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81B0A" w14:textId="77777777" w:rsidR="00B80D4E" w:rsidRPr="00F005B2" w:rsidRDefault="00B80D4E" w:rsidP="00B80D4E">
      <w:pPr>
        <w:adjustRightInd w:val="0"/>
        <w:snapToGrid w:val="0"/>
        <w:spacing w:before="200" w:after="120" w:line="360" w:lineRule="atLeast"/>
        <w:jc w:val="center"/>
        <w:rPr>
          <w:rFonts w:cs="Arial"/>
          <w:b/>
          <w:bCs/>
          <w:sz w:val="24"/>
          <w:szCs w:val="24"/>
          <w:lang w:eastAsia="zh-CN"/>
        </w:rPr>
      </w:pPr>
      <w:bookmarkStart w:id="0" w:name="_GoBack"/>
      <w:bookmarkEnd w:id="0"/>
      <w:r w:rsidRPr="00F005B2">
        <w:rPr>
          <w:rFonts w:cs="Arial"/>
          <w:b/>
          <w:bCs/>
          <w:sz w:val="24"/>
          <w:szCs w:val="24"/>
          <w:lang w:eastAsia="zh-CN"/>
        </w:rPr>
        <w:t>《</w:t>
      </w:r>
      <w:bookmarkStart w:id="1" w:name="_Hlk24464773"/>
      <w:r w:rsidRPr="00F005B2">
        <w:rPr>
          <w:rFonts w:cs="Arial"/>
          <w:b/>
          <w:bCs/>
          <w:sz w:val="24"/>
          <w:szCs w:val="24"/>
          <w:lang w:eastAsia="zh-CN"/>
        </w:rPr>
        <w:t>国际散装运输危险化学品船舶</w:t>
      </w:r>
      <w:r>
        <w:rPr>
          <w:rFonts w:eastAsia="SimSun" w:cs="Arial" w:hint="eastAsia"/>
          <w:b/>
          <w:bCs/>
          <w:sz w:val="24"/>
          <w:szCs w:val="24"/>
          <w:lang w:eastAsia="zh-CN"/>
        </w:rPr>
        <w:t>构造</w:t>
      </w:r>
      <w:r w:rsidRPr="00F005B2">
        <w:rPr>
          <w:rFonts w:cs="Arial"/>
          <w:b/>
          <w:bCs/>
          <w:sz w:val="24"/>
          <w:szCs w:val="24"/>
          <w:lang w:eastAsia="zh-CN"/>
        </w:rPr>
        <w:t>和设备规则</w:t>
      </w:r>
      <w:bookmarkEnd w:id="1"/>
      <w:r w:rsidRPr="00F005B2">
        <w:rPr>
          <w:rFonts w:cs="Arial"/>
          <w:b/>
          <w:bCs/>
          <w:sz w:val="24"/>
          <w:szCs w:val="24"/>
          <w:lang w:eastAsia="zh-CN"/>
        </w:rPr>
        <w:t>》</w:t>
      </w:r>
      <w:r w:rsidRPr="00F005B2">
        <w:rPr>
          <w:rFonts w:cs="Arial" w:hint="eastAsia"/>
          <w:b/>
          <w:bCs/>
          <w:sz w:val="24"/>
          <w:szCs w:val="24"/>
          <w:lang w:eastAsia="zh-CN"/>
        </w:rPr>
        <w:t>2</w:t>
      </w:r>
      <w:r w:rsidRPr="00F005B2">
        <w:rPr>
          <w:rFonts w:cs="Arial"/>
          <w:b/>
          <w:bCs/>
          <w:sz w:val="24"/>
          <w:szCs w:val="24"/>
          <w:lang w:eastAsia="zh-CN"/>
        </w:rPr>
        <w:t>019</w:t>
      </w:r>
      <w:r w:rsidRPr="00F005B2">
        <w:rPr>
          <w:rFonts w:cs="Arial" w:hint="eastAsia"/>
          <w:b/>
          <w:bCs/>
          <w:sz w:val="24"/>
          <w:szCs w:val="24"/>
          <w:lang w:eastAsia="zh-CN"/>
        </w:rPr>
        <w:t>年</w:t>
      </w:r>
      <w:r w:rsidRPr="00F005B2">
        <w:rPr>
          <w:rFonts w:cs="Arial"/>
          <w:b/>
          <w:bCs/>
          <w:sz w:val="24"/>
          <w:szCs w:val="24"/>
          <w:lang w:eastAsia="zh-CN"/>
        </w:rPr>
        <w:t>修正案</w:t>
      </w:r>
    </w:p>
    <w:p w14:paraId="17924001" w14:textId="77777777" w:rsidR="00B80D4E" w:rsidRPr="00F005B2" w:rsidRDefault="00B80D4E" w:rsidP="00B80D4E">
      <w:pPr>
        <w:adjustRightInd w:val="0"/>
        <w:snapToGrid w:val="0"/>
        <w:spacing w:before="200" w:after="120" w:line="360" w:lineRule="atLeast"/>
        <w:jc w:val="center"/>
        <w:rPr>
          <w:rFonts w:cs="Arial"/>
          <w:b/>
          <w:bCs/>
          <w:sz w:val="24"/>
          <w:szCs w:val="24"/>
          <w:lang w:eastAsia="zh-CN"/>
        </w:rPr>
      </w:pPr>
      <w:r w:rsidRPr="00F005B2">
        <w:rPr>
          <w:rFonts w:cs="Arial"/>
          <w:b/>
          <w:bCs/>
          <w:sz w:val="24"/>
          <w:szCs w:val="24"/>
          <w:lang w:eastAsia="zh-CN"/>
        </w:rPr>
        <w:t>（《国际散化规则》）</w:t>
      </w:r>
    </w:p>
    <w:p w14:paraId="60AE1305" w14:textId="77777777" w:rsidR="00B80D4E" w:rsidRPr="00F005B2" w:rsidRDefault="00B80D4E" w:rsidP="00B80D4E">
      <w:pPr>
        <w:tabs>
          <w:tab w:val="clear" w:pos="851"/>
        </w:tabs>
        <w:jc w:val="center"/>
        <w:rPr>
          <w:b/>
          <w:szCs w:val="24"/>
          <w:lang w:eastAsia="zh-CN"/>
        </w:rPr>
      </w:pPr>
    </w:p>
    <w:p w14:paraId="111C8A8D" w14:textId="77777777" w:rsidR="00B80D4E" w:rsidRPr="00F005B2" w:rsidRDefault="00B80D4E" w:rsidP="00B80D4E">
      <w:pPr>
        <w:tabs>
          <w:tab w:val="clear" w:pos="851"/>
        </w:tabs>
        <w:overflowPunct w:val="0"/>
        <w:adjustRightInd w:val="0"/>
        <w:snapToGrid w:val="0"/>
        <w:spacing w:line="320" w:lineRule="atLeast"/>
        <w:jc w:val="center"/>
        <w:outlineLvl w:val="1"/>
        <w:rPr>
          <w:rFonts w:cs="Arial"/>
          <w:b/>
          <w:szCs w:val="22"/>
          <w:lang w:eastAsia="zh-CN"/>
        </w:rPr>
      </w:pPr>
      <w:r w:rsidRPr="00F005B2">
        <w:rPr>
          <w:rFonts w:cs="Arial" w:hint="eastAsia"/>
          <w:b/>
          <w:szCs w:val="22"/>
          <w:lang w:eastAsia="zh-CN"/>
        </w:rPr>
        <w:t>（第</w:t>
      </w:r>
      <w:r w:rsidRPr="00F005B2">
        <w:rPr>
          <w:rFonts w:cs="Arial"/>
          <w:b/>
          <w:szCs w:val="22"/>
          <w:lang w:eastAsia="zh-CN"/>
        </w:rPr>
        <w:t>MSC.460(101)</w:t>
      </w:r>
      <w:r w:rsidRPr="00F005B2">
        <w:rPr>
          <w:rFonts w:cs="Arial" w:hint="eastAsia"/>
          <w:b/>
          <w:szCs w:val="22"/>
          <w:lang w:eastAsia="zh-CN"/>
        </w:rPr>
        <w:t>号</w:t>
      </w:r>
      <w:r w:rsidRPr="00F005B2">
        <w:rPr>
          <w:rFonts w:cs="Arial"/>
          <w:b/>
          <w:szCs w:val="22"/>
          <w:lang w:eastAsia="zh-CN"/>
        </w:rPr>
        <w:t>决议</w:t>
      </w:r>
      <w:r w:rsidRPr="00F005B2">
        <w:rPr>
          <w:rFonts w:cs="Arial" w:hint="eastAsia"/>
          <w:b/>
          <w:szCs w:val="22"/>
          <w:lang w:eastAsia="zh-CN"/>
        </w:rPr>
        <w:t>）</w:t>
      </w:r>
    </w:p>
    <w:p w14:paraId="0EFBEDA3" w14:textId="77777777" w:rsidR="00B80D4E" w:rsidRPr="00F005B2" w:rsidRDefault="00B80D4E" w:rsidP="00B80D4E">
      <w:pPr>
        <w:jc w:val="center"/>
        <w:rPr>
          <w:b/>
          <w:szCs w:val="24"/>
          <w:lang w:eastAsia="zh-CN"/>
        </w:rPr>
      </w:pPr>
    </w:p>
    <w:p w14:paraId="71D83258" w14:textId="77777777" w:rsidR="00B80D4E" w:rsidRPr="00F005B2" w:rsidRDefault="00B80D4E" w:rsidP="00B80D4E">
      <w:pPr>
        <w:pBdr>
          <w:bottom w:val="single" w:sz="12" w:space="1" w:color="auto"/>
        </w:pBdr>
        <w:jc w:val="center"/>
        <w:rPr>
          <w:szCs w:val="24"/>
          <w:lang w:eastAsia="zh-CN"/>
        </w:rPr>
      </w:pPr>
    </w:p>
    <w:p w14:paraId="0E1059A6" w14:textId="77777777" w:rsidR="00B80D4E" w:rsidRPr="00F005B2" w:rsidRDefault="00B80D4E" w:rsidP="00B33088">
      <w:pPr>
        <w:jc w:val="left"/>
        <w:rPr>
          <w:szCs w:val="24"/>
          <w:lang w:eastAsia="zh-CN"/>
        </w:rPr>
      </w:pPr>
    </w:p>
    <w:p w14:paraId="244BFC90" w14:textId="77777777" w:rsidR="00B80D4E" w:rsidRPr="00F005B2" w:rsidRDefault="00B80D4E" w:rsidP="00B80D4E">
      <w:pPr>
        <w:rPr>
          <w:szCs w:val="24"/>
          <w:lang w:eastAsia="zh-CN"/>
        </w:rPr>
      </w:pPr>
    </w:p>
    <w:p w14:paraId="1224F030" w14:textId="77777777" w:rsidR="00B80D4E" w:rsidRPr="00F005B2" w:rsidRDefault="00B80D4E" w:rsidP="00B80D4E">
      <w:pPr>
        <w:tabs>
          <w:tab w:val="left" w:pos="720"/>
        </w:tabs>
        <w:rPr>
          <w:rFonts w:cs="Arial"/>
          <w:sz w:val="24"/>
          <w:szCs w:val="24"/>
          <w:lang w:val="es-ES" w:eastAsia="zh-CN"/>
        </w:rPr>
      </w:pPr>
      <w:r w:rsidRPr="00F005B2">
        <w:rPr>
          <w:rFonts w:cs="Arial" w:hint="eastAsia"/>
          <w:sz w:val="24"/>
          <w:szCs w:val="24"/>
          <w:lang w:val="es-ES" w:eastAsia="zh-CN"/>
        </w:rPr>
        <w:t>此件系国际海事组织海上安全委员会于公元二零一九年六月十三日在其第一百零一届会议上按《</w:t>
      </w:r>
      <w:r w:rsidRPr="00F005B2">
        <w:rPr>
          <w:rFonts w:cs="Arial"/>
          <w:sz w:val="24"/>
          <w:szCs w:val="24"/>
          <w:lang w:val="es-ES" w:eastAsia="zh-CN"/>
        </w:rPr>
        <w:t>1974</w:t>
      </w:r>
      <w:r w:rsidRPr="00F005B2">
        <w:rPr>
          <w:rFonts w:cs="Arial" w:hint="eastAsia"/>
          <w:sz w:val="24"/>
          <w:szCs w:val="24"/>
          <w:lang w:val="es-ES" w:eastAsia="zh-CN"/>
        </w:rPr>
        <w:t>年国际海上人命安全公约》第</w:t>
      </w:r>
      <w:r w:rsidRPr="00F005B2">
        <w:rPr>
          <w:rFonts w:cs="Arial"/>
          <w:sz w:val="24"/>
          <w:szCs w:val="24"/>
          <w:lang w:val="es-ES" w:eastAsia="zh-CN"/>
        </w:rPr>
        <w:t>VIII(b)(iv)</w:t>
      </w:r>
      <w:r w:rsidRPr="00F005B2">
        <w:rPr>
          <w:rFonts w:cs="Arial" w:hint="eastAsia"/>
          <w:sz w:val="24"/>
          <w:szCs w:val="24"/>
          <w:lang w:val="es-ES" w:eastAsia="zh-CN"/>
        </w:rPr>
        <w:t>条通过并载于第</w:t>
      </w:r>
      <w:r w:rsidRPr="00F005B2">
        <w:rPr>
          <w:rFonts w:cs="Arial"/>
          <w:sz w:val="24"/>
          <w:szCs w:val="24"/>
          <w:lang w:val="es-ES" w:eastAsia="zh-CN"/>
        </w:rPr>
        <w:t>MSC.460(101)</w:t>
      </w:r>
      <w:r w:rsidRPr="00F005B2">
        <w:rPr>
          <w:rFonts w:cs="Arial" w:hint="eastAsia"/>
          <w:sz w:val="24"/>
          <w:szCs w:val="24"/>
          <w:lang w:val="es-ES" w:eastAsia="zh-CN"/>
        </w:rPr>
        <w:t>号决议附件中的《</w:t>
      </w:r>
      <w:r w:rsidRPr="00F005B2">
        <w:rPr>
          <w:rFonts w:cs="Arial"/>
          <w:sz w:val="24"/>
          <w:szCs w:val="24"/>
          <w:lang w:val="es-ES" w:eastAsia="zh-CN"/>
        </w:rPr>
        <w:t>国际散装运输危险化学品船舶</w:t>
      </w:r>
      <w:r>
        <w:rPr>
          <w:rFonts w:cs="Arial" w:hint="eastAsia"/>
          <w:sz w:val="24"/>
          <w:szCs w:val="24"/>
          <w:lang w:val="es-ES" w:eastAsia="zh-CN"/>
        </w:rPr>
        <w:t>构造</w:t>
      </w:r>
      <w:r w:rsidRPr="00F005B2">
        <w:rPr>
          <w:rFonts w:cs="Arial"/>
          <w:sz w:val="24"/>
          <w:szCs w:val="24"/>
          <w:lang w:val="es-ES" w:eastAsia="zh-CN"/>
        </w:rPr>
        <w:t>和设备规则</w:t>
      </w:r>
      <w:r w:rsidRPr="00F005B2">
        <w:rPr>
          <w:rFonts w:cs="Arial" w:hint="eastAsia"/>
          <w:sz w:val="24"/>
          <w:szCs w:val="24"/>
          <w:lang w:val="es-ES" w:eastAsia="zh-CN"/>
        </w:rPr>
        <w:t>》（《国际散化规则》）修正案文本的核正无误副本，其原件由国际海事组织秘书长保存。</w:t>
      </w:r>
    </w:p>
    <w:p w14:paraId="2E1F2D0B" w14:textId="77777777" w:rsidR="00B80D4E" w:rsidRDefault="00B80D4E" w:rsidP="00B80D4E">
      <w:pPr>
        <w:tabs>
          <w:tab w:val="left" w:pos="720"/>
        </w:tabs>
        <w:rPr>
          <w:rFonts w:cs="Arial"/>
          <w:sz w:val="24"/>
          <w:szCs w:val="24"/>
          <w:lang w:val="es-ES" w:eastAsia="zh-CN"/>
        </w:rPr>
      </w:pPr>
    </w:p>
    <w:p w14:paraId="7D0FBD09" w14:textId="77777777" w:rsidR="00B33088" w:rsidRDefault="00B33088" w:rsidP="00B80D4E">
      <w:pPr>
        <w:tabs>
          <w:tab w:val="left" w:pos="720"/>
        </w:tabs>
        <w:rPr>
          <w:rFonts w:cs="Arial"/>
          <w:sz w:val="24"/>
          <w:szCs w:val="24"/>
          <w:lang w:val="es-ES" w:eastAsia="zh-CN"/>
        </w:rPr>
      </w:pPr>
    </w:p>
    <w:p w14:paraId="5FD3EB64" w14:textId="77777777" w:rsidR="00B33088" w:rsidRPr="00F005B2" w:rsidRDefault="00B33088" w:rsidP="00B80D4E">
      <w:pPr>
        <w:tabs>
          <w:tab w:val="left" w:pos="720"/>
        </w:tabs>
        <w:rPr>
          <w:rFonts w:cs="Arial"/>
          <w:sz w:val="24"/>
          <w:szCs w:val="24"/>
          <w:lang w:val="es-ES" w:eastAsia="zh-CN"/>
        </w:rPr>
      </w:pPr>
    </w:p>
    <w:p w14:paraId="5FFA5589" w14:textId="77777777" w:rsidR="00B80D4E" w:rsidRPr="00F005B2" w:rsidRDefault="00B80D4E" w:rsidP="00B80D4E">
      <w:pPr>
        <w:tabs>
          <w:tab w:val="left" w:pos="720"/>
        </w:tabs>
        <w:rPr>
          <w:rFonts w:cs="Arial"/>
          <w:sz w:val="24"/>
          <w:szCs w:val="24"/>
          <w:lang w:val="es-ES" w:eastAsia="zh-CN"/>
        </w:rPr>
      </w:pPr>
      <w:r w:rsidRPr="00F005B2">
        <w:rPr>
          <w:rFonts w:cs="Arial" w:hint="eastAsia"/>
          <w:sz w:val="24"/>
          <w:szCs w:val="24"/>
          <w:lang w:val="es-ES" w:eastAsia="zh-CN"/>
        </w:rPr>
        <w:t>国际海事组织秘书长代表</w:t>
      </w:r>
    </w:p>
    <w:p w14:paraId="21B04C6D" w14:textId="77777777" w:rsidR="00B80D4E" w:rsidRDefault="00B80D4E" w:rsidP="00B80D4E">
      <w:pPr>
        <w:tabs>
          <w:tab w:val="left" w:pos="720"/>
        </w:tabs>
        <w:rPr>
          <w:rFonts w:cs="Arial"/>
          <w:sz w:val="24"/>
          <w:szCs w:val="24"/>
          <w:lang w:val="es-ES" w:eastAsia="zh-CN"/>
        </w:rPr>
      </w:pPr>
    </w:p>
    <w:p w14:paraId="0370BB68" w14:textId="77777777" w:rsidR="00B33088" w:rsidRDefault="00B33088" w:rsidP="00B80D4E">
      <w:pPr>
        <w:tabs>
          <w:tab w:val="left" w:pos="720"/>
        </w:tabs>
        <w:rPr>
          <w:rFonts w:cs="Arial"/>
          <w:sz w:val="24"/>
          <w:szCs w:val="24"/>
          <w:lang w:val="es-ES" w:eastAsia="zh-CN"/>
        </w:rPr>
      </w:pPr>
    </w:p>
    <w:p w14:paraId="16D2350A" w14:textId="77777777" w:rsidR="00B33088" w:rsidRPr="00F005B2" w:rsidRDefault="00B33088" w:rsidP="00B80D4E">
      <w:pPr>
        <w:tabs>
          <w:tab w:val="left" w:pos="720"/>
        </w:tabs>
        <w:rPr>
          <w:rFonts w:cs="Arial"/>
          <w:sz w:val="24"/>
          <w:szCs w:val="24"/>
          <w:lang w:val="es-ES" w:eastAsia="zh-CN"/>
        </w:rPr>
      </w:pPr>
    </w:p>
    <w:p w14:paraId="19497336" w14:textId="77777777" w:rsidR="00B80D4E" w:rsidRPr="00F005B2" w:rsidRDefault="00B80D4E" w:rsidP="00B80D4E">
      <w:pPr>
        <w:tabs>
          <w:tab w:val="left" w:pos="720"/>
        </w:tabs>
        <w:rPr>
          <w:rFonts w:cs="Arial"/>
          <w:sz w:val="24"/>
          <w:szCs w:val="24"/>
          <w:lang w:val="es-ES" w:eastAsia="zh-CN"/>
        </w:rPr>
      </w:pPr>
      <w:r w:rsidRPr="00F005B2">
        <w:rPr>
          <w:rFonts w:cs="Arial" w:hint="eastAsia"/>
          <w:sz w:val="24"/>
          <w:szCs w:val="24"/>
          <w:lang w:val="es-ES" w:eastAsia="zh-CN"/>
        </w:rPr>
        <w:t>于伦敦</w:t>
      </w:r>
    </w:p>
    <w:p w14:paraId="31D5A966" w14:textId="77777777" w:rsidR="00DC3293" w:rsidRDefault="00DC3293">
      <w:pPr>
        <w:tabs>
          <w:tab w:val="clear" w:pos="851"/>
        </w:tabs>
        <w:jc w:val="left"/>
        <w:rPr>
          <w:szCs w:val="24"/>
          <w:lang w:eastAsia="zh-CN"/>
        </w:rPr>
      </w:pPr>
    </w:p>
    <w:p w14:paraId="6CD06C2B" w14:textId="77777777" w:rsidR="00DC3293" w:rsidRDefault="00DC3293">
      <w:pPr>
        <w:tabs>
          <w:tab w:val="clear" w:pos="851"/>
        </w:tabs>
        <w:jc w:val="left"/>
        <w:rPr>
          <w:szCs w:val="24"/>
          <w:lang w:eastAsia="zh-CN"/>
        </w:rPr>
        <w:sectPr w:rsidR="00DC3293" w:rsidSect="00DC3293">
          <w:headerReference w:type="even" r:id="rId12"/>
          <w:headerReference w:type="default" r:id="rId13"/>
          <w:footerReference w:type="even" r:id="rId14"/>
          <w:headerReference w:type="first" r:id="rId15"/>
          <w:footnotePr>
            <w:numRestart w:val="eachSect"/>
          </w:footnotePr>
          <w:pgSz w:w="11906" w:h="16838"/>
          <w:pgMar w:top="1134" w:right="1418" w:bottom="1418" w:left="1418" w:header="851" w:footer="851" w:gutter="0"/>
          <w:pgNumType w:start="2"/>
          <w:cols w:space="720"/>
        </w:sectPr>
      </w:pPr>
    </w:p>
    <w:p w14:paraId="12D29DB8" w14:textId="77777777" w:rsidR="00CD5E00" w:rsidRDefault="00CD5E00">
      <w:pPr>
        <w:tabs>
          <w:tab w:val="clear" w:pos="851"/>
        </w:tabs>
        <w:jc w:val="left"/>
        <w:rPr>
          <w:szCs w:val="24"/>
          <w:lang w:eastAsia="zh-CN"/>
        </w:rPr>
      </w:pPr>
    </w:p>
    <w:p w14:paraId="34F94521" w14:textId="77777777" w:rsidR="00CD5E00" w:rsidRPr="00B33088" w:rsidRDefault="00CD5E00" w:rsidP="00CD5E00">
      <w:pPr>
        <w:jc w:val="center"/>
        <w:rPr>
          <w:rFonts w:cs="Arial"/>
          <w:b/>
          <w:sz w:val="24"/>
          <w:lang w:eastAsia="zh-CN"/>
        </w:rPr>
      </w:pPr>
      <w:r w:rsidRPr="00B33088">
        <w:rPr>
          <w:rFonts w:cs="Arial"/>
          <w:b/>
          <w:sz w:val="24"/>
          <w:lang w:eastAsia="zh-CN"/>
        </w:rPr>
        <w:t>第</w:t>
      </w:r>
      <w:r w:rsidRPr="00B33088">
        <w:rPr>
          <w:rFonts w:cs="Arial"/>
          <w:b/>
          <w:sz w:val="24"/>
          <w:lang w:eastAsia="zh-CN"/>
        </w:rPr>
        <w:t>MSC.460(101)</w:t>
      </w:r>
      <w:r w:rsidRPr="00B33088">
        <w:rPr>
          <w:rFonts w:cs="Arial"/>
          <w:b/>
          <w:sz w:val="24"/>
          <w:lang w:eastAsia="zh-CN"/>
        </w:rPr>
        <w:t>号决议</w:t>
      </w:r>
    </w:p>
    <w:p w14:paraId="59DDE00C" w14:textId="77777777" w:rsidR="00CD5E00" w:rsidRPr="00B33088" w:rsidRDefault="00B33088" w:rsidP="00CD5E00">
      <w:pPr>
        <w:tabs>
          <w:tab w:val="clear" w:pos="851"/>
        </w:tabs>
        <w:jc w:val="center"/>
        <w:outlineLvl w:val="1"/>
        <w:rPr>
          <w:rFonts w:cs="Arial"/>
          <w:b/>
          <w:sz w:val="24"/>
          <w:lang w:eastAsia="zh-CN"/>
        </w:rPr>
      </w:pPr>
      <w:r w:rsidRPr="00B33088">
        <w:rPr>
          <w:rFonts w:cs="Arial"/>
          <w:b/>
          <w:sz w:val="24"/>
          <w:lang w:eastAsia="zh-CN"/>
        </w:rPr>
        <w:t>（</w:t>
      </w:r>
      <w:r w:rsidR="00CD5E00" w:rsidRPr="00B33088">
        <w:rPr>
          <w:rFonts w:cs="Arial"/>
          <w:b/>
          <w:sz w:val="24"/>
          <w:lang w:eastAsia="zh-CN"/>
        </w:rPr>
        <w:t>2019</w:t>
      </w:r>
      <w:r w:rsidR="00CD5E00" w:rsidRPr="00B33088">
        <w:rPr>
          <w:rFonts w:cs="Arial"/>
          <w:b/>
          <w:sz w:val="24"/>
          <w:lang w:eastAsia="zh-CN"/>
        </w:rPr>
        <w:t>年</w:t>
      </w:r>
      <w:r w:rsidR="00CD5E00" w:rsidRPr="00B33088">
        <w:rPr>
          <w:rFonts w:cs="Arial"/>
          <w:b/>
          <w:sz w:val="24"/>
          <w:lang w:eastAsia="zh-CN"/>
        </w:rPr>
        <w:t>6</w:t>
      </w:r>
      <w:r w:rsidR="00CD5E00" w:rsidRPr="00B33088">
        <w:rPr>
          <w:rFonts w:cs="Arial"/>
          <w:b/>
          <w:sz w:val="24"/>
          <w:lang w:eastAsia="zh-CN"/>
        </w:rPr>
        <w:t>月</w:t>
      </w:r>
      <w:r w:rsidR="00CD5E00" w:rsidRPr="00B33088">
        <w:rPr>
          <w:rFonts w:cs="Arial"/>
          <w:b/>
          <w:sz w:val="24"/>
          <w:lang w:eastAsia="zh-CN"/>
        </w:rPr>
        <w:t>13</w:t>
      </w:r>
      <w:r w:rsidR="00CD5E00" w:rsidRPr="00B33088">
        <w:rPr>
          <w:rFonts w:cs="Arial"/>
          <w:b/>
          <w:sz w:val="24"/>
          <w:lang w:eastAsia="zh-CN"/>
        </w:rPr>
        <w:t>日通过</w:t>
      </w:r>
      <w:r w:rsidRPr="00B33088">
        <w:rPr>
          <w:rFonts w:cs="Arial"/>
          <w:b/>
          <w:sz w:val="24"/>
          <w:lang w:eastAsia="zh-CN"/>
        </w:rPr>
        <w:t>）</w:t>
      </w:r>
    </w:p>
    <w:p w14:paraId="2FE91D21" w14:textId="77777777" w:rsidR="00CD5E00" w:rsidRPr="00F005B2" w:rsidRDefault="00CD5E00" w:rsidP="00B33088">
      <w:pPr>
        <w:adjustRightInd w:val="0"/>
        <w:snapToGrid w:val="0"/>
        <w:spacing w:before="240" w:after="120" w:line="360" w:lineRule="atLeast"/>
        <w:jc w:val="center"/>
        <w:rPr>
          <w:rFonts w:cs="Arial"/>
          <w:b/>
          <w:bCs/>
          <w:sz w:val="24"/>
          <w:szCs w:val="24"/>
          <w:lang w:eastAsia="zh-CN"/>
        </w:rPr>
      </w:pPr>
      <w:r w:rsidRPr="00F005B2">
        <w:rPr>
          <w:rFonts w:cs="Arial"/>
          <w:b/>
          <w:bCs/>
          <w:sz w:val="24"/>
          <w:szCs w:val="24"/>
          <w:lang w:eastAsia="zh-CN"/>
        </w:rPr>
        <w:t>《国际散装运输危险化学品船舶</w:t>
      </w:r>
      <w:r>
        <w:rPr>
          <w:rFonts w:eastAsia="SimSun" w:cs="Arial" w:hint="eastAsia"/>
          <w:b/>
          <w:bCs/>
          <w:sz w:val="24"/>
          <w:szCs w:val="24"/>
          <w:lang w:eastAsia="zh-CN"/>
        </w:rPr>
        <w:t>构造</w:t>
      </w:r>
      <w:r w:rsidRPr="00F005B2">
        <w:rPr>
          <w:rFonts w:cs="Arial"/>
          <w:b/>
          <w:bCs/>
          <w:sz w:val="24"/>
          <w:szCs w:val="24"/>
          <w:lang w:eastAsia="zh-CN"/>
        </w:rPr>
        <w:t>和设备规则》</w:t>
      </w:r>
      <w:r w:rsidR="00B33088">
        <w:rPr>
          <w:rFonts w:cs="Arial"/>
          <w:b/>
          <w:bCs/>
          <w:sz w:val="24"/>
          <w:szCs w:val="24"/>
          <w:lang w:eastAsia="zh-CN"/>
        </w:rPr>
        <w:br/>
      </w:r>
      <w:r w:rsidRPr="00F005B2">
        <w:rPr>
          <w:rFonts w:cs="Arial"/>
          <w:b/>
          <w:bCs/>
          <w:sz w:val="24"/>
          <w:szCs w:val="24"/>
          <w:lang w:eastAsia="zh-CN"/>
        </w:rPr>
        <w:t>（《国际散化规则》）修正案</w:t>
      </w:r>
    </w:p>
    <w:p w14:paraId="1D0F3CA1" w14:textId="77777777" w:rsidR="00CD5E00" w:rsidRPr="003E5F9E" w:rsidRDefault="00CD5E00" w:rsidP="00B33088">
      <w:pPr>
        <w:widowControl w:val="0"/>
        <w:tabs>
          <w:tab w:val="clear" w:pos="851"/>
        </w:tabs>
        <w:adjustRightInd w:val="0"/>
        <w:spacing w:before="480" w:after="120" w:line="360" w:lineRule="atLeast"/>
        <w:rPr>
          <w:rFonts w:eastAsia="SimSun" w:cs="Arial"/>
          <w:b/>
          <w:kern w:val="2"/>
          <w:sz w:val="21"/>
          <w:szCs w:val="22"/>
          <w:lang w:val="en-US" w:eastAsia="zh-CN"/>
        </w:rPr>
      </w:pPr>
      <w:r w:rsidRPr="003E5F9E">
        <w:rPr>
          <w:rFonts w:eastAsia="SimSun" w:cs="Arial"/>
          <w:b/>
          <w:kern w:val="2"/>
          <w:sz w:val="21"/>
          <w:szCs w:val="22"/>
          <w:lang w:val="en-US" w:eastAsia="zh-CN"/>
        </w:rPr>
        <w:t>海上安全委员会，</w:t>
      </w:r>
    </w:p>
    <w:p w14:paraId="6C95A475" w14:textId="77777777" w:rsidR="00CD5E00" w:rsidRDefault="00CD5E00" w:rsidP="00B33088">
      <w:pPr>
        <w:widowControl w:val="0"/>
        <w:tabs>
          <w:tab w:val="clear" w:pos="851"/>
        </w:tabs>
        <w:adjustRightInd w:val="0"/>
        <w:spacing w:before="240" w:after="120" w:line="360" w:lineRule="atLeast"/>
        <w:ind w:firstLine="851"/>
        <w:rPr>
          <w:rFonts w:eastAsia="SimSun" w:cs="Arial"/>
          <w:kern w:val="2"/>
          <w:sz w:val="21"/>
          <w:szCs w:val="22"/>
          <w:lang w:val="en-US" w:eastAsia="zh-CN"/>
        </w:rPr>
      </w:pPr>
      <w:r w:rsidRPr="003E5F9E">
        <w:rPr>
          <w:rFonts w:eastAsia="SimSun" w:cs="Arial"/>
          <w:b/>
          <w:kern w:val="2"/>
          <w:sz w:val="21"/>
          <w:szCs w:val="22"/>
          <w:lang w:val="en-US" w:eastAsia="zh-CN"/>
        </w:rPr>
        <w:t>忆及</w:t>
      </w:r>
      <w:r w:rsidRPr="003E5F9E">
        <w:rPr>
          <w:rFonts w:eastAsia="SimSun" w:cs="Arial" w:hint="eastAsia"/>
          <w:b/>
          <w:kern w:val="2"/>
          <w:sz w:val="21"/>
          <w:szCs w:val="22"/>
          <w:lang w:val="en-US" w:eastAsia="zh-CN"/>
        </w:rPr>
        <w:t>《</w:t>
      </w:r>
      <w:r w:rsidRPr="003E5F9E">
        <w:rPr>
          <w:rFonts w:eastAsia="SimSun" w:cs="Arial"/>
          <w:kern w:val="2"/>
          <w:sz w:val="21"/>
          <w:szCs w:val="22"/>
          <w:lang w:val="en-US" w:eastAsia="zh-CN"/>
        </w:rPr>
        <w:t>国际海事组织公约</w:t>
      </w:r>
      <w:r w:rsidRPr="003E5F9E">
        <w:rPr>
          <w:rFonts w:eastAsia="SimSun" w:cs="Arial" w:hint="eastAsia"/>
          <w:kern w:val="2"/>
          <w:sz w:val="21"/>
          <w:szCs w:val="22"/>
          <w:lang w:val="en-US" w:eastAsia="zh-CN"/>
        </w:rPr>
        <w:t>》</w:t>
      </w:r>
      <w:r w:rsidRPr="003E5F9E">
        <w:rPr>
          <w:rFonts w:eastAsia="SimSun" w:cs="Arial"/>
          <w:kern w:val="2"/>
          <w:sz w:val="21"/>
          <w:szCs w:val="22"/>
          <w:lang w:val="en-US" w:eastAsia="zh-CN"/>
        </w:rPr>
        <w:t>关于本委员会职能</w:t>
      </w:r>
      <w:r>
        <w:rPr>
          <w:rFonts w:eastAsia="SimSun" w:cs="Arial" w:hint="eastAsia"/>
          <w:kern w:val="2"/>
          <w:sz w:val="21"/>
          <w:szCs w:val="22"/>
          <w:lang w:val="en-US" w:eastAsia="zh-CN"/>
        </w:rPr>
        <w:t>的</w:t>
      </w:r>
      <w:r w:rsidRPr="003E5F9E">
        <w:rPr>
          <w:rFonts w:eastAsia="SimSun" w:cs="Arial"/>
          <w:kern w:val="2"/>
          <w:sz w:val="21"/>
          <w:szCs w:val="22"/>
          <w:lang w:val="en-US" w:eastAsia="zh-CN"/>
        </w:rPr>
        <w:t>第</w:t>
      </w:r>
      <w:r w:rsidRPr="003E5F9E">
        <w:rPr>
          <w:rFonts w:eastAsia="SimSun" w:cs="Arial"/>
          <w:kern w:val="2"/>
          <w:sz w:val="21"/>
          <w:szCs w:val="22"/>
          <w:lang w:val="en-US" w:eastAsia="zh-CN"/>
        </w:rPr>
        <w:t>28(b)</w:t>
      </w:r>
      <w:r w:rsidRPr="003E5F9E">
        <w:rPr>
          <w:rFonts w:eastAsia="SimSun" w:cs="Arial"/>
          <w:kern w:val="2"/>
          <w:sz w:val="21"/>
          <w:szCs w:val="22"/>
          <w:lang w:val="en-US" w:eastAsia="zh-CN"/>
        </w:rPr>
        <w:t>条，</w:t>
      </w:r>
    </w:p>
    <w:p w14:paraId="43D310A5" w14:textId="77777777" w:rsidR="00CD5E00" w:rsidRPr="00561FF8" w:rsidRDefault="00CD5E00" w:rsidP="00B33088">
      <w:pPr>
        <w:adjustRightInd w:val="0"/>
        <w:snapToGrid w:val="0"/>
        <w:spacing w:before="240" w:after="120" w:line="360" w:lineRule="atLeast"/>
        <w:jc w:val="left"/>
        <w:rPr>
          <w:rFonts w:eastAsia="SimSun" w:cs="Arial"/>
          <w:kern w:val="2"/>
          <w:sz w:val="21"/>
          <w:szCs w:val="22"/>
          <w:lang w:val="en-US" w:eastAsia="zh-CN"/>
        </w:rPr>
      </w:pPr>
      <w:r>
        <w:rPr>
          <w:rFonts w:eastAsia="SimSun" w:cs="Arial"/>
          <w:b/>
          <w:kern w:val="2"/>
          <w:sz w:val="21"/>
          <w:szCs w:val="22"/>
          <w:lang w:val="en-US" w:eastAsia="zh-CN"/>
        </w:rPr>
        <w:tab/>
      </w:r>
      <w:r w:rsidRPr="00C35B18">
        <w:rPr>
          <w:rFonts w:eastAsia="SimSun" w:cs="Arial" w:hint="eastAsia"/>
          <w:b/>
          <w:bCs/>
          <w:kern w:val="2"/>
          <w:sz w:val="21"/>
          <w:szCs w:val="22"/>
          <w:lang w:val="en-US" w:eastAsia="zh-CN"/>
        </w:rPr>
        <w:t>还忆及</w:t>
      </w:r>
      <w:r w:rsidRPr="00C35B18">
        <w:rPr>
          <w:rFonts w:eastAsia="SimSun" w:cs="Arial" w:hint="eastAsia"/>
          <w:kern w:val="2"/>
          <w:sz w:val="21"/>
          <w:szCs w:val="22"/>
          <w:lang w:val="en-US" w:eastAsia="zh-CN"/>
        </w:rPr>
        <w:t>本委员会</w:t>
      </w:r>
      <w:r>
        <w:rPr>
          <w:rFonts w:eastAsia="SimSun" w:cs="Arial" w:hint="eastAsia"/>
          <w:kern w:val="2"/>
          <w:sz w:val="21"/>
          <w:szCs w:val="22"/>
          <w:lang w:val="en-US" w:eastAsia="zh-CN"/>
        </w:rPr>
        <w:t>通过</w:t>
      </w:r>
      <w:r w:rsidRPr="00F005B2">
        <w:rPr>
          <w:rFonts w:eastAsia="SimSun" w:cs="Arial"/>
          <w:kern w:val="2"/>
          <w:sz w:val="21"/>
          <w:szCs w:val="22"/>
          <w:lang w:val="en-US" w:eastAsia="zh-CN"/>
        </w:rPr>
        <w:t>《国际散装运输危险化学品船舶</w:t>
      </w:r>
      <w:r w:rsidRPr="00561FF8">
        <w:rPr>
          <w:rFonts w:eastAsia="SimSun" w:cs="Arial" w:hint="eastAsia"/>
          <w:kern w:val="2"/>
          <w:sz w:val="21"/>
          <w:szCs w:val="22"/>
          <w:lang w:val="en-US" w:eastAsia="zh-CN"/>
        </w:rPr>
        <w:t>构造</w:t>
      </w:r>
      <w:r w:rsidRPr="00F005B2">
        <w:rPr>
          <w:rFonts w:eastAsia="SimSun" w:cs="Arial"/>
          <w:kern w:val="2"/>
          <w:sz w:val="21"/>
          <w:szCs w:val="22"/>
          <w:lang w:val="en-US" w:eastAsia="zh-CN"/>
        </w:rPr>
        <w:t>和设备规则》（《国际散化规则》</w:t>
      </w:r>
      <w:r>
        <w:rPr>
          <w:rFonts w:eastAsia="SimSun" w:cs="Arial" w:hint="eastAsia"/>
          <w:kern w:val="2"/>
          <w:sz w:val="21"/>
          <w:szCs w:val="22"/>
          <w:lang w:val="en-US" w:eastAsia="zh-CN"/>
        </w:rPr>
        <w:t>）的</w:t>
      </w:r>
      <w:r w:rsidRPr="006F0573">
        <w:rPr>
          <w:rFonts w:eastAsia="SimSun" w:cs="Arial" w:hint="eastAsia"/>
          <w:kern w:val="2"/>
          <w:sz w:val="21"/>
          <w:szCs w:val="22"/>
          <w:lang w:val="en-US" w:eastAsia="zh-CN"/>
        </w:rPr>
        <w:t>第</w:t>
      </w:r>
      <w:r w:rsidRPr="00C35B18">
        <w:rPr>
          <w:rFonts w:eastAsia="SimSun" w:cs="Arial"/>
          <w:kern w:val="2"/>
          <w:sz w:val="21"/>
          <w:szCs w:val="22"/>
          <w:lang w:val="en-US" w:eastAsia="zh-CN"/>
        </w:rPr>
        <w:t>MSC.4(48)</w:t>
      </w:r>
      <w:r>
        <w:rPr>
          <w:rFonts w:eastAsia="SimSun" w:cs="Arial" w:hint="eastAsia"/>
          <w:kern w:val="2"/>
          <w:sz w:val="21"/>
          <w:szCs w:val="22"/>
          <w:lang w:val="en-US" w:eastAsia="zh-CN"/>
        </w:rPr>
        <w:t>号</w:t>
      </w:r>
      <w:r w:rsidRPr="006F0573">
        <w:rPr>
          <w:rFonts w:eastAsia="SimSun" w:cs="Arial" w:hint="eastAsia"/>
          <w:kern w:val="2"/>
          <w:sz w:val="21"/>
          <w:szCs w:val="22"/>
          <w:lang w:val="en-US" w:eastAsia="zh-CN"/>
        </w:rPr>
        <w:t>决议</w:t>
      </w:r>
      <w:r>
        <w:rPr>
          <w:rFonts w:eastAsia="SimSun" w:cs="Arial" w:hint="eastAsia"/>
          <w:kern w:val="2"/>
          <w:sz w:val="21"/>
          <w:szCs w:val="22"/>
          <w:lang w:val="en-US" w:eastAsia="zh-CN"/>
        </w:rPr>
        <w:t>，已在</w:t>
      </w:r>
      <w:r w:rsidRPr="006F0573">
        <w:rPr>
          <w:rFonts w:eastAsia="SimSun" w:cs="Arial" w:hint="eastAsia"/>
          <w:kern w:val="2"/>
          <w:sz w:val="21"/>
          <w:szCs w:val="22"/>
          <w:lang w:val="en-US" w:eastAsia="zh-CN"/>
        </w:rPr>
        <w:t>《</w:t>
      </w:r>
      <w:r w:rsidRPr="006F0573">
        <w:rPr>
          <w:rFonts w:eastAsia="SimSun" w:cs="Arial" w:hint="eastAsia"/>
          <w:kern w:val="2"/>
          <w:sz w:val="21"/>
          <w:szCs w:val="22"/>
          <w:lang w:val="en-US" w:eastAsia="zh-CN"/>
        </w:rPr>
        <w:t>1974</w:t>
      </w:r>
      <w:r w:rsidRPr="006F0573">
        <w:rPr>
          <w:rFonts w:eastAsia="SimSun" w:cs="Arial" w:hint="eastAsia"/>
          <w:kern w:val="2"/>
          <w:sz w:val="21"/>
          <w:szCs w:val="22"/>
          <w:lang w:val="en-US" w:eastAsia="zh-CN"/>
        </w:rPr>
        <w:t>年国际海上人命安全公约</w:t>
      </w:r>
      <w:r>
        <w:rPr>
          <w:rFonts w:eastAsia="SimSun" w:cs="Arial" w:hint="eastAsia"/>
          <w:kern w:val="2"/>
          <w:sz w:val="21"/>
          <w:szCs w:val="22"/>
          <w:lang w:val="en-US" w:eastAsia="zh-CN"/>
        </w:rPr>
        <w:t>（安全公约）</w:t>
      </w:r>
      <w:r w:rsidRPr="006F0573">
        <w:rPr>
          <w:rFonts w:eastAsia="SimSun" w:cs="Arial" w:hint="eastAsia"/>
          <w:kern w:val="2"/>
          <w:sz w:val="21"/>
          <w:szCs w:val="22"/>
          <w:lang w:val="en-US" w:eastAsia="zh-CN"/>
        </w:rPr>
        <w:t>》</w:t>
      </w:r>
      <w:r>
        <w:rPr>
          <w:rFonts w:eastAsia="SimSun" w:cs="Arial" w:hint="eastAsia"/>
          <w:kern w:val="2"/>
          <w:sz w:val="21"/>
          <w:szCs w:val="22"/>
          <w:lang w:val="en-US" w:eastAsia="zh-CN"/>
        </w:rPr>
        <w:t>（“本公约”）第</w:t>
      </w:r>
      <w:r w:rsidRPr="00C35B18">
        <w:rPr>
          <w:rFonts w:eastAsia="SimSun" w:cs="Arial"/>
          <w:kern w:val="2"/>
          <w:sz w:val="21"/>
          <w:szCs w:val="22"/>
          <w:lang w:val="en-US" w:eastAsia="zh-CN"/>
        </w:rPr>
        <w:t>VII</w:t>
      </w:r>
      <w:r w:rsidRPr="00C35B18">
        <w:rPr>
          <w:rFonts w:eastAsia="SimSun" w:cs="Arial" w:hint="eastAsia"/>
          <w:kern w:val="2"/>
          <w:sz w:val="21"/>
          <w:szCs w:val="22"/>
          <w:lang w:val="en-US" w:eastAsia="zh-CN"/>
        </w:rPr>
        <w:t>章下成为</w:t>
      </w:r>
      <w:r w:rsidRPr="006F0573">
        <w:rPr>
          <w:rFonts w:eastAsia="SimSun" w:cs="Arial" w:hint="eastAsia"/>
          <w:kern w:val="2"/>
          <w:sz w:val="21"/>
          <w:szCs w:val="22"/>
          <w:lang w:val="en-US" w:eastAsia="zh-CN"/>
        </w:rPr>
        <w:t>强制性文件，</w:t>
      </w:r>
    </w:p>
    <w:p w14:paraId="13325266" w14:textId="77777777" w:rsidR="00CD5E00" w:rsidRDefault="00CD5E00" w:rsidP="00B33088">
      <w:pPr>
        <w:widowControl w:val="0"/>
        <w:tabs>
          <w:tab w:val="clear" w:pos="851"/>
        </w:tabs>
        <w:adjustRightInd w:val="0"/>
        <w:spacing w:before="240" w:after="120" w:line="360" w:lineRule="atLeast"/>
        <w:rPr>
          <w:rFonts w:eastAsia="SimSun" w:cs="Arial"/>
          <w:kern w:val="2"/>
          <w:sz w:val="21"/>
          <w:szCs w:val="22"/>
          <w:lang w:val="en-US" w:eastAsia="zh-CN"/>
        </w:rPr>
      </w:pPr>
      <w:r>
        <w:rPr>
          <w:rFonts w:eastAsia="SimSun" w:cs="Arial"/>
          <w:b/>
          <w:kern w:val="2"/>
          <w:sz w:val="21"/>
          <w:szCs w:val="22"/>
          <w:lang w:val="en-US" w:eastAsia="zh-CN"/>
        </w:rPr>
        <w:tab/>
      </w:r>
      <w:r w:rsidRPr="00CB5DBD">
        <w:rPr>
          <w:rFonts w:eastAsia="SimSun" w:cs="Arial" w:hint="eastAsia"/>
          <w:b/>
          <w:kern w:val="2"/>
          <w:sz w:val="21"/>
          <w:szCs w:val="22"/>
          <w:lang w:val="en-US" w:eastAsia="zh-CN"/>
        </w:rPr>
        <w:t>进一步忆及</w:t>
      </w:r>
      <w:r w:rsidRPr="00351947">
        <w:rPr>
          <w:rFonts w:eastAsia="SimSun" w:cs="Arial" w:hint="eastAsia"/>
          <w:kern w:val="2"/>
          <w:sz w:val="21"/>
          <w:szCs w:val="22"/>
          <w:lang w:val="en-US" w:eastAsia="zh-CN"/>
        </w:rPr>
        <w:t>本</w:t>
      </w:r>
      <w:r w:rsidRPr="006F0573">
        <w:rPr>
          <w:rFonts w:eastAsia="SimSun" w:cs="Arial" w:hint="eastAsia"/>
          <w:kern w:val="2"/>
          <w:sz w:val="21"/>
          <w:szCs w:val="22"/>
          <w:lang w:val="en-US" w:eastAsia="zh-CN"/>
        </w:rPr>
        <w:t>公约第</w:t>
      </w:r>
      <w:r w:rsidRPr="006F0573">
        <w:rPr>
          <w:rFonts w:eastAsia="SimSun" w:cs="Arial" w:hint="eastAsia"/>
          <w:kern w:val="2"/>
          <w:sz w:val="21"/>
          <w:szCs w:val="22"/>
          <w:lang w:val="en-US" w:eastAsia="zh-CN"/>
        </w:rPr>
        <w:t>VIII(b)</w:t>
      </w:r>
      <w:r w:rsidRPr="006F0573">
        <w:rPr>
          <w:rFonts w:eastAsia="SimSun" w:cs="Arial" w:hint="eastAsia"/>
          <w:kern w:val="2"/>
          <w:sz w:val="21"/>
          <w:szCs w:val="22"/>
          <w:lang w:val="en-US" w:eastAsia="zh-CN"/>
        </w:rPr>
        <w:t>条和第</w:t>
      </w:r>
      <w:r>
        <w:rPr>
          <w:rFonts w:eastAsia="SimSun" w:cs="Arial"/>
          <w:kern w:val="2"/>
          <w:sz w:val="21"/>
          <w:szCs w:val="22"/>
          <w:lang w:val="en-US" w:eastAsia="zh-CN"/>
        </w:rPr>
        <w:t>V</w:t>
      </w:r>
      <w:r w:rsidRPr="006F0573">
        <w:rPr>
          <w:rFonts w:eastAsia="SimSun" w:cs="Arial" w:hint="eastAsia"/>
          <w:kern w:val="2"/>
          <w:sz w:val="21"/>
          <w:szCs w:val="22"/>
          <w:lang w:val="en-US" w:eastAsia="zh-CN"/>
        </w:rPr>
        <w:t>II/</w:t>
      </w:r>
      <w:r>
        <w:rPr>
          <w:rFonts w:eastAsia="SimSun" w:cs="Arial"/>
          <w:kern w:val="2"/>
          <w:sz w:val="21"/>
          <w:szCs w:val="22"/>
          <w:lang w:val="en-US" w:eastAsia="zh-CN"/>
        </w:rPr>
        <w:t>8</w:t>
      </w:r>
      <w:r w:rsidRPr="006F0573">
        <w:rPr>
          <w:rFonts w:eastAsia="SimSun" w:cs="Arial" w:hint="eastAsia"/>
          <w:kern w:val="2"/>
          <w:sz w:val="21"/>
          <w:szCs w:val="22"/>
          <w:lang w:val="en-US" w:eastAsia="zh-CN"/>
        </w:rPr>
        <w:t>.</w:t>
      </w:r>
      <w:r>
        <w:rPr>
          <w:rFonts w:eastAsia="SimSun" w:cs="Arial"/>
          <w:kern w:val="2"/>
          <w:sz w:val="21"/>
          <w:szCs w:val="22"/>
          <w:lang w:val="en-US" w:eastAsia="zh-CN"/>
        </w:rPr>
        <w:t>1</w:t>
      </w:r>
      <w:r w:rsidRPr="006F0573">
        <w:rPr>
          <w:rFonts w:eastAsia="SimSun" w:cs="Arial" w:hint="eastAsia"/>
          <w:kern w:val="2"/>
          <w:sz w:val="21"/>
          <w:szCs w:val="22"/>
          <w:lang w:val="en-US" w:eastAsia="zh-CN"/>
        </w:rPr>
        <w:t>条关于</w:t>
      </w:r>
      <w:r w:rsidRPr="00F005B2">
        <w:rPr>
          <w:rFonts w:eastAsia="SimSun" w:cs="Arial"/>
          <w:kern w:val="2"/>
          <w:sz w:val="21"/>
          <w:szCs w:val="22"/>
          <w:lang w:val="en-US" w:eastAsia="zh-CN"/>
        </w:rPr>
        <w:t>》（《国际散化规则》</w:t>
      </w:r>
      <w:r>
        <w:rPr>
          <w:rFonts w:eastAsia="SimSun" w:cs="Arial" w:hint="eastAsia"/>
          <w:kern w:val="2"/>
          <w:sz w:val="21"/>
          <w:szCs w:val="22"/>
          <w:lang w:val="en-US" w:eastAsia="zh-CN"/>
        </w:rPr>
        <w:t>）</w:t>
      </w:r>
      <w:r w:rsidRPr="006F0573">
        <w:rPr>
          <w:rFonts w:eastAsia="SimSun" w:cs="Arial" w:hint="eastAsia"/>
          <w:kern w:val="2"/>
          <w:sz w:val="21"/>
          <w:szCs w:val="22"/>
          <w:lang w:val="en-US" w:eastAsia="zh-CN"/>
        </w:rPr>
        <w:t>的修正程序，</w:t>
      </w:r>
    </w:p>
    <w:p w14:paraId="0C8FDF56" w14:textId="77777777" w:rsidR="00CD5E00" w:rsidRPr="003E5F9E" w:rsidRDefault="00CD5E00" w:rsidP="00B33088">
      <w:pPr>
        <w:adjustRightInd w:val="0"/>
        <w:spacing w:before="240" w:after="120" w:line="360" w:lineRule="atLeast"/>
        <w:ind w:firstLine="851"/>
        <w:rPr>
          <w:rFonts w:eastAsia="SimSun" w:cs="Arial"/>
          <w:kern w:val="2"/>
          <w:sz w:val="21"/>
          <w:szCs w:val="22"/>
          <w:lang w:val="en-US" w:eastAsia="zh-CN"/>
        </w:rPr>
      </w:pPr>
      <w:r w:rsidRPr="003E5F9E">
        <w:rPr>
          <w:rFonts w:eastAsia="SimSun" w:cs="Arial" w:hint="eastAsia"/>
          <w:kern w:val="2"/>
          <w:sz w:val="21"/>
          <w:szCs w:val="22"/>
          <w:lang w:val="en-US" w:eastAsia="zh-CN"/>
        </w:rPr>
        <w:t>在其第</w:t>
      </w:r>
      <w:r>
        <w:rPr>
          <w:rFonts w:eastAsia="SimSun" w:cs="Arial" w:hint="eastAsia"/>
          <w:kern w:val="2"/>
          <w:sz w:val="21"/>
          <w:szCs w:val="22"/>
          <w:lang w:val="en-US" w:eastAsia="zh-CN"/>
        </w:rPr>
        <w:t>1</w:t>
      </w:r>
      <w:r>
        <w:rPr>
          <w:rFonts w:eastAsia="SimSun" w:cs="Arial"/>
          <w:kern w:val="2"/>
          <w:sz w:val="21"/>
          <w:szCs w:val="22"/>
          <w:lang w:val="en-US" w:eastAsia="zh-CN"/>
        </w:rPr>
        <w:t>01</w:t>
      </w:r>
      <w:r>
        <w:rPr>
          <w:rFonts w:eastAsia="SimSun" w:cs="Arial" w:hint="eastAsia"/>
          <w:kern w:val="2"/>
          <w:sz w:val="21"/>
          <w:szCs w:val="22"/>
          <w:lang w:val="en-US" w:eastAsia="zh-CN"/>
        </w:rPr>
        <w:t>届</w:t>
      </w:r>
      <w:r w:rsidRPr="003E5F9E">
        <w:rPr>
          <w:rFonts w:eastAsia="SimSun" w:cs="Arial" w:hint="eastAsia"/>
          <w:kern w:val="2"/>
          <w:sz w:val="21"/>
          <w:szCs w:val="22"/>
          <w:lang w:val="en-US" w:eastAsia="zh-CN"/>
        </w:rPr>
        <w:t>会议上</w:t>
      </w:r>
      <w:r w:rsidRPr="00B33088">
        <w:rPr>
          <w:rFonts w:eastAsia="SimSun" w:cs="Arial" w:hint="eastAsia"/>
          <w:b/>
          <w:kern w:val="2"/>
          <w:sz w:val="21"/>
          <w:szCs w:val="22"/>
          <w:lang w:val="en-US" w:eastAsia="zh-CN"/>
        </w:rPr>
        <w:t>审议了</w:t>
      </w:r>
      <w:r w:rsidRPr="003E5F9E">
        <w:rPr>
          <w:rFonts w:eastAsia="SimSun" w:cs="Arial" w:hint="eastAsia"/>
          <w:kern w:val="2"/>
          <w:sz w:val="21"/>
          <w:szCs w:val="22"/>
          <w:lang w:val="en-US" w:eastAsia="zh-CN"/>
        </w:rPr>
        <w:t>按本公约第</w:t>
      </w:r>
      <w:r w:rsidRPr="003E5F9E">
        <w:rPr>
          <w:rFonts w:eastAsia="SimSun" w:cs="Arial" w:hint="eastAsia"/>
          <w:kern w:val="2"/>
          <w:sz w:val="21"/>
          <w:szCs w:val="22"/>
          <w:lang w:val="en-US" w:eastAsia="zh-CN"/>
        </w:rPr>
        <w:t>VIII(b)(i)</w:t>
      </w:r>
      <w:r w:rsidRPr="003E5F9E">
        <w:rPr>
          <w:rFonts w:eastAsia="SimSun" w:cs="Arial" w:hint="eastAsia"/>
          <w:kern w:val="2"/>
          <w:sz w:val="21"/>
          <w:szCs w:val="22"/>
          <w:lang w:val="en-US" w:eastAsia="zh-CN"/>
        </w:rPr>
        <w:t>条提出和分发的</w:t>
      </w:r>
      <w:r>
        <w:rPr>
          <w:rFonts w:eastAsia="SimSun" w:cs="Arial" w:hint="eastAsia"/>
          <w:kern w:val="2"/>
          <w:sz w:val="21"/>
          <w:szCs w:val="22"/>
          <w:lang w:val="en-US" w:eastAsia="zh-CN"/>
        </w:rPr>
        <w:t>《</w:t>
      </w:r>
      <w:r w:rsidRPr="00F005B2">
        <w:rPr>
          <w:rFonts w:eastAsia="SimSun" w:cs="Arial"/>
          <w:kern w:val="2"/>
          <w:sz w:val="21"/>
          <w:szCs w:val="22"/>
          <w:lang w:val="en-US" w:eastAsia="zh-CN"/>
        </w:rPr>
        <w:t>国际散化规则</w:t>
      </w:r>
      <w:r>
        <w:rPr>
          <w:rFonts w:eastAsia="SimSun" w:cs="Arial" w:hint="eastAsia"/>
          <w:kern w:val="2"/>
          <w:sz w:val="21"/>
          <w:szCs w:val="22"/>
          <w:lang w:val="en-US" w:eastAsia="zh-CN"/>
        </w:rPr>
        <w:t>》</w:t>
      </w:r>
      <w:r w:rsidRPr="003E5F9E">
        <w:rPr>
          <w:rFonts w:eastAsia="SimSun" w:cs="Arial" w:hint="eastAsia"/>
          <w:kern w:val="2"/>
          <w:sz w:val="21"/>
          <w:szCs w:val="22"/>
          <w:lang w:val="en-US" w:eastAsia="zh-CN"/>
        </w:rPr>
        <w:t>修正案，</w:t>
      </w:r>
    </w:p>
    <w:p w14:paraId="06779646" w14:textId="77777777" w:rsidR="00CD5E00" w:rsidRDefault="00CD5E00" w:rsidP="00B33088">
      <w:pPr>
        <w:tabs>
          <w:tab w:val="left" w:pos="-1440"/>
        </w:tabs>
        <w:spacing w:before="240" w:after="120" w:line="360" w:lineRule="atLeast"/>
        <w:rPr>
          <w:rFonts w:eastAsia="SimSun" w:cs="Arial"/>
          <w:kern w:val="2"/>
          <w:sz w:val="21"/>
          <w:szCs w:val="22"/>
          <w:lang w:val="en-US" w:eastAsia="zh-CN"/>
        </w:rPr>
      </w:pPr>
      <w:r>
        <w:rPr>
          <w:lang w:eastAsia="zh-CN"/>
        </w:rPr>
        <w:t>1</w:t>
      </w:r>
      <w:r>
        <w:rPr>
          <w:lang w:eastAsia="zh-CN"/>
        </w:rPr>
        <w:tab/>
      </w:r>
      <w:r w:rsidRPr="00C335A2">
        <w:rPr>
          <w:rFonts w:eastAsia="SimSun" w:cs="Arial"/>
          <w:kern w:val="2"/>
          <w:sz w:val="21"/>
          <w:szCs w:val="22"/>
          <w:lang w:val="en-US" w:eastAsia="zh-CN"/>
        </w:rPr>
        <w:t>按本公约第</w:t>
      </w:r>
      <w:r w:rsidRPr="00C335A2">
        <w:rPr>
          <w:rFonts w:eastAsia="SimSun" w:cs="Arial"/>
          <w:kern w:val="2"/>
          <w:sz w:val="21"/>
          <w:szCs w:val="22"/>
          <w:lang w:val="en-US" w:eastAsia="zh-CN"/>
        </w:rPr>
        <w:t>VIII(b)(iv)</w:t>
      </w:r>
      <w:r w:rsidRPr="00C335A2">
        <w:rPr>
          <w:rFonts w:eastAsia="SimSun" w:cs="Arial"/>
          <w:kern w:val="2"/>
          <w:sz w:val="21"/>
          <w:szCs w:val="22"/>
          <w:lang w:val="en-US" w:eastAsia="zh-CN"/>
        </w:rPr>
        <w:t>条规定，</w:t>
      </w:r>
      <w:r w:rsidRPr="001C3C84">
        <w:rPr>
          <w:rFonts w:eastAsia="SimSun" w:cs="Arial"/>
          <w:b/>
          <w:kern w:val="2"/>
          <w:sz w:val="21"/>
          <w:szCs w:val="22"/>
          <w:lang w:val="en-US" w:eastAsia="zh-CN"/>
        </w:rPr>
        <w:t>通过</w:t>
      </w:r>
      <w:r w:rsidRPr="001C3C84">
        <w:rPr>
          <w:rFonts w:eastAsia="SimSun" w:cs="Arial" w:hint="eastAsia"/>
          <w:b/>
          <w:kern w:val="2"/>
          <w:sz w:val="21"/>
          <w:szCs w:val="22"/>
          <w:lang w:val="en-US" w:eastAsia="zh-CN"/>
        </w:rPr>
        <w:t>了</w:t>
      </w:r>
      <w:r>
        <w:rPr>
          <w:rFonts w:eastAsia="SimSun" w:cs="Arial" w:hint="eastAsia"/>
          <w:kern w:val="2"/>
          <w:sz w:val="21"/>
          <w:szCs w:val="22"/>
          <w:lang w:val="en-US" w:eastAsia="zh-CN"/>
        </w:rPr>
        <w:t>《</w:t>
      </w:r>
      <w:r w:rsidRPr="00F005B2">
        <w:rPr>
          <w:rFonts w:eastAsia="SimSun" w:cs="Arial"/>
          <w:kern w:val="2"/>
          <w:sz w:val="21"/>
          <w:szCs w:val="22"/>
          <w:lang w:val="en-US" w:eastAsia="zh-CN"/>
        </w:rPr>
        <w:t>国际散化规则</w:t>
      </w:r>
      <w:r>
        <w:rPr>
          <w:rFonts w:eastAsia="SimSun" w:cs="Arial" w:hint="eastAsia"/>
          <w:kern w:val="2"/>
          <w:sz w:val="21"/>
          <w:szCs w:val="22"/>
          <w:lang w:val="en-US" w:eastAsia="zh-CN"/>
        </w:rPr>
        <w:t>》的</w:t>
      </w:r>
      <w:r w:rsidRPr="003E5F9E">
        <w:rPr>
          <w:rFonts w:eastAsia="SimSun" w:cs="Arial" w:hint="eastAsia"/>
          <w:kern w:val="2"/>
          <w:sz w:val="21"/>
          <w:szCs w:val="22"/>
          <w:lang w:val="en-US" w:eastAsia="zh-CN"/>
        </w:rPr>
        <w:t>修正案</w:t>
      </w:r>
      <w:r w:rsidRPr="00C335A2">
        <w:rPr>
          <w:rFonts w:eastAsia="SimSun" w:cs="Arial"/>
          <w:kern w:val="2"/>
          <w:sz w:val="21"/>
          <w:szCs w:val="22"/>
          <w:lang w:val="en-US" w:eastAsia="zh-CN"/>
        </w:rPr>
        <w:t>，其文本载于本决议的附件</w:t>
      </w:r>
      <w:r>
        <w:rPr>
          <w:rFonts w:eastAsia="SimSun" w:cs="Arial" w:hint="eastAsia"/>
          <w:kern w:val="2"/>
          <w:sz w:val="21"/>
          <w:szCs w:val="22"/>
          <w:lang w:val="en-US" w:eastAsia="zh-CN"/>
        </w:rPr>
        <w:t>；</w:t>
      </w:r>
    </w:p>
    <w:p w14:paraId="34CCBF77" w14:textId="77777777" w:rsidR="00CD5E00" w:rsidRPr="003E5F9E" w:rsidRDefault="00CD5E00" w:rsidP="00B33088">
      <w:pPr>
        <w:autoSpaceDE w:val="0"/>
        <w:autoSpaceDN w:val="0"/>
        <w:adjustRightInd w:val="0"/>
        <w:spacing w:before="240" w:after="120" w:line="360" w:lineRule="atLeast"/>
        <w:jc w:val="left"/>
        <w:rPr>
          <w:rFonts w:eastAsia="SimSun" w:cs="Arial"/>
          <w:kern w:val="2"/>
          <w:sz w:val="21"/>
          <w:szCs w:val="22"/>
          <w:lang w:val="en-US" w:eastAsia="zh-CN"/>
        </w:rPr>
      </w:pPr>
      <w:r>
        <w:rPr>
          <w:lang w:eastAsia="zh-CN"/>
        </w:rPr>
        <w:t>2</w:t>
      </w:r>
      <w:r>
        <w:rPr>
          <w:lang w:eastAsia="zh-CN"/>
        </w:rPr>
        <w:tab/>
      </w:r>
      <w:r w:rsidRPr="003E5F9E">
        <w:rPr>
          <w:rFonts w:eastAsia="SimSun" w:cs="Arial" w:hint="eastAsia"/>
          <w:kern w:val="2"/>
          <w:sz w:val="21"/>
          <w:szCs w:val="22"/>
          <w:lang w:val="en-US" w:eastAsia="zh-CN"/>
        </w:rPr>
        <w:t>按本公约第</w:t>
      </w:r>
      <w:r w:rsidRPr="003E5F9E">
        <w:rPr>
          <w:rFonts w:eastAsia="SimSun" w:cs="Arial" w:hint="eastAsia"/>
          <w:kern w:val="2"/>
          <w:sz w:val="21"/>
          <w:szCs w:val="22"/>
          <w:lang w:val="en-US" w:eastAsia="zh-CN"/>
        </w:rPr>
        <w:t>VIII(b)(vi)(2)(bb)</w:t>
      </w:r>
      <w:r w:rsidRPr="003E5F9E">
        <w:rPr>
          <w:rFonts w:eastAsia="SimSun" w:cs="Arial" w:hint="eastAsia"/>
          <w:kern w:val="2"/>
          <w:sz w:val="21"/>
          <w:szCs w:val="22"/>
          <w:lang w:val="en-US" w:eastAsia="zh-CN"/>
        </w:rPr>
        <w:t>条规定，</w:t>
      </w:r>
      <w:r w:rsidRPr="003E5F9E">
        <w:rPr>
          <w:rFonts w:eastAsia="SimSun" w:cs="Arial" w:hint="eastAsia"/>
          <w:b/>
          <w:kern w:val="2"/>
          <w:sz w:val="21"/>
          <w:szCs w:val="22"/>
          <w:lang w:val="en-US" w:eastAsia="zh-CN"/>
        </w:rPr>
        <w:t>决定</w:t>
      </w:r>
      <w:r w:rsidRPr="003E5F9E">
        <w:rPr>
          <w:rFonts w:eastAsia="SimSun" w:cs="Arial" w:hint="eastAsia"/>
          <w:kern w:val="2"/>
          <w:sz w:val="21"/>
          <w:szCs w:val="22"/>
          <w:lang w:val="en-US" w:eastAsia="zh-CN"/>
        </w:rPr>
        <w:t>该修正案</w:t>
      </w:r>
      <w:r>
        <w:rPr>
          <w:rFonts w:eastAsia="SimSun" w:cs="Arial" w:hint="eastAsia"/>
          <w:kern w:val="2"/>
          <w:sz w:val="21"/>
          <w:szCs w:val="22"/>
          <w:lang w:val="en-US" w:eastAsia="zh-CN"/>
        </w:rPr>
        <w:t>须</w:t>
      </w:r>
      <w:r w:rsidRPr="003E5F9E">
        <w:rPr>
          <w:rFonts w:eastAsia="SimSun" w:cs="Arial" w:hint="eastAsia"/>
          <w:kern w:val="2"/>
          <w:sz w:val="21"/>
          <w:szCs w:val="22"/>
          <w:lang w:val="en-US" w:eastAsia="zh-CN"/>
        </w:rPr>
        <w:t>于</w:t>
      </w:r>
      <w:r w:rsidRPr="003E5F9E">
        <w:rPr>
          <w:rFonts w:eastAsia="SimSun" w:cs="Arial" w:hint="eastAsia"/>
          <w:kern w:val="2"/>
          <w:sz w:val="21"/>
          <w:szCs w:val="22"/>
          <w:lang w:val="en-US" w:eastAsia="zh-CN"/>
        </w:rPr>
        <w:t>20</w:t>
      </w:r>
      <w:r>
        <w:rPr>
          <w:rFonts w:eastAsia="SimSun" w:cs="Arial"/>
          <w:kern w:val="2"/>
          <w:sz w:val="21"/>
          <w:szCs w:val="22"/>
          <w:lang w:val="en-US" w:eastAsia="zh-CN"/>
        </w:rPr>
        <w:t>20</w:t>
      </w:r>
      <w:r w:rsidRPr="003E5F9E">
        <w:rPr>
          <w:rFonts w:eastAsia="SimSun" w:cs="Arial" w:hint="eastAsia"/>
          <w:kern w:val="2"/>
          <w:sz w:val="21"/>
          <w:szCs w:val="22"/>
          <w:lang w:val="en-US" w:eastAsia="zh-CN"/>
        </w:rPr>
        <w:t>年</w:t>
      </w:r>
      <w:r w:rsidRPr="003E5F9E">
        <w:rPr>
          <w:rFonts w:eastAsia="SimSun" w:cs="Arial" w:hint="eastAsia"/>
          <w:kern w:val="2"/>
          <w:sz w:val="21"/>
          <w:szCs w:val="22"/>
          <w:lang w:val="en-US" w:eastAsia="zh-CN"/>
        </w:rPr>
        <w:t>7</w:t>
      </w:r>
      <w:r w:rsidRPr="003E5F9E">
        <w:rPr>
          <w:rFonts w:eastAsia="SimSun" w:cs="Arial" w:hint="eastAsia"/>
          <w:kern w:val="2"/>
          <w:sz w:val="21"/>
          <w:szCs w:val="22"/>
          <w:lang w:val="en-US" w:eastAsia="zh-CN"/>
        </w:rPr>
        <w:t>月</w:t>
      </w:r>
      <w:r w:rsidRPr="003E5F9E">
        <w:rPr>
          <w:rFonts w:eastAsia="SimSun" w:cs="Arial" w:hint="eastAsia"/>
          <w:kern w:val="2"/>
          <w:sz w:val="21"/>
          <w:szCs w:val="22"/>
          <w:lang w:val="en-US" w:eastAsia="zh-CN"/>
        </w:rPr>
        <w:t>1</w:t>
      </w:r>
      <w:r w:rsidRPr="003E5F9E">
        <w:rPr>
          <w:rFonts w:eastAsia="SimSun" w:cs="Arial" w:hint="eastAsia"/>
          <w:kern w:val="2"/>
          <w:sz w:val="21"/>
          <w:szCs w:val="22"/>
          <w:lang w:val="en-US" w:eastAsia="zh-CN"/>
        </w:rPr>
        <w:t>日视为</w:t>
      </w:r>
      <w:r>
        <w:rPr>
          <w:rFonts w:eastAsia="SimSun" w:cs="Arial" w:hint="eastAsia"/>
          <w:kern w:val="2"/>
          <w:sz w:val="21"/>
          <w:szCs w:val="22"/>
          <w:lang w:val="en-US" w:eastAsia="zh-CN"/>
        </w:rPr>
        <w:t>已被</w:t>
      </w:r>
      <w:r w:rsidRPr="003E5F9E">
        <w:rPr>
          <w:rFonts w:eastAsia="SimSun" w:cs="Arial" w:hint="eastAsia"/>
          <w:kern w:val="2"/>
          <w:sz w:val="21"/>
          <w:szCs w:val="22"/>
          <w:lang w:val="en-US" w:eastAsia="zh-CN"/>
        </w:rPr>
        <w:t>接受，除非在此日期之前，有三分之一以上的本公约缔约国政府或拥有商船合计吨位数不少于世界商船总吨数</w:t>
      </w:r>
      <w:r w:rsidRPr="003E5F9E">
        <w:rPr>
          <w:rFonts w:eastAsia="SimSun" w:cs="Arial" w:hint="eastAsia"/>
          <w:kern w:val="2"/>
          <w:sz w:val="21"/>
          <w:szCs w:val="22"/>
          <w:lang w:val="en-US" w:eastAsia="zh-CN"/>
        </w:rPr>
        <w:t>50%</w:t>
      </w:r>
      <w:r w:rsidRPr="003E5F9E">
        <w:rPr>
          <w:rFonts w:eastAsia="SimSun" w:cs="Arial" w:hint="eastAsia"/>
          <w:kern w:val="2"/>
          <w:sz w:val="21"/>
          <w:szCs w:val="22"/>
          <w:lang w:val="en-US" w:eastAsia="zh-CN"/>
        </w:rPr>
        <w:t>的缔约国政府通报其反对该修正案；</w:t>
      </w:r>
    </w:p>
    <w:p w14:paraId="2DDA0F60" w14:textId="77777777" w:rsidR="00CD5E00" w:rsidRDefault="00CD5E00" w:rsidP="00B33088">
      <w:pPr>
        <w:autoSpaceDE w:val="0"/>
        <w:autoSpaceDN w:val="0"/>
        <w:adjustRightInd w:val="0"/>
        <w:spacing w:before="240" w:after="120" w:line="360" w:lineRule="atLeast"/>
        <w:jc w:val="left"/>
        <w:rPr>
          <w:rFonts w:eastAsia="SimSun" w:cs="Arial"/>
          <w:kern w:val="2"/>
          <w:sz w:val="21"/>
          <w:szCs w:val="22"/>
          <w:lang w:val="en-US" w:eastAsia="zh-CN"/>
        </w:rPr>
      </w:pPr>
      <w:r>
        <w:rPr>
          <w:lang w:eastAsia="zh-CN"/>
        </w:rPr>
        <w:t>3</w:t>
      </w:r>
      <w:r>
        <w:rPr>
          <w:lang w:eastAsia="zh-CN"/>
        </w:rPr>
        <w:tab/>
      </w:r>
      <w:r w:rsidRPr="003E5F9E">
        <w:rPr>
          <w:rFonts w:eastAsia="SimSun" w:cs="Arial" w:hint="eastAsia"/>
          <w:b/>
          <w:kern w:val="2"/>
          <w:sz w:val="21"/>
          <w:szCs w:val="22"/>
          <w:lang w:val="en-US" w:eastAsia="zh-CN"/>
        </w:rPr>
        <w:t>提请</w:t>
      </w:r>
      <w:r w:rsidRPr="003E5F9E">
        <w:rPr>
          <w:rFonts w:eastAsia="SimSun" w:cs="Arial" w:hint="eastAsia"/>
          <w:kern w:val="2"/>
          <w:sz w:val="21"/>
          <w:szCs w:val="22"/>
          <w:lang w:val="en-US" w:eastAsia="zh-CN"/>
        </w:rPr>
        <w:t>本公约各缔约国政府注意，按本公约第</w:t>
      </w:r>
      <w:r w:rsidRPr="003E5F9E">
        <w:rPr>
          <w:rFonts w:eastAsia="SimSun" w:cs="Arial" w:hint="eastAsia"/>
          <w:kern w:val="2"/>
          <w:sz w:val="21"/>
          <w:szCs w:val="22"/>
          <w:lang w:val="en-US" w:eastAsia="zh-CN"/>
        </w:rPr>
        <w:t>VIII(b)(vii)(2)</w:t>
      </w:r>
      <w:r w:rsidRPr="003E5F9E">
        <w:rPr>
          <w:rFonts w:eastAsia="SimSun" w:cs="Arial" w:hint="eastAsia"/>
          <w:kern w:val="2"/>
          <w:sz w:val="21"/>
          <w:szCs w:val="22"/>
          <w:lang w:val="en-US" w:eastAsia="zh-CN"/>
        </w:rPr>
        <w:t>条规定，该修正案在按上述第</w:t>
      </w:r>
      <w:r w:rsidRPr="003E5F9E">
        <w:rPr>
          <w:rFonts w:eastAsia="SimSun" w:cs="Arial" w:hint="eastAsia"/>
          <w:kern w:val="2"/>
          <w:sz w:val="21"/>
          <w:szCs w:val="22"/>
          <w:lang w:val="en-US" w:eastAsia="zh-CN"/>
        </w:rPr>
        <w:t>2</w:t>
      </w:r>
      <w:r w:rsidRPr="003E5F9E">
        <w:rPr>
          <w:rFonts w:eastAsia="SimSun" w:cs="Arial" w:hint="eastAsia"/>
          <w:kern w:val="2"/>
          <w:sz w:val="21"/>
          <w:szCs w:val="22"/>
          <w:lang w:val="en-US" w:eastAsia="zh-CN"/>
        </w:rPr>
        <w:t>款被接受后，</w:t>
      </w:r>
      <w:r>
        <w:rPr>
          <w:rFonts w:eastAsia="SimSun" w:cs="Arial" w:hint="eastAsia"/>
          <w:kern w:val="2"/>
          <w:sz w:val="21"/>
          <w:szCs w:val="22"/>
          <w:lang w:val="en-US" w:eastAsia="zh-CN"/>
        </w:rPr>
        <w:t>须</w:t>
      </w:r>
      <w:r w:rsidRPr="003E5F9E">
        <w:rPr>
          <w:rFonts w:eastAsia="SimSun" w:cs="Arial" w:hint="eastAsia"/>
          <w:kern w:val="2"/>
          <w:sz w:val="21"/>
          <w:szCs w:val="22"/>
          <w:lang w:val="en-US" w:eastAsia="zh-CN"/>
        </w:rPr>
        <w:t>于</w:t>
      </w:r>
      <w:r w:rsidRPr="003E5F9E">
        <w:rPr>
          <w:rFonts w:eastAsia="SimSun" w:cs="Arial" w:hint="eastAsia"/>
          <w:kern w:val="2"/>
          <w:sz w:val="21"/>
          <w:szCs w:val="22"/>
          <w:lang w:val="en-US" w:eastAsia="zh-CN"/>
        </w:rPr>
        <w:t>202</w:t>
      </w:r>
      <w:r>
        <w:rPr>
          <w:rFonts w:eastAsia="SimSun" w:cs="Arial"/>
          <w:kern w:val="2"/>
          <w:sz w:val="21"/>
          <w:szCs w:val="22"/>
          <w:lang w:val="en-US" w:eastAsia="zh-CN"/>
        </w:rPr>
        <w:t>1</w:t>
      </w:r>
      <w:r w:rsidRPr="003E5F9E">
        <w:rPr>
          <w:rFonts w:eastAsia="SimSun" w:cs="Arial" w:hint="eastAsia"/>
          <w:kern w:val="2"/>
          <w:sz w:val="21"/>
          <w:szCs w:val="22"/>
          <w:lang w:val="en-US" w:eastAsia="zh-CN"/>
        </w:rPr>
        <w:t>年</w:t>
      </w:r>
      <w:r w:rsidRPr="003E5F9E">
        <w:rPr>
          <w:rFonts w:eastAsia="SimSun" w:cs="Arial" w:hint="eastAsia"/>
          <w:kern w:val="2"/>
          <w:sz w:val="21"/>
          <w:szCs w:val="22"/>
          <w:lang w:val="en-US" w:eastAsia="zh-CN"/>
        </w:rPr>
        <w:t>1</w:t>
      </w:r>
      <w:r w:rsidRPr="003E5F9E">
        <w:rPr>
          <w:rFonts w:eastAsia="SimSun" w:cs="Arial" w:hint="eastAsia"/>
          <w:kern w:val="2"/>
          <w:sz w:val="21"/>
          <w:szCs w:val="22"/>
          <w:lang w:val="en-US" w:eastAsia="zh-CN"/>
        </w:rPr>
        <w:t>月</w:t>
      </w:r>
      <w:r w:rsidRPr="003E5F9E">
        <w:rPr>
          <w:rFonts w:eastAsia="SimSun" w:cs="Arial" w:hint="eastAsia"/>
          <w:kern w:val="2"/>
          <w:sz w:val="21"/>
          <w:szCs w:val="22"/>
          <w:lang w:val="en-US" w:eastAsia="zh-CN"/>
        </w:rPr>
        <w:t>1</w:t>
      </w:r>
      <w:r w:rsidRPr="003E5F9E">
        <w:rPr>
          <w:rFonts w:eastAsia="SimSun" w:cs="Arial" w:hint="eastAsia"/>
          <w:kern w:val="2"/>
          <w:sz w:val="21"/>
          <w:szCs w:val="22"/>
          <w:lang w:val="en-US" w:eastAsia="zh-CN"/>
        </w:rPr>
        <w:t>日生效；</w:t>
      </w:r>
    </w:p>
    <w:p w14:paraId="218C92DE" w14:textId="77777777" w:rsidR="00CD5E00" w:rsidRPr="00002E1E" w:rsidRDefault="00CD5E00" w:rsidP="00B33088">
      <w:pPr>
        <w:autoSpaceDE w:val="0"/>
        <w:autoSpaceDN w:val="0"/>
        <w:adjustRightInd w:val="0"/>
        <w:spacing w:before="240" w:after="120" w:line="360" w:lineRule="atLeast"/>
        <w:jc w:val="left"/>
        <w:rPr>
          <w:rFonts w:eastAsia="SimSun" w:cs="Arial"/>
          <w:kern w:val="2"/>
          <w:sz w:val="21"/>
          <w:szCs w:val="22"/>
          <w:lang w:val="en-US" w:eastAsia="zh-CN"/>
        </w:rPr>
      </w:pPr>
      <w:r>
        <w:rPr>
          <w:lang w:eastAsia="zh-CN"/>
        </w:rPr>
        <w:t>4</w:t>
      </w:r>
      <w:r>
        <w:rPr>
          <w:lang w:eastAsia="zh-CN"/>
        </w:rPr>
        <w:tab/>
      </w:r>
      <w:r w:rsidRPr="00002E1E">
        <w:rPr>
          <w:rFonts w:eastAsia="SimSun" w:cs="Arial" w:hint="eastAsia"/>
          <w:b/>
          <w:kern w:val="2"/>
          <w:sz w:val="21"/>
          <w:szCs w:val="22"/>
          <w:lang w:val="en-US" w:eastAsia="zh-CN"/>
        </w:rPr>
        <w:t>要求</w:t>
      </w:r>
      <w:r w:rsidRPr="00002E1E">
        <w:rPr>
          <w:rFonts w:eastAsia="SimSun" w:cs="Arial" w:hint="eastAsia"/>
          <w:kern w:val="2"/>
          <w:sz w:val="21"/>
          <w:szCs w:val="22"/>
          <w:lang w:val="en-US" w:eastAsia="zh-CN"/>
        </w:rPr>
        <w:t>秘书长按本公约第</w:t>
      </w:r>
      <w:r w:rsidRPr="00002E1E">
        <w:rPr>
          <w:rFonts w:eastAsia="SimSun" w:cs="Arial" w:hint="eastAsia"/>
          <w:kern w:val="2"/>
          <w:sz w:val="21"/>
          <w:szCs w:val="22"/>
          <w:lang w:val="en-US" w:eastAsia="zh-CN"/>
        </w:rPr>
        <w:t>VIII(b)(v)</w:t>
      </w:r>
      <w:r w:rsidRPr="00002E1E">
        <w:rPr>
          <w:rFonts w:eastAsia="SimSun" w:cs="Arial" w:hint="eastAsia"/>
          <w:kern w:val="2"/>
          <w:sz w:val="21"/>
          <w:szCs w:val="22"/>
          <w:lang w:val="en-US" w:eastAsia="zh-CN"/>
        </w:rPr>
        <w:t>条规定，将核正无误的本决议及其附件中的修正案文本的副本分发给本公约所有缔约国政府；</w:t>
      </w:r>
    </w:p>
    <w:p w14:paraId="28EB22F2" w14:textId="77777777" w:rsidR="00CD5E00" w:rsidRDefault="00CD5E00" w:rsidP="00B33088">
      <w:pPr>
        <w:tabs>
          <w:tab w:val="clear" w:pos="851"/>
        </w:tabs>
        <w:spacing w:before="240" w:after="120" w:line="360" w:lineRule="atLeast"/>
        <w:rPr>
          <w:rFonts w:eastAsia="SimSun" w:cs="Arial"/>
          <w:kern w:val="2"/>
          <w:sz w:val="21"/>
          <w:szCs w:val="22"/>
          <w:lang w:val="en-US" w:eastAsia="zh-CN"/>
        </w:rPr>
      </w:pPr>
      <w:r>
        <w:rPr>
          <w:lang w:eastAsia="zh-CN"/>
        </w:rPr>
        <w:t>5</w:t>
      </w:r>
      <w:r>
        <w:rPr>
          <w:lang w:eastAsia="zh-CN"/>
        </w:rPr>
        <w:tab/>
      </w:r>
      <w:r w:rsidRPr="007D02D9">
        <w:rPr>
          <w:rFonts w:eastAsia="SimSun" w:cs="Arial" w:hint="eastAsia"/>
          <w:b/>
          <w:bCs/>
          <w:kern w:val="2"/>
          <w:sz w:val="21"/>
          <w:szCs w:val="22"/>
          <w:lang w:val="en-US" w:eastAsia="zh-CN"/>
        </w:rPr>
        <w:t>还要求</w:t>
      </w:r>
      <w:r w:rsidRPr="007D02D9">
        <w:rPr>
          <w:rFonts w:eastAsia="SimSun" w:cs="Arial" w:hint="eastAsia"/>
          <w:kern w:val="2"/>
          <w:sz w:val="21"/>
          <w:szCs w:val="22"/>
          <w:lang w:val="en-US" w:eastAsia="zh-CN"/>
        </w:rPr>
        <w:t>秘书长将本决议及其附件的副本分发给非本公约缔约国的本组织</w:t>
      </w:r>
      <w:r>
        <w:rPr>
          <w:rFonts w:eastAsia="SimSun" w:cs="Arial" w:hint="eastAsia"/>
          <w:kern w:val="2"/>
          <w:sz w:val="21"/>
          <w:szCs w:val="22"/>
          <w:lang w:val="en-US" w:eastAsia="zh-CN"/>
        </w:rPr>
        <w:t>各会</w:t>
      </w:r>
      <w:r w:rsidRPr="007D02D9">
        <w:rPr>
          <w:rFonts w:eastAsia="SimSun" w:cs="Arial" w:hint="eastAsia"/>
          <w:kern w:val="2"/>
          <w:sz w:val="21"/>
          <w:szCs w:val="22"/>
          <w:lang w:val="en-US" w:eastAsia="zh-CN"/>
        </w:rPr>
        <w:t>员。</w:t>
      </w:r>
    </w:p>
    <w:p w14:paraId="5FA85EA7" w14:textId="77777777" w:rsidR="007A490E" w:rsidRPr="007A490E" w:rsidRDefault="007A490E" w:rsidP="00B33088">
      <w:pPr>
        <w:rPr>
          <w:rFonts w:eastAsia="SimSun" w:cs="Arial"/>
          <w:szCs w:val="22"/>
          <w:lang w:eastAsia="zh-CN"/>
        </w:rPr>
      </w:pPr>
      <w:r w:rsidRPr="007A490E">
        <w:rPr>
          <w:rFonts w:eastAsia="SimSun"/>
          <w:b/>
          <w:lang w:eastAsia="zh-CN"/>
        </w:rPr>
        <w:br w:type="page"/>
      </w:r>
    </w:p>
    <w:p w14:paraId="5944041C" w14:textId="77777777" w:rsidR="007A490E" w:rsidRPr="0089079E" w:rsidRDefault="007A490E" w:rsidP="007154C7">
      <w:pPr>
        <w:spacing w:before="240" w:after="120" w:line="360" w:lineRule="atLeast"/>
        <w:jc w:val="center"/>
        <w:rPr>
          <w:rFonts w:eastAsia="SimSun"/>
          <w:b/>
          <w:bCs/>
          <w:sz w:val="26"/>
          <w:szCs w:val="26"/>
          <w:lang w:eastAsia="zh-CN"/>
        </w:rPr>
      </w:pPr>
      <w:r w:rsidRPr="0089079E">
        <w:rPr>
          <w:rFonts w:eastAsia="SimSun" w:hint="eastAsia"/>
          <w:b/>
          <w:bCs/>
          <w:sz w:val="26"/>
          <w:szCs w:val="26"/>
          <w:lang w:eastAsia="zh-CN"/>
        </w:rPr>
        <w:lastRenderedPageBreak/>
        <w:t>附件</w:t>
      </w:r>
    </w:p>
    <w:p w14:paraId="215E7F0A" w14:textId="77777777" w:rsidR="007A490E" w:rsidRPr="0089079E" w:rsidRDefault="007A490E" w:rsidP="007154C7">
      <w:pPr>
        <w:shd w:val="clear" w:color="auto" w:fill="FFFFFF"/>
        <w:tabs>
          <w:tab w:val="clear" w:pos="851"/>
        </w:tabs>
        <w:spacing w:before="240" w:after="120" w:line="360" w:lineRule="atLeast"/>
        <w:jc w:val="center"/>
        <w:rPr>
          <w:rFonts w:eastAsia="SimSun" w:cs="Arial"/>
          <w:b/>
          <w:bCs/>
          <w:sz w:val="26"/>
          <w:szCs w:val="26"/>
          <w:lang w:eastAsia="zh-CN"/>
        </w:rPr>
      </w:pPr>
      <w:r w:rsidRPr="0089079E">
        <w:rPr>
          <w:rFonts w:eastAsia="SimSun" w:cs="Arial" w:hint="eastAsia"/>
          <w:b/>
          <w:bCs/>
          <w:sz w:val="26"/>
          <w:szCs w:val="26"/>
          <w:lang w:eastAsia="zh-CN"/>
        </w:rPr>
        <w:t>《国际散装运输危险化学品船舶建造和设备规则》</w:t>
      </w:r>
      <w:r w:rsidR="0089079E" w:rsidRPr="0089079E">
        <w:rPr>
          <w:rFonts w:eastAsia="SimSun" w:cs="Arial"/>
          <w:b/>
          <w:bCs/>
          <w:sz w:val="26"/>
          <w:szCs w:val="26"/>
          <w:lang w:eastAsia="zh-CN"/>
        </w:rPr>
        <w:br/>
      </w:r>
      <w:r w:rsidRPr="0089079E">
        <w:rPr>
          <w:rFonts w:eastAsia="SimSun" w:cs="Arial" w:hint="eastAsia"/>
          <w:b/>
          <w:bCs/>
          <w:sz w:val="26"/>
          <w:szCs w:val="26"/>
          <w:lang w:eastAsia="zh-CN"/>
        </w:rPr>
        <w:t>（《国际散化规则》）修正案</w:t>
      </w:r>
    </w:p>
    <w:p w14:paraId="413C6671" w14:textId="77777777" w:rsidR="007A490E" w:rsidRPr="007154C7" w:rsidRDefault="007A490E" w:rsidP="007154C7">
      <w:pPr>
        <w:tabs>
          <w:tab w:val="left" w:pos="1335"/>
        </w:tabs>
        <w:spacing w:before="240" w:after="120" w:line="360" w:lineRule="atLeast"/>
        <w:jc w:val="center"/>
        <w:rPr>
          <w:rFonts w:eastAsia="SimSun"/>
          <w:b/>
          <w:sz w:val="24"/>
          <w:szCs w:val="24"/>
          <w:lang w:eastAsia="zh-CN"/>
        </w:rPr>
      </w:pPr>
      <w:r w:rsidRPr="007154C7">
        <w:rPr>
          <w:rFonts w:eastAsia="SimSun" w:hint="eastAsia"/>
          <w:b/>
          <w:sz w:val="24"/>
          <w:szCs w:val="24"/>
          <w:lang w:eastAsia="zh-CN"/>
        </w:rPr>
        <w:t>第一章</w:t>
      </w:r>
    </w:p>
    <w:p w14:paraId="4532E5A7" w14:textId="77777777" w:rsidR="007A490E" w:rsidRPr="007154C7" w:rsidRDefault="007A490E" w:rsidP="007154C7">
      <w:pPr>
        <w:tabs>
          <w:tab w:val="left" w:pos="1335"/>
        </w:tabs>
        <w:spacing w:before="240" w:after="120" w:line="360" w:lineRule="atLeast"/>
        <w:jc w:val="center"/>
        <w:rPr>
          <w:rFonts w:eastAsia="SimSun"/>
          <w:b/>
          <w:sz w:val="24"/>
          <w:szCs w:val="24"/>
          <w:lang w:eastAsia="zh-CN"/>
        </w:rPr>
      </w:pPr>
      <w:r w:rsidRPr="007154C7">
        <w:rPr>
          <w:rFonts w:eastAsia="SimSun" w:hint="eastAsia"/>
          <w:b/>
          <w:sz w:val="24"/>
          <w:szCs w:val="24"/>
          <w:lang w:eastAsia="zh-CN"/>
        </w:rPr>
        <w:t>总则</w:t>
      </w:r>
    </w:p>
    <w:p w14:paraId="4CA10106" w14:textId="77777777" w:rsidR="007A490E" w:rsidRPr="007A490E" w:rsidRDefault="007A490E" w:rsidP="007154C7">
      <w:pPr>
        <w:spacing w:before="240" w:after="120" w:line="360" w:lineRule="atLeast"/>
        <w:rPr>
          <w:rFonts w:eastAsia="SimSun"/>
          <w:lang w:eastAsia="zh-CN"/>
        </w:rPr>
      </w:pPr>
      <w:r w:rsidRPr="007A490E">
        <w:rPr>
          <w:rFonts w:eastAsia="SimSun"/>
          <w:lang w:eastAsia="zh-CN"/>
        </w:rPr>
        <w:t>1</w:t>
      </w:r>
      <w:r w:rsidRPr="007A490E">
        <w:rPr>
          <w:rFonts w:eastAsia="SimSun"/>
          <w:lang w:eastAsia="zh-CN"/>
        </w:rPr>
        <w:tab/>
      </w:r>
      <w:r w:rsidRPr="007A490E">
        <w:rPr>
          <w:rFonts w:eastAsia="SimSun" w:hint="eastAsia"/>
          <w:lang w:eastAsia="zh-CN"/>
        </w:rPr>
        <w:t>现有第</w:t>
      </w:r>
      <w:r w:rsidRPr="007A490E">
        <w:rPr>
          <w:rFonts w:eastAsia="SimSun" w:hint="eastAsia"/>
          <w:lang w:eastAsia="zh-CN"/>
        </w:rPr>
        <w:t>1</w:t>
      </w:r>
      <w:r w:rsidRPr="007A490E">
        <w:rPr>
          <w:rFonts w:eastAsia="SimSun"/>
          <w:lang w:eastAsia="zh-CN"/>
        </w:rPr>
        <w:t>.3</w:t>
      </w:r>
      <w:r w:rsidRPr="007A490E">
        <w:rPr>
          <w:rFonts w:eastAsia="SimSun" w:hint="eastAsia"/>
          <w:lang w:eastAsia="zh-CN"/>
        </w:rPr>
        <w:t>节由以下替换：</w:t>
      </w:r>
    </w:p>
    <w:p w14:paraId="57B11659" w14:textId="77777777" w:rsidR="007A490E" w:rsidRPr="007A490E" w:rsidRDefault="007A490E" w:rsidP="007154C7">
      <w:pPr>
        <w:tabs>
          <w:tab w:val="left" w:pos="1680"/>
          <w:tab w:val="left" w:pos="1920"/>
          <w:tab w:val="left" w:pos="2160"/>
          <w:tab w:val="left" w:pos="2400"/>
        </w:tabs>
        <w:autoSpaceDE w:val="0"/>
        <w:autoSpaceDN w:val="0"/>
        <w:adjustRightInd w:val="0"/>
        <w:spacing w:before="240" w:after="120" w:line="360" w:lineRule="atLeast"/>
        <w:ind w:left="851"/>
        <w:textAlignment w:val="center"/>
        <w:rPr>
          <w:rFonts w:eastAsia="SimSun" w:cs="Arial"/>
          <w:b/>
          <w:color w:val="000000"/>
          <w:szCs w:val="22"/>
          <w:lang w:eastAsia="zh-CN"/>
        </w:rPr>
      </w:pPr>
      <w:r w:rsidRPr="007A490E">
        <w:rPr>
          <w:rFonts w:eastAsia="SimSun" w:cs="Arial" w:hint="eastAsia"/>
          <w:b/>
          <w:color w:val="000000"/>
          <w:szCs w:val="22"/>
          <w:lang w:eastAsia="zh-CN"/>
        </w:rPr>
        <w:t>“</w:t>
      </w:r>
      <w:r w:rsidRPr="007A490E">
        <w:rPr>
          <w:rFonts w:eastAsia="SimSun" w:cs="Arial" w:hint="eastAsia"/>
          <w:b/>
          <w:color w:val="000000"/>
          <w:szCs w:val="22"/>
          <w:lang w:eastAsia="zh-CN"/>
        </w:rPr>
        <w:t>1</w:t>
      </w:r>
      <w:r w:rsidRPr="007A490E">
        <w:rPr>
          <w:rFonts w:eastAsia="SimSun" w:cs="Arial"/>
          <w:b/>
          <w:color w:val="000000"/>
          <w:szCs w:val="22"/>
          <w:lang w:eastAsia="zh-CN"/>
        </w:rPr>
        <w:t>.3</w:t>
      </w:r>
      <w:r w:rsidRPr="007A490E">
        <w:rPr>
          <w:rFonts w:eastAsia="SimSun" w:cs="Arial"/>
          <w:b/>
          <w:color w:val="000000"/>
          <w:szCs w:val="22"/>
          <w:lang w:eastAsia="zh-CN"/>
        </w:rPr>
        <w:tab/>
      </w:r>
      <w:r w:rsidRPr="007A490E">
        <w:rPr>
          <w:rFonts w:eastAsia="SimSun" w:cs="Arial" w:hint="eastAsia"/>
          <w:b/>
          <w:color w:val="000000"/>
          <w:szCs w:val="22"/>
          <w:lang w:eastAsia="zh-CN"/>
        </w:rPr>
        <w:t>定义</w:t>
      </w:r>
    </w:p>
    <w:p w14:paraId="3FB34600" w14:textId="77777777" w:rsidR="007A490E" w:rsidRPr="007A490E" w:rsidRDefault="007A490E" w:rsidP="007154C7">
      <w:pPr>
        <w:tabs>
          <w:tab w:val="clear" w:pos="851"/>
          <w:tab w:val="left" w:pos="920"/>
        </w:tabs>
        <w:autoSpaceDE w:val="0"/>
        <w:autoSpaceDN w:val="0"/>
        <w:adjustRightInd w:val="0"/>
        <w:spacing w:before="240" w:after="120" w:line="360" w:lineRule="atLeast"/>
        <w:ind w:left="851"/>
        <w:textAlignment w:val="center"/>
        <w:rPr>
          <w:rFonts w:eastAsia="SimSun" w:cs="Arial"/>
          <w:color w:val="000000"/>
          <w:szCs w:val="22"/>
          <w:lang w:eastAsia="zh-CN"/>
        </w:rPr>
      </w:pPr>
      <w:r w:rsidRPr="007A490E">
        <w:rPr>
          <w:rFonts w:eastAsia="SimSun" w:cs="Arial" w:hint="eastAsia"/>
          <w:color w:val="000000"/>
          <w:szCs w:val="22"/>
          <w:lang w:eastAsia="zh-CN"/>
        </w:rPr>
        <w:t>除非另有明文规定，本规则适用的定义如下。</w:t>
      </w:r>
      <w:r w:rsidR="0089079E">
        <w:rPr>
          <w:rFonts w:eastAsia="SimSun" w:cs="Arial" w:hint="eastAsia"/>
          <w:color w:val="000000"/>
          <w:szCs w:val="22"/>
          <w:lang w:eastAsia="zh-CN"/>
        </w:rPr>
        <w:t>（</w:t>
      </w:r>
      <w:r w:rsidRPr="007A490E">
        <w:rPr>
          <w:rFonts w:eastAsia="SimSun" w:cs="Arial" w:hint="eastAsia"/>
          <w:color w:val="000000"/>
          <w:szCs w:val="22"/>
          <w:lang w:eastAsia="zh-CN"/>
        </w:rPr>
        <w:t>附加定义列于各章中</w:t>
      </w:r>
      <w:r w:rsidR="0089079E">
        <w:rPr>
          <w:rFonts w:eastAsia="SimSun" w:cs="Arial" w:hint="eastAsia"/>
          <w:color w:val="000000"/>
          <w:szCs w:val="22"/>
          <w:lang w:eastAsia="zh-CN"/>
        </w:rPr>
        <w:t>）</w:t>
      </w:r>
      <w:r w:rsidRPr="007A490E">
        <w:rPr>
          <w:rFonts w:eastAsia="SimSun" w:cs="Arial" w:hint="eastAsia"/>
          <w:color w:val="000000"/>
          <w:szCs w:val="22"/>
          <w:lang w:eastAsia="zh-CN"/>
        </w:rPr>
        <w:t>。</w:t>
      </w:r>
    </w:p>
    <w:p w14:paraId="5B913687" w14:textId="77777777" w:rsidR="007A490E" w:rsidRPr="007A490E" w:rsidRDefault="007A490E" w:rsidP="007154C7">
      <w:pPr>
        <w:tabs>
          <w:tab w:val="clear" w:pos="851"/>
          <w:tab w:val="left" w:pos="920"/>
        </w:tabs>
        <w:autoSpaceDE w:val="0"/>
        <w:autoSpaceDN w:val="0"/>
        <w:adjustRightInd w:val="0"/>
        <w:spacing w:before="240" w:after="120" w:line="360" w:lineRule="atLeast"/>
        <w:ind w:left="1770" w:hanging="919"/>
        <w:textAlignment w:val="center"/>
        <w:rPr>
          <w:rFonts w:eastAsia="SimSun" w:cs="Arial"/>
          <w:color w:val="000000"/>
          <w:szCs w:val="22"/>
          <w:lang w:eastAsia="zh-CN"/>
        </w:rPr>
      </w:pPr>
      <w:r w:rsidRPr="007A490E">
        <w:rPr>
          <w:rFonts w:eastAsia="SimSun" w:cs="Arial"/>
          <w:color w:val="000000"/>
          <w:szCs w:val="22"/>
          <w:lang w:eastAsia="zh-CN"/>
        </w:rPr>
        <w:t>1.3.1</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起居处所</w:t>
      </w:r>
      <w:r w:rsidRPr="007A490E">
        <w:rPr>
          <w:rFonts w:eastAsia="SimSun" w:cs="Arial" w:hint="eastAsia"/>
          <w:color w:val="000000"/>
          <w:szCs w:val="22"/>
          <w:lang w:val="en-US" w:eastAsia="zh-CN"/>
        </w:rPr>
        <w:t>系指用作公共处所、走廊、盥洗室、居住室、办公室、医务室、电影院、娱乐室、理发室、无炊具的配膳室以及类似处所的处所。</w:t>
      </w:r>
      <w:r w:rsidRPr="007A490E">
        <w:rPr>
          <w:rFonts w:eastAsia="SimSun" w:cs="Arial" w:hint="eastAsia"/>
          <w:i/>
          <w:iCs/>
          <w:color w:val="000000"/>
          <w:szCs w:val="22"/>
          <w:lang w:val="en-US" w:eastAsia="zh-CN"/>
        </w:rPr>
        <w:t>公共处所</w:t>
      </w:r>
      <w:r w:rsidRPr="007A490E">
        <w:rPr>
          <w:rFonts w:eastAsia="SimSun" w:cs="Arial" w:hint="eastAsia"/>
          <w:color w:val="000000"/>
          <w:szCs w:val="22"/>
          <w:lang w:val="en-US" w:eastAsia="zh-CN"/>
        </w:rPr>
        <w:t>系指用作大厅、餐室、休息室的那部分起居处所及类似的永久性围蔽处所。</w:t>
      </w:r>
    </w:p>
    <w:p w14:paraId="6CE5D2A6"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ascii="Optima LT Std" w:eastAsia="SimSun" w:hAnsi="Optima LT Std" w:cs="Arial"/>
          <w:i/>
          <w:iCs/>
          <w:color w:val="000000"/>
          <w:sz w:val="21"/>
          <w:szCs w:val="22"/>
          <w:lang w:val="en-US" w:eastAsia="zh-CN"/>
        </w:rPr>
      </w:pPr>
      <w:r w:rsidRPr="007A490E">
        <w:rPr>
          <w:rFonts w:eastAsia="SimSun" w:cs="Arial"/>
          <w:color w:val="000000"/>
          <w:szCs w:val="22"/>
          <w:lang w:eastAsia="zh-CN"/>
        </w:rPr>
        <w:t>1.3.2</w:t>
      </w:r>
      <w:r w:rsidRPr="007A490E">
        <w:rPr>
          <w:rFonts w:eastAsia="SimSun" w:cs="Arial"/>
          <w:color w:val="000000"/>
          <w:szCs w:val="22"/>
          <w:lang w:eastAsia="zh-CN"/>
        </w:rPr>
        <w:tab/>
      </w:r>
      <w:r w:rsidRPr="007154C7">
        <w:rPr>
          <w:rFonts w:ascii="Optima LT Std" w:eastAsia="SimSun" w:hAnsi="Optima LT Std" w:cs="Arial" w:hint="eastAsia"/>
          <w:bCs/>
          <w:i/>
          <w:iCs/>
          <w:color w:val="000000"/>
          <w:spacing w:val="8"/>
          <w:sz w:val="21"/>
          <w:szCs w:val="22"/>
          <w:lang w:val="en-US" w:eastAsia="zh-CN"/>
        </w:rPr>
        <w:t>主管机关</w:t>
      </w:r>
      <w:r w:rsidRPr="007154C7">
        <w:rPr>
          <w:rFonts w:ascii="Optima LT Std" w:eastAsia="SimSun" w:hAnsi="Optima LT Std" w:cs="Arial" w:hint="eastAsia"/>
          <w:color w:val="000000"/>
          <w:spacing w:val="8"/>
          <w:sz w:val="21"/>
          <w:szCs w:val="22"/>
          <w:lang w:val="en-US" w:eastAsia="zh-CN"/>
        </w:rPr>
        <w:t>系指船舶有权悬挂其旗帜的国家政府。</w:t>
      </w:r>
      <w:r w:rsidRPr="007154C7">
        <w:rPr>
          <w:rFonts w:ascii="Optima LT Std" w:eastAsia="SimSun" w:hAnsi="Optima LT Std" w:cs="Arial" w:hint="eastAsia"/>
          <w:i/>
          <w:iCs/>
          <w:color w:val="000000"/>
          <w:spacing w:val="8"/>
          <w:sz w:val="21"/>
          <w:szCs w:val="22"/>
          <w:lang w:val="en-US" w:eastAsia="zh-CN"/>
        </w:rPr>
        <w:t>主管机关</w:t>
      </w:r>
      <w:r w:rsidR="007154C7" w:rsidRPr="007154C7">
        <w:rPr>
          <w:rFonts w:ascii="Optima LT Std" w:eastAsia="SimSun" w:hAnsi="Optima LT Std" w:cs="Arial" w:hint="eastAsia"/>
          <w:i/>
          <w:iCs/>
          <w:color w:val="000000"/>
          <w:spacing w:val="8"/>
          <w:sz w:val="21"/>
          <w:szCs w:val="22"/>
          <w:lang w:val="en-US" w:eastAsia="zh-CN"/>
        </w:rPr>
        <w:t>（</w:t>
      </w:r>
      <w:r w:rsidRPr="007154C7">
        <w:rPr>
          <w:rFonts w:ascii="Optima LT Std" w:eastAsia="SimSun" w:hAnsi="Optima LT Std" w:cs="Arial" w:hint="eastAsia"/>
          <w:i/>
          <w:iCs/>
          <w:color w:val="000000"/>
          <w:spacing w:val="8"/>
          <w:sz w:val="21"/>
          <w:szCs w:val="22"/>
          <w:lang w:val="en-US" w:eastAsia="zh-CN"/>
        </w:rPr>
        <w:t>港口</w:t>
      </w:r>
      <w:r w:rsidR="007154C7" w:rsidRPr="007154C7">
        <w:rPr>
          <w:rFonts w:ascii="Optima LT Std" w:eastAsia="SimSun" w:hAnsi="Optima LT Std" w:cs="Arial" w:hint="eastAsia"/>
          <w:i/>
          <w:iCs/>
          <w:color w:val="000000"/>
          <w:spacing w:val="8"/>
          <w:sz w:val="21"/>
          <w:szCs w:val="22"/>
          <w:lang w:val="en-US" w:eastAsia="zh-CN"/>
        </w:rPr>
        <w:t>）</w:t>
      </w:r>
      <w:r w:rsidRPr="007154C7">
        <w:rPr>
          <w:rFonts w:ascii="Optima LT Std" w:eastAsia="SimSun" w:hAnsi="Optima LT Std" w:cs="Arial" w:hint="eastAsia"/>
          <w:i/>
          <w:iCs/>
          <w:color w:val="000000"/>
          <w:spacing w:val="8"/>
          <w:sz w:val="21"/>
          <w:szCs w:val="22"/>
          <w:lang w:val="en-US" w:eastAsia="zh-CN"/>
        </w:rPr>
        <w:t>见港口当局。</w:t>
      </w:r>
    </w:p>
    <w:p w14:paraId="47CF22F0"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ascii="Optima LT Std" w:eastAsia="SimSun" w:hAnsi="Optima LT Std" w:cs="Arial"/>
          <w:color w:val="000000"/>
          <w:sz w:val="21"/>
          <w:szCs w:val="22"/>
          <w:lang w:val="en-US" w:eastAsia="zh-CN"/>
        </w:rPr>
      </w:pPr>
      <w:r w:rsidRPr="007A490E">
        <w:rPr>
          <w:rFonts w:eastAsia="SimSun" w:cs="Arial"/>
          <w:color w:val="000000"/>
          <w:szCs w:val="22"/>
          <w:lang w:eastAsia="zh-CN"/>
        </w:rPr>
        <w:t>1.3.3</w:t>
      </w:r>
      <w:r w:rsidRPr="007A490E">
        <w:rPr>
          <w:rFonts w:eastAsia="SimSun" w:cs="Arial"/>
          <w:color w:val="000000"/>
          <w:szCs w:val="22"/>
          <w:lang w:eastAsia="zh-CN"/>
        </w:rPr>
        <w:tab/>
      </w:r>
      <w:r w:rsidRPr="007A490E">
        <w:rPr>
          <w:rFonts w:ascii="Optima LT Std" w:eastAsia="SimSun" w:hAnsi="Optima LT Std" w:cs="Arial" w:hint="eastAsia"/>
          <w:bCs/>
          <w:i/>
          <w:iCs/>
          <w:color w:val="000000"/>
          <w:sz w:val="21"/>
          <w:szCs w:val="22"/>
          <w:lang w:val="en-US" w:eastAsia="zh-CN"/>
        </w:rPr>
        <w:t>周年日</w:t>
      </w:r>
      <w:r w:rsidRPr="007A490E">
        <w:rPr>
          <w:rFonts w:ascii="Optima LT Std" w:eastAsia="SimSun" w:hAnsi="Optima LT Std" w:cs="Arial" w:hint="eastAsia"/>
          <w:color w:val="000000"/>
          <w:sz w:val="21"/>
          <w:szCs w:val="22"/>
          <w:lang w:val="en-US" w:eastAsia="zh-CN"/>
        </w:rPr>
        <w:t>系指与《国际散装运输危险化学品适装证书》失效日期对应的每年的月和日。</w:t>
      </w:r>
    </w:p>
    <w:p w14:paraId="707C3C1C"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1.3.4</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沸点</w:t>
      </w:r>
      <w:r w:rsidRPr="007A490E">
        <w:rPr>
          <w:rFonts w:eastAsia="SimSun" w:cs="Arial" w:hint="eastAsia"/>
          <w:color w:val="000000"/>
          <w:szCs w:val="22"/>
          <w:lang w:val="en-US" w:eastAsia="zh-CN"/>
        </w:rPr>
        <w:t>系指货品呈现蒸气压力等于大气压力时的温度。</w:t>
      </w:r>
    </w:p>
    <w:p w14:paraId="691ADFBA"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1.3.5</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船宽</w:t>
      </w:r>
      <w:r w:rsidRPr="007A490E">
        <w:rPr>
          <w:rFonts w:eastAsia="SimSun" w:cs="Arial" w:hint="eastAsia"/>
          <w:bCs/>
          <w:i/>
          <w:iCs/>
          <w:color w:val="000000"/>
          <w:szCs w:val="22"/>
          <w:lang w:val="en-US" w:eastAsia="zh-CN"/>
        </w:rPr>
        <w:t>(B)</w:t>
      </w:r>
      <w:r w:rsidRPr="007A490E">
        <w:rPr>
          <w:rFonts w:eastAsia="SimSun" w:cs="Arial" w:hint="eastAsia"/>
          <w:color w:val="000000"/>
          <w:szCs w:val="22"/>
          <w:lang w:val="en-US" w:eastAsia="zh-CN"/>
        </w:rPr>
        <w:t>系指船舶最大宽度，对于金属船体，在船中部量至肋骨型线；对于用其他材料建造的船体，在船中部量至船体外表面。船宽</w:t>
      </w:r>
      <w:r w:rsidRPr="007A490E">
        <w:rPr>
          <w:rFonts w:eastAsia="SimSun" w:cs="Arial" w:hint="eastAsia"/>
          <w:i/>
          <w:iCs/>
          <w:color w:val="000000"/>
          <w:szCs w:val="22"/>
          <w:lang w:val="en-US" w:eastAsia="zh-CN"/>
        </w:rPr>
        <w:t>(B)</w:t>
      </w:r>
      <w:r w:rsidRPr="007A490E">
        <w:rPr>
          <w:rFonts w:eastAsia="SimSun" w:cs="Arial" w:hint="eastAsia"/>
          <w:color w:val="000000"/>
          <w:szCs w:val="22"/>
          <w:lang w:val="en-US" w:eastAsia="zh-CN"/>
        </w:rPr>
        <w:t>以米计。</w:t>
      </w:r>
    </w:p>
    <w:p w14:paraId="4705CF97"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1.3.6</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货物区域</w:t>
      </w:r>
      <w:r w:rsidRPr="007A490E">
        <w:rPr>
          <w:rFonts w:eastAsia="SimSun" w:cs="Arial" w:hint="eastAsia"/>
          <w:color w:val="000000"/>
          <w:szCs w:val="22"/>
          <w:lang w:val="en-US" w:eastAsia="zh-CN"/>
        </w:rPr>
        <w:t>系指船上含有液货舱、污液舱、包括泵舱在内的货泵舱、隔离舱、邻接液货舱的压载舱或留空处所的部分，以及在上述处所上方整个长度和宽度内的甲板区域。如果货舱处所内设有独立舱，则最后一个货舱处所后面或最前一个货舱处所前面的隔离舱、压载舱或留空处所不应被作为货物区域。</w:t>
      </w:r>
    </w:p>
    <w:p w14:paraId="44F9B8B5" w14:textId="77777777" w:rsidR="007A490E" w:rsidRPr="00AC15CF"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Cs w:val="22"/>
          <w:lang w:eastAsia="zh-CN"/>
        </w:rPr>
      </w:pPr>
      <w:r w:rsidRPr="00AC15CF">
        <w:rPr>
          <w:rFonts w:eastAsia="SimSun" w:cs="Arial"/>
          <w:color w:val="000000"/>
          <w:szCs w:val="22"/>
          <w:lang w:eastAsia="zh-CN"/>
        </w:rPr>
        <w:t>1.3.7</w:t>
      </w:r>
      <w:r w:rsidRPr="00AC15CF">
        <w:rPr>
          <w:rFonts w:eastAsia="SimSun" w:cs="Arial"/>
          <w:color w:val="000000"/>
          <w:szCs w:val="22"/>
          <w:lang w:eastAsia="zh-CN"/>
        </w:rPr>
        <w:tab/>
      </w:r>
      <w:r w:rsidRPr="00AC15CF">
        <w:rPr>
          <w:rFonts w:eastAsia="SimSun" w:cs="Arial" w:hint="eastAsia"/>
          <w:i/>
          <w:iCs/>
          <w:color w:val="000000"/>
          <w:szCs w:val="22"/>
          <w:lang w:eastAsia="zh-CN"/>
        </w:rPr>
        <w:t>货泵舱</w:t>
      </w:r>
      <w:r w:rsidRPr="00AC15CF">
        <w:rPr>
          <w:rFonts w:eastAsia="SimSun" w:cs="Arial" w:hint="eastAsia"/>
          <w:color w:val="000000"/>
          <w:szCs w:val="22"/>
          <w:lang w:eastAsia="zh-CN"/>
        </w:rPr>
        <w:t>系指装有供装卸本规则所列货品用的泵及其属具的处所。</w:t>
      </w:r>
    </w:p>
    <w:p w14:paraId="3B2FE453"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1.3.8</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货物服务处所</w:t>
      </w:r>
      <w:r w:rsidRPr="007A490E">
        <w:rPr>
          <w:rFonts w:eastAsia="SimSun" w:cs="Arial" w:hint="eastAsia"/>
          <w:color w:val="000000"/>
          <w:szCs w:val="22"/>
          <w:lang w:val="en-US" w:eastAsia="zh-CN"/>
        </w:rPr>
        <w:t>系指货物区域内用作工作间、物料间，以及用于贮存货物装卸设备的面积</w:t>
      </w:r>
      <w:r w:rsidRPr="007A490E">
        <w:rPr>
          <w:rFonts w:eastAsia="SimSun" w:cs="Arial"/>
          <w:color w:val="000000"/>
          <w:szCs w:val="22"/>
          <w:lang w:eastAsia="zh-CN"/>
        </w:rPr>
        <w:t>2</w:t>
      </w:r>
      <w:r w:rsidRPr="007A490E">
        <w:rPr>
          <w:rFonts w:eastAsia="SimSun" w:cs="Arial" w:hint="eastAsia"/>
          <w:color w:val="000000"/>
          <w:szCs w:val="22"/>
          <w:lang w:eastAsia="zh-CN"/>
        </w:rPr>
        <w:t>平方米</w:t>
      </w:r>
      <w:r w:rsidRPr="007A490E">
        <w:rPr>
          <w:rFonts w:eastAsia="SimSun" w:cs="Arial" w:hint="eastAsia"/>
          <w:color w:val="000000"/>
          <w:szCs w:val="22"/>
          <w:lang w:val="en-US" w:eastAsia="zh-CN"/>
        </w:rPr>
        <w:t>以上的储物间的处所。</w:t>
      </w:r>
    </w:p>
    <w:p w14:paraId="3757258F"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1.3.9</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液货舱</w:t>
      </w:r>
      <w:r w:rsidRPr="007A490E">
        <w:rPr>
          <w:rFonts w:eastAsia="SimSun" w:cs="Arial" w:hint="eastAsia"/>
          <w:color w:val="000000"/>
          <w:sz w:val="21"/>
          <w:szCs w:val="22"/>
          <w:lang w:val="en-US" w:eastAsia="zh-CN"/>
        </w:rPr>
        <w:t>系指用于装运货物的容器。</w:t>
      </w:r>
    </w:p>
    <w:p w14:paraId="2548BDE3"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1.3.10</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化学品船</w:t>
      </w:r>
      <w:r w:rsidRPr="007A490E">
        <w:rPr>
          <w:rFonts w:eastAsia="SimSun" w:cs="Arial" w:hint="eastAsia"/>
          <w:color w:val="000000"/>
          <w:sz w:val="21"/>
          <w:szCs w:val="22"/>
          <w:lang w:val="en-US" w:eastAsia="zh-CN"/>
        </w:rPr>
        <w:t>系指建造或改建成用于散装运输第十七章中所列的任何液体货品的货船。</w:t>
      </w:r>
    </w:p>
    <w:p w14:paraId="72A96642"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lastRenderedPageBreak/>
        <w:t>1.3.11</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隔离舱</w:t>
      </w:r>
      <w:r w:rsidRPr="007A490E">
        <w:rPr>
          <w:rFonts w:eastAsia="SimSun" w:cs="Arial" w:hint="eastAsia"/>
          <w:color w:val="000000"/>
          <w:szCs w:val="22"/>
          <w:lang w:val="en-US" w:eastAsia="zh-CN"/>
        </w:rPr>
        <w:t>系指两个相邻钢质舱壁或甲板之间的隔离处所。该处所可以是空舱或压载舱。</w:t>
      </w:r>
    </w:p>
    <w:p w14:paraId="67C4E60A"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1.3.12</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控制站</w:t>
      </w:r>
      <w:r w:rsidRPr="007A490E">
        <w:rPr>
          <w:rFonts w:eastAsia="SimSun" w:cs="Arial" w:hint="eastAsia"/>
          <w:color w:val="000000"/>
          <w:szCs w:val="22"/>
          <w:lang w:val="en-US" w:eastAsia="zh-CN"/>
        </w:rPr>
        <w:t>系指设有船舶无线电台、主要航行设备或应急电源的处所，或火灾记录器或失火控制设备集中的处所。但不包括通常设置在货物区域内的专用火灾控制设备。</w:t>
      </w:r>
    </w:p>
    <w:p w14:paraId="07B9F56A"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1.3.13</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危险化学品</w:t>
      </w:r>
      <w:r w:rsidRPr="007A490E">
        <w:rPr>
          <w:rFonts w:eastAsia="SimSun" w:cs="Arial" w:hint="eastAsia"/>
          <w:color w:val="000000"/>
          <w:sz w:val="21"/>
          <w:szCs w:val="22"/>
          <w:lang w:val="en-US" w:eastAsia="zh-CN"/>
        </w:rPr>
        <w:t>系指基于第十七章的货品安全标准认定会构成安全危害的任何液体化学品。</w:t>
      </w:r>
    </w:p>
    <w:p w14:paraId="04088694"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1.3.14</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密度</w:t>
      </w:r>
      <w:r w:rsidRPr="007A490E">
        <w:rPr>
          <w:rFonts w:eastAsia="SimSun" w:cs="Arial" w:hint="eastAsia"/>
          <w:color w:val="000000"/>
          <w:sz w:val="21"/>
          <w:szCs w:val="22"/>
          <w:lang w:val="en-US" w:eastAsia="zh-CN"/>
        </w:rPr>
        <w:t>系指某一货品的质量与其体积之比值，以千克每立方米为单位。本定义适用于液体、气体及蒸汽。</w:t>
      </w:r>
    </w:p>
    <w:p w14:paraId="561F8F8A"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1.3.15</w:t>
      </w:r>
      <w:r w:rsidRPr="007A490E">
        <w:rPr>
          <w:rFonts w:eastAsia="SimSun" w:cs="Arial"/>
          <w:color w:val="000000"/>
          <w:szCs w:val="22"/>
          <w:lang w:eastAsia="zh-CN"/>
        </w:rPr>
        <w:tab/>
      </w:r>
      <w:r w:rsidRPr="007A490E">
        <w:rPr>
          <w:rFonts w:eastAsia="SimSun" w:cs="Arial" w:hint="eastAsia"/>
          <w:i/>
          <w:iCs/>
          <w:color w:val="000000"/>
          <w:sz w:val="21"/>
          <w:szCs w:val="22"/>
          <w:lang w:val="en-US" w:eastAsia="zh-CN"/>
        </w:rPr>
        <w:t>爆炸</w:t>
      </w:r>
      <w:r w:rsidRPr="007A490E">
        <w:rPr>
          <w:rFonts w:eastAsia="SimSun" w:cs="Arial" w:hint="eastAsia"/>
          <w:i/>
          <w:iCs/>
          <w:color w:val="000000"/>
          <w:sz w:val="21"/>
          <w:szCs w:val="22"/>
          <w:lang w:val="en-US" w:eastAsia="zh-CN"/>
        </w:rPr>
        <w:t>/</w:t>
      </w:r>
      <w:r w:rsidRPr="007A490E">
        <w:rPr>
          <w:rFonts w:eastAsia="SimSun" w:cs="Arial" w:hint="eastAsia"/>
          <w:bCs/>
          <w:i/>
          <w:iCs/>
          <w:color w:val="000000"/>
          <w:sz w:val="21"/>
          <w:szCs w:val="22"/>
          <w:lang w:val="en-US" w:eastAsia="zh-CN"/>
        </w:rPr>
        <w:t>可燃性极限</w:t>
      </w:r>
      <w:r w:rsidRPr="007A490E">
        <w:rPr>
          <w:rFonts w:eastAsia="SimSun" w:cs="Arial"/>
          <w:bCs/>
          <w:i/>
          <w:iCs/>
          <w:color w:val="000000"/>
          <w:sz w:val="21"/>
          <w:szCs w:val="22"/>
          <w:lang w:val="en-US" w:eastAsia="zh-CN"/>
        </w:rPr>
        <w:t>/</w:t>
      </w:r>
      <w:r w:rsidRPr="007A490E">
        <w:rPr>
          <w:rFonts w:eastAsia="SimSun" w:cs="Arial" w:hint="eastAsia"/>
          <w:bCs/>
          <w:i/>
          <w:iCs/>
          <w:color w:val="000000"/>
          <w:sz w:val="21"/>
          <w:szCs w:val="22"/>
          <w:lang w:val="en-US" w:eastAsia="zh-CN"/>
        </w:rPr>
        <w:t>范围</w:t>
      </w:r>
      <w:r w:rsidRPr="007A490E">
        <w:rPr>
          <w:rFonts w:eastAsia="SimSun" w:cs="Arial" w:hint="eastAsia"/>
          <w:color w:val="000000"/>
          <w:sz w:val="21"/>
          <w:szCs w:val="22"/>
          <w:lang w:val="en-US" w:eastAsia="zh-CN"/>
        </w:rPr>
        <w:t>系指在给定的试验装置中，对燃料氧化剂混合物施以一个足够强的外部着火源，使其刚好能产生燃烧的条件。</w:t>
      </w:r>
    </w:p>
    <w:p w14:paraId="13D28EAE" w14:textId="77777777" w:rsidR="007A490E" w:rsidRPr="007A490E" w:rsidRDefault="007A490E" w:rsidP="007154C7">
      <w:pPr>
        <w:tabs>
          <w:tab w:val="clear" w:pos="851"/>
          <w:tab w:val="left" w:pos="920"/>
        </w:tabs>
        <w:autoSpaceDE w:val="0"/>
        <w:autoSpaceDN w:val="0"/>
        <w:adjustRightInd w:val="0"/>
        <w:spacing w:before="240" w:after="120" w:line="360" w:lineRule="atLeast"/>
        <w:ind w:left="1770" w:hanging="919"/>
        <w:textAlignment w:val="center"/>
        <w:rPr>
          <w:rFonts w:eastAsia="SimSun" w:cs="Arial"/>
          <w:color w:val="000000"/>
          <w:sz w:val="21"/>
          <w:szCs w:val="22"/>
          <w:lang w:val="en-US" w:eastAsia="zh-CN"/>
        </w:rPr>
      </w:pPr>
      <w:r w:rsidRPr="007A490E">
        <w:rPr>
          <w:rFonts w:eastAsia="SimSun" w:cs="Arial"/>
          <w:color w:val="000000"/>
          <w:szCs w:val="22"/>
          <w:lang w:eastAsia="zh-CN"/>
        </w:rPr>
        <w:t>1.3.16</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闪点</w:t>
      </w:r>
      <w:r w:rsidRPr="007A490E">
        <w:rPr>
          <w:rFonts w:eastAsia="SimSun" w:cs="Arial" w:hint="eastAsia"/>
          <w:color w:val="000000"/>
          <w:sz w:val="21"/>
          <w:szCs w:val="22"/>
          <w:lang w:val="en-US" w:eastAsia="zh-CN"/>
        </w:rPr>
        <w:t>系指某一货品释放出足以被点燃的易燃蒸气的摄氏温度。本规则给出的数值由经认可的闪点装置测定的“闭杯试验”的数值。</w:t>
      </w:r>
    </w:p>
    <w:p w14:paraId="0FB8721F" w14:textId="77777777" w:rsidR="007A490E" w:rsidRPr="007A490E" w:rsidRDefault="007A490E" w:rsidP="007154C7">
      <w:pPr>
        <w:tabs>
          <w:tab w:val="clear" w:pos="851"/>
          <w:tab w:val="left" w:pos="920"/>
        </w:tabs>
        <w:autoSpaceDE w:val="0"/>
        <w:autoSpaceDN w:val="0"/>
        <w:adjustRightInd w:val="0"/>
        <w:spacing w:before="240" w:after="120" w:line="360" w:lineRule="atLeast"/>
        <w:ind w:left="1770" w:hanging="919"/>
        <w:textAlignment w:val="center"/>
        <w:rPr>
          <w:rFonts w:eastAsia="SimSun" w:cs="Arial"/>
          <w:color w:val="000000"/>
          <w:szCs w:val="22"/>
          <w:lang w:eastAsia="zh-CN"/>
        </w:rPr>
      </w:pPr>
      <w:r w:rsidRPr="007A490E">
        <w:rPr>
          <w:rFonts w:eastAsia="SimSun" w:cs="Arial"/>
          <w:color w:val="000000"/>
          <w:szCs w:val="22"/>
          <w:lang w:eastAsia="zh-CN"/>
        </w:rPr>
        <w:t>1.3.17</w:t>
      </w:r>
      <w:r w:rsidRPr="007A490E">
        <w:rPr>
          <w:rFonts w:eastAsia="SimSun" w:cs="Arial"/>
          <w:color w:val="000000"/>
          <w:szCs w:val="22"/>
          <w:lang w:eastAsia="zh-CN"/>
        </w:rPr>
        <w:tab/>
      </w:r>
      <w:r w:rsidRPr="007A490E">
        <w:rPr>
          <w:rFonts w:eastAsia="SimSun" w:cs="Arial" w:hint="eastAsia"/>
          <w:i/>
          <w:iCs/>
          <w:color w:val="000000"/>
          <w:szCs w:val="22"/>
          <w:lang w:eastAsia="zh-CN"/>
        </w:rPr>
        <w:t>除气</w:t>
      </w:r>
      <w:r w:rsidRPr="007A490E">
        <w:rPr>
          <w:rFonts w:eastAsia="SimSun" w:cs="Arial" w:hint="eastAsia"/>
          <w:color w:val="000000"/>
          <w:szCs w:val="22"/>
          <w:lang w:eastAsia="zh-CN"/>
        </w:rPr>
        <w:t>系指使用便携式或固定通风系统将新鲜空气引入液货舱以便将有害气体或蒸气的浓度降低至可以安全进入液货舱的过程。</w:t>
      </w:r>
    </w:p>
    <w:p w14:paraId="31FEB8A0"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1.3.18</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货舱处所</w:t>
      </w:r>
      <w:r w:rsidRPr="007A490E">
        <w:rPr>
          <w:rFonts w:eastAsia="SimSun" w:cs="Arial" w:hint="eastAsia"/>
          <w:color w:val="000000"/>
          <w:szCs w:val="22"/>
          <w:lang w:val="en-US" w:eastAsia="zh-CN"/>
        </w:rPr>
        <w:t>系指由船舶结构围蔽的内部设有独立液货舱的处所。</w:t>
      </w:r>
    </w:p>
    <w:p w14:paraId="13FD8FCB"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1.3.19</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独立</w:t>
      </w:r>
      <w:r w:rsidRPr="007A490E">
        <w:rPr>
          <w:rFonts w:eastAsia="SimSun" w:cs="Arial" w:hint="eastAsia"/>
          <w:color w:val="000000"/>
          <w:sz w:val="21"/>
          <w:szCs w:val="22"/>
          <w:lang w:val="en-US" w:eastAsia="zh-CN"/>
        </w:rPr>
        <w:t>系指例如一个管系或通风系统，不以任何方式与另一系统连接，也没有任何设施能与其他系统进行潜在的连接。</w:t>
      </w:r>
    </w:p>
    <w:p w14:paraId="01822508"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1.3.20</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船长</w:t>
      </w:r>
      <w:r w:rsidRPr="007A490E">
        <w:rPr>
          <w:rFonts w:eastAsia="SimSun" w:cs="Arial" w:hint="eastAsia"/>
          <w:bCs/>
          <w:i/>
          <w:iCs/>
          <w:color w:val="000000"/>
          <w:sz w:val="21"/>
          <w:szCs w:val="22"/>
          <w:lang w:val="en-US" w:eastAsia="zh-CN"/>
        </w:rPr>
        <w:t>(L)</w:t>
      </w:r>
      <w:r w:rsidRPr="007A490E">
        <w:rPr>
          <w:rFonts w:eastAsia="SimSun" w:cs="Arial" w:hint="eastAsia"/>
          <w:color w:val="000000"/>
          <w:sz w:val="21"/>
          <w:szCs w:val="22"/>
          <w:lang w:val="en-US" w:eastAsia="zh-CN"/>
        </w:rPr>
        <w:t>系指从龙骨上缘量至最小型深的</w:t>
      </w:r>
      <w:r w:rsidRPr="007A490E">
        <w:rPr>
          <w:rFonts w:eastAsia="SimSun" w:cs="Arial" w:hint="eastAsia"/>
          <w:color w:val="000000"/>
          <w:sz w:val="21"/>
          <w:szCs w:val="22"/>
          <w:lang w:val="en-US" w:eastAsia="zh-CN"/>
        </w:rPr>
        <w:t>85</w:t>
      </w:r>
      <w:r w:rsidRPr="007A490E">
        <w:rPr>
          <w:rFonts w:eastAsia="SimSun" w:cs="Arial"/>
          <w:color w:val="000000"/>
          <w:sz w:val="21"/>
          <w:szCs w:val="22"/>
          <w:lang w:val="en-US" w:eastAsia="zh-CN"/>
        </w:rPr>
        <w:t>%</w:t>
      </w:r>
      <w:r w:rsidRPr="007A490E">
        <w:rPr>
          <w:rFonts w:eastAsia="SimSun" w:cs="Arial" w:hint="eastAsia"/>
          <w:color w:val="000000"/>
          <w:sz w:val="21"/>
          <w:szCs w:val="22"/>
          <w:lang w:val="en-US" w:eastAsia="zh-CN"/>
        </w:rPr>
        <w:t>处的水线上总长的</w:t>
      </w:r>
      <w:r w:rsidRPr="007A490E">
        <w:rPr>
          <w:rFonts w:eastAsia="SimSun" w:cs="Arial" w:hint="eastAsia"/>
          <w:color w:val="000000"/>
          <w:sz w:val="21"/>
          <w:szCs w:val="22"/>
          <w:lang w:val="en-US" w:eastAsia="zh-CN"/>
        </w:rPr>
        <w:t>96%</w:t>
      </w:r>
      <w:r w:rsidRPr="007A490E">
        <w:rPr>
          <w:rFonts w:eastAsia="SimSun" w:cs="Arial" w:hint="eastAsia"/>
          <w:color w:val="000000"/>
          <w:sz w:val="21"/>
          <w:szCs w:val="22"/>
          <w:lang w:val="en-US" w:eastAsia="zh-CN"/>
        </w:rPr>
        <w:t>，或在该水线处从首柱前缘量至舵杆中心线的长度，取其较大者。对设计成倾斜龙骨的船舶，量取长度的水线应与设计水线平行。船长</w:t>
      </w:r>
      <w:r w:rsidRPr="007A490E">
        <w:rPr>
          <w:rFonts w:eastAsia="SimSun" w:cs="Arial" w:hint="eastAsia"/>
          <w:i/>
          <w:iCs/>
          <w:color w:val="000000"/>
          <w:sz w:val="21"/>
          <w:szCs w:val="22"/>
          <w:lang w:val="en-US" w:eastAsia="zh-CN"/>
        </w:rPr>
        <w:t>(L)</w:t>
      </w:r>
      <w:r w:rsidRPr="007A490E">
        <w:rPr>
          <w:rFonts w:eastAsia="SimSun" w:cs="Arial" w:hint="eastAsia"/>
          <w:color w:val="000000"/>
          <w:sz w:val="21"/>
          <w:szCs w:val="22"/>
          <w:lang w:val="en-US" w:eastAsia="zh-CN"/>
        </w:rPr>
        <w:t>以米计。</w:t>
      </w:r>
    </w:p>
    <w:p w14:paraId="78D365EA" w14:textId="77777777" w:rsidR="007A490E" w:rsidRDefault="007A490E" w:rsidP="007154C7">
      <w:pPr>
        <w:autoSpaceDE w:val="0"/>
        <w:autoSpaceDN w:val="0"/>
        <w:adjustRightInd w:val="0"/>
        <w:spacing w:before="240" w:after="120" w:line="360" w:lineRule="atLeast"/>
        <w:textAlignment w:val="center"/>
        <w:rPr>
          <w:rFonts w:eastAsia="SimSun" w:cs="Arial"/>
          <w:color w:val="000000"/>
          <w:szCs w:val="22"/>
          <w:lang w:val="en-US" w:eastAsia="zh-CN"/>
        </w:rPr>
      </w:pPr>
      <w:r w:rsidRPr="007A490E">
        <w:rPr>
          <w:rFonts w:eastAsia="SimSun" w:cs="Arial"/>
          <w:color w:val="000000"/>
          <w:szCs w:val="22"/>
          <w:lang w:eastAsia="zh-CN"/>
        </w:rPr>
        <w:tab/>
        <w:t>1.3.21</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A</w:t>
      </w:r>
      <w:r w:rsidRPr="007A490E">
        <w:rPr>
          <w:rFonts w:eastAsia="SimSun" w:cs="Arial" w:hint="eastAsia"/>
          <w:bCs/>
          <w:i/>
          <w:iCs/>
          <w:color w:val="000000"/>
          <w:szCs w:val="22"/>
          <w:lang w:val="en-US" w:eastAsia="zh-CN"/>
        </w:rPr>
        <w:t>类机器处所</w:t>
      </w:r>
      <w:r w:rsidRPr="007A490E">
        <w:rPr>
          <w:rFonts w:eastAsia="SimSun" w:cs="Arial" w:hint="eastAsia"/>
          <w:color w:val="000000"/>
          <w:szCs w:val="22"/>
          <w:lang w:val="en-US" w:eastAsia="zh-CN"/>
        </w:rPr>
        <w:t>系指内含下列设施的处所以及通往这些处所的围蔽通道：</w:t>
      </w:r>
    </w:p>
    <w:p w14:paraId="60F9C32F" w14:textId="77777777" w:rsidR="007A490E" w:rsidRPr="007A490E" w:rsidRDefault="007A490E" w:rsidP="007154C7">
      <w:pPr>
        <w:tabs>
          <w:tab w:val="clear" w:pos="851"/>
        </w:tabs>
        <w:autoSpaceDE w:val="0"/>
        <w:autoSpaceDN w:val="0"/>
        <w:adjustRightInd w:val="0"/>
        <w:spacing w:before="240" w:after="120" w:line="360" w:lineRule="atLeast"/>
        <w:ind w:left="851" w:firstLine="851"/>
        <w:textAlignment w:val="center"/>
        <w:rPr>
          <w:rFonts w:eastAsia="SimSun" w:cs="Arial"/>
          <w:color w:val="000000"/>
          <w:szCs w:val="22"/>
          <w:lang w:val="en-US" w:eastAsia="zh-CN"/>
        </w:rPr>
      </w:pPr>
      <w:r w:rsidRPr="007A490E">
        <w:rPr>
          <w:rFonts w:eastAsia="SimSun" w:cs="Arial" w:hint="eastAsia"/>
          <w:color w:val="000000"/>
          <w:szCs w:val="22"/>
          <w:lang w:val="en-US" w:eastAsia="zh-CN"/>
        </w:rPr>
        <w:t>.1</w:t>
      </w:r>
      <w:r w:rsidRPr="007A490E">
        <w:rPr>
          <w:rFonts w:eastAsia="SimSun" w:cs="Arial" w:hint="eastAsia"/>
          <w:color w:val="000000"/>
          <w:szCs w:val="22"/>
          <w:lang w:val="en-US" w:eastAsia="zh-CN"/>
        </w:rPr>
        <w:tab/>
      </w:r>
      <w:r w:rsidRPr="007A490E">
        <w:rPr>
          <w:rFonts w:eastAsia="SimSun" w:cs="Arial" w:hint="eastAsia"/>
          <w:color w:val="000000"/>
          <w:szCs w:val="22"/>
          <w:lang w:val="en-US" w:eastAsia="zh-CN"/>
        </w:rPr>
        <w:t>用于主推进的内燃机；或</w:t>
      </w:r>
    </w:p>
    <w:p w14:paraId="68C1CD25" w14:textId="77777777" w:rsidR="007A490E" w:rsidRPr="007A490E" w:rsidRDefault="007A490E" w:rsidP="007154C7">
      <w:pPr>
        <w:tabs>
          <w:tab w:val="clear" w:pos="851"/>
        </w:tabs>
        <w:autoSpaceDE w:val="0"/>
        <w:autoSpaceDN w:val="0"/>
        <w:adjustRightInd w:val="0"/>
        <w:spacing w:before="240" w:after="120" w:line="360" w:lineRule="atLeast"/>
        <w:ind w:left="2553" w:hanging="851"/>
        <w:textAlignment w:val="center"/>
        <w:rPr>
          <w:rFonts w:eastAsia="SimSun" w:cs="Arial"/>
          <w:color w:val="000000"/>
          <w:szCs w:val="22"/>
          <w:lang w:val="en-US" w:eastAsia="zh-CN"/>
        </w:rPr>
      </w:pPr>
      <w:r w:rsidRPr="007A490E">
        <w:rPr>
          <w:rFonts w:eastAsia="SimSun" w:cs="Arial" w:hint="eastAsia"/>
          <w:color w:val="000000"/>
          <w:szCs w:val="22"/>
          <w:lang w:val="en-US" w:eastAsia="zh-CN"/>
        </w:rPr>
        <w:t>.2</w:t>
      </w:r>
      <w:r w:rsidRPr="007A490E">
        <w:rPr>
          <w:rFonts w:eastAsia="SimSun" w:cs="Arial" w:hint="eastAsia"/>
          <w:color w:val="000000"/>
          <w:szCs w:val="22"/>
          <w:lang w:val="en-US" w:eastAsia="zh-CN"/>
        </w:rPr>
        <w:tab/>
      </w:r>
      <w:r w:rsidRPr="007A490E">
        <w:rPr>
          <w:rFonts w:eastAsia="SimSun" w:cs="Arial" w:hint="eastAsia"/>
          <w:color w:val="000000"/>
          <w:szCs w:val="22"/>
          <w:lang w:val="en-US" w:eastAsia="zh-CN"/>
        </w:rPr>
        <w:t>用于除主推进以外的他用途，且合计输出总功率不小于</w:t>
      </w:r>
      <w:r w:rsidRPr="007A490E">
        <w:rPr>
          <w:rFonts w:eastAsia="SimSun" w:cs="Arial" w:hint="eastAsia"/>
          <w:color w:val="000000"/>
          <w:szCs w:val="22"/>
          <w:lang w:val="en-US" w:eastAsia="zh-CN"/>
        </w:rPr>
        <w:t>375kW</w:t>
      </w:r>
      <w:r w:rsidRPr="007A490E">
        <w:rPr>
          <w:rFonts w:eastAsia="SimSun" w:cs="Arial" w:hint="eastAsia"/>
          <w:color w:val="000000"/>
          <w:szCs w:val="22"/>
          <w:lang w:val="en-US" w:eastAsia="zh-CN"/>
        </w:rPr>
        <w:t>的内燃机；或</w:t>
      </w:r>
    </w:p>
    <w:p w14:paraId="6DE7F3EF" w14:textId="77777777" w:rsidR="0059429E" w:rsidRDefault="007A490E" w:rsidP="007154C7">
      <w:pPr>
        <w:tabs>
          <w:tab w:val="clear" w:pos="851"/>
        </w:tabs>
        <w:autoSpaceDE w:val="0"/>
        <w:autoSpaceDN w:val="0"/>
        <w:adjustRightInd w:val="0"/>
        <w:spacing w:before="240" w:after="120" w:line="360" w:lineRule="atLeast"/>
        <w:ind w:left="2553" w:hanging="851"/>
        <w:textAlignment w:val="center"/>
        <w:rPr>
          <w:rFonts w:eastAsia="SimSun" w:cs="Arial"/>
          <w:color w:val="000000"/>
          <w:szCs w:val="22"/>
          <w:lang w:val="en-US" w:eastAsia="zh-CN"/>
        </w:rPr>
      </w:pPr>
      <w:r w:rsidRPr="007A490E">
        <w:rPr>
          <w:rFonts w:eastAsia="SimSun" w:cs="Arial" w:hint="eastAsia"/>
          <w:color w:val="000000"/>
          <w:szCs w:val="22"/>
          <w:lang w:val="en-US" w:eastAsia="zh-CN"/>
        </w:rPr>
        <w:t>.3</w:t>
      </w:r>
      <w:r w:rsidRPr="007A490E">
        <w:rPr>
          <w:rFonts w:eastAsia="SimSun" w:cs="Arial" w:hint="eastAsia"/>
          <w:color w:val="000000"/>
          <w:szCs w:val="22"/>
          <w:lang w:val="en-US" w:eastAsia="zh-CN"/>
        </w:rPr>
        <w:tab/>
      </w:r>
      <w:r w:rsidRPr="007A490E">
        <w:rPr>
          <w:rFonts w:eastAsia="SimSun" w:cs="Arial" w:hint="eastAsia"/>
          <w:color w:val="000000"/>
          <w:szCs w:val="22"/>
          <w:lang w:val="en-US" w:eastAsia="zh-CN"/>
        </w:rPr>
        <w:t>任何燃油锅炉或燃油装置或锅炉以外的任何燃油设备，如惰性气体发生器，焚烧炉等。</w:t>
      </w:r>
      <w:r w:rsidR="0059429E">
        <w:rPr>
          <w:rFonts w:eastAsia="SimSun" w:cs="Arial"/>
          <w:color w:val="000000"/>
          <w:szCs w:val="22"/>
          <w:lang w:val="en-US" w:eastAsia="zh-CN"/>
        </w:rPr>
        <w:br w:type="page"/>
      </w:r>
    </w:p>
    <w:p w14:paraId="7685FC73" w14:textId="77777777" w:rsidR="007A490E" w:rsidRPr="007A490E" w:rsidRDefault="007A490E" w:rsidP="0059429E">
      <w:pPr>
        <w:tabs>
          <w:tab w:val="clear" w:pos="851"/>
          <w:tab w:val="left" w:pos="920"/>
        </w:tabs>
        <w:autoSpaceDE w:val="0"/>
        <w:autoSpaceDN w:val="0"/>
        <w:adjustRightInd w:val="0"/>
        <w:spacing w:before="240" w:after="120" w:line="380" w:lineRule="atLeast"/>
        <w:ind w:left="1770" w:hanging="919"/>
        <w:textAlignment w:val="center"/>
        <w:rPr>
          <w:rFonts w:eastAsia="SimSun" w:cs="Arial"/>
          <w:color w:val="000000"/>
          <w:szCs w:val="22"/>
          <w:lang w:eastAsia="zh-CN"/>
        </w:rPr>
      </w:pPr>
      <w:r w:rsidRPr="007A490E">
        <w:rPr>
          <w:rFonts w:eastAsia="SimSun" w:cs="Arial"/>
          <w:color w:val="000000"/>
          <w:szCs w:val="22"/>
          <w:lang w:eastAsia="zh-CN"/>
        </w:rPr>
        <w:lastRenderedPageBreak/>
        <w:t>1.3.22</w:t>
      </w:r>
      <w:r w:rsidRPr="007A490E">
        <w:rPr>
          <w:rFonts w:eastAsia="SimSun" w:cs="Arial"/>
          <w:color w:val="000000"/>
          <w:szCs w:val="22"/>
          <w:lang w:eastAsia="zh-CN"/>
        </w:rPr>
        <w:tab/>
      </w:r>
      <w:r w:rsidRPr="007A490E">
        <w:rPr>
          <w:rFonts w:eastAsia="SimSun" w:cs="Arial" w:hint="eastAsia"/>
          <w:i/>
          <w:iCs/>
          <w:color w:val="000000"/>
          <w:szCs w:val="22"/>
          <w:lang w:eastAsia="zh-CN"/>
        </w:rPr>
        <w:t>机器处所</w:t>
      </w:r>
      <w:r w:rsidRPr="007A490E">
        <w:rPr>
          <w:rFonts w:eastAsia="SimSun" w:cs="Arial" w:hint="eastAsia"/>
          <w:color w:val="000000"/>
          <w:szCs w:val="22"/>
          <w:lang w:eastAsia="zh-CN"/>
        </w:rPr>
        <w:t>系指一切</w:t>
      </w:r>
      <w:r w:rsidRPr="007A490E">
        <w:rPr>
          <w:rFonts w:eastAsia="SimSun" w:cs="Arial"/>
          <w:color w:val="000000"/>
          <w:szCs w:val="22"/>
          <w:lang w:eastAsia="zh-CN"/>
        </w:rPr>
        <w:t>A</w:t>
      </w:r>
      <w:r w:rsidRPr="007A490E">
        <w:rPr>
          <w:rFonts w:eastAsia="SimSun" w:cs="Arial" w:hint="eastAsia"/>
          <w:color w:val="000000"/>
          <w:szCs w:val="22"/>
          <w:lang w:eastAsia="zh-CN"/>
        </w:rPr>
        <w:t>类机器处所和一切设有推进机器、锅炉、燃油装置、蒸汽机和内燃机、发电机和主要电动机、加油站、制冷机、防摇装置、通风机和空调机的其它处所和类似处所，以及通往这些处所的围蔽通道。</w:t>
      </w:r>
    </w:p>
    <w:p w14:paraId="0D32C5E3"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1.3.23</w:t>
      </w:r>
      <w:r w:rsidRPr="007A490E">
        <w:rPr>
          <w:rFonts w:eastAsia="SimSun" w:cs="Arial"/>
          <w:color w:val="000000"/>
          <w:szCs w:val="22"/>
          <w:lang w:eastAsia="zh-CN"/>
        </w:rPr>
        <w:tab/>
      </w:r>
      <w:r w:rsidRPr="007A490E">
        <w:rPr>
          <w:rFonts w:eastAsia="SimSun" w:cs="Arial" w:hint="eastAsia"/>
          <w:i/>
          <w:iCs/>
          <w:color w:val="000000"/>
          <w:szCs w:val="22"/>
          <w:lang w:eastAsia="zh-CN"/>
        </w:rPr>
        <w:t>《防污公约》</w:t>
      </w:r>
      <w:r w:rsidRPr="007A490E">
        <w:rPr>
          <w:rFonts w:eastAsia="SimSun" w:cs="Arial" w:hint="eastAsia"/>
          <w:color w:val="000000"/>
          <w:szCs w:val="22"/>
          <w:lang w:eastAsia="zh-CN"/>
        </w:rPr>
        <w:t>系指经修正的《经</w:t>
      </w:r>
      <w:r w:rsidRPr="007A490E">
        <w:rPr>
          <w:rFonts w:eastAsia="SimSun" w:cs="Arial" w:hint="eastAsia"/>
          <w:color w:val="000000"/>
          <w:szCs w:val="22"/>
          <w:lang w:eastAsia="zh-CN"/>
        </w:rPr>
        <w:t>1</w:t>
      </w:r>
      <w:r w:rsidRPr="007A490E">
        <w:rPr>
          <w:rFonts w:eastAsia="SimSun" w:cs="Arial"/>
          <w:color w:val="000000"/>
          <w:szCs w:val="22"/>
          <w:lang w:eastAsia="zh-CN"/>
        </w:rPr>
        <w:t>978</w:t>
      </w:r>
      <w:r w:rsidRPr="007A490E">
        <w:rPr>
          <w:rFonts w:eastAsia="SimSun" w:cs="Arial" w:hint="eastAsia"/>
          <w:color w:val="000000"/>
          <w:szCs w:val="22"/>
          <w:lang w:eastAsia="zh-CN"/>
        </w:rPr>
        <w:t>年议定书和</w:t>
      </w:r>
      <w:r w:rsidRPr="007A490E">
        <w:rPr>
          <w:rFonts w:eastAsia="SimSun" w:cs="Arial" w:hint="eastAsia"/>
          <w:color w:val="000000"/>
          <w:szCs w:val="22"/>
          <w:lang w:eastAsia="zh-CN"/>
        </w:rPr>
        <w:t>1</w:t>
      </w:r>
      <w:r w:rsidRPr="007A490E">
        <w:rPr>
          <w:rFonts w:eastAsia="SimSun" w:cs="Arial"/>
          <w:color w:val="000000"/>
          <w:szCs w:val="22"/>
          <w:lang w:eastAsia="zh-CN"/>
        </w:rPr>
        <w:t>997</w:t>
      </w:r>
      <w:r w:rsidRPr="007A490E">
        <w:rPr>
          <w:rFonts w:eastAsia="SimSun" w:cs="Arial" w:hint="eastAsia"/>
          <w:color w:val="000000"/>
          <w:szCs w:val="22"/>
          <w:lang w:eastAsia="zh-CN"/>
        </w:rPr>
        <w:t>年议定书修订的</w:t>
      </w:r>
      <w:r w:rsidRPr="007A490E">
        <w:rPr>
          <w:rFonts w:asciiTheme="minorEastAsia" w:hAnsiTheme="minorEastAsia" w:cs="Arial" w:hint="eastAsia"/>
          <w:color w:val="000000"/>
          <w:szCs w:val="22"/>
          <w:lang w:eastAsia="zh-CN"/>
        </w:rPr>
        <w:t>&lt;</w:t>
      </w:r>
      <w:r w:rsidRPr="007A490E">
        <w:rPr>
          <w:rFonts w:eastAsia="SimSun" w:cs="Arial"/>
          <w:color w:val="000000"/>
          <w:szCs w:val="22"/>
          <w:lang w:eastAsia="zh-CN"/>
        </w:rPr>
        <w:t>1973</w:t>
      </w:r>
      <w:r w:rsidRPr="007A490E">
        <w:rPr>
          <w:rFonts w:eastAsia="SimSun" w:cs="Arial" w:hint="eastAsia"/>
          <w:color w:val="000000"/>
          <w:szCs w:val="22"/>
          <w:lang w:eastAsia="zh-CN"/>
        </w:rPr>
        <w:t>年国际防止船舶造成污染公约</w:t>
      </w:r>
      <w:r w:rsidRPr="007A490E">
        <w:rPr>
          <w:rFonts w:asciiTheme="minorEastAsia" w:hAnsiTheme="minorEastAsia" w:cs="Arial"/>
          <w:color w:val="000000"/>
          <w:szCs w:val="22"/>
          <w:lang w:eastAsia="zh-CN"/>
        </w:rPr>
        <w:t>&gt;</w:t>
      </w:r>
      <w:r w:rsidRPr="007A490E">
        <w:rPr>
          <w:rFonts w:eastAsia="SimSun" w:cs="Arial" w:hint="eastAsia"/>
          <w:color w:val="000000"/>
          <w:szCs w:val="22"/>
          <w:lang w:eastAsia="zh-CN"/>
        </w:rPr>
        <w:t>》。</w:t>
      </w:r>
    </w:p>
    <w:p w14:paraId="6FDE3D8D"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1.3.24</w:t>
      </w:r>
      <w:r w:rsidRPr="007A490E">
        <w:rPr>
          <w:rFonts w:eastAsia="SimSun" w:cs="Arial"/>
          <w:color w:val="000000"/>
          <w:szCs w:val="22"/>
          <w:lang w:eastAsia="zh-CN"/>
        </w:rPr>
        <w:tab/>
      </w:r>
      <w:r w:rsidRPr="007A490E">
        <w:rPr>
          <w:rFonts w:eastAsia="SimSun" w:cs="Arial"/>
          <w:bCs/>
          <w:i/>
          <w:iCs/>
          <w:color w:val="000000"/>
          <w:sz w:val="21"/>
          <w:szCs w:val="22"/>
          <w:lang w:val="en-US" w:eastAsia="zh-CN"/>
        </w:rPr>
        <w:t>有毒液体物质</w:t>
      </w:r>
      <w:r w:rsidRPr="007A490E">
        <w:rPr>
          <w:rFonts w:eastAsia="SimSun" w:cs="Arial" w:hint="eastAsia"/>
          <w:color w:val="000000"/>
          <w:sz w:val="21"/>
          <w:szCs w:val="22"/>
          <w:lang w:val="en-US" w:eastAsia="zh-CN"/>
        </w:rPr>
        <w:t>系指在《国际散化规则》第十七或十八章的污染类别栏中或在现行的</w:t>
      </w:r>
      <w:r w:rsidRPr="007A490E">
        <w:rPr>
          <w:rFonts w:eastAsia="SimSun" w:cs="Arial" w:hint="eastAsia"/>
          <w:color w:val="000000"/>
          <w:sz w:val="21"/>
          <w:szCs w:val="22"/>
          <w:lang w:val="en-US" w:eastAsia="zh-CN"/>
        </w:rPr>
        <w:t>MEPC.2</w:t>
      </w:r>
      <w:r w:rsidRPr="007A490E">
        <w:rPr>
          <w:rFonts w:eastAsia="SimSun" w:cs="Arial" w:hint="eastAsia"/>
          <w:color w:val="000000"/>
          <w:sz w:val="21"/>
          <w:szCs w:val="22"/>
          <w:lang w:val="en-US" w:eastAsia="zh-CN"/>
        </w:rPr>
        <w:t>系列通函中标出，或临时按照《防污公约》附则</w:t>
      </w:r>
      <w:r w:rsidRPr="007A490E">
        <w:rPr>
          <w:rFonts w:eastAsia="SimSun" w:cs="Arial" w:hint="eastAsia"/>
          <w:color w:val="000000"/>
          <w:sz w:val="21"/>
          <w:szCs w:val="22"/>
          <w:lang w:val="en-US" w:eastAsia="zh-CN"/>
        </w:rPr>
        <w:t>II</w:t>
      </w:r>
      <w:r w:rsidRPr="007A490E">
        <w:rPr>
          <w:rFonts w:eastAsia="SimSun" w:cs="Arial" w:hint="eastAsia"/>
          <w:color w:val="000000"/>
          <w:sz w:val="21"/>
          <w:szCs w:val="22"/>
          <w:lang w:val="en-US" w:eastAsia="zh-CN"/>
        </w:rPr>
        <w:t>第</w:t>
      </w:r>
      <w:r w:rsidRPr="007A490E">
        <w:rPr>
          <w:rFonts w:eastAsia="SimSun" w:cs="Arial" w:hint="eastAsia"/>
          <w:color w:val="000000"/>
          <w:sz w:val="21"/>
          <w:szCs w:val="22"/>
          <w:lang w:val="en-US" w:eastAsia="zh-CN"/>
        </w:rPr>
        <w:t>6.3</w:t>
      </w:r>
      <w:r w:rsidRPr="007A490E">
        <w:rPr>
          <w:rFonts w:eastAsia="SimSun" w:cs="Arial" w:hint="eastAsia"/>
          <w:color w:val="000000"/>
          <w:sz w:val="21"/>
          <w:szCs w:val="22"/>
          <w:lang w:val="en-US" w:eastAsia="zh-CN"/>
        </w:rPr>
        <w:t>条的规定评估为</w:t>
      </w:r>
      <w:r w:rsidRPr="007A490E">
        <w:rPr>
          <w:rFonts w:eastAsia="SimSun" w:cs="Arial" w:hint="eastAsia"/>
          <w:color w:val="000000"/>
          <w:sz w:val="21"/>
          <w:szCs w:val="22"/>
          <w:lang w:val="en-US" w:eastAsia="zh-CN"/>
        </w:rPr>
        <w:t>X</w:t>
      </w:r>
      <w:r w:rsidRPr="007A490E">
        <w:rPr>
          <w:rFonts w:eastAsia="SimSun" w:cs="Arial" w:hint="eastAsia"/>
          <w:color w:val="000000"/>
          <w:sz w:val="21"/>
          <w:szCs w:val="22"/>
          <w:lang w:val="en-US" w:eastAsia="zh-CN"/>
        </w:rPr>
        <w:t>、</w:t>
      </w:r>
      <w:r w:rsidRPr="007A490E">
        <w:rPr>
          <w:rFonts w:eastAsia="SimSun" w:cs="Arial" w:hint="eastAsia"/>
          <w:color w:val="000000"/>
          <w:sz w:val="21"/>
          <w:szCs w:val="22"/>
          <w:lang w:val="en-US" w:eastAsia="zh-CN"/>
        </w:rPr>
        <w:t>Y</w:t>
      </w:r>
      <w:r w:rsidRPr="007A490E">
        <w:rPr>
          <w:rFonts w:eastAsia="SimSun" w:cs="Arial" w:hint="eastAsia"/>
          <w:color w:val="000000"/>
          <w:sz w:val="21"/>
          <w:szCs w:val="22"/>
          <w:lang w:val="en-US" w:eastAsia="zh-CN"/>
        </w:rPr>
        <w:t>或</w:t>
      </w:r>
      <w:r w:rsidRPr="007A490E">
        <w:rPr>
          <w:rFonts w:eastAsia="SimSun" w:cs="Arial" w:hint="eastAsia"/>
          <w:color w:val="000000"/>
          <w:sz w:val="21"/>
          <w:szCs w:val="22"/>
          <w:lang w:val="en-US" w:eastAsia="zh-CN"/>
        </w:rPr>
        <w:t>Z</w:t>
      </w:r>
      <w:r w:rsidRPr="007A490E">
        <w:rPr>
          <w:rFonts w:eastAsia="SimSun" w:cs="Arial" w:hint="eastAsia"/>
          <w:color w:val="000000"/>
          <w:sz w:val="21"/>
          <w:szCs w:val="22"/>
          <w:lang w:val="en-US" w:eastAsia="zh-CN"/>
        </w:rPr>
        <w:t>类的物质。</w:t>
      </w:r>
    </w:p>
    <w:p w14:paraId="3BEC2AE1"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1.3.25</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燃油装置</w:t>
      </w:r>
      <w:r w:rsidRPr="007A490E">
        <w:rPr>
          <w:rFonts w:eastAsia="SimSun" w:cs="Arial" w:hint="eastAsia"/>
          <w:color w:val="000000"/>
          <w:sz w:val="21"/>
          <w:szCs w:val="22"/>
          <w:lang w:val="en-US" w:eastAsia="zh-CN"/>
        </w:rPr>
        <w:t>系指用于准备燃油向燃油锅炉输送的设备，或者用于准备加热燃油向内燃机输送的设备，并包括在表压超过</w:t>
      </w:r>
      <w:r w:rsidRPr="007A490E">
        <w:rPr>
          <w:rFonts w:eastAsia="SimSun" w:cs="Arial" w:hint="eastAsia"/>
          <w:color w:val="000000"/>
          <w:sz w:val="21"/>
          <w:szCs w:val="22"/>
          <w:lang w:val="en-US" w:eastAsia="zh-CN"/>
        </w:rPr>
        <w:t>0.18</w:t>
      </w:r>
      <w:r w:rsidRPr="007A490E">
        <w:rPr>
          <w:rFonts w:eastAsia="SimSun" w:cs="Arial"/>
          <w:color w:val="000000"/>
          <w:sz w:val="21"/>
          <w:szCs w:val="22"/>
          <w:lang w:val="en-US" w:eastAsia="zh-CN"/>
        </w:rPr>
        <w:t xml:space="preserve"> </w:t>
      </w:r>
      <w:r w:rsidRPr="007A490E">
        <w:rPr>
          <w:rFonts w:eastAsia="SimSun" w:cs="Arial" w:hint="eastAsia"/>
          <w:color w:val="000000"/>
          <w:sz w:val="21"/>
          <w:szCs w:val="22"/>
          <w:lang w:val="en-US" w:eastAsia="zh-CN"/>
        </w:rPr>
        <w:t>MPa</w:t>
      </w:r>
      <w:r w:rsidRPr="007A490E">
        <w:rPr>
          <w:rFonts w:eastAsia="SimSun" w:cs="Arial" w:hint="eastAsia"/>
          <w:color w:val="000000"/>
          <w:sz w:val="21"/>
          <w:szCs w:val="22"/>
          <w:lang w:val="en-US" w:eastAsia="zh-CN"/>
        </w:rPr>
        <w:t>的压力下处理油类的任何油压泵、过滤器和加热器。</w:t>
      </w:r>
    </w:p>
    <w:p w14:paraId="6E35DFDD"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1.3.26</w:t>
      </w:r>
      <w:r w:rsidRPr="007A490E">
        <w:rPr>
          <w:rFonts w:eastAsia="SimSun" w:cs="Arial"/>
          <w:color w:val="000000"/>
          <w:szCs w:val="22"/>
          <w:lang w:eastAsia="zh-CN"/>
        </w:rPr>
        <w:tab/>
      </w:r>
      <w:r w:rsidRPr="007A490E">
        <w:rPr>
          <w:rFonts w:eastAsia="SimSun" w:cs="Arial"/>
          <w:i/>
          <w:iCs/>
          <w:color w:val="000000"/>
          <w:szCs w:val="22"/>
          <w:lang w:eastAsia="zh-CN"/>
        </w:rPr>
        <w:t>本组织</w:t>
      </w:r>
      <w:r w:rsidRPr="007A490E">
        <w:rPr>
          <w:rFonts w:eastAsia="SimSun" w:cs="Arial"/>
          <w:color w:val="000000"/>
          <w:szCs w:val="22"/>
          <w:lang w:eastAsia="zh-CN"/>
        </w:rPr>
        <w:t>系指国际海事组织</w:t>
      </w:r>
      <w:r w:rsidR="0089079E">
        <w:rPr>
          <w:rFonts w:eastAsia="SimSun" w:cs="Arial" w:hint="eastAsia"/>
          <w:color w:val="000000"/>
          <w:szCs w:val="22"/>
          <w:lang w:eastAsia="zh-CN"/>
        </w:rPr>
        <w:t>（</w:t>
      </w:r>
      <w:r w:rsidRPr="007A490E">
        <w:rPr>
          <w:rFonts w:eastAsia="SimSun" w:cs="Arial" w:hint="eastAsia"/>
          <w:color w:val="000000"/>
          <w:szCs w:val="22"/>
          <w:lang w:eastAsia="zh-CN"/>
        </w:rPr>
        <w:t>I</w:t>
      </w:r>
      <w:r w:rsidRPr="007A490E">
        <w:rPr>
          <w:rFonts w:eastAsia="SimSun" w:cs="Arial"/>
          <w:color w:val="000000"/>
          <w:szCs w:val="22"/>
          <w:lang w:eastAsia="zh-CN"/>
        </w:rPr>
        <w:t>MO</w:t>
      </w:r>
      <w:r w:rsidR="0089079E">
        <w:rPr>
          <w:rFonts w:eastAsia="SimSun" w:cs="Arial" w:hint="eastAsia"/>
          <w:color w:val="000000"/>
          <w:szCs w:val="22"/>
          <w:lang w:eastAsia="zh-CN"/>
        </w:rPr>
        <w:t>）</w:t>
      </w:r>
      <w:r w:rsidRPr="007A490E">
        <w:rPr>
          <w:rFonts w:eastAsia="SimSun" w:cs="Arial" w:hint="eastAsia"/>
          <w:color w:val="000000"/>
          <w:szCs w:val="22"/>
          <w:lang w:eastAsia="zh-CN"/>
        </w:rPr>
        <w:t>。</w:t>
      </w:r>
    </w:p>
    <w:p w14:paraId="23DA113B"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1.3.27</w:t>
      </w:r>
      <w:r w:rsidRPr="007A490E">
        <w:rPr>
          <w:rFonts w:eastAsia="SimSun" w:cs="Arial"/>
          <w:color w:val="000000"/>
          <w:szCs w:val="22"/>
          <w:lang w:eastAsia="zh-CN"/>
        </w:rPr>
        <w:tab/>
      </w:r>
      <w:r w:rsidRPr="007A490E">
        <w:rPr>
          <w:rFonts w:eastAsia="SimSun" w:cs="Arial" w:hint="eastAsia"/>
          <w:bCs/>
          <w:color w:val="000000"/>
          <w:sz w:val="21"/>
          <w:szCs w:val="22"/>
          <w:lang w:val="en-US" w:eastAsia="zh-CN"/>
        </w:rPr>
        <w:t>处所的</w:t>
      </w:r>
      <w:r w:rsidRPr="007A490E">
        <w:rPr>
          <w:rFonts w:eastAsia="SimSun" w:cs="Arial" w:hint="eastAsia"/>
          <w:bCs/>
          <w:i/>
          <w:iCs/>
          <w:color w:val="000000"/>
          <w:sz w:val="21"/>
          <w:szCs w:val="22"/>
          <w:lang w:val="en-US" w:eastAsia="zh-CN"/>
        </w:rPr>
        <w:t>渗透率</w:t>
      </w:r>
      <w:r w:rsidRPr="007A490E">
        <w:rPr>
          <w:rFonts w:eastAsia="SimSun" w:cs="Arial" w:hint="eastAsia"/>
          <w:color w:val="000000"/>
          <w:sz w:val="21"/>
          <w:szCs w:val="22"/>
          <w:lang w:val="en-US" w:eastAsia="zh-CN"/>
        </w:rPr>
        <w:t>系指在某一处所内假定被水浸占的容积与该处所总容积之比。</w:t>
      </w:r>
    </w:p>
    <w:p w14:paraId="7FD3C64B"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1.3.28</w:t>
      </w:r>
      <w:r w:rsidRPr="007A490E">
        <w:rPr>
          <w:rFonts w:eastAsia="SimSun" w:cs="Arial"/>
          <w:color w:val="000000"/>
          <w:szCs w:val="22"/>
          <w:lang w:eastAsia="zh-CN"/>
        </w:rPr>
        <w:tab/>
      </w:r>
      <w:r w:rsidRPr="007A490E">
        <w:rPr>
          <w:rFonts w:eastAsia="SimSun" w:cs="Arial"/>
          <w:i/>
          <w:iCs/>
          <w:color w:val="000000"/>
          <w:szCs w:val="22"/>
          <w:lang w:eastAsia="zh-CN"/>
        </w:rPr>
        <w:t>港口当局</w:t>
      </w:r>
      <w:r w:rsidRPr="007A490E">
        <w:rPr>
          <w:rFonts w:eastAsia="SimSun" w:cs="Arial"/>
          <w:color w:val="000000"/>
          <w:szCs w:val="22"/>
          <w:lang w:eastAsia="zh-CN"/>
        </w:rPr>
        <w:t>系指船舶装卸的港口所在国的有关当局。</w:t>
      </w:r>
    </w:p>
    <w:p w14:paraId="7A6B1E7C"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1.3.29</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货品</w:t>
      </w:r>
      <w:r w:rsidRPr="007A490E">
        <w:rPr>
          <w:rFonts w:eastAsia="SimSun" w:cs="Arial" w:hint="eastAsia"/>
          <w:color w:val="000000"/>
          <w:szCs w:val="22"/>
          <w:lang w:val="en-US" w:eastAsia="zh-CN"/>
        </w:rPr>
        <w:t>系指有毒液体物质及危险化学品的总称。</w:t>
      </w:r>
    </w:p>
    <w:p w14:paraId="7A7D62F8"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1.3.30</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泵舱</w:t>
      </w:r>
      <w:r w:rsidRPr="007A490E">
        <w:rPr>
          <w:rFonts w:eastAsia="SimSun" w:cs="Arial" w:hint="eastAsia"/>
          <w:color w:val="000000"/>
          <w:sz w:val="21"/>
          <w:szCs w:val="22"/>
          <w:lang w:val="en-US" w:eastAsia="zh-CN"/>
        </w:rPr>
        <w:t>系指位于货物区域内，内设用于装卸压载水和燃油的泵及其辅助设备的处所。</w:t>
      </w:r>
    </w:p>
    <w:p w14:paraId="374AC1E6"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1.3.31</w:t>
      </w:r>
      <w:r w:rsidRPr="007A490E">
        <w:rPr>
          <w:rFonts w:eastAsia="SimSun" w:cs="Arial"/>
          <w:color w:val="000000"/>
          <w:szCs w:val="22"/>
          <w:lang w:eastAsia="zh-CN"/>
        </w:rPr>
        <w:tab/>
      </w:r>
      <w:r w:rsidRPr="00245064">
        <w:rPr>
          <w:rFonts w:eastAsia="SimSun" w:cs="Arial" w:hint="eastAsia"/>
          <w:i/>
          <w:iCs/>
          <w:color w:val="000000"/>
          <w:szCs w:val="22"/>
          <w:lang w:eastAsia="zh-CN"/>
        </w:rPr>
        <w:t>吹扫</w:t>
      </w:r>
      <w:r w:rsidRPr="007A490E">
        <w:rPr>
          <w:rFonts w:eastAsia="SimSun" w:cs="Arial" w:hint="eastAsia"/>
          <w:color w:val="000000"/>
          <w:szCs w:val="22"/>
          <w:lang w:eastAsia="zh-CN"/>
        </w:rPr>
        <w:t>系指将惰性气体引入已经处于惰性状态的舱中以便进一步降低氧含量；和</w:t>
      </w:r>
      <w:r w:rsidRPr="007A490E">
        <w:rPr>
          <w:rFonts w:eastAsia="SimSun" w:cs="Arial" w:hint="eastAsia"/>
          <w:color w:val="000000"/>
          <w:szCs w:val="22"/>
          <w:lang w:eastAsia="zh-CN"/>
        </w:rPr>
        <w:t>/</w:t>
      </w:r>
      <w:r w:rsidRPr="007A490E">
        <w:rPr>
          <w:rFonts w:eastAsia="SimSun" w:cs="Arial" w:hint="eastAsia"/>
          <w:color w:val="000000"/>
          <w:szCs w:val="22"/>
          <w:lang w:eastAsia="zh-CN"/>
        </w:rPr>
        <w:t>或将现有的碳氢化合物或其他可燃蒸气含量降低至如果随后将空气引入货舱内无法支持燃烧的水平。</w:t>
      </w:r>
    </w:p>
    <w:p w14:paraId="49FD6D7F"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1.3.32</w:t>
      </w:r>
      <w:r w:rsidRPr="007A490E">
        <w:rPr>
          <w:rFonts w:eastAsia="SimSun" w:cs="Arial"/>
          <w:color w:val="000000"/>
          <w:szCs w:val="22"/>
          <w:lang w:eastAsia="zh-CN"/>
        </w:rPr>
        <w:tab/>
      </w:r>
      <w:r w:rsidRPr="00245064">
        <w:rPr>
          <w:rFonts w:eastAsia="SimSun" w:cs="Arial"/>
          <w:i/>
          <w:iCs/>
          <w:color w:val="000000"/>
          <w:szCs w:val="22"/>
          <w:lang w:eastAsia="zh-CN"/>
        </w:rPr>
        <w:t>被认可组织</w:t>
      </w:r>
      <w:r w:rsidRPr="007A490E">
        <w:rPr>
          <w:rFonts w:eastAsia="SimSun" w:cs="Arial"/>
          <w:color w:val="000000"/>
          <w:szCs w:val="22"/>
          <w:lang w:eastAsia="zh-CN"/>
        </w:rPr>
        <w:t>系指</w:t>
      </w:r>
      <w:r w:rsidRPr="007A490E">
        <w:rPr>
          <w:rFonts w:eastAsia="SimSun" w:cs="Arial" w:hint="eastAsia"/>
          <w:color w:val="000000"/>
          <w:szCs w:val="22"/>
          <w:lang w:eastAsia="zh-CN"/>
        </w:rPr>
        <w:t>经一主管机关按照《防污公约》附则</w:t>
      </w:r>
      <w:r w:rsidRPr="007A490E">
        <w:rPr>
          <w:rFonts w:eastAsia="SimSun" w:cs="Arial" w:hint="eastAsia"/>
          <w:color w:val="000000"/>
          <w:szCs w:val="22"/>
          <w:lang w:eastAsia="zh-CN"/>
        </w:rPr>
        <w:t>I</w:t>
      </w:r>
      <w:r w:rsidRPr="007A490E">
        <w:rPr>
          <w:rFonts w:eastAsia="SimSun" w:cs="Arial"/>
          <w:color w:val="000000"/>
          <w:szCs w:val="22"/>
          <w:lang w:eastAsia="zh-CN"/>
        </w:rPr>
        <w:t>I</w:t>
      </w:r>
      <w:r w:rsidRPr="007A490E">
        <w:rPr>
          <w:rFonts w:eastAsia="SimSun" w:cs="Arial"/>
          <w:color w:val="000000"/>
          <w:szCs w:val="22"/>
          <w:lang w:eastAsia="zh-CN"/>
        </w:rPr>
        <w:t>第</w:t>
      </w:r>
      <w:r w:rsidRPr="007A490E">
        <w:rPr>
          <w:rFonts w:eastAsia="SimSun" w:cs="Arial" w:hint="eastAsia"/>
          <w:color w:val="000000"/>
          <w:szCs w:val="22"/>
          <w:lang w:eastAsia="zh-CN"/>
        </w:rPr>
        <w:t>8</w:t>
      </w:r>
      <w:r w:rsidRPr="007A490E">
        <w:rPr>
          <w:rFonts w:eastAsia="SimSun" w:cs="Arial"/>
          <w:color w:val="000000"/>
          <w:szCs w:val="22"/>
          <w:lang w:eastAsia="zh-CN"/>
        </w:rPr>
        <w:t>.2.2</w:t>
      </w:r>
      <w:r w:rsidRPr="007A490E">
        <w:rPr>
          <w:rFonts w:eastAsia="SimSun" w:cs="Arial"/>
          <w:color w:val="000000"/>
          <w:szCs w:val="22"/>
          <w:lang w:eastAsia="zh-CN"/>
        </w:rPr>
        <w:t>条和</w:t>
      </w:r>
      <w:r w:rsidRPr="007A490E">
        <w:rPr>
          <w:rFonts w:eastAsia="SimSun" w:cs="Arial"/>
          <w:color w:val="000000"/>
          <w:szCs w:val="22"/>
          <w:lang w:eastAsia="zh-CN"/>
        </w:rPr>
        <w:br/>
      </w:r>
      <w:r w:rsidRPr="007A490E">
        <w:rPr>
          <w:rFonts w:eastAsia="SimSun" w:cs="Arial"/>
          <w:color w:val="000000"/>
          <w:szCs w:val="22"/>
          <w:lang w:eastAsia="zh-CN"/>
        </w:rPr>
        <w:t>《</w:t>
      </w:r>
      <w:r w:rsidRPr="007A490E">
        <w:rPr>
          <w:rFonts w:eastAsia="SimSun" w:cs="Arial" w:hint="eastAsia"/>
          <w:color w:val="000000"/>
          <w:szCs w:val="22"/>
          <w:lang w:eastAsia="zh-CN"/>
        </w:rPr>
        <w:t>安全公约</w:t>
      </w:r>
      <w:r w:rsidRPr="007A490E">
        <w:rPr>
          <w:rFonts w:eastAsia="SimSun" w:cs="Arial"/>
          <w:color w:val="000000"/>
          <w:szCs w:val="22"/>
          <w:lang w:eastAsia="zh-CN"/>
        </w:rPr>
        <w:t>》</w:t>
      </w:r>
      <w:r w:rsidRPr="007A490E">
        <w:rPr>
          <w:rFonts w:eastAsia="SimSun" w:cs="Arial" w:hint="eastAsia"/>
          <w:color w:val="000000"/>
          <w:szCs w:val="22"/>
          <w:lang w:eastAsia="zh-CN"/>
        </w:rPr>
        <w:t>第</w:t>
      </w:r>
      <w:r w:rsidRPr="007A490E">
        <w:rPr>
          <w:rFonts w:eastAsia="SimSun" w:cs="Arial" w:hint="eastAsia"/>
          <w:color w:val="000000"/>
          <w:szCs w:val="22"/>
          <w:lang w:eastAsia="zh-CN"/>
        </w:rPr>
        <w:t>X</w:t>
      </w:r>
      <w:r w:rsidRPr="007A490E">
        <w:rPr>
          <w:rFonts w:eastAsia="SimSun" w:cs="Arial"/>
          <w:color w:val="000000"/>
          <w:szCs w:val="22"/>
          <w:lang w:eastAsia="zh-CN"/>
        </w:rPr>
        <w:t>I-1/1</w:t>
      </w:r>
      <w:r w:rsidRPr="007A490E">
        <w:rPr>
          <w:rFonts w:eastAsia="SimSun" w:cs="Arial"/>
          <w:color w:val="000000"/>
          <w:szCs w:val="22"/>
          <w:lang w:eastAsia="zh-CN"/>
        </w:rPr>
        <w:t>条授权的组织。</w:t>
      </w:r>
    </w:p>
    <w:p w14:paraId="1A5E6BEB"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1.3.33</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认可标准</w:t>
      </w:r>
      <w:r w:rsidRPr="007A490E">
        <w:rPr>
          <w:rFonts w:eastAsia="SimSun" w:cs="Arial" w:hint="eastAsia"/>
          <w:color w:val="000000"/>
          <w:szCs w:val="22"/>
          <w:lang w:val="en-US" w:eastAsia="zh-CN"/>
        </w:rPr>
        <w:t>系指主管机关所接受的适用的国际或国内标准，或符合本组织通过的标准并为主管机关所认可的由某一组织规定和维护的标准。</w:t>
      </w:r>
    </w:p>
    <w:p w14:paraId="335ED47D"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1.3.34</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参考温度</w:t>
      </w:r>
      <w:r w:rsidRPr="007A490E">
        <w:rPr>
          <w:rFonts w:eastAsia="SimSun" w:cs="Arial" w:hint="eastAsia"/>
          <w:color w:val="000000"/>
          <w:sz w:val="21"/>
          <w:szCs w:val="22"/>
          <w:lang w:val="en-US" w:eastAsia="zh-CN"/>
        </w:rPr>
        <w:t>系指货物蒸汽压力相当于减压阀设定压力时的温度。</w:t>
      </w:r>
    </w:p>
    <w:p w14:paraId="580A8923" w14:textId="77777777" w:rsidR="007A490E" w:rsidRPr="007A490E" w:rsidRDefault="007A490E" w:rsidP="0059429E">
      <w:pPr>
        <w:tabs>
          <w:tab w:val="clear" w:pos="851"/>
          <w:tab w:val="left" w:pos="920"/>
        </w:tabs>
        <w:autoSpaceDE w:val="0"/>
        <w:autoSpaceDN w:val="0"/>
        <w:adjustRightInd w:val="0"/>
        <w:spacing w:before="240" w:after="120" w:line="38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1.3.35</w:t>
      </w:r>
      <w:r w:rsidRPr="007A490E">
        <w:rPr>
          <w:rFonts w:eastAsia="SimSun" w:cs="Arial"/>
          <w:color w:val="000000"/>
          <w:szCs w:val="22"/>
          <w:lang w:eastAsia="zh-CN"/>
        </w:rPr>
        <w:tab/>
      </w:r>
      <w:r w:rsidRPr="007A490E">
        <w:rPr>
          <w:rFonts w:eastAsia="SimSun" w:cs="Arial" w:hint="eastAsia"/>
          <w:bCs/>
          <w:i/>
          <w:iCs/>
          <w:color w:val="000000"/>
          <w:szCs w:val="22"/>
          <w:lang w:val="en-US" w:eastAsia="zh-CN"/>
        </w:rPr>
        <w:t>隔离</w:t>
      </w:r>
      <w:r w:rsidRPr="007A490E">
        <w:rPr>
          <w:rFonts w:eastAsia="SimSun" w:cs="Arial" w:hint="eastAsia"/>
          <w:color w:val="000000"/>
          <w:szCs w:val="22"/>
          <w:lang w:val="en-US" w:eastAsia="zh-CN"/>
        </w:rPr>
        <w:t>系指，例如，一货物管系或货物透气系统不与另一货物管系或货物透气系统相连接。</w:t>
      </w:r>
    </w:p>
    <w:p w14:paraId="273BF9BB" w14:textId="77777777" w:rsidR="007A490E" w:rsidRPr="007A490E" w:rsidRDefault="007A490E" w:rsidP="007154C7">
      <w:pPr>
        <w:tabs>
          <w:tab w:val="clear" w:pos="851"/>
          <w:tab w:val="left" w:pos="920"/>
        </w:tabs>
        <w:autoSpaceDE w:val="0"/>
        <w:autoSpaceDN w:val="0"/>
        <w:adjustRightInd w:val="0"/>
        <w:spacing w:before="240" w:after="120" w:line="360" w:lineRule="atLeast"/>
        <w:ind w:left="1770" w:hanging="919"/>
        <w:textAlignment w:val="center"/>
        <w:rPr>
          <w:rFonts w:eastAsia="SimSun" w:cs="Arial"/>
          <w:color w:val="000000"/>
          <w:sz w:val="21"/>
          <w:szCs w:val="22"/>
          <w:lang w:val="en-US" w:eastAsia="zh-CN"/>
        </w:rPr>
      </w:pPr>
      <w:r w:rsidRPr="007A490E">
        <w:rPr>
          <w:rFonts w:eastAsia="SimSun" w:cs="Arial"/>
          <w:color w:val="000000"/>
          <w:szCs w:val="22"/>
          <w:lang w:eastAsia="zh-CN"/>
        </w:rPr>
        <w:lastRenderedPageBreak/>
        <w:t>1.3.36</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服务处所</w:t>
      </w:r>
      <w:r w:rsidRPr="007A490E">
        <w:rPr>
          <w:rFonts w:eastAsia="SimSun" w:cs="Arial" w:hint="eastAsia"/>
          <w:color w:val="000000"/>
          <w:sz w:val="21"/>
          <w:szCs w:val="22"/>
          <w:lang w:val="en-US" w:eastAsia="zh-CN"/>
        </w:rPr>
        <w:t>系指用作厨房、备有炊具的配膳室、物料间、邮件室和贵重物品室、储藏室、非机器处所组成部分的工作间的处所和类似处所，以及通往这些处所的围蔽通道。</w:t>
      </w:r>
    </w:p>
    <w:p w14:paraId="42E831A2"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1.3.37</w:t>
      </w:r>
      <w:r w:rsidRPr="007A490E">
        <w:rPr>
          <w:rFonts w:eastAsia="SimSun" w:cs="Arial"/>
          <w:color w:val="000000"/>
          <w:szCs w:val="22"/>
          <w:lang w:eastAsia="zh-CN"/>
        </w:rPr>
        <w:tab/>
      </w:r>
      <w:r w:rsidRPr="007A490E">
        <w:rPr>
          <w:rFonts w:eastAsia="SimSun" w:cs="Arial"/>
          <w:i/>
          <w:iCs/>
          <w:color w:val="000000"/>
          <w:szCs w:val="22"/>
          <w:lang w:eastAsia="zh-CN"/>
        </w:rPr>
        <w:t>《</w:t>
      </w:r>
      <w:r w:rsidRPr="007A490E">
        <w:rPr>
          <w:rFonts w:eastAsia="SimSun" w:cs="Arial" w:hint="eastAsia"/>
          <w:i/>
          <w:iCs/>
          <w:color w:val="000000"/>
          <w:szCs w:val="22"/>
          <w:lang w:eastAsia="zh-CN"/>
        </w:rPr>
        <w:t>安全公约</w:t>
      </w:r>
      <w:r w:rsidRPr="007A490E">
        <w:rPr>
          <w:rFonts w:eastAsia="SimSun" w:cs="Arial"/>
          <w:i/>
          <w:iCs/>
          <w:color w:val="000000"/>
          <w:szCs w:val="22"/>
          <w:lang w:eastAsia="zh-CN"/>
        </w:rPr>
        <w:t>》</w:t>
      </w:r>
      <w:r w:rsidRPr="007A490E">
        <w:rPr>
          <w:rFonts w:eastAsia="SimSun" w:cs="Arial" w:hint="eastAsia"/>
          <w:color w:val="000000"/>
          <w:szCs w:val="22"/>
          <w:lang w:eastAsia="zh-CN"/>
        </w:rPr>
        <w:t>系指经修正的《</w:t>
      </w:r>
      <w:r w:rsidRPr="007A490E">
        <w:rPr>
          <w:rFonts w:eastAsia="SimSun" w:cs="Arial" w:hint="eastAsia"/>
          <w:color w:val="000000"/>
          <w:szCs w:val="22"/>
          <w:lang w:eastAsia="zh-CN"/>
        </w:rPr>
        <w:t>1</w:t>
      </w:r>
      <w:r w:rsidRPr="007A490E">
        <w:rPr>
          <w:rFonts w:eastAsia="SimSun" w:cs="Arial"/>
          <w:color w:val="000000"/>
          <w:szCs w:val="22"/>
          <w:lang w:eastAsia="zh-CN"/>
        </w:rPr>
        <w:t>974</w:t>
      </w:r>
      <w:r w:rsidRPr="007A490E">
        <w:rPr>
          <w:rFonts w:eastAsia="SimSun" w:cs="Arial"/>
          <w:color w:val="000000"/>
          <w:szCs w:val="22"/>
          <w:lang w:eastAsia="zh-CN"/>
        </w:rPr>
        <w:t>年国际海上人命安全公约</w:t>
      </w:r>
      <w:r w:rsidRPr="007A490E">
        <w:rPr>
          <w:rFonts w:eastAsia="SimSun" w:cs="Arial" w:hint="eastAsia"/>
          <w:color w:val="000000"/>
          <w:szCs w:val="22"/>
          <w:lang w:eastAsia="zh-CN"/>
        </w:rPr>
        <w:t>》。</w:t>
      </w:r>
    </w:p>
    <w:p w14:paraId="60C4DE41"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Cs w:val="22"/>
          <w:lang w:eastAsia="zh-CN"/>
        </w:rPr>
      </w:pPr>
      <w:r w:rsidRPr="007A490E">
        <w:rPr>
          <w:rFonts w:eastAsia="SimSun" w:cs="Arial"/>
          <w:color w:val="000000"/>
          <w:szCs w:val="22"/>
          <w:lang w:eastAsia="zh-CN"/>
        </w:rPr>
        <w:t>1.3.38</w:t>
      </w:r>
      <w:r w:rsidRPr="007A490E">
        <w:rPr>
          <w:rFonts w:eastAsia="SimSun" w:cs="Arial"/>
          <w:color w:val="000000"/>
          <w:szCs w:val="22"/>
          <w:lang w:eastAsia="zh-CN"/>
        </w:rPr>
        <w:tab/>
      </w:r>
      <w:r w:rsidRPr="007A490E">
        <w:rPr>
          <w:rFonts w:eastAsia="SimSun" w:cs="Arial"/>
          <w:bCs/>
          <w:i/>
          <w:iCs/>
          <w:color w:val="000000"/>
          <w:szCs w:val="22"/>
          <w:lang w:val="en-US" w:eastAsia="zh-CN"/>
        </w:rPr>
        <w:t>蒸气压力</w:t>
      </w:r>
      <w:r w:rsidRPr="007A490E">
        <w:rPr>
          <w:rFonts w:eastAsia="SimSun" w:cs="Arial" w:hint="eastAsia"/>
          <w:color w:val="000000"/>
          <w:szCs w:val="22"/>
          <w:lang w:val="en-US" w:eastAsia="zh-CN"/>
        </w:rPr>
        <w:t>系指在特定温度下在某液体上面的饱和蒸气的平衡压力，以帕斯卡</w:t>
      </w:r>
      <w:r w:rsidRPr="007A490E">
        <w:rPr>
          <w:rFonts w:eastAsia="SimSun" w:cs="Arial" w:hint="eastAsia"/>
          <w:color w:val="000000"/>
          <w:szCs w:val="22"/>
          <w:lang w:val="en-US" w:eastAsia="zh-CN"/>
        </w:rPr>
        <w:t>(P</w:t>
      </w:r>
      <w:r w:rsidRPr="007A490E">
        <w:rPr>
          <w:rFonts w:eastAsia="SimSun" w:cs="Arial"/>
          <w:color w:val="000000"/>
          <w:szCs w:val="22"/>
          <w:lang w:val="en-US" w:eastAsia="zh-CN"/>
        </w:rPr>
        <w:t>a</w:t>
      </w:r>
      <w:r w:rsidRPr="007A490E">
        <w:rPr>
          <w:rFonts w:eastAsia="SimSun" w:cs="Arial" w:hint="eastAsia"/>
          <w:color w:val="000000"/>
          <w:szCs w:val="22"/>
          <w:lang w:val="en-US" w:eastAsia="zh-CN"/>
        </w:rPr>
        <w:t>)</w:t>
      </w:r>
      <w:r w:rsidRPr="007A490E">
        <w:rPr>
          <w:rFonts w:eastAsia="SimSun" w:cs="Arial" w:hint="eastAsia"/>
          <w:color w:val="000000"/>
          <w:szCs w:val="22"/>
          <w:lang w:val="en-US" w:eastAsia="zh-CN"/>
        </w:rPr>
        <w:t>计。</w:t>
      </w:r>
    </w:p>
    <w:p w14:paraId="7B8F4B9C" w14:textId="77777777" w:rsidR="007A490E" w:rsidRPr="007A490E" w:rsidRDefault="007A490E" w:rsidP="007154C7">
      <w:pPr>
        <w:tabs>
          <w:tab w:val="clear" w:pos="851"/>
          <w:tab w:val="left" w:pos="920"/>
        </w:tabs>
        <w:autoSpaceDE w:val="0"/>
        <w:autoSpaceDN w:val="0"/>
        <w:adjustRightInd w:val="0"/>
        <w:spacing w:before="240" w:after="120" w:line="360" w:lineRule="atLeast"/>
        <w:ind w:left="1771" w:hanging="920"/>
        <w:textAlignment w:val="center"/>
        <w:rPr>
          <w:rFonts w:eastAsia="SimSun" w:cs="Arial"/>
          <w:color w:val="000000"/>
          <w:sz w:val="21"/>
          <w:szCs w:val="22"/>
          <w:lang w:val="en-US" w:eastAsia="zh-CN"/>
        </w:rPr>
      </w:pPr>
      <w:r w:rsidRPr="007A490E">
        <w:rPr>
          <w:rFonts w:eastAsia="SimSun" w:cs="Arial"/>
          <w:color w:val="000000"/>
          <w:szCs w:val="22"/>
          <w:lang w:eastAsia="zh-CN"/>
        </w:rPr>
        <w:t>1.3.39</w:t>
      </w:r>
      <w:r w:rsidRPr="007A490E">
        <w:rPr>
          <w:rFonts w:eastAsia="SimSun" w:cs="Arial"/>
          <w:color w:val="000000"/>
          <w:szCs w:val="22"/>
          <w:lang w:eastAsia="zh-CN"/>
        </w:rPr>
        <w:tab/>
      </w:r>
      <w:r w:rsidRPr="007A490E">
        <w:rPr>
          <w:rFonts w:eastAsia="SimSun" w:cs="Arial" w:hint="eastAsia"/>
          <w:bCs/>
          <w:i/>
          <w:iCs/>
          <w:color w:val="000000"/>
          <w:sz w:val="21"/>
          <w:szCs w:val="22"/>
          <w:lang w:val="en-US" w:eastAsia="zh-CN"/>
        </w:rPr>
        <w:t>留空处所</w:t>
      </w:r>
      <w:r w:rsidRPr="007A490E">
        <w:rPr>
          <w:rFonts w:eastAsia="SimSun" w:cs="Arial" w:hint="eastAsia"/>
          <w:color w:val="000000"/>
          <w:sz w:val="21"/>
          <w:szCs w:val="22"/>
          <w:lang w:val="en-US" w:eastAsia="zh-CN"/>
        </w:rPr>
        <w:t>系指货物区域内的液货舱外部的封闭处所，但不包括货舱处所、压载舱、燃油舱、货泵舱、泵舱或通常由人员使用的任何处所。”</w:t>
      </w:r>
    </w:p>
    <w:p w14:paraId="4354A45F" w14:textId="77777777" w:rsidR="007A490E" w:rsidRPr="007A490E" w:rsidRDefault="007A490E" w:rsidP="007154C7">
      <w:pPr>
        <w:spacing w:before="240" w:after="120" w:line="360" w:lineRule="atLeast"/>
        <w:rPr>
          <w:rFonts w:eastAsia="SimSun"/>
          <w:lang w:eastAsia="zh-CN"/>
        </w:rPr>
      </w:pPr>
      <w:r w:rsidRPr="007A490E">
        <w:rPr>
          <w:rFonts w:eastAsia="SimSun"/>
          <w:lang w:eastAsia="zh-CN"/>
        </w:rPr>
        <w:t>2</w:t>
      </w:r>
      <w:r w:rsidRPr="007A490E">
        <w:rPr>
          <w:rFonts w:eastAsia="SimSun"/>
          <w:lang w:eastAsia="zh-CN"/>
        </w:rPr>
        <w:tab/>
      </w:r>
      <w:r w:rsidRPr="007A490E">
        <w:rPr>
          <w:rFonts w:eastAsia="SimSun"/>
          <w:lang w:eastAsia="zh-CN"/>
        </w:rPr>
        <w:t>第</w:t>
      </w:r>
      <w:r w:rsidRPr="007A490E">
        <w:rPr>
          <w:rFonts w:eastAsia="SimSun" w:hint="eastAsia"/>
          <w:lang w:eastAsia="zh-CN"/>
        </w:rPr>
        <w:t>1</w:t>
      </w:r>
      <w:r w:rsidRPr="007A490E">
        <w:rPr>
          <w:rFonts w:eastAsia="SimSun"/>
          <w:lang w:eastAsia="zh-CN"/>
        </w:rPr>
        <w:t>.5.1.2</w:t>
      </w:r>
      <w:r w:rsidRPr="007A490E">
        <w:rPr>
          <w:rFonts w:eastAsia="SimSun"/>
          <w:lang w:eastAsia="zh-CN"/>
        </w:rPr>
        <w:t>段由</w:t>
      </w:r>
      <w:r w:rsidRPr="007A490E">
        <w:rPr>
          <w:rFonts w:eastAsia="SimSun" w:hint="eastAsia"/>
          <w:lang w:eastAsia="zh-CN"/>
        </w:rPr>
        <w:t>以下替换：</w:t>
      </w:r>
    </w:p>
    <w:p w14:paraId="21329E5D" w14:textId="77777777" w:rsidR="007A490E" w:rsidRPr="007A490E" w:rsidRDefault="006F3A39" w:rsidP="0059429E">
      <w:pPr>
        <w:spacing w:before="240" w:after="120" w:line="360" w:lineRule="atLeast"/>
        <w:ind w:left="2127" w:hanging="1276"/>
        <w:rPr>
          <w:rFonts w:eastAsia="SimSun"/>
          <w:lang w:eastAsia="zh-CN"/>
        </w:rPr>
      </w:pPr>
      <w:r>
        <w:rPr>
          <w:rFonts w:eastAsia="SimSun" w:hint="eastAsia"/>
          <w:lang w:eastAsia="zh-CN"/>
        </w:rPr>
        <w:t>“</w:t>
      </w:r>
      <w:r w:rsidR="007A490E" w:rsidRPr="007A490E">
        <w:rPr>
          <w:rFonts w:eastAsia="SimSun" w:hint="eastAsia"/>
          <w:lang w:eastAsia="zh-CN"/>
        </w:rPr>
        <w:t>1</w:t>
      </w:r>
      <w:r w:rsidR="007A490E" w:rsidRPr="007A490E">
        <w:rPr>
          <w:rFonts w:eastAsia="SimSun"/>
          <w:lang w:eastAsia="zh-CN"/>
        </w:rPr>
        <w:t>.5.1.2</w:t>
      </w:r>
      <w:r w:rsidR="007A490E" w:rsidRPr="007A490E">
        <w:rPr>
          <w:rFonts w:eastAsia="SimSun"/>
          <w:lang w:eastAsia="zh-CN"/>
        </w:rPr>
        <w:tab/>
      </w:r>
      <w:r w:rsidR="007A490E" w:rsidRPr="007A490E">
        <w:rPr>
          <w:rFonts w:eastAsia="SimSun"/>
          <w:lang w:eastAsia="zh-CN"/>
        </w:rPr>
        <w:t>第</w:t>
      </w:r>
      <w:r w:rsidR="007A490E" w:rsidRPr="007A490E">
        <w:rPr>
          <w:rFonts w:eastAsia="SimSun" w:hint="eastAsia"/>
          <w:lang w:eastAsia="zh-CN"/>
        </w:rPr>
        <w:t>1</w:t>
      </w:r>
      <w:r w:rsidR="007A490E" w:rsidRPr="007A490E">
        <w:rPr>
          <w:rFonts w:eastAsia="SimSun"/>
          <w:lang w:eastAsia="zh-CN"/>
        </w:rPr>
        <w:t>.3.32</w:t>
      </w:r>
      <w:r w:rsidR="007A490E" w:rsidRPr="007A490E">
        <w:rPr>
          <w:rFonts w:eastAsia="SimSun"/>
          <w:lang w:eastAsia="zh-CN"/>
        </w:rPr>
        <w:t>中提及的被认可组织须遵守《</w:t>
      </w:r>
      <w:r w:rsidR="007A490E" w:rsidRPr="007A490E">
        <w:rPr>
          <w:rFonts w:eastAsia="SimSun" w:hint="eastAsia"/>
          <w:lang w:eastAsia="zh-CN"/>
        </w:rPr>
        <w:t>安全公约</w:t>
      </w:r>
      <w:r w:rsidR="007A490E" w:rsidRPr="007A490E">
        <w:rPr>
          <w:rFonts w:eastAsia="SimSun"/>
          <w:lang w:eastAsia="zh-CN"/>
        </w:rPr>
        <w:t>》</w:t>
      </w:r>
      <w:r w:rsidR="007A490E" w:rsidRPr="007A490E">
        <w:rPr>
          <w:rFonts w:eastAsia="SimSun" w:hint="eastAsia"/>
          <w:lang w:eastAsia="zh-CN"/>
        </w:rPr>
        <w:t>和《防污公约》的规定，以及可能经修正的以第</w:t>
      </w:r>
      <w:r w:rsidR="007A490E" w:rsidRPr="007A490E">
        <w:rPr>
          <w:rFonts w:eastAsia="SimSun" w:hint="eastAsia"/>
          <w:lang w:eastAsia="zh-CN"/>
        </w:rPr>
        <w:t>M</w:t>
      </w:r>
      <w:r w:rsidR="007A490E" w:rsidRPr="007A490E">
        <w:rPr>
          <w:rFonts w:eastAsia="SimSun"/>
          <w:lang w:eastAsia="zh-CN"/>
        </w:rPr>
        <w:t>SC.349(92)</w:t>
      </w:r>
      <w:r w:rsidR="007A490E" w:rsidRPr="007A490E">
        <w:rPr>
          <w:rFonts w:eastAsia="SimSun"/>
          <w:lang w:eastAsia="zh-CN"/>
        </w:rPr>
        <w:t>和</w:t>
      </w:r>
      <w:r w:rsidR="007A490E" w:rsidRPr="007A490E">
        <w:rPr>
          <w:rFonts w:eastAsia="SimSun" w:hint="eastAsia"/>
          <w:lang w:eastAsia="zh-CN"/>
        </w:rPr>
        <w:t>M</w:t>
      </w:r>
      <w:r w:rsidR="007A490E" w:rsidRPr="007A490E">
        <w:rPr>
          <w:rFonts w:eastAsia="SimSun"/>
          <w:lang w:eastAsia="zh-CN"/>
        </w:rPr>
        <w:t>EPC.237(65)</w:t>
      </w:r>
      <w:r w:rsidR="007A490E" w:rsidRPr="007A490E">
        <w:rPr>
          <w:rFonts w:eastAsia="SimSun"/>
          <w:lang w:eastAsia="zh-CN"/>
        </w:rPr>
        <w:t>号决议通过的《</w:t>
      </w:r>
      <w:r w:rsidR="007A490E" w:rsidRPr="007A490E">
        <w:rPr>
          <w:rFonts w:eastAsia="SimSun" w:hint="eastAsia"/>
          <w:lang w:eastAsia="zh-CN"/>
        </w:rPr>
        <w:t>被认可组织规则</w:t>
      </w:r>
      <w:r w:rsidR="007A490E" w:rsidRPr="007A490E">
        <w:rPr>
          <w:rFonts w:eastAsia="SimSun"/>
          <w:lang w:eastAsia="zh-CN"/>
        </w:rPr>
        <w:t>》</w:t>
      </w:r>
      <w:r w:rsidR="007A490E" w:rsidRPr="007A490E">
        <w:rPr>
          <w:rFonts w:eastAsia="SimSun" w:hint="eastAsia"/>
          <w:lang w:eastAsia="zh-CN"/>
        </w:rPr>
        <w:t>（《认可组织规则》）第</w:t>
      </w:r>
      <w:r w:rsidR="007A490E" w:rsidRPr="007A490E">
        <w:rPr>
          <w:rFonts w:eastAsia="SimSun" w:hint="eastAsia"/>
          <w:lang w:eastAsia="zh-CN"/>
        </w:rPr>
        <w:t>1</w:t>
      </w:r>
      <w:r w:rsidR="007A490E" w:rsidRPr="007A490E">
        <w:rPr>
          <w:rFonts w:eastAsia="SimSun"/>
          <w:lang w:eastAsia="zh-CN"/>
        </w:rPr>
        <w:t>和</w:t>
      </w:r>
      <w:r w:rsidR="007A490E" w:rsidRPr="007A490E">
        <w:rPr>
          <w:rFonts w:eastAsia="SimSun" w:hint="eastAsia"/>
          <w:lang w:eastAsia="zh-CN"/>
        </w:rPr>
        <w:t>2</w:t>
      </w:r>
      <w:r w:rsidR="007A490E" w:rsidRPr="007A490E">
        <w:rPr>
          <w:rFonts w:eastAsia="SimSun"/>
          <w:lang w:eastAsia="zh-CN"/>
        </w:rPr>
        <w:t>部分的规定</w:t>
      </w:r>
      <w:r w:rsidR="007A490E" w:rsidRPr="007A490E">
        <w:rPr>
          <w:rFonts w:eastAsia="SimSun" w:hint="eastAsia"/>
          <w:lang w:eastAsia="zh-CN"/>
        </w:rPr>
        <w:t>。</w:t>
      </w:r>
      <w:r>
        <w:rPr>
          <w:rFonts w:eastAsia="SimSun" w:hint="eastAsia"/>
          <w:lang w:eastAsia="zh-CN"/>
        </w:rPr>
        <w:t>”</w:t>
      </w:r>
    </w:p>
    <w:p w14:paraId="2DF22510" w14:textId="77777777" w:rsidR="007A490E" w:rsidRPr="0059429E" w:rsidRDefault="007A490E" w:rsidP="007154C7">
      <w:pPr>
        <w:spacing w:before="240" w:after="120" w:line="360" w:lineRule="atLeast"/>
        <w:jc w:val="center"/>
        <w:rPr>
          <w:rFonts w:eastAsia="SimSun" w:cs="Arial"/>
          <w:b/>
          <w:bCs/>
          <w:sz w:val="24"/>
          <w:szCs w:val="24"/>
          <w:lang w:eastAsia="zh-CN"/>
        </w:rPr>
      </w:pPr>
      <w:r w:rsidRPr="0059429E">
        <w:rPr>
          <w:rFonts w:eastAsia="SimSun" w:cs="Arial"/>
          <w:b/>
          <w:bCs/>
          <w:sz w:val="24"/>
          <w:szCs w:val="24"/>
          <w:lang w:eastAsia="zh-CN"/>
        </w:rPr>
        <w:t>第十五章</w:t>
      </w:r>
    </w:p>
    <w:p w14:paraId="3D849108" w14:textId="77777777" w:rsidR="007A490E" w:rsidRPr="0059429E" w:rsidRDefault="007A490E" w:rsidP="007154C7">
      <w:pPr>
        <w:spacing w:before="240" w:after="120" w:line="360" w:lineRule="atLeast"/>
        <w:jc w:val="center"/>
        <w:rPr>
          <w:rFonts w:eastAsia="SimSun" w:cs="Arial"/>
          <w:b/>
          <w:bCs/>
          <w:noProof/>
          <w:sz w:val="24"/>
          <w:szCs w:val="24"/>
          <w:lang w:eastAsia="zh-CN"/>
        </w:rPr>
      </w:pPr>
      <w:r w:rsidRPr="0059429E">
        <w:rPr>
          <w:rFonts w:eastAsia="SimSun" w:cs="Arial"/>
          <w:b/>
          <w:bCs/>
          <w:sz w:val="24"/>
          <w:szCs w:val="24"/>
          <w:lang w:eastAsia="zh-CN"/>
        </w:rPr>
        <w:t>特殊要求</w:t>
      </w:r>
    </w:p>
    <w:p w14:paraId="21BCBEEB" w14:textId="77777777" w:rsidR="007A490E" w:rsidRPr="007A490E" w:rsidRDefault="007A490E" w:rsidP="007154C7">
      <w:pPr>
        <w:shd w:val="clear" w:color="auto" w:fill="FFFFFF" w:themeFill="background1"/>
        <w:autoSpaceDE w:val="0"/>
        <w:autoSpaceDN w:val="0"/>
        <w:adjustRightInd w:val="0"/>
        <w:spacing w:before="240" w:after="120" w:line="360" w:lineRule="atLeast"/>
        <w:rPr>
          <w:rFonts w:eastAsia="SimSun" w:cs="Arial"/>
          <w:bCs/>
          <w:szCs w:val="22"/>
          <w:lang w:eastAsia="zh-CN"/>
        </w:rPr>
      </w:pPr>
      <w:r w:rsidRPr="007A490E">
        <w:rPr>
          <w:rFonts w:eastAsia="SimSun" w:cs="Arial"/>
          <w:bCs/>
          <w:szCs w:val="22"/>
          <w:lang w:eastAsia="zh-CN"/>
        </w:rPr>
        <w:t>3</w:t>
      </w:r>
      <w:r w:rsidRPr="007A490E">
        <w:rPr>
          <w:rFonts w:eastAsia="SimSun" w:cs="Arial"/>
          <w:bCs/>
          <w:szCs w:val="22"/>
          <w:lang w:eastAsia="zh-CN"/>
        </w:rPr>
        <w:tab/>
      </w:r>
      <w:r w:rsidRPr="007A490E">
        <w:rPr>
          <w:rFonts w:eastAsia="SimSun" w:cs="Arial"/>
          <w:bCs/>
          <w:szCs w:val="22"/>
          <w:lang w:eastAsia="zh-CN"/>
        </w:rPr>
        <w:t>第</w:t>
      </w:r>
      <w:r w:rsidRPr="007A490E">
        <w:rPr>
          <w:rFonts w:eastAsia="SimSun" w:cs="Arial" w:hint="eastAsia"/>
          <w:bCs/>
          <w:szCs w:val="22"/>
          <w:lang w:eastAsia="zh-CN"/>
        </w:rPr>
        <w:t>1</w:t>
      </w:r>
      <w:r w:rsidRPr="007A490E">
        <w:rPr>
          <w:rFonts w:eastAsia="SimSun" w:cs="Arial"/>
          <w:bCs/>
          <w:szCs w:val="22"/>
          <w:lang w:eastAsia="zh-CN"/>
        </w:rPr>
        <w:t>5.8.25.1</w:t>
      </w:r>
      <w:r w:rsidRPr="007A490E">
        <w:rPr>
          <w:rFonts w:eastAsia="SimSun" w:cs="Arial"/>
          <w:bCs/>
          <w:szCs w:val="22"/>
          <w:lang w:eastAsia="zh-CN"/>
        </w:rPr>
        <w:t>段中，第二组方括号中的对</w:t>
      </w:r>
      <w:r w:rsidR="002D0025">
        <w:rPr>
          <w:rFonts w:eastAsia="SimSun" w:cs="Arial" w:hint="eastAsia"/>
          <w:bCs/>
          <w:szCs w:val="22"/>
          <w:lang w:eastAsia="zh-CN"/>
        </w:rPr>
        <w:t>第</w:t>
      </w:r>
      <w:r w:rsidRPr="007A490E">
        <w:rPr>
          <w:rFonts w:eastAsia="SimSun" w:cs="Arial" w:hint="eastAsia"/>
          <w:bCs/>
          <w:szCs w:val="22"/>
          <w:lang w:eastAsia="zh-CN"/>
        </w:rPr>
        <w:t>“</w:t>
      </w:r>
      <w:r w:rsidRPr="007A490E">
        <w:rPr>
          <w:rFonts w:eastAsia="SimSun" w:cs="Arial" w:hint="eastAsia"/>
          <w:bCs/>
          <w:szCs w:val="22"/>
          <w:lang w:eastAsia="zh-CN"/>
        </w:rPr>
        <w:t>1</w:t>
      </w:r>
      <w:r w:rsidRPr="007A490E">
        <w:rPr>
          <w:rFonts w:eastAsia="SimSun" w:cs="Arial"/>
          <w:bCs/>
          <w:szCs w:val="22"/>
          <w:lang w:eastAsia="zh-CN"/>
        </w:rPr>
        <w:t>.3.18</w:t>
      </w:r>
      <w:r w:rsidR="00EA7241">
        <w:rPr>
          <w:rFonts w:eastAsia="SimSun" w:cs="Arial" w:hint="eastAsia"/>
          <w:bCs/>
          <w:szCs w:val="22"/>
          <w:lang w:eastAsia="zh-CN"/>
        </w:rPr>
        <w:t>”</w:t>
      </w:r>
      <w:r w:rsidR="002D0025">
        <w:rPr>
          <w:rFonts w:eastAsia="SimSun" w:cs="Arial" w:hint="eastAsia"/>
          <w:bCs/>
          <w:szCs w:val="22"/>
          <w:lang w:eastAsia="zh-CN"/>
        </w:rPr>
        <w:t>段</w:t>
      </w:r>
      <w:r w:rsidRPr="007A490E">
        <w:rPr>
          <w:rFonts w:eastAsia="SimSun" w:cs="Arial"/>
          <w:bCs/>
          <w:szCs w:val="22"/>
          <w:lang w:eastAsia="zh-CN"/>
        </w:rPr>
        <w:t>的引用由</w:t>
      </w:r>
      <w:r w:rsidRPr="007A490E">
        <w:rPr>
          <w:rFonts w:eastAsia="SimSun" w:cs="Arial" w:hint="eastAsia"/>
          <w:bCs/>
          <w:szCs w:val="22"/>
          <w:lang w:eastAsia="zh-CN"/>
        </w:rPr>
        <w:t>“</w:t>
      </w:r>
      <w:r w:rsidRPr="007A490E">
        <w:rPr>
          <w:rFonts w:eastAsia="SimSun" w:cs="Arial" w:hint="eastAsia"/>
          <w:bCs/>
          <w:szCs w:val="22"/>
          <w:lang w:eastAsia="zh-CN"/>
        </w:rPr>
        <w:t>1</w:t>
      </w:r>
      <w:r w:rsidRPr="007A490E">
        <w:rPr>
          <w:rFonts w:eastAsia="SimSun" w:cs="Arial"/>
          <w:bCs/>
          <w:szCs w:val="22"/>
          <w:lang w:eastAsia="zh-CN"/>
        </w:rPr>
        <w:t>.3.19</w:t>
      </w:r>
      <w:r w:rsidR="00EA7241">
        <w:rPr>
          <w:rFonts w:eastAsia="SimSun" w:cs="Arial" w:hint="eastAsia"/>
          <w:bCs/>
          <w:szCs w:val="22"/>
          <w:lang w:eastAsia="zh-CN"/>
        </w:rPr>
        <w:t>”</w:t>
      </w:r>
      <w:r w:rsidRPr="007A490E">
        <w:rPr>
          <w:rFonts w:eastAsia="SimSun" w:cs="Arial"/>
          <w:bCs/>
          <w:szCs w:val="22"/>
          <w:lang w:eastAsia="zh-CN"/>
        </w:rPr>
        <w:t>替换。</w:t>
      </w:r>
    </w:p>
    <w:p w14:paraId="60F4FD22" w14:textId="77777777" w:rsidR="007A490E" w:rsidRPr="007A490E" w:rsidRDefault="007A490E" w:rsidP="007154C7">
      <w:pPr>
        <w:shd w:val="clear" w:color="auto" w:fill="FFFFFF" w:themeFill="background1"/>
        <w:autoSpaceDE w:val="0"/>
        <w:autoSpaceDN w:val="0"/>
        <w:adjustRightInd w:val="0"/>
        <w:spacing w:before="240" w:after="120" w:line="360" w:lineRule="atLeast"/>
        <w:rPr>
          <w:rFonts w:eastAsia="SimSun" w:cs="Arial"/>
          <w:bCs/>
          <w:szCs w:val="22"/>
          <w:lang w:eastAsia="zh-CN"/>
        </w:rPr>
      </w:pPr>
      <w:r w:rsidRPr="007A490E">
        <w:rPr>
          <w:rFonts w:eastAsia="SimSun" w:cs="Arial"/>
          <w:bCs/>
          <w:szCs w:val="22"/>
          <w:lang w:eastAsia="zh-CN"/>
        </w:rPr>
        <w:t>4</w:t>
      </w:r>
      <w:r w:rsidRPr="007A490E">
        <w:rPr>
          <w:rFonts w:eastAsia="SimSun" w:cs="Arial"/>
          <w:bCs/>
          <w:szCs w:val="22"/>
          <w:lang w:eastAsia="zh-CN"/>
        </w:rPr>
        <w:tab/>
      </w:r>
      <w:r w:rsidRPr="007A490E">
        <w:rPr>
          <w:rFonts w:eastAsia="SimSun" w:cs="Arial" w:hint="eastAsia"/>
          <w:bCs/>
          <w:szCs w:val="22"/>
          <w:lang w:eastAsia="zh-CN"/>
        </w:rPr>
        <w:t>第</w:t>
      </w:r>
      <w:r w:rsidRPr="007A490E">
        <w:rPr>
          <w:rFonts w:eastAsia="SimSun" w:cs="Arial"/>
          <w:bCs/>
          <w:szCs w:val="22"/>
          <w:lang w:eastAsia="zh-CN"/>
        </w:rPr>
        <w:t>15.15</w:t>
      </w:r>
      <w:r w:rsidRPr="007A490E">
        <w:rPr>
          <w:rFonts w:eastAsia="SimSun" w:cs="Arial" w:hint="eastAsia"/>
          <w:bCs/>
          <w:szCs w:val="22"/>
          <w:lang w:eastAsia="zh-CN"/>
        </w:rPr>
        <w:t>节由以下替换：</w:t>
      </w:r>
    </w:p>
    <w:p w14:paraId="319FF14C" w14:textId="77777777" w:rsidR="007A490E" w:rsidRPr="007A490E" w:rsidRDefault="007A490E" w:rsidP="0059429E">
      <w:pPr>
        <w:shd w:val="clear" w:color="auto" w:fill="FFFFFF" w:themeFill="background1"/>
        <w:tabs>
          <w:tab w:val="left" w:pos="1843"/>
        </w:tabs>
        <w:autoSpaceDE w:val="0"/>
        <w:autoSpaceDN w:val="0"/>
        <w:adjustRightInd w:val="0"/>
        <w:spacing w:before="240" w:after="120" w:line="360" w:lineRule="atLeast"/>
        <w:rPr>
          <w:rFonts w:eastAsia="SimSun" w:cs="Arial"/>
          <w:b/>
          <w:bCs/>
          <w:iCs/>
          <w:szCs w:val="22"/>
          <w:lang w:eastAsia="zh-CN"/>
        </w:rPr>
      </w:pPr>
      <w:r w:rsidRPr="007A490E">
        <w:rPr>
          <w:rFonts w:eastAsia="SimSun" w:cs="Arial"/>
          <w:b/>
          <w:bCs/>
          <w:iCs/>
          <w:szCs w:val="22"/>
          <w:lang w:eastAsia="zh-CN"/>
        </w:rPr>
        <w:tab/>
      </w:r>
      <w:r w:rsidRPr="007A490E">
        <w:rPr>
          <w:rFonts w:eastAsia="SimSun" w:cs="Arial" w:hint="eastAsia"/>
          <w:b/>
          <w:bCs/>
          <w:iCs/>
          <w:szCs w:val="22"/>
          <w:lang w:eastAsia="zh-CN"/>
        </w:rPr>
        <w:t>“</w:t>
      </w:r>
      <w:r w:rsidRPr="007A490E">
        <w:rPr>
          <w:rFonts w:eastAsia="SimSun" w:cs="Arial" w:hint="eastAsia"/>
          <w:b/>
          <w:bCs/>
          <w:iCs/>
          <w:szCs w:val="22"/>
          <w:lang w:eastAsia="zh-CN"/>
        </w:rPr>
        <w:t>15.15</w:t>
      </w:r>
      <w:r w:rsidRPr="007A490E">
        <w:rPr>
          <w:rFonts w:eastAsia="SimSun" w:cs="Arial"/>
          <w:b/>
          <w:bCs/>
          <w:iCs/>
          <w:szCs w:val="22"/>
          <w:lang w:eastAsia="zh-CN"/>
        </w:rPr>
        <w:tab/>
      </w:r>
      <w:r w:rsidRPr="007A490E">
        <w:rPr>
          <w:rFonts w:eastAsia="SimSun" w:cs="Arial" w:hint="eastAsia"/>
          <w:b/>
          <w:bCs/>
          <w:iCs/>
          <w:szCs w:val="22"/>
          <w:lang w:eastAsia="zh-CN"/>
        </w:rPr>
        <w:t>散装液体</w:t>
      </w:r>
      <w:r w:rsidRPr="007A490E">
        <w:rPr>
          <w:rFonts w:eastAsia="SimSun" w:cs="Arial"/>
          <w:b/>
          <w:bCs/>
          <w:iCs/>
          <w:szCs w:val="22"/>
          <w:lang w:eastAsia="zh-CN"/>
        </w:rPr>
        <w:t>的</w:t>
      </w:r>
      <w:r w:rsidRPr="007A490E">
        <w:rPr>
          <w:rFonts w:eastAsia="SimSun" w:cs="Arial" w:hint="eastAsia"/>
          <w:b/>
          <w:bCs/>
          <w:iCs/>
          <w:szCs w:val="22"/>
          <w:lang w:eastAsia="zh-CN"/>
        </w:rPr>
        <w:t>硫化氢</w:t>
      </w:r>
      <w:r w:rsidRPr="007A490E">
        <w:rPr>
          <w:rFonts w:eastAsia="SimSun" w:cs="Arial"/>
          <w:b/>
          <w:bCs/>
          <w:iCs/>
          <w:szCs w:val="22"/>
          <w:lang w:eastAsia="zh-CN"/>
        </w:rPr>
        <w:t>(H2S)</w:t>
      </w:r>
      <w:r w:rsidRPr="007A490E">
        <w:rPr>
          <w:rFonts w:eastAsia="SimSun" w:cs="Arial"/>
          <w:b/>
          <w:bCs/>
          <w:iCs/>
          <w:szCs w:val="22"/>
          <w:lang w:eastAsia="zh-CN"/>
        </w:rPr>
        <w:t>检测设备</w:t>
      </w:r>
    </w:p>
    <w:p w14:paraId="5FF8B252" w14:textId="77777777" w:rsidR="007A490E" w:rsidRPr="007A490E" w:rsidRDefault="007A490E" w:rsidP="0059429E">
      <w:pPr>
        <w:shd w:val="clear" w:color="auto" w:fill="FFFFFF" w:themeFill="background1"/>
        <w:autoSpaceDE w:val="0"/>
        <w:autoSpaceDN w:val="0"/>
        <w:adjustRightInd w:val="0"/>
        <w:spacing w:before="240" w:after="120" w:line="360" w:lineRule="atLeast"/>
        <w:ind w:left="1843"/>
        <w:rPr>
          <w:rFonts w:eastAsia="SimSun" w:cs="Arial"/>
          <w:b/>
          <w:bCs/>
          <w:iCs/>
          <w:szCs w:val="22"/>
          <w:lang w:eastAsia="zh-CN"/>
        </w:rPr>
      </w:pPr>
      <w:bookmarkStart w:id="2" w:name="_Hlk15634300"/>
      <w:r w:rsidRPr="007A490E">
        <w:rPr>
          <w:rFonts w:eastAsia="SimSun" w:cs="Arial" w:hint="eastAsia"/>
          <w:bCs/>
          <w:szCs w:val="22"/>
          <w:lang w:val="en-US" w:eastAsia="zh-CN"/>
        </w:rPr>
        <w:t>在载有易于形成硫化氢</w:t>
      </w:r>
      <w:r w:rsidRPr="007A490E">
        <w:rPr>
          <w:rFonts w:eastAsia="SimSun" w:cs="Arial" w:hint="eastAsia"/>
          <w:bCs/>
          <w:szCs w:val="22"/>
          <w:lang w:val="en-US" w:eastAsia="zh-CN"/>
        </w:rPr>
        <w:t>(</w:t>
      </w:r>
      <w:r w:rsidRPr="007A490E">
        <w:rPr>
          <w:rFonts w:eastAsia="SimSun" w:cs="Arial"/>
          <w:bCs/>
          <w:iCs/>
          <w:szCs w:val="22"/>
          <w:lang w:eastAsia="zh-CN"/>
        </w:rPr>
        <w:t>H</w:t>
      </w:r>
      <w:r w:rsidRPr="007A490E">
        <w:rPr>
          <w:rFonts w:eastAsia="SimSun" w:cs="Arial"/>
          <w:bCs/>
          <w:iCs/>
          <w:szCs w:val="22"/>
          <w:vertAlign w:val="subscript"/>
          <w:lang w:eastAsia="zh-CN"/>
        </w:rPr>
        <w:t>2</w:t>
      </w:r>
      <w:r w:rsidRPr="007A490E">
        <w:rPr>
          <w:rFonts w:eastAsia="SimSun" w:cs="Arial"/>
          <w:bCs/>
          <w:iCs/>
          <w:szCs w:val="22"/>
          <w:lang w:eastAsia="zh-CN"/>
        </w:rPr>
        <w:t>S)</w:t>
      </w:r>
      <w:r w:rsidRPr="007A490E">
        <w:rPr>
          <w:rFonts w:eastAsia="SimSun" w:cs="Arial" w:hint="eastAsia"/>
          <w:bCs/>
          <w:szCs w:val="22"/>
          <w:lang w:val="en-US" w:eastAsia="zh-CN"/>
        </w:rPr>
        <w:t>的散装液体的船舶上须</w:t>
      </w:r>
      <w:r w:rsidRPr="007A490E">
        <w:rPr>
          <w:rFonts w:eastAsia="SimSun" w:cs="Arial"/>
          <w:bCs/>
          <w:szCs w:val="22"/>
          <w:lang w:val="en-US" w:eastAsia="zh-CN"/>
        </w:rPr>
        <w:t>配备</w:t>
      </w:r>
      <w:r w:rsidRPr="007A490E">
        <w:rPr>
          <w:rFonts w:eastAsia="SimSun" w:cs="Arial"/>
          <w:bCs/>
          <w:szCs w:val="22"/>
          <w:lang w:val="en-US" w:eastAsia="zh-CN"/>
        </w:rPr>
        <w:t>H</w:t>
      </w:r>
      <w:r w:rsidRPr="007A490E">
        <w:rPr>
          <w:rFonts w:eastAsia="SimSun" w:cs="Arial"/>
          <w:bCs/>
          <w:szCs w:val="22"/>
          <w:vertAlign w:val="subscript"/>
          <w:lang w:val="en-US" w:eastAsia="zh-CN"/>
        </w:rPr>
        <w:t>2</w:t>
      </w:r>
      <w:r w:rsidRPr="007A490E">
        <w:rPr>
          <w:rFonts w:eastAsia="SimSun" w:cs="Arial"/>
          <w:bCs/>
          <w:szCs w:val="22"/>
          <w:lang w:val="en-US" w:eastAsia="zh-CN"/>
        </w:rPr>
        <w:t>S</w:t>
      </w:r>
      <w:r w:rsidRPr="007A490E">
        <w:rPr>
          <w:rFonts w:eastAsia="SimSun" w:cs="Arial" w:hint="eastAsia"/>
          <w:bCs/>
          <w:szCs w:val="22"/>
          <w:lang w:val="en-US" w:eastAsia="zh-CN"/>
        </w:rPr>
        <w:t>检测设备。应注意的是，当使用清除剂和杀生物剂时，可能无法</w:t>
      </w:r>
      <w:r w:rsidRPr="007A490E">
        <w:rPr>
          <w:rFonts w:eastAsia="SimSun" w:cs="Arial" w:hint="eastAsia"/>
          <w:bCs/>
          <w:szCs w:val="22"/>
          <w:lang w:val="en-US" w:eastAsia="zh-CN"/>
        </w:rPr>
        <w:t>1</w:t>
      </w:r>
      <w:r w:rsidRPr="007A490E">
        <w:rPr>
          <w:rFonts w:eastAsia="SimSun" w:cs="Arial"/>
          <w:bCs/>
          <w:szCs w:val="22"/>
          <w:lang w:val="en-US" w:eastAsia="zh-CN"/>
        </w:rPr>
        <w:t>00%</w:t>
      </w:r>
      <w:r w:rsidRPr="007A490E">
        <w:rPr>
          <w:rFonts w:eastAsia="SimSun" w:cs="Arial" w:hint="eastAsia"/>
          <w:bCs/>
          <w:szCs w:val="22"/>
          <w:lang w:val="en-US" w:eastAsia="zh-CN"/>
        </w:rPr>
        <w:t>有效控制</w:t>
      </w:r>
      <w:r w:rsidRPr="007A490E">
        <w:rPr>
          <w:rFonts w:eastAsia="SimSun" w:cs="Arial"/>
          <w:bCs/>
          <w:szCs w:val="22"/>
          <w:lang w:val="en-US" w:eastAsia="zh-CN"/>
        </w:rPr>
        <w:t>H</w:t>
      </w:r>
      <w:r w:rsidRPr="007A490E">
        <w:rPr>
          <w:rFonts w:eastAsia="SimSun" w:cs="Arial"/>
          <w:bCs/>
          <w:szCs w:val="22"/>
          <w:vertAlign w:val="subscript"/>
          <w:lang w:val="en-US" w:eastAsia="zh-CN"/>
        </w:rPr>
        <w:t>2</w:t>
      </w:r>
      <w:r w:rsidRPr="007A490E">
        <w:rPr>
          <w:rFonts w:eastAsia="SimSun" w:cs="Arial"/>
          <w:bCs/>
          <w:szCs w:val="22"/>
          <w:lang w:val="en-US" w:eastAsia="zh-CN"/>
        </w:rPr>
        <w:t>S</w:t>
      </w:r>
      <w:r w:rsidRPr="007A490E">
        <w:rPr>
          <w:rFonts w:eastAsia="SimSun" w:cs="Arial" w:hint="eastAsia"/>
          <w:bCs/>
          <w:szCs w:val="22"/>
          <w:lang w:val="en-US" w:eastAsia="zh-CN"/>
        </w:rPr>
        <w:t>的形成。符合本规则</w:t>
      </w:r>
      <w:r w:rsidRPr="007A490E">
        <w:rPr>
          <w:rFonts w:eastAsia="SimSun" w:cs="Arial" w:hint="eastAsia"/>
          <w:bCs/>
          <w:szCs w:val="22"/>
          <w:lang w:val="en-US" w:eastAsia="zh-CN"/>
        </w:rPr>
        <w:t>1</w:t>
      </w:r>
      <w:r w:rsidRPr="007A490E">
        <w:rPr>
          <w:rFonts w:eastAsia="SimSun" w:cs="Arial"/>
          <w:bCs/>
          <w:szCs w:val="22"/>
          <w:lang w:val="en-US" w:eastAsia="zh-CN"/>
        </w:rPr>
        <w:t>3.2.1</w:t>
      </w:r>
      <w:r w:rsidRPr="007A490E">
        <w:rPr>
          <w:rFonts w:eastAsia="SimSun" w:cs="Arial"/>
          <w:bCs/>
          <w:szCs w:val="22"/>
          <w:lang w:val="en-US" w:eastAsia="zh-CN"/>
        </w:rPr>
        <w:t>中要求的用于测试</w:t>
      </w:r>
      <w:r w:rsidRPr="007A490E">
        <w:rPr>
          <w:rFonts w:eastAsia="SimSun" w:cs="Arial" w:hint="eastAsia"/>
          <w:bCs/>
          <w:szCs w:val="22"/>
          <w:lang w:val="en-US" w:eastAsia="zh-CN"/>
        </w:rPr>
        <w:t>H</w:t>
      </w:r>
      <w:r w:rsidRPr="007A490E">
        <w:rPr>
          <w:rFonts w:eastAsia="SimSun" w:cs="Arial"/>
          <w:bCs/>
          <w:szCs w:val="22"/>
          <w:vertAlign w:val="subscript"/>
          <w:lang w:val="en-US" w:eastAsia="zh-CN"/>
        </w:rPr>
        <w:t>2</w:t>
      </w:r>
      <w:r w:rsidRPr="007A490E">
        <w:rPr>
          <w:rFonts w:eastAsia="SimSun" w:cs="Arial"/>
          <w:bCs/>
          <w:szCs w:val="22"/>
          <w:lang w:val="en-US" w:eastAsia="zh-CN"/>
        </w:rPr>
        <w:t>S</w:t>
      </w:r>
      <w:r w:rsidRPr="007A490E">
        <w:rPr>
          <w:rFonts w:eastAsia="SimSun" w:cs="Arial"/>
          <w:bCs/>
          <w:szCs w:val="22"/>
          <w:lang w:val="en-US" w:eastAsia="zh-CN"/>
        </w:rPr>
        <w:t>的有毒蒸汽检测仪</w:t>
      </w:r>
      <w:r w:rsidRPr="007A490E">
        <w:rPr>
          <w:rFonts w:eastAsia="SimSun" w:cs="Arial" w:hint="eastAsia"/>
          <w:bCs/>
          <w:szCs w:val="22"/>
          <w:lang w:val="en-US" w:eastAsia="zh-CN"/>
        </w:rPr>
        <w:t>可用于满足该要求。</w:t>
      </w:r>
      <w:r w:rsidRPr="007A490E">
        <w:rPr>
          <w:rFonts w:eastAsia="SimSun" w:cs="Arial" w:hint="eastAsia"/>
          <w:bCs/>
          <w:iCs/>
          <w:szCs w:val="22"/>
          <w:lang w:eastAsia="zh-CN"/>
        </w:rPr>
        <w:t>”</w:t>
      </w:r>
    </w:p>
    <w:bookmarkEnd w:id="2"/>
    <w:p w14:paraId="62DDD917" w14:textId="77777777" w:rsidR="007A490E" w:rsidRPr="0059429E" w:rsidRDefault="007A490E" w:rsidP="007154C7">
      <w:pPr>
        <w:spacing w:before="240" w:after="120" w:line="360" w:lineRule="atLeast"/>
        <w:jc w:val="center"/>
        <w:rPr>
          <w:rFonts w:eastAsia="SimSun" w:cs="Arial"/>
          <w:b/>
          <w:bCs/>
          <w:sz w:val="24"/>
          <w:szCs w:val="24"/>
          <w:lang w:eastAsia="zh-CN"/>
        </w:rPr>
      </w:pPr>
      <w:r w:rsidRPr="0059429E">
        <w:rPr>
          <w:rFonts w:eastAsia="SimSun" w:cs="Arial"/>
          <w:b/>
          <w:bCs/>
          <w:sz w:val="24"/>
          <w:szCs w:val="24"/>
          <w:lang w:eastAsia="zh-CN"/>
        </w:rPr>
        <w:t>第十六章</w:t>
      </w:r>
    </w:p>
    <w:p w14:paraId="73DE375F" w14:textId="77777777" w:rsidR="007A490E" w:rsidRPr="0059429E" w:rsidRDefault="007A490E" w:rsidP="007154C7">
      <w:pPr>
        <w:spacing w:before="240" w:after="120" w:line="360" w:lineRule="atLeast"/>
        <w:jc w:val="center"/>
        <w:rPr>
          <w:rFonts w:eastAsia="SimSun" w:cs="Arial"/>
          <w:b/>
          <w:bCs/>
          <w:noProof/>
          <w:sz w:val="24"/>
          <w:szCs w:val="24"/>
          <w:lang w:eastAsia="zh-CN"/>
        </w:rPr>
      </w:pPr>
      <w:r w:rsidRPr="0059429E">
        <w:rPr>
          <w:rFonts w:eastAsia="SimSun" w:cs="Arial"/>
          <w:b/>
          <w:bCs/>
          <w:sz w:val="24"/>
          <w:szCs w:val="24"/>
          <w:lang w:eastAsia="zh-CN"/>
        </w:rPr>
        <w:t>操作要求</w:t>
      </w:r>
    </w:p>
    <w:p w14:paraId="2EFF268F" w14:textId="77777777" w:rsidR="007A490E" w:rsidRPr="007A490E" w:rsidRDefault="007A490E" w:rsidP="007154C7">
      <w:pPr>
        <w:tabs>
          <w:tab w:val="clear" w:pos="851"/>
        </w:tabs>
        <w:autoSpaceDE w:val="0"/>
        <w:autoSpaceDN w:val="0"/>
        <w:adjustRightInd w:val="0"/>
        <w:spacing w:before="240" w:after="120" w:line="360" w:lineRule="atLeast"/>
        <w:rPr>
          <w:rFonts w:eastAsia="SimSun" w:cs="Arial"/>
          <w:szCs w:val="22"/>
          <w:lang w:eastAsia="zh-CN"/>
        </w:rPr>
      </w:pPr>
      <w:r w:rsidRPr="007A490E">
        <w:rPr>
          <w:rFonts w:eastAsia="SimSun" w:cs="Arial"/>
          <w:szCs w:val="22"/>
          <w:lang w:eastAsia="zh-CN"/>
        </w:rPr>
        <w:t>5</w:t>
      </w:r>
      <w:r w:rsidRPr="007A490E">
        <w:rPr>
          <w:rFonts w:eastAsia="SimSun" w:cs="Arial"/>
          <w:szCs w:val="22"/>
          <w:lang w:eastAsia="zh-CN"/>
        </w:rPr>
        <w:tab/>
      </w:r>
      <w:r w:rsidRPr="007A490E">
        <w:rPr>
          <w:rFonts w:eastAsia="SimSun" w:cs="Arial" w:hint="eastAsia"/>
          <w:szCs w:val="22"/>
          <w:lang w:eastAsia="zh-CN"/>
        </w:rPr>
        <w:t>第</w:t>
      </w:r>
      <w:r w:rsidRPr="007A490E">
        <w:rPr>
          <w:rFonts w:eastAsia="SimSun" w:cs="Arial"/>
          <w:szCs w:val="22"/>
          <w:lang w:eastAsia="zh-CN"/>
        </w:rPr>
        <w:t>16.2.7</w:t>
      </w:r>
      <w:r w:rsidRPr="007A490E">
        <w:rPr>
          <w:rFonts w:eastAsia="SimSun" w:cs="Arial" w:hint="eastAsia"/>
          <w:szCs w:val="22"/>
          <w:lang w:eastAsia="zh-CN"/>
        </w:rPr>
        <w:t>段由以下替换：</w:t>
      </w:r>
    </w:p>
    <w:p w14:paraId="0D76F6EC" w14:textId="77777777" w:rsidR="007A490E" w:rsidRPr="007A490E" w:rsidRDefault="007A490E" w:rsidP="007154C7">
      <w:pPr>
        <w:tabs>
          <w:tab w:val="clear" w:pos="851"/>
        </w:tabs>
        <w:autoSpaceDE w:val="0"/>
        <w:autoSpaceDN w:val="0"/>
        <w:adjustRightInd w:val="0"/>
        <w:spacing w:before="240" w:after="120" w:line="360" w:lineRule="atLeast"/>
        <w:ind w:left="1811" w:hanging="960"/>
        <w:rPr>
          <w:rFonts w:eastAsia="SimSun" w:cs="Arial"/>
          <w:szCs w:val="22"/>
          <w:lang w:eastAsia="zh-CN"/>
        </w:rPr>
      </w:pPr>
      <w:r w:rsidRPr="007A490E">
        <w:rPr>
          <w:rFonts w:eastAsia="SimSun" w:cs="Arial" w:hint="eastAsia"/>
          <w:szCs w:val="22"/>
          <w:lang w:eastAsia="zh-CN"/>
        </w:rPr>
        <w:t>“</w:t>
      </w:r>
      <w:r w:rsidRPr="007A490E">
        <w:rPr>
          <w:rFonts w:eastAsia="SimSun" w:cs="Arial" w:hint="eastAsia"/>
          <w:szCs w:val="22"/>
          <w:lang w:eastAsia="zh-CN"/>
        </w:rPr>
        <w:t>16.2.7</w:t>
      </w:r>
      <w:r w:rsidRPr="007A490E">
        <w:rPr>
          <w:rFonts w:eastAsia="SimSun" w:cs="Arial"/>
          <w:szCs w:val="22"/>
          <w:lang w:eastAsia="zh-CN"/>
        </w:rPr>
        <w:tab/>
      </w:r>
      <w:r w:rsidRPr="007A490E">
        <w:rPr>
          <w:rFonts w:eastAsia="SimSun" w:cs="Arial" w:hint="eastAsia"/>
          <w:szCs w:val="22"/>
          <w:lang w:eastAsia="zh-CN"/>
        </w:rPr>
        <w:t>若第十七章</w:t>
      </w:r>
      <w:r w:rsidRPr="007A490E">
        <w:rPr>
          <w:rFonts w:eastAsia="SimSun" w:cs="Arial"/>
          <w:szCs w:val="22"/>
          <w:lang w:eastAsia="zh-CN"/>
        </w:rPr>
        <w:t>表格的</w:t>
      </w:r>
      <w:r w:rsidRPr="007A490E">
        <w:rPr>
          <w:rFonts w:eastAsia="SimSun" w:cs="Arial" w:hint="eastAsia"/>
          <w:i/>
          <w:szCs w:val="22"/>
          <w:lang w:eastAsia="zh-CN"/>
        </w:rPr>
        <w:t>o</w:t>
      </w:r>
      <w:r w:rsidRPr="007A490E">
        <w:rPr>
          <w:rFonts w:eastAsia="SimSun" w:cs="Arial" w:hint="eastAsia"/>
          <w:szCs w:val="22"/>
          <w:lang w:eastAsia="zh-CN"/>
        </w:rPr>
        <w:t>栏提及</w:t>
      </w:r>
      <w:r w:rsidRPr="007A490E">
        <w:rPr>
          <w:rFonts w:eastAsia="SimSun" w:cs="Arial"/>
          <w:szCs w:val="22"/>
          <w:lang w:eastAsia="zh-CN"/>
        </w:rPr>
        <w:t>本段</w:t>
      </w:r>
      <w:r w:rsidRPr="007A490E">
        <w:rPr>
          <w:rFonts w:eastAsia="SimSun" w:cs="Arial" w:hint="eastAsia"/>
          <w:szCs w:val="22"/>
          <w:lang w:eastAsia="zh-CN"/>
        </w:rPr>
        <w:t>，则</w:t>
      </w:r>
      <w:r w:rsidRPr="007A490E">
        <w:rPr>
          <w:rFonts w:eastAsia="SimSun" w:cs="Arial"/>
          <w:szCs w:val="22"/>
          <w:lang w:eastAsia="zh-CN"/>
        </w:rPr>
        <w:t>该货物应符合《</w:t>
      </w:r>
      <w:r w:rsidRPr="007A490E">
        <w:rPr>
          <w:rFonts w:eastAsia="SimSun" w:cs="Arial" w:hint="eastAsia"/>
          <w:szCs w:val="22"/>
          <w:lang w:eastAsia="zh-CN"/>
        </w:rPr>
        <w:t>防污公约</w:t>
      </w:r>
      <w:r w:rsidRPr="007A490E">
        <w:rPr>
          <w:rFonts w:eastAsia="SimSun" w:cs="Arial"/>
          <w:szCs w:val="22"/>
          <w:lang w:eastAsia="zh-CN"/>
        </w:rPr>
        <w:t>》</w:t>
      </w:r>
      <w:r w:rsidRPr="007A490E">
        <w:rPr>
          <w:rFonts w:eastAsia="SimSun" w:cs="Arial" w:hint="eastAsia"/>
          <w:szCs w:val="22"/>
          <w:lang w:eastAsia="zh-CN"/>
        </w:rPr>
        <w:t>附则</w:t>
      </w:r>
      <w:r w:rsidRPr="007A490E">
        <w:rPr>
          <w:rFonts w:eastAsia="SimSun" w:cs="Arial" w:hint="eastAsia"/>
          <w:szCs w:val="22"/>
          <w:lang w:eastAsia="zh-CN"/>
        </w:rPr>
        <w:t>II</w:t>
      </w:r>
      <w:r w:rsidRPr="007A490E">
        <w:rPr>
          <w:rFonts w:eastAsia="SimSun" w:cs="Arial" w:hint="eastAsia"/>
          <w:szCs w:val="22"/>
          <w:lang w:eastAsia="zh-CN"/>
        </w:rPr>
        <w:t>第</w:t>
      </w:r>
      <w:r w:rsidRPr="007A490E">
        <w:rPr>
          <w:rFonts w:eastAsia="SimSun" w:cs="Arial" w:hint="eastAsia"/>
          <w:szCs w:val="22"/>
          <w:lang w:eastAsia="zh-CN"/>
        </w:rPr>
        <w:t>13.7.1.4</w:t>
      </w:r>
      <w:r w:rsidRPr="007A490E">
        <w:rPr>
          <w:rFonts w:eastAsia="SimSun" w:cs="Arial" w:hint="eastAsia"/>
          <w:szCs w:val="22"/>
          <w:lang w:eastAsia="zh-CN"/>
        </w:rPr>
        <w:t>条</w:t>
      </w:r>
      <w:r w:rsidRPr="007A490E">
        <w:rPr>
          <w:rFonts w:eastAsia="SimSun" w:cs="Arial"/>
          <w:szCs w:val="22"/>
          <w:lang w:eastAsia="zh-CN"/>
        </w:rPr>
        <w:t>的预</w:t>
      </w:r>
      <w:r w:rsidRPr="007A490E">
        <w:rPr>
          <w:rFonts w:eastAsia="SimSun" w:cs="Arial" w:hint="eastAsia"/>
          <w:szCs w:val="22"/>
          <w:lang w:eastAsia="zh-CN"/>
        </w:rPr>
        <w:t>洗</w:t>
      </w:r>
      <w:r w:rsidRPr="007A490E">
        <w:rPr>
          <w:rFonts w:eastAsia="SimSun" w:cs="Arial"/>
          <w:szCs w:val="22"/>
          <w:lang w:eastAsia="zh-CN"/>
        </w:rPr>
        <w:t>要求。</w:t>
      </w:r>
      <w:r w:rsidRPr="007A490E">
        <w:rPr>
          <w:rFonts w:eastAsia="SimSun" w:cs="Arial" w:hint="eastAsia"/>
          <w:szCs w:val="22"/>
          <w:lang w:eastAsia="zh-CN"/>
        </w:rPr>
        <w:t>”</w:t>
      </w:r>
    </w:p>
    <w:p w14:paraId="27EB6D57" w14:textId="77777777" w:rsidR="007A490E" w:rsidRPr="007A490E" w:rsidRDefault="007A490E" w:rsidP="007154C7">
      <w:pPr>
        <w:autoSpaceDE w:val="0"/>
        <w:autoSpaceDN w:val="0"/>
        <w:adjustRightInd w:val="0"/>
        <w:spacing w:before="240" w:after="120" w:line="360" w:lineRule="atLeast"/>
        <w:rPr>
          <w:rFonts w:eastAsia="SimSun" w:cs="Arial"/>
          <w:bCs/>
          <w:szCs w:val="22"/>
          <w:lang w:eastAsia="zh-CN"/>
        </w:rPr>
      </w:pPr>
      <w:r w:rsidRPr="007A490E">
        <w:rPr>
          <w:rFonts w:eastAsia="SimSun" w:cs="Arial"/>
          <w:bCs/>
          <w:szCs w:val="22"/>
          <w:lang w:eastAsia="zh-CN"/>
        </w:rPr>
        <w:t>6</w:t>
      </w:r>
      <w:r w:rsidRPr="007A490E">
        <w:rPr>
          <w:rFonts w:eastAsia="SimSun" w:cs="Arial"/>
          <w:bCs/>
          <w:szCs w:val="22"/>
          <w:lang w:eastAsia="zh-CN"/>
        </w:rPr>
        <w:tab/>
      </w:r>
      <w:r w:rsidRPr="007A490E">
        <w:rPr>
          <w:rFonts w:eastAsia="SimSun" w:cs="Arial"/>
          <w:bCs/>
          <w:szCs w:val="22"/>
          <w:lang w:eastAsia="zh-CN"/>
        </w:rPr>
        <w:t>第十七、十八和十九章的</w:t>
      </w:r>
      <w:r w:rsidRPr="007A490E">
        <w:rPr>
          <w:rFonts w:eastAsia="SimSun" w:cs="Arial" w:hint="eastAsia"/>
          <w:bCs/>
          <w:szCs w:val="22"/>
          <w:lang w:eastAsia="zh-CN"/>
        </w:rPr>
        <w:t>全文</w:t>
      </w:r>
      <w:r w:rsidRPr="007A490E">
        <w:rPr>
          <w:rFonts w:eastAsia="SimSun" w:cs="Arial"/>
          <w:bCs/>
          <w:szCs w:val="22"/>
          <w:lang w:eastAsia="zh-CN"/>
        </w:rPr>
        <w:t>由以下替换：</w:t>
      </w:r>
    </w:p>
    <w:p w14:paraId="0DCE5F87" w14:textId="77777777" w:rsidR="007A490E" w:rsidRPr="007A490E" w:rsidRDefault="007A490E" w:rsidP="007154C7">
      <w:pPr>
        <w:spacing w:before="240" w:after="120" w:line="360" w:lineRule="atLeast"/>
        <w:jc w:val="center"/>
        <w:rPr>
          <w:rFonts w:eastAsia="SimSun" w:cs="Arial"/>
          <w:b/>
          <w:bCs/>
          <w:szCs w:val="22"/>
          <w:lang w:eastAsia="zh-CN"/>
        </w:rPr>
      </w:pPr>
      <w:r w:rsidRPr="00E32682">
        <w:rPr>
          <w:rFonts w:asciiTheme="minorEastAsia" w:hAnsiTheme="minorEastAsia" w:cs="Arial"/>
          <w:b/>
          <w:bCs/>
          <w:szCs w:val="22"/>
          <w:lang w:eastAsia="zh-CN"/>
        </w:rPr>
        <w:lastRenderedPageBreak/>
        <w:t>“</w:t>
      </w:r>
      <w:r w:rsidRPr="007A490E">
        <w:rPr>
          <w:rFonts w:eastAsia="SimSun" w:cs="Arial" w:hint="eastAsia"/>
          <w:b/>
          <w:bCs/>
          <w:szCs w:val="22"/>
          <w:lang w:eastAsia="zh-CN"/>
        </w:rPr>
        <w:t>第十七章</w:t>
      </w:r>
    </w:p>
    <w:p w14:paraId="41336502" w14:textId="77777777" w:rsidR="007A490E" w:rsidRPr="007A490E" w:rsidRDefault="007A490E" w:rsidP="007154C7">
      <w:pPr>
        <w:spacing w:before="240" w:after="120" w:line="360" w:lineRule="atLeast"/>
        <w:jc w:val="center"/>
        <w:rPr>
          <w:rFonts w:eastAsia="SimSun" w:cs="Arial"/>
          <w:b/>
          <w:bCs/>
          <w:szCs w:val="22"/>
          <w:lang w:eastAsia="zh-CN"/>
        </w:rPr>
      </w:pPr>
      <w:r w:rsidRPr="007A490E">
        <w:rPr>
          <w:rFonts w:eastAsia="SimSun" w:cs="Arial"/>
          <w:b/>
          <w:bCs/>
          <w:szCs w:val="22"/>
          <w:lang w:eastAsia="zh-CN"/>
        </w:rPr>
        <w:t>最低要求一览表</w:t>
      </w:r>
    </w:p>
    <w:p w14:paraId="6BB6C295" w14:textId="77777777" w:rsidR="007A490E" w:rsidRPr="007A490E" w:rsidRDefault="007A490E" w:rsidP="007154C7">
      <w:pPr>
        <w:tabs>
          <w:tab w:val="left" w:pos="720"/>
          <w:tab w:val="left" w:pos="1440"/>
          <w:tab w:val="left" w:pos="2160"/>
          <w:tab w:val="left" w:pos="2880"/>
        </w:tabs>
        <w:spacing w:before="240" w:after="120" w:line="360" w:lineRule="atLeast"/>
        <w:rPr>
          <w:rFonts w:eastAsia="MS Mincho"/>
          <w:lang w:val="en-US" w:eastAsia="zh-CN"/>
        </w:rPr>
      </w:pPr>
      <w:r w:rsidRPr="007A490E">
        <w:rPr>
          <w:rFonts w:eastAsia="MS Mincho"/>
          <w:lang w:eastAsia="zh-CN"/>
        </w:rPr>
        <w:t>17.1</w:t>
      </w:r>
      <w:r w:rsidRPr="007A490E">
        <w:rPr>
          <w:rFonts w:eastAsia="MS Mincho"/>
          <w:lang w:eastAsia="zh-CN"/>
        </w:rPr>
        <w:tab/>
      </w:r>
      <w:r w:rsidRPr="007A490E">
        <w:rPr>
          <w:rFonts w:eastAsia="SimSun" w:cs="Microsoft YaHei" w:hint="eastAsia"/>
          <w:lang w:val="en-US" w:eastAsia="zh-CN"/>
        </w:rPr>
        <w:t>对</w:t>
      </w:r>
      <w:r w:rsidRPr="007A490E">
        <w:rPr>
          <w:rFonts w:eastAsia="SimSun" w:cs="MS Mincho" w:hint="eastAsia"/>
          <w:lang w:val="en-US" w:eastAsia="zh-CN"/>
        </w:rPr>
        <w:t>于</w:t>
      </w:r>
      <w:r w:rsidRPr="007A490E">
        <w:rPr>
          <w:rFonts w:eastAsia="SimSun" w:cs="Microsoft YaHei" w:hint="eastAsia"/>
          <w:lang w:val="en-US" w:eastAsia="zh-CN"/>
        </w:rPr>
        <w:t>仅</w:t>
      </w:r>
      <w:r w:rsidRPr="007A490E">
        <w:rPr>
          <w:rFonts w:eastAsia="SimSun" w:cs="MS Mincho" w:hint="eastAsia"/>
          <w:lang w:val="en-US" w:eastAsia="zh-CN"/>
        </w:rPr>
        <w:t>有</w:t>
      </w:r>
      <w:r w:rsidRPr="007A490E">
        <w:rPr>
          <w:rFonts w:eastAsia="SimSun" w:cs="Microsoft YaHei" w:hint="eastAsia"/>
          <w:lang w:val="en-US" w:eastAsia="zh-CN"/>
        </w:rPr>
        <w:t>污</w:t>
      </w:r>
      <w:r w:rsidRPr="007A490E">
        <w:rPr>
          <w:rFonts w:eastAsia="SimSun" w:cs="MS Mincho" w:hint="eastAsia"/>
          <w:lang w:val="en-US" w:eastAsia="zh-CN"/>
        </w:rPr>
        <w:t>染危害的</w:t>
      </w:r>
      <w:r w:rsidR="009A480D">
        <w:rPr>
          <w:rFonts w:eastAsia="SimSun" w:cs="MS Mincho" w:hint="eastAsia"/>
          <w:lang w:val="en-US" w:eastAsia="zh-CN"/>
        </w:rPr>
        <w:t>有毒液体</w:t>
      </w:r>
      <w:r w:rsidRPr="007A490E">
        <w:rPr>
          <w:rFonts w:eastAsia="SimSun" w:cs="MS Mincho" w:hint="eastAsia"/>
          <w:lang w:val="en-US" w:eastAsia="zh-CN"/>
        </w:rPr>
        <w:t>物</w:t>
      </w:r>
      <w:r w:rsidRPr="007A490E">
        <w:rPr>
          <w:rFonts w:eastAsia="SimSun" w:cs="Microsoft YaHei" w:hint="eastAsia"/>
          <w:lang w:val="en-US" w:eastAsia="zh-CN"/>
        </w:rPr>
        <w:t>质</w:t>
      </w:r>
      <w:r w:rsidRPr="007A490E">
        <w:rPr>
          <w:rFonts w:eastAsia="SimSun" w:cs="MS Mincho" w:hint="eastAsia"/>
          <w:lang w:val="en-US" w:eastAsia="zh-CN"/>
        </w:rPr>
        <w:t>的混合物，如已按照《</w:t>
      </w:r>
      <w:r w:rsidRPr="007A490E">
        <w:rPr>
          <w:rFonts w:eastAsia="SimSun" w:hint="eastAsia"/>
          <w:lang w:val="en-US" w:eastAsia="zh-CN"/>
        </w:rPr>
        <w:t>防</w:t>
      </w:r>
      <w:r w:rsidRPr="007A490E">
        <w:rPr>
          <w:rFonts w:eastAsia="SimSun" w:cs="Microsoft YaHei" w:hint="eastAsia"/>
          <w:lang w:val="en-US" w:eastAsia="zh-CN"/>
        </w:rPr>
        <w:t>污</w:t>
      </w:r>
      <w:r w:rsidRPr="007A490E">
        <w:rPr>
          <w:rFonts w:eastAsia="SimSun" w:hint="eastAsia"/>
          <w:lang w:val="en-US" w:eastAsia="zh-CN"/>
        </w:rPr>
        <w:t>公</w:t>
      </w:r>
      <w:r w:rsidRPr="007A490E">
        <w:rPr>
          <w:rFonts w:eastAsia="SimSun" w:cs="Microsoft YaHei" w:hint="eastAsia"/>
          <w:lang w:val="en-US" w:eastAsia="zh-CN"/>
        </w:rPr>
        <w:t>约</w:t>
      </w:r>
      <w:r w:rsidRPr="007A490E">
        <w:rPr>
          <w:rFonts w:eastAsia="SimSun" w:cs="MS Mincho" w:hint="eastAsia"/>
          <w:lang w:val="en-US" w:eastAsia="zh-CN"/>
        </w:rPr>
        <w:t>》附</w:t>
      </w:r>
      <w:r w:rsidRPr="007A490E">
        <w:rPr>
          <w:rFonts w:eastAsia="SimSun" w:cs="Microsoft YaHei" w:hint="eastAsia"/>
          <w:lang w:val="en-US" w:eastAsia="zh-CN"/>
        </w:rPr>
        <w:t>则</w:t>
      </w:r>
      <w:r w:rsidRPr="007A490E">
        <w:rPr>
          <w:rFonts w:eastAsia="SimSun" w:hint="eastAsia"/>
          <w:lang w:val="en-US" w:eastAsia="zh-CN"/>
        </w:rPr>
        <w:t>II</w:t>
      </w:r>
      <w:r w:rsidRPr="007A490E">
        <w:rPr>
          <w:rFonts w:eastAsia="SimSun" w:hint="eastAsia"/>
          <w:lang w:val="en-US" w:eastAsia="zh-CN"/>
        </w:rPr>
        <w:t>第</w:t>
      </w:r>
      <w:r w:rsidRPr="007A490E">
        <w:rPr>
          <w:rFonts w:eastAsia="SimSun" w:hint="eastAsia"/>
          <w:lang w:val="en-US" w:eastAsia="zh-CN"/>
        </w:rPr>
        <w:t>6.3</w:t>
      </w:r>
      <w:r w:rsidRPr="007A490E">
        <w:rPr>
          <w:rFonts w:eastAsia="SimSun" w:hint="eastAsia"/>
          <w:lang w:val="en-US" w:eastAsia="zh-CN"/>
        </w:rPr>
        <w:t>条的要求</w:t>
      </w:r>
      <w:r w:rsidRPr="007A490E">
        <w:rPr>
          <w:rFonts w:eastAsia="SimSun" w:cs="Microsoft YaHei" w:hint="eastAsia"/>
          <w:lang w:val="en-US" w:eastAsia="zh-CN"/>
        </w:rPr>
        <w:t>进</w:t>
      </w:r>
      <w:r w:rsidRPr="007A490E">
        <w:rPr>
          <w:rFonts w:eastAsia="SimSun" w:cs="MS Mincho" w:hint="eastAsia"/>
          <w:lang w:val="en-US" w:eastAsia="zh-CN"/>
        </w:rPr>
        <w:t>行</w:t>
      </w:r>
      <w:r w:rsidRPr="007A490E">
        <w:rPr>
          <w:rFonts w:eastAsia="SimSun" w:cs="Microsoft YaHei" w:hint="eastAsia"/>
          <w:lang w:val="en-US" w:eastAsia="zh-CN"/>
        </w:rPr>
        <w:t>过评</w:t>
      </w:r>
      <w:r w:rsidRPr="007A490E">
        <w:rPr>
          <w:rFonts w:eastAsia="SimSun" w:cs="MS Mincho" w:hint="eastAsia"/>
          <w:lang w:val="en-US" w:eastAsia="zh-CN"/>
        </w:rPr>
        <w:t>估或</w:t>
      </w:r>
      <w:r w:rsidRPr="007A490E">
        <w:rPr>
          <w:rFonts w:eastAsia="SimSun" w:cs="Microsoft YaHei" w:hint="eastAsia"/>
          <w:lang w:val="en-US" w:eastAsia="zh-CN"/>
        </w:rPr>
        <w:t>临时评</w:t>
      </w:r>
      <w:r w:rsidRPr="007A490E">
        <w:rPr>
          <w:rFonts w:eastAsia="SimSun" w:cs="MS Mincho" w:hint="eastAsia"/>
          <w:lang w:val="en-US" w:eastAsia="zh-CN"/>
        </w:rPr>
        <w:t>估，</w:t>
      </w:r>
      <w:r w:rsidRPr="007A490E">
        <w:rPr>
          <w:rFonts w:eastAsia="SimSun" w:cs="Microsoft YaHei" w:hint="eastAsia"/>
          <w:lang w:val="en-US" w:eastAsia="zh-CN"/>
        </w:rPr>
        <w:t>则</w:t>
      </w:r>
      <w:r w:rsidRPr="007A490E">
        <w:rPr>
          <w:rFonts w:eastAsia="SimSun" w:cs="MS Mincho" w:hint="eastAsia"/>
          <w:lang w:val="en-US" w:eastAsia="zh-CN"/>
        </w:rPr>
        <w:t>可按照本</w:t>
      </w:r>
      <w:r w:rsidRPr="007A490E">
        <w:rPr>
          <w:rFonts w:eastAsia="SimSun" w:cs="Microsoft YaHei" w:hint="eastAsia"/>
          <w:lang w:val="en-US" w:eastAsia="zh-CN"/>
        </w:rPr>
        <w:t>规则对</w:t>
      </w:r>
      <w:r w:rsidRPr="007A490E">
        <w:rPr>
          <w:rFonts w:eastAsia="SimSun" w:cs="MS Mincho" w:hint="eastAsia"/>
          <w:lang w:val="en-US" w:eastAsia="zh-CN"/>
        </w:rPr>
        <w:t>适用于本章相应位置所列“</w:t>
      </w:r>
      <w:r w:rsidR="009A480D">
        <w:rPr>
          <w:rFonts w:eastAsia="SimSun" w:cs="MS Mincho" w:hint="eastAsia"/>
          <w:lang w:val="en-US" w:eastAsia="zh-CN"/>
        </w:rPr>
        <w:t>有毒液体</w:t>
      </w:r>
      <w:r w:rsidRPr="007A490E">
        <w:rPr>
          <w:rFonts w:eastAsia="SimSun" w:cs="MS Mincho" w:hint="eastAsia"/>
          <w:lang w:val="en-US" w:eastAsia="zh-CN"/>
        </w:rPr>
        <w:t>物</w:t>
      </w:r>
      <w:r w:rsidRPr="007A490E">
        <w:rPr>
          <w:rFonts w:eastAsia="SimSun" w:cs="Microsoft YaHei" w:hint="eastAsia"/>
          <w:lang w:val="en-US" w:eastAsia="zh-CN"/>
        </w:rPr>
        <w:t>质</w:t>
      </w:r>
      <w:r w:rsidRPr="007A490E">
        <w:rPr>
          <w:rFonts w:eastAsia="SimSun" w:hint="eastAsia"/>
          <w:lang w:val="en-US" w:eastAsia="zh-CN"/>
        </w:rPr>
        <w:t>，未另列明的</w:t>
      </w:r>
      <w:r w:rsidRPr="007A490E">
        <w:rPr>
          <w:rFonts w:eastAsia="SimSun" w:hint="eastAsia"/>
          <w:lang w:val="en-US" w:eastAsia="zh-CN"/>
        </w:rPr>
        <w:t>(n.</w:t>
      </w:r>
      <w:r w:rsidRPr="007A490E">
        <w:rPr>
          <w:rFonts w:eastAsia="SimSun"/>
          <w:lang w:val="en-US" w:eastAsia="zh-CN"/>
        </w:rPr>
        <w:t>o.s</w:t>
      </w:r>
      <w:r w:rsidRPr="007A490E">
        <w:rPr>
          <w:rFonts w:eastAsia="SimSun" w:hint="eastAsia"/>
          <w:lang w:val="en-US" w:eastAsia="zh-CN"/>
        </w:rPr>
        <w:t>)</w:t>
      </w:r>
      <w:r>
        <w:rPr>
          <w:rFonts w:eastAsia="SimSun" w:hint="eastAsia"/>
          <w:lang w:val="en-US" w:eastAsia="zh-CN"/>
        </w:rPr>
        <w:t>”</w:t>
      </w:r>
      <w:r w:rsidRPr="007A490E">
        <w:rPr>
          <w:rFonts w:eastAsia="SimSun" w:hint="eastAsia"/>
          <w:lang w:val="en-US" w:eastAsia="zh-CN"/>
        </w:rPr>
        <w:t>的要求</w:t>
      </w:r>
      <w:r w:rsidRPr="007A490E">
        <w:rPr>
          <w:rFonts w:eastAsia="SimSun" w:cs="Microsoft YaHei" w:hint="eastAsia"/>
          <w:lang w:val="en-US" w:eastAsia="zh-CN"/>
        </w:rPr>
        <w:t>进</w:t>
      </w:r>
      <w:r w:rsidRPr="007A490E">
        <w:rPr>
          <w:rFonts w:eastAsia="SimSun" w:cs="MS Mincho" w:hint="eastAsia"/>
          <w:lang w:val="en-US" w:eastAsia="zh-CN"/>
        </w:rPr>
        <w:t>行</w:t>
      </w:r>
      <w:r w:rsidRPr="007A490E">
        <w:rPr>
          <w:rFonts w:eastAsia="SimSun" w:cs="Microsoft YaHei" w:hint="eastAsia"/>
          <w:lang w:val="en-US" w:eastAsia="zh-CN"/>
        </w:rPr>
        <w:t>载</w:t>
      </w:r>
      <w:r w:rsidRPr="007A490E">
        <w:rPr>
          <w:rFonts w:eastAsia="SimSun" w:cs="MS Mincho" w:hint="eastAsia"/>
          <w:lang w:val="en-US" w:eastAsia="zh-CN"/>
        </w:rPr>
        <w:t>运</w:t>
      </w:r>
      <w:r w:rsidRPr="007A490E">
        <w:rPr>
          <w:rFonts w:eastAsia="SimSun" w:hint="eastAsia"/>
          <w:lang w:val="en-US" w:eastAsia="zh-CN"/>
        </w:rPr>
        <w:t>。</w:t>
      </w:r>
    </w:p>
    <w:p w14:paraId="5D53CB8F" w14:textId="77777777" w:rsidR="0060193D" w:rsidRPr="00290C71" w:rsidRDefault="00057875" w:rsidP="007154C7">
      <w:pPr>
        <w:tabs>
          <w:tab w:val="clear" w:pos="851"/>
        </w:tabs>
        <w:spacing w:before="240" w:after="120" w:line="360" w:lineRule="atLeast"/>
        <w:jc w:val="left"/>
        <w:rPr>
          <w:rFonts w:eastAsia="SimSun"/>
          <w:lang w:val="en-US" w:eastAsia="zh-CN"/>
        </w:rPr>
      </w:pPr>
      <w:r>
        <w:rPr>
          <w:rFonts w:eastAsia="SimSun" w:hint="eastAsia"/>
          <w:lang w:eastAsia="zh-CN"/>
        </w:rPr>
        <w:t>17.2</w:t>
      </w:r>
      <w:r>
        <w:rPr>
          <w:rFonts w:eastAsia="SimSun" w:hint="eastAsia"/>
          <w:lang w:eastAsia="zh-CN"/>
        </w:rPr>
        <w:tab/>
      </w:r>
      <w:r>
        <w:rPr>
          <w:rFonts w:eastAsia="SimSun" w:hint="eastAsia"/>
          <w:lang w:eastAsia="zh-CN"/>
        </w:rPr>
        <w:t>注释</w:t>
      </w:r>
    </w:p>
    <w:p w14:paraId="72B5097C" w14:textId="77777777" w:rsidR="0060193D" w:rsidRDefault="0060193D">
      <w:pPr>
        <w:tabs>
          <w:tab w:val="clear" w:pos="851"/>
        </w:tabs>
        <w:jc w:val="left"/>
        <w:rPr>
          <w:rFonts w:eastAsia="SimSun"/>
          <w:lang w:eastAsia="zh-CN"/>
        </w:rPr>
      </w:pPr>
    </w:p>
    <w:tbl>
      <w:tblPr>
        <w:tblW w:w="0" w:type="auto"/>
        <w:tblInd w:w="108" w:type="dxa"/>
        <w:tblLayout w:type="fixed"/>
        <w:tblLook w:val="01E0" w:firstRow="1" w:lastRow="1" w:firstColumn="1" w:lastColumn="1" w:noHBand="0" w:noVBand="0"/>
      </w:tblPr>
      <w:tblGrid>
        <w:gridCol w:w="1444"/>
        <w:gridCol w:w="7350"/>
      </w:tblGrid>
      <w:tr w:rsidR="0060193D" w14:paraId="15453CAE" w14:textId="77777777" w:rsidTr="00782A12">
        <w:tc>
          <w:tcPr>
            <w:tcW w:w="1444" w:type="dxa"/>
          </w:tcPr>
          <w:p w14:paraId="2639C067"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货品名称</w:t>
            </w:r>
            <w:r w:rsidRPr="00AE3B2D">
              <w:rPr>
                <w:rFonts w:ascii="Arial" w:eastAsia="SimSun" w:hAnsi="Arial"/>
                <w:szCs w:val="22"/>
              </w:rPr>
              <w:br/>
            </w:r>
            <w:r w:rsidRPr="00DB0F81">
              <w:rPr>
                <w:rFonts w:ascii="Arial" w:eastAsia="SimSun" w:hAnsi="Arial"/>
                <w:i/>
                <w:szCs w:val="22"/>
              </w:rPr>
              <w:t>(a</w:t>
            </w:r>
            <w:r w:rsidRPr="00DB0F81">
              <w:rPr>
                <w:rFonts w:ascii="Arial" w:eastAsia="SimSun" w:hAnsi="Arial" w:hint="eastAsia"/>
                <w:i/>
                <w:szCs w:val="22"/>
              </w:rPr>
              <w:t>栏</w:t>
            </w:r>
            <w:r w:rsidRPr="00DB0F81">
              <w:rPr>
                <w:rFonts w:ascii="Arial" w:eastAsia="SimSun" w:hAnsi="Arial"/>
                <w:i/>
                <w:szCs w:val="22"/>
              </w:rPr>
              <w:t>)</w:t>
            </w:r>
          </w:p>
        </w:tc>
        <w:tc>
          <w:tcPr>
            <w:tcW w:w="7350" w:type="dxa"/>
          </w:tcPr>
          <w:p w14:paraId="1096E7B1" w14:textId="77777777" w:rsidR="0060193D" w:rsidRDefault="0060193D" w:rsidP="0064223E">
            <w:pPr>
              <w:pStyle w:val="PlainText"/>
              <w:adjustRightInd w:val="0"/>
              <w:snapToGrid w:val="0"/>
              <w:spacing w:beforeLines="10" w:before="24" w:afterLines="10" w:after="24" w:line="120" w:lineRule="atLeast"/>
              <w:rPr>
                <w:rFonts w:ascii="Arial" w:eastAsia="SimSun" w:hAnsi="Arial"/>
                <w:szCs w:val="22"/>
                <w:lang w:eastAsia="zh-CN"/>
              </w:rPr>
            </w:pPr>
            <w:r w:rsidRPr="00AE3B2D">
              <w:rPr>
                <w:rFonts w:ascii="Arial" w:eastAsia="SimSun" w:hAnsi="Arial" w:hint="eastAsia"/>
                <w:szCs w:val="22"/>
                <w:lang w:eastAsia="zh-CN"/>
              </w:rPr>
              <w:t>对任何托运的散货，在运输单证中须使用货品名称。任何</w:t>
            </w:r>
            <w:r w:rsidR="00290C71">
              <w:rPr>
                <w:rFonts w:ascii="Arial" w:eastAsia="SimSun" w:hAnsi="Arial" w:hint="eastAsia"/>
                <w:szCs w:val="22"/>
                <w:lang w:eastAsia="zh-CN"/>
              </w:rPr>
              <w:t>附加</w:t>
            </w:r>
            <w:r w:rsidRPr="00AE3B2D">
              <w:rPr>
                <w:rFonts w:ascii="Arial" w:eastAsia="SimSun" w:hAnsi="Arial" w:hint="eastAsia"/>
                <w:szCs w:val="22"/>
                <w:lang w:eastAsia="zh-CN"/>
              </w:rPr>
              <w:t>名称可以放在货品名称后的括号内。某些货品名称可能与本规则以前版本中所</w:t>
            </w:r>
            <w:r w:rsidR="00290C71">
              <w:rPr>
                <w:rFonts w:ascii="Arial" w:eastAsia="SimSun" w:hAnsi="Arial" w:hint="eastAsia"/>
                <w:szCs w:val="22"/>
                <w:lang w:eastAsia="zh-CN"/>
              </w:rPr>
              <w:t>提供的名称</w:t>
            </w:r>
            <w:r w:rsidRPr="00AE3B2D">
              <w:rPr>
                <w:rFonts w:ascii="Arial" w:eastAsia="SimSun" w:hAnsi="Arial" w:hint="eastAsia"/>
                <w:szCs w:val="22"/>
                <w:lang w:eastAsia="zh-CN"/>
              </w:rPr>
              <w:t>不</w:t>
            </w:r>
            <w:r w:rsidR="00290C71">
              <w:rPr>
                <w:rFonts w:ascii="Arial" w:eastAsia="SimSun" w:hAnsi="Arial" w:hint="eastAsia"/>
                <w:szCs w:val="22"/>
                <w:lang w:eastAsia="zh-CN"/>
              </w:rPr>
              <w:t>一致</w:t>
            </w:r>
            <w:r w:rsidRPr="00AE3B2D">
              <w:rPr>
                <w:rFonts w:ascii="Arial" w:eastAsia="SimSun" w:hAnsi="Arial" w:hint="eastAsia"/>
                <w:szCs w:val="22"/>
                <w:lang w:eastAsia="zh-CN"/>
              </w:rPr>
              <w:t>。</w:t>
            </w:r>
          </w:p>
          <w:p w14:paraId="08433497" w14:textId="77777777" w:rsidR="00E32682" w:rsidRPr="00AE3B2D" w:rsidRDefault="00E32682" w:rsidP="0064223E">
            <w:pPr>
              <w:pStyle w:val="PlainText"/>
              <w:adjustRightInd w:val="0"/>
              <w:snapToGrid w:val="0"/>
              <w:spacing w:beforeLines="10" w:before="24" w:afterLines="10" w:after="24" w:line="120" w:lineRule="atLeast"/>
              <w:rPr>
                <w:rFonts w:ascii="Arial" w:eastAsia="SimSun" w:hAnsi="Arial"/>
                <w:szCs w:val="22"/>
                <w:lang w:eastAsia="zh-CN"/>
              </w:rPr>
            </w:pPr>
          </w:p>
        </w:tc>
      </w:tr>
      <w:tr w:rsidR="0060193D" w14:paraId="05124A7F" w14:textId="77777777" w:rsidTr="00782A12">
        <w:tc>
          <w:tcPr>
            <w:tcW w:w="1444" w:type="dxa"/>
          </w:tcPr>
          <w:p w14:paraId="1C359F0D" w14:textId="77777777" w:rsidR="0060193D" w:rsidRDefault="0060193D" w:rsidP="0064223E">
            <w:pPr>
              <w:pStyle w:val="PlainText"/>
              <w:adjustRightInd w:val="0"/>
              <w:snapToGrid w:val="0"/>
              <w:spacing w:line="280" w:lineRule="exact"/>
              <w:rPr>
                <w:rFonts w:ascii="Arial" w:eastAsia="SimSun" w:hAnsi="Arial"/>
                <w:i/>
                <w:spacing w:val="-20"/>
                <w:szCs w:val="22"/>
              </w:rPr>
            </w:pPr>
            <w:r w:rsidRPr="00AE3B2D">
              <w:rPr>
                <w:rFonts w:ascii="Arial" w:eastAsia="SimSun" w:hAnsi="Arial" w:hint="eastAsia"/>
                <w:szCs w:val="22"/>
              </w:rPr>
              <w:t>联合国编号</w:t>
            </w:r>
            <w:r w:rsidRPr="00AE3B2D">
              <w:rPr>
                <w:rFonts w:ascii="Arial" w:eastAsia="SimSun" w:hAnsi="Arial"/>
                <w:spacing w:val="-20"/>
                <w:szCs w:val="22"/>
              </w:rPr>
              <w:br/>
            </w:r>
            <w:r w:rsidRPr="00DB0F81">
              <w:rPr>
                <w:rFonts w:ascii="Arial" w:eastAsia="SimSun" w:hAnsi="Arial"/>
                <w:i/>
                <w:spacing w:val="-20"/>
                <w:szCs w:val="22"/>
              </w:rPr>
              <w:t>(b</w:t>
            </w:r>
            <w:r w:rsidRPr="00DB0F81">
              <w:rPr>
                <w:rFonts w:ascii="Arial" w:eastAsia="SimSun" w:hAnsi="Arial" w:hint="eastAsia"/>
                <w:i/>
                <w:spacing w:val="-20"/>
                <w:szCs w:val="22"/>
              </w:rPr>
              <w:t>栏</w:t>
            </w:r>
            <w:r w:rsidRPr="00DB0F81">
              <w:rPr>
                <w:rFonts w:ascii="Arial" w:eastAsia="SimSun" w:hAnsi="Arial"/>
                <w:i/>
                <w:spacing w:val="-20"/>
                <w:szCs w:val="22"/>
              </w:rPr>
              <w:t>)</w:t>
            </w:r>
          </w:p>
          <w:p w14:paraId="50238645" w14:textId="77777777" w:rsidR="00E32682" w:rsidRPr="00AE3B2D" w:rsidRDefault="00E32682" w:rsidP="0064223E">
            <w:pPr>
              <w:pStyle w:val="PlainText"/>
              <w:adjustRightInd w:val="0"/>
              <w:snapToGrid w:val="0"/>
              <w:spacing w:line="280" w:lineRule="exact"/>
              <w:rPr>
                <w:rFonts w:ascii="Arial" w:eastAsia="SimSun" w:hAnsi="Arial"/>
                <w:spacing w:val="-20"/>
                <w:szCs w:val="22"/>
              </w:rPr>
            </w:pPr>
          </w:p>
        </w:tc>
        <w:tc>
          <w:tcPr>
            <w:tcW w:w="7350" w:type="dxa"/>
          </w:tcPr>
          <w:p w14:paraId="7DE2E904"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已删除</w:t>
            </w:r>
          </w:p>
        </w:tc>
      </w:tr>
      <w:tr w:rsidR="0060193D" w14:paraId="1F004A5C" w14:textId="77777777" w:rsidTr="00782A12">
        <w:tc>
          <w:tcPr>
            <w:tcW w:w="1444" w:type="dxa"/>
          </w:tcPr>
          <w:p w14:paraId="29C0B059" w14:textId="77777777" w:rsidR="0060193D" w:rsidRDefault="0060193D" w:rsidP="0064223E">
            <w:pPr>
              <w:pStyle w:val="PlainText"/>
              <w:adjustRightInd w:val="0"/>
              <w:snapToGrid w:val="0"/>
              <w:spacing w:beforeLines="10" w:before="24" w:afterLines="10" w:after="24" w:line="120" w:lineRule="atLeast"/>
              <w:rPr>
                <w:rFonts w:ascii="Arial" w:eastAsia="SimSun" w:hAnsi="Arial"/>
                <w:i/>
                <w:szCs w:val="22"/>
              </w:rPr>
            </w:pPr>
            <w:r w:rsidRPr="00AE3B2D">
              <w:rPr>
                <w:rFonts w:ascii="Arial" w:eastAsia="SimSun" w:hAnsi="Arial" w:hint="eastAsia"/>
                <w:szCs w:val="22"/>
              </w:rPr>
              <w:t>污染类别</w:t>
            </w:r>
            <w:r w:rsidRPr="00AE3B2D">
              <w:rPr>
                <w:rFonts w:ascii="Arial" w:eastAsia="SimSun" w:hAnsi="Arial"/>
                <w:szCs w:val="22"/>
              </w:rPr>
              <w:br/>
            </w:r>
            <w:r w:rsidRPr="00DB0F81">
              <w:rPr>
                <w:rFonts w:ascii="Arial" w:eastAsia="SimSun" w:hAnsi="Arial"/>
                <w:i/>
                <w:szCs w:val="22"/>
              </w:rPr>
              <w:t>(c</w:t>
            </w:r>
            <w:r w:rsidRPr="00DB0F81">
              <w:rPr>
                <w:rFonts w:ascii="Arial" w:eastAsia="SimSun" w:hAnsi="Arial" w:hint="eastAsia"/>
                <w:i/>
                <w:szCs w:val="22"/>
              </w:rPr>
              <w:t>栏</w:t>
            </w:r>
            <w:r w:rsidRPr="00DB0F81">
              <w:rPr>
                <w:rFonts w:ascii="Arial" w:eastAsia="SimSun" w:hAnsi="Arial"/>
                <w:i/>
                <w:szCs w:val="22"/>
              </w:rPr>
              <w:t>)</w:t>
            </w:r>
          </w:p>
          <w:p w14:paraId="603A0160" w14:textId="77777777" w:rsidR="00E32682" w:rsidRPr="00AE3B2D" w:rsidRDefault="00E32682" w:rsidP="0064223E">
            <w:pPr>
              <w:pStyle w:val="PlainText"/>
              <w:adjustRightInd w:val="0"/>
              <w:snapToGrid w:val="0"/>
              <w:spacing w:beforeLines="10" w:before="24" w:afterLines="10" w:after="24" w:line="120" w:lineRule="atLeast"/>
              <w:rPr>
                <w:rFonts w:ascii="Arial" w:eastAsia="SimSun" w:hAnsi="Arial"/>
                <w:szCs w:val="22"/>
              </w:rPr>
            </w:pPr>
          </w:p>
        </w:tc>
        <w:tc>
          <w:tcPr>
            <w:tcW w:w="7350" w:type="dxa"/>
          </w:tcPr>
          <w:p w14:paraId="2C539ED0"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lang w:eastAsia="zh-CN"/>
              </w:rPr>
            </w:pPr>
            <w:r w:rsidRPr="00AE3B2D">
              <w:rPr>
                <w:rFonts w:ascii="Arial" w:eastAsia="SimSun" w:hAnsi="Arial" w:hint="eastAsia"/>
                <w:szCs w:val="22"/>
                <w:lang w:eastAsia="zh-CN"/>
              </w:rPr>
              <w:t>字母</w:t>
            </w:r>
            <w:r w:rsidRPr="00AE3B2D">
              <w:rPr>
                <w:rFonts w:ascii="Arial" w:eastAsia="SimSun" w:hAnsi="Arial"/>
                <w:szCs w:val="22"/>
                <w:lang w:eastAsia="zh-CN"/>
              </w:rPr>
              <w:t>X</w:t>
            </w:r>
            <w:r w:rsidRPr="00AE3B2D">
              <w:rPr>
                <w:rFonts w:ascii="Arial" w:eastAsia="SimSun" w:hAnsi="Arial" w:hint="eastAsia"/>
                <w:szCs w:val="22"/>
                <w:lang w:eastAsia="zh-CN"/>
              </w:rPr>
              <w:t>，</w:t>
            </w:r>
            <w:r w:rsidRPr="00AE3B2D">
              <w:rPr>
                <w:rFonts w:ascii="Arial" w:eastAsia="SimSun" w:hAnsi="Arial"/>
                <w:szCs w:val="22"/>
                <w:lang w:eastAsia="zh-CN"/>
              </w:rPr>
              <w:t>Y</w:t>
            </w:r>
            <w:r w:rsidRPr="00AE3B2D">
              <w:rPr>
                <w:rFonts w:ascii="Arial" w:eastAsia="SimSun" w:hAnsi="Arial" w:hint="eastAsia"/>
                <w:szCs w:val="22"/>
                <w:lang w:eastAsia="zh-CN"/>
              </w:rPr>
              <w:t>或</w:t>
            </w:r>
            <w:r w:rsidRPr="00AE3B2D">
              <w:rPr>
                <w:rFonts w:ascii="Arial" w:eastAsia="SimSun" w:hAnsi="Arial"/>
                <w:szCs w:val="22"/>
                <w:lang w:eastAsia="zh-CN"/>
              </w:rPr>
              <w:t>Z</w:t>
            </w:r>
            <w:r w:rsidRPr="00AE3B2D">
              <w:rPr>
                <w:rFonts w:ascii="Arial" w:eastAsia="SimSun" w:hAnsi="Arial" w:hint="eastAsia"/>
                <w:szCs w:val="22"/>
                <w:lang w:eastAsia="zh-CN"/>
              </w:rPr>
              <w:t>系指按《防污公约》附则</w:t>
            </w:r>
            <w:r w:rsidRPr="00AE3B2D">
              <w:rPr>
                <w:rFonts w:ascii="Arial" w:eastAsia="SimSun" w:hAnsi="Arial"/>
                <w:szCs w:val="22"/>
                <w:lang w:eastAsia="zh-CN"/>
              </w:rPr>
              <w:t>II</w:t>
            </w:r>
            <w:r w:rsidRPr="00AE3B2D">
              <w:rPr>
                <w:rFonts w:ascii="Arial" w:eastAsia="SimSun" w:hAnsi="Arial" w:hint="eastAsia"/>
                <w:szCs w:val="22"/>
                <w:lang w:eastAsia="zh-CN"/>
              </w:rPr>
              <w:t>所确定的每一货品的污染类别</w:t>
            </w:r>
          </w:p>
        </w:tc>
      </w:tr>
      <w:tr w:rsidR="0060193D" w14:paraId="782F6D0F" w14:textId="77777777" w:rsidTr="00782A12">
        <w:tc>
          <w:tcPr>
            <w:tcW w:w="1444" w:type="dxa"/>
          </w:tcPr>
          <w:p w14:paraId="6931791F"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危害性</w:t>
            </w:r>
            <w:r w:rsidRPr="00AE3B2D">
              <w:rPr>
                <w:rFonts w:ascii="Arial" w:eastAsia="SimSun" w:hAnsi="Arial"/>
                <w:szCs w:val="22"/>
              </w:rPr>
              <w:br/>
            </w:r>
            <w:r w:rsidRPr="00DB0F81">
              <w:rPr>
                <w:rFonts w:ascii="Arial" w:eastAsia="SimSun" w:hAnsi="Arial"/>
                <w:i/>
                <w:szCs w:val="22"/>
              </w:rPr>
              <w:t>(d</w:t>
            </w:r>
            <w:r w:rsidRPr="00DB0F81">
              <w:rPr>
                <w:rFonts w:ascii="Arial" w:eastAsia="SimSun" w:hAnsi="Arial" w:hint="eastAsia"/>
                <w:i/>
                <w:szCs w:val="22"/>
              </w:rPr>
              <w:t>栏</w:t>
            </w:r>
            <w:r w:rsidRPr="00DB0F81">
              <w:rPr>
                <w:rFonts w:ascii="Arial" w:eastAsia="SimSun" w:hAnsi="Arial"/>
                <w:i/>
                <w:szCs w:val="22"/>
              </w:rPr>
              <w:t>)</w:t>
            </w:r>
          </w:p>
        </w:tc>
        <w:tc>
          <w:tcPr>
            <w:tcW w:w="7350" w:type="dxa"/>
          </w:tcPr>
          <w:p w14:paraId="2A0081F7" w14:textId="77777777" w:rsidR="0060193D" w:rsidRDefault="0060193D" w:rsidP="0064223E">
            <w:pPr>
              <w:pStyle w:val="PlainText"/>
              <w:adjustRightInd w:val="0"/>
              <w:snapToGrid w:val="0"/>
              <w:spacing w:beforeLines="10" w:before="24" w:afterLines="10" w:after="24" w:line="120" w:lineRule="atLeast"/>
              <w:rPr>
                <w:rFonts w:ascii="Arial" w:eastAsia="SimSun" w:hAnsi="Arial"/>
                <w:szCs w:val="22"/>
                <w:lang w:eastAsia="zh-CN"/>
              </w:rPr>
            </w:pPr>
            <w:r w:rsidRPr="00AE3B2D">
              <w:rPr>
                <w:rFonts w:ascii="Arial" w:eastAsia="SimSun" w:hAnsi="Arial" w:hint="eastAsia"/>
                <w:szCs w:val="22"/>
                <w:lang w:eastAsia="zh-CN"/>
              </w:rPr>
              <w:t>“</w:t>
            </w:r>
            <w:r w:rsidRPr="00AE3B2D">
              <w:rPr>
                <w:rFonts w:ascii="Arial" w:eastAsia="SimSun" w:hAnsi="Arial"/>
                <w:szCs w:val="22"/>
                <w:lang w:eastAsia="zh-CN"/>
              </w:rPr>
              <w:t>S</w:t>
            </w:r>
            <w:r w:rsidRPr="00AE3B2D">
              <w:rPr>
                <w:rFonts w:ascii="Arial" w:eastAsia="SimSun" w:hAnsi="Arial" w:hint="eastAsia"/>
                <w:szCs w:val="22"/>
                <w:lang w:eastAsia="zh-CN"/>
              </w:rPr>
              <w:t>”系指由于其安全危害而被收录到本规则</w:t>
            </w:r>
            <w:r w:rsidR="00290C71">
              <w:rPr>
                <w:rFonts w:ascii="Arial" w:eastAsia="SimSun" w:hAnsi="Arial" w:hint="eastAsia"/>
                <w:szCs w:val="22"/>
                <w:lang w:eastAsia="zh-CN"/>
              </w:rPr>
              <w:t>内</w:t>
            </w:r>
            <w:r w:rsidRPr="00AE3B2D">
              <w:rPr>
                <w:rFonts w:ascii="Arial" w:eastAsia="SimSun" w:hAnsi="Arial" w:hint="eastAsia"/>
                <w:szCs w:val="22"/>
                <w:lang w:eastAsia="zh-CN"/>
              </w:rPr>
              <w:t>的货品；“</w:t>
            </w:r>
            <w:r w:rsidRPr="00AE3B2D">
              <w:rPr>
                <w:rFonts w:ascii="Arial" w:eastAsia="SimSun" w:hAnsi="Arial"/>
                <w:szCs w:val="22"/>
                <w:lang w:eastAsia="zh-CN"/>
              </w:rPr>
              <w:t>P</w:t>
            </w:r>
            <w:r w:rsidRPr="00AE3B2D">
              <w:rPr>
                <w:rFonts w:ascii="Arial" w:eastAsia="SimSun" w:hAnsi="Arial" w:hint="eastAsia"/>
                <w:szCs w:val="22"/>
                <w:lang w:eastAsia="zh-CN"/>
              </w:rPr>
              <w:t>”系指由于其污染危害而被收录到本规则内的货品；“</w:t>
            </w:r>
            <w:r w:rsidRPr="00AE3B2D">
              <w:rPr>
                <w:rFonts w:ascii="Arial" w:eastAsia="SimSun" w:hAnsi="Arial"/>
                <w:szCs w:val="22"/>
                <w:lang w:eastAsia="zh-CN"/>
              </w:rPr>
              <w:t>S/P</w:t>
            </w:r>
            <w:r w:rsidRPr="00AE3B2D">
              <w:rPr>
                <w:rFonts w:ascii="Arial" w:eastAsia="SimSun" w:hAnsi="Arial" w:hint="eastAsia"/>
                <w:szCs w:val="22"/>
                <w:lang w:eastAsia="zh-CN"/>
              </w:rPr>
              <w:t>”系指既由于其安全危害又由于其污染危害而被收录到本规则内的货品。</w:t>
            </w:r>
          </w:p>
          <w:p w14:paraId="7086A330" w14:textId="77777777" w:rsidR="00E32682" w:rsidRPr="00AE3B2D" w:rsidRDefault="00E32682" w:rsidP="0064223E">
            <w:pPr>
              <w:pStyle w:val="PlainText"/>
              <w:adjustRightInd w:val="0"/>
              <w:snapToGrid w:val="0"/>
              <w:spacing w:beforeLines="10" w:before="24" w:afterLines="10" w:after="24" w:line="120" w:lineRule="atLeast"/>
              <w:rPr>
                <w:rFonts w:ascii="Arial" w:eastAsia="SimSun" w:hAnsi="Arial"/>
                <w:szCs w:val="22"/>
                <w:lang w:eastAsia="zh-CN"/>
              </w:rPr>
            </w:pPr>
          </w:p>
        </w:tc>
      </w:tr>
      <w:tr w:rsidR="0060193D" w14:paraId="149365A9" w14:textId="77777777" w:rsidTr="00782A12">
        <w:tc>
          <w:tcPr>
            <w:tcW w:w="1444" w:type="dxa"/>
          </w:tcPr>
          <w:p w14:paraId="4E77C5C5"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船型</w:t>
            </w:r>
            <w:r w:rsidRPr="00AE3B2D">
              <w:rPr>
                <w:rFonts w:ascii="Arial" w:eastAsia="SimSun" w:hAnsi="Arial"/>
                <w:szCs w:val="22"/>
              </w:rPr>
              <w:br/>
            </w:r>
            <w:r w:rsidRPr="00DB0F81">
              <w:rPr>
                <w:rFonts w:ascii="Arial" w:eastAsia="SimSun" w:hAnsi="Arial"/>
                <w:i/>
                <w:szCs w:val="22"/>
              </w:rPr>
              <w:t>(e</w:t>
            </w:r>
            <w:r w:rsidRPr="00DB0F81">
              <w:rPr>
                <w:rFonts w:ascii="Arial" w:eastAsia="SimSun" w:hAnsi="Arial" w:hint="eastAsia"/>
                <w:i/>
                <w:szCs w:val="22"/>
              </w:rPr>
              <w:t>栏</w:t>
            </w:r>
            <w:r w:rsidRPr="00DB0F81">
              <w:rPr>
                <w:rFonts w:ascii="Arial" w:eastAsia="SimSun" w:hAnsi="Arial"/>
                <w:i/>
                <w:szCs w:val="22"/>
              </w:rPr>
              <w:t>)</w:t>
            </w:r>
          </w:p>
        </w:tc>
        <w:tc>
          <w:tcPr>
            <w:tcW w:w="7350" w:type="dxa"/>
          </w:tcPr>
          <w:p w14:paraId="63EAF101" w14:textId="77777777" w:rsidR="0060193D" w:rsidRDefault="0060193D" w:rsidP="0064223E">
            <w:pPr>
              <w:pStyle w:val="PlainText"/>
              <w:tabs>
                <w:tab w:val="left" w:pos="837"/>
              </w:tabs>
              <w:adjustRightInd w:val="0"/>
              <w:snapToGrid w:val="0"/>
              <w:spacing w:beforeLines="10" w:before="24" w:afterLines="10" w:after="24" w:line="120" w:lineRule="atLeast"/>
              <w:rPr>
                <w:rFonts w:ascii="Arial" w:eastAsia="SimSun" w:hAnsi="Arial"/>
                <w:szCs w:val="22"/>
              </w:rPr>
            </w:pPr>
            <w:r w:rsidRPr="00AE3B2D">
              <w:rPr>
                <w:rFonts w:ascii="Arial" w:eastAsia="SimSun" w:hAnsi="Arial"/>
                <w:szCs w:val="22"/>
              </w:rPr>
              <w:t>1</w:t>
            </w:r>
            <w:r w:rsidRPr="00AE3B2D">
              <w:rPr>
                <w:rFonts w:ascii="Arial" w:eastAsia="SimSun" w:hAnsi="Arial" w:hint="eastAsia"/>
                <w:szCs w:val="22"/>
              </w:rPr>
              <w:t>：</w:t>
            </w:r>
            <w:r w:rsidRPr="00AE3B2D">
              <w:rPr>
                <w:rFonts w:ascii="Arial" w:eastAsia="SimSun" w:hAnsi="Arial"/>
                <w:szCs w:val="22"/>
              </w:rPr>
              <w:tab/>
              <w:t>1</w:t>
            </w:r>
            <w:r w:rsidRPr="00AE3B2D">
              <w:rPr>
                <w:rFonts w:ascii="Arial" w:eastAsia="SimSun" w:hAnsi="Arial" w:hint="eastAsia"/>
                <w:szCs w:val="22"/>
              </w:rPr>
              <w:t>型船</w:t>
            </w:r>
            <w:r w:rsidR="00782A12">
              <w:rPr>
                <w:rFonts w:ascii="Arial" w:eastAsia="SimSun" w:hAnsi="Arial" w:hint="eastAsia"/>
                <w:szCs w:val="22"/>
                <w:lang w:eastAsia="zh-CN"/>
              </w:rPr>
              <w:t xml:space="preserve"> </w:t>
            </w:r>
            <w:r w:rsidRPr="00AE3B2D">
              <w:rPr>
                <w:rFonts w:ascii="Arial" w:eastAsia="SimSun" w:hAnsi="Arial"/>
                <w:szCs w:val="22"/>
              </w:rPr>
              <w:t>(2.1.2.1)</w:t>
            </w:r>
            <w:r w:rsidRPr="00AE3B2D">
              <w:rPr>
                <w:rFonts w:ascii="Arial" w:eastAsia="SimSun" w:hAnsi="Arial"/>
                <w:szCs w:val="22"/>
              </w:rPr>
              <w:br/>
              <w:t>2</w:t>
            </w:r>
            <w:r w:rsidRPr="00AE3B2D">
              <w:rPr>
                <w:rFonts w:ascii="Arial" w:eastAsia="SimSun" w:hAnsi="Arial" w:hint="eastAsia"/>
                <w:szCs w:val="22"/>
              </w:rPr>
              <w:t>：</w:t>
            </w:r>
            <w:r w:rsidRPr="00AE3B2D">
              <w:rPr>
                <w:rFonts w:ascii="Arial" w:eastAsia="SimSun" w:hAnsi="Arial"/>
                <w:szCs w:val="22"/>
              </w:rPr>
              <w:tab/>
              <w:t>2</w:t>
            </w:r>
            <w:r w:rsidRPr="00AE3B2D">
              <w:rPr>
                <w:rFonts w:ascii="Arial" w:eastAsia="SimSun" w:hAnsi="Arial" w:hint="eastAsia"/>
                <w:szCs w:val="22"/>
              </w:rPr>
              <w:t>型船</w:t>
            </w:r>
            <w:r w:rsidR="00782A12">
              <w:rPr>
                <w:rFonts w:ascii="Arial" w:eastAsia="SimSun" w:hAnsi="Arial" w:hint="eastAsia"/>
                <w:szCs w:val="22"/>
                <w:lang w:eastAsia="zh-CN"/>
              </w:rPr>
              <w:t xml:space="preserve"> </w:t>
            </w:r>
            <w:r w:rsidRPr="00AE3B2D">
              <w:rPr>
                <w:rFonts w:ascii="Arial" w:eastAsia="SimSun" w:hAnsi="Arial"/>
                <w:szCs w:val="22"/>
              </w:rPr>
              <w:t>(2.1.2.2)</w:t>
            </w:r>
            <w:r w:rsidRPr="00AE3B2D">
              <w:rPr>
                <w:rFonts w:ascii="Arial" w:eastAsia="SimSun" w:hAnsi="Arial"/>
                <w:szCs w:val="22"/>
              </w:rPr>
              <w:br/>
              <w:t>3</w:t>
            </w:r>
            <w:r w:rsidRPr="00AE3B2D">
              <w:rPr>
                <w:rFonts w:ascii="Arial" w:eastAsia="SimSun" w:hAnsi="Arial" w:hint="eastAsia"/>
                <w:szCs w:val="22"/>
              </w:rPr>
              <w:t>：</w:t>
            </w:r>
            <w:r w:rsidRPr="00AE3B2D">
              <w:rPr>
                <w:rFonts w:ascii="Arial" w:eastAsia="SimSun" w:hAnsi="Arial"/>
                <w:szCs w:val="22"/>
              </w:rPr>
              <w:tab/>
              <w:t>3</w:t>
            </w:r>
            <w:r w:rsidRPr="00AE3B2D">
              <w:rPr>
                <w:rFonts w:ascii="Arial" w:eastAsia="SimSun" w:hAnsi="Arial" w:hint="eastAsia"/>
                <w:szCs w:val="22"/>
              </w:rPr>
              <w:t>型船</w:t>
            </w:r>
            <w:r w:rsidR="00782A12">
              <w:rPr>
                <w:rFonts w:ascii="Arial" w:eastAsia="SimSun" w:hAnsi="Arial" w:hint="eastAsia"/>
                <w:szCs w:val="22"/>
                <w:lang w:eastAsia="zh-CN"/>
              </w:rPr>
              <w:t xml:space="preserve"> </w:t>
            </w:r>
            <w:r w:rsidRPr="00AE3B2D">
              <w:rPr>
                <w:rFonts w:ascii="Arial" w:eastAsia="SimSun" w:hAnsi="Arial"/>
                <w:szCs w:val="22"/>
              </w:rPr>
              <w:t>(2.1.2.3)</w:t>
            </w:r>
          </w:p>
          <w:p w14:paraId="472C966B" w14:textId="77777777" w:rsidR="00E32682" w:rsidRPr="00AE3B2D" w:rsidRDefault="00E32682" w:rsidP="0064223E">
            <w:pPr>
              <w:pStyle w:val="PlainText"/>
              <w:tabs>
                <w:tab w:val="left" w:pos="837"/>
              </w:tabs>
              <w:adjustRightInd w:val="0"/>
              <w:snapToGrid w:val="0"/>
              <w:spacing w:beforeLines="10" w:before="24" w:afterLines="10" w:after="24" w:line="120" w:lineRule="atLeast"/>
              <w:rPr>
                <w:rFonts w:ascii="Arial" w:eastAsia="SimSun" w:hAnsi="Arial"/>
                <w:szCs w:val="22"/>
              </w:rPr>
            </w:pPr>
          </w:p>
        </w:tc>
      </w:tr>
      <w:tr w:rsidR="0060193D" w14:paraId="6FC9E395" w14:textId="77777777" w:rsidTr="00782A12">
        <w:tc>
          <w:tcPr>
            <w:tcW w:w="1444" w:type="dxa"/>
          </w:tcPr>
          <w:p w14:paraId="75AFAF40"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舱型</w:t>
            </w:r>
            <w:r w:rsidRPr="00AE3B2D">
              <w:rPr>
                <w:rFonts w:ascii="Arial" w:eastAsia="SimSun" w:hAnsi="Arial"/>
                <w:szCs w:val="22"/>
              </w:rPr>
              <w:br/>
            </w:r>
            <w:r w:rsidRPr="00DB0F81">
              <w:rPr>
                <w:rFonts w:ascii="Arial" w:eastAsia="SimSun" w:hAnsi="Arial"/>
                <w:i/>
                <w:szCs w:val="22"/>
              </w:rPr>
              <w:t>(f</w:t>
            </w:r>
            <w:r w:rsidRPr="00DB0F81">
              <w:rPr>
                <w:rFonts w:ascii="Arial" w:eastAsia="SimSun" w:hAnsi="Arial" w:hint="eastAsia"/>
                <w:i/>
                <w:szCs w:val="22"/>
              </w:rPr>
              <w:t>栏</w:t>
            </w:r>
            <w:r w:rsidRPr="00DB0F81">
              <w:rPr>
                <w:rFonts w:ascii="Arial" w:eastAsia="SimSun" w:hAnsi="Arial"/>
                <w:i/>
                <w:szCs w:val="22"/>
              </w:rPr>
              <w:t>)</w:t>
            </w:r>
          </w:p>
        </w:tc>
        <w:tc>
          <w:tcPr>
            <w:tcW w:w="7350" w:type="dxa"/>
          </w:tcPr>
          <w:p w14:paraId="6FE3268E" w14:textId="77777777" w:rsidR="0060193D" w:rsidRDefault="0060193D" w:rsidP="0064223E">
            <w:pPr>
              <w:pStyle w:val="PlainText"/>
              <w:tabs>
                <w:tab w:val="left" w:pos="837"/>
              </w:tabs>
              <w:adjustRightInd w:val="0"/>
              <w:snapToGrid w:val="0"/>
              <w:spacing w:beforeLines="10" w:before="24" w:afterLines="10" w:after="24" w:line="120" w:lineRule="atLeast"/>
              <w:rPr>
                <w:rFonts w:ascii="Arial" w:eastAsia="SimSun" w:hAnsi="Arial"/>
                <w:szCs w:val="22"/>
                <w:lang w:eastAsia="zh-CN"/>
              </w:rPr>
            </w:pPr>
            <w:r w:rsidRPr="00AE3B2D">
              <w:rPr>
                <w:rFonts w:ascii="Arial" w:eastAsia="SimSun" w:hAnsi="Arial"/>
                <w:szCs w:val="22"/>
                <w:lang w:eastAsia="zh-CN"/>
              </w:rPr>
              <w:t>1</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独立液货舱</w:t>
            </w:r>
            <w:r w:rsidR="00782A12">
              <w:rPr>
                <w:rFonts w:ascii="Arial" w:eastAsia="SimSun" w:hAnsi="Arial" w:hint="eastAsia"/>
                <w:szCs w:val="22"/>
                <w:lang w:eastAsia="zh-CN"/>
              </w:rPr>
              <w:t xml:space="preserve"> </w:t>
            </w:r>
            <w:r w:rsidRPr="00AE3B2D">
              <w:rPr>
                <w:rFonts w:ascii="Arial" w:eastAsia="SimSun" w:hAnsi="Arial"/>
                <w:szCs w:val="22"/>
                <w:lang w:eastAsia="zh-CN"/>
              </w:rPr>
              <w:t>(4.1.1)</w:t>
            </w:r>
            <w:r w:rsidRPr="00AE3B2D">
              <w:rPr>
                <w:rFonts w:ascii="Arial" w:eastAsia="SimSun" w:hAnsi="Arial"/>
                <w:szCs w:val="22"/>
                <w:lang w:eastAsia="zh-CN"/>
              </w:rPr>
              <w:br/>
              <w:t>2</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整体液货舱</w:t>
            </w:r>
            <w:r w:rsidR="00782A12">
              <w:rPr>
                <w:rFonts w:ascii="Arial" w:eastAsia="SimSun" w:hAnsi="Arial" w:hint="eastAsia"/>
                <w:szCs w:val="22"/>
                <w:lang w:eastAsia="zh-CN"/>
              </w:rPr>
              <w:t xml:space="preserve"> </w:t>
            </w:r>
            <w:r w:rsidRPr="00AE3B2D">
              <w:rPr>
                <w:rFonts w:ascii="Arial" w:eastAsia="SimSun" w:hAnsi="Arial"/>
                <w:szCs w:val="22"/>
                <w:lang w:eastAsia="zh-CN"/>
              </w:rPr>
              <w:t>(4.1.2)</w:t>
            </w:r>
            <w:r w:rsidRPr="00AE3B2D">
              <w:rPr>
                <w:rFonts w:ascii="Arial" w:eastAsia="SimSun" w:hAnsi="Arial"/>
                <w:szCs w:val="22"/>
                <w:lang w:eastAsia="zh-CN"/>
              </w:rPr>
              <w:br/>
              <w:t>G</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重力液货舱</w:t>
            </w:r>
            <w:r w:rsidR="00782A12">
              <w:rPr>
                <w:rFonts w:ascii="Arial" w:eastAsia="SimSun" w:hAnsi="Arial" w:hint="eastAsia"/>
                <w:szCs w:val="22"/>
                <w:lang w:eastAsia="zh-CN"/>
              </w:rPr>
              <w:t xml:space="preserve"> </w:t>
            </w:r>
            <w:r w:rsidRPr="00AE3B2D">
              <w:rPr>
                <w:rFonts w:ascii="Arial" w:eastAsia="SimSun" w:hAnsi="Arial"/>
                <w:szCs w:val="22"/>
                <w:lang w:eastAsia="zh-CN"/>
              </w:rPr>
              <w:t>(4.1.3)</w:t>
            </w:r>
            <w:r w:rsidRPr="00AE3B2D">
              <w:rPr>
                <w:rFonts w:ascii="Arial" w:eastAsia="SimSun" w:hAnsi="Arial"/>
                <w:szCs w:val="22"/>
                <w:lang w:eastAsia="zh-CN"/>
              </w:rPr>
              <w:br/>
              <w:t>P</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压力液货舱</w:t>
            </w:r>
            <w:r w:rsidR="00782A12">
              <w:rPr>
                <w:rFonts w:ascii="Arial" w:eastAsia="SimSun" w:hAnsi="Arial" w:hint="eastAsia"/>
                <w:szCs w:val="22"/>
                <w:lang w:eastAsia="zh-CN"/>
              </w:rPr>
              <w:t xml:space="preserve"> </w:t>
            </w:r>
            <w:r w:rsidRPr="00AE3B2D">
              <w:rPr>
                <w:rFonts w:ascii="Arial" w:eastAsia="SimSun" w:hAnsi="Arial"/>
                <w:szCs w:val="22"/>
                <w:lang w:eastAsia="zh-CN"/>
              </w:rPr>
              <w:t>(4.1.4)</w:t>
            </w:r>
          </w:p>
          <w:p w14:paraId="784AFC9C" w14:textId="77777777" w:rsidR="00E32682" w:rsidRPr="00AE3B2D" w:rsidRDefault="00E32682" w:rsidP="0064223E">
            <w:pPr>
              <w:pStyle w:val="PlainText"/>
              <w:tabs>
                <w:tab w:val="left" w:pos="837"/>
              </w:tabs>
              <w:adjustRightInd w:val="0"/>
              <w:snapToGrid w:val="0"/>
              <w:spacing w:beforeLines="10" w:before="24" w:afterLines="10" w:after="24" w:line="120" w:lineRule="atLeast"/>
              <w:rPr>
                <w:rFonts w:ascii="Arial" w:eastAsia="SimSun" w:hAnsi="Arial"/>
                <w:szCs w:val="22"/>
                <w:lang w:eastAsia="zh-CN"/>
              </w:rPr>
            </w:pPr>
          </w:p>
        </w:tc>
      </w:tr>
      <w:tr w:rsidR="0060193D" w14:paraId="6A2739E9" w14:textId="77777777" w:rsidTr="00782A12">
        <w:tc>
          <w:tcPr>
            <w:tcW w:w="1444" w:type="dxa"/>
          </w:tcPr>
          <w:p w14:paraId="2F2CAF29"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液货舱透气</w:t>
            </w:r>
            <w:r w:rsidRPr="00AE3B2D">
              <w:rPr>
                <w:rFonts w:ascii="Arial" w:eastAsia="SimSun" w:hAnsi="Arial"/>
                <w:szCs w:val="22"/>
              </w:rPr>
              <w:br/>
            </w:r>
            <w:r w:rsidRPr="00DB0F81">
              <w:rPr>
                <w:rFonts w:ascii="Arial" w:eastAsia="SimSun" w:hAnsi="Arial"/>
                <w:i/>
                <w:szCs w:val="22"/>
              </w:rPr>
              <w:t>(g</w:t>
            </w:r>
            <w:r w:rsidRPr="00DB0F81">
              <w:rPr>
                <w:rFonts w:ascii="Arial" w:eastAsia="SimSun" w:hAnsi="Arial" w:hint="eastAsia"/>
                <w:i/>
                <w:szCs w:val="22"/>
              </w:rPr>
              <w:t>栏</w:t>
            </w:r>
            <w:r w:rsidRPr="00DB0F81">
              <w:rPr>
                <w:rFonts w:ascii="Arial" w:eastAsia="SimSun" w:hAnsi="Arial"/>
                <w:i/>
                <w:szCs w:val="22"/>
              </w:rPr>
              <w:t>)</w:t>
            </w:r>
          </w:p>
        </w:tc>
        <w:tc>
          <w:tcPr>
            <w:tcW w:w="7350" w:type="dxa"/>
          </w:tcPr>
          <w:p w14:paraId="60487E40" w14:textId="77777777" w:rsidR="0060193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szCs w:val="22"/>
              </w:rPr>
              <w:t>Cont</w:t>
            </w:r>
            <w:r w:rsidRPr="00AE3B2D">
              <w:rPr>
                <w:rFonts w:ascii="Arial" w:eastAsia="SimSun" w:hAnsi="Arial" w:hint="eastAsia"/>
                <w:szCs w:val="22"/>
              </w:rPr>
              <w:t>：</w:t>
            </w:r>
            <w:r w:rsidRPr="00AE3B2D">
              <w:rPr>
                <w:rFonts w:ascii="Arial" w:eastAsia="SimSun" w:hAnsi="Arial"/>
                <w:szCs w:val="22"/>
              </w:rPr>
              <w:tab/>
            </w:r>
            <w:r w:rsidRPr="00AE3B2D">
              <w:rPr>
                <w:rFonts w:ascii="Arial" w:eastAsia="SimSun" w:hAnsi="Arial" w:hint="eastAsia"/>
                <w:szCs w:val="22"/>
              </w:rPr>
              <w:t>控制式透气</w:t>
            </w:r>
            <w:r w:rsidRPr="00AE3B2D">
              <w:rPr>
                <w:rFonts w:ascii="Arial" w:eastAsia="SimSun" w:hAnsi="Arial"/>
                <w:szCs w:val="22"/>
              </w:rPr>
              <w:br/>
              <w:t>Open</w:t>
            </w:r>
            <w:r w:rsidRPr="00AE3B2D">
              <w:rPr>
                <w:rFonts w:ascii="Arial" w:eastAsia="SimSun" w:hAnsi="Arial" w:hint="eastAsia"/>
                <w:szCs w:val="22"/>
              </w:rPr>
              <w:t>：</w:t>
            </w:r>
            <w:r w:rsidR="00DB0F81">
              <w:rPr>
                <w:rFonts w:ascii="Arial" w:eastAsia="SimSun" w:hAnsi="Arial" w:hint="eastAsia"/>
                <w:szCs w:val="22"/>
                <w:lang w:eastAsia="zh-CN"/>
              </w:rPr>
              <w:t xml:space="preserve"> </w:t>
            </w:r>
            <w:r w:rsidRPr="00AE3B2D">
              <w:rPr>
                <w:rFonts w:ascii="Arial" w:eastAsia="SimSun" w:hAnsi="Arial" w:hint="eastAsia"/>
                <w:szCs w:val="22"/>
              </w:rPr>
              <w:t>开放式透气</w:t>
            </w:r>
          </w:p>
          <w:p w14:paraId="58204C98" w14:textId="77777777" w:rsidR="00E32682" w:rsidRPr="00AE3B2D" w:rsidRDefault="00E32682" w:rsidP="0064223E">
            <w:pPr>
              <w:pStyle w:val="PlainText"/>
              <w:adjustRightInd w:val="0"/>
              <w:snapToGrid w:val="0"/>
              <w:spacing w:beforeLines="10" w:before="24" w:afterLines="10" w:after="24" w:line="120" w:lineRule="atLeast"/>
              <w:rPr>
                <w:rFonts w:ascii="Arial" w:eastAsia="SimSun" w:hAnsi="Arial"/>
                <w:szCs w:val="22"/>
              </w:rPr>
            </w:pPr>
          </w:p>
        </w:tc>
      </w:tr>
      <w:tr w:rsidR="0060193D" w14:paraId="5137EFB6" w14:textId="77777777" w:rsidTr="00782A12">
        <w:tc>
          <w:tcPr>
            <w:tcW w:w="1444" w:type="dxa"/>
          </w:tcPr>
          <w:p w14:paraId="7DE57F8D"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液货舱环境</w:t>
            </w:r>
            <w:r w:rsidRPr="00AE3B2D">
              <w:rPr>
                <w:rFonts w:ascii="Arial" w:eastAsia="SimSun" w:hAnsi="Arial"/>
                <w:szCs w:val="22"/>
              </w:rPr>
              <w:br/>
            </w:r>
            <w:r w:rsidRPr="00AE3B2D">
              <w:rPr>
                <w:rFonts w:ascii="Arial" w:eastAsia="SimSun" w:hAnsi="Arial" w:hint="eastAsia"/>
                <w:szCs w:val="22"/>
              </w:rPr>
              <w:t>控制</w:t>
            </w:r>
            <w:r w:rsidRPr="00AE3B2D">
              <w:rPr>
                <w:rFonts w:ascii="Arial" w:eastAsia="SimSun" w:hAnsi="Arial"/>
                <w:szCs w:val="22"/>
              </w:rPr>
              <w:br/>
            </w:r>
            <w:r w:rsidRPr="00DB0F81">
              <w:rPr>
                <w:rFonts w:ascii="Arial" w:eastAsia="SimSun" w:hAnsi="Arial"/>
                <w:i/>
                <w:szCs w:val="22"/>
              </w:rPr>
              <w:t>(h</w:t>
            </w:r>
            <w:r w:rsidRPr="00DB0F81">
              <w:rPr>
                <w:rFonts w:ascii="Arial" w:eastAsia="SimSun" w:hAnsi="Arial" w:hint="eastAsia"/>
                <w:i/>
                <w:szCs w:val="22"/>
              </w:rPr>
              <w:t>栏</w:t>
            </w:r>
            <w:r w:rsidRPr="00DB0F81">
              <w:rPr>
                <w:rFonts w:ascii="Arial" w:eastAsia="SimSun" w:hAnsi="Arial"/>
                <w:i/>
                <w:szCs w:val="22"/>
              </w:rPr>
              <w:t>)</w:t>
            </w:r>
          </w:p>
          <w:p w14:paraId="685B313E"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p>
        </w:tc>
        <w:tc>
          <w:tcPr>
            <w:tcW w:w="7350" w:type="dxa"/>
          </w:tcPr>
          <w:p w14:paraId="0D7CFC75" w14:textId="77777777" w:rsidR="0060193D" w:rsidRDefault="0060193D" w:rsidP="00E32682">
            <w:pPr>
              <w:pStyle w:val="PlainText"/>
              <w:tabs>
                <w:tab w:val="left" w:pos="833"/>
              </w:tabs>
              <w:adjustRightInd w:val="0"/>
              <w:snapToGrid w:val="0"/>
              <w:spacing w:beforeLines="10" w:before="24" w:afterLines="10" w:after="24" w:line="120" w:lineRule="atLeast"/>
              <w:rPr>
                <w:rFonts w:ascii="Arial" w:eastAsia="SimSun" w:hAnsi="Arial"/>
                <w:szCs w:val="22"/>
                <w:lang w:eastAsia="zh-CN"/>
              </w:rPr>
            </w:pPr>
            <w:r w:rsidRPr="00AE3B2D">
              <w:rPr>
                <w:rFonts w:ascii="Arial" w:eastAsia="SimSun" w:hAnsi="Arial"/>
                <w:szCs w:val="22"/>
                <w:lang w:eastAsia="zh-CN"/>
              </w:rPr>
              <w:t>Inert</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惰化</w:t>
            </w:r>
            <w:r w:rsidR="00782A12">
              <w:rPr>
                <w:rFonts w:ascii="Arial" w:eastAsia="SimSun" w:hAnsi="Arial" w:hint="eastAsia"/>
                <w:szCs w:val="22"/>
                <w:lang w:eastAsia="zh-CN"/>
              </w:rPr>
              <w:t xml:space="preserve"> </w:t>
            </w:r>
            <w:r w:rsidRPr="00AE3B2D">
              <w:rPr>
                <w:rFonts w:ascii="Arial" w:eastAsia="SimSun" w:hAnsi="Arial"/>
                <w:szCs w:val="22"/>
                <w:lang w:eastAsia="zh-CN"/>
              </w:rPr>
              <w:t>(9.1.2.1)</w:t>
            </w:r>
            <w:r w:rsidRPr="00AE3B2D">
              <w:rPr>
                <w:rFonts w:ascii="Arial" w:eastAsia="SimSun" w:hAnsi="Arial"/>
                <w:szCs w:val="22"/>
                <w:lang w:eastAsia="zh-CN"/>
              </w:rPr>
              <w:br/>
              <w:t>Pad</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液体垫或气体垫</w:t>
            </w:r>
            <w:r w:rsidR="00782A12">
              <w:rPr>
                <w:rFonts w:ascii="Arial" w:eastAsia="SimSun" w:hAnsi="Arial" w:hint="eastAsia"/>
                <w:szCs w:val="22"/>
                <w:lang w:eastAsia="zh-CN"/>
              </w:rPr>
              <w:t xml:space="preserve"> </w:t>
            </w:r>
            <w:r w:rsidRPr="00AE3B2D">
              <w:rPr>
                <w:rFonts w:ascii="Arial" w:eastAsia="SimSun" w:hAnsi="Arial"/>
                <w:szCs w:val="22"/>
                <w:lang w:eastAsia="zh-CN"/>
              </w:rPr>
              <w:t>(9.1.2.2)</w:t>
            </w:r>
            <w:r w:rsidRPr="00AE3B2D">
              <w:rPr>
                <w:rFonts w:ascii="Arial" w:eastAsia="SimSun" w:hAnsi="Arial"/>
                <w:szCs w:val="22"/>
                <w:lang w:eastAsia="zh-CN"/>
              </w:rPr>
              <w:br/>
              <w:t>Dry</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干燥</w:t>
            </w:r>
            <w:r w:rsidR="00782A12">
              <w:rPr>
                <w:rFonts w:ascii="Arial" w:eastAsia="SimSun" w:hAnsi="Arial" w:hint="eastAsia"/>
                <w:szCs w:val="22"/>
                <w:lang w:eastAsia="zh-CN"/>
              </w:rPr>
              <w:t xml:space="preserve"> </w:t>
            </w:r>
            <w:r w:rsidRPr="00AE3B2D">
              <w:rPr>
                <w:rFonts w:ascii="Arial" w:eastAsia="SimSun" w:hAnsi="Arial"/>
                <w:szCs w:val="22"/>
                <w:lang w:eastAsia="zh-CN"/>
              </w:rPr>
              <w:t>(9.1.2.3)</w:t>
            </w:r>
            <w:r w:rsidRPr="00AE3B2D">
              <w:rPr>
                <w:rFonts w:ascii="Arial" w:eastAsia="SimSun" w:hAnsi="Arial"/>
                <w:szCs w:val="22"/>
                <w:lang w:eastAsia="zh-CN"/>
              </w:rPr>
              <w:br/>
              <w:t>Vent</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自然或强制通风</w:t>
            </w:r>
            <w:r w:rsidR="00782A12">
              <w:rPr>
                <w:rFonts w:ascii="Arial" w:eastAsia="SimSun" w:hAnsi="Arial" w:hint="eastAsia"/>
                <w:szCs w:val="22"/>
                <w:lang w:eastAsia="zh-CN"/>
              </w:rPr>
              <w:t xml:space="preserve"> </w:t>
            </w:r>
            <w:r w:rsidRPr="00AE3B2D">
              <w:rPr>
                <w:rFonts w:ascii="Arial" w:eastAsia="SimSun" w:hAnsi="Arial"/>
                <w:szCs w:val="22"/>
                <w:lang w:eastAsia="zh-CN"/>
              </w:rPr>
              <w:t>(9.1.2.4)</w:t>
            </w:r>
            <w:r w:rsidRPr="00AE3B2D">
              <w:rPr>
                <w:rFonts w:ascii="Arial" w:eastAsia="SimSun" w:hAnsi="Arial"/>
                <w:szCs w:val="22"/>
                <w:lang w:eastAsia="zh-CN"/>
              </w:rPr>
              <w:br/>
              <w:t>No</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本规则</w:t>
            </w:r>
            <w:r w:rsidR="005353B5">
              <w:rPr>
                <w:rFonts w:ascii="Arial" w:eastAsia="SimSun" w:hAnsi="Arial" w:hint="eastAsia"/>
                <w:szCs w:val="22"/>
                <w:lang w:eastAsia="zh-CN"/>
              </w:rPr>
              <w:t>中</w:t>
            </w:r>
            <w:r w:rsidRPr="00AE3B2D">
              <w:rPr>
                <w:rFonts w:ascii="Arial" w:eastAsia="SimSun" w:hAnsi="Arial" w:hint="eastAsia"/>
                <w:szCs w:val="22"/>
                <w:lang w:eastAsia="zh-CN"/>
              </w:rPr>
              <w:t>无特殊要求</w:t>
            </w:r>
            <w:r w:rsidRPr="00AE3B2D">
              <w:rPr>
                <w:rFonts w:ascii="Arial" w:eastAsia="SimSun" w:hAnsi="Arial"/>
                <w:szCs w:val="22"/>
                <w:lang w:eastAsia="zh-CN"/>
              </w:rPr>
              <w:br/>
            </w:r>
            <w:r w:rsidR="00E32682">
              <w:rPr>
                <w:rFonts w:ascii="Arial" w:eastAsia="SimSun" w:hAnsi="Arial"/>
                <w:szCs w:val="22"/>
                <w:lang w:eastAsia="zh-CN"/>
              </w:rPr>
              <w:tab/>
            </w:r>
            <w:r w:rsidR="00E32682">
              <w:rPr>
                <w:rFonts w:ascii="Arial" w:eastAsia="SimSun" w:hAnsi="Arial" w:hint="eastAsia"/>
                <w:szCs w:val="22"/>
                <w:lang w:eastAsia="zh-CN"/>
              </w:rPr>
              <w:t>（</w:t>
            </w:r>
            <w:r w:rsidRPr="00AE3B2D">
              <w:rPr>
                <w:rFonts w:ascii="Arial" w:eastAsia="SimSun" w:hAnsi="Arial" w:hint="eastAsia"/>
                <w:szCs w:val="22"/>
                <w:lang w:eastAsia="zh-CN"/>
              </w:rPr>
              <w:t>《安全公约》可能要求惰化</w:t>
            </w:r>
            <w:r w:rsidR="00E32682">
              <w:rPr>
                <w:rFonts w:ascii="Arial" w:eastAsia="SimSun" w:hAnsi="Arial" w:hint="eastAsia"/>
                <w:szCs w:val="22"/>
                <w:lang w:eastAsia="zh-CN"/>
              </w:rPr>
              <w:t>）</w:t>
            </w:r>
          </w:p>
          <w:p w14:paraId="0EEDBB52" w14:textId="77777777" w:rsidR="00E32682" w:rsidRPr="00AE3B2D" w:rsidRDefault="00E32682" w:rsidP="0064223E">
            <w:pPr>
              <w:pStyle w:val="PlainText"/>
              <w:adjustRightInd w:val="0"/>
              <w:snapToGrid w:val="0"/>
              <w:spacing w:beforeLines="10" w:before="24" w:afterLines="10" w:after="24" w:line="120" w:lineRule="atLeast"/>
              <w:rPr>
                <w:rFonts w:ascii="Arial" w:eastAsia="SimSun" w:hAnsi="Arial"/>
                <w:szCs w:val="22"/>
                <w:lang w:eastAsia="zh-CN"/>
              </w:rPr>
            </w:pPr>
          </w:p>
        </w:tc>
      </w:tr>
      <w:tr w:rsidR="0060193D" w14:paraId="48409D85" w14:textId="77777777" w:rsidTr="00782A12">
        <w:tc>
          <w:tcPr>
            <w:tcW w:w="1444" w:type="dxa"/>
          </w:tcPr>
          <w:p w14:paraId="69F3F86C"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电气设备</w:t>
            </w:r>
            <w:r w:rsidRPr="00AE3B2D">
              <w:rPr>
                <w:rFonts w:ascii="Arial" w:eastAsia="SimSun" w:hAnsi="Arial"/>
                <w:szCs w:val="22"/>
              </w:rPr>
              <w:br/>
            </w:r>
            <w:r w:rsidRPr="00DB0F81">
              <w:rPr>
                <w:rFonts w:ascii="Arial" w:eastAsia="SimSun" w:hAnsi="Arial"/>
                <w:i/>
                <w:szCs w:val="22"/>
              </w:rPr>
              <w:t>(i</w:t>
            </w:r>
            <w:r w:rsidRPr="00DB0F81">
              <w:rPr>
                <w:rFonts w:ascii="Arial" w:eastAsia="SimSun" w:hAnsi="Arial" w:hint="eastAsia"/>
                <w:i/>
                <w:szCs w:val="22"/>
              </w:rPr>
              <w:t>栏</w:t>
            </w:r>
            <w:r w:rsidRPr="00DB0F81">
              <w:rPr>
                <w:rFonts w:ascii="Arial" w:eastAsia="SimSun" w:hAnsi="Arial"/>
                <w:i/>
                <w:szCs w:val="22"/>
              </w:rPr>
              <w:t>)</w:t>
            </w:r>
          </w:p>
        </w:tc>
        <w:tc>
          <w:tcPr>
            <w:tcW w:w="7350" w:type="dxa"/>
          </w:tcPr>
          <w:p w14:paraId="4F8E493C" w14:textId="77777777" w:rsidR="0060193D" w:rsidRPr="00AE3B2D" w:rsidRDefault="0060193D" w:rsidP="0064223E">
            <w:pPr>
              <w:pStyle w:val="PlainText"/>
              <w:tabs>
                <w:tab w:val="left" w:pos="2832"/>
              </w:tabs>
              <w:adjustRightInd w:val="0"/>
              <w:snapToGrid w:val="0"/>
              <w:spacing w:beforeLines="10" w:before="24" w:afterLines="10" w:after="24" w:line="120" w:lineRule="atLeast"/>
              <w:ind w:left="1729" w:hangingChars="786" w:hanging="1729"/>
              <w:rPr>
                <w:rFonts w:ascii="Arial" w:eastAsia="SimSun" w:hAnsi="Arial"/>
                <w:szCs w:val="22"/>
                <w:lang w:eastAsia="zh-CN"/>
              </w:rPr>
            </w:pPr>
            <w:r w:rsidRPr="00AE3B2D">
              <w:rPr>
                <w:rFonts w:ascii="Arial" w:eastAsia="SimSun" w:hAnsi="Arial" w:hint="eastAsia"/>
                <w:szCs w:val="22"/>
                <w:lang w:eastAsia="zh-CN"/>
              </w:rPr>
              <w:t>温度等级</w:t>
            </w:r>
            <w:r w:rsidRPr="00AE3B2D">
              <w:rPr>
                <w:rFonts w:ascii="Arial" w:eastAsia="SimSun" w:hAnsi="Arial"/>
                <w:szCs w:val="22"/>
                <w:lang w:eastAsia="zh-CN"/>
              </w:rPr>
              <w:t>(i')</w:t>
            </w:r>
            <w:r w:rsidRPr="00AE3B2D">
              <w:rPr>
                <w:rFonts w:ascii="Arial" w:eastAsia="SimSun" w:hAnsi="Arial"/>
                <w:szCs w:val="22"/>
                <w:lang w:eastAsia="zh-CN"/>
              </w:rPr>
              <w:tab/>
              <w:t>T1</w:t>
            </w:r>
            <w:r w:rsidRPr="00AE3B2D">
              <w:rPr>
                <w:rFonts w:ascii="Arial" w:eastAsia="SimSun" w:hAnsi="Arial" w:hint="eastAsia"/>
                <w:szCs w:val="22"/>
                <w:lang w:eastAsia="zh-CN"/>
              </w:rPr>
              <w:t>至</w:t>
            </w:r>
            <w:r w:rsidRPr="00AE3B2D">
              <w:rPr>
                <w:rFonts w:ascii="Arial" w:eastAsia="SimSun" w:hAnsi="Arial"/>
                <w:szCs w:val="22"/>
                <w:lang w:eastAsia="zh-CN"/>
              </w:rPr>
              <w:t>T6</w:t>
            </w:r>
            <w:r w:rsidRPr="00AE3B2D">
              <w:rPr>
                <w:rFonts w:ascii="Arial" w:eastAsia="SimSun" w:hAnsi="Arial" w:hint="eastAsia"/>
                <w:szCs w:val="22"/>
                <w:lang w:eastAsia="zh-CN"/>
              </w:rPr>
              <w:t>：</w:t>
            </w:r>
            <w:r w:rsidRPr="00AE3B2D">
              <w:rPr>
                <w:rFonts w:ascii="Arial" w:eastAsia="SimSun" w:hAnsi="Arial"/>
                <w:szCs w:val="22"/>
                <w:lang w:eastAsia="zh-CN"/>
              </w:rPr>
              <w:br/>
              <w:t>-</w:t>
            </w:r>
            <w:r w:rsidRPr="00AE3B2D">
              <w:rPr>
                <w:rFonts w:ascii="Arial" w:eastAsia="SimSun" w:hAnsi="Arial"/>
                <w:szCs w:val="22"/>
                <w:lang w:eastAsia="zh-CN"/>
              </w:rPr>
              <w:tab/>
            </w:r>
            <w:r w:rsidRPr="00AE3B2D">
              <w:rPr>
                <w:rFonts w:ascii="Arial" w:eastAsia="SimSun" w:hAnsi="Arial" w:hint="eastAsia"/>
                <w:szCs w:val="22"/>
                <w:lang w:eastAsia="zh-CN"/>
              </w:rPr>
              <w:t>表示无要求</w:t>
            </w:r>
            <w:r w:rsidRPr="00AE3B2D">
              <w:rPr>
                <w:rFonts w:ascii="Arial" w:eastAsia="SimSun" w:hAnsi="Arial"/>
                <w:szCs w:val="22"/>
                <w:lang w:eastAsia="zh-CN"/>
              </w:rPr>
              <w:br/>
            </w:r>
            <w:r w:rsidRPr="00AE3B2D">
              <w:rPr>
                <w:rFonts w:ascii="Arial" w:eastAsia="SimSun" w:hAnsi="Arial" w:hint="eastAsia"/>
                <w:szCs w:val="22"/>
                <w:lang w:eastAsia="zh-CN"/>
              </w:rPr>
              <w:t>空白</w:t>
            </w:r>
            <w:r w:rsidRPr="00AE3B2D">
              <w:rPr>
                <w:rFonts w:ascii="Arial" w:eastAsia="SimSun" w:hAnsi="Arial"/>
                <w:szCs w:val="22"/>
                <w:lang w:eastAsia="zh-CN"/>
              </w:rPr>
              <w:tab/>
            </w:r>
            <w:r w:rsidRPr="00AE3B2D">
              <w:rPr>
                <w:rFonts w:ascii="Arial" w:eastAsia="SimSun" w:hAnsi="Arial" w:hint="eastAsia"/>
                <w:szCs w:val="22"/>
                <w:lang w:eastAsia="zh-CN"/>
              </w:rPr>
              <w:t>无资料</w:t>
            </w:r>
          </w:p>
          <w:p w14:paraId="209C6242" w14:textId="77777777" w:rsidR="0060193D" w:rsidRPr="00AE3B2D" w:rsidRDefault="0060193D" w:rsidP="0064223E">
            <w:pPr>
              <w:pStyle w:val="PlainText"/>
              <w:tabs>
                <w:tab w:val="left" w:pos="2832"/>
              </w:tabs>
              <w:adjustRightInd w:val="0"/>
              <w:snapToGrid w:val="0"/>
              <w:spacing w:beforeLines="25" w:before="60" w:afterLines="10" w:after="24" w:line="120" w:lineRule="atLeast"/>
              <w:ind w:left="1729" w:hangingChars="786" w:hanging="1729"/>
              <w:rPr>
                <w:rFonts w:ascii="Arial" w:eastAsia="SimSun" w:hAnsi="Arial"/>
                <w:szCs w:val="22"/>
                <w:lang w:eastAsia="zh-CN"/>
              </w:rPr>
            </w:pPr>
            <w:r w:rsidRPr="00AE3B2D">
              <w:rPr>
                <w:rFonts w:ascii="Arial" w:eastAsia="SimSun" w:hAnsi="Arial" w:hint="eastAsia"/>
                <w:szCs w:val="22"/>
                <w:lang w:eastAsia="zh-CN"/>
              </w:rPr>
              <w:lastRenderedPageBreak/>
              <w:t>设备分类</w:t>
            </w:r>
            <w:r w:rsidRPr="00AE3B2D">
              <w:rPr>
                <w:rFonts w:ascii="Arial" w:eastAsia="SimSun" w:hAnsi="Arial"/>
                <w:szCs w:val="22"/>
                <w:lang w:eastAsia="zh-CN"/>
              </w:rPr>
              <w:t>(i'')</w:t>
            </w:r>
            <w:r w:rsidRPr="00AE3B2D">
              <w:rPr>
                <w:rFonts w:ascii="Arial" w:eastAsia="SimSun" w:hAnsi="Arial"/>
                <w:szCs w:val="22"/>
                <w:lang w:eastAsia="zh-CN"/>
              </w:rPr>
              <w:tab/>
              <w:t>IIA</w:t>
            </w:r>
            <w:r w:rsidRPr="00AE3B2D">
              <w:rPr>
                <w:rFonts w:ascii="Arial" w:eastAsia="SimSun" w:hAnsi="Arial" w:hint="eastAsia"/>
                <w:szCs w:val="22"/>
                <w:lang w:eastAsia="zh-CN"/>
              </w:rPr>
              <w:t>、</w:t>
            </w:r>
            <w:r w:rsidRPr="00AE3B2D">
              <w:rPr>
                <w:rFonts w:ascii="Arial" w:eastAsia="SimSun" w:hAnsi="Arial"/>
                <w:szCs w:val="22"/>
                <w:lang w:eastAsia="zh-CN"/>
              </w:rPr>
              <w:t>IIB</w:t>
            </w:r>
            <w:r w:rsidRPr="00AE3B2D">
              <w:rPr>
                <w:rFonts w:ascii="Arial" w:eastAsia="SimSun" w:hAnsi="Arial" w:hint="eastAsia"/>
                <w:szCs w:val="22"/>
                <w:lang w:eastAsia="zh-CN"/>
              </w:rPr>
              <w:t>或</w:t>
            </w:r>
            <w:r w:rsidRPr="00AE3B2D">
              <w:rPr>
                <w:rFonts w:ascii="Arial" w:eastAsia="SimSun" w:hAnsi="Arial"/>
                <w:szCs w:val="22"/>
                <w:lang w:eastAsia="zh-CN"/>
              </w:rPr>
              <w:t>IIC</w:t>
            </w:r>
            <w:r w:rsidRPr="00AE3B2D">
              <w:rPr>
                <w:rFonts w:ascii="Arial" w:eastAsia="SimSun" w:hAnsi="Arial" w:hint="eastAsia"/>
                <w:szCs w:val="22"/>
                <w:lang w:eastAsia="zh-CN"/>
              </w:rPr>
              <w:t>：</w:t>
            </w:r>
            <w:r w:rsidRPr="00AE3B2D">
              <w:rPr>
                <w:rFonts w:ascii="Arial" w:eastAsia="SimSun" w:hAnsi="Arial"/>
                <w:szCs w:val="22"/>
                <w:lang w:eastAsia="zh-CN"/>
              </w:rPr>
              <w:br/>
              <w:t>-</w:t>
            </w:r>
            <w:r w:rsidRPr="00AE3B2D">
              <w:rPr>
                <w:rFonts w:ascii="Arial" w:eastAsia="SimSun" w:hAnsi="Arial"/>
                <w:szCs w:val="22"/>
                <w:lang w:eastAsia="zh-CN"/>
              </w:rPr>
              <w:tab/>
            </w:r>
            <w:r w:rsidRPr="00AE3B2D">
              <w:rPr>
                <w:rFonts w:ascii="Arial" w:eastAsia="SimSun" w:hAnsi="Arial" w:hint="eastAsia"/>
                <w:szCs w:val="22"/>
                <w:lang w:eastAsia="zh-CN"/>
              </w:rPr>
              <w:t>表示无要求</w:t>
            </w:r>
            <w:r w:rsidRPr="00AE3B2D">
              <w:rPr>
                <w:rFonts w:ascii="Arial" w:eastAsia="SimSun" w:hAnsi="Arial"/>
                <w:szCs w:val="22"/>
                <w:lang w:eastAsia="zh-CN"/>
              </w:rPr>
              <w:br/>
            </w:r>
            <w:r w:rsidRPr="00AE3B2D">
              <w:rPr>
                <w:rFonts w:ascii="Arial" w:eastAsia="SimSun" w:hAnsi="Arial" w:hint="eastAsia"/>
                <w:szCs w:val="22"/>
                <w:lang w:eastAsia="zh-CN"/>
              </w:rPr>
              <w:t>空白</w:t>
            </w:r>
            <w:r w:rsidRPr="00AE3B2D">
              <w:rPr>
                <w:rFonts w:ascii="Arial" w:eastAsia="SimSun" w:hAnsi="Arial"/>
                <w:szCs w:val="22"/>
                <w:lang w:eastAsia="zh-CN"/>
              </w:rPr>
              <w:tab/>
            </w:r>
            <w:r w:rsidRPr="00AE3B2D">
              <w:rPr>
                <w:rFonts w:ascii="Arial" w:eastAsia="SimSun" w:hAnsi="Arial" w:hint="eastAsia"/>
                <w:szCs w:val="22"/>
                <w:lang w:eastAsia="zh-CN"/>
              </w:rPr>
              <w:t>无资料</w:t>
            </w:r>
          </w:p>
          <w:p w14:paraId="2A724130" w14:textId="77777777" w:rsidR="00173BB5" w:rsidRDefault="00173BB5" w:rsidP="0064223E">
            <w:pPr>
              <w:pStyle w:val="PlainText"/>
              <w:tabs>
                <w:tab w:val="left" w:pos="2832"/>
              </w:tabs>
              <w:adjustRightInd w:val="0"/>
              <w:snapToGrid w:val="0"/>
              <w:spacing w:beforeLines="25" w:before="60" w:afterLines="10" w:after="24" w:line="120" w:lineRule="atLeast"/>
              <w:ind w:left="1729" w:hangingChars="786" w:hanging="1729"/>
              <w:rPr>
                <w:rFonts w:ascii="Arial" w:eastAsia="SimSun" w:hAnsi="Arial"/>
                <w:szCs w:val="22"/>
                <w:lang w:eastAsia="zh-CN"/>
              </w:rPr>
            </w:pPr>
          </w:p>
          <w:p w14:paraId="7C3BA5A7" w14:textId="77777777" w:rsidR="0060193D" w:rsidRDefault="0060193D" w:rsidP="0064223E">
            <w:pPr>
              <w:pStyle w:val="PlainText"/>
              <w:tabs>
                <w:tab w:val="left" w:pos="2832"/>
              </w:tabs>
              <w:adjustRightInd w:val="0"/>
              <w:snapToGrid w:val="0"/>
              <w:spacing w:beforeLines="25" w:before="60" w:afterLines="10" w:after="24" w:line="120" w:lineRule="atLeast"/>
              <w:ind w:left="1729" w:hangingChars="786" w:hanging="1729"/>
              <w:rPr>
                <w:rFonts w:ascii="Arial" w:eastAsia="SimSun" w:hAnsi="Arial"/>
                <w:szCs w:val="22"/>
                <w:lang w:eastAsia="zh-CN"/>
              </w:rPr>
            </w:pPr>
            <w:r w:rsidRPr="00AE3B2D">
              <w:rPr>
                <w:rFonts w:ascii="Arial" w:eastAsia="SimSun" w:hAnsi="Arial" w:hint="eastAsia"/>
                <w:szCs w:val="22"/>
                <w:lang w:eastAsia="zh-CN"/>
              </w:rPr>
              <w:t>闪点</w:t>
            </w:r>
            <w:r w:rsidRPr="00AE3B2D">
              <w:rPr>
                <w:rFonts w:ascii="Arial" w:eastAsia="SimSun" w:hAnsi="Arial"/>
                <w:szCs w:val="22"/>
                <w:lang w:eastAsia="zh-CN"/>
              </w:rPr>
              <w:t>(i''')</w:t>
            </w:r>
            <w:r w:rsidRPr="00AE3B2D">
              <w:rPr>
                <w:rFonts w:ascii="Arial" w:eastAsia="SimSun" w:hAnsi="Arial"/>
                <w:szCs w:val="22"/>
                <w:lang w:eastAsia="zh-CN"/>
              </w:rPr>
              <w:tab/>
              <w:t>Yes</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闪点超过</w:t>
            </w:r>
            <w:r w:rsidRPr="00641D4A">
              <w:rPr>
                <w:rFonts w:ascii="Arial" w:eastAsia="SimSun" w:hAnsi="Arial" w:cs="Arial"/>
                <w:szCs w:val="22"/>
                <w:lang w:eastAsia="zh-CN"/>
              </w:rPr>
              <w:t>60</w:t>
            </w:r>
            <w:r w:rsidR="00200211" w:rsidRPr="00200211">
              <w:rPr>
                <w:rFonts w:ascii="Arial" w:eastAsia="SimSun" w:hAnsi="Arial" w:cs="Arial"/>
                <w:szCs w:val="22"/>
                <w:lang w:eastAsia="zh-CN"/>
              </w:rPr>
              <w:t>°C</w:t>
            </w:r>
            <w:r w:rsidR="00782A12">
              <w:rPr>
                <w:rFonts w:ascii="Arial" w:eastAsia="SimSun" w:hAnsi="Arial" w:cs="Arial"/>
                <w:szCs w:val="22"/>
                <w:lang w:eastAsia="zh-CN"/>
              </w:rPr>
              <w:t xml:space="preserve"> </w:t>
            </w:r>
            <w:r w:rsidRPr="00AE3B2D">
              <w:rPr>
                <w:rFonts w:ascii="Arial" w:eastAsia="SimSun" w:hAnsi="Arial"/>
                <w:szCs w:val="22"/>
                <w:lang w:eastAsia="zh-CN"/>
              </w:rPr>
              <w:t>(10.1.6)</w:t>
            </w:r>
            <w:r w:rsidRPr="00AE3B2D">
              <w:rPr>
                <w:rFonts w:ascii="Arial" w:eastAsia="SimSun" w:hAnsi="Arial"/>
                <w:szCs w:val="22"/>
                <w:lang w:eastAsia="zh-CN"/>
              </w:rPr>
              <w:br/>
              <w:t>No</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闪点不超过</w:t>
            </w:r>
            <w:r w:rsidRPr="00AE3B2D">
              <w:rPr>
                <w:rFonts w:ascii="Arial" w:eastAsia="SimSun" w:hAnsi="Arial"/>
                <w:szCs w:val="22"/>
                <w:lang w:eastAsia="zh-CN"/>
              </w:rPr>
              <w:t>60</w:t>
            </w:r>
            <w:r w:rsidR="00200211" w:rsidRPr="00200211">
              <w:rPr>
                <w:rFonts w:ascii="Arial" w:eastAsia="SimSun" w:hAnsi="Arial" w:cs="Arial"/>
                <w:szCs w:val="22"/>
                <w:lang w:eastAsia="zh-CN"/>
              </w:rPr>
              <w:t>°C</w:t>
            </w:r>
            <w:r w:rsidR="00782A12">
              <w:rPr>
                <w:rFonts w:ascii="Arial" w:eastAsia="SimSun" w:hAnsi="Arial" w:cs="Arial"/>
                <w:szCs w:val="22"/>
                <w:lang w:eastAsia="zh-CN"/>
              </w:rPr>
              <w:t xml:space="preserve"> </w:t>
            </w:r>
            <w:r w:rsidRPr="00AE3B2D">
              <w:rPr>
                <w:rFonts w:ascii="Arial" w:eastAsia="SimSun" w:hAnsi="Arial"/>
                <w:szCs w:val="22"/>
                <w:lang w:eastAsia="zh-CN"/>
              </w:rPr>
              <w:t>(10.1.6)</w:t>
            </w:r>
            <w:r w:rsidRPr="00AE3B2D">
              <w:rPr>
                <w:rFonts w:ascii="Arial" w:eastAsia="SimSun" w:hAnsi="Arial"/>
                <w:szCs w:val="22"/>
                <w:lang w:eastAsia="zh-CN"/>
              </w:rPr>
              <w:br/>
              <w:t>NF</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非易燃货品</w:t>
            </w:r>
            <w:r w:rsidR="00782A12">
              <w:rPr>
                <w:rFonts w:ascii="Arial" w:eastAsia="SimSun" w:hAnsi="Arial" w:hint="eastAsia"/>
                <w:szCs w:val="22"/>
                <w:lang w:eastAsia="zh-CN"/>
              </w:rPr>
              <w:t xml:space="preserve"> </w:t>
            </w:r>
            <w:r w:rsidRPr="00AE3B2D">
              <w:rPr>
                <w:rFonts w:ascii="Arial" w:eastAsia="SimSun" w:hAnsi="Arial"/>
                <w:szCs w:val="22"/>
                <w:lang w:eastAsia="zh-CN"/>
              </w:rPr>
              <w:t>(10.</w:t>
            </w:r>
            <w:r w:rsidR="00290C71">
              <w:rPr>
                <w:rFonts w:ascii="Arial" w:eastAsia="SimSun" w:hAnsi="Arial"/>
                <w:szCs w:val="22"/>
                <w:lang w:eastAsia="zh-CN"/>
              </w:rPr>
              <w:t>1</w:t>
            </w:r>
            <w:r w:rsidRPr="00AE3B2D">
              <w:rPr>
                <w:rFonts w:ascii="Arial" w:eastAsia="SimSun" w:hAnsi="Arial"/>
                <w:szCs w:val="22"/>
                <w:lang w:eastAsia="zh-CN"/>
              </w:rPr>
              <w:t>.6)</w:t>
            </w:r>
          </w:p>
          <w:p w14:paraId="174EE1FE" w14:textId="77777777" w:rsidR="00782A12" w:rsidRPr="00AE3B2D" w:rsidRDefault="00782A12" w:rsidP="0064223E">
            <w:pPr>
              <w:pStyle w:val="PlainText"/>
              <w:tabs>
                <w:tab w:val="left" w:pos="2832"/>
              </w:tabs>
              <w:adjustRightInd w:val="0"/>
              <w:snapToGrid w:val="0"/>
              <w:spacing w:beforeLines="25" w:before="60" w:afterLines="10" w:after="24" w:line="120" w:lineRule="atLeast"/>
              <w:ind w:left="1729" w:hangingChars="786" w:hanging="1729"/>
              <w:rPr>
                <w:rFonts w:ascii="Arial" w:eastAsia="SimSun" w:hAnsi="Arial"/>
                <w:szCs w:val="22"/>
                <w:lang w:eastAsia="zh-CN"/>
              </w:rPr>
            </w:pPr>
          </w:p>
        </w:tc>
      </w:tr>
      <w:tr w:rsidR="0060193D" w14:paraId="7A109902" w14:textId="77777777" w:rsidTr="00782A12">
        <w:tc>
          <w:tcPr>
            <w:tcW w:w="1444" w:type="dxa"/>
          </w:tcPr>
          <w:p w14:paraId="71E7E5C2"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lastRenderedPageBreak/>
              <w:t>测量</w:t>
            </w:r>
            <w:r w:rsidRPr="00AE3B2D">
              <w:rPr>
                <w:rFonts w:ascii="Arial" w:eastAsia="SimSun" w:hAnsi="Arial"/>
                <w:szCs w:val="22"/>
              </w:rPr>
              <w:br/>
            </w:r>
            <w:r w:rsidRPr="00DB0F81">
              <w:rPr>
                <w:rFonts w:ascii="Arial" w:eastAsia="SimSun" w:hAnsi="Arial"/>
                <w:i/>
                <w:szCs w:val="22"/>
              </w:rPr>
              <w:t>(j</w:t>
            </w:r>
            <w:r w:rsidRPr="00DB0F81">
              <w:rPr>
                <w:rFonts w:ascii="Arial" w:eastAsia="SimSun" w:hAnsi="Arial" w:hint="eastAsia"/>
                <w:i/>
                <w:szCs w:val="22"/>
              </w:rPr>
              <w:t>栏</w:t>
            </w:r>
            <w:r w:rsidRPr="00DB0F81">
              <w:rPr>
                <w:rFonts w:ascii="Arial" w:eastAsia="SimSun" w:hAnsi="Arial"/>
                <w:i/>
                <w:szCs w:val="22"/>
              </w:rPr>
              <w:t>)</w:t>
            </w:r>
          </w:p>
        </w:tc>
        <w:tc>
          <w:tcPr>
            <w:tcW w:w="7350" w:type="dxa"/>
          </w:tcPr>
          <w:p w14:paraId="686639A3" w14:textId="77777777" w:rsidR="0060193D" w:rsidRDefault="0060193D" w:rsidP="0064223E">
            <w:pPr>
              <w:pStyle w:val="PlainText"/>
              <w:tabs>
                <w:tab w:val="left" w:pos="877"/>
              </w:tabs>
              <w:adjustRightInd w:val="0"/>
              <w:snapToGrid w:val="0"/>
              <w:spacing w:beforeLines="10" w:before="24" w:afterLines="10" w:after="24" w:line="120" w:lineRule="atLeast"/>
              <w:rPr>
                <w:rFonts w:ascii="Arial" w:eastAsia="SimSun" w:hAnsi="Arial"/>
                <w:szCs w:val="22"/>
                <w:lang w:eastAsia="zh-CN"/>
              </w:rPr>
            </w:pPr>
            <w:r w:rsidRPr="00AE3B2D">
              <w:rPr>
                <w:rFonts w:ascii="Arial" w:eastAsia="SimSun" w:hAnsi="Arial"/>
                <w:szCs w:val="22"/>
                <w:lang w:eastAsia="zh-CN"/>
              </w:rPr>
              <w:t>O</w:t>
            </w:r>
            <w:r w:rsidRPr="00AE3B2D">
              <w:rPr>
                <w:rFonts w:ascii="Arial" w:eastAsia="SimSun" w:hAnsi="Arial" w:hint="eastAsia"/>
                <w:szCs w:val="22"/>
                <w:lang w:eastAsia="zh-CN"/>
              </w:rPr>
              <w:t>：</w:t>
            </w:r>
            <w:r w:rsidRPr="00AE3B2D">
              <w:rPr>
                <w:rFonts w:ascii="Arial" w:eastAsia="SimSun" w:hAnsi="Arial"/>
                <w:szCs w:val="22"/>
                <w:lang w:eastAsia="zh-CN"/>
              </w:rPr>
              <w:tab/>
            </w:r>
            <w:r w:rsidR="005353B5">
              <w:rPr>
                <w:rFonts w:ascii="Arial" w:eastAsia="SimSun" w:hAnsi="Arial" w:hint="eastAsia"/>
                <w:szCs w:val="22"/>
                <w:lang w:eastAsia="zh-CN"/>
              </w:rPr>
              <w:t>开敞</w:t>
            </w:r>
            <w:r w:rsidRPr="00AE3B2D">
              <w:rPr>
                <w:rFonts w:ascii="Arial" w:eastAsia="SimSun" w:hAnsi="Arial" w:hint="eastAsia"/>
                <w:szCs w:val="22"/>
                <w:lang w:eastAsia="zh-CN"/>
              </w:rPr>
              <w:t>式测量</w:t>
            </w:r>
            <w:r w:rsidR="00782A12">
              <w:rPr>
                <w:rFonts w:ascii="Arial" w:eastAsia="SimSun" w:hAnsi="Arial" w:hint="eastAsia"/>
                <w:szCs w:val="22"/>
                <w:lang w:eastAsia="zh-CN"/>
              </w:rPr>
              <w:t xml:space="preserve"> </w:t>
            </w:r>
            <w:r w:rsidRPr="00AE3B2D">
              <w:rPr>
                <w:rFonts w:ascii="Arial" w:eastAsia="SimSun" w:hAnsi="Arial"/>
                <w:szCs w:val="22"/>
                <w:lang w:eastAsia="zh-CN"/>
              </w:rPr>
              <w:t>(13.1.1.1)</w:t>
            </w:r>
            <w:r w:rsidRPr="00AE3B2D">
              <w:rPr>
                <w:rFonts w:ascii="Arial" w:eastAsia="SimSun" w:hAnsi="Arial"/>
                <w:szCs w:val="22"/>
                <w:lang w:eastAsia="zh-CN"/>
              </w:rPr>
              <w:br/>
              <w:t>R</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限制式测量</w:t>
            </w:r>
            <w:r w:rsidR="00782A12">
              <w:rPr>
                <w:rFonts w:ascii="Arial" w:eastAsia="SimSun" w:hAnsi="Arial" w:hint="eastAsia"/>
                <w:szCs w:val="22"/>
                <w:lang w:eastAsia="zh-CN"/>
              </w:rPr>
              <w:t xml:space="preserve"> </w:t>
            </w:r>
            <w:r w:rsidRPr="00AE3B2D">
              <w:rPr>
                <w:rFonts w:ascii="Arial" w:eastAsia="SimSun" w:hAnsi="Arial"/>
                <w:szCs w:val="22"/>
                <w:lang w:eastAsia="zh-CN"/>
              </w:rPr>
              <w:t>(13.1.1.2)</w:t>
            </w:r>
            <w:r w:rsidRPr="00AE3B2D">
              <w:rPr>
                <w:rFonts w:ascii="Arial" w:eastAsia="SimSun" w:hAnsi="Arial"/>
                <w:szCs w:val="22"/>
                <w:lang w:eastAsia="zh-CN"/>
              </w:rPr>
              <w:br/>
              <w:t>C</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封闭式测量</w:t>
            </w:r>
            <w:r w:rsidR="00782A12">
              <w:rPr>
                <w:rFonts w:ascii="Arial" w:eastAsia="SimSun" w:hAnsi="Arial" w:hint="eastAsia"/>
                <w:szCs w:val="22"/>
                <w:lang w:eastAsia="zh-CN"/>
              </w:rPr>
              <w:t xml:space="preserve"> </w:t>
            </w:r>
            <w:r w:rsidRPr="00AE3B2D">
              <w:rPr>
                <w:rFonts w:ascii="Arial" w:eastAsia="SimSun" w:hAnsi="Arial"/>
                <w:szCs w:val="22"/>
                <w:lang w:eastAsia="zh-CN"/>
              </w:rPr>
              <w:t>(13.1.1.3)</w:t>
            </w:r>
          </w:p>
          <w:p w14:paraId="34BE0D4A" w14:textId="77777777" w:rsidR="00782A12" w:rsidRPr="00AE3B2D" w:rsidRDefault="00782A12" w:rsidP="0064223E">
            <w:pPr>
              <w:pStyle w:val="PlainText"/>
              <w:tabs>
                <w:tab w:val="left" w:pos="877"/>
              </w:tabs>
              <w:adjustRightInd w:val="0"/>
              <w:snapToGrid w:val="0"/>
              <w:spacing w:beforeLines="10" w:before="24" w:afterLines="10" w:after="24" w:line="120" w:lineRule="atLeast"/>
              <w:rPr>
                <w:rFonts w:ascii="Arial" w:eastAsia="SimSun" w:hAnsi="Arial"/>
                <w:szCs w:val="22"/>
                <w:lang w:eastAsia="zh-CN"/>
              </w:rPr>
            </w:pPr>
          </w:p>
        </w:tc>
      </w:tr>
      <w:tr w:rsidR="0060193D" w14:paraId="10031C57" w14:textId="77777777" w:rsidTr="00782A12">
        <w:tc>
          <w:tcPr>
            <w:tcW w:w="1444" w:type="dxa"/>
          </w:tcPr>
          <w:p w14:paraId="69CAECB7"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蒸气探测</w:t>
            </w:r>
            <w:r w:rsidRPr="00AE3B2D">
              <w:rPr>
                <w:rFonts w:ascii="Arial" w:eastAsia="SimSun" w:hAnsi="Arial"/>
                <w:szCs w:val="22"/>
              </w:rPr>
              <w:br/>
            </w:r>
            <w:r w:rsidRPr="00477FE2">
              <w:rPr>
                <w:rFonts w:ascii="Arial" w:eastAsia="SimSun" w:hAnsi="Arial"/>
                <w:i/>
                <w:szCs w:val="22"/>
              </w:rPr>
              <w:t>(k</w:t>
            </w:r>
            <w:r w:rsidRPr="00477FE2">
              <w:rPr>
                <w:rFonts w:ascii="Arial" w:eastAsia="SimSun" w:hAnsi="Arial" w:hint="eastAsia"/>
                <w:i/>
                <w:szCs w:val="22"/>
              </w:rPr>
              <w:t>栏</w:t>
            </w:r>
            <w:r w:rsidRPr="00477FE2">
              <w:rPr>
                <w:rFonts w:ascii="Arial" w:eastAsia="SimSun" w:hAnsi="Arial"/>
                <w:i/>
                <w:szCs w:val="22"/>
              </w:rPr>
              <w:t>)</w:t>
            </w:r>
          </w:p>
        </w:tc>
        <w:tc>
          <w:tcPr>
            <w:tcW w:w="7350" w:type="dxa"/>
          </w:tcPr>
          <w:p w14:paraId="28E82696" w14:textId="77777777" w:rsidR="0060193D" w:rsidRDefault="0060193D" w:rsidP="0064223E">
            <w:pPr>
              <w:pStyle w:val="PlainText"/>
              <w:tabs>
                <w:tab w:val="left" w:pos="877"/>
              </w:tabs>
              <w:adjustRightInd w:val="0"/>
              <w:snapToGrid w:val="0"/>
              <w:spacing w:beforeLines="10" w:before="24" w:afterLines="10" w:after="24" w:line="120" w:lineRule="atLeast"/>
              <w:rPr>
                <w:rFonts w:ascii="Arial" w:eastAsia="SimSun" w:hAnsi="Arial"/>
                <w:szCs w:val="22"/>
                <w:lang w:eastAsia="zh-CN"/>
              </w:rPr>
            </w:pPr>
            <w:r w:rsidRPr="00AE3B2D">
              <w:rPr>
                <w:rFonts w:ascii="Arial" w:eastAsia="SimSun" w:hAnsi="Arial"/>
                <w:szCs w:val="22"/>
                <w:lang w:eastAsia="zh-CN"/>
              </w:rPr>
              <w:t>F</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易燃蒸气</w:t>
            </w:r>
            <w:r w:rsidRPr="00AE3B2D">
              <w:rPr>
                <w:rFonts w:ascii="Arial" w:eastAsia="SimSun" w:hAnsi="Arial"/>
                <w:szCs w:val="22"/>
                <w:lang w:eastAsia="zh-CN"/>
              </w:rPr>
              <w:br/>
              <w:t>T</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有毒蒸气</w:t>
            </w:r>
            <w:r w:rsidRPr="00AE3B2D">
              <w:rPr>
                <w:rFonts w:ascii="Arial" w:eastAsia="SimSun" w:hAnsi="Arial"/>
                <w:szCs w:val="22"/>
                <w:lang w:eastAsia="zh-CN"/>
              </w:rPr>
              <w:br/>
              <w:t>No</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表示本规则</w:t>
            </w:r>
            <w:r w:rsidR="005353B5">
              <w:rPr>
                <w:rFonts w:ascii="Arial" w:eastAsia="SimSun" w:hAnsi="Arial" w:hint="eastAsia"/>
                <w:szCs w:val="22"/>
                <w:lang w:eastAsia="zh-CN"/>
              </w:rPr>
              <w:t>中</w:t>
            </w:r>
            <w:r w:rsidRPr="00AE3B2D">
              <w:rPr>
                <w:rFonts w:ascii="Arial" w:eastAsia="SimSun" w:hAnsi="Arial" w:hint="eastAsia"/>
                <w:szCs w:val="22"/>
                <w:lang w:eastAsia="zh-CN"/>
              </w:rPr>
              <w:t>无特殊要求</w:t>
            </w:r>
          </w:p>
          <w:p w14:paraId="6D1D16DD" w14:textId="77777777" w:rsidR="00782A12" w:rsidRPr="00AE3B2D" w:rsidRDefault="00782A12" w:rsidP="0064223E">
            <w:pPr>
              <w:pStyle w:val="PlainText"/>
              <w:tabs>
                <w:tab w:val="left" w:pos="877"/>
              </w:tabs>
              <w:adjustRightInd w:val="0"/>
              <w:snapToGrid w:val="0"/>
              <w:spacing w:beforeLines="10" w:before="24" w:afterLines="10" w:after="24" w:line="120" w:lineRule="atLeast"/>
              <w:rPr>
                <w:rFonts w:ascii="Arial" w:eastAsia="SimSun" w:hAnsi="Arial"/>
                <w:szCs w:val="22"/>
                <w:lang w:eastAsia="zh-CN"/>
              </w:rPr>
            </w:pPr>
          </w:p>
        </w:tc>
      </w:tr>
      <w:tr w:rsidR="0060193D" w14:paraId="331A7242" w14:textId="77777777" w:rsidTr="00782A12">
        <w:trPr>
          <w:cantSplit/>
          <w:trHeight w:val="1767"/>
        </w:trPr>
        <w:tc>
          <w:tcPr>
            <w:tcW w:w="1444" w:type="dxa"/>
          </w:tcPr>
          <w:p w14:paraId="6262F96A"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防火</w:t>
            </w:r>
            <w:r w:rsidRPr="00AE3B2D">
              <w:rPr>
                <w:rFonts w:ascii="Arial" w:eastAsia="SimSun" w:hAnsi="Arial"/>
                <w:szCs w:val="22"/>
              </w:rPr>
              <w:br/>
            </w:r>
            <w:r w:rsidRPr="00477FE2">
              <w:rPr>
                <w:rFonts w:ascii="Arial" w:eastAsia="SimSun" w:hAnsi="Arial"/>
                <w:i/>
                <w:szCs w:val="22"/>
              </w:rPr>
              <w:t>(l</w:t>
            </w:r>
            <w:r w:rsidRPr="00477FE2">
              <w:rPr>
                <w:rFonts w:ascii="Arial" w:eastAsia="SimSun" w:hAnsi="Arial" w:hint="eastAsia"/>
                <w:i/>
                <w:szCs w:val="22"/>
              </w:rPr>
              <w:t>栏</w:t>
            </w:r>
            <w:r w:rsidRPr="00477FE2">
              <w:rPr>
                <w:rFonts w:ascii="Arial" w:eastAsia="SimSun" w:hAnsi="Arial"/>
                <w:i/>
                <w:szCs w:val="22"/>
              </w:rPr>
              <w:t>)</w:t>
            </w:r>
          </w:p>
        </w:tc>
        <w:tc>
          <w:tcPr>
            <w:tcW w:w="7350" w:type="dxa"/>
          </w:tcPr>
          <w:p w14:paraId="0A07401C" w14:textId="77777777" w:rsidR="0060193D" w:rsidRPr="00AE3B2D" w:rsidRDefault="0060193D" w:rsidP="0064223E">
            <w:pPr>
              <w:pStyle w:val="PlainText"/>
              <w:tabs>
                <w:tab w:val="left" w:pos="877"/>
              </w:tabs>
              <w:adjustRightInd w:val="0"/>
              <w:snapToGrid w:val="0"/>
              <w:spacing w:line="120" w:lineRule="atLeast"/>
              <w:rPr>
                <w:rFonts w:ascii="Arial" w:eastAsia="SimSun" w:hAnsi="Arial"/>
                <w:szCs w:val="22"/>
                <w:lang w:eastAsia="zh-CN"/>
              </w:rPr>
            </w:pPr>
            <w:r w:rsidRPr="00AE3B2D">
              <w:rPr>
                <w:rFonts w:ascii="Arial" w:eastAsia="SimSun" w:hAnsi="Arial"/>
                <w:szCs w:val="22"/>
                <w:lang w:eastAsia="zh-CN"/>
              </w:rPr>
              <w:t>A</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抗乙醇泡沫或多用途泡沫</w:t>
            </w:r>
          </w:p>
          <w:p w14:paraId="53333B87" w14:textId="77777777" w:rsidR="0060193D" w:rsidRPr="00AE3B2D" w:rsidRDefault="0060193D" w:rsidP="000D0060">
            <w:pPr>
              <w:pStyle w:val="PlainText"/>
              <w:tabs>
                <w:tab w:val="left" w:pos="877"/>
              </w:tabs>
              <w:adjustRightInd w:val="0"/>
              <w:snapToGrid w:val="0"/>
              <w:spacing w:line="120" w:lineRule="atLeast"/>
              <w:ind w:left="880" w:hangingChars="400" w:hanging="880"/>
              <w:rPr>
                <w:rFonts w:ascii="Arial" w:eastAsia="SimSun" w:hAnsi="Arial"/>
                <w:szCs w:val="22"/>
                <w:lang w:eastAsia="zh-CN"/>
              </w:rPr>
            </w:pPr>
            <w:r w:rsidRPr="00AE3B2D">
              <w:rPr>
                <w:rFonts w:ascii="Arial" w:eastAsia="SimSun" w:hAnsi="Arial"/>
                <w:szCs w:val="22"/>
                <w:lang w:eastAsia="zh-CN"/>
              </w:rPr>
              <w:t>B</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普通泡沫；包括所有非抗乙醇型的泡沫，其中包括氟化蛋白质</w:t>
            </w:r>
            <w:r w:rsidR="000D0060">
              <w:rPr>
                <w:rFonts w:ascii="Arial" w:eastAsia="SimSun" w:hAnsi="Arial" w:hint="eastAsia"/>
                <w:szCs w:val="22"/>
                <w:lang w:eastAsia="zh-CN"/>
              </w:rPr>
              <w:t xml:space="preserve"> </w:t>
            </w:r>
            <w:r w:rsidR="000D0060">
              <w:rPr>
                <w:rFonts w:ascii="Arial" w:eastAsia="SimSun" w:hAnsi="Arial"/>
                <w:szCs w:val="22"/>
                <w:lang w:eastAsia="zh-CN"/>
              </w:rPr>
              <w:t xml:space="preserve">  </w:t>
            </w:r>
            <w:r w:rsidRPr="00AE3B2D">
              <w:rPr>
                <w:rFonts w:ascii="Arial" w:eastAsia="SimSun" w:hAnsi="Arial" w:hint="eastAsia"/>
                <w:szCs w:val="22"/>
                <w:lang w:eastAsia="zh-CN"/>
              </w:rPr>
              <w:t>和水膜泡沫</w:t>
            </w:r>
            <w:r w:rsidR="00782A12">
              <w:rPr>
                <w:rFonts w:ascii="Arial" w:eastAsia="SimSun" w:hAnsi="Arial" w:hint="eastAsia"/>
                <w:szCs w:val="22"/>
                <w:lang w:eastAsia="zh-CN"/>
              </w:rPr>
              <w:t xml:space="preserve"> </w:t>
            </w:r>
            <w:r w:rsidRPr="00AE3B2D">
              <w:rPr>
                <w:rFonts w:ascii="Arial" w:eastAsia="SimSun" w:hAnsi="Arial"/>
                <w:szCs w:val="22"/>
                <w:lang w:eastAsia="zh-CN"/>
              </w:rPr>
              <w:t>(AFFF)</w:t>
            </w:r>
          </w:p>
          <w:p w14:paraId="6F7F7D36" w14:textId="77777777" w:rsidR="0060193D" w:rsidRPr="00AE3B2D" w:rsidRDefault="0060193D" w:rsidP="0064223E">
            <w:pPr>
              <w:pStyle w:val="PlainText"/>
              <w:tabs>
                <w:tab w:val="left" w:pos="877"/>
              </w:tabs>
              <w:adjustRightInd w:val="0"/>
              <w:snapToGrid w:val="0"/>
              <w:spacing w:line="120" w:lineRule="atLeast"/>
              <w:rPr>
                <w:rFonts w:ascii="Arial" w:eastAsia="SimSun" w:hAnsi="Arial"/>
                <w:szCs w:val="22"/>
                <w:lang w:eastAsia="zh-CN"/>
              </w:rPr>
            </w:pPr>
            <w:r w:rsidRPr="00AE3B2D">
              <w:rPr>
                <w:rFonts w:ascii="Arial" w:eastAsia="SimSun" w:hAnsi="Arial"/>
                <w:szCs w:val="22"/>
                <w:lang w:eastAsia="zh-CN"/>
              </w:rPr>
              <w:t>C</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水雾</w:t>
            </w:r>
          </w:p>
          <w:p w14:paraId="08F37249" w14:textId="77777777" w:rsidR="0060193D" w:rsidRPr="00AE3B2D" w:rsidRDefault="0060193D" w:rsidP="0064223E">
            <w:pPr>
              <w:pStyle w:val="PlainText"/>
              <w:tabs>
                <w:tab w:val="left" w:pos="877"/>
              </w:tabs>
              <w:adjustRightInd w:val="0"/>
              <w:snapToGrid w:val="0"/>
              <w:spacing w:line="120" w:lineRule="atLeast"/>
              <w:rPr>
                <w:rFonts w:ascii="Arial" w:eastAsia="SimSun" w:hAnsi="Arial"/>
                <w:szCs w:val="22"/>
                <w:lang w:eastAsia="zh-CN"/>
              </w:rPr>
            </w:pPr>
            <w:r w:rsidRPr="00AE3B2D">
              <w:rPr>
                <w:rFonts w:ascii="Arial" w:eastAsia="SimSun" w:hAnsi="Arial"/>
                <w:szCs w:val="22"/>
                <w:lang w:eastAsia="zh-CN"/>
              </w:rPr>
              <w:t>D</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化学干粉</w:t>
            </w:r>
          </w:p>
          <w:p w14:paraId="7E74231F" w14:textId="77777777" w:rsidR="0060193D" w:rsidRDefault="0060193D" w:rsidP="0064223E">
            <w:pPr>
              <w:pStyle w:val="PlainText"/>
              <w:tabs>
                <w:tab w:val="left" w:pos="877"/>
              </w:tabs>
              <w:adjustRightInd w:val="0"/>
              <w:snapToGrid w:val="0"/>
              <w:spacing w:line="120" w:lineRule="atLeast"/>
              <w:rPr>
                <w:rFonts w:ascii="Arial" w:eastAsia="SimSun" w:hAnsi="Arial"/>
                <w:szCs w:val="22"/>
                <w:lang w:eastAsia="zh-CN"/>
              </w:rPr>
            </w:pPr>
            <w:r w:rsidRPr="00AE3B2D">
              <w:rPr>
                <w:rFonts w:ascii="Arial" w:eastAsia="SimSun" w:hAnsi="Arial"/>
                <w:szCs w:val="22"/>
                <w:lang w:eastAsia="zh-CN"/>
              </w:rPr>
              <w:t>No</w:t>
            </w:r>
            <w:r w:rsidRPr="00AE3B2D">
              <w:rPr>
                <w:rFonts w:ascii="Arial" w:eastAsia="SimSun" w:hAnsi="Arial" w:hint="eastAsia"/>
                <w:szCs w:val="22"/>
                <w:lang w:eastAsia="zh-CN"/>
              </w:rPr>
              <w:t>：</w:t>
            </w:r>
            <w:r w:rsidRPr="00AE3B2D">
              <w:rPr>
                <w:rFonts w:ascii="Arial" w:eastAsia="SimSun" w:hAnsi="Arial"/>
                <w:szCs w:val="22"/>
                <w:lang w:eastAsia="zh-CN"/>
              </w:rPr>
              <w:tab/>
            </w:r>
            <w:r w:rsidRPr="00AE3B2D">
              <w:rPr>
                <w:rFonts w:ascii="Arial" w:eastAsia="SimSun" w:hAnsi="Arial" w:hint="eastAsia"/>
                <w:szCs w:val="22"/>
                <w:lang w:eastAsia="zh-CN"/>
              </w:rPr>
              <w:t>本规则</w:t>
            </w:r>
            <w:r w:rsidR="005353B5">
              <w:rPr>
                <w:rFonts w:ascii="Arial" w:eastAsia="SimSun" w:hAnsi="Arial" w:hint="eastAsia"/>
                <w:szCs w:val="22"/>
                <w:lang w:eastAsia="zh-CN"/>
              </w:rPr>
              <w:t>中</w:t>
            </w:r>
            <w:r w:rsidRPr="00AE3B2D">
              <w:rPr>
                <w:rFonts w:ascii="Arial" w:eastAsia="SimSun" w:hAnsi="Arial" w:hint="eastAsia"/>
                <w:szCs w:val="22"/>
                <w:lang w:eastAsia="zh-CN"/>
              </w:rPr>
              <w:t>无特殊要求</w:t>
            </w:r>
          </w:p>
          <w:p w14:paraId="48745CD7" w14:textId="77777777" w:rsidR="00782A12" w:rsidRPr="00AE3B2D" w:rsidRDefault="00782A12" w:rsidP="0064223E">
            <w:pPr>
              <w:pStyle w:val="PlainText"/>
              <w:tabs>
                <w:tab w:val="left" w:pos="877"/>
              </w:tabs>
              <w:adjustRightInd w:val="0"/>
              <w:snapToGrid w:val="0"/>
              <w:spacing w:line="120" w:lineRule="atLeast"/>
              <w:rPr>
                <w:rFonts w:ascii="Arial" w:eastAsia="SimSun" w:hAnsi="Arial"/>
                <w:szCs w:val="22"/>
                <w:lang w:eastAsia="zh-CN"/>
              </w:rPr>
            </w:pPr>
          </w:p>
        </w:tc>
      </w:tr>
      <w:tr w:rsidR="0060193D" w14:paraId="5EDE41B5" w14:textId="77777777" w:rsidTr="00782A12">
        <w:tc>
          <w:tcPr>
            <w:tcW w:w="1444" w:type="dxa"/>
          </w:tcPr>
          <w:p w14:paraId="189E12C3" w14:textId="77777777" w:rsidR="0060193D" w:rsidRDefault="0060193D" w:rsidP="0064223E">
            <w:pPr>
              <w:pStyle w:val="PlainText"/>
              <w:adjustRightInd w:val="0"/>
              <w:snapToGrid w:val="0"/>
              <w:spacing w:beforeLines="10" w:before="24" w:afterLines="10" w:after="24" w:line="120" w:lineRule="atLeast"/>
              <w:rPr>
                <w:rFonts w:ascii="Arial" w:eastAsia="SimSun" w:hAnsi="Arial"/>
                <w:i/>
                <w:szCs w:val="22"/>
              </w:rPr>
            </w:pPr>
            <w:r w:rsidRPr="00AE3B2D">
              <w:rPr>
                <w:rFonts w:ascii="Arial" w:eastAsia="SimSun" w:hAnsi="Arial" w:hint="eastAsia"/>
                <w:szCs w:val="22"/>
              </w:rPr>
              <w:t>构造材料</w:t>
            </w:r>
            <w:r w:rsidRPr="00AE3B2D">
              <w:rPr>
                <w:rFonts w:ascii="Arial" w:eastAsia="SimSun" w:hAnsi="Arial"/>
                <w:szCs w:val="22"/>
              </w:rPr>
              <w:br/>
            </w:r>
            <w:r w:rsidRPr="00477FE2">
              <w:rPr>
                <w:rFonts w:ascii="Arial" w:eastAsia="SimSun" w:hAnsi="Arial"/>
                <w:i/>
                <w:szCs w:val="22"/>
              </w:rPr>
              <w:t>(m</w:t>
            </w:r>
            <w:r w:rsidRPr="00477FE2">
              <w:rPr>
                <w:rFonts w:ascii="Arial" w:eastAsia="SimSun" w:hAnsi="Arial" w:hint="eastAsia"/>
                <w:i/>
                <w:szCs w:val="22"/>
              </w:rPr>
              <w:t>栏</w:t>
            </w:r>
            <w:r w:rsidRPr="00477FE2">
              <w:rPr>
                <w:rFonts w:ascii="Arial" w:eastAsia="SimSun" w:hAnsi="Arial"/>
                <w:i/>
                <w:szCs w:val="22"/>
              </w:rPr>
              <w:t>)</w:t>
            </w:r>
          </w:p>
          <w:p w14:paraId="034292F1" w14:textId="77777777" w:rsidR="00782A12" w:rsidRPr="00AE3B2D" w:rsidRDefault="00782A12" w:rsidP="0064223E">
            <w:pPr>
              <w:pStyle w:val="PlainText"/>
              <w:adjustRightInd w:val="0"/>
              <w:snapToGrid w:val="0"/>
              <w:spacing w:beforeLines="10" w:before="24" w:afterLines="10" w:after="24" w:line="120" w:lineRule="atLeast"/>
              <w:rPr>
                <w:rFonts w:ascii="Arial" w:eastAsia="SimSun" w:hAnsi="Arial"/>
                <w:szCs w:val="22"/>
              </w:rPr>
            </w:pPr>
          </w:p>
        </w:tc>
        <w:tc>
          <w:tcPr>
            <w:tcW w:w="7350" w:type="dxa"/>
          </w:tcPr>
          <w:p w14:paraId="2C0BE1B2"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rPr>
            </w:pPr>
            <w:r w:rsidRPr="00AE3B2D">
              <w:rPr>
                <w:rFonts w:ascii="Arial" w:eastAsia="SimSun" w:hAnsi="Arial" w:hint="eastAsia"/>
                <w:szCs w:val="22"/>
              </w:rPr>
              <w:t>已删除</w:t>
            </w:r>
          </w:p>
        </w:tc>
      </w:tr>
      <w:tr w:rsidR="0060193D" w14:paraId="1F024F7C" w14:textId="77777777" w:rsidTr="00782A12">
        <w:tc>
          <w:tcPr>
            <w:tcW w:w="1444" w:type="dxa"/>
          </w:tcPr>
          <w:p w14:paraId="0F8B97A5" w14:textId="77777777" w:rsidR="0060193D" w:rsidRPr="00AE3B2D" w:rsidRDefault="00B76B92" w:rsidP="0064223E">
            <w:pPr>
              <w:pStyle w:val="PlainText"/>
              <w:adjustRightInd w:val="0"/>
              <w:snapToGrid w:val="0"/>
              <w:spacing w:beforeLines="10" w:before="24" w:afterLines="10" w:after="24" w:line="120" w:lineRule="atLeast"/>
              <w:rPr>
                <w:rFonts w:ascii="Arial" w:eastAsia="SimSun" w:hAnsi="Arial"/>
                <w:szCs w:val="22"/>
              </w:rPr>
            </w:pPr>
            <w:r>
              <w:rPr>
                <w:rFonts w:ascii="Arial" w:eastAsia="SimSun" w:hAnsi="Arial" w:hint="eastAsia"/>
                <w:szCs w:val="22"/>
                <w:lang w:eastAsia="zh-CN"/>
              </w:rPr>
              <w:t>应急设备</w:t>
            </w:r>
            <w:r w:rsidR="0060193D" w:rsidRPr="00AE3B2D">
              <w:rPr>
                <w:rFonts w:ascii="Arial" w:eastAsia="SimSun" w:hAnsi="Arial"/>
                <w:szCs w:val="22"/>
              </w:rPr>
              <w:br/>
            </w:r>
            <w:r w:rsidR="0060193D" w:rsidRPr="00477FE2">
              <w:rPr>
                <w:rFonts w:ascii="Arial" w:eastAsia="SimSun" w:hAnsi="Arial"/>
                <w:i/>
                <w:szCs w:val="22"/>
              </w:rPr>
              <w:t>(n</w:t>
            </w:r>
            <w:r w:rsidR="0060193D" w:rsidRPr="00477FE2">
              <w:rPr>
                <w:rFonts w:ascii="Arial" w:eastAsia="SimSun" w:hAnsi="Arial" w:hint="eastAsia"/>
                <w:i/>
                <w:szCs w:val="22"/>
              </w:rPr>
              <w:t>栏</w:t>
            </w:r>
            <w:r w:rsidR="0060193D" w:rsidRPr="00477FE2">
              <w:rPr>
                <w:rFonts w:ascii="Arial" w:eastAsia="SimSun" w:hAnsi="Arial"/>
                <w:i/>
                <w:szCs w:val="22"/>
              </w:rPr>
              <w:t>)</w:t>
            </w:r>
          </w:p>
        </w:tc>
        <w:tc>
          <w:tcPr>
            <w:tcW w:w="7350" w:type="dxa"/>
          </w:tcPr>
          <w:p w14:paraId="79455514" w14:textId="77777777" w:rsidR="0060193D" w:rsidRDefault="00B76B92" w:rsidP="0064223E">
            <w:pPr>
              <w:pStyle w:val="PlainText"/>
              <w:tabs>
                <w:tab w:val="left" w:pos="877"/>
              </w:tabs>
              <w:adjustRightInd w:val="0"/>
              <w:snapToGrid w:val="0"/>
              <w:spacing w:beforeLines="10" w:before="24" w:afterLines="10" w:after="24" w:line="120" w:lineRule="atLeast"/>
              <w:rPr>
                <w:rFonts w:ascii="Arial" w:eastAsia="SimSun" w:hAnsi="Arial"/>
                <w:szCs w:val="22"/>
                <w:lang w:eastAsia="zh-CN"/>
              </w:rPr>
            </w:pPr>
            <w:r>
              <w:rPr>
                <w:rFonts w:ascii="Arial" w:eastAsia="SimSun" w:hAnsi="Arial"/>
                <w:szCs w:val="22"/>
                <w:lang w:eastAsia="zh-CN"/>
              </w:rPr>
              <w:t>Y</w:t>
            </w:r>
            <w:r>
              <w:rPr>
                <w:rFonts w:ascii="Arial" w:eastAsia="SimSun" w:hAnsi="Arial" w:hint="eastAsia"/>
                <w:szCs w:val="22"/>
                <w:lang w:eastAsia="zh-CN"/>
              </w:rPr>
              <w:t>es</w:t>
            </w:r>
            <w:r w:rsidR="0060193D" w:rsidRPr="00AE3B2D">
              <w:rPr>
                <w:rFonts w:ascii="Arial" w:eastAsia="SimSun" w:hAnsi="Arial" w:hint="eastAsia"/>
                <w:szCs w:val="22"/>
                <w:lang w:eastAsia="zh-CN"/>
              </w:rPr>
              <w:t>：</w:t>
            </w:r>
            <w:r w:rsidR="0060193D" w:rsidRPr="00AE3B2D">
              <w:rPr>
                <w:rFonts w:ascii="Arial" w:eastAsia="SimSun" w:hAnsi="Arial"/>
                <w:szCs w:val="22"/>
                <w:lang w:eastAsia="zh-CN"/>
              </w:rPr>
              <w:tab/>
            </w:r>
            <w:r w:rsidR="0060193D" w:rsidRPr="00AE3B2D">
              <w:rPr>
                <w:rFonts w:ascii="Arial" w:eastAsia="SimSun" w:hAnsi="Arial" w:hint="eastAsia"/>
                <w:szCs w:val="22"/>
                <w:lang w:eastAsia="zh-CN"/>
              </w:rPr>
              <w:t>见</w:t>
            </w:r>
            <w:r w:rsidR="0060193D" w:rsidRPr="00AE3B2D">
              <w:rPr>
                <w:rFonts w:ascii="Arial" w:eastAsia="SimSun" w:hAnsi="Arial"/>
                <w:szCs w:val="22"/>
                <w:lang w:eastAsia="zh-CN"/>
              </w:rPr>
              <w:t>14.3.1</w:t>
            </w:r>
            <w:r w:rsidR="0060193D" w:rsidRPr="00AE3B2D">
              <w:rPr>
                <w:rFonts w:ascii="Arial" w:eastAsia="SimSun" w:hAnsi="Arial"/>
                <w:szCs w:val="22"/>
                <w:lang w:eastAsia="zh-CN"/>
              </w:rPr>
              <w:br/>
              <w:t>No</w:t>
            </w:r>
            <w:r w:rsidR="0060193D" w:rsidRPr="00AE3B2D">
              <w:rPr>
                <w:rFonts w:ascii="Arial" w:eastAsia="SimSun" w:hAnsi="Arial" w:hint="eastAsia"/>
                <w:szCs w:val="22"/>
                <w:lang w:eastAsia="zh-CN"/>
              </w:rPr>
              <w:t>：</w:t>
            </w:r>
            <w:r w:rsidR="0060193D" w:rsidRPr="00AE3B2D">
              <w:rPr>
                <w:rFonts w:ascii="Arial" w:eastAsia="SimSun" w:hAnsi="Arial"/>
                <w:szCs w:val="22"/>
                <w:lang w:eastAsia="zh-CN"/>
              </w:rPr>
              <w:tab/>
            </w:r>
            <w:r w:rsidR="0060193D" w:rsidRPr="00AE3B2D">
              <w:rPr>
                <w:rFonts w:ascii="Arial" w:eastAsia="SimSun" w:hAnsi="Arial" w:hint="eastAsia"/>
                <w:szCs w:val="22"/>
                <w:lang w:eastAsia="zh-CN"/>
              </w:rPr>
              <w:t>本规则</w:t>
            </w:r>
            <w:r w:rsidR="00752B7E">
              <w:rPr>
                <w:rFonts w:ascii="Arial" w:eastAsia="SimSun" w:hAnsi="Arial" w:hint="eastAsia"/>
                <w:szCs w:val="22"/>
                <w:lang w:eastAsia="zh-CN"/>
              </w:rPr>
              <w:t>中</w:t>
            </w:r>
            <w:r w:rsidR="0060193D" w:rsidRPr="00AE3B2D">
              <w:rPr>
                <w:rFonts w:ascii="Arial" w:eastAsia="SimSun" w:hAnsi="Arial" w:hint="eastAsia"/>
                <w:szCs w:val="22"/>
                <w:lang w:eastAsia="zh-CN"/>
              </w:rPr>
              <w:t>无特殊要求</w:t>
            </w:r>
          </w:p>
          <w:p w14:paraId="73DDCCAF" w14:textId="77777777" w:rsidR="00782A12" w:rsidRPr="00AE3B2D" w:rsidRDefault="00782A12" w:rsidP="0064223E">
            <w:pPr>
              <w:pStyle w:val="PlainText"/>
              <w:tabs>
                <w:tab w:val="left" w:pos="877"/>
              </w:tabs>
              <w:adjustRightInd w:val="0"/>
              <w:snapToGrid w:val="0"/>
              <w:spacing w:beforeLines="10" w:before="24" w:afterLines="10" w:after="24" w:line="120" w:lineRule="atLeast"/>
              <w:rPr>
                <w:rFonts w:ascii="Arial" w:eastAsia="SimSun" w:hAnsi="Arial"/>
                <w:szCs w:val="22"/>
                <w:lang w:eastAsia="zh-CN"/>
              </w:rPr>
            </w:pPr>
          </w:p>
        </w:tc>
      </w:tr>
      <w:tr w:rsidR="0060193D" w14:paraId="247D7959" w14:textId="77777777" w:rsidTr="00782A12">
        <w:tc>
          <w:tcPr>
            <w:tcW w:w="1444" w:type="dxa"/>
          </w:tcPr>
          <w:p w14:paraId="36B00FE7" w14:textId="77777777" w:rsidR="0060193D" w:rsidRPr="00AE3B2D" w:rsidRDefault="0060193D" w:rsidP="0064223E">
            <w:pPr>
              <w:pStyle w:val="PlainText"/>
              <w:adjustRightInd w:val="0"/>
              <w:snapToGrid w:val="0"/>
              <w:spacing w:beforeLines="10" w:before="24" w:afterLines="10" w:after="24" w:line="120" w:lineRule="atLeast"/>
              <w:rPr>
                <w:rFonts w:ascii="Arial" w:eastAsia="SimSun" w:hAnsi="Arial"/>
                <w:szCs w:val="22"/>
                <w:lang w:eastAsia="zh-CN"/>
              </w:rPr>
            </w:pPr>
            <w:r w:rsidRPr="00AE3B2D">
              <w:rPr>
                <w:rFonts w:ascii="Arial" w:eastAsia="SimSun" w:hAnsi="Arial" w:hint="eastAsia"/>
                <w:szCs w:val="22"/>
                <w:lang w:eastAsia="zh-CN"/>
              </w:rPr>
              <w:t>特殊和操作要求</w:t>
            </w:r>
            <w:r w:rsidRPr="00AE3B2D">
              <w:rPr>
                <w:rFonts w:ascii="Arial" w:eastAsia="SimSun" w:hAnsi="Arial"/>
                <w:szCs w:val="22"/>
                <w:lang w:eastAsia="zh-CN"/>
              </w:rPr>
              <w:br/>
            </w:r>
            <w:r w:rsidRPr="00477FE2">
              <w:rPr>
                <w:rFonts w:ascii="Arial" w:eastAsia="SimSun" w:hAnsi="Arial"/>
                <w:i/>
                <w:szCs w:val="22"/>
                <w:lang w:eastAsia="zh-CN"/>
              </w:rPr>
              <w:t>(o</w:t>
            </w:r>
            <w:r w:rsidRPr="00477FE2">
              <w:rPr>
                <w:rFonts w:ascii="Arial" w:eastAsia="SimSun" w:hAnsi="Arial" w:hint="eastAsia"/>
                <w:i/>
                <w:szCs w:val="22"/>
                <w:lang w:eastAsia="zh-CN"/>
              </w:rPr>
              <w:t>栏</w:t>
            </w:r>
            <w:r w:rsidRPr="00477FE2">
              <w:rPr>
                <w:rFonts w:ascii="Arial" w:eastAsia="SimSun" w:hAnsi="Arial"/>
                <w:i/>
                <w:szCs w:val="22"/>
                <w:lang w:eastAsia="zh-CN"/>
              </w:rPr>
              <w:t>)</w:t>
            </w:r>
          </w:p>
        </w:tc>
        <w:tc>
          <w:tcPr>
            <w:tcW w:w="7350" w:type="dxa"/>
          </w:tcPr>
          <w:p w14:paraId="1B5EF22D" w14:textId="77777777" w:rsidR="0060193D" w:rsidRPr="00AE3B2D" w:rsidRDefault="00752B7E" w:rsidP="0064223E">
            <w:pPr>
              <w:pStyle w:val="PlainText"/>
              <w:adjustRightInd w:val="0"/>
              <w:snapToGrid w:val="0"/>
              <w:spacing w:beforeLines="10" w:before="24" w:afterLines="10" w:after="24" w:line="120" w:lineRule="atLeast"/>
              <w:rPr>
                <w:rFonts w:ascii="Arial" w:eastAsia="SimSun" w:hAnsi="Arial"/>
                <w:szCs w:val="22"/>
                <w:lang w:eastAsia="zh-CN"/>
              </w:rPr>
            </w:pPr>
            <w:r>
              <w:rPr>
                <w:rFonts w:ascii="Arial" w:eastAsia="SimSun" w:hAnsi="Arial" w:hint="eastAsia"/>
                <w:szCs w:val="22"/>
                <w:lang w:eastAsia="zh-CN"/>
              </w:rPr>
              <w:t>当特别提及</w:t>
            </w:r>
            <w:r w:rsidR="0060193D" w:rsidRPr="00AE3B2D">
              <w:rPr>
                <w:rFonts w:ascii="Arial" w:eastAsia="SimSun" w:hAnsi="Arial" w:hint="eastAsia"/>
                <w:szCs w:val="22"/>
                <w:lang w:eastAsia="zh-CN"/>
              </w:rPr>
              <w:t>第十五章</w:t>
            </w:r>
            <w:r w:rsidR="00AC562B">
              <w:rPr>
                <w:rFonts w:ascii="Arial" w:eastAsia="SimSun" w:hAnsi="Arial" w:hint="eastAsia"/>
                <w:szCs w:val="22"/>
                <w:lang w:eastAsia="zh-CN"/>
              </w:rPr>
              <w:t>和</w:t>
            </w:r>
            <w:r w:rsidR="00782A12">
              <w:rPr>
                <w:rFonts w:ascii="Arial" w:eastAsia="SimSun" w:hAnsi="Arial" w:hint="eastAsia"/>
                <w:szCs w:val="22"/>
                <w:lang w:eastAsia="zh-CN"/>
              </w:rPr>
              <w:t>（</w:t>
            </w:r>
            <w:r w:rsidR="00AC562B">
              <w:rPr>
                <w:rFonts w:ascii="Arial" w:eastAsia="SimSun" w:hAnsi="Arial" w:hint="eastAsia"/>
                <w:szCs w:val="22"/>
                <w:lang w:eastAsia="zh-CN"/>
              </w:rPr>
              <w:t>或</w:t>
            </w:r>
            <w:r w:rsidR="00782A12">
              <w:rPr>
                <w:rFonts w:ascii="Arial" w:eastAsia="SimSun" w:hAnsi="Arial" w:hint="eastAsia"/>
                <w:szCs w:val="22"/>
                <w:lang w:eastAsia="zh-CN"/>
              </w:rPr>
              <w:t>）</w:t>
            </w:r>
            <w:r w:rsidR="0060193D" w:rsidRPr="00AE3B2D">
              <w:rPr>
                <w:rFonts w:ascii="Arial" w:eastAsia="SimSun" w:hAnsi="Arial" w:hint="eastAsia"/>
                <w:szCs w:val="22"/>
                <w:lang w:eastAsia="zh-CN"/>
              </w:rPr>
              <w:t>第十六章</w:t>
            </w:r>
            <w:r>
              <w:rPr>
                <w:rFonts w:ascii="Arial" w:eastAsia="SimSun" w:hAnsi="Arial" w:hint="eastAsia"/>
                <w:szCs w:val="22"/>
                <w:lang w:eastAsia="zh-CN"/>
              </w:rPr>
              <w:t>时</w:t>
            </w:r>
            <w:r w:rsidR="0060193D" w:rsidRPr="00AE3B2D">
              <w:rPr>
                <w:rFonts w:ascii="Arial" w:eastAsia="SimSun" w:hAnsi="Arial" w:hint="eastAsia"/>
                <w:szCs w:val="22"/>
                <w:lang w:eastAsia="zh-CN"/>
              </w:rPr>
              <w:t>，这些要求</w:t>
            </w:r>
            <w:r>
              <w:rPr>
                <w:rFonts w:ascii="Arial" w:eastAsia="SimSun" w:hAnsi="Arial" w:hint="eastAsia"/>
                <w:szCs w:val="22"/>
                <w:lang w:eastAsia="zh-CN"/>
              </w:rPr>
              <w:t>须</w:t>
            </w:r>
            <w:r w:rsidR="0060193D" w:rsidRPr="00AE3B2D">
              <w:rPr>
                <w:rFonts w:ascii="Arial" w:eastAsia="SimSun" w:hAnsi="Arial" w:hint="eastAsia"/>
                <w:szCs w:val="22"/>
                <w:lang w:eastAsia="zh-CN"/>
              </w:rPr>
              <w:t>为</w:t>
            </w:r>
            <w:r>
              <w:rPr>
                <w:rFonts w:ascii="Arial" w:eastAsia="SimSun" w:hAnsi="Arial" w:hint="eastAsia"/>
                <w:szCs w:val="22"/>
                <w:lang w:eastAsia="zh-CN"/>
              </w:rPr>
              <w:t>任何其他栏内要求的附加要求</w:t>
            </w:r>
            <w:r w:rsidR="0060193D" w:rsidRPr="00AE3B2D">
              <w:rPr>
                <w:rFonts w:ascii="Arial" w:eastAsia="SimSun" w:hAnsi="Arial" w:hint="eastAsia"/>
                <w:szCs w:val="22"/>
                <w:lang w:eastAsia="zh-CN"/>
              </w:rPr>
              <w:t>。</w:t>
            </w:r>
          </w:p>
        </w:tc>
      </w:tr>
    </w:tbl>
    <w:p w14:paraId="7CA50C5E" w14:textId="77777777" w:rsidR="004331F3" w:rsidRPr="00AE3B2D" w:rsidRDefault="004331F3" w:rsidP="004331F3">
      <w:pPr>
        <w:rPr>
          <w:rFonts w:eastAsia="SimSun"/>
          <w:lang w:eastAsia="zh-CN"/>
        </w:rPr>
        <w:sectPr w:rsidR="004331F3" w:rsidRPr="00AE3B2D" w:rsidSect="00E8401E">
          <w:headerReference w:type="even" r:id="rId16"/>
          <w:headerReference w:type="default" r:id="rId17"/>
          <w:headerReference w:type="first" r:id="rId18"/>
          <w:footnotePr>
            <w:numRestart w:val="eachSect"/>
          </w:footnotePr>
          <w:pgSz w:w="11906" w:h="16838" w:code="9"/>
          <w:pgMar w:top="1134" w:right="1418" w:bottom="1418" w:left="1418" w:header="851" w:footer="851" w:gutter="0"/>
          <w:pgNumType w:start="1"/>
          <w:cols w:space="720"/>
          <w:titlePg/>
        </w:sectPr>
      </w:pPr>
    </w:p>
    <w:tbl>
      <w:tblPr>
        <w:tblW w:w="0" w:type="auto"/>
        <w:jc w:val="center"/>
        <w:tblCellMar>
          <w:left w:w="70" w:type="dxa"/>
          <w:right w:w="70" w:type="dxa"/>
        </w:tblCellMar>
        <w:tblLook w:val="04A0" w:firstRow="1" w:lastRow="0" w:firstColumn="1" w:lastColumn="0" w:noHBand="0" w:noVBand="1"/>
      </w:tblPr>
      <w:tblGrid>
        <w:gridCol w:w="3333"/>
        <w:gridCol w:w="261"/>
        <w:gridCol w:w="431"/>
        <w:gridCol w:w="450"/>
        <w:gridCol w:w="381"/>
        <w:gridCol w:w="581"/>
        <w:gridCol w:w="1168"/>
        <w:gridCol w:w="401"/>
        <w:gridCol w:w="411"/>
        <w:gridCol w:w="671"/>
        <w:gridCol w:w="281"/>
        <w:gridCol w:w="580"/>
        <w:gridCol w:w="861"/>
        <w:gridCol w:w="451"/>
        <w:gridCol w:w="4015"/>
      </w:tblGrid>
      <w:tr w:rsidR="004331F3" w:rsidRPr="00F90723" w14:paraId="672D0BDC" w14:textId="77777777" w:rsidTr="001124B2">
        <w:trPr>
          <w:trHeight w:val="300"/>
          <w:tblHeader/>
          <w:jc w:val="center"/>
        </w:trPr>
        <w:tc>
          <w:tcPr>
            <w:tcW w:w="0" w:type="auto"/>
            <w:tcBorders>
              <w:top w:val="single" w:sz="4" w:space="0" w:color="auto"/>
              <w:left w:val="single" w:sz="4" w:space="0" w:color="auto"/>
              <w:bottom w:val="single" w:sz="4" w:space="0" w:color="auto"/>
              <w:right w:val="nil"/>
            </w:tcBorders>
            <w:shd w:val="clear" w:color="000000" w:fill="BFBFBF"/>
            <w:vAlign w:val="center"/>
            <w:hideMark/>
          </w:tcPr>
          <w:p w14:paraId="62D86576" w14:textId="77777777" w:rsidR="004331F3" w:rsidRPr="00AE3B2D" w:rsidRDefault="004331F3" w:rsidP="001124B2">
            <w:pPr>
              <w:tabs>
                <w:tab w:val="clear" w:pos="851"/>
              </w:tabs>
              <w:jc w:val="center"/>
              <w:rPr>
                <w:rFonts w:eastAsia="SimSun" w:cs="Arial"/>
                <w:b/>
                <w:bCs/>
                <w:sz w:val="18"/>
                <w:szCs w:val="18"/>
                <w:lang w:eastAsia="pt-PT"/>
              </w:rPr>
            </w:pPr>
            <w:bookmarkStart w:id="3" w:name="RANGE!A1:Q802"/>
            <w:r w:rsidRPr="00AE3B2D">
              <w:rPr>
                <w:rFonts w:eastAsia="SimSun" w:cs="Arial"/>
                <w:b/>
                <w:bCs/>
                <w:sz w:val="18"/>
                <w:szCs w:val="18"/>
                <w:lang w:eastAsia="pt-PT"/>
              </w:rPr>
              <w:lastRenderedPageBreak/>
              <w:t>a</w:t>
            </w:r>
            <w:bookmarkEnd w:id="3"/>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22B94EB0"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c</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A0C8237"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d</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0CEC4E60"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e</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60877CE9"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f</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8CFCDC9"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g</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67167B5F"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h</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6487E62B"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i'</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C95E6B9"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i''</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2DC11EA6"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i'''</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64C19F2B"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j</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73041ECB"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k</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001E3A5A"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l</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22B131B0"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02CC001D" w14:textId="77777777" w:rsidR="004331F3" w:rsidRPr="00AE3B2D" w:rsidRDefault="004331F3" w:rsidP="001124B2">
            <w:pPr>
              <w:tabs>
                <w:tab w:val="clear" w:pos="851"/>
              </w:tabs>
              <w:jc w:val="center"/>
              <w:rPr>
                <w:rFonts w:eastAsia="SimSun" w:cs="Arial"/>
                <w:b/>
                <w:bCs/>
                <w:sz w:val="18"/>
                <w:szCs w:val="18"/>
                <w:lang w:eastAsia="pt-PT"/>
              </w:rPr>
            </w:pPr>
            <w:r w:rsidRPr="00AE3B2D">
              <w:rPr>
                <w:rFonts w:eastAsia="SimSun" w:cs="Arial"/>
                <w:b/>
                <w:bCs/>
                <w:sz w:val="18"/>
                <w:szCs w:val="18"/>
                <w:lang w:eastAsia="pt-PT"/>
              </w:rPr>
              <w:t>o</w:t>
            </w:r>
          </w:p>
        </w:tc>
      </w:tr>
      <w:tr w:rsidR="004331F3" w:rsidRPr="00F90723" w14:paraId="24C24C59" w14:textId="77777777" w:rsidTr="001124B2">
        <w:trPr>
          <w:trHeight w:val="888"/>
          <w:jc w:val="center"/>
        </w:trPr>
        <w:tc>
          <w:tcPr>
            <w:tcW w:w="0" w:type="auto"/>
            <w:tcBorders>
              <w:top w:val="nil"/>
              <w:left w:val="single" w:sz="4" w:space="0" w:color="auto"/>
              <w:bottom w:val="single" w:sz="4" w:space="0" w:color="auto"/>
              <w:right w:val="nil"/>
            </w:tcBorders>
            <w:shd w:val="clear" w:color="auto" w:fill="auto"/>
            <w:vAlign w:val="center"/>
            <w:hideMark/>
          </w:tcPr>
          <w:p w14:paraId="462CE106" w14:textId="77777777" w:rsidR="004331F3" w:rsidRPr="00AE3B2D" w:rsidRDefault="00B1797D" w:rsidP="001124B2">
            <w:pPr>
              <w:tabs>
                <w:tab w:val="clear" w:pos="851"/>
              </w:tabs>
              <w:jc w:val="left"/>
              <w:rPr>
                <w:rFonts w:eastAsia="SimSun" w:cs="Arial"/>
                <w:sz w:val="18"/>
                <w:szCs w:val="18"/>
                <w:lang w:eastAsia="zh-CN"/>
              </w:rPr>
            </w:pPr>
            <w:r>
              <w:rPr>
                <w:rFonts w:eastAsia="SimSun" w:cs="Arial" w:hint="eastAsia"/>
                <w:sz w:val="18"/>
                <w:szCs w:val="18"/>
                <w:lang w:eastAsia="zh-CN"/>
              </w:rPr>
              <w:t>乙酸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C1757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2C3A78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6FF9FD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7A3F03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7436A9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05CD8F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FBE82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F06D09A"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37D7E0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57F94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A03F25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475A92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0E6734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3E1B3FA"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15.11.2, 15.11.3, 15.11.4, 15.11.6, 15.11.7, 15.11.8, 15.17, 15.19, 16.2.9</w:t>
            </w:r>
          </w:p>
        </w:tc>
      </w:tr>
      <w:tr w:rsidR="004331F3" w:rsidRPr="00F90723" w14:paraId="2F303F3A" w14:textId="77777777" w:rsidTr="001124B2">
        <w:trPr>
          <w:trHeight w:val="986"/>
          <w:jc w:val="center"/>
        </w:trPr>
        <w:tc>
          <w:tcPr>
            <w:tcW w:w="0" w:type="auto"/>
            <w:tcBorders>
              <w:top w:val="nil"/>
              <w:left w:val="single" w:sz="4" w:space="0" w:color="auto"/>
              <w:bottom w:val="single" w:sz="4" w:space="0" w:color="auto"/>
              <w:right w:val="nil"/>
            </w:tcBorders>
            <w:shd w:val="clear" w:color="auto" w:fill="auto"/>
            <w:vAlign w:val="center"/>
            <w:hideMark/>
          </w:tcPr>
          <w:p w14:paraId="4CF7BF18" w14:textId="77777777" w:rsidR="004331F3" w:rsidRPr="00AE3B2D" w:rsidRDefault="00B1797D" w:rsidP="001124B2">
            <w:pPr>
              <w:tabs>
                <w:tab w:val="clear" w:pos="851"/>
              </w:tabs>
              <w:jc w:val="left"/>
              <w:rPr>
                <w:rFonts w:eastAsia="SimSun" w:cs="Arial"/>
                <w:sz w:val="18"/>
                <w:szCs w:val="18"/>
                <w:lang w:eastAsia="pt-PT"/>
              </w:rPr>
            </w:pPr>
            <w:r w:rsidRPr="00B1797D">
              <w:rPr>
                <w:rFonts w:eastAsia="SimSun" w:cs="Arial" w:hint="eastAsia"/>
                <w:sz w:val="18"/>
                <w:szCs w:val="18"/>
                <w:lang w:val="en-US" w:eastAsia="pt-PT"/>
              </w:rPr>
              <w:t>乙酸酐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6AEC3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BF5297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7447D24"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981AFC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F41867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FD051E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E300A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09C080A"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CED428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1DCED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394145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2DD6DC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3CA38A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FEC16B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15.11.2, 15.11.3, 15.11.4, 15.11.6, 15.11.7, 15.11.8, 15.12.3, 15.12.4, 15.19.6</w:t>
            </w:r>
          </w:p>
        </w:tc>
      </w:tr>
      <w:tr w:rsidR="004331F3" w:rsidRPr="00F90723" w14:paraId="64CE7ECF" w14:textId="77777777" w:rsidTr="001124B2">
        <w:trPr>
          <w:trHeight w:val="363"/>
          <w:jc w:val="center"/>
        </w:trPr>
        <w:tc>
          <w:tcPr>
            <w:tcW w:w="0" w:type="auto"/>
            <w:tcBorders>
              <w:top w:val="nil"/>
              <w:left w:val="single" w:sz="4" w:space="0" w:color="auto"/>
              <w:bottom w:val="single" w:sz="4" w:space="0" w:color="auto"/>
              <w:right w:val="nil"/>
            </w:tcBorders>
            <w:shd w:val="clear" w:color="auto" w:fill="auto"/>
            <w:vAlign w:val="center"/>
            <w:hideMark/>
          </w:tcPr>
          <w:p w14:paraId="68F65841" w14:textId="77777777" w:rsidR="004331F3" w:rsidRPr="00AE3B2D" w:rsidRDefault="00B1797D" w:rsidP="001124B2">
            <w:pPr>
              <w:tabs>
                <w:tab w:val="clear" w:pos="851"/>
              </w:tabs>
              <w:jc w:val="left"/>
              <w:rPr>
                <w:rFonts w:eastAsia="SimSun" w:cs="Arial"/>
                <w:sz w:val="18"/>
                <w:szCs w:val="18"/>
                <w:lang w:eastAsia="pt-PT"/>
              </w:rPr>
            </w:pPr>
            <w:r w:rsidRPr="00B1797D">
              <w:rPr>
                <w:rFonts w:eastAsia="SimSun" w:cs="Arial"/>
                <w:sz w:val="18"/>
                <w:szCs w:val="18"/>
                <w:lang w:eastAsia="pt-PT"/>
              </w:rPr>
              <w:t>乙草胺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A49AB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3ECF536A"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2BFDE8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5C9A74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42349C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8D1275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DFE1B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9E4107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D5861E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2B1798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D8FB48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0DE814"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98D07E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7605E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4331F3" w:rsidRPr="00F90723" w14:paraId="369A6771" w14:textId="77777777" w:rsidTr="001124B2">
        <w:trPr>
          <w:trHeight w:val="641"/>
          <w:jc w:val="center"/>
        </w:trPr>
        <w:tc>
          <w:tcPr>
            <w:tcW w:w="0" w:type="auto"/>
            <w:tcBorders>
              <w:top w:val="nil"/>
              <w:left w:val="single" w:sz="4" w:space="0" w:color="auto"/>
              <w:bottom w:val="single" w:sz="4" w:space="0" w:color="auto"/>
              <w:right w:val="nil"/>
            </w:tcBorders>
            <w:shd w:val="clear" w:color="auto" w:fill="auto"/>
            <w:vAlign w:val="center"/>
            <w:hideMark/>
          </w:tcPr>
          <w:p w14:paraId="60E3B4FF" w14:textId="77777777" w:rsidR="004331F3" w:rsidRPr="00AE3B2D" w:rsidRDefault="00B1797D" w:rsidP="001124B2">
            <w:pPr>
              <w:tabs>
                <w:tab w:val="clear" w:pos="851"/>
              </w:tabs>
              <w:jc w:val="left"/>
              <w:rPr>
                <w:rFonts w:eastAsia="SimSun" w:cs="Arial"/>
                <w:sz w:val="18"/>
                <w:szCs w:val="18"/>
                <w:lang w:eastAsia="pt-PT"/>
              </w:rPr>
            </w:pPr>
            <w:r w:rsidRPr="00B1797D">
              <w:rPr>
                <w:rFonts w:eastAsia="SimSun" w:cs="Arial" w:hint="eastAsia"/>
                <w:sz w:val="18"/>
                <w:szCs w:val="18"/>
                <w:lang w:val="en-US" w:eastAsia="pt-PT"/>
              </w:rPr>
              <w:t>丙酮氰醇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A386C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E759E7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14BFFF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6BA8437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3130C25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69C273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988DB8" w14:textId="77777777" w:rsidR="004331F3" w:rsidRPr="00AE3B2D" w:rsidRDefault="004331F3" w:rsidP="001124B2">
            <w:pPr>
              <w:tabs>
                <w:tab w:val="clear" w:pos="851"/>
              </w:tabs>
              <w:jc w:val="center"/>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A819C8B" w14:textId="77777777" w:rsidR="004331F3" w:rsidRPr="00AE3B2D" w:rsidRDefault="004331F3" w:rsidP="001124B2">
            <w:pPr>
              <w:tabs>
                <w:tab w:val="clear" w:pos="851"/>
              </w:tabs>
              <w:jc w:val="center"/>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95F4C0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7F45F9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504F74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A8F58B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84AB93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5B18724"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15.12, 15.13, 15.17, 15.19, 16.6.1, 16.6.2, 16.6.3</w:t>
            </w:r>
          </w:p>
        </w:tc>
      </w:tr>
      <w:tr w:rsidR="004331F3" w:rsidRPr="00F90723" w14:paraId="2B935643" w14:textId="77777777" w:rsidTr="001124B2">
        <w:trPr>
          <w:trHeight w:val="409"/>
          <w:jc w:val="center"/>
        </w:trPr>
        <w:tc>
          <w:tcPr>
            <w:tcW w:w="0" w:type="auto"/>
            <w:tcBorders>
              <w:top w:val="nil"/>
              <w:left w:val="single" w:sz="4" w:space="0" w:color="auto"/>
              <w:bottom w:val="single" w:sz="4" w:space="0" w:color="auto"/>
              <w:right w:val="nil"/>
            </w:tcBorders>
            <w:shd w:val="clear" w:color="auto" w:fill="auto"/>
            <w:vAlign w:val="center"/>
            <w:hideMark/>
          </w:tcPr>
          <w:p w14:paraId="5C7F1B29" w14:textId="77777777" w:rsidR="004331F3" w:rsidRPr="00AE3B2D" w:rsidRDefault="00B065FF" w:rsidP="001124B2">
            <w:pPr>
              <w:tabs>
                <w:tab w:val="clear" w:pos="851"/>
              </w:tabs>
              <w:jc w:val="left"/>
              <w:rPr>
                <w:rFonts w:eastAsia="SimSun" w:cs="Arial"/>
                <w:sz w:val="18"/>
                <w:szCs w:val="18"/>
                <w:lang w:eastAsia="pt-PT"/>
              </w:rPr>
            </w:pPr>
            <w:r w:rsidRPr="00B065FF">
              <w:rPr>
                <w:rFonts w:eastAsia="SimSun" w:cs="Arial" w:hint="eastAsia"/>
                <w:sz w:val="18"/>
                <w:szCs w:val="18"/>
                <w:lang w:val="en-US" w:eastAsia="pt-PT"/>
              </w:rPr>
              <w:t>乙腈</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41EE2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35B1EF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9BFFC24"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538C81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E602FF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B1CA68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2DE27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C568D8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F80761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40435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263AC9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4E18DE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C0D975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745FF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4331F3" w:rsidRPr="00F90723" w14:paraId="113D1D24" w14:textId="77777777" w:rsidTr="001124B2">
        <w:trPr>
          <w:trHeight w:val="412"/>
          <w:jc w:val="center"/>
        </w:trPr>
        <w:tc>
          <w:tcPr>
            <w:tcW w:w="0" w:type="auto"/>
            <w:tcBorders>
              <w:top w:val="nil"/>
              <w:left w:val="single" w:sz="4" w:space="0" w:color="auto"/>
              <w:bottom w:val="single" w:sz="4" w:space="0" w:color="auto"/>
              <w:right w:val="nil"/>
            </w:tcBorders>
            <w:shd w:val="clear" w:color="auto" w:fill="auto"/>
            <w:vAlign w:val="center"/>
            <w:hideMark/>
          </w:tcPr>
          <w:p w14:paraId="4E610AA7" w14:textId="77777777" w:rsidR="004331F3" w:rsidRPr="00AE3B2D" w:rsidRDefault="00630963" w:rsidP="00AE3B2D">
            <w:pPr>
              <w:rPr>
                <w:rFonts w:eastAsia="SimSun" w:cs="Arial"/>
                <w:sz w:val="18"/>
                <w:szCs w:val="18"/>
                <w:lang w:val="en-US" w:eastAsia="zh-CN"/>
              </w:rPr>
            </w:pPr>
            <w:r>
              <w:rPr>
                <w:rFonts w:eastAsia="SimSun" w:cs="Arial" w:hint="eastAsia"/>
                <w:sz w:val="18"/>
                <w:szCs w:val="18"/>
                <w:lang w:val="en-US" w:eastAsia="pt-PT"/>
              </w:rPr>
              <w:t>乙腈</w:t>
            </w:r>
            <w:r>
              <w:rPr>
                <w:rFonts w:eastAsia="SimSun" w:cs="Arial" w:hint="eastAsia"/>
                <w:sz w:val="18"/>
                <w:szCs w:val="18"/>
                <w:lang w:val="en-US" w:eastAsia="pt-PT"/>
              </w:rPr>
              <w:t>(</w:t>
            </w:r>
            <w:r>
              <w:rPr>
                <w:rFonts w:eastAsia="SimSun" w:cs="Arial" w:hint="eastAsia"/>
                <w:sz w:val="18"/>
                <w:szCs w:val="18"/>
                <w:lang w:val="en-US" w:eastAsia="pt-PT"/>
              </w:rPr>
              <w:t>低纯度级</w:t>
            </w:r>
            <w:r>
              <w:rPr>
                <w:rFonts w:eastAsia="SimSun" w:cs="Arial" w:hint="eastAsia"/>
                <w:sz w:val="18"/>
                <w:szCs w:val="18"/>
                <w:lang w:val="en-US"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E278F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A48775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91676E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DDC6E4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C7EBAD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4D35E7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DAEAB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86A79B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7CD480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507AB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F7FF62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B13EB5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63793D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304E6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4331F3" w:rsidRPr="00F90723" w14:paraId="2E59C309" w14:textId="77777777" w:rsidTr="00AE3B2D">
        <w:trPr>
          <w:trHeight w:val="608"/>
          <w:jc w:val="center"/>
        </w:trPr>
        <w:tc>
          <w:tcPr>
            <w:tcW w:w="0" w:type="auto"/>
            <w:tcBorders>
              <w:top w:val="nil"/>
              <w:left w:val="single" w:sz="4" w:space="0" w:color="auto"/>
              <w:bottom w:val="single" w:sz="4" w:space="0" w:color="auto"/>
              <w:right w:val="nil"/>
            </w:tcBorders>
            <w:shd w:val="clear" w:color="auto" w:fill="auto"/>
            <w:vAlign w:val="center"/>
            <w:hideMark/>
          </w:tcPr>
          <w:p w14:paraId="70939F61" w14:textId="77777777" w:rsidR="004331F3" w:rsidRPr="00AE3B2D" w:rsidRDefault="00C077EF" w:rsidP="00AE3B2D">
            <w:pPr>
              <w:rPr>
                <w:rFonts w:eastAsia="SimSun" w:cs="Arial"/>
                <w:sz w:val="18"/>
                <w:szCs w:val="18"/>
                <w:lang w:val="en-US" w:eastAsia="pt-PT"/>
              </w:rPr>
            </w:pPr>
            <w:r>
              <w:rPr>
                <w:rFonts w:eastAsia="SimSun" w:cs="Arial" w:hint="eastAsia"/>
                <w:sz w:val="18"/>
                <w:szCs w:val="18"/>
                <w:lang w:val="en-US" w:eastAsia="zh-CN"/>
              </w:rPr>
              <w:t>从</w:t>
            </w:r>
            <w:r w:rsidR="00AE2C1C">
              <w:rPr>
                <w:rFonts w:eastAsia="SimSun" w:cs="Arial" w:hint="eastAsia"/>
                <w:sz w:val="18"/>
                <w:szCs w:val="18"/>
                <w:lang w:val="en-US" w:eastAsia="pt-PT"/>
              </w:rPr>
              <w:t>大豆，玉米</w:t>
            </w:r>
            <w:r>
              <w:rPr>
                <w:rFonts w:eastAsia="SimSun" w:cs="Arial" w:hint="eastAsia"/>
                <w:sz w:val="18"/>
                <w:szCs w:val="18"/>
                <w:lang w:val="en-US" w:eastAsia="zh-CN"/>
              </w:rPr>
              <w:t>及精炼</w:t>
            </w:r>
            <w:r>
              <w:rPr>
                <w:rFonts w:eastAsia="SimSun" w:cs="Arial" w:hint="eastAsia"/>
                <w:sz w:val="18"/>
                <w:szCs w:val="18"/>
                <w:lang w:val="en-US" w:eastAsia="pt-PT"/>
              </w:rPr>
              <w:t>向日葵油</w:t>
            </w:r>
            <w:r>
              <w:rPr>
                <w:rFonts w:eastAsia="SimSun" w:cs="Arial" w:hint="eastAsia"/>
                <w:sz w:val="18"/>
                <w:szCs w:val="18"/>
                <w:lang w:val="en-US" w:eastAsia="zh-CN"/>
              </w:rPr>
              <w:t>提取</w:t>
            </w:r>
            <w:r w:rsidR="00AE2C1C" w:rsidRPr="00AE2C1C">
              <w:rPr>
                <w:rFonts w:eastAsia="SimSun" w:cs="Arial" w:hint="eastAsia"/>
                <w:sz w:val="18"/>
                <w:szCs w:val="18"/>
                <w:lang w:val="en-US" w:eastAsia="pt-PT"/>
              </w:rPr>
              <w:t>的酸性油混合物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563A0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8FC3C9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FAE1D5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5A959D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E7896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98E420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86EC3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01FE6B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2E40A3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169089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57A970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0137D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8C831C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2BB20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4331F3" w:rsidRPr="00F90723" w14:paraId="7CE127C1" w14:textId="77777777" w:rsidTr="001124B2">
        <w:trPr>
          <w:trHeight w:val="403"/>
          <w:jc w:val="center"/>
        </w:trPr>
        <w:tc>
          <w:tcPr>
            <w:tcW w:w="0" w:type="auto"/>
            <w:tcBorders>
              <w:top w:val="nil"/>
              <w:left w:val="single" w:sz="4" w:space="0" w:color="auto"/>
              <w:bottom w:val="single" w:sz="4" w:space="0" w:color="auto"/>
              <w:right w:val="nil"/>
            </w:tcBorders>
            <w:shd w:val="clear" w:color="auto" w:fill="auto"/>
            <w:vAlign w:val="center"/>
            <w:hideMark/>
          </w:tcPr>
          <w:p w14:paraId="449BF9D9" w14:textId="77777777" w:rsidR="004331F3" w:rsidRPr="00AE3B2D" w:rsidRDefault="002C5B7F">
            <w:pPr>
              <w:tabs>
                <w:tab w:val="clear" w:pos="851"/>
              </w:tabs>
              <w:jc w:val="left"/>
              <w:rPr>
                <w:rFonts w:eastAsia="SimSun" w:cs="Arial"/>
                <w:sz w:val="18"/>
                <w:szCs w:val="18"/>
                <w:lang w:val="en-US" w:eastAsia="zh-CN"/>
              </w:rPr>
            </w:pPr>
            <w:r w:rsidRPr="002C5B7F">
              <w:rPr>
                <w:rFonts w:eastAsia="SimSun" w:cs="Arial"/>
                <w:sz w:val="18"/>
                <w:szCs w:val="18"/>
                <w:lang w:val="en-US" w:eastAsia="pt-PT"/>
              </w:rPr>
              <w:t>丙烯酰胺</w:t>
            </w:r>
            <w:r>
              <w:rPr>
                <w:rFonts w:eastAsia="SimSun" w:cs="Arial" w:hint="eastAsia"/>
                <w:sz w:val="18"/>
                <w:szCs w:val="18"/>
                <w:lang w:val="en-US" w:eastAsia="zh-CN"/>
              </w:rPr>
              <w:t>溶液</w:t>
            </w:r>
            <w:r>
              <w:rPr>
                <w:rFonts w:eastAsia="SimSun" w:cs="Arial" w:hint="eastAsia"/>
                <w:sz w:val="18"/>
                <w:szCs w:val="18"/>
                <w:lang w:val="en-US" w:eastAsia="zh-CN"/>
              </w:rPr>
              <w:t>(</w:t>
            </w:r>
            <w:r>
              <w:rPr>
                <w:rFonts w:eastAsia="SimSun" w:cs="Arial"/>
                <w:sz w:val="18"/>
                <w:szCs w:val="18"/>
                <w:lang w:val="en-US" w:eastAsia="zh-CN"/>
              </w:rPr>
              <w:t>50%</w:t>
            </w:r>
            <w:r>
              <w:rPr>
                <w:rFonts w:eastAsia="SimSun" w:cs="Arial" w:hint="eastAsia"/>
                <w:sz w:val="18"/>
                <w:szCs w:val="18"/>
                <w:lang w:val="en-US" w:eastAsia="zh-CN"/>
              </w:rPr>
              <w:t>或</w:t>
            </w:r>
            <w:r>
              <w:rPr>
                <w:rFonts w:eastAsia="SimSun" w:cs="Arial"/>
                <w:sz w:val="18"/>
                <w:szCs w:val="18"/>
                <w:lang w:val="en-US" w:eastAsia="zh-CN"/>
              </w:rPr>
              <w:t>以下</w:t>
            </w:r>
            <w:r>
              <w:rPr>
                <w:rFonts w:eastAsia="SimSun" w:cs="Arial" w:hint="eastAsia"/>
                <w:sz w:val="18"/>
                <w:szCs w:val="18"/>
                <w:lang w:val="en-US"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CCE1E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503669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83522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EF3447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5972A6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341A334"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1EE52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44A965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753FE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92217C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BF7EFD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1B9A36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BEE0D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C46EF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15.12, 15.13, 15.17, 15.19, 16.2.9, 16.6.1</w:t>
            </w:r>
          </w:p>
        </w:tc>
      </w:tr>
      <w:tr w:rsidR="004331F3" w:rsidRPr="00F90723" w14:paraId="18D17C91" w14:textId="77777777" w:rsidTr="001124B2">
        <w:trPr>
          <w:trHeight w:val="828"/>
          <w:jc w:val="center"/>
        </w:trPr>
        <w:tc>
          <w:tcPr>
            <w:tcW w:w="0" w:type="auto"/>
            <w:tcBorders>
              <w:top w:val="nil"/>
              <w:left w:val="single" w:sz="4" w:space="0" w:color="auto"/>
              <w:bottom w:val="single" w:sz="4" w:space="0" w:color="auto"/>
              <w:right w:val="nil"/>
            </w:tcBorders>
            <w:shd w:val="clear" w:color="auto" w:fill="auto"/>
            <w:vAlign w:val="center"/>
            <w:hideMark/>
          </w:tcPr>
          <w:p w14:paraId="64BF2241" w14:textId="77777777" w:rsidR="004331F3" w:rsidRPr="00AE3B2D" w:rsidRDefault="002C5B7F" w:rsidP="001124B2">
            <w:pPr>
              <w:tabs>
                <w:tab w:val="clear" w:pos="851"/>
              </w:tabs>
              <w:jc w:val="left"/>
              <w:rPr>
                <w:rFonts w:eastAsia="SimSun" w:cs="Arial"/>
                <w:sz w:val="18"/>
                <w:szCs w:val="18"/>
                <w:lang w:eastAsia="pt-PT"/>
              </w:rPr>
            </w:pPr>
            <w:r w:rsidRPr="002C5B7F">
              <w:rPr>
                <w:rFonts w:eastAsia="SimSun" w:cs="Arial" w:hint="eastAsia"/>
                <w:sz w:val="18"/>
                <w:szCs w:val="18"/>
                <w:lang w:val="en-US" w:eastAsia="pt-PT"/>
              </w:rPr>
              <w:t>丙烯酸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91FD4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2AEEC6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BAF1FA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85F12E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6506DA"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8C4B85A"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E148C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6B1222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479012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2ED33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C6ADED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AF3DED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8B86D7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64C512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15.11.2, 15.11.3, 15.11.4, 15.11.6, 15.11.7, 15.11.8, 15.12.3, 15.12.4, 15.13, 15.17, 15.19, 16.2.9, 16.6.1</w:t>
            </w:r>
          </w:p>
        </w:tc>
      </w:tr>
      <w:tr w:rsidR="004331F3" w:rsidRPr="00F90723" w14:paraId="223400D4" w14:textId="77777777" w:rsidTr="001124B2">
        <w:trPr>
          <w:trHeight w:val="840"/>
          <w:jc w:val="center"/>
        </w:trPr>
        <w:tc>
          <w:tcPr>
            <w:tcW w:w="0" w:type="auto"/>
            <w:tcBorders>
              <w:top w:val="nil"/>
              <w:left w:val="single" w:sz="4" w:space="0" w:color="auto"/>
              <w:bottom w:val="single" w:sz="4" w:space="0" w:color="auto"/>
              <w:right w:val="nil"/>
            </w:tcBorders>
            <w:shd w:val="clear" w:color="auto" w:fill="auto"/>
            <w:vAlign w:val="center"/>
            <w:hideMark/>
          </w:tcPr>
          <w:p w14:paraId="37A479C7" w14:textId="77777777" w:rsidR="002C5B7F" w:rsidRPr="00AE3B2D" w:rsidRDefault="002C5B7F" w:rsidP="001124B2">
            <w:pPr>
              <w:tabs>
                <w:tab w:val="clear" w:pos="851"/>
              </w:tabs>
              <w:jc w:val="left"/>
              <w:rPr>
                <w:rFonts w:eastAsia="SimSun" w:cs="Arial"/>
                <w:sz w:val="18"/>
                <w:szCs w:val="18"/>
                <w:lang w:val="en-US" w:eastAsia="pt-PT"/>
              </w:rPr>
            </w:pPr>
            <w:r w:rsidRPr="002C5B7F">
              <w:rPr>
                <w:rFonts w:eastAsia="SimSun" w:cs="Arial" w:hint="eastAsia"/>
                <w:sz w:val="18"/>
                <w:szCs w:val="18"/>
                <w:lang w:val="en-US" w:eastAsia="pt-PT"/>
              </w:rPr>
              <w:t>丙烯酸</w:t>
            </w:r>
            <w:r w:rsidRPr="002C5B7F">
              <w:rPr>
                <w:rFonts w:eastAsia="SimSun" w:cs="Arial" w:hint="eastAsia"/>
                <w:sz w:val="18"/>
                <w:szCs w:val="18"/>
                <w:lang w:val="en-US" w:eastAsia="pt-PT"/>
              </w:rPr>
              <w:t>/</w:t>
            </w:r>
            <w:r w:rsidRPr="002C5B7F">
              <w:rPr>
                <w:rFonts w:eastAsia="SimSun" w:cs="Arial" w:hint="eastAsia"/>
                <w:sz w:val="18"/>
                <w:szCs w:val="18"/>
                <w:lang w:val="en-US" w:eastAsia="pt-PT"/>
              </w:rPr>
              <w:t>乙烯磺酸与膦酸酯基团的共聚物，钠盐溶液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E09C7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2E02F0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D79855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9FD84B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DD86094"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0FDE54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51DAF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4B01F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A97235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333ACC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079196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D051A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2D9F16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0DCB0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4331F3" w:rsidRPr="00F90723" w14:paraId="09D60CD2" w14:textId="77777777" w:rsidTr="001124B2">
        <w:trPr>
          <w:trHeight w:val="372"/>
          <w:jc w:val="center"/>
        </w:trPr>
        <w:tc>
          <w:tcPr>
            <w:tcW w:w="0" w:type="auto"/>
            <w:tcBorders>
              <w:top w:val="nil"/>
              <w:left w:val="single" w:sz="4" w:space="0" w:color="auto"/>
              <w:bottom w:val="single" w:sz="4" w:space="0" w:color="auto"/>
              <w:right w:val="nil"/>
            </w:tcBorders>
            <w:shd w:val="clear" w:color="auto" w:fill="auto"/>
            <w:vAlign w:val="center"/>
            <w:hideMark/>
          </w:tcPr>
          <w:p w14:paraId="40107A97" w14:textId="77777777" w:rsidR="004331F3" w:rsidRPr="00AE3B2D" w:rsidRDefault="002C5B7F" w:rsidP="001124B2">
            <w:pPr>
              <w:tabs>
                <w:tab w:val="clear" w:pos="851"/>
              </w:tabs>
              <w:jc w:val="left"/>
              <w:rPr>
                <w:rFonts w:eastAsia="SimSun" w:cs="Arial"/>
                <w:sz w:val="18"/>
                <w:szCs w:val="18"/>
                <w:lang w:eastAsia="pt-PT"/>
              </w:rPr>
            </w:pPr>
            <w:r w:rsidRPr="002C5B7F">
              <w:rPr>
                <w:rFonts w:eastAsia="SimSun" w:cs="Arial" w:hint="eastAsia"/>
                <w:sz w:val="18"/>
                <w:szCs w:val="18"/>
                <w:lang w:val="en-US" w:eastAsia="pt-PT"/>
              </w:rPr>
              <w:t>丙烯腈</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3BC7D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76DC2B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8D4CBB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698EDE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3EB5B0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71030E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2FDB9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6E07FE0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3A8578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320CD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7235C3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2946D3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32F81C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093314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15.12, 15.13, 15.17, 15.19</w:t>
            </w:r>
          </w:p>
        </w:tc>
      </w:tr>
      <w:tr w:rsidR="004331F3" w:rsidRPr="00F90723" w14:paraId="2983E14D" w14:textId="77777777" w:rsidTr="001124B2">
        <w:trPr>
          <w:trHeight w:val="662"/>
          <w:jc w:val="center"/>
        </w:trPr>
        <w:tc>
          <w:tcPr>
            <w:tcW w:w="0" w:type="auto"/>
            <w:tcBorders>
              <w:top w:val="nil"/>
              <w:left w:val="single" w:sz="4" w:space="0" w:color="auto"/>
              <w:bottom w:val="single" w:sz="4" w:space="0" w:color="auto"/>
              <w:right w:val="nil"/>
            </w:tcBorders>
            <w:shd w:val="clear" w:color="auto" w:fill="auto"/>
            <w:vAlign w:val="center"/>
            <w:hideMark/>
          </w:tcPr>
          <w:p w14:paraId="73B68537" w14:textId="77777777" w:rsidR="004331F3" w:rsidRPr="00AE3B2D" w:rsidRDefault="002C5B7F" w:rsidP="001124B2">
            <w:pPr>
              <w:tabs>
                <w:tab w:val="clear" w:pos="851"/>
              </w:tabs>
              <w:jc w:val="left"/>
              <w:rPr>
                <w:rFonts w:eastAsia="SimSun" w:cs="Arial"/>
                <w:sz w:val="18"/>
                <w:szCs w:val="18"/>
                <w:lang w:eastAsia="pt-PT"/>
              </w:rPr>
            </w:pPr>
            <w:r w:rsidRPr="002C5B7F">
              <w:rPr>
                <w:rFonts w:eastAsia="SimSun" w:cs="Arial" w:hint="eastAsia"/>
                <w:sz w:val="18"/>
                <w:szCs w:val="18"/>
                <w:lang w:val="en-US" w:eastAsia="pt-PT"/>
              </w:rPr>
              <w:t>聚醚多元醇分散体中的丙烯腈</w:t>
            </w:r>
            <w:r w:rsidRPr="002C5B7F">
              <w:rPr>
                <w:rFonts w:eastAsia="SimSun" w:cs="Arial"/>
                <w:sz w:val="18"/>
                <w:szCs w:val="18"/>
                <w:lang w:val="es-ES" w:eastAsia="pt-PT"/>
              </w:rPr>
              <w:t>-</w:t>
            </w:r>
            <w:r w:rsidRPr="002C5B7F">
              <w:rPr>
                <w:rFonts w:eastAsia="SimSun" w:cs="Arial" w:hint="eastAsia"/>
                <w:sz w:val="18"/>
                <w:szCs w:val="18"/>
                <w:lang w:val="en-US" w:eastAsia="pt-PT"/>
              </w:rPr>
              <w:t>苯乙烯共聚物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21804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C42C97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9385B8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21C675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6B4726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394D8E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52759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675902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728C6E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26412F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4396A2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A9FF6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9B81D3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447D3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4331F3" w:rsidRPr="00F90723" w14:paraId="57CBD724" w14:textId="77777777" w:rsidTr="001124B2">
        <w:trPr>
          <w:trHeight w:val="402"/>
          <w:jc w:val="center"/>
        </w:trPr>
        <w:tc>
          <w:tcPr>
            <w:tcW w:w="0" w:type="auto"/>
            <w:tcBorders>
              <w:top w:val="nil"/>
              <w:left w:val="single" w:sz="4" w:space="0" w:color="auto"/>
              <w:bottom w:val="single" w:sz="4" w:space="0" w:color="auto"/>
              <w:right w:val="nil"/>
            </w:tcBorders>
            <w:shd w:val="clear" w:color="auto" w:fill="auto"/>
            <w:vAlign w:val="center"/>
            <w:hideMark/>
          </w:tcPr>
          <w:p w14:paraId="4366FD4C" w14:textId="77777777" w:rsidR="004331F3" w:rsidRPr="00AE3B2D" w:rsidRDefault="002C5B7F" w:rsidP="001124B2">
            <w:pPr>
              <w:tabs>
                <w:tab w:val="clear" w:pos="851"/>
              </w:tabs>
              <w:jc w:val="left"/>
              <w:rPr>
                <w:rFonts w:eastAsia="SimSun" w:cs="Arial"/>
                <w:sz w:val="18"/>
                <w:szCs w:val="18"/>
                <w:lang w:eastAsia="pt-PT"/>
              </w:rPr>
            </w:pPr>
            <w:r w:rsidRPr="002C5B7F">
              <w:rPr>
                <w:rFonts w:eastAsia="SimSun" w:cs="Arial" w:hint="eastAsia"/>
                <w:sz w:val="18"/>
                <w:szCs w:val="18"/>
                <w:lang w:val="en-US" w:eastAsia="pt-PT"/>
              </w:rPr>
              <w:t>已二腈</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101A8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1D6D00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8F6DF8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1EB039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FF633E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332735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7FE0EA"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1E46B3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2F200B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91216E4"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604FB5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82A787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05C5AD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2162D1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4331F3" w:rsidRPr="00F90723" w14:paraId="3511EE2A" w14:textId="77777777" w:rsidTr="001124B2">
        <w:trPr>
          <w:trHeight w:val="423"/>
          <w:jc w:val="center"/>
        </w:trPr>
        <w:tc>
          <w:tcPr>
            <w:tcW w:w="0" w:type="auto"/>
            <w:tcBorders>
              <w:top w:val="nil"/>
              <w:left w:val="single" w:sz="4" w:space="0" w:color="auto"/>
              <w:bottom w:val="single" w:sz="4" w:space="0" w:color="auto"/>
              <w:right w:val="nil"/>
            </w:tcBorders>
            <w:shd w:val="clear" w:color="auto" w:fill="auto"/>
            <w:vAlign w:val="center"/>
            <w:hideMark/>
          </w:tcPr>
          <w:p w14:paraId="420972F2" w14:textId="77777777" w:rsidR="004331F3" w:rsidRPr="00AE3B2D" w:rsidRDefault="002C5B7F" w:rsidP="001124B2">
            <w:pPr>
              <w:tabs>
                <w:tab w:val="clear" w:pos="851"/>
              </w:tabs>
              <w:jc w:val="left"/>
              <w:rPr>
                <w:rFonts w:eastAsia="SimSun" w:cs="Arial"/>
                <w:sz w:val="18"/>
                <w:szCs w:val="18"/>
                <w:lang w:eastAsia="pt-PT"/>
              </w:rPr>
            </w:pPr>
            <w:r w:rsidRPr="002C5B7F">
              <w:rPr>
                <w:rFonts w:eastAsia="SimSun" w:cs="Arial" w:hint="eastAsia"/>
                <w:sz w:val="18"/>
                <w:szCs w:val="18"/>
                <w:lang w:val="en-US" w:eastAsia="pt-PT"/>
              </w:rPr>
              <w:t>甲草胺工艺</w:t>
            </w:r>
            <w:r w:rsidRPr="002C5B7F">
              <w:rPr>
                <w:rFonts w:eastAsia="SimSun" w:cs="Arial" w:hint="eastAsia"/>
                <w:sz w:val="18"/>
                <w:szCs w:val="18"/>
                <w:lang w:val="es-ES" w:eastAsia="pt-PT"/>
              </w:rPr>
              <w:t>(</w:t>
            </w:r>
            <w:r w:rsidRPr="002C5B7F">
              <w:rPr>
                <w:rFonts w:eastAsia="SimSun" w:cs="Arial"/>
                <w:sz w:val="18"/>
                <w:szCs w:val="18"/>
                <w:lang w:val="es-ES" w:eastAsia="pt-PT"/>
              </w:rPr>
              <w:t>90%</w:t>
            </w:r>
            <w:r w:rsidRPr="002C5B7F">
              <w:rPr>
                <w:rFonts w:eastAsia="SimSun" w:cs="Arial" w:hint="eastAsia"/>
                <w:sz w:val="18"/>
                <w:szCs w:val="18"/>
                <w:lang w:val="en-US" w:eastAsia="pt-PT"/>
              </w:rPr>
              <w:t>或以上</w:t>
            </w:r>
            <w:r w:rsidRPr="002C5B7F">
              <w:rPr>
                <w:rFonts w:eastAsia="SimSun" w:cs="Arial" w:hint="eastAsia"/>
                <w:sz w:val="18"/>
                <w:szCs w:val="18"/>
                <w:lang w:val="es-E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8B72D8"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3C1CCD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CDD38F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DE021A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A787C3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B41C3F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08865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317AC9A"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E454B5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3690A3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FB9111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9D12234"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719FAF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BE641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15.12, 15.17, 15.19.6, 16.2.9</w:t>
            </w:r>
          </w:p>
        </w:tc>
      </w:tr>
      <w:tr w:rsidR="004331F3" w:rsidRPr="00F90723" w14:paraId="711156D4" w14:textId="77777777" w:rsidTr="001124B2">
        <w:trPr>
          <w:trHeight w:val="401"/>
          <w:jc w:val="center"/>
        </w:trPr>
        <w:tc>
          <w:tcPr>
            <w:tcW w:w="0" w:type="auto"/>
            <w:tcBorders>
              <w:top w:val="nil"/>
              <w:left w:val="single" w:sz="4" w:space="0" w:color="auto"/>
              <w:bottom w:val="single" w:sz="4" w:space="0" w:color="auto"/>
              <w:right w:val="nil"/>
            </w:tcBorders>
            <w:shd w:val="clear" w:color="auto" w:fill="auto"/>
            <w:vAlign w:val="center"/>
            <w:hideMark/>
          </w:tcPr>
          <w:p w14:paraId="0BEAA31E" w14:textId="77777777" w:rsidR="004331F3" w:rsidRPr="00AE3B2D" w:rsidRDefault="00F729F6" w:rsidP="001124B2">
            <w:pPr>
              <w:tabs>
                <w:tab w:val="clear" w:pos="851"/>
              </w:tabs>
              <w:jc w:val="left"/>
              <w:rPr>
                <w:rFonts w:eastAsia="SimSun" w:cs="Arial"/>
                <w:sz w:val="18"/>
                <w:szCs w:val="18"/>
                <w:lang w:eastAsia="pt-PT"/>
              </w:rPr>
            </w:pPr>
            <w:r w:rsidRPr="00F729F6">
              <w:rPr>
                <w:rFonts w:eastAsia="SimSun" w:cs="Arial" w:hint="eastAsia"/>
                <w:sz w:val="18"/>
                <w:szCs w:val="18"/>
                <w:lang w:eastAsia="pt-PT"/>
              </w:rPr>
              <w:lastRenderedPageBreak/>
              <w:t>聚</w:t>
            </w:r>
            <w:r w:rsidRPr="00F729F6">
              <w:rPr>
                <w:rFonts w:eastAsia="SimSun" w:cs="Arial" w:hint="eastAsia"/>
                <w:sz w:val="18"/>
                <w:szCs w:val="18"/>
                <w:lang w:eastAsia="pt-PT"/>
              </w:rPr>
              <w:t>(</w:t>
            </w:r>
            <w:r w:rsidRPr="00F729F6">
              <w:rPr>
                <w:rFonts w:eastAsia="SimSun" w:cs="Arial" w:hint="eastAsia"/>
                <w:sz w:val="18"/>
                <w:szCs w:val="18"/>
                <w:lang w:val="en-US" w:eastAsia="pt-PT"/>
              </w:rPr>
              <w:t>2.5-9)</w:t>
            </w:r>
            <w:r w:rsidRPr="00F729F6">
              <w:rPr>
                <w:rFonts w:eastAsia="SimSun" w:cs="Arial" w:hint="eastAsia"/>
                <w:sz w:val="18"/>
                <w:szCs w:val="18"/>
                <w:lang w:val="en-US" w:eastAsia="pt-PT"/>
              </w:rPr>
              <w:t>乙氧化醇</w:t>
            </w:r>
            <w:r w:rsidRPr="00F729F6">
              <w:rPr>
                <w:rFonts w:eastAsia="SimSun" w:cs="Arial" w:hint="eastAsia"/>
                <w:sz w:val="18"/>
                <w:szCs w:val="18"/>
                <w:lang w:val="en-US" w:eastAsia="pt-PT"/>
              </w:rPr>
              <w:t>(C9-C11)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8071E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19F0ACE"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D6E50C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C1E019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62FDE24"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569CE3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18E43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0F87385"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6745EC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963D6C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632516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368B09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24C1742"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24F68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4331F3" w:rsidRPr="00F90723" w14:paraId="777A473A" w14:textId="77777777" w:rsidTr="001124B2">
        <w:trPr>
          <w:trHeight w:val="691"/>
          <w:jc w:val="center"/>
        </w:trPr>
        <w:tc>
          <w:tcPr>
            <w:tcW w:w="0" w:type="auto"/>
            <w:tcBorders>
              <w:top w:val="nil"/>
              <w:left w:val="single" w:sz="4" w:space="0" w:color="auto"/>
              <w:bottom w:val="single" w:sz="4" w:space="0" w:color="auto"/>
              <w:right w:val="nil"/>
            </w:tcBorders>
            <w:shd w:val="clear" w:color="auto" w:fill="auto"/>
            <w:vAlign w:val="center"/>
            <w:hideMark/>
          </w:tcPr>
          <w:p w14:paraId="413CFB0D" w14:textId="77777777" w:rsidR="004331F3" w:rsidRPr="00AE3B2D" w:rsidRDefault="00F729F6" w:rsidP="001124B2">
            <w:pPr>
              <w:tabs>
                <w:tab w:val="clear" w:pos="851"/>
              </w:tabs>
              <w:jc w:val="left"/>
              <w:rPr>
                <w:rFonts w:eastAsia="SimSun" w:cs="Arial"/>
                <w:sz w:val="18"/>
                <w:szCs w:val="18"/>
                <w:lang w:eastAsia="pt-PT"/>
              </w:rPr>
            </w:pPr>
            <w:r w:rsidRPr="00F729F6">
              <w:rPr>
                <w:rFonts w:eastAsia="SimSun" w:cs="Arial" w:hint="eastAsia"/>
                <w:color w:val="000000" w:themeColor="text1"/>
                <w:sz w:val="18"/>
                <w:szCs w:val="18"/>
                <w:lang w:eastAsia="pt-PT"/>
              </w:rPr>
              <w:t>聚</w:t>
            </w:r>
            <w:r w:rsidRPr="00F729F6">
              <w:rPr>
                <w:rFonts w:eastAsia="SimSun" w:cs="Arial" w:hint="eastAsia"/>
                <w:color w:val="000000" w:themeColor="text1"/>
                <w:sz w:val="18"/>
                <w:szCs w:val="18"/>
                <w:lang w:eastAsia="pt-PT"/>
              </w:rPr>
              <w:t>(</w:t>
            </w:r>
            <w:r w:rsidRPr="00F729F6">
              <w:rPr>
                <w:rFonts w:eastAsia="SimSun" w:cs="Arial" w:hint="eastAsia"/>
                <w:color w:val="000000" w:themeColor="text1"/>
                <w:sz w:val="18"/>
                <w:szCs w:val="18"/>
                <w:lang w:val="en-US" w:eastAsia="pt-PT"/>
              </w:rPr>
              <w:t>3-6)</w:t>
            </w:r>
            <w:r w:rsidRPr="00F729F6">
              <w:rPr>
                <w:rFonts w:eastAsia="SimSun" w:cs="Arial" w:hint="eastAsia"/>
                <w:color w:val="000000" w:themeColor="text1"/>
                <w:sz w:val="18"/>
                <w:szCs w:val="18"/>
                <w:lang w:val="en-US" w:eastAsia="pt-PT"/>
              </w:rPr>
              <w:t>乙氧化醇</w:t>
            </w:r>
            <w:r w:rsidRPr="00F729F6">
              <w:rPr>
                <w:rFonts w:eastAsia="SimSun" w:cs="Arial" w:hint="eastAsia"/>
                <w:color w:val="000000" w:themeColor="text1"/>
                <w:sz w:val="18"/>
                <w:szCs w:val="18"/>
                <w:lang w:val="en-US" w:eastAsia="pt-PT"/>
              </w:rPr>
              <w:t>(C6-C17)</w:t>
            </w:r>
            <w:r w:rsidR="009E2098">
              <w:rPr>
                <w:rFonts w:eastAsia="SimSun" w:cs="Arial"/>
                <w:color w:val="000000" w:themeColor="text1"/>
                <w:sz w:val="18"/>
                <w:szCs w:val="18"/>
                <w:lang w:val="en-US" w:eastAsia="pt-PT"/>
              </w:rPr>
              <w:t>(</w:t>
            </w:r>
            <w:r w:rsidR="009E2098">
              <w:rPr>
                <w:rFonts w:eastAsia="SimSun" w:cs="Arial" w:hint="eastAsia"/>
                <w:color w:val="000000" w:themeColor="text1"/>
                <w:sz w:val="18"/>
                <w:szCs w:val="18"/>
                <w:lang w:val="en-US" w:eastAsia="zh-CN"/>
              </w:rPr>
              <w:t>仲</w:t>
            </w:r>
            <w:r w:rsidR="009E2098">
              <w:rPr>
                <w:rFonts w:eastAsia="SimSun" w:cs="Arial"/>
                <w:color w:val="000000" w:themeColor="text1"/>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77FB4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4EF158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318B96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68C6499"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FC41CA"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274A4B3"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DF10FD"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B9B88F6"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E2110C"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B4BE5F"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7F80127"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0510951"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FDF1B3B"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D245FC0" w14:textId="77777777" w:rsidR="004331F3" w:rsidRPr="00AE3B2D" w:rsidRDefault="004331F3" w:rsidP="001124B2">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1E98C909" w14:textId="77777777" w:rsidTr="0000108E">
        <w:trPr>
          <w:trHeight w:val="701"/>
          <w:jc w:val="center"/>
        </w:trPr>
        <w:tc>
          <w:tcPr>
            <w:tcW w:w="0" w:type="auto"/>
            <w:tcBorders>
              <w:top w:val="nil"/>
              <w:left w:val="single" w:sz="4" w:space="0" w:color="auto"/>
              <w:bottom w:val="single" w:sz="4" w:space="0" w:color="auto"/>
              <w:right w:val="nil"/>
            </w:tcBorders>
            <w:vAlign w:val="center"/>
            <w:hideMark/>
          </w:tcPr>
          <w:p w14:paraId="290B6D4A" w14:textId="77777777" w:rsidR="00F729F6" w:rsidRPr="00C23603" w:rsidRDefault="00F729F6" w:rsidP="00F729F6">
            <w:pPr>
              <w:tabs>
                <w:tab w:val="clear" w:pos="851"/>
              </w:tabs>
              <w:overflowPunct w:val="0"/>
              <w:jc w:val="left"/>
              <w:rPr>
                <w:rFonts w:cs="Arial"/>
                <w:sz w:val="18"/>
                <w:szCs w:val="18"/>
                <w:lang w:eastAsia="zh-CN"/>
              </w:rPr>
            </w:pPr>
            <w:r w:rsidRPr="00C23603">
              <w:rPr>
                <w:rFonts w:cs="Arial" w:hint="eastAsia"/>
                <w:sz w:val="18"/>
                <w:szCs w:val="18"/>
                <w:lang w:eastAsia="zh-CN"/>
              </w:rPr>
              <w:t>聚</w:t>
            </w:r>
            <w:r>
              <w:rPr>
                <w:rFonts w:cs="Arial" w:hint="eastAsia"/>
                <w:sz w:val="18"/>
                <w:szCs w:val="18"/>
                <w:lang w:eastAsia="zh-CN"/>
              </w:rPr>
              <w:t>(</w:t>
            </w:r>
            <w:r w:rsidRPr="00C23603">
              <w:rPr>
                <w:rFonts w:cs="Arial" w:hint="eastAsia"/>
                <w:sz w:val="18"/>
                <w:szCs w:val="18"/>
                <w:lang w:val="en-US" w:eastAsia="zh-CN"/>
              </w:rPr>
              <w:t>7-12</w:t>
            </w:r>
            <w:r>
              <w:rPr>
                <w:rFonts w:cs="Arial" w:hint="eastAsia"/>
                <w:sz w:val="18"/>
                <w:szCs w:val="18"/>
                <w:lang w:val="en-US" w:eastAsia="zh-CN"/>
              </w:rPr>
              <w:t>)</w:t>
            </w:r>
            <w:r w:rsidRPr="00C23603">
              <w:rPr>
                <w:rFonts w:cs="Arial" w:hint="eastAsia"/>
                <w:sz w:val="18"/>
                <w:szCs w:val="18"/>
                <w:lang w:val="en-US" w:eastAsia="zh-CN"/>
              </w:rPr>
              <w:t>乙氧化醇</w:t>
            </w:r>
            <w:r>
              <w:rPr>
                <w:rFonts w:cs="Arial" w:hint="eastAsia"/>
                <w:sz w:val="18"/>
                <w:szCs w:val="18"/>
                <w:lang w:val="en-US" w:eastAsia="zh-CN"/>
              </w:rPr>
              <w:t>(</w:t>
            </w:r>
            <w:r w:rsidRPr="00C23603">
              <w:rPr>
                <w:rFonts w:cs="Arial" w:hint="eastAsia"/>
                <w:sz w:val="18"/>
                <w:szCs w:val="18"/>
                <w:lang w:val="en-US" w:eastAsia="zh-CN"/>
              </w:rPr>
              <w:t>C6-C17</w:t>
            </w:r>
            <w:r>
              <w:rPr>
                <w:rFonts w:cs="Arial" w:hint="eastAsia"/>
                <w:sz w:val="18"/>
                <w:szCs w:val="18"/>
                <w:lang w:val="en-US" w:eastAsia="zh-CN"/>
              </w:rPr>
              <w:t>)</w:t>
            </w:r>
            <w:r w:rsidR="009E2098">
              <w:rPr>
                <w:rFonts w:cs="Arial"/>
                <w:sz w:val="18"/>
                <w:szCs w:val="18"/>
                <w:lang w:val="en-US" w:eastAsia="zh-CN"/>
              </w:rPr>
              <w:t>(</w:t>
            </w:r>
            <w:r w:rsidR="009E2098">
              <w:rPr>
                <w:rFonts w:cs="Arial" w:hint="eastAsia"/>
                <w:sz w:val="18"/>
                <w:szCs w:val="18"/>
                <w:lang w:val="en-US" w:eastAsia="zh-CN"/>
              </w:rPr>
              <w:t>仲</w:t>
            </w:r>
            <w:r w:rsidR="009E2098">
              <w:rPr>
                <w:rFonts w:cs="Arial"/>
                <w:sz w:val="18"/>
                <w:szCs w:val="18"/>
                <w:lang w:val="en-US"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6C75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9D2F3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CD71A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318FC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94DB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9BF98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5CF0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69204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AC8C8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3CDC1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796DC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19F78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DD273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D937F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6C1CD31D" w14:textId="77777777" w:rsidTr="0000108E">
        <w:trPr>
          <w:trHeight w:val="413"/>
          <w:jc w:val="center"/>
        </w:trPr>
        <w:tc>
          <w:tcPr>
            <w:tcW w:w="0" w:type="auto"/>
            <w:tcBorders>
              <w:top w:val="nil"/>
              <w:left w:val="single" w:sz="4" w:space="0" w:color="auto"/>
              <w:bottom w:val="single" w:sz="4" w:space="0" w:color="auto"/>
              <w:right w:val="nil"/>
            </w:tcBorders>
            <w:vAlign w:val="center"/>
            <w:hideMark/>
          </w:tcPr>
          <w:p w14:paraId="6665217A" w14:textId="77777777" w:rsidR="00F729F6" w:rsidRPr="00C23603" w:rsidRDefault="00F729F6" w:rsidP="00F729F6">
            <w:pPr>
              <w:tabs>
                <w:tab w:val="clear" w:pos="851"/>
              </w:tabs>
              <w:overflowPunct w:val="0"/>
              <w:jc w:val="left"/>
              <w:rPr>
                <w:rFonts w:cs="Arial"/>
                <w:sz w:val="18"/>
                <w:szCs w:val="18"/>
                <w:lang w:eastAsia="en-GB"/>
              </w:rPr>
            </w:pPr>
            <w:r w:rsidRPr="00C23603">
              <w:rPr>
                <w:rFonts w:cs="Arial" w:hint="eastAsia"/>
                <w:sz w:val="18"/>
                <w:szCs w:val="18"/>
                <w:lang w:eastAsia="zh-CN"/>
              </w:rPr>
              <w:t>聚</w:t>
            </w:r>
            <w:r>
              <w:rPr>
                <w:rFonts w:cs="Arial" w:hint="eastAsia"/>
                <w:sz w:val="18"/>
                <w:szCs w:val="18"/>
                <w:lang w:eastAsia="zh-CN"/>
              </w:rPr>
              <w:t>(</w:t>
            </w:r>
            <w:r w:rsidRPr="00C23603">
              <w:rPr>
                <w:rFonts w:cs="Arial" w:hint="eastAsia"/>
                <w:sz w:val="18"/>
                <w:szCs w:val="18"/>
                <w:lang w:val="en-US" w:eastAsia="zh-CN"/>
              </w:rPr>
              <w:t>7</w:t>
            </w:r>
            <w:r>
              <w:rPr>
                <w:rFonts w:cs="Arial" w:hint="eastAsia"/>
                <w:sz w:val="18"/>
                <w:szCs w:val="18"/>
                <w:lang w:val="en-US" w:eastAsia="zh-CN"/>
              </w:rPr>
              <w:t>)</w:t>
            </w:r>
            <w:r w:rsidRPr="00C23603">
              <w:rPr>
                <w:rFonts w:cs="Arial" w:hint="eastAsia"/>
                <w:sz w:val="18"/>
                <w:szCs w:val="18"/>
                <w:lang w:val="en-US" w:eastAsia="zh-CN"/>
              </w:rPr>
              <w:t>乙氧化醇</w:t>
            </w:r>
            <w:r>
              <w:rPr>
                <w:rFonts w:cs="Arial" w:hint="eastAsia"/>
                <w:sz w:val="18"/>
                <w:szCs w:val="18"/>
                <w:lang w:val="en-US" w:eastAsia="zh-CN"/>
              </w:rPr>
              <w:t>(</w:t>
            </w:r>
            <w:r w:rsidRPr="00C23603">
              <w:rPr>
                <w:rFonts w:cs="Arial" w:hint="eastAsia"/>
                <w:sz w:val="18"/>
                <w:szCs w:val="18"/>
                <w:lang w:val="en-US" w:eastAsia="zh-CN"/>
              </w:rPr>
              <w:t>C10-C18</w:t>
            </w:r>
            <w:r>
              <w:rPr>
                <w:rFonts w:cs="Arial" w:hint="eastAsia"/>
                <w:sz w:val="18"/>
                <w:szCs w:val="18"/>
                <w:lang w:val="en-US"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C242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78D5B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50A96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24C50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4AA89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D5D94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106C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2F97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C422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679C2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8213F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E8CE3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E0CA1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8DCD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682CEC5D" w14:textId="77777777" w:rsidTr="001124B2">
        <w:trPr>
          <w:trHeight w:val="351"/>
          <w:jc w:val="center"/>
        </w:trPr>
        <w:tc>
          <w:tcPr>
            <w:tcW w:w="0" w:type="auto"/>
            <w:tcBorders>
              <w:top w:val="nil"/>
              <w:left w:val="single" w:sz="4" w:space="0" w:color="auto"/>
              <w:bottom w:val="single" w:sz="4" w:space="0" w:color="auto"/>
              <w:right w:val="nil"/>
            </w:tcBorders>
            <w:shd w:val="clear" w:color="auto" w:fill="auto"/>
            <w:vAlign w:val="center"/>
            <w:hideMark/>
          </w:tcPr>
          <w:p w14:paraId="28DBEEBB" w14:textId="77777777" w:rsidR="00F729F6" w:rsidRPr="00AE3B2D" w:rsidRDefault="00F729F6" w:rsidP="00F729F6">
            <w:pPr>
              <w:tabs>
                <w:tab w:val="clear" w:pos="851"/>
              </w:tabs>
              <w:jc w:val="left"/>
              <w:rPr>
                <w:rFonts w:eastAsia="SimSun" w:cs="Arial"/>
                <w:sz w:val="18"/>
                <w:szCs w:val="18"/>
                <w:lang w:eastAsia="pt-PT"/>
              </w:rPr>
            </w:pPr>
            <w:r w:rsidRPr="00F729F6">
              <w:rPr>
                <w:rFonts w:eastAsia="SimSun" w:cs="Arial" w:hint="eastAsia"/>
                <w:sz w:val="18"/>
                <w:szCs w:val="18"/>
                <w:lang w:eastAsia="pt-PT"/>
              </w:rPr>
              <w:t>聚</w:t>
            </w:r>
            <w:r w:rsidRPr="00F729F6">
              <w:rPr>
                <w:rFonts w:eastAsia="SimSun" w:cs="Arial" w:hint="eastAsia"/>
                <w:sz w:val="18"/>
                <w:szCs w:val="18"/>
                <w:lang w:eastAsia="pt-PT"/>
              </w:rPr>
              <w:t>(</w:t>
            </w:r>
            <w:r w:rsidRPr="00F729F6">
              <w:rPr>
                <w:rFonts w:eastAsia="SimSun" w:cs="Arial" w:hint="eastAsia"/>
                <w:sz w:val="18"/>
                <w:szCs w:val="18"/>
                <w:lang w:val="en-US" w:eastAsia="pt-PT"/>
              </w:rPr>
              <w:t>1-6)</w:t>
            </w:r>
            <w:r w:rsidRPr="00F729F6">
              <w:rPr>
                <w:rFonts w:eastAsia="SimSun" w:cs="Arial" w:hint="eastAsia"/>
                <w:sz w:val="18"/>
                <w:szCs w:val="18"/>
                <w:lang w:val="en-US" w:eastAsia="pt-PT"/>
              </w:rPr>
              <w:t>乙氧化醇</w:t>
            </w:r>
            <w:r w:rsidRPr="00F729F6">
              <w:rPr>
                <w:rFonts w:eastAsia="SimSun" w:cs="Arial" w:hint="eastAsia"/>
                <w:sz w:val="18"/>
                <w:szCs w:val="18"/>
                <w:lang w:val="en-US" w:eastAsia="pt-PT"/>
              </w:rPr>
              <w:t>(C12-C16)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6244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CF1FC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A60C4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D562A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D9F2F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EE32E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8125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1834E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55B1C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34FAA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23B05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D4F88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F3541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2E81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292FD741" w14:textId="77777777" w:rsidTr="001124B2">
        <w:trPr>
          <w:trHeight w:val="485"/>
          <w:jc w:val="center"/>
        </w:trPr>
        <w:tc>
          <w:tcPr>
            <w:tcW w:w="0" w:type="auto"/>
            <w:tcBorders>
              <w:top w:val="nil"/>
              <w:left w:val="single" w:sz="4" w:space="0" w:color="auto"/>
              <w:bottom w:val="single" w:sz="4" w:space="0" w:color="auto"/>
              <w:right w:val="nil"/>
            </w:tcBorders>
            <w:shd w:val="clear" w:color="auto" w:fill="auto"/>
            <w:vAlign w:val="center"/>
            <w:hideMark/>
          </w:tcPr>
          <w:p w14:paraId="1E74AC70" w14:textId="77777777" w:rsidR="00F729F6" w:rsidRPr="00AE3B2D" w:rsidRDefault="00F729F6" w:rsidP="00F729F6">
            <w:pPr>
              <w:tabs>
                <w:tab w:val="clear" w:pos="851"/>
              </w:tabs>
              <w:jc w:val="left"/>
              <w:rPr>
                <w:rFonts w:eastAsia="SimSun" w:cs="Arial"/>
                <w:sz w:val="18"/>
                <w:szCs w:val="18"/>
                <w:lang w:eastAsia="pt-PT"/>
              </w:rPr>
            </w:pPr>
            <w:r w:rsidRPr="00F729F6">
              <w:rPr>
                <w:rFonts w:eastAsia="SimSun" w:cs="Arial" w:hint="eastAsia"/>
                <w:sz w:val="18"/>
                <w:szCs w:val="18"/>
                <w:lang w:eastAsia="pt-PT"/>
              </w:rPr>
              <w:t>聚</w:t>
            </w:r>
            <w:r w:rsidRPr="00F729F6">
              <w:rPr>
                <w:rFonts w:eastAsia="SimSun" w:cs="Arial" w:hint="eastAsia"/>
                <w:sz w:val="18"/>
                <w:szCs w:val="18"/>
                <w:lang w:eastAsia="pt-PT"/>
              </w:rPr>
              <w:t>(</w:t>
            </w:r>
            <w:r w:rsidRPr="00F729F6">
              <w:rPr>
                <w:rFonts w:eastAsia="SimSun" w:cs="Arial" w:hint="eastAsia"/>
                <w:sz w:val="18"/>
                <w:szCs w:val="18"/>
                <w:lang w:val="en-US" w:eastAsia="pt-PT"/>
              </w:rPr>
              <w:t>20+)</w:t>
            </w:r>
            <w:r w:rsidRPr="00F729F6">
              <w:rPr>
                <w:rFonts w:eastAsia="SimSun" w:cs="Arial" w:hint="eastAsia"/>
                <w:sz w:val="18"/>
                <w:szCs w:val="18"/>
                <w:lang w:val="en-US" w:eastAsia="pt-PT"/>
              </w:rPr>
              <w:t>乙氧化醇</w:t>
            </w:r>
            <w:r w:rsidRPr="00F729F6">
              <w:rPr>
                <w:rFonts w:eastAsia="SimSun" w:cs="Arial" w:hint="eastAsia"/>
                <w:sz w:val="18"/>
                <w:szCs w:val="18"/>
                <w:lang w:val="en-US" w:eastAsia="pt-PT"/>
              </w:rPr>
              <w:t>(</w:t>
            </w:r>
            <w:r w:rsidRPr="00F729F6">
              <w:rPr>
                <w:rFonts w:eastAsia="SimSun" w:cs="Arial"/>
                <w:sz w:val="18"/>
                <w:szCs w:val="18"/>
                <w:lang w:eastAsia="pt-PT"/>
              </w:rPr>
              <w:t>C12-C16</w:t>
            </w:r>
            <w:r w:rsidRPr="00F729F6">
              <w:rPr>
                <w:rFonts w:eastAsia="SimSun" w:cs="Arial" w:hint="eastAsia"/>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0819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AD2DA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62320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CAF6F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14EF5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D2F35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1441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F1117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DC6DE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15008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66FE2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D5692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D4AD1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62BE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42BBFDEB" w14:textId="77777777" w:rsidTr="001124B2">
        <w:trPr>
          <w:trHeight w:val="421"/>
          <w:jc w:val="center"/>
        </w:trPr>
        <w:tc>
          <w:tcPr>
            <w:tcW w:w="0" w:type="auto"/>
            <w:tcBorders>
              <w:top w:val="nil"/>
              <w:left w:val="single" w:sz="4" w:space="0" w:color="auto"/>
              <w:bottom w:val="single" w:sz="4" w:space="0" w:color="auto"/>
              <w:right w:val="nil"/>
            </w:tcBorders>
            <w:shd w:val="clear" w:color="auto" w:fill="auto"/>
            <w:vAlign w:val="center"/>
            <w:hideMark/>
          </w:tcPr>
          <w:p w14:paraId="2B619DEC" w14:textId="77777777" w:rsidR="00F729F6" w:rsidRPr="00AE3B2D" w:rsidRDefault="00F729F6" w:rsidP="00F729F6">
            <w:pPr>
              <w:tabs>
                <w:tab w:val="clear" w:pos="851"/>
              </w:tabs>
              <w:jc w:val="left"/>
              <w:rPr>
                <w:rFonts w:eastAsia="SimSun" w:cs="Arial"/>
                <w:sz w:val="18"/>
                <w:szCs w:val="18"/>
                <w:lang w:eastAsia="pt-PT"/>
              </w:rPr>
            </w:pPr>
            <w:r w:rsidRPr="00F729F6">
              <w:rPr>
                <w:rFonts w:eastAsia="SimSun" w:cs="Arial" w:hint="eastAsia"/>
                <w:sz w:val="18"/>
                <w:szCs w:val="18"/>
                <w:lang w:eastAsia="pt-PT"/>
              </w:rPr>
              <w:t>聚</w:t>
            </w:r>
            <w:r w:rsidRPr="00F729F6">
              <w:rPr>
                <w:rFonts w:eastAsia="SimSun" w:cs="Arial" w:hint="eastAsia"/>
                <w:sz w:val="18"/>
                <w:szCs w:val="18"/>
                <w:lang w:eastAsia="pt-PT"/>
              </w:rPr>
              <w:t>(</w:t>
            </w:r>
            <w:r w:rsidRPr="00F729F6">
              <w:rPr>
                <w:rFonts w:eastAsia="SimSun" w:cs="Arial" w:hint="eastAsia"/>
                <w:sz w:val="18"/>
                <w:szCs w:val="18"/>
                <w:lang w:val="en-US" w:eastAsia="pt-PT"/>
              </w:rPr>
              <w:t>7-19)</w:t>
            </w:r>
            <w:r w:rsidRPr="00F729F6">
              <w:rPr>
                <w:rFonts w:eastAsia="SimSun" w:cs="Arial" w:hint="eastAsia"/>
                <w:sz w:val="18"/>
                <w:szCs w:val="18"/>
                <w:lang w:val="en-US" w:eastAsia="pt-PT"/>
              </w:rPr>
              <w:t>乙氧化醇</w:t>
            </w:r>
            <w:r w:rsidRPr="00F729F6">
              <w:rPr>
                <w:rFonts w:eastAsia="SimSun" w:cs="Arial" w:hint="eastAsia"/>
                <w:sz w:val="18"/>
                <w:szCs w:val="18"/>
                <w:lang w:val="en-US" w:eastAsia="pt-PT"/>
              </w:rPr>
              <w:t>(</w:t>
            </w:r>
            <w:r w:rsidRPr="00F729F6">
              <w:rPr>
                <w:rFonts w:eastAsia="SimSun" w:cs="Arial"/>
                <w:sz w:val="18"/>
                <w:szCs w:val="18"/>
                <w:lang w:eastAsia="pt-PT"/>
              </w:rPr>
              <w:t>C12-C16</w:t>
            </w:r>
            <w:r w:rsidRPr="00F729F6">
              <w:rPr>
                <w:rFonts w:eastAsia="SimSun" w:cs="Arial" w:hint="eastAsia"/>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F441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777F7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06E80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A3D28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73FBE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36A16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F7C4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72C68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DC494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97577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A831F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35800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20D23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D1251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51E32A3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1090201" w14:textId="77777777" w:rsidR="00F729F6" w:rsidRPr="00AE3B2D" w:rsidRDefault="00F729F6" w:rsidP="00F729F6">
            <w:pPr>
              <w:tabs>
                <w:tab w:val="clear" w:pos="851"/>
              </w:tabs>
              <w:jc w:val="left"/>
              <w:rPr>
                <w:rFonts w:eastAsia="SimSun" w:cs="Arial"/>
                <w:sz w:val="18"/>
                <w:szCs w:val="18"/>
                <w:lang w:eastAsia="pt-PT"/>
              </w:rPr>
            </w:pPr>
            <w:r w:rsidRPr="00C37DAE">
              <w:rPr>
                <w:rFonts w:eastAsia="SimSun" w:cs="Arial" w:hint="eastAsia"/>
                <w:sz w:val="18"/>
                <w:szCs w:val="18"/>
                <w:lang w:val="en-US" w:eastAsia="pt-PT"/>
              </w:rPr>
              <w:t>醇</w:t>
            </w:r>
            <w:r>
              <w:rPr>
                <w:rFonts w:eastAsia="SimSun" w:cs="Arial" w:hint="eastAsia"/>
                <w:sz w:val="18"/>
                <w:szCs w:val="18"/>
                <w:lang w:val="en-US" w:eastAsia="zh-CN"/>
              </w:rPr>
              <w:t>类</w:t>
            </w:r>
            <w:r w:rsidRPr="00C37DAE">
              <w:rPr>
                <w:rFonts w:eastAsia="SimSun" w:cs="Arial" w:hint="eastAsia"/>
                <w:sz w:val="18"/>
                <w:szCs w:val="18"/>
                <w:lang w:val="es-ES" w:eastAsia="pt-PT"/>
              </w:rPr>
              <w:t>(</w:t>
            </w:r>
            <w:r w:rsidRPr="00C37DAE">
              <w:rPr>
                <w:rFonts w:eastAsia="SimSun" w:cs="Arial"/>
                <w:sz w:val="18"/>
                <w:szCs w:val="18"/>
                <w:lang w:val="es-ES" w:eastAsia="pt-PT"/>
              </w:rPr>
              <w:t>C13+</w:t>
            </w:r>
            <w:r w:rsidRPr="00C37DAE">
              <w:rPr>
                <w:rFonts w:eastAsia="SimSun" w:cs="Arial" w:hint="eastAsia"/>
                <w:sz w:val="18"/>
                <w:szCs w:val="18"/>
                <w:lang w:val="es-E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9EAD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F7FE3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856E3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86BCD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AAA6F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77B67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475D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0DDDF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AC642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30104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9112D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1D2F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1C09C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3AF5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5058DF86" w14:textId="77777777" w:rsidTr="001124B2">
        <w:trPr>
          <w:trHeight w:val="477"/>
          <w:jc w:val="center"/>
        </w:trPr>
        <w:tc>
          <w:tcPr>
            <w:tcW w:w="0" w:type="auto"/>
            <w:tcBorders>
              <w:top w:val="nil"/>
              <w:left w:val="single" w:sz="4" w:space="0" w:color="auto"/>
              <w:bottom w:val="single" w:sz="4" w:space="0" w:color="auto"/>
              <w:right w:val="nil"/>
            </w:tcBorders>
            <w:shd w:val="clear" w:color="auto" w:fill="auto"/>
            <w:vAlign w:val="center"/>
            <w:hideMark/>
          </w:tcPr>
          <w:p w14:paraId="12D6F9B1"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醇类</w:t>
            </w:r>
            <w:r w:rsidRPr="00AE3B2D">
              <w:rPr>
                <w:rFonts w:eastAsia="SimSun" w:cs="Arial"/>
                <w:sz w:val="18"/>
                <w:szCs w:val="18"/>
                <w:lang w:eastAsia="pt-PT"/>
              </w:rPr>
              <w:t>(C12+)</w:t>
            </w:r>
            <w:r>
              <w:rPr>
                <w:rFonts w:eastAsia="SimSun" w:cs="Arial" w:hint="eastAsia"/>
                <w:sz w:val="18"/>
                <w:szCs w:val="18"/>
                <w:lang w:eastAsia="zh-CN"/>
              </w:rPr>
              <w:t>，伯</w:t>
            </w:r>
            <w:r>
              <w:rPr>
                <w:rFonts w:eastAsia="SimSun" w:cs="Arial"/>
                <w:sz w:val="18"/>
                <w:szCs w:val="18"/>
                <w:lang w:eastAsia="zh-CN"/>
              </w:rPr>
              <w:t>，直链</w:t>
            </w:r>
            <w:r>
              <w:rPr>
                <w:rFonts w:eastAsia="SimSun" w:cs="Arial" w:hint="eastAsia"/>
                <w:sz w:val="18"/>
                <w:szCs w:val="18"/>
                <w:lang w:eastAsia="zh-CN"/>
              </w:rPr>
              <w:t>的</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35A4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1036B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B2E18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270C2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AEB03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4F067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C2B5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9B782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01AEE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42B05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17EA9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3503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3C2B3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5FFC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29344BFF" w14:textId="77777777" w:rsidTr="001124B2">
        <w:trPr>
          <w:trHeight w:val="619"/>
          <w:jc w:val="center"/>
        </w:trPr>
        <w:tc>
          <w:tcPr>
            <w:tcW w:w="0" w:type="auto"/>
            <w:tcBorders>
              <w:top w:val="nil"/>
              <w:left w:val="single" w:sz="4" w:space="0" w:color="auto"/>
              <w:bottom w:val="single" w:sz="4" w:space="0" w:color="auto"/>
              <w:right w:val="nil"/>
            </w:tcBorders>
            <w:shd w:val="clear" w:color="auto" w:fill="auto"/>
            <w:vAlign w:val="center"/>
            <w:hideMark/>
          </w:tcPr>
          <w:p w14:paraId="7C83E7A0"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醇类</w:t>
            </w:r>
            <w:r w:rsidRPr="00AE3B2D">
              <w:rPr>
                <w:rFonts w:eastAsia="SimSun" w:cs="Arial"/>
                <w:sz w:val="18"/>
                <w:szCs w:val="18"/>
                <w:lang w:eastAsia="pt-PT"/>
              </w:rPr>
              <w:t>(C8-C11)</w:t>
            </w:r>
            <w:r>
              <w:rPr>
                <w:rFonts w:eastAsia="SimSun" w:cs="Arial" w:hint="eastAsia"/>
                <w:sz w:val="18"/>
                <w:szCs w:val="18"/>
                <w:lang w:eastAsia="zh-CN"/>
              </w:rPr>
              <w:t>，</w:t>
            </w:r>
            <w:r>
              <w:rPr>
                <w:rFonts w:eastAsia="SimSun" w:cs="Arial"/>
                <w:sz w:val="18"/>
                <w:szCs w:val="18"/>
                <w:lang w:eastAsia="zh-CN"/>
              </w:rPr>
              <w:t>伯</w:t>
            </w:r>
            <w:r>
              <w:rPr>
                <w:rFonts w:eastAsia="SimSun" w:cs="Arial" w:hint="eastAsia"/>
                <w:sz w:val="18"/>
                <w:szCs w:val="18"/>
                <w:lang w:eastAsia="zh-CN"/>
              </w:rPr>
              <w:t>，</w:t>
            </w:r>
            <w:r>
              <w:rPr>
                <w:rFonts w:eastAsia="SimSun" w:cs="Arial"/>
                <w:sz w:val="18"/>
                <w:szCs w:val="18"/>
                <w:lang w:eastAsia="zh-CN"/>
              </w:rPr>
              <w:t>直链和主要直链的</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59DE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1A8C5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2BC40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AF9A6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6DA3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72EE2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B5F5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BA14E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64F00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FC530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AD548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34BF5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42656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C77D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7AAD93A8" w14:textId="77777777" w:rsidTr="001124B2">
        <w:trPr>
          <w:trHeight w:val="557"/>
          <w:jc w:val="center"/>
        </w:trPr>
        <w:tc>
          <w:tcPr>
            <w:tcW w:w="0" w:type="auto"/>
            <w:tcBorders>
              <w:top w:val="nil"/>
              <w:left w:val="single" w:sz="4" w:space="0" w:color="auto"/>
              <w:bottom w:val="single" w:sz="4" w:space="0" w:color="auto"/>
              <w:right w:val="nil"/>
            </w:tcBorders>
            <w:shd w:val="clear" w:color="auto" w:fill="auto"/>
            <w:vAlign w:val="center"/>
            <w:hideMark/>
          </w:tcPr>
          <w:p w14:paraId="56543EC4"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醇类</w:t>
            </w:r>
            <w:r w:rsidRPr="00AE3B2D">
              <w:rPr>
                <w:rFonts w:eastAsia="SimSun" w:cs="Arial"/>
                <w:sz w:val="18"/>
                <w:szCs w:val="18"/>
                <w:lang w:eastAsia="pt-PT"/>
              </w:rPr>
              <w:t>(C12-C13)</w:t>
            </w:r>
            <w:r>
              <w:rPr>
                <w:rFonts w:eastAsia="SimSun" w:cs="Arial" w:hint="eastAsia"/>
                <w:sz w:val="18"/>
                <w:szCs w:val="18"/>
                <w:lang w:eastAsia="zh-CN"/>
              </w:rPr>
              <w:t>，</w:t>
            </w:r>
            <w:r>
              <w:rPr>
                <w:rFonts w:eastAsia="SimSun" w:cs="Arial"/>
                <w:sz w:val="18"/>
                <w:szCs w:val="18"/>
                <w:lang w:eastAsia="zh-CN"/>
              </w:rPr>
              <w:t>伯</w:t>
            </w:r>
            <w:r>
              <w:rPr>
                <w:rFonts w:eastAsia="SimSun" w:cs="Arial" w:hint="eastAsia"/>
                <w:sz w:val="18"/>
                <w:szCs w:val="18"/>
                <w:lang w:eastAsia="zh-CN"/>
              </w:rPr>
              <w:t>，</w:t>
            </w:r>
            <w:r>
              <w:rPr>
                <w:rFonts w:eastAsia="SimSun" w:cs="Arial"/>
                <w:sz w:val="18"/>
                <w:szCs w:val="18"/>
                <w:lang w:eastAsia="zh-CN"/>
              </w:rPr>
              <w:t>直链</w:t>
            </w:r>
            <w:r>
              <w:rPr>
                <w:rFonts w:eastAsia="SimSun" w:cs="Arial" w:hint="eastAsia"/>
                <w:sz w:val="18"/>
                <w:szCs w:val="18"/>
                <w:lang w:eastAsia="zh-CN"/>
              </w:rPr>
              <w:t>和</w:t>
            </w:r>
            <w:r>
              <w:rPr>
                <w:rFonts w:eastAsia="SimSun" w:cs="Arial"/>
                <w:sz w:val="18"/>
                <w:szCs w:val="18"/>
                <w:lang w:eastAsia="zh-CN"/>
              </w:rPr>
              <w:t>主要直链的</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F8C9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B63C8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DFE3B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D4D6B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E2E8C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ACF93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47B5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20DC0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496A2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1DE93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2D578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6E10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3737D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B13E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6428A763" w14:textId="77777777" w:rsidTr="001124B2">
        <w:trPr>
          <w:trHeight w:val="637"/>
          <w:jc w:val="center"/>
        </w:trPr>
        <w:tc>
          <w:tcPr>
            <w:tcW w:w="0" w:type="auto"/>
            <w:tcBorders>
              <w:top w:val="nil"/>
              <w:left w:val="single" w:sz="4" w:space="0" w:color="auto"/>
              <w:bottom w:val="single" w:sz="4" w:space="0" w:color="auto"/>
              <w:right w:val="nil"/>
            </w:tcBorders>
            <w:shd w:val="clear" w:color="auto" w:fill="auto"/>
            <w:vAlign w:val="center"/>
            <w:hideMark/>
          </w:tcPr>
          <w:p w14:paraId="70068AA4"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醇类</w:t>
            </w:r>
            <w:r w:rsidRPr="00AE3B2D">
              <w:rPr>
                <w:rFonts w:eastAsia="SimSun" w:cs="Arial"/>
                <w:sz w:val="18"/>
                <w:szCs w:val="18"/>
                <w:lang w:eastAsia="pt-PT"/>
              </w:rPr>
              <w:t>(C14-C18)</w:t>
            </w:r>
            <w:r>
              <w:rPr>
                <w:rFonts w:eastAsia="SimSun" w:cs="Arial" w:hint="eastAsia"/>
                <w:sz w:val="18"/>
                <w:szCs w:val="18"/>
                <w:lang w:eastAsia="zh-CN"/>
              </w:rPr>
              <w:t>，</w:t>
            </w:r>
            <w:r>
              <w:rPr>
                <w:rFonts w:eastAsia="SimSun" w:cs="Arial"/>
                <w:sz w:val="18"/>
                <w:szCs w:val="18"/>
                <w:lang w:eastAsia="zh-CN"/>
              </w:rPr>
              <w:t>伯，直链和主要直链的</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01A4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80129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FB230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1FE82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BE2F4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CBE28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23D1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71A75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D1383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0A33F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1CB04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8520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244F5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838F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2839EAA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6AA73C2" w14:textId="77777777" w:rsidR="00F729F6" w:rsidRPr="00AE3B2D" w:rsidRDefault="00F729F6" w:rsidP="00F729F6">
            <w:pPr>
              <w:tabs>
                <w:tab w:val="clear" w:pos="851"/>
              </w:tabs>
              <w:jc w:val="left"/>
              <w:rPr>
                <w:rFonts w:eastAsia="SimSun" w:cs="Arial"/>
                <w:sz w:val="18"/>
                <w:szCs w:val="18"/>
                <w:lang w:eastAsia="pt-PT"/>
              </w:rPr>
            </w:pPr>
            <w:r w:rsidRPr="00B964FC">
              <w:rPr>
                <w:rFonts w:eastAsia="SimSun" w:cs="Arial" w:hint="eastAsia"/>
                <w:sz w:val="18"/>
                <w:szCs w:val="18"/>
                <w:lang w:val="en-US" w:eastAsia="pt-PT"/>
              </w:rPr>
              <w:t>烷烃</w:t>
            </w:r>
            <w:r w:rsidRPr="00AE3B2D">
              <w:rPr>
                <w:rFonts w:eastAsia="SimSun" w:cs="Arial"/>
                <w:sz w:val="18"/>
                <w:szCs w:val="18"/>
                <w:lang w:eastAsia="pt-PT"/>
              </w:rPr>
              <w:t>(C6-C9)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2797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DE9AC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88045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BE978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6CA55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B4139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5321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0409A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979F5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CEE8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AC392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BEA57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831DC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DDD4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7FD48920" w14:textId="77777777" w:rsidTr="001124B2">
        <w:trPr>
          <w:trHeight w:val="403"/>
          <w:jc w:val="center"/>
        </w:trPr>
        <w:tc>
          <w:tcPr>
            <w:tcW w:w="0" w:type="auto"/>
            <w:tcBorders>
              <w:top w:val="nil"/>
              <w:left w:val="single" w:sz="4" w:space="0" w:color="auto"/>
              <w:bottom w:val="single" w:sz="4" w:space="0" w:color="auto"/>
              <w:right w:val="nil"/>
            </w:tcBorders>
            <w:shd w:val="clear" w:color="auto" w:fill="auto"/>
            <w:vAlign w:val="center"/>
            <w:hideMark/>
          </w:tcPr>
          <w:p w14:paraId="50ECFB1D" w14:textId="77777777" w:rsidR="00F729F6" w:rsidRPr="00AE3B2D" w:rsidRDefault="00F729F6" w:rsidP="00F729F6">
            <w:pPr>
              <w:tabs>
                <w:tab w:val="clear" w:pos="851"/>
              </w:tabs>
              <w:jc w:val="left"/>
              <w:rPr>
                <w:rFonts w:eastAsia="SimSun" w:cs="Arial"/>
                <w:sz w:val="18"/>
                <w:szCs w:val="18"/>
                <w:lang w:eastAsia="pt-PT"/>
              </w:rPr>
            </w:pPr>
            <w:r w:rsidRPr="00391C28">
              <w:rPr>
                <w:rFonts w:eastAsia="SimSun" w:cs="Arial"/>
                <w:sz w:val="18"/>
                <w:szCs w:val="18"/>
                <w:lang w:val="en-US" w:eastAsia="pt-PT"/>
              </w:rPr>
              <w:t>异烷烃和环烷烃</w:t>
            </w:r>
            <w:r w:rsidRPr="00AE3B2D">
              <w:rPr>
                <w:rFonts w:eastAsia="SimSun" w:cs="Arial"/>
                <w:sz w:val="18"/>
                <w:szCs w:val="18"/>
                <w:lang w:eastAsia="pt-PT"/>
              </w:rPr>
              <w:t>(C10-C11)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6A62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2546F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C457F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13925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868E3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AFEC9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808D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DB199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1495E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BDA8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4E8EB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6981B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45C3E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D693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ABD7BBD" w14:textId="77777777" w:rsidTr="001124B2">
        <w:trPr>
          <w:trHeight w:val="409"/>
          <w:jc w:val="center"/>
        </w:trPr>
        <w:tc>
          <w:tcPr>
            <w:tcW w:w="0" w:type="auto"/>
            <w:tcBorders>
              <w:top w:val="nil"/>
              <w:left w:val="single" w:sz="4" w:space="0" w:color="auto"/>
              <w:bottom w:val="single" w:sz="4" w:space="0" w:color="auto"/>
              <w:right w:val="nil"/>
            </w:tcBorders>
            <w:shd w:val="clear" w:color="auto" w:fill="auto"/>
            <w:vAlign w:val="center"/>
            <w:hideMark/>
          </w:tcPr>
          <w:p w14:paraId="179D994C" w14:textId="77777777" w:rsidR="00F729F6" w:rsidRPr="00AE3B2D" w:rsidRDefault="00F729F6" w:rsidP="00F729F6">
            <w:pPr>
              <w:tabs>
                <w:tab w:val="clear" w:pos="851"/>
              </w:tabs>
              <w:jc w:val="left"/>
              <w:rPr>
                <w:rFonts w:eastAsia="SimSun" w:cs="Arial"/>
                <w:sz w:val="18"/>
                <w:szCs w:val="18"/>
                <w:lang w:eastAsia="pt-PT"/>
              </w:rPr>
            </w:pPr>
            <w:r w:rsidRPr="00391C28">
              <w:rPr>
                <w:rFonts w:eastAsia="SimSun" w:cs="Arial"/>
                <w:sz w:val="18"/>
                <w:szCs w:val="18"/>
                <w:lang w:val="en-US" w:eastAsia="pt-PT"/>
              </w:rPr>
              <w:t>异烷烃和环烷烃</w:t>
            </w:r>
            <w:r w:rsidRPr="00AE3B2D">
              <w:rPr>
                <w:rFonts w:eastAsia="SimSun" w:cs="Arial"/>
                <w:sz w:val="18"/>
                <w:szCs w:val="18"/>
                <w:lang w:eastAsia="pt-PT"/>
              </w:rPr>
              <w:t>(C12+)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0EB8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3B884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8D216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EBBE8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9D241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22F3E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79CF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10B28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42D44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B9AF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9996A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DA231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25A99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CBBA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A6769F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240DC1A" w14:textId="77777777" w:rsidR="00F729F6" w:rsidRPr="00AE3B2D" w:rsidRDefault="00F729F6" w:rsidP="00F729F6">
            <w:pPr>
              <w:tabs>
                <w:tab w:val="clear" w:pos="851"/>
              </w:tabs>
              <w:jc w:val="left"/>
              <w:rPr>
                <w:rFonts w:eastAsia="SimSun" w:cs="Arial"/>
                <w:sz w:val="18"/>
                <w:szCs w:val="18"/>
                <w:lang w:eastAsia="pt-PT"/>
              </w:rPr>
            </w:pPr>
            <w:r w:rsidRPr="00391C28">
              <w:rPr>
                <w:rFonts w:eastAsia="SimSun" w:cs="Arial"/>
                <w:sz w:val="18"/>
                <w:szCs w:val="18"/>
                <w:lang w:val="en-US" w:eastAsia="pt-PT"/>
              </w:rPr>
              <w:t>正</w:t>
            </w:r>
            <w:r w:rsidRPr="00391C28">
              <w:rPr>
                <w:rFonts w:eastAsia="SimSun" w:cs="Arial"/>
                <w:sz w:val="18"/>
                <w:szCs w:val="18"/>
                <w:lang w:val="en-US" w:eastAsia="pt-PT"/>
              </w:rPr>
              <w:t>-</w:t>
            </w:r>
            <w:r w:rsidRPr="00391C28">
              <w:rPr>
                <w:rFonts w:eastAsia="SimSun" w:cs="Arial"/>
                <w:sz w:val="18"/>
                <w:szCs w:val="18"/>
                <w:lang w:val="en-US" w:eastAsia="pt-PT"/>
              </w:rPr>
              <w:t>烷烃</w:t>
            </w:r>
            <w:r w:rsidRPr="00AE3B2D">
              <w:rPr>
                <w:rFonts w:eastAsia="SimSun" w:cs="Arial"/>
                <w:sz w:val="18"/>
                <w:szCs w:val="18"/>
                <w:lang w:eastAsia="pt-PT"/>
              </w:rPr>
              <w:t>(C9-C11)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488E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381B3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1D006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49EBD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8CB41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8A678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7C16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xml:space="preserve">T3 </w:t>
            </w:r>
          </w:p>
        </w:tc>
        <w:tc>
          <w:tcPr>
            <w:tcW w:w="0" w:type="auto"/>
            <w:tcBorders>
              <w:top w:val="nil"/>
              <w:left w:val="nil"/>
              <w:bottom w:val="single" w:sz="4" w:space="0" w:color="auto"/>
              <w:right w:val="single" w:sz="4" w:space="0" w:color="auto"/>
            </w:tcBorders>
            <w:shd w:val="clear" w:color="auto" w:fill="auto"/>
            <w:vAlign w:val="center"/>
            <w:hideMark/>
          </w:tcPr>
          <w:p w14:paraId="346FFE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77BE6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357A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9A001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6A5DEF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0C3E6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5D75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67483E0" w14:textId="77777777" w:rsidTr="001124B2">
        <w:trPr>
          <w:trHeight w:val="414"/>
          <w:jc w:val="center"/>
        </w:trPr>
        <w:tc>
          <w:tcPr>
            <w:tcW w:w="0" w:type="auto"/>
            <w:tcBorders>
              <w:top w:val="nil"/>
              <w:left w:val="single" w:sz="4" w:space="0" w:color="auto"/>
              <w:bottom w:val="single" w:sz="4" w:space="0" w:color="auto"/>
              <w:right w:val="nil"/>
            </w:tcBorders>
            <w:shd w:val="clear" w:color="auto" w:fill="auto"/>
            <w:vAlign w:val="center"/>
            <w:hideMark/>
          </w:tcPr>
          <w:p w14:paraId="5C583903" w14:textId="77777777" w:rsidR="00F729F6" w:rsidRPr="00AE3B2D" w:rsidRDefault="00F729F6" w:rsidP="00F729F6">
            <w:pPr>
              <w:tabs>
                <w:tab w:val="clear" w:pos="851"/>
              </w:tabs>
              <w:jc w:val="left"/>
              <w:rPr>
                <w:rFonts w:eastAsia="SimSun" w:cs="Arial"/>
                <w:sz w:val="18"/>
                <w:szCs w:val="18"/>
                <w:lang w:eastAsia="pt-PT"/>
              </w:rPr>
            </w:pPr>
            <w:r w:rsidRPr="00391C28">
              <w:rPr>
                <w:rFonts w:eastAsia="SimSun" w:cs="Arial"/>
                <w:sz w:val="18"/>
                <w:szCs w:val="18"/>
                <w:lang w:val="en-US" w:eastAsia="pt-PT"/>
              </w:rPr>
              <w:t>正</w:t>
            </w:r>
            <w:r w:rsidRPr="00391C28">
              <w:rPr>
                <w:rFonts w:eastAsia="SimSun" w:cs="Arial"/>
                <w:sz w:val="18"/>
                <w:szCs w:val="18"/>
                <w:lang w:val="en-US" w:eastAsia="pt-PT"/>
              </w:rPr>
              <w:t>-</w:t>
            </w:r>
            <w:r w:rsidRPr="00391C28">
              <w:rPr>
                <w:rFonts w:eastAsia="SimSun" w:cs="Arial"/>
                <w:sz w:val="18"/>
                <w:szCs w:val="18"/>
                <w:lang w:val="en-US" w:eastAsia="pt-PT"/>
              </w:rPr>
              <w:t>烷烃</w:t>
            </w:r>
            <w:r w:rsidRPr="00AE3B2D">
              <w:rPr>
                <w:rFonts w:eastAsia="SimSun" w:cs="Arial"/>
                <w:sz w:val="18"/>
                <w:szCs w:val="18"/>
                <w:lang w:eastAsia="pt-PT"/>
              </w:rPr>
              <w:t>(C10</w:t>
            </w:r>
            <w:r>
              <w:rPr>
                <w:rFonts w:eastAsia="SimSun" w:cs="Arial"/>
                <w:sz w:val="18"/>
                <w:szCs w:val="18"/>
                <w:lang w:eastAsia="pt-PT"/>
              </w:rPr>
              <w:t>-</w:t>
            </w:r>
            <w:r w:rsidRPr="00AE3B2D">
              <w:rPr>
                <w:rFonts w:eastAsia="SimSun" w:cs="Arial"/>
                <w:sz w:val="18"/>
                <w:szCs w:val="18"/>
                <w:lang w:eastAsia="pt-PT"/>
              </w:rPr>
              <w:t>C20)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9008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3A6AD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C5F97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A3117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85783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06CA8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9AAFFF" w14:textId="77777777" w:rsidR="00F729F6" w:rsidRPr="00AE3B2D" w:rsidRDefault="00F729F6" w:rsidP="00F729F6">
            <w:pPr>
              <w:tabs>
                <w:tab w:val="clear" w:pos="851"/>
              </w:tabs>
              <w:jc w:val="center"/>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05EA02E" w14:textId="77777777" w:rsidR="00F729F6" w:rsidRPr="00AE3B2D" w:rsidRDefault="00F729F6" w:rsidP="00F729F6">
            <w:pPr>
              <w:tabs>
                <w:tab w:val="clear" w:pos="851"/>
              </w:tabs>
              <w:jc w:val="center"/>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933D6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4BFC6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C2DF4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F8D7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A5F65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B518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3E618047" w14:textId="77777777" w:rsidTr="001124B2">
        <w:trPr>
          <w:trHeight w:val="407"/>
          <w:jc w:val="center"/>
        </w:trPr>
        <w:tc>
          <w:tcPr>
            <w:tcW w:w="0" w:type="auto"/>
            <w:tcBorders>
              <w:top w:val="nil"/>
              <w:left w:val="single" w:sz="4" w:space="0" w:color="auto"/>
              <w:bottom w:val="single" w:sz="4" w:space="0" w:color="auto"/>
              <w:right w:val="nil"/>
            </w:tcBorders>
            <w:shd w:val="clear" w:color="auto" w:fill="auto"/>
            <w:vAlign w:val="center"/>
            <w:hideMark/>
          </w:tcPr>
          <w:p w14:paraId="0EF3E4EC" w14:textId="77777777" w:rsidR="00F729F6" w:rsidRPr="00AE3B2D" w:rsidRDefault="00F729F6" w:rsidP="00F729F6">
            <w:pPr>
              <w:tabs>
                <w:tab w:val="clear" w:pos="851"/>
              </w:tabs>
              <w:jc w:val="left"/>
              <w:rPr>
                <w:rFonts w:eastAsia="SimSun" w:cs="Arial"/>
                <w:sz w:val="18"/>
                <w:szCs w:val="18"/>
                <w:lang w:eastAsia="pt-PT"/>
              </w:rPr>
            </w:pPr>
            <w:r w:rsidRPr="00391C28">
              <w:rPr>
                <w:rFonts w:eastAsia="SimSun" w:cs="Arial"/>
                <w:sz w:val="18"/>
                <w:szCs w:val="18"/>
                <w:lang w:val="en-US" w:eastAsia="pt-PT"/>
              </w:rPr>
              <w:t>烷芳基聚醚</w:t>
            </w:r>
            <w:r w:rsidRPr="00AE3B2D">
              <w:rPr>
                <w:rFonts w:eastAsia="SimSun" w:cs="Arial"/>
                <w:sz w:val="18"/>
                <w:szCs w:val="18"/>
                <w:lang w:eastAsia="pt-PT"/>
              </w:rPr>
              <w:t>(C9-C20)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A1DC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58A29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072BF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D254D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B1435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15573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3517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DE0FF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C813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5AE4E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B011A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45538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45B4F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E07DA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w:t>
            </w:r>
          </w:p>
        </w:tc>
      </w:tr>
      <w:tr w:rsidR="00F729F6" w:rsidRPr="00F90723" w14:paraId="40613F76" w14:textId="77777777" w:rsidTr="00AE3B2D">
        <w:trPr>
          <w:trHeight w:val="564"/>
          <w:jc w:val="center"/>
        </w:trPr>
        <w:tc>
          <w:tcPr>
            <w:tcW w:w="0" w:type="auto"/>
            <w:tcBorders>
              <w:top w:val="nil"/>
              <w:left w:val="single" w:sz="4" w:space="0" w:color="auto"/>
              <w:bottom w:val="single" w:sz="4" w:space="0" w:color="auto"/>
              <w:right w:val="nil"/>
            </w:tcBorders>
            <w:shd w:val="clear" w:color="auto" w:fill="auto"/>
            <w:vAlign w:val="center"/>
            <w:hideMark/>
          </w:tcPr>
          <w:p w14:paraId="3D82F83D" w14:textId="77777777" w:rsidR="00F729F6" w:rsidRPr="00AE3B2D" w:rsidRDefault="00F729F6" w:rsidP="00F729F6">
            <w:pPr>
              <w:tabs>
                <w:tab w:val="clear" w:pos="851"/>
              </w:tabs>
              <w:jc w:val="left"/>
              <w:rPr>
                <w:rFonts w:eastAsia="SimSun" w:cs="Arial"/>
                <w:sz w:val="18"/>
                <w:szCs w:val="18"/>
                <w:lang w:val="en-US" w:eastAsia="pt-PT"/>
              </w:rPr>
            </w:pPr>
            <w:r w:rsidRPr="00391C28">
              <w:rPr>
                <w:rFonts w:eastAsia="SimSun" w:cs="Arial"/>
                <w:sz w:val="18"/>
                <w:szCs w:val="18"/>
                <w:lang w:val="en-US" w:eastAsia="pt-PT"/>
              </w:rPr>
              <w:lastRenderedPageBreak/>
              <w:t>烷烯基酸，多羟基硼酸酯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7A0A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8FE82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6F231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454FB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B3CEA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B0561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8B57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49E55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950DA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DDFEF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2FBEC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5B8BD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B4245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65B1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6ABCF16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DCC5F7E" w14:textId="77777777" w:rsidR="00F729F6" w:rsidRPr="00AE3B2D" w:rsidRDefault="00F729F6" w:rsidP="00F729F6">
            <w:pPr>
              <w:tabs>
                <w:tab w:val="clear" w:pos="851"/>
              </w:tabs>
              <w:jc w:val="left"/>
              <w:rPr>
                <w:rFonts w:eastAsia="SimSun" w:cs="Arial"/>
                <w:sz w:val="18"/>
                <w:szCs w:val="18"/>
                <w:lang w:val="en-US" w:eastAsia="pt-PT"/>
              </w:rPr>
            </w:pPr>
            <w:r w:rsidRPr="00AC4E00">
              <w:rPr>
                <w:rFonts w:eastAsia="SimSun" w:cs="Arial"/>
                <w:sz w:val="18"/>
                <w:szCs w:val="18"/>
                <w:lang w:val="en-US" w:eastAsia="pt-PT"/>
              </w:rPr>
              <w:t>烯基</w:t>
            </w:r>
            <w:r w:rsidRPr="00AC4E00">
              <w:rPr>
                <w:rFonts w:eastAsia="SimSun" w:cs="Arial"/>
                <w:sz w:val="18"/>
                <w:szCs w:val="18"/>
                <w:lang w:val="en-US" w:eastAsia="pt-PT"/>
              </w:rPr>
              <w:t>(C11+)</w:t>
            </w:r>
            <w:r w:rsidRPr="00AC4E00">
              <w:rPr>
                <w:rFonts w:eastAsia="SimSun" w:cs="Arial"/>
                <w:sz w:val="18"/>
                <w:szCs w:val="18"/>
                <w:lang w:val="en-US" w:eastAsia="pt-PT"/>
              </w:rPr>
              <w:t>胺基化合物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7845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50F52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7EB8C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28B59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6EA4E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5C01B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DD1D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EC920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4F6DB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D5FAF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ACE0F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3785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309E5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A33F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1F853E68" w14:textId="77777777" w:rsidTr="001124B2">
        <w:trPr>
          <w:trHeight w:val="415"/>
          <w:jc w:val="center"/>
        </w:trPr>
        <w:tc>
          <w:tcPr>
            <w:tcW w:w="0" w:type="auto"/>
            <w:tcBorders>
              <w:top w:val="nil"/>
              <w:left w:val="single" w:sz="4" w:space="0" w:color="auto"/>
              <w:bottom w:val="single" w:sz="4" w:space="0" w:color="auto"/>
              <w:right w:val="nil"/>
            </w:tcBorders>
            <w:shd w:val="clear" w:color="auto" w:fill="auto"/>
            <w:vAlign w:val="center"/>
            <w:hideMark/>
          </w:tcPr>
          <w:p w14:paraId="6D850342"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烯基</w:t>
            </w:r>
            <w:r>
              <w:rPr>
                <w:rFonts w:eastAsia="SimSun" w:cs="Arial"/>
                <w:sz w:val="18"/>
                <w:szCs w:val="18"/>
                <w:lang w:val="en-US" w:eastAsia="pt-PT"/>
              </w:rPr>
              <w:t>(</w:t>
            </w:r>
            <w:r w:rsidRPr="004F0868">
              <w:rPr>
                <w:rFonts w:eastAsia="SimSun" w:cs="Arial"/>
                <w:sz w:val="18"/>
                <w:szCs w:val="18"/>
                <w:lang w:val="en-US" w:eastAsia="pt-PT"/>
              </w:rPr>
              <w:t>C16-C20</w:t>
            </w:r>
            <w:r>
              <w:rPr>
                <w:rFonts w:eastAsia="SimSun" w:cs="Arial"/>
                <w:sz w:val="18"/>
                <w:szCs w:val="18"/>
                <w:lang w:val="en-US" w:eastAsia="pt-PT"/>
              </w:rPr>
              <w:t>)</w:t>
            </w:r>
            <w:r w:rsidRPr="004F0868">
              <w:rPr>
                <w:rFonts w:eastAsia="SimSun" w:cs="Arial"/>
                <w:sz w:val="18"/>
                <w:szCs w:val="18"/>
                <w:lang w:val="en-US" w:eastAsia="pt-PT"/>
              </w:rPr>
              <w:t>琥珀酸酐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DADF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1C9B4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2277F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0588D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03070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D4770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B0C6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0CCA7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64869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06A6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12DAF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0B199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8527E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FD2A8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B02E2B7" w14:textId="77777777" w:rsidTr="001124B2">
        <w:trPr>
          <w:trHeight w:val="619"/>
          <w:jc w:val="center"/>
        </w:trPr>
        <w:tc>
          <w:tcPr>
            <w:tcW w:w="0" w:type="auto"/>
            <w:tcBorders>
              <w:top w:val="nil"/>
              <w:left w:val="single" w:sz="4" w:space="0" w:color="auto"/>
              <w:bottom w:val="single" w:sz="4" w:space="0" w:color="auto"/>
              <w:right w:val="nil"/>
            </w:tcBorders>
            <w:shd w:val="clear" w:color="auto" w:fill="auto"/>
            <w:vAlign w:val="center"/>
            <w:hideMark/>
          </w:tcPr>
          <w:p w14:paraId="55B7ED27" w14:textId="77777777" w:rsidR="00F729F6" w:rsidRPr="00AE3B2D" w:rsidRDefault="00F729F6" w:rsidP="00F729F6">
            <w:pPr>
              <w:tabs>
                <w:tab w:val="clear" w:pos="851"/>
              </w:tabs>
              <w:jc w:val="left"/>
              <w:rPr>
                <w:rFonts w:eastAsia="SimSun" w:cs="Arial"/>
                <w:sz w:val="18"/>
                <w:szCs w:val="18"/>
                <w:lang w:val="en-US" w:eastAsia="pt-PT"/>
              </w:rPr>
            </w:pPr>
            <w:r w:rsidRPr="00643837">
              <w:rPr>
                <w:rFonts w:eastAsia="SimSun" w:cs="Arial"/>
                <w:sz w:val="18"/>
                <w:szCs w:val="18"/>
                <w:lang w:val="en-US" w:eastAsia="pt-PT"/>
              </w:rPr>
              <w:t>烷基丙烯酸酯</w:t>
            </w:r>
            <w:r w:rsidRPr="00643837">
              <w:rPr>
                <w:rFonts w:eastAsia="SimSun" w:cs="Arial"/>
                <w:sz w:val="18"/>
                <w:szCs w:val="18"/>
                <w:lang w:val="en-US" w:eastAsia="pt-PT"/>
              </w:rPr>
              <w:t>-</w:t>
            </w:r>
            <w:r w:rsidRPr="00643837">
              <w:rPr>
                <w:rFonts w:eastAsia="SimSun" w:cs="Arial"/>
                <w:sz w:val="18"/>
                <w:szCs w:val="18"/>
                <w:lang w:val="en-US" w:eastAsia="pt-PT"/>
              </w:rPr>
              <w:t>甲苯中乙烯基吡啶共聚物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11D5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3270C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C06D8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DB7BD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F994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DCD63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6810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723FF6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1ADA49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4116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3051B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5F9EC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FEB3F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F5E9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15.12, 15.17, 15.19.6, 16.2.9</w:t>
            </w:r>
          </w:p>
        </w:tc>
      </w:tr>
      <w:tr w:rsidR="00F729F6" w:rsidRPr="00F90723" w14:paraId="54B7C15A" w14:textId="77777777" w:rsidTr="001124B2">
        <w:trPr>
          <w:trHeight w:val="738"/>
          <w:jc w:val="center"/>
        </w:trPr>
        <w:tc>
          <w:tcPr>
            <w:tcW w:w="0" w:type="auto"/>
            <w:tcBorders>
              <w:top w:val="nil"/>
              <w:left w:val="single" w:sz="4" w:space="0" w:color="auto"/>
              <w:bottom w:val="single" w:sz="4" w:space="0" w:color="auto"/>
              <w:right w:val="nil"/>
            </w:tcBorders>
            <w:shd w:val="clear" w:color="auto" w:fill="auto"/>
            <w:vAlign w:val="center"/>
            <w:hideMark/>
          </w:tcPr>
          <w:p w14:paraId="38C080D7" w14:textId="77777777" w:rsidR="00F729F6" w:rsidRPr="00AE3B2D" w:rsidRDefault="00F729F6" w:rsidP="00F729F6">
            <w:pPr>
              <w:tabs>
                <w:tab w:val="clear" w:pos="851"/>
              </w:tabs>
              <w:jc w:val="left"/>
              <w:rPr>
                <w:rFonts w:eastAsia="SimSun" w:cs="Arial"/>
                <w:sz w:val="18"/>
                <w:szCs w:val="18"/>
                <w:lang w:val="en-US" w:eastAsia="pt-PT"/>
              </w:rPr>
            </w:pPr>
            <w:r w:rsidRPr="005A6381">
              <w:rPr>
                <w:rFonts w:eastAsia="SimSun" w:cs="Arial"/>
                <w:sz w:val="18"/>
                <w:szCs w:val="18"/>
                <w:lang w:val="en-US" w:eastAsia="pt-PT"/>
              </w:rPr>
              <w:t>烷芳基磷酸</w:t>
            </w:r>
            <w:r>
              <w:rPr>
                <w:rFonts w:eastAsia="SimSun" w:cs="Arial"/>
                <w:sz w:val="18"/>
                <w:szCs w:val="18"/>
                <w:lang w:val="en-US" w:eastAsia="pt-PT"/>
              </w:rPr>
              <w:t>酯混合物</w:t>
            </w:r>
            <w:r>
              <w:rPr>
                <w:rFonts w:eastAsia="SimSun" w:cs="Arial"/>
                <w:sz w:val="18"/>
                <w:szCs w:val="18"/>
                <w:lang w:val="en-US" w:eastAsia="pt-PT"/>
              </w:rPr>
              <w:t>(</w:t>
            </w:r>
            <w:r w:rsidRPr="005A6381">
              <w:rPr>
                <w:rFonts w:eastAsia="SimSun" w:cs="Arial"/>
                <w:sz w:val="18"/>
                <w:szCs w:val="18"/>
                <w:lang w:val="en-US" w:eastAsia="pt-PT"/>
              </w:rPr>
              <w:t>二苯甲苯基磷酸酯</w:t>
            </w:r>
            <w:r w:rsidRPr="005A6381">
              <w:rPr>
                <w:rFonts w:eastAsia="SimSun" w:cs="Arial"/>
                <w:sz w:val="18"/>
                <w:szCs w:val="18"/>
                <w:lang w:val="en-US" w:eastAsia="pt-PT"/>
              </w:rPr>
              <w:t>40%</w:t>
            </w:r>
            <w:r w:rsidRPr="005A6381">
              <w:rPr>
                <w:rFonts w:eastAsia="SimSun" w:cs="Arial"/>
                <w:sz w:val="18"/>
                <w:szCs w:val="18"/>
                <w:lang w:val="en-US" w:eastAsia="pt-PT"/>
              </w:rPr>
              <w:t>以上，邻位异体</w:t>
            </w:r>
            <w:r w:rsidRPr="005A6381">
              <w:rPr>
                <w:rFonts w:eastAsia="SimSun" w:cs="Arial"/>
                <w:sz w:val="18"/>
                <w:szCs w:val="18"/>
                <w:lang w:val="en-US" w:eastAsia="pt-PT"/>
              </w:rPr>
              <w:t>0.02%</w:t>
            </w:r>
            <w:r>
              <w:rPr>
                <w:rFonts w:eastAsia="SimSun" w:cs="Arial"/>
                <w:sz w:val="18"/>
                <w:szCs w:val="18"/>
                <w:lang w:val="en-US" w:eastAsia="pt-PT"/>
              </w:rPr>
              <w:t>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1B83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68D1B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E6B8F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F5D5D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BEB9D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912D6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2A8FE91" w14:textId="77777777" w:rsidR="00F729F6" w:rsidRPr="00AE3B2D" w:rsidRDefault="00F729F6" w:rsidP="00F729F6">
            <w:pPr>
              <w:tabs>
                <w:tab w:val="clear" w:pos="851"/>
              </w:tabs>
              <w:jc w:val="center"/>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83AD378" w14:textId="77777777" w:rsidR="00F729F6" w:rsidRPr="00AE3B2D" w:rsidRDefault="00F729F6" w:rsidP="00F729F6">
            <w:pPr>
              <w:tabs>
                <w:tab w:val="clear" w:pos="851"/>
              </w:tabs>
              <w:jc w:val="center"/>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3CF97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DFEB0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ED12D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BCBB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87CA0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15F0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EEE86B4" w14:textId="77777777" w:rsidTr="001124B2">
        <w:trPr>
          <w:trHeight w:val="564"/>
          <w:jc w:val="center"/>
        </w:trPr>
        <w:tc>
          <w:tcPr>
            <w:tcW w:w="0" w:type="auto"/>
            <w:tcBorders>
              <w:top w:val="nil"/>
              <w:left w:val="single" w:sz="4" w:space="0" w:color="auto"/>
              <w:bottom w:val="single" w:sz="4" w:space="0" w:color="auto"/>
              <w:right w:val="nil"/>
            </w:tcBorders>
            <w:shd w:val="clear" w:color="auto" w:fill="auto"/>
            <w:vAlign w:val="center"/>
            <w:hideMark/>
          </w:tcPr>
          <w:p w14:paraId="288180A6"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烷化</w:t>
            </w:r>
            <w:r>
              <w:rPr>
                <w:rFonts w:eastAsia="SimSun" w:cs="Arial"/>
                <w:sz w:val="18"/>
                <w:szCs w:val="18"/>
                <w:lang w:val="en-US" w:eastAsia="pt-PT"/>
              </w:rPr>
              <w:t>(</w:t>
            </w:r>
            <w:r w:rsidRPr="005C103F">
              <w:rPr>
                <w:rFonts w:eastAsia="SimSun" w:cs="Arial"/>
                <w:sz w:val="18"/>
                <w:szCs w:val="18"/>
                <w:lang w:val="en-US" w:eastAsia="pt-PT"/>
              </w:rPr>
              <w:t>C4-C9</w:t>
            </w:r>
            <w:r>
              <w:rPr>
                <w:rFonts w:eastAsia="SimSun" w:cs="Arial"/>
                <w:sz w:val="18"/>
                <w:szCs w:val="18"/>
                <w:lang w:val="en-US" w:eastAsia="pt-PT"/>
              </w:rPr>
              <w:t>)</w:t>
            </w:r>
            <w:r w:rsidRPr="005C103F">
              <w:rPr>
                <w:rFonts w:eastAsia="SimSun" w:cs="Arial"/>
                <w:sz w:val="18"/>
                <w:szCs w:val="18"/>
                <w:lang w:val="en-US" w:eastAsia="pt-PT"/>
              </w:rPr>
              <w:t>受阻酚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3129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81DCB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A0D58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D12FA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C1523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1F965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B974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0B2F3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C3720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9ED51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05324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0AFD0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3D823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C558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6C327C84" w14:textId="77777777" w:rsidTr="00AE3B2D">
        <w:trPr>
          <w:trHeight w:val="450"/>
          <w:jc w:val="center"/>
        </w:trPr>
        <w:tc>
          <w:tcPr>
            <w:tcW w:w="0" w:type="auto"/>
            <w:tcBorders>
              <w:top w:val="nil"/>
              <w:left w:val="single" w:sz="4" w:space="0" w:color="auto"/>
              <w:bottom w:val="single" w:sz="4" w:space="0" w:color="auto"/>
              <w:right w:val="nil"/>
            </w:tcBorders>
            <w:shd w:val="clear" w:color="auto" w:fill="auto"/>
            <w:vAlign w:val="center"/>
            <w:hideMark/>
          </w:tcPr>
          <w:p w14:paraId="3FB26342"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烷基苯，烷基二氢茚，烷基茚混合物</w:t>
            </w:r>
            <w:r>
              <w:rPr>
                <w:rFonts w:eastAsia="SimSun" w:cs="Arial"/>
                <w:sz w:val="18"/>
                <w:szCs w:val="18"/>
                <w:lang w:val="en-US" w:eastAsia="pt-PT"/>
              </w:rPr>
              <w:t>(</w:t>
            </w:r>
            <w:r w:rsidRPr="00224EB5">
              <w:rPr>
                <w:rFonts w:eastAsia="SimSun" w:cs="Arial"/>
                <w:sz w:val="18"/>
                <w:szCs w:val="18"/>
                <w:lang w:val="en-US" w:eastAsia="pt-PT"/>
              </w:rPr>
              <w:t>各</w:t>
            </w:r>
            <w:r w:rsidRPr="00224EB5">
              <w:rPr>
                <w:rFonts w:eastAsia="SimSun" w:cs="Arial"/>
                <w:sz w:val="18"/>
                <w:szCs w:val="18"/>
                <w:lang w:val="en-US" w:eastAsia="pt-PT"/>
              </w:rPr>
              <w:t>C12-C17</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96B9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6641E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A0388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49E09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DD662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47C59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77CB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B3C3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A5BF8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5551A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CE48C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FCC1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985A2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AF3F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490621E8" w14:textId="77777777" w:rsidTr="001124B2">
        <w:trPr>
          <w:trHeight w:val="375"/>
          <w:jc w:val="center"/>
        </w:trPr>
        <w:tc>
          <w:tcPr>
            <w:tcW w:w="0" w:type="auto"/>
            <w:tcBorders>
              <w:top w:val="nil"/>
              <w:left w:val="single" w:sz="4" w:space="0" w:color="auto"/>
              <w:bottom w:val="single" w:sz="4" w:space="0" w:color="auto"/>
              <w:right w:val="nil"/>
            </w:tcBorders>
            <w:shd w:val="clear" w:color="auto" w:fill="auto"/>
            <w:vAlign w:val="center"/>
            <w:hideMark/>
          </w:tcPr>
          <w:p w14:paraId="67DFD5BA" w14:textId="77777777" w:rsidR="00F729F6" w:rsidRPr="00AE3B2D" w:rsidRDefault="00F729F6" w:rsidP="00F729F6">
            <w:pPr>
              <w:tabs>
                <w:tab w:val="clear" w:pos="851"/>
              </w:tabs>
              <w:jc w:val="left"/>
              <w:rPr>
                <w:rFonts w:eastAsia="SimSun" w:cs="Arial"/>
                <w:sz w:val="18"/>
                <w:szCs w:val="18"/>
                <w:lang w:eastAsia="pt-PT"/>
              </w:rPr>
            </w:pPr>
            <w:r w:rsidRPr="0092656E">
              <w:rPr>
                <w:rFonts w:eastAsia="SimSun" w:cs="Arial"/>
                <w:sz w:val="18"/>
                <w:szCs w:val="18"/>
                <w:lang w:val="en-US" w:eastAsia="pt-PT"/>
              </w:rPr>
              <w:t>烷基苯蒸馏物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1731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1D257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D8634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09E46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F43B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E8B03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0E1C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657CB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12072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4C994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44DE0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B5B5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7F702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19C0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2A27B8B9" w14:textId="77777777" w:rsidTr="00AE3B2D">
        <w:trPr>
          <w:trHeight w:val="449"/>
          <w:jc w:val="center"/>
        </w:trPr>
        <w:tc>
          <w:tcPr>
            <w:tcW w:w="0" w:type="auto"/>
            <w:tcBorders>
              <w:top w:val="nil"/>
              <w:left w:val="single" w:sz="4" w:space="0" w:color="auto"/>
              <w:bottom w:val="single" w:sz="4" w:space="0" w:color="auto"/>
              <w:right w:val="nil"/>
            </w:tcBorders>
            <w:shd w:val="clear" w:color="auto" w:fill="auto"/>
            <w:vAlign w:val="center"/>
            <w:hideMark/>
          </w:tcPr>
          <w:p w14:paraId="0B4FAC5B"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烷基苯混合物</w:t>
            </w:r>
            <w:r>
              <w:rPr>
                <w:rFonts w:eastAsia="SimSun" w:cs="Arial" w:hint="eastAsia"/>
                <w:sz w:val="18"/>
                <w:szCs w:val="18"/>
                <w:lang w:val="en-US" w:eastAsia="zh-CN"/>
              </w:rPr>
              <w:t>(</w:t>
            </w:r>
            <w:r w:rsidRPr="0092656E">
              <w:rPr>
                <w:rFonts w:eastAsia="SimSun" w:cs="Arial"/>
                <w:sz w:val="18"/>
                <w:szCs w:val="18"/>
                <w:lang w:val="en-US" w:eastAsia="pt-PT"/>
              </w:rPr>
              <w:t>包含至少</w:t>
            </w:r>
            <w:r w:rsidRPr="0092656E">
              <w:rPr>
                <w:rFonts w:eastAsia="SimSun" w:cs="Arial"/>
                <w:sz w:val="18"/>
                <w:szCs w:val="18"/>
                <w:lang w:val="en-US" w:eastAsia="pt-PT"/>
              </w:rPr>
              <w:t>50%</w:t>
            </w:r>
            <w:r>
              <w:rPr>
                <w:rFonts w:eastAsia="SimSun" w:cs="Arial"/>
                <w:sz w:val="18"/>
                <w:szCs w:val="18"/>
                <w:lang w:val="en-US" w:eastAsia="pt-PT"/>
              </w:rPr>
              <w:t>甲苯</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93E8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73F5E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50889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39CEA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5EB71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46201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EBD4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483AF0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82630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124E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56C2A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1B2E8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79B6F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09A5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1B1346D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0E6571D"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烷基苯混合物</w:t>
            </w:r>
            <w:r>
              <w:rPr>
                <w:rFonts w:eastAsia="SimSun" w:cs="Arial" w:hint="eastAsia"/>
                <w:sz w:val="18"/>
                <w:szCs w:val="18"/>
                <w:lang w:val="en-US" w:eastAsia="zh-CN"/>
              </w:rPr>
              <w:t>(</w:t>
            </w:r>
            <w:r>
              <w:rPr>
                <w:rFonts w:eastAsia="SimSun" w:cs="Arial"/>
                <w:sz w:val="18"/>
                <w:szCs w:val="18"/>
                <w:lang w:val="en-US" w:eastAsia="pt-PT"/>
              </w:rPr>
              <w:t>含</w:t>
            </w:r>
            <w:r w:rsidRPr="007A2135">
              <w:rPr>
                <w:rFonts w:eastAsia="SimSun" w:cs="Arial"/>
                <w:sz w:val="18"/>
                <w:szCs w:val="18"/>
                <w:lang w:val="en-US" w:eastAsia="pt-PT"/>
              </w:rPr>
              <w:t>萘</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A8DF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7C906E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BE75C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5E3BF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D3619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F8667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2E9C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12D1F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B1DC8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0B09B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247CB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7583B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EE724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6894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50F77897" w14:textId="77777777" w:rsidTr="001124B2">
        <w:trPr>
          <w:trHeight w:val="499"/>
          <w:jc w:val="center"/>
        </w:trPr>
        <w:tc>
          <w:tcPr>
            <w:tcW w:w="0" w:type="auto"/>
            <w:tcBorders>
              <w:top w:val="nil"/>
              <w:left w:val="single" w:sz="4" w:space="0" w:color="auto"/>
              <w:bottom w:val="single" w:sz="4" w:space="0" w:color="auto"/>
              <w:right w:val="nil"/>
            </w:tcBorders>
            <w:shd w:val="clear" w:color="auto" w:fill="auto"/>
            <w:vAlign w:val="center"/>
            <w:hideMark/>
          </w:tcPr>
          <w:p w14:paraId="4D91316B"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sz w:val="18"/>
                <w:szCs w:val="18"/>
                <w:lang w:val="en-US" w:eastAsia="pt-PT"/>
              </w:rPr>
              <w:t>(</w:t>
            </w:r>
            <w:r w:rsidRPr="00F777FE">
              <w:rPr>
                <w:rFonts w:eastAsia="SimSun" w:cs="Arial"/>
                <w:sz w:val="18"/>
                <w:szCs w:val="18"/>
                <w:lang w:val="en-US" w:eastAsia="pt-PT"/>
              </w:rPr>
              <w:t>C3-C4</w:t>
            </w:r>
            <w:r>
              <w:rPr>
                <w:rFonts w:eastAsia="SimSun" w:cs="Arial"/>
                <w:sz w:val="18"/>
                <w:szCs w:val="18"/>
                <w:lang w:val="en-US" w:eastAsia="pt-PT"/>
              </w:rPr>
              <w:t>)</w:t>
            </w:r>
            <w:r w:rsidRPr="00F777FE">
              <w:rPr>
                <w:rFonts w:eastAsia="SimSun" w:cs="Arial"/>
                <w:sz w:val="18"/>
                <w:szCs w:val="18"/>
                <w:lang w:val="en-US" w:eastAsia="pt-PT"/>
              </w:rPr>
              <w:t>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21C0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7D42E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20776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36676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CDF3A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AC485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2F72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755AF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D3A6B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3F1C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13B42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9828B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01BA5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AB7D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B288CB4" w14:textId="77777777" w:rsidTr="001124B2">
        <w:trPr>
          <w:trHeight w:val="407"/>
          <w:jc w:val="center"/>
        </w:trPr>
        <w:tc>
          <w:tcPr>
            <w:tcW w:w="0" w:type="auto"/>
            <w:tcBorders>
              <w:top w:val="nil"/>
              <w:left w:val="single" w:sz="4" w:space="0" w:color="auto"/>
              <w:bottom w:val="single" w:sz="4" w:space="0" w:color="auto"/>
              <w:right w:val="nil"/>
            </w:tcBorders>
            <w:shd w:val="clear" w:color="auto" w:fill="auto"/>
            <w:vAlign w:val="center"/>
            <w:hideMark/>
          </w:tcPr>
          <w:p w14:paraId="40DA2953"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sz w:val="18"/>
                <w:szCs w:val="18"/>
                <w:lang w:val="en-US" w:eastAsia="pt-PT"/>
              </w:rPr>
              <w:t>(</w:t>
            </w:r>
            <w:r w:rsidRPr="00F777FE">
              <w:rPr>
                <w:rFonts w:eastAsia="SimSun" w:cs="Arial"/>
                <w:sz w:val="18"/>
                <w:szCs w:val="18"/>
                <w:lang w:val="en-US" w:eastAsia="pt-PT"/>
              </w:rPr>
              <w:t>C5-C8</w:t>
            </w:r>
            <w:r>
              <w:rPr>
                <w:rFonts w:eastAsia="SimSun" w:cs="Arial"/>
                <w:sz w:val="18"/>
                <w:szCs w:val="18"/>
                <w:lang w:val="en-US" w:eastAsia="pt-PT"/>
              </w:rPr>
              <w:t>)</w:t>
            </w:r>
            <w:r w:rsidRPr="00F777FE">
              <w:rPr>
                <w:rFonts w:eastAsia="SimSun" w:cs="Arial"/>
                <w:sz w:val="18"/>
                <w:szCs w:val="18"/>
                <w:lang w:val="en-US" w:eastAsia="pt-PT"/>
              </w:rPr>
              <w:t>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7021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4B98F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DC746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0E141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C98E9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1442A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16AE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42799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E3C86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2F944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FCA12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6396B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3CAC7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63A7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0755113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DAAC88F"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sidRPr="003D20F8">
              <w:rPr>
                <w:rFonts w:eastAsia="SimSun" w:cs="Arial"/>
                <w:sz w:val="18"/>
                <w:szCs w:val="18"/>
                <w:lang w:eastAsia="pt-PT"/>
              </w:rPr>
              <w:t>(C9+)</w:t>
            </w:r>
            <w:r w:rsidRPr="00F777FE">
              <w:rPr>
                <w:rFonts w:eastAsia="SimSun" w:cs="Arial"/>
                <w:sz w:val="18"/>
                <w:szCs w:val="18"/>
                <w:lang w:val="en-US" w:eastAsia="pt-PT"/>
              </w:rPr>
              <w:t>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DCD0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13660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120E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5B6C5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FCEB0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756CB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D7A6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70F75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71C79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A7601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C208E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04EC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FFC47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4E6A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A64CF6F" w14:textId="77777777" w:rsidTr="00AE3B2D">
        <w:trPr>
          <w:trHeight w:val="445"/>
          <w:jc w:val="center"/>
        </w:trPr>
        <w:tc>
          <w:tcPr>
            <w:tcW w:w="0" w:type="auto"/>
            <w:tcBorders>
              <w:top w:val="nil"/>
              <w:left w:val="single" w:sz="4" w:space="0" w:color="auto"/>
              <w:bottom w:val="single" w:sz="4" w:space="0" w:color="auto"/>
              <w:right w:val="nil"/>
            </w:tcBorders>
            <w:shd w:val="clear" w:color="auto" w:fill="auto"/>
            <w:vAlign w:val="center"/>
            <w:hideMark/>
          </w:tcPr>
          <w:p w14:paraId="65833BDB" w14:textId="77777777" w:rsidR="00F729F6" w:rsidRPr="00AE3B2D" w:rsidRDefault="00F729F6" w:rsidP="00F729F6">
            <w:pPr>
              <w:tabs>
                <w:tab w:val="clear" w:pos="851"/>
              </w:tabs>
              <w:jc w:val="left"/>
              <w:rPr>
                <w:rFonts w:eastAsia="SimSun" w:cs="Arial"/>
                <w:sz w:val="18"/>
                <w:szCs w:val="18"/>
                <w:lang w:val="en-US" w:eastAsia="pt-PT"/>
              </w:rPr>
            </w:pPr>
            <w:r w:rsidRPr="00F777FE">
              <w:rPr>
                <w:rFonts w:eastAsia="SimSun" w:cs="Arial"/>
                <w:sz w:val="18"/>
                <w:szCs w:val="18"/>
                <w:lang w:val="en-US" w:eastAsia="pt-PT"/>
              </w:rPr>
              <w:t>烷基</w:t>
            </w:r>
            <w:r w:rsidRPr="006C479F">
              <w:rPr>
                <w:rFonts w:eastAsia="SimSun" w:cs="Arial"/>
                <w:sz w:val="18"/>
                <w:szCs w:val="18"/>
                <w:lang w:eastAsia="pt-PT"/>
              </w:rPr>
              <w:t>(C11-C17)</w:t>
            </w:r>
            <w:r w:rsidRPr="00F777FE">
              <w:rPr>
                <w:rFonts w:eastAsia="SimSun" w:cs="Arial"/>
                <w:sz w:val="18"/>
                <w:szCs w:val="18"/>
                <w:lang w:val="en-US" w:eastAsia="pt-PT"/>
              </w:rPr>
              <w:t>苯磺酸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9C33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17361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26790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A1A73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3CC65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367BE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033E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D89B7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756DB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A2259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2CDD1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CE0E9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B7632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8571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37896D9C" w14:textId="77777777" w:rsidTr="00AE3B2D">
        <w:trPr>
          <w:trHeight w:val="409"/>
          <w:jc w:val="center"/>
        </w:trPr>
        <w:tc>
          <w:tcPr>
            <w:tcW w:w="0" w:type="auto"/>
            <w:tcBorders>
              <w:top w:val="nil"/>
              <w:left w:val="single" w:sz="4" w:space="0" w:color="auto"/>
              <w:bottom w:val="single" w:sz="4" w:space="0" w:color="auto"/>
              <w:right w:val="nil"/>
            </w:tcBorders>
            <w:shd w:val="clear" w:color="auto" w:fill="auto"/>
            <w:vAlign w:val="center"/>
            <w:hideMark/>
          </w:tcPr>
          <w:p w14:paraId="287693AB" w14:textId="77777777" w:rsidR="00F729F6" w:rsidRPr="00AE3B2D" w:rsidRDefault="00F729F6" w:rsidP="00F729F6">
            <w:pPr>
              <w:tabs>
                <w:tab w:val="clear" w:pos="851"/>
              </w:tabs>
              <w:jc w:val="left"/>
              <w:rPr>
                <w:rFonts w:eastAsia="SimSun" w:cs="Arial"/>
                <w:sz w:val="18"/>
                <w:szCs w:val="18"/>
                <w:lang w:val="en-US" w:eastAsia="pt-PT"/>
              </w:rPr>
            </w:pPr>
            <w:r w:rsidRPr="00F777FE">
              <w:rPr>
                <w:rFonts w:eastAsia="SimSun" w:cs="Arial"/>
                <w:sz w:val="18"/>
                <w:szCs w:val="18"/>
                <w:lang w:val="en-US" w:eastAsia="pt-PT"/>
              </w:rPr>
              <w:t>烷基苯磺酸</w:t>
            </w:r>
            <w:r>
              <w:rPr>
                <w:rFonts w:eastAsia="SimSun" w:cs="Arial" w:hint="eastAsia"/>
                <w:sz w:val="18"/>
                <w:szCs w:val="18"/>
                <w:lang w:val="en-US" w:eastAsia="zh-CN"/>
              </w:rPr>
              <w:t>，</w:t>
            </w:r>
            <w:r w:rsidRPr="00F777FE">
              <w:rPr>
                <w:rFonts w:eastAsia="SimSun" w:cs="Arial"/>
                <w:sz w:val="18"/>
                <w:szCs w:val="18"/>
                <w:lang w:val="en-US" w:eastAsia="pt-PT"/>
              </w:rPr>
              <w:t>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0BCA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77385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5C6FB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D9F1C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1EFA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B79C0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E267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099FC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E7013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CACAC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75BBA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50FA6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7C3E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D649A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5B27E3F9" w14:textId="77777777" w:rsidTr="00AE3B2D">
        <w:trPr>
          <w:trHeight w:val="429"/>
          <w:jc w:val="center"/>
        </w:trPr>
        <w:tc>
          <w:tcPr>
            <w:tcW w:w="0" w:type="auto"/>
            <w:tcBorders>
              <w:top w:val="nil"/>
              <w:left w:val="single" w:sz="4" w:space="0" w:color="auto"/>
              <w:bottom w:val="single" w:sz="4" w:space="0" w:color="auto"/>
              <w:right w:val="nil"/>
            </w:tcBorders>
            <w:shd w:val="clear" w:color="auto" w:fill="auto"/>
            <w:vAlign w:val="center"/>
            <w:hideMark/>
          </w:tcPr>
          <w:p w14:paraId="2E3ECC78" w14:textId="77777777" w:rsidR="00F729F6" w:rsidRPr="00AE3B2D" w:rsidRDefault="00F729F6" w:rsidP="00F729F6">
            <w:pPr>
              <w:tabs>
                <w:tab w:val="clear" w:pos="851"/>
              </w:tabs>
              <w:jc w:val="left"/>
              <w:rPr>
                <w:rFonts w:eastAsia="SimSun" w:cs="Arial"/>
                <w:sz w:val="18"/>
                <w:szCs w:val="18"/>
                <w:lang w:val="en-US" w:eastAsia="pt-PT"/>
              </w:rPr>
            </w:pPr>
            <w:r w:rsidRPr="00F6485A">
              <w:rPr>
                <w:rFonts w:eastAsia="SimSun" w:cs="Arial" w:hint="eastAsia"/>
                <w:sz w:val="18"/>
                <w:szCs w:val="18"/>
                <w:lang w:val="en-US" w:eastAsia="pt-PT"/>
              </w:rPr>
              <w:t>烷基</w:t>
            </w:r>
            <w:r w:rsidRPr="00F6485A">
              <w:rPr>
                <w:rFonts w:eastAsia="SimSun" w:cs="Arial" w:hint="eastAsia"/>
                <w:sz w:val="18"/>
                <w:szCs w:val="18"/>
                <w:lang w:val="en-US" w:eastAsia="pt-PT"/>
              </w:rPr>
              <w:t>/</w:t>
            </w:r>
            <w:r>
              <w:rPr>
                <w:rFonts w:eastAsia="SimSun" w:cs="Arial" w:hint="eastAsia"/>
                <w:sz w:val="18"/>
                <w:szCs w:val="18"/>
                <w:lang w:val="en-US" w:eastAsia="pt-PT"/>
              </w:rPr>
              <w:t>环</w:t>
            </w:r>
            <w:r>
              <w:rPr>
                <w:rFonts w:eastAsia="SimSun" w:cs="Arial" w:hint="eastAsia"/>
                <w:sz w:val="18"/>
                <w:szCs w:val="18"/>
                <w:lang w:val="en-US" w:eastAsia="pt-PT"/>
              </w:rPr>
              <w:t>(</w:t>
            </w:r>
            <w:r w:rsidRPr="00F6485A">
              <w:rPr>
                <w:rFonts w:eastAsia="SimSun" w:cs="Arial" w:hint="eastAsia"/>
                <w:sz w:val="18"/>
                <w:szCs w:val="18"/>
                <w:lang w:val="en-US" w:eastAsia="pt-PT"/>
              </w:rPr>
              <w:t>C4-C5</w:t>
            </w:r>
            <w:r>
              <w:rPr>
                <w:rFonts w:eastAsia="SimSun" w:cs="Arial" w:hint="eastAsia"/>
                <w:sz w:val="18"/>
                <w:szCs w:val="18"/>
                <w:lang w:val="en-US" w:eastAsia="pt-PT"/>
              </w:rPr>
              <w:t>)</w:t>
            </w:r>
            <w:r w:rsidRPr="00F6485A">
              <w:rPr>
                <w:rFonts w:eastAsia="SimSun" w:cs="Arial" w:hint="eastAsia"/>
                <w:sz w:val="18"/>
                <w:szCs w:val="18"/>
                <w:lang w:val="en-US" w:eastAsia="pt-PT"/>
              </w:rPr>
              <w:t>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36E6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73274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59942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3899C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15768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14091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1B75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972F0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98D4E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1AB5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4C492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43393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9B839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8728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147EA9D" w14:textId="77777777" w:rsidTr="00AE3B2D">
        <w:trPr>
          <w:trHeight w:val="549"/>
          <w:jc w:val="center"/>
        </w:trPr>
        <w:tc>
          <w:tcPr>
            <w:tcW w:w="0" w:type="auto"/>
            <w:tcBorders>
              <w:top w:val="nil"/>
              <w:left w:val="single" w:sz="4" w:space="0" w:color="auto"/>
              <w:bottom w:val="single" w:sz="4" w:space="0" w:color="auto"/>
              <w:right w:val="nil"/>
            </w:tcBorders>
            <w:shd w:val="clear" w:color="auto" w:fill="auto"/>
            <w:vAlign w:val="center"/>
            <w:hideMark/>
          </w:tcPr>
          <w:p w14:paraId="2461AEA3"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hint="eastAsia"/>
                <w:sz w:val="18"/>
                <w:szCs w:val="18"/>
                <w:lang w:val="en-US" w:eastAsia="pt-PT"/>
              </w:rPr>
              <w:t>烷基</w:t>
            </w:r>
            <w:r>
              <w:rPr>
                <w:rFonts w:eastAsia="SimSun" w:cs="Arial" w:hint="eastAsia"/>
                <w:sz w:val="18"/>
                <w:szCs w:val="18"/>
                <w:lang w:val="en-US" w:eastAsia="pt-PT"/>
              </w:rPr>
              <w:t>(</w:t>
            </w:r>
            <w:r w:rsidRPr="00F6485A">
              <w:rPr>
                <w:rFonts w:eastAsia="SimSun" w:cs="Arial" w:hint="eastAsia"/>
                <w:sz w:val="18"/>
                <w:szCs w:val="18"/>
                <w:lang w:val="en-US" w:eastAsia="pt-PT"/>
              </w:rPr>
              <w:t>富含</w:t>
            </w:r>
            <w:r w:rsidRPr="00F6485A">
              <w:rPr>
                <w:rFonts w:eastAsia="SimSun" w:cs="Arial" w:hint="eastAsia"/>
                <w:sz w:val="18"/>
                <w:szCs w:val="18"/>
                <w:lang w:val="en-US" w:eastAsia="pt-PT"/>
              </w:rPr>
              <w:t>C10-C15</w:t>
            </w:r>
            <w:r w:rsidRPr="00F6485A">
              <w:rPr>
                <w:rFonts w:eastAsia="SimSun" w:cs="Arial" w:hint="eastAsia"/>
                <w:sz w:val="18"/>
                <w:szCs w:val="18"/>
                <w:lang w:val="en-US" w:eastAsia="pt-PT"/>
              </w:rPr>
              <w:t>，</w:t>
            </w:r>
            <w:r w:rsidRPr="00F6485A">
              <w:rPr>
                <w:rFonts w:eastAsia="SimSun" w:cs="Arial" w:hint="eastAsia"/>
                <w:sz w:val="18"/>
                <w:szCs w:val="18"/>
                <w:lang w:val="en-US" w:eastAsia="pt-PT"/>
              </w:rPr>
              <w:t>C12</w:t>
            </w:r>
            <w:r>
              <w:rPr>
                <w:rFonts w:eastAsia="SimSun" w:cs="Arial" w:hint="eastAsia"/>
                <w:sz w:val="18"/>
                <w:szCs w:val="18"/>
                <w:lang w:val="en-US" w:eastAsia="pt-PT"/>
              </w:rPr>
              <w:t>)</w:t>
            </w:r>
            <w:r>
              <w:rPr>
                <w:rFonts w:eastAsia="SimSun" w:cs="Arial" w:hint="eastAsia"/>
                <w:sz w:val="18"/>
                <w:szCs w:val="18"/>
                <w:lang w:val="en-US" w:eastAsia="pt-PT"/>
              </w:rPr>
              <w:t>苯酚聚</w:t>
            </w:r>
            <w:r>
              <w:rPr>
                <w:rFonts w:eastAsia="SimSun" w:cs="Arial" w:hint="eastAsia"/>
                <w:sz w:val="18"/>
                <w:szCs w:val="18"/>
                <w:lang w:val="en-US" w:eastAsia="pt-PT"/>
              </w:rPr>
              <w:t>(</w:t>
            </w:r>
            <w:r w:rsidRPr="00F6485A">
              <w:rPr>
                <w:rFonts w:eastAsia="SimSun" w:cs="Arial" w:hint="eastAsia"/>
                <w:sz w:val="18"/>
                <w:szCs w:val="18"/>
                <w:lang w:val="en-US" w:eastAsia="pt-PT"/>
              </w:rPr>
              <w:t>4-12</w:t>
            </w:r>
            <w:r>
              <w:rPr>
                <w:rFonts w:eastAsia="SimSun" w:cs="Arial" w:hint="eastAsia"/>
                <w:sz w:val="18"/>
                <w:szCs w:val="18"/>
                <w:lang w:val="en-US" w:eastAsia="pt-PT"/>
              </w:rPr>
              <w:t>)</w:t>
            </w:r>
            <w:r w:rsidRPr="00F6485A">
              <w:rPr>
                <w:rFonts w:eastAsia="SimSun" w:cs="Arial" w:hint="eastAsia"/>
                <w:sz w:val="18"/>
                <w:szCs w:val="18"/>
                <w:lang w:val="en-US" w:eastAsia="pt-PT"/>
              </w:rPr>
              <w:t>乙氧基化物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755B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B3AEE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CC86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74451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2FA5D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9DFF7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37B9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CEE2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FE661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43805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43060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F03F5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5DD35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682B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005C78C3" w14:textId="77777777" w:rsidTr="001124B2">
        <w:trPr>
          <w:trHeight w:val="422"/>
          <w:jc w:val="center"/>
        </w:trPr>
        <w:tc>
          <w:tcPr>
            <w:tcW w:w="0" w:type="auto"/>
            <w:tcBorders>
              <w:top w:val="nil"/>
              <w:left w:val="single" w:sz="4" w:space="0" w:color="auto"/>
              <w:bottom w:val="single" w:sz="4" w:space="0" w:color="auto"/>
              <w:right w:val="nil"/>
            </w:tcBorders>
            <w:shd w:val="clear" w:color="auto" w:fill="auto"/>
            <w:vAlign w:val="center"/>
            <w:hideMark/>
          </w:tcPr>
          <w:p w14:paraId="0F00438F"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sz w:val="18"/>
                <w:szCs w:val="18"/>
                <w:lang w:val="en-US" w:eastAsia="pt-PT"/>
              </w:rPr>
              <w:t>(</w:t>
            </w:r>
            <w:r w:rsidRPr="00A15913">
              <w:rPr>
                <w:rFonts w:eastAsia="SimSun" w:cs="Arial"/>
                <w:sz w:val="18"/>
                <w:szCs w:val="18"/>
                <w:lang w:val="en-US" w:eastAsia="pt-PT"/>
              </w:rPr>
              <w:t>C12+</w:t>
            </w:r>
            <w:r>
              <w:rPr>
                <w:rFonts w:eastAsia="SimSun" w:cs="Arial"/>
                <w:sz w:val="18"/>
                <w:szCs w:val="18"/>
                <w:lang w:val="en-US" w:eastAsia="pt-PT"/>
              </w:rPr>
              <w:t>)</w:t>
            </w:r>
            <w:r w:rsidRPr="00A15913">
              <w:rPr>
                <w:rFonts w:eastAsia="SimSun" w:cs="Arial"/>
                <w:sz w:val="18"/>
                <w:szCs w:val="18"/>
                <w:lang w:val="en-US" w:eastAsia="pt-PT"/>
              </w:rPr>
              <w:t>二甲胺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2C73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7C48A8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A7335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00CD7F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6A07F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63DC3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7BBB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7E036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FA18C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39493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5ED68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FC946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7A71A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0A6F6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58BCD3D" w14:textId="77777777" w:rsidTr="001124B2">
        <w:trPr>
          <w:trHeight w:val="414"/>
          <w:jc w:val="center"/>
        </w:trPr>
        <w:tc>
          <w:tcPr>
            <w:tcW w:w="0" w:type="auto"/>
            <w:tcBorders>
              <w:top w:val="nil"/>
              <w:left w:val="single" w:sz="4" w:space="0" w:color="auto"/>
              <w:bottom w:val="single" w:sz="4" w:space="0" w:color="auto"/>
              <w:right w:val="nil"/>
            </w:tcBorders>
            <w:shd w:val="clear" w:color="auto" w:fill="auto"/>
            <w:vAlign w:val="center"/>
            <w:hideMark/>
          </w:tcPr>
          <w:p w14:paraId="769171F5" w14:textId="77777777" w:rsidR="00F729F6" w:rsidRPr="00AE3B2D" w:rsidRDefault="00F729F6" w:rsidP="00F729F6">
            <w:pPr>
              <w:tabs>
                <w:tab w:val="clear" w:pos="851"/>
              </w:tabs>
              <w:jc w:val="left"/>
              <w:rPr>
                <w:rFonts w:eastAsia="SimSun" w:cs="Arial"/>
                <w:sz w:val="18"/>
                <w:szCs w:val="18"/>
                <w:lang w:eastAsia="pt-PT"/>
              </w:rPr>
            </w:pPr>
            <w:r w:rsidRPr="00A15913">
              <w:rPr>
                <w:rFonts w:eastAsia="SimSun" w:cs="Arial"/>
                <w:sz w:val="18"/>
                <w:szCs w:val="18"/>
                <w:lang w:val="en-US" w:eastAsia="pt-PT"/>
              </w:rPr>
              <w:lastRenderedPageBreak/>
              <w:t>烷基二硫代氨基甲酸酯</w:t>
            </w:r>
            <w:r w:rsidRPr="00AE3B2D">
              <w:rPr>
                <w:rFonts w:eastAsia="SimSun" w:cs="Arial"/>
                <w:sz w:val="18"/>
                <w:szCs w:val="18"/>
                <w:lang w:eastAsia="pt-PT"/>
              </w:rPr>
              <w:t>(C19-C35)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CDA8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0D0F4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B491E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F25A3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1F75F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A063C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4CF9D5"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101944B6"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346DB5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FE883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60AFB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4F26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D7491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C084D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7EFA457C" w14:textId="77777777" w:rsidTr="001124B2">
        <w:trPr>
          <w:cantSplit/>
          <w:trHeight w:val="407"/>
          <w:jc w:val="center"/>
        </w:trPr>
        <w:tc>
          <w:tcPr>
            <w:tcW w:w="0" w:type="auto"/>
            <w:tcBorders>
              <w:top w:val="nil"/>
              <w:left w:val="single" w:sz="4" w:space="0" w:color="auto"/>
              <w:bottom w:val="single" w:sz="4" w:space="0" w:color="auto"/>
              <w:right w:val="nil"/>
            </w:tcBorders>
            <w:shd w:val="clear" w:color="auto" w:fill="auto"/>
            <w:vAlign w:val="center"/>
            <w:hideMark/>
          </w:tcPr>
          <w:p w14:paraId="2F4D4D57" w14:textId="77777777" w:rsidR="00F729F6" w:rsidRPr="00AE3B2D" w:rsidRDefault="00F729F6" w:rsidP="00F729F6">
            <w:pPr>
              <w:tabs>
                <w:tab w:val="clear" w:pos="851"/>
              </w:tabs>
              <w:jc w:val="left"/>
              <w:rPr>
                <w:rFonts w:eastAsia="SimSun" w:cs="Arial"/>
                <w:sz w:val="18"/>
                <w:szCs w:val="18"/>
                <w:lang w:eastAsia="pt-PT"/>
              </w:rPr>
            </w:pPr>
            <w:r w:rsidRPr="00B37FEB">
              <w:rPr>
                <w:rFonts w:eastAsia="SimSun" w:cs="Arial"/>
                <w:sz w:val="18"/>
                <w:szCs w:val="18"/>
                <w:lang w:val="en-US" w:eastAsia="pt-PT"/>
              </w:rPr>
              <w:t>烷基二硫代噻二唑</w:t>
            </w:r>
            <w:r w:rsidRPr="00AE3B2D">
              <w:rPr>
                <w:rFonts w:eastAsia="SimSun" w:cs="Arial"/>
                <w:sz w:val="18"/>
                <w:szCs w:val="18"/>
                <w:lang w:eastAsia="pt-PT"/>
              </w:rPr>
              <w:t>(C6-C24)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9CD4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29400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2EA5D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41FB4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F5DD0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D0251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F85F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F6783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13957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FD8CA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AE029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AC3F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F0511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8A26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389E67D7" w14:textId="77777777" w:rsidTr="001124B2">
        <w:trPr>
          <w:trHeight w:val="413"/>
          <w:jc w:val="center"/>
        </w:trPr>
        <w:tc>
          <w:tcPr>
            <w:tcW w:w="0" w:type="auto"/>
            <w:tcBorders>
              <w:top w:val="nil"/>
              <w:left w:val="single" w:sz="4" w:space="0" w:color="auto"/>
              <w:bottom w:val="single" w:sz="4" w:space="0" w:color="auto"/>
              <w:right w:val="nil"/>
            </w:tcBorders>
            <w:shd w:val="clear" w:color="auto" w:fill="auto"/>
            <w:vAlign w:val="center"/>
            <w:hideMark/>
          </w:tcPr>
          <w:p w14:paraId="62489E74" w14:textId="77777777" w:rsidR="00F729F6" w:rsidRPr="00AE3B2D" w:rsidRDefault="00F729F6" w:rsidP="00F729F6">
            <w:pPr>
              <w:tabs>
                <w:tab w:val="clear" w:pos="851"/>
              </w:tabs>
              <w:jc w:val="left"/>
              <w:rPr>
                <w:rFonts w:eastAsia="SimSun" w:cs="Arial"/>
                <w:sz w:val="18"/>
                <w:szCs w:val="18"/>
                <w:lang w:eastAsia="pt-PT"/>
              </w:rPr>
            </w:pPr>
            <w:r w:rsidRPr="00B37FEB">
              <w:rPr>
                <w:rFonts w:eastAsia="SimSun" w:cs="Arial"/>
                <w:sz w:val="18"/>
                <w:szCs w:val="18"/>
                <w:lang w:val="en-US" w:eastAsia="pt-PT"/>
              </w:rPr>
              <w:t>烷基酯共聚物</w:t>
            </w:r>
            <w:r w:rsidRPr="00AE3B2D">
              <w:rPr>
                <w:rFonts w:eastAsia="SimSun" w:cs="Arial"/>
                <w:sz w:val="18"/>
                <w:szCs w:val="18"/>
                <w:lang w:eastAsia="pt-PT"/>
              </w:rPr>
              <w:t>(C4-C20)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F3C4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0C430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1804F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27C9A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14A87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33777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EA10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B93A4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2236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D8448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6EA3A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DF22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54C48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79AA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198CD064" w14:textId="77777777" w:rsidTr="001124B2">
        <w:trPr>
          <w:trHeight w:val="502"/>
          <w:jc w:val="center"/>
        </w:trPr>
        <w:tc>
          <w:tcPr>
            <w:tcW w:w="0" w:type="auto"/>
            <w:tcBorders>
              <w:top w:val="nil"/>
              <w:left w:val="single" w:sz="4" w:space="0" w:color="auto"/>
              <w:bottom w:val="single" w:sz="4" w:space="0" w:color="auto"/>
              <w:right w:val="nil"/>
            </w:tcBorders>
            <w:shd w:val="clear" w:color="auto" w:fill="auto"/>
            <w:vAlign w:val="center"/>
            <w:hideMark/>
          </w:tcPr>
          <w:p w14:paraId="3002699D" w14:textId="77777777" w:rsidR="00F729F6" w:rsidRPr="00AE3B2D" w:rsidRDefault="00F729F6" w:rsidP="00F729F6">
            <w:pPr>
              <w:tabs>
                <w:tab w:val="clear" w:pos="851"/>
              </w:tabs>
              <w:jc w:val="left"/>
              <w:rPr>
                <w:rFonts w:eastAsia="SimSun" w:cs="Arial"/>
                <w:sz w:val="18"/>
                <w:szCs w:val="18"/>
                <w:lang w:val="en-US" w:eastAsia="pt-PT"/>
              </w:rPr>
            </w:pPr>
            <w:r w:rsidRPr="00B37FEB">
              <w:rPr>
                <w:rFonts w:eastAsia="SimSun" w:cs="Arial"/>
                <w:sz w:val="18"/>
                <w:szCs w:val="18"/>
                <w:lang w:val="en-US" w:eastAsia="pt-PT"/>
              </w:rPr>
              <w:t>烷基</w:t>
            </w:r>
            <w:r w:rsidRPr="00B37FEB">
              <w:rPr>
                <w:rFonts w:eastAsia="SimSun" w:cs="Arial"/>
                <w:sz w:val="18"/>
                <w:szCs w:val="18"/>
                <w:lang w:val="en-US" w:eastAsia="pt-PT"/>
              </w:rPr>
              <w:t xml:space="preserve">(C7-C9) </w:t>
            </w:r>
            <w:r w:rsidRPr="00B37FEB">
              <w:rPr>
                <w:rFonts w:eastAsia="SimSun" w:cs="Arial"/>
                <w:sz w:val="18"/>
                <w:szCs w:val="18"/>
                <w:lang w:val="en-US" w:eastAsia="pt-PT"/>
              </w:rPr>
              <w:t>硝酸盐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9A82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D9E99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863E8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BC8A1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AD7EB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86634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E6D5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989F0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BE6F4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6328C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C4544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86389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D942B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860ED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15.12, 15.17, 15.19, 15.20, 16.6.1, 16.6.2, 16.6.3</w:t>
            </w:r>
          </w:p>
        </w:tc>
      </w:tr>
      <w:tr w:rsidR="00F729F6" w:rsidRPr="00F90723" w14:paraId="51AFB748" w14:textId="77777777" w:rsidTr="001124B2">
        <w:trPr>
          <w:trHeight w:val="576"/>
          <w:jc w:val="center"/>
        </w:trPr>
        <w:tc>
          <w:tcPr>
            <w:tcW w:w="0" w:type="auto"/>
            <w:tcBorders>
              <w:top w:val="nil"/>
              <w:left w:val="single" w:sz="4" w:space="0" w:color="auto"/>
              <w:bottom w:val="single" w:sz="4" w:space="0" w:color="auto"/>
              <w:right w:val="nil"/>
            </w:tcBorders>
            <w:shd w:val="clear" w:color="auto" w:fill="auto"/>
            <w:vAlign w:val="center"/>
            <w:hideMark/>
          </w:tcPr>
          <w:p w14:paraId="4A233B4F"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sz w:val="18"/>
                <w:szCs w:val="18"/>
                <w:lang w:val="en-US" w:eastAsia="pt-PT"/>
              </w:rPr>
              <w:t>(</w:t>
            </w:r>
            <w:r w:rsidRPr="00D2471E">
              <w:rPr>
                <w:rFonts w:eastAsia="SimSun" w:cs="Arial"/>
                <w:sz w:val="18"/>
                <w:szCs w:val="18"/>
                <w:lang w:val="en-US" w:eastAsia="pt-PT"/>
              </w:rPr>
              <w:t>C8-C10</w:t>
            </w:r>
            <w:r>
              <w:rPr>
                <w:rFonts w:eastAsia="SimSun" w:cs="Arial" w:hint="eastAsia"/>
                <w:sz w:val="18"/>
                <w:szCs w:val="18"/>
                <w:lang w:val="en-US" w:eastAsia="zh-CN"/>
              </w:rPr>
              <w:t>)</w:t>
            </w:r>
            <w:r w:rsidRPr="00D2471E">
              <w:rPr>
                <w:rFonts w:eastAsia="SimSun" w:cs="Arial"/>
                <w:sz w:val="18"/>
                <w:szCs w:val="18"/>
                <w:lang w:val="en-US" w:eastAsia="pt-PT"/>
              </w:rPr>
              <w:t>/</w:t>
            </w:r>
            <w:r>
              <w:rPr>
                <w:rFonts w:eastAsia="SimSun" w:cs="Arial"/>
                <w:sz w:val="18"/>
                <w:szCs w:val="18"/>
                <w:lang w:val="en-US" w:eastAsia="pt-PT"/>
              </w:rPr>
              <w:t>(</w:t>
            </w:r>
            <w:r w:rsidRPr="00D2471E">
              <w:rPr>
                <w:rFonts w:eastAsia="SimSun" w:cs="Arial"/>
                <w:sz w:val="18"/>
                <w:szCs w:val="18"/>
                <w:lang w:val="en-US" w:eastAsia="pt-PT"/>
              </w:rPr>
              <w:t>C12-C14</w:t>
            </w:r>
            <w:r>
              <w:rPr>
                <w:rFonts w:eastAsia="SimSun" w:cs="Arial"/>
                <w:sz w:val="18"/>
                <w:szCs w:val="18"/>
                <w:lang w:val="en-US" w:eastAsia="pt-PT"/>
              </w:rPr>
              <w:t>)(4</w:t>
            </w:r>
            <w:r w:rsidRPr="00D2471E">
              <w:rPr>
                <w:rFonts w:eastAsia="SimSun" w:cs="Arial"/>
                <w:sz w:val="18"/>
                <w:szCs w:val="18"/>
                <w:lang w:val="en-US" w:eastAsia="pt-PT"/>
              </w:rPr>
              <w:t>0%</w:t>
            </w:r>
            <w:r>
              <w:rPr>
                <w:rFonts w:eastAsia="SimSun" w:cs="Arial"/>
                <w:sz w:val="18"/>
                <w:szCs w:val="18"/>
                <w:lang w:val="en-US" w:eastAsia="pt-PT"/>
              </w:rPr>
              <w:t>或以</w:t>
            </w:r>
            <w:r>
              <w:rPr>
                <w:rFonts w:eastAsia="SimSun" w:cs="Arial" w:hint="eastAsia"/>
                <w:sz w:val="18"/>
                <w:szCs w:val="18"/>
                <w:lang w:val="en-US" w:eastAsia="zh-CN"/>
              </w:rPr>
              <w:t>下</w:t>
            </w:r>
            <w:r>
              <w:rPr>
                <w:rFonts w:eastAsia="SimSun" w:cs="Arial"/>
                <w:sz w:val="18"/>
                <w:szCs w:val="18"/>
                <w:lang w:val="en-US" w:eastAsia="pt-PT"/>
              </w:rPr>
              <w:t>/6</w:t>
            </w:r>
            <w:r w:rsidRPr="00D2471E">
              <w:rPr>
                <w:rFonts w:eastAsia="SimSun" w:cs="Arial"/>
                <w:sz w:val="18"/>
                <w:szCs w:val="18"/>
                <w:lang w:val="en-US" w:eastAsia="pt-PT"/>
              </w:rPr>
              <w:t>0%</w:t>
            </w:r>
            <w:r>
              <w:rPr>
                <w:rFonts w:eastAsia="SimSun" w:cs="Arial"/>
                <w:sz w:val="18"/>
                <w:szCs w:val="18"/>
                <w:lang w:val="en-US" w:eastAsia="pt-PT"/>
              </w:rPr>
              <w:t>或以</w:t>
            </w:r>
            <w:r>
              <w:rPr>
                <w:rFonts w:eastAsia="SimSun" w:cs="Arial" w:hint="eastAsia"/>
                <w:sz w:val="18"/>
                <w:szCs w:val="18"/>
                <w:lang w:val="en-US" w:eastAsia="zh-CN"/>
              </w:rPr>
              <w:t>上</w:t>
            </w:r>
            <w:r>
              <w:rPr>
                <w:rFonts w:eastAsia="SimSun" w:cs="Arial"/>
                <w:sz w:val="18"/>
                <w:szCs w:val="18"/>
                <w:lang w:val="en-US" w:eastAsia="pt-PT"/>
              </w:rPr>
              <w:t>)</w:t>
            </w:r>
            <w:r>
              <w:rPr>
                <w:rFonts w:eastAsia="SimSun" w:cs="Arial"/>
                <w:sz w:val="18"/>
                <w:szCs w:val="18"/>
                <w:lang w:val="en-US" w:eastAsia="pt-PT"/>
              </w:rPr>
              <w:br/>
            </w:r>
            <w:r w:rsidRPr="00D2471E">
              <w:rPr>
                <w:rFonts w:eastAsia="SimSun" w:cs="Arial"/>
                <w:sz w:val="18"/>
                <w:szCs w:val="18"/>
                <w:lang w:val="en-US" w:eastAsia="pt-PT"/>
              </w:rPr>
              <w:t>聚葡糖苷</w:t>
            </w:r>
            <w:r>
              <w:rPr>
                <w:rFonts w:eastAsia="SimSun" w:cs="Arial"/>
                <w:sz w:val="18"/>
                <w:szCs w:val="18"/>
                <w:lang w:val="en-US" w:eastAsia="pt-PT"/>
              </w:rPr>
              <w:t>溶液</w:t>
            </w:r>
            <w:r>
              <w:rPr>
                <w:rFonts w:eastAsia="SimSun" w:cs="Arial" w:hint="eastAsia"/>
                <w:sz w:val="18"/>
                <w:szCs w:val="18"/>
                <w:lang w:val="en-US" w:eastAsia="zh-CN"/>
              </w:rPr>
              <w:t>(</w:t>
            </w:r>
            <w:r w:rsidRPr="00D2471E">
              <w:rPr>
                <w:rFonts w:eastAsia="SimSun" w:cs="Arial"/>
                <w:sz w:val="18"/>
                <w:szCs w:val="18"/>
                <w:lang w:val="en-US" w:eastAsia="pt-PT"/>
              </w:rPr>
              <w:t>55%</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A71B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9CDEA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B9D9E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8D4CD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E5A0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2449A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DE33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370AC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4A597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FA44A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CDDE9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84D53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9938A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C220F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23924F14" w14:textId="77777777" w:rsidTr="001124B2">
        <w:trPr>
          <w:trHeight w:val="556"/>
          <w:jc w:val="center"/>
        </w:trPr>
        <w:tc>
          <w:tcPr>
            <w:tcW w:w="0" w:type="auto"/>
            <w:tcBorders>
              <w:top w:val="nil"/>
              <w:left w:val="single" w:sz="4" w:space="0" w:color="auto"/>
              <w:bottom w:val="single" w:sz="4" w:space="0" w:color="auto"/>
              <w:right w:val="nil"/>
            </w:tcBorders>
            <w:shd w:val="clear" w:color="auto" w:fill="auto"/>
            <w:vAlign w:val="center"/>
            <w:hideMark/>
          </w:tcPr>
          <w:p w14:paraId="5D17255D" w14:textId="77777777" w:rsidR="00F729F6" w:rsidRPr="00AE3B2D" w:rsidRDefault="00F729F6" w:rsidP="00F729F6">
            <w:pPr>
              <w:tabs>
                <w:tab w:val="clear" w:pos="851"/>
              </w:tabs>
              <w:jc w:val="left"/>
              <w:rPr>
                <w:rFonts w:eastAsia="SimSun" w:cs="Arial"/>
                <w:sz w:val="18"/>
                <w:szCs w:val="18"/>
                <w:lang w:val="en-US" w:eastAsia="pt-PT"/>
              </w:rPr>
            </w:pPr>
            <w:r w:rsidRPr="003D695E">
              <w:rPr>
                <w:rFonts w:eastAsia="SimSun" w:cs="Arial"/>
                <w:sz w:val="18"/>
                <w:szCs w:val="18"/>
                <w:lang w:val="en-US" w:eastAsia="pt-PT"/>
              </w:rPr>
              <w:t>烷基</w:t>
            </w:r>
            <w:r w:rsidRPr="003D695E">
              <w:rPr>
                <w:rFonts w:eastAsia="SimSun" w:cs="Arial"/>
                <w:sz w:val="18"/>
                <w:szCs w:val="18"/>
                <w:lang w:val="en-US" w:eastAsia="pt-PT"/>
              </w:rPr>
              <w:t>(C8-C10</w:t>
            </w:r>
            <w:r w:rsidRPr="003D695E">
              <w:rPr>
                <w:rFonts w:eastAsia="SimSun" w:cs="Arial" w:hint="eastAsia"/>
                <w:sz w:val="18"/>
                <w:szCs w:val="18"/>
                <w:lang w:val="en-US" w:eastAsia="pt-PT"/>
              </w:rPr>
              <w:t>)</w:t>
            </w:r>
            <w:r w:rsidRPr="003D695E">
              <w:rPr>
                <w:rFonts w:eastAsia="SimSun" w:cs="Arial"/>
                <w:sz w:val="18"/>
                <w:szCs w:val="18"/>
                <w:lang w:val="en-US" w:eastAsia="pt-PT"/>
              </w:rPr>
              <w:t>/(C12-C14)(60%</w:t>
            </w:r>
            <w:r w:rsidRPr="003D695E">
              <w:rPr>
                <w:rFonts w:eastAsia="SimSun" w:cs="Arial"/>
                <w:sz w:val="18"/>
                <w:szCs w:val="18"/>
                <w:lang w:val="en-US" w:eastAsia="pt-PT"/>
              </w:rPr>
              <w:t>或以上</w:t>
            </w:r>
            <w:r w:rsidRPr="003D695E">
              <w:rPr>
                <w:rFonts w:eastAsia="SimSun" w:cs="Arial"/>
                <w:sz w:val="18"/>
                <w:szCs w:val="18"/>
                <w:lang w:val="en-US" w:eastAsia="pt-PT"/>
              </w:rPr>
              <w:t>/40%</w:t>
            </w:r>
            <w:r w:rsidRPr="003D695E">
              <w:rPr>
                <w:rFonts w:eastAsia="SimSun" w:cs="Arial"/>
                <w:sz w:val="18"/>
                <w:szCs w:val="18"/>
                <w:lang w:val="en-US" w:eastAsia="pt-PT"/>
              </w:rPr>
              <w:t>或以下</w:t>
            </w:r>
            <w:r w:rsidRPr="003D695E">
              <w:rPr>
                <w:rFonts w:eastAsia="SimSun" w:cs="Arial"/>
                <w:sz w:val="18"/>
                <w:szCs w:val="18"/>
                <w:lang w:val="en-US" w:eastAsia="pt-PT"/>
              </w:rPr>
              <w:t>)</w:t>
            </w:r>
            <w:r w:rsidRPr="003D695E">
              <w:rPr>
                <w:rFonts w:eastAsia="SimSun" w:cs="Arial"/>
                <w:sz w:val="18"/>
                <w:szCs w:val="18"/>
                <w:lang w:val="en-US" w:eastAsia="pt-PT"/>
              </w:rPr>
              <w:br/>
            </w:r>
            <w:r w:rsidRPr="003D695E">
              <w:rPr>
                <w:rFonts w:eastAsia="SimSun" w:cs="Arial"/>
                <w:sz w:val="18"/>
                <w:szCs w:val="18"/>
                <w:lang w:val="en-US" w:eastAsia="pt-PT"/>
              </w:rPr>
              <w:t>聚葡糖苷溶液</w:t>
            </w:r>
            <w:r w:rsidRPr="003D695E">
              <w:rPr>
                <w:rFonts w:eastAsia="SimSun" w:cs="Arial" w:hint="eastAsia"/>
                <w:sz w:val="18"/>
                <w:szCs w:val="18"/>
                <w:lang w:val="en-US" w:eastAsia="pt-PT"/>
              </w:rPr>
              <w:t>(</w:t>
            </w:r>
            <w:r w:rsidRPr="003D695E">
              <w:rPr>
                <w:rFonts w:eastAsia="SimSun" w:cs="Arial"/>
                <w:sz w:val="18"/>
                <w:szCs w:val="18"/>
                <w:lang w:val="en-US" w:eastAsia="pt-PT"/>
              </w:rPr>
              <w:t>55%</w:t>
            </w:r>
            <w:r w:rsidRPr="003D695E">
              <w:rPr>
                <w:rFonts w:eastAsia="SimSun" w:cs="Arial"/>
                <w:sz w:val="18"/>
                <w:szCs w:val="18"/>
                <w:lang w:val="en-US" w:eastAsia="pt-PT"/>
              </w:rPr>
              <w:t>或以下</w:t>
            </w:r>
            <w:r w:rsidRPr="003D695E">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0143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7804E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05BAF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874B8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0CD22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8A30C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1AD3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A3BB7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FFC3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1FF9B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60E8B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6FE05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A1D5D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8655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5C8D750D" w14:textId="77777777" w:rsidTr="00AE3B2D">
        <w:trPr>
          <w:trHeight w:val="478"/>
          <w:jc w:val="center"/>
        </w:trPr>
        <w:tc>
          <w:tcPr>
            <w:tcW w:w="0" w:type="auto"/>
            <w:tcBorders>
              <w:top w:val="nil"/>
              <w:left w:val="single" w:sz="4" w:space="0" w:color="auto"/>
              <w:bottom w:val="single" w:sz="4" w:space="0" w:color="auto"/>
              <w:right w:val="nil"/>
            </w:tcBorders>
            <w:shd w:val="clear" w:color="auto" w:fill="auto"/>
            <w:vAlign w:val="center"/>
            <w:hideMark/>
          </w:tcPr>
          <w:p w14:paraId="3EF07BB2"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sz w:val="18"/>
                <w:szCs w:val="18"/>
                <w:lang w:val="en-US" w:eastAsia="pt-PT"/>
              </w:rPr>
              <w:t>(</w:t>
            </w:r>
            <w:r w:rsidRPr="003D695E">
              <w:rPr>
                <w:rFonts w:eastAsia="SimSun" w:cs="Arial"/>
                <w:sz w:val="18"/>
                <w:szCs w:val="18"/>
                <w:lang w:val="en-US" w:eastAsia="pt-PT"/>
              </w:rPr>
              <w:t>C7-C11</w:t>
            </w:r>
            <w:r>
              <w:rPr>
                <w:rFonts w:eastAsia="SimSun" w:cs="Arial"/>
                <w:sz w:val="18"/>
                <w:szCs w:val="18"/>
                <w:lang w:val="en-US" w:eastAsia="pt-PT"/>
              </w:rPr>
              <w:t>)</w:t>
            </w:r>
            <w:r w:rsidRPr="003D695E">
              <w:rPr>
                <w:rFonts w:eastAsia="SimSun" w:cs="Arial"/>
                <w:sz w:val="18"/>
                <w:szCs w:val="18"/>
                <w:lang w:val="en-US" w:eastAsia="pt-PT"/>
              </w:rPr>
              <w:t>酚聚</w:t>
            </w:r>
            <w:r>
              <w:rPr>
                <w:rFonts w:eastAsia="SimSun" w:cs="Arial"/>
                <w:sz w:val="18"/>
                <w:szCs w:val="18"/>
                <w:lang w:val="en-US" w:eastAsia="pt-PT"/>
              </w:rPr>
              <w:t>(4-12)</w:t>
            </w:r>
            <w:r w:rsidRPr="003D695E">
              <w:rPr>
                <w:rFonts w:eastAsia="SimSun" w:cs="Arial"/>
                <w:sz w:val="18"/>
                <w:szCs w:val="18"/>
                <w:lang w:val="en-US" w:eastAsia="pt-PT"/>
              </w:rPr>
              <w:t>乙氧</w:t>
            </w:r>
            <w:r w:rsidR="009C0CFA">
              <w:rPr>
                <w:rFonts w:eastAsia="SimSun" w:cs="Arial" w:hint="eastAsia"/>
                <w:sz w:val="18"/>
                <w:szCs w:val="18"/>
                <w:lang w:val="en-US" w:eastAsia="zh-CN"/>
              </w:rPr>
              <w:t>基</w:t>
            </w:r>
            <w:r w:rsidRPr="003D695E">
              <w:rPr>
                <w:rFonts w:eastAsia="SimSun" w:cs="Arial"/>
                <w:sz w:val="18"/>
                <w:szCs w:val="18"/>
                <w:lang w:val="en-US" w:eastAsia="pt-PT"/>
              </w:rPr>
              <w:t>化物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C635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10AE7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A4D73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85D4F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ED041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66D45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FF12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C79D3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B0AD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CFDDE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25FC2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EB5DD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1F1F8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D871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49960A1" w14:textId="77777777" w:rsidTr="001124B2">
        <w:trPr>
          <w:trHeight w:val="374"/>
          <w:jc w:val="center"/>
        </w:trPr>
        <w:tc>
          <w:tcPr>
            <w:tcW w:w="0" w:type="auto"/>
            <w:tcBorders>
              <w:top w:val="nil"/>
              <w:left w:val="single" w:sz="4" w:space="0" w:color="auto"/>
              <w:bottom w:val="single" w:sz="4" w:space="0" w:color="auto"/>
              <w:right w:val="nil"/>
            </w:tcBorders>
            <w:shd w:val="clear" w:color="auto" w:fill="auto"/>
            <w:vAlign w:val="center"/>
            <w:hideMark/>
          </w:tcPr>
          <w:p w14:paraId="39D05BF3"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hint="eastAsia"/>
                <w:sz w:val="18"/>
                <w:szCs w:val="18"/>
                <w:lang w:val="en-US" w:eastAsia="zh-CN"/>
              </w:rPr>
              <w:t>(</w:t>
            </w:r>
            <w:r w:rsidRPr="00BC55DD">
              <w:rPr>
                <w:rFonts w:eastAsia="SimSun" w:cs="Arial"/>
                <w:sz w:val="18"/>
                <w:szCs w:val="18"/>
                <w:lang w:val="en-US" w:eastAsia="pt-PT"/>
              </w:rPr>
              <w:t>C8-C40</w:t>
            </w:r>
            <w:r>
              <w:rPr>
                <w:rFonts w:eastAsia="SimSun" w:cs="Arial"/>
                <w:sz w:val="18"/>
                <w:szCs w:val="18"/>
                <w:lang w:val="en-US" w:eastAsia="pt-PT"/>
              </w:rPr>
              <w:t>)</w:t>
            </w:r>
            <w:r w:rsidRPr="00BC55DD">
              <w:rPr>
                <w:rFonts w:eastAsia="SimSun" w:cs="Arial"/>
                <w:sz w:val="18"/>
                <w:szCs w:val="18"/>
                <w:lang w:val="en-US" w:eastAsia="pt-PT"/>
              </w:rPr>
              <w:t>酚硫化物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6446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6E42D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AC366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53A18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BBB1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B8FB8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B7AB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83C45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B3459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24846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9B8DD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1EF6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2F47B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36AD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68A9B908" w14:textId="77777777" w:rsidTr="00AE3B2D">
        <w:trPr>
          <w:cantSplit/>
          <w:trHeight w:val="449"/>
          <w:jc w:val="center"/>
        </w:trPr>
        <w:tc>
          <w:tcPr>
            <w:tcW w:w="0" w:type="auto"/>
            <w:tcBorders>
              <w:top w:val="nil"/>
              <w:left w:val="single" w:sz="4" w:space="0" w:color="auto"/>
              <w:bottom w:val="single" w:sz="4" w:space="0" w:color="auto"/>
              <w:right w:val="nil"/>
            </w:tcBorders>
            <w:shd w:val="clear" w:color="auto" w:fill="auto"/>
            <w:vAlign w:val="center"/>
            <w:hideMark/>
          </w:tcPr>
          <w:p w14:paraId="2B1CCDF7"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含有烷基</w:t>
            </w:r>
            <w:r>
              <w:rPr>
                <w:rFonts w:eastAsia="SimSun" w:cs="Arial"/>
                <w:sz w:val="18"/>
                <w:szCs w:val="18"/>
                <w:lang w:val="en-US" w:eastAsia="pt-PT"/>
              </w:rPr>
              <w:t>(</w:t>
            </w:r>
            <w:r w:rsidRPr="000F0E0F">
              <w:rPr>
                <w:rFonts w:eastAsia="SimSun" w:cs="Arial"/>
                <w:sz w:val="18"/>
                <w:szCs w:val="18"/>
                <w:lang w:val="en-US" w:eastAsia="pt-PT"/>
              </w:rPr>
              <w:t>C8-C9</w:t>
            </w:r>
            <w:r>
              <w:rPr>
                <w:rFonts w:eastAsia="SimSun" w:cs="Arial"/>
                <w:sz w:val="18"/>
                <w:szCs w:val="18"/>
                <w:lang w:val="en-US" w:eastAsia="pt-PT"/>
              </w:rPr>
              <w:t>)</w:t>
            </w:r>
            <w:r w:rsidRPr="000F0E0F">
              <w:rPr>
                <w:rFonts w:eastAsia="SimSun" w:cs="Arial"/>
                <w:sz w:val="18"/>
                <w:szCs w:val="18"/>
                <w:lang w:val="en-US" w:eastAsia="pt-PT"/>
              </w:rPr>
              <w:t>苯胺的芳香烃溶剂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164F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1F5BC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B5B6D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D8F89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69985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A960A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2927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AEE68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671B6F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9CEF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99FCE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2AF53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B2B22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C7B6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C97022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22C5AEC"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hint="eastAsia"/>
                <w:sz w:val="18"/>
                <w:szCs w:val="18"/>
                <w:lang w:val="en-US" w:eastAsia="zh-CN"/>
              </w:rPr>
              <w:t>(</w:t>
            </w:r>
            <w:r w:rsidRPr="00DC3B89">
              <w:rPr>
                <w:rFonts w:eastAsia="SimSun" w:cs="Arial"/>
                <w:sz w:val="18"/>
                <w:szCs w:val="18"/>
                <w:lang w:val="en-US" w:eastAsia="pt-PT"/>
              </w:rPr>
              <w:t>C9-C15</w:t>
            </w:r>
            <w:r>
              <w:rPr>
                <w:rFonts w:eastAsia="SimSun" w:cs="Arial"/>
                <w:sz w:val="18"/>
                <w:szCs w:val="18"/>
                <w:lang w:val="en-US" w:eastAsia="pt-PT"/>
              </w:rPr>
              <w:t>)</w:t>
            </w:r>
            <w:r w:rsidRPr="00DC3B89">
              <w:rPr>
                <w:rFonts w:eastAsia="SimSun" w:cs="Arial"/>
                <w:sz w:val="18"/>
                <w:szCs w:val="18"/>
                <w:lang w:val="en-US" w:eastAsia="pt-PT"/>
              </w:rPr>
              <w:t>苯基丙氧基化物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A8E2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C0A2A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CFE00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76480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5A6E7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F0AB7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34E3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FA31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5560E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165A4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359EB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BAF9A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AD67F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EE43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050B6995" w14:textId="77777777" w:rsidTr="001124B2">
        <w:trPr>
          <w:trHeight w:val="561"/>
          <w:jc w:val="center"/>
        </w:trPr>
        <w:tc>
          <w:tcPr>
            <w:tcW w:w="0" w:type="auto"/>
            <w:tcBorders>
              <w:top w:val="nil"/>
              <w:left w:val="single" w:sz="4" w:space="0" w:color="auto"/>
              <w:bottom w:val="single" w:sz="4" w:space="0" w:color="auto"/>
              <w:right w:val="nil"/>
            </w:tcBorders>
            <w:shd w:val="clear" w:color="auto" w:fill="auto"/>
            <w:vAlign w:val="center"/>
            <w:hideMark/>
          </w:tcPr>
          <w:p w14:paraId="683AA7CC"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sz w:val="18"/>
                <w:szCs w:val="18"/>
                <w:lang w:val="en-US" w:eastAsia="pt-PT"/>
              </w:rPr>
              <w:t>(</w:t>
            </w:r>
            <w:r w:rsidRPr="00003D11">
              <w:rPr>
                <w:rFonts w:eastAsia="SimSun" w:cs="Arial"/>
                <w:sz w:val="18"/>
                <w:szCs w:val="18"/>
                <w:lang w:val="en-US" w:eastAsia="pt-PT"/>
              </w:rPr>
              <w:t>C8-C10</w:t>
            </w:r>
            <w:r>
              <w:rPr>
                <w:rFonts w:eastAsia="SimSun" w:cs="Arial"/>
                <w:sz w:val="18"/>
                <w:szCs w:val="18"/>
                <w:lang w:val="en-US" w:eastAsia="pt-PT"/>
              </w:rPr>
              <w:t>)</w:t>
            </w:r>
            <w:r>
              <w:rPr>
                <w:rFonts w:eastAsia="SimSun" w:cs="Arial"/>
                <w:sz w:val="18"/>
                <w:szCs w:val="18"/>
                <w:lang w:val="en-US" w:eastAsia="pt-PT"/>
              </w:rPr>
              <w:t>聚葡糖苷溶液</w:t>
            </w:r>
            <w:r>
              <w:rPr>
                <w:rFonts w:eastAsia="SimSun" w:cs="Arial"/>
                <w:sz w:val="18"/>
                <w:szCs w:val="18"/>
                <w:lang w:val="en-US" w:eastAsia="pt-PT"/>
              </w:rPr>
              <w:t>(</w:t>
            </w:r>
            <w:r w:rsidRPr="00003D11">
              <w:rPr>
                <w:rFonts w:eastAsia="SimSun" w:cs="Arial"/>
                <w:sz w:val="18"/>
                <w:szCs w:val="18"/>
                <w:lang w:val="en-US" w:eastAsia="pt-PT"/>
              </w:rPr>
              <w:t>65%</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4433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C6CE9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93AE9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41AA2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CE3FA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1022F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ECB0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230B4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183A5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25EF0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F3F87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34A76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AAC41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496D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3D4767A8" w14:textId="77777777" w:rsidTr="001124B2">
        <w:trPr>
          <w:trHeight w:val="555"/>
          <w:jc w:val="center"/>
        </w:trPr>
        <w:tc>
          <w:tcPr>
            <w:tcW w:w="0" w:type="auto"/>
            <w:tcBorders>
              <w:top w:val="nil"/>
              <w:left w:val="single" w:sz="4" w:space="0" w:color="auto"/>
              <w:bottom w:val="single" w:sz="4" w:space="0" w:color="auto"/>
              <w:right w:val="nil"/>
            </w:tcBorders>
            <w:shd w:val="clear" w:color="auto" w:fill="auto"/>
            <w:vAlign w:val="center"/>
            <w:hideMark/>
          </w:tcPr>
          <w:p w14:paraId="21DE2111"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hint="eastAsia"/>
                <w:sz w:val="18"/>
                <w:szCs w:val="18"/>
                <w:lang w:val="en-US" w:eastAsia="zh-CN"/>
              </w:rPr>
              <w:t>(</w:t>
            </w:r>
            <w:r w:rsidRPr="007C0464">
              <w:rPr>
                <w:rFonts w:eastAsia="SimSun" w:cs="Arial"/>
                <w:sz w:val="18"/>
                <w:szCs w:val="18"/>
                <w:lang w:val="en-US" w:eastAsia="pt-PT"/>
              </w:rPr>
              <w:t>C8-C10</w:t>
            </w:r>
            <w:r>
              <w:rPr>
                <w:rFonts w:eastAsia="SimSun" w:cs="Arial"/>
                <w:sz w:val="18"/>
                <w:szCs w:val="18"/>
                <w:lang w:val="en-US" w:eastAsia="pt-PT"/>
              </w:rPr>
              <w:t>)</w:t>
            </w:r>
            <w:r w:rsidRPr="007C0464">
              <w:rPr>
                <w:rFonts w:eastAsia="SimSun" w:cs="Arial"/>
                <w:sz w:val="18"/>
                <w:szCs w:val="18"/>
                <w:lang w:val="en-US" w:eastAsia="pt-PT"/>
              </w:rPr>
              <w:t>/</w:t>
            </w:r>
            <w:r>
              <w:rPr>
                <w:rFonts w:eastAsia="SimSun" w:cs="Arial"/>
                <w:sz w:val="18"/>
                <w:szCs w:val="18"/>
                <w:lang w:val="en-US" w:eastAsia="pt-PT"/>
              </w:rPr>
              <w:t>(</w:t>
            </w:r>
            <w:r w:rsidRPr="007C0464">
              <w:rPr>
                <w:rFonts w:eastAsia="SimSun" w:cs="Arial"/>
                <w:sz w:val="18"/>
                <w:szCs w:val="18"/>
                <w:lang w:val="en-US" w:eastAsia="pt-PT"/>
              </w:rPr>
              <w:t>C12-C14</w:t>
            </w:r>
            <w:r>
              <w:rPr>
                <w:rFonts w:eastAsia="SimSun" w:cs="Arial"/>
                <w:sz w:val="18"/>
                <w:szCs w:val="18"/>
                <w:lang w:val="en-US" w:eastAsia="pt-PT"/>
              </w:rPr>
              <w:t>)</w:t>
            </w:r>
            <w:r>
              <w:rPr>
                <w:rFonts w:eastAsia="SimSun" w:cs="Arial" w:hint="eastAsia"/>
                <w:sz w:val="18"/>
                <w:szCs w:val="18"/>
                <w:lang w:val="en-US" w:eastAsia="zh-CN"/>
              </w:rPr>
              <w:t>：</w:t>
            </w:r>
            <w:r>
              <w:rPr>
                <w:rFonts w:eastAsia="SimSun" w:cs="Arial" w:hint="eastAsia"/>
                <w:sz w:val="18"/>
                <w:szCs w:val="18"/>
                <w:lang w:val="en-US" w:eastAsia="zh-CN"/>
              </w:rPr>
              <w:t>(</w:t>
            </w:r>
            <w:r w:rsidRPr="007C0464">
              <w:rPr>
                <w:rFonts w:eastAsia="SimSun" w:cs="Arial"/>
                <w:sz w:val="18"/>
                <w:szCs w:val="18"/>
                <w:lang w:val="en-US" w:eastAsia="pt-PT"/>
              </w:rPr>
              <w:t>50%/50%</w:t>
            </w:r>
            <w:r>
              <w:rPr>
                <w:rFonts w:eastAsia="SimSun" w:cs="Arial"/>
                <w:sz w:val="18"/>
                <w:szCs w:val="18"/>
                <w:lang w:val="en-US" w:eastAsia="pt-PT"/>
              </w:rPr>
              <w:t>)</w:t>
            </w:r>
            <w:r>
              <w:rPr>
                <w:rFonts w:eastAsia="SimSun" w:cs="Arial"/>
                <w:sz w:val="18"/>
                <w:szCs w:val="18"/>
                <w:lang w:val="en-US" w:eastAsia="pt-PT"/>
              </w:rPr>
              <w:br/>
            </w:r>
            <w:r>
              <w:rPr>
                <w:rFonts w:eastAsia="SimSun" w:cs="Arial"/>
                <w:sz w:val="18"/>
                <w:szCs w:val="18"/>
                <w:lang w:val="en-US" w:eastAsia="pt-PT"/>
              </w:rPr>
              <w:t>聚葡糖苷溶液</w:t>
            </w:r>
            <w:r>
              <w:rPr>
                <w:rFonts w:eastAsia="SimSun" w:cs="Arial"/>
                <w:sz w:val="18"/>
                <w:szCs w:val="18"/>
                <w:lang w:val="en-US" w:eastAsia="pt-PT"/>
              </w:rPr>
              <w:t>(</w:t>
            </w:r>
            <w:r w:rsidRPr="007C0464">
              <w:rPr>
                <w:rFonts w:eastAsia="SimSun" w:cs="Arial"/>
                <w:sz w:val="18"/>
                <w:szCs w:val="18"/>
                <w:lang w:val="en-US" w:eastAsia="pt-PT"/>
              </w:rPr>
              <w:t>55%</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A75B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C7D4E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35F3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6C787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A894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15B8F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9845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CACEB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0D91E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46E39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393CB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7EF5C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4AD2C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2A19E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63D2F5A5" w14:textId="77777777" w:rsidTr="001124B2">
        <w:trPr>
          <w:trHeight w:val="421"/>
          <w:jc w:val="center"/>
        </w:trPr>
        <w:tc>
          <w:tcPr>
            <w:tcW w:w="0" w:type="auto"/>
            <w:tcBorders>
              <w:top w:val="nil"/>
              <w:left w:val="single" w:sz="4" w:space="0" w:color="auto"/>
              <w:bottom w:val="single" w:sz="4" w:space="0" w:color="auto"/>
              <w:right w:val="nil"/>
            </w:tcBorders>
            <w:shd w:val="clear" w:color="auto" w:fill="auto"/>
            <w:vAlign w:val="center"/>
            <w:hideMark/>
          </w:tcPr>
          <w:p w14:paraId="77606A60"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hint="eastAsia"/>
                <w:sz w:val="18"/>
                <w:szCs w:val="18"/>
                <w:lang w:val="en-US" w:eastAsia="zh-CN"/>
              </w:rPr>
              <w:t>(</w:t>
            </w:r>
            <w:r w:rsidRPr="00414BD2">
              <w:rPr>
                <w:rFonts w:eastAsia="SimSun" w:cs="Arial"/>
                <w:sz w:val="18"/>
                <w:szCs w:val="18"/>
                <w:lang w:val="en-US" w:eastAsia="pt-PT"/>
              </w:rPr>
              <w:t>C12-C14</w:t>
            </w:r>
            <w:r>
              <w:rPr>
                <w:rFonts w:eastAsia="SimSun" w:cs="Arial"/>
                <w:sz w:val="18"/>
                <w:szCs w:val="18"/>
                <w:lang w:val="en-US" w:eastAsia="pt-PT"/>
              </w:rPr>
              <w:t>)</w:t>
            </w:r>
            <w:r>
              <w:rPr>
                <w:rFonts w:eastAsia="SimSun" w:cs="Arial"/>
                <w:sz w:val="18"/>
                <w:szCs w:val="18"/>
                <w:lang w:val="en-US" w:eastAsia="pt-PT"/>
              </w:rPr>
              <w:t>聚葡糖苷溶液</w:t>
            </w:r>
            <w:r>
              <w:rPr>
                <w:rFonts w:eastAsia="SimSun" w:cs="Arial"/>
                <w:sz w:val="18"/>
                <w:szCs w:val="18"/>
                <w:lang w:val="en-US" w:eastAsia="pt-PT"/>
              </w:rPr>
              <w:t>(</w:t>
            </w:r>
            <w:r w:rsidRPr="00414BD2">
              <w:rPr>
                <w:rFonts w:eastAsia="SimSun" w:cs="Arial"/>
                <w:sz w:val="18"/>
                <w:szCs w:val="18"/>
                <w:lang w:val="en-US" w:eastAsia="pt-PT"/>
              </w:rPr>
              <w:t>55%</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DDD6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17F3B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90918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CFAB1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87DAD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87E32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C615D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E51E8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7429F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1FAC5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C8933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687AE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E47CB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36424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71EC19CB" w14:textId="77777777" w:rsidTr="001124B2">
        <w:trPr>
          <w:trHeight w:val="413"/>
          <w:jc w:val="center"/>
        </w:trPr>
        <w:tc>
          <w:tcPr>
            <w:tcW w:w="0" w:type="auto"/>
            <w:tcBorders>
              <w:top w:val="nil"/>
              <w:left w:val="single" w:sz="4" w:space="0" w:color="auto"/>
              <w:bottom w:val="single" w:sz="4" w:space="0" w:color="auto"/>
              <w:right w:val="nil"/>
            </w:tcBorders>
            <w:shd w:val="clear" w:color="auto" w:fill="auto"/>
            <w:vAlign w:val="center"/>
            <w:hideMark/>
          </w:tcPr>
          <w:p w14:paraId="2F26A544"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sz w:val="18"/>
                <w:szCs w:val="18"/>
                <w:lang w:val="en-US" w:eastAsia="pt-PT"/>
              </w:rPr>
              <w:t>(</w:t>
            </w:r>
            <w:r w:rsidRPr="00161966">
              <w:rPr>
                <w:rFonts w:eastAsia="SimSun" w:cs="Arial"/>
                <w:sz w:val="18"/>
                <w:szCs w:val="18"/>
                <w:lang w:val="en-US" w:eastAsia="pt-PT"/>
              </w:rPr>
              <w:t>C12-C16</w:t>
            </w:r>
            <w:r>
              <w:rPr>
                <w:rFonts w:eastAsia="SimSun" w:cs="Arial"/>
                <w:sz w:val="18"/>
                <w:szCs w:val="18"/>
                <w:lang w:val="en-US" w:eastAsia="pt-PT"/>
              </w:rPr>
              <w:t>)</w:t>
            </w:r>
            <w:r w:rsidRPr="00161966">
              <w:rPr>
                <w:rFonts w:eastAsia="SimSun" w:cs="Arial"/>
                <w:sz w:val="18"/>
                <w:szCs w:val="18"/>
                <w:lang w:val="en-US" w:eastAsia="pt-PT"/>
              </w:rPr>
              <w:t>丙氧基胺乙氧基化物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9EF1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4B205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C9750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3EC33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76E7B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48381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1D8C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C9AD4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ADC33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CA053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DA274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C4921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C9FD4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AB4B7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w:t>
            </w:r>
          </w:p>
        </w:tc>
      </w:tr>
      <w:tr w:rsidR="00F729F6" w:rsidRPr="00F90723" w14:paraId="2853AEF9" w14:textId="77777777" w:rsidTr="00AE3B2D">
        <w:trPr>
          <w:trHeight w:val="385"/>
          <w:jc w:val="center"/>
        </w:trPr>
        <w:tc>
          <w:tcPr>
            <w:tcW w:w="0" w:type="auto"/>
            <w:tcBorders>
              <w:top w:val="nil"/>
              <w:left w:val="single" w:sz="4" w:space="0" w:color="auto"/>
              <w:bottom w:val="single" w:sz="4" w:space="0" w:color="auto"/>
              <w:right w:val="nil"/>
            </w:tcBorders>
            <w:shd w:val="clear" w:color="auto" w:fill="auto"/>
            <w:vAlign w:val="center"/>
            <w:hideMark/>
          </w:tcPr>
          <w:p w14:paraId="09A66FDE"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hint="eastAsia"/>
                <w:sz w:val="18"/>
                <w:szCs w:val="18"/>
                <w:lang w:val="en-US" w:eastAsia="zh-CN"/>
              </w:rPr>
              <w:t>(</w:t>
            </w:r>
            <w:r w:rsidRPr="00183BEA">
              <w:rPr>
                <w:rFonts w:eastAsia="SimSun" w:cs="Arial"/>
                <w:sz w:val="18"/>
                <w:szCs w:val="18"/>
                <w:lang w:val="en-US" w:eastAsia="pt-PT"/>
              </w:rPr>
              <w:t>C10-C20</w:t>
            </w:r>
            <w:r>
              <w:rPr>
                <w:rFonts w:eastAsia="SimSun" w:cs="Arial"/>
                <w:sz w:val="18"/>
                <w:szCs w:val="18"/>
                <w:lang w:val="en-US" w:eastAsia="pt-PT"/>
              </w:rPr>
              <w:t>，饱和及不饱和</w:t>
            </w:r>
            <w:r>
              <w:rPr>
                <w:rFonts w:eastAsia="SimSun" w:cs="Arial"/>
                <w:sz w:val="18"/>
                <w:szCs w:val="18"/>
                <w:lang w:val="en-US" w:eastAsia="pt-PT"/>
              </w:rPr>
              <w:t>)</w:t>
            </w:r>
            <w:r w:rsidRPr="00183BEA">
              <w:rPr>
                <w:rFonts w:eastAsia="SimSun" w:cs="Arial"/>
                <w:sz w:val="18"/>
                <w:szCs w:val="18"/>
                <w:lang w:val="en-US" w:eastAsia="pt-PT"/>
              </w:rPr>
              <w:t>亚磷酸盐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1E59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45CC3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5C394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B11DA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6EB0A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2052F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055B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4A632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6DA16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7AA86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3E956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A50E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C3B76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3B91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2C017966" w14:textId="77777777" w:rsidTr="001124B2">
        <w:trPr>
          <w:trHeight w:val="419"/>
          <w:jc w:val="center"/>
        </w:trPr>
        <w:tc>
          <w:tcPr>
            <w:tcW w:w="0" w:type="auto"/>
            <w:tcBorders>
              <w:top w:val="nil"/>
              <w:left w:val="single" w:sz="4" w:space="0" w:color="auto"/>
              <w:bottom w:val="single" w:sz="4" w:space="0" w:color="auto"/>
              <w:right w:val="nil"/>
            </w:tcBorders>
            <w:shd w:val="clear" w:color="auto" w:fill="auto"/>
            <w:vAlign w:val="center"/>
            <w:hideMark/>
          </w:tcPr>
          <w:p w14:paraId="2D6C44B9" w14:textId="77777777" w:rsidR="00F729F6" w:rsidRPr="00AE3B2D" w:rsidRDefault="00F729F6" w:rsidP="00F729F6">
            <w:pPr>
              <w:tabs>
                <w:tab w:val="clear" w:pos="851"/>
              </w:tabs>
              <w:jc w:val="left"/>
              <w:rPr>
                <w:rFonts w:eastAsia="SimSun" w:cs="Arial"/>
                <w:sz w:val="18"/>
                <w:szCs w:val="18"/>
                <w:lang w:val="en-US" w:eastAsia="pt-PT"/>
              </w:rPr>
            </w:pPr>
            <w:r w:rsidRPr="005969A3">
              <w:rPr>
                <w:rFonts w:eastAsia="SimSun" w:cs="Arial"/>
                <w:sz w:val="18"/>
                <w:szCs w:val="18"/>
                <w:lang w:val="en-US" w:eastAsia="pt-PT"/>
              </w:rPr>
              <w:t>酚</w:t>
            </w:r>
            <w:r w:rsidR="009C0CFA">
              <w:rPr>
                <w:rFonts w:eastAsia="SimSun" w:cs="Arial" w:hint="eastAsia"/>
                <w:sz w:val="18"/>
                <w:szCs w:val="18"/>
                <w:lang w:val="en-US" w:eastAsia="zh-CN"/>
              </w:rPr>
              <w:t>的</w:t>
            </w:r>
            <w:r w:rsidRPr="005969A3">
              <w:rPr>
                <w:rFonts w:eastAsia="SimSun" w:cs="Arial"/>
                <w:sz w:val="18"/>
                <w:szCs w:val="18"/>
                <w:lang w:val="en-US" w:eastAsia="pt-PT"/>
              </w:rPr>
              <w:t>烷基磺酸酯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9544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2800C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57732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8D7E8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E10BD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34DF6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02F3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9551E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1848A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4D1DB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1E327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73D5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0DF02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6C18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30B4180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F9B059C"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hint="eastAsia"/>
                <w:sz w:val="18"/>
                <w:szCs w:val="18"/>
                <w:lang w:val="en-US" w:eastAsia="zh-CN"/>
              </w:rPr>
              <w:t>(</w:t>
            </w:r>
            <w:r w:rsidRPr="005969A3">
              <w:rPr>
                <w:rFonts w:eastAsia="SimSun" w:cs="Arial"/>
                <w:sz w:val="18"/>
                <w:szCs w:val="18"/>
                <w:lang w:val="en-US" w:eastAsia="pt-PT"/>
              </w:rPr>
              <w:t>C18</w:t>
            </w:r>
            <w:r>
              <w:rPr>
                <w:rFonts w:eastAsia="SimSun" w:cs="Arial"/>
                <w:sz w:val="18"/>
                <w:szCs w:val="18"/>
                <w:lang w:val="en-US" w:eastAsia="pt-PT"/>
              </w:rPr>
              <w:t>＋</w:t>
            </w:r>
            <w:r>
              <w:rPr>
                <w:rFonts w:eastAsia="SimSun" w:cs="Arial"/>
                <w:sz w:val="18"/>
                <w:szCs w:val="18"/>
                <w:lang w:val="en-US" w:eastAsia="pt-PT"/>
              </w:rPr>
              <w:t>)</w:t>
            </w:r>
            <w:r w:rsidRPr="005969A3">
              <w:rPr>
                <w:rFonts w:eastAsia="SimSun" w:cs="Arial"/>
                <w:sz w:val="18"/>
                <w:szCs w:val="18"/>
                <w:lang w:val="en-US" w:eastAsia="pt-PT"/>
              </w:rPr>
              <w:t>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331D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8FC73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7E229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A62AD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6AB7A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B9447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97FC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BCFFC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52113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0F5A1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A3875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EEB1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A0D6D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1C17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6C25D753" w14:textId="77777777" w:rsidTr="001124B2">
        <w:trPr>
          <w:trHeight w:val="820"/>
          <w:jc w:val="center"/>
        </w:trPr>
        <w:tc>
          <w:tcPr>
            <w:tcW w:w="0" w:type="auto"/>
            <w:tcBorders>
              <w:top w:val="nil"/>
              <w:left w:val="single" w:sz="4" w:space="0" w:color="auto"/>
              <w:bottom w:val="single" w:sz="4" w:space="0" w:color="auto"/>
              <w:right w:val="nil"/>
            </w:tcBorders>
            <w:shd w:val="clear" w:color="auto" w:fill="auto"/>
            <w:vAlign w:val="center"/>
            <w:hideMark/>
          </w:tcPr>
          <w:p w14:paraId="080AF6CD"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lastRenderedPageBreak/>
              <w:t>烷基</w:t>
            </w:r>
            <w:r>
              <w:rPr>
                <w:rFonts w:eastAsia="SimSun" w:cs="Arial" w:hint="eastAsia"/>
                <w:sz w:val="18"/>
                <w:szCs w:val="18"/>
                <w:lang w:val="en-US" w:eastAsia="zh-CN"/>
              </w:rPr>
              <w:t>(</w:t>
            </w:r>
            <w:r w:rsidRPr="00A20085">
              <w:rPr>
                <w:rFonts w:eastAsia="SimSun" w:cs="Arial"/>
                <w:sz w:val="18"/>
                <w:szCs w:val="18"/>
                <w:lang w:val="en-US" w:eastAsia="pt-PT"/>
              </w:rPr>
              <w:t>C18-C28</w:t>
            </w:r>
            <w:r>
              <w:rPr>
                <w:rFonts w:eastAsia="SimSun" w:cs="Arial"/>
                <w:sz w:val="18"/>
                <w:szCs w:val="18"/>
                <w:lang w:val="en-US" w:eastAsia="pt-PT"/>
              </w:rPr>
              <w:t>)</w:t>
            </w:r>
            <w:r w:rsidRPr="00A20085">
              <w:rPr>
                <w:rFonts w:eastAsia="SimSun" w:cs="Arial"/>
                <w:sz w:val="18"/>
                <w:szCs w:val="18"/>
                <w:lang w:val="en-US" w:eastAsia="pt-PT"/>
              </w:rPr>
              <w:t>甲苯磺酸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AACE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EC758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0A692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159C2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B78F3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A1BD6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F07A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CA049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C305B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6338A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24CAF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3049F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3663F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498FC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15.11.2, 15.11.3, 15.11.4, 15.11.6, 15.11.7, 15.11.8, 15.12, 15.17, 15.19, 16.2.6, 16.2.9</w:t>
            </w:r>
          </w:p>
        </w:tc>
      </w:tr>
      <w:tr w:rsidR="00F729F6" w:rsidRPr="00F90723" w14:paraId="62A15B63" w14:textId="77777777" w:rsidTr="00AE3B2D">
        <w:trPr>
          <w:trHeight w:val="413"/>
          <w:jc w:val="center"/>
        </w:trPr>
        <w:tc>
          <w:tcPr>
            <w:tcW w:w="0" w:type="auto"/>
            <w:tcBorders>
              <w:top w:val="nil"/>
              <w:left w:val="single" w:sz="4" w:space="0" w:color="auto"/>
              <w:bottom w:val="single" w:sz="4" w:space="0" w:color="auto"/>
              <w:right w:val="nil"/>
            </w:tcBorders>
            <w:shd w:val="clear" w:color="auto" w:fill="auto"/>
            <w:vAlign w:val="center"/>
            <w:hideMark/>
          </w:tcPr>
          <w:p w14:paraId="02C2691E"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烷基</w:t>
            </w:r>
            <w:r>
              <w:rPr>
                <w:rFonts w:eastAsia="SimSun" w:cs="Arial"/>
                <w:sz w:val="18"/>
                <w:szCs w:val="18"/>
                <w:lang w:val="en-US" w:eastAsia="pt-PT"/>
              </w:rPr>
              <w:t>(</w:t>
            </w:r>
            <w:r w:rsidRPr="00F35628">
              <w:rPr>
                <w:rFonts w:eastAsia="SimSun" w:cs="Arial"/>
                <w:sz w:val="18"/>
                <w:szCs w:val="18"/>
                <w:lang w:val="en-US" w:eastAsia="pt-PT"/>
              </w:rPr>
              <w:t>C18-C28</w:t>
            </w:r>
            <w:r>
              <w:rPr>
                <w:rFonts w:eastAsia="SimSun" w:cs="Arial"/>
                <w:sz w:val="18"/>
                <w:szCs w:val="18"/>
                <w:lang w:val="en-US" w:eastAsia="pt-PT"/>
              </w:rPr>
              <w:t>)</w:t>
            </w:r>
            <w:r w:rsidRPr="00F35628">
              <w:rPr>
                <w:rFonts w:eastAsia="SimSun" w:cs="Arial"/>
                <w:sz w:val="18"/>
                <w:szCs w:val="18"/>
                <w:lang w:val="en-US" w:eastAsia="pt-PT"/>
              </w:rPr>
              <w:t>甲苯磺酸，钙盐，含硼酸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474E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5ADDE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A2BCA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D0731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81371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CE591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1A7C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93439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3A0AE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6486C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38A0D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27C3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A7B25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4C2E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740F37AD" w14:textId="77777777" w:rsidTr="001124B2">
        <w:trPr>
          <w:trHeight w:val="542"/>
          <w:jc w:val="center"/>
        </w:trPr>
        <w:tc>
          <w:tcPr>
            <w:tcW w:w="0" w:type="auto"/>
            <w:tcBorders>
              <w:top w:val="nil"/>
              <w:left w:val="single" w:sz="4" w:space="0" w:color="auto"/>
              <w:bottom w:val="single" w:sz="4" w:space="0" w:color="auto"/>
              <w:right w:val="nil"/>
            </w:tcBorders>
            <w:shd w:val="clear" w:color="auto" w:fill="auto"/>
            <w:vAlign w:val="center"/>
            <w:hideMark/>
          </w:tcPr>
          <w:p w14:paraId="633BD236" w14:textId="77777777" w:rsidR="00F729F6" w:rsidRPr="00AE3B2D" w:rsidRDefault="00F729F6" w:rsidP="00F729F6">
            <w:pPr>
              <w:tabs>
                <w:tab w:val="clear" w:pos="851"/>
              </w:tabs>
              <w:jc w:val="left"/>
              <w:rPr>
                <w:rFonts w:eastAsia="SimSun" w:cs="Arial"/>
                <w:sz w:val="18"/>
                <w:szCs w:val="18"/>
                <w:lang w:eastAsia="pt-PT"/>
              </w:rPr>
            </w:pPr>
            <w:r>
              <w:rPr>
                <w:rFonts w:eastAsia="SimSun" w:cs="Arial"/>
                <w:sz w:val="18"/>
                <w:szCs w:val="18"/>
                <w:lang w:val="en-US" w:eastAsia="pt-PT"/>
              </w:rPr>
              <w:t>烷基</w:t>
            </w:r>
            <w:r>
              <w:rPr>
                <w:rFonts w:eastAsia="SimSun" w:cs="Arial"/>
                <w:sz w:val="18"/>
                <w:szCs w:val="18"/>
                <w:lang w:val="en-US" w:eastAsia="pt-PT"/>
              </w:rPr>
              <w:t>(</w:t>
            </w:r>
            <w:r w:rsidRPr="00F35628">
              <w:rPr>
                <w:rFonts w:eastAsia="SimSun" w:cs="Arial"/>
                <w:sz w:val="18"/>
                <w:szCs w:val="18"/>
                <w:lang w:val="en-US" w:eastAsia="pt-PT"/>
              </w:rPr>
              <w:t>C18-C28</w:t>
            </w:r>
            <w:r>
              <w:rPr>
                <w:rFonts w:eastAsia="SimSun" w:cs="Arial"/>
                <w:sz w:val="18"/>
                <w:szCs w:val="18"/>
                <w:lang w:val="en-US" w:eastAsia="pt-PT"/>
              </w:rPr>
              <w:t>)</w:t>
            </w:r>
            <w:r w:rsidRPr="00F35628">
              <w:rPr>
                <w:rFonts w:eastAsia="SimSun" w:cs="Arial"/>
                <w:sz w:val="18"/>
                <w:szCs w:val="18"/>
                <w:lang w:val="en-US" w:eastAsia="pt-PT"/>
              </w:rPr>
              <w:t>甲苯磺酸，钙盐，低过碱性</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FC40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04260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D7D53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BF5CA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6549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BD26F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00F0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6213E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47265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3B0DB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2D52E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76401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29CE0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6EE3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77EFE4EF" w14:textId="77777777" w:rsidTr="00AE3B2D">
        <w:trPr>
          <w:trHeight w:val="582"/>
          <w:jc w:val="center"/>
        </w:trPr>
        <w:tc>
          <w:tcPr>
            <w:tcW w:w="0" w:type="auto"/>
            <w:tcBorders>
              <w:top w:val="nil"/>
              <w:left w:val="single" w:sz="4" w:space="0" w:color="auto"/>
              <w:bottom w:val="single" w:sz="4" w:space="0" w:color="auto"/>
              <w:right w:val="nil"/>
            </w:tcBorders>
            <w:shd w:val="clear" w:color="auto" w:fill="auto"/>
            <w:vAlign w:val="center"/>
            <w:hideMark/>
          </w:tcPr>
          <w:p w14:paraId="06D7D65F" w14:textId="77777777" w:rsidR="00F729F6" w:rsidRPr="00AE3B2D" w:rsidRDefault="00F729F6" w:rsidP="00F729F6">
            <w:pPr>
              <w:tabs>
                <w:tab w:val="clear" w:pos="851"/>
              </w:tabs>
              <w:jc w:val="left"/>
              <w:rPr>
                <w:rFonts w:eastAsia="SimSun" w:cs="Arial"/>
                <w:sz w:val="18"/>
                <w:szCs w:val="18"/>
                <w:lang w:eastAsia="pt-PT"/>
              </w:rPr>
            </w:pPr>
            <w:r w:rsidRPr="00F35628">
              <w:rPr>
                <w:rFonts w:eastAsia="SimSun" w:cs="Arial"/>
                <w:sz w:val="18"/>
                <w:szCs w:val="18"/>
                <w:lang w:val="en-US" w:eastAsia="pt-PT"/>
              </w:rPr>
              <w:t>烷基</w:t>
            </w:r>
            <w:r w:rsidRPr="00F35628">
              <w:rPr>
                <w:rFonts w:eastAsia="SimSun" w:cs="Arial"/>
                <w:sz w:val="18"/>
                <w:szCs w:val="18"/>
                <w:lang w:val="en-US" w:eastAsia="pt-PT"/>
              </w:rPr>
              <w:t>(C18-C28)</w:t>
            </w:r>
            <w:r>
              <w:rPr>
                <w:rFonts w:eastAsia="SimSun" w:cs="Arial"/>
                <w:sz w:val="18"/>
                <w:szCs w:val="18"/>
                <w:lang w:val="en-US" w:eastAsia="pt-PT"/>
              </w:rPr>
              <w:t>甲苯磺酸，钙盐，</w:t>
            </w:r>
            <w:r>
              <w:rPr>
                <w:rFonts w:eastAsia="SimSun" w:cs="Arial" w:hint="eastAsia"/>
                <w:sz w:val="18"/>
                <w:szCs w:val="18"/>
                <w:lang w:val="en-US" w:eastAsia="zh-CN"/>
              </w:rPr>
              <w:t>高</w:t>
            </w:r>
            <w:r w:rsidRPr="00F35628">
              <w:rPr>
                <w:rFonts w:eastAsia="SimSun" w:cs="Arial"/>
                <w:sz w:val="18"/>
                <w:szCs w:val="18"/>
                <w:lang w:val="en-US" w:eastAsia="pt-PT"/>
              </w:rPr>
              <w:t>过碱性</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47AA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57799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85265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C1BC1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FD87E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F795F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638F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C8F81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860A0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DFCD8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7F880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5FCC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D3C62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938F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5ED51D4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92E9238" w14:textId="77777777" w:rsidR="00F729F6" w:rsidRPr="00AE3B2D" w:rsidRDefault="00F729F6" w:rsidP="00F729F6">
            <w:pPr>
              <w:tabs>
                <w:tab w:val="clear" w:pos="851"/>
              </w:tabs>
              <w:jc w:val="left"/>
              <w:rPr>
                <w:rFonts w:eastAsia="SimSun" w:cs="Arial"/>
                <w:sz w:val="18"/>
                <w:szCs w:val="18"/>
                <w:lang w:eastAsia="pt-PT"/>
              </w:rPr>
            </w:pPr>
            <w:r w:rsidRPr="00F35628">
              <w:rPr>
                <w:rFonts w:eastAsia="SimSun" w:cs="Arial"/>
                <w:sz w:val="18"/>
                <w:szCs w:val="18"/>
                <w:lang w:val="en-US" w:eastAsia="pt-PT"/>
              </w:rPr>
              <w:t>烯丙醇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AC4F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F7977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1F649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07BB0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43A46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AC16F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D534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33E90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6238E5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DB32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32E8A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B8953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E42F5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9DBC3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502F483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0D05EA5" w14:textId="77777777" w:rsidR="00F729F6" w:rsidRPr="00AE3B2D" w:rsidRDefault="00F729F6" w:rsidP="00F729F6">
            <w:pPr>
              <w:tabs>
                <w:tab w:val="clear" w:pos="851"/>
              </w:tabs>
              <w:jc w:val="left"/>
              <w:rPr>
                <w:rFonts w:eastAsia="SimSun" w:cs="Arial"/>
                <w:sz w:val="18"/>
                <w:szCs w:val="18"/>
                <w:lang w:val="en-US" w:eastAsia="pt-PT"/>
              </w:rPr>
            </w:pPr>
            <w:r w:rsidRPr="00F35628">
              <w:rPr>
                <w:rFonts w:eastAsia="SimSun" w:cs="Arial"/>
                <w:sz w:val="18"/>
                <w:szCs w:val="18"/>
                <w:lang w:val="en-US" w:eastAsia="pt-PT"/>
              </w:rPr>
              <w:t>烯丙基氯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CBA8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40AFD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4A086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D47BD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4441C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40F73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D949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DD619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99FFF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2949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CF605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53BE4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5CBCF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6F42B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6EF2849A" w14:textId="77777777" w:rsidTr="00AE3B2D">
        <w:trPr>
          <w:trHeight w:val="514"/>
          <w:jc w:val="center"/>
        </w:trPr>
        <w:tc>
          <w:tcPr>
            <w:tcW w:w="0" w:type="auto"/>
            <w:tcBorders>
              <w:top w:val="nil"/>
              <w:left w:val="single" w:sz="4" w:space="0" w:color="auto"/>
              <w:bottom w:val="single" w:sz="4" w:space="0" w:color="auto"/>
              <w:right w:val="nil"/>
            </w:tcBorders>
            <w:shd w:val="clear" w:color="auto" w:fill="auto"/>
            <w:vAlign w:val="center"/>
            <w:hideMark/>
          </w:tcPr>
          <w:p w14:paraId="40F2A593" w14:textId="77777777" w:rsidR="00F729F6" w:rsidRPr="00AE3B2D" w:rsidRDefault="00F729F6" w:rsidP="00F729F6">
            <w:pPr>
              <w:tabs>
                <w:tab w:val="clear" w:pos="851"/>
              </w:tabs>
              <w:jc w:val="left"/>
              <w:rPr>
                <w:rFonts w:eastAsia="SimSun" w:cs="Arial"/>
                <w:sz w:val="18"/>
                <w:szCs w:val="18"/>
                <w:lang w:val="en-US" w:eastAsia="pt-PT"/>
              </w:rPr>
            </w:pPr>
            <w:r w:rsidRPr="00F35628">
              <w:rPr>
                <w:rFonts w:eastAsia="SimSun" w:cs="Arial"/>
                <w:sz w:val="18"/>
                <w:szCs w:val="18"/>
                <w:lang w:val="en-US" w:eastAsia="pt-PT"/>
              </w:rPr>
              <w:t>氯化铝</w:t>
            </w:r>
            <w:r w:rsidRPr="00F35628">
              <w:rPr>
                <w:rFonts w:eastAsia="SimSun" w:cs="Arial"/>
                <w:sz w:val="18"/>
                <w:szCs w:val="18"/>
                <w:lang w:val="en-US" w:eastAsia="pt-PT"/>
              </w:rPr>
              <w:t>/</w:t>
            </w:r>
            <w:r w:rsidRPr="00F35628">
              <w:rPr>
                <w:rFonts w:eastAsia="SimSun" w:cs="Arial"/>
                <w:sz w:val="18"/>
                <w:szCs w:val="18"/>
                <w:lang w:val="en-US" w:eastAsia="pt-PT"/>
              </w:rPr>
              <w:t>氯化氢溶液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C6BD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E5A6A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DABFE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A3E5E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5B22D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F8335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A885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70B18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FC8DB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7A5F4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49A5F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15090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CF9D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9CCC0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15.11, 15.12, 15.17, 15.19</w:t>
            </w:r>
          </w:p>
        </w:tc>
      </w:tr>
      <w:tr w:rsidR="00F729F6" w:rsidRPr="00F90723" w14:paraId="5016357E" w14:textId="77777777" w:rsidTr="00AE3B2D">
        <w:trPr>
          <w:trHeight w:val="422"/>
          <w:jc w:val="center"/>
        </w:trPr>
        <w:tc>
          <w:tcPr>
            <w:tcW w:w="0" w:type="auto"/>
            <w:tcBorders>
              <w:top w:val="nil"/>
              <w:left w:val="single" w:sz="4" w:space="0" w:color="auto"/>
              <w:bottom w:val="single" w:sz="4" w:space="0" w:color="auto"/>
              <w:right w:val="nil"/>
            </w:tcBorders>
            <w:shd w:val="clear" w:color="auto" w:fill="auto"/>
            <w:vAlign w:val="center"/>
            <w:hideMark/>
          </w:tcPr>
          <w:p w14:paraId="68D5FC02"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hint="eastAsia"/>
                <w:sz w:val="18"/>
                <w:szCs w:val="18"/>
                <w:lang w:val="en-US" w:eastAsia="pt-PT"/>
              </w:rPr>
              <w:t>氢氧化铝</w:t>
            </w:r>
            <w:r>
              <w:rPr>
                <w:rFonts w:eastAsia="SimSun" w:cs="Arial" w:hint="eastAsia"/>
                <w:sz w:val="18"/>
                <w:szCs w:val="18"/>
                <w:lang w:val="en-US" w:eastAsia="zh-CN"/>
              </w:rPr>
              <w:t>、</w:t>
            </w:r>
            <w:r>
              <w:rPr>
                <w:rFonts w:eastAsia="SimSun" w:cs="Arial" w:hint="eastAsia"/>
                <w:sz w:val="18"/>
                <w:szCs w:val="18"/>
                <w:lang w:val="en-US" w:eastAsia="pt-PT"/>
              </w:rPr>
              <w:t>氢氧化钠</w:t>
            </w:r>
            <w:r>
              <w:rPr>
                <w:rFonts w:eastAsia="SimSun" w:cs="Arial" w:hint="eastAsia"/>
                <w:sz w:val="18"/>
                <w:szCs w:val="18"/>
                <w:lang w:val="en-US" w:eastAsia="zh-CN"/>
              </w:rPr>
              <w:t>、</w:t>
            </w:r>
            <w:r>
              <w:rPr>
                <w:rFonts w:eastAsia="SimSun" w:cs="Arial" w:hint="eastAsia"/>
                <w:sz w:val="18"/>
                <w:szCs w:val="18"/>
                <w:lang w:val="en-US" w:eastAsia="pt-PT"/>
              </w:rPr>
              <w:t>碳酸钠溶液</w:t>
            </w:r>
            <w:r>
              <w:rPr>
                <w:rFonts w:eastAsia="SimSun" w:cs="Arial" w:hint="eastAsia"/>
                <w:sz w:val="18"/>
                <w:szCs w:val="18"/>
                <w:lang w:val="en-US" w:eastAsia="pt-PT"/>
              </w:rPr>
              <w:t>(</w:t>
            </w:r>
            <w:r w:rsidRPr="00D15B43">
              <w:rPr>
                <w:rFonts w:eastAsia="SimSun" w:cs="Arial" w:hint="eastAsia"/>
                <w:sz w:val="18"/>
                <w:szCs w:val="18"/>
                <w:lang w:val="en-US" w:eastAsia="pt-PT"/>
              </w:rPr>
              <w:t>40</w:t>
            </w:r>
            <w:r w:rsidR="00CF5BBA">
              <w:rPr>
                <w:rFonts w:eastAsia="SimSun" w:cs="Arial" w:hint="eastAsia"/>
                <w:sz w:val="18"/>
                <w:szCs w:val="18"/>
                <w:lang w:val="en-US" w:eastAsia="zh-CN"/>
              </w:rPr>
              <w:t>%</w:t>
            </w:r>
            <w:r>
              <w:rPr>
                <w:rFonts w:eastAsia="SimSun" w:cs="Arial" w:hint="eastAsia"/>
                <w:sz w:val="18"/>
                <w:szCs w:val="18"/>
                <w:lang w:val="en-US" w:eastAsia="pt-PT"/>
              </w:rPr>
              <w:t>或</w:t>
            </w:r>
            <w:r>
              <w:rPr>
                <w:rFonts w:eastAsia="SimSun" w:cs="Arial" w:hint="eastAsia"/>
                <w:sz w:val="18"/>
                <w:szCs w:val="18"/>
                <w:lang w:val="en-US" w:eastAsia="zh-CN"/>
              </w:rPr>
              <w:t>以下</w:t>
            </w:r>
            <w:r>
              <w:rPr>
                <w:rFonts w:eastAsia="SimSun" w:cs="Arial" w:hint="eastAsia"/>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31C0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3B2DE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006BD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D9C46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3BE8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8611D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B8B9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9A096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0ACE2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37B5F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F0ED1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69013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3F59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96559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09DA879E" w14:textId="77777777" w:rsidTr="001124B2">
        <w:trPr>
          <w:trHeight w:val="481"/>
          <w:jc w:val="center"/>
        </w:trPr>
        <w:tc>
          <w:tcPr>
            <w:tcW w:w="0" w:type="auto"/>
            <w:tcBorders>
              <w:top w:val="nil"/>
              <w:left w:val="single" w:sz="4" w:space="0" w:color="auto"/>
              <w:bottom w:val="single" w:sz="4" w:space="0" w:color="auto"/>
              <w:right w:val="nil"/>
            </w:tcBorders>
            <w:shd w:val="clear" w:color="auto" w:fill="auto"/>
            <w:vAlign w:val="center"/>
            <w:hideMark/>
          </w:tcPr>
          <w:p w14:paraId="7F0F0095"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硫酸铝</w:t>
            </w:r>
            <w:r>
              <w:rPr>
                <w:rFonts w:eastAsia="SimSun" w:cs="Arial"/>
                <w:sz w:val="18"/>
                <w:szCs w:val="18"/>
                <w:lang w:eastAsia="zh-CN"/>
              </w:rPr>
              <w:t>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963D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7CFB9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7094D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AE996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E33B2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05333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E540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E7B1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691A7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CD7EE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2DCF5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1B4DD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8F96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9973B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4C659B0B" w14:textId="77777777" w:rsidTr="001124B2">
        <w:trPr>
          <w:trHeight w:val="489"/>
          <w:jc w:val="center"/>
        </w:trPr>
        <w:tc>
          <w:tcPr>
            <w:tcW w:w="0" w:type="auto"/>
            <w:tcBorders>
              <w:top w:val="nil"/>
              <w:left w:val="single" w:sz="4" w:space="0" w:color="auto"/>
              <w:bottom w:val="single" w:sz="4" w:space="0" w:color="auto"/>
              <w:right w:val="nil"/>
            </w:tcBorders>
            <w:shd w:val="clear" w:color="auto" w:fill="auto"/>
            <w:vAlign w:val="center"/>
            <w:hideMark/>
          </w:tcPr>
          <w:p w14:paraId="1F916B5A" w14:textId="77777777" w:rsidR="00F729F6" w:rsidRPr="00AE3B2D" w:rsidRDefault="00F729F6" w:rsidP="00F729F6">
            <w:pPr>
              <w:tabs>
                <w:tab w:val="clear" w:pos="851"/>
              </w:tabs>
              <w:jc w:val="left"/>
              <w:rPr>
                <w:rFonts w:eastAsia="SimSun" w:cs="Arial"/>
                <w:sz w:val="18"/>
                <w:szCs w:val="18"/>
                <w:lang w:val="en-US" w:eastAsia="pt-PT"/>
              </w:rPr>
            </w:pPr>
            <w:r w:rsidRPr="00D15B43">
              <w:rPr>
                <w:rFonts w:eastAsia="SimSun" w:cs="Arial"/>
                <w:sz w:val="18"/>
                <w:szCs w:val="18"/>
                <w:lang w:val="en-US" w:eastAsia="pt-PT"/>
              </w:rPr>
              <w:t>2-(2-</w:t>
            </w:r>
            <w:r w:rsidRPr="00D15B43">
              <w:rPr>
                <w:rFonts w:eastAsia="SimSun" w:cs="Arial"/>
                <w:sz w:val="18"/>
                <w:szCs w:val="18"/>
                <w:lang w:val="en-US" w:eastAsia="pt-PT"/>
              </w:rPr>
              <w:t>氨基乙氧基</w:t>
            </w:r>
            <w:r>
              <w:rPr>
                <w:rFonts w:eastAsia="SimSun" w:cs="Arial"/>
                <w:sz w:val="18"/>
                <w:szCs w:val="18"/>
                <w:lang w:val="en-US" w:eastAsia="pt-PT"/>
              </w:rPr>
              <w:t>)</w:t>
            </w:r>
            <w:r w:rsidRPr="00D15B43">
              <w:rPr>
                <w:rFonts w:eastAsia="SimSun" w:cs="Arial"/>
                <w:sz w:val="18"/>
                <w:szCs w:val="18"/>
                <w:lang w:val="en-US" w:eastAsia="pt-PT"/>
              </w:rPr>
              <w:t>乙醇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D022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3D9BA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2D525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60E9C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9A97F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67B50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BA6C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1DA53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FCA69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346BA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B76F1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D16CE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AD</w:t>
            </w:r>
          </w:p>
        </w:tc>
        <w:tc>
          <w:tcPr>
            <w:tcW w:w="0" w:type="auto"/>
            <w:tcBorders>
              <w:top w:val="nil"/>
              <w:left w:val="nil"/>
              <w:bottom w:val="single" w:sz="4" w:space="0" w:color="auto"/>
              <w:right w:val="single" w:sz="4" w:space="0" w:color="auto"/>
            </w:tcBorders>
            <w:shd w:val="clear" w:color="auto" w:fill="auto"/>
            <w:vAlign w:val="center"/>
            <w:hideMark/>
          </w:tcPr>
          <w:p w14:paraId="0EFD3A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3CB61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0771B653" w14:textId="77777777" w:rsidTr="001124B2">
        <w:trPr>
          <w:trHeight w:val="669"/>
          <w:jc w:val="center"/>
        </w:trPr>
        <w:tc>
          <w:tcPr>
            <w:tcW w:w="0" w:type="auto"/>
            <w:tcBorders>
              <w:top w:val="nil"/>
              <w:left w:val="single" w:sz="4" w:space="0" w:color="auto"/>
              <w:bottom w:val="single" w:sz="4" w:space="0" w:color="auto"/>
              <w:right w:val="nil"/>
            </w:tcBorders>
            <w:shd w:val="clear" w:color="auto" w:fill="auto"/>
            <w:vAlign w:val="center"/>
            <w:hideMark/>
          </w:tcPr>
          <w:p w14:paraId="70F9C5EA" w14:textId="77777777" w:rsidR="00F729F6" w:rsidRPr="00AE3B2D" w:rsidRDefault="00F729F6" w:rsidP="00F729F6">
            <w:pPr>
              <w:tabs>
                <w:tab w:val="clear" w:pos="851"/>
              </w:tabs>
              <w:jc w:val="left"/>
              <w:rPr>
                <w:rFonts w:eastAsia="SimSun" w:cs="Arial"/>
                <w:sz w:val="18"/>
                <w:szCs w:val="18"/>
                <w:lang w:val="en-US" w:eastAsia="pt-PT"/>
              </w:rPr>
            </w:pPr>
            <w:r w:rsidRPr="008B4C04">
              <w:rPr>
                <w:rFonts w:eastAsia="SimSun" w:cs="Arial"/>
                <w:sz w:val="18"/>
                <w:szCs w:val="18"/>
                <w:lang w:val="en-US" w:eastAsia="pt-PT"/>
              </w:rPr>
              <w:t>氨乙基二乙醇胺</w:t>
            </w:r>
            <w:r w:rsidRPr="008B4C04">
              <w:rPr>
                <w:rFonts w:eastAsia="SimSun" w:cs="Arial"/>
                <w:sz w:val="18"/>
                <w:szCs w:val="18"/>
                <w:lang w:val="en-US" w:eastAsia="pt-PT"/>
              </w:rPr>
              <w:t>/</w:t>
            </w:r>
            <w:r w:rsidRPr="008B4C04">
              <w:rPr>
                <w:rFonts w:eastAsia="SimSun" w:cs="Arial"/>
                <w:sz w:val="18"/>
                <w:szCs w:val="18"/>
                <w:lang w:val="en-US" w:eastAsia="pt-PT"/>
              </w:rPr>
              <w:t>氨乙基乙醇胺溶液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2AA8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49AB7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E910D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DC092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FBCCF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96FA0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5F10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BF657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482C3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7899C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5441A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0B8C2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B11CA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48904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356DF015" w14:textId="77777777" w:rsidTr="001124B2">
        <w:trPr>
          <w:trHeight w:val="423"/>
          <w:jc w:val="center"/>
        </w:trPr>
        <w:tc>
          <w:tcPr>
            <w:tcW w:w="0" w:type="auto"/>
            <w:tcBorders>
              <w:top w:val="nil"/>
              <w:left w:val="single" w:sz="4" w:space="0" w:color="auto"/>
              <w:bottom w:val="single" w:sz="4" w:space="0" w:color="auto"/>
              <w:right w:val="nil"/>
            </w:tcBorders>
            <w:shd w:val="clear" w:color="auto" w:fill="auto"/>
            <w:vAlign w:val="center"/>
            <w:hideMark/>
          </w:tcPr>
          <w:p w14:paraId="306C3351" w14:textId="77777777" w:rsidR="00F729F6" w:rsidRPr="00AE3B2D" w:rsidRDefault="00F729F6" w:rsidP="00F729F6">
            <w:pPr>
              <w:tabs>
                <w:tab w:val="clear" w:pos="851"/>
              </w:tabs>
              <w:jc w:val="left"/>
              <w:rPr>
                <w:rFonts w:eastAsia="SimSun" w:cs="Arial"/>
                <w:sz w:val="18"/>
                <w:szCs w:val="18"/>
                <w:lang w:val="en-US" w:eastAsia="pt-PT"/>
              </w:rPr>
            </w:pPr>
            <w:r w:rsidRPr="00246C6F">
              <w:rPr>
                <w:rFonts w:eastAsia="SimSun" w:cs="Arial"/>
                <w:sz w:val="18"/>
                <w:szCs w:val="18"/>
                <w:lang w:val="en-US" w:eastAsia="pt-PT"/>
              </w:rPr>
              <w:t>氨乙基乙醇胺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F987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CDDF0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95375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1BCFA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9E907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BE1E3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E03A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C296F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CA249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8E50A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5D417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48BD3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3484C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7AFFC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0A352605" w14:textId="77777777" w:rsidTr="00AE3B2D">
        <w:trPr>
          <w:trHeight w:val="519"/>
          <w:jc w:val="center"/>
        </w:trPr>
        <w:tc>
          <w:tcPr>
            <w:tcW w:w="0" w:type="auto"/>
            <w:tcBorders>
              <w:top w:val="nil"/>
              <w:left w:val="single" w:sz="4" w:space="0" w:color="auto"/>
              <w:bottom w:val="single" w:sz="4" w:space="0" w:color="auto"/>
              <w:right w:val="nil"/>
            </w:tcBorders>
            <w:shd w:val="clear" w:color="auto" w:fill="auto"/>
            <w:vAlign w:val="center"/>
            <w:hideMark/>
          </w:tcPr>
          <w:p w14:paraId="55A029C6" w14:textId="77777777" w:rsidR="00F729F6" w:rsidRPr="00AE3B2D" w:rsidRDefault="00F729F6" w:rsidP="00F729F6">
            <w:pPr>
              <w:tabs>
                <w:tab w:val="clear" w:pos="851"/>
              </w:tabs>
              <w:jc w:val="left"/>
              <w:rPr>
                <w:rFonts w:eastAsia="SimSun" w:cs="Arial"/>
                <w:sz w:val="18"/>
                <w:szCs w:val="18"/>
                <w:lang w:val="en-US" w:eastAsia="pt-PT"/>
              </w:rPr>
            </w:pPr>
            <w:r w:rsidRPr="00246C6F">
              <w:rPr>
                <w:rFonts w:eastAsia="SimSun" w:cs="Arial"/>
                <w:sz w:val="18"/>
                <w:szCs w:val="18"/>
                <w:lang w:val="en-US" w:eastAsia="pt-PT"/>
              </w:rPr>
              <w:t>N-</w:t>
            </w:r>
            <w:r w:rsidRPr="00246C6F">
              <w:rPr>
                <w:rFonts w:eastAsia="SimSun" w:cs="Arial"/>
                <w:sz w:val="18"/>
                <w:szCs w:val="18"/>
                <w:lang w:val="en-US" w:eastAsia="pt-PT"/>
              </w:rPr>
              <w:t>氨乙基哌嗪</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6F6A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945FA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CA419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E7747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FE94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1846F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B67B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3A932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D1668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FAA88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C43EF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558CF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B0B68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FA3CE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BFBF673" w14:textId="77777777" w:rsidTr="001124B2">
        <w:trPr>
          <w:trHeight w:val="343"/>
          <w:jc w:val="center"/>
        </w:trPr>
        <w:tc>
          <w:tcPr>
            <w:tcW w:w="0" w:type="auto"/>
            <w:tcBorders>
              <w:top w:val="nil"/>
              <w:left w:val="single" w:sz="4" w:space="0" w:color="auto"/>
              <w:bottom w:val="single" w:sz="4" w:space="0" w:color="auto"/>
              <w:right w:val="nil"/>
            </w:tcBorders>
            <w:shd w:val="clear" w:color="auto" w:fill="auto"/>
            <w:vAlign w:val="center"/>
            <w:hideMark/>
          </w:tcPr>
          <w:p w14:paraId="34003F6C" w14:textId="77777777" w:rsidR="00F729F6" w:rsidRPr="00AE3B2D" w:rsidRDefault="00F729F6" w:rsidP="00F729F6">
            <w:pPr>
              <w:tabs>
                <w:tab w:val="clear" w:pos="851"/>
              </w:tabs>
              <w:jc w:val="left"/>
              <w:rPr>
                <w:rFonts w:eastAsia="SimSun" w:cs="Arial"/>
                <w:sz w:val="18"/>
                <w:szCs w:val="18"/>
                <w:lang w:val="en-US" w:eastAsia="pt-PT"/>
              </w:rPr>
            </w:pPr>
            <w:r w:rsidRPr="00246C6F">
              <w:rPr>
                <w:rFonts w:eastAsia="SimSun" w:cs="Arial"/>
                <w:sz w:val="18"/>
                <w:szCs w:val="18"/>
                <w:lang w:val="en-US" w:eastAsia="pt-PT"/>
              </w:rPr>
              <w:t>2-</w:t>
            </w:r>
            <w:r w:rsidRPr="00246C6F">
              <w:rPr>
                <w:rFonts w:eastAsia="SimSun" w:cs="Arial"/>
                <w:sz w:val="18"/>
                <w:szCs w:val="18"/>
                <w:lang w:val="en-US" w:eastAsia="pt-PT"/>
              </w:rPr>
              <w:t>氨基</w:t>
            </w:r>
            <w:r w:rsidRPr="00246C6F">
              <w:rPr>
                <w:rFonts w:eastAsia="SimSun" w:cs="Arial"/>
                <w:sz w:val="18"/>
                <w:szCs w:val="18"/>
                <w:lang w:val="en-US" w:eastAsia="pt-PT"/>
              </w:rPr>
              <w:t>-2-</w:t>
            </w:r>
            <w:r w:rsidRPr="00246C6F">
              <w:rPr>
                <w:rFonts w:eastAsia="SimSun" w:cs="Arial"/>
                <w:sz w:val="18"/>
                <w:szCs w:val="18"/>
                <w:lang w:val="en-US" w:eastAsia="pt-PT"/>
              </w:rPr>
              <w:t>甲基</w:t>
            </w:r>
            <w:r w:rsidRPr="00246C6F">
              <w:rPr>
                <w:rFonts w:eastAsia="SimSun" w:cs="Arial"/>
                <w:sz w:val="18"/>
                <w:szCs w:val="18"/>
                <w:lang w:val="en-US" w:eastAsia="pt-PT"/>
              </w:rPr>
              <w:t>-1-</w:t>
            </w:r>
            <w:r w:rsidRPr="00246C6F">
              <w:rPr>
                <w:rFonts w:eastAsia="SimSun" w:cs="Arial"/>
                <w:sz w:val="18"/>
                <w:szCs w:val="18"/>
                <w:lang w:val="en-US" w:eastAsia="pt-PT"/>
              </w:rPr>
              <w:t>丙醇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8DCF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350D8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F8E45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FF9C1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B88F2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FD694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13CA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04BAB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204C6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C3C92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ACAF3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6E30E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FB806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1DF3B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2A3569D7" w14:textId="77777777" w:rsidTr="00AE3B2D">
        <w:trPr>
          <w:trHeight w:val="630"/>
          <w:jc w:val="center"/>
        </w:trPr>
        <w:tc>
          <w:tcPr>
            <w:tcW w:w="0" w:type="auto"/>
            <w:tcBorders>
              <w:top w:val="nil"/>
              <w:left w:val="single" w:sz="4" w:space="0" w:color="auto"/>
              <w:bottom w:val="single" w:sz="4" w:space="0" w:color="auto"/>
              <w:right w:val="nil"/>
            </w:tcBorders>
            <w:shd w:val="clear" w:color="auto" w:fill="auto"/>
            <w:vAlign w:val="center"/>
            <w:hideMark/>
          </w:tcPr>
          <w:p w14:paraId="2C2A610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氨水</w:t>
            </w:r>
            <w:r>
              <w:rPr>
                <w:rFonts w:eastAsia="SimSun" w:cs="Arial"/>
                <w:sz w:val="18"/>
                <w:szCs w:val="18"/>
                <w:lang w:val="en-US" w:eastAsia="pt-PT"/>
              </w:rPr>
              <w:t>(</w:t>
            </w:r>
            <w:r w:rsidRPr="00246C6F">
              <w:rPr>
                <w:rFonts w:eastAsia="SimSun" w:cs="Arial"/>
                <w:sz w:val="18"/>
                <w:szCs w:val="18"/>
                <w:lang w:val="en-US" w:eastAsia="pt-PT"/>
              </w:rPr>
              <w:t>28%</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D966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F3065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EA13B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A7381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C2A9F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A30DC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8ABD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A62F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7C17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358B84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45B04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2D4CE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1202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2F7DF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036AB71E" w14:textId="77777777" w:rsidTr="001124B2">
        <w:trPr>
          <w:trHeight w:val="699"/>
          <w:jc w:val="center"/>
        </w:trPr>
        <w:tc>
          <w:tcPr>
            <w:tcW w:w="0" w:type="auto"/>
            <w:tcBorders>
              <w:top w:val="nil"/>
              <w:left w:val="single" w:sz="4" w:space="0" w:color="auto"/>
              <w:bottom w:val="single" w:sz="4" w:space="0" w:color="auto"/>
              <w:right w:val="nil"/>
            </w:tcBorders>
            <w:shd w:val="clear" w:color="auto" w:fill="auto"/>
            <w:vAlign w:val="center"/>
            <w:hideMark/>
          </w:tcPr>
          <w:p w14:paraId="5E2A2EDA"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氯化铵溶液</w:t>
            </w:r>
            <w:r>
              <w:rPr>
                <w:rFonts w:eastAsia="SimSun" w:cs="Arial"/>
                <w:sz w:val="18"/>
                <w:szCs w:val="18"/>
                <w:lang w:val="en-US" w:eastAsia="pt-PT"/>
              </w:rPr>
              <w:t>(</w:t>
            </w:r>
            <w:r w:rsidRPr="00671A94">
              <w:rPr>
                <w:rFonts w:eastAsia="SimSun" w:cs="Arial"/>
                <w:sz w:val="18"/>
                <w:szCs w:val="18"/>
                <w:lang w:val="en-US" w:eastAsia="pt-PT"/>
              </w:rPr>
              <w:t>25%</w:t>
            </w:r>
            <w:r>
              <w:rPr>
                <w:rFonts w:eastAsia="SimSun" w:cs="Arial" w:hint="eastAsia"/>
                <w:sz w:val="18"/>
                <w:szCs w:val="18"/>
                <w:lang w:val="en-US" w:eastAsia="zh-CN"/>
              </w:rPr>
              <w:t>或</w:t>
            </w:r>
            <w:r>
              <w:rPr>
                <w:rFonts w:eastAsia="SimSun" w:cs="Arial"/>
                <w:sz w:val="18"/>
                <w:szCs w:val="18"/>
                <w:lang w:val="en-US" w:eastAsia="pt-PT"/>
              </w:rPr>
              <w:t>以下</w:t>
            </w:r>
            <w:r>
              <w:rPr>
                <w:rFonts w:eastAsia="SimSun" w:cs="Arial"/>
                <w:sz w:val="18"/>
                <w:szCs w:val="18"/>
                <w:lang w:val="en-US" w:eastAsia="pt-PT"/>
              </w:rPr>
              <w:t>)</w:t>
            </w:r>
            <w:r w:rsidRPr="00671A94">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5441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263AE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3188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84BAC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A2251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18FF5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BE69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5E490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C8695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2221FD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D044C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E6D9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296B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F0D11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3F069BBA" w14:textId="77777777" w:rsidTr="001124B2">
        <w:trPr>
          <w:trHeight w:val="411"/>
          <w:jc w:val="center"/>
        </w:trPr>
        <w:tc>
          <w:tcPr>
            <w:tcW w:w="0" w:type="auto"/>
            <w:tcBorders>
              <w:top w:val="nil"/>
              <w:left w:val="single" w:sz="4" w:space="0" w:color="auto"/>
              <w:bottom w:val="single" w:sz="4" w:space="0" w:color="auto"/>
              <w:right w:val="nil"/>
            </w:tcBorders>
            <w:shd w:val="clear" w:color="auto" w:fill="auto"/>
            <w:vAlign w:val="center"/>
            <w:hideMark/>
          </w:tcPr>
          <w:p w14:paraId="2FFFBB03" w14:textId="77777777" w:rsidR="00F729F6" w:rsidRPr="00AE3B2D" w:rsidRDefault="00F729F6" w:rsidP="00F729F6">
            <w:pPr>
              <w:tabs>
                <w:tab w:val="clear" w:pos="851"/>
              </w:tabs>
              <w:jc w:val="left"/>
              <w:rPr>
                <w:rFonts w:eastAsia="SimSun" w:cs="Arial"/>
                <w:sz w:val="18"/>
                <w:szCs w:val="18"/>
                <w:lang w:val="en-US" w:eastAsia="pt-PT"/>
              </w:rPr>
            </w:pPr>
            <w:r w:rsidRPr="006E7D7C">
              <w:rPr>
                <w:rFonts w:eastAsia="SimSun" w:cs="Arial"/>
                <w:sz w:val="18"/>
                <w:szCs w:val="18"/>
                <w:lang w:val="en-US" w:eastAsia="pt-PT"/>
              </w:rPr>
              <w:t>磷酸氢铵溶液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B636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942D5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3FFA3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12BA2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20D54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45EDC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2AE5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6ABE4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B6857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CFBA5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D1AAB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26C5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17D4B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B774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6CEBB051" w14:textId="77777777" w:rsidTr="00AE3B2D">
        <w:trPr>
          <w:trHeight w:val="429"/>
          <w:jc w:val="center"/>
        </w:trPr>
        <w:tc>
          <w:tcPr>
            <w:tcW w:w="0" w:type="auto"/>
            <w:tcBorders>
              <w:top w:val="nil"/>
              <w:left w:val="single" w:sz="4" w:space="0" w:color="auto"/>
              <w:bottom w:val="single" w:sz="4" w:space="0" w:color="auto"/>
              <w:right w:val="nil"/>
            </w:tcBorders>
            <w:shd w:val="clear" w:color="auto" w:fill="auto"/>
            <w:vAlign w:val="center"/>
            <w:hideMark/>
          </w:tcPr>
          <w:p w14:paraId="7B910E53" w14:textId="77777777" w:rsidR="00F729F6" w:rsidRPr="00AE3B2D" w:rsidRDefault="00F729F6" w:rsidP="00F729F6">
            <w:pPr>
              <w:tabs>
                <w:tab w:val="clear" w:pos="851"/>
              </w:tabs>
              <w:jc w:val="left"/>
              <w:rPr>
                <w:rFonts w:eastAsia="SimSun" w:cs="Arial"/>
                <w:sz w:val="18"/>
                <w:szCs w:val="18"/>
                <w:lang w:val="en-US" w:eastAsia="pt-PT"/>
              </w:rPr>
            </w:pPr>
            <w:r w:rsidRPr="006E7D7C">
              <w:rPr>
                <w:rFonts w:eastAsia="SimSun" w:cs="Arial"/>
                <w:sz w:val="18"/>
                <w:szCs w:val="18"/>
                <w:lang w:val="en-US" w:eastAsia="pt-PT"/>
              </w:rPr>
              <w:lastRenderedPageBreak/>
              <w:t>木素磺化盐铵溶液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DF8B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8FB59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DAF0D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FA74B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06D0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06A2E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742E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82D18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50CDE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9BF28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583F2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E8EE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023DC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CF47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1D197E69" w14:textId="77777777" w:rsidTr="001124B2">
        <w:trPr>
          <w:trHeight w:val="355"/>
          <w:jc w:val="center"/>
        </w:trPr>
        <w:tc>
          <w:tcPr>
            <w:tcW w:w="0" w:type="auto"/>
            <w:tcBorders>
              <w:top w:val="nil"/>
              <w:left w:val="single" w:sz="4" w:space="0" w:color="auto"/>
              <w:bottom w:val="single" w:sz="4" w:space="0" w:color="auto"/>
              <w:right w:val="nil"/>
            </w:tcBorders>
            <w:shd w:val="clear" w:color="auto" w:fill="auto"/>
            <w:vAlign w:val="center"/>
            <w:hideMark/>
          </w:tcPr>
          <w:p w14:paraId="28D7FB21"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val="en-US" w:eastAsia="zh-CN"/>
              </w:rPr>
              <w:t>硝酸铵</w:t>
            </w:r>
            <w:r w:rsidRPr="006E7D7C">
              <w:rPr>
                <w:rFonts w:eastAsia="SimSun" w:cs="Arial"/>
                <w:sz w:val="18"/>
                <w:szCs w:val="18"/>
                <w:lang w:val="en-US" w:eastAsia="pt-PT"/>
              </w:rPr>
              <w:t>溶液</w:t>
            </w:r>
            <w:r w:rsidRPr="006E7D7C">
              <w:rPr>
                <w:rFonts w:eastAsia="SimSun" w:cs="Arial"/>
                <w:sz w:val="18"/>
                <w:szCs w:val="18"/>
                <w:lang w:val="en-US" w:eastAsia="pt-PT"/>
              </w:rPr>
              <w:t>(</w:t>
            </w:r>
            <w:r>
              <w:rPr>
                <w:rFonts w:eastAsia="SimSun" w:cs="Arial"/>
                <w:sz w:val="18"/>
                <w:szCs w:val="18"/>
                <w:lang w:val="en-US" w:eastAsia="pt-PT"/>
              </w:rPr>
              <w:t>93</w:t>
            </w:r>
            <w:r w:rsidRPr="006E7D7C">
              <w:rPr>
                <w:rFonts w:eastAsia="SimSun" w:cs="Arial"/>
                <w:sz w:val="18"/>
                <w:szCs w:val="18"/>
                <w:lang w:val="en-US" w:eastAsia="pt-PT"/>
              </w:rPr>
              <w:t>%</w:t>
            </w:r>
            <w:r>
              <w:rPr>
                <w:rFonts w:eastAsia="SimSun" w:cs="Arial" w:hint="eastAsia"/>
                <w:sz w:val="18"/>
                <w:szCs w:val="18"/>
                <w:lang w:val="en-US" w:eastAsia="zh-CN"/>
              </w:rPr>
              <w:t>或</w:t>
            </w:r>
            <w:r w:rsidRPr="006E7D7C">
              <w:rPr>
                <w:rFonts w:eastAsia="SimSun" w:cs="Arial"/>
                <w:sz w:val="18"/>
                <w:szCs w:val="18"/>
                <w:lang w:val="en-US" w:eastAsia="pt-PT"/>
              </w:rPr>
              <w:t>以下</w:t>
            </w:r>
            <w:r w:rsidRPr="006E7D7C">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C9E3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C2791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4F3F3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DCF0D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1B56B2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81B79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14EF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3B74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2EF26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3BB39F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50A43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5C787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9D7A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78D8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15.2, 15.11.4, 15.11.6, 15.12.3, 15.12.4, 15.18, 15.19.6, 16.2.9</w:t>
            </w:r>
          </w:p>
        </w:tc>
      </w:tr>
      <w:tr w:rsidR="00F729F6" w:rsidRPr="00F90723" w14:paraId="112C1747" w14:textId="77777777" w:rsidTr="00AE3B2D">
        <w:trPr>
          <w:trHeight w:val="487"/>
          <w:jc w:val="center"/>
        </w:trPr>
        <w:tc>
          <w:tcPr>
            <w:tcW w:w="0" w:type="auto"/>
            <w:tcBorders>
              <w:top w:val="nil"/>
              <w:left w:val="single" w:sz="4" w:space="0" w:color="auto"/>
              <w:bottom w:val="single" w:sz="4" w:space="0" w:color="auto"/>
              <w:right w:val="nil"/>
            </w:tcBorders>
            <w:shd w:val="clear" w:color="auto" w:fill="auto"/>
            <w:vAlign w:val="center"/>
            <w:hideMark/>
          </w:tcPr>
          <w:p w14:paraId="7613310C" w14:textId="77777777" w:rsidR="00F729F6" w:rsidRPr="00AE3B2D" w:rsidRDefault="00F729F6" w:rsidP="00F729F6">
            <w:pPr>
              <w:tabs>
                <w:tab w:val="clear" w:pos="851"/>
              </w:tabs>
              <w:jc w:val="left"/>
              <w:rPr>
                <w:rFonts w:eastAsia="SimSun" w:cs="Arial"/>
                <w:sz w:val="18"/>
                <w:szCs w:val="18"/>
                <w:lang w:val="en-US" w:eastAsia="pt-PT"/>
              </w:rPr>
            </w:pPr>
            <w:r w:rsidRPr="000E74D8">
              <w:rPr>
                <w:rFonts w:eastAsia="SimSun" w:cs="Arial"/>
                <w:sz w:val="18"/>
                <w:szCs w:val="18"/>
                <w:lang w:val="en-US" w:eastAsia="pt-PT"/>
              </w:rPr>
              <w:t>聚磷酸铵溶液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4D8E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F59CE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35243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5E926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C85BC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18E99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ABCF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83DBF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3DB1B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7C473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699BF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5866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16FFA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F125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64FD575D" w14:textId="77777777" w:rsidTr="00AE3B2D">
        <w:trPr>
          <w:trHeight w:val="481"/>
          <w:jc w:val="center"/>
        </w:trPr>
        <w:tc>
          <w:tcPr>
            <w:tcW w:w="0" w:type="auto"/>
            <w:tcBorders>
              <w:top w:val="nil"/>
              <w:left w:val="single" w:sz="4" w:space="0" w:color="auto"/>
              <w:bottom w:val="single" w:sz="4" w:space="0" w:color="auto"/>
              <w:right w:val="nil"/>
            </w:tcBorders>
            <w:shd w:val="clear" w:color="auto" w:fill="auto"/>
            <w:vAlign w:val="center"/>
            <w:hideMark/>
          </w:tcPr>
          <w:p w14:paraId="6385AFDF" w14:textId="77777777" w:rsidR="00F729F6" w:rsidRPr="00AE3B2D" w:rsidRDefault="00F729F6" w:rsidP="00F729F6">
            <w:pPr>
              <w:tabs>
                <w:tab w:val="clear" w:pos="851"/>
              </w:tabs>
              <w:jc w:val="left"/>
              <w:rPr>
                <w:rFonts w:eastAsia="SimSun" w:cs="Arial"/>
                <w:sz w:val="18"/>
                <w:szCs w:val="18"/>
                <w:lang w:val="en-US" w:eastAsia="pt-PT"/>
              </w:rPr>
            </w:pPr>
            <w:r w:rsidRPr="000E74D8">
              <w:rPr>
                <w:rFonts w:eastAsia="SimSun" w:cs="Arial"/>
                <w:sz w:val="18"/>
                <w:szCs w:val="18"/>
                <w:lang w:val="en-US" w:eastAsia="pt-PT"/>
              </w:rPr>
              <w:t>硫酸铵溶液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B8D6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01839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C6498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A39B0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2A4D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BFD5B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BBE4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036B0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D1DA0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24A421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7B374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90BB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87AA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A109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286D63B3" w14:textId="77777777" w:rsidTr="001124B2">
        <w:trPr>
          <w:trHeight w:val="1140"/>
          <w:jc w:val="center"/>
        </w:trPr>
        <w:tc>
          <w:tcPr>
            <w:tcW w:w="0" w:type="auto"/>
            <w:tcBorders>
              <w:top w:val="nil"/>
              <w:left w:val="single" w:sz="4" w:space="0" w:color="auto"/>
              <w:bottom w:val="single" w:sz="4" w:space="0" w:color="auto"/>
              <w:right w:val="nil"/>
            </w:tcBorders>
            <w:shd w:val="clear" w:color="auto" w:fill="auto"/>
            <w:vAlign w:val="center"/>
            <w:hideMark/>
          </w:tcPr>
          <w:p w14:paraId="660D6DFD"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val="en-US" w:eastAsia="zh-CN"/>
              </w:rPr>
              <w:t>硫化铵</w:t>
            </w:r>
            <w:r w:rsidRPr="006D4865">
              <w:rPr>
                <w:rFonts w:eastAsia="SimSun" w:cs="Arial"/>
                <w:sz w:val="18"/>
                <w:szCs w:val="18"/>
                <w:lang w:val="en-US" w:eastAsia="pt-PT"/>
              </w:rPr>
              <w:t>溶液</w:t>
            </w:r>
            <w:r w:rsidRPr="006D4865">
              <w:rPr>
                <w:rFonts w:eastAsia="SimSun" w:cs="Arial"/>
                <w:sz w:val="18"/>
                <w:szCs w:val="18"/>
                <w:lang w:val="en-US" w:eastAsia="pt-PT"/>
              </w:rPr>
              <w:t>(</w:t>
            </w:r>
            <w:r>
              <w:rPr>
                <w:rFonts w:eastAsia="SimSun" w:cs="Arial"/>
                <w:sz w:val="18"/>
                <w:szCs w:val="18"/>
                <w:lang w:val="en-US" w:eastAsia="pt-PT"/>
              </w:rPr>
              <w:t>45</w:t>
            </w:r>
            <w:r w:rsidRPr="006D4865">
              <w:rPr>
                <w:rFonts w:eastAsia="SimSun" w:cs="Arial"/>
                <w:sz w:val="18"/>
                <w:szCs w:val="18"/>
                <w:lang w:val="en-US" w:eastAsia="pt-PT"/>
              </w:rPr>
              <w:t>%</w:t>
            </w:r>
            <w:r w:rsidRPr="006D4865">
              <w:rPr>
                <w:rFonts w:eastAsia="SimSun" w:cs="Arial" w:hint="eastAsia"/>
                <w:sz w:val="18"/>
                <w:szCs w:val="18"/>
                <w:lang w:val="en-US" w:eastAsia="pt-PT"/>
              </w:rPr>
              <w:t>或</w:t>
            </w:r>
            <w:r w:rsidRPr="006D4865">
              <w:rPr>
                <w:rFonts w:eastAsia="SimSun" w:cs="Arial"/>
                <w:sz w:val="18"/>
                <w:szCs w:val="18"/>
                <w:lang w:val="en-US" w:eastAsia="pt-PT"/>
              </w:rPr>
              <w:t>以下</w:t>
            </w:r>
            <w:r w:rsidRPr="006D4865">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416F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56462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7305C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548FE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C5648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525AF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71C11D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18A0AB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66E69E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5B9D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DB4DF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EFF97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E606A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EF8F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15.12, 15.17, 15.19, 16.6.1, 16.6.2, 16.6.3</w:t>
            </w:r>
          </w:p>
        </w:tc>
      </w:tr>
      <w:tr w:rsidR="00F729F6" w:rsidRPr="00F90723" w14:paraId="53E1BF87"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7969FE6"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val="en-US" w:eastAsia="zh-CN"/>
              </w:rPr>
              <w:t>硫代硫酸铵</w:t>
            </w:r>
            <w:r w:rsidRPr="006D4865">
              <w:rPr>
                <w:rFonts w:eastAsia="SimSun" w:cs="Arial"/>
                <w:sz w:val="18"/>
                <w:szCs w:val="18"/>
                <w:lang w:val="en-US" w:eastAsia="pt-PT"/>
              </w:rPr>
              <w:t>溶液</w:t>
            </w:r>
            <w:r w:rsidRPr="006D4865">
              <w:rPr>
                <w:rFonts w:eastAsia="SimSun" w:cs="Arial"/>
                <w:sz w:val="18"/>
                <w:szCs w:val="18"/>
                <w:lang w:val="en-US" w:eastAsia="pt-PT"/>
              </w:rPr>
              <w:t>(</w:t>
            </w:r>
            <w:r>
              <w:rPr>
                <w:rFonts w:eastAsia="SimSun" w:cs="Arial"/>
                <w:sz w:val="18"/>
                <w:szCs w:val="18"/>
                <w:lang w:val="en-US" w:eastAsia="pt-PT"/>
              </w:rPr>
              <w:t>60</w:t>
            </w:r>
            <w:r w:rsidRPr="006D4865">
              <w:rPr>
                <w:rFonts w:eastAsia="SimSun" w:cs="Arial"/>
                <w:sz w:val="18"/>
                <w:szCs w:val="18"/>
                <w:lang w:val="en-US" w:eastAsia="pt-PT"/>
              </w:rPr>
              <w:t>%</w:t>
            </w:r>
            <w:r w:rsidRPr="006D4865">
              <w:rPr>
                <w:rFonts w:eastAsia="SimSun" w:cs="Arial" w:hint="eastAsia"/>
                <w:sz w:val="18"/>
                <w:szCs w:val="18"/>
                <w:lang w:val="en-US" w:eastAsia="pt-PT"/>
              </w:rPr>
              <w:t>或</w:t>
            </w:r>
            <w:r w:rsidRPr="006D4865">
              <w:rPr>
                <w:rFonts w:eastAsia="SimSun" w:cs="Arial"/>
                <w:sz w:val="18"/>
                <w:szCs w:val="18"/>
                <w:lang w:val="en-US" w:eastAsia="pt-PT"/>
              </w:rPr>
              <w:t>以下</w:t>
            </w:r>
            <w:r w:rsidRPr="006D4865">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80F4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6242F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55144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9B1D2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E0D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DBD60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2B27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39630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3C281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7F353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CD286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8F38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725B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206579" w14:textId="77777777" w:rsidR="00F729F6" w:rsidRPr="00AE3B2D" w:rsidRDefault="00F729F6" w:rsidP="00F729F6">
            <w:pPr>
              <w:tabs>
                <w:tab w:val="clear" w:pos="851"/>
              </w:tabs>
              <w:jc w:val="left"/>
              <w:rPr>
                <w:rFonts w:eastAsia="SimSun" w:cs="Arial"/>
                <w:sz w:val="18"/>
                <w:szCs w:val="18"/>
                <w:lang w:eastAsia="pt-PT"/>
              </w:rPr>
            </w:pPr>
          </w:p>
        </w:tc>
      </w:tr>
      <w:tr w:rsidR="00F729F6" w:rsidRPr="00F90723" w14:paraId="40A276C5" w14:textId="77777777" w:rsidTr="00AE3B2D">
        <w:trPr>
          <w:trHeight w:val="611"/>
          <w:jc w:val="center"/>
        </w:trPr>
        <w:tc>
          <w:tcPr>
            <w:tcW w:w="0" w:type="auto"/>
            <w:tcBorders>
              <w:top w:val="nil"/>
              <w:left w:val="single" w:sz="4" w:space="0" w:color="auto"/>
              <w:bottom w:val="single" w:sz="4" w:space="0" w:color="auto"/>
              <w:right w:val="nil"/>
            </w:tcBorders>
            <w:shd w:val="clear" w:color="auto" w:fill="auto"/>
            <w:vAlign w:val="center"/>
            <w:hideMark/>
          </w:tcPr>
          <w:p w14:paraId="167D7F87" w14:textId="77777777" w:rsidR="00F729F6" w:rsidRPr="00AE3B2D" w:rsidRDefault="00F729F6" w:rsidP="00F729F6">
            <w:pPr>
              <w:tabs>
                <w:tab w:val="clear" w:pos="851"/>
              </w:tabs>
              <w:jc w:val="left"/>
              <w:rPr>
                <w:rFonts w:eastAsia="SimSun" w:cs="Arial"/>
                <w:sz w:val="18"/>
                <w:szCs w:val="18"/>
                <w:lang w:val="en-US" w:eastAsia="pt-PT"/>
              </w:rPr>
            </w:pPr>
            <w:r w:rsidRPr="003F35EF">
              <w:rPr>
                <w:rFonts w:eastAsia="SimSun" w:cs="Arial"/>
                <w:sz w:val="18"/>
                <w:szCs w:val="18"/>
                <w:lang w:val="en-US" w:eastAsia="pt-PT"/>
              </w:rPr>
              <w:t>乙酸</w:t>
            </w:r>
            <w:r>
              <w:rPr>
                <w:rFonts w:eastAsia="SimSun" w:cs="Arial"/>
                <w:sz w:val="18"/>
                <w:szCs w:val="18"/>
                <w:lang w:val="en-US" w:eastAsia="pt-PT"/>
              </w:rPr>
              <w:t>戊酯</w:t>
            </w:r>
            <w:r>
              <w:rPr>
                <w:rFonts w:eastAsia="SimSun" w:cs="Arial"/>
                <w:sz w:val="18"/>
                <w:szCs w:val="18"/>
                <w:lang w:val="en-US" w:eastAsia="pt-PT"/>
              </w:rPr>
              <w:t>(</w:t>
            </w:r>
            <w:r>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921D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B85B8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3F717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954EB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EE51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6B6C0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1147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DF117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5260C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B6D3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3D677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5A46A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F9792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DA95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C06DCB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3B3420D" w14:textId="77777777" w:rsidR="00F729F6" w:rsidRPr="00AE3B2D" w:rsidRDefault="00F729F6" w:rsidP="00F729F6">
            <w:pPr>
              <w:tabs>
                <w:tab w:val="clear" w:pos="851"/>
              </w:tabs>
              <w:jc w:val="left"/>
              <w:rPr>
                <w:rFonts w:eastAsia="SimSun" w:cs="Arial"/>
                <w:sz w:val="18"/>
                <w:szCs w:val="18"/>
                <w:lang w:val="en-US" w:eastAsia="pt-PT"/>
              </w:rPr>
            </w:pPr>
            <w:r w:rsidRPr="003F35EF">
              <w:rPr>
                <w:rFonts w:eastAsia="SimSun" w:cs="Arial"/>
                <w:sz w:val="18"/>
                <w:szCs w:val="18"/>
                <w:lang w:val="en-US" w:eastAsia="pt-PT"/>
              </w:rPr>
              <w:t>正戊醇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F9C8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F8B30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9DA1B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F5551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71ECC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39361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0407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DA20D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CE436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F9B7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C03BC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6745B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8D95C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5AB69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219BECB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E4DA95A"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hint="eastAsia"/>
                <w:sz w:val="18"/>
                <w:szCs w:val="18"/>
                <w:lang w:val="en-US" w:eastAsia="zh-CN"/>
              </w:rPr>
              <w:t>伯</w:t>
            </w:r>
            <w:r w:rsidRPr="00162347">
              <w:rPr>
                <w:rFonts w:eastAsia="SimSun" w:cs="Arial"/>
                <w:sz w:val="18"/>
                <w:szCs w:val="18"/>
                <w:lang w:val="en-US" w:eastAsia="pt-PT"/>
              </w:rPr>
              <w:t>戊醇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66B1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2C279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9AD94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32883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43B01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6C677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F2D4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CD6B3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3B381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8235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64167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6224F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D4623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C293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46CB8F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5D5F10A"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hint="eastAsia"/>
                <w:sz w:val="18"/>
                <w:szCs w:val="18"/>
                <w:lang w:val="en-US" w:eastAsia="zh-CN"/>
              </w:rPr>
              <w:t>仲</w:t>
            </w:r>
            <w:r w:rsidRPr="00162347">
              <w:rPr>
                <w:rFonts w:eastAsia="SimSun" w:cs="Arial"/>
                <w:sz w:val="18"/>
                <w:szCs w:val="18"/>
                <w:lang w:val="en-US" w:eastAsia="pt-PT"/>
              </w:rPr>
              <w:t>戊醇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8CF9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A49C0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A7A7D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82287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ABFE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45C4E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36C1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39C51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EFDE9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EECA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CC9A4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EA62B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7D09C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015D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E8A7CA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A01924E"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hint="eastAsia"/>
                <w:sz w:val="18"/>
                <w:szCs w:val="18"/>
                <w:lang w:val="en-US" w:eastAsia="zh-CN"/>
              </w:rPr>
              <w:t>叔</w:t>
            </w:r>
            <w:r w:rsidRPr="00162347">
              <w:rPr>
                <w:rFonts w:eastAsia="SimSun" w:cs="Arial"/>
                <w:sz w:val="18"/>
                <w:szCs w:val="18"/>
                <w:lang w:val="en-US" w:eastAsia="pt-PT"/>
              </w:rPr>
              <w:t>戊醇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56B6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EAC78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993CC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624B6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96AF7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79D7E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0978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565000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61E4D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951D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A88C7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C4D02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1761D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4A5A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1B468B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1DD217C"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叔戊醇</w:t>
            </w:r>
            <w:r>
              <w:rPr>
                <w:rFonts w:eastAsia="SimSun" w:cs="Arial" w:hint="eastAsia"/>
                <w:sz w:val="18"/>
                <w:szCs w:val="18"/>
                <w:lang w:val="en-US" w:eastAsia="zh-CN"/>
              </w:rPr>
              <w:t>乙</w:t>
            </w:r>
            <w:r w:rsidRPr="00162347">
              <w:rPr>
                <w:rFonts w:eastAsia="SimSun" w:cs="Arial"/>
                <w:sz w:val="18"/>
                <w:szCs w:val="18"/>
                <w:lang w:val="en-US" w:eastAsia="pt-PT"/>
              </w:rPr>
              <w:t>基醚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5A4D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25AA9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B2AE9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84C7C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9593F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FDDC6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0DA9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491A53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209D1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C700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6720B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01DA9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D02B9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9315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569BC43" w14:textId="77777777" w:rsidTr="00AE3B2D">
        <w:trPr>
          <w:trHeight w:val="359"/>
          <w:jc w:val="center"/>
        </w:trPr>
        <w:tc>
          <w:tcPr>
            <w:tcW w:w="0" w:type="auto"/>
            <w:tcBorders>
              <w:top w:val="nil"/>
              <w:left w:val="single" w:sz="4" w:space="0" w:color="auto"/>
              <w:bottom w:val="single" w:sz="4" w:space="0" w:color="auto"/>
              <w:right w:val="nil"/>
            </w:tcBorders>
            <w:shd w:val="clear" w:color="auto" w:fill="auto"/>
            <w:vAlign w:val="center"/>
            <w:hideMark/>
          </w:tcPr>
          <w:p w14:paraId="41212106" w14:textId="77777777" w:rsidR="00F729F6" w:rsidRPr="00AE3B2D" w:rsidRDefault="00F729F6" w:rsidP="00F729F6">
            <w:pPr>
              <w:tabs>
                <w:tab w:val="clear" w:pos="851"/>
              </w:tabs>
              <w:jc w:val="left"/>
              <w:rPr>
                <w:rFonts w:eastAsia="SimSun" w:cs="Arial"/>
                <w:sz w:val="18"/>
                <w:szCs w:val="18"/>
                <w:lang w:val="en-US" w:eastAsia="pt-PT"/>
              </w:rPr>
            </w:pPr>
            <w:r w:rsidRPr="00162347">
              <w:rPr>
                <w:rFonts w:eastAsia="SimSun" w:cs="Arial"/>
                <w:sz w:val="18"/>
                <w:szCs w:val="18"/>
                <w:lang w:val="en-US" w:eastAsia="pt-PT"/>
              </w:rPr>
              <w:t>叔戊醇甲基醚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FCAB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E3A59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F8961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45CA4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10DBA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6ADE5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3A68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3CE1C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351F6D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A8E6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78D1F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BFAF7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60637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97CB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592092D"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4684BD4"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苯胺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31D6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304F8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0C3B7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F5C95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DDCC8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9F421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B01F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20BF39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31975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2D069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05F4C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3094E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714D5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5616C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A30A17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E76DA43" w14:textId="77777777" w:rsidR="00F729F6" w:rsidRPr="00AE3B2D" w:rsidRDefault="00F729F6" w:rsidP="00F729F6">
            <w:pPr>
              <w:tabs>
                <w:tab w:val="clear" w:pos="851"/>
              </w:tabs>
              <w:jc w:val="left"/>
              <w:rPr>
                <w:rFonts w:eastAsia="SimSun" w:cs="Arial"/>
                <w:sz w:val="18"/>
                <w:szCs w:val="18"/>
                <w:lang w:eastAsia="pt-PT"/>
              </w:rPr>
            </w:pPr>
            <w:r w:rsidRPr="00B15C4A">
              <w:rPr>
                <w:rFonts w:eastAsia="SimSun" w:cs="Arial"/>
                <w:sz w:val="18"/>
                <w:szCs w:val="18"/>
                <w:lang w:val="en-US" w:eastAsia="pt-PT"/>
              </w:rPr>
              <w:t>芳基聚烯烃</w:t>
            </w:r>
            <w:r w:rsidRPr="00AE3B2D">
              <w:rPr>
                <w:rFonts w:eastAsia="SimSun" w:cs="Arial"/>
                <w:sz w:val="18"/>
                <w:szCs w:val="18"/>
                <w:lang w:eastAsia="pt-PT"/>
              </w:rPr>
              <w:t>(C11-C50)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A031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C8A85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93FB5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C22CD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E33D9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61A07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8DAD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94EAC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A334B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CD8BA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17B35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C453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CCCC6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6F899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1E2A1005" w14:textId="77777777" w:rsidTr="00AE3B2D">
        <w:trPr>
          <w:trHeight w:val="533"/>
          <w:jc w:val="center"/>
        </w:trPr>
        <w:tc>
          <w:tcPr>
            <w:tcW w:w="0" w:type="auto"/>
            <w:tcBorders>
              <w:top w:val="nil"/>
              <w:left w:val="single" w:sz="4" w:space="0" w:color="auto"/>
              <w:bottom w:val="single" w:sz="4" w:space="0" w:color="auto"/>
              <w:right w:val="nil"/>
            </w:tcBorders>
            <w:shd w:val="clear" w:color="auto" w:fill="auto"/>
            <w:vAlign w:val="center"/>
            <w:hideMark/>
          </w:tcPr>
          <w:p w14:paraId="36B020B6" w14:textId="77777777" w:rsidR="00F729F6" w:rsidRPr="00AE3B2D" w:rsidRDefault="00F729F6" w:rsidP="00F729F6">
            <w:pPr>
              <w:tabs>
                <w:tab w:val="clear" w:pos="851"/>
              </w:tabs>
              <w:jc w:val="left"/>
              <w:rPr>
                <w:rFonts w:eastAsia="SimSun" w:cs="Arial"/>
                <w:spacing w:val="-6"/>
                <w:sz w:val="18"/>
                <w:szCs w:val="18"/>
                <w:lang w:val="en-US" w:eastAsia="pt-PT"/>
              </w:rPr>
            </w:pPr>
            <w:r>
              <w:rPr>
                <w:rFonts w:eastAsia="SimSun" w:cs="Arial"/>
                <w:spacing w:val="-6"/>
                <w:sz w:val="18"/>
                <w:szCs w:val="18"/>
                <w:lang w:val="en-US" w:eastAsia="pt-PT"/>
              </w:rPr>
              <w:t>航空烷基化汽油</w:t>
            </w:r>
            <w:r>
              <w:rPr>
                <w:rFonts w:eastAsia="SimSun" w:cs="Arial"/>
                <w:spacing w:val="-6"/>
                <w:sz w:val="18"/>
                <w:szCs w:val="18"/>
                <w:lang w:val="en-US" w:eastAsia="pt-PT"/>
              </w:rPr>
              <w:t>(</w:t>
            </w:r>
            <w:r w:rsidRPr="00B15C4A">
              <w:rPr>
                <w:rFonts w:eastAsia="SimSun" w:cs="Arial"/>
                <w:spacing w:val="-6"/>
                <w:sz w:val="18"/>
                <w:szCs w:val="18"/>
                <w:lang w:val="en-US" w:eastAsia="pt-PT"/>
              </w:rPr>
              <w:t>C8</w:t>
            </w:r>
            <w:r w:rsidRPr="00B15C4A">
              <w:rPr>
                <w:rFonts w:eastAsia="SimSun" w:cs="Arial"/>
                <w:spacing w:val="-6"/>
                <w:sz w:val="18"/>
                <w:szCs w:val="18"/>
                <w:lang w:val="en-US" w:eastAsia="pt-PT"/>
              </w:rPr>
              <w:t>烷属烃及异构烷烃沸点</w:t>
            </w:r>
            <w:r w:rsidRPr="00B15C4A">
              <w:rPr>
                <w:rFonts w:eastAsia="SimSun" w:cs="Arial"/>
                <w:spacing w:val="-6"/>
                <w:sz w:val="18"/>
                <w:szCs w:val="18"/>
                <w:lang w:val="en-US" w:eastAsia="pt-PT"/>
              </w:rPr>
              <w:t>95-120°C</w:t>
            </w:r>
            <w:r>
              <w:rPr>
                <w:rFonts w:eastAsia="SimSun" w:cs="Arial"/>
                <w:spacing w:val="-6"/>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E3B9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461F6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D280D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4AD53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85C4B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7BDAE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D4CA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58757D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E6265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FE3A1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AAEC4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DC207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7A1F2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E3BF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BAC519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EB54E28"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lastRenderedPageBreak/>
              <w:t>长链</w:t>
            </w:r>
            <w:r>
              <w:rPr>
                <w:rFonts w:eastAsia="SimSun" w:cs="Arial"/>
                <w:sz w:val="18"/>
                <w:szCs w:val="18"/>
                <w:lang w:val="en-US" w:eastAsia="pt-PT"/>
              </w:rPr>
              <w:t>(</w:t>
            </w:r>
            <w:r w:rsidRPr="007F1D66">
              <w:rPr>
                <w:rFonts w:eastAsia="SimSun" w:cs="Arial"/>
                <w:sz w:val="18"/>
                <w:szCs w:val="18"/>
                <w:lang w:val="en-US" w:eastAsia="pt-PT"/>
              </w:rPr>
              <w:t>C11-C15</w:t>
            </w:r>
            <w:r>
              <w:rPr>
                <w:rFonts w:eastAsia="SimSun" w:cs="Arial"/>
                <w:sz w:val="18"/>
                <w:szCs w:val="18"/>
                <w:lang w:val="en-US" w:eastAsia="pt-PT"/>
              </w:rPr>
              <w:t>)</w:t>
            </w:r>
            <w:r w:rsidRPr="007F1D66">
              <w:rPr>
                <w:rFonts w:eastAsia="SimSun" w:cs="Arial"/>
                <w:sz w:val="18"/>
                <w:szCs w:val="18"/>
                <w:lang w:val="en-US" w:eastAsia="pt-PT"/>
              </w:rPr>
              <w:t>烷芳基磺酸钡</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8433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6ABBB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55491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85D68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27C3A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2EB60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F3C9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58287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8C89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9797F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51CBD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A92F8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352A3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61EC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15.12.3, 15.12.4, 15.19, 16.2.6, 16.2.9</w:t>
            </w:r>
          </w:p>
        </w:tc>
      </w:tr>
      <w:tr w:rsidR="00F729F6" w:rsidRPr="00F90723" w14:paraId="1545E0DA" w14:textId="77777777" w:rsidTr="001124B2">
        <w:trPr>
          <w:trHeight w:val="557"/>
          <w:jc w:val="center"/>
        </w:trPr>
        <w:tc>
          <w:tcPr>
            <w:tcW w:w="0" w:type="auto"/>
            <w:tcBorders>
              <w:top w:val="nil"/>
              <w:left w:val="single" w:sz="4" w:space="0" w:color="auto"/>
              <w:bottom w:val="single" w:sz="4" w:space="0" w:color="auto"/>
              <w:right w:val="nil"/>
            </w:tcBorders>
            <w:shd w:val="clear" w:color="auto" w:fill="auto"/>
            <w:vAlign w:val="center"/>
            <w:hideMark/>
          </w:tcPr>
          <w:p w14:paraId="1CC27F52" w14:textId="77777777" w:rsidR="00F729F6" w:rsidRPr="00AE3B2D" w:rsidRDefault="00F729F6" w:rsidP="00F729F6">
            <w:pPr>
              <w:tabs>
                <w:tab w:val="clear" w:pos="851"/>
              </w:tabs>
              <w:jc w:val="left"/>
              <w:rPr>
                <w:rFonts w:eastAsia="SimSun" w:cs="Arial"/>
                <w:sz w:val="18"/>
                <w:szCs w:val="18"/>
                <w:lang w:val="en-US" w:eastAsia="pt-PT"/>
              </w:rPr>
            </w:pPr>
            <w:r w:rsidRPr="00ED5FC9">
              <w:rPr>
                <w:rFonts w:eastAsia="SimSun" w:cs="Arial"/>
                <w:sz w:val="18"/>
                <w:szCs w:val="18"/>
                <w:lang w:val="en-US" w:eastAsia="pt-PT"/>
              </w:rPr>
              <w:t>苯和含</w:t>
            </w:r>
            <w:r w:rsidRPr="00ED5FC9">
              <w:rPr>
                <w:rFonts w:eastAsia="SimSun" w:cs="Arial"/>
                <w:sz w:val="18"/>
                <w:szCs w:val="18"/>
                <w:lang w:val="en-US" w:eastAsia="pt-PT"/>
              </w:rPr>
              <w:t>10%</w:t>
            </w:r>
            <w:r w:rsidRPr="00ED5FC9">
              <w:rPr>
                <w:rFonts w:eastAsia="SimSun" w:cs="Arial"/>
                <w:sz w:val="18"/>
                <w:szCs w:val="18"/>
                <w:lang w:val="en-US" w:eastAsia="pt-PT"/>
              </w:rPr>
              <w:t>或以上苯的混合物</w:t>
            </w:r>
            <w:r w:rsidRPr="00ED5FC9">
              <w:rPr>
                <w:rFonts w:eastAsia="SimSun" w:cs="Arial"/>
                <w:sz w:val="18"/>
                <w:szCs w:val="18"/>
                <w:lang w:val="en-US" w:eastAsia="pt-PT"/>
              </w:rPr>
              <w:t>(i)</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9B3D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A986F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013B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B568C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24B9E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A11D7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8F3A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6B288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A2D20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42C1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C046B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0A226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7B1B7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E4F2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15.12, 15.17, 15.19.6, 16.2.9</w:t>
            </w:r>
          </w:p>
        </w:tc>
      </w:tr>
      <w:tr w:rsidR="00F729F6" w:rsidRPr="00F90723" w14:paraId="1ECC10E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4CFD97F" w14:textId="77777777" w:rsidR="00F729F6" w:rsidRPr="00AE3B2D" w:rsidRDefault="00F729F6" w:rsidP="00F729F6">
            <w:pPr>
              <w:tabs>
                <w:tab w:val="clear" w:pos="851"/>
              </w:tabs>
              <w:jc w:val="left"/>
              <w:rPr>
                <w:rFonts w:eastAsia="SimSun" w:cs="Arial"/>
                <w:sz w:val="18"/>
                <w:szCs w:val="18"/>
                <w:lang w:eastAsia="pt-PT"/>
              </w:rPr>
            </w:pPr>
            <w:r w:rsidRPr="00E560C2">
              <w:rPr>
                <w:rFonts w:eastAsia="SimSun" w:cs="Arial"/>
                <w:sz w:val="18"/>
                <w:szCs w:val="18"/>
                <w:lang w:val="en-US" w:eastAsia="pt-PT"/>
              </w:rPr>
              <w:t>苯磺酰氯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D7AF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18252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FAE7D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4135B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59F66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F26AA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5FD5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C7CB9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7EAE7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9AEBE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FBEF5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BEBB92B" w14:textId="77777777" w:rsidR="00F729F6" w:rsidRPr="00AE3B2D" w:rsidRDefault="00F729F6" w:rsidP="00F729F6">
            <w:pPr>
              <w:tabs>
                <w:tab w:val="clear" w:pos="851"/>
              </w:tabs>
              <w:jc w:val="left"/>
              <w:rPr>
                <w:rFonts w:eastAsia="SimSun" w:cs="Arial"/>
                <w:strike/>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D2B66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514EC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18C4B4EF" w14:textId="77777777" w:rsidTr="00AE3B2D">
        <w:trPr>
          <w:trHeight w:val="537"/>
          <w:jc w:val="center"/>
        </w:trPr>
        <w:tc>
          <w:tcPr>
            <w:tcW w:w="0" w:type="auto"/>
            <w:tcBorders>
              <w:top w:val="nil"/>
              <w:left w:val="single" w:sz="4" w:space="0" w:color="auto"/>
              <w:bottom w:val="single" w:sz="4" w:space="0" w:color="auto"/>
              <w:right w:val="nil"/>
            </w:tcBorders>
            <w:shd w:val="clear" w:color="auto" w:fill="auto"/>
            <w:vAlign w:val="center"/>
            <w:hideMark/>
          </w:tcPr>
          <w:p w14:paraId="15B1C890" w14:textId="77777777" w:rsidR="00F729F6" w:rsidRPr="00AE3B2D" w:rsidRDefault="00F729F6" w:rsidP="00F729F6">
            <w:pPr>
              <w:tabs>
                <w:tab w:val="clear" w:pos="851"/>
              </w:tabs>
              <w:jc w:val="left"/>
              <w:rPr>
                <w:rFonts w:eastAsia="SimSun" w:cs="Arial"/>
                <w:sz w:val="18"/>
                <w:szCs w:val="18"/>
                <w:lang w:val="en-US" w:eastAsia="pt-PT"/>
              </w:rPr>
            </w:pPr>
            <w:r w:rsidRPr="00E560C2">
              <w:rPr>
                <w:rFonts w:eastAsia="SimSun" w:cs="Arial"/>
                <w:sz w:val="18"/>
                <w:szCs w:val="18"/>
                <w:lang w:val="en-US" w:eastAsia="pt-PT"/>
              </w:rPr>
              <w:t>苯三甲酸，三辛酯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67F0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E8F28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507BE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5351D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1B51F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C90F3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E215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F51A3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0993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C7188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AA040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0E1CB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15B7D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F05A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4285F41F" w14:textId="77777777" w:rsidTr="001124B2">
        <w:trPr>
          <w:trHeight w:val="469"/>
          <w:jc w:val="center"/>
        </w:trPr>
        <w:tc>
          <w:tcPr>
            <w:tcW w:w="0" w:type="auto"/>
            <w:tcBorders>
              <w:top w:val="nil"/>
              <w:left w:val="single" w:sz="4" w:space="0" w:color="auto"/>
              <w:bottom w:val="single" w:sz="4" w:space="0" w:color="auto"/>
              <w:right w:val="nil"/>
            </w:tcBorders>
            <w:shd w:val="clear" w:color="auto" w:fill="auto"/>
            <w:vAlign w:val="center"/>
            <w:hideMark/>
          </w:tcPr>
          <w:p w14:paraId="4D5DE574" w14:textId="77777777" w:rsidR="00F729F6" w:rsidRPr="00AE3B2D" w:rsidRDefault="00F729F6" w:rsidP="00F729F6">
            <w:pPr>
              <w:tabs>
                <w:tab w:val="clear" w:pos="851"/>
              </w:tabs>
              <w:jc w:val="left"/>
              <w:rPr>
                <w:rFonts w:eastAsia="SimSun" w:cs="Arial"/>
                <w:sz w:val="18"/>
                <w:szCs w:val="18"/>
                <w:lang w:eastAsia="pt-PT"/>
              </w:rPr>
            </w:pPr>
            <w:r w:rsidRPr="00003F66">
              <w:rPr>
                <w:rFonts w:eastAsia="SimSun" w:cs="Arial"/>
                <w:sz w:val="18"/>
                <w:szCs w:val="18"/>
                <w:lang w:val="en-US" w:eastAsia="pt-PT"/>
              </w:rPr>
              <w:t>乙酸苄酯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3868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D1012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CA205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EB5F8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0CA1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DA9C1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8053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A15B8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E5520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2C17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26CBB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05F06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898E8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2E41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0C906473" w14:textId="77777777" w:rsidTr="001124B2">
        <w:trPr>
          <w:trHeight w:val="405"/>
          <w:jc w:val="center"/>
        </w:trPr>
        <w:tc>
          <w:tcPr>
            <w:tcW w:w="0" w:type="auto"/>
            <w:tcBorders>
              <w:top w:val="nil"/>
              <w:left w:val="single" w:sz="4" w:space="0" w:color="auto"/>
              <w:bottom w:val="single" w:sz="4" w:space="0" w:color="auto"/>
              <w:right w:val="nil"/>
            </w:tcBorders>
            <w:shd w:val="clear" w:color="auto" w:fill="auto"/>
            <w:vAlign w:val="center"/>
            <w:hideMark/>
          </w:tcPr>
          <w:p w14:paraId="27F30E46" w14:textId="77777777" w:rsidR="00F729F6" w:rsidRPr="00AE3B2D" w:rsidRDefault="00F729F6" w:rsidP="00F729F6">
            <w:pPr>
              <w:tabs>
                <w:tab w:val="clear" w:pos="851"/>
              </w:tabs>
              <w:jc w:val="left"/>
              <w:rPr>
                <w:rFonts w:eastAsia="SimSun" w:cs="Arial"/>
                <w:sz w:val="18"/>
                <w:szCs w:val="18"/>
                <w:lang w:val="en-US" w:eastAsia="pt-PT"/>
              </w:rPr>
            </w:pPr>
            <w:r w:rsidRPr="00003F66">
              <w:rPr>
                <w:rFonts w:eastAsia="SimSun" w:cs="Arial"/>
                <w:sz w:val="18"/>
                <w:szCs w:val="18"/>
                <w:lang w:val="en-US" w:eastAsia="pt-PT"/>
              </w:rPr>
              <w:t>苄醇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7752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69450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2E822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E898C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DD9E4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B0FEA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B14B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8BA3C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BA19B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1E88A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11906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8140D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465D4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8594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58E0356" w14:textId="77777777" w:rsidTr="001124B2">
        <w:trPr>
          <w:trHeight w:val="329"/>
          <w:jc w:val="center"/>
        </w:trPr>
        <w:tc>
          <w:tcPr>
            <w:tcW w:w="0" w:type="auto"/>
            <w:tcBorders>
              <w:top w:val="nil"/>
              <w:left w:val="single" w:sz="4" w:space="0" w:color="auto"/>
              <w:bottom w:val="single" w:sz="4" w:space="0" w:color="auto"/>
              <w:right w:val="nil"/>
            </w:tcBorders>
            <w:shd w:val="clear" w:color="auto" w:fill="auto"/>
            <w:vAlign w:val="center"/>
            <w:hideMark/>
          </w:tcPr>
          <w:p w14:paraId="1A6A3492" w14:textId="77777777" w:rsidR="00F729F6" w:rsidRPr="00AE3B2D" w:rsidRDefault="00F729F6" w:rsidP="00F729F6">
            <w:pPr>
              <w:tabs>
                <w:tab w:val="clear" w:pos="851"/>
              </w:tabs>
              <w:jc w:val="left"/>
              <w:rPr>
                <w:rFonts w:eastAsia="SimSun" w:cs="Arial"/>
                <w:sz w:val="18"/>
                <w:szCs w:val="18"/>
                <w:lang w:eastAsia="pt-PT"/>
              </w:rPr>
            </w:pPr>
            <w:r w:rsidRPr="00003F66">
              <w:rPr>
                <w:rFonts w:eastAsia="SimSun" w:cs="Arial"/>
                <w:sz w:val="18"/>
                <w:szCs w:val="18"/>
                <w:lang w:val="en-US" w:eastAsia="pt-PT"/>
              </w:rPr>
              <w:t>苄基氯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6F7F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B8045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2F0EC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FA259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24924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B069B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8C13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3C3A4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39346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07F2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FF235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9F244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E2F31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39AD2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w:t>
            </w:r>
          </w:p>
        </w:tc>
      </w:tr>
      <w:tr w:rsidR="00F729F6" w:rsidRPr="00F90723" w14:paraId="52EA7B4C" w14:textId="77777777" w:rsidTr="001124B2">
        <w:trPr>
          <w:trHeight w:val="399"/>
          <w:jc w:val="center"/>
        </w:trPr>
        <w:tc>
          <w:tcPr>
            <w:tcW w:w="0" w:type="auto"/>
            <w:tcBorders>
              <w:top w:val="nil"/>
              <w:left w:val="single" w:sz="4" w:space="0" w:color="auto"/>
              <w:bottom w:val="single" w:sz="4" w:space="0" w:color="auto"/>
              <w:right w:val="nil"/>
            </w:tcBorders>
            <w:shd w:val="clear" w:color="auto" w:fill="auto"/>
            <w:vAlign w:val="center"/>
            <w:hideMark/>
          </w:tcPr>
          <w:p w14:paraId="7422C637" w14:textId="77777777" w:rsidR="00F729F6" w:rsidRPr="00AE3B2D" w:rsidRDefault="00F729F6" w:rsidP="00F729F6">
            <w:pPr>
              <w:tabs>
                <w:tab w:val="clear" w:pos="851"/>
              </w:tabs>
              <w:jc w:val="left"/>
              <w:rPr>
                <w:rFonts w:eastAsia="SimSun" w:cs="Arial"/>
                <w:sz w:val="18"/>
                <w:szCs w:val="18"/>
                <w:lang w:val="en-US" w:eastAsia="pt-PT"/>
              </w:rPr>
            </w:pPr>
            <w:r w:rsidRPr="00E64188">
              <w:rPr>
                <w:rFonts w:eastAsia="SimSun" w:cs="Arial"/>
                <w:sz w:val="18"/>
                <w:szCs w:val="18"/>
                <w:lang w:val="en-US" w:eastAsia="pt-PT"/>
              </w:rPr>
              <w:t>柴油</w:t>
            </w:r>
            <w:r w:rsidRPr="00E64188">
              <w:rPr>
                <w:rFonts w:eastAsia="SimSun" w:cs="Arial"/>
                <w:sz w:val="18"/>
                <w:szCs w:val="18"/>
                <w:lang w:val="en-US" w:eastAsia="pt-PT"/>
              </w:rPr>
              <w:t>/</w:t>
            </w:r>
            <w:r w:rsidRPr="00E64188">
              <w:rPr>
                <w:rFonts w:eastAsia="SimSun" w:cs="Arial"/>
                <w:sz w:val="18"/>
                <w:szCs w:val="18"/>
                <w:lang w:val="en-US" w:eastAsia="pt-PT"/>
              </w:rPr>
              <w:t>汽油和</w:t>
            </w:r>
            <w:r w:rsidRPr="00E64188">
              <w:rPr>
                <w:rFonts w:eastAsia="SimSun" w:cs="Arial"/>
                <w:sz w:val="18"/>
                <w:szCs w:val="18"/>
                <w:lang w:val="en-US" w:eastAsia="pt-PT"/>
              </w:rPr>
              <w:t>FAME</w:t>
            </w:r>
            <w:r w:rsidR="00FC746C" w:rsidRPr="00E64188">
              <w:rPr>
                <w:rFonts w:eastAsia="SimSun" w:cs="Arial"/>
                <w:sz w:val="18"/>
                <w:szCs w:val="18"/>
                <w:lang w:val="en-US" w:eastAsia="pt-PT"/>
              </w:rPr>
              <w:t>的混合生物燃料</w:t>
            </w:r>
            <w:r>
              <w:rPr>
                <w:rFonts w:eastAsia="SimSun" w:cs="Arial"/>
                <w:sz w:val="18"/>
                <w:szCs w:val="18"/>
                <w:lang w:val="en-US" w:eastAsia="pt-PT"/>
              </w:rPr>
              <w:t>(</w:t>
            </w:r>
            <w:r w:rsidRPr="00E64188">
              <w:rPr>
                <w:rFonts w:eastAsia="SimSun" w:cs="Arial"/>
                <w:sz w:val="18"/>
                <w:szCs w:val="18"/>
                <w:lang w:val="en-US" w:eastAsia="pt-PT"/>
              </w:rPr>
              <w:t>体积</w:t>
            </w:r>
            <w:r w:rsidRPr="00AE3B2D">
              <w:rPr>
                <w:rFonts w:asciiTheme="minorEastAsia" w:hAnsiTheme="minorEastAsia" w:cs="Arial"/>
                <w:sz w:val="18"/>
                <w:szCs w:val="18"/>
                <w:lang w:val="en-US" w:eastAsia="pt-PT"/>
              </w:rPr>
              <w:t>&gt;</w:t>
            </w:r>
            <w:r w:rsidRPr="00E64188">
              <w:rPr>
                <w:rFonts w:eastAsia="SimSun" w:cs="Arial"/>
                <w:sz w:val="18"/>
                <w:szCs w:val="18"/>
                <w:lang w:val="en-US" w:eastAsia="pt-PT"/>
              </w:rPr>
              <w:t>25%</w:t>
            </w:r>
            <w:r w:rsidRPr="00E64188">
              <w:rPr>
                <w:rFonts w:eastAsia="SimSun" w:cs="Arial"/>
                <w:sz w:val="18"/>
                <w:szCs w:val="18"/>
                <w:lang w:val="en-US" w:eastAsia="pt-PT"/>
              </w:rPr>
              <w:t>但</w:t>
            </w:r>
            <w:r w:rsidRPr="00AE3B2D">
              <w:rPr>
                <w:rFonts w:asciiTheme="minorEastAsia" w:hAnsiTheme="minorEastAsia" w:cs="Arial"/>
                <w:sz w:val="18"/>
                <w:szCs w:val="18"/>
                <w:lang w:val="en-US" w:eastAsia="pt-PT"/>
              </w:rPr>
              <w:t>&lt;</w:t>
            </w:r>
            <w:r w:rsidRPr="00E64188">
              <w:rPr>
                <w:rFonts w:eastAsia="SimSun" w:cs="Arial"/>
                <w:sz w:val="18"/>
                <w:szCs w:val="18"/>
                <w:lang w:val="en-US" w:eastAsia="pt-PT"/>
              </w:rPr>
              <w:t>99%</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1B33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F890C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7B7B2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D458D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04C18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26219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7131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989D0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70104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D0577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5B467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50544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61FC1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5B91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2B4A46A6" w14:textId="77777777" w:rsidTr="00AE3B2D">
        <w:trPr>
          <w:trHeight w:val="543"/>
          <w:jc w:val="center"/>
        </w:trPr>
        <w:tc>
          <w:tcPr>
            <w:tcW w:w="0" w:type="auto"/>
            <w:tcBorders>
              <w:top w:val="nil"/>
              <w:left w:val="single" w:sz="4" w:space="0" w:color="auto"/>
              <w:bottom w:val="single" w:sz="4" w:space="0" w:color="auto"/>
              <w:right w:val="nil"/>
            </w:tcBorders>
            <w:shd w:val="clear" w:color="auto" w:fill="auto"/>
            <w:vAlign w:val="center"/>
            <w:hideMark/>
          </w:tcPr>
          <w:p w14:paraId="0889069A" w14:textId="77777777" w:rsidR="00F729F6" w:rsidRPr="00AE3B2D" w:rsidRDefault="00F729F6" w:rsidP="00F729F6">
            <w:pPr>
              <w:tabs>
                <w:tab w:val="clear" w:pos="851"/>
              </w:tabs>
              <w:jc w:val="left"/>
              <w:rPr>
                <w:rFonts w:eastAsia="SimSun" w:cs="Arial"/>
                <w:sz w:val="18"/>
                <w:szCs w:val="18"/>
                <w:lang w:eastAsia="pt-PT"/>
              </w:rPr>
            </w:pPr>
            <w:r w:rsidRPr="00E64188">
              <w:rPr>
                <w:rFonts w:eastAsia="SimSun" w:cs="Arial"/>
                <w:sz w:val="18"/>
                <w:szCs w:val="18"/>
                <w:lang w:val="en-US" w:eastAsia="pt-PT"/>
              </w:rPr>
              <w:t>柴油</w:t>
            </w:r>
            <w:r w:rsidRPr="00E64188">
              <w:rPr>
                <w:rFonts w:eastAsia="SimSun" w:cs="Arial"/>
                <w:sz w:val="18"/>
                <w:szCs w:val="18"/>
                <w:lang w:val="en-US" w:eastAsia="pt-PT"/>
              </w:rPr>
              <w:t>/</w:t>
            </w:r>
            <w:r w:rsidRPr="00E64188">
              <w:rPr>
                <w:rFonts w:eastAsia="SimSun" w:cs="Arial"/>
                <w:sz w:val="18"/>
                <w:szCs w:val="18"/>
                <w:lang w:val="en-US" w:eastAsia="pt-PT"/>
              </w:rPr>
              <w:t>汽油和</w:t>
            </w:r>
            <w:r>
              <w:rPr>
                <w:rFonts w:eastAsia="SimSun" w:cs="Arial" w:hint="eastAsia"/>
                <w:sz w:val="18"/>
                <w:szCs w:val="18"/>
                <w:lang w:val="en-US" w:eastAsia="zh-CN"/>
              </w:rPr>
              <w:t>植物油</w:t>
            </w:r>
            <w:r w:rsidR="00FC746C" w:rsidRPr="00E64188">
              <w:rPr>
                <w:rFonts w:eastAsia="SimSun" w:cs="Arial"/>
                <w:sz w:val="18"/>
                <w:szCs w:val="18"/>
                <w:lang w:val="en-US" w:eastAsia="pt-PT"/>
              </w:rPr>
              <w:t>的混合生物燃料</w:t>
            </w:r>
            <w:r w:rsidRPr="00E64188">
              <w:rPr>
                <w:rFonts w:eastAsia="SimSun" w:cs="Arial"/>
                <w:sz w:val="18"/>
                <w:szCs w:val="18"/>
                <w:lang w:val="en-US" w:eastAsia="pt-PT"/>
              </w:rPr>
              <w:t>(</w:t>
            </w:r>
            <w:r w:rsidRPr="00E64188">
              <w:rPr>
                <w:rFonts w:eastAsia="SimSun" w:cs="Arial"/>
                <w:sz w:val="18"/>
                <w:szCs w:val="18"/>
                <w:lang w:val="en-US" w:eastAsia="pt-PT"/>
              </w:rPr>
              <w:t>体积</w:t>
            </w:r>
            <w:r w:rsidRPr="00AE3B2D">
              <w:rPr>
                <w:rFonts w:asciiTheme="minorEastAsia" w:hAnsiTheme="minorEastAsia" w:cs="Arial"/>
                <w:sz w:val="18"/>
                <w:szCs w:val="18"/>
                <w:lang w:val="en-US" w:eastAsia="pt-PT"/>
              </w:rPr>
              <w:t>&gt;</w:t>
            </w:r>
            <w:r w:rsidRPr="00E64188">
              <w:rPr>
                <w:rFonts w:eastAsia="SimSun" w:cs="Arial"/>
                <w:sz w:val="18"/>
                <w:szCs w:val="18"/>
                <w:lang w:val="en-US" w:eastAsia="pt-PT"/>
              </w:rPr>
              <w:t>25%</w:t>
            </w:r>
            <w:r w:rsidRPr="00E64188">
              <w:rPr>
                <w:rFonts w:eastAsia="SimSun" w:cs="Arial"/>
                <w:sz w:val="18"/>
                <w:szCs w:val="18"/>
                <w:lang w:val="en-US" w:eastAsia="pt-PT"/>
              </w:rPr>
              <w:t>但</w:t>
            </w:r>
            <w:r w:rsidRPr="00AE3B2D">
              <w:rPr>
                <w:rFonts w:asciiTheme="minorEastAsia" w:hAnsiTheme="minorEastAsia" w:cs="Arial"/>
                <w:sz w:val="18"/>
                <w:szCs w:val="18"/>
                <w:lang w:val="en-US" w:eastAsia="pt-PT"/>
              </w:rPr>
              <w:t>&lt;</w:t>
            </w:r>
            <w:r w:rsidRPr="00E64188">
              <w:rPr>
                <w:rFonts w:eastAsia="SimSun" w:cs="Arial"/>
                <w:sz w:val="18"/>
                <w:szCs w:val="18"/>
                <w:lang w:val="en-US" w:eastAsia="pt-PT"/>
              </w:rPr>
              <w:t>99%)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CEFC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EB276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F6608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86539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E5685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85885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01CE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B4E87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EC1A6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61E66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75123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EC94E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BE713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F530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1C8CF840" w14:textId="77777777" w:rsidTr="00AE3B2D">
        <w:trPr>
          <w:trHeight w:val="564"/>
          <w:jc w:val="center"/>
        </w:trPr>
        <w:tc>
          <w:tcPr>
            <w:tcW w:w="0" w:type="auto"/>
            <w:tcBorders>
              <w:top w:val="nil"/>
              <w:left w:val="single" w:sz="4" w:space="0" w:color="auto"/>
              <w:bottom w:val="single" w:sz="4" w:space="0" w:color="auto"/>
              <w:right w:val="nil"/>
            </w:tcBorders>
            <w:shd w:val="clear" w:color="auto" w:fill="auto"/>
            <w:vAlign w:val="center"/>
            <w:hideMark/>
          </w:tcPr>
          <w:p w14:paraId="5B8517F5"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val="en-US" w:eastAsia="zh-CN"/>
              </w:rPr>
              <w:t>汽油和</w:t>
            </w:r>
            <w:r>
              <w:rPr>
                <w:rFonts w:eastAsia="SimSun" w:cs="Arial"/>
                <w:sz w:val="18"/>
                <w:szCs w:val="18"/>
                <w:lang w:val="en-US" w:eastAsia="zh-CN"/>
              </w:rPr>
              <w:t>乙醇</w:t>
            </w:r>
            <w:r w:rsidRPr="00E64188">
              <w:rPr>
                <w:rFonts w:eastAsia="SimSun" w:cs="Arial"/>
                <w:sz w:val="18"/>
                <w:szCs w:val="18"/>
                <w:lang w:val="en-US" w:eastAsia="pt-PT"/>
              </w:rPr>
              <w:t>(</w:t>
            </w:r>
            <w:r w:rsidRPr="00E64188">
              <w:rPr>
                <w:rFonts w:eastAsia="SimSun" w:cs="Arial"/>
                <w:sz w:val="18"/>
                <w:szCs w:val="18"/>
                <w:lang w:val="en-US" w:eastAsia="pt-PT"/>
              </w:rPr>
              <w:t>体积</w:t>
            </w:r>
            <w:r w:rsidRPr="00AE3B2D">
              <w:rPr>
                <w:rFonts w:asciiTheme="minorEastAsia" w:hAnsiTheme="minorEastAsia" w:cs="Arial"/>
                <w:sz w:val="18"/>
                <w:szCs w:val="18"/>
                <w:lang w:val="en-US" w:eastAsia="pt-PT"/>
              </w:rPr>
              <w:t>&gt;</w:t>
            </w:r>
            <w:r w:rsidRPr="00E64188">
              <w:rPr>
                <w:rFonts w:eastAsia="SimSun" w:cs="Arial"/>
                <w:sz w:val="18"/>
                <w:szCs w:val="18"/>
                <w:lang w:val="en-US" w:eastAsia="pt-PT"/>
              </w:rPr>
              <w:t>25%</w:t>
            </w:r>
            <w:r w:rsidRPr="00E64188">
              <w:rPr>
                <w:rFonts w:eastAsia="SimSun" w:cs="Arial"/>
                <w:sz w:val="18"/>
                <w:szCs w:val="18"/>
                <w:lang w:val="en-US" w:eastAsia="pt-PT"/>
              </w:rPr>
              <w:t>但</w:t>
            </w:r>
            <w:r w:rsidRPr="00AE3B2D">
              <w:rPr>
                <w:rFonts w:asciiTheme="minorEastAsia" w:hAnsiTheme="minorEastAsia" w:cs="Arial"/>
                <w:sz w:val="18"/>
                <w:szCs w:val="18"/>
                <w:lang w:val="en-US" w:eastAsia="pt-PT"/>
              </w:rPr>
              <w:t>&lt;</w:t>
            </w:r>
            <w:r w:rsidRPr="00E64188">
              <w:rPr>
                <w:rFonts w:eastAsia="SimSun" w:cs="Arial"/>
                <w:sz w:val="18"/>
                <w:szCs w:val="18"/>
                <w:lang w:val="en-US" w:eastAsia="pt-PT"/>
              </w:rPr>
              <w:t>99%)</w:t>
            </w:r>
            <w:r w:rsidRPr="00E64188">
              <w:rPr>
                <w:rFonts w:eastAsia="SimSun" w:cs="Arial"/>
                <w:sz w:val="18"/>
                <w:szCs w:val="18"/>
                <w:lang w:val="en-US" w:eastAsia="pt-PT"/>
              </w:rPr>
              <w:t>的混合生物燃料</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F501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1360A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13F40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29B40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8FAD7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A28E2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85FC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82637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D21C9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4D17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C9A4A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62A59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1AF43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CF58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09913D76" w14:textId="77777777" w:rsidTr="001124B2">
        <w:trPr>
          <w:trHeight w:val="360"/>
          <w:jc w:val="center"/>
        </w:trPr>
        <w:tc>
          <w:tcPr>
            <w:tcW w:w="0" w:type="auto"/>
            <w:tcBorders>
              <w:top w:val="nil"/>
              <w:left w:val="single" w:sz="4" w:space="0" w:color="auto"/>
              <w:bottom w:val="single" w:sz="4" w:space="0" w:color="auto"/>
              <w:right w:val="nil"/>
            </w:tcBorders>
            <w:shd w:val="clear" w:color="auto" w:fill="auto"/>
            <w:vAlign w:val="center"/>
            <w:hideMark/>
          </w:tcPr>
          <w:p w14:paraId="671C7DB3" w14:textId="77777777" w:rsidR="00F729F6" w:rsidRPr="00AE3B2D" w:rsidRDefault="00F729F6" w:rsidP="00F729F6">
            <w:pPr>
              <w:rPr>
                <w:rFonts w:eastAsia="SimSun" w:cs="Arial"/>
                <w:sz w:val="18"/>
                <w:szCs w:val="18"/>
                <w:lang w:val="en-US" w:eastAsia="pt-PT"/>
              </w:rPr>
            </w:pPr>
            <w:r>
              <w:rPr>
                <w:rFonts w:eastAsia="SimSun" w:cs="Arial" w:hint="eastAsia"/>
                <w:sz w:val="18"/>
                <w:szCs w:val="18"/>
                <w:lang w:val="en-US" w:eastAsia="pt-PT"/>
              </w:rPr>
              <w:t>双</w:t>
            </w:r>
            <w:r>
              <w:rPr>
                <w:rFonts w:eastAsia="SimSun" w:cs="Arial" w:hint="eastAsia"/>
                <w:sz w:val="18"/>
                <w:szCs w:val="18"/>
                <w:lang w:val="en-US" w:eastAsia="pt-PT"/>
              </w:rPr>
              <w:t>(</w:t>
            </w:r>
            <w:r w:rsidRPr="000E6992">
              <w:rPr>
                <w:rFonts w:eastAsia="SimSun" w:cs="Arial" w:hint="eastAsia"/>
                <w:sz w:val="18"/>
                <w:szCs w:val="18"/>
                <w:lang w:val="en-US" w:eastAsia="pt-PT"/>
              </w:rPr>
              <w:t>2-</w:t>
            </w:r>
            <w:r>
              <w:rPr>
                <w:rFonts w:eastAsia="SimSun" w:cs="Arial" w:hint="eastAsia"/>
                <w:sz w:val="18"/>
                <w:szCs w:val="18"/>
                <w:lang w:val="en-US" w:eastAsia="pt-PT"/>
              </w:rPr>
              <w:t>乙基己基</w:t>
            </w:r>
            <w:r>
              <w:rPr>
                <w:rFonts w:eastAsia="SimSun" w:cs="Arial" w:hint="eastAsia"/>
                <w:sz w:val="18"/>
                <w:szCs w:val="18"/>
                <w:lang w:val="en-US" w:eastAsia="pt-PT"/>
              </w:rPr>
              <w:t>)</w:t>
            </w:r>
            <w:r w:rsidRPr="000E6992">
              <w:rPr>
                <w:rFonts w:eastAsia="SimSun" w:cs="Arial" w:hint="eastAsia"/>
                <w:sz w:val="18"/>
                <w:szCs w:val="18"/>
                <w:lang w:val="en-US" w:eastAsia="pt-PT"/>
              </w:rPr>
              <w:t>对苯二甲酸酯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0F1C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DCC4B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17B42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0A89B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5E09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5A004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C6D8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57EF2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22E84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DA381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4A5A0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0955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E1AA9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E043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76B66DB5" w14:textId="77777777" w:rsidTr="00AE3B2D">
        <w:trPr>
          <w:trHeight w:val="899"/>
          <w:jc w:val="center"/>
        </w:trPr>
        <w:tc>
          <w:tcPr>
            <w:tcW w:w="0" w:type="auto"/>
            <w:tcBorders>
              <w:top w:val="nil"/>
              <w:left w:val="single" w:sz="4" w:space="0" w:color="auto"/>
              <w:bottom w:val="single" w:sz="4" w:space="0" w:color="auto"/>
              <w:right w:val="nil"/>
            </w:tcBorders>
            <w:shd w:val="clear" w:color="auto" w:fill="auto"/>
            <w:vAlign w:val="center"/>
            <w:hideMark/>
          </w:tcPr>
          <w:p w14:paraId="23EF83DA" w14:textId="77777777" w:rsidR="00F729F6" w:rsidRPr="00AE3B2D" w:rsidRDefault="00F729F6" w:rsidP="00F729F6">
            <w:pPr>
              <w:tabs>
                <w:tab w:val="clear" w:pos="851"/>
              </w:tabs>
              <w:jc w:val="left"/>
              <w:rPr>
                <w:rFonts w:eastAsia="SimSun" w:cs="Arial"/>
                <w:sz w:val="18"/>
                <w:szCs w:val="18"/>
                <w:lang w:val="en-US" w:eastAsia="pt-PT"/>
              </w:rPr>
            </w:pPr>
            <w:r w:rsidRPr="008B2D84">
              <w:rPr>
                <w:rFonts w:eastAsia="SimSun" w:cs="Arial"/>
                <w:sz w:val="18"/>
                <w:szCs w:val="18"/>
                <w:lang w:val="en-US" w:eastAsia="pt-PT"/>
              </w:rPr>
              <w:t>制动液原始混合物：聚</w:t>
            </w:r>
            <w:r w:rsidRPr="008B2D84">
              <w:rPr>
                <w:rFonts w:eastAsia="SimSun" w:cs="Arial"/>
                <w:sz w:val="18"/>
                <w:szCs w:val="18"/>
                <w:lang w:val="en-US" w:eastAsia="pt-PT"/>
              </w:rPr>
              <w:t>(2-8)</w:t>
            </w:r>
            <w:r w:rsidRPr="008B2D84">
              <w:rPr>
                <w:rFonts w:eastAsia="SimSun" w:cs="Arial"/>
                <w:sz w:val="18"/>
                <w:szCs w:val="18"/>
                <w:lang w:val="en-US" w:eastAsia="pt-PT"/>
              </w:rPr>
              <w:t>亚烃基</w:t>
            </w:r>
            <w:r w:rsidRPr="008B2D84">
              <w:rPr>
                <w:rFonts w:eastAsia="SimSun" w:cs="Arial"/>
                <w:sz w:val="18"/>
                <w:szCs w:val="18"/>
                <w:lang w:val="en-US" w:eastAsia="pt-PT"/>
              </w:rPr>
              <w:t>(C2-C3)</w:t>
            </w:r>
            <w:r w:rsidRPr="008B2D84">
              <w:rPr>
                <w:rFonts w:eastAsia="SimSun" w:cs="Arial"/>
                <w:sz w:val="18"/>
                <w:szCs w:val="18"/>
                <w:lang w:val="en-US" w:eastAsia="pt-PT"/>
              </w:rPr>
              <w:t>乙二醇</w:t>
            </w:r>
            <w:r w:rsidRPr="008B2D84">
              <w:rPr>
                <w:rFonts w:eastAsia="SimSun" w:cs="Arial"/>
                <w:sz w:val="18"/>
                <w:szCs w:val="18"/>
                <w:lang w:val="en-US" w:eastAsia="pt-PT"/>
              </w:rPr>
              <w:t>/</w:t>
            </w:r>
            <w:r w:rsidRPr="008B2D84">
              <w:rPr>
                <w:rFonts w:eastAsia="SimSun" w:cs="Arial"/>
                <w:sz w:val="18"/>
                <w:szCs w:val="18"/>
                <w:lang w:val="en-US" w:eastAsia="pt-PT"/>
              </w:rPr>
              <w:t>聚亚烃基</w:t>
            </w:r>
            <w:r w:rsidRPr="008B2D84">
              <w:rPr>
                <w:rFonts w:eastAsia="SimSun" w:cs="Arial"/>
                <w:sz w:val="18"/>
                <w:szCs w:val="18"/>
                <w:lang w:val="en-US" w:eastAsia="pt-PT"/>
              </w:rPr>
              <w:t>(C2-C10)</w:t>
            </w:r>
            <w:r w:rsidRPr="008B2D84">
              <w:rPr>
                <w:rFonts w:eastAsia="SimSun" w:cs="Arial"/>
                <w:sz w:val="18"/>
                <w:szCs w:val="18"/>
                <w:lang w:val="en-US" w:eastAsia="pt-PT"/>
              </w:rPr>
              <w:t>乙二醇单烷基</w:t>
            </w:r>
            <w:r w:rsidRPr="008B2D84">
              <w:rPr>
                <w:rFonts w:eastAsia="SimSun" w:cs="Arial"/>
                <w:sz w:val="18"/>
                <w:szCs w:val="18"/>
                <w:lang w:val="en-US" w:eastAsia="pt-PT"/>
              </w:rPr>
              <w:t>(C1-C4)</w:t>
            </w:r>
            <w:r w:rsidRPr="008B2D84">
              <w:rPr>
                <w:rFonts w:eastAsia="SimSun" w:cs="Arial"/>
                <w:sz w:val="18"/>
                <w:szCs w:val="18"/>
                <w:lang w:val="en-US" w:eastAsia="pt-PT"/>
              </w:rPr>
              <w:t>乙醚及其硼酸脂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A20D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1EF8F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E7060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82158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5289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37E8C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E833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F1611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CA005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1FB71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641AA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40CC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0FE16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B090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02BA25C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F9B9D02" w14:textId="77777777" w:rsidR="00F729F6" w:rsidRPr="00AE3B2D" w:rsidRDefault="00F729F6" w:rsidP="00F729F6">
            <w:pPr>
              <w:tabs>
                <w:tab w:val="clear" w:pos="851"/>
              </w:tabs>
              <w:jc w:val="left"/>
              <w:rPr>
                <w:rFonts w:eastAsia="SimSun" w:cs="Arial"/>
                <w:sz w:val="18"/>
                <w:szCs w:val="18"/>
                <w:lang w:val="en-US" w:eastAsia="pt-PT"/>
              </w:rPr>
            </w:pPr>
            <w:r w:rsidRPr="008B2D84">
              <w:rPr>
                <w:rFonts w:eastAsia="SimSun" w:cs="Arial"/>
                <w:sz w:val="18"/>
                <w:szCs w:val="18"/>
                <w:lang w:val="en-US" w:eastAsia="pt-PT"/>
              </w:rPr>
              <w:t>溴氯甲烷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E331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9DE1C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90238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53FB5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8224E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728B4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9C80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1FA55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BB8FA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271A0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C1644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472A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3DB7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BB0B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0CDCA68C" w14:textId="77777777" w:rsidTr="001124B2">
        <w:trPr>
          <w:trHeight w:val="293"/>
          <w:jc w:val="center"/>
        </w:trPr>
        <w:tc>
          <w:tcPr>
            <w:tcW w:w="0" w:type="auto"/>
            <w:tcBorders>
              <w:top w:val="nil"/>
              <w:left w:val="single" w:sz="4" w:space="0" w:color="auto"/>
              <w:bottom w:val="single" w:sz="4" w:space="0" w:color="auto"/>
              <w:right w:val="nil"/>
            </w:tcBorders>
            <w:shd w:val="clear" w:color="auto" w:fill="auto"/>
            <w:vAlign w:val="center"/>
            <w:hideMark/>
          </w:tcPr>
          <w:p w14:paraId="3A47707F" w14:textId="77777777" w:rsidR="00F729F6" w:rsidRPr="00AE3B2D" w:rsidRDefault="00F729F6" w:rsidP="00F729F6">
            <w:pPr>
              <w:tabs>
                <w:tab w:val="clear" w:pos="851"/>
              </w:tabs>
              <w:jc w:val="left"/>
              <w:rPr>
                <w:rFonts w:eastAsia="SimSun" w:cs="Arial"/>
                <w:sz w:val="18"/>
                <w:szCs w:val="18"/>
                <w:lang w:val="en-US" w:eastAsia="pt-PT"/>
              </w:rPr>
            </w:pPr>
            <w:r w:rsidRPr="008B2D84">
              <w:rPr>
                <w:rFonts w:eastAsia="SimSun" w:cs="Arial"/>
                <w:sz w:val="18"/>
                <w:szCs w:val="18"/>
                <w:lang w:val="en-US" w:eastAsia="pt-PT"/>
              </w:rPr>
              <w:t>丁烯低聚物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B39C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29A99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FFF02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50B6F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2C9EB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75462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65FC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T4</w:t>
            </w:r>
          </w:p>
        </w:tc>
        <w:tc>
          <w:tcPr>
            <w:tcW w:w="0" w:type="auto"/>
            <w:tcBorders>
              <w:top w:val="nil"/>
              <w:left w:val="nil"/>
              <w:bottom w:val="single" w:sz="4" w:space="0" w:color="auto"/>
              <w:right w:val="single" w:sz="4" w:space="0" w:color="auto"/>
            </w:tcBorders>
            <w:shd w:val="clear" w:color="auto" w:fill="auto"/>
            <w:vAlign w:val="center"/>
            <w:hideMark/>
          </w:tcPr>
          <w:p w14:paraId="029A08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 </w:t>
            </w:r>
          </w:p>
        </w:tc>
        <w:tc>
          <w:tcPr>
            <w:tcW w:w="0" w:type="auto"/>
            <w:tcBorders>
              <w:top w:val="nil"/>
              <w:left w:val="nil"/>
              <w:bottom w:val="single" w:sz="4" w:space="0" w:color="auto"/>
              <w:right w:val="single" w:sz="4" w:space="0" w:color="auto"/>
            </w:tcBorders>
            <w:shd w:val="clear" w:color="auto" w:fill="auto"/>
            <w:vAlign w:val="center"/>
            <w:hideMark/>
          </w:tcPr>
          <w:p w14:paraId="6A32D6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5509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85CE1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E3981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F2264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6CE0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B307F26" w14:textId="77777777" w:rsidTr="00AE3B2D">
        <w:trPr>
          <w:trHeight w:val="524"/>
          <w:jc w:val="center"/>
        </w:trPr>
        <w:tc>
          <w:tcPr>
            <w:tcW w:w="0" w:type="auto"/>
            <w:tcBorders>
              <w:top w:val="nil"/>
              <w:left w:val="single" w:sz="4" w:space="0" w:color="auto"/>
              <w:bottom w:val="single" w:sz="4" w:space="0" w:color="auto"/>
              <w:right w:val="nil"/>
            </w:tcBorders>
            <w:shd w:val="clear" w:color="auto" w:fill="auto"/>
            <w:vAlign w:val="center"/>
            <w:hideMark/>
          </w:tcPr>
          <w:p w14:paraId="07EE0F72" w14:textId="77777777" w:rsidR="00F729F6" w:rsidRPr="00AE3B2D" w:rsidRDefault="00F729F6" w:rsidP="00F729F6">
            <w:pPr>
              <w:rPr>
                <w:rFonts w:eastAsia="SimSun" w:cs="Arial"/>
                <w:sz w:val="18"/>
                <w:szCs w:val="18"/>
                <w:lang w:val="en-US" w:eastAsia="pt-PT"/>
              </w:rPr>
            </w:pPr>
            <w:r w:rsidRPr="00E35881">
              <w:rPr>
                <w:rFonts w:eastAsia="SimSun" w:cs="Arial" w:hint="eastAsia"/>
                <w:sz w:val="18"/>
                <w:szCs w:val="18"/>
                <w:lang w:val="en-US" w:eastAsia="pt-PT"/>
              </w:rPr>
              <w:t>2-</w:t>
            </w:r>
            <w:r>
              <w:rPr>
                <w:rFonts w:eastAsia="SimSun" w:cs="Arial" w:hint="eastAsia"/>
                <w:sz w:val="18"/>
                <w:szCs w:val="18"/>
                <w:lang w:val="en-US" w:eastAsia="pt-PT"/>
              </w:rPr>
              <w:t>丁氧基乙醇</w:t>
            </w:r>
            <w:r>
              <w:rPr>
                <w:rFonts w:eastAsia="SimSun" w:cs="Arial" w:hint="eastAsia"/>
                <w:sz w:val="18"/>
                <w:szCs w:val="18"/>
                <w:lang w:val="en-US" w:eastAsia="pt-PT"/>
              </w:rPr>
              <w:t>(</w:t>
            </w:r>
            <w:r w:rsidRPr="00E35881">
              <w:rPr>
                <w:rFonts w:eastAsia="SimSun" w:cs="Arial"/>
                <w:sz w:val="18"/>
                <w:szCs w:val="18"/>
                <w:lang w:val="en-US" w:eastAsia="pt-PT"/>
              </w:rPr>
              <w:t>58%</w:t>
            </w:r>
            <w:r>
              <w:rPr>
                <w:rFonts w:eastAsia="SimSun" w:cs="Arial" w:hint="eastAsia"/>
                <w:sz w:val="18"/>
                <w:szCs w:val="18"/>
                <w:lang w:val="en-US" w:eastAsia="pt-PT"/>
              </w:rPr>
              <w:t>)</w:t>
            </w:r>
            <w:r w:rsidRPr="00E35881">
              <w:rPr>
                <w:rFonts w:eastAsia="SimSun" w:cs="Arial" w:hint="eastAsia"/>
                <w:sz w:val="18"/>
                <w:szCs w:val="18"/>
                <w:lang w:val="en-US" w:eastAsia="pt-PT"/>
              </w:rPr>
              <w:t>/</w:t>
            </w:r>
            <w:r>
              <w:rPr>
                <w:rFonts w:eastAsia="SimSun" w:cs="Arial" w:hint="eastAsia"/>
                <w:sz w:val="18"/>
                <w:szCs w:val="18"/>
                <w:lang w:val="en-US" w:eastAsia="pt-PT"/>
              </w:rPr>
              <w:t>超支化聚酯酰胺</w:t>
            </w:r>
            <w:r>
              <w:rPr>
                <w:rFonts w:eastAsia="SimSun" w:cs="Arial" w:hint="eastAsia"/>
                <w:sz w:val="18"/>
                <w:szCs w:val="18"/>
                <w:lang w:val="en-US" w:eastAsia="pt-PT"/>
              </w:rPr>
              <w:t>(</w:t>
            </w:r>
            <w:r w:rsidRPr="00E35881">
              <w:rPr>
                <w:rFonts w:eastAsia="SimSun" w:cs="Arial" w:hint="eastAsia"/>
                <w:sz w:val="18"/>
                <w:szCs w:val="18"/>
                <w:lang w:val="en-US" w:eastAsia="pt-PT"/>
              </w:rPr>
              <w:t>42</w:t>
            </w:r>
            <w:r w:rsidRPr="00E35881">
              <w:rPr>
                <w:rFonts w:eastAsia="SimSun" w:cs="Arial"/>
                <w:sz w:val="18"/>
                <w:szCs w:val="18"/>
                <w:lang w:val="en-US" w:eastAsia="pt-PT"/>
              </w:rPr>
              <w:t>%</w:t>
            </w:r>
            <w:r>
              <w:rPr>
                <w:rFonts w:eastAsia="SimSun" w:cs="Arial" w:hint="eastAsia"/>
                <w:sz w:val="18"/>
                <w:szCs w:val="18"/>
                <w:lang w:val="en-US" w:eastAsia="pt-PT"/>
              </w:rPr>
              <w:t>)(</w:t>
            </w:r>
            <w:r>
              <w:rPr>
                <w:rFonts w:eastAsia="SimSun" w:cs="Arial" w:hint="eastAsia"/>
                <w:sz w:val="18"/>
                <w:szCs w:val="18"/>
                <w:lang w:val="en-US" w:eastAsia="pt-PT"/>
              </w:rPr>
              <w:t>混合物</w:t>
            </w:r>
            <w:r>
              <w:rPr>
                <w:rFonts w:eastAsia="SimSun" w:cs="Arial" w:hint="eastAsia"/>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D33F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D48A4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6DC3C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A1C72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4E5D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96FF4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F1A9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00DEC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14847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CFB14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7550D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4FACE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4CE6C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2C79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6464A5B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E8A8E32"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乙酸丁酯</w:t>
            </w:r>
            <w:r>
              <w:rPr>
                <w:rFonts w:eastAsia="SimSun" w:cs="Arial" w:hint="eastAsia"/>
                <w:sz w:val="18"/>
                <w:szCs w:val="18"/>
                <w:lang w:val="en-US" w:eastAsia="zh-CN"/>
              </w:rPr>
              <w:t>(</w:t>
            </w:r>
            <w:r>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7E19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4A962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141C4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32B69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37BF5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584FA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9833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EEEE3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DA966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C6E5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76AC2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5A2C7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0DCEE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B838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1A1BCF7"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43714A9" w14:textId="77777777" w:rsidR="00F729F6" w:rsidRPr="00AE3B2D" w:rsidRDefault="00F729F6" w:rsidP="00F729F6">
            <w:pPr>
              <w:tabs>
                <w:tab w:val="clear" w:pos="851"/>
              </w:tabs>
              <w:jc w:val="left"/>
              <w:rPr>
                <w:rFonts w:eastAsia="SimSun" w:cs="Arial"/>
                <w:sz w:val="18"/>
                <w:szCs w:val="18"/>
                <w:lang w:eastAsia="pt-PT"/>
              </w:rPr>
            </w:pPr>
            <w:r w:rsidRPr="00123C48">
              <w:rPr>
                <w:rFonts w:eastAsia="SimSun" w:cs="Arial"/>
                <w:sz w:val="18"/>
                <w:szCs w:val="18"/>
                <w:lang w:val="en-US" w:eastAsia="pt-PT"/>
              </w:rPr>
              <w:t>丙烯酸丁酯</w:t>
            </w:r>
            <w:r w:rsidRPr="00AE3B2D">
              <w:rPr>
                <w:rFonts w:eastAsia="SimSun" w:cs="Arial"/>
                <w:sz w:val="18"/>
                <w:szCs w:val="18"/>
                <w:lang w:eastAsia="pt-PT"/>
              </w:rPr>
              <w:t>(</w:t>
            </w:r>
            <w:r>
              <w:rPr>
                <w:rFonts w:eastAsia="SimSun" w:cs="Arial" w:hint="eastAsia"/>
                <w:sz w:val="18"/>
                <w:szCs w:val="18"/>
                <w:lang w:eastAsia="zh-CN"/>
              </w:rPr>
              <w:t>所有</w:t>
            </w:r>
            <w:r>
              <w:rPr>
                <w:rFonts w:eastAsia="SimSun" w:cs="Arial"/>
                <w:sz w:val="18"/>
                <w:szCs w:val="18"/>
                <w:lang w:eastAsia="zh-CN"/>
              </w:rPr>
              <w:t>异构体</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2058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3ED67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59FD7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00E9E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BE96D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51C57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5664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C4945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204C5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2697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F96C2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5C31B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8FA7B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7362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15.13, 15.19.6, 16.6.1, 16.6.2</w:t>
            </w:r>
          </w:p>
        </w:tc>
      </w:tr>
      <w:tr w:rsidR="00F729F6" w:rsidRPr="00F90723" w14:paraId="22EB0FB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4DB4AFC"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lastRenderedPageBreak/>
              <w:t>叔丁醇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D89E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03655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F7F3F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FBE83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ACE10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E67BF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22A8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259D20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7E172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FDCA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95F0F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EF421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6BF33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2913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988F3A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EC70646"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丁胺</w:t>
            </w:r>
            <w:r>
              <w:rPr>
                <w:rFonts w:eastAsia="SimSun" w:cs="Arial" w:hint="eastAsia"/>
                <w:sz w:val="18"/>
                <w:szCs w:val="18"/>
                <w:lang w:eastAsia="zh-CN"/>
              </w:rPr>
              <w:t>(</w:t>
            </w:r>
            <w:r>
              <w:rPr>
                <w:rFonts w:eastAsia="SimSun" w:cs="Arial" w:hint="eastAsia"/>
                <w:sz w:val="18"/>
                <w:szCs w:val="18"/>
                <w:lang w:eastAsia="zh-CN"/>
              </w:rPr>
              <w:t>所有异构体</w:t>
            </w:r>
            <w:r>
              <w:rPr>
                <w:rFonts w:eastAsia="SimSun" w:cs="Arial" w:hint="eastAsia"/>
                <w:sz w:val="18"/>
                <w:szCs w:val="18"/>
                <w:lang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486B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95665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292AA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FA198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56826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7A69F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5067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D9263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3FACE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C1F4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6CE5E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61863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0A35F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69CD4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3A7D7F66" w14:textId="77777777" w:rsidTr="001124B2">
        <w:trPr>
          <w:trHeight w:val="595"/>
          <w:jc w:val="center"/>
        </w:trPr>
        <w:tc>
          <w:tcPr>
            <w:tcW w:w="0" w:type="auto"/>
            <w:tcBorders>
              <w:top w:val="nil"/>
              <w:left w:val="single" w:sz="4" w:space="0" w:color="auto"/>
              <w:bottom w:val="single" w:sz="4" w:space="0" w:color="auto"/>
              <w:right w:val="nil"/>
            </w:tcBorders>
            <w:shd w:val="clear" w:color="auto" w:fill="auto"/>
            <w:vAlign w:val="center"/>
            <w:hideMark/>
          </w:tcPr>
          <w:p w14:paraId="15F8F0C4"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丁苯</w:t>
            </w:r>
            <w:r w:rsidRPr="00AE3B2D">
              <w:rPr>
                <w:rFonts w:eastAsia="SimSun" w:cs="Arial"/>
                <w:sz w:val="18"/>
                <w:szCs w:val="18"/>
                <w:lang w:eastAsia="pt-PT"/>
              </w:rPr>
              <w:t>(</w:t>
            </w:r>
            <w:r>
              <w:rPr>
                <w:rFonts w:eastAsia="SimSun" w:cs="Arial" w:hint="eastAsia"/>
                <w:sz w:val="18"/>
                <w:szCs w:val="18"/>
                <w:lang w:eastAsia="zh-CN"/>
              </w:rPr>
              <w:t>所有异构体</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395C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5A272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4017B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7F1DF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50AD6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BD0E5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09A0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4660F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A5D19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B790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D211A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9FBE8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00AA4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5622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55A1403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B8D2E23"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邻苯二甲酸丁苄酯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2FFC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36045F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0CD10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6081B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11B6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29D22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368D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F226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B85B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39BBA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8611B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0757C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631E3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E3BB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344EF18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6295114"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丁酸丁酯</w:t>
            </w:r>
            <w:r w:rsidRPr="00AE3B2D">
              <w:rPr>
                <w:rFonts w:eastAsia="SimSun" w:cs="Arial"/>
                <w:sz w:val="18"/>
                <w:szCs w:val="18"/>
                <w:lang w:eastAsia="pt-PT"/>
              </w:rPr>
              <w:t>(</w:t>
            </w:r>
            <w:r>
              <w:rPr>
                <w:rFonts w:eastAsia="SimSun" w:cs="Arial" w:hint="eastAsia"/>
                <w:sz w:val="18"/>
                <w:szCs w:val="18"/>
                <w:lang w:eastAsia="zh-CN"/>
              </w:rPr>
              <w:t>所有异构体</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1830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D0D50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2D9D0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91EC7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CE8F4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0088D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31CE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8C9B5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D53DA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FD9E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0AFA4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D3F09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64DBA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F33B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A96A7C7" w14:textId="77777777" w:rsidTr="00AE3B2D">
        <w:trPr>
          <w:trHeight w:val="684"/>
          <w:jc w:val="center"/>
        </w:trPr>
        <w:tc>
          <w:tcPr>
            <w:tcW w:w="0" w:type="auto"/>
            <w:tcBorders>
              <w:top w:val="nil"/>
              <w:left w:val="single" w:sz="4" w:space="0" w:color="auto"/>
              <w:bottom w:val="single" w:sz="4" w:space="0" w:color="auto"/>
              <w:right w:val="nil"/>
            </w:tcBorders>
            <w:shd w:val="clear" w:color="auto" w:fill="auto"/>
            <w:vAlign w:val="center"/>
            <w:hideMark/>
          </w:tcPr>
          <w:p w14:paraId="5393A5BF" w14:textId="77777777" w:rsidR="00F729F6" w:rsidRPr="00AE3B2D" w:rsidRDefault="00F729F6" w:rsidP="00F729F6">
            <w:pPr>
              <w:tabs>
                <w:tab w:val="clear" w:pos="851"/>
              </w:tabs>
              <w:jc w:val="left"/>
              <w:rPr>
                <w:rFonts w:eastAsia="SimSun" w:cs="Arial"/>
                <w:sz w:val="18"/>
                <w:szCs w:val="18"/>
                <w:lang w:val="en-US" w:eastAsia="pt-PT"/>
              </w:rPr>
            </w:pPr>
            <w:r w:rsidRPr="00D53230">
              <w:rPr>
                <w:rFonts w:eastAsia="SimSun" w:cs="Arial"/>
                <w:sz w:val="18"/>
                <w:szCs w:val="18"/>
                <w:lang w:val="en-US" w:eastAsia="pt-PT"/>
              </w:rPr>
              <w:t>乙基</w:t>
            </w:r>
            <w:r w:rsidRPr="00D53230">
              <w:rPr>
                <w:rFonts w:eastAsia="SimSun" w:cs="Arial"/>
                <w:sz w:val="18"/>
                <w:szCs w:val="18"/>
                <w:lang w:val="en-US" w:eastAsia="pt-PT"/>
              </w:rPr>
              <w:t>/</w:t>
            </w:r>
            <w:r w:rsidRPr="00D53230">
              <w:rPr>
                <w:rFonts w:eastAsia="SimSun" w:cs="Arial"/>
                <w:sz w:val="18"/>
                <w:szCs w:val="18"/>
                <w:lang w:val="en-US" w:eastAsia="pt-PT"/>
              </w:rPr>
              <w:t>癸基</w:t>
            </w:r>
            <w:r w:rsidRPr="00D53230">
              <w:rPr>
                <w:rFonts w:eastAsia="SimSun" w:cs="Arial"/>
                <w:sz w:val="18"/>
                <w:szCs w:val="18"/>
                <w:lang w:val="en-US" w:eastAsia="pt-PT"/>
              </w:rPr>
              <w:t>/</w:t>
            </w:r>
            <w:r w:rsidRPr="00D53230">
              <w:rPr>
                <w:rFonts w:eastAsia="SimSun" w:cs="Arial"/>
                <w:sz w:val="18"/>
                <w:szCs w:val="18"/>
                <w:lang w:val="en-US" w:eastAsia="pt-PT"/>
              </w:rPr>
              <w:t>十六烷基</w:t>
            </w:r>
            <w:r w:rsidRPr="00D53230">
              <w:rPr>
                <w:rFonts w:eastAsia="SimSun" w:cs="Arial"/>
                <w:sz w:val="18"/>
                <w:szCs w:val="18"/>
                <w:lang w:val="en-US" w:eastAsia="pt-PT"/>
              </w:rPr>
              <w:t>/</w:t>
            </w:r>
            <w:r w:rsidRPr="00D53230">
              <w:rPr>
                <w:rFonts w:eastAsia="SimSun" w:cs="Arial"/>
                <w:sz w:val="18"/>
                <w:szCs w:val="18"/>
                <w:lang w:val="en-US" w:eastAsia="pt-PT"/>
              </w:rPr>
              <w:t>二十烷基异丁烯酸混合物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4A7F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F1B9F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1B8BA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6DF79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4657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386AF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0A34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 </w:t>
            </w:r>
          </w:p>
        </w:tc>
        <w:tc>
          <w:tcPr>
            <w:tcW w:w="0" w:type="auto"/>
            <w:tcBorders>
              <w:top w:val="nil"/>
              <w:left w:val="nil"/>
              <w:bottom w:val="single" w:sz="4" w:space="0" w:color="auto"/>
              <w:right w:val="single" w:sz="4" w:space="0" w:color="auto"/>
            </w:tcBorders>
            <w:shd w:val="clear" w:color="auto" w:fill="auto"/>
            <w:vAlign w:val="center"/>
            <w:hideMark/>
          </w:tcPr>
          <w:p w14:paraId="4F94AD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 </w:t>
            </w:r>
          </w:p>
        </w:tc>
        <w:tc>
          <w:tcPr>
            <w:tcW w:w="0" w:type="auto"/>
            <w:tcBorders>
              <w:top w:val="nil"/>
              <w:left w:val="nil"/>
              <w:bottom w:val="single" w:sz="4" w:space="0" w:color="auto"/>
              <w:right w:val="single" w:sz="4" w:space="0" w:color="auto"/>
            </w:tcBorders>
            <w:shd w:val="clear" w:color="auto" w:fill="auto"/>
            <w:vAlign w:val="center"/>
            <w:hideMark/>
          </w:tcPr>
          <w:p w14:paraId="15E1B4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C8AE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3E50E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56E51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42A82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D2C9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15.13, 15.19.6, 16.6.1, 16.6.2</w:t>
            </w:r>
          </w:p>
        </w:tc>
      </w:tr>
      <w:tr w:rsidR="00F729F6" w:rsidRPr="00F90723" w14:paraId="08EA878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0AF799A"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丁二醇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D8C9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5BB36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A1911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ED039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53EF1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AB3A3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9601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DC1D5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2AF8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B7E36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3EE3F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0E1E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6AC4D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2155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2DE3CA3E" w14:textId="77777777" w:rsidTr="00381F67">
        <w:trPr>
          <w:trHeight w:val="872"/>
          <w:jc w:val="center"/>
        </w:trPr>
        <w:tc>
          <w:tcPr>
            <w:tcW w:w="0" w:type="auto"/>
            <w:tcBorders>
              <w:top w:val="nil"/>
              <w:left w:val="single" w:sz="4" w:space="0" w:color="auto"/>
              <w:bottom w:val="single" w:sz="4" w:space="0" w:color="auto"/>
              <w:right w:val="nil"/>
            </w:tcBorders>
            <w:shd w:val="clear" w:color="auto" w:fill="auto"/>
            <w:vAlign w:val="center"/>
            <w:hideMark/>
          </w:tcPr>
          <w:p w14:paraId="285EB18B"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1</w:t>
            </w:r>
            <w:r>
              <w:rPr>
                <w:rFonts w:eastAsia="SimSun" w:cs="Arial" w:hint="eastAsia"/>
                <w:sz w:val="18"/>
                <w:szCs w:val="18"/>
                <w:lang w:val="en-US" w:eastAsia="zh-CN"/>
              </w:rPr>
              <w:t xml:space="preserve">, </w:t>
            </w:r>
            <w:r w:rsidRPr="00D53230">
              <w:rPr>
                <w:rFonts w:eastAsia="SimSun" w:cs="Arial"/>
                <w:sz w:val="18"/>
                <w:szCs w:val="18"/>
                <w:lang w:val="en-US" w:eastAsia="pt-PT"/>
              </w:rPr>
              <w:t>2-</w:t>
            </w:r>
            <w:r w:rsidRPr="00D53230">
              <w:rPr>
                <w:rFonts w:eastAsia="SimSun" w:cs="Arial"/>
                <w:sz w:val="18"/>
                <w:szCs w:val="18"/>
                <w:lang w:val="en-US" w:eastAsia="pt-PT"/>
              </w:rPr>
              <w:t>环氧丁烷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CDF7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F978A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3B375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6A3B9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1183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4E8F1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5788AB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12688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E50D2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9DC8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92095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21F12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D276A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2D38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15.8.1 to 15.8.7, 15.8.12, 15.8.13, 15.8.16, 15.8.17, 15.8.18, 15.8.19, 15.8.21, 15.8.25, 15.8.27, 15.8.29, 15.12, 15.17, 15.19.6</w:t>
            </w:r>
          </w:p>
        </w:tc>
      </w:tr>
      <w:tr w:rsidR="00F729F6" w:rsidRPr="00F90723" w14:paraId="53280F0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6D2895D"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正丁醚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EC6A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9B640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FD60B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18512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91F19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91CBD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7E9EEA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31A8A4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DC81B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C776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F0A74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F1F51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F94F7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F1B1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15.4.6, 15.19</w:t>
            </w:r>
          </w:p>
        </w:tc>
      </w:tr>
      <w:tr w:rsidR="00F729F6" w:rsidRPr="00F90723" w14:paraId="4AE4049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2D5520A"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甲基丙烯酸丁酯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B92E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73657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AD11F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3C232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C1AC7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A5ED0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6C65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73830C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5743A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E21C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B6255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66CA9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19E31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E8D2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15.13, 15.19.6, 16.6.1, 16.6.2</w:t>
            </w:r>
          </w:p>
        </w:tc>
      </w:tr>
      <w:tr w:rsidR="00F729F6" w:rsidRPr="00F90723" w14:paraId="5CF223F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891A406"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丙酸正丁酯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4E3B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24860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D991F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66794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EC68B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1D9BD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4C31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5B0BA4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8A040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CD37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9DC02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85F12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248D0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6E6A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851D57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05A491E"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丁醛</w:t>
            </w:r>
            <w:r w:rsidRPr="00AE3B2D">
              <w:rPr>
                <w:rFonts w:eastAsia="SimSun" w:cs="Arial"/>
                <w:sz w:val="18"/>
                <w:szCs w:val="18"/>
                <w:lang w:eastAsia="pt-PT"/>
              </w:rPr>
              <w:t>(</w:t>
            </w:r>
            <w:r>
              <w:rPr>
                <w:rFonts w:eastAsia="SimSun" w:cs="Arial" w:hint="eastAsia"/>
                <w:sz w:val="18"/>
                <w:szCs w:val="18"/>
                <w:lang w:eastAsia="zh-CN"/>
              </w:rPr>
              <w:t>所有异构体</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B3D8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89675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F2AB6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49F2B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4D89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E9C4E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8E35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63B375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6BF1D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CC1D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D91B4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9BC79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E91E2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BBCA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E18176A" w14:textId="77777777" w:rsidTr="00381F67">
        <w:trPr>
          <w:trHeight w:val="764"/>
          <w:jc w:val="center"/>
        </w:trPr>
        <w:tc>
          <w:tcPr>
            <w:tcW w:w="0" w:type="auto"/>
            <w:tcBorders>
              <w:top w:val="nil"/>
              <w:left w:val="single" w:sz="4" w:space="0" w:color="auto"/>
              <w:bottom w:val="single" w:sz="4" w:space="0" w:color="auto"/>
              <w:right w:val="nil"/>
            </w:tcBorders>
            <w:shd w:val="clear" w:color="auto" w:fill="auto"/>
            <w:vAlign w:val="center"/>
            <w:hideMark/>
          </w:tcPr>
          <w:p w14:paraId="767751EE"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丁酸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8F02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B66CA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17BB1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16233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F4CC7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F8C3E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52F9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43682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A2F43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23356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68190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9052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2A738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1E00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15.11.2, 15.11.3, 15.11.4, 15.11.6, 15.11.7, 15.11.8, 15.19.6</w:t>
            </w:r>
          </w:p>
        </w:tc>
      </w:tr>
      <w:tr w:rsidR="00F729F6" w:rsidRPr="00F90723" w14:paraId="263AD92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D4717E0" w14:textId="77777777" w:rsidR="00F729F6" w:rsidRPr="00AE3B2D" w:rsidRDefault="00F729F6" w:rsidP="00F729F6">
            <w:pPr>
              <w:tabs>
                <w:tab w:val="clear" w:pos="851"/>
              </w:tabs>
              <w:jc w:val="left"/>
              <w:rPr>
                <w:rFonts w:eastAsia="SimSun" w:cs="Arial"/>
                <w:sz w:val="18"/>
                <w:szCs w:val="18"/>
                <w:lang w:val="en-US" w:eastAsia="pt-PT"/>
              </w:rPr>
            </w:pPr>
            <w:r w:rsidRPr="00D06334">
              <w:rPr>
                <w:rFonts w:ascii="Times New Roman" w:eastAsia="SimSun" w:hAnsi="Times New Roman"/>
                <w:sz w:val="18"/>
                <w:szCs w:val="18"/>
                <w:lang w:val="en-US" w:eastAsia="zh-CN"/>
              </w:rPr>
              <w:t>γ</w:t>
            </w:r>
            <w:r w:rsidRPr="00D06334">
              <w:rPr>
                <w:rFonts w:eastAsia="SimSun" w:cs="Arial"/>
                <w:sz w:val="18"/>
                <w:szCs w:val="18"/>
                <w:lang w:val="en-US" w:eastAsia="pt-PT"/>
              </w:rPr>
              <w:t>-</w:t>
            </w:r>
            <w:r w:rsidRPr="00D06334">
              <w:rPr>
                <w:rFonts w:eastAsia="SimSun" w:cs="Arial"/>
                <w:sz w:val="18"/>
                <w:szCs w:val="18"/>
                <w:lang w:val="en-US" w:eastAsia="pt-PT"/>
              </w:rPr>
              <w:t>丁内酯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6BA2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B367B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43F69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FC911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9EA2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3D14A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3399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98FAB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7AD6D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34988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707E4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4D349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8A619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2234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1DF9A5A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AA9BAEF" w14:textId="77777777" w:rsidR="00F729F6" w:rsidRPr="00AE3B2D" w:rsidRDefault="002316A1" w:rsidP="00F729F6">
            <w:pPr>
              <w:keepNext/>
              <w:tabs>
                <w:tab w:val="clear" w:pos="851"/>
              </w:tabs>
              <w:jc w:val="left"/>
              <w:rPr>
                <w:rFonts w:eastAsia="SimSun" w:cs="Arial"/>
                <w:sz w:val="18"/>
                <w:szCs w:val="18"/>
                <w:lang w:eastAsia="pt-PT"/>
              </w:rPr>
            </w:pPr>
            <w:r w:rsidRPr="002316A1">
              <w:rPr>
                <w:rFonts w:eastAsia="SimSun" w:cs="Arial" w:hint="eastAsia"/>
                <w:sz w:val="18"/>
                <w:szCs w:val="18"/>
                <w:lang w:eastAsia="pt-PT"/>
              </w:rPr>
              <w:t>烷芳基磺酸钙</w:t>
            </w:r>
            <w:r w:rsidR="00F729F6" w:rsidRPr="00AE3B2D">
              <w:rPr>
                <w:rFonts w:eastAsia="SimSun" w:cs="Arial"/>
                <w:sz w:val="18"/>
                <w:szCs w:val="18"/>
                <w:lang w:eastAsia="pt-PT"/>
              </w:rPr>
              <w:t>(C11-C50)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752FC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6B6ADA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9318B2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CB4580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DA2880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F49027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F0FA6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DC42E5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A31CA0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320E22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F901FE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24837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ED415A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5005C1" w14:textId="77777777" w:rsidR="00F729F6" w:rsidRPr="00AE3B2D" w:rsidRDefault="00F729F6" w:rsidP="00F729F6">
            <w:pPr>
              <w:keepNext/>
              <w:tabs>
                <w:tab w:val="clear" w:pos="851"/>
              </w:tabs>
              <w:jc w:val="left"/>
              <w:rPr>
                <w:rFonts w:eastAsia="SimSun" w:cs="Arial"/>
                <w:sz w:val="18"/>
                <w:szCs w:val="18"/>
                <w:lang w:eastAsia="pt-PT"/>
              </w:rPr>
            </w:pPr>
          </w:p>
        </w:tc>
      </w:tr>
      <w:tr w:rsidR="00F729F6" w:rsidRPr="00F90723" w14:paraId="2BBD44D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D5446F8" w14:textId="77777777" w:rsidR="00F729F6" w:rsidRPr="00AE3B2D" w:rsidRDefault="00F729F6" w:rsidP="00F729F6">
            <w:pPr>
              <w:tabs>
                <w:tab w:val="clear" w:pos="851"/>
              </w:tabs>
              <w:jc w:val="left"/>
              <w:rPr>
                <w:rFonts w:eastAsia="SimSun" w:cs="Arial"/>
                <w:sz w:val="18"/>
                <w:szCs w:val="18"/>
                <w:lang w:val="en-US" w:eastAsia="pt-PT"/>
              </w:rPr>
            </w:pPr>
            <w:r w:rsidRPr="00D06334">
              <w:rPr>
                <w:rFonts w:eastAsia="SimSun" w:cs="Arial"/>
                <w:sz w:val="18"/>
                <w:szCs w:val="18"/>
                <w:lang w:val="en-US" w:eastAsia="pt-PT"/>
              </w:rPr>
              <w:t>烷基</w:t>
            </w:r>
            <w:r w:rsidRPr="00D06334">
              <w:rPr>
                <w:rFonts w:eastAsia="SimSun" w:cs="Arial"/>
                <w:sz w:val="18"/>
                <w:szCs w:val="18"/>
                <w:lang w:val="en-US" w:eastAsia="pt-PT"/>
              </w:rPr>
              <w:t>(C10-C28)</w:t>
            </w:r>
            <w:r w:rsidRPr="00D06334">
              <w:rPr>
                <w:rFonts w:eastAsia="SimSun" w:cs="Arial"/>
                <w:sz w:val="18"/>
                <w:szCs w:val="18"/>
                <w:lang w:val="en-US" w:eastAsia="pt-PT"/>
              </w:rPr>
              <w:t>水杨酸钙</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3349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B8536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0799C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46B1E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8024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AFF40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5484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E6276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27BF6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89DC2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749ED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A2492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81736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84D3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122B21F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70609BA" w14:textId="77777777" w:rsidR="00F729F6" w:rsidRPr="00AE3B2D" w:rsidRDefault="00F729F6" w:rsidP="00F729F6">
            <w:pPr>
              <w:tabs>
                <w:tab w:val="clear" w:pos="851"/>
              </w:tabs>
              <w:jc w:val="left"/>
              <w:rPr>
                <w:rFonts w:eastAsia="SimSun" w:cs="Arial"/>
                <w:sz w:val="18"/>
                <w:szCs w:val="18"/>
                <w:lang w:val="en-US" w:eastAsia="pt-PT"/>
              </w:rPr>
            </w:pPr>
            <w:r w:rsidRPr="00D06334">
              <w:rPr>
                <w:rFonts w:eastAsia="SimSun" w:cs="Arial"/>
                <w:sz w:val="18"/>
                <w:szCs w:val="18"/>
                <w:lang w:val="en-US" w:eastAsia="pt-PT"/>
              </w:rPr>
              <w:t>氢氧化钙浆液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AFEB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0E894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5972B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37EF8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90A69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F6D78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C349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FE48D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E1441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A25D1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7E958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DF216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B47C3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19A7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15.12.3, 15.12.4, 15.19.6,16.2.9</w:t>
            </w:r>
          </w:p>
        </w:tc>
      </w:tr>
      <w:tr w:rsidR="00F729F6" w:rsidRPr="00F90723" w14:paraId="24C1A7B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BC23AE6"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lastRenderedPageBreak/>
              <w:t>次氯酸钙溶液</w:t>
            </w:r>
            <w:r>
              <w:rPr>
                <w:rFonts w:eastAsia="SimSun" w:cs="Arial"/>
                <w:sz w:val="18"/>
                <w:szCs w:val="18"/>
                <w:lang w:val="en-US" w:eastAsia="pt-PT"/>
              </w:rPr>
              <w:t>(</w:t>
            </w:r>
            <w:r w:rsidRPr="00D06334">
              <w:rPr>
                <w:rFonts w:eastAsia="SimSun" w:cs="Arial"/>
                <w:sz w:val="18"/>
                <w:szCs w:val="18"/>
                <w:lang w:val="en-US" w:eastAsia="pt-PT"/>
              </w:rPr>
              <w:t>15%</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5A58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5FA7E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5D3F0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EB8B6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F4374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9D5E1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2F06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0175E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B94A7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0EB32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9FFC6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475F1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BFAC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4D3A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9D1292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44AC203"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次氯酸钙溶液</w:t>
            </w:r>
            <w:r>
              <w:rPr>
                <w:rFonts w:eastAsia="SimSun" w:cs="Arial" w:hint="eastAsia"/>
                <w:sz w:val="18"/>
                <w:szCs w:val="18"/>
                <w:lang w:val="en-US" w:eastAsia="zh-CN"/>
              </w:rPr>
              <w:t>(</w:t>
            </w:r>
            <w:r w:rsidRPr="00D06334">
              <w:rPr>
                <w:rFonts w:eastAsia="SimSun" w:cs="Arial"/>
                <w:sz w:val="18"/>
                <w:szCs w:val="18"/>
                <w:lang w:val="en-US" w:eastAsia="pt-PT"/>
              </w:rPr>
              <w:t>15%</w:t>
            </w:r>
            <w:r>
              <w:rPr>
                <w:rFonts w:eastAsia="SimSun" w:cs="Arial"/>
                <w:sz w:val="18"/>
                <w:szCs w:val="18"/>
                <w:lang w:val="en-US" w:eastAsia="pt-PT"/>
              </w:rPr>
              <w:t>以上</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01B3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63622A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812CD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145ECA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39CA0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ACBC8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C4EE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BFB0B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8F095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09D92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80C1F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4277A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9BED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EDE0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07032F00" w14:textId="77777777" w:rsidTr="001124B2">
        <w:trPr>
          <w:trHeight w:val="636"/>
          <w:jc w:val="center"/>
        </w:trPr>
        <w:tc>
          <w:tcPr>
            <w:tcW w:w="0" w:type="auto"/>
            <w:tcBorders>
              <w:top w:val="nil"/>
              <w:left w:val="single" w:sz="4" w:space="0" w:color="auto"/>
              <w:bottom w:val="single" w:sz="4" w:space="0" w:color="auto"/>
              <w:right w:val="nil"/>
            </w:tcBorders>
            <w:shd w:val="clear" w:color="auto" w:fill="auto"/>
            <w:vAlign w:val="center"/>
            <w:hideMark/>
          </w:tcPr>
          <w:p w14:paraId="7824DB57" w14:textId="77777777" w:rsidR="00F729F6" w:rsidRPr="00AE3B2D" w:rsidRDefault="00F729F6" w:rsidP="00F729F6">
            <w:pPr>
              <w:tabs>
                <w:tab w:val="clear" w:pos="851"/>
              </w:tabs>
              <w:jc w:val="left"/>
              <w:rPr>
                <w:rFonts w:eastAsia="SimSun" w:cs="Arial"/>
                <w:sz w:val="18"/>
                <w:szCs w:val="18"/>
                <w:lang w:val="en-US" w:eastAsia="pt-PT"/>
              </w:rPr>
            </w:pPr>
            <w:r w:rsidRPr="0048393B">
              <w:rPr>
                <w:rFonts w:eastAsia="SimSun" w:cs="Arial"/>
                <w:sz w:val="18"/>
                <w:szCs w:val="18"/>
                <w:lang w:val="en-US" w:eastAsia="pt-PT"/>
              </w:rPr>
              <w:t>木</w:t>
            </w:r>
            <w:r w:rsidR="001C64E3">
              <w:rPr>
                <w:rFonts w:eastAsia="SimSun" w:cs="Arial" w:hint="eastAsia"/>
                <w:sz w:val="18"/>
                <w:szCs w:val="18"/>
                <w:lang w:val="en-US" w:eastAsia="zh-CN"/>
              </w:rPr>
              <w:t>质</w:t>
            </w:r>
            <w:r w:rsidRPr="0048393B">
              <w:rPr>
                <w:rFonts w:eastAsia="SimSun" w:cs="Arial"/>
                <w:sz w:val="18"/>
                <w:szCs w:val="18"/>
                <w:lang w:val="en-US" w:eastAsia="pt-PT"/>
              </w:rPr>
              <w:t>素磺酸钙溶液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FF83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D62D3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36737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9C179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E6434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54FA3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2EBE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B4594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7630C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DD301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2FAF6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E040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2512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4116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29460F9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02EBE3C"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长链烷基</w:t>
            </w:r>
            <w:r>
              <w:rPr>
                <w:rFonts w:eastAsia="SimSun" w:cs="Arial" w:hint="eastAsia"/>
                <w:sz w:val="18"/>
                <w:szCs w:val="18"/>
                <w:lang w:val="en-US" w:eastAsia="zh-CN"/>
              </w:rPr>
              <w:t>(</w:t>
            </w:r>
            <w:r w:rsidRPr="0048393B">
              <w:rPr>
                <w:rFonts w:eastAsia="SimSun" w:cs="Arial"/>
                <w:sz w:val="18"/>
                <w:szCs w:val="18"/>
                <w:lang w:val="en-US" w:eastAsia="pt-PT"/>
              </w:rPr>
              <w:t>C5-C10</w:t>
            </w:r>
            <w:r>
              <w:rPr>
                <w:rFonts w:eastAsia="SimSun" w:cs="Arial"/>
                <w:sz w:val="18"/>
                <w:szCs w:val="18"/>
                <w:lang w:val="en-US" w:eastAsia="pt-PT"/>
              </w:rPr>
              <w:t>)</w:t>
            </w:r>
            <w:r w:rsidRPr="0048393B">
              <w:rPr>
                <w:rFonts w:eastAsia="SimSun" w:cs="Arial"/>
                <w:sz w:val="18"/>
                <w:szCs w:val="18"/>
                <w:lang w:val="en-US" w:eastAsia="pt-PT"/>
              </w:rPr>
              <w:t>酚盐钙</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44D6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7DAF4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5E9F5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B82E3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7668C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41EF9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49CD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16BC9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F19D2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C9B22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679C9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414C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92436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5E64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86B58B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FD0A469" w14:textId="77777777" w:rsidR="00F729F6" w:rsidRPr="00AE3B2D" w:rsidRDefault="00F729F6" w:rsidP="00F729F6">
            <w:pPr>
              <w:tabs>
                <w:tab w:val="clear" w:pos="851"/>
              </w:tabs>
              <w:jc w:val="left"/>
              <w:rPr>
                <w:rFonts w:eastAsia="SimSun" w:cs="Arial"/>
                <w:sz w:val="18"/>
                <w:szCs w:val="18"/>
                <w:lang w:eastAsia="pt-PT"/>
              </w:rPr>
            </w:pPr>
            <w:r w:rsidRPr="0048393B">
              <w:rPr>
                <w:rFonts w:eastAsia="SimSun" w:cs="Arial"/>
                <w:sz w:val="18"/>
                <w:szCs w:val="18"/>
                <w:lang w:val="en-US" w:eastAsia="pt-PT"/>
              </w:rPr>
              <w:t>长链烷基</w:t>
            </w:r>
            <w:r w:rsidRPr="0048393B">
              <w:rPr>
                <w:rFonts w:eastAsia="SimSun" w:cs="Arial" w:hint="eastAsia"/>
                <w:sz w:val="18"/>
                <w:szCs w:val="18"/>
                <w:lang w:val="en-US" w:eastAsia="pt-PT"/>
              </w:rPr>
              <w:t>(</w:t>
            </w:r>
            <w:r>
              <w:rPr>
                <w:rFonts w:eastAsia="SimSun" w:cs="Arial"/>
                <w:sz w:val="18"/>
                <w:szCs w:val="18"/>
                <w:lang w:val="en-US" w:eastAsia="pt-PT"/>
              </w:rPr>
              <w:t>C11-C4</w:t>
            </w:r>
            <w:r w:rsidRPr="0048393B">
              <w:rPr>
                <w:rFonts w:eastAsia="SimSun" w:cs="Arial"/>
                <w:sz w:val="18"/>
                <w:szCs w:val="18"/>
                <w:lang w:val="en-US" w:eastAsia="pt-PT"/>
              </w:rPr>
              <w:t>0)</w:t>
            </w:r>
            <w:r w:rsidRPr="0048393B">
              <w:rPr>
                <w:rFonts w:eastAsia="SimSun" w:cs="Arial"/>
                <w:sz w:val="18"/>
                <w:szCs w:val="18"/>
                <w:lang w:val="en-US" w:eastAsia="pt-PT"/>
              </w:rPr>
              <w:t>酚盐钙</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4055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9290E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72089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6524B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E1C78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5462D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5B7A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07DA8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FBF6A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D71E6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5A128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8C65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F0F99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890A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5B9C4298" w14:textId="77777777" w:rsidTr="00AE3B2D">
        <w:trPr>
          <w:trHeight w:val="567"/>
          <w:jc w:val="center"/>
        </w:trPr>
        <w:tc>
          <w:tcPr>
            <w:tcW w:w="0" w:type="auto"/>
            <w:tcBorders>
              <w:top w:val="nil"/>
              <w:left w:val="single" w:sz="4" w:space="0" w:color="auto"/>
              <w:bottom w:val="single" w:sz="4" w:space="0" w:color="auto"/>
              <w:right w:val="nil"/>
            </w:tcBorders>
            <w:shd w:val="clear" w:color="auto" w:fill="auto"/>
            <w:vAlign w:val="center"/>
            <w:hideMark/>
          </w:tcPr>
          <w:p w14:paraId="0937B52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长链烷基酚盐硫化钙</w:t>
            </w:r>
            <w:r>
              <w:rPr>
                <w:rFonts w:eastAsia="SimSun" w:cs="Arial" w:hint="eastAsia"/>
                <w:sz w:val="18"/>
                <w:szCs w:val="18"/>
                <w:lang w:val="en-US" w:eastAsia="zh-CN"/>
              </w:rPr>
              <w:t>(</w:t>
            </w:r>
            <w:r w:rsidRPr="0048393B">
              <w:rPr>
                <w:rFonts w:eastAsia="SimSun" w:cs="Arial"/>
                <w:sz w:val="18"/>
                <w:szCs w:val="18"/>
                <w:lang w:val="en-US" w:eastAsia="pt-PT"/>
              </w:rPr>
              <w:t>C8-C40</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2D94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4A10B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15064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43774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E8B60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40333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D0E82C"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5E67D159"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4FD73C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F43FC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E2A7E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3B63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452D9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6891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196B0CAC" w14:textId="77777777" w:rsidTr="00AE3B2D">
        <w:trPr>
          <w:trHeight w:val="561"/>
          <w:jc w:val="center"/>
        </w:trPr>
        <w:tc>
          <w:tcPr>
            <w:tcW w:w="0" w:type="auto"/>
            <w:tcBorders>
              <w:top w:val="nil"/>
              <w:left w:val="single" w:sz="4" w:space="0" w:color="auto"/>
              <w:bottom w:val="single" w:sz="4" w:space="0" w:color="auto"/>
              <w:right w:val="nil"/>
            </w:tcBorders>
            <w:shd w:val="clear" w:color="auto" w:fill="auto"/>
            <w:vAlign w:val="center"/>
            <w:hideMark/>
          </w:tcPr>
          <w:p w14:paraId="14B39D75" w14:textId="77777777" w:rsidR="00F729F6" w:rsidRPr="00AE3B2D" w:rsidRDefault="00F729F6" w:rsidP="00F729F6">
            <w:pPr>
              <w:tabs>
                <w:tab w:val="clear" w:pos="851"/>
              </w:tabs>
              <w:jc w:val="left"/>
              <w:rPr>
                <w:rFonts w:eastAsia="SimSun" w:cs="Arial"/>
                <w:sz w:val="18"/>
                <w:szCs w:val="18"/>
                <w:lang w:val="en-US" w:eastAsia="pt-PT"/>
              </w:rPr>
            </w:pPr>
            <w:r w:rsidRPr="0048393B">
              <w:rPr>
                <w:rFonts w:eastAsia="SimSun" w:cs="Arial"/>
                <w:sz w:val="18"/>
                <w:szCs w:val="18"/>
                <w:lang w:val="en-US" w:eastAsia="pt-PT"/>
              </w:rPr>
              <w:t>长链烷基水杨酸钙</w:t>
            </w:r>
            <w:r w:rsidRPr="0048393B">
              <w:rPr>
                <w:rFonts w:eastAsia="SimSun" w:cs="Arial"/>
                <w:sz w:val="18"/>
                <w:szCs w:val="18"/>
                <w:lang w:val="en-US" w:eastAsia="pt-PT"/>
              </w:rPr>
              <w:t>(C13+)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AC5B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4519B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9BA01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FD3DA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D7BE2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4BF41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446DF0"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343A647C"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3F2DA9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5D75B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1DC96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8F6E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77FEA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5087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2FB6E04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AD1EDCA" w14:textId="77777777" w:rsidR="00F729F6" w:rsidRPr="00AE3B2D" w:rsidRDefault="00F729F6" w:rsidP="00F729F6">
            <w:pPr>
              <w:tabs>
                <w:tab w:val="clear" w:pos="851"/>
              </w:tabs>
              <w:jc w:val="left"/>
              <w:rPr>
                <w:rFonts w:eastAsia="SimSun" w:cs="Arial"/>
                <w:sz w:val="18"/>
                <w:szCs w:val="18"/>
                <w:lang w:eastAsia="pt-PT"/>
              </w:rPr>
            </w:pPr>
            <w:r w:rsidRPr="008155C0">
              <w:rPr>
                <w:rFonts w:eastAsia="SimSun" w:cs="Arial"/>
                <w:sz w:val="18"/>
                <w:szCs w:val="18"/>
                <w:lang w:val="en-US" w:eastAsia="pt-PT"/>
              </w:rPr>
              <w:t>长链烷基</w:t>
            </w:r>
            <w:r w:rsidR="001C64E3" w:rsidRPr="00AE3B2D">
              <w:rPr>
                <w:rFonts w:eastAsia="SimSun" w:cs="Arial"/>
                <w:sz w:val="18"/>
                <w:szCs w:val="18"/>
                <w:lang w:eastAsia="pt-PT"/>
              </w:rPr>
              <w:t>(C18-C28)</w:t>
            </w:r>
            <w:r w:rsidRPr="008155C0">
              <w:rPr>
                <w:rFonts w:eastAsia="SimSun" w:cs="Arial"/>
                <w:sz w:val="18"/>
                <w:szCs w:val="18"/>
                <w:lang w:val="en-US" w:eastAsia="pt-PT"/>
              </w:rPr>
              <w:t>水杨酸钙</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9C26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B8DB2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FC39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8457D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CFACD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CBD7E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A672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87557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8BD9C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D31F2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02FC5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B00C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3EC11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26820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74554FE3" w14:textId="77777777" w:rsidTr="001124B2">
        <w:trPr>
          <w:trHeight w:val="574"/>
          <w:jc w:val="center"/>
        </w:trPr>
        <w:tc>
          <w:tcPr>
            <w:tcW w:w="0" w:type="auto"/>
            <w:tcBorders>
              <w:top w:val="nil"/>
              <w:left w:val="single" w:sz="4" w:space="0" w:color="auto"/>
              <w:bottom w:val="single" w:sz="4" w:space="0" w:color="auto"/>
              <w:right w:val="nil"/>
            </w:tcBorders>
            <w:shd w:val="clear" w:color="auto" w:fill="auto"/>
            <w:vAlign w:val="center"/>
            <w:hideMark/>
          </w:tcPr>
          <w:p w14:paraId="15C5D537" w14:textId="77777777" w:rsidR="00F729F6" w:rsidRPr="00AE3B2D" w:rsidRDefault="00F729F6" w:rsidP="00F729F6">
            <w:pPr>
              <w:tabs>
                <w:tab w:val="clear" w:pos="851"/>
              </w:tabs>
              <w:jc w:val="left"/>
              <w:rPr>
                <w:rFonts w:eastAsia="SimSun" w:cs="Arial"/>
                <w:sz w:val="18"/>
                <w:szCs w:val="18"/>
                <w:lang w:val="en-US" w:eastAsia="pt-PT"/>
              </w:rPr>
            </w:pPr>
            <w:r w:rsidRPr="00A16C0A">
              <w:rPr>
                <w:rFonts w:eastAsia="SimSun" w:cs="Arial"/>
                <w:sz w:val="18"/>
                <w:szCs w:val="18"/>
                <w:lang w:val="en-US" w:eastAsia="pt-PT"/>
              </w:rPr>
              <w:t>硝酸钙</w:t>
            </w:r>
            <w:r w:rsidRPr="00A16C0A">
              <w:rPr>
                <w:rFonts w:eastAsia="SimSun" w:cs="Arial"/>
                <w:sz w:val="18"/>
                <w:szCs w:val="18"/>
                <w:lang w:val="en-US" w:eastAsia="pt-PT"/>
              </w:rPr>
              <w:t>/</w:t>
            </w:r>
            <w:r w:rsidRPr="00A16C0A">
              <w:rPr>
                <w:rFonts w:eastAsia="SimSun" w:cs="Arial"/>
                <w:sz w:val="18"/>
                <w:szCs w:val="18"/>
                <w:lang w:val="en-US" w:eastAsia="pt-PT"/>
              </w:rPr>
              <w:t>硝酸镁</w:t>
            </w:r>
            <w:r w:rsidRPr="00A16C0A">
              <w:rPr>
                <w:rFonts w:eastAsia="SimSun" w:cs="Arial"/>
                <w:sz w:val="18"/>
                <w:szCs w:val="18"/>
                <w:lang w:val="en-US" w:eastAsia="pt-PT"/>
              </w:rPr>
              <w:t>/</w:t>
            </w:r>
            <w:r w:rsidRPr="00A16C0A">
              <w:rPr>
                <w:rFonts w:eastAsia="SimSun" w:cs="Arial"/>
                <w:sz w:val="18"/>
                <w:szCs w:val="18"/>
                <w:lang w:val="en-US" w:eastAsia="pt-PT"/>
              </w:rPr>
              <w:t>氯化钾溶液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9149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DCD72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DBE84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0E288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DA5CB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C752B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1B67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46BAB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19591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201F1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F9359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E578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4047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FACB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0BD4EEB1" w14:textId="77777777" w:rsidTr="001124B2">
        <w:trPr>
          <w:trHeight w:val="574"/>
          <w:jc w:val="center"/>
        </w:trPr>
        <w:tc>
          <w:tcPr>
            <w:tcW w:w="0" w:type="auto"/>
            <w:tcBorders>
              <w:top w:val="nil"/>
              <w:left w:val="single" w:sz="4" w:space="0" w:color="auto"/>
              <w:bottom w:val="single" w:sz="4" w:space="0" w:color="auto"/>
              <w:right w:val="nil"/>
            </w:tcBorders>
            <w:shd w:val="clear" w:color="auto" w:fill="auto"/>
            <w:vAlign w:val="center"/>
          </w:tcPr>
          <w:p w14:paraId="07E6A34A"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pt-PT"/>
              </w:rPr>
              <w:t>硝酸钙溶液</w:t>
            </w:r>
            <w:r>
              <w:rPr>
                <w:rFonts w:eastAsia="SimSun" w:cs="Arial" w:hint="eastAsia"/>
                <w:sz w:val="18"/>
                <w:szCs w:val="18"/>
                <w:lang w:eastAsia="pt-PT"/>
              </w:rPr>
              <w:t>(</w:t>
            </w:r>
            <w:r w:rsidRPr="00A16C0A">
              <w:rPr>
                <w:rFonts w:eastAsia="SimSun" w:cs="Arial" w:hint="eastAsia"/>
                <w:sz w:val="18"/>
                <w:szCs w:val="18"/>
                <w:lang w:eastAsia="pt-PT"/>
              </w:rPr>
              <w:t>50</w:t>
            </w:r>
            <w:r>
              <w:rPr>
                <w:rFonts w:eastAsia="SimSun" w:cs="Arial" w:hint="eastAsia"/>
                <w:sz w:val="18"/>
                <w:szCs w:val="18"/>
                <w:lang w:eastAsia="zh-CN"/>
              </w:rPr>
              <w:t>%</w:t>
            </w:r>
            <w:r>
              <w:rPr>
                <w:rFonts w:eastAsia="SimSun" w:cs="Arial" w:hint="eastAsia"/>
                <w:sz w:val="18"/>
                <w:szCs w:val="18"/>
                <w:lang w:eastAsia="pt-PT"/>
              </w:rPr>
              <w:t>或</w:t>
            </w:r>
            <w:r>
              <w:rPr>
                <w:rFonts w:eastAsia="SimSun" w:cs="Arial" w:hint="eastAsia"/>
                <w:sz w:val="18"/>
                <w:szCs w:val="18"/>
                <w:lang w:eastAsia="zh-CN"/>
              </w:rPr>
              <w:t>以下</w:t>
            </w:r>
            <w:r>
              <w:rPr>
                <w:rFonts w:eastAsia="SimSun" w:cs="Arial" w:hint="eastAsia"/>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61310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tcPr>
          <w:p w14:paraId="145B5E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tcPr>
          <w:p w14:paraId="104E9C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tcPr>
          <w:p w14:paraId="32DD8A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tcPr>
          <w:p w14:paraId="780953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tcPr>
          <w:p w14:paraId="18C700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257808A8" w14:textId="77777777" w:rsidR="00F729F6" w:rsidRPr="00AE3B2D" w:rsidRDefault="00F729F6" w:rsidP="00F729F6">
            <w:pPr>
              <w:tabs>
                <w:tab w:val="clear" w:pos="851"/>
              </w:tabs>
              <w:jc w:val="center"/>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tcPr>
          <w:p w14:paraId="08F0D2A0" w14:textId="77777777" w:rsidR="00F729F6" w:rsidRPr="00AE3B2D" w:rsidRDefault="00F729F6" w:rsidP="00F729F6">
            <w:pPr>
              <w:tabs>
                <w:tab w:val="clear" w:pos="851"/>
              </w:tabs>
              <w:jc w:val="center"/>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tcPr>
          <w:p w14:paraId="19CD03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tcPr>
          <w:p w14:paraId="6909CC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tcPr>
          <w:p w14:paraId="37EB01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4DA5E1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6FCE55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59BB91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565EA04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2D5BCE5" w14:textId="77777777" w:rsidR="00F729F6" w:rsidRPr="00AE3B2D" w:rsidRDefault="00F729F6" w:rsidP="00F729F6">
            <w:pPr>
              <w:tabs>
                <w:tab w:val="clear" w:pos="851"/>
              </w:tabs>
              <w:jc w:val="left"/>
              <w:rPr>
                <w:rFonts w:eastAsia="SimSun" w:cs="Arial"/>
                <w:sz w:val="18"/>
                <w:szCs w:val="18"/>
                <w:lang w:eastAsia="pt-PT"/>
              </w:rPr>
            </w:pPr>
            <w:r w:rsidRPr="0089121F">
              <w:rPr>
                <w:rFonts w:eastAsia="SimSun" w:cs="Arial" w:hint="eastAsia"/>
                <w:sz w:val="18"/>
                <w:szCs w:val="18"/>
                <w:lang w:eastAsia="pt-PT"/>
              </w:rPr>
              <w:t>亚麻荠油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BC40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CFCDD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BDD0C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7A4793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E08D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F996B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CF7D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2108B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FC387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B307F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EA87A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72F3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501D0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AC9F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w:t>
            </w:r>
          </w:p>
        </w:tc>
      </w:tr>
      <w:tr w:rsidR="00F729F6" w:rsidRPr="00F90723" w14:paraId="008565F8" w14:textId="77777777" w:rsidTr="001124B2">
        <w:trPr>
          <w:trHeight w:val="609"/>
          <w:jc w:val="center"/>
        </w:trPr>
        <w:tc>
          <w:tcPr>
            <w:tcW w:w="0" w:type="auto"/>
            <w:tcBorders>
              <w:top w:val="nil"/>
              <w:left w:val="single" w:sz="4" w:space="0" w:color="auto"/>
              <w:bottom w:val="single" w:sz="4" w:space="0" w:color="auto"/>
              <w:right w:val="nil"/>
            </w:tcBorders>
            <w:shd w:val="clear" w:color="auto" w:fill="auto"/>
            <w:vAlign w:val="center"/>
            <w:hideMark/>
          </w:tcPr>
          <w:p w14:paraId="07375C27" w14:textId="77777777" w:rsidR="00F729F6" w:rsidRPr="00AE3B2D" w:rsidRDefault="00F729F6" w:rsidP="00F729F6">
            <w:pPr>
              <w:widowControl w:val="0"/>
              <w:tabs>
                <w:tab w:val="clear" w:pos="851"/>
              </w:tabs>
              <w:rPr>
                <w:rFonts w:ascii="Times New Roman" w:eastAsia="SimSun" w:hAnsi="Times New Roman"/>
                <w:sz w:val="18"/>
                <w:szCs w:val="18"/>
                <w:lang w:val="en-US" w:eastAsia="zh-CN"/>
              </w:rPr>
            </w:pPr>
            <w:r w:rsidRPr="00381F67">
              <w:rPr>
                <w:rFonts w:eastAsia="SimSun" w:cs="Arial"/>
                <w:sz w:val="18"/>
                <w:szCs w:val="18"/>
                <w:lang w:val="en-US" w:eastAsia="zh-CN"/>
              </w:rPr>
              <w:t>є-</w:t>
            </w:r>
            <w:r>
              <w:rPr>
                <w:rFonts w:ascii="Times New Roman" w:eastAsia="SimSun" w:hAnsi="Times New Roman"/>
                <w:sz w:val="18"/>
                <w:szCs w:val="18"/>
                <w:lang w:val="en-US" w:eastAsia="zh-CN"/>
              </w:rPr>
              <w:t>已内酰胺</w:t>
            </w:r>
            <w:r>
              <w:rPr>
                <w:rFonts w:ascii="Times New Roman" w:eastAsia="SimSun" w:hAnsi="Times New Roman" w:hint="eastAsia"/>
                <w:sz w:val="18"/>
                <w:szCs w:val="18"/>
                <w:lang w:val="en-US" w:eastAsia="zh-CN"/>
              </w:rPr>
              <w:t>(</w:t>
            </w:r>
            <w:r>
              <w:rPr>
                <w:rFonts w:ascii="Times New Roman" w:eastAsia="SimSun" w:hAnsi="Times New Roman"/>
                <w:sz w:val="18"/>
                <w:szCs w:val="18"/>
                <w:lang w:val="en-US" w:eastAsia="zh-CN"/>
              </w:rPr>
              <w:t>熔融或水溶液</w:t>
            </w:r>
            <w:r>
              <w:rPr>
                <w:rFonts w:ascii="Times New Roman" w:eastAsia="SimSun" w:hAnsi="Times New Roman"/>
                <w:sz w:val="18"/>
                <w:szCs w:val="18"/>
                <w:lang w:val="en-US"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D6E9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CCADE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DD70B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DD2D3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C0689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1E7A2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548C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CA6FB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D0B78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C18C5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D6CAE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D6288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81B91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A532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27C7F82" w14:textId="77777777" w:rsidTr="001124B2">
        <w:trPr>
          <w:trHeight w:val="405"/>
          <w:jc w:val="center"/>
        </w:trPr>
        <w:tc>
          <w:tcPr>
            <w:tcW w:w="0" w:type="auto"/>
            <w:tcBorders>
              <w:top w:val="nil"/>
              <w:left w:val="single" w:sz="4" w:space="0" w:color="auto"/>
              <w:bottom w:val="single" w:sz="4" w:space="0" w:color="auto"/>
              <w:right w:val="nil"/>
            </w:tcBorders>
            <w:shd w:val="clear" w:color="auto" w:fill="auto"/>
            <w:vAlign w:val="center"/>
            <w:hideMark/>
          </w:tcPr>
          <w:p w14:paraId="18A58EDF"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酚油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66C8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C1AFA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20B91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0D64D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869DC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04F83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6D97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4B01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083E2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E8628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BD1AE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61616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86648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701FE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1EACCCF5" w14:textId="77777777" w:rsidTr="001124B2">
        <w:trPr>
          <w:trHeight w:val="397"/>
          <w:jc w:val="center"/>
        </w:trPr>
        <w:tc>
          <w:tcPr>
            <w:tcW w:w="0" w:type="auto"/>
            <w:tcBorders>
              <w:top w:val="nil"/>
              <w:left w:val="single" w:sz="4" w:space="0" w:color="auto"/>
              <w:bottom w:val="single" w:sz="4" w:space="0" w:color="auto"/>
              <w:right w:val="nil"/>
            </w:tcBorders>
            <w:shd w:val="clear" w:color="auto" w:fill="auto"/>
            <w:vAlign w:val="center"/>
            <w:hideMark/>
          </w:tcPr>
          <w:p w14:paraId="1D347406"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二硫化碳</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53BC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78009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5EAF0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512BCC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183F63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2C754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Pad+inert</w:t>
            </w:r>
          </w:p>
        </w:tc>
        <w:tc>
          <w:tcPr>
            <w:tcW w:w="0" w:type="auto"/>
            <w:tcBorders>
              <w:top w:val="nil"/>
              <w:left w:val="nil"/>
              <w:bottom w:val="single" w:sz="4" w:space="0" w:color="auto"/>
              <w:right w:val="single" w:sz="4" w:space="0" w:color="auto"/>
            </w:tcBorders>
            <w:shd w:val="clear" w:color="auto" w:fill="auto"/>
            <w:vAlign w:val="center"/>
            <w:hideMark/>
          </w:tcPr>
          <w:p w14:paraId="43FF5C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T6</w:t>
            </w:r>
          </w:p>
        </w:tc>
        <w:tc>
          <w:tcPr>
            <w:tcW w:w="0" w:type="auto"/>
            <w:tcBorders>
              <w:top w:val="nil"/>
              <w:left w:val="nil"/>
              <w:bottom w:val="single" w:sz="4" w:space="0" w:color="auto"/>
              <w:right w:val="single" w:sz="4" w:space="0" w:color="auto"/>
            </w:tcBorders>
            <w:shd w:val="clear" w:color="auto" w:fill="auto"/>
            <w:vAlign w:val="center"/>
            <w:hideMark/>
          </w:tcPr>
          <w:p w14:paraId="3696FD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IIC</w:t>
            </w:r>
          </w:p>
        </w:tc>
        <w:tc>
          <w:tcPr>
            <w:tcW w:w="0" w:type="auto"/>
            <w:tcBorders>
              <w:top w:val="nil"/>
              <w:left w:val="nil"/>
              <w:bottom w:val="single" w:sz="4" w:space="0" w:color="auto"/>
              <w:right w:val="single" w:sz="4" w:space="0" w:color="auto"/>
            </w:tcBorders>
            <w:shd w:val="clear" w:color="auto" w:fill="auto"/>
            <w:vAlign w:val="center"/>
            <w:hideMark/>
          </w:tcPr>
          <w:p w14:paraId="5977F0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5A47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7642B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8D4FC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DDDEB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5970B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15.3, 15.12, 15.17, 15.18, 15.19</w:t>
            </w:r>
          </w:p>
        </w:tc>
      </w:tr>
      <w:tr w:rsidR="00F729F6" w:rsidRPr="00F90723" w14:paraId="68AA471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63F94CA" w14:textId="77777777" w:rsidR="00F729F6" w:rsidRPr="00AE3B2D" w:rsidRDefault="00F729F6" w:rsidP="00F729F6">
            <w:pPr>
              <w:tabs>
                <w:tab w:val="clear" w:pos="851"/>
              </w:tabs>
              <w:jc w:val="left"/>
              <w:rPr>
                <w:rFonts w:eastAsia="SimSun" w:cs="Arial"/>
                <w:sz w:val="18"/>
                <w:szCs w:val="18"/>
                <w:lang w:val="en-US" w:eastAsia="pt-PT"/>
              </w:rPr>
            </w:pPr>
            <w:r w:rsidRPr="0089121F">
              <w:rPr>
                <w:rFonts w:eastAsia="SimSun" w:cs="Arial"/>
                <w:sz w:val="18"/>
                <w:szCs w:val="18"/>
                <w:lang w:val="en-US" w:eastAsia="pt-PT"/>
              </w:rPr>
              <w:t>四氯化碳</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3BF5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74BF3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7CBCA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02D45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3D3B4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BAD77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D82E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8893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A8575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CF606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55E6F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2F8D1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7701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81B2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1EB7A22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7756490" w14:textId="77777777" w:rsidR="00F729F6" w:rsidRPr="00AE3B2D" w:rsidRDefault="00F729F6" w:rsidP="00F729F6">
            <w:pPr>
              <w:tabs>
                <w:tab w:val="clear" w:pos="851"/>
              </w:tabs>
              <w:jc w:val="left"/>
              <w:rPr>
                <w:rFonts w:eastAsia="SimSun" w:cs="Arial"/>
                <w:sz w:val="18"/>
                <w:szCs w:val="18"/>
                <w:lang w:val="en-US" w:eastAsia="pt-PT"/>
              </w:rPr>
            </w:pPr>
            <w:r w:rsidRPr="0089121F">
              <w:rPr>
                <w:rFonts w:eastAsia="SimSun" w:cs="Arial"/>
                <w:sz w:val="18"/>
                <w:szCs w:val="18"/>
                <w:lang w:val="en-US" w:eastAsia="pt-PT"/>
              </w:rPr>
              <w:t>腰果壳油</w:t>
            </w:r>
            <w:r w:rsidRPr="0089121F">
              <w:rPr>
                <w:rFonts w:eastAsia="SimSun" w:cs="Arial"/>
                <w:sz w:val="18"/>
                <w:szCs w:val="18"/>
                <w:lang w:val="en-US" w:eastAsia="pt-PT"/>
              </w:rPr>
              <w:t>(</w:t>
            </w:r>
            <w:r w:rsidRPr="0089121F">
              <w:rPr>
                <w:rFonts w:eastAsia="SimSun" w:cs="Arial"/>
                <w:sz w:val="18"/>
                <w:szCs w:val="18"/>
                <w:lang w:val="en-US" w:eastAsia="pt-PT"/>
              </w:rPr>
              <w:t>未处理</w:t>
            </w:r>
            <w:r w:rsidRPr="0089121F">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9FDF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94091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D25DC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07CBC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C6515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CF07B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CE29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278C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8532A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99A65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33C7F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2E905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08F37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51EB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15.12.3, 15.12.4, 15.19.6, 16.2.6, 16.2.7, 16.2.9</w:t>
            </w:r>
          </w:p>
        </w:tc>
      </w:tr>
      <w:tr w:rsidR="00F729F6" w:rsidRPr="00F90723" w14:paraId="1538917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5D430E6" w14:textId="77777777" w:rsidR="00F729F6" w:rsidRPr="00AE3B2D" w:rsidRDefault="00F729F6" w:rsidP="00F729F6">
            <w:pPr>
              <w:tabs>
                <w:tab w:val="clear" w:pos="851"/>
              </w:tabs>
              <w:jc w:val="left"/>
              <w:rPr>
                <w:rFonts w:eastAsia="SimSun" w:cs="Arial"/>
                <w:sz w:val="18"/>
                <w:szCs w:val="18"/>
                <w:lang w:val="en-US" w:eastAsia="pt-PT"/>
              </w:rPr>
            </w:pPr>
            <w:r w:rsidRPr="0089121F">
              <w:rPr>
                <w:rFonts w:eastAsia="SimSun" w:cs="Arial"/>
                <w:sz w:val="18"/>
                <w:szCs w:val="18"/>
                <w:lang w:val="en-US" w:eastAsia="pt-PT"/>
              </w:rPr>
              <w:lastRenderedPageBreak/>
              <w:t>蓖麻油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6497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61AF9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3DE91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1C7069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F913C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1CF98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1EE5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046F7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D929F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CFFD6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DC8D3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73C8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0D553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E5CE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4D4E8010" w14:textId="77777777" w:rsidTr="001124B2">
        <w:trPr>
          <w:trHeight w:val="588"/>
          <w:jc w:val="center"/>
        </w:trPr>
        <w:tc>
          <w:tcPr>
            <w:tcW w:w="0" w:type="auto"/>
            <w:tcBorders>
              <w:top w:val="nil"/>
              <w:left w:val="single" w:sz="4" w:space="0" w:color="auto"/>
              <w:bottom w:val="single" w:sz="4" w:space="0" w:color="auto"/>
              <w:right w:val="nil"/>
            </w:tcBorders>
            <w:shd w:val="clear" w:color="auto" w:fill="auto"/>
            <w:vAlign w:val="center"/>
            <w:hideMark/>
          </w:tcPr>
          <w:p w14:paraId="363028D4" w14:textId="77777777" w:rsidR="00F729F6" w:rsidRPr="00AE3B2D" w:rsidRDefault="00F729F6" w:rsidP="00F729F6">
            <w:pPr>
              <w:tabs>
                <w:tab w:val="clear" w:pos="851"/>
              </w:tabs>
              <w:jc w:val="left"/>
              <w:rPr>
                <w:rFonts w:eastAsia="SimSun" w:cs="Arial"/>
                <w:sz w:val="18"/>
                <w:szCs w:val="18"/>
                <w:lang w:eastAsia="pt-PT"/>
              </w:rPr>
            </w:pPr>
            <w:r w:rsidRPr="00FA774F">
              <w:rPr>
                <w:rFonts w:eastAsia="SimSun" w:cs="Arial"/>
                <w:sz w:val="18"/>
                <w:szCs w:val="18"/>
                <w:lang w:val="en-US" w:eastAsia="pt-PT"/>
              </w:rPr>
              <w:t>甲酸铯溶液</w:t>
            </w:r>
            <w:r w:rsidRPr="00AE3B2D">
              <w:rPr>
                <w:rFonts w:eastAsia="SimSun" w:cs="Arial"/>
                <w:sz w:val="18"/>
                <w:szCs w:val="18"/>
                <w:lang w:eastAsia="pt-PT"/>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9B12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82204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C0C00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37ED1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34693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59D60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9DD8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F7DC4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6EEE7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64284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0D17E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F1DE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DF08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5C0C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D9A6669" w14:textId="77777777" w:rsidTr="001124B2">
        <w:trPr>
          <w:trHeight w:val="505"/>
          <w:jc w:val="center"/>
        </w:trPr>
        <w:tc>
          <w:tcPr>
            <w:tcW w:w="0" w:type="auto"/>
            <w:tcBorders>
              <w:top w:val="nil"/>
              <w:left w:val="single" w:sz="4" w:space="0" w:color="auto"/>
              <w:bottom w:val="single" w:sz="4" w:space="0" w:color="auto"/>
              <w:right w:val="nil"/>
            </w:tcBorders>
            <w:shd w:val="clear" w:color="auto" w:fill="auto"/>
            <w:vAlign w:val="center"/>
            <w:hideMark/>
          </w:tcPr>
          <w:p w14:paraId="5793C1F9" w14:textId="77777777" w:rsidR="00F729F6" w:rsidRPr="00AE3B2D" w:rsidRDefault="00F729F6" w:rsidP="00F729F6">
            <w:pPr>
              <w:tabs>
                <w:tab w:val="clear" w:pos="851"/>
              </w:tabs>
              <w:jc w:val="left"/>
              <w:rPr>
                <w:rFonts w:eastAsia="SimSun" w:cs="Arial"/>
                <w:sz w:val="18"/>
                <w:szCs w:val="18"/>
                <w:lang w:val="en-US" w:eastAsia="pt-PT"/>
              </w:rPr>
            </w:pPr>
            <w:r w:rsidRPr="002B35B6">
              <w:rPr>
                <w:rFonts w:eastAsia="SimSun" w:cs="Arial"/>
                <w:sz w:val="18"/>
                <w:szCs w:val="18"/>
                <w:lang w:val="en-US" w:eastAsia="pt-PT"/>
              </w:rPr>
              <w:t>甲基丙烯酸十六烷基</w:t>
            </w:r>
            <w:r w:rsidRPr="002B35B6">
              <w:rPr>
                <w:rFonts w:eastAsia="SimSun" w:cs="Arial"/>
                <w:sz w:val="18"/>
                <w:szCs w:val="18"/>
                <w:lang w:val="en-US" w:eastAsia="pt-PT"/>
              </w:rPr>
              <w:t>/</w:t>
            </w:r>
            <w:r w:rsidRPr="002B35B6">
              <w:rPr>
                <w:rFonts w:eastAsia="SimSun" w:cs="Arial"/>
                <w:sz w:val="18"/>
                <w:szCs w:val="18"/>
                <w:lang w:val="en-US" w:eastAsia="pt-PT"/>
              </w:rPr>
              <w:t>二十烷基酯混合物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8557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87424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AAD28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FEA0B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0C720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23EB4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995F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8FA08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B18D3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28832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E09F4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E9E9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EA124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09CA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15.13, 15.19.6, 16.2.9, 16.6.1, 16.6.2</w:t>
            </w:r>
          </w:p>
        </w:tc>
      </w:tr>
      <w:tr w:rsidR="00F729F6" w:rsidRPr="00F90723" w14:paraId="390C6D5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757C1BC" w14:textId="77777777" w:rsidR="00F729F6" w:rsidRPr="00AE3B2D" w:rsidRDefault="00F729F6" w:rsidP="00F729F6">
            <w:pPr>
              <w:tabs>
                <w:tab w:val="clear" w:pos="851"/>
              </w:tabs>
              <w:jc w:val="left"/>
              <w:rPr>
                <w:rFonts w:eastAsia="SimSun" w:cs="Arial"/>
                <w:sz w:val="18"/>
                <w:szCs w:val="18"/>
                <w:lang w:eastAsia="pt-PT"/>
              </w:rPr>
            </w:pPr>
            <w:r w:rsidRPr="002B35B6">
              <w:rPr>
                <w:rFonts w:eastAsia="SimSun" w:cs="Arial"/>
                <w:sz w:val="18"/>
                <w:szCs w:val="18"/>
                <w:lang w:val="en-US" w:eastAsia="pt-PT"/>
              </w:rPr>
              <w:t>氯化石蜡</w:t>
            </w:r>
            <w:r w:rsidRPr="00AE3B2D">
              <w:rPr>
                <w:rFonts w:eastAsia="SimSun" w:cs="Arial"/>
                <w:sz w:val="18"/>
                <w:szCs w:val="18"/>
                <w:lang w:eastAsia="pt-PT"/>
              </w:rPr>
              <w:t>(C10-C13)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AFF8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5EB90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90CB0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46C990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DC997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9B8C9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0A8F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D31E3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DF9FF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AC532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A3025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42C00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2908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40B2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w:t>
            </w:r>
          </w:p>
        </w:tc>
      </w:tr>
      <w:tr w:rsidR="00F729F6" w:rsidRPr="00F90723" w14:paraId="013CFDA8" w14:textId="77777777" w:rsidTr="001124B2">
        <w:trPr>
          <w:trHeight w:val="630"/>
          <w:jc w:val="center"/>
        </w:trPr>
        <w:tc>
          <w:tcPr>
            <w:tcW w:w="0" w:type="auto"/>
            <w:tcBorders>
              <w:top w:val="nil"/>
              <w:left w:val="single" w:sz="4" w:space="0" w:color="auto"/>
              <w:bottom w:val="single" w:sz="4" w:space="0" w:color="auto"/>
              <w:right w:val="nil"/>
            </w:tcBorders>
            <w:shd w:val="clear" w:color="auto" w:fill="auto"/>
            <w:vAlign w:val="center"/>
            <w:hideMark/>
          </w:tcPr>
          <w:p w14:paraId="2CCB1C63" w14:textId="77777777" w:rsidR="00F729F6" w:rsidRPr="00AE3B2D" w:rsidRDefault="00F729F6" w:rsidP="00F729F6">
            <w:pPr>
              <w:tabs>
                <w:tab w:val="clear" w:pos="851"/>
              </w:tabs>
              <w:jc w:val="left"/>
              <w:rPr>
                <w:rFonts w:eastAsia="SimSun" w:cs="Arial"/>
                <w:sz w:val="18"/>
                <w:szCs w:val="18"/>
                <w:lang w:val="en-US" w:eastAsia="pt-PT"/>
              </w:rPr>
            </w:pPr>
            <w:r w:rsidRPr="00EF15DF">
              <w:rPr>
                <w:rFonts w:eastAsia="SimSun" w:cs="Arial"/>
                <w:sz w:val="18"/>
                <w:szCs w:val="18"/>
                <w:lang w:val="en-US" w:eastAsia="pt-PT"/>
              </w:rPr>
              <w:t>氯化石蜡</w:t>
            </w:r>
            <w:r w:rsidRPr="00EF15DF">
              <w:rPr>
                <w:rFonts w:eastAsia="SimSun" w:cs="Arial"/>
                <w:sz w:val="18"/>
                <w:szCs w:val="18"/>
                <w:lang w:val="en-US" w:eastAsia="pt-PT"/>
              </w:rPr>
              <w:t>(C14-C17)</w:t>
            </w:r>
            <w:r>
              <w:rPr>
                <w:rFonts w:eastAsia="SimSun" w:cs="Arial"/>
                <w:sz w:val="18"/>
                <w:szCs w:val="18"/>
                <w:lang w:val="en-US" w:eastAsia="pt-PT"/>
              </w:rPr>
              <w:t>(</w:t>
            </w:r>
            <w:r w:rsidRPr="00EF15DF">
              <w:rPr>
                <w:rFonts w:eastAsia="SimSun" w:cs="Arial"/>
                <w:sz w:val="18"/>
                <w:szCs w:val="18"/>
                <w:lang w:val="en-US" w:eastAsia="pt-PT"/>
              </w:rPr>
              <w:t>氯含量</w:t>
            </w:r>
            <w:r w:rsidRPr="00EF15DF">
              <w:rPr>
                <w:rFonts w:eastAsia="SimSun" w:cs="Arial"/>
                <w:sz w:val="18"/>
                <w:szCs w:val="18"/>
                <w:lang w:val="en-US" w:eastAsia="pt-PT"/>
              </w:rPr>
              <w:t>50%</w:t>
            </w:r>
            <w:r w:rsidRPr="00EF15DF">
              <w:rPr>
                <w:rFonts w:eastAsia="SimSun" w:cs="Arial"/>
                <w:sz w:val="18"/>
                <w:szCs w:val="18"/>
                <w:lang w:val="en-US" w:eastAsia="pt-PT"/>
              </w:rPr>
              <w:t>或以上，且</w:t>
            </w:r>
            <w:r w:rsidR="004F02A8">
              <w:rPr>
                <w:rFonts w:eastAsia="SimSun" w:cs="Arial" w:hint="eastAsia"/>
                <w:sz w:val="18"/>
                <w:szCs w:val="18"/>
                <w:lang w:val="en-US" w:eastAsia="zh-CN"/>
              </w:rPr>
              <w:t>小于</w:t>
            </w:r>
            <w:r w:rsidRPr="00EF15DF">
              <w:rPr>
                <w:rFonts w:eastAsia="SimSun" w:cs="Arial"/>
                <w:sz w:val="18"/>
                <w:szCs w:val="18"/>
                <w:lang w:val="en-US" w:eastAsia="pt-PT"/>
              </w:rPr>
              <w:t>C13</w:t>
            </w:r>
            <w:r w:rsidR="004F02A8">
              <w:rPr>
                <w:rFonts w:eastAsia="SimSun" w:cs="Arial" w:hint="eastAsia"/>
                <w:sz w:val="18"/>
                <w:szCs w:val="18"/>
                <w:lang w:val="en-US" w:eastAsia="zh-CN"/>
              </w:rPr>
              <w:t>的</w:t>
            </w:r>
            <w:r w:rsidRPr="00EF15DF">
              <w:rPr>
                <w:rFonts w:eastAsia="SimSun" w:cs="Arial"/>
                <w:sz w:val="18"/>
                <w:szCs w:val="18"/>
                <w:lang w:val="en-US" w:eastAsia="pt-PT"/>
              </w:rPr>
              <w:t>1%</w:t>
            </w:r>
            <w:r w:rsidR="004F02A8">
              <w:rPr>
                <w:rFonts w:eastAsia="SimSun" w:cs="Arial" w:hint="eastAsia"/>
                <w:sz w:val="18"/>
                <w:szCs w:val="18"/>
                <w:lang w:val="en-US" w:eastAsia="zh-CN"/>
              </w:rPr>
              <w:t>或短链</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0CD8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2E924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52C15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57503E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C82D4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21E89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8899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B6F6F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D0DE5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9384A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F7C69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2E90D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1A772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D45E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FC5748F" w14:textId="77777777" w:rsidTr="001124B2">
        <w:trPr>
          <w:trHeight w:val="703"/>
          <w:jc w:val="center"/>
        </w:trPr>
        <w:tc>
          <w:tcPr>
            <w:tcW w:w="0" w:type="auto"/>
            <w:tcBorders>
              <w:top w:val="nil"/>
              <w:left w:val="single" w:sz="4" w:space="0" w:color="auto"/>
              <w:bottom w:val="single" w:sz="4" w:space="0" w:color="auto"/>
              <w:right w:val="nil"/>
            </w:tcBorders>
            <w:shd w:val="clear" w:color="auto" w:fill="auto"/>
            <w:vAlign w:val="center"/>
            <w:hideMark/>
          </w:tcPr>
          <w:p w14:paraId="1BDBB7C0" w14:textId="77777777" w:rsidR="00F729F6" w:rsidRPr="00AE3B2D" w:rsidRDefault="00F729F6" w:rsidP="00F729F6">
            <w:pPr>
              <w:tabs>
                <w:tab w:val="clear" w:pos="851"/>
              </w:tabs>
              <w:jc w:val="left"/>
              <w:rPr>
                <w:rFonts w:eastAsia="SimSun" w:cs="Arial"/>
                <w:sz w:val="18"/>
                <w:szCs w:val="18"/>
                <w:lang w:eastAsia="pt-PT"/>
              </w:rPr>
            </w:pPr>
            <w:r w:rsidRPr="00B2081D">
              <w:rPr>
                <w:rFonts w:eastAsia="SimSun" w:cs="Arial"/>
                <w:sz w:val="18"/>
                <w:szCs w:val="18"/>
                <w:lang w:val="en-US" w:eastAsia="pt-PT"/>
              </w:rPr>
              <w:t>氯乙酸</w:t>
            </w:r>
            <w:r w:rsidRPr="00AE3B2D">
              <w:rPr>
                <w:rFonts w:eastAsia="SimSun" w:cs="Arial"/>
                <w:sz w:val="18"/>
                <w:szCs w:val="18"/>
                <w:lang w:eastAsia="pt-PT"/>
              </w:rPr>
              <w:t>(80%</w:t>
            </w:r>
            <w:r>
              <w:rPr>
                <w:rFonts w:eastAsia="SimSun" w:cs="Arial" w:hint="eastAsia"/>
                <w:sz w:val="18"/>
                <w:szCs w:val="18"/>
                <w:lang w:eastAsia="zh-CN"/>
              </w:rPr>
              <w:t>或</w:t>
            </w:r>
            <w:r>
              <w:rPr>
                <w:rFonts w:eastAsia="SimSun" w:cs="Arial"/>
                <w:sz w:val="18"/>
                <w:szCs w:val="18"/>
                <w:lang w:eastAsia="zh-CN"/>
              </w:rPr>
              <w:t>以下</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2510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3F8C1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91EB7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A66CB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49FEB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6226C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A46E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C3987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60A6C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8E4C4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B4302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4D3A8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E384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16FF9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15.11.2, 15.11.3, 15.11.4, 15.11.6, 15.11.7, 15.11.8, 15.12, 15.17, 15.18, 15.19, 16.2.9</w:t>
            </w:r>
          </w:p>
        </w:tc>
      </w:tr>
      <w:tr w:rsidR="00F729F6" w:rsidRPr="00F90723" w14:paraId="4CE927E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5155FB9"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氯苯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062A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7A7B8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85095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68E8C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5A153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904AD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7FDD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B5839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295FA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BF2A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6CE2D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EC54E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25961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02EA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07B9A1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7AB9E02"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氯仿</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D980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C181D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437B7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89470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1BA02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7EEC3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DD90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F559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A869F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9A1CE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F72B5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E9F90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8A44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628B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22DA360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0D3B122"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氯乙醇</w:t>
            </w:r>
            <w:r w:rsidRPr="00AE3B2D">
              <w:rPr>
                <w:rFonts w:eastAsia="SimSun" w:cs="Arial"/>
                <w:sz w:val="18"/>
                <w:szCs w:val="18"/>
                <w:lang w:eastAsia="pt-PT"/>
              </w:rPr>
              <w:t>(</w:t>
            </w:r>
            <w:r>
              <w:rPr>
                <w:rFonts w:eastAsia="SimSun" w:cs="Arial" w:hint="eastAsia"/>
                <w:sz w:val="18"/>
                <w:szCs w:val="18"/>
                <w:lang w:eastAsia="zh-CN"/>
              </w:rPr>
              <w:t>粗制</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3F4F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BD7D0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16319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1DABB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5A2B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14E33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1BB1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17F59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D8693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D152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F4C33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95ECA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47EDC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1DBA8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08A0EC9" w14:textId="77777777" w:rsidTr="001124B2">
        <w:trPr>
          <w:trHeight w:val="571"/>
          <w:jc w:val="center"/>
        </w:trPr>
        <w:tc>
          <w:tcPr>
            <w:tcW w:w="0" w:type="auto"/>
            <w:tcBorders>
              <w:top w:val="nil"/>
              <w:left w:val="single" w:sz="4" w:space="0" w:color="auto"/>
              <w:bottom w:val="single" w:sz="4" w:space="0" w:color="auto"/>
              <w:right w:val="nil"/>
            </w:tcBorders>
            <w:shd w:val="clear" w:color="auto" w:fill="auto"/>
            <w:vAlign w:val="center"/>
            <w:hideMark/>
          </w:tcPr>
          <w:p w14:paraId="28581DE9" w14:textId="77777777" w:rsidR="00F729F6" w:rsidRPr="00AE3B2D" w:rsidRDefault="00F729F6" w:rsidP="00F729F6">
            <w:pPr>
              <w:tabs>
                <w:tab w:val="clear" w:pos="851"/>
              </w:tabs>
              <w:jc w:val="left"/>
              <w:rPr>
                <w:rFonts w:eastAsia="SimSun" w:cs="Arial"/>
                <w:sz w:val="18"/>
                <w:szCs w:val="18"/>
                <w:lang w:val="en-US" w:eastAsia="pt-PT"/>
              </w:rPr>
            </w:pPr>
            <w:r w:rsidRPr="00B1263F">
              <w:rPr>
                <w:rFonts w:eastAsia="SimSun" w:cs="Arial"/>
                <w:sz w:val="18"/>
                <w:szCs w:val="18"/>
                <w:lang w:val="en-US" w:eastAsia="pt-PT"/>
              </w:rPr>
              <w:t>4-</w:t>
            </w:r>
            <w:r w:rsidRPr="00B1263F">
              <w:rPr>
                <w:rFonts w:eastAsia="SimSun" w:cs="Arial"/>
                <w:sz w:val="18"/>
                <w:szCs w:val="18"/>
                <w:lang w:val="en-US" w:eastAsia="pt-PT"/>
              </w:rPr>
              <w:t>氯</w:t>
            </w:r>
            <w:r w:rsidRPr="00B1263F">
              <w:rPr>
                <w:rFonts w:eastAsia="SimSun" w:cs="Arial"/>
                <w:sz w:val="18"/>
                <w:szCs w:val="18"/>
                <w:lang w:val="en-US" w:eastAsia="pt-PT"/>
              </w:rPr>
              <w:t>-2-</w:t>
            </w:r>
            <w:r w:rsidRPr="00B1263F">
              <w:rPr>
                <w:rFonts w:eastAsia="SimSun" w:cs="Arial"/>
                <w:sz w:val="18"/>
                <w:szCs w:val="18"/>
                <w:lang w:val="en-US" w:eastAsia="pt-PT"/>
              </w:rPr>
              <w:t>甲基苯氧基酸，二甲铵盐溶液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804C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FFB61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E350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0A69B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B5DE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634FC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BBA7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F05D5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DD005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071C2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749E3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8AD2A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5248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BA56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38107322" w14:textId="77777777" w:rsidTr="001124B2">
        <w:trPr>
          <w:trHeight w:val="708"/>
          <w:jc w:val="center"/>
        </w:trPr>
        <w:tc>
          <w:tcPr>
            <w:tcW w:w="0" w:type="auto"/>
            <w:tcBorders>
              <w:top w:val="nil"/>
              <w:left w:val="single" w:sz="4" w:space="0" w:color="auto"/>
              <w:bottom w:val="single" w:sz="4" w:space="0" w:color="auto"/>
              <w:right w:val="nil"/>
            </w:tcBorders>
            <w:shd w:val="clear" w:color="auto" w:fill="auto"/>
            <w:vAlign w:val="center"/>
            <w:hideMark/>
          </w:tcPr>
          <w:p w14:paraId="7B6625A2" w14:textId="77777777" w:rsidR="00F729F6" w:rsidRPr="00AE3B2D" w:rsidRDefault="00F729F6" w:rsidP="00F729F6">
            <w:pPr>
              <w:tabs>
                <w:tab w:val="clear" w:pos="851"/>
              </w:tabs>
              <w:jc w:val="left"/>
              <w:rPr>
                <w:rFonts w:eastAsia="SimSun" w:cs="Arial"/>
                <w:sz w:val="18"/>
                <w:szCs w:val="18"/>
                <w:lang w:val="en-US" w:eastAsia="pt-PT"/>
              </w:rPr>
            </w:pPr>
            <w:r w:rsidRPr="00B1263F">
              <w:rPr>
                <w:rFonts w:eastAsia="SimSun" w:cs="Arial"/>
                <w:sz w:val="18"/>
                <w:szCs w:val="18"/>
                <w:lang w:val="en-US" w:eastAsia="pt-PT"/>
              </w:rPr>
              <w:t>邻</w:t>
            </w:r>
            <w:r w:rsidRPr="00B1263F">
              <w:rPr>
                <w:rFonts w:eastAsia="SimSun" w:cs="Arial"/>
                <w:sz w:val="18"/>
                <w:szCs w:val="18"/>
                <w:lang w:val="en-US" w:eastAsia="pt-PT"/>
              </w:rPr>
              <w:t>-</w:t>
            </w:r>
            <w:r w:rsidRPr="00B1263F">
              <w:rPr>
                <w:rFonts w:eastAsia="SimSun" w:cs="Arial"/>
                <w:sz w:val="18"/>
                <w:szCs w:val="18"/>
                <w:lang w:val="en-US" w:eastAsia="pt-PT"/>
              </w:rPr>
              <w:t>氯硝基苯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BEB8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7B342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303ED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8B36E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6A5E1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4D484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FDA5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B50C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4A999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96C9B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68B43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79935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BAC03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1EDC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15.12.3, 15.12.4, 15.19, 16.2.6, 16.2.9</w:t>
            </w:r>
          </w:p>
        </w:tc>
      </w:tr>
      <w:tr w:rsidR="00F729F6" w:rsidRPr="00F90723" w14:paraId="0BFA011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A1DB30B" w14:textId="77777777" w:rsidR="00F729F6" w:rsidRPr="00AE3B2D" w:rsidRDefault="00F729F6" w:rsidP="00F729F6">
            <w:pPr>
              <w:tabs>
                <w:tab w:val="clear" w:pos="851"/>
              </w:tabs>
              <w:jc w:val="left"/>
              <w:rPr>
                <w:rFonts w:eastAsia="SimSun" w:cs="Arial"/>
                <w:sz w:val="18"/>
                <w:szCs w:val="18"/>
                <w:lang w:val="en-US" w:eastAsia="pt-PT"/>
              </w:rPr>
            </w:pPr>
            <w:r w:rsidRPr="000069BD">
              <w:rPr>
                <w:rFonts w:eastAsia="SimSun" w:cs="Arial"/>
                <w:sz w:val="18"/>
                <w:szCs w:val="18"/>
                <w:lang w:val="en-US" w:eastAsia="pt-PT"/>
              </w:rPr>
              <w:t>1-</w:t>
            </w:r>
            <w:r>
              <w:rPr>
                <w:rFonts w:eastAsia="SimSun" w:cs="Arial"/>
                <w:sz w:val="18"/>
                <w:szCs w:val="18"/>
                <w:lang w:val="en-US" w:eastAsia="pt-PT"/>
              </w:rPr>
              <w:t>(</w:t>
            </w:r>
            <w:r w:rsidRPr="000069BD">
              <w:rPr>
                <w:rFonts w:eastAsia="SimSun" w:cs="Arial"/>
                <w:sz w:val="18"/>
                <w:szCs w:val="18"/>
                <w:lang w:val="en-US" w:eastAsia="pt-PT"/>
              </w:rPr>
              <w:t>4-</w:t>
            </w:r>
            <w:r>
              <w:rPr>
                <w:rFonts w:eastAsia="SimSun" w:cs="Arial"/>
                <w:sz w:val="18"/>
                <w:szCs w:val="18"/>
                <w:lang w:val="en-US" w:eastAsia="pt-PT"/>
              </w:rPr>
              <w:t>氯苯基</w:t>
            </w:r>
            <w:r>
              <w:rPr>
                <w:rFonts w:eastAsia="SimSun" w:cs="Arial"/>
                <w:sz w:val="18"/>
                <w:szCs w:val="18"/>
                <w:lang w:val="en-US" w:eastAsia="pt-PT"/>
              </w:rPr>
              <w:t>)</w:t>
            </w:r>
            <w:r w:rsidRPr="000069BD">
              <w:rPr>
                <w:rFonts w:eastAsia="SimSun" w:cs="Arial"/>
                <w:sz w:val="18"/>
                <w:szCs w:val="18"/>
                <w:lang w:val="en-US" w:eastAsia="pt-PT"/>
              </w:rPr>
              <w:t>-4</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0069BD">
              <w:rPr>
                <w:rFonts w:eastAsia="SimSun" w:cs="Arial"/>
                <w:sz w:val="18"/>
                <w:szCs w:val="18"/>
                <w:lang w:val="en-US" w:eastAsia="pt-PT"/>
              </w:rPr>
              <w:t>4-</w:t>
            </w:r>
            <w:r w:rsidRPr="000069BD">
              <w:rPr>
                <w:rFonts w:eastAsia="SimSun" w:cs="Arial"/>
                <w:sz w:val="18"/>
                <w:szCs w:val="18"/>
                <w:lang w:val="en-US" w:eastAsia="pt-PT"/>
              </w:rPr>
              <w:t>二甲基</w:t>
            </w:r>
            <w:r w:rsidRPr="000069BD">
              <w:rPr>
                <w:rFonts w:eastAsia="SimSun" w:cs="Arial"/>
                <w:sz w:val="18"/>
                <w:szCs w:val="18"/>
                <w:lang w:val="en-US" w:eastAsia="pt-PT"/>
              </w:rPr>
              <w:t>-</w:t>
            </w:r>
            <w:r w:rsidRPr="000069BD">
              <w:rPr>
                <w:rFonts w:eastAsia="SimSun" w:cs="Arial"/>
                <w:sz w:val="18"/>
                <w:szCs w:val="18"/>
                <w:lang w:val="en-US" w:eastAsia="pt-PT"/>
              </w:rPr>
              <w:t>戊</w:t>
            </w:r>
            <w:r w:rsidRPr="000069BD">
              <w:rPr>
                <w:rFonts w:eastAsia="SimSun" w:cs="Arial"/>
                <w:sz w:val="18"/>
                <w:szCs w:val="18"/>
                <w:lang w:val="en-US" w:eastAsia="pt-PT"/>
              </w:rPr>
              <w:t>-3-</w:t>
            </w:r>
            <w:r w:rsidRPr="000069BD">
              <w:rPr>
                <w:rFonts w:eastAsia="SimSun" w:cs="Arial"/>
                <w:sz w:val="18"/>
                <w:szCs w:val="18"/>
                <w:lang w:val="en-US" w:eastAsia="pt-PT"/>
              </w:rPr>
              <w:t>单</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6AA9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6E536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26170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F363A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E6CF5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50178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7671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EFC5F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2DAD9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0C65E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5141D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C06B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ABD</w:t>
            </w:r>
          </w:p>
        </w:tc>
        <w:tc>
          <w:tcPr>
            <w:tcW w:w="0" w:type="auto"/>
            <w:tcBorders>
              <w:top w:val="nil"/>
              <w:left w:val="nil"/>
              <w:bottom w:val="single" w:sz="4" w:space="0" w:color="auto"/>
              <w:right w:val="single" w:sz="4" w:space="0" w:color="auto"/>
            </w:tcBorders>
            <w:shd w:val="clear" w:color="auto" w:fill="auto"/>
            <w:vAlign w:val="center"/>
            <w:hideMark/>
          </w:tcPr>
          <w:p w14:paraId="13F62D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2A9D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6F0630D0" w14:textId="77777777" w:rsidTr="00381F67">
        <w:trPr>
          <w:trHeight w:val="782"/>
          <w:jc w:val="center"/>
        </w:trPr>
        <w:tc>
          <w:tcPr>
            <w:tcW w:w="0" w:type="auto"/>
            <w:tcBorders>
              <w:top w:val="nil"/>
              <w:left w:val="single" w:sz="4" w:space="0" w:color="auto"/>
              <w:bottom w:val="single" w:sz="4" w:space="0" w:color="auto"/>
              <w:right w:val="nil"/>
            </w:tcBorders>
            <w:shd w:val="clear" w:color="auto" w:fill="auto"/>
            <w:vAlign w:val="center"/>
            <w:hideMark/>
          </w:tcPr>
          <w:p w14:paraId="1107ACD7" w14:textId="77777777" w:rsidR="00F729F6" w:rsidRPr="00AE3B2D" w:rsidRDefault="00F729F6" w:rsidP="00F729F6">
            <w:pPr>
              <w:tabs>
                <w:tab w:val="clear" w:pos="851"/>
              </w:tabs>
              <w:jc w:val="left"/>
              <w:rPr>
                <w:rFonts w:eastAsia="SimSun" w:cs="Arial"/>
                <w:sz w:val="18"/>
                <w:szCs w:val="18"/>
                <w:lang w:val="en-US" w:eastAsia="pt-PT"/>
              </w:rPr>
            </w:pPr>
            <w:r w:rsidRPr="000069BD">
              <w:rPr>
                <w:rFonts w:eastAsia="SimSun" w:cs="Arial"/>
                <w:sz w:val="18"/>
                <w:szCs w:val="18"/>
                <w:lang w:val="en-US" w:eastAsia="pt-PT"/>
              </w:rPr>
              <w:t>2-</w:t>
            </w:r>
            <w:r w:rsidRPr="000069BD">
              <w:rPr>
                <w:rFonts w:eastAsia="SimSun" w:cs="Arial"/>
                <w:sz w:val="18"/>
                <w:szCs w:val="18"/>
                <w:lang w:val="en-US" w:eastAsia="pt-PT"/>
              </w:rPr>
              <w:t>或</w:t>
            </w:r>
            <w:r w:rsidRPr="000069BD">
              <w:rPr>
                <w:rFonts w:eastAsia="SimSun" w:cs="Arial"/>
                <w:sz w:val="18"/>
                <w:szCs w:val="18"/>
                <w:lang w:val="en-US" w:eastAsia="pt-PT"/>
              </w:rPr>
              <w:t>3-</w:t>
            </w:r>
            <w:r w:rsidRPr="000069BD">
              <w:rPr>
                <w:rFonts w:eastAsia="SimSun" w:cs="Arial"/>
                <w:sz w:val="18"/>
                <w:szCs w:val="18"/>
                <w:lang w:val="en-US" w:eastAsia="pt-PT"/>
              </w:rPr>
              <w:t>氯丙酸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7E68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2782F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7BE6E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FAAFB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D8394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BDCEE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B34B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A5C86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AB187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7A212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FBA5E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BBDF5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17636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10B5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15.11.2, 15.11.3, 15.11.4, 15.11.6, 15.11.7, 15.11.8, 15.12.3, 15.12.4, 15.19, 16.2.9</w:t>
            </w:r>
          </w:p>
        </w:tc>
      </w:tr>
      <w:tr w:rsidR="00F729F6" w:rsidRPr="00F90723" w14:paraId="4D6F7388" w14:textId="77777777" w:rsidTr="00381F67">
        <w:trPr>
          <w:trHeight w:val="899"/>
          <w:jc w:val="center"/>
        </w:trPr>
        <w:tc>
          <w:tcPr>
            <w:tcW w:w="0" w:type="auto"/>
            <w:tcBorders>
              <w:top w:val="nil"/>
              <w:left w:val="single" w:sz="4" w:space="0" w:color="auto"/>
              <w:bottom w:val="single" w:sz="4" w:space="0" w:color="auto"/>
              <w:right w:val="nil"/>
            </w:tcBorders>
            <w:shd w:val="clear" w:color="auto" w:fill="auto"/>
            <w:vAlign w:val="center"/>
            <w:hideMark/>
          </w:tcPr>
          <w:p w14:paraId="5B8B9060" w14:textId="77777777" w:rsidR="00F729F6" w:rsidRPr="00AE3B2D" w:rsidRDefault="00F729F6" w:rsidP="00F729F6">
            <w:pPr>
              <w:tabs>
                <w:tab w:val="clear" w:pos="851"/>
              </w:tabs>
              <w:jc w:val="left"/>
              <w:rPr>
                <w:rFonts w:eastAsia="SimSun" w:cs="Arial"/>
                <w:sz w:val="18"/>
                <w:szCs w:val="18"/>
                <w:lang w:eastAsia="pt-PT"/>
              </w:rPr>
            </w:pPr>
            <w:r w:rsidRPr="000069BD">
              <w:rPr>
                <w:rFonts w:eastAsia="SimSun" w:cs="Arial"/>
                <w:sz w:val="18"/>
                <w:szCs w:val="18"/>
                <w:lang w:val="en-US" w:eastAsia="pt-PT"/>
              </w:rPr>
              <w:t>氯磺酸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2E93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9E18E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D1B31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5746C5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12037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BECA9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3B84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35056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0D40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3802D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768CA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A2C00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13CE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D996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15.11.2, 15.11.3, 15.11.4, 15.11.5, 15.11.6, 15.11.7, 15.11.8, 15.12, 15.16.2, 15.17, 15.18, 15.19</w:t>
            </w:r>
          </w:p>
        </w:tc>
      </w:tr>
      <w:tr w:rsidR="00F729F6" w:rsidRPr="00F90723" w14:paraId="1C81A3F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7B009BD" w14:textId="77777777" w:rsidR="00F729F6" w:rsidRPr="00AE3B2D" w:rsidRDefault="00F729F6" w:rsidP="00F729F6">
            <w:pPr>
              <w:tabs>
                <w:tab w:val="clear" w:pos="851"/>
              </w:tabs>
              <w:jc w:val="left"/>
              <w:rPr>
                <w:rFonts w:eastAsia="SimSun" w:cs="Arial"/>
                <w:sz w:val="18"/>
                <w:szCs w:val="18"/>
                <w:lang w:val="en-US" w:eastAsia="pt-PT"/>
              </w:rPr>
            </w:pPr>
            <w:r w:rsidRPr="00713114">
              <w:rPr>
                <w:rFonts w:eastAsia="SimSun" w:cs="Arial"/>
                <w:sz w:val="18"/>
                <w:szCs w:val="18"/>
                <w:lang w:val="en-US" w:eastAsia="pt-PT"/>
              </w:rPr>
              <w:t>间</w:t>
            </w:r>
            <w:r w:rsidRPr="00713114">
              <w:rPr>
                <w:rFonts w:eastAsia="SimSun" w:cs="Arial"/>
                <w:sz w:val="18"/>
                <w:szCs w:val="18"/>
                <w:lang w:val="en-US" w:eastAsia="pt-PT"/>
              </w:rPr>
              <w:t>-</w:t>
            </w:r>
            <w:r w:rsidRPr="00713114">
              <w:rPr>
                <w:rFonts w:eastAsia="SimSun" w:cs="Arial"/>
                <w:sz w:val="18"/>
                <w:szCs w:val="18"/>
                <w:lang w:val="en-US" w:eastAsia="pt-PT"/>
              </w:rPr>
              <w:t>氯甲苯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726F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C3130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61AD3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E219E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AB86F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0AC7F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B159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72D219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135B4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6CC8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C5266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04369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5278E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96E2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4B758B7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47C1445" w14:textId="77777777" w:rsidR="00F729F6" w:rsidRPr="00AE3B2D" w:rsidRDefault="00F729F6" w:rsidP="00F729F6">
            <w:pPr>
              <w:tabs>
                <w:tab w:val="clear" w:pos="851"/>
              </w:tabs>
              <w:jc w:val="left"/>
              <w:rPr>
                <w:rFonts w:eastAsia="SimSun" w:cs="Arial"/>
                <w:sz w:val="18"/>
                <w:szCs w:val="18"/>
                <w:lang w:val="en-US" w:eastAsia="pt-PT"/>
              </w:rPr>
            </w:pPr>
            <w:r w:rsidRPr="00713114">
              <w:rPr>
                <w:rFonts w:eastAsia="SimSun" w:cs="Arial"/>
                <w:sz w:val="18"/>
                <w:szCs w:val="18"/>
                <w:lang w:val="en-US" w:eastAsia="pt-PT"/>
              </w:rPr>
              <w:t>邻</w:t>
            </w:r>
            <w:r w:rsidRPr="00713114">
              <w:rPr>
                <w:rFonts w:eastAsia="SimSun" w:cs="Arial"/>
                <w:sz w:val="18"/>
                <w:szCs w:val="18"/>
                <w:lang w:val="en-US" w:eastAsia="pt-PT"/>
              </w:rPr>
              <w:t>-</w:t>
            </w:r>
            <w:r w:rsidRPr="00713114">
              <w:rPr>
                <w:rFonts w:eastAsia="SimSun" w:cs="Arial"/>
                <w:sz w:val="18"/>
                <w:szCs w:val="18"/>
                <w:lang w:val="en-US" w:eastAsia="pt-PT"/>
              </w:rPr>
              <w:t>氯甲苯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2277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044D5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BD071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6A47A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EF92C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82EA9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3837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4C02C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B8847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3D3C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65614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F5F4C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60B63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E4BE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144DE8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774EA96" w14:textId="77777777" w:rsidR="00F729F6" w:rsidRPr="00AE3B2D" w:rsidRDefault="00F729F6" w:rsidP="00F729F6">
            <w:pPr>
              <w:tabs>
                <w:tab w:val="clear" w:pos="851"/>
              </w:tabs>
              <w:jc w:val="left"/>
              <w:rPr>
                <w:rFonts w:eastAsia="SimSun" w:cs="Arial"/>
                <w:color w:val="000000" w:themeColor="text1"/>
                <w:sz w:val="18"/>
                <w:szCs w:val="18"/>
                <w:lang w:val="en-US" w:eastAsia="pt-PT"/>
              </w:rPr>
            </w:pPr>
            <w:r w:rsidRPr="0011286E">
              <w:rPr>
                <w:rFonts w:eastAsia="SimSun" w:cs="Arial"/>
                <w:color w:val="000000" w:themeColor="text1"/>
                <w:sz w:val="18"/>
                <w:szCs w:val="18"/>
                <w:lang w:val="en-US" w:eastAsia="pt-PT"/>
              </w:rPr>
              <w:lastRenderedPageBreak/>
              <w:t>对</w:t>
            </w:r>
            <w:r w:rsidRPr="0011286E">
              <w:rPr>
                <w:rFonts w:eastAsia="SimSun" w:cs="Arial"/>
                <w:color w:val="000000" w:themeColor="text1"/>
                <w:sz w:val="18"/>
                <w:szCs w:val="18"/>
                <w:lang w:val="en-US" w:eastAsia="pt-PT"/>
              </w:rPr>
              <w:t>-</w:t>
            </w:r>
            <w:r w:rsidRPr="0011286E">
              <w:rPr>
                <w:rFonts w:eastAsia="SimSun" w:cs="Arial"/>
                <w:color w:val="000000" w:themeColor="text1"/>
                <w:sz w:val="18"/>
                <w:szCs w:val="18"/>
                <w:lang w:val="en-US" w:eastAsia="pt-PT"/>
              </w:rPr>
              <w:t>氯甲苯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5874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B86B8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A502F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148A9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BA3C4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4B32F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242B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BAA98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A9AFF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3F55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3C2D6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4BED2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79969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683E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4442ADA1" w14:textId="77777777" w:rsidTr="00AE3B2D">
        <w:trPr>
          <w:trHeight w:val="390"/>
          <w:jc w:val="center"/>
        </w:trPr>
        <w:tc>
          <w:tcPr>
            <w:tcW w:w="0" w:type="auto"/>
            <w:tcBorders>
              <w:top w:val="nil"/>
              <w:left w:val="single" w:sz="4" w:space="0" w:color="auto"/>
              <w:bottom w:val="single" w:sz="4" w:space="0" w:color="auto"/>
              <w:right w:val="nil"/>
            </w:tcBorders>
            <w:shd w:val="clear" w:color="auto" w:fill="auto"/>
            <w:vAlign w:val="center"/>
            <w:hideMark/>
          </w:tcPr>
          <w:p w14:paraId="5A19B57C"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氯甲苯</w:t>
            </w:r>
            <w:r>
              <w:rPr>
                <w:rFonts w:eastAsia="SimSun" w:cs="Arial"/>
                <w:sz w:val="18"/>
                <w:szCs w:val="18"/>
                <w:lang w:val="en-US" w:eastAsia="pt-PT"/>
              </w:rPr>
              <w:t>(</w:t>
            </w:r>
            <w:r>
              <w:rPr>
                <w:rFonts w:eastAsia="SimSun" w:cs="Arial"/>
                <w:sz w:val="18"/>
                <w:szCs w:val="18"/>
                <w:lang w:val="en-US" w:eastAsia="pt-PT"/>
              </w:rPr>
              <w:t>混合异构体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544B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7D15A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57DE3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98A3C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7451E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1C1DD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4F9D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4A595B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10942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546F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1369D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73876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C204A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C6F2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EAA893A" w14:textId="77777777" w:rsidTr="00AE3B2D">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4D0BDFB1" w14:textId="77777777" w:rsidR="00F729F6" w:rsidRPr="00AE3B2D" w:rsidRDefault="00F729F6" w:rsidP="00F729F6">
            <w:pPr>
              <w:tabs>
                <w:tab w:val="clear" w:pos="851"/>
              </w:tabs>
              <w:jc w:val="left"/>
              <w:rPr>
                <w:rFonts w:eastAsia="SimSun" w:cs="Arial"/>
                <w:sz w:val="18"/>
                <w:szCs w:val="18"/>
                <w:lang w:val="en-US" w:eastAsia="pt-PT"/>
              </w:rPr>
            </w:pPr>
            <w:r w:rsidRPr="0011286E">
              <w:rPr>
                <w:rFonts w:eastAsia="SimSun" w:cs="Arial"/>
                <w:sz w:val="18"/>
                <w:szCs w:val="18"/>
                <w:lang w:val="en-US" w:eastAsia="pt-PT"/>
              </w:rPr>
              <w:t>胆碱盐酸盐溶液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9159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230BD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2EDAD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32D72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18449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AF92E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864A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EF0BF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4DFB1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4AFBE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52EAB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770E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46B37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447E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021D0B3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F5F44F7"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柠檬酸</w:t>
            </w:r>
            <w:r>
              <w:rPr>
                <w:rFonts w:eastAsia="SimSun" w:cs="Arial"/>
                <w:sz w:val="18"/>
                <w:szCs w:val="18"/>
                <w:lang w:val="en-US" w:eastAsia="pt-PT"/>
              </w:rPr>
              <w:t>(</w:t>
            </w:r>
            <w:r w:rsidRPr="0011286E">
              <w:rPr>
                <w:rFonts w:eastAsia="SimSun" w:cs="Arial"/>
                <w:sz w:val="18"/>
                <w:szCs w:val="18"/>
                <w:lang w:val="en-US" w:eastAsia="pt-PT"/>
              </w:rPr>
              <w:t>70%</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E5C2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D57EB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0FD15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83077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659A3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7D363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9863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83FF1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2EA4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05BF8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365D1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426F3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54778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1F1BE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4C18F1F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F445F5A" w14:textId="77777777" w:rsidR="00F729F6" w:rsidRPr="00AE3B2D" w:rsidRDefault="00F729F6" w:rsidP="00F729F6">
            <w:pPr>
              <w:tabs>
                <w:tab w:val="clear" w:pos="851"/>
              </w:tabs>
              <w:jc w:val="left"/>
              <w:rPr>
                <w:rFonts w:eastAsia="SimSun" w:cs="Arial"/>
                <w:sz w:val="18"/>
                <w:szCs w:val="18"/>
                <w:lang w:val="en-US" w:eastAsia="pt-PT"/>
              </w:rPr>
            </w:pPr>
            <w:r w:rsidRPr="0011286E">
              <w:rPr>
                <w:rFonts w:eastAsia="SimSun" w:cs="Arial"/>
                <w:sz w:val="18"/>
                <w:szCs w:val="18"/>
                <w:lang w:val="en-US" w:eastAsia="pt-PT"/>
              </w:rPr>
              <w:t>煤焦油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0ACA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211FE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76D7A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DF8C7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1479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876BE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78F4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147AA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559B4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D7FDE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D8B1A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C8669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BD</w:t>
            </w:r>
          </w:p>
        </w:tc>
        <w:tc>
          <w:tcPr>
            <w:tcW w:w="0" w:type="auto"/>
            <w:tcBorders>
              <w:top w:val="nil"/>
              <w:left w:val="nil"/>
              <w:bottom w:val="single" w:sz="4" w:space="0" w:color="auto"/>
              <w:right w:val="single" w:sz="4" w:space="0" w:color="auto"/>
            </w:tcBorders>
            <w:shd w:val="clear" w:color="auto" w:fill="auto"/>
            <w:vAlign w:val="center"/>
            <w:hideMark/>
          </w:tcPr>
          <w:p w14:paraId="5B7797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FAA8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15.12, 15.17, 15.19.6, 16.2.6, 16.2.9</w:t>
            </w:r>
          </w:p>
        </w:tc>
      </w:tr>
      <w:tr w:rsidR="00F729F6" w:rsidRPr="00F90723" w14:paraId="5378078F" w14:textId="77777777" w:rsidTr="00AE3B2D">
        <w:trPr>
          <w:trHeight w:val="484"/>
          <w:jc w:val="center"/>
        </w:trPr>
        <w:tc>
          <w:tcPr>
            <w:tcW w:w="0" w:type="auto"/>
            <w:tcBorders>
              <w:top w:val="nil"/>
              <w:left w:val="single" w:sz="4" w:space="0" w:color="auto"/>
              <w:bottom w:val="single" w:sz="4" w:space="0" w:color="auto"/>
              <w:right w:val="nil"/>
            </w:tcBorders>
            <w:shd w:val="clear" w:color="auto" w:fill="auto"/>
            <w:vAlign w:val="center"/>
            <w:hideMark/>
          </w:tcPr>
          <w:p w14:paraId="74075AD5" w14:textId="77777777" w:rsidR="00F729F6" w:rsidRPr="00AE3B2D" w:rsidRDefault="00F729F6" w:rsidP="00F729F6">
            <w:pPr>
              <w:tabs>
                <w:tab w:val="clear" w:pos="851"/>
              </w:tabs>
              <w:jc w:val="left"/>
              <w:rPr>
                <w:rFonts w:eastAsia="SimSun" w:cs="Arial"/>
                <w:sz w:val="18"/>
                <w:szCs w:val="18"/>
                <w:lang w:val="en-US" w:eastAsia="pt-PT"/>
              </w:rPr>
            </w:pPr>
            <w:r w:rsidRPr="00F25A2B">
              <w:rPr>
                <w:rFonts w:eastAsia="SimSun" w:cs="Arial"/>
                <w:sz w:val="18"/>
                <w:szCs w:val="18"/>
                <w:lang w:val="en-US" w:eastAsia="pt-PT"/>
              </w:rPr>
              <w:t>煤焦油石脑油溶剂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348F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08026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F5095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19262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D5F3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5F770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931F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672D78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67C52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6793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28FBB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F2577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B7882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22B4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15.12, 15.17, 15.19.6, 16.2.9</w:t>
            </w:r>
          </w:p>
        </w:tc>
      </w:tr>
      <w:tr w:rsidR="00F729F6" w:rsidRPr="00F90723" w14:paraId="4D8F023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EC6E3F2" w14:textId="77777777" w:rsidR="00F729F6" w:rsidRPr="00AE3B2D" w:rsidRDefault="00F729F6" w:rsidP="00F729F6">
            <w:pPr>
              <w:keepNext/>
              <w:tabs>
                <w:tab w:val="clear" w:pos="851"/>
              </w:tabs>
              <w:jc w:val="left"/>
              <w:rPr>
                <w:rFonts w:eastAsia="SimSun" w:cs="Arial"/>
                <w:sz w:val="18"/>
                <w:szCs w:val="18"/>
                <w:lang w:eastAsia="pt-PT"/>
              </w:rPr>
            </w:pPr>
            <w:r>
              <w:rPr>
                <w:rFonts w:eastAsia="SimSun" w:cs="Arial"/>
                <w:sz w:val="18"/>
                <w:szCs w:val="18"/>
                <w:lang w:val="en-US" w:eastAsia="pt-PT"/>
              </w:rPr>
              <w:t>煤焦油沥青</w:t>
            </w:r>
            <w:r>
              <w:rPr>
                <w:rFonts w:eastAsia="SimSun" w:cs="Arial"/>
                <w:sz w:val="18"/>
                <w:szCs w:val="18"/>
                <w:lang w:val="en-US" w:eastAsia="pt-PT"/>
              </w:rPr>
              <w:t>(</w:t>
            </w:r>
            <w:r>
              <w:rPr>
                <w:rFonts w:eastAsia="SimSun" w:cs="Arial"/>
                <w:sz w:val="18"/>
                <w:szCs w:val="18"/>
                <w:lang w:val="en-US" w:eastAsia="pt-PT"/>
              </w:rPr>
              <w:t>熔融</w:t>
            </w:r>
            <w:r>
              <w:rPr>
                <w:rFonts w:eastAsia="SimSun" w:cs="Arial"/>
                <w:sz w:val="18"/>
                <w:szCs w:val="18"/>
                <w:lang w:val="en-US" w:eastAsia="pt-PT"/>
              </w:rPr>
              <w:t>)</w:t>
            </w:r>
            <w:r w:rsidRPr="00AE3B2D">
              <w:rPr>
                <w:rFonts w:eastAsia="SimSun" w:cs="Arial"/>
                <w:sz w:val="18"/>
                <w:szCs w:val="18"/>
                <w:lang w:eastAsia="pt-PT"/>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23A37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541E87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C7EE82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B9C12D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2D8C1F5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39C41D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960BF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35644D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F9CEAB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1E44D5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E76B4B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AFF318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ABCD</w:t>
            </w:r>
          </w:p>
        </w:tc>
        <w:tc>
          <w:tcPr>
            <w:tcW w:w="0" w:type="auto"/>
            <w:tcBorders>
              <w:top w:val="nil"/>
              <w:left w:val="nil"/>
              <w:bottom w:val="single" w:sz="4" w:space="0" w:color="auto"/>
              <w:right w:val="single" w:sz="4" w:space="0" w:color="auto"/>
            </w:tcBorders>
            <w:shd w:val="clear" w:color="auto" w:fill="auto"/>
            <w:vAlign w:val="center"/>
            <w:hideMark/>
          </w:tcPr>
          <w:p w14:paraId="1B1C2E0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1DE96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15.12, 15.17, 15.19.6, 16.2.6, 16.2.9</w:t>
            </w:r>
          </w:p>
        </w:tc>
      </w:tr>
      <w:tr w:rsidR="00F729F6" w:rsidRPr="00F90723" w14:paraId="7FB3517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2558307" w14:textId="77777777" w:rsidR="00F729F6" w:rsidRPr="00AE3B2D" w:rsidRDefault="00F729F6" w:rsidP="00F729F6">
            <w:pPr>
              <w:tabs>
                <w:tab w:val="clear" w:pos="851"/>
              </w:tabs>
              <w:jc w:val="left"/>
              <w:rPr>
                <w:rFonts w:eastAsia="SimSun" w:cs="Arial"/>
                <w:sz w:val="18"/>
                <w:szCs w:val="18"/>
                <w:lang w:eastAsia="pt-PT"/>
              </w:rPr>
            </w:pPr>
            <w:r w:rsidRPr="00B41873">
              <w:rPr>
                <w:rFonts w:eastAsia="SimSun" w:cs="Arial"/>
                <w:sz w:val="18"/>
                <w:szCs w:val="18"/>
                <w:lang w:val="en-US" w:eastAsia="pt-PT"/>
              </w:rPr>
              <w:t>可可油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9065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F8394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D86B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3A9735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5DD82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DE781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57FB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B4715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115E7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07152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685AB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2363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5B38C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2BCF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0AF2807D"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D48DBA2"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椰子油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1E9F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4DA06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B47D3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6D8846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FFC3D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AD024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07BF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A38B8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D0806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7F286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E2987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2D6E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BF730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FC37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2075915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437EB98"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椰子油</w:t>
            </w:r>
            <w:r>
              <w:rPr>
                <w:rFonts w:eastAsia="SimSun" w:cs="Arial"/>
                <w:sz w:val="18"/>
                <w:szCs w:val="18"/>
                <w:lang w:eastAsia="zh-CN"/>
              </w:rPr>
              <w:t>脂肪酸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55D1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75F80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E175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556A6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84951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FBFC5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0D1A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0BB0A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27E9C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E4A72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91E09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53C5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8D6BA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C494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742F0E6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954736B"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椰子油</w:t>
            </w:r>
            <w:r>
              <w:rPr>
                <w:rFonts w:eastAsia="SimSun" w:cs="Arial"/>
                <w:sz w:val="18"/>
                <w:szCs w:val="18"/>
                <w:lang w:eastAsia="zh-CN"/>
              </w:rPr>
              <w:t>脂肪酸甲酯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DCA3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667A8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1B05A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58CDA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79836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56D77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A06D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C82F8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795CC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8CADA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93F3C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0A77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E9FFC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A983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46119B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C482FC1" w14:textId="77777777" w:rsidR="00F729F6" w:rsidRPr="00AE3B2D" w:rsidRDefault="00F729F6" w:rsidP="00F729F6">
            <w:pPr>
              <w:tabs>
                <w:tab w:val="clear" w:pos="851"/>
              </w:tabs>
              <w:jc w:val="left"/>
              <w:rPr>
                <w:rFonts w:eastAsia="SimSun" w:cs="Arial"/>
                <w:sz w:val="18"/>
                <w:szCs w:val="18"/>
                <w:lang w:val="en-US" w:eastAsia="pt-PT"/>
              </w:rPr>
            </w:pPr>
            <w:r w:rsidRPr="00B44A04">
              <w:rPr>
                <w:rFonts w:eastAsia="SimSun" w:cs="Arial"/>
                <w:sz w:val="18"/>
                <w:szCs w:val="18"/>
                <w:lang w:val="en-US" w:eastAsia="pt-PT"/>
              </w:rPr>
              <w:t>长链</w:t>
            </w:r>
            <w:r w:rsidRPr="00B44A04">
              <w:rPr>
                <w:rFonts w:eastAsia="SimSun" w:cs="Arial"/>
                <w:sz w:val="18"/>
                <w:szCs w:val="18"/>
                <w:lang w:val="en-US" w:eastAsia="pt-PT"/>
              </w:rPr>
              <w:t>(C17+)</w:t>
            </w:r>
            <w:r w:rsidRPr="00B44A04">
              <w:rPr>
                <w:rFonts w:eastAsia="SimSun" w:cs="Arial"/>
                <w:sz w:val="18"/>
                <w:szCs w:val="18"/>
                <w:lang w:val="en-US" w:eastAsia="pt-PT"/>
              </w:rPr>
              <w:t>铜盐链烷酸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5CCA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AD9B2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CB071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7F491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C8EA1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6DCC0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D42A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F7FC5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3C4CB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FB421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C7B80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90416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CD1F3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73F3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65F32EA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C248D26"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玉米油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47B4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6E2DB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80D6B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35D04F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37764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65D03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64E5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EB57A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31ADE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8C8CD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A84E5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5C24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4ECDD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EC1B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743600F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D51E33C"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棉籽油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8746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5A742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CC18B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481BF6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3D363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F9EF9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C755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A242D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8E052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0D7C2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05336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5A7D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18337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FA8E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42FC49A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6D03E73"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杂酚</w:t>
            </w:r>
            <w:r>
              <w:rPr>
                <w:rFonts w:eastAsia="SimSun" w:cs="Arial"/>
                <w:sz w:val="18"/>
                <w:szCs w:val="18"/>
                <w:lang w:val="en-US" w:eastAsia="pt-PT"/>
              </w:rPr>
              <w:t>(</w:t>
            </w:r>
            <w:r>
              <w:rPr>
                <w:rFonts w:eastAsia="SimSun" w:cs="Arial"/>
                <w:sz w:val="18"/>
                <w:szCs w:val="18"/>
                <w:lang w:val="en-US" w:eastAsia="pt-PT"/>
              </w:rPr>
              <w:t>煤焦油</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F8B4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93123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D1DB5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47CDB9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A3F3B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6CED3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89CD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CAEF5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F19F7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23F4E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1B986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570A0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AD</w:t>
            </w:r>
          </w:p>
        </w:tc>
        <w:tc>
          <w:tcPr>
            <w:tcW w:w="0" w:type="auto"/>
            <w:tcBorders>
              <w:top w:val="nil"/>
              <w:left w:val="nil"/>
              <w:bottom w:val="single" w:sz="4" w:space="0" w:color="auto"/>
              <w:right w:val="single" w:sz="4" w:space="0" w:color="auto"/>
            </w:tcBorders>
            <w:shd w:val="clear" w:color="auto" w:fill="auto"/>
            <w:vAlign w:val="center"/>
            <w:hideMark/>
          </w:tcPr>
          <w:p w14:paraId="4CCAE9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7E15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15.12, 15.17, 15.19.6, 16.2.6, 16.2.9</w:t>
            </w:r>
          </w:p>
        </w:tc>
      </w:tr>
      <w:tr w:rsidR="00F729F6" w:rsidRPr="00F90723" w14:paraId="64E98E4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3A2893F"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甲酚</w:t>
            </w:r>
            <w:r>
              <w:rPr>
                <w:rFonts w:eastAsia="SimSun" w:cs="Arial"/>
                <w:sz w:val="18"/>
                <w:szCs w:val="18"/>
                <w:lang w:val="en-US" w:eastAsia="pt-PT"/>
              </w:rPr>
              <w:t>(</w:t>
            </w:r>
            <w:r>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7820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47887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EFE38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49B786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0B2E4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9F53C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0C82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AE8FE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77A94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49584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71995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B78C1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2B6B0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5980A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15.12, 15.18, 15.19, 16.2.9</w:t>
            </w:r>
          </w:p>
        </w:tc>
      </w:tr>
      <w:tr w:rsidR="00F729F6" w:rsidRPr="00F90723" w14:paraId="0323C05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F033C6F" w14:textId="77777777" w:rsidR="00F729F6" w:rsidRPr="00AE3B2D" w:rsidRDefault="00F729F6" w:rsidP="00F729F6">
            <w:pPr>
              <w:tabs>
                <w:tab w:val="clear" w:pos="851"/>
              </w:tabs>
              <w:jc w:val="left"/>
              <w:rPr>
                <w:rFonts w:eastAsia="SimSun" w:cs="Arial"/>
                <w:sz w:val="18"/>
                <w:szCs w:val="18"/>
                <w:lang w:val="en-US" w:eastAsia="pt-PT"/>
              </w:rPr>
            </w:pPr>
            <w:r w:rsidRPr="00B44A04">
              <w:rPr>
                <w:rFonts w:eastAsia="SimSun" w:cs="Arial" w:hint="eastAsia"/>
                <w:sz w:val="18"/>
                <w:szCs w:val="18"/>
                <w:lang w:val="en-US" w:eastAsia="pt-PT"/>
              </w:rPr>
              <w:t>甲酚</w:t>
            </w:r>
            <w:r w:rsidRPr="00B44A04">
              <w:rPr>
                <w:rFonts w:eastAsia="SimSun" w:cs="Arial" w:hint="eastAsia"/>
                <w:sz w:val="18"/>
                <w:szCs w:val="18"/>
                <w:lang w:val="en-US" w:eastAsia="pt-PT"/>
              </w:rPr>
              <w:t>/</w:t>
            </w:r>
            <w:r w:rsidRPr="00B44A04">
              <w:rPr>
                <w:rFonts w:eastAsia="SimSun" w:cs="Arial" w:hint="eastAsia"/>
                <w:sz w:val="18"/>
                <w:szCs w:val="18"/>
                <w:lang w:val="en-US" w:eastAsia="pt-PT"/>
              </w:rPr>
              <w:t>苯酚</w:t>
            </w:r>
            <w:r w:rsidRPr="00B44A04">
              <w:rPr>
                <w:rFonts w:eastAsia="SimSun" w:cs="Arial" w:hint="eastAsia"/>
                <w:sz w:val="18"/>
                <w:szCs w:val="18"/>
                <w:lang w:val="en-US" w:eastAsia="pt-PT"/>
              </w:rPr>
              <w:t>/</w:t>
            </w:r>
            <w:r w:rsidRPr="00B44A04">
              <w:rPr>
                <w:rFonts w:eastAsia="SimSun" w:cs="Arial" w:hint="eastAsia"/>
                <w:sz w:val="18"/>
                <w:szCs w:val="18"/>
                <w:lang w:val="en-US" w:eastAsia="pt-PT"/>
              </w:rPr>
              <w:t>二甲苯酚混合物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3272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C709B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70027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BEB2B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8031F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ACF66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8BBC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C192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51C56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B33A3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706A1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4753E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0EF11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E7B81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6D2E8EF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D960C2B" w14:textId="77777777" w:rsidR="00F729F6" w:rsidRPr="00AE3B2D" w:rsidRDefault="00F729F6" w:rsidP="00F729F6">
            <w:pPr>
              <w:tabs>
                <w:tab w:val="clear" w:pos="851"/>
              </w:tabs>
              <w:jc w:val="left"/>
              <w:rPr>
                <w:rFonts w:eastAsia="SimSun" w:cs="Arial"/>
                <w:sz w:val="18"/>
                <w:szCs w:val="18"/>
                <w:lang w:val="en-US" w:eastAsia="pt-PT"/>
              </w:rPr>
            </w:pPr>
            <w:r w:rsidRPr="00B44A04">
              <w:rPr>
                <w:rFonts w:eastAsia="SimSun" w:cs="Arial"/>
                <w:sz w:val="18"/>
                <w:szCs w:val="18"/>
                <w:lang w:val="en-US" w:eastAsia="pt-PT"/>
              </w:rPr>
              <w:t>脱酚甲酚基酸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5D83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E7F01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95B6B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3410B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1577F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4CA6C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BD34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98BD4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6C8E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B227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493EB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9B648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10C2A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ABA6E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0626543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E2EF325" w14:textId="77777777" w:rsidR="00F729F6" w:rsidRPr="00AE3B2D" w:rsidRDefault="00F729F6" w:rsidP="00F729F6">
            <w:pPr>
              <w:tabs>
                <w:tab w:val="clear" w:pos="851"/>
              </w:tabs>
              <w:jc w:val="left"/>
              <w:rPr>
                <w:rFonts w:eastAsia="SimSun" w:cs="Arial"/>
                <w:sz w:val="18"/>
                <w:szCs w:val="18"/>
                <w:lang w:val="en-US" w:eastAsia="pt-PT"/>
              </w:rPr>
            </w:pPr>
            <w:r w:rsidRPr="00A44EDE">
              <w:rPr>
                <w:rFonts w:eastAsia="SimSun" w:cs="Arial"/>
                <w:sz w:val="18"/>
                <w:szCs w:val="18"/>
                <w:lang w:val="en-US" w:eastAsia="pt-PT"/>
              </w:rPr>
              <w:t>甲苯基酸</w:t>
            </w:r>
            <w:r>
              <w:rPr>
                <w:rFonts w:eastAsia="SimSun" w:cs="Arial" w:hint="eastAsia"/>
                <w:sz w:val="18"/>
                <w:szCs w:val="18"/>
                <w:lang w:val="en-US" w:eastAsia="zh-CN"/>
              </w:rPr>
              <w:t>，</w:t>
            </w:r>
            <w:r w:rsidRPr="00A44EDE">
              <w:rPr>
                <w:rFonts w:eastAsia="SimSun" w:cs="Arial"/>
                <w:sz w:val="18"/>
                <w:szCs w:val="18"/>
                <w:lang w:val="en-US" w:eastAsia="pt-PT"/>
              </w:rPr>
              <w:t>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3297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1E8FB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20FFB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A3BC0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15A0C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6ADAB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A290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7A8328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14B8A2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2FFF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E5DA7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9E857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17155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3F7D7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2CE4C3EB" w14:textId="77777777" w:rsidTr="00381F67">
        <w:trPr>
          <w:trHeight w:val="512"/>
          <w:jc w:val="center"/>
        </w:trPr>
        <w:tc>
          <w:tcPr>
            <w:tcW w:w="0" w:type="auto"/>
            <w:tcBorders>
              <w:top w:val="nil"/>
              <w:left w:val="single" w:sz="4" w:space="0" w:color="auto"/>
              <w:bottom w:val="single" w:sz="4" w:space="0" w:color="auto"/>
              <w:right w:val="nil"/>
            </w:tcBorders>
            <w:shd w:val="clear" w:color="auto" w:fill="auto"/>
            <w:vAlign w:val="center"/>
            <w:hideMark/>
          </w:tcPr>
          <w:p w14:paraId="077A7E42" w14:textId="77777777" w:rsidR="00F729F6" w:rsidRPr="00AE3B2D" w:rsidRDefault="00F729F6" w:rsidP="00F729F6">
            <w:pPr>
              <w:tabs>
                <w:tab w:val="clear" w:pos="851"/>
              </w:tabs>
              <w:jc w:val="left"/>
              <w:rPr>
                <w:rFonts w:eastAsia="SimSun" w:cs="Arial"/>
                <w:sz w:val="18"/>
                <w:szCs w:val="18"/>
                <w:lang w:eastAsia="pt-PT"/>
              </w:rPr>
            </w:pPr>
            <w:r w:rsidRPr="00B32EE1">
              <w:rPr>
                <w:rFonts w:eastAsia="SimSun" w:cs="Arial"/>
                <w:sz w:val="18"/>
                <w:szCs w:val="18"/>
                <w:lang w:val="en-US" w:eastAsia="pt-PT"/>
              </w:rPr>
              <w:lastRenderedPageBreak/>
              <w:t>巴豆醛</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4A52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B3DF0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23A1B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7A3C6B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7AFE79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F94B0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4E98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2038DC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06F8F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CF2E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12964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BEE67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3F85F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A81B4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15.12, 15.17, 15.18, 15.19</w:t>
            </w:r>
          </w:p>
        </w:tc>
      </w:tr>
      <w:tr w:rsidR="00F729F6" w:rsidRPr="00F90723" w14:paraId="7B8D7C47" w14:textId="77777777" w:rsidTr="001124B2">
        <w:trPr>
          <w:trHeight w:val="539"/>
          <w:jc w:val="center"/>
        </w:trPr>
        <w:tc>
          <w:tcPr>
            <w:tcW w:w="0" w:type="auto"/>
            <w:tcBorders>
              <w:top w:val="nil"/>
              <w:left w:val="single" w:sz="4" w:space="0" w:color="auto"/>
              <w:bottom w:val="single" w:sz="4" w:space="0" w:color="auto"/>
              <w:right w:val="nil"/>
            </w:tcBorders>
            <w:shd w:val="clear" w:color="auto" w:fill="auto"/>
            <w:vAlign w:val="center"/>
            <w:hideMark/>
          </w:tcPr>
          <w:p w14:paraId="5F3CD181" w14:textId="77777777" w:rsidR="00F729F6" w:rsidRPr="00AE3B2D" w:rsidRDefault="00F729F6" w:rsidP="00F729F6">
            <w:pPr>
              <w:tabs>
                <w:tab w:val="clear" w:pos="851"/>
              </w:tabs>
              <w:jc w:val="left"/>
              <w:rPr>
                <w:rFonts w:eastAsia="SimSun" w:cs="Arial"/>
                <w:sz w:val="18"/>
                <w:szCs w:val="18"/>
                <w:lang w:val="en-US" w:eastAsia="pt-PT"/>
              </w:rPr>
            </w:pPr>
            <w:r w:rsidRPr="00B32EE1">
              <w:rPr>
                <w:rFonts w:eastAsia="SimSun" w:cs="Arial"/>
                <w:sz w:val="18"/>
                <w:szCs w:val="18"/>
                <w:lang w:val="en-US" w:eastAsia="pt-PT"/>
              </w:rPr>
              <w:t>1</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B32EE1">
              <w:rPr>
                <w:rFonts w:eastAsia="SimSun" w:cs="Arial"/>
                <w:sz w:val="18"/>
                <w:szCs w:val="18"/>
                <w:lang w:val="en-US" w:eastAsia="pt-PT"/>
              </w:rPr>
              <w:t>5</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B32EE1">
              <w:rPr>
                <w:rFonts w:eastAsia="SimSun" w:cs="Arial"/>
                <w:sz w:val="18"/>
                <w:szCs w:val="18"/>
                <w:lang w:val="en-US" w:eastAsia="pt-PT"/>
              </w:rPr>
              <w:t>9-</w:t>
            </w:r>
            <w:r w:rsidRPr="00B32EE1">
              <w:rPr>
                <w:rFonts w:eastAsia="SimSun" w:cs="Arial"/>
                <w:sz w:val="18"/>
                <w:szCs w:val="18"/>
                <w:lang w:val="en-US" w:eastAsia="pt-PT"/>
              </w:rPr>
              <w:t>环十二碳三烯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3E38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D0968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CF707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BDCB3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CF166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3F026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0A38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61861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069A2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F99DC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C9A56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EAC1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410B0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62C7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15.13, 15.19.6, 16.6.1, 16.6.2</w:t>
            </w:r>
          </w:p>
        </w:tc>
      </w:tr>
      <w:tr w:rsidR="00F729F6" w:rsidRPr="00F90723" w14:paraId="4ADC102C" w14:textId="77777777" w:rsidTr="001124B2">
        <w:trPr>
          <w:trHeight w:val="572"/>
          <w:jc w:val="center"/>
        </w:trPr>
        <w:tc>
          <w:tcPr>
            <w:tcW w:w="0" w:type="auto"/>
            <w:tcBorders>
              <w:top w:val="nil"/>
              <w:left w:val="single" w:sz="4" w:space="0" w:color="auto"/>
              <w:bottom w:val="single" w:sz="4" w:space="0" w:color="auto"/>
              <w:right w:val="nil"/>
            </w:tcBorders>
            <w:shd w:val="clear" w:color="auto" w:fill="auto"/>
            <w:vAlign w:val="center"/>
            <w:hideMark/>
          </w:tcPr>
          <w:p w14:paraId="7DE5A1C1" w14:textId="77777777" w:rsidR="00F729F6" w:rsidRPr="00AE3B2D" w:rsidRDefault="00F729F6" w:rsidP="00F729F6">
            <w:pPr>
              <w:tabs>
                <w:tab w:val="clear" w:pos="851"/>
              </w:tabs>
              <w:jc w:val="left"/>
              <w:rPr>
                <w:rFonts w:eastAsia="SimSun" w:cs="Arial"/>
                <w:sz w:val="18"/>
                <w:szCs w:val="18"/>
                <w:lang w:val="en-US" w:eastAsia="pt-PT"/>
              </w:rPr>
            </w:pPr>
            <w:r w:rsidRPr="00B32EE1">
              <w:rPr>
                <w:rFonts w:eastAsia="SimSun" w:cs="Arial"/>
                <w:sz w:val="18"/>
                <w:szCs w:val="18"/>
                <w:lang w:val="en-US" w:eastAsia="pt-PT"/>
              </w:rPr>
              <w:t>环庚烷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7B73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341C47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BFBA6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03E58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DF11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2A835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10D1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723CBE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F593C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7BD7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30851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11B29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A133C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1384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8BE873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76544EE" w14:textId="77777777" w:rsidR="00F729F6" w:rsidRPr="00AE3B2D" w:rsidRDefault="00F729F6" w:rsidP="00F729F6">
            <w:pPr>
              <w:tabs>
                <w:tab w:val="clear" w:pos="851"/>
              </w:tabs>
              <w:jc w:val="left"/>
              <w:rPr>
                <w:rFonts w:eastAsia="SimSun" w:cs="Arial"/>
                <w:sz w:val="18"/>
                <w:szCs w:val="18"/>
                <w:lang w:val="en-US" w:eastAsia="pt-PT"/>
              </w:rPr>
            </w:pPr>
            <w:r w:rsidRPr="00B32EE1">
              <w:rPr>
                <w:rFonts w:eastAsia="SimSun" w:cs="Arial"/>
                <w:sz w:val="18"/>
                <w:szCs w:val="18"/>
                <w:lang w:val="en-US" w:eastAsia="pt-PT"/>
              </w:rPr>
              <w:t>环已烷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1258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1C69D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B8551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4A0ED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CCD16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2DD22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89E7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D74A1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E5AD9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677C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32C33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1BA93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DB9A2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910D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7C180294" w14:textId="77777777" w:rsidTr="001124B2">
        <w:trPr>
          <w:trHeight w:val="504"/>
          <w:jc w:val="center"/>
        </w:trPr>
        <w:tc>
          <w:tcPr>
            <w:tcW w:w="0" w:type="auto"/>
            <w:tcBorders>
              <w:top w:val="nil"/>
              <w:left w:val="single" w:sz="4" w:space="0" w:color="auto"/>
              <w:bottom w:val="single" w:sz="4" w:space="0" w:color="auto"/>
              <w:right w:val="nil"/>
            </w:tcBorders>
            <w:shd w:val="clear" w:color="auto" w:fill="auto"/>
            <w:vAlign w:val="center"/>
            <w:hideMark/>
          </w:tcPr>
          <w:p w14:paraId="0057166A" w14:textId="77777777" w:rsidR="00F729F6" w:rsidRPr="00AE3B2D" w:rsidRDefault="00F729F6" w:rsidP="00F729F6">
            <w:pPr>
              <w:tabs>
                <w:tab w:val="clear" w:pos="851"/>
              </w:tabs>
              <w:jc w:val="left"/>
              <w:rPr>
                <w:rFonts w:eastAsia="SimSun" w:cs="Arial"/>
                <w:sz w:val="18"/>
                <w:szCs w:val="18"/>
                <w:lang w:val="en-US" w:eastAsia="pt-PT"/>
              </w:rPr>
            </w:pPr>
            <w:r w:rsidRPr="00B32EE1">
              <w:rPr>
                <w:rFonts w:eastAsia="SimSun" w:cs="Arial" w:hint="eastAsia"/>
                <w:sz w:val="18"/>
                <w:szCs w:val="18"/>
                <w:lang w:val="en-US" w:eastAsia="pt-PT"/>
              </w:rPr>
              <w:t>环己烷</w:t>
            </w:r>
            <w:r>
              <w:rPr>
                <w:rFonts w:eastAsia="SimSun" w:cs="Arial" w:hint="eastAsia"/>
                <w:sz w:val="18"/>
                <w:szCs w:val="18"/>
                <w:lang w:val="en-US" w:eastAsia="pt-PT"/>
              </w:rPr>
              <w:t>-1</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B32EE1">
              <w:rPr>
                <w:rFonts w:eastAsia="SimSun" w:cs="Arial" w:hint="eastAsia"/>
                <w:sz w:val="18"/>
                <w:szCs w:val="18"/>
                <w:lang w:val="en-US" w:eastAsia="pt-PT"/>
              </w:rPr>
              <w:t>2-</w:t>
            </w:r>
            <w:r w:rsidRPr="00B32EE1">
              <w:rPr>
                <w:rFonts w:eastAsia="SimSun" w:cs="Arial" w:hint="eastAsia"/>
                <w:sz w:val="18"/>
                <w:szCs w:val="18"/>
                <w:lang w:val="en-US" w:eastAsia="pt-PT"/>
              </w:rPr>
              <w:t>二羧酸，二异壬基酯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039F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E0BA8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0448B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0A025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ADB7D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1616B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725A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B0649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B35D0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A89E9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7C315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15F0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EC7F9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C441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3C899465" w14:textId="77777777" w:rsidTr="001124B2">
        <w:trPr>
          <w:trHeight w:val="550"/>
          <w:jc w:val="center"/>
        </w:trPr>
        <w:tc>
          <w:tcPr>
            <w:tcW w:w="0" w:type="auto"/>
            <w:tcBorders>
              <w:top w:val="nil"/>
              <w:left w:val="single" w:sz="4" w:space="0" w:color="auto"/>
              <w:bottom w:val="single" w:sz="4" w:space="0" w:color="auto"/>
              <w:right w:val="nil"/>
            </w:tcBorders>
            <w:shd w:val="clear" w:color="auto" w:fill="auto"/>
            <w:vAlign w:val="center"/>
            <w:hideMark/>
          </w:tcPr>
          <w:p w14:paraId="4027D037" w14:textId="77777777" w:rsidR="00F729F6" w:rsidRPr="00AE3B2D" w:rsidRDefault="00F729F6" w:rsidP="00F729F6">
            <w:pPr>
              <w:tabs>
                <w:tab w:val="clear" w:pos="851"/>
              </w:tabs>
              <w:jc w:val="left"/>
              <w:rPr>
                <w:rFonts w:eastAsia="SimSun" w:cs="Arial"/>
                <w:sz w:val="18"/>
                <w:szCs w:val="18"/>
                <w:lang w:val="en-US" w:eastAsia="pt-PT"/>
              </w:rPr>
            </w:pPr>
            <w:r w:rsidRPr="00B32EE1">
              <w:rPr>
                <w:rFonts w:eastAsia="SimSun" w:cs="Arial" w:hint="eastAsia"/>
                <w:sz w:val="18"/>
                <w:szCs w:val="18"/>
                <w:lang w:val="en-US" w:eastAsia="pt-PT"/>
              </w:rPr>
              <w:t>环己烷氧化产物，钠盐溶液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6BAF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84866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CA406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BAB68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9D8AA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824C4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8C1C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B2BB3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68B71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E9439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77102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7ED8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566C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9E6B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3B7364A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50EB6B8" w14:textId="77777777" w:rsidR="00F729F6" w:rsidRPr="00AE3B2D" w:rsidRDefault="00F729F6" w:rsidP="00F729F6">
            <w:pPr>
              <w:tabs>
                <w:tab w:val="clear" w:pos="851"/>
              </w:tabs>
              <w:jc w:val="left"/>
              <w:rPr>
                <w:rFonts w:eastAsia="SimSun" w:cs="Arial"/>
                <w:sz w:val="18"/>
                <w:szCs w:val="18"/>
                <w:lang w:val="en-US" w:eastAsia="pt-PT"/>
              </w:rPr>
            </w:pPr>
            <w:r w:rsidRPr="00B32EE1">
              <w:rPr>
                <w:rFonts w:eastAsia="SimSun" w:cs="Arial"/>
                <w:sz w:val="18"/>
                <w:szCs w:val="18"/>
                <w:lang w:val="en-US" w:eastAsia="pt-PT"/>
              </w:rPr>
              <w:t>环已醇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8464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1FDEF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5EC33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18800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983D6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1BC01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8A73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E8302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30174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9EACE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00FC2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9E84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75A85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6D243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3F78AC93"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4E84F00" w14:textId="77777777" w:rsidR="00F729F6" w:rsidRPr="00AE3B2D" w:rsidRDefault="00F729F6" w:rsidP="00F729F6">
            <w:pPr>
              <w:tabs>
                <w:tab w:val="clear" w:pos="851"/>
              </w:tabs>
              <w:jc w:val="left"/>
              <w:rPr>
                <w:rFonts w:eastAsia="SimSun" w:cs="Arial"/>
                <w:sz w:val="18"/>
                <w:szCs w:val="18"/>
                <w:lang w:val="en-US" w:eastAsia="pt-PT"/>
              </w:rPr>
            </w:pPr>
            <w:r w:rsidRPr="00B32EE1">
              <w:rPr>
                <w:rFonts w:eastAsia="SimSun" w:cs="Arial"/>
                <w:sz w:val="18"/>
                <w:szCs w:val="18"/>
                <w:lang w:val="en-US" w:eastAsia="pt-PT"/>
              </w:rPr>
              <w:t>环已酮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2B9D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733C9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8D335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9AD5F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B3236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064BA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4B59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CAD2C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A8D07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6911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CC13B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C1B4F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EB306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1C73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CD6C51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3814E1C" w14:textId="77777777" w:rsidR="00F729F6" w:rsidRPr="00AE3B2D" w:rsidRDefault="00F729F6" w:rsidP="00F729F6">
            <w:pPr>
              <w:tabs>
                <w:tab w:val="clear" w:pos="851"/>
              </w:tabs>
              <w:jc w:val="left"/>
              <w:rPr>
                <w:rFonts w:eastAsia="SimSun" w:cs="Arial"/>
                <w:sz w:val="18"/>
                <w:szCs w:val="18"/>
                <w:lang w:val="en-US" w:eastAsia="pt-PT"/>
              </w:rPr>
            </w:pPr>
            <w:r w:rsidRPr="00B32EE1">
              <w:rPr>
                <w:rFonts w:eastAsia="SimSun" w:cs="Arial"/>
                <w:sz w:val="18"/>
                <w:szCs w:val="18"/>
                <w:lang w:val="en-US" w:eastAsia="pt-PT"/>
              </w:rPr>
              <w:t>环已酮，环已醇混合物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9E3F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BEFFA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06F34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54B6F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A11C4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69D97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D66D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B27CE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11A01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DB0C2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126BA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5BF6D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BDB04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4C79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BEC087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6539A5C" w14:textId="77777777" w:rsidR="00F729F6" w:rsidRPr="00AE3B2D" w:rsidRDefault="00F729F6" w:rsidP="00F729F6">
            <w:pPr>
              <w:tabs>
                <w:tab w:val="clear" w:pos="851"/>
              </w:tabs>
              <w:jc w:val="left"/>
              <w:rPr>
                <w:rFonts w:eastAsia="SimSun" w:cs="Arial"/>
                <w:sz w:val="18"/>
                <w:szCs w:val="18"/>
                <w:lang w:val="en-US" w:eastAsia="pt-PT"/>
              </w:rPr>
            </w:pPr>
            <w:r w:rsidRPr="00787761">
              <w:rPr>
                <w:rFonts w:eastAsia="SimSun" w:cs="Arial"/>
                <w:sz w:val="18"/>
                <w:szCs w:val="18"/>
                <w:lang w:val="en-US" w:eastAsia="pt-PT"/>
              </w:rPr>
              <w:t>乙酸环已脂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558C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CF02C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4EE28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F9F75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61BD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7B508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18F0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2C90A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5975E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0590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F913D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1F40B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A5F1C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D5BE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BDDEC3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90CA98B" w14:textId="77777777" w:rsidR="00F729F6" w:rsidRPr="00AE3B2D" w:rsidRDefault="00F729F6" w:rsidP="00F729F6">
            <w:pPr>
              <w:tabs>
                <w:tab w:val="clear" w:pos="851"/>
              </w:tabs>
              <w:jc w:val="left"/>
              <w:rPr>
                <w:rFonts w:eastAsia="SimSun" w:cs="Arial"/>
                <w:sz w:val="18"/>
                <w:szCs w:val="18"/>
                <w:lang w:val="en-US" w:eastAsia="pt-PT"/>
              </w:rPr>
            </w:pPr>
            <w:r w:rsidRPr="00787761">
              <w:rPr>
                <w:rFonts w:eastAsia="SimSun" w:cs="Arial"/>
                <w:sz w:val="18"/>
                <w:szCs w:val="18"/>
                <w:lang w:val="en-US" w:eastAsia="pt-PT"/>
              </w:rPr>
              <w:t>环已胺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D139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68B3A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6541C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3CCE2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1ED5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7DEB9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83C0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78E59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B1370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E12D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098F1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67ACC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00F1B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E9742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DB0CD2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BBB82F9" w14:textId="77777777" w:rsidR="00F729F6" w:rsidRPr="00AE3B2D" w:rsidRDefault="00F729F6" w:rsidP="00F729F6">
            <w:pPr>
              <w:tabs>
                <w:tab w:val="clear" w:pos="851"/>
              </w:tabs>
              <w:jc w:val="left"/>
              <w:rPr>
                <w:rFonts w:eastAsia="SimSun" w:cs="Arial"/>
                <w:sz w:val="18"/>
                <w:szCs w:val="18"/>
                <w:lang w:val="en-US" w:eastAsia="pt-PT"/>
              </w:rPr>
            </w:pPr>
            <w:r w:rsidRPr="00787761">
              <w:rPr>
                <w:rFonts w:eastAsia="SimSun" w:cs="Arial"/>
                <w:sz w:val="18"/>
                <w:szCs w:val="18"/>
                <w:lang w:val="en-US" w:eastAsia="pt-PT"/>
              </w:rPr>
              <w:t>1</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787761">
              <w:rPr>
                <w:rFonts w:eastAsia="SimSun" w:cs="Arial"/>
                <w:sz w:val="18"/>
                <w:szCs w:val="18"/>
                <w:lang w:val="en-US" w:eastAsia="pt-PT"/>
              </w:rPr>
              <w:t>3-</w:t>
            </w:r>
            <w:r>
              <w:rPr>
                <w:rFonts w:eastAsia="SimSun" w:cs="Arial"/>
                <w:sz w:val="18"/>
                <w:szCs w:val="18"/>
                <w:lang w:val="en-US" w:eastAsia="pt-PT"/>
              </w:rPr>
              <w:t>环戊二烯二聚物</w:t>
            </w:r>
            <w:r>
              <w:rPr>
                <w:rFonts w:eastAsia="SimSun" w:cs="Arial"/>
                <w:sz w:val="18"/>
                <w:szCs w:val="18"/>
                <w:lang w:val="en-US" w:eastAsia="pt-PT"/>
              </w:rPr>
              <w:t>(</w:t>
            </w:r>
            <w:r>
              <w:rPr>
                <w:rFonts w:eastAsia="SimSun" w:cs="Arial"/>
                <w:sz w:val="18"/>
                <w:szCs w:val="18"/>
                <w:lang w:val="en-US" w:eastAsia="pt-PT"/>
              </w:rPr>
              <w:t>熔融</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9C5C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09596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5C463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A39FC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D8546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CE971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A483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5C599B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74B49D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015C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F4069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51CED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1C009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32DF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15.12.3, 15.12.4, 15.19, 16.2.6, 16.2.9</w:t>
            </w:r>
          </w:p>
        </w:tc>
      </w:tr>
      <w:tr w:rsidR="00F729F6" w:rsidRPr="00F90723" w14:paraId="2B86513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2BC43FD" w14:textId="77777777" w:rsidR="00F729F6" w:rsidRPr="00AE3B2D" w:rsidRDefault="00F729F6" w:rsidP="00F729F6">
            <w:pPr>
              <w:tabs>
                <w:tab w:val="clear" w:pos="851"/>
              </w:tabs>
              <w:jc w:val="left"/>
              <w:rPr>
                <w:rFonts w:eastAsia="SimSun" w:cs="Arial"/>
                <w:sz w:val="18"/>
                <w:szCs w:val="18"/>
                <w:lang w:val="en-US" w:eastAsia="pt-PT"/>
              </w:rPr>
            </w:pPr>
            <w:r w:rsidRPr="00787761">
              <w:rPr>
                <w:rFonts w:eastAsia="SimSun" w:cs="Arial"/>
                <w:sz w:val="18"/>
                <w:szCs w:val="18"/>
                <w:lang w:val="en-US" w:eastAsia="pt-PT"/>
              </w:rPr>
              <w:t>环戊烷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8918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57AED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7F37B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2C30B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F8C51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50C9E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2F60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48AAE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756C3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94A1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F0BBC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04758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C17BF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2098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BD1BC1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AE797F4" w14:textId="77777777" w:rsidR="00F729F6" w:rsidRPr="00AE3B2D" w:rsidRDefault="00F729F6" w:rsidP="00F729F6">
            <w:pPr>
              <w:tabs>
                <w:tab w:val="clear" w:pos="851"/>
              </w:tabs>
              <w:jc w:val="left"/>
              <w:rPr>
                <w:rFonts w:eastAsia="SimSun" w:cs="Arial"/>
                <w:sz w:val="18"/>
                <w:szCs w:val="18"/>
                <w:lang w:eastAsia="pt-PT"/>
              </w:rPr>
            </w:pPr>
            <w:r w:rsidRPr="00787761">
              <w:rPr>
                <w:rFonts w:eastAsia="SimSun" w:cs="Arial"/>
                <w:sz w:val="18"/>
                <w:szCs w:val="18"/>
                <w:lang w:val="en-US" w:eastAsia="pt-PT"/>
              </w:rPr>
              <w:t>环戊烯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BD63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98EBE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4264C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C4886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54D4C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16FD4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326C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B79EC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F6F0D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5A38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A4740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A731B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CEE54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33FF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722793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82893AB" w14:textId="77777777" w:rsidR="00F729F6" w:rsidRPr="00AE3B2D" w:rsidRDefault="00F729F6" w:rsidP="00F729F6">
            <w:pPr>
              <w:tabs>
                <w:tab w:val="clear" w:pos="851"/>
              </w:tabs>
              <w:jc w:val="left"/>
              <w:rPr>
                <w:rFonts w:eastAsia="SimSun" w:cs="Arial"/>
                <w:sz w:val="18"/>
                <w:szCs w:val="18"/>
                <w:lang w:val="en-US" w:eastAsia="pt-PT"/>
              </w:rPr>
            </w:pPr>
            <w:r w:rsidRPr="00787761">
              <w:rPr>
                <w:rFonts w:eastAsia="SimSun" w:cs="Arial"/>
                <w:sz w:val="18"/>
                <w:szCs w:val="18"/>
                <w:lang w:val="en-US" w:eastAsia="pt-PT"/>
              </w:rPr>
              <w:t>对</w:t>
            </w:r>
            <w:r w:rsidRPr="00787761">
              <w:rPr>
                <w:rFonts w:eastAsia="SimSun" w:cs="Arial"/>
                <w:sz w:val="18"/>
                <w:szCs w:val="18"/>
                <w:lang w:val="en-US" w:eastAsia="pt-PT"/>
              </w:rPr>
              <w:t>-</w:t>
            </w:r>
            <w:r w:rsidRPr="00787761">
              <w:rPr>
                <w:rFonts w:eastAsia="SimSun" w:cs="Arial"/>
                <w:sz w:val="18"/>
                <w:szCs w:val="18"/>
                <w:lang w:val="en-US" w:eastAsia="pt-PT"/>
              </w:rPr>
              <w:t>伞花烃</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B5E9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8CBC0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B9CF3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F3887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6B6B9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AF615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B5C2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0E364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E8766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870B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6C36C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23411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27DCD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5050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5DE88B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091987D" w14:textId="77777777" w:rsidR="00F729F6" w:rsidRPr="00AE3B2D" w:rsidRDefault="00F729F6" w:rsidP="00F729F6">
            <w:pPr>
              <w:tabs>
                <w:tab w:val="clear" w:pos="851"/>
              </w:tabs>
              <w:jc w:val="left"/>
              <w:rPr>
                <w:rFonts w:eastAsia="SimSun" w:cs="Arial"/>
                <w:sz w:val="18"/>
                <w:szCs w:val="18"/>
                <w:lang w:val="en-US" w:eastAsia="pt-PT"/>
              </w:rPr>
            </w:pPr>
            <w:r w:rsidRPr="00787761">
              <w:rPr>
                <w:rFonts w:eastAsia="SimSun" w:cs="Arial"/>
                <w:sz w:val="18"/>
                <w:szCs w:val="18"/>
                <w:lang w:val="en-US" w:eastAsia="pt-PT"/>
              </w:rPr>
              <w:t>十氢化萘</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93B4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98FAB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7C485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9486B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A6235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49908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F3E1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600D0F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015BD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1EA5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BB2C0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3A221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DF277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ED0B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0D00F7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52F80D7" w14:textId="77777777" w:rsidR="00F729F6" w:rsidRPr="00AE3B2D" w:rsidRDefault="00F729F6" w:rsidP="00F729F6">
            <w:pPr>
              <w:tabs>
                <w:tab w:val="clear" w:pos="851"/>
              </w:tabs>
              <w:jc w:val="left"/>
              <w:rPr>
                <w:rFonts w:eastAsia="SimSun" w:cs="Arial"/>
                <w:sz w:val="18"/>
                <w:szCs w:val="18"/>
                <w:lang w:val="en-US" w:eastAsia="pt-PT"/>
              </w:rPr>
            </w:pPr>
            <w:r w:rsidRPr="00787761">
              <w:rPr>
                <w:rFonts w:eastAsia="SimSun" w:cs="Arial"/>
                <w:sz w:val="18"/>
                <w:szCs w:val="18"/>
                <w:lang w:val="en-US" w:eastAsia="pt-PT"/>
              </w:rPr>
              <w:t>癸酸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6E7F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7C2FE1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3EF88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74BB4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E579E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2631A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07C2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7C713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B5311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CCDAF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9E1A3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058D7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B584D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9ADA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171BB06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8ED8C11" w14:textId="77777777" w:rsidR="00F729F6" w:rsidRPr="00AE3B2D" w:rsidRDefault="00F729F6" w:rsidP="00F729F6">
            <w:pPr>
              <w:tabs>
                <w:tab w:val="clear" w:pos="851"/>
              </w:tabs>
              <w:jc w:val="left"/>
              <w:rPr>
                <w:rFonts w:eastAsia="SimSun" w:cs="Arial"/>
                <w:sz w:val="18"/>
                <w:szCs w:val="18"/>
                <w:lang w:val="en-US" w:eastAsia="pt-PT"/>
              </w:rPr>
            </w:pPr>
            <w:r w:rsidRPr="00787761">
              <w:rPr>
                <w:rFonts w:eastAsia="SimSun" w:cs="Arial"/>
                <w:sz w:val="18"/>
                <w:szCs w:val="18"/>
                <w:lang w:val="en-US" w:eastAsia="pt-PT"/>
              </w:rPr>
              <w:t>癸烯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2321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ABA7D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F7CC0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FDF1C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D5B7C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9D646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6636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8524A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80097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C84B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41588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92D37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6BCB0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D485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60FC15F7" w14:textId="77777777" w:rsidTr="00AE3B2D">
        <w:trPr>
          <w:trHeight w:val="673"/>
          <w:jc w:val="center"/>
        </w:trPr>
        <w:tc>
          <w:tcPr>
            <w:tcW w:w="0" w:type="auto"/>
            <w:tcBorders>
              <w:top w:val="nil"/>
              <w:left w:val="single" w:sz="4" w:space="0" w:color="auto"/>
              <w:bottom w:val="single" w:sz="4" w:space="0" w:color="auto"/>
              <w:right w:val="nil"/>
            </w:tcBorders>
            <w:shd w:val="clear" w:color="auto" w:fill="auto"/>
            <w:vAlign w:val="center"/>
            <w:hideMark/>
          </w:tcPr>
          <w:p w14:paraId="1C4A3183" w14:textId="77777777" w:rsidR="00F729F6" w:rsidRPr="00AE3B2D" w:rsidRDefault="00F729F6" w:rsidP="00F729F6">
            <w:pPr>
              <w:tabs>
                <w:tab w:val="clear" w:pos="851"/>
              </w:tabs>
              <w:jc w:val="left"/>
              <w:rPr>
                <w:rFonts w:eastAsia="SimSun" w:cs="Arial"/>
                <w:sz w:val="18"/>
                <w:szCs w:val="18"/>
                <w:lang w:eastAsia="pt-PT"/>
              </w:rPr>
            </w:pPr>
            <w:r w:rsidRPr="00787761">
              <w:rPr>
                <w:rFonts w:eastAsia="SimSun" w:cs="Arial"/>
                <w:sz w:val="18"/>
                <w:szCs w:val="18"/>
                <w:lang w:val="en-US" w:eastAsia="pt-PT"/>
              </w:rPr>
              <w:t>丙烯酸癸酯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5A31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0383C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87820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537648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BD078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7A920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3D8C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A469E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2395A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D4BE7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3FC9A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CBEFB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5C944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6363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15.12.3, 15.12.4, 15.13, 15.19, 16.6.1, 16.6.2</w:t>
            </w:r>
          </w:p>
        </w:tc>
      </w:tr>
      <w:tr w:rsidR="00F729F6" w:rsidRPr="00F90723" w14:paraId="637C1D85" w14:textId="77777777" w:rsidTr="001124B2">
        <w:trPr>
          <w:trHeight w:val="551"/>
          <w:jc w:val="center"/>
        </w:trPr>
        <w:tc>
          <w:tcPr>
            <w:tcW w:w="0" w:type="auto"/>
            <w:tcBorders>
              <w:top w:val="nil"/>
              <w:left w:val="single" w:sz="4" w:space="0" w:color="auto"/>
              <w:bottom w:val="single" w:sz="4" w:space="0" w:color="auto"/>
              <w:right w:val="nil"/>
            </w:tcBorders>
            <w:shd w:val="clear" w:color="auto" w:fill="auto"/>
            <w:vAlign w:val="center"/>
            <w:hideMark/>
          </w:tcPr>
          <w:p w14:paraId="41E39366"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lastRenderedPageBreak/>
              <w:t>癸醇</w:t>
            </w:r>
            <w:r>
              <w:rPr>
                <w:rFonts w:eastAsia="SimSun" w:cs="Arial" w:hint="eastAsia"/>
                <w:sz w:val="18"/>
                <w:szCs w:val="18"/>
                <w:lang w:val="en-US" w:eastAsia="zh-CN"/>
              </w:rPr>
              <w:t>(</w:t>
            </w:r>
            <w:r>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9A94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F49B5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9B5DC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0E542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3402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443AF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AE66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8C1A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DCFDE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A8972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5F7A2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27BF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7E896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DD43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16.2.9(e)</w:t>
            </w:r>
          </w:p>
        </w:tc>
      </w:tr>
      <w:tr w:rsidR="00F729F6" w:rsidRPr="00F90723" w14:paraId="79E2BF3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B856730" w14:textId="77777777" w:rsidR="00F729F6" w:rsidRPr="00AE3B2D" w:rsidRDefault="00F729F6" w:rsidP="00F729F6">
            <w:pPr>
              <w:tabs>
                <w:tab w:val="clear" w:pos="851"/>
              </w:tabs>
              <w:jc w:val="left"/>
              <w:rPr>
                <w:rFonts w:eastAsia="SimSun" w:cs="Arial"/>
                <w:sz w:val="18"/>
                <w:szCs w:val="18"/>
                <w:lang w:val="en-US" w:eastAsia="pt-PT"/>
              </w:rPr>
            </w:pPr>
            <w:r w:rsidRPr="00E636AC">
              <w:rPr>
                <w:rFonts w:eastAsia="SimSun" w:cs="Arial"/>
                <w:sz w:val="18"/>
                <w:szCs w:val="18"/>
                <w:lang w:val="en-US" w:eastAsia="pt-PT"/>
              </w:rPr>
              <w:t>癸醇</w:t>
            </w:r>
            <w:r w:rsidRPr="00E636AC">
              <w:rPr>
                <w:rFonts w:eastAsia="SimSun" w:cs="Arial"/>
                <w:sz w:val="18"/>
                <w:szCs w:val="18"/>
                <w:lang w:val="en-US" w:eastAsia="pt-PT"/>
              </w:rPr>
              <w:t>/</w:t>
            </w:r>
            <w:r w:rsidRPr="00E636AC">
              <w:rPr>
                <w:rFonts w:eastAsia="SimSun" w:cs="Arial"/>
                <w:sz w:val="18"/>
                <w:szCs w:val="18"/>
                <w:lang w:val="en-US" w:eastAsia="pt-PT"/>
              </w:rPr>
              <w:t>十二</w:t>
            </w:r>
            <w:r w:rsidRPr="00E636AC">
              <w:rPr>
                <w:rFonts w:eastAsia="SimSun" w:cs="Arial"/>
                <w:sz w:val="18"/>
                <w:szCs w:val="18"/>
                <w:lang w:val="en-US" w:eastAsia="pt-PT"/>
              </w:rPr>
              <w:t>(</w:t>
            </w:r>
            <w:r w:rsidRPr="00E636AC">
              <w:rPr>
                <w:rFonts w:eastAsia="SimSun" w:cs="Arial"/>
                <w:sz w:val="18"/>
                <w:szCs w:val="18"/>
                <w:lang w:val="en-US" w:eastAsia="pt-PT"/>
              </w:rPr>
              <w:t>烷</w:t>
            </w:r>
            <w:r w:rsidRPr="00E636AC">
              <w:rPr>
                <w:rFonts w:eastAsia="SimSun" w:cs="Arial"/>
                <w:sz w:val="18"/>
                <w:szCs w:val="18"/>
                <w:lang w:val="en-US" w:eastAsia="pt-PT"/>
              </w:rPr>
              <w:t>)</w:t>
            </w:r>
            <w:r w:rsidRPr="00E636AC">
              <w:rPr>
                <w:rFonts w:eastAsia="SimSun" w:cs="Arial"/>
                <w:sz w:val="18"/>
                <w:szCs w:val="18"/>
                <w:lang w:val="en-US" w:eastAsia="pt-PT"/>
              </w:rPr>
              <w:t>基醇</w:t>
            </w:r>
            <w:r w:rsidRPr="00E636AC">
              <w:rPr>
                <w:rFonts w:eastAsia="SimSun" w:cs="Arial"/>
                <w:sz w:val="18"/>
                <w:szCs w:val="18"/>
                <w:lang w:val="en-US" w:eastAsia="pt-PT"/>
              </w:rPr>
              <w:t>/</w:t>
            </w:r>
            <w:r w:rsidRPr="00E636AC">
              <w:rPr>
                <w:rFonts w:eastAsia="SimSun" w:cs="Arial"/>
                <w:sz w:val="18"/>
                <w:szCs w:val="18"/>
                <w:lang w:val="en-US" w:eastAsia="pt-PT"/>
              </w:rPr>
              <w:t>十四</w:t>
            </w:r>
            <w:r w:rsidRPr="00E636AC">
              <w:rPr>
                <w:rFonts w:eastAsia="SimSun" w:cs="Arial"/>
                <w:sz w:val="18"/>
                <w:szCs w:val="18"/>
                <w:lang w:val="en-US" w:eastAsia="pt-PT"/>
              </w:rPr>
              <w:t>(</w:t>
            </w:r>
            <w:r w:rsidRPr="00E636AC">
              <w:rPr>
                <w:rFonts w:eastAsia="SimSun" w:cs="Arial"/>
                <w:sz w:val="18"/>
                <w:szCs w:val="18"/>
                <w:lang w:val="en-US" w:eastAsia="pt-PT"/>
              </w:rPr>
              <w:t>烷</w:t>
            </w:r>
            <w:r w:rsidRPr="00E636AC">
              <w:rPr>
                <w:rFonts w:eastAsia="SimSun" w:cs="Arial"/>
                <w:sz w:val="18"/>
                <w:szCs w:val="18"/>
                <w:lang w:val="en-US" w:eastAsia="pt-PT"/>
              </w:rPr>
              <w:t>)</w:t>
            </w:r>
            <w:r w:rsidRPr="00E636AC">
              <w:rPr>
                <w:rFonts w:eastAsia="SimSun" w:cs="Arial"/>
                <w:sz w:val="18"/>
                <w:szCs w:val="18"/>
                <w:lang w:val="en-US" w:eastAsia="pt-PT"/>
              </w:rPr>
              <w:t>基醇混合物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D457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82169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4CB2C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189FE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6024D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16522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EBC5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2F477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78B88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F12C4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DF7E9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AC22D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6697D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08EF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531AC6B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ACF783B" w14:textId="77777777" w:rsidR="00F729F6" w:rsidRPr="00AE3B2D" w:rsidRDefault="00F729F6" w:rsidP="00F729F6">
            <w:pPr>
              <w:tabs>
                <w:tab w:val="clear" w:pos="851"/>
              </w:tabs>
              <w:jc w:val="left"/>
              <w:rPr>
                <w:rFonts w:eastAsia="SimSun" w:cs="Arial"/>
                <w:sz w:val="18"/>
                <w:szCs w:val="18"/>
                <w:lang w:val="en-US" w:eastAsia="pt-PT"/>
              </w:rPr>
            </w:pPr>
            <w:r w:rsidRPr="00E636AC">
              <w:rPr>
                <w:rFonts w:eastAsia="SimSun" w:cs="Arial"/>
                <w:sz w:val="18"/>
                <w:szCs w:val="18"/>
                <w:lang w:val="en-US" w:eastAsia="pt-PT"/>
              </w:rPr>
              <w:t>癸基氧四氢噻吩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4426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58BCF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FB1A9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DBA9C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B0A9E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17033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7F1C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F7558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3C3C1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7E477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2D464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117D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F0112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29A1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2D84A72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54677D4" w14:textId="77777777" w:rsidR="00F729F6" w:rsidRPr="00AE3B2D" w:rsidRDefault="00F729F6" w:rsidP="00F729F6">
            <w:pPr>
              <w:tabs>
                <w:tab w:val="clear" w:pos="851"/>
              </w:tabs>
              <w:jc w:val="left"/>
              <w:rPr>
                <w:rFonts w:eastAsia="SimSun" w:cs="Arial"/>
                <w:sz w:val="18"/>
                <w:szCs w:val="18"/>
                <w:lang w:val="en-US" w:eastAsia="pt-PT"/>
              </w:rPr>
            </w:pPr>
            <w:r w:rsidRPr="00E636AC">
              <w:rPr>
                <w:rFonts w:eastAsia="SimSun" w:cs="Arial"/>
                <w:sz w:val="18"/>
                <w:szCs w:val="18"/>
                <w:lang w:val="en-US" w:eastAsia="pt-PT"/>
              </w:rPr>
              <w:t>双丙酮醇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6FEA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F94DA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C9897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50803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F6C17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0D30F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0361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8CDA3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41339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80D9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A11CC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7CE4D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079E0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94CC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F18720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50CA3A2"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二烃基</w:t>
            </w:r>
            <w:r>
              <w:rPr>
                <w:rFonts w:eastAsia="SimSun" w:cs="Arial"/>
                <w:sz w:val="18"/>
                <w:szCs w:val="18"/>
                <w:lang w:val="en-US" w:eastAsia="pt-PT"/>
              </w:rPr>
              <w:t>(</w:t>
            </w:r>
            <w:r w:rsidRPr="00E636AC">
              <w:rPr>
                <w:rFonts w:eastAsia="SimSun" w:cs="Arial"/>
                <w:sz w:val="18"/>
                <w:szCs w:val="18"/>
                <w:lang w:val="en-US" w:eastAsia="pt-PT"/>
              </w:rPr>
              <w:t>C8-C9</w:t>
            </w:r>
            <w:r>
              <w:rPr>
                <w:rFonts w:eastAsia="SimSun" w:cs="Arial"/>
                <w:sz w:val="18"/>
                <w:szCs w:val="18"/>
                <w:lang w:val="en-US" w:eastAsia="pt-PT"/>
              </w:rPr>
              <w:t>)</w:t>
            </w:r>
            <w:r w:rsidRPr="00E636AC">
              <w:rPr>
                <w:rFonts w:eastAsia="SimSun" w:cs="Arial"/>
                <w:sz w:val="18"/>
                <w:szCs w:val="18"/>
                <w:lang w:val="en-US" w:eastAsia="pt-PT"/>
              </w:rPr>
              <w:t>二苯胺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EE67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4FFB7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14086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387B4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821F1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933BF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3F48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3DC0A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B9448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2A97D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B46C7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5079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B447E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C30E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17179C6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7DC220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二烃基</w:t>
            </w:r>
            <w:r>
              <w:rPr>
                <w:rFonts w:eastAsia="SimSun" w:cs="Arial"/>
                <w:sz w:val="18"/>
                <w:szCs w:val="18"/>
                <w:lang w:val="en-US" w:eastAsia="pt-PT"/>
              </w:rPr>
              <w:t>(</w:t>
            </w:r>
            <w:r w:rsidRPr="00E636AC">
              <w:rPr>
                <w:rFonts w:eastAsia="SimSun" w:cs="Arial"/>
                <w:sz w:val="18"/>
                <w:szCs w:val="18"/>
                <w:lang w:val="en-US" w:eastAsia="pt-PT"/>
              </w:rPr>
              <w:t>C7-C13</w:t>
            </w:r>
            <w:r>
              <w:rPr>
                <w:rFonts w:eastAsia="SimSun" w:cs="Arial"/>
                <w:sz w:val="18"/>
                <w:szCs w:val="18"/>
                <w:lang w:val="en-US" w:eastAsia="pt-PT"/>
              </w:rPr>
              <w:t>)</w:t>
            </w:r>
            <w:r w:rsidRPr="00E636AC">
              <w:rPr>
                <w:rFonts w:eastAsia="SimSun" w:cs="Arial"/>
                <w:sz w:val="18"/>
                <w:szCs w:val="18"/>
                <w:lang w:val="en-US" w:eastAsia="pt-PT"/>
              </w:rPr>
              <w:t>邻苯二甲酸酯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1267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4193D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7635E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A3697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B5973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1AFB4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B196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DCED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D9833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2F36A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F49B6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9ECF0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1E571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46BE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15.12, 15.17, 15.19.6, 16.2.6</w:t>
            </w:r>
          </w:p>
        </w:tc>
      </w:tr>
      <w:tr w:rsidR="00F729F6" w:rsidRPr="00F90723" w14:paraId="1DE8E0D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FD91E58"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二烃基</w:t>
            </w:r>
            <w:r>
              <w:rPr>
                <w:rFonts w:eastAsia="SimSun" w:cs="Arial"/>
                <w:sz w:val="18"/>
                <w:szCs w:val="18"/>
                <w:lang w:val="en-US" w:eastAsia="pt-PT"/>
              </w:rPr>
              <w:t>(</w:t>
            </w:r>
            <w:r w:rsidRPr="00E636AC">
              <w:rPr>
                <w:rFonts w:eastAsia="SimSun" w:cs="Arial"/>
                <w:sz w:val="18"/>
                <w:szCs w:val="18"/>
                <w:lang w:val="en-US" w:eastAsia="pt-PT"/>
              </w:rPr>
              <w:t>C9-C10</w:t>
            </w:r>
            <w:r>
              <w:rPr>
                <w:rFonts w:eastAsia="SimSun" w:cs="Arial"/>
                <w:sz w:val="18"/>
                <w:szCs w:val="18"/>
                <w:lang w:val="en-US" w:eastAsia="pt-PT"/>
              </w:rPr>
              <w:t>)</w:t>
            </w:r>
            <w:r w:rsidRPr="00E636AC">
              <w:rPr>
                <w:rFonts w:eastAsia="SimSun" w:cs="Arial"/>
                <w:sz w:val="18"/>
                <w:szCs w:val="18"/>
                <w:lang w:val="en-US" w:eastAsia="pt-PT"/>
              </w:rPr>
              <w:t>邻苯二甲酸酯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6E15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549E8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F5FA9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3FF33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0690F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97E97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8634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FA59F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FE9AB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267CF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39D2F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3D4E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AED49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35FA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3153747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A068A86" w14:textId="77777777" w:rsidR="00F729F6" w:rsidRPr="00AE3B2D" w:rsidRDefault="00F729F6" w:rsidP="00F729F6">
            <w:pPr>
              <w:tabs>
                <w:tab w:val="clear" w:pos="851"/>
              </w:tabs>
              <w:jc w:val="left"/>
              <w:rPr>
                <w:rFonts w:eastAsia="SimSun" w:cs="Arial"/>
                <w:sz w:val="18"/>
                <w:szCs w:val="18"/>
                <w:lang w:val="en-US" w:eastAsia="pt-PT"/>
              </w:rPr>
            </w:pPr>
            <w:r w:rsidRPr="00E636AC">
              <w:rPr>
                <w:rFonts w:eastAsia="SimSun" w:cs="Arial"/>
                <w:sz w:val="18"/>
                <w:szCs w:val="18"/>
                <w:lang w:val="en-US" w:eastAsia="pt-PT"/>
              </w:rPr>
              <w:t>二烃基硫代磷酸钠盐溶液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FCF8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EC95A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D8F47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CC3A4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882E3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058FB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B6C3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E650B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56FA3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6EAC7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7E551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37049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5BF0F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BFC7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682061E8" w14:textId="77777777" w:rsidTr="001124B2">
        <w:trPr>
          <w:trHeight w:val="617"/>
          <w:jc w:val="center"/>
        </w:trPr>
        <w:tc>
          <w:tcPr>
            <w:tcW w:w="0" w:type="auto"/>
            <w:tcBorders>
              <w:top w:val="nil"/>
              <w:left w:val="single" w:sz="4" w:space="0" w:color="auto"/>
              <w:bottom w:val="single" w:sz="4" w:space="0" w:color="auto"/>
              <w:right w:val="nil"/>
            </w:tcBorders>
            <w:shd w:val="clear" w:color="auto" w:fill="auto"/>
            <w:vAlign w:val="center"/>
            <w:hideMark/>
          </w:tcPr>
          <w:p w14:paraId="69A81CCC" w14:textId="77777777" w:rsidR="00F729F6" w:rsidRPr="00AE3B2D" w:rsidRDefault="00F729F6" w:rsidP="00F729F6">
            <w:pPr>
              <w:tabs>
                <w:tab w:val="clear" w:pos="851"/>
              </w:tabs>
              <w:jc w:val="left"/>
              <w:rPr>
                <w:rFonts w:eastAsia="SimSun" w:cs="Arial"/>
                <w:sz w:val="18"/>
                <w:szCs w:val="18"/>
                <w:lang w:eastAsia="pt-PT"/>
              </w:rPr>
            </w:pPr>
            <w:r>
              <w:rPr>
                <w:rFonts w:eastAsia="SimSun" w:cs="Arial"/>
                <w:sz w:val="18"/>
                <w:szCs w:val="18"/>
                <w:lang w:eastAsia="pt-PT"/>
              </w:rPr>
              <w:t>2</w:t>
            </w:r>
            <w:r w:rsidR="002B637E">
              <w:rPr>
                <w:rFonts w:eastAsia="SimSun" w:cs="Arial" w:hint="eastAsia"/>
                <w:sz w:val="18"/>
                <w:szCs w:val="18"/>
                <w:lang w:eastAsia="zh-CN"/>
              </w:rPr>
              <w:t>,</w:t>
            </w:r>
            <w:r w:rsidR="002B637E">
              <w:rPr>
                <w:rFonts w:eastAsia="SimSun" w:cs="Arial"/>
                <w:sz w:val="18"/>
                <w:szCs w:val="18"/>
                <w:lang w:eastAsia="zh-CN"/>
              </w:rPr>
              <w:t xml:space="preserve"> </w:t>
            </w:r>
            <w:r w:rsidRPr="00E636AC">
              <w:rPr>
                <w:rFonts w:eastAsia="SimSun" w:cs="Arial"/>
                <w:sz w:val="18"/>
                <w:szCs w:val="18"/>
                <w:lang w:eastAsia="pt-PT"/>
              </w:rPr>
              <w:t>6-</w:t>
            </w:r>
            <w:r w:rsidRPr="00E636AC">
              <w:rPr>
                <w:rFonts w:eastAsia="SimSun" w:cs="Arial"/>
                <w:sz w:val="18"/>
                <w:szCs w:val="18"/>
                <w:lang w:eastAsia="pt-PT"/>
              </w:rPr>
              <w:t>二氨基己酸膦酸盐混合盐溶液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65AB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48294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084B2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DC291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4F2A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41E38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761B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0B5B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ACC57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2C5324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CA783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6A56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890F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25E0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15.11, 15.17, 15.19.6</w:t>
            </w:r>
          </w:p>
        </w:tc>
      </w:tr>
      <w:tr w:rsidR="00F729F6" w:rsidRPr="00F90723" w14:paraId="425C66C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D590215" w14:textId="77777777" w:rsidR="00F729F6" w:rsidRPr="00AE3B2D" w:rsidRDefault="00F729F6" w:rsidP="00F729F6">
            <w:pPr>
              <w:tabs>
                <w:tab w:val="clear" w:pos="851"/>
              </w:tabs>
              <w:jc w:val="left"/>
              <w:rPr>
                <w:rFonts w:eastAsia="SimSun" w:cs="Arial"/>
                <w:sz w:val="18"/>
                <w:szCs w:val="18"/>
                <w:lang w:val="en-US" w:eastAsia="pt-PT"/>
              </w:rPr>
            </w:pPr>
            <w:r w:rsidRPr="006964D3">
              <w:rPr>
                <w:rFonts w:eastAsia="SimSun" w:cs="Arial"/>
                <w:sz w:val="18"/>
                <w:szCs w:val="18"/>
                <w:lang w:val="en-US" w:eastAsia="pt-PT"/>
              </w:rPr>
              <w:t>二溴甲烷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B1C2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08692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5A9A4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81E23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7537C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8CAEE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2FF7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74881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A812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1C862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F8108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3BDB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68F8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165F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854359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DDF05B4" w14:textId="77777777" w:rsidR="00F729F6" w:rsidRPr="00AE3B2D" w:rsidRDefault="00F729F6" w:rsidP="00F729F6">
            <w:pPr>
              <w:tabs>
                <w:tab w:val="clear" w:pos="851"/>
              </w:tabs>
              <w:jc w:val="left"/>
              <w:rPr>
                <w:rFonts w:eastAsia="SimSun" w:cs="Arial"/>
                <w:sz w:val="18"/>
                <w:szCs w:val="18"/>
                <w:lang w:val="en-US" w:eastAsia="pt-PT"/>
              </w:rPr>
            </w:pPr>
            <w:r w:rsidRPr="006964D3">
              <w:rPr>
                <w:rFonts w:eastAsia="SimSun" w:cs="Arial"/>
                <w:sz w:val="18"/>
                <w:szCs w:val="18"/>
                <w:lang w:val="en-US" w:eastAsia="pt-PT"/>
              </w:rPr>
              <w:t>二丁胺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EAB3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9F2C3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12FC5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0C1F5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BFB88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BA410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14E7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CF57A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07A68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045D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9851E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302E8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19A10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E7061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B00A4B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19948B6" w14:textId="77777777" w:rsidR="00F729F6" w:rsidRPr="00AE3B2D" w:rsidRDefault="00F729F6" w:rsidP="00F729F6">
            <w:pPr>
              <w:tabs>
                <w:tab w:val="clear" w:pos="851"/>
              </w:tabs>
              <w:jc w:val="left"/>
              <w:rPr>
                <w:rFonts w:eastAsia="SimSun" w:cs="Arial"/>
                <w:sz w:val="18"/>
                <w:szCs w:val="18"/>
                <w:lang w:val="en-US" w:eastAsia="pt-PT"/>
              </w:rPr>
            </w:pPr>
            <w:r w:rsidRPr="006964D3">
              <w:rPr>
                <w:rFonts w:eastAsia="SimSun" w:cs="Arial"/>
                <w:sz w:val="18"/>
                <w:szCs w:val="18"/>
                <w:lang w:val="en-US" w:eastAsia="pt-PT"/>
              </w:rPr>
              <w:t>二丁基磷酸氢盐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8739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EC6CB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B8793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B3975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65C4E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E477F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E72C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96AF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1C7B8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604D5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27819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4709F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F9E38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3F7F8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6ECD19F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2BCB80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2</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6964D3">
              <w:rPr>
                <w:rFonts w:eastAsia="SimSun" w:cs="Arial"/>
                <w:sz w:val="18"/>
                <w:szCs w:val="18"/>
                <w:lang w:val="en-US" w:eastAsia="pt-PT"/>
              </w:rPr>
              <w:t>6-</w:t>
            </w:r>
            <w:r w:rsidRPr="006964D3">
              <w:rPr>
                <w:rFonts w:eastAsia="SimSun" w:cs="Arial"/>
                <w:sz w:val="18"/>
                <w:szCs w:val="18"/>
                <w:lang w:val="en-US" w:eastAsia="pt-PT"/>
              </w:rPr>
              <w:t>二</w:t>
            </w:r>
            <w:r w:rsidRPr="006964D3">
              <w:rPr>
                <w:rFonts w:eastAsia="SimSun" w:cs="Arial"/>
                <w:sz w:val="18"/>
                <w:szCs w:val="18"/>
                <w:lang w:val="en-US" w:eastAsia="pt-PT"/>
              </w:rPr>
              <w:t>-</w:t>
            </w:r>
            <w:r w:rsidRPr="006964D3">
              <w:rPr>
                <w:rFonts w:eastAsia="SimSun" w:cs="Arial"/>
                <w:sz w:val="18"/>
                <w:szCs w:val="18"/>
                <w:lang w:val="en-US" w:eastAsia="pt-PT"/>
              </w:rPr>
              <w:t>叔</w:t>
            </w:r>
            <w:r w:rsidRPr="006964D3">
              <w:rPr>
                <w:rFonts w:eastAsia="SimSun" w:cs="Arial"/>
                <w:sz w:val="18"/>
                <w:szCs w:val="18"/>
                <w:lang w:val="en-US" w:eastAsia="pt-PT"/>
              </w:rPr>
              <w:t>-</w:t>
            </w:r>
            <w:r w:rsidRPr="006964D3">
              <w:rPr>
                <w:rFonts w:eastAsia="SimSun" w:cs="Arial"/>
                <w:sz w:val="18"/>
                <w:szCs w:val="18"/>
                <w:lang w:val="en-US" w:eastAsia="pt-PT"/>
              </w:rPr>
              <w:t>丁基苯酚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ECEE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89173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F11AE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4545E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C59F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F8531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CA69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74CA2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1F740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576A8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43735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062C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8D8B1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297D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381FA746"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D6ACEEF" w14:textId="77777777" w:rsidR="00F729F6" w:rsidRPr="00AE3B2D" w:rsidRDefault="00F729F6" w:rsidP="00F729F6">
            <w:pPr>
              <w:tabs>
                <w:tab w:val="clear" w:pos="851"/>
              </w:tabs>
              <w:jc w:val="left"/>
              <w:rPr>
                <w:rFonts w:eastAsia="SimSun" w:cs="Arial"/>
                <w:sz w:val="18"/>
                <w:szCs w:val="18"/>
                <w:lang w:val="en-US" w:eastAsia="pt-PT"/>
              </w:rPr>
            </w:pPr>
            <w:r w:rsidRPr="006964D3">
              <w:rPr>
                <w:rFonts w:eastAsia="SimSun" w:cs="Arial"/>
                <w:sz w:val="18"/>
                <w:szCs w:val="18"/>
                <w:lang w:val="en-US" w:eastAsia="pt-PT"/>
              </w:rPr>
              <w:t>邻苯二甲酸二丁酯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9180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9F64B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8CC6C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5764E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69F62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B7FDE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91B8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8557D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2C288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BEDE5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0950A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0C224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307D0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CA62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633DA4C6"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160F528" w14:textId="77777777" w:rsidR="00F729F6" w:rsidRPr="00AE3B2D" w:rsidRDefault="00F729F6" w:rsidP="00F729F6">
            <w:pPr>
              <w:tabs>
                <w:tab w:val="clear" w:pos="851"/>
              </w:tabs>
              <w:jc w:val="left"/>
              <w:rPr>
                <w:rFonts w:eastAsia="SimSun" w:cs="Arial"/>
                <w:sz w:val="18"/>
                <w:szCs w:val="18"/>
                <w:lang w:val="en-US" w:eastAsia="pt-PT"/>
              </w:rPr>
            </w:pPr>
            <w:r w:rsidRPr="006964D3">
              <w:rPr>
                <w:rFonts w:eastAsia="SimSun" w:cs="Arial"/>
                <w:sz w:val="18"/>
                <w:szCs w:val="18"/>
                <w:lang w:val="en-US" w:eastAsia="pt-PT"/>
              </w:rPr>
              <w:t>对苯二甲酸二丁酯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A9D9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204E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08C5B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3A372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060D2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D6C56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2FF5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AD879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DB6D0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95EBF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2F0CB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BEB7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19CD3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6E1C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1430D43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EE7399D" w14:textId="77777777" w:rsidR="00F729F6" w:rsidRPr="00AE3B2D" w:rsidRDefault="00F729F6" w:rsidP="00F729F6">
            <w:pPr>
              <w:tabs>
                <w:tab w:val="clear" w:pos="851"/>
              </w:tabs>
              <w:jc w:val="left"/>
              <w:rPr>
                <w:rFonts w:eastAsia="SimSun" w:cs="Arial"/>
                <w:sz w:val="18"/>
                <w:szCs w:val="18"/>
                <w:lang w:val="en-US" w:eastAsia="zh-CN"/>
              </w:rPr>
            </w:pPr>
            <w:r w:rsidRPr="006964D3">
              <w:rPr>
                <w:rFonts w:eastAsia="SimSun" w:cs="Arial"/>
                <w:sz w:val="18"/>
                <w:szCs w:val="18"/>
                <w:lang w:val="en-US" w:eastAsia="pt-PT"/>
              </w:rPr>
              <w:t>二氯苯</w:t>
            </w:r>
            <w:r w:rsidR="002B637E">
              <w:rPr>
                <w:rFonts w:eastAsia="SimSun" w:cs="Arial" w:hint="eastAsia"/>
                <w:sz w:val="18"/>
                <w:szCs w:val="18"/>
                <w:lang w:val="en-US" w:eastAsia="zh-CN"/>
              </w:rPr>
              <w:t>(</w:t>
            </w:r>
            <w:r w:rsidRPr="006964D3">
              <w:rPr>
                <w:rFonts w:eastAsia="SimSun" w:cs="Arial"/>
                <w:sz w:val="18"/>
                <w:szCs w:val="18"/>
                <w:lang w:val="en-US" w:eastAsia="pt-PT"/>
              </w:rPr>
              <w:t>所有异构体</w:t>
            </w:r>
            <w:r w:rsidR="002B637E">
              <w:rPr>
                <w:rFonts w:eastAsia="SimSun" w:cs="Arial" w:hint="eastAsia"/>
                <w:sz w:val="18"/>
                <w:szCs w:val="18"/>
                <w:lang w:val="en-US"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9A15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D2F05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FE2CA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A8427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AE68F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A209E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5F29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4DD6B1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06057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B199F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0FF1B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5D512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ABD</w:t>
            </w:r>
          </w:p>
        </w:tc>
        <w:tc>
          <w:tcPr>
            <w:tcW w:w="0" w:type="auto"/>
            <w:tcBorders>
              <w:top w:val="nil"/>
              <w:left w:val="nil"/>
              <w:bottom w:val="single" w:sz="4" w:space="0" w:color="auto"/>
              <w:right w:val="single" w:sz="4" w:space="0" w:color="auto"/>
            </w:tcBorders>
            <w:shd w:val="clear" w:color="auto" w:fill="auto"/>
            <w:vAlign w:val="center"/>
            <w:hideMark/>
          </w:tcPr>
          <w:p w14:paraId="1A2795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A215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0DA22C0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048DEE0"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3</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D17A69">
              <w:rPr>
                <w:rFonts w:eastAsia="SimSun" w:cs="Arial"/>
                <w:sz w:val="18"/>
                <w:szCs w:val="18"/>
                <w:lang w:val="en-US" w:eastAsia="pt-PT"/>
              </w:rPr>
              <w:t>4-</w:t>
            </w:r>
            <w:r w:rsidRPr="00D17A69">
              <w:rPr>
                <w:rFonts w:eastAsia="SimSun" w:cs="Arial"/>
                <w:sz w:val="18"/>
                <w:szCs w:val="18"/>
                <w:lang w:val="en-US" w:eastAsia="pt-PT"/>
              </w:rPr>
              <w:t>二氯</w:t>
            </w:r>
            <w:r w:rsidRPr="00D17A69">
              <w:rPr>
                <w:rFonts w:eastAsia="SimSun" w:cs="Arial"/>
                <w:sz w:val="18"/>
                <w:szCs w:val="18"/>
                <w:lang w:val="en-US" w:eastAsia="pt-PT"/>
              </w:rPr>
              <w:t>-1-</w:t>
            </w:r>
            <w:r w:rsidRPr="00D17A69">
              <w:rPr>
                <w:rFonts w:eastAsia="SimSun" w:cs="Arial"/>
                <w:sz w:val="18"/>
                <w:szCs w:val="18"/>
                <w:lang w:val="en-US" w:eastAsia="pt-PT"/>
              </w:rPr>
              <w:t>丁烯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9AFC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2C2C1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47C9D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BA2C0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DB2D2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03762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C785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C69B3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E26B6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2D64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E65D3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37636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92869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51A7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58D663C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17F8805"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lastRenderedPageBreak/>
              <w:t>1</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D17A69">
              <w:rPr>
                <w:rFonts w:eastAsia="SimSun" w:cs="Arial"/>
                <w:sz w:val="18"/>
                <w:szCs w:val="18"/>
                <w:lang w:val="en-US" w:eastAsia="pt-PT"/>
              </w:rPr>
              <w:t>1-</w:t>
            </w:r>
            <w:r w:rsidRPr="00D17A69">
              <w:rPr>
                <w:rFonts w:eastAsia="SimSun" w:cs="Arial"/>
                <w:sz w:val="18"/>
                <w:szCs w:val="18"/>
                <w:lang w:val="en-US" w:eastAsia="pt-PT"/>
              </w:rPr>
              <w:t>二氯乙烷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91F7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EC6CD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BCD62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15AF7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9DD50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A6889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715C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2ED23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E8133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912D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597F4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18264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253FC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FA21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B17CE07"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3BEB33E" w14:textId="77777777" w:rsidR="00F729F6" w:rsidRPr="00AE3B2D" w:rsidRDefault="00F729F6" w:rsidP="00F729F6">
            <w:pPr>
              <w:tabs>
                <w:tab w:val="clear" w:pos="851"/>
              </w:tabs>
              <w:jc w:val="left"/>
              <w:rPr>
                <w:rFonts w:eastAsia="SimSun" w:cs="Arial"/>
                <w:sz w:val="18"/>
                <w:szCs w:val="18"/>
                <w:lang w:val="en-US" w:eastAsia="pt-PT"/>
              </w:rPr>
            </w:pPr>
            <w:r w:rsidRPr="00D17A69">
              <w:rPr>
                <w:rFonts w:eastAsia="SimSun" w:cs="Arial"/>
                <w:sz w:val="18"/>
                <w:szCs w:val="18"/>
                <w:lang w:val="en-US" w:eastAsia="pt-PT"/>
              </w:rPr>
              <w:t>二氯乙醚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EF25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273AB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A7656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8EF0B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5A424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513F7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1547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D6B0B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E9EE6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02F9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A37AC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4D84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79628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699F3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15.12, 15.17, 15.18, 15.19</w:t>
            </w:r>
          </w:p>
        </w:tc>
      </w:tr>
      <w:tr w:rsidR="00F729F6" w:rsidRPr="00F90723" w14:paraId="65BD8C9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B47C274"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1</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D17A69">
              <w:rPr>
                <w:rFonts w:eastAsia="SimSun" w:cs="Arial"/>
                <w:sz w:val="18"/>
                <w:szCs w:val="18"/>
                <w:lang w:val="en-US" w:eastAsia="pt-PT"/>
              </w:rPr>
              <w:t>6-</w:t>
            </w:r>
            <w:r w:rsidRPr="00D17A69">
              <w:rPr>
                <w:rFonts w:eastAsia="SimSun" w:cs="Arial"/>
                <w:sz w:val="18"/>
                <w:szCs w:val="18"/>
                <w:lang w:val="en-US" w:eastAsia="pt-PT"/>
              </w:rPr>
              <w:t>二氯己烷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FBA2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2A150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1ABD9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8D4AD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2147F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75EDA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EA96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E91A3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44133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44FBE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24D2E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F2C0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CCF19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2490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B55D67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3C81577" w14:textId="77777777" w:rsidR="00F729F6" w:rsidRPr="00AE3B2D" w:rsidRDefault="00F729F6" w:rsidP="00F729F6">
            <w:pPr>
              <w:keepNext/>
              <w:tabs>
                <w:tab w:val="clear" w:pos="851"/>
              </w:tabs>
              <w:jc w:val="left"/>
              <w:rPr>
                <w:rFonts w:eastAsia="SimSun" w:cs="Arial"/>
                <w:sz w:val="18"/>
                <w:szCs w:val="18"/>
                <w:lang w:val="en-US" w:eastAsia="pt-PT"/>
              </w:rPr>
            </w:pPr>
            <w:r w:rsidRPr="00D17A69">
              <w:rPr>
                <w:rFonts w:eastAsia="SimSun" w:cs="Arial"/>
                <w:sz w:val="18"/>
                <w:szCs w:val="18"/>
                <w:lang w:val="en-US" w:eastAsia="pt-PT"/>
              </w:rPr>
              <w:t>2</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D17A69">
              <w:rPr>
                <w:rFonts w:eastAsia="SimSun" w:cs="Arial"/>
                <w:sz w:val="18"/>
                <w:szCs w:val="18"/>
                <w:lang w:val="en-US" w:eastAsia="pt-PT"/>
              </w:rPr>
              <w:t>2'-</w:t>
            </w:r>
            <w:r w:rsidRPr="00D17A69">
              <w:rPr>
                <w:rFonts w:eastAsia="SimSun" w:cs="Arial"/>
                <w:sz w:val="18"/>
                <w:szCs w:val="18"/>
                <w:lang w:val="en-US" w:eastAsia="pt-PT"/>
              </w:rPr>
              <w:t>二氯异丙醚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EC331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970264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E78A15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4D19D7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893579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79428E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F0FE3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D55E3A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30AEC0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50EE15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6E814B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0703E6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D15A6B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A8A88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537D434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710D558" w14:textId="77777777" w:rsidR="00F729F6" w:rsidRPr="00AE3B2D" w:rsidRDefault="00F729F6" w:rsidP="00F729F6">
            <w:pPr>
              <w:tabs>
                <w:tab w:val="clear" w:pos="851"/>
              </w:tabs>
              <w:jc w:val="left"/>
              <w:rPr>
                <w:rFonts w:eastAsia="SimSun" w:cs="Arial"/>
                <w:sz w:val="18"/>
                <w:szCs w:val="18"/>
                <w:lang w:val="en-US" w:eastAsia="pt-PT"/>
              </w:rPr>
            </w:pPr>
            <w:r w:rsidRPr="00B76562">
              <w:rPr>
                <w:rFonts w:eastAsia="SimSun" w:cs="Arial"/>
                <w:sz w:val="18"/>
                <w:szCs w:val="18"/>
                <w:lang w:val="en-US" w:eastAsia="pt-PT"/>
              </w:rPr>
              <w:t>二氯甲烷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D55A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2EE55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C5AFE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9F00C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91779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4904C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D76B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94749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EE76E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90B2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D28A1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AB8CC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E954E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F649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485AA76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78C103C" w14:textId="77777777" w:rsidR="00F729F6" w:rsidRPr="00AE3B2D" w:rsidRDefault="00F729F6" w:rsidP="00F729F6">
            <w:pPr>
              <w:tabs>
                <w:tab w:val="clear" w:pos="851"/>
              </w:tabs>
              <w:jc w:val="left"/>
              <w:rPr>
                <w:rFonts w:eastAsia="SimSun" w:cs="Arial"/>
                <w:sz w:val="18"/>
                <w:szCs w:val="18"/>
                <w:lang w:val="en-US" w:eastAsia="pt-PT"/>
              </w:rPr>
            </w:pPr>
            <w:r w:rsidRPr="00B76562">
              <w:rPr>
                <w:rFonts w:eastAsia="SimSun" w:cs="Arial"/>
                <w:sz w:val="18"/>
                <w:szCs w:val="18"/>
                <w:lang w:val="en-US" w:eastAsia="pt-PT"/>
              </w:rPr>
              <w:t>2</w:t>
            </w:r>
            <w:r w:rsidR="002B637E">
              <w:rPr>
                <w:rFonts w:eastAsia="SimSun" w:cs="Arial" w:hint="eastAsia"/>
                <w:sz w:val="18"/>
                <w:szCs w:val="18"/>
                <w:lang w:val="en-US" w:eastAsia="zh-CN"/>
              </w:rPr>
              <w:t>,</w:t>
            </w:r>
            <w:r w:rsidRPr="00B76562">
              <w:rPr>
                <w:rFonts w:eastAsia="SimSun" w:cs="Arial"/>
                <w:sz w:val="18"/>
                <w:szCs w:val="18"/>
                <w:lang w:val="en-US" w:eastAsia="pt-PT"/>
              </w:rPr>
              <w:t>4-</w:t>
            </w:r>
            <w:r w:rsidRPr="00B76562">
              <w:rPr>
                <w:rFonts w:eastAsia="SimSun" w:cs="Arial"/>
                <w:sz w:val="18"/>
                <w:szCs w:val="18"/>
                <w:lang w:val="en-US" w:eastAsia="pt-PT"/>
              </w:rPr>
              <w:t>二氯苯酚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577B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E3555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F1F88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7D093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7AA98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6B8F6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Dry</w:t>
            </w:r>
          </w:p>
        </w:tc>
        <w:tc>
          <w:tcPr>
            <w:tcW w:w="0" w:type="auto"/>
            <w:tcBorders>
              <w:top w:val="nil"/>
              <w:left w:val="nil"/>
              <w:bottom w:val="single" w:sz="4" w:space="0" w:color="auto"/>
              <w:right w:val="single" w:sz="4" w:space="0" w:color="auto"/>
            </w:tcBorders>
            <w:shd w:val="clear" w:color="auto" w:fill="auto"/>
            <w:vAlign w:val="center"/>
            <w:hideMark/>
          </w:tcPr>
          <w:p w14:paraId="10DABC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28A12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5FE9A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36EB5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92861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D24C4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AD</w:t>
            </w:r>
          </w:p>
        </w:tc>
        <w:tc>
          <w:tcPr>
            <w:tcW w:w="0" w:type="auto"/>
            <w:tcBorders>
              <w:top w:val="nil"/>
              <w:left w:val="nil"/>
              <w:bottom w:val="single" w:sz="4" w:space="0" w:color="auto"/>
              <w:right w:val="single" w:sz="4" w:space="0" w:color="auto"/>
            </w:tcBorders>
            <w:shd w:val="clear" w:color="auto" w:fill="auto"/>
            <w:vAlign w:val="center"/>
            <w:hideMark/>
          </w:tcPr>
          <w:p w14:paraId="3686E1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F847A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15.12, 15.16.2, 15.17, 15.19, 16.2.6, 16.2.9</w:t>
            </w:r>
          </w:p>
        </w:tc>
      </w:tr>
      <w:tr w:rsidR="00F729F6" w:rsidRPr="00F90723" w14:paraId="72541540" w14:textId="77777777" w:rsidTr="001124B2">
        <w:trPr>
          <w:trHeight w:val="469"/>
          <w:jc w:val="center"/>
        </w:trPr>
        <w:tc>
          <w:tcPr>
            <w:tcW w:w="0" w:type="auto"/>
            <w:tcBorders>
              <w:top w:val="nil"/>
              <w:left w:val="single" w:sz="4" w:space="0" w:color="auto"/>
              <w:bottom w:val="single" w:sz="4" w:space="0" w:color="auto"/>
              <w:right w:val="nil"/>
            </w:tcBorders>
            <w:shd w:val="clear" w:color="auto" w:fill="auto"/>
            <w:vAlign w:val="center"/>
            <w:hideMark/>
          </w:tcPr>
          <w:p w14:paraId="58D41C2A"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2</w:t>
            </w:r>
            <w:r w:rsidR="002B637E">
              <w:rPr>
                <w:rFonts w:eastAsia="SimSun" w:cs="Arial" w:hint="eastAsia"/>
                <w:sz w:val="18"/>
                <w:szCs w:val="18"/>
                <w:lang w:val="en-US" w:eastAsia="zh-CN"/>
              </w:rPr>
              <w:t>,</w:t>
            </w:r>
            <w:r w:rsidRPr="00942F2C">
              <w:rPr>
                <w:rFonts w:eastAsia="SimSun" w:cs="Arial"/>
                <w:sz w:val="18"/>
                <w:szCs w:val="18"/>
                <w:lang w:val="en-US" w:eastAsia="pt-PT"/>
              </w:rPr>
              <w:t>4-</w:t>
            </w:r>
            <w:r w:rsidRPr="00942F2C">
              <w:rPr>
                <w:rFonts w:eastAsia="SimSun" w:cs="Arial"/>
                <w:sz w:val="18"/>
                <w:szCs w:val="18"/>
                <w:lang w:val="en-US" w:eastAsia="pt-PT"/>
              </w:rPr>
              <w:t>二氯苯氧基乙酸，二乙醇胺盐溶液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494E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35A22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3D808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1BC02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4B4CF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799C5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3095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FE7B9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7BC3A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B1958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65BC9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A5A62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76CB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06A8A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5A4FC1EA" w14:textId="77777777" w:rsidTr="001124B2">
        <w:trPr>
          <w:trHeight w:val="688"/>
          <w:jc w:val="center"/>
        </w:trPr>
        <w:tc>
          <w:tcPr>
            <w:tcW w:w="0" w:type="auto"/>
            <w:tcBorders>
              <w:top w:val="nil"/>
              <w:left w:val="single" w:sz="4" w:space="0" w:color="auto"/>
              <w:bottom w:val="single" w:sz="4" w:space="0" w:color="auto"/>
              <w:right w:val="nil"/>
            </w:tcBorders>
            <w:shd w:val="clear" w:color="auto" w:fill="auto"/>
            <w:vAlign w:val="center"/>
            <w:hideMark/>
          </w:tcPr>
          <w:p w14:paraId="1EC03A41"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2</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9702B2">
              <w:rPr>
                <w:rFonts w:eastAsia="SimSun" w:cs="Arial"/>
                <w:sz w:val="18"/>
                <w:szCs w:val="18"/>
                <w:lang w:val="en-US" w:eastAsia="pt-PT"/>
              </w:rPr>
              <w:t>4-</w:t>
            </w:r>
            <w:r w:rsidRPr="009702B2">
              <w:rPr>
                <w:rFonts w:eastAsia="SimSun" w:cs="Arial"/>
                <w:sz w:val="18"/>
                <w:szCs w:val="18"/>
                <w:lang w:val="en-US" w:eastAsia="pt-PT"/>
              </w:rPr>
              <w:t>二氯苯氧基乙酸，二甲胺盐溶液</w:t>
            </w:r>
            <w:r w:rsidRPr="009702B2">
              <w:rPr>
                <w:rFonts w:eastAsia="SimSun" w:cs="Arial"/>
                <w:sz w:val="18"/>
                <w:szCs w:val="18"/>
                <w:lang w:val="en-US" w:eastAsia="pt-PT"/>
              </w:rPr>
              <w:t>(70%</w:t>
            </w:r>
            <w:r w:rsidRPr="009702B2">
              <w:rPr>
                <w:rFonts w:eastAsia="SimSun" w:cs="Arial"/>
                <w:sz w:val="18"/>
                <w:szCs w:val="18"/>
                <w:lang w:val="en-US" w:eastAsia="pt-PT"/>
              </w:rPr>
              <w:t>或以下</w:t>
            </w:r>
            <w:r w:rsidRPr="009702B2">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8788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D9751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112E4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CD992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1D485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11312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AD91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4A95D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75B6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EE31C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9D9A0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D0006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F906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0849B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5FCD2189" w14:textId="77777777" w:rsidTr="001124B2">
        <w:trPr>
          <w:trHeight w:val="712"/>
          <w:jc w:val="center"/>
        </w:trPr>
        <w:tc>
          <w:tcPr>
            <w:tcW w:w="0" w:type="auto"/>
            <w:tcBorders>
              <w:top w:val="nil"/>
              <w:left w:val="single" w:sz="4" w:space="0" w:color="auto"/>
              <w:bottom w:val="single" w:sz="4" w:space="0" w:color="auto"/>
              <w:right w:val="nil"/>
            </w:tcBorders>
            <w:shd w:val="clear" w:color="auto" w:fill="auto"/>
            <w:vAlign w:val="center"/>
            <w:hideMark/>
          </w:tcPr>
          <w:p w14:paraId="40CF2478"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2</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9702B2">
              <w:rPr>
                <w:rFonts w:eastAsia="SimSun" w:cs="Arial"/>
                <w:sz w:val="18"/>
                <w:szCs w:val="18"/>
                <w:lang w:val="en-US" w:eastAsia="pt-PT"/>
              </w:rPr>
              <w:t>4-</w:t>
            </w:r>
            <w:r w:rsidRPr="009702B2">
              <w:rPr>
                <w:rFonts w:eastAsia="SimSun" w:cs="Arial"/>
                <w:sz w:val="18"/>
                <w:szCs w:val="18"/>
                <w:lang w:val="en-US" w:eastAsia="pt-PT"/>
              </w:rPr>
              <w:t>二氯苯氧基乙酸，三异丙醇胺盐溶液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B6F0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625ED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81498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92364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DDF6B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F1ED7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3BD1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AEDB2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BEC1F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3C774E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7FF57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9DC62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C0A4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76B70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13E3670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B8C7C6E" w14:textId="77777777" w:rsidR="00F729F6" w:rsidRPr="00AE3B2D" w:rsidRDefault="00F729F6" w:rsidP="00F729F6">
            <w:pPr>
              <w:tabs>
                <w:tab w:val="clear" w:pos="851"/>
              </w:tabs>
              <w:jc w:val="left"/>
              <w:rPr>
                <w:rFonts w:eastAsia="SimSun" w:cs="Arial"/>
                <w:sz w:val="18"/>
                <w:szCs w:val="18"/>
                <w:lang w:val="en-US" w:eastAsia="pt-PT"/>
              </w:rPr>
            </w:pPr>
            <w:r w:rsidRPr="009702B2">
              <w:rPr>
                <w:rFonts w:eastAsia="SimSun" w:cs="Arial"/>
                <w:sz w:val="18"/>
                <w:szCs w:val="18"/>
                <w:lang w:val="en-US" w:eastAsia="pt-PT"/>
              </w:rPr>
              <w:t>1</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9702B2">
              <w:rPr>
                <w:rFonts w:eastAsia="SimSun" w:cs="Arial"/>
                <w:sz w:val="18"/>
                <w:szCs w:val="18"/>
                <w:lang w:val="en-US" w:eastAsia="pt-PT"/>
              </w:rPr>
              <w:t xml:space="preserve">1- </w:t>
            </w:r>
            <w:r w:rsidRPr="009702B2">
              <w:rPr>
                <w:rFonts w:eastAsia="SimSun" w:cs="Arial"/>
                <w:sz w:val="18"/>
                <w:szCs w:val="18"/>
                <w:lang w:val="en-US" w:eastAsia="pt-PT"/>
              </w:rPr>
              <w:t>二氯丙烷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8E64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CC0A1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50DA5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78D25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D3DF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74296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9D8C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2710D6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C0D91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A20D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6EF9A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0F46E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C432F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90BE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86CDF66" w14:textId="77777777" w:rsidTr="001124B2">
        <w:trPr>
          <w:trHeight w:val="542"/>
          <w:jc w:val="center"/>
        </w:trPr>
        <w:tc>
          <w:tcPr>
            <w:tcW w:w="0" w:type="auto"/>
            <w:tcBorders>
              <w:top w:val="nil"/>
              <w:left w:val="single" w:sz="4" w:space="0" w:color="auto"/>
              <w:bottom w:val="single" w:sz="4" w:space="0" w:color="auto"/>
              <w:right w:val="nil"/>
            </w:tcBorders>
            <w:shd w:val="clear" w:color="auto" w:fill="auto"/>
            <w:vAlign w:val="center"/>
            <w:hideMark/>
          </w:tcPr>
          <w:p w14:paraId="15F43357" w14:textId="77777777" w:rsidR="00F729F6" w:rsidRPr="00AE3B2D" w:rsidRDefault="00F729F6" w:rsidP="00F729F6">
            <w:pPr>
              <w:tabs>
                <w:tab w:val="clear" w:pos="851"/>
              </w:tabs>
              <w:jc w:val="left"/>
              <w:rPr>
                <w:rFonts w:eastAsia="SimSun" w:cs="Arial"/>
                <w:sz w:val="18"/>
                <w:szCs w:val="18"/>
                <w:lang w:val="en-US" w:eastAsia="pt-PT"/>
              </w:rPr>
            </w:pPr>
            <w:r w:rsidRPr="009702B2">
              <w:rPr>
                <w:rFonts w:eastAsia="SimSun" w:cs="Arial"/>
                <w:sz w:val="18"/>
                <w:szCs w:val="18"/>
                <w:lang w:val="en-US" w:eastAsia="pt-PT"/>
              </w:rPr>
              <w:t>1</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9702B2">
              <w:rPr>
                <w:rFonts w:eastAsia="SimSun" w:cs="Arial"/>
                <w:sz w:val="18"/>
                <w:szCs w:val="18"/>
                <w:lang w:val="en-US" w:eastAsia="pt-PT"/>
              </w:rPr>
              <w:t>2-</w:t>
            </w:r>
            <w:r w:rsidRPr="009702B2">
              <w:rPr>
                <w:rFonts w:eastAsia="SimSun" w:cs="Arial"/>
                <w:sz w:val="18"/>
                <w:szCs w:val="18"/>
                <w:lang w:val="en-US" w:eastAsia="pt-PT"/>
              </w:rPr>
              <w:t>二氯丙烷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6242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88FEE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4C3C1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4D7D2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6BC77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7379C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8A3A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60EAAE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626F6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DA46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3D21C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E9427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4AE44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962D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CF1E8A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3C32107" w14:textId="77777777" w:rsidR="00F729F6" w:rsidRPr="00AE3B2D" w:rsidRDefault="00F729F6" w:rsidP="00F729F6">
            <w:pPr>
              <w:tabs>
                <w:tab w:val="clear" w:pos="851"/>
              </w:tabs>
              <w:jc w:val="left"/>
              <w:rPr>
                <w:rFonts w:eastAsia="SimSun" w:cs="Arial"/>
                <w:sz w:val="18"/>
                <w:szCs w:val="18"/>
                <w:lang w:val="en-US" w:eastAsia="pt-PT"/>
              </w:rPr>
            </w:pPr>
            <w:r w:rsidRPr="009702B2">
              <w:rPr>
                <w:rFonts w:eastAsia="SimSun" w:cs="Arial"/>
                <w:sz w:val="18"/>
                <w:szCs w:val="18"/>
                <w:lang w:val="en-US" w:eastAsia="pt-PT"/>
              </w:rPr>
              <w:t>1</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9702B2">
              <w:rPr>
                <w:rFonts w:eastAsia="SimSun" w:cs="Arial"/>
                <w:sz w:val="18"/>
                <w:szCs w:val="18"/>
                <w:lang w:val="en-US" w:eastAsia="pt-PT"/>
              </w:rPr>
              <w:t>3-</w:t>
            </w:r>
            <w:r w:rsidRPr="009702B2">
              <w:rPr>
                <w:rFonts w:eastAsia="SimSun" w:cs="Arial"/>
                <w:sz w:val="18"/>
                <w:szCs w:val="18"/>
                <w:lang w:val="en-US" w:eastAsia="pt-PT"/>
              </w:rPr>
              <w:t>二氯丙烯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D6BC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C017B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FF683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F2EB2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D8939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46001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2290C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BC578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1AFE2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949B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71916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88D86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87FF4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FE69B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046ED6D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777D2BF" w14:textId="77777777" w:rsidR="00F729F6" w:rsidRPr="00AE3B2D" w:rsidRDefault="00F729F6" w:rsidP="00F729F6">
            <w:pPr>
              <w:tabs>
                <w:tab w:val="clear" w:pos="851"/>
              </w:tabs>
              <w:jc w:val="left"/>
              <w:rPr>
                <w:rFonts w:eastAsia="SimSun" w:cs="Arial"/>
                <w:sz w:val="18"/>
                <w:szCs w:val="18"/>
                <w:lang w:val="en-US" w:eastAsia="pt-PT"/>
              </w:rPr>
            </w:pPr>
            <w:r w:rsidRPr="009702B2">
              <w:rPr>
                <w:rFonts w:eastAsia="SimSun" w:cs="Arial"/>
                <w:sz w:val="18"/>
                <w:szCs w:val="18"/>
                <w:lang w:val="en-US" w:eastAsia="pt-PT"/>
              </w:rPr>
              <w:t>二氯丙烯</w:t>
            </w:r>
            <w:r w:rsidRPr="009702B2">
              <w:rPr>
                <w:rFonts w:eastAsia="SimSun" w:cs="Arial"/>
                <w:sz w:val="18"/>
                <w:szCs w:val="18"/>
                <w:lang w:val="en-US" w:eastAsia="pt-PT"/>
              </w:rPr>
              <w:t>/</w:t>
            </w:r>
            <w:r w:rsidRPr="009702B2">
              <w:rPr>
                <w:rFonts w:eastAsia="SimSun" w:cs="Arial"/>
                <w:sz w:val="18"/>
                <w:szCs w:val="18"/>
                <w:lang w:val="en-US" w:eastAsia="pt-PT"/>
              </w:rPr>
              <w:t>二氯丙烷混合物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DCAF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F37FC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1DACC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1F225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18763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211DF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ABBE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1AE95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1AD6A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D762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5E809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1C430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ABD</w:t>
            </w:r>
          </w:p>
        </w:tc>
        <w:tc>
          <w:tcPr>
            <w:tcW w:w="0" w:type="auto"/>
            <w:tcBorders>
              <w:top w:val="nil"/>
              <w:left w:val="nil"/>
              <w:bottom w:val="single" w:sz="4" w:space="0" w:color="auto"/>
              <w:right w:val="single" w:sz="4" w:space="0" w:color="auto"/>
            </w:tcBorders>
            <w:shd w:val="clear" w:color="auto" w:fill="auto"/>
            <w:vAlign w:val="center"/>
            <w:hideMark/>
          </w:tcPr>
          <w:p w14:paraId="0E8B78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8FD8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5471459A" w14:textId="77777777" w:rsidTr="00381F67">
        <w:trPr>
          <w:trHeight w:val="737"/>
          <w:jc w:val="center"/>
        </w:trPr>
        <w:tc>
          <w:tcPr>
            <w:tcW w:w="0" w:type="auto"/>
            <w:tcBorders>
              <w:top w:val="nil"/>
              <w:left w:val="single" w:sz="4" w:space="0" w:color="auto"/>
              <w:bottom w:val="single" w:sz="4" w:space="0" w:color="auto"/>
              <w:right w:val="nil"/>
            </w:tcBorders>
            <w:shd w:val="clear" w:color="auto" w:fill="auto"/>
            <w:vAlign w:val="center"/>
            <w:hideMark/>
          </w:tcPr>
          <w:p w14:paraId="2B35D37F"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2</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9702B2">
              <w:rPr>
                <w:rFonts w:eastAsia="SimSun" w:cs="Arial"/>
                <w:sz w:val="18"/>
                <w:szCs w:val="18"/>
                <w:lang w:val="en-US" w:eastAsia="pt-PT"/>
              </w:rPr>
              <w:t>2-</w:t>
            </w:r>
            <w:r w:rsidRPr="009702B2">
              <w:rPr>
                <w:rFonts w:eastAsia="SimSun" w:cs="Arial"/>
                <w:sz w:val="18"/>
                <w:szCs w:val="18"/>
                <w:lang w:val="en-US" w:eastAsia="pt-PT"/>
              </w:rPr>
              <w:t>二氯丙酸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FF88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82851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DBD99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DBEA7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2B83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E720E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Dry</w:t>
            </w:r>
          </w:p>
        </w:tc>
        <w:tc>
          <w:tcPr>
            <w:tcW w:w="0" w:type="auto"/>
            <w:tcBorders>
              <w:top w:val="nil"/>
              <w:left w:val="nil"/>
              <w:bottom w:val="single" w:sz="4" w:space="0" w:color="auto"/>
              <w:right w:val="single" w:sz="4" w:space="0" w:color="auto"/>
            </w:tcBorders>
            <w:shd w:val="clear" w:color="auto" w:fill="auto"/>
            <w:vAlign w:val="center"/>
            <w:hideMark/>
          </w:tcPr>
          <w:p w14:paraId="189287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6A03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604FD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86D57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5B390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4AE37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AD</w:t>
            </w:r>
          </w:p>
        </w:tc>
        <w:tc>
          <w:tcPr>
            <w:tcW w:w="0" w:type="auto"/>
            <w:tcBorders>
              <w:top w:val="nil"/>
              <w:left w:val="nil"/>
              <w:bottom w:val="single" w:sz="4" w:space="0" w:color="auto"/>
              <w:right w:val="single" w:sz="4" w:space="0" w:color="auto"/>
            </w:tcBorders>
            <w:shd w:val="clear" w:color="auto" w:fill="auto"/>
            <w:vAlign w:val="center"/>
            <w:hideMark/>
          </w:tcPr>
          <w:p w14:paraId="3A88BC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AB748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15.11.2, 15.11.4, 15.11.6, 15.11.7, 15.11.8, 15.12, 15.16.2, 15.17, 15.19, 16.2.9</w:t>
            </w:r>
          </w:p>
        </w:tc>
      </w:tr>
      <w:tr w:rsidR="00F729F6" w:rsidRPr="00F90723" w14:paraId="29766F2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8881052"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二环戊二烯，树脂级，</w:t>
            </w:r>
            <w:r w:rsidRPr="002A440D">
              <w:rPr>
                <w:rFonts w:eastAsia="SimSun" w:cs="Arial"/>
                <w:sz w:val="18"/>
                <w:szCs w:val="18"/>
                <w:lang w:val="en-US" w:eastAsia="pt-PT"/>
              </w:rPr>
              <w:t xml:space="preserve">81-89%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E6D8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109C8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F4E8C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3830C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57599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B85BD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74D294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DA2F5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7FB9D3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F6F4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B0969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329EB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A3D3D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A6115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w:t>
            </w:r>
          </w:p>
        </w:tc>
      </w:tr>
      <w:tr w:rsidR="00F729F6" w:rsidRPr="00F90723" w14:paraId="400427F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F925AFF"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二乙醇胺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B9B4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B5B6B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D3908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00A53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7220D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064C6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285D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8A477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89552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91E1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E8616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90967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8C499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4DFD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15.12, 15.17, 15.19.6, 16.2.6, 16.2.9</w:t>
            </w:r>
          </w:p>
        </w:tc>
      </w:tr>
      <w:tr w:rsidR="00F729F6" w:rsidRPr="00F90723" w14:paraId="1F3D9B9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A7F102A"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二乙胺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9C13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9AE3C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C619F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83E8F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322F7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F6D2D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86D1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12E92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2ABE3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4592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30F75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31128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43E6A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98ADC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5453C6E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986F109"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lastRenderedPageBreak/>
              <w:t>二乙胺基乙醇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D99F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FC67C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C98B6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99F43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DF97C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72EB5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F501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35038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79FF0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D886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69E80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9BCFF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2B0A6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E279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B58A75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D03510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2</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2A440D">
              <w:rPr>
                <w:rFonts w:eastAsia="SimSun" w:cs="Arial"/>
                <w:sz w:val="18"/>
                <w:szCs w:val="18"/>
                <w:lang w:val="en-US" w:eastAsia="pt-PT"/>
              </w:rPr>
              <w:t>6-</w:t>
            </w:r>
            <w:r w:rsidRPr="002A440D">
              <w:rPr>
                <w:rFonts w:eastAsia="SimSun" w:cs="Arial"/>
                <w:sz w:val="18"/>
                <w:szCs w:val="18"/>
                <w:lang w:val="en-US" w:eastAsia="pt-PT"/>
              </w:rPr>
              <w:t>二乙胺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487F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F3F7C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1A685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C4EF2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BBDB1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757D9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2CCA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15570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5CC88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2AAD7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F2114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31337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33DE4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6D7C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05C6CE9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318F5FF"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二乙苯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A20A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67433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2E00C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83B1F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3CBD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834E6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888E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1CF16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0A76B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CE6C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7153C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4B6DA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5F662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3F77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F9EEFF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6F15346"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二甘醇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1470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21AC7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85D0A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47514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A9D50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0159E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6AA3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E0C1D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1C486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B7AB7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DEC05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29361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B1F2D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1931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xml:space="preserve">15.12.3, 15.12.4, 15.19.6 </w:t>
            </w:r>
          </w:p>
        </w:tc>
      </w:tr>
      <w:tr w:rsidR="00F729F6" w:rsidRPr="00F90723" w14:paraId="6F61F85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F683CF4"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二甘醇二丁醚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F74A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5E8BC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C8C35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9EB83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B1DAF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CEB8F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EEB6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7C98E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A64C1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65074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78421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1773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5AA17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4822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7948CB5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C825877"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二甘醇二乙醚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887B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200B9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0EAEF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FE779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E36AF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2E8C8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6A1F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D5002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17646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17F65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F77EE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6F64F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24DE6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8B55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74E16E4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8ACFF53"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邻苯二甲酸二甘醇酯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CBFA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F6086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0A22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0C95B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D7D7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E82A6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2A8C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C67B8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2307D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9533A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8EFB8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F84BC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22ED3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97F54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554D38A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7519C47"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二乙撑三胺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E4FF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C3145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5534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4C42A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4945B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A801C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D042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391BA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8B244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A0365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F69B3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5219C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57412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F1BF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012120B0" w14:textId="77777777" w:rsidTr="001124B2">
        <w:trPr>
          <w:trHeight w:val="555"/>
          <w:jc w:val="center"/>
        </w:trPr>
        <w:tc>
          <w:tcPr>
            <w:tcW w:w="0" w:type="auto"/>
            <w:tcBorders>
              <w:top w:val="nil"/>
              <w:left w:val="single" w:sz="4" w:space="0" w:color="auto"/>
              <w:bottom w:val="single" w:sz="4" w:space="0" w:color="auto"/>
              <w:right w:val="nil"/>
            </w:tcBorders>
            <w:shd w:val="clear" w:color="auto" w:fill="auto"/>
            <w:vAlign w:val="center"/>
            <w:hideMark/>
          </w:tcPr>
          <w:p w14:paraId="0E82D7EE"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二乙撑三胺五乙酸，五钠盐溶液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A277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FBE84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ADE5A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F3143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EC92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1B9A2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9D13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A1125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EE74C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A673A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52FDB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0430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3B2C8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C733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0D101886"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EEFBBF4" w14:textId="77777777" w:rsidR="00F729F6" w:rsidRPr="00AE3B2D" w:rsidRDefault="00F729F6" w:rsidP="00F729F6">
            <w:pPr>
              <w:tabs>
                <w:tab w:val="clear" w:pos="851"/>
              </w:tabs>
              <w:jc w:val="left"/>
              <w:rPr>
                <w:rFonts w:eastAsia="SimSun" w:cs="Arial"/>
                <w:sz w:val="18"/>
                <w:szCs w:val="18"/>
                <w:lang w:val="en-US" w:eastAsia="pt-PT"/>
              </w:rPr>
            </w:pPr>
            <w:r w:rsidRPr="002A440D">
              <w:rPr>
                <w:rFonts w:eastAsia="SimSun" w:cs="Arial"/>
                <w:sz w:val="18"/>
                <w:szCs w:val="18"/>
                <w:lang w:val="en-US" w:eastAsia="pt-PT"/>
              </w:rPr>
              <w:t>二乙醚</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0A6C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0EEE0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71AEF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F73E9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1CCE3A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EA588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1F6403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5AE711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6D87F6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15CB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33E49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7A3ED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6DA9E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F47A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15.4, 15.14, 15.19</w:t>
            </w:r>
          </w:p>
        </w:tc>
      </w:tr>
      <w:tr w:rsidR="00F729F6" w:rsidRPr="00F90723" w14:paraId="64142E2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D899775"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w:t>
            </w:r>
            <w:r>
              <w:rPr>
                <w:rFonts w:eastAsia="SimSun" w:cs="Arial"/>
                <w:sz w:val="18"/>
                <w:szCs w:val="18"/>
                <w:lang w:val="en-US" w:eastAsia="pt-PT"/>
              </w:rPr>
              <w:t>(</w:t>
            </w:r>
            <w:r w:rsidRPr="0081738D">
              <w:rPr>
                <w:rFonts w:eastAsia="SimSun" w:cs="Arial"/>
                <w:sz w:val="18"/>
                <w:szCs w:val="18"/>
                <w:lang w:val="en-US" w:eastAsia="pt-PT"/>
              </w:rPr>
              <w:t>2-</w:t>
            </w:r>
            <w:r>
              <w:rPr>
                <w:rFonts w:eastAsia="SimSun" w:cs="Arial"/>
                <w:sz w:val="18"/>
                <w:szCs w:val="18"/>
                <w:lang w:val="en-US" w:eastAsia="pt-PT"/>
              </w:rPr>
              <w:t>乙基已基</w:t>
            </w:r>
            <w:r>
              <w:rPr>
                <w:rFonts w:eastAsia="SimSun" w:cs="Arial"/>
                <w:sz w:val="18"/>
                <w:szCs w:val="18"/>
                <w:lang w:val="en-US" w:eastAsia="pt-PT"/>
              </w:rPr>
              <w:t>)</w:t>
            </w:r>
            <w:r w:rsidRPr="0081738D">
              <w:rPr>
                <w:rFonts w:eastAsia="SimSun" w:cs="Arial"/>
                <w:sz w:val="18"/>
                <w:szCs w:val="18"/>
                <w:lang w:val="en-US" w:eastAsia="pt-PT"/>
              </w:rPr>
              <w:t>已二酸酯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8447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7CA58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8A96B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68BAB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73042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1643B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5BEF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B01E9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358BE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E9C79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3FFDB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985AE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872B2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4689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1A6FCD4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53BC0DE"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w:t>
            </w:r>
            <w:r>
              <w:rPr>
                <w:rFonts w:eastAsia="SimSun" w:cs="Arial"/>
                <w:sz w:val="18"/>
                <w:szCs w:val="18"/>
                <w:lang w:val="en-US" w:eastAsia="pt-PT"/>
              </w:rPr>
              <w:t>(</w:t>
            </w:r>
            <w:r w:rsidRPr="0081738D">
              <w:rPr>
                <w:rFonts w:eastAsia="SimSun" w:cs="Arial"/>
                <w:sz w:val="18"/>
                <w:szCs w:val="18"/>
                <w:lang w:val="en-US" w:eastAsia="pt-PT"/>
              </w:rPr>
              <w:t>2-</w:t>
            </w:r>
            <w:r>
              <w:rPr>
                <w:rFonts w:eastAsia="SimSun" w:cs="Arial"/>
                <w:sz w:val="18"/>
                <w:szCs w:val="18"/>
                <w:lang w:val="en-US" w:eastAsia="pt-PT"/>
              </w:rPr>
              <w:t>乙基已基</w:t>
            </w:r>
            <w:r>
              <w:rPr>
                <w:rFonts w:eastAsia="SimSun" w:cs="Arial"/>
                <w:sz w:val="18"/>
                <w:szCs w:val="18"/>
                <w:lang w:val="en-US" w:eastAsia="pt-PT"/>
              </w:rPr>
              <w:t>)</w:t>
            </w:r>
            <w:r w:rsidRPr="0081738D">
              <w:rPr>
                <w:rFonts w:eastAsia="SimSun" w:cs="Arial"/>
                <w:sz w:val="18"/>
                <w:szCs w:val="18"/>
                <w:lang w:val="en-US" w:eastAsia="pt-PT"/>
              </w:rPr>
              <w:t>磷酸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630D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2F742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2C964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312C9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2DAAD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A4E07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8772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D3B79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DC099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0CD32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B281B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CC3F4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AD</w:t>
            </w:r>
          </w:p>
        </w:tc>
        <w:tc>
          <w:tcPr>
            <w:tcW w:w="0" w:type="auto"/>
            <w:tcBorders>
              <w:top w:val="nil"/>
              <w:left w:val="nil"/>
              <w:bottom w:val="single" w:sz="4" w:space="0" w:color="auto"/>
              <w:right w:val="single" w:sz="4" w:space="0" w:color="auto"/>
            </w:tcBorders>
            <w:shd w:val="clear" w:color="auto" w:fill="auto"/>
            <w:vAlign w:val="center"/>
            <w:hideMark/>
          </w:tcPr>
          <w:p w14:paraId="148566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B803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8A8D0E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E238A9D" w14:textId="77777777" w:rsidR="00F729F6" w:rsidRPr="00AE3B2D" w:rsidRDefault="00F729F6" w:rsidP="00F729F6">
            <w:pPr>
              <w:tabs>
                <w:tab w:val="clear" w:pos="851"/>
              </w:tabs>
              <w:jc w:val="left"/>
              <w:rPr>
                <w:rFonts w:eastAsia="SimSun" w:cs="Arial"/>
                <w:sz w:val="18"/>
                <w:szCs w:val="18"/>
                <w:lang w:val="en-US" w:eastAsia="pt-PT"/>
              </w:rPr>
            </w:pPr>
            <w:r w:rsidRPr="00052186">
              <w:rPr>
                <w:rFonts w:eastAsia="SimSun" w:cs="Arial" w:hint="eastAsia"/>
                <w:sz w:val="18"/>
                <w:szCs w:val="18"/>
                <w:lang w:val="en-US" w:eastAsia="pt-PT"/>
              </w:rPr>
              <w:t>邻苯二甲酸二乙酯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8997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D76BA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ECF5D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43860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1E64D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B2A78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6F13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B56FC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269A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B1292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28FC8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15A3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61B1F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9DE0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0E2BBC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F63E027" w14:textId="77777777" w:rsidR="00F729F6" w:rsidRPr="00AE3B2D" w:rsidRDefault="00F729F6" w:rsidP="00F729F6">
            <w:pPr>
              <w:tabs>
                <w:tab w:val="clear" w:pos="851"/>
              </w:tabs>
              <w:jc w:val="left"/>
              <w:rPr>
                <w:rFonts w:eastAsia="SimSun" w:cs="Arial"/>
                <w:sz w:val="18"/>
                <w:szCs w:val="18"/>
                <w:lang w:val="en-US" w:eastAsia="pt-PT"/>
              </w:rPr>
            </w:pPr>
            <w:r w:rsidRPr="00052186">
              <w:rPr>
                <w:rFonts w:eastAsia="SimSun" w:cs="Arial"/>
                <w:sz w:val="18"/>
                <w:szCs w:val="18"/>
                <w:lang w:val="en-US" w:eastAsia="pt-PT"/>
              </w:rPr>
              <w:t>硫酸二乙酯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9AF9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56872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2FABB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80A53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F3B65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4AE28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5137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EDD91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51DAB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E5467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7221A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25E77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D282B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917CB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24BDD75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549C1B0" w14:textId="77777777" w:rsidR="00F729F6" w:rsidRPr="00AE3B2D" w:rsidRDefault="00F729F6" w:rsidP="00F729F6">
            <w:pPr>
              <w:tabs>
                <w:tab w:val="clear" w:pos="851"/>
              </w:tabs>
              <w:jc w:val="left"/>
              <w:rPr>
                <w:rFonts w:eastAsia="SimSun" w:cs="Arial"/>
                <w:sz w:val="18"/>
                <w:szCs w:val="18"/>
                <w:lang w:val="en-US" w:eastAsia="pt-PT"/>
              </w:rPr>
            </w:pPr>
            <w:r w:rsidRPr="001D6278">
              <w:rPr>
                <w:rFonts w:eastAsia="SimSun" w:cs="Arial"/>
                <w:sz w:val="18"/>
                <w:szCs w:val="18"/>
                <w:lang w:val="en-US" w:eastAsia="pt-PT"/>
              </w:rPr>
              <w:t>双酚</w:t>
            </w:r>
            <w:r w:rsidRPr="001D6278">
              <w:rPr>
                <w:rFonts w:eastAsia="SimSun" w:cs="Arial"/>
                <w:sz w:val="18"/>
                <w:szCs w:val="18"/>
                <w:lang w:val="en-US" w:eastAsia="pt-PT"/>
              </w:rPr>
              <w:t>A</w:t>
            </w:r>
            <w:r w:rsidRPr="001D6278">
              <w:rPr>
                <w:rFonts w:eastAsia="SimSun" w:cs="Arial"/>
                <w:sz w:val="18"/>
                <w:szCs w:val="18"/>
                <w:lang w:val="en-US" w:eastAsia="pt-PT"/>
              </w:rPr>
              <w:t>甘油醚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9870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81A15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BC5A6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89E3A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93C18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1978E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3C26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980B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7FE58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39B39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50B56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F0444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1BD19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7836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0782E14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1FA861D" w14:textId="77777777" w:rsidR="00F729F6" w:rsidRPr="00AE3B2D" w:rsidRDefault="00F729F6" w:rsidP="00F729F6">
            <w:pPr>
              <w:tabs>
                <w:tab w:val="clear" w:pos="851"/>
              </w:tabs>
              <w:jc w:val="left"/>
              <w:rPr>
                <w:rFonts w:eastAsia="SimSun" w:cs="Arial"/>
                <w:sz w:val="18"/>
                <w:szCs w:val="18"/>
                <w:lang w:val="en-US" w:eastAsia="pt-PT"/>
              </w:rPr>
            </w:pPr>
            <w:r w:rsidRPr="001D6278">
              <w:rPr>
                <w:rFonts w:eastAsia="SimSun" w:cs="Arial"/>
                <w:sz w:val="18"/>
                <w:szCs w:val="18"/>
                <w:lang w:val="en-US" w:eastAsia="pt-PT"/>
              </w:rPr>
              <w:t>双酚</w:t>
            </w:r>
            <w:r>
              <w:rPr>
                <w:rFonts w:eastAsia="SimSun" w:cs="Arial"/>
                <w:sz w:val="18"/>
                <w:szCs w:val="18"/>
                <w:lang w:val="en-US" w:eastAsia="pt-PT"/>
              </w:rPr>
              <w:t>F</w:t>
            </w:r>
            <w:r w:rsidRPr="001D6278">
              <w:rPr>
                <w:rFonts w:eastAsia="SimSun" w:cs="Arial"/>
                <w:sz w:val="18"/>
                <w:szCs w:val="18"/>
                <w:lang w:val="en-US" w:eastAsia="pt-PT"/>
              </w:rPr>
              <w:t>甘油醚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F7BC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51231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6141E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CD6CD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8980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121E9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FEB2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20014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2EA6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0B298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E840F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B4400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ACF8D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7F3E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15.12, 15.17, 15.19.6, 16.2.6</w:t>
            </w:r>
          </w:p>
        </w:tc>
      </w:tr>
      <w:tr w:rsidR="00F729F6" w:rsidRPr="00F90723" w14:paraId="29906A4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3085E91"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邻苯二甲酸二庚酯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20C6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B6657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02BCD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B6D80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2DC9C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47C9C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7FEB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57390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D7AF4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0F880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85586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0C5E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98E79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9E176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B341BD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4493E2B"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二</w:t>
            </w:r>
            <w:r w:rsidRPr="00C06C3D">
              <w:rPr>
                <w:rFonts w:eastAsia="SimSun" w:cs="Arial"/>
                <w:sz w:val="18"/>
                <w:szCs w:val="18"/>
                <w:lang w:val="en-US" w:eastAsia="pt-PT"/>
              </w:rPr>
              <w:t>-</w:t>
            </w:r>
            <w:r w:rsidRPr="00C06C3D">
              <w:rPr>
                <w:rFonts w:eastAsia="SimSun" w:cs="Arial"/>
                <w:sz w:val="18"/>
                <w:szCs w:val="18"/>
                <w:lang w:val="en-US" w:eastAsia="pt-PT"/>
              </w:rPr>
              <w:t>正</w:t>
            </w:r>
            <w:r w:rsidRPr="00C06C3D">
              <w:rPr>
                <w:rFonts w:eastAsia="SimSun" w:cs="Arial"/>
                <w:sz w:val="18"/>
                <w:szCs w:val="18"/>
                <w:lang w:val="en-US" w:eastAsia="pt-PT"/>
              </w:rPr>
              <w:t>-</w:t>
            </w:r>
            <w:r w:rsidRPr="00C06C3D">
              <w:rPr>
                <w:rFonts w:eastAsia="SimSun" w:cs="Arial"/>
                <w:sz w:val="18"/>
                <w:szCs w:val="18"/>
                <w:lang w:val="en-US" w:eastAsia="pt-PT"/>
              </w:rPr>
              <w:t>已基乙二酸酯</w:t>
            </w:r>
            <w:r w:rsidRPr="00C06C3D">
              <w:rPr>
                <w:rFonts w:eastAsia="SimSun" w:cs="Arial"/>
                <w:sz w:val="18"/>
                <w:szCs w:val="18"/>
                <w:lang w:val="en-US" w:eastAsia="pt-PT"/>
              </w:rPr>
              <w:tab/>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E2C9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F56DB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22ADE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219BFD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84DC5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AA090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CB0C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A45F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E46D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63C84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ABBB9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D46B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6237E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C323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w:t>
            </w:r>
          </w:p>
        </w:tc>
      </w:tr>
      <w:tr w:rsidR="00F729F6" w:rsidRPr="00F90723" w14:paraId="3FBD722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91BF260"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邻苯二甲酸二己酯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2E11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25CD1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DCB2A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632B9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30D3B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DA0C5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C9CC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7C4EF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9357F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47330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2244E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5DC45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E66DA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E574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5F6F21F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1D1DC32"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lastRenderedPageBreak/>
              <w:t>二异丁胺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F95E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BB1FD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669EF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91EDF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7CB9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BF3B0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CBB3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77B148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6747A4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28784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400A7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817F0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96E9C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7E4D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6EDE931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57759CC"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二异丁烯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BCC9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B7C4D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AC388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A61FE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C710D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80E5A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B4C1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6654D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76283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4963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F7957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D0C3A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932D8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A304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0BEAA0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BBE315F"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二异丁基甲酮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78FD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E9398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F5FAA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42B0B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27342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ABF96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05AB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B8EFA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728E7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481D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4B225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14291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1E2F1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4B2B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7F3048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D8D7308"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邻苯二甲酸二异丁酯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82E5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36A879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84B6F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0EF86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FB91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111EE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0115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B193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36482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1FD4A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D165D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E13B8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5A517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983FF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01C622D6"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1009F1B"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己二酸二异壬酯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E4AB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28B55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659FF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5AA0D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E0BB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373EC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5479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0CC52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98556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B4AFB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69CF3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2C7F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C24DD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58C6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F104EE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93318ED"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邻苯二甲酸二异辛酯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5003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0B1C0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E20BE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94AA4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FA335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359CE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4183BC"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3767AF0B"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1FB31A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50BA0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A0E85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2DBE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7F099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2C35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02F1C3A0" w14:textId="77777777" w:rsidTr="001124B2">
        <w:trPr>
          <w:trHeight w:val="427"/>
          <w:jc w:val="center"/>
        </w:trPr>
        <w:tc>
          <w:tcPr>
            <w:tcW w:w="0" w:type="auto"/>
            <w:tcBorders>
              <w:top w:val="nil"/>
              <w:left w:val="single" w:sz="4" w:space="0" w:color="auto"/>
              <w:bottom w:val="single" w:sz="4" w:space="0" w:color="auto"/>
              <w:right w:val="nil"/>
            </w:tcBorders>
            <w:shd w:val="clear" w:color="auto" w:fill="auto"/>
            <w:vAlign w:val="center"/>
            <w:hideMark/>
          </w:tcPr>
          <w:p w14:paraId="4FAFA91E"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二异丙醇胺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F7BC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B030F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F7C9D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AA8F4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EBE1C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E52B4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E99C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E35E8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51D67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428D1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CF642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583E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A740F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77FB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744B597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FEA7924" w14:textId="77777777" w:rsidR="00F729F6" w:rsidRPr="00AE3B2D" w:rsidRDefault="00F729F6" w:rsidP="00F729F6">
            <w:pPr>
              <w:tabs>
                <w:tab w:val="clear" w:pos="851"/>
              </w:tabs>
              <w:jc w:val="left"/>
              <w:rPr>
                <w:rFonts w:eastAsia="SimSun" w:cs="Arial"/>
                <w:sz w:val="18"/>
                <w:szCs w:val="18"/>
                <w:lang w:val="en-US" w:eastAsia="pt-PT"/>
              </w:rPr>
            </w:pPr>
            <w:r w:rsidRPr="00C06C3D">
              <w:rPr>
                <w:rFonts w:eastAsia="SimSun" w:cs="Arial"/>
                <w:sz w:val="18"/>
                <w:szCs w:val="18"/>
                <w:lang w:val="en-US" w:eastAsia="pt-PT"/>
              </w:rPr>
              <w:t>二异丙胺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360D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1AD29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B1EAB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2B4CB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CEC18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86702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CD73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ED55F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ACBF4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7B7A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50E97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BD46C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F56D2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E74B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15.12.3, 15.12.4, 15.17, 15.19.6</w:t>
            </w:r>
          </w:p>
        </w:tc>
      </w:tr>
      <w:tr w:rsidR="00F729F6" w:rsidRPr="00F90723" w14:paraId="26549BC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9B4D978"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二异丙苯</w:t>
            </w:r>
            <w:r>
              <w:rPr>
                <w:rFonts w:eastAsia="SimSun" w:cs="Arial"/>
                <w:sz w:val="18"/>
                <w:szCs w:val="18"/>
                <w:lang w:val="en-US" w:eastAsia="pt-PT"/>
              </w:rPr>
              <w:t>(</w:t>
            </w:r>
            <w:r>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0787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DF7F1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BF80B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5DCEA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712F2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CEE69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3FF8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E2A41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611F0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93994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115CF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CD006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38863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5FF5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0B385A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6E99EA1" w14:textId="77777777" w:rsidR="00F729F6" w:rsidRPr="00AE3B2D" w:rsidRDefault="00F729F6" w:rsidP="00F729F6">
            <w:pPr>
              <w:tabs>
                <w:tab w:val="clear" w:pos="851"/>
              </w:tabs>
              <w:jc w:val="left"/>
              <w:rPr>
                <w:rFonts w:eastAsia="SimSun" w:cs="Arial"/>
                <w:sz w:val="18"/>
                <w:szCs w:val="18"/>
                <w:lang w:val="en-US" w:eastAsia="pt-PT"/>
              </w:rPr>
            </w:pPr>
            <w:r w:rsidRPr="00533748">
              <w:rPr>
                <w:rFonts w:eastAsia="SimSun" w:cs="Arial"/>
                <w:sz w:val="18"/>
                <w:szCs w:val="18"/>
                <w:lang w:val="en-US" w:eastAsia="pt-PT"/>
              </w:rPr>
              <w:t>二异丙基萘</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773E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8B261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E664D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5BFB2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33B1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829DF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6E95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2625F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304D0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AD278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755F6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E623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2FBCD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F922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638863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21B7D2F" w14:textId="77777777" w:rsidR="00F729F6" w:rsidRPr="00AE3B2D" w:rsidRDefault="00F729F6" w:rsidP="00F729F6">
            <w:pPr>
              <w:tabs>
                <w:tab w:val="clear" w:pos="851"/>
              </w:tabs>
              <w:jc w:val="left"/>
              <w:rPr>
                <w:rFonts w:eastAsia="SimSun" w:cs="Arial"/>
                <w:sz w:val="18"/>
                <w:szCs w:val="18"/>
                <w:lang w:val="en-US" w:eastAsia="pt-PT"/>
              </w:rPr>
            </w:pPr>
            <w:r w:rsidRPr="00533748">
              <w:rPr>
                <w:rFonts w:eastAsia="SimSun" w:cs="Arial"/>
                <w:sz w:val="18"/>
                <w:szCs w:val="18"/>
                <w:lang w:val="en-US" w:eastAsia="pt-PT"/>
              </w:rPr>
              <w:t>N</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533748">
              <w:rPr>
                <w:rFonts w:eastAsia="SimSun" w:cs="Arial"/>
                <w:sz w:val="18"/>
                <w:szCs w:val="18"/>
                <w:lang w:val="en-US" w:eastAsia="pt-PT"/>
              </w:rPr>
              <w:t>N-</w:t>
            </w:r>
            <w:r w:rsidRPr="00533748">
              <w:rPr>
                <w:rFonts w:eastAsia="SimSun" w:cs="Arial"/>
                <w:sz w:val="18"/>
                <w:szCs w:val="18"/>
                <w:lang w:val="en-US" w:eastAsia="pt-PT"/>
              </w:rPr>
              <w:t>二甲基乙酰胺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9E57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C872B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89D2F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144BA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4B9F9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DA96D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E337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2E0E5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8D9EF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BB7A7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FA82D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1E394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2C1ED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C78B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0544474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1825D2C" w14:textId="77777777" w:rsidR="00F729F6" w:rsidRPr="00AE3B2D" w:rsidRDefault="00F729F6" w:rsidP="00F729F6">
            <w:pPr>
              <w:tabs>
                <w:tab w:val="clear" w:pos="851"/>
              </w:tabs>
              <w:jc w:val="left"/>
              <w:rPr>
                <w:rFonts w:eastAsia="SimSun" w:cs="Arial"/>
                <w:sz w:val="18"/>
                <w:szCs w:val="18"/>
                <w:lang w:val="en-US" w:eastAsia="pt-PT"/>
              </w:rPr>
            </w:pPr>
            <w:r w:rsidRPr="00533748">
              <w:rPr>
                <w:rFonts w:eastAsia="SimSun" w:cs="Arial"/>
                <w:sz w:val="18"/>
                <w:szCs w:val="18"/>
                <w:lang w:val="en-US" w:eastAsia="pt-PT"/>
              </w:rPr>
              <w:t>N</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533748">
              <w:rPr>
                <w:rFonts w:eastAsia="SimSun" w:cs="Arial"/>
                <w:sz w:val="18"/>
                <w:szCs w:val="18"/>
                <w:lang w:val="en-US" w:eastAsia="pt-PT"/>
              </w:rPr>
              <w:t>N-</w:t>
            </w:r>
            <w:r>
              <w:rPr>
                <w:rFonts w:eastAsia="SimSun" w:cs="Arial"/>
                <w:sz w:val="18"/>
                <w:szCs w:val="18"/>
                <w:lang w:val="en-US" w:eastAsia="pt-PT"/>
              </w:rPr>
              <w:t>二甲基乙酰胺溶液</w:t>
            </w:r>
            <w:r>
              <w:rPr>
                <w:rFonts w:eastAsia="SimSun" w:cs="Arial" w:hint="eastAsia"/>
                <w:sz w:val="18"/>
                <w:szCs w:val="18"/>
                <w:lang w:val="en-US" w:eastAsia="zh-CN"/>
              </w:rPr>
              <w:t>(</w:t>
            </w:r>
            <w:r w:rsidRPr="00533748">
              <w:rPr>
                <w:rFonts w:eastAsia="SimSun" w:cs="Arial"/>
                <w:sz w:val="18"/>
                <w:szCs w:val="18"/>
                <w:lang w:val="en-US" w:eastAsia="pt-PT"/>
              </w:rPr>
              <w:t>40%</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3D55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91153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8CA4C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3D46C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5767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F174C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CCB1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6BD0A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D3C9F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39B6C6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3EFAB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C8280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7804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57A4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12EC16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76FFC9D" w14:textId="77777777" w:rsidR="00F729F6" w:rsidRPr="00AE3B2D" w:rsidRDefault="00F729F6" w:rsidP="00F729F6">
            <w:pPr>
              <w:tabs>
                <w:tab w:val="clear" w:pos="851"/>
              </w:tabs>
              <w:jc w:val="left"/>
              <w:rPr>
                <w:rFonts w:eastAsia="SimSun" w:cs="Arial"/>
                <w:sz w:val="18"/>
                <w:szCs w:val="18"/>
                <w:lang w:val="en-US" w:eastAsia="pt-PT"/>
              </w:rPr>
            </w:pPr>
            <w:r w:rsidRPr="00533748">
              <w:rPr>
                <w:rFonts w:eastAsia="SimSun" w:cs="Arial"/>
                <w:sz w:val="18"/>
                <w:szCs w:val="18"/>
                <w:lang w:val="en-US" w:eastAsia="pt-PT"/>
              </w:rPr>
              <w:t>二甲基已二酸酯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3AC9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05FBB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3A6BD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ECC8D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854FE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FBC7A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A576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2CEBF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0A1E7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E4B6C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EA092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26F6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ED6B9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9E7D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3A66C53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9BE095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二甲胺溶液</w:t>
            </w:r>
            <w:r>
              <w:rPr>
                <w:rFonts w:eastAsia="SimSun" w:cs="Arial" w:hint="eastAsia"/>
                <w:sz w:val="18"/>
                <w:szCs w:val="18"/>
                <w:lang w:val="en-US" w:eastAsia="zh-CN"/>
              </w:rPr>
              <w:t>(</w:t>
            </w:r>
            <w:r w:rsidRPr="00533748">
              <w:rPr>
                <w:rFonts w:eastAsia="SimSun" w:cs="Arial"/>
                <w:sz w:val="18"/>
                <w:szCs w:val="18"/>
                <w:lang w:val="en-US" w:eastAsia="pt-PT"/>
              </w:rPr>
              <w:t>45%</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7964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DFEA8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D8A4F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E1727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94104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E4AC5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75C0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5155FE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B20BC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F16F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63F8F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F80AD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68213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307E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2AAE226F"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13A9BD62"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二甲胺溶液</w:t>
            </w:r>
            <w:r>
              <w:rPr>
                <w:rFonts w:eastAsia="SimSun" w:cs="Arial" w:hint="eastAsia"/>
                <w:sz w:val="18"/>
                <w:szCs w:val="18"/>
                <w:lang w:val="en-US" w:eastAsia="zh-CN"/>
              </w:rPr>
              <w:t>(</w:t>
            </w:r>
            <w:r w:rsidRPr="00AA69C1">
              <w:rPr>
                <w:rFonts w:eastAsia="SimSun" w:cs="Arial"/>
                <w:sz w:val="18"/>
                <w:szCs w:val="18"/>
                <w:lang w:val="en-US" w:eastAsia="pt-PT"/>
              </w:rPr>
              <w:t>45%</w:t>
            </w:r>
            <w:r w:rsidRPr="00AA69C1">
              <w:rPr>
                <w:rFonts w:eastAsia="SimSun" w:cs="Arial"/>
                <w:sz w:val="18"/>
                <w:szCs w:val="18"/>
                <w:lang w:val="en-US" w:eastAsia="pt-PT"/>
              </w:rPr>
              <w:t>以上但不超过</w:t>
            </w:r>
            <w:r w:rsidRPr="00AA69C1">
              <w:rPr>
                <w:rFonts w:eastAsia="SimSun" w:cs="Arial"/>
                <w:sz w:val="18"/>
                <w:szCs w:val="18"/>
                <w:lang w:val="en-US" w:eastAsia="pt-PT"/>
              </w:rPr>
              <w:t>55%</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D314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9CADE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6BAF4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D33CF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9D1F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1BE9E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E107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BF558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E4891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1428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D6ABD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2F8EE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2DAD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8F75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61652814" w14:textId="77777777" w:rsidTr="00AE3B2D">
        <w:trPr>
          <w:trHeight w:val="684"/>
          <w:jc w:val="center"/>
        </w:trPr>
        <w:tc>
          <w:tcPr>
            <w:tcW w:w="0" w:type="auto"/>
            <w:tcBorders>
              <w:top w:val="nil"/>
              <w:left w:val="single" w:sz="4" w:space="0" w:color="auto"/>
              <w:bottom w:val="single" w:sz="4" w:space="0" w:color="auto"/>
              <w:right w:val="nil"/>
            </w:tcBorders>
            <w:shd w:val="clear" w:color="auto" w:fill="auto"/>
            <w:vAlign w:val="center"/>
            <w:hideMark/>
          </w:tcPr>
          <w:p w14:paraId="756BC6A6"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二甲胺溶液</w:t>
            </w:r>
            <w:r>
              <w:rPr>
                <w:rFonts w:eastAsia="SimSun" w:cs="Arial"/>
                <w:sz w:val="18"/>
                <w:szCs w:val="18"/>
                <w:lang w:val="en-US" w:eastAsia="pt-PT"/>
              </w:rPr>
              <w:t>(</w:t>
            </w:r>
            <w:r w:rsidRPr="0045340D">
              <w:rPr>
                <w:rFonts w:eastAsia="SimSun" w:cs="Arial"/>
                <w:sz w:val="18"/>
                <w:szCs w:val="18"/>
                <w:lang w:val="en-US" w:eastAsia="pt-PT"/>
              </w:rPr>
              <w:t>55%</w:t>
            </w:r>
            <w:r w:rsidRPr="0045340D">
              <w:rPr>
                <w:rFonts w:eastAsia="SimSun" w:cs="Arial"/>
                <w:sz w:val="18"/>
                <w:szCs w:val="18"/>
                <w:lang w:val="en-US" w:eastAsia="pt-PT"/>
              </w:rPr>
              <w:t>以上但不超过</w:t>
            </w:r>
            <w:r w:rsidRPr="0045340D">
              <w:rPr>
                <w:rFonts w:eastAsia="SimSun" w:cs="Arial"/>
                <w:sz w:val="18"/>
                <w:szCs w:val="18"/>
                <w:lang w:val="en-US" w:eastAsia="pt-PT"/>
              </w:rPr>
              <w:t>65%</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B0D5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50316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28540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D0151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6A048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E0889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9924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623B4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72DB77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82A7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767B8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12C03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098B4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4594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15.12.3, 15.12.4, 15.14, 15.19</w:t>
            </w:r>
          </w:p>
        </w:tc>
      </w:tr>
      <w:tr w:rsidR="00F729F6" w:rsidRPr="00F90723" w14:paraId="3594C5D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0BF7DCE" w14:textId="77777777" w:rsidR="00F729F6" w:rsidRPr="00AE3B2D" w:rsidRDefault="00F729F6" w:rsidP="00F729F6">
            <w:pPr>
              <w:tabs>
                <w:tab w:val="clear" w:pos="851"/>
              </w:tabs>
              <w:jc w:val="left"/>
              <w:rPr>
                <w:rFonts w:eastAsia="SimSun" w:cs="Arial"/>
                <w:sz w:val="18"/>
                <w:szCs w:val="18"/>
                <w:lang w:val="en-US" w:eastAsia="pt-PT"/>
              </w:rPr>
            </w:pPr>
            <w:r w:rsidRPr="00190AD2">
              <w:rPr>
                <w:rFonts w:eastAsia="SimSun" w:cs="Arial"/>
                <w:sz w:val="18"/>
                <w:szCs w:val="18"/>
                <w:lang w:val="en-US" w:eastAsia="pt-PT"/>
              </w:rPr>
              <w:t>N</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190AD2">
              <w:rPr>
                <w:rFonts w:eastAsia="SimSun" w:cs="Arial"/>
                <w:sz w:val="18"/>
                <w:szCs w:val="18"/>
                <w:lang w:val="en-US" w:eastAsia="pt-PT"/>
              </w:rPr>
              <w:t>N-</w:t>
            </w:r>
            <w:r w:rsidRPr="00190AD2">
              <w:rPr>
                <w:rFonts w:eastAsia="SimSun" w:cs="Arial"/>
                <w:sz w:val="18"/>
                <w:szCs w:val="18"/>
                <w:lang w:val="en-US" w:eastAsia="pt-PT"/>
              </w:rPr>
              <w:t>二甲基环已胺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4A08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C4626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A3442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1DE75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E4611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117DE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AEE6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FD267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65DF88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8742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F0EEC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AA09A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E4FE7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A7355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90C689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7760167" w14:textId="77777777" w:rsidR="00F729F6" w:rsidRPr="00AE3B2D" w:rsidRDefault="00F729F6" w:rsidP="00F729F6">
            <w:pPr>
              <w:keepNext/>
              <w:tabs>
                <w:tab w:val="clear" w:pos="851"/>
              </w:tabs>
              <w:jc w:val="left"/>
              <w:rPr>
                <w:rFonts w:eastAsia="SimSun" w:cs="Arial"/>
                <w:sz w:val="18"/>
                <w:szCs w:val="18"/>
                <w:lang w:eastAsia="pt-PT"/>
              </w:rPr>
            </w:pPr>
            <w:r w:rsidRPr="00ED1D27">
              <w:rPr>
                <w:rFonts w:eastAsia="SimSun" w:cs="Arial"/>
                <w:sz w:val="18"/>
                <w:szCs w:val="18"/>
                <w:lang w:val="en-US" w:eastAsia="pt-PT"/>
              </w:rPr>
              <w:lastRenderedPageBreak/>
              <w:t>二甲基二硫化物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20866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BD15A9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98E053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86BC4A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964568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957FEF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DD0A9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6DED34C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00E86E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5AA9E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935F10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56C135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E2E2E1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AA36F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363D5A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C1468A8" w14:textId="77777777" w:rsidR="00F729F6" w:rsidRPr="00AE3B2D" w:rsidRDefault="00F729F6" w:rsidP="00F729F6">
            <w:pPr>
              <w:tabs>
                <w:tab w:val="clear" w:pos="851"/>
              </w:tabs>
              <w:jc w:val="left"/>
              <w:rPr>
                <w:rFonts w:eastAsia="SimSun" w:cs="Arial"/>
                <w:sz w:val="18"/>
                <w:szCs w:val="18"/>
                <w:lang w:val="en-US" w:eastAsia="pt-PT"/>
              </w:rPr>
            </w:pPr>
            <w:r w:rsidRPr="00ED1D27">
              <w:rPr>
                <w:rFonts w:eastAsia="SimSun" w:cs="Arial"/>
                <w:sz w:val="18"/>
                <w:szCs w:val="18"/>
                <w:lang w:val="en-US" w:eastAsia="pt-PT"/>
              </w:rPr>
              <w:t>N</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ED1D27">
              <w:rPr>
                <w:rFonts w:eastAsia="SimSun" w:cs="Arial"/>
                <w:sz w:val="18"/>
                <w:szCs w:val="18"/>
                <w:lang w:val="en-US" w:eastAsia="pt-PT"/>
              </w:rPr>
              <w:t>N-</w:t>
            </w:r>
            <w:r w:rsidRPr="00ED1D27">
              <w:rPr>
                <w:rFonts w:eastAsia="SimSun" w:cs="Arial"/>
                <w:sz w:val="18"/>
                <w:szCs w:val="18"/>
                <w:lang w:val="en-US" w:eastAsia="pt-PT"/>
              </w:rPr>
              <w:t>二甲基十二烷胺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FFB0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D29A6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1F0EB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2753C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694E2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8B101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98666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406BB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14574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08F22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E21F0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70503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65652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8B7EF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466EDBB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80762F8" w14:textId="77777777" w:rsidR="00F729F6" w:rsidRPr="00AE3B2D" w:rsidRDefault="00F729F6" w:rsidP="00F729F6">
            <w:pPr>
              <w:tabs>
                <w:tab w:val="clear" w:pos="851"/>
              </w:tabs>
              <w:jc w:val="left"/>
              <w:rPr>
                <w:rFonts w:eastAsia="SimSun" w:cs="Arial"/>
                <w:sz w:val="18"/>
                <w:szCs w:val="18"/>
                <w:lang w:val="en-US" w:eastAsia="pt-PT"/>
              </w:rPr>
            </w:pPr>
            <w:r w:rsidRPr="00ED1D27">
              <w:rPr>
                <w:rFonts w:eastAsia="SimSun" w:cs="Arial"/>
                <w:sz w:val="18"/>
                <w:szCs w:val="18"/>
                <w:lang w:val="en-US" w:eastAsia="pt-PT"/>
              </w:rPr>
              <w:t>二甲基乙醇胺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6CA9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9C276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44F98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CAA79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13DA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BAAA3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C3EE7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443DF3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7C01C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19F5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EEE7C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E3625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E41E5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11E4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3D6ECE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5EF1116" w14:textId="77777777" w:rsidR="00F729F6" w:rsidRPr="00AE3B2D" w:rsidRDefault="00F729F6" w:rsidP="00F729F6">
            <w:pPr>
              <w:tabs>
                <w:tab w:val="clear" w:pos="851"/>
              </w:tabs>
              <w:jc w:val="left"/>
              <w:rPr>
                <w:rFonts w:eastAsia="SimSun" w:cs="Arial"/>
                <w:sz w:val="18"/>
                <w:szCs w:val="18"/>
                <w:lang w:val="en-US" w:eastAsia="pt-PT"/>
              </w:rPr>
            </w:pPr>
            <w:r w:rsidRPr="00B30127">
              <w:rPr>
                <w:rFonts w:eastAsia="SimSun" w:cs="Arial"/>
                <w:sz w:val="18"/>
                <w:szCs w:val="18"/>
                <w:lang w:val="en-US" w:eastAsia="pt-PT"/>
              </w:rPr>
              <w:t>二甲基甲酰胺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6F2F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77144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F61F3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BBA21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E9A2D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BE1A8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12E5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EFC2C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B434C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DF0C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AEDD4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0F082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5B856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CDDE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5F18B9C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74BDA67" w14:textId="77777777" w:rsidR="00F729F6" w:rsidRPr="00AE3B2D" w:rsidRDefault="00F729F6" w:rsidP="00F729F6">
            <w:pPr>
              <w:tabs>
                <w:tab w:val="clear" w:pos="851"/>
              </w:tabs>
              <w:jc w:val="left"/>
              <w:rPr>
                <w:rFonts w:eastAsia="SimSun" w:cs="Arial"/>
                <w:sz w:val="18"/>
                <w:szCs w:val="18"/>
                <w:lang w:val="en-US" w:eastAsia="pt-PT"/>
              </w:rPr>
            </w:pPr>
            <w:r w:rsidRPr="00B30127">
              <w:rPr>
                <w:rFonts w:eastAsia="SimSun" w:cs="Arial"/>
                <w:sz w:val="18"/>
                <w:szCs w:val="18"/>
                <w:lang w:val="en-US" w:eastAsia="pt-PT"/>
              </w:rPr>
              <w:t>二甲基戊二酸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064B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08C57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2F391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51BA2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03EA3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E0149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7C7D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CE5AB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1FF76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08372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DDB5F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3DE62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57810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2B02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6FDA54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29D33F5" w14:textId="77777777" w:rsidR="00F729F6" w:rsidRPr="00AE3B2D" w:rsidRDefault="00F729F6" w:rsidP="00F729F6">
            <w:pPr>
              <w:keepNext/>
              <w:tabs>
                <w:tab w:val="clear" w:pos="851"/>
              </w:tabs>
              <w:jc w:val="left"/>
              <w:rPr>
                <w:rFonts w:eastAsia="SimSun" w:cs="Arial"/>
                <w:sz w:val="18"/>
                <w:szCs w:val="18"/>
                <w:lang w:val="en-US" w:eastAsia="pt-PT"/>
              </w:rPr>
            </w:pPr>
            <w:r w:rsidRPr="00B30127">
              <w:rPr>
                <w:rFonts w:eastAsia="SimSun" w:cs="Arial"/>
                <w:sz w:val="18"/>
                <w:szCs w:val="18"/>
                <w:lang w:val="en-US" w:eastAsia="pt-PT"/>
              </w:rPr>
              <w:t>二甲基亚磷酸氢盐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DF1E3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196E02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421E64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38AF3E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4BC9A4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2782F3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B880D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6C33777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D7C103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87CA8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3726D9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67E443E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B0DD84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2EC9B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21CCE7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BBB9F23" w14:textId="77777777" w:rsidR="00F729F6" w:rsidRPr="00AE3B2D" w:rsidRDefault="00F729F6" w:rsidP="00F729F6">
            <w:pPr>
              <w:tabs>
                <w:tab w:val="clear" w:pos="851"/>
              </w:tabs>
              <w:jc w:val="left"/>
              <w:rPr>
                <w:rFonts w:eastAsia="SimSun" w:cs="Arial"/>
                <w:sz w:val="18"/>
                <w:szCs w:val="18"/>
                <w:lang w:val="en-US" w:eastAsia="pt-PT"/>
              </w:rPr>
            </w:pPr>
            <w:r w:rsidRPr="00B30127">
              <w:rPr>
                <w:rFonts w:eastAsia="SimSun" w:cs="Arial"/>
                <w:sz w:val="18"/>
                <w:szCs w:val="18"/>
                <w:lang w:val="en-US" w:eastAsia="pt-PT"/>
              </w:rPr>
              <w:t>二甲基辛酸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D500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19207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A44EC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1339E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44E1D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3C198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04F7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A97CF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F26D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B6F4C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7E6EC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10415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4B5B2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8298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622FC84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62A0739" w14:textId="77777777" w:rsidR="00F729F6" w:rsidRPr="00AE3B2D" w:rsidRDefault="00F729F6" w:rsidP="00F729F6">
            <w:pPr>
              <w:tabs>
                <w:tab w:val="clear" w:pos="851"/>
              </w:tabs>
              <w:jc w:val="left"/>
              <w:rPr>
                <w:rFonts w:eastAsia="SimSun" w:cs="Arial"/>
                <w:sz w:val="18"/>
                <w:szCs w:val="18"/>
                <w:lang w:val="en-US" w:eastAsia="pt-PT"/>
              </w:rPr>
            </w:pPr>
            <w:r w:rsidRPr="00B30127">
              <w:rPr>
                <w:rFonts w:eastAsia="SimSun" w:cs="Arial"/>
                <w:sz w:val="18"/>
                <w:szCs w:val="18"/>
                <w:lang w:val="en-US" w:eastAsia="pt-PT"/>
              </w:rPr>
              <w:t>邻苯二甲酸二甲酯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63D4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1DECE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B9515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15980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19D57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C2573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C4F5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603DB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D0B64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911E0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DED45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847C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F9A1C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38F5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0352168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E2256C1" w14:textId="77777777" w:rsidR="00F729F6" w:rsidRPr="00AE3B2D" w:rsidRDefault="00F729F6" w:rsidP="00F729F6">
            <w:pPr>
              <w:tabs>
                <w:tab w:val="clear" w:pos="851"/>
              </w:tabs>
              <w:jc w:val="left"/>
              <w:rPr>
                <w:rFonts w:eastAsia="SimSun" w:cs="Arial"/>
                <w:sz w:val="18"/>
                <w:szCs w:val="18"/>
                <w:lang w:val="en-US" w:eastAsia="pt-PT"/>
              </w:rPr>
            </w:pPr>
            <w:r w:rsidRPr="00B30127">
              <w:rPr>
                <w:rFonts w:eastAsia="SimSun" w:cs="Arial"/>
                <w:sz w:val="18"/>
                <w:szCs w:val="18"/>
                <w:lang w:val="en-US" w:eastAsia="pt-PT"/>
              </w:rPr>
              <w:t>二甲基聚硅氧烷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670E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AA7A6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CBC87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7B76C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BD2B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E32EA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5F41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B4DB7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F8598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32B8E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8FFE4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F8DC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5366A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9918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501C35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F37FF0D" w14:textId="77777777" w:rsidR="00F729F6" w:rsidRPr="00AE3B2D" w:rsidRDefault="00F729F6" w:rsidP="00F729F6">
            <w:pPr>
              <w:tabs>
                <w:tab w:val="clear" w:pos="851"/>
              </w:tabs>
              <w:jc w:val="left"/>
              <w:rPr>
                <w:rFonts w:eastAsia="SimSun" w:cs="Arial"/>
                <w:sz w:val="18"/>
                <w:szCs w:val="18"/>
                <w:lang w:val="en-US" w:eastAsia="pt-PT"/>
              </w:rPr>
            </w:pPr>
            <w:r w:rsidRPr="00B30127">
              <w:rPr>
                <w:rFonts w:eastAsia="SimSun" w:cs="Arial"/>
                <w:sz w:val="18"/>
                <w:szCs w:val="18"/>
                <w:lang w:val="en-US" w:eastAsia="pt-PT"/>
              </w:rPr>
              <w:t>2</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B30127">
              <w:rPr>
                <w:rFonts w:eastAsia="SimSun" w:cs="Arial"/>
                <w:sz w:val="18"/>
                <w:szCs w:val="18"/>
                <w:lang w:val="en-US" w:eastAsia="pt-PT"/>
              </w:rPr>
              <w:t>2-</w:t>
            </w:r>
            <w:r w:rsidRPr="00B30127">
              <w:rPr>
                <w:rFonts w:eastAsia="SimSun" w:cs="Arial"/>
                <w:sz w:val="18"/>
                <w:szCs w:val="18"/>
                <w:lang w:val="en-US" w:eastAsia="pt-PT"/>
              </w:rPr>
              <w:t>二甲基丙烷</w:t>
            </w:r>
            <w:r w:rsidRPr="00B30127">
              <w:rPr>
                <w:rFonts w:eastAsia="SimSun" w:cs="Arial"/>
                <w:sz w:val="18"/>
                <w:szCs w:val="18"/>
                <w:lang w:val="en-US" w:eastAsia="pt-PT"/>
              </w:rPr>
              <w:t>-1</w:t>
            </w:r>
            <w:r w:rsidR="002B637E">
              <w:rPr>
                <w:rFonts w:eastAsia="SimSun" w:cs="Arial" w:hint="eastAsia"/>
                <w:sz w:val="18"/>
                <w:szCs w:val="18"/>
                <w:lang w:val="en-US" w:eastAsia="zh-CN"/>
              </w:rPr>
              <w:t>,</w:t>
            </w:r>
            <w:r w:rsidR="002B637E">
              <w:rPr>
                <w:rFonts w:eastAsia="SimSun" w:cs="Arial"/>
                <w:sz w:val="18"/>
                <w:szCs w:val="18"/>
                <w:lang w:val="en-US" w:eastAsia="zh-CN"/>
              </w:rPr>
              <w:t xml:space="preserve"> </w:t>
            </w:r>
            <w:r w:rsidRPr="00B30127">
              <w:rPr>
                <w:rFonts w:eastAsia="SimSun" w:cs="Arial"/>
                <w:sz w:val="18"/>
                <w:szCs w:val="18"/>
                <w:lang w:val="en-US" w:eastAsia="pt-PT"/>
              </w:rPr>
              <w:t>3-</w:t>
            </w:r>
            <w:r>
              <w:rPr>
                <w:rFonts w:eastAsia="SimSun" w:cs="Arial"/>
                <w:sz w:val="18"/>
                <w:szCs w:val="18"/>
                <w:lang w:val="en-US" w:eastAsia="pt-PT"/>
              </w:rPr>
              <w:t>二醇</w:t>
            </w:r>
            <w:r>
              <w:rPr>
                <w:rFonts w:eastAsia="SimSun" w:cs="Arial" w:hint="eastAsia"/>
                <w:sz w:val="18"/>
                <w:szCs w:val="18"/>
                <w:lang w:val="en-US" w:eastAsia="zh-CN"/>
              </w:rPr>
              <w:t>(</w:t>
            </w:r>
            <w:r>
              <w:rPr>
                <w:rFonts w:eastAsia="SimSun" w:cs="Arial"/>
                <w:sz w:val="18"/>
                <w:szCs w:val="18"/>
                <w:lang w:val="en-US" w:eastAsia="pt-PT"/>
              </w:rPr>
              <w:t>熔</w:t>
            </w:r>
            <w:r>
              <w:rPr>
                <w:rFonts w:eastAsia="SimSun" w:cs="Arial" w:hint="eastAsia"/>
                <w:sz w:val="18"/>
                <w:szCs w:val="18"/>
                <w:lang w:val="en-US" w:eastAsia="zh-CN"/>
              </w:rPr>
              <w:t>融</w:t>
            </w:r>
            <w:r>
              <w:rPr>
                <w:rFonts w:eastAsia="SimSun" w:cs="Arial"/>
                <w:sz w:val="18"/>
                <w:szCs w:val="18"/>
                <w:lang w:val="en-US" w:eastAsia="pt-PT"/>
              </w:rPr>
              <w:t>或溶液</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40A2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49918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05801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B36C8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FBAAF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7F684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57D4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F7FBA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22904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A949B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218F4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6062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6B065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33C4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3C7ABC1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FB07F81" w14:textId="77777777" w:rsidR="00F729F6" w:rsidRPr="00AE3B2D" w:rsidRDefault="00F729F6" w:rsidP="00F729F6">
            <w:pPr>
              <w:tabs>
                <w:tab w:val="clear" w:pos="851"/>
              </w:tabs>
              <w:jc w:val="left"/>
              <w:rPr>
                <w:rFonts w:eastAsia="SimSun" w:cs="Arial"/>
                <w:sz w:val="18"/>
                <w:szCs w:val="18"/>
                <w:lang w:val="en-US" w:eastAsia="pt-PT"/>
              </w:rPr>
            </w:pPr>
            <w:r w:rsidRPr="00B30127">
              <w:rPr>
                <w:rFonts w:eastAsia="SimSun" w:cs="Arial"/>
                <w:sz w:val="18"/>
                <w:szCs w:val="18"/>
                <w:lang w:val="en-US" w:eastAsia="pt-PT"/>
              </w:rPr>
              <w:t>二甲基琥珀酸酯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1864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FE5F6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43AE5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273F8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06A4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7E0F3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EE2A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E206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C1CB8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4E55F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E9704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8D80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994F4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73B8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40CEF493" w14:textId="77777777" w:rsidTr="001124B2">
        <w:trPr>
          <w:trHeight w:val="587"/>
          <w:jc w:val="center"/>
        </w:trPr>
        <w:tc>
          <w:tcPr>
            <w:tcW w:w="0" w:type="auto"/>
            <w:tcBorders>
              <w:top w:val="nil"/>
              <w:left w:val="single" w:sz="4" w:space="0" w:color="auto"/>
              <w:bottom w:val="single" w:sz="4" w:space="0" w:color="auto"/>
              <w:right w:val="nil"/>
            </w:tcBorders>
            <w:shd w:val="clear" w:color="auto" w:fill="auto"/>
            <w:vAlign w:val="center"/>
            <w:hideMark/>
          </w:tcPr>
          <w:p w14:paraId="4B8F1FF7"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二硝基甲苯</w:t>
            </w:r>
            <w:r>
              <w:rPr>
                <w:rFonts w:eastAsia="SimSun" w:cs="Arial"/>
                <w:sz w:val="18"/>
                <w:szCs w:val="18"/>
                <w:lang w:val="en-US" w:eastAsia="pt-PT"/>
              </w:rPr>
              <w:t>(</w:t>
            </w:r>
            <w:r>
              <w:rPr>
                <w:rFonts w:eastAsia="SimSun" w:cs="Arial"/>
                <w:sz w:val="18"/>
                <w:szCs w:val="18"/>
                <w:lang w:val="en-US" w:eastAsia="pt-PT"/>
              </w:rPr>
              <w:t>熔融</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CA1D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0DA78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83AF3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8AF16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FF131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2FA69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A359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4AB24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4A670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049A1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3C3CF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9FD7F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D219A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221D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15.12, 15.17, 15.19, 15.21, 16.2.6, 16.2.9, 16.6.4</w:t>
            </w:r>
          </w:p>
        </w:tc>
      </w:tr>
      <w:tr w:rsidR="00F729F6" w:rsidRPr="00F90723" w14:paraId="4A059D5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E89846A" w14:textId="77777777" w:rsidR="00F729F6" w:rsidRPr="00AE3B2D" w:rsidRDefault="00F729F6" w:rsidP="00F729F6">
            <w:pPr>
              <w:tabs>
                <w:tab w:val="clear" w:pos="851"/>
              </w:tabs>
              <w:jc w:val="left"/>
              <w:rPr>
                <w:rFonts w:eastAsia="SimSun" w:cs="Arial"/>
                <w:sz w:val="18"/>
                <w:szCs w:val="18"/>
                <w:lang w:val="en-US" w:eastAsia="pt-PT"/>
              </w:rPr>
            </w:pPr>
            <w:r w:rsidRPr="00B30127">
              <w:rPr>
                <w:rFonts w:eastAsia="SimSun" w:cs="Arial"/>
                <w:sz w:val="18"/>
                <w:szCs w:val="18"/>
                <w:lang w:val="en-US" w:eastAsia="pt-PT"/>
              </w:rPr>
              <w:t>邻苯二甲酸二壬酯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A9CE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96863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4C7D3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10CC7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247D7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91B93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F61F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A24D8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27FAD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734B8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C913D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FA95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A3A33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CFA5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F6BA36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472040C" w14:textId="77777777" w:rsidR="00F729F6" w:rsidRPr="00AE3B2D" w:rsidRDefault="00F729F6" w:rsidP="00F729F6">
            <w:pPr>
              <w:tabs>
                <w:tab w:val="clear" w:pos="851"/>
              </w:tabs>
              <w:jc w:val="left"/>
              <w:rPr>
                <w:rFonts w:eastAsia="SimSun" w:cs="Arial"/>
                <w:sz w:val="18"/>
                <w:szCs w:val="18"/>
                <w:lang w:val="en-US" w:eastAsia="pt-PT"/>
              </w:rPr>
            </w:pPr>
            <w:r w:rsidRPr="00B30127">
              <w:rPr>
                <w:rFonts w:eastAsia="SimSun" w:cs="Arial"/>
                <w:sz w:val="18"/>
                <w:szCs w:val="18"/>
                <w:lang w:val="en-US" w:eastAsia="pt-PT"/>
              </w:rPr>
              <w:t>邻苯二甲酸二辛酯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121A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289A7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5FC99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6A137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1C7E6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CD230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8987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5216A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DFD12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0AC00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19D24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9858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3827D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079F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D41221F" w14:textId="77777777" w:rsidTr="00381F67">
        <w:trPr>
          <w:trHeight w:val="476"/>
          <w:jc w:val="center"/>
        </w:trPr>
        <w:tc>
          <w:tcPr>
            <w:tcW w:w="0" w:type="auto"/>
            <w:tcBorders>
              <w:top w:val="nil"/>
              <w:left w:val="single" w:sz="4" w:space="0" w:color="auto"/>
              <w:bottom w:val="single" w:sz="4" w:space="0" w:color="auto"/>
              <w:right w:val="nil"/>
            </w:tcBorders>
            <w:shd w:val="clear" w:color="auto" w:fill="auto"/>
            <w:vAlign w:val="center"/>
            <w:hideMark/>
          </w:tcPr>
          <w:p w14:paraId="5F69AA65" w14:textId="77777777" w:rsidR="00F729F6" w:rsidRPr="00AE3B2D" w:rsidRDefault="00F729F6" w:rsidP="00F729F6">
            <w:pPr>
              <w:tabs>
                <w:tab w:val="clear" w:pos="851"/>
              </w:tabs>
              <w:jc w:val="left"/>
              <w:rPr>
                <w:rFonts w:eastAsia="SimSun" w:cs="Arial"/>
                <w:sz w:val="18"/>
                <w:szCs w:val="18"/>
                <w:lang w:val="en-US" w:eastAsia="pt-PT"/>
              </w:rPr>
            </w:pPr>
            <w:r w:rsidRPr="00500E13">
              <w:rPr>
                <w:rFonts w:eastAsia="SimSun" w:cs="Arial"/>
                <w:sz w:val="18"/>
                <w:szCs w:val="18"/>
                <w:lang w:val="en-US" w:eastAsia="pt-PT"/>
              </w:rPr>
              <w:t>1</w:t>
            </w:r>
            <w:r w:rsidR="005018C5">
              <w:rPr>
                <w:rFonts w:eastAsia="SimSun" w:cs="Arial" w:hint="eastAsia"/>
                <w:sz w:val="18"/>
                <w:szCs w:val="18"/>
                <w:lang w:val="en-US" w:eastAsia="zh-CN"/>
              </w:rPr>
              <w:t>,</w:t>
            </w:r>
            <w:r w:rsidR="005018C5">
              <w:rPr>
                <w:rFonts w:eastAsia="SimSun" w:cs="Arial"/>
                <w:sz w:val="18"/>
                <w:szCs w:val="18"/>
                <w:lang w:val="en-US" w:eastAsia="zh-CN"/>
              </w:rPr>
              <w:t xml:space="preserve"> </w:t>
            </w:r>
            <w:r w:rsidRPr="00500E13">
              <w:rPr>
                <w:rFonts w:eastAsia="SimSun" w:cs="Arial"/>
                <w:sz w:val="18"/>
                <w:szCs w:val="18"/>
                <w:lang w:val="en-US" w:eastAsia="pt-PT"/>
              </w:rPr>
              <w:t>4-</w:t>
            </w:r>
            <w:r w:rsidRPr="00500E13">
              <w:rPr>
                <w:rFonts w:eastAsia="SimSun" w:cs="Arial"/>
                <w:sz w:val="18"/>
                <w:szCs w:val="18"/>
                <w:lang w:val="en-US" w:eastAsia="pt-PT"/>
              </w:rPr>
              <w:t>二恶烷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BAD3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14595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580B7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6116B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56799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272FB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29DC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10725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3A24E8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FEC1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C584C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27DCD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F3FF4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9745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15.12, 15.17, 15.19.6, 16.2.9</w:t>
            </w:r>
          </w:p>
        </w:tc>
      </w:tr>
      <w:tr w:rsidR="00F729F6" w:rsidRPr="00F90723" w14:paraId="4C08D3E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6C6D8A7" w14:textId="77777777" w:rsidR="00F729F6" w:rsidRPr="00AE3B2D" w:rsidRDefault="00F729F6" w:rsidP="00F729F6">
            <w:pPr>
              <w:tabs>
                <w:tab w:val="clear" w:pos="851"/>
              </w:tabs>
              <w:jc w:val="left"/>
              <w:rPr>
                <w:rFonts w:eastAsia="SimSun" w:cs="Arial"/>
                <w:sz w:val="18"/>
                <w:szCs w:val="18"/>
                <w:lang w:val="en-US" w:eastAsia="pt-PT"/>
              </w:rPr>
            </w:pPr>
            <w:r w:rsidRPr="00720A72">
              <w:rPr>
                <w:rFonts w:eastAsia="SimSun" w:cs="Arial"/>
                <w:sz w:val="18"/>
                <w:szCs w:val="18"/>
                <w:lang w:val="en-US" w:eastAsia="pt-PT"/>
              </w:rPr>
              <w:t>二聚戊烯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724C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CFCB8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64FE7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27FF6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22878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5A8DA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E0F5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623DA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894FB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81EE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1A61A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C4827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731F7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FE97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C2525F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9B5993D" w14:textId="77777777" w:rsidR="00F729F6" w:rsidRPr="00AE3B2D" w:rsidRDefault="00F729F6" w:rsidP="00F729F6">
            <w:pPr>
              <w:keepNext/>
              <w:tabs>
                <w:tab w:val="clear" w:pos="851"/>
              </w:tabs>
              <w:jc w:val="left"/>
              <w:rPr>
                <w:rFonts w:eastAsia="SimSun" w:cs="Arial"/>
                <w:sz w:val="18"/>
                <w:szCs w:val="18"/>
                <w:lang w:val="en-US" w:eastAsia="pt-PT"/>
              </w:rPr>
            </w:pPr>
            <w:r>
              <w:rPr>
                <w:rFonts w:eastAsia="SimSun" w:cs="Arial"/>
                <w:sz w:val="18"/>
                <w:szCs w:val="18"/>
                <w:lang w:val="en-US" w:eastAsia="pt-PT"/>
              </w:rPr>
              <w:t>联</w:t>
            </w:r>
            <w:r w:rsidRPr="00720A72">
              <w:rPr>
                <w:rFonts w:eastAsia="SimSun" w:cs="Arial"/>
                <w:sz w:val="18"/>
                <w:szCs w:val="18"/>
                <w:lang w:val="en-US" w:eastAsia="pt-PT"/>
              </w:rPr>
              <w:t>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C4709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920D40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B731C0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A084D8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B932B5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7F215F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40DC5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C5230B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23323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94A7D7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9BC000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5985B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16BF61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CD32D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677F1EB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82D90B3"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二苯胺</w:t>
            </w:r>
            <w:r>
              <w:rPr>
                <w:rFonts w:eastAsia="SimSun" w:cs="Arial" w:hint="eastAsia"/>
                <w:sz w:val="18"/>
                <w:szCs w:val="18"/>
                <w:lang w:val="en-US" w:eastAsia="zh-CN"/>
              </w:rPr>
              <w:t>(</w:t>
            </w:r>
            <w:r>
              <w:rPr>
                <w:rFonts w:eastAsia="SimSun" w:cs="Arial"/>
                <w:sz w:val="18"/>
                <w:szCs w:val="18"/>
                <w:lang w:val="en-US" w:eastAsia="pt-PT"/>
              </w:rPr>
              <w:t>熔融</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1510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E26C0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FB15C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237B1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D907C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B0F4F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73AD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1C780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D8CF6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3CF95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DAE9A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5A48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8A343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6A34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1B418891" w14:textId="77777777" w:rsidTr="001124B2">
        <w:trPr>
          <w:trHeight w:val="628"/>
          <w:jc w:val="center"/>
        </w:trPr>
        <w:tc>
          <w:tcPr>
            <w:tcW w:w="0" w:type="auto"/>
            <w:tcBorders>
              <w:top w:val="nil"/>
              <w:left w:val="single" w:sz="4" w:space="0" w:color="auto"/>
              <w:bottom w:val="single" w:sz="4" w:space="0" w:color="auto"/>
              <w:right w:val="nil"/>
            </w:tcBorders>
            <w:shd w:val="clear" w:color="auto" w:fill="auto"/>
            <w:vAlign w:val="center"/>
            <w:hideMark/>
          </w:tcPr>
          <w:p w14:paraId="12C9CEF6" w14:textId="77777777" w:rsidR="00F729F6" w:rsidRPr="00AE3B2D" w:rsidRDefault="00F729F6" w:rsidP="00F729F6">
            <w:pPr>
              <w:tabs>
                <w:tab w:val="clear" w:pos="851"/>
              </w:tabs>
              <w:jc w:val="left"/>
              <w:rPr>
                <w:rFonts w:eastAsia="SimSun" w:cs="Arial"/>
                <w:sz w:val="18"/>
                <w:szCs w:val="18"/>
                <w:lang w:val="en-US" w:eastAsia="pt-PT"/>
              </w:rPr>
            </w:pPr>
            <w:r w:rsidRPr="00E82CFE">
              <w:rPr>
                <w:rFonts w:eastAsia="SimSun" w:cs="Arial"/>
                <w:sz w:val="18"/>
                <w:szCs w:val="18"/>
                <w:lang w:val="en-US" w:eastAsia="pt-PT"/>
              </w:rPr>
              <w:t>二苯胺，与</w:t>
            </w:r>
            <w:r>
              <w:rPr>
                <w:rFonts w:eastAsia="SimSun" w:cs="Arial"/>
                <w:sz w:val="18"/>
                <w:szCs w:val="18"/>
                <w:lang w:val="en-US" w:eastAsia="pt-PT"/>
              </w:rPr>
              <w:t>2</w:t>
            </w:r>
            <w:r w:rsidR="007C2848">
              <w:rPr>
                <w:rFonts w:eastAsia="SimSun" w:cs="Arial" w:hint="eastAsia"/>
                <w:sz w:val="18"/>
                <w:szCs w:val="18"/>
                <w:lang w:val="en-US" w:eastAsia="zh-CN"/>
              </w:rPr>
              <w:t>,</w:t>
            </w:r>
            <w:r w:rsidR="007C2848">
              <w:rPr>
                <w:rFonts w:eastAsia="SimSun" w:cs="Arial"/>
                <w:sz w:val="18"/>
                <w:szCs w:val="18"/>
                <w:lang w:val="en-US" w:eastAsia="zh-CN"/>
              </w:rPr>
              <w:t xml:space="preserve"> </w:t>
            </w:r>
            <w:r>
              <w:rPr>
                <w:rFonts w:eastAsia="SimSun" w:cs="Arial"/>
                <w:sz w:val="18"/>
                <w:szCs w:val="18"/>
                <w:lang w:val="en-US" w:eastAsia="pt-PT"/>
              </w:rPr>
              <w:t>2</w:t>
            </w:r>
            <w:r w:rsidR="007C2848">
              <w:rPr>
                <w:rFonts w:eastAsia="SimSun" w:cs="Arial" w:hint="eastAsia"/>
                <w:sz w:val="18"/>
                <w:szCs w:val="18"/>
                <w:lang w:val="en-US" w:eastAsia="zh-CN"/>
              </w:rPr>
              <w:t>,</w:t>
            </w:r>
            <w:r w:rsidR="007C2848">
              <w:rPr>
                <w:rFonts w:eastAsia="SimSun" w:cs="Arial"/>
                <w:sz w:val="18"/>
                <w:szCs w:val="18"/>
                <w:lang w:val="en-US" w:eastAsia="zh-CN"/>
              </w:rPr>
              <w:t xml:space="preserve"> </w:t>
            </w:r>
            <w:r w:rsidRPr="00E82CFE">
              <w:rPr>
                <w:rFonts w:eastAsia="SimSun" w:cs="Arial"/>
                <w:sz w:val="18"/>
                <w:szCs w:val="18"/>
                <w:lang w:val="en-US" w:eastAsia="pt-PT"/>
              </w:rPr>
              <w:t>4-</w:t>
            </w:r>
            <w:r w:rsidRPr="00E82CFE">
              <w:rPr>
                <w:rFonts w:eastAsia="SimSun" w:cs="Arial"/>
                <w:sz w:val="18"/>
                <w:szCs w:val="18"/>
                <w:lang w:val="en-US" w:eastAsia="pt-PT"/>
              </w:rPr>
              <w:t>三甲基戊烯的反应物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1578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9C07F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8E7CC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F9F3D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B158F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5319B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30C1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8415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E4C97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B6D33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74DEA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3B2D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05A68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66BB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w:t>
            </w:r>
          </w:p>
        </w:tc>
      </w:tr>
      <w:tr w:rsidR="00F729F6" w:rsidRPr="00F90723" w14:paraId="1EE2D96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C20EB82" w14:textId="77777777" w:rsidR="00F729F6" w:rsidRPr="00AE3B2D" w:rsidRDefault="00F729F6" w:rsidP="00F729F6">
            <w:pPr>
              <w:tabs>
                <w:tab w:val="clear" w:pos="851"/>
              </w:tabs>
              <w:jc w:val="left"/>
              <w:rPr>
                <w:rFonts w:eastAsia="SimSun" w:cs="Arial"/>
                <w:sz w:val="18"/>
                <w:szCs w:val="18"/>
                <w:lang w:val="en-US" w:eastAsia="pt-PT"/>
              </w:rPr>
            </w:pPr>
            <w:r w:rsidRPr="008A6EB6">
              <w:rPr>
                <w:rFonts w:eastAsia="SimSun" w:cs="Arial"/>
                <w:sz w:val="18"/>
                <w:szCs w:val="18"/>
                <w:lang w:val="en-US" w:eastAsia="pt-PT"/>
              </w:rPr>
              <w:lastRenderedPageBreak/>
              <w:t>烷基二苯胺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F7A2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8345F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C3A2C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EBC99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46157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5648E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AB4A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F5D2F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EDB1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DB43C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68503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E660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C05DA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9FF7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15.19, 16.2.6, 16.2.9</w:t>
            </w:r>
          </w:p>
        </w:tc>
      </w:tr>
      <w:tr w:rsidR="00F729F6" w:rsidRPr="00F90723" w14:paraId="5788FD7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FBAF39F" w14:textId="77777777" w:rsidR="00F729F6" w:rsidRPr="00AE3B2D" w:rsidRDefault="00F729F6" w:rsidP="00F729F6">
            <w:pPr>
              <w:tabs>
                <w:tab w:val="clear" w:pos="851"/>
              </w:tabs>
              <w:jc w:val="left"/>
              <w:rPr>
                <w:rFonts w:eastAsia="SimSun" w:cs="Arial"/>
                <w:sz w:val="18"/>
                <w:szCs w:val="18"/>
                <w:lang w:val="en-US" w:eastAsia="pt-PT"/>
              </w:rPr>
            </w:pPr>
            <w:r w:rsidRPr="008A6EB6">
              <w:rPr>
                <w:rFonts w:eastAsia="SimSun" w:cs="Arial"/>
                <w:sz w:val="18"/>
                <w:szCs w:val="18"/>
                <w:lang w:val="en-US" w:eastAsia="pt-PT"/>
              </w:rPr>
              <w:t>联苯</w:t>
            </w:r>
            <w:r w:rsidRPr="008A6EB6">
              <w:rPr>
                <w:rFonts w:eastAsia="SimSun" w:cs="Arial"/>
                <w:sz w:val="18"/>
                <w:szCs w:val="18"/>
                <w:lang w:val="en-US" w:eastAsia="pt-PT"/>
              </w:rPr>
              <w:t>/</w:t>
            </w:r>
            <w:r w:rsidRPr="008A6EB6">
              <w:rPr>
                <w:rFonts w:eastAsia="SimSun" w:cs="Arial"/>
                <w:sz w:val="18"/>
                <w:szCs w:val="18"/>
                <w:lang w:val="en-US" w:eastAsia="pt-PT"/>
              </w:rPr>
              <w:t>二苯醚混合物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2105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7D2AC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842FF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D4C49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2AD0A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37A5C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34B0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85C2C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3167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95BD4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2E275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B7F3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00A65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D9E7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6F3CCBD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D70335E" w14:textId="77777777" w:rsidR="00F729F6" w:rsidRPr="00AE3B2D" w:rsidRDefault="00F729F6" w:rsidP="00F729F6">
            <w:pPr>
              <w:tabs>
                <w:tab w:val="clear" w:pos="851"/>
              </w:tabs>
              <w:jc w:val="left"/>
              <w:rPr>
                <w:rFonts w:eastAsia="SimSun" w:cs="Arial"/>
                <w:sz w:val="18"/>
                <w:szCs w:val="18"/>
                <w:lang w:eastAsia="pt-PT"/>
              </w:rPr>
            </w:pPr>
            <w:r w:rsidRPr="008A6EB6">
              <w:rPr>
                <w:rFonts w:eastAsia="SimSun" w:cs="Arial"/>
                <w:sz w:val="18"/>
                <w:szCs w:val="18"/>
                <w:lang w:val="en-US" w:eastAsia="pt-PT"/>
              </w:rPr>
              <w:t>二苯醚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6F6A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1434F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E5F33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54503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3A2B3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3C9B2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CE5C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6B527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EB7C6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B4A57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E1883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7719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D0FD9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161B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2EDE684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A64FEE1" w14:textId="77777777" w:rsidR="00F729F6" w:rsidRPr="00AE3B2D" w:rsidRDefault="00F729F6" w:rsidP="00F729F6">
            <w:pPr>
              <w:tabs>
                <w:tab w:val="clear" w:pos="851"/>
              </w:tabs>
              <w:jc w:val="left"/>
              <w:rPr>
                <w:rFonts w:eastAsia="SimSun" w:cs="Arial"/>
                <w:sz w:val="18"/>
                <w:szCs w:val="18"/>
                <w:lang w:val="en-US" w:eastAsia="pt-PT"/>
              </w:rPr>
            </w:pPr>
            <w:r w:rsidRPr="008A6EB6">
              <w:rPr>
                <w:rFonts w:eastAsia="SimSun" w:cs="Arial"/>
                <w:sz w:val="18"/>
                <w:szCs w:val="18"/>
                <w:lang w:val="en-US" w:eastAsia="pt-PT"/>
              </w:rPr>
              <w:t>二苯醚</w:t>
            </w:r>
            <w:r w:rsidRPr="008A6EB6">
              <w:rPr>
                <w:rFonts w:eastAsia="SimSun" w:cs="Arial"/>
                <w:sz w:val="18"/>
                <w:szCs w:val="18"/>
                <w:lang w:val="en-US" w:eastAsia="pt-PT"/>
              </w:rPr>
              <w:t>/</w:t>
            </w:r>
            <w:r w:rsidRPr="008A6EB6">
              <w:rPr>
                <w:rFonts w:eastAsia="SimSun" w:cs="Arial"/>
                <w:sz w:val="18"/>
                <w:szCs w:val="18"/>
                <w:lang w:val="en-US" w:eastAsia="pt-PT"/>
              </w:rPr>
              <w:t>二苯基二苯醚混合物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92B6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A68D3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2946C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317F7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97D52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7DA2E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3911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0529E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C9EAA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DF6D4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150D3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DAAE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47398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BA9B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628993C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55442F7" w14:textId="77777777" w:rsidR="00F729F6" w:rsidRPr="00AE3B2D" w:rsidRDefault="00F729F6" w:rsidP="00F729F6">
            <w:pPr>
              <w:tabs>
                <w:tab w:val="clear" w:pos="851"/>
              </w:tabs>
              <w:jc w:val="left"/>
              <w:rPr>
                <w:rFonts w:eastAsia="SimSun" w:cs="Arial"/>
                <w:sz w:val="18"/>
                <w:szCs w:val="18"/>
                <w:lang w:val="en-US" w:eastAsia="pt-PT"/>
              </w:rPr>
            </w:pPr>
            <w:r w:rsidRPr="008A6EB6">
              <w:rPr>
                <w:rFonts w:eastAsia="SimSun" w:cs="Arial"/>
                <w:sz w:val="18"/>
                <w:szCs w:val="18"/>
                <w:lang w:val="en-US" w:eastAsia="pt-PT"/>
              </w:rPr>
              <w:t>二苯甲烷二异氰酸酯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99D4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47153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A9965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9D0B8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74406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7C03F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Dry</w:t>
            </w:r>
          </w:p>
        </w:tc>
        <w:tc>
          <w:tcPr>
            <w:tcW w:w="0" w:type="auto"/>
            <w:tcBorders>
              <w:top w:val="nil"/>
              <w:left w:val="nil"/>
              <w:bottom w:val="single" w:sz="4" w:space="0" w:color="auto"/>
              <w:right w:val="single" w:sz="4" w:space="0" w:color="auto"/>
            </w:tcBorders>
            <w:shd w:val="clear" w:color="auto" w:fill="auto"/>
            <w:vAlign w:val="center"/>
            <w:hideMark/>
          </w:tcPr>
          <w:p w14:paraId="3548AE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06331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87908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Yes(a)</w:t>
            </w:r>
          </w:p>
        </w:tc>
        <w:tc>
          <w:tcPr>
            <w:tcW w:w="0" w:type="auto"/>
            <w:tcBorders>
              <w:top w:val="nil"/>
              <w:left w:val="nil"/>
              <w:bottom w:val="single" w:sz="4" w:space="0" w:color="auto"/>
              <w:right w:val="single" w:sz="4" w:space="0" w:color="auto"/>
            </w:tcBorders>
            <w:shd w:val="clear" w:color="auto" w:fill="auto"/>
            <w:vAlign w:val="center"/>
            <w:hideMark/>
          </w:tcPr>
          <w:p w14:paraId="163A22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F38FF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T(a)</w:t>
            </w:r>
          </w:p>
        </w:tc>
        <w:tc>
          <w:tcPr>
            <w:tcW w:w="0" w:type="auto"/>
            <w:tcBorders>
              <w:top w:val="nil"/>
              <w:left w:val="nil"/>
              <w:bottom w:val="single" w:sz="4" w:space="0" w:color="auto"/>
              <w:right w:val="single" w:sz="4" w:space="0" w:color="auto"/>
            </w:tcBorders>
            <w:shd w:val="clear" w:color="auto" w:fill="auto"/>
            <w:vAlign w:val="center"/>
            <w:hideMark/>
          </w:tcPr>
          <w:p w14:paraId="58ACB7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AB(b)D</w:t>
            </w:r>
          </w:p>
        </w:tc>
        <w:tc>
          <w:tcPr>
            <w:tcW w:w="0" w:type="auto"/>
            <w:tcBorders>
              <w:top w:val="nil"/>
              <w:left w:val="nil"/>
              <w:bottom w:val="single" w:sz="4" w:space="0" w:color="auto"/>
              <w:right w:val="single" w:sz="4" w:space="0" w:color="auto"/>
            </w:tcBorders>
            <w:shd w:val="clear" w:color="auto" w:fill="auto"/>
            <w:vAlign w:val="center"/>
            <w:hideMark/>
          </w:tcPr>
          <w:p w14:paraId="750839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77FF2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15.12, 15.16.2, 15.17, 15.19, 16.2.6, 16.2.9</w:t>
            </w:r>
          </w:p>
        </w:tc>
      </w:tr>
      <w:tr w:rsidR="00F729F6" w:rsidRPr="00F90723" w14:paraId="5213668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2F7BAE5" w14:textId="77777777" w:rsidR="00F729F6" w:rsidRPr="00AE3B2D" w:rsidRDefault="00F729F6" w:rsidP="00F729F6">
            <w:pPr>
              <w:tabs>
                <w:tab w:val="clear" w:pos="851"/>
              </w:tabs>
              <w:jc w:val="left"/>
              <w:rPr>
                <w:rFonts w:eastAsia="SimSun" w:cs="Arial"/>
                <w:sz w:val="18"/>
                <w:szCs w:val="18"/>
                <w:lang w:val="en-US" w:eastAsia="pt-PT"/>
              </w:rPr>
            </w:pPr>
            <w:r w:rsidRPr="008A6EB6">
              <w:rPr>
                <w:rFonts w:eastAsia="SimSun" w:cs="Arial"/>
                <w:sz w:val="18"/>
                <w:szCs w:val="18"/>
                <w:lang w:val="en-US" w:eastAsia="pt-PT"/>
              </w:rPr>
              <w:t>二苯丙烷与表氯醇树脂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C9CF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D28CD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16AA1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2B93E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7A4CF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8A620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35A4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E252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17638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F6ADE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1EAD2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89A4B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24D31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6740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7C14C58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D5172FB" w14:textId="77777777" w:rsidR="00F729F6" w:rsidRPr="00AE3B2D" w:rsidRDefault="00F729F6" w:rsidP="00F729F6">
            <w:pPr>
              <w:tabs>
                <w:tab w:val="clear" w:pos="851"/>
              </w:tabs>
              <w:jc w:val="left"/>
              <w:rPr>
                <w:rFonts w:eastAsia="SimSun" w:cs="Arial"/>
                <w:sz w:val="18"/>
                <w:szCs w:val="18"/>
                <w:lang w:val="en-US" w:eastAsia="pt-PT"/>
              </w:rPr>
            </w:pPr>
            <w:r w:rsidRPr="008A6EB6">
              <w:rPr>
                <w:rFonts w:eastAsia="SimSun" w:cs="Arial"/>
                <w:sz w:val="18"/>
                <w:szCs w:val="18"/>
                <w:lang w:val="en-US" w:eastAsia="pt-PT"/>
              </w:rPr>
              <w:t>二正丙胺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B4DF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DEFF7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9F462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F7E0C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1B89B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22775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D0DE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E03BA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300A39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3A6B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33B02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9EB96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E00A2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97802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15.12.3, 15.12.4, 15.17, 15.19.6</w:t>
            </w:r>
          </w:p>
        </w:tc>
      </w:tr>
      <w:tr w:rsidR="00F729F6" w:rsidRPr="00F90723" w14:paraId="6BC3BBC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3EA321E" w14:textId="77777777" w:rsidR="00F729F6" w:rsidRPr="00AE3B2D" w:rsidRDefault="00F729F6" w:rsidP="00F729F6">
            <w:pPr>
              <w:tabs>
                <w:tab w:val="clear" w:pos="851"/>
              </w:tabs>
              <w:jc w:val="left"/>
              <w:rPr>
                <w:rFonts w:eastAsia="SimSun" w:cs="Arial"/>
                <w:sz w:val="18"/>
                <w:szCs w:val="18"/>
                <w:lang w:val="en-US" w:eastAsia="pt-PT"/>
              </w:rPr>
            </w:pPr>
            <w:r w:rsidRPr="008A6EB6">
              <w:rPr>
                <w:rFonts w:eastAsia="SimSun" w:cs="Arial"/>
                <w:sz w:val="18"/>
                <w:szCs w:val="18"/>
                <w:lang w:val="en-US" w:eastAsia="pt-PT"/>
              </w:rPr>
              <w:t>二丙基二醇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9188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C3753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19DD3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EC881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D1D63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B7FB2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CEF69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9E43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D9D25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0A392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E41DB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9F80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51625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BB0B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218ED5AC" w14:textId="77777777" w:rsidTr="00381F67">
        <w:trPr>
          <w:trHeight w:val="584"/>
          <w:jc w:val="center"/>
        </w:trPr>
        <w:tc>
          <w:tcPr>
            <w:tcW w:w="0" w:type="auto"/>
            <w:tcBorders>
              <w:top w:val="nil"/>
              <w:left w:val="single" w:sz="4" w:space="0" w:color="auto"/>
              <w:bottom w:val="single" w:sz="4" w:space="0" w:color="auto"/>
              <w:right w:val="nil"/>
            </w:tcBorders>
            <w:shd w:val="clear" w:color="auto" w:fill="auto"/>
            <w:vAlign w:val="center"/>
            <w:hideMark/>
          </w:tcPr>
          <w:p w14:paraId="4F08E4D1" w14:textId="77777777" w:rsidR="00F729F6" w:rsidRPr="00AE3B2D" w:rsidRDefault="00F729F6" w:rsidP="00F729F6">
            <w:pPr>
              <w:tabs>
                <w:tab w:val="clear" w:pos="851"/>
              </w:tabs>
              <w:jc w:val="left"/>
              <w:rPr>
                <w:rFonts w:eastAsia="SimSun" w:cs="Arial"/>
                <w:sz w:val="18"/>
                <w:szCs w:val="18"/>
                <w:lang w:eastAsia="pt-PT"/>
              </w:rPr>
            </w:pPr>
            <w:r>
              <w:rPr>
                <w:rFonts w:eastAsia="SimSun" w:cs="Arial"/>
                <w:sz w:val="18"/>
                <w:szCs w:val="18"/>
                <w:lang w:val="en-US" w:eastAsia="pt-PT"/>
              </w:rPr>
              <w:t>二硫代氨基甲酸盐酯</w:t>
            </w:r>
            <w:r w:rsidRPr="00AE3B2D">
              <w:rPr>
                <w:rFonts w:eastAsia="SimSun" w:cs="Arial"/>
                <w:sz w:val="18"/>
                <w:szCs w:val="18"/>
                <w:lang w:eastAsia="pt-PT"/>
              </w:rPr>
              <w:t>(C7-C35)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3F00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2F253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74B9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9F69B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4AE57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F53B9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F043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14758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91175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DDF33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6BAF2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F433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F6188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CB4E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AC6AAA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FA7ED2A" w14:textId="77777777" w:rsidR="00F729F6" w:rsidRPr="00AE3B2D" w:rsidRDefault="00F729F6" w:rsidP="00F729F6">
            <w:pPr>
              <w:tabs>
                <w:tab w:val="clear" w:pos="851"/>
              </w:tabs>
              <w:jc w:val="left"/>
              <w:rPr>
                <w:rFonts w:eastAsia="SimSun" w:cs="Arial"/>
                <w:sz w:val="18"/>
                <w:szCs w:val="18"/>
                <w:lang w:val="en-US" w:eastAsia="pt-PT"/>
              </w:rPr>
            </w:pPr>
            <w:r w:rsidRPr="00C401A0">
              <w:rPr>
                <w:rFonts w:eastAsia="SimSun" w:cs="Arial"/>
                <w:sz w:val="18"/>
                <w:szCs w:val="18"/>
                <w:lang w:val="en-US" w:eastAsia="pt-PT"/>
              </w:rPr>
              <w:t>双十三烷基己二酸酯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4261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5A799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B9B3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429E4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62025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A4087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8E74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C23EA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8DB13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77DFE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78717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49C81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31B58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1B20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70750AE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28D690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邻苯二甲酸</w:t>
            </w:r>
            <w:r>
              <w:rPr>
                <w:rFonts w:eastAsia="SimSun" w:cs="Arial"/>
                <w:sz w:val="18"/>
                <w:szCs w:val="18"/>
                <w:lang w:val="en-US" w:eastAsia="pt-PT"/>
              </w:rPr>
              <w:t>(</w:t>
            </w:r>
            <w:r>
              <w:rPr>
                <w:rFonts w:eastAsia="SimSun" w:cs="Arial"/>
                <w:sz w:val="18"/>
                <w:szCs w:val="18"/>
                <w:lang w:val="en-US" w:eastAsia="pt-PT"/>
              </w:rPr>
              <w:t>二</w:t>
            </w:r>
            <w:r>
              <w:rPr>
                <w:rFonts w:eastAsia="SimSun" w:cs="Arial"/>
                <w:sz w:val="18"/>
                <w:szCs w:val="18"/>
                <w:lang w:val="en-US" w:eastAsia="pt-PT"/>
              </w:rPr>
              <w:t>)</w:t>
            </w:r>
            <w:r w:rsidRPr="00252CFA">
              <w:rPr>
                <w:rFonts w:eastAsia="SimSun" w:cs="Arial"/>
                <w:sz w:val="18"/>
                <w:szCs w:val="18"/>
                <w:lang w:val="en-US" w:eastAsia="pt-PT"/>
              </w:rPr>
              <w:t>十三烷基酯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036A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C09DC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16B8C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5F96E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D18BA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8B0A7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C23CB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430C9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EA654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E03A2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C71EB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615B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70DE7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7CDE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997928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530CA10" w14:textId="77777777" w:rsidR="00F729F6" w:rsidRPr="00AE3B2D" w:rsidRDefault="00F729F6" w:rsidP="00F729F6">
            <w:pPr>
              <w:tabs>
                <w:tab w:val="clear" w:pos="851"/>
              </w:tabs>
              <w:jc w:val="left"/>
              <w:rPr>
                <w:rFonts w:eastAsia="SimSun" w:cs="Arial"/>
                <w:sz w:val="18"/>
                <w:szCs w:val="18"/>
                <w:lang w:val="en-US" w:eastAsia="pt-PT"/>
              </w:rPr>
            </w:pPr>
            <w:r w:rsidRPr="00252CFA">
              <w:rPr>
                <w:rFonts w:eastAsia="SimSun" w:cs="Arial"/>
                <w:sz w:val="18"/>
                <w:szCs w:val="18"/>
                <w:lang w:val="en-US" w:eastAsia="pt-PT"/>
              </w:rPr>
              <w:t>邻苯二甲酸双十一烷基酯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C4A8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28E48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79079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C91EF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973C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5F757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E990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754D1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BFE83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DF618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5275D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460D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48DA3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C49B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132A7D7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6DC277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十二烷</w:t>
            </w:r>
            <w:r>
              <w:rPr>
                <w:rFonts w:eastAsia="SimSun" w:cs="Arial"/>
                <w:sz w:val="18"/>
                <w:szCs w:val="18"/>
                <w:lang w:val="en-US" w:eastAsia="pt-PT"/>
              </w:rPr>
              <w:t>(</w:t>
            </w:r>
            <w:r>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E300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DA2D3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A92E8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0ED86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5887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6462E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6B03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2D7FD8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C932F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8771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81092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ECD06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A91A0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BF91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FF999B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01C67F1" w14:textId="77777777" w:rsidR="00F729F6" w:rsidRPr="00AE3B2D" w:rsidRDefault="00F729F6" w:rsidP="00F729F6">
            <w:pPr>
              <w:tabs>
                <w:tab w:val="clear" w:pos="851"/>
              </w:tabs>
              <w:jc w:val="left"/>
              <w:rPr>
                <w:rFonts w:eastAsia="SimSun" w:cs="Arial"/>
                <w:sz w:val="18"/>
                <w:szCs w:val="18"/>
                <w:lang w:val="en-US" w:eastAsia="pt-PT"/>
              </w:rPr>
            </w:pPr>
            <w:r w:rsidRPr="004255B6">
              <w:rPr>
                <w:rFonts w:eastAsia="SimSun" w:cs="Arial"/>
                <w:sz w:val="18"/>
                <w:szCs w:val="18"/>
                <w:lang w:val="en-US" w:eastAsia="pt-PT"/>
              </w:rPr>
              <w:t>叔十二烷硫醇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CC72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A4BAC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423BC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9F402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11A0F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FE226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F1C4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31BFC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A838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782E0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2F5A0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40E20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CFD21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EC94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71450BE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58B8C4D" w14:textId="77777777" w:rsidR="00F729F6" w:rsidRPr="00AE3B2D" w:rsidRDefault="00F729F6" w:rsidP="00F729F6">
            <w:pPr>
              <w:tabs>
                <w:tab w:val="clear" w:pos="851"/>
              </w:tabs>
              <w:jc w:val="left"/>
              <w:rPr>
                <w:rFonts w:eastAsia="SimSun" w:cs="Arial"/>
                <w:sz w:val="18"/>
                <w:szCs w:val="18"/>
                <w:lang w:val="en-US" w:eastAsia="pt-PT"/>
              </w:rPr>
            </w:pPr>
            <w:r w:rsidRPr="004255B6">
              <w:rPr>
                <w:rFonts w:eastAsia="SimSun" w:cs="Arial" w:hint="eastAsia"/>
                <w:sz w:val="18"/>
                <w:szCs w:val="18"/>
                <w:lang w:val="en-US" w:eastAsia="pt-PT"/>
              </w:rPr>
              <w:t>1-</w:t>
            </w:r>
            <w:r w:rsidRPr="004255B6">
              <w:rPr>
                <w:rFonts w:eastAsia="SimSun" w:cs="Arial" w:hint="eastAsia"/>
                <w:sz w:val="18"/>
                <w:szCs w:val="18"/>
                <w:lang w:val="en-US" w:eastAsia="pt-PT"/>
              </w:rPr>
              <w:t>十二烯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9238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5A14C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7ED93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03278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B3A88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FA400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A3F5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A0E21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B26B6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73C2D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AB7AD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8724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2997D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7B96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349E5D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0E7C3F8" w14:textId="77777777" w:rsidR="00F729F6" w:rsidRPr="00AE3B2D" w:rsidRDefault="00F729F6" w:rsidP="00F729F6">
            <w:pPr>
              <w:keepNext/>
              <w:tabs>
                <w:tab w:val="clear" w:pos="851"/>
              </w:tabs>
              <w:jc w:val="left"/>
              <w:rPr>
                <w:rFonts w:eastAsia="SimSun" w:cs="Arial"/>
                <w:sz w:val="18"/>
                <w:szCs w:val="18"/>
                <w:lang w:val="en-US" w:eastAsia="pt-PT"/>
              </w:rPr>
            </w:pPr>
            <w:r>
              <w:rPr>
                <w:rFonts w:eastAsia="SimSun" w:cs="Arial"/>
                <w:sz w:val="18"/>
                <w:szCs w:val="18"/>
                <w:lang w:val="en-US" w:eastAsia="pt-PT"/>
              </w:rPr>
              <w:t>十二烯</w:t>
            </w:r>
            <w:r>
              <w:rPr>
                <w:rFonts w:eastAsia="SimSun" w:cs="Arial"/>
                <w:sz w:val="18"/>
                <w:szCs w:val="18"/>
                <w:lang w:val="en-US" w:eastAsia="pt-PT"/>
              </w:rPr>
              <w:t>(</w:t>
            </w:r>
            <w:r>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55A32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E6234B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88D325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BD0EFA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85939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47AA4E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14DE2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B9A51E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A451AC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8213AE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DDD9E7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A14057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D221A0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4CF46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63093A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504618C" w14:textId="77777777" w:rsidR="00F729F6" w:rsidRPr="00AE3B2D" w:rsidRDefault="00F729F6" w:rsidP="00F729F6">
            <w:pPr>
              <w:tabs>
                <w:tab w:val="clear" w:pos="851"/>
              </w:tabs>
              <w:jc w:val="left"/>
              <w:rPr>
                <w:rFonts w:eastAsia="SimSun" w:cs="Arial"/>
                <w:sz w:val="18"/>
                <w:szCs w:val="18"/>
                <w:lang w:val="en-US" w:eastAsia="pt-PT"/>
              </w:rPr>
            </w:pPr>
            <w:r w:rsidRPr="004255B6">
              <w:rPr>
                <w:rFonts w:eastAsia="SimSun" w:cs="Arial"/>
                <w:sz w:val="18"/>
                <w:szCs w:val="18"/>
                <w:lang w:val="en-US" w:eastAsia="pt-PT"/>
              </w:rPr>
              <w:t>十二烷醇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1F00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472EE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83AF1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85F3E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8F454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04E40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1410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DBB8F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F75DB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76A56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58894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C454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DDD42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5C26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04EF5B7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09CBC83" w14:textId="77777777" w:rsidR="00F729F6" w:rsidRPr="00AE3B2D" w:rsidRDefault="00F729F6" w:rsidP="00F729F6">
            <w:pPr>
              <w:tabs>
                <w:tab w:val="clear" w:pos="851"/>
              </w:tabs>
              <w:jc w:val="left"/>
              <w:rPr>
                <w:rFonts w:eastAsia="SimSun" w:cs="Arial"/>
                <w:sz w:val="18"/>
                <w:szCs w:val="18"/>
                <w:lang w:val="en-US" w:eastAsia="pt-PT"/>
              </w:rPr>
            </w:pPr>
            <w:r w:rsidRPr="009408C7">
              <w:rPr>
                <w:rFonts w:eastAsia="SimSun" w:cs="Arial" w:hint="eastAsia"/>
                <w:sz w:val="18"/>
                <w:szCs w:val="18"/>
                <w:lang w:val="en-US" w:eastAsia="pt-PT"/>
              </w:rPr>
              <w:t>正十二烷基硫醇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F8E7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2E160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B4A09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224E28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B64A4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F0EE5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993D3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723D0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3F049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4436C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9AA7F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CDEC2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8CF4C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3A53B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3C3229A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D94316D" w14:textId="77777777" w:rsidR="00F729F6" w:rsidRPr="00AE3B2D" w:rsidRDefault="00F729F6" w:rsidP="00F729F6">
            <w:pPr>
              <w:tabs>
                <w:tab w:val="clear" w:pos="851"/>
              </w:tabs>
              <w:jc w:val="left"/>
              <w:rPr>
                <w:rFonts w:eastAsia="SimSun" w:cs="Arial"/>
                <w:sz w:val="18"/>
                <w:szCs w:val="18"/>
                <w:lang w:val="en-US" w:eastAsia="pt-PT"/>
              </w:rPr>
            </w:pPr>
            <w:r w:rsidRPr="009408C7">
              <w:rPr>
                <w:rFonts w:eastAsia="SimSun" w:cs="Arial"/>
                <w:sz w:val="18"/>
                <w:szCs w:val="18"/>
                <w:lang w:val="en-US" w:eastAsia="pt-PT"/>
              </w:rPr>
              <w:lastRenderedPageBreak/>
              <w:t>十二烷胺</w:t>
            </w:r>
            <w:r w:rsidRPr="009408C7">
              <w:rPr>
                <w:rFonts w:eastAsia="SimSun" w:cs="Arial"/>
                <w:sz w:val="18"/>
                <w:szCs w:val="18"/>
                <w:lang w:val="en-US" w:eastAsia="pt-PT"/>
              </w:rPr>
              <w:t>/</w:t>
            </w:r>
            <w:r w:rsidRPr="009408C7">
              <w:rPr>
                <w:rFonts w:eastAsia="SimSun" w:cs="Arial"/>
                <w:sz w:val="18"/>
                <w:szCs w:val="18"/>
                <w:lang w:val="en-US" w:eastAsia="pt-PT"/>
              </w:rPr>
              <w:t>十四</w:t>
            </w:r>
            <w:r w:rsidRPr="009408C7">
              <w:rPr>
                <w:rFonts w:eastAsia="SimSun" w:cs="Arial"/>
                <w:sz w:val="18"/>
                <w:szCs w:val="18"/>
                <w:lang w:val="en-US" w:eastAsia="pt-PT"/>
              </w:rPr>
              <w:t>(</w:t>
            </w:r>
            <w:r w:rsidRPr="009408C7">
              <w:rPr>
                <w:rFonts w:eastAsia="SimSun" w:cs="Arial"/>
                <w:sz w:val="18"/>
                <w:szCs w:val="18"/>
                <w:lang w:val="en-US" w:eastAsia="pt-PT"/>
              </w:rPr>
              <w:t>烷</w:t>
            </w:r>
            <w:r w:rsidRPr="009408C7">
              <w:rPr>
                <w:rFonts w:eastAsia="SimSun" w:cs="Arial"/>
                <w:sz w:val="18"/>
                <w:szCs w:val="18"/>
                <w:lang w:val="en-US" w:eastAsia="pt-PT"/>
              </w:rPr>
              <w:t>)</w:t>
            </w:r>
            <w:r w:rsidRPr="009408C7">
              <w:rPr>
                <w:rFonts w:eastAsia="SimSun" w:cs="Arial"/>
                <w:sz w:val="18"/>
                <w:szCs w:val="18"/>
                <w:lang w:val="en-US" w:eastAsia="pt-PT"/>
              </w:rPr>
              <w:t>胺混合物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391C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F18AE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0E3D5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F780B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B64E4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89E38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FA81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D4664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0860A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15AFB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A6981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C93B1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91460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DCF13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2700773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B752E8E" w14:textId="77777777" w:rsidR="00F729F6" w:rsidRPr="00AE3B2D" w:rsidRDefault="00F729F6" w:rsidP="00F729F6">
            <w:pPr>
              <w:tabs>
                <w:tab w:val="clear" w:pos="851"/>
              </w:tabs>
              <w:jc w:val="left"/>
              <w:rPr>
                <w:rFonts w:eastAsia="SimSun" w:cs="Arial"/>
                <w:sz w:val="18"/>
                <w:szCs w:val="18"/>
                <w:lang w:val="en-US" w:eastAsia="pt-PT"/>
              </w:rPr>
            </w:pPr>
            <w:r w:rsidRPr="009408C7">
              <w:rPr>
                <w:rFonts w:eastAsia="SimSun" w:cs="Arial"/>
                <w:sz w:val="18"/>
                <w:szCs w:val="18"/>
                <w:lang w:val="en-US" w:eastAsia="pt-PT"/>
              </w:rPr>
              <w:t>十二烷基苯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87E8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DF284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BD7E3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43C57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9E8B1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EE24A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5085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E152B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D3BC7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96825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B7DBC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1A31A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94174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1656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3794414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7EB2EBC" w14:textId="77777777" w:rsidR="00F729F6" w:rsidRPr="00AE3B2D" w:rsidRDefault="00F729F6" w:rsidP="00F729F6">
            <w:pPr>
              <w:tabs>
                <w:tab w:val="clear" w:pos="851"/>
              </w:tabs>
              <w:jc w:val="left"/>
              <w:rPr>
                <w:rFonts w:eastAsia="SimSun" w:cs="Arial"/>
                <w:sz w:val="18"/>
                <w:szCs w:val="18"/>
                <w:lang w:val="en-US" w:eastAsia="pt-PT"/>
              </w:rPr>
            </w:pPr>
            <w:r w:rsidRPr="009408C7">
              <w:rPr>
                <w:rFonts w:eastAsia="SimSun" w:cs="Arial"/>
                <w:sz w:val="18"/>
                <w:szCs w:val="18"/>
                <w:lang w:val="en-US" w:eastAsia="pt-PT"/>
              </w:rPr>
              <w:t>十二</w:t>
            </w:r>
            <w:r w:rsidRPr="009408C7">
              <w:rPr>
                <w:rFonts w:eastAsia="SimSun" w:cs="Arial"/>
                <w:sz w:val="18"/>
                <w:szCs w:val="18"/>
                <w:lang w:val="en-US" w:eastAsia="pt-PT"/>
              </w:rPr>
              <w:t>(</w:t>
            </w:r>
            <w:r w:rsidRPr="009408C7">
              <w:rPr>
                <w:rFonts w:eastAsia="SimSun" w:cs="Arial"/>
                <w:sz w:val="18"/>
                <w:szCs w:val="18"/>
                <w:lang w:val="en-US" w:eastAsia="pt-PT"/>
              </w:rPr>
              <w:t>烷</w:t>
            </w:r>
            <w:r w:rsidRPr="009408C7">
              <w:rPr>
                <w:rFonts w:eastAsia="SimSun" w:cs="Arial"/>
                <w:sz w:val="18"/>
                <w:szCs w:val="18"/>
                <w:lang w:val="en-US" w:eastAsia="pt-PT"/>
              </w:rPr>
              <w:t>)</w:t>
            </w:r>
            <w:r w:rsidRPr="009408C7">
              <w:rPr>
                <w:rFonts w:eastAsia="SimSun" w:cs="Arial"/>
                <w:sz w:val="18"/>
                <w:szCs w:val="18"/>
                <w:lang w:val="en-US" w:eastAsia="pt-PT"/>
              </w:rPr>
              <w:t>基联苯醚二磺酸酯溶液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6CB8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9EAA2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9766C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F3996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41EB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F00C4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6F4F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85AA3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30BC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0C3C9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221FF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D5515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33C8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1A37A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w:t>
            </w:r>
          </w:p>
        </w:tc>
      </w:tr>
      <w:tr w:rsidR="00F729F6" w:rsidRPr="00F90723" w14:paraId="214A583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D9954ED" w14:textId="77777777" w:rsidR="00F729F6" w:rsidRPr="00AE3B2D" w:rsidRDefault="00F729F6" w:rsidP="00F729F6">
            <w:pPr>
              <w:tabs>
                <w:tab w:val="clear" w:pos="851"/>
              </w:tabs>
              <w:jc w:val="left"/>
              <w:rPr>
                <w:rFonts w:eastAsia="SimSun" w:cs="Arial"/>
                <w:sz w:val="18"/>
                <w:szCs w:val="18"/>
                <w:lang w:val="en-US" w:eastAsia="pt-PT"/>
              </w:rPr>
            </w:pPr>
            <w:r w:rsidRPr="00520A5E">
              <w:rPr>
                <w:rFonts w:eastAsia="SimSun" w:cs="Arial"/>
                <w:sz w:val="18"/>
                <w:szCs w:val="18"/>
                <w:lang w:val="en-US" w:eastAsia="pt-PT"/>
              </w:rPr>
              <w:t>十二烷基羟基丙基硫化物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5BE5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768FDF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86B0E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E18C0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691A9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D310E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F381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1B341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4EE75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B1CFC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20A8D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E12C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E7310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3B4E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CEAFBA3"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C276F6E" w14:textId="77777777" w:rsidR="00F729F6" w:rsidRPr="00AE3B2D" w:rsidRDefault="00F729F6" w:rsidP="00F729F6">
            <w:pPr>
              <w:tabs>
                <w:tab w:val="clear" w:pos="851"/>
              </w:tabs>
              <w:jc w:val="left"/>
              <w:rPr>
                <w:rFonts w:eastAsia="SimSun" w:cs="Arial"/>
                <w:sz w:val="18"/>
                <w:szCs w:val="18"/>
                <w:lang w:val="en-US" w:eastAsia="pt-PT"/>
              </w:rPr>
            </w:pPr>
            <w:r w:rsidRPr="00520A5E">
              <w:rPr>
                <w:rFonts w:eastAsia="SimSun" w:cs="Arial"/>
                <w:sz w:val="18"/>
                <w:szCs w:val="18"/>
                <w:lang w:val="en-US" w:eastAsia="pt-PT"/>
              </w:rPr>
              <w:t>甲基丙烯酸十二酯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EA97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5D3CF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9C25D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08731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D954F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405F8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2831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5004D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7AAEC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4CC1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2B3E3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2CE7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7BDA7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CEFD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w:t>
            </w:r>
          </w:p>
        </w:tc>
      </w:tr>
      <w:tr w:rsidR="00F729F6" w:rsidRPr="00F90723" w14:paraId="76590A7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DC45A2E" w14:textId="77777777" w:rsidR="00F729F6" w:rsidRPr="00AE3B2D" w:rsidRDefault="00F729F6" w:rsidP="00F729F6">
            <w:pPr>
              <w:tabs>
                <w:tab w:val="clear" w:pos="851"/>
              </w:tabs>
              <w:jc w:val="left"/>
              <w:rPr>
                <w:rFonts w:eastAsia="SimSun" w:cs="Arial"/>
                <w:sz w:val="18"/>
                <w:szCs w:val="18"/>
                <w:lang w:val="en-US" w:eastAsia="pt-PT"/>
              </w:rPr>
            </w:pPr>
            <w:r w:rsidRPr="00127587">
              <w:rPr>
                <w:rFonts w:eastAsia="SimSun" w:cs="Arial"/>
                <w:sz w:val="18"/>
                <w:szCs w:val="18"/>
                <w:lang w:val="en-US" w:eastAsia="pt-PT"/>
              </w:rPr>
              <w:t>甲基丙烯酸十二酯</w:t>
            </w:r>
            <w:r w:rsidRPr="00127587">
              <w:rPr>
                <w:rFonts w:eastAsia="SimSun" w:cs="Arial"/>
                <w:sz w:val="18"/>
                <w:szCs w:val="18"/>
                <w:lang w:val="en-US" w:eastAsia="pt-PT"/>
              </w:rPr>
              <w:t>/</w:t>
            </w:r>
            <w:r w:rsidRPr="00127587">
              <w:rPr>
                <w:rFonts w:eastAsia="SimSun" w:cs="Arial"/>
                <w:sz w:val="18"/>
                <w:szCs w:val="18"/>
                <w:lang w:val="en-US" w:eastAsia="pt-PT"/>
              </w:rPr>
              <w:t>十八酯混合物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C478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C5DB4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1E3EE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03F68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B938A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6454B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6976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7F596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38B40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02700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33EE3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AFD8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B2002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0B30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15.13, 15.19.6, 16.2.6, 16.6.1, 16.6.2</w:t>
            </w:r>
          </w:p>
        </w:tc>
      </w:tr>
      <w:tr w:rsidR="00F729F6" w:rsidRPr="00F90723" w14:paraId="528EC41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0F3483A" w14:textId="77777777" w:rsidR="00F729F6" w:rsidRPr="00AE3B2D" w:rsidRDefault="00F729F6" w:rsidP="00F729F6">
            <w:pPr>
              <w:tabs>
                <w:tab w:val="clear" w:pos="851"/>
              </w:tabs>
              <w:jc w:val="left"/>
              <w:rPr>
                <w:rFonts w:eastAsia="SimSun" w:cs="Arial"/>
                <w:sz w:val="18"/>
                <w:szCs w:val="18"/>
                <w:lang w:val="en-US" w:eastAsia="pt-PT"/>
              </w:rPr>
            </w:pPr>
            <w:r w:rsidRPr="00127587">
              <w:rPr>
                <w:rFonts w:eastAsia="SimSun" w:cs="Arial"/>
                <w:sz w:val="18"/>
                <w:szCs w:val="18"/>
                <w:lang w:val="en-US" w:eastAsia="pt-PT"/>
              </w:rPr>
              <w:t>甲基丙烯酸十二</w:t>
            </w:r>
            <w:r w:rsidRPr="00127587">
              <w:rPr>
                <w:rFonts w:eastAsia="SimSun" w:cs="Arial"/>
                <w:sz w:val="18"/>
                <w:szCs w:val="18"/>
                <w:lang w:val="en-US" w:eastAsia="pt-PT"/>
              </w:rPr>
              <w:t>/</w:t>
            </w:r>
            <w:r w:rsidRPr="00127587">
              <w:rPr>
                <w:rFonts w:eastAsia="SimSun" w:cs="Arial"/>
                <w:sz w:val="18"/>
                <w:szCs w:val="18"/>
                <w:lang w:val="en-US" w:eastAsia="pt-PT"/>
              </w:rPr>
              <w:t>十五酯混合物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26C0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9B58E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53352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D00C7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1E13B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8A443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C84C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F3E1B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CAE90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FE53E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89B21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544D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735DF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CB83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15.13, 15.19.6, 16.6.1, 16.6.2</w:t>
            </w:r>
          </w:p>
        </w:tc>
      </w:tr>
      <w:tr w:rsidR="00F729F6" w:rsidRPr="00F90723" w14:paraId="6222EB0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A05D4DD" w14:textId="77777777" w:rsidR="00F729F6" w:rsidRPr="00AE3B2D" w:rsidRDefault="00F729F6" w:rsidP="00F729F6">
            <w:pPr>
              <w:tabs>
                <w:tab w:val="clear" w:pos="851"/>
              </w:tabs>
              <w:jc w:val="left"/>
              <w:rPr>
                <w:rFonts w:eastAsia="SimSun" w:cs="Arial"/>
                <w:sz w:val="18"/>
                <w:szCs w:val="18"/>
                <w:lang w:val="en-US" w:eastAsia="pt-PT"/>
              </w:rPr>
            </w:pPr>
            <w:r w:rsidRPr="00127587">
              <w:rPr>
                <w:rFonts w:eastAsia="SimSun" w:cs="Arial"/>
                <w:sz w:val="18"/>
                <w:szCs w:val="18"/>
                <w:lang w:val="en-US" w:eastAsia="pt-PT"/>
              </w:rPr>
              <w:t>十二烷基苯酚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C3FD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65E886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47FD1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69CBC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5F7AF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A175B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246A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91AEB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C62E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5EB36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B8E61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02F8F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BA649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566C1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w:t>
            </w:r>
          </w:p>
        </w:tc>
      </w:tr>
      <w:tr w:rsidR="00F729F6" w:rsidRPr="00F90723" w14:paraId="38A5D9E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09EC840" w14:textId="77777777" w:rsidR="00F729F6" w:rsidRPr="00AE3B2D" w:rsidRDefault="00F729F6" w:rsidP="00F729F6">
            <w:pPr>
              <w:tabs>
                <w:tab w:val="clear" w:pos="851"/>
              </w:tabs>
              <w:jc w:val="left"/>
              <w:rPr>
                <w:rFonts w:eastAsia="SimSun" w:cs="Arial"/>
                <w:sz w:val="18"/>
                <w:szCs w:val="18"/>
                <w:lang w:val="en-US" w:eastAsia="pt-PT"/>
              </w:rPr>
            </w:pPr>
            <w:r w:rsidRPr="00127587">
              <w:rPr>
                <w:rFonts w:eastAsia="SimSun" w:cs="Arial"/>
                <w:sz w:val="18"/>
                <w:szCs w:val="18"/>
                <w:lang w:val="en-US" w:eastAsia="pt-PT"/>
              </w:rPr>
              <w:t>十二烷基二甲苯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752A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7E29B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B70F3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7496F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46B2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E4CEC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280E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CF04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7F383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40F05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F5872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3006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07771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5518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1873F66D" w14:textId="77777777" w:rsidTr="001124B2">
        <w:trPr>
          <w:trHeight w:val="446"/>
          <w:jc w:val="center"/>
        </w:trPr>
        <w:tc>
          <w:tcPr>
            <w:tcW w:w="0" w:type="auto"/>
            <w:tcBorders>
              <w:top w:val="nil"/>
              <w:left w:val="single" w:sz="4" w:space="0" w:color="auto"/>
              <w:bottom w:val="single" w:sz="4" w:space="0" w:color="auto"/>
              <w:right w:val="nil"/>
            </w:tcBorders>
            <w:shd w:val="clear" w:color="auto" w:fill="auto"/>
            <w:vAlign w:val="center"/>
            <w:hideMark/>
          </w:tcPr>
          <w:p w14:paraId="4DA44472"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钻井盐水</w:t>
            </w:r>
            <w:r>
              <w:rPr>
                <w:rFonts w:eastAsia="SimSun" w:cs="Arial"/>
                <w:sz w:val="18"/>
                <w:szCs w:val="18"/>
                <w:lang w:val="en-US" w:eastAsia="pt-PT"/>
              </w:rPr>
              <w:t>(</w:t>
            </w:r>
            <w:r>
              <w:rPr>
                <w:rFonts w:eastAsia="SimSun" w:cs="Arial"/>
                <w:sz w:val="18"/>
                <w:szCs w:val="18"/>
                <w:lang w:val="en-US" w:eastAsia="pt-PT"/>
              </w:rPr>
              <w:t>含锌盐</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E2A1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E55E9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0EC60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7445E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4F5B5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1424B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5805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6E0BD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6D8D7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7CAAB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52342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B4FD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79F8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83446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A3B05EE" w14:textId="77777777" w:rsidTr="001124B2">
        <w:trPr>
          <w:trHeight w:val="424"/>
          <w:jc w:val="center"/>
        </w:trPr>
        <w:tc>
          <w:tcPr>
            <w:tcW w:w="0" w:type="auto"/>
            <w:tcBorders>
              <w:top w:val="nil"/>
              <w:left w:val="single" w:sz="4" w:space="0" w:color="auto"/>
              <w:bottom w:val="single" w:sz="4" w:space="0" w:color="auto"/>
              <w:right w:val="nil"/>
            </w:tcBorders>
            <w:shd w:val="clear" w:color="auto" w:fill="auto"/>
            <w:vAlign w:val="center"/>
            <w:hideMark/>
          </w:tcPr>
          <w:p w14:paraId="33C1662D" w14:textId="77777777" w:rsidR="00F729F6" w:rsidRPr="00AE3B2D" w:rsidRDefault="00F729F6" w:rsidP="00F729F6">
            <w:pPr>
              <w:tabs>
                <w:tab w:val="clear" w:pos="851"/>
              </w:tabs>
              <w:jc w:val="left"/>
              <w:rPr>
                <w:rFonts w:eastAsia="SimSun" w:cs="Arial"/>
                <w:sz w:val="18"/>
                <w:szCs w:val="18"/>
                <w:lang w:val="en-US" w:eastAsia="zh-CN"/>
              </w:rPr>
            </w:pPr>
            <w:r w:rsidRPr="00127587">
              <w:rPr>
                <w:rFonts w:eastAsia="SimSun" w:cs="Arial"/>
                <w:sz w:val="18"/>
                <w:szCs w:val="18"/>
                <w:lang w:val="en-US" w:eastAsia="pt-PT"/>
              </w:rPr>
              <w:t>钻井盐水</w:t>
            </w:r>
            <w:r>
              <w:rPr>
                <w:rFonts w:eastAsia="SimSun" w:cs="Arial" w:hint="eastAsia"/>
                <w:sz w:val="18"/>
                <w:szCs w:val="18"/>
                <w:lang w:val="en-US" w:eastAsia="zh-CN"/>
              </w:rPr>
              <w:t>(</w:t>
            </w:r>
            <w:r>
              <w:rPr>
                <w:rFonts w:eastAsia="SimSun" w:cs="Arial" w:hint="eastAsia"/>
                <w:sz w:val="18"/>
                <w:szCs w:val="18"/>
                <w:lang w:val="en-US" w:eastAsia="zh-CN"/>
              </w:rPr>
              <w:t>含</w:t>
            </w:r>
            <w:r>
              <w:rPr>
                <w:rFonts w:eastAsia="SimSun" w:cs="Arial"/>
                <w:sz w:val="18"/>
                <w:szCs w:val="18"/>
                <w:lang w:val="en-US" w:eastAsia="zh-CN"/>
              </w:rPr>
              <w:t>溴化钙</w:t>
            </w:r>
            <w:r>
              <w:rPr>
                <w:rFonts w:eastAsia="SimSun" w:cs="Arial" w:hint="eastAsia"/>
                <w:sz w:val="18"/>
                <w:szCs w:val="18"/>
                <w:lang w:val="en-US"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7997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CA78B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29054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60801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C3932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95B87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6063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7E4D9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1845B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DAD6E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17722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6B4F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D664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DE46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F7F2D4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55F6A21" w14:textId="77777777" w:rsidR="00F729F6" w:rsidRPr="00AE3B2D" w:rsidRDefault="00F729F6" w:rsidP="00F729F6">
            <w:pPr>
              <w:tabs>
                <w:tab w:val="clear" w:pos="851"/>
              </w:tabs>
              <w:jc w:val="left"/>
              <w:rPr>
                <w:rFonts w:eastAsia="SimSun" w:cs="Arial"/>
                <w:sz w:val="18"/>
                <w:szCs w:val="18"/>
                <w:lang w:val="en-US" w:eastAsia="pt-PT"/>
              </w:rPr>
            </w:pPr>
            <w:r w:rsidRPr="00721381">
              <w:rPr>
                <w:rFonts w:eastAsia="SimSun" w:cs="Arial"/>
                <w:sz w:val="18"/>
                <w:szCs w:val="18"/>
                <w:lang w:val="en-US" w:eastAsia="pt-PT"/>
              </w:rPr>
              <w:t>表氯醇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7758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5953C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4A90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C911E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645F8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560DA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AF78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9AE9A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7A6CA5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1192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E2809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105CF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6F4AC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3877A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DB7253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CF964C6" w14:textId="77777777" w:rsidR="00F729F6" w:rsidRPr="00AE3B2D" w:rsidRDefault="00F729F6" w:rsidP="00F729F6">
            <w:pPr>
              <w:tabs>
                <w:tab w:val="clear" w:pos="851"/>
              </w:tabs>
              <w:jc w:val="left"/>
              <w:rPr>
                <w:rFonts w:eastAsia="SimSun" w:cs="Arial"/>
                <w:sz w:val="18"/>
                <w:szCs w:val="18"/>
                <w:lang w:val="en-US" w:eastAsia="pt-PT"/>
              </w:rPr>
            </w:pPr>
            <w:r w:rsidRPr="00D5248A">
              <w:rPr>
                <w:rFonts w:eastAsia="SimSun" w:cs="Arial"/>
                <w:sz w:val="18"/>
                <w:szCs w:val="18"/>
                <w:lang w:val="en-US" w:eastAsia="pt-PT"/>
              </w:rPr>
              <w:t>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9BC1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04F56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EBC4D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8F861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BC83E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C0A23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FFD8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123CC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56FE3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08369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C79B8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4B6A8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E6318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AA3EC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7D51BB4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61B3461" w14:textId="77777777" w:rsidR="00F729F6" w:rsidRPr="00624FC1" w:rsidRDefault="00F729F6" w:rsidP="00F729F6">
            <w:pPr>
              <w:tabs>
                <w:tab w:val="clear" w:pos="851"/>
              </w:tabs>
              <w:jc w:val="left"/>
              <w:rPr>
                <w:rFonts w:eastAsia="SimSun" w:cs="Arial"/>
                <w:sz w:val="18"/>
                <w:szCs w:val="18"/>
                <w:lang w:val="en-US" w:eastAsia="pt-PT"/>
              </w:rPr>
            </w:pPr>
            <w:r w:rsidRPr="00624FC1">
              <w:rPr>
                <w:rFonts w:eastAsia="SimSun" w:cs="Arial"/>
                <w:sz w:val="18"/>
                <w:szCs w:val="18"/>
                <w:lang w:val="en-US" w:eastAsia="pt-PT"/>
              </w:rPr>
              <w:t>2-</w:t>
            </w:r>
            <w:r w:rsidRPr="00624FC1">
              <w:rPr>
                <w:rFonts w:eastAsia="SimSun" w:cs="Arial"/>
                <w:sz w:val="18"/>
                <w:szCs w:val="18"/>
                <w:lang w:val="en-US" w:eastAsia="pt-PT"/>
              </w:rPr>
              <w:t>乙氧基醋酸乙酯</w:t>
            </w:r>
          </w:p>
          <w:p w14:paraId="2CB523B6"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27D8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FBBE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6075F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3DF4B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86E16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268F0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D75A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6B1A7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870E9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A953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0E767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87A17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EDDC1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4565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519DD210" w14:textId="77777777" w:rsidTr="001124B2">
        <w:trPr>
          <w:trHeight w:val="619"/>
          <w:jc w:val="center"/>
        </w:trPr>
        <w:tc>
          <w:tcPr>
            <w:tcW w:w="0" w:type="auto"/>
            <w:tcBorders>
              <w:top w:val="nil"/>
              <w:left w:val="single" w:sz="4" w:space="0" w:color="auto"/>
              <w:bottom w:val="single" w:sz="4" w:space="0" w:color="auto"/>
              <w:right w:val="nil"/>
            </w:tcBorders>
            <w:shd w:val="clear" w:color="auto" w:fill="auto"/>
            <w:vAlign w:val="center"/>
            <w:hideMark/>
          </w:tcPr>
          <w:p w14:paraId="438B6099" w14:textId="77777777" w:rsidR="00F729F6" w:rsidRPr="001F414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长链</w:t>
            </w:r>
            <w:r>
              <w:rPr>
                <w:rFonts w:eastAsia="SimSun" w:cs="Arial" w:hint="eastAsia"/>
                <w:sz w:val="18"/>
                <w:szCs w:val="18"/>
                <w:lang w:val="en-US" w:eastAsia="zh-CN"/>
              </w:rPr>
              <w:t>(</w:t>
            </w:r>
            <w:r w:rsidRPr="001F414D">
              <w:rPr>
                <w:rFonts w:eastAsia="SimSun" w:cs="Arial"/>
                <w:sz w:val="18"/>
                <w:szCs w:val="18"/>
                <w:lang w:val="en-US" w:eastAsia="pt-PT"/>
              </w:rPr>
              <w:t>C16+</w:t>
            </w:r>
            <w:r>
              <w:rPr>
                <w:rFonts w:eastAsia="SimSun" w:cs="Arial"/>
                <w:sz w:val="18"/>
                <w:szCs w:val="18"/>
                <w:lang w:val="en-US" w:eastAsia="pt-PT"/>
              </w:rPr>
              <w:t>)</w:t>
            </w:r>
            <w:r w:rsidRPr="001F414D">
              <w:rPr>
                <w:rFonts w:eastAsia="SimSun" w:cs="Arial"/>
                <w:sz w:val="18"/>
                <w:szCs w:val="18"/>
                <w:lang w:val="en-US" w:eastAsia="pt-PT"/>
              </w:rPr>
              <w:t>乙氧基化烷基烷氧基胺</w:t>
            </w:r>
          </w:p>
          <w:p w14:paraId="5505AF83"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2B1D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F2868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C4BB6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FA94D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D177D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94532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AE31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B9C01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AEDE1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2F657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F746F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0EFB6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73BE4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FB0ED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6563DE1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E909E8F" w14:textId="77777777" w:rsidR="00F729F6" w:rsidRPr="00AE3B2D" w:rsidRDefault="00F729F6" w:rsidP="00F729F6">
            <w:pPr>
              <w:tabs>
                <w:tab w:val="clear" w:pos="851"/>
              </w:tabs>
              <w:jc w:val="left"/>
              <w:rPr>
                <w:rFonts w:eastAsia="SimSun" w:cs="Arial"/>
                <w:sz w:val="18"/>
                <w:szCs w:val="18"/>
                <w:lang w:val="en-US" w:eastAsia="pt-PT"/>
              </w:rPr>
            </w:pPr>
            <w:r w:rsidRPr="00AE63C0">
              <w:rPr>
                <w:rFonts w:eastAsia="SimSun" w:cs="Arial"/>
                <w:sz w:val="18"/>
                <w:szCs w:val="18"/>
                <w:lang w:val="en-US" w:eastAsia="pt-PT"/>
              </w:rPr>
              <w:t>乙氧基化牛油脂肪胺</w:t>
            </w:r>
            <w:r w:rsidRPr="00AE63C0">
              <w:rPr>
                <w:rFonts w:eastAsia="SimSun" w:cs="Arial"/>
                <w:sz w:val="18"/>
                <w:szCs w:val="18"/>
                <w:lang w:val="en-US" w:eastAsia="pt-PT"/>
              </w:rPr>
              <w:t>(&gt; 95%)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1F99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04753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B5ACC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56198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36F3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32894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26DB76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C63B0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7658B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DB346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1930D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166C6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EE13A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185CF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2069CD7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34CDC92" w14:textId="77777777" w:rsidR="00F729F6" w:rsidRPr="00AE3B2D" w:rsidRDefault="00F729F6" w:rsidP="00F729F6">
            <w:pPr>
              <w:tabs>
                <w:tab w:val="clear" w:pos="851"/>
              </w:tabs>
              <w:jc w:val="left"/>
              <w:rPr>
                <w:rFonts w:eastAsia="SimSun" w:cs="Arial"/>
                <w:sz w:val="18"/>
                <w:szCs w:val="18"/>
                <w:lang w:val="en-US" w:eastAsia="pt-PT"/>
              </w:rPr>
            </w:pPr>
            <w:r w:rsidRPr="00AE63C0">
              <w:rPr>
                <w:rFonts w:eastAsia="SimSun" w:cs="Arial"/>
                <w:sz w:val="18"/>
                <w:szCs w:val="18"/>
                <w:lang w:val="en-US" w:eastAsia="pt-PT"/>
              </w:rPr>
              <w:t>乙酸乙酯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B6A5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7F07A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F8A00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C5191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04BD2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7D882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1238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E0860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26676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D64F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BB3E8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FFC35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99A62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B623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0E513F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5FBD128" w14:textId="77777777" w:rsidR="00F729F6" w:rsidRPr="00AE3B2D" w:rsidRDefault="00F729F6" w:rsidP="00F729F6">
            <w:pPr>
              <w:tabs>
                <w:tab w:val="clear" w:pos="851"/>
              </w:tabs>
              <w:jc w:val="left"/>
              <w:rPr>
                <w:rFonts w:eastAsia="SimSun" w:cs="Arial"/>
                <w:sz w:val="18"/>
                <w:szCs w:val="18"/>
                <w:lang w:val="en-US" w:eastAsia="pt-PT"/>
              </w:rPr>
            </w:pPr>
            <w:r w:rsidRPr="00AE63C0">
              <w:rPr>
                <w:rFonts w:eastAsia="SimSun" w:cs="Arial"/>
                <w:sz w:val="18"/>
                <w:szCs w:val="18"/>
                <w:lang w:val="en-US" w:eastAsia="pt-PT"/>
              </w:rPr>
              <w:t>乙酰乙酸乙酯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93B9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635F4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E3A5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E448D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F960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7FCDA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64B9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524E2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0430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2C6A6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9F7E9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BEB2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CE1FF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19FB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4C9A1D1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F3AE847" w14:textId="77777777" w:rsidR="00F729F6" w:rsidRPr="00AE3B2D" w:rsidRDefault="00F729F6" w:rsidP="00F729F6">
            <w:pPr>
              <w:tabs>
                <w:tab w:val="clear" w:pos="851"/>
              </w:tabs>
              <w:jc w:val="left"/>
              <w:rPr>
                <w:rFonts w:eastAsia="SimSun" w:cs="Arial"/>
                <w:sz w:val="18"/>
                <w:szCs w:val="18"/>
                <w:lang w:val="en-US" w:eastAsia="pt-PT"/>
              </w:rPr>
            </w:pPr>
            <w:r w:rsidRPr="00AE63C0">
              <w:rPr>
                <w:rFonts w:eastAsia="SimSun" w:cs="Arial"/>
                <w:sz w:val="18"/>
                <w:szCs w:val="18"/>
                <w:lang w:val="en-US" w:eastAsia="pt-PT"/>
              </w:rPr>
              <w:lastRenderedPageBreak/>
              <w:t>丙烯酸乙酯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EDE2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E27A2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191BA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EA8DA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EC806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AACA3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FEB1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4DDF6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23E2A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E9DF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838EA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A800A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D2625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75AD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15.12, 15.13, 15.17 , 15.19, 16.6.1, 16.6.2</w:t>
            </w:r>
          </w:p>
        </w:tc>
      </w:tr>
      <w:tr w:rsidR="00F729F6" w:rsidRPr="00F90723" w14:paraId="26B64FC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F5BDAD8" w14:textId="77777777" w:rsidR="00F729F6" w:rsidRPr="00AE3B2D" w:rsidRDefault="00F729F6" w:rsidP="00F729F6">
            <w:pPr>
              <w:tabs>
                <w:tab w:val="clear" w:pos="851"/>
              </w:tabs>
              <w:jc w:val="left"/>
              <w:rPr>
                <w:rFonts w:eastAsia="SimSun" w:cs="Arial"/>
                <w:sz w:val="18"/>
                <w:szCs w:val="18"/>
                <w:lang w:val="en-US" w:eastAsia="pt-PT"/>
              </w:rPr>
            </w:pPr>
            <w:r w:rsidRPr="00AE63C0">
              <w:rPr>
                <w:rFonts w:eastAsia="SimSun" w:cs="Arial"/>
                <w:sz w:val="18"/>
                <w:szCs w:val="18"/>
                <w:lang w:val="en-US" w:eastAsia="pt-PT"/>
              </w:rPr>
              <w:t>乙胺</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E76D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65645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6AE79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E7D3F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35E8B1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AF195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00DF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99D9E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EE54A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5D4B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F3731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36814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AF78B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9CAD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15.12.3.2, 15.14, 15.19</w:t>
            </w:r>
          </w:p>
        </w:tc>
      </w:tr>
      <w:tr w:rsidR="00F729F6" w:rsidRPr="00F90723" w14:paraId="1174D16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B1F073E"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乙胺溶液</w:t>
            </w:r>
            <w:r>
              <w:rPr>
                <w:rFonts w:eastAsia="SimSun" w:cs="Arial" w:hint="eastAsia"/>
                <w:sz w:val="18"/>
                <w:szCs w:val="18"/>
                <w:lang w:val="en-US" w:eastAsia="zh-CN"/>
              </w:rPr>
              <w:t>(</w:t>
            </w:r>
            <w:r w:rsidRPr="003D5D4C">
              <w:rPr>
                <w:rFonts w:eastAsia="SimSun" w:cs="Arial"/>
                <w:sz w:val="18"/>
                <w:szCs w:val="18"/>
                <w:lang w:val="en-US" w:eastAsia="pt-PT"/>
              </w:rPr>
              <w:t>72%</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65A4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66D26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47729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A7CD3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1CF6E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DC47D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0B22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43358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0C4EE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010B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91CDA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2EBCF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B7FE2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18AB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15.12.3.2, 15.14, 15.19</w:t>
            </w:r>
          </w:p>
        </w:tc>
      </w:tr>
      <w:tr w:rsidR="00F729F6" w:rsidRPr="00F90723" w14:paraId="5CCBEAA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9916834" w14:textId="77777777" w:rsidR="00F729F6" w:rsidRPr="00AE3B2D" w:rsidRDefault="00F729F6" w:rsidP="00F729F6">
            <w:pPr>
              <w:tabs>
                <w:tab w:val="clear" w:pos="851"/>
              </w:tabs>
              <w:jc w:val="left"/>
              <w:rPr>
                <w:rFonts w:eastAsia="SimSun" w:cs="Arial"/>
                <w:sz w:val="18"/>
                <w:szCs w:val="18"/>
                <w:lang w:val="en-US" w:eastAsia="pt-PT"/>
              </w:rPr>
            </w:pPr>
            <w:r w:rsidRPr="00064F74">
              <w:rPr>
                <w:rFonts w:eastAsia="SimSun" w:cs="Arial"/>
                <w:sz w:val="18"/>
                <w:szCs w:val="18"/>
                <w:lang w:val="en-US" w:eastAsia="pt-PT"/>
              </w:rPr>
              <w:t>乙戊酮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5777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88861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30C4D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9FD9F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1E9EF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691CB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496C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5CC0B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FF17F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B613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A046A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675A4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A4729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0242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FFD0FC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5F5143B" w14:textId="77777777" w:rsidR="00F729F6" w:rsidRPr="00AE3B2D" w:rsidRDefault="00F729F6" w:rsidP="00F729F6">
            <w:pPr>
              <w:tabs>
                <w:tab w:val="clear" w:pos="851"/>
              </w:tabs>
              <w:jc w:val="left"/>
              <w:rPr>
                <w:rFonts w:eastAsia="SimSun" w:cs="Arial"/>
                <w:sz w:val="18"/>
                <w:szCs w:val="18"/>
                <w:lang w:val="en-US" w:eastAsia="pt-PT"/>
              </w:rPr>
            </w:pPr>
            <w:r w:rsidRPr="00064F74">
              <w:rPr>
                <w:rFonts w:eastAsia="SimSun" w:cs="Arial"/>
                <w:sz w:val="18"/>
                <w:szCs w:val="18"/>
                <w:lang w:val="en-US" w:eastAsia="pt-PT"/>
              </w:rPr>
              <w:t>乙苯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15EA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1E2A1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E6BB9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5C879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FC9D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4435D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7226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14118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95B85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1F45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5BE9E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CD782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2C346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765D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3562B44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A5238CD" w14:textId="77777777" w:rsidR="00F729F6" w:rsidRPr="00AE3B2D" w:rsidRDefault="00F729F6" w:rsidP="00F729F6">
            <w:pPr>
              <w:tabs>
                <w:tab w:val="clear" w:pos="851"/>
              </w:tabs>
              <w:jc w:val="left"/>
              <w:rPr>
                <w:rFonts w:eastAsia="SimSun" w:cs="Arial"/>
                <w:sz w:val="18"/>
                <w:szCs w:val="18"/>
                <w:lang w:val="en-US" w:eastAsia="pt-PT"/>
              </w:rPr>
            </w:pPr>
            <w:r w:rsidRPr="00FA43ED">
              <w:rPr>
                <w:rFonts w:eastAsia="SimSun" w:cs="Arial"/>
                <w:sz w:val="18"/>
                <w:szCs w:val="18"/>
                <w:lang w:val="en-US" w:eastAsia="pt-PT"/>
              </w:rPr>
              <w:t>乙基叔丁基醚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59FA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9F174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F10C1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0E99B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FA30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5219A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378B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EF857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683650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C15D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32820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58660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F20B4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C35A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5698B68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6AB2F42" w14:textId="77777777" w:rsidR="00F729F6" w:rsidRPr="00AE3B2D" w:rsidRDefault="00F729F6" w:rsidP="00F729F6">
            <w:pPr>
              <w:tabs>
                <w:tab w:val="clear" w:pos="851"/>
              </w:tabs>
              <w:jc w:val="left"/>
              <w:rPr>
                <w:rFonts w:eastAsia="SimSun" w:cs="Arial"/>
                <w:sz w:val="18"/>
                <w:szCs w:val="18"/>
                <w:lang w:val="en-US" w:eastAsia="pt-PT"/>
              </w:rPr>
            </w:pPr>
            <w:r w:rsidRPr="00FA43ED">
              <w:rPr>
                <w:rFonts w:eastAsia="SimSun" w:cs="Arial"/>
                <w:sz w:val="18"/>
                <w:szCs w:val="18"/>
                <w:lang w:val="en-US" w:eastAsia="pt-PT"/>
              </w:rPr>
              <w:t>丁酸乙酯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40CF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166D5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124C5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AC644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3493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2FA5C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C026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B8305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C646C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A45D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3A2AA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26265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3EE02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D29B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A51639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B9EA844" w14:textId="77777777" w:rsidR="00F729F6" w:rsidRPr="00AE3B2D" w:rsidRDefault="00F729F6" w:rsidP="00F729F6">
            <w:pPr>
              <w:tabs>
                <w:tab w:val="clear" w:pos="851"/>
              </w:tabs>
              <w:jc w:val="left"/>
              <w:rPr>
                <w:rFonts w:eastAsia="SimSun" w:cs="Arial"/>
                <w:sz w:val="18"/>
                <w:szCs w:val="18"/>
                <w:lang w:val="en-US" w:eastAsia="pt-PT"/>
              </w:rPr>
            </w:pPr>
            <w:r w:rsidRPr="00FA43ED">
              <w:rPr>
                <w:rFonts w:eastAsia="SimSun" w:cs="Arial"/>
                <w:sz w:val="18"/>
                <w:szCs w:val="18"/>
                <w:lang w:val="en-US" w:eastAsia="pt-PT"/>
              </w:rPr>
              <w:t>乙基环已烷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AA09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62920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2D432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1B166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DB887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B2C02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6B74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F55CE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9E875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E74D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5A64F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6843B9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93F06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EE9E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8FFA9E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F6699DB" w14:textId="77777777" w:rsidR="00F729F6" w:rsidRPr="00AE3B2D" w:rsidRDefault="00F729F6" w:rsidP="00F729F6">
            <w:pPr>
              <w:tabs>
                <w:tab w:val="clear" w:pos="851"/>
              </w:tabs>
              <w:jc w:val="left"/>
              <w:rPr>
                <w:rFonts w:eastAsia="SimSun" w:cs="Arial"/>
                <w:sz w:val="18"/>
                <w:szCs w:val="18"/>
                <w:lang w:val="en-US" w:eastAsia="pt-PT"/>
              </w:rPr>
            </w:pPr>
            <w:r w:rsidRPr="00FA43ED">
              <w:rPr>
                <w:rFonts w:eastAsia="SimSun" w:cs="Arial"/>
                <w:sz w:val="18"/>
                <w:szCs w:val="18"/>
                <w:lang w:val="en-US" w:eastAsia="pt-PT"/>
              </w:rPr>
              <w:t>正</w:t>
            </w:r>
            <w:r w:rsidRPr="00FA43ED">
              <w:rPr>
                <w:rFonts w:eastAsia="SimSun" w:cs="Arial"/>
                <w:sz w:val="18"/>
                <w:szCs w:val="18"/>
                <w:lang w:val="en-US" w:eastAsia="pt-PT"/>
              </w:rPr>
              <w:t>-</w:t>
            </w:r>
            <w:r w:rsidRPr="00FA43ED">
              <w:rPr>
                <w:rFonts w:eastAsia="SimSun" w:cs="Arial"/>
                <w:sz w:val="18"/>
                <w:szCs w:val="18"/>
                <w:lang w:val="en-US" w:eastAsia="pt-PT"/>
              </w:rPr>
              <w:t>乙基环已胺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2946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06FF1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17E70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AB8AC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CA04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62115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3F7D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44C999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4FFA7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C63E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64A9A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707E6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53178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F7A8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1BE0275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325AAEE" w14:textId="77777777" w:rsidR="00F729F6" w:rsidRPr="00AE3B2D" w:rsidRDefault="00F729F6" w:rsidP="00F729F6">
            <w:pPr>
              <w:tabs>
                <w:tab w:val="clear" w:pos="851"/>
              </w:tabs>
              <w:jc w:val="left"/>
              <w:rPr>
                <w:rFonts w:eastAsia="SimSun" w:cs="Arial"/>
                <w:sz w:val="18"/>
                <w:szCs w:val="18"/>
                <w:lang w:val="en-US" w:eastAsia="pt-PT"/>
              </w:rPr>
            </w:pPr>
            <w:r w:rsidRPr="00FA43ED">
              <w:rPr>
                <w:rFonts w:eastAsia="SimSun" w:cs="Arial"/>
                <w:sz w:val="18"/>
                <w:szCs w:val="18"/>
                <w:lang w:val="en-US" w:eastAsia="pt-PT"/>
              </w:rPr>
              <w:t>对</w:t>
            </w:r>
            <w:r w:rsidRPr="00FA43ED">
              <w:rPr>
                <w:rFonts w:eastAsia="SimSun" w:cs="Arial"/>
                <w:sz w:val="18"/>
                <w:szCs w:val="18"/>
                <w:lang w:val="en-US" w:eastAsia="pt-PT"/>
              </w:rPr>
              <w:t>-</w:t>
            </w:r>
            <w:r w:rsidRPr="00FA43ED">
              <w:rPr>
                <w:rFonts w:eastAsia="SimSun" w:cs="Arial"/>
                <w:sz w:val="18"/>
                <w:szCs w:val="18"/>
                <w:lang w:val="en-US" w:eastAsia="pt-PT"/>
              </w:rPr>
              <w:t>乙基二丙硫代氨基甲酸酯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1B46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C5F09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50BC4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F8022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1BFFF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DC610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72F5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3F5A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C8E27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484C7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4DF85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E0DC0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0AC05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4A6A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15.12, 15.17, 15.19.6, 16.2.9</w:t>
            </w:r>
          </w:p>
        </w:tc>
      </w:tr>
      <w:tr w:rsidR="00F729F6" w:rsidRPr="00F90723" w14:paraId="4D3DF64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1510F9E" w14:textId="77777777" w:rsidR="00F729F6" w:rsidRPr="00AE3B2D" w:rsidRDefault="00F729F6" w:rsidP="00F729F6">
            <w:pPr>
              <w:tabs>
                <w:tab w:val="clear" w:pos="851"/>
              </w:tabs>
              <w:jc w:val="left"/>
              <w:rPr>
                <w:rFonts w:eastAsia="SimSun" w:cs="Arial"/>
                <w:sz w:val="18"/>
                <w:szCs w:val="18"/>
                <w:lang w:val="en-US" w:eastAsia="pt-PT"/>
              </w:rPr>
            </w:pPr>
            <w:r w:rsidRPr="00FA43ED">
              <w:rPr>
                <w:rFonts w:eastAsia="SimSun" w:cs="Arial" w:hint="eastAsia"/>
                <w:sz w:val="18"/>
                <w:szCs w:val="18"/>
                <w:lang w:val="en-US" w:eastAsia="pt-PT"/>
              </w:rPr>
              <w:t>碳酸亚乙酯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D0D4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F8548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7311D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24DFE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518FD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ACBFA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43D6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9184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8A431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E0D4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E81FD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BD978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0FDA8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311D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0E25DFC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D1CE8F0" w14:textId="77777777" w:rsidR="00F729F6" w:rsidRPr="00AE3B2D" w:rsidRDefault="00F729F6" w:rsidP="00F729F6">
            <w:pPr>
              <w:rPr>
                <w:rFonts w:eastAsia="SimSun" w:cs="Arial"/>
                <w:sz w:val="18"/>
                <w:szCs w:val="18"/>
                <w:lang w:val="en-US" w:eastAsia="pt-PT"/>
              </w:rPr>
            </w:pPr>
            <w:r w:rsidRPr="00FA43ED">
              <w:rPr>
                <w:rFonts w:eastAsia="SimSun" w:cs="Arial" w:hint="eastAsia"/>
                <w:sz w:val="18"/>
                <w:szCs w:val="18"/>
                <w:lang w:val="en-US" w:eastAsia="pt-PT"/>
              </w:rPr>
              <w:t>乙烯氯代醇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212A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864D5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F5455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414DDF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38EBC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5CFE6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D54D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9151A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99B8A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F286D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CF52D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4D90F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62E40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77E2A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15.12, 15.17, 15.18, 15.19</w:t>
            </w:r>
          </w:p>
        </w:tc>
      </w:tr>
      <w:tr w:rsidR="00F729F6" w:rsidRPr="00F90723" w14:paraId="2BB05F3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E0611A2" w14:textId="77777777" w:rsidR="00F729F6" w:rsidRPr="00AE3B2D" w:rsidRDefault="00F729F6" w:rsidP="00F729F6">
            <w:pPr>
              <w:tabs>
                <w:tab w:val="clear" w:pos="851"/>
              </w:tabs>
              <w:jc w:val="left"/>
              <w:rPr>
                <w:rFonts w:eastAsia="SimSun" w:cs="Arial"/>
                <w:sz w:val="18"/>
                <w:szCs w:val="18"/>
                <w:lang w:val="en-US" w:eastAsia="pt-PT"/>
              </w:rPr>
            </w:pPr>
            <w:r w:rsidRPr="00FA43ED">
              <w:rPr>
                <w:rFonts w:eastAsia="SimSun" w:cs="Arial" w:hint="eastAsia"/>
                <w:sz w:val="18"/>
                <w:szCs w:val="18"/>
                <w:lang w:val="en-US" w:eastAsia="pt-PT"/>
              </w:rPr>
              <w:t>乙烯氰醇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DF4C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694B2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18CAD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CD795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5A171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D9AD1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6ACD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506C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35F9E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65B1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EFBB2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8F0AE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45189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0591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0B39C04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842CFAD" w14:textId="77777777" w:rsidR="00F729F6" w:rsidRPr="00AE3B2D" w:rsidRDefault="00F729F6" w:rsidP="00F729F6">
            <w:pPr>
              <w:tabs>
                <w:tab w:val="clear" w:pos="851"/>
              </w:tabs>
              <w:jc w:val="left"/>
              <w:rPr>
                <w:rFonts w:eastAsia="SimSun" w:cs="Arial"/>
                <w:sz w:val="18"/>
                <w:szCs w:val="18"/>
                <w:lang w:val="en-US" w:eastAsia="pt-PT"/>
              </w:rPr>
            </w:pPr>
            <w:r w:rsidRPr="00FA43ED">
              <w:rPr>
                <w:rFonts w:eastAsia="SimSun" w:cs="Arial"/>
                <w:sz w:val="18"/>
                <w:szCs w:val="18"/>
                <w:lang w:val="en-US" w:eastAsia="pt-PT"/>
              </w:rPr>
              <w:t>乙二胺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25E6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71727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42B5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039F9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B17CD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B40A3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C56D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608BD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857B4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A7D0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C07F9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90453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609E3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46B16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0C690091" w14:textId="77777777" w:rsidTr="001124B2">
        <w:trPr>
          <w:trHeight w:val="577"/>
          <w:jc w:val="center"/>
        </w:trPr>
        <w:tc>
          <w:tcPr>
            <w:tcW w:w="0" w:type="auto"/>
            <w:tcBorders>
              <w:top w:val="nil"/>
              <w:left w:val="single" w:sz="4" w:space="0" w:color="auto"/>
              <w:bottom w:val="single" w:sz="4" w:space="0" w:color="auto"/>
              <w:right w:val="nil"/>
            </w:tcBorders>
            <w:shd w:val="clear" w:color="auto" w:fill="auto"/>
            <w:vAlign w:val="center"/>
            <w:hideMark/>
          </w:tcPr>
          <w:p w14:paraId="4192F9B4"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t>乙二胺四乙酸，四钠盐溶液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823C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567C4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8EF5C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1C46E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C1FB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7CCB0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A5AE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92B4F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DA36E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1C205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B616C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37D3D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6BF3E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BDE0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58DF572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3477293"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t>二溴化乙烯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0338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1903C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55C56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26890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074FE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357C3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E71A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4DFE9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FB65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37C01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746B1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E1C3E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9F34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ACC3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0EB5613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B1F2CF1"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t>二氯化乙烯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0BCE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E0774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F0335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935E9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447DB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3CBEB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1001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E1891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F82AD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3648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47DDE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BC2DB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D6E1F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BFD7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288473D"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F5EC2A2"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t>乙二醇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5DAA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15A2F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BCCB8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7BFB3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04BCC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70283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7813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796FC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6721B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29D17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FAE11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EA53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FA278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FB52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DBF1C06"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121F308"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lastRenderedPageBreak/>
              <w:t>乙二醇醋酸酯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756E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A0E6A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61CCA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986C7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A3F8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78997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7CDF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58A82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DB03D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D2CAE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61F1F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31453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DD995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F507C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2326C34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7A30D4A"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t>乙二醇丁醚酯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4194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FDD15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F8043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6AED9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E703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57CAC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E7BE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79666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FE5E7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1F9A3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1020F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2090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75570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D23A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0DAA27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11D8D53"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t>乙二醇二乙酸酯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C374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65A54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27817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426C3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E2413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91A51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AA55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E94F0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2CB37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910F2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A4504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DA0D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C4F48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9AAC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833A31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E96C79A"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t>乙二醇甲基醚乙酸酯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7457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F3F74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05E0D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33541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D2A02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F9DAF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6FEC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3D96D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751FC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F42A6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AFD49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203C1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51FD7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A87F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514BC98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0047E07"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t>乙二醇单烷基醚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638F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18EEE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3673D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AB27C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C4E19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B3EAD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91C2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8EB86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E9FF7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E452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74408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805AC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CC019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ABFE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15.12.3, 15.12.4, 15.19, 16.2.9</w:t>
            </w:r>
          </w:p>
        </w:tc>
      </w:tr>
      <w:tr w:rsidR="00F729F6" w:rsidRPr="00F90723" w14:paraId="340AC08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3800408" w14:textId="77777777" w:rsidR="00F729F6" w:rsidRPr="00AE3B2D" w:rsidRDefault="00F729F6" w:rsidP="00F729F6">
            <w:pPr>
              <w:tabs>
                <w:tab w:val="clear" w:pos="851"/>
              </w:tabs>
              <w:jc w:val="left"/>
              <w:rPr>
                <w:rFonts w:eastAsia="SimSun" w:cs="Arial"/>
                <w:sz w:val="18"/>
                <w:szCs w:val="18"/>
                <w:lang w:val="en-US" w:eastAsia="pt-PT"/>
              </w:rPr>
            </w:pPr>
            <w:r w:rsidRPr="009154FB">
              <w:rPr>
                <w:rFonts w:eastAsia="SimSun" w:cs="Arial"/>
                <w:sz w:val="18"/>
                <w:szCs w:val="18"/>
                <w:lang w:val="en-US" w:eastAsia="pt-PT"/>
              </w:rPr>
              <w:t>乙二醇苯基醚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2790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5E455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3B656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52762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2F39D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6FBD1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B3EB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263E1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CD931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353EE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5FA32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6F7B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1E240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DE08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473AD7B1" w14:textId="77777777" w:rsidTr="00AE3B2D">
        <w:trPr>
          <w:trHeight w:val="673"/>
          <w:jc w:val="center"/>
        </w:trPr>
        <w:tc>
          <w:tcPr>
            <w:tcW w:w="0" w:type="auto"/>
            <w:tcBorders>
              <w:top w:val="nil"/>
              <w:left w:val="single" w:sz="4" w:space="0" w:color="auto"/>
              <w:bottom w:val="single" w:sz="4" w:space="0" w:color="auto"/>
              <w:right w:val="nil"/>
            </w:tcBorders>
            <w:shd w:val="clear" w:color="auto" w:fill="auto"/>
            <w:vAlign w:val="center"/>
            <w:hideMark/>
          </w:tcPr>
          <w:p w14:paraId="1B89AC61" w14:textId="77777777" w:rsidR="00F729F6" w:rsidRPr="00AE3B2D" w:rsidRDefault="00F729F6" w:rsidP="00F729F6">
            <w:pPr>
              <w:tabs>
                <w:tab w:val="clear" w:pos="851"/>
              </w:tabs>
              <w:jc w:val="left"/>
              <w:rPr>
                <w:rFonts w:eastAsia="SimSun" w:cs="Arial"/>
                <w:sz w:val="18"/>
                <w:szCs w:val="18"/>
                <w:lang w:val="en-US" w:eastAsia="pt-PT"/>
              </w:rPr>
            </w:pPr>
            <w:r w:rsidRPr="00E80F80">
              <w:rPr>
                <w:rFonts w:eastAsia="SimSun" w:cs="Arial"/>
                <w:sz w:val="18"/>
                <w:szCs w:val="18"/>
                <w:lang w:val="en-US" w:eastAsia="pt-PT"/>
              </w:rPr>
              <w:t>乙二醇苯基醚</w:t>
            </w:r>
            <w:r w:rsidRPr="00E80F80">
              <w:rPr>
                <w:rFonts w:eastAsia="SimSun" w:cs="Arial"/>
                <w:sz w:val="18"/>
                <w:szCs w:val="18"/>
                <w:lang w:val="en-US" w:eastAsia="pt-PT"/>
              </w:rPr>
              <w:t>/</w:t>
            </w:r>
            <w:r w:rsidRPr="00E80F80">
              <w:rPr>
                <w:rFonts w:eastAsia="SimSun" w:cs="Arial"/>
                <w:sz w:val="18"/>
                <w:szCs w:val="18"/>
                <w:lang w:val="en-US" w:eastAsia="pt-PT"/>
              </w:rPr>
              <w:t>二乙基乙二醇苯基醚混合物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A6BF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71A29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1C4FB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CE492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7D2A9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7B02E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F610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6EEF9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8D79E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2E10F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F10CA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23497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6B5C8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D9A9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180A2153" w14:textId="77777777" w:rsidTr="00AE3B2D">
        <w:trPr>
          <w:trHeight w:val="555"/>
          <w:jc w:val="center"/>
        </w:trPr>
        <w:tc>
          <w:tcPr>
            <w:tcW w:w="0" w:type="auto"/>
            <w:tcBorders>
              <w:top w:val="nil"/>
              <w:left w:val="single" w:sz="4" w:space="0" w:color="auto"/>
              <w:bottom w:val="single" w:sz="4" w:space="0" w:color="auto"/>
              <w:right w:val="nil"/>
            </w:tcBorders>
            <w:shd w:val="clear" w:color="auto" w:fill="auto"/>
            <w:vAlign w:val="center"/>
            <w:hideMark/>
          </w:tcPr>
          <w:p w14:paraId="377186AE"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hint="eastAsia"/>
                <w:sz w:val="18"/>
                <w:szCs w:val="18"/>
                <w:lang w:val="en-US" w:eastAsia="pt-PT"/>
              </w:rPr>
              <w:t>乙二醇</w:t>
            </w:r>
            <w:r>
              <w:rPr>
                <w:rFonts w:eastAsia="SimSun" w:cs="Arial" w:hint="eastAsia"/>
                <w:sz w:val="18"/>
                <w:szCs w:val="18"/>
                <w:lang w:val="en-US" w:eastAsia="pt-PT"/>
              </w:rPr>
              <w:t>(</w:t>
            </w:r>
            <w:r w:rsidRPr="00AE3B2D">
              <w:rPr>
                <w:rFonts w:asciiTheme="minorEastAsia" w:hAnsiTheme="minorEastAsia" w:cs="Arial"/>
                <w:sz w:val="18"/>
                <w:szCs w:val="18"/>
                <w:lang w:val="en-US" w:eastAsia="pt-PT"/>
              </w:rPr>
              <w:t>&gt;</w:t>
            </w:r>
            <w:r w:rsidRPr="006B00DC">
              <w:rPr>
                <w:rFonts w:eastAsia="SimSun" w:cs="Arial" w:hint="eastAsia"/>
                <w:sz w:val="18"/>
                <w:szCs w:val="18"/>
                <w:lang w:val="en-US" w:eastAsia="pt-PT"/>
              </w:rPr>
              <w:t xml:space="preserve"> 75</w:t>
            </w:r>
            <w:r>
              <w:rPr>
                <w:rFonts w:eastAsia="SimSun" w:cs="Arial" w:hint="eastAsia"/>
                <w:sz w:val="18"/>
                <w:szCs w:val="18"/>
                <w:lang w:val="en-US" w:eastAsia="pt-PT"/>
              </w:rPr>
              <w:t>%)</w:t>
            </w:r>
            <w:r w:rsidRPr="006B00DC">
              <w:rPr>
                <w:rFonts w:eastAsia="SimSun" w:cs="Arial" w:hint="eastAsia"/>
                <w:sz w:val="18"/>
                <w:szCs w:val="18"/>
                <w:lang w:val="en-US" w:eastAsia="pt-PT"/>
              </w:rPr>
              <w:t>/</w:t>
            </w:r>
            <w:r w:rsidRPr="006B00DC">
              <w:rPr>
                <w:rFonts w:eastAsia="SimSun" w:cs="Arial" w:hint="eastAsia"/>
                <w:sz w:val="18"/>
                <w:szCs w:val="18"/>
                <w:lang w:val="en-US" w:eastAsia="pt-PT"/>
              </w:rPr>
              <w:t>烷基羧酸钠</w:t>
            </w:r>
            <w:r w:rsidRPr="006B00DC">
              <w:rPr>
                <w:rFonts w:eastAsia="SimSun" w:cs="Arial" w:hint="eastAsia"/>
                <w:sz w:val="18"/>
                <w:szCs w:val="18"/>
                <w:lang w:val="en-US" w:eastAsia="pt-PT"/>
              </w:rPr>
              <w:t>/</w:t>
            </w:r>
            <w:r w:rsidRPr="006B00DC">
              <w:rPr>
                <w:rFonts w:eastAsia="SimSun" w:cs="Arial" w:hint="eastAsia"/>
                <w:sz w:val="18"/>
                <w:szCs w:val="18"/>
                <w:lang w:val="en-US" w:eastAsia="pt-PT"/>
              </w:rPr>
              <w:t>硼砂混合物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4891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00F83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E2D02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FC6E1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BD5A4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E24E6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AD69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FB8B2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BB320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1E83D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5919D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E66AB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3CD6C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D568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0F746578" w14:textId="77777777" w:rsidTr="001124B2">
        <w:trPr>
          <w:trHeight w:val="427"/>
          <w:jc w:val="center"/>
        </w:trPr>
        <w:tc>
          <w:tcPr>
            <w:tcW w:w="0" w:type="auto"/>
            <w:tcBorders>
              <w:top w:val="nil"/>
              <w:left w:val="single" w:sz="4" w:space="0" w:color="auto"/>
              <w:bottom w:val="single" w:sz="4" w:space="0" w:color="auto"/>
              <w:right w:val="nil"/>
            </w:tcBorders>
            <w:shd w:val="clear" w:color="auto" w:fill="auto"/>
            <w:vAlign w:val="center"/>
            <w:hideMark/>
          </w:tcPr>
          <w:p w14:paraId="57AD2F9D"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hint="eastAsia"/>
                <w:sz w:val="18"/>
                <w:szCs w:val="18"/>
                <w:lang w:val="en-US" w:eastAsia="pt-PT"/>
              </w:rPr>
              <w:t>乙二醇</w:t>
            </w:r>
            <w:r>
              <w:rPr>
                <w:rFonts w:eastAsia="SimSun" w:cs="Arial" w:hint="eastAsia"/>
                <w:sz w:val="18"/>
                <w:szCs w:val="18"/>
                <w:lang w:val="en-US" w:eastAsia="pt-PT"/>
              </w:rPr>
              <w:t>(</w:t>
            </w:r>
            <w:r w:rsidRPr="00AE3B2D">
              <w:rPr>
                <w:rFonts w:asciiTheme="minorEastAsia" w:hAnsiTheme="minorEastAsia" w:cs="Arial"/>
                <w:sz w:val="18"/>
                <w:szCs w:val="18"/>
                <w:lang w:val="en-US" w:eastAsia="pt-PT"/>
              </w:rPr>
              <w:t>&gt;</w:t>
            </w:r>
            <w:r w:rsidRPr="00504039">
              <w:rPr>
                <w:rFonts w:eastAsia="SimSun" w:cs="Arial" w:hint="eastAsia"/>
                <w:sz w:val="18"/>
                <w:szCs w:val="18"/>
                <w:lang w:val="en-US" w:eastAsia="pt-PT"/>
              </w:rPr>
              <w:t xml:space="preserve"> 85</w:t>
            </w:r>
            <w:r>
              <w:rPr>
                <w:rFonts w:eastAsia="SimSun" w:cs="Arial" w:hint="eastAsia"/>
                <w:sz w:val="18"/>
                <w:szCs w:val="18"/>
                <w:lang w:val="en-US" w:eastAsia="zh-CN"/>
              </w:rPr>
              <w:t>%</w:t>
            </w:r>
            <w:r>
              <w:rPr>
                <w:rFonts w:eastAsia="SimSun" w:cs="Arial"/>
                <w:sz w:val="18"/>
                <w:szCs w:val="18"/>
                <w:lang w:val="en-US" w:eastAsia="zh-CN"/>
              </w:rPr>
              <w:t>)</w:t>
            </w:r>
            <w:r w:rsidRPr="00504039">
              <w:rPr>
                <w:rFonts w:eastAsia="SimSun" w:cs="Arial" w:hint="eastAsia"/>
                <w:sz w:val="18"/>
                <w:szCs w:val="18"/>
                <w:lang w:val="en-US" w:eastAsia="pt-PT"/>
              </w:rPr>
              <w:t>/</w:t>
            </w:r>
            <w:r w:rsidRPr="00504039">
              <w:rPr>
                <w:rFonts w:eastAsia="SimSun" w:cs="Arial" w:hint="eastAsia"/>
                <w:sz w:val="18"/>
                <w:szCs w:val="18"/>
                <w:lang w:val="en-US" w:eastAsia="pt-PT"/>
              </w:rPr>
              <w:t>烷基羧酸钠混合物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0878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1FBC2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25E4F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714FA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AEBAB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E1926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F4A2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500A9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5699A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F5409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5EDF5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DFB0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480D7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D3BF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6A2C9E4D" w14:textId="77777777" w:rsidTr="001124B2">
        <w:trPr>
          <w:trHeight w:val="702"/>
          <w:jc w:val="center"/>
        </w:trPr>
        <w:tc>
          <w:tcPr>
            <w:tcW w:w="0" w:type="auto"/>
            <w:tcBorders>
              <w:top w:val="nil"/>
              <w:left w:val="single" w:sz="4" w:space="0" w:color="auto"/>
              <w:bottom w:val="single" w:sz="4" w:space="0" w:color="auto"/>
              <w:right w:val="nil"/>
            </w:tcBorders>
            <w:shd w:val="clear" w:color="auto" w:fill="auto"/>
            <w:vAlign w:val="center"/>
            <w:hideMark/>
          </w:tcPr>
          <w:p w14:paraId="7F655A72" w14:textId="77777777" w:rsidR="00F729F6" w:rsidRPr="00AE3B2D" w:rsidRDefault="00F729F6" w:rsidP="00F729F6">
            <w:pPr>
              <w:tabs>
                <w:tab w:val="clear" w:pos="851"/>
              </w:tabs>
              <w:jc w:val="left"/>
              <w:rPr>
                <w:rFonts w:eastAsia="SimSun" w:cs="Arial"/>
                <w:sz w:val="18"/>
                <w:szCs w:val="18"/>
                <w:lang w:val="en-US" w:eastAsia="pt-PT"/>
              </w:rPr>
            </w:pPr>
            <w:r w:rsidRPr="00370927">
              <w:rPr>
                <w:rFonts w:eastAsia="SimSun" w:cs="Arial"/>
                <w:sz w:val="18"/>
                <w:szCs w:val="18"/>
                <w:lang w:val="en-US" w:eastAsia="pt-PT"/>
              </w:rPr>
              <w:t>环氧乙烷</w:t>
            </w:r>
            <w:r w:rsidRPr="00370927">
              <w:rPr>
                <w:rFonts w:eastAsia="SimSun" w:cs="Arial"/>
                <w:sz w:val="18"/>
                <w:szCs w:val="18"/>
                <w:lang w:val="en-US" w:eastAsia="pt-PT"/>
              </w:rPr>
              <w:t>/</w:t>
            </w:r>
            <w:r>
              <w:rPr>
                <w:rFonts w:eastAsia="SimSun" w:cs="Arial"/>
                <w:sz w:val="18"/>
                <w:szCs w:val="18"/>
                <w:lang w:val="en-US" w:eastAsia="pt-PT"/>
              </w:rPr>
              <w:t>环氧丙烷混合物</w:t>
            </w:r>
            <w:r>
              <w:rPr>
                <w:rFonts w:eastAsia="SimSun" w:cs="Arial"/>
                <w:sz w:val="18"/>
                <w:szCs w:val="18"/>
                <w:lang w:val="en-US" w:eastAsia="pt-PT"/>
              </w:rPr>
              <w:t>(</w:t>
            </w:r>
            <w:r w:rsidRPr="00370927">
              <w:rPr>
                <w:rFonts w:eastAsia="SimSun" w:cs="Arial"/>
                <w:sz w:val="18"/>
                <w:szCs w:val="18"/>
                <w:lang w:val="en-US" w:eastAsia="pt-PT"/>
              </w:rPr>
              <w:t>其中环氧乙烷按重量计含量不超过</w:t>
            </w:r>
            <w:r w:rsidRPr="00370927">
              <w:rPr>
                <w:rFonts w:eastAsia="SimSun" w:cs="Arial"/>
                <w:sz w:val="18"/>
                <w:szCs w:val="18"/>
                <w:lang w:val="en-US" w:eastAsia="pt-PT"/>
              </w:rPr>
              <w:t>30%</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4BCD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D273F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5B38C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4292C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5A9F1D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5414F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55A25E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5101E7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5114B5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8F0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424B8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FC141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3EBEF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D4AD0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15.8, 15.12, 15.14, 15.17, 15.19</w:t>
            </w:r>
          </w:p>
        </w:tc>
      </w:tr>
      <w:tr w:rsidR="00F729F6" w:rsidRPr="00F90723" w14:paraId="3F1B8F87"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CC1E2FD" w14:textId="77777777" w:rsidR="00F729F6" w:rsidRPr="00AE3B2D" w:rsidRDefault="00F729F6" w:rsidP="00F729F6">
            <w:pPr>
              <w:tabs>
                <w:tab w:val="clear" w:pos="851"/>
              </w:tabs>
              <w:jc w:val="left"/>
              <w:rPr>
                <w:rFonts w:eastAsia="SimSun" w:cs="Arial"/>
                <w:sz w:val="18"/>
                <w:szCs w:val="18"/>
                <w:lang w:val="en-US" w:eastAsia="pt-PT"/>
              </w:rPr>
            </w:pPr>
            <w:r w:rsidRPr="00441D6A">
              <w:rPr>
                <w:rFonts w:eastAsia="SimSun" w:cs="Arial"/>
                <w:sz w:val="18"/>
                <w:szCs w:val="18"/>
                <w:lang w:val="en-US" w:eastAsia="pt-PT"/>
              </w:rPr>
              <w:t>乙烯</w:t>
            </w:r>
            <w:r w:rsidRPr="00441D6A">
              <w:rPr>
                <w:rFonts w:eastAsia="SimSun" w:cs="Arial"/>
                <w:sz w:val="18"/>
                <w:szCs w:val="18"/>
                <w:lang w:val="en-US" w:eastAsia="pt-PT"/>
              </w:rPr>
              <w:t>-</w:t>
            </w:r>
            <w:r>
              <w:rPr>
                <w:rFonts w:eastAsia="SimSun" w:cs="Arial"/>
                <w:sz w:val="18"/>
                <w:szCs w:val="18"/>
                <w:lang w:val="en-US" w:eastAsia="pt-PT"/>
              </w:rPr>
              <w:t>醋酸乙烯共聚物</w:t>
            </w:r>
            <w:r>
              <w:rPr>
                <w:rFonts w:eastAsia="SimSun" w:cs="Arial"/>
                <w:sz w:val="18"/>
                <w:szCs w:val="18"/>
                <w:lang w:val="en-US" w:eastAsia="pt-PT"/>
              </w:rPr>
              <w:t>(</w:t>
            </w:r>
            <w:r>
              <w:rPr>
                <w:rFonts w:eastAsia="SimSun" w:cs="Arial"/>
                <w:sz w:val="18"/>
                <w:szCs w:val="18"/>
                <w:lang w:val="en-US" w:eastAsia="pt-PT"/>
              </w:rPr>
              <w:t>乳剂</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2DD6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A958C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639F0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7D76D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E905B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304F1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AFE1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96FCC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0FDBE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19453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24929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BB755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35B8B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093A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22FA2AF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F5E01BD" w14:textId="77777777" w:rsidR="00F729F6" w:rsidRPr="00AE3B2D" w:rsidRDefault="00F729F6" w:rsidP="00F729F6">
            <w:pPr>
              <w:tabs>
                <w:tab w:val="clear" w:pos="851"/>
              </w:tabs>
              <w:jc w:val="left"/>
              <w:rPr>
                <w:rFonts w:eastAsia="SimSun" w:cs="Arial"/>
                <w:sz w:val="18"/>
                <w:szCs w:val="18"/>
                <w:lang w:val="en-US" w:eastAsia="pt-PT"/>
              </w:rPr>
            </w:pPr>
            <w:r w:rsidRPr="005D4758">
              <w:rPr>
                <w:rFonts w:eastAsia="SimSun" w:cs="Arial"/>
                <w:sz w:val="18"/>
                <w:szCs w:val="18"/>
                <w:lang w:val="en-US" w:eastAsia="pt-PT"/>
              </w:rPr>
              <w:t>乙基</w:t>
            </w:r>
            <w:r w:rsidRPr="005D4758">
              <w:rPr>
                <w:rFonts w:eastAsia="SimSun" w:cs="Arial"/>
                <w:sz w:val="18"/>
                <w:szCs w:val="18"/>
                <w:lang w:val="en-US" w:eastAsia="pt-PT"/>
              </w:rPr>
              <w:t>-3-</w:t>
            </w:r>
            <w:r w:rsidRPr="005D4758">
              <w:rPr>
                <w:rFonts w:eastAsia="SimSun" w:cs="Arial"/>
                <w:sz w:val="18"/>
                <w:szCs w:val="18"/>
                <w:lang w:val="en-US" w:eastAsia="pt-PT"/>
              </w:rPr>
              <w:t>乙氧基丙酸酯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7585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B8AAC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20042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F028F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5434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97FF0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C3DD8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BA971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E6821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E81C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2A9F9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DDA46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9E060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F206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084797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24E8A62"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2-</w:t>
            </w:r>
            <w:r w:rsidRPr="009867DA">
              <w:rPr>
                <w:rFonts w:eastAsia="SimSun" w:cs="Arial"/>
                <w:sz w:val="18"/>
                <w:szCs w:val="18"/>
                <w:lang w:val="en-US" w:eastAsia="pt-PT"/>
              </w:rPr>
              <w:t>乙基已酸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1FD7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28F94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3805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53C3D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3015C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64C21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A833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C857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E1D5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EC27E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673B7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04CA7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7CFE8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1396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07EAB2B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534B201"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丙烯酸</w:t>
            </w:r>
            <w:r w:rsidRPr="009867DA">
              <w:rPr>
                <w:rFonts w:eastAsia="SimSun" w:cs="Arial"/>
                <w:sz w:val="18"/>
                <w:szCs w:val="18"/>
                <w:lang w:val="en-US" w:eastAsia="pt-PT"/>
              </w:rPr>
              <w:t>2-</w:t>
            </w:r>
            <w:r w:rsidRPr="009867DA">
              <w:rPr>
                <w:rFonts w:eastAsia="SimSun" w:cs="Arial"/>
                <w:sz w:val="18"/>
                <w:szCs w:val="18"/>
                <w:lang w:val="en-US" w:eastAsia="pt-PT"/>
              </w:rPr>
              <w:t>乙基已酯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9DC0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BE1A4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A6571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0C9B8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5BF29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1AEC7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3060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FE8FD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84558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76F65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79CE2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8A5B4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8087A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4B32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15.12.3, 15.12.4, 15.13, 15.19.6, 16.6.1, 16.6.2</w:t>
            </w:r>
          </w:p>
        </w:tc>
      </w:tr>
      <w:tr w:rsidR="00F729F6" w:rsidRPr="00F90723" w14:paraId="45F9F79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1D6979B"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2-</w:t>
            </w:r>
            <w:r w:rsidRPr="009867DA">
              <w:rPr>
                <w:rFonts w:eastAsia="SimSun" w:cs="Arial"/>
                <w:sz w:val="18"/>
                <w:szCs w:val="18"/>
                <w:lang w:val="en-US" w:eastAsia="pt-PT"/>
              </w:rPr>
              <w:t>乙基已胺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82E4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88808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5C30D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6DB6A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A9B37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FB469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3B6D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DD847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D36A9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1E0B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CA06D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197CC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77E1A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BD503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3A4B437A" w14:textId="77777777" w:rsidTr="001124B2">
        <w:trPr>
          <w:trHeight w:val="632"/>
          <w:jc w:val="center"/>
        </w:trPr>
        <w:tc>
          <w:tcPr>
            <w:tcW w:w="0" w:type="auto"/>
            <w:tcBorders>
              <w:top w:val="nil"/>
              <w:left w:val="single" w:sz="4" w:space="0" w:color="auto"/>
              <w:bottom w:val="single" w:sz="4" w:space="0" w:color="auto"/>
              <w:right w:val="nil"/>
            </w:tcBorders>
            <w:shd w:val="clear" w:color="auto" w:fill="auto"/>
            <w:vAlign w:val="center"/>
            <w:hideMark/>
          </w:tcPr>
          <w:p w14:paraId="219BE7C5"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2-</w:t>
            </w:r>
            <w:r w:rsidRPr="009867DA">
              <w:rPr>
                <w:rFonts w:eastAsia="SimSun" w:cs="Arial"/>
                <w:sz w:val="18"/>
                <w:szCs w:val="18"/>
                <w:lang w:val="en-US" w:eastAsia="pt-PT"/>
              </w:rPr>
              <w:t>乙基</w:t>
            </w:r>
            <w:r w:rsidRPr="009867DA">
              <w:rPr>
                <w:rFonts w:eastAsia="SimSun" w:cs="Arial"/>
                <w:sz w:val="18"/>
                <w:szCs w:val="18"/>
                <w:lang w:val="en-US" w:eastAsia="pt-PT"/>
              </w:rPr>
              <w:t>-2-</w:t>
            </w:r>
            <w:r w:rsidR="00CA11FA">
              <w:rPr>
                <w:rFonts w:eastAsia="SimSun" w:cs="Arial" w:hint="eastAsia"/>
                <w:sz w:val="18"/>
                <w:szCs w:val="18"/>
                <w:lang w:val="en-US" w:eastAsia="zh-CN"/>
              </w:rPr>
              <w:t>(</w:t>
            </w:r>
            <w:r w:rsidRPr="009867DA">
              <w:rPr>
                <w:rFonts w:eastAsia="SimSun" w:cs="Arial"/>
                <w:sz w:val="18"/>
                <w:szCs w:val="18"/>
                <w:lang w:val="en-US" w:eastAsia="pt-PT"/>
              </w:rPr>
              <w:t>羟甲基</w:t>
            </w:r>
            <w:r w:rsidR="00CA11FA">
              <w:rPr>
                <w:rFonts w:eastAsia="SimSun" w:cs="Arial" w:hint="eastAsia"/>
                <w:sz w:val="18"/>
                <w:szCs w:val="18"/>
                <w:lang w:val="en-US" w:eastAsia="zh-CN"/>
              </w:rPr>
              <w:t>)</w:t>
            </w:r>
            <w:r w:rsidRPr="009867DA">
              <w:rPr>
                <w:rFonts w:eastAsia="SimSun" w:cs="Arial"/>
                <w:sz w:val="18"/>
                <w:szCs w:val="18"/>
                <w:lang w:val="en-US" w:eastAsia="pt-PT"/>
              </w:rPr>
              <w:t>丙烷</w:t>
            </w:r>
            <w:r w:rsidRPr="009867DA">
              <w:rPr>
                <w:rFonts w:eastAsia="SimSun" w:cs="Arial"/>
                <w:sz w:val="18"/>
                <w:szCs w:val="18"/>
                <w:lang w:val="en-US" w:eastAsia="pt-PT"/>
              </w:rPr>
              <w:t>-1</w:t>
            </w:r>
            <w:r w:rsidR="00CA11FA">
              <w:rPr>
                <w:rFonts w:eastAsia="SimSun" w:cs="Arial" w:hint="eastAsia"/>
                <w:sz w:val="18"/>
                <w:szCs w:val="18"/>
                <w:lang w:val="en-US" w:eastAsia="zh-CN"/>
              </w:rPr>
              <w:t>,</w:t>
            </w:r>
            <w:r w:rsidR="00CA11FA">
              <w:rPr>
                <w:rFonts w:eastAsia="SimSun" w:cs="Arial"/>
                <w:sz w:val="18"/>
                <w:szCs w:val="18"/>
                <w:lang w:val="en-US" w:eastAsia="zh-CN"/>
              </w:rPr>
              <w:t xml:space="preserve"> </w:t>
            </w:r>
            <w:r w:rsidRPr="009867DA">
              <w:rPr>
                <w:rFonts w:eastAsia="SimSun" w:cs="Arial"/>
                <w:sz w:val="18"/>
                <w:szCs w:val="18"/>
                <w:lang w:val="en-US" w:eastAsia="pt-PT"/>
              </w:rPr>
              <w:t>3-</w:t>
            </w:r>
            <w:r w:rsidRPr="009867DA">
              <w:rPr>
                <w:rFonts w:eastAsia="SimSun" w:cs="Arial"/>
                <w:sz w:val="18"/>
                <w:szCs w:val="18"/>
                <w:lang w:val="en-US" w:eastAsia="pt-PT"/>
              </w:rPr>
              <w:t>二醇</w:t>
            </w:r>
            <w:r w:rsidR="00CA11FA">
              <w:rPr>
                <w:rFonts w:eastAsia="SimSun" w:cs="Arial" w:hint="eastAsia"/>
                <w:sz w:val="18"/>
                <w:szCs w:val="18"/>
                <w:lang w:val="en-US" w:eastAsia="zh-CN"/>
              </w:rPr>
              <w:t>(</w:t>
            </w:r>
            <w:r w:rsidRPr="009867DA">
              <w:rPr>
                <w:rFonts w:eastAsia="SimSun" w:cs="Arial"/>
                <w:sz w:val="18"/>
                <w:szCs w:val="18"/>
                <w:lang w:val="en-US" w:eastAsia="pt-PT"/>
              </w:rPr>
              <w:t>C8-C10</w:t>
            </w:r>
            <w:r w:rsidR="00CA11FA">
              <w:rPr>
                <w:rFonts w:eastAsia="SimSun" w:cs="Arial"/>
                <w:sz w:val="18"/>
                <w:szCs w:val="18"/>
                <w:lang w:val="en-US" w:eastAsia="pt-PT"/>
              </w:rPr>
              <w:t>)</w:t>
            </w:r>
            <w:r w:rsidRPr="009867DA">
              <w:rPr>
                <w:rFonts w:eastAsia="SimSun" w:cs="Arial"/>
                <w:sz w:val="18"/>
                <w:szCs w:val="18"/>
                <w:lang w:val="en-US" w:eastAsia="pt-PT"/>
              </w:rPr>
              <w:t>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1745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8DEF1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BDD85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C4EB3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3AFD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C2E96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244DA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6796E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B924E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6D35D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5B237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17F8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FA547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AD38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2E00515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4687E7A"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lastRenderedPageBreak/>
              <w:t>乙叉降冰片烯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C902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56D51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DD7BF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8E0DD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5951A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42A2F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6B67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205F5B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53B0F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D7BF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0E5AB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5EE8F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BFA60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54A9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76303D8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D3CABFA" w14:textId="77777777" w:rsidR="00F729F6" w:rsidRPr="00AE3B2D" w:rsidRDefault="00F729F6" w:rsidP="00F729F6">
            <w:pPr>
              <w:keepNext/>
              <w:tabs>
                <w:tab w:val="clear" w:pos="851"/>
              </w:tabs>
              <w:jc w:val="left"/>
              <w:rPr>
                <w:rFonts w:eastAsia="SimSun" w:cs="Arial"/>
                <w:sz w:val="18"/>
                <w:szCs w:val="18"/>
                <w:lang w:val="en-US" w:eastAsia="pt-PT"/>
              </w:rPr>
            </w:pPr>
            <w:r w:rsidRPr="009867DA">
              <w:rPr>
                <w:rFonts w:eastAsia="SimSun" w:cs="Arial"/>
                <w:sz w:val="18"/>
                <w:szCs w:val="18"/>
                <w:lang w:val="en-US" w:eastAsia="pt-PT"/>
              </w:rPr>
              <w:t>甲基丙烯酸乙酯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9E72F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8ACF26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DDB30E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CEFFA9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D6C4ED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F19507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31C93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6011BE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398F78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5C411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439194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D8B3BB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17EB88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7A76E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15.13, 15.19.6, 16.6.1, 16.6.2</w:t>
            </w:r>
          </w:p>
        </w:tc>
      </w:tr>
      <w:tr w:rsidR="00F729F6" w:rsidRPr="00F90723" w14:paraId="2E31F3F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3B65A76"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N-</w:t>
            </w:r>
            <w:r w:rsidRPr="009867DA">
              <w:rPr>
                <w:rFonts w:eastAsia="SimSun" w:cs="Arial"/>
                <w:sz w:val="18"/>
                <w:szCs w:val="18"/>
                <w:lang w:val="en-US" w:eastAsia="pt-PT"/>
              </w:rPr>
              <w:t>乙基甲基烯丙胺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B92D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C19D9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6CA4D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9F945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AF9AD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778C0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8E18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C619A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776CF1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7AA3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0F1A9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1F5F6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3F024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B844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5A69FF6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D69BE9F"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丙酸乙酯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C2BC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5D27C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70723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7E676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F59C9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29BC8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5EDC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2B43C7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248E8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0EDA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EE3C8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3A263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7CA84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5993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02A9402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F77210E"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2-</w:t>
            </w:r>
            <w:r w:rsidRPr="009867DA">
              <w:rPr>
                <w:rFonts w:eastAsia="SimSun" w:cs="Arial"/>
                <w:sz w:val="18"/>
                <w:szCs w:val="18"/>
                <w:lang w:val="en-US" w:eastAsia="pt-PT"/>
              </w:rPr>
              <w:t>乙基</w:t>
            </w:r>
            <w:r w:rsidRPr="009867DA">
              <w:rPr>
                <w:rFonts w:eastAsia="SimSun" w:cs="Arial"/>
                <w:sz w:val="18"/>
                <w:szCs w:val="18"/>
                <w:lang w:val="en-US" w:eastAsia="pt-PT"/>
              </w:rPr>
              <w:t>-3-</w:t>
            </w:r>
            <w:r w:rsidRPr="009867DA">
              <w:rPr>
                <w:rFonts w:eastAsia="SimSun" w:cs="Arial"/>
                <w:sz w:val="18"/>
                <w:szCs w:val="18"/>
                <w:lang w:val="en-US" w:eastAsia="pt-PT"/>
              </w:rPr>
              <w:t>丙基丙烯醛</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3BD0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9B5FF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60CC2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2A12D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C695B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0F517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9F05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09D9E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9CBB7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4EEF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A3D55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6E1619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0D36F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7918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2EF3170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20F7FEC"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乙基甲苯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AB53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2AD8E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73B5D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B9111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75EA7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55C35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743E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F833C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8A8DB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F889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9B528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5DF73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85B9D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AA72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9B6BDA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EC76A4B"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脂肪酸</w:t>
            </w:r>
            <w:r>
              <w:rPr>
                <w:rFonts w:eastAsia="SimSun" w:cs="Arial"/>
                <w:sz w:val="18"/>
                <w:szCs w:val="18"/>
                <w:lang w:val="en-US" w:eastAsia="pt-PT"/>
              </w:rPr>
              <w:t>(</w:t>
            </w:r>
            <w:r w:rsidRPr="009867DA">
              <w:rPr>
                <w:rFonts w:eastAsia="SimSun" w:cs="Arial"/>
                <w:sz w:val="18"/>
                <w:szCs w:val="18"/>
                <w:lang w:val="en-US" w:eastAsia="pt-PT"/>
              </w:rPr>
              <w:t>饱和</w:t>
            </w:r>
            <w:r w:rsidRPr="009867DA">
              <w:rPr>
                <w:rFonts w:eastAsia="SimSun" w:cs="Arial"/>
                <w:sz w:val="18"/>
                <w:szCs w:val="18"/>
                <w:lang w:val="en-US" w:eastAsia="pt-PT"/>
              </w:rPr>
              <w:t>C13+</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4597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FD815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FAF21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C9A8C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0009F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304DB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C68C6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A9BF6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C5DE0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878BE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B4321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677E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27BAE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D684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653EAE5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297BBF6"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脂肪酸甲酯</w:t>
            </w:r>
            <w:r w:rsidRPr="009867DA">
              <w:rPr>
                <w:rFonts w:eastAsia="SimSun" w:cs="Arial"/>
                <w:sz w:val="18"/>
                <w:szCs w:val="18"/>
                <w:lang w:val="en-US" w:eastAsia="pt-PT"/>
              </w:rPr>
              <w: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12C0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48142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DEAD8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5819A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82013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1A21D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56F5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A1D33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D51E8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A504D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5A74A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DF044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58477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EA36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7806698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0B3BA2B"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脂肪酸</w:t>
            </w:r>
            <w:r w:rsidRPr="009867DA">
              <w:rPr>
                <w:rFonts w:eastAsia="SimSun" w:cs="Arial"/>
                <w:sz w:val="18"/>
                <w:szCs w:val="18"/>
                <w:lang w:val="en-US" w:eastAsia="pt-PT"/>
              </w:rPr>
              <w:t>(C8-C10)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F9C6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E47F0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8EFCD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2BB41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4BC89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FF439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6158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C96C6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F4F7C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760D0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835E8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73425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69751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60CE6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4C2843C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90A3B6D"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脂肪酸</w:t>
            </w:r>
            <w:r w:rsidRPr="009867DA">
              <w:rPr>
                <w:rFonts w:eastAsia="SimSun" w:cs="Arial"/>
                <w:sz w:val="18"/>
                <w:szCs w:val="18"/>
                <w:lang w:val="en-US" w:eastAsia="pt-PT"/>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969C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4ED04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3D266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9ABCD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EEFCC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07E85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DB7C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F3FDE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0530E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D647E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35F13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7AB1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AF253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6C3B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29DE912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FBC4BB5"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脂肪酸</w:t>
            </w:r>
            <w:r w:rsidRPr="009867DA">
              <w:rPr>
                <w:rFonts w:eastAsia="SimSun" w:cs="Arial"/>
                <w:sz w:val="18"/>
                <w:szCs w:val="18"/>
                <w:lang w:val="en-US" w:eastAsia="pt-PT"/>
              </w:rPr>
              <w:t>(C16+)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B13D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B9588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297EA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91B14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EE108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A107C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8919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797CF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60060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79169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0889A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9851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58A3D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69B8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2EA193DA" w14:textId="77777777" w:rsidTr="001124B2">
        <w:trPr>
          <w:trHeight w:val="462"/>
          <w:jc w:val="center"/>
        </w:trPr>
        <w:tc>
          <w:tcPr>
            <w:tcW w:w="0" w:type="auto"/>
            <w:tcBorders>
              <w:top w:val="nil"/>
              <w:left w:val="single" w:sz="4" w:space="0" w:color="auto"/>
              <w:bottom w:val="single" w:sz="4" w:space="0" w:color="auto"/>
              <w:right w:val="nil"/>
            </w:tcBorders>
            <w:shd w:val="clear" w:color="auto" w:fill="auto"/>
            <w:vAlign w:val="center"/>
            <w:hideMark/>
          </w:tcPr>
          <w:p w14:paraId="5A724F04"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脂肪酸，基本直链</w:t>
            </w:r>
            <w:r w:rsidRPr="009867DA">
              <w:rPr>
                <w:rFonts w:eastAsia="SimSun" w:cs="Arial"/>
                <w:sz w:val="18"/>
                <w:szCs w:val="18"/>
                <w:lang w:val="en-US" w:eastAsia="pt-PT"/>
              </w:rPr>
              <w:t>(C6-C18)</w:t>
            </w:r>
            <w:r w:rsidRPr="009867DA">
              <w:rPr>
                <w:rFonts w:eastAsia="SimSun" w:cs="Arial"/>
                <w:sz w:val="18"/>
                <w:szCs w:val="18"/>
                <w:lang w:val="en-US" w:eastAsia="pt-PT"/>
              </w:rPr>
              <w:t>，</w:t>
            </w:r>
            <w:r w:rsidRPr="009867DA">
              <w:rPr>
                <w:rFonts w:eastAsia="SimSun" w:cs="Arial"/>
                <w:sz w:val="18"/>
                <w:szCs w:val="18"/>
                <w:lang w:val="en-US" w:eastAsia="pt-PT"/>
              </w:rPr>
              <w:t>2-</w:t>
            </w:r>
            <w:r w:rsidRPr="009867DA">
              <w:rPr>
                <w:rFonts w:eastAsia="SimSun" w:cs="Arial"/>
                <w:sz w:val="18"/>
                <w:szCs w:val="18"/>
                <w:lang w:val="en-US" w:eastAsia="pt-PT"/>
              </w:rPr>
              <w:t>乙基己基酯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4E36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99B20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F3466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853AF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D8A15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5628F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164E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FDF6B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92693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7EC98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AA92F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963C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9AC95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E314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A00FD5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7B1DF73"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氯化铁溶液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D5FC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54B07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A643D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2A04B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A6C2D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3094B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95ED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0B478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679D0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3A45E3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623F1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BE6CB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0FE9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D726E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15.11, 15.12, 15.17, 15.19, 16.2.9</w:t>
            </w:r>
          </w:p>
        </w:tc>
      </w:tr>
      <w:tr w:rsidR="00F729F6" w:rsidRPr="00F90723" w14:paraId="327D2AD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304C43C" w14:textId="77777777" w:rsidR="00F729F6" w:rsidRPr="00AE3B2D" w:rsidRDefault="00F729F6" w:rsidP="00F729F6">
            <w:pPr>
              <w:tabs>
                <w:tab w:val="clear" w:pos="851"/>
              </w:tabs>
              <w:jc w:val="left"/>
              <w:rPr>
                <w:rFonts w:eastAsia="SimSun" w:cs="Arial"/>
                <w:sz w:val="18"/>
                <w:szCs w:val="18"/>
                <w:lang w:val="en-US" w:eastAsia="pt-PT"/>
              </w:rPr>
            </w:pPr>
            <w:r w:rsidRPr="009867DA">
              <w:rPr>
                <w:rFonts w:eastAsia="SimSun" w:cs="Arial"/>
                <w:sz w:val="18"/>
                <w:szCs w:val="18"/>
                <w:lang w:val="en-US" w:eastAsia="pt-PT"/>
              </w:rPr>
              <w:t>硝酸铁</w:t>
            </w:r>
            <w:r w:rsidRPr="009867DA">
              <w:rPr>
                <w:rFonts w:eastAsia="SimSun" w:cs="Arial"/>
                <w:sz w:val="18"/>
                <w:szCs w:val="18"/>
                <w:lang w:val="en-US" w:eastAsia="pt-PT"/>
              </w:rPr>
              <w:t>/</w:t>
            </w:r>
            <w:r w:rsidRPr="009867DA">
              <w:rPr>
                <w:rFonts w:eastAsia="SimSun" w:cs="Arial"/>
                <w:sz w:val="18"/>
                <w:szCs w:val="18"/>
                <w:lang w:val="en-US" w:eastAsia="pt-PT"/>
              </w:rPr>
              <w:t>硝酸溶液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E8F7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C6820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1BF58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4AE37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A851E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FDD48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2241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83DE4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98383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2555E3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AF496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4500D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1149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8369E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15.11, 15.12, 15.17, 15.19</w:t>
            </w:r>
          </w:p>
        </w:tc>
      </w:tr>
      <w:tr w:rsidR="00F729F6" w:rsidRPr="00F90723" w14:paraId="3F0536F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6E17464" w14:textId="77777777" w:rsidR="00F729F6" w:rsidRPr="00AE3B2D" w:rsidRDefault="00F729F6" w:rsidP="00F729F6">
            <w:pPr>
              <w:tabs>
                <w:tab w:val="clear" w:pos="851"/>
              </w:tabs>
              <w:jc w:val="left"/>
              <w:rPr>
                <w:rFonts w:eastAsia="SimSun" w:cs="Arial"/>
                <w:sz w:val="18"/>
                <w:szCs w:val="18"/>
                <w:lang w:eastAsia="zh-CN"/>
              </w:rPr>
            </w:pPr>
            <w:r w:rsidRPr="00AE3B2D">
              <w:rPr>
                <w:rFonts w:eastAsia="SimSun" w:cs="Arial" w:hint="eastAsia"/>
                <w:color w:val="000000" w:themeColor="text1"/>
                <w:sz w:val="18"/>
                <w:szCs w:val="18"/>
                <w:lang w:eastAsia="zh-CN"/>
              </w:rPr>
              <w:t>鱼油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3AE4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8603A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B297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445C7C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B126E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D2247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238A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97845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612DE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CE88E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0B6E3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3095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9ECE9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B446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63327964" w14:textId="77777777" w:rsidTr="00AE3B2D">
        <w:trPr>
          <w:trHeight w:val="391"/>
          <w:jc w:val="center"/>
        </w:trPr>
        <w:tc>
          <w:tcPr>
            <w:tcW w:w="0" w:type="auto"/>
            <w:tcBorders>
              <w:top w:val="nil"/>
              <w:left w:val="single" w:sz="4" w:space="0" w:color="auto"/>
              <w:bottom w:val="single" w:sz="4" w:space="0" w:color="auto"/>
              <w:right w:val="nil"/>
            </w:tcBorders>
            <w:shd w:val="clear" w:color="auto" w:fill="auto"/>
            <w:vAlign w:val="center"/>
            <w:hideMark/>
          </w:tcPr>
          <w:p w14:paraId="461B9F31" w14:textId="77777777" w:rsidR="00F729F6" w:rsidRPr="00AE3B2D" w:rsidRDefault="00F729F6" w:rsidP="00F729F6">
            <w:pPr>
              <w:tabs>
                <w:tab w:val="clear" w:pos="851"/>
              </w:tabs>
              <w:jc w:val="left"/>
              <w:rPr>
                <w:rFonts w:eastAsia="SimSun" w:cs="Arial"/>
                <w:sz w:val="18"/>
                <w:szCs w:val="18"/>
                <w:lang w:val="en-US" w:eastAsia="zh-CN"/>
              </w:rPr>
            </w:pPr>
            <w:r>
              <w:rPr>
                <w:rFonts w:eastAsia="SimSun" w:cs="Arial" w:hint="eastAsia"/>
                <w:sz w:val="18"/>
                <w:szCs w:val="18"/>
                <w:lang w:val="en-US" w:eastAsia="pt-PT"/>
              </w:rPr>
              <w:t>鱼青贮蛋白浓缩物</w:t>
            </w:r>
            <w:r>
              <w:rPr>
                <w:rFonts w:eastAsia="SimSun" w:cs="Arial" w:hint="eastAsia"/>
                <w:sz w:val="18"/>
                <w:szCs w:val="18"/>
                <w:lang w:val="en-US" w:eastAsia="pt-PT"/>
              </w:rPr>
              <w:t>(</w:t>
            </w:r>
            <w:r w:rsidRPr="00FF78AD">
              <w:rPr>
                <w:rFonts w:eastAsia="SimSun" w:cs="Arial" w:hint="eastAsia"/>
                <w:sz w:val="18"/>
                <w:szCs w:val="18"/>
                <w:lang w:val="en-US" w:eastAsia="pt-PT"/>
              </w:rPr>
              <w:t>含</w:t>
            </w:r>
            <w:r w:rsidRPr="00FF78AD">
              <w:rPr>
                <w:rFonts w:eastAsia="SimSun" w:cs="Arial" w:hint="eastAsia"/>
                <w:sz w:val="18"/>
                <w:szCs w:val="18"/>
                <w:lang w:val="en-US" w:eastAsia="pt-PT"/>
              </w:rPr>
              <w:t>4</w:t>
            </w:r>
            <w:r>
              <w:rPr>
                <w:rFonts w:eastAsia="SimSun" w:cs="Arial" w:hint="eastAsia"/>
                <w:sz w:val="18"/>
                <w:szCs w:val="18"/>
                <w:lang w:val="en-US" w:eastAsia="pt-PT"/>
              </w:rPr>
              <w:t>%</w:t>
            </w:r>
            <w:r>
              <w:rPr>
                <w:rFonts w:eastAsia="SimSun" w:cs="Arial" w:hint="eastAsia"/>
                <w:sz w:val="18"/>
                <w:szCs w:val="18"/>
                <w:lang w:val="en-US" w:eastAsia="pt-PT"/>
              </w:rPr>
              <w:t>或</w:t>
            </w:r>
            <w:r>
              <w:rPr>
                <w:rFonts w:eastAsia="SimSun" w:cs="Arial" w:hint="eastAsia"/>
                <w:sz w:val="18"/>
                <w:szCs w:val="18"/>
                <w:lang w:val="en-US" w:eastAsia="zh-CN"/>
              </w:rPr>
              <w:t>更少</w:t>
            </w:r>
            <w:r>
              <w:rPr>
                <w:rFonts w:eastAsia="SimSun" w:cs="Arial" w:hint="eastAsia"/>
                <w:sz w:val="18"/>
                <w:szCs w:val="18"/>
                <w:lang w:val="en-US" w:eastAsia="pt-PT"/>
              </w:rPr>
              <w:t>甲酸</w:t>
            </w:r>
            <w:r>
              <w:rPr>
                <w:rFonts w:eastAsia="SimSun" w:cs="Arial" w:hint="eastAsia"/>
                <w:sz w:val="18"/>
                <w:szCs w:val="18"/>
                <w:lang w:val="en-US"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B6EA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04A3A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AC50A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43537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88CD1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D4AF9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5EC22F"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5E4C5732"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hideMark/>
          </w:tcPr>
          <w:p w14:paraId="31B9F6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61F39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6FBA1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674A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AAC0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9F1D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4DE57E1E" w14:textId="77777777" w:rsidTr="001124B2">
        <w:trPr>
          <w:trHeight w:val="391"/>
          <w:jc w:val="center"/>
        </w:trPr>
        <w:tc>
          <w:tcPr>
            <w:tcW w:w="0" w:type="auto"/>
            <w:tcBorders>
              <w:top w:val="nil"/>
              <w:left w:val="single" w:sz="4" w:space="0" w:color="auto"/>
              <w:bottom w:val="single" w:sz="4" w:space="0" w:color="auto"/>
              <w:right w:val="nil"/>
            </w:tcBorders>
            <w:shd w:val="clear" w:color="auto" w:fill="auto"/>
            <w:vAlign w:val="center"/>
            <w:hideMark/>
          </w:tcPr>
          <w:p w14:paraId="2267DA4E" w14:textId="77777777" w:rsidR="00F729F6" w:rsidRPr="00AE3B2D" w:rsidRDefault="00F729F6" w:rsidP="00F729F6">
            <w:pPr>
              <w:tabs>
                <w:tab w:val="clear" w:pos="851"/>
              </w:tabs>
              <w:jc w:val="left"/>
              <w:rPr>
                <w:rFonts w:eastAsia="SimSun" w:cs="Arial"/>
                <w:sz w:val="18"/>
                <w:szCs w:val="18"/>
                <w:lang w:val="en-US" w:eastAsia="zh-CN"/>
              </w:rPr>
            </w:pPr>
            <w:r>
              <w:rPr>
                <w:rFonts w:eastAsia="SimSun" w:cs="Arial" w:hint="eastAsia"/>
                <w:sz w:val="18"/>
                <w:szCs w:val="18"/>
                <w:lang w:val="en-US" w:eastAsia="pt-PT"/>
              </w:rPr>
              <w:t>鱼蛋白浓缩物</w:t>
            </w:r>
            <w:r>
              <w:rPr>
                <w:rFonts w:eastAsia="SimSun" w:cs="Arial" w:hint="eastAsia"/>
                <w:sz w:val="18"/>
                <w:szCs w:val="18"/>
                <w:lang w:val="en-US" w:eastAsia="zh-CN"/>
              </w:rPr>
              <w:t>(</w:t>
            </w:r>
            <w:r w:rsidRPr="00E84CFA">
              <w:rPr>
                <w:rFonts w:eastAsia="SimSun" w:cs="Arial" w:hint="eastAsia"/>
                <w:sz w:val="18"/>
                <w:szCs w:val="18"/>
                <w:lang w:val="en-US" w:eastAsia="pt-PT"/>
              </w:rPr>
              <w:t>含</w:t>
            </w:r>
            <w:r w:rsidRPr="00E84CFA">
              <w:rPr>
                <w:rFonts w:eastAsia="SimSun" w:cs="Arial" w:hint="eastAsia"/>
                <w:sz w:val="18"/>
                <w:szCs w:val="18"/>
                <w:lang w:val="en-US" w:eastAsia="pt-PT"/>
              </w:rPr>
              <w:t>4</w:t>
            </w:r>
            <w:r>
              <w:rPr>
                <w:rFonts w:eastAsia="SimSun" w:cs="Arial" w:hint="eastAsia"/>
                <w:sz w:val="18"/>
                <w:szCs w:val="18"/>
                <w:lang w:val="en-US" w:eastAsia="pt-PT"/>
              </w:rPr>
              <w:t>%</w:t>
            </w:r>
            <w:r>
              <w:rPr>
                <w:rFonts w:eastAsia="SimSun" w:cs="Arial" w:hint="eastAsia"/>
                <w:sz w:val="18"/>
                <w:szCs w:val="18"/>
                <w:lang w:val="en-US" w:eastAsia="pt-PT"/>
              </w:rPr>
              <w:t>或更少甲酸</w:t>
            </w:r>
            <w:r>
              <w:rPr>
                <w:rFonts w:eastAsia="SimSun" w:cs="Arial" w:hint="eastAsia"/>
                <w:sz w:val="18"/>
                <w:szCs w:val="18"/>
                <w:lang w:val="en-US" w:eastAsia="zh-CN"/>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2EA8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9F65E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B9614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7996A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3916A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CBF6E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048F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4FE25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4F668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C1BAB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C975B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A3FD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3348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6BDC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5DAA3127"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82422DB"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氟硅酸</w:t>
            </w:r>
            <w:r>
              <w:rPr>
                <w:rFonts w:eastAsia="SimSun" w:cs="Arial"/>
                <w:sz w:val="18"/>
                <w:szCs w:val="18"/>
                <w:lang w:eastAsia="zh-CN"/>
              </w:rPr>
              <w:t>溶液</w:t>
            </w:r>
            <w:r w:rsidRPr="00AE3B2D">
              <w:rPr>
                <w:rFonts w:eastAsia="SimSun" w:cs="Arial"/>
                <w:sz w:val="18"/>
                <w:szCs w:val="18"/>
                <w:lang w:eastAsia="pt-PT"/>
              </w:rPr>
              <w:t>(20-30%)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5A23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605F8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E1498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72421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019E6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C9AB8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A76F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070B0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E292A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C3E52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DEF80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82512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3EA7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BAB82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15.11, 15.12, 15.17, 15.19</w:t>
            </w:r>
          </w:p>
        </w:tc>
      </w:tr>
      <w:tr w:rsidR="00F729F6" w:rsidRPr="00F90723" w14:paraId="72223C5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52C7C15"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甲醛</w:t>
            </w:r>
            <w:r>
              <w:rPr>
                <w:rFonts w:eastAsia="SimSun" w:cs="Arial"/>
                <w:sz w:val="18"/>
                <w:szCs w:val="18"/>
                <w:lang w:eastAsia="zh-CN"/>
              </w:rPr>
              <w:t>溶液</w:t>
            </w:r>
            <w:r w:rsidRPr="00AE3B2D">
              <w:rPr>
                <w:rFonts w:eastAsia="SimSun" w:cs="Arial"/>
                <w:sz w:val="18"/>
                <w:szCs w:val="18"/>
                <w:lang w:eastAsia="pt-PT"/>
              </w:rPr>
              <w:t>(45%</w:t>
            </w:r>
            <w:r>
              <w:rPr>
                <w:rFonts w:eastAsia="SimSun" w:cs="Arial" w:hint="eastAsia"/>
                <w:sz w:val="18"/>
                <w:szCs w:val="18"/>
                <w:lang w:eastAsia="zh-CN"/>
              </w:rPr>
              <w:t>或</w:t>
            </w:r>
            <w:r>
              <w:rPr>
                <w:rFonts w:eastAsia="SimSun" w:cs="Arial"/>
                <w:sz w:val="18"/>
                <w:szCs w:val="18"/>
                <w:lang w:eastAsia="zh-CN"/>
              </w:rPr>
              <w:t>以下</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A126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F4C9D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94B0E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F86BD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F27A4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ED669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A68D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5A87D8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884E2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EF13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AC2DC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09FD6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F02A8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3FB13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260E7C9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6718483"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lastRenderedPageBreak/>
              <w:t>甲酰胺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F564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01733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52A08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897BA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D9DA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3A6D8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BCE1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331D0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91D4E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46630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F709F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EA438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D0A5E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DAE8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15.12, 15.17, 15.19.6, 16.2.9</w:t>
            </w:r>
          </w:p>
        </w:tc>
      </w:tr>
      <w:tr w:rsidR="00F729F6" w:rsidRPr="00F90723" w14:paraId="24544DEC" w14:textId="77777777" w:rsidTr="00982AC6">
        <w:trPr>
          <w:trHeight w:val="606"/>
          <w:jc w:val="center"/>
        </w:trPr>
        <w:tc>
          <w:tcPr>
            <w:tcW w:w="0" w:type="auto"/>
            <w:tcBorders>
              <w:top w:val="nil"/>
              <w:left w:val="single" w:sz="4" w:space="0" w:color="auto"/>
              <w:bottom w:val="single" w:sz="4" w:space="0" w:color="auto"/>
              <w:right w:val="nil"/>
            </w:tcBorders>
            <w:shd w:val="clear" w:color="auto" w:fill="auto"/>
            <w:vAlign w:val="center"/>
            <w:hideMark/>
          </w:tcPr>
          <w:p w14:paraId="14CF2DB6"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甲酸</w:t>
            </w:r>
            <w:r w:rsidRPr="00AE3B2D">
              <w:rPr>
                <w:rFonts w:eastAsia="SimSun" w:cs="Arial"/>
                <w:sz w:val="18"/>
                <w:szCs w:val="18"/>
                <w:lang w:eastAsia="pt-PT"/>
              </w:rPr>
              <w:t>(85%</w:t>
            </w:r>
            <w:r>
              <w:rPr>
                <w:rFonts w:eastAsia="SimSun" w:cs="Arial" w:hint="eastAsia"/>
                <w:sz w:val="18"/>
                <w:szCs w:val="18"/>
                <w:lang w:eastAsia="zh-CN"/>
              </w:rPr>
              <w:t>或</w:t>
            </w:r>
            <w:r>
              <w:rPr>
                <w:rFonts w:eastAsia="SimSun" w:cs="Arial"/>
                <w:sz w:val="18"/>
                <w:szCs w:val="18"/>
                <w:lang w:eastAsia="zh-CN"/>
              </w:rPr>
              <w:t>以下</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196C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953B6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B9D41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ADADD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966C2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62E88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2307C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91F0B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70AA9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F18D4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69874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T(g)</w:t>
            </w:r>
          </w:p>
        </w:tc>
        <w:tc>
          <w:tcPr>
            <w:tcW w:w="0" w:type="auto"/>
            <w:tcBorders>
              <w:top w:val="nil"/>
              <w:left w:val="nil"/>
              <w:bottom w:val="single" w:sz="4" w:space="0" w:color="auto"/>
              <w:right w:val="single" w:sz="4" w:space="0" w:color="auto"/>
            </w:tcBorders>
            <w:shd w:val="clear" w:color="auto" w:fill="auto"/>
            <w:vAlign w:val="center"/>
            <w:hideMark/>
          </w:tcPr>
          <w:p w14:paraId="61C824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61F5B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C0484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15.11.2, 15.11.3, 15.11.4, 15.11.6, 15.11.7, 15.11.8, 15.12.3, 15.12.4, 15.17, 15.19, 16.2.9</w:t>
            </w:r>
          </w:p>
        </w:tc>
      </w:tr>
      <w:tr w:rsidR="00F729F6" w:rsidRPr="00F90723" w14:paraId="51BB7F4F" w14:textId="77777777" w:rsidTr="00982AC6">
        <w:trPr>
          <w:trHeight w:val="624"/>
          <w:jc w:val="center"/>
        </w:trPr>
        <w:tc>
          <w:tcPr>
            <w:tcW w:w="0" w:type="auto"/>
            <w:tcBorders>
              <w:top w:val="nil"/>
              <w:left w:val="single" w:sz="4" w:space="0" w:color="auto"/>
              <w:bottom w:val="single" w:sz="4" w:space="0" w:color="auto"/>
              <w:right w:val="nil"/>
            </w:tcBorders>
            <w:shd w:val="clear" w:color="auto" w:fill="auto"/>
            <w:vAlign w:val="center"/>
            <w:hideMark/>
          </w:tcPr>
          <w:p w14:paraId="513E294E"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甲酸</w:t>
            </w:r>
            <w:r w:rsidRPr="00AE3B2D">
              <w:rPr>
                <w:rFonts w:eastAsia="SimSun" w:cs="Arial"/>
                <w:sz w:val="18"/>
                <w:szCs w:val="18"/>
                <w:lang w:eastAsia="pt-PT"/>
              </w:rPr>
              <w:t>(85%</w:t>
            </w:r>
            <w:r>
              <w:rPr>
                <w:rFonts w:eastAsia="SimSun" w:cs="Arial" w:hint="eastAsia"/>
                <w:sz w:val="18"/>
                <w:szCs w:val="18"/>
                <w:lang w:eastAsia="zh-CN"/>
              </w:rPr>
              <w:t>以上</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C375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D8417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F95A2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A9380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7C587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FDF67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9700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740B46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F9BDA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1406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04E61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FT(g)</w:t>
            </w:r>
          </w:p>
        </w:tc>
        <w:tc>
          <w:tcPr>
            <w:tcW w:w="0" w:type="auto"/>
            <w:tcBorders>
              <w:top w:val="nil"/>
              <w:left w:val="nil"/>
              <w:bottom w:val="single" w:sz="4" w:space="0" w:color="auto"/>
              <w:right w:val="single" w:sz="4" w:space="0" w:color="auto"/>
            </w:tcBorders>
            <w:shd w:val="clear" w:color="auto" w:fill="auto"/>
            <w:vAlign w:val="center"/>
            <w:hideMark/>
          </w:tcPr>
          <w:p w14:paraId="7A0986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A8918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8806B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15.11.2, 15.11.3, 15.11.4, 15.11.6, 15.11.7, 15.11.8, 15.12.3, 15.12.4, 15.17, 15.19, 16.2.9</w:t>
            </w:r>
          </w:p>
        </w:tc>
      </w:tr>
      <w:tr w:rsidR="00F729F6" w:rsidRPr="00F90723" w14:paraId="4763C2D9" w14:textId="77777777" w:rsidTr="001124B2">
        <w:trPr>
          <w:trHeight w:val="871"/>
          <w:jc w:val="center"/>
        </w:trPr>
        <w:tc>
          <w:tcPr>
            <w:tcW w:w="0" w:type="auto"/>
            <w:tcBorders>
              <w:top w:val="nil"/>
              <w:left w:val="single" w:sz="4" w:space="0" w:color="auto"/>
              <w:bottom w:val="single" w:sz="4" w:space="0" w:color="auto"/>
              <w:right w:val="nil"/>
            </w:tcBorders>
            <w:shd w:val="clear" w:color="auto" w:fill="auto"/>
            <w:vAlign w:val="center"/>
            <w:hideMark/>
          </w:tcPr>
          <w:p w14:paraId="210FCE98"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甲酸混合物</w:t>
            </w:r>
            <w:r>
              <w:rPr>
                <w:rFonts w:eastAsia="SimSun" w:cs="Arial"/>
                <w:sz w:val="18"/>
                <w:szCs w:val="18"/>
                <w:lang w:val="en-US" w:eastAsia="pt-PT"/>
              </w:rPr>
              <w:t>(</w:t>
            </w:r>
            <w:r>
              <w:rPr>
                <w:rFonts w:eastAsia="SimSun" w:cs="Arial"/>
                <w:sz w:val="18"/>
                <w:szCs w:val="18"/>
                <w:lang w:val="en-US" w:eastAsia="pt-PT"/>
              </w:rPr>
              <w:t>含</w:t>
            </w:r>
            <w:r w:rsidRPr="00317545">
              <w:rPr>
                <w:rFonts w:eastAsia="SimSun" w:cs="Arial"/>
                <w:sz w:val="18"/>
                <w:szCs w:val="18"/>
                <w:lang w:val="en-US" w:eastAsia="pt-PT"/>
              </w:rPr>
              <w:t>18%</w:t>
            </w:r>
            <w:r w:rsidRPr="00317545">
              <w:rPr>
                <w:rFonts w:eastAsia="SimSun" w:cs="Arial"/>
                <w:sz w:val="18"/>
                <w:szCs w:val="18"/>
                <w:lang w:val="en-US" w:eastAsia="pt-PT"/>
              </w:rPr>
              <w:t>的丙酸和</w:t>
            </w:r>
            <w:r w:rsidRPr="00317545">
              <w:rPr>
                <w:rFonts w:eastAsia="SimSun" w:cs="Arial"/>
                <w:sz w:val="18"/>
                <w:szCs w:val="18"/>
                <w:lang w:val="en-US" w:eastAsia="pt-PT"/>
              </w:rPr>
              <w:t>25%</w:t>
            </w:r>
            <w:r>
              <w:rPr>
                <w:rFonts w:eastAsia="SimSun" w:cs="Arial"/>
                <w:sz w:val="18"/>
                <w:szCs w:val="18"/>
                <w:lang w:val="en-US" w:eastAsia="pt-PT"/>
              </w:rPr>
              <w:t>的甲酸钠</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756F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23D39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1D17F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D27E1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E114D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8E396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1D40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32EAC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096E8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8537E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61D20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T(g)</w:t>
            </w:r>
          </w:p>
        </w:tc>
        <w:tc>
          <w:tcPr>
            <w:tcW w:w="0" w:type="auto"/>
            <w:tcBorders>
              <w:top w:val="nil"/>
              <w:left w:val="nil"/>
              <w:bottom w:val="single" w:sz="4" w:space="0" w:color="auto"/>
              <w:right w:val="single" w:sz="4" w:space="0" w:color="auto"/>
            </w:tcBorders>
            <w:shd w:val="clear" w:color="auto" w:fill="auto"/>
            <w:vAlign w:val="center"/>
            <w:hideMark/>
          </w:tcPr>
          <w:p w14:paraId="06655A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94A6D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5B5F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15.11.2, 15.11.3, 15.11.4, 15.11.6, 15.11.7, 15.11.8, 15.12.3, 15.12.4, 15.19.6</w:t>
            </w:r>
          </w:p>
        </w:tc>
      </w:tr>
      <w:tr w:rsidR="00F729F6" w:rsidRPr="00F90723" w14:paraId="7720AAC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936C94F" w14:textId="77777777" w:rsidR="00F729F6" w:rsidRPr="00AE3B2D" w:rsidRDefault="00F729F6" w:rsidP="00F729F6">
            <w:pPr>
              <w:tabs>
                <w:tab w:val="clear" w:pos="851"/>
              </w:tabs>
              <w:jc w:val="left"/>
              <w:rPr>
                <w:rFonts w:eastAsia="SimSun" w:cs="Arial"/>
                <w:sz w:val="18"/>
                <w:szCs w:val="18"/>
                <w:lang w:val="en-US" w:eastAsia="pt-PT"/>
              </w:rPr>
            </w:pPr>
            <w:r w:rsidRPr="00317545">
              <w:rPr>
                <w:rFonts w:eastAsia="SimSun" w:cs="Arial"/>
                <w:sz w:val="18"/>
                <w:szCs w:val="18"/>
                <w:lang w:val="en-US" w:eastAsia="pt-PT"/>
              </w:rPr>
              <w:t>糠醛</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D5CA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5CCDC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F2D9D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3FBF0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34548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3FDD1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4C62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C5AC4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12F31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9BAD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1492A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EEA85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61072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FFD65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71697E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B4445D2" w14:textId="77777777" w:rsidR="00F729F6" w:rsidRPr="00AE3B2D" w:rsidRDefault="00F729F6" w:rsidP="00F729F6">
            <w:pPr>
              <w:tabs>
                <w:tab w:val="clear" w:pos="851"/>
              </w:tabs>
              <w:jc w:val="left"/>
              <w:rPr>
                <w:rFonts w:eastAsia="SimSun" w:cs="Arial"/>
                <w:sz w:val="18"/>
                <w:szCs w:val="18"/>
                <w:lang w:val="en-US" w:eastAsia="pt-PT"/>
              </w:rPr>
            </w:pPr>
            <w:r w:rsidRPr="00317545">
              <w:rPr>
                <w:rFonts w:eastAsia="SimSun" w:cs="Arial"/>
                <w:sz w:val="18"/>
                <w:szCs w:val="18"/>
                <w:lang w:val="en-US" w:eastAsia="pt-PT"/>
              </w:rPr>
              <w:t>糠醇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3765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94476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279CF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6099A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96DFE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BB843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F95B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7484C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BB9BC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F763C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5F285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3EE90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229D3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9A918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8DCE2B6" w14:textId="77777777" w:rsidTr="001124B2">
        <w:trPr>
          <w:trHeight w:val="679"/>
          <w:jc w:val="center"/>
        </w:trPr>
        <w:tc>
          <w:tcPr>
            <w:tcW w:w="0" w:type="auto"/>
            <w:tcBorders>
              <w:top w:val="nil"/>
              <w:left w:val="single" w:sz="4" w:space="0" w:color="auto"/>
              <w:bottom w:val="single" w:sz="4" w:space="0" w:color="auto"/>
              <w:right w:val="nil"/>
            </w:tcBorders>
            <w:shd w:val="clear" w:color="auto" w:fill="auto"/>
            <w:vAlign w:val="center"/>
            <w:hideMark/>
          </w:tcPr>
          <w:p w14:paraId="38CDF612" w14:textId="77777777" w:rsidR="00F729F6" w:rsidRPr="00AE3B2D" w:rsidRDefault="00F729F6" w:rsidP="00F729F6">
            <w:pPr>
              <w:tabs>
                <w:tab w:val="clear" w:pos="851"/>
              </w:tabs>
              <w:jc w:val="left"/>
              <w:rPr>
                <w:rFonts w:eastAsia="SimSun" w:cs="Arial"/>
                <w:sz w:val="18"/>
                <w:szCs w:val="18"/>
                <w:lang w:val="en-US" w:eastAsia="pt-PT"/>
              </w:rPr>
            </w:pPr>
            <w:r w:rsidRPr="00317545">
              <w:rPr>
                <w:rFonts w:eastAsia="SimSun" w:cs="Arial"/>
                <w:sz w:val="18"/>
                <w:szCs w:val="18"/>
                <w:lang w:val="en-US" w:eastAsia="pt-PT"/>
              </w:rPr>
              <w:t>葡萄糖醇</w:t>
            </w:r>
            <w:r w:rsidRPr="00317545">
              <w:rPr>
                <w:rFonts w:eastAsia="SimSun" w:cs="Arial"/>
                <w:sz w:val="18"/>
                <w:szCs w:val="18"/>
                <w:lang w:val="en-US" w:eastAsia="pt-PT"/>
              </w:rPr>
              <w:t>/</w:t>
            </w:r>
            <w:r>
              <w:rPr>
                <w:rFonts w:eastAsia="SimSun" w:cs="Arial"/>
                <w:sz w:val="18"/>
                <w:szCs w:val="18"/>
                <w:lang w:val="en-US" w:eastAsia="pt-PT"/>
              </w:rPr>
              <w:t>甘油混合丙氧基酯</w:t>
            </w:r>
            <w:r>
              <w:rPr>
                <w:rFonts w:eastAsia="SimSun" w:cs="Arial"/>
                <w:sz w:val="18"/>
                <w:szCs w:val="18"/>
                <w:lang w:val="en-US" w:eastAsia="pt-PT"/>
              </w:rPr>
              <w:t>(</w:t>
            </w:r>
            <w:r w:rsidRPr="00317545">
              <w:rPr>
                <w:rFonts w:eastAsia="SimSun" w:cs="Arial"/>
                <w:sz w:val="18"/>
                <w:szCs w:val="18"/>
                <w:lang w:val="en-US" w:eastAsia="pt-PT"/>
              </w:rPr>
              <w:t>含胺少于</w:t>
            </w:r>
            <w:r w:rsidRPr="00317545">
              <w:rPr>
                <w:rFonts w:eastAsia="SimSun" w:cs="Arial"/>
                <w:sz w:val="18"/>
                <w:szCs w:val="18"/>
                <w:lang w:val="en-US" w:eastAsia="pt-PT"/>
              </w:rPr>
              <w:t>10%</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65EE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172D6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D8FB2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CB9E2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244D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5CF2D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1E13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4F04D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1E2F3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AB0A6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60040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2C820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29510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A4B5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7249B59D" w14:textId="77777777" w:rsidTr="001124B2">
        <w:trPr>
          <w:trHeight w:val="703"/>
          <w:jc w:val="center"/>
        </w:trPr>
        <w:tc>
          <w:tcPr>
            <w:tcW w:w="0" w:type="auto"/>
            <w:tcBorders>
              <w:top w:val="nil"/>
              <w:left w:val="single" w:sz="4" w:space="0" w:color="auto"/>
              <w:bottom w:val="single" w:sz="4" w:space="0" w:color="auto"/>
              <w:right w:val="nil"/>
            </w:tcBorders>
            <w:shd w:val="clear" w:color="auto" w:fill="auto"/>
            <w:vAlign w:val="center"/>
            <w:hideMark/>
          </w:tcPr>
          <w:p w14:paraId="6CF22BCB" w14:textId="77777777" w:rsidR="00F729F6" w:rsidRPr="00AE3B2D" w:rsidRDefault="00F729F6" w:rsidP="00F729F6">
            <w:pPr>
              <w:tabs>
                <w:tab w:val="clear" w:pos="851"/>
              </w:tabs>
              <w:jc w:val="left"/>
              <w:rPr>
                <w:rFonts w:eastAsia="SimSun" w:cs="Arial"/>
                <w:sz w:val="18"/>
                <w:szCs w:val="18"/>
                <w:lang w:val="en-US" w:eastAsia="pt-PT"/>
              </w:rPr>
            </w:pPr>
            <w:r w:rsidRPr="00317545">
              <w:rPr>
                <w:rFonts w:eastAsia="SimSun" w:cs="Arial"/>
                <w:sz w:val="18"/>
                <w:szCs w:val="18"/>
                <w:lang w:val="en-US" w:eastAsia="pt-PT"/>
              </w:rPr>
              <w:t>葡萄糖醇</w:t>
            </w:r>
            <w:r w:rsidRPr="00317545">
              <w:rPr>
                <w:rFonts w:eastAsia="SimSun" w:cs="Arial"/>
                <w:sz w:val="18"/>
                <w:szCs w:val="18"/>
                <w:lang w:val="en-US" w:eastAsia="pt-PT"/>
              </w:rPr>
              <w:t>/</w:t>
            </w:r>
            <w:r w:rsidRPr="00317545">
              <w:rPr>
                <w:rFonts w:eastAsia="SimSun" w:cs="Arial"/>
                <w:sz w:val="18"/>
                <w:szCs w:val="18"/>
                <w:lang w:val="en-US" w:eastAsia="pt-PT"/>
              </w:rPr>
              <w:t>甘油混合丙氧基酯</w:t>
            </w:r>
            <w:r w:rsidRPr="00317545">
              <w:rPr>
                <w:rFonts w:eastAsia="SimSun" w:cs="Arial"/>
                <w:sz w:val="18"/>
                <w:szCs w:val="18"/>
                <w:lang w:val="en-US" w:eastAsia="pt-PT"/>
              </w:rPr>
              <w:t>(</w:t>
            </w:r>
            <w:r>
              <w:rPr>
                <w:rFonts w:eastAsia="SimSun" w:cs="Arial"/>
                <w:sz w:val="18"/>
                <w:szCs w:val="18"/>
                <w:lang w:val="en-US" w:eastAsia="pt-PT"/>
              </w:rPr>
              <w:t>含胺</w:t>
            </w:r>
            <w:r w:rsidRPr="00317545">
              <w:rPr>
                <w:rFonts w:eastAsia="SimSun" w:cs="Arial"/>
                <w:sz w:val="18"/>
                <w:szCs w:val="18"/>
                <w:lang w:val="en-US" w:eastAsia="pt-PT"/>
              </w:rPr>
              <w:t>10%</w:t>
            </w:r>
            <w:r>
              <w:rPr>
                <w:rFonts w:eastAsia="SimSun" w:cs="Arial" w:hint="eastAsia"/>
                <w:sz w:val="18"/>
                <w:szCs w:val="18"/>
                <w:lang w:val="en-US" w:eastAsia="zh-CN"/>
              </w:rPr>
              <w:t>或</w:t>
            </w:r>
            <w:r>
              <w:rPr>
                <w:rFonts w:eastAsia="SimSun" w:cs="Arial"/>
                <w:sz w:val="18"/>
                <w:szCs w:val="18"/>
                <w:lang w:val="en-US" w:eastAsia="zh-CN"/>
              </w:rPr>
              <w:t>以上</w:t>
            </w:r>
            <w:r w:rsidRPr="00317545">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86F6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19CC1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5CA6E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20E9B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7E73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F29BB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0521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2F407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6DED0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CECCE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3CC96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AADCC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88299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3E4E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1DB45F3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0C93AC1" w14:textId="77777777" w:rsidR="00F729F6" w:rsidRPr="00AE3B2D" w:rsidRDefault="00F729F6" w:rsidP="00F729F6">
            <w:pPr>
              <w:tabs>
                <w:tab w:val="clear" w:pos="851"/>
              </w:tabs>
              <w:jc w:val="left"/>
              <w:rPr>
                <w:rFonts w:eastAsia="SimSun" w:cs="Arial"/>
                <w:sz w:val="18"/>
                <w:szCs w:val="18"/>
                <w:lang w:val="en-US" w:eastAsia="pt-PT"/>
              </w:rPr>
            </w:pPr>
            <w:r w:rsidRPr="00944BEA">
              <w:rPr>
                <w:rFonts w:eastAsia="SimSun" w:cs="Arial"/>
                <w:sz w:val="18"/>
                <w:szCs w:val="18"/>
                <w:lang w:val="en-US" w:eastAsia="pt-PT"/>
              </w:rPr>
              <w:t>戊二醛溶液</w:t>
            </w:r>
            <w:r w:rsidRPr="00944BEA">
              <w:rPr>
                <w:rFonts w:eastAsia="SimSun" w:cs="Arial"/>
                <w:sz w:val="18"/>
                <w:szCs w:val="18"/>
                <w:lang w:val="en-US" w:eastAsia="pt-PT"/>
              </w:rPr>
              <w:t>(50%</w:t>
            </w:r>
            <w:r w:rsidRPr="00944BEA">
              <w:rPr>
                <w:rFonts w:eastAsia="SimSun" w:cs="Arial"/>
                <w:sz w:val="18"/>
                <w:szCs w:val="18"/>
                <w:lang w:val="en-US" w:eastAsia="pt-PT"/>
              </w:rPr>
              <w:t>或以下</w:t>
            </w:r>
            <w:r w:rsidRPr="00944BEA">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DFB5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B36B9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D7052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90DB5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DF06D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BACCD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4D17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B8D83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F07C6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85B6A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60F89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D1BF2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2E7A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61DBB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2241794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BB4A1C2"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甘油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AE69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D1F39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31E1EF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3B5C3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F1DC4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404C5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1362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0AC8A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64AA0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80D70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6A3CF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4CF8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4DDA1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99A4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16.2.9</w:t>
            </w:r>
          </w:p>
        </w:tc>
      </w:tr>
      <w:tr w:rsidR="00F729F6" w:rsidRPr="00F90723" w14:paraId="1F991B2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4D6D8D6" w14:textId="77777777" w:rsidR="00F729F6" w:rsidRPr="00AE3B2D" w:rsidRDefault="00F729F6" w:rsidP="00F729F6">
            <w:pPr>
              <w:tabs>
                <w:tab w:val="clear" w:pos="851"/>
              </w:tabs>
              <w:jc w:val="left"/>
              <w:rPr>
                <w:rFonts w:eastAsia="SimSun" w:cs="Arial"/>
                <w:sz w:val="18"/>
                <w:szCs w:val="18"/>
                <w:lang w:val="en-US" w:eastAsia="pt-PT"/>
              </w:rPr>
            </w:pPr>
            <w:r w:rsidRPr="00FC1D61">
              <w:rPr>
                <w:rFonts w:eastAsia="SimSun" w:cs="Arial"/>
                <w:sz w:val="18"/>
                <w:szCs w:val="18"/>
                <w:lang w:val="en-US" w:eastAsia="pt-PT"/>
              </w:rPr>
              <w:t>甘油单油酸酯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4952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4E05A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E0D5D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1C2A1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2C635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8FD5F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552D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DAD7F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3FC35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DA9E9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A6D95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13F0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D108C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EDB0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2C587D0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FB49724" w14:textId="77777777" w:rsidR="00F729F6" w:rsidRPr="00AE3B2D" w:rsidRDefault="00F729F6" w:rsidP="00F729F6">
            <w:pPr>
              <w:tabs>
                <w:tab w:val="clear" w:pos="851"/>
              </w:tabs>
              <w:jc w:val="left"/>
              <w:rPr>
                <w:rFonts w:eastAsia="SimSun" w:cs="Arial"/>
                <w:sz w:val="18"/>
                <w:szCs w:val="18"/>
                <w:lang w:val="en-US" w:eastAsia="pt-PT"/>
              </w:rPr>
            </w:pPr>
            <w:r w:rsidRPr="00FC1D61">
              <w:rPr>
                <w:rFonts w:eastAsia="SimSun" w:cs="Arial"/>
                <w:sz w:val="18"/>
                <w:szCs w:val="18"/>
                <w:lang w:val="en-US" w:eastAsia="pt-PT"/>
              </w:rPr>
              <w:t>甘油丙氧基酯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171B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780BB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0A941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83B49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56E00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8187E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C4C3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D8188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D4ED1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3BF01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1AF6F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25D5F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31BF4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86E6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6F2598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9C279AC" w14:textId="77777777" w:rsidR="00F729F6" w:rsidRPr="00AE3B2D" w:rsidRDefault="00F729F6" w:rsidP="00F729F6">
            <w:pPr>
              <w:tabs>
                <w:tab w:val="clear" w:pos="851"/>
              </w:tabs>
              <w:jc w:val="left"/>
              <w:rPr>
                <w:rFonts w:eastAsia="SimSun" w:cs="Arial"/>
                <w:sz w:val="18"/>
                <w:szCs w:val="18"/>
                <w:lang w:val="en-US" w:eastAsia="pt-PT"/>
              </w:rPr>
            </w:pPr>
            <w:r w:rsidRPr="00FC1D61">
              <w:rPr>
                <w:rFonts w:eastAsia="SimSun" w:cs="Arial"/>
                <w:sz w:val="18"/>
                <w:szCs w:val="18"/>
                <w:lang w:val="en-US" w:eastAsia="pt-PT"/>
              </w:rPr>
              <w:t>甘油丙氧基酯及乙氧基酯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C291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751E9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C798F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E8BB3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078DD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7CD8F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0F05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F4BEA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E6508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4F5FD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C0A3E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0EDC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53E35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A7D0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55FC2698" w14:textId="77777777" w:rsidTr="001124B2">
        <w:trPr>
          <w:trHeight w:val="490"/>
          <w:jc w:val="center"/>
        </w:trPr>
        <w:tc>
          <w:tcPr>
            <w:tcW w:w="0" w:type="auto"/>
            <w:tcBorders>
              <w:top w:val="nil"/>
              <w:left w:val="single" w:sz="4" w:space="0" w:color="auto"/>
              <w:bottom w:val="single" w:sz="4" w:space="0" w:color="auto"/>
              <w:right w:val="nil"/>
            </w:tcBorders>
            <w:shd w:val="clear" w:color="auto" w:fill="auto"/>
            <w:vAlign w:val="center"/>
            <w:hideMark/>
          </w:tcPr>
          <w:p w14:paraId="3A608726" w14:textId="77777777" w:rsidR="00F729F6" w:rsidRPr="00AE3B2D" w:rsidRDefault="00F729F6" w:rsidP="00F729F6">
            <w:pPr>
              <w:tabs>
                <w:tab w:val="clear" w:pos="851"/>
              </w:tabs>
              <w:jc w:val="left"/>
              <w:rPr>
                <w:rFonts w:eastAsia="SimSun" w:cs="Arial"/>
                <w:sz w:val="18"/>
                <w:szCs w:val="18"/>
                <w:lang w:val="en-US" w:eastAsia="pt-PT"/>
              </w:rPr>
            </w:pPr>
            <w:r w:rsidRPr="00FC1D61">
              <w:rPr>
                <w:rFonts w:eastAsia="SimSun" w:cs="Arial"/>
                <w:sz w:val="18"/>
                <w:szCs w:val="18"/>
                <w:lang w:val="en-US" w:eastAsia="pt-PT"/>
              </w:rPr>
              <w:t>甘油</w:t>
            </w:r>
            <w:r w:rsidRPr="00FC1D61">
              <w:rPr>
                <w:rFonts w:eastAsia="SimSun" w:cs="Arial"/>
                <w:sz w:val="18"/>
                <w:szCs w:val="18"/>
                <w:lang w:val="en-US" w:eastAsia="pt-PT"/>
              </w:rPr>
              <w:t>/</w:t>
            </w:r>
            <w:r w:rsidRPr="00FC1D61">
              <w:rPr>
                <w:rFonts w:eastAsia="SimSun" w:cs="Arial"/>
                <w:sz w:val="18"/>
                <w:szCs w:val="18"/>
                <w:lang w:val="en-US" w:eastAsia="pt-PT"/>
              </w:rPr>
              <w:t>蔗糖混合丙氧基酯及乙氧基酯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2D9C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4CAE0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606D7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F83F3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42618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4838B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99E3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BB57D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C9969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45E44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F71D7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7219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D3953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52E3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4E71439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5616D7C" w14:textId="77777777" w:rsidR="00F729F6" w:rsidRPr="00AE3B2D" w:rsidRDefault="00F729F6" w:rsidP="00F729F6">
            <w:pPr>
              <w:tabs>
                <w:tab w:val="clear" w:pos="851"/>
              </w:tabs>
              <w:jc w:val="left"/>
              <w:rPr>
                <w:rFonts w:eastAsia="SimSun" w:cs="Arial"/>
                <w:sz w:val="18"/>
                <w:szCs w:val="18"/>
                <w:lang w:val="en-US" w:eastAsia="pt-PT"/>
              </w:rPr>
            </w:pPr>
            <w:r w:rsidRPr="00FC1D61">
              <w:rPr>
                <w:rFonts w:eastAsia="SimSun" w:cs="Arial"/>
                <w:sz w:val="18"/>
                <w:szCs w:val="18"/>
                <w:lang w:val="en-US" w:eastAsia="pt-PT"/>
              </w:rPr>
              <w:t>甘油三乙酸酯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B206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9BD22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7F28A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EBD58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ED4C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AAA4D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6ABB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9E76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138ED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FEDD6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23D04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D0A8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4E6EC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F887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5A6353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A3B82D3" w14:textId="77777777" w:rsidR="00F729F6" w:rsidRPr="00AE3B2D" w:rsidRDefault="002A5D36" w:rsidP="00F729F6">
            <w:pPr>
              <w:tabs>
                <w:tab w:val="clear" w:pos="851"/>
              </w:tabs>
              <w:jc w:val="left"/>
              <w:rPr>
                <w:rFonts w:eastAsia="SimSun" w:cs="Arial"/>
                <w:sz w:val="18"/>
                <w:szCs w:val="18"/>
                <w:lang w:val="en-US" w:eastAsia="pt-PT"/>
              </w:rPr>
            </w:pPr>
            <w:r>
              <w:rPr>
                <w:rFonts w:eastAsia="SimSun" w:cs="Arial" w:hint="eastAsia"/>
                <w:sz w:val="18"/>
                <w:szCs w:val="18"/>
                <w:lang w:val="en-US" w:eastAsia="zh-CN"/>
              </w:rPr>
              <w:t>C</w:t>
            </w:r>
            <w:r w:rsidR="00F729F6" w:rsidRPr="00FC1D61">
              <w:rPr>
                <w:rFonts w:eastAsia="SimSun" w:cs="Arial"/>
                <w:sz w:val="18"/>
                <w:szCs w:val="18"/>
                <w:lang w:val="en-US" w:eastAsia="pt-PT"/>
              </w:rPr>
              <w:t>10</w:t>
            </w:r>
            <w:r w:rsidR="00F729F6" w:rsidRPr="00FC1D61">
              <w:rPr>
                <w:rFonts w:eastAsia="SimSun" w:cs="Arial"/>
                <w:sz w:val="18"/>
                <w:szCs w:val="18"/>
                <w:lang w:val="en-US" w:eastAsia="pt-PT"/>
              </w:rPr>
              <w:t>三烷基醋酸缩水甘油酯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16B9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ADB71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F9103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93CEB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11CA5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30D6F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836E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E4599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F1FC4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0B04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5B925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AD373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D0D89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7369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7E962EC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454991B" w14:textId="77777777" w:rsidR="00F729F6" w:rsidRPr="00AE3B2D" w:rsidRDefault="00F729F6" w:rsidP="00F729F6">
            <w:pPr>
              <w:tabs>
                <w:tab w:val="clear" w:pos="851"/>
              </w:tabs>
              <w:jc w:val="left"/>
              <w:rPr>
                <w:rFonts w:eastAsia="SimSun" w:cs="Arial"/>
                <w:sz w:val="18"/>
                <w:szCs w:val="18"/>
                <w:lang w:val="en-US" w:eastAsia="pt-PT"/>
              </w:rPr>
            </w:pPr>
            <w:r w:rsidRPr="00FC1D61">
              <w:rPr>
                <w:rFonts w:eastAsia="SimSun" w:cs="Arial"/>
                <w:sz w:val="18"/>
                <w:szCs w:val="18"/>
                <w:lang w:val="en-US" w:eastAsia="pt-PT"/>
              </w:rPr>
              <w:lastRenderedPageBreak/>
              <w:t>甘氨酸</w:t>
            </w:r>
            <w:r>
              <w:rPr>
                <w:rFonts w:eastAsia="SimSun" w:cs="Arial" w:hint="eastAsia"/>
                <w:sz w:val="18"/>
                <w:szCs w:val="18"/>
                <w:lang w:val="en-US" w:eastAsia="zh-CN"/>
              </w:rPr>
              <w:t>，</w:t>
            </w:r>
            <w:r w:rsidRPr="00FC1D61">
              <w:rPr>
                <w:rFonts w:eastAsia="SimSun" w:cs="Arial"/>
                <w:sz w:val="18"/>
                <w:szCs w:val="18"/>
                <w:lang w:val="en-US" w:eastAsia="pt-PT"/>
              </w:rPr>
              <w:t>氯化钠溶液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8293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84E39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C11D5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33F22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824A5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0E339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143E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B04F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5DF6A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7000B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7B43A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2C7F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2DA6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6A3C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3FED55C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28D65BA" w14:textId="77777777" w:rsidR="00F729F6" w:rsidRPr="00AE3B2D" w:rsidRDefault="00F729F6" w:rsidP="00F729F6">
            <w:pPr>
              <w:tabs>
                <w:tab w:val="clear" w:pos="851"/>
              </w:tabs>
              <w:jc w:val="left"/>
              <w:rPr>
                <w:rFonts w:eastAsia="SimSun" w:cs="Arial"/>
                <w:sz w:val="18"/>
                <w:szCs w:val="18"/>
                <w:lang w:val="en-US" w:eastAsia="pt-PT"/>
              </w:rPr>
            </w:pPr>
            <w:r w:rsidRPr="00FC1D61">
              <w:rPr>
                <w:rFonts w:eastAsia="SimSun" w:cs="Arial"/>
                <w:sz w:val="18"/>
                <w:szCs w:val="18"/>
                <w:lang w:val="en-US" w:eastAsia="pt-PT"/>
              </w:rPr>
              <w:t>乙醇酸溶液</w:t>
            </w:r>
            <w:r w:rsidRPr="00FC1D61">
              <w:rPr>
                <w:rFonts w:eastAsia="SimSun" w:cs="Arial"/>
                <w:sz w:val="18"/>
                <w:szCs w:val="18"/>
                <w:lang w:val="en-US" w:eastAsia="pt-PT"/>
              </w:rPr>
              <w:t>(70%</w:t>
            </w:r>
            <w:r w:rsidRPr="00FC1D61">
              <w:rPr>
                <w:rFonts w:eastAsia="SimSun" w:cs="Arial"/>
                <w:sz w:val="18"/>
                <w:szCs w:val="18"/>
                <w:lang w:val="en-US" w:eastAsia="pt-PT"/>
              </w:rPr>
              <w:t>或以下</w:t>
            </w:r>
            <w:r w:rsidRPr="00FC1D61">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847D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6DE6E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E3629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EF1CC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D3A29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B5187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D6E4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C0EEF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3F4AB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C734D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E7300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CECC5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6B7B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05D21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15.12.3, 15.12.4, 15.17, 15.19, 16.2.9</w:t>
            </w:r>
          </w:p>
        </w:tc>
      </w:tr>
      <w:tr w:rsidR="00F729F6" w:rsidRPr="00F90723" w14:paraId="42A1271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EFFA71B" w14:textId="77777777" w:rsidR="00F729F6" w:rsidRPr="00AE3B2D" w:rsidRDefault="00F729F6" w:rsidP="00F729F6">
            <w:pPr>
              <w:tabs>
                <w:tab w:val="clear" w:pos="851"/>
              </w:tabs>
              <w:jc w:val="left"/>
              <w:rPr>
                <w:rFonts w:eastAsia="SimSun" w:cs="Arial"/>
                <w:sz w:val="18"/>
                <w:szCs w:val="18"/>
                <w:lang w:val="en-US" w:eastAsia="pt-PT"/>
              </w:rPr>
            </w:pPr>
            <w:r w:rsidRPr="00FC1D61">
              <w:rPr>
                <w:rFonts w:eastAsia="SimSun" w:cs="Arial"/>
                <w:sz w:val="18"/>
                <w:szCs w:val="18"/>
                <w:lang w:val="en-US" w:eastAsia="pt-PT"/>
              </w:rPr>
              <w:t>乙二醛溶液</w:t>
            </w:r>
            <w:r w:rsidRPr="00FC1D61">
              <w:rPr>
                <w:rFonts w:eastAsia="SimSun" w:cs="Arial"/>
                <w:sz w:val="18"/>
                <w:szCs w:val="18"/>
                <w:lang w:val="en-US" w:eastAsia="pt-PT"/>
              </w:rPr>
              <w:t>(40%</w:t>
            </w:r>
            <w:r w:rsidRPr="00FC1D61">
              <w:rPr>
                <w:rFonts w:eastAsia="SimSun" w:cs="Arial"/>
                <w:sz w:val="18"/>
                <w:szCs w:val="18"/>
                <w:lang w:val="en-US" w:eastAsia="pt-PT"/>
              </w:rPr>
              <w:t>或以下</w:t>
            </w:r>
            <w:r w:rsidRPr="00FC1D61">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BA70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B699A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D4EBE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0F982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0276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C9AE4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3946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95CB7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4E567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FB1EE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80CD2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EE14D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45E59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29329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42F52393" w14:textId="77777777" w:rsidTr="00A82A9B">
        <w:trPr>
          <w:trHeight w:val="764"/>
          <w:jc w:val="center"/>
        </w:trPr>
        <w:tc>
          <w:tcPr>
            <w:tcW w:w="0" w:type="auto"/>
            <w:tcBorders>
              <w:top w:val="nil"/>
              <w:left w:val="single" w:sz="4" w:space="0" w:color="auto"/>
              <w:bottom w:val="single" w:sz="4" w:space="0" w:color="auto"/>
              <w:right w:val="nil"/>
            </w:tcBorders>
            <w:shd w:val="clear" w:color="auto" w:fill="auto"/>
            <w:vAlign w:val="center"/>
            <w:hideMark/>
          </w:tcPr>
          <w:p w14:paraId="3B650D06"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乙醛酸溶液</w:t>
            </w:r>
            <w:r>
              <w:rPr>
                <w:rFonts w:eastAsia="SimSun" w:cs="Arial"/>
                <w:sz w:val="18"/>
                <w:szCs w:val="18"/>
                <w:lang w:val="en-US" w:eastAsia="pt-PT"/>
              </w:rPr>
              <w:t>(</w:t>
            </w:r>
            <w:r w:rsidRPr="00FC1D61">
              <w:rPr>
                <w:rFonts w:eastAsia="SimSun" w:cs="Arial"/>
                <w:sz w:val="18"/>
                <w:szCs w:val="18"/>
                <w:lang w:val="en-US" w:eastAsia="pt-PT"/>
              </w:rPr>
              <w:t>50%</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B162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60CEE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15B0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017A2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5C7AF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8B2B1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4A1A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7E15D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BC2BA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87ED2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4514B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DD040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ACD</w:t>
            </w:r>
          </w:p>
        </w:tc>
        <w:tc>
          <w:tcPr>
            <w:tcW w:w="0" w:type="auto"/>
            <w:tcBorders>
              <w:top w:val="nil"/>
              <w:left w:val="nil"/>
              <w:bottom w:val="single" w:sz="4" w:space="0" w:color="auto"/>
              <w:right w:val="single" w:sz="4" w:space="0" w:color="auto"/>
            </w:tcBorders>
            <w:shd w:val="clear" w:color="auto" w:fill="auto"/>
            <w:vAlign w:val="center"/>
            <w:hideMark/>
          </w:tcPr>
          <w:p w14:paraId="495796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02ABF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15.11.2, 15.11.3, 15.11.4, 15.11.6, 15.11.7, 15.11.8, 15.12, 15.17, 15.19, 16.2.9, 16.6.1, 16.6.2, 16.6.3</w:t>
            </w:r>
          </w:p>
        </w:tc>
      </w:tr>
      <w:tr w:rsidR="00F729F6" w:rsidRPr="00F90723" w14:paraId="1974180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1628C67" w14:textId="77777777" w:rsidR="00F729F6" w:rsidRPr="00AE3B2D" w:rsidRDefault="00F729F6" w:rsidP="00F729F6">
            <w:pPr>
              <w:tabs>
                <w:tab w:val="clear" w:pos="851"/>
              </w:tabs>
              <w:jc w:val="left"/>
              <w:rPr>
                <w:rFonts w:eastAsia="SimSun" w:cs="Arial"/>
                <w:sz w:val="18"/>
                <w:szCs w:val="18"/>
                <w:lang w:val="en-US" w:eastAsia="pt-PT"/>
              </w:rPr>
            </w:pPr>
            <w:r w:rsidRPr="00181D5F">
              <w:rPr>
                <w:rFonts w:eastAsia="SimSun" w:cs="Arial"/>
                <w:sz w:val="18"/>
                <w:szCs w:val="18"/>
                <w:lang w:val="en-US" w:eastAsia="pt-PT"/>
              </w:rPr>
              <w:t>草甘瞵溶液</w:t>
            </w:r>
            <w:r w:rsidRPr="00181D5F">
              <w:rPr>
                <w:rFonts w:eastAsia="SimSun" w:cs="Arial"/>
                <w:sz w:val="18"/>
                <w:szCs w:val="18"/>
                <w:lang w:val="en-US" w:eastAsia="pt-PT"/>
              </w:rPr>
              <w:t xml:space="preserve"> (</w:t>
            </w:r>
            <w:r w:rsidRPr="00181D5F">
              <w:rPr>
                <w:rFonts w:eastAsia="SimSun" w:cs="Arial"/>
                <w:sz w:val="18"/>
                <w:szCs w:val="18"/>
                <w:lang w:val="en-US" w:eastAsia="pt-PT"/>
              </w:rPr>
              <w:t>不含表面活性剂</w:t>
            </w:r>
            <w:r w:rsidRPr="00181D5F">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B128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37080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E0B24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C8E9F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7723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38DAD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5512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B8FF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B2947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9B5A7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8DFDE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F5B87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55D4B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718B2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5E32F50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5CACD4A"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葡萄籽油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3256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62631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24102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5307AF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8EC29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6F400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C443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956FD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947DC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4D4EC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79036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7940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0BC42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4850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w:t>
            </w:r>
          </w:p>
        </w:tc>
      </w:tr>
      <w:tr w:rsidR="00F729F6" w:rsidRPr="00F90723" w14:paraId="5236907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3EEE821"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花生油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4C2A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819B5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D5D72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65000D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E0EBF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6E0C2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8D27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D37F3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6737C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773B2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C8417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8D94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C74A9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8E25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0C6E1C9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25088D6" w14:textId="77777777" w:rsidR="00F729F6" w:rsidRPr="00AE3B2D" w:rsidRDefault="00F729F6" w:rsidP="00F729F6">
            <w:pPr>
              <w:tabs>
                <w:tab w:val="clear" w:pos="851"/>
              </w:tabs>
              <w:jc w:val="left"/>
              <w:rPr>
                <w:rFonts w:eastAsia="SimSun" w:cs="Arial"/>
                <w:sz w:val="18"/>
                <w:szCs w:val="18"/>
                <w:lang w:val="en-US" w:eastAsia="pt-PT"/>
              </w:rPr>
            </w:pPr>
            <w:r w:rsidRPr="00181D5F">
              <w:rPr>
                <w:rFonts w:eastAsia="SimSun" w:cs="Arial"/>
                <w:sz w:val="18"/>
                <w:szCs w:val="18"/>
                <w:lang w:val="en-US" w:eastAsia="pt-PT"/>
              </w:rPr>
              <w:t>庚烷</w:t>
            </w:r>
            <w:r w:rsidRPr="00181D5F">
              <w:rPr>
                <w:rFonts w:eastAsia="SimSun" w:cs="Arial"/>
                <w:sz w:val="18"/>
                <w:szCs w:val="18"/>
                <w:lang w:val="en-US" w:eastAsia="pt-PT"/>
              </w:rPr>
              <w:t>(</w:t>
            </w:r>
            <w:r w:rsidRPr="00181D5F">
              <w:rPr>
                <w:rFonts w:eastAsia="SimSun" w:cs="Arial"/>
                <w:sz w:val="18"/>
                <w:szCs w:val="18"/>
                <w:lang w:val="en-US" w:eastAsia="pt-PT"/>
              </w:rPr>
              <w:t>所有异构体</w:t>
            </w:r>
            <w:r w:rsidRPr="00181D5F">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9E33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6E2264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877E6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AE53E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792A6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FF8F1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4A1F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62A544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934BA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DEDA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E7BDF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1338E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1DC8D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348F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EC34D1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74A985A" w14:textId="77777777" w:rsidR="00F729F6" w:rsidRPr="00AE3B2D" w:rsidRDefault="00F729F6" w:rsidP="00F729F6">
            <w:pPr>
              <w:tabs>
                <w:tab w:val="clear" w:pos="851"/>
              </w:tabs>
              <w:jc w:val="left"/>
              <w:rPr>
                <w:rFonts w:eastAsia="SimSun" w:cs="Arial"/>
                <w:sz w:val="18"/>
                <w:szCs w:val="18"/>
                <w:lang w:val="en-US" w:eastAsia="pt-PT"/>
              </w:rPr>
            </w:pPr>
            <w:r w:rsidRPr="00181D5F">
              <w:rPr>
                <w:rFonts w:eastAsia="SimSun" w:cs="Arial"/>
                <w:sz w:val="18"/>
                <w:szCs w:val="18"/>
                <w:lang w:val="en-US" w:eastAsia="pt-PT"/>
              </w:rPr>
              <w:t>正</w:t>
            </w:r>
            <w:r w:rsidRPr="00181D5F">
              <w:rPr>
                <w:rFonts w:eastAsia="SimSun" w:cs="Arial"/>
                <w:sz w:val="18"/>
                <w:szCs w:val="18"/>
                <w:lang w:val="en-US" w:eastAsia="pt-PT"/>
              </w:rPr>
              <w:t>-</w:t>
            </w:r>
            <w:r w:rsidRPr="00181D5F">
              <w:rPr>
                <w:rFonts w:eastAsia="SimSun" w:cs="Arial"/>
                <w:sz w:val="18"/>
                <w:szCs w:val="18"/>
                <w:lang w:val="en-US" w:eastAsia="pt-PT"/>
              </w:rPr>
              <w:t>庚酸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C39E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2B573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613F1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61A7C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125C0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0608D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1C46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EC9DC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10EB9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CF29E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2BE8E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750F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CF1D8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0152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15.19.6, 15.17</w:t>
            </w:r>
          </w:p>
        </w:tc>
      </w:tr>
      <w:tr w:rsidR="00F729F6" w:rsidRPr="00F90723" w14:paraId="00F03939" w14:textId="77777777" w:rsidTr="001124B2">
        <w:trPr>
          <w:trHeight w:val="513"/>
          <w:jc w:val="center"/>
        </w:trPr>
        <w:tc>
          <w:tcPr>
            <w:tcW w:w="0" w:type="auto"/>
            <w:tcBorders>
              <w:top w:val="nil"/>
              <w:left w:val="single" w:sz="4" w:space="0" w:color="auto"/>
              <w:bottom w:val="single" w:sz="4" w:space="0" w:color="auto"/>
              <w:right w:val="nil"/>
            </w:tcBorders>
            <w:shd w:val="clear" w:color="auto" w:fill="auto"/>
            <w:vAlign w:val="center"/>
            <w:hideMark/>
          </w:tcPr>
          <w:p w14:paraId="7571B8CE" w14:textId="77777777" w:rsidR="00F729F6" w:rsidRPr="00AE3B2D" w:rsidRDefault="00F729F6" w:rsidP="00F729F6">
            <w:pPr>
              <w:tabs>
                <w:tab w:val="clear" w:pos="851"/>
              </w:tabs>
              <w:jc w:val="left"/>
              <w:rPr>
                <w:rFonts w:eastAsia="SimSun" w:cs="Arial"/>
                <w:sz w:val="18"/>
                <w:szCs w:val="18"/>
                <w:lang w:val="en-US" w:eastAsia="pt-PT"/>
              </w:rPr>
            </w:pPr>
            <w:r w:rsidRPr="00200B77">
              <w:rPr>
                <w:rFonts w:eastAsia="SimSun" w:cs="Arial"/>
                <w:sz w:val="18"/>
                <w:szCs w:val="18"/>
                <w:lang w:val="en-US" w:eastAsia="pt-PT"/>
              </w:rPr>
              <w:t>庚醇</w:t>
            </w:r>
            <w:r w:rsidRPr="00200B77">
              <w:rPr>
                <w:rFonts w:eastAsia="SimSun" w:cs="Arial"/>
                <w:sz w:val="18"/>
                <w:szCs w:val="18"/>
                <w:lang w:val="en-US" w:eastAsia="pt-PT"/>
              </w:rPr>
              <w:t>(</w:t>
            </w:r>
            <w:r w:rsidRPr="00200B77">
              <w:rPr>
                <w:rFonts w:eastAsia="SimSun" w:cs="Arial"/>
                <w:sz w:val="18"/>
                <w:szCs w:val="18"/>
                <w:lang w:val="en-US" w:eastAsia="pt-PT"/>
              </w:rPr>
              <w:t>所有异构体</w:t>
            </w:r>
            <w:r w:rsidRPr="00200B77">
              <w:rPr>
                <w:rFonts w:eastAsia="SimSun" w:cs="Arial"/>
                <w:sz w:val="18"/>
                <w:szCs w:val="18"/>
                <w:lang w:val="en-US" w:eastAsia="pt-PT"/>
              </w:rPr>
              <w:t>)(d)</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CBB9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09008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0A2EE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59D6E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3AF51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7C86F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76CF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4C0D4B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505EC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5180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4C016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82FC6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BD810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F841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39E03D7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ACFE82C" w14:textId="77777777" w:rsidR="00F729F6" w:rsidRPr="00AE3B2D" w:rsidRDefault="00F729F6" w:rsidP="00F729F6">
            <w:pPr>
              <w:keepNext/>
              <w:tabs>
                <w:tab w:val="clear" w:pos="851"/>
              </w:tabs>
              <w:jc w:val="left"/>
              <w:rPr>
                <w:rFonts w:eastAsia="SimSun" w:cs="Arial"/>
                <w:sz w:val="18"/>
                <w:szCs w:val="18"/>
                <w:lang w:val="en-US" w:eastAsia="pt-PT"/>
              </w:rPr>
            </w:pPr>
            <w:r w:rsidRPr="009058E7">
              <w:rPr>
                <w:rFonts w:eastAsia="SimSun" w:cs="Arial"/>
                <w:sz w:val="18"/>
                <w:szCs w:val="18"/>
                <w:lang w:val="en-US" w:eastAsia="pt-PT"/>
              </w:rPr>
              <w:t>庚烯</w:t>
            </w:r>
            <w:r w:rsidRPr="009058E7">
              <w:rPr>
                <w:rFonts w:eastAsia="SimSun" w:cs="Arial"/>
                <w:sz w:val="18"/>
                <w:szCs w:val="18"/>
                <w:lang w:val="en-US" w:eastAsia="pt-PT"/>
              </w:rPr>
              <w:t>(</w:t>
            </w:r>
            <w:r w:rsidRPr="009058E7">
              <w:rPr>
                <w:rFonts w:eastAsia="SimSun" w:cs="Arial"/>
                <w:sz w:val="18"/>
                <w:szCs w:val="18"/>
                <w:lang w:val="en-US" w:eastAsia="pt-PT"/>
              </w:rPr>
              <w:t>所有异构体</w:t>
            </w:r>
            <w:r w:rsidRPr="009058E7">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0A96C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2466D5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2DDE1D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52E942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6F6973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D13631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CDEC0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55E3E37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29A24D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85544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BFF1CC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4FF06B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6B12B7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DE3D3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0C662A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AA355DF" w14:textId="77777777" w:rsidR="00F729F6" w:rsidRPr="00AE3B2D" w:rsidRDefault="00F729F6" w:rsidP="00F729F6">
            <w:pPr>
              <w:tabs>
                <w:tab w:val="clear" w:pos="851"/>
              </w:tabs>
              <w:jc w:val="left"/>
              <w:rPr>
                <w:rFonts w:eastAsia="SimSun" w:cs="Arial"/>
                <w:sz w:val="18"/>
                <w:szCs w:val="18"/>
                <w:lang w:val="en-US" w:eastAsia="pt-PT"/>
              </w:rPr>
            </w:pPr>
            <w:r w:rsidRPr="009058E7">
              <w:rPr>
                <w:rFonts w:eastAsia="SimSun" w:cs="Arial"/>
                <w:sz w:val="18"/>
                <w:szCs w:val="18"/>
                <w:lang w:val="en-US" w:eastAsia="pt-PT"/>
              </w:rPr>
              <w:t>醋酸庚酯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2243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873FB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48188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85A77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1B805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BBB05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C896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A4CFE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6C497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EFBC1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B3F37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34485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6BFA4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0A3C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EBE2FC5" w14:textId="77777777" w:rsidTr="001124B2">
        <w:trPr>
          <w:trHeight w:val="518"/>
          <w:jc w:val="center"/>
        </w:trPr>
        <w:tc>
          <w:tcPr>
            <w:tcW w:w="0" w:type="auto"/>
            <w:tcBorders>
              <w:top w:val="nil"/>
              <w:left w:val="single" w:sz="4" w:space="0" w:color="auto"/>
              <w:bottom w:val="single" w:sz="4" w:space="0" w:color="auto"/>
              <w:right w:val="nil"/>
            </w:tcBorders>
            <w:shd w:val="clear" w:color="auto" w:fill="auto"/>
            <w:vAlign w:val="center"/>
            <w:hideMark/>
          </w:tcPr>
          <w:p w14:paraId="55C3AE82" w14:textId="77777777" w:rsidR="00F729F6" w:rsidRPr="00AE3B2D" w:rsidRDefault="00F729F6" w:rsidP="00F729F6">
            <w:pPr>
              <w:tabs>
                <w:tab w:val="clear" w:pos="851"/>
              </w:tabs>
              <w:jc w:val="left"/>
              <w:rPr>
                <w:rFonts w:eastAsia="SimSun" w:cs="Arial"/>
                <w:sz w:val="18"/>
                <w:szCs w:val="18"/>
                <w:lang w:val="en-US" w:eastAsia="pt-PT"/>
              </w:rPr>
            </w:pPr>
            <w:r w:rsidRPr="00FF48F9">
              <w:rPr>
                <w:rFonts w:eastAsia="SimSun" w:cs="Arial"/>
                <w:sz w:val="18"/>
                <w:szCs w:val="18"/>
                <w:lang w:val="en-US" w:eastAsia="pt-PT"/>
              </w:rPr>
              <w:t>1-</w:t>
            </w:r>
            <w:r w:rsidRPr="00FF48F9">
              <w:rPr>
                <w:rFonts w:eastAsia="SimSun" w:cs="Arial"/>
                <w:sz w:val="18"/>
                <w:szCs w:val="18"/>
                <w:lang w:val="en-US" w:eastAsia="pt-PT"/>
              </w:rPr>
              <w:t>十六烷基萘</w:t>
            </w:r>
            <w:r>
              <w:rPr>
                <w:rFonts w:eastAsia="SimSun" w:cs="Arial"/>
                <w:sz w:val="18"/>
                <w:szCs w:val="18"/>
                <w:lang w:val="en-US" w:eastAsia="pt-PT"/>
              </w:rPr>
              <w:t>/1</w:t>
            </w:r>
            <w:r w:rsidR="000D54BB">
              <w:rPr>
                <w:rFonts w:eastAsia="SimSun" w:cs="Arial" w:hint="eastAsia"/>
                <w:sz w:val="18"/>
                <w:szCs w:val="18"/>
                <w:lang w:val="en-US" w:eastAsia="zh-CN"/>
              </w:rPr>
              <w:t>,</w:t>
            </w:r>
            <w:r w:rsidR="000D54BB">
              <w:rPr>
                <w:rFonts w:eastAsia="SimSun" w:cs="Arial"/>
                <w:sz w:val="18"/>
                <w:szCs w:val="18"/>
                <w:lang w:val="en-US" w:eastAsia="zh-CN"/>
              </w:rPr>
              <w:t xml:space="preserve"> </w:t>
            </w:r>
            <w:r w:rsidRPr="00FF48F9">
              <w:rPr>
                <w:rFonts w:eastAsia="SimSun" w:cs="Arial"/>
                <w:sz w:val="18"/>
                <w:szCs w:val="18"/>
                <w:lang w:val="en-US" w:eastAsia="pt-PT"/>
              </w:rPr>
              <w:t>4-</w:t>
            </w:r>
            <w:r w:rsidRPr="00FF48F9">
              <w:rPr>
                <w:rFonts w:eastAsia="SimSun" w:cs="Arial"/>
                <w:sz w:val="18"/>
                <w:szCs w:val="18"/>
                <w:lang w:val="en-US" w:eastAsia="pt-PT"/>
              </w:rPr>
              <w:t>双</w:t>
            </w:r>
            <w:r w:rsidRPr="00FF48F9">
              <w:rPr>
                <w:rFonts w:eastAsia="SimSun" w:cs="Arial"/>
                <w:sz w:val="18"/>
                <w:szCs w:val="18"/>
                <w:lang w:val="en-US" w:eastAsia="pt-PT"/>
              </w:rPr>
              <w:t>(</w:t>
            </w:r>
            <w:r w:rsidRPr="00FF48F9">
              <w:rPr>
                <w:rFonts w:eastAsia="SimSun" w:cs="Arial"/>
                <w:sz w:val="18"/>
                <w:szCs w:val="18"/>
                <w:lang w:val="en-US" w:eastAsia="pt-PT"/>
              </w:rPr>
              <w:t>十六烷基</w:t>
            </w:r>
            <w:r w:rsidRPr="00FF48F9">
              <w:rPr>
                <w:rFonts w:eastAsia="SimSun" w:cs="Arial"/>
                <w:sz w:val="18"/>
                <w:szCs w:val="18"/>
                <w:lang w:val="en-US" w:eastAsia="pt-PT"/>
              </w:rPr>
              <w:t>)</w:t>
            </w:r>
            <w:r w:rsidRPr="00FF48F9">
              <w:rPr>
                <w:rFonts w:eastAsia="SimSun" w:cs="Arial"/>
                <w:sz w:val="18"/>
                <w:szCs w:val="18"/>
                <w:lang w:val="en-US" w:eastAsia="pt-PT"/>
              </w:rPr>
              <w:t>萘混合物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0A90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35BEC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88312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771CA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7455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0FDCD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C83D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3EF98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9AFE9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C8F34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CD88F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F4D9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E4B3C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4DCD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687B63CF" w14:textId="77777777" w:rsidTr="001124B2">
        <w:trPr>
          <w:trHeight w:val="413"/>
          <w:jc w:val="center"/>
        </w:trPr>
        <w:tc>
          <w:tcPr>
            <w:tcW w:w="0" w:type="auto"/>
            <w:tcBorders>
              <w:top w:val="nil"/>
              <w:left w:val="single" w:sz="4" w:space="0" w:color="auto"/>
              <w:bottom w:val="single" w:sz="4" w:space="0" w:color="auto"/>
              <w:right w:val="nil"/>
            </w:tcBorders>
            <w:shd w:val="clear" w:color="auto" w:fill="auto"/>
            <w:vAlign w:val="center"/>
            <w:hideMark/>
          </w:tcPr>
          <w:p w14:paraId="113B904E"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己撑二胺</w:t>
            </w:r>
            <w:r>
              <w:rPr>
                <w:rFonts w:eastAsia="SimSun" w:cs="Arial"/>
                <w:sz w:val="18"/>
                <w:szCs w:val="18"/>
                <w:lang w:val="en-US" w:eastAsia="pt-PT"/>
              </w:rPr>
              <w:t>(</w:t>
            </w:r>
            <w:r>
              <w:rPr>
                <w:rFonts w:eastAsia="SimSun" w:cs="Arial"/>
                <w:sz w:val="18"/>
                <w:szCs w:val="18"/>
                <w:lang w:val="en-US" w:eastAsia="pt-PT"/>
              </w:rPr>
              <w:t>熔融</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1BBE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454F2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9ED8C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92CDA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8BD35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DC1B7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B6AC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A06FB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8D86E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21D41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775C3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BEC73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91A44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FB1F1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1ADEE2D4" w14:textId="77777777" w:rsidTr="001124B2">
        <w:trPr>
          <w:trHeight w:val="419"/>
          <w:jc w:val="center"/>
        </w:trPr>
        <w:tc>
          <w:tcPr>
            <w:tcW w:w="0" w:type="auto"/>
            <w:tcBorders>
              <w:top w:val="nil"/>
              <w:left w:val="single" w:sz="4" w:space="0" w:color="auto"/>
              <w:bottom w:val="single" w:sz="4" w:space="0" w:color="auto"/>
              <w:right w:val="nil"/>
            </w:tcBorders>
            <w:shd w:val="clear" w:color="auto" w:fill="auto"/>
            <w:vAlign w:val="center"/>
            <w:hideMark/>
          </w:tcPr>
          <w:p w14:paraId="60B0F5A8" w14:textId="77777777" w:rsidR="00F729F6" w:rsidRPr="00AE3B2D" w:rsidRDefault="00F729F6" w:rsidP="00F729F6">
            <w:pPr>
              <w:tabs>
                <w:tab w:val="clear" w:pos="851"/>
              </w:tabs>
              <w:jc w:val="left"/>
              <w:rPr>
                <w:rFonts w:eastAsia="SimSun" w:cs="Arial"/>
                <w:sz w:val="18"/>
                <w:szCs w:val="18"/>
                <w:lang w:val="en-US" w:eastAsia="pt-PT"/>
              </w:rPr>
            </w:pPr>
            <w:r w:rsidRPr="00B351D3">
              <w:rPr>
                <w:rFonts w:eastAsia="SimSun" w:cs="Arial"/>
                <w:sz w:val="18"/>
                <w:szCs w:val="18"/>
                <w:lang w:val="en-US" w:eastAsia="pt-PT"/>
              </w:rPr>
              <w:t>乙撑二胺己二酸酯</w:t>
            </w:r>
            <w:r w:rsidRPr="00B351D3">
              <w:rPr>
                <w:rFonts w:eastAsia="SimSun" w:cs="Arial"/>
                <w:sz w:val="18"/>
                <w:szCs w:val="18"/>
                <w:lang w:val="en-US" w:eastAsia="pt-PT"/>
              </w:rPr>
              <w:t>(50%</w:t>
            </w:r>
            <w:r w:rsidRPr="00B351D3">
              <w:rPr>
                <w:rFonts w:eastAsia="SimSun" w:cs="Arial"/>
                <w:sz w:val="18"/>
                <w:szCs w:val="18"/>
                <w:lang w:val="en-US" w:eastAsia="pt-PT"/>
              </w:rPr>
              <w:t>在水中</w:t>
            </w:r>
            <w:r w:rsidRPr="00B351D3">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CD18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A3A8A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2E36F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A36F8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E908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BF98A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4307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97DB9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48DB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10FB8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329FF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37FE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8215E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22D8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5B32920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3B0963C" w14:textId="77777777" w:rsidR="00F729F6" w:rsidRPr="00AE3B2D" w:rsidRDefault="00F729F6" w:rsidP="00F729F6">
            <w:pPr>
              <w:tabs>
                <w:tab w:val="clear" w:pos="851"/>
              </w:tabs>
              <w:jc w:val="left"/>
              <w:rPr>
                <w:rFonts w:eastAsia="SimSun" w:cs="Arial"/>
                <w:sz w:val="18"/>
                <w:szCs w:val="18"/>
                <w:lang w:val="en-US" w:eastAsia="pt-PT"/>
              </w:rPr>
            </w:pPr>
            <w:r w:rsidRPr="0016464C">
              <w:rPr>
                <w:rFonts w:eastAsia="SimSun" w:cs="Arial"/>
                <w:sz w:val="18"/>
                <w:szCs w:val="18"/>
                <w:lang w:val="en-US" w:eastAsia="pt-PT"/>
              </w:rPr>
              <w:t>乙撑二胺溶液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8076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36146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5D432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896AA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052C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C9B3E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B0D9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DA417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B2E5B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C8130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3327B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2C565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9E072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2A2D0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762599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E1A2E01" w14:textId="77777777" w:rsidR="00F729F6" w:rsidRPr="00AE3B2D" w:rsidRDefault="00F729F6" w:rsidP="00F729F6">
            <w:pPr>
              <w:tabs>
                <w:tab w:val="clear" w:pos="851"/>
              </w:tabs>
              <w:jc w:val="left"/>
              <w:rPr>
                <w:rFonts w:eastAsia="SimSun" w:cs="Arial"/>
                <w:sz w:val="18"/>
                <w:szCs w:val="18"/>
                <w:lang w:val="en-US" w:eastAsia="pt-PT"/>
              </w:rPr>
            </w:pPr>
            <w:r w:rsidRPr="0016464C">
              <w:rPr>
                <w:rFonts w:eastAsia="SimSun" w:cs="Arial"/>
                <w:sz w:val="18"/>
                <w:szCs w:val="18"/>
                <w:lang w:val="en-US" w:eastAsia="pt-PT"/>
              </w:rPr>
              <w:t>己二异氰酸酯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63AD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3F30A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DE089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9F631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4E458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715F0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Dry</w:t>
            </w:r>
          </w:p>
        </w:tc>
        <w:tc>
          <w:tcPr>
            <w:tcW w:w="0" w:type="auto"/>
            <w:tcBorders>
              <w:top w:val="nil"/>
              <w:left w:val="nil"/>
              <w:bottom w:val="single" w:sz="4" w:space="0" w:color="auto"/>
              <w:right w:val="single" w:sz="4" w:space="0" w:color="auto"/>
            </w:tcBorders>
            <w:shd w:val="clear" w:color="auto" w:fill="auto"/>
            <w:vAlign w:val="center"/>
            <w:hideMark/>
          </w:tcPr>
          <w:p w14:paraId="6FBA80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60DFC3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34AB7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47F79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970CB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7303B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AC(b)D</w:t>
            </w:r>
          </w:p>
        </w:tc>
        <w:tc>
          <w:tcPr>
            <w:tcW w:w="0" w:type="auto"/>
            <w:tcBorders>
              <w:top w:val="nil"/>
              <w:left w:val="nil"/>
              <w:bottom w:val="single" w:sz="4" w:space="0" w:color="auto"/>
              <w:right w:val="single" w:sz="4" w:space="0" w:color="auto"/>
            </w:tcBorders>
            <w:shd w:val="clear" w:color="auto" w:fill="auto"/>
            <w:vAlign w:val="center"/>
            <w:hideMark/>
          </w:tcPr>
          <w:p w14:paraId="206A13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08B34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15.12, 15.16.2, 15.17, 15.18, 15.19</w:t>
            </w:r>
          </w:p>
        </w:tc>
      </w:tr>
      <w:tr w:rsidR="00F729F6" w:rsidRPr="00F90723" w14:paraId="78BD1EB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3130996" w14:textId="77777777" w:rsidR="00F729F6" w:rsidRPr="00AE3B2D" w:rsidRDefault="00F729F6" w:rsidP="00F729F6">
            <w:pPr>
              <w:tabs>
                <w:tab w:val="clear" w:pos="851"/>
              </w:tabs>
              <w:jc w:val="left"/>
              <w:rPr>
                <w:rFonts w:eastAsia="SimSun" w:cs="Arial"/>
                <w:sz w:val="18"/>
                <w:szCs w:val="18"/>
                <w:lang w:val="en-US" w:eastAsia="pt-PT"/>
              </w:rPr>
            </w:pPr>
            <w:r w:rsidRPr="0016464C">
              <w:rPr>
                <w:rFonts w:eastAsia="SimSun" w:cs="Arial"/>
                <w:sz w:val="18"/>
                <w:szCs w:val="18"/>
                <w:lang w:val="en-US" w:eastAsia="pt-PT"/>
              </w:rPr>
              <w:t>己二醇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6387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14962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75D02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62401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E515A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1F8A8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6303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09174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73B55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A55D9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A86F9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0BFA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19B97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05A5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24B3CC5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A5149CD" w14:textId="77777777" w:rsidR="00F729F6" w:rsidRPr="00AE3B2D" w:rsidRDefault="00F729F6" w:rsidP="00F729F6">
            <w:pPr>
              <w:tabs>
                <w:tab w:val="clear" w:pos="851"/>
              </w:tabs>
              <w:jc w:val="left"/>
              <w:rPr>
                <w:rFonts w:eastAsia="SimSun" w:cs="Arial"/>
                <w:sz w:val="18"/>
                <w:szCs w:val="18"/>
                <w:lang w:eastAsia="pt-PT"/>
              </w:rPr>
            </w:pPr>
            <w:r w:rsidRPr="0016464C">
              <w:rPr>
                <w:rFonts w:eastAsia="SimSun" w:cs="Arial"/>
                <w:sz w:val="18"/>
                <w:szCs w:val="18"/>
                <w:lang w:val="en-US" w:eastAsia="pt-PT"/>
              </w:rPr>
              <w:lastRenderedPageBreak/>
              <w:t>六甲撑亚胺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88EA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EA4B6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FFC3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9EF17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470AD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1C475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DDC3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EA262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696FC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6A84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669F1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972D9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60569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AB74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7948961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0B271C2" w14:textId="77777777" w:rsidR="00F729F6" w:rsidRPr="00AE3B2D" w:rsidRDefault="00F729F6" w:rsidP="00F729F6">
            <w:pPr>
              <w:tabs>
                <w:tab w:val="clear" w:pos="851"/>
              </w:tabs>
              <w:jc w:val="left"/>
              <w:rPr>
                <w:rFonts w:eastAsia="SimSun" w:cs="Arial"/>
                <w:sz w:val="18"/>
                <w:szCs w:val="18"/>
                <w:lang w:eastAsia="zh-CN"/>
              </w:rPr>
            </w:pPr>
            <w:r w:rsidRPr="0016464C">
              <w:rPr>
                <w:rFonts w:eastAsia="SimSun" w:cs="Arial"/>
                <w:sz w:val="18"/>
                <w:szCs w:val="18"/>
                <w:lang w:val="en-US" w:eastAsia="pt-PT"/>
              </w:rPr>
              <w:t>六甲撑亚胺</w:t>
            </w:r>
            <w:r>
              <w:rPr>
                <w:rFonts w:eastAsia="SimSun" w:cs="Arial" w:hint="eastAsia"/>
                <w:sz w:val="18"/>
                <w:szCs w:val="18"/>
                <w:lang w:eastAsia="zh-CN"/>
              </w:rPr>
              <w:t>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C2DE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6E418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577ED9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86C99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952C5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765D6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EAA8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D5EAD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28D8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E0C29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3AD75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8053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5FF57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D8BF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3F85446"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0B378ED" w14:textId="77777777" w:rsidR="00F729F6" w:rsidRPr="00AE3B2D" w:rsidRDefault="00F729F6" w:rsidP="00F729F6">
            <w:pPr>
              <w:tabs>
                <w:tab w:val="clear" w:pos="851"/>
              </w:tabs>
              <w:jc w:val="left"/>
              <w:rPr>
                <w:rFonts w:eastAsia="SimSun" w:cs="Arial"/>
                <w:sz w:val="18"/>
                <w:szCs w:val="18"/>
                <w:lang w:val="en-US" w:eastAsia="pt-PT"/>
              </w:rPr>
            </w:pPr>
            <w:r w:rsidRPr="0016464C">
              <w:rPr>
                <w:rFonts w:eastAsia="SimSun" w:cs="Arial"/>
                <w:sz w:val="18"/>
                <w:szCs w:val="18"/>
                <w:lang w:val="en-US" w:eastAsia="pt-PT"/>
              </w:rPr>
              <w:t>己烷</w:t>
            </w:r>
            <w:r w:rsidRPr="0016464C">
              <w:rPr>
                <w:rFonts w:eastAsia="SimSun" w:cs="Arial"/>
                <w:sz w:val="18"/>
                <w:szCs w:val="18"/>
                <w:lang w:val="en-US" w:eastAsia="pt-PT"/>
              </w:rPr>
              <w:t>(</w:t>
            </w:r>
            <w:r w:rsidRPr="0016464C">
              <w:rPr>
                <w:rFonts w:eastAsia="SimSun" w:cs="Arial"/>
                <w:sz w:val="18"/>
                <w:szCs w:val="18"/>
                <w:lang w:val="en-US" w:eastAsia="pt-PT"/>
              </w:rPr>
              <w:t>所有异构体</w:t>
            </w:r>
            <w:r w:rsidRPr="0016464C">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3304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039B1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04C21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3A21A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D07E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598E9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466D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6D9DB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EC5F6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8D2B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1DB87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DFA85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ED160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65A8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3F3416D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8C5B128"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1</w:t>
            </w:r>
            <w:r w:rsidR="00AA5B68">
              <w:rPr>
                <w:rFonts w:eastAsia="SimSun" w:cs="Arial" w:hint="eastAsia"/>
                <w:sz w:val="18"/>
                <w:szCs w:val="18"/>
                <w:lang w:val="en-US" w:eastAsia="zh-CN"/>
              </w:rPr>
              <w:t>,</w:t>
            </w:r>
            <w:r w:rsidR="00AA5B68">
              <w:rPr>
                <w:rFonts w:eastAsia="SimSun" w:cs="Arial"/>
                <w:sz w:val="18"/>
                <w:szCs w:val="18"/>
                <w:lang w:val="en-US" w:eastAsia="zh-CN"/>
              </w:rPr>
              <w:t xml:space="preserve"> </w:t>
            </w:r>
            <w:r w:rsidRPr="0016464C">
              <w:rPr>
                <w:rFonts w:eastAsia="SimSun" w:cs="Arial"/>
                <w:sz w:val="18"/>
                <w:szCs w:val="18"/>
                <w:lang w:val="en-US" w:eastAsia="pt-PT"/>
              </w:rPr>
              <w:t>6-</w:t>
            </w:r>
            <w:r w:rsidRPr="0016464C">
              <w:rPr>
                <w:rFonts w:eastAsia="SimSun" w:cs="Arial"/>
                <w:sz w:val="18"/>
                <w:szCs w:val="18"/>
                <w:lang w:val="en-US" w:eastAsia="pt-PT"/>
              </w:rPr>
              <w:t>己二醇</w:t>
            </w:r>
            <w:r w:rsidRPr="0016464C">
              <w:rPr>
                <w:rFonts w:eastAsia="SimSun" w:cs="Arial"/>
                <w:sz w:val="18"/>
                <w:szCs w:val="18"/>
                <w:lang w:val="en-US" w:eastAsia="pt-PT"/>
              </w:rPr>
              <w:t>,</w:t>
            </w:r>
            <w:r w:rsidR="00AA5B68">
              <w:rPr>
                <w:rFonts w:eastAsia="SimSun" w:cs="Arial"/>
                <w:sz w:val="18"/>
                <w:szCs w:val="18"/>
                <w:lang w:val="en-US" w:eastAsia="pt-PT"/>
              </w:rPr>
              <w:t xml:space="preserve"> </w:t>
            </w:r>
            <w:r w:rsidRPr="0016464C">
              <w:rPr>
                <w:rFonts w:eastAsia="SimSun" w:cs="Arial"/>
                <w:sz w:val="18"/>
                <w:szCs w:val="18"/>
                <w:lang w:val="en-US" w:eastAsia="pt-PT"/>
              </w:rPr>
              <w:t>蒸馏塔顶馏分</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2A40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6F630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DAF59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B1C5E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A67DA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D4136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CDD7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8DCE8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DDEE0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A6787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0D02F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DB5CF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2E0EE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31AF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3B51601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C5CE503" w14:textId="77777777" w:rsidR="00F729F6" w:rsidRPr="00AE3B2D" w:rsidRDefault="00F729F6" w:rsidP="00F729F6">
            <w:pPr>
              <w:tabs>
                <w:tab w:val="clear" w:pos="851"/>
              </w:tabs>
              <w:jc w:val="left"/>
              <w:rPr>
                <w:rFonts w:eastAsia="SimSun" w:cs="Arial"/>
                <w:sz w:val="18"/>
                <w:szCs w:val="18"/>
                <w:lang w:val="en-US" w:eastAsia="pt-PT"/>
              </w:rPr>
            </w:pPr>
            <w:r w:rsidRPr="0016464C">
              <w:rPr>
                <w:rFonts w:eastAsia="SimSun" w:cs="Arial"/>
                <w:sz w:val="18"/>
                <w:szCs w:val="18"/>
                <w:lang w:val="en-US" w:eastAsia="pt-PT"/>
              </w:rPr>
              <w:t>己酸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CA72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B9EB8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31A17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AF6A2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2D1AE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1261E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681D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B39A1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CF421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CB352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673B4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FE1AB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F7010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948DC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DB0F40D"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BDF6DCD" w14:textId="77777777" w:rsidR="00F729F6" w:rsidRPr="00AE3B2D" w:rsidRDefault="00F729F6" w:rsidP="00F729F6">
            <w:pPr>
              <w:tabs>
                <w:tab w:val="clear" w:pos="851"/>
              </w:tabs>
              <w:jc w:val="left"/>
              <w:rPr>
                <w:rFonts w:eastAsia="SimSun" w:cs="Arial"/>
                <w:sz w:val="18"/>
                <w:szCs w:val="18"/>
                <w:lang w:val="en-US" w:eastAsia="pt-PT"/>
              </w:rPr>
            </w:pPr>
            <w:r w:rsidRPr="0016464C">
              <w:rPr>
                <w:rFonts w:eastAsia="SimSun" w:cs="Arial"/>
                <w:sz w:val="18"/>
                <w:szCs w:val="18"/>
                <w:lang w:val="en-US" w:eastAsia="pt-PT"/>
              </w:rPr>
              <w:t>己醇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8434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BDD1D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CD315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8E6CC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4F7E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9A2B0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5FD5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49DD3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5CB05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88E78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CA635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F638F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993FF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DADC0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A67AB5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88F81CD" w14:textId="77777777" w:rsidR="00F729F6" w:rsidRPr="00AE3B2D" w:rsidRDefault="00F729F6" w:rsidP="00F729F6">
            <w:pPr>
              <w:tabs>
                <w:tab w:val="clear" w:pos="851"/>
              </w:tabs>
              <w:jc w:val="left"/>
              <w:rPr>
                <w:rFonts w:eastAsia="SimSun" w:cs="Arial"/>
                <w:sz w:val="18"/>
                <w:szCs w:val="18"/>
                <w:lang w:val="en-US" w:eastAsia="pt-PT"/>
              </w:rPr>
            </w:pPr>
            <w:r w:rsidRPr="0016464C">
              <w:rPr>
                <w:rFonts w:eastAsia="SimSun" w:cs="Arial"/>
                <w:sz w:val="18"/>
                <w:szCs w:val="18"/>
                <w:lang w:val="en-US" w:eastAsia="pt-PT"/>
              </w:rPr>
              <w:t>己烯</w:t>
            </w:r>
            <w:r w:rsidRPr="0016464C">
              <w:rPr>
                <w:rFonts w:eastAsia="SimSun" w:cs="Arial"/>
                <w:sz w:val="18"/>
                <w:szCs w:val="18"/>
                <w:lang w:val="en-US" w:eastAsia="pt-PT"/>
              </w:rPr>
              <w:t>(</w:t>
            </w:r>
            <w:r w:rsidRPr="0016464C">
              <w:rPr>
                <w:rFonts w:eastAsia="SimSun" w:cs="Arial"/>
                <w:sz w:val="18"/>
                <w:szCs w:val="18"/>
                <w:lang w:val="en-US" w:eastAsia="pt-PT"/>
              </w:rPr>
              <w:t>所有异构体</w:t>
            </w:r>
            <w:r w:rsidRPr="0016464C">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7338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34440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C7166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586F3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31DE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52AAC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27C9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E68D1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64614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9B6F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B1530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6F08C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559A3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E33B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C01DAAD"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625918E" w14:textId="77777777" w:rsidR="00F729F6" w:rsidRPr="00AE3B2D" w:rsidRDefault="00F729F6" w:rsidP="00F729F6">
            <w:pPr>
              <w:tabs>
                <w:tab w:val="clear" w:pos="851"/>
              </w:tabs>
              <w:jc w:val="left"/>
              <w:rPr>
                <w:rFonts w:eastAsia="SimSun" w:cs="Arial"/>
                <w:sz w:val="18"/>
                <w:szCs w:val="18"/>
                <w:lang w:val="en-US" w:eastAsia="pt-PT"/>
              </w:rPr>
            </w:pPr>
            <w:r w:rsidRPr="0016464C">
              <w:rPr>
                <w:rFonts w:eastAsia="SimSun" w:cs="Arial"/>
                <w:sz w:val="18"/>
                <w:szCs w:val="18"/>
                <w:lang w:val="en-US" w:eastAsia="pt-PT"/>
              </w:rPr>
              <w:t>醋酸己酯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4DEA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A1C8D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46D04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560C0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BCB47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08286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7026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B8EBD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DFF3F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45C4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3961B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0B014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E1291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6252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9CE3BD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E2ECA9B" w14:textId="77777777" w:rsidR="00F729F6" w:rsidRPr="00AE3B2D" w:rsidRDefault="00F729F6" w:rsidP="00F729F6">
            <w:pPr>
              <w:tabs>
                <w:tab w:val="clear" w:pos="851"/>
              </w:tabs>
              <w:jc w:val="left"/>
              <w:rPr>
                <w:rFonts w:eastAsia="SimSun" w:cs="Arial"/>
                <w:sz w:val="18"/>
                <w:szCs w:val="18"/>
                <w:lang w:val="en-US" w:eastAsia="pt-PT"/>
              </w:rPr>
            </w:pPr>
            <w:r w:rsidRPr="0016464C">
              <w:rPr>
                <w:rFonts w:eastAsia="SimSun" w:cs="Arial" w:hint="eastAsia"/>
                <w:sz w:val="18"/>
                <w:szCs w:val="18"/>
                <w:lang w:val="en-US" w:eastAsia="pt-PT"/>
              </w:rPr>
              <w:t>己二醇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1F79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6775C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0C1CEA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C56C2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76EB4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D0EB2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E078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96D9D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D3E0A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01B88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B46BA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3740D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6380B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F173E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xml:space="preserve">15.12, 15.17, 15.19 </w:t>
            </w:r>
          </w:p>
        </w:tc>
      </w:tr>
      <w:tr w:rsidR="00F729F6" w:rsidRPr="00F90723" w14:paraId="0BEDA989" w14:textId="77777777" w:rsidTr="001124B2">
        <w:trPr>
          <w:trHeight w:val="460"/>
          <w:jc w:val="center"/>
        </w:trPr>
        <w:tc>
          <w:tcPr>
            <w:tcW w:w="0" w:type="auto"/>
            <w:tcBorders>
              <w:top w:val="nil"/>
              <w:left w:val="single" w:sz="4" w:space="0" w:color="auto"/>
              <w:bottom w:val="single" w:sz="4" w:space="0" w:color="auto"/>
              <w:right w:val="nil"/>
            </w:tcBorders>
            <w:shd w:val="clear" w:color="auto" w:fill="auto"/>
            <w:vAlign w:val="center"/>
            <w:hideMark/>
          </w:tcPr>
          <w:p w14:paraId="17D97707" w14:textId="77777777" w:rsidR="00F729F6" w:rsidRPr="00AE3B2D" w:rsidRDefault="00F729F6" w:rsidP="00F729F6">
            <w:pPr>
              <w:keepNext/>
              <w:tabs>
                <w:tab w:val="clear" w:pos="851"/>
              </w:tabs>
              <w:jc w:val="left"/>
              <w:rPr>
                <w:rFonts w:eastAsia="SimSun" w:cs="Arial"/>
                <w:sz w:val="18"/>
                <w:szCs w:val="18"/>
                <w:lang w:val="en-US" w:eastAsia="pt-PT"/>
              </w:rPr>
            </w:pPr>
            <w:r w:rsidRPr="00C50A8C">
              <w:rPr>
                <w:rFonts w:eastAsia="SimSun" w:cs="Arial" w:hint="eastAsia"/>
                <w:sz w:val="18"/>
                <w:szCs w:val="18"/>
                <w:lang w:val="en-US" w:eastAsia="pt-PT"/>
              </w:rPr>
              <w:t>烃蜡</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B8009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9FA76E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8B0F0B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70F39B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E25821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FFC5BB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57272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D864C2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423479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87EF94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A2EB95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D892B8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2589E1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B6628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15.12, 15.17, 15.19.6, 16.2.6, 16.2.9</w:t>
            </w:r>
          </w:p>
        </w:tc>
      </w:tr>
      <w:tr w:rsidR="00F729F6" w:rsidRPr="00F90723" w14:paraId="0BF556A8" w14:textId="77777777" w:rsidTr="001124B2">
        <w:trPr>
          <w:trHeight w:val="263"/>
          <w:jc w:val="center"/>
        </w:trPr>
        <w:tc>
          <w:tcPr>
            <w:tcW w:w="0" w:type="auto"/>
            <w:tcBorders>
              <w:top w:val="nil"/>
              <w:left w:val="single" w:sz="4" w:space="0" w:color="auto"/>
              <w:bottom w:val="single" w:sz="4" w:space="0" w:color="auto"/>
              <w:right w:val="nil"/>
            </w:tcBorders>
            <w:shd w:val="clear" w:color="auto" w:fill="auto"/>
            <w:vAlign w:val="center"/>
            <w:hideMark/>
          </w:tcPr>
          <w:p w14:paraId="378DA8DD" w14:textId="77777777" w:rsidR="00F729F6" w:rsidRPr="00AE3B2D" w:rsidRDefault="00F729F6" w:rsidP="00F729F6">
            <w:pPr>
              <w:tabs>
                <w:tab w:val="clear" w:pos="851"/>
              </w:tabs>
              <w:jc w:val="left"/>
              <w:rPr>
                <w:rFonts w:eastAsia="SimSun" w:cs="Arial"/>
                <w:sz w:val="18"/>
                <w:szCs w:val="18"/>
                <w:lang w:val="en-US" w:eastAsia="pt-PT"/>
              </w:rPr>
            </w:pPr>
            <w:r w:rsidRPr="00C50A8C">
              <w:rPr>
                <w:rFonts w:eastAsia="SimSun" w:cs="Arial"/>
                <w:sz w:val="18"/>
                <w:szCs w:val="18"/>
                <w:lang w:val="en-US" w:eastAsia="pt-PT"/>
              </w:rPr>
              <w:t>盐酸</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93F3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6F872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4579C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00E3A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3CE9A1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9E830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8C7F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7FF17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02C1E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378FD2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3831E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8269C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5522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908A6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15.11, 15.12, 15.17, 15.19</w:t>
            </w:r>
          </w:p>
        </w:tc>
      </w:tr>
      <w:tr w:rsidR="00F729F6" w:rsidRPr="00F90723" w14:paraId="4D33C933" w14:textId="77777777" w:rsidTr="001124B2">
        <w:trPr>
          <w:trHeight w:val="627"/>
          <w:jc w:val="center"/>
        </w:trPr>
        <w:tc>
          <w:tcPr>
            <w:tcW w:w="0" w:type="auto"/>
            <w:tcBorders>
              <w:top w:val="nil"/>
              <w:left w:val="single" w:sz="4" w:space="0" w:color="auto"/>
              <w:bottom w:val="single" w:sz="4" w:space="0" w:color="auto"/>
              <w:right w:val="nil"/>
            </w:tcBorders>
            <w:shd w:val="clear" w:color="auto" w:fill="auto"/>
            <w:vAlign w:val="center"/>
            <w:hideMark/>
          </w:tcPr>
          <w:p w14:paraId="5E0A289F" w14:textId="77777777" w:rsidR="00F729F6" w:rsidRPr="00AE3B2D" w:rsidRDefault="00AA5B68" w:rsidP="00F729F6">
            <w:pPr>
              <w:tabs>
                <w:tab w:val="clear" w:pos="851"/>
              </w:tabs>
              <w:jc w:val="left"/>
              <w:rPr>
                <w:rFonts w:eastAsia="SimSun" w:cs="Arial"/>
                <w:sz w:val="18"/>
                <w:szCs w:val="18"/>
                <w:lang w:eastAsia="pt-PT"/>
              </w:rPr>
            </w:pPr>
            <w:r>
              <w:rPr>
                <w:rFonts w:eastAsia="SimSun" w:cs="Arial" w:hint="eastAsia"/>
                <w:sz w:val="18"/>
                <w:szCs w:val="18"/>
                <w:lang w:val="en-US" w:eastAsia="zh-CN"/>
              </w:rPr>
              <w:t>过</w:t>
            </w:r>
            <w:r w:rsidR="00F729F6" w:rsidRPr="00934CE4">
              <w:rPr>
                <w:rFonts w:eastAsia="SimSun" w:cs="Arial"/>
                <w:sz w:val="18"/>
                <w:szCs w:val="18"/>
                <w:lang w:val="en-US" w:eastAsia="pt-PT"/>
              </w:rPr>
              <w:t>氧化氢溶液</w:t>
            </w:r>
            <w:r w:rsidR="00F729F6" w:rsidRPr="00934CE4">
              <w:rPr>
                <w:rFonts w:eastAsia="SimSun" w:cs="Arial"/>
                <w:sz w:val="18"/>
                <w:szCs w:val="18"/>
                <w:lang w:val="en-US" w:eastAsia="pt-PT"/>
              </w:rPr>
              <w:t>(</w:t>
            </w:r>
            <w:r w:rsidR="00F729F6" w:rsidRPr="00934CE4">
              <w:rPr>
                <w:rFonts w:eastAsia="SimSun" w:cs="Arial"/>
                <w:sz w:val="18"/>
                <w:szCs w:val="18"/>
                <w:lang w:val="en-US" w:eastAsia="pt-PT"/>
              </w:rPr>
              <w:t>按质量计含量占</w:t>
            </w:r>
            <w:r w:rsidR="00F729F6" w:rsidRPr="00934CE4">
              <w:rPr>
                <w:rFonts w:eastAsia="SimSun" w:cs="Arial"/>
                <w:sz w:val="18"/>
                <w:szCs w:val="18"/>
                <w:lang w:val="en-US" w:eastAsia="pt-PT"/>
              </w:rPr>
              <w:t>60%</w:t>
            </w:r>
            <w:r w:rsidR="00F729F6" w:rsidRPr="00934CE4">
              <w:rPr>
                <w:rFonts w:eastAsia="SimSun" w:cs="Arial"/>
                <w:sz w:val="18"/>
                <w:szCs w:val="18"/>
                <w:lang w:val="en-US" w:eastAsia="pt-PT"/>
              </w:rPr>
              <w:t>以上</w:t>
            </w:r>
            <w:r w:rsidR="00A82A9B">
              <w:rPr>
                <w:rFonts w:eastAsia="SimSun" w:cs="Arial" w:hint="eastAsia"/>
                <w:sz w:val="18"/>
                <w:szCs w:val="18"/>
                <w:lang w:val="en-US" w:eastAsia="zh-CN"/>
              </w:rPr>
              <w:t>，</w:t>
            </w:r>
            <w:r w:rsidR="00F729F6" w:rsidRPr="00934CE4">
              <w:rPr>
                <w:rFonts w:eastAsia="SimSun" w:cs="Arial"/>
                <w:sz w:val="18"/>
                <w:szCs w:val="18"/>
                <w:lang w:val="en-US" w:eastAsia="pt-PT"/>
              </w:rPr>
              <w:t>但不超过</w:t>
            </w:r>
            <w:r w:rsidR="00F729F6" w:rsidRPr="00934CE4">
              <w:rPr>
                <w:rFonts w:eastAsia="SimSun" w:cs="Arial"/>
                <w:sz w:val="18"/>
                <w:szCs w:val="18"/>
                <w:lang w:val="en-US" w:eastAsia="pt-PT"/>
              </w:rPr>
              <w:t>70%)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C541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86C52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E99AF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8EF17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76AF3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D14F7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72FC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E54D2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72E1E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2F498D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3D4B4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210E8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A531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7323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15.5.1, 15.12.3, 15.12.4, 15.19.6</w:t>
            </w:r>
          </w:p>
        </w:tc>
      </w:tr>
      <w:tr w:rsidR="00F729F6" w:rsidRPr="00F90723" w14:paraId="2D7301C8" w14:textId="77777777" w:rsidTr="001124B2">
        <w:trPr>
          <w:trHeight w:val="565"/>
          <w:jc w:val="center"/>
        </w:trPr>
        <w:tc>
          <w:tcPr>
            <w:tcW w:w="0" w:type="auto"/>
            <w:tcBorders>
              <w:top w:val="nil"/>
              <w:left w:val="single" w:sz="4" w:space="0" w:color="auto"/>
              <w:bottom w:val="single" w:sz="4" w:space="0" w:color="auto"/>
              <w:right w:val="nil"/>
            </w:tcBorders>
            <w:shd w:val="clear" w:color="auto" w:fill="auto"/>
            <w:vAlign w:val="center"/>
            <w:hideMark/>
          </w:tcPr>
          <w:p w14:paraId="56BA834A"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过氧化氢溶液</w:t>
            </w:r>
            <w:r w:rsidRPr="008926D3">
              <w:rPr>
                <w:rFonts w:eastAsia="SimSun" w:cs="Arial"/>
                <w:sz w:val="18"/>
                <w:szCs w:val="18"/>
                <w:lang w:val="en-US" w:eastAsia="pt-PT"/>
              </w:rPr>
              <w:t>(</w:t>
            </w:r>
            <w:r w:rsidRPr="008926D3">
              <w:rPr>
                <w:rFonts w:eastAsia="SimSun" w:cs="Arial"/>
                <w:sz w:val="18"/>
                <w:szCs w:val="18"/>
                <w:lang w:val="en-US" w:eastAsia="pt-PT"/>
              </w:rPr>
              <w:t>按质量计含量占</w:t>
            </w:r>
            <w:r w:rsidRPr="008926D3">
              <w:rPr>
                <w:rFonts w:eastAsia="SimSun" w:cs="Arial"/>
                <w:sz w:val="18"/>
                <w:szCs w:val="18"/>
                <w:lang w:val="en-US" w:eastAsia="pt-PT"/>
              </w:rPr>
              <w:t>8%</w:t>
            </w:r>
            <w:r w:rsidRPr="008926D3">
              <w:rPr>
                <w:rFonts w:eastAsia="SimSun" w:cs="Arial"/>
                <w:sz w:val="18"/>
                <w:szCs w:val="18"/>
                <w:lang w:val="en-US" w:eastAsia="pt-PT"/>
              </w:rPr>
              <w:t>以上，但不超过</w:t>
            </w:r>
            <w:r w:rsidRPr="008926D3">
              <w:rPr>
                <w:rFonts w:eastAsia="SimSun" w:cs="Arial"/>
                <w:sz w:val="18"/>
                <w:szCs w:val="18"/>
                <w:lang w:val="en-US" w:eastAsia="pt-PT"/>
              </w:rPr>
              <w:t>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4B9E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C1DAD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9A0EC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D9389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FE58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B877C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B749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D7FCC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ADE7D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477CD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3052C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88534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4942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9B28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15.5.2, 15.18, 15.12.3, 15.12.4, 15.19.6</w:t>
            </w:r>
          </w:p>
        </w:tc>
      </w:tr>
      <w:tr w:rsidR="00F729F6" w:rsidRPr="00F90723" w14:paraId="664CB3DD" w14:textId="77777777" w:rsidTr="001124B2">
        <w:trPr>
          <w:trHeight w:val="559"/>
          <w:jc w:val="center"/>
        </w:trPr>
        <w:tc>
          <w:tcPr>
            <w:tcW w:w="0" w:type="auto"/>
            <w:tcBorders>
              <w:top w:val="nil"/>
              <w:left w:val="single" w:sz="4" w:space="0" w:color="auto"/>
              <w:bottom w:val="single" w:sz="4" w:space="0" w:color="auto"/>
              <w:right w:val="nil"/>
            </w:tcBorders>
            <w:shd w:val="clear" w:color="auto" w:fill="auto"/>
            <w:vAlign w:val="center"/>
            <w:hideMark/>
          </w:tcPr>
          <w:p w14:paraId="30182635"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2-</w:t>
            </w:r>
            <w:r w:rsidRPr="008926D3">
              <w:rPr>
                <w:rFonts w:eastAsia="SimSun" w:cs="Arial"/>
                <w:sz w:val="18"/>
                <w:szCs w:val="18"/>
                <w:lang w:val="en-US" w:eastAsia="pt-PT"/>
              </w:rPr>
              <w:t>羟乙基丙烯酸酯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7E7C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48850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C7787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0A6DC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C6AC9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7B4C8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7C8C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E34B8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95F1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E51D8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4DB99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7908E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FA714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7D94C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15.12, 15.13, 15.17, 15.19, 16.6.1, 16.6.2</w:t>
            </w:r>
          </w:p>
        </w:tc>
      </w:tr>
      <w:tr w:rsidR="00F729F6" w:rsidRPr="00F90723" w14:paraId="3F81E864" w14:textId="77777777" w:rsidTr="001124B2">
        <w:trPr>
          <w:trHeight w:val="553"/>
          <w:jc w:val="center"/>
        </w:trPr>
        <w:tc>
          <w:tcPr>
            <w:tcW w:w="0" w:type="auto"/>
            <w:tcBorders>
              <w:top w:val="nil"/>
              <w:left w:val="single" w:sz="4" w:space="0" w:color="auto"/>
              <w:bottom w:val="single" w:sz="4" w:space="0" w:color="auto"/>
              <w:right w:val="nil"/>
            </w:tcBorders>
            <w:shd w:val="clear" w:color="auto" w:fill="auto"/>
            <w:vAlign w:val="center"/>
            <w:hideMark/>
          </w:tcPr>
          <w:p w14:paraId="279D0AD1"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正</w:t>
            </w:r>
            <w:r w:rsidRPr="008926D3">
              <w:rPr>
                <w:rFonts w:eastAsia="SimSun" w:cs="Arial"/>
                <w:sz w:val="18"/>
                <w:szCs w:val="18"/>
                <w:lang w:val="en-US" w:eastAsia="pt-PT"/>
              </w:rPr>
              <w:t>-(</w:t>
            </w:r>
            <w:r w:rsidRPr="008926D3">
              <w:rPr>
                <w:rFonts w:eastAsia="SimSun" w:cs="Arial"/>
                <w:sz w:val="18"/>
                <w:szCs w:val="18"/>
                <w:lang w:val="en-US" w:eastAsia="pt-PT"/>
              </w:rPr>
              <w:t>羟乙基</w:t>
            </w:r>
            <w:r w:rsidRPr="008926D3">
              <w:rPr>
                <w:rFonts w:eastAsia="SimSun" w:cs="Arial"/>
                <w:sz w:val="18"/>
                <w:szCs w:val="18"/>
                <w:lang w:val="en-US" w:eastAsia="pt-PT"/>
              </w:rPr>
              <w:t>)</w:t>
            </w:r>
            <w:r w:rsidRPr="008926D3">
              <w:rPr>
                <w:rFonts w:eastAsia="SimSun" w:cs="Arial"/>
                <w:sz w:val="18"/>
                <w:szCs w:val="18"/>
                <w:lang w:val="en-US" w:eastAsia="pt-PT"/>
              </w:rPr>
              <w:t>乙二胺三乙酸</w:t>
            </w:r>
            <w:r>
              <w:rPr>
                <w:rFonts w:eastAsia="SimSun" w:cs="Arial" w:hint="eastAsia"/>
                <w:sz w:val="18"/>
                <w:szCs w:val="18"/>
                <w:lang w:val="en-US" w:eastAsia="zh-CN"/>
              </w:rPr>
              <w:t>，</w:t>
            </w:r>
            <w:r w:rsidRPr="008926D3">
              <w:rPr>
                <w:rFonts w:eastAsia="SimSun" w:cs="Arial"/>
                <w:sz w:val="18"/>
                <w:szCs w:val="18"/>
                <w:lang w:val="en-US" w:eastAsia="pt-PT"/>
              </w:rPr>
              <w:t>三钠盐溶液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B4AC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43C03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D7016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029B5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B206B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5B70A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195B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9C91F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3D8EB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3C9DC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20E77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01DFF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9EDFB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D585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0642D5E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5BD27FB"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2-</w:t>
            </w:r>
            <w:r w:rsidRPr="008926D3">
              <w:rPr>
                <w:rFonts w:eastAsia="SimSun" w:cs="Arial"/>
                <w:sz w:val="18"/>
                <w:szCs w:val="18"/>
                <w:lang w:val="en-US" w:eastAsia="pt-PT"/>
              </w:rPr>
              <w:t>羟基</w:t>
            </w:r>
            <w:r w:rsidRPr="008926D3">
              <w:rPr>
                <w:rFonts w:eastAsia="SimSun" w:cs="Arial"/>
                <w:sz w:val="18"/>
                <w:szCs w:val="18"/>
                <w:lang w:val="en-US" w:eastAsia="pt-PT"/>
              </w:rPr>
              <w:t>-4-(</w:t>
            </w:r>
            <w:r w:rsidRPr="008926D3">
              <w:rPr>
                <w:rFonts w:eastAsia="SimSun" w:cs="Arial"/>
                <w:sz w:val="18"/>
                <w:szCs w:val="18"/>
                <w:lang w:val="en-US" w:eastAsia="pt-PT"/>
              </w:rPr>
              <w:t>甲硫基</w:t>
            </w:r>
            <w:r w:rsidRPr="008926D3">
              <w:rPr>
                <w:rFonts w:eastAsia="SimSun" w:cs="Arial"/>
                <w:sz w:val="18"/>
                <w:szCs w:val="18"/>
                <w:lang w:val="en-US" w:eastAsia="pt-PT"/>
              </w:rPr>
              <w:t>)</w:t>
            </w:r>
            <w:r w:rsidRPr="008926D3">
              <w:rPr>
                <w:rFonts w:eastAsia="SimSun" w:cs="Arial"/>
                <w:sz w:val="18"/>
                <w:szCs w:val="18"/>
                <w:lang w:val="en-US" w:eastAsia="pt-PT"/>
              </w:rPr>
              <w:t>丁酸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B3B8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DB42B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3F154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C54BB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9B96D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9B066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F4F83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866A0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416A7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4129A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8AD9F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7C408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678FA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A1D04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2E51D75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D13ECBC" w14:textId="77777777" w:rsidR="00F729F6" w:rsidRPr="00AE3B2D" w:rsidRDefault="00F729F6" w:rsidP="00F729F6">
            <w:pPr>
              <w:tabs>
                <w:tab w:val="clear" w:pos="851"/>
              </w:tabs>
              <w:jc w:val="left"/>
              <w:rPr>
                <w:rFonts w:eastAsia="SimSun" w:cs="Arial"/>
                <w:sz w:val="18"/>
                <w:szCs w:val="18"/>
                <w:lang w:val="en-US" w:eastAsia="pt-PT"/>
              </w:rPr>
            </w:pPr>
            <w:bookmarkStart w:id="4" w:name="OLE_LINK19"/>
            <w:bookmarkStart w:id="5" w:name="OLE_LINK20"/>
            <w:r w:rsidRPr="008926D3">
              <w:rPr>
                <w:rFonts w:eastAsia="SimSun" w:cs="Arial"/>
                <w:sz w:val="18"/>
                <w:szCs w:val="18"/>
                <w:lang w:val="en-US" w:eastAsia="pt-PT"/>
              </w:rPr>
              <w:t>雾冰草脂油</w:t>
            </w:r>
            <w:bookmarkEnd w:id="4"/>
            <w:bookmarkEnd w:id="5"/>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6DB3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B8D03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BD028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0BB546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467D5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E6F6C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A80F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1692F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B4759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B5206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4E0C1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7AEA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F8C6D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5509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3571D5E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4BDEED5"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异戊醇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8021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FA110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10B94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4583F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87BD4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19B91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289C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90900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977DA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1886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5E638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C1B2D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9A22A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5232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603CD30" w14:textId="77777777" w:rsidTr="001124B2">
        <w:trPr>
          <w:trHeight w:val="327"/>
          <w:jc w:val="center"/>
        </w:trPr>
        <w:tc>
          <w:tcPr>
            <w:tcW w:w="0" w:type="auto"/>
            <w:tcBorders>
              <w:top w:val="nil"/>
              <w:left w:val="single" w:sz="4" w:space="0" w:color="auto"/>
              <w:bottom w:val="single" w:sz="4" w:space="0" w:color="auto"/>
              <w:right w:val="nil"/>
            </w:tcBorders>
            <w:shd w:val="clear" w:color="auto" w:fill="auto"/>
            <w:vAlign w:val="center"/>
            <w:hideMark/>
          </w:tcPr>
          <w:p w14:paraId="6B26E251"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异丁醇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C525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F3C84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FC27C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329C0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3C4D1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0A9CE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60D8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74C79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BE9B7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4265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E484D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6DAB3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F2EF5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8F78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7CD5E81" w14:textId="77777777" w:rsidTr="001124B2">
        <w:trPr>
          <w:trHeight w:val="474"/>
          <w:jc w:val="center"/>
        </w:trPr>
        <w:tc>
          <w:tcPr>
            <w:tcW w:w="0" w:type="auto"/>
            <w:tcBorders>
              <w:top w:val="nil"/>
              <w:left w:val="single" w:sz="4" w:space="0" w:color="auto"/>
              <w:bottom w:val="single" w:sz="4" w:space="0" w:color="auto"/>
              <w:right w:val="nil"/>
            </w:tcBorders>
            <w:shd w:val="clear" w:color="auto" w:fill="auto"/>
            <w:vAlign w:val="center"/>
            <w:hideMark/>
          </w:tcPr>
          <w:p w14:paraId="3AE3AA44"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甲酸异丁酯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07C7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48C8A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E9E1F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33665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8EA10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68031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F768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466F8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D5B08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5D37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B1692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BFDD2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38BAC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7306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F0240ED" w14:textId="77777777" w:rsidTr="001124B2">
        <w:trPr>
          <w:trHeight w:val="360"/>
          <w:jc w:val="center"/>
        </w:trPr>
        <w:tc>
          <w:tcPr>
            <w:tcW w:w="0" w:type="auto"/>
            <w:tcBorders>
              <w:top w:val="nil"/>
              <w:left w:val="single" w:sz="4" w:space="0" w:color="auto"/>
              <w:bottom w:val="single" w:sz="4" w:space="0" w:color="auto"/>
              <w:right w:val="nil"/>
            </w:tcBorders>
            <w:shd w:val="clear" w:color="auto" w:fill="auto"/>
            <w:vAlign w:val="center"/>
            <w:hideMark/>
          </w:tcPr>
          <w:p w14:paraId="3CAF33F6"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lastRenderedPageBreak/>
              <w:t>异丁烯酸酯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6927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5202F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DD9A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67D3D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DA959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4DC8A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B37C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2FC6A3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28D84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32B4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64BF1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6A8262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70399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17E0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15.13, 15.19.6, 16.6.1, 16.6.2</w:t>
            </w:r>
          </w:p>
        </w:tc>
      </w:tr>
      <w:tr w:rsidR="00F729F6" w:rsidRPr="00F90723" w14:paraId="7EBE04F6" w14:textId="77777777" w:rsidTr="001124B2">
        <w:trPr>
          <w:trHeight w:val="218"/>
          <w:jc w:val="center"/>
        </w:trPr>
        <w:tc>
          <w:tcPr>
            <w:tcW w:w="0" w:type="auto"/>
            <w:tcBorders>
              <w:top w:val="nil"/>
              <w:left w:val="single" w:sz="4" w:space="0" w:color="auto"/>
              <w:bottom w:val="single" w:sz="4" w:space="0" w:color="auto"/>
              <w:right w:val="nil"/>
            </w:tcBorders>
            <w:shd w:val="clear" w:color="auto" w:fill="auto"/>
            <w:vAlign w:val="center"/>
            <w:hideMark/>
          </w:tcPr>
          <w:p w14:paraId="5481A9D9"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异佛尔酮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5DDD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4FF82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94EA1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89793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FAFA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C61CD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0B98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AF452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A05D2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C6294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CDA08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38C19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0AB2F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5C01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717EF70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AD15C5C"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异佛尔酮二胺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D10D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AF2D2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0876A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60F1A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C710A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7BD6E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320D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04B51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489F5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B8EAA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B3713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AFDA9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05F84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B629F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462B31E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ED772B4"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异佛尔酮二异氰酸酯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582E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409EA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B86C4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C215E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73F82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A6BCA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Dry</w:t>
            </w:r>
          </w:p>
        </w:tc>
        <w:tc>
          <w:tcPr>
            <w:tcW w:w="0" w:type="auto"/>
            <w:tcBorders>
              <w:top w:val="nil"/>
              <w:left w:val="nil"/>
              <w:bottom w:val="single" w:sz="4" w:space="0" w:color="auto"/>
              <w:right w:val="single" w:sz="4" w:space="0" w:color="auto"/>
            </w:tcBorders>
            <w:shd w:val="clear" w:color="auto" w:fill="auto"/>
            <w:vAlign w:val="center"/>
            <w:hideMark/>
          </w:tcPr>
          <w:p w14:paraId="7447D5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2D676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89689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21D47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84741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0A6DF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ABD</w:t>
            </w:r>
          </w:p>
        </w:tc>
        <w:tc>
          <w:tcPr>
            <w:tcW w:w="0" w:type="auto"/>
            <w:tcBorders>
              <w:top w:val="nil"/>
              <w:left w:val="nil"/>
              <w:bottom w:val="single" w:sz="4" w:space="0" w:color="auto"/>
              <w:right w:val="single" w:sz="4" w:space="0" w:color="auto"/>
            </w:tcBorders>
            <w:shd w:val="clear" w:color="auto" w:fill="auto"/>
            <w:vAlign w:val="center"/>
            <w:hideMark/>
          </w:tcPr>
          <w:p w14:paraId="7CD33B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EAC61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15.12, 15.16.2, 15.17, 15.19</w:t>
            </w:r>
          </w:p>
        </w:tc>
      </w:tr>
      <w:tr w:rsidR="00F729F6" w:rsidRPr="00F90723" w14:paraId="14832107" w14:textId="77777777" w:rsidTr="001124B2">
        <w:trPr>
          <w:trHeight w:val="654"/>
          <w:jc w:val="center"/>
        </w:trPr>
        <w:tc>
          <w:tcPr>
            <w:tcW w:w="0" w:type="auto"/>
            <w:tcBorders>
              <w:top w:val="nil"/>
              <w:left w:val="single" w:sz="4" w:space="0" w:color="auto"/>
              <w:bottom w:val="single" w:sz="4" w:space="0" w:color="auto"/>
              <w:right w:val="nil"/>
            </w:tcBorders>
            <w:shd w:val="clear" w:color="auto" w:fill="auto"/>
            <w:vAlign w:val="center"/>
            <w:hideMark/>
          </w:tcPr>
          <w:p w14:paraId="0225B2BA"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异戊二烯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4634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F4D96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8B9F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D6A2D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D501A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512B0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06FD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C3A97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3EDEF5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72BD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ECEC6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D9C2D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B9CD4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91C0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15.12, 15.13, 15.14, 15.17, 15.19.6, 16.6.1, 16.6.2</w:t>
            </w:r>
          </w:p>
        </w:tc>
      </w:tr>
      <w:tr w:rsidR="00F729F6" w:rsidRPr="00F90723" w14:paraId="10A3285B" w14:textId="77777777" w:rsidTr="001124B2">
        <w:trPr>
          <w:trHeight w:val="519"/>
          <w:jc w:val="center"/>
        </w:trPr>
        <w:tc>
          <w:tcPr>
            <w:tcW w:w="0" w:type="auto"/>
            <w:tcBorders>
              <w:top w:val="nil"/>
              <w:left w:val="single" w:sz="4" w:space="0" w:color="auto"/>
              <w:bottom w:val="single" w:sz="4" w:space="0" w:color="auto"/>
              <w:right w:val="nil"/>
            </w:tcBorders>
            <w:shd w:val="clear" w:color="auto" w:fill="auto"/>
            <w:vAlign w:val="center"/>
            <w:hideMark/>
          </w:tcPr>
          <w:p w14:paraId="0596C7E3"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异丙醇胺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7F07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858A0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B2342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2AB9F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D0A84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77964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032B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FB4C4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4F63C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5889B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4B631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A1ED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B197C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D049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7F2B2AAB" w14:textId="77777777" w:rsidTr="001124B2">
        <w:trPr>
          <w:trHeight w:val="271"/>
          <w:jc w:val="center"/>
        </w:trPr>
        <w:tc>
          <w:tcPr>
            <w:tcW w:w="0" w:type="auto"/>
            <w:tcBorders>
              <w:top w:val="nil"/>
              <w:left w:val="single" w:sz="4" w:space="0" w:color="auto"/>
              <w:bottom w:val="single" w:sz="4" w:space="0" w:color="auto"/>
              <w:right w:val="nil"/>
            </w:tcBorders>
            <w:shd w:val="clear" w:color="auto" w:fill="auto"/>
            <w:vAlign w:val="center"/>
            <w:hideMark/>
          </w:tcPr>
          <w:p w14:paraId="5E4FD504"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乙酸异丙脂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ABEF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A1DE3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7A6D2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5E743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41C64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050C0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E2EC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09A10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164C7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40FB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209A6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73630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4FC84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6809D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330408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610E519" w14:textId="77777777" w:rsidR="00F729F6" w:rsidRPr="00AE3B2D" w:rsidRDefault="00F729F6" w:rsidP="00F729F6">
            <w:pPr>
              <w:tabs>
                <w:tab w:val="clear" w:pos="851"/>
              </w:tabs>
              <w:jc w:val="left"/>
              <w:rPr>
                <w:rFonts w:eastAsia="SimSun" w:cs="Arial"/>
                <w:sz w:val="18"/>
                <w:szCs w:val="18"/>
                <w:lang w:val="en-US" w:eastAsia="pt-PT"/>
              </w:rPr>
            </w:pPr>
            <w:r w:rsidRPr="008926D3">
              <w:rPr>
                <w:rFonts w:eastAsia="SimSun" w:cs="Arial"/>
                <w:sz w:val="18"/>
                <w:szCs w:val="18"/>
                <w:lang w:val="en-US" w:eastAsia="pt-PT"/>
              </w:rPr>
              <w:t>异丙胺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31B7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B47D4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DC316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04B9A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F641B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E7B58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EE59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EE759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C53AC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18C5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E5162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34E24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7DCFD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E2E9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15.12.3.2, 15.14, 15.19</w:t>
            </w:r>
          </w:p>
        </w:tc>
      </w:tr>
      <w:tr w:rsidR="00F729F6" w:rsidRPr="00F90723" w14:paraId="4B4512D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D2859D3" w14:textId="77777777" w:rsidR="00F729F6" w:rsidRPr="00AE3B2D" w:rsidRDefault="00F729F6" w:rsidP="00F729F6">
            <w:pPr>
              <w:keepNext/>
              <w:tabs>
                <w:tab w:val="clear" w:pos="851"/>
              </w:tabs>
              <w:jc w:val="left"/>
              <w:rPr>
                <w:rFonts w:eastAsia="SimSun" w:cs="Arial"/>
                <w:sz w:val="18"/>
                <w:szCs w:val="18"/>
                <w:lang w:val="en-US" w:eastAsia="pt-PT"/>
              </w:rPr>
            </w:pPr>
            <w:r w:rsidRPr="007C0DFB">
              <w:rPr>
                <w:rFonts w:eastAsia="SimSun" w:cs="Arial"/>
                <w:sz w:val="18"/>
                <w:szCs w:val="18"/>
                <w:lang w:val="en-US" w:eastAsia="pt-PT"/>
              </w:rPr>
              <w:t>异丙胺</w:t>
            </w:r>
            <w:r w:rsidRPr="007C0DFB">
              <w:rPr>
                <w:rFonts w:eastAsia="SimSun" w:cs="Arial"/>
                <w:sz w:val="18"/>
                <w:szCs w:val="18"/>
                <w:lang w:val="en-US" w:eastAsia="pt-PT"/>
              </w:rPr>
              <w:t>(70%</w:t>
            </w:r>
            <w:r w:rsidRPr="007C0DFB">
              <w:rPr>
                <w:rFonts w:eastAsia="SimSun" w:cs="Arial"/>
                <w:sz w:val="18"/>
                <w:szCs w:val="18"/>
                <w:lang w:val="en-US" w:eastAsia="pt-PT"/>
              </w:rPr>
              <w:t>或以下</w:t>
            </w:r>
            <w:r w:rsidRPr="007C0DFB">
              <w:rPr>
                <w:rFonts w:eastAsia="SimSun" w:cs="Arial"/>
                <w:sz w:val="18"/>
                <w:szCs w:val="18"/>
                <w:lang w:val="en-US" w:eastAsia="pt-PT"/>
              </w:rPr>
              <w:t>)</w:t>
            </w:r>
            <w:r w:rsidRPr="007C0DFB">
              <w:rPr>
                <w:rFonts w:eastAsia="SimSun" w:cs="Arial"/>
                <w:sz w:val="18"/>
                <w:szCs w:val="18"/>
                <w:lang w:val="en-US" w:eastAsia="pt-PT"/>
              </w:rPr>
              <w:t>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0AEB3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DEF702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AF799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7D7760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FD8004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C8E6DF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1C967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6C4F38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CBF408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1B8DF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C22913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52A3D0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0732E9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CF784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15.12.3.2, 15.19</w:t>
            </w:r>
          </w:p>
        </w:tc>
      </w:tr>
      <w:tr w:rsidR="00F729F6" w:rsidRPr="00F90723" w14:paraId="72685DB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3F0384A" w14:textId="77777777" w:rsidR="00F729F6" w:rsidRPr="00AE3B2D" w:rsidRDefault="00F729F6" w:rsidP="00F729F6">
            <w:pPr>
              <w:tabs>
                <w:tab w:val="clear" w:pos="851"/>
              </w:tabs>
              <w:jc w:val="left"/>
              <w:rPr>
                <w:rFonts w:eastAsia="SimSun" w:cs="Arial"/>
                <w:sz w:val="18"/>
                <w:szCs w:val="18"/>
                <w:lang w:val="en-US" w:eastAsia="pt-PT"/>
              </w:rPr>
            </w:pPr>
            <w:r w:rsidRPr="007C0DFB">
              <w:rPr>
                <w:rFonts w:eastAsia="SimSun" w:cs="Arial"/>
                <w:sz w:val="18"/>
                <w:szCs w:val="18"/>
                <w:lang w:val="en-US" w:eastAsia="pt-PT"/>
              </w:rPr>
              <w:t>异丙基环己烷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AC50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A9C85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1B2A9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E2314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2D672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7F295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5C42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E7408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47243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91DD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CDD12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8245E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645B6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6DE7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0909427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8E05335" w14:textId="77777777" w:rsidR="00F729F6" w:rsidRPr="00AE3B2D" w:rsidRDefault="00F729F6" w:rsidP="00F729F6">
            <w:pPr>
              <w:tabs>
                <w:tab w:val="clear" w:pos="851"/>
              </w:tabs>
              <w:jc w:val="left"/>
              <w:rPr>
                <w:rFonts w:eastAsia="SimSun" w:cs="Arial"/>
                <w:sz w:val="18"/>
                <w:szCs w:val="18"/>
                <w:lang w:val="en-US" w:eastAsia="pt-PT"/>
              </w:rPr>
            </w:pPr>
            <w:r w:rsidRPr="007C0DFB">
              <w:rPr>
                <w:rFonts w:eastAsia="SimSun" w:cs="Arial"/>
                <w:sz w:val="18"/>
                <w:szCs w:val="18"/>
                <w:lang w:val="en-US" w:eastAsia="pt-PT"/>
              </w:rPr>
              <w:t>异丙醚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E4D9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673BF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175D9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13153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C4FFC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39776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449A79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53888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4E30C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5935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A6982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CC130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A5BBB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23EB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15.4.6, 15.13, 15.19.6, 16.6.1, 16.6.2</w:t>
            </w:r>
          </w:p>
        </w:tc>
      </w:tr>
      <w:tr w:rsidR="00F729F6" w:rsidRPr="00F90723" w14:paraId="69C399E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348072E" w14:textId="77777777" w:rsidR="00F729F6" w:rsidRPr="00AE3B2D" w:rsidRDefault="00F729F6" w:rsidP="00F729F6">
            <w:pPr>
              <w:tabs>
                <w:tab w:val="clear" w:pos="851"/>
              </w:tabs>
              <w:jc w:val="left"/>
              <w:rPr>
                <w:rFonts w:eastAsia="SimSun" w:cs="Arial"/>
                <w:sz w:val="18"/>
                <w:szCs w:val="18"/>
                <w:lang w:val="en-US" w:eastAsia="pt-PT"/>
              </w:rPr>
            </w:pPr>
            <w:r w:rsidRPr="007C0DFB">
              <w:rPr>
                <w:rFonts w:eastAsia="SimSun" w:cs="Arial"/>
                <w:sz w:val="18"/>
                <w:szCs w:val="18"/>
                <w:lang w:val="en-US" w:eastAsia="pt-PT"/>
              </w:rPr>
              <w:t>麻风树油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4846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8D01C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2E917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433C3B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8D0F5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35A04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5879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03DB7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AABF5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202AF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C0B8B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F6F4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A0713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89B3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w:t>
            </w:r>
          </w:p>
        </w:tc>
      </w:tr>
      <w:tr w:rsidR="00F729F6" w:rsidRPr="00F90723" w14:paraId="704EAE1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FF462B4" w14:textId="77777777" w:rsidR="00F729F6" w:rsidRPr="00AE3B2D" w:rsidRDefault="00F729F6" w:rsidP="00F729F6">
            <w:pPr>
              <w:tabs>
                <w:tab w:val="clear" w:pos="851"/>
              </w:tabs>
              <w:jc w:val="left"/>
              <w:rPr>
                <w:rFonts w:eastAsia="SimSun" w:cs="Arial"/>
                <w:sz w:val="18"/>
                <w:szCs w:val="18"/>
                <w:lang w:val="en-US" w:eastAsia="pt-PT"/>
              </w:rPr>
            </w:pPr>
            <w:r w:rsidRPr="007C0DFB">
              <w:rPr>
                <w:rFonts w:eastAsia="SimSun" w:cs="Arial"/>
                <w:sz w:val="18"/>
                <w:szCs w:val="18"/>
                <w:lang w:val="en-US" w:eastAsia="pt-PT"/>
              </w:rPr>
              <w:t>乳酸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7B4B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E183B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2BA63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399BB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BB6E2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20F42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6D2E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D96EB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1E527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F2D36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49A74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485DC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E59D0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69BC1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0A2444F"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1578B066" w14:textId="77777777" w:rsidR="00F729F6" w:rsidRPr="00AE3B2D" w:rsidRDefault="00F729F6" w:rsidP="00F729F6">
            <w:pPr>
              <w:tabs>
                <w:tab w:val="clear" w:pos="851"/>
              </w:tabs>
              <w:jc w:val="left"/>
              <w:rPr>
                <w:rFonts w:eastAsia="SimSun" w:cs="Arial"/>
                <w:sz w:val="18"/>
                <w:szCs w:val="18"/>
                <w:lang w:eastAsia="pt-PT"/>
              </w:rPr>
            </w:pPr>
            <w:r w:rsidRPr="007C0DFB">
              <w:rPr>
                <w:rFonts w:eastAsia="SimSun" w:cs="Arial"/>
                <w:sz w:val="18"/>
                <w:szCs w:val="18"/>
                <w:lang w:val="en-US" w:eastAsia="pt-PT"/>
              </w:rPr>
              <w:t>乳腈溶液</w:t>
            </w:r>
            <w:r w:rsidRPr="007C0DFB">
              <w:rPr>
                <w:rFonts w:eastAsia="SimSun" w:cs="Arial"/>
                <w:sz w:val="18"/>
                <w:szCs w:val="18"/>
                <w:lang w:val="en-US" w:eastAsia="pt-PT"/>
              </w:rPr>
              <w:t>(80%</w:t>
            </w:r>
            <w:r w:rsidRPr="007C0DFB">
              <w:rPr>
                <w:rFonts w:eastAsia="SimSun" w:cs="Arial"/>
                <w:sz w:val="18"/>
                <w:szCs w:val="18"/>
                <w:lang w:val="en-US" w:eastAsia="pt-PT"/>
              </w:rPr>
              <w:t>或以下</w:t>
            </w:r>
            <w:r w:rsidRPr="007C0DFB">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13F4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28562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21308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1F426E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529742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FE3F1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6B6B0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9B018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3B709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FFD72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9232B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53E5E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C806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89B80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15.12, 15.13, 15.17, 15.18, 15.19, 16.6.1, 16.6.2, 16.6.3</w:t>
            </w:r>
          </w:p>
        </w:tc>
      </w:tr>
      <w:tr w:rsidR="00F729F6" w:rsidRPr="00F90723" w14:paraId="4EA18556"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C23376F" w14:textId="77777777" w:rsidR="00F729F6" w:rsidRPr="00AE3B2D" w:rsidRDefault="00F729F6" w:rsidP="00F729F6">
            <w:pPr>
              <w:tabs>
                <w:tab w:val="clear" w:pos="851"/>
              </w:tabs>
              <w:jc w:val="left"/>
              <w:rPr>
                <w:rFonts w:eastAsia="SimSun" w:cs="Arial"/>
                <w:sz w:val="18"/>
                <w:szCs w:val="18"/>
                <w:lang w:val="en-US" w:eastAsia="pt-PT"/>
              </w:rPr>
            </w:pPr>
            <w:r w:rsidRPr="007C0DFB">
              <w:rPr>
                <w:rFonts w:eastAsia="SimSun" w:cs="Arial"/>
                <w:sz w:val="18"/>
                <w:szCs w:val="18"/>
                <w:lang w:val="en-US" w:eastAsia="pt-PT"/>
              </w:rPr>
              <w:t>猪脂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1261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2395D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DB368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26B275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7480B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1DE1C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015F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CA70C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FA785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8C737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DB240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59A0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B69FA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AFB4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6BC36D5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58508B0" w14:textId="77777777" w:rsidR="00F729F6" w:rsidRPr="00AE3B2D" w:rsidRDefault="00F729F6" w:rsidP="00F729F6">
            <w:pPr>
              <w:tabs>
                <w:tab w:val="clear" w:pos="851"/>
              </w:tabs>
              <w:jc w:val="left"/>
              <w:rPr>
                <w:rFonts w:eastAsia="SimSun" w:cs="Arial"/>
                <w:sz w:val="18"/>
                <w:szCs w:val="18"/>
                <w:lang w:val="en-US" w:eastAsia="pt-PT"/>
              </w:rPr>
            </w:pPr>
            <w:r w:rsidRPr="007C0DFB">
              <w:rPr>
                <w:rFonts w:eastAsia="SimSun" w:cs="Arial"/>
                <w:sz w:val="18"/>
                <w:szCs w:val="18"/>
                <w:lang w:val="en-US" w:eastAsia="pt-PT"/>
              </w:rPr>
              <w:t>乳胶</w:t>
            </w:r>
            <w:r>
              <w:rPr>
                <w:rFonts w:eastAsia="SimSun" w:cs="Arial" w:hint="eastAsia"/>
                <w:sz w:val="18"/>
                <w:szCs w:val="18"/>
                <w:lang w:val="en-US" w:eastAsia="zh-CN"/>
              </w:rPr>
              <w:t>，</w:t>
            </w:r>
            <w:r w:rsidRPr="007C0DFB">
              <w:rPr>
                <w:rFonts w:eastAsia="SimSun" w:cs="Arial"/>
                <w:sz w:val="18"/>
                <w:szCs w:val="18"/>
                <w:lang w:val="en-US" w:eastAsia="pt-PT"/>
              </w:rPr>
              <w:t xml:space="preserve"> </w:t>
            </w:r>
            <w:r>
              <w:rPr>
                <w:rFonts w:eastAsia="SimSun" w:cs="Arial"/>
                <w:sz w:val="18"/>
                <w:szCs w:val="18"/>
                <w:lang w:val="en-US" w:eastAsia="pt-PT"/>
              </w:rPr>
              <w:t>氨</w:t>
            </w:r>
            <w:r>
              <w:rPr>
                <w:rFonts w:eastAsia="SimSun" w:cs="Arial"/>
                <w:sz w:val="18"/>
                <w:szCs w:val="18"/>
                <w:lang w:val="en-US" w:eastAsia="pt-PT"/>
              </w:rPr>
              <w:t>(</w:t>
            </w:r>
            <w:r w:rsidRPr="007C0DFB">
              <w:rPr>
                <w:rFonts w:eastAsia="SimSun" w:cs="Arial"/>
                <w:sz w:val="18"/>
                <w:szCs w:val="18"/>
                <w:lang w:val="en-US" w:eastAsia="pt-PT"/>
              </w:rPr>
              <w:t>1%</w:t>
            </w:r>
            <w:r>
              <w:rPr>
                <w:rFonts w:eastAsia="SimSun" w:cs="Arial"/>
                <w:sz w:val="18"/>
                <w:szCs w:val="18"/>
                <w:lang w:val="en-US" w:eastAsia="pt-PT"/>
              </w:rPr>
              <w:t>或以下</w:t>
            </w:r>
            <w:r>
              <w:rPr>
                <w:rFonts w:eastAsia="SimSun" w:cs="Arial"/>
                <w:sz w:val="18"/>
                <w:szCs w:val="18"/>
                <w:lang w:val="en-US" w:eastAsia="pt-PT"/>
              </w:rPr>
              <w:t>)</w:t>
            </w:r>
            <w:r w:rsidRPr="007C0DFB">
              <w:rPr>
                <w:rFonts w:eastAsia="SimSun" w:cs="Arial"/>
                <w:sz w:val="18"/>
                <w:szCs w:val="18"/>
                <w:lang w:val="en-US" w:eastAsia="pt-PT"/>
              </w:rPr>
              <w:t>，抑制的</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AB16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D8F54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E9F5B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2858E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8ADE2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1E827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3755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FCDD0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5C32D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BBF65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895CF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3D28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338B4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6431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76BBFC6A" w14:textId="77777777" w:rsidTr="001124B2">
        <w:trPr>
          <w:trHeight w:val="446"/>
          <w:jc w:val="center"/>
        </w:trPr>
        <w:tc>
          <w:tcPr>
            <w:tcW w:w="0" w:type="auto"/>
            <w:tcBorders>
              <w:top w:val="nil"/>
              <w:left w:val="single" w:sz="4" w:space="0" w:color="auto"/>
              <w:bottom w:val="single" w:sz="4" w:space="0" w:color="auto"/>
              <w:right w:val="nil"/>
            </w:tcBorders>
            <w:shd w:val="clear" w:color="auto" w:fill="auto"/>
            <w:vAlign w:val="center"/>
            <w:hideMark/>
          </w:tcPr>
          <w:p w14:paraId="4345F5A6" w14:textId="77777777" w:rsidR="00F729F6" w:rsidRPr="00AE3B2D" w:rsidRDefault="00F729F6" w:rsidP="00F729F6">
            <w:pPr>
              <w:tabs>
                <w:tab w:val="clear" w:pos="851"/>
              </w:tabs>
              <w:jc w:val="left"/>
              <w:rPr>
                <w:rFonts w:eastAsia="SimSun" w:cs="Arial"/>
                <w:sz w:val="18"/>
                <w:szCs w:val="18"/>
                <w:lang w:val="en-US" w:eastAsia="pt-PT"/>
              </w:rPr>
            </w:pPr>
            <w:r w:rsidRPr="006D5123">
              <w:rPr>
                <w:rFonts w:eastAsia="SimSun" w:cs="Arial"/>
                <w:sz w:val="18"/>
                <w:szCs w:val="18"/>
                <w:lang w:val="en-US" w:eastAsia="pt-PT"/>
              </w:rPr>
              <w:t>乳胶：羧基化苯乙烯</w:t>
            </w:r>
            <w:r w:rsidRPr="006D5123">
              <w:rPr>
                <w:rFonts w:eastAsia="SimSun" w:cs="Arial"/>
                <w:sz w:val="18"/>
                <w:szCs w:val="18"/>
                <w:lang w:val="en-US" w:eastAsia="pt-PT"/>
              </w:rPr>
              <w:t>-</w:t>
            </w:r>
            <w:r w:rsidRPr="006D5123">
              <w:rPr>
                <w:rFonts w:eastAsia="SimSun" w:cs="Arial"/>
                <w:sz w:val="18"/>
                <w:szCs w:val="18"/>
                <w:lang w:val="en-US" w:eastAsia="pt-PT"/>
              </w:rPr>
              <w:t>丁二烯共聚物；苯乙烯</w:t>
            </w:r>
            <w:r w:rsidRPr="006D5123">
              <w:rPr>
                <w:rFonts w:eastAsia="SimSun" w:cs="Arial"/>
                <w:sz w:val="18"/>
                <w:szCs w:val="18"/>
                <w:lang w:val="en-US" w:eastAsia="pt-PT"/>
              </w:rPr>
              <w:t>-</w:t>
            </w:r>
            <w:r w:rsidRPr="006D5123">
              <w:rPr>
                <w:rFonts w:eastAsia="SimSun" w:cs="Arial"/>
                <w:sz w:val="18"/>
                <w:szCs w:val="18"/>
                <w:lang w:val="en-US" w:eastAsia="pt-PT"/>
              </w:rPr>
              <w:t>丁苯橡胶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EDBB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4484B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4751D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BEE0C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66989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9D7D9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C5E2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A9380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7A40C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B71F1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D3F40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8B8B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A80F2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E6DD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411E478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4CF5889" w14:textId="77777777" w:rsidR="00F729F6" w:rsidRPr="00AE3B2D" w:rsidRDefault="00F729F6" w:rsidP="00F729F6">
            <w:pPr>
              <w:tabs>
                <w:tab w:val="clear" w:pos="851"/>
              </w:tabs>
              <w:jc w:val="left"/>
              <w:rPr>
                <w:rFonts w:eastAsia="SimSun" w:cs="Arial"/>
                <w:sz w:val="18"/>
                <w:szCs w:val="18"/>
                <w:lang w:val="en-US" w:eastAsia="pt-PT"/>
              </w:rPr>
            </w:pPr>
            <w:r w:rsidRPr="006D5123">
              <w:rPr>
                <w:rFonts w:eastAsia="SimSun" w:cs="Arial"/>
                <w:sz w:val="18"/>
                <w:szCs w:val="18"/>
                <w:lang w:val="en-US" w:eastAsia="pt-PT"/>
              </w:rPr>
              <w:t>月桂酸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8434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7D148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2C443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E4C36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CCA96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2FEE4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85B3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F45EA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8321A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53D9E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7F944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0D00B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85A5B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848C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1FE2433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1AB803B" w14:textId="77777777" w:rsidR="00F729F6" w:rsidRPr="00AE3B2D" w:rsidRDefault="00F729F6" w:rsidP="00F729F6">
            <w:pPr>
              <w:tabs>
                <w:tab w:val="clear" w:pos="851"/>
              </w:tabs>
              <w:jc w:val="left"/>
              <w:rPr>
                <w:rFonts w:eastAsia="SimSun" w:cs="Arial"/>
                <w:sz w:val="18"/>
                <w:szCs w:val="18"/>
                <w:lang w:val="en-US" w:eastAsia="pt-PT"/>
              </w:rPr>
            </w:pPr>
            <w:r w:rsidRPr="006D5123">
              <w:rPr>
                <w:rFonts w:eastAsia="SimSun" w:cs="Arial"/>
                <w:sz w:val="18"/>
                <w:szCs w:val="18"/>
                <w:lang w:val="en-US" w:eastAsia="pt-PT"/>
              </w:rPr>
              <w:t>木质素磺酸，镁盐溶液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631E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4835D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EA09D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2B43D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B0E6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89720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B5BE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F63F4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898DB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B3C88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C5AC4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1FEA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07B0B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7E85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1D007A4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6390C83" w14:textId="77777777" w:rsidR="00F729F6" w:rsidRPr="00AE3B2D" w:rsidRDefault="00F729F6" w:rsidP="00F729F6">
            <w:pPr>
              <w:tabs>
                <w:tab w:val="clear" w:pos="851"/>
              </w:tabs>
              <w:jc w:val="left"/>
              <w:rPr>
                <w:rFonts w:eastAsia="SimSun" w:cs="Arial"/>
                <w:sz w:val="18"/>
                <w:szCs w:val="18"/>
                <w:lang w:val="en-US" w:eastAsia="pt-PT"/>
              </w:rPr>
            </w:pPr>
            <w:r w:rsidRPr="004B64AF">
              <w:rPr>
                <w:rFonts w:eastAsia="SimSun" w:cs="Arial"/>
                <w:sz w:val="18"/>
                <w:szCs w:val="18"/>
                <w:lang w:val="en-US" w:eastAsia="pt-PT"/>
              </w:rPr>
              <w:lastRenderedPageBreak/>
              <w:t>木质素磺酸，钠盐溶液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A1E9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F8CE9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BDB6B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BBE82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8EE0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23AB0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82D7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692EF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E0431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1EAEC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C8F8D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3510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0BBF3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6E21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47A4015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6603157" w14:textId="77777777" w:rsidR="00F729F6" w:rsidRPr="00AE3B2D" w:rsidRDefault="00F729F6" w:rsidP="00F729F6">
            <w:pPr>
              <w:tabs>
                <w:tab w:val="clear" w:pos="851"/>
              </w:tabs>
              <w:jc w:val="left"/>
              <w:rPr>
                <w:rFonts w:eastAsia="SimSun" w:cs="Arial"/>
                <w:sz w:val="18"/>
                <w:szCs w:val="18"/>
                <w:lang w:eastAsia="pt-PT"/>
              </w:rPr>
            </w:pPr>
            <w:r w:rsidRPr="004B64AF">
              <w:rPr>
                <w:rFonts w:eastAsia="SimSun" w:cs="Arial"/>
                <w:sz w:val="18"/>
                <w:szCs w:val="18"/>
                <w:lang w:val="en-US" w:eastAsia="pt-PT"/>
              </w:rPr>
              <w:t>亚麻籽油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51A2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DE28E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78162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49A009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B8AF3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CBEB8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B807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E0191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D3E72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FC67A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C495B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48FB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BDF4C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8FCC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40D9309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9D36593" w14:textId="77777777" w:rsidR="00F729F6" w:rsidRPr="00AE3B2D" w:rsidRDefault="00F729F6" w:rsidP="00F729F6">
            <w:pPr>
              <w:tabs>
                <w:tab w:val="clear" w:pos="851"/>
              </w:tabs>
              <w:jc w:val="left"/>
              <w:rPr>
                <w:rFonts w:eastAsia="SimSun" w:cs="Arial"/>
                <w:sz w:val="18"/>
                <w:szCs w:val="18"/>
                <w:lang w:eastAsia="pt-PT"/>
              </w:rPr>
            </w:pPr>
            <w:r w:rsidRPr="004B64AF">
              <w:rPr>
                <w:rFonts w:eastAsia="SimSun" w:cs="Arial"/>
                <w:sz w:val="18"/>
                <w:szCs w:val="18"/>
                <w:lang w:val="en-US" w:eastAsia="pt-PT"/>
              </w:rPr>
              <w:t>液态化学废料</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ECC0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3EAF15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DE54D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0D7CE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263D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00047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C6D3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7A434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18B1E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192A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D864A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3E2C1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D3816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CA74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15.12, 15.17, 15.19, 20.5.1, 20.7</w:t>
            </w:r>
          </w:p>
        </w:tc>
      </w:tr>
      <w:tr w:rsidR="00F729F6" w:rsidRPr="00F90723" w14:paraId="7067672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7298C5C" w14:textId="77777777" w:rsidR="00F729F6" w:rsidRPr="00AE3B2D" w:rsidRDefault="00F729F6" w:rsidP="00F729F6">
            <w:pPr>
              <w:tabs>
                <w:tab w:val="clear" w:pos="851"/>
              </w:tabs>
              <w:jc w:val="left"/>
              <w:rPr>
                <w:rFonts w:eastAsia="SimSun" w:cs="Arial"/>
                <w:sz w:val="18"/>
                <w:szCs w:val="18"/>
                <w:lang w:val="en-US" w:eastAsia="pt-PT"/>
              </w:rPr>
            </w:pPr>
            <w:r w:rsidRPr="004B64AF">
              <w:rPr>
                <w:rFonts w:eastAsia="SimSun" w:cs="Arial"/>
                <w:sz w:val="18"/>
                <w:szCs w:val="18"/>
                <w:lang w:val="en-US" w:eastAsia="pt-PT"/>
              </w:rPr>
              <w:t>长链烷芳基聚醚</w:t>
            </w:r>
            <w:r w:rsidRPr="004B64AF">
              <w:rPr>
                <w:rFonts w:eastAsia="SimSun" w:cs="Arial"/>
                <w:sz w:val="18"/>
                <w:szCs w:val="18"/>
                <w:lang w:val="en-US" w:eastAsia="pt-PT"/>
              </w:rPr>
              <w:t>(C11-C20)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FA83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88678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9C171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D375A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95E8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50891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B8CD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0B7D4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76B53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B6880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313B7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66BFF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8406A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3C25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349B3F57" w14:textId="77777777" w:rsidTr="001124B2">
        <w:trPr>
          <w:trHeight w:val="556"/>
          <w:jc w:val="center"/>
        </w:trPr>
        <w:tc>
          <w:tcPr>
            <w:tcW w:w="0" w:type="auto"/>
            <w:tcBorders>
              <w:top w:val="nil"/>
              <w:left w:val="single" w:sz="4" w:space="0" w:color="auto"/>
              <w:bottom w:val="single" w:sz="4" w:space="0" w:color="auto"/>
              <w:right w:val="nil"/>
            </w:tcBorders>
            <w:shd w:val="clear" w:color="auto" w:fill="auto"/>
            <w:vAlign w:val="center"/>
            <w:hideMark/>
          </w:tcPr>
          <w:p w14:paraId="49EE0D60" w14:textId="77777777" w:rsidR="00F729F6" w:rsidRPr="00AE3B2D" w:rsidRDefault="00F729F6" w:rsidP="00F729F6">
            <w:pPr>
              <w:tabs>
                <w:tab w:val="clear" w:pos="851"/>
              </w:tabs>
              <w:jc w:val="left"/>
              <w:rPr>
                <w:rFonts w:eastAsia="SimSun" w:cs="Arial"/>
                <w:sz w:val="18"/>
                <w:szCs w:val="18"/>
                <w:lang w:val="en-US" w:eastAsia="pt-PT"/>
              </w:rPr>
            </w:pPr>
            <w:r w:rsidRPr="004B64AF">
              <w:rPr>
                <w:rFonts w:eastAsia="SimSun" w:cs="Arial"/>
                <w:sz w:val="18"/>
                <w:szCs w:val="18"/>
                <w:lang w:val="en-US" w:eastAsia="pt-PT"/>
              </w:rPr>
              <w:t>长链烷芳基磺酸</w:t>
            </w:r>
            <w:r w:rsidRPr="004B64AF">
              <w:rPr>
                <w:rFonts w:eastAsia="SimSun" w:cs="Arial"/>
                <w:sz w:val="18"/>
                <w:szCs w:val="18"/>
                <w:lang w:val="en-US" w:eastAsia="pt-PT"/>
              </w:rPr>
              <w:t>(C16-C60)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8408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04A9E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9B1D1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5ABF3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A099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C2C97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AA49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C6ED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A9A44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B370D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A0531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455BE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88593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67CF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537F7150"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42D9C6F8" w14:textId="77777777" w:rsidR="00F729F6" w:rsidRPr="00AE3B2D" w:rsidRDefault="00F729F6" w:rsidP="00F729F6">
            <w:pPr>
              <w:tabs>
                <w:tab w:val="clear" w:pos="851"/>
              </w:tabs>
              <w:jc w:val="left"/>
              <w:rPr>
                <w:rFonts w:eastAsia="SimSun" w:cs="Arial"/>
                <w:sz w:val="18"/>
                <w:szCs w:val="18"/>
                <w:lang w:val="en-US" w:eastAsia="pt-PT"/>
              </w:rPr>
            </w:pPr>
            <w:r w:rsidRPr="005C295E">
              <w:rPr>
                <w:rFonts w:eastAsia="SimSun" w:cs="Arial"/>
                <w:sz w:val="18"/>
                <w:szCs w:val="18"/>
                <w:lang w:val="en-US" w:eastAsia="pt-PT"/>
              </w:rPr>
              <w:t>长链烷基酚盐</w:t>
            </w:r>
            <w:r w:rsidRPr="005C295E">
              <w:rPr>
                <w:rFonts w:eastAsia="SimSun" w:cs="Arial"/>
                <w:sz w:val="18"/>
                <w:szCs w:val="18"/>
                <w:lang w:val="en-US" w:eastAsia="pt-PT"/>
              </w:rPr>
              <w:t>/</w:t>
            </w:r>
            <w:r w:rsidRPr="005C295E">
              <w:rPr>
                <w:rFonts w:eastAsia="SimSun" w:cs="Arial"/>
                <w:sz w:val="18"/>
                <w:szCs w:val="18"/>
                <w:lang w:val="en-US" w:eastAsia="pt-PT"/>
              </w:rPr>
              <w:t>硫化苯酚混合物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B2F4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74E6B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6835D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89D13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FC38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31F4A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785D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E9D0A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9B361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1B1BE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AE721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FF376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A20AB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4DF3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341E683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B2ADB0F" w14:textId="77777777" w:rsidR="00F729F6" w:rsidRPr="00AE3B2D" w:rsidRDefault="00F729F6" w:rsidP="00F729F6">
            <w:pPr>
              <w:tabs>
                <w:tab w:val="clear" w:pos="851"/>
              </w:tabs>
              <w:jc w:val="left"/>
              <w:rPr>
                <w:rFonts w:eastAsia="SimSun" w:cs="Arial"/>
                <w:sz w:val="18"/>
                <w:szCs w:val="18"/>
                <w:lang w:val="en-US" w:eastAsia="pt-PT"/>
              </w:rPr>
            </w:pPr>
            <w:r w:rsidRPr="0048705E">
              <w:rPr>
                <w:rFonts w:eastAsia="SimSun" w:cs="Arial" w:hint="eastAsia"/>
                <w:sz w:val="18"/>
                <w:szCs w:val="18"/>
                <w:lang w:val="en-US" w:eastAsia="pt-PT"/>
              </w:rPr>
              <w:t>长链烷基酚</w:t>
            </w:r>
            <w:r w:rsidRPr="00AE3B2D">
              <w:rPr>
                <w:rFonts w:eastAsia="SimSun" w:cs="Arial"/>
                <w:sz w:val="18"/>
                <w:szCs w:val="18"/>
                <w:lang w:eastAsia="pt-PT"/>
              </w:rPr>
              <w:t>(C14-C18)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22B5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CA739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6482F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A4709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24DBE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BA167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0F73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DCEF4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83EE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B5853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67A34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93E6F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B3F7B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6F5B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245FA04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D905BF3" w14:textId="77777777" w:rsidR="00F729F6" w:rsidRPr="00AE3B2D" w:rsidRDefault="00F729F6" w:rsidP="00F729F6">
            <w:pPr>
              <w:tabs>
                <w:tab w:val="clear" w:pos="851"/>
              </w:tabs>
              <w:jc w:val="left"/>
              <w:rPr>
                <w:rFonts w:eastAsia="SimSun" w:cs="Arial"/>
                <w:sz w:val="18"/>
                <w:szCs w:val="18"/>
                <w:lang w:val="en-US" w:eastAsia="pt-PT"/>
              </w:rPr>
            </w:pPr>
            <w:r w:rsidRPr="0048705E">
              <w:rPr>
                <w:rFonts w:eastAsia="SimSun" w:cs="Arial" w:hint="eastAsia"/>
                <w:sz w:val="18"/>
                <w:szCs w:val="18"/>
                <w:lang w:val="en-US" w:eastAsia="pt-PT"/>
              </w:rPr>
              <w:t>长链烷基酚</w:t>
            </w:r>
            <w:r w:rsidRPr="00AE3B2D">
              <w:rPr>
                <w:rFonts w:eastAsia="SimSun" w:cs="Arial"/>
                <w:sz w:val="18"/>
                <w:szCs w:val="18"/>
                <w:lang w:eastAsia="pt-PT"/>
              </w:rPr>
              <w:t>(C18-C30)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2430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56853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4C45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F22BD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2CFD0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990C4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C336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90667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5D003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82C57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82B94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AE850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D76D3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A238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0128F01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394D310"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hint="eastAsia"/>
                <w:sz w:val="18"/>
                <w:szCs w:val="18"/>
                <w:lang w:val="en-US" w:eastAsia="pt-PT"/>
              </w:rPr>
              <w:t>L-</w:t>
            </w:r>
            <w:r w:rsidRPr="004349FF">
              <w:rPr>
                <w:rFonts w:eastAsia="SimSun" w:cs="Arial" w:hint="eastAsia"/>
                <w:sz w:val="18"/>
                <w:szCs w:val="18"/>
                <w:lang w:val="en-US" w:eastAsia="pt-PT"/>
              </w:rPr>
              <w:t>赖氨酸溶液</w:t>
            </w:r>
            <w:r w:rsidRPr="00AE3B2D">
              <w:rPr>
                <w:rFonts w:eastAsia="SimSun" w:cs="Arial"/>
                <w:sz w:val="18"/>
                <w:szCs w:val="18"/>
                <w:lang w:eastAsia="pt-PT"/>
              </w:rPr>
              <w:t>(60%</w:t>
            </w:r>
            <w:r>
              <w:rPr>
                <w:rFonts w:eastAsia="SimSun" w:cs="Arial" w:hint="eastAsia"/>
                <w:sz w:val="18"/>
                <w:szCs w:val="18"/>
                <w:lang w:eastAsia="zh-CN"/>
              </w:rPr>
              <w:t>或</w:t>
            </w:r>
            <w:r>
              <w:rPr>
                <w:rFonts w:eastAsia="SimSun" w:cs="Arial"/>
                <w:sz w:val="18"/>
                <w:szCs w:val="18"/>
                <w:lang w:eastAsia="zh-CN"/>
              </w:rPr>
              <w:t>以下</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71BC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9524F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5BD3C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7D412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DC9E4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54DC7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F4DE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409A9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1B2A0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CB537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F298C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FE43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05F9F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7687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5A319BB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A8F9CDE"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sz w:val="18"/>
                <w:szCs w:val="18"/>
                <w:lang w:val="en-US" w:eastAsia="pt-PT"/>
              </w:rPr>
              <w:t>氯化镁溶液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81A3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2685D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8E98D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2D81C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7CEB1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F829F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2FA1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B45AF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B66ED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6B783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9450D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1831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041EC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0F83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3687639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C301213"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hint="eastAsia"/>
                <w:sz w:val="18"/>
                <w:szCs w:val="18"/>
                <w:lang w:val="en-US" w:eastAsia="pt-PT"/>
              </w:rPr>
              <w:t>氢氧化镁浆料</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3245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29308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0DAED7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799F2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7E971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1A168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2BB8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04A49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CFC14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DA1E2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68396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289E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5268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7F08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16.2.9</w:t>
            </w:r>
          </w:p>
        </w:tc>
      </w:tr>
      <w:tr w:rsidR="00F729F6" w:rsidRPr="00F90723" w14:paraId="273E6119"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03036CE0" w14:textId="77777777" w:rsidR="00F729F6" w:rsidRPr="00AE3B2D" w:rsidRDefault="00F729F6" w:rsidP="00F729F6">
            <w:pPr>
              <w:tabs>
                <w:tab w:val="clear" w:pos="851"/>
              </w:tabs>
              <w:jc w:val="left"/>
              <w:rPr>
                <w:rFonts w:eastAsia="SimSun" w:cs="Arial"/>
                <w:sz w:val="18"/>
                <w:szCs w:val="18"/>
                <w:lang w:eastAsia="pt-PT"/>
              </w:rPr>
            </w:pPr>
            <w:r w:rsidRPr="004349FF">
              <w:rPr>
                <w:rFonts w:eastAsia="SimSun" w:cs="Arial"/>
                <w:sz w:val="18"/>
                <w:szCs w:val="18"/>
                <w:lang w:val="en-US" w:eastAsia="pt-PT"/>
              </w:rPr>
              <w:t>长链烷芳基磺酸镁</w:t>
            </w:r>
            <w:r w:rsidRPr="004349FF">
              <w:rPr>
                <w:rFonts w:eastAsia="SimSun" w:cs="Arial"/>
                <w:sz w:val="18"/>
                <w:szCs w:val="18"/>
                <w:lang w:val="en-US" w:eastAsia="pt-PT"/>
              </w:rPr>
              <w:t xml:space="preserve"> </w:t>
            </w:r>
            <w:r w:rsidRPr="00AE3B2D">
              <w:rPr>
                <w:rFonts w:eastAsia="SimSun" w:cs="Arial"/>
                <w:sz w:val="18"/>
                <w:szCs w:val="18"/>
                <w:lang w:eastAsia="pt-PT"/>
              </w:rPr>
              <w:t>(C11-C50)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746D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E9A5E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31E09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255B3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E125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47817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1F72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8A73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58591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02D2A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FB538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653FF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F736D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3AA7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6F52925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F1FD519" w14:textId="77777777" w:rsidR="00F729F6" w:rsidRPr="00AE3B2D" w:rsidRDefault="00F729F6" w:rsidP="00F729F6">
            <w:pPr>
              <w:tabs>
                <w:tab w:val="clear" w:pos="851"/>
              </w:tabs>
              <w:jc w:val="left"/>
              <w:rPr>
                <w:rFonts w:eastAsia="SimSun" w:cs="Arial"/>
                <w:sz w:val="18"/>
                <w:szCs w:val="18"/>
                <w:lang w:eastAsia="pt-PT"/>
              </w:rPr>
            </w:pPr>
            <w:r w:rsidRPr="004349FF">
              <w:rPr>
                <w:rFonts w:eastAsia="SimSun" w:cs="Arial"/>
                <w:sz w:val="18"/>
                <w:szCs w:val="18"/>
                <w:lang w:val="en-US" w:eastAsia="pt-PT"/>
              </w:rPr>
              <w:t>长链烷基水杨酸镁</w:t>
            </w:r>
            <w:r w:rsidRPr="00AE3B2D">
              <w:rPr>
                <w:rFonts w:eastAsia="SimSun" w:cs="Arial"/>
                <w:sz w:val="18"/>
                <w:szCs w:val="18"/>
                <w:lang w:eastAsia="pt-PT"/>
              </w:rPr>
              <w:t>(C11+)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3EF1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0D032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E2956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2FAA7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4F170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D766A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2E41F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49D8E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B62FF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FF2A3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A7594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C51F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453CA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88AC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09CAD9F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DC42FBA"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sz w:val="18"/>
                <w:szCs w:val="18"/>
                <w:lang w:val="en-US" w:eastAsia="pt-PT"/>
              </w:rPr>
              <w:t>顺丁烯二酐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67C7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A61B2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0FA17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562F4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04A4B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D3D9E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F643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58A7B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A23A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6AF77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48905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795A3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AC(f)</w:t>
            </w:r>
          </w:p>
        </w:tc>
        <w:tc>
          <w:tcPr>
            <w:tcW w:w="0" w:type="auto"/>
            <w:tcBorders>
              <w:top w:val="nil"/>
              <w:left w:val="nil"/>
              <w:bottom w:val="single" w:sz="4" w:space="0" w:color="auto"/>
              <w:right w:val="single" w:sz="4" w:space="0" w:color="auto"/>
            </w:tcBorders>
            <w:shd w:val="clear" w:color="auto" w:fill="auto"/>
            <w:vAlign w:val="center"/>
            <w:hideMark/>
          </w:tcPr>
          <w:p w14:paraId="12BB50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709B0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0CAF4BC6" w14:textId="77777777" w:rsidTr="001124B2">
        <w:trPr>
          <w:trHeight w:val="644"/>
          <w:jc w:val="center"/>
        </w:trPr>
        <w:tc>
          <w:tcPr>
            <w:tcW w:w="0" w:type="auto"/>
            <w:tcBorders>
              <w:top w:val="nil"/>
              <w:left w:val="single" w:sz="4" w:space="0" w:color="auto"/>
              <w:bottom w:val="single" w:sz="4" w:space="0" w:color="auto"/>
              <w:right w:val="nil"/>
            </w:tcBorders>
            <w:shd w:val="clear" w:color="auto" w:fill="auto"/>
            <w:vAlign w:val="center"/>
            <w:hideMark/>
          </w:tcPr>
          <w:p w14:paraId="46180C9A"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hint="eastAsia"/>
                <w:sz w:val="18"/>
                <w:szCs w:val="18"/>
                <w:lang w:val="en-US" w:eastAsia="pt-PT"/>
              </w:rPr>
              <w:lastRenderedPageBreak/>
              <w:t>马来酸酐</w:t>
            </w:r>
            <w:r w:rsidRPr="004349FF">
              <w:rPr>
                <w:rFonts w:eastAsia="SimSun" w:cs="Arial" w:hint="eastAsia"/>
                <w:sz w:val="18"/>
                <w:szCs w:val="18"/>
                <w:lang w:val="en-US" w:eastAsia="pt-PT"/>
              </w:rPr>
              <w:t xml:space="preserve"> - </w:t>
            </w:r>
            <w:r w:rsidRPr="004349FF">
              <w:rPr>
                <w:rFonts w:eastAsia="SimSun" w:cs="Arial" w:hint="eastAsia"/>
                <w:sz w:val="18"/>
                <w:szCs w:val="18"/>
                <w:lang w:val="en-US" w:eastAsia="pt-PT"/>
              </w:rPr>
              <w:t>烯丙基磺酸钠共聚物溶液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A85B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CBE57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D36D7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BEF63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9CB98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2A282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70B0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137F8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B3404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5AE02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F9402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3E49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CA01B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49D6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613EFC0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BFAB1D0"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sz w:val="18"/>
                <w:szCs w:val="18"/>
                <w:lang w:val="en-US" w:eastAsia="pt-PT"/>
              </w:rPr>
              <w:t>芒果核油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844B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D62D6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3C0B8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63655E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2DAAC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A0768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3D37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74A1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1634C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97E08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30BD5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0789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43FF5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C33E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7800324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8572189"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sz w:val="18"/>
                <w:szCs w:val="18"/>
                <w:lang w:val="en-US" w:eastAsia="pt-PT"/>
              </w:rPr>
              <w:t>巯基苯并噻唑，钠盐溶液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AE56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84565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95EFC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C125F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7E8D1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9C0ED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56F5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11D4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F0689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8D815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4BA04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F3F4A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2952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5CC5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70B92DF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A94B9CF"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sz w:val="18"/>
                <w:szCs w:val="18"/>
                <w:lang w:val="en-US" w:eastAsia="pt-PT"/>
              </w:rPr>
              <w:t>异亚丙基丙酮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A91E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0F3C3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2B218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5526A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5DE6C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0EDDF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AF91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A7BB5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16F8B1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C486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76C6C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57D11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A2630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150D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95A99F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B25FB7C"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sz w:val="18"/>
                <w:szCs w:val="18"/>
                <w:lang w:val="en-US" w:eastAsia="pt-PT"/>
              </w:rPr>
              <w:t>变位钠溶液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2D7C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B1E18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C8D1B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C59CF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C865F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A10D5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D49F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1FBB7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0C254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A3EAD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192F4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DAA37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311D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52EC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07D74B2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3D1CD28" w14:textId="77777777" w:rsidR="00F729F6" w:rsidRPr="00AE3B2D" w:rsidRDefault="00F729F6" w:rsidP="00F729F6">
            <w:pPr>
              <w:tabs>
                <w:tab w:val="clear" w:pos="851"/>
              </w:tabs>
              <w:jc w:val="left"/>
              <w:rPr>
                <w:rFonts w:eastAsia="SimSun" w:cs="Arial"/>
                <w:sz w:val="18"/>
                <w:szCs w:val="18"/>
                <w:lang w:val="en-US" w:eastAsia="pt-PT"/>
              </w:rPr>
            </w:pPr>
            <w:r w:rsidRPr="004349FF">
              <w:rPr>
                <w:rFonts w:eastAsia="SimSun" w:cs="Arial"/>
                <w:sz w:val="18"/>
                <w:szCs w:val="18"/>
                <w:lang w:val="en-US" w:eastAsia="pt-PT"/>
              </w:rPr>
              <w:t>甲基丙烯酸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B860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65561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4834D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C44B3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9438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B3753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8149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EEA43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C38A0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7B37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8FF61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83A3A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CE470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B57F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15.13, 15.12.3, 15.12.4, 15.19, 16.2.9, 16.6.1</w:t>
            </w:r>
          </w:p>
        </w:tc>
      </w:tr>
      <w:tr w:rsidR="00F729F6" w:rsidRPr="00F90723" w14:paraId="253FB788" w14:textId="77777777" w:rsidTr="001124B2">
        <w:trPr>
          <w:trHeight w:val="488"/>
          <w:jc w:val="center"/>
        </w:trPr>
        <w:tc>
          <w:tcPr>
            <w:tcW w:w="0" w:type="auto"/>
            <w:tcBorders>
              <w:top w:val="nil"/>
              <w:left w:val="single" w:sz="4" w:space="0" w:color="auto"/>
              <w:bottom w:val="single" w:sz="4" w:space="0" w:color="auto"/>
              <w:right w:val="nil"/>
            </w:tcBorders>
            <w:shd w:val="clear" w:color="auto" w:fill="auto"/>
            <w:vAlign w:val="center"/>
            <w:hideMark/>
          </w:tcPr>
          <w:p w14:paraId="696B94BA" w14:textId="77777777" w:rsidR="00F729F6" w:rsidRPr="004349FF" w:rsidRDefault="00F729F6" w:rsidP="00F729F6">
            <w:pPr>
              <w:tabs>
                <w:tab w:val="clear" w:pos="851"/>
              </w:tabs>
              <w:jc w:val="left"/>
              <w:rPr>
                <w:rFonts w:eastAsia="SimSun" w:cs="Arial"/>
                <w:sz w:val="18"/>
                <w:szCs w:val="18"/>
                <w:lang w:val="en-US" w:eastAsia="pt-PT"/>
              </w:rPr>
            </w:pPr>
            <w:r w:rsidRPr="004349FF">
              <w:rPr>
                <w:rFonts w:eastAsia="SimSun" w:cs="Arial"/>
                <w:sz w:val="18"/>
                <w:szCs w:val="18"/>
                <w:lang w:val="en-US" w:eastAsia="pt-PT"/>
              </w:rPr>
              <w:t>甲基丙烯酸</w:t>
            </w:r>
            <w:r w:rsidRPr="004349FF">
              <w:rPr>
                <w:rFonts w:eastAsia="SimSun" w:cs="Arial"/>
                <w:sz w:val="18"/>
                <w:szCs w:val="18"/>
                <w:lang w:val="en-US" w:eastAsia="pt-PT"/>
              </w:rPr>
              <w:t xml:space="preserve"> –</w:t>
            </w:r>
            <w:r w:rsidRPr="004349FF">
              <w:rPr>
                <w:rFonts w:eastAsia="SimSun" w:cs="Arial"/>
                <w:sz w:val="18"/>
                <w:szCs w:val="18"/>
                <w:lang w:val="en-US" w:eastAsia="pt-PT"/>
              </w:rPr>
              <w:t>烷氧基聚</w:t>
            </w:r>
            <w:r w:rsidRPr="004349FF">
              <w:rPr>
                <w:rFonts w:eastAsia="SimSun" w:cs="Arial"/>
                <w:sz w:val="18"/>
                <w:szCs w:val="18"/>
                <w:lang w:val="en-US" w:eastAsia="pt-PT"/>
              </w:rPr>
              <w:t>(</w:t>
            </w:r>
            <w:r w:rsidRPr="004349FF">
              <w:rPr>
                <w:rFonts w:eastAsia="SimSun" w:cs="Arial"/>
                <w:sz w:val="18"/>
                <w:szCs w:val="18"/>
                <w:lang w:val="en-US" w:eastAsia="pt-PT"/>
              </w:rPr>
              <w:t>氧化烯</w:t>
            </w:r>
            <w:r w:rsidRPr="004349FF">
              <w:rPr>
                <w:rFonts w:eastAsia="SimSun" w:cs="Arial"/>
                <w:sz w:val="18"/>
                <w:szCs w:val="18"/>
                <w:lang w:val="en-US" w:eastAsia="pt-PT"/>
              </w:rPr>
              <w:t xml:space="preserve">) </w:t>
            </w:r>
            <w:r w:rsidRPr="004349FF">
              <w:rPr>
                <w:rFonts w:eastAsia="SimSun" w:cs="Arial"/>
                <w:sz w:val="18"/>
                <w:szCs w:val="18"/>
                <w:lang w:val="en-US" w:eastAsia="pt-PT"/>
              </w:rPr>
              <w:t>甲基丙烯酯共聚物</w:t>
            </w:r>
            <w:r w:rsidRPr="004349FF">
              <w:rPr>
                <w:rFonts w:eastAsia="SimSun" w:cs="Arial"/>
                <w:sz w:val="18"/>
                <w:szCs w:val="18"/>
                <w:lang w:val="en-US" w:eastAsia="pt-PT"/>
              </w:rPr>
              <w:t>,</w:t>
            </w:r>
            <w:r w:rsidRPr="004349FF">
              <w:rPr>
                <w:rFonts w:eastAsia="SimSun" w:cs="Arial"/>
                <w:sz w:val="18"/>
                <w:szCs w:val="18"/>
                <w:lang w:val="en-US" w:eastAsia="pt-PT"/>
              </w:rPr>
              <w:t>钠盐</w:t>
            </w:r>
          </w:p>
          <w:p w14:paraId="5F3587D0"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水溶液</w:t>
            </w:r>
            <w:r>
              <w:rPr>
                <w:rFonts w:eastAsia="SimSun" w:cs="Arial"/>
                <w:sz w:val="18"/>
                <w:szCs w:val="18"/>
                <w:lang w:val="en-US" w:eastAsia="pt-PT"/>
              </w:rPr>
              <w:t>(</w:t>
            </w:r>
            <w:r w:rsidRPr="004349FF">
              <w:rPr>
                <w:rFonts w:eastAsia="SimSun" w:cs="Arial"/>
                <w:sz w:val="18"/>
                <w:szCs w:val="18"/>
                <w:lang w:val="en-US" w:eastAsia="pt-PT"/>
              </w:rPr>
              <w:t>45%</w:t>
            </w:r>
            <w:r w:rsidRPr="004349FF">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A828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53326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66951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15927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45566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B39FB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8004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3F83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BAF9F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B7EE2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DB201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01DE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C3E3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FC61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6433CD1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870A4A4" w14:textId="77777777" w:rsidR="00F729F6" w:rsidRPr="00AE3B2D" w:rsidRDefault="00F729F6" w:rsidP="00F729F6">
            <w:pPr>
              <w:tabs>
                <w:tab w:val="clear" w:pos="851"/>
              </w:tabs>
              <w:jc w:val="left"/>
              <w:rPr>
                <w:rFonts w:eastAsia="SimSun" w:cs="Arial"/>
                <w:sz w:val="18"/>
                <w:szCs w:val="18"/>
                <w:lang w:val="en-US" w:eastAsia="pt-PT"/>
              </w:rPr>
            </w:pPr>
            <w:r w:rsidRPr="00074787">
              <w:rPr>
                <w:rFonts w:eastAsia="SimSun" w:cs="Arial"/>
                <w:sz w:val="18"/>
                <w:szCs w:val="18"/>
                <w:lang w:val="en-US" w:eastAsia="pt-PT"/>
              </w:rPr>
              <w:t>含甲基丙烯酸树脂的二氯化乙烯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68DE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63DF3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1A16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766BD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B7D86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996AB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4210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58B15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3CF1C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93B6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CC5D4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C888A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D3D2B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C705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639DDB7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24FFCCB" w14:textId="77777777" w:rsidR="00F729F6" w:rsidRPr="00AE3B2D" w:rsidRDefault="00F729F6" w:rsidP="00F729F6">
            <w:pPr>
              <w:tabs>
                <w:tab w:val="clear" w:pos="851"/>
              </w:tabs>
              <w:jc w:val="left"/>
              <w:rPr>
                <w:rFonts w:eastAsia="SimSun" w:cs="Arial"/>
                <w:sz w:val="18"/>
                <w:szCs w:val="18"/>
                <w:lang w:eastAsia="pt-PT"/>
              </w:rPr>
            </w:pPr>
            <w:r w:rsidRPr="00074787">
              <w:rPr>
                <w:rFonts w:eastAsia="SimSun" w:cs="Arial"/>
                <w:sz w:val="18"/>
                <w:szCs w:val="18"/>
                <w:lang w:val="en-US" w:eastAsia="pt-PT"/>
              </w:rPr>
              <w:t>甲基丙烯腈</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A1C0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57136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3319C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13BA6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86DE8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B81B0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635D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40A89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3451D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78CB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E34FA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18096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D0E67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CB054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w:t>
            </w:r>
          </w:p>
        </w:tc>
      </w:tr>
      <w:tr w:rsidR="00F729F6" w:rsidRPr="00F90723" w14:paraId="4BF6A06C" w14:textId="77777777" w:rsidTr="001124B2">
        <w:trPr>
          <w:trHeight w:val="446"/>
          <w:jc w:val="center"/>
        </w:trPr>
        <w:tc>
          <w:tcPr>
            <w:tcW w:w="0" w:type="auto"/>
            <w:tcBorders>
              <w:top w:val="nil"/>
              <w:left w:val="single" w:sz="4" w:space="0" w:color="auto"/>
              <w:bottom w:val="single" w:sz="4" w:space="0" w:color="auto"/>
              <w:right w:val="nil"/>
            </w:tcBorders>
            <w:shd w:val="clear" w:color="auto" w:fill="auto"/>
            <w:vAlign w:val="center"/>
            <w:hideMark/>
          </w:tcPr>
          <w:p w14:paraId="39FA575A" w14:textId="77777777" w:rsidR="00F729F6" w:rsidRPr="00AE3B2D" w:rsidRDefault="00F729F6" w:rsidP="00F729F6">
            <w:pPr>
              <w:tabs>
                <w:tab w:val="clear" w:pos="851"/>
              </w:tabs>
              <w:jc w:val="left"/>
              <w:rPr>
                <w:rFonts w:eastAsia="SimSun" w:cs="Arial"/>
                <w:sz w:val="18"/>
                <w:szCs w:val="18"/>
                <w:lang w:val="en-US" w:eastAsia="pt-PT"/>
              </w:rPr>
            </w:pPr>
            <w:r w:rsidRPr="00074787">
              <w:rPr>
                <w:rFonts w:eastAsia="SimSun" w:cs="Arial"/>
                <w:sz w:val="18"/>
                <w:szCs w:val="18"/>
                <w:lang w:val="en-US" w:eastAsia="pt-PT"/>
              </w:rPr>
              <w:t>3-</w:t>
            </w:r>
            <w:r w:rsidRPr="00074787">
              <w:rPr>
                <w:rFonts w:eastAsia="SimSun" w:cs="Arial"/>
                <w:sz w:val="18"/>
                <w:szCs w:val="18"/>
                <w:lang w:val="en-US" w:eastAsia="pt-PT"/>
              </w:rPr>
              <w:t>甲氧</w:t>
            </w:r>
            <w:r w:rsidRPr="00074787">
              <w:rPr>
                <w:rFonts w:eastAsia="SimSun" w:cs="Arial"/>
                <w:sz w:val="18"/>
                <w:szCs w:val="18"/>
                <w:lang w:val="en-US" w:eastAsia="pt-PT"/>
              </w:rPr>
              <w:t>(</w:t>
            </w:r>
            <w:r w:rsidRPr="00074787">
              <w:rPr>
                <w:rFonts w:eastAsia="SimSun" w:cs="Arial"/>
                <w:sz w:val="18"/>
                <w:szCs w:val="18"/>
                <w:lang w:val="en-US" w:eastAsia="pt-PT"/>
              </w:rPr>
              <w:t>基</w:t>
            </w:r>
            <w:r w:rsidRPr="00074787">
              <w:rPr>
                <w:rFonts w:eastAsia="SimSun" w:cs="Arial"/>
                <w:sz w:val="18"/>
                <w:szCs w:val="18"/>
                <w:lang w:val="en-US" w:eastAsia="pt-PT"/>
              </w:rPr>
              <w:t>)-1-</w:t>
            </w:r>
            <w:r w:rsidRPr="00074787">
              <w:rPr>
                <w:rFonts w:eastAsia="SimSun" w:cs="Arial"/>
                <w:sz w:val="18"/>
                <w:szCs w:val="18"/>
                <w:lang w:val="en-US" w:eastAsia="pt-PT"/>
              </w:rPr>
              <w:t>丁醇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F5E4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B545C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E6F9B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A9F68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7CC2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D3C7B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6794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4ADCE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ACE90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8550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26FE2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93DFD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A2D60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D643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560FB8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F7523FA" w14:textId="77777777" w:rsidR="00F729F6" w:rsidRPr="00AE3B2D" w:rsidRDefault="00F729F6" w:rsidP="00F729F6">
            <w:pPr>
              <w:tabs>
                <w:tab w:val="clear" w:pos="851"/>
              </w:tabs>
              <w:jc w:val="left"/>
              <w:rPr>
                <w:rFonts w:eastAsia="SimSun" w:cs="Arial"/>
                <w:sz w:val="18"/>
                <w:szCs w:val="18"/>
                <w:lang w:val="en-US" w:eastAsia="pt-PT"/>
              </w:rPr>
            </w:pPr>
            <w:r w:rsidRPr="00074787">
              <w:rPr>
                <w:rFonts w:eastAsia="SimSun" w:cs="Arial"/>
                <w:sz w:val="18"/>
                <w:szCs w:val="18"/>
                <w:lang w:val="en-US" w:eastAsia="pt-PT"/>
              </w:rPr>
              <w:t>3-</w:t>
            </w:r>
            <w:r w:rsidRPr="00074787">
              <w:rPr>
                <w:rFonts w:eastAsia="SimSun" w:cs="Arial"/>
                <w:sz w:val="18"/>
                <w:szCs w:val="18"/>
                <w:lang w:val="en-US" w:eastAsia="pt-PT"/>
              </w:rPr>
              <w:t>甲氧丁基乙酸盐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F218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19DB3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9F19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3A847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9BD29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8FF70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8F7A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D5276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FABC4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B9ED8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7E139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76C2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50DF7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E2F8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C0C021F" w14:textId="77777777" w:rsidTr="001124B2">
        <w:trPr>
          <w:trHeight w:val="651"/>
          <w:jc w:val="center"/>
        </w:trPr>
        <w:tc>
          <w:tcPr>
            <w:tcW w:w="0" w:type="auto"/>
            <w:tcBorders>
              <w:top w:val="nil"/>
              <w:left w:val="single" w:sz="4" w:space="0" w:color="auto"/>
              <w:bottom w:val="single" w:sz="4" w:space="0" w:color="auto"/>
              <w:right w:val="nil"/>
            </w:tcBorders>
            <w:shd w:val="clear" w:color="auto" w:fill="auto"/>
            <w:vAlign w:val="center"/>
            <w:hideMark/>
          </w:tcPr>
          <w:p w14:paraId="249E885E" w14:textId="77777777" w:rsidR="00F729F6" w:rsidRPr="00AE3B2D" w:rsidRDefault="00F729F6" w:rsidP="00F729F6">
            <w:pPr>
              <w:tabs>
                <w:tab w:val="clear" w:pos="851"/>
              </w:tabs>
              <w:jc w:val="left"/>
              <w:rPr>
                <w:rFonts w:eastAsia="SimSun" w:cs="Arial"/>
                <w:sz w:val="18"/>
                <w:szCs w:val="18"/>
                <w:lang w:val="en-US" w:eastAsia="pt-PT"/>
              </w:rPr>
            </w:pPr>
            <w:r w:rsidRPr="00074787">
              <w:rPr>
                <w:rFonts w:eastAsia="SimSun" w:cs="Arial"/>
                <w:sz w:val="18"/>
                <w:szCs w:val="18"/>
                <w:lang w:val="en-US" w:eastAsia="pt-PT"/>
              </w:rPr>
              <w:t>正</w:t>
            </w:r>
            <w:r w:rsidRPr="00074787">
              <w:rPr>
                <w:rFonts w:eastAsia="SimSun" w:cs="Arial"/>
                <w:sz w:val="18"/>
                <w:szCs w:val="18"/>
                <w:lang w:val="en-US" w:eastAsia="pt-PT"/>
              </w:rPr>
              <w:t>-(2-</w:t>
            </w:r>
            <w:r w:rsidRPr="00074787">
              <w:rPr>
                <w:rFonts w:eastAsia="SimSun" w:cs="Arial"/>
                <w:sz w:val="18"/>
                <w:szCs w:val="18"/>
                <w:lang w:val="en-US" w:eastAsia="pt-PT"/>
              </w:rPr>
              <w:t>甲氧基</w:t>
            </w:r>
            <w:r w:rsidRPr="00074787">
              <w:rPr>
                <w:rFonts w:eastAsia="SimSun" w:cs="Arial"/>
                <w:sz w:val="18"/>
                <w:szCs w:val="18"/>
                <w:lang w:val="en-US" w:eastAsia="pt-PT"/>
              </w:rPr>
              <w:t>-1-</w:t>
            </w:r>
            <w:r w:rsidRPr="00074787">
              <w:rPr>
                <w:rFonts w:eastAsia="SimSun" w:cs="Arial"/>
                <w:sz w:val="18"/>
                <w:szCs w:val="18"/>
                <w:lang w:val="en-US" w:eastAsia="pt-PT"/>
              </w:rPr>
              <w:t>甲基乙基</w:t>
            </w:r>
            <w:r w:rsidRPr="00074787">
              <w:rPr>
                <w:rFonts w:eastAsia="SimSun" w:cs="Arial"/>
                <w:sz w:val="18"/>
                <w:szCs w:val="18"/>
                <w:lang w:val="en-US" w:eastAsia="pt-PT"/>
              </w:rPr>
              <w:t>)-2-</w:t>
            </w:r>
            <w:r w:rsidRPr="00074787">
              <w:rPr>
                <w:rFonts w:eastAsia="SimSun" w:cs="Arial"/>
                <w:sz w:val="18"/>
                <w:szCs w:val="18"/>
                <w:lang w:val="en-US" w:eastAsia="pt-PT"/>
              </w:rPr>
              <w:t>乙基</w:t>
            </w:r>
            <w:r w:rsidRPr="00074787">
              <w:rPr>
                <w:rFonts w:eastAsia="SimSun" w:cs="Arial"/>
                <w:sz w:val="18"/>
                <w:szCs w:val="18"/>
                <w:lang w:val="en-US" w:eastAsia="pt-PT"/>
              </w:rPr>
              <w:t>-6-</w:t>
            </w:r>
            <w:r w:rsidRPr="00074787">
              <w:rPr>
                <w:rFonts w:eastAsia="SimSun" w:cs="Arial"/>
                <w:sz w:val="18"/>
                <w:szCs w:val="18"/>
                <w:lang w:val="en-US" w:eastAsia="pt-PT"/>
              </w:rPr>
              <w:t>甲基乙酰氯苯胺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E250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353CA3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24FE2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7DA6E7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7127D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B5B59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7A54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20750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D9A59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5566D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FB6D9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4C7A9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AC0DC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D2E0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15.12.3, 15.12,4, 15.19, 16.2.6</w:t>
            </w:r>
          </w:p>
        </w:tc>
      </w:tr>
      <w:tr w:rsidR="00F729F6" w:rsidRPr="00F90723" w14:paraId="5980F39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3BA3C2C" w14:textId="77777777" w:rsidR="00F729F6" w:rsidRPr="00AE3B2D" w:rsidRDefault="00F729F6" w:rsidP="00F729F6">
            <w:pPr>
              <w:tabs>
                <w:tab w:val="clear" w:pos="851"/>
              </w:tabs>
              <w:jc w:val="left"/>
              <w:rPr>
                <w:rFonts w:eastAsia="SimSun" w:cs="Arial"/>
                <w:sz w:val="18"/>
                <w:szCs w:val="18"/>
                <w:lang w:val="en-US" w:eastAsia="pt-PT"/>
              </w:rPr>
            </w:pPr>
            <w:r w:rsidRPr="00074787">
              <w:rPr>
                <w:rFonts w:eastAsia="SimSun" w:cs="Arial"/>
                <w:sz w:val="18"/>
                <w:szCs w:val="18"/>
                <w:lang w:val="en-US" w:eastAsia="pt-PT"/>
              </w:rPr>
              <w:t>乙酸甲酯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A346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4E089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51381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858E1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4BEA1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03C82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C5894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D416B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1C565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E1A5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7A0A8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96419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03943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EE06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675CCFD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30D599F" w14:textId="77777777" w:rsidR="00F729F6" w:rsidRPr="00AE3B2D" w:rsidRDefault="00F729F6" w:rsidP="00F729F6">
            <w:pPr>
              <w:tabs>
                <w:tab w:val="clear" w:pos="851"/>
              </w:tabs>
              <w:jc w:val="left"/>
              <w:rPr>
                <w:rFonts w:eastAsia="SimSun" w:cs="Arial"/>
                <w:sz w:val="18"/>
                <w:szCs w:val="18"/>
                <w:lang w:val="en-US" w:eastAsia="pt-PT"/>
              </w:rPr>
            </w:pPr>
            <w:r w:rsidRPr="00074787">
              <w:rPr>
                <w:rFonts w:eastAsia="SimSun" w:cs="Arial"/>
                <w:sz w:val="18"/>
                <w:szCs w:val="18"/>
                <w:lang w:val="en-US" w:eastAsia="pt-PT"/>
              </w:rPr>
              <w:t>乙酰乙酸甲酯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33EE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D6381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D6BEA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00D83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179F9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F74BB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5694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08F90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EAAD6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B064B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B7FD2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1BE0C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2E7B0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7407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152A73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E9F43B3" w14:textId="77777777" w:rsidR="00F729F6" w:rsidRPr="00AE3B2D" w:rsidRDefault="00F729F6" w:rsidP="00F729F6">
            <w:pPr>
              <w:tabs>
                <w:tab w:val="clear" w:pos="851"/>
              </w:tabs>
              <w:jc w:val="left"/>
              <w:rPr>
                <w:rFonts w:eastAsia="SimSun" w:cs="Arial"/>
                <w:sz w:val="18"/>
                <w:szCs w:val="18"/>
                <w:lang w:val="en-US" w:eastAsia="pt-PT"/>
              </w:rPr>
            </w:pPr>
            <w:r w:rsidRPr="00CC2657">
              <w:rPr>
                <w:rFonts w:eastAsia="SimSun" w:cs="Arial"/>
                <w:sz w:val="18"/>
                <w:szCs w:val="18"/>
                <w:lang w:val="en-US" w:eastAsia="pt-PT"/>
              </w:rPr>
              <w:t>丙烯酸甲酯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F511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ABBB5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2695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94408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0725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72C6F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D082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203E14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8A659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B827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3C6D7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E54C8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5AC0A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1DAB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15.12, 15.17, 15.13, 15.19</w:t>
            </w:r>
          </w:p>
        </w:tc>
      </w:tr>
      <w:tr w:rsidR="00F729F6" w:rsidRPr="00F90723" w14:paraId="2B19DDB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AE5A0E1"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甲醇</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599E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7242D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1EA2D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FEDBF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EEB24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DEFA8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2AF8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618AD8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69051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9A109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1EA4C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4980B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7F0CC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DF93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15.12.1, 15.12.2, 15.12.3.2, 15.12.3.3, 15.12.4, 15.17, 15.19</w:t>
            </w:r>
          </w:p>
        </w:tc>
      </w:tr>
      <w:tr w:rsidR="00F729F6" w:rsidRPr="00F90723" w14:paraId="62587357"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A5BE74A"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甲胺溶液</w:t>
            </w:r>
            <w:r w:rsidRPr="00AE3B2D">
              <w:rPr>
                <w:rFonts w:eastAsia="SimSun" w:cs="Arial"/>
                <w:sz w:val="18"/>
                <w:szCs w:val="18"/>
                <w:lang w:eastAsia="pt-PT"/>
              </w:rPr>
              <w:t>(42%</w:t>
            </w:r>
            <w:r>
              <w:rPr>
                <w:rFonts w:eastAsia="SimSun" w:cs="Arial" w:hint="eastAsia"/>
                <w:sz w:val="18"/>
                <w:szCs w:val="18"/>
                <w:lang w:eastAsia="zh-CN"/>
              </w:rPr>
              <w:t>或</w:t>
            </w:r>
            <w:r>
              <w:rPr>
                <w:rFonts w:eastAsia="SimSun" w:cs="Arial"/>
                <w:sz w:val="18"/>
                <w:szCs w:val="18"/>
                <w:lang w:eastAsia="zh-CN"/>
              </w:rPr>
              <w:t>以下</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C4B6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F9F39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A7CE6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499F9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212B0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1FCBC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D6AA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1613D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A8E8D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CC59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F95AA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BC770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D4587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F6936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6297D94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64DC8B6" w14:textId="77777777" w:rsidR="00F729F6" w:rsidRPr="00AE3B2D" w:rsidRDefault="00F729F6" w:rsidP="00F729F6">
            <w:pPr>
              <w:tabs>
                <w:tab w:val="clear" w:pos="851"/>
              </w:tabs>
              <w:jc w:val="left"/>
              <w:rPr>
                <w:rFonts w:eastAsia="SimSun" w:cs="Arial"/>
                <w:sz w:val="18"/>
                <w:szCs w:val="18"/>
                <w:lang w:val="en-US" w:eastAsia="pt-PT"/>
              </w:rPr>
            </w:pPr>
            <w:r w:rsidRPr="00FA302D">
              <w:rPr>
                <w:rFonts w:eastAsia="SimSun" w:cs="Arial"/>
                <w:sz w:val="18"/>
                <w:szCs w:val="18"/>
                <w:lang w:val="en-US" w:eastAsia="pt-PT"/>
              </w:rPr>
              <w:lastRenderedPageBreak/>
              <w:t>乙酸甲基戊酯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19F4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BD2A6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B44F1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EF108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EA6E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FAD0E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1021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EEAAF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C4DD8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722A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3E56F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405DE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03A96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AA19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2FDE0E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676A279" w14:textId="77777777" w:rsidR="00F729F6" w:rsidRPr="00AE3B2D" w:rsidRDefault="00F729F6" w:rsidP="00F729F6">
            <w:pPr>
              <w:keepNext/>
              <w:tabs>
                <w:tab w:val="clear" w:pos="851"/>
              </w:tabs>
              <w:jc w:val="left"/>
              <w:rPr>
                <w:rFonts w:eastAsia="SimSun" w:cs="Arial"/>
                <w:sz w:val="18"/>
                <w:szCs w:val="18"/>
                <w:lang w:val="en-US" w:eastAsia="pt-PT"/>
              </w:rPr>
            </w:pPr>
            <w:r w:rsidRPr="00FA302D">
              <w:rPr>
                <w:rFonts w:eastAsia="SimSun" w:cs="Arial"/>
                <w:sz w:val="18"/>
                <w:szCs w:val="18"/>
                <w:lang w:val="en-US" w:eastAsia="pt-PT"/>
              </w:rPr>
              <w:t>甲基戊醇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43F29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9BD933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8C4BBE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E6A805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CA4C2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9D7E64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AB276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3312CDC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36CB90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0275A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267EE6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832508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D48BDE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A97BC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765B90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0AAABF5" w14:textId="77777777" w:rsidR="00F729F6" w:rsidRPr="00AE3B2D" w:rsidRDefault="00F729F6" w:rsidP="00F729F6">
            <w:pPr>
              <w:keepNext/>
              <w:tabs>
                <w:tab w:val="clear" w:pos="851"/>
              </w:tabs>
              <w:jc w:val="left"/>
              <w:rPr>
                <w:rFonts w:eastAsia="SimSun" w:cs="Arial"/>
                <w:sz w:val="18"/>
                <w:szCs w:val="18"/>
                <w:lang w:val="en-US" w:eastAsia="pt-PT"/>
              </w:rPr>
            </w:pPr>
            <w:r w:rsidRPr="00FA302D">
              <w:rPr>
                <w:rFonts w:eastAsia="SimSun" w:cs="Arial"/>
                <w:sz w:val="18"/>
                <w:szCs w:val="18"/>
                <w:lang w:val="en-US" w:eastAsia="pt-PT"/>
              </w:rPr>
              <w:t>甲基戊基酮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9390E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E2A988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32B40A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D5B071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82B52A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10E6FC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E2744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7941CA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81C812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943F8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A5660C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ECBB5C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809FE1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66A8C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7FBB62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477259E" w14:textId="77777777" w:rsidR="00F729F6" w:rsidRPr="00AE3B2D" w:rsidRDefault="00F729F6" w:rsidP="00F729F6">
            <w:pPr>
              <w:tabs>
                <w:tab w:val="clear" w:pos="851"/>
              </w:tabs>
              <w:jc w:val="left"/>
              <w:rPr>
                <w:rFonts w:eastAsia="SimSun" w:cs="Arial"/>
                <w:sz w:val="18"/>
                <w:szCs w:val="18"/>
                <w:lang w:val="en-US" w:eastAsia="pt-PT"/>
              </w:rPr>
            </w:pPr>
            <w:r w:rsidRPr="00FA302D">
              <w:rPr>
                <w:rFonts w:eastAsia="SimSun" w:cs="Arial"/>
                <w:sz w:val="18"/>
                <w:szCs w:val="18"/>
                <w:lang w:val="en-US" w:eastAsia="pt-PT"/>
              </w:rPr>
              <w:t>正</w:t>
            </w:r>
            <w:r w:rsidRPr="00FA302D">
              <w:rPr>
                <w:rFonts w:eastAsia="SimSun" w:cs="Arial"/>
                <w:sz w:val="18"/>
                <w:szCs w:val="18"/>
                <w:lang w:val="en-US" w:eastAsia="pt-PT"/>
              </w:rPr>
              <w:t>-</w:t>
            </w:r>
            <w:r w:rsidRPr="00FA302D">
              <w:rPr>
                <w:rFonts w:eastAsia="SimSun" w:cs="Arial"/>
                <w:sz w:val="18"/>
                <w:szCs w:val="18"/>
                <w:lang w:val="en-US" w:eastAsia="pt-PT"/>
              </w:rPr>
              <w:t>甲基苯胺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EAF8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64AAD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9ECBB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9DFAD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50C09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9D95A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6616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18064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5900C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23027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C770D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E5C1F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F22C3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B092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267A712" w14:textId="77777777" w:rsidTr="001124B2">
        <w:trPr>
          <w:trHeight w:val="535"/>
          <w:jc w:val="center"/>
        </w:trPr>
        <w:tc>
          <w:tcPr>
            <w:tcW w:w="0" w:type="auto"/>
            <w:tcBorders>
              <w:top w:val="nil"/>
              <w:left w:val="single" w:sz="4" w:space="0" w:color="auto"/>
              <w:bottom w:val="single" w:sz="4" w:space="0" w:color="auto"/>
              <w:right w:val="nil"/>
            </w:tcBorders>
            <w:shd w:val="clear" w:color="auto" w:fill="auto"/>
            <w:vAlign w:val="center"/>
            <w:hideMark/>
          </w:tcPr>
          <w:p w14:paraId="2E870806" w14:textId="77777777" w:rsidR="00F729F6" w:rsidRPr="00AE3B2D" w:rsidRDefault="008E3E8B" w:rsidP="00F729F6">
            <w:pPr>
              <w:tabs>
                <w:tab w:val="clear" w:pos="851"/>
              </w:tabs>
              <w:jc w:val="left"/>
              <w:rPr>
                <w:rFonts w:eastAsia="SimSun" w:cs="Arial"/>
                <w:sz w:val="18"/>
                <w:szCs w:val="18"/>
                <w:lang w:val="en-US" w:eastAsia="pt-PT"/>
              </w:rPr>
            </w:pPr>
            <w:r w:rsidRPr="008E3E8B">
              <w:rPr>
                <w:rFonts w:eastAsia="SimSun" w:cs="Arial"/>
                <w:sz w:val="18"/>
                <w:szCs w:val="18"/>
                <w:lang w:eastAsia="pt-PT"/>
              </w:rPr>
              <w:t>α</w:t>
            </w:r>
            <w:r w:rsidRPr="008E3E8B">
              <w:rPr>
                <w:rFonts w:eastAsia="SimSun" w:cs="Arial"/>
                <w:sz w:val="18"/>
                <w:szCs w:val="18"/>
                <w:lang w:val="en-US" w:eastAsia="pt-PT"/>
              </w:rPr>
              <w:t xml:space="preserve"> </w:t>
            </w:r>
            <w:r w:rsidR="00F729F6" w:rsidRPr="00FA302D">
              <w:rPr>
                <w:rFonts w:eastAsia="SimSun" w:cs="Arial"/>
                <w:sz w:val="18"/>
                <w:szCs w:val="18"/>
                <w:lang w:val="en-US" w:eastAsia="pt-PT"/>
              </w:rPr>
              <w:t>-</w:t>
            </w:r>
            <w:r w:rsidR="00F729F6" w:rsidRPr="00FA302D">
              <w:rPr>
                <w:rFonts w:eastAsia="SimSun" w:cs="Arial"/>
                <w:sz w:val="18"/>
                <w:szCs w:val="18"/>
                <w:lang w:val="en-US" w:eastAsia="pt-PT"/>
              </w:rPr>
              <w:t>甲基苄基醇，含有</w:t>
            </w:r>
            <w:r w:rsidR="00F729F6" w:rsidRPr="00FA302D">
              <w:rPr>
                <w:rFonts w:eastAsia="SimSun" w:cs="Arial"/>
                <w:sz w:val="18"/>
                <w:szCs w:val="18"/>
                <w:lang w:val="en-US" w:eastAsia="pt-PT"/>
              </w:rPr>
              <w:t>15%</w:t>
            </w:r>
            <w:r w:rsidR="00F729F6" w:rsidRPr="00FA302D">
              <w:rPr>
                <w:rFonts w:eastAsia="SimSun" w:cs="Arial"/>
                <w:sz w:val="18"/>
                <w:szCs w:val="18"/>
                <w:lang w:val="en-US" w:eastAsia="pt-PT"/>
              </w:rPr>
              <w:t>或以下的苯乙酮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4BA7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A685A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05BAE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8408A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F0D71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1CAAA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FEE6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BEFDE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C2F82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5B68B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70F08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6BF0F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AB22B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03092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4D9AEAFA" w14:textId="77777777" w:rsidTr="001124B2">
        <w:trPr>
          <w:trHeight w:val="480"/>
          <w:jc w:val="center"/>
        </w:trPr>
        <w:tc>
          <w:tcPr>
            <w:tcW w:w="0" w:type="auto"/>
            <w:tcBorders>
              <w:top w:val="nil"/>
              <w:left w:val="single" w:sz="4" w:space="0" w:color="auto"/>
              <w:bottom w:val="single" w:sz="4" w:space="0" w:color="auto"/>
              <w:right w:val="nil"/>
            </w:tcBorders>
            <w:shd w:val="clear" w:color="auto" w:fill="auto"/>
            <w:vAlign w:val="center"/>
            <w:hideMark/>
          </w:tcPr>
          <w:p w14:paraId="3D81471D" w14:textId="77777777" w:rsidR="00F729F6" w:rsidRPr="00AE3B2D" w:rsidRDefault="00F729F6" w:rsidP="00F729F6">
            <w:pPr>
              <w:tabs>
                <w:tab w:val="clear" w:pos="851"/>
              </w:tabs>
              <w:jc w:val="left"/>
              <w:rPr>
                <w:rFonts w:eastAsia="SimSun" w:cs="Arial"/>
                <w:sz w:val="18"/>
                <w:szCs w:val="18"/>
                <w:lang w:val="en-US" w:eastAsia="pt-PT"/>
              </w:rPr>
            </w:pPr>
            <w:r w:rsidRPr="00FA302D">
              <w:rPr>
                <w:rFonts w:eastAsia="SimSun" w:cs="Arial"/>
                <w:sz w:val="18"/>
                <w:szCs w:val="18"/>
                <w:lang w:val="en-US" w:eastAsia="pt-PT"/>
              </w:rPr>
              <w:t>甲基丁醇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9209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47569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7534E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1E75E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419DF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F8D0F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8C9E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6AB7A3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202CB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5146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91C8D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7705F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D1716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BAC8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54EF5737" w14:textId="77777777" w:rsidTr="001124B2">
        <w:trPr>
          <w:trHeight w:val="502"/>
          <w:jc w:val="center"/>
        </w:trPr>
        <w:tc>
          <w:tcPr>
            <w:tcW w:w="0" w:type="auto"/>
            <w:tcBorders>
              <w:top w:val="nil"/>
              <w:left w:val="single" w:sz="4" w:space="0" w:color="auto"/>
              <w:bottom w:val="single" w:sz="4" w:space="0" w:color="auto"/>
              <w:right w:val="nil"/>
            </w:tcBorders>
            <w:shd w:val="clear" w:color="auto" w:fill="auto"/>
            <w:vAlign w:val="center"/>
            <w:hideMark/>
          </w:tcPr>
          <w:p w14:paraId="4B3563BE" w14:textId="77777777" w:rsidR="00F729F6" w:rsidRPr="00AE3B2D" w:rsidRDefault="00F729F6" w:rsidP="00F729F6">
            <w:pPr>
              <w:tabs>
                <w:tab w:val="clear" w:pos="851"/>
              </w:tabs>
              <w:jc w:val="left"/>
              <w:rPr>
                <w:rFonts w:eastAsia="SimSun" w:cs="Arial"/>
                <w:sz w:val="18"/>
                <w:szCs w:val="18"/>
                <w:lang w:val="en-US" w:eastAsia="pt-PT"/>
              </w:rPr>
            </w:pPr>
            <w:r w:rsidRPr="000D562B">
              <w:rPr>
                <w:rFonts w:eastAsia="SimSun" w:cs="Arial"/>
                <w:sz w:val="18"/>
                <w:szCs w:val="18"/>
                <w:lang w:val="en-US" w:eastAsia="pt-PT"/>
              </w:rPr>
              <w:t>甲基叔丁基醚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4051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08687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40E4F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3FE99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95F2E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37C6D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8E88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221C52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3A1FC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7225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E13ED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D823B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84093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5982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6C19068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CF1AB19"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甲基丁基酮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3DE1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6F863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1FE64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7698D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7541E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119BD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7CCE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614B1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2F9F6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8121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6F3FC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9193B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7FAD0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2E6D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26FCF3A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71C14E1"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甲基丁炔醇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59B9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C24D1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B7F27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8179A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C9C37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FF894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6449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385873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3453F7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3C69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CAC37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5CB9B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F2B4E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7873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F1A3AE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11C06EA"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丁酸甲酯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4210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0729D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81148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A27E8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80B2F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03D4A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606D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5059FA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6F376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1AAA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B0D8F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23BAF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6CDA9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E6B0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0113485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C53CA13"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甲基环己烷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7C20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5EF3A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5B1AF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C96BC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DC78E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BBFC7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6349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670749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D9409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452C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FC77E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340D0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89263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FFF9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77A063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BCBFFB6"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甲基环戊二烯二聚物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1DC0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C6E32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A90A6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A3F64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D1137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88D75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DC59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116C53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3D2D2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DEF9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A1D8B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A8B56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E77F1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681F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6939EFE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F4D1CD6"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甲基环戊二烯三羰基锰</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5801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774626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94249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F159E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B69BA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2234F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A088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B0B1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1948E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B1B4E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19169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284B8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89AA5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FDE96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15.12, 15.17, 15.18, 15.19, 16.2.9</w:t>
            </w:r>
          </w:p>
        </w:tc>
      </w:tr>
      <w:tr w:rsidR="00F729F6" w:rsidRPr="00F90723" w14:paraId="05EA564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EB64803"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甲基二乙醇胺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F591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4C98F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39DEE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CD2C4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B8A2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249AD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A4D3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14AE5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14A80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2241E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EBACF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FC4F7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24676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308E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51C37D0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9FDB273"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2-</w:t>
            </w:r>
            <w:r w:rsidRPr="004E6203">
              <w:rPr>
                <w:rFonts w:eastAsia="SimSun" w:cs="Arial"/>
                <w:sz w:val="18"/>
                <w:szCs w:val="18"/>
                <w:lang w:val="en-US" w:eastAsia="pt-PT"/>
              </w:rPr>
              <w:t>甲基</w:t>
            </w:r>
            <w:r w:rsidRPr="004E6203">
              <w:rPr>
                <w:rFonts w:eastAsia="SimSun" w:cs="Arial"/>
                <w:sz w:val="18"/>
                <w:szCs w:val="18"/>
                <w:lang w:val="en-US" w:eastAsia="pt-PT"/>
              </w:rPr>
              <w:t>-6-</w:t>
            </w:r>
            <w:r w:rsidRPr="004E6203">
              <w:rPr>
                <w:rFonts w:eastAsia="SimSun" w:cs="Arial"/>
                <w:sz w:val="18"/>
                <w:szCs w:val="18"/>
                <w:lang w:val="en-US" w:eastAsia="pt-PT"/>
              </w:rPr>
              <w:t>乙基苯胺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B39D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9AEFC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92971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5FADD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40D87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61F77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4598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F72F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DDB92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B9698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B6D82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3295A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48DA7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5D7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56E86CC9" w14:textId="77777777" w:rsidTr="001124B2">
        <w:trPr>
          <w:trHeight w:val="418"/>
          <w:jc w:val="center"/>
        </w:trPr>
        <w:tc>
          <w:tcPr>
            <w:tcW w:w="0" w:type="auto"/>
            <w:tcBorders>
              <w:top w:val="nil"/>
              <w:left w:val="single" w:sz="4" w:space="0" w:color="auto"/>
              <w:bottom w:val="single" w:sz="4" w:space="0" w:color="auto"/>
              <w:right w:val="nil"/>
            </w:tcBorders>
            <w:shd w:val="clear" w:color="auto" w:fill="auto"/>
            <w:vAlign w:val="center"/>
            <w:hideMark/>
          </w:tcPr>
          <w:p w14:paraId="53A08D6C"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甲基乙基酮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5E49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92AB8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6ECC0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39E21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46DD1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401E8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493A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C60A1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226A1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01C1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15A75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65266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2240B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EA4F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C8609F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DA22F8A" w14:textId="77777777" w:rsidR="00F729F6" w:rsidRPr="00AE3B2D" w:rsidRDefault="00F729F6" w:rsidP="00F729F6">
            <w:pPr>
              <w:keepNext/>
              <w:tabs>
                <w:tab w:val="clear" w:pos="851"/>
              </w:tabs>
              <w:jc w:val="left"/>
              <w:rPr>
                <w:rFonts w:eastAsia="SimSun" w:cs="Arial"/>
                <w:sz w:val="18"/>
                <w:szCs w:val="18"/>
                <w:lang w:val="en-US" w:eastAsia="pt-PT"/>
              </w:rPr>
            </w:pPr>
            <w:r w:rsidRPr="004E6203">
              <w:rPr>
                <w:rFonts w:eastAsia="SimSun" w:cs="Arial"/>
                <w:sz w:val="18"/>
                <w:szCs w:val="18"/>
                <w:lang w:val="en-US" w:eastAsia="pt-PT"/>
              </w:rPr>
              <w:t>2-</w:t>
            </w:r>
            <w:r w:rsidRPr="004E6203">
              <w:rPr>
                <w:rFonts w:eastAsia="SimSun" w:cs="Arial"/>
                <w:sz w:val="18"/>
                <w:szCs w:val="18"/>
                <w:lang w:val="en-US" w:eastAsia="pt-PT"/>
              </w:rPr>
              <w:t>甲基</w:t>
            </w:r>
            <w:r w:rsidRPr="004E6203">
              <w:rPr>
                <w:rFonts w:eastAsia="SimSun" w:cs="Arial"/>
                <w:sz w:val="18"/>
                <w:szCs w:val="18"/>
                <w:lang w:val="en-US" w:eastAsia="pt-PT"/>
              </w:rPr>
              <w:t>-5-</w:t>
            </w:r>
            <w:r w:rsidRPr="004E6203">
              <w:rPr>
                <w:rFonts w:eastAsia="SimSun" w:cs="Arial"/>
                <w:sz w:val="18"/>
                <w:szCs w:val="18"/>
                <w:lang w:val="en-US" w:eastAsia="pt-PT"/>
              </w:rPr>
              <w:t>乙基吡啶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0696C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1D31B6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ACDE58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7EA3F1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83E65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F27A6D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3851D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EA930E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BC5C89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DAD04F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1A3ABA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EFDFE0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107989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B75428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CD9E0D6"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7D380E4E"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甲酸甲酯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89C9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30568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18EBC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BEADE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C5EE2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F1D66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EDD4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009D1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3C865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F5E2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9050C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1BFDF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8F6E6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F931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15.12.3, 15.12.4, 15.14, 15.19.6</w:t>
            </w:r>
          </w:p>
        </w:tc>
      </w:tr>
      <w:tr w:rsidR="00F729F6" w:rsidRPr="00F90723" w14:paraId="24361A11" w14:textId="77777777" w:rsidTr="001124B2">
        <w:trPr>
          <w:trHeight w:val="70"/>
          <w:jc w:val="center"/>
        </w:trPr>
        <w:tc>
          <w:tcPr>
            <w:tcW w:w="0" w:type="auto"/>
            <w:tcBorders>
              <w:top w:val="nil"/>
              <w:left w:val="single" w:sz="4" w:space="0" w:color="auto"/>
              <w:bottom w:val="single" w:sz="4" w:space="0" w:color="auto"/>
              <w:right w:val="nil"/>
            </w:tcBorders>
            <w:shd w:val="clear" w:color="auto" w:fill="auto"/>
            <w:vAlign w:val="center"/>
            <w:hideMark/>
          </w:tcPr>
          <w:p w14:paraId="6D9333AD"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2-</w:t>
            </w:r>
            <w:r w:rsidRPr="004E6203">
              <w:rPr>
                <w:rFonts w:eastAsia="SimSun" w:cs="Arial"/>
                <w:sz w:val="18"/>
                <w:szCs w:val="18"/>
                <w:lang w:val="en-US" w:eastAsia="pt-PT"/>
              </w:rPr>
              <w:t>甲基戊二睛，含有</w:t>
            </w:r>
            <w:r w:rsidRPr="004E6203">
              <w:rPr>
                <w:rFonts w:eastAsia="SimSun" w:cs="Arial"/>
                <w:sz w:val="18"/>
                <w:szCs w:val="18"/>
                <w:lang w:val="en-US" w:eastAsia="pt-PT"/>
              </w:rPr>
              <w:t>2-</w:t>
            </w:r>
            <w:r w:rsidRPr="004E6203">
              <w:rPr>
                <w:rFonts w:eastAsia="SimSun" w:cs="Arial"/>
                <w:sz w:val="18"/>
                <w:szCs w:val="18"/>
                <w:lang w:val="en-US" w:eastAsia="pt-PT"/>
              </w:rPr>
              <w:t>乙</w:t>
            </w:r>
            <w:r>
              <w:rPr>
                <w:rFonts w:eastAsia="SimSun" w:cs="Arial"/>
                <w:sz w:val="18"/>
                <w:szCs w:val="18"/>
                <w:lang w:val="en-US" w:eastAsia="pt-PT"/>
              </w:rPr>
              <w:t>基丁二睛</w:t>
            </w:r>
            <w:r>
              <w:rPr>
                <w:rFonts w:eastAsia="SimSun" w:cs="Arial"/>
                <w:sz w:val="18"/>
                <w:szCs w:val="18"/>
                <w:lang w:val="en-US" w:eastAsia="pt-PT"/>
              </w:rPr>
              <w:t>(</w:t>
            </w:r>
            <w:r w:rsidRPr="004E6203">
              <w:rPr>
                <w:rFonts w:eastAsia="SimSun" w:cs="Arial"/>
                <w:sz w:val="18"/>
                <w:szCs w:val="18"/>
                <w:lang w:val="en-US" w:eastAsia="pt-PT"/>
              </w:rPr>
              <w:t xml:space="preserve">12% </w:t>
            </w:r>
            <w:r>
              <w:rPr>
                <w:rFonts w:eastAsia="SimSun" w:cs="Arial"/>
                <w:sz w:val="18"/>
                <w:szCs w:val="18"/>
                <w:lang w:val="en-US" w:eastAsia="pt-PT"/>
              </w:rPr>
              <w:t>及以下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326E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0B4F2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8D40C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9F801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A5F56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684AC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CB6D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92E5A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25E4D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6C2B3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66C0E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A8009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CE989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65489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C6FECE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A92CD60"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lastRenderedPageBreak/>
              <w:t>2-</w:t>
            </w:r>
            <w:r w:rsidRPr="004E6203">
              <w:rPr>
                <w:rFonts w:eastAsia="SimSun" w:cs="Arial"/>
                <w:sz w:val="18"/>
                <w:szCs w:val="18"/>
                <w:lang w:val="en-US" w:eastAsia="pt-PT"/>
              </w:rPr>
              <w:t>甲基</w:t>
            </w:r>
            <w:r w:rsidRPr="004E6203">
              <w:rPr>
                <w:rFonts w:eastAsia="SimSun" w:cs="Arial"/>
                <w:sz w:val="18"/>
                <w:szCs w:val="18"/>
                <w:lang w:val="en-US" w:eastAsia="pt-PT"/>
              </w:rPr>
              <w:t>-2-</w:t>
            </w:r>
            <w:r w:rsidRPr="004E6203">
              <w:rPr>
                <w:rFonts w:eastAsia="SimSun" w:cs="Arial"/>
                <w:sz w:val="18"/>
                <w:szCs w:val="18"/>
                <w:lang w:val="en-US" w:eastAsia="pt-PT"/>
              </w:rPr>
              <w:t>羟基</w:t>
            </w:r>
            <w:r w:rsidRPr="004E6203">
              <w:rPr>
                <w:rFonts w:eastAsia="SimSun" w:cs="Arial"/>
                <w:sz w:val="18"/>
                <w:szCs w:val="18"/>
                <w:lang w:val="en-US" w:eastAsia="pt-PT"/>
              </w:rPr>
              <w:t>-3-</w:t>
            </w:r>
            <w:r w:rsidRPr="004E6203">
              <w:rPr>
                <w:rFonts w:eastAsia="SimSun" w:cs="Arial"/>
                <w:sz w:val="18"/>
                <w:szCs w:val="18"/>
                <w:lang w:val="en-US" w:eastAsia="pt-PT"/>
              </w:rPr>
              <w:t>丁炔</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DDB5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0885F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AC616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C6BAF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A362E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B90DA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20E1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B836B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BAE11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F0EE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8F03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1E885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05D95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3153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28DD0C2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CE0F5AD"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甲基异丁基酮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3D9C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FA7E7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75E9B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372DD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896B9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95645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C56F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7A4C1E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52FE8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0177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55065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8480B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EEE3E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EE66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27E33B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3287E8D"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甲基丙烯酸甲脂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8BB2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13E4E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4BA2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69A28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312F2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8EA4E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CAED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717D8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8CEE5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3769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CE23A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DE4A1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71578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CD27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w:t>
            </w:r>
          </w:p>
        </w:tc>
      </w:tr>
      <w:tr w:rsidR="00F729F6" w:rsidRPr="00F90723" w14:paraId="6CF5EA8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E93517D" w14:textId="77777777" w:rsidR="00F729F6" w:rsidRPr="00AE3B2D" w:rsidRDefault="00F729F6" w:rsidP="00F729F6">
            <w:pPr>
              <w:tabs>
                <w:tab w:val="clear" w:pos="851"/>
              </w:tabs>
              <w:jc w:val="left"/>
              <w:rPr>
                <w:rFonts w:eastAsia="SimSun" w:cs="Arial"/>
                <w:sz w:val="18"/>
                <w:szCs w:val="18"/>
                <w:lang w:val="en-US" w:eastAsia="pt-PT"/>
              </w:rPr>
            </w:pPr>
            <w:r w:rsidRPr="004E6203">
              <w:rPr>
                <w:rFonts w:eastAsia="SimSun" w:cs="Arial"/>
                <w:sz w:val="18"/>
                <w:szCs w:val="18"/>
                <w:lang w:val="en-US" w:eastAsia="pt-PT"/>
              </w:rPr>
              <w:t>3-</w:t>
            </w:r>
            <w:r w:rsidRPr="004E6203">
              <w:rPr>
                <w:rFonts w:eastAsia="SimSun" w:cs="Arial"/>
                <w:sz w:val="18"/>
                <w:szCs w:val="18"/>
                <w:lang w:val="en-US" w:eastAsia="pt-PT"/>
              </w:rPr>
              <w:t>甲基</w:t>
            </w:r>
            <w:r w:rsidRPr="004E6203">
              <w:rPr>
                <w:rFonts w:eastAsia="SimSun" w:cs="Arial"/>
                <w:sz w:val="18"/>
                <w:szCs w:val="18"/>
                <w:lang w:val="en-US" w:eastAsia="pt-PT"/>
              </w:rPr>
              <w:t>-3-</w:t>
            </w:r>
            <w:r w:rsidRPr="004E6203">
              <w:rPr>
                <w:rFonts w:eastAsia="SimSun" w:cs="Arial"/>
                <w:sz w:val="18"/>
                <w:szCs w:val="18"/>
                <w:lang w:val="en-US" w:eastAsia="pt-PT"/>
              </w:rPr>
              <w:t>甲氧基丁醇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AA30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00CF3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BE7B3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2E5A7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F4C53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E1FC4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C83C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3CC4B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F7F36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E4F88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C3C98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BBF56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6693E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94C9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5A12704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134406C" w14:textId="77777777" w:rsidR="00F729F6" w:rsidRPr="00AE3B2D" w:rsidRDefault="00F729F6" w:rsidP="00F729F6">
            <w:pPr>
              <w:keepNext/>
              <w:tabs>
                <w:tab w:val="clear" w:pos="851"/>
              </w:tabs>
              <w:jc w:val="left"/>
              <w:rPr>
                <w:rFonts w:eastAsia="SimSun" w:cs="Arial"/>
                <w:sz w:val="18"/>
                <w:szCs w:val="18"/>
                <w:lang w:val="en-US" w:eastAsia="pt-PT"/>
              </w:rPr>
            </w:pPr>
            <w:r w:rsidRPr="005764C5">
              <w:rPr>
                <w:rFonts w:eastAsia="SimSun" w:cs="Arial"/>
                <w:sz w:val="18"/>
                <w:szCs w:val="18"/>
                <w:lang w:val="en-US" w:eastAsia="pt-PT"/>
              </w:rPr>
              <w:t>甲基萘</w:t>
            </w:r>
            <w:r w:rsidRPr="005764C5">
              <w:rPr>
                <w:rFonts w:eastAsia="SimSun" w:cs="Arial"/>
                <w:sz w:val="18"/>
                <w:szCs w:val="18"/>
                <w:lang w:val="en-US" w:eastAsia="pt-PT"/>
              </w:rPr>
              <w:t>(</w:t>
            </w:r>
            <w:r w:rsidRPr="005764C5">
              <w:rPr>
                <w:rFonts w:eastAsia="SimSun" w:cs="Arial"/>
                <w:sz w:val="18"/>
                <w:szCs w:val="18"/>
                <w:lang w:val="en-US" w:eastAsia="pt-PT"/>
              </w:rPr>
              <w:t>熔融</w:t>
            </w:r>
            <w:r w:rsidRPr="005764C5">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984C5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39B6A9E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FA026F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E0449E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593A07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B7F0F7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81A20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C32815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98144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D4E104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6D347A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2701BD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1EA03D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A13F9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95830A3" w14:textId="77777777" w:rsidTr="001124B2">
        <w:trPr>
          <w:trHeight w:val="619"/>
          <w:jc w:val="center"/>
        </w:trPr>
        <w:tc>
          <w:tcPr>
            <w:tcW w:w="0" w:type="auto"/>
            <w:tcBorders>
              <w:top w:val="nil"/>
              <w:left w:val="single" w:sz="4" w:space="0" w:color="auto"/>
              <w:bottom w:val="single" w:sz="4" w:space="0" w:color="auto"/>
              <w:right w:val="nil"/>
            </w:tcBorders>
            <w:shd w:val="clear" w:color="auto" w:fill="auto"/>
            <w:vAlign w:val="center"/>
            <w:hideMark/>
          </w:tcPr>
          <w:p w14:paraId="106B4D5C" w14:textId="77777777" w:rsidR="00F729F6" w:rsidRPr="00AE3B2D" w:rsidRDefault="00F729F6" w:rsidP="00F729F6">
            <w:pPr>
              <w:tabs>
                <w:tab w:val="clear" w:pos="851"/>
              </w:tabs>
              <w:jc w:val="left"/>
              <w:rPr>
                <w:rFonts w:eastAsia="SimSun" w:cs="Arial"/>
                <w:sz w:val="18"/>
                <w:szCs w:val="18"/>
                <w:lang w:val="en-US" w:eastAsia="pt-PT"/>
              </w:rPr>
            </w:pPr>
            <w:r w:rsidRPr="005764C5">
              <w:rPr>
                <w:rFonts w:eastAsia="SimSun" w:cs="Arial" w:hint="eastAsia"/>
                <w:sz w:val="18"/>
                <w:szCs w:val="18"/>
                <w:lang w:val="en-US" w:eastAsia="pt-PT"/>
              </w:rPr>
              <w:t>N-</w:t>
            </w:r>
            <w:r w:rsidRPr="005764C5">
              <w:rPr>
                <w:rFonts w:eastAsia="SimSun" w:cs="Arial" w:hint="eastAsia"/>
                <w:sz w:val="18"/>
                <w:szCs w:val="18"/>
                <w:lang w:val="en-US" w:eastAsia="pt-PT"/>
              </w:rPr>
              <w:t>甲基葡糖胺溶液</w:t>
            </w:r>
            <w:r w:rsidRPr="00AE3B2D">
              <w:rPr>
                <w:rFonts w:eastAsia="SimSun" w:cs="Arial"/>
                <w:sz w:val="18"/>
                <w:szCs w:val="18"/>
                <w:lang w:eastAsia="pt-PT"/>
              </w:rPr>
              <w:t>(70%</w:t>
            </w:r>
            <w:r>
              <w:rPr>
                <w:rFonts w:eastAsia="SimSun" w:cs="Arial" w:hint="eastAsia"/>
                <w:sz w:val="18"/>
                <w:szCs w:val="18"/>
                <w:lang w:eastAsia="zh-CN"/>
              </w:rPr>
              <w:t>或</w:t>
            </w:r>
            <w:r>
              <w:rPr>
                <w:rFonts w:eastAsia="SimSun" w:cs="Arial"/>
                <w:sz w:val="18"/>
                <w:szCs w:val="18"/>
                <w:lang w:eastAsia="zh-CN"/>
              </w:rPr>
              <w:t>以下</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8380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2F557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491FBA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14126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B7C0E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14428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C9E9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32239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2FAFC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1C589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22925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F7DCA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7D35F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2F9EF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68F1FAB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74EC105" w14:textId="77777777" w:rsidR="00F729F6" w:rsidRPr="00AE3B2D" w:rsidRDefault="00F729F6" w:rsidP="00F729F6">
            <w:pPr>
              <w:tabs>
                <w:tab w:val="clear" w:pos="851"/>
              </w:tabs>
              <w:jc w:val="left"/>
              <w:rPr>
                <w:rFonts w:eastAsia="SimSun" w:cs="Arial"/>
                <w:sz w:val="18"/>
                <w:szCs w:val="18"/>
                <w:lang w:val="en-US" w:eastAsia="pt-PT"/>
              </w:rPr>
            </w:pPr>
            <w:r w:rsidRPr="00E634F2">
              <w:rPr>
                <w:rFonts w:eastAsia="SimSun" w:cs="Arial"/>
                <w:sz w:val="18"/>
                <w:szCs w:val="18"/>
                <w:lang w:val="en-US" w:eastAsia="pt-PT"/>
              </w:rPr>
              <w:t>2-</w:t>
            </w:r>
            <w:r w:rsidRPr="00E634F2">
              <w:rPr>
                <w:rFonts w:eastAsia="SimSun" w:cs="Arial"/>
                <w:sz w:val="18"/>
                <w:szCs w:val="18"/>
                <w:lang w:val="en-US" w:eastAsia="pt-PT"/>
              </w:rPr>
              <w:t>甲基</w:t>
            </w:r>
            <w:r>
              <w:rPr>
                <w:rFonts w:eastAsia="SimSun" w:cs="Arial"/>
                <w:sz w:val="18"/>
                <w:szCs w:val="18"/>
                <w:lang w:val="en-US" w:eastAsia="pt-PT"/>
              </w:rPr>
              <w:t>-1</w:t>
            </w:r>
            <w:r w:rsidR="008E3E8B">
              <w:rPr>
                <w:rFonts w:eastAsia="SimSun" w:cs="Arial" w:hint="eastAsia"/>
                <w:sz w:val="18"/>
                <w:szCs w:val="18"/>
                <w:lang w:val="en-US" w:eastAsia="zh-CN"/>
              </w:rPr>
              <w:t>,</w:t>
            </w:r>
            <w:r w:rsidR="008E3E8B">
              <w:rPr>
                <w:rFonts w:eastAsia="SimSun" w:cs="Arial"/>
                <w:sz w:val="18"/>
                <w:szCs w:val="18"/>
                <w:lang w:val="en-US" w:eastAsia="zh-CN"/>
              </w:rPr>
              <w:t xml:space="preserve"> </w:t>
            </w:r>
            <w:r w:rsidRPr="00E634F2">
              <w:rPr>
                <w:rFonts w:eastAsia="SimSun" w:cs="Arial"/>
                <w:sz w:val="18"/>
                <w:szCs w:val="18"/>
                <w:lang w:val="en-US" w:eastAsia="pt-PT"/>
              </w:rPr>
              <w:t>3-</w:t>
            </w:r>
            <w:r w:rsidRPr="00E634F2">
              <w:rPr>
                <w:rFonts w:eastAsia="SimSun" w:cs="Arial"/>
                <w:sz w:val="18"/>
                <w:szCs w:val="18"/>
                <w:lang w:val="en-US" w:eastAsia="pt-PT"/>
              </w:rPr>
              <w:t>丙二醇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4FCB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74118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75A66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2128C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CA336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C5F55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6DF7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5CFBD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D95F1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C6AF6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E855E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78DC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0AC08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D5A3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58A313C3"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262D6D3F" w14:textId="77777777" w:rsidR="00F729F6" w:rsidRPr="00AE3B2D" w:rsidRDefault="00F729F6" w:rsidP="00F729F6">
            <w:pPr>
              <w:tabs>
                <w:tab w:val="clear" w:pos="851"/>
              </w:tabs>
              <w:jc w:val="left"/>
              <w:rPr>
                <w:rFonts w:eastAsia="SimSun" w:cs="Arial"/>
                <w:sz w:val="18"/>
                <w:szCs w:val="18"/>
                <w:lang w:val="en-US" w:eastAsia="pt-PT"/>
              </w:rPr>
            </w:pPr>
            <w:r w:rsidRPr="002D4926">
              <w:rPr>
                <w:rFonts w:eastAsia="SimSun" w:cs="Arial"/>
                <w:sz w:val="18"/>
                <w:szCs w:val="18"/>
                <w:lang w:val="en-US" w:eastAsia="pt-PT"/>
              </w:rPr>
              <w:t>2-</w:t>
            </w:r>
            <w:r w:rsidRPr="002D4926">
              <w:rPr>
                <w:rFonts w:eastAsia="SimSun" w:cs="Arial"/>
                <w:sz w:val="18"/>
                <w:szCs w:val="18"/>
                <w:lang w:val="en-US" w:eastAsia="pt-PT"/>
              </w:rPr>
              <w:t>甲基吡啶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C4C7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31439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9F93F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A1100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94FD9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74D47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AAEA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9E98C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FB11F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21EC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57280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64BED2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7AE87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8DEB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15.12.3.2, 15.19</w:t>
            </w:r>
          </w:p>
        </w:tc>
      </w:tr>
      <w:tr w:rsidR="00F729F6" w:rsidRPr="00F90723" w14:paraId="38480ED3"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33A0B4B" w14:textId="77777777" w:rsidR="00F729F6" w:rsidRPr="00AE3B2D" w:rsidRDefault="00F729F6" w:rsidP="00F729F6">
            <w:pPr>
              <w:tabs>
                <w:tab w:val="clear" w:pos="851"/>
              </w:tabs>
              <w:jc w:val="left"/>
              <w:rPr>
                <w:rFonts w:eastAsia="SimSun" w:cs="Arial"/>
                <w:sz w:val="18"/>
                <w:szCs w:val="18"/>
                <w:lang w:val="en-US" w:eastAsia="pt-PT"/>
              </w:rPr>
            </w:pPr>
            <w:r w:rsidRPr="00AE3B2D">
              <w:rPr>
                <w:rFonts w:eastAsia="SimSun" w:cs="Arial"/>
                <w:sz w:val="18"/>
                <w:szCs w:val="18"/>
                <w:lang w:eastAsia="pt-PT"/>
              </w:rPr>
              <w:t>3-</w:t>
            </w:r>
            <w:r w:rsidRPr="002D4926">
              <w:rPr>
                <w:rFonts w:eastAsia="SimSun" w:cs="Arial"/>
                <w:sz w:val="18"/>
                <w:szCs w:val="18"/>
                <w:lang w:val="en-US" w:eastAsia="pt-PT"/>
              </w:rPr>
              <w:t>甲基吡啶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CFDB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52440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AD6C2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BF653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3F84A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7505C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045D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6F92C9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D4DB1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A9F1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A90ED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4E376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53C3D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06D5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519B08F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F6D98AF" w14:textId="77777777" w:rsidR="00F729F6" w:rsidRPr="00AE3B2D" w:rsidRDefault="00F729F6" w:rsidP="00F729F6">
            <w:pPr>
              <w:tabs>
                <w:tab w:val="clear" w:pos="851"/>
              </w:tabs>
              <w:jc w:val="left"/>
              <w:rPr>
                <w:rFonts w:eastAsia="SimSun" w:cs="Arial"/>
                <w:sz w:val="18"/>
                <w:szCs w:val="18"/>
                <w:lang w:val="en-US" w:eastAsia="pt-PT"/>
              </w:rPr>
            </w:pPr>
            <w:r w:rsidRPr="00AE3B2D">
              <w:rPr>
                <w:rFonts w:eastAsia="SimSun" w:cs="Arial"/>
                <w:sz w:val="18"/>
                <w:szCs w:val="18"/>
                <w:lang w:eastAsia="pt-PT"/>
              </w:rPr>
              <w:t>4-</w:t>
            </w:r>
            <w:r w:rsidRPr="002D4926">
              <w:rPr>
                <w:rFonts w:eastAsia="SimSun" w:cs="Arial"/>
                <w:sz w:val="18"/>
                <w:szCs w:val="18"/>
                <w:lang w:val="en-US" w:eastAsia="pt-PT"/>
              </w:rPr>
              <w:t>甲基吡啶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874E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3E92D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3790C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5D0ED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B4739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66AA3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1C0C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32025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34DEC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81D5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2E0EC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9E15E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5F557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2BF6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15.12.3, 15.12.4, 15.19, 16.2.9</w:t>
            </w:r>
          </w:p>
        </w:tc>
      </w:tr>
      <w:tr w:rsidR="00F729F6" w:rsidRPr="00F90723" w14:paraId="02222DA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3B32453" w14:textId="77777777" w:rsidR="00F729F6" w:rsidRPr="00AE3B2D" w:rsidRDefault="00F729F6" w:rsidP="00F729F6">
            <w:pPr>
              <w:tabs>
                <w:tab w:val="clear" w:pos="851"/>
              </w:tabs>
              <w:jc w:val="left"/>
              <w:rPr>
                <w:rFonts w:eastAsia="SimSun" w:cs="Arial"/>
                <w:sz w:val="18"/>
                <w:szCs w:val="18"/>
                <w:lang w:val="en-US" w:eastAsia="pt-PT"/>
              </w:rPr>
            </w:pPr>
            <w:r w:rsidRPr="00653433">
              <w:rPr>
                <w:rFonts w:eastAsia="SimSun" w:cs="Arial"/>
                <w:sz w:val="18"/>
                <w:szCs w:val="18"/>
                <w:lang w:val="en-US" w:eastAsia="pt-PT"/>
              </w:rPr>
              <w:t>N-</w:t>
            </w:r>
            <w:r w:rsidRPr="00653433">
              <w:rPr>
                <w:rFonts w:eastAsia="SimSun" w:cs="Arial"/>
                <w:sz w:val="18"/>
                <w:szCs w:val="18"/>
                <w:lang w:val="en-US" w:eastAsia="pt-PT"/>
              </w:rPr>
              <w:t>甲基</w:t>
            </w:r>
            <w:r w:rsidRPr="00653433">
              <w:rPr>
                <w:rFonts w:eastAsia="SimSun" w:cs="Arial"/>
                <w:sz w:val="18"/>
                <w:szCs w:val="18"/>
                <w:lang w:val="en-US" w:eastAsia="pt-PT"/>
              </w:rPr>
              <w:t>-2-</w:t>
            </w:r>
            <w:r w:rsidRPr="00653433">
              <w:rPr>
                <w:rFonts w:eastAsia="SimSun" w:cs="Arial"/>
                <w:sz w:val="18"/>
                <w:szCs w:val="18"/>
                <w:lang w:val="en-US" w:eastAsia="pt-PT"/>
              </w:rPr>
              <w:t>吡咯烷酮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855A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8DB51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0DDF3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DC3E6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7AA6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F52A7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E1CD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1A378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4B9D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AF4B4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8BD84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9984D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2D846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1B23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019A70EA"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743E1623" w14:textId="77777777" w:rsidR="00F729F6" w:rsidRPr="00AE3B2D" w:rsidRDefault="00F729F6" w:rsidP="00F729F6">
            <w:pPr>
              <w:keepNext/>
              <w:tabs>
                <w:tab w:val="clear" w:pos="851"/>
              </w:tabs>
              <w:jc w:val="left"/>
              <w:rPr>
                <w:rFonts w:eastAsia="SimSun" w:cs="Arial"/>
                <w:sz w:val="18"/>
                <w:szCs w:val="18"/>
                <w:lang w:val="en-US" w:eastAsia="pt-PT"/>
              </w:rPr>
            </w:pPr>
            <w:r w:rsidRPr="00653433">
              <w:rPr>
                <w:rFonts w:eastAsia="SimSun" w:cs="Arial" w:hint="eastAsia"/>
                <w:sz w:val="18"/>
                <w:szCs w:val="18"/>
                <w:lang w:val="en-US" w:eastAsia="pt-PT"/>
              </w:rPr>
              <w:t>甲基丙基酮</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E43EF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B4F88A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2539639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5AEDFF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0D3CCF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86B1AB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EBAE8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6F941E2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056A51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07A62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B7D7D8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8469F8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863E4C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4D5AA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xml:space="preserve">15.12.3, 15.12.4, 15.19.6 </w:t>
            </w:r>
          </w:p>
        </w:tc>
      </w:tr>
      <w:tr w:rsidR="00F729F6" w:rsidRPr="00F90723" w14:paraId="02A1E96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CEA6ABF" w14:textId="77777777" w:rsidR="00F729F6" w:rsidRPr="00AE3B2D" w:rsidRDefault="00F729F6" w:rsidP="00F729F6">
            <w:pPr>
              <w:tabs>
                <w:tab w:val="clear" w:pos="851"/>
              </w:tabs>
              <w:jc w:val="left"/>
              <w:rPr>
                <w:rFonts w:eastAsia="SimSun" w:cs="Arial"/>
                <w:sz w:val="18"/>
                <w:szCs w:val="18"/>
                <w:lang w:val="en-US" w:eastAsia="pt-PT"/>
              </w:rPr>
            </w:pPr>
            <w:r w:rsidRPr="00653433">
              <w:rPr>
                <w:rFonts w:eastAsia="SimSun" w:cs="Arial"/>
                <w:sz w:val="18"/>
                <w:szCs w:val="18"/>
                <w:lang w:val="en-US" w:eastAsia="pt-PT"/>
              </w:rPr>
              <w:t>水杨酸甲酯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0DDB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6ABD3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8EEE3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FA7DC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5B9ED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8E3B3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6259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21BFC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6B615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250CA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07AB2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E0D40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D6641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F511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12FFCD77"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8841BBE" w14:textId="77777777" w:rsidR="00F729F6" w:rsidRPr="00AE3B2D" w:rsidRDefault="00F729F6" w:rsidP="00F729F6">
            <w:pPr>
              <w:tabs>
                <w:tab w:val="clear" w:pos="851"/>
              </w:tabs>
              <w:jc w:val="left"/>
              <w:rPr>
                <w:rFonts w:eastAsia="SimSun" w:cs="Arial"/>
                <w:sz w:val="18"/>
                <w:szCs w:val="18"/>
                <w:lang w:eastAsia="pt-PT"/>
              </w:rPr>
            </w:pPr>
            <w:r w:rsidRPr="00653433">
              <w:rPr>
                <w:rFonts w:eastAsia="SimSun" w:cs="Arial"/>
                <w:sz w:val="18"/>
                <w:szCs w:val="18"/>
                <w:lang w:val="en-US" w:eastAsia="pt-PT"/>
              </w:rPr>
              <w:t>α-</w:t>
            </w:r>
            <w:r w:rsidRPr="00653433">
              <w:rPr>
                <w:rFonts w:eastAsia="SimSun" w:cs="Arial"/>
                <w:sz w:val="18"/>
                <w:szCs w:val="18"/>
                <w:lang w:val="en-US" w:eastAsia="pt-PT"/>
              </w:rPr>
              <w:t>甲基苯乙烯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28FD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28483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0AF16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7F605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450E9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F1D49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8753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4FA8C8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193235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628EE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B5B8E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2651D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AD(j)</w:t>
            </w:r>
          </w:p>
        </w:tc>
        <w:tc>
          <w:tcPr>
            <w:tcW w:w="0" w:type="auto"/>
            <w:tcBorders>
              <w:top w:val="nil"/>
              <w:left w:val="nil"/>
              <w:bottom w:val="single" w:sz="4" w:space="0" w:color="auto"/>
              <w:right w:val="single" w:sz="4" w:space="0" w:color="auto"/>
            </w:tcBorders>
            <w:shd w:val="clear" w:color="auto" w:fill="auto"/>
            <w:vAlign w:val="center"/>
            <w:hideMark/>
          </w:tcPr>
          <w:p w14:paraId="5C28B7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09E0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15.12, 15.13, 15.17, 15.19.6, 16.6.1, 16.6.2</w:t>
            </w:r>
          </w:p>
        </w:tc>
      </w:tr>
      <w:tr w:rsidR="00F729F6" w:rsidRPr="00F90723" w14:paraId="209803B3" w14:textId="77777777" w:rsidTr="001124B2">
        <w:trPr>
          <w:trHeight w:val="567"/>
          <w:jc w:val="center"/>
        </w:trPr>
        <w:tc>
          <w:tcPr>
            <w:tcW w:w="0" w:type="auto"/>
            <w:tcBorders>
              <w:top w:val="nil"/>
              <w:left w:val="single" w:sz="4" w:space="0" w:color="auto"/>
              <w:bottom w:val="single" w:sz="4" w:space="0" w:color="auto"/>
              <w:right w:val="nil"/>
            </w:tcBorders>
            <w:shd w:val="clear" w:color="auto" w:fill="auto"/>
            <w:vAlign w:val="center"/>
            <w:hideMark/>
          </w:tcPr>
          <w:p w14:paraId="7A7A0C0B" w14:textId="77777777" w:rsidR="00F729F6" w:rsidRPr="00AE3B2D" w:rsidRDefault="00F729F6" w:rsidP="00F729F6">
            <w:pPr>
              <w:tabs>
                <w:tab w:val="clear" w:pos="851"/>
              </w:tabs>
              <w:jc w:val="left"/>
              <w:rPr>
                <w:rFonts w:eastAsia="SimSun" w:cs="Arial"/>
                <w:sz w:val="18"/>
                <w:szCs w:val="18"/>
                <w:lang w:val="en-US" w:eastAsia="pt-PT"/>
              </w:rPr>
            </w:pPr>
            <w:r w:rsidRPr="00F8012C">
              <w:rPr>
                <w:rFonts w:eastAsia="SimSun" w:cs="Arial"/>
                <w:sz w:val="18"/>
                <w:szCs w:val="18"/>
                <w:lang w:val="en-US" w:eastAsia="pt-PT"/>
              </w:rPr>
              <w:t>3-(</w:t>
            </w:r>
            <w:r w:rsidRPr="00F8012C">
              <w:rPr>
                <w:rFonts w:eastAsia="SimSun" w:cs="Arial"/>
                <w:sz w:val="18"/>
                <w:szCs w:val="18"/>
                <w:lang w:val="en-US" w:eastAsia="pt-PT"/>
              </w:rPr>
              <w:t>甲硫基</w:t>
            </w:r>
            <w:r w:rsidRPr="00F8012C">
              <w:rPr>
                <w:rFonts w:eastAsia="SimSun" w:cs="Arial"/>
                <w:sz w:val="18"/>
                <w:szCs w:val="18"/>
                <w:lang w:val="en-US" w:eastAsia="pt-PT"/>
              </w:rPr>
              <w:t>)</w:t>
            </w:r>
            <w:r w:rsidRPr="00F8012C">
              <w:rPr>
                <w:rFonts w:eastAsia="SimSun" w:cs="Arial"/>
                <w:sz w:val="18"/>
                <w:szCs w:val="18"/>
                <w:lang w:val="en-US" w:eastAsia="pt-PT"/>
              </w:rPr>
              <w:t>丙醛</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2CFC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3E299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736E8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0739F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EB686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B58D8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6C63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B3A4F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6FE45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BF18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50D5E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CF56D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E8648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9574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5F1E7024"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02D2B9D4" w14:textId="77777777" w:rsidR="00F729F6" w:rsidRPr="00AE3B2D" w:rsidRDefault="00F729F6" w:rsidP="00F729F6">
            <w:pPr>
              <w:tabs>
                <w:tab w:val="clear" w:pos="851"/>
              </w:tabs>
              <w:jc w:val="left"/>
              <w:rPr>
                <w:rFonts w:eastAsia="SimSun" w:cs="Arial"/>
                <w:sz w:val="18"/>
                <w:szCs w:val="18"/>
                <w:lang w:val="en-US" w:eastAsia="pt-PT"/>
              </w:rPr>
            </w:pPr>
            <w:r w:rsidRPr="00F8012C">
              <w:rPr>
                <w:rFonts w:eastAsia="SimSun" w:cs="Arial"/>
                <w:sz w:val="18"/>
                <w:szCs w:val="18"/>
                <w:lang w:val="en-US" w:eastAsia="pt-PT"/>
              </w:rPr>
              <w:t>聚硫化钼长链烷基二硫化异硫氰酯洛合物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2FBE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7B1CE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B589A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13645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A2048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38A22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598E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7C472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66D1D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226F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B1D8B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76E1D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68176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BC8A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0CB251A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DC0FD61" w14:textId="77777777" w:rsidR="00F729F6" w:rsidRPr="00AE3B2D" w:rsidRDefault="00F729F6" w:rsidP="00F729F6">
            <w:pPr>
              <w:tabs>
                <w:tab w:val="clear" w:pos="851"/>
              </w:tabs>
              <w:jc w:val="left"/>
              <w:rPr>
                <w:rFonts w:eastAsia="SimSun" w:cs="Arial"/>
                <w:sz w:val="18"/>
                <w:szCs w:val="18"/>
                <w:lang w:val="en-US" w:eastAsia="pt-PT"/>
              </w:rPr>
            </w:pPr>
            <w:r w:rsidRPr="00F8012C">
              <w:rPr>
                <w:rFonts w:eastAsia="SimSun" w:cs="Arial"/>
                <w:sz w:val="18"/>
                <w:szCs w:val="18"/>
                <w:lang w:val="en-US" w:eastAsia="pt-PT"/>
              </w:rPr>
              <w:t>吗啉</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C546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E1E77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1D2F5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51A47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C4029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4852B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D289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EF9F7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688FD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6D4B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C00ED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AA265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30A17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52AF9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64773FE0" w14:textId="77777777" w:rsidTr="001124B2">
        <w:trPr>
          <w:trHeight w:val="531"/>
          <w:jc w:val="center"/>
        </w:trPr>
        <w:tc>
          <w:tcPr>
            <w:tcW w:w="0" w:type="auto"/>
            <w:tcBorders>
              <w:top w:val="nil"/>
              <w:left w:val="single" w:sz="4" w:space="0" w:color="auto"/>
              <w:bottom w:val="single" w:sz="4" w:space="0" w:color="auto"/>
              <w:right w:val="nil"/>
            </w:tcBorders>
            <w:shd w:val="clear" w:color="auto" w:fill="auto"/>
            <w:vAlign w:val="center"/>
            <w:hideMark/>
          </w:tcPr>
          <w:p w14:paraId="2FF36FAD" w14:textId="77777777" w:rsidR="00F729F6" w:rsidRPr="00AE3B2D" w:rsidRDefault="00F729F6" w:rsidP="00F729F6">
            <w:pPr>
              <w:tabs>
                <w:tab w:val="clear" w:pos="851"/>
              </w:tabs>
              <w:jc w:val="left"/>
              <w:rPr>
                <w:rFonts w:eastAsia="SimSun" w:cs="Arial"/>
                <w:sz w:val="18"/>
                <w:szCs w:val="18"/>
                <w:lang w:eastAsia="pt-PT"/>
              </w:rPr>
            </w:pPr>
            <w:r>
              <w:rPr>
                <w:rFonts w:eastAsia="SimSun" w:cs="Arial"/>
                <w:sz w:val="18"/>
                <w:szCs w:val="18"/>
                <w:lang w:val="en-US" w:eastAsia="pt-PT"/>
              </w:rPr>
              <w:lastRenderedPageBreak/>
              <w:t>内燃机燃料抗爆化合物</w:t>
            </w:r>
            <w:r>
              <w:rPr>
                <w:rFonts w:eastAsia="SimSun" w:cs="Arial"/>
                <w:sz w:val="18"/>
                <w:szCs w:val="18"/>
                <w:lang w:val="en-US" w:eastAsia="pt-PT"/>
              </w:rPr>
              <w:t>(</w:t>
            </w:r>
            <w:r>
              <w:rPr>
                <w:rFonts w:eastAsia="SimSun" w:cs="Arial"/>
                <w:sz w:val="18"/>
                <w:szCs w:val="18"/>
                <w:lang w:val="en-US" w:eastAsia="pt-PT"/>
              </w:rPr>
              <w:t>含烷基铅</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100A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678000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4902B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19E584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15095B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30F80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24BCAC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751F86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58A95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A706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2A225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1879A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A2E64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0C22E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15.6, 15.12, 15.17, 15.18, 15.19</w:t>
            </w:r>
          </w:p>
        </w:tc>
      </w:tr>
      <w:tr w:rsidR="00F729F6" w:rsidRPr="00F90723" w14:paraId="235A889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DDA509C" w14:textId="77777777" w:rsidR="00F729F6" w:rsidRPr="00AE3B2D" w:rsidRDefault="00F729F6" w:rsidP="00F729F6">
            <w:pPr>
              <w:tabs>
                <w:tab w:val="clear" w:pos="851"/>
              </w:tabs>
              <w:jc w:val="left"/>
              <w:rPr>
                <w:rFonts w:eastAsia="SimSun" w:cs="Arial"/>
                <w:sz w:val="18"/>
                <w:szCs w:val="18"/>
                <w:lang w:val="en-US" w:eastAsia="pt-PT"/>
              </w:rPr>
            </w:pPr>
            <w:r w:rsidRPr="00F8012C">
              <w:rPr>
                <w:rFonts w:eastAsia="SimSun" w:cs="Arial"/>
                <w:sz w:val="18"/>
                <w:szCs w:val="18"/>
                <w:lang w:val="en-US" w:eastAsia="pt-PT"/>
              </w:rPr>
              <w:t>月桂烯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5361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8D0CD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D6AC1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38136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F111E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EDC60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712E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7C12F6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E8706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116E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0D018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0A395F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61E45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63A2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4C5FDB7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335BDCC" w14:textId="77777777" w:rsidR="00F729F6" w:rsidRPr="00AE3B2D" w:rsidRDefault="00F729F6" w:rsidP="00F729F6">
            <w:pPr>
              <w:tabs>
                <w:tab w:val="clear" w:pos="851"/>
              </w:tabs>
              <w:jc w:val="left"/>
              <w:rPr>
                <w:rFonts w:eastAsia="SimSun" w:cs="Arial"/>
                <w:sz w:val="18"/>
                <w:szCs w:val="18"/>
                <w:lang w:val="en-US" w:eastAsia="pt-PT"/>
              </w:rPr>
            </w:pPr>
            <w:r w:rsidRPr="00F8012C">
              <w:rPr>
                <w:rFonts w:eastAsia="SimSun" w:cs="Arial"/>
                <w:sz w:val="18"/>
                <w:szCs w:val="18"/>
                <w:lang w:val="en-US" w:eastAsia="pt-PT"/>
              </w:rPr>
              <w:t>萘</w:t>
            </w:r>
            <w:r w:rsidRPr="00F8012C">
              <w:rPr>
                <w:rFonts w:eastAsia="SimSun" w:cs="Arial"/>
                <w:sz w:val="18"/>
                <w:szCs w:val="18"/>
                <w:lang w:val="en-US" w:eastAsia="pt-PT"/>
              </w:rPr>
              <w:t>(</w:t>
            </w:r>
            <w:r w:rsidRPr="00F8012C">
              <w:rPr>
                <w:rFonts w:eastAsia="SimSun" w:cs="Arial"/>
                <w:sz w:val="18"/>
                <w:szCs w:val="18"/>
                <w:lang w:val="en-US" w:eastAsia="pt-PT"/>
              </w:rPr>
              <w:t>熔融</w:t>
            </w:r>
            <w:r w:rsidRPr="00F8012C">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BF31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4E90E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BCC10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EA06A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B26EA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F056F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9713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04CF3F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DB325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CC3AC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9C340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28229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68CAE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0477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15.12, 15.17, 15.19.6, 16.2.9</w:t>
            </w:r>
          </w:p>
        </w:tc>
      </w:tr>
      <w:tr w:rsidR="00F729F6" w:rsidRPr="00F90723" w14:paraId="3FA0F9A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4726E4C"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hint="eastAsia"/>
                <w:sz w:val="18"/>
                <w:szCs w:val="18"/>
                <w:lang w:val="en-US" w:eastAsia="pt-PT"/>
              </w:rPr>
              <w:t>萘原油</w:t>
            </w:r>
            <w:r>
              <w:rPr>
                <w:rFonts w:eastAsia="SimSun" w:cs="Arial" w:hint="eastAsia"/>
                <w:sz w:val="18"/>
                <w:szCs w:val="18"/>
                <w:lang w:val="en-US" w:eastAsia="pt-PT"/>
              </w:rPr>
              <w:t>(</w:t>
            </w:r>
            <w:r>
              <w:rPr>
                <w:rFonts w:eastAsia="SimSun" w:cs="Arial" w:hint="eastAsia"/>
                <w:sz w:val="18"/>
                <w:szCs w:val="18"/>
                <w:lang w:val="en-US" w:eastAsia="pt-PT"/>
              </w:rPr>
              <w:t>熔</w:t>
            </w:r>
            <w:r>
              <w:rPr>
                <w:rFonts w:eastAsia="SimSun" w:cs="Arial" w:hint="eastAsia"/>
                <w:sz w:val="18"/>
                <w:szCs w:val="18"/>
                <w:lang w:val="en-US" w:eastAsia="zh-CN"/>
              </w:rPr>
              <w:t>融</w:t>
            </w:r>
            <w:r>
              <w:rPr>
                <w:rFonts w:eastAsia="SimSun" w:cs="Arial" w:hint="eastAsia"/>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FE10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1D890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C20BF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F6657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42AE8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D174B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BFB7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2E0D0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5A671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D5577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2E6C0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984FB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DBCB2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2904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15.12, 15.17, 15.19.6, 16.2.6, 16.2.9</w:t>
            </w:r>
          </w:p>
        </w:tc>
      </w:tr>
      <w:tr w:rsidR="00F729F6" w:rsidRPr="00F90723" w14:paraId="6F43D1AB" w14:textId="77777777" w:rsidTr="001124B2">
        <w:trPr>
          <w:trHeight w:val="423"/>
          <w:jc w:val="center"/>
        </w:trPr>
        <w:tc>
          <w:tcPr>
            <w:tcW w:w="0" w:type="auto"/>
            <w:tcBorders>
              <w:top w:val="nil"/>
              <w:left w:val="single" w:sz="4" w:space="0" w:color="auto"/>
              <w:bottom w:val="single" w:sz="4" w:space="0" w:color="auto"/>
              <w:right w:val="nil"/>
            </w:tcBorders>
            <w:shd w:val="clear" w:color="auto" w:fill="auto"/>
            <w:vAlign w:val="center"/>
            <w:hideMark/>
          </w:tcPr>
          <w:p w14:paraId="1D975B3C" w14:textId="77777777" w:rsidR="00F729F6" w:rsidRPr="00AE3B2D" w:rsidRDefault="00F729F6" w:rsidP="00F729F6">
            <w:pPr>
              <w:tabs>
                <w:tab w:val="clear" w:pos="851"/>
              </w:tabs>
              <w:jc w:val="left"/>
              <w:rPr>
                <w:rFonts w:eastAsia="SimSun" w:cs="Arial"/>
                <w:sz w:val="18"/>
                <w:szCs w:val="18"/>
                <w:lang w:val="en-US" w:eastAsia="pt-PT"/>
              </w:rPr>
            </w:pPr>
            <w:r w:rsidRPr="00F8012C">
              <w:rPr>
                <w:rFonts w:eastAsia="SimSun" w:cs="Arial"/>
                <w:sz w:val="18"/>
                <w:szCs w:val="18"/>
                <w:lang w:val="en-US" w:eastAsia="pt-PT"/>
              </w:rPr>
              <w:t>萘磺酸</w:t>
            </w:r>
            <w:r w:rsidRPr="00F8012C">
              <w:rPr>
                <w:rFonts w:eastAsia="SimSun" w:cs="Arial"/>
                <w:sz w:val="18"/>
                <w:szCs w:val="18"/>
                <w:lang w:val="en-US" w:eastAsia="pt-PT"/>
              </w:rPr>
              <w:t>-</w:t>
            </w:r>
            <w:r w:rsidRPr="00F8012C">
              <w:rPr>
                <w:rFonts w:eastAsia="SimSun" w:cs="Arial"/>
                <w:sz w:val="18"/>
                <w:szCs w:val="18"/>
                <w:lang w:val="en-US" w:eastAsia="pt-PT"/>
              </w:rPr>
              <w:t>甲醛共聚物，钠盐溶液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93CA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ABF7E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F52CB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65207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FF7E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BA6DD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8AC3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579B6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96E3D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54435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4C97E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015D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C66F5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E7E4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5073DF1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7CF6FBB" w14:textId="77777777" w:rsidR="00F729F6" w:rsidRPr="00AE3B2D" w:rsidRDefault="00F729F6" w:rsidP="00F729F6">
            <w:pPr>
              <w:tabs>
                <w:tab w:val="clear" w:pos="851"/>
              </w:tabs>
              <w:jc w:val="left"/>
              <w:rPr>
                <w:rFonts w:eastAsia="SimSun" w:cs="Arial"/>
                <w:sz w:val="18"/>
                <w:szCs w:val="18"/>
                <w:lang w:val="en-US" w:eastAsia="pt-PT"/>
              </w:rPr>
            </w:pPr>
            <w:r w:rsidRPr="00F8012C">
              <w:rPr>
                <w:rFonts w:eastAsia="SimSun" w:cs="Arial"/>
                <w:sz w:val="18"/>
                <w:szCs w:val="18"/>
                <w:lang w:val="en-US" w:eastAsia="pt-PT"/>
              </w:rPr>
              <w:t>新癸酸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FE0D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C6867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C4D16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456C5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FEB82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905C8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E671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C9B85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5586E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C9B6C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1A5AD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C0A44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0EB37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B1C2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05EEFA8" w14:textId="77777777" w:rsidTr="001124B2">
        <w:trPr>
          <w:trHeight w:val="482"/>
          <w:jc w:val="center"/>
        </w:trPr>
        <w:tc>
          <w:tcPr>
            <w:tcW w:w="0" w:type="auto"/>
            <w:tcBorders>
              <w:top w:val="nil"/>
              <w:left w:val="single" w:sz="4" w:space="0" w:color="auto"/>
              <w:bottom w:val="single" w:sz="4" w:space="0" w:color="auto"/>
              <w:right w:val="nil"/>
            </w:tcBorders>
            <w:shd w:val="clear" w:color="auto" w:fill="auto"/>
            <w:vAlign w:val="center"/>
            <w:hideMark/>
          </w:tcPr>
          <w:p w14:paraId="08434B68" w14:textId="77777777" w:rsidR="00F729F6" w:rsidRPr="00AE3B2D" w:rsidRDefault="00F729F6" w:rsidP="00F729F6">
            <w:pPr>
              <w:tabs>
                <w:tab w:val="clear" w:pos="851"/>
              </w:tabs>
              <w:jc w:val="left"/>
              <w:rPr>
                <w:rFonts w:eastAsia="SimSun" w:cs="Arial"/>
                <w:sz w:val="18"/>
                <w:szCs w:val="18"/>
                <w:lang w:val="en-US" w:eastAsia="pt-PT"/>
              </w:rPr>
            </w:pPr>
            <w:r w:rsidRPr="009A534E">
              <w:rPr>
                <w:rFonts w:eastAsia="SimSun" w:cs="Arial"/>
                <w:sz w:val="18"/>
                <w:szCs w:val="18"/>
                <w:lang w:val="en-US" w:eastAsia="pt-PT"/>
              </w:rPr>
              <w:t>硝化酸</w:t>
            </w:r>
            <w:r w:rsidRPr="009A534E">
              <w:rPr>
                <w:rFonts w:eastAsia="SimSun" w:cs="Arial"/>
                <w:sz w:val="18"/>
                <w:szCs w:val="18"/>
                <w:lang w:val="en-US" w:eastAsia="pt-PT"/>
              </w:rPr>
              <w:t>(</w:t>
            </w:r>
            <w:r w:rsidRPr="009A534E">
              <w:rPr>
                <w:rFonts w:eastAsia="SimSun" w:cs="Arial"/>
                <w:sz w:val="18"/>
                <w:szCs w:val="18"/>
                <w:lang w:val="en-US" w:eastAsia="pt-PT"/>
              </w:rPr>
              <w:t>硫酸和硝酸混合物</w:t>
            </w:r>
            <w:r w:rsidRPr="009A534E">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B08F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87EF1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8F462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6263D8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2B77B5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A75EC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ECC5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E683E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02D38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1D687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E068D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C6F69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1DF3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D1F2F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15.11, 15.12, 15.16.2, 15.17, 15.18, 15.19</w:t>
            </w:r>
          </w:p>
        </w:tc>
      </w:tr>
      <w:tr w:rsidR="00F729F6" w:rsidRPr="00F90723" w14:paraId="13A66C2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51CD980" w14:textId="77777777" w:rsidR="00F729F6" w:rsidRPr="00AE3B2D" w:rsidRDefault="00F729F6" w:rsidP="00F729F6">
            <w:pPr>
              <w:tabs>
                <w:tab w:val="clear" w:pos="851"/>
              </w:tabs>
              <w:jc w:val="left"/>
              <w:rPr>
                <w:rFonts w:eastAsia="SimSun" w:cs="Arial"/>
                <w:sz w:val="18"/>
                <w:szCs w:val="18"/>
                <w:lang w:val="en-US" w:eastAsia="pt-PT"/>
              </w:rPr>
            </w:pPr>
            <w:r w:rsidRPr="009A534E">
              <w:rPr>
                <w:rFonts w:eastAsia="SimSun" w:cs="Arial"/>
                <w:sz w:val="18"/>
                <w:szCs w:val="18"/>
                <w:lang w:val="en-US" w:eastAsia="pt-PT"/>
              </w:rPr>
              <w:t>硝酸</w:t>
            </w:r>
            <w:r w:rsidRPr="009A534E">
              <w:rPr>
                <w:rFonts w:eastAsia="SimSun" w:cs="Arial"/>
                <w:sz w:val="18"/>
                <w:szCs w:val="18"/>
                <w:lang w:val="en-US" w:eastAsia="pt-PT"/>
              </w:rPr>
              <w:t>(70%</w:t>
            </w:r>
            <w:r w:rsidRPr="009A534E">
              <w:rPr>
                <w:rFonts w:eastAsia="SimSun" w:cs="Arial"/>
                <w:sz w:val="18"/>
                <w:szCs w:val="18"/>
                <w:lang w:val="en-US" w:eastAsia="pt-PT"/>
              </w:rPr>
              <w:t>及以上</w:t>
            </w:r>
            <w:r w:rsidRPr="009A534E">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D0B2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7562E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04323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AC6B1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3A6FD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86328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0D8D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5E81F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51A03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20506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5CA49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C7B68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544B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DF10D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15.11, 15.12, 15.16.2, 15.17, 15.19</w:t>
            </w:r>
          </w:p>
        </w:tc>
      </w:tr>
      <w:tr w:rsidR="00F729F6" w:rsidRPr="00F90723" w14:paraId="799005BF" w14:textId="77777777" w:rsidTr="001124B2">
        <w:trPr>
          <w:trHeight w:val="453"/>
          <w:jc w:val="center"/>
        </w:trPr>
        <w:tc>
          <w:tcPr>
            <w:tcW w:w="0" w:type="auto"/>
            <w:tcBorders>
              <w:top w:val="nil"/>
              <w:left w:val="single" w:sz="4" w:space="0" w:color="auto"/>
              <w:bottom w:val="single" w:sz="4" w:space="0" w:color="auto"/>
              <w:right w:val="nil"/>
            </w:tcBorders>
            <w:shd w:val="clear" w:color="auto" w:fill="auto"/>
            <w:vAlign w:val="center"/>
            <w:hideMark/>
          </w:tcPr>
          <w:p w14:paraId="728F165C" w14:textId="77777777" w:rsidR="00F729F6" w:rsidRPr="00AE3B2D" w:rsidRDefault="00F729F6" w:rsidP="00F729F6">
            <w:pPr>
              <w:tabs>
                <w:tab w:val="clear" w:pos="851"/>
              </w:tabs>
              <w:jc w:val="left"/>
              <w:rPr>
                <w:rFonts w:eastAsia="SimSun" w:cs="Arial"/>
                <w:sz w:val="18"/>
                <w:szCs w:val="18"/>
                <w:lang w:val="en-US" w:eastAsia="pt-PT"/>
              </w:rPr>
            </w:pPr>
            <w:r w:rsidRPr="009A534E">
              <w:rPr>
                <w:rFonts w:eastAsia="SimSun" w:cs="Arial"/>
                <w:sz w:val="18"/>
                <w:szCs w:val="18"/>
                <w:lang w:val="en-US" w:eastAsia="pt-PT"/>
              </w:rPr>
              <w:t>硝酸</w:t>
            </w:r>
            <w:r w:rsidRPr="009A534E">
              <w:rPr>
                <w:rFonts w:eastAsia="SimSun" w:cs="Arial"/>
                <w:sz w:val="18"/>
                <w:szCs w:val="18"/>
                <w:lang w:val="en-US" w:eastAsia="pt-PT"/>
              </w:rPr>
              <w:t>(</w:t>
            </w:r>
            <w:r w:rsidRPr="009A534E">
              <w:rPr>
                <w:rFonts w:eastAsia="SimSun" w:cs="Arial"/>
                <w:sz w:val="18"/>
                <w:szCs w:val="18"/>
                <w:lang w:val="en-US" w:eastAsia="pt-PT"/>
              </w:rPr>
              <w:t>小于</w:t>
            </w:r>
            <w:r w:rsidRPr="009A534E">
              <w:rPr>
                <w:rFonts w:eastAsia="SimSun" w:cs="Arial"/>
                <w:sz w:val="18"/>
                <w:szCs w:val="18"/>
                <w:lang w:val="en-US" w:eastAsia="pt-PT"/>
              </w:rPr>
              <w:t>70%)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59C8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D7175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4A6CA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DA614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765E1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A9764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EA30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F47A3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5B9E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57EB4B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8C7A9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EAE21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3BD5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77975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15.11, 15.12, 15.17, 15.19</w:t>
            </w:r>
          </w:p>
        </w:tc>
      </w:tr>
      <w:tr w:rsidR="00F729F6" w:rsidRPr="00F90723" w14:paraId="43D2B24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5397383"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t>次氮基三乙酸，三钠盐溶液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113D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8764F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DE472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FFF6A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4AFF4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D5282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71DB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7F517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83BC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8DCA1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33A9E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ADBF7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3A10C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733C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24C54CD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50F4B68"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t>硝基苯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CC8B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020F7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BBC87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AA0CE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62B53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73840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0B28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B1022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4FEF9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4B273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CF69D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BFFC8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EB647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E261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041739CB" w14:textId="77777777" w:rsidTr="001124B2">
        <w:trPr>
          <w:trHeight w:val="650"/>
          <w:jc w:val="center"/>
        </w:trPr>
        <w:tc>
          <w:tcPr>
            <w:tcW w:w="0" w:type="auto"/>
            <w:tcBorders>
              <w:top w:val="nil"/>
              <w:left w:val="single" w:sz="4" w:space="0" w:color="auto"/>
              <w:bottom w:val="single" w:sz="4" w:space="0" w:color="auto"/>
              <w:right w:val="nil"/>
            </w:tcBorders>
            <w:shd w:val="clear" w:color="auto" w:fill="auto"/>
            <w:vAlign w:val="center"/>
            <w:hideMark/>
          </w:tcPr>
          <w:p w14:paraId="4020CBA9"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t>硝基乙烷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31F5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8969C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4EE8C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EA300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E666C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A60D2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752C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D3874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9CDC8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825A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1D883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A2D38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ABC(f)</w:t>
            </w:r>
          </w:p>
        </w:tc>
        <w:tc>
          <w:tcPr>
            <w:tcW w:w="0" w:type="auto"/>
            <w:tcBorders>
              <w:top w:val="nil"/>
              <w:left w:val="nil"/>
              <w:bottom w:val="single" w:sz="4" w:space="0" w:color="auto"/>
              <w:right w:val="single" w:sz="4" w:space="0" w:color="auto"/>
            </w:tcBorders>
            <w:shd w:val="clear" w:color="auto" w:fill="auto"/>
            <w:vAlign w:val="center"/>
            <w:hideMark/>
          </w:tcPr>
          <w:p w14:paraId="63E805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72A12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15.12.3, 15.12.4, 15.19.6, 16.6.1, 16.6.2, 16.6.4</w:t>
            </w:r>
          </w:p>
        </w:tc>
      </w:tr>
      <w:tr w:rsidR="00F729F6" w:rsidRPr="00F90723" w14:paraId="41F0EA51" w14:textId="77777777" w:rsidTr="00231325">
        <w:trPr>
          <w:trHeight w:val="710"/>
          <w:jc w:val="center"/>
        </w:trPr>
        <w:tc>
          <w:tcPr>
            <w:tcW w:w="0" w:type="auto"/>
            <w:tcBorders>
              <w:top w:val="nil"/>
              <w:left w:val="single" w:sz="4" w:space="0" w:color="auto"/>
              <w:bottom w:val="single" w:sz="4" w:space="0" w:color="auto"/>
              <w:right w:val="nil"/>
            </w:tcBorders>
            <w:shd w:val="clear" w:color="auto" w:fill="auto"/>
            <w:vAlign w:val="center"/>
            <w:hideMark/>
          </w:tcPr>
          <w:p w14:paraId="0A10D08E"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t>硝基乙烷</w:t>
            </w:r>
            <w:r w:rsidRPr="00A7512F">
              <w:rPr>
                <w:rFonts w:eastAsia="SimSun" w:cs="Arial"/>
                <w:sz w:val="18"/>
                <w:szCs w:val="18"/>
                <w:lang w:val="en-US" w:eastAsia="pt-PT"/>
              </w:rPr>
              <w:t>(80%)/</w:t>
            </w:r>
            <w:r w:rsidRPr="00A7512F">
              <w:rPr>
                <w:rFonts w:eastAsia="SimSun" w:cs="Arial"/>
                <w:sz w:val="18"/>
                <w:szCs w:val="18"/>
                <w:lang w:val="en-US" w:eastAsia="pt-PT"/>
              </w:rPr>
              <w:t>硝基丙烷</w:t>
            </w:r>
            <w:r>
              <w:rPr>
                <w:rFonts w:eastAsia="SimSun" w:cs="Arial"/>
                <w:sz w:val="18"/>
                <w:szCs w:val="18"/>
                <w:lang w:val="en-US" w:eastAsia="pt-PT"/>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1D86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1C5FD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3AD8E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44B47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6F592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5FCC2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C010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F3D86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660AF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3257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463B3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FEEF8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ABC(f)</w:t>
            </w:r>
          </w:p>
        </w:tc>
        <w:tc>
          <w:tcPr>
            <w:tcW w:w="0" w:type="auto"/>
            <w:tcBorders>
              <w:top w:val="nil"/>
              <w:left w:val="nil"/>
              <w:bottom w:val="single" w:sz="4" w:space="0" w:color="auto"/>
              <w:right w:val="single" w:sz="4" w:space="0" w:color="auto"/>
            </w:tcBorders>
            <w:shd w:val="clear" w:color="auto" w:fill="auto"/>
            <w:vAlign w:val="center"/>
            <w:hideMark/>
          </w:tcPr>
          <w:p w14:paraId="3DBF94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AECC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15.12.3, 15.12.4, 15.19.6, 16.6.1, 16.6.2, 16.6.3</w:t>
            </w:r>
          </w:p>
        </w:tc>
      </w:tr>
      <w:tr w:rsidR="00F729F6" w:rsidRPr="00F90723" w14:paraId="61B05041" w14:textId="77777777" w:rsidTr="00231325">
        <w:trPr>
          <w:trHeight w:val="710"/>
          <w:jc w:val="center"/>
        </w:trPr>
        <w:tc>
          <w:tcPr>
            <w:tcW w:w="0" w:type="auto"/>
            <w:tcBorders>
              <w:top w:val="nil"/>
              <w:left w:val="single" w:sz="4" w:space="0" w:color="auto"/>
              <w:bottom w:val="single" w:sz="4" w:space="0" w:color="auto"/>
              <w:right w:val="nil"/>
            </w:tcBorders>
            <w:shd w:val="clear" w:color="auto" w:fill="auto"/>
            <w:vAlign w:val="center"/>
            <w:hideMark/>
          </w:tcPr>
          <w:p w14:paraId="5259EAE2"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t>硝基乙烷</w:t>
            </w:r>
            <w:r w:rsidRPr="00A7512F">
              <w:rPr>
                <w:rFonts w:eastAsia="SimSun" w:cs="Arial"/>
                <w:sz w:val="18"/>
                <w:szCs w:val="18"/>
                <w:lang w:val="en-US" w:eastAsia="pt-PT"/>
              </w:rPr>
              <w:t>, 1-</w:t>
            </w:r>
            <w:r w:rsidRPr="00A7512F">
              <w:rPr>
                <w:rFonts w:eastAsia="SimSun" w:cs="Arial"/>
                <w:sz w:val="18"/>
                <w:szCs w:val="18"/>
                <w:lang w:val="en-US" w:eastAsia="pt-PT"/>
              </w:rPr>
              <w:t>硝基丙烷</w:t>
            </w:r>
            <w:r w:rsidRPr="00A7512F">
              <w:rPr>
                <w:rFonts w:eastAsia="SimSun" w:cs="Arial"/>
                <w:sz w:val="18"/>
                <w:szCs w:val="18"/>
                <w:lang w:val="en-US" w:eastAsia="pt-PT"/>
              </w:rPr>
              <w:t>(</w:t>
            </w:r>
            <w:r w:rsidRPr="00A7512F">
              <w:rPr>
                <w:rFonts w:eastAsia="SimSun" w:cs="Arial"/>
                <w:sz w:val="18"/>
                <w:szCs w:val="18"/>
                <w:lang w:val="en-US" w:eastAsia="pt-PT"/>
              </w:rPr>
              <w:t>各占</w:t>
            </w:r>
            <w:r w:rsidRPr="00A7512F">
              <w:rPr>
                <w:rFonts w:eastAsia="SimSun" w:cs="Arial"/>
                <w:sz w:val="18"/>
                <w:szCs w:val="18"/>
                <w:lang w:val="en-US" w:eastAsia="pt-PT"/>
              </w:rPr>
              <w:t>15%</w:t>
            </w:r>
            <w:r w:rsidRPr="00A7512F">
              <w:rPr>
                <w:rFonts w:eastAsia="SimSun" w:cs="Arial"/>
                <w:sz w:val="18"/>
                <w:szCs w:val="18"/>
                <w:lang w:val="en-US" w:eastAsia="pt-PT"/>
              </w:rPr>
              <w:t>或以上</w:t>
            </w:r>
            <w:r w:rsidRPr="00A7512F">
              <w:rPr>
                <w:rFonts w:eastAsia="SimSun" w:cs="Arial"/>
                <w:sz w:val="18"/>
                <w:szCs w:val="18"/>
                <w:lang w:val="en-US" w:eastAsia="pt-PT"/>
              </w:rPr>
              <w:t>)</w:t>
            </w:r>
            <w:r w:rsidRPr="00A7512F">
              <w:rPr>
                <w:rFonts w:eastAsia="SimSun" w:cs="Arial"/>
                <w:sz w:val="18"/>
                <w:szCs w:val="18"/>
                <w:lang w:val="en-US" w:eastAsia="pt-PT"/>
              </w:rPr>
              <w:t>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94C8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CDEAB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55320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11D3C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B420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E4C0C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761E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C8258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F9BB7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EDA6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F24A3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BA8B7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ABC(f)</w:t>
            </w:r>
          </w:p>
        </w:tc>
        <w:tc>
          <w:tcPr>
            <w:tcW w:w="0" w:type="auto"/>
            <w:tcBorders>
              <w:top w:val="nil"/>
              <w:left w:val="nil"/>
              <w:bottom w:val="single" w:sz="4" w:space="0" w:color="auto"/>
              <w:right w:val="single" w:sz="4" w:space="0" w:color="auto"/>
            </w:tcBorders>
            <w:shd w:val="clear" w:color="auto" w:fill="auto"/>
            <w:vAlign w:val="center"/>
            <w:hideMark/>
          </w:tcPr>
          <w:p w14:paraId="428F1A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ED89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15.12.3, 15.12.4, 15.19.6, 16.2.6, 16.6.1, 16.6.2, 16.6.3</w:t>
            </w:r>
          </w:p>
        </w:tc>
      </w:tr>
      <w:tr w:rsidR="00F729F6" w:rsidRPr="00F90723" w14:paraId="68DBD50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403A9DA"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t>邻</w:t>
            </w:r>
            <w:r w:rsidRPr="00A7512F">
              <w:rPr>
                <w:rFonts w:eastAsia="SimSun" w:cs="Arial"/>
                <w:sz w:val="18"/>
                <w:szCs w:val="18"/>
                <w:lang w:val="en-US" w:eastAsia="pt-PT"/>
              </w:rPr>
              <w:t>-</w:t>
            </w:r>
            <w:r w:rsidRPr="00A7512F">
              <w:rPr>
                <w:rFonts w:eastAsia="SimSun" w:cs="Arial"/>
                <w:sz w:val="18"/>
                <w:szCs w:val="18"/>
                <w:lang w:val="en-US" w:eastAsia="pt-PT"/>
              </w:rPr>
              <w:t>硝基苯酚</w:t>
            </w:r>
            <w:r w:rsidRPr="00A7512F">
              <w:rPr>
                <w:rFonts w:eastAsia="SimSun" w:cs="Arial"/>
                <w:sz w:val="18"/>
                <w:szCs w:val="18"/>
                <w:lang w:val="en-US" w:eastAsia="pt-PT"/>
              </w:rPr>
              <w:t>(</w:t>
            </w:r>
            <w:r w:rsidRPr="00A7512F">
              <w:rPr>
                <w:rFonts w:eastAsia="SimSun" w:cs="Arial"/>
                <w:sz w:val="18"/>
                <w:szCs w:val="18"/>
                <w:lang w:val="en-US" w:eastAsia="pt-PT"/>
              </w:rPr>
              <w:t>熔融</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97DA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BACE7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33827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C4A9C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55788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A18A7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E513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751E81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E6227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A2E4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21F13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6D2BE3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7D39F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A108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284B72F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489241F"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t>1-</w:t>
            </w:r>
            <w:r w:rsidRPr="00A7512F">
              <w:rPr>
                <w:rFonts w:eastAsia="SimSun" w:cs="Arial"/>
                <w:sz w:val="18"/>
                <w:szCs w:val="18"/>
                <w:lang w:val="en-US" w:eastAsia="pt-PT"/>
              </w:rPr>
              <w:t>或</w:t>
            </w:r>
            <w:r w:rsidRPr="00A7512F">
              <w:rPr>
                <w:rFonts w:eastAsia="SimSun" w:cs="Arial"/>
                <w:sz w:val="18"/>
                <w:szCs w:val="18"/>
                <w:lang w:val="en-US" w:eastAsia="pt-PT"/>
              </w:rPr>
              <w:t>2-</w:t>
            </w:r>
            <w:r w:rsidRPr="00A7512F">
              <w:rPr>
                <w:rFonts w:eastAsia="SimSun" w:cs="Arial"/>
                <w:sz w:val="18"/>
                <w:szCs w:val="18"/>
                <w:lang w:val="en-US" w:eastAsia="pt-PT"/>
              </w:rPr>
              <w:t>硝基丙烷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3B8F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3F484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69425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C7D70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35BF5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9D6E7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893D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018D1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732870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60DC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BE993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AC350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2026B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E4F9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57E4C3CA" w14:textId="77777777" w:rsidTr="001124B2">
        <w:trPr>
          <w:trHeight w:val="511"/>
          <w:jc w:val="center"/>
        </w:trPr>
        <w:tc>
          <w:tcPr>
            <w:tcW w:w="0" w:type="auto"/>
            <w:tcBorders>
              <w:top w:val="nil"/>
              <w:left w:val="single" w:sz="4" w:space="0" w:color="auto"/>
              <w:bottom w:val="single" w:sz="4" w:space="0" w:color="auto"/>
              <w:right w:val="nil"/>
            </w:tcBorders>
            <w:shd w:val="clear" w:color="auto" w:fill="auto"/>
            <w:vAlign w:val="center"/>
            <w:hideMark/>
          </w:tcPr>
          <w:p w14:paraId="7187012A"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lastRenderedPageBreak/>
              <w:t>硝基丙烷</w:t>
            </w:r>
            <w:r w:rsidRPr="00A7512F">
              <w:rPr>
                <w:rFonts w:eastAsia="SimSun" w:cs="Arial"/>
                <w:sz w:val="18"/>
                <w:szCs w:val="18"/>
                <w:lang w:val="en-US" w:eastAsia="pt-PT"/>
              </w:rPr>
              <w:t>(60%)/</w:t>
            </w:r>
            <w:r w:rsidRPr="00A7512F">
              <w:rPr>
                <w:rFonts w:eastAsia="SimSun" w:cs="Arial"/>
                <w:sz w:val="18"/>
                <w:szCs w:val="18"/>
                <w:lang w:val="en-US" w:eastAsia="pt-PT"/>
              </w:rPr>
              <w:t>硝基乙烷</w:t>
            </w:r>
            <w:r w:rsidRPr="00A7512F">
              <w:rPr>
                <w:rFonts w:eastAsia="SimSun" w:cs="Arial"/>
                <w:sz w:val="18"/>
                <w:szCs w:val="18"/>
                <w:lang w:val="en-US" w:eastAsia="pt-PT"/>
              </w:rPr>
              <w:t>(40%)</w:t>
            </w:r>
            <w:r w:rsidRPr="00A7512F">
              <w:rPr>
                <w:rFonts w:eastAsia="SimSun" w:cs="Arial"/>
                <w:sz w:val="18"/>
                <w:szCs w:val="18"/>
                <w:lang w:val="en-US" w:eastAsia="pt-PT"/>
              </w:rPr>
              <w:t>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449D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A561B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47397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18AC1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3391E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158BB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1C87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59330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5ABD19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8755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9F0BC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387E4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ABC(f)</w:t>
            </w:r>
          </w:p>
        </w:tc>
        <w:tc>
          <w:tcPr>
            <w:tcW w:w="0" w:type="auto"/>
            <w:tcBorders>
              <w:top w:val="nil"/>
              <w:left w:val="nil"/>
              <w:bottom w:val="single" w:sz="4" w:space="0" w:color="auto"/>
              <w:right w:val="single" w:sz="4" w:space="0" w:color="auto"/>
            </w:tcBorders>
            <w:shd w:val="clear" w:color="auto" w:fill="auto"/>
            <w:vAlign w:val="center"/>
            <w:hideMark/>
          </w:tcPr>
          <w:p w14:paraId="4F542A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E114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1C86AF16"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E37FA6A"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t>邻</w:t>
            </w:r>
            <w:r w:rsidRPr="00A7512F">
              <w:rPr>
                <w:rFonts w:eastAsia="SimSun" w:cs="Arial"/>
                <w:sz w:val="18"/>
                <w:szCs w:val="18"/>
                <w:lang w:val="en-US" w:eastAsia="pt-PT"/>
              </w:rPr>
              <w:t xml:space="preserve">- </w:t>
            </w:r>
            <w:r w:rsidRPr="00A7512F">
              <w:rPr>
                <w:rFonts w:eastAsia="SimSun" w:cs="Arial"/>
                <w:sz w:val="18"/>
                <w:szCs w:val="18"/>
                <w:lang w:val="en-US" w:eastAsia="pt-PT"/>
              </w:rPr>
              <w:t>或</w:t>
            </w:r>
            <w:r w:rsidRPr="00A7512F">
              <w:rPr>
                <w:rFonts w:eastAsia="SimSun" w:cs="Arial"/>
                <w:sz w:val="18"/>
                <w:szCs w:val="18"/>
                <w:lang w:val="en-US" w:eastAsia="pt-PT"/>
              </w:rPr>
              <w:t xml:space="preserve"> </w:t>
            </w:r>
            <w:r w:rsidRPr="00A7512F">
              <w:rPr>
                <w:rFonts w:eastAsia="SimSun" w:cs="Arial"/>
                <w:sz w:val="18"/>
                <w:szCs w:val="18"/>
                <w:lang w:val="en-US" w:eastAsia="pt-PT"/>
              </w:rPr>
              <w:t>对</w:t>
            </w:r>
            <w:r w:rsidRPr="00A7512F">
              <w:rPr>
                <w:rFonts w:eastAsia="SimSun" w:cs="Arial"/>
                <w:sz w:val="18"/>
                <w:szCs w:val="18"/>
                <w:lang w:val="en-US" w:eastAsia="pt-PT"/>
              </w:rPr>
              <w:t>-</w:t>
            </w:r>
            <w:r w:rsidRPr="00A7512F">
              <w:rPr>
                <w:rFonts w:eastAsia="SimSun" w:cs="Arial"/>
                <w:sz w:val="18"/>
                <w:szCs w:val="18"/>
                <w:lang w:val="en-US" w:eastAsia="pt-PT"/>
              </w:rPr>
              <w:t>硝基甲苯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8EB3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17B1E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B53DD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B7132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B206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8C11B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3D50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24986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69C247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D31F0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FE166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51F91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71C39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E06B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467309A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5F79B15" w14:textId="77777777" w:rsidR="00F729F6" w:rsidRPr="00AE3B2D" w:rsidRDefault="00F729F6" w:rsidP="00F729F6">
            <w:pPr>
              <w:tabs>
                <w:tab w:val="clear" w:pos="851"/>
              </w:tabs>
              <w:jc w:val="left"/>
              <w:rPr>
                <w:rFonts w:eastAsia="SimSun" w:cs="Arial"/>
                <w:sz w:val="18"/>
                <w:szCs w:val="18"/>
                <w:lang w:val="en-US" w:eastAsia="pt-PT"/>
              </w:rPr>
            </w:pPr>
            <w:r w:rsidRPr="00A7512F">
              <w:rPr>
                <w:rFonts w:eastAsia="SimSun" w:cs="Arial"/>
                <w:sz w:val="18"/>
                <w:szCs w:val="18"/>
                <w:lang w:val="en-US" w:eastAsia="pt-PT"/>
              </w:rPr>
              <w:t>壬烷</w:t>
            </w:r>
            <w:r w:rsidRPr="00A7512F">
              <w:rPr>
                <w:rFonts w:eastAsia="SimSun" w:cs="Arial"/>
                <w:sz w:val="18"/>
                <w:szCs w:val="18"/>
                <w:lang w:val="en-US" w:eastAsia="pt-PT"/>
              </w:rPr>
              <w:t>(</w:t>
            </w:r>
            <w:r w:rsidRPr="00A7512F">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0568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6582B6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2A3BF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EE853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1EB0C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14CFF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E32A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62DDFC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9330A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63077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C6F52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5B056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8E4D2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5C3B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413C7B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646F5E2"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壬</w:t>
            </w:r>
            <w:r>
              <w:rPr>
                <w:rFonts w:eastAsia="SimSun" w:cs="Arial" w:hint="eastAsia"/>
                <w:sz w:val="18"/>
                <w:szCs w:val="18"/>
                <w:lang w:val="en-US" w:eastAsia="zh-CN"/>
              </w:rPr>
              <w:t>酸</w:t>
            </w:r>
            <w:r w:rsidRPr="00A7512F">
              <w:rPr>
                <w:rFonts w:eastAsia="SimSun" w:cs="Arial"/>
                <w:sz w:val="18"/>
                <w:szCs w:val="18"/>
                <w:lang w:val="en-US" w:eastAsia="pt-PT"/>
              </w:rPr>
              <w:t>(</w:t>
            </w:r>
            <w:r w:rsidRPr="00A7512F">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53B6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5834B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902CB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B33D9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F18F9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C1BBF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8DE2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13226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02EF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79999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AA813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CF577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FF919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2500D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437AB99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5E1511B" w14:textId="77777777" w:rsidR="00F729F6" w:rsidRPr="00AE3B2D" w:rsidRDefault="00F729F6" w:rsidP="00F729F6">
            <w:pPr>
              <w:tabs>
                <w:tab w:val="clear" w:pos="851"/>
              </w:tabs>
              <w:jc w:val="left"/>
              <w:rPr>
                <w:rFonts w:eastAsia="SimSun" w:cs="Arial"/>
                <w:sz w:val="18"/>
                <w:szCs w:val="18"/>
                <w:lang w:val="en-US" w:eastAsia="pt-PT"/>
              </w:rPr>
            </w:pPr>
            <w:r w:rsidRPr="00F0135B">
              <w:rPr>
                <w:rFonts w:eastAsia="SimSun" w:cs="Arial"/>
                <w:sz w:val="18"/>
                <w:szCs w:val="18"/>
                <w:lang w:val="en-US" w:eastAsia="pt-PT"/>
              </w:rPr>
              <w:t>非食用工业用棕榈油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F157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8B473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DC778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85B95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8F69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4DC1A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F904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E286A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F7B41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69B5E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17803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4240B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5DFB5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3918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15.12.3, 15.12.4, 15.19.6, 16.2.6, 16.2.7, 16.2.9</w:t>
            </w:r>
          </w:p>
        </w:tc>
      </w:tr>
      <w:tr w:rsidR="00F729F6" w:rsidRPr="00F90723" w14:paraId="711608A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62F76C7" w14:textId="77777777" w:rsidR="00F729F6" w:rsidRPr="00AE3B2D" w:rsidRDefault="00F729F6" w:rsidP="00F729F6">
            <w:pPr>
              <w:tabs>
                <w:tab w:val="clear" w:pos="851"/>
              </w:tabs>
              <w:jc w:val="left"/>
              <w:rPr>
                <w:rFonts w:eastAsia="SimSun" w:cs="Arial"/>
                <w:sz w:val="18"/>
                <w:szCs w:val="18"/>
                <w:lang w:val="en-US" w:eastAsia="pt-PT"/>
              </w:rPr>
            </w:pPr>
            <w:r w:rsidRPr="00F0135B">
              <w:rPr>
                <w:rFonts w:eastAsia="SimSun" w:cs="Arial"/>
                <w:sz w:val="18"/>
                <w:szCs w:val="18"/>
                <w:lang w:val="en-US" w:eastAsia="pt-PT"/>
              </w:rPr>
              <w:t>壬烯</w:t>
            </w:r>
            <w:r w:rsidRPr="00F0135B">
              <w:rPr>
                <w:rFonts w:eastAsia="SimSun" w:cs="Arial"/>
                <w:sz w:val="18"/>
                <w:szCs w:val="18"/>
                <w:lang w:val="en-US" w:eastAsia="pt-PT"/>
              </w:rPr>
              <w:t>(</w:t>
            </w:r>
            <w:r w:rsidRPr="00F0135B">
              <w:rPr>
                <w:rFonts w:eastAsia="SimSun" w:cs="Arial"/>
                <w:sz w:val="18"/>
                <w:szCs w:val="18"/>
                <w:lang w:val="en-US" w:eastAsia="pt-PT"/>
              </w:rPr>
              <w:t>所有异构体</w:t>
            </w:r>
            <w:r w:rsidRPr="00F0135B">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EC99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0D1F1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11C24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FC368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68092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D93CB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EFF4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58106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1D08A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4D74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E6855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3AADB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CA85D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1956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061EEB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5582765" w14:textId="77777777" w:rsidR="00F729F6" w:rsidRPr="00AE3B2D" w:rsidRDefault="00F729F6" w:rsidP="00F729F6">
            <w:pPr>
              <w:tabs>
                <w:tab w:val="clear" w:pos="851"/>
              </w:tabs>
              <w:jc w:val="left"/>
              <w:rPr>
                <w:rFonts w:eastAsia="SimSun" w:cs="Arial"/>
                <w:sz w:val="18"/>
                <w:szCs w:val="18"/>
                <w:lang w:val="en-US" w:eastAsia="pt-PT"/>
              </w:rPr>
            </w:pPr>
            <w:r w:rsidRPr="00F0135B">
              <w:rPr>
                <w:rFonts w:eastAsia="SimSun" w:cs="Arial"/>
                <w:sz w:val="18"/>
                <w:szCs w:val="18"/>
                <w:lang w:val="en-US" w:eastAsia="pt-PT"/>
              </w:rPr>
              <w:t>壬醇</w:t>
            </w:r>
            <w:r w:rsidRPr="00F0135B">
              <w:rPr>
                <w:rFonts w:eastAsia="SimSun" w:cs="Arial"/>
                <w:sz w:val="18"/>
                <w:szCs w:val="18"/>
                <w:lang w:val="en-US" w:eastAsia="pt-PT"/>
              </w:rPr>
              <w:t>(</w:t>
            </w:r>
            <w:r w:rsidRPr="00F0135B">
              <w:rPr>
                <w:rFonts w:eastAsia="SimSun" w:cs="Arial"/>
                <w:sz w:val="18"/>
                <w:szCs w:val="18"/>
                <w:lang w:val="en-US" w:eastAsia="pt-PT"/>
              </w:rPr>
              <w:t>所有异构体</w:t>
            </w:r>
            <w:r w:rsidRPr="00F0135B">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EC37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E16C2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A398F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D3D16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B8CB6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05461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1DD2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2616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72A8B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64900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99CE4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2E8D0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897A5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B4D5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43A47B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810C3FF" w14:textId="77777777" w:rsidR="00F729F6" w:rsidRPr="00AE3B2D" w:rsidRDefault="00F729F6" w:rsidP="00F729F6">
            <w:pPr>
              <w:tabs>
                <w:tab w:val="clear" w:pos="851"/>
              </w:tabs>
              <w:jc w:val="left"/>
              <w:rPr>
                <w:rFonts w:eastAsia="SimSun" w:cs="Arial"/>
                <w:sz w:val="18"/>
                <w:szCs w:val="18"/>
                <w:lang w:val="en-US" w:eastAsia="pt-PT"/>
              </w:rPr>
            </w:pPr>
            <w:r w:rsidRPr="00F0135B">
              <w:rPr>
                <w:rFonts w:eastAsia="SimSun" w:cs="Arial"/>
                <w:sz w:val="18"/>
                <w:szCs w:val="18"/>
                <w:lang w:val="en-US" w:eastAsia="pt-PT"/>
              </w:rPr>
              <w:t>壬基异丁烯酸单体</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3BC0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D4F88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F3472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A2287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9A738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F3C2B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5EC6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EAD6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44564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52A60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5D40C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02C0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B94DF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47D8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020F6EA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ADD40DF" w14:textId="77777777" w:rsidR="00F729F6" w:rsidRPr="00AE3B2D" w:rsidRDefault="00F729F6" w:rsidP="00F729F6">
            <w:pPr>
              <w:tabs>
                <w:tab w:val="clear" w:pos="851"/>
              </w:tabs>
              <w:jc w:val="left"/>
              <w:rPr>
                <w:rFonts w:eastAsia="SimSun" w:cs="Arial"/>
                <w:sz w:val="18"/>
                <w:szCs w:val="18"/>
                <w:lang w:val="en-US" w:eastAsia="pt-PT"/>
              </w:rPr>
            </w:pPr>
            <w:r w:rsidRPr="00F0135B">
              <w:rPr>
                <w:rFonts w:eastAsia="SimSun" w:cs="Arial"/>
                <w:sz w:val="18"/>
                <w:szCs w:val="18"/>
                <w:lang w:val="en-US" w:eastAsia="pt-PT"/>
              </w:rPr>
              <w:t>壬基苯酚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0E70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75F4F4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1520E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53F3FC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20DF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23BFF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BF57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18B46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0FEC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9017C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91973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06D46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B2B28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1BEDC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2FE295A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513B00A" w14:textId="77777777" w:rsidR="00F729F6" w:rsidRPr="00AE3B2D" w:rsidRDefault="00F729F6" w:rsidP="00F729F6">
            <w:pPr>
              <w:tabs>
                <w:tab w:val="clear" w:pos="851"/>
              </w:tabs>
              <w:jc w:val="left"/>
              <w:rPr>
                <w:rFonts w:eastAsia="SimSun" w:cs="Arial"/>
                <w:sz w:val="18"/>
                <w:szCs w:val="18"/>
                <w:lang w:val="en-US" w:eastAsia="pt-PT"/>
              </w:rPr>
            </w:pPr>
            <w:r w:rsidRPr="00F0135B">
              <w:rPr>
                <w:rFonts w:eastAsia="SimSun" w:cs="Arial"/>
                <w:sz w:val="18"/>
                <w:szCs w:val="18"/>
                <w:lang w:val="en-US" w:eastAsia="pt-PT"/>
              </w:rPr>
              <w:t>壬基聚酚</w:t>
            </w:r>
            <w:r w:rsidRPr="00F0135B">
              <w:rPr>
                <w:rFonts w:eastAsia="SimSun" w:cs="Arial"/>
                <w:sz w:val="18"/>
                <w:szCs w:val="18"/>
                <w:lang w:val="en-US" w:eastAsia="pt-PT"/>
              </w:rPr>
              <w:t>(4+)</w:t>
            </w:r>
            <w:r w:rsidRPr="00F0135B">
              <w:rPr>
                <w:rFonts w:eastAsia="SimSun" w:cs="Arial"/>
                <w:sz w:val="18"/>
                <w:szCs w:val="18"/>
                <w:lang w:val="en-US" w:eastAsia="pt-PT"/>
              </w:rPr>
              <w:t>乙氧醚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5547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59773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3C37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73238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CBBE7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F9CA2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172B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EE48F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1731D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844F7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8D956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4DC3A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FB356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1327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4C49C6B5"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22944B04" w14:textId="77777777" w:rsidR="00F729F6" w:rsidRPr="00AE3B2D" w:rsidRDefault="009A480D" w:rsidP="00F729F6">
            <w:pPr>
              <w:tabs>
                <w:tab w:val="clear" w:pos="851"/>
              </w:tabs>
              <w:jc w:val="left"/>
              <w:rPr>
                <w:rFonts w:eastAsia="SimSun" w:cs="Arial"/>
                <w:sz w:val="18"/>
                <w:szCs w:val="18"/>
                <w:lang w:val="en-US" w:eastAsia="pt-PT"/>
              </w:rPr>
            </w:pPr>
            <w:r>
              <w:rPr>
                <w:rFonts w:eastAsia="SimSun" w:cs="Arial"/>
                <w:sz w:val="18"/>
                <w:szCs w:val="18"/>
                <w:lang w:val="en-US" w:eastAsia="pt-PT"/>
              </w:rPr>
              <w:t>有毒液体</w:t>
            </w:r>
            <w:r w:rsidR="00F729F6">
              <w:rPr>
                <w:rFonts w:eastAsia="SimSun" w:cs="Arial" w:hint="eastAsia"/>
                <w:sz w:val="18"/>
                <w:szCs w:val="18"/>
                <w:lang w:val="en-US" w:eastAsia="zh-CN"/>
              </w:rPr>
              <w:t>，</w:t>
            </w:r>
            <w:r w:rsidR="00F729F6">
              <w:rPr>
                <w:rFonts w:eastAsia="SimSun" w:cs="Arial"/>
                <w:sz w:val="18"/>
                <w:szCs w:val="18"/>
                <w:lang w:val="en-US" w:eastAsia="pt-PT"/>
              </w:rPr>
              <w:t>NF</w:t>
            </w:r>
            <w:r w:rsidR="008E3E8B">
              <w:rPr>
                <w:rFonts w:eastAsia="SimSun" w:cs="Arial" w:hint="eastAsia"/>
                <w:sz w:val="18"/>
                <w:szCs w:val="18"/>
                <w:lang w:val="en-US" w:eastAsia="zh-CN"/>
              </w:rPr>
              <w:t>,</w:t>
            </w:r>
            <w:r w:rsidR="008E3E8B">
              <w:rPr>
                <w:rFonts w:eastAsia="SimSun" w:cs="Arial"/>
                <w:sz w:val="18"/>
                <w:szCs w:val="18"/>
                <w:lang w:val="en-US" w:eastAsia="pt-PT"/>
              </w:rPr>
              <w:t xml:space="preserve"> </w:t>
            </w:r>
            <w:r w:rsidR="00F729F6" w:rsidRPr="00F0135B">
              <w:rPr>
                <w:rFonts w:eastAsia="SimSun" w:cs="Arial"/>
                <w:sz w:val="18"/>
                <w:szCs w:val="18"/>
                <w:lang w:val="en-US" w:eastAsia="pt-PT"/>
              </w:rPr>
              <w:t>(1) n.o.s. (</w:t>
            </w:r>
            <w:r w:rsidR="00F729F6" w:rsidRPr="00F0135B">
              <w:rPr>
                <w:rFonts w:eastAsia="SimSun" w:cs="Arial"/>
                <w:sz w:val="18"/>
                <w:szCs w:val="18"/>
                <w:lang w:val="en-US" w:eastAsia="pt-PT"/>
              </w:rPr>
              <w:t>商品名</w:t>
            </w:r>
            <w:r w:rsidR="00F729F6">
              <w:rPr>
                <w:rFonts w:eastAsia="SimSun" w:cs="Arial"/>
                <w:sz w:val="18"/>
                <w:szCs w:val="18"/>
                <w:lang w:val="en-US" w:eastAsia="pt-PT"/>
              </w:rPr>
              <w:t xml:space="preserve"> ....</w:t>
            </w:r>
            <w:r w:rsidR="00F729F6">
              <w:rPr>
                <w:rFonts w:eastAsia="SimSun" w:cs="Arial" w:hint="eastAsia"/>
                <w:sz w:val="18"/>
                <w:szCs w:val="18"/>
                <w:lang w:val="en-US" w:eastAsia="zh-CN"/>
              </w:rPr>
              <w:t>，</w:t>
            </w:r>
            <w:r w:rsidR="00F729F6" w:rsidRPr="00F0135B">
              <w:rPr>
                <w:rFonts w:eastAsia="SimSun" w:cs="Arial"/>
                <w:sz w:val="18"/>
                <w:szCs w:val="18"/>
                <w:lang w:val="en-US" w:eastAsia="pt-PT"/>
              </w:rPr>
              <w:t xml:space="preserve"> </w:t>
            </w:r>
            <w:r w:rsidR="00F729F6" w:rsidRPr="00F0135B">
              <w:rPr>
                <w:rFonts w:eastAsia="SimSun" w:cs="Arial"/>
                <w:sz w:val="18"/>
                <w:szCs w:val="18"/>
                <w:lang w:val="en-US" w:eastAsia="pt-PT"/>
              </w:rPr>
              <w:t>包含</w:t>
            </w:r>
            <w:r w:rsidR="00F729F6">
              <w:rPr>
                <w:rFonts w:eastAsia="SimSun" w:cs="Arial"/>
                <w:sz w:val="18"/>
                <w:szCs w:val="18"/>
                <w:lang w:val="en-US" w:eastAsia="pt-PT"/>
              </w:rPr>
              <w:t xml:space="preserve"> ....) ST1</w:t>
            </w:r>
            <w:r w:rsidR="00F729F6">
              <w:rPr>
                <w:rFonts w:eastAsia="SimSun" w:cs="Arial" w:hint="eastAsia"/>
                <w:sz w:val="18"/>
                <w:szCs w:val="18"/>
                <w:lang w:val="en-US" w:eastAsia="zh-CN"/>
              </w:rPr>
              <w:t>，</w:t>
            </w:r>
            <w:r w:rsidR="00F729F6" w:rsidRPr="00F0135B">
              <w:rPr>
                <w:rFonts w:eastAsia="SimSun" w:cs="Arial"/>
                <w:sz w:val="18"/>
                <w:szCs w:val="18"/>
                <w:lang w:val="en-US" w:eastAsia="pt-PT"/>
              </w:rPr>
              <w:t xml:space="preserve"> X</w:t>
            </w:r>
            <w:r w:rsidR="00F729F6">
              <w:rPr>
                <w:rFonts w:eastAsia="SimSun" w:cs="Arial" w:hint="eastAsia"/>
                <w:sz w:val="18"/>
                <w:szCs w:val="18"/>
                <w:lang w:val="en-US" w:eastAsia="zh-CN"/>
              </w:rPr>
              <w:t>类</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0E8B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7EF87C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DD42A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6F5E24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BA15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2D58F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E960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534D6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70B12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ECF22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B651A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AEEC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1BCF6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94F8F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w:t>
            </w:r>
          </w:p>
        </w:tc>
      </w:tr>
      <w:tr w:rsidR="00F729F6" w:rsidRPr="00F90723" w14:paraId="46B0FC34"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4558FC6C" w14:textId="77777777" w:rsidR="00F729F6" w:rsidRPr="00AE3B2D" w:rsidRDefault="009A480D" w:rsidP="00F729F6">
            <w:pPr>
              <w:tabs>
                <w:tab w:val="clear" w:pos="851"/>
              </w:tabs>
              <w:jc w:val="left"/>
              <w:rPr>
                <w:rFonts w:eastAsia="SimSun" w:cs="Arial"/>
                <w:sz w:val="18"/>
                <w:szCs w:val="18"/>
                <w:lang w:eastAsia="pt-PT"/>
              </w:rPr>
            </w:pPr>
            <w:r>
              <w:rPr>
                <w:rFonts w:eastAsia="SimSun" w:cs="Arial"/>
                <w:sz w:val="18"/>
                <w:szCs w:val="18"/>
                <w:lang w:val="en-US" w:eastAsia="pt-PT"/>
              </w:rPr>
              <w:t>有毒液体</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F</w:t>
            </w:r>
            <w:r w:rsidR="008E3E8B">
              <w:rPr>
                <w:rFonts w:eastAsia="SimSun" w:cs="Arial" w:hint="eastAsia"/>
                <w:sz w:val="18"/>
                <w:szCs w:val="18"/>
                <w:lang w:val="en-US" w:eastAsia="zh-CN"/>
              </w:rPr>
              <w:t>,</w:t>
            </w:r>
            <w:r w:rsidR="00F729F6">
              <w:rPr>
                <w:rFonts w:eastAsia="SimSun" w:cs="Arial"/>
                <w:sz w:val="18"/>
                <w:szCs w:val="18"/>
                <w:lang w:val="en-US" w:eastAsia="pt-PT"/>
              </w:rPr>
              <w:t xml:space="preserve"> (2</w:t>
            </w:r>
            <w:r w:rsidR="00F729F6" w:rsidRPr="00B44F1E">
              <w:rPr>
                <w:rFonts w:eastAsia="SimSun" w:cs="Arial"/>
                <w:sz w:val="18"/>
                <w:szCs w:val="18"/>
                <w:lang w:val="en-US" w:eastAsia="pt-PT"/>
              </w:rPr>
              <w:t>) n.o.s. (</w:t>
            </w:r>
            <w:r w:rsidR="00F729F6" w:rsidRPr="00B44F1E">
              <w:rPr>
                <w:rFonts w:eastAsia="SimSun" w:cs="Arial"/>
                <w:sz w:val="18"/>
                <w:szCs w:val="18"/>
                <w:lang w:val="en-US" w:eastAsia="pt-PT"/>
              </w:rPr>
              <w:t>商品名</w:t>
            </w:r>
            <w:r w:rsidR="00F729F6" w:rsidRPr="00B44F1E">
              <w:rPr>
                <w:rFonts w:eastAsia="SimSun" w:cs="Arial"/>
                <w:sz w:val="18"/>
                <w:szCs w:val="18"/>
                <w:lang w:val="en-US" w:eastAsia="pt-PT"/>
              </w:rPr>
              <w:t xml:space="preserve"> ....</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sidRPr="00B44F1E">
              <w:rPr>
                <w:rFonts w:eastAsia="SimSun" w:cs="Arial"/>
                <w:sz w:val="18"/>
                <w:szCs w:val="18"/>
                <w:lang w:val="en-US" w:eastAsia="pt-PT"/>
              </w:rPr>
              <w:t>包含</w:t>
            </w:r>
            <w:r w:rsidR="00F729F6" w:rsidRPr="00B44F1E">
              <w:rPr>
                <w:rFonts w:eastAsia="SimSun" w:cs="Arial"/>
                <w:sz w:val="18"/>
                <w:szCs w:val="18"/>
                <w:lang w:val="en-US" w:eastAsia="pt-PT"/>
              </w:rPr>
              <w:t xml:space="preserve"> ....) ST1</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X</w:t>
            </w:r>
            <w:r w:rsidR="00F729F6">
              <w:rPr>
                <w:rFonts w:eastAsia="SimSun" w:cs="Arial" w:hint="eastAsia"/>
                <w:sz w:val="18"/>
                <w:szCs w:val="18"/>
                <w:lang w:val="en-US" w:eastAsia="zh-CN"/>
              </w:rPr>
              <w:t>类</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D89F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6E7C98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CFF99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34C181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E8FFC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4E537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895C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689C34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B937F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7C21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92016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F087B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367A7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8476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w:t>
            </w:r>
          </w:p>
        </w:tc>
      </w:tr>
      <w:tr w:rsidR="00F729F6" w:rsidRPr="00F90723" w14:paraId="4E9EA389"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0EC834EE" w14:textId="77777777" w:rsidR="00F729F6" w:rsidRPr="00AE3B2D" w:rsidRDefault="009A480D" w:rsidP="00F729F6">
            <w:pPr>
              <w:tabs>
                <w:tab w:val="clear" w:pos="851"/>
              </w:tabs>
              <w:jc w:val="left"/>
              <w:rPr>
                <w:rFonts w:eastAsia="SimSun" w:cs="Arial"/>
                <w:sz w:val="18"/>
                <w:szCs w:val="18"/>
                <w:lang w:eastAsia="pt-PT"/>
              </w:rPr>
            </w:pPr>
            <w:r>
              <w:rPr>
                <w:rFonts w:eastAsia="SimSun" w:cs="Arial"/>
                <w:sz w:val="18"/>
                <w:szCs w:val="18"/>
                <w:lang w:val="en-US" w:eastAsia="pt-PT"/>
              </w:rPr>
              <w:t>有毒液体</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NF</w:t>
            </w:r>
            <w:r w:rsidR="008E3E8B">
              <w:rPr>
                <w:rFonts w:eastAsia="SimSun" w:cs="Arial" w:hint="eastAsia"/>
                <w:sz w:val="18"/>
                <w:szCs w:val="18"/>
                <w:lang w:val="en-US" w:eastAsia="zh-CN"/>
              </w:rPr>
              <w:t>,</w:t>
            </w:r>
            <w:r w:rsidR="00F729F6">
              <w:rPr>
                <w:rFonts w:eastAsia="SimSun" w:cs="Arial"/>
                <w:sz w:val="18"/>
                <w:szCs w:val="18"/>
                <w:lang w:val="en-US" w:eastAsia="pt-PT"/>
              </w:rPr>
              <w:t xml:space="preserve"> (3</w:t>
            </w:r>
            <w:r w:rsidR="00F729F6" w:rsidRPr="00B44F1E">
              <w:rPr>
                <w:rFonts w:eastAsia="SimSun" w:cs="Arial"/>
                <w:sz w:val="18"/>
                <w:szCs w:val="18"/>
                <w:lang w:val="en-US" w:eastAsia="pt-PT"/>
              </w:rPr>
              <w:t>) n.o.s. (</w:t>
            </w:r>
            <w:r w:rsidR="00F729F6" w:rsidRPr="00B44F1E">
              <w:rPr>
                <w:rFonts w:eastAsia="SimSun" w:cs="Arial"/>
                <w:sz w:val="18"/>
                <w:szCs w:val="18"/>
                <w:lang w:val="en-US" w:eastAsia="pt-PT"/>
              </w:rPr>
              <w:t>商品名</w:t>
            </w:r>
            <w:r w:rsidR="00F729F6" w:rsidRPr="00B44F1E">
              <w:rPr>
                <w:rFonts w:eastAsia="SimSun" w:cs="Arial"/>
                <w:sz w:val="18"/>
                <w:szCs w:val="18"/>
                <w:lang w:val="en-US" w:eastAsia="pt-PT"/>
              </w:rPr>
              <w:t xml:space="preserve"> ....</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sidRPr="00B44F1E">
              <w:rPr>
                <w:rFonts w:eastAsia="SimSun" w:cs="Arial"/>
                <w:sz w:val="18"/>
                <w:szCs w:val="18"/>
                <w:lang w:val="en-US" w:eastAsia="pt-PT"/>
              </w:rPr>
              <w:t>包含</w:t>
            </w:r>
            <w:r w:rsidR="00F729F6">
              <w:rPr>
                <w:rFonts w:eastAsia="SimSun" w:cs="Arial"/>
                <w:sz w:val="18"/>
                <w:szCs w:val="18"/>
                <w:lang w:val="en-US" w:eastAsia="pt-PT"/>
              </w:rPr>
              <w:t xml:space="preserve"> ....) ST2</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X</w:t>
            </w:r>
            <w:r w:rsidR="00F729F6">
              <w:rPr>
                <w:rFonts w:eastAsia="SimSun" w:cs="Arial" w:hint="eastAsia"/>
                <w:sz w:val="18"/>
                <w:szCs w:val="18"/>
                <w:lang w:val="en-US" w:eastAsia="zh-CN"/>
              </w:rPr>
              <w:t>类</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A340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EE908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CFAD2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D6E71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F308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6A8C3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53B5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D6482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E3F0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A9886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86B91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C8D2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02E86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FAFB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w:t>
            </w:r>
          </w:p>
        </w:tc>
      </w:tr>
      <w:tr w:rsidR="00F729F6" w:rsidRPr="00F90723" w14:paraId="24EBF490"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36F497B6" w14:textId="77777777" w:rsidR="00F729F6" w:rsidRPr="00AE3B2D" w:rsidRDefault="009A480D" w:rsidP="00F729F6">
            <w:pPr>
              <w:tabs>
                <w:tab w:val="clear" w:pos="851"/>
              </w:tabs>
              <w:jc w:val="left"/>
              <w:rPr>
                <w:rFonts w:eastAsia="SimSun" w:cs="Arial"/>
                <w:sz w:val="18"/>
                <w:szCs w:val="18"/>
                <w:lang w:eastAsia="pt-PT"/>
              </w:rPr>
            </w:pPr>
            <w:r>
              <w:rPr>
                <w:rFonts w:eastAsia="SimSun" w:cs="Arial"/>
                <w:sz w:val="18"/>
                <w:szCs w:val="18"/>
                <w:lang w:val="en-US" w:eastAsia="pt-PT"/>
              </w:rPr>
              <w:t>有毒液体</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F</w:t>
            </w:r>
            <w:r w:rsidR="008E3E8B">
              <w:rPr>
                <w:rFonts w:eastAsia="SimSun" w:cs="Arial" w:hint="eastAsia"/>
                <w:sz w:val="18"/>
                <w:szCs w:val="18"/>
                <w:lang w:val="en-US" w:eastAsia="zh-CN"/>
              </w:rPr>
              <w:t>,</w:t>
            </w:r>
            <w:r w:rsidR="00F729F6">
              <w:rPr>
                <w:rFonts w:eastAsia="SimSun" w:cs="Arial"/>
                <w:sz w:val="18"/>
                <w:szCs w:val="18"/>
                <w:lang w:val="en-US" w:eastAsia="pt-PT"/>
              </w:rPr>
              <w:t xml:space="preserve"> (4</w:t>
            </w:r>
            <w:r w:rsidR="00F729F6" w:rsidRPr="00B44F1E">
              <w:rPr>
                <w:rFonts w:eastAsia="SimSun" w:cs="Arial"/>
                <w:sz w:val="18"/>
                <w:szCs w:val="18"/>
                <w:lang w:val="en-US" w:eastAsia="pt-PT"/>
              </w:rPr>
              <w:t>) n.o.s. (</w:t>
            </w:r>
            <w:r w:rsidR="00F729F6" w:rsidRPr="00B44F1E">
              <w:rPr>
                <w:rFonts w:eastAsia="SimSun" w:cs="Arial"/>
                <w:sz w:val="18"/>
                <w:szCs w:val="18"/>
                <w:lang w:val="en-US" w:eastAsia="pt-PT"/>
              </w:rPr>
              <w:t>商品名</w:t>
            </w:r>
            <w:r w:rsidR="00F729F6" w:rsidRPr="00B44F1E">
              <w:rPr>
                <w:rFonts w:eastAsia="SimSun" w:cs="Arial"/>
                <w:sz w:val="18"/>
                <w:szCs w:val="18"/>
                <w:lang w:val="en-US" w:eastAsia="pt-PT"/>
              </w:rPr>
              <w:t xml:space="preserve"> ....</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sidRPr="00B44F1E">
              <w:rPr>
                <w:rFonts w:eastAsia="SimSun" w:cs="Arial"/>
                <w:sz w:val="18"/>
                <w:szCs w:val="18"/>
                <w:lang w:val="en-US" w:eastAsia="pt-PT"/>
              </w:rPr>
              <w:t>包含</w:t>
            </w:r>
            <w:r w:rsidR="00F729F6">
              <w:rPr>
                <w:rFonts w:eastAsia="SimSun" w:cs="Arial"/>
                <w:sz w:val="18"/>
                <w:szCs w:val="18"/>
                <w:lang w:val="en-US" w:eastAsia="pt-PT"/>
              </w:rPr>
              <w:t xml:space="preserve"> ....) ST2</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X</w:t>
            </w:r>
            <w:r w:rsidR="00F729F6">
              <w:rPr>
                <w:rFonts w:eastAsia="SimSun" w:cs="Arial" w:hint="eastAsia"/>
                <w:sz w:val="18"/>
                <w:szCs w:val="18"/>
                <w:lang w:val="en-US" w:eastAsia="zh-CN"/>
              </w:rPr>
              <w:t>类</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6CEB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DA294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12E54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96191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1CAA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9CA8D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A325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2FCFE9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630BA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700D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3C8A6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339E8B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46A5F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D90D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w:t>
            </w:r>
          </w:p>
        </w:tc>
      </w:tr>
      <w:tr w:rsidR="00F729F6" w:rsidRPr="00F90723" w14:paraId="252C73C2"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0B11F874" w14:textId="77777777" w:rsidR="00F729F6" w:rsidRPr="00AE3B2D" w:rsidRDefault="009A480D" w:rsidP="00F729F6">
            <w:pPr>
              <w:tabs>
                <w:tab w:val="clear" w:pos="851"/>
              </w:tabs>
              <w:jc w:val="left"/>
              <w:rPr>
                <w:rFonts w:eastAsia="SimSun" w:cs="Arial"/>
                <w:sz w:val="18"/>
                <w:szCs w:val="18"/>
                <w:lang w:eastAsia="pt-PT"/>
              </w:rPr>
            </w:pPr>
            <w:r>
              <w:rPr>
                <w:rFonts w:eastAsia="SimSun" w:cs="Arial"/>
                <w:sz w:val="18"/>
                <w:szCs w:val="18"/>
                <w:lang w:val="en-US" w:eastAsia="pt-PT"/>
              </w:rPr>
              <w:lastRenderedPageBreak/>
              <w:t>有毒液体</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NF</w:t>
            </w:r>
            <w:r w:rsidR="008E3E8B">
              <w:rPr>
                <w:rFonts w:eastAsia="SimSun" w:cs="Arial" w:hint="eastAsia"/>
                <w:sz w:val="18"/>
                <w:szCs w:val="18"/>
                <w:lang w:val="en-US" w:eastAsia="zh-CN"/>
              </w:rPr>
              <w:t>,</w:t>
            </w:r>
            <w:r w:rsidR="00F729F6">
              <w:rPr>
                <w:rFonts w:eastAsia="SimSun" w:cs="Arial"/>
                <w:sz w:val="18"/>
                <w:szCs w:val="18"/>
                <w:lang w:val="en-US" w:eastAsia="pt-PT"/>
              </w:rPr>
              <w:t xml:space="preserve"> (5</w:t>
            </w:r>
            <w:r w:rsidR="00F729F6" w:rsidRPr="00B44F1E">
              <w:rPr>
                <w:rFonts w:eastAsia="SimSun" w:cs="Arial"/>
                <w:sz w:val="18"/>
                <w:szCs w:val="18"/>
                <w:lang w:val="en-US" w:eastAsia="pt-PT"/>
              </w:rPr>
              <w:t>) n.o.s. (</w:t>
            </w:r>
            <w:r w:rsidR="00F729F6" w:rsidRPr="00B44F1E">
              <w:rPr>
                <w:rFonts w:eastAsia="SimSun" w:cs="Arial"/>
                <w:sz w:val="18"/>
                <w:szCs w:val="18"/>
                <w:lang w:val="en-US" w:eastAsia="pt-PT"/>
              </w:rPr>
              <w:t>商品名</w:t>
            </w:r>
            <w:r w:rsidR="00F729F6" w:rsidRPr="00B44F1E">
              <w:rPr>
                <w:rFonts w:eastAsia="SimSun" w:cs="Arial"/>
                <w:sz w:val="18"/>
                <w:szCs w:val="18"/>
                <w:lang w:val="en-US" w:eastAsia="pt-PT"/>
              </w:rPr>
              <w:t xml:space="preserve"> ....</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sidRPr="00B44F1E">
              <w:rPr>
                <w:rFonts w:eastAsia="SimSun" w:cs="Arial"/>
                <w:sz w:val="18"/>
                <w:szCs w:val="18"/>
                <w:lang w:val="en-US" w:eastAsia="pt-PT"/>
              </w:rPr>
              <w:t>包含</w:t>
            </w:r>
            <w:r w:rsidR="00F729F6">
              <w:rPr>
                <w:rFonts w:eastAsia="SimSun" w:cs="Arial"/>
                <w:sz w:val="18"/>
                <w:szCs w:val="18"/>
                <w:lang w:val="en-US" w:eastAsia="pt-PT"/>
              </w:rPr>
              <w:t xml:space="preserve"> ....) ST2</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Pr>
                <w:rFonts w:eastAsia="SimSun" w:cs="Arial"/>
                <w:sz w:val="18"/>
                <w:szCs w:val="18"/>
                <w:lang w:val="en-US" w:eastAsia="pt-PT"/>
              </w:rPr>
              <w:t>Y</w:t>
            </w:r>
            <w:r w:rsidR="00F729F6">
              <w:rPr>
                <w:rFonts w:eastAsia="SimSun" w:cs="Arial" w:hint="eastAsia"/>
                <w:sz w:val="18"/>
                <w:szCs w:val="18"/>
                <w:lang w:val="en-US" w:eastAsia="zh-CN"/>
              </w:rPr>
              <w:t>类</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7540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C2CB7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A9B98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E4242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EECA2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71272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D153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E7109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19265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84514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D3681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F12A0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8A083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D84D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 16.2.9(l)</w:t>
            </w:r>
          </w:p>
        </w:tc>
      </w:tr>
      <w:tr w:rsidR="00F729F6" w:rsidRPr="00F90723" w14:paraId="0F4A7252"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35619040" w14:textId="77777777" w:rsidR="00F729F6" w:rsidRPr="00AE3B2D" w:rsidRDefault="009A480D" w:rsidP="00F729F6">
            <w:pPr>
              <w:tabs>
                <w:tab w:val="clear" w:pos="851"/>
              </w:tabs>
              <w:jc w:val="left"/>
              <w:rPr>
                <w:rFonts w:eastAsia="SimSun" w:cs="Arial"/>
                <w:sz w:val="18"/>
                <w:szCs w:val="18"/>
                <w:lang w:eastAsia="pt-PT"/>
              </w:rPr>
            </w:pPr>
            <w:r>
              <w:rPr>
                <w:rFonts w:eastAsia="SimSun" w:cs="Arial"/>
                <w:sz w:val="18"/>
                <w:szCs w:val="18"/>
                <w:lang w:val="en-US" w:eastAsia="pt-PT"/>
              </w:rPr>
              <w:t>有毒液体</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F</w:t>
            </w:r>
            <w:r w:rsidR="008E3E8B">
              <w:rPr>
                <w:rFonts w:eastAsia="SimSun" w:cs="Arial" w:hint="eastAsia"/>
                <w:sz w:val="18"/>
                <w:szCs w:val="18"/>
                <w:lang w:val="en-US" w:eastAsia="zh-CN"/>
              </w:rPr>
              <w:t>,</w:t>
            </w:r>
            <w:r w:rsidR="008E3E8B">
              <w:rPr>
                <w:rFonts w:eastAsia="SimSun" w:cs="Arial"/>
                <w:sz w:val="18"/>
                <w:szCs w:val="18"/>
                <w:lang w:val="en-US" w:eastAsia="pt-PT"/>
              </w:rPr>
              <w:t xml:space="preserve"> </w:t>
            </w:r>
            <w:r w:rsidR="00F729F6">
              <w:rPr>
                <w:rFonts w:eastAsia="SimSun" w:cs="Arial"/>
                <w:sz w:val="18"/>
                <w:szCs w:val="18"/>
                <w:lang w:val="en-US" w:eastAsia="pt-PT"/>
              </w:rPr>
              <w:t>(6</w:t>
            </w:r>
            <w:r w:rsidR="00F729F6" w:rsidRPr="00B44F1E">
              <w:rPr>
                <w:rFonts w:eastAsia="SimSun" w:cs="Arial"/>
                <w:sz w:val="18"/>
                <w:szCs w:val="18"/>
                <w:lang w:val="en-US" w:eastAsia="pt-PT"/>
              </w:rPr>
              <w:t>) n.o.s. (</w:t>
            </w:r>
            <w:r w:rsidR="00F729F6" w:rsidRPr="00B44F1E">
              <w:rPr>
                <w:rFonts w:eastAsia="SimSun" w:cs="Arial"/>
                <w:sz w:val="18"/>
                <w:szCs w:val="18"/>
                <w:lang w:val="en-US" w:eastAsia="pt-PT"/>
              </w:rPr>
              <w:t>商品名</w:t>
            </w:r>
            <w:r w:rsidR="00F729F6" w:rsidRPr="00B44F1E">
              <w:rPr>
                <w:rFonts w:eastAsia="SimSun" w:cs="Arial"/>
                <w:sz w:val="18"/>
                <w:szCs w:val="18"/>
                <w:lang w:val="en-US" w:eastAsia="pt-PT"/>
              </w:rPr>
              <w:t xml:space="preserve"> ....</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sidRPr="00B44F1E">
              <w:rPr>
                <w:rFonts w:eastAsia="SimSun" w:cs="Arial"/>
                <w:sz w:val="18"/>
                <w:szCs w:val="18"/>
                <w:lang w:val="en-US" w:eastAsia="pt-PT"/>
              </w:rPr>
              <w:t>包含</w:t>
            </w:r>
            <w:r w:rsidR="00F729F6" w:rsidRPr="00B44F1E">
              <w:rPr>
                <w:rFonts w:eastAsia="SimSun" w:cs="Arial"/>
                <w:sz w:val="18"/>
                <w:szCs w:val="18"/>
                <w:lang w:val="en-US" w:eastAsia="pt-PT"/>
              </w:rPr>
              <w:t xml:space="preserve"> ....) ST2</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Y</w:t>
            </w:r>
            <w:r w:rsidR="00F729F6">
              <w:rPr>
                <w:rFonts w:eastAsia="SimSun" w:cs="Arial" w:hint="eastAsia"/>
                <w:sz w:val="18"/>
                <w:szCs w:val="18"/>
                <w:lang w:val="en-US" w:eastAsia="zh-CN"/>
              </w:rPr>
              <w:t>类</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E7B8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6A28F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56D65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0D672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DE08C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A8163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C299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54840B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8CBCC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7B19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6A13E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2EA7F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9365C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920E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 16.2.9(l)</w:t>
            </w:r>
          </w:p>
        </w:tc>
      </w:tr>
      <w:tr w:rsidR="00F729F6" w:rsidRPr="00F90723" w14:paraId="5DC1ADE3"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36107B59" w14:textId="77777777" w:rsidR="00F729F6" w:rsidRPr="00AE3B2D" w:rsidRDefault="009A480D" w:rsidP="00F729F6">
            <w:pPr>
              <w:tabs>
                <w:tab w:val="clear" w:pos="851"/>
              </w:tabs>
              <w:jc w:val="left"/>
              <w:rPr>
                <w:rFonts w:eastAsia="SimSun" w:cs="Arial"/>
                <w:sz w:val="18"/>
                <w:szCs w:val="18"/>
                <w:lang w:eastAsia="pt-PT"/>
              </w:rPr>
            </w:pPr>
            <w:r>
              <w:rPr>
                <w:rFonts w:eastAsia="SimSun" w:cs="Arial"/>
                <w:sz w:val="18"/>
                <w:szCs w:val="18"/>
                <w:lang w:val="en-US" w:eastAsia="pt-PT"/>
              </w:rPr>
              <w:t>有毒液体</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NF</w:t>
            </w:r>
            <w:r w:rsidR="008E3E8B">
              <w:rPr>
                <w:rFonts w:eastAsia="SimSun" w:cs="Arial" w:hint="eastAsia"/>
                <w:sz w:val="18"/>
                <w:szCs w:val="18"/>
                <w:lang w:val="en-US" w:eastAsia="zh-CN"/>
              </w:rPr>
              <w:t>,</w:t>
            </w:r>
            <w:r w:rsidR="008E3E8B">
              <w:rPr>
                <w:rFonts w:eastAsia="SimSun" w:cs="Arial"/>
                <w:sz w:val="18"/>
                <w:szCs w:val="18"/>
                <w:lang w:val="en-US" w:eastAsia="zh-CN"/>
              </w:rPr>
              <w:t xml:space="preserve"> </w:t>
            </w:r>
            <w:r w:rsidR="00F729F6">
              <w:rPr>
                <w:rFonts w:eastAsia="SimSun" w:cs="Arial"/>
                <w:sz w:val="18"/>
                <w:szCs w:val="18"/>
                <w:lang w:val="en-US" w:eastAsia="pt-PT"/>
              </w:rPr>
              <w:t>(7</w:t>
            </w:r>
            <w:r w:rsidR="00F729F6" w:rsidRPr="00B44F1E">
              <w:rPr>
                <w:rFonts w:eastAsia="SimSun" w:cs="Arial"/>
                <w:sz w:val="18"/>
                <w:szCs w:val="18"/>
                <w:lang w:val="en-US" w:eastAsia="pt-PT"/>
              </w:rPr>
              <w:t>) n.o.s. (</w:t>
            </w:r>
            <w:r w:rsidR="00F729F6" w:rsidRPr="00B44F1E">
              <w:rPr>
                <w:rFonts w:eastAsia="SimSun" w:cs="Arial"/>
                <w:sz w:val="18"/>
                <w:szCs w:val="18"/>
                <w:lang w:val="en-US" w:eastAsia="pt-PT"/>
              </w:rPr>
              <w:t>商品名</w:t>
            </w:r>
            <w:r w:rsidR="00F729F6" w:rsidRPr="00B44F1E">
              <w:rPr>
                <w:rFonts w:eastAsia="SimSun" w:cs="Arial"/>
                <w:sz w:val="18"/>
                <w:szCs w:val="18"/>
                <w:lang w:val="en-US" w:eastAsia="pt-PT"/>
              </w:rPr>
              <w:t xml:space="preserve"> ....</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sidRPr="00B44F1E">
              <w:rPr>
                <w:rFonts w:eastAsia="SimSun" w:cs="Arial"/>
                <w:sz w:val="18"/>
                <w:szCs w:val="18"/>
                <w:lang w:val="en-US" w:eastAsia="pt-PT"/>
              </w:rPr>
              <w:t>包含</w:t>
            </w:r>
            <w:r w:rsidR="00F729F6" w:rsidRPr="00B44F1E">
              <w:rPr>
                <w:rFonts w:eastAsia="SimSun" w:cs="Arial"/>
                <w:sz w:val="18"/>
                <w:szCs w:val="18"/>
                <w:lang w:val="en-US" w:eastAsia="pt-PT"/>
              </w:rPr>
              <w:t xml:space="preserve"> ....) ST</w:t>
            </w:r>
            <w:r w:rsidR="00F729F6">
              <w:rPr>
                <w:rFonts w:eastAsia="SimSun" w:cs="Arial"/>
                <w:sz w:val="18"/>
                <w:szCs w:val="18"/>
                <w:lang w:val="en-US" w:eastAsia="pt-PT"/>
              </w:rPr>
              <w:t>3</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Y</w:t>
            </w:r>
            <w:r w:rsidR="00F729F6">
              <w:rPr>
                <w:rFonts w:eastAsia="SimSun" w:cs="Arial" w:hint="eastAsia"/>
                <w:sz w:val="18"/>
                <w:szCs w:val="18"/>
                <w:lang w:val="en-US" w:eastAsia="zh-CN"/>
              </w:rPr>
              <w:t>类</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58CA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665AF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61C56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82670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5A789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76467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D613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ADF8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91AE7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8310C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CACBD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F125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3342C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931C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 16.2.9(l)</w:t>
            </w:r>
          </w:p>
        </w:tc>
      </w:tr>
      <w:tr w:rsidR="00F729F6" w:rsidRPr="00F90723" w14:paraId="20833715"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6A38BEA5" w14:textId="77777777" w:rsidR="00F729F6" w:rsidRPr="00AE3B2D" w:rsidRDefault="009A480D" w:rsidP="00F729F6">
            <w:pPr>
              <w:tabs>
                <w:tab w:val="clear" w:pos="851"/>
              </w:tabs>
              <w:jc w:val="left"/>
              <w:rPr>
                <w:rFonts w:eastAsia="SimSun" w:cs="Arial"/>
                <w:sz w:val="18"/>
                <w:szCs w:val="18"/>
                <w:lang w:eastAsia="pt-PT"/>
              </w:rPr>
            </w:pPr>
            <w:r>
              <w:rPr>
                <w:rFonts w:eastAsia="SimSun" w:cs="Arial"/>
                <w:sz w:val="18"/>
                <w:szCs w:val="18"/>
                <w:lang w:val="en-US" w:eastAsia="pt-PT"/>
              </w:rPr>
              <w:t>有毒液体</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F</w:t>
            </w:r>
            <w:r w:rsidR="008E3E8B">
              <w:rPr>
                <w:rFonts w:eastAsia="SimSun" w:cs="Arial" w:hint="eastAsia"/>
                <w:sz w:val="18"/>
                <w:szCs w:val="18"/>
                <w:lang w:val="en-US" w:eastAsia="zh-CN"/>
              </w:rPr>
              <w:t>,</w:t>
            </w:r>
            <w:r w:rsidR="008E3E8B">
              <w:rPr>
                <w:rFonts w:eastAsia="SimSun" w:cs="Arial"/>
                <w:sz w:val="18"/>
                <w:szCs w:val="18"/>
                <w:lang w:val="en-US" w:eastAsia="zh-CN"/>
              </w:rPr>
              <w:t xml:space="preserve"> </w:t>
            </w:r>
            <w:r w:rsidR="00F729F6">
              <w:rPr>
                <w:rFonts w:eastAsia="SimSun" w:cs="Arial"/>
                <w:sz w:val="18"/>
                <w:szCs w:val="18"/>
                <w:lang w:val="en-US" w:eastAsia="pt-PT"/>
              </w:rPr>
              <w:t>(8</w:t>
            </w:r>
            <w:r w:rsidR="00F729F6" w:rsidRPr="00B44F1E">
              <w:rPr>
                <w:rFonts w:eastAsia="SimSun" w:cs="Arial"/>
                <w:sz w:val="18"/>
                <w:szCs w:val="18"/>
                <w:lang w:val="en-US" w:eastAsia="pt-PT"/>
              </w:rPr>
              <w:t>) n.o.s. (</w:t>
            </w:r>
            <w:r w:rsidR="00F729F6" w:rsidRPr="00B44F1E">
              <w:rPr>
                <w:rFonts w:eastAsia="SimSun" w:cs="Arial"/>
                <w:sz w:val="18"/>
                <w:szCs w:val="18"/>
                <w:lang w:val="en-US" w:eastAsia="pt-PT"/>
              </w:rPr>
              <w:t>商品名</w:t>
            </w:r>
            <w:r w:rsidR="00F729F6" w:rsidRPr="00B44F1E">
              <w:rPr>
                <w:rFonts w:eastAsia="SimSun" w:cs="Arial"/>
                <w:sz w:val="18"/>
                <w:szCs w:val="18"/>
                <w:lang w:val="en-US" w:eastAsia="pt-PT"/>
              </w:rPr>
              <w:t xml:space="preserve"> ....</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sidRPr="00B44F1E">
              <w:rPr>
                <w:rFonts w:eastAsia="SimSun" w:cs="Arial"/>
                <w:sz w:val="18"/>
                <w:szCs w:val="18"/>
                <w:lang w:val="en-US" w:eastAsia="pt-PT"/>
              </w:rPr>
              <w:t>包含</w:t>
            </w:r>
            <w:r w:rsidR="00F729F6">
              <w:rPr>
                <w:rFonts w:eastAsia="SimSun" w:cs="Arial"/>
                <w:sz w:val="18"/>
                <w:szCs w:val="18"/>
                <w:lang w:val="en-US" w:eastAsia="pt-PT"/>
              </w:rPr>
              <w:t xml:space="preserve"> ....) ST3</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Y</w:t>
            </w:r>
            <w:r w:rsidR="00F729F6">
              <w:rPr>
                <w:rFonts w:eastAsia="SimSun" w:cs="Arial" w:hint="eastAsia"/>
                <w:sz w:val="18"/>
                <w:szCs w:val="18"/>
                <w:lang w:val="en-US" w:eastAsia="zh-CN"/>
              </w:rPr>
              <w:t>类</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F6B0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BD798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8FE73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4B4C9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6A48D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1C3DE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287B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610B4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9EAD6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2FA6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C0E87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47F25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CBDD9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5601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 16.2.6, 16.2.9(l)</w:t>
            </w:r>
          </w:p>
        </w:tc>
      </w:tr>
      <w:tr w:rsidR="00F729F6" w:rsidRPr="00F90723" w14:paraId="1B5BBF63"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64E4D5FA" w14:textId="77777777" w:rsidR="00F729F6" w:rsidRPr="00AE3B2D" w:rsidRDefault="009A480D" w:rsidP="00F729F6">
            <w:pPr>
              <w:tabs>
                <w:tab w:val="clear" w:pos="851"/>
              </w:tabs>
              <w:jc w:val="left"/>
              <w:rPr>
                <w:rFonts w:eastAsia="SimSun" w:cs="Arial"/>
                <w:sz w:val="18"/>
                <w:szCs w:val="18"/>
                <w:lang w:eastAsia="pt-PT"/>
              </w:rPr>
            </w:pPr>
            <w:r>
              <w:rPr>
                <w:rFonts w:eastAsia="SimSun" w:cs="Arial"/>
                <w:sz w:val="18"/>
                <w:szCs w:val="18"/>
                <w:lang w:val="en-US" w:eastAsia="pt-PT"/>
              </w:rPr>
              <w:t>有毒液体</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NF</w:t>
            </w:r>
            <w:r w:rsidR="008E3E8B">
              <w:rPr>
                <w:rFonts w:eastAsia="SimSun" w:cs="Arial" w:hint="eastAsia"/>
                <w:sz w:val="18"/>
                <w:szCs w:val="18"/>
                <w:lang w:val="en-US" w:eastAsia="zh-CN"/>
              </w:rPr>
              <w:t>,</w:t>
            </w:r>
            <w:r w:rsidR="008E3E8B">
              <w:rPr>
                <w:rFonts w:eastAsia="SimSun" w:cs="Arial"/>
                <w:sz w:val="18"/>
                <w:szCs w:val="18"/>
                <w:lang w:val="en-US" w:eastAsia="zh-CN"/>
              </w:rPr>
              <w:t xml:space="preserve"> </w:t>
            </w:r>
            <w:r w:rsidR="00F729F6">
              <w:rPr>
                <w:rFonts w:eastAsia="SimSun" w:cs="Arial"/>
                <w:sz w:val="18"/>
                <w:szCs w:val="18"/>
                <w:lang w:val="en-US" w:eastAsia="pt-PT"/>
              </w:rPr>
              <w:t>(9</w:t>
            </w:r>
            <w:r w:rsidR="00F729F6" w:rsidRPr="00B44F1E">
              <w:rPr>
                <w:rFonts w:eastAsia="SimSun" w:cs="Arial"/>
                <w:sz w:val="18"/>
                <w:szCs w:val="18"/>
                <w:lang w:val="en-US" w:eastAsia="pt-PT"/>
              </w:rPr>
              <w:t>) n.o.s. (</w:t>
            </w:r>
            <w:r w:rsidR="00F729F6" w:rsidRPr="00B44F1E">
              <w:rPr>
                <w:rFonts w:eastAsia="SimSun" w:cs="Arial"/>
                <w:sz w:val="18"/>
                <w:szCs w:val="18"/>
                <w:lang w:val="en-US" w:eastAsia="pt-PT"/>
              </w:rPr>
              <w:t>商品名</w:t>
            </w:r>
            <w:r w:rsidR="00F729F6" w:rsidRPr="00B44F1E">
              <w:rPr>
                <w:rFonts w:eastAsia="SimSun" w:cs="Arial"/>
                <w:sz w:val="18"/>
                <w:szCs w:val="18"/>
                <w:lang w:val="en-US" w:eastAsia="pt-PT"/>
              </w:rPr>
              <w:t xml:space="preserve"> ....</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sidRPr="00B44F1E">
              <w:rPr>
                <w:rFonts w:eastAsia="SimSun" w:cs="Arial"/>
                <w:sz w:val="18"/>
                <w:szCs w:val="18"/>
                <w:lang w:val="en-US" w:eastAsia="pt-PT"/>
              </w:rPr>
              <w:t>包含</w:t>
            </w:r>
            <w:r w:rsidR="00F729F6" w:rsidRPr="00B44F1E">
              <w:rPr>
                <w:rFonts w:eastAsia="SimSun" w:cs="Arial"/>
                <w:sz w:val="18"/>
                <w:szCs w:val="18"/>
                <w:lang w:val="en-US" w:eastAsia="pt-PT"/>
              </w:rPr>
              <w:t xml:space="preserve"> ....) ST</w:t>
            </w:r>
            <w:r w:rsidR="00F729F6">
              <w:rPr>
                <w:rFonts w:eastAsia="SimSun" w:cs="Arial"/>
                <w:sz w:val="18"/>
                <w:szCs w:val="18"/>
                <w:lang w:val="en-US" w:eastAsia="pt-PT"/>
              </w:rPr>
              <w:t>3</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Pr>
                <w:rFonts w:eastAsia="SimSun" w:cs="Arial"/>
                <w:sz w:val="18"/>
                <w:szCs w:val="18"/>
                <w:lang w:val="en-US" w:eastAsia="pt-PT"/>
              </w:rPr>
              <w:t>Z</w:t>
            </w:r>
            <w:r w:rsidR="00F729F6">
              <w:rPr>
                <w:rFonts w:eastAsia="SimSun" w:cs="Arial" w:hint="eastAsia"/>
                <w:sz w:val="18"/>
                <w:szCs w:val="18"/>
                <w:lang w:val="en-US" w:eastAsia="zh-CN"/>
              </w:rPr>
              <w:t>类</w:t>
            </w:r>
            <w:r w:rsidR="00F729F6" w:rsidRPr="00B44F1E">
              <w:rPr>
                <w:rFonts w:eastAsia="SimSun" w:cs="Arial"/>
                <w:sz w:val="18"/>
                <w:szCs w:val="18"/>
                <w:lang w:eastAsia="pt-PT"/>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F1BE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A1C5C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D0F4D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F115D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84EAE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D8F72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31CB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86062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4A9E5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4DF9C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172FD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67D9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1FFA8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EC9D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66802083"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29C9EAB8" w14:textId="77777777" w:rsidR="00F729F6" w:rsidRPr="00AE3B2D" w:rsidRDefault="009A480D" w:rsidP="00F729F6">
            <w:pPr>
              <w:tabs>
                <w:tab w:val="clear" w:pos="851"/>
              </w:tabs>
              <w:jc w:val="left"/>
              <w:rPr>
                <w:rFonts w:eastAsia="SimSun" w:cs="Arial"/>
                <w:sz w:val="18"/>
                <w:szCs w:val="18"/>
                <w:lang w:eastAsia="pt-PT"/>
              </w:rPr>
            </w:pPr>
            <w:r>
              <w:rPr>
                <w:rFonts w:eastAsia="SimSun" w:cs="Arial"/>
                <w:sz w:val="18"/>
                <w:szCs w:val="18"/>
                <w:lang w:val="en-US" w:eastAsia="pt-PT"/>
              </w:rPr>
              <w:t>有毒液体</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F</w:t>
            </w:r>
            <w:r w:rsidR="00F729F6" w:rsidRPr="00B44F1E">
              <w:rPr>
                <w:rFonts w:eastAsia="SimSun" w:cs="Arial" w:hint="eastAsia"/>
                <w:sz w:val="18"/>
                <w:szCs w:val="18"/>
                <w:lang w:val="en-US" w:eastAsia="pt-PT"/>
              </w:rPr>
              <w:t>，</w:t>
            </w:r>
            <w:r w:rsidR="00F729F6">
              <w:rPr>
                <w:rFonts w:eastAsia="SimSun" w:cs="Arial"/>
                <w:sz w:val="18"/>
                <w:szCs w:val="18"/>
                <w:lang w:val="en-US" w:eastAsia="pt-PT"/>
              </w:rPr>
              <w:t xml:space="preserve"> (10</w:t>
            </w:r>
            <w:r w:rsidR="00F729F6" w:rsidRPr="00B44F1E">
              <w:rPr>
                <w:rFonts w:eastAsia="SimSun" w:cs="Arial"/>
                <w:sz w:val="18"/>
                <w:szCs w:val="18"/>
                <w:lang w:val="en-US" w:eastAsia="pt-PT"/>
              </w:rPr>
              <w:t>) n.o.s. (</w:t>
            </w:r>
            <w:r w:rsidR="00F729F6" w:rsidRPr="00B44F1E">
              <w:rPr>
                <w:rFonts w:eastAsia="SimSun" w:cs="Arial"/>
                <w:sz w:val="18"/>
                <w:szCs w:val="18"/>
                <w:lang w:val="en-US" w:eastAsia="pt-PT"/>
              </w:rPr>
              <w:t>商品名</w:t>
            </w:r>
            <w:r w:rsidR="00F729F6" w:rsidRPr="00B44F1E">
              <w:rPr>
                <w:rFonts w:eastAsia="SimSun" w:cs="Arial"/>
                <w:sz w:val="18"/>
                <w:szCs w:val="18"/>
                <w:lang w:val="en-US" w:eastAsia="pt-PT"/>
              </w:rPr>
              <w:t xml:space="preserve"> ....</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w:t>
            </w:r>
            <w:r w:rsidR="00F729F6" w:rsidRPr="00B44F1E">
              <w:rPr>
                <w:rFonts w:eastAsia="SimSun" w:cs="Arial"/>
                <w:sz w:val="18"/>
                <w:szCs w:val="18"/>
                <w:lang w:val="en-US" w:eastAsia="pt-PT"/>
              </w:rPr>
              <w:t>包含</w:t>
            </w:r>
            <w:r w:rsidR="00F729F6" w:rsidRPr="00B44F1E">
              <w:rPr>
                <w:rFonts w:eastAsia="SimSun" w:cs="Arial"/>
                <w:sz w:val="18"/>
                <w:szCs w:val="18"/>
                <w:lang w:val="en-US" w:eastAsia="pt-PT"/>
              </w:rPr>
              <w:t xml:space="preserve"> ....) ST3</w:t>
            </w:r>
            <w:r w:rsidR="00F729F6" w:rsidRPr="00B44F1E">
              <w:rPr>
                <w:rFonts w:eastAsia="SimSun" w:cs="Arial" w:hint="eastAsia"/>
                <w:sz w:val="18"/>
                <w:szCs w:val="18"/>
                <w:lang w:val="en-US" w:eastAsia="pt-PT"/>
              </w:rPr>
              <w:t>，</w:t>
            </w:r>
            <w:r w:rsidR="00F729F6" w:rsidRPr="00B44F1E">
              <w:rPr>
                <w:rFonts w:eastAsia="SimSun" w:cs="Arial"/>
                <w:sz w:val="18"/>
                <w:szCs w:val="18"/>
                <w:lang w:val="en-US" w:eastAsia="pt-PT"/>
              </w:rPr>
              <w:t xml:space="preserve"> Z</w:t>
            </w:r>
            <w:r w:rsidR="00F729F6">
              <w:rPr>
                <w:rFonts w:eastAsia="SimSun" w:cs="Arial" w:hint="eastAsia"/>
                <w:sz w:val="18"/>
                <w:szCs w:val="18"/>
                <w:lang w:val="en-US" w:eastAsia="zh-CN"/>
              </w:rPr>
              <w:t>类</w:t>
            </w:r>
            <w:r w:rsidR="00F729F6" w:rsidRPr="00B44F1E">
              <w:rPr>
                <w:rFonts w:eastAsia="SimSun" w:cs="Arial"/>
                <w:sz w:val="18"/>
                <w:szCs w:val="18"/>
                <w:lang w:eastAsia="pt-PT"/>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3E5F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DEA1B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91EED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27C74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B8FB2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2C515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DB38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4E1901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05BC3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7449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728F1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8BE3D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55CE8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3E3B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E7BB41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C6C1E93" w14:textId="77777777" w:rsidR="00F729F6" w:rsidRPr="00AE3B2D" w:rsidRDefault="00F729F6" w:rsidP="00F729F6">
            <w:pPr>
              <w:tabs>
                <w:tab w:val="clear" w:pos="851"/>
              </w:tabs>
              <w:jc w:val="left"/>
              <w:rPr>
                <w:rFonts w:eastAsia="SimSun" w:cs="Arial"/>
                <w:sz w:val="18"/>
                <w:szCs w:val="18"/>
                <w:lang w:val="en-US" w:eastAsia="pt-PT"/>
              </w:rPr>
            </w:pPr>
            <w:r w:rsidRPr="00777400">
              <w:rPr>
                <w:rFonts w:eastAsia="SimSun" w:cs="Arial"/>
                <w:sz w:val="18"/>
                <w:szCs w:val="18"/>
                <w:lang w:val="en-US" w:eastAsia="pt-PT"/>
              </w:rPr>
              <w:t>八甲基环四硅氧烷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DDD7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B95AB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7E6DD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EC34B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26DB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EC570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705E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CEA36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0471B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ECEF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6A8AF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05A5D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5C909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84D2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3304D853"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AB79438" w14:textId="77777777" w:rsidR="00F729F6" w:rsidRPr="00AE3B2D" w:rsidRDefault="00F729F6" w:rsidP="00F729F6">
            <w:pPr>
              <w:tabs>
                <w:tab w:val="clear" w:pos="851"/>
              </w:tabs>
              <w:jc w:val="left"/>
              <w:rPr>
                <w:rFonts w:eastAsia="SimSun" w:cs="Arial"/>
                <w:sz w:val="18"/>
                <w:szCs w:val="18"/>
                <w:lang w:val="en-US" w:eastAsia="pt-PT"/>
              </w:rPr>
            </w:pPr>
            <w:r w:rsidRPr="00777400">
              <w:rPr>
                <w:rFonts w:eastAsia="SimSun" w:cs="Arial"/>
                <w:sz w:val="18"/>
                <w:szCs w:val="18"/>
                <w:lang w:val="en-US" w:eastAsia="pt-PT"/>
              </w:rPr>
              <w:t>辛烷</w:t>
            </w:r>
            <w:r w:rsidRPr="00777400">
              <w:rPr>
                <w:rFonts w:eastAsia="SimSun" w:cs="Arial"/>
                <w:sz w:val="18"/>
                <w:szCs w:val="18"/>
                <w:lang w:val="en-US" w:eastAsia="pt-PT"/>
              </w:rPr>
              <w:t>(</w:t>
            </w:r>
            <w:r w:rsidRPr="00777400">
              <w:rPr>
                <w:rFonts w:eastAsia="SimSun" w:cs="Arial"/>
                <w:sz w:val="18"/>
                <w:szCs w:val="18"/>
                <w:lang w:val="en-US" w:eastAsia="pt-PT"/>
              </w:rPr>
              <w:t>所有异构体</w:t>
            </w:r>
            <w:r w:rsidRPr="00777400">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BDE9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3C620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2DA5C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E0BCD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5C543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BCA2A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D675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F626A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D93DD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9E36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CA76B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DC64C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B80E0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42E2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1D12A9F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BEBC4EA" w14:textId="77777777" w:rsidR="00F729F6" w:rsidRPr="00AE3B2D" w:rsidRDefault="00F729F6" w:rsidP="00F729F6">
            <w:pPr>
              <w:keepNext/>
              <w:tabs>
                <w:tab w:val="clear" w:pos="851"/>
              </w:tabs>
              <w:jc w:val="left"/>
              <w:rPr>
                <w:rFonts w:eastAsia="SimSun" w:cs="Arial"/>
                <w:sz w:val="18"/>
                <w:szCs w:val="18"/>
                <w:lang w:val="en-US" w:eastAsia="pt-PT"/>
              </w:rPr>
            </w:pPr>
            <w:r w:rsidRPr="00777400">
              <w:rPr>
                <w:rFonts w:eastAsia="SimSun" w:cs="Arial"/>
                <w:sz w:val="18"/>
                <w:szCs w:val="18"/>
                <w:lang w:val="en-US" w:eastAsia="pt-PT"/>
              </w:rPr>
              <w:t>辛酸</w:t>
            </w:r>
            <w:r w:rsidRPr="00777400">
              <w:rPr>
                <w:rFonts w:eastAsia="SimSun" w:cs="Arial"/>
                <w:sz w:val="18"/>
                <w:szCs w:val="18"/>
                <w:lang w:val="en-US" w:eastAsia="pt-PT"/>
              </w:rPr>
              <w:t>(</w:t>
            </w:r>
            <w:r w:rsidRPr="00777400">
              <w:rPr>
                <w:rFonts w:eastAsia="SimSun" w:cs="Arial"/>
                <w:sz w:val="18"/>
                <w:szCs w:val="18"/>
                <w:lang w:val="en-US" w:eastAsia="pt-PT"/>
              </w:rPr>
              <w:t>所有异构体</w:t>
            </w:r>
            <w:r w:rsidRPr="00777400">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EE19E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F64850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50AD7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81BB07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94D468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496A01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87D13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273174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451043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31C854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830FA6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A045CC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467F9B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3E3968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272430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00F11F0" w14:textId="77777777" w:rsidR="00F729F6" w:rsidRPr="00AE3B2D" w:rsidRDefault="00F729F6" w:rsidP="00F729F6">
            <w:pPr>
              <w:tabs>
                <w:tab w:val="clear" w:pos="851"/>
              </w:tabs>
              <w:jc w:val="left"/>
              <w:rPr>
                <w:rFonts w:eastAsia="SimSun" w:cs="Arial"/>
                <w:sz w:val="18"/>
                <w:szCs w:val="18"/>
                <w:lang w:val="en-US" w:eastAsia="pt-PT"/>
              </w:rPr>
            </w:pPr>
            <w:r w:rsidRPr="00777400">
              <w:rPr>
                <w:rFonts w:eastAsia="SimSun" w:cs="Arial"/>
                <w:sz w:val="18"/>
                <w:szCs w:val="18"/>
                <w:lang w:val="en-US" w:eastAsia="pt-PT"/>
              </w:rPr>
              <w:t>辛醇</w:t>
            </w:r>
            <w:r w:rsidRPr="00777400">
              <w:rPr>
                <w:rFonts w:eastAsia="SimSun" w:cs="Arial"/>
                <w:sz w:val="18"/>
                <w:szCs w:val="18"/>
                <w:lang w:val="en-US" w:eastAsia="pt-PT"/>
              </w:rPr>
              <w:t>(</w:t>
            </w:r>
            <w:r w:rsidRPr="00777400">
              <w:rPr>
                <w:rFonts w:eastAsia="SimSun" w:cs="Arial"/>
                <w:sz w:val="18"/>
                <w:szCs w:val="18"/>
                <w:lang w:val="en-US" w:eastAsia="pt-PT"/>
              </w:rPr>
              <w:t>所有异构体</w:t>
            </w:r>
            <w:r w:rsidRPr="00777400">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3020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A6128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C5D24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C56D1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9A880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046DB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6491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222FF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3B4D2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AF66F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B218E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15238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A5F81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CFE4A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253D78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482209D" w14:textId="77777777" w:rsidR="00F729F6" w:rsidRPr="00AE3B2D" w:rsidRDefault="00F729F6" w:rsidP="00F729F6">
            <w:pPr>
              <w:tabs>
                <w:tab w:val="clear" w:pos="851"/>
              </w:tabs>
              <w:jc w:val="left"/>
              <w:rPr>
                <w:rFonts w:eastAsia="SimSun" w:cs="Arial"/>
                <w:sz w:val="18"/>
                <w:szCs w:val="18"/>
                <w:lang w:val="en-US" w:eastAsia="pt-PT"/>
              </w:rPr>
            </w:pPr>
            <w:r w:rsidRPr="00777400">
              <w:rPr>
                <w:rFonts w:eastAsia="SimSun" w:cs="Arial"/>
                <w:sz w:val="18"/>
                <w:szCs w:val="18"/>
                <w:lang w:val="en-US" w:eastAsia="pt-PT"/>
              </w:rPr>
              <w:t>辛烯</w:t>
            </w:r>
            <w:r w:rsidRPr="00777400">
              <w:rPr>
                <w:rFonts w:eastAsia="SimSun" w:cs="Arial"/>
                <w:sz w:val="18"/>
                <w:szCs w:val="18"/>
                <w:lang w:val="en-US" w:eastAsia="pt-PT"/>
              </w:rPr>
              <w:t>(</w:t>
            </w:r>
            <w:r w:rsidRPr="00777400">
              <w:rPr>
                <w:rFonts w:eastAsia="SimSun" w:cs="Arial"/>
                <w:sz w:val="18"/>
                <w:szCs w:val="18"/>
                <w:lang w:val="en-US" w:eastAsia="pt-PT"/>
              </w:rPr>
              <w:t>所有异构体</w:t>
            </w:r>
            <w:r w:rsidRPr="00777400">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29DC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3EA22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8411A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4A41C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6DE1B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1E3F8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B76C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4BA9B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5DC17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74A2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08DE7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F007E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0FD09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666C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63B6450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57F13D5" w14:textId="77777777" w:rsidR="00F729F6" w:rsidRPr="00AE3B2D" w:rsidRDefault="00F729F6" w:rsidP="00F729F6">
            <w:pPr>
              <w:tabs>
                <w:tab w:val="clear" w:pos="851"/>
              </w:tabs>
              <w:jc w:val="left"/>
              <w:rPr>
                <w:rFonts w:eastAsia="SimSun" w:cs="Arial"/>
                <w:sz w:val="18"/>
                <w:szCs w:val="18"/>
                <w:lang w:val="en-US" w:eastAsia="pt-PT"/>
              </w:rPr>
            </w:pPr>
            <w:r w:rsidRPr="00E5107C">
              <w:rPr>
                <w:rFonts w:eastAsia="SimSun" w:cs="Arial"/>
                <w:sz w:val="18"/>
                <w:szCs w:val="18"/>
                <w:lang w:val="en-US" w:eastAsia="pt-PT"/>
              </w:rPr>
              <w:t>乙酸正辛酯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288D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9B7E7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F450A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6AA04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37576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C5FCB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1919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7F295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70E7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67766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D9A73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443B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9A9F6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572F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49583FA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2839FF8" w14:textId="77777777" w:rsidR="00F729F6" w:rsidRPr="00AE3B2D" w:rsidRDefault="00F729F6" w:rsidP="00F729F6">
            <w:pPr>
              <w:keepNext/>
              <w:tabs>
                <w:tab w:val="clear" w:pos="851"/>
              </w:tabs>
              <w:jc w:val="left"/>
              <w:rPr>
                <w:rFonts w:eastAsia="SimSun" w:cs="Arial"/>
                <w:sz w:val="18"/>
                <w:szCs w:val="18"/>
                <w:lang w:val="en-US" w:eastAsia="pt-PT"/>
              </w:rPr>
            </w:pPr>
            <w:r w:rsidRPr="00E5107C">
              <w:rPr>
                <w:rFonts w:eastAsia="SimSun" w:cs="Arial"/>
                <w:sz w:val="18"/>
                <w:szCs w:val="18"/>
                <w:lang w:val="en-US" w:eastAsia="pt-PT"/>
              </w:rPr>
              <w:t>辛醛</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9CD94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248D0D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E7F88D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DB077D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5F1681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933FC8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A6C62C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2B17011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C91358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BE7C8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BBBA7F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6926E08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37F9CC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AEC8C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5536E4F3"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98E8B3C" w14:textId="77777777" w:rsidR="00F729F6" w:rsidRPr="00AE3B2D" w:rsidRDefault="00F729F6" w:rsidP="00F729F6">
            <w:pPr>
              <w:tabs>
                <w:tab w:val="clear" w:pos="851"/>
              </w:tabs>
              <w:jc w:val="left"/>
              <w:rPr>
                <w:rFonts w:eastAsia="SimSun" w:cs="Arial"/>
                <w:sz w:val="18"/>
                <w:szCs w:val="18"/>
                <w:lang w:val="en-US" w:eastAsia="pt-PT"/>
              </w:rPr>
            </w:pPr>
            <w:r w:rsidRPr="00E5107C">
              <w:rPr>
                <w:rFonts w:eastAsia="SimSun" w:cs="Arial"/>
                <w:sz w:val="18"/>
                <w:szCs w:val="18"/>
                <w:lang w:val="en-US" w:eastAsia="pt-PT"/>
              </w:rPr>
              <w:t>己二酸辛癸酯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8065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4B064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DFB54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DF36B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E7B05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08E75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4B5C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A161E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D9E24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6F559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D7C5A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B9A7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B53B6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91CB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34A211E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5FA26E1" w14:textId="77777777" w:rsidR="00F729F6" w:rsidRPr="00AE3B2D" w:rsidRDefault="00F729F6" w:rsidP="00F729F6">
            <w:pPr>
              <w:tabs>
                <w:tab w:val="clear" w:pos="851"/>
              </w:tabs>
              <w:jc w:val="left"/>
              <w:rPr>
                <w:rFonts w:eastAsia="SimSun" w:cs="Arial"/>
                <w:sz w:val="18"/>
                <w:szCs w:val="18"/>
                <w:lang w:eastAsia="pt-PT"/>
              </w:rPr>
            </w:pPr>
            <w:r w:rsidRPr="00E5107C">
              <w:rPr>
                <w:rFonts w:eastAsia="SimSun" w:cs="Arial"/>
                <w:sz w:val="18"/>
                <w:szCs w:val="18"/>
                <w:lang w:eastAsia="pt-PT"/>
              </w:rPr>
              <w:t>正辛基硫醇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B24F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B911E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5ADC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4DBBCC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8AFCD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B65A1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F57B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9815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D7C44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36F27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A457D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E63D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9D93C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DF53F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w:t>
            </w:r>
          </w:p>
        </w:tc>
      </w:tr>
      <w:tr w:rsidR="00F729F6" w:rsidRPr="00F90723" w14:paraId="4EC0D99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tcPr>
          <w:p w14:paraId="4894DA13" w14:textId="77777777" w:rsidR="00F729F6" w:rsidRPr="00AE3B2D" w:rsidRDefault="00F729F6" w:rsidP="00F729F6">
            <w:pPr>
              <w:tabs>
                <w:tab w:val="clear" w:pos="851"/>
              </w:tabs>
              <w:jc w:val="left"/>
              <w:rPr>
                <w:rFonts w:eastAsia="SimSun" w:cs="Arial"/>
                <w:sz w:val="18"/>
                <w:szCs w:val="18"/>
                <w:lang w:val="en-US" w:eastAsia="pt-PT"/>
              </w:rPr>
            </w:pPr>
            <w:r w:rsidRPr="00E5107C">
              <w:rPr>
                <w:rFonts w:eastAsia="SimSun" w:cs="Arial" w:hint="eastAsia"/>
                <w:sz w:val="18"/>
                <w:szCs w:val="18"/>
                <w:lang w:val="en-US" w:eastAsia="pt-PT"/>
              </w:rPr>
              <w:lastRenderedPageBreak/>
              <w:t>近海污染散装液体</w:t>
            </w:r>
            <w:r w:rsidRPr="00AE3B2D">
              <w:rPr>
                <w:rFonts w:eastAsia="SimSun" w:cs="Arial"/>
                <w:sz w:val="18"/>
                <w:szCs w:val="18"/>
                <w:lang w:eastAsia="pt-PT"/>
              </w:rPr>
              <w:t>P (o)</w:t>
            </w:r>
          </w:p>
        </w:tc>
        <w:tc>
          <w:tcPr>
            <w:tcW w:w="0" w:type="auto"/>
            <w:tcBorders>
              <w:top w:val="nil"/>
              <w:left w:val="single" w:sz="4" w:space="0" w:color="auto"/>
              <w:bottom w:val="single" w:sz="4" w:space="0" w:color="auto"/>
              <w:right w:val="single" w:sz="4" w:space="0" w:color="auto"/>
            </w:tcBorders>
            <w:shd w:val="clear" w:color="auto" w:fill="auto"/>
            <w:vAlign w:val="center"/>
          </w:tcPr>
          <w:p w14:paraId="117EF5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tcPr>
          <w:p w14:paraId="4EAF40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tcPr>
          <w:p w14:paraId="345B8E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tcPr>
          <w:p w14:paraId="378631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tcPr>
          <w:p w14:paraId="3236FE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tcPr>
          <w:p w14:paraId="02D55D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4E6C62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tcPr>
          <w:p w14:paraId="2F04EF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tcPr>
          <w:p w14:paraId="6B5D7C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tcPr>
          <w:p w14:paraId="7C7B03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tcPr>
          <w:p w14:paraId="16326A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2733B9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tcPr>
          <w:p w14:paraId="067296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74F3F9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D535FF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tcPr>
          <w:p w14:paraId="57697C4E" w14:textId="77777777" w:rsidR="00F729F6" w:rsidRPr="00AE3B2D" w:rsidRDefault="00F729F6" w:rsidP="00F729F6">
            <w:pPr>
              <w:tabs>
                <w:tab w:val="clear" w:pos="851"/>
              </w:tabs>
              <w:jc w:val="left"/>
              <w:rPr>
                <w:rFonts w:eastAsia="SimSun" w:cs="Arial"/>
                <w:sz w:val="18"/>
                <w:szCs w:val="18"/>
                <w:lang w:eastAsia="pt-PT"/>
              </w:rPr>
            </w:pPr>
            <w:r w:rsidRPr="00462234">
              <w:rPr>
                <w:rFonts w:eastAsia="SimSun" w:cs="Arial" w:hint="eastAsia"/>
                <w:sz w:val="18"/>
                <w:szCs w:val="18"/>
                <w:lang w:val="en-US" w:eastAsia="pt-PT"/>
              </w:rPr>
              <w:t>近海污染散装液体</w:t>
            </w:r>
            <w:r>
              <w:rPr>
                <w:rFonts w:eastAsia="SimSun" w:cs="Arial"/>
                <w:sz w:val="18"/>
                <w:szCs w:val="18"/>
                <w:lang w:eastAsia="pt-PT"/>
              </w:rPr>
              <w:t>S</w:t>
            </w:r>
            <w:r w:rsidRPr="00462234">
              <w:rPr>
                <w:rFonts w:eastAsia="SimSun" w:cs="Arial"/>
                <w:sz w:val="18"/>
                <w:szCs w:val="18"/>
                <w:lang w:eastAsia="pt-PT"/>
              </w:rPr>
              <w:t xml:space="preserve"> (o)</w:t>
            </w:r>
          </w:p>
        </w:tc>
        <w:tc>
          <w:tcPr>
            <w:tcW w:w="0" w:type="auto"/>
            <w:tcBorders>
              <w:top w:val="nil"/>
              <w:left w:val="single" w:sz="4" w:space="0" w:color="auto"/>
              <w:bottom w:val="single" w:sz="4" w:space="0" w:color="auto"/>
              <w:right w:val="single" w:sz="4" w:space="0" w:color="auto"/>
            </w:tcBorders>
            <w:shd w:val="clear" w:color="auto" w:fill="auto"/>
            <w:vAlign w:val="center"/>
          </w:tcPr>
          <w:p w14:paraId="04D2AA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tcPr>
          <w:p w14:paraId="20E30A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tcPr>
          <w:p w14:paraId="4128C7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tcPr>
          <w:p w14:paraId="547D39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tcPr>
          <w:p w14:paraId="631101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tcPr>
          <w:p w14:paraId="1E70DC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6AC0AC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tcPr>
          <w:p w14:paraId="7CA670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tcPr>
          <w:p w14:paraId="182D71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2278D5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tcPr>
          <w:p w14:paraId="10A892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tcPr>
          <w:p w14:paraId="2E10B7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tcPr>
          <w:p w14:paraId="5260F3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tcPr>
          <w:p w14:paraId="6C582A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15.12, 15.15, 15.17, 15.19</w:t>
            </w:r>
          </w:p>
        </w:tc>
      </w:tr>
      <w:tr w:rsidR="00F729F6" w:rsidRPr="00F90723" w14:paraId="458468FB" w14:textId="77777777" w:rsidTr="001124B2">
        <w:trPr>
          <w:trHeight w:val="331"/>
          <w:jc w:val="center"/>
        </w:trPr>
        <w:tc>
          <w:tcPr>
            <w:tcW w:w="0" w:type="auto"/>
            <w:tcBorders>
              <w:top w:val="nil"/>
              <w:left w:val="single" w:sz="4" w:space="0" w:color="auto"/>
              <w:bottom w:val="single" w:sz="4" w:space="0" w:color="auto"/>
              <w:right w:val="nil"/>
            </w:tcBorders>
            <w:shd w:val="clear" w:color="auto" w:fill="auto"/>
            <w:vAlign w:val="center"/>
            <w:hideMark/>
          </w:tcPr>
          <w:p w14:paraId="529555C7" w14:textId="77777777" w:rsidR="00F729F6" w:rsidRPr="00AE3B2D" w:rsidRDefault="00F729F6" w:rsidP="00F729F6">
            <w:pPr>
              <w:tabs>
                <w:tab w:val="clear" w:pos="851"/>
              </w:tabs>
              <w:jc w:val="left"/>
              <w:rPr>
                <w:rFonts w:eastAsia="SimSun" w:cs="Arial"/>
                <w:sz w:val="18"/>
                <w:szCs w:val="18"/>
                <w:lang w:val="en-US" w:eastAsia="pt-PT"/>
              </w:rPr>
            </w:pPr>
            <w:r w:rsidRPr="00A47856">
              <w:rPr>
                <w:rFonts w:eastAsia="SimSun" w:cs="Arial"/>
                <w:sz w:val="18"/>
                <w:szCs w:val="18"/>
                <w:lang w:val="en-US" w:eastAsia="pt-PT"/>
              </w:rPr>
              <w:t>烯烃</w:t>
            </w:r>
            <w:r w:rsidRPr="00A47856">
              <w:rPr>
                <w:rFonts w:eastAsia="SimSun" w:cs="Arial"/>
                <w:sz w:val="18"/>
                <w:szCs w:val="18"/>
                <w:lang w:val="en-US" w:eastAsia="pt-PT"/>
              </w:rPr>
              <w:t>-</w:t>
            </w:r>
            <w:r w:rsidRPr="00A47856">
              <w:rPr>
                <w:rFonts w:eastAsia="SimSun" w:cs="Arial"/>
                <w:sz w:val="18"/>
                <w:szCs w:val="18"/>
                <w:lang w:val="en-US" w:eastAsia="pt-PT"/>
              </w:rPr>
              <w:t>烷基酯共聚物</w:t>
            </w:r>
            <w:r w:rsidRPr="00A47856">
              <w:rPr>
                <w:rFonts w:eastAsia="SimSun" w:cs="Arial"/>
                <w:sz w:val="18"/>
                <w:szCs w:val="18"/>
                <w:lang w:val="en-US" w:eastAsia="pt-PT"/>
              </w:rPr>
              <w:t>(</w:t>
            </w:r>
            <w:r w:rsidRPr="00A47856">
              <w:rPr>
                <w:rFonts w:eastAsia="SimSun" w:cs="Arial"/>
                <w:sz w:val="18"/>
                <w:szCs w:val="18"/>
                <w:lang w:val="en-US" w:eastAsia="pt-PT"/>
              </w:rPr>
              <w:t>分子重</w:t>
            </w:r>
            <w:r w:rsidRPr="00A47856">
              <w:rPr>
                <w:rFonts w:eastAsia="SimSun" w:cs="Arial"/>
                <w:sz w:val="18"/>
                <w:szCs w:val="18"/>
                <w:lang w:val="en-US" w:eastAsia="pt-PT"/>
              </w:rPr>
              <w:t>2000+)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08A5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4BB99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BF311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6E9BE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47F1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30E00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32A2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0854F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548AF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07185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E1E6D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5C00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47AB4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774A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4253949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3BC514F" w14:textId="77777777" w:rsidR="00F729F6" w:rsidRPr="00AE3B2D" w:rsidRDefault="00F729F6" w:rsidP="00F729F6">
            <w:pPr>
              <w:tabs>
                <w:tab w:val="clear" w:pos="851"/>
              </w:tabs>
              <w:jc w:val="left"/>
              <w:rPr>
                <w:rFonts w:eastAsia="SimSun" w:cs="Arial"/>
                <w:sz w:val="18"/>
                <w:szCs w:val="18"/>
                <w:lang w:val="en-US" w:eastAsia="pt-PT"/>
              </w:rPr>
            </w:pPr>
            <w:r w:rsidRPr="00A47856">
              <w:rPr>
                <w:rFonts w:eastAsia="SimSun" w:cs="Arial"/>
                <w:sz w:val="18"/>
                <w:szCs w:val="18"/>
                <w:lang w:val="en-US" w:eastAsia="pt-PT"/>
              </w:rPr>
              <w:t>烯烃混合物</w:t>
            </w:r>
            <w:r w:rsidRPr="00A47856">
              <w:rPr>
                <w:rFonts w:eastAsia="SimSun" w:cs="Arial"/>
                <w:sz w:val="18"/>
                <w:szCs w:val="18"/>
                <w:lang w:val="en-US" w:eastAsia="pt-PT"/>
              </w:rPr>
              <w:t xml:space="preserve">(C7-C9) </w:t>
            </w:r>
            <w:r w:rsidRPr="00A47856">
              <w:rPr>
                <w:rFonts w:eastAsia="SimSun" w:cs="Arial"/>
                <w:sz w:val="18"/>
                <w:szCs w:val="18"/>
                <w:lang w:val="en-US" w:eastAsia="pt-PT"/>
              </w:rPr>
              <w:t>富含</w:t>
            </w:r>
            <w:r w:rsidRPr="00A47856">
              <w:rPr>
                <w:rFonts w:eastAsia="SimSun" w:cs="Arial"/>
                <w:sz w:val="18"/>
                <w:szCs w:val="18"/>
                <w:lang w:val="en-US" w:eastAsia="pt-PT"/>
              </w:rPr>
              <w:t>C8</w:t>
            </w:r>
            <w:r w:rsidRPr="00A47856">
              <w:rPr>
                <w:rFonts w:eastAsia="SimSun" w:cs="Arial"/>
                <w:sz w:val="18"/>
                <w:szCs w:val="18"/>
                <w:lang w:val="en-US" w:eastAsia="pt-PT"/>
              </w:rPr>
              <w:t>，稳定的</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87FB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7DC063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8C598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F6C72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E767A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24F35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C504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783F5D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31FBF8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78FC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E6B39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297F9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B3C33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8668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w:t>
            </w:r>
          </w:p>
        </w:tc>
      </w:tr>
      <w:tr w:rsidR="00F729F6" w:rsidRPr="00F90723" w14:paraId="7979F89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B785015" w14:textId="77777777" w:rsidR="00F729F6" w:rsidRPr="00AE3B2D" w:rsidRDefault="00F729F6" w:rsidP="00F729F6">
            <w:pPr>
              <w:tabs>
                <w:tab w:val="clear" w:pos="851"/>
              </w:tabs>
              <w:jc w:val="left"/>
              <w:rPr>
                <w:rFonts w:eastAsia="SimSun" w:cs="Arial"/>
                <w:sz w:val="18"/>
                <w:szCs w:val="18"/>
                <w:lang w:val="en-US" w:eastAsia="pt-PT"/>
              </w:rPr>
            </w:pPr>
            <w:r w:rsidRPr="00A47856">
              <w:rPr>
                <w:rFonts w:eastAsia="SimSun" w:cs="Arial"/>
                <w:sz w:val="18"/>
                <w:szCs w:val="18"/>
                <w:lang w:val="en-US" w:eastAsia="pt-PT"/>
              </w:rPr>
              <w:t>烯烃混合物</w:t>
            </w:r>
            <w:r w:rsidRPr="00A47856">
              <w:rPr>
                <w:rFonts w:eastAsia="SimSun" w:cs="Arial"/>
                <w:sz w:val="18"/>
                <w:szCs w:val="18"/>
                <w:lang w:val="en-US" w:eastAsia="pt-PT"/>
              </w:rPr>
              <w:t>(C5-C7)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A4E6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E2527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26034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FBF29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3A7C3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6163B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FBCD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600EA6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D0783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58EE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2C63F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A7426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50170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3453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0A1DAB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742D1A2" w14:textId="77777777" w:rsidR="00F729F6" w:rsidRPr="00AE3B2D" w:rsidRDefault="00F729F6" w:rsidP="00F729F6">
            <w:pPr>
              <w:tabs>
                <w:tab w:val="clear" w:pos="851"/>
              </w:tabs>
              <w:jc w:val="left"/>
              <w:rPr>
                <w:rFonts w:eastAsia="SimSun" w:cs="Arial"/>
                <w:sz w:val="18"/>
                <w:szCs w:val="18"/>
                <w:lang w:val="en-US" w:eastAsia="pt-PT"/>
              </w:rPr>
            </w:pPr>
            <w:r w:rsidRPr="00A47856">
              <w:rPr>
                <w:rFonts w:eastAsia="SimSun" w:cs="Arial"/>
                <w:sz w:val="18"/>
                <w:szCs w:val="18"/>
                <w:lang w:val="en-US" w:eastAsia="pt-PT"/>
              </w:rPr>
              <w:t>烯烃混合物</w:t>
            </w:r>
            <w:r w:rsidRPr="00A47856">
              <w:rPr>
                <w:rFonts w:eastAsia="SimSun" w:cs="Arial"/>
                <w:sz w:val="18"/>
                <w:szCs w:val="18"/>
                <w:lang w:val="en-US" w:eastAsia="pt-PT"/>
              </w:rPr>
              <w:t>(C5-C15)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711B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34378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E78BD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902AE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6E0DC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B7AC0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2F4B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4472E9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7765A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7EAF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11A98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4646F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C278C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4D9D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EC4068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C4FF2DF" w14:textId="77777777" w:rsidR="00F729F6" w:rsidRPr="00AE3B2D" w:rsidRDefault="00F729F6" w:rsidP="00F729F6">
            <w:pPr>
              <w:tabs>
                <w:tab w:val="clear" w:pos="851"/>
              </w:tabs>
              <w:jc w:val="left"/>
              <w:rPr>
                <w:rFonts w:eastAsia="SimSun" w:cs="Arial"/>
                <w:sz w:val="18"/>
                <w:szCs w:val="18"/>
                <w:lang w:val="en-US" w:eastAsia="pt-PT"/>
              </w:rPr>
            </w:pPr>
            <w:r w:rsidRPr="00BC3A91">
              <w:rPr>
                <w:rFonts w:eastAsia="SimSun" w:cs="Arial"/>
                <w:sz w:val="18"/>
                <w:szCs w:val="18"/>
                <w:lang w:val="en-US" w:eastAsia="pt-PT"/>
              </w:rPr>
              <w:t>烯烃</w:t>
            </w:r>
            <w:r>
              <w:rPr>
                <w:rFonts w:eastAsia="SimSun" w:cs="Arial"/>
                <w:sz w:val="18"/>
                <w:szCs w:val="18"/>
                <w:lang w:val="en-US" w:eastAsia="pt-PT"/>
              </w:rPr>
              <w:t>(C13+</w:t>
            </w:r>
            <w:r>
              <w:rPr>
                <w:rFonts w:eastAsia="SimSun" w:cs="Arial" w:hint="eastAsia"/>
                <w:sz w:val="18"/>
                <w:szCs w:val="18"/>
                <w:lang w:val="en-US" w:eastAsia="zh-CN"/>
              </w:rPr>
              <w:t>，</w:t>
            </w:r>
            <w:r w:rsidRPr="00BC3A91">
              <w:rPr>
                <w:rFonts w:eastAsia="SimSun" w:cs="Arial"/>
                <w:sz w:val="18"/>
                <w:szCs w:val="18"/>
                <w:lang w:val="en-US" w:eastAsia="pt-PT"/>
              </w:rPr>
              <w:t>所有异构体</w:t>
            </w:r>
            <w:r w:rsidRPr="00BC3A91">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2539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926EB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52378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CCA93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927F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94049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3F7D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AC07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BACF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BB809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E3EC7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6FCD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11A59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D6D5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069C9C1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13A8C22" w14:textId="77777777" w:rsidR="00F729F6" w:rsidRPr="00AE3B2D" w:rsidRDefault="00F729F6" w:rsidP="00F729F6">
            <w:pPr>
              <w:tabs>
                <w:tab w:val="clear" w:pos="851"/>
              </w:tabs>
              <w:jc w:val="left"/>
              <w:rPr>
                <w:rFonts w:eastAsia="SimSun" w:cs="Arial"/>
                <w:sz w:val="18"/>
                <w:szCs w:val="18"/>
                <w:lang w:val="en-US" w:eastAsia="pt-PT"/>
              </w:rPr>
            </w:pPr>
            <w:r w:rsidRPr="00BC3A91">
              <w:rPr>
                <w:rFonts w:eastAsia="SimSun" w:cs="Arial"/>
                <w:sz w:val="18"/>
                <w:szCs w:val="18"/>
                <w:lang w:val="en-US" w:eastAsia="pt-PT"/>
              </w:rPr>
              <w:t>α-</w:t>
            </w:r>
            <w:r w:rsidRPr="00BC3A91">
              <w:rPr>
                <w:rFonts w:eastAsia="SimSun" w:cs="Arial"/>
                <w:sz w:val="18"/>
                <w:szCs w:val="18"/>
                <w:lang w:val="en-US" w:eastAsia="pt-PT"/>
              </w:rPr>
              <w:t>烯烃</w:t>
            </w:r>
            <w:r w:rsidRPr="00BC3A91">
              <w:rPr>
                <w:rFonts w:eastAsia="SimSun" w:cs="Arial"/>
                <w:sz w:val="18"/>
                <w:szCs w:val="18"/>
                <w:lang w:val="en-US" w:eastAsia="pt-PT"/>
              </w:rPr>
              <w:t xml:space="preserve"> (C6-C18) </w:t>
            </w:r>
            <w:r w:rsidRPr="00BC3A91">
              <w:rPr>
                <w:rFonts w:eastAsia="SimSun" w:cs="Arial"/>
                <w:sz w:val="18"/>
                <w:szCs w:val="18"/>
                <w:lang w:val="en-US" w:eastAsia="pt-PT"/>
              </w:rPr>
              <w:t>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1EC5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6D800E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4CBFB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07AF2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7AE47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3F1E1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6444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6E993B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77E62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9CE3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BE22F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F3317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61982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A7FC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3D4DEB0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11D67EA"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油酸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2847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43911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C5242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ADD68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B0620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5250B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341B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F1D70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76F1D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CDBF1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CCCA4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1D461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BBF4A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A371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26C2D640" w14:textId="77777777" w:rsidTr="001124B2">
        <w:trPr>
          <w:trHeight w:val="251"/>
          <w:jc w:val="center"/>
        </w:trPr>
        <w:tc>
          <w:tcPr>
            <w:tcW w:w="0" w:type="auto"/>
            <w:tcBorders>
              <w:top w:val="nil"/>
              <w:left w:val="single" w:sz="4" w:space="0" w:color="auto"/>
              <w:bottom w:val="single" w:sz="4" w:space="0" w:color="auto"/>
              <w:right w:val="nil"/>
            </w:tcBorders>
            <w:shd w:val="clear" w:color="auto" w:fill="auto"/>
            <w:vAlign w:val="center"/>
            <w:hideMark/>
          </w:tcPr>
          <w:p w14:paraId="713DF68E"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发烟硫酸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289A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DB53B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CCB51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EF00D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A3641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E7F8B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Dry</w:t>
            </w:r>
          </w:p>
        </w:tc>
        <w:tc>
          <w:tcPr>
            <w:tcW w:w="0" w:type="auto"/>
            <w:tcBorders>
              <w:top w:val="nil"/>
              <w:left w:val="nil"/>
              <w:bottom w:val="single" w:sz="4" w:space="0" w:color="auto"/>
              <w:right w:val="single" w:sz="4" w:space="0" w:color="auto"/>
            </w:tcBorders>
            <w:shd w:val="clear" w:color="auto" w:fill="auto"/>
            <w:vAlign w:val="center"/>
            <w:hideMark/>
          </w:tcPr>
          <w:p w14:paraId="3E04B2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53927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CA7EA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20CE01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A2BD5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EB626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E99D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95256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to 15.11.8, 15.12, 15.16.2, 15.17, 15.19, 16.2.6</w:t>
            </w:r>
          </w:p>
        </w:tc>
      </w:tr>
      <w:tr w:rsidR="00F729F6" w:rsidRPr="00F90723" w14:paraId="48F2A5F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BA20D4D"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油胺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E4F1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40BF4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9A5D3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9B396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99092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A50CB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A87E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1BF3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248C0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C0DA2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21FE4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C9131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923C6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C8D6F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6CC90D3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FD7121D"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橄榄油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DE9A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ED19B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A431F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3C2F5D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17F0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165EF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9FE7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77AF6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35EF7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D402B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1CB81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2D03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4D9EE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8D24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4B91BAF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80D84F2"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氧化脂肪族烃混合物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B223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1FACC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D91D0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E0875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58909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52E12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8DF7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53D5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33DFB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BD708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365AB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6A11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624A1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5024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23F2E2A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0BF7CDD"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棕榈酸油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25F4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4318B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BC372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400B7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A8184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5CB0C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A7B0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127F3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4B0A9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85FB4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A8D21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34D5C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9D5A2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CFBF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3343EAB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7ECEC64"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棕榈脂肪酸蒸馏物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3591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D0D0F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90945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3AF4B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F709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E377B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9B56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488C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D4792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DCCBB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23781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7A83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51CB8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D88A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5EB5A42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F913EC2"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棕榈仁酸油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217A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95651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F8720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DE754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E98B8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3DF74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7C12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D3CD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06E5C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4D94F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FD239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EFC60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31105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0E9D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15.12.3, 15.12.4, 15.19.6, 16.2.6, 16.2.7, 16.2.9</w:t>
            </w:r>
          </w:p>
        </w:tc>
      </w:tr>
      <w:tr w:rsidR="00F729F6" w:rsidRPr="00F90723" w14:paraId="2EC6627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96879A9"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棕榈仁酸油酸蒸馏物</w:t>
            </w:r>
            <w:r w:rsidRPr="00414749">
              <w:rPr>
                <w:rFonts w:eastAsia="SimSun" w:cs="Arial"/>
                <w:sz w:val="18"/>
                <w:szCs w:val="18"/>
                <w:lang w:val="en-US" w:eastAsia="pt-PT"/>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1039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17661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5878A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BCD95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8EA5A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1A678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6F0F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1BF39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01057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DEC47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C7001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FFAD0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4106C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1EEF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15.12.3, 15.12.4, 15.19.6, 16.2.6, 16.2.7, 16.2.9</w:t>
            </w:r>
          </w:p>
        </w:tc>
      </w:tr>
      <w:tr w:rsidR="00F729F6" w:rsidRPr="00F90723" w14:paraId="5FE3FEB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BBBB89C" w14:textId="77777777" w:rsidR="00F729F6" w:rsidRPr="00AE3B2D" w:rsidRDefault="00F729F6" w:rsidP="00F729F6">
            <w:pPr>
              <w:tabs>
                <w:tab w:val="clear" w:pos="851"/>
              </w:tabs>
              <w:jc w:val="left"/>
              <w:rPr>
                <w:rFonts w:eastAsia="SimSun" w:cs="Arial"/>
                <w:sz w:val="18"/>
                <w:szCs w:val="18"/>
                <w:lang w:eastAsia="pt-PT"/>
              </w:rPr>
            </w:pPr>
            <w:r w:rsidRPr="00414749">
              <w:rPr>
                <w:rFonts w:eastAsia="SimSun" w:cs="Arial"/>
                <w:sz w:val="18"/>
                <w:szCs w:val="18"/>
                <w:lang w:val="en-US" w:eastAsia="pt-PT"/>
              </w:rPr>
              <w:t>棕榈仁油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A602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ABCB8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0AB2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665C34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A68EF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6A7A1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E066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6BE1E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6A127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F7F55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30304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D563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65E30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798B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0BC29F3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8B0B350"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棕榈仁油脂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DBDA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652BE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F6E77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6BEAFF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15407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FB37C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B93C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449A8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8C234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D5F2A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6F9C6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44CA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5159D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4F8C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3378D54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46342F8"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t>棕榈仁硬脂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0D08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20059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2810B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2BA4D5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D8E09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D0A74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2252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B809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F59FB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A22F8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A942B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65E4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D0D7E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B3D8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51790C6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D9B78C3" w14:textId="77777777" w:rsidR="00F729F6" w:rsidRPr="00AE3B2D" w:rsidRDefault="00F729F6" w:rsidP="00F729F6">
            <w:pPr>
              <w:tabs>
                <w:tab w:val="clear" w:pos="851"/>
              </w:tabs>
              <w:jc w:val="left"/>
              <w:rPr>
                <w:rFonts w:eastAsia="SimSun" w:cs="Arial"/>
                <w:sz w:val="18"/>
                <w:szCs w:val="18"/>
                <w:lang w:val="en-US" w:eastAsia="pt-PT"/>
              </w:rPr>
            </w:pPr>
            <w:r w:rsidRPr="00414749">
              <w:rPr>
                <w:rFonts w:eastAsia="SimSun" w:cs="Arial"/>
                <w:sz w:val="18"/>
                <w:szCs w:val="18"/>
                <w:lang w:val="en-US" w:eastAsia="pt-PT"/>
              </w:rPr>
              <w:lastRenderedPageBreak/>
              <w:t>棕榈中间馏出物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7494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371CD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FD895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52F9C4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306A3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0BC63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4CE5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0DEE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48137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C428E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0718C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2942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CE273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6A27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4AFAF87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BDE5F4E"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棕榈油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FB05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51016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530ED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610EB0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BA15B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84B8B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2851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6DA3E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DAD76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2A203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C5FF2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ED5B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7DBD4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79E9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694BC1E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91BD3D7" w14:textId="77777777" w:rsidR="00F729F6" w:rsidRPr="00AE3B2D" w:rsidRDefault="00F729F6" w:rsidP="00F729F6">
            <w:pPr>
              <w:tabs>
                <w:tab w:val="clear" w:pos="851"/>
              </w:tabs>
              <w:jc w:val="left"/>
              <w:rPr>
                <w:rFonts w:eastAsia="SimSun" w:cs="Arial"/>
                <w:color w:val="000000" w:themeColor="text1"/>
                <w:sz w:val="18"/>
                <w:szCs w:val="18"/>
                <w:lang w:val="en-US" w:eastAsia="pt-PT"/>
              </w:rPr>
            </w:pPr>
            <w:r w:rsidRPr="00AE3B2D">
              <w:rPr>
                <w:rFonts w:eastAsia="SimSun" w:cs="Arial" w:hint="eastAsia"/>
                <w:color w:val="000000" w:themeColor="text1"/>
                <w:sz w:val="18"/>
                <w:szCs w:val="18"/>
                <w:lang w:val="en-US" w:eastAsia="pt-PT"/>
              </w:rPr>
              <w:t>棕榈油脂肪酸甲酯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9A9F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5DED9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156F6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032C2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6EF2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94983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3503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0C303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46C45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8BD28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BBDF3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4641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F57FA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2CC3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7D1C2FC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A5B59D2" w14:textId="77777777" w:rsidR="00F729F6" w:rsidRPr="00AE3B2D" w:rsidRDefault="00F729F6" w:rsidP="00F729F6">
            <w:pPr>
              <w:tabs>
                <w:tab w:val="clear" w:pos="851"/>
              </w:tabs>
              <w:jc w:val="left"/>
              <w:rPr>
                <w:rFonts w:eastAsia="SimSun" w:cs="Arial"/>
                <w:sz w:val="18"/>
                <w:szCs w:val="18"/>
                <w:lang w:eastAsia="pt-PT"/>
              </w:rPr>
            </w:pPr>
            <w:r w:rsidRPr="001267C5">
              <w:rPr>
                <w:rFonts w:eastAsia="SimSun" w:cs="Arial"/>
                <w:sz w:val="18"/>
                <w:szCs w:val="18"/>
                <w:lang w:val="en-US" w:eastAsia="pt-PT"/>
              </w:rPr>
              <w:t>棕榈油精</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9194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4E86F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40FA8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57C663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E580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F8145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50C3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E5BB2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EDF3B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4FF2A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C1B39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684B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B12A1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BC76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6EC5D8F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D6290A2" w14:textId="77777777" w:rsidR="00F729F6" w:rsidRPr="00AE3B2D" w:rsidRDefault="00F729F6" w:rsidP="00F729F6">
            <w:pPr>
              <w:tabs>
                <w:tab w:val="clear" w:pos="851"/>
              </w:tabs>
              <w:jc w:val="left"/>
              <w:rPr>
                <w:rFonts w:eastAsia="SimSun" w:cs="Arial"/>
                <w:sz w:val="18"/>
                <w:szCs w:val="18"/>
                <w:lang w:eastAsia="pt-PT"/>
              </w:rPr>
            </w:pPr>
            <w:r w:rsidRPr="001267C5">
              <w:rPr>
                <w:rFonts w:eastAsia="SimSun" w:cs="Arial"/>
                <w:sz w:val="18"/>
                <w:szCs w:val="18"/>
                <w:lang w:val="en-US" w:eastAsia="pt-PT"/>
              </w:rPr>
              <w:t>棕榈硬脂精</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5363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F1D1E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B30E8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1E4493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7D675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95D45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39BE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4828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F44FF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503DF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0A235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E0B1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C18E8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8B8D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36C1A071" w14:textId="77777777" w:rsidTr="001124B2">
        <w:trPr>
          <w:trHeight w:val="552"/>
          <w:jc w:val="center"/>
        </w:trPr>
        <w:tc>
          <w:tcPr>
            <w:tcW w:w="0" w:type="auto"/>
            <w:tcBorders>
              <w:top w:val="nil"/>
              <w:left w:val="single" w:sz="4" w:space="0" w:color="auto"/>
              <w:bottom w:val="single" w:sz="4" w:space="0" w:color="auto"/>
              <w:right w:val="nil"/>
            </w:tcBorders>
            <w:shd w:val="clear" w:color="auto" w:fill="auto"/>
            <w:vAlign w:val="center"/>
            <w:hideMark/>
          </w:tcPr>
          <w:p w14:paraId="37227166" w14:textId="77777777" w:rsidR="00F729F6" w:rsidRPr="00AE3B2D" w:rsidRDefault="00F729F6" w:rsidP="00F729F6">
            <w:pPr>
              <w:tabs>
                <w:tab w:val="clear" w:pos="851"/>
              </w:tabs>
              <w:jc w:val="left"/>
              <w:rPr>
                <w:rFonts w:eastAsia="SimSun" w:cs="Arial"/>
                <w:sz w:val="18"/>
                <w:szCs w:val="18"/>
                <w:lang w:val="en-US" w:eastAsia="pt-PT"/>
              </w:rPr>
            </w:pPr>
            <w:r w:rsidRPr="001267C5">
              <w:rPr>
                <w:rFonts w:eastAsia="SimSun" w:cs="Arial" w:hint="eastAsia"/>
                <w:sz w:val="18"/>
                <w:szCs w:val="18"/>
                <w:lang w:val="en-US" w:eastAsia="pt-PT"/>
              </w:rPr>
              <w:t>石蜡，高度精制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6529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70540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F7D21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E7802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D123E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FE68F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1BB9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1A47C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E3BFF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EBFB3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B5DC6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A71C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0FCE6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11E6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0A117A81" w14:textId="77777777" w:rsidTr="00231325">
        <w:trPr>
          <w:trHeight w:val="530"/>
          <w:jc w:val="center"/>
        </w:trPr>
        <w:tc>
          <w:tcPr>
            <w:tcW w:w="0" w:type="auto"/>
            <w:tcBorders>
              <w:top w:val="nil"/>
              <w:left w:val="single" w:sz="4" w:space="0" w:color="auto"/>
              <w:bottom w:val="single" w:sz="4" w:space="0" w:color="auto"/>
              <w:right w:val="nil"/>
            </w:tcBorders>
            <w:shd w:val="clear" w:color="auto" w:fill="auto"/>
            <w:vAlign w:val="center"/>
            <w:hideMark/>
          </w:tcPr>
          <w:p w14:paraId="3D34D56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hint="eastAsia"/>
                <w:sz w:val="18"/>
                <w:szCs w:val="18"/>
                <w:lang w:val="en-US" w:eastAsia="pt-PT"/>
              </w:rPr>
              <w:t>石蜡，</w:t>
            </w:r>
            <w:r>
              <w:rPr>
                <w:rFonts w:eastAsia="SimSun" w:cs="Arial" w:hint="eastAsia"/>
                <w:sz w:val="18"/>
                <w:szCs w:val="18"/>
                <w:lang w:val="en-US" w:eastAsia="zh-CN"/>
              </w:rPr>
              <w:t>半</w:t>
            </w:r>
            <w:r w:rsidRPr="001267C5">
              <w:rPr>
                <w:rFonts w:eastAsia="SimSun" w:cs="Arial" w:hint="eastAsia"/>
                <w:sz w:val="18"/>
                <w:szCs w:val="18"/>
                <w:lang w:val="en-US" w:eastAsia="pt-PT"/>
              </w:rPr>
              <w:t>精制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EBE6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AE830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89273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55F70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7B0C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097DE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3A04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5BC38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0CBC0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3A3B6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AA1FB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3421D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A62E4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ECB6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15.12, 15.17, 15.19.6, 16.2.6, 16.2.9</w:t>
            </w:r>
          </w:p>
        </w:tc>
      </w:tr>
      <w:tr w:rsidR="00F729F6" w:rsidRPr="00F90723" w14:paraId="3D1D26F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B954F8C" w14:textId="77777777" w:rsidR="00F729F6" w:rsidRPr="00AE3B2D" w:rsidRDefault="00F729F6" w:rsidP="00F729F6">
            <w:pPr>
              <w:tabs>
                <w:tab w:val="clear" w:pos="851"/>
              </w:tabs>
              <w:jc w:val="left"/>
              <w:rPr>
                <w:rFonts w:eastAsia="SimSun" w:cs="Arial"/>
                <w:sz w:val="18"/>
                <w:szCs w:val="18"/>
                <w:lang w:val="en-US" w:eastAsia="pt-PT"/>
              </w:rPr>
            </w:pPr>
            <w:r w:rsidRPr="001267C5">
              <w:rPr>
                <w:rFonts w:eastAsia="SimSun" w:cs="Arial"/>
                <w:sz w:val="18"/>
                <w:szCs w:val="18"/>
                <w:lang w:val="en-US" w:eastAsia="pt-PT"/>
              </w:rPr>
              <w:t>仲醛</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199F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41825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D73DA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082EB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994D9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E5954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0694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4B7C0A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70ACCB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1889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85D39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6B7A46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CFD5B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B6FD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2AD90DD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26C6823" w14:textId="77777777" w:rsidR="00F729F6" w:rsidRPr="00AE3B2D" w:rsidRDefault="00F729F6" w:rsidP="00F729F6">
            <w:pPr>
              <w:tabs>
                <w:tab w:val="clear" w:pos="851"/>
              </w:tabs>
              <w:jc w:val="left"/>
              <w:rPr>
                <w:rFonts w:eastAsia="SimSun" w:cs="Arial"/>
                <w:sz w:val="18"/>
                <w:szCs w:val="18"/>
                <w:lang w:val="en-US" w:eastAsia="pt-PT"/>
              </w:rPr>
            </w:pPr>
            <w:r w:rsidRPr="001267C5">
              <w:rPr>
                <w:rFonts w:eastAsia="SimSun" w:cs="Arial"/>
                <w:sz w:val="18"/>
                <w:szCs w:val="18"/>
                <w:lang w:val="en-US" w:eastAsia="pt-PT"/>
              </w:rPr>
              <w:t>仲醛</w:t>
            </w:r>
            <w:r w:rsidRPr="001267C5">
              <w:rPr>
                <w:rFonts w:eastAsia="SimSun" w:cs="Arial"/>
                <w:sz w:val="18"/>
                <w:szCs w:val="18"/>
                <w:lang w:val="en-US" w:eastAsia="pt-PT"/>
              </w:rPr>
              <w:t xml:space="preserve">- </w:t>
            </w:r>
            <w:r w:rsidRPr="001267C5">
              <w:rPr>
                <w:rFonts w:eastAsia="SimSun" w:cs="Arial"/>
                <w:sz w:val="18"/>
                <w:szCs w:val="18"/>
                <w:lang w:val="en-US" w:eastAsia="pt-PT"/>
              </w:rPr>
              <w:t>氨反应产物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E3C6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433C6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162AE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1DEF6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1AECB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9BCDE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B05F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724FF9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117EF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3F36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A0CBD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5D556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46340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E9FFD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3EE34C0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3F600C5" w14:textId="77777777" w:rsidR="00F729F6" w:rsidRPr="00AE3B2D" w:rsidRDefault="00F729F6" w:rsidP="00F729F6">
            <w:pPr>
              <w:tabs>
                <w:tab w:val="clear" w:pos="851"/>
              </w:tabs>
              <w:jc w:val="left"/>
              <w:rPr>
                <w:rFonts w:eastAsia="SimSun" w:cs="Arial"/>
                <w:sz w:val="18"/>
                <w:szCs w:val="18"/>
                <w:lang w:val="en-US" w:eastAsia="pt-PT"/>
              </w:rPr>
            </w:pPr>
            <w:r w:rsidRPr="001267C5">
              <w:rPr>
                <w:rFonts w:eastAsia="SimSun" w:cs="Arial"/>
                <w:sz w:val="18"/>
                <w:szCs w:val="18"/>
                <w:lang w:val="en-US" w:eastAsia="pt-PT"/>
              </w:rPr>
              <w:t>五氨乙烷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8880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2C2F0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B9BB8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00C13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A4441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78AF8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6472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D7EBC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21D61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C260C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AC264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E8DE0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EEEB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FD379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1F84CF53" w14:textId="77777777" w:rsidTr="001124B2">
        <w:trPr>
          <w:trHeight w:val="471"/>
          <w:jc w:val="center"/>
        </w:trPr>
        <w:tc>
          <w:tcPr>
            <w:tcW w:w="0" w:type="auto"/>
            <w:tcBorders>
              <w:top w:val="nil"/>
              <w:left w:val="single" w:sz="4" w:space="0" w:color="auto"/>
              <w:bottom w:val="single" w:sz="4" w:space="0" w:color="auto"/>
              <w:right w:val="nil"/>
            </w:tcBorders>
            <w:shd w:val="clear" w:color="auto" w:fill="auto"/>
            <w:vAlign w:val="center"/>
            <w:hideMark/>
          </w:tcPr>
          <w:p w14:paraId="30E9B78A"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1</w:t>
            </w:r>
            <w:r w:rsidR="007F5CC2">
              <w:rPr>
                <w:rFonts w:eastAsia="SimSun" w:cs="Arial" w:hint="eastAsia"/>
                <w:sz w:val="18"/>
                <w:szCs w:val="18"/>
                <w:lang w:val="en-US" w:eastAsia="zh-CN"/>
              </w:rPr>
              <w:t>,</w:t>
            </w:r>
            <w:r w:rsidR="007F5CC2">
              <w:rPr>
                <w:rFonts w:eastAsia="SimSun" w:cs="Arial"/>
                <w:sz w:val="18"/>
                <w:szCs w:val="18"/>
                <w:lang w:val="en-US" w:eastAsia="zh-CN"/>
              </w:rPr>
              <w:t xml:space="preserve"> </w:t>
            </w:r>
            <w:r>
              <w:rPr>
                <w:rFonts w:eastAsia="SimSun" w:cs="Arial" w:hint="eastAsia"/>
                <w:sz w:val="18"/>
                <w:szCs w:val="18"/>
                <w:lang w:val="en-US" w:eastAsia="zh-CN"/>
              </w:rPr>
              <w:t>3</w:t>
            </w:r>
            <w:r>
              <w:rPr>
                <w:rFonts w:eastAsia="SimSun" w:cs="Arial"/>
                <w:sz w:val="18"/>
                <w:szCs w:val="18"/>
                <w:lang w:val="en-US" w:eastAsia="zh-CN"/>
              </w:rPr>
              <w:t>-</w:t>
            </w:r>
            <w:r w:rsidRPr="001267C5">
              <w:rPr>
                <w:rFonts w:eastAsia="SimSun" w:cs="Arial"/>
                <w:sz w:val="18"/>
                <w:szCs w:val="18"/>
                <w:lang w:val="en-US" w:eastAsia="pt-PT"/>
              </w:rPr>
              <w:t>戊二烯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32E5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8A1EE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74EFC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C2B5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22F9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9D261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E426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99925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34FC0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8852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9CCEC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59C39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54E91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238FE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15.13, 15.19.6, 16.6.1, 16.6.2, 16.6.3</w:t>
            </w:r>
          </w:p>
        </w:tc>
      </w:tr>
      <w:tr w:rsidR="00F729F6" w:rsidRPr="00F90723" w14:paraId="7C97DC2A" w14:textId="77777777" w:rsidTr="00AE3B2D">
        <w:trPr>
          <w:trHeight w:val="716"/>
          <w:jc w:val="center"/>
        </w:trPr>
        <w:tc>
          <w:tcPr>
            <w:tcW w:w="0" w:type="auto"/>
            <w:tcBorders>
              <w:top w:val="nil"/>
              <w:left w:val="single" w:sz="4" w:space="0" w:color="auto"/>
              <w:bottom w:val="single" w:sz="4" w:space="0" w:color="auto"/>
              <w:right w:val="nil"/>
            </w:tcBorders>
            <w:shd w:val="clear" w:color="auto" w:fill="auto"/>
            <w:vAlign w:val="center"/>
            <w:hideMark/>
          </w:tcPr>
          <w:p w14:paraId="45125A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r w:rsidR="007F5CC2">
              <w:rPr>
                <w:rFonts w:eastAsia="SimSun" w:cs="Arial" w:hint="eastAsia"/>
                <w:sz w:val="18"/>
                <w:szCs w:val="18"/>
                <w:lang w:eastAsia="zh-CN"/>
              </w:rPr>
              <w:t>,</w:t>
            </w:r>
            <w:r w:rsidR="007F5CC2">
              <w:rPr>
                <w:rFonts w:eastAsia="SimSun" w:cs="Arial"/>
                <w:sz w:val="18"/>
                <w:szCs w:val="18"/>
                <w:lang w:eastAsia="zh-CN"/>
              </w:rPr>
              <w:t xml:space="preserve"> </w:t>
            </w:r>
            <w:r w:rsidRPr="00AE3B2D">
              <w:rPr>
                <w:rFonts w:eastAsia="SimSun" w:cs="Arial"/>
                <w:sz w:val="18"/>
                <w:szCs w:val="18"/>
                <w:lang w:eastAsia="pt-PT"/>
              </w:rPr>
              <w:t>3-</w:t>
            </w:r>
            <w:r>
              <w:rPr>
                <w:rFonts w:eastAsia="SimSun" w:cs="Arial"/>
                <w:sz w:val="18"/>
                <w:szCs w:val="18"/>
                <w:lang w:val="en-US" w:eastAsia="pt-PT"/>
              </w:rPr>
              <w:t>戊二烯</w:t>
            </w:r>
            <w:r>
              <w:rPr>
                <w:rFonts w:eastAsia="SimSun" w:cs="Arial"/>
                <w:sz w:val="18"/>
                <w:szCs w:val="18"/>
                <w:lang w:val="en-US" w:eastAsia="pt-PT"/>
              </w:rPr>
              <w:t>(</w:t>
            </w:r>
            <w:r w:rsidRPr="003E0929">
              <w:rPr>
                <w:rFonts w:eastAsia="SimSun" w:cs="Arial"/>
                <w:sz w:val="18"/>
                <w:szCs w:val="18"/>
                <w:lang w:val="en-US" w:eastAsia="pt-PT"/>
              </w:rPr>
              <w:t>50%</w:t>
            </w:r>
            <w:r>
              <w:rPr>
                <w:rFonts w:eastAsia="SimSun" w:cs="Arial"/>
                <w:sz w:val="18"/>
                <w:szCs w:val="18"/>
                <w:lang w:val="en-US" w:eastAsia="pt-PT"/>
              </w:rPr>
              <w:t>以上</w:t>
            </w:r>
            <w:r>
              <w:rPr>
                <w:rFonts w:eastAsia="SimSun" w:cs="Arial"/>
                <w:sz w:val="18"/>
                <w:szCs w:val="18"/>
                <w:lang w:val="en-US" w:eastAsia="pt-PT"/>
              </w:rPr>
              <w:t>)</w:t>
            </w:r>
            <w:r w:rsidRPr="003E0929">
              <w:rPr>
                <w:rFonts w:eastAsia="SimSun" w:cs="Arial"/>
                <w:sz w:val="18"/>
                <w:szCs w:val="18"/>
                <w:lang w:val="en-US" w:eastAsia="pt-PT"/>
              </w:rPr>
              <w:t>，环戊烯和异构体，混合物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166A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2F575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DA01E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2B161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A08D3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FAC25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4A1EE1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DBBA5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2C0B7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4551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C443E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10BD9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EA4BA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09D46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w:t>
            </w:r>
          </w:p>
        </w:tc>
      </w:tr>
      <w:tr w:rsidR="00F729F6" w:rsidRPr="00F90723" w14:paraId="403C691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8E62D58" w14:textId="77777777" w:rsidR="00F729F6" w:rsidRPr="00AE3B2D" w:rsidRDefault="00F729F6" w:rsidP="00F729F6">
            <w:pPr>
              <w:tabs>
                <w:tab w:val="clear" w:pos="851"/>
              </w:tabs>
              <w:jc w:val="left"/>
              <w:rPr>
                <w:rFonts w:eastAsia="SimSun" w:cs="Arial"/>
                <w:sz w:val="18"/>
                <w:szCs w:val="18"/>
                <w:lang w:val="en-US" w:eastAsia="pt-PT"/>
              </w:rPr>
            </w:pPr>
            <w:r w:rsidRPr="00896234">
              <w:rPr>
                <w:rFonts w:eastAsia="SimSun" w:cs="Arial"/>
                <w:sz w:val="18"/>
                <w:szCs w:val="18"/>
                <w:lang w:val="en-US" w:eastAsia="pt-PT"/>
              </w:rPr>
              <w:t>五亚乙基六甲胺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666C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31705F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F0435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F867D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57EAC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7BAFD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ABF3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EA806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F1EA5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5B11C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69B97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A187B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8399D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55DF2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37392E4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898D479"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戊烷</w:t>
            </w:r>
            <w:r>
              <w:rPr>
                <w:rFonts w:eastAsia="SimSun" w:cs="Arial"/>
                <w:sz w:val="18"/>
                <w:szCs w:val="18"/>
                <w:lang w:val="en-US" w:eastAsia="pt-PT"/>
              </w:rPr>
              <w:t>(</w:t>
            </w:r>
            <w:r>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1C11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1D768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FC79E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80E8A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E1C3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00F42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81E7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569F92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2C827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B1F8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D9876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D028C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5E46B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EC02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15.14, 15.19.6</w:t>
            </w:r>
          </w:p>
        </w:tc>
      </w:tr>
      <w:tr w:rsidR="00F729F6" w:rsidRPr="00F90723" w14:paraId="35E3ABC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7B0BD52" w14:textId="77777777" w:rsidR="00F729F6" w:rsidRPr="00AE3B2D" w:rsidRDefault="00F729F6" w:rsidP="00F729F6">
            <w:pPr>
              <w:keepNext/>
              <w:tabs>
                <w:tab w:val="clear" w:pos="851"/>
              </w:tabs>
              <w:jc w:val="left"/>
              <w:rPr>
                <w:rFonts w:eastAsia="SimSun" w:cs="Arial"/>
                <w:sz w:val="18"/>
                <w:szCs w:val="18"/>
                <w:lang w:val="en-US" w:eastAsia="pt-PT"/>
              </w:rPr>
            </w:pPr>
            <w:r w:rsidRPr="00896234">
              <w:rPr>
                <w:rFonts w:eastAsia="SimSun" w:cs="Arial"/>
                <w:sz w:val="18"/>
                <w:szCs w:val="18"/>
                <w:lang w:val="en-US" w:eastAsia="pt-PT"/>
              </w:rPr>
              <w:t>戊酸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5BCBB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6A38FB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BCD1D9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6F5404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9B10CB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8417F2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B8D21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4618A8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D0C881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4CE419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7B6DFC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DB479D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FB1FF3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A980AC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C7C18A6" w14:textId="77777777" w:rsidTr="001124B2">
        <w:trPr>
          <w:trHeight w:val="522"/>
          <w:jc w:val="center"/>
        </w:trPr>
        <w:tc>
          <w:tcPr>
            <w:tcW w:w="0" w:type="auto"/>
            <w:tcBorders>
              <w:top w:val="nil"/>
              <w:left w:val="single" w:sz="4" w:space="0" w:color="auto"/>
              <w:bottom w:val="single" w:sz="4" w:space="0" w:color="auto"/>
              <w:right w:val="nil"/>
            </w:tcBorders>
            <w:shd w:val="clear" w:color="auto" w:fill="auto"/>
            <w:vAlign w:val="center"/>
            <w:hideMark/>
          </w:tcPr>
          <w:p w14:paraId="7A40A4A9" w14:textId="77777777" w:rsidR="00F729F6" w:rsidRPr="00AE3B2D" w:rsidRDefault="00F729F6" w:rsidP="00F729F6">
            <w:pPr>
              <w:tabs>
                <w:tab w:val="clear" w:pos="851"/>
              </w:tabs>
              <w:jc w:val="left"/>
              <w:rPr>
                <w:rFonts w:eastAsia="SimSun" w:cs="Arial"/>
                <w:sz w:val="18"/>
                <w:szCs w:val="18"/>
                <w:lang w:val="en-US" w:eastAsia="pt-PT"/>
              </w:rPr>
            </w:pPr>
            <w:r w:rsidRPr="00896234">
              <w:rPr>
                <w:rFonts w:eastAsia="SimSun" w:cs="Arial"/>
                <w:sz w:val="18"/>
                <w:szCs w:val="18"/>
                <w:lang w:val="en-US" w:eastAsia="pt-PT"/>
              </w:rPr>
              <w:t>正</w:t>
            </w:r>
            <w:r w:rsidRPr="00896234">
              <w:rPr>
                <w:rFonts w:eastAsia="SimSun" w:cs="Arial"/>
                <w:sz w:val="18"/>
                <w:szCs w:val="18"/>
                <w:lang w:val="en-US" w:eastAsia="pt-PT"/>
              </w:rPr>
              <w:t>-</w:t>
            </w:r>
            <w:r w:rsidRPr="00896234">
              <w:rPr>
                <w:rFonts w:eastAsia="SimSun" w:cs="Arial"/>
                <w:sz w:val="18"/>
                <w:szCs w:val="18"/>
                <w:lang w:val="en-US" w:eastAsia="pt-PT"/>
              </w:rPr>
              <w:t>戊酸</w:t>
            </w:r>
            <w:r w:rsidRPr="00896234">
              <w:rPr>
                <w:rFonts w:eastAsia="SimSun" w:cs="Arial"/>
                <w:sz w:val="18"/>
                <w:szCs w:val="18"/>
                <w:lang w:val="en-US" w:eastAsia="pt-PT"/>
              </w:rPr>
              <w:t>(64%)/2-</w:t>
            </w:r>
            <w:r>
              <w:rPr>
                <w:rFonts w:eastAsia="SimSun" w:cs="Arial"/>
                <w:sz w:val="18"/>
                <w:szCs w:val="18"/>
                <w:lang w:val="en-US" w:eastAsia="pt-PT"/>
              </w:rPr>
              <w:t>甲基丁酸</w:t>
            </w:r>
            <w:r>
              <w:rPr>
                <w:rFonts w:eastAsia="SimSun" w:cs="Arial"/>
                <w:sz w:val="18"/>
                <w:szCs w:val="18"/>
                <w:lang w:val="en-US" w:eastAsia="pt-PT"/>
              </w:rPr>
              <w:t>(</w:t>
            </w:r>
            <w:r w:rsidRPr="00896234">
              <w:rPr>
                <w:rFonts w:eastAsia="SimSun" w:cs="Arial"/>
                <w:sz w:val="18"/>
                <w:szCs w:val="18"/>
                <w:lang w:val="en-US" w:eastAsia="pt-PT"/>
              </w:rPr>
              <w:t>36%</w:t>
            </w:r>
            <w:r>
              <w:rPr>
                <w:rFonts w:eastAsia="SimSun" w:cs="Arial"/>
                <w:sz w:val="18"/>
                <w:szCs w:val="18"/>
                <w:lang w:val="en-US" w:eastAsia="pt-PT"/>
              </w:rPr>
              <w:t>)</w:t>
            </w:r>
            <w:r w:rsidRPr="00896234">
              <w:rPr>
                <w:rFonts w:eastAsia="SimSun" w:cs="Arial"/>
                <w:sz w:val="18"/>
                <w:szCs w:val="18"/>
                <w:lang w:val="en-US" w:eastAsia="pt-PT"/>
              </w:rPr>
              <w:t>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F9E5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9DD8E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3A786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CDB93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EAEDD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5679F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60B1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F8273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A8FAF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55C7F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899BC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CDD7E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84FBD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62D8C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15.11.2, 15.11.3, 15.11.4, 15.11.6, 15.11.7, 15.11.8, 15.12, 15.17, 15.19</w:t>
            </w:r>
          </w:p>
        </w:tc>
      </w:tr>
      <w:tr w:rsidR="00F729F6" w:rsidRPr="00F90723" w14:paraId="7B8E32E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FCAA625"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戊烯</w:t>
            </w:r>
            <w:r>
              <w:rPr>
                <w:rFonts w:eastAsia="SimSun" w:cs="Arial"/>
                <w:sz w:val="18"/>
                <w:szCs w:val="18"/>
                <w:lang w:val="en-US" w:eastAsia="pt-PT"/>
              </w:rPr>
              <w:t>(</w:t>
            </w:r>
            <w:r>
              <w:rPr>
                <w:rFonts w:eastAsia="SimSun" w:cs="Arial"/>
                <w:sz w:val="18"/>
                <w:szCs w:val="18"/>
                <w:lang w:val="en-US" w:eastAsia="pt-PT"/>
              </w:rPr>
              <w:t>所有异构体</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54AD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78E6C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DF534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2FC8C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D9B05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F3C2B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6831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524E74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6DC3F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79AE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938D0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39468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F670A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0B32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15.14, 15.19.6</w:t>
            </w:r>
          </w:p>
        </w:tc>
      </w:tr>
      <w:tr w:rsidR="00F729F6" w:rsidRPr="00F90723" w14:paraId="7C66E6F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9450811" w14:textId="77777777" w:rsidR="00F729F6" w:rsidRPr="00AE3B2D" w:rsidRDefault="00F729F6" w:rsidP="00F729F6">
            <w:pPr>
              <w:tabs>
                <w:tab w:val="clear" w:pos="851"/>
              </w:tabs>
              <w:jc w:val="left"/>
              <w:rPr>
                <w:rFonts w:eastAsia="SimSun" w:cs="Arial"/>
                <w:sz w:val="18"/>
                <w:szCs w:val="18"/>
                <w:lang w:val="en-US" w:eastAsia="pt-PT"/>
              </w:rPr>
            </w:pPr>
            <w:r w:rsidRPr="00896234">
              <w:rPr>
                <w:rFonts w:eastAsia="SimSun" w:cs="Arial"/>
                <w:sz w:val="18"/>
                <w:szCs w:val="18"/>
                <w:lang w:val="en-US" w:eastAsia="pt-PT"/>
              </w:rPr>
              <w:t>正戊基丙酸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5336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B69A9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F8D87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3A3C2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C78AF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CEF83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9886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57E40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78E32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34F1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B1DFB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84613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36214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B3AF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7A3099E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2B7AC9C" w14:textId="77777777" w:rsidR="00F729F6" w:rsidRPr="00AE3B2D" w:rsidRDefault="00F729F6" w:rsidP="00F729F6">
            <w:pPr>
              <w:tabs>
                <w:tab w:val="clear" w:pos="851"/>
              </w:tabs>
              <w:jc w:val="left"/>
              <w:rPr>
                <w:rFonts w:eastAsia="SimSun" w:cs="Arial"/>
                <w:sz w:val="18"/>
                <w:szCs w:val="18"/>
                <w:lang w:val="en-US" w:eastAsia="pt-PT"/>
              </w:rPr>
            </w:pPr>
            <w:r w:rsidRPr="00896234">
              <w:rPr>
                <w:rFonts w:eastAsia="SimSun" w:cs="Arial"/>
                <w:sz w:val="18"/>
                <w:szCs w:val="18"/>
                <w:lang w:val="en-US" w:eastAsia="pt-PT"/>
              </w:rPr>
              <w:t>全氯乙烯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65A1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4F2B5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28BF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C416B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4C455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B055C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B56F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69648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E5700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AB455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347D2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57092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A267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5976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6A0CBC5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58DFD0E" w14:textId="77777777" w:rsidR="00F729F6" w:rsidRPr="00AE3B2D" w:rsidRDefault="00F729F6" w:rsidP="00F729F6">
            <w:pPr>
              <w:tabs>
                <w:tab w:val="clear" w:pos="851"/>
              </w:tabs>
              <w:jc w:val="left"/>
              <w:rPr>
                <w:rFonts w:eastAsia="SimSun" w:cs="Arial"/>
                <w:sz w:val="18"/>
                <w:szCs w:val="18"/>
                <w:lang w:val="en-US" w:eastAsia="pt-PT"/>
              </w:rPr>
            </w:pPr>
            <w:r w:rsidRPr="00896234">
              <w:rPr>
                <w:rFonts w:eastAsia="SimSun" w:cs="Arial"/>
                <w:sz w:val="18"/>
                <w:szCs w:val="18"/>
                <w:lang w:val="en-US" w:eastAsia="pt-PT"/>
              </w:rPr>
              <w:t>苯酚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31C1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6DB12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D5999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16067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A7D14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B809C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FADC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55DD55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72BE7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A5FA8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2C496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ACABA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E53F7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64256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12A666F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5A299D9" w14:textId="77777777" w:rsidR="00F729F6" w:rsidRPr="00AE3B2D" w:rsidRDefault="00F729F6" w:rsidP="00F729F6">
            <w:pPr>
              <w:tabs>
                <w:tab w:val="clear" w:pos="851"/>
              </w:tabs>
              <w:jc w:val="left"/>
              <w:rPr>
                <w:rFonts w:eastAsia="SimSun" w:cs="Arial"/>
                <w:sz w:val="18"/>
                <w:szCs w:val="18"/>
                <w:lang w:val="en-US" w:eastAsia="pt-PT"/>
              </w:rPr>
            </w:pPr>
            <w:r w:rsidRPr="00896234">
              <w:rPr>
                <w:rFonts w:eastAsia="SimSun" w:cs="Arial"/>
                <w:sz w:val="18"/>
                <w:szCs w:val="18"/>
                <w:lang w:val="en-US" w:eastAsia="pt-PT"/>
              </w:rPr>
              <w:lastRenderedPageBreak/>
              <w:t>1-</w:t>
            </w:r>
            <w:r w:rsidRPr="00896234">
              <w:rPr>
                <w:rFonts w:eastAsia="SimSun" w:cs="Arial"/>
                <w:sz w:val="18"/>
                <w:szCs w:val="18"/>
                <w:lang w:val="en-US" w:eastAsia="pt-PT"/>
              </w:rPr>
              <w:t>苯基</w:t>
            </w:r>
            <w:r w:rsidRPr="00896234">
              <w:rPr>
                <w:rFonts w:eastAsia="SimSun" w:cs="Arial"/>
                <w:sz w:val="18"/>
                <w:szCs w:val="18"/>
                <w:lang w:val="en-US" w:eastAsia="pt-PT"/>
              </w:rPr>
              <w:t>-1-</w:t>
            </w:r>
            <w:r w:rsidRPr="00896234">
              <w:rPr>
                <w:rFonts w:eastAsia="SimSun" w:cs="Arial"/>
                <w:sz w:val="18"/>
                <w:szCs w:val="18"/>
                <w:lang w:val="en-US" w:eastAsia="pt-PT"/>
              </w:rPr>
              <w:t>二甲苯基乙烷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F4C2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DD454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5AC18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63E88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810B8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48A25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D56E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10253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159CC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CFFFB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360EA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1960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09E79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A54D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C3B18A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4C937ED" w14:textId="77777777" w:rsidR="00F729F6" w:rsidRPr="00AE3B2D" w:rsidRDefault="00F729F6" w:rsidP="00F729F6">
            <w:pPr>
              <w:tabs>
                <w:tab w:val="clear" w:pos="851"/>
              </w:tabs>
              <w:jc w:val="left"/>
              <w:rPr>
                <w:rFonts w:eastAsia="SimSun" w:cs="Arial"/>
                <w:sz w:val="18"/>
                <w:szCs w:val="18"/>
                <w:lang w:val="en-US" w:eastAsia="pt-PT"/>
              </w:rPr>
            </w:pPr>
            <w:r w:rsidRPr="00896234">
              <w:rPr>
                <w:rFonts w:eastAsia="SimSun" w:cs="Arial"/>
                <w:sz w:val="18"/>
                <w:szCs w:val="18"/>
                <w:lang w:val="en-US" w:eastAsia="pt-PT"/>
              </w:rPr>
              <w:t>烷基</w:t>
            </w:r>
            <w:r w:rsidRPr="00896234">
              <w:rPr>
                <w:rFonts w:eastAsia="SimSun" w:cs="Arial"/>
                <w:sz w:val="18"/>
                <w:szCs w:val="18"/>
                <w:lang w:val="en-US" w:eastAsia="pt-PT"/>
              </w:rPr>
              <w:t xml:space="preserve">(C12-C14) </w:t>
            </w:r>
            <w:r w:rsidRPr="00896234">
              <w:rPr>
                <w:rFonts w:eastAsia="SimSun" w:cs="Arial"/>
                <w:sz w:val="18"/>
                <w:szCs w:val="18"/>
                <w:lang w:val="en-US" w:eastAsia="pt-PT"/>
              </w:rPr>
              <w:t>胺磷酸酯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732D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BB5CB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83D24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C9DA3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6A594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94B86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82DF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14B2CF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AC4F3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BAD4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A763F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57E28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3D84D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1FD4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7B7B61A5" w14:textId="77777777" w:rsidTr="00231325">
        <w:trPr>
          <w:trHeight w:val="629"/>
          <w:jc w:val="center"/>
        </w:trPr>
        <w:tc>
          <w:tcPr>
            <w:tcW w:w="0" w:type="auto"/>
            <w:tcBorders>
              <w:top w:val="nil"/>
              <w:left w:val="single" w:sz="4" w:space="0" w:color="auto"/>
              <w:bottom w:val="single" w:sz="4" w:space="0" w:color="auto"/>
              <w:right w:val="nil"/>
            </w:tcBorders>
            <w:shd w:val="clear" w:color="auto" w:fill="auto"/>
            <w:vAlign w:val="center"/>
            <w:hideMark/>
          </w:tcPr>
          <w:p w14:paraId="022E56C1" w14:textId="77777777" w:rsidR="00F729F6" w:rsidRPr="00AE3B2D" w:rsidRDefault="00F729F6" w:rsidP="00F729F6">
            <w:pPr>
              <w:tabs>
                <w:tab w:val="clear" w:pos="851"/>
              </w:tabs>
              <w:jc w:val="left"/>
              <w:rPr>
                <w:rFonts w:eastAsia="SimSun" w:cs="Arial"/>
                <w:sz w:val="18"/>
                <w:szCs w:val="18"/>
                <w:lang w:val="en-US" w:eastAsia="pt-PT"/>
              </w:rPr>
            </w:pPr>
            <w:r w:rsidRPr="00896234">
              <w:rPr>
                <w:rFonts w:eastAsia="SimSun" w:cs="Arial"/>
                <w:sz w:val="18"/>
                <w:szCs w:val="18"/>
                <w:lang w:val="en-US" w:eastAsia="pt-PT"/>
              </w:rPr>
              <w:t>磷酸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C2DC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C993D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DC923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86D3D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1D9DB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DD909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41A0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2B414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19632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A11F9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E8DEA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56F05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2BE4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1F051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15.11.1, 15.11.2, 15.11.3, 15.11.4, 15.11.6, 15.11.7, 15.11.8, 15.12, 15.17, 15.19, 16.2.9</w:t>
            </w:r>
          </w:p>
        </w:tc>
      </w:tr>
      <w:tr w:rsidR="00F729F6" w:rsidRPr="00F90723" w14:paraId="77DA5F28" w14:textId="77777777" w:rsidTr="001124B2">
        <w:trPr>
          <w:trHeight w:val="587"/>
          <w:jc w:val="center"/>
        </w:trPr>
        <w:tc>
          <w:tcPr>
            <w:tcW w:w="0" w:type="auto"/>
            <w:tcBorders>
              <w:top w:val="nil"/>
              <w:left w:val="single" w:sz="4" w:space="0" w:color="auto"/>
              <w:bottom w:val="single" w:sz="4" w:space="0" w:color="auto"/>
              <w:right w:val="nil"/>
            </w:tcBorders>
            <w:shd w:val="clear" w:color="auto" w:fill="auto"/>
            <w:vAlign w:val="center"/>
            <w:hideMark/>
          </w:tcPr>
          <w:p w14:paraId="475DEF6E" w14:textId="77777777" w:rsidR="00F729F6" w:rsidRPr="00AE3B2D" w:rsidRDefault="00F729F6" w:rsidP="00F729F6">
            <w:pPr>
              <w:keepNext/>
              <w:tabs>
                <w:tab w:val="clear" w:pos="851"/>
              </w:tabs>
              <w:jc w:val="left"/>
              <w:rPr>
                <w:rFonts w:eastAsia="SimSun" w:cs="Arial"/>
                <w:sz w:val="18"/>
                <w:szCs w:val="18"/>
                <w:lang w:eastAsia="pt-PT"/>
              </w:rPr>
            </w:pPr>
            <w:r w:rsidRPr="00EE6D89">
              <w:rPr>
                <w:rFonts w:eastAsia="SimSun" w:cs="Arial"/>
                <w:sz w:val="18"/>
                <w:szCs w:val="18"/>
                <w:lang w:val="en-US" w:eastAsia="pt-PT"/>
              </w:rPr>
              <w:t>磷，黄磷或白磷</w:t>
            </w:r>
            <w:r w:rsidRPr="00AE3B2D">
              <w:rPr>
                <w:rFonts w:eastAsia="SimSun" w:cs="Arial"/>
                <w:sz w:val="18"/>
                <w:szCs w:val="18"/>
                <w:lang w:eastAsia="pt-PT"/>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B71C8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0CDA75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C9A18E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6EBA8E1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05E9FFD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D09B6B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Pad+(vent or inert)</w:t>
            </w:r>
          </w:p>
        </w:tc>
        <w:tc>
          <w:tcPr>
            <w:tcW w:w="0" w:type="auto"/>
            <w:tcBorders>
              <w:top w:val="nil"/>
              <w:left w:val="nil"/>
              <w:bottom w:val="single" w:sz="4" w:space="0" w:color="auto"/>
              <w:right w:val="single" w:sz="4" w:space="0" w:color="auto"/>
            </w:tcBorders>
            <w:shd w:val="clear" w:color="auto" w:fill="auto"/>
            <w:vAlign w:val="center"/>
            <w:hideMark/>
          </w:tcPr>
          <w:p w14:paraId="78B2BCB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BFE30E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1A74DA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No(c)</w:t>
            </w:r>
          </w:p>
        </w:tc>
        <w:tc>
          <w:tcPr>
            <w:tcW w:w="0" w:type="auto"/>
            <w:tcBorders>
              <w:top w:val="nil"/>
              <w:left w:val="nil"/>
              <w:bottom w:val="single" w:sz="4" w:space="0" w:color="auto"/>
              <w:right w:val="single" w:sz="4" w:space="0" w:color="auto"/>
            </w:tcBorders>
            <w:shd w:val="clear" w:color="auto" w:fill="auto"/>
            <w:vAlign w:val="center"/>
            <w:hideMark/>
          </w:tcPr>
          <w:p w14:paraId="6A5B1F5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4CE295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15D00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3DB081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D343B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15.7, 15.19, 16.2.9</w:t>
            </w:r>
          </w:p>
        </w:tc>
      </w:tr>
      <w:tr w:rsidR="00F729F6" w:rsidRPr="00F90723" w14:paraId="4260C248" w14:textId="77777777" w:rsidTr="001124B2">
        <w:trPr>
          <w:trHeight w:val="550"/>
          <w:jc w:val="center"/>
        </w:trPr>
        <w:tc>
          <w:tcPr>
            <w:tcW w:w="0" w:type="auto"/>
            <w:tcBorders>
              <w:top w:val="nil"/>
              <w:left w:val="single" w:sz="4" w:space="0" w:color="auto"/>
              <w:bottom w:val="single" w:sz="4" w:space="0" w:color="auto"/>
              <w:right w:val="nil"/>
            </w:tcBorders>
            <w:shd w:val="clear" w:color="auto" w:fill="auto"/>
            <w:vAlign w:val="center"/>
            <w:hideMark/>
          </w:tcPr>
          <w:p w14:paraId="0F8175E6" w14:textId="77777777" w:rsidR="00F729F6" w:rsidRPr="00AE3B2D" w:rsidRDefault="00F729F6" w:rsidP="00F729F6">
            <w:pPr>
              <w:keepNext/>
              <w:tabs>
                <w:tab w:val="clear" w:pos="851"/>
              </w:tabs>
              <w:jc w:val="left"/>
              <w:rPr>
                <w:rFonts w:eastAsia="SimSun" w:cs="Arial"/>
                <w:sz w:val="18"/>
                <w:szCs w:val="18"/>
                <w:lang w:val="en-US" w:eastAsia="pt-PT"/>
              </w:rPr>
            </w:pPr>
            <w:r>
              <w:rPr>
                <w:rFonts w:eastAsia="SimSun" w:cs="Arial"/>
                <w:sz w:val="18"/>
                <w:szCs w:val="18"/>
                <w:lang w:val="en-US" w:eastAsia="pt-PT"/>
              </w:rPr>
              <w:t>酞酐</w:t>
            </w:r>
            <w:r>
              <w:rPr>
                <w:rFonts w:eastAsia="SimSun" w:cs="Arial"/>
                <w:sz w:val="18"/>
                <w:szCs w:val="18"/>
                <w:lang w:val="en-US" w:eastAsia="pt-PT"/>
              </w:rPr>
              <w:t>(</w:t>
            </w:r>
            <w:r>
              <w:rPr>
                <w:rFonts w:eastAsia="SimSun" w:cs="Arial"/>
                <w:sz w:val="18"/>
                <w:szCs w:val="18"/>
                <w:lang w:val="en-US" w:eastAsia="pt-PT"/>
              </w:rPr>
              <w:t>熔融</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94AF7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71CBAA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4308E1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5C9411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4D2AC5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12ADDD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8DAFE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AA2750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56F8EC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C4C22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E5940E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11C165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D90FBF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E1E103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5B746EF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50A15C2" w14:textId="77777777" w:rsidR="00F729F6" w:rsidRPr="00AE3B2D" w:rsidRDefault="00F729F6" w:rsidP="00F729F6">
            <w:pPr>
              <w:tabs>
                <w:tab w:val="clear" w:pos="851"/>
              </w:tabs>
              <w:jc w:val="left"/>
              <w:rPr>
                <w:rFonts w:eastAsia="SimSun" w:cs="Arial"/>
                <w:sz w:val="18"/>
                <w:szCs w:val="18"/>
                <w:lang w:val="en-US" w:eastAsia="pt-PT"/>
              </w:rPr>
            </w:pPr>
            <w:r w:rsidRPr="00EE6D89">
              <w:rPr>
                <w:rFonts w:eastAsia="SimSun" w:cs="Arial"/>
                <w:sz w:val="18"/>
                <w:szCs w:val="18"/>
                <w:lang w:val="en-US" w:eastAsia="pt-PT"/>
              </w:rPr>
              <w:t>α-</w:t>
            </w:r>
            <w:r w:rsidRPr="00EE6D89">
              <w:rPr>
                <w:rFonts w:eastAsia="SimSun" w:cs="Arial"/>
                <w:sz w:val="18"/>
                <w:szCs w:val="18"/>
                <w:lang w:val="en-US" w:eastAsia="pt-PT"/>
              </w:rPr>
              <w:t>蒎烯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F15F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CEADD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93193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DEBDA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C223E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8BF95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CA06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9730C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1DA185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9A66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664B5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08C5E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406EE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EBDC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10F12B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CD2792A" w14:textId="77777777" w:rsidR="00F729F6" w:rsidRPr="00AE3B2D" w:rsidRDefault="00F729F6" w:rsidP="00F729F6">
            <w:pPr>
              <w:tabs>
                <w:tab w:val="clear" w:pos="851"/>
              </w:tabs>
              <w:jc w:val="left"/>
              <w:rPr>
                <w:rFonts w:eastAsia="SimSun" w:cs="Arial"/>
                <w:sz w:val="18"/>
                <w:szCs w:val="18"/>
                <w:lang w:val="en-US" w:eastAsia="pt-PT"/>
              </w:rPr>
            </w:pPr>
            <w:r w:rsidRPr="00EE6D89">
              <w:rPr>
                <w:rFonts w:eastAsia="SimSun" w:cs="Arial"/>
                <w:sz w:val="18"/>
                <w:szCs w:val="18"/>
                <w:lang w:val="en-US" w:eastAsia="pt-PT"/>
              </w:rPr>
              <w:t>β-</w:t>
            </w:r>
            <w:r w:rsidRPr="00EE6D89">
              <w:rPr>
                <w:rFonts w:eastAsia="SimSun" w:cs="Arial"/>
                <w:sz w:val="18"/>
                <w:szCs w:val="18"/>
                <w:lang w:val="en-US" w:eastAsia="pt-PT"/>
              </w:rPr>
              <w:t>蒎烯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7EFB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F9296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5B2CD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78504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505A2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43426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C366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263DD0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C7285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7D07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78D9C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EBE21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F08DC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F1B7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9C6420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A4E1734" w14:textId="77777777" w:rsidR="00F729F6" w:rsidRPr="00AE3B2D" w:rsidRDefault="00F729F6" w:rsidP="00F729F6">
            <w:pPr>
              <w:tabs>
                <w:tab w:val="clear" w:pos="851"/>
              </w:tabs>
              <w:jc w:val="left"/>
              <w:rPr>
                <w:rFonts w:eastAsia="SimSun" w:cs="Arial"/>
                <w:sz w:val="18"/>
                <w:szCs w:val="18"/>
                <w:lang w:val="en-US" w:eastAsia="pt-PT"/>
              </w:rPr>
            </w:pPr>
            <w:r w:rsidRPr="00EE6D89">
              <w:rPr>
                <w:rFonts w:eastAsia="SimSun" w:cs="Arial"/>
                <w:sz w:val="18"/>
                <w:szCs w:val="18"/>
                <w:lang w:val="en-US" w:eastAsia="pt-PT"/>
              </w:rPr>
              <w:t>松油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DCF1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271AF3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008BD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A483A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00146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BF712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8893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28B24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0D56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DBA7A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5F1E3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BAB49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52FF6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093F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033E394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5DEE261" w14:textId="77777777" w:rsidR="00F729F6" w:rsidRPr="00AE3B2D" w:rsidRDefault="00F729F6" w:rsidP="00F729F6">
            <w:pPr>
              <w:tabs>
                <w:tab w:val="clear" w:pos="851"/>
              </w:tabs>
              <w:jc w:val="left"/>
              <w:rPr>
                <w:rFonts w:eastAsia="SimSun" w:cs="Arial"/>
                <w:sz w:val="18"/>
                <w:szCs w:val="18"/>
                <w:lang w:val="en-US" w:eastAsia="pt-PT"/>
              </w:rPr>
            </w:pPr>
            <w:r w:rsidRPr="00EE6D89">
              <w:rPr>
                <w:rFonts w:eastAsia="SimSun" w:cs="Arial" w:hint="eastAsia"/>
                <w:sz w:val="18"/>
                <w:szCs w:val="18"/>
                <w:lang w:val="en-US" w:eastAsia="pt-PT"/>
              </w:rPr>
              <w:t>哌嗪，</w:t>
            </w:r>
            <w:r w:rsidRPr="00EE6D89">
              <w:rPr>
                <w:rFonts w:eastAsia="SimSun" w:cs="Arial" w:hint="eastAsia"/>
                <w:sz w:val="18"/>
                <w:szCs w:val="18"/>
                <w:lang w:val="en-US" w:eastAsia="pt-PT"/>
              </w:rPr>
              <w:t>68</w:t>
            </w:r>
            <w:r>
              <w:rPr>
                <w:rFonts w:eastAsia="SimSun" w:cs="Arial" w:hint="eastAsia"/>
                <w:sz w:val="18"/>
                <w:szCs w:val="18"/>
                <w:lang w:val="en-US" w:eastAsia="zh-CN"/>
              </w:rPr>
              <w:t>%</w:t>
            </w:r>
            <w:r w:rsidRPr="00EE6D89">
              <w:rPr>
                <w:rFonts w:eastAsia="SimSun" w:cs="Arial" w:hint="eastAsia"/>
                <w:sz w:val="18"/>
                <w:szCs w:val="18"/>
                <w:lang w:val="en-US" w:eastAsia="pt-PT"/>
              </w:rPr>
              <w:t>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9F57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5F3DA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7111E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6C0D7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F1F14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66D56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98C9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F76CE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BD621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0C422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F7ACF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57F0E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65DE8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BB6EA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17C42D4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52783D4"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聚丙烯酸溶液</w:t>
            </w:r>
            <w:r>
              <w:rPr>
                <w:rFonts w:eastAsia="SimSun" w:cs="Arial"/>
                <w:sz w:val="18"/>
                <w:szCs w:val="18"/>
                <w:lang w:val="en-US" w:eastAsia="pt-PT"/>
              </w:rPr>
              <w:t>(</w:t>
            </w:r>
            <w:r w:rsidRPr="00EE6D89">
              <w:rPr>
                <w:rFonts w:eastAsia="SimSun" w:cs="Arial"/>
                <w:sz w:val="18"/>
                <w:szCs w:val="18"/>
                <w:lang w:val="en-US" w:eastAsia="pt-PT"/>
              </w:rPr>
              <w:t>40%</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F910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8F0FC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005FB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0A136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3AE4C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0C3FF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1A90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81C94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B716E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9A3C8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B489F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271C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38951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FEB7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242852B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C09D0C9" w14:textId="77777777" w:rsidR="00F729F6" w:rsidRPr="00AE3B2D" w:rsidRDefault="00F729F6" w:rsidP="00F729F6">
            <w:pPr>
              <w:keepNext/>
              <w:tabs>
                <w:tab w:val="clear" w:pos="851"/>
              </w:tabs>
              <w:jc w:val="left"/>
              <w:rPr>
                <w:rFonts w:eastAsia="SimSun" w:cs="Arial"/>
                <w:sz w:val="18"/>
                <w:szCs w:val="18"/>
                <w:lang w:val="en-US" w:eastAsia="pt-PT"/>
              </w:rPr>
            </w:pPr>
            <w:r w:rsidRPr="0081242D">
              <w:rPr>
                <w:rFonts w:eastAsia="SimSun" w:cs="Arial"/>
                <w:sz w:val="18"/>
                <w:szCs w:val="18"/>
                <w:lang w:val="en-US" w:eastAsia="pt-PT"/>
              </w:rPr>
              <w:t>二甲苯中含聚烷</w:t>
            </w:r>
            <w:r w:rsidRPr="0081242D">
              <w:rPr>
                <w:rFonts w:eastAsia="SimSun" w:cs="Arial"/>
                <w:sz w:val="18"/>
                <w:szCs w:val="18"/>
                <w:lang w:val="en-US" w:eastAsia="pt-PT"/>
              </w:rPr>
              <w:t>(C18-C22)</w:t>
            </w:r>
            <w:r w:rsidRPr="0081242D">
              <w:rPr>
                <w:rFonts w:eastAsia="SimSun" w:cs="Arial"/>
                <w:sz w:val="18"/>
                <w:szCs w:val="18"/>
                <w:lang w:val="en-US" w:eastAsia="pt-PT"/>
              </w:rPr>
              <w:t>丙烯酸酯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9BA09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06D689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0528D0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9F8F80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F50A82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450623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D4EE0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5BDAEF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8EEC4D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02A7B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FE95DD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6C0ED3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258821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83678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15.12.3, 15.12.4, 15.19.6, 16.2.6,16.2.9</w:t>
            </w:r>
          </w:p>
        </w:tc>
      </w:tr>
      <w:tr w:rsidR="00F729F6" w:rsidRPr="00F90723" w14:paraId="3C9B5AC9" w14:textId="77777777" w:rsidTr="001124B2">
        <w:trPr>
          <w:trHeight w:val="499"/>
          <w:jc w:val="center"/>
        </w:trPr>
        <w:tc>
          <w:tcPr>
            <w:tcW w:w="0" w:type="auto"/>
            <w:tcBorders>
              <w:top w:val="nil"/>
              <w:left w:val="single" w:sz="4" w:space="0" w:color="auto"/>
              <w:bottom w:val="single" w:sz="4" w:space="0" w:color="auto"/>
              <w:right w:val="nil"/>
            </w:tcBorders>
            <w:shd w:val="clear" w:color="auto" w:fill="auto"/>
            <w:vAlign w:val="center"/>
            <w:hideMark/>
          </w:tcPr>
          <w:p w14:paraId="39FAA6DA" w14:textId="77777777" w:rsidR="00F729F6" w:rsidRPr="00AE3B2D" w:rsidRDefault="00F729F6" w:rsidP="00F729F6">
            <w:pPr>
              <w:tabs>
                <w:tab w:val="clear" w:pos="851"/>
              </w:tabs>
              <w:jc w:val="left"/>
              <w:rPr>
                <w:rFonts w:eastAsia="SimSun" w:cs="Arial"/>
                <w:sz w:val="18"/>
                <w:szCs w:val="18"/>
                <w:lang w:val="en-US" w:eastAsia="pt-PT"/>
              </w:rPr>
            </w:pPr>
            <w:r w:rsidRPr="00CC558A">
              <w:rPr>
                <w:rFonts w:eastAsia="SimSun" w:cs="Arial"/>
                <w:sz w:val="18"/>
                <w:szCs w:val="18"/>
                <w:lang w:val="en-US" w:eastAsia="pt-PT"/>
              </w:rPr>
              <w:t>聚烷烯烃琥珀酰亚胺</w:t>
            </w:r>
            <w:r>
              <w:rPr>
                <w:rFonts w:eastAsia="SimSun" w:cs="Arial" w:hint="eastAsia"/>
                <w:sz w:val="18"/>
                <w:szCs w:val="18"/>
                <w:lang w:val="en-US" w:eastAsia="zh-CN"/>
              </w:rPr>
              <w:t>，</w:t>
            </w:r>
            <w:r w:rsidRPr="00CC558A">
              <w:rPr>
                <w:rFonts w:eastAsia="SimSun" w:cs="Arial"/>
                <w:sz w:val="18"/>
                <w:szCs w:val="18"/>
                <w:lang w:val="en-US" w:eastAsia="pt-PT"/>
              </w:rPr>
              <w:t>硫氧化钼</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DFC7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6FAE5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24704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986C3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21857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AF34D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F354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0E94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65AD2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53996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D4587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7069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69106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A016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17212E9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EF693C8" w14:textId="77777777" w:rsidR="00F729F6" w:rsidRPr="00AE3B2D" w:rsidRDefault="00F729F6" w:rsidP="00F729F6">
            <w:pPr>
              <w:tabs>
                <w:tab w:val="clear" w:pos="851"/>
              </w:tabs>
              <w:jc w:val="left"/>
              <w:rPr>
                <w:rFonts w:eastAsia="SimSun" w:cs="Arial"/>
                <w:sz w:val="18"/>
                <w:szCs w:val="18"/>
                <w:lang w:val="en-US" w:eastAsia="pt-PT"/>
              </w:rPr>
            </w:pPr>
            <w:r w:rsidRPr="00D93316">
              <w:rPr>
                <w:rFonts w:eastAsia="SimSun" w:cs="Arial"/>
                <w:sz w:val="18"/>
                <w:szCs w:val="18"/>
                <w:lang w:val="en-US" w:eastAsia="pt-PT"/>
              </w:rPr>
              <w:t>聚</w:t>
            </w:r>
            <w:r w:rsidRPr="00D93316">
              <w:rPr>
                <w:rFonts w:eastAsia="SimSun" w:cs="Arial"/>
                <w:sz w:val="18"/>
                <w:szCs w:val="18"/>
                <w:lang w:val="en-US" w:eastAsia="pt-PT"/>
              </w:rPr>
              <w:t>(2-8)</w:t>
            </w:r>
            <w:r w:rsidRPr="00D93316">
              <w:rPr>
                <w:rFonts w:eastAsia="SimSun" w:cs="Arial"/>
                <w:sz w:val="18"/>
                <w:szCs w:val="18"/>
                <w:lang w:val="en-US" w:eastAsia="pt-PT"/>
              </w:rPr>
              <w:t>烷基二醇单烷基</w:t>
            </w:r>
            <w:r w:rsidRPr="00D93316">
              <w:rPr>
                <w:rFonts w:eastAsia="SimSun" w:cs="Arial"/>
                <w:sz w:val="18"/>
                <w:szCs w:val="18"/>
                <w:lang w:val="en-US" w:eastAsia="pt-PT"/>
              </w:rPr>
              <w:t xml:space="preserve">(C1-C6) </w:t>
            </w:r>
            <w:r w:rsidRPr="00D93316">
              <w:rPr>
                <w:rFonts w:eastAsia="SimSun" w:cs="Arial"/>
                <w:sz w:val="18"/>
                <w:szCs w:val="18"/>
                <w:lang w:val="en-US" w:eastAsia="pt-PT"/>
              </w:rPr>
              <w:t>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9033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B11B9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1FDF3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67132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FB133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C1148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0A09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20D5F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6045F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0D71D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78743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32A5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0F113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898E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050DF756" w14:textId="77777777" w:rsidTr="001124B2">
        <w:trPr>
          <w:trHeight w:val="476"/>
          <w:jc w:val="center"/>
        </w:trPr>
        <w:tc>
          <w:tcPr>
            <w:tcW w:w="0" w:type="auto"/>
            <w:tcBorders>
              <w:top w:val="nil"/>
              <w:left w:val="single" w:sz="4" w:space="0" w:color="auto"/>
              <w:bottom w:val="single" w:sz="4" w:space="0" w:color="auto"/>
              <w:right w:val="nil"/>
            </w:tcBorders>
            <w:shd w:val="clear" w:color="auto" w:fill="auto"/>
            <w:vAlign w:val="center"/>
            <w:hideMark/>
          </w:tcPr>
          <w:p w14:paraId="6F053EA1" w14:textId="77777777" w:rsidR="00F729F6" w:rsidRPr="00AE3B2D" w:rsidRDefault="00F729F6" w:rsidP="00F729F6">
            <w:pPr>
              <w:tabs>
                <w:tab w:val="clear" w:pos="851"/>
              </w:tabs>
              <w:jc w:val="left"/>
              <w:rPr>
                <w:rFonts w:eastAsia="SimSun" w:cs="Arial"/>
                <w:sz w:val="18"/>
                <w:szCs w:val="18"/>
                <w:lang w:val="en-US" w:eastAsia="pt-PT"/>
              </w:rPr>
            </w:pPr>
            <w:r w:rsidRPr="00D93316">
              <w:rPr>
                <w:rFonts w:eastAsia="SimSun" w:cs="Arial"/>
                <w:sz w:val="18"/>
                <w:szCs w:val="18"/>
                <w:lang w:val="en-US" w:eastAsia="pt-PT"/>
              </w:rPr>
              <w:t>聚</w:t>
            </w:r>
            <w:r w:rsidRPr="00D93316">
              <w:rPr>
                <w:rFonts w:eastAsia="SimSun" w:cs="Arial"/>
                <w:sz w:val="18"/>
                <w:szCs w:val="18"/>
                <w:lang w:val="en-US" w:eastAsia="pt-PT"/>
              </w:rPr>
              <w:t>(2-8)</w:t>
            </w:r>
            <w:r w:rsidRPr="00D93316">
              <w:rPr>
                <w:rFonts w:eastAsia="SimSun" w:cs="Arial"/>
                <w:sz w:val="18"/>
                <w:szCs w:val="18"/>
                <w:lang w:val="en-US" w:eastAsia="pt-PT"/>
              </w:rPr>
              <w:t>烷基二醇单烷基</w:t>
            </w:r>
            <w:r w:rsidRPr="00D93316">
              <w:rPr>
                <w:rFonts w:eastAsia="SimSun" w:cs="Arial"/>
                <w:sz w:val="18"/>
                <w:szCs w:val="18"/>
                <w:lang w:val="en-US" w:eastAsia="pt-PT"/>
              </w:rPr>
              <w:t>(C1-C6)</w:t>
            </w:r>
            <w:r w:rsidRPr="00D93316">
              <w:rPr>
                <w:rFonts w:eastAsia="SimSun" w:cs="Arial"/>
                <w:sz w:val="18"/>
                <w:szCs w:val="18"/>
                <w:lang w:val="en-US" w:eastAsia="pt-PT"/>
              </w:rPr>
              <w:t>醋酸醚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4096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3D222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F7A84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A4528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A355E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C75E6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0E27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411DA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C0A33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E6227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6A148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5D5A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C60E5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4884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6DCE19E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3D663B4" w14:textId="77777777" w:rsidR="00F729F6" w:rsidRPr="00AE3B2D" w:rsidRDefault="00F729F6" w:rsidP="00F729F6">
            <w:pPr>
              <w:tabs>
                <w:tab w:val="clear" w:pos="851"/>
              </w:tabs>
              <w:jc w:val="left"/>
              <w:rPr>
                <w:rFonts w:eastAsia="SimSun" w:cs="Arial"/>
                <w:sz w:val="18"/>
                <w:szCs w:val="18"/>
                <w:lang w:val="en-US" w:eastAsia="pt-PT"/>
              </w:rPr>
            </w:pPr>
            <w:r w:rsidRPr="00D93316">
              <w:rPr>
                <w:rFonts w:eastAsia="SimSun" w:cs="Arial"/>
                <w:sz w:val="18"/>
                <w:szCs w:val="18"/>
                <w:lang w:val="en-US" w:eastAsia="pt-PT"/>
              </w:rPr>
              <w:t>聚烷</w:t>
            </w:r>
            <w:r w:rsidRPr="00D93316">
              <w:rPr>
                <w:rFonts w:eastAsia="SimSun" w:cs="Arial"/>
                <w:sz w:val="18"/>
                <w:szCs w:val="18"/>
                <w:lang w:val="en-US" w:eastAsia="pt-PT"/>
              </w:rPr>
              <w:t>(C10-C20)</w:t>
            </w:r>
            <w:r w:rsidRPr="00D93316">
              <w:rPr>
                <w:rFonts w:eastAsia="SimSun" w:cs="Arial"/>
                <w:sz w:val="18"/>
                <w:szCs w:val="18"/>
                <w:lang w:val="en-US" w:eastAsia="pt-PT"/>
              </w:rPr>
              <w:t>异丁烯酸酯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BBB2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5BAD4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B67C4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6F7F6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1B775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63588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B531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828E8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46ED8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B848B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6F549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1BA0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DE9F0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C0E9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774A85D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tcPr>
          <w:p w14:paraId="16C56B72" w14:textId="77777777" w:rsidR="00F729F6" w:rsidRPr="00AE3B2D" w:rsidRDefault="00F729F6" w:rsidP="00F729F6">
            <w:pPr>
              <w:tabs>
                <w:tab w:val="clear" w:pos="851"/>
              </w:tabs>
              <w:jc w:val="left"/>
              <w:rPr>
                <w:rFonts w:eastAsia="SimSun" w:cs="Arial"/>
                <w:sz w:val="18"/>
                <w:szCs w:val="18"/>
                <w:lang w:val="en-US" w:eastAsia="pt-PT"/>
              </w:rPr>
            </w:pPr>
            <w:r w:rsidRPr="007C16EE">
              <w:rPr>
                <w:rFonts w:eastAsia="SimSun" w:cs="Arial"/>
                <w:sz w:val="18"/>
                <w:szCs w:val="18"/>
                <w:lang w:val="en-US" w:eastAsia="pt-PT"/>
              </w:rPr>
              <w:t>聚烷</w:t>
            </w:r>
            <w:r w:rsidRPr="007C16EE">
              <w:rPr>
                <w:rFonts w:eastAsia="SimSun" w:cs="Arial"/>
                <w:sz w:val="18"/>
                <w:szCs w:val="18"/>
                <w:lang w:val="en-US" w:eastAsia="pt-PT"/>
              </w:rPr>
              <w:t>(C10-C18)</w:t>
            </w:r>
            <w:r w:rsidRPr="007C16EE">
              <w:rPr>
                <w:rFonts w:eastAsia="SimSun" w:cs="Arial"/>
                <w:sz w:val="18"/>
                <w:szCs w:val="18"/>
                <w:lang w:val="en-US" w:eastAsia="pt-PT"/>
              </w:rPr>
              <w:t>异丁烯酸盐</w:t>
            </w:r>
            <w:r w:rsidRPr="007C16EE">
              <w:rPr>
                <w:rFonts w:eastAsia="SimSun" w:cs="Arial"/>
                <w:sz w:val="18"/>
                <w:szCs w:val="18"/>
                <w:lang w:val="en-US" w:eastAsia="pt-PT"/>
              </w:rPr>
              <w:t>/</w:t>
            </w:r>
            <w:r w:rsidRPr="007C16EE">
              <w:rPr>
                <w:rFonts w:eastAsia="SimSun" w:cs="Arial"/>
                <w:sz w:val="18"/>
                <w:szCs w:val="18"/>
                <w:lang w:val="en-US" w:eastAsia="pt-PT"/>
              </w:rPr>
              <w:t>乙烯</w:t>
            </w:r>
            <w:r w:rsidRPr="007C16EE">
              <w:rPr>
                <w:rFonts w:eastAsia="SimSun" w:cs="Arial"/>
                <w:sz w:val="18"/>
                <w:szCs w:val="18"/>
                <w:lang w:val="en-US" w:eastAsia="pt-PT"/>
              </w:rPr>
              <w:t>-</w:t>
            </w:r>
            <w:r w:rsidRPr="007C16EE">
              <w:rPr>
                <w:rFonts w:eastAsia="SimSun" w:cs="Arial"/>
                <w:sz w:val="18"/>
                <w:szCs w:val="18"/>
                <w:lang w:val="en-US" w:eastAsia="pt-PT"/>
              </w:rPr>
              <w:t>丙烯共聚物混合物</w:t>
            </w:r>
          </w:p>
        </w:tc>
        <w:tc>
          <w:tcPr>
            <w:tcW w:w="0" w:type="auto"/>
            <w:tcBorders>
              <w:top w:val="nil"/>
              <w:left w:val="single" w:sz="4" w:space="0" w:color="auto"/>
              <w:bottom w:val="single" w:sz="4" w:space="0" w:color="auto"/>
              <w:right w:val="single" w:sz="4" w:space="0" w:color="auto"/>
            </w:tcBorders>
            <w:shd w:val="clear" w:color="auto" w:fill="auto"/>
            <w:vAlign w:val="center"/>
          </w:tcPr>
          <w:p w14:paraId="2EB7BF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tcPr>
          <w:p w14:paraId="5A487E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tcPr>
          <w:p w14:paraId="2A1B0F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tcPr>
          <w:p w14:paraId="6B3DE3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tcPr>
          <w:p w14:paraId="405E51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tcPr>
          <w:p w14:paraId="7D7975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3792BECF"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tcPr>
          <w:p w14:paraId="13AEE08C"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tcPr>
          <w:p w14:paraId="36E90A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tcPr>
          <w:p w14:paraId="2533F2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tcPr>
          <w:p w14:paraId="54E2B8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18D1D7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tcPr>
          <w:p w14:paraId="454DA8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4F547C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69C0228A" w14:textId="77777777" w:rsidTr="001124B2">
        <w:trPr>
          <w:trHeight w:val="435"/>
          <w:jc w:val="center"/>
        </w:trPr>
        <w:tc>
          <w:tcPr>
            <w:tcW w:w="0" w:type="auto"/>
            <w:tcBorders>
              <w:top w:val="nil"/>
              <w:left w:val="single" w:sz="4" w:space="0" w:color="auto"/>
              <w:bottom w:val="single" w:sz="4" w:space="0" w:color="auto"/>
              <w:right w:val="nil"/>
            </w:tcBorders>
            <w:shd w:val="clear" w:color="auto" w:fill="auto"/>
            <w:vAlign w:val="center"/>
            <w:hideMark/>
          </w:tcPr>
          <w:p w14:paraId="00FD63D9" w14:textId="77777777" w:rsidR="00F729F6" w:rsidRPr="00AE3B2D" w:rsidRDefault="00F729F6" w:rsidP="00F729F6">
            <w:pPr>
              <w:tabs>
                <w:tab w:val="clear" w:pos="851"/>
              </w:tabs>
              <w:jc w:val="left"/>
              <w:rPr>
                <w:rFonts w:eastAsia="SimSun" w:cs="Arial"/>
                <w:sz w:val="18"/>
                <w:szCs w:val="18"/>
                <w:lang w:val="en-US" w:eastAsia="pt-PT"/>
              </w:rPr>
            </w:pPr>
            <w:r w:rsidRPr="007C16EE">
              <w:rPr>
                <w:rFonts w:eastAsia="SimSun" w:cs="Arial" w:hint="eastAsia"/>
                <w:sz w:val="18"/>
                <w:szCs w:val="18"/>
                <w:lang w:val="en-US" w:eastAsia="pt-PT"/>
              </w:rPr>
              <w:t>聚合氯化铝溶液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EC2E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6B1BD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4BBD72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DD119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9BC2F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374E2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2A1F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9102A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C4C29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0E11E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758BF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BA0F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6F416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12EA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2739829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AF9F23C" w14:textId="77777777" w:rsidR="00F729F6" w:rsidRPr="00AE3B2D" w:rsidRDefault="00F729F6" w:rsidP="00F729F6">
            <w:pPr>
              <w:tabs>
                <w:tab w:val="clear" w:pos="851"/>
              </w:tabs>
              <w:jc w:val="left"/>
              <w:rPr>
                <w:rFonts w:eastAsia="SimSun" w:cs="Arial"/>
                <w:sz w:val="18"/>
                <w:szCs w:val="18"/>
                <w:lang w:val="en-US" w:eastAsia="pt-PT"/>
              </w:rPr>
            </w:pPr>
            <w:r w:rsidRPr="007C16EE">
              <w:rPr>
                <w:rFonts w:eastAsia="SimSun" w:cs="Arial"/>
                <w:sz w:val="18"/>
                <w:szCs w:val="18"/>
                <w:lang w:val="en-US" w:eastAsia="pt-PT"/>
              </w:rPr>
              <w:lastRenderedPageBreak/>
              <w:t>聚丁烯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CEA3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F5290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D8429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23789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791BB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CC84B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F522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92BC4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F13B6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24531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37CE5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7BD6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EE894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9110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19A3DEE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4545244" w14:textId="77777777" w:rsidR="00F729F6" w:rsidRPr="00AE3B2D" w:rsidRDefault="00F729F6" w:rsidP="00F729F6">
            <w:pPr>
              <w:tabs>
                <w:tab w:val="clear" w:pos="851"/>
              </w:tabs>
              <w:jc w:val="left"/>
              <w:rPr>
                <w:rFonts w:eastAsia="SimSun" w:cs="Arial"/>
                <w:sz w:val="18"/>
                <w:szCs w:val="18"/>
                <w:lang w:val="en-US" w:eastAsia="pt-PT"/>
              </w:rPr>
            </w:pPr>
            <w:r w:rsidRPr="007C16EE">
              <w:rPr>
                <w:rFonts w:eastAsia="SimSun" w:cs="Arial"/>
                <w:sz w:val="18"/>
                <w:szCs w:val="18"/>
                <w:lang w:val="en-US" w:eastAsia="pt-PT"/>
              </w:rPr>
              <w:t>聚丁烯琥珀酰亚胺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E4F2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732B6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F97AD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8E7AB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A9896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AC0D2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5677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A2B59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C09FB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5FD89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A9AC9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2918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6A5EF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E13B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57C2E82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EAB3B0E"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聚</w:t>
            </w:r>
            <w:r>
              <w:rPr>
                <w:rFonts w:eastAsia="SimSun" w:cs="Arial"/>
                <w:sz w:val="18"/>
                <w:szCs w:val="18"/>
                <w:lang w:val="en-US" w:eastAsia="pt-PT"/>
              </w:rPr>
              <w:t>(</w:t>
            </w:r>
            <w:r w:rsidRPr="007C16EE">
              <w:rPr>
                <w:rFonts w:eastAsia="SimSun" w:cs="Arial"/>
                <w:sz w:val="18"/>
                <w:szCs w:val="18"/>
                <w:lang w:val="en-US" w:eastAsia="pt-PT"/>
              </w:rPr>
              <w:t>2+</w:t>
            </w:r>
            <w:r>
              <w:rPr>
                <w:rFonts w:eastAsia="SimSun" w:cs="Arial"/>
                <w:sz w:val="18"/>
                <w:szCs w:val="18"/>
                <w:lang w:val="en-US" w:eastAsia="pt-PT"/>
              </w:rPr>
              <w:t>)</w:t>
            </w:r>
            <w:r w:rsidRPr="007C16EE">
              <w:rPr>
                <w:rFonts w:eastAsia="SimSun" w:cs="Arial"/>
                <w:sz w:val="18"/>
                <w:szCs w:val="18"/>
                <w:lang w:val="en-US" w:eastAsia="pt-PT"/>
              </w:rPr>
              <w:t>环芳香物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055A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A70DF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738DF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0BE999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BAD2A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D320C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1999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51926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0E25A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6AE96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2DC59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A6020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4CC20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19D3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59A954B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B50E3D3" w14:textId="77777777" w:rsidR="00F729F6" w:rsidRPr="00AE3B2D" w:rsidRDefault="00F729F6" w:rsidP="00F729F6">
            <w:pPr>
              <w:tabs>
                <w:tab w:val="clear" w:pos="851"/>
              </w:tabs>
              <w:jc w:val="left"/>
              <w:rPr>
                <w:rFonts w:eastAsia="SimSun" w:cs="Arial"/>
                <w:sz w:val="18"/>
                <w:szCs w:val="18"/>
                <w:lang w:val="en-US" w:eastAsia="pt-PT"/>
              </w:rPr>
            </w:pPr>
            <w:r w:rsidRPr="00614A80">
              <w:rPr>
                <w:rFonts w:eastAsia="SimSun" w:cs="Arial"/>
                <w:sz w:val="18"/>
                <w:szCs w:val="18"/>
                <w:lang w:val="en-US" w:eastAsia="pt-PT"/>
              </w:rPr>
              <w:t>聚醚</w:t>
            </w:r>
            <w:r w:rsidRPr="00614A80">
              <w:rPr>
                <w:rFonts w:eastAsia="SimSun" w:cs="Arial"/>
                <w:sz w:val="18"/>
                <w:szCs w:val="18"/>
                <w:lang w:val="en-US" w:eastAsia="pt-PT"/>
              </w:rPr>
              <w:t>(</w:t>
            </w:r>
            <w:r w:rsidRPr="00614A80">
              <w:rPr>
                <w:rFonts w:eastAsia="SimSun" w:cs="Arial"/>
                <w:sz w:val="18"/>
                <w:szCs w:val="18"/>
                <w:lang w:val="en-US" w:eastAsia="pt-PT"/>
              </w:rPr>
              <w:t>分子量</w:t>
            </w:r>
            <w:r w:rsidRPr="00614A80">
              <w:rPr>
                <w:rFonts w:eastAsia="SimSun" w:cs="Arial"/>
                <w:sz w:val="18"/>
                <w:szCs w:val="18"/>
                <w:lang w:val="en-US" w:eastAsia="pt-PT"/>
              </w:rPr>
              <w:t>1350+)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4116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10FE2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982B1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5DB07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EA9E4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6B767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0642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C2CDE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05614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16C1C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B9545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A01A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12CC0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E5DF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69FAD0F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02426DB" w14:textId="77777777" w:rsidR="00F729F6" w:rsidRPr="00AE3B2D" w:rsidRDefault="00F729F6" w:rsidP="00F729F6">
            <w:pPr>
              <w:tabs>
                <w:tab w:val="clear" w:pos="851"/>
              </w:tabs>
              <w:jc w:val="left"/>
              <w:rPr>
                <w:rFonts w:eastAsia="SimSun" w:cs="Arial"/>
                <w:sz w:val="18"/>
                <w:szCs w:val="18"/>
                <w:lang w:val="en-US" w:eastAsia="pt-PT"/>
              </w:rPr>
            </w:pPr>
            <w:r w:rsidRPr="003A56E8">
              <w:rPr>
                <w:rFonts w:eastAsia="SimSun" w:cs="Arial"/>
                <w:sz w:val="18"/>
                <w:szCs w:val="18"/>
                <w:lang w:val="en-US" w:eastAsia="pt-PT"/>
              </w:rPr>
              <w:t>聚乙二醇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F37D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92BC8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FAD29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12276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22340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D6969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EE4C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3ECCA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E1A3D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FC37F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9EE12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367D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E793A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CB86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13A1B301" w14:textId="77777777" w:rsidTr="001124B2">
        <w:trPr>
          <w:trHeight w:val="471"/>
          <w:jc w:val="center"/>
        </w:trPr>
        <w:tc>
          <w:tcPr>
            <w:tcW w:w="0" w:type="auto"/>
            <w:tcBorders>
              <w:top w:val="nil"/>
              <w:left w:val="single" w:sz="4" w:space="0" w:color="auto"/>
              <w:bottom w:val="single" w:sz="4" w:space="0" w:color="auto"/>
              <w:right w:val="nil"/>
            </w:tcBorders>
            <w:shd w:val="clear" w:color="auto" w:fill="auto"/>
            <w:vAlign w:val="center"/>
            <w:hideMark/>
          </w:tcPr>
          <w:p w14:paraId="5630B647" w14:textId="77777777" w:rsidR="00F729F6" w:rsidRPr="00AE3B2D" w:rsidRDefault="00F729F6" w:rsidP="00F729F6">
            <w:pPr>
              <w:tabs>
                <w:tab w:val="clear" w:pos="851"/>
              </w:tabs>
              <w:jc w:val="left"/>
              <w:rPr>
                <w:rFonts w:eastAsia="SimSun" w:cs="Arial"/>
                <w:sz w:val="18"/>
                <w:szCs w:val="18"/>
                <w:lang w:val="en-US" w:eastAsia="pt-PT"/>
              </w:rPr>
            </w:pPr>
            <w:r w:rsidRPr="003A56E8">
              <w:rPr>
                <w:rFonts w:eastAsia="SimSun" w:cs="Arial"/>
                <w:sz w:val="18"/>
                <w:szCs w:val="18"/>
                <w:lang w:val="en-US" w:eastAsia="pt-PT"/>
              </w:rPr>
              <w:t>聚乙二醇二甲醚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CDB4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F8CFC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ECCD8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3AD38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7642B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8EE41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448E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C09D8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0BC8E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CB717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71682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8CF4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B8712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CFA2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07641B05" w14:textId="77777777" w:rsidTr="001124B2">
        <w:trPr>
          <w:trHeight w:val="562"/>
          <w:jc w:val="center"/>
        </w:trPr>
        <w:tc>
          <w:tcPr>
            <w:tcW w:w="0" w:type="auto"/>
            <w:tcBorders>
              <w:top w:val="nil"/>
              <w:left w:val="single" w:sz="4" w:space="0" w:color="auto"/>
              <w:bottom w:val="single" w:sz="4" w:space="0" w:color="auto"/>
              <w:right w:val="nil"/>
            </w:tcBorders>
            <w:shd w:val="clear" w:color="auto" w:fill="auto"/>
            <w:vAlign w:val="center"/>
            <w:hideMark/>
          </w:tcPr>
          <w:p w14:paraId="3D5CD826" w14:textId="77777777" w:rsidR="00F729F6" w:rsidRPr="00AE3B2D" w:rsidRDefault="00F729F6" w:rsidP="00F729F6">
            <w:pPr>
              <w:tabs>
                <w:tab w:val="clear" w:pos="851"/>
              </w:tabs>
              <w:jc w:val="left"/>
              <w:rPr>
                <w:rFonts w:eastAsia="SimSun" w:cs="Arial"/>
                <w:sz w:val="18"/>
                <w:szCs w:val="18"/>
                <w:lang w:val="en-US" w:eastAsia="pt-PT"/>
              </w:rPr>
            </w:pPr>
            <w:r w:rsidRPr="003A56E8">
              <w:rPr>
                <w:rFonts w:eastAsia="SimSun" w:cs="Arial"/>
                <w:sz w:val="18"/>
                <w:szCs w:val="18"/>
                <w:lang w:val="en-US" w:eastAsia="pt-PT"/>
              </w:rPr>
              <w:t>聚</w:t>
            </w:r>
            <w:r w:rsidRPr="003A56E8">
              <w:rPr>
                <w:rFonts w:eastAsia="SimSun" w:cs="Arial"/>
                <w:sz w:val="18"/>
                <w:szCs w:val="18"/>
                <w:lang w:val="en-US" w:eastAsia="pt-PT"/>
              </w:rPr>
              <w:t>(</w:t>
            </w:r>
            <w:r w:rsidRPr="003A56E8">
              <w:rPr>
                <w:rFonts w:eastAsia="SimSun" w:cs="Arial"/>
                <w:sz w:val="18"/>
                <w:szCs w:val="18"/>
                <w:lang w:val="en-US" w:eastAsia="pt-PT"/>
              </w:rPr>
              <w:t>乙二醇</w:t>
            </w:r>
            <w:r w:rsidRPr="003A56E8">
              <w:rPr>
                <w:rFonts w:eastAsia="SimSun" w:cs="Arial"/>
                <w:sz w:val="18"/>
                <w:szCs w:val="18"/>
                <w:lang w:val="en-US" w:eastAsia="pt-PT"/>
              </w:rPr>
              <w:t>)</w:t>
            </w:r>
            <w:r>
              <w:rPr>
                <w:rFonts w:eastAsia="SimSun" w:cs="Arial"/>
                <w:sz w:val="18"/>
                <w:szCs w:val="18"/>
                <w:lang w:val="en-US" w:eastAsia="pt-PT"/>
              </w:rPr>
              <w:t>甲基丁烯醚</w:t>
            </w:r>
            <w:r>
              <w:rPr>
                <w:rFonts w:eastAsia="SimSun" w:cs="Arial"/>
                <w:sz w:val="18"/>
                <w:szCs w:val="18"/>
                <w:lang w:val="en-US" w:eastAsia="pt-PT"/>
              </w:rPr>
              <w:t>(</w:t>
            </w:r>
            <w:r w:rsidRPr="003A56E8">
              <w:rPr>
                <w:rFonts w:eastAsia="SimSun" w:cs="Arial"/>
                <w:sz w:val="18"/>
                <w:szCs w:val="18"/>
                <w:lang w:val="en-US" w:eastAsia="pt-PT"/>
              </w:rPr>
              <w:t>MW&gt;1000</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DCF8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140D5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F4640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51CC8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41AE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EE27B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9D07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02283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70CA9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BD090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B44BD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2F04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1C4CA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92AF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4589E34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66D4DE8" w14:textId="77777777" w:rsidR="00F729F6" w:rsidRPr="00AE3B2D" w:rsidRDefault="00F729F6" w:rsidP="00F729F6">
            <w:pPr>
              <w:keepNext/>
              <w:tabs>
                <w:tab w:val="clear" w:pos="851"/>
              </w:tabs>
              <w:jc w:val="left"/>
              <w:rPr>
                <w:rFonts w:eastAsia="SimSun" w:cs="Arial"/>
                <w:sz w:val="18"/>
                <w:szCs w:val="18"/>
                <w:lang w:val="en-US" w:eastAsia="pt-PT"/>
              </w:rPr>
            </w:pPr>
            <w:r w:rsidRPr="00F61BE0">
              <w:rPr>
                <w:rFonts w:eastAsia="SimSun" w:cs="Arial"/>
                <w:sz w:val="18"/>
                <w:szCs w:val="18"/>
                <w:lang w:val="en-US" w:eastAsia="pt-PT"/>
              </w:rPr>
              <w:t>聚乙烯聚胺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5294D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D2615D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1FAE7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F76011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D15EAF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CE2C99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5C558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8494A2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EAE593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1A067E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1BF884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BDBC07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87389A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75494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15.12, 15.17, 15.19, 16.2.6, 16.2.9</w:t>
            </w:r>
          </w:p>
        </w:tc>
      </w:tr>
      <w:tr w:rsidR="00F729F6" w:rsidRPr="00F90723" w14:paraId="3FDD05E1"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55E08ECE"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聚乙烯聚胺</w:t>
            </w:r>
            <w:r>
              <w:rPr>
                <w:rFonts w:eastAsia="SimSun" w:cs="Arial"/>
                <w:sz w:val="18"/>
                <w:szCs w:val="18"/>
                <w:lang w:val="en-US" w:eastAsia="pt-PT"/>
              </w:rPr>
              <w:t>(</w:t>
            </w:r>
            <w:r w:rsidRPr="00F61BE0">
              <w:rPr>
                <w:rFonts w:eastAsia="SimSun" w:cs="Arial"/>
                <w:sz w:val="18"/>
                <w:szCs w:val="18"/>
                <w:lang w:val="en-US" w:eastAsia="pt-PT"/>
              </w:rPr>
              <w:t>C5-C20</w:t>
            </w:r>
            <w:r w:rsidRPr="00F61BE0">
              <w:rPr>
                <w:rFonts w:eastAsia="SimSun" w:cs="Arial"/>
                <w:sz w:val="18"/>
                <w:szCs w:val="18"/>
                <w:lang w:val="en-US" w:eastAsia="pt-PT"/>
              </w:rPr>
              <w:t>石蜡油超过</w:t>
            </w:r>
            <w:r w:rsidRPr="00F61BE0">
              <w:rPr>
                <w:rFonts w:eastAsia="SimSun" w:cs="Arial"/>
                <w:sz w:val="18"/>
                <w:szCs w:val="18"/>
                <w:lang w:val="en-US" w:eastAsia="pt-PT"/>
              </w:rPr>
              <w:t>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D34C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F2218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A18CF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4D1E6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8439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2907A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AB42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41767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D97D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2B7E7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449A6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8890F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D190C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506C5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68D8674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D376C3F" w14:textId="77777777" w:rsidR="00F729F6" w:rsidRPr="00AE3B2D" w:rsidRDefault="00F729F6" w:rsidP="00F729F6">
            <w:pPr>
              <w:tabs>
                <w:tab w:val="clear" w:pos="851"/>
              </w:tabs>
              <w:jc w:val="left"/>
              <w:rPr>
                <w:rFonts w:eastAsia="SimSun" w:cs="Arial"/>
                <w:sz w:val="18"/>
                <w:szCs w:val="18"/>
                <w:lang w:val="en-US" w:eastAsia="pt-PT"/>
              </w:rPr>
            </w:pPr>
            <w:r w:rsidRPr="00F61BE0">
              <w:rPr>
                <w:rFonts w:eastAsia="SimSun" w:cs="Arial"/>
                <w:sz w:val="18"/>
                <w:szCs w:val="18"/>
                <w:lang w:val="en-US" w:eastAsia="pt-PT"/>
              </w:rPr>
              <w:t>聚硫酸铁溶液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4068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BFF92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6B632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6C79B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2B372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9455D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50EC1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21D0C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F6B58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543D65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27002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E202A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30894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B24AB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0EAB73A" w14:textId="77777777" w:rsidTr="001124B2">
        <w:trPr>
          <w:trHeight w:val="855"/>
          <w:jc w:val="center"/>
        </w:trPr>
        <w:tc>
          <w:tcPr>
            <w:tcW w:w="0" w:type="auto"/>
            <w:tcBorders>
              <w:top w:val="nil"/>
              <w:left w:val="single" w:sz="4" w:space="0" w:color="auto"/>
              <w:bottom w:val="single" w:sz="4" w:space="0" w:color="auto"/>
              <w:right w:val="nil"/>
            </w:tcBorders>
            <w:shd w:val="clear" w:color="auto" w:fill="auto"/>
            <w:vAlign w:val="center"/>
            <w:hideMark/>
          </w:tcPr>
          <w:p w14:paraId="50FFB077" w14:textId="77777777" w:rsidR="00F729F6" w:rsidRPr="00AE3B2D" w:rsidRDefault="00F729F6" w:rsidP="00F729F6">
            <w:pPr>
              <w:tabs>
                <w:tab w:val="clear" w:pos="851"/>
              </w:tabs>
              <w:jc w:val="left"/>
              <w:rPr>
                <w:rFonts w:eastAsia="SimSun" w:cs="Arial"/>
                <w:sz w:val="18"/>
                <w:szCs w:val="18"/>
                <w:lang w:val="en-US" w:eastAsia="pt-PT"/>
              </w:rPr>
            </w:pPr>
            <w:r w:rsidRPr="00F61BE0">
              <w:rPr>
                <w:rFonts w:eastAsia="SimSun" w:cs="Arial"/>
                <w:sz w:val="18"/>
                <w:szCs w:val="18"/>
                <w:lang w:val="en-US" w:eastAsia="pt-PT"/>
              </w:rPr>
              <w:t>聚</w:t>
            </w:r>
            <w:r w:rsidRPr="00F61BE0">
              <w:rPr>
                <w:rFonts w:eastAsia="SimSun" w:cs="Arial"/>
                <w:sz w:val="18"/>
                <w:szCs w:val="18"/>
                <w:lang w:val="en-US" w:eastAsia="pt-PT"/>
              </w:rPr>
              <w:t>(</w:t>
            </w:r>
            <w:r w:rsidRPr="00F61BE0">
              <w:rPr>
                <w:rFonts w:eastAsia="SimSun" w:cs="Arial"/>
                <w:sz w:val="18"/>
                <w:szCs w:val="18"/>
                <w:lang w:val="en-US" w:eastAsia="pt-PT"/>
              </w:rPr>
              <w:t>亚氨基乙烯</w:t>
            </w:r>
            <w:r w:rsidRPr="00F61BE0">
              <w:rPr>
                <w:rFonts w:eastAsia="SimSun" w:cs="Arial"/>
                <w:sz w:val="18"/>
                <w:szCs w:val="18"/>
                <w:lang w:val="en-US" w:eastAsia="pt-PT"/>
              </w:rPr>
              <w:t>)-</w:t>
            </w:r>
            <w:r w:rsidRPr="00F61BE0">
              <w:rPr>
                <w:rFonts w:eastAsia="SimSun" w:cs="Arial"/>
                <w:sz w:val="18"/>
                <w:szCs w:val="18"/>
                <w:lang w:val="en-US" w:eastAsia="pt-PT"/>
              </w:rPr>
              <w:t>移植</w:t>
            </w:r>
            <w:r w:rsidRPr="00F61BE0">
              <w:rPr>
                <w:rFonts w:eastAsia="SimSun" w:cs="Arial"/>
                <w:sz w:val="18"/>
                <w:szCs w:val="18"/>
                <w:lang w:val="en-US" w:eastAsia="pt-PT"/>
              </w:rPr>
              <w:t>-N-</w:t>
            </w:r>
            <w:r w:rsidRPr="00F61BE0">
              <w:rPr>
                <w:rFonts w:eastAsia="SimSun" w:cs="Arial"/>
                <w:sz w:val="18"/>
                <w:szCs w:val="18"/>
                <w:lang w:val="en-US" w:eastAsia="pt-PT"/>
              </w:rPr>
              <w:t>聚</w:t>
            </w:r>
            <w:r w:rsidRPr="00F61BE0">
              <w:rPr>
                <w:rFonts w:eastAsia="SimSun" w:cs="Arial"/>
                <w:sz w:val="18"/>
                <w:szCs w:val="18"/>
                <w:lang w:val="en-US" w:eastAsia="pt-PT"/>
              </w:rPr>
              <w:t>(</w:t>
            </w:r>
            <w:r w:rsidRPr="00F61BE0">
              <w:rPr>
                <w:rFonts w:eastAsia="SimSun" w:cs="Arial"/>
                <w:sz w:val="18"/>
                <w:szCs w:val="18"/>
                <w:lang w:val="en-US" w:eastAsia="pt-PT"/>
              </w:rPr>
              <w:t>氧化乙烯</w:t>
            </w:r>
            <w:r w:rsidRPr="00F61BE0">
              <w:rPr>
                <w:rFonts w:eastAsia="SimSun" w:cs="Arial"/>
                <w:sz w:val="18"/>
                <w:szCs w:val="18"/>
                <w:lang w:val="en-US" w:eastAsia="pt-PT"/>
              </w:rPr>
              <w:t>)</w:t>
            </w:r>
            <w:r>
              <w:rPr>
                <w:rFonts w:eastAsia="SimSun" w:cs="Arial"/>
                <w:sz w:val="18"/>
                <w:szCs w:val="18"/>
                <w:lang w:val="en-US" w:eastAsia="pt-PT"/>
              </w:rPr>
              <w:t>溶液</w:t>
            </w:r>
            <w:r>
              <w:rPr>
                <w:rFonts w:eastAsia="SimSun" w:cs="Arial"/>
                <w:sz w:val="18"/>
                <w:szCs w:val="18"/>
                <w:lang w:val="en-US" w:eastAsia="pt-PT"/>
              </w:rPr>
              <w:t>(</w:t>
            </w:r>
            <w:r w:rsidRPr="00F61BE0">
              <w:rPr>
                <w:rFonts w:eastAsia="SimSun" w:cs="Arial"/>
                <w:sz w:val="18"/>
                <w:szCs w:val="18"/>
                <w:lang w:val="en-US" w:eastAsia="pt-PT"/>
              </w:rPr>
              <w:t>90%</w:t>
            </w:r>
            <w:r>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21A7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227F8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273E3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2ED1E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DA752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7133C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F4A2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F0A33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553A3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4C396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E5F84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777D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0DD2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5069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000F0C7F" w14:textId="77777777" w:rsidTr="001124B2">
        <w:trPr>
          <w:trHeight w:val="511"/>
          <w:jc w:val="center"/>
        </w:trPr>
        <w:tc>
          <w:tcPr>
            <w:tcW w:w="0" w:type="auto"/>
            <w:tcBorders>
              <w:top w:val="nil"/>
              <w:left w:val="single" w:sz="4" w:space="0" w:color="auto"/>
              <w:bottom w:val="single" w:sz="4" w:space="0" w:color="auto"/>
              <w:right w:val="nil"/>
            </w:tcBorders>
            <w:shd w:val="clear" w:color="auto" w:fill="auto"/>
            <w:vAlign w:val="center"/>
            <w:hideMark/>
          </w:tcPr>
          <w:p w14:paraId="1783DA27" w14:textId="77777777" w:rsidR="00F729F6" w:rsidRPr="00AE3B2D" w:rsidRDefault="00F729F6" w:rsidP="00F729F6">
            <w:pPr>
              <w:tabs>
                <w:tab w:val="clear" w:pos="851"/>
              </w:tabs>
              <w:jc w:val="left"/>
              <w:rPr>
                <w:rFonts w:eastAsia="SimSun" w:cs="Arial"/>
                <w:sz w:val="18"/>
                <w:szCs w:val="18"/>
                <w:lang w:val="en-US" w:eastAsia="pt-PT"/>
              </w:rPr>
            </w:pPr>
            <w:r w:rsidRPr="00F61BE0">
              <w:rPr>
                <w:rFonts w:eastAsia="SimSun" w:cs="Arial"/>
                <w:sz w:val="18"/>
                <w:szCs w:val="18"/>
                <w:lang w:val="en-US" w:eastAsia="pt-PT"/>
              </w:rPr>
              <w:t>脂族</w:t>
            </w:r>
            <w:r w:rsidRPr="00F61BE0">
              <w:rPr>
                <w:rFonts w:eastAsia="SimSun" w:cs="Arial"/>
                <w:sz w:val="18"/>
                <w:szCs w:val="18"/>
                <w:lang w:val="en-US" w:eastAsia="pt-PT"/>
              </w:rPr>
              <w:t>(C10-C14)</w:t>
            </w:r>
            <w:r w:rsidRPr="00F61BE0">
              <w:rPr>
                <w:rFonts w:eastAsia="SimSun" w:cs="Arial"/>
                <w:sz w:val="18"/>
                <w:szCs w:val="18"/>
                <w:lang w:val="en-US" w:eastAsia="pt-PT"/>
              </w:rPr>
              <w:t>溶剂中含聚异丁烯胺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54D8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A0FA5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5536A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C3291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B01E8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33B91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F5515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E23DA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07019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79AD6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A2FE7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ADA39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0D7A0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3D77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B4E58D3" w14:textId="77777777" w:rsidTr="001124B2">
        <w:trPr>
          <w:trHeight w:val="651"/>
          <w:jc w:val="center"/>
        </w:trPr>
        <w:tc>
          <w:tcPr>
            <w:tcW w:w="0" w:type="auto"/>
            <w:tcBorders>
              <w:top w:val="nil"/>
              <w:left w:val="single" w:sz="4" w:space="0" w:color="auto"/>
              <w:bottom w:val="single" w:sz="4" w:space="0" w:color="auto"/>
              <w:right w:val="nil"/>
            </w:tcBorders>
            <w:shd w:val="clear" w:color="auto" w:fill="auto"/>
            <w:vAlign w:val="center"/>
            <w:hideMark/>
          </w:tcPr>
          <w:p w14:paraId="5C5F14EA" w14:textId="77777777" w:rsidR="00F729F6" w:rsidRPr="00AE3B2D" w:rsidRDefault="00F729F6" w:rsidP="00F729F6">
            <w:pPr>
              <w:rPr>
                <w:rFonts w:eastAsia="SimSun" w:cs="Arial"/>
                <w:sz w:val="18"/>
                <w:szCs w:val="18"/>
                <w:lang w:val="en-US" w:eastAsia="pt-PT"/>
              </w:rPr>
            </w:pPr>
            <w:r>
              <w:rPr>
                <w:rFonts w:eastAsia="SimSun" w:cs="Arial" w:hint="eastAsia"/>
                <w:sz w:val="18"/>
                <w:szCs w:val="18"/>
                <w:lang w:val="en-US" w:eastAsia="pt-PT"/>
              </w:rPr>
              <w:t>(</w:t>
            </w:r>
            <w:r>
              <w:rPr>
                <w:rFonts w:eastAsia="SimSun" w:cs="Arial" w:hint="eastAsia"/>
                <w:sz w:val="18"/>
                <w:szCs w:val="18"/>
                <w:lang w:val="en-US" w:eastAsia="pt-PT"/>
              </w:rPr>
              <w:t>聚异丁烯</w:t>
            </w:r>
            <w:r>
              <w:rPr>
                <w:rFonts w:eastAsia="SimSun" w:cs="Arial" w:hint="eastAsia"/>
                <w:sz w:val="18"/>
                <w:szCs w:val="18"/>
                <w:lang w:val="en-US" w:eastAsia="pt-PT"/>
              </w:rPr>
              <w:t>)</w:t>
            </w:r>
            <w:r w:rsidRPr="00855F84">
              <w:rPr>
                <w:rFonts w:eastAsia="SimSun" w:cs="Arial" w:hint="eastAsia"/>
                <w:sz w:val="18"/>
                <w:szCs w:val="18"/>
                <w:lang w:val="en-US" w:eastAsia="pt-PT"/>
              </w:rPr>
              <w:t>脂肪烃中的氨基产物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B238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E2929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C323A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E07BF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A51B9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C4AFE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05D0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E0A61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F4D43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218DC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EC503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1682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58ADD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698C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1EBB6DF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7B25C6A" w14:textId="77777777" w:rsidR="00F729F6" w:rsidRPr="00AE3B2D" w:rsidRDefault="00F729F6" w:rsidP="00F729F6">
            <w:pPr>
              <w:tabs>
                <w:tab w:val="clear" w:pos="851"/>
              </w:tabs>
              <w:jc w:val="left"/>
              <w:rPr>
                <w:rFonts w:eastAsia="SimSun" w:cs="Arial"/>
                <w:sz w:val="18"/>
                <w:szCs w:val="18"/>
                <w:lang w:val="en-US" w:eastAsia="pt-PT"/>
              </w:rPr>
            </w:pPr>
            <w:r w:rsidRPr="00F57F0F">
              <w:rPr>
                <w:rFonts w:eastAsia="SimSun" w:cs="Arial"/>
                <w:sz w:val="18"/>
                <w:szCs w:val="18"/>
                <w:lang w:val="en-US" w:eastAsia="pt-PT"/>
              </w:rPr>
              <w:t>聚异丁烯基酐加合物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9006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0470B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081E7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2A36C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79D2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69BB9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2370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D9D6D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B78E8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87918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8B678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462E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E6010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657E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5858280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775EEF4" w14:textId="77777777" w:rsidR="00F729F6" w:rsidRPr="00AE3B2D" w:rsidRDefault="00F729F6" w:rsidP="00F729F6">
            <w:pPr>
              <w:tabs>
                <w:tab w:val="clear" w:pos="851"/>
              </w:tabs>
              <w:jc w:val="left"/>
              <w:rPr>
                <w:rFonts w:eastAsia="SimSun" w:cs="Arial"/>
                <w:sz w:val="18"/>
                <w:szCs w:val="18"/>
                <w:lang w:val="en-US" w:eastAsia="pt-PT"/>
              </w:rPr>
            </w:pPr>
            <w:r w:rsidRPr="00087B6C">
              <w:rPr>
                <w:rFonts w:eastAsia="SimSun" w:cs="Arial"/>
                <w:sz w:val="18"/>
                <w:szCs w:val="18"/>
                <w:lang w:val="en-US" w:eastAsia="pt-PT"/>
              </w:rPr>
              <w:t>聚</w:t>
            </w:r>
            <w:r w:rsidRPr="00087B6C">
              <w:rPr>
                <w:rFonts w:eastAsia="SimSun" w:cs="Arial"/>
                <w:sz w:val="18"/>
                <w:szCs w:val="18"/>
                <w:lang w:val="en-US" w:eastAsia="pt-PT"/>
              </w:rPr>
              <w:t>(4+)</w:t>
            </w:r>
            <w:r w:rsidRPr="00087B6C">
              <w:rPr>
                <w:rFonts w:eastAsia="SimSun" w:cs="Arial"/>
                <w:sz w:val="18"/>
                <w:szCs w:val="18"/>
                <w:lang w:val="en-US" w:eastAsia="pt-PT"/>
              </w:rPr>
              <w:t>异丁烯</w:t>
            </w:r>
            <w:r w:rsidRPr="00AE3B2D">
              <w:rPr>
                <w:rFonts w:eastAsia="SimSun" w:cs="Arial"/>
                <w:sz w:val="18"/>
                <w:szCs w:val="18"/>
                <w:lang w:eastAsia="pt-PT"/>
              </w:rPr>
              <w:t>(MW</w:t>
            </w:r>
            <w:r w:rsidRPr="00AE3B2D">
              <w:rPr>
                <w:rFonts w:asciiTheme="minorEastAsia" w:hAnsiTheme="minorEastAsia" w:cs="Arial"/>
                <w:sz w:val="18"/>
                <w:szCs w:val="18"/>
                <w:lang w:eastAsia="pt-PT"/>
              </w:rPr>
              <w:t>&gt;</w:t>
            </w:r>
            <w:r w:rsidRPr="00AE3B2D">
              <w:rPr>
                <w:rFonts w:eastAsia="SimSun" w:cs="Arial"/>
                <w:sz w:val="18"/>
                <w:szCs w:val="18"/>
                <w:lang w:eastAsia="pt-PT"/>
              </w:rPr>
              <w:t>224)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5CBA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A76C1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8E68D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FCD20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B51E5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FDEA4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6A56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987C8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91CF5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6F809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48CDC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FABE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05DA7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3FC12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056042C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905B7D7" w14:textId="77777777" w:rsidR="00F729F6" w:rsidRPr="00AE3B2D" w:rsidRDefault="00F729F6" w:rsidP="00F729F6">
            <w:pPr>
              <w:tabs>
                <w:tab w:val="clear" w:pos="851"/>
              </w:tabs>
              <w:jc w:val="left"/>
              <w:rPr>
                <w:rFonts w:eastAsia="SimSun" w:cs="Arial"/>
                <w:sz w:val="18"/>
                <w:szCs w:val="18"/>
                <w:lang w:val="en-US" w:eastAsia="pt-PT"/>
              </w:rPr>
            </w:pPr>
            <w:r w:rsidRPr="004027D0">
              <w:rPr>
                <w:rFonts w:eastAsia="SimSun" w:cs="Arial" w:hint="eastAsia"/>
                <w:sz w:val="18"/>
                <w:szCs w:val="18"/>
                <w:lang w:val="en-US" w:eastAsia="pt-PT"/>
              </w:rPr>
              <w:t>聚异丁烯</w:t>
            </w:r>
            <w:r w:rsidRPr="00AE3B2D">
              <w:rPr>
                <w:rFonts w:eastAsia="SimSun" w:cs="Arial"/>
                <w:sz w:val="18"/>
                <w:szCs w:val="18"/>
                <w:lang w:eastAsia="pt-PT"/>
              </w:rPr>
              <w:t>(MW</w:t>
            </w:r>
            <w:r w:rsidRPr="00AE3B2D">
              <w:rPr>
                <w:rFonts w:eastAsia="SimSun" w:cs="Arial" w:hint="eastAsia"/>
                <w:sz w:val="18"/>
                <w:szCs w:val="18"/>
                <w:lang w:eastAsia="pt-PT"/>
              </w:rPr>
              <w:t>≤</w:t>
            </w:r>
            <w:r w:rsidRPr="00AE3B2D">
              <w:rPr>
                <w:rFonts w:eastAsia="SimSun" w:cs="Arial"/>
                <w:sz w:val="18"/>
                <w:szCs w:val="18"/>
                <w:lang w:eastAsia="pt-PT"/>
              </w:rPr>
              <w:t>224)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6A9E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45453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2037F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B34BB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11A1D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1E237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6912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00506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BE26C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85C7F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FA618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05A9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E487C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D813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633167AD" w14:textId="77777777" w:rsidTr="001124B2">
        <w:trPr>
          <w:trHeight w:val="729"/>
          <w:jc w:val="center"/>
        </w:trPr>
        <w:tc>
          <w:tcPr>
            <w:tcW w:w="0" w:type="auto"/>
            <w:tcBorders>
              <w:top w:val="nil"/>
              <w:left w:val="single" w:sz="4" w:space="0" w:color="auto"/>
              <w:bottom w:val="single" w:sz="4" w:space="0" w:color="auto"/>
              <w:right w:val="nil"/>
            </w:tcBorders>
            <w:shd w:val="clear" w:color="auto" w:fill="auto"/>
            <w:vAlign w:val="center"/>
            <w:hideMark/>
          </w:tcPr>
          <w:p w14:paraId="58ED95D7" w14:textId="77777777" w:rsidR="00F729F6" w:rsidRPr="00AE3B2D" w:rsidRDefault="00F729F6" w:rsidP="00F729F6">
            <w:pPr>
              <w:keepNext/>
              <w:tabs>
                <w:tab w:val="clear" w:pos="851"/>
              </w:tabs>
              <w:jc w:val="left"/>
              <w:rPr>
                <w:rFonts w:eastAsia="SimSun" w:cs="Arial"/>
                <w:sz w:val="18"/>
                <w:szCs w:val="18"/>
                <w:lang w:val="en-US" w:eastAsia="pt-PT"/>
              </w:rPr>
            </w:pPr>
            <w:r>
              <w:rPr>
                <w:rFonts w:eastAsia="SimSun" w:cs="Arial" w:hint="eastAsia"/>
                <w:sz w:val="18"/>
                <w:szCs w:val="18"/>
                <w:lang w:val="en-US" w:eastAsia="pt-PT"/>
              </w:rPr>
              <w:lastRenderedPageBreak/>
              <w:t>聚甘油，钠盐溶液</w:t>
            </w:r>
            <w:r>
              <w:rPr>
                <w:rFonts w:eastAsia="SimSun" w:cs="Arial" w:hint="eastAsia"/>
                <w:sz w:val="18"/>
                <w:szCs w:val="18"/>
                <w:lang w:val="en-US" w:eastAsia="zh-CN"/>
              </w:rPr>
              <w:t>(</w:t>
            </w:r>
            <w:r w:rsidRPr="00EA7051">
              <w:rPr>
                <w:rFonts w:eastAsia="SimSun" w:cs="Arial" w:hint="eastAsia"/>
                <w:sz w:val="18"/>
                <w:szCs w:val="18"/>
                <w:lang w:val="en-US" w:eastAsia="pt-PT"/>
              </w:rPr>
              <w:t>含氢氧化钠含量低于</w:t>
            </w:r>
            <w:r w:rsidRPr="00EA7051">
              <w:rPr>
                <w:rFonts w:eastAsia="SimSun" w:cs="Arial" w:hint="eastAsia"/>
                <w:sz w:val="18"/>
                <w:szCs w:val="18"/>
                <w:lang w:val="en-US" w:eastAsia="pt-PT"/>
              </w:rPr>
              <w:t>3</w:t>
            </w:r>
            <w:r>
              <w:rPr>
                <w:rFonts w:eastAsia="SimSun" w:cs="Arial" w:hint="eastAsia"/>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9A4DF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3AEF0E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395C896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E10638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C6F87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D37304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4399A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169E2A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628CB6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60F103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AEF09B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F54A09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CA1F5C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C5FD31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76A8CA3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96347A3" w14:textId="77777777" w:rsidR="00F729F6" w:rsidRPr="00AE3B2D" w:rsidRDefault="00F729F6" w:rsidP="00F729F6">
            <w:pPr>
              <w:tabs>
                <w:tab w:val="clear" w:pos="851"/>
              </w:tabs>
              <w:jc w:val="left"/>
              <w:rPr>
                <w:rFonts w:eastAsia="SimSun" w:cs="Arial"/>
                <w:sz w:val="18"/>
                <w:szCs w:val="18"/>
                <w:lang w:eastAsia="pt-PT"/>
              </w:rPr>
            </w:pPr>
            <w:r w:rsidRPr="00EA7051">
              <w:rPr>
                <w:rFonts w:eastAsia="SimSun" w:cs="Arial"/>
                <w:sz w:val="18"/>
                <w:szCs w:val="18"/>
                <w:lang w:val="en-US" w:eastAsia="pt-PT"/>
              </w:rPr>
              <w:t>聚亚甲基聚苯异氰酸酯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C038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94CB2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E595F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5AD78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AEB82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7FEF7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Dry</w:t>
            </w:r>
          </w:p>
        </w:tc>
        <w:tc>
          <w:tcPr>
            <w:tcW w:w="0" w:type="auto"/>
            <w:tcBorders>
              <w:top w:val="nil"/>
              <w:left w:val="nil"/>
              <w:bottom w:val="single" w:sz="4" w:space="0" w:color="auto"/>
              <w:right w:val="single" w:sz="4" w:space="0" w:color="auto"/>
            </w:tcBorders>
            <w:shd w:val="clear" w:color="auto" w:fill="auto"/>
            <w:vAlign w:val="center"/>
            <w:hideMark/>
          </w:tcPr>
          <w:p w14:paraId="2B6095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5789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0538B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Yes(a)</w:t>
            </w:r>
          </w:p>
        </w:tc>
        <w:tc>
          <w:tcPr>
            <w:tcW w:w="0" w:type="auto"/>
            <w:tcBorders>
              <w:top w:val="nil"/>
              <w:left w:val="nil"/>
              <w:bottom w:val="single" w:sz="4" w:space="0" w:color="auto"/>
              <w:right w:val="single" w:sz="4" w:space="0" w:color="auto"/>
            </w:tcBorders>
            <w:shd w:val="clear" w:color="auto" w:fill="auto"/>
            <w:vAlign w:val="center"/>
            <w:hideMark/>
          </w:tcPr>
          <w:p w14:paraId="602E2D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69616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T(a)</w:t>
            </w:r>
          </w:p>
        </w:tc>
        <w:tc>
          <w:tcPr>
            <w:tcW w:w="0" w:type="auto"/>
            <w:tcBorders>
              <w:top w:val="nil"/>
              <w:left w:val="nil"/>
              <w:bottom w:val="single" w:sz="4" w:space="0" w:color="auto"/>
              <w:right w:val="single" w:sz="4" w:space="0" w:color="auto"/>
            </w:tcBorders>
            <w:shd w:val="clear" w:color="auto" w:fill="auto"/>
            <w:vAlign w:val="center"/>
            <w:hideMark/>
          </w:tcPr>
          <w:p w14:paraId="26D7A6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AD</w:t>
            </w:r>
          </w:p>
        </w:tc>
        <w:tc>
          <w:tcPr>
            <w:tcW w:w="0" w:type="auto"/>
            <w:tcBorders>
              <w:top w:val="nil"/>
              <w:left w:val="nil"/>
              <w:bottom w:val="single" w:sz="4" w:space="0" w:color="auto"/>
              <w:right w:val="single" w:sz="4" w:space="0" w:color="auto"/>
            </w:tcBorders>
            <w:shd w:val="clear" w:color="auto" w:fill="auto"/>
            <w:vAlign w:val="center"/>
            <w:hideMark/>
          </w:tcPr>
          <w:p w14:paraId="3A1DDF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725F8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15.12, 15.16.2, 15.17, 15.19.6, 16.2.9</w:t>
            </w:r>
          </w:p>
        </w:tc>
      </w:tr>
      <w:tr w:rsidR="00F729F6" w:rsidRPr="00F90723" w14:paraId="57D9B7E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4632149" w14:textId="77777777" w:rsidR="00F729F6" w:rsidRPr="00AE3B2D" w:rsidRDefault="00F729F6" w:rsidP="00F729F6">
            <w:pPr>
              <w:tabs>
                <w:tab w:val="clear" w:pos="851"/>
              </w:tabs>
              <w:jc w:val="left"/>
              <w:rPr>
                <w:rFonts w:eastAsia="SimSun" w:cs="Arial"/>
                <w:sz w:val="18"/>
                <w:szCs w:val="18"/>
                <w:lang w:val="en-US" w:eastAsia="pt-PT"/>
              </w:rPr>
            </w:pPr>
            <w:r w:rsidRPr="00EA7051">
              <w:rPr>
                <w:rFonts w:eastAsia="SimSun" w:cs="Arial"/>
                <w:sz w:val="18"/>
                <w:szCs w:val="18"/>
                <w:lang w:val="en-US" w:eastAsia="pt-PT"/>
              </w:rPr>
              <w:t>聚烯烃</w:t>
            </w:r>
            <w:r w:rsidRPr="00EA7051">
              <w:rPr>
                <w:rFonts w:eastAsia="SimSun" w:cs="Arial"/>
                <w:sz w:val="18"/>
                <w:szCs w:val="18"/>
                <w:lang w:val="en-US" w:eastAsia="pt-PT"/>
              </w:rPr>
              <w:t>(</w:t>
            </w:r>
            <w:r w:rsidRPr="00EA7051">
              <w:rPr>
                <w:rFonts w:eastAsia="SimSun" w:cs="Arial"/>
                <w:sz w:val="18"/>
                <w:szCs w:val="18"/>
                <w:lang w:val="en-US" w:eastAsia="pt-PT"/>
              </w:rPr>
              <w:t>分子量</w:t>
            </w:r>
            <w:r w:rsidRPr="00EA7051">
              <w:rPr>
                <w:rFonts w:eastAsia="SimSun" w:cs="Arial"/>
                <w:sz w:val="18"/>
                <w:szCs w:val="18"/>
                <w:lang w:val="en-US" w:eastAsia="pt-PT"/>
              </w:rPr>
              <w:t>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00BE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98876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328B5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BCE27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EC7A2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BC22D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5EF5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CFFFD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3A4E7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85248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7A430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D2A9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CBE49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1B78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004DAEF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6702A2C" w14:textId="77777777" w:rsidR="00F729F6" w:rsidRPr="00AE3B2D" w:rsidRDefault="00F729F6" w:rsidP="00F729F6">
            <w:pPr>
              <w:tabs>
                <w:tab w:val="clear" w:pos="851"/>
              </w:tabs>
              <w:jc w:val="left"/>
              <w:rPr>
                <w:rFonts w:eastAsia="SimSun" w:cs="Arial"/>
                <w:sz w:val="18"/>
                <w:szCs w:val="18"/>
                <w:lang w:val="en-US" w:eastAsia="pt-PT"/>
              </w:rPr>
            </w:pPr>
            <w:r w:rsidRPr="00EA7051">
              <w:rPr>
                <w:rFonts w:eastAsia="SimSun" w:cs="Arial"/>
                <w:sz w:val="18"/>
                <w:szCs w:val="18"/>
                <w:lang w:val="en-US" w:eastAsia="pt-PT"/>
              </w:rPr>
              <w:t>聚烯酰胺烯胺</w:t>
            </w:r>
            <w:r w:rsidRPr="00EA7051">
              <w:rPr>
                <w:rFonts w:eastAsia="SimSun" w:cs="Arial"/>
                <w:sz w:val="18"/>
                <w:szCs w:val="18"/>
                <w:lang w:val="en-US" w:eastAsia="pt-PT"/>
              </w:rPr>
              <w:t>(C17+)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0EC8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A2913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4ECDA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D8A6E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2B586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8EABF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BF85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E82D7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80A3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E1856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6A7FA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4C16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31982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A6DB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6956E60C" w14:textId="77777777" w:rsidTr="001124B2">
        <w:trPr>
          <w:trHeight w:val="333"/>
          <w:jc w:val="center"/>
        </w:trPr>
        <w:tc>
          <w:tcPr>
            <w:tcW w:w="0" w:type="auto"/>
            <w:tcBorders>
              <w:top w:val="nil"/>
              <w:left w:val="single" w:sz="4" w:space="0" w:color="auto"/>
              <w:bottom w:val="single" w:sz="4" w:space="0" w:color="auto"/>
              <w:right w:val="nil"/>
            </w:tcBorders>
            <w:shd w:val="clear" w:color="auto" w:fill="auto"/>
            <w:vAlign w:val="center"/>
            <w:hideMark/>
          </w:tcPr>
          <w:p w14:paraId="3F3EE37F" w14:textId="77777777" w:rsidR="00F729F6" w:rsidRPr="00AE3B2D" w:rsidRDefault="00F729F6" w:rsidP="00F729F6">
            <w:pPr>
              <w:tabs>
                <w:tab w:val="clear" w:pos="851"/>
              </w:tabs>
              <w:jc w:val="left"/>
              <w:rPr>
                <w:rFonts w:eastAsia="SimSun" w:cs="Arial"/>
                <w:sz w:val="18"/>
                <w:szCs w:val="18"/>
                <w:lang w:val="en-US" w:eastAsia="pt-PT"/>
              </w:rPr>
            </w:pPr>
            <w:r w:rsidRPr="00EA7051">
              <w:rPr>
                <w:rFonts w:eastAsia="SimSun" w:cs="Arial"/>
                <w:sz w:val="18"/>
                <w:szCs w:val="18"/>
                <w:lang w:val="en-US" w:eastAsia="pt-PT"/>
              </w:rPr>
              <w:t>聚烯酰胺烯胺硼酸盐</w:t>
            </w:r>
            <w:r w:rsidRPr="00EA7051">
              <w:rPr>
                <w:rFonts w:eastAsia="SimSun" w:cs="Arial"/>
                <w:sz w:val="18"/>
                <w:szCs w:val="18"/>
                <w:lang w:val="en-US" w:eastAsia="pt-PT"/>
              </w:rPr>
              <w:t>(C28-C250)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AA52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33899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D64F7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57002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52AB3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23404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AF7A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6E959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12C9F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7E97A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32000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B35D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51D40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316E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2144AE6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45C43C97" w14:textId="77777777" w:rsidR="00F729F6" w:rsidRPr="00AE3B2D" w:rsidRDefault="00F729F6" w:rsidP="00F729F6">
            <w:pPr>
              <w:tabs>
                <w:tab w:val="clear" w:pos="851"/>
              </w:tabs>
              <w:jc w:val="left"/>
              <w:rPr>
                <w:rFonts w:eastAsia="SimSun" w:cs="Arial"/>
                <w:sz w:val="18"/>
                <w:szCs w:val="18"/>
                <w:lang w:val="en-US" w:eastAsia="pt-PT"/>
              </w:rPr>
            </w:pPr>
            <w:r w:rsidRPr="00EA7051">
              <w:rPr>
                <w:rFonts w:eastAsia="SimSun" w:cs="Arial"/>
                <w:sz w:val="18"/>
                <w:szCs w:val="18"/>
                <w:lang w:val="en-US" w:eastAsia="pt-PT"/>
              </w:rPr>
              <w:t>聚烯烃酰胺烯胺多元醇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554B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74683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7362F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4C1AA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4BD01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1F8A2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7FD9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5DA29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D84A5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4DA85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E4987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E757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717D7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B34A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2459C91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2E2AFC7" w14:textId="77777777" w:rsidR="00F729F6" w:rsidRPr="00AE3B2D" w:rsidRDefault="00F729F6" w:rsidP="00F729F6">
            <w:pPr>
              <w:tabs>
                <w:tab w:val="clear" w:pos="851"/>
              </w:tabs>
              <w:jc w:val="left"/>
              <w:rPr>
                <w:rFonts w:eastAsia="SimSun" w:cs="Arial"/>
                <w:sz w:val="18"/>
                <w:szCs w:val="18"/>
                <w:lang w:val="en-US" w:eastAsia="pt-PT"/>
              </w:rPr>
            </w:pPr>
            <w:r w:rsidRPr="00EA7051">
              <w:rPr>
                <w:rFonts w:eastAsia="SimSun" w:cs="Arial"/>
                <w:sz w:val="18"/>
                <w:szCs w:val="18"/>
                <w:lang w:val="en-US" w:eastAsia="pt-PT"/>
              </w:rPr>
              <w:t>聚烯烃胺</w:t>
            </w:r>
            <w:r w:rsidRPr="00EA7051">
              <w:rPr>
                <w:rFonts w:eastAsia="SimSun" w:cs="Arial"/>
                <w:sz w:val="18"/>
                <w:szCs w:val="18"/>
                <w:lang w:val="en-US" w:eastAsia="pt-PT"/>
              </w:rPr>
              <w:t>(C28-C250)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7E5E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405D6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F00C6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BC93C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22F8D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547AA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5473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E450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CF647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F2C20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AD9DB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2B9F5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30C63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5F84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59F3DE1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384EE3F" w14:textId="77777777" w:rsidR="00F729F6" w:rsidRPr="00AE3B2D" w:rsidRDefault="00F729F6" w:rsidP="00F729F6">
            <w:pPr>
              <w:keepNext/>
              <w:tabs>
                <w:tab w:val="clear" w:pos="851"/>
              </w:tabs>
              <w:jc w:val="left"/>
              <w:rPr>
                <w:rFonts w:eastAsia="SimSun" w:cs="Arial"/>
                <w:sz w:val="18"/>
                <w:szCs w:val="18"/>
                <w:lang w:val="en-US" w:eastAsia="pt-PT"/>
              </w:rPr>
            </w:pPr>
            <w:r w:rsidRPr="00115DBE">
              <w:rPr>
                <w:rFonts w:eastAsia="SimSun" w:cs="Arial"/>
                <w:sz w:val="18"/>
                <w:szCs w:val="18"/>
                <w:lang w:val="en-US" w:eastAsia="pt-PT"/>
              </w:rPr>
              <w:t>烷基</w:t>
            </w:r>
            <w:r w:rsidRPr="00115DBE">
              <w:rPr>
                <w:rFonts w:eastAsia="SimSun" w:cs="Arial"/>
                <w:sz w:val="18"/>
                <w:szCs w:val="18"/>
                <w:lang w:val="en-US" w:eastAsia="pt-PT"/>
              </w:rPr>
              <w:t>(C2-C4)</w:t>
            </w:r>
            <w:r w:rsidRPr="00115DBE">
              <w:rPr>
                <w:rFonts w:eastAsia="SimSun" w:cs="Arial"/>
                <w:sz w:val="18"/>
                <w:szCs w:val="18"/>
                <w:lang w:val="en-US" w:eastAsia="pt-PT"/>
              </w:rPr>
              <w:t>苯中含聚烯烃胺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B4ADC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77B31F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C388A9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0290BF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1BBA43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696D9D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31135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29BF7D1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322FCE8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13CB3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567EE9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F383EF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BD4611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9DCDF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7451BB7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B9CE6C2" w14:textId="77777777" w:rsidR="00F729F6" w:rsidRPr="00AE3B2D" w:rsidRDefault="00F729F6" w:rsidP="00F729F6">
            <w:pPr>
              <w:tabs>
                <w:tab w:val="clear" w:pos="851"/>
              </w:tabs>
              <w:jc w:val="left"/>
              <w:rPr>
                <w:rFonts w:eastAsia="SimSun" w:cs="Arial"/>
                <w:sz w:val="18"/>
                <w:szCs w:val="18"/>
                <w:lang w:val="en-US" w:eastAsia="pt-PT"/>
              </w:rPr>
            </w:pPr>
            <w:r w:rsidRPr="00115DBE">
              <w:rPr>
                <w:rFonts w:eastAsia="SimSun" w:cs="Arial"/>
                <w:sz w:val="18"/>
                <w:szCs w:val="18"/>
                <w:lang w:val="en-US" w:eastAsia="pt-PT"/>
              </w:rPr>
              <w:t>芳香溶剂中含聚烯烃胺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4D93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428BB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AA5C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79DEF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10194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4A3F6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21C4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775B2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194B70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248A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AEC6F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B7E43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5EB13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5E22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74BADE59"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7E928B84" w14:textId="77777777" w:rsidR="00F729F6" w:rsidRPr="00AE3B2D" w:rsidRDefault="00F729F6" w:rsidP="00F729F6">
            <w:pPr>
              <w:tabs>
                <w:tab w:val="clear" w:pos="851"/>
              </w:tabs>
              <w:jc w:val="left"/>
              <w:rPr>
                <w:rFonts w:eastAsia="SimSun" w:cs="Arial"/>
                <w:sz w:val="18"/>
                <w:szCs w:val="18"/>
                <w:lang w:val="en-US" w:eastAsia="pt-PT"/>
              </w:rPr>
            </w:pPr>
            <w:r w:rsidRPr="00115DBE">
              <w:rPr>
                <w:rFonts w:eastAsia="SimSun" w:cs="Arial"/>
                <w:sz w:val="18"/>
                <w:szCs w:val="18"/>
                <w:lang w:val="en-US" w:eastAsia="pt-PT"/>
              </w:rPr>
              <w:t>聚烯烃氨基酯盐</w:t>
            </w:r>
            <w:r w:rsidRPr="00115DBE">
              <w:rPr>
                <w:rFonts w:eastAsia="SimSun" w:cs="Arial"/>
                <w:sz w:val="18"/>
                <w:szCs w:val="18"/>
                <w:lang w:val="en-US" w:eastAsia="pt-PT"/>
              </w:rPr>
              <w:t>(</w:t>
            </w:r>
            <w:r w:rsidRPr="00115DBE">
              <w:rPr>
                <w:rFonts w:eastAsia="SimSun" w:cs="Arial"/>
                <w:sz w:val="18"/>
                <w:szCs w:val="18"/>
                <w:lang w:val="en-US" w:eastAsia="pt-PT"/>
              </w:rPr>
              <w:t>分子量</w:t>
            </w:r>
            <w:r w:rsidRPr="00115DBE">
              <w:rPr>
                <w:rFonts w:eastAsia="SimSun" w:cs="Arial"/>
                <w:sz w:val="18"/>
                <w:szCs w:val="18"/>
                <w:lang w:val="en-US" w:eastAsia="pt-PT"/>
              </w:rPr>
              <w:t>2000+)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FF30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6EFC2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70914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2600B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9AB0E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25398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1BA6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C03B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8BAEB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5E080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0B323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5F70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F6B21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F157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11EF215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FF10514" w14:textId="77777777" w:rsidR="00F729F6" w:rsidRPr="00AE3B2D" w:rsidRDefault="00F729F6" w:rsidP="00F729F6">
            <w:pPr>
              <w:tabs>
                <w:tab w:val="clear" w:pos="851"/>
              </w:tabs>
              <w:jc w:val="left"/>
              <w:rPr>
                <w:rFonts w:eastAsia="SimSun" w:cs="Arial"/>
                <w:sz w:val="18"/>
                <w:szCs w:val="18"/>
                <w:lang w:val="en-US" w:eastAsia="pt-PT"/>
              </w:rPr>
            </w:pPr>
            <w:r w:rsidRPr="00115DBE">
              <w:rPr>
                <w:rFonts w:eastAsia="SimSun" w:cs="Arial"/>
                <w:sz w:val="18"/>
                <w:szCs w:val="18"/>
                <w:lang w:val="en-US" w:eastAsia="pt-PT"/>
              </w:rPr>
              <w:t>聚烯酐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5C96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71100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25A53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E39D1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B32FE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E5BD6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35CC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F029A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1E83F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5E330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7D0FF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7F8DA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0DCD7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4ED2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236B1EE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DDFDFF4" w14:textId="77777777" w:rsidR="00F729F6" w:rsidRPr="00AE3B2D" w:rsidRDefault="00F729F6" w:rsidP="00F729F6">
            <w:pPr>
              <w:tabs>
                <w:tab w:val="clear" w:pos="851"/>
              </w:tabs>
              <w:jc w:val="left"/>
              <w:rPr>
                <w:rFonts w:eastAsia="SimSun" w:cs="Arial"/>
                <w:sz w:val="18"/>
                <w:szCs w:val="18"/>
                <w:lang w:val="en-US" w:eastAsia="pt-PT"/>
              </w:rPr>
            </w:pPr>
            <w:r w:rsidRPr="00115DBE">
              <w:rPr>
                <w:rFonts w:eastAsia="SimSun" w:cs="Arial"/>
                <w:sz w:val="18"/>
                <w:szCs w:val="18"/>
                <w:lang w:val="en-US" w:eastAsia="pt-PT"/>
              </w:rPr>
              <w:t>聚烯酯</w:t>
            </w:r>
            <w:r w:rsidRPr="00115DBE">
              <w:rPr>
                <w:rFonts w:eastAsia="SimSun" w:cs="Arial"/>
                <w:sz w:val="18"/>
                <w:szCs w:val="18"/>
                <w:lang w:val="en-US" w:eastAsia="pt-PT"/>
              </w:rPr>
              <w:t>(C28-C250)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9F4E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A836F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F5B01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14C32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328AD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A9522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4928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A516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6549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7C126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7F045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AF3F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91820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9475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626CA69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F8DB1D3" w14:textId="77777777" w:rsidR="00F729F6" w:rsidRPr="00AE3B2D" w:rsidRDefault="00F729F6" w:rsidP="00F729F6">
            <w:pPr>
              <w:tabs>
                <w:tab w:val="clear" w:pos="851"/>
              </w:tabs>
              <w:jc w:val="left"/>
              <w:rPr>
                <w:rFonts w:eastAsia="SimSun" w:cs="Arial"/>
                <w:sz w:val="18"/>
                <w:szCs w:val="18"/>
                <w:lang w:val="en-US" w:eastAsia="pt-PT"/>
              </w:rPr>
            </w:pPr>
            <w:r w:rsidRPr="00115DBE">
              <w:rPr>
                <w:rFonts w:eastAsia="SimSun" w:cs="Arial"/>
                <w:sz w:val="18"/>
                <w:szCs w:val="18"/>
                <w:lang w:val="en-US" w:eastAsia="pt-PT"/>
              </w:rPr>
              <w:t>聚烯苯酚胺</w:t>
            </w:r>
            <w:r w:rsidRPr="00115DBE">
              <w:rPr>
                <w:rFonts w:eastAsia="SimSun" w:cs="Arial"/>
                <w:sz w:val="18"/>
                <w:szCs w:val="18"/>
                <w:lang w:val="en-US" w:eastAsia="pt-PT"/>
              </w:rPr>
              <w:t>(C28-C250)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EBDC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8657D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88D23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9A6D4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2376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B8DDD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7209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DF3E4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09D51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E4041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2124C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0E6D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B8B04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2AA7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7794DD5E" w14:textId="77777777" w:rsidTr="001124B2">
        <w:trPr>
          <w:trHeight w:val="647"/>
          <w:jc w:val="center"/>
        </w:trPr>
        <w:tc>
          <w:tcPr>
            <w:tcW w:w="0" w:type="auto"/>
            <w:tcBorders>
              <w:top w:val="nil"/>
              <w:left w:val="single" w:sz="4" w:space="0" w:color="auto"/>
              <w:bottom w:val="single" w:sz="4" w:space="0" w:color="auto"/>
              <w:right w:val="nil"/>
            </w:tcBorders>
            <w:shd w:val="clear" w:color="auto" w:fill="auto"/>
            <w:vAlign w:val="center"/>
            <w:hideMark/>
          </w:tcPr>
          <w:p w14:paraId="7D3F10E4" w14:textId="77777777" w:rsidR="00F729F6" w:rsidRPr="00AE3B2D" w:rsidRDefault="00F729F6" w:rsidP="00F729F6">
            <w:pPr>
              <w:tabs>
                <w:tab w:val="clear" w:pos="851"/>
              </w:tabs>
              <w:jc w:val="left"/>
              <w:rPr>
                <w:rFonts w:eastAsia="SimSun" w:cs="Arial"/>
                <w:sz w:val="18"/>
                <w:szCs w:val="18"/>
                <w:lang w:val="en-US" w:eastAsia="pt-PT"/>
              </w:rPr>
            </w:pPr>
            <w:r w:rsidRPr="005B68D4">
              <w:rPr>
                <w:rFonts w:eastAsia="SimSun" w:cs="Arial"/>
                <w:sz w:val="18"/>
                <w:szCs w:val="18"/>
                <w:lang w:val="en-US" w:eastAsia="pt-PT"/>
              </w:rPr>
              <w:t>聚烯烃磷硫化钡衍生物</w:t>
            </w:r>
            <w:r w:rsidRPr="005B68D4">
              <w:rPr>
                <w:rFonts w:eastAsia="SimSun" w:cs="Arial"/>
                <w:sz w:val="18"/>
                <w:szCs w:val="18"/>
                <w:lang w:val="en-US" w:eastAsia="pt-PT"/>
              </w:rPr>
              <w:t>(C28-C250)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7803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22DE4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5B395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58063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97B1A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2B02E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EDB8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9BB01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62611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D7161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1AAD9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5DC3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21CD9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DC40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3143A40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4FD65DF" w14:textId="77777777" w:rsidR="00F729F6" w:rsidRPr="00AE3B2D" w:rsidRDefault="00F729F6" w:rsidP="00F729F6">
            <w:pPr>
              <w:tabs>
                <w:tab w:val="clear" w:pos="851"/>
              </w:tabs>
              <w:jc w:val="left"/>
              <w:rPr>
                <w:rFonts w:eastAsia="SimSun" w:cs="Arial"/>
                <w:sz w:val="18"/>
                <w:szCs w:val="18"/>
                <w:lang w:val="en-US" w:eastAsia="pt-PT"/>
              </w:rPr>
            </w:pPr>
            <w:r w:rsidRPr="005B68D4">
              <w:rPr>
                <w:rFonts w:eastAsia="SimSun" w:cs="Arial"/>
                <w:sz w:val="18"/>
                <w:szCs w:val="18"/>
                <w:lang w:val="en-US" w:eastAsia="pt-PT"/>
              </w:rPr>
              <w:t>聚</w:t>
            </w:r>
            <w:r w:rsidRPr="005B68D4">
              <w:rPr>
                <w:rFonts w:eastAsia="SimSun" w:cs="Arial"/>
                <w:sz w:val="18"/>
                <w:szCs w:val="18"/>
                <w:lang w:val="en-US" w:eastAsia="pt-PT"/>
              </w:rPr>
              <w:t>(20)</w:t>
            </w:r>
            <w:r w:rsidRPr="005B68D4">
              <w:rPr>
                <w:rFonts w:eastAsia="SimSun" w:cs="Arial"/>
                <w:sz w:val="18"/>
                <w:szCs w:val="18"/>
                <w:lang w:val="en-US" w:eastAsia="pt-PT"/>
              </w:rPr>
              <w:t>氧乙烯脱水山梨醇单油酸酯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39E6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04398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C487D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40E2E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21BE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CA64B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A30A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D8DE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1CA70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E454D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3C06C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175D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371B4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2E24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3AE0A23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AF94E35" w14:textId="77777777" w:rsidR="00F729F6" w:rsidRPr="00AE3B2D" w:rsidRDefault="00F729F6" w:rsidP="00F729F6">
            <w:pPr>
              <w:tabs>
                <w:tab w:val="clear" w:pos="851"/>
              </w:tabs>
              <w:jc w:val="left"/>
              <w:rPr>
                <w:rFonts w:eastAsia="SimSun" w:cs="Arial"/>
                <w:sz w:val="18"/>
                <w:szCs w:val="18"/>
                <w:lang w:val="en-US" w:eastAsia="pt-PT"/>
              </w:rPr>
            </w:pPr>
            <w:r w:rsidRPr="005B68D4">
              <w:rPr>
                <w:rFonts w:eastAsia="SimSun" w:cs="Arial"/>
                <w:sz w:val="18"/>
                <w:szCs w:val="18"/>
                <w:lang w:val="en-US" w:eastAsia="pt-PT"/>
              </w:rPr>
              <w:lastRenderedPageBreak/>
              <w:t>聚</w:t>
            </w:r>
            <w:r w:rsidRPr="005B68D4">
              <w:rPr>
                <w:rFonts w:eastAsia="SimSun" w:cs="Arial"/>
                <w:sz w:val="18"/>
                <w:szCs w:val="18"/>
                <w:lang w:val="en-US" w:eastAsia="pt-PT"/>
              </w:rPr>
              <w:t>(5+)</w:t>
            </w:r>
            <w:r w:rsidRPr="005B68D4">
              <w:rPr>
                <w:rFonts w:eastAsia="SimSun" w:cs="Arial"/>
                <w:sz w:val="18"/>
                <w:szCs w:val="18"/>
                <w:lang w:val="en-US" w:eastAsia="pt-PT"/>
              </w:rPr>
              <w:t>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3A05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1F856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F23DC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DD7F6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12612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C9690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33EA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DC87C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F599A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B913E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E21A8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46C1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182C0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20F1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3A0D284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6BCF884" w14:textId="77777777" w:rsidR="00F729F6" w:rsidRPr="00AE3B2D" w:rsidRDefault="00F729F6" w:rsidP="00F729F6">
            <w:pPr>
              <w:tabs>
                <w:tab w:val="clear" w:pos="851"/>
              </w:tabs>
              <w:jc w:val="left"/>
              <w:rPr>
                <w:rFonts w:eastAsia="SimSun" w:cs="Arial"/>
                <w:sz w:val="18"/>
                <w:szCs w:val="18"/>
                <w:lang w:val="en-US" w:eastAsia="pt-PT"/>
              </w:rPr>
            </w:pPr>
            <w:r w:rsidRPr="005B68D4">
              <w:rPr>
                <w:rFonts w:eastAsia="SimSun" w:cs="Arial"/>
                <w:sz w:val="18"/>
                <w:szCs w:val="18"/>
                <w:lang w:val="en-US" w:eastAsia="pt-PT"/>
              </w:rPr>
              <w:t>聚丙二醇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96D1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6F1A9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FFD6B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815C4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6331A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17EB7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41AE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3CDDF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C00F8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C5647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50DC0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BADCB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57299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75CB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104C5C6"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5CFBEEE" w14:textId="77777777" w:rsidR="00F729F6" w:rsidRPr="00AE3B2D" w:rsidRDefault="00F729F6" w:rsidP="00F729F6">
            <w:pPr>
              <w:tabs>
                <w:tab w:val="clear" w:pos="851"/>
              </w:tabs>
              <w:jc w:val="left"/>
              <w:rPr>
                <w:rFonts w:eastAsia="SimSun" w:cs="Arial"/>
                <w:sz w:val="18"/>
                <w:szCs w:val="18"/>
                <w:lang w:val="en-US" w:eastAsia="pt-PT"/>
              </w:rPr>
            </w:pPr>
            <w:r w:rsidRPr="005B68D4">
              <w:rPr>
                <w:rFonts w:eastAsia="SimSun" w:cs="Arial"/>
                <w:sz w:val="18"/>
                <w:szCs w:val="18"/>
                <w:lang w:val="en-US" w:eastAsia="pt-PT"/>
              </w:rPr>
              <w:t>聚硅氧烷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DC89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09B7E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857AD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69C95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01F83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3F43F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2B61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753D0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756D3F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3A2D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01E32B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2F866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E7294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B89A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1CF22E7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F2414F9" w14:textId="77777777" w:rsidR="00F729F6" w:rsidRPr="00AE3B2D" w:rsidRDefault="00F729F6" w:rsidP="00F729F6">
            <w:pPr>
              <w:tabs>
                <w:tab w:val="clear" w:pos="851"/>
              </w:tabs>
              <w:jc w:val="left"/>
              <w:rPr>
                <w:rFonts w:eastAsia="SimSun" w:cs="Arial"/>
                <w:sz w:val="18"/>
                <w:szCs w:val="18"/>
                <w:lang w:val="en-US" w:eastAsia="pt-PT"/>
              </w:rPr>
            </w:pPr>
            <w:r w:rsidRPr="005B68D4">
              <w:rPr>
                <w:rFonts w:eastAsia="SimSun" w:cs="Arial"/>
                <w:sz w:val="18"/>
                <w:szCs w:val="18"/>
                <w:lang w:val="en-US" w:eastAsia="pt-PT"/>
              </w:rPr>
              <w:t>氯化钾溶液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4558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D5AF1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4E310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5FFF7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7CD6F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F404D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F4A0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3BAC3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5EDE3F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F3828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87416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A210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5EA6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25A3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036473B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1EE91AF" w14:textId="77777777" w:rsidR="00F729F6" w:rsidRPr="00AE3B2D" w:rsidRDefault="00F729F6" w:rsidP="00F729F6">
            <w:pPr>
              <w:tabs>
                <w:tab w:val="clear" w:pos="851"/>
              </w:tabs>
              <w:jc w:val="left"/>
              <w:rPr>
                <w:rFonts w:eastAsia="SimSun" w:cs="Arial"/>
                <w:sz w:val="18"/>
                <w:szCs w:val="18"/>
                <w:lang w:val="en-US" w:eastAsia="pt-PT"/>
              </w:rPr>
            </w:pPr>
            <w:r w:rsidRPr="005B68D4">
              <w:rPr>
                <w:rFonts w:eastAsia="SimSun" w:cs="Arial"/>
                <w:sz w:val="18"/>
                <w:szCs w:val="18"/>
                <w:lang w:val="en-US" w:eastAsia="pt-PT"/>
              </w:rPr>
              <w:t>氢氧化钾溶液</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57AE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6C8B3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C9532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2BD4C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3384B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1B0D2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8A8E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980AA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0BB5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4432B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1FD610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3AFC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F21D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26AB9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15.12.3.2, 15.17, 15.19</w:t>
            </w:r>
          </w:p>
        </w:tc>
      </w:tr>
      <w:tr w:rsidR="00F729F6" w:rsidRPr="00F90723" w14:paraId="74CC56E9" w14:textId="77777777" w:rsidTr="001124B2">
        <w:trPr>
          <w:trHeight w:val="397"/>
          <w:jc w:val="center"/>
        </w:trPr>
        <w:tc>
          <w:tcPr>
            <w:tcW w:w="0" w:type="auto"/>
            <w:tcBorders>
              <w:top w:val="nil"/>
              <w:left w:val="single" w:sz="4" w:space="0" w:color="auto"/>
              <w:bottom w:val="single" w:sz="4" w:space="0" w:color="auto"/>
              <w:right w:val="nil"/>
            </w:tcBorders>
            <w:shd w:val="clear" w:color="auto" w:fill="auto"/>
            <w:vAlign w:val="center"/>
            <w:hideMark/>
          </w:tcPr>
          <w:p w14:paraId="3FB7BDE5" w14:textId="77777777" w:rsidR="00F729F6" w:rsidRPr="00AE3B2D" w:rsidRDefault="00F729F6" w:rsidP="00F729F6">
            <w:pPr>
              <w:tabs>
                <w:tab w:val="clear" w:pos="851"/>
              </w:tabs>
              <w:jc w:val="left"/>
              <w:rPr>
                <w:rFonts w:eastAsia="SimSun" w:cs="Arial"/>
                <w:sz w:val="18"/>
                <w:szCs w:val="18"/>
                <w:lang w:val="en-US" w:eastAsia="pt-PT"/>
              </w:rPr>
            </w:pPr>
            <w:r w:rsidRPr="005B68D4">
              <w:rPr>
                <w:rFonts w:eastAsia="SimSun" w:cs="Arial" w:hint="eastAsia"/>
                <w:sz w:val="18"/>
                <w:szCs w:val="18"/>
                <w:lang w:val="en-US" w:eastAsia="pt-PT"/>
              </w:rPr>
              <w:t>甲酸钾溶液</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FCDD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DCC18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09C777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43769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CD779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14D51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3D90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AE2D3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D0DD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9D90D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6D8C1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8C5B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9D40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AEA3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xml:space="preserve">15.19.6 </w:t>
            </w:r>
          </w:p>
        </w:tc>
      </w:tr>
      <w:tr w:rsidR="00F729F6" w:rsidRPr="00F90723" w14:paraId="66D4D3A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E2F0CE6" w14:textId="77777777" w:rsidR="00F729F6" w:rsidRPr="00AE3B2D" w:rsidRDefault="00F729F6" w:rsidP="00F729F6">
            <w:pPr>
              <w:tabs>
                <w:tab w:val="clear" w:pos="851"/>
              </w:tabs>
              <w:jc w:val="left"/>
              <w:rPr>
                <w:rFonts w:eastAsia="SimSun" w:cs="Arial"/>
                <w:sz w:val="18"/>
                <w:szCs w:val="18"/>
                <w:lang w:val="en-US" w:eastAsia="pt-PT"/>
              </w:rPr>
            </w:pPr>
            <w:r w:rsidRPr="00D41C18">
              <w:rPr>
                <w:rFonts w:eastAsia="SimSun" w:cs="Arial"/>
                <w:sz w:val="18"/>
                <w:szCs w:val="18"/>
                <w:lang w:val="en-US" w:eastAsia="pt-PT"/>
              </w:rPr>
              <w:t>油酸钾</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0EAE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4584A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A3987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C22CA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DC454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FEBE1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3C0A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56014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1F1FC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B7FF0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63A3C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2B6C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3E65A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2238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450E51B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DC896CC" w14:textId="77777777" w:rsidR="00F729F6" w:rsidRPr="00AE3B2D" w:rsidRDefault="00F729F6" w:rsidP="00F729F6">
            <w:pPr>
              <w:tabs>
                <w:tab w:val="clear" w:pos="851"/>
              </w:tabs>
              <w:jc w:val="left"/>
              <w:rPr>
                <w:rFonts w:eastAsia="SimSun" w:cs="Arial"/>
                <w:sz w:val="18"/>
                <w:szCs w:val="18"/>
                <w:lang w:val="en-US" w:eastAsia="pt-PT"/>
              </w:rPr>
            </w:pPr>
            <w:r w:rsidRPr="00D41C18">
              <w:rPr>
                <w:rFonts w:eastAsia="SimSun" w:cs="Arial"/>
                <w:sz w:val="18"/>
                <w:szCs w:val="18"/>
                <w:lang w:val="en-US" w:eastAsia="pt-PT"/>
              </w:rPr>
              <w:t>硫代硫酸盐钾</w:t>
            </w:r>
            <w:r w:rsidRPr="00D41C18">
              <w:rPr>
                <w:rFonts w:eastAsia="SimSun" w:cs="Arial"/>
                <w:sz w:val="18"/>
                <w:szCs w:val="18"/>
                <w:lang w:val="en-US" w:eastAsia="pt-PT"/>
              </w:rPr>
              <w:t>(50%</w:t>
            </w:r>
            <w:r>
              <w:rPr>
                <w:rFonts w:eastAsia="SimSun" w:cs="Arial"/>
                <w:sz w:val="18"/>
                <w:szCs w:val="18"/>
                <w:lang w:val="en-US" w:eastAsia="pt-PT"/>
              </w:rPr>
              <w:t>或</w:t>
            </w:r>
            <w:r>
              <w:rPr>
                <w:rFonts w:eastAsia="SimSun" w:cs="Arial" w:hint="eastAsia"/>
                <w:sz w:val="18"/>
                <w:szCs w:val="18"/>
                <w:lang w:val="en-US" w:eastAsia="zh-CN"/>
              </w:rPr>
              <w:t>以下</w:t>
            </w:r>
            <w:r w:rsidRPr="00D41C18">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4DBD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86C4D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DEB5A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8FBDD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15E31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59503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B235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FB6CB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2BAA0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C9E32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C00BB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336BF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54DF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0F5A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5C3DB03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1617BB9" w14:textId="77777777" w:rsidR="00F729F6" w:rsidRPr="00AE3B2D" w:rsidRDefault="00F729F6" w:rsidP="00F729F6">
            <w:pPr>
              <w:tabs>
                <w:tab w:val="clear" w:pos="851"/>
              </w:tabs>
              <w:jc w:val="left"/>
              <w:rPr>
                <w:rFonts w:eastAsia="SimSun" w:cs="Arial"/>
                <w:sz w:val="18"/>
                <w:szCs w:val="18"/>
                <w:lang w:val="en-US" w:eastAsia="pt-PT"/>
              </w:rPr>
            </w:pPr>
            <w:r w:rsidRPr="0028463C">
              <w:rPr>
                <w:rFonts w:eastAsia="SimSun" w:cs="Arial"/>
                <w:sz w:val="18"/>
                <w:szCs w:val="18"/>
                <w:lang w:val="en-US" w:eastAsia="pt-PT"/>
              </w:rPr>
              <w:t>正</w:t>
            </w:r>
            <w:r w:rsidRPr="0028463C">
              <w:rPr>
                <w:rFonts w:eastAsia="SimSun" w:cs="Arial"/>
                <w:sz w:val="18"/>
                <w:szCs w:val="18"/>
                <w:lang w:val="en-US" w:eastAsia="pt-PT"/>
              </w:rPr>
              <w:t>-</w:t>
            </w:r>
            <w:r w:rsidRPr="0028463C">
              <w:rPr>
                <w:rFonts w:eastAsia="SimSun" w:cs="Arial"/>
                <w:sz w:val="18"/>
                <w:szCs w:val="18"/>
                <w:lang w:val="en-US" w:eastAsia="pt-PT"/>
              </w:rPr>
              <w:t>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D44D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2BCC3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EA89F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5E965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F5FA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8A335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41D3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06806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1C442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12BA7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2C188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59EEA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C9BB8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CF709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19F6345D"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459E00ED" w14:textId="77777777" w:rsidR="00F729F6" w:rsidRPr="00AE3B2D" w:rsidRDefault="00F729F6" w:rsidP="00F729F6">
            <w:pPr>
              <w:keepNext/>
              <w:tabs>
                <w:tab w:val="clear" w:pos="851"/>
              </w:tabs>
              <w:jc w:val="left"/>
              <w:rPr>
                <w:rFonts w:eastAsia="SimSun" w:cs="Arial"/>
                <w:sz w:val="18"/>
                <w:szCs w:val="18"/>
                <w:lang w:val="en-US" w:eastAsia="pt-PT"/>
              </w:rPr>
            </w:pPr>
            <w:r w:rsidRPr="0028463C">
              <w:rPr>
                <w:rFonts w:eastAsia="SimSun" w:cs="Arial"/>
                <w:sz w:val="18"/>
                <w:szCs w:val="18"/>
                <w:lang w:val="en-US" w:eastAsia="pt-PT"/>
              </w:rPr>
              <w:t>2-</w:t>
            </w:r>
            <w:r w:rsidRPr="0028463C">
              <w:rPr>
                <w:rFonts w:eastAsia="SimSun" w:cs="Arial"/>
                <w:sz w:val="18"/>
                <w:szCs w:val="18"/>
                <w:lang w:val="en-US" w:eastAsia="pt-PT"/>
              </w:rPr>
              <w:t>丙烯</w:t>
            </w:r>
            <w:r w:rsidRPr="0028463C">
              <w:rPr>
                <w:rFonts w:eastAsia="SimSun" w:cs="Arial"/>
                <w:sz w:val="18"/>
                <w:szCs w:val="18"/>
                <w:lang w:val="en-US" w:eastAsia="pt-PT"/>
              </w:rPr>
              <w:t>-1-</w:t>
            </w:r>
            <w:r w:rsidRPr="0028463C">
              <w:rPr>
                <w:rFonts w:eastAsia="SimSun" w:cs="Arial"/>
                <w:sz w:val="18"/>
                <w:szCs w:val="18"/>
                <w:lang w:val="en-US" w:eastAsia="pt-PT"/>
              </w:rPr>
              <w:t>铵，</w:t>
            </w:r>
            <w:r w:rsidRPr="0028463C">
              <w:rPr>
                <w:rFonts w:eastAsia="SimSun" w:cs="Arial"/>
                <w:sz w:val="18"/>
                <w:szCs w:val="18"/>
                <w:lang w:val="en-US" w:eastAsia="pt-PT"/>
              </w:rPr>
              <w:t>N,</w:t>
            </w:r>
            <w:r w:rsidR="00DA1C75">
              <w:rPr>
                <w:rFonts w:eastAsia="SimSun" w:cs="Arial"/>
                <w:sz w:val="18"/>
                <w:szCs w:val="18"/>
                <w:lang w:val="en-US" w:eastAsia="pt-PT"/>
              </w:rPr>
              <w:t xml:space="preserve"> </w:t>
            </w:r>
            <w:r w:rsidRPr="0028463C">
              <w:rPr>
                <w:rFonts w:eastAsia="SimSun" w:cs="Arial"/>
                <w:sz w:val="18"/>
                <w:szCs w:val="18"/>
                <w:lang w:val="en-US" w:eastAsia="pt-PT"/>
              </w:rPr>
              <w:t>N-</w:t>
            </w:r>
            <w:r w:rsidRPr="0028463C">
              <w:rPr>
                <w:rFonts w:eastAsia="SimSun" w:cs="Arial"/>
                <w:sz w:val="18"/>
                <w:szCs w:val="18"/>
                <w:lang w:val="en-US" w:eastAsia="pt-PT"/>
              </w:rPr>
              <w:t>二甲</w:t>
            </w:r>
            <w:r w:rsidRPr="0028463C">
              <w:rPr>
                <w:rFonts w:eastAsia="SimSun" w:cs="Arial"/>
                <w:sz w:val="18"/>
                <w:szCs w:val="18"/>
                <w:lang w:val="en-US" w:eastAsia="pt-PT"/>
              </w:rPr>
              <w:t>-N-2</w:t>
            </w:r>
            <w:r w:rsidRPr="0028463C">
              <w:rPr>
                <w:rFonts w:eastAsia="SimSun" w:cs="Arial"/>
                <w:sz w:val="18"/>
                <w:szCs w:val="18"/>
                <w:lang w:val="en-US" w:eastAsia="pt-PT"/>
              </w:rPr>
              <w:t>丙烯基</w:t>
            </w:r>
            <w:r w:rsidRPr="0028463C">
              <w:rPr>
                <w:rFonts w:eastAsia="SimSun" w:cs="Arial"/>
                <w:sz w:val="18"/>
                <w:szCs w:val="18"/>
                <w:lang w:val="en-US" w:eastAsia="pt-PT"/>
              </w:rPr>
              <w:t>-</w:t>
            </w:r>
            <w:r w:rsidRPr="0028463C">
              <w:rPr>
                <w:rFonts w:eastAsia="SimSun" w:cs="Arial"/>
                <w:sz w:val="18"/>
                <w:szCs w:val="18"/>
                <w:lang w:val="en-US" w:eastAsia="pt-PT"/>
              </w:rPr>
              <w:t>，氯化，均</w:t>
            </w:r>
            <w:r>
              <w:rPr>
                <w:rFonts w:eastAsia="SimSun" w:cs="Arial" w:hint="eastAsia"/>
                <w:sz w:val="18"/>
                <w:szCs w:val="18"/>
                <w:lang w:val="en-US" w:eastAsia="zh-CN"/>
              </w:rPr>
              <w:t>聚</w:t>
            </w:r>
            <w:r w:rsidRPr="0028463C">
              <w:rPr>
                <w:rFonts w:eastAsia="SimSun" w:cs="Arial"/>
                <w:sz w:val="18"/>
                <w:szCs w:val="18"/>
                <w:lang w:val="en-US" w:eastAsia="pt-PT"/>
              </w:rPr>
              <w:t>物溶液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9660D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90EACD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308A00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CF0C93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635F0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B415D8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AE7AC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1A929F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1BBC45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B6929A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C70E8C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9E1E3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F9DF4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AF667B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743D8AE"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15438A43" w14:textId="77777777" w:rsidR="00F729F6" w:rsidRPr="00AE3B2D" w:rsidRDefault="00F729F6" w:rsidP="00F729F6">
            <w:pPr>
              <w:tabs>
                <w:tab w:val="clear" w:pos="851"/>
              </w:tabs>
              <w:jc w:val="left"/>
              <w:rPr>
                <w:rFonts w:eastAsia="SimSun" w:cs="Arial"/>
                <w:sz w:val="18"/>
                <w:szCs w:val="18"/>
                <w:lang w:val="en-US" w:eastAsia="pt-PT"/>
              </w:rPr>
            </w:pPr>
            <w:r w:rsidRPr="0028463C">
              <w:rPr>
                <w:rFonts w:eastAsia="SimSun" w:cs="Arial"/>
                <w:sz w:val="18"/>
                <w:szCs w:val="18"/>
                <w:lang w:val="en-US" w:eastAsia="pt-PT"/>
              </w:rPr>
              <w:t>β-</w:t>
            </w:r>
            <w:r w:rsidRPr="0028463C">
              <w:rPr>
                <w:rFonts w:eastAsia="SimSun" w:cs="Arial"/>
                <w:sz w:val="18"/>
                <w:szCs w:val="18"/>
                <w:lang w:val="en-US" w:eastAsia="pt-PT"/>
              </w:rPr>
              <w:t>丙内脂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1BE1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7B3C3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650C0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02E358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6B9D6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25EB3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2B0E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E4BD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E512E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B7E91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1913F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C346C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2229E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52CEB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15.12, 15.17, 15.18, 15.19</w:t>
            </w:r>
          </w:p>
        </w:tc>
      </w:tr>
      <w:tr w:rsidR="00F729F6" w:rsidRPr="00F90723" w14:paraId="22D286F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0DC5753" w14:textId="77777777" w:rsidR="00F729F6" w:rsidRPr="00AE3B2D" w:rsidRDefault="00F729F6" w:rsidP="00F729F6">
            <w:pPr>
              <w:tabs>
                <w:tab w:val="clear" w:pos="851"/>
              </w:tabs>
              <w:jc w:val="left"/>
              <w:rPr>
                <w:rFonts w:eastAsia="SimSun" w:cs="Arial"/>
                <w:sz w:val="18"/>
                <w:szCs w:val="18"/>
                <w:lang w:val="en-US" w:eastAsia="pt-PT"/>
              </w:rPr>
            </w:pPr>
            <w:r w:rsidRPr="0028463C">
              <w:rPr>
                <w:rFonts w:eastAsia="SimSun" w:cs="Arial"/>
                <w:sz w:val="18"/>
                <w:szCs w:val="18"/>
                <w:lang w:val="en-US" w:eastAsia="pt-PT"/>
              </w:rPr>
              <w:t>丙醛</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0F11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D0F59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0F7BA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AC9B8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7C4B4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059C1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0E6A6D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23FC06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169F30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402DC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CC0D8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7D40A6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45024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A7F0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6BC8D4B" w14:textId="77777777" w:rsidTr="001124B2">
        <w:trPr>
          <w:trHeight w:val="824"/>
          <w:jc w:val="center"/>
        </w:trPr>
        <w:tc>
          <w:tcPr>
            <w:tcW w:w="0" w:type="auto"/>
            <w:tcBorders>
              <w:top w:val="nil"/>
              <w:left w:val="single" w:sz="4" w:space="0" w:color="auto"/>
              <w:bottom w:val="single" w:sz="4" w:space="0" w:color="auto"/>
              <w:right w:val="nil"/>
            </w:tcBorders>
            <w:shd w:val="clear" w:color="auto" w:fill="auto"/>
            <w:vAlign w:val="center"/>
            <w:hideMark/>
          </w:tcPr>
          <w:p w14:paraId="0190ADE4" w14:textId="77777777" w:rsidR="00F729F6" w:rsidRPr="00AE3B2D" w:rsidRDefault="00F729F6" w:rsidP="00F729F6">
            <w:pPr>
              <w:tabs>
                <w:tab w:val="clear" w:pos="851"/>
              </w:tabs>
              <w:jc w:val="left"/>
              <w:rPr>
                <w:rFonts w:eastAsia="SimSun" w:cs="Arial"/>
                <w:sz w:val="18"/>
                <w:szCs w:val="18"/>
                <w:lang w:val="en-US" w:eastAsia="pt-PT"/>
              </w:rPr>
            </w:pPr>
            <w:r w:rsidRPr="0028463C">
              <w:rPr>
                <w:rFonts w:eastAsia="SimSun" w:cs="Arial"/>
                <w:sz w:val="18"/>
                <w:szCs w:val="18"/>
                <w:lang w:val="en-US" w:eastAsia="pt-PT"/>
              </w:rPr>
              <w:t>丙酸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6BC1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EFD9A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2200C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27AA1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585B7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5E445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4B68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54E228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33ADE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6D11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735A9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0AFA8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DE6B3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67237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15.11.2, 15.11.3, 15.11.4, 15.11.6, 15.11.7, 15.11.8, 15.12, 15.17, 15.19</w:t>
            </w:r>
          </w:p>
        </w:tc>
      </w:tr>
      <w:tr w:rsidR="00F729F6" w:rsidRPr="00F90723" w14:paraId="135430D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A857A6C" w14:textId="77777777" w:rsidR="00F729F6" w:rsidRPr="00AE3B2D" w:rsidRDefault="00F729F6" w:rsidP="00F729F6">
            <w:pPr>
              <w:keepNext/>
              <w:tabs>
                <w:tab w:val="clear" w:pos="851"/>
              </w:tabs>
              <w:jc w:val="left"/>
              <w:rPr>
                <w:rFonts w:eastAsia="SimSun" w:cs="Arial"/>
                <w:sz w:val="18"/>
                <w:szCs w:val="18"/>
                <w:lang w:val="en-US" w:eastAsia="pt-PT"/>
              </w:rPr>
            </w:pPr>
            <w:r w:rsidRPr="0028463C">
              <w:rPr>
                <w:rFonts w:eastAsia="SimSun" w:cs="Arial"/>
                <w:sz w:val="18"/>
                <w:szCs w:val="18"/>
                <w:lang w:val="en-US" w:eastAsia="pt-PT"/>
              </w:rPr>
              <w:t>丙酸酐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B6449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472605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2E7FE9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91EDE2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03CEB8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C23D1A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2F2EC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E21DE1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452A7E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1FFE03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049B11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61AA22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6CBAF5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F13BD5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7FD4A6BF" w14:textId="77777777" w:rsidTr="001124B2">
        <w:trPr>
          <w:trHeight w:val="610"/>
          <w:jc w:val="center"/>
        </w:trPr>
        <w:tc>
          <w:tcPr>
            <w:tcW w:w="0" w:type="auto"/>
            <w:tcBorders>
              <w:top w:val="nil"/>
              <w:left w:val="single" w:sz="4" w:space="0" w:color="auto"/>
              <w:bottom w:val="single" w:sz="4" w:space="0" w:color="auto"/>
              <w:right w:val="nil"/>
            </w:tcBorders>
            <w:shd w:val="clear" w:color="auto" w:fill="auto"/>
            <w:vAlign w:val="center"/>
            <w:hideMark/>
          </w:tcPr>
          <w:p w14:paraId="1FE26759" w14:textId="77777777" w:rsidR="00F729F6" w:rsidRPr="00AE3B2D" w:rsidRDefault="00F729F6" w:rsidP="00F729F6">
            <w:pPr>
              <w:tabs>
                <w:tab w:val="clear" w:pos="851"/>
              </w:tabs>
              <w:jc w:val="left"/>
              <w:rPr>
                <w:rFonts w:eastAsia="SimSun" w:cs="Arial"/>
                <w:sz w:val="18"/>
                <w:szCs w:val="18"/>
                <w:lang w:eastAsia="pt-PT"/>
              </w:rPr>
            </w:pPr>
            <w:r w:rsidRPr="0028463C">
              <w:rPr>
                <w:rFonts w:eastAsia="SimSun" w:cs="Arial"/>
                <w:sz w:val="18"/>
                <w:szCs w:val="18"/>
                <w:lang w:val="en-US" w:eastAsia="pt-PT"/>
              </w:rPr>
              <w:t>丙腈</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A380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A8566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AC19D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00BE1B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182932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F79E2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E1C4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4D2B3F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F35B9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0AAC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39701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31F0D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95177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56D5E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15.12, 15.17, 15.18, 15.19</w:t>
            </w:r>
          </w:p>
        </w:tc>
      </w:tr>
      <w:tr w:rsidR="00F729F6" w:rsidRPr="00F90723" w14:paraId="213BAF0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C0DE041" w14:textId="77777777" w:rsidR="00F729F6" w:rsidRPr="00AE3B2D" w:rsidRDefault="00F729F6" w:rsidP="00F729F6">
            <w:pPr>
              <w:tabs>
                <w:tab w:val="clear" w:pos="851"/>
              </w:tabs>
              <w:jc w:val="left"/>
              <w:rPr>
                <w:rFonts w:eastAsia="SimSun" w:cs="Arial"/>
                <w:sz w:val="18"/>
                <w:szCs w:val="18"/>
                <w:lang w:val="en-US" w:eastAsia="pt-PT"/>
              </w:rPr>
            </w:pPr>
            <w:r w:rsidRPr="0028463C">
              <w:rPr>
                <w:rFonts w:eastAsia="SimSun" w:cs="Arial"/>
                <w:sz w:val="18"/>
                <w:szCs w:val="18"/>
                <w:lang w:val="en-US" w:eastAsia="pt-PT"/>
              </w:rPr>
              <w:t>正</w:t>
            </w:r>
            <w:r w:rsidRPr="0028463C">
              <w:rPr>
                <w:rFonts w:eastAsia="SimSun" w:cs="Arial"/>
                <w:sz w:val="18"/>
                <w:szCs w:val="18"/>
                <w:lang w:val="en-US" w:eastAsia="pt-PT"/>
              </w:rPr>
              <w:t>-</w:t>
            </w:r>
            <w:r w:rsidRPr="0028463C">
              <w:rPr>
                <w:rFonts w:eastAsia="SimSun" w:cs="Arial"/>
                <w:sz w:val="18"/>
                <w:szCs w:val="18"/>
                <w:lang w:val="en-US" w:eastAsia="pt-PT"/>
              </w:rPr>
              <w:t>乙酸丙脂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60E2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EE2D2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EBC7D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02198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3E41F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1A593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14C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03B7D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542B8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AFFC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9693D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57124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0A4EE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682A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74F49C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9B7A09A" w14:textId="77777777" w:rsidR="00F729F6" w:rsidRPr="00AE3B2D" w:rsidRDefault="00F729F6" w:rsidP="00F729F6">
            <w:pPr>
              <w:tabs>
                <w:tab w:val="clear" w:pos="851"/>
              </w:tabs>
              <w:jc w:val="left"/>
              <w:rPr>
                <w:rFonts w:eastAsia="SimSun" w:cs="Arial"/>
                <w:sz w:val="18"/>
                <w:szCs w:val="18"/>
                <w:lang w:val="en-US" w:eastAsia="pt-PT"/>
              </w:rPr>
            </w:pPr>
            <w:r w:rsidRPr="00C263C8">
              <w:rPr>
                <w:rFonts w:eastAsia="SimSun" w:cs="Arial"/>
                <w:sz w:val="18"/>
                <w:szCs w:val="18"/>
                <w:lang w:val="en-US" w:eastAsia="pt-PT"/>
              </w:rPr>
              <w:t>正</w:t>
            </w:r>
            <w:r w:rsidRPr="00C263C8">
              <w:rPr>
                <w:rFonts w:eastAsia="SimSun" w:cs="Arial"/>
                <w:sz w:val="18"/>
                <w:szCs w:val="18"/>
                <w:lang w:val="en-US" w:eastAsia="pt-PT"/>
              </w:rPr>
              <w:t>-</w:t>
            </w:r>
            <w:r w:rsidRPr="00C263C8">
              <w:rPr>
                <w:rFonts w:eastAsia="SimSun" w:cs="Arial"/>
                <w:sz w:val="18"/>
                <w:szCs w:val="18"/>
                <w:lang w:val="en-US" w:eastAsia="pt-PT"/>
              </w:rPr>
              <w:t>丙醇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98F8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B8AEE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BDA89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9D67F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4E808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48EC3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E52F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A56D6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077A2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8F39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98FCA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C6057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76FD0F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4947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014ECA4F"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47CD5AC3" w14:textId="77777777" w:rsidR="00F729F6" w:rsidRPr="00AE3B2D" w:rsidRDefault="00F729F6" w:rsidP="00F729F6">
            <w:pPr>
              <w:tabs>
                <w:tab w:val="clear" w:pos="851"/>
              </w:tabs>
              <w:jc w:val="left"/>
              <w:rPr>
                <w:rFonts w:eastAsia="SimSun" w:cs="Arial"/>
                <w:sz w:val="18"/>
                <w:szCs w:val="18"/>
                <w:lang w:val="en-US" w:eastAsia="pt-PT"/>
              </w:rPr>
            </w:pPr>
            <w:r w:rsidRPr="00C263C8">
              <w:rPr>
                <w:rFonts w:eastAsia="SimSun" w:cs="Arial"/>
                <w:sz w:val="18"/>
                <w:szCs w:val="18"/>
                <w:lang w:val="en-US" w:eastAsia="pt-PT"/>
              </w:rPr>
              <w:t>正</w:t>
            </w:r>
            <w:r w:rsidRPr="00C263C8">
              <w:rPr>
                <w:rFonts w:eastAsia="SimSun" w:cs="Arial"/>
                <w:sz w:val="18"/>
                <w:szCs w:val="18"/>
                <w:lang w:val="en-US" w:eastAsia="pt-PT"/>
              </w:rPr>
              <w:t>-</w:t>
            </w:r>
            <w:r w:rsidRPr="00C263C8">
              <w:rPr>
                <w:rFonts w:eastAsia="SimSun" w:cs="Arial"/>
                <w:sz w:val="18"/>
                <w:szCs w:val="18"/>
                <w:lang w:val="en-US" w:eastAsia="pt-PT"/>
              </w:rPr>
              <w:t>丙胺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1FC9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A6FD1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EC06D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7282E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B96AE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EA3FA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03D426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7CCA2F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738256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2F01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8512A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CD880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8CCBF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1DC08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6953BA95"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46B3EF3F" w14:textId="77777777" w:rsidR="00F729F6" w:rsidRPr="00AE3B2D" w:rsidRDefault="00F729F6" w:rsidP="00F729F6">
            <w:pPr>
              <w:tabs>
                <w:tab w:val="clear" w:pos="851"/>
              </w:tabs>
              <w:jc w:val="left"/>
              <w:rPr>
                <w:rFonts w:eastAsia="SimSun" w:cs="Arial"/>
                <w:sz w:val="18"/>
                <w:szCs w:val="18"/>
                <w:lang w:val="en-US" w:eastAsia="pt-PT"/>
              </w:rPr>
            </w:pPr>
            <w:r w:rsidRPr="00724306">
              <w:rPr>
                <w:rFonts w:eastAsia="SimSun" w:cs="Arial"/>
                <w:sz w:val="18"/>
                <w:szCs w:val="18"/>
                <w:lang w:val="en-US" w:eastAsia="pt-PT"/>
              </w:rPr>
              <w:t>丙苯</w:t>
            </w:r>
            <w:r w:rsidRPr="00724306">
              <w:rPr>
                <w:rFonts w:eastAsia="SimSun" w:cs="Arial"/>
                <w:sz w:val="18"/>
                <w:szCs w:val="18"/>
                <w:lang w:val="en-US" w:eastAsia="pt-PT"/>
              </w:rPr>
              <w:t>(</w:t>
            </w:r>
            <w:r w:rsidRPr="00724306">
              <w:rPr>
                <w:rFonts w:eastAsia="SimSun" w:cs="Arial"/>
                <w:sz w:val="18"/>
                <w:szCs w:val="18"/>
                <w:lang w:val="en-US" w:eastAsia="pt-PT"/>
              </w:rPr>
              <w:t>所有异构体</w:t>
            </w:r>
            <w:r w:rsidRPr="00724306">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EE26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E5036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63BA5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938E1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63A96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0B0E0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A246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86C04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2EF7A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38E5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29D08A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0574F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09272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2FAE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54E177D"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C29DAB8" w14:textId="77777777" w:rsidR="00F729F6" w:rsidRPr="00AE3B2D" w:rsidRDefault="00F729F6" w:rsidP="00F729F6">
            <w:pPr>
              <w:tabs>
                <w:tab w:val="clear" w:pos="851"/>
              </w:tabs>
              <w:jc w:val="left"/>
              <w:rPr>
                <w:rFonts w:eastAsia="SimSun" w:cs="Arial"/>
                <w:sz w:val="18"/>
                <w:szCs w:val="18"/>
                <w:lang w:val="en-US" w:eastAsia="pt-PT"/>
              </w:rPr>
            </w:pPr>
            <w:r w:rsidRPr="00724306">
              <w:rPr>
                <w:rFonts w:eastAsia="SimSun" w:cs="Arial" w:hint="eastAsia"/>
                <w:sz w:val="18"/>
                <w:szCs w:val="18"/>
                <w:lang w:val="en-US" w:eastAsia="pt-PT"/>
              </w:rPr>
              <w:t>碳酸亚丙酯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B890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F9009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63CB93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3F8E6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EB4EE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E40DF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B849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DD6BB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1D1F6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EF5E8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AE8EC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4B4B0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2F528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21CC8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33D9E21" w14:textId="77777777" w:rsidTr="001124B2">
        <w:trPr>
          <w:trHeight w:val="397"/>
          <w:jc w:val="center"/>
        </w:trPr>
        <w:tc>
          <w:tcPr>
            <w:tcW w:w="0" w:type="auto"/>
            <w:tcBorders>
              <w:top w:val="nil"/>
              <w:left w:val="single" w:sz="4" w:space="0" w:color="auto"/>
              <w:bottom w:val="single" w:sz="4" w:space="0" w:color="auto"/>
              <w:right w:val="nil"/>
            </w:tcBorders>
            <w:shd w:val="clear" w:color="auto" w:fill="auto"/>
            <w:vAlign w:val="center"/>
            <w:hideMark/>
          </w:tcPr>
          <w:p w14:paraId="3FE7D08F" w14:textId="77777777" w:rsidR="00F729F6" w:rsidRPr="00AE3B2D" w:rsidRDefault="00F729F6" w:rsidP="00F729F6">
            <w:pPr>
              <w:tabs>
                <w:tab w:val="clear" w:pos="851"/>
              </w:tabs>
              <w:jc w:val="left"/>
              <w:rPr>
                <w:rFonts w:eastAsia="SimSun" w:cs="Arial"/>
                <w:sz w:val="18"/>
                <w:szCs w:val="18"/>
                <w:lang w:val="en-US" w:eastAsia="pt-PT"/>
              </w:rPr>
            </w:pPr>
            <w:r w:rsidRPr="00724306">
              <w:rPr>
                <w:rFonts w:eastAsia="SimSun" w:cs="Arial"/>
                <w:sz w:val="18"/>
                <w:szCs w:val="18"/>
                <w:lang w:val="en-US" w:eastAsia="pt-PT"/>
              </w:rPr>
              <w:lastRenderedPageBreak/>
              <w:t>丙二醇甲基醚乙酸盐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38C6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C28EF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97F63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71984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8EE19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14639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1657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5A2B87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2FD5A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C8FB9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0C9EC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D7A63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B5704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57B1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7FC35FBA"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3DE80612" w14:textId="77777777" w:rsidR="00F729F6" w:rsidRPr="00AE3B2D" w:rsidRDefault="00F729F6" w:rsidP="00F729F6">
            <w:pPr>
              <w:tabs>
                <w:tab w:val="clear" w:pos="851"/>
              </w:tabs>
              <w:jc w:val="left"/>
              <w:rPr>
                <w:rFonts w:eastAsia="SimSun" w:cs="Arial"/>
                <w:sz w:val="18"/>
                <w:szCs w:val="18"/>
                <w:lang w:val="en-US" w:eastAsia="pt-PT"/>
              </w:rPr>
            </w:pPr>
            <w:r w:rsidRPr="005D64CA">
              <w:rPr>
                <w:rFonts w:eastAsia="SimSun" w:cs="Arial"/>
                <w:sz w:val="18"/>
                <w:szCs w:val="18"/>
                <w:lang w:val="en-US" w:eastAsia="pt-PT"/>
              </w:rPr>
              <w:t>丙二醇单烷基醚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3DAF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E77A0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48DE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C85F9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AB924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BCCABB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E37E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23777B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9B8FA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7CD9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8A7A5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2786D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11D77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7223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6C0F4312"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053C6493" w14:textId="77777777" w:rsidR="00F729F6" w:rsidRPr="00AE3B2D" w:rsidRDefault="00F729F6" w:rsidP="00F729F6">
            <w:pPr>
              <w:tabs>
                <w:tab w:val="clear" w:pos="851"/>
              </w:tabs>
              <w:jc w:val="left"/>
              <w:rPr>
                <w:rFonts w:eastAsia="SimSun" w:cs="Arial"/>
                <w:sz w:val="18"/>
                <w:szCs w:val="18"/>
                <w:lang w:val="en-US" w:eastAsia="pt-PT"/>
              </w:rPr>
            </w:pPr>
            <w:r w:rsidRPr="005D64CA">
              <w:rPr>
                <w:rFonts w:eastAsia="SimSun" w:cs="Arial"/>
                <w:sz w:val="18"/>
                <w:szCs w:val="18"/>
                <w:lang w:val="en-US" w:eastAsia="pt-PT"/>
              </w:rPr>
              <w:t>丙二醇苯基醚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EB14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D8115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C25C8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084DD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4279F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F0EDE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7A56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6488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C9F3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599FE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FCBDD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EE3F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10FCA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D80A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3399CC27" w14:textId="77777777" w:rsidTr="001124B2">
        <w:trPr>
          <w:trHeight w:val="567"/>
          <w:jc w:val="center"/>
        </w:trPr>
        <w:tc>
          <w:tcPr>
            <w:tcW w:w="0" w:type="auto"/>
            <w:tcBorders>
              <w:top w:val="nil"/>
              <w:left w:val="single" w:sz="4" w:space="0" w:color="auto"/>
              <w:bottom w:val="single" w:sz="4" w:space="0" w:color="auto"/>
              <w:right w:val="nil"/>
            </w:tcBorders>
            <w:shd w:val="clear" w:color="auto" w:fill="auto"/>
            <w:vAlign w:val="center"/>
            <w:hideMark/>
          </w:tcPr>
          <w:p w14:paraId="208CFE5B" w14:textId="77777777" w:rsidR="00F729F6" w:rsidRPr="00AE3B2D" w:rsidRDefault="00F729F6" w:rsidP="00F729F6">
            <w:pPr>
              <w:tabs>
                <w:tab w:val="clear" w:pos="851"/>
              </w:tabs>
              <w:jc w:val="left"/>
              <w:rPr>
                <w:rFonts w:eastAsia="SimSun" w:cs="Arial"/>
                <w:sz w:val="18"/>
                <w:szCs w:val="18"/>
                <w:lang w:val="en-US" w:eastAsia="pt-PT"/>
              </w:rPr>
            </w:pPr>
            <w:r w:rsidRPr="005D64CA">
              <w:rPr>
                <w:rFonts w:eastAsia="SimSun" w:cs="Arial"/>
                <w:sz w:val="18"/>
                <w:szCs w:val="18"/>
                <w:lang w:val="en-US" w:eastAsia="pt-PT"/>
              </w:rPr>
              <w:t>氧化丙烯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06A3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5B879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11BA7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CF124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A229F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D4D87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424C8F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E34BA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17DD1E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8D7BE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7C2A0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0A24A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D0D1E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58AA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15.8, 15.12, 15.14, 15.17, 15.19</w:t>
            </w:r>
          </w:p>
        </w:tc>
      </w:tr>
      <w:tr w:rsidR="00F729F6" w:rsidRPr="00F90723" w14:paraId="7BF5B86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E39CB50" w14:textId="77777777" w:rsidR="00F729F6" w:rsidRPr="00AE3B2D" w:rsidRDefault="00F729F6" w:rsidP="00F729F6">
            <w:pPr>
              <w:tabs>
                <w:tab w:val="clear" w:pos="851"/>
              </w:tabs>
              <w:jc w:val="left"/>
              <w:rPr>
                <w:rFonts w:eastAsia="SimSun" w:cs="Arial"/>
                <w:color w:val="000000" w:themeColor="text1"/>
                <w:sz w:val="18"/>
                <w:szCs w:val="18"/>
                <w:lang w:val="en-US" w:eastAsia="pt-PT"/>
              </w:rPr>
            </w:pPr>
            <w:r w:rsidRPr="00AE3B2D">
              <w:rPr>
                <w:rFonts w:eastAsia="SimSun" w:cs="Arial" w:hint="eastAsia"/>
                <w:color w:val="000000" w:themeColor="text1"/>
                <w:sz w:val="18"/>
                <w:szCs w:val="18"/>
                <w:lang w:val="en-US" w:eastAsia="pt-PT"/>
              </w:rPr>
              <w:t>四聚丙烯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3979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09E5E2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32A8A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20CE2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36A26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A4511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AD37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7E3EF5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06DFA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63242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12466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C724B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7C4BA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24CD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463D023"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CAF5096" w14:textId="77777777" w:rsidR="00F729F6" w:rsidRPr="00AE3B2D" w:rsidRDefault="00F729F6" w:rsidP="00F729F6">
            <w:pPr>
              <w:tabs>
                <w:tab w:val="clear" w:pos="851"/>
              </w:tabs>
              <w:jc w:val="left"/>
              <w:rPr>
                <w:rFonts w:eastAsia="SimSun" w:cs="Arial"/>
                <w:sz w:val="18"/>
                <w:szCs w:val="18"/>
                <w:lang w:val="en-US" w:eastAsia="pt-PT"/>
              </w:rPr>
            </w:pPr>
            <w:r w:rsidRPr="00926211">
              <w:rPr>
                <w:rFonts w:eastAsia="SimSun" w:cs="Arial"/>
                <w:sz w:val="18"/>
                <w:szCs w:val="18"/>
                <w:lang w:val="en-US" w:eastAsia="pt-PT"/>
              </w:rPr>
              <w:t>丙烯三聚物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B346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49F16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626A0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2E248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DF6E7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41BB9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699A6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FA531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F775A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D8EC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CF2BC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0748C9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E68A3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5ED6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6E3D208" w14:textId="77777777" w:rsidTr="001124B2">
        <w:trPr>
          <w:trHeight w:val="397"/>
          <w:jc w:val="center"/>
        </w:trPr>
        <w:tc>
          <w:tcPr>
            <w:tcW w:w="0" w:type="auto"/>
            <w:tcBorders>
              <w:top w:val="nil"/>
              <w:left w:val="single" w:sz="4" w:space="0" w:color="auto"/>
              <w:bottom w:val="single" w:sz="4" w:space="0" w:color="auto"/>
              <w:right w:val="nil"/>
            </w:tcBorders>
            <w:shd w:val="clear" w:color="auto" w:fill="auto"/>
            <w:vAlign w:val="center"/>
            <w:hideMark/>
          </w:tcPr>
          <w:p w14:paraId="1434C21B" w14:textId="77777777" w:rsidR="00F729F6" w:rsidRPr="00AE3B2D" w:rsidRDefault="00F729F6" w:rsidP="00F729F6">
            <w:pPr>
              <w:tabs>
                <w:tab w:val="clear" w:pos="851"/>
              </w:tabs>
              <w:jc w:val="left"/>
              <w:rPr>
                <w:rFonts w:eastAsia="SimSun" w:cs="Arial"/>
                <w:sz w:val="18"/>
                <w:szCs w:val="18"/>
                <w:lang w:val="en-US" w:eastAsia="pt-PT"/>
              </w:rPr>
            </w:pPr>
            <w:r w:rsidRPr="00926211">
              <w:rPr>
                <w:rFonts w:eastAsia="SimSun" w:cs="Arial"/>
                <w:sz w:val="18"/>
                <w:szCs w:val="18"/>
                <w:lang w:val="en-US" w:eastAsia="pt-PT"/>
              </w:rPr>
              <w:t>吡啶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0755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F5AC7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8944B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C21ED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CA247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89B3C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737A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571D86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2B093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0586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DFF17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E4805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C1628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171D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D2A9BA0"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2CFD5AF1"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裂解汽油</w:t>
            </w:r>
            <w:r>
              <w:rPr>
                <w:rFonts w:eastAsia="SimSun" w:cs="Arial"/>
                <w:sz w:val="18"/>
                <w:szCs w:val="18"/>
                <w:lang w:val="en-US" w:eastAsia="pt-PT"/>
              </w:rPr>
              <w:t>(</w:t>
            </w:r>
            <w:r>
              <w:rPr>
                <w:rFonts w:eastAsia="SimSun" w:cs="Arial"/>
                <w:sz w:val="18"/>
                <w:szCs w:val="18"/>
                <w:lang w:val="en-US" w:eastAsia="pt-PT"/>
              </w:rPr>
              <w:t>含苯</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96A7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4B0D5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F03B0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B9E16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ACA2A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8D0B9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6B0F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848BF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9DCD2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86A4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36263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0988F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7B837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2BEC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31B8661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6A10B97"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菜籽油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4657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4A14D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B3723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4D4FA0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2BD96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E4D42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F85C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6EF72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B1213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F7F46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0C3BF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876E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69819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12D6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6F023DDF" w14:textId="77777777" w:rsidTr="001124B2">
        <w:trPr>
          <w:trHeight w:val="680"/>
          <w:jc w:val="center"/>
        </w:trPr>
        <w:tc>
          <w:tcPr>
            <w:tcW w:w="0" w:type="auto"/>
            <w:tcBorders>
              <w:top w:val="nil"/>
              <w:left w:val="single" w:sz="4" w:space="0" w:color="auto"/>
              <w:bottom w:val="single" w:sz="4" w:space="0" w:color="auto"/>
              <w:right w:val="nil"/>
            </w:tcBorders>
            <w:shd w:val="clear" w:color="auto" w:fill="auto"/>
            <w:vAlign w:val="center"/>
            <w:hideMark/>
          </w:tcPr>
          <w:p w14:paraId="0A325CED" w14:textId="77777777" w:rsidR="00F729F6" w:rsidRPr="00AE3B2D" w:rsidRDefault="00F729F6" w:rsidP="00F729F6">
            <w:pPr>
              <w:tabs>
                <w:tab w:val="clear" w:pos="851"/>
              </w:tabs>
              <w:jc w:val="left"/>
              <w:rPr>
                <w:rFonts w:eastAsia="SimSun" w:cs="Arial"/>
                <w:sz w:val="18"/>
                <w:szCs w:val="18"/>
                <w:lang w:eastAsia="pt-PT"/>
              </w:rPr>
            </w:pPr>
            <w:r w:rsidRPr="00926211">
              <w:rPr>
                <w:rFonts w:eastAsia="SimSun" w:cs="Arial"/>
                <w:sz w:val="18"/>
                <w:szCs w:val="18"/>
                <w:lang w:val="en-US" w:eastAsia="pt-PT"/>
              </w:rPr>
              <w:t>菜籽油</w:t>
            </w:r>
            <w:r w:rsidRPr="00926211">
              <w:rPr>
                <w:rFonts w:eastAsia="SimSun" w:cs="Arial"/>
                <w:sz w:val="18"/>
                <w:szCs w:val="18"/>
                <w:lang w:val="en-US" w:eastAsia="pt-PT"/>
              </w:rPr>
              <w:t xml:space="preserve"> (</w:t>
            </w:r>
            <w:r w:rsidRPr="00926211">
              <w:rPr>
                <w:rFonts w:eastAsia="SimSun" w:cs="Arial"/>
                <w:sz w:val="18"/>
                <w:szCs w:val="18"/>
                <w:lang w:val="en-US" w:eastAsia="pt-PT"/>
              </w:rPr>
              <w:t>含</w:t>
            </w:r>
            <w:r w:rsidRPr="00926211">
              <w:rPr>
                <w:rFonts w:eastAsia="SimSun" w:cs="Arial"/>
                <w:sz w:val="18"/>
                <w:szCs w:val="18"/>
                <w:lang w:val="en-US" w:eastAsia="pt-PT"/>
              </w:rPr>
              <w:t>4</w:t>
            </w:r>
            <w:r>
              <w:rPr>
                <w:rFonts w:eastAsia="SimSun" w:cs="Arial" w:hint="eastAsia"/>
                <w:sz w:val="18"/>
                <w:szCs w:val="18"/>
                <w:lang w:val="en-US" w:eastAsia="zh-CN"/>
              </w:rPr>
              <w:t>%</w:t>
            </w:r>
            <w:r w:rsidRPr="00926211">
              <w:rPr>
                <w:rFonts w:eastAsia="SimSun" w:cs="Arial"/>
                <w:sz w:val="18"/>
                <w:szCs w:val="18"/>
                <w:lang w:val="en-US" w:eastAsia="pt-PT"/>
              </w:rPr>
              <w:t>以下自由脂肪酸的低芥酸</w:t>
            </w:r>
            <w:r w:rsidRPr="00926211">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23A3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73B90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326DA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44A204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9C81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D11B6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8DC1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3919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18657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9DDE9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1569D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F521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10C6F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0B56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1B676176"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440C77E4" w14:textId="77777777" w:rsidR="00F729F6" w:rsidRPr="00AE3B2D" w:rsidRDefault="00F729F6" w:rsidP="00F729F6">
            <w:pPr>
              <w:tabs>
                <w:tab w:val="clear" w:pos="851"/>
              </w:tabs>
              <w:jc w:val="left"/>
              <w:rPr>
                <w:rFonts w:eastAsia="SimSun" w:cs="Arial"/>
                <w:sz w:val="18"/>
                <w:szCs w:val="18"/>
                <w:lang w:val="en-US" w:eastAsia="pt-PT"/>
              </w:rPr>
            </w:pPr>
            <w:r w:rsidRPr="00926211">
              <w:rPr>
                <w:rFonts w:eastAsia="SimSun" w:cs="Arial"/>
                <w:sz w:val="18"/>
                <w:szCs w:val="18"/>
                <w:lang w:val="en-US" w:eastAsia="pt-PT"/>
              </w:rPr>
              <w:t>菜籽油脂肪酸甲醚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6044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1350C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B2415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269BF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DDD9C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9CFBA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24BA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905C0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CB155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A2EAA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B51AB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287F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79D30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563C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5F0874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812AF4D" w14:textId="77777777" w:rsidR="00F729F6" w:rsidRPr="00AE3B2D" w:rsidRDefault="00F729F6" w:rsidP="00F729F6">
            <w:pPr>
              <w:tabs>
                <w:tab w:val="clear" w:pos="851"/>
              </w:tabs>
              <w:jc w:val="left"/>
              <w:rPr>
                <w:rFonts w:eastAsia="SimSun" w:cs="Arial"/>
                <w:sz w:val="18"/>
                <w:szCs w:val="18"/>
                <w:lang w:val="en-US" w:eastAsia="pt-PT"/>
              </w:rPr>
            </w:pPr>
            <w:r w:rsidRPr="00926211">
              <w:rPr>
                <w:rFonts w:eastAsia="SimSun" w:cs="Arial"/>
                <w:sz w:val="18"/>
                <w:szCs w:val="18"/>
                <w:lang w:val="en-US" w:eastAsia="pt-PT"/>
              </w:rPr>
              <w:t>精制树脂油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DC09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755BB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F0DD3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077FF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683C4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817F8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B128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595CD7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9C7D4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2113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9FA0E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790D30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A1CED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2CBF7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16FE6A6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7830FF3" w14:textId="77777777" w:rsidR="00F729F6" w:rsidRPr="00AE3B2D" w:rsidRDefault="00F729F6" w:rsidP="00F729F6">
            <w:pPr>
              <w:tabs>
                <w:tab w:val="clear" w:pos="851"/>
              </w:tabs>
              <w:jc w:val="left"/>
              <w:rPr>
                <w:rFonts w:eastAsia="SimSun" w:cs="Arial"/>
                <w:sz w:val="18"/>
                <w:szCs w:val="18"/>
                <w:lang w:eastAsia="pt-PT"/>
              </w:rPr>
            </w:pPr>
            <w:r w:rsidRPr="00926211">
              <w:rPr>
                <w:rFonts w:eastAsia="SimSun" w:cs="Arial"/>
                <w:sz w:val="18"/>
                <w:szCs w:val="18"/>
                <w:lang w:val="en-US" w:eastAsia="pt-PT"/>
              </w:rPr>
              <w:t>米糠油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07D6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9CE74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05C44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7ECE65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F136C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72397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654B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1A89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D0DBE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34FE4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AF40D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BC34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23FAF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49B7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065880F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9456888"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松香</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C805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27C16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D6C5D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14BA9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EA32D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51E05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D50D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77072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FE84D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E02D6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DED4A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3546B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8A0D7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79D7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2C2CA11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C57F44C"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红花油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43D1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5C5A6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A82F2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0CA06F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1E099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077F2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94AF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71252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4FBA4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4D146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B8433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AEE8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60EF7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37A1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633CFAE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72BC03F"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乳木果</w:t>
            </w:r>
            <w:r>
              <w:rPr>
                <w:rFonts w:eastAsia="SimSun" w:cs="Arial"/>
                <w:sz w:val="18"/>
                <w:szCs w:val="18"/>
                <w:lang w:eastAsia="zh-CN"/>
              </w:rPr>
              <w:t>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7B1E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23FD1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55E6C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227BC5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15935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6537C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CF73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099B6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3EC7D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293D6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CA520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DE17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43240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EE68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7D346424" w14:textId="77777777" w:rsidTr="001124B2">
        <w:trPr>
          <w:trHeight w:val="624"/>
          <w:jc w:val="center"/>
        </w:trPr>
        <w:tc>
          <w:tcPr>
            <w:tcW w:w="0" w:type="auto"/>
            <w:tcBorders>
              <w:top w:val="nil"/>
              <w:left w:val="single" w:sz="4" w:space="0" w:color="auto"/>
              <w:bottom w:val="single" w:sz="4" w:space="0" w:color="auto"/>
              <w:right w:val="nil"/>
            </w:tcBorders>
            <w:shd w:val="clear" w:color="auto" w:fill="auto"/>
            <w:vAlign w:val="center"/>
            <w:hideMark/>
          </w:tcPr>
          <w:p w14:paraId="35718A51" w14:textId="77777777" w:rsidR="00F729F6" w:rsidRPr="00AE3B2D" w:rsidRDefault="00F729F6" w:rsidP="00F729F6">
            <w:pPr>
              <w:tabs>
                <w:tab w:val="clear" w:pos="851"/>
              </w:tabs>
              <w:jc w:val="left"/>
              <w:rPr>
                <w:rFonts w:eastAsia="SimSun" w:cs="Arial"/>
                <w:sz w:val="18"/>
                <w:szCs w:val="18"/>
                <w:lang w:val="en-US" w:eastAsia="pt-PT"/>
              </w:rPr>
            </w:pPr>
            <w:r w:rsidRPr="00B0594D">
              <w:rPr>
                <w:rFonts w:eastAsia="SimSun" w:cs="Arial"/>
                <w:sz w:val="18"/>
                <w:szCs w:val="18"/>
                <w:lang w:val="en-US" w:eastAsia="pt-PT"/>
              </w:rPr>
              <w:t>烷基钠</w:t>
            </w:r>
            <w:r w:rsidRPr="00B0594D">
              <w:rPr>
                <w:rFonts w:eastAsia="SimSun" w:cs="Arial"/>
                <w:sz w:val="18"/>
                <w:szCs w:val="18"/>
                <w:lang w:val="en-US" w:eastAsia="pt-PT"/>
              </w:rPr>
              <w:t>(C14-C17)</w:t>
            </w:r>
            <w:r w:rsidRPr="00B0594D">
              <w:rPr>
                <w:rFonts w:eastAsia="SimSun" w:cs="Arial"/>
                <w:sz w:val="18"/>
                <w:szCs w:val="18"/>
                <w:lang w:val="en-US" w:eastAsia="pt-PT"/>
              </w:rPr>
              <w:t>磺酸盐</w:t>
            </w:r>
            <w:r w:rsidRPr="00B0594D">
              <w:rPr>
                <w:rFonts w:eastAsia="SimSun" w:cs="Arial"/>
                <w:sz w:val="18"/>
                <w:szCs w:val="18"/>
                <w:lang w:val="en-US" w:eastAsia="pt-PT"/>
              </w:rPr>
              <w:t>(60-65%</w:t>
            </w:r>
            <w:r w:rsidRPr="00B0594D">
              <w:rPr>
                <w:rFonts w:eastAsia="SimSun" w:cs="Arial"/>
                <w:sz w:val="18"/>
                <w:szCs w:val="18"/>
                <w:lang w:val="en-US" w:eastAsia="pt-PT"/>
              </w:rPr>
              <w:t>溶液</w:t>
            </w:r>
            <w:r w:rsidRPr="00B0594D">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D413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5FFD9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349C6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04A18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592F3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19A11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A03D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6F59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EDBC5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03D5E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D6A4C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20DE0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6867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4759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433112E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DF2A8A5" w14:textId="77777777" w:rsidR="00F729F6" w:rsidRPr="00AE3B2D" w:rsidRDefault="00F729F6" w:rsidP="00F729F6">
            <w:pPr>
              <w:keepNext/>
              <w:tabs>
                <w:tab w:val="clear" w:pos="851"/>
              </w:tabs>
              <w:jc w:val="left"/>
              <w:rPr>
                <w:rFonts w:eastAsia="SimSun" w:cs="Arial"/>
                <w:sz w:val="18"/>
                <w:szCs w:val="18"/>
                <w:lang w:val="en-US" w:eastAsia="pt-PT"/>
              </w:rPr>
            </w:pPr>
            <w:r w:rsidRPr="00B0594D">
              <w:rPr>
                <w:rFonts w:eastAsia="SimSun" w:cs="Arial"/>
                <w:sz w:val="18"/>
                <w:szCs w:val="18"/>
                <w:lang w:val="en-US" w:eastAsia="pt-PT"/>
              </w:rPr>
              <w:t>硅铝酸钠浆</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3CAD9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FDD3A8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51BF6E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CDB16C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C052EF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DE700A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10375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32710E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CC0CFD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BF1C44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50447A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3D22B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68980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9DE39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3FD57E9D"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CAE720B" w14:textId="77777777" w:rsidR="00F729F6" w:rsidRPr="00AE3B2D" w:rsidRDefault="00F729F6" w:rsidP="00F729F6">
            <w:pPr>
              <w:keepNext/>
              <w:tabs>
                <w:tab w:val="clear" w:pos="851"/>
              </w:tabs>
              <w:jc w:val="left"/>
              <w:rPr>
                <w:rFonts w:eastAsia="SimSun" w:cs="Arial"/>
                <w:sz w:val="18"/>
                <w:szCs w:val="18"/>
                <w:lang w:val="en-US" w:eastAsia="pt-PT"/>
              </w:rPr>
            </w:pPr>
            <w:r w:rsidRPr="00030129">
              <w:rPr>
                <w:rFonts w:eastAsia="SimSun" w:cs="Arial"/>
                <w:sz w:val="18"/>
                <w:szCs w:val="18"/>
                <w:lang w:val="en-US" w:eastAsia="pt-PT"/>
              </w:rPr>
              <w:t>苯甲酸钠</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59F93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5B9CDE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41CEF7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51C365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65DC70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6AA2BF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649DC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406DF3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6AD689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5914FA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2A89BF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735F4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A1A911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3BF93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5660A2B5" w14:textId="77777777" w:rsidTr="001124B2">
        <w:trPr>
          <w:trHeight w:val="617"/>
          <w:jc w:val="center"/>
        </w:trPr>
        <w:tc>
          <w:tcPr>
            <w:tcW w:w="0" w:type="auto"/>
            <w:tcBorders>
              <w:top w:val="nil"/>
              <w:left w:val="single" w:sz="4" w:space="0" w:color="auto"/>
              <w:bottom w:val="single" w:sz="4" w:space="0" w:color="auto"/>
              <w:right w:val="nil"/>
            </w:tcBorders>
            <w:shd w:val="clear" w:color="auto" w:fill="auto"/>
            <w:vAlign w:val="center"/>
            <w:hideMark/>
          </w:tcPr>
          <w:p w14:paraId="7C67249F" w14:textId="77777777" w:rsidR="00F729F6" w:rsidRPr="00AE3B2D" w:rsidRDefault="00F729F6" w:rsidP="00F729F6">
            <w:pPr>
              <w:tabs>
                <w:tab w:val="clear" w:pos="851"/>
              </w:tabs>
              <w:jc w:val="left"/>
              <w:rPr>
                <w:rFonts w:eastAsia="SimSun" w:cs="Arial"/>
                <w:sz w:val="18"/>
                <w:szCs w:val="18"/>
                <w:lang w:val="en-US" w:eastAsia="pt-PT"/>
              </w:rPr>
            </w:pPr>
            <w:r w:rsidRPr="00030129">
              <w:rPr>
                <w:rFonts w:eastAsia="SimSun" w:cs="Arial"/>
                <w:sz w:val="18"/>
                <w:szCs w:val="18"/>
                <w:lang w:val="en-US" w:eastAsia="pt-PT"/>
              </w:rPr>
              <w:t>氢硼化钠</w:t>
            </w:r>
            <w:r w:rsidRPr="00030129">
              <w:rPr>
                <w:rFonts w:eastAsia="SimSun" w:cs="Arial"/>
                <w:sz w:val="18"/>
                <w:szCs w:val="18"/>
                <w:lang w:val="en-US" w:eastAsia="pt-PT"/>
              </w:rPr>
              <w:t>(15%</w:t>
            </w:r>
            <w:r w:rsidRPr="00030129">
              <w:rPr>
                <w:rFonts w:eastAsia="SimSun" w:cs="Arial"/>
                <w:sz w:val="18"/>
                <w:szCs w:val="18"/>
                <w:lang w:val="en-US" w:eastAsia="pt-PT"/>
              </w:rPr>
              <w:t>或以下</w:t>
            </w:r>
            <w:r w:rsidRPr="00030129">
              <w:rPr>
                <w:rFonts w:eastAsia="SimSun" w:cs="Arial"/>
                <w:sz w:val="18"/>
                <w:szCs w:val="18"/>
                <w:lang w:val="en-US" w:eastAsia="pt-PT"/>
              </w:rPr>
              <w:t>)/</w:t>
            </w:r>
            <w:r w:rsidRPr="00030129">
              <w:rPr>
                <w:rFonts w:eastAsia="SimSun" w:cs="Arial"/>
                <w:sz w:val="18"/>
                <w:szCs w:val="18"/>
                <w:lang w:val="en-US" w:eastAsia="pt-PT"/>
              </w:rPr>
              <w:t>氢氧化钠溶液</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F4F4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F650A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23E97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655EE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9AB9B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76D66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01B2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B2545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F388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5CB6B4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84346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F3E2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3F98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CD1C4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15.17, 15.19, 16.2.6, 16.2.9</w:t>
            </w:r>
          </w:p>
        </w:tc>
      </w:tr>
      <w:tr w:rsidR="00F729F6" w:rsidRPr="00F90723" w14:paraId="19BA7B65"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544ECCD9" w14:textId="77777777" w:rsidR="00F729F6" w:rsidRPr="00AE3B2D" w:rsidRDefault="00F729F6" w:rsidP="00F729F6">
            <w:pPr>
              <w:tabs>
                <w:tab w:val="clear" w:pos="851"/>
              </w:tabs>
              <w:jc w:val="left"/>
              <w:rPr>
                <w:rFonts w:eastAsia="SimSun" w:cs="Arial"/>
                <w:sz w:val="18"/>
                <w:szCs w:val="18"/>
                <w:lang w:eastAsia="pt-PT"/>
              </w:rPr>
            </w:pPr>
            <w:r>
              <w:rPr>
                <w:rFonts w:eastAsia="SimSun" w:cs="Arial"/>
                <w:sz w:val="18"/>
                <w:szCs w:val="18"/>
                <w:lang w:val="en-US" w:eastAsia="pt-PT"/>
              </w:rPr>
              <w:lastRenderedPageBreak/>
              <w:t>溴化钠溶液</w:t>
            </w:r>
            <w:r>
              <w:rPr>
                <w:rFonts w:eastAsia="SimSun" w:cs="Arial" w:hint="eastAsia"/>
                <w:sz w:val="18"/>
                <w:szCs w:val="18"/>
                <w:lang w:val="en-US" w:eastAsia="zh-CN"/>
              </w:rPr>
              <w:t>(</w:t>
            </w:r>
            <w:r w:rsidRPr="00030129">
              <w:rPr>
                <w:rFonts w:eastAsia="SimSun" w:cs="Arial"/>
                <w:sz w:val="18"/>
                <w:szCs w:val="18"/>
                <w:lang w:val="en-US" w:eastAsia="pt-PT"/>
              </w:rPr>
              <w:t>50%</w:t>
            </w:r>
            <w:r>
              <w:rPr>
                <w:rFonts w:eastAsia="SimSun" w:cs="Arial"/>
                <w:sz w:val="18"/>
                <w:szCs w:val="18"/>
                <w:lang w:val="en-US" w:eastAsia="pt-PT"/>
              </w:rPr>
              <w:t>以下</w:t>
            </w:r>
            <w:r>
              <w:rPr>
                <w:rFonts w:eastAsia="SimSun" w:cs="Arial"/>
                <w:sz w:val="18"/>
                <w:szCs w:val="18"/>
                <w:lang w:val="en-US" w:eastAsia="pt-PT"/>
              </w:rPr>
              <w:t>)</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158B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B96AD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79EB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6485E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15C5D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F6FB4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5E50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C5430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4D672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21E044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3AB7F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5570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D9B8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7D15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94FD2C0"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221C9953" w14:textId="77777777" w:rsidR="00F729F6" w:rsidRPr="00AE3B2D" w:rsidRDefault="00F729F6" w:rsidP="00F729F6">
            <w:pPr>
              <w:tabs>
                <w:tab w:val="clear" w:pos="851"/>
              </w:tabs>
              <w:jc w:val="left"/>
              <w:rPr>
                <w:rFonts w:eastAsia="SimSun" w:cs="Arial"/>
                <w:sz w:val="18"/>
                <w:szCs w:val="18"/>
                <w:lang w:val="en-US" w:eastAsia="pt-PT"/>
              </w:rPr>
            </w:pPr>
            <w:r w:rsidRPr="00F173D0">
              <w:rPr>
                <w:rFonts w:eastAsia="SimSun" w:cs="Arial"/>
                <w:sz w:val="18"/>
                <w:szCs w:val="18"/>
                <w:lang w:val="en-US" w:eastAsia="pt-PT"/>
              </w:rPr>
              <w:t>碳酸钠溶液</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32D1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E9C1F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666B3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D13A2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53D1F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4F3E2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5813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CE744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2E9E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5A80AB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52D96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E4B2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099E1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60A9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08AFB7B"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5654CCAA" w14:textId="77777777" w:rsidR="00F729F6" w:rsidRPr="00AE3B2D" w:rsidRDefault="00F729F6" w:rsidP="00F729F6">
            <w:pPr>
              <w:tabs>
                <w:tab w:val="clear" w:pos="851"/>
              </w:tabs>
              <w:jc w:val="left"/>
              <w:rPr>
                <w:rFonts w:eastAsia="SimSun" w:cs="Arial"/>
                <w:sz w:val="18"/>
                <w:szCs w:val="18"/>
                <w:lang w:val="en-US" w:eastAsia="pt-PT"/>
              </w:rPr>
            </w:pPr>
            <w:r w:rsidRPr="00F173D0">
              <w:rPr>
                <w:rFonts w:eastAsia="SimSun" w:cs="Arial"/>
                <w:sz w:val="18"/>
                <w:szCs w:val="18"/>
                <w:lang w:val="en-US" w:eastAsia="pt-PT"/>
              </w:rPr>
              <w:t>氯化钠溶液</w:t>
            </w:r>
            <w:r w:rsidRPr="00F173D0">
              <w:rPr>
                <w:rFonts w:eastAsia="SimSun" w:cs="Arial"/>
                <w:sz w:val="18"/>
                <w:szCs w:val="18"/>
                <w:lang w:val="en-US" w:eastAsia="pt-PT"/>
              </w:rPr>
              <w:t>(50%</w:t>
            </w:r>
            <w:r w:rsidRPr="00F173D0">
              <w:rPr>
                <w:rFonts w:eastAsia="SimSun" w:cs="Arial"/>
                <w:sz w:val="18"/>
                <w:szCs w:val="18"/>
                <w:lang w:val="en-US" w:eastAsia="pt-PT"/>
              </w:rPr>
              <w:t>或以下</w:t>
            </w:r>
            <w:r w:rsidRPr="00F173D0">
              <w:rPr>
                <w:rFonts w:eastAsia="SimSun" w:cs="Arial"/>
                <w:sz w:val="18"/>
                <w:szCs w:val="18"/>
                <w:lang w:val="en-US" w:eastAsia="pt-PT"/>
              </w:rPr>
              <w:t>)</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3C89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371C5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EB7D5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D7E07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6F437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214AC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237D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28850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285E3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357454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AE141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A503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70E8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83E8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15.9, 15.12, 15.17, 15.19, 16.2.9</w:t>
            </w:r>
          </w:p>
        </w:tc>
      </w:tr>
      <w:tr w:rsidR="00F729F6" w:rsidRPr="00F90723" w14:paraId="6FB7E749"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6EDE4013" w14:textId="77777777" w:rsidR="00F729F6" w:rsidRPr="00AE3B2D" w:rsidRDefault="00F729F6" w:rsidP="00F729F6">
            <w:pPr>
              <w:tabs>
                <w:tab w:val="clear" w:pos="851"/>
              </w:tabs>
              <w:jc w:val="left"/>
              <w:rPr>
                <w:rFonts w:eastAsia="SimSun" w:cs="Arial"/>
                <w:sz w:val="18"/>
                <w:szCs w:val="18"/>
                <w:lang w:eastAsia="pt-PT"/>
              </w:rPr>
            </w:pPr>
            <w:r w:rsidRPr="00AD3A78">
              <w:rPr>
                <w:rFonts w:eastAsia="SimSun" w:cs="Arial"/>
                <w:sz w:val="18"/>
                <w:szCs w:val="18"/>
                <w:lang w:val="en-US" w:eastAsia="pt-PT"/>
              </w:rPr>
              <w:t>重铬酸钠溶液</w:t>
            </w:r>
            <w:r w:rsidRPr="00AD3A78">
              <w:rPr>
                <w:rFonts w:eastAsia="SimSun" w:cs="Arial"/>
                <w:sz w:val="18"/>
                <w:szCs w:val="18"/>
                <w:lang w:val="en-US" w:eastAsia="pt-PT"/>
              </w:rPr>
              <w:t>(70%</w:t>
            </w:r>
            <w:r w:rsidRPr="00AD3A78">
              <w:rPr>
                <w:rFonts w:eastAsia="SimSun" w:cs="Arial"/>
                <w:sz w:val="18"/>
                <w:szCs w:val="18"/>
                <w:lang w:val="en-US" w:eastAsia="pt-PT"/>
              </w:rPr>
              <w:t>或以下</w:t>
            </w:r>
            <w:r w:rsidRPr="00AD3A78">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4D01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82E47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27B17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1737F3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5879DC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60DB0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46B9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25655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50B37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A5B77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1F59E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6C119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F694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69B52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15.12, 15.17, 15.18, 15.19</w:t>
            </w:r>
          </w:p>
        </w:tc>
      </w:tr>
      <w:tr w:rsidR="00F729F6" w:rsidRPr="00F90723" w14:paraId="6FD4A011" w14:textId="77777777" w:rsidTr="001124B2">
        <w:trPr>
          <w:trHeight w:val="567"/>
          <w:jc w:val="center"/>
        </w:trPr>
        <w:tc>
          <w:tcPr>
            <w:tcW w:w="0" w:type="auto"/>
            <w:tcBorders>
              <w:top w:val="nil"/>
              <w:left w:val="single" w:sz="4" w:space="0" w:color="auto"/>
              <w:bottom w:val="single" w:sz="4" w:space="0" w:color="auto"/>
              <w:right w:val="nil"/>
            </w:tcBorders>
            <w:shd w:val="clear" w:color="auto" w:fill="auto"/>
            <w:vAlign w:val="center"/>
            <w:hideMark/>
          </w:tcPr>
          <w:p w14:paraId="7D30DAF8" w14:textId="77777777" w:rsidR="00F729F6" w:rsidRPr="00AE3B2D" w:rsidRDefault="00F729F6" w:rsidP="00F729F6">
            <w:pPr>
              <w:tabs>
                <w:tab w:val="clear" w:pos="851"/>
              </w:tabs>
              <w:jc w:val="left"/>
              <w:rPr>
                <w:rFonts w:eastAsia="SimSun" w:cs="Arial"/>
                <w:sz w:val="18"/>
                <w:szCs w:val="18"/>
                <w:lang w:val="en-US" w:eastAsia="pt-PT"/>
              </w:rPr>
            </w:pPr>
            <w:r w:rsidRPr="00AD3A78">
              <w:rPr>
                <w:rFonts w:eastAsia="SimSun" w:cs="Arial"/>
                <w:sz w:val="18"/>
                <w:szCs w:val="18"/>
                <w:lang w:val="en-US" w:eastAsia="pt-PT"/>
              </w:rPr>
              <w:t>氢硫化钠</w:t>
            </w:r>
            <w:r w:rsidRPr="00AD3A78">
              <w:rPr>
                <w:rFonts w:eastAsia="SimSun" w:cs="Arial"/>
                <w:sz w:val="18"/>
                <w:szCs w:val="18"/>
                <w:lang w:val="en-US" w:eastAsia="pt-PT"/>
              </w:rPr>
              <w:t>(6%</w:t>
            </w:r>
            <w:r w:rsidRPr="00AD3A78">
              <w:rPr>
                <w:rFonts w:eastAsia="SimSun" w:cs="Arial"/>
                <w:sz w:val="18"/>
                <w:szCs w:val="18"/>
                <w:lang w:val="en-US" w:eastAsia="pt-PT"/>
              </w:rPr>
              <w:t>或以下</w:t>
            </w:r>
            <w:r w:rsidRPr="00AD3A78">
              <w:rPr>
                <w:rFonts w:eastAsia="SimSun" w:cs="Arial"/>
                <w:sz w:val="18"/>
                <w:szCs w:val="18"/>
                <w:lang w:val="en-US" w:eastAsia="pt-PT"/>
              </w:rPr>
              <w:t>)/</w:t>
            </w:r>
            <w:r w:rsidRPr="00AD3A78">
              <w:rPr>
                <w:rFonts w:eastAsia="SimSun" w:cs="Arial"/>
                <w:sz w:val="18"/>
                <w:szCs w:val="18"/>
                <w:lang w:val="en-US" w:eastAsia="pt-PT"/>
              </w:rPr>
              <w:t>碳酸钠</w:t>
            </w:r>
            <w:r w:rsidRPr="00AD3A78">
              <w:rPr>
                <w:rFonts w:eastAsia="SimSun" w:cs="Arial"/>
                <w:sz w:val="18"/>
                <w:szCs w:val="18"/>
                <w:lang w:val="en-US" w:eastAsia="pt-PT"/>
              </w:rPr>
              <w:t>(3%</w:t>
            </w:r>
            <w:r w:rsidRPr="00AD3A78">
              <w:rPr>
                <w:rFonts w:eastAsia="SimSun" w:cs="Arial"/>
                <w:sz w:val="18"/>
                <w:szCs w:val="18"/>
                <w:lang w:val="en-US" w:eastAsia="pt-PT"/>
              </w:rPr>
              <w:t>或以下</w:t>
            </w:r>
            <w:r w:rsidRPr="00AD3A78">
              <w:rPr>
                <w:rFonts w:eastAsia="SimSun" w:cs="Arial"/>
                <w:sz w:val="18"/>
                <w:szCs w:val="18"/>
                <w:lang w:val="en-US" w:eastAsia="pt-PT"/>
              </w:rPr>
              <w:t>)</w:t>
            </w:r>
            <w:r w:rsidRPr="00AD3A78">
              <w:rPr>
                <w:rFonts w:eastAsia="SimSun" w:cs="Arial"/>
                <w:sz w:val="18"/>
                <w:szCs w:val="18"/>
                <w:lang w:val="en-US" w:eastAsia="pt-PT"/>
              </w:rPr>
              <w:t>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4D5B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0B263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69335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88970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B9FC5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B7366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51E8C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FFD7E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AF90B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F4D3D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12CF8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3848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4EDF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DB86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6F17D47A"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4B0DA82F" w14:textId="77777777" w:rsidR="00F729F6" w:rsidRPr="00AE3B2D" w:rsidRDefault="00F729F6" w:rsidP="00F729F6">
            <w:pPr>
              <w:tabs>
                <w:tab w:val="clear" w:pos="851"/>
              </w:tabs>
              <w:jc w:val="left"/>
              <w:rPr>
                <w:rFonts w:eastAsia="SimSun" w:cs="Arial"/>
                <w:sz w:val="18"/>
                <w:szCs w:val="18"/>
                <w:lang w:val="en-US" w:eastAsia="pt-PT"/>
              </w:rPr>
            </w:pPr>
            <w:r w:rsidRPr="00AD3A78">
              <w:rPr>
                <w:rFonts w:eastAsia="SimSun" w:cs="Arial"/>
                <w:sz w:val="18"/>
                <w:szCs w:val="18"/>
                <w:lang w:val="en-US" w:eastAsia="pt-PT"/>
              </w:rPr>
              <w:t>亚硫酸氢钠溶液</w:t>
            </w:r>
            <w:r w:rsidRPr="00AD3A78">
              <w:rPr>
                <w:rFonts w:eastAsia="SimSun" w:cs="Arial"/>
                <w:sz w:val="18"/>
                <w:szCs w:val="18"/>
                <w:lang w:val="en-US" w:eastAsia="pt-PT"/>
              </w:rPr>
              <w:t>(45%</w:t>
            </w:r>
            <w:r w:rsidRPr="00AD3A78">
              <w:rPr>
                <w:rFonts w:eastAsia="SimSun" w:cs="Arial"/>
                <w:sz w:val="18"/>
                <w:szCs w:val="18"/>
                <w:lang w:val="en-US" w:eastAsia="pt-PT"/>
              </w:rPr>
              <w:t>或以下</w:t>
            </w:r>
            <w:r w:rsidRPr="00AD3A78">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F9DE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DCF38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1A540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B9644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ECBFB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278E7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3682C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E8C6D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C5843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11765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9A76F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774C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C760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DF1A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6B6833C0" w14:textId="77777777" w:rsidTr="001124B2">
        <w:trPr>
          <w:trHeight w:val="737"/>
          <w:jc w:val="center"/>
        </w:trPr>
        <w:tc>
          <w:tcPr>
            <w:tcW w:w="0" w:type="auto"/>
            <w:tcBorders>
              <w:top w:val="nil"/>
              <w:left w:val="single" w:sz="4" w:space="0" w:color="auto"/>
              <w:bottom w:val="single" w:sz="4" w:space="0" w:color="auto"/>
              <w:right w:val="nil"/>
            </w:tcBorders>
            <w:shd w:val="clear" w:color="auto" w:fill="auto"/>
            <w:vAlign w:val="center"/>
            <w:hideMark/>
          </w:tcPr>
          <w:p w14:paraId="003F2DE2" w14:textId="77777777" w:rsidR="00F729F6" w:rsidRPr="00AE3B2D" w:rsidRDefault="00F729F6" w:rsidP="00F729F6">
            <w:pPr>
              <w:keepNext/>
              <w:tabs>
                <w:tab w:val="clear" w:pos="851"/>
              </w:tabs>
              <w:jc w:val="left"/>
              <w:rPr>
                <w:rFonts w:eastAsia="SimSun" w:cs="Arial"/>
                <w:sz w:val="18"/>
                <w:szCs w:val="18"/>
                <w:lang w:val="en-US" w:eastAsia="pt-PT"/>
              </w:rPr>
            </w:pPr>
            <w:r w:rsidRPr="00AD3A78">
              <w:rPr>
                <w:rFonts w:eastAsia="SimSun" w:cs="Arial"/>
                <w:sz w:val="18"/>
                <w:szCs w:val="18"/>
                <w:lang w:val="en-US" w:eastAsia="pt-PT"/>
              </w:rPr>
              <w:t>氢硫化钠</w:t>
            </w:r>
            <w:r w:rsidRPr="00AD3A78">
              <w:rPr>
                <w:rFonts w:eastAsia="SimSun" w:cs="Arial"/>
                <w:sz w:val="18"/>
                <w:szCs w:val="18"/>
                <w:lang w:val="en-US" w:eastAsia="pt-PT"/>
              </w:rPr>
              <w:t>/</w:t>
            </w:r>
            <w:r w:rsidRPr="00AD3A78">
              <w:rPr>
                <w:rFonts w:eastAsia="SimSun" w:cs="Arial"/>
                <w:sz w:val="18"/>
                <w:szCs w:val="18"/>
                <w:lang w:val="en-US" w:eastAsia="pt-PT"/>
              </w:rPr>
              <w:t>硫化胺溶液</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CFD76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A87228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D45296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1536BC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85B879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A6C955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A96E3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T4</w:t>
            </w:r>
          </w:p>
        </w:tc>
        <w:tc>
          <w:tcPr>
            <w:tcW w:w="0" w:type="auto"/>
            <w:tcBorders>
              <w:top w:val="nil"/>
              <w:left w:val="nil"/>
              <w:bottom w:val="single" w:sz="4" w:space="0" w:color="auto"/>
              <w:right w:val="single" w:sz="4" w:space="0" w:color="auto"/>
            </w:tcBorders>
            <w:shd w:val="clear" w:color="auto" w:fill="auto"/>
            <w:vAlign w:val="center"/>
            <w:hideMark/>
          </w:tcPr>
          <w:p w14:paraId="38F5FE63"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502CDD9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3E524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5E77F3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D08C39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4434FF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55EA83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15.12, 15.15, 15.17, 15.19, 16.6.1, 16.6.2, 16.6.3</w:t>
            </w:r>
          </w:p>
        </w:tc>
      </w:tr>
      <w:tr w:rsidR="00F729F6" w:rsidRPr="00F90723" w14:paraId="71D7F5D8" w14:textId="77777777" w:rsidTr="001124B2">
        <w:trPr>
          <w:trHeight w:val="340"/>
          <w:jc w:val="center"/>
        </w:trPr>
        <w:tc>
          <w:tcPr>
            <w:tcW w:w="0" w:type="auto"/>
            <w:tcBorders>
              <w:top w:val="nil"/>
              <w:left w:val="single" w:sz="4" w:space="0" w:color="auto"/>
              <w:bottom w:val="single" w:sz="4" w:space="0" w:color="auto"/>
              <w:right w:val="nil"/>
            </w:tcBorders>
            <w:shd w:val="clear" w:color="auto" w:fill="auto"/>
            <w:vAlign w:val="center"/>
            <w:hideMark/>
          </w:tcPr>
          <w:p w14:paraId="17962A90" w14:textId="77777777" w:rsidR="00F729F6" w:rsidRPr="00AE3B2D" w:rsidRDefault="00F729F6" w:rsidP="00F729F6">
            <w:pPr>
              <w:tabs>
                <w:tab w:val="clear" w:pos="851"/>
              </w:tabs>
              <w:jc w:val="left"/>
              <w:rPr>
                <w:rFonts w:eastAsia="SimSun" w:cs="Arial"/>
                <w:sz w:val="18"/>
                <w:szCs w:val="18"/>
                <w:lang w:val="en-US" w:eastAsia="pt-PT"/>
              </w:rPr>
            </w:pPr>
            <w:r w:rsidRPr="00AD3A78">
              <w:rPr>
                <w:rFonts w:eastAsia="SimSun" w:cs="Arial"/>
                <w:sz w:val="18"/>
                <w:szCs w:val="18"/>
                <w:lang w:val="en-US" w:eastAsia="pt-PT"/>
              </w:rPr>
              <w:t>氢硫化钠溶液</w:t>
            </w:r>
            <w:r w:rsidRPr="00AD3A78">
              <w:rPr>
                <w:rFonts w:eastAsia="SimSun" w:cs="Arial"/>
                <w:sz w:val="18"/>
                <w:szCs w:val="18"/>
                <w:lang w:val="en-US" w:eastAsia="pt-PT"/>
              </w:rPr>
              <w:t>(45%</w:t>
            </w:r>
            <w:r w:rsidRPr="00AD3A78">
              <w:rPr>
                <w:rFonts w:eastAsia="SimSun" w:cs="Arial"/>
                <w:sz w:val="18"/>
                <w:szCs w:val="18"/>
                <w:lang w:val="en-US" w:eastAsia="pt-PT"/>
              </w:rPr>
              <w:t>或以下</w:t>
            </w:r>
            <w:r w:rsidRPr="00AD3A78">
              <w:rPr>
                <w:rFonts w:eastAsia="SimSun" w:cs="Arial"/>
                <w:sz w:val="18"/>
                <w:szCs w:val="18"/>
                <w:lang w:val="en-US" w:eastAsia="pt-PT"/>
              </w:rPr>
              <w:t>)</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EB99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77340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B838F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122E7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30F40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B2EE5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Vent or pad (gas)</w:t>
            </w:r>
          </w:p>
        </w:tc>
        <w:tc>
          <w:tcPr>
            <w:tcW w:w="0" w:type="auto"/>
            <w:tcBorders>
              <w:top w:val="nil"/>
              <w:left w:val="nil"/>
              <w:bottom w:val="single" w:sz="4" w:space="0" w:color="auto"/>
              <w:right w:val="single" w:sz="4" w:space="0" w:color="auto"/>
            </w:tcBorders>
            <w:shd w:val="clear" w:color="auto" w:fill="auto"/>
            <w:vAlign w:val="center"/>
            <w:hideMark/>
          </w:tcPr>
          <w:p w14:paraId="312D4C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1D5F4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80CFA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24E412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C9F50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6E2AB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E501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C674B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15.12, 15.15, 15.19.6, 16.2.9</w:t>
            </w:r>
          </w:p>
        </w:tc>
      </w:tr>
      <w:tr w:rsidR="00F729F6" w:rsidRPr="00F90723" w14:paraId="1CBDD910" w14:textId="77777777" w:rsidTr="001124B2">
        <w:trPr>
          <w:trHeight w:val="397"/>
          <w:jc w:val="center"/>
        </w:trPr>
        <w:tc>
          <w:tcPr>
            <w:tcW w:w="0" w:type="auto"/>
            <w:tcBorders>
              <w:top w:val="nil"/>
              <w:left w:val="single" w:sz="4" w:space="0" w:color="auto"/>
              <w:bottom w:val="single" w:sz="4" w:space="0" w:color="auto"/>
              <w:right w:val="nil"/>
            </w:tcBorders>
            <w:shd w:val="clear" w:color="auto" w:fill="auto"/>
            <w:vAlign w:val="center"/>
            <w:hideMark/>
          </w:tcPr>
          <w:p w14:paraId="04FF5543" w14:textId="77777777" w:rsidR="00F729F6" w:rsidRPr="00AE3B2D" w:rsidRDefault="00F729F6" w:rsidP="00F729F6">
            <w:pPr>
              <w:tabs>
                <w:tab w:val="clear" w:pos="851"/>
              </w:tabs>
              <w:jc w:val="left"/>
              <w:rPr>
                <w:rFonts w:eastAsia="SimSun" w:cs="Arial"/>
                <w:sz w:val="18"/>
                <w:szCs w:val="18"/>
                <w:lang w:val="en-US" w:eastAsia="pt-PT"/>
              </w:rPr>
            </w:pPr>
            <w:r w:rsidRPr="00AD3A78">
              <w:rPr>
                <w:rFonts w:eastAsia="SimSun" w:cs="Arial"/>
                <w:sz w:val="18"/>
                <w:szCs w:val="18"/>
                <w:lang w:val="en-US" w:eastAsia="pt-PT"/>
              </w:rPr>
              <w:t>氢氧化钠溶液</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768D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91128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23CED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67AAD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B6B83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696CA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E636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7C009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D36F9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510918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50E72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58C9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36DE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F0BA4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15.17, 15.19, 16.2.6, 16.2.9</w:t>
            </w:r>
          </w:p>
        </w:tc>
      </w:tr>
      <w:tr w:rsidR="00F729F6" w:rsidRPr="00F90723" w14:paraId="21EA95C8"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A3D0212" w14:textId="77777777" w:rsidR="00F729F6" w:rsidRPr="00AE3B2D" w:rsidRDefault="00F729F6" w:rsidP="00F729F6">
            <w:pPr>
              <w:tabs>
                <w:tab w:val="clear" w:pos="851"/>
              </w:tabs>
              <w:jc w:val="left"/>
              <w:rPr>
                <w:rFonts w:eastAsia="SimSun" w:cs="Arial"/>
                <w:sz w:val="18"/>
                <w:szCs w:val="18"/>
                <w:lang w:val="en-US" w:eastAsia="pt-PT"/>
              </w:rPr>
            </w:pPr>
            <w:r w:rsidRPr="00AD3A78">
              <w:rPr>
                <w:rFonts w:eastAsia="SimSun" w:cs="Arial"/>
                <w:sz w:val="18"/>
                <w:szCs w:val="18"/>
                <w:lang w:val="en-US" w:eastAsia="pt-PT"/>
              </w:rPr>
              <w:t>次氯酸钠溶液</w:t>
            </w:r>
            <w:r w:rsidRPr="00AD3A78">
              <w:rPr>
                <w:rFonts w:eastAsia="SimSun" w:cs="Arial"/>
                <w:sz w:val="18"/>
                <w:szCs w:val="18"/>
                <w:lang w:val="en-US" w:eastAsia="pt-PT"/>
              </w:rPr>
              <w:t>(15%</w:t>
            </w:r>
            <w:r w:rsidRPr="00AD3A78">
              <w:rPr>
                <w:rFonts w:eastAsia="SimSun" w:cs="Arial"/>
                <w:sz w:val="18"/>
                <w:szCs w:val="18"/>
                <w:lang w:val="en-US" w:eastAsia="pt-PT"/>
              </w:rPr>
              <w:t>或以下</w:t>
            </w:r>
            <w:r w:rsidRPr="00AD3A78">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853C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F6B7A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93868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410B8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83E6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F3A96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5A2E3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4F4EB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2F9E6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8015F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7A6D5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4CE6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2379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EE929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15.17, 15.19.6</w:t>
            </w:r>
          </w:p>
        </w:tc>
      </w:tr>
      <w:tr w:rsidR="00F729F6" w:rsidRPr="00F90723" w14:paraId="2B2EDD3F" w14:textId="77777777" w:rsidTr="001124B2">
        <w:trPr>
          <w:trHeight w:val="674"/>
          <w:jc w:val="center"/>
        </w:trPr>
        <w:tc>
          <w:tcPr>
            <w:tcW w:w="0" w:type="auto"/>
            <w:tcBorders>
              <w:top w:val="nil"/>
              <w:left w:val="single" w:sz="4" w:space="0" w:color="auto"/>
              <w:bottom w:val="single" w:sz="4" w:space="0" w:color="auto"/>
              <w:right w:val="nil"/>
            </w:tcBorders>
            <w:shd w:val="clear" w:color="auto" w:fill="auto"/>
            <w:vAlign w:val="center"/>
            <w:hideMark/>
          </w:tcPr>
          <w:p w14:paraId="3F80D18E" w14:textId="77777777" w:rsidR="00F729F6" w:rsidRPr="00AE3B2D" w:rsidRDefault="00F729F6" w:rsidP="00F729F6">
            <w:pPr>
              <w:keepNext/>
              <w:tabs>
                <w:tab w:val="clear" w:pos="851"/>
              </w:tabs>
              <w:jc w:val="left"/>
              <w:rPr>
                <w:rFonts w:eastAsia="SimSun" w:cs="Arial"/>
                <w:sz w:val="18"/>
                <w:szCs w:val="18"/>
                <w:lang w:val="en-US" w:eastAsia="pt-PT"/>
              </w:rPr>
            </w:pPr>
            <w:r w:rsidRPr="00AD3A78">
              <w:rPr>
                <w:rFonts w:eastAsia="SimSun" w:cs="Arial"/>
                <w:sz w:val="18"/>
                <w:szCs w:val="18"/>
                <w:lang w:val="en-US" w:eastAsia="pt-PT"/>
              </w:rPr>
              <w:t>甲醇中含</w:t>
            </w:r>
            <w:r w:rsidRPr="00AD3A78">
              <w:rPr>
                <w:rFonts w:eastAsia="SimSun" w:cs="Arial"/>
                <w:sz w:val="18"/>
                <w:szCs w:val="18"/>
                <w:lang w:val="en-US" w:eastAsia="pt-PT"/>
              </w:rPr>
              <w:t>21-30%</w:t>
            </w:r>
            <w:r w:rsidRPr="00AD3A78">
              <w:rPr>
                <w:rFonts w:eastAsia="SimSun" w:cs="Arial"/>
                <w:sz w:val="18"/>
                <w:szCs w:val="18"/>
                <w:lang w:val="en-US" w:eastAsia="pt-PT"/>
              </w:rPr>
              <w:t>甲醇钠</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F3FB6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A001E1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190493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756183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EC40F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E84F9A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E6B59A9"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75B6CE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96CCE5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34372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4345CFC"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7E0018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57A71A3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0A59416"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15.12, 15.17, 15.19, 16.2.6 (only if &gt;28%), 16.2.9</w:t>
            </w:r>
          </w:p>
        </w:tc>
      </w:tr>
      <w:tr w:rsidR="00F729F6" w:rsidRPr="00F90723" w14:paraId="2522583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FEA77C7" w14:textId="77777777" w:rsidR="00F729F6" w:rsidRPr="00AE3B2D" w:rsidRDefault="00F729F6" w:rsidP="00F729F6">
            <w:pPr>
              <w:tabs>
                <w:tab w:val="clear" w:pos="851"/>
              </w:tabs>
              <w:jc w:val="left"/>
              <w:rPr>
                <w:rFonts w:eastAsia="SimSun" w:cs="Arial"/>
                <w:sz w:val="18"/>
                <w:szCs w:val="18"/>
                <w:lang w:val="en-US" w:eastAsia="pt-PT"/>
              </w:rPr>
            </w:pPr>
            <w:r w:rsidRPr="00AD3A78">
              <w:rPr>
                <w:rFonts w:eastAsia="SimSun" w:cs="Arial"/>
                <w:sz w:val="18"/>
                <w:szCs w:val="18"/>
                <w:lang w:val="en-US" w:eastAsia="pt-PT"/>
              </w:rPr>
              <w:t>亚硝酸钠溶液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01E8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14092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54892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C2CF2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36FD4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4289B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EDBD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F85C9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A9BF9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CB2C0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09F7F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1F822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5979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8450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15.12.3, 15.12.4, 15.19, 16.2.6, 16.2.9</w:t>
            </w:r>
          </w:p>
        </w:tc>
      </w:tr>
      <w:tr w:rsidR="00F729F6" w:rsidRPr="00F90723" w14:paraId="7FAB323A"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19E7D86" w14:textId="77777777" w:rsidR="00F729F6" w:rsidRPr="00AE3B2D" w:rsidRDefault="00F729F6" w:rsidP="00F729F6">
            <w:pPr>
              <w:tabs>
                <w:tab w:val="clear" w:pos="851"/>
              </w:tabs>
              <w:jc w:val="left"/>
              <w:rPr>
                <w:rFonts w:eastAsia="SimSun" w:cs="Arial"/>
                <w:sz w:val="18"/>
                <w:szCs w:val="18"/>
                <w:lang w:val="en-US" w:eastAsia="pt-PT"/>
              </w:rPr>
            </w:pPr>
            <w:r w:rsidRPr="0005534F">
              <w:rPr>
                <w:rFonts w:eastAsia="SimSun" w:cs="Arial"/>
                <w:sz w:val="18"/>
                <w:szCs w:val="18"/>
                <w:lang w:val="en-US" w:eastAsia="pt-PT"/>
              </w:rPr>
              <w:t>石油磺酸钠</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4249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20963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D30E6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8131B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00687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58CA6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FCFE7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5E84C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BDA98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C1660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17152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3367CA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FCC76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1F6AF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w:t>
            </w:r>
          </w:p>
        </w:tc>
      </w:tr>
      <w:tr w:rsidR="00F729F6" w:rsidRPr="00F90723" w14:paraId="6552C060" w14:textId="77777777" w:rsidTr="001124B2">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65B2D5F3" w14:textId="77777777" w:rsidR="00F729F6" w:rsidRPr="00AE3B2D" w:rsidRDefault="00F729F6" w:rsidP="00F729F6">
            <w:pPr>
              <w:tabs>
                <w:tab w:val="clear" w:pos="851"/>
              </w:tabs>
              <w:jc w:val="left"/>
              <w:rPr>
                <w:rFonts w:eastAsia="SimSun" w:cs="Arial"/>
                <w:sz w:val="18"/>
                <w:szCs w:val="18"/>
                <w:lang w:val="en-US" w:eastAsia="pt-PT"/>
              </w:rPr>
            </w:pPr>
            <w:r w:rsidRPr="0005534F">
              <w:rPr>
                <w:rFonts w:eastAsia="SimSun" w:cs="Arial"/>
                <w:sz w:val="18"/>
                <w:szCs w:val="18"/>
                <w:lang w:val="en-US" w:eastAsia="pt-PT"/>
              </w:rPr>
              <w:t>聚</w:t>
            </w:r>
            <w:r w:rsidRPr="0005534F">
              <w:rPr>
                <w:rFonts w:eastAsia="SimSun" w:cs="Arial"/>
                <w:sz w:val="18"/>
                <w:szCs w:val="18"/>
                <w:lang w:val="en-US" w:eastAsia="pt-PT"/>
              </w:rPr>
              <w:t>(4+)</w:t>
            </w:r>
            <w:r w:rsidRPr="0005534F">
              <w:rPr>
                <w:rFonts w:eastAsia="SimSun" w:cs="Arial"/>
                <w:sz w:val="18"/>
                <w:szCs w:val="18"/>
                <w:lang w:val="en-US" w:eastAsia="pt-PT"/>
              </w:rPr>
              <w:t>丙烯酸钠溶液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C6C7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CD806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681F5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2B6C1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82FCE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D1007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EDCE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01BFF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D3420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3BE46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5B1C3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940A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D7444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71B5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5C6D8D19"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32AB149E" w14:textId="77777777" w:rsidR="00F729F6" w:rsidRPr="00AE3B2D" w:rsidRDefault="00F729F6" w:rsidP="00F729F6">
            <w:pPr>
              <w:tabs>
                <w:tab w:val="clear" w:pos="851"/>
              </w:tabs>
              <w:jc w:val="left"/>
              <w:rPr>
                <w:rFonts w:eastAsia="SimSun" w:cs="Arial"/>
                <w:sz w:val="18"/>
                <w:szCs w:val="18"/>
                <w:lang w:val="en-US" w:eastAsia="pt-PT"/>
              </w:rPr>
            </w:pPr>
            <w:r w:rsidRPr="0005534F">
              <w:rPr>
                <w:rFonts w:eastAsia="SimSun" w:cs="Arial"/>
                <w:sz w:val="18"/>
                <w:szCs w:val="18"/>
                <w:lang w:val="en-US" w:eastAsia="pt-PT"/>
              </w:rPr>
              <w:t>硅酸钠溶液</w:t>
            </w:r>
            <w:r>
              <w:rPr>
                <w:rFonts w:eastAsia="SimSun" w:cs="Arial"/>
                <w:sz w:val="18"/>
                <w:szCs w:val="18"/>
                <w:lang w:val="en-US" w:eastAsia="pt-PT"/>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42C0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3EF06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3E013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6669F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A0DAD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9C8D7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FBDB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12F75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4A92D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29504F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90D46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D5C9E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4058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090C1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37C8CA39"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71CAE1A7" w14:textId="77777777" w:rsidR="00F729F6" w:rsidRPr="00AE3B2D" w:rsidRDefault="00F729F6" w:rsidP="00F729F6">
            <w:pPr>
              <w:tabs>
                <w:tab w:val="clear" w:pos="851"/>
              </w:tabs>
              <w:jc w:val="left"/>
              <w:rPr>
                <w:rFonts w:eastAsia="SimSun" w:cs="Arial"/>
                <w:sz w:val="18"/>
                <w:szCs w:val="18"/>
                <w:lang w:eastAsia="pt-PT"/>
              </w:rPr>
            </w:pPr>
            <w:r w:rsidRPr="0005534F">
              <w:rPr>
                <w:rFonts w:eastAsia="SimSun" w:cs="Arial"/>
                <w:sz w:val="18"/>
                <w:szCs w:val="18"/>
                <w:lang w:eastAsia="pt-PT"/>
              </w:rPr>
              <w:t>硫酸钠溶液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3FC1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1BE578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4D417F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4D04F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947E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9D2E8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3713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AF86B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73CB0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E556B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E1A23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C0E1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96E1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46B63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364EB0B4"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2D02C4AD" w14:textId="77777777" w:rsidR="00F729F6" w:rsidRPr="00AE3B2D" w:rsidRDefault="00F729F6" w:rsidP="00F729F6">
            <w:pPr>
              <w:tabs>
                <w:tab w:val="clear" w:pos="851"/>
              </w:tabs>
              <w:jc w:val="left"/>
              <w:rPr>
                <w:rFonts w:eastAsia="SimSun" w:cs="Arial"/>
                <w:sz w:val="18"/>
                <w:szCs w:val="18"/>
                <w:lang w:val="en-US" w:eastAsia="pt-PT"/>
              </w:rPr>
            </w:pPr>
            <w:r w:rsidRPr="0005534F">
              <w:rPr>
                <w:rFonts w:eastAsia="SimSun" w:cs="Arial"/>
                <w:sz w:val="18"/>
                <w:szCs w:val="18"/>
                <w:lang w:val="en-US" w:eastAsia="pt-PT"/>
              </w:rPr>
              <w:t>硫化钠溶液</w:t>
            </w:r>
            <w:r w:rsidRPr="0005534F">
              <w:rPr>
                <w:rFonts w:eastAsia="SimSun" w:cs="Arial"/>
                <w:sz w:val="18"/>
                <w:szCs w:val="18"/>
                <w:lang w:val="en-US" w:eastAsia="pt-PT"/>
              </w:rPr>
              <w:t>(15%</w:t>
            </w:r>
            <w:r w:rsidRPr="0005534F">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3FDD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32B75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548A7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F45B2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FE80B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41F68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E7C7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DE951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E96F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859ED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CE9F8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6F502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66F3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8A9D4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0C2A6969"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03DDB42C" w14:textId="77777777" w:rsidR="00F729F6" w:rsidRPr="00AE3B2D" w:rsidRDefault="00F729F6" w:rsidP="00F729F6">
            <w:pPr>
              <w:tabs>
                <w:tab w:val="clear" w:pos="851"/>
              </w:tabs>
              <w:jc w:val="left"/>
              <w:rPr>
                <w:rFonts w:eastAsia="SimSun" w:cs="Arial"/>
                <w:sz w:val="18"/>
                <w:szCs w:val="18"/>
                <w:lang w:val="en-US" w:eastAsia="pt-PT"/>
              </w:rPr>
            </w:pPr>
            <w:r w:rsidRPr="0005534F">
              <w:rPr>
                <w:rFonts w:eastAsia="SimSun" w:cs="Arial"/>
                <w:sz w:val="18"/>
                <w:szCs w:val="18"/>
                <w:lang w:val="en-US" w:eastAsia="pt-PT"/>
              </w:rPr>
              <w:lastRenderedPageBreak/>
              <w:t>硫化钠溶液</w:t>
            </w:r>
            <w:r>
              <w:rPr>
                <w:rFonts w:eastAsia="SimSun" w:cs="Arial"/>
                <w:sz w:val="18"/>
                <w:szCs w:val="18"/>
                <w:lang w:val="en-US" w:eastAsia="pt-PT"/>
              </w:rPr>
              <w:t>(2</w:t>
            </w:r>
            <w:r w:rsidRPr="0005534F">
              <w:rPr>
                <w:rFonts w:eastAsia="SimSun" w:cs="Arial"/>
                <w:sz w:val="18"/>
                <w:szCs w:val="18"/>
                <w:lang w:val="en-US" w:eastAsia="pt-PT"/>
              </w:rPr>
              <w:t>5%</w:t>
            </w:r>
            <w:r w:rsidRPr="0005534F">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55BA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2D141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0BE2A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A8455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1D87E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97729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91A0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CCEE7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8724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43A07C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EE0A3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DE2C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5C62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489F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2D93E7B2"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521A9F7C" w14:textId="77777777" w:rsidR="00F729F6" w:rsidRPr="00AE3B2D" w:rsidRDefault="00F729F6" w:rsidP="00F729F6">
            <w:pPr>
              <w:tabs>
                <w:tab w:val="clear" w:pos="851"/>
              </w:tabs>
              <w:jc w:val="left"/>
              <w:rPr>
                <w:rFonts w:eastAsia="SimSun" w:cs="Arial"/>
                <w:sz w:val="18"/>
                <w:szCs w:val="18"/>
                <w:lang w:val="en-US" w:eastAsia="pt-PT"/>
              </w:rPr>
            </w:pPr>
            <w:r w:rsidRPr="0005534F">
              <w:rPr>
                <w:rFonts w:eastAsia="SimSun" w:cs="Arial"/>
                <w:sz w:val="18"/>
                <w:szCs w:val="18"/>
                <w:lang w:val="en-US" w:eastAsia="pt-PT"/>
              </w:rPr>
              <w:t>硫氰酸钠溶液</w:t>
            </w:r>
            <w:r w:rsidRPr="0005534F">
              <w:rPr>
                <w:rFonts w:eastAsia="SimSun" w:cs="Arial"/>
                <w:sz w:val="18"/>
                <w:szCs w:val="18"/>
                <w:lang w:val="en-US" w:eastAsia="pt-PT"/>
              </w:rPr>
              <w:t>(56%</w:t>
            </w:r>
            <w:r w:rsidRPr="0005534F">
              <w:rPr>
                <w:rFonts w:eastAsia="SimSun" w:cs="Arial"/>
                <w:sz w:val="18"/>
                <w:szCs w:val="18"/>
                <w:lang w:val="en-US" w:eastAsia="pt-PT"/>
              </w:rPr>
              <w:t>或以下</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6536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FEF9A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614C8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64D9A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A1A35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A8892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5C61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70D8D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DEB1F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01A96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71D7A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EB06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63D9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8F53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7856BE1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E2C527C"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豆油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6529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4E5A9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9A187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74CB95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12992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2D92D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C2A5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6605E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A126B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FB62E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B355D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93F9D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89B78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6A9E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40FD4DD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2C89297" w14:textId="77777777" w:rsidR="00F729F6" w:rsidRPr="00AE3B2D" w:rsidRDefault="00F729F6" w:rsidP="00F729F6">
            <w:pPr>
              <w:keepNext/>
              <w:tabs>
                <w:tab w:val="clear" w:pos="851"/>
              </w:tabs>
              <w:jc w:val="left"/>
              <w:rPr>
                <w:rFonts w:eastAsia="SimSun" w:cs="Arial"/>
                <w:sz w:val="18"/>
                <w:szCs w:val="18"/>
                <w:lang w:val="en-US" w:eastAsia="pt-PT"/>
              </w:rPr>
            </w:pPr>
            <w:r w:rsidRPr="00A7378C">
              <w:rPr>
                <w:rFonts w:eastAsia="SimSun" w:cs="Arial" w:hint="eastAsia"/>
                <w:sz w:val="18"/>
                <w:szCs w:val="18"/>
                <w:lang w:val="en-US" w:eastAsia="pt-PT"/>
              </w:rPr>
              <w:t>大豆油脂肪酸甲酯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AC70E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974947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870F38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03A2D8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2F2289B"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F0C867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9074D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6DFAA4E"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D956DB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89FF215"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B16E43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3E3B5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6767FBF"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0F9CC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498624D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09FEDA6" w14:textId="77777777" w:rsidR="00F729F6" w:rsidRPr="00AE3B2D" w:rsidRDefault="00F729F6" w:rsidP="00F729F6">
            <w:pPr>
              <w:tabs>
                <w:tab w:val="clear" w:pos="851"/>
              </w:tabs>
              <w:jc w:val="left"/>
              <w:rPr>
                <w:rFonts w:eastAsia="SimSun" w:cs="Arial"/>
                <w:sz w:val="18"/>
                <w:szCs w:val="18"/>
                <w:lang w:val="en-US" w:eastAsia="pt-PT"/>
              </w:rPr>
            </w:pPr>
            <w:r w:rsidRPr="00371500">
              <w:rPr>
                <w:rFonts w:eastAsia="SimSun" w:cs="Arial"/>
                <w:sz w:val="18"/>
                <w:szCs w:val="18"/>
                <w:lang w:val="en-US" w:eastAsia="pt-PT"/>
              </w:rPr>
              <w:t>苯乙烯单体</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6CCA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29413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5C203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EFBAAF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7DB9E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F613D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80A4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122CDB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DF40E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EE8C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8984B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58CA8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030C6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4C3B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15.12, 15.13, 15.17, 15.19.6, 16.6.1, 16.6.2</w:t>
            </w:r>
          </w:p>
        </w:tc>
      </w:tr>
      <w:tr w:rsidR="00F729F6" w:rsidRPr="00F90723" w14:paraId="2A5E1E9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A3FB4CE" w14:textId="77777777" w:rsidR="00F729F6" w:rsidRPr="00AE3B2D" w:rsidRDefault="00F729F6" w:rsidP="00F729F6">
            <w:pPr>
              <w:tabs>
                <w:tab w:val="clear" w:pos="851"/>
              </w:tabs>
              <w:jc w:val="left"/>
              <w:rPr>
                <w:rFonts w:eastAsia="SimSun" w:cs="Arial"/>
                <w:sz w:val="18"/>
                <w:szCs w:val="18"/>
                <w:lang w:val="en-US" w:eastAsia="pt-PT"/>
              </w:rPr>
            </w:pPr>
            <w:r w:rsidRPr="00371500">
              <w:rPr>
                <w:rFonts w:eastAsia="SimSun" w:cs="Arial"/>
                <w:sz w:val="18"/>
                <w:szCs w:val="18"/>
                <w:lang w:val="en-US" w:eastAsia="pt-PT"/>
              </w:rPr>
              <w:t>硫氢化碳</w:t>
            </w:r>
            <w:r w:rsidRPr="00371500">
              <w:rPr>
                <w:rFonts w:eastAsia="SimSun" w:cs="Arial"/>
                <w:sz w:val="18"/>
                <w:szCs w:val="18"/>
                <w:lang w:val="en-US" w:eastAsia="pt-PT"/>
              </w:rPr>
              <w:t>(C3-C88)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0809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46F6A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167F7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C8150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7EA29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D3FF3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72FE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B955E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2C6675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1C891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68F00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0984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33B2E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8286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7BBBF38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7C7FCE3" w14:textId="77777777" w:rsidR="00F729F6" w:rsidRPr="00AE3B2D" w:rsidRDefault="00F729F6" w:rsidP="00F729F6">
            <w:pPr>
              <w:tabs>
                <w:tab w:val="clear" w:pos="851"/>
              </w:tabs>
              <w:jc w:val="left"/>
              <w:rPr>
                <w:rFonts w:eastAsia="SimSun" w:cs="Arial"/>
                <w:sz w:val="18"/>
                <w:szCs w:val="18"/>
                <w:lang w:val="en-US" w:eastAsia="pt-PT"/>
              </w:rPr>
            </w:pPr>
            <w:r w:rsidRPr="00BF2D18">
              <w:rPr>
                <w:rFonts w:eastAsia="SimSun" w:cs="Arial"/>
                <w:sz w:val="18"/>
                <w:szCs w:val="18"/>
                <w:lang w:val="en-US" w:eastAsia="pt-PT"/>
              </w:rPr>
              <w:t>环丁砜</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3D96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BB428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980CF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1D97929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ADF5D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618D5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CBA5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C9CA9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11CF2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E9A5B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2B68D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5211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765BB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E18B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2A02543F" w14:textId="77777777" w:rsidTr="001124B2">
        <w:trPr>
          <w:trHeight w:val="624"/>
          <w:jc w:val="center"/>
        </w:trPr>
        <w:tc>
          <w:tcPr>
            <w:tcW w:w="0" w:type="auto"/>
            <w:tcBorders>
              <w:top w:val="nil"/>
              <w:left w:val="single" w:sz="4" w:space="0" w:color="auto"/>
              <w:bottom w:val="single" w:sz="4" w:space="0" w:color="auto"/>
              <w:right w:val="nil"/>
            </w:tcBorders>
            <w:shd w:val="clear" w:color="auto" w:fill="auto"/>
            <w:vAlign w:val="center"/>
            <w:hideMark/>
          </w:tcPr>
          <w:p w14:paraId="747AA8FB" w14:textId="77777777" w:rsidR="00F729F6" w:rsidRPr="00AE3B2D" w:rsidRDefault="00F729F6" w:rsidP="00F729F6">
            <w:pPr>
              <w:tabs>
                <w:tab w:val="clear" w:pos="851"/>
              </w:tabs>
              <w:jc w:val="left"/>
              <w:rPr>
                <w:rFonts w:eastAsia="SimSun" w:cs="Arial"/>
                <w:sz w:val="18"/>
                <w:szCs w:val="18"/>
                <w:lang w:val="en-US" w:eastAsia="pt-PT"/>
              </w:rPr>
            </w:pPr>
            <w:r w:rsidRPr="00BF2D18">
              <w:rPr>
                <w:rFonts w:eastAsia="SimSun" w:cs="Arial"/>
                <w:sz w:val="18"/>
                <w:szCs w:val="18"/>
                <w:lang w:val="en-US" w:eastAsia="pt-PT"/>
              </w:rPr>
              <w:t>硫</w:t>
            </w:r>
            <w:r w:rsidRPr="00BF2D18">
              <w:rPr>
                <w:rFonts w:eastAsia="SimSun" w:cs="Arial"/>
                <w:sz w:val="18"/>
                <w:szCs w:val="18"/>
                <w:lang w:val="en-US" w:eastAsia="pt-PT"/>
              </w:rPr>
              <w:t>(</w:t>
            </w:r>
            <w:r w:rsidRPr="00BF2D18">
              <w:rPr>
                <w:rFonts w:eastAsia="SimSun" w:cs="Arial"/>
                <w:sz w:val="18"/>
                <w:szCs w:val="18"/>
                <w:lang w:val="en-US" w:eastAsia="pt-PT"/>
              </w:rPr>
              <w:t>熔融</w:t>
            </w:r>
            <w:r w:rsidRPr="00BF2D18">
              <w:rPr>
                <w:rFonts w:eastAsia="SimSun" w:cs="Arial"/>
                <w:sz w:val="18"/>
                <w:szCs w:val="18"/>
                <w:lang w:val="en-US" w:eastAsia="pt-PT"/>
              </w:rPr>
              <w:t>)</w:t>
            </w:r>
            <w:r w:rsidRPr="00AE3B2D">
              <w:rPr>
                <w:rFonts w:eastAsia="SimSun" w:cs="Arial"/>
                <w:sz w:val="18"/>
                <w:szCs w:val="18"/>
                <w:lang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B199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8622C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960D7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233958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1G</w:t>
            </w:r>
          </w:p>
        </w:tc>
        <w:tc>
          <w:tcPr>
            <w:tcW w:w="0" w:type="auto"/>
            <w:tcBorders>
              <w:top w:val="nil"/>
              <w:left w:val="nil"/>
              <w:bottom w:val="single" w:sz="4" w:space="0" w:color="auto"/>
              <w:right w:val="single" w:sz="4" w:space="0" w:color="auto"/>
            </w:tcBorders>
            <w:shd w:val="clear" w:color="auto" w:fill="auto"/>
            <w:vAlign w:val="center"/>
            <w:hideMark/>
          </w:tcPr>
          <w:p w14:paraId="6A103C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BE0D7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Vent or pad (gas)</w:t>
            </w:r>
          </w:p>
        </w:tc>
        <w:tc>
          <w:tcPr>
            <w:tcW w:w="0" w:type="auto"/>
            <w:tcBorders>
              <w:top w:val="nil"/>
              <w:left w:val="nil"/>
              <w:bottom w:val="single" w:sz="4" w:space="0" w:color="auto"/>
              <w:right w:val="single" w:sz="4" w:space="0" w:color="auto"/>
            </w:tcBorders>
            <w:shd w:val="clear" w:color="auto" w:fill="auto"/>
            <w:vAlign w:val="center"/>
            <w:hideMark/>
          </w:tcPr>
          <w:p w14:paraId="4BBCC9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2493ABA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02DF4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DFC29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DD6A8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4F1CAF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A7901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3F49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15.10, 16.2.9</w:t>
            </w:r>
          </w:p>
        </w:tc>
      </w:tr>
      <w:tr w:rsidR="00F729F6" w:rsidRPr="00F90723" w14:paraId="1148EE9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666B301" w14:textId="77777777" w:rsidR="00F729F6" w:rsidRPr="00AE3B2D" w:rsidRDefault="00F729F6" w:rsidP="00F729F6">
            <w:pPr>
              <w:tabs>
                <w:tab w:val="clear" w:pos="851"/>
              </w:tabs>
              <w:jc w:val="left"/>
              <w:rPr>
                <w:rFonts w:eastAsia="SimSun" w:cs="Arial"/>
                <w:sz w:val="18"/>
                <w:szCs w:val="18"/>
                <w:lang w:val="en-US" w:eastAsia="pt-PT"/>
              </w:rPr>
            </w:pPr>
            <w:r w:rsidRPr="00BF2D18">
              <w:rPr>
                <w:rFonts w:eastAsia="SimSun" w:cs="Arial"/>
                <w:sz w:val="18"/>
                <w:szCs w:val="18"/>
                <w:lang w:val="en-US" w:eastAsia="pt-PT"/>
              </w:rPr>
              <w:t>硫酸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EDF7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02D23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EB2AA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738A4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FEFB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B0573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20FB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B5418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44553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52AD2D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8C6BA8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AEDBA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1AD5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983D3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15.11, 15.12, 15.16.2, 15.17, 15.19, 16.2.9</w:t>
            </w:r>
          </w:p>
        </w:tc>
      </w:tr>
      <w:tr w:rsidR="00F729F6" w:rsidRPr="00F90723" w14:paraId="407F6AB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5F4F144" w14:textId="77777777" w:rsidR="00F729F6" w:rsidRPr="00AE3B2D" w:rsidRDefault="00F729F6" w:rsidP="00F729F6">
            <w:pPr>
              <w:tabs>
                <w:tab w:val="clear" w:pos="851"/>
              </w:tabs>
              <w:jc w:val="left"/>
              <w:rPr>
                <w:rFonts w:eastAsia="SimSun" w:cs="Arial"/>
                <w:sz w:val="18"/>
                <w:szCs w:val="18"/>
                <w:lang w:val="en-US" w:eastAsia="pt-PT"/>
              </w:rPr>
            </w:pPr>
            <w:r w:rsidRPr="00BF2D18">
              <w:rPr>
                <w:rFonts w:eastAsia="SimSun" w:cs="Arial"/>
                <w:sz w:val="18"/>
                <w:szCs w:val="18"/>
                <w:lang w:val="en-US" w:eastAsia="pt-PT"/>
              </w:rPr>
              <w:t>废硫酸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D887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DC7DD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783FB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D617D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0098D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98F5B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A903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DE5A9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EA2FB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D8B73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9CD45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2E8AC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33A0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EAFFC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15.11, 15.12, 15.16.2, 15.17, 15.19</w:t>
            </w:r>
          </w:p>
        </w:tc>
      </w:tr>
      <w:tr w:rsidR="00F729F6" w:rsidRPr="00F90723" w14:paraId="2235A3E5"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732E1E7C" w14:textId="77777777" w:rsidR="00F729F6" w:rsidRPr="00AE3B2D" w:rsidRDefault="00F729F6" w:rsidP="00F729F6">
            <w:pPr>
              <w:tabs>
                <w:tab w:val="clear" w:pos="851"/>
              </w:tabs>
              <w:jc w:val="left"/>
              <w:rPr>
                <w:rFonts w:eastAsia="SimSun" w:cs="Arial"/>
                <w:sz w:val="18"/>
                <w:szCs w:val="18"/>
                <w:lang w:val="en-US" w:eastAsia="pt-PT"/>
              </w:rPr>
            </w:pPr>
            <w:r w:rsidRPr="00BF2D18">
              <w:rPr>
                <w:rFonts w:eastAsia="SimSun" w:cs="Arial"/>
                <w:sz w:val="18"/>
                <w:szCs w:val="18"/>
                <w:lang w:val="en-US" w:eastAsia="pt-PT"/>
              </w:rPr>
              <w:t>硫化脂肪</w:t>
            </w:r>
            <w:r w:rsidRPr="00BF2D18">
              <w:rPr>
                <w:rFonts w:eastAsia="SimSun" w:cs="Arial"/>
                <w:sz w:val="18"/>
                <w:szCs w:val="18"/>
                <w:lang w:val="en-US" w:eastAsia="pt-PT"/>
              </w:rPr>
              <w:t>(C14-C20)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546E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1290D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F87E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E1551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F73A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198A5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24C5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5CC1D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29E3A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B313B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AD2EE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91555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281B1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9138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40A58B8D"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7EDD5F41" w14:textId="77777777" w:rsidR="00F729F6" w:rsidRPr="00AE3B2D" w:rsidRDefault="00F729F6" w:rsidP="00F729F6">
            <w:pPr>
              <w:tabs>
                <w:tab w:val="clear" w:pos="851"/>
              </w:tabs>
              <w:jc w:val="left"/>
              <w:rPr>
                <w:rFonts w:eastAsia="SimSun" w:cs="Arial"/>
                <w:sz w:val="18"/>
                <w:szCs w:val="18"/>
                <w:lang w:val="en-US" w:eastAsia="pt-PT"/>
              </w:rPr>
            </w:pPr>
            <w:r w:rsidRPr="00BF2D18">
              <w:rPr>
                <w:rFonts w:eastAsia="SimSun" w:cs="Arial"/>
                <w:sz w:val="18"/>
                <w:szCs w:val="18"/>
                <w:lang w:val="en-US" w:eastAsia="pt-PT"/>
              </w:rPr>
              <w:t>硫化聚烯烃酰胺烯烃</w:t>
            </w:r>
            <w:r>
              <w:rPr>
                <w:rFonts w:eastAsia="SimSun" w:cs="Arial"/>
                <w:sz w:val="18"/>
                <w:szCs w:val="18"/>
                <w:lang w:val="en-US" w:eastAsia="pt-PT"/>
              </w:rPr>
              <w:t>(C28-C250)</w:t>
            </w:r>
            <w:r w:rsidRPr="00BF2D18">
              <w:rPr>
                <w:rFonts w:eastAsia="SimSun" w:cs="Arial"/>
                <w:sz w:val="18"/>
                <w:szCs w:val="18"/>
                <w:lang w:val="en-US" w:eastAsia="pt-PT"/>
              </w:rPr>
              <w:t>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9C43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ED11F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7A9AE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389D8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A423B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9E40C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C25E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7B805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9B2C9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ADBCD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D66F2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75CE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F855B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A15C7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23F8A30B"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29E76FE0" w14:textId="77777777" w:rsidR="00F729F6" w:rsidRPr="00AE3B2D" w:rsidRDefault="00F729F6" w:rsidP="00F729F6">
            <w:pPr>
              <w:tabs>
                <w:tab w:val="clear" w:pos="851"/>
              </w:tabs>
              <w:jc w:val="left"/>
              <w:rPr>
                <w:rFonts w:eastAsia="SimSun" w:cs="Arial"/>
                <w:sz w:val="18"/>
                <w:szCs w:val="18"/>
                <w:lang w:eastAsia="pt-PT"/>
              </w:rPr>
            </w:pPr>
            <w:r w:rsidRPr="00F531F0">
              <w:rPr>
                <w:rFonts w:eastAsia="SimSun" w:cs="Arial"/>
                <w:sz w:val="18"/>
                <w:szCs w:val="18"/>
                <w:lang w:val="en-US" w:eastAsia="pt-PT"/>
              </w:rPr>
              <w:t>向日葵籽油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BB9B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E38F2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B482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3CF8FB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6D82A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DE4DE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4443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5D1F3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289CD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BAD226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C0EDE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770C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F2F35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30B0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3CE3B1F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4939DD0" w14:textId="77777777" w:rsidR="00F729F6" w:rsidRPr="00AE3B2D" w:rsidRDefault="00F729F6" w:rsidP="00F729F6">
            <w:pPr>
              <w:tabs>
                <w:tab w:val="clear" w:pos="851"/>
              </w:tabs>
              <w:jc w:val="left"/>
              <w:rPr>
                <w:rFonts w:eastAsia="SimSun" w:cs="Arial"/>
                <w:sz w:val="18"/>
                <w:szCs w:val="18"/>
                <w:lang w:val="en-US" w:eastAsia="pt-PT"/>
              </w:rPr>
            </w:pPr>
            <w:r w:rsidRPr="00F531F0">
              <w:rPr>
                <w:rFonts w:eastAsia="SimSun" w:cs="Arial"/>
                <w:sz w:val="18"/>
                <w:szCs w:val="18"/>
                <w:lang w:val="en-US" w:eastAsia="pt-PT"/>
              </w:rPr>
              <w:t>妥尔油，粗制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19EC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396F1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0B85A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B6690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8B080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6355F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8A772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ACDC3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2CFA4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2E7F7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810EF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D351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1EB0C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15B76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06DAF2E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6304880"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妥尔油，</w:t>
            </w:r>
            <w:r>
              <w:rPr>
                <w:rFonts w:eastAsia="SimSun" w:cs="Arial" w:hint="eastAsia"/>
                <w:sz w:val="18"/>
                <w:szCs w:val="18"/>
                <w:lang w:val="en-US" w:eastAsia="zh-CN"/>
              </w:rPr>
              <w:t>精</w:t>
            </w:r>
            <w:r w:rsidRPr="00F531F0">
              <w:rPr>
                <w:rFonts w:eastAsia="SimSun" w:cs="Arial"/>
                <w:sz w:val="18"/>
                <w:szCs w:val="18"/>
                <w:lang w:val="en-US" w:eastAsia="pt-PT"/>
              </w:rPr>
              <w:t>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5A07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9D332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63CA6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FC125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FDAE9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C2F1D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9B5C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12606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AD92E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8C7665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4AEAA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D634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3A4CB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1078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01AD914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8A64445"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妥尔油脂肪酸</w:t>
            </w:r>
            <w:r>
              <w:rPr>
                <w:rFonts w:eastAsia="SimSun" w:cs="Arial"/>
                <w:sz w:val="18"/>
                <w:szCs w:val="18"/>
                <w:lang w:val="en-US" w:eastAsia="pt-PT"/>
              </w:rPr>
              <w:t>(</w:t>
            </w:r>
            <w:r w:rsidRPr="00F531F0">
              <w:rPr>
                <w:rFonts w:eastAsia="SimSun" w:cs="Arial"/>
                <w:sz w:val="18"/>
                <w:szCs w:val="18"/>
                <w:lang w:val="en-US" w:eastAsia="pt-PT"/>
              </w:rPr>
              <w:t>树脂酸含量小于</w:t>
            </w:r>
            <w:r w:rsidRPr="00F531F0">
              <w:rPr>
                <w:rFonts w:eastAsia="SimSun" w:cs="Arial"/>
                <w:sz w:val="18"/>
                <w:szCs w:val="18"/>
                <w:lang w:val="en-US" w:eastAsia="pt-PT"/>
              </w:rPr>
              <w:t>20%</w:t>
            </w:r>
            <w:r>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95BA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414F3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2D4C95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83D608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ADFF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F3A47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C70A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3F886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043D1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4CB92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0D238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CE12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B96E2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792C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6D93406" w14:textId="77777777" w:rsidTr="001124B2">
        <w:trPr>
          <w:trHeight w:val="397"/>
          <w:jc w:val="center"/>
        </w:trPr>
        <w:tc>
          <w:tcPr>
            <w:tcW w:w="0" w:type="auto"/>
            <w:tcBorders>
              <w:top w:val="nil"/>
              <w:left w:val="single" w:sz="4" w:space="0" w:color="auto"/>
              <w:bottom w:val="single" w:sz="4" w:space="0" w:color="auto"/>
              <w:right w:val="nil"/>
            </w:tcBorders>
            <w:shd w:val="clear" w:color="auto" w:fill="auto"/>
            <w:vAlign w:val="center"/>
            <w:hideMark/>
          </w:tcPr>
          <w:p w14:paraId="7AAB3C03" w14:textId="77777777" w:rsidR="00F729F6" w:rsidRPr="00AE3B2D" w:rsidRDefault="00F729F6" w:rsidP="00F729F6">
            <w:pPr>
              <w:tabs>
                <w:tab w:val="clear" w:pos="851"/>
              </w:tabs>
              <w:jc w:val="left"/>
              <w:rPr>
                <w:rFonts w:eastAsia="SimSun" w:cs="Arial"/>
                <w:sz w:val="18"/>
                <w:szCs w:val="18"/>
                <w:lang w:val="en-US" w:eastAsia="pt-PT"/>
              </w:rPr>
            </w:pPr>
            <w:r w:rsidRPr="00F531F0">
              <w:rPr>
                <w:rFonts w:eastAsia="SimSun" w:cs="Arial"/>
                <w:sz w:val="18"/>
                <w:szCs w:val="18"/>
                <w:lang w:val="en-US" w:eastAsia="pt-PT"/>
              </w:rPr>
              <w:t>妥尔油沥青</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2A3C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D60AD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30F7A7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7F3DE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1BA85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BA913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5FE0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922B4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385B0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ACCB0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99996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3AEF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3FCD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E96B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15.19.6,16.2.6, 16.2.9</w:t>
            </w:r>
          </w:p>
        </w:tc>
      </w:tr>
      <w:tr w:rsidR="00F729F6" w:rsidRPr="00F90723" w14:paraId="10DA1C6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5AD8585" w14:textId="77777777" w:rsidR="00F729F6" w:rsidRPr="00AE3B2D" w:rsidRDefault="00F729F6" w:rsidP="00F729F6">
            <w:pPr>
              <w:tabs>
                <w:tab w:val="clear" w:pos="851"/>
              </w:tabs>
              <w:jc w:val="left"/>
              <w:rPr>
                <w:rFonts w:eastAsia="SimSun" w:cs="Arial"/>
                <w:sz w:val="18"/>
                <w:szCs w:val="18"/>
                <w:lang w:val="en-US" w:eastAsia="zh-CN"/>
              </w:rPr>
            </w:pPr>
            <w:r w:rsidRPr="00A83250">
              <w:rPr>
                <w:rFonts w:eastAsia="SimSun" w:cs="Arial" w:hint="eastAsia"/>
                <w:sz w:val="18"/>
                <w:szCs w:val="18"/>
                <w:lang w:val="en-US" w:eastAsia="pt-PT"/>
              </w:rPr>
              <w:t>妥尔油肥皂，</w:t>
            </w:r>
            <w:r>
              <w:rPr>
                <w:rFonts w:eastAsia="SimSun" w:cs="Arial" w:hint="eastAsia"/>
                <w:sz w:val="18"/>
                <w:szCs w:val="18"/>
                <w:lang w:val="en-US" w:eastAsia="zh-CN"/>
              </w:rPr>
              <w:t>粗制</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E83A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40AAC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883B5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FC53C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AE6A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A4B55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0FCD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45925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B128C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1921E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DAF35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5B1BA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E5517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18405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w:t>
            </w:r>
          </w:p>
        </w:tc>
      </w:tr>
      <w:tr w:rsidR="00F729F6" w:rsidRPr="00F90723" w14:paraId="7C00362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A81815A" w14:textId="77777777" w:rsidR="00F729F6" w:rsidRPr="00AE3B2D" w:rsidRDefault="00F729F6" w:rsidP="00F729F6">
            <w:pPr>
              <w:tabs>
                <w:tab w:val="clear" w:pos="851"/>
              </w:tabs>
              <w:jc w:val="left"/>
              <w:rPr>
                <w:rFonts w:eastAsia="SimSun" w:cs="Arial"/>
                <w:sz w:val="18"/>
                <w:szCs w:val="18"/>
                <w:lang w:val="en-US" w:eastAsia="pt-PT"/>
              </w:rPr>
            </w:pPr>
            <w:r w:rsidRPr="00E20BF1">
              <w:rPr>
                <w:rFonts w:eastAsia="SimSun" w:cs="Arial"/>
                <w:sz w:val="18"/>
                <w:szCs w:val="18"/>
                <w:lang w:val="en-US" w:eastAsia="pt-PT"/>
              </w:rPr>
              <w:t>动物脂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27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5A454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C4A0B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0FA695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4CA84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84014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60E0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08803E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AE963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69075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EFA4E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A851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B591B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884D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2F215FC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F2A2E84" w14:textId="77777777" w:rsidR="00F729F6" w:rsidRPr="00AE3B2D" w:rsidRDefault="00F729F6" w:rsidP="00F729F6">
            <w:pPr>
              <w:tabs>
                <w:tab w:val="clear" w:pos="851"/>
              </w:tabs>
              <w:jc w:val="left"/>
              <w:rPr>
                <w:rFonts w:eastAsia="SimSun" w:cs="Arial"/>
                <w:sz w:val="18"/>
                <w:szCs w:val="18"/>
                <w:lang w:val="en-US" w:eastAsia="pt-PT"/>
              </w:rPr>
            </w:pPr>
            <w:r w:rsidRPr="00E20BF1">
              <w:rPr>
                <w:rFonts w:eastAsia="SimSun" w:cs="Arial"/>
                <w:sz w:val="18"/>
                <w:szCs w:val="18"/>
                <w:lang w:val="en-US" w:eastAsia="pt-PT"/>
              </w:rPr>
              <w:t>动物脂肪酸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4748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9A9F3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7E851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6786E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53E92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C945E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F691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8470C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8C6BB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B07CC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53FD6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0F28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98A7B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A904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132DCBE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E654AF6" w14:textId="77777777" w:rsidR="00F729F6" w:rsidRPr="00AE3B2D" w:rsidRDefault="00F729F6" w:rsidP="00F729F6">
            <w:pPr>
              <w:tabs>
                <w:tab w:val="clear" w:pos="851"/>
              </w:tabs>
              <w:jc w:val="left"/>
              <w:rPr>
                <w:rFonts w:eastAsia="SimSun" w:cs="Arial"/>
                <w:sz w:val="18"/>
                <w:szCs w:val="18"/>
                <w:lang w:val="en-US" w:eastAsia="pt-PT"/>
              </w:rPr>
            </w:pPr>
            <w:r w:rsidRPr="00E20BF1">
              <w:rPr>
                <w:rFonts w:eastAsia="SimSun" w:cs="Arial"/>
                <w:sz w:val="18"/>
                <w:szCs w:val="18"/>
                <w:lang w:val="en-US" w:eastAsia="pt-PT"/>
              </w:rPr>
              <w:t>四氯乙烷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F993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78E82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12D77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84B21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540FA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8E8DB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47194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AA1A5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665E1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D8095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9062C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CF468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64D7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2BCE1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137D3791"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EF55E59" w14:textId="77777777" w:rsidR="00F729F6" w:rsidRPr="00AE3B2D" w:rsidRDefault="00F729F6" w:rsidP="00F729F6">
            <w:pPr>
              <w:tabs>
                <w:tab w:val="clear" w:pos="851"/>
              </w:tabs>
              <w:jc w:val="left"/>
              <w:rPr>
                <w:rFonts w:eastAsia="SimSun" w:cs="Arial"/>
                <w:sz w:val="18"/>
                <w:szCs w:val="18"/>
                <w:lang w:val="en-US" w:eastAsia="pt-PT"/>
              </w:rPr>
            </w:pPr>
            <w:r w:rsidRPr="00E20BF1">
              <w:rPr>
                <w:rFonts w:eastAsia="SimSun" w:cs="Arial"/>
                <w:sz w:val="18"/>
                <w:szCs w:val="18"/>
                <w:lang w:val="en-US" w:eastAsia="pt-PT"/>
              </w:rPr>
              <w:t>四甘醇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3163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FD48F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89FCD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593EF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76228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BB922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712E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91E86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32491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CDF57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F19A2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8BFE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6AB27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0AFC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4C97BC9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5C96E3F" w14:textId="77777777" w:rsidR="00F729F6" w:rsidRPr="00AE3B2D" w:rsidRDefault="00F729F6" w:rsidP="00F729F6">
            <w:pPr>
              <w:tabs>
                <w:tab w:val="clear" w:pos="851"/>
              </w:tabs>
              <w:jc w:val="left"/>
              <w:rPr>
                <w:rFonts w:eastAsia="SimSun" w:cs="Arial"/>
                <w:sz w:val="18"/>
                <w:szCs w:val="18"/>
                <w:lang w:val="en-US" w:eastAsia="pt-PT"/>
              </w:rPr>
            </w:pPr>
            <w:r w:rsidRPr="00E20BF1">
              <w:rPr>
                <w:rFonts w:eastAsia="SimSun" w:cs="Arial"/>
                <w:sz w:val="18"/>
                <w:szCs w:val="18"/>
                <w:lang w:val="en-US" w:eastAsia="pt-PT"/>
              </w:rPr>
              <w:t>四乙撑五胺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9746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56708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CAD0F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62B0D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CB6B7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8B6E7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BD92F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5FCE8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262D0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3DFB8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8AE57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3557C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1A577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D990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0E4807F0"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429BC52" w14:textId="77777777" w:rsidR="00F729F6" w:rsidRPr="00AE3B2D" w:rsidRDefault="00F729F6" w:rsidP="00F729F6">
            <w:pPr>
              <w:tabs>
                <w:tab w:val="clear" w:pos="851"/>
              </w:tabs>
              <w:jc w:val="left"/>
              <w:rPr>
                <w:rFonts w:eastAsia="SimSun" w:cs="Arial"/>
                <w:sz w:val="18"/>
                <w:szCs w:val="18"/>
                <w:lang w:val="en-US" w:eastAsia="pt-PT"/>
              </w:rPr>
            </w:pPr>
            <w:r w:rsidRPr="00E20BF1">
              <w:rPr>
                <w:rFonts w:eastAsia="SimSun" w:cs="Arial"/>
                <w:sz w:val="18"/>
                <w:szCs w:val="18"/>
                <w:lang w:val="en-US" w:eastAsia="pt-PT"/>
              </w:rPr>
              <w:t>四氢呋喃</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2A98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7D197F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w:t>
            </w:r>
          </w:p>
        </w:tc>
        <w:tc>
          <w:tcPr>
            <w:tcW w:w="0" w:type="auto"/>
            <w:tcBorders>
              <w:top w:val="nil"/>
              <w:left w:val="nil"/>
              <w:bottom w:val="single" w:sz="4" w:space="0" w:color="auto"/>
              <w:right w:val="single" w:sz="4" w:space="0" w:color="auto"/>
            </w:tcBorders>
            <w:shd w:val="clear" w:color="auto" w:fill="auto"/>
            <w:vAlign w:val="center"/>
            <w:hideMark/>
          </w:tcPr>
          <w:p w14:paraId="56394C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F29D7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33DBAC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232EC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6B77C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58250E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209A66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59C2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48623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191C12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4F08B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B267A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3DAD39B" w14:textId="77777777" w:rsidTr="007A4CBE">
        <w:trPr>
          <w:trHeight w:val="458"/>
          <w:jc w:val="center"/>
        </w:trPr>
        <w:tc>
          <w:tcPr>
            <w:tcW w:w="0" w:type="auto"/>
            <w:tcBorders>
              <w:top w:val="nil"/>
              <w:left w:val="single" w:sz="4" w:space="0" w:color="auto"/>
              <w:bottom w:val="single" w:sz="4" w:space="0" w:color="auto"/>
              <w:right w:val="nil"/>
            </w:tcBorders>
            <w:shd w:val="clear" w:color="auto" w:fill="auto"/>
            <w:vAlign w:val="center"/>
            <w:hideMark/>
          </w:tcPr>
          <w:p w14:paraId="7C652A45" w14:textId="77777777" w:rsidR="00F729F6" w:rsidRPr="00AE3B2D" w:rsidRDefault="00F729F6" w:rsidP="00F729F6">
            <w:pPr>
              <w:tabs>
                <w:tab w:val="clear" w:pos="851"/>
              </w:tabs>
              <w:jc w:val="left"/>
              <w:rPr>
                <w:rFonts w:eastAsia="SimSun" w:cs="Arial"/>
                <w:sz w:val="18"/>
                <w:szCs w:val="18"/>
                <w:lang w:val="en-US" w:eastAsia="pt-PT"/>
              </w:rPr>
            </w:pPr>
            <w:r w:rsidRPr="00E20BF1">
              <w:rPr>
                <w:rFonts w:eastAsia="SimSun" w:cs="Arial"/>
                <w:sz w:val="18"/>
                <w:szCs w:val="18"/>
                <w:lang w:val="en-US" w:eastAsia="pt-PT"/>
              </w:rPr>
              <w:t>四氢化萘</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13A0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BF152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3E838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ED978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7E462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F90FD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4AE3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C1403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6D26A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1439E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5A19E3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E3F23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73682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2C84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13DCBC1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CF4D646" w14:textId="77777777" w:rsidR="00F729F6" w:rsidRPr="00AE3B2D" w:rsidRDefault="00F729F6" w:rsidP="00F729F6">
            <w:pPr>
              <w:tabs>
                <w:tab w:val="clear" w:pos="851"/>
              </w:tabs>
              <w:jc w:val="left"/>
              <w:rPr>
                <w:rFonts w:eastAsia="SimSun" w:cs="Arial"/>
                <w:sz w:val="18"/>
                <w:szCs w:val="18"/>
                <w:lang w:val="en-US" w:eastAsia="pt-PT"/>
              </w:rPr>
            </w:pPr>
            <w:r w:rsidRPr="00E20BF1">
              <w:rPr>
                <w:rFonts w:eastAsia="SimSun" w:cs="Arial"/>
                <w:sz w:val="18"/>
                <w:szCs w:val="18"/>
                <w:lang w:val="en-US" w:eastAsia="pt-PT"/>
              </w:rPr>
              <w:t>四甲苯</w:t>
            </w:r>
            <w:r w:rsidRPr="00E20BF1">
              <w:rPr>
                <w:rFonts w:eastAsia="SimSun" w:cs="Arial"/>
                <w:sz w:val="18"/>
                <w:szCs w:val="18"/>
                <w:lang w:val="en-US" w:eastAsia="pt-PT"/>
              </w:rPr>
              <w:t>(</w:t>
            </w:r>
            <w:r w:rsidRPr="00E20BF1">
              <w:rPr>
                <w:rFonts w:eastAsia="SimSun" w:cs="Arial"/>
                <w:sz w:val="18"/>
                <w:szCs w:val="18"/>
                <w:lang w:val="en-US" w:eastAsia="pt-PT"/>
              </w:rPr>
              <w:t>所有异构体</w:t>
            </w:r>
            <w:r w:rsidRPr="00E20BF1">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CD03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F1528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9AC66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5EA3E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66C92A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E4429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0387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A7F27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0A50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5B0C8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9FA27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D1E1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AB7A1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B33A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7D076003" w14:textId="77777777" w:rsidTr="001124B2">
        <w:trPr>
          <w:trHeight w:val="397"/>
          <w:jc w:val="center"/>
        </w:trPr>
        <w:tc>
          <w:tcPr>
            <w:tcW w:w="0" w:type="auto"/>
            <w:tcBorders>
              <w:top w:val="nil"/>
              <w:left w:val="single" w:sz="4" w:space="0" w:color="auto"/>
              <w:bottom w:val="single" w:sz="4" w:space="0" w:color="auto"/>
              <w:right w:val="nil"/>
            </w:tcBorders>
            <w:shd w:val="clear" w:color="auto" w:fill="auto"/>
            <w:vAlign w:val="center"/>
            <w:hideMark/>
          </w:tcPr>
          <w:p w14:paraId="16282EB3" w14:textId="77777777" w:rsidR="00F729F6" w:rsidRPr="00AE3B2D" w:rsidRDefault="00F729F6" w:rsidP="00F729F6">
            <w:pPr>
              <w:tabs>
                <w:tab w:val="clear" w:pos="851"/>
              </w:tabs>
              <w:jc w:val="left"/>
              <w:rPr>
                <w:rFonts w:eastAsia="SimSun" w:cs="Arial"/>
                <w:sz w:val="18"/>
                <w:szCs w:val="18"/>
                <w:lang w:val="en-US" w:eastAsia="pt-PT"/>
              </w:rPr>
            </w:pPr>
            <w:r w:rsidRPr="00E20BF1">
              <w:rPr>
                <w:rFonts w:eastAsia="SimSun" w:cs="Arial"/>
                <w:sz w:val="18"/>
                <w:szCs w:val="18"/>
                <w:lang w:val="en-US" w:eastAsia="pt-PT"/>
              </w:rPr>
              <w:t>二氧化钛浆料</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943D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81890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215C27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75425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24197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94BAB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0503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66EC8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0FB7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D0A84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78C93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70D2E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B61B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5C6E7C" w14:textId="77777777" w:rsidR="00F729F6" w:rsidRPr="00AE3B2D" w:rsidRDefault="00F729F6" w:rsidP="00F729F6">
            <w:pPr>
              <w:tabs>
                <w:tab w:val="clear" w:pos="851"/>
              </w:tabs>
              <w:jc w:val="left"/>
              <w:rPr>
                <w:rFonts w:eastAsia="SimSun" w:cs="Arial"/>
                <w:sz w:val="18"/>
                <w:szCs w:val="18"/>
                <w:lang w:eastAsia="pt-PT"/>
              </w:rPr>
            </w:pPr>
          </w:p>
        </w:tc>
      </w:tr>
      <w:tr w:rsidR="00F729F6" w:rsidRPr="00F90723" w14:paraId="0684FBB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EFB528C"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9A77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2DF0E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244BB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1EA62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7CF76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D0B54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AB22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4E6A2F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AB6016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5FEE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24901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25B8C1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BD139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9015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46F6788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6B8E9A7"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甲苯二胺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E88D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A8A30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2629C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C13CC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EA10A3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3114D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D8D9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F29C8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10737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CF0D9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EC26C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3C898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19337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7CC62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15.12, 15.17, 15.18, 15.19, 16.2.6, 16.2.9</w:t>
            </w:r>
          </w:p>
        </w:tc>
      </w:tr>
      <w:tr w:rsidR="00F729F6" w:rsidRPr="00F90723" w14:paraId="48BBD40A" w14:textId="77777777" w:rsidTr="001124B2">
        <w:trPr>
          <w:trHeight w:val="624"/>
          <w:jc w:val="center"/>
        </w:trPr>
        <w:tc>
          <w:tcPr>
            <w:tcW w:w="0" w:type="auto"/>
            <w:tcBorders>
              <w:top w:val="nil"/>
              <w:left w:val="single" w:sz="4" w:space="0" w:color="auto"/>
              <w:bottom w:val="single" w:sz="4" w:space="0" w:color="auto"/>
              <w:right w:val="nil"/>
            </w:tcBorders>
            <w:shd w:val="clear" w:color="auto" w:fill="auto"/>
            <w:vAlign w:val="center"/>
            <w:hideMark/>
          </w:tcPr>
          <w:p w14:paraId="787BEC7C" w14:textId="77777777" w:rsidR="00F729F6" w:rsidRPr="00AE3B2D" w:rsidRDefault="00F729F6" w:rsidP="00F729F6">
            <w:pPr>
              <w:tabs>
                <w:tab w:val="clear" w:pos="851"/>
              </w:tabs>
              <w:jc w:val="left"/>
              <w:rPr>
                <w:rFonts w:eastAsia="SimSun" w:cs="Arial"/>
                <w:sz w:val="18"/>
                <w:szCs w:val="18"/>
                <w:lang w:eastAsia="pt-PT"/>
              </w:rPr>
            </w:pPr>
            <w:r w:rsidRPr="00DB280A">
              <w:rPr>
                <w:rFonts w:eastAsia="SimSun" w:cs="Arial"/>
                <w:sz w:val="18"/>
                <w:szCs w:val="18"/>
                <w:lang w:val="en-US" w:eastAsia="pt-PT"/>
              </w:rPr>
              <w:t>甲苯二异氰酸酯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2C542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0A5F1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91C79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471DD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F4CD3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1640D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Dry</w:t>
            </w:r>
          </w:p>
        </w:tc>
        <w:tc>
          <w:tcPr>
            <w:tcW w:w="0" w:type="auto"/>
            <w:tcBorders>
              <w:top w:val="nil"/>
              <w:left w:val="nil"/>
              <w:bottom w:val="single" w:sz="4" w:space="0" w:color="auto"/>
              <w:right w:val="single" w:sz="4" w:space="0" w:color="auto"/>
            </w:tcBorders>
            <w:shd w:val="clear" w:color="auto" w:fill="auto"/>
            <w:vAlign w:val="center"/>
            <w:hideMark/>
          </w:tcPr>
          <w:p w14:paraId="7660C3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9326F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EFE45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BB37F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501F83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3F920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ABC(b)D</w:t>
            </w:r>
          </w:p>
        </w:tc>
        <w:tc>
          <w:tcPr>
            <w:tcW w:w="0" w:type="auto"/>
            <w:tcBorders>
              <w:top w:val="nil"/>
              <w:left w:val="nil"/>
              <w:bottom w:val="single" w:sz="4" w:space="0" w:color="auto"/>
              <w:right w:val="single" w:sz="4" w:space="0" w:color="auto"/>
            </w:tcBorders>
            <w:shd w:val="clear" w:color="auto" w:fill="auto"/>
            <w:vAlign w:val="center"/>
            <w:hideMark/>
          </w:tcPr>
          <w:p w14:paraId="675935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4771D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15.12, 15.16.2, 15.17, 15.18, 15.19, 16.2.9</w:t>
            </w:r>
          </w:p>
        </w:tc>
      </w:tr>
      <w:tr w:rsidR="00F729F6" w:rsidRPr="00F90723" w14:paraId="6237A1B5"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68C26650" w14:textId="77777777" w:rsidR="00F729F6" w:rsidRPr="00AE3B2D" w:rsidRDefault="00F729F6" w:rsidP="00F729F6">
            <w:pPr>
              <w:tabs>
                <w:tab w:val="clear" w:pos="851"/>
              </w:tabs>
              <w:jc w:val="left"/>
              <w:rPr>
                <w:rFonts w:eastAsia="SimSun" w:cs="Arial"/>
                <w:sz w:val="18"/>
                <w:szCs w:val="18"/>
                <w:lang w:val="en-US" w:eastAsia="pt-PT"/>
              </w:rPr>
            </w:pPr>
            <w:r w:rsidRPr="00DB280A">
              <w:rPr>
                <w:rFonts w:eastAsia="SimSun" w:cs="Arial"/>
                <w:sz w:val="18"/>
                <w:szCs w:val="18"/>
                <w:lang w:val="en-US" w:eastAsia="pt-PT"/>
              </w:rPr>
              <w:t>邻</w:t>
            </w:r>
            <w:r w:rsidRPr="00DB280A">
              <w:rPr>
                <w:rFonts w:eastAsia="SimSun" w:cs="Arial"/>
                <w:sz w:val="18"/>
                <w:szCs w:val="18"/>
                <w:lang w:val="en-US" w:eastAsia="pt-PT"/>
              </w:rPr>
              <w:t>-</w:t>
            </w:r>
            <w:r w:rsidRPr="00DB280A">
              <w:rPr>
                <w:rFonts w:eastAsia="SimSun" w:cs="Arial"/>
                <w:sz w:val="18"/>
                <w:szCs w:val="18"/>
                <w:lang w:val="en-US" w:eastAsia="pt-PT"/>
              </w:rPr>
              <w:t>甲苯胺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DBED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42E14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6E78E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C6193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652310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A30EB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BA4E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354E1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A69E8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BFEC6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8027C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26C6F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4FECF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6A61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614693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B439697" w14:textId="77777777" w:rsidR="00F729F6" w:rsidRPr="00AE3B2D" w:rsidRDefault="00F729F6" w:rsidP="00F729F6">
            <w:pPr>
              <w:tabs>
                <w:tab w:val="clear" w:pos="851"/>
              </w:tabs>
              <w:jc w:val="left"/>
              <w:rPr>
                <w:rFonts w:eastAsia="SimSun" w:cs="Arial"/>
                <w:sz w:val="18"/>
                <w:szCs w:val="18"/>
                <w:lang w:val="en-US" w:eastAsia="pt-PT"/>
              </w:rPr>
            </w:pPr>
            <w:r w:rsidRPr="00DB280A">
              <w:rPr>
                <w:rFonts w:eastAsia="SimSun" w:cs="Arial"/>
                <w:sz w:val="18"/>
                <w:szCs w:val="18"/>
                <w:lang w:val="en-US" w:eastAsia="pt-PT"/>
              </w:rPr>
              <w:t>磷酸三丁脂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F4DF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F3581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2B713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46683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BC9F8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E599F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373E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553E5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E9F8C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9CC6C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326CF5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91BA3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455C7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D907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008FE0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8149FC6"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1</w:t>
            </w:r>
            <w:r>
              <w:rPr>
                <w:rFonts w:eastAsia="SimSun" w:cs="Arial" w:hint="eastAsia"/>
                <w:sz w:val="18"/>
                <w:szCs w:val="18"/>
                <w:lang w:val="en-US" w:eastAsia="zh-CN"/>
              </w:rPr>
              <w:t>,</w:t>
            </w:r>
            <w:r w:rsidR="00A905D3">
              <w:rPr>
                <w:rFonts w:eastAsia="SimSun" w:cs="Arial"/>
                <w:sz w:val="18"/>
                <w:szCs w:val="18"/>
                <w:lang w:val="en-US" w:eastAsia="zh-CN"/>
              </w:rPr>
              <w:t xml:space="preserve"> </w:t>
            </w:r>
            <w:r>
              <w:rPr>
                <w:rFonts w:eastAsia="SimSun" w:cs="Arial"/>
                <w:sz w:val="18"/>
                <w:szCs w:val="18"/>
                <w:lang w:val="en-US" w:eastAsia="pt-PT"/>
              </w:rPr>
              <w:t>2</w:t>
            </w:r>
            <w:r>
              <w:rPr>
                <w:rFonts w:eastAsia="SimSun" w:cs="Arial" w:hint="eastAsia"/>
                <w:sz w:val="18"/>
                <w:szCs w:val="18"/>
                <w:lang w:val="en-US" w:eastAsia="zh-CN"/>
              </w:rPr>
              <w:t>,</w:t>
            </w:r>
            <w:r w:rsidR="00A905D3">
              <w:rPr>
                <w:rFonts w:eastAsia="SimSun" w:cs="Arial"/>
                <w:sz w:val="18"/>
                <w:szCs w:val="18"/>
                <w:lang w:val="en-US" w:eastAsia="zh-CN"/>
              </w:rPr>
              <w:t xml:space="preserve"> </w:t>
            </w:r>
            <w:r w:rsidRPr="00147816">
              <w:rPr>
                <w:rFonts w:eastAsia="SimSun" w:cs="Arial"/>
                <w:sz w:val="18"/>
                <w:szCs w:val="18"/>
                <w:lang w:val="en-US" w:eastAsia="pt-PT"/>
              </w:rPr>
              <w:t>3-</w:t>
            </w:r>
            <w:r w:rsidRPr="00147816">
              <w:rPr>
                <w:rFonts w:eastAsia="SimSun" w:cs="Arial"/>
                <w:sz w:val="18"/>
                <w:szCs w:val="18"/>
                <w:lang w:val="en-US" w:eastAsia="pt-PT"/>
              </w:rPr>
              <w:t>三氯苯</w:t>
            </w:r>
            <w:r w:rsidRPr="00147816">
              <w:rPr>
                <w:rFonts w:eastAsia="SimSun" w:cs="Arial"/>
                <w:sz w:val="18"/>
                <w:szCs w:val="18"/>
                <w:lang w:val="en-US" w:eastAsia="pt-PT"/>
              </w:rPr>
              <w:t>(</w:t>
            </w:r>
            <w:r w:rsidRPr="00147816">
              <w:rPr>
                <w:rFonts w:eastAsia="SimSun" w:cs="Arial"/>
                <w:sz w:val="18"/>
                <w:szCs w:val="18"/>
                <w:lang w:val="en-US" w:eastAsia="pt-PT"/>
              </w:rPr>
              <w:t>熔融</w:t>
            </w:r>
            <w:r w:rsidRPr="00147816">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4225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6935C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E60D2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3801E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527AF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E8555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1B29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9229C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FCBFCA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FA826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0D222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87225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E115C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B08EA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6828A44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3405F037"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1</w:t>
            </w:r>
            <w:r>
              <w:rPr>
                <w:rFonts w:eastAsia="SimSun" w:cs="Arial" w:hint="eastAsia"/>
                <w:sz w:val="18"/>
                <w:szCs w:val="18"/>
                <w:lang w:val="en-US" w:eastAsia="zh-CN"/>
              </w:rPr>
              <w:t>,</w:t>
            </w:r>
            <w:r w:rsidR="00A905D3">
              <w:rPr>
                <w:rFonts w:eastAsia="SimSun" w:cs="Arial"/>
                <w:sz w:val="18"/>
                <w:szCs w:val="18"/>
                <w:lang w:val="en-US" w:eastAsia="zh-CN"/>
              </w:rPr>
              <w:t xml:space="preserve"> </w:t>
            </w:r>
            <w:r w:rsidRPr="00147816">
              <w:rPr>
                <w:rFonts w:eastAsia="SimSun" w:cs="Arial"/>
                <w:sz w:val="18"/>
                <w:szCs w:val="18"/>
                <w:lang w:val="en-US" w:eastAsia="pt-PT"/>
              </w:rPr>
              <w:t>2</w:t>
            </w:r>
            <w:r>
              <w:rPr>
                <w:rFonts w:eastAsia="SimSun" w:cs="Arial" w:hint="eastAsia"/>
                <w:sz w:val="18"/>
                <w:szCs w:val="18"/>
                <w:lang w:val="en-US" w:eastAsia="zh-CN"/>
              </w:rPr>
              <w:t>,</w:t>
            </w:r>
            <w:r w:rsidR="00A905D3">
              <w:rPr>
                <w:rFonts w:eastAsia="SimSun" w:cs="Arial"/>
                <w:sz w:val="18"/>
                <w:szCs w:val="18"/>
                <w:lang w:val="en-US" w:eastAsia="zh-CN"/>
              </w:rPr>
              <w:t xml:space="preserve"> </w:t>
            </w:r>
            <w:r w:rsidRPr="00147816">
              <w:rPr>
                <w:rFonts w:eastAsia="SimSun" w:cs="Arial"/>
                <w:sz w:val="18"/>
                <w:szCs w:val="18"/>
                <w:lang w:val="en-US" w:eastAsia="pt-PT"/>
              </w:rPr>
              <w:t>4-</w:t>
            </w:r>
            <w:r w:rsidRPr="00147816">
              <w:rPr>
                <w:rFonts w:eastAsia="SimSun" w:cs="Arial"/>
                <w:sz w:val="18"/>
                <w:szCs w:val="18"/>
                <w:lang w:val="en-US" w:eastAsia="pt-PT"/>
              </w:rPr>
              <w:t>三氯苯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DD45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DB199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15F16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37F66B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38325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9504D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B072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421D7A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15BBD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78FEC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76DF8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0DC63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1D61C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1EA1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6FFEA963"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A34331D" w14:textId="77777777" w:rsidR="00F729F6" w:rsidRPr="00AE3B2D" w:rsidRDefault="00F729F6" w:rsidP="00F729F6">
            <w:pPr>
              <w:tabs>
                <w:tab w:val="clear" w:pos="851"/>
              </w:tabs>
              <w:jc w:val="left"/>
              <w:rPr>
                <w:rFonts w:eastAsia="SimSun" w:cs="Arial"/>
                <w:sz w:val="18"/>
                <w:szCs w:val="18"/>
                <w:lang w:val="en-US" w:eastAsia="pt-PT"/>
              </w:rPr>
            </w:pPr>
            <w:r w:rsidRPr="00147816">
              <w:rPr>
                <w:rFonts w:eastAsia="SimSun" w:cs="Arial"/>
                <w:sz w:val="18"/>
                <w:szCs w:val="18"/>
                <w:lang w:val="en-US" w:eastAsia="pt-PT"/>
              </w:rPr>
              <w:t>1,1,1-</w:t>
            </w:r>
            <w:r w:rsidRPr="00147816">
              <w:rPr>
                <w:rFonts w:eastAsia="SimSun" w:cs="Arial"/>
                <w:sz w:val="18"/>
                <w:szCs w:val="18"/>
                <w:lang w:val="en-US" w:eastAsia="pt-PT"/>
              </w:rPr>
              <w:t>三氯乙烷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99E1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D7C839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CD0C01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F6658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45168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22D57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777F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3742B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AC039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7B5788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8158B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D8372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6C39C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945A6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AE27C1D"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17B5352D"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1,1,2</w:t>
            </w:r>
            <w:r w:rsidRPr="00147816">
              <w:rPr>
                <w:rFonts w:eastAsia="SimSun" w:cs="Arial"/>
                <w:sz w:val="18"/>
                <w:szCs w:val="18"/>
                <w:lang w:val="en-US" w:eastAsia="pt-PT"/>
              </w:rPr>
              <w:t>-</w:t>
            </w:r>
            <w:r w:rsidRPr="00147816">
              <w:rPr>
                <w:rFonts w:eastAsia="SimSun" w:cs="Arial"/>
                <w:sz w:val="18"/>
                <w:szCs w:val="18"/>
                <w:lang w:val="en-US" w:eastAsia="pt-PT"/>
              </w:rPr>
              <w:t>三氯乙烷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C5BC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5E589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1CF55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5A00EC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7D3E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FD9F5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BF03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5F1DF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1094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6612FC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17B7F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E798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4D3C0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A7E50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48CE16E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4DC040EC" w14:textId="77777777" w:rsidR="00F729F6" w:rsidRPr="00AE3B2D" w:rsidRDefault="00F729F6" w:rsidP="00F729F6">
            <w:pPr>
              <w:tabs>
                <w:tab w:val="clear" w:pos="851"/>
              </w:tabs>
              <w:jc w:val="left"/>
              <w:rPr>
                <w:rFonts w:eastAsia="SimSun" w:cs="Arial"/>
                <w:sz w:val="18"/>
                <w:szCs w:val="18"/>
                <w:lang w:val="en-US" w:eastAsia="pt-PT"/>
              </w:rPr>
            </w:pPr>
            <w:r w:rsidRPr="00734855">
              <w:rPr>
                <w:rFonts w:eastAsia="SimSun" w:cs="Arial"/>
                <w:sz w:val="18"/>
                <w:szCs w:val="18"/>
                <w:lang w:val="en-US" w:eastAsia="pt-PT"/>
              </w:rPr>
              <w:t>三氯乙烯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8776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ECC76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4EC1A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0BC75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8F916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6E8A4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09E2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44983E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356F1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983D2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12C44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4A3A0B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DAA9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B29A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w:t>
            </w:r>
          </w:p>
        </w:tc>
      </w:tr>
      <w:tr w:rsidR="00F729F6" w:rsidRPr="00F90723" w14:paraId="769FF25A"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55299AE" w14:textId="77777777" w:rsidR="00F729F6" w:rsidRPr="00AE3B2D" w:rsidRDefault="00F729F6" w:rsidP="00F729F6">
            <w:pPr>
              <w:tabs>
                <w:tab w:val="clear" w:pos="851"/>
              </w:tabs>
              <w:jc w:val="left"/>
              <w:rPr>
                <w:rFonts w:eastAsia="SimSun" w:cs="Arial"/>
                <w:sz w:val="18"/>
                <w:szCs w:val="18"/>
                <w:lang w:val="en-US" w:eastAsia="pt-PT"/>
              </w:rPr>
            </w:pPr>
            <w:r w:rsidRPr="00734855">
              <w:rPr>
                <w:rFonts w:eastAsia="SimSun" w:cs="Arial"/>
                <w:sz w:val="18"/>
                <w:szCs w:val="18"/>
                <w:lang w:val="en-US" w:eastAsia="pt-PT"/>
              </w:rPr>
              <w:t>1,</w:t>
            </w:r>
            <w:r w:rsidR="00A905D3">
              <w:rPr>
                <w:rFonts w:eastAsia="SimSun" w:cs="Arial"/>
                <w:sz w:val="18"/>
                <w:szCs w:val="18"/>
                <w:lang w:val="en-US" w:eastAsia="pt-PT"/>
              </w:rPr>
              <w:t xml:space="preserve"> </w:t>
            </w:r>
            <w:r w:rsidRPr="00734855">
              <w:rPr>
                <w:rFonts w:eastAsia="SimSun" w:cs="Arial"/>
                <w:sz w:val="18"/>
                <w:szCs w:val="18"/>
                <w:lang w:val="en-US" w:eastAsia="pt-PT"/>
              </w:rPr>
              <w:t>2,</w:t>
            </w:r>
            <w:r w:rsidR="00A905D3">
              <w:rPr>
                <w:rFonts w:eastAsia="SimSun" w:cs="Arial"/>
                <w:sz w:val="18"/>
                <w:szCs w:val="18"/>
                <w:lang w:val="en-US" w:eastAsia="pt-PT"/>
              </w:rPr>
              <w:t xml:space="preserve"> </w:t>
            </w:r>
            <w:r w:rsidRPr="00734855">
              <w:rPr>
                <w:rFonts w:eastAsia="SimSun" w:cs="Arial"/>
                <w:sz w:val="18"/>
                <w:szCs w:val="18"/>
                <w:lang w:val="en-US" w:eastAsia="pt-PT"/>
              </w:rPr>
              <w:t>3-</w:t>
            </w:r>
            <w:r w:rsidRPr="00734855">
              <w:rPr>
                <w:rFonts w:eastAsia="SimSun" w:cs="Arial"/>
                <w:sz w:val="18"/>
                <w:szCs w:val="18"/>
                <w:lang w:val="en-US" w:eastAsia="pt-PT"/>
              </w:rPr>
              <w:t>三氯丙烷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DE6D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C13C2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D0EAE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74705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AAD16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D57D2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2638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E4302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BCD80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5CC64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D2AE07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0F22D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5BC83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05D3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w:t>
            </w:r>
          </w:p>
        </w:tc>
      </w:tr>
      <w:tr w:rsidR="00F729F6" w:rsidRPr="00F90723" w14:paraId="1FBD3AA6" w14:textId="77777777" w:rsidTr="001124B2">
        <w:trPr>
          <w:trHeight w:val="454"/>
          <w:jc w:val="center"/>
        </w:trPr>
        <w:tc>
          <w:tcPr>
            <w:tcW w:w="0" w:type="auto"/>
            <w:tcBorders>
              <w:top w:val="nil"/>
              <w:left w:val="single" w:sz="4" w:space="0" w:color="auto"/>
              <w:bottom w:val="single" w:sz="4" w:space="0" w:color="auto"/>
              <w:right w:val="nil"/>
            </w:tcBorders>
            <w:shd w:val="clear" w:color="auto" w:fill="auto"/>
            <w:vAlign w:val="center"/>
            <w:hideMark/>
          </w:tcPr>
          <w:p w14:paraId="71215CEE" w14:textId="77777777" w:rsidR="00F729F6" w:rsidRPr="00AE3B2D" w:rsidRDefault="00F729F6" w:rsidP="00F729F6">
            <w:pPr>
              <w:tabs>
                <w:tab w:val="clear" w:pos="851"/>
              </w:tabs>
              <w:jc w:val="left"/>
              <w:rPr>
                <w:rFonts w:eastAsia="SimSun" w:cs="Arial"/>
                <w:sz w:val="18"/>
                <w:szCs w:val="18"/>
                <w:lang w:val="en-US" w:eastAsia="pt-PT"/>
              </w:rPr>
            </w:pPr>
            <w:r w:rsidRPr="00995369">
              <w:rPr>
                <w:rFonts w:eastAsia="SimSun" w:cs="Arial"/>
                <w:sz w:val="18"/>
                <w:szCs w:val="18"/>
                <w:lang w:val="en-US" w:eastAsia="pt-PT"/>
              </w:rPr>
              <w:t>1,1,</w:t>
            </w:r>
            <w:r w:rsidR="00A905D3">
              <w:rPr>
                <w:rFonts w:eastAsia="SimSun" w:cs="Arial"/>
                <w:sz w:val="18"/>
                <w:szCs w:val="18"/>
                <w:lang w:val="en-US" w:eastAsia="pt-PT"/>
              </w:rPr>
              <w:t xml:space="preserve"> </w:t>
            </w:r>
            <w:r w:rsidRPr="00995369">
              <w:rPr>
                <w:rFonts w:eastAsia="SimSun" w:cs="Arial"/>
                <w:sz w:val="18"/>
                <w:szCs w:val="18"/>
                <w:lang w:val="en-US" w:eastAsia="pt-PT"/>
              </w:rPr>
              <w:t>2-</w:t>
            </w:r>
            <w:r w:rsidRPr="00995369">
              <w:rPr>
                <w:rFonts w:eastAsia="SimSun" w:cs="Arial"/>
                <w:sz w:val="18"/>
                <w:szCs w:val="18"/>
                <w:lang w:val="en-US" w:eastAsia="pt-PT"/>
              </w:rPr>
              <w:t>三氯</w:t>
            </w:r>
            <w:r w:rsidRPr="00995369">
              <w:rPr>
                <w:rFonts w:eastAsia="SimSun" w:cs="Arial"/>
                <w:sz w:val="18"/>
                <w:szCs w:val="18"/>
                <w:lang w:val="en-US" w:eastAsia="pt-PT"/>
              </w:rPr>
              <w:t>-1,</w:t>
            </w:r>
            <w:r w:rsidR="00A905D3">
              <w:rPr>
                <w:rFonts w:eastAsia="SimSun" w:cs="Arial"/>
                <w:sz w:val="18"/>
                <w:szCs w:val="18"/>
                <w:lang w:val="en-US" w:eastAsia="pt-PT"/>
              </w:rPr>
              <w:t xml:space="preserve"> </w:t>
            </w:r>
            <w:r w:rsidRPr="00995369">
              <w:rPr>
                <w:rFonts w:eastAsia="SimSun" w:cs="Arial"/>
                <w:sz w:val="18"/>
                <w:szCs w:val="18"/>
                <w:lang w:val="en-US" w:eastAsia="pt-PT"/>
              </w:rPr>
              <w:t>2,</w:t>
            </w:r>
            <w:r w:rsidR="00A905D3">
              <w:rPr>
                <w:rFonts w:eastAsia="SimSun" w:cs="Arial"/>
                <w:sz w:val="18"/>
                <w:szCs w:val="18"/>
                <w:lang w:val="en-US" w:eastAsia="pt-PT"/>
              </w:rPr>
              <w:t xml:space="preserve"> </w:t>
            </w:r>
            <w:r w:rsidRPr="00995369">
              <w:rPr>
                <w:rFonts w:eastAsia="SimSun" w:cs="Arial"/>
                <w:sz w:val="18"/>
                <w:szCs w:val="18"/>
                <w:lang w:val="en-US" w:eastAsia="pt-PT"/>
              </w:rPr>
              <w:t>2-</w:t>
            </w:r>
            <w:r w:rsidRPr="00995369">
              <w:rPr>
                <w:rFonts w:eastAsia="SimSun" w:cs="Arial"/>
                <w:sz w:val="18"/>
                <w:szCs w:val="18"/>
                <w:lang w:val="en-US" w:eastAsia="pt-PT"/>
              </w:rPr>
              <w:t>三氟乙烷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F708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B10E1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61B3F6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00F00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A9A5C5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ED47D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D984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BC541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98060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7CFCF1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EDBCDC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17209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E58A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0396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A86B4DA" w14:textId="77777777" w:rsidTr="001124B2">
        <w:trPr>
          <w:trHeight w:val="510"/>
          <w:jc w:val="center"/>
        </w:trPr>
        <w:tc>
          <w:tcPr>
            <w:tcW w:w="0" w:type="auto"/>
            <w:tcBorders>
              <w:top w:val="nil"/>
              <w:left w:val="single" w:sz="4" w:space="0" w:color="auto"/>
              <w:bottom w:val="single" w:sz="4" w:space="0" w:color="auto"/>
              <w:right w:val="nil"/>
            </w:tcBorders>
            <w:shd w:val="clear" w:color="auto" w:fill="auto"/>
            <w:vAlign w:val="center"/>
            <w:hideMark/>
          </w:tcPr>
          <w:p w14:paraId="397FB5AA" w14:textId="77777777" w:rsidR="00F729F6" w:rsidRPr="00AE3B2D" w:rsidRDefault="00F729F6" w:rsidP="00F729F6">
            <w:pPr>
              <w:tabs>
                <w:tab w:val="clear" w:pos="851"/>
              </w:tabs>
              <w:jc w:val="left"/>
              <w:rPr>
                <w:rFonts w:eastAsia="SimSun" w:cs="Arial"/>
                <w:sz w:val="18"/>
                <w:szCs w:val="18"/>
                <w:lang w:val="en-US" w:eastAsia="pt-PT"/>
              </w:rPr>
            </w:pPr>
            <w:r w:rsidRPr="00995369">
              <w:rPr>
                <w:rFonts w:eastAsia="SimSun" w:cs="Arial"/>
                <w:sz w:val="18"/>
                <w:szCs w:val="18"/>
                <w:lang w:val="en-US" w:eastAsia="pt-PT"/>
              </w:rPr>
              <w:t>磷酸三甲苯脂</w:t>
            </w:r>
            <w:r w:rsidRPr="00995369">
              <w:rPr>
                <w:rFonts w:eastAsia="SimSun" w:cs="Arial"/>
                <w:sz w:val="18"/>
                <w:szCs w:val="18"/>
                <w:lang w:val="en-US" w:eastAsia="pt-PT"/>
              </w:rPr>
              <w:t>(</w:t>
            </w:r>
            <w:r w:rsidRPr="00995369">
              <w:rPr>
                <w:rFonts w:eastAsia="SimSun" w:cs="Arial"/>
                <w:sz w:val="18"/>
                <w:szCs w:val="18"/>
                <w:lang w:val="en-US" w:eastAsia="pt-PT"/>
              </w:rPr>
              <w:t>含</w:t>
            </w:r>
            <w:r w:rsidRPr="00995369">
              <w:rPr>
                <w:rFonts w:eastAsia="SimSun" w:cs="Arial"/>
                <w:sz w:val="18"/>
                <w:szCs w:val="18"/>
                <w:lang w:val="en-US" w:eastAsia="pt-PT"/>
              </w:rPr>
              <w:t>1%</w:t>
            </w:r>
            <w:r w:rsidRPr="00995369">
              <w:rPr>
                <w:rFonts w:eastAsia="SimSun" w:cs="Arial"/>
                <w:sz w:val="18"/>
                <w:szCs w:val="18"/>
                <w:lang w:val="en-US" w:eastAsia="pt-PT"/>
              </w:rPr>
              <w:t>或以上邻位异构体</w:t>
            </w:r>
            <w:r w:rsidRPr="00995369">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691F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2FA0F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E3A23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77359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F2D21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16029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12D89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0F57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695FC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2F6ED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4614AE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277F3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EBA69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5E3E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15.12, 15.17, 15.19, 16.2.6</w:t>
            </w:r>
          </w:p>
        </w:tc>
      </w:tr>
      <w:tr w:rsidR="00F729F6" w:rsidRPr="00F90723" w14:paraId="36A2F505" w14:textId="77777777" w:rsidTr="001124B2">
        <w:trPr>
          <w:trHeight w:val="510"/>
          <w:jc w:val="center"/>
        </w:trPr>
        <w:tc>
          <w:tcPr>
            <w:tcW w:w="0" w:type="auto"/>
            <w:tcBorders>
              <w:top w:val="nil"/>
              <w:left w:val="single" w:sz="4" w:space="0" w:color="auto"/>
              <w:bottom w:val="single" w:sz="4" w:space="0" w:color="auto"/>
              <w:right w:val="nil"/>
            </w:tcBorders>
            <w:shd w:val="clear" w:color="auto" w:fill="auto"/>
            <w:vAlign w:val="center"/>
            <w:hideMark/>
          </w:tcPr>
          <w:p w14:paraId="5CD4F15A" w14:textId="77777777" w:rsidR="00F729F6" w:rsidRPr="00AE3B2D" w:rsidRDefault="00F729F6" w:rsidP="00F729F6">
            <w:pPr>
              <w:tabs>
                <w:tab w:val="clear" w:pos="851"/>
              </w:tabs>
              <w:jc w:val="left"/>
              <w:rPr>
                <w:rFonts w:eastAsia="SimSun" w:cs="Arial"/>
                <w:sz w:val="18"/>
                <w:szCs w:val="18"/>
                <w:lang w:val="en-US" w:eastAsia="pt-PT"/>
              </w:rPr>
            </w:pPr>
            <w:r w:rsidRPr="00995369">
              <w:rPr>
                <w:rFonts w:eastAsia="SimSun" w:cs="Arial"/>
                <w:sz w:val="18"/>
                <w:szCs w:val="18"/>
                <w:lang w:val="en-US" w:eastAsia="pt-PT"/>
              </w:rPr>
              <w:t>磷酸三甲苯脂</w:t>
            </w:r>
            <w:r w:rsidRPr="00995369">
              <w:rPr>
                <w:rFonts w:eastAsia="SimSun" w:cs="Arial"/>
                <w:sz w:val="18"/>
                <w:szCs w:val="18"/>
                <w:lang w:val="en-US" w:eastAsia="pt-PT"/>
              </w:rPr>
              <w:t>(</w:t>
            </w:r>
            <w:r w:rsidRPr="00995369">
              <w:rPr>
                <w:rFonts w:eastAsia="SimSun" w:cs="Arial"/>
                <w:sz w:val="18"/>
                <w:szCs w:val="18"/>
                <w:lang w:val="en-US" w:eastAsia="pt-PT"/>
              </w:rPr>
              <w:t>含</w:t>
            </w:r>
            <w:r w:rsidRPr="00995369">
              <w:rPr>
                <w:rFonts w:eastAsia="SimSun" w:cs="Arial"/>
                <w:sz w:val="18"/>
                <w:szCs w:val="18"/>
                <w:lang w:val="en-US" w:eastAsia="pt-PT"/>
              </w:rPr>
              <w:t>1%</w:t>
            </w:r>
            <w:r w:rsidRPr="00995369">
              <w:rPr>
                <w:rFonts w:eastAsia="SimSun" w:cs="Arial"/>
                <w:sz w:val="18"/>
                <w:szCs w:val="18"/>
                <w:lang w:val="en-US" w:eastAsia="pt-PT"/>
              </w:rPr>
              <w:t>以下邻位异构体</w:t>
            </w:r>
            <w:r w:rsidRPr="00995369">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3BEF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671FA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DB602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A82B6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3B0D7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25399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C2D2A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BBB3F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98E78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9A51D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E6213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39A96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C7DB9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3FF4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15.12, 15.17, 15.19.6, 16.2.6</w:t>
            </w:r>
          </w:p>
        </w:tc>
      </w:tr>
      <w:tr w:rsidR="00F729F6" w:rsidRPr="00F90723" w14:paraId="54CB12C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49E9603" w14:textId="77777777" w:rsidR="00F729F6" w:rsidRPr="00AE3B2D" w:rsidRDefault="00F729F6" w:rsidP="00F729F6">
            <w:pPr>
              <w:tabs>
                <w:tab w:val="clear" w:pos="851"/>
              </w:tabs>
              <w:jc w:val="left"/>
              <w:rPr>
                <w:rFonts w:eastAsia="SimSun" w:cs="Arial"/>
                <w:sz w:val="18"/>
                <w:szCs w:val="18"/>
                <w:lang w:val="en-US" w:eastAsia="pt-PT"/>
              </w:rPr>
            </w:pPr>
            <w:r w:rsidRPr="00AC4B17">
              <w:rPr>
                <w:rFonts w:eastAsia="SimSun" w:cs="Arial"/>
                <w:sz w:val="18"/>
                <w:szCs w:val="18"/>
                <w:lang w:val="en-US" w:eastAsia="pt-PT"/>
              </w:rPr>
              <w:t>十三</w:t>
            </w:r>
            <w:r w:rsidRPr="00AC4B17">
              <w:rPr>
                <w:rFonts w:eastAsia="SimSun" w:cs="Arial"/>
                <w:sz w:val="18"/>
                <w:szCs w:val="18"/>
                <w:lang w:val="en-US" w:eastAsia="pt-PT"/>
              </w:rPr>
              <w:t>(</w:t>
            </w:r>
            <w:r w:rsidRPr="00AC4B17">
              <w:rPr>
                <w:rFonts w:eastAsia="SimSun" w:cs="Arial"/>
                <w:sz w:val="18"/>
                <w:szCs w:val="18"/>
                <w:lang w:val="en-US" w:eastAsia="pt-PT"/>
              </w:rPr>
              <w:t>碳</w:t>
            </w:r>
            <w:r w:rsidRPr="00AC4B17">
              <w:rPr>
                <w:rFonts w:eastAsia="SimSun" w:cs="Arial"/>
                <w:sz w:val="18"/>
                <w:szCs w:val="18"/>
                <w:lang w:val="en-US" w:eastAsia="pt-PT"/>
              </w:rPr>
              <w:t>)</w:t>
            </w:r>
            <w:r w:rsidRPr="00AC4B17">
              <w:rPr>
                <w:rFonts w:eastAsia="SimSun" w:cs="Arial"/>
                <w:sz w:val="18"/>
                <w:szCs w:val="18"/>
                <w:lang w:val="en-US" w:eastAsia="pt-PT"/>
              </w:rPr>
              <w:t>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EDB8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4D45D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21614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418E0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976B8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A8680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F423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5075F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6F901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9C096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C5D16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233D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4FCFB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4471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698E23F4"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D9D51D0" w14:textId="77777777" w:rsidR="00F729F6" w:rsidRPr="00AE3B2D" w:rsidRDefault="00F729F6" w:rsidP="00F729F6">
            <w:pPr>
              <w:tabs>
                <w:tab w:val="clear" w:pos="851"/>
              </w:tabs>
              <w:jc w:val="left"/>
              <w:rPr>
                <w:rFonts w:eastAsia="SimSun" w:cs="Arial"/>
                <w:sz w:val="18"/>
                <w:szCs w:val="18"/>
                <w:lang w:val="en-US" w:eastAsia="pt-PT"/>
              </w:rPr>
            </w:pPr>
            <w:r w:rsidRPr="00325F55">
              <w:rPr>
                <w:rFonts w:eastAsia="SimSun" w:cs="Arial"/>
                <w:sz w:val="18"/>
                <w:szCs w:val="18"/>
                <w:lang w:val="en-US" w:eastAsia="pt-PT"/>
              </w:rPr>
              <w:t>十三</w:t>
            </w:r>
            <w:r w:rsidRPr="00325F55">
              <w:rPr>
                <w:rFonts w:eastAsia="SimSun" w:cs="Arial"/>
                <w:sz w:val="18"/>
                <w:szCs w:val="18"/>
                <w:lang w:val="en-US" w:eastAsia="pt-PT"/>
              </w:rPr>
              <w:t>(</w:t>
            </w:r>
            <w:r w:rsidRPr="00325F55">
              <w:rPr>
                <w:rFonts w:eastAsia="SimSun" w:cs="Arial"/>
                <w:sz w:val="18"/>
                <w:szCs w:val="18"/>
                <w:lang w:val="en-US" w:eastAsia="pt-PT"/>
              </w:rPr>
              <w:t>烷</w:t>
            </w:r>
            <w:r w:rsidRPr="00325F55">
              <w:rPr>
                <w:rFonts w:eastAsia="SimSun" w:cs="Arial"/>
                <w:sz w:val="18"/>
                <w:szCs w:val="18"/>
                <w:lang w:val="en-US" w:eastAsia="pt-PT"/>
              </w:rPr>
              <w:t>)</w:t>
            </w:r>
            <w:r w:rsidRPr="00325F55">
              <w:rPr>
                <w:rFonts w:eastAsia="SimSun" w:cs="Arial"/>
                <w:sz w:val="18"/>
                <w:szCs w:val="18"/>
                <w:lang w:val="en-US" w:eastAsia="pt-PT"/>
              </w:rPr>
              <w:t>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585E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42A2D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124F9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29549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43086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49BBA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5487B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8A5FE6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1CF3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8AA16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01C27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2201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AA16BF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B7A6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2945082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D064500" w14:textId="77777777" w:rsidR="00F729F6" w:rsidRPr="00AE3B2D" w:rsidRDefault="00F729F6" w:rsidP="00F729F6">
            <w:pPr>
              <w:tabs>
                <w:tab w:val="clear" w:pos="851"/>
              </w:tabs>
              <w:jc w:val="left"/>
              <w:rPr>
                <w:rFonts w:eastAsia="SimSun" w:cs="Arial"/>
                <w:sz w:val="18"/>
                <w:szCs w:val="18"/>
                <w:lang w:val="en-US" w:eastAsia="pt-PT"/>
              </w:rPr>
            </w:pPr>
            <w:r w:rsidRPr="00325F55">
              <w:rPr>
                <w:rFonts w:eastAsia="SimSun" w:cs="Arial"/>
                <w:sz w:val="18"/>
                <w:szCs w:val="18"/>
                <w:lang w:val="en-US" w:eastAsia="pt-PT"/>
              </w:rPr>
              <w:t>十三烷基乙酸酯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91C0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2681B5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9217B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47CE6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69129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9F306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4C0F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FECF6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70C5B8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C55E4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62AE2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264CB6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7EF40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07CA7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455A9235"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8575E78" w14:textId="77777777" w:rsidR="00F729F6" w:rsidRPr="00AE3B2D" w:rsidRDefault="00F729F6" w:rsidP="00F729F6">
            <w:pPr>
              <w:tabs>
                <w:tab w:val="clear" w:pos="851"/>
              </w:tabs>
              <w:jc w:val="left"/>
              <w:rPr>
                <w:rFonts w:eastAsia="SimSun" w:cs="Arial"/>
                <w:sz w:val="18"/>
                <w:szCs w:val="18"/>
                <w:lang w:val="en-US" w:eastAsia="pt-PT"/>
              </w:rPr>
            </w:pPr>
            <w:r w:rsidRPr="00325F55">
              <w:rPr>
                <w:rFonts w:eastAsia="SimSun" w:cs="Arial"/>
                <w:sz w:val="18"/>
                <w:szCs w:val="18"/>
                <w:lang w:val="en-US" w:eastAsia="pt-PT"/>
              </w:rPr>
              <w:t>三乙醇胺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CFFD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8357F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77341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B9CB1D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55F45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2FBC7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1E8A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EA1D1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0ED68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EC409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1B524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0D4C97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E4F08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FA4C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690A716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EA7CD4D" w14:textId="77777777" w:rsidR="00F729F6" w:rsidRPr="00AE3B2D" w:rsidRDefault="00F729F6" w:rsidP="00F729F6">
            <w:pPr>
              <w:tabs>
                <w:tab w:val="clear" w:pos="851"/>
              </w:tabs>
              <w:jc w:val="left"/>
              <w:rPr>
                <w:rFonts w:eastAsia="SimSun" w:cs="Arial"/>
                <w:sz w:val="18"/>
                <w:szCs w:val="18"/>
                <w:lang w:val="en-US" w:eastAsia="pt-PT"/>
              </w:rPr>
            </w:pPr>
            <w:r w:rsidRPr="00325F55">
              <w:rPr>
                <w:rFonts w:eastAsia="SimSun" w:cs="Arial"/>
                <w:sz w:val="18"/>
                <w:szCs w:val="18"/>
                <w:lang w:val="en-US" w:eastAsia="pt-PT"/>
              </w:rPr>
              <w:t>三乙胺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7BD8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83A90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9B68FF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BBE70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FEADF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C6447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E18D0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8FEAD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D548F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2351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05E8DED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1B917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4CB25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6475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w:t>
            </w:r>
          </w:p>
        </w:tc>
      </w:tr>
      <w:tr w:rsidR="00F729F6" w:rsidRPr="00F90723" w14:paraId="2B30214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0AD7F9E" w14:textId="77777777" w:rsidR="00F729F6" w:rsidRPr="00AE3B2D" w:rsidRDefault="00F729F6" w:rsidP="00F729F6">
            <w:pPr>
              <w:tabs>
                <w:tab w:val="clear" w:pos="851"/>
              </w:tabs>
              <w:jc w:val="left"/>
              <w:rPr>
                <w:rFonts w:eastAsia="SimSun" w:cs="Arial"/>
                <w:sz w:val="18"/>
                <w:szCs w:val="18"/>
                <w:lang w:val="en-US" w:eastAsia="pt-PT"/>
              </w:rPr>
            </w:pPr>
            <w:r w:rsidRPr="00325F55">
              <w:rPr>
                <w:rFonts w:eastAsia="SimSun" w:cs="Arial"/>
                <w:sz w:val="18"/>
                <w:szCs w:val="18"/>
                <w:lang w:val="en-US" w:eastAsia="pt-PT"/>
              </w:rPr>
              <w:t>三乙基苯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05AC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3AE54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1E66A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F9CAC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8898C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FDE69F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937C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F1734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83F89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88454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7A5C0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CCADF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3DDC12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B7C5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2B9BACB1" w14:textId="77777777" w:rsidTr="001124B2">
        <w:trPr>
          <w:trHeight w:val="685"/>
          <w:jc w:val="center"/>
        </w:trPr>
        <w:tc>
          <w:tcPr>
            <w:tcW w:w="0" w:type="auto"/>
            <w:tcBorders>
              <w:top w:val="nil"/>
              <w:left w:val="single" w:sz="4" w:space="0" w:color="auto"/>
              <w:bottom w:val="single" w:sz="4" w:space="0" w:color="auto"/>
              <w:right w:val="nil"/>
            </w:tcBorders>
            <w:shd w:val="clear" w:color="auto" w:fill="auto"/>
            <w:vAlign w:val="center"/>
            <w:hideMark/>
          </w:tcPr>
          <w:p w14:paraId="7078C1DB" w14:textId="77777777" w:rsidR="00F729F6" w:rsidRPr="00AE3B2D" w:rsidRDefault="00F729F6" w:rsidP="00F729F6">
            <w:pPr>
              <w:tabs>
                <w:tab w:val="clear" w:pos="851"/>
              </w:tabs>
              <w:jc w:val="left"/>
              <w:rPr>
                <w:rFonts w:eastAsia="SimSun" w:cs="Arial"/>
                <w:sz w:val="18"/>
                <w:szCs w:val="18"/>
                <w:lang w:val="en-US" w:eastAsia="pt-PT"/>
              </w:rPr>
            </w:pPr>
            <w:r w:rsidRPr="00325F55">
              <w:rPr>
                <w:rFonts w:eastAsia="SimSun" w:cs="Arial"/>
                <w:sz w:val="18"/>
                <w:szCs w:val="18"/>
                <w:lang w:val="en-US" w:eastAsia="pt-PT"/>
              </w:rPr>
              <w:t>三乙烯四胺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B1E9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B5569B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6C49C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FBDFF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6ECF5B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B9AA5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BF7E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3B5DFA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F6DB9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F6EFC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FCBA2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7221510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32D97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71E2C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474FB2C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E3CD145" w14:textId="77777777" w:rsidR="00F729F6" w:rsidRPr="00AE3B2D" w:rsidRDefault="00F729F6" w:rsidP="00F729F6">
            <w:pPr>
              <w:tabs>
                <w:tab w:val="clear" w:pos="851"/>
              </w:tabs>
              <w:jc w:val="left"/>
              <w:rPr>
                <w:rFonts w:eastAsia="SimSun" w:cs="Arial"/>
                <w:sz w:val="18"/>
                <w:szCs w:val="18"/>
                <w:lang w:val="en-US" w:eastAsia="pt-PT"/>
              </w:rPr>
            </w:pPr>
            <w:r w:rsidRPr="00325F55">
              <w:rPr>
                <w:rFonts w:eastAsia="SimSun" w:cs="Arial"/>
                <w:sz w:val="18"/>
                <w:szCs w:val="18"/>
                <w:lang w:val="en-US" w:eastAsia="pt-PT"/>
              </w:rPr>
              <w:t>磷酸三乙脂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34F9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1558D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A2B7E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19366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ED4D4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75E549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4D74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E81C8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FC2E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C8CD69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2107E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E017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8E1A9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3B70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BFDCE9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78A6BB6" w14:textId="77777777" w:rsidR="00F729F6" w:rsidRPr="00AE3B2D" w:rsidRDefault="00F729F6" w:rsidP="00F729F6">
            <w:pPr>
              <w:tabs>
                <w:tab w:val="clear" w:pos="851"/>
              </w:tabs>
              <w:jc w:val="left"/>
              <w:rPr>
                <w:rFonts w:eastAsia="SimSun" w:cs="Arial"/>
                <w:sz w:val="18"/>
                <w:szCs w:val="18"/>
                <w:lang w:val="en-US" w:eastAsia="pt-PT"/>
              </w:rPr>
            </w:pPr>
            <w:r w:rsidRPr="00325F55">
              <w:rPr>
                <w:rFonts w:eastAsia="SimSun" w:cs="Arial"/>
                <w:sz w:val="18"/>
                <w:szCs w:val="18"/>
                <w:lang w:val="en-US" w:eastAsia="pt-PT"/>
              </w:rPr>
              <w:t>亚磷酸三乙脂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5302C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F9E68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B0BB4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B21789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E1C59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09F8E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211D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757268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41223C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6D1D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A0C5D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77122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A505A6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7A9E6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0832B097"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2EA5E60" w14:textId="77777777" w:rsidR="00F729F6" w:rsidRPr="00AE3B2D" w:rsidRDefault="00F729F6" w:rsidP="00F729F6">
            <w:pPr>
              <w:tabs>
                <w:tab w:val="clear" w:pos="851"/>
              </w:tabs>
              <w:jc w:val="left"/>
              <w:rPr>
                <w:rFonts w:eastAsia="SimSun" w:cs="Arial"/>
                <w:sz w:val="18"/>
                <w:szCs w:val="18"/>
                <w:lang w:val="en-US" w:eastAsia="pt-PT"/>
              </w:rPr>
            </w:pPr>
            <w:r w:rsidRPr="002D2008">
              <w:rPr>
                <w:rFonts w:eastAsia="SimSun" w:cs="Arial"/>
                <w:sz w:val="18"/>
                <w:szCs w:val="18"/>
                <w:lang w:val="en-US" w:eastAsia="pt-PT"/>
              </w:rPr>
              <w:t>三异丙醇胺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3370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447580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AC019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69466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63C01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71B59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F32F8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18163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BC437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1A1C0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456128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49D1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A02EB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D1776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w:t>
            </w:r>
          </w:p>
        </w:tc>
      </w:tr>
      <w:tr w:rsidR="00F729F6" w:rsidRPr="00F90723" w14:paraId="2A69A98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BAD3D71" w14:textId="77777777" w:rsidR="00F729F6" w:rsidRPr="00AE3B2D" w:rsidRDefault="00F729F6" w:rsidP="00F729F6">
            <w:pPr>
              <w:tabs>
                <w:tab w:val="clear" w:pos="851"/>
              </w:tabs>
              <w:jc w:val="left"/>
              <w:rPr>
                <w:rFonts w:eastAsia="SimSun" w:cs="Arial"/>
                <w:sz w:val="18"/>
                <w:szCs w:val="18"/>
                <w:lang w:val="en-US" w:eastAsia="pt-PT"/>
              </w:rPr>
            </w:pPr>
            <w:r w:rsidRPr="002D2008">
              <w:rPr>
                <w:rFonts w:eastAsia="SimSun" w:cs="Arial"/>
                <w:sz w:val="18"/>
                <w:szCs w:val="18"/>
                <w:lang w:val="en-US" w:eastAsia="pt-PT"/>
              </w:rPr>
              <w:t>三异丙基磷酸苯脂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1ACE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7F6EE6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5C9426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A99E5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CF898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27F7B6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1ADE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2D4E0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BB4AE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D9504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8CC797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5BF6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0E0244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80106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3ADF19BD" w14:textId="77777777" w:rsidTr="007A4CBE">
        <w:trPr>
          <w:trHeight w:val="611"/>
          <w:jc w:val="center"/>
        </w:trPr>
        <w:tc>
          <w:tcPr>
            <w:tcW w:w="0" w:type="auto"/>
            <w:tcBorders>
              <w:top w:val="nil"/>
              <w:left w:val="single" w:sz="4" w:space="0" w:color="auto"/>
              <w:bottom w:val="single" w:sz="4" w:space="0" w:color="auto"/>
              <w:right w:val="nil"/>
            </w:tcBorders>
            <w:shd w:val="clear" w:color="auto" w:fill="auto"/>
            <w:vAlign w:val="center"/>
            <w:hideMark/>
          </w:tcPr>
          <w:p w14:paraId="3299B753"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三甲基乙酸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1ABA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27A47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581C134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481C98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C1E12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8B90D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E59CFE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6892D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7ADFDF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8F3C7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B36F9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6FDD1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22666A0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DFE96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15.11, 15.12.3, 15.12.4, 15.19.6, 16.2.6, 16.2.9</w:t>
            </w:r>
          </w:p>
        </w:tc>
      </w:tr>
      <w:tr w:rsidR="00F729F6" w:rsidRPr="00F90723" w14:paraId="4BB128C9" w14:textId="77777777" w:rsidTr="001124B2">
        <w:trPr>
          <w:trHeight w:val="553"/>
          <w:jc w:val="center"/>
        </w:trPr>
        <w:tc>
          <w:tcPr>
            <w:tcW w:w="0" w:type="auto"/>
            <w:tcBorders>
              <w:top w:val="nil"/>
              <w:left w:val="single" w:sz="4" w:space="0" w:color="auto"/>
              <w:bottom w:val="single" w:sz="4" w:space="0" w:color="auto"/>
              <w:right w:val="nil"/>
            </w:tcBorders>
            <w:shd w:val="clear" w:color="auto" w:fill="auto"/>
            <w:vAlign w:val="center"/>
            <w:hideMark/>
          </w:tcPr>
          <w:p w14:paraId="1BEB3E94"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三甲胺溶液</w:t>
            </w:r>
            <w:r w:rsidRPr="00957A69">
              <w:rPr>
                <w:rFonts w:eastAsia="SimSun" w:cs="Arial"/>
                <w:sz w:val="18"/>
                <w:szCs w:val="18"/>
                <w:lang w:val="en-US" w:eastAsia="pt-PT"/>
              </w:rPr>
              <w:t>(30%</w:t>
            </w:r>
            <w:r w:rsidRPr="00957A69">
              <w:rPr>
                <w:rFonts w:eastAsia="SimSun" w:cs="Arial"/>
                <w:sz w:val="18"/>
                <w:szCs w:val="18"/>
                <w:lang w:val="en-US" w:eastAsia="pt-PT"/>
              </w:rPr>
              <w:t>或以下</w:t>
            </w:r>
            <w:r w:rsidRPr="00957A69">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CC82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02AC58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8D14B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03E78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7AD7E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5CDA0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C80BF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24AE9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0EDD44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A5CC8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8A38C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5431C2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A9C32C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553D2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15.12.3, 15.12.4, 15.14, 15.19.6</w:t>
            </w:r>
          </w:p>
        </w:tc>
      </w:tr>
      <w:tr w:rsidR="00F729F6" w:rsidRPr="00F90723" w14:paraId="36DF33D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67676F7"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三甲苯</w:t>
            </w:r>
            <w:r w:rsidRPr="00957A69">
              <w:rPr>
                <w:rFonts w:eastAsia="SimSun" w:cs="Arial"/>
                <w:sz w:val="18"/>
                <w:szCs w:val="18"/>
                <w:lang w:val="en-US" w:eastAsia="pt-PT"/>
              </w:rPr>
              <w:t>(</w:t>
            </w:r>
            <w:r w:rsidRPr="00957A69">
              <w:rPr>
                <w:rFonts w:eastAsia="SimSun" w:cs="Arial"/>
                <w:sz w:val="18"/>
                <w:szCs w:val="18"/>
                <w:lang w:val="en-US" w:eastAsia="pt-PT"/>
              </w:rPr>
              <w:t>所有异构体</w:t>
            </w:r>
            <w:r w:rsidRPr="00957A69">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BEDA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9D78C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D2445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37CF9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C8051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1B149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95779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3BE0F1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3F9C71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FB514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0D719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6F138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F02BE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75C9C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7577DE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BD3ED36" w14:textId="77777777" w:rsidR="00F729F6" w:rsidRPr="00AE3B2D" w:rsidRDefault="00F729F6" w:rsidP="00F729F6">
            <w:pPr>
              <w:tabs>
                <w:tab w:val="clear" w:pos="851"/>
              </w:tabs>
              <w:jc w:val="left"/>
              <w:rPr>
                <w:rFonts w:eastAsia="SimSun" w:cs="Arial"/>
                <w:sz w:val="18"/>
                <w:szCs w:val="18"/>
                <w:lang w:eastAsia="pt-PT"/>
              </w:rPr>
            </w:pPr>
            <w:r w:rsidRPr="00957A69">
              <w:rPr>
                <w:rFonts w:eastAsia="SimSun" w:cs="Arial"/>
                <w:sz w:val="18"/>
                <w:szCs w:val="18"/>
                <w:lang w:val="en-US" w:eastAsia="pt-PT"/>
              </w:rPr>
              <w:t>丙氧化三羟甲基丙烷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3FF5F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3CCD3F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90937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61A930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2B2A96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B1886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DC0A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299FE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8D4C1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50A86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FE7B5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73C02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435A63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936D3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3950C62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28544E7"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2,</w:t>
            </w:r>
            <w:r w:rsidR="00F41AB9">
              <w:rPr>
                <w:rFonts w:eastAsia="SimSun" w:cs="Arial"/>
                <w:sz w:val="18"/>
                <w:szCs w:val="18"/>
                <w:lang w:val="en-US" w:eastAsia="pt-PT"/>
              </w:rPr>
              <w:t xml:space="preserve"> </w:t>
            </w:r>
            <w:r w:rsidRPr="00957A69">
              <w:rPr>
                <w:rFonts w:eastAsia="SimSun" w:cs="Arial"/>
                <w:sz w:val="18"/>
                <w:szCs w:val="18"/>
                <w:lang w:val="en-US" w:eastAsia="pt-PT"/>
              </w:rPr>
              <w:t>2,</w:t>
            </w:r>
            <w:r w:rsidR="00F41AB9">
              <w:rPr>
                <w:rFonts w:eastAsia="SimSun" w:cs="Arial"/>
                <w:sz w:val="18"/>
                <w:szCs w:val="18"/>
                <w:lang w:val="en-US" w:eastAsia="pt-PT"/>
              </w:rPr>
              <w:t xml:space="preserve"> </w:t>
            </w:r>
            <w:r w:rsidRPr="00957A69">
              <w:rPr>
                <w:rFonts w:eastAsia="SimSun" w:cs="Arial"/>
                <w:sz w:val="18"/>
                <w:szCs w:val="18"/>
                <w:lang w:val="en-US" w:eastAsia="pt-PT"/>
              </w:rPr>
              <w:t>4-</w:t>
            </w:r>
            <w:r w:rsidRPr="00957A69">
              <w:rPr>
                <w:rFonts w:eastAsia="SimSun" w:cs="Arial"/>
                <w:sz w:val="18"/>
                <w:szCs w:val="18"/>
                <w:lang w:val="en-US" w:eastAsia="pt-PT"/>
              </w:rPr>
              <w:t>三甲基</w:t>
            </w:r>
            <w:r w:rsidRPr="00957A69">
              <w:rPr>
                <w:rFonts w:eastAsia="SimSun" w:cs="Arial"/>
                <w:sz w:val="18"/>
                <w:szCs w:val="18"/>
                <w:lang w:val="en-US" w:eastAsia="pt-PT"/>
              </w:rPr>
              <w:t>-1,</w:t>
            </w:r>
            <w:r w:rsidR="00F41AB9">
              <w:rPr>
                <w:rFonts w:eastAsia="SimSun" w:cs="Arial"/>
                <w:sz w:val="18"/>
                <w:szCs w:val="18"/>
                <w:lang w:val="en-US" w:eastAsia="pt-PT"/>
              </w:rPr>
              <w:t xml:space="preserve"> </w:t>
            </w:r>
            <w:r w:rsidRPr="00957A69">
              <w:rPr>
                <w:rFonts w:eastAsia="SimSun" w:cs="Arial"/>
                <w:sz w:val="18"/>
                <w:szCs w:val="18"/>
                <w:lang w:val="en-US" w:eastAsia="pt-PT"/>
              </w:rPr>
              <w:t>3-</w:t>
            </w:r>
            <w:r w:rsidRPr="00957A69">
              <w:rPr>
                <w:rFonts w:eastAsia="SimSun" w:cs="Arial"/>
                <w:sz w:val="18"/>
                <w:szCs w:val="18"/>
                <w:lang w:val="en-US" w:eastAsia="pt-PT"/>
              </w:rPr>
              <w:t>戊二醇二异丁酸酯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B151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685C29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485D3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D0E95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38B74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4807C4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D0655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71262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76A39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112F92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916C0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8E504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4FA40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F97B0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711C2F0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ACE0C79"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2,</w:t>
            </w:r>
            <w:r w:rsidR="00F41AB9">
              <w:rPr>
                <w:rFonts w:eastAsia="SimSun" w:cs="Arial"/>
                <w:sz w:val="18"/>
                <w:szCs w:val="18"/>
                <w:lang w:val="en-US" w:eastAsia="pt-PT"/>
              </w:rPr>
              <w:t xml:space="preserve"> </w:t>
            </w:r>
            <w:r w:rsidRPr="00957A69">
              <w:rPr>
                <w:rFonts w:eastAsia="SimSun" w:cs="Arial"/>
                <w:sz w:val="18"/>
                <w:szCs w:val="18"/>
                <w:lang w:val="en-US" w:eastAsia="pt-PT"/>
              </w:rPr>
              <w:t>2,</w:t>
            </w:r>
            <w:r w:rsidR="00F41AB9">
              <w:rPr>
                <w:rFonts w:eastAsia="SimSun" w:cs="Arial"/>
                <w:sz w:val="18"/>
                <w:szCs w:val="18"/>
                <w:lang w:val="en-US" w:eastAsia="pt-PT"/>
              </w:rPr>
              <w:t xml:space="preserve"> </w:t>
            </w:r>
            <w:r w:rsidRPr="00957A69">
              <w:rPr>
                <w:rFonts w:eastAsia="SimSun" w:cs="Arial"/>
                <w:sz w:val="18"/>
                <w:szCs w:val="18"/>
                <w:lang w:val="en-US" w:eastAsia="pt-PT"/>
              </w:rPr>
              <w:t>4-</w:t>
            </w:r>
            <w:r w:rsidRPr="00957A69">
              <w:rPr>
                <w:rFonts w:eastAsia="SimSun" w:cs="Arial"/>
                <w:sz w:val="18"/>
                <w:szCs w:val="18"/>
                <w:lang w:val="en-US" w:eastAsia="pt-PT"/>
              </w:rPr>
              <w:t>三甲基</w:t>
            </w:r>
            <w:r w:rsidRPr="00957A69">
              <w:rPr>
                <w:rFonts w:eastAsia="SimSun" w:cs="Arial"/>
                <w:sz w:val="18"/>
                <w:szCs w:val="18"/>
                <w:lang w:val="en-US" w:eastAsia="pt-PT"/>
              </w:rPr>
              <w:t>-1,</w:t>
            </w:r>
            <w:r w:rsidR="00F41AB9">
              <w:rPr>
                <w:rFonts w:eastAsia="SimSun" w:cs="Arial"/>
                <w:sz w:val="18"/>
                <w:szCs w:val="18"/>
                <w:lang w:val="en-US" w:eastAsia="pt-PT"/>
              </w:rPr>
              <w:t xml:space="preserve"> </w:t>
            </w:r>
            <w:r w:rsidRPr="00957A69">
              <w:rPr>
                <w:rFonts w:eastAsia="SimSun" w:cs="Arial"/>
                <w:sz w:val="18"/>
                <w:szCs w:val="18"/>
                <w:lang w:val="en-US" w:eastAsia="pt-PT"/>
              </w:rPr>
              <w:t>3-</w:t>
            </w:r>
            <w:r w:rsidRPr="00957A69">
              <w:rPr>
                <w:rFonts w:eastAsia="SimSun" w:cs="Arial"/>
                <w:sz w:val="18"/>
                <w:szCs w:val="18"/>
                <w:lang w:val="en-US" w:eastAsia="pt-PT"/>
              </w:rPr>
              <w:t>戊二醇</w:t>
            </w:r>
            <w:r w:rsidRPr="00957A69">
              <w:rPr>
                <w:rFonts w:eastAsia="SimSun" w:cs="Arial"/>
                <w:sz w:val="18"/>
                <w:szCs w:val="18"/>
                <w:lang w:val="en-US" w:eastAsia="pt-PT"/>
              </w:rPr>
              <w:t>-1-</w:t>
            </w:r>
            <w:r w:rsidRPr="00957A69">
              <w:rPr>
                <w:rFonts w:eastAsia="SimSun" w:cs="Arial"/>
                <w:sz w:val="18"/>
                <w:szCs w:val="18"/>
                <w:lang w:val="en-US" w:eastAsia="pt-PT"/>
              </w:rPr>
              <w:t>异丁酸酯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C15D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E1B35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4EBEC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9D68A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6908E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2A8C9A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04CBA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A95C8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358F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4DF4A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53F63B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BE18A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68AFF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6F47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259F44B3"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145E2B5"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1,</w:t>
            </w:r>
            <w:r w:rsidR="00F41AB9">
              <w:rPr>
                <w:rFonts w:eastAsia="SimSun" w:cs="Arial"/>
                <w:sz w:val="18"/>
                <w:szCs w:val="18"/>
                <w:lang w:val="en-US" w:eastAsia="pt-PT"/>
              </w:rPr>
              <w:t xml:space="preserve"> </w:t>
            </w:r>
            <w:r w:rsidRPr="00957A69">
              <w:rPr>
                <w:rFonts w:eastAsia="SimSun" w:cs="Arial"/>
                <w:sz w:val="18"/>
                <w:szCs w:val="18"/>
                <w:lang w:val="en-US" w:eastAsia="pt-PT"/>
              </w:rPr>
              <w:t>3,</w:t>
            </w:r>
            <w:r w:rsidR="00F41AB9">
              <w:rPr>
                <w:rFonts w:eastAsia="SimSun" w:cs="Arial"/>
                <w:sz w:val="18"/>
                <w:szCs w:val="18"/>
                <w:lang w:val="en-US" w:eastAsia="pt-PT"/>
              </w:rPr>
              <w:t xml:space="preserve"> </w:t>
            </w:r>
            <w:r w:rsidRPr="00957A69">
              <w:rPr>
                <w:rFonts w:eastAsia="SimSun" w:cs="Arial"/>
                <w:sz w:val="18"/>
                <w:szCs w:val="18"/>
                <w:lang w:val="en-US" w:eastAsia="pt-PT"/>
              </w:rPr>
              <w:t>5-</w:t>
            </w:r>
            <w:r w:rsidRPr="00957A69">
              <w:rPr>
                <w:rFonts w:eastAsia="SimSun" w:cs="Arial"/>
                <w:sz w:val="18"/>
                <w:szCs w:val="18"/>
                <w:lang w:val="en-US" w:eastAsia="pt-PT"/>
              </w:rPr>
              <w:t>三恶烷</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1723A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FBEA4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FAEAB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B0269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6845E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F2F10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A223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6628E9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4A9553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A082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1BC36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C7950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350B40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BB1232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15.12, 15.17, 15.19.6, 16.2.9</w:t>
            </w:r>
          </w:p>
        </w:tc>
      </w:tr>
      <w:tr w:rsidR="00F729F6" w:rsidRPr="00F90723" w14:paraId="7F86D55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tcPr>
          <w:p w14:paraId="6A1B4836"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三聚丙烯二醇</w:t>
            </w:r>
          </w:p>
        </w:tc>
        <w:tc>
          <w:tcPr>
            <w:tcW w:w="0" w:type="auto"/>
            <w:tcBorders>
              <w:top w:val="nil"/>
              <w:left w:val="single" w:sz="4" w:space="0" w:color="auto"/>
              <w:bottom w:val="single" w:sz="4" w:space="0" w:color="auto"/>
              <w:right w:val="single" w:sz="4" w:space="0" w:color="auto"/>
            </w:tcBorders>
            <w:shd w:val="clear" w:color="auto" w:fill="auto"/>
            <w:vAlign w:val="center"/>
          </w:tcPr>
          <w:p w14:paraId="33AE40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tcPr>
          <w:p w14:paraId="3EFB6B2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tcPr>
          <w:p w14:paraId="4E4A7D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tcPr>
          <w:p w14:paraId="1AB2ED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tcPr>
          <w:p w14:paraId="5D4FAE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tcPr>
          <w:p w14:paraId="54DEEB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06EE65EB"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tcPr>
          <w:p w14:paraId="02C8AC8F" w14:textId="77777777" w:rsidR="00F729F6" w:rsidRPr="00AE3B2D" w:rsidRDefault="00F729F6" w:rsidP="00F729F6">
            <w:pPr>
              <w:tabs>
                <w:tab w:val="clear" w:pos="851"/>
              </w:tabs>
              <w:jc w:val="left"/>
              <w:rPr>
                <w:rFonts w:eastAsia="SimSun" w:cs="Arial"/>
                <w:sz w:val="18"/>
                <w:szCs w:val="18"/>
                <w:lang w:eastAsia="pt-PT"/>
              </w:rPr>
            </w:pPr>
          </w:p>
        </w:tc>
        <w:tc>
          <w:tcPr>
            <w:tcW w:w="0" w:type="auto"/>
            <w:tcBorders>
              <w:top w:val="nil"/>
              <w:left w:val="nil"/>
              <w:bottom w:val="single" w:sz="4" w:space="0" w:color="auto"/>
              <w:right w:val="single" w:sz="4" w:space="0" w:color="auto"/>
            </w:tcBorders>
            <w:shd w:val="clear" w:color="auto" w:fill="auto"/>
            <w:vAlign w:val="center"/>
          </w:tcPr>
          <w:p w14:paraId="6790A8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tcPr>
          <w:p w14:paraId="33A35C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tcPr>
          <w:p w14:paraId="1D2EC31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25FDED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tcPr>
          <w:p w14:paraId="198ADD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tcPr>
          <w:p w14:paraId="7F5F2120" w14:textId="77777777" w:rsidR="00F729F6" w:rsidRPr="00AE3B2D" w:rsidRDefault="00F729F6" w:rsidP="00F729F6">
            <w:pPr>
              <w:tabs>
                <w:tab w:val="clear" w:pos="851"/>
              </w:tabs>
              <w:jc w:val="left"/>
              <w:rPr>
                <w:rFonts w:eastAsia="SimSun" w:cs="Arial"/>
                <w:sz w:val="18"/>
                <w:szCs w:val="18"/>
                <w:lang w:eastAsia="pt-PT"/>
              </w:rPr>
            </w:pPr>
          </w:p>
        </w:tc>
      </w:tr>
      <w:tr w:rsidR="00F729F6" w:rsidRPr="00F90723" w14:paraId="630FF8A4"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2B3493D"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磷酸三二甲苯酯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0D92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AC8CD5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479F89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w:t>
            </w:r>
          </w:p>
        </w:tc>
        <w:tc>
          <w:tcPr>
            <w:tcW w:w="0" w:type="auto"/>
            <w:tcBorders>
              <w:top w:val="nil"/>
              <w:left w:val="nil"/>
              <w:bottom w:val="single" w:sz="4" w:space="0" w:color="auto"/>
              <w:right w:val="single" w:sz="4" w:space="0" w:color="auto"/>
            </w:tcBorders>
            <w:shd w:val="clear" w:color="auto" w:fill="auto"/>
            <w:vAlign w:val="center"/>
            <w:hideMark/>
          </w:tcPr>
          <w:p w14:paraId="76419F7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4E8FEC2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2627B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72A36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988E0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31038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053FE8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15984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22BA0D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EC73C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7016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15.12, 15.17, 15.19.6, 16.2.6</w:t>
            </w:r>
          </w:p>
        </w:tc>
      </w:tr>
      <w:tr w:rsidR="00F729F6" w:rsidRPr="00F90723" w14:paraId="23A1329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6C2972C"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桐油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2E6CE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A1455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90F8E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2(k)</w:t>
            </w:r>
          </w:p>
        </w:tc>
        <w:tc>
          <w:tcPr>
            <w:tcW w:w="0" w:type="auto"/>
            <w:tcBorders>
              <w:top w:val="nil"/>
              <w:left w:val="nil"/>
              <w:bottom w:val="single" w:sz="4" w:space="0" w:color="auto"/>
              <w:right w:val="single" w:sz="4" w:space="0" w:color="auto"/>
            </w:tcBorders>
            <w:shd w:val="clear" w:color="auto" w:fill="auto"/>
            <w:vAlign w:val="center"/>
            <w:hideMark/>
          </w:tcPr>
          <w:p w14:paraId="54DF14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D1E4E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EA6BB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D7A7D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F3B72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46B5FB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E7EE0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489B17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16AB3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57A93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7709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17640569"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A1FCDA2"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松节油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20B1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E52836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E87F6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108CF3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A03343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47F739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256CF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0756A9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2AA7CA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17C6E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DB581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57408E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62A011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1D019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35E60FBD"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33049FC"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十一烷酸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9335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106F61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BEDBF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AE89C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8C987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066832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6643D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EA185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583CE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C9C14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ACFC87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04A59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F5CDA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4624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15.12.3, 15.12.4, 15.19.6, 16.2.6, 16.2.9</w:t>
            </w:r>
          </w:p>
        </w:tc>
      </w:tr>
      <w:tr w:rsidR="00F729F6" w:rsidRPr="00F90723" w14:paraId="3A2775F8"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55F68D37"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1-</w:t>
            </w:r>
            <w:r w:rsidRPr="00957A69">
              <w:rPr>
                <w:rFonts w:eastAsia="SimSun" w:cs="Arial"/>
                <w:sz w:val="18"/>
                <w:szCs w:val="18"/>
                <w:lang w:val="en-US" w:eastAsia="pt-PT"/>
              </w:rPr>
              <w:t>十一碳烯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9462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4D9C5B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25DE7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78EA00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59E43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385DD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18641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6854C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52D840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D3254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ECF01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79DE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C56BB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65BC8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564B70D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6E59006" w14:textId="77777777" w:rsidR="00F729F6" w:rsidRPr="00AE3B2D" w:rsidRDefault="00F729F6" w:rsidP="00F729F6">
            <w:pPr>
              <w:tabs>
                <w:tab w:val="clear" w:pos="851"/>
              </w:tabs>
              <w:jc w:val="left"/>
              <w:rPr>
                <w:rFonts w:eastAsia="SimSun" w:cs="Arial"/>
                <w:sz w:val="18"/>
                <w:szCs w:val="18"/>
                <w:lang w:val="en-US" w:eastAsia="pt-PT"/>
              </w:rPr>
            </w:pPr>
            <w:r w:rsidRPr="00957A69">
              <w:rPr>
                <w:rFonts w:eastAsia="SimSun" w:cs="Arial"/>
                <w:sz w:val="18"/>
                <w:szCs w:val="18"/>
                <w:lang w:val="en-US" w:eastAsia="pt-PT"/>
              </w:rPr>
              <w:t>十一醇</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D303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5D3497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59EEA5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C9161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704EA2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13B59A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FD85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1086D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B5CD5F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389F7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3EE2B9D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1B015D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E7682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740E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36422F97"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734044E" w14:textId="77777777" w:rsidR="00F729F6" w:rsidRPr="00AE3B2D" w:rsidRDefault="00F729F6" w:rsidP="00F729F6">
            <w:pPr>
              <w:tabs>
                <w:tab w:val="clear" w:pos="851"/>
              </w:tabs>
              <w:jc w:val="left"/>
              <w:rPr>
                <w:rFonts w:eastAsia="SimSun" w:cs="Arial"/>
                <w:sz w:val="18"/>
                <w:szCs w:val="18"/>
                <w:lang w:val="en-US" w:eastAsia="pt-PT"/>
              </w:rPr>
            </w:pPr>
            <w:r w:rsidRPr="00AB77C5">
              <w:rPr>
                <w:rFonts w:eastAsia="SimSun" w:cs="Arial"/>
                <w:sz w:val="18"/>
                <w:szCs w:val="18"/>
                <w:lang w:val="en-US" w:eastAsia="pt-PT"/>
              </w:rPr>
              <w:t>尿素</w:t>
            </w:r>
            <w:r w:rsidRPr="00AB77C5">
              <w:rPr>
                <w:rFonts w:eastAsia="SimSun" w:cs="Arial"/>
                <w:sz w:val="18"/>
                <w:szCs w:val="18"/>
                <w:lang w:val="en-US" w:eastAsia="pt-PT"/>
              </w:rPr>
              <w:t>/</w:t>
            </w:r>
            <w:r w:rsidRPr="00AB77C5">
              <w:rPr>
                <w:rFonts w:eastAsia="SimSun" w:cs="Arial"/>
                <w:sz w:val="18"/>
                <w:szCs w:val="18"/>
                <w:lang w:val="en-US" w:eastAsia="pt-PT"/>
              </w:rPr>
              <w:t>硝酸铵溶液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95D9E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CD594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8B324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3B7DB85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115BD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A20D1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8231F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68AFB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CD820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1A6692A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6C13DB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0CCC3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A68E0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489D1C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w:t>
            </w:r>
          </w:p>
        </w:tc>
      </w:tr>
      <w:tr w:rsidR="00F729F6" w:rsidRPr="00F90723" w14:paraId="020E9E50"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4287B57" w14:textId="77777777" w:rsidR="00F729F6" w:rsidRPr="00AE3B2D" w:rsidRDefault="00F729F6" w:rsidP="00F729F6">
            <w:pPr>
              <w:tabs>
                <w:tab w:val="clear" w:pos="851"/>
              </w:tabs>
              <w:jc w:val="left"/>
              <w:rPr>
                <w:rFonts w:eastAsia="SimSun" w:cs="Arial"/>
                <w:sz w:val="18"/>
                <w:szCs w:val="18"/>
                <w:lang w:val="en-US" w:eastAsia="pt-PT"/>
              </w:rPr>
            </w:pPr>
            <w:r w:rsidRPr="00AB77C5">
              <w:rPr>
                <w:rFonts w:eastAsia="SimSun" w:cs="Arial"/>
                <w:sz w:val="18"/>
                <w:szCs w:val="18"/>
                <w:lang w:val="en-US" w:eastAsia="pt-PT"/>
              </w:rPr>
              <w:t>尿素</w:t>
            </w:r>
            <w:r w:rsidRPr="00AB77C5">
              <w:rPr>
                <w:rFonts w:eastAsia="SimSun" w:cs="Arial"/>
                <w:sz w:val="18"/>
                <w:szCs w:val="18"/>
                <w:lang w:val="en-US" w:eastAsia="pt-PT"/>
              </w:rPr>
              <w:t>/</w:t>
            </w:r>
            <w:r w:rsidRPr="00AB77C5">
              <w:rPr>
                <w:rFonts w:eastAsia="SimSun" w:cs="Arial"/>
                <w:sz w:val="18"/>
                <w:szCs w:val="18"/>
                <w:lang w:val="en-US" w:eastAsia="pt-PT"/>
              </w:rPr>
              <w:t>磷酸铵溶液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10770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2B2E06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3584E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DC47D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613D2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518798C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9FD3C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31424E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6D884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B5130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44B8515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6E1591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4C83A67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9527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503E817F"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5DC060F"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尿素溶液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E11A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2AB938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EB0ABF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7AC241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954E7D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94FC71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49604A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A3DCDE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0107F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3F3F7D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176FA9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C797C9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AC</w:t>
            </w:r>
          </w:p>
        </w:tc>
        <w:tc>
          <w:tcPr>
            <w:tcW w:w="0" w:type="auto"/>
            <w:tcBorders>
              <w:top w:val="nil"/>
              <w:left w:val="nil"/>
              <w:bottom w:val="single" w:sz="4" w:space="0" w:color="auto"/>
              <w:right w:val="single" w:sz="4" w:space="0" w:color="auto"/>
            </w:tcBorders>
            <w:shd w:val="clear" w:color="auto" w:fill="auto"/>
            <w:vAlign w:val="center"/>
            <w:hideMark/>
          </w:tcPr>
          <w:p w14:paraId="1BAE0D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F53E32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16.2.9,</w:t>
            </w:r>
          </w:p>
        </w:tc>
      </w:tr>
      <w:tr w:rsidR="00F729F6" w:rsidRPr="00F90723" w14:paraId="23EAD3FE"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08FACAAB" w14:textId="77777777" w:rsidR="00F729F6" w:rsidRPr="00AE3B2D" w:rsidRDefault="00F729F6" w:rsidP="00F729F6">
            <w:pPr>
              <w:tabs>
                <w:tab w:val="clear" w:pos="851"/>
              </w:tabs>
              <w:jc w:val="left"/>
              <w:rPr>
                <w:rFonts w:eastAsia="SimSun" w:cs="Arial"/>
                <w:sz w:val="18"/>
                <w:szCs w:val="18"/>
                <w:lang w:eastAsia="pt-PT"/>
              </w:rPr>
            </w:pPr>
            <w:r>
              <w:rPr>
                <w:rFonts w:eastAsia="SimSun" w:cs="Arial" w:hint="eastAsia"/>
                <w:sz w:val="18"/>
                <w:szCs w:val="18"/>
                <w:lang w:eastAsia="zh-CN"/>
              </w:rPr>
              <w:t>用过的</w:t>
            </w:r>
            <w:r>
              <w:rPr>
                <w:rFonts w:eastAsia="SimSun" w:cs="Arial"/>
                <w:sz w:val="18"/>
                <w:szCs w:val="18"/>
                <w:lang w:eastAsia="zh-CN"/>
              </w:rPr>
              <w:t>烹饪油</w:t>
            </w:r>
            <w:r w:rsidRPr="00AE3B2D">
              <w:rPr>
                <w:rFonts w:eastAsia="SimSun" w:cs="Arial"/>
                <w:sz w:val="18"/>
                <w:szCs w:val="18"/>
                <w:lang w:eastAsia="pt-PT"/>
              </w:rPr>
              <w: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3DBA5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X</w:t>
            </w:r>
          </w:p>
        </w:tc>
        <w:tc>
          <w:tcPr>
            <w:tcW w:w="0" w:type="auto"/>
            <w:tcBorders>
              <w:top w:val="nil"/>
              <w:left w:val="nil"/>
              <w:bottom w:val="single" w:sz="4" w:space="0" w:color="auto"/>
              <w:right w:val="single" w:sz="4" w:space="0" w:color="auto"/>
            </w:tcBorders>
            <w:shd w:val="clear" w:color="auto" w:fill="auto"/>
            <w:vAlign w:val="center"/>
            <w:hideMark/>
          </w:tcPr>
          <w:p w14:paraId="1321981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AD526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E240C5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7FB1F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801E6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FE5D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865D8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6209EE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C7D2A5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8CDE8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6FA0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B6B4F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EDA33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7964013F" w14:textId="77777777" w:rsidTr="001124B2">
        <w:trPr>
          <w:trHeight w:val="680"/>
          <w:jc w:val="center"/>
        </w:trPr>
        <w:tc>
          <w:tcPr>
            <w:tcW w:w="0" w:type="auto"/>
            <w:tcBorders>
              <w:top w:val="nil"/>
              <w:left w:val="single" w:sz="4" w:space="0" w:color="auto"/>
              <w:bottom w:val="single" w:sz="4" w:space="0" w:color="auto"/>
              <w:right w:val="nil"/>
            </w:tcBorders>
            <w:shd w:val="clear" w:color="auto" w:fill="auto"/>
            <w:vAlign w:val="center"/>
            <w:hideMark/>
          </w:tcPr>
          <w:p w14:paraId="02D36E0D" w14:textId="77777777" w:rsidR="00F729F6" w:rsidRPr="00AE3B2D" w:rsidRDefault="00F729F6" w:rsidP="00F729F6">
            <w:pPr>
              <w:tabs>
                <w:tab w:val="clear" w:pos="851"/>
              </w:tabs>
              <w:jc w:val="left"/>
              <w:rPr>
                <w:rFonts w:eastAsia="SimSun" w:cs="Arial"/>
                <w:sz w:val="18"/>
                <w:szCs w:val="18"/>
                <w:lang w:val="en-US" w:eastAsia="zh-CN"/>
              </w:rPr>
            </w:pPr>
            <w:r>
              <w:rPr>
                <w:rFonts w:eastAsia="SimSun" w:cs="Arial" w:hint="eastAsia"/>
                <w:sz w:val="18"/>
                <w:szCs w:val="18"/>
                <w:lang w:val="en-US" w:eastAsia="zh-CN"/>
              </w:rPr>
              <w:t>用过</w:t>
            </w:r>
            <w:r>
              <w:rPr>
                <w:rFonts w:eastAsia="SimSun" w:cs="Arial"/>
                <w:sz w:val="18"/>
                <w:szCs w:val="18"/>
                <w:lang w:val="en-US" w:eastAsia="zh-CN"/>
              </w:rPr>
              <w:t>的</w:t>
            </w:r>
            <w:r>
              <w:rPr>
                <w:rFonts w:eastAsia="SimSun" w:cs="Arial" w:hint="eastAsia"/>
                <w:sz w:val="18"/>
                <w:szCs w:val="18"/>
                <w:lang w:val="en-US" w:eastAsia="zh-CN"/>
              </w:rPr>
              <w:t>烹饪</w:t>
            </w:r>
            <w:r>
              <w:rPr>
                <w:rFonts w:eastAsia="SimSun" w:cs="Arial" w:hint="eastAsia"/>
                <w:sz w:val="18"/>
                <w:szCs w:val="18"/>
                <w:lang w:val="en-US" w:eastAsia="pt-PT"/>
              </w:rPr>
              <w:t>油</w:t>
            </w:r>
            <w:r>
              <w:rPr>
                <w:rFonts w:eastAsia="SimSun" w:cs="Arial" w:hint="eastAsia"/>
                <w:sz w:val="18"/>
                <w:szCs w:val="18"/>
                <w:lang w:val="en-US" w:eastAsia="pt-PT"/>
              </w:rPr>
              <w:t>(</w:t>
            </w:r>
            <w:r w:rsidRPr="00481EF0">
              <w:rPr>
                <w:rFonts w:eastAsia="SimSun" w:cs="Arial" w:hint="eastAsia"/>
                <w:sz w:val="18"/>
                <w:szCs w:val="18"/>
                <w:lang w:val="en-US" w:eastAsia="pt-PT"/>
              </w:rPr>
              <w:t>甘油三酯，</w:t>
            </w:r>
            <w:r w:rsidRPr="00481EF0">
              <w:rPr>
                <w:rFonts w:eastAsia="SimSun" w:cs="Arial" w:hint="eastAsia"/>
                <w:sz w:val="18"/>
                <w:szCs w:val="18"/>
                <w:lang w:val="en-US" w:eastAsia="pt-PT"/>
              </w:rPr>
              <w:t xml:space="preserve"> C16-C18</w:t>
            </w:r>
            <w:r w:rsidRPr="00481EF0">
              <w:rPr>
                <w:rFonts w:eastAsia="SimSun" w:cs="Arial" w:hint="eastAsia"/>
                <w:sz w:val="18"/>
                <w:szCs w:val="18"/>
                <w:lang w:val="en-US" w:eastAsia="pt-PT"/>
              </w:rPr>
              <w:t>和不饱和</w:t>
            </w:r>
            <w:r w:rsidRPr="00481EF0">
              <w:rPr>
                <w:rFonts w:eastAsia="SimSun" w:cs="Arial" w:hint="eastAsia"/>
                <w:sz w:val="18"/>
                <w:szCs w:val="18"/>
                <w:lang w:val="en-US" w:eastAsia="pt-PT"/>
              </w:rPr>
              <w:t>C18</w:t>
            </w:r>
            <w:r>
              <w:rPr>
                <w:rFonts w:eastAsia="SimSun" w:cs="Arial" w:hint="eastAsia"/>
                <w:sz w:val="18"/>
                <w:szCs w:val="18"/>
                <w:lang w:val="en-US" w:eastAsia="zh-CN"/>
              </w:rPr>
              <w:t>)</w:t>
            </w:r>
            <w:r w:rsidRPr="00AE3B2D">
              <w:rPr>
                <w:rFonts w:eastAsia="SimSun" w:cs="Arial"/>
                <w:sz w:val="18"/>
                <w:szCs w:val="18"/>
                <w:lang w:eastAsia="pt-PT"/>
              </w:rPr>
              <w:t>(m)(n)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3193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CFD50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D1231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DF8D60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E3843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3F8C22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E08C54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18460C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E825A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9DBE1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736AA83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DC4F7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847F9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C37F2A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230AF837"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C90CA45" w14:textId="77777777" w:rsidR="00F729F6" w:rsidRPr="00AE3B2D" w:rsidRDefault="00F729F6" w:rsidP="00F729F6">
            <w:pPr>
              <w:keepNext/>
              <w:tabs>
                <w:tab w:val="clear" w:pos="851"/>
              </w:tabs>
              <w:jc w:val="left"/>
              <w:rPr>
                <w:rFonts w:eastAsia="SimSun" w:cs="Arial"/>
                <w:sz w:val="18"/>
                <w:szCs w:val="18"/>
                <w:lang w:val="en-US" w:eastAsia="pt-PT"/>
              </w:rPr>
            </w:pPr>
            <w:r w:rsidRPr="00BD5611">
              <w:rPr>
                <w:rFonts w:eastAsia="SimSun" w:cs="Arial"/>
                <w:sz w:val="18"/>
                <w:szCs w:val="18"/>
                <w:lang w:val="en-US" w:eastAsia="pt-PT"/>
              </w:rPr>
              <w:t>戊醛</w:t>
            </w:r>
            <w:r w:rsidRPr="00BD5611">
              <w:rPr>
                <w:rFonts w:eastAsia="SimSun" w:cs="Arial"/>
                <w:sz w:val="18"/>
                <w:szCs w:val="18"/>
                <w:lang w:val="en-US" w:eastAsia="pt-PT"/>
              </w:rPr>
              <w:t>(</w:t>
            </w:r>
            <w:r w:rsidRPr="00BD5611">
              <w:rPr>
                <w:rFonts w:eastAsia="SimSun" w:cs="Arial"/>
                <w:sz w:val="18"/>
                <w:szCs w:val="18"/>
                <w:lang w:val="en-US" w:eastAsia="pt-PT"/>
              </w:rPr>
              <w:t>所有异构体</w:t>
            </w:r>
            <w:r w:rsidRPr="00BD5611">
              <w:rPr>
                <w:rFonts w:eastAsia="SimSun" w:cs="Arial"/>
                <w:sz w:val="18"/>
                <w:szCs w:val="18"/>
                <w:lang w:val="en-US" w:eastAsia="pt-PT"/>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AC80A0"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9CF3F8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EC43FB4"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9CCE8A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506501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E3A909D"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57CABB3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177D014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31A6C18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55B55D8"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BF93EB2"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23E71CD7"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44A266A"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BB0A731" w14:textId="77777777" w:rsidR="00F729F6" w:rsidRPr="00AE3B2D" w:rsidRDefault="00F729F6" w:rsidP="00F729F6">
            <w:pPr>
              <w:keepNext/>
              <w:tabs>
                <w:tab w:val="clear" w:pos="851"/>
              </w:tabs>
              <w:jc w:val="left"/>
              <w:rPr>
                <w:rFonts w:eastAsia="SimSun" w:cs="Arial"/>
                <w:sz w:val="18"/>
                <w:szCs w:val="18"/>
                <w:lang w:eastAsia="pt-PT"/>
              </w:rPr>
            </w:pPr>
            <w:r w:rsidRPr="00AE3B2D">
              <w:rPr>
                <w:rFonts w:eastAsia="SimSun" w:cs="Arial"/>
                <w:sz w:val="18"/>
                <w:szCs w:val="18"/>
                <w:lang w:eastAsia="pt-PT"/>
              </w:rPr>
              <w:t>15.4.6, 15.13, 15.19.6, 16.6.1, 16.6.2</w:t>
            </w:r>
          </w:p>
        </w:tc>
      </w:tr>
      <w:tr w:rsidR="00F729F6" w:rsidRPr="00F90723" w14:paraId="02626BCC"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76E121A8" w14:textId="77777777" w:rsidR="00F729F6" w:rsidRPr="00AE3B2D" w:rsidRDefault="00F729F6" w:rsidP="00F729F6">
            <w:pPr>
              <w:tabs>
                <w:tab w:val="clear" w:pos="851"/>
              </w:tabs>
              <w:jc w:val="left"/>
              <w:rPr>
                <w:rFonts w:eastAsia="SimSun" w:cs="Arial"/>
                <w:sz w:val="18"/>
                <w:szCs w:val="18"/>
                <w:lang w:eastAsia="pt-PT"/>
              </w:rPr>
            </w:pPr>
            <w:r w:rsidRPr="00BD5611">
              <w:rPr>
                <w:rFonts w:eastAsia="SimSun" w:cs="Arial"/>
                <w:sz w:val="18"/>
                <w:szCs w:val="18"/>
                <w:lang w:val="en-US" w:eastAsia="pt-PT"/>
              </w:rPr>
              <w:t>植物酸油</w:t>
            </w:r>
            <w:r w:rsidRPr="00AE3B2D">
              <w:rPr>
                <w:rFonts w:eastAsia="SimSun" w:cs="Arial"/>
                <w:sz w:val="18"/>
                <w:szCs w:val="18"/>
                <w:lang w:eastAsia="pt-PT"/>
              </w:rPr>
              <w: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D515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4AA2F5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68B0E43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531404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D7C5D4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7144D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0FE80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3E841F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DC715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98879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539982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33335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EA55D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8F88DB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36905B3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4CE2650" w14:textId="77777777" w:rsidR="00F729F6" w:rsidRPr="00AE3B2D" w:rsidRDefault="00F729F6" w:rsidP="00F729F6">
            <w:pPr>
              <w:tabs>
                <w:tab w:val="clear" w:pos="851"/>
              </w:tabs>
              <w:jc w:val="left"/>
              <w:rPr>
                <w:rFonts w:eastAsia="SimSun" w:cs="Arial"/>
                <w:sz w:val="18"/>
                <w:szCs w:val="18"/>
                <w:lang w:eastAsia="pt-PT"/>
              </w:rPr>
            </w:pPr>
            <w:r w:rsidRPr="00BD5611">
              <w:rPr>
                <w:rFonts w:eastAsia="SimSun" w:cs="Arial"/>
                <w:sz w:val="18"/>
                <w:szCs w:val="18"/>
                <w:lang w:val="en-US" w:eastAsia="pt-PT"/>
              </w:rPr>
              <w:t>植物脂肪酸馏出物</w:t>
            </w:r>
            <w:r w:rsidRPr="00AE3B2D">
              <w:rPr>
                <w:rFonts w:eastAsia="SimSun" w:cs="Arial"/>
                <w:sz w:val="18"/>
                <w:szCs w:val="18"/>
                <w:lang w:eastAsia="pt-PT"/>
              </w:rPr>
              <w: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A07D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EEF9F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49B8CF7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51FCDD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6CBFECB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19E8D8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C6DD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C33FA2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610FEF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B7511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53E547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33C4E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BAE81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09F33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1EF936E5" w14:textId="77777777" w:rsidTr="001124B2">
        <w:trPr>
          <w:trHeight w:val="567"/>
          <w:jc w:val="center"/>
        </w:trPr>
        <w:tc>
          <w:tcPr>
            <w:tcW w:w="0" w:type="auto"/>
            <w:tcBorders>
              <w:top w:val="nil"/>
              <w:left w:val="single" w:sz="4" w:space="0" w:color="auto"/>
              <w:bottom w:val="single" w:sz="4" w:space="0" w:color="auto"/>
              <w:right w:val="nil"/>
            </w:tcBorders>
            <w:shd w:val="clear" w:color="auto" w:fill="auto"/>
            <w:vAlign w:val="center"/>
            <w:hideMark/>
          </w:tcPr>
          <w:p w14:paraId="5B08DF84" w14:textId="77777777" w:rsidR="00F729F6" w:rsidRPr="00AE3B2D" w:rsidRDefault="00F729F6" w:rsidP="00F729F6">
            <w:pPr>
              <w:tabs>
                <w:tab w:val="clear" w:pos="851"/>
              </w:tabs>
              <w:jc w:val="left"/>
              <w:rPr>
                <w:rFonts w:eastAsia="SimSun" w:cs="Arial"/>
                <w:sz w:val="18"/>
                <w:szCs w:val="18"/>
                <w:lang w:val="en-US" w:eastAsia="pt-PT"/>
              </w:rPr>
            </w:pPr>
            <w:r w:rsidRPr="000E3862">
              <w:rPr>
                <w:rFonts w:eastAsia="SimSun" w:cs="Arial" w:hint="eastAsia"/>
                <w:sz w:val="18"/>
                <w:szCs w:val="18"/>
                <w:lang w:val="en-US" w:eastAsia="pt-PT"/>
              </w:rPr>
              <w:t>植物油混合物，含有少于</w:t>
            </w:r>
            <w:r w:rsidRPr="000E3862">
              <w:rPr>
                <w:rFonts w:eastAsia="SimSun" w:cs="Arial" w:hint="eastAsia"/>
                <w:sz w:val="18"/>
                <w:szCs w:val="18"/>
                <w:lang w:val="en-US" w:eastAsia="pt-PT"/>
              </w:rPr>
              <w:t>15</w:t>
            </w:r>
            <w:r>
              <w:rPr>
                <w:rFonts w:eastAsia="SimSun" w:cs="Arial" w:hint="eastAsia"/>
                <w:sz w:val="18"/>
                <w:szCs w:val="18"/>
                <w:lang w:val="en-US" w:eastAsia="pt-PT"/>
              </w:rPr>
              <w:t>%</w:t>
            </w:r>
            <w:r w:rsidRPr="000E3862">
              <w:rPr>
                <w:rFonts w:eastAsia="SimSun" w:cs="Arial" w:hint="eastAsia"/>
                <w:sz w:val="18"/>
                <w:szCs w:val="18"/>
                <w:lang w:val="en-US" w:eastAsia="pt-PT"/>
              </w:rPr>
              <w:t>的游离脂肪酸</w:t>
            </w:r>
            <w:r w:rsidRPr="00AE3B2D">
              <w:rPr>
                <w:rFonts w:eastAsia="SimSun" w:cs="Arial"/>
                <w:sz w:val="18"/>
                <w:szCs w:val="18"/>
                <w:lang w:eastAsia="pt-PT"/>
              </w:rPr>
              <w: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73B92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893AE3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49051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F9A027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5D2D9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BAA4FF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FCAC8B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118201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38DA9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CB0C6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14B533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67CC5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BA1FA3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00806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15.19.6, 16.2.6, 16.2.7, 16.2.9</w:t>
            </w:r>
          </w:p>
        </w:tc>
      </w:tr>
      <w:tr w:rsidR="00F729F6" w:rsidRPr="00F90723" w14:paraId="43C44E6E"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9BBBBEB" w14:textId="77777777" w:rsidR="00F729F6" w:rsidRPr="00AE3B2D" w:rsidRDefault="00F729F6" w:rsidP="00F729F6">
            <w:pPr>
              <w:tabs>
                <w:tab w:val="clear" w:pos="851"/>
              </w:tabs>
              <w:jc w:val="left"/>
              <w:rPr>
                <w:rFonts w:eastAsia="SimSun" w:cs="Arial"/>
                <w:sz w:val="18"/>
                <w:szCs w:val="18"/>
                <w:lang w:val="en-US" w:eastAsia="pt-PT"/>
              </w:rPr>
            </w:pPr>
            <w:r w:rsidRPr="00584E4D">
              <w:rPr>
                <w:rFonts w:eastAsia="SimSun" w:cs="Arial"/>
                <w:sz w:val="18"/>
                <w:szCs w:val="18"/>
                <w:lang w:val="en-US" w:eastAsia="pt-PT"/>
              </w:rPr>
              <w:t>乙酸乙烯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2500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085E94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1C53954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4D926CA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55F34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3078CF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5A9ED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0309DBD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C43766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217F0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2713B9F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3AD2F57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A1F351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A45687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15.12, 15.13, 15.17, 15.19.6, 16.6.1, 16.6.2</w:t>
            </w:r>
          </w:p>
        </w:tc>
      </w:tr>
      <w:tr w:rsidR="00F729F6" w:rsidRPr="00F90723" w14:paraId="795B1C7C"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5D019F36" w14:textId="77777777" w:rsidR="00F729F6" w:rsidRPr="00AE3B2D" w:rsidRDefault="00F729F6" w:rsidP="00F729F6">
            <w:pPr>
              <w:tabs>
                <w:tab w:val="clear" w:pos="851"/>
              </w:tabs>
              <w:jc w:val="left"/>
              <w:rPr>
                <w:rFonts w:eastAsia="SimSun" w:cs="Arial"/>
                <w:sz w:val="18"/>
                <w:szCs w:val="18"/>
                <w:lang w:val="en-US" w:eastAsia="pt-PT"/>
              </w:rPr>
            </w:pPr>
            <w:r w:rsidRPr="00584E4D">
              <w:rPr>
                <w:rFonts w:eastAsia="SimSun" w:cs="Arial"/>
                <w:sz w:val="18"/>
                <w:szCs w:val="18"/>
                <w:lang w:val="en-US" w:eastAsia="pt-PT"/>
              </w:rPr>
              <w:t>乙烯基乙基醚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45BEE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68B84C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1501C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963B6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14CA58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47650D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7A08B93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3BB6B90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IIB</w:t>
            </w:r>
          </w:p>
        </w:tc>
        <w:tc>
          <w:tcPr>
            <w:tcW w:w="0" w:type="auto"/>
            <w:tcBorders>
              <w:top w:val="nil"/>
              <w:left w:val="nil"/>
              <w:bottom w:val="single" w:sz="4" w:space="0" w:color="auto"/>
              <w:right w:val="single" w:sz="4" w:space="0" w:color="auto"/>
            </w:tcBorders>
            <w:shd w:val="clear" w:color="auto" w:fill="auto"/>
            <w:vAlign w:val="center"/>
            <w:hideMark/>
          </w:tcPr>
          <w:p w14:paraId="6BE4AB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E8C11B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1E919A8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2E264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52465B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02FEB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15.4, 15.13, 15.14, 15.19.6, 16.6.1, 16.6.2</w:t>
            </w:r>
          </w:p>
        </w:tc>
      </w:tr>
      <w:tr w:rsidR="00F729F6" w:rsidRPr="00F90723" w14:paraId="2B89F497" w14:textId="77777777" w:rsidTr="001124B2">
        <w:trPr>
          <w:trHeight w:val="619"/>
          <w:jc w:val="center"/>
        </w:trPr>
        <w:tc>
          <w:tcPr>
            <w:tcW w:w="0" w:type="auto"/>
            <w:tcBorders>
              <w:top w:val="nil"/>
              <w:left w:val="single" w:sz="4" w:space="0" w:color="auto"/>
              <w:bottom w:val="single" w:sz="4" w:space="0" w:color="auto"/>
              <w:right w:val="nil"/>
            </w:tcBorders>
            <w:shd w:val="clear" w:color="auto" w:fill="auto"/>
            <w:vAlign w:val="center"/>
            <w:hideMark/>
          </w:tcPr>
          <w:p w14:paraId="3760AB5F" w14:textId="77777777" w:rsidR="00F729F6" w:rsidRPr="00AE3B2D" w:rsidRDefault="00F729F6" w:rsidP="00F729F6">
            <w:pPr>
              <w:tabs>
                <w:tab w:val="clear" w:pos="851"/>
              </w:tabs>
              <w:jc w:val="left"/>
              <w:rPr>
                <w:rFonts w:eastAsia="SimSun" w:cs="Arial"/>
                <w:sz w:val="18"/>
                <w:szCs w:val="18"/>
                <w:lang w:val="en-US" w:eastAsia="pt-PT"/>
              </w:rPr>
            </w:pPr>
            <w:r w:rsidRPr="00584E4D">
              <w:rPr>
                <w:rFonts w:eastAsia="SimSun" w:cs="Arial"/>
                <w:sz w:val="18"/>
                <w:szCs w:val="18"/>
                <w:lang w:val="en-US" w:eastAsia="pt-PT"/>
              </w:rPr>
              <w:t>亚乙烯基二氯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9B2BC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5EA9F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7505F08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FE97C6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B5663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C44FD5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Inert</w:t>
            </w:r>
          </w:p>
        </w:tc>
        <w:tc>
          <w:tcPr>
            <w:tcW w:w="0" w:type="auto"/>
            <w:tcBorders>
              <w:top w:val="nil"/>
              <w:left w:val="nil"/>
              <w:bottom w:val="single" w:sz="4" w:space="0" w:color="auto"/>
              <w:right w:val="single" w:sz="4" w:space="0" w:color="auto"/>
            </w:tcBorders>
            <w:shd w:val="clear" w:color="auto" w:fill="auto"/>
            <w:vAlign w:val="center"/>
            <w:hideMark/>
          </w:tcPr>
          <w:p w14:paraId="7DB92A2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439247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DD46BE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93D1FC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78F9672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12F7ADD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2D50D6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2705C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15.12, 15.13, 15.14, 15.17, 15.19, 16.6.1, 16.6.2</w:t>
            </w:r>
          </w:p>
        </w:tc>
      </w:tr>
      <w:tr w:rsidR="00F729F6" w:rsidRPr="00F90723" w14:paraId="3EE2FFBF"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6678FF99" w14:textId="77777777" w:rsidR="00F729F6" w:rsidRPr="00AE3B2D" w:rsidRDefault="00F729F6" w:rsidP="00F729F6">
            <w:pPr>
              <w:tabs>
                <w:tab w:val="clear" w:pos="851"/>
              </w:tabs>
              <w:jc w:val="left"/>
              <w:rPr>
                <w:rFonts w:eastAsia="SimSun" w:cs="Arial"/>
                <w:sz w:val="18"/>
                <w:szCs w:val="18"/>
                <w:lang w:val="en-US" w:eastAsia="pt-PT"/>
              </w:rPr>
            </w:pPr>
            <w:r w:rsidRPr="00584E4D">
              <w:rPr>
                <w:rFonts w:eastAsia="SimSun" w:cs="Arial"/>
                <w:sz w:val="18"/>
                <w:szCs w:val="18"/>
                <w:lang w:val="en-US" w:eastAsia="pt-PT"/>
              </w:rPr>
              <w:t>新癸酸乙烯酯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F2910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6B1E0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00F6DD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997082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21FE7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D106F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A8AF88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06D09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21E68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03940F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228CC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247FC4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EA6CA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4FB070C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15.12, 15.13, 15.17, 15.19, 16.6.1, 16.6.2</w:t>
            </w:r>
          </w:p>
        </w:tc>
      </w:tr>
      <w:tr w:rsidR="00F729F6" w:rsidRPr="00F90723" w14:paraId="22D9CBEB"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57A157C" w14:textId="77777777" w:rsidR="00F729F6" w:rsidRPr="00AE3B2D" w:rsidRDefault="00F729F6" w:rsidP="00F729F6">
            <w:pPr>
              <w:tabs>
                <w:tab w:val="clear" w:pos="851"/>
              </w:tabs>
              <w:jc w:val="left"/>
              <w:rPr>
                <w:rFonts w:eastAsia="SimSun" w:cs="Arial"/>
                <w:sz w:val="18"/>
                <w:szCs w:val="18"/>
                <w:lang w:val="en-US" w:eastAsia="pt-PT"/>
              </w:rPr>
            </w:pPr>
            <w:r w:rsidRPr="00485DA0">
              <w:rPr>
                <w:rFonts w:eastAsia="SimSun" w:cs="Arial"/>
                <w:sz w:val="18"/>
                <w:szCs w:val="18"/>
                <w:lang w:val="en-US" w:eastAsia="pt-PT"/>
              </w:rPr>
              <w:t>乙烯基甲苯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96FA6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56104E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4A96E6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1A14F8D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319B291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8855C0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F27991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4D28AB1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C38AA3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E6A21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EE47F2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4EEFDE1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632875E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240967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15.12, 15.13, 15.17, 15.19.6, 16.6.1, 16.6.2</w:t>
            </w:r>
          </w:p>
        </w:tc>
      </w:tr>
      <w:tr w:rsidR="00F729F6" w:rsidRPr="00F90723" w14:paraId="78319C62"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1870CB0B" w14:textId="77777777" w:rsidR="00F729F6" w:rsidRPr="00AE3B2D" w:rsidRDefault="00F729F6" w:rsidP="00F729F6">
            <w:pPr>
              <w:tabs>
                <w:tab w:val="clear" w:pos="851"/>
              </w:tabs>
              <w:jc w:val="left"/>
              <w:rPr>
                <w:rFonts w:eastAsia="SimSun" w:cs="Arial"/>
                <w:sz w:val="18"/>
                <w:szCs w:val="18"/>
                <w:lang w:val="en-US" w:eastAsia="pt-PT"/>
              </w:rPr>
            </w:pPr>
            <w:r>
              <w:rPr>
                <w:rFonts w:eastAsia="SimSun" w:cs="Arial"/>
                <w:sz w:val="18"/>
                <w:szCs w:val="18"/>
                <w:lang w:val="en-US" w:eastAsia="pt-PT"/>
              </w:rPr>
              <w:t>白节油，低</w:t>
            </w:r>
            <w:r>
              <w:rPr>
                <w:rFonts w:eastAsia="SimSun" w:cs="Arial" w:hint="eastAsia"/>
                <w:sz w:val="18"/>
                <w:szCs w:val="18"/>
                <w:lang w:val="en-US" w:eastAsia="zh-CN"/>
              </w:rPr>
              <w:t>(</w:t>
            </w:r>
            <w:r w:rsidRPr="00485DA0">
              <w:rPr>
                <w:rFonts w:eastAsia="SimSun" w:cs="Arial"/>
                <w:sz w:val="18"/>
                <w:szCs w:val="18"/>
                <w:lang w:val="en-US" w:eastAsia="pt-PT"/>
              </w:rPr>
              <w:t>15-20%</w:t>
            </w:r>
            <w:r>
              <w:rPr>
                <w:rFonts w:eastAsia="SimSun" w:cs="Arial"/>
                <w:sz w:val="18"/>
                <w:szCs w:val="18"/>
                <w:lang w:val="en-US" w:eastAsia="pt-PT"/>
              </w:rPr>
              <w:t>)</w:t>
            </w:r>
            <w:r w:rsidRPr="00485DA0">
              <w:rPr>
                <w:rFonts w:eastAsia="SimSun" w:cs="Arial"/>
                <w:sz w:val="18"/>
                <w:szCs w:val="18"/>
                <w:lang w:val="en-US" w:eastAsia="pt-PT"/>
              </w:rPr>
              <w:t>芳香物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2A223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D6F5AD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3FBDE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6099F8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DDB365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DBFDC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484A05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T3</w:t>
            </w:r>
          </w:p>
        </w:tc>
        <w:tc>
          <w:tcPr>
            <w:tcW w:w="0" w:type="auto"/>
            <w:tcBorders>
              <w:top w:val="nil"/>
              <w:left w:val="nil"/>
              <w:bottom w:val="single" w:sz="4" w:space="0" w:color="auto"/>
              <w:right w:val="single" w:sz="4" w:space="0" w:color="auto"/>
            </w:tcBorders>
            <w:shd w:val="clear" w:color="auto" w:fill="auto"/>
            <w:vAlign w:val="center"/>
            <w:hideMark/>
          </w:tcPr>
          <w:p w14:paraId="5F082DB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57CE352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CD9B5B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71D0F2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0DC78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51644C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259557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15.12.3, 15.12.4, 15.19.6, 16.2.9</w:t>
            </w:r>
          </w:p>
        </w:tc>
      </w:tr>
      <w:tr w:rsidR="00F729F6" w:rsidRPr="00F90723" w14:paraId="101FC891"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22496519" w14:textId="77777777" w:rsidR="00F729F6" w:rsidRPr="00AE3B2D" w:rsidRDefault="00F729F6" w:rsidP="00F729F6">
            <w:pPr>
              <w:tabs>
                <w:tab w:val="clear" w:pos="851"/>
              </w:tabs>
              <w:jc w:val="left"/>
              <w:rPr>
                <w:rFonts w:eastAsia="SimSun" w:cs="Arial"/>
                <w:sz w:val="18"/>
                <w:szCs w:val="18"/>
                <w:lang w:val="en-US" w:eastAsia="pt-PT"/>
              </w:rPr>
            </w:pPr>
            <w:r w:rsidRPr="00485DA0">
              <w:rPr>
                <w:rFonts w:eastAsia="SimSun" w:cs="Arial"/>
                <w:sz w:val="18"/>
                <w:szCs w:val="18"/>
                <w:lang w:val="en-US" w:eastAsia="pt-PT"/>
              </w:rPr>
              <w:t>木质素，含乙酸钠</w:t>
            </w:r>
            <w:r w:rsidRPr="00485DA0">
              <w:rPr>
                <w:rFonts w:eastAsia="SimSun" w:cs="Arial"/>
                <w:sz w:val="18"/>
                <w:szCs w:val="18"/>
                <w:lang w:val="en-US" w:eastAsia="pt-PT"/>
              </w:rPr>
              <w:t>/</w:t>
            </w:r>
            <w:r w:rsidRPr="00485DA0">
              <w:rPr>
                <w:rFonts w:eastAsia="SimSun" w:cs="Arial"/>
                <w:sz w:val="18"/>
                <w:szCs w:val="18"/>
                <w:lang w:val="en-US" w:eastAsia="pt-PT"/>
              </w:rPr>
              <w:t>草酸钠</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B82F8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Z</w:t>
            </w:r>
          </w:p>
        </w:tc>
        <w:tc>
          <w:tcPr>
            <w:tcW w:w="0" w:type="auto"/>
            <w:tcBorders>
              <w:top w:val="nil"/>
              <w:left w:val="nil"/>
              <w:bottom w:val="single" w:sz="4" w:space="0" w:color="auto"/>
              <w:right w:val="single" w:sz="4" w:space="0" w:color="auto"/>
            </w:tcBorders>
            <w:shd w:val="clear" w:color="auto" w:fill="auto"/>
            <w:vAlign w:val="center"/>
            <w:hideMark/>
          </w:tcPr>
          <w:p w14:paraId="5904E1E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2B5C39C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3</w:t>
            </w:r>
          </w:p>
        </w:tc>
        <w:tc>
          <w:tcPr>
            <w:tcW w:w="0" w:type="auto"/>
            <w:tcBorders>
              <w:top w:val="nil"/>
              <w:left w:val="nil"/>
              <w:bottom w:val="single" w:sz="4" w:space="0" w:color="auto"/>
              <w:right w:val="single" w:sz="4" w:space="0" w:color="auto"/>
            </w:tcBorders>
            <w:shd w:val="clear" w:color="auto" w:fill="auto"/>
            <w:vAlign w:val="center"/>
            <w:hideMark/>
          </w:tcPr>
          <w:p w14:paraId="0C22859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236B4E4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6A655D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63778A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91CD2A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w:t>
            </w:r>
          </w:p>
        </w:tc>
        <w:tc>
          <w:tcPr>
            <w:tcW w:w="0" w:type="auto"/>
            <w:tcBorders>
              <w:top w:val="nil"/>
              <w:left w:val="nil"/>
              <w:bottom w:val="single" w:sz="4" w:space="0" w:color="auto"/>
              <w:right w:val="single" w:sz="4" w:space="0" w:color="auto"/>
            </w:tcBorders>
            <w:shd w:val="clear" w:color="auto" w:fill="auto"/>
            <w:vAlign w:val="center"/>
            <w:hideMark/>
          </w:tcPr>
          <w:p w14:paraId="11C9E95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NF</w:t>
            </w:r>
          </w:p>
        </w:tc>
        <w:tc>
          <w:tcPr>
            <w:tcW w:w="0" w:type="auto"/>
            <w:tcBorders>
              <w:top w:val="nil"/>
              <w:left w:val="nil"/>
              <w:bottom w:val="single" w:sz="4" w:space="0" w:color="auto"/>
              <w:right w:val="single" w:sz="4" w:space="0" w:color="auto"/>
            </w:tcBorders>
            <w:shd w:val="clear" w:color="auto" w:fill="auto"/>
            <w:vAlign w:val="center"/>
            <w:hideMark/>
          </w:tcPr>
          <w:p w14:paraId="0A08BF6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CA40A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C230FB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81F65C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279166C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r>
      <w:tr w:rsidR="00F729F6" w:rsidRPr="00F90723" w14:paraId="6D2A68DB"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2E5E1CF9" w14:textId="77777777" w:rsidR="00F729F6" w:rsidRPr="00AE3B2D" w:rsidRDefault="00F729F6" w:rsidP="00F729F6">
            <w:pPr>
              <w:tabs>
                <w:tab w:val="clear" w:pos="851"/>
              </w:tabs>
              <w:jc w:val="left"/>
              <w:rPr>
                <w:rFonts w:eastAsia="SimSun" w:cs="Arial"/>
                <w:sz w:val="18"/>
                <w:szCs w:val="18"/>
                <w:lang w:eastAsia="zh-CN"/>
              </w:rPr>
            </w:pPr>
            <w:r>
              <w:rPr>
                <w:rFonts w:eastAsia="SimSun" w:cs="Arial" w:hint="eastAsia"/>
                <w:sz w:val="18"/>
                <w:szCs w:val="18"/>
                <w:lang w:eastAsia="zh-CN"/>
              </w:rPr>
              <w:t>二甲苯</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8A3C1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312F608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0197A4D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19AA41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496E3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7BA63B9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349BB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T1</w:t>
            </w:r>
          </w:p>
        </w:tc>
        <w:tc>
          <w:tcPr>
            <w:tcW w:w="0" w:type="auto"/>
            <w:tcBorders>
              <w:top w:val="nil"/>
              <w:left w:val="nil"/>
              <w:bottom w:val="single" w:sz="4" w:space="0" w:color="auto"/>
              <w:right w:val="single" w:sz="4" w:space="0" w:color="auto"/>
            </w:tcBorders>
            <w:shd w:val="clear" w:color="auto" w:fill="auto"/>
            <w:vAlign w:val="center"/>
            <w:hideMark/>
          </w:tcPr>
          <w:p w14:paraId="2EB4C8E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688B63E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684CB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6F7ABA4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w:t>
            </w:r>
          </w:p>
        </w:tc>
        <w:tc>
          <w:tcPr>
            <w:tcW w:w="0" w:type="auto"/>
            <w:tcBorders>
              <w:top w:val="nil"/>
              <w:left w:val="nil"/>
              <w:bottom w:val="single" w:sz="4" w:space="0" w:color="auto"/>
              <w:right w:val="single" w:sz="4" w:space="0" w:color="auto"/>
            </w:tcBorders>
            <w:shd w:val="clear" w:color="auto" w:fill="auto"/>
            <w:vAlign w:val="center"/>
            <w:hideMark/>
          </w:tcPr>
          <w:p w14:paraId="5249FE0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7BA430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4D57D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16.2.9 (h)</w:t>
            </w:r>
          </w:p>
        </w:tc>
      </w:tr>
      <w:tr w:rsidR="00F729F6" w:rsidRPr="00F90723" w14:paraId="63278BF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F05884E" w14:textId="77777777" w:rsidR="00F729F6" w:rsidRPr="00AE3B2D" w:rsidRDefault="00F729F6" w:rsidP="00F729F6">
            <w:pPr>
              <w:tabs>
                <w:tab w:val="clear" w:pos="851"/>
              </w:tabs>
              <w:jc w:val="left"/>
              <w:rPr>
                <w:rFonts w:eastAsia="SimSun" w:cs="Arial"/>
                <w:sz w:val="18"/>
                <w:szCs w:val="18"/>
                <w:lang w:val="en-US" w:eastAsia="pt-PT"/>
              </w:rPr>
            </w:pPr>
            <w:r w:rsidRPr="00485DA0">
              <w:rPr>
                <w:rFonts w:eastAsia="SimSun" w:cs="Arial"/>
                <w:sz w:val="18"/>
                <w:szCs w:val="18"/>
                <w:lang w:val="en-US" w:eastAsia="pt-PT"/>
              </w:rPr>
              <w:t>二甲苯</w:t>
            </w:r>
            <w:r w:rsidRPr="00485DA0">
              <w:rPr>
                <w:rFonts w:eastAsia="SimSun" w:cs="Arial"/>
                <w:sz w:val="18"/>
                <w:szCs w:val="18"/>
                <w:lang w:val="en-US" w:eastAsia="pt-PT"/>
              </w:rPr>
              <w:t>/</w:t>
            </w:r>
            <w:r>
              <w:rPr>
                <w:rFonts w:eastAsia="SimSun" w:cs="Arial"/>
                <w:sz w:val="18"/>
                <w:szCs w:val="18"/>
                <w:lang w:val="en-US" w:eastAsia="pt-PT"/>
              </w:rPr>
              <w:t>乙苯</w:t>
            </w:r>
            <w:r>
              <w:rPr>
                <w:rFonts w:eastAsia="SimSun" w:cs="Arial"/>
                <w:sz w:val="18"/>
                <w:szCs w:val="18"/>
                <w:lang w:val="en-US" w:eastAsia="pt-PT"/>
              </w:rPr>
              <w:t>(</w:t>
            </w:r>
            <w:r w:rsidRPr="00485DA0">
              <w:rPr>
                <w:rFonts w:eastAsia="SimSun" w:cs="Arial"/>
                <w:sz w:val="18"/>
                <w:szCs w:val="18"/>
                <w:lang w:val="en-US" w:eastAsia="pt-PT"/>
              </w:rPr>
              <w:t>10%</w:t>
            </w:r>
            <w:r>
              <w:rPr>
                <w:rFonts w:eastAsia="SimSun" w:cs="Arial"/>
                <w:sz w:val="18"/>
                <w:szCs w:val="18"/>
                <w:lang w:val="en-US" w:eastAsia="pt-PT"/>
              </w:rPr>
              <w:t>或以上</w:t>
            </w:r>
            <w:r>
              <w:rPr>
                <w:rFonts w:eastAsia="SimSun" w:cs="Arial"/>
                <w:sz w:val="18"/>
                <w:szCs w:val="18"/>
                <w:lang w:val="en-US" w:eastAsia="pt-PT"/>
              </w:rPr>
              <w:t>)</w:t>
            </w:r>
            <w:r w:rsidRPr="00485DA0">
              <w:rPr>
                <w:rFonts w:eastAsia="SimSun" w:cs="Arial"/>
                <w:sz w:val="18"/>
                <w:szCs w:val="18"/>
                <w:lang w:val="en-US" w:eastAsia="pt-PT"/>
              </w:rPr>
              <w:t>混合物</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4ADDC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6D2B9D3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D3A68F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4D8E7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0322BF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6FCC880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148A64D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T2</w:t>
            </w:r>
          </w:p>
        </w:tc>
        <w:tc>
          <w:tcPr>
            <w:tcW w:w="0" w:type="auto"/>
            <w:tcBorders>
              <w:top w:val="nil"/>
              <w:left w:val="nil"/>
              <w:bottom w:val="single" w:sz="4" w:space="0" w:color="auto"/>
              <w:right w:val="single" w:sz="4" w:space="0" w:color="auto"/>
            </w:tcBorders>
            <w:shd w:val="clear" w:color="auto" w:fill="auto"/>
            <w:vAlign w:val="center"/>
            <w:hideMark/>
          </w:tcPr>
          <w:p w14:paraId="1C4B0A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05DFE45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489F4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R</w:t>
            </w:r>
          </w:p>
        </w:tc>
        <w:tc>
          <w:tcPr>
            <w:tcW w:w="0" w:type="auto"/>
            <w:tcBorders>
              <w:top w:val="nil"/>
              <w:left w:val="nil"/>
              <w:bottom w:val="single" w:sz="4" w:space="0" w:color="auto"/>
              <w:right w:val="single" w:sz="4" w:space="0" w:color="auto"/>
            </w:tcBorders>
            <w:shd w:val="clear" w:color="auto" w:fill="auto"/>
            <w:vAlign w:val="center"/>
            <w:hideMark/>
          </w:tcPr>
          <w:p w14:paraId="721311F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FT</w:t>
            </w:r>
          </w:p>
        </w:tc>
        <w:tc>
          <w:tcPr>
            <w:tcW w:w="0" w:type="auto"/>
            <w:tcBorders>
              <w:top w:val="nil"/>
              <w:left w:val="nil"/>
              <w:bottom w:val="single" w:sz="4" w:space="0" w:color="auto"/>
              <w:right w:val="single" w:sz="4" w:space="0" w:color="auto"/>
            </w:tcBorders>
            <w:shd w:val="clear" w:color="auto" w:fill="auto"/>
            <w:vAlign w:val="center"/>
            <w:hideMark/>
          </w:tcPr>
          <w:p w14:paraId="60A4891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232C344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1DDC04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15.12.3, 15.12.4, 15.19.6</w:t>
            </w:r>
          </w:p>
        </w:tc>
      </w:tr>
      <w:tr w:rsidR="00F729F6" w:rsidRPr="00F90723" w14:paraId="785C0F16"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7F31408B" w14:textId="77777777" w:rsidR="00F729F6" w:rsidRPr="00AE3B2D" w:rsidRDefault="00F729F6" w:rsidP="00F729F6">
            <w:pPr>
              <w:tabs>
                <w:tab w:val="clear" w:pos="851"/>
              </w:tabs>
              <w:jc w:val="left"/>
              <w:rPr>
                <w:rFonts w:eastAsia="SimSun" w:cs="Arial"/>
                <w:sz w:val="18"/>
                <w:szCs w:val="18"/>
                <w:lang w:val="en-US" w:eastAsia="pt-PT"/>
              </w:rPr>
            </w:pPr>
            <w:r w:rsidRPr="00485DA0">
              <w:rPr>
                <w:rFonts w:eastAsia="SimSun" w:cs="Arial"/>
                <w:sz w:val="18"/>
                <w:szCs w:val="18"/>
                <w:lang w:val="en-US" w:eastAsia="pt-PT"/>
              </w:rPr>
              <w:t>二甲苯酚</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860F1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4FD526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54EEE9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3024FC0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5E5E0E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Cont</w:t>
            </w:r>
          </w:p>
        </w:tc>
        <w:tc>
          <w:tcPr>
            <w:tcW w:w="0" w:type="auto"/>
            <w:tcBorders>
              <w:top w:val="nil"/>
              <w:left w:val="nil"/>
              <w:bottom w:val="single" w:sz="4" w:space="0" w:color="auto"/>
              <w:right w:val="single" w:sz="4" w:space="0" w:color="auto"/>
            </w:tcBorders>
            <w:shd w:val="clear" w:color="auto" w:fill="auto"/>
            <w:vAlign w:val="center"/>
            <w:hideMark/>
          </w:tcPr>
          <w:p w14:paraId="2EF1CC85"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0D3FD28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647D229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IIA</w:t>
            </w:r>
          </w:p>
        </w:tc>
        <w:tc>
          <w:tcPr>
            <w:tcW w:w="0" w:type="auto"/>
            <w:tcBorders>
              <w:top w:val="nil"/>
              <w:left w:val="nil"/>
              <w:bottom w:val="single" w:sz="4" w:space="0" w:color="auto"/>
              <w:right w:val="single" w:sz="4" w:space="0" w:color="auto"/>
            </w:tcBorders>
            <w:shd w:val="clear" w:color="auto" w:fill="auto"/>
            <w:vAlign w:val="center"/>
            <w:hideMark/>
          </w:tcPr>
          <w:p w14:paraId="2FA503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89650B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C</w:t>
            </w:r>
          </w:p>
        </w:tc>
        <w:tc>
          <w:tcPr>
            <w:tcW w:w="0" w:type="auto"/>
            <w:tcBorders>
              <w:top w:val="nil"/>
              <w:left w:val="nil"/>
              <w:bottom w:val="single" w:sz="4" w:space="0" w:color="auto"/>
              <w:right w:val="single" w:sz="4" w:space="0" w:color="auto"/>
            </w:tcBorders>
            <w:shd w:val="clear" w:color="auto" w:fill="auto"/>
            <w:vAlign w:val="center"/>
            <w:hideMark/>
          </w:tcPr>
          <w:p w14:paraId="69A3F7A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T</w:t>
            </w:r>
          </w:p>
        </w:tc>
        <w:tc>
          <w:tcPr>
            <w:tcW w:w="0" w:type="auto"/>
            <w:tcBorders>
              <w:top w:val="nil"/>
              <w:left w:val="nil"/>
              <w:bottom w:val="single" w:sz="4" w:space="0" w:color="auto"/>
              <w:right w:val="single" w:sz="4" w:space="0" w:color="auto"/>
            </w:tcBorders>
            <w:shd w:val="clear" w:color="auto" w:fill="auto"/>
            <w:vAlign w:val="center"/>
            <w:hideMark/>
          </w:tcPr>
          <w:p w14:paraId="526023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D2C6BDB"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3C327FC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15.12, 15.17, 15.19, 16.2.9</w:t>
            </w:r>
          </w:p>
        </w:tc>
      </w:tr>
      <w:tr w:rsidR="00F729F6" w:rsidRPr="00F90723" w14:paraId="330DC5CC" w14:textId="77777777" w:rsidTr="001124B2">
        <w:trPr>
          <w:trHeight w:val="478"/>
          <w:jc w:val="center"/>
        </w:trPr>
        <w:tc>
          <w:tcPr>
            <w:tcW w:w="0" w:type="auto"/>
            <w:tcBorders>
              <w:top w:val="nil"/>
              <w:left w:val="single" w:sz="4" w:space="0" w:color="auto"/>
              <w:bottom w:val="single" w:sz="4" w:space="0" w:color="auto"/>
              <w:right w:val="nil"/>
            </w:tcBorders>
            <w:shd w:val="clear" w:color="auto" w:fill="auto"/>
            <w:vAlign w:val="center"/>
            <w:hideMark/>
          </w:tcPr>
          <w:p w14:paraId="7EBBC87B" w14:textId="77777777" w:rsidR="00F729F6" w:rsidRPr="00AE3B2D" w:rsidRDefault="00F729F6" w:rsidP="00F729F6">
            <w:pPr>
              <w:tabs>
                <w:tab w:val="clear" w:pos="851"/>
              </w:tabs>
              <w:jc w:val="left"/>
              <w:rPr>
                <w:rFonts w:eastAsia="SimSun" w:cs="Arial"/>
                <w:sz w:val="18"/>
                <w:szCs w:val="18"/>
                <w:lang w:val="en-US" w:eastAsia="pt-PT"/>
              </w:rPr>
            </w:pPr>
            <w:r w:rsidRPr="00485DA0">
              <w:rPr>
                <w:rFonts w:eastAsia="SimSun" w:cs="Arial"/>
                <w:sz w:val="18"/>
                <w:szCs w:val="18"/>
                <w:lang w:val="en-US" w:eastAsia="pt-PT"/>
              </w:rPr>
              <w:t>烷芳基二硫代磷酸锌</w:t>
            </w:r>
            <w:r w:rsidRPr="00485DA0">
              <w:rPr>
                <w:rFonts w:eastAsia="SimSun" w:cs="Arial"/>
                <w:sz w:val="18"/>
                <w:szCs w:val="18"/>
                <w:lang w:val="en-US" w:eastAsia="pt-PT"/>
              </w:rPr>
              <w:t>(C7-C16)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0722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DD1BF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72AD2A7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7843908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530BFE1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0E1F354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E4BFA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3CA57B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2493AB2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501995F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009AF15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3282F9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47B700D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2A8DC06"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15.19.6, 16.2.6, 16.2.9</w:t>
            </w:r>
          </w:p>
        </w:tc>
      </w:tr>
      <w:tr w:rsidR="00F729F6" w:rsidRPr="00F90723" w14:paraId="1219C092" w14:textId="77777777" w:rsidTr="001124B2">
        <w:trPr>
          <w:trHeight w:val="285"/>
          <w:jc w:val="center"/>
        </w:trPr>
        <w:tc>
          <w:tcPr>
            <w:tcW w:w="0" w:type="auto"/>
            <w:tcBorders>
              <w:top w:val="nil"/>
              <w:left w:val="single" w:sz="4" w:space="0" w:color="auto"/>
              <w:bottom w:val="single" w:sz="4" w:space="0" w:color="auto"/>
              <w:right w:val="nil"/>
            </w:tcBorders>
            <w:shd w:val="clear" w:color="auto" w:fill="auto"/>
            <w:vAlign w:val="center"/>
            <w:hideMark/>
          </w:tcPr>
          <w:p w14:paraId="3269E100" w14:textId="77777777" w:rsidR="00F729F6" w:rsidRPr="00AE3B2D" w:rsidRDefault="00F729F6" w:rsidP="00F729F6">
            <w:pPr>
              <w:tabs>
                <w:tab w:val="clear" w:pos="851"/>
              </w:tabs>
              <w:jc w:val="left"/>
              <w:rPr>
                <w:rFonts w:eastAsia="SimSun" w:cs="Arial"/>
                <w:sz w:val="18"/>
                <w:szCs w:val="18"/>
                <w:lang w:val="en-US" w:eastAsia="pt-PT"/>
              </w:rPr>
            </w:pPr>
            <w:r w:rsidRPr="00485DA0">
              <w:rPr>
                <w:rFonts w:eastAsia="SimSun" w:cs="Arial"/>
                <w:sz w:val="18"/>
                <w:szCs w:val="18"/>
                <w:lang w:val="en-US" w:eastAsia="pt-PT"/>
              </w:rPr>
              <w:t>烯基碳酰胺锌</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E9983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76804572"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S/P</w:t>
            </w:r>
          </w:p>
        </w:tc>
        <w:tc>
          <w:tcPr>
            <w:tcW w:w="0" w:type="auto"/>
            <w:tcBorders>
              <w:top w:val="nil"/>
              <w:left w:val="nil"/>
              <w:bottom w:val="single" w:sz="4" w:space="0" w:color="auto"/>
              <w:right w:val="single" w:sz="4" w:space="0" w:color="auto"/>
            </w:tcBorders>
            <w:shd w:val="clear" w:color="auto" w:fill="auto"/>
            <w:vAlign w:val="center"/>
            <w:hideMark/>
          </w:tcPr>
          <w:p w14:paraId="31F528B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2527C98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026AF9BE"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5CFB9C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3BA6463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4E0FD07"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7657ED33"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2633C0E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2A7B3B4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49CD2F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1F569AA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5878171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r w:rsidR="00F729F6" w:rsidRPr="00F90723" w14:paraId="59A92119" w14:textId="77777777" w:rsidTr="001124B2">
        <w:trPr>
          <w:trHeight w:val="570"/>
          <w:jc w:val="center"/>
        </w:trPr>
        <w:tc>
          <w:tcPr>
            <w:tcW w:w="0" w:type="auto"/>
            <w:tcBorders>
              <w:top w:val="nil"/>
              <w:left w:val="single" w:sz="4" w:space="0" w:color="auto"/>
              <w:bottom w:val="single" w:sz="4" w:space="0" w:color="auto"/>
              <w:right w:val="nil"/>
            </w:tcBorders>
            <w:shd w:val="clear" w:color="auto" w:fill="auto"/>
            <w:vAlign w:val="center"/>
            <w:hideMark/>
          </w:tcPr>
          <w:p w14:paraId="00FD48E8" w14:textId="77777777" w:rsidR="00F729F6" w:rsidRPr="00AE3B2D" w:rsidRDefault="00F729F6" w:rsidP="00F729F6">
            <w:pPr>
              <w:tabs>
                <w:tab w:val="clear" w:pos="851"/>
              </w:tabs>
              <w:jc w:val="left"/>
              <w:rPr>
                <w:rFonts w:eastAsia="SimSun" w:cs="Arial"/>
                <w:sz w:val="18"/>
                <w:szCs w:val="18"/>
                <w:lang w:val="en-US" w:eastAsia="pt-PT"/>
              </w:rPr>
            </w:pPr>
            <w:r w:rsidRPr="00485DA0">
              <w:rPr>
                <w:rFonts w:eastAsia="SimSun" w:cs="Arial"/>
                <w:sz w:val="18"/>
                <w:szCs w:val="18"/>
                <w:lang w:val="en-US" w:eastAsia="pt-PT"/>
              </w:rPr>
              <w:t>烷基二硫代磷酸盐锌</w:t>
            </w:r>
            <w:r w:rsidRPr="00485DA0">
              <w:rPr>
                <w:rFonts w:eastAsia="SimSun" w:cs="Arial"/>
                <w:sz w:val="18"/>
                <w:szCs w:val="18"/>
                <w:lang w:val="en-US" w:eastAsia="pt-PT"/>
              </w:rPr>
              <w:t>(C3-C14)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E291A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w:t>
            </w:r>
          </w:p>
        </w:tc>
        <w:tc>
          <w:tcPr>
            <w:tcW w:w="0" w:type="auto"/>
            <w:tcBorders>
              <w:top w:val="nil"/>
              <w:left w:val="nil"/>
              <w:bottom w:val="single" w:sz="4" w:space="0" w:color="auto"/>
              <w:right w:val="single" w:sz="4" w:space="0" w:color="auto"/>
            </w:tcBorders>
            <w:shd w:val="clear" w:color="auto" w:fill="auto"/>
            <w:vAlign w:val="center"/>
            <w:hideMark/>
          </w:tcPr>
          <w:p w14:paraId="01FB3F7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P</w:t>
            </w:r>
          </w:p>
        </w:tc>
        <w:tc>
          <w:tcPr>
            <w:tcW w:w="0" w:type="auto"/>
            <w:tcBorders>
              <w:top w:val="nil"/>
              <w:left w:val="nil"/>
              <w:bottom w:val="single" w:sz="4" w:space="0" w:color="auto"/>
              <w:right w:val="single" w:sz="4" w:space="0" w:color="auto"/>
            </w:tcBorders>
            <w:shd w:val="clear" w:color="auto" w:fill="auto"/>
            <w:vAlign w:val="center"/>
            <w:hideMark/>
          </w:tcPr>
          <w:p w14:paraId="1EBE7E41"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w:t>
            </w:r>
          </w:p>
        </w:tc>
        <w:tc>
          <w:tcPr>
            <w:tcW w:w="0" w:type="auto"/>
            <w:tcBorders>
              <w:top w:val="nil"/>
              <w:left w:val="nil"/>
              <w:bottom w:val="single" w:sz="4" w:space="0" w:color="auto"/>
              <w:right w:val="single" w:sz="4" w:space="0" w:color="auto"/>
            </w:tcBorders>
            <w:shd w:val="clear" w:color="auto" w:fill="auto"/>
            <w:vAlign w:val="center"/>
            <w:hideMark/>
          </w:tcPr>
          <w:p w14:paraId="0CFE406C"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2G</w:t>
            </w:r>
          </w:p>
        </w:tc>
        <w:tc>
          <w:tcPr>
            <w:tcW w:w="0" w:type="auto"/>
            <w:tcBorders>
              <w:top w:val="nil"/>
              <w:left w:val="nil"/>
              <w:bottom w:val="single" w:sz="4" w:space="0" w:color="auto"/>
              <w:right w:val="single" w:sz="4" w:space="0" w:color="auto"/>
            </w:tcBorders>
            <w:shd w:val="clear" w:color="auto" w:fill="auto"/>
            <w:vAlign w:val="center"/>
            <w:hideMark/>
          </w:tcPr>
          <w:p w14:paraId="10FA35EF"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Open</w:t>
            </w:r>
          </w:p>
        </w:tc>
        <w:tc>
          <w:tcPr>
            <w:tcW w:w="0" w:type="auto"/>
            <w:tcBorders>
              <w:top w:val="nil"/>
              <w:left w:val="nil"/>
              <w:bottom w:val="single" w:sz="4" w:space="0" w:color="auto"/>
              <w:right w:val="single" w:sz="4" w:space="0" w:color="auto"/>
            </w:tcBorders>
            <w:shd w:val="clear" w:color="auto" w:fill="auto"/>
            <w:vAlign w:val="center"/>
            <w:hideMark/>
          </w:tcPr>
          <w:p w14:paraId="69F3C09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473144BA"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4826752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 </w:t>
            </w:r>
          </w:p>
        </w:tc>
        <w:tc>
          <w:tcPr>
            <w:tcW w:w="0" w:type="auto"/>
            <w:tcBorders>
              <w:top w:val="nil"/>
              <w:left w:val="nil"/>
              <w:bottom w:val="single" w:sz="4" w:space="0" w:color="auto"/>
              <w:right w:val="single" w:sz="4" w:space="0" w:color="auto"/>
            </w:tcBorders>
            <w:shd w:val="clear" w:color="auto" w:fill="auto"/>
            <w:vAlign w:val="center"/>
            <w:hideMark/>
          </w:tcPr>
          <w:p w14:paraId="06683980"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Yes</w:t>
            </w:r>
          </w:p>
        </w:tc>
        <w:tc>
          <w:tcPr>
            <w:tcW w:w="0" w:type="auto"/>
            <w:tcBorders>
              <w:top w:val="nil"/>
              <w:left w:val="nil"/>
              <w:bottom w:val="single" w:sz="4" w:space="0" w:color="auto"/>
              <w:right w:val="single" w:sz="4" w:space="0" w:color="auto"/>
            </w:tcBorders>
            <w:shd w:val="clear" w:color="auto" w:fill="auto"/>
            <w:vAlign w:val="center"/>
            <w:hideMark/>
          </w:tcPr>
          <w:p w14:paraId="6772940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O</w:t>
            </w:r>
          </w:p>
        </w:tc>
        <w:tc>
          <w:tcPr>
            <w:tcW w:w="0" w:type="auto"/>
            <w:tcBorders>
              <w:top w:val="nil"/>
              <w:left w:val="nil"/>
              <w:bottom w:val="single" w:sz="4" w:space="0" w:color="auto"/>
              <w:right w:val="single" w:sz="4" w:space="0" w:color="auto"/>
            </w:tcBorders>
            <w:shd w:val="clear" w:color="auto" w:fill="auto"/>
            <w:vAlign w:val="center"/>
            <w:hideMark/>
          </w:tcPr>
          <w:p w14:paraId="31A6AB89"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620F876D"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ABC</w:t>
            </w:r>
          </w:p>
        </w:tc>
        <w:tc>
          <w:tcPr>
            <w:tcW w:w="0" w:type="auto"/>
            <w:tcBorders>
              <w:top w:val="nil"/>
              <w:left w:val="nil"/>
              <w:bottom w:val="single" w:sz="4" w:space="0" w:color="auto"/>
              <w:right w:val="single" w:sz="4" w:space="0" w:color="auto"/>
            </w:tcBorders>
            <w:shd w:val="clear" w:color="auto" w:fill="auto"/>
            <w:vAlign w:val="center"/>
            <w:hideMark/>
          </w:tcPr>
          <w:p w14:paraId="08CB4694"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No</w:t>
            </w:r>
          </w:p>
        </w:tc>
        <w:tc>
          <w:tcPr>
            <w:tcW w:w="0" w:type="auto"/>
            <w:tcBorders>
              <w:top w:val="nil"/>
              <w:left w:val="nil"/>
              <w:bottom w:val="single" w:sz="4" w:space="0" w:color="auto"/>
              <w:right w:val="single" w:sz="4" w:space="0" w:color="auto"/>
            </w:tcBorders>
            <w:shd w:val="clear" w:color="auto" w:fill="auto"/>
            <w:vAlign w:val="center"/>
            <w:hideMark/>
          </w:tcPr>
          <w:p w14:paraId="795F5768" w14:textId="77777777" w:rsidR="00F729F6" w:rsidRPr="00AE3B2D" w:rsidRDefault="00F729F6" w:rsidP="00F729F6">
            <w:pPr>
              <w:tabs>
                <w:tab w:val="clear" w:pos="851"/>
              </w:tabs>
              <w:jc w:val="left"/>
              <w:rPr>
                <w:rFonts w:eastAsia="SimSun" w:cs="Arial"/>
                <w:sz w:val="18"/>
                <w:szCs w:val="18"/>
                <w:lang w:eastAsia="pt-PT"/>
              </w:rPr>
            </w:pPr>
            <w:r w:rsidRPr="00AE3B2D">
              <w:rPr>
                <w:rFonts w:eastAsia="SimSun" w:cs="Arial"/>
                <w:sz w:val="18"/>
                <w:szCs w:val="18"/>
                <w:lang w:eastAsia="pt-PT"/>
              </w:rPr>
              <w:t>15.19.6, 16.2.6</w:t>
            </w:r>
          </w:p>
        </w:tc>
      </w:tr>
    </w:tbl>
    <w:p w14:paraId="4867A0B6" w14:textId="77777777" w:rsidR="004331F3" w:rsidRPr="00AE3B2D" w:rsidRDefault="004331F3" w:rsidP="004331F3">
      <w:pPr>
        <w:jc w:val="left"/>
        <w:rPr>
          <w:rFonts w:eastAsia="SimSun"/>
        </w:rPr>
      </w:pPr>
    </w:p>
    <w:p w14:paraId="4A8D3DC8" w14:textId="77777777" w:rsidR="004331F3" w:rsidRPr="00AE3B2D" w:rsidRDefault="004331F3" w:rsidP="004331F3">
      <w:pPr>
        <w:jc w:val="left"/>
        <w:rPr>
          <w:rFonts w:eastAsia="SimSun"/>
        </w:rPr>
        <w:sectPr w:rsidR="004331F3" w:rsidRPr="00AE3B2D" w:rsidSect="001124B2">
          <w:footerReference w:type="even" r:id="rId19"/>
          <w:footerReference w:type="default" r:id="rId20"/>
          <w:footnotePr>
            <w:numRestart w:val="eachSect"/>
          </w:footnotePr>
          <w:pgSz w:w="16838" w:h="11906" w:orient="landscape"/>
          <w:pgMar w:top="1418" w:right="1134" w:bottom="1418" w:left="1418" w:header="851" w:footer="851" w:gutter="0"/>
          <w:cols w:space="720"/>
          <w:docGrid w:linePitch="299"/>
        </w:sectPr>
      </w:pPr>
    </w:p>
    <w:p w14:paraId="27880F6E" w14:textId="77777777" w:rsidR="004331F3" w:rsidRPr="00AE3B2D" w:rsidRDefault="00C16CBA" w:rsidP="00607600">
      <w:pPr>
        <w:spacing w:before="240" w:after="120" w:line="360" w:lineRule="atLeast"/>
        <w:jc w:val="left"/>
        <w:rPr>
          <w:rFonts w:eastAsia="SimSun"/>
          <w:b/>
          <w:lang w:eastAsia="zh-CN"/>
        </w:rPr>
      </w:pPr>
      <w:r w:rsidRPr="00AE3B2D">
        <w:rPr>
          <w:rFonts w:eastAsia="SimSun" w:hint="eastAsia"/>
          <w:b/>
          <w:lang w:eastAsia="zh-CN"/>
        </w:rPr>
        <w:t>第十七章中</w:t>
      </w:r>
      <w:r w:rsidR="00C331AC">
        <w:rPr>
          <w:rFonts w:eastAsia="SimSun" w:hint="eastAsia"/>
          <w:b/>
          <w:lang w:eastAsia="zh-CN"/>
        </w:rPr>
        <w:t>货品</w:t>
      </w:r>
      <w:r w:rsidRPr="00AE3B2D">
        <w:rPr>
          <w:rFonts w:eastAsia="SimSun" w:hint="eastAsia"/>
          <w:b/>
          <w:lang w:eastAsia="zh-CN"/>
        </w:rPr>
        <w:t>的脚注</w:t>
      </w:r>
    </w:p>
    <w:p w14:paraId="29C4A669" w14:textId="77777777" w:rsidR="00C16CBA" w:rsidRPr="00C16CBA" w:rsidRDefault="00C16CBA" w:rsidP="00607600">
      <w:pPr>
        <w:spacing w:before="240" w:after="120" w:line="360" w:lineRule="atLeast"/>
        <w:jc w:val="left"/>
        <w:rPr>
          <w:rFonts w:eastAsia="SimSun"/>
          <w:lang w:eastAsia="zh-CN"/>
        </w:rPr>
      </w:pPr>
      <w:r w:rsidRPr="00C16CBA">
        <w:rPr>
          <w:rFonts w:eastAsia="SimSun" w:hint="eastAsia"/>
          <w:lang w:eastAsia="zh-CN"/>
        </w:rPr>
        <w:t>第</w:t>
      </w:r>
      <w:r>
        <w:rPr>
          <w:rFonts w:eastAsia="SimSun" w:hint="eastAsia"/>
          <w:lang w:eastAsia="zh-CN"/>
        </w:rPr>
        <w:t>十七</w:t>
      </w:r>
      <w:r w:rsidRPr="00C16CBA">
        <w:rPr>
          <w:rFonts w:eastAsia="SimSun" w:hint="eastAsia"/>
          <w:lang w:eastAsia="zh-CN"/>
        </w:rPr>
        <w:t>章中的一些条目在</w:t>
      </w:r>
      <w:r>
        <w:rPr>
          <w:rFonts w:eastAsia="SimSun" w:hint="eastAsia"/>
          <w:lang w:eastAsia="zh-CN"/>
        </w:rPr>
        <w:t>各</w:t>
      </w:r>
      <w:r w:rsidRPr="00C16CBA">
        <w:rPr>
          <w:rFonts w:eastAsia="SimSun" w:hint="eastAsia"/>
          <w:lang w:eastAsia="zh-CN"/>
        </w:rPr>
        <w:t>表的</w:t>
      </w:r>
      <w:r w:rsidRPr="00BC2FEE">
        <w:rPr>
          <w:rFonts w:eastAsia="SimSun" w:hint="eastAsia"/>
          <w:i/>
          <w:iCs/>
          <w:lang w:eastAsia="zh-CN"/>
        </w:rPr>
        <w:t>a</w:t>
      </w:r>
      <w:r w:rsidR="00BC2FEE">
        <w:rPr>
          <w:rFonts w:eastAsia="SimSun" w:hint="eastAsia"/>
          <w:lang w:eastAsia="zh-CN"/>
        </w:rPr>
        <w:t>栏</w:t>
      </w:r>
      <w:r w:rsidRPr="00C16CBA">
        <w:rPr>
          <w:rFonts w:eastAsia="SimSun" w:hint="eastAsia"/>
          <w:lang w:eastAsia="zh-CN"/>
        </w:rPr>
        <w:t>中包含脚注，作为</w:t>
      </w:r>
      <w:r w:rsidR="00DB0F81">
        <w:rPr>
          <w:rFonts w:eastAsia="SimSun" w:hint="eastAsia"/>
          <w:lang w:eastAsia="zh-CN"/>
        </w:rPr>
        <w:t>货品</w:t>
      </w:r>
      <w:r>
        <w:rPr>
          <w:rFonts w:eastAsia="SimSun" w:hint="eastAsia"/>
          <w:lang w:eastAsia="zh-CN"/>
        </w:rPr>
        <w:t>名称后面括号中的字母或符号。这些提供了有关</w:t>
      </w:r>
      <w:r w:rsidR="00DB0F81">
        <w:rPr>
          <w:rFonts w:eastAsia="SimSun" w:hint="eastAsia"/>
          <w:lang w:eastAsia="zh-CN"/>
        </w:rPr>
        <w:t>货品</w:t>
      </w:r>
      <w:r w:rsidR="00BC2FEE">
        <w:rPr>
          <w:rFonts w:eastAsia="SimSun" w:hint="eastAsia"/>
          <w:lang w:eastAsia="zh-CN"/>
        </w:rPr>
        <w:t>载运</w:t>
      </w:r>
      <w:r>
        <w:rPr>
          <w:rFonts w:eastAsia="SimSun" w:hint="eastAsia"/>
          <w:lang w:eastAsia="zh-CN"/>
        </w:rPr>
        <w:t>要求的附加</w:t>
      </w:r>
      <w:r w:rsidRPr="00C16CBA">
        <w:rPr>
          <w:rFonts w:eastAsia="SimSun" w:hint="eastAsia"/>
          <w:lang w:eastAsia="zh-CN"/>
        </w:rPr>
        <w:t>信息。这些脚注的定义如下</w:t>
      </w:r>
      <w:r>
        <w:rPr>
          <w:rFonts w:eastAsia="SimSun" w:hint="eastAsia"/>
          <w:lang w:eastAsia="zh-CN"/>
        </w:rPr>
        <w:t>。</w:t>
      </w:r>
    </w:p>
    <w:p w14:paraId="7830CD81" w14:textId="77777777" w:rsidR="004331F3" w:rsidRPr="00AE3B2D" w:rsidRDefault="00C16CBA" w:rsidP="00607600">
      <w:pPr>
        <w:tabs>
          <w:tab w:val="left" w:pos="1440"/>
          <w:tab w:val="left" w:pos="2160"/>
          <w:tab w:val="left" w:pos="2880"/>
          <w:tab w:val="left" w:pos="3600"/>
          <w:tab w:val="left" w:pos="4320"/>
        </w:tabs>
        <w:spacing w:before="240" w:after="120" w:line="360" w:lineRule="atLeast"/>
        <w:ind w:left="851" w:hanging="851"/>
        <w:rPr>
          <w:rFonts w:eastAsia="SimSun"/>
          <w:lang w:eastAsia="zh-CN"/>
        </w:rPr>
      </w:pPr>
      <w:r>
        <w:rPr>
          <w:rFonts w:eastAsia="SimSun"/>
          <w:lang w:eastAsia="zh-CN"/>
        </w:rPr>
        <w:t>a</w:t>
      </w:r>
      <w:r>
        <w:rPr>
          <w:rFonts w:eastAsia="SimSun"/>
          <w:lang w:eastAsia="zh-CN"/>
        </w:rPr>
        <w:tab/>
      </w:r>
      <w:r w:rsidRPr="00C16CBA">
        <w:rPr>
          <w:rFonts w:eastAsia="SimSun" w:hint="eastAsia"/>
          <w:lang w:val="es-ES" w:eastAsia="zh-CN"/>
        </w:rPr>
        <w:t>如</w:t>
      </w:r>
      <w:r w:rsidR="00BC2FEE">
        <w:rPr>
          <w:rFonts w:eastAsia="SimSun" w:hint="eastAsia"/>
          <w:lang w:val="es-ES" w:eastAsia="zh-CN"/>
        </w:rPr>
        <w:t>所</w:t>
      </w:r>
      <w:r w:rsidRPr="00C16CBA">
        <w:rPr>
          <w:rFonts w:eastAsia="SimSun" w:hint="eastAsia"/>
          <w:lang w:val="es-ES" w:eastAsia="zh-CN"/>
        </w:rPr>
        <w:t>载运的货品含有</w:t>
      </w:r>
      <w:r w:rsidRPr="00C16CBA">
        <w:rPr>
          <w:rFonts w:eastAsia="SimSun" w:hint="eastAsia"/>
          <w:lang w:val="en-US" w:eastAsia="zh-CN"/>
        </w:rPr>
        <w:t>闪点不超过</w:t>
      </w:r>
      <w:r w:rsidRPr="00C16CBA">
        <w:rPr>
          <w:rFonts w:eastAsia="SimSun" w:hint="eastAsia"/>
          <w:lang w:val="en-US" w:eastAsia="zh-CN"/>
        </w:rPr>
        <w:t>60</w:t>
      </w:r>
      <w:r w:rsidRPr="00C16CBA">
        <w:rPr>
          <w:rFonts w:eastAsia="Microsoft YaHei" w:cs="Microsoft YaHei"/>
          <w:lang w:eastAsia="zh-CN"/>
        </w:rPr>
        <w:t>°C</w:t>
      </w:r>
      <w:r>
        <w:rPr>
          <w:rFonts w:eastAsia="SimSun" w:hint="eastAsia"/>
          <w:lang w:val="en-US" w:eastAsia="zh-CN"/>
        </w:rPr>
        <w:t>的易燃溶剂，须</w:t>
      </w:r>
      <w:r w:rsidRPr="00C16CBA">
        <w:rPr>
          <w:rFonts w:eastAsia="SimSun" w:hint="eastAsia"/>
          <w:lang w:val="en-US" w:eastAsia="zh-CN"/>
        </w:rPr>
        <w:t>设有特殊电气系统和易燃蒸气探测器。</w:t>
      </w:r>
    </w:p>
    <w:p w14:paraId="0348B305" w14:textId="77777777" w:rsidR="001D5769" w:rsidRPr="001D5769" w:rsidRDefault="00C16CBA" w:rsidP="00607600">
      <w:pPr>
        <w:tabs>
          <w:tab w:val="left" w:pos="1440"/>
          <w:tab w:val="left" w:pos="2160"/>
          <w:tab w:val="left" w:pos="2880"/>
          <w:tab w:val="left" w:pos="3600"/>
          <w:tab w:val="left" w:pos="4320"/>
        </w:tabs>
        <w:spacing w:before="240" w:after="120" w:line="360" w:lineRule="atLeast"/>
        <w:ind w:left="851" w:hanging="851"/>
        <w:rPr>
          <w:rFonts w:eastAsia="SimSun"/>
          <w:lang w:val="en-US" w:eastAsia="zh-CN"/>
        </w:rPr>
      </w:pPr>
      <w:r>
        <w:rPr>
          <w:rFonts w:eastAsia="SimSun"/>
          <w:lang w:eastAsia="zh-CN"/>
        </w:rPr>
        <w:t>b</w:t>
      </w:r>
      <w:r>
        <w:rPr>
          <w:rFonts w:eastAsia="SimSun"/>
          <w:lang w:eastAsia="zh-CN"/>
        </w:rPr>
        <w:tab/>
      </w:r>
      <w:r w:rsidR="001D5769" w:rsidRPr="001D5769">
        <w:rPr>
          <w:rFonts w:eastAsia="SimSun"/>
          <w:lang w:val="en-US" w:eastAsia="zh-CN"/>
        </w:rPr>
        <w:t>虽然水适用于扑灭涉及本脚注的化学品</w:t>
      </w:r>
      <w:r w:rsidR="007B0F11">
        <w:rPr>
          <w:rFonts w:eastAsia="SimSun" w:hint="eastAsia"/>
          <w:lang w:val="en-US" w:eastAsia="zh-CN"/>
        </w:rPr>
        <w:t>的</w:t>
      </w:r>
      <w:r w:rsidR="001D5769" w:rsidRPr="001D5769">
        <w:rPr>
          <w:rFonts w:eastAsia="SimSun"/>
          <w:lang w:val="en-US" w:eastAsia="zh-CN"/>
        </w:rPr>
        <w:t>露天火灾，</w:t>
      </w:r>
      <w:r w:rsidR="001D5769">
        <w:rPr>
          <w:rFonts w:eastAsia="SimSun"/>
          <w:lang w:val="en-US" w:eastAsia="zh-CN"/>
        </w:rPr>
        <w:t>但不得用水扑灭装有这些化学品沾污的封闭液货舱，因为会导致产生</w:t>
      </w:r>
      <w:r w:rsidR="001D5769">
        <w:rPr>
          <w:rFonts w:eastAsia="SimSun" w:hint="eastAsia"/>
          <w:lang w:val="en-US" w:eastAsia="zh-CN"/>
        </w:rPr>
        <w:t>有害</w:t>
      </w:r>
      <w:r w:rsidR="001D5769" w:rsidRPr="001D5769">
        <w:rPr>
          <w:rFonts w:eastAsia="SimSun"/>
          <w:lang w:val="en-US" w:eastAsia="zh-CN"/>
        </w:rPr>
        <w:t>气体的危险。</w:t>
      </w:r>
    </w:p>
    <w:p w14:paraId="170882B0" w14:textId="77777777" w:rsidR="004331F3" w:rsidRPr="00AE3B2D" w:rsidRDefault="001D5769" w:rsidP="00607600">
      <w:pPr>
        <w:tabs>
          <w:tab w:val="left" w:pos="1440"/>
          <w:tab w:val="left" w:pos="2160"/>
          <w:tab w:val="left" w:pos="2880"/>
          <w:tab w:val="left" w:pos="3600"/>
          <w:tab w:val="left" w:pos="4320"/>
        </w:tabs>
        <w:spacing w:before="240" w:after="120" w:line="360" w:lineRule="atLeast"/>
        <w:ind w:left="851" w:hanging="851"/>
        <w:rPr>
          <w:rFonts w:eastAsia="SimSun"/>
          <w:lang w:eastAsia="zh-CN"/>
        </w:rPr>
      </w:pPr>
      <w:r>
        <w:rPr>
          <w:rFonts w:eastAsia="SimSun" w:hint="eastAsia"/>
          <w:lang w:eastAsia="zh-CN"/>
        </w:rPr>
        <w:t>c</w:t>
      </w:r>
      <w:r>
        <w:rPr>
          <w:rFonts w:eastAsia="SimSun"/>
          <w:lang w:eastAsia="zh-CN"/>
        </w:rPr>
        <w:tab/>
      </w:r>
      <w:r w:rsidR="00B20245" w:rsidRPr="00B20245">
        <w:rPr>
          <w:rFonts w:eastAsia="SimSun"/>
          <w:lang w:val="en-US" w:eastAsia="zh-CN"/>
        </w:rPr>
        <w:t>黄磷或白磷是在其自燃温度以上状态下载运的，因此闪点是不适用的。</w:t>
      </w:r>
      <w:r w:rsidR="00B20245" w:rsidRPr="00B20245">
        <w:rPr>
          <w:rFonts w:eastAsia="SimSun" w:hint="eastAsia"/>
          <w:lang w:val="en-US" w:eastAsia="zh-CN"/>
        </w:rPr>
        <w:t>对电气设备的要求可与载运闪点为</w:t>
      </w:r>
      <w:r w:rsidR="00B20245" w:rsidRPr="00B20245">
        <w:rPr>
          <w:rFonts w:eastAsia="SimSun" w:hint="eastAsia"/>
          <w:lang w:val="en-US" w:eastAsia="zh-CN"/>
        </w:rPr>
        <w:t>60</w:t>
      </w:r>
      <w:r w:rsidR="00B20245" w:rsidRPr="00B20245">
        <w:rPr>
          <w:rFonts w:eastAsia="SimSun"/>
          <w:lang w:eastAsia="zh-CN"/>
        </w:rPr>
        <w:t>°C</w:t>
      </w:r>
      <w:r w:rsidR="00B20245" w:rsidRPr="00B20245">
        <w:rPr>
          <w:rFonts w:eastAsia="SimSun" w:hint="eastAsia"/>
          <w:lang w:val="en-US" w:eastAsia="zh-CN"/>
        </w:rPr>
        <w:t>以上的物质时对电气设备的要求类似。</w:t>
      </w:r>
    </w:p>
    <w:p w14:paraId="3C8A5270" w14:textId="77777777" w:rsidR="004331F3" w:rsidRPr="00AE3B2D" w:rsidRDefault="00B20245" w:rsidP="00607600">
      <w:pPr>
        <w:tabs>
          <w:tab w:val="left" w:pos="1440"/>
          <w:tab w:val="left" w:pos="2160"/>
          <w:tab w:val="left" w:pos="2880"/>
          <w:tab w:val="left" w:pos="3600"/>
          <w:tab w:val="left" w:pos="4320"/>
        </w:tabs>
        <w:spacing w:before="240" w:after="120" w:line="360" w:lineRule="atLeast"/>
        <w:ind w:left="851" w:hanging="851"/>
        <w:rPr>
          <w:rFonts w:eastAsia="SimSun"/>
          <w:lang w:eastAsia="zh-CN"/>
        </w:rPr>
      </w:pPr>
      <w:r>
        <w:rPr>
          <w:rFonts w:eastAsia="SimSun"/>
          <w:lang w:eastAsia="zh-CN"/>
        </w:rPr>
        <w:t>d</w:t>
      </w:r>
      <w:r>
        <w:rPr>
          <w:rFonts w:eastAsia="SimSun"/>
          <w:lang w:eastAsia="zh-CN"/>
        </w:rPr>
        <w:tab/>
      </w:r>
      <w:r w:rsidR="00D06B59" w:rsidRPr="00D06B59">
        <w:rPr>
          <w:rFonts w:eastAsia="SimSun"/>
          <w:lang w:val="en-US" w:eastAsia="zh-CN"/>
        </w:rPr>
        <w:t>这些要求是依据闪点</w:t>
      </w:r>
      <w:r w:rsidR="00D06B59" w:rsidRPr="00D06B59">
        <w:rPr>
          <w:rFonts w:eastAsia="SimSun"/>
          <w:lang w:val="en-US" w:eastAsia="zh-CN"/>
        </w:rPr>
        <w:t>60</w:t>
      </w:r>
      <w:r w:rsidR="00D06B59" w:rsidRPr="00D06B59">
        <w:rPr>
          <w:rFonts w:eastAsia="SimSun"/>
          <w:lang w:eastAsia="zh-CN"/>
        </w:rPr>
        <w:t>°C</w:t>
      </w:r>
      <w:r w:rsidR="00D06B59" w:rsidRPr="00D06B59">
        <w:rPr>
          <w:rFonts w:eastAsia="SimSun"/>
          <w:lang w:val="en-US" w:eastAsia="zh-CN"/>
        </w:rPr>
        <w:t>及以下的异构体；而有些异构体的闪点超过</w:t>
      </w:r>
      <w:r w:rsidR="00D06B59" w:rsidRPr="00D06B59">
        <w:rPr>
          <w:rFonts w:eastAsia="SimSun"/>
          <w:lang w:val="en-US" w:eastAsia="zh-CN"/>
        </w:rPr>
        <w:t>60</w:t>
      </w:r>
      <w:r w:rsidR="00D06B59" w:rsidRPr="00D06B59">
        <w:rPr>
          <w:rFonts w:eastAsia="SimSun"/>
          <w:lang w:eastAsia="zh-CN"/>
        </w:rPr>
        <w:t>°C</w:t>
      </w:r>
      <w:r w:rsidR="00D06B59" w:rsidRPr="00D06B59">
        <w:rPr>
          <w:rFonts w:eastAsia="SimSun"/>
          <w:lang w:val="en-US" w:eastAsia="zh-CN"/>
        </w:rPr>
        <w:t>。因此，以易燃性依据的要求不适用于这些异构体。</w:t>
      </w:r>
    </w:p>
    <w:p w14:paraId="21895B85" w14:textId="77777777" w:rsidR="004331F3" w:rsidRPr="00AE3B2D" w:rsidRDefault="00D06B59" w:rsidP="00607600">
      <w:pPr>
        <w:tabs>
          <w:tab w:val="left" w:pos="1440"/>
          <w:tab w:val="left" w:pos="2160"/>
          <w:tab w:val="left" w:pos="2880"/>
          <w:tab w:val="left" w:pos="3600"/>
          <w:tab w:val="left" w:pos="4320"/>
        </w:tabs>
        <w:spacing w:before="240" w:after="120" w:line="360" w:lineRule="atLeast"/>
        <w:ind w:left="851" w:hanging="851"/>
        <w:rPr>
          <w:rFonts w:eastAsia="SimSun"/>
          <w:lang w:eastAsia="zh-CN"/>
        </w:rPr>
      </w:pPr>
      <w:r>
        <w:rPr>
          <w:rFonts w:eastAsia="SimSun"/>
          <w:lang w:eastAsia="zh-CN"/>
        </w:rPr>
        <w:t>e</w:t>
      </w:r>
      <w:r>
        <w:rPr>
          <w:rFonts w:eastAsia="SimSun"/>
          <w:lang w:eastAsia="zh-CN"/>
        </w:rPr>
        <w:tab/>
      </w:r>
      <w:r w:rsidRPr="00D06B59">
        <w:rPr>
          <w:rFonts w:eastAsia="SimSun"/>
          <w:lang w:val="en-US" w:eastAsia="zh-CN"/>
        </w:rPr>
        <w:t>仅适用于正</w:t>
      </w:r>
      <w:r w:rsidRPr="00D06B59">
        <w:rPr>
          <w:rFonts w:eastAsia="SimSun"/>
          <w:lang w:val="en-US" w:eastAsia="zh-CN"/>
        </w:rPr>
        <w:t>-</w:t>
      </w:r>
      <w:r w:rsidRPr="00D06B59">
        <w:rPr>
          <w:rFonts w:eastAsia="SimSun"/>
          <w:lang w:val="en-US" w:eastAsia="zh-CN"/>
        </w:rPr>
        <w:t>癸醇。</w:t>
      </w:r>
    </w:p>
    <w:p w14:paraId="2D88C613" w14:textId="77777777" w:rsidR="004331F3" w:rsidRPr="00AE3B2D" w:rsidRDefault="00D06B59" w:rsidP="00607600">
      <w:pPr>
        <w:tabs>
          <w:tab w:val="left" w:pos="1440"/>
          <w:tab w:val="left" w:pos="2160"/>
          <w:tab w:val="left" w:pos="2880"/>
          <w:tab w:val="left" w:pos="3600"/>
          <w:tab w:val="left" w:pos="4320"/>
        </w:tabs>
        <w:spacing w:before="240" w:after="120" w:line="360" w:lineRule="atLeast"/>
        <w:ind w:left="851" w:hanging="851"/>
        <w:rPr>
          <w:rFonts w:eastAsia="SimSun"/>
          <w:lang w:eastAsia="zh-CN"/>
        </w:rPr>
      </w:pPr>
      <w:r>
        <w:rPr>
          <w:rFonts w:eastAsia="SimSun"/>
          <w:lang w:eastAsia="zh-CN"/>
        </w:rPr>
        <w:t>f</w:t>
      </w:r>
      <w:r>
        <w:rPr>
          <w:rFonts w:eastAsia="SimSun"/>
          <w:lang w:eastAsia="zh-CN"/>
        </w:rPr>
        <w:tab/>
      </w:r>
      <w:r w:rsidR="00594AF3" w:rsidRPr="00594AF3">
        <w:rPr>
          <w:rFonts w:eastAsia="SimSun" w:hint="eastAsia"/>
          <w:lang w:val="en-US" w:eastAsia="zh-CN"/>
        </w:rPr>
        <w:t>不得用化学干粉作灭火剂。</w:t>
      </w:r>
    </w:p>
    <w:p w14:paraId="732388B0" w14:textId="77777777" w:rsidR="004331F3" w:rsidRPr="00AE3B2D" w:rsidRDefault="00CA0F34" w:rsidP="00607600">
      <w:pPr>
        <w:tabs>
          <w:tab w:val="left" w:pos="1440"/>
          <w:tab w:val="left" w:pos="2160"/>
          <w:tab w:val="left" w:pos="2880"/>
          <w:tab w:val="left" w:pos="3600"/>
          <w:tab w:val="left" w:pos="4320"/>
        </w:tabs>
        <w:spacing w:before="240" w:after="120" w:line="360" w:lineRule="atLeast"/>
        <w:ind w:left="851" w:hanging="851"/>
        <w:rPr>
          <w:rFonts w:eastAsia="SimSun"/>
          <w:lang w:eastAsia="zh-CN"/>
        </w:rPr>
      </w:pPr>
      <w:r>
        <w:rPr>
          <w:rFonts w:eastAsia="SimSun"/>
          <w:lang w:eastAsia="zh-CN"/>
        </w:rPr>
        <w:t>g</w:t>
      </w:r>
      <w:r>
        <w:rPr>
          <w:rFonts w:eastAsia="SimSun"/>
          <w:lang w:eastAsia="zh-CN"/>
        </w:rPr>
        <w:tab/>
      </w:r>
      <w:r w:rsidR="00716821" w:rsidRPr="00716821">
        <w:rPr>
          <w:rFonts w:eastAsia="SimSun"/>
          <w:lang w:val="en-US" w:eastAsia="zh-CN"/>
        </w:rPr>
        <w:t>对封</w:t>
      </w:r>
      <w:r w:rsidR="00716821">
        <w:rPr>
          <w:rFonts w:eastAsia="SimSun"/>
          <w:lang w:val="en-US" w:eastAsia="zh-CN"/>
        </w:rPr>
        <w:t>闭处所，</w:t>
      </w:r>
      <w:r w:rsidR="00716821">
        <w:rPr>
          <w:rFonts w:eastAsia="SimSun" w:hint="eastAsia"/>
          <w:lang w:val="en-US" w:eastAsia="zh-CN"/>
        </w:rPr>
        <w:t>须</w:t>
      </w:r>
      <w:r w:rsidR="00716821" w:rsidRPr="00716821">
        <w:rPr>
          <w:rFonts w:eastAsia="SimSun"/>
          <w:lang w:val="en-US" w:eastAsia="zh-CN"/>
        </w:rPr>
        <w:t>同时测定甲酸蒸气和一氧化碳气体</w:t>
      </w:r>
      <w:r w:rsidR="00607600">
        <w:rPr>
          <w:rFonts w:eastAsia="SimSun" w:hint="eastAsia"/>
          <w:lang w:val="en-US" w:eastAsia="zh-CN"/>
        </w:rPr>
        <w:t>（</w:t>
      </w:r>
      <w:r w:rsidR="00716821">
        <w:rPr>
          <w:rFonts w:eastAsia="SimSun" w:hint="eastAsia"/>
          <w:lang w:val="en-US" w:eastAsia="zh-CN"/>
        </w:rPr>
        <w:t>一种</w:t>
      </w:r>
      <w:r w:rsidR="00716821">
        <w:rPr>
          <w:rFonts w:eastAsia="SimSun"/>
          <w:lang w:val="en-US" w:eastAsia="zh-CN"/>
        </w:rPr>
        <w:t>分解</w:t>
      </w:r>
      <w:r w:rsidR="00BC2FEE">
        <w:rPr>
          <w:rFonts w:eastAsia="SimSun" w:hint="eastAsia"/>
          <w:lang w:val="en-US" w:eastAsia="zh-CN"/>
        </w:rPr>
        <w:t>产物</w:t>
      </w:r>
      <w:r w:rsidR="00607600">
        <w:rPr>
          <w:rFonts w:eastAsia="SimSun" w:hint="eastAsia"/>
          <w:lang w:val="en-US" w:eastAsia="zh-CN"/>
        </w:rPr>
        <w:t>）</w:t>
      </w:r>
      <w:r w:rsidR="00716821" w:rsidRPr="00716821">
        <w:rPr>
          <w:rFonts w:eastAsia="SimSun"/>
          <w:lang w:val="en-US" w:eastAsia="zh-CN"/>
        </w:rPr>
        <w:t>的含量。</w:t>
      </w:r>
    </w:p>
    <w:p w14:paraId="353FB436" w14:textId="77777777" w:rsidR="004331F3" w:rsidRPr="00AE3B2D" w:rsidRDefault="00716821" w:rsidP="00607600">
      <w:pPr>
        <w:tabs>
          <w:tab w:val="clear" w:pos="851"/>
        </w:tabs>
        <w:spacing w:before="240" w:after="120" w:line="360" w:lineRule="atLeast"/>
        <w:ind w:left="851" w:hanging="851"/>
        <w:rPr>
          <w:rFonts w:eastAsia="SimSun"/>
          <w:lang w:eastAsia="zh-CN"/>
        </w:rPr>
      </w:pPr>
      <w:r>
        <w:rPr>
          <w:rFonts w:eastAsia="SimSun"/>
          <w:lang w:eastAsia="zh-CN"/>
        </w:rPr>
        <w:t>h</w:t>
      </w:r>
      <w:r>
        <w:rPr>
          <w:rFonts w:eastAsia="SimSun"/>
          <w:lang w:eastAsia="zh-CN"/>
        </w:rPr>
        <w:tab/>
      </w:r>
      <w:r w:rsidRPr="00716821">
        <w:rPr>
          <w:rFonts w:eastAsia="SimSun" w:hint="eastAsia"/>
          <w:lang w:val="en-US" w:eastAsia="zh-CN"/>
        </w:rPr>
        <w:t>仅适用于对</w:t>
      </w:r>
      <w:r w:rsidRPr="00716821">
        <w:rPr>
          <w:rFonts w:eastAsia="SimSun"/>
          <w:lang w:val="en-US" w:eastAsia="zh-CN"/>
        </w:rPr>
        <w:t>–</w:t>
      </w:r>
      <w:r w:rsidRPr="00716821">
        <w:rPr>
          <w:rFonts w:eastAsia="SimSun" w:hint="eastAsia"/>
          <w:lang w:val="en-US" w:eastAsia="zh-CN"/>
        </w:rPr>
        <w:t>二甲苯</w:t>
      </w:r>
      <w:r>
        <w:rPr>
          <w:rFonts w:eastAsia="SimSun" w:hint="eastAsia"/>
          <w:lang w:val="en-US" w:eastAsia="zh-CN"/>
        </w:rPr>
        <w:t>。</w:t>
      </w:r>
    </w:p>
    <w:p w14:paraId="67F14139" w14:textId="77777777" w:rsidR="004331F3" w:rsidRPr="00AE3B2D" w:rsidRDefault="00716821" w:rsidP="00607600">
      <w:pPr>
        <w:spacing w:before="240" w:after="120" w:line="360" w:lineRule="atLeast"/>
        <w:ind w:left="851" w:hanging="851"/>
        <w:rPr>
          <w:rFonts w:eastAsia="SimSun"/>
          <w:lang w:eastAsia="zh-CN"/>
        </w:rPr>
      </w:pPr>
      <w:r>
        <w:rPr>
          <w:rFonts w:eastAsia="SimSun"/>
          <w:lang w:eastAsia="zh-CN"/>
        </w:rPr>
        <w:t>i</w:t>
      </w:r>
      <w:r>
        <w:rPr>
          <w:rFonts w:eastAsia="SimSun"/>
          <w:lang w:eastAsia="zh-CN"/>
        </w:rPr>
        <w:tab/>
      </w:r>
      <w:r w:rsidRPr="00716821">
        <w:rPr>
          <w:rFonts w:eastAsia="SimSun" w:hint="eastAsia"/>
          <w:lang w:val="en-US" w:eastAsia="zh-CN"/>
        </w:rPr>
        <w:t>适用于不含其他有安全危害成分的混合物，且污染类别为</w:t>
      </w:r>
      <w:r w:rsidRPr="00716821">
        <w:rPr>
          <w:rFonts w:eastAsia="SimSun" w:hint="eastAsia"/>
          <w:lang w:val="en-US" w:eastAsia="zh-CN"/>
        </w:rPr>
        <w:t>Y</w:t>
      </w:r>
      <w:r w:rsidRPr="00716821">
        <w:rPr>
          <w:rFonts w:eastAsia="SimSun" w:hint="eastAsia"/>
          <w:lang w:val="en-US" w:eastAsia="zh-CN"/>
        </w:rPr>
        <w:t>或以下。</w:t>
      </w:r>
    </w:p>
    <w:p w14:paraId="2D601E18" w14:textId="77777777" w:rsidR="004331F3" w:rsidRPr="00AE3B2D" w:rsidRDefault="00716821" w:rsidP="00607600">
      <w:pPr>
        <w:spacing w:before="240" w:after="120" w:line="360" w:lineRule="atLeast"/>
        <w:ind w:left="851" w:hanging="851"/>
        <w:rPr>
          <w:rFonts w:eastAsia="SimSun"/>
          <w:lang w:eastAsia="zh-CN"/>
        </w:rPr>
      </w:pPr>
      <w:r>
        <w:rPr>
          <w:rFonts w:eastAsia="SimSun"/>
          <w:lang w:eastAsia="zh-CN"/>
        </w:rPr>
        <w:t>j</w:t>
      </w:r>
      <w:r>
        <w:rPr>
          <w:rFonts w:eastAsia="SimSun"/>
          <w:lang w:eastAsia="zh-CN"/>
        </w:rPr>
        <w:tab/>
      </w:r>
      <w:r w:rsidR="00F329DD" w:rsidRPr="00F329DD">
        <w:rPr>
          <w:rFonts w:eastAsia="SimSun" w:hint="eastAsia"/>
          <w:lang w:val="en-US" w:eastAsia="zh-CN"/>
        </w:rPr>
        <w:t>只有某些抗</w:t>
      </w:r>
      <w:r w:rsidR="00505E35">
        <w:rPr>
          <w:rFonts w:eastAsia="SimSun" w:hint="eastAsia"/>
          <w:lang w:val="en-US" w:eastAsia="zh-CN"/>
        </w:rPr>
        <w:t>乙醇</w:t>
      </w:r>
      <w:r w:rsidR="00F329DD" w:rsidRPr="00F329DD">
        <w:rPr>
          <w:rFonts w:eastAsia="SimSun" w:hint="eastAsia"/>
          <w:lang w:val="en-US" w:eastAsia="zh-CN"/>
        </w:rPr>
        <w:t>泡沫才有效。</w:t>
      </w:r>
    </w:p>
    <w:p w14:paraId="5B6F5842" w14:textId="77777777" w:rsidR="004331F3" w:rsidRPr="00AE3B2D" w:rsidRDefault="00F329DD" w:rsidP="00607600">
      <w:pPr>
        <w:spacing w:before="240" w:after="120" w:line="360" w:lineRule="atLeast"/>
        <w:ind w:left="851" w:hanging="851"/>
        <w:rPr>
          <w:rFonts w:eastAsia="SimSun"/>
          <w:lang w:eastAsia="zh-CN"/>
        </w:rPr>
      </w:pPr>
      <w:r>
        <w:rPr>
          <w:rFonts w:eastAsia="SimSun"/>
          <w:lang w:eastAsia="zh-CN"/>
        </w:rPr>
        <w:t>k</w:t>
      </w:r>
      <w:r>
        <w:rPr>
          <w:rFonts w:eastAsia="SimSun" w:hint="eastAsia"/>
          <w:lang w:eastAsia="zh-CN"/>
        </w:rPr>
        <w:tab/>
      </w:r>
      <w:r w:rsidR="00AC415C" w:rsidRPr="008D7CAA">
        <w:rPr>
          <w:rFonts w:eastAsia="SimSun" w:hint="eastAsia"/>
          <w:i/>
          <w:lang w:val="en-US" w:eastAsia="zh-CN"/>
        </w:rPr>
        <w:t>e</w:t>
      </w:r>
      <w:r w:rsidR="00AC415C" w:rsidRPr="00AC415C">
        <w:rPr>
          <w:rFonts w:eastAsia="SimSun" w:hint="eastAsia"/>
          <w:lang w:val="en-US" w:eastAsia="zh-CN"/>
        </w:rPr>
        <w:t>栏中确定的关于船型的要求可能需符合《</w:t>
      </w:r>
      <w:r w:rsidR="00AC415C">
        <w:rPr>
          <w:rFonts w:eastAsia="SimSun" w:hint="eastAsia"/>
          <w:lang w:val="en-US" w:eastAsia="zh-CN"/>
        </w:rPr>
        <w:t>防污</w:t>
      </w:r>
      <w:r w:rsidR="00AC415C" w:rsidRPr="00AC415C">
        <w:rPr>
          <w:rFonts w:eastAsia="SimSun" w:hint="eastAsia"/>
          <w:lang w:val="en-US" w:eastAsia="zh-CN"/>
        </w:rPr>
        <w:t>公约》附则</w:t>
      </w:r>
      <w:r w:rsidR="00AC415C" w:rsidRPr="00AC415C">
        <w:rPr>
          <w:rFonts w:eastAsia="SimSun" w:hint="eastAsia"/>
          <w:lang w:val="en-US" w:eastAsia="zh-CN"/>
        </w:rPr>
        <w:t>II</w:t>
      </w:r>
      <w:r w:rsidR="00AC415C" w:rsidRPr="00AC415C">
        <w:rPr>
          <w:rFonts w:eastAsia="SimSun" w:hint="eastAsia"/>
          <w:lang w:val="en-US" w:eastAsia="zh-CN"/>
        </w:rPr>
        <w:t>第</w:t>
      </w:r>
      <w:r w:rsidR="00AC415C" w:rsidRPr="00AC415C">
        <w:rPr>
          <w:rFonts w:eastAsia="SimSun" w:hint="eastAsia"/>
          <w:lang w:val="en-US" w:eastAsia="zh-CN"/>
        </w:rPr>
        <w:t>4.1.3</w:t>
      </w:r>
      <w:r w:rsidR="00AC415C" w:rsidRPr="00AC415C">
        <w:rPr>
          <w:rFonts w:eastAsia="SimSun" w:hint="eastAsia"/>
          <w:lang w:val="en-US" w:eastAsia="zh-CN"/>
        </w:rPr>
        <w:t>条。</w:t>
      </w:r>
    </w:p>
    <w:p w14:paraId="5999B823" w14:textId="77777777" w:rsidR="004331F3" w:rsidRPr="00AE3B2D" w:rsidRDefault="00F329DD" w:rsidP="00607600">
      <w:pPr>
        <w:spacing w:before="240" w:after="120" w:line="360" w:lineRule="atLeast"/>
        <w:ind w:left="851" w:hanging="851"/>
        <w:rPr>
          <w:rFonts w:eastAsia="SimSun"/>
          <w:lang w:eastAsia="zh-CN"/>
        </w:rPr>
      </w:pPr>
      <w:r>
        <w:rPr>
          <w:rFonts w:eastAsia="SimSun" w:hint="eastAsia"/>
          <w:lang w:eastAsia="zh-CN"/>
        </w:rPr>
        <w:t>l</w:t>
      </w:r>
      <w:r>
        <w:rPr>
          <w:rFonts w:eastAsia="SimSun" w:hint="eastAsia"/>
          <w:lang w:eastAsia="zh-CN"/>
        </w:rPr>
        <w:tab/>
      </w:r>
      <w:r w:rsidR="00007109" w:rsidRPr="00007109">
        <w:rPr>
          <w:rFonts w:eastAsia="SimSun" w:hint="eastAsia"/>
          <w:lang w:val="en-US" w:eastAsia="zh-CN"/>
        </w:rPr>
        <w:t>当熔点大于或等于</w:t>
      </w:r>
      <w:r w:rsidR="00007109" w:rsidRPr="00007109">
        <w:rPr>
          <w:rFonts w:eastAsia="SimSun" w:hint="eastAsia"/>
          <w:lang w:val="en-US" w:eastAsia="zh-CN"/>
        </w:rPr>
        <w:t>0</w:t>
      </w:r>
      <w:r w:rsidR="00007109" w:rsidRPr="00007109">
        <w:rPr>
          <w:rFonts w:eastAsia="SimSun"/>
          <w:lang w:eastAsia="zh-CN"/>
        </w:rPr>
        <w:sym w:font="Symbol" w:char="F0B0"/>
      </w:r>
      <w:r w:rsidR="00007109" w:rsidRPr="00007109">
        <w:rPr>
          <w:rFonts w:eastAsia="SimSun"/>
          <w:lang w:eastAsia="zh-CN"/>
        </w:rPr>
        <w:t>C</w:t>
      </w:r>
      <w:r w:rsidR="00007109" w:rsidRPr="00007109">
        <w:rPr>
          <w:rFonts w:eastAsia="SimSun" w:hint="eastAsia"/>
          <w:lang w:val="en-US" w:eastAsia="zh-CN"/>
        </w:rPr>
        <w:t>时适用。</w:t>
      </w:r>
    </w:p>
    <w:p w14:paraId="793A0096" w14:textId="77777777" w:rsidR="004331F3" w:rsidRPr="00AE3B2D" w:rsidRDefault="00F329DD" w:rsidP="00607600">
      <w:pPr>
        <w:tabs>
          <w:tab w:val="clear" w:pos="851"/>
        </w:tabs>
        <w:spacing w:before="240" w:after="120" w:line="360" w:lineRule="atLeast"/>
        <w:ind w:left="851" w:hanging="851"/>
        <w:rPr>
          <w:rFonts w:eastAsia="SimSun"/>
          <w:lang w:eastAsia="zh-CN"/>
        </w:rPr>
      </w:pPr>
      <w:r>
        <w:rPr>
          <w:rFonts w:eastAsia="SimSun"/>
          <w:lang w:eastAsia="zh-CN"/>
        </w:rPr>
        <w:t>m</w:t>
      </w:r>
      <w:r>
        <w:rPr>
          <w:rFonts w:eastAsia="SimSun"/>
          <w:lang w:eastAsia="zh-CN"/>
        </w:rPr>
        <w:tab/>
      </w:r>
      <w:r w:rsidR="006C4F0B">
        <w:rPr>
          <w:rFonts w:eastAsia="SimSun" w:hint="eastAsia"/>
          <w:lang w:eastAsia="zh-CN"/>
        </w:rPr>
        <w:t>《</w:t>
      </w:r>
      <w:r w:rsidR="005271F9">
        <w:rPr>
          <w:rFonts w:eastAsia="SimSun" w:hint="eastAsia"/>
          <w:lang w:eastAsia="zh-CN"/>
        </w:rPr>
        <w:t>国际</w:t>
      </w:r>
      <w:r w:rsidR="005271F9">
        <w:rPr>
          <w:rFonts w:eastAsia="SimSun"/>
          <w:lang w:eastAsia="zh-CN"/>
        </w:rPr>
        <w:t>散化</w:t>
      </w:r>
      <w:r w:rsidR="006C4F0B">
        <w:rPr>
          <w:rFonts w:eastAsia="SimSun" w:hint="eastAsia"/>
          <w:lang w:eastAsia="zh-CN"/>
        </w:rPr>
        <w:t>规则》中</w:t>
      </w:r>
      <w:r w:rsidR="006C4F0B">
        <w:rPr>
          <w:rFonts w:eastAsia="SimSun"/>
          <w:lang w:eastAsia="zh-CN"/>
        </w:rPr>
        <w:t>规定的植物油、动物脂肪和鱼油。</w:t>
      </w:r>
    </w:p>
    <w:p w14:paraId="41356D95" w14:textId="77777777" w:rsidR="00764586" w:rsidRPr="00764586" w:rsidRDefault="00F329DD" w:rsidP="00607600">
      <w:pPr>
        <w:spacing w:before="240" w:after="120" w:line="360" w:lineRule="atLeast"/>
        <w:ind w:left="851" w:hanging="851"/>
        <w:rPr>
          <w:rFonts w:eastAsia="SimSun"/>
          <w:lang w:val="en-US" w:eastAsia="zh-CN"/>
        </w:rPr>
      </w:pPr>
      <w:r>
        <w:rPr>
          <w:rFonts w:eastAsia="SimSun"/>
          <w:lang w:eastAsia="zh-CN"/>
        </w:rPr>
        <w:t>n</w:t>
      </w:r>
      <w:r>
        <w:rPr>
          <w:rFonts w:eastAsia="SimSun" w:hint="eastAsia"/>
          <w:lang w:eastAsia="zh-CN"/>
        </w:rPr>
        <w:tab/>
      </w:r>
      <w:r w:rsidR="00764586" w:rsidRPr="00764586">
        <w:rPr>
          <w:rFonts w:eastAsia="SimSun" w:hint="eastAsia"/>
          <w:lang w:val="en-US" w:eastAsia="zh-CN"/>
        </w:rPr>
        <w:t>确认</w:t>
      </w:r>
      <w:r w:rsidR="00DB0F81">
        <w:rPr>
          <w:rFonts w:eastAsia="SimSun" w:hint="eastAsia"/>
          <w:lang w:val="en-US" w:eastAsia="zh-CN"/>
        </w:rPr>
        <w:t>货品</w:t>
      </w:r>
      <w:r w:rsidR="00764586" w:rsidRPr="00764586">
        <w:rPr>
          <w:rFonts w:eastAsia="SimSun" w:hint="eastAsia"/>
          <w:lang w:val="en-US" w:eastAsia="zh-CN"/>
        </w:rPr>
        <w:t>由甘油三酯，</w:t>
      </w:r>
      <w:r w:rsidR="00764586" w:rsidRPr="00764586">
        <w:rPr>
          <w:rFonts w:eastAsia="SimSun" w:hint="eastAsia"/>
          <w:lang w:val="en-US" w:eastAsia="zh-CN"/>
        </w:rPr>
        <w:t>C16-C18</w:t>
      </w:r>
      <w:r w:rsidR="00764586" w:rsidRPr="00764586">
        <w:rPr>
          <w:rFonts w:eastAsia="SimSun" w:hint="eastAsia"/>
          <w:lang w:val="en-US" w:eastAsia="zh-CN"/>
        </w:rPr>
        <w:t>和</w:t>
      </w:r>
      <w:r w:rsidR="00764586">
        <w:rPr>
          <w:rFonts w:eastAsia="SimSun" w:hint="eastAsia"/>
          <w:lang w:val="en-US" w:eastAsia="zh-CN"/>
        </w:rPr>
        <w:t>不饱和</w:t>
      </w:r>
      <w:r w:rsidR="00764586" w:rsidRPr="00764586">
        <w:rPr>
          <w:rFonts w:eastAsia="SimSun" w:hint="eastAsia"/>
          <w:lang w:val="en-US" w:eastAsia="zh-CN"/>
        </w:rPr>
        <w:t>C18</w:t>
      </w:r>
      <w:r w:rsidR="00764586" w:rsidRPr="00764586">
        <w:rPr>
          <w:rFonts w:eastAsia="SimSun" w:hint="eastAsia"/>
          <w:lang w:val="en-US" w:eastAsia="zh-CN"/>
        </w:rPr>
        <w:t>组成，以便使用该条目。否则，必须使用更通用的条目“</w:t>
      </w:r>
      <w:r w:rsidR="00366021">
        <w:rPr>
          <w:rFonts w:eastAsia="SimSun" w:hint="eastAsia"/>
          <w:lang w:val="en-US" w:eastAsia="zh-CN"/>
        </w:rPr>
        <w:t>用过</w:t>
      </w:r>
      <w:r w:rsidR="00366021">
        <w:rPr>
          <w:rFonts w:eastAsia="SimSun"/>
          <w:lang w:val="en-US" w:eastAsia="zh-CN"/>
        </w:rPr>
        <w:t>的烹饪</w:t>
      </w:r>
      <w:r w:rsidR="00366021">
        <w:rPr>
          <w:rFonts w:eastAsia="SimSun" w:hint="eastAsia"/>
          <w:lang w:val="en-US" w:eastAsia="zh-CN"/>
        </w:rPr>
        <w:t>油</w:t>
      </w:r>
      <w:r w:rsidR="009E58CE">
        <w:rPr>
          <w:rFonts w:eastAsia="SimSun" w:hint="eastAsia"/>
          <w:lang w:val="en-US" w:eastAsia="zh-CN"/>
        </w:rPr>
        <w:t xml:space="preserve"> </w:t>
      </w:r>
      <w:r w:rsidR="00764586">
        <w:rPr>
          <w:rFonts w:eastAsia="SimSun" w:hint="eastAsia"/>
          <w:lang w:val="en-US" w:eastAsia="zh-CN"/>
        </w:rPr>
        <w:t>(</w:t>
      </w:r>
      <w:r w:rsidR="00764586" w:rsidRPr="00764586">
        <w:rPr>
          <w:rFonts w:eastAsia="SimSun" w:hint="eastAsia"/>
          <w:lang w:val="en-US" w:eastAsia="zh-CN"/>
        </w:rPr>
        <w:t>m</w:t>
      </w:r>
      <w:r w:rsidR="00764586">
        <w:rPr>
          <w:rFonts w:eastAsia="SimSun" w:hint="eastAsia"/>
          <w:lang w:val="en-US" w:eastAsia="zh-CN"/>
        </w:rPr>
        <w:t>)</w:t>
      </w:r>
      <w:r w:rsidR="00764586" w:rsidRPr="00764586">
        <w:rPr>
          <w:rFonts w:eastAsia="SimSun" w:hint="eastAsia"/>
          <w:lang w:val="en-US" w:eastAsia="zh-CN"/>
        </w:rPr>
        <w:t>”。</w:t>
      </w:r>
    </w:p>
    <w:p w14:paraId="39B9C6F8" w14:textId="77777777" w:rsidR="00D03A45" w:rsidRPr="00D03A45" w:rsidRDefault="00F329DD" w:rsidP="00607600">
      <w:pPr>
        <w:spacing w:before="240" w:after="120" w:line="360" w:lineRule="atLeast"/>
        <w:ind w:left="851" w:hanging="851"/>
        <w:rPr>
          <w:rFonts w:eastAsia="SimSun"/>
          <w:lang w:val="en-US" w:eastAsia="zh-CN"/>
        </w:rPr>
      </w:pPr>
      <w:r>
        <w:rPr>
          <w:rFonts w:eastAsia="SimSun"/>
          <w:lang w:eastAsia="zh-CN"/>
        </w:rPr>
        <w:t>o</w:t>
      </w:r>
      <w:r>
        <w:rPr>
          <w:rFonts w:eastAsia="SimSun" w:hint="eastAsia"/>
          <w:lang w:eastAsia="zh-CN"/>
        </w:rPr>
        <w:tab/>
      </w:r>
      <w:r w:rsidR="00D03A45" w:rsidRPr="00D03A45">
        <w:rPr>
          <w:rFonts w:eastAsia="SimSun" w:hint="eastAsia"/>
          <w:lang w:val="en-US" w:eastAsia="zh-CN"/>
        </w:rPr>
        <w:t>表示这些条目仅用于从海底矿物资源的搜索和开采中使用的海上设施的后备污染散装液体。</w:t>
      </w:r>
    </w:p>
    <w:p w14:paraId="2712E9C4" w14:textId="77777777" w:rsidR="008D7CAA" w:rsidRDefault="00EF25C2" w:rsidP="00607600">
      <w:pPr>
        <w:spacing w:before="240" w:after="120" w:line="360" w:lineRule="atLeast"/>
        <w:ind w:left="851" w:hanging="851"/>
        <w:rPr>
          <w:rFonts w:eastAsia="SimSun"/>
          <w:lang w:val="en-US" w:eastAsia="zh-CN"/>
        </w:rPr>
      </w:pPr>
      <w:r w:rsidRPr="00EF25C2">
        <w:rPr>
          <w:rFonts w:eastAsia="SimSun"/>
          <w:lang w:eastAsia="zh-CN"/>
        </w:rPr>
        <w:t>*</w:t>
      </w:r>
      <w:r>
        <w:rPr>
          <w:rFonts w:eastAsia="SimSun"/>
          <w:lang w:eastAsia="zh-CN"/>
        </w:rPr>
        <w:tab/>
      </w:r>
      <w:r w:rsidR="00885161">
        <w:rPr>
          <w:rFonts w:eastAsia="SimSun" w:hint="eastAsia"/>
          <w:lang w:val="en-US" w:eastAsia="zh-CN"/>
        </w:rPr>
        <w:t>表示参照《国际散化规则》</w:t>
      </w:r>
      <w:r w:rsidR="00885161" w:rsidRPr="00885161">
        <w:rPr>
          <w:rFonts w:eastAsia="SimSun" w:hint="eastAsia"/>
          <w:lang w:val="en-US" w:eastAsia="zh-CN"/>
        </w:rPr>
        <w:t>第</w:t>
      </w:r>
      <w:r w:rsidR="00C331AC">
        <w:rPr>
          <w:rFonts w:eastAsia="SimSun" w:hint="eastAsia"/>
          <w:lang w:val="en-US" w:eastAsia="zh-CN"/>
        </w:rPr>
        <w:t>二十一</w:t>
      </w:r>
      <w:r w:rsidR="00885161">
        <w:rPr>
          <w:rFonts w:eastAsia="SimSun" w:hint="eastAsia"/>
          <w:lang w:val="en-US" w:eastAsia="zh-CN"/>
        </w:rPr>
        <w:t>章</w:t>
      </w:r>
      <w:r w:rsidR="00607600">
        <w:rPr>
          <w:rFonts w:eastAsia="SimSun" w:hint="eastAsia"/>
          <w:lang w:val="en-US" w:eastAsia="zh-CN"/>
        </w:rPr>
        <w:t>（</w:t>
      </w:r>
      <w:r w:rsidR="00885161" w:rsidRPr="00885161">
        <w:rPr>
          <w:rFonts w:eastAsia="SimSun" w:hint="eastAsia"/>
          <w:lang w:val="en-US" w:eastAsia="zh-CN"/>
        </w:rPr>
        <w:t>第</w:t>
      </w:r>
      <w:r w:rsidR="00885161" w:rsidRPr="00885161">
        <w:rPr>
          <w:rFonts w:eastAsia="SimSun" w:hint="eastAsia"/>
          <w:lang w:val="en-US" w:eastAsia="zh-CN"/>
        </w:rPr>
        <w:t>21.1.3</w:t>
      </w:r>
      <w:r w:rsidR="00885161">
        <w:rPr>
          <w:rFonts w:eastAsia="SimSun" w:hint="eastAsia"/>
          <w:lang w:val="en-US" w:eastAsia="zh-CN"/>
        </w:rPr>
        <w:t>段</w:t>
      </w:r>
      <w:r w:rsidR="00607600">
        <w:rPr>
          <w:rFonts w:eastAsia="SimSun" w:hint="eastAsia"/>
          <w:lang w:val="en-US" w:eastAsia="zh-CN"/>
        </w:rPr>
        <w:t>）</w:t>
      </w:r>
      <w:r w:rsidR="00885161" w:rsidRPr="00885161">
        <w:rPr>
          <w:rFonts w:eastAsia="SimSun" w:hint="eastAsia"/>
          <w:lang w:val="en-US" w:eastAsia="zh-CN"/>
        </w:rPr>
        <w:t>，已经实施了与某些运输要求所用的正常</w:t>
      </w:r>
      <w:r w:rsidR="009D2E2A">
        <w:rPr>
          <w:rFonts w:eastAsia="SimSun" w:hint="eastAsia"/>
          <w:lang w:val="en-US" w:eastAsia="zh-CN"/>
        </w:rPr>
        <w:t>指定</w:t>
      </w:r>
      <w:r w:rsidR="00885161" w:rsidRPr="00885161">
        <w:rPr>
          <w:rFonts w:eastAsia="SimSun" w:hint="eastAsia"/>
          <w:lang w:val="en-US" w:eastAsia="zh-CN"/>
        </w:rPr>
        <w:t>标准的偏差</w:t>
      </w:r>
      <w:r w:rsidR="00885161">
        <w:rPr>
          <w:rFonts w:eastAsia="SimSun" w:hint="eastAsia"/>
          <w:lang w:val="en-US" w:eastAsia="zh-CN"/>
        </w:rPr>
        <w:t>。</w:t>
      </w:r>
    </w:p>
    <w:p w14:paraId="1B9EDD98" w14:textId="77777777" w:rsidR="008D7CAA" w:rsidRDefault="008D7CAA">
      <w:pPr>
        <w:tabs>
          <w:tab w:val="clear" w:pos="851"/>
        </w:tabs>
        <w:jc w:val="left"/>
        <w:rPr>
          <w:rFonts w:eastAsia="SimSun"/>
          <w:lang w:val="en-US" w:eastAsia="zh-CN"/>
        </w:rPr>
      </w:pPr>
      <w:r>
        <w:rPr>
          <w:rFonts w:eastAsia="SimSun"/>
          <w:lang w:val="en-US" w:eastAsia="zh-CN"/>
        </w:rPr>
        <w:br w:type="page"/>
      </w:r>
    </w:p>
    <w:p w14:paraId="38A7DE72" w14:textId="77777777" w:rsidR="004331F3" w:rsidRPr="009E58CE" w:rsidRDefault="00885161" w:rsidP="009E58CE">
      <w:pPr>
        <w:pStyle w:val="Heading8"/>
        <w:spacing w:after="120" w:line="360" w:lineRule="atLeast"/>
        <w:jc w:val="center"/>
        <w:rPr>
          <w:rFonts w:ascii="Arial" w:eastAsia="SimSun" w:hAnsi="Arial" w:cs="Arial"/>
          <w:b/>
          <w:i w:val="0"/>
          <w:iCs w:val="0"/>
          <w:lang w:eastAsia="zh-CN"/>
        </w:rPr>
      </w:pPr>
      <w:r w:rsidRPr="009E58CE">
        <w:rPr>
          <w:rFonts w:ascii="Arial" w:eastAsia="SimSun" w:hAnsi="Arial" w:cs="Arial" w:hint="eastAsia"/>
          <w:b/>
          <w:i w:val="0"/>
          <w:iCs w:val="0"/>
          <w:lang w:eastAsia="zh-CN"/>
        </w:rPr>
        <w:t>第十八章</w:t>
      </w:r>
    </w:p>
    <w:p w14:paraId="1B0D872B" w14:textId="77777777" w:rsidR="00885161" w:rsidRPr="009E58CE" w:rsidRDefault="008D7CAA" w:rsidP="009E58CE">
      <w:pPr>
        <w:spacing w:before="240" w:after="120" w:line="360" w:lineRule="atLeast"/>
        <w:jc w:val="center"/>
        <w:rPr>
          <w:rFonts w:eastAsia="SimSun" w:cs="Arial"/>
          <w:b/>
          <w:bCs/>
          <w:sz w:val="24"/>
          <w:szCs w:val="24"/>
          <w:lang w:val="en-US" w:eastAsia="zh-CN"/>
        </w:rPr>
      </w:pPr>
      <w:r w:rsidRPr="009E58CE">
        <w:rPr>
          <w:rFonts w:eastAsia="SimSun" w:cs="Arial" w:hint="eastAsia"/>
          <w:b/>
          <w:bCs/>
          <w:sz w:val="24"/>
          <w:szCs w:val="24"/>
          <w:lang w:val="en-US" w:eastAsia="zh-CN"/>
        </w:rPr>
        <w:t>不适用</w:t>
      </w:r>
      <w:r w:rsidR="00885161" w:rsidRPr="009E58CE">
        <w:rPr>
          <w:rFonts w:eastAsia="SimSun" w:cs="Arial" w:hint="eastAsia"/>
          <w:b/>
          <w:bCs/>
          <w:sz w:val="24"/>
          <w:szCs w:val="24"/>
          <w:lang w:val="en-US" w:eastAsia="zh-CN"/>
        </w:rPr>
        <w:t>本规则的货品清单</w:t>
      </w:r>
    </w:p>
    <w:p w14:paraId="71074899" w14:textId="77777777" w:rsidR="004331F3" w:rsidRPr="00AE3B2D" w:rsidRDefault="00885161" w:rsidP="009E58CE">
      <w:pPr>
        <w:pStyle w:val="Header"/>
        <w:tabs>
          <w:tab w:val="clear" w:pos="4153"/>
          <w:tab w:val="clear" w:pos="8306"/>
        </w:tabs>
        <w:spacing w:before="240" w:after="120" w:line="360" w:lineRule="atLeast"/>
        <w:rPr>
          <w:rFonts w:eastAsia="SimSun"/>
          <w:lang w:eastAsia="zh-CN"/>
        </w:rPr>
      </w:pPr>
      <w:r>
        <w:rPr>
          <w:rFonts w:eastAsia="SimSun" w:hint="eastAsia"/>
          <w:lang w:eastAsia="zh-CN"/>
        </w:rPr>
        <w:t>18.1</w:t>
      </w:r>
      <w:r>
        <w:rPr>
          <w:rFonts w:eastAsia="SimSun" w:hint="eastAsia"/>
          <w:lang w:eastAsia="zh-CN"/>
        </w:rPr>
        <w:tab/>
      </w:r>
      <w:r w:rsidR="00FC4EC8">
        <w:rPr>
          <w:rFonts w:eastAsia="SimSun" w:hint="eastAsia"/>
          <w:lang w:val="en-US" w:eastAsia="zh-CN"/>
        </w:rPr>
        <w:t>下面是其安全和污染危害性已被</w:t>
      </w:r>
      <w:r w:rsidR="000C690F" w:rsidRPr="000C690F">
        <w:rPr>
          <w:rFonts w:eastAsia="SimSun" w:hint="eastAsia"/>
          <w:lang w:val="en-US" w:eastAsia="zh-CN"/>
        </w:rPr>
        <w:t>审查并已确定其危害性尚不足以适用本规则的货品。</w:t>
      </w:r>
    </w:p>
    <w:p w14:paraId="3F78F677" w14:textId="77777777" w:rsidR="004331F3" w:rsidRPr="00AE3B2D" w:rsidRDefault="000C690F" w:rsidP="009E58CE">
      <w:pPr>
        <w:spacing w:before="240" w:after="120" w:line="360" w:lineRule="atLeast"/>
        <w:rPr>
          <w:rFonts w:eastAsia="SimSun"/>
          <w:lang w:eastAsia="zh-CN"/>
        </w:rPr>
      </w:pPr>
      <w:r>
        <w:rPr>
          <w:rFonts w:eastAsia="SimSun" w:hint="eastAsia"/>
          <w:lang w:eastAsia="zh-CN"/>
        </w:rPr>
        <w:t>18.2</w:t>
      </w:r>
      <w:r>
        <w:rPr>
          <w:rFonts w:eastAsia="SimSun" w:hint="eastAsia"/>
          <w:lang w:eastAsia="zh-CN"/>
        </w:rPr>
        <w:tab/>
      </w:r>
      <w:r w:rsidR="00C421F5" w:rsidRPr="00C421F5">
        <w:rPr>
          <w:rFonts w:eastAsia="SimSun" w:hint="eastAsia"/>
          <w:lang w:val="en-US" w:eastAsia="zh-CN"/>
        </w:rPr>
        <w:t>虽然本章所列的货品不属于本规则的适用范围，但主管机关仍应注意，</w:t>
      </w:r>
      <w:r w:rsidR="00C421F5">
        <w:rPr>
          <w:rFonts w:eastAsia="SimSun" w:hint="eastAsia"/>
          <w:lang w:val="en-US" w:eastAsia="zh-CN"/>
        </w:rPr>
        <w:t>为安全运输这些货品，可能需要采取某些安全措施。</w:t>
      </w:r>
      <w:r w:rsidR="00097FCE">
        <w:rPr>
          <w:rFonts w:eastAsia="SimSun" w:hint="eastAsia"/>
          <w:lang w:val="en-US" w:eastAsia="zh-CN"/>
        </w:rPr>
        <w:t>为此</w:t>
      </w:r>
      <w:r w:rsidR="00C421F5">
        <w:rPr>
          <w:rFonts w:eastAsia="SimSun" w:hint="eastAsia"/>
          <w:lang w:val="en-US" w:eastAsia="zh-CN"/>
        </w:rPr>
        <w:t>，主管机关还须</w:t>
      </w:r>
      <w:r w:rsidR="00C421F5" w:rsidRPr="00C421F5">
        <w:rPr>
          <w:rFonts w:eastAsia="SimSun" w:hint="eastAsia"/>
          <w:lang w:val="en-US" w:eastAsia="zh-CN"/>
        </w:rPr>
        <w:t>规定一些适当的安全要求。</w:t>
      </w:r>
    </w:p>
    <w:p w14:paraId="1E9407D4" w14:textId="77777777" w:rsidR="004331F3" w:rsidRDefault="00C421F5" w:rsidP="009E58CE">
      <w:pPr>
        <w:spacing w:before="240" w:after="120" w:line="360" w:lineRule="atLeast"/>
        <w:rPr>
          <w:rFonts w:eastAsia="SimSun"/>
          <w:lang w:eastAsia="zh-CN"/>
        </w:rPr>
      </w:pPr>
      <w:r>
        <w:rPr>
          <w:rFonts w:eastAsia="SimSun" w:hint="eastAsia"/>
          <w:lang w:eastAsia="zh-CN"/>
        </w:rPr>
        <w:t>18.3</w:t>
      </w:r>
      <w:r>
        <w:rPr>
          <w:rFonts w:eastAsia="SimSun" w:hint="eastAsia"/>
          <w:lang w:eastAsia="zh-CN"/>
        </w:rPr>
        <w:tab/>
      </w:r>
      <w:r w:rsidR="00671AC6" w:rsidRPr="00671AC6">
        <w:rPr>
          <w:rFonts w:eastAsia="SimSun" w:hint="eastAsia"/>
          <w:lang w:val="en-US" w:eastAsia="zh-CN"/>
        </w:rPr>
        <w:t>有些液体物质被确定为属于</w:t>
      </w:r>
      <w:r w:rsidR="00671AC6" w:rsidRPr="00671AC6">
        <w:rPr>
          <w:rFonts w:eastAsia="SimSun" w:hint="eastAsia"/>
          <w:lang w:val="en-US" w:eastAsia="zh-CN"/>
        </w:rPr>
        <w:t>Z</w:t>
      </w:r>
      <w:r w:rsidR="00671AC6">
        <w:rPr>
          <w:rFonts w:eastAsia="SimSun" w:hint="eastAsia"/>
          <w:lang w:val="en-US" w:eastAsia="zh-CN"/>
        </w:rPr>
        <w:t>类污染物，因此，需</w:t>
      </w:r>
      <w:r w:rsidR="00671AC6" w:rsidRPr="00671AC6">
        <w:rPr>
          <w:rFonts w:eastAsia="SimSun" w:hint="eastAsia"/>
          <w:lang w:val="en-US" w:eastAsia="zh-CN"/>
        </w:rPr>
        <w:t>满足《</w:t>
      </w:r>
      <w:r w:rsidR="00671AC6">
        <w:rPr>
          <w:rFonts w:eastAsia="SimSun" w:hint="eastAsia"/>
          <w:lang w:val="en-US" w:eastAsia="zh-CN"/>
        </w:rPr>
        <w:t>防污</w:t>
      </w:r>
      <w:r w:rsidR="00671AC6" w:rsidRPr="00671AC6">
        <w:rPr>
          <w:rFonts w:eastAsia="SimSun" w:hint="eastAsia"/>
          <w:lang w:val="en-US" w:eastAsia="zh-CN"/>
        </w:rPr>
        <w:t>公约》附则</w:t>
      </w:r>
      <w:r w:rsidR="00671AC6" w:rsidRPr="00671AC6">
        <w:rPr>
          <w:rFonts w:eastAsia="SimSun" w:hint="eastAsia"/>
          <w:lang w:val="en-US" w:eastAsia="zh-CN"/>
        </w:rPr>
        <w:t>II</w:t>
      </w:r>
      <w:r w:rsidR="00671AC6" w:rsidRPr="00671AC6">
        <w:rPr>
          <w:rFonts w:eastAsia="SimSun" w:hint="eastAsia"/>
          <w:lang w:val="en-US" w:eastAsia="zh-CN"/>
        </w:rPr>
        <w:t>的某些要求。</w:t>
      </w:r>
    </w:p>
    <w:p w14:paraId="2FFD0644" w14:textId="77777777" w:rsidR="00D403E7" w:rsidRPr="00D403E7" w:rsidRDefault="00671AC6" w:rsidP="009E58CE">
      <w:pPr>
        <w:spacing w:before="240" w:after="120" w:line="360" w:lineRule="atLeast"/>
        <w:rPr>
          <w:rFonts w:eastAsia="SimSun"/>
          <w:lang w:val="en-US" w:eastAsia="zh-CN"/>
        </w:rPr>
      </w:pPr>
      <w:r>
        <w:rPr>
          <w:rFonts w:eastAsia="SimSun" w:hint="eastAsia"/>
          <w:lang w:eastAsia="zh-CN"/>
        </w:rPr>
        <w:t>18.4</w:t>
      </w:r>
      <w:r>
        <w:rPr>
          <w:rFonts w:eastAsia="SimSun" w:hint="eastAsia"/>
          <w:lang w:eastAsia="zh-CN"/>
        </w:rPr>
        <w:tab/>
      </w:r>
      <w:r w:rsidR="00D403E7" w:rsidRPr="00D403E7">
        <w:rPr>
          <w:rFonts w:eastAsia="SimSun" w:hint="eastAsia"/>
          <w:lang w:val="en-US" w:eastAsia="zh-CN"/>
        </w:rPr>
        <w:t>对于按《</w:t>
      </w:r>
      <w:r w:rsidR="00D403E7">
        <w:rPr>
          <w:rFonts w:eastAsia="SimSun" w:hint="eastAsia"/>
          <w:lang w:val="en-US" w:eastAsia="zh-CN"/>
        </w:rPr>
        <w:t>防污</w:t>
      </w:r>
      <w:r w:rsidR="00D403E7" w:rsidRPr="00D403E7">
        <w:rPr>
          <w:rFonts w:eastAsia="SimSun" w:hint="eastAsia"/>
          <w:lang w:val="en-US" w:eastAsia="zh-CN"/>
        </w:rPr>
        <w:t>公约》附则</w:t>
      </w:r>
      <w:r w:rsidR="00D403E7" w:rsidRPr="00D403E7">
        <w:rPr>
          <w:rFonts w:eastAsia="SimSun" w:hint="eastAsia"/>
          <w:lang w:val="en-US" w:eastAsia="zh-CN"/>
        </w:rPr>
        <w:t>II</w:t>
      </w:r>
      <w:r w:rsidR="00D403E7" w:rsidRPr="00D403E7">
        <w:rPr>
          <w:rFonts w:eastAsia="SimSun" w:hint="eastAsia"/>
          <w:lang w:val="en-US" w:eastAsia="zh-CN"/>
        </w:rPr>
        <w:t>第</w:t>
      </w:r>
      <w:r w:rsidR="00D403E7" w:rsidRPr="00D403E7">
        <w:rPr>
          <w:rFonts w:eastAsia="SimSun" w:hint="eastAsia"/>
          <w:lang w:val="en-US" w:eastAsia="zh-CN"/>
        </w:rPr>
        <w:t>6.3</w:t>
      </w:r>
      <w:r w:rsidR="00BC2FEE">
        <w:rPr>
          <w:rFonts w:eastAsia="SimSun" w:hint="eastAsia"/>
          <w:lang w:val="en-US" w:eastAsia="zh-CN"/>
        </w:rPr>
        <w:t>条</w:t>
      </w:r>
      <w:r w:rsidR="00D403E7" w:rsidRPr="00D403E7">
        <w:rPr>
          <w:rFonts w:eastAsia="SimSun" w:hint="eastAsia"/>
          <w:lang w:val="en-US" w:eastAsia="zh-CN"/>
        </w:rPr>
        <w:t>被评定或临时评定为</w:t>
      </w:r>
      <w:r w:rsidR="00D403E7" w:rsidRPr="00D403E7">
        <w:rPr>
          <w:rFonts w:eastAsia="SimSun" w:hint="eastAsia"/>
          <w:lang w:val="en-US" w:eastAsia="zh-CN"/>
        </w:rPr>
        <w:t>Z</w:t>
      </w:r>
      <w:r w:rsidR="00D403E7" w:rsidRPr="00D403E7">
        <w:rPr>
          <w:rFonts w:eastAsia="SimSun" w:hint="eastAsia"/>
          <w:lang w:val="en-US" w:eastAsia="zh-CN"/>
        </w:rPr>
        <w:t>类污染物或</w:t>
      </w:r>
      <w:r w:rsidR="00D403E7" w:rsidRPr="00D403E7">
        <w:rPr>
          <w:rFonts w:eastAsia="SimSun" w:hint="eastAsia"/>
          <w:lang w:val="en-US" w:eastAsia="zh-CN"/>
        </w:rPr>
        <w:t>OS</w:t>
      </w:r>
      <w:r w:rsidR="00D403E7" w:rsidRPr="00D403E7">
        <w:rPr>
          <w:rFonts w:eastAsia="SimSun" w:hint="eastAsia"/>
          <w:lang w:val="en-US" w:eastAsia="zh-CN"/>
        </w:rPr>
        <w:t>类污染物、且不具有安全危害的液体混合物，可按本章对“有</w:t>
      </w:r>
      <w:r w:rsidR="009A480D">
        <w:rPr>
          <w:rFonts w:eastAsia="SimSun" w:hint="eastAsia"/>
          <w:lang w:val="en-US" w:eastAsia="zh-CN"/>
        </w:rPr>
        <w:t>毒</w:t>
      </w:r>
      <w:r w:rsidR="00D403E7" w:rsidRPr="00D403E7">
        <w:rPr>
          <w:rFonts w:eastAsia="SimSun" w:hint="eastAsia"/>
          <w:lang w:val="en-US" w:eastAsia="zh-CN"/>
        </w:rPr>
        <w:t>或无</w:t>
      </w:r>
      <w:r w:rsidR="009A480D">
        <w:rPr>
          <w:rFonts w:eastAsia="SimSun" w:hint="eastAsia"/>
          <w:lang w:val="en-US" w:eastAsia="zh-CN"/>
        </w:rPr>
        <w:t>毒</w:t>
      </w:r>
      <w:r w:rsidR="00D403E7" w:rsidRPr="00D403E7">
        <w:rPr>
          <w:rFonts w:eastAsia="SimSun" w:hint="eastAsia"/>
          <w:lang w:val="en-US" w:eastAsia="zh-CN"/>
        </w:rPr>
        <w:t>液体物质</w:t>
      </w:r>
      <w:r w:rsidR="00097FCE">
        <w:rPr>
          <w:rFonts w:eastAsia="SimSun" w:hint="eastAsia"/>
          <w:lang w:val="en-US" w:eastAsia="zh-CN"/>
        </w:rPr>
        <w:t>，</w:t>
      </w:r>
      <w:r w:rsidR="00097FCE" w:rsidRPr="00D403E7">
        <w:rPr>
          <w:rFonts w:eastAsia="SimSun" w:hint="eastAsia"/>
          <w:lang w:val="en-US" w:eastAsia="zh-CN"/>
        </w:rPr>
        <w:t>未另列明的</w:t>
      </w:r>
      <w:r w:rsidR="00097FCE">
        <w:rPr>
          <w:rFonts w:eastAsia="SimSun" w:hint="eastAsia"/>
          <w:lang w:val="en-US" w:eastAsia="zh-CN"/>
        </w:rPr>
        <w:t>(n</w:t>
      </w:r>
      <w:r w:rsidR="00097FCE">
        <w:rPr>
          <w:rFonts w:eastAsia="SimSun"/>
          <w:lang w:val="en-US" w:eastAsia="zh-CN"/>
        </w:rPr>
        <w:t>.</w:t>
      </w:r>
      <w:r w:rsidR="00097FCE">
        <w:rPr>
          <w:rFonts w:eastAsia="SimSun" w:hint="eastAsia"/>
          <w:lang w:val="en-US" w:eastAsia="zh-CN"/>
        </w:rPr>
        <w:t>o</w:t>
      </w:r>
      <w:r w:rsidR="00097FCE">
        <w:rPr>
          <w:rFonts w:eastAsia="SimSun"/>
          <w:lang w:val="en-US" w:eastAsia="zh-CN"/>
        </w:rPr>
        <w:t>.</w:t>
      </w:r>
      <w:r w:rsidR="00097FCE">
        <w:rPr>
          <w:rFonts w:eastAsia="SimSun" w:hint="eastAsia"/>
          <w:lang w:val="en-US" w:eastAsia="zh-CN"/>
        </w:rPr>
        <w:t>s</w:t>
      </w:r>
      <w:r w:rsidR="00097FCE">
        <w:rPr>
          <w:rFonts w:eastAsia="SimSun"/>
          <w:lang w:val="en-US" w:eastAsia="zh-CN"/>
        </w:rPr>
        <w:t>)</w:t>
      </w:r>
      <w:r w:rsidR="00D403E7" w:rsidRPr="00D403E7">
        <w:rPr>
          <w:rFonts w:eastAsia="SimSun" w:hint="eastAsia"/>
          <w:lang w:val="en-US" w:eastAsia="zh-CN"/>
        </w:rPr>
        <w:t>”的适当条目进行载运。</w:t>
      </w:r>
    </w:p>
    <w:p w14:paraId="18E625AA" w14:textId="77777777" w:rsidR="004331F3" w:rsidRPr="00BC2FEE" w:rsidRDefault="00D403E7" w:rsidP="009E58CE">
      <w:pPr>
        <w:spacing w:before="240" w:after="120" w:line="360" w:lineRule="atLeast"/>
        <w:rPr>
          <w:rFonts w:eastAsia="SimSun"/>
          <w:b/>
          <w:bCs/>
          <w:lang w:eastAsia="zh-CN"/>
        </w:rPr>
      </w:pPr>
      <w:r w:rsidRPr="00BC2FEE">
        <w:rPr>
          <w:rFonts w:eastAsia="SimSun" w:hint="eastAsia"/>
          <w:b/>
          <w:bCs/>
          <w:lang w:eastAsia="zh-CN"/>
        </w:rPr>
        <w:t>注释</w:t>
      </w:r>
    </w:p>
    <w:p w14:paraId="503F9EC2" w14:textId="77777777" w:rsidR="004331F3" w:rsidRPr="00AE3B2D" w:rsidRDefault="004331F3" w:rsidP="004331F3">
      <w:pPr>
        <w:rPr>
          <w:rFonts w:eastAsia="SimSun"/>
        </w:rPr>
      </w:pPr>
    </w:p>
    <w:tbl>
      <w:tblPr>
        <w:tblW w:w="0" w:type="auto"/>
        <w:tblLook w:val="0000" w:firstRow="0" w:lastRow="0" w:firstColumn="0" w:lastColumn="0" w:noHBand="0" w:noVBand="0"/>
      </w:tblPr>
      <w:tblGrid>
        <w:gridCol w:w="2614"/>
        <w:gridCol w:w="6456"/>
      </w:tblGrid>
      <w:tr w:rsidR="004331F3" w:rsidRPr="00F90723" w14:paraId="70D48543" w14:textId="77777777" w:rsidTr="009E58CE">
        <w:tc>
          <w:tcPr>
            <w:tcW w:w="2705" w:type="dxa"/>
          </w:tcPr>
          <w:p w14:paraId="33BA5491" w14:textId="77777777" w:rsidR="004331F3" w:rsidRPr="00AE3B2D" w:rsidRDefault="00D403E7" w:rsidP="001124B2">
            <w:pPr>
              <w:rPr>
                <w:rFonts w:eastAsia="SimSun"/>
                <w:lang w:eastAsia="zh-CN"/>
              </w:rPr>
            </w:pPr>
            <w:r>
              <w:rPr>
                <w:rFonts w:eastAsia="SimSun" w:hint="eastAsia"/>
                <w:lang w:eastAsia="zh-CN"/>
              </w:rPr>
              <w:t>货品</w:t>
            </w:r>
            <w:r>
              <w:rPr>
                <w:rFonts w:eastAsia="SimSun"/>
                <w:lang w:eastAsia="zh-CN"/>
              </w:rPr>
              <w:t>名称</w:t>
            </w:r>
          </w:p>
        </w:tc>
        <w:tc>
          <w:tcPr>
            <w:tcW w:w="6700" w:type="dxa"/>
          </w:tcPr>
          <w:p w14:paraId="0E4AFB39" w14:textId="77777777" w:rsidR="004331F3" w:rsidRDefault="001C0789" w:rsidP="001124B2">
            <w:pPr>
              <w:rPr>
                <w:rFonts w:eastAsia="SimSun"/>
                <w:lang w:eastAsia="zh-CN"/>
              </w:rPr>
            </w:pPr>
            <w:r>
              <w:rPr>
                <w:rFonts w:eastAsia="SimSun" w:hint="eastAsia"/>
                <w:lang w:eastAsia="zh-CN"/>
              </w:rPr>
              <w:t>对任何交运的散装货物，须</w:t>
            </w:r>
            <w:r w:rsidR="007422B8" w:rsidRPr="007422B8">
              <w:rPr>
                <w:rFonts w:eastAsia="SimSun" w:hint="eastAsia"/>
                <w:lang w:eastAsia="zh-CN"/>
              </w:rPr>
              <w:t>在运输单证上使用货品名称。任何其他名称可放在货品名称后的括号内。在某些情况下，货品名称可能与本规则以前版本中给出的名称不同。</w:t>
            </w:r>
          </w:p>
          <w:p w14:paraId="6D946430" w14:textId="77777777" w:rsidR="00D403E7" w:rsidRPr="00AE3B2D" w:rsidRDefault="00D403E7" w:rsidP="001124B2">
            <w:pPr>
              <w:rPr>
                <w:rFonts w:eastAsia="SimSun"/>
                <w:lang w:eastAsia="zh-CN"/>
              </w:rPr>
            </w:pPr>
          </w:p>
        </w:tc>
      </w:tr>
      <w:tr w:rsidR="004331F3" w:rsidRPr="00F90723" w14:paraId="34FA1A71" w14:textId="77777777" w:rsidTr="009E58CE">
        <w:tc>
          <w:tcPr>
            <w:tcW w:w="2705" w:type="dxa"/>
          </w:tcPr>
          <w:p w14:paraId="2409570C" w14:textId="77777777" w:rsidR="004331F3" w:rsidRPr="00AE3B2D" w:rsidRDefault="007422B8" w:rsidP="001124B2">
            <w:pPr>
              <w:rPr>
                <w:rFonts w:eastAsia="SimSun"/>
                <w:lang w:eastAsia="zh-CN"/>
              </w:rPr>
            </w:pPr>
            <w:r>
              <w:rPr>
                <w:rFonts w:eastAsia="SimSun" w:hint="eastAsia"/>
                <w:lang w:eastAsia="zh-CN"/>
              </w:rPr>
              <w:t>污染</w:t>
            </w:r>
            <w:r>
              <w:rPr>
                <w:rFonts w:eastAsia="SimSun"/>
                <w:lang w:eastAsia="zh-CN"/>
              </w:rPr>
              <w:t>类别</w:t>
            </w:r>
          </w:p>
        </w:tc>
        <w:tc>
          <w:tcPr>
            <w:tcW w:w="6700" w:type="dxa"/>
          </w:tcPr>
          <w:p w14:paraId="155D3D01" w14:textId="77777777" w:rsidR="001C0789" w:rsidRPr="00AE3B2D" w:rsidRDefault="001C0789" w:rsidP="001124B2">
            <w:pPr>
              <w:rPr>
                <w:rFonts w:eastAsia="SimSun"/>
                <w:lang w:eastAsia="zh-CN"/>
              </w:rPr>
            </w:pPr>
            <w:r w:rsidRPr="001C0789">
              <w:rPr>
                <w:rFonts w:eastAsia="SimSun" w:hint="eastAsia"/>
                <w:lang w:eastAsia="zh-CN"/>
              </w:rPr>
              <w:t>字母</w:t>
            </w:r>
            <w:r w:rsidRPr="001C0789">
              <w:rPr>
                <w:rFonts w:eastAsia="SimSun" w:hint="eastAsia"/>
                <w:lang w:eastAsia="zh-CN"/>
              </w:rPr>
              <w:t>Z</w:t>
            </w:r>
            <w:r w:rsidRPr="001C0789">
              <w:rPr>
                <w:rFonts w:eastAsia="SimSun" w:hint="eastAsia"/>
                <w:lang w:eastAsia="zh-CN"/>
              </w:rPr>
              <w:t>系表示按《</w:t>
            </w:r>
            <w:r>
              <w:rPr>
                <w:rFonts w:eastAsia="SimSun" w:hint="eastAsia"/>
                <w:lang w:eastAsia="zh-CN"/>
              </w:rPr>
              <w:t>防污</w:t>
            </w:r>
            <w:r w:rsidRPr="001C0789">
              <w:rPr>
                <w:rFonts w:eastAsia="SimSun" w:hint="eastAsia"/>
                <w:lang w:eastAsia="zh-CN"/>
              </w:rPr>
              <w:t>公约》附则</w:t>
            </w:r>
            <w:r w:rsidRPr="001C0789">
              <w:rPr>
                <w:rFonts w:eastAsia="SimSun" w:hint="eastAsia"/>
                <w:lang w:eastAsia="zh-CN"/>
              </w:rPr>
              <w:t>II</w:t>
            </w:r>
            <w:r w:rsidRPr="001C0789">
              <w:rPr>
                <w:rFonts w:eastAsia="SimSun" w:hint="eastAsia"/>
                <w:lang w:eastAsia="zh-CN"/>
              </w:rPr>
              <w:t>所确定的各货品的污染类别。</w:t>
            </w:r>
            <w:r w:rsidRPr="001C0789">
              <w:rPr>
                <w:rFonts w:eastAsia="SimSun" w:hint="eastAsia"/>
                <w:lang w:eastAsia="zh-CN"/>
              </w:rPr>
              <w:t>OS</w:t>
            </w:r>
            <w:r w:rsidRPr="001C0789">
              <w:rPr>
                <w:rFonts w:eastAsia="SimSun" w:hint="eastAsia"/>
                <w:lang w:eastAsia="zh-CN"/>
              </w:rPr>
              <w:t>系指该货品已被评定并认为其污染类别不属于</w:t>
            </w:r>
            <w:r w:rsidRPr="001C0789">
              <w:rPr>
                <w:rFonts w:eastAsia="SimSun" w:hint="eastAsia"/>
                <w:lang w:eastAsia="zh-CN"/>
              </w:rPr>
              <w:t>X</w:t>
            </w:r>
            <w:r w:rsidRPr="001C0789">
              <w:rPr>
                <w:rFonts w:eastAsia="SimSun" w:hint="eastAsia"/>
                <w:lang w:eastAsia="zh-CN"/>
              </w:rPr>
              <w:t>、</w:t>
            </w:r>
            <w:r w:rsidRPr="001C0789">
              <w:rPr>
                <w:rFonts w:eastAsia="SimSun" w:hint="eastAsia"/>
                <w:lang w:eastAsia="zh-CN"/>
              </w:rPr>
              <w:t>Y</w:t>
            </w:r>
            <w:r w:rsidRPr="001C0789">
              <w:rPr>
                <w:rFonts w:eastAsia="SimSun" w:hint="eastAsia"/>
                <w:lang w:eastAsia="zh-CN"/>
              </w:rPr>
              <w:t>或</w:t>
            </w:r>
            <w:r w:rsidRPr="001C0789">
              <w:rPr>
                <w:rFonts w:eastAsia="SimSun" w:hint="eastAsia"/>
                <w:lang w:eastAsia="zh-CN"/>
              </w:rPr>
              <w:t>Z</w:t>
            </w:r>
            <w:r w:rsidRPr="001C0789">
              <w:rPr>
                <w:rFonts w:eastAsia="SimSun" w:hint="eastAsia"/>
                <w:lang w:eastAsia="zh-CN"/>
              </w:rPr>
              <w:t>类。</w:t>
            </w:r>
          </w:p>
        </w:tc>
      </w:tr>
    </w:tbl>
    <w:p w14:paraId="79D53B09" w14:textId="77777777" w:rsidR="004331F3" w:rsidRPr="00AE3B2D" w:rsidRDefault="004331F3" w:rsidP="004331F3">
      <w:pPr>
        <w:tabs>
          <w:tab w:val="clear" w:pos="851"/>
        </w:tabs>
        <w:rPr>
          <w:rFonts w:eastAsia="SimSun" w:cs="Arial"/>
          <w:szCs w:val="22"/>
          <w:lang w:eastAsia="zh-CN"/>
        </w:rPr>
      </w:pPr>
    </w:p>
    <w:tbl>
      <w:tblPr>
        <w:tblW w:w="0" w:type="auto"/>
        <w:tblLook w:val="04A0" w:firstRow="1" w:lastRow="0" w:firstColumn="1" w:lastColumn="0" w:noHBand="0" w:noVBand="1"/>
      </w:tblPr>
      <w:tblGrid>
        <w:gridCol w:w="6658"/>
        <w:gridCol w:w="2402"/>
      </w:tblGrid>
      <w:tr w:rsidR="004331F3" w:rsidRPr="00F90723" w14:paraId="0DDE2276" w14:textId="77777777" w:rsidTr="001124B2">
        <w:trPr>
          <w:trHeight w:val="300"/>
        </w:trPr>
        <w:tc>
          <w:tcPr>
            <w:tcW w:w="6658" w:type="dxa"/>
            <w:noWrap/>
            <w:vAlign w:val="center"/>
            <w:hideMark/>
          </w:tcPr>
          <w:p w14:paraId="0446CE3F" w14:textId="77777777" w:rsidR="004331F3" w:rsidRPr="00AE3B2D" w:rsidRDefault="001C0789" w:rsidP="001124B2">
            <w:pPr>
              <w:tabs>
                <w:tab w:val="left" w:pos="708"/>
              </w:tabs>
              <w:jc w:val="left"/>
              <w:rPr>
                <w:rFonts w:eastAsia="SimSun" w:cs="Arial"/>
                <w:b/>
                <w:bCs/>
                <w:szCs w:val="22"/>
                <w:lang w:eastAsia="zh-CN"/>
              </w:rPr>
            </w:pPr>
            <w:r>
              <w:rPr>
                <w:rFonts w:eastAsia="SimSun" w:cs="Arial" w:hint="eastAsia"/>
                <w:b/>
                <w:bCs/>
                <w:szCs w:val="22"/>
                <w:lang w:eastAsia="zh-CN"/>
              </w:rPr>
              <w:t>货品名称</w:t>
            </w:r>
          </w:p>
        </w:tc>
        <w:tc>
          <w:tcPr>
            <w:tcW w:w="2402" w:type="dxa"/>
            <w:noWrap/>
            <w:vAlign w:val="center"/>
            <w:hideMark/>
          </w:tcPr>
          <w:p w14:paraId="2B62F1AC" w14:textId="77777777" w:rsidR="004331F3" w:rsidRPr="00AE3B2D" w:rsidRDefault="001C0789" w:rsidP="001124B2">
            <w:pPr>
              <w:tabs>
                <w:tab w:val="left" w:pos="708"/>
              </w:tabs>
              <w:jc w:val="center"/>
              <w:rPr>
                <w:rFonts w:eastAsia="SimSun" w:cs="Arial"/>
                <w:b/>
                <w:bCs/>
                <w:szCs w:val="22"/>
                <w:lang w:eastAsia="zh-CN"/>
              </w:rPr>
            </w:pPr>
            <w:r>
              <w:rPr>
                <w:rFonts w:eastAsia="SimSun" w:cs="Arial" w:hint="eastAsia"/>
                <w:b/>
                <w:bCs/>
                <w:szCs w:val="22"/>
                <w:lang w:eastAsia="zh-CN"/>
              </w:rPr>
              <w:t>污染类别</w:t>
            </w:r>
          </w:p>
        </w:tc>
      </w:tr>
      <w:tr w:rsidR="004331F3" w:rsidRPr="00F90723" w14:paraId="101C88D3" w14:textId="77777777" w:rsidTr="001124B2">
        <w:trPr>
          <w:trHeight w:val="300"/>
        </w:trPr>
        <w:tc>
          <w:tcPr>
            <w:tcW w:w="6658" w:type="dxa"/>
            <w:vAlign w:val="center"/>
            <w:hideMark/>
          </w:tcPr>
          <w:p w14:paraId="1DDCCD94" w14:textId="77777777" w:rsidR="004331F3" w:rsidRPr="00AE3B2D" w:rsidRDefault="001C0789" w:rsidP="001124B2">
            <w:pPr>
              <w:tabs>
                <w:tab w:val="left" w:pos="708"/>
              </w:tabs>
              <w:jc w:val="left"/>
              <w:rPr>
                <w:rFonts w:eastAsia="SimSun" w:cs="Arial"/>
                <w:szCs w:val="22"/>
                <w:lang w:eastAsia="zh-CN"/>
              </w:rPr>
            </w:pPr>
            <w:r>
              <w:rPr>
                <w:rFonts w:eastAsia="SimSun" w:cs="Arial" w:hint="eastAsia"/>
                <w:szCs w:val="22"/>
                <w:lang w:eastAsia="zh-CN"/>
              </w:rPr>
              <w:t>丙酮</w:t>
            </w:r>
          </w:p>
        </w:tc>
        <w:tc>
          <w:tcPr>
            <w:tcW w:w="2402" w:type="dxa"/>
            <w:vAlign w:val="center"/>
            <w:hideMark/>
          </w:tcPr>
          <w:p w14:paraId="3AC76FE5"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04B70EF5" w14:textId="77777777" w:rsidTr="001124B2">
        <w:trPr>
          <w:trHeight w:val="300"/>
        </w:trPr>
        <w:tc>
          <w:tcPr>
            <w:tcW w:w="6658" w:type="dxa"/>
            <w:vAlign w:val="center"/>
            <w:hideMark/>
          </w:tcPr>
          <w:p w14:paraId="31B9B7F5" w14:textId="77777777" w:rsidR="004331F3" w:rsidRPr="00AE3B2D" w:rsidRDefault="001C0789">
            <w:pPr>
              <w:tabs>
                <w:tab w:val="left" w:pos="708"/>
              </w:tabs>
              <w:jc w:val="left"/>
              <w:rPr>
                <w:rFonts w:eastAsia="SimSun" w:cs="Arial"/>
                <w:szCs w:val="22"/>
              </w:rPr>
            </w:pPr>
            <w:r>
              <w:rPr>
                <w:rFonts w:eastAsia="SimSun" w:cs="Arial" w:hint="eastAsia"/>
                <w:szCs w:val="22"/>
                <w:lang w:eastAsia="zh-CN"/>
              </w:rPr>
              <w:t>含酒精</w:t>
            </w:r>
            <w:r>
              <w:rPr>
                <w:rFonts w:eastAsia="SimSun" w:cs="Arial"/>
                <w:szCs w:val="22"/>
                <w:lang w:eastAsia="zh-CN"/>
              </w:rPr>
              <w:t>饮料</w:t>
            </w:r>
            <w:r w:rsidR="004331F3" w:rsidRPr="00AE3B2D">
              <w:rPr>
                <w:rFonts w:eastAsia="SimSun" w:cs="Arial"/>
                <w:szCs w:val="22"/>
              </w:rPr>
              <w:t>, n.o.s.</w:t>
            </w:r>
          </w:p>
        </w:tc>
        <w:tc>
          <w:tcPr>
            <w:tcW w:w="2402" w:type="dxa"/>
            <w:vAlign w:val="center"/>
            <w:hideMark/>
          </w:tcPr>
          <w:p w14:paraId="3CD2F969"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7AD5ED6A" w14:textId="77777777" w:rsidTr="001124B2">
        <w:trPr>
          <w:trHeight w:val="300"/>
        </w:trPr>
        <w:tc>
          <w:tcPr>
            <w:tcW w:w="6658" w:type="dxa"/>
            <w:vAlign w:val="center"/>
            <w:hideMark/>
          </w:tcPr>
          <w:p w14:paraId="7DC5905C" w14:textId="77777777" w:rsidR="004331F3" w:rsidRPr="00AE3B2D" w:rsidRDefault="001C0789" w:rsidP="001124B2">
            <w:pPr>
              <w:tabs>
                <w:tab w:val="left" w:pos="708"/>
              </w:tabs>
              <w:jc w:val="left"/>
              <w:rPr>
                <w:rFonts w:eastAsia="SimSun" w:cs="Arial"/>
                <w:szCs w:val="22"/>
              </w:rPr>
            </w:pPr>
            <w:r>
              <w:rPr>
                <w:rFonts w:eastAsia="SimSun" w:cs="Arial" w:hint="eastAsia"/>
                <w:szCs w:val="22"/>
                <w:lang w:eastAsia="zh-CN"/>
              </w:rPr>
              <w:t>苹果汁</w:t>
            </w:r>
          </w:p>
        </w:tc>
        <w:tc>
          <w:tcPr>
            <w:tcW w:w="2402" w:type="dxa"/>
            <w:vAlign w:val="center"/>
            <w:hideMark/>
          </w:tcPr>
          <w:p w14:paraId="1F4024F1"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61760343" w14:textId="77777777" w:rsidTr="001124B2">
        <w:trPr>
          <w:trHeight w:val="300"/>
        </w:trPr>
        <w:tc>
          <w:tcPr>
            <w:tcW w:w="6658" w:type="dxa"/>
            <w:vAlign w:val="center"/>
            <w:hideMark/>
          </w:tcPr>
          <w:p w14:paraId="7C0200BA" w14:textId="77777777" w:rsidR="004331F3" w:rsidRPr="00AE3B2D" w:rsidRDefault="001C0789">
            <w:pPr>
              <w:tabs>
                <w:tab w:val="left" w:pos="708"/>
              </w:tabs>
              <w:jc w:val="left"/>
              <w:rPr>
                <w:rFonts w:eastAsia="SimSun" w:cs="Arial"/>
                <w:szCs w:val="22"/>
                <w:lang w:eastAsia="zh-CN"/>
              </w:rPr>
            </w:pPr>
            <w:r>
              <w:rPr>
                <w:rFonts w:eastAsia="SimSun" w:cs="Arial" w:hint="eastAsia"/>
                <w:szCs w:val="22"/>
                <w:lang w:eastAsia="zh-CN"/>
              </w:rPr>
              <w:t>正</w:t>
            </w:r>
            <w:r w:rsidR="004331F3" w:rsidRPr="00AE3B2D">
              <w:rPr>
                <w:rFonts w:eastAsia="SimSun" w:cs="Arial"/>
                <w:szCs w:val="22"/>
              </w:rPr>
              <w:t>-</w:t>
            </w:r>
            <w:r>
              <w:rPr>
                <w:rFonts w:eastAsia="SimSun" w:cs="Arial" w:hint="eastAsia"/>
                <w:szCs w:val="22"/>
                <w:lang w:eastAsia="zh-CN"/>
              </w:rPr>
              <w:t>丁醇</w:t>
            </w:r>
          </w:p>
        </w:tc>
        <w:tc>
          <w:tcPr>
            <w:tcW w:w="2402" w:type="dxa"/>
            <w:vAlign w:val="center"/>
            <w:hideMark/>
          </w:tcPr>
          <w:p w14:paraId="73E2DE45"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5D57900F" w14:textId="77777777" w:rsidTr="001124B2">
        <w:trPr>
          <w:trHeight w:val="300"/>
        </w:trPr>
        <w:tc>
          <w:tcPr>
            <w:tcW w:w="6658" w:type="dxa"/>
            <w:vAlign w:val="center"/>
            <w:hideMark/>
          </w:tcPr>
          <w:p w14:paraId="07680779" w14:textId="77777777" w:rsidR="004331F3" w:rsidRPr="00AE3B2D" w:rsidRDefault="001C0789">
            <w:pPr>
              <w:tabs>
                <w:tab w:val="left" w:pos="708"/>
              </w:tabs>
              <w:jc w:val="left"/>
              <w:rPr>
                <w:rFonts w:eastAsia="SimSun" w:cs="Arial"/>
                <w:szCs w:val="22"/>
                <w:lang w:eastAsia="zh-CN"/>
              </w:rPr>
            </w:pPr>
            <w:r>
              <w:rPr>
                <w:rFonts w:eastAsia="SimSun" w:cs="Arial" w:hint="eastAsia"/>
                <w:szCs w:val="22"/>
                <w:lang w:eastAsia="zh-CN"/>
              </w:rPr>
              <w:t>仲</w:t>
            </w:r>
            <w:r w:rsidR="004331F3" w:rsidRPr="00AE3B2D">
              <w:rPr>
                <w:rFonts w:eastAsia="SimSun" w:cs="Arial"/>
                <w:szCs w:val="22"/>
              </w:rPr>
              <w:t>-</w:t>
            </w:r>
            <w:r>
              <w:rPr>
                <w:rFonts w:eastAsia="SimSun" w:cs="Arial" w:hint="eastAsia"/>
                <w:szCs w:val="22"/>
                <w:lang w:eastAsia="zh-CN"/>
              </w:rPr>
              <w:t>丁醇</w:t>
            </w:r>
          </w:p>
        </w:tc>
        <w:tc>
          <w:tcPr>
            <w:tcW w:w="2402" w:type="dxa"/>
            <w:vAlign w:val="center"/>
            <w:hideMark/>
          </w:tcPr>
          <w:p w14:paraId="3CF3502D"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5DDC233F" w14:textId="77777777" w:rsidTr="001124B2">
        <w:trPr>
          <w:trHeight w:val="300"/>
        </w:trPr>
        <w:tc>
          <w:tcPr>
            <w:tcW w:w="6658" w:type="dxa"/>
            <w:vAlign w:val="center"/>
            <w:hideMark/>
          </w:tcPr>
          <w:p w14:paraId="033E74C2" w14:textId="77777777" w:rsidR="004331F3" w:rsidRPr="00AE3B2D" w:rsidRDefault="001C0789">
            <w:pPr>
              <w:tabs>
                <w:tab w:val="left" w:pos="708"/>
              </w:tabs>
              <w:jc w:val="left"/>
              <w:rPr>
                <w:rFonts w:eastAsia="SimSun" w:cs="Arial"/>
                <w:szCs w:val="22"/>
              </w:rPr>
            </w:pPr>
            <w:r>
              <w:rPr>
                <w:rFonts w:eastAsia="SimSun" w:cs="Arial" w:hint="eastAsia"/>
                <w:szCs w:val="22"/>
                <w:lang w:eastAsia="zh-CN"/>
              </w:rPr>
              <w:t>碳酸钙浆料</w:t>
            </w:r>
            <w:r w:rsidR="004331F3" w:rsidRPr="00AE3B2D">
              <w:rPr>
                <w:rFonts w:eastAsia="SimSun" w:cs="Arial"/>
                <w:szCs w:val="22"/>
              </w:rPr>
              <w:t> </w:t>
            </w:r>
          </w:p>
        </w:tc>
        <w:tc>
          <w:tcPr>
            <w:tcW w:w="2402" w:type="dxa"/>
            <w:vAlign w:val="center"/>
            <w:hideMark/>
          </w:tcPr>
          <w:p w14:paraId="0E11D9C5"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1150BFA2" w14:textId="77777777" w:rsidTr="001124B2">
        <w:trPr>
          <w:trHeight w:val="300"/>
        </w:trPr>
        <w:tc>
          <w:tcPr>
            <w:tcW w:w="6658" w:type="dxa"/>
            <w:vAlign w:val="center"/>
            <w:hideMark/>
          </w:tcPr>
          <w:p w14:paraId="61412012" w14:textId="77777777" w:rsidR="004331F3" w:rsidRPr="00AE3B2D" w:rsidRDefault="001C0789">
            <w:pPr>
              <w:tabs>
                <w:tab w:val="left" w:pos="708"/>
              </w:tabs>
              <w:jc w:val="left"/>
              <w:rPr>
                <w:rFonts w:eastAsia="SimSun" w:cs="Arial"/>
                <w:szCs w:val="22"/>
                <w:lang w:eastAsia="zh-CN"/>
              </w:rPr>
            </w:pPr>
            <w:r>
              <w:rPr>
                <w:rFonts w:eastAsia="SimSun" w:cs="Arial" w:hint="eastAsia"/>
                <w:szCs w:val="22"/>
                <w:lang w:eastAsia="zh-CN"/>
              </w:rPr>
              <w:t>粘土泥浆</w:t>
            </w:r>
          </w:p>
        </w:tc>
        <w:tc>
          <w:tcPr>
            <w:tcW w:w="2402" w:type="dxa"/>
            <w:vAlign w:val="center"/>
            <w:hideMark/>
          </w:tcPr>
          <w:p w14:paraId="1A7839DE"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1402FF50" w14:textId="77777777" w:rsidTr="001124B2">
        <w:trPr>
          <w:trHeight w:val="300"/>
        </w:trPr>
        <w:tc>
          <w:tcPr>
            <w:tcW w:w="6658" w:type="dxa"/>
            <w:vAlign w:val="center"/>
            <w:hideMark/>
          </w:tcPr>
          <w:p w14:paraId="61D4765A" w14:textId="77777777" w:rsidR="004331F3" w:rsidRPr="00AE3B2D" w:rsidRDefault="001C0789">
            <w:pPr>
              <w:tabs>
                <w:tab w:val="left" w:pos="708"/>
              </w:tabs>
              <w:jc w:val="left"/>
              <w:rPr>
                <w:rFonts w:eastAsia="SimSun" w:cs="Arial"/>
                <w:szCs w:val="22"/>
                <w:lang w:eastAsia="zh-CN"/>
              </w:rPr>
            </w:pPr>
            <w:r>
              <w:rPr>
                <w:rFonts w:eastAsia="SimSun" w:cs="Arial" w:hint="eastAsia"/>
                <w:szCs w:val="22"/>
                <w:lang w:eastAsia="zh-CN"/>
              </w:rPr>
              <w:t>煤泥浆</w:t>
            </w:r>
          </w:p>
        </w:tc>
        <w:tc>
          <w:tcPr>
            <w:tcW w:w="2402" w:type="dxa"/>
            <w:vAlign w:val="center"/>
            <w:hideMark/>
          </w:tcPr>
          <w:p w14:paraId="2ECD45FE"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1C035686" w14:textId="77777777" w:rsidTr="001124B2">
        <w:trPr>
          <w:trHeight w:val="300"/>
        </w:trPr>
        <w:tc>
          <w:tcPr>
            <w:tcW w:w="6658" w:type="dxa"/>
            <w:vAlign w:val="center"/>
            <w:hideMark/>
          </w:tcPr>
          <w:p w14:paraId="520951F7" w14:textId="77777777" w:rsidR="004331F3" w:rsidRPr="00AE3B2D" w:rsidRDefault="001C0789">
            <w:pPr>
              <w:tabs>
                <w:tab w:val="left" w:pos="708"/>
              </w:tabs>
              <w:jc w:val="left"/>
              <w:rPr>
                <w:rFonts w:eastAsia="SimSun" w:cs="Arial"/>
                <w:szCs w:val="22"/>
                <w:lang w:eastAsia="zh-CN"/>
              </w:rPr>
            </w:pPr>
            <w:r>
              <w:rPr>
                <w:rFonts w:eastAsia="SimSun" w:cs="Arial" w:hint="eastAsia"/>
                <w:szCs w:val="22"/>
                <w:lang w:eastAsia="zh-CN"/>
              </w:rPr>
              <w:t>乙醇</w:t>
            </w:r>
          </w:p>
        </w:tc>
        <w:tc>
          <w:tcPr>
            <w:tcW w:w="2402" w:type="dxa"/>
            <w:vAlign w:val="center"/>
            <w:hideMark/>
          </w:tcPr>
          <w:p w14:paraId="4A9A4985"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0AC026BB" w14:textId="77777777" w:rsidTr="001124B2">
        <w:trPr>
          <w:trHeight w:val="300"/>
        </w:trPr>
        <w:tc>
          <w:tcPr>
            <w:tcW w:w="6658" w:type="dxa"/>
            <w:vAlign w:val="center"/>
            <w:hideMark/>
          </w:tcPr>
          <w:p w14:paraId="471B190A" w14:textId="77777777" w:rsidR="004331F3" w:rsidRPr="00AE3B2D" w:rsidRDefault="001C0789">
            <w:pPr>
              <w:tabs>
                <w:tab w:val="left" w:pos="708"/>
              </w:tabs>
              <w:jc w:val="left"/>
              <w:rPr>
                <w:rFonts w:eastAsia="SimSun" w:cs="Arial"/>
                <w:szCs w:val="22"/>
                <w:lang w:eastAsia="zh-CN"/>
              </w:rPr>
            </w:pPr>
            <w:r>
              <w:rPr>
                <w:rFonts w:eastAsia="SimSun" w:cs="Arial" w:hint="eastAsia"/>
                <w:szCs w:val="22"/>
                <w:lang w:eastAsia="zh-CN"/>
              </w:rPr>
              <w:t>葡萄糖</w:t>
            </w:r>
            <w:r>
              <w:rPr>
                <w:rFonts w:eastAsia="SimSun" w:cs="Arial"/>
                <w:szCs w:val="22"/>
                <w:lang w:eastAsia="zh-CN"/>
              </w:rPr>
              <w:t>溶液</w:t>
            </w:r>
          </w:p>
        </w:tc>
        <w:tc>
          <w:tcPr>
            <w:tcW w:w="2402" w:type="dxa"/>
            <w:vAlign w:val="center"/>
            <w:hideMark/>
          </w:tcPr>
          <w:p w14:paraId="759C5D9C"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14064E5A" w14:textId="77777777" w:rsidTr="001124B2">
        <w:trPr>
          <w:trHeight w:val="300"/>
        </w:trPr>
        <w:tc>
          <w:tcPr>
            <w:tcW w:w="6658" w:type="dxa"/>
            <w:vAlign w:val="center"/>
            <w:hideMark/>
          </w:tcPr>
          <w:p w14:paraId="089A8D8F" w14:textId="77777777" w:rsidR="004331F3" w:rsidRPr="00AE3B2D" w:rsidRDefault="001C0789" w:rsidP="001124B2">
            <w:pPr>
              <w:tabs>
                <w:tab w:val="left" w:pos="708"/>
              </w:tabs>
              <w:jc w:val="left"/>
              <w:rPr>
                <w:rFonts w:eastAsia="SimSun" w:cs="Arial"/>
                <w:szCs w:val="22"/>
              </w:rPr>
            </w:pPr>
            <w:r>
              <w:rPr>
                <w:rFonts w:eastAsia="SimSun" w:cs="Arial" w:hint="eastAsia"/>
                <w:szCs w:val="22"/>
                <w:lang w:eastAsia="zh-CN"/>
              </w:rPr>
              <w:t>甘油乙氧基酯</w:t>
            </w:r>
            <w:r w:rsidR="004331F3" w:rsidRPr="00AE3B2D">
              <w:rPr>
                <w:rFonts w:eastAsia="SimSun" w:cs="Arial"/>
                <w:szCs w:val="22"/>
              </w:rPr>
              <w:t> </w:t>
            </w:r>
          </w:p>
        </w:tc>
        <w:tc>
          <w:tcPr>
            <w:tcW w:w="2402" w:type="dxa"/>
            <w:vAlign w:val="center"/>
            <w:hideMark/>
          </w:tcPr>
          <w:p w14:paraId="2C354E37"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32FBDB8A" w14:textId="77777777" w:rsidTr="001124B2">
        <w:trPr>
          <w:trHeight w:val="300"/>
        </w:trPr>
        <w:tc>
          <w:tcPr>
            <w:tcW w:w="6658" w:type="dxa"/>
            <w:vAlign w:val="center"/>
            <w:hideMark/>
          </w:tcPr>
          <w:p w14:paraId="50F89947" w14:textId="77777777" w:rsidR="004331F3" w:rsidRPr="00AE3B2D" w:rsidRDefault="00F35C66" w:rsidP="001124B2">
            <w:pPr>
              <w:tabs>
                <w:tab w:val="left" w:pos="708"/>
              </w:tabs>
              <w:jc w:val="left"/>
              <w:rPr>
                <w:rFonts w:eastAsia="SimSun" w:cs="Arial"/>
                <w:szCs w:val="22"/>
                <w:lang w:eastAsia="zh-CN"/>
              </w:rPr>
            </w:pPr>
            <w:r>
              <w:rPr>
                <w:rFonts w:eastAsia="SimSun" w:cs="Arial" w:hint="eastAsia"/>
                <w:szCs w:val="22"/>
                <w:lang w:eastAsia="zh-CN"/>
              </w:rPr>
              <w:t>氢化</w:t>
            </w:r>
            <w:r>
              <w:rPr>
                <w:rFonts w:eastAsia="SimSun" w:cs="Arial"/>
                <w:szCs w:val="22"/>
                <w:lang w:eastAsia="zh-CN"/>
              </w:rPr>
              <w:t>定分水解液</w:t>
            </w:r>
          </w:p>
        </w:tc>
        <w:tc>
          <w:tcPr>
            <w:tcW w:w="2402" w:type="dxa"/>
            <w:vAlign w:val="center"/>
            <w:hideMark/>
          </w:tcPr>
          <w:p w14:paraId="6C1D16AD"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51BD20E2" w14:textId="77777777" w:rsidTr="001124B2">
        <w:trPr>
          <w:trHeight w:val="300"/>
        </w:trPr>
        <w:tc>
          <w:tcPr>
            <w:tcW w:w="6658" w:type="dxa"/>
            <w:vAlign w:val="center"/>
            <w:hideMark/>
          </w:tcPr>
          <w:p w14:paraId="03221E2B" w14:textId="77777777" w:rsidR="004331F3" w:rsidRPr="00AE3B2D" w:rsidRDefault="00F35C66">
            <w:pPr>
              <w:tabs>
                <w:tab w:val="left" w:pos="708"/>
              </w:tabs>
              <w:jc w:val="left"/>
              <w:rPr>
                <w:rFonts w:eastAsia="SimSun" w:cs="Arial"/>
                <w:szCs w:val="22"/>
                <w:lang w:eastAsia="zh-CN"/>
              </w:rPr>
            </w:pPr>
            <w:r>
              <w:rPr>
                <w:rFonts w:eastAsia="SimSun" w:cs="Arial" w:hint="eastAsia"/>
                <w:szCs w:val="22"/>
                <w:lang w:eastAsia="zh-CN"/>
              </w:rPr>
              <w:t>已二醇</w:t>
            </w:r>
          </w:p>
        </w:tc>
        <w:tc>
          <w:tcPr>
            <w:tcW w:w="2402" w:type="dxa"/>
            <w:vAlign w:val="center"/>
            <w:hideMark/>
          </w:tcPr>
          <w:p w14:paraId="4EEC13B7"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07D228FB" w14:textId="77777777" w:rsidTr="001124B2">
        <w:trPr>
          <w:trHeight w:val="300"/>
        </w:trPr>
        <w:tc>
          <w:tcPr>
            <w:tcW w:w="6658" w:type="dxa"/>
            <w:vAlign w:val="center"/>
            <w:hideMark/>
          </w:tcPr>
          <w:p w14:paraId="5FA360EE" w14:textId="77777777" w:rsidR="004331F3" w:rsidRPr="00AE3B2D" w:rsidRDefault="00F35C66">
            <w:pPr>
              <w:tabs>
                <w:tab w:val="left" w:pos="708"/>
              </w:tabs>
              <w:jc w:val="left"/>
              <w:rPr>
                <w:rFonts w:eastAsia="SimSun" w:cs="Arial"/>
                <w:szCs w:val="22"/>
                <w:lang w:eastAsia="zh-CN"/>
              </w:rPr>
            </w:pPr>
            <w:r>
              <w:rPr>
                <w:rFonts w:eastAsia="SimSun" w:cs="Arial" w:hint="eastAsia"/>
                <w:szCs w:val="22"/>
                <w:lang w:eastAsia="zh-CN"/>
              </w:rPr>
              <w:t>高岭</w:t>
            </w:r>
            <w:r>
              <w:rPr>
                <w:rFonts w:eastAsia="SimSun" w:cs="Arial"/>
                <w:szCs w:val="22"/>
                <w:lang w:eastAsia="zh-CN"/>
              </w:rPr>
              <w:t>土浆</w:t>
            </w:r>
          </w:p>
        </w:tc>
        <w:tc>
          <w:tcPr>
            <w:tcW w:w="2402" w:type="dxa"/>
            <w:vAlign w:val="center"/>
            <w:hideMark/>
          </w:tcPr>
          <w:p w14:paraId="19CA7AB5"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42E6B7E4" w14:textId="77777777" w:rsidTr="001124B2">
        <w:trPr>
          <w:trHeight w:val="300"/>
        </w:trPr>
        <w:tc>
          <w:tcPr>
            <w:tcW w:w="6658" w:type="dxa"/>
            <w:vAlign w:val="center"/>
            <w:hideMark/>
          </w:tcPr>
          <w:p w14:paraId="247AD3A4" w14:textId="77777777" w:rsidR="004331F3" w:rsidRPr="00AE3B2D" w:rsidRDefault="00F35C66">
            <w:pPr>
              <w:tabs>
                <w:tab w:val="left" w:pos="708"/>
              </w:tabs>
              <w:jc w:val="left"/>
              <w:rPr>
                <w:rFonts w:eastAsia="SimSun" w:cs="Arial"/>
                <w:szCs w:val="22"/>
                <w:lang w:eastAsia="zh-CN"/>
              </w:rPr>
            </w:pPr>
            <w:r>
              <w:rPr>
                <w:rFonts w:eastAsia="SimSun" w:cs="Arial" w:hint="eastAsia"/>
                <w:szCs w:val="22"/>
                <w:lang w:eastAsia="zh-CN"/>
              </w:rPr>
              <w:t>卵磷脂</w:t>
            </w:r>
          </w:p>
        </w:tc>
        <w:tc>
          <w:tcPr>
            <w:tcW w:w="2402" w:type="dxa"/>
            <w:vAlign w:val="center"/>
            <w:hideMark/>
          </w:tcPr>
          <w:p w14:paraId="171605BC"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134D22BC" w14:textId="77777777" w:rsidTr="001124B2">
        <w:trPr>
          <w:trHeight w:val="300"/>
        </w:trPr>
        <w:tc>
          <w:tcPr>
            <w:tcW w:w="6658" w:type="dxa"/>
            <w:vAlign w:val="center"/>
            <w:hideMark/>
          </w:tcPr>
          <w:p w14:paraId="28298151" w14:textId="77777777" w:rsidR="004331F3" w:rsidRPr="00AE3B2D" w:rsidRDefault="00F35C66">
            <w:pPr>
              <w:tabs>
                <w:tab w:val="left" w:pos="708"/>
              </w:tabs>
              <w:jc w:val="left"/>
              <w:rPr>
                <w:rFonts w:eastAsia="SimSun" w:cs="Arial"/>
                <w:szCs w:val="22"/>
                <w:lang w:eastAsia="zh-CN"/>
              </w:rPr>
            </w:pPr>
            <w:r>
              <w:rPr>
                <w:rFonts w:eastAsia="SimSun" w:cs="Arial" w:hint="eastAsia"/>
                <w:szCs w:val="22"/>
                <w:lang w:eastAsia="zh-CN"/>
              </w:rPr>
              <w:t>麦芽糖醇</w:t>
            </w:r>
            <w:r>
              <w:rPr>
                <w:rFonts w:eastAsia="SimSun" w:cs="Arial"/>
                <w:szCs w:val="22"/>
                <w:lang w:eastAsia="zh-CN"/>
              </w:rPr>
              <w:t>溶液</w:t>
            </w:r>
          </w:p>
        </w:tc>
        <w:tc>
          <w:tcPr>
            <w:tcW w:w="2402" w:type="dxa"/>
            <w:vAlign w:val="center"/>
            <w:hideMark/>
          </w:tcPr>
          <w:p w14:paraId="5B52D1F2"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6F8C7A41" w14:textId="77777777" w:rsidTr="001124B2">
        <w:trPr>
          <w:trHeight w:val="300"/>
        </w:trPr>
        <w:tc>
          <w:tcPr>
            <w:tcW w:w="6658" w:type="dxa"/>
            <w:vAlign w:val="center"/>
            <w:hideMark/>
          </w:tcPr>
          <w:p w14:paraId="113A3667" w14:textId="77777777" w:rsidR="004331F3" w:rsidRPr="00AE3B2D" w:rsidRDefault="00AD4384">
            <w:pPr>
              <w:tabs>
                <w:tab w:val="left" w:pos="708"/>
              </w:tabs>
              <w:jc w:val="left"/>
              <w:rPr>
                <w:rFonts w:eastAsia="SimSun" w:cs="Arial"/>
                <w:szCs w:val="22"/>
              </w:rPr>
            </w:pPr>
            <w:r>
              <w:rPr>
                <w:rFonts w:eastAsia="SimSun" w:cs="Arial" w:hint="eastAsia"/>
                <w:szCs w:val="22"/>
                <w:lang w:eastAsia="zh-CN"/>
              </w:rPr>
              <w:t>微硅浆</w:t>
            </w:r>
            <w:r w:rsidR="004331F3" w:rsidRPr="00AE3B2D">
              <w:rPr>
                <w:rFonts w:eastAsia="SimSun" w:cs="Arial"/>
                <w:szCs w:val="22"/>
              </w:rPr>
              <w:t> </w:t>
            </w:r>
          </w:p>
        </w:tc>
        <w:tc>
          <w:tcPr>
            <w:tcW w:w="2402" w:type="dxa"/>
            <w:vAlign w:val="center"/>
            <w:hideMark/>
          </w:tcPr>
          <w:p w14:paraId="0145D86D"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6508A28C" w14:textId="77777777" w:rsidTr="001124B2">
        <w:trPr>
          <w:trHeight w:val="300"/>
        </w:trPr>
        <w:tc>
          <w:tcPr>
            <w:tcW w:w="6658" w:type="dxa"/>
            <w:vAlign w:val="center"/>
            <w:hideMark/>
          </w:tcPr>
          <w:p w14:paraId="7B3AF357" w14:textId="77777777" w:rsidR="004331F3" w:rsidRPr="00AE3B2D" w:rsidRDefault="00AD4384">
            <w:pPr>
              <w:tabs>
                <w:tab w:val="left" w:pos="708"/>
              </w:tabs>
              <w:jc w:val="left"/>
              <w:rPr>
                <w:rFonts w:eastAsia="SimSun" w:cs="Arial"/>
                <w:szCs w:val="22"/>
                <w:lang w:eastAsia="zh-CN"/>
              </w:rPr>
            </w:pPr>
            <w:r>
              <w:rPr>
                <w:rFonts w:eastAsia="SimSun" w:cs="Arial" w:hint="eastAsia"/>
                <w:szCs w:val="22"/>
                <w:lang w:eastAsia="zh-CN"/>
              </w:rPr>
              <w:t>糖蜜</w:t>
            </w:r>
          </w:p>
        </w:tc>
        <w:tc>
          <w:tcPr>
            <w:tcW w:w="2402" w:type="dxa"/>
            <w:vAlign w:val="center"/>
            <w:hideMark/>
          </w:tcPr>
          <w:p w14:paraId="1F96535C"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32987B72" w14:textId="77777777" w:rsidTr="001124B2">
        <w:trPr>
          <w:trHeight w:val="300"/>
        </w:trPr>
        <w:tc>
          <w:tcPr>
            <w:tcW w:w="6658" w:type="dxa"/>
            <w:vAlign w:val="center"/>
            <w:hideMark/>
          </w:tcPr>
          <w:p w14:paraId="1750C28F" w14:textId="77777777" w:rsidR="004331F3" w:rsidRPr="00AE3B2D" w:rsidRDefault="009A480D">
            <w:pPr>
              <w:tabs>
                <w:tab w:val="left" w:pos="708"/>
              </w:tabs>
              <w:jc w:val="left"/>
              <w:rPr>
                <w:rFonts w:eastAsia="SimSun" w:cs="Arial"/>
                <w:szCs w:val="22"/>
                <w:lang w:eastAsia="zh-CN"/>
              </w:rPr>
            </w:pPr>
            <w:r>
              <w:rPr>
                <w:rFonts w:eastAsia="SimSun" w:cs="Arial" w:hint="eastAsia"/>
                <w:szCs w:val="22"/>
                <w:lang w:eastAsia="zh-CN"/>
              </w:rPr>
              <w:t>有毒液体</w:t>
            </w:r>
            <w:r w:rsidR="004331F3" w:rsidRPr="00AE3B2D">
              <w:rPr>
                <w:rFonts w:eastAsia="SimSun" w:cs="Arial"/>
                <w:szCs w:val="22"/>
                <w:lang w:eastAsia="zh-CN"/>
              </w:rPr>
              <w:t>, (11) n.o.s.</w:t>
            </w:r>
            <w:r w:rsidR="009E58CE">
              <w:rPr>
                <w:rFonts w:eastAsia="SimSun" w:cs="Arial" w:hint="eastAsia"/>
                <w:szCs w:val="22"/>
                <w:lang w:eastAsia="zh-CN"/>
              </w:rPr>
              <w:t>（</w:t>
            </w:r>
            <w:r w:rsidR="00AD4384">
              <w:rPr>
                <w:rFonts w:eastAsia="SimSun" w:cs="Arial" w:hint="eastAsia"/>
                <w:szCs w:val="22"/>
                <w:lang w:eastAsia="zh-CN"/>
              </w:rPr>
              <w:t>商品名</w:t>
            </w:r>
            <w:r w:rsidR="004331F3" w:rsidRPr="00AE3B2D">
              <w:rPr>
                <w:rFonts w:eastAsia="SimSun" w:cs="Arial"/>
                <w:szCs w:val="22"/>
                <w:lang w:eastAsia="zh-CN"/>
              </w:rPr>
              <w:t xml:space="preserve"> ….</w:t>
            </w:r>
            <w:r w:rsidR="00DD1D54">
              <w:rPr>
                <w:rFonts w:eastAsia="SimSun" w:cs="Arial" w:hint="eastAsia"/>
                <w:szCs w:val="22"/>
                <w:lang w:eastAsia="zh-CN"/>
              </w:rPr>
              <w:t>，包</w:t>
            </w:r>
            <w:r w:rsidR="00AD4384">
              <w:rPr>
                <w:rFonts w:eastAsia="SimSun" w:cs="Arial" w:hint="eastAsia"/>
                <w:szCs w:val="22"/>
                <w:lang w:eastAsia="zh-CN"/>
              </w:rPr>
              <w:t>含</w:t>
            </w:r>
            <w:r w:rsidR="004331F3" w:rsidRPr="00AE3B2D">
              <w:rPr>
                <w:rFonts w:eastAsia="SimSun" w:cs="Arial"/>
                <w:szCs w:val="22"/>
                <w:lang w:eastAsia="zh-CN"/>
              </w:rPr>
              <w:t xml:space="preserve"> ....</w:t>
            </w:r>
            <w:r w:rsidR="009E58CE">
              <w:rPr>
                <w:rFonts w:eastAsia="SimSun" w:cs="Arial" w:hint="eastAsia"/>
                <w:szCs w:val="22"/>
                <w:lang w:eastAsia="zh-CN"/>
              </w:rPr>
              <w:t>）</w:t>
            </w:r>
            <w:r w:rsidR="004331F3" w:rsidRPr="00AE3B2D">
              <w:rPr>
                <w:rFonts w:eastAsia="SimSun" w:cs="Arial"/>
                <w:szCs w:val="22"/>
                <w:lang w:eastAsia="zh-CN"/>
              </w:rPr>
              <w:t>Z</w:t>
            </w:r>
            <w:r w:rsidR="00C331AC">
              <w:rPr>
                <w:rFonts w:eastAsia="SimSun" w:cs="Arial" w:hint="eastAsia"/>
                <w:szCs w:val="22"/>
                <w:lang w:eastAsia="zh-CN"/>
              </w:rPr>
              <w:t>类</w:t>
            </w:r>
          </w:p>
        </w:tc>
        <w:tc>
          <w:tcPr>
            <w:tcW w:w="2402" w:type="dxa"/>
            <w:vAlign w:val="center"/>
            <w:hideMark/>
          </w:tcPr>
          <w:p w14:paraId="1044986E"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55DE66ED" w14:textId="77777777" w:rsidTr="001124B2">
        <w:trPr>
          <w:trHeight w:val="300"/>
        </w:trPr>
        <w:tc>
          <w:tcPr>
            <w:tcW w:w="6658" w:type="dxa"/>
            <w:vAlign w:val="center"/>
            <w:hideMark/>
          </w:tcPr>
          <w:p w14:paraId="1EC482D5" w14:textId="77777777" w:rsidR="004331F3" w:rsidRPr="00AE3B2D" w:rsidRDefault="009A480D">
            <w:pPr>
              <w:tabs>
                <w:tab w:val="left" w:pos="708"/>
              </w:tabs>
              <w:jc w:val="left"/>
              <w:rPr>
                <w:rFonts w:eastAsia="SimSun" w:cs="Arial"/>
                <w:szCs w:val="22"/>
                <w:lang w:eastAsia="zh-CN"/>
              </w:rPr>
            </w:pPr>
            <w:r>
              <w:rPr>
                <w:rFonts w:eastAsia="SimSun" w:cs="Arial" w:hint="eastAsia"/>
                <w:szCs w:val="22"/>
                <w:lang w:eastAsia="zh-CN"/>
              </w:rPr>
              <w:t>无毒液体</w:t>
            </w:r>
            <w:r w:rsidR="004331F3" w:rsidRPr="00AE3B2D">
              <w:rPr>
                <w:rFonts w:eastAsia="SimSun" w:cs="Arial"/>
                <w:szCs w:val="22"/>
                <w:lang w:eastAsia="zh-CN"/>
              </w:rPr>
              <w:t>, (12) n.o.s.</w:t>
            </w:r>
            <w:r w:rsidR="009E58CE">
              <w:rPr>
                <w:rFonts w:eastAsia="SimSun" w:cs="Arial" w:hint="eastAsia"/>
                <w:szCs w:val="22"/>
                <w:lang w:eastAsia="zh-CN"/>
              </w:rPr>
              <w:t>（</w:t>
            </w:r>
            <w:r w:rsidR="00AD4384">
              <w:rPr>
                <w:rFonts w:eastAsia="SimSun" w:cs="Arial" w:hint="eastAsia"/>
                <w:szCs w:val="22"/>
                <w:lang w:eastAsia="zh-CN"/>
              </w:rPr>
              <w:t>商品</w:t>
            </w:r>
            <w:r w:rsidR="00AD4384">
              <w:rPr>
                <w:rFonts w:eastAsia="SimSun" w:cs="Arial"/>
                <w:szCs w:val="22"/>
                <w:lang w:eastAsia="zh-CN"/>
              </w:rPr>
              <w:t>名</w:t>
            </w:r>
            <w:r w:rsidR="004331F3" w:rsidRPr="00AE3B2D">
              <w:rPr>
                <w:rFonts w:eastAsia="SimSun" w:cs="Arial"/>
                <w:szCs w:val="22"/>
                <w:lang w:eastAsia="zh-CN"/>
              </w:rPr>
              <w:t xml:space="preserve"> ....</w:t>
            </w:r>
            <w:r w:rsidR="00DD1D54">
              <w:rPr>
                <w:rFonts w:eastAsia="SimSun" w:cs="Arial" w:hint="eastAsia"/>
                <w:szCs w:val="22"/>
                <w:lang w:eastAsia="zh-CN"/>
              </w:rPr>
              <w:t>，包</w:t>
            </w:r>
            <w:r w:rsidR="00AD4384">
              <w:rPr>
                <w:rFonts w:eastAsia="SimSun" w:cs="Arial" w:hint="eastAsia"/>
                <w:szCs w:val="22"/>
                <w:lang w:eastAsia="zh-CN"/>
              </w:rPr>
              <w:t>含</w:t>
            </w:r>
            <w:r w:rsidR="004331F3" w:rsidRPr="00AE3B2D">
              <w:rPr>
                <w:rFonts w:eastAsia="SimSun" w:cs="Arial"/>
                <w:szCs w:val="22"/>
                <w:lang w:eastAsia="zh-CN"/>
              </w:rPr>
              <w:t xml:space="preserve"> ....</w:t>
            </w:r>
            <w:r w:rsidR="009E58CE">
              <w:rPr>
                <w:rFonts w:eastAsia="SimSun" w:cs="Arial" w:hint="eastAsia"/>
                <w:szCs w:val="22"/>
                <w:lang w:eastAsia="zh-CN"/>
              </w:rPr>
              <w:t>）</w:t>
            </w:r>
            <w:r w:rsidR="004331F3" w:rsidRPr="00AE3B2D">
              <w:rPr>
                <w:rFonts w:eastAsia="SimSun" w:cs="Arial"/>
                <w:szCs w:val="22"/>
                <w:lang w:eastAsia="zh-CN"/>
              </w:rPr>
              <w:t>OS</w:t>
            </w:r>
            <w:r w:rsidR="00C331AC">
              <w:rPr>
                <w:rFonts w:eastAsia="SimSun" w:cs="Arial" w:hint="eastAsia"/>
                <w:szCs w:val="22"/>
                <w:lang w:eastAsia="zh-CN"/>
              </w:rPr>
              <w:t>类</w:t>
            </w:r>
          </w:p>
        </w:tc>
        <w:tc>
          <w:tcPr>
            <w:tcW w:w="2402" w:type="dxa"/>
            <w:vAlign w:val="center"/>
            <w:hideMark/>
          </w:tcPr>
          <w:p w14:paraId="73DBE49E"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3ADAF550" w14:textId="77777777" w:rsidTr="001124B2">
        <w:trPr>
          <w:trHeight w:val="300"/>
        </w:trPr>
        <w:tc>
          <w:tcPr>
            <w:tcW w:w="6658" w:type="dxa"/>
            <w:vAlign w:val="center"/>
            <w:hideMark/>
          </w:tcPr>
          <w:p w14:paraId="501F70BB" w14:textId="77777777" w:rsidR="004331F3" w:rsidRPr="00AE3B2D" w:rsidRDefault="00AD4384">
            <w:pPr>
              <w:tabs>
                <w:tab w:val="left" w:pos="708"/>
              </w:tabs>
              <w:jc w:val="left"/>
              <w:rPr>
                <w:rFonts w:eastAsia="SimSun" w:cs="Arial"/>
                <w:szCs w:val="22"/>
              </w:rPr>
            </w:pPr>
            <w:r>
              <w:rPr>
                <w:rFonts w:eastAsia="SimSun" w:cs="Arial" w:hint="eastAsia"/>
                <w:szCs w:val="22"/>
                <w:lang w:eastAsia="zh-CN"/>
              </w:rPr>
              <w:t>橘子汁</w:t>
            </w:r>
            <w:r w:rsidR="009E58CE">
              <w:rPr>
                <w:rFonts w:eastAsia="SimSun" w:cs="Arial" w:hint="eastAsia"/>
                <w:szCs w:val="22"/>
                <w:lang w:eastAsia="zh-CN"/>
              </w:rPr>
              <w:t>（</w:t>
            </w:r>
            <w:r>
              <w:rPr>
                <w:rFonts w:eastAsia="SimSun" w:cs="Arial" w:hint="eastAsia"/>
                <w:szCs w:val="22"/>
                <w:lang w:eastAsia="zh-CN"/>
              </w:rPr>
              <w:t>浓缩</w:t>
            </w:r>
            <w:r w:rsidR="009E58CE">
              <w:rPr>
                <w:rFonts w:eastAsia="SimSun" w:cs="Arial" w:hint="eastAsia"/>
                <w:szCs w:val="22"/>
                <w:lang w:eastAsia="zh-CN"/>
              </w:rPr>
              <w:t>）</w:t>
            </w:r>
          </w:p>
        </w:tc>
        <w:tc>
          <w:tcPr>
            <w:tcW w:w="2402" w:type="dxa"/>
            <w:vAlign w:val="center"/>
            <w:hideMark/>
          </w:tcPr>
          <w:p w14:paraId="61349F95"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0467DC49" w14:textId="77777777" w:rsidTr="001124B2">
        <w:trPr>
          <w:trHeight w:val="300"/>
        </w:trPr>
        <w:tc>
          <w:tcPr>
            <w:tcW w:w="6658" w:type="dxa"/>
            <w:vAlign w:val="center"/>
            <w:hideMark/>
          </w:tcPr>
          <w:p w14:paraId="7D01E443" w14:textId="77777777" w:rsidR="004331F3" w:rsidRPr="00AE3B2D" w:rsidRDefault="00AD4384">
            <w:pPr>
              <w:tabs>
                <w:tab w:val="left" w:pos="708"/>
              </w:tabs>
              <w:jc w:val="left"/>
              <w:rPr>
                <w:rFonts w:eastAsia="SimSun" w:cs="Arial"/>
                <w:szCs w:val="22"/>
              </w:rPr>
            </w:pPr>
            <w:r>
              <w:rPr>
                <w:rFonts w:eastAsia="SimSun" w:cs="Arial" w:hint="eastAsia"/>
                <w:szCs w:val="22"/>
                <w:lang w:eastAsia="zh-CN"/>
              </w:rPr>
              <w:t>橘子汁</w:t>
            </w:r>
            <w:r w:rsidR="009E58CE">
              <w:rPr>
                <w:rFonts w:eastAsia="SimSun" w:cs="Arial" w:hint="eastAsia"/>
                <w:szCs w:val="22"/>
                <w:lang w:eastAsia="zh-CN"/>
              </w:rPr>
              <w:t>（</w:t>
            </w:r>
            <w:r>
              <w:rPr>
                <w:rFonts w:eastAsia="SimSun" w:cs="Arial" w:hint="eastAsia"/>
                <w:szCs w:val="22"/>
                <w:lang w:eastAsia="zh-CN"/>
              </w:rPr>
              <w:t>非</w:t>
            </w:r>
            <w:r>
              <w:rPr>
                <w:rFonts w:eastAsia="SimSun" w:cs="Arial"/>
                <w:szCs w:val="22"/>
                <w:lang w:eastAsia="zh-CN"/>
              </w:rPr>
              <w:t>浓缩</w:t>
            </w:r>
            <w:r w:rsidR="009E58CE">
              <w:rPr>
                <w:rFonts w:eastAsia="SimSun" w:cs="Arial" w:hint="eastAsia"/>
                <w:szCs w:val="22"/>
                <w:lang w:eastAsia="zh-CN"/>
              </w:rPr>
              <w:t>）</w:t>
            </w:r>
          </w:p>
        </w:tc>
        <w:tc>
          <w:tcPr>
            <w:tcW w:w="2402" w:type="dxa"/>
            <w:vAlign w:val="center"/>
            <w:hideMark/>
          </w:tcPr>
          <w:p w14:paraId="4C9ED540"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05D5E9A1" w14:textId="77777777" w:rsidTr="001124B2">
        <w:trPr>
          <w:trHeight w:val="300"/>
        </w:trPr>
        <w:tc>
          <w:tcPr>
            <w:tcW w:w="6658" w:type="dxa"/>
            <w:vAlign w:val="center"/>
            <w:hideMark/>
          </w:tcPr>
          <w:p w14:paraId="1F7A7C71" w14:textId="77777777" w:rsidR="004331F3" w:rsidRPr="00AE3B2D" w:rsidRDefault="00423927">
            <w:pPr>
              <w:tabs>
                <w:tab w:val="left" w:pos="708"/>
              </w:tabs>
              <w:jc w:val="left"/>
              <w:rPr>
                <w:rFonts w:eastAsia="SimSun" w:cs="Arial"/>
                <w:szCs w:val="22"/>
              </w:rPr>
            </w:pPr>
            <w:r>
              <w:rPr>
                <w:rFonts w:eastAsia="SimSun" w:cs="Arial" w:hint="eastAsia"/>
                <w:szCs w:val="22"/>
                <w:lang w:eastAsia="zh-CN"/>
              </w:rPr>
              <w:t>氯化钾</w:t>
            </w:r>
            <w:r>
              <w:rPr>
                <w:rFonts w:eastAsia="SimSun" w:cs="Arial"/>
                <w:szCs w:val="22"/>
                <w:lang w:eastAsia="zh-CN"/>
              </w:rPr>
              <w:t>溶液</w:t>
            </w:r>
            <w:r w:rsidR="009E58CE">
              <w:rPr>
                <w:rFonts w:eastAsia="SimSun" w:cs="Arial" w:hint="eastAsia"/>
                <w:szCs w:val="22"/>
                <w:lang w:eastAsia="zh-CN"/>
              </w:rPr>
              <w:t>（</w:t>
            </w:r>
            <w:r w:rsidR="004331F3" w:rsidRPr="00AE3B2D">
              <w:rPr>
                <w:rFonts w:eastAsia="SimSun" w:cs="Arial"/>
                <w:szCs w:val="22"/>
              </w:rPr>
              <w:t>26%</w:t>
            </w:r>
            <w:r>
              <w:rPr>
                <w:rFonts w:eastAsia="SimSun" w:cs="Arial" w:hint="eastAsia"/>
                <w:szCs w:val="22"/>
                <w:lang w:eastAsia="zh-CN"/>
              </w:rPr>
              <w:t>以下</w:t>
            </w:r>
            <w:r w:rsidR="009E58CE">
              <w:rPr>
                <w:rFonts w:eastAsia="SimSun" w:cs="Arial" w:hint="eastAsia"/>
                <w:szCs w:val="22"/>
                <w:lang w:eastAsia="zh-CN"/>
              </w:rPr>
              <w:t>）</w:t>
            </w:r>
          </w:p>
        </w:tc>
        <w:tc>
          <w:tcPr>
            <w:tcW w:w="2402" w:type="dxa"/>
            <w:vAlign w:val="center"/>
            <w:hideMark/>
          </w:tcPr>
          <w:p w14:paraId="3904BD10"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51A251A6" w14:textId="77777777" w:rsidTr="001124B2">
        <w:trPr>
          <w:trHeight w:val="300"/>
        </w:trPr>
        <w:tc>
          <w:tcPr>
            <w:tcW w:w="6658" w:type="dxa"/>
            <w:vAlign w:val="center"/>
            <w:hideMark/>
          </w:tcPr>
          <w:p w14:paraId="7A707EA8" w14:textId="77777777" w:rsidR="004331F3" w:rsidRPr="00AE3B2D" w:rsidRDefault="00423927" w:rsidP="001124B2">
            <w:pPr>
              <w:tabs>
                <w:tab w:val="left" w:pos="708"/>
              </w:tabs>
              <w:jc w:val="left"/>
              <w:rPr>
                <w:rFonts w:eastAsia="SimSun" w:cs="Arial"/>
                <w:szCs w:val="22"/>
              </w:rPr>
            </w:pPr>
            <w:r>
              <w:rPr>
                <w:rFonts w:eastAsia="SimSun" w:cs="Arial" w:hint="eastAsia"/>
                <w:szCs w:val="22"/>
                <w:lang w:eastAsia="zh-CN"/>
              </w:rPr>
              <w:t>丙</w:t>
            </w:r>
            <w:r>
              <w:rPr>
                <w:rFonts w:eastAsia="SimSun" w:cs="Arial"/>
                <w:szCs w:val="22"/>
                <w:lang w:eastAsia="zh-CN"/>
              </w:rPr>
              <w:t>二醇</w:t>
            </w:r>
          </w:p>
        </w:tc>
        <w:tc>
          <w:tcPr>
            <w:tcW w:w="2402" w:type="dxa"/>
            <w:vAlign w:val="center"/>
            <w:hideMark/>
          </w:tcPr>
          <w:p w14:paraId="48B7E393"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4427D2F8" w14:textId="77777777" w:rsidTr="001124B2">
        <w:trPr>
          <w:trHeight w:val="300"/>
        </w:trPr>
        <w:tc>
          <w:tcPr>
            <w:tcW w:w="6658" w:type="dxa"/>
            <w:vAlign w:val="center"/>
            <w:hideMark/>
          </w:tcPr>
          <w:p w14:paraId="5B231F93" w14:textId="77777777" w:rsidR="004331F3" w:rsidRPr="00AE3B2D" w:rsidRDefault="00423927">
            <w:pPr>
              <w:tabs>
                <w:tab w:val="left" w:pos="708"/>
              </w:tabs>
              <w:jc w:val="left"/>
              <w:rPr>
                <w:rFonts w:eastAsia="SimSun" w:cs="Arial"/>
                <w:szCs w:val="22"/>
                <w:lang w:eastAsia="zh-CN"/>
              </w:rPr>
            </w:pPr>
            <w:r>
              <w:rPr>
                <w:rFonts w:eastAsia="SimSun" w:cs="Arial" w:hint="eastAsia"/>
                <w:szCs w:val="22"/>
                <w:lang w:eastAsia="zh-CN"/>
              </w:rPr>
              <w:t>乙酸钠</w:t>
            </w:r>
            <w:r>
              <w:rPr>
                <w:rFonts w:eastAsia="SimSun" w:cs="Arial"/>
                <w:szCs w:val="22"/>
                <w:lang w:eastAsia="zh-CN"/>
              </w:rPr>
              <w:t>溶液</w:t>
            </w:r>
          </w:p>
        </w:tc>
        <w:tc>
          <w:tcPr>
            <w:tcW w:w="2402" w:type="dxa"/>
            <w:vAlign w:val="center"/>
            <w:hideMark/>
          </w:tcPr>
          <w:p w14:paraId="6D7F352C"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7D73F8B4" w14:textId="77777777" w:rsidTr="001124B2">
        <w:trPr>
          <w:trHeight w:val="300"/>
        </w:trPr>
        <w:tc>
          <w:tcPr>
            <w:tcW w:w="6658" w:type="dxa"/>
            <w:vAlign w:val="center"/>
            <w:hideMark/>
          </w:tcPr>
          <w:p w14:paraId="46D542D8" w14:textId="77777777" w:rsidR="004331F3" w:rsidRPr="00AE3B2D" w:rsidRDefault="004C4A00">
            <w:pPr>
              <w:tabs>
                <w:tab w:val="left" w:pos="708"/>
              </w:tabs>
              <w:jc w:val="left"/>
              <w:rPr>
                <w:rFonts w:eastAsia="SimSun" w:cs="Arial"/>
                <w:szCs w:val="22"/>
                <w:lang w:eastAsia="zh-CN"/>
              </w:rPr>
            </w:pPr>
            <w:r>
              <w:rPr>
                <w:rFonts w:eastAsia="SimSun" w:cs="Arial" w:hint="eastAsia"/>
                <w:szCs w:val="22"/>
                <w:lang w:eastAsia="zh-CN"/>
              </w:rPr>
              <w:t>碳酸氢钠溶液</w:t>
            </w:r>
            <w:r w:rsidR="009E58CE">
              <w:rPr>
                <w:rFonts w:eastAsia="SimSun" w:cs="Arial" w:hint="eastAsia"/>
                <w:szCs w:val="22"/>
                <w:lang w:eastAsia="zh-CN"/>
              </w:rPr>
              <w:t>（</w:t>
            </w:r>
            <w:r w:rsidR="004331F3" w:rsidRPr="00AE3B2D">
              <w:rPr>
                <w:rFonts w:eastAsia="SimSun" w:cs="Arial"/>
                <w:szCs w:val="22"/>
                <w:lang w:eastAsia="zh-CN"/>
              </w:rPr>
              <w:t>10%</w:t>
            </w:r>
            <w:r>
              <w:rPr>
                <w:rFonts w:eastAsia="SimSun" w:cs="Arial" w:hint="eastAsia"/>
                <w:szCs w:val="22"/>
                <w:lang w:eastAsia="zh-CN"/>
              </w:rPr>
              <w:t>以下</w:t>
            </w:r>
            <w:r w:rsidR="009E58CE">
              <w:rPr>
                <w:rFonts w:eastAsia="SimSun" w:cs="Arial" w:hint="eastAsia"/>
                <w:szCs w:val="22"/>
                <w:lang w:eastAsia="zh-CN"/>
              </w:rPr>
              <w:t>）</w:t>
            </w:r>
          </w:p>
        </w:tc>
        <w:tc>
          <w:tcPr>
            <w:tcW w:w="2402" w:type="dxa"/>
            <w:vAlign w:val="center"/>
            <w:hideMark/>
          </w:tcPr>
          <w:p w14:paraId="7E722EA2"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50AD3AE0" w14:textId="77777777" w:rsidTr="001124B2">
        <w:trPr>
          <w:trHeight w:val="300"/>
        </w:trPr>
        <w:tc>
          <w:tcPr>
            <w:tcW w:w="6658" w:type="dxa"/>
            <w:vAlign w:val="center"/>
            <w:hideMark/>
          </w:tcPr>
          <w:p w14:paraId="65191B55" w14:textId="77777777" w:rsidR="004331F3" w:rsidRPr="00AE3B2D" w:rsidRDefault="004C4A00" w:rsidP="001124B2">
            <w:pPr>
              <w:tabs>
                <w:tab w:val="left" w:pos="708"/>
              </w:tabs>
              <w:jc w:val="left"/>
              <w:rPr>
                <w:rFonts w:eastAsia="SimSun" w:cs="Arial"/>
                <w:szCs w:val="22"/>
                <w:lang w:eastAsia="zh-CN"/>
              </w:rPr>
            </w:pPr>
            <w:r>
              <w:rPr>
                <w:rFonts w:eastAsia="SimSun" w:cs="Arial" w:hint="eastAsia"/>
                <w:szCs w:val="22"/>
                <w:lang w:eastAsia="zh-CN"/>
              </w:rPr>
              <w:t>山梨糖醇</w:t>
            </w:r>
            <w:r>
              <w:rPr>
                <w:rFonts w:eastAsia="SimSun" w:cs="Arial"/>
                <w:szCs w:val="22"/>
                <w:lang w:eastAsia="zh-CN"/>
              </w:rPr>
              <w:t>溶液</w:t>
            </w:r>
          </w:p>
        </w:tc>
        <w:tc>
          <w:tcPr>
            <w:tcW w:w="2402" w:type="dxa"/>
            <w:vAlign w:val="center"/>
            <w:hideMark/>
          </w:tcPr>
          <w:p w14:paraId="0F3A7528"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365BAFEE" w14:textId="77777777" w:rsidTr="001124B2">
        <w:trPr>
          <w:trHeight w:val="300"/>
        </w:trPr>
        <w:tc>
          <w:tcPr>
            <w:tcW w:w="6658" w:type="dxa"/>
            <w:noWrap/>
            <w:vAlign w:val="center"/>
            <w:hideMark/>
          </w:tcPr>
          <w:p w14:paraId="20B877D2" w14:textId="77777777" w:rsidR="004331F3" w:rsidRPr="00AE3B2D" w:rsidRDefault="004C4A00">
            <w:pPr>
              <w:tabs>
                <w:tab w:val="left" w:pos="708"/>
              </w:tabs>
              <w:jc w:val="left"/>
              <w:rPr>
                <w:rFonts w:eastAsia="SimSun" w:cs="Arial"/>
                <w:szCs w:val="22"/>
                <w:lang w:eastAsia="zh-CN"/>
              </w:rPr>
            </w:pPr>
            <w:r>
              <w:rPr>
                <w:rFonts w:eastAsia="SimSun" w:cs="Arial" w:hint="eastAsia"/>
                <w:szCs w:val="22"/>
                <w:lang w:eastAsia="zh-CN"/>
              </w:rPr>
              <w:t>磺化聚丙烯酸酯</w:t>
            </w:r>
            <w:r>
              <w:rPr>
                <w:rFonts w:eastAsia="SimSun" w:cs="Arial"/>
                <w:szCs w:val="22"/>
                <w:lang w:eastAsia="zh-CN"/>
              </w:rPr>
              <w:t>溶液</w:t>
            </w:r>
          </w:p>
        </w:tc>
        <w:tc>
          <w:tcPr>
            <w:tcW w:w="2402" w:type="dxa"/>
            <w:vAlign w:val="center"/>
            <w:hideMark/>
          </w:tcPr>
          <w:p w14:paraId="5FD981F6"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59BB73BC" w14:textId="77777777" w:rsidTr="001124B2">
        <w:trPr>
          <w:trHeight w:val="300"/>
        </w:trPr>
        <w:tc>
          <w:tcPr>
            <w:tcW w:w="6658" w:type="dxa"/>
            <w:vAlign w:val="center"/>
            <w:hideMark/>
          </w:tcPr>
          <w:p w14:paraId="76791712" w14:textId="77777777" w:rsidR="004331F3" w:rsidRPr="00AE3B2D" w:rsidRDefault="004C4A00">
            <w:pPr>
              <w:tabs>
                <w:tab w:val="left" w:pos="708"/>
              </w:tabs>
              <w:jc w:val="left"/>
              <w:rPr>
                <w:rFonts w:eastAsia="SimSun" w:cs="Arial"/>
                <w:szCs w:val="22"/>
                <w:lang w:eastAsia="zh-CN"/>
              </w:rPr>
            </w:pPr>
            <w:r>
              <w:rPr>
                <w:rFonts w:eastAsia="SimSun" w:cs="Arial" w:hint="eastAsia"/>
                <w:szCs w:val="22"/>
                <w:lang w:eastAsia="zh-CN"/>
              </w:rPr>
              <w:t>四</w:t>
            </w:r>
            <w:r>
              <w:rPr>
                <w:rFonts w:eastAsia="SimSun" w:cs="Arial"/>
                <w:szCs w:val="22"/>
                <w:lang w:eastAsia="zh-CN"/>
              </w:rPr>
              <w:t>乙基</w:t>
            </w:r>
            <w:r>
              <w:rPr>
                <w:rFonts w:eastAsia="SimSun" w:cs="Arial" w:hint="eastAsia"/>
                <w:szCs w:val="22"/>
                <w:lang w:eastAsia="zh-CN"/>
              </w:rPr>
              <w:t>硅</w:t>
            </w:r>
            <w:r>
              <w:rPr>
                <w:rFonts w:eastAsia="SimSun" w:cs="Arial"/>
                <w:szCs w:val="22"/>
                <w:lang w:eastAsia="zh-CN"/>
              </w:rPr>
              <w:t>酸单体</w:t>
            </w:r>
            <w:r>
              <w:rPr>
                <w:rFonts w:eastAsia="SimSun" w:cs="Arial" w:hint="eastAsia"/>
                <w:szCs w:val="22"/>
                <w:lang w:eastAsia="zh-CN"/>
              </w:rPr>
              <w:t>/</w:t>
            </w:r>
            <w:r>
              <w:rPr>
                <w:rFonts w:eastAsia="SimSun" w:cs="Arial" w:hint="eastAsia"/>
                <w:szCs w:val="22"/>
                <w:lang w:eastAsia="zh-CN"/>
              </w:rPr>
              <w:t>低</w:t>
            </w:r>
            <w:r>
              <w:rPr>
                <w:rFonts w:eastAsia="SimSun" w:cs="Arial"/>
                <w:szCs w:val="22"/>
                <w:lang w:eastAsia="zh-CN"/>
              </w:rPr>
              <w:t>聚体</w:t>
            </w:r>
            <w:r w:rsidR="009E58CE">
              <w:rPr>
                <w:rFonts w:eastAsia="SimSun" w:cs="Arial" w:hint="eastAsia"/>
                <w:szCs w:val="22"/>
                <w:lang w:eastAsia="zh-CN"/>
              </w:rPr>
              <w:t>（</w:t>
            </w:r>
            <w:r w:rsidR="004331F3" w:rsidRPr="00AE3B2D">
              <w:rPr>
                <w:rFonts w:eastAsia="SimSun" w:cs="Arial"/>
                <w:szCs w:val="22"/>
                <w:lang w:eastAsia="zh-CN"/>
              </w:rPr>
              <w:t>20%</w:t>
            </w:r>
            <w:r>
              <w:rPr>
                <w:rFonts w:eastAsia="SimSun" w:cs="Arial" w:hint="eastAsia"/>
                <w:szCs w:val="22"/>
                <w:lang w:eastAsia="zh-CN"/>
              </w:rPr>
              <w:t>乙醇</w:t>
            </w:r>
            <w:r>
              <w:rPr>
                <w:rFonts w:eastAsia="SimSun" w:cs="Arial"/>
                <w:szCs w:val="22"/>
                <w:lang w:eastAsia="zh-CN"/>
              </w:rPr>
              <w:t>溶剂</w:t>
            </w:r>
            <w:r w:rsidR="009E58CE">
              <w:rPr>
                <w:rFonts w:eastAsia="SimSun" w:cs="Arial" w:hint="eastAsia"/>
                <w:szCs w:val="22"/>
                <w:lang w:eastAsia="zh-CN"/>
              </w:rPr>
              <w:t>）</w:t>
            </w:r>
          </w:p>
        </w:tc>
        <w:tc>
          <w:tcPr>
            <w:tcW w:w="2402" w:type="dxa"/>
            <w:vAlign w:val="center"/>
            <w:hideMark/>
          </w:tcPr>
          <w:p w14:paraId="1E771709"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Z</w:t>
            </w:r>
          </w:p>
        </w:tc>
      </w:tr>
      <w:tr w:rsidR="004331F3" w:rsidRPr="00F90723" w14:paraId="06029AC7" w14:textId="77777777" w:rsidTr="001124B2">
        <w:trPr>
          <w:trHeight w:val="300"/>
        </w:trPr>
        <w:tc>
          <w:tcPr>
            <w:tcW w:w="6658" w:type="dxa"/>
            <w:vAlign w:val="center"/>
            <w:hideMark/>
          </w:tcPr>
          <w:p w14:paraId="0753C75F" w14:textId="77777777" w:rsidR="004331F3" w:rsidRPr="00AE3B2D" w:rsidRDefault="004C4A00" w:rsidP="001124B2">
            <w:pPr>
              <w:tabs>
                <w:tab w:val="left" w:pos="708"/>
              </w:tabs>
              <w:jc w:val="left"/>
              <w:rPr>
                <w:rFonts w:eastAsia="SimSun" w:cs="Arial"/>
                <w:szCs w:val="22"/>
              </w:rPr>
            </w:pPr>
            <w:r>
              <w:rPr>
                <w:rFonts w:eastAsia="SimSun" w:cs="Arial" w:hint="eastAsia"/>
                <w:szCs w:val="22"/>
                <w:lang w:eastAsia="zh-CN"/>
              </w:rPr>
              <w:t>三乙二醇</w:t>
            </w:r>
          </w:p>
        </w:tc>
        <w:tc>
          <w:tcPr>
            <w:tcW w:w="2402" w:type="dxa"/>
            <w:vAlign w:val="center"/>
            <w:hideMark/>
          </w:tcPr>
          <w:p w14:paraId="34143359"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3A9E729D" w14:textId="77777777" w:rsidTr="001124B2">
        <w:trPr>
          <w:trHeight w:val="300"/>
        </w:trPr>
        <w:tc>
          <w:tcPr>
            <w:tcW w:w="6658" w:type="dxa"/>
            <w:vAlign w:val="center"/>
            <w:hideMark/>
          </w:tcPr>
          <w:p w14:paraId="2CF875AC" w14:textId="77777777" w:rsidR="004331F3" w:rsidRPr="00AE3B2D" w:rsidRDefault="004C4A00">
            <w:pPr>
              <w:tabs>
                <w:tab w:val="left" w:pos="708"/>
              </w:tabs>
              <w:jc w:val="left"/>
              <w:rPr>
                <w:rFonts w:eastAsia="SimSun" w:cs="Arial"/>
                <w:szCs w:val="22"/>
              </w:rPr>
            </w:pPr>
            <w:r>
              <w:rPr>
                <w:rFonts w:eastAsia="SimSun" w:cs="Arial" w:hint="eastAsia"/>
                <w:szCs w:val="22"/>
                <w:lang w:eastAsia="zh-CN"/>
              </w:rPr>
              <w:t>植物</w:t>
            </w:r>
            <w:r>
              <w:rPr>
                <w:rFonts w:eastAsia="SimSun" w:cs="Arial"/>
                <w:szCs w:val="22"/>
                <w:lang w:eastAsia="zh-CN"/>
              </w:rPr>
              <w:t>蛋白溶液</w:t>
            </w:r>
            <w:r w:rsidR="009E58CE">
              <w:rPr>
                <w:rFonts w:eastAsia="SimSun" w:cs="Arial" w:hint="eastAsia"/>
                <w:szCs w:val="22"/>
                <w:lang w:eastAsia="zh-CN"/>
              </w:rPr>
              <w:t>（</w:t>
            </w:r>
            <w:r>
              <w:rPr>
                <w:rFonts w:eastAsia="SimSun" w:cs="Arial" w:hint="eastAsia"/>
                <w:szCs w:val="22"/>
                <w:lang w:eastAsia="zh-CN"/>
              </w:rPr>
              <w:t>水解</w:t>
            </w:r>
            <w:r w:rsidR="009E58CE">
              <w:rPr>
                <w:rFonts w:eastAsia="SimSun" w:cs="Arial" w:hint="eastAsia"/>
                <w:szCs w:val="22"/>
                <w:lang w:eastAsia="zh-CN"/>
              </w:rPr>
              <w:t>）</w:t>
            </w:r>
          </w:p>
        </w:tc>
        <w:tc>
          <w:tcPr>
            <w:tcW w:w="2402" w:type="dxa"/>
            <w:vAlign w:val="center"/>
            <w:hideMark/>
          </w:tcPr>
          <w:p w14:paraId="52C715DC"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OS</w:t>
            </w:r>
          </w:p>
        </w:tc>
      </w:tr>
      <w:tr w:rsidR="004331F3" w:rsidRPr="00F90723" w14:paraId="790E3113" w14:textId="77777777" w:rsidTr="001124B2">
        <w:trPr>
          <w:trHeight w:val="300"/>
        </w:trPr>
        <w:tc>
          <w:tcPr>
            <w:tcW w:w="6658" w:type="dxa"/>
            <w:vAlign w:val="center"/>
            <w:hideMark/>
          </w:tcPr>
          <w:p w14:paraId="6B9FB4C5" w14:textId="77777777" w:rsidR="004331F3" w:rsidRPr="00AE3B2D" w:rsidRDefault="004C4A00" w:rsidP="001124B2">
            <w:pPr>
              <w:tabs>
                <w:tab w:val="left" w:pos="708"/>
              </w:tabs>
              <w:jc w:val="left"/>
              <w:rPr>
                <w:rFonts w:eastAsia="SimSun" w:cs="Arial"/>
                <w:szCs w:val="22"/>
              </w:rPr>
            </w:pPr>
            <w:r>
              <w:rPr>
                <w:rFonts w:eastAsia="SimSun" w:cs="Arial" w:hint="eastAsia"/>
                <w:szCs w:val="22"/>
                <w:lang w:eastAsia="zh-CN"/>
              </w:rPr>
              <w:t>水</w:t>
            </w:r>
          </w:p>
        </w:tc>
        <w:tc>
          <w:tcPr>
            <w:tcW w:w="2402" w:type="dxa"/>
            <w:vAlign w:val="center"/>
            <w:hideMark/>
          </w:tcPr>
          <w:p w14:paraId="68E6CB32" w14:textId="77777777" w:rsidR="004331F3" w:rsidRPr="00AE3B2D" w:rsidRDefault="004331F3" w:rsidP="001124B2">
            <w:pPr>
              <w:tabs>
                <w:tab w:val="left" w:pos="708"/>
              </w:tabs>
              <w:jc w:val="center"/>
              <w:rPr>
                <w:rFonts w:eastAsia="SimSun" w:cs="Arial"/>
                <w:szCs w:val="22"/>
              </w:rPr>
            </w:pPr>
            <w:r w:rsidRPr="00AE3B2D">
              <w:rPr>
                <w:rFonts w:eastAsia="SimSun" w:cs="Arial"/>
                <w:szCs w:val="22"/>
              </w:rPr>
              <w:t>O</w:t>
            </w:r>
          </w:p>
        </w:tc>
      </w:tr>
    </w:tbl>
    <w:p w14:paraId="307DA608" w14:textId="77777777" w:rsidR="004331F3" w:rsidRPr="0008035A" w:rsidRDefault="004C4A00" w:rsidP="0008035A">
      <w:pPr>
        <w:spacing w:before="240" w:after="120" w:line="360" w:lineRule="atLeast"/>
        <w:jc w:val="center"/>
        <w:rPr>
          <w:rFonts w:eastAsia="SimSun"/>
          <w:b/>
          <w:bCs/>
          <w:sz w:val="24"/>
          <w:szCs w:val="24"/>
          <w:lang w:eastAsia="zh-CN"/>
        </w:rPr>
      </w:pPr>
      <w:r w:rsidRPr="0008035A">
        <w:rPr>
          <w:rFonts w:eastAsia="SimSun" w:hint="eastAsia"/>
          <w:b/>
          <w:bCs/>
          <w:sz w:val="24"/>
          <w:szCs w:val="24"/>
          <w:lang w:eastAsia="zh-CN"/>
        </w:rPr>
        <w:t>第十九</w:t>
      </w:r>
      <w:r w:rsidRPr="0008035A">
        <w:rPr>
          <w:rFonts w:eastAsia="SimSun"/>
          <w:b/>
          <w:bCs/>
          <w:sz w:val="24"/>
          <w:szCs w:val="24"/>
          <w:lang w:eastAsia="zh-CN"/>
        </w:rPr>
        <w:t>章</w:t>
      </w:r>
    </w:p>
    <w:p w14:paraId="5F574BC2" w14:textId="77777777" w:rsidR="004C4A00" w:rsidRPr="0008035A" w:rsidRDefault="004C4A00" w:rsidP="0008035A">
      <w:pPr>
        <w:spacing w:before="240" w:after="120" w:line="360" w:lineRule="atLeast"/>
        <w:jc w:val="center"/>
        <w:rPr>
          <w:rFonts w:eastAsia="SimSun"/>
          <w:b/>
          <w:bCs/>
          <w:sz w:val="24"/>
          <w:szCs w:val="24"/>
          <w:lang w:val="en-US" w:eastAsia="zh-CN"/>
        </w:rPr>
      </w:pPr>
      <w:r w:rsidRPr="0008035A">
        <w:rPr>
          <w:rFonts w:eastAsia="SimSun" w:hint="eastAsia"/>
          <w:b/>
          <w:bCs/>
          <w:sz w:val="24"/>
          <w:szCs w:val="24"/>
          <w:lang w:val="en-US" w:eastAsia="zh-CN"/>
        </w:rPr>
        <w:t>散装运输货品索引</w:t>
      </w:r>
    </w:p>
    <w:p w14:paraId="33023CED" w14:textId="77777777" w:rsidR="004331F3" w:rsidRPr="00AE3B2D" w:rsidRDefault="00213214" w:rsidP="0008035A">
      <w:pPr>
        <w:spacing w:before="240" w:after="120" w:line="360" w:lineRule="atLeast"/>
        <w:rPr>
          <w:rFonts w:eastAsia="SimSun"/>
          <w:lang w:val="en-US" w:eastAsia="zh-CN"/>
        </w:rPr>
      </w:pPr>
      <w:r>
        <w:rPr>
          <w:rFonts w:eastAsia="SimSun" w:hint="eastAsia"/>
          <w:lang w:val="en-US" w:eastAsia="zh-CN"/>
        </w:rPr>
        <w:t>19.1</w:t>
      </w:r>
      <w:r>
        <w:rPr>
          <w:rFonts w:eastAsia="SimSun" w:hint="eastAsia"/>
          <w:lang w:val="en-US" w:eastAsia="zh-CN"/>
        </w:rPr>
        <w:tab/>
      </w:r>
      <w:r w:rsidRPr="00213214">
        <w:rPr>
          <w:rFonts w:eastAsia="SimSun" w:hint="eastAsia"/>
          <w:lang w:val="en-US" w:eastAsia="zh-CN"/>
        </w:rPr>
        <w:t>散装运输货品索引</w:t>
      </w:r>
      <w:r w:rsidR="0008035A">
        <w:rPr>
          <w:rFonts w:eastAsia="SimSun" w:hint="eastAsia"/>
          <w:lang w:val="en-US" w:eastAsia="zh-CN"/>
        </w:rPr>
        <w:t>（</w:t>
      </w:r>
      <w:r w:rsidRPr="00213214">
        <w:rPr>
          <w:rFonts w:eastAsia="SimSun" w:hint="eastAsia"/>
          <w:lang w:val="en-US" w:eastAsia="zh-CN"/>
        </w:rPr>
        <w:t>以下简称“索引”</w:t>
      </w:r>
      <w:r w:rsidR="0008035A">
        <w:rPr>
          <w:rFonts w:eastAsia="SimSun" w:hint="eastAsia"/>
          <w:lang w:val="en-US" w:eastAsia="zh-CN"/>
        </w:rPr>
        <w:t>）</w:t>
      </w:r>
      <w:r w:rsidRPr="00213214">
        <w:rPr>
          <w:rFonts w:eastAsia="SimSun" w:hint="eastAsia"/>
          <w:lang w:val="en-US" w:eastAsia="zh-CN"/>
        </w:rPr>
        <w:t>的第</w:t>
      </w:r>
      <w:r w:rsidRPr="00213214">
        <w:rPr>
          <w:rFonts w:eastAsia="SimSun" w:hint="eastAsia"/>
          <w:lang w:val="en-US" w:eastAsia="zh-CN"/>
        </w:rPr>
        <w:t>1</w:t>
      </w:r>
      <w:r w:rsidRPr="00213214">
        <w:rPr>
          <w:rFonts w:eastAsia="SimSun" w:hint="eastAsia"/>
          <w:lang w:val="en-US" w:eastAsia="zh-CN"/>
        </w:rPr>
        <w:t>栏中列出了所谓的索引名称。如果索引名称为</w:t>
      </w:r>
      <w:r>
        <w:rPr>
          <w:rFonts w:eastAsia="SimSun" w:hint="eastAsia"/>
          <w:lang w:val="en-US" w:eastAsia="zh-CN"/>
        </w:rPr>
        <w:t>大写</w:t>
      </w:r>
      <w:r>
        <w:rPr>
          <w:rFonts w:eastAsia="SimSun"/>
          <w:lang w:val="en-US" w:eastAsia="zh-CN"/>
        </w:rPr>
        <w:t>和</w:t>
      </w:r>
      <w:r w:rsidRPr="00213214">
        <w:rPr>
          <w:rFonts w:eastAsia="SimSun" w:hint="eastAsia"/>
          <w:lang w:val="en-US" w:eastAsia="zh-CN"/>
        </w:rPr>
        <w:t>黑体，则索引名称与第十七章或第十八章中所列的货品名称相同。因此列出货品名称的第</w:t>
      </w:r>
      <w:r w:rsidRPr="00213214">
        <w:rPr>
          <w:rFonts w:eastAsia="SimSun" w:hint="eastAsia"/>
          <w:lang w:val="en-US" w:eastAsia="zh-CN"/>
        </w:rPr>
        <w:t>2</w:t>
      </w:r>
      <w:r w:rsidRPr="00213214">
        <w:rPr>
          <w:rFonts w:eastAsia="SimSun" w:hint="eastAsia"/>
          <w:lang w:val="en-US" w:eastAsia="zh-CN"/>
        </w:rPr>
        <w:t>栏是空的。如果货品名称为非黑体</w:t>
      </w:r>
      <w:r>
        <w:rPr>
          <w:rFonts w:eastAsia="SimSun" w:hint="eastAsia"/>
          <w:lang w:val="en-US" w:eastAsia="zh-CN"/>
        </w:rPr>
        <w:t>小写</w:t>
      </w:r>
      <w:r w:rsidRPr="00213214">
        <w:rPr>
          <w:rFonts w:eastAsia="SimSun" w:hint="eastAsia"/>
          <w:lang w:val="en-US" w:eastAsia="zh-CN"/>
        </w:rPr>
        <w:t>，表明第十七章或第十八章列出的货品名称的同义词在第</w:t>
      </w:r>
      <w:r w:rsidRPr="00213214">
        <w:rPr>
          <w:rFonts w:eastAsia="SimSun" w:hint="eastAsia"/>
          <w:lang w:val="en-US" w:eastAsia="zh-CN"/>
        </w:rPr>
        <w:t>2</w:t>
      </w:r>
      <w:r w:rsidRPr="00213214">
        <w:rPr>
          <w:rFonts w:eastAsia="SimSun" w:hint="eastAsia"/>
          <w:lang w:val="en-US" w:eastAsia="zh-CN"/>
        </w:rPr>
        <w:t>栏中列出。</w:t>
      </w:r>
      <w:r w:rsidR="00FE2DF9">
        <w:rPr>
          <w:rFonts w:eastAsia="SimSun" w:hint="eastAsia"/>
          <w:lang w:val="en-US" w:eastAsia="zh-CN"/>
        </w:rPr>
        <w:t>《国际</w:t>
      </w:r>
      <w:r w:rsidR="00FE2DF9">
        <w:rPr>
          <w:rFonts w:eastAsia="SimSun"/>
          <w:lang w:val="en-US" w:eastAsia="zh-CN"/>
        </w:rPr>
        <w:t>散化规则</w:t>
      </w:r>
      <w:r w:rsidR="00FE2DF9">
        <w:rPr>
          <w:rFonts w:eastAsia="SimSun" w:hint="eastAsia"/>
          <w:lang w:val="en-US" w:eastAsia="zh-CN"/>
        </w:rPr>
        <w:t>》</w:t>
      </w:r>
      <w:r w:rsidRPr="00213214">
        <w:rPr>
          <w:rFonts w:eastAsia="SimSun" w:hint="eastAsia"/>
          <w:lang w:val="en-US" w:eastAsia="zh-CN"/>
        </w:rPr>
        <w:t>的有关章节号列于第</w:t>
      </w:r>
      <w:r w:rsidRPr="00213214">
        <w:rPr>
          <w:rFonts w:eastAsia="SimSun" w:hint="eastAsia"/>
          <w:lang w:val="en-US" w:eastAsia="zh-CN"/>
        </w:rPr>
        <w:t>3</w:t>
      </w:r>
      <w:r w:rsidRPr="00213214">
        <w:rPr>
          <w:rFonts w:eastAsia="SimSun" w:hint="eastAsia"/>
          <w:lang w:val="en-US" w:eastAsia="zh-CN"/>
        </w:rPr>
        <w:t>栏。</w:t>
      </w:r>
    </w:p>
    <w:p w14:paraId="77E815B4" w14:textId="77777777" w:rsidR="004331F3" w:rsidRPr="00AE3B2D" w:rsidRDefault="00DE6C7D" w:rsidP="0008035A">
      <w:pPr>
        <w:spacing w:before="240" w:after="120" w:line="360" w:lineRule="atLeast"/>
        <w:rPr>
          <w:rFonts w:eastAsia="SimSun"/>
          <w:lang w:val="en-US" w:eastAsia="zh-CN"/>
        </w:rPr>
      </w:pPr>
      <w:r>
        <w:rPr>
          <w:rFonts w:eastAsia="SimSun" w:hint="eastAsia"/>
          <w:lang w:val="en-US" w:eastAsia="zh-CN"/>
        </w:rPr>
        <w:t>19.2</w:t>
      </w:r>
      <w:r>
        <w:rPr>
          <w:rFonts w:eastAsia="SimSun" w:hint="eastAsia"/>
          <w:lang w:val="en-US" w:eastAsia="zh-CN"/>
        </w:rPr>
        <w:tab/>
      </w:r>
      <w:r w:rsidR="002343F6" w:rsidRPr="002343F6">
        <w:rPr>
          <w:rFonts w:eastAsia="SimSun"/>
          <w:lang w:val="en-US" w:eastAsia="zh-CN"/>
        </w:rPr>
        <w:t>在对第</w:t>
      </w:r>
      <w:r w:rsidR="002343F6">
        <w:rPr>
          <w:rFonts w:eastAsia="SimSun" w:hint="eastAsia"/>
          <w:lang w:val="en-US" w:eastAsia="zh-CN"/>
        </w:rPr>
        <w:t>十九</w:t>
      </w:r>
      <w:r w:rsidR="002343F6" w:rsidRPr="002343F6">
        <w:rPr>
          <w:rFonts w:eastAsia="SimSun"/>
          <w:lang w:val="en-US" w:eastAsia="zh-CN"/>
        </w:rPr>
        <w:t>章进行审核之后，原先列出的联合国编</w:t>
      </w:r>
      <w:r w:rsidR="002343F6">
        <w:rPr>
          <w:rFonts w:eastAsia="SimSun"/>
          <w:lang w:val="en-US" w:eastAsia="zh-CN"/>
        </w:rPr>
        <w:t>号一栏已经从索引中删除。</w:t>
      </w:r>
      <w:r w:rsidR="002343F6">
        <w:rPr>
          <w:rFonts w:eastAsia="SimSun" w:hint="eastAsia"/>
          <w:lang w:val="en-US" w:eastAsia="zh-CN"/>
        </w:rPr>
        <w:t>因为</w:t>
      </w:r>
      <w:r w:rsidR="002343F6">
        <w:rPr>
          <w:rFonts w:eastAsia="SimSun"/>
          <w:lang w:val="en-US" w:eastAsia="zh-CN"/>
        </w:rPr>
        <w:t>索引货物名称中仅小部分有</w:t>
      </w:r>
      <w:r w:rsidR="002343F6" w:rsidRPr="002343F6">
        <w:rPr>
          <w:rFonts w:eastAsia="SimSun"/>
          <w:lang w:val="en-US" w:eastAsia="zh-CN"/>
        </w:rPr>
        <w:t>联合国编号，并且第</w:t>
      </w:r>
      <w:r w:rsidR="00AA2D78">
        <w:rPr>
          <w:rFonts w:eastAsia="SimSun" w:hint="eastAsia"/>
          <w:lang w:val="en-US" w:eastAsia="zh-CN"/>
        </w:rPr>
        <w:t>十九</w:t>
      </w:r>
      <w:r w:rsidR="002343F6" w:rsidRPr="002343F6">
        <w:rPr>
          <w:rFonts w:eastAsia="SimSun"/>
          <w:lang w:val="en-US" w:eastAsia="zh-CN"/>
        </w:rPr>
        <w:t>章使用的某些货物名称与货物</w:t>
      </w:r>
      <w:r w:rsidR="00AA2D78">
        <w:rPr>
          <w:rFonts w:eastAsia="SimSun" w:hint="eastAsia"/>
          <w:lang w:val="en-US" w:eastAsia="zh-CN"/>
        </w:rPr>
        <w:t>所</w:t>
      </w:r>
      <w:r w:rsidR="002343F6" w:rsidRPr="002343F6">
        <w:rPr>
          <w:rFonts w:eastAsia="SimSun"/>
          <w:lang w:val="en-US" w:eastAsia="zh-CN"/>
        </w:rPr>
        <w:t>使用的联合国编号不一致，为避免混淆，决定删除联合国编号。</w:t>
      </w:r>
    </w:p>
    <w:p w14:paraId="1D9590C8" w14:textId="77777777" w:rsidR="00711650" w:rsidRPr="00711650" w:rsidRDefault="00711650" w:rsidP="0008035A">
      <w:pPr>
        <w:tabs>
          <w:tab w:val="clear" w:pos="851"/>
          <w:tab w:val="left" w:pos="830"/>
          <w:tab w:val="left" w:pos="1440"/>
          <w:tab w:val="left" w:pos="2160"/>
          <w:tab w:val="left" w:pos="2880"/>
          <w:tab w:val="left" w:pos="3600"/>
          <w:tab w:val="left" w:pos="4320"/>
          <w:tab w:val="left" w:pos="5040"/>
          <w:tab w:val="left" w:pos="5580"/>
        </w:tabs>
        <w:spacing w:before="240" w:after="120" w:line="360" w:lineRule="atLeast"/>
        <w:rPr>
          <w:rFonts w:eastAsia="SimSun"/>
          <w:lang w:val="en-US" w:eastAsia="zh-CN"/>
        </w:rPr>
      </w:pPr>
      <w:r>
        <w:rPr>
          <w:rFonts w:eastAsia="SimSun" w:hint="eastAsia"/>
          <w:lang w:val="en-US" w:eastAsia="zh-CN"/>
        </w:rPr>
        <w:t>19.3</w:t>
      </w:r>
      <w:r>
        <w:rPr>
          <w:rFonts w:eastAsia="SimSun" w:hint="eastAsia"/>
          <w:lang w:val="en-US" w:eastAsia="zh-CN"/>
        </w:rPr>
        <w:tab/>
      </w:r>
      <w:r w:rsidR="009E7306">
        <w:rPr>
          <w:rFonts w:eastAsia="SimSun" w:hint="eastAsia"/>
          <w:lang w:val="en-US" w:eastAsia="zh-CN"/>
        </w:rPr>
        <w:t>编制本</w:t>
      </w:r>
      <w:r>
        <w:rPr>
          <w:rFonts w:eastAsia="SimSun"/>
          <w:lang w:val="en-US" w:eastAsia="zh-CN"/>
        </w:rPr>
        <w:t>索引的目的仅在于提供信息。第</w:t>
      </w:r>
      <w:r>
        <w:rPr>
          <w:rFonts w:eastAsia="SimSun"/>
          <w:lang w:val="en-US" w:eastAsia="zh-CN"/>
        </w:rPr>
        <w:t>1</w:t>
      </w:r>
      <w:r w:rsidRPr="00711650">
        <w:rPr>
          <w:rFonts w:eastAsia="SimSun"/>
          <w:lang w:val="en-US" w:eastAsia="zh-CN"/>
        </w:rPr>
        <w:t>栏中所列的非黑体小写索引名称，不得作为</w:t>
      </w:r>
      <w:r w:rsidR="009E7306">
        <w:rPr>
          <w:rFonts w:eastAsia="SimSun" w:hint="eastAsia"/>
          <w:lang w:val="en-US" w:eastAsia="zh-CN"/>
        </w:rPr>
        <w:t>单证</w:t>
      </w:r>
      <w:r w:rsidRPr="00711650">
        <w:rPr>
          <w:rFonts w:eastAsia="SimSun"/>
          <w:lang w:val="en-US" w:eastAsia="zh-CN"/>
        </w:rPr>
        <w:t>中的货物名称。</w:t>
      </w:r>
      <w:bookmarkStart w:id="6" w:name="OLE_LINK797"/>
      <w:bookmarkStart w:id="7" w:name="OLE_LINK798"/>
      <w:bookmarkStart w:id="8" w:name="OLE_LINK786"/>
      <w:bookmarkStart w:id="9" w:name="OLE_LINK794"/>
    </w:p>
    <w:bookmarkEnd w:id="6"/>
    <w:bookmarkEnd w:id="7"/>
    <w:bookmarkEnd w:id="8"/>
    <w:bookmarkEnd w:id="9"/>
    <w:p w14:paraId="0DDFFBD6" w14:textId="77777777" w:rsidR="00D76CFA" w:rsidRPr="00D76CFA" w:rsidRDefault="00711650" w:rsidP="0008035A">
      <w:pPr>
        <w:tabs>
          <w:tab w:val="left" w:pos="1440"/>
          <w:tab w:val="left" w:pos="2160"/>
          <w:tab w:val="left" w:pos="2880"/>
          <w:tab w:val="left" w:pos="3600"/>
          <w:tab w:val="left" w:pos="4320"/>
          <w:tab w:val="left" w:pos="5040"/>
          <w:tab w:val="left" w:pos="5580"/>
        </w:tabs>
        <w:spacing w:before="240" w:after="120" w:line="360" w:lineRule="atLeast"/>
        <w:rPr>
          <w:rFonts w:eastAsia="SimSun"/>
          <w:lang w:val="en-US" w:eastAsia="zh-CN"/>
        </w:rPr>
      </w:pPr>
      <w:r w:rsidRPr="00AE3B2D">
        <w:rPr>
          <w:rFonts w:eastAsia="SimSun"/>
          <w:lang w:val="en-US" w:eastAsia="zh-CN"/>
        </w:rPr>
        <w:t>19.4</w:t>
      </w:r>
      <w:r w:rsidRPr="00AE3B2D">
        <w:rPr>
          <w:rFonts w:eastAsia="SimSun"/>
          <w:lang w:val="en-US" w:eastAsia="zh-CN"/>
        </w:rPr>
        <w:tab/>
      </w:r>
      <w:r w:rsidR="00D76CFA">
        <w:rPr>
          <w:rFonts w:eastAsia="SimSun"/>
          <w:lang w:val="en-US" w:eastAsia="zh-CN"/>
        </w:rPr>
        <w:t>作为货物名称组成部分的前缀</w:t>
      </w:r>
      <w:r w:rsidR="002644F4">
        <w:rPr>
          <w:rFonts w:eastAsia="SimSun"/>
          <w:lang w:val="en-US" w:eastAsia="zh-CN"/>
        </w:rPr>
        <w:t>以普通</w:t>
      </w:r>
      <w:r w:rsidR="0008035A">
        <w:rPr>
          <w:rFonts w:eastAsia="SimSun" w:hint="eastAsia"/>
          <w:lang w:val="en-US" w:eastAsia="zh-CN"/>
        </w:rPr>
        <w:t>（</w:t>
      </w:r>
      <w:r w:rsidR="002644F4">
        <w:rPr>
          <w:rFonts w:eastAsia="SimSun"/>
          <w:lang w:val="en-US" w:eastAsia="zh-CN"/>
        </w:rPr>
        <w:t>罗马</w:t>
      </w:r>
      <w:r w:rsidR="0008035A">
        <w:rPr>
          <w:rFonts w:eastAsia="SimSun" w:hint="eastAsia"/>
          <w:lang w:val="en-US" w:eastAsia="zh-CN"/>
        </w:rPr>
        <w:t>）</w:t>
      </w:r>
      <w:r w:rsidR="002644F4" w:rsidRPr="002644F4">
        <w:rPr>
          <w:rFonts w:eastAsia="SimSun"/>
          <w:lang w:val="en-US" w:eastAsia="zh-CN"/>
        </w:rPr>
        <w:t>字母形式表示，</w:t>
      </w:r>
      <w:r w:rsidR="00D76CFA" w:rsidRPr="00D76CFA">
        <w:rPr>
          <w:rFonts w:eastAsia="SimSun" w:hint="eastAsia"/>
          <w:lang w:val="en-US" w:eastAsia="zh-CN"/>
        </w:rPr>
        <w:t>且在确定条目的字母顺序时给以考虑，其中包括以下前缀：</w:t>
      </w:r>
    </w:p>
    <w:p w14:paraId="64CCF68A" w14:textId="77777777" w:rsidR="004331F3" w:rsidRDefault="004331F3" w:rsidP="0008035A">
      <w:pPr>
        <w:tabs>
          <w:tab w:val="left" w:pos="720"/>
          <w:tab w:val="left" w:pos="1440"/>
          <w:tab w:val="left" w:pos="2160"/>
          <w:tab w:val="left" w:pos="2880"/>
          <w:tab w:val="left" w:pos="3600"/>
          <w:tab w:val="left" w:pos="4320"/>
          <w:tab w:val="left" w:pos="5040"/>
          <w:tab w:val="left" w:pos="5580"/>
        </w:tabs>
        <w:spacing w:before="240" w:after="120" w:line="360" w:lineRule="atLeast"/>
        <w:rPr>
          <w:rFonts w:eastAsia="SimSun"/>
          <w:lang w:eastAsia="zh-CN"/>
        </w:rPr>
      </w:pPr>
      <w:r w:rsidRPr="00AE3B2D">
        <w:rPr>
          <w:rFonts w:eastAsia="SimSun"/>
          <w:lang w:eastAsia="zh-CN"/>
        </w:rPr>
        <w:tab/>
      </w:r>
      <w:r w:rsidRPr="00AE3B2D">
        <w:rPr>
          <w:rFonts w:eastAsia="SimSun"/>
          <w:lang w:eastAsia="zh-CN"/>
        </w:rPr>
        <w:tab/>
      </w:r>
      <w:r w:rsidR="002644F4">
        <w:rPr>
          <w:rFonts w:eastAsia="SimSun" w:hint="eastAsia"/>
          <w:lang w:eastAsia="zh-CN"/>
        </w:rPr>
        <w:t>单</w:t>
      </w:r>
      <w:r w:rsidR="00D76CFA">
        <w:rPr>
          <w:rFonts w:eastAsia="SimSun" w:hint="eastAsia"/>
          <w:lang w:eastAsia="zh-CN"/>
        </w:rPr>
        <w:t xml:space="preserve"> </w:t>
      </w:r>
      <w:r w:rsidR="0008035A">
        <w:rPr>
          <w:rFonts w:eastAsia="SimSun"/>
          <w:lang w:eastAsia="zh-CN"/>
        </w:rPr>
        <w:t xml:space="preserve"> </w:t>
      </w:r>
      <w:r w:rsidR="002644F4">
        <w:rPr>
          <w:rFonts w:eastAsia="SimSun" w:hint="eastAsia"/>
          <w:lang w:eastAsia="zh-CN"/>
        </w:rPr>
        <w:t>二</w:t>
      </w:r>
      <w:r w:rsidR="00D76CFA">
        <w:rPr>
          <w:rFonts w:eastAsia="SimSun" w:hint="eastAsia"/>
          <w:lang w:eastAsia="zh-CN"/>
        </w:rPr>
        <w:t xml:space="preserve">  </w:t>
      </w:r>
      <w:r w:rsidR="002644F4">
        <w:rPr>
          <w:rFonts w:eastAsia="SimSun" w:hint="eastAsia"/>
          <w:lang w:eastAsia="zh-CN"/>
        </w:rPr>
        <w:t>三</w:t>
      </w:r>
      <w:r w:rsidR="002644F4">
        <w:rPr>
          <w:rFonts w:eastAsia="SimSun" w:hint="eastAsia"/>
          <w:lang w:eastAsia="zh-CN"/>
        </w:rPr>
        <w:t xml:space="preserve">  </w:t>
      </w:r>
      <w:r w:rsidR="002644F4">
        <w:rPr>
          <w:rFonts w:eastAsia="SimSun" w:hint="eastAsia"/>
          <w:lang w:eastAsia="zh-CN"/>
        </w:rPr>
        <w:t>四</w:t>
      </w:r>
      <w:r w:rsidR="002644F4">
        <w:rPr>
          <w:rFonts w:eastAsia="SimSun" w:hint="eastAsia"/>
          <w:lang w:eastAsia="zh-CN"/>
        </w:rPr>
        <w:t xml:space="preserve">  </w:t>
      </w:r>
      <w:r w:rsidR="002644F4">
        <w:rPr>
          <w:rFonts w:eastAsia="SimSun" w:hint="eastAsia"/>
          <w:lang w:eastAsia="zh-CN"/>
        </w:rPr>
        <w:t>五</w:t>
      </w:r>
      <w:r w:rsidR="00D76CFA">
        <w:rPr>
          <w:rFonts w:eastAsia="SimSun" w:hint="eastAsia"/>
          <w:lang w:eastAsia="zh-CN"/>
        </w:rPr>
        <w:t xml:space="preserve">  </w:t>
      </w:r>
      <w:r w:rsidR="00D76CFA">
        <w:rPr>
          <w:rFonts w:eastAsia="SimSun" w:hint="eastAsia"/>
          <w:lang w:eastAsia="zh-CN"/>
        </w:rPr>
        <w:t>同</w:t>
      </w:r>
      <w:r w:rsidR="00D76CFA">
        <w:rPr>
          <w:rFonts w:eastAsia="SimSun" w:hint="eastAsia"/>
          <w:lang w:eastAsia="zh-CN"/>
        </w:rPr>
        <w:t xml:space="preserve">  </w:t>
      </w:r>
      <w:r w:rsidR="00D76CFA">
        <w:rPr>
          <w:rFonts w:eastAsia="SimSun" w:hint="eastAsia"/>
          <w:lang w:eastAsia="zh-CN"/>
        </w:rPr>
        <w:t>双</w:t>
      </w:r>
      <w:r w:rsidR="00D76CFA">
        <w:rPr>
          <w:rFonts w:eastAsia="SimSun" w:hint="eastAsia"/>
          <w:lang w:eastAsia="zh-CN"/>
        </w:rPr>
        <w:t xml:space="preserve">  </w:t>
      </w:r>
      <w:r w:rsidR="00D76CFA">
        <w:rPr>
          <w:rFonts w:eastAsia="SimSun" w:hint="eastAsia"/>
          <w:lang w:eastAsia="zh-CN"/>
        </w:rPr>
        <w:t>新</w:t>
      </w:r>
      <w:r w:rsidR="00D76CFA">
        <w:rPr>
          <w:rFonts w:eastAsia="SimSun" w:hint="eastAsia"/>
          <w:lang w:eastAsia="zh-CN"/>
        </w:rPr>
        <w:t xml:space="preserve">  </w:t>
      </w:r>
      <w:r w:rsidR="00D76CFA">
        <w:rPr>
          <w:rFonts w:eastAsia="SimSun" w:hint="eastAsia"/>
          <w:lang w:eastAsia="zh-CN"/>
        </w:rPr>
        <w:t>邻</w:t>
      </w:r>
      <w:r w:rsidR="00D76CFA">
        <w:rPr>
          <w:rFonts w:eastAsia="SimSun" w:hint="eastAsia"/>
          <w:lang w:eastAsia="zh-CN"/>
        </w:rPr>
        <w:t xml:space="preserve">  </w:t>
      </w:r>
      <w:r w:rsidR="00D76CFA">
        <w:rPr>
          <w:rFonts w:eastAsia="SimSun" w:hint="eastAsia"/>
          <w:lang w:eastAsia="zh-CN"/>
        </w:rPr>
        <w:t>环</w:t>
      </w:r>
    </w:p>
    <w:p w14:paraId="261AF602" w14:textId="77777777" w:rsidR="00D76CFA" w:rsidRPr="00D76CFA" w:rsidRDefault="00D76CFA" w:rsidP="0008035A">
      <w:pPr>
        <w:spacing w:before="240" w:after="120" w:line="360" w:lineRule="atLeast"/>
        <w:rPr>
          <w:rFonts w:eastAsia="SimSun"/>
          <w:sz w:val="20"/>
          <w:lang w:val="en-US" w:eastAsia="zh-CN"/>
        </w:rPr>
      </w:pPr>
      <w:r w:rsidRPr="00AE3B2D">
        <w:rPr>
          <w:rFonts w:eastAsia="SimSun"/>
          <w:lang w:val="en-US" w:eastAsia="zh-CN"/>
        </w:rPr>
        <w:t>19.5</w:t>
      </w:r>
      <w:r>
        <w:rPr>
          <w:rFonts w:eastAsia="SimSun" w:hint="eastAsia"/>
          <w:sz w:val="20"/>
          <w:lang w:eastAsia="zh-CN"/>
        </w:rPr>
        <w:tab/>
      </w:r>
      <w:r w:rsidRPr="00AE3B2D">
        <w:rPr>
          <w:rFonts w:eastAsia="SimSun" w:hint="eastAsia"/>
          <w:lang w:val="en-US" w:eastAsia="zh-CN"/>
        </w:rPr>
        <w:t>字母顺序编排词条不考虑货物名称组成部分的前缀，其中包括：</w:t>
      </w:r>
    </w:p>
    <w:p w14:paraId="735C7773"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rPr>
      </w:pPr>
      <w:r w:rsidRPr="00AE3B2D">
        <w:rPr>
          <w:rFonts w:eastAsia="SimSun"/>
          <w:lang w:eastAsia="zh-CN"/>
        </w:rPr>
        <w:tab/>
      </w:r>
      <w:r w:rsidRPr="00AE3B2D">
        <w:rPr>
          <w:rFonts w:eastAsia="SimSun"/>
          <w:lang w:eastAsia="zh-CN"/>
        </w:rPr>
        <w:tab/>
      </w:r>
      <w:r w:rsidRPr="00AE3B2D">
        <w:rPr>
          <w:rFonts w:eastAsia="SimSun"/>
        </w:rPr>
        <w:t>n-</w:t>
      </w:r>
      <w:r w:rsidRPr="00AE3B2D">
        <w:rPr>
          <w:rFonts w:eastAsia="SimSun"/>
        </w:rPr>
        <w:tab/>
      </w:r>
      <w:r w:rsidRPr="00AE3B2D">
        <w:rPr>
          <w:rFonts w:eastAsia="SimSun"/>
        </w:rPr>
        <w:tab/>
        <w:t>(</w:t>
      </w:r>
      <w:r w:rsidR="00D76CFA">
        <w:rPr>
          <w:rFonts w:eastAsia="SimSun" w:hint="eastAsia"/>
          <w:lang w:eastAsia="zh-CN"/>
        </w:rPr>
        <w:t>正</w:t>
      </w:r>
      <w:r w:rsidRPr="00AE3B2D">
        <w:rPr>
          <w:rFonts w:eastAsia="SimSun"/>
        </w:rPr>
        <w:t>-)</w:t>
      </w:r>
    </w:p>
    <w:p w14:paraId="3D5F76FB"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rPr>
      </w:pPr>
      <w:r w:rsidRPr="00AE3B2D">
        <w:rPr>
          <w:rFonts w:eastAsia="SimSun"/>
        </w:rPr>
        <w:tab/>
      </w:r>
      <w:r w:rsidRPr="00AE3B2D">
        <w:rPr>
          <w:rFonts w:eastAsia="SimSun"/>
        </w:rPr>
        <w:tab/>
        <w:t>sec-</w:t>
      </w:r>
      <w:r w:rsidRPr="00AE3B2D">
        <w:rPr>
          <w:rFonts w:eastAsia="SimSun"/>
        </w:rPr>
        <w:tab/>
      </w:r>
      <w:r w:rsidRPr="00AE3B2D">
        <w:rPr>
          <w:rFonts w:eastAsia="SimSun"/>
        </w:rPr>
        <w:tab/>
        <w:t>(</w:t>
      </w:r>
      <w:r w:rsidR="0057085E">
        <w:rPr>
          <w:rFonts w:eastAsia="SimSun" w:hint="eastAsia"/>
          <w:lang w:eastAsia="zh-CN"/>
        </w:rPr>
        <w:t>仲</w:t>
      </w:r>
      <w:r w:rsidRPr="00AE3B2D">
        <w:rPr>
          <w:rFonts w:eastAsia="SimSun"/>
        </w:rPr>
        <w:t>-)</w:t>
      </w:r>
    </w:p>
    <w:p w14:paraId="12644CEF"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rPr>
      </w:pPr>
      <w:r w:rsidRPr="00AE3B2D">
        <w:rPr>
          <w:rFonts w:eastAsia="SimSun"/>
        </w:rPr>
        <w:tab/>
      </w:r>
      <w:r w:rsidRPr="00AE3B2D">
        <w:rPr>
          <w:rFonts w:eastAsia="SimSun"/>
        </w:rPr>
        <w:tab/>
        <w:t>tert-</w:t>
      </w:r>
      <w:r w:rsidRPr="00AE3B2D">
        <w:rPr>
          <w:rFonts w:eastAsia="SimSun"/>
        </w:rPr>
        <w:tab/>
      </w:r>
      <w:r w:rsidRPr="00AE3B2D">
        <w:rPr>
          <w:rFonts w:eastAsia="SimSun"/>
        </w:rPr>
        <w:tab/>
        <w:t>(</w:t>
      </w:r>
      <w:r w:rsidR="0057085E">
        <w:rPr>
          <w:rFonts w:eastAsia="SimSun" w:hint="eastAsia"/>
          <w:lang w:eastAsia="zh-CN"/>
        </w:rPr>
        <w:t>叔</w:t>
      </w:r>
      <w:r w:rsidRPr="00AE3B2D">
        <w:rPr>
          <w:rFonts w:eastAsia="SimSun"/>
        </w:rPr>
        <w:t>-)</w:t>
      </w:r>
    </w:p>
    <w:p w14:paraId="2CE826D2"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es-ES" w:eastAsia="zh-CN"/>
        </w:rPr>
      </w:pPr>
      <w:r w:rsidRPr="00AE3B2D">
        <w:rPr>
          <w:rFonts w:eastAsia="SimSun"/>
        </w:rPr>
        <w:tab/>
      </w:r>
      <w:r w:rsidRPr="00AE3B2D">
        <w:rPr>
          <w:rFonts w:eastAsia="SimSun"/>
        </w:rPr>
        <w:tab/>
      </w:r>
      <w:r w:rsidRPr="00AE3B2D">
        <w:rPr>
          <w:rFonts w:eastAsia="SimSun"/>
          <w:lang w:val="es-ES" w:eastAsia="zh-CN"/>
        </w:rPr>
        <w:t>o-</w:t>
      </w:r>
      <w:r w:rsidRPr="00AE3B2D">
        <w:rPr>
          <w:rFonts w:eastAsia="SimSun"/>
          <w:lang w:val="es-ES" w:eastAsia="zh-CN"/>
        </w:rPr>
        <w:tab/>
      </w:r>
      <w:r w:rsidRPr="00AE3B2D">
        <w:rPr>
          <w:rFonts w:eastAsia="SimSun"/>
          <w:lang w:val="es-ES" w:eastAsia="zh-CN"/>
        </w:rPr>
        <w:tab/>
        <w:t>(</w:t>
      </w:r>
      <w:r w:rsidR="00D76CFA">
        <w:rPr>
          <w:rFonts w:eastAsia="SimSun" w:hint="eastAsia"/>
          <w:lang w:val="es-ES" w:eastAsia="zh-CN"/>
        </w:rPr>
        <w:t>邻</w:t>
      </w:r>
      <w:r w:rsidRPr="00AE3B2D">
        <w:rPr>
          <w:rFonts w:eastAsia="SimSun"/>
          <w:lang w:val="es-ES" w:eastAsia="zh-CN"/>
        </w:rPr>
        <w:t>-)</w:t>
      </w:r>
    </w:p>
    <w:p w14:paraId="61261064"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es-ES" w:eastAsia="zh-CN"/>
        </w:rPr>
      </w:pPr>
      <w:r w:rsidRPr="00AE3B2D">
        <w:rPr>
          <w:rFonts w:eastAsia="SimSun"/>
          <w:lang w:val="es-ES" w:eastAsia="zh-CN"/>
        </w:rPr>
        <w:tab/>
      </w:r>
      <w:r w:rsidRPr="00AE3B2D">
        <w:rPr>
          <w:rFonts w:eastAsia="SimSun"/>
          <w:lang w:val="es-ES" w:eastAsia="zh-CN"/>
        </w:rPr>
        <w:tab/>
        <w:t>m-</w:t>
      </w:r>
      <w:r w:rsidRPr="00AE3B2D">
        <w:rPr>
          <w:rFonts w:eastAsia="SimSun"/>
          <w:lang w:val="es-ES" w:eastAsia="zh-CN"/>
        </w:rPr>
        <w:tab/>
      </w:r>
      <w:r w:rsidRPr="00AE3B2D">
        <w:rPr>
          <w:rFonts w:eastAsia="SimSun"/>
          <w:lang w:val="es-ES" w:eastAsia="zh-CN"/>
        </w:rPr>
        <w:tab/>
        <w:t>(</w:t>
      </w:r>
      <w:r w:rsidR="00F7182B">
        <w:rPr>
          <w:rFonts w:eastAsia="SimSun" w:hint="eastAsia"/>
          <w:lang w:val="es-ES" w:eastAsia="zh-CN"/>
        </w:rPr>
        <w:t>间</w:t>
      </w:r>
      <w:r w:rsidRPr="00AE3B2D">
        <w:rPr>
          <w:rFonts w:eastAsia="SimSun"/>
          <w:lang w:val="es-ES" w:eastAsia="zh-CN"/>
        </w:rPr>
        <w:t>-)</w:t>
      </w:r>
    </w:p>
    <w:p w14:paraId="0C4FBED2"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es-ES" w:eastAsia="zh-CN"/>
        </w:rPr>
      </w:pPr>
      <w:r w:rsidRPr="00AE3B2D">
        <w:rPr>
          <w:rFonts w:eastAsia="SimSun"/>
          <w:lang w:val="es-ES" w:eastAsia="zh-CN"/>
        </w:rPr>
        <w:tab/>
      </w:r>
      <w:r w:rsidRPr="00AE3B2D">
        <w:rPr>
          <w:rFonts w:eastAsia="SimSun"/>
          <w:lang w:val="es-ES" w:eastAsia="zh-CN"/>
        </w:rPr>
        <w:tab/>
        <w:t>p-</w:t>
      </w:r>
      <w:r w:rsidRPr="00AE3B2D">
        <w:rPr>
          <w:rFonts w:eastAsia="SimSun"/>
          <w:lang w:val="es-ES" w:eastAsia="zh-CN"/>
        </w:rPr>
        <w:tab/>
      </w:r>
      <w:r w:rsidRPr="00AE3B2D">
        <w:rPr>
          <w:rFonts w:eastAsia="SimSun"/>
          <w:lang w:val="es-ES" w:eastAsia="zh-CN"/>
        </w:rPr>
        <w:tab/>
        <w:t>(</w:t>
      </w:r>
      <w:r w:rsidR="00F7182B">
        <w:rPr>
          <w:rFonts w:eastAsia="SimSun" w:hint="eastAsia"/>
          <w:lang w:val="es-ES" w:eastAsia="zh-CN"/>
        </w:rPr>
        <w:t>对</w:t>
      </w:r>
      <w:r w:rsidRPr="00AE3B2D">
        <w:rPr>
          <w:rFonts w:eastAsia="SimSun"/>
          <w:lang w:val="es-ES" w:eastAsia="zh-CN"/>
        </w:rPr>
        <w:t>-)</w:t>
      </w:r>
    </w:p>
    <w:p w14:paraId="6A5846BE"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eastAsia="zh-CN"/>
        </w:rPr>
      </w:pPr>
      <w:r w:rsidRPr="00AE3B2D">
        <w:rPr>
          <w:rFonts w:eastAsia="SimSun"/>
          <w:lang w:val="es-ES" w:eastAsia="zh-CN"/>
        </w:rPr>
        <w:tab/>
      </w:r>
      <w:r w:rsidRPr="00AE3B2D">
        <w:rPr>
          <w:rFonts w:eastAsia="SimSun"/>
          <w:lang w:val="es-ES" w:eastAsia="zh-CN"/>
        </w:rPr>
        <w:tab/>
      </w:r>
      <w:r w:rsidRPr="00AE3B2D">
        <w:rPr>
          <w:rFonts w:eastAsia="SimSun"/>
          <w:lang w:eastAsia="zh-CN"/>
        </w:rPr>
        <w:t>N-</w:t>
      </w:r>
      <w:r w:rsidR="00F7182B">
        <w:rPr>
          <w:rFonts w:eastAsia="SimSun"/>
          <w:lang w:eastAsia="zh-CN"/>
        </w:rPr>
        <w:tab/>
      </w:r>
      <w:r w:rsidR="00F7182B">
        <w:rPr>
          <w:rFonts w:eastAsia="SimSun"/>
          <w:lang w:eastAsia="zh-CN"/>
        </w:rPr>
        <w:tab/>
        <w:t>(</w:t>
      </w:r>
      <w:r w:rsidR="00F7182B">
        <w:rPr>
          <w:rFonts w:eastAsia="SimSun" w:hint="eastAsia"/>
          <w:lang w:eastAsia="zh-CN"/>
        </w:rPr>
        <w:t>正</w:t>
      </w:r>
      <w:r w:rsidR="00F7182B">
        <w:rPr>
          <w:rFonts w:eastAsia="SimSun"/>
          <w:lang w:eastAsia="zh-CN"/>
        </w:rPr>
        <w:t>-)</w:t>
      </w:r>
    </w:p>
    <w:p w14:paraId="579ED9AA"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eastAsia="zh-CN"/>
        </w:rPr>
      </w:pPr>
      <w:r w:rsidRPr="00AE3B2D">
        <w:rPr>
          <w:rFonts w:eastAsia="SimSun"/>
          <w:lang w:eastAsia="zh-CN"/>
        </w:rPr>
        <w:tab/>
      </w:r>
      <w:r w:rsidRPr="00AE3B2D">
        <w:rPr>
          <w:rFonts w:eastAsia="SimSun"/>
          <w:lang w:eastAsia="zh-CN"/>
        </w:rPr>
        <w:tab/>
        <w:t>O-</w:t>
      </w:r>
      <w:r w:rsidR="00F7182B">
        <w:rPr>
          <w:rFonts w:eastAsia="SimSun"/>
          <w:lang w:eastAsia="zh-CN"/>
        </w:rPr>
        <w:tab/>
      </w:r>
      <w:r w:rsidR="00F7182B">
        <w:rPr>
          <w:rFonts w:eastAsia="SimSun"/>
          <w:lang w:eastAsia="zh-CN"/>
        </w:rPr>
        <w:tab/>
        <w:t>(</w:t>
      </w:r>
      <w:r w:rsidR="00F7182B">
        <w:rPr>
          <w:rFonts w:eastAsia="SimSun" w:hint="eastAsia"/>
          <w:lang w:eastAsia="zh-CN"/>
        </w:rPr>
        <w:t>邻</w:t>
      </w:r>
      <w:r w:rsidR="00F7182B">
        <w:rPr>
          <w:rFonts w:eastAsia="SimSun" w:hint="eastAsia"/>
          <w:lang w:eastAsia="zh-CN"/>
        </w:rPr>
        <w:t>-</w:t>
      </w:r>
      <w:r w:rsidR="00F7182B">
        <w:rPr>
          <w:rFonts w:eastAsia="SimSun"/>
          <w:lang w:eastAsia="zh-CN"/>
        </w:rPr>
        <w:t>)</w:t>
      </w:r>
    </w:p>
    <w:p w14:paraId="04112527"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rPr>
      </w:pPr>
      <w:r w:rsidRPr="00AE3B2D">
        <w:rPr>
          <w:rFonts w:eastAsia="SimSun"/>
          <w:lang w:eastAsia="zh-CN"/>
        </w:rPr>
        <w:tab/>
      </w:r>
      <w:r w:rsidRPr="00AE3B2D">
        <w:rPr>
          <w:rFonts w:eastAsia="SimSun"/>
          <w:lang w:eastAsia="zh-CN"/>
        </w:rPr>
        <w:tab/>
      </w:r>
      <w:r w:rsidRPr="00AE3B2D">
        <w:rPr>
          <w:rFonts w:eastAsia="SimSun"/>
        </w:rPr>
        <w:t>S-</w:t>
      </w:r>
    </w:p>
    <w:p w14:paraId="20CB0D35"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rPr>
      </w:pPr>
      <w:r w:rsidRPr="00AE3B2D">
        <w:rPr>
          <w:rFonts w:eastAsia="SimSun"/>
        </w:rPr>
        <w:tab/>
      </w:r>
      <w:r w:rsidRPr="00AE3B2D">
        <w:rPr>
          <w:rFonts w:eastAsia="SimSun"/>
        </w:rPr>
        <w:tab/>
        <w:t>sym-</w:t>
      </w:r>
      <w:r w:rsidRPr="00AE3B2D">
        <w:rPr>
          <w:rFonts w:eastAsia="SimSun"/>
        </w:rPr>
        <w:tab/>
      </w:r>
      <w:r w:rsidRPr="00AE3B2D">
        <w:rPr>
          <w:rFonts w:eastAsia="SimSun"/>
        </w:rPr>
        <w:tab/>
        <w:t>(</w:t>
      </w:r>
      <w:r w:rsidR="00F7182B">
        <w:rPr>
          <w:rFonts w:eastAsia="SimSun" w:hint="eastAsia"/>
          <w:lang w:eastAsia="zh-CN"/>
        </w:rPr>
        <w:t>均</w:t>
      </w:r>
      <w:r w:rsidRPr="00AE3B2D">
        <w:rPr>
          <w:rFonts w:eastAsia="SimSun"/>
        </w:rPr>
        <w:t>)</w:t>
      </w:r>
    </w:p>
    <w:p w14:paraId="28C65B09"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fr-FR"/>
        </w:rPr>
      </w:pPr>
      <w:r w:rsidRPr="00AE3B2D">
        <w:rPr>
          <w:rFonts w:eastAsia="SimSun"/>
        </w:rPr>
        <w:tab/>
      </w:r>
      <w:r w:rsidRPr="00AE3B2D">
        <w:rPr>
          <w:rFonts w:eastAsia="SimSun"/>
        </w:rPr>
        <w:tab/>
      </w:r>
      <w:r w:rsidRPr="00AE3B2D">
        <w:rPr>
          <w:rFonts w:eastAsia="SimSun"/>
          <w:lang w:val="fr-FR"/>
        </w:rPr>
        <w:t>uns-</w:t>
      </w:r>
      <w:r w:rsidRPr="00AE3B2D">
        <w:rPr>
          <w:rFonts w:eastAsia="SimSun"/>
          <w:lang w:val="fr-FR"/>
        </w:rPr>
        <w:tab/>
      </w:r>
      <w:r w:rsidRPr="00AE3B2D">
        <w:rPr>
          <w:rFonts w:eastAsia="SimSun"/>
          <w:lang w:val="fr-FR"/>
        </w:rPr>
        <w:tab/>
        <w:t>(</w:t>
      </w:r>
      <w:r w:rsidR="00F7182B">
        <w:rPr>
          <w:rFonts w:eastAsia="SimSun" w:hint="eastAsia"/>
          <w:lang w:val="fr-FR" w:eastAsia="zh-CN"/>
        </w:rPr>
        <w:t>偏</w:t>
      </w:r>
      <w:r w:rsidRPr="00AE3B2D">
        <w:rPr>
          <w:rFonts w:eastAsia="SimSun"/>
          <w:lang w:val="fr-FR"/>
        </w:rPr>
        <w:t>)</w:t>
      </w:r>
    </w:p>
    <w:p w14:paraId="5C9F2542"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fr-FR"/>
        </w:rPr>
      </w:pPr>
      <w:r w:rsidRPr="00AE3B2D">
        <w:rPr>
          <w:rFonts w:eastAsia="SimSun"/>
          <w:lang w:val="fr-FR"/>
        </w:rPr>
        <w:tab/>
      </w:r>
      <w:r w:rsidRPr="00AE3B2D">
        <w:rPr>
          <w:rFonts w:eastAsia="SimSun"/>
          <w:lang w:val="fr-FR"/>
        </w:rPr>
        <w:tab/>
        <w:t>dl-</w:t>
      </w:r>
      <w:r w:rsidR="00F7182B">
        <w:rPr>
          <w:rFonts w:eastAsia="SimSun"/>
          <w:lang w:val="fr-FR"/>
        </w:rPr>
        <w:tab/>
      </w:r>
      <w:r w:rsidR="00F7182B">
        <w:rPr>
          <w:rFonts w:eastAsia="SimSun"/>
          <w:lang w:val="fr-FR"/>
        </w:rPr>
        <w:tab/>
        <w:t>(</w:t>
      </w:r>
      <w:r w:rsidR="00F7182B">
        <w:rPr>
          <w:rFonts w:eastAsia="SimSun" w:hint="eastAsia"/>
          <w:lang w:val="fr-FR" w:eastAsia="zh-CN"/>
        </w:rPr>
        <w:t>外</w:t>
      </w:r>
      <w:r w:rsidR="00F7182B">
        <w:rPr>
          <w:rFonts w:eastAsia="SimSun"/>
          <w:lang w:val="fr-FR" w:eastAsia="zh-CN"/>
        </w:rPr>
        <w:t>-</w:t>
      </w:r>
      <w:r w:rsidR="00F7182B">
        <w:rPr>
          <w:rFonts w:eastAsia="SimSun"/>
          <w:lang w:val="fr-FR"/>
        </w:rPr>
        <w:t>)</w:t>
      </w:r>
    </w:p>
    <w:p w14:paraId="60654FA2"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fr-FR"/>
        </w:rPr>
      </w:pPr>
      <w:r w:rsidRPr="00AE3B2D">
        <w:rPr>
          <w:rFonts w:eastAsia="SimSun"/>
          <w:lang w:val="fr-FR"/>
        </w:rPr>
        <w:tab/>
      </w:r>
      <w:r w:rsidRPr="00AE3B2D">
        <w:rPr>
          <w:rFonts w:eastAsia="SimSun"/>
          <w:lang w:val="fr-FR"/>
        </w:rPr>
        <w:tab/>
        <w:t>D-</w:t>
      </w:r>
      <w:r w:rsidR="00F7182B">
        <w:rPr>
          <w:rFonts w:eastAsia="SimSun"/>
          <w:lang w:val="fr-FR"/>
        </w:rPr>
        <w:tab/>
      </w:r>
      <w:r w:rsidR="00F7182B">
        <w:rPr>
          <w:rFonts w:eastAsia="SimSun"/>
          <w:lang w:val="fr-FR"/>
        </w:rPr>
        <w:tab/>
      </w:r>
    </w:p>
    <w:p w14:paraId="29ACE0F4"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fr-FR"/>
        </w:rPr>
      </w:pPr>
      <w:r w:rsidRPr="00AE3B2D">
        <w:rPr>
          <w:rFonts w:eastAsia="SimSun"/>
          <w:lang w:val="fr-FR"/>
        </w:rPr>
        <w:tab/>
      </w:r>
      <w:r w:rsidRPr="00AE3B2D">
        <w:rPr>
          <w:rFonts w:eastAsia="SimSun"/>
          <w:lang w:val="fr-FR"/>
        </w:rPr>
        <w:tab/>
        <w:t>L-</w:t>
      </w:r>
    </w:p>
    <w:p w14:paraId="683EC814"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fr-FR"/>
        </w:rPr>
      </w:pPr>
      <w:r w:rsidRPr="00AE3B2D">
        <w:rPr>
          <w:rFonts w:eastAsia="SimSun"/>
          <w:lang w:val="fr-FR"/>
        </w:rPr>
        <w:tab/>
      </w:r>
      <w:r w:rsidRPr="00AE3B2D">
        <w:rPr>
          <w:rFonts w:eastAsia="SimSun"/>
          <w:lang w:val="fr-FR"/>
        </w:rPr>
        <w:tab/>
        <w:t>cis-</w:t>
      </w:r>
      <w:r w:rsidR="00F7182B">
        <w:rPr>
          <w:rFonts w:eastAsia="SimSun"/>
          <w:lang w:val="fr-FR"/>
        </w:rPr>
        <w:tab/>
      </w:r>
      <w:r w:rsidR="00F7182B">
        <w:rPr>
          <w:rFonts w:eastAsia="SimSun"/>
          <w:lang w:val="fr-FR"/>
        </w:rPr>
        <w:tab/>
        <w:t>(</w:t>
      </w:r>
      <w:r w:rsidR="00F7182B">
        <w:rPr>
          <w:rFonts w:eastAsia="SimSun" w:hint="eastAsia"/>
          <w:lang w:val="fr-FR" w:eastAsia="zh-CN"/>
        </w:rPr>
        <w:t>顺</w:t>
      </w:r>
      <w:r w:rsidR="00F7182B">
        <w:rPr>
          <w:rFonts w:eastAsia="SimSun"/>
          <w:lang w:val="fr-FR" w:eastAsia="zh-CN"/>
        </w:rPr>
        <w:t>-</w:t>
      </w:r>
      <w:r w:rsidR="00F7182B">
        <w:rPr>
          <w:rFonts w:eastAsia="SimSun"/>
          <w:lang w:val="fr-FR"/>
        </w:rPr>
        <w:t>)</w:t>
      </w:r>
    </w:p>
    <w:p w14:paraId="4B8EA67E"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fr-FR"/>
        </w:rPr>
      </w:pPr>
      <w:r w:rsidRPr="00AE3B2D">
        <w:rPr>
          <w:rFonts w:eastAsia="SimSun"/>
          <w:lang w:val="fr-FR"/>
        </w:rPr>
        <w:tab/>
      </w:r>
      <w:r w:rsidRPr="00AE3B2D">
        <w:rPr>
          <w:rFonts w:eastAsia="SimSun"/>
          <w:lang w:val="fr-FR"/>
        </w:rPr>
        <w:tab/>
        <w:t>trans-</w:t>
      </w:r>
      <w:r w:rsidR="00F7182B">
        <w:rPr>
          <w:rFonts w:eastAsia="SimSun"/>
          <w:lang w:val="fr-FR"/>
        </w:rPr>
        <w:tab/>
      </w:r>
      <w:r w:rsidR="00F7182B">
        <w:rPr>
          <w:rFonts w:eastAsia="SimSun"/>
          <w:lang w:val="fr-FR"/>
        </w:rPr>
        <w:tab/>
        <w:t>(</w:t>
      </w:r>
      <w:r w:rsidR="00F7182B">
        <w:rPr>
          <w:rFonts w:eastAsia="SimSun" w:hint="eastAsia"/>
          <w:lang w:val="fr-FR" w:eastAsia="zh-CN"/>
        </w:rPr>
        <w:t>反</w:t>
      </w:r>
      <w:r w:rsidR="00F7182B">
        <w:rPr>
          <w:rFonts w:eastAsia="SimSun"/>
          <w:lang w:val="fr-FR"/>
        </w:rPr>
        <w:t>)</w:t>
      </w:r>
    </w:p>
    <w:p w14:paraId="3A9619F3"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es-ES"/>
        </w:rPr>
      </w:pPr>
      <w:r w:rsidRPr="00AE3B2D">
        <w:rPr>
          <w:rFonts w:eastAsia="SimSun"/>
          <w:lang w:val="fr-FR"/>
        </w:rPr>
        <w:tab/>
      </w:r>
      <w:r w:rsidRPr="00AE3B2D">
        <w:rPr>
          <w:rFonts w:eastAsia="SimSun"/>
          <w:lang w:val="fr-FR"/>
        </w:rPr>
        <w:tab/>
      </w:r>
      <w:r w:rsidRPr="00AE3B2D">
        <w:rPr>
          <w:rFonts w:eastAsia="SimSun"/>
          <w:lang w:val="es-ES"/>
        </w:rPr>
        <w:t>(E)-</w:t>
      </w:r>
      <w:r w:rsidR="00F7182B">
        <w:rPr>
          <w:rFonts w:eastAsia="SimSun"/>
          <w:lang w:val="es-ES"/>
        </w:rPr>
        <w:tab/>
      </w:r>
      <w:r w:rsidR="00F7182B">
        <w:rPr>
          <w:rFonts w:eastAsia="SimSun"/>
          <w:lang w:val="es-ES"/>
        </w:rPr>
        <w:tab/>
      </w:r>
    </w:p>
    <w:p w14:paraId="2B6E4184"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es-ES"/>
        </w:rPr>
      </w:pPr>
      <w:r w:rsidRPr="00AE3B2D">
        <w:rPr>
          <w:rFonts w:eastAsia="SimSun"/>
          <w:lang w:val="es-ES"/>
        </w:rPr>
        <w:tab/>
      </w:r>
      <w:r w:rsidRPr="00AE3B2D">
        <w:rPr>
          <w:rFonts w:eastAsia="SimSun"/>
          <w:lang w:val="es-ES"/>
        </w:rPr>
        <w:tab/>
        <w:t>(Z)-</w:t>
      </w:r>
      <w:r w:rsidR="00F7182B">
        <w:rPr>
          <w:rFonts w:eastAsia="SimSun"/>
          <w:lang w:val="es-ES"/>
        </w:rPr>
        <w:tab/>
      </w:r>
      <w:r w:rsidR="00F7182B">
        <w:rPr>
          <w:rFonts w:eastAsia="SimSun"/>
          <w:lang w:val="es-ES"/>
        </w:rPr>
        <w:tab/>
      </w:r>
    </w:p>
    <w:p w14:paraId="3FD42E4F"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es-ES"/>
        </w:rPr>
      </w:pPr>
      <w:r w:rsidRPr="00AE3B2D">
        <w:rPr>
          <w:rFonts w:eastAsia="SimSun"/>
          <w:lang w:val="es-ES"/>
        </w:rPr>
        <w:tab/>
      </w:r>
      <w:r w:rsidRPr="00AE3B2D">
        <w:rPr>
          <w:rFonts w:eastAsia="SimSun"/>
          <w:lang w:val="es-ES"/>
        </w:rPr>
        <w:tab/>
        <w:t>alpha-</w:t>
      </w:r>
      <w:r w:rsidRPr="00AE3B2D">
        <w:rPr>
          <w:rFonts w:eastAsia="SimSun"/>
          <w:lang w:val="es-ES"/>
        </w:rPr>
        <w:tab/>
        <w:t>(</w:t>
      </w:r>
      <w:r w:rsidRPr="00AE3B2D">
        <w:rPr>
          <w:rFonts w:eastAsia="SimSun"/>
        </w:rPr>
        <w:t>α</w:t>
      </w:r>
      <w:r w:rsidRPr="00AE3B2D">
        <w:rPr>
          <w:rFonts w:eastAsia="SimSun"/>
          <w:lang w:val="es-ES"/>
        </w:rPr>
        <w:t>-)</w:t>
      </w:r>
    </w:p>
    <w:p w14:paraId="4A015FDF"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es-ES"/>
        </w:rPr>
      </w:pPr>
      <w:r w:rsidRPr="00AE3B2D">
        <w:rPr>
          <w:rFonts w:eastAsia="SimSun"/>
          <w:lang w:val="es-ES"/>
        </w:rPr>
        <w:tab/>
      </w:r>
      <w:r w:rsidRPr="00AE3B2D">
        <w:rPr>
          <w:rFonts w:eastAsia="SimSun"/>
          <w:lang w:val="es-ES"/>
        </w:rPr>
        <w:tab/>
        <w:t>beta-</w:t>
      </w:r>
      <w:r w:rsidRPr="00AE3B2D">
        <w:rPr>
          <w:rFonts w:eastAsia="SimSun"/>
          <w:lang w:val="es-ES"/>
        </w:rPr>
        <w:tab/>
      </w:r>
      <w:r w:rsidRPr="00AE3B2D">
        <w:rPr>
          <w:rFonts w:eastAsia="SimSun"/>
          <w:lang w:val="es-ES"/>
        </w:rPr>
        <w:tab/>
        <w:t>(</w:t>
      </w:r>
      <w:r w:rsidRPr="00AE3B2D">
        <w:rPr>
          <w:rFonts w:eastAsia="SimSun"/>
        </w:rPr>
        <w:t>β</w:t>
      </w:r>
      <w:r w:rsidRPr="00AE3B2D">
        <w:rPr>
          <w:rFonts w:eastAsia="SimSun"/>
          <w:lang w:val="es-ES"/>
        </w:rPr>
        <w:t>-)</w:t>
      </w:r>
    </w:p>
    <w:p w14:paraId="31C7B951"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es-ES"/>
        </w:rPr>
      </w:pPr>
      <w:r w:rsidRPr="00AE3B2D">
        <w:rPr>
          <w:rFonts w:eastAsia="SimSun"/>
          <w:lang w:val="es-ES"/>
        </w:rPr>
        <w:tab/>
      </w:r>
      <w:r w:rsidRPr="00AE3B2D">
        <w:rPr>
          <w:rFonts w:eastAsia="SimSun"/>
          <w:lang w:val="es-ES"/>
        </w:rPr>
        <w:tab/>
        <w:t>gamma-</w:t>
      </w:r>
      <w:r w:rsidRPr="00AE3B2D">
        <w:rPr>
          <w:rFonts w:eastAsia="SimSun"/>
          <w:lang w:val="es-ES"/>
        </w:rPr>
        <w:tab/>
        <w:t>(</w:t>
      </w:r>
      <w:r w:rsidRPr="00AE3B2D">
        <w:rPr>
          <w:rFonts w:eastAsia="SimSun"/>
        </w:rPr>
        <w:t>γ</w:t>
      </w:r>
      <w:r w:rsidRPr="00AE3B2D">
        <w:rPr>
          <w:rFonts w:eastAsia="SimSun"/>
          <w:lang w:val="es-ES"/>
        </w:rPr>
        <w:t>-)</w:t>
      </w:r>
    </w:p>
    <w:p w14:paraId="561D20F5"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es-ES"/>
        </w:rPr>
      </w:pPr>
      <w:r w:rsidRPr="00AE3B2D">
        <w:rPr>
          <w:rFonts w:eastAsia="SimSun"/>
          <w:lang w:val="es-ES"/>
        </w:rPr>
        <w:tab/>
      </w:r>
      <w:r w:rsidRPr="00AE3B2D">
        <w:rPr>
          <w:rFonts w:eastAsia="SimSun"/>
          <w:lang w:val="es-ES"/>
        </w:rPr>
        <w:tab/>
        <w:t>epsilon-</w:t>
      </w:r>
      <w:r w:rsidRPr="00AE3B2D">
        <w:rPr>
          <w:rFonts w:eastAsia="SimSun"/>
          <w:lang w:val="es-ES"/>
        </w:rPr>
        <w:tab/>
        <w:t>(</w:t>
      </w:r>
      <w:r w:rsidRPr="00AE3B2D">
        <w:rPr>
          <w:rFonts w:eastAsia="SimSun"/>
        </w:rPr>
        <w:t>ε</w:t>
      </w:r>
      <w:r w:rsidRPr="00AE3B2D">
        <w:rPr>
          <w:rFonts w:eastAsia="SimSun"/>
          <w:lang w:val="es-ES"/>
        </w:rPr>
        <w:t>-)</w:t>
      </w:r>
    </w:p>
    <w:p w14:paraId="36862A40" w14:textId="77777777" w:rsidR="004331F3" w:rsidRPr="00AE3B2D" w:rsidRDefault="004331F3" w:rsidP="004331F3">
      <w:pPr>
        <w:tabs>
          <w:tab w:val="left" w:pos="720"/>
          <w:tab w:val="left" w:pos="1440"/>
          <w:tab w:val="left" w:pos="2160"/>
          <w:tab w:val="left" w:pos="2880"/>
          <w:tab w:val="left" w:pos="3600"/>
          <w:tab w:val="left" w:pos="4320"/>
          <w:tab w:val="left" w:pos="5040"/>
          <w:tab w:val="left" w:pos="5580"/>
        </w:tabs>
        <w:rPr>
          <w:rFonts w:eastAsia="SimSun"/>
          <w:lang w:val="fr-FR"/>
        </w:rPr>
      </w:pPr>
      <w:r w:rsidRPr="00AE3B2D">
        <w:rPr>
          <w:rFonts w:eastAsia="SimSun"/>
          <w:lang w:val="es-ES"/>
        </w:rPr>
        <w:tab/>
      </w:r>
      <w:r w:rsidRPr="00AE3B2D">
        <w:rPr>
          <w:rFonts w:eastAsia="SimSun"/>
          <w:lang w:val="es-ES"/>
        </w:rPr>
        <w:tab/>
      </w:r>
      <w:r w:rsidRPr="00AE3B2D">
        <w:rPr>
          <w:rFonts w:eastAsia="SimSun"/>
          <w:lang w:val="fr-FR"/>
        </w:rPr>
        <w:t>omega-</w:t>
      </w:r>
      <w:r w:rsidRPr="00AE3B2D">
        <w:rPr>
          <w:rFonts w:eastAsia="SimSun"/>
          <w:lang w:val="fr-FR"/>
        </w:rPr>
        <w:tab/>
        <w:t>(</w:t>
      </w:r>
      <w:r w:rsidRPr="00AE3B2D">
        <w:rPr>
          <w:rFonts w:eastAsia="SimSun"/>
        </w:rPr>
        <w:t>ω</w:t>
      </w:r>
      <w:r w:rsidRPr="00AE3B2D">
        <w:rPr>
          <w:rFonts w:eastAsia="SimSun"/>
          <w:lang w:val="fr-FR"/>
        </w:rPr>
        <w:t>-)</w:t>
      </w:r>
    </w:p>
    <w:p w14:paraId="540FAB85" w14:textId="77777777" w:rsidR="004331F3" w:rsidRPr="00AE3B2D" w:rsidRDefault="00F7182B" w:rsidP="0008035A">
      <w:pPr>
        <w:spacing w:before="240" w:after="120" w:line="360" w:lineRule="atLeast"/>
        <w:rPr>
          <w:rFonts w:eastAsia="SimSun"/>
          <w:lang w:val="fr-FR" w:eastAsia="zh-CN"/>
        </w:rPr>
      </w:pPr>
      <w:r w:rsidRPr="00AE3B2D">
        <w:rPr>
          <w:rFonts w:eastAsia="SimSun" w:hint="eastAsia"/>
          <w:lang w:val="fr-FR" w:eastAsia="zh-CN"/>
        </w:rPr>
        <w:t>19.6</w:t>
      </w:r>
      <w:r w:rsidRPr="00AE3B2D">
        <w:rPr>
          <w:rFonts w:eastAsia="SimSun" w:hint="eastAsia"/>
          <w:lang w:val="fr-FR" w:eastAsia="zh-CN"/>
        </w:rPr>
        <w:tab/>
      </w:r>
      <w:r w:rsidR="00481E42">
        <w:rPr>
          <w:rFonts w:eastAsia="SimSun"/>
          <w:lang w:val="en-US" w:eastAsia="zh-CN"/>
        </w:rPr>
        <w:t>索引中某些</w:t>
      </w:r>
      <w:r w:rsidR="00AA6E6D">
        <w:rPr>
          <w:rFonts w:eastAsia="SimSun" w:hint="eastAsia"/>
          <w:lang w:val="en-US" w:eastAsia="zh-CN"/>
        </w:rPr>
        <w:t>条目</w:t>
      </w:r>
      <w:r w:rsidR="00481E42">
        <w:rPr>
          <w:rFonts w:eastAsia="SimSun"/>
          <w:lang w:val="en-US" w:eastAsia="zh-CN"/>
        </w:rPr>
        <w:t>名称后面使用注释</w:t>
      </w:r>
      <w:r w:rsidR="00481E42" w:rsidRPr="00AE3B2D">
        <w:rPr>
          <w:rFonts w:eastAsia="SimSun"/>
          <w:lang w:val="fr-FR" w:eastAsia="zh-CN"/>
        </w:rPr>
        <w:t>(a)</w:t>
      </w:r>
      <w:r w:rsidR="00481E42">
        <w:rPr>
          <w:rFonts w:eastAsia="SimSun"/>
          <w:lang w:val="en-US" w:eastAsia="zh-CN"/>
        </w:rPr>
        <w:t>或</w:t>
      </w:r>
      <w:r w:rsidR="00481E42" w:rsidRPr="00AE3B2D">
        <w:rPr>
          <w:rFonts w:eastAsia="SimSun"/>
          <w:lang w:val="fr-FR" w:eastAsia="zh-CN"/>
        </w:rPr>
        <w:t>(b)</w:t>
      </w:r>
      <w:r w:rsidR="00481E42" w:rsidRPr="00AE3B2D">
        <w:rPr>
          <w:rFonts w:eastAsia="SimSun" w:hint="eastAsia"/>
          <w:lang w:val="fr-FR" w:eastAsia="zh-CN"/>
        </w:rPr>
        <w:t>，</w:t>
      </w:r>
      <w:r w:rsidR="00481E42">
        <w:rPr>
          <w:rFonts w:eastAsia="SimSun"/>
          <w:lang w:val="en-US" w:eastAsia="zh-CN"/>
        </w:rPr>
        <w:t>表示</w:t>
      </w:r>
      <w:r w:rsidR="00481E42" w:rsidRPr="00481E42">
        <w:rPr>
          <w:rFonts w:eastAsia="SimSun"/>
          <w:lang w:val="en-US" w:eastAsia="zh-CN"/>
        </w:rPr>
        <w:t>在以下情况适用</w:t>
      </w:r>
      <w:r w:rsidR="00481E42" w:rsidRPr="00AE3B2D">
        <w:rPr>
          <w:rFonts w:eastAsia="SimSun"/>
          <w:lang w:val="fr-FR" w:eastAsia="zh-CN"/>
        </w:rPr>
        <w:t>：</w:t>
      </w:r>
    </w:p>
    <w:p w14:paraId="7833F816" w14:textId="77777777" w:rsidR="004331F3" w:rsidRPr="00AE3B2D" w:rsidRDefault="00481E42" w:rsidP="0008035A">
      <w:pPr>
        <w:tabs>
          <w:tab w:val="clear" w:pos="851"/>
        </w:tabs>
        <w:spacing w:before="240" w:after="120" w:line="360" w:lineRule="atLeast"/>
        <w:ind w:left="1843" w:hanging="992"/>
        <w:rPr>
          <w:rFonts w:eastAsia="SimSun"/>
          <w:lang w:val="en-US" w:eastAsia="zh-CN"/>
        </w:rPr>
      </w:pPr>
      <w:r>
        <w:rPr>
          <w:rFonts w:eastAsia="SimSun" w:hint="eastAsia"/>
          <w:lang w:val="en-US" w:eastAsia="zh-CN"/>
        </w:rPr>
        <w:t>(</w:t>
      </w:r>
      <w:r>
        <w:rPr>
          <w:rFonts w:eastAsia="SimSun"/>
          <w:lang w:val="en-US" w:eastAsia="zh-CN"/>
        </w:rPr>
        <w:t>a</w:t>
      </w:r>
      <w:r>
        <w:rPr>
          <w:rFonts w:eastAsia="SimSun" w:hint="eastAsia"/>
          <w:lang w:val="en-US" w:eastAsia="zh-CN"/>
        </w:rPr>
        <w:t>)</w:t>
      </w:r>
      <w:r>
        <w:rPr>
          <w:rFonts w:eastAsia="SimSun"/>
          <w:lang w:val="en-US" w:eastAsia="zh-CN"/>
        </w:rPr>
        <w:tab/>
      </w:r>
      <w:r w:rsidRPr="00481E42">
        <w:rPr>
          <w:rFonts w:eastAsia="SimSun"/>
          <w:lang w:val="en-US" w:eastAsia="zh-CN"/>
        </w:rPr>
        <w:t>索引名称代表对应货物名称的一个子类别。</w:t>
      </w:r>
    </w:p>
    <w:p w14:paraId="7CC15DF9" w14:textId="77777777" w:rsidR="004331F3" w:rsidRPr="0008035A" w:rsidRDefault="00481E42" w:rsidP="0008035A">
      <w:pPr>
        <w:spacing w:before="240" w:after="120" w:line="360" w:lineRule="atLeast"/>
        <w:ind w:left="1843" w:hanging="992"/>
        <w:rPr>
          <w:rFonts w:eastAsia="SimSun"/>
          <w:lang w:val="en-US" w:eastAsia="zh-CN"/>
        </w:rPr>
      </w:pPr>
      <w:r>
        <w:rPr>
          <w:rFonts w:eastAsia="SimSun"/>
          <w:lang w:val="en-US" w:eastAsia="zh-CN"/>
        </w:rPr>
        <w:t>(b)</w:t>
      </w:r>
      <w:r>
        <w:rPr>
          <w:rFonts w:eastAsia="SimSun"/>
          <w:lang w:val="en-US" w:eastAsia="zh-CN"/>
        </w:rPr>
        <w:tab/>
      </w:r>
      <w:r w:rsidR="008D0519" w:rsidRPr="008D0519">
        <w:rPr>
          <w:rFonts w:eastAsia="SimSun"/>
          <w:lang w:val="en-US" w:eastAsia="zh-CN"/>
        </w:rPr>
        <w:t>对应于该索引名称的货物名称包含了碳链长度限制。由于货物索引名称代表相应货物名称的一个子类别或</w:t>
      </w:r>
      <w:r w:rsidR="005C0A8C">
        <w:rPr>
          <w:rFonts w:eastAsia="SimSun" w:hint="eastAsia"/>
          <w:lang w:val="en-US" w:eastAsia="zh-CN"/>
        </w:rPr>
        <w:t>一个确切的同义词</w:t>
      </w:r>
      <w:r w:rsidR="008D0519" w:rsidRPr="008D0519">
        <w:rPr>
          <w:rFonts w:eastAsia="SimSun"/>
          <w:lang w:val="en-US" w:eastAsia="zh-CN"/>
        </w:rPr>
        <w:t>，因此，对于索引名称标识的任何货物，应核查其碳链长度特征。</w:t>
      </w:r>
    </w:p>
    <w:p w14:paraId="213F0E92" w14:textId="77777777" w:rsidR="004331F3" w:rsidRPr="00AE3B2D" w:rsidRDefault="004331F3" w:rsidP="004331F3">
      <w:pPr>
        <w:tabs>
          <w:tab w:val="clear" w:pos="851"/>
        </w:tabs>
        <w:rPr>
          <w:rFonts w:eastAsia="SimSun" w:cs="Arial"/>
          <w:szCs w:val="22"/>
          <w:lang w:eastAsia="zh-CN"/>
        </w:rPr>
        <w:sectPr w:rsidR="004331F3" w:rsidRPr="00AE3B2D" w:rsidSect="001124B2">
          <w:footerReference w:type="even" r:id="rId21"/>
          <w:footerReference w:type="default" r:id="rId22"/>
          <w:footnotePr>
            <w:numRestart w:val="eachSect"/>
          </w:footnotePr>
          <w:pgSz w:w="11906" w:h="16838"/>
          <w:pgMar w:top="1134" w:right="1418" w:bottom="1418" w:left="1418" w:header="851" w:footer="851" w:gutter="0"/>
          <w:cols w:space="720"/>
          <w:docGrid w:linePitch="299"/>
        </w:sectPr>
      </w:pPr>
    </w:p>
    <w:tbl>
      <w:tblPr>
        <w:tblW w:w="0" w:type="auto"/>
        <w:tblLayout w:type="fixed"/>
        <w:tblCellMar>
          <w:left w:w="0" w:type="dxa"/>
          <w:right w:w="0" w:type="dxa"/>
        </w:tblCellMar>
        <w:tblLook w:val="0000" w:firstRow="0" w:lastRow="0" w:firstColumn="0" w:lastColumn="0" w:noHBand="0" w:noVBand="0"/>
      </w:tblPr>
      <w:tblGrid>
        <w:gridCol w:w="4690"/>
        <w:gridCol w:w="3532"/>
        <w:gridCol w:w="848"/>
      </w:tblGrid>
      <w:tr w:rsidR="004331F3" w:rsidRPr="00F90723" w14:paraId="381B0E43" w14:textId="77777777" w:rsidTr="001124B2">
        <w:trPr>
          <w:trHeight w:val="205"/>
          <w:tblHeader/>
        </w:trPr>
        <w:tc>
          <w:tcPr>
            <w:tcW w:w="4690" w:type="dxa"/>
            <w:tcBorders>
              <w:bottom w:val="single" w:sz="15" w:space="0" w:color="000000"/>
            </w:tcBorders>
            <w:tcMar>
              <w:top w:w="39" w:type="dxa"/>
              <w:left w:w="39" w:type="dxa"/>
              <w:bottom w:w="39" w:type="dxa"/>
              <w:right w:w="39" w:type="dxa"/>
            </w:tcMar>
          </w:tcPr>
          <w:p w14:paraId="0B1ECD49" w14:textId="77777777" w:rsidR="004331F3" w:rsidRPr="00AE3B2D" w:rsidRDefault="00136306" w:rsidP="001124B2">
            <w:pPr>
              <w:rPr>
                <w:rFonts w:eastAsia="SimSun" w:cs="Arial"/>
              </w:rPr>
            </w:pPr>
            <w:r>
              <w:rPr>
                <w:rFonts w:eastAsia="SimSun" w:cs="Arial" w:hint="eastAsia"/>
                <w:b/>
                <w:color w:val="000000"/>
                <w:sz w:val="18"/>
                <w:lang w:eastAsia="zh-CN"/>
              </w:rPr>
              <w:t>索引名称</w:t>
            </w:r>
          </w:p>
        </w:tc>
        <w:tc>
          <w:tcPr>
            <w:tcW w:w="3532" w:type="dxa"/>
            <w:tcBorders>
              <w:bottom w:val="single" w:sz="15" w:space="0" w:color="000000"/>
            </w:tcBorders>
            <w:tcMar>
              <w:top w:w="39" w:type="dxa"/>
              <w:left w:w="39" w:type="dxa"/>
              <w:bottom w:w="39" w:type="dxa"/>
              <w:right w:w="39" w:type="dxa"/>
            </w:tcMar>
          </w:tcPr>
          <w:p w14:paraId="37B61F9E" w14:textId="77777777" w:rsidR="004331F3" w:rsidRPr="00AE3B2D" w:rsidRDefault="00136306" w:rsidP="001124B2">
            <w:pPr>
              <w:rPr>
                <w:rFonts w:eastAsia="SimSun" w:cs="Arial"/>
                <w:lang w:eastAsia="zh-CN"/>
              </w:rPr>
            </w:pPr>
            <w:r>
              <w:rPr>
                <w:rFonts w:eastAsia="SimSun" w:cs="Arial" w:hint="eastAsia"/>
                <w:b/>
                <w:color w:val="000000"/>
                <w:sz w:val="18"/>
                <w:lang w:eastAsia="zh-CN"/>
              </w:rPr>
              <w:t>货物名称</w:t>
            </w:r>
          </w:p>
        </w:tc>
        <w:tc>
          <w:tcPr>
            <w:tcW w:w="848" w:type="dxa"/>
            <w:tcBorders>
              <w:bottom w:val="single" w:sz="15" w:space="0" w:color="000000"/>
            </w:tcBorders>
            <w:tcMar>
              <w:top w:w="39" w:type="dxa"/>
              <w:left w:w="39" w:type="dxa"/>
              <w:bottom w:w="39" w:type="dxa"/>
              <w:right w:w="39" w:type="dxa"/>
            </w:tcMar>
          </w:tcPr>
          <w:p w14:paraId="60E7CFC8" w14:textId="77777777" w:rsidR="004331F3" w:rsidRPr="00AE3B2D" w:rsidRDefault="00136306" w:rsidP="00AE3B2D">
            <w:pPr>
              <w:ind w:firstLineChars="150" w:firstLine="270"/>
              <w:rPr>
                <w:rFonts w:eastAsia="SimSun" w:cs="Arial"/>
              </w:rPr>
            </w:pPr>
            <w:r>
              <w:rPr>
                <w:rFonts w:eastAsia="SimSun" w:cs="Arial" w:hint="eastAsia"/>
                <w:b/>
                <w:color w:val="000000"/>
                <w:sz w:val="18"/>
                <w:lang w:eastAsia="zh-CN"/>
              </w:rPr>
              <w:t>章</w:t>
            </w:r>
          </w:p>
        </w:tc>
      </w:tr>
      <w:tr w:rsidR="004331F3" w:rsidRPr="00F90723" w14:paraId="2C7C5E05" w14:textId="77777777" w:rsidTr="001124B2">
        <w:trPr>
          <w:trHeight w:val="205"/>
        </w:trPr>
        <w:tc>
          <w:tcPr>
            <w:tcW w:w="4690" w:type="dxa"/>
            <w:tcMar>
              <w:top w:w="39" w:type="dxa"/>
              <w:left w:w="39" w:type="dxa"/>
              <w:bottom w:w="39" w:type="dxa"/>
              <w:right w:w="39" w:type="dxa"/>
            </w:tcMar>
          </w:tcPr>
          <w:p w14:paraId="00FEFBAE" w14:textId="77777777" w:rsidR="004331F3" w:rsidRPr="00B07485" w:rsidRDefault="00E233C1">
            <w:pPr>
              <w:jc w:val="left"/>
              <w:rPr>
                <w:rFonts w:eastAsia="SimSun" w:cs="Arial"/>
                <w:lang w:val="en-US"/>
              </w:rPr>
            </w:pPr>
            <w:r>
              <w:rPr>
                <w:rFonts w:eastAsia="SimSun" w:cs="Arial" w:hint="eastAsia"/>
                <w:color w:val="000000"/>
                <w:sz w:val="16"/>
                <w:lang w:eastAsia="zh-CN"/>
              </w:rPr>
              <w:t>松香</w:t>
            </w:r>
            <w:r>
              <w:rPr>
                <w:rFonts w:eastAsia="SimSun" w:cs="Arial"/>
                <w:color w:val="000000"/>
                <w:sz w:val="16"/>
                <w:lang w:eastAsia="zh-CN"/>
              </w:rPr>
              <w:t>酸酐</w:t>
            </w:r>
          </w:p>
        </w:tc>
        <w:tc>
          <w:tcPr>
            <w:tcW w:w="3532" w:type="dxa"/>
            <w:tcMar>
              <w:top w:w="39" w:type="dxa"/>
              <w:left w:w="39" w:type="dxa"/>
              <w:bottom w:w="39" w:type="dxa"/>
              <w:right w:w="39" w:type="dxa"/>
            </w:tcMar>
          </w:tcPr>
          <w:p w14:paraId="510A05CC" w14:textId="77777777" w:rsidR="004331F3" w:rsidRPr="00AE3B2D" w:rsidRDefault="004E291F" w:rsidP="001124B2">
            <w:pPr>
              <w:jc w:val="left"/>
              <w:rPr>
                <w:rFonts w:eastAsia="SimSun" w:cs="Arial"/>
              </w:rPr>
            </w:pPr>
            <w:r w:rsidRPr="004E291F">
              <w:rPr>
                <w:rFonts w:eastAsia="SimSun" w:cs="Arial" w:hint="eastAsia"/>
                <w:b/>
                <w:color w:val="000000"/>
                <w:sz w:val="16"/>
              </w:rPr>
              <w:t>松香</w:t>
            </w:r>
          </w:p>
        </w:tc>
        <w:tc>
          <w:tcPr>
            <w:tcW w:w="848" w:type="dxa"/>
            <w:tcMar>
              <w:top w:w="39" w:type="dxa"/>
              <w:left w:w="39" w:type="dxa"/>
              <w:bottom w:w="39" w:type="dxa"/>
              <w:right w:w="39" w:type="dxa"/>
            </w:tcMar>
          </w:tcPr>
          <w:p w14:paraId="088D36C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691F18" w14:textId="77777777" w:rsidTr="001124B2">
        <w:trPr>
          <w:trHeight w:val="205"/>
        </w:trPr>
        <w:tc>
          <w:tcPr>
            <w:tcW w:w="4690" w:type="dxa"/>
            <w:tcMar>
              <w:top w:w="39" w:type="dxa"/>
              <w:left w:w="39" w:type="dxa"/>
              <w:bottom w:w="39" w:type="dxa"/>
              <w:right w:w="39" w:type="dxa"/>
            </w:tcMar>
          </w:tcPr>
          <w:p w14:paraId="3A2FAFD9" w14:textId="77777777" w:rsidR="004331F3" w:rsidRPr="00AE3B2D" w:rsidRDefault="00E233C1">
            <w:pPr>
              <w:jc w:val="left"/>
              <w:rPr>
                <w:rFonts w:eastAsia="SimSun" w:cs="Arial"/>
              </w:rPr>
            </w:pPr>
            <w:r>
              <w:rPr>
                <w:rFonts w:eastAsia="SimSun" w:cs="Arial" w:hint="eastAsia"/>
                <w:color w:val="000000"/>
                <w:sz w:val="16"/>
                <w:lang w:eastAsia="zh-CN"/>
              </w:rPr>
              <w:t>二甲基乙酰胺</w:t>
            </w:r>
          </w:p>
        </w:tc>
        <w:tc>
          <w:tcPr>
            <w:tcW w:w="3532" w:type="dxa"/>
            <w:tcMar>
              <w:top w:w="39" w:type="dxa"/>
              <w:left w:w="39" w:type="dxa"/>
              <w:bottom w:w="39" w:type="dxa"/>
              <w:right w:w="39" w:type="dxa"/>
            </w:tcMar>
          </w:tcPr>
          <w:p w14:paraId="5279DCFD" w14:textId="77777777" w:rsidR="004331F3" w:rsidRPr="00AE3B2D" w:rsidRDefault="004E291F" w:rsidP="001124B2">
            <w:pPr>
              <w:jc w:val="left"/>
              <w:rPr>
                <w:rFonts w:eastAsia="SimSun" w:cs="Arial"/>
              </w:rPr>
            </w:pPr>
            <w:r w:rsidRPr="004E291F">
              <w:rPr>
                <w:rFonts w:eastAsia="SimSun" w:cs="Arial" w:hint="eastAsia"/>
                <w:b/>
                <w:color w:val="000000"/>
                <w:sz w:val="16"/>
              </w:rPr>
              <w:t>N,N-</w:t>
            </w:r>
            <w:r w:rsidRPr="004E291F">
              <w:rPr>
                <w:rFonts w:eastAsia="SimSun" w:cs="Arial" w:hint="eastAsia"/>
                <w:b/>
                <w:color w:val="000000"/>
                <w:sz w:val="16"/>
              </w:rPr>
              <w:t>二甲基乙酰胺</w:t>
            </w:r>
          </w:p>
        </w:tc>
        <w:tc>
          <w:tcPr>
            <w:tcW w:w="848" w:type="dxa"/>
            <w:tcMar>
              <w:top w:w="39" w:type="dxa"/>
              <w:left w:w="39" w:type="dxa"/>
              <w:bottom w:w="39" w:type="dxa"/>
              <w:right w:w="39" w:type="dxa"/>
            </w:tcMar>
          </w:tcPr>
          <w:p w14:paraId="281FC8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14376A" w14:textId="77777777" w:rsidTr="001124B2">
        <w:trPr>
          <w:trHeight w:val="205"/>
        </w:trPr>
        <w:tc>
          <w:tcPr>
            <w:tcW w:w="4690" w:type="dxa"/>
            <w:tcMar>
              <w:top w:w="39" w:type="dxa"/>
              <w:left w:w="39" w:type="dxa"/>
              <w:bottom w:w="39" w:type="dxa"/>
              <w:right w:w="39" w:type="dxa"/>
            </w:tcMar>
          </w:tcPr>
          <w:p w14:paraId="69DADBFE" w14:textId="77777777" w:rsidR="004331F3" w:rsidRPr="00AE3B2D" w:rsidRDefault="00180F08">
            <w:pPr>
              <w:jc w:val="left"/>
              <w:rPr>
                <w:rFonts w:eastAsia="SimSun" w:cs="Arial"/>
              </w:rPr>
            </w:pPr>
            <w:r>
              <w:rPr>
                <w:rFonts w:eastAsia="SimSun" w:cs="Arial" w:hint="eastAsia"/>
                <w:color w:val="000000"/>
                <w:sz w:val="16"/>
                <w:lang w:eastAsia="zh-CN"/>
              </w:rPr>
              <w:t>乙醛</w:t>
            </w:r>
            <w:r w:rsidRPr="00180F08">
              <w:rPr>
                <w:rFonts w:eastAsia="SimSun" w:cs="Arial"/>
                <w:color w:val="000000"/>
                <w:sz w:val="16"/>
                <w:lang w:val="en-US" w:eastAsia="zh-CN"/>
              </w:rPr>
              <w:t>氰醇</w:t>
            </w:r>
            <w:r>
              <w:rPr>
                <w:rFonts w:eastAsia="SimSun" w:cs="Arial" w:hint="eastAsia"/>
                <w:color w:val="000000"/>
                <w:sz w:val="16"/>
                <w:lang w:val="en-US" w:eastAsia="zh-CN"/>
              </w:rPr>
              <w:t>溶液</w:t>
            </w:r>
            <w:r w:rsidR="004331F3" w:rsidRPr="00AE3B2D">
              <w:rPr>
                <w:rFonts w:eastAsia="SimSun" w:cs="Arial"/>
                <w:color w:val="000000"/>
                <w:sz w:val="16"/>
              </w:rPr>
              <w:t>(80%</w:t>
            </w:r>
            <w:r>
              <w:rPr>
                <w:rFonts w:eastAsia="SimSun" w:cs="Arial" w:hint="eastAsia"/>
                <w:color w:val="000000"/>
                <w:sz w:val="16"/>
                <w:lang w:eastAsia="zh-CN"/>
              </w:rPr>
              <w:t>或</w:t>
            </w:r>
            <w:r>
              <w:rPr>
                <w:rFonts w:eastAsia="SimSun" w:cs="Arial"/>
                <w:color w:val="000000"/>
                <w:sz w:val="16"/>
                <w:lang w:eastAsia="zh-CN"/>
              </w:rPr>
              <w:t>以下</w:t>
            </w:r>
            <w:r w:rsidR="004331F3" w:rsidRPr="00AE3B2D">
              <w:rPr>
                <w:rFonts w:eastAsia="SimSun" w:cs="Arial"/>
                <w:color w:val="000000"/>
                <w:sz w:val="16"/>
              </w:rPr>
              <w:t>)</w:t>
            </w:r>
          </w:p>
        </w:tc>
        <w:tc>
          <w:tcPr>
            <w:tcW w:w="3532" w:type="dxa"/>
            <w:tcMar>
              <w:top w:w="39" w:type="dxa"/>
              <w:left w:w="39" w:type="dxa"/>
              <w:bottom w:w="39" w:type="dxa"/>
              <w:right w:w="39" w:type="dxa"/>
            </w:tcMar>
          </w:tcPr>
          <w:p w14:paraId="0C369E48" w14:textId="77777777" w:rsidR="004331F3" w:rsidRPr="00AE3B2D" w:rsidRDefault="004E291F" w:rsidP="001124B2">
            <w:pPr>
              <w:jc w:val="left"/>
              <w:rPr>
                <w:rFonts w:eastAsia="SimSun" w:cs="Arial"/>
              </w:rPr>
            </w:pPr>
            <w:r>
              <w:rPr>
                <w:rFonts w:eastAsia="SimSun" w:cs="Arial" w:hint="eastAsia"/>
                <w:b/>
                <w:color w:val="000000"/>
                <w:sz w:val="16"/>
              </w:rPr>
              <w:t>乳腈溶液</w:t>
            </w:r>
            <w:r>
              <w:rPr>
                <w:rFonts w:eastAsia="SimSun" w:cs="Arial" w:hint="eastAsia"/>
                <w:b/>
                <w:color w:val="000000"/>
                <w:sz w:val="16"/>
              </w:rPr>
              <w:t>(</w:t>
            </w:r>
            <w:r w:rsidRPr="004E291F">
              <w:rPr>
                <w:rFonts w:eastAsia="SimSun" w:cs="Arial" w:hint="eastAsia"/>
                <w:b/>
                <w:color w:val="000000"/>
                <w:sz w:val="16"/>
              </w:rPr>
              <w:t>80%</w:t>
            </w:r>
            <w:r>
              <w:rPr>
                <w:rFonts w:eastAsia="SimSun" w:cs="Arial" w:hint="eastAsia"/>
                <w:b/>
                <w:color w:val="000000"/>
                <w:sz w:val="16"/>
              </w:rPr>
              <w:t>或以下</w:t>
            </w:r>
            <w:r>
              <w:rPr>
                <w:rFonts w:eastAsia="SimSun" w:cs="Arial" w:hint="eastAsia"/>
                <w:b/>
                <w:color w:val="000000"/>
                <w:sz w:val="16"/>
              </w:rPr>
              <w:t>)</w:t>
            </w:r>
          </w:p>
        </w:tc>
        <w:tc>
          <w:tcPr>
            <w:tcW w:w="848" w:type="dxa"/>
            <w:tcMar>
              <w:top w:w="39" w:type="dxa"/>
              <w:left w:w="39" w:type="dxa"/>
              <w:bottom w:w="39" w:type="dxa"/>
              <w:right w:w="39" w:type="dxa"/>
            </w:tcMar>
          </w:tcPr>
          <w:p w14:paraId="2662DF1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D1B8B1" w14:textId="77777777" w:rsidTr="001124B2">
        <w:trPr>
          <w:trHeight w:val="205"/>
        </w:trPr>
        <w:tc>
          <w:tcPr>
            <w:tcW w:w="4690" w:type="dxa"/>
            <w:tcMar>
              <w:top w:w="39" w:type="dxa"/>
              <w:left w:w="39" w:type="dxa"/>
              <w:bottom w:w="39" w:type="dxa"/>
              <w:right w:w="39" w:type="dxa"/>
            </w:tcMar>
          </w:tcPr>
          <w:p w14:paraId="349EA5BD" w14:textId="77777777" w:rsidR="004331F3" w:rsidRPr="00AE3B2D" w:rsidRDefault="00180F08" w:rsidP="001124B2">
            <w:pPr>
              <w:jc w:val="left"/>
              <w:rPr>
                <w:rFonts w:eastAsia="SimSun" w:cs="Arial"/>
                <w:lang w:eastAsia="zh-CN"/>
              </w:rPr>
            </w:pPr>
            <w:r>
              <w:rPr>
                <w:rFonts w:eastAsia="SimSun" w:cs="Arial" w:hint="eastAsia"/>
                <w:color w:val="000000"/>
                <w:sz w:val="16"/>
                <w:lang w:eastAsia="zh-CN"/>
              </w:rPr>
              <w:t>乙醛三聚物</w:t>
            </w:r>
          </w:p>
        </w:tc>
        <w:tc>
          <w:tcPr>
            <w:tcW w:w="3532" w:type="dxa"/>
            <w:tcMar>
              <w:top w:w="39" w:type="dxa"/>
              <w:left w:w="39" w:type="dxa"/>
              <w:bottom w:w="39" w:type="dxa"/>
              <w:right w:w="39" w:type="dxa"/>
            </w:tcMar>
          </w:tcPr>
          <w:p w14:paraId="45492165" w14:textId="77777777" w:rsidR="004331F3" w:rsidRPr="00AE3B2D" w:rsidRDefault="00B025C2" w:rsidP="001124B2">
            <w:pPr>
              <w:jc w:val="left"/>
              <w:rPr>
                <w:rFonts w:eastAsia="SimSun" w:cs="Arial"/>
              </w:rPr>
            </w:pPr>
            <w:r w:rsidRPr="00B025C2">
              <w:rPr>
                <w:rFonts w:eastAsia="SimSun" w:cs="Arial" w:hint="eastAsia"/>
                <w:b/>
                <w:color w:val="000000"/>
                <w:sz w:val="16"/>
              </w:rPr>
              <w:t>仲醛</w:t>
            </w:r>
          </w:p>
        </w:tc>
        <w:tc>
          <w:tcPr>
            <w:tcW w:w="848" w:type="dxa"/>
            <w:tcMar>
              <w:top w:w="39" w:type="dxa"/>
              <w:left w:w="39" w:type="dxa"/>
              <w:bottom w:w="39" w:type="dxa"/>
              <w:right w:w="39" w:type="dxa"/>
            </w:tcMar>
          </w:tcPr>
          <w:p w14:paraId="219302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BA5F1C7" w14:textId="77777777" w:rsidTr="001124B2">
        <w:trPr>
          <w:trHeight w:val="205"/>
        </w:trPr>
        <w:tc>
          <w:tcPr>
            <w:tcW w:w="4690" w:type="dxa"/>
            <w:tcMar>
              <w:top w:w="39" w:type="dxa"/>
              <w:left w:w="39" w:type="dxa"/>
              <w:bottom w:w="39" w:type="dxa"/>
              <w:right w:w="39" w:type="dxa"/>
            </w:tcMar>
          </w:tcPr>
          <w:p w14:paraId="4BA719A5" w14:textId="77777777" w:rsidR="004331F3" w:rsidRPr="00AE3B2D" w:rsidRDefault="00180F08">
            <w:pPr>
              <w:jc w:val="left"/>
              <w:rPr>
                <w:rFonts w:eastAsia="SimSun" w:cs="Arial"/>
                <w:lang w:eastAsia="zh-CN"/>
              </w:rPr>
            </w:pPr>
            <w:r>
              <w:rPr>
                <w:rFonts w:eastAsia="SimSun" w:cs="Arial" w:hint="eastAsia"/>
                <w:b/>
                <w:color w:val="000000"/>
                <w:sz w:val="16"/>
                <w:lang w:eastAsia="zh-CN"/>
              </w:rPr>
              <w:t>乙酸</w:t>
            </w:r>
          </w:p>
        </w:tc>
        <w:tc>
          <w:tcPr>
            <w:tcW w:w="3532" w:type="dxa"/>
            <w:tcMar>
              <w:top w:w="39" w:type="dxa"/>
              <w:left w:w="39" w:type="dxa"/>
              <w:bottom w:w="39" w:type="dxa"/>
              <w:right w:w="39" w:type="dxa"/>
            </w:tcMar>
          </w:tcPr>
          <w:p w14:paraId="648FA36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57BDBA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C5B48DC" w14:textId="77777777" w:rsidTr="001124B2">
        <w:trPr>
          <w:trHeight w:val="205"/>
        </w:trPr>
        <w:tc>
          <w:tcPr>
            <w:tcW w:w="4690" w:type="dxa"/>
            <w:tcMar>
              <w:top w:w="39" w:type="dxa"/>
              <w:left w:w="39" w:type="dxa"/>
              <w:bottom w:w="39" w:type="dxa"/>
              <w:right w:w="39" w:type="dxa"/>
            </w:tcMar>
          </w:tcPr>
          <w:p w14:paraId="183938FC" w14:textId="77777777" w:rsidR="004331F3" w:rsidRPr="00AE3B2D" w:rsidRDefault="00180F08">
            <w:pPr>
              <w:jc w:val="left"/>
              <w:rPr>
                <w:rFonts w:eastAsia="SimSun" w:cs="Arial"/>
                <w:lang w:eastAsia="zh-CN"/>
              </w:rPr>
            </w:pPr>
            <w:r>
              <w:rPr>
                <w:rFonts w:eastAsia="SimSun" w:cs="Arial" w:hint="eastAsia"/>
                <w:color w:val="000000"/>
                <w:sz w:val="16"/>
                <w:lang w:eastAsia="zh-CN"/>
              </w:rPr>
              <w:t>乙酸酐</w:t>
            </w:r>
          </w:p>
        </w:tc>
        <w:tc>
          <w:tcPr>
            <w:tcW w:w="3532" w:type="dxa"/>
            <w:tcMar>
              <w:top w:w="39" w:type="dxa"/>
              <w:left w:w="39" w:type="dxa"/>
              <w:bottom w:w="39" w:type="dxa"/>
              <w:right w:w="39" w:type="dxa"/>
            </w:tcMar>
          </w:tcPr>
          <w:p w14:paraId="664BDF48" w14:textId="77777777" w:rsidR="004331F3" w:rsidRPr="00AE3B2D" w:rsidRDefault="00B025C2" w:rsidP="001124B2">
            <w:pPr>
              <w:jc w:val="left"/>
              <w:rPr>
                <w:rFonts w:eastAsia="SimSun" w:cs="Arial"/>
              </w:rPr>
            </w:pPr>
            <w:r w:rsidRPr="00B025C2">
              <w:rPr>
                <w:rFonts w:eastAsia="SimSun" w:cs="Arial" w:hint="eastAsia"/>
                <w:b/>
                <w:color w:val="000000"/>
                <w:sz w:val="16"/>
              </w:rPr>
              <w:t>乙酸酐</w:t>
            </w:r>
          </w:p>
        </w:tc>
        <w:tc>
          <w:tcPr>
            <w:tcW w:w="848" w:type="dxa"/>
            <w:tcMar>
              <w:top w:w="39" w:type="dxa"/>
              <w:left w:w="39" w:type="dxa"/>
              <w:bottom w:w="39" w:type="dxa"/>
              <w:right w:w="39" w:type="dxa"/>
            </w:tcMar>
          </w:tcPr>
          <w:p w14:paraId="07C1AE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240159" w14:textId="77777777" w:rsidTr="001124B2">
        <w:trPr>
          <w:trHeight w:val="205"/>
        </w:trPr>
        <w:tc>
          <w:tcPr>
            <w:tcW w:w="4690" w:type="dxa"/>
            <w:tcMar>
              <w:top w:w="39" w:type="dxa"/>
              <w:left w:w="39" w:type="dxa"/>
              <w:bottom w:w="39" w:type="dxa"/>
              <w:right w:w="39" w:type="dxa"/>
            </w:tcMar>
          </w:tcPr>
          <w:p w14:paraId="4506F2B8" w14:textId="77777777" w:rsidR="004331F3" w:rsidRPr="00AE3B2D" w:rsidRDefault="009D541D" w:rsidP="001124B2">
            <w:pPr>
              <w:jc w:val="left"/>
              <w:rPr>
                <w:rFonts w:eastAsia="SimSun" w:cs="Arial"/>
              </w:rPr>
            </w:pPr>
            <w:r>
              <w:rPr>
                <w:rFonts w:eastAsia="SimSun" w:cs="Arial"/>
                <w:color w:val="000000"/>
                <w:sz w:val="16"/>
              </w:rPr>
              <w:t>乙酸乙烯酯</w:t>
            </w:r>
          </w:p>
        </w:tc>
        <w:tc>
          <w:tcPr>
            <w:tcW w:w="3532" w:type="dxa"/>
            <w:tcMar>
              <w:top w:w="39" w:type="dxa"/>
              <w:left w:w="39" w:type="dxa"/>
              <w:bottom w:w="39" w:type="dxa"/>
              <w:right w:w="39" w:type="dxa"/>
            </w:tcMar>
          </w:tcPr>
          <w:p w14:paraId="369A4BAB" w14:textId="77777777" w:rsidR="004331F3" w:rsidRPr="00AE3B2D" w:rsidRDefault="00B025C2" w:rsidP="001124B2">
            <w:pPr>
              <w:jc w:val="left"/>
              <w:rPr>
                <w:rFonts w:eastAsia="SimSun" w:cs="Arial"/>
              </w:rPr>
            </w:pPr>
            <w:r w:rsidRPr="00B025C2">
              <w:rPr>
                <w:rFonts w:eastAsia="SimSun" w:cs="Arial" w:hint="eastAsia"/>
                <w:b/>
                <w:color w:val="000000"/>
                <w:sz w:val="16"/>
              </w:rPr>
              <w:t>乙酸乙烯酯</w:t>
            </w:r>
          </w:p>
        </w:tc>
        <w:tc>
          <w:tcPr>
            <w:tcW w:w="848" w:type="dxa"/>
            <w:tcMar>
              <w:top w:w="39" w:type="dxa"/>
              <w:left w:w="39" w:type="dxa"/>
              <w:bottom w:w="39" w:type="dxa"/>
              <w:right w:w="39" w:type="dxa"/>
            </w:tcMar>
          </w:tcPr>
          <w:p w14:paraId="5855BC4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9AC286" w14:textId="77777777" w:rsidTr="001124B2">
        <w:trPr>
          <w:trHeight w:val="205"/>
        </w:trPr>
        <w:tc>
          <w:tcPr>
            <w:tcW w:w="4690" w:type="dxa"/>
            <w:tcMar>
              <w:top w:w="39" w:type="dxa"/>
              <w:left w:w="39" w:type="dxa"/>
              <w:bottom w:w="39" w:type="dxa"/>
              <w:right w:w="39" w:type="dxa"/>
            </w:tcMar>
          </w:tcPr>
          <w:p w14:paraId="3C549736" w14:textId="77777777" w:rsidR="004331F3" w:rsidRPr="00AE3B2D" w:rsidRDefault="001C2577">
            <w:pPr>
              <w:jc w:val="left"/>
              <w:rPr>
                <w:rFonts w:eastAsia="SimSun" w:cs="Arial"/>
                <w:lang w:eastAsia="zh-CN"/>
              </w:rPr>
            </w:pPr>
            <w:r>
              <w:rPr>
                <w:rFonts w:eastAsia="SimSun" w:cs="Arial" w:hint="eastAsia"/>
                <w:color w:val="000000"/>
                <w:sz w:val="16"/>
                <w:lang w:eastAsia="zh-CN"/>
              </w:rPr>
              <w:t>乙酸甲酯</w:t>
            </w:r>
          </w:p>
        </w:tc>
        <w:tc>
          <w:tcPr>
            <w:tcW w:w="3532" w:type="dxa"/>
            <w:tcMar>
              <w:top w:w="39" w:type="dxa"/>
              <w:left w:w="39" w:type="dxa"/>
              <w:bottom w:w="39" w:type="dxa"/>
              <w:right w:w="39" w:type="dxa"/>
            </w:tcMar>
          </w:tcPr>
          <w:p w14:paraId="1439D168" w14:textId="77777777" w:rsidR="004331F3" w:rsidRPr="00AE3B2D" w:rsidRDefault="00B025C2" w:rsidP="001124B2">
            <w:pPr>
              <w:jc w:val="left"/>
              <w:rPr>
                <w:rFonts w:eastAsia="SimSun" w:cs="Arial"/>
              </w:rPr>
            </w:pPr>
            <w:r w:rsidRPr="00B025C2">
              <w:rPr>
                <w:rFonts w:eastAsia="SimSun" w:cs="Arial" w:hint="eastAsia"/>
                <w:b/>
                <w:color w:val="000000"/>
                <w:sz w:val="16"/>
              </w:rPr>
              <w:t>乙酸甲酯</w:t>
            </w:r>
          </w:p>
        </w:tc>
        <w:tc>
          <w:tcPr>
            <w:tcW w:w="848" w:type="dxa"/>
            <w:tcMar>
              <w:top w:w="39" w:type="dxa"/>
              <w:left w:w="39" w:type="dxa"/>
              <w:bottom w:w="39" w:type="dxa"/>
              <w:right w:w="39" w:type="dxa"/>
            </w:tcMar>
          </w:tcPr>
          <w:p w14:paraId="09232DA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B999DD" w14:textId="77777777" w:rsidTr="001124B2">
        <w:trPr>
          <w:trHeight w:val="205"/>
        </w:trPr>
        <w:tc>
          <w:tcPr>
            <w:tcW w:w="4690" w:type="dxa"/>
            <w:tcMar>
              <w:top w:w="39" w:type="dxa"/>
              <w:left w:w="39" w:type="dxa"/>
              <w:bottom w:w="39" w:type="dxa"/>
              <w:right w:w="39" w:type="dxa"/>
            </w:tcMar>
          </w:tcPr>
          <w:p w14:paraId="3D254F45" w14:textId="77777777" w:rsidR="004331F3" w:rsidRPr="00AE3B2D" w:rsidRDefault="001C2577">
            <w:pPr>
              <w:jc w:val="left"/>
              <w:rPr>
                <w:rFonts w:eastAsia="SimSun" w:cs="Arial"/>
                <w:lang w:eastAsia="zh-CN"/>
              </w:rPr>
            </w:pPr>
            <w:r>
              <w:rPr>
                <w:rFonts w:eastAsia="SimSun" w:cs="Arial" w:hint="eastAsia"/>
                <w:color w:val="000000"/>
                <w:sz w:val="16"/>
                <w:lang w:eastAsia="zh-CN"/>
              </w:rPr>
              <w:t>乙酸乙烯酯</w:t>
            </w:r>
          </w:p>
        </w:tc>
        <w:tc>
          <w:tcPr>
            <w:tcW w:w="3532" w:type="dxa"/>
            <w:tcMar>
              <w:top w:w="39" w:type="dxa"/>
              <w:left w:w="39" w:type="dxa"/>
              <w:bottom w:w="39" w:type="dxa"/>
              <w:right w:w="39" w:type="dxa"/>
            </w:tcMar>
          </w:tcPr>
          <w:p w14:paraId="5B5ED392" w14:textId="77777777" w:rsidR="004331F3" w:rsidRPr="00AE3B2D" w:rsidRDefault="00B025C2" w:rsidP="001124B2">
            <w:pPr>
              <w:jc w:val="left"/>
              <w:rPr>
                <w:rFonts w:eastAsia="SimSun" w:cs="Arial"/>
              </w:rPr>
            </w:pPr>
            <w:r w:rsidRPr="00B025C2">
              <w:rPr>
                <w:rFonts w:eastAsia="SimSun" w:cs="Arial" w:hint="eastAsia"/>
                <w:b/>
                <w:color w:val="000000"/>
                <w:sz w:val="16"/>
              </w:rPr>
              <w:t>乙酸乙烯酯</w:t>
            </w:r>
          </w:p>
        </w:tc>
        <w:tc>
          <w:tcPr>
            <w:tcW w:w="848" w:type="dxa"/>
            <w:tcMar>
              <w:top w:w="39" w:type="dxa"/>
              <w:left w:w="39" w:type="dxa"/>
              <w:bottom w:w="39" w:type="dxa"/>
              <w:right w:w="39" w:type="dxa"/>
            </w:tcMar>
          </w:tcPr>
          <w:p w14:paraId="5FE7692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20283B" w14:textId="77777777" w:rsidTr="001124B2">
        <w:trPr>
          <w:trHeight w:val="205"/>
        </w:trPr>
        <w:tc>
          <w:tcPr>
            <w:tcW w:w="4690" w:type="dxa"/>
            <w:tcMar>
              <w:top w:w="39" w:type="dxa"/>
              <w:left w:w="39" w:type="dxa"/>
              <w:bottom w:w="39" w:type="dxa"/>
              <w:right w:w="39" w:type="dxa"/>
            </w:tcMar>
          </w:tcPr>
          <w:p w14:paraId="2A50A2EE" w14:textId="77777777" w:rsidR="004331F3" w:rsidRPr="00AE3B2D" w:rsidRDefault="001C2577">
            <w:pPr>
              <w:jc w:val="left"/>
              <w:rPr>
                <w:rFonts w:eastAsia="SimSun" w:cs="Arial"/>
                <w:lang w:eastAsia="zh-CN"/>
              </w:rPr>
            </w:pPr>
            <w:r>
              <w:rPr>
                <w:rFonts w:eastAsia="SimSun" w:cs="Arial" w:hint="eastAsia"/>
                <w:b/>
                <w:color w:val="000000"/>
                <w:sz w:val="16"/>
                <w:lang w:eastAsia="zh-CN"/>
              </w:rPr>
              <w:t>乙酸酐</w:t>
            </w:r>
          </w:p>
        </w:tc>
        <w:tc>
          <w:tcPr>
            <w:tcW w:w="3532" w:type="dxa"/>
            <w:tcMar>
              <w:top w:w="39" w:type="dxa"/>
              <w:left w:w="39" w:type="dxa"/>
              <w:bottom w:w="39" w:type="dxa"/>
              <w:right w:w="39" w:type="dxa"/>
            </w:tcMar>
          </w:tcPr>
          <w:p w14:paraId="728750A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C2E592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EA31A8" w14:textId="77777777" w:rsidTr="001124B2">
        <w:trPr>
          <w:trHeight w:val="205"/>
        </w:trPr>
        <w:tc>
          <w:tcPr>
            <w:tcW w:w="4690" w:type="dxa"/>
            <w:tcMar>
              <w:top w:w="39" w:type="dxa"/>
              <w:left w:w="39" w:type="dxa"/>
              <w:bottom w:w="39" w:type="dxa"/>
              <w:right w:w="39" w:type="dxa"/>
            </w:tcMar>
          </w:tcPr>
          <w:p w14:paraId="51B43633" w14:textId="77777777" w:rsidR="004331F3" w:rsidRPr="00AE3B2D" w:rsidRDefault="001C2577">
            <w:pPr>
              <w:jc w:val="left"/>
              <w:rPr>
                <w:rFonts w:eastAsia="SimSun" w:cs="Arial"/>
                <w:lang w:eastAsia="zh-CN"/>
              </w:rPr>
            </w:pPr>
            <w:r>
              <w:rPr>
                <w:rFonts w:eastAsia="SimSun" w:cs="Arial" w:hint="eastAsia"/>
                <w:color w:val="000000"/>
                <w:sz w:val="16"/>
                <w:lang w:eastAsia="zh-CN"/>
              </w:rPr>
              <w:t>乙酸酯</w:t>
            </w:r>
          </w:p>
        </w:tc>
        <w:tc>
          <w:tcPr>
            <w:tcW w:w="3532" w:type="dxa"/>
            <w:tcMar>
              <w:top w:w="39" w:type="dxa"/>
              <w:left w:w="39" w:type="dxa"/>
              <w:bottom w:w="39" w:type="dxa"/>
              <w:right w:w="39" w:type="dxa"/>
            </w:tcMar>
          </w:tcPr>
          <w:p w14:paraId="09902968" w14:textId="77777777" w:rsidR="004331F3" w:rsidRPr="00AE3B2D" w:rsidRDefault="007D1AEF" w:rsidP="001124B2">
            <w:pPr>
              <w:jc w:val="left"/>
              <w:rPr>
                <w:rFonts w:eastAsia="SimSun" w:cs="Arial"/>
              </w:rPr>
            </w:pPr>
            <w:r w:rsidRPr="007D1AEF">
              <w:rPr>
                <w:rFonts w:eastAsia="SimSun" w:cs="Arial" w:hint="eastAsia"/>
                <w:b/>
                <w:color w:val="000000"/>
                <w:sz w:val="16"/>
              </w:rPr>
              <w:t>乙酸乙酯</w:t>
            </w:r>
          </w:p>
        </w:tc>
        <w:tc>
          <w:tcPr>
            <w:tcW w:w="848" w:type="dxa"/>
            <w:tcMar>
              <w:top w:w="39" w:type="dxa"/>
              <w:left w:w="39" w:type="dxa"/>
              <w:bottom w:w="39" w:type="dxa"/>
              <w:right w:w="39" w:type="dxa"/>
            </w:tcMar>
          </w:tcPr>
          <w:p w14:paraId="7A913D5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2F1895" w14:textId="77777777" w:rsidTr="001124B2">
        <w:trPr>
          <w:trHeight w:val="205"/>
        </w:trPr>
        <w:tc>
          <w:tcPr>
            <w:tcW w:w="4690" w:type="dxa"/>
            <w:tcMar>
              <w:top w:w="39" w:type="dxa"/>
              <w:left w:w="39" w:type="dxa"/>
              <w:bottom w:w="39" w:type="dxa"/>
              <w:right w:w="39" w:type="dxa"/>
            </w:tcMar>
          </w:tcPr>
          <w:p w14:paraId="237FBCCB" w14:textId="77777777" w:rsidR="004331F3" w:rsidRPr="00AE3B2D" w:rsidRDefault="001C2577">
            <w:pPr>
              <w:jc w:val="left"/>
              <w:rPr>
                <w:rFonts w:eastAsia="SimSun" w:cs="Arial"/>
                <w:lang w:eastAsia="zh-CN"/>
              </w:rPr>
            </w:pPr>
            <w:r>
              <w:rPr>
                <w:rFonts w:eastAsia="SimSun" w:cs="Arial" w:hint="eastAsia"/>
                <w:color w:val="000000"/>
                <w:sz w:val="16"/>
                <w:lang w:eastAsia="zh-CN"/>
              </w:rPr>
              <w:t>乙酸乙酯</w:t>
            </w:r>
          </w:p>
        </w:tc>
        <w:tc>
          <w:tcPr>
            <w:tcW w:w="3532" w:type="dxa"/>
            <w:tcMar>
              <w:top w:w="39" w:type="dxa"/>
              <w:left w:w="39" w:type="dxa"/>
              <w:bottom w:w="39" w:type="dxa"/>
              <w:right w:w="39" w:type="dxa"/>
            </w:tcMar>
          </w:tcPr>
          <w:p w14:paraId="767A8B83" w14:textId="77777777" w:rsidR="004331F3" w:rsidRPr="00AE3B2D" w:rsidRDefault="007D1AEF" w:rsidP="001124B2">
            <w:pPr>
              <w:jc w:val="left"/>
              <w:rPr>
                <w:rFonts w:eastAsia="SimSun" w:cs="Arial"/>
              </w:rPr>
            </w:pPr>
            <w:r w:rsidRPr="007D1AEF">
              <w:rPr>
                <w:rFonts w:eastAsia="SimSun" w:cs="Arial" w:hint="eastAsia"/>
                <w:b/>
                <w:color w:val="000000"/>
                <w:sz w:val="16"/>
              </w:rPr>
              <w:t>乙酸乙酯</w:t>
            </w:r>
          </w:p>
        </w:tc>
        <w:tc>
          <w:tcPr>
            <w:tcW w:w="848" w:type="dxa"/>
            <w:tcMar>
              <w:top w:w="39" w:type="dxa"/>
              <w:left w:w="39" w:type="dxa"/>
              <w:bottom w:w="39" w:type="dxa"/>
              <w:right w:w="39" w:type="dxa"/>
            </w:tcMar>
          </w:tcPr>
          <w:p w14:paraId="564723A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85A30D" w14:textId="77777777" w:rsidTr="001124B2">
        <w:trPr>
          <w:trHeight w:val="205"/>
        </w:trPr>
        <w:tc>
          <w:tcPr>
            <w:tcW w:w="4690" w:type="dxa"/>
            <w:tcMar>
              <w:top w:w="39" w:type="dxa"/>
              <w:left w:w="39" w:type="dxa"/>
              <w:bottom w:w="39" w:type="dxa"/>
              <w:right w:w="39" w:type="dxa"/>
            </w:tcMar>
          </w:tcPr>
          <w:p w14:paraId="63CEC2F9" w14:textId="77777777" w:rsidR="004331F3" w:rsidRPr="00AE3B2D" w:rsidRDefault="001C2577">
            <w:pPr>
              <w:jc w:val="left"/>
              <w:rPr>
                <w:rFonts w:eastAsia="SimSun" w:cs="Arial"/>
                <w:lang w:eastAsia="zh-CN"/>
              </w:rPr>
            </w:pPr>
            <w:r>
              <w:rPr>
                <w:rFonts w:eastAsia="SimSun" w:cs="Arial" w:hint="eastAsia"/>
                <w:color w:val="000000"/>
                <w:sz w:val="16"/>
                <w:lang w:eastAsia="zh-CN"/>
              </w:rPr>
              <w:t>氧化乙</w:t>
            </w:r>
            <w:r w:rsidRPr="001C2577">
              <w:rPr>
                <w:rFonts w:eastAsia="SimSun" w:cs="Arial"/>
                <w:color w:val="000000"/>
                <w:sz w:val="16"/>
                <w:lang w:val="en-US" w:eastAsia="zh-CN"/>
              </w:rPr>
              <w:t>酰</w:t>
            </w:r>
          </w:p>
        </w:tc>
        <w:tc>
          <w:tcPr>
            <w:tcW w:w="3532" w:type="dxa"/>
            <w:tcMar>
              <w:top w:w="39" w:type="dxa"/>
              <w:left w:w="39" w:type="dxa"/>
              <w:bottom w:w="39" w:type="dxa"/>
              <w:right w:w="39" w:type="dxa"/>
            </w:tcMar>
          </w:tcPr>
          <w:p w14:paraId="0E1AC92B" w14:textId="77777777" w:rsidR="004331F3" w:rsidRPr="00AE3B2D" w:rsidRDefault="007D1AEF" w:rsidP="001124B2">
            <w:pPr>
              <w:jc w:val="left"/>
              <w:rPr>
                <w:rFonts w:eastAsia="SimSun" w:cs="Arial"/>
              </w:rPr>
            </w:pPr>
            <w:r w:rsidRPr="007D1AEF">
              <w:rPr>
                <w:rFonts w:eastAsia="SimSun" w:cs="Arial" w:hint="eastAsia"/>
                <w:b/>
                <w:color w:val="000000"/>
                <w:sz w:val="16"/>
              </w:rPr>
              <w:t>乙酸酐</w:t>
            </w:r>
          </w:p>
        </w:tc>
        <w:tc>
          <w:tcPr>
            <w:tcW w:w="848" w:type="dxa"/>
            <w:tcMar>
              <w:top w:w="39" w:type="dxa"/>
              <w:left w:w="39" w:type="dxa"/>
              <w:bottom w:w="39" w:type="dxa"/>
              <w:right w:w="39" w:type="dxa"/>
            </w:tcMar>
          </w:tcPr>
          <w:p w14:paraId="34A420A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F01BAD" w14:textId="77777777" w:rsidTr="001124B2">
        <w:trPr>
          <w:trHeight w:val="205"/>
        </w:trPr>
        <w:tc>
          <w:tcPr>
            <w:tcW w:w="4690" w:type="dxa"/>
            <w:tcMar>
              <w:top w:w="39" w:type="dxa"/>
              <w:left w:w="39" w:type="dxa"/>
              <w:bottom w:w="39" w:type="dxa"/>
              <w:right w:w="39" w:type="dxa"/>
            </w:tcMar>
          </w:tcPr>
          <w:p w14:paraId="7CCCF147" w14:textId="77777777" w:rsidR="004331F3" w:rsidRPr="00AE3B2D" w:rsidRDefault="003E721E" w:rsidP="001124B2">
            <w:pPr>
              <w:jc w:val="left"/>
              <w:rPr>
                <w:rFonts w:eastAsia="SimSun" w:cs="Arial"/>
                <w:lang w:eastAsia="zh-CN"/>
              </w:rPr>
            </w:pPr>
            <w:r>
              <w:rPr>
                <w:rFonts w:eastAsia="SimSun" w:cs="Arial" w:hint="eastAsia"/>
                <w:color w:val="000000"/>
                <w:sz w:val="16"/>
                <w:lang w:eastAsia="zh-CN"/>
              </w:rPr>
              <w:t>乙酰乙酸甲酯</w:t>
            </w:r>
          </w:p>
        </w:tc>
        <w:tc>
          <w:tcPr>
            <w:tcW w:w="3532" w:type="dxa"/>
            <w:tcMar>
              <w:top w:w="39" w:type="dxa"/>
              <w:left w:w="39" w:type="dxa"/>
              <w:bottom w:w="39" w:type="dxa"/>
              <w:right w:w="39" w:type="dxa"/>
            </w:tcMar>
          </w:tcPr>
          <w:p w14:paraId="5D511C8A" w14:textId="77777777" w:rsidR="004331F3" w:rsidRPr="00AE3B2D" w:rsidRDefault="007D1AEF" w:rsidP="001124B2">
            <w:pPr>
              <w:jc w:val="left"/>
              <w:rPr>
                <w:rFonts w:eastAsia="SimSun" w:cs="Arial"/>
              </w:rPr>
            </w:pPr>
            <w:r w:rsidRPr="007D1AEF">
              <w:rPr>
                <w:rFonts w:eastAsia="SimSun" w:cs="Arial" w:hint="eastAsia"/>
                <w:b/>
                <w:color w:val="000000"/>
                <w:sz w:val="16"/>
              </w:rPr>
              <w:t>乙酰乙酸甲酯</w:t>
            </w:r>
          </w:p>
        </w:tc>
        <w:tc>
          <w:tcPr>
            <w:tcW w:w="848" w:type="dxa"/>
            <w:tcMar>
              <w:top w:w="39" w:type="dxa"/>
              <w:left w:w="39" w:type="dxa"/>
              <w:bottom w:w="39" w:type="dxa"/>
              <w:right w:w="39" w:type="dxa"/>
            </w:tcMar>
          </w:tcPr>
          <w:p w14:paraId="0BC0BBC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FD06B0" w14:textId="77777777" w:rsidTr="001124B2">
        <w:trPr>
          <w:trHeight w:val="205"/>
        </w:trPr>
        <w:tc>
          <w:tcPr>
            <w:tcW w:w="4690" w:type="dxa"/>
            <w:tcMar>
              <w:top w:w="39" w:type="dxa"/>
              <w:left w:w="39" w:type="dxa"/>
              <w:bottom w:w="39" w:type="dxa"/>
              <w:right w:w="39" w:type="dxa"/>
            </w:tcMar>
          </w:tcPr>
          <w:p w14:paraId="4562B502" w14:textId="77777777" w:rsidR="004331F3" w:rsidRPr="00AE3B2D" w:rsidRDefault="003E721E" w:rsidP="001124B2">
            <w:pPr>
              <w:jc w:val="left"/>
              <w:rPr>
                <w:rFonts w:eastAsia="SimSun" w:cs="Arial"/>
              </w:rPr>
            </w:pPr>
            <w:r>
              <w:rPr>
                <w:rFonts w:eastAsia="SimSun" w:cs="Arial" w:hint="eastAsia"/>
                <w:color w:val="000000"/>
                <w:sz w:val="16"/>
                <w:lang w:eastAsia="zh-CN"/>
              </w:rPr>
              <w:t>乙酰醋酸酯</w:t>
            </w:r>
          </w:p>
        </w:tc>
        <w:tc>
          <w:tcPr>
            <w:tcW w:w="3532" w:type="dxa"/>
            <w:tcMar>
              <w:top w:w="39" w:type="dxa"/>
              <w:left w:w="39" w:type="dxa"/>
              <w:bottom w:w="39" w:type="dxa"/>
              <w:right w:w="39" w:type="dxa"/>
            </w:tcMar>
          </w:tcPr>
          <w:p w14:paraId="76C6DC9F" w14:textId="77777777" w:rsidR="004331F3" w:rsidRPr="00AE3B2D" w:rsidRDefault="007D1AEF" w:rsidP="001124B2">
            <w:pPr>
              <w:jc w:val="left"/>
              <w:rPr>
                <w:rFonts w:eastAsia="SimSun" w:cs="Arial"/>
              </w:rPr>
            </w:pPr>
            <w:r w:rsidRPr="007D1AEF">
              <w:rPr>
                <w:rFonts w:eastAsia="SimSun" w:cs="Arial" w:hint="eastAsia"/>
                <w:b/>
                <w:color w:val="000000"/>
                <w:sz w:val="16"/>
              </w:rPr>
              <w:t>乙酰乙酸乙酯</w:t>
            </w:r>
          </w:p>
        </w:tc>
        <w:tc>
          <w:tcPr>
            <w:tcW w:w="848" w:type="dxa"/>
            <w:tcMar>
              <w:top w:w="39" w:type="dxa"/>
              <w:left w:w="39" w:type="dxa"/>
              <w:bottom w:w="39" w:type="dxa"/>
              <w:right w:w="39" w:type="dxa"/>
            </w:tcMar>
          </w:tcPr>
          <w:p w14:paraId="460ACA3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E4DEDC" w14:textId="77777777" w:rsidTr="001124B2">
        <w:trPr>
          <w:trHeight w:val="205"/>
        </w:trPr>
        <w:tc>
          <w:tcPr>
            <w:tcW w:w="4690" w:type="dxa"/>
            <w:tcMar>
              <w:top w:w="39" w:type="dxa"/>
              <w:left w:w="39" w:type="dxa"/>
              <w:bottom w:w="39" w:type="dxa"/>
              <w:right w:w="39" w:type="dxa"/>
            </w:tcMar>
          </w:tcPr>
          <w:p w14:paraId="53F64BD4" w14:textId="77777777" w:rsidR="004331F3" w:rsidRPr="004046E2" w:rsidRDefault="004046E2" w:rsidP="001124B2">
            <w:pPr>
              <w:jc w:val="left"/>
              <w:rPr>
                <w:rFonts w:eastAsia="SimSun" w:cs="Arial"/>
                <w:sz w:val="16"/>
                <w:szCs w:val="16"/>
                <w:lang w:eastAsia="zh-CN"/>
              </w:rPr>
            </w:pPr>
            <w:r w:rsidRPr="004046E2">
              <w:rPr>
                <w:rFonts w:eastAsia="SimSun" w:cs="Arial"/>
                <w:b/>
                <w:sz w:val="16"/>
                <w:szCs w:val="16"/>
                <w:lang w:eastAsia="zh-CN"/>
              </w:rPr>
              <w:t>乙草胺</w:t>
            </w:r>
          </w:p>
        </w:tc>
        <w:tc>
          <w:tcPr>
            <w:tcW w:w="3532" w:type="dxa"/>
            <w:tcMar>
              <w:top w:w="39" w:type="dxa"/>
              <w:left w:w="39" w:type="dxa"/>
              <w:bottom w:w="39" w:type="dxa"/>
              <w:right w:w="39" w:type="dxa"/>
            </w:tcMar>
          </w:tcPr>
          <w:p w14:paraId="2AC7DF3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0CAA9E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BD6256A" w14:textId="77777777" w:rsidTr="001124B2">
        <w:trPr>
          <w:trHeight w:val="205"/>
        </w:trPr>
        <w:tc>
          <w:tcPr>
            <w:tcW w:w="4690" w:type="dxa"/>
            <w:tcMar>
              <w:top w:w="39" w:type="dxa"/>
              <w:left w:w="39" w:type="dxa"/>
              <w:bottom w:w="39" w:type="dxa"/>
              <w:right w:w="39" w:type="dxa"/>
            </w:tcMar>
          </w:tcPr>
          <w:p w14:paraId="2C464C87" w14:textId="77777777" w:rsidR="004331F3" w:rsidRPr="00AE3B2D" w:rsidRDefault="003E721E" w:rsidP="001124B2">
            <w:pPr>
              <w:jc w:val="left"/>
              <w:rPr>
                <w:rFonts w:eastAsia="SimSun" w:cs="Arial"/>
              </w:rPr>
            </w:pPr>
            <w:r>
              <w:rPr>
                <w:rFonts w:eastAsia="SimSun" w:cs="Arial" w:hint="eastAsia"/>
                <w:b/>
                <w:color w:val="000000"/>
                <w:sz w:val="16"/>
                <w:lang w:eastAsia="zh-CN"/>
              </w:rPr>
              <w:t>丙酮</w:t>
            </w:r>
          </w:p>
        </w:tc>
        <w:tc>
          <w:tcPr>
            <w:tcW w:w="3532" w:type="dxa"/>
            <w:tcMar>
              <w:top w:w="39" w:type="dxa"/>
              <w:left w:w="39" w:type="dxa"/>
              <w:bottom w:w="39" w:type="dxa"/>
              <w:right w:w="39" w:type="dxa"/>
            </w:tcMar>
          </w:tcPr>
          <w:p w14:paraId="1FF2B02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C5BE111"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28D86CC6" w14:textId="77777777" w:rsidTr="001124B2">
        <w:trPr>
          <w:trHeight w:val="205"/>
        </w:trPr>
        <w:tc>
          <w:tcPr>
            <w:tcW w:w="4690" w:type="dxa"/>
            <w:tcMar>
              <w:top w:w="39" w:type="dxa"/>
              <w:left w:w="39" w:type="dxa"/>
              <w:bottom w:w="39" w:type="dxa"/>
              <w:right w:w="39" w:type="dxa"/>
            </w:tcMar>
          </w:tcPr>
          <w:p w14:paraId="51661DFC" w14:textId="77777777" w:rsidR="004331F3" w:rsidRPr="00AE3B2D" w:rsidRDefault="003E721E">
            <w:pPr>
              <w:jc w:val="left"/>
              <w:rPr>
                <w:rFonts w:eastAsia="SimSun" w:cs="Arial"/>
                <w:lang w:eastAsia="zh-CN"/>
              </w:rPr>
            </w:pPr>
            <w:r>
              <w:rPr>
                <w:rFonts w:eastAsia="SimSun" w:cs="Arial" w:hint="eastAsia"/>
                <w:b/>
                <w:color w:val="000000"/>
                <w:sz w:val="16"/>
                <w:lang w:eastAsia="zh-CN"/>
              </w:rPr>
              <w:t>丙酮氰醇</w:t>
            </w:r>
          </w:p>
        </w:tc>
        <w:tc>
          <w:tcPr>
            <w:tcW w:w="3532" w:type="dxa"/>
            <w:tcMar>
              <w:top w:w="39" w:type="dxa"/>
              <w:left w:w="39" w:type="dxa"/>
              <w:bottom w:w="39" w:type="dxa"/>
              <w:right w:w="39" w:type="dxa"/>
            </w:tcMar>
          </w:tcPr>
          <w:p w14:paraId="55993B8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28D112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8F33AC" w14:textId="77777777" w:rsidTr="001124B2">
        <w:trPr>
          <w:trHeight w:val="205"/>
        </w:trPr>
        <w:tc>
          <w:tcPr>
            <w:tcW w:w="4690" w:type="dxa"/>
            <w:tcMar>
              <w:top w:w="39" w:type="dxa"/>
              <w:left w:w="39" w:type="dxa"/>
              <w:bottom w:w="39" w:type="dxa"/>
              <w:right w:w="39" w:type="dxa"/>
            </w:tcMar>
          </w:tcPr>
          <w:p w14:paraId="11D1ACCB" w14:textId="77777777" w:rsidR="004331F3" w:rsidRPr="00AE3B2D" w:rsidRDefault="003E721E" w:rsidP="001124B2">
            <w:pPr>
              <w:jc w:val="left"/>
              <w:rPr>
                <w:rFonts w:eastAsia="SimSun" w:cs="Arial"/>
                <w:lang w:eastAsia="zh-CN"/>
              </w:rPr>
            </w:pPr>
            <w:r>
              <w:rPr>
                <w:rFonts w:eastAsia="SimSun" w:cs="Arial" w:hint="eastAsia"/>
                <w:b/>
                <w:color w:val="000000"/>
                <w:sz w:val="16"/>
                <w:lang w:eastAsia="zh-CN"/>
              </w:rPr>
              <w:t>乙</w:t>
            </w:r>
            <w:r w:rsidRPr="003E721E">
              <w:rPr>
                <w:rFonts w:eastAsia="SimSun" w:cs="Arial"/>
                <w:b/>
                <w:color w:val="000000"/>
                <w:sz w:val="16"/>
                <w:lang w:val="en-US" w:eastAsia="zh-CN"/>
              </w:rPr>
              <w:t>腈</w:t>
            </w:r>
          </w:p>
        </w:tc>
        <w:tc>
          <w:tcPr>
            <w:tcW w:w="3532" w:type="dxa"/>
            <w:tcMar>
              <w:top w:w="39" w:type="dxa"/>
              <w:left w:w="39" w:type="dxa"/>
              <w:bottom w:w="39" w:type="dxa"/>
              <w:right w:w="39" w:type="dxa"/>
            </w:tcMar>
          </w:tcPr>
          <w:p w14:paraId="33DE987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D8B502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4BBB2C" w14:textId="77777777" w:rsidTr="001124B2">
        <w:trPr>
          <w:trHeight w:val="205"/>
        </w:trPr>
        <w:tc>
          <w:tcPr>
            <w:tcW w:w="4690" w:type="dxa"/>
            <w:tcMar>
              <w:top w:w="39" w:type="dxa"/>
              <w:left w:w="39" w:type="dxa"/>
              <w:bottom w:w="39" w:type="dxa"/>
              <w:right w:w="39" w:type="dxa"/>
            </w:tcMar>
          </w:tcPr>
          <w:p w14:paraId="64BE3436" w14:textId="77777777" w:rsidR="004331F3" w:rsidRPr="00AE3B2D" w:rsidRDefault="003E721E">
            <w:pPr>
              <w:jc w:val="left"/>
              <w:rPr>
                <w:rFonts w:eastAsia="SimSun" w:cs="Arial"/>
              </w:rPr>
            </w:pPr>
            <w:r w:rsidRPr="003E721E">
              <w:rPr>
                <w:rFonts w:eastAsia="SimSun" w:cs="Arial" w:hint="eastAsia"/>
                <w:b/>
                <w:color w:val="000000"/>
                <w:sz w:val="16"/>
              </w:rPr>
              <w:t>乙</w:t>
            </w:r>
            <w:r w:rsidRPr="003E721E">
              <w:rPr>
                <w:rFonts w:eastAsia="SimSun" w:cs="Arial"/>
                <w:b/>
                <w:color w:val="000000"/>
                <w:sz w:val="16"/>
                <w:lang w:val="en-US"/>
              </w:rPr>
              <w:t>腈</w:t>
            </w:r>
            <w:r w:rsidR="004331F3" w:rsidRPr="00AE3B2D">
              <w:rPr>
                <w:rFonts w:eastAsia="SimSun" w:cs="Arial"/>
                <w:b/>
                <w:color w:val="000000"/>
                <w:sz w:val="16"/>
              </w:rPr>
              <w:t>(</w:t>
            </w:r>
            <w:r>
              <w:rPr>
                <w:rFonts w:eastAsia="SimSun" w:cs="Arial" w:hint="eastAsia"/>
                <w:b/>
                <w:color w:val="000000"/>
                <w:sz w:val="16"/>
                <w:lang w:eastAsia="zh-CN"/>
              </w:rPr>
              <w:t>低</w:t>
            </w:r>
            <w:r>
              <w:rPr>
                <w:rFonts w:eastAsia="SimSun" w:cs="Arial"/>
                <w:b/>
                <w:color w:val="000000"/>
                <w:sz w:val="16"/>
                <w:lang w:eastAsia="zh-CN"/>
              </w:rPr>
              <w:t>纯度</w:t>
            </w:r>
            <w:r w:rsidR="004331F3" w:rsidRPr="00AE3B2D">
              <w:rPr>
                <w:rFonts w:eastAsia="SimSun" w:cs="Arial"/>
                <w:b/>
                <w:color w:val="000000"/>
                <w:sz w:val="16"/>
              </w:rPr>
              <w:t>)</w:t>
            </w:r>
          </w:p>
        </w:tc>
        <w:tc>
          <w:tcPr>
            <w:tcW w:w="3532" w:type="dxa"/>
            <w:tcMar>
              <w:top w:w="39" w:type="dxa"/>
              <w:left w:w="39" w:type="dxa"/>
              <w:bottom w:w="39" w:type="dxa"/>
              <w:right w:w="39" w:type="dxa"/>
            </w:tcMar>
          </w:tcPr>
          <w:p w14:paraId="6FE5D69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F65D93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550A5C" w14:textId="77777777" w:rsidTr="001124B2">
        <w:trPr>
          <w:trHeight w:val="205"/>
        </w:trPr>
        <w:tc>
          <w:tcPr>
            <w:tcW w:w="4690" w:type="dxa"/>
            <w:tcMar>
              <w:top w:w="39" w:type="dxa"/>
              <w:left w:w="39" w:type="dxa"/>
              <w:bottom w:w="39" w:type="dxa"/>
              <w:right w:w="39" w:type="dxa"/>
            </w:tcMar>
          </w:tcPr>
          <w:p w14:paraId="315861CC" w14:textId="77777777" w:rsidR="004331F3" w:rsidRPr="00AE3B2D" w:rsidRDefault="003E721E" w:rsidP="001124B2">
            <w:pPr>
              <w:jc w:val="left"/>
              <w:rPr>
                <w:rFonts w:eastAsia="SimSun" w:cs="Arial"/>
              </w:rPr>
            </w:pPr>
            <w:r>
              <w:rPr>
                <w:rFonts w:eastAsia="SimSun" w:cs="Arial" w:hint="eastAsia"/>
                <w:color w:val="000000"/>
                <w:sz w:val="16"/>
                <w:lang w:eastAsia="zh-CN"/>
              </w:rPr>
              <w:t>乙酸酐</w:t>
            </w:r>
          </w:p>
        </w:tc>
        <w:tc>
          <w:tcPr>
            <w:tcW w:w="3532" w:type="dxa"/>
            <w:tcMar>
              <w:top w:w="39" w:type="dxa"/>
              <w:left w:w="39" w:type="dxa"/>
              <w:bottom w:w="39" w:type="dxa"/>
              <w:right w:w="39" w:type="dxa"/>
            </w:tcMar>
          </w:tcPr>
          <w:p w14:paraId="26ACAEA5" w14:textId="77777777" w:rsidR="004331F3" w:rsidRPr="00AE3B2D" w:rsidRDefault="007D1AEF" w:rsidP="001124B2">
            <w:pPr>
              <w:jc w:val="left"/>
              <w:rPr>
                <w:rFonts w:eastAsia="SimSun" w:cs="Arial"/>
              </w:rPr>
            </w:pPr>
            <w:r w:rsidRPr="007D1AEF">
              <w:rPr>
                <w:rFonts w:eastAsia="SimSun" w:cs="Arial" w:hint="eastAsia"/>
                <w:b/>
                <w:color w:val="000000"/>
                <w:sz w:val="16"/>
              </w:rPr>
              <w:t>乙酸酐</w:t>
            </w:r>
          </w:p>
        </w:tc>
        <w:tc>
          <w:tcPr>
            <w:tcW w:w="848" w:type="dxa"/>
            <w:tcMar>
              <w:top w:w="39" w:type="dxa"/>
              <w:left w:w="39" w:type="dxa"/>
              <w:bottom w:w="39" w:type="dxa"/>
              <w:right w:w="39" w:type="dxa"/>
            </w:tcMar>
          </w:tcPr>
          <w:p w14:paraId="49B4BA1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5D03B8" w14:textId="77777777" w:rsidTr="001124B2">
        <w:trPr>
          <w:trHeight w:val="205"/>
        </w:trPr>
        <w:tc>
          <w:tcPr>
            <w:tcW w:w="4690" w:type="dxa"/>
            <w:tcMar>
              <w:top w:w="39" w:type="dxa"/>
              <w:left w:w="39" w:type="dxa"/>
              <w:bottom w:w="39" w:type="dxa"/>
              <w:right w:w="39" w:type="dxa"/>
            </w:tcMar>
          </w:tcPr>
          <w:p w14:paraId="1A7B2FC2" w14:textId="77777777" w:rsidR="004331F3" w:rsidRPr="00AE3B2D" w:rsidRDefault="003E721E" w:rsidP="001124B2">
            <w:pPr>
              <w:jc w:val="left"/>
              <w:rPr>
                <w:rFonts w:eastAsia="SimSun" w:cs="Arial"/>
              </w:rPr>
            </w:pPr>
            <w:r>
              <w:rPr>
                <w:rFonts w:eastAsia="SimSun" w:cs="Arial" w:hint="eastAsia"/>
                <w:color w:val="000000"/>
                <w:sz w:val="16"/>
                <w:lang w:eastAsia="zh-CN"/>
              </w:rPr>
              <w:t>四氯乙烷</w:t>
            </w:r>
          </w:p>
        </w:tc>
        <w:tc>
          <w:tcPr>
            <w:tcW w:w="3532" w:type="dxa"/>
            <w:tcMar>
              <w:top w:w="39" w:type="dxa"/>
              <w:left w:w="39" w:type="dxa"/>
              <w:bottom w:w="39" w:type="dxa"/>
              <w:right w:w="39" w:type="dxa"/>
            </w:tcMar>
          </w:tcPr>
          <w:p w14:paraId="02E3F222" w14:textId="77777777" w:rsidR="004331F3" w:rsidRPr="00AE3B2D" w:rsidRDefault="007D1AEF" w:rsidP="001124B2">
            <w:pPr>
              <w:jc w:val="left"/>
              <w:rPr>
                <w:rFonts w:eastAsia="SimSun" w:cs="Arial"/>
              </w:rPr>
            </w:pPr>
            <w:r w:rsidRPr="007D1AEF">
              <w:rPr>
                <w:rFonts w:eastAsia="SimSun" w:cs="Arial" w:hint="eastAsia"/>
                <w:b/>
                <w:color w:val="000000"/>
                <w:sz w:val="16"/>
              </w:rPr>
              <w:t>四氯乙烷</w:t>
            </w:r>
          </w:p>
        </w:tc>
        <w:tc>
          <w:tcPr>
            <w:tcW w:w="848" w:type="dxa"/>
            <w:tcMar>
              <w:top w:w="39" w:type="dxa"/>
              <w:left w:w="39" w:type="dxa"/>
              <w:bottom w:w="39" w:type="dxa"/>
              <w:right w:w="39" w:type="dxa"/>
            </w:tcMar>
          </w:tcPr>
          <w:p w14:paraId="7DCCAED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E399F6" w14:textId="77777777" w:rsidTr="001124B2">
        <w:trPr>
          <w:trHeight w:val="205"/>
        </w:trPr>
        <w:tc>
          <w:tcPr>
            <w:tcW w:w="4690" w:type="dxa"/>
            <w:tcMar>
              <w:top w:w="39" w:type="dxa"/>
              <w:left w:w="39" w:type="dxa"/>
              <w:bottom w:w="39" w:type="dxa"/>
              <w:right w:w="39" w:type="dxa"/>
            </w:tcMar>
          </w:tcPr>
          <w:p w14:paraId="7B64737F" w14:textId="77777777" w:rsidR="004331F3" w:rsidRPr="00AE3B2D" w:rsidRDefault="003E721E" w:rsidP="001124B2">
            <w:pPr>
              <w:jc w:val="left"/>
              <w:rPr>
                <w:rFonts w:eastAsia="SimSun" w:cs="Arial"/>
              </w:rPr>
            </w:pPr>
            <w:r>
              <w:rPr>
                <w:rFonts w:eastAsia="SimSun" w:cs="Arial" w:hint="eastAsia"/>
                <w:color w:val="000000"/>
                <w:sz w:val="16"/>
                <w:lang w:eastAsia="zh-CN"/>
              </w:rPr>
              <w:t>乙酸酐</w:t>
            </w:r>
          </w:p>
        </w:tc>
        <w:tc>
          <w:tcPr>
            <w:tcW w:w="3532" w:type="dxa"/>
            <w:tcMar>
              <w:top w:w="39" w:type="dxa"/>
              <w:left w:w="39" w:type="dxa"/>
              <w:bottom w:w="39" w:type="dxa"/>
              <w:right w:w="39" w:type="dxa"/>
            </w:tcMar>
          </w:tcPr>
          <w:p w14:paraId="57AFBE2E" w14:textId="77777777" w:rsidR="004331F3" w:rsidRPr="00AE3B2D" w:rsidRDefault="007D1AEF" w:rsidP="001124B2">
            <w:pPr>
              <w:jc w:val="left"/>
              <w:rPr>
                <w:rFonts w:eastAsia="SimSun" w:cs="Arial"/>
              </w:rPr>
            </w:pPr>
            <w:r w:rsidRPr="007D1AEF">
              <w:rPr>
                <w:rFonts w:eastAsia="SimSun" w:cs="Arial" w:hint="eastAsia"/>
                <w:b/>
                <w:color w:val="000000"/>
                <w:sz w:val="16"/>
              </w:rPr>
              <w:t>乙酸酐</w:t>
            </w:r>
          </w:p>
        </w:tc>
        <w:tc>
          <w:tcPr>
            <w:tcW w:w="848" w:type="dxa"/>
            <w:tcMar>
              <w:top w:w="39" w:type="dxa"/>
              <w:left w:w="39" w:type="dxa"/>
              <w:bottom w:w="39" w:type="dxa"/>
              <w:right w:w="39" w:type="dxa"/>
            </w:tcMar>
          </w:tcPr>
          <w:p w14:paraId="0C1FCC0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E49A30" w14:textId="77777777" w:rsidTr="001124B2">
        <w:trPr>
          <w:trHeight w:val="205"/>
        </w:trPr>
        <w:tc>
          <w:tcPr>
            <w:tcW w:w="4690" w:type="dxa"/>
            <w:tcMar>
              <w:top w:w="39" w:type="dxa"/>
              <w:left w:w="39" w:type="dxa"/>
              <w:bottom w:w="39" w:type="dxa"/>
              <w:right w:w="39" w:type="dxa"/>
            </w:tcMar>
          </w:tcPr>
          <w:p w14:paraId="489655A6" w14:textId="77777777" w:rsidR="004331F3" w:rsidRPr="00AE3B2D" w:rsidRDefault="003E721E" w:rsidP="001124B2">
            <w:pPr>
              <w:jc w:val="left"/>
              <w:rPr>
                <w:rFonts w:eastAsia="SimSun" w:cs="Arial"/>
              </w:rPr>
            </w:pPr>
            <w:r>
              <w:rPr>
                <w:rFonts w:eastAsia="SimSun" w:cs="Arial" w:hint="eastAsia"/>
                <w:color w:val="000000"/>
                <w:sz w:val="16"/>
                <w:lang w:eastAsia="zh-CN"/>
              </w:rPr>
              <w:t>氧化乙酰</w:t>
            </w:r>
          </w:p>
        </w:tc>
        <w:tc>
          <w:tcPr>
            <w:tcW w:w="3532" w:type="dxa"/>
            <w:tcMar>
              <w:top w:w="39" w:type="dxa"/>
              <w:left w:w="39" w:type="dxa"/>
              <w:bottom w:w="39" w:type="dxa"/>
              <w:right w:w="39" w:type="dxa"/>
            </w:tcMar>
          </w:tcPr>
          <w:p w14:paraId="4A608EA1" w14:textId="77777777" w:rsidR="004331F3" w:rsidRPr="00AE3B2D" w:rsidRDefault="007D1AEF" w:rsidP="001124B2">
            <w:pPr>
              <w:jc w:val="left"/>
              <w:rPr>
                <w:rFonts w:eastAsia="SimSun" w:cs="Arial"/>
              </w:rPr>
            </w:pPr>
            <w:r w:rsidRPr="007D1AEF">
              <w:rPr>
                <w:rFonts w:eastAsia="SimSun" w:cs="Arial" w:hint="eastAsia"/>
                <w:b/>
                <w:color w:val="000000"/>
                <w:sz w:val="16"/>
              </w:rPr>
              <w:t>乙酸酐</w:t>
            </w:r>
          </w:p>
        </w:tc>
        <w:tc>
          <w:tcPr>
            <w:tcW w:w="848" w:type="dxa"/>
            <w:tcMar>
              <w:top w:w="39" w:type="dxa"/>
              <w:left w:w="39" w:type="dxa"/>
              <w:bottom w:w="39" w:type="dxa"/>
              <w:right w:w="39" w:type="dxa"/>
            </w:tcMar>
          </w:tcPr>
          <w:p w14:paraId="754CA1B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988578" w14:textId="77777777" w:rsidTr="001124B2">
        <w:trPr>
          <w:trHeight w:val="205"/>
        </w:trPr>
        <w:tc>
          <w:tcPr>
            <w:tcW w:w="4690" w:type="dxa"/>
            <w:tcMar>
              <w:top w:w="39" w:type="dxa"/>
              <w:left w:w="39" w:type="dxa"/>
              <w:bottom w:w="39" w:type="dxa"/>
              <w:right w:w="39" w:type="dxa"/>
            </w:tcMar>
          </w:tcPr>
          <w:p w14:paraId="37FBD99D" w14:textId="77777777" w:rsidR="004331F3" w:rsidRPr="00AE3B2D" w:rsidRDefault="003E721E" w:rsidP="001124B2">
            <w:pPr>
              <w:jc w:val="left"/>
              <w:rPr>
                <w:rFonts w:eastAsia="SimSun" w:cs="Arial"/>
                <w:lang w:eastAsia="zh-CN"/>
              </w:rPr>
            </w:pPr>
            <w:r>
              <w:rPr>
                <w:rFonts w:eastAsia="SimSun" w:cs="Arial" w:hint="eastAsia"/>
                <w:b/>
                <w:color w:val="000000"/>
                <w:sz w:val="16"/>
                <w:lang w:eastAsia="zh-CN"/>
              </w:rPr>
              <w:t>豆油、</w:t>
            </w:r>
            <w:r>
              <w:rPr>
                <w:rFonts w:eastAsia="SimSun" w:cs="Arial"/>
                <w:b/>
                <w:color w:val="000000"/>
                <w:sz w:val="16"/>
                <w:lang w:eastAsia="zh-CN"/>
              </w:rPr>
              <w:t>玉米油和葵花籽油精炼产生</w:t>
            </w:r>
            <w:r>
              <w:rPr>
                <w:rFonts w:eastAsia="SimSun" w:cs="Arial" w:hint="eastAsia"/>
                <w:b/>
                <w:color w:val="000000"/>
                <w:sz w:val="16"/>
                <w:lang w:eastAsia="zh-CN"/>
              </w:rPr>
              <w:t>的</w:t>
            </w:r>
            <w:r>
              <w:rPr>
                <w:rFonts w:eastAsia="SimSun" w:cs="Arial"/>
                <w:b/>
                <w:color w:val="000000"/>
                <w:sz w:val="16"/>
                <w:lang w:eastAsia="zh-CN"/>
              </w:rPr>
              <w:t>酸油</w:t>
            </w:r>
            <w:r>
              <w:rPr>
                <w:rFonts w:eastAsia="SimSun" w:cs="Arial" w:hint="eastAsia"/>
                <w:b/>
                <w:color w:val="000000"/>
                <w:sz w:val="16"/>
                <w:lang w:eastAsia="zh-CN"/>
              </w:rPr>
              <w:t>混合物</w:t>
            </w:r>
          </w:p>
        </w:tc>
        <w:tc>
          <w:tcPr>
            <w:tcW w:w="3532" w:type="dxa"/>
            <w:tcMar>
              <w:top w:w="39" w:type="dxa"/>
              <w:left w:w="39" w:type="dxa"/>
              <w:bottom w:w="39" w:type="dxa"/>
              <w:right w:w="39" w:type="dxa"/>
            </w:tcMar>
          </w:tcPr>
          <w:p w14:paraId="53D81C06"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4B7F0A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1F55D6" w14:textId="77777777" w:rsidTr="001124B2">
        <w:trPr>
          <w:trHeight w:val="205"/>
        </w:trPr>
        <w:tc>
          <w:tcPr>
            <w:tcW w:w="4690" w:type="dxa"/>
            <w:tcMar>
              <w:top w:w="39" w:type="dxa"/>
              <w:left w:w="39" w:type="dxa"/>
              <w:bottom w:w="39" w:type="dxa"/>
              <w:right w:w="39" w:type="dxa"/>
            </w:tcMar>
          </w:tcPr>
          <w:p w14:paraId="59453305" w14:textId="77777777" w:rsidR="004331F3" w:rsidRPr="00AE3B2D" w:rsidRDefault="003E721E" w:rsidP="001124B2">
            <w:pPr>
              <w:jc w:val="left"/>
              <w:rPr>
                <w:rFonts w:eastAsia="SimSun" w:cs="Arial"/>
              </w:rPr>
            </w:pPr>
            <w:r>
              <w:rPr>
                <w:rFonts w:eastAsia="SimSun" w:cs="Arial" w:hint="eastAsia"/>
                <w:color w:val="000000"/>
                <w:sz w:val="16"/>
                <w:lang w:eastAsia="zh-CN"/>
              </w:rPr>
              <w:t>丙烯酸</w:t>
            </w:r>
          </w:p>
        </w:tc>
        <w:tc>
          <w:tcPr>
            <w:tcW w:w="3532" w:type="dxa"/>
            <w:tcMar>
              <w:top w:w="39" w:type="dxa"/>
              <w:left w:w="39" w:type="dxa"/>
              <w:bottom w:w="39" w:type="dxa"/>
              <w:right w:w="39" w:type="dxa"/>
            </w:tcMar>
          </w:tcPr>
          <w:p w14:paraId="4EC32C45" w14:textId="77777777" w:rsidR="004331F3" w:rsidRPr="00AE3B2D" w:rsidRDefault="007D1AEF" w:rsidP="001124B2">
            <w:pPr>
              <w:jc w:val="left"/>
              <w:rPr>
                <w:rFonts w:eastAsia="SimSun" w:cs="Arial"/>
                <w:lang w:eastAsia="zh-CN"/>
              </w:rPr>
            </w:pPr>
            <w:r>
              <w:rPr>
                <w:rFonts w:eastAsia="SimSun" w:cs="Arial" w:hint="eastAsia"/>
                <w:b/>
                <w:color w:val="000000"/>
                <w:sz w:val="16"/>
                <w:lang w:eastAsia="zh-CN"/>
              </w:rPr>
              <w:t>丙烯酸</w:t>
            </w:r>
          </w:p>
        </w:tc>
        <w:tc>
          <w:tcPr>
            <w:tcW w:w="848" w:type="dxa"/>
            <w:tcMar>
              <w:top w:w="39" w:type="dxa"/>
              <w:left w:w="39" w:type="dxa"/>
              <w:bottom w:w="39" w:type="dxa"/>
              <w:right w:w="39" w:type="dxa"/>
            </w:tcMar>
          </w:tcPr>
          <w:p w14:paraId="30862AA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421098" w14:textId="77777777" w:rsidTr="001124B2">
        <w:trPr>
          <w:trHeight w:val="205"/>
        </w:trPr>
        <w:tc>
          <w:tcPr>
            <w:tcW w:w="4690" w:type="dxa"/>
            <w:tcMar>
              <w:top w:w="39" w:type="dxa"/>
              <w:left w:w="39" w:type="dxa"/>
              <w:bottom w:w="39" w:type="dxa"/>
              <w:right w:w="39" w:type="dxa"/>
            </w:tcMar>
          </w:tcPr>
          <w:p w14:paraId="1B2CAE50" w14:textId="77777777" w:rsidR="004331F3" w:rsidRPr="00AE3B2D" w:rsidRDefault="003E721E">
            <w:pPr>
              <w:jc w:val="left"/>
              <w:rPr>
                <w:rFonts w:eastAsia="SimSun" w:cs="Arial"/>
              </w:rPr>
            </w:pPr>
            <w:r>
              <w:rPr>
                <w:rFonts w:eastAsia="SimSun" w:cs="Arial" w:hint="eastAsia"/>
                <w:b/>
                <w:color w:val="000000"/>
                <w:sz w:val="16"/>
                <w:lang w:eastAsia="zh-CN"/>
              </w:rPr>
              <w:t>丙烯酰胺溶液</w:t>
            </w:r>
            <w:r w:rsidR="004331F3" w:rsidRPr="00AE3B2D">
              <w:rPr>
                <w:rFonts w:eastAsia="SimSun" w:cs="Arial"/>
                <w:b/>
                <w:color w:val="000000"/>
                <w:sz w:val="16"/>
              </w:rPr>
              <w:t>(50%</w:t>
            </w:r>
            <w:r>
              <w:rPr>
                <w:rFonts w:eastAsia="SimSun" w:cs="Arial" w:hint="eastAsia"/>
                <w:b/>
                <w:color w:val="000000"/>
                <w:sz w:val="16"/>
                <w:lang w:eastAsia="zh-CN"/>
              </w:rPr>
              <w:t>或</w:t>
            </w:r>
            <w:r>
              <w:rPr>
                <w:rFonts w:eastAsia="SimSun" w:cs="Arial"/>
                <w:b/>
                <w:color w:val="000000"/>
                <w:sz w:val="16"/>
                <w:lang w:eastAsia="zh-CN"/>
              </w:rPr>
              <w:t>以下</w:t>
            </w:r>
            <w:r w:rsidR="004331F3" w:rsidRPr="00AE3B2D">
              <w:rPr>
                <w:rFonts w:eastAsia="SimSun" w:cs="Arial"/>
                <w:b/>
                <w:color w:val="000000"/>
                <w:sz w:val="16"/>
              </w:rPr>
              <w:t>)</w:t>
            </w:r>
          </w:p>
        </w:tc>
        <w:tc>
          <w:tcPr>
            <w:tcW w:w="3532" w:type="dxa"/>
            <w:tcMar>
              <w:top w:w="39" w:type="dxa"/>
              <w:left w:w="39" w:type="dxa"/>
              <w:bottom w:w="39" w:type="dxa"/>
              <w:right w:w="39" w:type="dxa"/>
            </w:tcMar>
          </w:tcPr>
          <w:p w14:paraId="1C27F60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417130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820BB3" w14:textId="77777777" w:rsidTr="001124B2">
        <w:trPr>
          <w:trHeight w:val="205"/>
        </w:trPr>
        <w:tc>
          <w:tcPr>
            <w:tcW w:w="4690" w:type="dxa"/>
            <w:tcMar>
              <w:top w:w="39" w:type="dxa"/>
              <w:left w:w="39" w:type="dxa"/>
              <w:bottom w:w="39" w:type="dxa"/>
              <w:right w:w="39" w:type="dxa"/>
            </w:tcMar>
          </w:tcPr>
          <w:p w14:paraId="35836645" w14:textId="77777777" w:rsidR="004331F3" w:rsidRPr="00AE3B2D" w:rsidRDefault="003E721E" w:rsidP="001124B2">
            <w:pPr>
              <w:jc w:val="left"/>
              <w:rPr>
                <w:rFonts w:eastAsia="SimSun" w:cs="Arial"/>
              </w:rPr>
            </w:pPr>
            <w:r>
              <w:rPr>
                <w:rFonts w:eastAsia="SimSun" w:cs="Arial" w:hint="eastAsia"/>
                <w:b/>
                <w:color w:val="000000"/>
                <w:sz w:val="16"/>
                <w:lang w:eastAsia="zh-CN"/>
              </w:rPr>
              <w:t>丙烯酸</w:t>
            </w:r>
          </w:p>
        </w:tc>
        <w:tc>
          <w:tcPr>
            <w:tcW w:w="3532" w:type="dxa"/>
            <w:tcMar>
              <w:top w:w="39" w:type="dxa"/>
              <w:left w:w="39" w:type="dxa"/>
              <w:bottom w:w="39" w:type="dxa"/>
              <w:right w:w="39" w:type="dxa"/>
            </w:tcMar>
          </w:tcPr>
          <w:p w14:paraId="0CF730B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215D4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BBCC25" w14:textId="77777777" w:rsidTr="001124B2">
        <w:trPr>
          <w:trHeight w:val="205"/>
        </w:trPr>
        <w:tc>
          <w:tcPr>
            <w:tcW w:w="4690" w:type="dxa"/>
            <w:tcMar>
              <w:top w:w="39" w:type="dxa"/>
              <w:left w:w="39" w:type="dxa"/>
              <w:bottom w:w="39" w:type="dxa"/>
              <w:right w:w="39" w:type="dxa"/>
            </w:tcMar>
          </w:tcPr>
          <w:p w14:paraId="0A077FD1" w14:textId="77777777" w:rsidR="004331F3" w:rsidRPr="00AE3B2D" w:rsidRDefault="004E3181" w:rsidP="001124B2">
            <w:pPr>
              <w:jc w:val="left"/>
              <w:rPr>
                <w:rFonts w:eastAsia="SimSun" w:cs="Arial"/>
                <w:lang w:eastAsia="zh-CN"/>
              </w:rPr>
            </w:pPr>
            <w:r w:rsidRPr="004E3181">
              <w:rPr>
                <w:rFonts w:eastAsia="SimSun" w:cs="Arial" w:hint="eastAsia"/>
                <w:b/>
                <w:color w:val="000000"/>
                <w:sz w:val="16"/>
                <w:lang w:eastAsia="zh-CN"/>
              </w:rPr>
              <w:t>含磷酸盐基团，钠盐溶液的丙烯酸</w:t>
            </w:r>
            <w:r w:rsidRPr="004E3181">
              <w:rPr>
                <w:rFonts w:eastAsia="SimSun" w:cs="Arial" w:hint="eastAsia"/>
                <w:b/>
                <w:color w:val="000000"/>
                <w:sz w:val="16"/>
                <w:lang w:eastAsia="zh-CN"/>
              </w:rPr>
              <w:t>/</w:t>
            </w:r>
            <w:r w:rsidRPr="004E3181">
              <w:rPr>
                <w:rFonts w:eastAsia="SimSun" w:cs="Arial" w:hint="eastAsia"/>
                <w:b/>
                <w:color w:val="000000"/>
                <w:sz w:val="16"/>
                <w:lang w:eastAsia="zh-CN"/>
              </w:rPr>
              <w:t>乙烯基磺酸共聚物</w:t>
            </w:r>
          </w:p>
        </w:tc>
        <w:tc>
          <w:tcPr>
            <w:tcW w:w="3532" w:type="dxa"/>
            <w:tcMar>
              <w:top w:w="39" w:type="dxa"/>
              <w:left w:w="39" w:type="dxa"/>
              <w:bottom w:w="39" w:type="dxa"/>
              <w:right w:w="39" w:type="dxa"/>
            </w:tcMar>
          </w:tcPr>
          <w:p w14:paraId="5CBF185E"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A16A4C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7C0940" w14:textId="77777777" w:rsidTr="001124B2">
        <w:trPr>
          <w:trHeight w:val="205"/>
        </w:trPr>
        <w:tc>
          <w:tcPr>
            <w:tcW w:w="4690" w:type="dxa"/>
            <w:tcMar>
              <w:top w:w="39" w:type="dxa"/>
              <w:left w:w="39" w:type="dxa"/>
              <w:bottom w:w="39" w:type="dxa"/>
              <w:right w:w="39" w:type="dxa"/>
            </w:tcMar>
          </w:tcPr>
          <w:p w14:paraId="5C937238" w14:textId="77777777" w:rsidR="004331F3" w:rsidRPr="00AE3B2D" w:rsidRDefault="004E3181" w:rsidP="001124B2">
            <w:pPr>
              <w:jc w:val="left"/>
              <w:rPr>
                <w:rFonts w:eastAsia="SimSun" w:cs="Arial"/>
              </w:rPr>
            </w:pPr>
            <w:r w:rsidRPr="004E3181">
              <w:rPr>
                <w:rFonts w:eastAsia="SimSun" w:cs="Arial" w:hint="eastAsia"/>
                <w:color w:val="000000"/>
                <w:sz w:val="16"/>
              </w:rPr>
              <w:t>丙烯酸</w:t>
            </w:r>
            <w:r w:rsidRPr="004E3181">
              <w:rPr>
                <w:rFonts w:eastAsia="SimSun" w:cs="Arial" w:hint="eastAsia"/>
                <w:color w:val="000000"/>
                <w:sz w:val="16"/>
              </w:rPr>
              <w:t>2-</w:t>
            </w:r>
            <w:r w:rsidRPr="004E3181">
              <w:rPr>
                <w:rFonts w:eastAsia="SimSun" w:cs="Arial" w:hint="eastAsia"/>
                <w:color w:val="000000"/>
                <w:sz w:val="16"/>
              </w:rPr>
              <w:t>羟乙酯</w:t>
            </w:r>
          </w:p>
        </w:tc>
        <w:tc>
          <w:tcPr>
            <w:tcW w:w="3532" w:type="dxa"/>
            <w:tcMar>
              <w:top w:w="39" w:type="dxa"/>
              <w:left w:w="39" w:type="dxa"/>
              <w:bottom w:w="39" w:type="dxa"/>
              <w:right w:w="39" w:type="dxa"/>
            </w:tcMar>
          </w:tcPr>
          <w:p w14:paraId="1F91B2D3" w14:textId="77777777" w:rsidR="004331F3" w:rsidRPr="00AE3B2D" w:rsidRDefault="007D1AEF" w:rsidP="001124B2">
            <w:pPr>
              <w:jc w:val="left"/>
              <w:rPr>
                <w:rFonts w:eastAsia="SimSun" w:cs="Arial"/>
              </w:rPr>
            </w:pPr>
            <w:r w:rsidRPr="007D1AEF">
              <w:rPr>
                <w:rFonts w:eastAsia="SimSun" w:cs="Arial" w:hint="eastAsia"/>
                <w:b/>
                <w:color w:val="000000"/>
                <w:sz w:val="16"/>
              </w:rPr>
              <w:t>丙烯酸</w:t>
            </w:r>
            <w:r w:rsidRPr="007D1AEF">
              <w:rPr>
                <w:rFonts w:eastAsia="SimSun" w:cs="Arial" w:hint="eastAsia"/>
                <w:b/>
                <w:color w:val="000000"/>
                <w:sz w:val="16"/>
              </w:rPr>
              <w:t>2-</w:t>
            </w:r>
            <w:r w:rsidRPr="007D1AEF">
              <w:rPr>
                <w:rFonts w:eastAsia="SimSun" w:cs="Arial" w:hint="eastAsia"/>
                <w:b/>
                <w:color w:val="000000"/>
                <w:sz w:val="16"/>
              </w:rPr>
              <w:t>羟乙酯</w:t>
            </w:r>
          </w:p>
        </w:tc>
        <w:tc>
          <w:tcPr>
            <w:tcW w:w="848" w:type="dxa"/>
            <w:tcMar>
              <w:top w:w="39" w:type="dxa"/>
              <w:left w:w="39" w:type="dxa"/>
              <w:bottom w:w="39" w:type="dxa"/>
              <w:right w:w="39" w:type="dxa"/>
            </w:tcMar>
          </w:tcPr>
          <w:p w14:paraId="3386126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A03AC5" w14:textId="77777777" w:rsidTr="001124B2">
        <w:trPr>
          <w:trHeight w:val="205"/>
        </w:trPr>
        <w:tc>
          <w:tcPr>
            <w:tcW w:w="4690" w:type="dxa"/>
            <w:tcMar>
              <w:top w:w="39" w:type="dxa"/>
              <w:left w:w="39" w:type="dxa"/>
              <w:bottom w:w="39" w:type="dxa"/>
              <w:right w:w="39" w:type="dxa"/>
            </w:tcMar>
          </w:tcPr>
          <w:p w14:paraId="667BB94F" w14:textId="77777777" w:rsidR="004331F3" w:rsidRPr="00AE3B2D" w:rsidRDefault="004E3181" w:rsidP="001124B2">
            <w:pPr>
              <w:jc w:val="left"/>
              <w:rPr>
                <w:rFonts w:eastAsia="SimSun" w:cs="Arial"/>
                <w:lang w:eastAsia="zh-CN"/>
              </w:rPr>
            </w:pPr>
            <w:r w:rsidRPr="004E3181">
              <w:rPr>
                <w:rFonts w:eastAsia="SimSun" w:cs="Arial" w:hint="eastAsia"/>
                <w:color w:val="000000"/>
                <w:sz w:val="16"/>
                <w:lang w:eastAsia="zh-CN"/>
              </w:rPr>
              <w:t>丙烯酰基胺溶液，</w:t>
            </w:r>
            <w:r w:rsidRPr="004E3181">
              <w:rPr>
                <w:rFonts w:eastAsia="SimSun" w:cs="Arial" w:hint="eastAsia"/>
                <w:color w:val="000000"/>
                <w:sz w:val="16"/>
                <w:lang w:eastAsia="zh-CN"/>
              </w:rPr>
              <w:t>50%</w:t>
            </w:r>
            <w:r w:rsidRPr="004E3181">
              <w:rPr>
                <w:rFonts w:eastAsia="SimSun" w:cs="Arial" w:hint="eastAsia"/>
                <w:color w:val="000000"/>
                <w:sz w:val="16"/>
                <w:lang w:eastAsia="zh-CN"/>
              </w:rPr>
              <w:t>或以下</w:t>
            </w:r>
          </w:p>
        </w:tc>
        <w:tc>
          <w:tcPr>
            <w:tcW w:w="3532" w:type="dxa"/>
            <w:tcMar>
              <w:top w:w="39" w:type="dxa"/>
              <w:left w:w="39" w:type="dxa"/>
              <w:bottom w:w="39" w:type="dxa"/>
              <w:right w:w="39" w:type="dxa"/>
            </w:tcMar>
          </w:tcPr>
          <w:p w14:paraId="3380FC78" w14:textId="77777777" w:rsidR="004331F3" w:rsidRPr="00AE3B2D" w:rsidRDefault="007D1AEF" w:rsidP="001124B2">
            <w:pPr>
              <w:jc w:val="left"/>
              <w:rPr>
                <w:rFonts w:eastAsia="SimSun" w:cs="Arial"/>
                <w:lang w:eastAsia="zh-CN"/>
              </w:rPr>
            </w:pPr>
            <w:r w:rsidRPr="007D1AEF">
              <w:rPr>
                <w:rFonts w:eastAsia="SimSun" w:cs="Arial" w:hint="eastAsia"/>
                <w:b/>
                <w:color w:val="000000"/>
                <w:sz w:val="16"/>
                <w:lang w:eastAsia="zh-CN"/>
              </w:rPr>
              <w:t>丙烯酰基胺溶液，</w:t>
            </w:r>
            <w:r w:rsidRPr="007D1AEF">
              <w:rPr>
                <w:rFonts w:eastAsia="SimSun" w:cs="Arial" w:hint="eastAsia"/>
                <w:b/>
                <w:color w:val="000000"/>
                <w:sz w:val="16"/>
                <w:lang w:eastAsia="zh-CN"/>
              </w:rPr>
              <w:t>50%</w:t>
            </w:r>
            <w:r w:rsidRPr="007D1AEF">
              <w:rPr>
                <w:rFonts w:eastAsia="SimSun" w:cs="Arial" w:hint="eastAsia"/>
                <w:b/>
                <w:color w:val="000000"/>
                <w:sz w:val="16"/>
                <w:lang w:eastAsia="zh-CN"/>
              </w:rPr>
              <w:t>或以下</w:t>
            </w:r>
          </w:p>
        </w:tc>
        <w:tc>
          <w:tcPr>
            <w:tcW w:w="848" w:type="dxa"/>
            <w:tcMar>
              <w:top w:w="39" w:type="dxa"/>
              <w:left w:w="39" w:type="dxa"/>
              <w:bottom w:w="39" w:type="dxa"/>
              <w:right w:w="39" w:type="dxa"/>
            </w:tcMar>
          </w:tcPr>
          <w:p w14:paraId="7662493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B59230" w14:textId="77777777" w:rsidTr="001124B2">
        <w:trPr>
          <w:trHeight w:val="205"/>
        </w:trPr>
        <w:tc>
          <w:tcPr>
            <w:tcW w:w="4690" w:type="dxa"/>
            <w:tcMar>
              <w:top w:w="39" w:type="dxa"/>
              <w:left w:w="39" w:type="dxa"/>
              <w:bottom w:w="39" w:type="dxa"/>
              <w:right w:w="39" w:type="dxa"/>
            </w:tcMar>
          </w:tcPr>
          <w:p w14:paraId="24FB656B" w14:textId="77777777" w:rsidR="004331F3" w:rsidRPr="00AE3B2D" w:rsidRDefault="004E3181" w:rsidP="001124B2">
            <w:pPr>
              <w:jc w:val="left"/>
              <w:rPr>
                <w:rFonts w:eastAsia="SimSun" w:cs="Arial"/>
              </w:rPr>
            </w:pPr>
            <w:r w:rsidRPr="004E3181">
              <w:rPr>
                <w:rFonts w:eastAsia="SimSun" w:cs="Arial" w:hint="eastAsia"/>
                <w:color w:val="000000"/>
                <w:sz w:val="16"/>
              </w:rPr>
              <w:t>丙烯酸树脂单体</w:t>
            </w:r>
          </w:p>
        </w:tc>
        <w:tc>
          <w:tcPr>
            <w:tcW w:w="3532" w:type="dxa"/>
            <w:tcMar>
              <w:top w:w="39" w:type="dxa"/>
              <w:left w:w="39" w:type="dxa"/>
              <w:bottom w:w="39" w:type="dxa"/>
              <w:right w:w="39" w:type="dxa"/>
            </w:tcMar>
          </w:tcPr>
          <w:p w14:paraId="5B6E8925" w14:textId="77777777" w:rsidR="004331F3" w:rsidRPr="00AE3B2D" w:rsidRDefault="004046E2" w:rsidP="001124B2">
            <w:pPr>
              <w:jc w:val="left"/>
              <w:rPr>
                <w:rFonts w:eastAsia="SimSun" w:cs="Arial"/>
              </w:rPr>
            </w:pPr>
            <w:r w:rsidRPr="004046E2">
              <w:rPr>
                <w:rFonts w:eastAsia="SimSun" w:cs="Arial" w:hint="eastAsia"/>
                <w:b/>
                <w:color w:val="000000"/>
                <w:sz w:val="16"/>
              </w:rPr>
              <w:t>甲基丙烯酸甲酯</w:t>
            </w:r>
          </w:p>
        </w:tc>
        <w:tc>
          <w:tcPr>
            <w:tcW w:w="848" w:type="dxa"/>
            <w:tcMar>
              <w:top w:w="39" w:type="dxa"/>
              <w:left w:w="39" w:type="dxa"/>
              <w:bottom w:w="39" w:type="dxa"/>
              <w:right w:w="39" w:type="dxa"/>
            </w:tcMar>
          </w:tcPr>
          <w:p w14:paraId="3A90310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C93F0E" w14:textId="77777777" w:rsidTr="001124B2">
        <w:trPr>
          <w:trHeight w:val="205"/>
        </w:trPr>
        <w:tc>
          <w:tcPr>
            <w:tcW w:w="4690" w:type="dxa"/>
            <w:tcMar>
              <w:top w:w="39" w:type="dxa"/>
              <w:left w:w="39" w:type="dxa"/>
              <w:bottom w:w="39" w:type="dxa"/>
              <w:right w:w="39" w:type="dxa"/>
            </w:tcMar>
          </w:tcPr>
          <w:p w14:paraId="78B62190" w14:textId="77777777" w:rsidR="004331F3" w:rsidRPr="00AE3B2D" w:rsidRDefault="004E3181" w:rsidP="001124B2">
            <w:pPr>
              <w:jc w:val="left"/>
              <w:rPr>
                <w:rFonts w:eastAsia="SimSun" w:cs="Arial"/>
              </w:rPr>
            </w:pPr>
            <w:r w:rsidRPr="004E3181">
              <w:rPr>
                <w:rFonts w:eastAsia="SimSun" w:cs="Arial" w:hint="eastAsia"/>
                <w:b/>
                <w:color w:val="000000"/>
                <w:sz w:val="16"/>
              </w:rPr>
              <w:t>丙烯腈</w:t>
            </w:r>
          </w:p>
        </w:tc>
        <w:tc>
          <w:tcPr>
            <w:tcW w:w="3532" w:type="dxa"/>
            <w:tcMar>
              <w:top w:w="39" w:type="dxa"/>
              <w:left w:w="39" w:type="dxa"/>
              <w:bottom w:w="39" w:type="dxa"/>
              <w:right w:w="39" w:type="dxa"/>
            </w:tcMar>
          </w:tcPr>
          <w:p w14:paraId="7E32814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29582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FE93C5" w14:textId="77777777" w:rsidTr="001124B2">
        <w:trPr>
          <w:trHeight w:val="205"/>
        </w:trPr>
        <w:tc>
          <w:tcPr>
            <w:tcW w:w="4690" w:type="dxa"/>
            <w:tcMar>
              <w:top w:w="39" w:type="dxa"/>
              <w:left w:w="39" w:type="dxa"/>
              <w:bottom w:w="39" w:type="dxa"/>
              <w:right w:w="39" w:type="dxa"/>
            </w:tcMar>
          </w:tcPr>
          <w:p w14:paraId="7F84EAE7" w14:textId="77777777" w:rsidR="004331F3" w:rsidRPr="00AE3B2D" w:rsidRDefault="004046E2" w:rsidP="001124B2">
            <w:pPr>
              <w:jc w:val="left"/>
              <w:rPr>
                <w:rFonts w:eastAsia="SimSun" w:cs="Arial"/>
                <w:lang w:eastAsia="zh-CN"/>
              </w:rPr>
            </w:pPr>
            <w:r w:rsidRPr="004046E2">
              <w:rPr>
                <w:rFonts w:eastAsia="SimSun" w:cs="Arial" w:hint="eastAsia"/>
                <w:b/>
                <w:color w:val="000000"/>
                <w:sz w:val="16"/>
                <w:lang w:eastAsia="zh-CN"/>
              </w:rPr>
              <w:t>聚醚多元醇分散体中的丙烯腈</w:t>
            </w:r>
            <w:r w:rsidRPr="004046E2">
              <w:rPr>
                <w:rFonts w:eastAsia="SimSun" w:cs="Arial" w:hint="eastAsia"/>
                <w:b/>
                <w:color w:val="000000"/>
                <w:sz w:val="16"/>
                <w:lang w:eastAsia="zh-CN"/>
              </w:rPr>
              <w:t>-</w:t>
            </w:r>
            <w:r w:rsidRPr="004046E2">
              <w:rPr>
                <w:rFonts w:eastAsia="SimSun" w:cs="Arial" w:hint="eastAsia"/>
                <w:b/>
                <w:color w:val="000000"/>
                <w:sz w:val="16"/>
                <w:lang w:eastAsia="zh-CN"/>
              </w:rPr>
              <w:t>苯乙烯共聚物</w:t>
            </w:r>
          </w:p>
        </w:tc>
        <w:tc>
          <w:tcPr>
            <w:tcW w:w="3532" w:type="dxa"/>
            <w:tcMar>
              <w:top w:w="39" w:type="dxa"/>
              <w:left w:w="39" w:type="dxa"/>
              <w:bottom w:w="39" w:type="dxa"/>
              <w:right w:w="39" w:type="dxa"/>
            </w:tcMar>
          </w:tcPr>
          <w:p w14:paraId="293492A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0EA2E4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FA0261" w14:textId="77777777" w:rsidTr="001124B2">
        <w:trPr>
          <w:trHeight w:val="205"/>
        </w:trPr>
        <w:tc>
          <w:tcPr>
            <w:tcW w:w="4690" w:type="dxa"/>
            <w:tcMar>
              <w:top w:w="39" w:type="dxa"/>
              <w:left w:w="39" w:type="dxa"/>
              <w:bottom w:w="39" w:type="dxa"/>
              <w:right w:w="39" w:type="dxa"/>
            </w:tcMar>
          </w:tcPr>
          <w:p w14:paraId="4B779999" w14:textId="77777777" w:rsidR="004331F3" w:rsidRPr="00AE3B2D" w:rsidRDefault="004E3181" w:rsidP="001124B2">
            <w:pPr>
              <w:jc w:val="left"/>
              <w:rPr>
                <w:rFonts w:eastAsia="SimSun" w:cs="Arial"/>
              </w:rPr>
            </w:pPr>
            <w:r w:rsidRPr="004E3181">
              <w:rPr>
                <w:rFonts w:eastAsia="SimSun" w:cs="Arial" w:hint="eastAsia"/>
                <w:color w:val="000000"/>
                <w:sz w:val="16"/>
              </w:rPr>
              <w:t>己二酸二</w:t>
            </w:r>
            <w:r w:rsidRPr="004E3181">
              <w:rPr>
                <w:rFonts w:eastAsia="SimSun" w:cs="Arial" w:hint="eastAsia"/>
                <w:color w:val="000000"/>
                <w:sz w:val="16"/>
              </w:rPr>
              <w:t>(2-</w:t>
            </w:r>
            <w:r w:rsidRPr="004E3181">
              <w:rPr>
                <w:rFonts w:eastAsia="SimSun" w:cs="Arial" w:hint="eastAsia"/>
                <w:color w:val="000000"/>
                <w:sz w:val="16"/>
              </w:rPr>
              <w:t>乙基</w:t>
            </w:r>
            <w:r w:rsidRPr="004E3181">
              <w:rPr>
                <w:rFonts w:eastAsia="SimSun" w:cs="Arial" w:hint="eastAsia"/>
                <w:color w:val="000000"/>
                <w:sz w:val="16"/>
              </w:rPr>
              <w:t>)</w:t>
            </w:r>
            <w:r w:rsidRPr="004E3181">
              <w:rPr>
                <w:rFonts w:eastAsia="SimSun" w:cs="Arial" w:hint="eastAsia"/>
                <w:color w:val="000000"/>
                <w:sz w:val="16"/>
              </w:rPr>
              <w:t>己酯</w:t>
            </w:r>
          </w:p>
        </w:tc>
        <w:tc>
          <w:tcPr>
            <w:tcW w:w="3532" w:type="dxa"/>
            <w:tcMar>
              <w:top w:w="39" w:type="dxa"/>
              <w:left w:w="39" w:type="dxa"/>
              <w:bottom w:w="39" w:type="dxa"/>
              <w:right w:w="39" w:type="dxa"/>
            </w:tcMar>
          </w:tcPr>
          <w:p w14:paraId="464C62CA" w14:textId="77777777" w:rsidR="004331F3" w:rsidRPr="00AE3B2D" w:rsidRDefault="007D1AEF" w:rsidP="001124B2">
            <w:pPr>
              <w:jc w:val="left"/>
              <w:rPr>
                <w:rFonts w:eastAsia="SimSun" w:cs="Arial"/>
              </w:rPr>
            </w:pPr>
            <w:r w:rsidRPr="007D1AEF">
              <w:rPr>
                <w:rFonts w:eastAsia="SimSun" w:cs="Arial" w:hint="eastAsia"/>
                <w:b/>
                <w:color w:val="000000"/>
                <w:sz w:val="16"/>
              </w:rPr>
              <w:t>己二酸二</w:t>
            </w:r>
            <w:r w:rsidRPr="007D1AEF">
              <w:rPr>
                <w:rFonts w:eastAsia="SimSun" w:cs="Arial" w:hint="eastAsia"/>
                <w:b/>
                <w:color w:val="000000"/>
                <w:sz w:val="16"/>
              </w:rPr>
              <w:t>(2-</w:t>
            </w:r>
            <w:r w:rsidRPr="007D1AEF">
              <w:rPr>
                <w:rFonts w:eastAsia="SimSun" w:cs="Arial" w:hint="eastAsia"/>
                <w:b/>
                <w:color w:val="000000"/>
                <w:sz w:val="16"/>
              </w:rPr>
              <w:t>乙基</w:t>
            </w:r>
            <w:r w:rsidRPr="007D1AEF">
              <w:rPr>
                <w:rFonts w:eastAsia="SimSun" w:cs="Arial" w:hint="eastAsia"/>
                <w:b/>
                <w:color w:val="000000"/>
                <w:sz w:val="16"/>
              </w:rPr>
              <w:t>)</w:t>
            </w:r>
            <w:r w:rsidRPr="007D1AEF">
              <w:rPr>
                <w:rFonts w:eastAsia="SimSun" w:cs="Arial" w:hint="eastAsia"/>
                <w:b/>
                <w:color w:val="000000"/>
                <w:sz w:val="16"/>
              </w:rPr>
              <w:t>己酯</w:t>
            </w:r>
          </w:p>
        </w:tc>
        <w:tc>
          <w:tcPr>
            <w:tcW w:w="848" w:type="dxa"/>
            <w:tcMar>
              <w:top w:w="39" w:type="dxa"/>
              <w:left w:w="39" w:type="dxa"/>
              <w:bottom w:w="39" w:type="dxa"/>
              <w:right w:w="39" w:type="dxa"/>
            </w:tcMar>
          </w:tcPr>
          <w:p w14:paraId="7B76C1E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F83C55" w14:textId="77777777" w:rsidTr="001124B2">
        <w:trPr>
          <w:trHeight w:val="205"/>
        </w:trPr>
        <w:tc>
          <w:tcPr>
            <w:tcW w:w="4690" w:type="dxa"/>
            <w:tcMar>
              <w:top w:w="39" w:type="dxa"/>
              <w:left w:w="39" w:type="dxa"/>
              <w:bottom w:w="39" w:type="dxa"/>
              <w:right w:w="39" w:type="dxa"/>
            </w:tcMar>
          </w:tcPr>
          <w:p w14:paraId="333A0B18" w14:textId="77777777" w:rsidR="004331F3" w:rsidRPr="00AE3B2D" w:rsidRDefault="004E3181" w:rsidP="001124B2">
            <w:pPr>
              <w:jc w:val="left"/>
              <w:rPr>
                <w:rFonts w:eastAsia="SimSun" w:cs="Arial"/>
              </w:rPr>
            </w:pPr>
            <w:r w:rsidRPr="004E3181">
              <w:rPr>
                <w:rFonts w:eastAsia="SimSun" w:cs="Arial" w:hint="eastAsia"/>
                <w:b/>
                <w:color w:val="000000"/>
                <w:sz w:val="16"/>
              </w:rPr>
              <w:t>己二腈</w:t>
            </w:r>
          </w:p>
        </w:tc>
        <w:tc>
          <w:tcPr>
            <w:tcW w:w="3532" w:type="dxa"/>
            <w:tcMar>
              <w:top w:w="39" w:type="dxa"/>
              <w:left w:w="39" w:type="dxa"/>
              <w:bottom w:w="39" w:type="dxa"/>
              <w:right w:w="39" w:type="dxa"/>
            </w:tcMar>
          </w:tcPr>
          <w:p w14:paraId="54C878F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9D5DFD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FB9E93" w14:textId="77777777" w:rsidTr="001124B2">
        <w:trPr>
          <w:trHeight w:val="205"/>
        </w:trPr>
        <w:tc>
          <w:tcPr>
            <w:tcW w:w="4690" w:type="dxa"/>
            <w:tcMar>
              <w:top w:w="39" w:type="dxa"/>
              <w:left w:w="39" w:type="dxa"/>
              <w:bottom w:w="39" w:type="dxa"/>
              <w:right w:w="39" w:type="dxa"/>
            </w:tcMar>
          </w:tcPr>
          <w:p w14:paraId="2A2F2F78" w14:textId="77777777" w:rsidR="004331F3" w:rsidRPr="00AE3B2D" w:rsidRDefault="004046E2" w:rsidP="001124B2">
            <w:pPr>
              <w:jc w:val="left"/>
              <w:rPr>
                <w:rFonts w:eastAsia="SimSun" w:cs="Arial"/>
              </w:rPr>
            </w:pPr>
            <w:r w:rsidRPr="004046E2">
              <w:rPr>
                <w:rFonts w:eastAsia="SimSun" w:cs="Arial" w:hint="eastAsia"/>
                <w:b/>
                <w:color w:val="000000"/>
                <w:sz w:val="16"/>
              </w:rPr>
              <w:t>甲草胺</w:t>
            </w:r>
            <w:r w:rsidR="004E3181">
              <w:rPr>
                <w:rFonts w:eastAsia="SimSun" w:cs="Arial" w:hint="eastAsia"/>
                <w:b/>
                <w:color w:val="000000"/>
                <w:sz w:val="16"/>
              </w:rPr>
              <w:t>(</w:t>
            </w:r>
            <w:r w:rsidR="004E3181" w:rsidRPr="004E3181">
              <w:rPr>
                <w:rFonts w:eastAsia="SimSun" w:cs="Arial" w:hint="eastAsia"/>
                <w:b/>
                <w:color w:val="000000"/>
                <w:sz w:val="16"/>
              </w:rPr>
              <w:t>90%</w:t>
            </w:r>
            <w:r w:rsidR="004E3181">
              <w:rPr>
                <w:rFonts w:eastAsia="SimSun" w:cs="Arial" w:hint="eastAsia"/>
                <w:b/>
                <w:color w:val="000000"/>
                <w:sz w:val="16"/>
              </w:rPr>
              <w:t>或以上</w:t>
            </w:r>
            <w:r w:rsidR="004E3181">
              <w:rPr>
                <w:rFonts w:eastAsia="SimSun" w:cs="Arial" w:hint="eastAsia"/>
                <w:b/>
                <w:color w:val="000000"/>
                <w:sz w:val="16"/>
              </w:rPr>
              <w:t>)</w:t>
            </w:r>
          </w:p>
        </w:tc>
        <w:tc>
          <w:tcPr>
            <w:tcW w:w="3532" w:type="dxa"/>
            <w:tcMar>
              <w:top w:w="39" w:type="dxa"/>
              <w:left w:w="39" w:type="dxa"/>
              <w:bottom w:w="39" w:type="dxa"/>
              <w:right w:w="39" w:type="dxa"/>
            </w:tcMar>
          </w:tcPr>
          <w:p w14:paraId="6F3CD6F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C0FFA2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08DE77" w14:textId="77777777" w:rsidTr="001124B2">
        <w:trPr>
          <w:trHeight w:val="205"/>
        </w:trPr>
        <w:tc>
          <w:tcPr>
            <w:tcW w:w="4690" w:type="dxa"/>
            <w:tcMar>
              <w:top w:w="39" w:type="dxa"/>
              <w:left w:w="39" w:type="dxa"/>
              <w:bottom w:w="39" w:type="dxa"/>
              <w:right w:w="39" w:type="dxa"/>
            </w:tcMar>
          </w:tcPr>
          <w:p w14:paraId="5EFF5E65" w14:textId="77777777" w:rsidR="004331F3" w:rsidRPr="00AE3B2D" w:rsidRDefault="004E3181" w:rsidP="001124B2">
            <w:pPr>
              <w:jc w:val="left"/>
              <w:rPr>
                <w:rFonts w:eastAsia="SimSun" w:cs="Arial"/>
                <w:lang w:eastAsia="zh-CN"/>
              </w:rPr>
            </w:pPr>
            <w:r>
              <w:rPr>
                <w:rFonts w:eastAsia="SimSun" w:cs="Arial" w:hint="eastAsia"/>
                <w:color w:val="000000"/>
                <w:sz w:val="16"/>
                <w:lang w:eastAsia="zh-CN"/>
              </w:rPr>
              <w:t>醇</w:t>
            </w:r>
          </w:p>
        </w:tc>
        <w:tc>
          <w:tcPr>
            <w:tcW w:w="3532" w:type="dxa"/>
            <w:tcMar>
              <w:top w:w="39" w:type="dxa"/>
              <w:left w:w="39" w:type="dxa"/>
              <w:bottom w:w="39" w:type="dxa"/>
              <w:right w:w="39" w:type="dxa"/>
            </w:tcMar>
          </w:tcPr>
          <w:p w14:paraId="05D51F3D" w14:textId="77777777" w:rsidR="004331F3" w:rsidRPr="00AE3B2D" w:rsidRDefault="0014598D" w:rsidP="001124B2">
            <w:pPr>
              <w:jc w:val="left"/>
              <w:rPr>
                <w:rFonts w:eastAsia="SimSun" w:cs="Arial"/>
              </w:rPr>
            </w:pPr>
            <w:r w:rsidRPr="0014598D">
              <w:rPr>
                <w:rFonts w:eastAsia="SimSun" w:cs="Arial" w:hint="eastAsia"/>
                <w:b/>
                <w:color w:val="000000"/>
                <w:sz w:val="16"/>
              </w:rPr>
              <w:t>乙醇</w:t>
            </w:r>
          </w:p>
        </w:tc>
        <w:tc>
          <w:tcPr>
            <w:tcW w:w="848" w:type="dxa"/>
            <w:tcMar>
              <w:top w:w="39" w:type="dxa"/>
              <w:left w:w="39" w:type="dxa"/>
              <w:bottom w:w="39" w:type="dxa"/>
              <w:right w:w="39" w:type="dxa"/>
            </w:tcMar>
          </w:tcPr>
          <w:p w14:paraId="5C1C12C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2C8E0BC" w14:textId="77777777" w:rsidTr="001124B2">
        <w:trPr>
          <w:trHeight w:val="205"/>
        </w:trPr>
        <w:tc>
          <w:tcPr>
            <w:tcW w:w="4690" w:type="dxa"/>
            <w:tcMar>
              <w:top w:w="39" w:type="dxa"/>
              <w:left w:w="39" w:type="dxa"/>
              <w:bottom w:w="39" w:type="dxa"/>
              <w:right w:w="39" w:type="dxa"/>
            </w:tcMar>
          </w:tcPr>
          <w:p w14:paraId="3B4B5F56" w14:textId="77777777" w:rsidR="004331F3" w:rsidRPr="00AE3B2D" w:rsidRDefault="004E3181" w:rsidP="001124B2">
            <w:pPr>
              <w:jc w:val="left"/>
              <w:rPr>
                <w:rFonts w:eastAsia="SimSun" w:cs="Arial"/>
              </w:rPr>
            </w:pPr>
            <w:r w:rsidRPr="004E3181">
              <w:rPr>
                <w:rFonts w:eastAsia="SimSun" w:cs="Arial" w:hint="eastAsia"/>
                <w:color w:val="000000"/>
                <w:sz w:val="16"/>
              </w:rPr>
              <w:t>C10</w:t>
            </w:r>
            <w:r w:rsidRPr="004E3181">
              <w:rPr>
                <w:rFonts w:eastAsia="SimSun" w:cs="Arial" w:hint="eastAsia"/>
                <w:color w:val="000000"/>
                <w:sz w:val="16"/>
              </w:rPr>
              <w:t>醇</w:t>
            </w:r>
          </w:p>
        </w:tc>
        <w:tc>
          <w:tcPr>
            <w:tcW w:w="3532" w:type="dxa"/>
            <w:tcMar>
              <w:top w:w="39" w:type="dxa"/>
              <w:left w:w="39" w:type="dxa"/>
              <w:bottom w:w="39" w:type="dxa"/>
              <w:right w:w="39" w:type="dxa"/>
            </w:tcMar>
          </w:tcPr>
          <w:p w14:paraId="5595337E" w14:textId="77777777" w:rsidR="004331F3" w:rsidRPr="00AE3B2D" w:rsidRDefault="0014598D" w:rsidP="001124B2">
            <w:pPr>
              <w:jc w:val="left"/>
              <w:rPr>
                <w:rFonts w:eastAsia="SimSun" w:cs="Arial"/>
              </w:rPr>
            </w:pPr>
            <w:r>
              <w:rPr>
                <w:rFonts w:eastAsia="SimSun" w:cs="Arial" w:hint="eastAsia"/>
                <w:b/>
                <w:color w:val="000000"/>
                <w:sz w:val="16"/>
              </w:rPr>
              <w:t>癸醇</w:t>
            </w:r>
            <w:r>
              <w:rPr>
                <w:rFonts w:eastAsia="SimSun" w:cs="Arial" w:hint="eastAsia"/>
                <w:b/>
                <w:color w:val="000000"/>
                <w:sz w:val="16"/>
              </w:rPr>
              <w:t>(</w:t>
            </w:r>
            <w:r>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57E54D0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C2405A" w14:textId="77777777" w:rsidTr="001124B2">
        <w:trPr>
          <w:trHeight w:val="205"/>
        </w:trPr>
        <w:tc>
          <w:tcPr>
            <w:tcW w:w="4690" w:type="dxa"/>
            <w:tcMar>
              <w:top w:w="39" w:type="dxa"/>
              <w:left w:w="39" w:type="dxa"/>
              <w:bottom w:w="39" w:type="dxa"/>
              <w:right w:w="39" w:type="dxa"/>
            </w:tcMar>
          </w:tcPr>
          <w:p w14:paraId="3F6241F2" w14:textId="77777777" w:rsidR="004331F3" w:rsidRPr="00AE3B2D" w:rsidRDefault="004E3181" w:rsidP="001124B2">
            <w:pPr>
              <w:jc w:val="left"/>
              <w:rPr>
                <w:rFonts w:eastAsia="SimSun" w:cs="Arial"/>
              </w:rPr>
            </w:pPr>
            <w:r>
              <w:rPr>
                <w:rFonts w:eastAsia="SimSun" w:cs="Arial" w:hint="eastAsia"/>
                <w:color w:val="000000"/>
                <w:sz w:val="16"/>
              </w:rPr>
              <w:t>C11</w:t>
            </w:r>
            <w:r w:rsidRPr="004E3181">
              <w:rPr>
                <w:rFonts w:eastAsia="SimSun" w:cs="Arial" w:hint="eastAsia"/>
                <w:color w:val="000000"/>
                <w:sz w:val="16"/>
              </w:rPr>
              <w:t>醇</w:t>
            </w:r>
          </w:p>
        </w:tc>
        <w:tc>
          <w:tcPr>
            <w:tcW w:w="3532" w:type="dxa"/>
            <w:tcMar>
              <w:top w:w="39" w:type="dxa"/>
              <w:left w:w="39" w:type="dxa"/>
              <w:bottom w:w="39" w:type="dxa"/>
              <w:right w:w="39" w:type="dxa"/>
            </w:tcMar>
          </w:tcPr>
          <w:p w14:paraId="3788BCDA" w14:textId="77777777" w:rsidR="004331F3" w:rsidRPr="00AE3B2D" w:rsidRDefault="0014598D" w:rsidP="001124B2">
            <w:pPr>
              <w:jc w:val="left"/>
              <w:rPr>
                <w:rFonts w:eastAsia="SimSun" w:cs="Arial"/>
                <w:lang w:eastAsia="zh-CN"/>
              </w:rPr>
            </w:pPr>
            <w:r>
              <w:rPr>
                <w:rFonts w:eastAsia="SimSun" w:cs="Arial" w:hint="eastAsia"/>
                <w:b/>
                <w:color w:val="000000"/>
                <w:sz w:val="16"/>
                <w:lang w:eastAsia="zh-CN"/>
              </w:rPr>
              <w:t>十一醇</w:t>
            </w:r>
          </w:p>
        </w:tc>
        <w:tc>
          <w:tcPr>
            <w:tcW w:w="848" w:type="dxa"/>
            <w:tcMar>
              <w:top w:w="39" w:type="dxa"/>
              <w:left w:w="39" w:type="dxa"/>
              <w:bottom w:w="39" w:type="dxa"/>
              <w:right w:w="39" w:type="dxa"/>
            </w:tcMar>
          </w:tcPr>
          <w:p w14:paraId="13C1CC2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74196A" w14:textId="77777777" w:rsidTr="001124B2">
        <w:trPr>
          <w:trHeight w:val="205"/>
        </w:trPr>
        <w:tc>
          <w:tcPr>
            <w:tcW w:w="4690" w:type="dxa"/>
            <w:tcMar>
              <w:top w:w="39" w:type="dxa"/>
              <w:left w:w="39" w:type="dxa"/>
              <w:bottom w:w="39" w:type="dxa"/>
              <w:right w:w="39" w:type="dxa"/>
            </w:tcMar>
          </w:tcPr>
          <w:p w14:paraId="132B6F0D" w14:textId="77777777" w:rsidR="004331F3" w:rsidRPr="00AE3B2D" w:rsidRDefault="004E3181" w:rsidP="001124B2">
            <w:pPr>
              <w:jc w:val="left"/>
              <w:rPr>
                <w:rFonts w:eastAsia="SimSun" w:cs="Arial"/>
              </w:rPr>
            </w:pPr>
            <w:r>
              <w:rPr>
                <w:rFonts w:eastAsia="SimSun" w:cs="Arial" w:hint="eastAsia"/>
                <w:color w:val="000000"/>
                <w:sz w:val="16"/>
              </w:rPr>
              <w:t>C12</w:t>
            </w:r>
            <w:r w:rsidRPr="004E3181">
              <w:rPr>
                <w:rFonts w:eastAsia="SimSun" w:cs="Arial" w:hint="eastAsia"/>
                <w:color w:val="000000"/>
                <w:sz w:val="16"/>
              </w:rPr>
              <w:t>醇</w:t>
            </w:r>
          </w:p>
        </w:tc>
        <w:tc>
          <w:tcPr>
            <w:tcW w:w="3532" w:type="dxa"/>
            <w:tcMar>
              <w:top w:w="39" w:type="dxa"/>
              <w:left w:w="39" w:type="dxa"/>
              <w:bottom w:w="39" w:type="dxa"/>
              <w:right w:w="39" w:type="dxa"/>
            </w:tcMar>
          </w:tcPr>
          <w:p w14:paraId="044FFB9A" w14:textId="77777777" w:rsidR="004331F3" w:rsidRPr="00AE3B2D" w:rsidRDefault="0014598D">
            <w:pPr>
              <w:jc w:val="left"/>
              <w:rPr>
                <w:rFonts w:eastAsia="SimSun" w:cs="Arial"/>
                <w:lang w:eastAsia="zh-CN"/>
              </w:rPr>
            </w:pPr>
            <w:r>
              <w:rPr>
                <w:rFonts w:eastAsia="SimSun" w:cs="Arial" w:hint="eastAsia"/>
                <w:b/>
                <w:color w:val="000000"/>
                <w:sz w:val="16"/>
                <w:lang w:eastAsia="zh-CN"/>
              </w:rPr>
              <w:t>十二</w:t>
            </w:r>
            <w:r>
              <w:rPr>
                <w:rFonts w:eastAsia="SimSun" w:cs="Arial"/>
                <w:b/>
                <w:color w:val="000000"/>
                <w:sz w:val="16"/>
                <w:lang w:eastAsia="zh-CN"/>
              </w:rPr>
              <w:t>醇</w:t>
            </w:r>
          </w:p>
        </w:tc>
        <w:tc>
          <w:tcPr>
            <w:tcW w:w="848" w:type="dxa"/>
            <w:tcMar>
              <w:top w:w="39" w:type="dxa"/>
              <w:left w:w="39" w:type="dxa"/>
              <w:bottom w:w="39" w:type="dxa"/>
              <w:right w:w="39" w:type="dxa"/>
            </w:tcMar>
          </w:tcPr>
          <w:p w14:paraId="0B73E71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32D32C" w14:textId="77777777" w:rsidTr="001124B2">
        <w:trPr>
          <w:trHeight w:val="205"/>
        </w:trPr>
        <w:tc>
          <w:tcPr>
            <w:tcW w:w="4690" w:type="dxa"/>
            <w:tcMar>
              <w:top w:w="39" w:type="dxa"/>
              <w:left w:w="39" w:type="dxa"/>
              <w:bottom w:w="39" w:type="dxa"/>
              <w:right w:w="39" w:type="dxa"/>
            </w:tcMar>
          </w:tcPr>
          <w:p w14:paraId="18FFF816" w14:textId="77777777" w:rsidR="004331F3" w:rsidRPr="00AE3B2D" w:rsidRDefault="004E3181" w:rsidP="001124B2">
            <w:pPr>
              <w:jc w:val="left"/>
              <w:rPr>
                <w:rFonts w:eastAsia="SimSun" w:cs="Arial"/>
              </w:rPr>
            </w:pPr>
            <w:r>
              <w:rPr>
                <w:rFonts w:eastAsia="SimSun" w:cs="Arial" w:hint="eastAsia"/>
                <w:color w:val="000000"/>
                <w:sz w:val="16"/>
              </w:rPr>
              <w:t>C7</w:t>
            </w:r>
            <w:r w:rsidRPr="004E3181">
              <w:rPr>
                <w:rFonts w:eastAsia="SimSun" w:cs="Arial" w:hint="eastAsia"/>
                <w:color w:val="000000"/>
                <w:sz w:val="16"/>
              </w:rPr>
              <w:t>醇</w:t>
            </w:r>
            <w:r w:rsidR="004331F3" w:rsidRPr="00AE3B2D">
              <w:rPr>
                <w:rFonts w:eastAsia="SimSun" w:cs="Arial"/>
                <w:color w:val="000000"/>
                <w:sz w:val="16"/>
              </w:rPr>
              <w:t>(a)</w:t>
            </w:r>
          </w:p>
        </w:tc>
        <w:tc>
          <w:tcPr>
            <w:tcW w:w="3532" w:type="dxa"/>
            <w:tcMar>
              <w:top w:w="39" w:type="dxa"/>
              <w:left w:w="39" w:type="dxa"/>
              <w:bottom w:w="39" w:type="dxa"/>
              <w:right w:w="39" w:type="dxa"/>
            </w:tcMar>
          </w:tcPr>
          <w:p w14:paraId="2EDD3225" w14:textId="77777777" w:rsidR="004331F3" w:rsidRPr="00AE3B2D" w:rsidRDefault="0014598D" w:rsidP="001124B2">
            <w:pPr>
              <w:jc w:val="left"/>
              <w:rPr>
                <w:rFonts w:eastAsia="SimSun" w:cs="Arial"/>
              </w:rPr>
            </w:pPr>
            <w:r>
              <w:rPr>
                <w:rFonts w:eastAsia="SimSun" w:cs="Arial" w:hint="eastAsia"/>
                <w:b/>
                <w:color w:val="000000"/>
                <w:sz w:val="16"/>
              </w:rPr>
              <w:t>庚醇</w:t>
            </w:r>
            <w:r>
              <w:rPr>
                <w:rFonts w:eastAsia="SimSun" w:cs="Arial" w:hint="eastAsia"/>
                <w:b/>
                <w:color w:val="000000"/>
                <w:sz w:val="16"/>
              </w:rPr>
              <w:t>(</w:t>
            </w:r>
            <w:r>
              <w:rPr>
                <w:rFonts w:eastAsia="SimSun" w:cs="Arial" w:hint="eastAsia"/>
                <w:b/>
                <w:color w:val="000000"/>
                <w:sz w:val="16"/>
              </w:rPr>
              <w:t>所有异构体</w:t>
            </w:r>
            <w:r>
              <w:rPr>
                <w:rFonts w:eastAsia="SimSun" w:cs="Arial" w:hint="eastAsia"/>
                <w:b/>
                <w:color w:val="000000"/>
                <w:sz w:val="16"/>
              </w:rPr>
              <w:t>)(</w:t>
            </w:r>
            <w:r w:rsidRPr="0014598D">
              <w:rPr>
                <w:rFonts w:eastAsia="SimSun" w:cs="Arial" w:hint="eastAsia"/>
                <w:b/>
                <w:color w:val="000000"/>
                <w:sz w:val="16"/>
              </w:rPr>
              <w:t>D</w:t>
            </w:r>
            <w:r>
              <w:rPr>
                <w:rFonts w:eastAsia="SimSun" w:cs="Arial" w:hint="eastAsia"/>
                <w:b/>
                <w:color w:val="000000"/>
                <w:sz w:val="16"/>
              </w:rPr>
              <w:t>)</w:t>
            </w:r>
          </w:p>
        </w:tc>
        <w:tc>
          <w:tcPr>
            <w:tcW w:w="848" w:type="dxa"/>
            <w:tcMar>
              <w:top w:w="39" w:type="dxa"/>
              <w:left w:w="39" w:type="dxa"/>
              <w:bottom w:w="39" w:type="dxa"/>
              <w:right w:w="39" w:type="dxa"/>
            </w:tcMar>
          </w:tcPr>
          <w:p w14:paraId="76D97A3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FB5A3A" w14:textId="77777777" w:rsidTr="001124B2">
        <w:trPr>
          <w:trHeight w:val="205"/>
        </w:trPr>
        <w:tc>
          <w:tcPr>
            <w:tcW w:w="4690" w:type="dxa"/>
            <w:tcMar>
              <w:top w:w="39" w:type="dxa"/>
              <w:left w:w="39" w:type="dxa"/>
              <w:bottom w:w="39" w:type="dxa"/>
              <w:right w:w="39" w:type="dxa"/>
            </w:tcMar>
          </w:tcPr>
          <w:p w14:paraId="08DBF935" w14:textId="77777777" w:rsidR="004331F3" w:rsidRPr="00AE3B2D" w:rsidRDefault="004E3181" w:rsidP="001124B2">
            <w:pPr>
              <w:jc w:val="left"/>
              <w:rPr>
                <w:rFonts w:eastAsia="SimSun" w:cs="Arial"/>
              </w:rPr>
            </w:pPr>
            <w:r>
              <w:rPr>
                <w:rFonts w:eastAsia="SimSun" w:cs="Arial" w:hint="eastAsia"/>
                <w:color w:val="000000"/>
                <w:sz w:val="16"/>
              </w:rPr>
              <w:t>C8</w:t>
            </w:r>
            <w:r w:rsidRPr="004E3181">
              <w:rPr>
                <w:rFonts w:eastAsia="SimSun" w:cs="Arial" w:hint="eastAsia"/>
                <w:color w:val="000000"/>
                <w:sz w:val="16"/>
              </w:rPr>
              <w:t>醇</w:t>
            </w:r>
          </w:p>
        </w:tc>
        <w:tc>
          <w:tcPr>
            <w:tcW w:w="3532" w:type="dxa"/>
            <w:tcMar>
              <w:top w:w="39" w:type="dxa"/>
              <w:left w:w="39" w:type="dxa"/>
              <w:bottom w:w="39" w:type="dxa"/>
              <w:right w:w="39" w:type="dxa"/>
            </w:tcMar>
          </w:tcPr>
          <w:p w14:paraId="79F41EE6" w14:textId="77777777" w:rsidR="004331F3" w:rsidRPr="00AE3B2D" w:rsidRDefault="00B14393" w:rsidP="001124B2">
            <w:pPr>
              <w:jc w:val="left"/>
              <w:rPr>
                <w:rFonts w:eastAsia="SimSun" w:cs="Arial"/>
              </w:rPr>
            </w:pPr>
            <w:r>
              <w:rPr>
                <w:rFonts w:eastAsia="SimSun" w:cs="Arial" w:hint="eastAsia"/>
                <w:b/>
                <w:color w:val="000000"/>
                <w:sz w:val="16"/>
              </w:rPr>
              <w:t>辛醇</w:t>
            </w:r>
            <w:r>
              <w:rPr>
                <w:rFonts w:eastAsia="SimSun" w:cs="Arial" w:hint="eastAsia"/>
                <w:b/>
                <w:color w:val="000000"/>
                <w:sz w:val="16"/>
              </w:rPr>
              <w:t>(</w:t>
            </w:r>
            <w:r>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255243A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F11D88" w14:textId="77777777" w:rsidTr="001124B2">
        <w:trPr>
          <w:trHeight w:val="205"/>
        </w:trPr>
        <w:tc>
          <w:tcPr>
            <w:tcW w:w="4690" w:type="dxa"/>
            <w:tcMar>
              <w:top w:w="39" w:type="dxa"/>
              <w:left w:w="39" w:type="dxa"/>
              <w:bottom w:w="39" w:type="dxa"/>
              <w:right w:w="39" w:type="dxa"/>
            </w:tcMar>
          </w:tcPr>
          <w:p w14:paraId="48C1521D" w14:textId="77777777" w:rsidR="004331F3" w:rsidRPr="00AE3B2D" w:rsidRDefault="004E3181" w:rsidP="001124B2">
            <w:pPr>
              <w:jc w:val="left"/>
              <w:rPr>
                <w:rFonts w:eastAsia="SimSun" w:cs="Arial"/>
              </w:rPr>
            </w:pPr>
            <w:r>
              <w:rPr>
                <w:rFonts w:eastAsia="SimSun" w:cs="Arial" w:hint="eastAsia"/>
                <w:color w:val="000000"/>
                <w:sz w:val="16"/>
              </w:rPr>
              <w:t>C9</w:t>
            </w:r>
            <w:r w:rsidRPr="004E3181">
              <w:rPr>
                <w:rFonts w:eastAsia="SimSun" w:cs="Arial" w:hint="eastAsia"/>
                <w:color w:val="000000"/>
                <w:sz w:val="16"/>
              </w:rPr>
              <w:t>醇</w:t>
            </w:r>
          </w:p>
        </w:tc>
        <w:tc>
          <w:tcPr>
            <w:tcW w:w="3532" w:type="dxa"/>
            <w:tcMar>
              <w:top w:w="39" w:type="dxa"/>
              <w:left w:w="39" w:type="dxa"/>
              <w:bottom w:w="39" w:type="dxa"/>
              <w:right w:w="39" w:type="dxa"/>
            </w:tcMar>
          </w:tcPr>
          <w:p w14:paraId="3B7803B8" w14:textId="77777777" w:rsidR="004331F3" w:rsidRPr="00AE3B2D" w:rsidRDefault="00B14393" w:rsidP="001124B2">
            <w:pPr>
              <w:jc w:val="left"/>
              <w:rPr>
                <w:rFonts w:eastAsia="SimSun" w:cs="Arial"/>
              </w:rPr>
            </w:pPr>
            <w:r>
              <w:rPr>
                <w:rFonts w:eastAsia="SimSun" w:cs="Arial" w:hint="eastAsia"/>
                <w:b/>
                <w:color w:val="000000"/>
                <w:sz w:val="16"/>
              </w:rPr>
              <w:t>壬醇</w:t>
            </w:r>
            <w:r>
              <w:rPr>
                <w:rFonts w:eastAsia="SimSun" w:cs="Arial" w:hint="eastAsia"/>
                <w:b/>
                <w:color w:val="000000"/>
                <w:sz w:val="16"/>
              </w:rPr>
              <w:t>(</w:t>
            </w:r>
            <w:r>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063373E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F7278C" w14:textId="77777777" w:rsidTr="001124B2">
        <w:trPr>
          <w:trHeight w:val="205"/>
        </w:trPr>
        <w:tc>
          <w:tcPr>
            <w:tcW w:w="4690" w:type="dxa"/>
            <w:tcMar>
              <w:top w:w="39" w:type="dxa"/>
              <w:left w:w="39" w:type="dxa"/>
              <w:bottom w:w="39" w:type="dxa"/>
              <w:right w:w="39" w:type="dxa"/>
            </w:tcMar>
          </w:tcPr>
          <w:p w14:paraId="0306DD5A" w14:textId="77777777" w:rsidR="004331F3" w:rsidRPr="00AE3B2D" w:rsidRDefault="004E3181" w:rsidP="001124B2">
            <w:pPr>
              <w:jc w:val="left"/>
              <w:rPr>
                <w:rFonts w:eastAsia="SimSun" w:cs="Arial"/>
              </w:rPr>
            </w:pPr>
            <w:r>
              <w:rPr>
                <w:rFonts w:eastAsia="SimSun" w:cs="Arial" w:hint="eastAsia"/>
                <w:b/>
                <w:color w:val="000000"/>
                <w:sz w:val="16"/>
                <w:lang w:eastAsia="zh-CN"/>
              </w:rPr>
              <w:t>含酒精</w:t>
            </w:r>
            <w:r>
              <w:rPr>
                <w:rFonts w:eastAsia="SimSun" w:cs="Arial"/>
                <w:b/>
                <w:color w:val="000000"/>
                <w:sz w:val="16"/>
                <w:lang w:eastAsia="zh-CN"/>
              </w:rPr>
              <w:t>饮料</w:t>
            </w:r>
            <w:r w:rsidR="004331F3" w:rsidRPr="00AE3B2D">
              <w:rPr>
                <w:rFonts w:eastAsia="SimSun" w:cs="Arial"/>
                <w:b/>
                <w:color w:val="000000"/>
                <w:sz w:val="16"/>
              </w:rPr>
              <w:t>, N.O.S.</w:t>
            </w:r>
          </w:p>
        </w:tc>
        <w:tc>
          <w:tcPr>
            <w:tcW w:w="3532" w:type="dxa"/>
            <w:tcMar>
              <w:top w:w="39" w:type="dxa"/>
              <w:left w:w="39" w:type="dxa"/>
              <w:bottom w:w="39" w:type="dxa"/>
              <w:right w:w="39" w:type="dxa"/>
            </w:tcMar>
          </w:tcPr>
          <w:p w14:paraId="39666B6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9327675"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091CC768" w14:textId="77777777" w:rsidTr="001124B2">
        <w:trPr>
          <w:trHeight w:val="205"/>
        </w:trPr>
        <w:tc>
          <w:tcPr>
            <w:tcW w:w="4690" w:type="dxa"/>
            <w:tcMar>
              <w:top w:w="39" w:type="dxa"/>
              <w:left w:w="39" w:type="dxa"/>
              <w:bottom w:w="39" w:type="dxa"/>
              <w:right w:w="39" w:type="dxa"/>
            </w:tcMar>
          </w:tcPr>
          <w:p w14:paraId="17B4CC73" w14:textId="77777777" w:rsidR="004331F3" w:rsidRPr="00AE3B2D" w:rsidRDefault="004046E2">
            <w:pPr>
              <w:jc w:val="left"/>
              <w:rPr>
                <w:rFonts w:eastAsia="SimSun" w:cs="Arial"/>
              </w:rPr>
            </w:pPr>
            <w:r w:rsidRPr="004046E2">
              <w:rPr>
                <w:rFonts w:eastAsia="SimSun" w:cs="Arial" w:hint="eastAsia"/>
                <w:b/>
                <w:color w:val="000000"/>
                <w:sz w:val="16"/>
              </w:rPr>
              <w:t>聚</w:t>
            </w:r>
            <w:r w:rsidRPr="004046E2">
              <w:rPr>
                <w:rFonts w:eastAsia="SimSun" w:cs="Arial" w:hint="eastAsia"/>
                <w:b/>
                <w:color w:val="000000"/>
                <w:sz w:val="16"/>
              </w:rPr>
              <w:t>(2.5-9)</w:t>
            </w:r>
            <w:r w:rsidRPr="004046E2">
              <w:rPr>
                <w:rFonts w:eastAsia="SimSun" w:cs="Arial" w:hint="eastAsia"/>
                <w:b/>
                <w:color w:val="000000"/>
                <w:sz w:val="16"/>
              </w:rPr>
              <w:t>乙氧化醇</w:t>
            </w:r>
            <w:r w:rsidRPr="004046E2">
              <w:rPr>
                <w:rFonts w:eastAsia="SimSun" w:cs="Arial" w:hint="eastAsia"/>
                <w:b/>
                <w:color w:val="000000"/>
                <w:sz w:val="16"/>
              </w:rPr>
              <w:t>(C9-C11)</w:t>
            </w:r>
          </w:p>
        </w:tc>
        <w:tc>
          <w:tcPr>
            <w:tcW w:w="3532" w:type="dxa"/>
            <w:tcMar>
              <w:top w:w="39" w:type="dxa"/>
              <w:left w:w="39" w:type="dxa"/>
              <w:bottom w:w="39" w:type="dxa"/>
              <w:right w:w="39" w:type="dxa"/>
            </w:tcMar>
          </w:tcPr>
          <w:p w14:paraId="0E14202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5228A3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4F5CB0" w14:textId="77777777" w:rsidTr="001124B2">
        <w:trPr>
          <w:trHeight w:val="205"/>
        </w:trPr>
        <w:tc>
          <w:tcPr>
            <w:tcW w:w="4690" w:type="dxa"/>
            <w:tcMar>
              <w:top w:w="39" w:type="dxa"/>
              <w:left w:w="39" w:type="dxa"/>
              <w:bottom w:w="39" w:type="dxa"/>
              <w:right w:w="39" w:type="dxa"/>
            </w:tcMar>
          </w:tcPr>
          <w:p w14:paraId="301AA471" w14:textId="77777777" w:rsidR="004331F3" w:rsidRPr="00AE3B2D" w:rsidRDefault="004046E2" w:rsidP="001124B2">
            <w:pPr>
              <w:jc w:val="left"/>
              <w:rPr>
                <w:rFonts w:eastAsia="SimSun" w:cs="Arial"/>
              </w:rPr>
            </w:pPr>
            <w:r w:rsidRPr="004046E2">
              <w:rPr>
                <w:rFonts w:eastAsia="SimSun" w:cs="Arial" w:hint="eastAsia"/>
                <w:b/>
                <w:color w:val="000000"/>
                <w:sz w:val="16"/>
              </w:rPr>
              <w:t>聚</w:t>
            </w:r>
            <w:r w:rsidRPr="004046E2">
              <w:rPr>
                <w:rFonts w:eastAsia="SimSun" w:cs="Arial" w:hint="eastAsia"/>
                <w:b/>
                <w:color w:val="000000"/>
                <w:sz w:val="16"/>
              </w:rPr>
              <w:t>(7)</w:t>
            </w:r>
            <w:r w:rsidRPr="004046E2">
              <w:rPr>
                <w:rFonts w:eastAsia="SimSun" w:cs="Arial" w:hint="eastAsia"/>
                <w:b/>
                <w:color w:val="000000"/>
                <w:sz w:val="16"/>
              </w:rPr>
              <w:t>乙氧化醇</w:t>
            </w:r>
            <w:r w:rsidRPr="004046E2">
              <w:rPr>
                <w:rFonts w:eastAsia="SimSun" w:cs="Arial" w:hint="eastAsia"/>
                <w:b/>
                <w:color w:val="000000"/>
                <w:sz w:val="16"/>
              </w:rPr>
              <w:t>(C10-C18)</w:t>
            </w:r>
          </w:p>
        </w:tc>
        <w:tc>
          <w:tcPr>
            <w:tcW w:w="3532" w:type="dxa"/>
            <w:tcMar>
              <w:top w:w="39" w:type="dxa"/>
              <w:left w:w="39" w:type="dxa"/>
              <w:bottom w:w="39" w:type="dxa"/>
              <w:right w:w="39" w:type="dxa"/>
            </w:tcMar>
          </w:tcPr>
          <w:p w14:paraId="09235DB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CCF071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189C37" w14:textId="77777777" w:rsidTr="001124B2">
        <w:trPr>
          <w:trHeight w:val="205"/>
        </w:trPr>
        <w:tc>
          <w:tcPr>
            <w:tcW w:w="4690" w:type="dxa"/>
            <w:tcMar>
              <w:top w:w="39" w:type="dxa"/>
              <w:left w:w="39" w:type="dxa"/>
              <w:bottom w:w="39" w:type="dxa"/>
              <w:right w:w="39" w:type="dxa"/>
            </w:tcMar>
          </w:tcPr>
          <w:p w14:paraId="08A39E4A" w14:textId="77777777" w:rsidR="004331F3" w:rsidRPr="00AE3B2D" w:rsidRDefault="004F1D56" w:rsidP="001124B2">
            <w:pPr>
              <w:jc w:val="left"/>
              <w:rPr>
                <w:rFonts w:eastAsia="SimSun" w:cs="Arial"/>
                <w:spacing w:val="-4"/>
              </w:rPr>
            </w:pPr>
            <w:r w:rsidRPr="004F1D56">
              <w:rPr>
                <w:rFonts w:eastAsia="SimSun" w:cs="Arial" w:hint="eastAsia"/>
                <w:b/>
                <w:color w:val="000000"/>
                <w:spacing w:val="-4"/>
                <w:sz w:val="16"/>
              </w:rPr>
              <w:t>聚</w:t>
            </w:r>
            <w:r w:rsidRPr="004F1D56">
              <w:rPr>
                <w:rFonts w:eastAsia="SimSun" w:cs="Arial" w:hint="eastAsia"/>
                <w:b/>
                <w:color w:val="000000"/>
                <w:spacing w:val="-4"/>
                <w:sz w:val="16"/>
              </w:rPr>
              <w:t>(3-6)</w:t>
            </w:r>
            <w:r w:rsidRPr="004F1D56">
              <w:rPr>
                <w:rFonts w:eastAsia="SimSun" w:cs="Arial" w:hint="eastAsia"/>
                <w:b/>
                <w:color w:val="000000"/>
                <w:spacing w:val="-4"/>
                <w:sz w:val="16"/>
              </w:rPr>
              <w:t>乙氧化醇</w:t>
            </w:r>
            <w:r w:rsidRPr="004F1D56">
              <w:rPr>
                <w:rFonts w:eastAsia="SimSun" w:cs="Arial" w:hint="eastAsia"/>
                <w:b/>
                <w:color w:val="000000"/>
                <w:spacing w:val="-4"/>
                <w:sz w:val="16"/>
              </w:rPr>
              <w:t>(C6-C17)</w:t>
            </w:r>
            <w:r w:rsidR="002E7647">
              <w:rPr>
                <w:rFonts w:eastAsia="SimSun" w:cs="Arial"/>
                <w:b/>
                <w:color w:val="000000"/>
                <w:spacing w:val="-4"/>
                <w:sz w:val="16"/>
              </w:rPr>
              <w:t>(</w:t>
            </w:r>
            <w:r w:rsidR="00592591" w:rsidRPr="00592591">
              <w:rPr>
                <w:rFonts w:eastAsia="SimSun" w:cs="Arial" w:hint="eastAsia"/>
                <w:b/>
                <w:color w:val="000000"/>
                <w:spacing w:val="-4"/>
                <w:sz w:val="16"/>
              </w:rPr>
              <w:t>仲</w:t>
            </w:r>
            <w:r w:rsidR="00592591" w:rsidRPr="00592591">
              <w:rPr>
                <w:rFonts w:eastAsia="SimSun" w:cs="Arial" w:hint="eastAsia"/>
                <w:b/>
                <w:color w:val="000000"/>
                <w:spacing w:val="-4"/>
                <w:sz w:val="16"/>
              </w:rPr>
              <w:t>)</w:t>
            </w:r>
          </w:p>
        </w:tc>
        <w:tc>
          <w:tcPr>
            <w:tcW w:w="3532" w:type="dxa"/>
            <w:tcMar>
              <w:top w:w="39" w:type="dxa"/>
              <w:left w:w="39" w:type="dxa"/>
              <w:bottom w:w="39" w:type="dxa"/>
              <w:right w:w="39" w:type="dxa"/>
            </w:tcMar>
          </w:tcPr>
          <w:p w14:paraId="07FC21E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EAD440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E5A37E" w14:textId="77777777" w:rsidTr="001124B2">
        <w:trPr>
          <w:trHeight w:val="205"/>
        </w:trPr>
        <w:tc>
          <w:tcPr>
            <w:tcW w:w="4690" w:type="dxa"/>
            <w:tcMar>
              <w:top w:w="39" w:type="dxa"/>
              <w:left w:w="39" w:type="dxa"/>
              <w:bottom w:w="39" w:type="dxa"/>
              <w:right w:w="39" w:type="dxa"/>
            </w:tcMar>
          </w:tcPr>
          <w:p w14:paraId="332D9644" w14:textId="77777777" w:rsidR="004331F3" w:rsidRPr="00AE3B2D" w:rsidRDefault="00592591" w:rsidP="001124B2">
            <w:pPr>
              <w:jc w:val="left"/>
              <w:rPr>
                <w:rFonts w:eastAsia="SimSun" w:cs="Arial"/>
                <w:spacing w:val="-4"/>
              </w:rPr>
            </w:pPr>
            <w:r w:rsidRPr="00592591">
              <w:rPr>
                <w:rFonts w:eastAsia="SimSun" w:cs="Arial" w:hint="eastAsia"/>
                <w:b/>
                <w:color w:val="000000"/>
                <w:spacing w:val="-4"/>
                <w:sz w:val="16"/>
              </w:rPr>
              <w:t>聚</w:t>
            </w:r>
            <w:r w:rsidRPr="00592591">
              <w:rPr>
                <w:rFonts w:eastAsia="SimSun" w:cs="Arial" w:hint="eastAsia"/>
                <w:b/>
                <w:color w:val="000000"/>
                <w:spacing w:val="-4"/>
                <w:sz w:val="16"/>
              </w:rPr>
              <w:t>(7-12)</w:t>
            </w:r>
            <w:r w:rsidR="004F1D56" w:rsidRPr="004F1D56">
              <w:rPr>
                <w:rFonts w:eastAsia="SimSun" w:cs="Arial" w:hint="eastAsia"/>
                <w:b/>
                <w:color w:val="000000"/>
                <w:spacing w:val="-4"/>
                <w:sz w:val="16"/>
              </w:rPr>
              <w:t>乙氧化醇</w:t>
            </w:r>
            <w:r w:rsidR="004F1D56" w:rsidRPr="004F1D56">
              <w:rPr>
                <w:rFonts w:eastAsia="SimSun" w:cs="Arial" w:hint="eastAsia"/>
                <w:b/>
                <w:color w:val="000000"/>
                <w:spacing w:val="-4"/>
                <w:sz w:val="16"/>
              </w:rPr>
              <w:t>(C6-C17)</w:t>
            </w:r>
            <w:r w:rsidR="002E7647">
              <w:rPr>
                <w:rFonts w:eastAsia="SimSun" w:cs="Arial"/>
                <w:b/>
                <w:color w:val="000000"/>
                <w:spacing w:val="-4"/>
                <w:sz w:val="16"/>
              </w:rPr>
              <w:t>(</w:t>
            </w:r>
            <w:r w:rsidR="004F1D56" w:rsidRPr="004F1D56">
              <w:rPr>
                <w:rFonts w:eastAsia="SimSun" w:cs="Arial" w:hint="eastAsia"/>
                <w:b/>
                <w:color w:val="000000"/>
                <w:spacing w:val="-4"/>
                <w:sz w:val="16"/>
              </w:rPr>
              <w:t>仲</w:t>
            </w:r>
            <w:r w:rsidR="004F1D56" w:rsidRPr="004F1D56">
              <w:rPr>
                <w:rFonts w:eastAsia="SimSun" w:cs="Arial" w:hint="eastAsia"/>
                <w:b/>
                <w:color w:val="000000"/>
                <w:spacing w:val="-4"/>
                <w:sz w:val="16"/>
              </w:rPr>
              <w:t>)</w:t>
            </w:r>
          </w:p>
        </w:tc>
        <w:tc>
          <w:tcPr>
            <w:tcW w:w="3532" w:type="dxa"/>
            <w:tcMar>
              <w:top w:w="39" w:type="dxa"/>
              <w:left w:w="39" w:type="dxa"/>
              <w:bottom w:w="39" w:type="dxa"/>
              <w:right w:w="39" w:type="dxa"/>
            </w:tcMar>
          </w:tcPr>
          <w:p w14:paraId="76EA6F9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AC7D93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8531C0" w14:textId="77777777" w:rsidTr="001124B2">
        <w:trPr>
          <w:trHeight w:val="205"/>
        </w:trPr>
        <w:tc>
          <w:tcPr>
            <w:tcW w:w="4690" w:type="dxa"/>
            <w:tcMar>
              <w:top w:w="39" w:type="dxa"/>
              <w:left w:w="39" w:type="dxa"/>
              <w:bottom w:w="39" w:type="dxa"/>
              <w:right w:w="39" w:type="dxa"/>
            </w:tcMar>
          </w:tcPr>
          <w:p w14:paraId="27BE0AAB" w14:textId="77777777" w:rsidR="004331F3" w:rsidRPr="00AE3B2D" w:rsidRDefault="002E7647" w:rsidP="001124B2">
            <w:pPr>
              <w:jc w:val="left"/>
              <w:rPr>
                <w:rFonts w:eastAsia="SimSun" w:cs="Arial"/>
              </w:rPr>
            </w:pPr>
            <w:r w:rsidRPr="002E7647">
              <w:rPr>
                <w:rFonts w:eastAsia="SimSun" w:cs="Arial" w:hint="eastAsia"/>
                <w:b/>
                <w:color w:val="000000"/>
                <w:sz w:val="16"/>
              </w:rPr>
              <w:t>聚</w:t>
            </w:r>
            <w:r w:rsidRPr="002E7647">
              <w:rPr>
                <w:rFonts w:eastAsia="SimSun" w:cs="Arial" w:hint="eastAsia"/>
                <w:b/>
                <w:color w:val="000000"/>
                <w:sz w:val="16"/>
              </w:rPr>
              <w:t>(1-6)</w:t>
            </w:r>
            <w:r w:rsidRPr="002E7647">
              <w:rPr>
                <w:rFonts w:eastAsia="SimSun" w:cs="Arial" w:hint="eastAsia"/>
                <w:b/>
                <w:color w:val="000000"/>
                <w:sz w:val="16"/>
              </w:rPr>
              <w:t>乙氧化醇</w:t>
            </w:r>
            <w:r w:rsidRPr="002E7647">
              <w:rPr>
                <w:rFonts w:eastAsia="SimSun" w:cs="Arial" w:hint="eastAsia"/>
                <w:b/>
                <w:color w:val="000000"/>
                <w:sz w:val="16"/>
              </w:rPr>
              <w:t>(C12-C16)</w:t>
            </w:r>
          </w:p>
        </w:tc>
        <w:tc>
          <w:tcPr>
            <w:tcW w:w="3532" w:type="dxa"/>
            <w:tcMar>
              <w:top w:w="39" w:type="dxa"/>
              <w:left w:w="39" w:type="dxa"/>
              <w:bottom w:w="39" w:type="dxa"/>
              <w:right w:w="39" w:type="dxa"/>
            </w:tcMar>
          </w:tcPr>
          <w:p w14:paraId="40ABF93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083BA0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8B5B9A" w14:textId="77777777" w:rsidTr="001124B2">
        <w:trPr>
          <w:trHeight w:val="205"/>
        </w:trPr>
        <w:tc>
          <w:tcPr>
            <w:tcW w:w="4690" w:type="dxa"/>
            <w:tcMar>
              <w:top w:w="39" w:type="dxa"/>
              <w:left w:w="39" w:type="dxa"/>
              <w:bottom w:w="39" w:type="dxa"/>
              <w:right w:w="39" w:type="dxa"/>
            </w:tcMar>
          </w:tcPr>
          <w:p w14:paraId="28D29953" w14:textId="77777777" w:rsidR="004331F3" w:rsidRPr="00AE3B2D" w:rsidRDefault="003566A1" w:rsidP="001124B2">
            <w:pPr>
              <w:jc w:val="left"/>
              <w:rPr>
                <w:rFonts w:eastAsia="SimSun" w:cs="Arial"/>
              </w:rPr>
            </w:pPr>
            <w:r w:rsidRPr="003566A1">
              <w:rPr>
                <w:rFonts w:eastAsia="SimSun" w:cs="Arial" w:hint="eastAsia"/>
                <w:b/>
                <w:color w:val="000000"/>
                <w:sz w:val="16"/>
              </w:rPr>
              <w:t>聚</w:t>
            </w:r>
            <w:r w:rsidRPr="003566A1">
              <w:rPr>
                <w:rFonts w:eastAsia="SimSun" w:cs="Arial" w:hint="eastAsia"/>
                <w:b/>
                <w:color w:val="000000"/>
                <w:sz w:val="16"/>
              </w:rPr>
              <w:t>(20+)</w:t>
            </w:r>
            <w:r w:rsidRPr="003566A1">
              <w:rPr>
                <w:rFonts w:eastAsia="SimSun" w:cs="Arial" w:hint="eastAsia"/>
                <w:b/>
                <w:color w:val="000000"/>
                <w:sz w:val="16"/>
              </w:rPr>
              <w:t>乙氧化醇</w:t>
            </w:r>
            <w:r w:rsidRPr="003566A1">
              <w:rPr>
                <w:rFonts w:eastAsia="SimSun" w:cs="Arial" w:hint="eastAsia"/>
                <w:b/>
                <w:color w:val="000000"/>
                <w:sz w:val="16"/>
              </w:rPr>
              <w:t>(C12-C16)</w:t>
            </w:r>
          </w:p>
        </w:tc>
        <w:tc>
          <w:tcPr>
            <w:tcW w:w="3532" w:type="dxa"/>
            <w:tcMar>
              <w:top w:w="39" w:type="dxa"/>
              <w:left w:w="39" w:type="dxa"/>
              <w:bottom w:w="39" w:type="dxa"/>
              <w:right w:w="39" w:type="dxa"/>
            </w:tcMar>
          </w:tcPr>
          <w:p w14:paraId="3250C15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F153B2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C3F1E3" w14:textId="77777777" w:rsidTr="001124B2">
        <w:trPr>
          <w:trHeight w:val="205"/>
        </w:trPr>
        <w:tc>
          <w:tcPr>
            <w:tcW w:w="4690" w:type="dxa"/>
            <w:tcMar>
              <w:top w:w="39" w:type="dxa"/>
              <w:left w:w="39" w:type="dxa"/>
              <w:bottom w:w="39" w:type="dxa"/>
              <w:right w:w="39" w:type="dxa"/>
            </w:tcMar>
          </w:tcPr>
          <w:p w14:paraId="1945F645" w14:textId="77777777" w:rsidR="004331F3" w:rsidRPr="00AE3B2D" w:rsidRDefault="003566A1" w:rsidP="001124B2">
            <w:pPr>
              <w:jc w:val="left"/>
              <w:rPr>
                <w:rFonts w:eastAsia="SimSun" w:cs="Arial"/>
              </w:rPr>
            </w:pPr>
            <w:r w:rsidRPr="003566A1">
              <w:rPr>
                <w:rFonts w:eastAsia="SimSun" w:cs="Arial" w:hint="eastAsia"/>
                <w:b/>
                <w:color w:val="000000"/>
                <w:sz w:val="16"/>
              </w:rPr>
              <w:t>聚</w:t>
            </w:r>
            <w:r w:rsidRPr="003566A1">
              <w:rPr>
                <w:rFonts w:eastAsia="SimSun" w:cs="Arial" w:hint="eastAsia"/>
                <w:b/>
                <w:color w:val="000000"/>
                <w:sz w:val="16"/>
              </w:rPr>
              <w:t>(7-19)</w:t>
            </w:r>
            <w:r w:rsidRPr="003566A1">
              <w:rPr>
                <w:rFonts w:eastAsia="SimSun" w:cs="Arial" w:hint="eastAsia"/>
                <w:b/>
                <w:color w:val="000000"/>
                <w:sz w:val="16"/>
              </w:rPr>
              <w:t>乙氧化醇</w:t>
            </w:r>
            <w:r w:rsidRPr="003566A1">
              <w:rPr>
                <w:rFonts w:eastAsia="SimSun" w:cs="Arial" w:hint="eastAsia"/>
                <w:b/>
                <w:color w:val="000000"/>
                <w:sz w:val="16"/>
              </w:rPr>
              <w:t>(C12-C16)</w:t>
            </w:r>
          </w:p>
        </w:tc>
        <w:tc>
          <w:tcPr>
            <w:tcW w:w="3532" w:type="dxa"/>
            <w:tcMar>
              <w:top w:w="39" w:type="dxa"/>
              <w:left w:w="39" w:type="dxa"/>
              <w:bottom w:w="39" w:type="dxa"/>
              <w:right w:w="39" w:type="dxa"/>
            </w:tcMar>
          </w:tcPr>
          <w:p w14:paraId="2C0567F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6716F3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DC3AF9" w14:textId="77777777" w:rsidTr="001124B2">
        <w:trPr>
          <w:trHeight w:val="205"/>
        </w:trPr>
        <w:tc>
          <w:tcPr>
            <w:tcW w:w="4690" w:type="dxa"/>
            <w:tcMar>
              <w:top w:w="39" w:type="dxa"/>
              <w:left w:w="39" w:type="dxa"/>
              <w:bottom w:w="39" w:type="dxa"/>
              <w:right w:w="39" w:type="dxa"/>
            </w:tcMar>
          </w:tcPr>
          <w:p w14:paraId="00235CB2" w14:textId="77777777" w:rsidR="004331F3" w:rsidRPr="00AE3B2D" w:rsidRDefault="00592591" w:rsidP="001124B2">
            <w:pPr>
              <w:jc w:val="left"/>
              <w:rPr>
                <w:rFonts w:eastAsia="SimSun" w:cs="Arial"/>
              </w:rPr>
            </w:pPr>
            <w:r w:rsidRPr="00592591">
              <w:rPr>
                <w:rFonts w:eastAsia="SimSun" w:cs="Arial" w:hint="eastAsia"/>
                <w:b/>
                <w:color w:val="000000"/>
                <w:sz w:val="16"/>
              </w:rPr>
              <w:t>醇类</w:t>
            </w:r>
            <w:r w:rsidRPr="00592591">
              <w:rPr>
                <w:rFonts w:eastAsia="SimSun" w:cs="Arial" w:hint="eastAsia"/>
                <w:b/>
                <w:color w:val="000000"/>
                <w:sz w:val="16"/>
              </w:rPr>
              <w:t>(C13+)</w:t>
            </w:r>
          </w:p>
        </w:tc>
        <w:tc>
          <w:tcPr>
            <w:tcW w:w="3532" w:type="dxa"/>
            <w:tcMar>
              <w:top w:w="39" w:type="dxa"/>
              <w:left w:w="39" w:type="dxa"/>
              <w:bottom w:w="39" w:type="dxa"/>
              <w:right w:w="39" w:type="dxa"/>
            </w:tcMar>
          </w:tcPr>
          <w:p w14:paraId="67A7DA3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D6BBA7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BA5DBA6" w14:textId="77777777" w:rsidTr="001124B2">
        <w:trPr>
          <w:trHeight w:val="205"/>
        </w:trPr>
        <w:tc>
          <w:tcPr>
            <w:tcW w:w="4690" w:type="dxa"/>
            <w:tcMar>
              <w:top w:w="39" w:type="dxa"/>
              <w:left w:w="39" w:type="dxa"/>
              <w:bottom w:w="39" w:type="dxa"/>
              <w:right w:w="39" w:type="dxa"/>
            </w:tcMar>
          </w:tcPr>
          <w:p w14:paraId="53CF2598" w14:textId="77777777" w:rsidR="004331F3" w:rsidRPr="00AE3B2D" w:rsidRDefault="001F4CA8" w:rsidP="001124B2">
            <w:pPr>
              <w:jc w:val="left"/>
              <w:rPr>
                <w:rFonts w:eastAsia="SimSun" w:cs="Arial"/>
              </w:rPr>
            </w:pPr>
            <w:r>
              <w:rPr>
                <w:rFonts w:eastAsia="SimSun" w:cs="Arial" w:hint="eastAsia"/>
                <w:color w:val="000000"/>
                <w:sz w:val="16"/>
                <w:lang w:eastAsia="zh-CN"/>
              </w:rPr>
              <w:t>醇类</w:t>
            </w:r>
            <w:r w:rsidR="004331F3" w:rsidRPr="00AE3B2D">
              <w:rPr>
                <w:rFonts w:eastAsia="SimSun" w:cs="Arial"/>
                <w:color w:val="000000"/>
                <w:sz w:val="16"/>
              </w:rPr>
              <w:t>, C13 - C15</w:t>
            </w:r>
          </w:p>
        </w:tc>
        <w:tc>
          <w:tcPr>
            <w:tcW w:w="3532" w:type="dxa"/>
            <w:tcMar>
              <w:top w:w="39" w:type="dxa"/>
              <w:left w:w="39" w:type="dxa"/>
              <w:bottom w:w="39" w:type="dxa"/>
              <w:right w:w="39" w:type="dxa"/>
            </w:tcMar>
          </w:tcPr>
          <w:p w14:paraId="4CE20877" w14:textId="77777777" w:rsidR="004331F3" w:rsidRPr="00AE3B2D" w:rsidRDefault="00A6244A" w:rsidP="001124B2">
            <w:pPr>
              <w:jc w:val="left"/>
              <w:rPr>
                <w:rFonts w:eastAsia="SimSun" w:cs="Arial"/>
              </w:rPr>
            </w:pPr>
            <w:r w:rsidRPr="00A6244A">
              <w:rPr>
                <w:rFonts w:eastAsia="SimSun" w:cs="Arial" w:hint="eastAsia"/>
                <w:b/>
                <w:color w:val="000000"/>
                <w:sz w:val="16"/>
              </w:rPr>
              <w:t>醇类</w:t>
            </w:r>
            <w:r w:rsidRPr="00A6244A">
              <w:rPr>
                <w:rFonts w:eastAsia="SimSun" w:cs="Arial" w:hint="eastAsia"/>
                <w:b/>
                <w:color w:val="000000"/>
                <w:sz w:val="16"/>
              </w:rPr>
              <w:t>(C13+)</w:t>
            </w:r>
          </w:p>
        </w:tc>
        <w:tc>
          <w:tcPr>
            <w:tcW w:w="848" w:type="dxa"/>
            <w:tcMar>
              <w:top w:w="39" w:type="dxa"/>
              <w:left w:w="39" w:type="dxa"/>
              <w:bottom w:w="39" w:type="dxa"/>
              <w:right w:w="39" w:type="dxa"/>
            </w:tcMar>
          </w:tcPr>
          <w:p w14:paraId="166BABA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FDE7F1" w14:textId="77777777" w:rsidTr="001124B2">
        <w:trPr>
          <w:trHeight w:val="205"/>
        </w:trPr>
        <w:tc>
          <w:tcPr>
            <w:tcW w:w="4690" w:type="dxa"/>
            <w:tcMar>
              <w:top w:w="39" w:type="dxa"/>
              <w:left w:w="39" w:type="dxa"/>
              <w:bottom w:w="39" w:type="dxa"/>
              <w:right w:w="39" w:type="dxa"/>
            </w:tcMar>
          </w:tcPr>
          <w:p w14:paraId="64E833F0" w14:textId="77777777" w:rsidR="004331F3" w:rsidRPr="00AE3B2D" w:rsidRDefault="00881280" w:rsidP="001124B2">
            <w:pPr>
              <w:jc w:val="left"/>
              <w:rPr>
                <w:rFonts w:eastAsia="SimSun" w:cs="Arial"/>
              </w:rPr>
            </w:pPr>
            <w:r>
              <w:rPr>
                <w:rFonts w:eastAsia="SimSun" w:cs="Arial" w:hint="eastAsia"/>
                <w:b/>
                <w:color w:val="000000"/>
                <w:sz w:val="16"/>
              </w:rPr>
              <w:t>醇类</w:t>
            </w:r>
            <w:r>
              <w:rPr>
                <w:rFonts w:eastAsia="SimSun" w:cs="Arial" w:hint="eastAsia"/>
                <w:b/>
                <w:color w:val="000000"/>
                <w:sz w:val="16"/>
              </w:rPr>
              <w:t>(</w:t>
            </w:r>
            <w:r w:rsidRPr="00881280">
              <w:rPr>
                <w:rFonts w:eastAsia="SimSun" w:cs="Arial" w:hint="eastAsia"/>
                <w:b/>
                <w:color w:val="000000"/>
                <w:sz w:val="16"/>
              </w:rPr>
              <w:t>C12+</w:t>
            </w:r>
            <w:r>
              <w:rPr>
                <w:rFonts w:eastAsia="SimSun" w:cs="Arial" w:hint="eastAsia"/>
                <w:b/>
                <w:color w:val="000000"/>
                <w:sz w:val="16"/>
              </w:rPr>
              <w:t>)</w:t>
            </w:r>
            <w:r>
              <w:rPr>
                <w:rFonts w:eastAsia="SimSun" w:cs="Arial" w:hint="eastAsia"/>
                <w:b/>
                <w:color w:val="000000"/>
                <w:sz w:val="16"/>
                <w:lang w:eastAsia="zh-CN"/>
              </w:rPr>
              <w:t>，</w:t>
            </w:r>
            <w:r w:rsidRPr="00881280">
              <w:rPr>
                <w:rFonts w:eastAsia="SimSun" w:cs="Arial" w:hint="eastAsia"/>
                <w:b/>
                <w:color w:val="000000"/>
                <w:sz w:val="16"/>
              </w:rPr>
              <w:t>伯，直链的</w:t>
            </w:r>
            <w:r w:rsidR="004331F3" w:rsidRPr="00AE3B2D">
              <w:rPr>
                <w:rFonts w:eastAsia="SimSun" w:cs="Arial"/>
                <w:b/>
                <w:color w:val="000000"/>
                <w:sz w:val="16"/>
              </w:rPr>
              <w:t xml:space="preserve"> </w:t>
            </w:r>
          </w:p>
        </w:tc>
        <w:tc>
          <w:tcPr>
            <w:tcW w:w="3532" w:type="dxa"/>
            <w:tcMar>
              <w:top w:w="39" w:type="dxa"/>
              <w:left w:w="39" w:type="dxa"/>
              <w:bottom w:w="39" w:type="dxa"/>
              <w:right w:w="39" w:type="dxa"/>
            </w:tcMar>
          </w:tcPr>
          <w:p w14:paraId="3B1D66B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1FA3CD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08BF7B" w14:textId="77777777" w:rsidTr="001124B2">
        <w:trPr>
          <w:trHeight w:val="205"/>
        </w:trPr>
        <w:tc>
          <w:tcPr>
            <w:tcW w:w="4690" w:type="dxa"/>
            <w:tcMar>
              <w:top w:w="39" w:type="dxa"/>
              <w:left w:w="39" w:type="dxa"/>
              <w:bottom w:w="39" w:type="dxa"/>
              <w:right w:w="39" w:type="dxa"/>
            </w:tcMar>
          </w:tcPr>
          <w:p w14:paraId="52B7D38E" w14:textId="77777777" w:rsidR="004331F3" w:rsidRPr="00AE3B2D" w:rsidRDefault="00881280" w:rsidP="001124B2">
            <w:pPr>
              <w:jc w:val="left"/>
              <w:rPr>
                <w:rFonts w:eastAsia="SimSun" w:cs="Arial"/>
                <w:lang w:eastAsia="zh-CN"/>
              </w:rPr>
            </w:pPr>
            <w:r w:rsidRPr="00881280">
              <w:rPr>
                <w:rFonts w:eastAsia="SimSun" w:cs="Arial" w:hint="eastAsia"/>
                <w:b/>
                <w:color w:val="000000"/>
                <w:sz w:val="16"/>
                <w:lang w:eastAsia="zh-CN"/>
              </w:rPr>
              <w:t>醇类</w:t>
            </w:r>
            <w:r w:rsidRPr="00881280">
              <w:rPr>
                <w:rFonts w:eastAsia="SimSun" w:cs="Arial" w:hint="eastAsia"/>
                <w:b/>
                <w:color w:val="000000"/>
                <w:sz w:val="16"/>
                <w:lang w:eastAsia="zh-CN"/>
              </w:rPr>
              <w:t>(C8-C11)</w:t>
            </w:r>
            <w:r w:rsidRPr="00881280">
              <w:rPr>
                <w:rFonts w:eastAsia="SimSun" w:cs="Arial" w:hint="eastAsia"/>
                <w:b/>
                <w:color w:val="000000"/>
                <w:sz w:val="16"/>
                <w:lang w:eastAsia="zh-CN"/>
              </w:rPr>
              <w:t>，伯，直链和主要直链的</w:t>
            </w:r>
          </w:p>
        </w:tc>
        <w:tc>
          <w:tcPr>
            <w:tcW w:w="3532" w:type="dxa"/>
            <w:tcMar>
              <w:top w:w="39" w:type="dxa"/>
              <w:left w:w="39" w:type="dxa"/>
              <w:bottom w:w="39" w:type="dxa"/>
              <w:right w:w="39" w:type="dxa"/>
            </w:tcMar>
          </w:tcPr>
          <w:p w14:paraId="713BC19B"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C7F3B0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63B435" w14:textId="77777777" w:rsidTr="001124B2">
        <w:trPr>
          <w:trHeight w:val="205"/>
        </w:trPr>
        <w:tc>
          <w:tcPr>
            <w:tcW w:w="4690" w:type="dxa"/>
            <w:tcMar>
              <w:top w:w="39" w:type="dxa"/>
              <w:left w:w="39" w:type="dxa"/>
              <w:bottom w:w="39" w:type="dxa"/>
              <w:right w:w="39" w:type="dxa"/>
            </w:tcMar>
          </w:tcPr>
          <w:p w14:paraId="62A6AB25" w14:textId="77777777" w:rsidR="004331F3" w:rsidRPr="00AE3B2D" w:rsidRDefault="00881280" w:rsidP="001124B2">
            <w:pPr>
              <w:jc w:val="left"/>
              <w:rPr>
                <w:rFonts w:eastAsia="SimSun" w:cs="Arial"/>
                <w:lang w:eastAsia="zh-CN"/>
              </w:rPr>
            </w:pPr>
            <w:r w:rsidRPr="00881280">
              <w:rPr>
                <w:rFonts w:eastAsia="SimSun" w:cs="Arial" w:hint="eastAsia"/>
                <w:b/>
                <w:color w:val="000000"/>
                <w:sz w:val="16"/>
                <w:lang w:eastAsia="zh-CN"/>
              </w:rPr>
              <w:t>醇类</w:t>
            </w:r>
            <w:r w:rsidRPr="00881280">
              <w:rPr>
                <w:rFonts w:eastAsia="SimSun" w:cs="Arial" w:hint="eastAsia"/>
                <w:b/>
                <w:color w:val="000000"/>
                <w:sz w:val="16"/>
                <w:lang w:eastAsia="zh-CN"/>
              </w:rPr>
              <w:t xml:space="preserve">(C12-C13), </w:t>
            </w:r>
            <w:r w:rsidRPr="00881280">
              <w:rPr>
                <w:rFonts w:eastAsia="SimSun" w:cs="Arial" w:hint="eastAsia"/>
                <w:b/>
                <w:color w:val="000000"/>
                <w:sz w:val="16"/>
                <w:lang w:eastAsia="zh-CN"/>
              </w:rPr>
              <w:t>伯，直链和主要直链的</w:t>
            </w:r>
          </w:p>
        </w:tc>
        <w:tc>
          <w:tcPr>
            <w:tcW w:w="3532" w:type="dxa"/>
            <w:tcMar>
              <w:top w:w="39" w:type="dxa"/>
              <w:left w:w="39" w:type="dxa"/>
              <w:bottom w:w="39" w:type="dxa"/>
              <w:right w:w="39" w:type="dxa"/>
            </w:tcMar>
          </w:tcPr>
          <w:p w14:paraId="2F00A60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6ED15A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3C38C9" w14:textId="77777777" w:rsidTr="001124B2">
        <w:trPr>
          <w:trHeight w:val="205"/>
        </w:trPr>
        <w:tc>
          <w:tcPr>
            <w:tcW w:w="4690" w:type="dxa"/>
            <w:tcMar>
              <w:top w:w="39" w:type="dxa"/>
              <w:left w:w="39" w:type="dxa"/>
              <w:bottom w:w="39" w:type="dxa"/>
              <w:right w:w="39" w:type="dxa"/>
            </w:tcMar>
          </w:tcPr>
          <w:p w14:paraId="5C050C40" w14:textId="77777777" w:rsidR="004331F3" w:rsidRPr="00AE3B2D" w:rsidRDefault="00881280" w:rsidP="001124B2">
            <w:pPr>
              <w:jc w:val="left"/>
              <w:rPr>
                <w:rFonts w:eastAsia="SimSun" w:cs="Arial"/>
                <w:lang w:eastAsia="zh-CN"/>
              </w:rPr>
            </w:pPr>
            <w:r w:rsidRPr="00881280">
              <w:rPr>
                <w:rFonts w:eastAsia="SimSun" w:cs="Arial" w:hint="eastAsia"/>
                <w:b/>
                <w:color w:val="000000"/>
                <w:sz w:val="16"/>
                <w:lang w:eastAsia="zh-CN"/>
              </w:rPr>
              <w:t>醇类</w:t>
            </w:r>
            <w:r>
              <w:rPr>
                <w:rFonts w:eastAsia="SimSun" w:cs="Arial" w:hint="eastAsia"/>
                <w:b/>
                <w:color w:val="000000"/>
                <w:sz w:val="16"/>
                <w:lang w:eastAsia="zh-CN"/>
              </w:rPr>
              <w:t>(C14</w:t>
            </w:r>
            <w:r>
              <w:rPr>
                <w:rFonts w:eastAsia="SimSun" w:cs="Arial"/>
                <w:b/>
                <w:color w:val="000000"/>
                <w:sz w:val="16"/>
                <w:lang w:eastAsia="zh-CN"/>
              </w:rPr>
              <w:t>-</w:t>
            </w:r>
            <w:r w:rsidRPr="00881280">
              <w:rPr>
                <w:rFonts w:eastAsia="SimSun" w:cs="Arial" w:hint="eastAsia"/>
                <w:b/>
                <w:color w:val="000000"/>
                <w:sz w:val="16"/>
                <w:lang w:eastAsia="zh-CN"/>
              </w:rPr>
              <w:t xml:space="preserve">C18), </w:t>
            </w:r>
            <w:r w:rsidRPr="00881280">
              <w:rPr>
                <w:rFonts w:eastAsia="SimSun" w:cs="Arial" w:hint="eastAsia"/>
                <w:b/>
                <w:color w:val="000000"/>
                <w:sz w:val="16"/>
                <w:lang w:eastAsia="zh-CN"/>
              </w:rPr>
              <w:t>伯，直链和主要直链的</w:t>
            </w:r>
          </w:p>
        </w:tc>
        <w:tc>
          <w:tcPr>
            <w:tcW w:w="3532" w:type="dxa"/>
            <w:tcMar>
              <w:top w:w="39" w:type="dxa"/>
              <w:left w:w="39" w:type="dxa"/>
              <w:bottom w:w="39" w:type="dxa"/>
              <w:right w:w="39" w:type="dxa"/>
            </w:tcMar>
          </w:tcPr>
          <w:p w14:paraId="48B3D987"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6ACE7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6F3915" w14:textId="77777777" w:rsidTr="001124B2">
        <w:trPr>
          <w:trHeight w:val="205"/>
        </w:trPr>
        <w:tc>
          <w:tcPr>
            <w:tcW w:w="4690" w:type="dxa"/>
            <w:tcMar>
              <w:top w:w="39" w:type="dxa"/>
              <w:left w:w="39" w:type="dxa"/>
              <w:bottom w:w="39" w:type="dxa"/>
              <w:right w:w="39" w:type="dxa"/>
            </w:tcMar>
          </w:tcPr>
          <w:p w14:paraId="7B5B36B5" w14:textId="77777777" w:rsidR="004331F3" w:rsidRPr="00AE3B2D" w:rsidRDefault="00881280" w:rsidP="001124B2">
            <w:pPr>
              <w:jc w:val="left"/>
              <w:rPr>
                <w:rFonts w:eastAsia="SimSun" w:cs="Arial"/>
              </w:rPr>
            </w:pPr>
            <w:r w:rsidRPr="00881280">
              <w:rPr>
                <w:rFonts w:eastAsia="SimSun" w:cs="Arial" w:hint="eastAsia"/>
                <w:color w:val="000000"/>
                <w:sz w:val="16"/>
              </w:rPr>
              <w:t>5-</w:t>
            </w:r>
            <w:r w:rsidRPr="00881280">
              <w:rPr>
                <w:rFonts w:eastAsia="SimSun" w:cs="Arial" w:hint="eastAsia"/>
                <w:color w:val="000000"/>
                <w:sz w:val="16"/>
              </w:rPr>
              <w:t>乙基</w:t>
            </w:r>
            <w:r w:rsidRPr="00881280">
              <w:rPr>
                <w:rFonts w:eastAsia="SimSun" w:cs="Arial" w:hint="eastAsia"/>
                <w:color w:val="000000"/>
                <w:sz w:val="16"/>
              </w:rPr>
              <w:t>-2-</w:t>
            </w:r>
            <w:r w:rsidRPr="00881280">
              <w:rPr>
                <w:rFonts w:eastAsia="SimSun" w:cs="Arial" w:hint="eastAsia"/>
                <w:color w:val="000000"/>
                <w:sz w:val="16"/>
              </w:rPr>
              <w:t>甲基吡啶</w:t>
            </w:r>
          </w:p>
        </w:tc>
        <w:tc>
          <w:tcPr>
            <w:tcW w:w="3532" w:type="dxa"/>
            <w:tcMar>
              <w:top w:w="39" w:type="dxa"/>
              <w:left w:w="39" w:type="dxa"/>
              <w:bottom w:w="39" w:type="dxa"/>
              <w:right w:w="39" w:type="dxa"/>
            </w:tcMar>
          </w:tcPr>
          <w:p w14:paraId="754EA6BA" w14:textId="77777777" w:rsidR="004331F3" w:rsidRPr="00AE3B2D" w:rsidRDefault="00F6613F" w:rsidP="001124B2">
            <w:pPr>
              <w:jc w:val="left"/>
              <w:rPr>
                <w:rFonts w:eastAsia="SimSun" w:cs="Arial"/>
              </w:rPr>
            </w:pPr>
            <w:r w:rsidRPr="00F6613F">
              <w:rPr>
                <w:rFonts w:eastAsia="SimSun" w:cs="Arial" w:hint="eastAsia"/>
                <w:b/>
                <w:color w:val="000000"/>
                <w:sz w:val="16"/>
              </w:rPr>
              <w:t>2-</w:t>
            </w:r>
            <w:r w:rsidRPr="00F6613F">
              <w:rPr>
                <w:rFonts w:eastAsia="SimSun" w:cs="Arial" w:hint="eastAsia"/>
                <w:b/>
                <w:color w:val="000000"/>
                <w:sz w:val="16"/>
              </w:rPr>
              <w:t>甲基</w:t>
            </w:r>
            <w:r w:rsidRPr="00F6613F">
              <w:rPr>
                <w:rFonts w:eastAsia="SimSun" w:cs="Arial" w:hint="eastAsia"/>
                <w:b/>
                <w:color w:val="000000"/>
                <w:sz w:val="16"/>
              </w:rPr>
              <w:t>-5-</w:t>
            </w:r>
            <w:r w:rsidRPr="00F6613F">
              <w:rPr>
                <w:rFonts w:eastAsia="SimSun" w:cs="Arial" w:hint="eastAsia"/>
                <w:b/>
                <w:color w:val="000000"/>
                <w:sz w:val="16"/>
              </w:rPr>
              <w:t>乙基吡啶</w:t>
            </w:r>
          </w:p>
        </w:tc>
        <w:tc>
          <w:tcPr>
            <w:tcW w:w="848" w:type="dxa"/>
            <w:tcMar>
              <w:top w:w="39" w:type="dxa"/>
              <w:left w:w="39" w:type="dxa"/>
              <w:bottom w:w="39" w:type="dxa"/>
              <w:right w:w="39" w:type="dxa"/>
            </w:tcMar>
          </w:tcPr>
          <w:p w14:paraId="655F19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0A0F91" w14:textId="77777777" w:rsidTr="001124B2">
        <w:trPr>
          <w:trHeight w:val="205"/>
        </w:trPr>
        <w:tc>
          <w:tcPr>
            <w:tcW w:w="4690" w:type="dxa"/>
            <w:tcMar>
              <w:top w:w="39" w:type="dxa"/>
              <w:left w:w="39" w:type="dxa"/>
              <w:bottom w:w="39" w:type="dxa"/>
              <w:right w:w="39" w:type="dxa"/>
            </w:tcMar>
          </w:tcPr>
          <w:p w14:paraId="21ED844B" w14:textId="77777777" w:rsidR="004331F3" w:rsidRPr="00AE3B2D" w:rsidRDefault="00881280" w:rsidP="001124B2">
            <w:pPr>
              <w:jc w:val="left"/>
              <w:rPr>
                <w:rFonts w:eastAsia="SimSun" w:cs="Arial"/>
              </w:rPr>
            </w:pPr>
            <w:r w:rsidRPr="00881280">
              <w:rPr>
                <w:rFonts w:eastAsia="SimSun" w:cs="Arial" w:hint="eastAsia"/>
                <w:color w:val="000000"/>
                <w:sz w:val="16"/>
              </w:rPr>
              <w:t>乙基甲基吡啶</w:t>
            </w:r>
          </w:p>
        </w:tc>
        <w:tc>
          <w:tcPr>
            <w:tcW w:w="3532" w:type="dxa"/>
            <w:tcMar>
              <w:top w:w="39" w:type="dxa"/>
              <w:left w:w="39" w:type="dxa"/>
              <w:bottom w:w="39" w:type="dxa"/>
              <w:right w:w="39" w:type="dxa"/>
            </w:tcMar>
          </w:tcPr>
          <w:p w14:paraId="2FF8E46C" w14:textId="77777777" w:rsidR="004331F3" w:rsidRPr="00AE3B2D" w:rsidRDefault="00F6613F" w:rsidP="001124B2">
            <w:pPr>
              <w:jc w:val="left"/>
              <w:rPr>
                <w:rFonts w:eastAsia="SimSun" w:cs="Arial"/>
              </w:rPr>
            </w:pPr>
            <w:r w:rsidRPr="00F6613F">
              <w:rPr>
                <w:rFonts w:eastAsia="SimSun" w:cs="Arial" w:hint="eastAsia"/>
                <w:b/>
                <w:color w:val="000000"/>
                <w:sz w:val="16"/>
              </w:rPr>
              <w:t>2-</w:t>
            </w:r>
            <w:r w:rsidRPr="00F6613F">
              <w:rPr>
                <w:rFonts w:eastAsia="SimSun" w:cs="Arial" w:hint="eastAsia"/>
                <w:b/>
                <w:color w:val="000000"/>
                <w:sz w:val="16"/>
              </w:rPr>
              <w:t>甲基</w:t>
            </w:r>
            <w:r w:rsidRPr="00F6613F">
              <w:rPr>
                <w:rFonts w:eastAsia="SimSun" w:cs="Arial" w:hint="eastAsia"/>
                <w:b/>
                <w:color w:val="000000"/>
                <w:sz w:val="16"/>
              </w:rPr>
              <w:t>-5-</w:t>
            </w:r>
            <w:r w:rsidRPr="00F6613F">
              <w:rPr>
                <w:rFonts w:eastAsia="SimSun" w:cs="Arial" w:hint="eastAsia"/>
                <w:b/>
                <w:color w:val="000000"/>
                <w:sz w:val="16"/>
              </w:rPr>
              <w:t>乙基吡啶</w:t>
            </w:r>
          </w:p>
        </w:tc>
        <w:tc>
          <w:tcPr>
            <w:tcW w:w="848" w:type="dxa"/>
            <w:tcMar>
              <w:top w:w="39" w:type="dxa"/>
              <w:left w:w="39" w:type="dxa"/>
              <w:bottom w:w="39" w:type="dxa"/>
              <w:right w:w="39" w:type="dxa"/>
            </w:tcMar>
          </w:tcPr>
          <w:p w14:paraId="7A5FDF6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0DFDE5" w14:textId="77777777" w:rsidTr="001124B2">
        <w:trPr>
          <w:trHeight w:val="205"/>
        </w:trPr>
        <w:tc>
          <w:tcPr>
            <w:tcW w:w="4690" w:type="dxa"/>
            <w:tcMar>
              <w:top w:w="39" w:type="dxa"/>
              <w:left w:w="39" w:type="dxa"/>
              <w:bottom w:w="39" w:type="dxa"/>
              <w:right w:w="39" w:type="dxa"/>
            </w:tcMar>
          </w:tcPr>
          <w:p w14:paraId="5C03FA7A" w14:textId="77777777" w:rsidR="004331F3" w:rsidRPr="00AE3B2D" w:rsidRDefault="00881280" w:rsidP="001124B2">
            <w:pPr>
              <w:jc w:val="left"/>
              <w:rPr>
                <w:rFonts w:eastAsia="SimSun" w:cs="Arial"/>
              </w:rPr>
            </w:pPr>
            <w:r w:rsidRPr="00881280">
              <w:rPr>
                <w:rFonts w:eastAsia="SimSun" w:cs="Arial" w:hint="eastAsia"/>
                <w:b/>
                <w:color w:val="000000"/>
                <w:sz w:val="16"/>
              </w:rPr>
              <w:t>(C6-C9)</w:t>
            </w:r>
            <w:r w:rsidRPr="00881280">
              <w:rPr>
                <w:rFonts w:eastAsia="SimSun" w:cs="Arial" w:hint="eastAsia"/>
                <w:b/>
                <w:color w:val="000000"/>
                <w:sz w:val="16"/>
              </w:rPr>
              <w:t>烷烃</w:t>
            </w:r>
          </w:p>
        </w:tc>
        <w:tc>
          <w:tcPr>
            <w:tcW w:w="3532" w:type="dxa"/>
            <w:tcMar>
              <w:top w:w="39" w:type="dxa"/>
              <w:left w:w="39" w:type="dxa"/>
              <w:bottom w:w="39" w:type="dxa"/>
              <w:right w:w="39" w:type="dxa"/>
            </w:tcMar>
          </w:tcPr>
          <w:p w14:paraId="1FACFB2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A2AEE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384873" w14:textId="77777777" w:rsidTr="001124B2">
        <w:trPr>
          <w:trHeight w:val="205"/>
        </w:trPr>
        <w:tc>
          <w:tcPr>
            <w:tcW w:w="4690" w:type="dxa"/>
            <w:tcMar>
              <w:top w:w="39" w:type="dxa"/>
              <w:left w:w="39" w:type="dxa"/>
              <w:bottom w:w="39" w:type="dxa"/>
              <w:right w:w="39" w:type="dxa"/>
            </w:tcMar>
          </w:tcPr>
          <w:p w14:paraId="6FD22B41" w14:textId="77777777" w:rsidR="004331F3" w:rsidRPr="00AE3B2D" w:rsidRDefault="00881280" w:rsidP="001124B2">
            <w:pPr>
              <w:jc w:val="left"/>
              <w:rPr>
                <w:rFonts w:eastAsia="SimSun" w:cs="Arial"/>
              </w:rPr>
            </w:pPr>
            <w:r w:rsidRPr="00881280">
              <w:rPr>
                <w:rFonts w:eastAsia="SimSun" w:cs="Arial" w:hint="eastAsia"/>
                <w:b/>
                <w:color w:val="000000"/>
                <w:sz w:val="16"/>
              </w:rPr>
              <w:t>异烷烃和环烷烃</w:t>
            </w:r>
            <w:r w:rsidRPr="00881280">
              <w:rPr>
                <w:rFonts w:eastAsia="SimSun" w:cs="Arial" w:hint="eastAsia"/>
                <w:b/>
                <w:color w:val="000000"/>
                <w:sz w:val="16"/>
              </w:rPr>
              <w:t>(C10-C11)</w:t>
            </w:r>
          </w:p>
        </w:tc>
        <w:tc>
          <w:tcPr>
            <w:tcW w:w="3532" w:type="dxa"/>
            <w:tcMar>
              <w:top w:w="39" w:type="dxa"/>
              <w:left w:w="39" w:type="dxa"/>
              <w:bottom w:w="39" w:type="dxa"/>
              <w:right w:w="39" w:type="dxa"/>
            </w:tcMar>
          </w:tcPr>
          <w:p w14:paraId="6CD2608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DCF493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718ACE" w14:textId="77777777" w:rsidTr="001124B2">
        <w:trPr>
          <w:trHeight w:val="205"/>
        </w:trPr>
        <w:tc>
          <w:tcPr>
            <w:tcW w:w="4690" w:type="dxa"/>
            <w:tcMar>
              <w:top w:w="39" w:type="dxa"/>
              <w:left w:w="39" w:type="dxa"/>
              <w:bottom w:w="39" w:type="dxa"/>
              <w:right w:w="39" w:type="dxa"/>
            </w:tcMar>
          </w:tcPr>
          <w:p w14:paraId="2E404795" w14:textId="77777777" w:rsidR="004331F3" w:rsidRPr="00AE3B2D" w:rsidRDefault="00881280" w:rsidP="001124B2">
            <w:pPr>
              <w:jc w:val="left"/>
              <w:rPr>
                <w:rFonts w:eastAsia="SimSun" w:cs="Arial"/>
              </w:rPr>
            </w:pPr>
            <w:r w:rsidRPr="00881280">
              <w:rPr>
                <w:rFonts w:eastAsia="SimSun" w:cs="Arial" w:hint="eastAsia"/>
                <w:b/>
                <w:color w:val="000000"/>
                <w:sz w:val="16"/>
              </w:rPr>
              <w:t>异烷烃和环烷烃</w:t>
            </w:r>
            <w:r w:rsidRPr="00881280">
              <w:rPr>
                <w:rFonts w:eastAsia="SimSun" w:cs="Arial" w:hint="eastAsia"/>
                <w:b/>
                <w:color w:val="000000"/>
                <w:sz w:val="16"/>
              </w:rPr>
              <w:t>(C12+)</w:t>
            </w:r>
          </w:p>
        </w:tc>
        <w:tc>
          <w:tcPr>
            <w:tcW w:w="3532" w:type="dxa"/>
            <w:tcMar>
              <w:top w:w="39" w:type="dxa"/>
              <w:left w:w="39" w:type="dxa"/>
              <w:bottom w:w="39" w:type="dxa"/>
              <w:right w:w="39" w:type="dxa"/>
            </w:tcMar>
          </w:tcPr>
          <w:p w14:paraId="7306F6D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D39976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F192D3" w14:textId="77777777" w:rsidTr="001124B2">
        <w:trPr>
          <w:trHeight w:val="205"/>
        </w:trPr>
        <w:tc>
          <w:tcPr>
            <w:tcW w:w="4690" w:type="dxa"/>
            <w:tcMar>
              <w:top w:w="39" w:type="dxa"/>
              <w:left w:w="39" w:type="dxa"/>
              <w:bottom w:w="39" w:type="dxa"/>
              <w:right w:w="39" w:type="dxa"/>
            </w:tcMar>
          </w:tcPr>
          <w:p w14:paraId="7FE6D294" w14:textId="77777777" w:rsidR="004331F3" w:rsidRPr="00AE3B2D" w:rsidRDefault="00A6244A" w:rsidP="001124B2">
            <w:pPr>
              <w:jc w:val="left"/>
              <w:rPr>
                <w:rFonts w:eastAsia="SimSun" w:cs="Arial"/>
              </w:rPr>
            </w:pPr>
            <w:r w:rsidRPr="00A6244A">
              <w:rPr>
                <w:rFonts w:eastAsia="SimSun" w:cs="Arial" w:hint="eastAsia"/>
                <w:b/>
                <w:color w:val="000000"/>
                <w:sz w:val="16"/>
              </w:rPr>
              <w:t>正烷烃</w:t>
            </w:r>
            <w:r w:rsidR="004331F3" w:rsidRPr="00AE3B2D">
              <w:rPr>
                <w:rFonts w:eastAsia="SimSun" w:cs="Arial"/>
                <w:b/>
                <w:color w:val="000000"/>
                <w:sz w:val="16"/>
              </w:rPr>
              <w:t>(C9-C11)</w:t>
            </w:r>
          </w:p>
        </w:tc>
        <w:tc>
          <w:tcPr>
            <w:tcW w:w="3532" w:type="dxa"/>
            <w:tcMar>
              <w:top w:w="39" w:type="dxa"/>
              <w:left w:w="39" w:type="dxa"/>
              <w:bottom w:w="39" w:type="dxa"/>
              <w:right w:w="39" w:type="dxa"/>
            </w:tcMar>
          </w:tcPr>
          <w:p w14:paraId="55297E7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3E64BA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0B12B8" w14:textId="77777777" w:rsidTr="001124B2">
        <w:trPr>
          <w:trHeight w:val="205"/>
        </w:trPr>
        <w:tc>
          <w:tcPr>
            <w:tcW w:w="4690" w:type="dxa"/>
            <w:tcMar>
              <w:top w:w="39" w:type="dxa"/>
              <w:left w:w="39" w:type="dxa"/>
              <w:bottom w:w="39" w:type="dxa"/>
              <w:right w:w="39" w:type="dxa"/>
            </w:tcMar>
          </w:tcPr>
          <w:p w14:paraId="629A68DD" w14:textId="77777777" w:rsidR="004331F3" w:rsidRPr="00AE3B2D" w:rsidRDefault="00A6244A" w:rsidP="001124B2">
            <w:pPr>
              <w:jc w:val="left"/>
              <w:rPr>
                <w:rFonts w:eastAsia="SimSun" w:cs="Arial"/>
              </w:rPr>
            </w:pPr>
            <w:r w:rsidRPr="00A6244A">
              <w:rPr>
                <w:rFonts w:eastAsia="SimSun" w:cs="Arial" w:hint="eastAsia"/>
                <w:b/>
                <w:color w:val="000000"/>
                <w:sz w:val="16"/>
              </w:rPr>
              <w:t>正烷烃</w:t>
            </w:r>
            <w:r w:rsidR="004331F3" w:rsidRPr="00AE3B2D">
              <w:rPr>
                <w:rFonts w:eastAsia="SimSun" w:cs="Arial"/>
                <w:b/>
                <w:color w:val="000000"/>
                <w:sz w:val="16"/>
              </w:rPr>
              <w:t>(C10-C20)</w:t>
            </w:r>
          </w:p>
        </w:tc>
        <w:tc>
          <w:tcPr>
            <w:tcW w:w="3532" w:type="dxa"/>
            <w:tcMar>
              <w:top w:w="39" w:type="dxa"/>
              <w:left w:w="39" w:type="dxa"/>
              <w:bottom w:w="39" w:type="dxa"/>
              <w:right w:w="39" w:type="dxa"/>
            </w:tcMar>
          </w:tcPr>
          <w:p w14:paraId="58B5D9A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36C91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F0C00A" w14:textId="77777777" w:rsidTr="001124B2">
        <w:trPr>
          <w:trHeight w:val="205"/>
        </w:trPr>
        <w:tc>
          <w:tcPr>
            <w:tcW w:w="4690" w:type="dxa"/>
            <w:tcMar>
              <w:top w:w="39" w:type="dxa"/>
              <w:left w:w="39" w:type="dxa"/>
              <w:bottom w:w="39" w:type="dxa"/>
              <w:right w:w="39" w:type="dxa"/>
            </w:tcMar>
          </w:tcPr>
          <w:p w14:paraId="4ED9D15E" w14:textId="77777777" w:rsidR="004331F3" w:rsidRPr="00AE3B2D" w:rsidRDefault="00A6244A">
            <w:pPr>
              <w:jc w:val="left"/>
              <w:rPr>
                <w:rFonts w:eastAsia="SimSun" w:cs="Arial"/>
              </w:rPr>
            </w:pPr>
            <w:r>
              <w:rPr>
                <w:rFonts w:eastAsia="SimSun" w:cs="Arial" w:hint="eastAsia"/>
                <w:color w:val="000000"/>
                <w:sz w:val="16"/>
              </w:rPr>
              <w:t>烷烃</w:t>
            </w:r>
            <w:r>
              <w:rPr>
                <w:rFonts w:eastAsia="SimSun" w:cs="Arial" w:hint="eastAsia"/>
                <w:color w:val="000000"/>
                <w:sz w:val="16"/>
              </w:rPr>
              <w:t>(</w:t>
            </w:r>
            <w:r w:rsidRPr="00A6244A">
              <w:rPr>
                <w:rFonts w:eastAsia="SimSun" w:cs="Arial" w:hint="eastAsia"/>
                <w:color w:val="000000"/>
                <w:sz w:val="16"/>
              </w:rPr>
              <w:t>C10-C18</w:t>
            </w:r>
            <w:r>
              <w:rPr>
                <w:rFonts w:eastAsia="SimSun" w:cs="Arial" w:hint="eastAsia"/>
                <w:color w:val="000000"/>
                <w:sz w:val="16"/>
              </w:rPr>
              <w:t>)</w:t>
            </w:r>
            <w:r>
              <w:rPr>
                <w:rFonts w:eastAsia="SimSun" w:cs="Arial" w:hint="eastAsia"/>
                <w:color w:val="000000"/>
                <w:sz w:val="16"/>
              </w:rPr>
              <w:t>磺酸，苯酯</w:t>
            </w:r>
            <w:r>
              <w:rPr>
                <w:rFonts w:eastAsia="SimSun" w:cs="Arial" w:hint="eastAsia"/>
                <w:color w:val="000000"/>
                <w:sz w:val="16"/>
              </w:rPr>
              <w:t>(</w:t>
            </w:r>
            <w:r w:rsidRPr="00A6244A">
              <w:rPr>
                <w:rFonts w:eastAsia="SimSun" w:cs="Arial" w:hint="eastAsia"/>
                <w:color w:val="000000"/>
                <w:sz w:val="16"/>
              </w:rPr>
              <w:t>a</w:t>
            </w:r>
            <w:r>
              <w:rPr>
                <w:rFonts w:eastAsia="SimSun" w:cs="Arial" w:hint="eastAsia"/>
                <w:color w:val="000000"/>
                <w:sz w:val="16"/>
              </w:rPr>
              <w:t>)</w:t>
            </w:r>
          </w:p>
        </w:tc>
        <w:tc>
          <w:tcPr>
            <w:tcW w:w="3532" w:type="dxa"/>
            <w:tcMar>
              <w:top w:w="39" w:type="dxa"/>
              <w:left w:w="39" w:type="dxa"/>
              <w:bottom w:w="39" w:type="dxa"/>
              <w:right w:w="39" w:type="dxa"/>
            </w:tcMar>
          </w:tcPr>
          <w:p w14:paraId="1541E9A7" w14:textId="77777777" w:rsidR="004331F3" w:rsidRPr="00AE3B2D" w:rsidRDefault="00F6613F" w:rsidP="001124B2">
            <w:pPr>
              <w:jc w:val="left"/>
              <w:rPr>
                <w:rFonts w:eastAsia="SimSun" w:cs="Arial"/>
              </w:rPr>
            </w:pPr>
            <w:r w:rsidRPr="00F6613F">
              <w:rPr>
                <w:rFonts w:eastAsia="SimSun" w:cs="Arial" w:hint="eastAsia"/>
                <w:b/>
                <w:color w:val="000000"/>
                <w:sz w:val="16"/>
              </w:rPr>
              <w:t>苯酚烷基磺酸酯</w:t>
            </w:r>
          </w:p>
        </w:tc>
        <w:tc>
          <w:tcPr>
            <w:tcW w:w="848" w:type="dxa"/>
            <w:tcMar>
              <w:top w:w="39" w:type="dxa"/>
              <w:left w:w="39" w:type="dxa"/>
              <w:bottom w:w="39" w:type="dxa"/>
              <w:right w:w="39" w:type="dxa"/>
            </w:tcMar>
          </w:tcPr>
          <w:p w14:paraId="1CAD71B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F3070E" w14:textId="77777777" w:rsidTr="001124B2">
        <w:trPr>
          <w:trHeight w:val="205"/>
        </w:trPr>
        <w:tc>
          <w:tcPr>
            <w:tcW w:w="4690" w:type="dxa"/>
            <w:tcMar>
              <w:top w:w="39" w:type="dxa"/>
              <w:left w:w="39" w:type="dxa"/>
              <w:bottom w:w="39" w:type="dxa"/>
              <w:right w:w="39" w:type="dxa"/>
            </w:tcMar>
          </w:tcPr>
          <w:p w14:paraId="630426CF" w14:textId="77777777" w:rsidR="004331F3" w:rsidRPr="00AE3B2D" w:rsidRDefault="00A6244A" w:rsidP="001124B2">
            <w:pPr>
              <w:jc w:val="left"/>
              <w:rPr>
                <w:rFonts w:eastAsia="SimSun" w:cs="Arial"/>
              </w:rPr>
            </w:pPr>
            <w:r w:rsidRPr="00A6244A">
              <w:rPr>
                <w:rFonts w:eastAsia="SimSun" w:cs="Arial" w:hint="eastAsia"/>
                <w:b/>
                <w:color w:val="000000"/>
                <w:sz w:val="16"/>
              </w:rPr>
              <w:t>烷芳基聚醚</w:t>
            </w:r>
            <w:r w:rsidRPr="00A6244A">
              <w:rPr>
                <w:rFonts w:eastAsia="SimSun" w:cs="Arial" w:hint="eastAsia"/>
                <w:b/>
                <w:color w:val="000000"/>
                <w:sz w:val="16"/>
              </w:rPr>
              <w:t>(C9-C20)</w:t>
            </w:r>
          </w:p>
        </w:tc>
        <w:tc>
          <w:tcPr>
            <w:tcW w:w="3532" w:type="dxa"/>
            <w:tcMar>
              <w:top w:w="39" w:type="dxa"/>
              <w:left w:w="39" w:type="dxa"/>
              <w:bottom w:w="39" w:type="dxa"/>
              <w:right w:w="39" w:type="dxa"/>
            </w:tcMar>
          </w:tcPr>
          <w:p w14:paraId="3151B19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61782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D2217A" w14:textId="77777777" w:rsidTr="001124B2">
        <w:trPr>
          <w:trHeight w:val="205"/>
        </w:trPr>
        <w:tc>
          <w:tcPr>
            <w:tcW w:w="4690" w:type="dxa"/>
            <w:tcMar>
              <w:top w:w="39" w:type="dxa"/>
              <w:left w:w="39" w:type="dxa"/>
              <w:bottom w:w="39" w:type="dxa"/>
              <w:right w:w="39" w:type="dxa"/>
            </w:tcMar>
          </w:tcPr>
          <w:p w14:paraId="7C628929" w14:textId="77777777" w:rsidR="004331F3" w:rsidRPr="00AE3B2D" w:rsidRDefault="00A6244A" w:rsidP="001124B2">
            <w:pPr>
              <w:jc w:val="left"/>
              <w:rPr>
                <w:rFonts w:eastAsia="SimSun" w:cs="Arial"/>
                <w:lang w:eastAsia="zh-CN"/>
              </w:rPr>
            </w:pPr>
            <w:r w:rsidRPr="00A6244A">
              <w:rPr>
                <w:rFonts w:eastAsia="SimSun" w:cs="Arial" w:hint="eastAsia"/>
                <w:b/>
                <w:color w:val="000000"/>
                <w:sz w:val="16"/>
                <w:lang w:eastAsia="zh-CN"/>
              </w:rPr>
              <w:t>烷烯基酸，多羟基硼酸酯</w:t>
            </w:r>
          </w:p>
        </w:tc>
        <w:tc>
          <w:tcPr>
            <w:tcW w:w="3532" w:type="dxa"/>
            <w:tcMar>
              <w:top w:w="39" w:type="dxa"/>
              <w:left w:w="39" w:type="dxa"/>
              <w:bottom w:w="39" w:type="dxa"/>
              <w:right w:w="39" w:type="dxa"/>
            </w:tcMar>
          </w:tcPr>
          <w:p w14:paraId="6B34EB71"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839508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ABD1BF" w14:textId="77777777" w:rsidTr="001124B2">
        <w:trPr>
          <w:trHeight w:val="205"/>
        </w:trPr>
        <w:tc>
          <w:tcPr>
            <w:tcW w:w="4690" w:type="dxa"/>
            <w:tcMar>
              <w:top w:w="39" w:type="dxa"/>
              <w:left w:w="39" w:type="dxa"/>
              <w:bottom w:w="39" w:type="dxa"/>
              <w:right w:w="39" w:type="dxa"/>
            </w:tcMar>
          </w:tcPr>
          <w:p w14:paraId="0D5B4381" w14:textId="77777777" w:rsidR="004331F3" w:rsidRPr="00AE3B2D" w:rsidRDefault="00A6244A" w:rsidP="001124B2">
            <w:pPr>
              <w:jc w:val="left"/>
              <w:rPr>
                <w:rFonts w:eastAsia="SimSun" w:cs="Arial"/>
              </w:rPr>
            </w:pPr>
            <w:r w:rsidRPr="00A6244A">
              <w:rPr>
                <w:rFonts w:eastAsia="SimSun" w:cs="Arial" w:hint="eastAsia"/>
                <w:b/>
                <w:color w:val="000000"/>
                <w:sz w:val="16"/>
              </w:rPr>
              <w:t>烯基</w:t>
            </w:r>
            <w:r w:rsidRPr="00A6244A">
              <w:rPr>
                <w:rFonts w:eastAsia="SimSun" w:cs="Arial" w:hint="eastAsia"/>
                <w:b/>
                <w:color w:val="000000"/>
                <w:sz w:val="16"/>
              </w:rPr>
              <w:t xml:space="preserve"> (C11+)</w:t>
            </w:r>
            <w:r w:rsidRPr="00A6244A">
              <w:rPr>
                <w:rFonts w:eastAsia="SimSun" w:cs="Arial" w:hint="eastAsia"/>
                <w:b/>
                <w:color w:val="000000"/>
                <w:sz w:val="16"/>
              </w:rPr>
              <w:t>胺</w:t>
            </w:r>
          </w:p>
        </w:tc>
        <w:tc>
          <w:tcPr>
            <w:tcW w:w="3532" w:type="dxa"/>
            <w:tcMar>
              <w:top w:w="39" w:type="dxa"/>
              <w:left w:w="39" w:type="dxa"/>
              <w:bottom w:w="39" w:type="dxa"/>
              <w:right w:w="39" w:type="dxa"/>
            </w:tcMar>
          </w:tcPr>
          <w:p w14:paraId="01395AD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05EE60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7C1590" w14:textId="77777777" w:rsidTr="001124B2">
        <w:trPr>
          <w:trHeight w:val="205"/>
        </w:trPr>
        <w:tc>
          <w:tcPr>
            <w:tcW w:w="4690" w:type="dxa"/>
            <w:tcMar>
              <w:top w:w="39" w:type="dxa"/>
              <w:left w:w="39" w:type="dxa"/>
              <w:bottom w:w="39" w:type="dxa"/>
              <w:right w:w="39" w:type="dxa"/>
            </w:tcMar>
          </w:tcPr>
          <w:p w14:paraId="119A4FA3" w14:textId="77777777" w:rsidR="004331F3" w:rsidRPr="00AE3B2D" w:rsidRDefault="00A6244A" w:rsidP="001124B2">
            <w:pPr>
              <w:jc w:val="left"/>
              <w:rPr>
                <w:rFonts w:eastAsia="SimSun" w:cs="Arial"/>
              </w:rPr>
            </w:pPr>
            <w:r w:rsidRPr="00A6244A">
              <w:rPr>
                <w:rFonts w:eastAsia="SimSun" w:cs="Arial" w:hint="eastAsia"/>
                <w:b/>
                <w:color w:val="000000"/>
                <w:sz w:val="16"/>
              </w:rPr>
              <w:t>烯基</w:t>
            </w:r>
            <w:r w:rsidRPr="00A6244A">
              <w:rPr>
                <w:rFonts w:eastAsia="SimSun" w:cs="Arial" w:hint="eastAsia"/>
                <w:b/>
                <w:color w:val="000000"/>
                <w:sz w:val="16"/>
              </w:rPr>
              <w:t>(C16-C20)</w:t>
            </w:r>
            <w:r w:rsidRPr="00A6244A">
              <w:rPr>
                <w:rFonts w:eastAsia="SimSun" w:cs="Arial" w:hint="eastAsia"/>
                <w:b/>
                <w:color w:val="000000"/>
                <w:sz w:val="16"/>
              </w:rPr>
              <w:t>琥珀酸酐</w:t>
            </w:r>
          </w:p>
        </w:tc>
        <w:tc>
          <w:tcPr>
            <w:tcW w:w="3532" w:type="dxa"/>
            <w:tcMar>
              <w:top w:w="39" w:type="dxa"/>
              <w:left w:w="39" w:type="dxa"/>
              <w:bottom w:w="39" w:type="dxa"/>
              <w:right w:w="39" w:type="dxa"/>
            </w:tcMar>
          </w:tcPr>
          <w:p w14:paraId="67EDE7B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CDFEC6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DFE22A" w14:textId="77777777" w:rsidTr="001124B2">
        <w:trPr>
          <w:trHeight w:val="205"/>
        </w:trPr>
        <w:tc>
          <w:tcPr>
            <w:tcW w:w="4690" w:type="dxa"/>
            <w:tcMar>
              <w:top w:w="39" w:type="dxa"/>
              <w:left w:w="39" w:type="dxa"/>
              <w:bottom w:w="39" w:type="dxa"/>
              <w:right w:w="39" w:type="dxa"/>
            </w:tcMar>
          </w:tcPr>
          <w:p w14:paraId="2454045D" w14:textId="77777777" w:rsidR="004331F3" w:rsidRPr="00AE3B2D" w:rsidRDefault="006C5355" w:rsidP="001124B2">
            <w:pPr>
              <w:jc w:val="left"/>
              <w:rPr>
                <w:rFonts w:eastAsia="SimSun" w:cs="Arial"/>
                <w:lang w:eastAsia="zh-CN"/>
              </w:rPr>
            </w:pPr>
            <w:r w:rsidRPr="006C5355">
              <w:rPr>
                <w:rFonts w:eastAsia="SimSun" w:cs="Arial" w:hint="eastAsia"/>
                <w:b/>
                <w:color w:val="000000"/>
                <w:sz w:val="16"/>
                <w:lang w:eastAsia="zh-CN"/>
              </w:rPr>
              <w:t>甲苯中烷基丙烯酸酯</w:t>
            </w:r>
            <w:r w:rsidRPr="006C5355">
              <w:rPr>
                <w:rFonts w:eastAsia="SimSun" w:cs="Arial" w:hint="eastAsia"/>
                <w:b/>
                <w:color w:val="000000"/>
                <w:sz w:val="16"/>
                <w:lang w:eastAsia="zh-CN"/>
              </w:rPr>
              <w:t>-</w:t>
            </w:r>
            <w:r w:rsidRPr="006C5355">
              <w:rPr>
                <w:rFonts w:eastAsia="SimSun" w:cs="Arial" w:hint="eastAsia"/>
                <w:b/>
                <w:color w:val="000000"/>
                <w:sz w:val="16"/>
                <w:lang w:eastAsia="zh-CN"/>
              </w:rPr>
              <w:t>乙烯基吡啶共聚物</w:t>
            </w:r>
          </w:p>
        </w:tc>
        <w:tc>
          <w:tcPr>
            <w:tcW w:w="3532" w:type="dxa"/>
            <w:tcMar>
              <w:top w:w="39" w:type="dxa"/>
              <w:left w:w="39" w:type="dxa"/>
              <w:bottom w:w="39" w:type="dxa"/>
              <w:right w:w="39" w:type="dxa"/>
            </w:tcMar>
          </w:tcPr>
          <w:p w14:paraId="46382F76"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481AD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313B2E" w14:textId="77777777" w:rsidTr="001124B2">
        <w:trPr>
          <w:trHeight w:val="205"/>
        </w:trPr>
        <w:tc>
          <w:tcPr>
            <w:tcW w:w="4690" w:type="dxa"/>
            <w:tcMar>
              <w:top w:w="39" w:type="dxa"/>
              <w:left w:w="39" w:type="dxa"/>
              <w:bottom w:w="39" w:type="dxa"/>
              <w:right w:w="39" w:type="dxa"/>
            </w:tcMar>
          </w:tcPr>
          <w:p w14:paraId="00F43968" w14:textId="77777777" w:rsidR="004331F3" w:rsidRPr="00AE3B2D" w:rsidRDefault="006C5355" w:rsidP="001124B2">
            <w:pPr>
              <w:jc w:val="left"/>
              <w:rPr>
                <w:rFonts w:eastAsia="SimSun" w:cs="Arial"/>
              </w:rPr>
            </w:pPr>
            <w:r w:rsidRPr="006C5355">
              <w:rPr>
                <w:rFonts w:eastAsia="SimSun" w:cs="Arial" w:hint="eastAsia"/>
                <w:b/>
                <w:color w:val="000000"/>
                <w:sz w:val="16"/>
              </w:rPr>
              <w:t>烷基</w:t>
            </w:r>
            <w:r w:rsidRPr="006C5355">
              <w:rPr>
                <w:rFonts w:eastAsia="SimSun" w:cs="Arial" w:hint="eastAsia"/>
                <w:b/>
                <w:color w:val="000000"/>
                <w:sz w:val="16"/>
              </w:rPr>
              <w:t>/</w:t>
            </w:r>
            <w:r w:rsidRPr="006C5355">
              <w:rPr>
                <w:rFonts w:eastAsia="SimSun" w:cs="Arial" w:hint="eastAsia"/>
                <w:b/>
                <w:color w:val="000000"/>
                <w:sz w:val="16"/>
              </w:rPr>
              <w:t>环</w:t>
            </w:r>
            <w:r w:rsidRPr="006C5355">
              <w:rPr>
                <w:rFonts w:eastAsia="SimSun" w:cs="Arial" w:hint="eastAsia"/>
                <w:b/>
                <w:color w:val="000000"/>
                <w:sz w:val="16"/>
              </w:rPr>
              <w:t>(C4-C5)</w:t>
            </w:r>
            <w:r w:rsidRPr="006C5355">
              <w:rPr>
                <w:rFonts w:eastAsia="SimSun" w:cs="Arial" w:hint="eastAsia"/>
                <w:b/>
                <w:color w:val="000000"/>
                <w:sz w:val="16"/>
              </w:rPr>
              <w:t>醇</w:t>
            </w:r>
          </w:p>
        </w:tc>
        <w:tc>
          <w:tcPr>
            <w:tcW w:w="3532" w:type="dxa"/>
            <w:tcMar>
              <w:top w:w="39" w:type="dxa"/>
              <w:left w:w="39" w:type="dxa"/>
              <w:bottom w:w="39" w:type="dxa"/>
              <w:right w:w="39" w:type="dxa"/>
            </w:tcMar>
          </w:tcPr>
          <w:p w14:paraId="344AFD9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BEF1CD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189649" w14:textId="77777777" w:rsidTr="001124B2">
        <w:trPr>
          <w:trHeight w:val="205"/>
        </w:trPr>
        <w:tc>
          <w:tcPr>
            <w:tcW w:w="4690" w:type="dxa"/>
            <w:tcMar>
              <w:top w:w="39" w:type="dxa"/>
              <w:left w:w="39" w:type="dxa"/>
              <w:bottom w:w="39" w:type="dxa"/>
              <w:right w:w="39" w:type="dxa"/>
            </w:tcMar>
          </w:tcPr>
          <w:p w14:paraId="7EB82D2C" w14:textId="77777777" w:rsidR="004331F3" w:rsidRPr="00AE3B2D" w:rsidRDefault="006C5355" w:rsidP="001124B2">
            <w:pPr>
              <w:jc w:val="left"/>
              <w:rPr>
                <w:rFonts w:eastAsia="SimSun" w:cs="Arial"/>
                <w:lang w:eastAsia="zh-CN"/>
              </w:rPr>
            </w:pPr>
            <w:r>
              <w:rPr>
                <w:rFonts w:eastAsia="SimSun" w:cs="Arial" w:hint="eastAsia"/>
                <w:b/>
                <w:color w:val="000000"/>
                <w:sz w:val="16"/>
                <w:lang w:eastAsia="zh-CN"/>
              </w:rPr>
              <w:t>烷芳基磷酸酯混合物</w:t>
            </w:r>
            <w:r>
              <w:rPr>
                <w:rFonts w:eastAsia="SimSun" w:cs="Arial" w:hint="eastAsia"/>
                <w:b/>
                <w:color w:val="000000"/>
                <w:sz w:val="16"/>
                <w:lang w:eastAsia="zh-CN"/>
              </w:rPr>
              <w:t>(</w:t>
            </w:r>
            <w:r w:rsidRPr="006C5355">
              <w:rPr>
                <w:rFonts w:eastAsia="SimSun" w:cs="Arial" w:hint="eastAsia"/>
                <w:b/>
                <w:color w:val="000000"/>
                <w:sz w:val="16"/>
                <w:lang w:eastAsia="zh-CN"/>
              </w:rPr>
              <w:t>二苯甲苯基磷酸酯</w:t>
            </w:r>
            <w:r w:rsidRPr="006C5355">
              <w:rPr>
                <w:rFonts w:eastAsia="SimSun" w:cs="Arial" w:hint="eastAsia"/>
                <w:b/>
                <w:color w:val="000000"/>
                <w:sz w:val="16"/>
                <w:lang w:eastAsia="zh-CN"/>
              </w:rPr>
              <w:t>40%</w:t>
            </w:r>
            <w:r w:rsidRPr="006C5355">
              <w:rPr>
                <w:rFonts w:eastAsia="SimSun" w:cs="Arial" w:hint="eastAsia"/>
                <w:b/>
                <w:color w:val="000000"/>
                <w:sz w:val="16"/>
                <w:lang w:eastAsia="zh-CN"/>
              </w:rPr>
              <w:t>以上，邻位异体</w:t>
            </w:r>
            <w:r w:rsidRPr="006C5355">
              <w:rPr>
                <w:rFonts w:eastAsia="SimSun" w:cs="Arial" w:hint="eastAsia"/>
                <w:b/>
                <w:color w:val="000000"/>
                <w:sz w:val="16"/>
                <w:lang w:eastAsia="zh-CN"/>
              </w:rPr>
              <w:t>0.02%</w:t>
            </w:r>
            <w:r>
              <w:rPr>
                <w:rFonts w:eastAsia="SimSun" w:cs="Arial" w:hint="eastAsia"/>
                <w:b/>
                <w:color w:val="000000"/>
                <w:sz w:val="16"/>
                <w:lang w:eastAsia="zh-CN"/>
              </w:rPr>
              <w:t>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7AA9EC8A"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3E4583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5326A2" w14:textId="77777777" w:rsidTr="001124B2">
        <w:trPr>
          <w:trHeight w:val="205"/>
        </w:trPr>
        <w:tc>
          <w:tcPr>
            <w:tcW w:w="4690" w:type="dxa"/>
            <w:tcMar>
              <w:top w:w="39" w:type="dxa"/>
              <w:left w:w="39" w:type="dxa"/>
              <w:bottom w:w="39" w:type="dxa"/>
              <w:right w:w="39" w:type="dxa"/>
            </w:tcMar>
          </w:tcPr>
          <w:p w14:paraId="2C4A4EBB" w14:textId="77777777" w:rsidR="004331F3" w:rsidRPr="00AE3B2D" w:rsidRDefault="00746314" w:rsidP="001124B2">
            <w:pPr>
              <w:jc w:val="left"/>
              <w:rPr>
                <w:rFonts w:eastAsia="SimSun" w:cs="Arial"/>
              </w:rPr>
            </w:pPr>
            <w:r w:rsidRPr="00746314">
              <w:rPr>
                <w:rFonts w:eastAsia="SimSun" w:cs="Arial" w:hint="eastAsia"/>
                <w:b/>
                <w:color w:val="000000"/>
                <w:sz w:val="16"/>
              </w:rPr>
              <w:t>烷化</w:t>
            </w:r>
            <w:r w:rsidRPr="00746314">
              <w:rPr>
                <w:rFonts w:eastAsia="SimSun" w:cs="Arial" w:hint="eastAsia"/>
                <w:b/>
                <w:color w:val="000000"/>
                <w:sz w:val="16"/>
              </w:rPr>
              <w:t>(C4-C9)</w:t>
            </w:r>
            <w:r w:rsidRPr="00746314">
              <w:rPr>
                <w:rFonts w:eastAsia="SimSun" w:cs="Arial" w:hint="eastAsia"/>
                <w:b/>
                <w:color w:val="000000"/>
                <w:sz w:val="16"/>
              </w:rPr>
              <w:t>受阻酚</w:t>
            </w:r>
          </w:p>
        </w:tc>
        <w:tc>
          <w:tcPr>
            <w:tcW w:w="3532" w:type="dxa"/>
            <w:tcMar>
              <w:top w:w="39" w:type="dxa"/>
              <w:left w:w="39" w:type="dxa"/>
              <w:bottom w:w="39" w:type="dxa"/>
              <w:right w:w="39" w:type="dxa"/>
            </w:tcMar>
          </w:tcPr>
          <w:p w14:paraId="39BB181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99871D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90EB91" w14:textId="77777777" w:rsidTr="001124B2">
        <w:trPr>
          <w:trHeight w:val="205"/>
        </w:trPr>
        <w:tc>
          <w:tcPr>
            <w:tcW w:w="4690" w:type="dxa"/>
            <w:tcMar>
              <w:top w:w="39" w:type="dxa"/>
              <w:left w:w="39" w:type="dxa"/>
              <w:bottom w:w="39" w:type="dxa"/>
              <w:right w:w="39" w:type="dxa"/>
            </w:tcMar>
          </w:tcPr>
          <w:p w14:paraId="38FDE82C" w14:textId="77777777" w:rsidR="004331F3" w:rsidRPr="00AE3B2D" w:rsidRDefault="00746314" w:rsidP="001124B2">
            <w:pPr>
              <w:jc w:val="left"/>
              <w:rPr>
                <w:rFonts w:eastAsia="SimSun" w:cs="Arial"/>
                <w:lang w:eastAsia="zh-CN"/>
              </w:rPr>
            </w:pPr>
            <w:r w:rsidRPr="00746314">
              <w:rPr>
                <w:rFonts w:eastAsia="SimSun" w:cs="Arial" w:hint="eastAsia"/>
                <w:b/>
                <w:color w:val="000000"/>
                <w:sz w:val="16"/>
                <w:lang w:eastAsia="zh-CN"/>
              </w:rPr>
              <w:t>烷基苯，烷基二氢茚，烷基茚混合物</w:t>
            </w:r>
            <w:r w:rsidRPr="00746314">
              <w:rPr>
                <w:rFonts w:eastAsia="SimSun" w:cs="Arial" w:hint="eastAsia"/>
                <w:b/>
                <w:color w:val="000000"/>
                <w:sz w:val="16"/>
                <w:lang w:eastAsia="zh-CN"/>
              </w:rPr>
              <w:t>(</w:t>
            </w:r>
            <w:r w:rsidRPr="00746314">
              <w:rPr>
                <w:rFonts w:eastAsia="SimSun" w:cs="Arial" w:hint="eastAsia"/>
                <w:b/>
                <w:color w:val="000000"/>
                <w:sz w:val="16"/>
                <w:lang w:eastAsia="zh-CN"/>
              </w:rPr>
              <w:t>各</w:t>
            </w:r>
            <w:r w:rsidRPr="00746314">
              <w:rPr>
                <w:rFonts w:eastAsia="SimSun" w:cs="Arial" w:hint="eastAsia"/>
                <w:b/>
                <w:color w:val="000000"/>
                <w:sz w:val="16"/>
                <w:lang w:eastAsia="zh-CN"/>
              </w:rPr>
              <w:t>C12-C17)</w:t>
            </w:r>
          </w:p>
        </w:tc>
        <w:tc>
          <w:tcPr>
            <w:tcW w:w="3532" w:type="dxa"/>
            <w:tcMar>
              <w:top w:w="39" w:type="dxa"/>
              <w:left w:w="39" w:type="dxa"/>
              <w:bottom w:w="39" w:type="dxa"/>
              <w:right w:w="39" w:type="dxa"/>
            </w:tcMar>
          </w:tcPr>
          <w:p w14:paraId="7FC0B938"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F8EA65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DB4B5B" w14:textId="77777777" w:rsidTr="001124B2">
        <w:trPr>
          <w:trHeight w:val="205"/>
        </w:trPr>
        <w:tc>
          <w:tcPr>
            <w:tcW w:w="4690" w:type="dxa"/>
            <w:tcMar>
              <w:top w:w="39" w:type="dxa"/>
              <w:left w:w="39" w:type="dxa"/>
              <w:bottom w:w="39" w:type="dxa"/>
              <w:right w:w="39" w:type="dxa"/>
            </w:tcMar>
          </w:tcPr>
          <w:p w14:paraId="58A9F2D7" w14:textId="77777777" w:rsidR="004331F3" w:rsidRPr="00AE3B2D" w:rsidRDefault="00746314" w:rsidP="001124B2">
            <w:pPr>
              <w:jc w:val="left"/>
              <w:rPr>
                <w:rFonts w:eastAsia="SimSun" w:cs="Arial"/>
              </w:rPr>
            </w:pPr>
            <w:r w:rsidRPr="00746314">
              <w:rPr>
                <w:rFonts w:eastAsia="SimSun" w:cs="Arial" w:hint="eastAsia"/>
                <w:b/>
                <w:color w:val="000000"/>
                <w:sz w:val="16"/>
              </w:rPr>
              <w:t>烷基苯蒸馏物</w:t>
            </w:r>
          </w:p>
        </w:tc>
        <w:tc>
          <w:tcPr>
            <w:tcW w:w="3532" w:type="dxa"/>
            <w:tcMar>
              <w:top w:w="39" w:type="dxa"/>
              <w:left w:w="39" w:type="dxa"/>
              <w:bottom w:w="39" w:type="dxa"/>
              <w:right w:w="39" w:type="dxa"/>
            </w:tcMar>
          </w:tcPr>
          <w:p w14:paraId="0AD601C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F0F7A7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79CEED" w14:textId="77777777" w:rsidTr="001124B2">
        <w:trPr>
          <w:trHeight w:val="205"/>
        </w:trPr>
        <w:tc>
          <w:tcPr>
            <w:tcW w:w="4690" w:type="dxa"/>
            <w:tcMar>
              <w:top w:w="39" w:type="dxa"/>
              <w:left w:w="39" w:type="dxa"/>
              <w:bottom w:w="39" w:type="dxa"/>
              <w:right w:w="39" w:type="dxa"/>
            </w:tcMar>
          </w:tcPr>
          <w:p w14:paraId="3AE6A725" w14:textId="77777777" w:rsidR="004331F3" w:rsidRPr="00AE3B2D" w:rsidRDefault="00801799" w:rsidP="001124B2">
            <w:pPr>
              <w:jc w:val="left"/>
              <w:rPr>
                <w:rFonts w:eastAsia="SimSun" w:cs="Arial"/>
              </w:rPr>
            </w:pPr>
            <w:r>
              <w:rPr>
                <w:rFonts w:eastAsia="SimSun" w:cs="Arial" w:hint="eastAsia"/>
                <w:b/>
                <w:color w:val="000000"/>
                <w:sz w:val="16"/>
              </w:rPr>
              <w:t>烷基苯混合物</w:t>
            </w:r>
            <w:r>
              <w:rPr>
                <w:rFonts w:eastAsia="SimSun" w:cs="Arial" w:hint="eastAsia"/>
                <w:b/>
                <w:color w:val="000000"/>
                <w:sz w:val="16"/>
              </w:rPr>
              <w:t>(</w:t>
            </w:r>
            <w:r w:rsidR="00746314" w:rsidRPr="00746314">
              <w:rPr>
                <w:rFonts w:eastAsia="SimSun" w:cs="Arial" w:hint="eastAsia"/>
                <w:b/>
                <w:color w:val="000000"/>
                <w:sz w:val="16"/>
              </w:rPr>
              <w:t>含至少</w:t>
            </w:r>
            <w:r w:rsidR="00746314" w:rsidRPr="00746314">
              <w:rPr>
                <w:rFonts w:eastAsia="SimSun" w:cs="Arial" w:hint="eastAsia"/>
                <w:b/>
                <w:color w:val="000000"/>
                <w:sz w:val="16"/>
              </w:rPr>
              <w:t xml:space="preserve"> 50%</w:t>
            </w:r>
            <w:r w:rsidR="00746314" w:rsidRPr="00746314">
              <w:rPr>
                <w:rFonts w:eastAsia="SimSun" w:cs="Arial" w:hint="eastAsia"/>
                <w:b/>
                <w:color w:val="000000"/>
                <w:sz w:val="16"/>
              </w:rPr>
              <w:t>甲苯</w:t>
            </w:r>
            <w:r w:rsidR="00746314" w:rsidRPr="00746314">
              <w:rPr>
                <w:rFonts w:eastAsia="SimSun" w:cs="Arial" w:hint="eastAsia"/>
                <w:b/>
                <w:color w:val="000000"/>
                <w:sz w:val="16"/>
              </w:rPr>
              <w:t>)</w:t>
            </w:r>
          </w:p>
        </w:tc>
        <w:tc>
          <w:tcPr>
            <w:tcW w:w="3532" w:type="dxa"/>
            <w:tcMar>
              <w:top w:w="39" w:type="dxa"/>
              <w:left w:w="39" w:type="dxa"/>
              <w:bottom w:w="39" w:type="dxa"/>
              <w:right w:w="39" w:type="dxa"/>
            </w:tcMar>
          </w:tcPr>
          <w:p w14:paraId="3DA6FC0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A204EB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3E37592" w14:textId="77777777" w:rsidTr="001124B2">
        <w:trPr>
          <w:trHeight w:val="205"/>
        </w:trPr>
        <w:tc>
          <w:tcPr>
            <w:tcW w:w="4690" w:type="dxa"/>
            <w:tcMar>
              <w:top w:w="39" w:type="dxa"/>
              <w:left w:w="39" w:type="dxa"/>
              <w:bottom w:w="39" w:type="dxa"/>
              <w:right w:w="39" w:type="dxa"/>
            </w:tcMar>
          </w:tcPr>
          <w:p w14:paraId="60043642" w14:textId="77777777" w:rsidR="004331F3" w:rsidRPr="00AE3B2D" w:rsidRDefault="00FE23EB" w:rsidP="001124B2">
            <w:pPr>
              <w:jc w:val="left"/>
              <w:rPr>
                <w:rFonts w:eastAsia="SimSun" w:cs="Arial"/>
              </w:rPr>
            </w:pPr>
            <w:r w:rsidRPr="00FE23EB">
              <w:rPr>
                <w:rFonts w:eastAsia="SimSun" w:cs="Arial" w:hint="eastAsia"/>
                <w:b/>
                <w:color w:val="000000"/>
                <w:sz w:val="16"/>
              </w:rPr>
              <w:t>烷基</w:t>
            </w:r>
            <w:r w:rsidRPr="00FE23EB">
              <w:rPr>
                <w:rFonts w:eastAsia="SimSun" w:cs="Arial" w:hint="eastAsia"/>
                <w:b/>
                <w:color w:val="000000"/>
                <w:sz w:val="16"/>
              </w:rPr>
              <w:t>(C3-C4)</w:t>
            </w:r>
            <w:r w:rsidRPr="00FE23EB">
              <w:rPr>
                <w:rFonts w:eastAsia="SimSun" w:cs="Arial" w:hint="eastAsia"/>
                <w:b/>
                <w:color w:val="000000"/>
                <w:sz w:val="16"/>
              </w:rPr>
              <w:t>苯</w:t>
            </w:r>
          </w:p>
        </w:tc>
        <w:tc>
          <w:tcPr>
            <w:tcW w:w="3532" w:type="dxa"/>
            <w:tcMar>
              <w:top w:w="39" w:type="dxa"/>
              <w:left w:w="39" w:type="dxa"/>
              <w:bottom w:w="39" w:type="dxa"/>
              <w:right w:w="39" w:type="dxa"/>
            </w:tcMar>
          </w:tcPr>
          <w:p w14:paraId="1CA26BD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E1056E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C5245C" w14:textId="77777777" w:rsidTr="001124B2">
        <w:trPr>
          <w:trHeight w:val="205"/>
        </w:trPr>
        <w:tc>
          <w:tcPr>
            <w:tcW w:w="4690" w:type="dxa"/>
            <w:tcMar>
              <w:top w:w="39" w:type="dxa"/>
              <w:left w:w="39" w:type="dxa"/>
              <w:bottom w:w="39" w:type="dxa"/>
              <w:right w:w="39" w:type="dxa"/>
            </w:tcMar>
          </w:tcPr>
          <w:p w14:paraId="78225A12" w14:textId="77777777" w:rsidR="004331F3" w:rsidRPr="00AE3B2D" w:rsidRDefault="00FE23EB" w:rsidP="001124B2">
            <w:pPr>
              <w:jc w:val="left"/>
              <w:rPr>
                <w:rFonts w:eastAsia="SimSun" w:cs="Arial"/>
              </w:rPr>
            </w:pPr>
            <w:r w:rsidRPr="00FE23EB">
              <w:rPr>
                <w:rFonts w:eastAsia="SimSun" w:cs="Arial" w:hint="eastAsia"/>
                <w:b/>
                <w:color w:val="000000"/>
                <w:sz w:val="16"/>
              </w:rPr>
              <w:t>烷基</w:t>
            </w:r>
            <w:r>
              <w:rPr>
                <w:rFonts w:eastAsia="SimSun" w:cs="Arial" w:hint="eastAsia"/>
                <w:b/>
                <w:color w:val="000000"/>
                <w:sz w:val="16"/>
              </w:rPr>
              <w:t>(C5-C8</w:t>
            </w:r>
            <w:r w:rsidRPr="00FE23EB">
              <w:rPr>
                <w:rFonts w:eastAsia="SimSun" w:cs="Arial" w:hint="eastAsia"/>
                <w:b/>
                <w:color w:val="000000"/>
                <w:sz w:val="16"/>
              </w:rPr>
              <w:t>)</w:t>
            </w:r>
            <w:r w:rsidRPr="00FE23EB">
              <w:rPr>
                <w:rFonts w:eastAsia="SimSun" w:cs="Arial" w:hint="eastAsia"/>
                <w:b/>
                <w:color w:val="000000"/>
                <w:sz w:val="16"/>
              </w:rPr>
              <w:t>苯</w:t>
            </w:r>
          </w:p>
        </w:tc>
        <w:tc>
          <w:tcPr>
            <w:tcW w:w="3532" w:type="dxa"/>
            <w:tcMar>
              <w:top w:w="39" w:type="dxa"/>
              <w:left w:w="39" w:type="dxa"/>
              <w:bottom w:w="39" w:type="dxa"/>
              <w:right w:w="39" w:type="dxa"/>
            </w:tcMar>
          </w:tcPr>
          <w:p w14:paraId="58E6647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9A81F4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F68117" w14:textId="77777777" w:rsidTr="001124B2">
        <w:trPr>
          <w:trHeight w:val="205"/>
        </w:trPr>
        <w:tc>
          <w:tcPr>
            <w:tcW w:w="4690" w:type="dxa"/>
            <w:tcMar>
              <w:top w:w="39" w:type="dxa"/>
              <w:left w:w="39" w:type="dxa"/>
              <w:bottom w:w="39" w:type="dxa"/>
              <w:right w:w="39" w:type="dxa"/>
            </w:tcMar>
          </w:tcPr>
          <w:p w14:paraId="6310CC64" w14:textId="77777777" w:rsidR="004331F3" w:rsidRPr="00AE3B2D" w:rsidRDefault="00FE23EB" w:rsidP="001124B2">
            <w:pPr>
              <w:jc w:val="left"/>
              <w:rPr>
                <w:rFonts w:eastAsia="SimSun" w:cs="Arial"/>
              </w:rPr>
            </w:pPr>
            <w:r w:rsidRPr="00FE23EB">
              <w:rPr>
                <w:rFonts w:eastAsia="SimSun" w:cs="Arial" w:hint="eastAsia"/>
                <w:b/>
                <w:color w:val="000000"/>
                <w:sz w:val="16"/>
              </w:rPr>
              <w:t>烷基</w:t>
            </w:r>
            <w:r w:rsidRPr="00FE23EB">
              <w:rPr>
                <w:rFonts w:eastAsia="SimSun" w:cs="Arial" w:hint="eastAsia"/>
                <w:b/>
                <w:color w:val="000000"/>
                <w:sz w:val="16"/>
              </w:rPr>
              <w:t>(C9+)</w:t>
            </w:r>
            <w:r w:rsidRPr="00FE23EB">
              <w:rPr>
                <w:rFonts w:eastAsia="SimSun" w:cs="Arial" w:hint="eastAsia"/>
                <w:b/>
                <w:color w:val="000000"/>
                <w:sz w:val="16"/>
              </w:rPr>
              <w:t>苯</w:t>
            </w:r>
          </w:p>
        </w:tc>
        <w:tc>
          <w:tcPr>
            <w:tcW w:w="3532" w:type="dxa"/>
            <w:tcMar>
              <w:top w:w="39" w:type="dxa"/>
              <w:left w:w="39" w:type="dxa"/>
              <w:bottom w:w="39" w:type="dxa"/>
              <w:right w:w="39" w:type="dxa"/>
            </w:tcMar>
          </w:tcPr>
          <w:p w14:paraId="167DF28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8CE8CA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39FFA0" w14:textId="77777777" w:rsidTr="001124B2">
        <w:trPr>
          <w:trHeight w:val="205"/>
        </w:trPr>
        <w:tc>
          <w:tcPr>
            <w:tcW w:w="4690" w:type="dxa"/>
            <w:tcMar>
              <w:top w:w="39" w:type="dxa"/>
              <w:left w:w="39" w:type="dxa"/>
              <w:bottom w:w="39" w:type="dxa"/>
              <w:right w:w="39" w:type="dxa"/>
            </w:tcMar>
          </w:tcPr>
          <w:p w14:paraId="59C31F9A" w14:textId="77777777" w:rsidR="004331F3" w:rsidRPr="00AE3B2D" w:rsidRDefault="00FE23EB" w:rsidP="001124B2">
            <w:pPr>
              <w:jc w:val="left"/>
              <w:rPr>
                <w:rFonts w:eastAsia="SimSun" w:cs="Arial"/>
                <w:lang w:eastAsia="zh-CN"/>
              </w:rPr>
            </w:pPr>
            <w:r>
              <w:rPr>
                <w:rFonts w:eastAsia="SimSun" w:cs="Arial" w:hint="eastAsia"/>
                <w:b/>
                <w:color w:val="000000"/>
                <w:sz w:val="16"/>
                <w:lang w:eastAsia="zh-CN"/>
              </w:rPr>
              <w:t>烷基苯甲酸酯混合物</w:t>
            </w:r>
            <w:r>
              <w:rPr>
                <w:rFonts w:eastAsia="SimSun" w:cs="Arial" w:hint="eastAsia"/>
                <w:b/>
                <w:color w:val="000000"/>
                <w:sz w:val="16"/>
                <w:lang w:eastAsia="zh-CN"/>
              </w:rPr>
              <w:t>(</w:t>
            </w:r>
            <w:r>
              <w:rPr>
                <w:rFonts w:eastAsia="SimSun" w:cs="Arial" w:hint="eastAsia"/>
                <w:b/>
                <w:color w:val="000000"/>
                <w:sz w:val="16"/>
                <w:lang w:eastAsia="zh-CN"/>
              </w:rPr>
              <w:t>含</w:t>
            </w:r>
            <w:r w:rsidRPr="00FE23EB">
              <w:rPr>
                <w:rFonts w:eastAsia="SimSun" w:cs="Arial" w:hint="eastAsia"/>
                <w:b/>
                <w:color w:val="000000"/>
                <w:sz w:val="16"/>
                <w:lang w:eastAsia="zh-CN"/>
              </w:rPr>
              <w:t>萘</w:t>
            </w:r>
            <w:r>
              <w:rPr>
                <w:rFonts w:eastAsia="SimSun" w:cs="Arial" w:hint="eastAsia"/>
                <w:b/>
                <w:color w:val="000000"/>
                <w:sz w:val="16"/>
                <w:lang w:eastAsia="zh-CN"/>
              </w:rPr>
              <w:t>)</w:t>
            </w:r>
          </w:p>
        </w:tc>
        <w:tc>
          <w:tcPr>
            <w:tcW w:w="3532" w:type="dxa"/>
            <w:tcMar>
              <w:top w:w="39" w:type="dxa"/>
              <w:left w:w="39" w:type="dxa"/>
              <w:bottom w:w="39" w:type="dxa"/>
              <w:right w:w="39" w:type="dxa"/>
            </w:tcMar>
          </w:tcPr>
          <w:p w14:paraId="2DA04564"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892DD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D2865B" w14:textId="77777777" w:rsidTr="001124B2">
        <w:trPr>
          <w:trHeight w:val="205"/>
        </w:trPr>
        <w:tc>
          <w:tcPr>
            <w:tcW w:w="4690" w:type="dxa"/>
            <w:tcMar>
              <w:top w:w="39" w:type="dxa"/>
              <w:left w:w="39" w:type="dxa"/>
              <w:bottom w:w="39" w:type="dxa"/>
              <w:right w:w="39" w:type="dxa"/>
            </w:tcMar>
          </w:tcPr>
          <w:p w14:paraId="0D105F4A" w14:textId="77777777" w:rsidR="004331F3" w:rsidRPr="00AE3B2D" w:rsidRDefault="00FE23EB" w:rsidP="001124B2">
            <w:pPr>
              <w:jc w:val="left"/>
              <w:rPr>
                <w:rFonts w:eastAsia="SimSun" w:cs="Arial"/>
              </w:rPr>
            </w:pPr>
            <w:r w:rsidRPr="00FE23EB">
              <w:rPr>
                <w:rFonts w:eastAsia="SimSun" w:cs="Arial" w:hint="eastAsia"/>
                <w:b/>
                <w:color w:val="000000"/>
                <w:sz w:val="16"/>
              </w:rPr>
              <w:t>烷基</w:t>
            </w:r>
            <w:r w:rsidRPr="00FE23EB">
              <w:rPr>
                <w:rFonts w:eastAsia="SimSun" w:cs="Arial" w:hint="eastAsia"/>
                <w:b/>
                <w:color w:val="000000"/>
                <w:sz w:val="16"/>
              </w:rPr>
              <w:t>(C11-C17)</w:t>
            </w:r>
            <w:r w:rsidRPr="00FE23EB">
              <w:rPr>
                <w:rFonts w:eastAsia="SimSun" w:cs="Arial" w:hint="eastAsia"/>
                <w:b/>
                <w:color w:val="000000"/>
                <w:sz w:val="16"/>
              </w:rPr>
              <w:t>苯硫酸</w:t>
            </w:r>
          </w:p>
        </w:tc>
        <w:tc>
          <w:tcPr>
            <w:tcW w:w="3532" w:type="dxa"/>
            <w:tcMar>
              <w:top w:w="39" w:type="dxa"/>
              <w:left w:w="39" w:type="dxa"/>
              <w:bottom w:w="39" w:type="dxa"/>
              <w:right w:w="39" w:type="dxa"/>
            </w:tcMar>
          </w:tcPr>
          <w:p w14:paraId="48245C4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5F49A5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26B4F7" w14:textId="77777777" w:rsidTr="001124B2">
        <w:trPr>
          <w:trHeight w:val="205"/>
        </w:trPr>
        <w:tc>
          <w:tcPr>
            <w:tcW w:w="4690" w:type="dxa"/>
            <w:tcMar>
              <w:top w:w="39" w:type="dxa"/>
              <w:left w:w="39" w:type="dxa"/>
              <w:bottom w:w="39" w:type="dxa"/>
              <w:right w:w="39" w:type="dxa"/>
            </w:tcMar>
          </w:tcPr>
          <w:p w14:paraId="3E78F6BF" w14:textId="77777777" w:rsidR="004331F3" w:rsidRPr="00AE3B2D" w:rsidRDefault="003C6441" w:rsidP="001124B2">
            <w:pPr>
              <w:jc w:val="left"/>
              <w:rPr>
                <w:rFonts w:eastAsia="SimSun" w:cs="Arial"/>
              </w:rPr>
            </w:pPr>
            <w:r w:rsidRPr="003C6441">
              <w:rPr>
                <w:rFonts w:eastAsia="SimSun" w:cs="Arial" w:hint="eastAsia"/>
                <w:b/>
                <w:color w:val="000000"/>
                <w:sz w:val="16"/>
              </w:rPr>
              <w:t>烷基苯硫酸</w:t>
            </w:r>
            <w:r w:rsidRPr="003C6441">
              <w:rPr>
                <w:rFonts w:eastAsia="SimSun" w:cs="Arial" w:hint="eastAsia"/>
                <w:b/>
                <w:color w:val="000000"/>
                <w:sz w:val="16"/>
              </w:rPr>
              <w:t xml:space="preserve">, </w:t>
            </w:r>
            <w:r w:rsidRPr="003C6441">
              <w:rPr>
                <w:rFonts w:eastAsia="SimSun" w:cs="Arial" w:hint="eastAsia"/>
                <w:b/>
                <w:color w:val="000000"/>
                <w:sz w:val="16"/>
              </w:rPr>
              <w:t>钠盐溶液</w:t>
            </w:r>
          </w:p>
        </w:tc>
        <w:tc>
          <w:tcPr>
            <w:tcW w:w="3532" w:type="dxa"/>
            <w:tcMar>
              <w:top w:w="39" w:type="dxa"/>
              <w:left w:w="39" w:type="dxa"/>
              <w:bottom w:w="39" w:type="dxa"/>
              <w:right w:w="39" w:type="dxa"/>
            </w:tcMar>
          </w:tcPr>
          <w:p w14:paraId="419EE53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7CD259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7F89CC" w14:textId="77777777" w:rsidTr="001124B2">
        <w:trPr>
          <w:trHeight w:val="205"/>
        </w:trPr>
        <w:tc>
          <w:tcPr>
            <w:tcW w:w="4690" w:type="dxa"/>
            <w:tcMar>
              <w:top w:w="39" w:type="dxa"/>
              <w:left w:w="39" w:type="dxa"/>
              <w:bottom w:w="39" w:type="dxa"/>
              <w:right w:w="39" w:type="dxa"/>
            </w:tcMar>
          </w:tcPr>
          <w:p w14:paraId="3BF955A7" w14:textId="77777777" w:rsidR="004331F3" w:rsidRPr="00AE3B2D" w:rsidRDefault="003C6441" w:rsidP="001124B2">
            <w:pPr>
              <w:jc w:val="left"/>
              <w:rPr>
                <w:rFonts w:eastAsia="SimSun" w:cs="Arial"/>
              </w:rPr>
            </w:pPr>
            <w:r w:rsidRPr="003C6441">
              <w:rPr>
                <w:rFonts w:eastAsia="SimSun" w:cs="Arial" w:hint="eastAsia"/>
                <w:b/>
                <w:color w:val="000000"/>
                <w:sz w:val="16"/>
              </w:rPr>
              <w:t>烷基</w:t>
            </w:r>
            <w:r w:rsidRPr="003C6441">
              <w:rPr>
                <w:rFonts w:eastAsia="SimSun" w:cs="Arial" w:hint="eastAsia"/>
                <w:b/>
                <w:color w:val="000000"/>
                <w:sz w:val="16"/>
              </w:rPr>
              <w:t>(C12+)</w:t>
            </w:r>
            <w:r w:rsidRPr="003C6441">
              <w:rPr>
                <w:rFonts w:eastAsia="SimSun" w:cs="Arial" w:hint="eastAsia"/>
                <w:b/>
                <w:color w:val="000000"/>
                <w:sz w:val="16"/>
              </w:rPr>
              <w:t>二甲胺</w:t>
            </w:r>
          </w:p>
        </w:tc>
        <w:tc>
          <w:tcPr>
            <w:tcW w:w="3532" w:type="dxa"/>
            <w:tcMar>
              <w:top w:w="39" w:type="dxa"/>
              <w:left w:w="39" w:type="dxa"/>
              <w:bottom w:w="39" w:type="dxa"/>
              <w:right w:w="39" w:type="dxa"/>
            </w:tcMar>
          </w:tcPr>
          <w:p w14:paraId="6757AD0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996AD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0D6383" w14:textId="77777777" w:rsidTr="001124B2">
        <w:trPr>
          <w:trHeight w:val="205"/>
        </w:trPr>
        <w:tc>
          <w:tcPr>
            <w:tcW w:w="4690" w:type="dxa"/>
            <w:tcMar>
              <w:top w:w="39" w:type="dxa"/>
              <w:left w:w="39" w:type="dxa"/>
              <w:bottom w:w="39" w:type="dxa"/>
              <w:right w:w="39" w:type="dxa"/>
            </w:tcMar>
          </w:tcPr>
          <w:p w14:paraId="7BD60BC8" w14:textId="77777777" w:rsidR="004331F3" w:rsidRPr="00AE3B2D" w:rsidRDefault="003C6441" w:rsidP="001124B2">
            <w:pPr>
              <w:jc w:val="left"/>
              <w:rPr>
                <w:rFonts w:eastAsia="SimSun" w:cs="Arial"/>
              </w:rPr>
            </w:pPr>
            <w:r>
              <w:rPr>
                <w:rFonts w:eastAsia="SimSun" w:cs="Arial" w:hint="eastAsia"/>
                <w:b/>
                <w:color w:val="000000"/>
                <w:sz w:val="16"/>
              </w:rPr>
              <w:t>烷基二硫代氨基甲酸酯</w:t>
            </w:r>
            <w:r>
              <w:rPr>
                <w:rFonts w:eastAsia="SimSun" w:cs="Arial" w:hint="eastAsia"/>
                <w:b/>
                <w:color w:val="000000"/>
                <w:sz w:val="16"/>
                <w:lang w:eastAsia="zh-CN"/>
              </w:rPr>
              <w:t>(</w:t>
            </w:r>
            <w:r w:rsidRPr="003C6441">
              <w:rPr>
                <w:rFonts w:eastAsia="SimSun" w:cs="Arial" w:hint="eastAsia"/>
                <w:b/>
                <w:color w:val="000000"/>
                <w:sz w:val="16"/>
              </w:rPr>
              <w:t>C19-C35</w:t>
            </w:r>
            <w:r>
              <w:rPr>
                <w:rFonts w:eastAsia="SimSun" w:cs="Arial" w:hint="eastAsia"/>
                <w:b/>
                <w:color w:val="000000"/>
                <w:sz w:val="16"/>
              </w:rPr>
              <w:t>)</w:t>
            </w:r>
          </w:p>
        </w:tc>
        <w:tc>
          <w:tcPr>
            <w:tcW w:w="3532" w:type="dxa"/>
            <w:tcMar>
              <w:top w:w="39" w:type="dxa"/>
              <w:left w:w="39" w:type="dxa"/>
              <w:bottom w:w="39" w:type="dxa"/>
              <w:right w:w="39" w:type="dxa"/>
            </w:tcMar>
          </w:tcPr>
          <w:p w14:paraId="5D8EEC1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F04390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D11430" w14:textId="77777777" w:rsidTr="001124B2">
        <w:trPr>
          <w:trHeight w:val="205"/>
        </w:trPr>
        <w:tc>
          <w:tcPr>
            <w:tcW w:w="4690" w:type="dxa"/>
            <w:tcMar>
              <w:top w:w="39" w:type="dxa"/>
              <w:left w:w="39" w:type="dxa"/>
              <w:bottom w:w="39" w:type="dxa"/>
              <w:right w:w="39" w:type="dxa"/>
            </w:tcMar>
          </w:tcPr>
          <w:p w14:paraId="4CAF96D8" w14:textId="77777777" w:rsidR="004331F3" w:rsidRPr="00AE3B2D" w:rsidRDefault="002F4B85" w:rsidP="001124B2">
            <w:pPr>
              <w:jc w:val="left"/>
              <w:rPr>
                <w:rFonts w:eastAsia="SimSun" w:cs="Arial"/>
                <w:lang w:eastAsia="zh-CN"/>
              </w:rPr>
            </w:pPr>
            <w:r w:rsidRPr="002F4B85">
              <w:rPr>
                <w:rFonts w:eastAsia="SimSun" w:cs="Arial" w:hint="eastAsia"/>
                <w:b/>
                <w:color w:val="000000"/>
                <w:sz w:val="16"/>
                <w:lang w:eastAsia="zh-CN"/>
              </w:rPr>
              <w:t>烷基二硫代噻二唑</w:t>
            </w:r>
            <w:r w:rsidR="004331F3" w:rsidRPr="00AE3B2D">
              <w:rPr>
                <w:rFonts w:eastAsia="SimSun" w:cs="Arial"/>
                <w:b/>
                <w:color w:val="000000"/>
                <w:sz w:val="16"/>
                <w:lang w:eastAsia="zh-CN"/>
              </w:rPr>
              <w:t>(C6-C24)</w:t>
            </w:r>
          </w:p>
        </w:tc>
        <w:tc>
          <w:tcPr>
            <w:tcW w:w="3532" w:type="dxa"/>
            <w:tcMar>
              <w:top w:w="39" w:type="dxa"/>
              <w:left w:w="39" w:type="dxa"/>
              <w:bottom w:w="39" w:type="dxa"/>
              <w:right w:w="39" w:type="dxa"/>
            </w:tcMar>
          </w:tcPr>
          <w:p w14:paraId="073AB8DC"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2D281F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C7DB6B" w14:textId="77777777" w:rsidTr="001124B2">
        <w:trPr>
          <w:trHeight w:val="205"/>
        </w:trPr>
        <w:tc>
          <w:tcPr>
            <w:tcW w:w="4690" w:type="dxa"/>
            <w:tcMar>
              <w:top w:w="39" w:type="dxa"/>
              <w:left w:w="39" w:type="dxa"/>
              <w:bottom w:w="39" w:type="dxa"/>
              <w:right w:w="39" w:type="dxa"/>
            </w:tcMar>
          </w:tcPr>
          <w:p w14:paraId="40002A1D" w14:textId="77777777" w:rsidR="004331F3" w:rsidRPr="00AE3B2D" w:rsidRDefault="002F4B85" w:rsidP="001124B2">
            <w:pPr>
              <w:jc w:val="left"/>
              <w:rPr>
                <w:rFonts w:eastAsia="SimSun" w:cs="Arial"/>
              </w:rPr>
            </w:pPr>
            <w:r w:rsidRPr="002F4B85">
              <w:rPr>
                <w:rFonts w:eastAsia="SimSun" w:cs="Arial" w:hint="eastAsia"/>
                <w:b/>
                <w:color w:val="000000"/>
                <w:sz w:val="16"/>
              </w:rPr>
              <w:t>烷基酯共聚物</w:t>
            </w:r>
            <w:r w:rsidR="004331F3" w:rsidRPr="00AE3B2D">
              <w:rPr>
                <w:rFonts w:eastAsia="SimSun" w:cs="Arial"/>
                <w:b/>
                <w:color w:val="000000"/>
                <w:sz w:val="16"/>
              </w:rPr>
              <w:t>(C4-C20)</w:t>
            </w:r>
          </w:p>
        </w:tc>
        <w:tc>
          <w:tcPr>
            <w:tcW w:w="3532" w:type="dxa"/>
            <w:tcMar>
              <w:top w:w="39" w:type="dxa"/>
              <w:left w:w="39" w:type="dxa"/>
              <w:bottom w:w="39" w:type="dxa"/>
              <w:right w:w="39" w:type="dxa"/>
            </w:tcMar>
          </w:tcPr>
          <w:p w14:paraId="615C689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1260C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D52C4C" w14:textId="77777777" w:rsidTr="001124B2">
        <w:trPr>
          <w:trHeight w:val="205"/>
        </w:trPr>
        <w:tc>
          <w:tcPr>
            <w:tcW w:w="4690" w:type="dxa"/>
            <w:tcMar>
              <w:top w:w="39" w:type="dxa"/>
              <w:left w:w="39" w:type="dxa"/>
              <w:bottom w:w="39" w:type="dxa"/>
              <w:right w:w="39" w:type="dxa"/>
            </w:tcMar>
          </w:tcPr>
          <w:p w14:paraId="5D3951A4" w14:textId="77777777" w:rsidR="002F4B85" w:rsidRPr="002F4B85" w:rsidRDefault="002F4B85" w:rsidP="002F4B85">
            <w:pPr>
              <w:jc w:val="left"/>
              <w:rPr>
                <w:rFonts w:eastAsia="SimSun" w:cs="Arial"/>
                <w:b/>
                <w:color w:val="000000"/>
                <w:sz w:val="16"/>
              </w:rPr>
            </w:pPr>
            <w:r w:rsidRPr="002F4B85">
              <w:rPr>
                <w:rFonts w:eastAsia="SimSun" w:cs="Arial" w:hint="eastAsia"/>
                <w:b/>
                <w:color w:val="000000"/>
                <w:sz w:val="16"/>
              </w:rPr>
              <w:t>烷基</w:t>
            </w:r>
            <w:r w:rsidRPr="002F4B85">
              <w:rPr>
                <w:rFonts w:eastAsia="SimSun" w:cs="Arial" w:hint="eastAsia"/>
                <w:b/>
                <w:color w:val="000000"/>
                <w:sz w:val="16"/>
              </w:rPr>
              <w:t>(C8-C10)/(C12-C14)(40%</w:t>
            </w:r>
            <w:r w:rsidRPr="002F4B85">
              <w:rPr>
                <w:rFonts w:eastAsia="SimSun" w:cs="Arial" w:hint="eastAsia"/>
                <w:b/>
                <w:color w:val="000000"/>
                <w:sz w:val="16"/>
              </w:rPr>
              <w:t>或以下</w:t>
            </w:r>
            <w:r w:rsidRPr="002F4B85">
              <w:rPr>
                <w:rFonts w:eastAsia="SimSun" w:cs="Arial" w:hint="eastAsia"/>
                <w:b/>
                <w:color w:val="000000"/>
                <w:sz w:val="16"/>
              </w:rPr>
              <w:t>/60%</w:t>
            </w:r>
            <w:r w:rsidRPr="002F4B85">
              <w:rPr>
                <w:rFonts w:eastAsia="SimSun" w:cs="Arial" w:hint="eastAsia"/>
                <w:b/>
                <w:color w:val="000000"/>
                <w:sz w:val="16"/>
              </w:rPr>
              <w:t>或以上</w:t>
            </w:r>
            <w:r w:rsidRPr="002F4B85">
              <w:rPr>
                <w:rFonts w:eastAsia="SimSun" w:cs="Arial" w:hint="eastAsia"/>
                <w:b/>
                <w:color w:val="000000"/>
                <w:sz w:val="16"/>
              </w:rPr>
              <w:t>)</w:t>
            </w:r>
          </w:p>
          <w:p w14:paraId="7AFDDC23" w14:textId="77777777" w:rsidR="004331F3" w:rsidRPr="00AE3B2D" w:rsidRDefault="002F4B85" w:rsidP="002F4B85">
            <w:pPr>
              <w:jc w:val="left"/>
              <w:rPr>
                <w:rFonts w:eastAsia="SimSun" w:cs="Arial"/>
              </w:rPr>
            </w:pPr>
            <w:r w:rsidRPr="002F4B85">
              <w:rPr>
                <w:rFonts w:eastAsia="SimSun" w:cs="Arial" w:hint="eastAsia"/>
                <w:b/>
                <w:color w:val="000000"/>
                <w:sz w:val="16"/>
              </w:rPr>
              <w:t>聚葡糖苷溶液</w:t>
            </w:r>
            <w:r w:rsidRPr="002F4B85">
              <w:rPr>
                <w:rFonts w:eastAsia="SimSun" w:cs="Arial" w:hint="eastAsia"/>
                <w:b/>
                <w:color w:val="000000"/>
                <w:sz w:val="16"/>
              </w:rPr>
              <w:t>(55%</w:t>
            </w:r>
            <w:r w:rsidRPr="002F4B85">
              <w:rPr>
                <w:rFonts w:eastAsia="SimSun" w:cs="Arial" w:hint="eastAsia"/>
                <w:b/>
                <w:color w:val="000000"/>
                <w:sz w:val="16"/>
              </w:rPr>
              <w:t>或以下</w:t>
            </w:r>
            <w:r w:rsidRPr="002F4B85">
              <w:rPr>
                <w:rFonts w:eastAsia="SimSun" w:cs="Arial" w:hint="eastAsia"/>
                <w:b/>
                <w:color w:val="000000"/>
                <w:sz w:val="16"/>
              </w:rPr>
              <w:t>)</w:t>
            </w:r>
          </w:p>
        </w:tc>
        <w:tc>
          <w:tcPr>
            <w:tcW w:w="3532" w:type="dxa"/>
            <w:tcMar>
              <w:top w:w="39" w:type="dxa"/>
              <w:left w:w="39" w:type="dxa"/>
              <w:bottom w:w="39" w:type="dxa"/>
              <w:right w:w="39" w:type="dxa"/>
            </w:tcMar>
          </w:tcPr>
          <w:p w14:paraId="77F3299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68E8D7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021221" w14:textId="77777777" w:rsidTr="001124B2">
        <w:trPr>
          <w:trHeight w:val="205"/>
        </w:trPr>
        <w:tc>
          <w:tcPr>
            <w:tcW w:w="4690" w:type="dxa"/>
            <w:tcMar>
              <w:top w:w="39" w:type="dxa"/>
              <w:left w:w="39" w:type="dxa"/>
              <w:bottom w:w="39" w:type="dxa"/>
              <w:right w:w="39" w:type="dxa"/>
            </w:tcMar>
          </w:tcPr>
          <w:p w14:paraId="3E11504D" w14:textId="77777777" w:rsidR="002F4B85" w:rsidRPr="002F4B85" w:rsidRDefault="002F4B85" w:rsidP="002F4B85">
            <w:pPr>
              <w:jc w:val="left"/>
              <w:rPr>
                <w:rFonts w:eastAsia="SimSun" w:cs="Arial"/>
                <w:b/>
                <w:color w:val="000000"/>
                <w:sz w:val="16"/>
              </w:rPr>
            </w:pPr>
            <w:r w:rsidRPr="002F4B85">
              <w:rPr>
                <w:rFonts w:eastAsia="SimSun" w:cs="Arial" w:hint="eastAsia"/>
                <w:b/>
                <w:color w:val="000000"/>
                <w:sz w:val="16"/>
              </w:rPr>
              <w:t>烷基</w:t>
            </w:r>
            <w:r w:rsidRPr="002F4B85">
              <w:rPr>
                <w:rFonts w:eastAsia="SimSun" w:cs="Arial" w:hint="eastAsia"/>
                <w:b/>
                <w:color w:val="000000"/>
                <w:sz w:val="16"/>
              </w:rPr>
              <w:t>(C8-C10)/(C12-C14)(60%</w:t>
            </w:r>
            <w:r w:rsidRPr="002F4B85">
              <w:rPr>
                <w:rFonts w:eastAsia="SimSun" w:cs="Arial" w:hint="eastAsia"/>
                <w:b/>
                <w:color w:val="000000"/>
                <w:sz w:val="16"/>
              </w:rPr>
              <w:t>或以上</w:t>
            </w:r>
            <w:r w:rsidRPr="002F4B85">
              <w:rPr>
                <w:rFonts w:eastAsia="SimSun" w:cs="Arial" w:hint="eastAsia"/>
                <w:b/>
                <w:color w:val="000000"/>
                <w:sz w:val="16"/>
              </w:rPr>
              <w:t>/40%</w:t>
            </w:r>
            <w:r w:rsidRPr="002F4B85">
              <w:rPr>
                <w:rFonts w:eastAsia="SimSun" w:cs="Arial" w:hint="eastAsia"/>
                <w:b/>
                <w:color w:val="000000"/>
                <w:sz w:val="16"/>
              </w:rPr>
              <w:t>或以下</w:t>
            </w:r>
            <w:r w:rsidRPr="002F4B85">
              <w:rPr>
                <w:rFonts w:eastAsia="SimSun" w:cs="Arial" w:hint="eastAsia"/>
                <w:b/>
                <w:color w:val="000000"/>
                <w:sz w:val="16"/>
              </w:rPr>
              <w:t>)</w:t>
            </w:r>
          </w:p>
          <w:p w14:paraId="39427B01" w14:textId="77777777" w:rsidR="004331F3" w:rsidRPr="00AE3B2D" w:rsidRDefault="002F4B85" w:rsidP="002F4B85">
            <w:pPr>
              <w:jc w:val="left"/>
              <w:rPr>
                <w:rFonts w:eastAsia="SimSun" w:cs="Arial"/>
              </w:rPr>
            </w:pPr>
            <w:r w:rsidRPr="002F4B85">
              <w:rPr>
                <w:rFonts w:eastAsia="SimSun" w:cs="Arial" w:hint="eastAsia"/>
                <w:b/>
                <w:color w:val="000000"/>
                <w:sz w:val="16"/>
              </w:rPr>
              <w:t>聚葡糖苷溶液</w:t>
            </w:r>
            <w:r w:rsidRPr="002F4B85">
              <w:rPr>
                <w:rFonts w:eastAsia="SimSun" w:cs="Arial" w:hint="eastAsia"/>
                <w:b/>
                <w:color w:val="000000"/>
                <w:sz w:val="16"/>
              </w:rPr>
              <w:t>(55%</w:t>
            </w:r>
            <w:r w:rsidRPr="002F4B85">
              <w:rPr>
                <w:rFonts w:eastAsia="SimSun" w:cs="Arial" w:hint="eastAsia"/>
                <w:b/>
                <w:color w:val="000000"/>
                <w:sz w:val="16"/>
              </w:rPr>
              <w:t>或以下</w:t>
            </w:r>
            <w:r w:rsidRPr="002F4B85">
              <w:rPr>
                <w:rFonts w:eastAsia="SimSun" w:cs="Arial" w:hint="eastAsia"/>
                <w:b/>
                <w:color w:val="000000"/>
                <w:sz w:val="16"/>
              </w:rPr>
              <w:t>)</w:t>
            </w:r>
          </w:p>
        </w:tc>
        <w:tc>
          <w:tcPr>
            <w:tcW w:w="3532" w:type="dxa"/>
            <w:tcMar>
              <w:top w:w="39" w:type="dxa"/>
              <w:left w:w="39" w:type="dxa"/>
              <w:bottom w:w="39" w:type="dxa"/>
              <w:right w:w="39" w:type="dxa"/>
            </w:tcMar>
          </w:tcPr>
          <w:p w14:paraId="4675B7D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D19C0B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0775D3" w14:textId="77777777" w:rsidTr="001124B2">
        <w:trPr>
          <w:trHeight w:val="205"/>
        </w:trPr>
        <w:tc>
          <w:tcPr>
            <w:tcW w:w="4690" w:type="dxa"/>
            <w:tcMar>
              <w:top w:w="39" w:type="dxa"/>
              <w:left w:w="39" w:type="dxa"/>
              <w:bottom w:w="39" w:type="dxa"/>
              <w:right w:w="39" w:type="dxa"/>
            </w:tcMar>
          </w:tcPr>
          <w:p w14:paraId="7A7E4EEE" w14:textId="77777777" w:rsidR="004331F3" w:rsidRPr="00AE3B2D" w:rsidRDefault="002F4B85" w:rsidP="001124B2">
            <w:pPr>
              <w:jc w:val="left"/>
              <w:rPr>
                <w:rFonts w:eastAsia="SimSun" w:cs="Arial"/>
              </w:rPr>
            </w:pPr>
            <w:r w:rsidRPr="002F4B85">
              <w:rPr>
                <w:rFonts w:eastAsia="SimSun" w:cs="Arial" w:hint="eastAsia"/>
                <w:b/>
                <w:color w:val="000000"/>
                <w:sz w:val="16"/>
              </w:rPr>
              <w:t>烷基</w:t>
            </w:r>
            <w:r w:rsidRPr="002F4B85">
              <w:rPr>
                <w:rFonts w:eastAsia="SimSun" w:cs="Arial" w:hint="eastAsia"/>
                <w:b/>
                <w:color w:val="000000"/>
                <w:sz w:val="16"/>
              </w:rPr>
              <w:t>(C7-C9)</w:t>
            </w:r>
            <w:r w:rsidRPr="002F4B85">
              <w:rPr>
                <w:rFonts w:eastAsia="SimSun" w:cs="Arial" w:hint="eastAsia"/>
                <w:b/>
                <w:color w:val="000000"/>
                <w:sz w:val="16"/>
              </w:rPr>
              <w:t>硝酸酯</w:t>
            </w:r>
          </w:p>
        </w:tc>
        <w:tc>
          <w:tcPr>
            <w:tcW w:w="3532" w:type="dxa"/>
            <w:tcMar>
              <w:top w:w="39" w:type="dxa"/>
              <w:left w:w="39" w:type="dxa"/>
              <w:bottom w:w="39" w:type="dxa"/>
              <w:right w:w="39" w:type="dxa"/>
            </w:tcMar>
          </w:tcPr>
          <w:p w14:paraId="5AA7039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4166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3D4E72" w14:textId="77777777" w:rsidTr="001124B2">
        <w:trPr>
          <w:trHeight w:val="205"/>
        </w:trPr>
        <w:tc>
          <w:tcPr>
            <w:tcW w:w="4690" w:type="dxa"/>
            <w:tcMar>
              <w:top w:w="39" w:type="dxa"/>
              <w:left w:w="39" w:type="dxa"/>
              <w:bottom w:w="39" w:type="dxa"/>
              <w:right w:w="39" w:type="dxa"/>
            </w:tcMar>
          </w:tcPr>
          <w:p w14:paraId="75401A9B" w14:textId="77777777" w:rsidR="004331F3" w:rsidRPr="00AE3B2D" w:rsidRDefault="002F4B85" w:rsidP="001124B2">
            <w:pPr>
              <w:jc w:val="left"/>
              <w:rPr>
                <w:rFonts w:eastAsia="SimSun" w:cs="Arial"/>
              </w:rPr>
            </w:pPr>
            <w:r w:rsidRPr="002F4B85">
              <w:rPr>
                <w:rFonts w:eastAsia="SimSun" w:cs="Arial" w:hint="eastAsia"/>
                <w:color w:val="000000"/>
                <w:sz w:val="16"/>
              </w:rPr>
              <w:t>2,2'- [3-(C16-C18)</w:t>
            </w:r>
            <w:r w:rsidRPr="002F4B85">
              <w:rPr>
                <w:rFonts w:eastAsia="SimSun" w:cs="Arial" w:hint="eastAsia"/>
                <w:color w:val="000000"/>
                <w:sz w:val="16"/>
              </w:rPr>
              <w:t>烷基氧</w:t>
            </w:r>
            <w:r w:rsidRPr="002F4B85">
              <w:rPr>
                <w:rFonts w:eastAsia="SimSun" w:cs="Arial" w:hint="eastAsia"/>
                <w:color w:val="000000"/>
                <w:sz w:val="16"/>
              </w:rPr>
              <w:t>)</w:t>
            </w:r>
            <w:r w:rsidRPr="002F4B85">
              <w:rPr>
                <w:rFonts w:eastAsia="SimSun" w:cs="Arial" w:hint="eastAsia"/>
                <w:color w:val="000000"/>
                <w:sz w:val="16"/>
              </w:rPr>
              <w:t>丙基亚氨</w:t>
            </w:r>
            <w:r w:rsidRPr="002F4B85">
              <w:rPr>
                <w:rFonts w:eastAsia="SimSun" w:cs="Arial" w:hint="eastAsia"/>
                <w:color w:val="000000"/>
                <w:sz w:val="16"/>
              </w:rPr>
              <w:t>]</w:t>
            </w:r>
            <w:r w:rsidRPr="002F4B85">
              <w:rPr>
                <w:rFonts w:eastAsia="SimSun" w:cs="Arial" w:hint="eastAsia"/>
                <w:color w:val="000000"/>
                <w:sz w:val="16"/>
              </w:rPr>
              <w:t>二乙醇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3749AF5C" w14:textId="77777777" w:rsidR="004331F3" w:rsidRPr="00AE3B2D" w:rsidRDefault="002F4B85" w:rsidP="001124B2">
            <w:pPr>
              <w:jc w:val="left"/>
              <w:rPr>
                <w:rFonts w:eastAsia="SimSun" w:cs="Arial"/>
                <w:lang w:eastAsia="zh-CN"/>
              </w:rPr>
            </w:pPr>
            <w:r w:rsidRPr="002F4B85">
              <w:rPr>
                <w:rFonts w:eastAsia="SimSun" w:cs="Arial" w:hint="eastAsia"/>
                <w:b/>
                <w:color w:val="000000"/>
                <w:sz w:val="16"/>
                <w:lang w:eastAsia="zh-CN"/>
              </w:rPr>
              <w:t>长链</w:t>
            </w:r>
            <w:r w:rsidRPr="002F4B85">
              <w:rPr>
                <w:rFonts w:eastAsia="SimSun" w:cs="Arial" w:hint="eastAsia"/>
                <w:b/>
                <w:color w:val="000000"/>
                <w:sz w:val="16"/>
                <w:lang w:eastAsia="zh-CN"/>
              </w:rPr>
              <w:t>(C16+)</w:t>
            </w:r>
            <w:r w:rsidRPr="002F4B85">
              <w:rPr>
                <w:rFonts w:eastAsia="SimSun" w:cs="Arial" w:hint="eastAsia"/>
                <w:b/>
                <w:color w:val="000000"/>
                <w:sz w:val="16"/>
                <w:lang w:eastAsia="zh-CN"/>
              </w:rPr>
              <w:t>乙氧基化烷基烷氧基胺</w:t>
            </w:r>
          </w:p>
        </w:tc>
        <w:tc>
          <w:tcPr>
            <w:tcW w:w="848" w:type="dxa"/>
            <w:tcMar>
              <w:top w:w="39" w:type="dxa"/>
              <w:left w:w="39" w:type="dxa"/>
              <w:bottom w:w="39" w:type="dxa"/>
              <w:right w:w="39" w:type="dxa"/>
            </w:tcMar>
          </w:tcPr>
          <w:p w14:paraId="20D92A6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B919D0" w14:textId="77777777" w:rsidTr="001124B2">
        <w:trPr>
          <w:trHeight w:val="205"/>
        </w:trPr>
        <w:tc>
          <w:tcPr>
            <w:tcW w:w="4690" w:type="dxa"/>
            <w:tcMar>
              <w:top w:w="39" w:type="dxa"/>
              <w:left w:w="39" w:type="dxa"/>
              <w:bottom w:w="39" w:type="dxa"/>
              <w:right w:w="39" w:type="dxa"/>
            </w:tcMar>
          </w:tcPr>
          <w:p w14:paraId="38F743C1" w14:textId="77777777" w:rsidR="004331F3" w:rsidRPr="00AE3B2D" w:rsidRDefault="002F4B85" w:rsidP="001124B2">
            <w:pPr>
              <w:jc w:val="left"/>
              <w:rPr>
                <w:rFonts w:eastAsia="SimSun" w:cs="Arial"/>
              </w:rPr>
            </w:pPr>
            <w:r w:rsidRPr="002F4B85">
              <w:rPr>
                <w:rFonts w:eastAsia="SimSun" w:cs="Arial" w:hint="eastAsia"/>
                <w:color w:val="000000"/>
                <w:sz w:val="16"/>
              </w:rPr>
              <w:t>烷基酚，长链</w:t>
            </w:r>
            <w:r w:rsidR="004331F3" w:rsidRPr="00AE3B2D">
              <w:rPr>
                <w:rFonts w:eastAsia="SimSun" w:cs="Arial"/>
                <w:color w:val="000000"/>
                <w:sz w:val="16"/>
              </w:rPr>
              <w:t>(C14-C18)</w:t>
            </w:r>
          </w:p>
        </w:tc>
        <w:tc>
          <w:tcPr>
            <w:tcW w:w="3532" w:type="dxa"/>
            <w:tcMar>
              <w:top w:w="39" w:type="dxa"/>
              <w:left w:w="39" w:type="dxa"/>
              <w:bottom w:w="39" w:type="dxa"/>
              <w:right w:w="39" w:type="dxa"/>
            </w:tcMar>
          </w:tcPr>
          <w:p w14:paraId="00EF22E0" w14:textId="77777777" w:rsidR="004331F3" w:rsidRPr="00AE3B2D" w:rsidRDefault="002F4B85" w:rsidP="001124B2">
            <w:pPr>
              <w:jc w:val="left"/>
              <w:rPr>
                <w:rFonts w:eastAsia="SimSun" w:cs="Arial"/>
              </w:rPr>
            </w:pPr>
            <w:r w:rsidRPr="002F4B85">
              <w:rPr>
                <w:rFonts w:eastAsia="SimSun" w:cs="Arial" w:hint="eastAsia"/>
                <w:b/>
                <w:color w:val="000000"/>
                <w:sz w:val="16"/>
              </w:rPr>
              <w:t>长链烷基酚</w:t>
            </w:r>
            <w:r w:rsidR="004331F3" w:rsidRPr="00AE3B2D">
              <w:rPr>
                <w:rFonts w:eastAsia="SimSun" w:cs="Arial"/>
                <w:b/>
                <w:color w:val="000000"/>
                <w:sz w:val="16"/>
              </w:rPr>
              <w:t>(C14-C18)</w:t>
            </w:r>
          </w:p>
        </w:tc>
        <w:tc>
          <w:tcPr>
            <w:tcW w:w="848" w:type="dxa"/>
            <w:tcMar>
              <w:top w:w="39" w:type="dxa"/>
              <w:left w:w="39" w:type="dxa"/>
              <w:bottom w:w="39" w:type="dxa"/>
              <w:right w:w="39" w:type="dxa"/>
            </w:tcMar>
          </w:tcPr>
          <w:p w14:paraId="7119A41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0FF143" w14:textId="77777777" w:rsidTr="001124B2">
        <w:trPr>
          <w:trHeight w:val="205"/>
        </w:trPr>
        <w:tc>
          <w:tcPr>
            <w:tcW w:w="4690" w:type="dxa"/>
            <w:tcMar>
              <w:top w:w="39" w:type="dxa"/>
              <w:left w:w="39" w:type="dxa"/>
              <w:bottom w:w="39" w:type="dxa"/>
              <w:right w:w="39" w:type="dxa"/>
            </w:tcMar>
          </w:tcPr>
          <w:p w14:paraId="7B2037EC" w14:textId="77777777" w:rsidR="004331F3" w:rsidRPr="00AE3B2D" w:rsidRDefault="002F4B85" w:rsidP="001124B2">
            <w:pPr>
              <w:jc w:val="left"/>
              <w:rPr>
                <w:rFonts w:eastAsia="SimSun" w:cs="Arial"/>
              </w:rPr>
            </w:pPr>
            <w:r w:rsidRPr="002F4B85">
              <w:rPr>
                <w:rFonts w:eastAsia="SimSun" w:cs="Arial" w:hint="eastAsia"/>
                <w:color w:val="000000"/>
                <w:sz w:val="16"/>
              </w:rPr>
              <w:t>烷基酚，长链</w:t>
            </w:r>
            <w:r w:rsidR="004331F3" w:rsidRPr="00AE3B2D">
              <w:rPr>
                <w:rFonts w:eastAsia="SimSun" w:cs="Arial"/>
                <w:color w:val="000000"/>
                <w:sz w:val="16"/>
              </w:rPr>
              <w:t>(C18-C30)</w:t>
            </w:r>
          </w:p>
        </w:tc>
        <w:tc>
          <w:tcPr>
            <w:tcW w:w="3532" w:type="dxa"/>
            <w:tcMar>
              <w:top w:w="39" w:type="dxa"/>
              <w:left w:w="39" w:type="dxa"/>
              <w:bottom w:w="39" w:type="dxa"/>
              <w:right w:w="39" w:type="dxa"/>
            </w:tcMar>
          </w:tcPr>
          <w:p w14:paraId="1E0E4036" w14:textId="77777777" w:rsidR="004331F3" w:rsidRPr="00AE3B2D" w:rsidRDefault="002F4B85" w:rsidP="001124B2">
            <w:pPr>
              <w:jc w:val="left"/>
              <w:rPr>
                <w:rFonts w:eastAsia="SimSun" w:cs="Arial"/>
              </w:rPr>
            </w:pPr>
            <w:r w:rsidRPr="002F4B85">
              <w:rPr>
                <w:rFonts w:eastAsia="SimSun" w:cs="Arial" w:hint="eastAsia"/>
                <w:b/>
                <w:color w:val="000000"/>
                <w:sz w:val="16"/>
              </w:rPr>
              <w:t>长链烷基酚</w:t>
            </w:r>
            <w:r w:rsidR="004331F3" w:rsidRPr="00AE3B2D">
              <w:rPr>
                <w:rFonts w:eastAsia="SimSun" w:cs="Arial"/>
                <w:b/>
                <w:color w:val="000000"/>
                <w:sz w:val="16"/>
              </w:rPr>
              <w:t>(C18-C30)</w:t>
            </w:r>
          </w:p>
        </w:tc>
        <w:tc>
          <w:tcPr>
            <w:tcW w:w="848" w:type="dxa"/>
            <w:tcMar>
              <w:top w:w="39" w:type="dxa"/>
              <w:left w:w="39" w:type="dxa"/>
              <w:bottom w:w="39" w:type="dxa"/>
              <w:right w:w="39" w:type="dxa"/>
            </w:tcMar>
          </w:tcPr>
          <w:p w14:paraId="23C22B9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19B1A9" w14:textId="77777777" w:rsidTr="001124B2">
        <w:trPr>
          <w:trHeight w:val="205"/>
        </w:trPr>
        <w:tc>
          <w:tcPr>
            <w:tcW w:w="4690" w:type="dxa"/>
            <w:tcMar>
              <w:top w:w="39" w:type="dxa"/>
              <w:left w:w="39" w:type="dxa"/>
              <w:bottom w:w="39" w:type="dxa"/>
              <w:right w:w="39" w:type="dxa"/>
            </w:tcMar>
          </w:tcPr>
          <w:p w14:paraId="5DA77F44" w14:textId="77777777" w:rsidR="004331F3" w:rsidRPr="00AE3B2D" w:rsidRDefault="002F4B85" w:rsidP="001124B2">
            <w:pPr>
              <w:jc w:val="left"/>
              <w:rPr>
                <w:rFonts w:eastAsia="SimSun" w:cs="Arial"/>
              </w:rPr>
            </w:pPr>
            <w:r w:rsidRPr="002F4B85">
              <w:rPr>
                <w:rFonts w:eastAsia="SimSun" w:cs="Arial" w:hint="eastAsia"/>
                <w:b/>
                <w:color w:val="000000"/>
                <w:sz w:val="16"/>
              </w:rPr>
              <w:t>烷基</w:t>
            </w:r>
            <w:r w:rsidRPr="002F4B85">
              <w:rPr>
                <w:rFonts w:eastAsia="SimSun" w:cs="Arial" w:hint="eastAsia"/>
                <w:b/>
                <w:color w:val="000000"/>
                <w:sz w:val="16"/>
              </w:rPr>
              <w:t>(C7-C11)</w:t>
            </w:r>
            <w:r w:rsidRPr="002F4B85">
              <w:rPr>
                <w:rFonts w:eastAsia="SimSun" w:cs="Arial" w:hint="eastAsia"/>
                <w:b/>
                <w:color w:val="000000"/>
                <w:sz w:val="16"/>
              </w:rPr>
              <w:t>酚聚</w:t>
            </w:r>
            <w:r w:rsidRPr="002F4B85">
              <w:rPr>
                <w:rFonts w:eastAsia="SimSun" w:cs="Arial" w:hint="eastAsia"/>
                <w:b/>
                <w:color w:val="000000"/>
                <w:sz w:val="16"/>
              </w:rPr>
              <w:t>(4-12)</w:t>
            </w:r>
            <w:r w:rsidRPr="002F4B85">
              <w:rPr>
                <w:rFonts w:eastAsia="SimSun" w:cs="Arial" w:hint="eastAsia"/>
                <w:b/>
                <w:color w:val="000000"/>
                <w:sz w:val="16"/>
              </w:rPr>
              <w:t>乙氧化物</w:t>
            </w:r>
          </w:p>
        </w:tc>
        <w:tc>
          <w:tcPr>
            <w:tcW w:w="3532" w:type="dxa"/>
            <w:tcMar>
              <w:top w:w="39" w:type="dxa"/>
              <w:left w:w="39" w:type="dxa"/>
              <w:bottom w:w="39" w:type="dxa"/>
              <w:right w:w="39" w:type="dxa"/>
            </w:tcMar>
          </w:tcPr>
          <w:p w14:paraId="7DCA2B2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FE6034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73149D" w14:textId="77777777" w:rsidTr="001124B2">
        <w:trPr>
          <w:trHeight w:val="205"/>
        </w:trPr>
        <w:tc>
          <w:tcPr>
            <w:tcW w:w="4690" w:type="dxa"/>
            <w:tcMar>
              <w:top w:w="39" w:type="dxa"/>
              <w:left w:w="39" w:type="dxa"/>
              <w:bottom w:w="39" w:type="dxa"/>
              <w:right w:w="39" w:type="dxa"/>
            </w:tcMar>
          </w:tcPr>
          <w:p w14:paraId="62C17091" w14:textId="77777777" w:rsidR="004331F3" w:rsidRPr="00AE3B2D" w:rsidRDefault="002F4B85" w:rsidP="001124B2">
            <w:pPr>
              <w:jc w:val="left"/>
              <w:rPr>
                <w:rFonts w:eastAsia="SimSun" w:cs="Arial"/>
              </w:rPr>
            </w:pPr>
            <w:r>
              <w:rPr>
                <w:rFonts w:eastAsia="SimSun" w:cs="Arial" w:hint="eastAsia"/>
                <w:b/>
                <w:color w:val="000000"/>
                <w:sz w:val="16"/>
              </w:rPr>
              <w:t>烷基</w:t>
            </w:r>
            <w:r>
              <w:rPr>
                <w:rFonts w:eastAsia="SimSun" w:cs="Arial" w:hint="eastAsia"/>
                <w:b/>
                <w:color w:val="000000"/>
                <w:sz w:val="16"/>
              </w:rPr>
              <w:t>(</w:t>
            </w:r>
            <w:r w:rsidRPr="002F4B85">
              <w:rPr>
                <w:rFonts w:eastAsia="SimSun" w:cs="Arial" w:hint="eastAsia"/>
                <w:b/>
                <w:color w:val="000000"/>
                <w:sz w:val="16"/>
              </w:rPr>
              <w:t>C8-C40</w:t>
            </w:r>
            <w:r>
              <w:rPr>
                <w:rFonts w:eastAsia="SimSun" w:cs="Arial" w:hint="eastAsia"/>
                <w:b/>
                <w:color w:val="000000"/>
                <w:sz w:val="16"/>
              </w:rPr>
              <w:t>)</w:t>
            </w:r>
            <w:r w:rsidRPr="002F4B85">
              <w:rPr>
                <w:rFonts w:eastAsia="SimSun" w:cs="Arial" w:hint="eastAsia"/>
                <w:b/>
                <w:color w:val="000000"/>
                <w:sz w:val="16"/>
              </w:rPr>
              <w:t>酚硫化物</w:t>
            </w:r>
          </w:p>
        </w:tc>
        <w:tc>
          <w:tcPr>
            <w:tcW w:w="3532" w:type="dxa"/>
            <w:tcMar>
              <w:top w:w="39" w:type="dxa"/>
              <w:left w:w="39" w:type="dxa"/>
              <w:bottom w:w="39" w:type="dxa"/>
              <w:right w:w="39" w:type="dxa"/>
            </w:tcMar>
          </w:tcPr>
          <w:p w14:paraId="3208522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44476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A19540" w14:textId="77777777" w:rsidTr="001124B2">
        <w:trPr>
          <w:trHeight w:val="205"/>
        </w:trPr>
        <w:tc>
          <w:tcPr>
            <w:tcW w:w="4690" w:type="dxa"/>
            <w:tcMar>
              <w:top w:w="39" w:type="dxa"/>
              <w:left w:w="39" w:type="dxa"/>
              <w:bottom w:w="39" w:type="dxa"/>
              <w:right w:w="39" w:type="dxa"/>
            </w:tcMar>
          </w:tcPr>
          <w:p w14:paraId="46EAB715" w14:textId="77777777" w:rsidR="004331F3" w:rsidRPr="00AE3B2D" w:rsidRDefault="002F4B85" w:rsidP="001124B2">
            <w:pPr>
              <w:jc w:val="left"/>
              <w:rPr>
                <w:rFonts w:eastAsia="SimSun" w:cs="Arial"/>
                <w:lang w:eastAsia="zh-CN"/>
              </w:rPr>
            </w:pPr>
            <w:r>
              <w:rPr>
                <w:rFonts w:eastAsia="SimSun" w:cs="Arial" w:hint="eastAsia"/>
                <w:b/>
                <w:color w:val="000000"/>
                <w:sz w:val="16"/>
                <w:lang w:eastAsia="zh-CN"/>
              </w:rPr>
              <w:t>含有烷基</w:t>
            </w:r>
            <w:r>
              <w:rPr>
                <w:rFonts w:eastAsia="SimSun" w:cs="Arial" w:hint="eastAsia"/>
                <w:b/>
                <w:color w:val="000000"/>
                <w:sz w:val="16"/>
                <w:lang w:eastAsia="zh-CN"/>
              </w:rPr>
              <w:t>(</w:t>
            </w:r>
            <w:r w:rsidRPr="002F4B85">
              <w:rPr>
                <w:rFonts w:eastAsia="SimSun" w:cs="Arial" w:hint="eastAsia"/>
                <w:b/>
                <w:color w:val="000000"/>
                <w:sz w:val="16"/>
                <w:lang w:eastAsia="zh-CN"/>
              </w:rPr>
              <w:t>C8-C9</w:t>
            </w:r>
            <w:r>
              <w:rPr>
                <w:rFonts w:eastAsia="SimSun" w:cs="Arial" w:hint="eastAsia"/>
                <w:b/>
                <w:color w:val="000000"/>
                <w:sz w:val="16"/>
                <w:lang w:eastAsia="zh-CN"/>
              </w:rPr>
              <w:t>)</w:t>
            </w:r>
            <w:r w:rsidRPr="002F4B85">
              <w:rPr>
                <w:rFonts w:eastAsia="SimSun" w:cs="Arial" w:hint="eastAsia"/>
                <w:b/>
                <w:color w:val="000000"/>
                <w:sz w:val="16"/>
                <w:lang w:eastAsia="zh-CN"/>
              </w:rPr>
              <w:t>苯胺的芳香烃溶剂</w:t>
            </w:r>
          </w:p>
        </w:tc>
        <w:tc>
          <w:tcPr>
            <w:tcW w:w="3532" w:type="dxa"/>
            <w:tcMar>
              <w:top w:w="39" w:type="dxa"/>
              <w:left w:w="39" w:type="dxa"/>
              <w:bottom w:w="39" w:type="dxa"/>
              <w:right w:w="39" w:type="dxa"/>
            </w:tcMar>
          </w:tcPr>
          <w:p w14:paraId="357E779F"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FBFE42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F1F819" w14:textId="77777777" w:rsidTr="001124B2">
        <w:trPr>
          <w:trHeight w:val="205"/>
        </w:trPr>
        <w:tc>
          <w:tcPr>
            <w:tcW w:w="4690" w:type="dxa"/>
            <w:tcMar>
              <w:top w:w="39" w:type="dxa"/>
              <w:left w:w="39" w:type="dxa"/>
              <w:bottom w:w="39" w:type="dxa"/>
              <w:right w:w="39" w:type="dxa"/>
            </w:tcMar>
          </w:tcPr>
          <w:p w14:paraId="44E7783D" w14:textId="77777777" w:rsidR="004331F3" w:rsidRPr="00AE3B2D" w:rsidRDefault="002F4B85" w:rsidP="001124B2">
            <w:pPr>
              <w:jc w:val="left"/>
              <w:rPr>
                <w:rFonts w:eastAsia="SimSun" w:cs="Arial"/>
              </w:rPr>
            </w:pPr>
            <w:r>
              <w:rPr>
                <w:rFonts w:eastAsia="SimSun" w:cs="Arial" w:hint="eastAsia"/>
                <w:b/>
                <w:color w:val="000000"/>
                <w:sz w:val="16"/>
              </w:rPr>
              <w:t>烷基</w:t>
            </w:r>
            <w:r>
              <w:rPr>
                <w:rFonts w:eastAsia="SimSun" w:cs="Arial" w:hint="eastAsia"/>
                <w:b/>
                <w:color w:val="000000"/>
                <w:sz w:val="16"/>
              </w:rPr>
              <w:t>(</w:t>
            </w:r>
            <w:r w:rsidRPr="002F4B85">
              <w:rPr>
                <w:rFonts w:eastAsia="SimSun" w:cs="Arial" w:hint="eastAsia"/>
                <w:b/>
                <w:color w:val="000000"/>
                <w:sz w:val="16"/>
              </w:rPr>
              <w:t>C9-C15</w:t>
            </w:r>
            <w:r>
              <w:rPr>
                <w:rFonts w:eastAsia="SimSun" w:cs="Arial" w:hint="eastAsia"/>
                <w:b/>
                <w:color w:val="000000"/>
                <w:sz w:val="16"/>
              </w:rPr>
              <w:t>)</w:t>
            </w:r>
            <w:r w:rsidRPr="002F4B85">
              <w:rPr>
                <w:rFonts w:eastAsia="SimSun" w:cs="Arial" w:hint="eastAsia"/>
                <w:b/>
                <w:color w:val="000000"/>
                <w:sz w:val="16"/>
              </w:rPr>
              <w:t>苯基丙氧基化物</w:t>
            </w:r>
          </w:p>
        </w:tc>
        <w:tc>
          <w:tcPr>
            <w:tcW w:w="3532" w:type="dxa"/>
            <w:tcMar>
              <w:top w:w="39" w:type="dxa"/>
              <w:left w:w="39" w:type="dxa"/>
              <w:bottom w:w="39" w:type="dxa"/>
              <w:right w:w="39" w:type="dxa"/>
            </w:tcMar>
          </w:tcPr>
          <w:p w14:paraId="7EFC9AA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BC587A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6437D3" w14:textId="77777777" w:rsidTr="001124B2">
        <w:trPr>
          <w:trHeight w:val="205"/>
        </w:trPr>
        <w:tc>
          <w:tcPr>
            <w:tcW w:w="4690" w:type="dxa"/>
            <w:tcMar>
              <w:top w:w="39" w:type="dxa"/>
              <w:left w:w="39" w:type="dxa"/>
              <w:bottom w:w="39" w:type="dxa"/>
              <w:right w:w="39" w:type="dxa"/>
            </w:tcMar>
          </w:tcPr>
          <w:p w14:paraId="14C7962D" w14:textId="77777777" w:rsidR="004331F3" w:rsidRPr="00AE3B2D" w:rsidRDefault="001A0CEA" w:rsidP="001124B2">
            <w:pPr>
              <w:jc w:val="left"/>
              <w:rPr>
                <w:rFonts w:eastAsia="SimSun" w:cs="Arial"/>
                <w:lang w:eastAsia="zh-CN"/>
              </w:rPr>
            </w:pPr>
            <w:r>
              <w:rPr>
                <w:rFonts w:eastAsia="SimSun" w:cs="Arial" w:hint="eastAsia"/>
                <w:b/>
                <w:color w:val="000000"/>
                <w:sz w:val="16"/>
                <w:lang w:eastAsia="zh-CN"/>
              </w:rPr>
              <w:t>烷基</w:t>
            </w:r>
            <w:r>
              <w:rPr>
                <w:rFonts w:eastAsia="SimSun" w:cs="Arial" w:hint="eastAsia"/>
                <w:b/>
                <w:color w:val="000000"/>
                <w:sz w:val="16"/>
                <w:lang w:eastAsia="zh-CN"/>
              </w:rPr>
              <w:t>(</w:t>
            </w:r>
            <w:r w:rsidRPr="001A0CEA">
              <w:rPr>
                <w:rFonts w:eastAsia="SimSun" w:cs="Arial" w:hint="eastAsia"/>
                <w:b/>
                <w:color w:val="000000"/>
                <w:sz w:val="16"/>
                <w:lang w:eastAsia="zh-CN"/>
              </w:rPr>
              <w:t>C8-C10</w:t>
            </w:r>
            <w:r>
              <w:rPr>
                <w:rFonts w:eastAsia="SimSun" w:cs="Arial" w:hint="eastAsia"/>
                <w:b/>
                <w:color w:val="000000"/>
                <w:sz w:val="16"/>
                <w:lang w:eastAsia="zh-CN"/>
              </w:rPr>
              <w:t>)</w:t>
            </w:r>
            <w:r>
              <w:rPr>
                <w:rFonts w:eastAsia="SimSun" w:cs="Arial" w:hint="eastAsia"/>
                <w:b/>
                <w:color w:val="000000"/>
                <w:sz w:val="16"/>
                <w:lang w:eastAsia="zh-CN"/>
              </w:rPr>
              <w:t>聚葡糖苷溶液</w:t>
            </w:r>
            <w:r>
              <w:rPr>
                <w:rFonts w:eastAsia="SimSun" w:cs="Arial" w:hint="eastAsia"/>
                <w:b/>
                <w:color w:val="000000"/>
                <w:sz w:val="16"/>
                <w:lang w:eastAsia="zh-CN"/>
              </w:rPr>
              <w:t>(</w:t>
            </w:r>
            <w:r w:rsidRPr="001A0CEA">
              <w:rPr>
                <w:rFonts w:eastAsia="SimSun" w:cs="Arial" w:hint="eastAsia"/>
                <w:b/>
                <w:color w:val="000000"/>
                <w:sz w:val="16"/>
                <w:lang w:eastAsia="zh-CN"/>
              </w:rPr>
              <w:t>65%</w:t>
            </w:r>
            <w:r>
              <w:rPr>
                <w:rFonts w:eastAsia="SimSun" w:cs="Arial" w:hint="eastAsia"/>
                <w:b/>
                <w:color w:val="000000"/>
                <w:sz w:val="16"/>
                <w:lang w:eastAsia="zh-CN"/>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47D8ED9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81F073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0E5F38" w14:textId="77777777" w:rsidTr="001124B2">
        <w:trPr>
          <w:trHeight w:val="205"/>
        </w:trPr>
        <w:tc>
          <w:tcPr>
            <w:tcW w:w="4690" w:type="dxa"/>
            <w:tcMar>
              <w:top w:w="39" w:type="dxa"/>
              <w:left w:w="39" w:type="dxa"/>
              <w:bottom w:w="39" w:type="dxa"/>
              <w:right w:w="39" w:type="dxa"/>
            </w:tcMar>
          </w:tcPr>
          <w:p w14:paraId="64BE5CA3" w14:textId="77777777" w:rsidR="004331F3" w:rsidRPr="00AE3B2D" w:rsidRDefault="001A0CEA" w:rsidP="001124B2">
            <w:pPr>
              <w:jc w:val="left"/>
              <w:rPr>
                <w:rFonts w:eastAsia="SimSun" w:cs="Arial"/>
                <w:lang w:eastAsia="zh-CN"/>
              </w:rPr>
            </w:pPr>
            <w:r>
              <w:rPr>
                <w:rFonts w:eastAsia="SimSun" w:cs="Arial" w:hint="eastAsia"/>
                <w:b/>
                <w:color w:val="000000"/>
                <w:sz w:val="16"/>
                <w:lang w:eastAsia="zh-CN"/>
              </w:rPr>
              <w:t>烷基</w:t>
            </w:r>
            <w:r>
              <w:rPr>
                <w:rFonts w:eastAsia="SimSun" w:cs="Arial" w:hint="eastAsia"/>
                <w:b/>
                <w:color w:val="000000"/>
                <w:sz w:val="16"/>
                <w:lang w:eastAsia="zh-CN"/>
              </w:rPr>
              <w:t>(</w:t>
            </w:r>
            <w:r w:rsidRPr="001A0CEA">
              <w:rPr>
                <w:rFonts w:eastAsia="SimSun" w:cs="Arial" w:hint="eastAsia"/>
                <w:b/>
                <w:color w:val="000000"/>
                <w:sz w:val="16"/>
                <w:lang w:eastAsia="zh-CN"/>
              </w:rPr>
              <w:t>C8-C10</w:t>
            </w:r>
            <w:r>
              <w:rPr>
                <w:rFonts w:eastAsia="SimSun" w:cs="Arial" w:hint="eastAsia"/>
                <w:b/>
                <w:color w:val="000000"/>
                <w:sz w:val="16"/>
                <w:lang w:eastAsia="zh-CN"/>
              </w:rPr>
              <w:t>)</w:t>
            </w:r>
            <w:r w:rsidRPr="001A0CEA">
              <w:rPr>
                <w:rFonts w:eastAsia="SimSun" w:cs="Arial" w:hint="eastAsia"/>
                <w:b/>
                <w:color w:val="000000"/>
                <w:sz w:val="16"/>
                <w:lang w:eastAsia="zh-CN"/>
              </w:rPr>
              <w:t>/</w:t>
            </w:r>
            <w:r>
              <w:rPr>
                <w:rFonts w:eastAsia="SimSun" w:cs="Arial"/>
                <w:b/>
                <w:color w:val="000000"/>
                <w:sz w:val="16"/>
                <w:lang w:eastAsia="zh-CN"/>
              </w:rPr>
              <w:t>(</w:t>
            </w:r>
            <w:r w:rsidRPr="001A0CEA">
              <w:rPr>
                <w:rFonts w:eastAsia="SimSun" w:cs="Arial" w:hint="eastAsia"/>
                <w:b/>
                <w:color w:val="000000"/>
                <w:sz w:val="16"/>
                <w:lang w:eastAsia="zh-CN"/>
              </w:rPr>
              <w:t>C12-C14</w:t>
            </w:r>
            <w:r>
              <w:rPr>
                <w:rFonts w:eastAsia="SimSun" w:cs="Arial" w:hint="eastAsia"/>
                <w:b/>
                <w:color w:val="000000"/>
                <w:sz w:val="16"/>
                <w:lang w:eastAsia="zh-CN"/>
              </w:rPr>
              <w:t>)</w:t>
            </w:r>
            <w:r>
              <w:rPr>
                <w:rFonts w:eastAsia="SimSun" w:cs="Arial" w:hint="eastAsia"/>
                <w:b/>
                <w:color w:val="000000"/>
                <w:sz w:val="16"/>
                <w:lang w:eastAsia="zh-CN"/>
              </w:rPr>
              <w:t>：</w:t>
            </w:r>
            <w:r>
              <w:rPr>
                <w:rFonts w:eastAsia="SimSun" w:cs="Arial" w:hint="eastAsia"/>
                <w:b/>
                <w:color w:val="000000"/>
                <w:sz w:val="16"/>
                <w:lang w:eastAsia="zh-CN"/>
              </w:rPr>
              <w:t>(</w:t>
            </w:r>
            <w:r w:rsidRPr="001A0CEA">
              <w:rPr>
                <w:rFonts w:eastAsia="SimSun" w:cs="Arial" w:hint="eastAsia"/>
                <w:b/>
                <w:color w:val="000000"/>
                <w:sz w:val="16"/>
                <w:lang w:eastAsia="zh-CN"/>
              </w:rPr>
              <w:t>50%/50%</w:t>
            </w:r>
            <w:r>
              <w:rPr>
                <w:rFonts w:eastAsia="SimSun" w:cs="Arial" w:hint="eastAsia"/>
                <w:b/>
                <w:color w:val="000000"/>
                <w:sz w:val="16"/>
                <w:lang w:eastAsia="zh-CN"/>
              </w:rPr>
              <w:t>)</w:t>
            </w:r>
            <w:r>
              <w:rPr>
                <w:rFonts w:eastAsia="SimSun" w:cs="Arial" w:hint="eastAsia"/>
                <w:b/>
                <w:color w:val="000000"/>
                <w:sz w:val="16"/>
                <w:lang w:eastAsia="zh-CN"/>
              </w:rPr>
              <w:t>聚葡糖苷溶液</w:t>
            </w:r>
            <w:r>
              <w:rPr>
                <w:rFonts w:eastAsia="SimSun" w:cs="Arial" w:hint="eastAsia"/>
                <w:b/>
                <w:color w:val="000000"/>
                <w:sz w:val="16"/>
                <w:lang w:eastAsia="zh-CN"/>
              </w:rPr>
              <w:t>(</w:t>
            </w:r>
            <w:r w:rsidRPr="001A0CEA">
              <w:rPr>
                <w:rFonts w:eastAsia="SimSun" w:cs="Arial" w:hint="eastAsia"/>
                <w:b/>
                <w:color w:val="000000"/>
                <w:sz w:val="16"/>
                <w:lang w:eastAsia="zh-CN"/>
              </w:rPr>
              <w:t>55%</w:t>
            </w:r>
            <w:r>
              <w:rPr>
                <w:rFonts w:eastAsia="SimSun" w:cs="Arial" w:hint="eastAsia"/>
                <w:b/>
                <w:color w:val="000000"/>
                <w:sz w:val="16"/>
                <w:lang w:eastAsia="zh-CN"/>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75F4C1E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9BF182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868332" w14:textId="77777777" w:rsidTr="001124B2">
        <w:trPr>
          <w:trHeight w:val="205"/>
        </w:trPr>
        <w:tc>
          <w:tcPr>
            <w:tcW w:w="4690" w:type="dxa"/>
            <w:tcMar>
              <w:top w:w="39" w:type="dxa"/>
              <w:left w:w="39" w:type="dxa"/>
              <w:bottom w:w="39" w:type="dxa"/>
              <w:right w:w="39" w:type="dxa"/>
            </w:tcMar>
          </w:tcPr>
          <w:p w14:paraId="1967B306" w14:textId="77777777" w:rsidR="004331F3" w:rsidRPr="00AE3B2D" w:rsidRDefault="00BC4175" w:rsidP="001124B2">
            <w:pPr>
              <w:jc w:val="left"/>
              <w:rPr>
                <w:rFonts w:eastAsia="SimSun" w:cs="Arial"/>
                <w:lang w:eastAsia="zh-CN"/>
              </w:rPr>
            </w:pPr>
            <w:r>
              <w:rPr>
                <w:rFonts w:eastAsia="SimSun" w:cs="Arial" w:hint="eastAsia"/>
                <w:b/>
                <w:color w:val="000000"/>
                <w:sz w:val="16"/>
                <w:lang w:eastAsia="zh-CN"/>
              </w:rPr>
              <w:t>烷基</w:t>
            </w:r>
            <w:r>
              <w:rPr>
                <w:rFonts w:eastAsia="SimSun" w:cs="Arial" w:hint="eastAsia"/>
                <w:b/>
                <w:color w:val="000000"/>
                <w:sz w:val="16"/>
                <w:lang w:eastAsia="zh-CN"/>
              </w:rPr>
              <w:t>(</w:t>
            </w:r>
            <w:r w:rsidR="001A0CEA" w:rsidRPr="001A0CEA">
              <w:rPr>
                <w:rFonts w:eastAsia="SimSun" w:cs="Arial" w:hint="eastAsia"/>
                <w:b/>
                <w:color w:val="000000"/>
                <w:sz w:val="16"/>
                <w:lang w:eastAsia="zh-CN"/>
              </w:rPr>
              <w:t>C12-C14</w:t>
            </w:r>
            <w:r>
              <w:rPr>
                <w:rFonts w:eastAsia="SimSun" w:cs="Arial" w:hint="eastAsia"/>
                <w:b/>
                <w:color w:val="000000"/>
                <w:sz w:val="16"/>
                <w:lang w:eastAsia="zh-CN"/>
              </w:rPr>
              <w:t>)</w:t>
            </w:r>
            <w:r>
              <w:rPr>
                <w:rFonts w:eastAsia="SimSun" w:cs="Arial" w:hint="eastAsia"/>
                <w:b/>
                <w:color w:val="000000"/>
                <w:sz w:val="16"/>
                <w:lang w:eastAsia="zh-CN"/>
              </w:rPr>
              <w:t>聚葡糖苷溶液</w:t>
            </w:r>
            <w:r>
              <w:rPr>
                <w:rFonts w:eastAsia="SimSun" w:cs="Arial" w:hint="eastAsia"/>
                <w:b/>
                <w:color w:val="000000"/>
                <w:sz w:val="16"/>
                <w:lang w:eastAsia="zh-CN"/>
              </w:rPr>
              <w:t>(</w:t>
            </w:r>
            <w:r w:rsidR="001A0CEA" w:rsidRPr="001A0CEA">
              <w:rPr>
                <w:rFonts w:eastAsia="SimSun" w:cs="Arial" w:hint="eastAsia"/>
                <w:b/>
                <w:color w:val="000000"/>
                <w:sz w:val="16"/>
                <w:lang w:eastAsia="zh-CN"/>
              </w:rPr>
              <w:t>55%</w:t>
            </w:r>
            <w:r>
              <w:rPr>
                <w:rFonts w:eastAsia="SimSun" w:cs="Arial" w:hint="eastAsia"/>
                <w:b/>
                <w:color w:val="000000"/>
                <w:sz w:val="16"/>
                <w:lang w:eastAsia="zh-CN"/>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3A4BB23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04FFC07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FDDCCC" w14:textId="77777777" w:rsidTr="001124B2">
        <w:trPr>
          <w:trHeight w:val="205"/>
        </w:trPr>
        <w:tc>
          <w:tcPr>
            <w:tcW w:w="4690" w:type="dxa"/>
            <w:tcMar>
              <w:top w:w="39" w:type="dxa"/>
              <w:left w:w="39" w:type="dxa"/>
              <w:bottom w:w="39" w:type="dxa"/>
              <w:right w:w="39" w:type="dxa"/>
            </w:tcMar>
          </w:tcPr>
          <w:p w14:paraId="5D63EE54" w14:textId="77777777" w:rsidR="004331F3" w:rsidRPr="00AE3B2D" w:rsidRDefault="00D2463F" w:rsidP="001124B2">
            <w:pPr>
              <w:jc w:val="left"/>
              <w:rPr>
                <w:rFonts w:eastAsia="SimSun" w:cs="Arial"/>
              </w:rPr>
            </w:pPr>
            <w:r w:rsidRPr="00D2463F">
              <w:rPr>
                <w:rFonts w:eastAsia="SimSun" w:cs="Arial" w:hint="eastAsia"/>
                <w:b/>
                <w:color w:val="000000"/>
                <w:sz w:val="16"/>
              </w:rPr>
              <w:t>烷基</w:t>
            </w:r>
            <w:r w:rsidRPr="00D2463F">
              <w:rPr>
                <w:rFonts w:eastAsia="SimSun" w:cs="Arial" w:hint="eastAsia"/>
                <w:b/>
                <w:color w:val="000000"/>
                <w:sz w:val="16"/>
              </w:rPr>
              <w:t>(C12-C16)</w:t>
            </w:r>
            <w:r w:rsidRPr="00D2463F">
              <w:rPr>
                <w:rFonts w:eastAsia="SimSun" w:cs="Arial" w:hint="eastAsia"/>
                <w:b/>
                <w:color w:val="000000"/>
                <w:sz w:val="16"/>
              </w:rPr>
              <w:t>丙氧基胺乙氧基化物</w:t>
            </w:r>
          </w:p>
        </w:tc>
        <w:tc>
          <w:tcPr>
            <w:tcW w:w="3532" w:type="dxa"/>
            <w:tcMar>
              <w:top w:w="39" w:type="dxa"/>
              <w:left w:w="39" w:type="dxa"/>
              <w:bottom w:w="39" w:type="dxa"/>
              <w:right w:w="39" w:type="dxa"/>
            </w:tcMar>
          </w:tcPr>
          <w:p w14:paraId="5DBAEC3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70438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D7032E" w14:textId="77777777" w:rsidTr="001124B2">
        <w:trPr>
          <w:trHeight w:val="205"/>
        </w:trPr>
        <w:tc>
          <w:tcPr>
            <w:tcW w:w="4690" w:type="dxa"/>
            <w:tcMar>
              <w:top w:w="39" w:type="dxa"/>
              <w:left w:w="39" w:type="dxa"/>
              <w:bottom w:w="39" w:type="dxa"/>
              <w:right w:w="39" w:type="dxa"/>
            </w:tcMar>
          </w:tcPr>
          <w:p w14:paraId="510C4331" w14:textId="77777777" w:rsidR="004331F3" w:rsidRPr="00AE3B2D" w:rsidRDefault="00D44DAC" w:rsidP="001124B2">
            <w:pPr>
              <w:jc w:val="left"/>
              <w:rPr>
                <w:rFonts w:eastAsia="SimSun" w:cs="Arial"/>
              </w:rPr>
            </w:pPr>
            <w:r w:rsidRPr="00D44DAC">
              <w:rPr>
                <w:rFonts w:eastAsia="SimSun" w:cs="Arial" w:hint="eastAsia"/>
                <w:b/>
                <w:color w:val="000000"/>
                <w:sz w:val="16"/>
              </w:rPr>
              <w:t>烷基</w:t>
            </w:r>
            <w:r w:rsidRPr="00D44DAC">
              <w:rPr>
                <w:rFonts w:eastAsia="SimSun" w:cs="Arial" w:hint="eastAsia"/>
                <w:b/>
                <w:color w:val="000000"/>
                <w:sz w:val="16"/>
              </w:rPr>
              <w:t>(</w:t>
            </w:r>
            <w:r w:rsidRPr="00D44DAC">
              <w:rPr>
                <w:rFonts w:eastAsia="SimSun" w:cs="Arial" w:hint="eastAsia"/>
                <w:b/>
                <w:color w:val="000000"/>
                <w:sz w:val="16"/>
              </w:rPr>
              <w:t>富含</w:t>
            </w:r>
            <w:r w:rsidRPr="00D44DAC">
              <w:rPr>
                <w:rFonts w:eastAsia="SimSun" w:cs="Arial" w:hint="eastAsia"/>
                <w:b/>
                <w:color w:val="000000"/>
                <w:sz w:val="16"/>
              </w:rPr>
              <w:t>C10-C15</w:t>
            </w:r>
            <w:r w:rsidRPr="00D44DAC">
              <w:rPr>
                <w:rFonts w:eastAsia="SimSun" w:cs="Arial" w:hint="eastAsia"/>
                <w:b/>
                <w:color w:val="000000"/>
                <w:sz w:val="16"/>
              </w:rPr>
              <w:t>，</w:t>
            </w:r>
            <w:r w:rsidRPr="00D44DAC">
              <w:rPr>
                <w:rFonts w:eastAsia="SimSun" w:cs="Arial" w:hint="eastAsia"/>
                <w:b/>
                <w:color w:val="000000"/>
                <w:sz w:val="16"/>
              </w:rPr>
              <w:t>C12)</w:t>
            </w:r>
            <w:r w:rsidRPr="00D44DAC">
              <w:rPr>
                <w:rFonts w:eastAsia="SimSun" w:cs="Arial" w:hint="eastAsia"/>
                <w:b/>
                <w:color w:val="000000"/>
                <w:sz w:val="16"/>
              </w:rPr>
              <w:t>苯酚聚</w:t>
            </w:r>
            <w:r w:rsidRPr="00D44DAC">
              <w:rPr>
                <w:rFonts w:eastAsia="SimSun" w:cs="Arial" w:hint="eastAsia"/>
                <w:b/>
                <w:color w:val="000000"/>
                <w:sz w:val="16"/>
              </w:rPr>
              <w:t>(4-12)</w:t>
            </w:r>
            <w:r w:rsidRPr="00D44DAC">
              <w:rPr>
                <w:rFonts w:eastAsia="SimSun" w:cs="Arial" w:hint="eastAsia"/>
                <w:b/>
                <w:color w:val="000000"/>
                <w:sz w:val="16"/>
              </w:rPr>
              <w:t>乙氧基化物</w:t>
            </w:r>
          </w:p>
        </w:tc>
        <w:tc>
          <w:tcPr>
            <w:tcW w:w="3532" w:type="dxa"/>
            <w:tcMar>
              <w:top w:w="39" w:type="dxa"/>
              <w:left w:w="39" w:type="dxa"/>
              <w:bottom w:w="39" w:type="dxa"/>
              <w:right w:w="39" w:type="dxa"/>
            </w:tcMar>
          </w:tcPr>
          <w:p w14:paraId="5E7A9AC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0906DF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A145A3" w14:textId="77777777" w:rsidTr="001124B2">
        <w:trPr>
          <w:trHeight w:val="205"/>
        </w:trPr>
        <w:tc>
          <w:tcPr>
            <w:tcW w:w="4690" w:type="dxa"/>
            <w:tcMar>
              <w:top w:w="39" w:type="dxa"/>
              <w:left w:w="39" w:type="dxa"/>
              <w:bottom w:w="39" w:type="dxa"/>
              <w:right w:w="39" w:type="dxa"/>
            </w:tcMar>
          </w:tcPr>
          <w:p w14:paraId="56A1D7DF" w14:textId="77777777" w:rsidR="004331F3" w:rsidRPr="00AE3B2D" w:rsidRDefault="00D44DAC" w:rsidP="001124B2">
            <w:pPr>
              <w:jc w:val="left"/>
              <w:rPr>
                <w:rFonts w:eastAsia="SimSun" w:cs="Arial"/>
                <w:lang w:eastAsia="zh-CN"/>
              </w:rPr>
            </w:pPr>
            <w:r>
              <w:rPr>
                <w:rFonts w:eastAsia="SimSun" w:cs="Arial" w:hint="eastAsia"/>
                <w:b/>
                <w:color w:val="000000"/>
                <w:sz w:val="16"/>
                <w:lang w:eastAsia="zh-CN"/>
              </w:rPr>
              <w:t>烷基</w:t>
            </w:r>
            <w:r>
              <w:rPr>
                <w:rFonts w:eastAsia="SimSun" w:cs="Arial" w:hint="eastAsia"/>
                <w:b/>
                <w:color w:val="000000"/>
                <w:sz w:val="16"/>
                <w:lang w:eastAsia="zh-CN"/>
              </w:rPr>
              <w:t>(</w:t>
            </w:r>
            <w:r w:rsidRPr="00D44DAC">
              <w:rPr>
                <w:rFonts w:eastAsia="SimSun" w:cs="Arial" w:hint="eastAsia"/>
                <w:b/>
                <w:color w:val="000000"/>
                <w:sz w:val="16"/>
                <w:lang w:eastAsia="zh-CN"/>
              </w:rPr>
              <w:t>C10-C20</w:t>
            </w:r>
            <w:r>
              <w:rPr>
                <w:rFonts w:eastAsia="SimSun" w:cs="Arial" w:hint="eastAsia"/>
                <w:b/>
                <w:color w:val="000000"/>
                <w:sz w:val="16"/>
                <w:lang w:eastAsia="zh-CN"/>
              </w:rPr>
              <w:t>，饱和及不饱和</w:t>
            </w:r>
            <w:r>
              <w:rPr>
                <w:rFonts w:eastAsia="SimSun" w:cs="Arial" w:hint="eastAsia"/>
                <w:b/>
                <w:color w:val="000000"/>
                <w:sz w:val="16"/>
                <w:lang w:eastAsia="zh-CN"/>
              </w:rPr>
              <w:t>)</w:t>
            </w:r>
            <w:r w:rsidRPr="00D44DAC">
              <w:rPr>
                <w:rFonts w:eastAsia="SimSun" w:cs="Arial" w:hint="eastAsia"/>
                <w:b/>
                <w:color w:val="000000"/>
                <w:sz w:val="16"/>
                <w:lang w:eastAsia="zh-CN"/>
              </w:rPr>
              <w:t>亚磷酸盐</w:t>
            </w:r>
          </w:p>
        </w:tc>
        <w:tc>
          <w:tcPr>
            <w:tcW w:w="3532" w:type="dxa"/>
            <w:tcMar>
              <w:top w:w="39" w:type="dxa"/>
              <w:left w:w="39" w:type="dxa"/>
              <w:bottom w:w="39" w:type="dxa"/>
              <w:right w:w="39" w:type="dxa"/>
            </w:tcMar>
          </w:tcPr>
          <w:p w14:paraId="19E36FE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548243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12D93E" w14:textId="77777777" w:rsidTr="001124B2">
        <w:trPr>
          <w:trHeight w:val="205"/>
        </w:trPr>
        <w:tc>
          <w:tcPr>
            <w:tcW w:w="4690" w:type="dxa"/>
            <w:tcMar>
              <w:top w:w="39" w:type="dxa"/>
              <w:left w:w="39" w:type="dxa"/>
              <w:bottom w:w="39" w:type="dxa"/>
              <w:right w:w="39" w:type="dxa"/>
            </w:tcMar>
          </w:tcPr>
          <w:p w14:paraId="74F9763F" w14:textId="77777777" w:rsidR="004331F3" w:rsidRPr="00AE3B2D" w:rsidRDefault="00EB280E" w:rsidP="001124B2">
            <w:pPr>
              <w:jc w:val="left"/>
              <w:rPr>
                <w:rFonts w:eastAsia="SimSun" w:cs="Arial"/>
              </w:rPr>
            </w:pPr>
            <w:r w:rsidRPr="00EB280E">
              <w:rPr>
                <w:rFonts w:eastAsia="SimSun" w:cs="Arial" w:hint="eastAsia"/>
                <w:b/>
                <w:color w:val="000000"/>
                <w:sz w:val="16"/>
              </w:rPr>
              <w:t>苯酚烷基磺酸酯</w:t>
            </w:r>
          </w:p>
        </w:tc>
        <w:tc>
          <w:tcPr>
            <w:tcW w:w="3532" w:type="dxa"/>
            <w:tcMar>
              <w:top w:w="39" w:type="dxa"/>
              <w:left w:w="39" w:type="dxa"/>
              <w:bottom w:w="39" w:type="dxa"/>
              <w:right w:w="39" w:type="dxa"/>
            </w:tcMar>
          </w:tcPr>
          <w:p w14:paraId="213A4EC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ED77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1CDB3C9" w14:textId="77777777" w:rsidTr="001124B2">
        <w:trPr>
          <w:trHeight w:val="205"/>
        </w:trPr>
        <w:tc>
          <w:tcPr>
            <w:tcW w:w="4690" w:type="dxa"/>
            <w:tcMar>
              <w:top w:w="39" w:type="dxa"/>
              <w:left w:w="39" w:type="dxa"/>
              <w:bottom w:w="39" w:type="dxa"/>
              <w:right w:w="39" w:type="dxa"/>
            </w:tcMar>
          </w:tcPr>
          <w:p w14:paraId="2F24E821" w14:textId="77777777" w:rsidR="004331F3" w:rsidRPr="00AE3B2D" w:rsidRDefault="00EB280E" w:rsidP="001124B2">
            <w:pPr>
              <w:jc w:val="left"/>
              <w:rPr>
                <w:rFonts w:eastAsia="SimSun" w:cs="Arial"/>
              </w:rPr>
            </w:pPr>
            <w:r w:rsidRPr="00EB280E">
              <w:rPr>
                <w:rFonts w:eastAsia="SimSun" w:cs="Arial" w:hint="eastAsia"/>
                <w:b/>
                <w:color w:val="000000"/>
                <w:sz w:val="16"/>
              </w:rPr>
              <w:t>烷基</w:t>
            </w:r>
            <w:r w:rsidRPr="00EB280E">
              <w:rPr>
                <w:rFonts w:eastAsia="SimSun" w:cs="Arial" w:hint="eastAsia"/>
                <w:b/>
                <w:color w:val="000000"/>
                <w:sz w:val="16"/>
              </w:rPr>
              <w:t>(C18+)</w:t>
            </w:r>
            <w:r w:rsidRPr="00EB280E">
              <w:rPr>
                <w:rFonts w:eastAsia="SimSun" w:cs="Arial" w:hint="eastAsia"/>
                <w:b/>
                <w:color w:val="000000"/>
                <w:sz w:val="16"/>
              </w:rPr>
              <w:t>甲苯</w:t>
            </w:r>
          </w:p>
        </w:tc>
        <w:tc>
          <w:tcPr>
            <w:tcW w:w="3532" w:type="dxa"/>
            <w:tcMar>
              <w:top w:w="39" w:type="dxa"/>
              <w:left w:w="39" w:type="dxa"/>
              <w:bottom w:w="39" w:type="dxa"/>
              <w:right w:w="39" w:type="dxa"/>
            </w:tcMar>
          </w:tcPr>
          <w:p w14:paraId="35EA143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015DD0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EF9920" w14:textId="77777777" w:rsidTr="001124B2">
        <w:trPr>
          <w:trHeight w:val="205"/>
        </w:trPr>
        <w:tc>
          <w:tcPr>
            <w:tcW w:w="4690" w:type="dxa"/>
            <w:tcMar>
              <w:top w:w="39" w:type="dxa"/>
              <w:left w:w="39" w:type="dxa"/>
              <w:bottom w:w="39" w:type="dxa"/>
              <w:right w:w="39" w:type="dxa"/>
            </w:tcMar>
          </w:tcPr>
          <w:p w14:paraId="1B76CFE8" w14:textId="77777777" w:rsidR="004331F3" w:rsidRPr="00AE3B2D" w:rsidRDefault="00EB280E" w:rsidP="001124B2">
            <w:pPr>
              <w:jc w:val="left"/>
              <w:rPr>
                <w:rFonts w:eastAsia="SimSun" w:cs="Arial"/>
                <w:lang w:eastAsia="zh-CN"/>
              </w:rPr>
            </w:pPr>
            <w:r>
              <w:rPr>
                <w:rFonts w:eastAsia="SimSun" w:cs="Arial" w:hint="eastAsia"/>
                <w:color w:val="000000"/>
                <w:sz w:val="16"/>
                <w:lang w:eastAsia="zh-CN"/>
              </w:rPr>
              <w:t>烷基甲苯磺酸，钙盐，高过碱性</w:t>
            </w:r>
            <w:r>
              <w:rPr>
                <w:rFonts w:eastAsia="SimSun" w:cs="Arial" w:hint="eastAsia"/>
                <w:color w:val="000000"/>
                <w:sz w:val="16"/>
                <w:lang w:eastAsia="zh-CN"/>
              </w:rPr>
              <w:t>(</w:t>
            </w:r>
            <w:r w:rsidRPr="00EB280E">
              <w:rPr>
                <w:rFonts w:eastAsia="SimSun" w:cs="Arial" w:hint="eastAsia"/>
                <w:color w:val="000000"/>
                <w:sz w:val="16"/>
                <w:lang w:eastAsia="zh-CN"/>
              </w:rPr>
              <w:t>矿物油中高达</w:t>
            </w:r>
            <w:r w:rsidRPr="00EB280E">
              <w:rPr>
                <w:rFonts w:eastAsia="SimSun" w:cs="Arial" w:hint="eastAsia"/>
                <w:color w:val="000000"/>
                <w:sz w:val="16"/>
                <w:lang w:eastAsia="zh-CN"/>
              </w:rPr>
              <w:t>70</w:t>
            </w:r>
            <w:r>
              <w:rPr>
                <w:rFonts w:eastAsia="SimSun" w:cs="Arial" w:hint="eastAsia"/>
                <w:color w:val="000000"/>
                <w:sz w:val="16"/>
                <w:lang w:eastAsia="zh-CN"/>
              </w:rPr>
              <w:t>％</w:t>
            </w:r>
            <w:r>
              <w:rPr>
                <w:rFonts w:eastAsia="SimSun" w:cs="Arial" w:hint="eastAsia"/>
                <w:color w:val="000000"/>
                <w:sz w:val="16"/>
                <w:lang w:eastAsia="zh-CN"/>
              </w:rPr>
              <w:t>)</w:t>
            </w:r>
          </w:p>
        </w:tc>
        <w:tc>
          <w:tcPr>
            <w:tcW w:w="3532" w:type="dxa"/>
            <w:tcMar>
              <w:top w:w="39" w:type="dxa"/>
              <w:left w:w="39" w:type="dxa"/>
              <w:bottom w:w="39" w:type="dxa"/>
              <w:right w:w="39" w:type="dxa"/>
            </w:tcMar>
          </w:tcPr>
          <w:p w14:paraId="3812BF5D" w14:textId="77777777" w:rsidR="004331F3" w:rsidRPr="00AE3B2D" w:rsidRDefault="00EB280E" w:rsidP="001124B2">
            <w:pPr>
              <w:jc w:val="left"/>
              <w:rPr>
                <w:rFonts w:eastAsia="SimSun" w:cs="Arial"/>
                <w:lang w:eastAsia="zh-CN"/>
              </w:rPr>
            </w:pPr>
            <w:r>
              <w:rPr>
                <w:rFonts w:eastAsia="SimSun" w:cs="Arial" w:hint="eastAsia"/>
                <w:b/>
                <w:color w:val="000000"/>
                <w:sz w:val="16"/>
                <w:lang w:eastAsia="zh-CN"/>
              </w:rPr>
              <w:t>烷基</w:t>
            </w:r>
            <w:r w:rsidR="004331F3" w:rsidRPr="00AE3B2D">
              <w:rPr>
                <w:rFonts w:eastAsia="SimSun" w:cs="Arial"/>
                <w:b/>
                <w:color w:val="000000"/>
                <w:sz w:val="16"/>
                <w:lang w:eastAsia="zh-CN"/>
              </w:rPr>
              <w:t>(C18-C28)</w:t>
            </w:r>
            <w:r w:rsidRPr="00EB280E">
              <w:rPr>
                <w:rFonts w:eastAsia="SimSun" w:cs="Arial" w:hint="eastAsia"/>
                <w:b/>
                <w:color w:val="000000"/>
                <w:sz w:val="16"/>
                <w:lang w:eastAsia="zh-CN"/>
              </w:rPr>
              <w:t>烷基甲苯磺酸，钙盐，高过碱性</w:t>
            </w:r>
          </w:p>
        </w:tc>
        <w:tc>
          <w:tcPr>
            <w:tcW w:w="848" w:type="dxa"/>
            <w:tcMar>
              <w:top w:w="39" w:type="dxa"/>
              <w:left w:w="39" w:type="dxa"/>
              <w:bottom w:w="39" w:type="dxa"/>
              <w:right w:w="39" w:type="dxa"/>
            </w:tcMar>
          </w:tcPr>
          <w:p w14:paraId="424422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77BFBE" w14:textId="77777777" w:rsidTr="001124B2">
        <w:trPr>
          <w:trHeight w:val="205"/>
        </w:trPr>
        <w:tc>
          <w:tcPr>
            <w:tcW w:w="4690" w:type="dxa"/>
            <w:tcMar>
              <w:top w:w="39" w:type="dxa"/>
              <w:left w:w="39" w:type="dxa"/>
              <w:bottom w:w="39" w:type="dxa"/>
              <w:right w:w="39" w:type="dxa"/>
            </w:tcMar>
          </w:tcPr>
          <w:p w14:paraId="64D24926" w14:textId="77777777" w:rsidR="004331F3" w:rsidRPr="00AE3B2D" w:rsidRDefault="00EB280E">
            <w:pPr>
              <w:jc w:val="left"/>
              <w:rPr>
                <w:rFonts w:eastAsia="SimSun" w:cs="Arial"/>
                <w:lang w:eastAsia="zh-CN"/>
              </w:rPr>
            </w:pPr>
            <w:r w:rsidRPr="00EB280E">
              <w:rPr>
                <w:rFonts w:eastAsia="SimSun" w:cs="Arial" w:hint="eastAsia"/>
                <w:color w:val="000000"/>
                <w:sz w:val="16"/>
                <w:lang w:eastAsia="zh-CN"/>
              </w:rPr>
              <w:t>烷基</w:t>
            </w:r>
            <w:r w:rsidRPr="00EB280E">
              <w:rPr>
                <w:rFonts w:eastAsia="SimSun" w:cs="Arial" w:hint="eastAsia"/>
                <w:color w:val="000000"/>
                <w:sz w:val="16"/>
                <w:lang w:eastAsia="zh-CN"/>
              </w:rPr>
              <w:t>(C18-C28)</w:t>
            </w:r>
            <w:r>
              <w:rPr>
                <w:rFonts w:eastAsia="SimSun" w:cs="Arial" w:hint="eastAsia"/>
                <w:color w:val="000000"/>
                <w:sz w:val="16"/>
                <w:lang w:eastAsia="zh-CN"/>
              </w:rPr>
              <w:t>烷基甲苯磺酸，钙盐，高过</w:t>
            </w:r>
            <w:r>
              <w:rPr>
                <w:rFonts w:eastAsia="SimSun" w:cs="Arial"/>
                <w:color w:val="000000"/>
                <w:sz w:val="16"/>
                <w:lang w:eastAsia="zh-CN"/>
              </w:rPr>
              <w:t>碱性</w:t>
            </w:r>
            <w:r w:rsidR="004331F3" w:rsidRPr="00AE3B2D">
              <w:rPr>
                <w:rFonts w:eastAsia="SimSun" w:cs="Arial"/>
                <w:color w:val="000000"/>
                <w:sz w:val="16"/>
                <w:lang w:eastAsia="zh-CN"/>
              </w:rPr>
              <w:t>(</w:t>
            </w:r>
            <w:r>
              <w:rPr>
                <w:rFonts w:eastAsia="SimSun" w:cs="Arial" w:hint="eastAsia"/>
                <w:color w:val="000000"/>
                <w:sz w:val="16"/>
                <w:lang w:eastAsia="zh-CN"/>
              </w:rPr>
              <w:t>矿物油</w:t>
            </w:r>
            <w:r>
              <w:rPr>
                <w:rFonts w:eastAsia="SimSun" w:cs="Arial"/>
                <w:color w:val="000000"/>
                <w:sz w:val="16"/>
                <w:lang w:eastAsia="zh-CN"/>
              </w:rPr>
              <w:t>中高达</w:t>
            </w:r>
            <w:r w:rsidR="004331F3" w:rsidRPr="00AE3B2D">
              <w:rPr>
                <w:rFonts w:eastAsia="SimSun" w:cs="Arial"/>
                <w:color w:val="000000"/>
                <w:sz w:val="16"/>
                <w:lang w:eastAsia="zh-CN"/>
              </w:rPr>
              <w:t>60%)</w:t>
            </w:r>
          </w:p>
        </w:tc>
        <w:tc>
          <w:tcPr>
            <w:tcW w:w="3532" w:type="dxa"/>
            <w:tcMar>
              <w:top w:w="39" w:type="dxa"/>
              <w:left w:w="39" w:type="dxa"/>
              <w:bottom w:w="39" w:type="dxa"/>
              <w:right w:w="39" w:type="dxa"/>
            </w:tcMar>
          </w:tcPr>
          <w:p w14:paraId="724D1F8D" w14:textId="77777777" w:rsidR="004331F3" w:rsidRPr="00AE3B2D" w:rsidRDefault="00EB280E" w:rsidP="001124B2">
            <w:pPr>
              <w:jc w:val="left"/>
              <w:rPr>
                <w:rFonts w:eastAsia="SimSun" w:cs="Arial"/>
                <w:lang w:eastAsia="zh-CN"/>
              </w:rPr>
            </w:pPr>
            <w:r w:rsidRPr="00EB280E">
              <w:rPr>
                <w:rFonts w:eastAsia="SimSun" w:cs="Arial" w:hint="eastAsia"/>
                <w:b/>
                <w:color w:val="000000"/>
                <w:sz w:val="16"/>
                <w:lang w:eastAsia="zh-CN"/>
              </w:rPr>
              <w:t>烷基</w:t>
            </w:r>
            <w:r w:rsidRPr="00EB280E">
              <w:rPr>
                <w:rFonts w:eastAsia="SimSun" w:cs="Arial" w:hint="eastAsia"/>
                <w:b/>
                <w:color w:val="000000"/>
                <w:sz w:val="16"/>
                <w:lang w:eastAsia="zh-CN"/>
              </w:rPr>
              <w:t>(C18-C28)</w:t>
            </w:r>
            <w:r w:rsidRPr="00EB280E">
              <w:rPr>
                <w:rFonts w:eastAsia="SimSun" w:cs="Arial" w:hint="eastAsia"/>
                <w:b/>
                <w:color w:val="000000"/>
                <w:sz w:val="16"/>
                <w:lang w:eastAsia="zh-CN"/>
              </w:rPr>
              <w:t>烷基甲苯磺酸，钙盐，</w:t>
            </w:r>
            <w:r w:rsidR="00116E8F">
              <w:rPr>
                <w:rFonts w:eastAsia="SimSun" w:cs="Arial" w:hint="eastAsia"/>
                <w:b/>
                <w:color w:val="000000"/>
                <w:sz w:val="16"/>
                <w:lang w:eastAsia="zh-CN"/>
              </w:rPr>
              <w:t>低</w:t>
            </w:r>
            <w:r w:rsidRPr="00EB280E">
              <w:rPr>
                <w:rFonts w:eastAsia="SimSun" w:cs="Arial" w:hint="eastAsia"/>
                <w:b/>
                <w:color w:val="000000"/>
                <w:sz w:val="16"/>
                <w:lang w:eastAsia="zh-CN"/>
              </w:rPr>
              <w:t>过碱性</w:t>
            </w:r>
            <w:r w:rsidR="004331F3" w:rsidRPr="00AE3B2D">
              <w:rPr>
                <w:rFonts w:eastAsia="SimSun" w:cs="Arial"/>
                <w:b/>
                <w:color w:val="000000"/>
                <w:sz w:val="16"/>
                <w:lang w:eastAsia="zh-CN"/>
              </w:rPr>
              <w:t xml:space="preserve"> </w:t>
            </w:r>
          </w:p>
        </w:tc>
        <w:tc>
          <w:tcPr>
            <w:tcW w:w="848" w:type="dxa"/>
            <w:tcMar>
              <w:top w:w="39" w:type="dxa"/>
              <w:left w:w="39" w:type="dxa"/>
              <w:bottom w:w="39" w:type="dxa"/>
              <w:right w:w="39" w:type="dxa"/>
            </w:tcMar>
          </w:tcPr>
          <w:p w14:paraId="13C061E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5AEE77" w14:textId="77777777" w:rsidTr="001124B2">
        <w:trPr>
          <w:trHeight w:val="205"/>
        </w:trPr>
        <w:tc>
          <w:tcPr>
            <w:tcW w:w="4690" w:type="dxa"/>
            <w:tcMar>
              <w:top w:w="39" w:type="dxa"/>
              <w:left w:w="39" w:type="dxa"/>
              <w:bottom w:w="39" w:type="dxa"/>
              <w:right w:w="39" w:type="dxa"/>
            </w:tcMar>
          </w:tcPr>
          <w:p w14:paraId="4B03AF0B" w14:textId="77777777" w:rsidR="004331F3" w:rsidRPr="00AE3B2D" w:rsidRDefault="00EB280E" w:rsidP="001124B2">
            <w:pPr>
              <w:jc w:val="left"/>
              <w:rPr>
                <w:rFonts w:eastAsia="SimSun" w:cs="Arial"/>
                <w:lang w:eastAsia="zh-CN"/>
              </w:rPr>
            </w:pPr>
            <w:r w:rsidRPr="00EB280E">
              <w:rPr>
                <w:rFonts w:eastAsia="SimSun" w:cs="Arial" w:hint="eastAsia"/>
                <w:b/>
                <w:color w:val="000000"/>
                <w:sz w:val="16"/>
                <w:lang w:eastAsia="zh-CN"/>
              </w:rPr>
              <w:t>烷基</w:t>
            </w:r>
            <w:r w:rsidRPr="00EB280E">
              <w:rPr>
                <w:rFonts w:eastAsia="SimSun" w:cs="Arial" w:hint="eastAsia"/>
                <w:b/>
                <w:color w:val="000000"/>
                <w:sz w:val="16"/>
                <w:lang w:eastAsia="zh-CN"/>
              </w:rPr>
              <w:t>(C18-C28)</w:t>
            </w:r>
            <w:r w:rsidRPr="00EB280E">
              <w:rPr>
                <w:rFonts w:eastAsia="SimSun" w:cs="Arial" w:hint="eastAsia"/>
                <w:b/>
                <w:color w:val="000000"/>
                <w:sz w:val="16"/>
                <w:lang w:eastAsia="zh-CN"/>
              </w:rPr>
              <w:t>甲苯磺酸，钙盐，含硼酸</w:t>
            </w:r>
            <w:r w:rsidR="004331F3" w:rsidRPr="00AE3B2D">
              <w:rPr>
                <w:rFonts w:eastAsia="SimSun" w:cs="Arial"/>
                <w:b/>
                <w:color w:val="000000"/>
                <w:sz w:val="16"/>
                <w:lang w:eastAsia="zh-CN"/>
              </w:rPr>
              <w:t xml:space="preserve"> </w:t>
            </w:r>
          </w:p>
        </w:tc>
        <w:tc>
          <w:tcPr>
            <w:tcW w:w="3532" w:type="dxa"/>
            <w:tcMar>
              <w:top w:w="39" w:type="dxa"/>
              <w:left w:w="39" w:type="dxa"/>
              <w:bottom w:w="39" w:type="dxa"/>
              <w:right w:w="39" w:type="dxa"/>
            </w:tcMar>
          </w:tcPr>
          <w:p w14:paraId="675F1CB9"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6DDDC5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4AD388" w14:textId="77777777" w:rsidTr="001124B2">
        <w:trPr>
          <w:trHeight w:val="205"/>
        </w:trPr>
        <w:tc>
          <w:tcPr>
            <w:tcW w:w="4690" w:type="dxa"/>
            <w:tcMar>
              <w:top w:w="39" w:type="dxa"/>
              <w:left w:w="39" w:type="dxa"/>
              <w:bottom w:w="39" w:type="dxa"/>
              <w:right w:w="39" w:type="dxa"/>
            </w:tcMar>
          </w:tcPr>
          <w:p w14:paraId="637B248B" w14:textId="77777777" w:rsidR="004331F3" w:rsidRPr="00AE3B2D" w:rsidRDefault="00EB280E" w:rsidP="001124B2">
            <w:pPr>
              <w:jc w:val="left"/>
              <w:rPr>
                <w:rFonts w:eastAsia="SimSun" w:cs="Arial"/>
                <w:lang w:eastAsia="zh-CN"/>
              </w:rPr>
            </w:pPr>
            <w:r w:rsidRPr="00EB280E">
              <w:rPr>
                <w:rFonts w:eastAsia="SimSun" w:cs="Arial" w:hint="eastAsia"/>
                <w:b/>
                <w:color w:val="000000"/>
                <w:sz w:val="16"/>
                <w:lang w:eastAsia="zh-CN"/>
              </w:rPr>
              <w:t>烷基</w:t>
            </w:r>
            <w:r w:rsidRPr="00EB280E">
              <w:rPr>
                <w:rFonts w:eastAsia="SimSun" w:cs="Arial" w:hint="eastAsia"/>
                <w:b/>
                <w:color w:val="000000"/>
                <w:sz w:val="16"/>
                <w:lang w:eastAsia="zh-CN"/>
              </w:rPr>
              <w:t>(C18-C28)</w:t>
            </w:r>
            <w:r w:rsidRPr="00EB280E">
              <w:rPr>
                <w:rFonts w:eastAsia="SimSun" w:cs="Arial" w:hint="eastAsia"/>
                <w:b/>
                <w:color w:val="000000"/>
                <w:sz w:val="16"/>
                <w:lang w:eastAsia="zh-CN"/>
              </w:rPr>
              <w:t>烷基甲苯磺酸，钙盐，高过碱性</w:t>
            </w:r>
          </w:p>
        </w:tc>
        <w:tc>
          <w:tcPr>
            <w:tcW w:w="3532" w:type="dxa"/>
            <w:tcMar>
              <w:top w:w="39" w:type="dxa"/>
              <w:left w:w="39" w:type="dxa"/>
              <w:bottom w:w="39" w:type="dxa"/>
              <w:right w:w="39" w:type="dxa"/>
            </w:tcMar>
          </w:tcPr>
          <w:p w14:paraId="0635D61F"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5A640CC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0D0B6B" w14:textId="77777777" w:rsidTr="001124B2">
        <w:trPr>
          <w:trHeight w:val="205"/>
        </w:trPr>
        <w:tc>
          <w:tcPr>
            <w:tcW w:w="4690" w:type="dxa"/>
            <w:tcMar>
              <w:top w:w="39" w:type="dxa"/>
              <w:left w:w="39" w:type="dxa"/>
              <w:bottom w:w="39" w:type="dxa"/>
              <w:right w:w="39" w:type="dxa"/>
            </w:tcMar>
          </w:tcPr>
          <w:p w14:paraId="10A1ECD0" w14:textId="77777777" w:rsidR="004331F3" w:rsidRPr="00AE3B2D" w:rsidRDefault="00EB280E" w:rsidP="001124B2">
            <w:pPr>
              <w:jc w:val="left"/>
              <w:rPr>
                <w:rFonts w:eastAsia="SimSun" w:cs="Arial"/>
                <w:lang w:eastAsia="zh-CN"/>
              </w:rPr>
            </w:pPr>
            <w:r w:rsidRPr="00EB280E">
              <w:rPr>
                <w:rFonts w:eastAsia="SimSun" w:cs="Arial" w:hint="eastAsia"/>
                <w:b/>
                <w:color w:val="000000"/>
                <w:sz w:val="16"/>
                <w:lang w:eastAsia="zh-CN"/>
              </w:rPr>
              <w:t>烷基</w:t>
            </w:r>
            <w:r w:rsidRPr="00EB280E">
              <w:rPr>
                <w:rFonts w:eastAsia="SimSun" w:cs="Arial" w:hint="eastAsia"/>
                <w:b/>
                <w:color w:val="000000"/>
                <w:sz w:val="16"/>
                <w:lang w:eastAsia="zh-CN"/>
              </w:rPr>
              <w:t>(C18-C28)</w:t>
            </w:r>
            <w:r>
              <w:rPr>
                <w:rFonts w:eastAsia="SimSun" w:cs="Arial" w:hint="eastAsia"/>
                <w:b/>
                <w:color w:val="000000"/>
                <w:sz w:val="16"/>
                <w:lang w:eastAsia="zh-CN"/>
              </w:rPr>
              <w:t>烷基甲苯磺酸，钙盐，低</w:t>
            </w:r>
            <w:r w:rsidRPr="00EB280E">
              <w:rPr>
                <w:rFonts w:eastAsia="SimSun" w:cs="Arial" w:hint="eastAsia"/>
                <w:b/>
                <w:color w:val="000000"/>
                <w:sz w:val="16"/>
                <w:lang w:eastAsia="zh-CN"/>
              </w:rPr>
              <w:t>过碱性</w:t>
            </w:r>
            <w:r w:rsidR="004331F3" w:rsidRPr="00AE3B2D">
              <w:rPr>
                <w:rFonts w:eastAsia="SimSun" w:cs="Arial"/>
                <w:b/>
                <w:color w:val="000000"/>
                <w:sz w:val="16"/>
                <w:lang w:eastAsia="zh-CN"/>
              </w:rPr>
              <w:t xml:space="preserve"> </w:t>
            </w:r>
          </w:p>
        </w:tc>
        <w:tc>
          <w:tcPr>
            <w:tcW w:w="3532" w:type="dxa"/>
            <w:tcMar>
              <w:top w:w="39" w:type="dxa"/>
              <w:left w:w="39" w:type="dxa"/>
              <w:bottom w:w="39" w:type="dxa"/>
              <w:right w:w="39" w:type="dxa"/>
            </w:tcMar>
          </w:tcPr>
          <w:p w14:paraId="2F06AA5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DC105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2B6BBB" w14:textId="77777777" w:rsidTr="001124B2">
        <w:trPr>
          <w:trHeight w:val="205"/>
        </w:trPr>
        <w:tc>
          <w:tcPr>
            <w:tcW w:w="4690" w:type="dxa"/>
            <w:tcMar>
              <w:top w:w="39" w:type="dxa"/>
              <w:left w:w="39" w:type="dxa"/>
              <w:bottom w:w="39" w:type="dxa"/>
              <w:right w:w="39" w:type="dxa"/>
            </w:tcMar>
          </w:tcPr>
          <w:p w14:paraId="4C7BFC29" w14:textId="77777777" w:rsidR="004331F3" w:rsidRPr="00AE3B2D" w:rsidRDefault="00EB280E" w:rsidP="001124B2">
            <w:pPr>
              <w:jc w:val="left"/>
              <w:rPr>
                <w:rFonts w:eastAsia="SimSun" w:cs="Arial"/>
              </w:rPr>
            </w:pPr>
            <w:r w:rsidRPr="00EB280E">
              <w:rPr>
                <w:rFonts w:eastAsia="SimSun" w:cs="Arial" w:hint="eastAsia"/>
                <w:color w:val="000000"/>
                <w:sz w:val="16"/>
              </w:rPr>
              <w:t>3-</w:t>
            </w:r>
            <w:r>
              <w:rPr>
                <w:rFonts w:eastAsia="SimSun" w:cs="Arial" w:hint="eastAsia"/>
                <w:color w:val="000000"/>
                <w:sz w:val="16"/>
              </w:rPr>
              <w:t>烷基</w:t>
            </w:r>
            <w:r>
              <w:rPr>
                <w:rFonts w:eastAsia="SimSun" w:cs="Arial" w:hint="eastAsia"/>
                <w:color w:val="000000"/>
                <w:sz w:val="16"/>
              </w:rPr>
              <w:t>(</w:t>
            </w:r>
            <w:r w:rsidRPr="00EB280E">
              <w:rPr>
                <w:rFonts w:eastAsia="SimSun" w:cs="Arial" w:hint="eastAsia"/>
                <w:color w:val="000000"/>
                <w:sz w:val="16"/>
              </w:rPr>
              <w:t>C16-C18)</w:t>
            </w:r>
            <w:r w:rsidRPr="00EB280E">
              <w:rPr>
                <w:rFonts w:eastAsia="SimSun" w:cs="Arial" w:hint="eastAsia"/>
                <w:color w:val="000000"/>
                <w:sz w:val="16"/>
              </w:rPr>
              <w:t>碳羟基</w:t>
            </w:r>
            <w:r w:rsidRPr="00EB280E">
              <w:rPr>
                <w:rFonts w:eastAsia="SimSun" w:cs="Arial" w:hint="eastAsia"/>
                <w:color w:val="000000"/>
                <w:sz w:val="16"/>
              </w:rPr>
              <w:t>-N,N'-</w:t>
            </w:r>
            <w:r w:rsidRPr="00EB280E">
              <w:rPr>
                <w:rFonts w:eastAsia="SimSun" w:cs="Arial" w:hint="eastAsia"/>
                <w:color w:val="000000"/>
                <w:sz w:val="16"/>
              </w:rPr>
              <w:t>双</w:t>
            </w:r>
            <w:r w:rsidRPr="00EB280E">
              <w:rPr>
                <w:rFonts w:eastAsia="SimSun" w:cs="Arial" w:hint="eastAsia"/>
                <w:color w:val="000000"/>
                <w:sz w:val="16"/>
              </w:rPr>
              <w:t>(2-</w:t>
            </w:r>
            <w:r w:rsidRPr="00EB280E">
              <w:rPr>
                <w:rFonts w:eastAsia="SimSun" w:cs="Arial" w:hint="eastAsia"/>
                <w:color w:val="000000"/>
                <w:sz w:val="16"/>
              </w:rPr>
              <w:t>羟乙基</w:t>
            </w:r>
            <w:r w:rsidRPr="00EB280E">
              <w:rPr>
                <w:rFonts w:eastAsia="SimSun" w:cs="Arial" w:hint="eastAsia"/>
                <w:color w:val="000000"/>
                <w:sz w:val="16"/>
              </w:rPr>
              <w:t>)</w:t>
            </w:r>
            <w:r w:rsidRPr="00EB280E">
              <w:rPr>
                <w:rFonts w:eastAsia="SimSun" w:cs="Arial" w:hint="eastAsia"/>
                <w:color w:val="000000"/>
                <w:sz w:val="16"/>
              </w:rPr>
              <w:t>丙烷</w:t>
            </w:r>
            <w:r w:rsidRPr="00EB280E">
              <w:rPr>
                <w:rFonts w:eastAsia="SimSun" w:cs="Arial" w:hint="eastAsia"/>
                <w:color w:val="000000"/>
                <w:sz w:val="16"/>
              </w:rPr>
              <w:t>-1-</w:t>
            </w:r>
            <w:r w:rsidRPr="00EB280E">
              <w:rPr>
                <w:rFonts w:eastAsia="SimSun" w:cs="Arial" w:hint="eastAsia"/>
                <w:color w:val="000000"/>
                <w:sz w:val="16"/>
              </w:rPr>
              <w:t>胺</w:t>
            </w:r>
            <w:r w:rsidRPr="00EB280E">
              <w:rPr>
                <w:rFonts w:eastAsia="SimSun" w:cs="Arial" w:hint="eastAsia"/>
                <w:color w:val="000000"/>
                <w:sz w:val="16"/>
              </w:rPr>
              <w:t>(a)</w:t>
            </w:r>
          </w:p>
        </w:tc>
        <w:tc>
          <w:tcPr>
            <w:tcW w:w="3532" w:type="dxa"/>
            <w:tcMar>
              <w:top w:w="39" w:type="dxa"/>
              <w:left w:w="39" w:type="dxa"/>
              <w:bottom w:w="39" w:type="dxa"/>
              <w:right w:w="39" w:type="dxa"/>
            </w:tcMar>
          </w:tcPr>
          <w:p w14:paraId="4B858723" w14:textId="77777777" w:rsidR="004331F3" w:rsidRPr="00AE3B2D" w:rsidRDefault="00E629B1" w:rsidP="001124B2">
            <w:pPr>
              <w:jc w:val="left"/>
              <w:rPr>
                <w:rFonts w:eastAsia="SimSun" w:cs="Arial"/>
                <w:lang w:eastAsia="zh-CN"/>
              </w:rPr>
            </w:pPr>
            <w:r w:rsidRPr="00E629B1">
              <w:rPr>
                <w:rFonts w:eastAsia="SimSun" w:cs="Arial" w:hint="eastAsia"/>
                <w:b/>
                <w:color w:val="000000"/>
                <w:sz w:val="16"/>
                <w:lang w:eastAsia="zh-CN"/>
              </w:rPr>
              <w:t>长链</w:t>
            </w:r>
            <w:r w:rsidRPr="00E629B1">
              <w:rPr>
                <w:rFonts w:eastAsia="SimSun" w:cs="Arial" w:hint="eastAsia"/>
                <w:b/>
                <w:color w:val="000000"/>
                <w:sz w:val="16"/>
                <w:lang w:eastAsia="zh-CN"/>
              </w:rPr>
              <w:t>(C16+)</w:t>
            </w:r>
            <w:r w:rsidRPr="00E629B1">
              <w:rPr>
                <w:rFonts w:eastAsia="SimSun" w:cs="Arial" w:hint="eastAsia"/>
                <w:b/>
                <w:color w:val="000000"/>
                <w:sz w:val="16"/>
                <w:lang w:eastAsia="zh-CN"/>
              </w:rPr>
              <w:t>乙氧基化烷基烷氧基胺</w:t>
            </w:r>
          </w:p>
        </w:tc>
        <w:tc>
          <w:tcPr>
            <w:tcW w:w="848" w:type="dxa"/>
            <w:tcMar>
              <w:top w:w="39" w:type="dxa"/>
              <w:left w:w="39" w:type="dxa"/>
              <w:bottom w:w="39" w:type="dxa"/>
              <w:right w:w="39" w:type="dxa"/>
            </w:tcMar>
          </w:tcPr>
          <w:p w14:paraId="5C9E262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5E4D31" w14:textId="77777777" w:rsidTr="001124B2">
        <w:trPr>
          <w:trHeight w:val="205"/>
        </w:trPr>
        <w:tc>
          <w:tcPr>
            <w:tcW w:w="4690" w:type="dxa"/>
            <w:tcMar>
              <w:top w:w="39" w:type="dxa"/>
              <w:left w:w="39" w:type="dxa"/>
              <w:bottom w:w="39" w:type="dxa"/>
              <w:right w:w="39" w:type="dxa"/>
            </w:tcMar>
          </w:tcPr>
          <w:p w14:paraId="2ED0C78A" w14:textId="77777777" w:rsidR="004331F3" w:rsidRPr="00AE3B2D" w:rsidRDefault="00E629B1" w:rsidP="001124B2">
            <w:pPr>
              <w:jc w:val="left"/>
              <w:rPr>
                <w:rFonts w:eastAsia="SimSun" w:cs="Arial"/>
              </w:rPr>
            </w:pPr>
            <w:r w:rsidRPr="00E629B1">
              <w:rPr>
                <w:rFonts w:eastAsia="SimSun" w:cs="Arial" w:hint="eastAsia"/>
                <w:b/>
                <w:color w:val="000000"/>
                <w:sz w:val="16"/>
              </w:rPr>
              <w:t>烯丙醇</w:t>
            </w:r>
          </w:p>
        </w:tc>
        <w:tc>
          <w:tcPr>
            <w:tcW w:w="3532" w:type="dxa"/>
            <w:tcMar>
              <w:top w:w="39" w:type="dxa"/>
              <w:left w:w="39" w:type="dxa"/>
              <w:bottom w:w="39" w:type="dxa"/>
              <w:right w:w="39" w:type="dxa"/>
            </w:tcMar>
          </w:tcPr>
          <w:p w14:paraId="1A83D47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E7AE98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18F5A8" w14:textId="77777777" w:rsidTr="001124B2">
        <w:trPr>
          <w:trHeight w:val="205"/>
        </w:trPr>
        <w:tc>
          <w:tcPr>
            <w:tcW w:w="4690" w:type="dxa"/>
            <w:tcMar>
              <w:top w:w="39" w:type="dxa"/>
              <w:left w:w="39" w:type="dxa"/>
              <w:bottom w:w="39" w:type="dxa"/>
              <w:right w:w="39" w:type="dxa"/>
            </w:tcMar>
          </w:tcPr>
          <w:p w14:paraId="28C42685" w14:textId="77777777" w:rsidR="004331F3" w:rsidRPr="00AE3B2D" w:rsidRDefault="00E629B1" w:rsidP="001124B2">
            <w:pPr>
              <w:jc w:val="left"/>
              <w:rPr>
                <w:rFonts w:eastAsia="SimSun" w:cs="Arial"/>
              </w:rPr>
            </w:pPr>
            <w:r w:rsidRPr="00E629B1">
              <w:rPr>
                <w:rFonts w:eastAsia="SimSun" w:cs="Arial" w:hint="eastAsia"/>
                <w:b/>
                <w:color w:val="000000"/>
                <w:sz w:val="16"/>
              </w:rPr>
              <w:t>烯丙基氯</w:t>
            </w:r>
          </w:p>
        </w:tc>
        <w:tc>
          <w:tcPr>
            <w:tcW w:w="3532" w:type="dxa"/>
            <w:tcMar>
              <w:top w:w="39" w:type="dxa"/>
              <w:left w:w="39" w:type="dxa"/>
              <w:bottom w:w="39" w:type="dxa"/>
              <w:right w:w="39" w:type="dxa"/>
            </w:tcMar>
          </w:tcPr>
          <w:p w14:paraId="08068E5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E905B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93CA76" w14:textId="77777777" w:rsidTr="001124B2">
        <w:trPr>
          <w:trHeight w:val="205"/>
        </w:trPr>
        <w:tc>
          <w:tcPr>
            <w:tcW w:w="4690" w:type="dxa"/>
            <w:tcMar>
              <w:top w:w="39" w:type="dxa"/>
              <w:left w:w="39" w:type="dxa"/>
              <w:bottom w:w="39" w:type="dxa"/>
              <w:right w:w="39" w:type="dxa"/>
            </w:tcMar>
          </w:tcPr>
          <w:p w14:paraId="6F94D55E" w14:textId="77777777" w:rsidR="004331F3" w:rsidRPr="00AE3B2D" w:rsidRDefault="00962146" w:rsidP="00962146">
            <w:pPr>
              <w:jc w:val="left"/>
              <w:rPr>
                <w:rFonts w:eastAsia="SimSun" w:cs="Arial"/>
              </w:rPr>
            </w:pPr>
            <w:r w:rsidRPr="00962146">
              <w:rPr>
                <w:rFonts w:eastAsia="SimSun" w:cs="Arial" w:hint="eastAsia"/>
                <w:b/>
                <w:color w:val="000000"/>
                <w:sz w:val="16"/>
              </w:rPr>
              <w:t>氯化铝</w:t>
            </w:r>
            <w:r w:rsidRPr="00962146">
              <w:rPr>
                <w:rFonts w:eastAsia="SimSun" w:cs="Arial" w:hint="eastAsia"/>
                <w:b/>
                <w:color w:val="000000"/>
                <w:sz w:val="16"/>
              </w:rPr>
              <w:t>/</w:t>
            </w:r>
            <w:r w:rsidRPr="00962146">
              <w:rPr>
                <w:rFonts w:eastAsia="SimSun" w:cs="Arial" w:hint="eastAsia"/>
                <w:b/>
                <w:color w:val="000000"/>
                <w:sz w:val="16"/>
              </w:rPr>
              <w:t>氯化氢溶液</w:t>
            </w:r>
          </w:p>
        </w:tc>
        <w:tc>
          <w:tcPr>
            <w:tcW w:w="3532" w:type="dxa"/>
            <w:tcMar>
              <w:top w:w="39" w:type="dxa"/>
              <w:left w:w="39" w:type="dxa"/>
              <w:bottom w:w="39" w:type="dxa"/>
              <w:right w:w="39" w:type="dxa"/>
            </w:tcMar>
          </w:tcPr>
          <w:p w14:paraId="3BCA5ED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DA5AAB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0DADCCA" w14:textId="77777777" w:rsidTr="001124B2">
        <w:trPr>
          <w:trHeight w:val="205"/>
        </w:trPr>
        <w:tc>
          <w:tcPr>
            <w:tcW w:w="4690" w:type="dxa"/>
            <w:tcMar>
              <w:top w:w="39" w:type="dxa"/>
              <w:left w:w="39" w:type="dxa"/>
              <w:bottom w:w="39" w:type="dxa"/>
              <w:right w:w="39" w:type="dxa"/>
            </w:tcMar>
          </w:tcPr>
          <w:p w14:paraId="3BCAD461" w14:textId="77777777" w:rsidR="004331F3" w:rsidRPr="00AE3B2D" w:rsidRDefault="00962146" w:rsidP="001124B2">
            <w:pPr>
              <w:jc w:val="left"/>
              <w:rPr>
                <w:rFonts w:eastAsia="SimSun" w:cs="Arial"/>
                <w:lang w:eastAsia="zh-CN"/>
              </w:rPr>
            </w:pPr>
            <w:r w:rsidRPr="00962146">
              <w:rPr>
                <w:rFonts w:eastAsia="SimSun" w:cs="Arial" w:hint="eastAsia"/>
                <w:b/>
                <w:color w:val="000000"/>
                <w:sz w:val="16"/>
                <w:lang w:eastAsia="zh-CN"/>
              </w:rPr>
              <w:t>氢氧化铝，氢氧化钠，碳酸钠溶液</w:t>
            </w:r>
            <w:r w:rsidR="004331F3" w:rsidRPr="00AE3B2D">
              <w:rPr>
                <w:rFonts w:eastAsia="SimSun" w:cs="Arial"/>
                <w:b/>
                <w:color w:val="000000"/>
                <w:sz w:val="16"/>
                <w:lang w:eastAsia="zh-CN"/>
              </w:rPr>
              <w:t>(40%</w:t>
            </w:r>
            <w:r>
              <w:rPr>
                <w:rFonts w:eastAsia="SimSun" w:cs="Arial" w:hint="eastAsia"/>
                <w:b/>
                <w:color w:val="000000"/>
                <w:sz w:val="16"/>
                <w:lang w:eastAsia="zh-CN"/>
              </w:rPr>
              <w:t>或</w:t>
            </w:r>
            <w:r>
              <w:rPr>
                <w:rFonts w:eastAsia="SimSun" w:cs="Arial"/>
                <w:b/>
                <w:color w:val="000000"/>
                <w:sz w:val="16"/>
                <w:lang w:eastAsia="zh-CN"/>
              </w:rPr>
              <w:t>以下</w:t>
            </w:r>
            <w:r w:rsidR="004331F3" w:rsidRPr="00AE3B2D">
              <w:rPr>
                <w:rFonts w:eastAsia="SimSun" w:cs="Arial"/>
                <w:b/>
                <w:color w:val="000000"/>
                <w:sz w:val="16"/>
                <w:lang w:eastAsia="zh-CN"/>
              </w:rPr>
              <w:t>)</w:t>
            </w:r>
          </w:p>
        </w:tc>
        <w:tc>
          <w:tcPr>
            <w:tcW w:w="3532" w:type="dxa"/>
            <w:tcMar>
              <w:top w:w="39" w:type="dxa"/>
              <w:left w:w="39" w:type="dxa"/>
              <w:bottom w:w="39" w:type="dxa"/>
              <w:right w:w="39" w:type="dxa"/>
            </w:tcMar>
          </w:tcPr>
          <w:p w14:paraId="6F4259F6"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5F82329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E4D589" w14:textId="77777777" w:rsidTr="001124B2">
        <w:trPr>
          <w:trHeight w:val="205"/>
        </w:trPr>
        <w:tc>
          <w:tcPr>
            <w:tcW w:w="4690" w:type="dxa"/>
            <w:tcMar>
              <w:top w:w="39" w:type="dxa"/>
              <w:left w:w="39" w:type="dxa"/>
              <w:bottom w:w="39" w:type="dxa"/>
              <w:right w:w="39" w:type="dxa"/>
            </w:tcMar>
          </w:tcPr>
          <w:p w14:paraId="0754EB62" w14:textId="77777777" w:rsidR="004331F3" w:rsidRPr="00AE3B2D" w:rsidRDefault="00962146" w:rsidP="001124B2">
            <w:pPr>
              <w:jc w:val="left"/>
              <w:rPr>
                <w:rFonts w:eastAsia="SimSun" w:cs="Arial"/>
              </w:rPr>
            </w:pPr>
            <w:r w:rsidRPr="00962146">
              <w:rPr>
                <w:rFonts w:eastAsia="SimSun" w:cs="Arial" w:hint="eastAsia"/>
                <w:color w:val="000000"/>
                <w:sz w:val="16"/>
              </w:rPr>
              <w:t>硅酸铝氢氧化物</w:t>
            </w:r>
          </w:p>
        </w:tc>
        <w:tc>
          <w:tcPr>
            <w:tcW w:w="3532" w:type="dxa"/>
            <w:tcMar>
              <w:top w:w="39" w:type="dxa"/>
              <w:left w:w="39" w:type="dxa"/>
              <w:bottom w:w="39" w:type="dxa"/>
              <w:right w:w="39" w:type="dxa"/>
            </w:tcMar>
          </w:tcPr>
          <w:p w14:paraId="5FD6B257" w14:textId="77777777" w:rsidR="004331F3" w:rsidRPr="00AE3B2D" w:rsidRDefault="00962146" w:rsidP="001124B2">
            <w:pPr>
              <w:jc w:val="left"/>
              <w:rPr>
                <w:rFonts w:eastAsia="SimSun" w:cs="Arial"/>
                <w:lang w:eastAsia="zh-CN"/>
              </w:rPr>
            </w:pPr>
            <w:r>
              <w:rPr>
                <w:rFonts w:eastAsia="SimSun" w:cs="Arial" w:hint="eastAsia"/>
                <w:b/>
                <w:color w:val="000000"/>
                <w:sz w:val="16"/>
                <w:lang w:eastAsia="zh-CN"/>
              </w:rPr>
              <w:t>高岭土浆料</w:t>
            </w:r>
          </w:p>
        </w:tc>
        <w:tc>
          <w:tcPr>
            <w:tcW w:w="848" w:type="dxa"/>
            <w:tcMar>
              <w:top w:w="39" w:type="dxa"/>
              <w:left w:w="39" w:type="dxa"/>
              <w:bottom w:w="39" w:type="dxa"/>
              <w:right w:w="39" w:type="dxa"/>
            </w:tcMar>
          </w:tcPr>
          <w:p w14:paraId="4A84A618"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52DA9BC4" w14:textId="77777777" w:rsidTr="001124B2">
        <w:trPr>
          <w:trHeight w:val="205"/>
        </w:trPr>
        <w:tc>
          <w:tcPr>
            <w:tcW w:w="4690" w:type="dxa"/>
            <w:tcMar>
              <w:top w:w="39" w:type="dxa"/>
              <w:left w:w="39" w:type="dxa"/>
              <w:bottom w:w="39" w:type="dxa"/>
              <w:right w:w="39" w:type="dxa"/>
            </w:tcMar>
          </w:tcPr>
          <w:p w14:paraId="2EE0DB69" w14:textId="77777777" w:rsidR="004331F3" w:rsidRPr="00AE3B2D" w:rsidRDefault="00962146" w:rsidP="001124B2">
            <w:pPr>
              <w:jc w:val="left"/>
              <w:rPr>
                <w:rFonts w:eastAsia="SimSun" w:cs="Arial"/>
              </w:rPr>
            </w:pPr>
            <w:r w:rsidRPr="00962146">
              <w:rPr>
                <w:rFonts w:eastAsia="SimSun" w:cs="Arial" w:hint="eastAsia"/>
                <w:b/>
                <w:color w:val="000000"/>
                <w:sz w:val="16"/>
              </w:rPr>
              <w:t>硫酸铝溶液</w:t>
            </w:r>
          </w:p>
        </w:tc>
        <w:tc>
          <w:tcPr>
            <w:tcW w:w="3532" w:type="dxa"/>
            <w:tcMar>
              <w:top w:w="39" w:type="dxa"/>
              <w:left w:w="39" w:type="dxa"/>
              <w:bottom w:w="39" w:type="dxa"/>
              <w:right w:w="39" w:type="dxa"/>
            </w:tcMar>
          </w:tcPr>
          <w:p w14:paraId="034E218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7696F2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A370BFF" w14:textId="77777777" w:rsidTr="001124B2">
        <w:trPr>
          <w:trHeight w:val="205"/>
        </w:trPr>
        <w:tc>
          <w:tcPr>
            <w:tcW w:w="4690" w:type="dxa"/>
            <w:tcMar>
              <w:top w:w="39" w:type="dxa"/>
              <w:left w:w="39" w:type="dxa"/>
              <w:bottom w:w="39" w:type="dxa"/>
              <w:right w:w="39" w:type="dxa"/>
            </w:tcMar>
          </w:tcPr>
          <w:p w14:paraId="27968233" w14:textId="77777777" w:rsidR="004331F3" w:rsidRPr="00AE3B2D" w:rsidRDefault="00962146" w:rsidP="001124B2">
            <w:pPr>
              <w:jc w:val="left"/>
              <w:rPr>
                <w:rFonts w:eastAsia="SimSun" w:cs="Arial"/>
              </w:rPr>
            </w:pPr>
            <w:r w:rsidRPr="00962146">
              <w:rPr>
                <w:rFonts w:eastAsia="SimSun" w:cs="Arial" w:hint="eastAsia"/>
                <w:color w:val="000000"/>
                <w:sz w:val="16"/>
              </w:rPr>
              <w:t>氨基醋酸钠盐溶液</w:t>
            </w:r>
            <w:r w:rsidRPr="00962146">
              <w:rPr>
                <w:rFonts w:eastAsia="SimSun" w:cs="Arial" w:hint="eastAsia"/>
                <w:color w:val="000000"/>
                <w:sz w:val="16"/>
              </w:rPr>
              <w:tab/>
            </w:r>
          </w:p>
        </w:tc>
        <w:tc>
          <w:tcPr>
            <w:tcW w:w="3532" w:type="dxa"/>
            <w:tcMar>
              <w:top w:w="39" w:type="dxa"/>
              <w:left w:w="39" w:type="dxa"/>
              <w:bottom w:w="39" w:type="dxa"/>
              <w:right w:w="39" w:type="dxa"/>
            </w:tcMar>
          </w:tcPr>
          <w:p w14:paraId="540DA9C1" w14:textId="77777777" w:rsidR="004331F3" w:rsidRPr="00AE3B2D" w:rsidRDefault="00962146" w:rsidP="001124B2">
            <w:pPr>
              <w:jc w:val="left"/>
              <w:rPr>
                <w:rFonts w:eastAsia="SimSun" w:cs="Arial"/>
              </w:rPr>
            </w:pPr>
            <w:r w:rsidRPr="00962146">
              <w:rPr>
                <w:rFonts w:eastAsia="SimSun" w:cs="Arial" w:hint="eastAsia"/>
                <w:b/>
                <w:color w:val="000000"/>
                <w:sz w:val="16"/>
              </w:rPr>
              <w:t>甘氨酸</w:t>
            </w:r>
            <w:r>
              <w:rPr>
                <w:rFonts w:eastAsia="SimSun" w:cs="Arial" w:hint="eastAsia"/>
                <w:b/>
                <w:color w:val="000000"/>
                <w:sz w:val="16"/>
                <w:lang w:eastAsia="zh-CN"/>
              </w:rPr>
              <w:t>，</w:t>
            </w:r>
            <w:r w:rsidRPr="00962146">
              <w:rPr>
                <w:rFonts w:eastAsia="SimSun" w:cs="Arial" w:hint="eastAsia"/>
                <w:b/>
                <w:color w:val="000000"/>
                <w:sz w:val="16"/>
              </w:rPr>
              <w:t>氯化钠溶液</w:t>
            </w:r>
          </w:p>
        </w:tc>
        <w:tc>
          <w:tcPr>
            <w:tcW w:w="848" w:type="dxa"/>
            <w:tcMar>
              <w:top w:w="39" w:type="dxa"/>
              <w:left w:w="39" w:type="dxa"/>
              <w:bottom w:w="39" w:type="dxa"/>
              <w:right w:w="39" w:type="dxa"/>
            </w:tcMar>
          </w:tcPr>
          <w:p w14:paraId="2B36390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FE0B4E" w14:textId="77777777" w:rsidTr="001124B2">
        <w:trPr>
          <w:trHeight w:val="205"/>
        </w:trPr>
        <w:tc>
          <w:tcPr>
            <w:tcW w:w="4690" w:type="dxa"/>
            <w:tcMar>
              <w:top w:w="39" w:type="dxa"/>
              <w:left w:w="39" w:type="dxa"/>
              <w:bottom w:w="39" w:type="dxa"/>
              <w:right w:w="39" w:type="dxa"/>
            </w:tcMar>
          </w:tcPr>
          <w:p w14:paraId="0CD42DE6" w14:textId="77777777" w:rsidR="004331F3" w:rsidRPr="00AE3B2D" w:rsidRDefault="00962146" w:rsidP="001124B2">
            <w:pPr>
              <w:jc w:val="left"/>
              <w:rPr>
                <w:rFonts w:eastAsia="SimSun" w:cs="Arial"/>
                <w:lang w:eastAsia="zh-CN"/>
              </w:rPr>
            </w:pPr>
            <w:r w:rsidRPr="00962146">
              <w:rPr>
                <w:rFonts w:eastAsia="SimSun" w:cs="Arial" w:hint="eastAsia"/>
                <w:color w:val="000000"/>
                <w:sz w:val="16"/>
                <w:lang w:eastAsia="zh-CN"/>
              </w:rPr>
              <w:t>1-</w:t>
            </w:r>
            <w:r w:rsidRPr="00962146">
              <w:rPr>
                <w:rFonts w:eastAsia="SimSun" w:cs="Arial" w:hint="eastAsia"/>
                <w:color w:val="000000"/>
                <w:sz w:val="16"/>
                <w:lang w:eastAsia="zh-CN"/>
              </w:rPr>
              <w:t>氨基</w:t>
            </w:r>
            <w:r w:rsidRPr="00962146">
              <w:rPr>
                <w:rFonts w:eastAsia="SimSun" w:cs="Arial" w:hint="eastAsia"/>
                <w:color w:val="000000"/>
                <w:sz w:val="16"/>
                <w:lang w:eastAsia="zh-CN"/>
              </w:rPr>
              <w:t>-3-</w:t>
            </w:r>
            <w:r w:rsidRPr="00962146">
              <w:rPr>
                <w:rFonts w:eastAsia="SimSun" w:cs="Arial" w:hint="eastAsia"/>
                <w:color w:val="000000"/>
                <w:sz w:val="16"/>
                <w:lang w:eastAsia="zh-CN"/>
              </w:rPr>
              <w:t>氨甲基</w:t>
            </w:r>
            <w:r w:rsidRPr="00962146">
              <w:rPr>
                <w:rFonts w:eastAsia="SimSun" w:cs="Arial" w:hint="eastAsia"/>
                <w:color w:val="000000"/>
                <w:sz w:val="16"/>
                <w:lang w:eastAsia="zh-CN"/>
              </w:rPr>
              <w:t>-3,5,5-</w:t>
            </w:r>
            <w:r w:rsidRPr="00962146">
              <w:rPr>
                <w:rFonts w:eastAsia="SimSun" w:cs="Arial" w:hint="eastAsia"/>
                <w:color w:val="000000"/>
                <w:sz w:val="16"/>
                <w:lang w:eastAsia="zh-CN"/>
              </w:rPr>
              <w:t>三甲基环已烷</w:t>
            </w:r>
          </w:p>
        </w:tc>
        <w:tc>
          <w:tcPr>
            <w:tcW w:w="3532" w:type="dxa"/>
            <w:tcMar>
              <w:top w:w="39" w:type="dxa"/>
              <w:left w:w="39" w:type="dxa"/>
              <w:bottom w:w="39" w:type="dxa"/>
              <w:right w:w="39" w:type="dxa"/>
            </w:tcMar>
          </w:tcPr>
          <w:p w14:paraId="42F1987C" w14:textId="77777777" w:rsidR="004331F3" w:rsidRPr="00AE3B2D" w:rsidRDefault="00962146" w:rsidP="001124B2">
            <w:pPr>
              <w:jc w:val="left"/>
              <w:rPr>
                <w:rFonts w:eastAsia="SimSun" w:cs="Arial"/>
              </w:rPr>
            </w:pPr>
            <w:r w:rsidRPr="00962146">
              <w:rPr>
                <w:rFonts w:eastAsia="SimSun" w:cs="Arial" w:hint="eastAsia"/>
                <w:b/>
                <w:color w:val="000000"/>
                <w:sz w:val="16"/>
              </w:rPr>
              <w:t>异佛尔酮二胺</w:t>
            </w:r>
          </w:p>
        </w:tc>
        <w:tc>
          <w:tcPr>
            <w:tcW w:w="848" w:type="dxa"/>
            <w:tcMar>
              <w:top w:w="39" w:type="dxa"/>
              <w:left w:w="39" w:type="dxa"/>
              <w:bottom w:w="39" w:type="dxa"/>
              <w:right w:w="39" w:type="dxa"/>
            </w:tcMar>
          </w:tcPr>
          <w:p w14:paraId="4973B54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3EC116" w14:textId="77777777" w:rsidTr="001124B2">
        <w:trPr>
          <w:trHeight w:val="205"/>
        </w:trPr>
        <w:tc>
          <w:tcPr>
            <w:tcW w:w="4690" w:type="dxa"/>
            <w:tcMar>
              <w:top w:w="39" w:type="dxa"/>
              <w:left w:w="39" w:type="dxa"/>
              <w:bottom w:w="39" w:type="dxa"/>
              <w:right w:w="39" w:type="dxa"/>
            </w:tcMar>
          </w:tcPr>
          <w:p w14:paraId="0B04971D" w14:textId="77777777" w:rsidR="004331F3" w:rsidRPr="00AE3B2D" w:rsidRDefault="00962146" w:rsidP="001124B2">
            <w:pPr>
              <w:jc w:val="left"/>
              <w:rPr>
                <w:rFonts w:eastAsia="SimSun" w:cs="Arial"/>
              </w:rPr>
            </w:pPr>
            <w:r w:rsidRPr="00962146">
              <w:rPr>
                <w:rFonts w:eastAsia="SimSun" w:cs="Arial" w:hint="eastAsia"/>
                <w:color w:val="000000"/>
                <w:sz w:val="16"/>
              </w:rPr>
              <w:t>氨基苯</w:t>
            </w:r>
          </w:p>
        </w:tc>
        <w:tc>
          <w:tcPr>
            <w:tcW w:w="3532" w:type="dxa"/>
            <w:tcMar>
              <w:top w:w="39" w:type="dxa"/>
              <w:left w:w="39" w:type="dxa"/>
              <w:bottom w:w="39" w:type="dxa"/>
              <w:right w:w="39" w:type="dxa"/>
            </w:tcMar>
          </w:tcPr>
          <w:p w14:paraId="4A25FD0A" w14:textId="77777777" w:rsidR="004331F3" w:rsidRPr="00AE3B2D" w:rsidRDefault="00962146" w:rsidP="001124B2">
            <w:pPr>
              <w:jc w:val="left"/>
              <w:rPr>
                <w:rFonts w:eastAsia="SimSun" w:cs="Arial"/>
                <w:lang w:eastAsia="zh-CN"/>
              </w:rPr>
            </w:pPr>
            <w:r>
              <w:rPr>
                <w:rFonts w:eastAsia="SimSun" w:cs="Arial" w:hint="eastAsia"/>
                <w:b/>
                <w:color w:val="000000"/>
                <w:sz w:val="16"/>
                <w:lang w:eastAsia="zh-CN"/>
              </w:rPr>
              <w:t>苯胺</w:t>
            </w:r>
          </w:p>
        </w:tc>
        <w:tc>
          <w:tcPr>
            <w:tcW w:w="848" w:type="dxa"/>
            <w:tcMar>
              <w:top w:w="39" w:type="dxa"/>
              <w:left w:w="39" w:type="dxa"/>
              <w:bottom w:w="39" w:type="dxa"/>
              <w:right w:w="39" w:type="dxa"/>
            </w:tcMar>
          </w:tcPr>
          <w:p w14:paraId="2E6949B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9CB4F2" w14:textId="77777777" w:rsidTr="001124B2">
        <w:trPr>
          <w:trHeight w:val="205"/>
        </w:trPr>
        <w:tc>
          <w:tcPr>
            <w:tcW w:w="4690" w:type="dxa"/>
            <w:tcMar>
              <w:top w:w="39" w:type="dxa"/>
              <w:left w:w="39" w:type="dxa"/>
              <w:bottom w:w="39" w:type="dxa"/>
              <w:right w:w="39" w:type="dxa"/>
            </w:tcMar>
          </w:tcPr>
          <w:p w14:paraId="3A823246" w14:textId="77777777" w:rsidR="004331F3" w:rsidRPr="00AE3B2D" w:rsidRDefault="00962146" w:rsidP="001124B2">
            <w:pPr>
              <w:jc w:val="left"/>
              <w:rPr>
                <w:rFonts w:eastAsia="SimSun" w:cs="Arial"/>
              </w:rPr>
            </w:pPr>
            <w:r w:rsidRPr="00962146">
              <w:rPr>
                <w:rFonts w:eastAsia="SimSun" w:cs="Arial" w:hint="eastAsia"/>
                <w:color w:val="000000"/>
                <w:sz w:val="16"/>
              </w:rPr>
              <w:t>1-</w:t>
            </w:r>
            <w:r w:rsidRPr="00962146">
              <w:rPr>
                <w:rFonts w:eastAsia="SimSun" w:cs="Arial" w:hint="eastAsia"/>
                <w:color w:val="000000"/>
                <w:sz w:val="16"/>
              </w:rPr>
              <w:t>氨基丁烷</w:t>
            </w:r>
            <w:r w:rsidRPr="00962146">
              <w:rPr>
                <w:rFonts w:eastAsia="SimSun" w:cs="Arial" w:hint="eastAsia"/>
                <w:color w:val="000000"/>
                <w:sz w:val="16"/>
              </w:rPr>
              <w:t>(a)</w:t>
            </w:r>
          </w:p>
        </w:tc>
        <w:tc>
          <w:tcPr>
            <w:tcW w:w="3532" w:type="dxa"/>
            <w:tcMar>
              <w:top w:w="39" w:type="dxa"/>
              <w:left w:w="39" w:type="dxa"/>
              <w:bottom w:w="39" w:type="dxa"/>
              <w:right w:w="39" w:type="dxa"/>
            </w:tcMar>
          </w:tcPr>
          <w:p w14:paraId="2FCF73A2" w14:textId="77777777" w:rsidR="004331F3" w:rsidRPr="00AE3B2D" w:rsidRDefault="00962146" w:rsidP="001124B2">
            <w:pPr>
              <w:jc w:val="left"/>
              <w:rPr>
                <w:rFonts w:eastAsia="SimSun" w:cs="Arial"/>
              </w:rPr>
            </w:pPr>
            <w:r>
              <w:rPr>
                <w:rFonts w:eastAsia="SimSun" w:cs="Arial" w:hint="eastAsia"/>
                <w:b/>
                <w:color w:val="000000"/>
                <w:sz w:val="16"/>
              </w:rPr>
              <w:t>丁胺</w:t>
            </w:r>
            <w:r>
              <w:rPr>
                <w:rFonts w:eastAsia="SimSun" w:cs="Arial" w:hint="eastAsia"/>
                <w:b/>
                <w:color w:val="000000"/>
                <w:sz w:val="16"/>
              </w:rPr>
              <w:t>(</w:t>
            </w:r>
            <w:r>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4493DD4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C3EFA7" w14:textId="77777777" w:rsidTr="001124B2">
        <w:trPr>
          <w:trHeight w:val="205"/>
        </w:trPr>
        <w:tc>
          <w:tcPr>
            <w:tcW w:w="4690" w:type="dxa"/>
            <w:tcMar>
              <w:top w:w="39" w:type="dxa"/>
              <w:left w:w="39" w:type="dxa"/>
              <w:bottom w:w="39" w:type="dxa"/>
              <w:right w:w="39" w:type="dxa"/>
            </w:tcMar>
          </w:tcPr>
          <w:p w14:paraId="51D6A50B" w14:textId="77777777" w:rsidR="004331F3" w:rsidRPr="00AE3B2D" w:rsidRDefault="00962146" w:rsidP="001124B2">
            <w:pPr>
              <w:jc w:val="left"/>
              <w:rPr>
                <w:rFonts w:eastAsia="SimSun" w:cs="Arial"/>
              </w:rPr>
            </w:pPr>
            <w:r w:rsidRPr="00962146">
              <w:rPr>
                <w:rFonts w:eastAsia="SimSun" w:cs="Arial" w:hint="eastAsia"/>
                <w:color w:val="000000"/>
                <w:sz w:val="16"/>
              </w:rPr>
              <w:t>2-</w:t>
            </w:r>
            <w:r w:rsidRPr="00962146">
              <w:rPr>
                <w:rFonts w:eastAsia="SimSun" w:cs="Arial" w:hint="eastAsia"/>
                <w:color w:val="000000"/>
                <w:sz w:val="16"/>
              </w:rPr>
              <w:t>氨基丁烷</w:t>
            </w:r>
          </w:p>
        </w:tc>
        <w:tc>
          <w:tcPr>
            <w:tcW w:w="3532" w:type="dxa"/>
            <w:tcMar>
              <w:top w:w="39" w:type="dxa"/>
              <w:left w:w="39" w:type="dxa"/>
              <w:bottom w:w="39" w:type="dxa"/>
              <w:right w:w="39" w:type="dxa"/>
            </w:tcMar>
          </w:tcPr>
          <w:p w14:paraId="32867E06" w14:textId="77777777" w:rsidR="004331F3" w:rsidRPr="00AE3B2D" w:rsidRDefault="00962146" w:rsidP="001124B2">
            <w:pPr>
              <w:jc w:val="left"/>
              <w:rPr>
                <w:rFonts w:eastAsia="SimSun" w:cs="Arial"/>
              </w:rPr>
            </w:pPr>
            <w:r w:rsidRPr="00962146">
              <w:rPr>
                <w:rFonts w:eastAsia="SimSun" w:cs="Arial" w:hint="eastAsia"/>
                <w:b/>
                <w:color w:val="000000"/>
                <w:sz w:val="16"/>
              </w:rPr>
              <w:t>丁胺</w:t>
            </w:r>
            <w:r w:rsidRPr="00962146">
              <w:rPr>
                <w:rFonts w:eastAsia="SimSun" w:cs="Arial" w:hint="eastAsia"/>
                <w:b/>
                <w:color w:val="000000"/>
                <w:sz w:val="16"/>
              </w:rPr>
              <w:t>(</w:t>
            </w:r>
            <w:r w:rsidRPr="00962146">
              <w:rPr>
                <w:rFonts w:eastAsia="SimSun" w:cs="Arial" w:hint="eastAsia"/>
                <w:b/>
                <w:color w:val="000000"/>
                <w:sz w:val="16"/>
              </w:rPr>
              <w:t>所有异构体</w:t>
            </w:r>
            <w:r w:rsidRPr="00962146">
              <w:rPr>
                <w:rFonts w:eastAsia="SimSun" w:cs="Arial" w:hint="eastAsia"/>
                <w:b/>
                <w:color w:val="000000"/>
                <w:sz w:val="16"/>
              </w:rPr>
              <w:t>)</w:t>
            </w:r>
          </w:p>
        </w:tc>
        <w:tc>
          <w:tcPr>
            <w:tcW w:w="848" w:type="dxa"/>
            <w:tcMar>
              <w:top w:w="39" w:type="dxa"/>
              <w:left w:w="39" w:type="dxa"/>
              <w:bottom w:w="39" w:type="dxa"/>
              <w:right w:w="39" w:type="dxa"/>
            </w:tcMar>
          </w:tcPr>
          <w:p w14:paraId="6C9D7C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A6C26D" w14:textId="77777777" w:rsidTr="001124B2">
        <w:trPr>
          <w:trHeight w:val="205"/>
        </w:trPr>
        <w:tc>
          <w:tcPr>
            <w:tcW w:w="4690" w:type="dxa"/>
            <w:tcMar>
              <w:top w:w="39" w:type="dxa"/>
              <w:left w:w="39" w:type="dxa"/>
              <w:bottom w:w="39" w:type="dxa"/>
              <w:right w:w="39" w:type="dxa"/>
            </w:tcMar>
          </w:tcPr>
          <w:p w14:paraId="27CDC38B" w14:textId="77777777" w:rsidR="004331F3" w:rsidRPr="00AE3B2D" w:rsidRDefault="00962146" w:rsidP="001124B2">
            <w:pPr>
              <w:jc w:val="left"/>
              <w:rPr>
                <w:rFonts w:eastAsia="SimSun" w:cs="Arial"/>
              </w:rPr>
            </w:pPr>
            <w:r w:rsidRPr="00962146">
              <w:rPr>
                <w:rFonts w:eastAsia="SimSun" w:cs="Arial" w:hint="eastAsia"/>
                <w:color w:val="000000"/>
                <w:sz w:val="16"/>
              </w:rPr>
              <w:t>氨基环己烷</w:t>
            </w:r>
          </w:p>
        </w:tc>
        <w:tc>
          <w:tcPr>
            <w:tcW w:w="3532" w:type="dxa"/>
            <w:tcMar>
              <w:top w:w="39" w:type="dxa"/>
              <w:left w:w="39" w:type="dxa"/>
              <w:bottom w:w="39" w:type="dxa"/>
              <w:right w:w="39" w:type="dxa"/>
            </w:tcMar>
          </w:tcPr>
          <w:p w14:paraId="1BD3784D" w14:textId="77777777" w:rsidR="004331F3" w:rsidRPr="00AE3B2D" w:rsidRDefault="00962146" w:rsidP="001124B2">
            <w:pPr>
              <w:jc w:val="left"/>
              <w:rPr>
                <w:rFonts w:eastAsia="SimSun" w:cs="Arial"/>
              </w:rPr>
            </w:pPr>
            <w:r w:rsidRPr="00962146">
              <w:rPr>
                <w:rFonts w:eastAsia="SimSun" w:cs="Arial" w:hint="eastAsia"/>
                <w:b/>
                <w:color w:val="000000"/>
                <w:sz w:val="16"/>
              </w:rPr>
              <w:t>环己胺</w:t>
            </w:r>
          </w:p>
        </w:tc>
        <w:tc>
          <w:tcPr>
            <w:tcW w:w="848" w:type="dxa"/>
            <w:tcMar>
              <w:top w:w="39" w:type="dxa"/>
              <w:left w:w="39" w:type="dxa"/>
              <w:bottom w:w="39" w:type="dxa"/>
              <w:right w:w="39" w:type="dxa"/>
            </w:tcMar>
          </w:tcPr>
          <w:p w14:paraId="1ABADC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6452C4" w14:textId="77777777" w:rsidTr="001124B2">
        <w:trPr>
          <w:trHeight w:val="205"/>
        </w:trPr>
        <w:tc>
          <w:tcPr>
            <w:tcW w:w="4690" w:type="dxa"/>
            <w:tcMar>
              <w:top w:w="39" w:type="dxa"/>
              <w:left w:w="39" w:type="dxa"/>
              <w:bottom w:w="39" w:type="dxa"/>
              <w:right w:w="39" w:type="dxa"/>
            </w:tcMar>
          </w:tcPr>
          <w:p w14:paraId="517D82FF" w14:textId="77777777" w:rsidR="004331F3" w:rsidRPr="00AE3B2D" w:rsidRDefault="00962146" w:rsidP="001124B2">
            <w:pPr>
              <w:jc w:val="left"/>
              <w:rPr>
                <w:rFonts w:eastAsia="SimSun" w:cs="Arial"/>
              </w:rPr>
            </w:pPr>
            <w:r w:rsidRPr="00962146">
              <w:rPr>
                <w:rFonts w:eastAsia="SimSun" w:cs="Arial" w:hint="eastAsia"/>
                <w:color w:val="000000"/>
                <w:sz w:val="16"/>
              </w:rPr>
              <w:t>氨基乙烷</w:t>
            </w:r>
          </w:p>
        </w:tc>
        <w:tc>
          <w:tcPr>
            <w:tcW w:w="3532" w:type="dxa"/>
            <w:tcMar>
              <w:top w:w="39" w:type="dxa"/>
              <w:left w:w="39" w:type="dxa"/>
              <w:bottom w:w="39" w:type="dxa"/>
              <w:right w:w="39" w:type="dxa"/>
            </w:tcMar>
          </w:tcPr>
          <w:p w14:paraId="571761B4" w14:textId="77777777" w:rsidR="004331F3" w:rsidRPr="00AE3B2D" w:rsidRDefault="00962146" w:rsidP="001124B2">
            <w:pPr>
              <w:jc w:val="left"/>
              <w:rPr>
                <w:rFonts w:eastAsia="SimSun" w:cs="Arial"/>
              </w:rPr>
            </w:pPr>
            <w:r w:rsidRPr="00962146">
              <w:rPr>
                <w:rFonts w:eastAsia="SimSun" w:cs="Arial" w:hint="eastAsia"/>
                <w:b/>
                <w:color w:val="000000"/>
                <w:sz w:val="16"/>
              </w:rPr>
              <w:t>乙胺</w:t>
            </w:r>
          </w:p>
        </w:tc>
        <w:tc>
          <w:tcPr>
            <w:tcW w:w="848" w:type="dxa"/>
            <w:tcMar>
              <w:top w:w="39" w:type="dxa"/>
              <w:left w:w="39" w:type="dxa"/>
              <w:bottom w:w="39" w:type="dxa"/>
              <w:right w:w="39" w:type="dxa"/>
            </w:tcMar>
          </w:tcPr>
          <w:p w14:paraId="370C13E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1F1E0B" w14:textId="77777777" w:rsidTr="001124B2">
        <w:trPr>
          <w:trHeight w:val="205"/>
        </w:trPr>
        <w:tc>
          <w:tcPr>
            <w:tcW w:w="4690" w:type="dxa"/>
            <w:tcMar>
              <w:top w:w="39" w:type="dxa"/>
              <w:left w:w="39" w:type="dxa"/>
              <w:bottom w:w="39" w:type="dxa"/>
              <w:right w:w="39" w:type="dxa"/>
            </w:tcMar>
          </w:tcPr>
          <w:p w14:paraId="54C81ED7" w14:textId="77777777" w:rsidR="004331F3" w:rsidRPr="00AE3B2D" w:rsidRDefault="00962146" w:rsidP="001124B2">
            <w:pPr>
              <w:jc w:val="left"/>
              <w:rPr>
                <w:rFonts w:eastAsia="SimSun" w:cs="Arial"/>
              </w:rPr>
            </w:pPr>
            <w:r w:rsidRPr="00962146">
              <w:rPr>
                <w:rFonts w:eastAsia="SimSun" w:cs="Arial" w:hint="eastAsia"/>
                <w:color w:val="000000"/>
                <w:sz w:val="16"/>
              </w:rPr>
              <w:t>72%</w:t>
            </w:r>
            <w:r w:rsidRPr="00962146">
              <w:rPr>
                <w:rFonts w:eastAsia="SimSun" w:cs="Arial" w:hint="eastAsia"/>
                <w:color w:val="000000"/>
                <w:sz w:val="16"/>
              </w:rPr>
              <w:t>或以下的氨基乙烷溶液</w:t>
            </w:r>
          </w:p>
        </w:tc>
        <w:tc>
          <w:tcPr>
            <w:tcW w:w="3532" w:type="dxa"/>
            <w:tcMar>
              <w:top w:w="39" w:type="dxa"/>
              <w:left w:w="39" w:type="dxa"/>
              <w:bottom w:w="39" w:type="dxa"/>
              <w:right w:w="39" w:type="dxa"/>
            </w:tcMar>
          </w:tcPr>
          <w:p w14:paraId="1C53FEB1" w14:textId="77777777" w:rsidR="004331F3" w:rsidRPr="00AE3B2D" w:rsidRDefault="00962146" w:rsidP="001124B2">
            <w:pPr>
              <w:jc w:val="left"/>
              <w:rPr>
                <w:rFonts w:eastAsia="SimSun" w:cs="Arial"/>
              </w:rPr>
            </w:pPr>
            <w:r>
              <w:rPr>
                <w:rFonts w:eastAsia="SimSun" w:cs="Arial" w:hint="eastAsia"/>
                <w:b/>
                <w:color w:val="000000"/>
                <w:sz w:val="16"/>
              </w:rPr>
              <w:t>乙胺溶液</w:t>
            </w:r>
            <w:r>
              <w:rPr>
                <w:rFonts w:eastAsia="SimSun" w:cs="Arial" w:hint="eastAsia"/>
                <w:b/>
                <w:color w:val="000000"/>
                <w:sz w:val="16"/>
              </w:rPr>
              <w:t>(</w:t>
            </w:r>
            <w:r w:rsidRPr="00962146">
              <w:rPr>
                <w:rFonts w:eastAsia="SimSun" w:cs="Arial" w:hint="eastAsia"/>
                <w:b/>
                <w:color w:val="000000"/>
                <w:sz w:val="16"/>
              </w:rPr>
              <w:t>72%</w:t>
            </w:r>
            <w:r>
              <w:rPr>
                <w:rFonts w:eastAsia="SimSun" w:cs="Arial" w:hint="eastAsia"/>
                <w:b/>
                <w:color w:val="000000"/>
                <w:sz w:val="16"/>
              </w:rPr>
              <w:t>或以下</w:t>
            </w:r>
            <w:r>
              <w:rPr>
                <w:rFonts w:eastAsia="SimSun" w:cs="Arial" w:hint="eastAsia"/>
                <w:b/>
                <w:color w:val="000000"/>
                <w:sz w:val="16"/>
              </w:rPr>
              <w:t>)</w:t>
            </w:r>
          </w:p>
        </w:tc>
        <w:tc>
          <w:tcPr>
            <w:tcW w:w="848" w:type="dxa"/>
            <w:tcMar>
              <w:top w:w="39" w:type="dxa"/>
              <w:left w:w="39" w:type="dxa"/>
              <w:bottom w:w="39" w:type="dxa"/>
              <w:right w:w="39" w:type="dxa"/>
            </w:tcMar>
          </w:tcPr>
          <w:p w14:paraId="5D5E84F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806CC8" w14:textId="77777777" w:rsidTr="001124B2">
        <w:trPr>
          <w:trHeight w:val="205"/>
        </w:trPr>
        <w:tc>
          <w:tcPr>
            <w:tcW w:w="4690" w:type="dxa"/>
            <w:tcMar>
              <w:top w:w="39" w:type="dxa"/>
              <w:left w:w="39" w:type="dxa"/>
              <w:bottom w:w="39" w:type="dxa"/>
              <w:right w:w="39" w:type="dxa"/>
            </w:tcMar>
          </w:tcPr>
          <w:p w14:paraId="5AD05593" w14:textId="77777777" w:rsidR="004331F3" w:rsidRPr="00AE3B2D" w:rsidRDefault="00CC5601" w:rsidP="001124B2">
            <w:pPr>
              <w:jc w:val="left"/>
              <w:rPr>
                <w:rFonts w:eastAsia="SimSun" w:cs="Arial"/>
              </w:rPr>
            </w:pPr>
            <w:r w:rsidRPr="00CC5601">
              <w:rPr>
                <w:rFonts w:eastAsia="SimSun" w:cs="Arial" w:hint="eastAsia"/>
                <w:color w:val="000000"/>
                <w:sz w:val="16"/>
              </w:rPr>
              <w:t>2-</w:t>
            </w:r>
            <w:r w:rsidRPr="00CC5601">
              <w:rPr>
                <w:rFonts w:eastAsia="SimSun" w:cs="Arial" w:hint="eastAsia"/>
                <w:color w:val="000000"/>
                <w:sz w:val="16"/>
              </w:rPr>
              <w:t>氨基乙醇</w:t>
            </w:r>
          </w:p>
        </w:tc>
        <w:tc>
          <w:tcPr>
            <w:tcW w:w="3532" w:type="dxa"/>
            <w:tcMar>
              <w:top w:w="39" w:type="dxa"/>
              <w:left w:w="39" w:type="dxa"/>
              <w:bottom w:w="39" w:type="dxa"/>
              <w:right w:w="39" w:type="dxa"/>
            </w:tcMar>
          </w:tcPr>
          <w:p w14:paraId="056FD07B" w14:textId="77777777" w:rsidR="004331F3" w:rsidRPr="00AE3B2D" w:rsidRDefault="00CC5601" w:rsidP="001124B2">
            <w:pPr>
              <w:jc w:val="left"/>
              <w:rPr>
                <w:rFonts w:eastAsia="SimSun" w:cs="Arial"/>
              </w:rPr>
            </w:pPr>
            <w:r w:rsidRPr="00CC5601">
              <w:rPr>
                <w:rFonts w:eastAsia="SimSun" w:cs="Arial" w:hint="eastAsia"/>
                <w:b/>
                <w:color w:val="000000"/>
                <w:sz w:val="16"/>
              </w:rPr>
              <w:t>乙醇胺</w:t>
            </w:r>
          </w:p>
        </w:tc>
        <w:tc>
          <w:tcPr>
            <w:tcW w:w="848" w:type="dxa"/>
            <w:tcMar>
              <w:top w:w="39" w:type="dxa"/>
              <w:left w:w="39" w:type="dxa"/>
              <w:bottom w:w="39" w:type="dxa"/>
              <w:right w:w="39" w:type="dxa"/>
            </w:tcMar>
          </w:tcPr>
          <w:p w14:paraId="2D9DBD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2BFDA6" w14:textId="77777777" w:rsidTr="001124B2">
        <w:trPr>
          <w:trHeight w:val="205"/>
        </w:trPr>
        <w:tc>
          <w:tcPr>
            <w:tcW w:w="4690" w:type="dxa"/>
            <w:tcMar>
              <w:top w:w="39" w:type="dxa"/>
              <w:left w:w="39" w:type="dxa"/>
              <w:bottom w:w="39" w:type="dxa"/>
              <w:right w:w="39" w:type="dxa"/>
            </w:tcMar>
          </w:tcPr>
          <w:p w14:paraId="34D9FD56" w14:textId="77777777" w:rsidR="004331F3" w:rsidRPr="00AE3B2D" w:rsidRDefault="00CC5601" w:rsidP="001124B2">
            <w:pPr>
              <w:jc w:val="left"/>
              <w:rPr>
                <w:rFonts w:eastAsia="SimSun" w:cs="Arial"/>
              </w:rPr>
            </w:pPr>
            <w:r w:rsidRPr="00CC5601">
              <w:rPr>
                <w:rFonts w:eastAsia="SimSun" w:cs="Arial" w:hint="eastAsia"/>
                <w:b/>
                <w:color w:val="000000"/>
                <w:sz w:val="16"/>
              </w:rPr>
              <w:t>2-(2-</w:t>
            </w:r>
            <w:r w:rsidRPr="00CC5601">
              <w:rPr>
                <w:rFonts w:eastAsia="SimSun" w:cs="Arial" w:hint="eastAsia"/>
                <w:b/>
                <w:color w:val="000000"/>
                <w:sz w:val="16"/>
              </w:rPr>
              <w:t>氨乙氧基</w:t>
            </w:r>
            <w:r>
              <w:rPr>
                <w:rFonts w:eastAsia="SimSun" w:cs="Arial" w:hint="eastAsia"/>
                <w:b/>
                <w:color w:val="000000"/>
                <w:sz w:val="16"/>
              </w:rPr>
              <w:t>)</w:t>
            </w:r>
            <w:r w:rsidRPr="00CC5601">
              <w:rPr>
                <w:rFonts w:eastAsia="SimSun" w:cs="Arial" w:hint="eastAsia"/>
                <w:b/>
                <w:color w:val="000000"/>
                <w:sz w:val="16"/>
              </w:rPr>
              <w:t>乙醇</w:t>
            </w:r>
          </w:p>
        </w:tc>
        <w:tc>
          <w:tcPr>
            <w:tcW w:w="3532" w:type="dxa"/>
            <w:tcMar>
              <w:top w:w="39" w:type="dxa"/>
              <w:left w:w="39" w:type="dxa"/>
              <w:bottom w:w="39" w:type="dxa"/>
              <w:right w:w="39" w:type="dxa"/>
            </w:tcMar>
          </w:tcPr>
          <w:p w14:paraId="29D8AD6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881F8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F132FA2" w14:textId="77777777" w:rsidTr="001124B2">
        <w:trPr>
          <w:trHeight w:val="205"/>
        </w:trPr>
        <w:tc>
          <w:tcPr>
            <w:tcW w:w="4690" w:type="dxa"/>
            <w:tcMar>
              <w:top w:w="39" w:type="dxa"/>
              <w:left w:w="39" w:type="dxa"/>
              <w:bottom w:w="39" w:type="dxa"/>
              <w:right w:w="39" w:type="dxa"/>
            </w:tcMar>
          </w:tcPr>
          <w:p w14:paraId="0BAE95F6" w14:textId="77777777" w:rsidR="004331F3" w:rsidRPr="00AE3B2D" w:rsidRDefault="00CC5601" w:rsidP="001124B2">
            <w:pPr>
              <w:jc w:val="left"/>
              <w:rPr>
                <w:rFonts w:eastAsia="SimSun" w:cs="Arial"/>
              </w:rPr>
            </w:pPr>
            <w:r w:rsidRPr="00CC5601">
              <w:rPr>
                <w:rFonts w:eastAsia="SimSun" w:cs="Arial" w:hint="eastAsia"/>
                <w:color w:val="000000"/>
                <w:sz w:val="16"/>
              </w:rPr>
              <w:t xml:space="preserve">2-(2- </w:t>
            </w:r>
            <w:r w:rsidRPr="00CC5601">
              <w:rPr>
                <w:rFonts w:eastAsia="SimSun" w:cs="Arial" w:hint="eastAsia"/>
                <w:color w:val="000000"/>
                <w:sz w:val="16"/>
              </w:rPr>
              <w:t>氨基乙胺基</w:t>
            </w:r>
            <w:r w:rsidRPr="00CC5601">
              <w:rPr>
                <w:rFonts w:eastAsia="SimSun" w:cs="Arial" w:hint="eastAsia"/>
                <w:color w:val="000000"/>
                <w:sz w:val="16"/>
              </w:rPr>
              <w:t>)</w:t>
            </w:r>
            <w:r w:rsidRPr="00CC5601">
              <w:rPr>
                <w:rFonts w:eastAsia="SimSun" w:cs="Arial" w:hint="eastAsia"/>
                <w:color w:val="000000"/>
                <w:sz w:val="16"/>
              </w:rPr>
              <w:t>乙醇</w:t>
            </w:r>
          </w:p>
        </w:tc>
        <w:tc>
          <w:tcPr>
            <w:tcW w:w="3532" w:type="dxa"/>
            <w:tcMar>
              <w:top w:w="39" w:type="dxa"/>
              <w:left w:w="39" w:type="dxa"/>
              <w:bottom w:w="39" w:type="dxa"/>
              <w:right w:w="39" w:type="dxa"/>
            </w:tcMar>
          </w:tcPr>
          <w:p w14:paraId="43BBAAE0" w14:textId="77777777" w:rsidR="004331F3" w:rsidRPr="00AE3B2D" w:rsidRDefault="00CC5601" w:rsidP="001124B2">
            <w:pPr>
              <w:jc w:val="left"/>
              <w:rPr>
                <w:rFonts w:eastAsia="SimSun" w:cs="Arial"/>
              </w:rPr>
            </w:pPr>
            <w:r w:rsidRPr="00CC5601">
              <w:rPr>
                <w:rFonts w:eastAsia="SimSun" w:cs="Arial" w:hint="eastAsia"/>
                <w:b/>
                <w:color w:val="000000"/>
                <w:sz w:val="16"/>
              </w:rPr>
              <w:t>氨乙基乙醇胺</w:t>
            </w:r>
          </w:p>
        </w:tc>
        <w:tc>
          <w:tcPr>
            <w:tcW w:w="848" w:type="dxa"/>
            <w:tcMar>
              <w:top w:w="39" w:type="dxa"/>
              <w:left w:w="39" w:type="dxa"/>
              <w:bottom w:w="39" w:type="dxa"/>
              <w:right w:w="39" w:type="dxa"/>
            </w:tcMar>
          </w:tcPr>
          <w:p w14:paraId="1197292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9B8205" w14:textId="77777777" w:rsidTr="001124B2">
        <w:trPr>
          <w:trHeight w:val="205"/>
        </w:trPr>
        <w:tc>
          <w:tcPr>
            <w:tcW w:w="4690" w:type="dxa"/>
            <w:tcMar>
              <w:top w:w="39" w:type="dxa"/>
              <w:left w:w="39" w:type="dxa"/>
              <w:bottom w:w="39" w:type="dxa"/>
              <w:right w:w="39" w:type="dxa"/>
            </w:tcMar>
          </w:tcPr>
          <w:p w14:paraId="4E1751F6" w14:textId="77777777" w:rsidR="004331F3" w:rsidRPr="00AE3B2D" w:rsidRDefault="00644164" w:rsidP="001124B2">
            <w:pPr>
              <w:jc w:val="left"/>
              <w:rPr>
                <w:rFonts w:eastAsia="SimSun" w:cs="Arial"/>
              </w:rPr>
            </w:pPr>
            <w:r w:rsidRPr="00644164">
              <w:rPr>
                <w:rFonts w:eastAsia="SimSun" w:cs="Arial" w:hint="eastAsia"/>
                <w:b/>
                <w:color w:val="000000"/>
                <w:sz w:val="16"/>
              </w:rPr>
              <w:t>氨乙基二乙醇胺</w:t>
            </w:r>
            <w:r w:rsidRPr="00644164">
              <w:rPr>
                <w:rFonts w:eastAsia="SimSun" w:cs="Arial" w:hint="eastAsia"/>
                <w:b/>
                <w:color w:val="000000"/>
                <w:sz w:val="16"/>
              </w:rPr>
              <w:t>/</w:t>
            </w:r>
            <w:r w:rsidRPr="00644164">
              <w:rPr>
                <w:rFonts w:eastAsia="SimSun" w:cs="Arial" w:hint="eastAsia"/>
                <w:b/>
                <w:color w:val="000000"/>
                <w:sz w:val="16"/>
              </w:rPr>
              <w:t>氨乙基乙醇胺溶液</w:t>
            </w:r>
          </w:p>
        </w:tc>
        <w:tc>
          <w:tcPr>
            <w:tcW w:w="3532" w:type="dxa"/>
            <w:tcMar>
              <w:top w:w="39" w:type="dxa"/>
              <w:left w:w="39" w:type="dxa"/>
              <w:bottom w:w="39" w:type="dxa"/>
              <w:right w:w="39" w:type="dxa"/>
            </w:tcMar>
          </w:tcPr>
          <w:p w14:paraId="6FB02AC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66CB8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5E5DC1" w14:textId="77777777" w:rsidTr="001124B2">
        <w:trPr>
          <w:trHeight w:val="205"/>
        </w:trPr>
        <w:tc>
          <w:tcPr>
            <w:tcW w:w="4690" w:type="dxa"/>
            <w:tcMar>
              <w:top w:w="39" w:type="dxa"/>
              <w:left w:w="39" w:type="dxa"/>
              <w:bottom w:w="39" w:type="dxa"/>
              <w:right w:w="39" w:type="dxa"/>
            </w:tcMar>
          </w:tcPr>
          <w:p w14:paraId="16D7AA39" w14:textId="77777777" w:rsidR="004331F3" w:rsidRPr="00AE3B2D" w:rsidRDefault="00644164" w:rsidP="001124B2">
            <w:pPr>
              <w:jc w:val="left"/>
              <w:rPr>
                <w:rFonts w:eastAsia="SimSun" w:cs="Arial"/>
              </w:rPr>
            </w:pPr>
            <w:r w:rsidRPr="00644164">
              <w:rPr>
                <w:rFonts w:eastAsia="SimSun" w:cs="Arial" w:hint="eastAsia"/>
                <w:b/>
                <w:color w:val="000000"/>
                <w:sz w:val="16"/>
              </w:rPr>
              <w:t>氨乙基乙醇胺</w:t>
            </w:r>
          </w:p>
        </w:tc>
        <w:tc>
          <w:tcPr>
            <w:tcW w:w="3532" w:type="dxa"/>
            <w:tcMar>
              <w:top w:w="39" w:type="dxa"/>
              <w:left w:w="39" w:type="dxa"/>
              <w:bottom w:w="39" w:type="dxa"/>
              <w:right w:w="39" w:type="dxa"/>
            </w:tcMar>
          </w:tcPr>
          <w:p w14:paraId="6AAA0D3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8CA063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18D7B5" w14:textId="77777777" w:rsidTr="001124B2">
        <w:trPr>
          <w:trHeight w:val="205"/>
        </w:trPr>
        <w:tc>
          <w:tcPr>
            <w:tcW w:w="4690" w:type="dxa"/>
            <w:tcMar>
              <w:top w:w="39" w:type="dxa"/>
              <w:left w:w="39" w:type="dxa"/>
              <w:bottom w:w="39" w:type="dxa"/>
              <w:right w:w="39" w:type="dxa"/>
            </w:tcMar>
          </w:tcPr>
          <w:p w14:paraId="543F77CC" w14:textId="77777777" w:rsidR="004331F3" w:rsidRPr="00AE3B2D" w:rsidRDefault="00644164" w:rsidP="001124B2">
            <w:pPr>
              <w:jc w:val="left"/>
              <w:rPr>
                <w:rFonts w:eastAsia="SimSun" w:cs="Arial"/>
              </w:rPr>
            </w:pPr>
            <w:r w:rsidRPr="00644164">
              <w:rPr>
                <w:rFonts w:eastAsia="SimSun" w:cs="Arial" w:hint="eastAsia"/>
                <w:color w:val="000000"/>
                <w:sz w:val="16"/>
              </w:rPr>
              <w:t>正</w:t>
            </w:r>
            <w:r w:rsidRPr="00644164">
              <w:rPr>
                <w:rFonts w:eastAsia="SimSun" w:cs="Arial" w:hint="eastAsia"/>
                <w:color w:val="000000"/>
                <w:sz w:val="16"/>
              </w:rPr>
              <w:t>-(2-</w:t>
            </w:r>
            <w:r w:rsidRPr="00644164">
              <w:rPr>
                <w:rFonts w:eastAsia="SimSun" w:cs="Arial" w:hint="eastAsia"/>
                <w:color w:val="000000"/>
                <w:sz w:val="16"/>
              </w:rPr>
              <w:t>氨乙基</w:t>
            </w:r>
            <w:r>
              <w:rPr>
                <w:rFonts w:eastAsia="SimSun" w:cs="Arial" w:hint="eastAsia"/>
                <w:color w:val="000000"/>
                <w:sz w:val="16"/>
              </w:rPr>
              <w:t>)</w:t>
            </w:r>
            <w:r w:rsidRPr="00644164">
              <w:rPr>
                <w:rFonts w:eastAsia="SimSun" w:cs="Arial" w:hint="eastAsia"/>
                <w:color w:val="000000"/>
                <w:sz w:val="16"/>
              </w:rPr>
              <w:t>乙</w:t>
            </w:r>
            <w:r w:rsidRPr="00644164">
              <w:rPr>
                <w:rFonts w:eastAsia="SimSun" w:cs="Arial" w:hint="eastAsia"/>
                <w:color w:val="000000"/>
                <w:sz w:val="16"/>
              </w:rPr>
              <w:t>(</w:t>
            </w:r>
            <w:r w:rsidRPr="00644164">
              <w:rPr>
                <w:rFonts w:eastAsia="SimSun" w:cs="Arial" w:hint="eastAsia"/>
                <w:color w:val="000000"/>
                <w:sz w:val="16"/>
              </w:rPr>
              <w:t>撑</w:t>
            </w:r>
            <w:r w:rsidRPr="00644164">
              <w:rPr>
                <w:rFonts w:eastAsia="SimSun" w:cs="Arial" w:hint="eastAsia"/>
                <w:color w:val="000000"/>
                <w:sz w:val="16"/>
              </w:rPr>
              <w:t>)</w:t>
            </w:r>
            <w:r w:rsidRPr="00644164">
              <w:rPr>
                <w:rFonts w:eastAsia="SimSun" w:cs="Arial" w:hint="eastAsia"/>
                <w:color w:val="000000"/>
                <w:sz w:val="16"/>
              </w:rPr>
              <w:t>二胺</w:t>
            </w:r>
          </w:p>
        </w:tc>
        <w:tc>
          <w:tcPr>
            <w:tcW w:w="3532" w:type="dxa"/>
            <w:tcMar>
              <w:top w:w="39" w:type="dxa"/>
              <w:left w:w="39" w:type="dxa"/>
              <w:bottom w:w="39" w:type="dxa"/>
              <w:right w:w="39" w:type="dxa"/>
            </w:tcMar>
          </w:tcPr>
          <w:p w14:paraId="21E3C047" w14:textId="77777777" w:rsidR="004331F3" w:rsidRPr="00AE3B2D" w:rsidRDefault="00644164" w:rsidP="001124B2">
            <w:pPr>
              <w:jc w:val="left"/>
              <w:rPr>
                <w:rFonts w:eastAsia="SimSun" w:cs="Arial"/>
              </w:rPr>
            </w:pPr>
            <w:r w:rsidRPr="00644164">
              <w:rPr>
                <w:rFonts w:eastAsia="SimSun" w:cs="Arial" w:hint="eastAsia"/>
                <w:b/>
                <w:color w:val="000000"/>
                <w:sz w:val="16"/>
              </w:rPr>
              <w:t>二乙撑三胺</w:t>
            </w:r>
          </w:p>
        </w:tc>
        <w:tc>
          <w:tcPr>
            <w:tcW w:w="848" w:type="dxa"/>
            <w:tcMar>
              <w:top w:w="39" w:type="dxa"/>
              <w:left w:w="39" w:type="dxa"/>
              <w:bottom w:w="39" w:type="dxa"/>
              <w:right w:w="39" w:type="dxa"/>
            </w:tcMar>
          </w:tcPr>
          <w:p w14:paraId="39541E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E54DF7" w14:textId="77777777" w:rsidTr="001124B2">
        <w:trPr>
          <w:trHeight w:val="205"/>
        </w:trPr>
        <w:tc>
          <w:tcPr>
            <w:tcW w:w="4690" w:type="dxa"/>
            <w:tcMar>
              <w:top w:w="39" w:type="dxa"/>
              <w:left w:w="39" w:type="dxa"/>
              <w:bottom w:w="39" w:type="dxa"/>
              <w:right w:w="39" w:type="dxa"/>
            </w:tcMar>
          </w:tcPr>
          <w:p w14:paraId="33183AE2" w14:textId="77777777" w:rsidR="004331F3" w:rsidRPr="00AE3B2D" w:rsidRDefault="00644164" w:rsidP="001124B2">
            <w:pPr>
              <w:jc w:val="left"/>
              <w:rPr>
                <w:rFonts w:eastAsia="SimSun" w:cs="Arial"/>
              </w:rPr>
            </w:pPr>
            <w:r w:rsidRPr="00644164">
              <w:rPr>
                <w:rFonts w:eastAsia="SimSun" w:cs="Arial" w:hint="eastAsia"/>
                <w:color w:val="000000"/>
                <w:sz w:val="16"/>
              </w:rPr>
              <w:t>1-</w:t>
            </w:r>
            <w:r>
              <w:rPr>
                <w:rFonts w:eastAsia="SimSun" w:cs="Arial" w:hint="eastAsia"/>
                <w:color w:val="000000"/>
                <w:sz w:val="16"/>
              </w:rPr>
              <w:t>(</w:t>
            </w:r>
            <w:r w:rsidRPr="00644164">
              <w:rPr>
                <w:rFonts w:eastAsia="SimSun" w:cs="Arial" w:hint="eastAsia"/>
                <w:color w:val="000000"/>
                <w:sz w:val="16"/>
              </w:rPr>
              <w:t>2-</w:t>
            </w:r>
            <w:r>
              <w:rPr>
                <w:rFonts w:eastAsia="SimSun" w:cs="Arial" w:hint="eastAsia"/>
                <w:color w:val="000000"/>
                <w:sz w:val="16"/>
              </w:rPr>
              <w:t>氨乙基</w:t>
            </w:r>
            <w:r>
              <w:rPr>
                <w:rFonts w:eastAsia="SimSun" w:cs="Arial" w:hint="eastAsia"/>
                <w:color w:val="000000"/>
                <w:sz w:val="16"/>
              </w:rPr>
              <w:t>)</w:t>
            </w:r>
            <w:r w:rsidRPr="00644164">
              <w:rPr>
                <w:rFonts w:eastAsia="SimSun" w:cs="Arial" w:hint="eastAsia"/>
                <w:color w:val="000000"/>
                <w:sz w:val="16"/>
              </w:rPr>
              <w:t>哌嗪</w:t>
            </w:r>
          </w:p>
        </w:tc>
        <w:tc>
          <w:tcPr>
            <w:tcW w:w="3532" w:type="dxa"/>
            <w:tcMar>
              <w:top w:w="39" w:type="dxa"/>
              <w:left w:w="39" w:type="dxa"/>
              <w:bottom w:w="39" w:type="dxa"/>
              <w:right w:w="39" w:type="dxa"/>
            </w:tcMar>
          </w:tcPr>
          <w:p w14:paraId="4397BAF4" w14:textId="77777777" w:rsidR="004331F3" w:rsidRPr="00AE3B2D" w:rsidRDefault="00644164" w:rsidP="001124B2">
            <w:pPr>
              <w:jc w:val="left"/>
              <w:rPr>
                <w:rFonts w:eastAsia="SimSun" w:cs="Arial"/>
              </w:rPr>
            </w:pPr>
            <w:r w:rsidRPr="00644164">
              <w:rPr>
                <w:rFonts w:eastAsia="SimSun" w:cs="Arial" w:hint="eastAsia"/>
                <w:b/>
                <w:color w:val="000000"/>
                <w:sz w:val="16"/>
              </w:rPr>
              <w:t>正</w:t>
            </w:r>
            <w:r w:rsidRPr="00644164">
              <w:rPr>
                <w:rFonts w:eastAsia="SimSun" w:cs="Arial" w:hint="eastAsia"/>
                <w:b/>
                <w:color w:val="000000"/>
                <w:sz w:val="16"/>
              </w:rPr>
              <w:t>-</w:t>
            </w:r>
            <w:r w:rsidRPr="00644164">
              <w:rPr>
                <w:rFonts w:eastAsia="SimSun" w:cs="Arial" w:hint="eastAsia"/>
                <w:b/>
                <w:color w:val="000000"/>
                <w:sz w:val="16"/>
              </w:rPr>
              <w:t>氨乙基哌嗪</w:t>
            </w:r>
          </w:p>
        </w:tc>
        <w:tc>
          <w:tcPr>
            <w:tcW w:w="848" w:type="dxa"/>
            <w:tcMar>
              <w:top w:w="39" w:type="dxa"/>
              <w:left w:w="39" w:type="dxa"/>
              <w:bottom w:w="39" w:type="dxa"/>
              <w:right w:w="39" w:type="dxa"/>
            </w:tcMar>
          </w:tcPr>
          <w:p w14:paraId="2EEC0E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B871E4" w14:textId="77777777" w:rsidTr="001124B2">
        <w:trPr>
          <w:trHeight w:val="205"/>
        </w:trPr>
        <w:tc>
          <w:tcPr>
            <w:tcW w:w="4690" w:type="dxa"/>
            <w:tcMar>
              <w:top w:w="39" w:type="dxa"/>
              <w:left w:w="39" w:type="dxa"/>
              <w:bottom w:w="39" w:type="dxa"/>
              <w:right w:w="39" w:type="dxa"/>
            </w:tcMar>
          </w:tcPr>
          <w:p w14:paraId="67ECCCC0" w14:textId="77777777" w:rsidR="004331F3" w:rsidRPr="00AE3B2D" w:rsidRDefault="00644164" w:rsidP="001124B2">
            <w:pPr>
              <w:jc w:val="left"/>
              <w:rPr>
                <w:rFonts w:eastAsia="SimSun" w:cs="Arial"/>
              </w:rPr>
            </w:pPr>
            <w:r w:rsidRPr="00644164">
              <w:rPr>
                <w:rFonts w:eastAsia="SimSun" w:cs="Arial" w:hint="eastAsia"/>
                <w:b/>
                <w:color w:val="000000"/>
                <w:sz w:val="16"/>
              </w:rPr>
              <w:t>正</w:t>
            </w:r>
            <w:r w:rsidRPr="00644164">
              <w:rPr>
                <w:rFonts w:eastAsia="SimSun" w:cs="Arial" w:hint="eastAsia"/>
                <w:b/>
                <w:color w:val="000000"/>
                <w:sz w:val="16"/>
              </w:rPr>
              <w:t>-</w:t>
            </w:r>
            <w:r w:rsidRPr="00644164">
              <w:rPr>
                <w:rFonts w:eastAsia="SimSun" w:cs="Arial" w:hint="eastAsia"/>
                <w:b/>
                <w:color w:val="000000"/>
                <w:sz w:val="16"/>
              </w:rPr>
              <w:t>氨乙基哌嗪</w:t>
            </w:r>
          </w:p>
        </w:tc>
        <w:tc>
          <w:tcPr>
            <w:tcW w:w="3532" w:type="dxa"/>
            <w:tcMar>
              <w:top w:w="39" w:type="dxa"/>
              <w:left w:w="39" w:type="dxa"/>
              <w:bottom w:w="39" w:type="dxa"/>
              <w:right w:w="39" w:type="dxa"/>
            </w:tcMar>
          </w:tcPr>
          <w:p w14:paraId="0277E1A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C189FD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1386B5" w14:textId="77777777" w:rsidTr="001124B2">
        <w:trPr>
          <w:trHeight w:val="205"/>
        </w:trPr>
        <w:tc>
          <w:tcPr>
            <w:tcW w:w="4690" w:type="dxa"/>
            <w:tcMar>
              <w:top w:w="39" w:type="dxa"/>
              <w:left w:w="39" w:type="dxa"/>
              <w:bottom w:w="39" w:type="dxa"/>
              <w:right w:w="39" w:type="dxa"/>
            </w:tcMar>
          </w:tcPr>
          <w:p w14:paraId="29F61B8F" w14:textId="77777777" w:rsidR="004331F3" w:rsidRPr="00AE3B2D" w:rsidRDefault="00644164" w:rsidP="001124B2">
            <w:pPr>
              <w:jc w:val="left"/>
              <w:rPr>
                <w:rFonts w:eastAsia="SimSun" w:cs="Arial"/>
              </w:rPr>
            </w:pPr>
            <w:r w:rsidRPr="00644164">
              <w:rPr>
                <w:rFonts w:eastAsia="SimSun" w:cs="Arial" w:hint="eastAsia"/>
                <w:color w:val="000000"/>
                <w:sz w:val="16"/>
              </w:rPr>
              <w:t>2-</w:t>
            </w:r>
            <w:r w:rsidRPr="00644164">
              <w:rPr>
                <w:rFonts w:eastAsia="SimSun" w:cs="Arial" w:hint="eastAsia"/>
                <w:color w:val="000000"/>
                <w:sz w:val="16"/>
              </w:rPr>
              <w:t>氨基异丁烷</w:t>
            </w:r>
            <w:r w:rsidRPr="00644164">
              <w:rPr>
                <w:rFonts w:eastAsia="SimSun" w:cs="Arial" w:hint="eastAsia"/>
                <w:color w:val="000000"/>
                <w:sz w:val="16"/>
              </w:rPr>
              <w:t>(a)</w:t>
            </w:r>
          </w:p>
        </w:tc>
        <w:tc>
          <w:tcPr>
            <w:tcW w:w="3532" w:type="dxa"/>
            <w:tcMar>
              <w:top w:w="39" w:type="dxa"/>
              <w:left w:w="39" w:type="dxa"/>
              <w:bottom w:w="39" w:type="dxa"/>
              <w:right w:w="39" w:type="dxa"/>
            </w:tcMar>
          </w:tcPr>
          <w:p w14:paraId="618C0DB8" w14:textId="77777777" w:rsidR="004331F3" w:rsidRPr="00AE3B2D" w:rsidRDefault="00644164" w:rsidP="001124B2">
            <w:pPr>
              <w:jc w:val="left"/>
              <w:rPr>
                <w:rFonts w:eastAsia="SimSun" w:cs="Arial"/>
              </w:rPr>
            </w:pPr>
            <w:r>
              <w:rPr>
                <w:rFonts w:eastAsia="SimSun" w:cs="Arial" w:hint="eastAsia"/>
                <w:b/>
                <w:color w:val="000000"/>
                <w:sz w:val="16"/>
              </w:rPr>
              <w:t>丁胺</w:t>
            </w:r>
            <w:r>
              <w:rPr>
                <w:rFonts w:eastAsia="SimSun" w:cs="Arial" w:hint="eastAsia"/>
                <w:b/>
                <w:color w:val="000000"/>
                <w:sz w:val="16"/>
              </w:rPr>
              <w:t>(</w:t>
            </w:r>
            <w:r>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54F744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288F49" w14:textId="77777777" w:rsidTr="001124B2">
        <w:trPr>
          <w:trHeight w:val="205"/>
        </w:trPr>
        <w:tc>
          <w:tcPr>
            <w:tcW w:w="4690" w:type="dxa"/>
            <w:tcMar>
              <w:top w:w="39" w:type="dxa"/>
              <w:left w:w="39" w:type="dxa"/>
              <w:bottom w:w="39" w:type="dxa"/>
              <w:right w:w="39" w:type="dxa"/>
            </w:tcMar>
          </w:tcPr>
          <w:p w14:paraId="61239502" w14:textId="77777777" w:rsidR="004331F3" w:rsidRPr="00AE3B2D" w:rsidRDefault="006B25C3" w:rsidP="001124B2">
            <w:pPr>
              <w:jc w:val="left"/>
              <w:rPr>
                <w:rFonts w:eastAsia="SimSun" w:cs="Arial"/>
              </w:rPr>
            </w:pPr>
            <w:r w:rsidRPr="006B25C3">
              <w:rPr>
                <w:rFonts w:eastAsia="SimSun" w:cs="Arial" w:hint="eastAsia"/>
                <w:color w:val="000000"/>
                <w:sz w:val="16"/>
              </w:rPr>
              <w:t>42%</w:t>
            </w:r>
            <w:r w:rsidRPr="006B25C3">
              <w:rPr>
                <w:rFonts w:eastAsia="SimSun" w:cs="Arial" w:hint="eastAsia"/>
                <w:color w:val="000000"/>
                <w:sz w:val="16"/>
              </w:rPr>
              <w:t>或以下的氨基甲烷溶液</w:t>
            </w:r>
          </w:p>
        </w:tc>
        <w:tc>
          <w:tcPr>
            <w:tcW w:w="3532" w:type="dxa"/>
            <w:tcMar>
              <w:top w:w="39" w:type="dxa"/>
              <w:left w:w="39" w:type="dxa"/>
              <w:bottom w:w="39" w:type="dxa"/>
              <w:right w:w="39" w:type="dxa"/>
            </w:tcMar>
          </w:tcPr>
          <w:p w14:paraId="2D1863F7" w14:textId="77777777" w:rsidR="004331F3" w:rsidRPr="00AE3B2D" w:rsidRDefault="006B25C3" w:rsidP="001124B2">
            <w:pPr>
              <w:jc w:val="left"/>
              <w:rPr>
                <w:rFonts w:eastAsia="SimSun" w:cs="Arial"/>
              </w:rPr>
            </w:pPr>
            <w:r>
              <w:rPr>
                <w:rFonts w:eastAsia="SimSun" w:cs="Arial" w:hint="eastAsia"/>
                <w:b/>
                <w:color w:val="000000"/>
                <w:sz w:val="16"/>
              </w:rPr>
              <w:t>甲胺溶液</w:t>
            </w:r>
            <w:r>
              <w:rPr>
                <w:rFonts w:eastAsia="SimSun" w:cs="Arial" w:hint="eastAsia"/>
                <w:b/>
                <w:color w:val="000000"/>
                <w:sz w:val="16"/>
              </w:rPr>
              <w:t>(</w:t>
            </w:r>
            <w:r w:rsidRPr="006B25C3">
              <w:rPr>
                <w:rFonts w:eastAsia="SimSun" w:cs="Arial" w:hint="eastAsia"/>
                <w:b/>
                <w:color w:val="000000"/>
                <w:sz w:val="16"/>
              </w:rPr>
              <w:t>42%</w:t>
            </w:r>
            <w:r>
              <w:rPr>
                <w:rFonts w:eastAsia="SimSun" w:cs="Arial" w:hint="eastAsia"/>
                <w:b/>
                <w:color w:val="000000"/>
                <w:sz w:val="16"/>
              </w:rPr>
              <w:t>或以下</w:t>
            </w:r>
            <w:r>
              <w:rPr>
                <w:rFonts w:eastAsia="SimSun" w:cs="Arial" w:hint="eastAsia"/>
                <w:b/>
                <w:color w:val="000000"/>
                <w:sz w:val="16"/>
              </w:rPr>
              <w:t>)</w:t>
            </w:r>
          </w:p>
        </w:tc>
        <w:tc>
          <w:tcPr>
            <w:tcW w:w="848" w:type="dxa"/>
            <w:tcMar>
              <w:top w:w="39" w:type="dxa"/>
              <w:left w:w="39" w:type="dxa"/>
              <w:bottom w:w="39" w:type="dxa"/>
              <w:right w:w="39" w:type="dxa"/>
            </w:tcMar>
          </w:tcPr>
          <w:p w14:paraId="1BBFC65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654FF2" w14:textId="77777777" w:rsidTr="001124B2">
        <w:trPr>
          <w:trHeight w:val="205"/>
        </w:trPr>
        <w:tc>
          <w:tcPr>
            <w:tcW w:w="4690" w:type="dxa"/>
            <w:tcMar>
              <w:top w:w="39" w:type="dxa"/>
              <w:left w:w="39" w:type="dxa"/>
              <w:bottom w:w="39" w:type="dxa"/>
              <w:right w:w="39" w:type="dxa"/>
            </w:tcMar>
          </w:tcPr>
          <w:p w14:paraId="5A0DA648" w14:textId="77777777" w:rsidR="004331F3" w:rsidRPr="00AE3B2D" w:rsidRDefault="006B25C3" w:rsidP="001124B2">
            <w:pPr>
              <w:jc w:val="left"/>
              <w:rPr>
                <w:rFonts w:eastAsia="SimSun" w:cs="Arial"/>
              </w:rPr>
            </w:pPr>
            <w:r w:rsidRPr="006B25C3">
              <w:rPr>
                <w:rFonts w:eastAsia="SimSun" w:cs="Arial" w:hint="eastAsia"/>
                <w:color w:val="000000"/>
                <w:sz w:val="16"/>
              </w:rPr>
              <w:t>1-</w:t>
            </w:r>
            <w:r w:rsidRPr="006B25C3">
              <w:rPr>
                <w:rFonts w:eastAsia="SimSun" w:cs="Arial" w:hint="eastAsia"/>
                <w:color w:val="000000"/>
                <w:sz w:val="16"/>
              </w:rPr>
              <w:t>氨基</w:t>
            </w:r>
            <w:r w:rsidRPr="006B25C3">
              <w:rPr>
                <w:rFonts w:eastAsia="SimSun" w:cs="Arial" w:hint="eastAsia"/>
                <w:color w:val="000000"/>
                <w:sz w:val="16"/>
              </w:rPr>
              <w:t>-2-</w:t>
            </w:r>
            <w:r w:rsidRPr="006B25C3">
              <w:rPr>
                <w:rFonts w:eastAsia="SimSun" w:cs="Arial" w:hint="eastAsia"/>
                <w:color w:val="000000"/>
                <w:sz w:val="16"/>
              </w:rPr>
              <w:t>甲苯</w:t>
            </w:r>
          </w:p>
        </w:tc>
        <w:tc>
          <w:tcPr>
            <w:tcW w:w="3532" w:type="dxa"/>
            <w:tcMar>
              <w:top w:w="39" w:type="dxa"/>
              <w:left w:w="39" w:type="dxa"/>
              <w:bottom w:w="39" w:type="dxa"/>
              <w:right w:w="39" w:type="dxa"/>
            </w:tcMar>
          </w:tcPr>
          <w:p w14:paraId="58B0EBED" w14:textId="77777777" w:rsidR="004331F3" w:rsidRPr="00AE3B2D" w:rsidRDefault="006B25C3" w:rsidP="001124B2">
            <w:pPr>
              <w:jc w:val="left"/>
              <w:rPr>
                <w:rFonts w:eastAsia="SimSun" w:cs="Arial"/>
              </w:rPr>
            </w:pPr>
            <w:r w:rsidRPr="006B25C3">
              <w:rPr>
                <w:rFonts w:eastAsia="SimSun" w:cs="Arial" w:hint="eastAsia"/>
                <w:b/>
                <w:color w:val="000000"/>
                <w:sz w:val="16"/>
              </w:rPr>
              <w:t>邻</w:t>
            </w:r>
            <w:r w:rsidRPr="006B25C3">
              <w:rPr>
                <w:rFonts w:eastAsia="SimSun" w:cs="Arial" w:hint="eastAsia"/>
                <w:b/>
                <w:color w:val="000000"/>
                <w:sz w:val="16"/>
              </w:rPr>
              <w:t>-</w:t>
            </w:r>
            <w:r w:rsidRPr="006B25C3">
              <w:rPr>
                <w:rFonts w:eastAsia="SimSun" w:cs="Arial" w:hint="eastAsia"/>
                <w:b/>
                <w:color w:val="000000"/>
                <w:sz w:val="16"/>
              </w:rPr>
              <w:t>甲苯胺</w:t>
            </w:r>
          </w:p>
        </w:tc>
        <w:tc>
          <w:tcPr>
            <w:tcW w:w="848" w:type="dxa"/>
            <w:tcMar>
              <w:top w:w="39" w:type="dxa"/>
              <w:left w:w="39" w:type="dxa"/>
              <w:bottom w:w="39" w:type="dxa"/>
              <w:right w:w="39" w:type="dxa"/>
            </w:tcMar>
          </w:tcPr>
          <w:p w14:paraId="1657BFC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A40DA4" w14:textId="77777777" w:rsidTr="001124B2">
        <w:trPr>
          <w:trHeight w:val="205"/>
        </w:trPr>
        <w:tc>
          <w:tcPr>
            <w:tcW w:w="4690" w:type="dxa"/>
            <w:tcMar>
              <w:top w:w="39" w:type="dxa"/>
              <w:left w:w="39" w:type="dxa"/>
              <w:bottom w:w="39" w:type="dxa"/>
              <w:right w:w="39" w:type="dxa"/>
            </w:tcMar>
          </w:tcPr>
          <w:p w14:paraId="2CB8CD28" w14:textId="77777777" w:rsidR="004331F3" w:rsidRPr="00AE3B2D" w:rsidRDefault="006B25C3" w:rsidP="001124B2">
            <w:pPr>
              <w:jc w:val="left"/>
              <w:rPr>
                <w:rFonts w:eastAsia="SimSun" w:cs="Arial"/>
                <w:lang w:eastAsia="zh-CN"/>
              </w:rPr>
            </w:pPr>
            <w:r w:rsidRPr="006B25C3">
              <w:rPr>
                <w:rFonts w:eastAsia="SimSun" w:cs="Arial" w:hint="eastAsia"/>
                <w:color w:val="000000"/>
                <w:sz w:val="16"/>
              </w:rPr>
              <w:t>2-</w:t>
            </w:r>
            <w:r w:rsidRPr="006B25C3">
              <w:rPr>
                <w:rFonts w:eastAsia="SimSun" w:cs="Arial" w:hint="eastAsia"/>
                <w:color w:val="000000"/>
                <w:sz w:val="16"/>
              </w:rPr>
              <w:t>氨基</w:t>
            </w:r>
            <w:r w:rsidRPr="006B25C3">
              <w:rPr>
                <w:rFonts w:eastAsia="SimSun" w:cs="Arial" w:hint="eastAsia"/>
                <w:color w:val="000000"/>
                <w:sz w:val="16"/>
              </w:rPr>
              <w:t>-</w:t>
            </w:r>
            <w:r w:rsidR="00116E8F">
              <w:rPr>
                <w:rFonts w:eastAsia="SimSun" w:cs="Arial"/>
                <w:color w:val="000000"/>
                <w:sz w:val="16"/>
              </w:rPr>
              <w:t>1</w:t>
            </w:r>
            <w:r w:rsidRPr="006B25C3">
              <w:rPr>
                <w:rFonts w:eastAsia="SimSun" w:cs="Arial" w:hint="eastAsia"/>
                <w:color w:val="000000"/>
                <w:sz w:val="16"/>
              </w:rPr>
              <w:t>-</w:t>
            </w:r>
            <w:r w:rsidRPr="006B25C3">
              <w:rPr>
                <w:rFonts w:eastAsia="SimSun" w:cs="Arial" w:hint="eastAsia"/>
                <w:color w:val="000000"/>
                <w:sz w:val="16"/>
              </w:rPr>
              <w:t>甲</w:t>
            </w:r>
            <w:r w:rsidR="00116E8F">
              <w:rPr>
                <w:rFonts w:eastAsia="SimSun" w:cs="Arial" w:hint="eastAsia"/>
                <w:color w:val="000000"/>
                <w:sz w:val="16"/>
                <w:lang w:eastAsia="zh-CN"/>
              </w:rPr>
              <w:t>苯</w:t>
            </w:r>
          </w:p>
        </w:tc>
        <w:tc>
          <w:tcPr>
            <w:tcW w:w="3532" w:type="dxa"/>
            <w:tcMar>
              <w:top w:w="39" w:type="dxa"/>
              <w:left w:w="39" w:type="dxa"/>
              <w:bottom w:w="39" w:type="dxa"/>
              <w:right w:w="39" w:type="dxa"/>
            </w:tcMar>
          </w:tcPr>
          <w:p w14:paraId="48A353FE" w14:textId="77777777" w:rsidR="004331F3" w:rsidRPr="00AE3B2D" w:rsidRDefault="006B25C3">
            <w:pPr>
              <w:jc w:val="left"/>
              <w:rPr>
                <w:rFonts w:eastAsia="SimSun" w:cs="Arial"/>
              </w:rPr>
            </w:pPr>
            <w:r w:rsidRPr="006B25C3">
              <w:rPr>
                <w:rFonts w:eastAsia="SimSun" w:cs="Arial" w:hint="eastAsia"/>
                <w:b/>
                <w:color w:val="000000"/>
                <w:sz w:val="16"/>
              </w:rPr>
              <w:t>邻</w:t>
            </w:r>
            <w:r w:rsidRPr="006B25C3">
              <w:rPr>
                <w:rFonts w:eastAsia="SimSun" w:cs="Arial" w:hint="eastAsia"/>
                <w:b/>
                <w:color w:val="000000"/>
                <w:sz w:val="16"/>
              </w:rPr>
              <w:t>-</w:t>
            </w:r>
            <w:r w:rsidRPr="006B25C3">
              <w:rPr>
                <w:rFonts w:eastAsia="SimSun" w:cs="Arial" w:hint="eastAsia"/>
                <w:b/>
                <w:color w:val="000000"/>
                <w:sz w:val="16"/>
              </w:rPr>
              <w:t>甲苯胺</w:t>
            </w:r>
          </w:p>
        </w:tc>
        <w:tc>
          <w:tcPr>
            <w:tcW w:w="848" w:type="dxa"/>
            <w:tcMar>
              <w:top w:w="39" w:type="dxa"/>
              <w:left w:w="39" w:type="dxa"/>
              <w:bottom w:w="39" w:type="dxa"/>
              <w:right w:w="39" w:type="dxa"/>
            </w:tcMar>
          </w:tcPr>
          <w:p w14:paraId="3CDA16A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146FEE" w14:textId="77777777" w:rsidTr="001124B2">
        <w:trPr>
          <w:trHeight w:val="205"/>
        </w:trPr>
        <w:tc>
          <w:tcPr>
            <w:tcW w:w="4690" w:type="dxa"/>
            <w:tcMar>
              <w:top w:w="39" w:type="dxa"/>
              <w:left w:w="39" w:type="dxa"/>
              <w:bottom w:w="39" w:type="dxa"/>
              <w:right w:w="39" w:type="dxa"/>
            </w:tcMar>
          </w:tcPr>
          <w:p w14:paraId="51AC018D" w14:textId="77777777" w:rsidR="004331F3" w:rsidRPr="00AE3B2D" w:rsidRDefault="006B25C3" w:rsidP="001124B2">
            <w:pPr>
              <w:jc w:val="left"/>
              <w:rPr>
                <w:rFonts w:eastAsia="SimSun" w:cs="Arial"/>
              </w:rPr>
            </w:pPr>
            <w:r w:rsidRPr="006B25C3">
              <w:rPr>
                <w:rFonts w:eastAsia="SimSun" w:cs="Arial" w:hint="eastAsia"/>
                <w:b/>
                <w:color w:val="000000"/>
                <w:sz w:val="16"/>
              </w:rPr>
              <w:t>2-</w:t>
            </w:r>
            <w:r w:rsidRPr="006B25C3">
              <w:rPr>
                <w:rFonts w:eastAsia="SimSun" w:cs="Arial" w:hint="eastAsia"/>
                <w:b/>
                <w:color w:val="000000"/>
                <w:sz w:val="16"/>
              </w:rPr>
              <w:t>氨基</w:t>
            </w:r>
            <w:r w:rsidRPr="006B25C3">
              <w:rPr>
                <w:rFonts w:eastAsia="SimSun" w:cs="Arial" w:hint="eastAsia"/>
                <w:b/>
                <w:color w:val="000000"/>
                <w:sz w:val="16"/>
              </w:rPr>
              <w:t>-2-</w:t>
            </w:r>
            <w:r w:rsidRPr="006B25C3">
              <w:rPr>
                <w:rFonts w:eastAsia="SimSun" w:cs="Arial" w:hint="eastAsia"/>
                <w:b/>
                <w:color w:val="000000"/>
                <w:sz w:val="16"/>
              </w:rPr>
              <w:t>甲基</w:t>
            </w:r>
            <w:r w:rsidRPr="006B25C3">
              <w:rPr>
                <w:rFonts w:eastAsia="SimSun" w:cs="Arial" w:hint="eastAsia"/>
                <w:b/>
                <w:color w:val="000000"/>
                <w:sz w:val="16"/>
              </w:rPr>
              <w:t>-1-</w:t>
            </w:r>
            <w:r w:rsidRPr="006B25C3">
              <w:rPr>
                <w:rFonts w:eastAsia="SimSun" w:cs="Arial" w:hint="eastAsia"/>
                <w:b/>
                <w:color w:val="000000"/>
                <w:sz w:val="16"/>
              </w:rPr>
              <w:t>丙醇</w:t>
            </w:r>
          </w:p>
        </w:tc>
        <w:tc>
          <w:tcPr>
            <w:tcW w:w="3532" w:type="dxa"/>
            <w:tcMar>
              <w:top w:w="39" w:type="dxa"/>
              <w:left w:w="39" w:type="dxa"/>
              <w:bottom w:w="39" w:type="dxa"/>
              <w:right w:w="39" w:type="dxa"/>
            </w:tcMar>
          </w:tcPr>
          <w:p w14:paraId="4EC4682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FDD33A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4A0304" w14:textId="77777777" w:rsidTr="001124B2">
        <w:trPr>
          <w:trHeight w:val="205"/>
        </w:trPr>
        <w:tc>
          <w:tcPr>
            <w:tcW w:w="4690" w:type="dxa"/>
            <w:tcMar>
              <w:top w:w="39" w:type="dxa"/>
              <w:left w:w="39" w:type="dxa"/>
              <w:bottom w:w="39" w:type="dxa"/>
              <w:right w:w="39" w:type="dxa"/>
            </w:tcMar>
          </w:tcPr>
          <w:p w14:paraId="5F16CF81" w14:textId="77777777" w:rsidR="004331F3" w:rsidRPr="00AE3B2D" w:rsidRDefault="006B25C3" w:rsidP="001124B2">
            <w:pPr>
              <w:jc w:val="left"/>
              <w:rPr>
                <w:rFonts w:eastAsia="SimSun" w:cs="Arial"/>
                <w:lang w:eastAsia="zh-CN"/>
              </w:rPr>
            </w:pPr>
            <w:r w:rsidRPr="006B25C3">
              <w:rPr>
                <w:rFonts w:eastAsia="SimSun" w:cs="Arial" w:hint="eastAsia"/>
                <w:color w:val="000000"/>
                <w:sz w:val="16"/>
                <w:lang w:eastAsia="zh-CN"/>
              </w:rPr>
              <w:t>3-</w:t>
            </w:r>
            <w:r w:rsidRPr="006B25C3">
              <w:rPr>
                <w:rFonts w:eastAsia="SimSun" w:cs="Arial" w:hint="eastAsia"/>
                <w:color w:val="000000"/>
                <w:sz w:val="16"/>
                <w:lang w:eastAsia="zh-CN"/>
              </w:rPr>
              <w:t>氨甲基</w:t>
            </w:r>
            <w:r w:rsidRPr="006B25C3">
              <w:rPr>
                <w:rFonts w:eastAsia="SimSun" w:cs="Arial" w:hint="eastAsia"/>
                <w:color w:val="000000"/>
                <w:sz w:val="16"/>
                <w:lang w:eastAsia="zh-CN"/>
              </w:rPr>
              <w:t>-3,5,5-</w:t>
            </w:r>
            <w:r w:rsidRPr="006B25C3">
              <w:rPr>
                <w:rFonts w:eastAsia="SimSun" w:cs="Arial" w:hint="eastAsia"/>
                <w:color w:val="000000"/>
                <w:sz w:val="16"/>
                <w:lang w:eastAsia="zh-CN"/>
              </w:rPr>
              <w:t>三甲基环乙基胺</w:t>
            </w:r>
          </w:p>
        </w:tc>
        <w:tc>
          <w:tcPr>
            <w:tcW w:w="3532" w:type="dxa"/>
            <w:tcMar>
              <w:top w:w="39" w:type="dxa"/>
              <w:left w:w="39" w:type="dxa"/>
              <w:bottom w:w="39" w:type="dxa"/>
              <w:right w:w="39" w:type="dxa"/>
            </w:tcMar>
          </w:tcPr>
          <w:p w14:paraId="09238419" w14:textId="77777777" w:rsidR="004331F3" w:rsidRPr="00AE3B2D" w:rsidRDefault="006B25C3" w:rsidP="001124B2">
            <w:pPr>
              <w:jc w:val="left"/>
              <w:rPr>
                <w:rFonts w:eastAsia="SimSun" w:cs="Arial"/>
              </w:rPr>
            </w:pPr>
            <w:r w:rsidRPr="006B25C3">
              <w:rPr>
                <w:rFonts w:eastAsia="SimSun" w:cs="Arial" w:hint="eastAsia"/>
                <w:b/>
                <w:color w:val="000000"/>
                <w:sz w:val="16"/>
              </w:rPr>
              <w:t>异氟尔酮二胺</w:t>
            </w:r>
          </w:p>
        </w:tc>
        <w:tc>
          <w:tcPr>
            <w:tcW w:w="848" w:type="dxa"/>
            <w:tcMar>
              <w:top w:w="39" w:type="dxa"/>
              <w:left w:w="39" w:type="dxa"/>
              <w:bottom w:w="39" w:type="dxa"/>
              <w:right w:w="39" w:type="dxa"/>
            </w:tcMar>
          </w:tcPr>
          <w:p w14:paraId="328F6C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6259B9" w14:textId="77777777" w:rsidTr="001124B2">
        <w:trPr>
          <w:trHeight w:val="205"/>
        </w:trPr>
        <w:tc>
          <w:tcPr>
            <w:tcW w:w="4690" w:type="dxa"/>
            <w:tcMar>
              <w:top w:w="39" w:type="dxa"/>
              <w:left w:w="39" w:type="dxa"/>
              <w:bottom w:w="39" w:type="dxa"/>
              <w:right w:w="39" w:type="dxa"/>
            </w:tcMar>
          </w:tcPr>
          <w:p w14:paraId="09629130" w14:textId="77777777" w:rsidR="004331F3" w:rsidRPr="00AE3B2D" w:rsidRDefault="006B25C3" w:rsidP="001124B2">
            <w:pPr>
              <w:jc w:val="left"/>
              <w:rPr>
                <w:rFonts w:eastAsia="SimSun" w:cs="Arial"/>
              </w:rPr>
            </w:pPr>
            <w:r w:rsidRPr="006B25C3">
              <w:rPr>
                <w:rFonts w:eastAsia="SimSun" w:cs="Arial" w:hint="eastAsia"/>
                <w:color w:val="000000"/>
                <w:sz w:val="16"/>
              </w:rPr>
              <w:t>氨基苯酚</w:t>
            </w:r>
          </w:p>
        </w:tc>
        <w:tc>
          <w:tcPr>
            <w:tcW w:w="3532" w:type="dxa"/>
            <w:tcMar>
              <w:top w:w="39" w:type="dxa"/>
              <w:left w:w="39" w:type="dxa"/>
              <w:bottom w:w="39" w:type="dxa"/>
              <w:right w:w="39" w:type="dxa"/>
            </w:tcMar>
          </w:tcPr>
          <w:p w14:paraId="2568A506" w14:textId="77777777" w:rsidR="004331F3" w:rsidRPr="00AE3B2D" w:rsidRDefault="006B25C3" w:rsidP="001124B2">
            <w:pPr>
              <w:jc w:val="left"/>
              <w:rPr>
                <w:rFonts w:eastAsia="SimSun" w:cs="Arial"/>
              </w:rPr>
            </w:pPr>
            <w:r w:rsidRPr="006B25C3">
              <w:rPr>
                <w:rFonts w:eastAsia="SimSun" w:cs="Arial" w:hint="eastAsia"/>
                <w:b/>
                <w:color w:val="000000"/>
                <w:sz w:val="16"/>
              </w:rPr>
              <w:t>苯胺</w:t>
            </w:r>
          </w:p>
        </w:tc>
        <w:tc>
          <w:tcPr>
            <w:tcW w:w="848" w:type="dxa"/>
            <w:tcMar>
              <w:top w:w="39" w:type="dxa"/>
              <w:left w:w="39" w:type="dxa"/>
              <w:bottom w:w="39" w:type="dxa"/>
              <w:right w:w="39" w:type="dxa"/>
            </w:tcMar>
          </w:tcPr>
          <w:p w14:paraId="3A8F8E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D4CF8F" w14:textId="77777777" w:rsidTr="001124B2">
        <w:trPr>
          <w:trHeight w:val="205"/>
        </w:trPr>
        <w:tc>
          <w:tcPr>
            <w:tcW w:w="4690" w:type="dxa"/>
            <w:tcMar>
              <w:top w:w="39" w:type="dxa"/>
              <w:left w:w="39" w:type="dxa"/>
              <w:bottom w:w="39" w:type="dxa"/>
              <w:right w:w="39" w:type="dxa"/>
            </w:tcMar>
          </w:tcPr>
          <w:p w14:paraId="4818C8E0" w14:textId="77777777" w:rsidR="004331F3" w:rsidRPr="00AE3B2D" w:rsidRDefault="006B25C3" w:rsidP="001124B2">
            <w:pPr>
              <w:jc w:val="left"/>
              <w:rPr>
                <w:rFonts w:eastAsia="SimSun" w:cs="Arial"/>
              </w:rPr>
            </w:pPr>
            <w:r w:rsidRPr="006B25C3">
              <w:rPr>
                <w:rFonts w:eastAsia="SimSun" w:cs="Arial" w:hint="eastAsia"/>
                <w:color w:val="000000"/>
                <w:sz w:val="16"/>
              </w:rPr>
              <w:t>1-</w:t>
            </w:r>
            <w:r w:rsidRPr="006B25C3">
              <w:rPr>
                <w:rFonts w:eastAsia="SimSun" w:cs="Arial" w:hint="eastAsia"/>
                <w:color w:val="000000"/>
                <w:sz w:val="16"/>
              </w:rPr>
              <w:t>氨基丙烷</w:t>
            </w:r>
          </w:p>
        </w:tc>
        <w:tc>
          <w:tcPr>
            <w:tcW w:w="3532" w:type="dxa"/>
            <w:tcMar>
              <w:top w:w="39" w:type="dxa"/>
              <w:left w:w="39" w:type="dxa"/>
              <w:bottom w:w="39" w:type="dxa"/>
              <w:right w:w="39" w:type="dxa"/>
            </w:tcMar>
          </w:tcPr>
          <w:p w14:paraId="79DF1BD4" w14:textId="77777777" w:rsidR="004331F3" w:rsidRPr="00AE3B2D" w:rsidRDefault="006B25C3" w:rsidP="001124B2">
            <w:pPr>
              <w:jc w:val="left"/>
              <w:rPr>
                <w:rFonts w:eastAsia="SimSun" w:cs="Arial"/>
              </w:rPr>
            </w:pPr>
            <w:r w:rsidRPr="006B25C3">
              <w:rPr>
                <w:rFonts w:eastAsia="SimSun" w:cs="Arial" w:hint="eastAsia"/>
                <w:b/>
                <w:color w:val="000000"/>
                <w:sz w:val="16"/>
              </w:rPr>
              <w:t>正</w:t>
            </w:r>
            <w:r w:rsidRPr="006B25C3">
              <w:rPr>
                <w:rFonts w:eastAsia="SimSun" w:cs="Arial" w:hint="eastAsia"/>
                <w:b/>
                <w:color w:val="000000"/>
                <w:sz w:val="16"/>
              </w:rPr>
              <w:t>-</w:t>
            </w:r>
            <w:r w:rsidRPr="006B25C3">
              <w:rPr>
                <w:rFonts w:eastAsia="SimSun" w:cs="Arial" w:hint="eastAsia"/>
                <w:b/>
                <w:color w:val="000000"/>
                <w:sz w:val="16"/>
              </w:rPr>
              <w:t>丙胺</w:t>
            </w:r>
          </w:p>
        </w:tc>
        <w:tc>
          <w:tcPr>
            <w:tcW w:w="848" w:type="dxa"/>
            <w:tcMar>
              <w:top w:w="39" w:type="dxa"/>
              <w:left w:w="39" w:type="dxa"/>
              <w:bottom w:w="39" w:type="dxa"/>
              <w:right w:w="39" w:type="dxa"/>
            </w:tcMar>
          </w:tcPr>
          <w:p w14:paraId="7F3B87C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0B1206" w14:textId="77777777" w:rsidTr="001124B2">
        <w:trPr>
          <w:trHeight w:val="205"/>
        </w:trPr>
        <w:tc>
          <w:tcPr>
            <w:tcW w:w="4690" w:type="dxa"/>
            <w:tcMar>
              <w:top w:w="39" w:type="dxa"/>
              <w:left w:w="39" w:type="dxa"/>
              <w:bottom w:w="39" w:type="dxa"/>
              <w:right w:w="39" w:type="dxa"/>
            </w:tcMar>
          </w:tcPr>
          <w:p w14:paraId="642B7AF0" w14:textId="77777777" w:rsidR="004331F3" w:rsidRPr="00AE3B2D" w:rsidRDefault="006B25C3" w:rsidP="001124B2">
            <w:pPr>
              <w:jc w:val="left"/>
              <w:rPr>
                <w:rFonts w:eastAsia="SimSun" w:cs="Arial"/>
              </w:rPr>
            </w:pPr>
            <w:r>
              <w:rPr>
                <w:rFonts w:eastAsia="SimSun" w:cs="Arial" w:hint="eastAsia"/>
                <w:color w:val="000000"/>
                <w:sz w:val="16"/>
              </w:rPr>
              <w:t>2</w:t>
            </w:r>
            <w:r w:rsidRPr="006B25C3">
              <w:rPr>
                <w:rFonts w:eastAsia="SimSun" w:cs="Arial" w:hint="eastAsia"/>
                <w:color w:val="000000"/>
                <w:sz w:val="16"/>
              </w:rPr>
              <w:t>-</w:t>
            </w:r>
            <w:r w:rsidRPr="006B25C3">
              <w:rPr>
                <w:rFonts w:eastAsia="SimSun" w:cs="Arial" w:hint="eastAsia"/>
                <w:color w:val="000000"/>
                <w:sz w:val="16"/>
              </w:rPr>
              <w:t>氨基丙烷</w:t>
            </w:r>
          </w:p>
        </w:tc>
        <w:tc>
          <w:tcPr>
            <w:tcW w:w="3532" w:type="dxa"/>
            <w:tcMar>
              <w:top w:w="39" w:type="dxa"/>
              <w:left w:w="39" w:type="dxa"/>
              <w:bottom w:w="39" w:type="dxa"/>
              <w:right w:w="39" w:type="dxa"/>
            </w:tcMar>
          </w:tcPr>
          <w:p w14:paraId="731828CB" w14:textId="77777777" w:rsidR="004331F3" w:rsidRPr="00AE3B2D" w:rsidRDefault="006B25C3" w:rsidP="001124B2">
            <w:pPr>
              <w:jc w:val="left"/>
              <w:rPr>
                <w:rFonts w:eastAsia="SimSun" w:cs="Arial"/>
              </w:rPr>
            </w:pPr>
            <w:r w:rsidRPr="006B25C3">
              <w:rPr>
                <w:rFonts w:eastAsia="SimSun" w:cs="Arial" w:hint="eastAsia"/>
                <w:b/>
                <w:color w:val="000000"/>
                <w:sz w:val="16"/>
              </w:rPr>
              <w:t>异丙胺</w:t>
            </w:r>
          </w:p>
        </w:tc>
        <w:tc>
          <w:tcPr>
            <w:tcW w:w="848" w:type="dxa"/>
            <w:tcMar>
              <w:top w:w="39" w:type="dxa"/>
              <w:left w:w="39" w:type="dxa"/>
              <w:bottom w:w="39" w:type="dxa"/>
              <w:right w:w="39" w:type="dxa"/>
            </w:tcMar>
          </w:tcPr>
          <w:p w14:paraId="00E1EB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817A5B" w14:textId="77777777" w:rsidTr="001124B2">
        <w:trPr>
          <w:trHeight w:val="205"/>
        </w:trPr>
        <w:tc>
          <w:tcPr>
            <w:tcW w:w="4690" w:type="dxa"/>
            <w:tcMar>
              <w:top w:w="39" w:type="dxa"/>
              <w:left w:w="39" w:type="dxa"/>
              <w:bottom w:w="39" w:type="dxa"/>
              <w:right w:w="39" w:type="dxa"/>
            </w:tcMar>
          </w:tcPr>
          <w:p w14:paraId="21BF6239" w14:textId="77777777" w:rsidR="004331F3" w:rsidRPr="00AE3B2D" w:rsidRDefault="006B25C3" w:rsidP="001124B2">
            <w:pPr>
              <w:jc w:val="left"/>
              <w:rPr>
                <w:rFonts w:eastAsia="SimSun" w:cs="Arial"/>
              </w:rPr>
            </w:pPr>
            <w:r w:rsidRPr="006B25C3">
              <w:rPr>
                <w:rFonts w:eastAsia="SimSun" w:cs="Arial" w:hint="eastAsia"/>
                <w:color w:val="000000"/>
                <w:sz w:val="16"/>
              </w:rPr>
              <w:t>2-</w:t>
            </w:r>
            <w:r>
              <w:rPr>
                <w:rFonts w:eastAsia="SimSun" w:cs="Arial" w:hint="eastAsia"/>
                <w:color w:val="000000"/>
                <w:sz w:val="16"/>
              </w:rPr>
              <w:t>氨基丙烷溶液</w:t>
            </w:r>
            <w:r>
              <w:rPr>
                <w:rFonts w:eastAsia="SimSun" w:cs="Arial" w:hint="eastAsia"/>
                <w:color w:val="000000"/>
                <w:sz w:val="16"/>
              </w:rPr>
              <w:t>(</w:t>
            </w:r>
            <w:r w:rsidRPr="006B25C3">
              <w:rPr>
                <w:rFonts w:eastAsia="SimSun" w:cs="Arial" w:hint="eastAsia"/>
                <w:color w:val="000000"/>
                <w:sz w:val="16"/>
              </w:rPr>
              <w:t>70%</w:t>
            </w:r>
            <w:r>
              <w:rPr>
                <w:rFonts w:eastAsia="SimSun" w:cs="Arial" w:hint="eastAsia"/>
                <w:color w:val="000000"/>
                <w:sz w:val="16"/>
              </w:rPr>
              <w:t>或以下</w:t>
            </w:r>
            <w:r>
              <w:rPr>
                <w:rFonts w:eastAsia="SimSun" w:cs="Arial" w:hint="eastAsia"/>
                <w:color w:val="000000"/>
                <w:sz w:val="16"/>
              </w:rPr>
              <w:t>)</w:t>
            </w:r>
          </w:p>
        </w:tc>
        <w:tc>
          <w:tcPr>
            <w:tcW w:w="3532" w:type="dxa"/>
            <w:tcMar>
              <w:top w:w="39" w:type="dxa"/>
              <w:left w:w="39" w:type="dxa"/>
              <w:bottom w:w="39" w:type="dxa"/>
              <w:right w:w="39" w:type="dxa"/>
            </w:tcMar>
          </w:tcPr>
          <w:p w14:paraId="4627F541" w14:textId="77777777" w:rsidR="004331F3" w:rsidRPr="00AE3B2D" w:rsidRDefault="006B25C3" w:rsidP="001124B2">
            <w:pPr>
              <w:jc w:val="left"/>
              <w:rPr>
                <w:rFonts w:eastAsia="SimSun" w:cs="Arial"/>
              </w:rPr>
            </w:pPr>
            <w:r>
              <w:rPr>
                <w:rFonts w:eastAsia="SimSun" w:cs="Arial" w:hint="eastAsia"/>
                <w:b/>
                <w:color w:val="000000"/>
                <w:sz w:val="16"/>
              </w:rPr>
              <w:t>异丙胺溶液</w:t>
            </w:r>
            <w:r>
              <w:rPr>
                <w:rFonts w:eastAsia="SimSun" w:cs="Arial" w:hint="eastAsia"/>
                <w:b/>
                <w:color w:val="000000"/>
                <w:sz w:val="16"/>
              </w:rPr>
              <w:t>(</w:t>
            </w:r>
            <w:r w:rsidRPr="006B25C3">
              <w:rPr>
                <w:rFonts w:eastAsia="SimSun" w:cs="Arial" w:hint="eastAsia"/>
                <w:b/>
                <w:color w:val="000000"/>
                <w:sz w:val="16"/>
              </w:rPr>
              <w:t>70%</w:t>
            </w:r>
            <w:r>
              <w:rPr>
                <w:rFonts w:eastAsia="SimSun" w:cs="Arial" w:hint="eastAsia"/>
                <w:b/>
                <w:color w:val="000000"/>
                <w:sz w:val="16"/>
              </w:rPr>
              <w:t>或以下</w:t>
            </w:r>
            <w:r>
              <w:rPr>
                <w:rFonts w:eastAsia="SimSun" w:cs="Arial" w:hint="eastAsia"/>
                <w:b/>
                <w:color w:val="000000"/>
                <w:sz w:val="16"/>
              </w:rPr>
              <w:t>)</w:t>
            </w:r>
          </w:p>
        </w:tc>
        <w:tc>
          <w:tcPr>
            <w:tcW w:w="848" w:type="dxa"/>
            <w:tcMar>
              <w:top w:w="39" w:type="dxa"/>
              <w:left w:w="39" w:type="dxa"/>
              <w:bottom w:w="39" w:type="dxa"/>
              <w:right w:w="39" w:type="dxa"/>
            </w:tcMar>
          </w:tcPr>
          <w:p w14:paraId="05F8A29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3B90EA" w14:textId="77777777" w:rsidTr="001124B2">
        <w:trPr>
          <w:trHeight w:val="205"/>
        </w:trPr>
        <w:tc>
          <w:tcPr>
            <w:tcW w:w="4690" w:type="dxa"/>
            <w:tcMar>
              <w:top w:w="39" w:type="dxa"/>
              <w:left w:w="39" w:type="dxa"/>
              <w:bottom w:w="39" w:type="dxa"/>
              <w:right w:w="39" w:type="dxa"/>
            </w:tcMar>
          </w:tcPr>
          <w:p w14:paraId="383FBB31" w14:textId="77777777" w:rsidR="004331F3" w:rsidRPr="00AE3B2D" w:rsidRDefault="006B25C3" w:rsidP="001124B2">
            <w:pPr>
              <w:jc w:val="left"/>
              <w:rPr>
                <w:rFonts w:eastAsia="SimSun" w:cs="Arial"/>
              </w:rPr>
            </w:pPr>
            <w:r w:rsidRPr="006B25C3">
              <w:rPr>
                <w:rFonts w:eastAsia="SimSun" w:cs="Arial" w:hint="eastAsia"/>
                <w:color w:val="000000"/>
                <w:sz w:val="16"/>
              </w:rPr>
              <w:t>1-</w:t>
            </w:r>
            <w:r w:rsidRPr="006B25C3">
              <w:rPr>
                <w:rFonts w:eastAsia="SimSun" w:cs="Arial" w:hint="eastAsia"/>
                <w:color w:val="000000"/>
                <w:sz w:val="16"/>
              </w:rPr>
              <w:t>氨基</w:t>
            </w:r>
            <w:r w:rsidRPr="006B25C3">
              <w:rPr>
                <w:rFonts w:eastAsia="SimSun" w:cs="Arial" w:hint="eastAsia"/>
                <w:color w:val="000000"/>
                <w:sz w:val="16"/>
              </w:rPr>
              <w:t>-2-</w:t>
            </w:r>
            <w:r w:rsidRPr="006B25C3">
              <w:rPr>
                <w:rFonts w:eastAsia="SimSun" w:cs="Arial" w:hint="eastAsia"/>
                <w:color w:val="000000"/>
                <w:sz w:val="16"/>
              </w:rPr>
              <w:t>丙醇</w:t>
            </w:r>
          </w:p>
        </w:tc>
        <w:tc>
          <w:tcPr>
            <w:tcW w:w="3532" w:type="dxa"/>
            <w:tcMar>
              <w:top w:w="39" w:type="dxa"/>
              <w:left w:w="39" w:type="dxa"/>
              <w:bottom w:w="39" w:type="dxa"/>
              <w:right w:w="39" w:type="dxa"/>
            </w:tcMar>
          </w:tcPr>
          <w:p w14:paraId="7FFD213C" w14:textId="77777777" w:rsidR="004331F3" w:rsidRPr="00AE3B2D" w:rsidRDefault="006B25C3" w:rsidP="001124B2">
            <w:pPr>
              <w:jc w:val="left"/>
              <w:rPr>
                <w:rFonts w:eastAsia="SimSun" w:cs="Arial"/>
              </w:rPr>
            </w:pPr>
            <w:r w:rsidRPr="006B25C3">
              <w:rPr>
                <w:rFonts w:eastAsia="SimSun" w:cs="Arial" w:hint="eastAsia"/>
                <w:b/>
                <w:color w:val="000000"/>
                <w:sz w:val="16"/>
              </w:rPr>
              <w:t>异丙醇胺</w:t>
            </w:r>
          </w:p>
        </w:tc>
        <w:tc>
          <w:tcPr>
            <w:tcW w:w="848" w:type="dxa"/>
            <w:tcMar>
              <w:top w:w="39" w:type="dxa"/>
              <w:left w:w="39" w:type="dxa"/>
              <w:bottom w:w="39" w:type="dxa"/>
              <w:right w:w="39" w:type="dxa"/>
            </w:tcMar>
          </w:tcPr>
          <w:p w14:paraId="2CF1043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2C283C" w14:textId="77777777" w:rsidTr="001124B2">
        <w:trPr>
          <w:trHeight w:val="205"/>
        </w:trPr>
        <w:tc>
          <w:tcPr>
            <w:tcW w:w="4690" w:type="dxa"/>
            <w:tcMar>
              <w:top w:w="39" w:type="dxa"/>
              <w:left w:w="39" w:type="dxa"/>
              <w:bottom w:w="39" w:type="dxa"/>
              <w:right w:w="39" w:type="dxa"/>
            </w:tcMar>
          </w:tcPr>
          <w:p w14:paraId="4933402B" w14:textId="77777777" w:rsidR="004331F3" w:rsidRPr="00AE3B2D" w:rsidRDefault="006B25C3" w:rsidP="001124B2">
            <w:pPr>
              <w:jc w:val="left"/>
              <w:rPr>
                <w:rFonts w:eastAsia="SimSun" w:cs="Arial"/>
              </w:rPr>
            </w:pPr>
            <w:r w:rsidRPr="006B25C3">
              <w:rPr>
                <w:rFonts w:eastAsia="SimSun" w:cs="Arial" w:hint="eastAsia"/>
                <w:color w:val="000000"/>
                <w:sz w:val="16"/>
              </w:rPr>
              <w:t>1-</w:t>
            </w:r>
            <w:r w:rsidRPr="006B25C3">
              <w:rPr>
                <w:rFonts w:eastAsia="SimSun" w:cs="Arial" w:hint="eastAsia"/>
                <w:color w:val="000000"/>
                <w:sz w:val="16"/>
              </w:rPr>
              <w:t>氨基丙烷</w:t>
            </w:r>
            <w:r w:rsidRPr="006B25C3">
              <w:rPr>
                <w:rFonts w:eastAsia="SimSun" w:cs="Arial" w:hint="eastAsia"/>
                <w:color w:val="000000"/>
                <w:sz w:val="16"/>
              </w:rPr>
              <w:t>-2-</w:t>
            </w:r>
            <w:r w:rsidRPr="006B25C3">
              <w:rPr>
                <w:rFonts w:eastAsia="SimSun" w:cs="Arial" w:hint="eastAsia"/>
                <w:color w:val="000000"/>
                <w:sz w:val="16"/>
              </w:rPr>
              <w:t>醇</w:t>
            </w:r>
          </w:p>
        </w:tc>
        <w:tc>
          <w:tcPr>
            <w:tcW w:w="3532" w:type="dxa"/>
            <w:tcMar>
              <w:top w:w="39" w:type="dxa"/>
              <w:left w:w="39" w:type="dxa"/>
              <w:bottom w:w="39" w:type="dxa"/>
              <w:right w:w="39" w:type="dxa"/>
            </w:tcMar>
          </w:tcPr>
          <w:p w14:paraId="4E317F52" w14:textId="77777777" w:rsidR="004331F3" w:rsidRPr="00AE3B2D" w:rsidRDefault="006B25C3" w:rsidP="001124B2">
            <w:pPr>
              <w:jc w:val="left"/>
              <w:rPr>
                <w:rFonts w:eastAsia="SimSun" w:cs="Arial"/>
              </w:rPr>
            </w:pPr>
            <w:r w:rsidRPr="006B25C3">
              <w:rPr>
                <w:rFonts w:eastAsia="SimSun" w:cs="Arial" w:hint="eastAsia"/>
                <w:b/>
                <w:color w:val="000000"/>
                <w:sz w:val="16"/>
              </w:rPr>
              <w:t>异丙醇胺</w:t>
            </w:r>
          </w:p>
        </w:tc>
        <w:tc>
          <w:tcPr>
            <w:tcW w:w="848" w:type="dxa"/>
            <w:tcMar>
              <w:top w:w="39" w:type="dxa"/>
              <w:left w:w="39" w:type="dxa"/>
              <w:bottom w:w="39" w:type="dxa"/>
              <w:right w:w="39" w:type="dxa"/>
            </w:tcMar>
          </w:tcPr>
          <w:p w14:paraId="5BEE54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28CDB2" w14:textId="77777777" w:rsidTr="001124B2">
        <w:trPr>
          <w:trHeight w:val="205"/>
        </w:trPr>
        <w:tc>
          <w:tcPr>
            <w:tcW w:w="4690" w:type="dxa"/>
            <w:tcMar>
              <w:top w:w="39" w:type="dxa"/>
              <w:left w:w="39" w:type="dxa"/>
              <w:bottom w:w="39" w:type="dxa"/>
              <w:right w:w="39" w:type="dxa"/>
            </w:tcMar>
          </w:tcPr>
          <w:p w14:paraId="7610640E" w14:textId="77777777" w:rsidR="004331F3" w:rsidRPr="00AE3B2D" w:rsidRDefault="006B25C3" w:rsidP="001124B2">
            <w:pPr>
              <w:jc w:val="left"/>
              <w:rPr>
                <w:rFonts w:eastAsia="SimSun" w:cs="Arial"/>
              </w:rPr>
            </w:pPr>
            <w:r w:rsidRPr="006B25C3">
              <w:rPr>
                <w:rFonts w:eastAsia="SimSun" w:cs="Arial" w:hint="eastAsia"/>
                <w:color w:val="000000"/>
                <w:sz w:val="16"/>
              </w:rPr>
              <w:t>3-</w:t>
            </w:r>
            <w:r w:rsidR="003E2898">
              <w:rPr>
                <w:rFonts w:eastAsia="SimSun" w:cs="Arial" w:hint="eastAsia"/>
                <w:color w:val="000000"/>
                <w:sz w:val="16"/>
              </w:rPr>
              <w:t>氨基丙</w:t>
            </w:r>
            <w:r w:rsidR="003E2898">
              <w:rPr>
                <w:rFonts w:eastAsia="SimSun" w:cs="Arial" w:hint="eastAsia"/>
                <w:color w:val="000000"/>
                <w:sz w:val="16"/>
              </w:rPr>
              <w:t>-</w:t>
            </w:r>
            <w:r w:rsidRPr="006B25C3">
              <w:rPr>
                <w:rFonts w:eastAsia="SimSun" w:cs="Arial" w:hint="eastAsia"/>
                <w:color w:val="000000"/>
                <w:sz w:val="16"/>
              </w:rPr>
              <w:t>1-</w:t>
            </w:r>
            <w:r w:rsidRPr="006B25C3">
              <w:rPr>
                <w:rFonts w:eastAsia="SimSun" w:cs="Arial" w:hint="eastAsia"/>
                <w:color w:val="000000"/>
                <w:sz w:val="16"/>
              </w:rPr>
              <w:t>醇</w:t>
            </w:r>
          </w:p>
        </w:tc>
        <w:tc>
          <w:tcPr>
            <w:tcW w:w="3532" w:type="dxa"/>
            <w:tcMar>
              <w:top w:w="39" w:type="dxa"/>
              <w:left w:w="39" w:type="dxa"/>
              <w:bottom w:w="39" w:type="dxa"/>
              <w:right w:w="39" w:type="dxa"/>
            </w:tcMar>
          </w:tcPr>
          <w:p w14:paraId="6DDB5A41" w14:textId="77777777" w:rsidR="004331F3" w:rsidRPr="00AE3B2D" w:rsidRDefault="003E2898" w:rsidP="001124B2">
            <w:pPr>
              <w:jc w:val="left"/>
              <w:rPr>
                <w:rFonts w:eastAsia="SimSun" w:cs="Arial"/>
              </w:rPr>
            </w:pPr>
            <w:r w:rsidRPr="003E2898">
              <w:rPr>
                <w:rFonts w:eastAsia="SimSun" w:cs="Arial" w:hint="eastAsia"/>
                <w:b/>
                <w:color w:val="000000"/>
                <w:sz w:val="16"/>
              </w:rPr>
              <w:t>正</w:t>
            </w:r>
            <w:r w:rsidRPr="003E2898">
              <w:rPr>
                <w:rFonts w:eastAsia="SimSun" w:cs="Arial" w:hint="eastAsia"/>
                <w:b/>
                <w:color w:val="000000"/>
                <w:sz w:val="16"/>
              </w:rPr>
              <w:t>-</w:t>
            </w:r>
            <w:r w:rsidRPr="003E2898">
              <w:rPr>
                <w:rFonts w:eastAsia="SimSun" w:cs="Arial" w:hint="eastAsia"/>
                <w:b/>
                <w:color w:val="000000"/>
                <w:sz w:val="16"/>
              </w:rPr>
              <w:t>丙醇胺</w:t>
            </w:r>
          </w:p>
        </w:tc>
        <w:tc>
          <w:tcPr>
            <w:tcW w:w="848" w:type="dxa"/>
            <w:tcMar>
              <w:top w:w="39" w:type="dxa"/>
              <w:left w:w="39" w:type="dxa"/>
              <w:bottom w:w="39" w:type="dxa"/>
              <w:right w:w="39" w:type="dxa"/>
            </w:tcMar>
          </w:tcPr>
          <w:p w14:paraId="1322627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EF4785" w14:textId="77777777" w:rsidTr="001124B2">
        <w:trPr>
          <w:trHeight w:val="205"/>
        </w:trPr>
        <w:tc>
          <w:tcPr>
            <w:tcW w:w="4690" w:type="dxa"/>
            <w:tcMar>
              <w:top w:w="39" w:type="dxa"/>
              <w:left w:w="39" w:type="dxa"/>
              <w:bottom w:w="39" w:type="dxa"/>
              <w:right w:w="39" w:type="dxa"/>
            </w:tcMar>
          </w:tcPr>
          <w:p w14:paraId="1D67E44E" w14:textId="77777777" w:rsidR="004331F3" w:rsidRPr="00AE3B2D" w:rsidRDefault="003E2898" w:rsidP="001124B2">
            <w:pPr>
              <w:jc w:val="left"/>
              <w:rPr>
                <w:rFonts w:eastAsia="SimSun" w:cs="Arial"/>
              </w:rPr>
            </w:pPr>
            <w:r w:rsidRPr="003E2898">
              <w:rPr>
                <w:rFonts w:eastAsia="SimSun" w:cs="Arial" w:hint="eastAsia"/>
                <w:color w:val="000000"/>
                <w:sz w:val="16"/>
              </w:rPr>
              <w:t>2-</w:t>
            </w:r>
            <w:r w:rsidRPr="003E2898">
              <w:rPr>
                <w:rFonts w:eastAsia="SimSun" w:cs="Arial" w:hint="eastAsia"/>
                <w:color w:val="000000"/>
                <w:sz w:val="16"/>
              </w:rPr>
              <w:t>氨基甲苯</w:t>
            </w:r>
          </w:p>
        </w:tc>
        <w:tc>
          <w:tcPr>
            <w:tcW w:w="3532" w:type="dxa"/>
            <w:tcMar>
              <w:top w:w="39" w:type="dxa"/>
              <w:left w:w="39" w:type="dxa"/>
              <w:bottom w:w="39" w:type="dxa"/>
              <w:right w:w="39" w:type="dxa"/>
            </w:tcMar>
          </w:tcPr>
          <w:p w14:paraId="35AE587B" w14:textId="77777777" w:rsidR="004331F3" w:rsidRPr="00AE3B2D" w:rsidRDefault="003E2898" w:rsidP="001124B2">
            <w:pPr>
              <w:jc w:val="left"/>
              <w:rPr>
                <w:rFonts w:eastAsia="SimSun" w:cs="Arial"/>
              </w:rPr>
            </w:pPr>
            <w:r w:rsidRPr="003E2898">
              <w:rPr>
                <w:rFonts w:eastAsia="SimSun" w:cs="Arial" w:hint="eastAsia"/>
                <w:b/>
                <w:color w:val="000000"/>
                <w:sz w:val="16"/>
              </w:rPr>
              <w:t>邻</w:t>
            </w:r>
            <w:r w:rsidRPr="003E2898">
              <w:rPr>
                <w:rFonts w:eastAsia="SimSun" w:cs="Arial" w:hint="eastAsia"/>
                <w:b/>
                <w:color w:val="000000"/>
                <w:sz w:val="16"/>
              </w:rPr>
              <w:t>-</w:t>
            </w:r>
            <w:r w:rsidRPr="003E2898">
              <w:rPr>
                <w:rFonts w:eastAsia="SimSun" w:cs="Arial" w:hint="eastAsia"/>
                <w:b/>
                <w:color w:val="000000"/>
                <w:sz w:val="16"/>
              </w:rPr>
              <w:t>甲苯胺</w:t>
            </w:r>
          </w:p>
        </w:tc>
        <w:tc>
          <w:tcPr>
            <w:tcW w:w="848" w:type="dxa"/>
            <w:tcMar>
              <w:top w:w="39" w:type="dxa"/>
              <w:left w:w="39" w:type="dxa"/>
              <w:bottom w:w="39" w:type="dxa"/>
              <w:right w:w="39" w:type="dxa"/>
            </w:tcMar>
          </w:tcPr>
          <w:p w14:paraId="7C853FD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E30F1A" w14:textId="77777777" w:rsidTr="001124B2">
        <w:trPr>
          <w:trHeight w:val="205"/>
        </w:trPr>
        <w:tc>
          <w:tcPr>
            <w:tcW w:w="4690" w:type="dxa"/>
            <w:tcMar>
              <w:top w:w="39" w:type="dxa"/>
              <w:left w:w="39" w:type="dxa"/>
              <w:bottom w:w="39" w:type="dxa"/>
              <w:right w:w="39" w:type="dxa"/>
            </w:tcMar>
          </w:tcPr>
          <w:p w14:paraId="5C976B24" w14:textId="77777777" w:rsidR="004331F3" w:rsidRPr="00AE3B2D" w:rsidRDefault="003E2898" w:rsidP="001124B2">
            <w:pPr>
              <w:jc w:val="left"/>
              <w:rPr>
                <w:rFonts w:eastAsia="SimSun" w:cs="Arial"/>
              </w:rPr>
            </w:pPr>
            <w:r w:rsidRPr="003E2898">
              <w:rPr>
                <w:rFonts w:eastAsia="SimSun" w:cs="Arial" w:hint="eastAsia"/>
                <w:color w:val="000000"/>
                <w:sz w:val="16"/>
              </w:rPr>
              <w:t>邻</w:t>
            </w:r>
            <w:r w:rsidRPr="003E2898">
              <w:rPr>
                <w:rFonts w:eastAsia="SimSun" w:cs="Arial" w:hint="eastAsia"/>
                <w:color w:val="000000"/>
                <w:sz w:val="16"/>
              </w:rPr>
              <w:t>--</w:t>
            </w:r>
            <w:r w:rsidRPr="003E2898">
              <w:rPr>
                <w:rFonts w:eastAsia="SimSun" w:cs="Arial" w:hint="eastAsia"/>
                <w:color w:val="000000"/>
                <w:sz w:val="16"/>
              </w:rPr>
              <w:t>氨基甲苯</w:t>
            </w:r>
          </w:p>
        </w:tc>
        <w:tc>
          <w:tcPr>
            <w:tcW w:w="3532" w:type="dxa"/>
            <w:tcMar>
              <w:top w:w="39" w:type="dxa"/>
              <w:left w:w="39" w:type="dxa"/>
              <w:bottom w:w="39" w:type="dxa"/>
              <w:right w:w="39" w:type="dxa"/>
            </w:tcMar>
          </w:tcPr>
          <w:p w14:paraId="37F63C44" w14:textId="77777777" w:rsidR="004331F3" w:rsidRPr="00AE3B2D" w:rsidRDefault="003E2898" w:rsidP="001124B2">
            <w:pPr>
              <w:jc w:val="left"/>
              <w:rPr>
                <w:rFonts w:eastAsia="SimSun" w:cs="Arial"/>
              </w:rPr>
            </w:pPr>
            <w:r w:rsidRPr="003E2898">
              <w:rPr>
                <w:rFonts w:eastAsia="SimSun" w:cs="Arial" w:hint="eastAsia"/>
                <w:b/>
                <w:color w:val="000000"/>
                <w:sz w:val="16"/>
              </w:rPr>
              <w:t>邻</w:t>
            </w:r>
            <w:r w:rsidRPr="003E2898">
              <w:rPr>
                <w:rFonts w:eastAsia="SimSun" w:cs="Arial" w:hint="eastAsia"/>
                <w:b/>
                <w:color w:val="000000"/>
                <w:sz w:val="16"/>
              </w:rPr>
              <w:t>-</w:t>
            </w:r>
            <w:r w:rsidRPr="003E2898">
              <w:rPr>
                <w:rFonts w:eastAsia="SimSun" w:cs="Arial" w:hint="eastAsia"/>
                <w:b/>
                <w:color w:val="000000"/>
                <w:sz w:val="16"/>
              </w:rPr>
              <w:t>甲苯胺</w:t>
            </w:r>
          </w:p>
        </w:tc>
        <w:tc>
          <w:tcPr>
            <w:tcW w:w="848" w:type="dxa"/>
            <w:tcMar>
              <w:top w:w="39" w:type="dxa"/>
              <w:left w:w="39" w:type="dxa"/>
              <w:bottom w:w="39" w:type="dxa"/>
              <w:right w:w="39" w:type="dxa"/>
            </w:tcMar>
          </w:tcPr>
          <w:p w14:paraId="7C72BDA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AE8328" w14:textId="77777777" w:rsidTr="001124B2">
        <w:trPr>
          <w:trHeight w:val="205"/>
        </w:trPr>
        <w:tc>
          <w:tcPr>
            <w:tcW w:w="4690" w:type="dxa"/>
            <w:tcMar>
              <w:top w:w="39" w:type="dxa"/>
              <w:left w:w="39" w:type="dxa"/>
              <w:bottom w:w="39" w:type="dxa"/>
              <w:right w:w="39" w:type="dxa"/>
            </w:tcMar>
          </w:tcPr>
          <w:p w14:paraId="19C74B77" w14:textId="77777777" w:rsidR="004331F3" w:rsidRPr="00AE3B2D" w:rsidRDefault="003E2898" w:rsidP="001124B2">
            <w:pPr>
              <w:jc w:val="left"/>
              <w:rPr>
                <w:rFonts w:eastAsia="SimSun" w:cs="Arial"/>
              </w:rPr>
            </w:pPr>
            <w:r w:rsidRPr="003E2898">
              <w:rPr>
                <w:rFonts w:eastAsia="SimSun" w:cs="Arial" w:hint="eastAsia"/>
                <w:color w:val="000000"/>
                <w:sz w:val="16"/>
              </w:rPr>
              <w:t>5-</w:t>
            </w:r>
            <w:r w:rsidRPr="003E2898">
              <w:rPr>
                <w:rFonts w:eastAsia="SimSun" w:cs="Arial" w:hint="eastAsia"/>
                <w:color w:val="000000"/>
                <w:sz w:val="16"/>
              </w:rPr>
              <w:t>氨基</w:t>
            </w:r>
            <w:r w:rsidRPr="003E2898">
              <w:rPr>
                <w:rFonts w:eastAsia="SimSun" w:cs="Arial" w:hint="eastAsia"/>
                <w:color w:val="000000"/>
                <w:sz w:val="16"/>
              </w:rPr>
              <w:t>-1,3,3-</w:t>
            </w:r>
            <w:r w:rsidRPr="003E2898">
              <w:rPr>
                <w:rFonts w:eastAsia="SimSun" w:cs="Arial" w:hint="eastAsia"/>
                <w:color w:val="000000"/>
                <w:sz w:val="16"/>
              </w:rPr>
              <w:t>三甲基环乙基胺</w:t>
            </w:r>
          </w:p>
        </w:tc>
        <w:tc>
          <w:tcPr>
            <w:tcW w:w="3532" w:type="dxa"/>
            <w:tcMar>
              <w:top w:w="39" w:type="dxa"/>
              <w:left w:w="39" w:type="dxa"/>
              <w:bottom w:w="39" w:type="dxa"/>
              <w:right w:w="39" w:type="dxa"/>
            </w:tcMar>
          </w:tcPr>
          <w:p w14:paraId="0DA6C0BE" w14:textId="77777777" w:rsidR="004331F3" w:rsidRPr="00AE3B2D" w:rsidRDefault="003E2898" w:rsidP="001124B2">
            <w:pPr>
              <w:jc w:val="left"/>
              <w:rPr>
                <w:rFonts w:eastAsia="SimSun" w:cs="Arial"/>
              </w:rPr>
            </w:pPr>
            <w:r w:rsidRPr="003E2898">
              <w:rPr>
                <w:rFonts w:eastAsia="SimSun" w:cs="Arial" w:hint="eastAsia"/>
                <w:b/>
                <w:color w:val="000000"/>
                <w:sz w:val="16"/>
              </w:rPr>
              <w:t>异氟尔酮二胺</w:t>
            </w:r>
          </w:p>
        </w:tc>
        <w:tc>
          <w:tcPr>
            <w:tcW w:w="848" w:type="dxa"/>
            <w:tcMar>
              <w:top w:w="39" w:type="dxa"/>
              <w:left w:w="39" w:type="dxa"/>
              <w:bottom w:w="39" w:type="dxa"/>
              <w:right w:w="39" w:type="dxa"/>
            </w:tcMar>
          </w:tcPr>
          <w:p w14:paraId="513CE87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DECA8E" w14:textId="77777777" w:rsidTr="001124B2">
        <w:trPr>
          <w:trHeight w:val="205"/>
        </w:trPr>
        <w:tc>
          <w:tcPr>
            <w:tcW w:w="4690" w:type="dxa"/>
            <w:tcMar>
              <w:top w:w="39" w:type="dxa"/>
              <w:left w:w="39" w:type="dxa"/>
              <w:bottom w:w="39" w:type="dxa"/>
              <w:right w:w="39" w:type="dxa"/>
            </w:tcMar>
          </w:tcPr>
          <w:p w14:paraId="49EA6747" w14:textId="77777777" w:rsidR="004331F3" w:rsidRPr="00AE3B2D" w:rsidRDefault="003E2898" w:rsidP="001124B2">
            <w:pPr>
              <w:jc w:val="left"/>
              <w:rPr>
                <w:rFonts w:eastAsia="SimSun" w:cs="Arial"/>
              </w:rPr>
            </w:pPr>
            <w:r>
              <w:rPr>
                <w:rFonts w:eastAsia="SimSun" w:cs="Arial" w:hint="eastAsia"/>
                <w:b/>
                <w:color w:val="000000"/>
                <w:sz w:val="16"/>
              </w:rPr>
              <w:t>氨水</w:t>
            </w:r>
            <w:r>
              <w:rPr>
                <w:rFonts w:eastAsia="SimSun" w:cs="Arial" w:hint="eastAsia"/>
                <w:b/>
                <w:color w:val="000000"/>
                <w:sz w:val="16"/>
              </w:rPr>
              <w:t>(</w:t>
            </w:r>
            <w:r w:rsidRPr="003E2898">
              <w:rPr>
                <w:rFonts w:eastAsia="SimSun" w:cs="Arial" w:hint="eastAsia"/>
                <w:b/>
                <w:color w:val="000000"/>
                <w:sz w:val="16"/>
              </w:rPr>
              <w:t>28%</w:t>
            </w:r>
            <w:r>
              <w:rPr>
                <w:rFonts w:eastAsia="SimSun" w:cs="Arial" w:hint="eastAsia"/>
                <w:b/>
                <w:color w:val="000000"/>
                <w:sz w:val="16"/>
              </w:rPr>
              <w:t>或以下</w:t>
            </w:r>
            <w:r>
              <w:rPr>
                <w:rFonts w:eastAsia="SimSun" w:cs="Arial" w:hint="eastAsia"/>
                <w:b/>
                <w:color w:val="000000"/>
                <w:sz w:val="16"/>
              </w:rPr>
              <w:t>)</w:t>
            </w:r>
          </w:p>
        </w:tc>
        <w:tc>
          <w:tcPr>
            <w:tcW w:w="3532" w:type="dxa"/>
            <w:tcMar>
              <w:top w:w="39" w:type="dxa"/>
              <w:left w:w="39" w:type="dxa"/>
              <w:bottom w:w="39" w:type="dxa"/>
              <w:right w:w="39" w:type="dxa"/>
            </w:tcMar>
          </w:tcPr>
          <w:p w14:paraId="4088EF2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04B754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6CC481" w14:textId="77777777" w:rsidTr="001124B2">
        <w:trPr>
          <w:trHeight w:val="205"/>
        </w:trPr>
        <w:tc>
          <w:tcPr>
            <w:tcW w:w="4690" w:type="dxa"/>
            <w:tcMar>
              <w:top w:w="39" w:type="dxa"/>
              <w:left w:w="39" w:type="dxa"/>
              <w:bottom w:w="39" w:type="dxa"/>
              <w:right w:w="39" w:type="dxa"/>
            </w:tcMar>
          </w:tcPr>
          <w:p w14:paraId="030D9869" w14:textId="77777777" w:rsidR="004331F3" w:rsidRPr="00AE3B2D" w:rsidRDefault="003E2898" w:rsidP="001124B2">
            <w:pPr>
              <w:jc w:val="left"/>
              <w:rPr>
                <w:rFonts w:eastAsia="SimSun" w:cs="Arial"/>
              </w:rPr>
            </w:pPr>
            <w:r>
              <w:rPr>
                <w:rFonts w:eastAsia="SimSun" w:cs="Arial" w:hint="eastAsia"/>
                <w:color w:val="000000"/>
                <w:sz w:val="16"/>
              </w:rPr>
              <w:t>氨水</w:t>
            </w:r>
            <w:r>
              <w:rPr>
                <w:rFonts w:eastAsia="SimSun" w:cs="Arial" w:hint="eastAsia"/>
                <w:color w:val="000000"/>
                <w:sz w:val="16"/>
              </w:rPr>
              <w:t>(</w:t>
            </w:r>
            <w:r w:rsidRPr="003E2898">
              <w:rPr>
                <w:rFonts w:eastAsia="SimSun" w:cs="Arial" w:hint="eastAsia"/>
                <w:color w:val="000000"/>
                <w:sz w:val="16"/>
              </w:rPr>
              <w:t>28%</w:t>
            </w:r>
            <w:r>
              <w:rPr>
                <w:rFonts w:eastAsia="SimSun" w:cs="Arial" w:hint="eastAsia"/>
                <w:color w:val="000000"/>
                <w:sz w:val="16"/>
              </w:rPr>
              <w:t>或以下</w:t>
            </w:r>
            <w:r>
              <w:rPr>
                <w:rFonts w:eastAsia="SimSun" w:cs="Arial" w:hint="eastAsia"/>
                <w:color w:val="000000"/>
                <w:sz w:val="16"/>
              </w:rPr>
              <w:t>)</w:t>
            </w:r>
          </w:p>
        </w:tc>
        <w:tc>
          <w:tcPr>
            <w:tcW w:w="3532" w:type="dxa"/>
            <w:tcMar>
              <w:top w:w="39" w:type="dxa"/>
              <w:left w:w="39" w:type="dxa"/>
              <w:bottom w:w="39" w:type="dxa"/>
              <w:right w:w="39" w:type="dxa"/>
            </w:tcMar>
          </w:tcPr>
          <w:p w14:paraId="3B9C9A0F" w14:textId="77777777" w:rsidR="004331F3" w:rsidRPr="00AE3B2D" w:rsidRDefault="003E2898" w:rsidP="001124B2">
            <w:pPr>
              <w:jc w:val="left"/>
              <w:rPr>
                <w:rFonts w:eastAsia="SimSun" w:cs="Arial"/>
              </w:rPr>
            </w:pPr>
            <w:r w:rsidRPr="003E2898">
              <w:rPr>
                <w:rFonts w:eastAsia="SimSun" w:cs="Arial" w:hint="eastAsia"/>
                <w:b/>
                <w:color w:val="000000"/>
                <w:sz w:val="16"/>
              </w:rPr>
              <w:t>氨水</w:t>
            </w:r>
            <w:r w:rsidRPr="003E2898">
              <w:rPr>
                <w:rFonts w:eastAsia="SimSun" w:cs="Arial" w:hint="eastAsia"/>
                <w:b/>
                <w:color w:val="000000"/>
                <w:sz w:val="16"/>
              </w:rPr>
              <w:t>(28%</w:t>
            </w:r>
            <w:r w:rsidRPr="003E2898">
              <w:rPr>
                <w:rFonts w:eastAsia="SimSun" w:cs="Arial" w:hint="eastAsia"/>
                <w:b/>
                <w:color w:val="000000"/>
                <w:sz w:val="16"/>
              </w:rPr>
              <w:t>或以下</w:t>
            </w:r>
            <w:r w:rsidRPr="003E2898">
              <w:rPr>
                <w:rFonts w:eastAsia="SimSun" w:cs="Arial" w:hint="eastAsia"/>
                <w:b/>
                <w:color w:val="000000"/>
                <w:sz w:val="16"/>
              </w:rPr>
              <w:t>)</w:t>
            </w:r>
          </w:p>
        </w:tc>
        <w:tc>
          <w:tcPr>
            <w:tcW w:w="848" w:type="dxa"/>
            <w:tcMar>
              <w:top w:w="39" w:type="dxa"/>
              <w:left w:w="39" w:type="dxa"/>
              <w:bottom w:w="39" w:type="dxa"/>
              <w:right w:w="39" w:type="dxa"/>
            </w:tcMar>
          </w:tcPr>
          <w:p w14:paraId="01CF07D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D9676C" w14:textId="77777777" w:rsidTr="001124B2">
        <w:trPr>
          <w:trHeight w:val="205"/>
        </w:trPr>
        <w:tc>
          <w:tcPr>
            <w:tcW w:w="4690" w:type="dxa"/>
            <w:tcMar>
              <w:top w:w="39" w:type="dxa"/>
              <w:left w:w="39" w:type="dxa"/>
              <w:bottom w:w="39" w:type="dxa"/>
              <w:right w:w="39" w:type="dxa"/>
            </w:tcMar>
          </w:tcPr>
          <w:p w14:paraId="2DBB7D4E" w14:textId="77777777" w:rsidR="004331F3" w:rsidRPr="00AE3B2D" w:rsidRDefault="003E2898" w:rsidP="001124B2">
            <w:pPr>
              <w:jc w:val="left"/>
              <w:rPr>
                <w:rFonts w:eastAsia="SimSun" w:cs="Arial"/>
              </w:rPr>
            </w:pPr>
            <w:r>
              <w:rPr>
                <w:rFonts w:eastAsia="SimSun" w:cs="Arial" w:hint="eastAsia"/>
                <w:b/>
                <w:color w:val="000000"/>
                <w:sz w:val="16"/>
              </w:rPr>
              <w:t>氯化铵溶液</w:t>
            </w:r>
            <w:r>
              <w:rPr>
                <w:rFonts w:eastAsia="SimSun" w:cs="Arial" w:hint="eastAsia"/>
                <w:b/>
                <w:color w:val="000000"/>
                <w:sz w:val="16"/>
              </w:rPr>
              <w:t>(</w:t>
            </w:r>
            <w:r w:rsidRPr="003E2898">
              <w:rPr>
                <w:rFonts w:eastAsia="SimSun" w:cs="Arial" w:hint="eastAsia"/>
                <w:b/>
                <w:color w:val="000000"/>
                <w:sz w:val="16"/>
              </w:rPr>
              <w:t>25%</w:t>
            </w:r>
            <w:r>
              <w:rPr>
                <w:rFonts w:eastAsia="SimSun" w:cs="Arial" w:hint="eastAsia"/>
                <w:b/>
                <w:color w:val="000000"/>
                <w:sz w:val="16"/>
              </w:rPr>
              <w:t>以下</w:t>
            </w:r>
            <w:r>
              <w:rPr>
                <w:rFonts w:eastAsia="SimSun" w:cs="Arial" w:hint="eastAsia"/>
                <w:b/>
                <w:color w:val="000000"/>
                <w:sz w:val="16"/>
              </w:rPr>
              <w:t>)</w:t>
            </w:r>
            <w:r w:rsidR="004331F3" w:rsidRPr="00AE3B2D">
              <w:rPr>
                <w:rFonts w:eastAsia="SimSun" w:cs="Arial"/>
                <w:b/>
                <w:color w:val="000000"/>
                <w:sz w:val="16"/>
              </w:rPr>
              <w:t>(*)</w:t>
            </w:r>
          </w:p>
        </w:tc>
        <w:tc>
          <w:tcPr>
            <w:tcW w:w="3532" w:type="dxa"/>
            <w:tcMar>
              <w:top w:w="39" w:type="dxa"/>
              <w:left w:w="39" w:type="dxa"/>
              <w:bottom w:w="39" w:type="dxa"/>
              <w:right w:w="39" w:type="dxa"/>
            </w:tcMar>
          </w:tcPr>
          <w:p w14:paraId="0CC2EE3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D3A1F8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78CD72" w14:textId="77777777" w:rsidTr="001124B2">
        <w:trPr>
          <w:trHeight w:val="205"/>
        </w:trPr>
        <w:tc>
          <w:tcPr>
            <w:tcW w:w="4690" w:type="dxa"/>
            <w:tcMar>
              <w:top w:w="39" w:type="dxa"/>
              <w:left w:w="39" w:type="dxa"/>
              <w:bottom w:w="39" w:type="dxa"/>
              <w:right w:w="39" w:type="dxa"/>
            </w:tcMar>
          </w:tcPr>
          <w:p w14:paraId="14617619" w14:textId="77777777" w:rsidR="004331F3" w:rsidRPr="00AE3B2D" w:rsidRDefault="00343C4E" w:rsidP="001124B2">
            <w:pPr>
              <w:jc w:val="left"/>
              <w:rPr>
                <w:rFonts w:eastAsia="SimSun" w:cs="Arial"/>
              </w:rPr>
            </w:pPr>
            <w:r w:rsidRPr="00343C4E">
              <w:rPr>
                <w:rFonts w:eastAsia="SimSun" w:cs="Arial" w:hint="eastAsia"/>
                <w:b/>
                <w:color w:val="000000"/>
                <w:sz w:val="16"/>
              </w:rPr>
              <w:t>磷酸氢铵溶液</w:t>
            </w:r>
          </w:p>
        </w:tc>
        <w:tc>
          <w:tcPr>
            <w:tcW w:w="3532" w:type="dxa"/>
            <w:tcMar>
              <w:top w:w="39" w:type="dxa"/>
              <w:left w:w="39" w:type="dxa"/>
              <w:bottom w:w="39" w:type="dxa"/>
              <w:right w:w="39" w:type="dxa"/>
            </w:tcMar>
          </w:tcPr>
          <w:p w14:paraId="79FC6B1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3A4E1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E7D864" w14:textId="77777777" w:rsidTr="001124B2">
        <w:trPr>
          <w:trHeight w:val="205"/>
        </w:trPr>
        <w:tc>
          <w:tcPr>
            <w:tcW w:w="4690" w:type="dxa"/>
            <w:tcMar>
              <w:top w:w="39" w:type="dxa"/>
              <w:left w:w="39" w:type="dxa"/>
              <w:bottom w:w="39" w:type="dxa"/>
              <w:right w:w="39" w:type="dxa"/>
            </w:tcMar>
          </w:tcPr>
          <w:p w14:paraId="006E6E2D" w14:textId="77777777" w:rsidR="004331F3" w:rsidRPr="00AE3B2D" w:rsidRDefault="003E2898" w:rsidP="001124B2">
            <w:pPr>
              <w:jc w:val="left"/>
              <w:rPr>
                <w:rFonts w:eastAsia="SimSun" w:cs="Arial"/>
              </w:rPr>
            </w:pPr>
            <w:r w:rsidRPr="003E2898">
              <w:rPr>
                <w:rFonts w:eastAsia="SimSun" w:cs="Arial" w:hint="eastAsia"/>
                <w:color w:val="000000"/>
                <w:sz w:val="16"/>
              </w:rPr>
              <w:t>氨水</w:t>
            </w:r>
            <w:r w:rsidRPr="003E2898">
              <w:rPr>
                <w:rFonts w:eastAsia="SimSun" w:cs="Arial" w:hint="eastAsia"/>
                <w:color w:val="000000"/>
                <w:sz w:val="16"/>
              </w:rPr>
              <w:t>(28%</w:t>
            </w:r>
            <w:r w:rsidRPr="003E2898">
              <w:rPr>
                <w:rFonts w:eastAsia="SimSun" w:cs="Arial" w:hint="eastAsia"/>
                <w:color w:val="000000"/>
                <w:sz w:val="16"/>
              </w:rPr>
              <w:t>或以下</w:t>
            </w:r>
            <w:r w:rsidRPr="003E2898">
              <w:rPr>
                <w:rFonts w:eastAsia="SimSun" w:cs="Arial" w:hint="eastAsia"/>
                <w:color w:val="000000"/>
                <w:sz w:val="16"/>
              </w:rPr>
              <w:t>)</w:t>
            </w:r>
          </w:p>
        </w:tc>
        <w:tc>
          <w:tcPr>
            <w:tcW w:w="3532" w:type="dxa"/>
            <w:tcMar>
              <w:top w:w="39" w:type="dxa"/>
              <w:left w:w="39" w:type="dxa"/>
              <w:bottom w:w="39" w:type="dxa"/>
              <w:right w:w="39" w:type="dxa"/>
            </w:tcMar>
          </w:tcPr>
          <w:p w14:paraId="27856D12" w14:textId="77777777" w:rsidR="004331F3" w:rsidRPr="00AE3B2D" w:rsidRDefault="003E2898" w:rsidP="001124B2">
            <w:pPr>
              <w:jc w:val="left"/>
              <w:rPr>
                <w:rFonts w:eastAsia="SimSun" w:cs="Arial"/>
              </w:rPr>
            </w:pPr>
            <w:r w:rsidRPr="003E2898">
              <w:rPr>
                <w:rFonts w:eastAsia="SimSun" w:cs="Arial" w:hint="eastAsia"/>
                <w:b/>
                <w:color w:val="000000"/>
                <w:sz w:val="16"/>
              </w:rPr>
              <w:t>氨水</w:t>
            </w:r>
            <w:r w:rsidRPr="003E2898">
              <w:rPr>
                <w:rFonts w:eastAsia="SimSun" w:cs="Arial" w:hint="eastAsia"/>
                <w:b/>
                <w:color w:val="000000"/>
                <w:sz w:val="16"/>
              </w:rPr>
              <w:t>(28%</w:t>
            </w:r>
            <w:r w:rsidRPr="003E2898">
              <w:rPr>
                <w:rFonts w:eastAsia="SimSun" w:cs="Arial" w:hint="eastAsia"/>
                <w:b/>
                <w:color w:val="000000"/>
                <w:sz w:val="16"/>
              </w:rPr>
              <w:t>或以下</w:t>
            </w:r>
            <w:r w:rsidRPr="003E2898">
              <w:rPr>
                <w:rFonts w:eastAsia="SimSun" w:cs="Arial" w:hint="eastAsia"/>
                <w:b/>
                <w:color w:val="000000"/>
                <w:sz w:val="16"/>
              </w:rPr>
              <w:t>)</w:t>
            </w:r>
          </w:p>
        </w:tc>
        <w:tc>
          <w:tcPr>
            <w:tcW w:w="848" w:type="dxa"/>
            <w:tcMar>
              <w:top w:w="39" w:type="dxa"/>
              <w:left w:w="39" w:type="dxa"/>
              <w:bottom w:w="39" w:type="dxa"/>
              <w:right w:w="39" w:type="dxa"/>
            </w:tcMar>
          </w:tcPr>
          <w:p w14:paraId="44B6124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9871E7" w14:textId="77777777" w:rsidTr="001124B2">
        <w:trPr>
          <w:trHeight w:val="205"/>
        </w:trPr>
        <w:tc>
          <w:tcPr>
            <w:tcW w:w="4690" w:type="dxa"/>
            <w:tcMar>
              <w:top w:w="39" w:type="dxa"/>
              <w:left w:w="39" w:type="dxa"/>
              <w:bottom w:w="39" w:type="dxa"/>
              <w:right w:w="39" w:type="dxa"/>
            </w:tcMar>
          </w:tcPr>
          <w:p w14:paraId="3465451A" w14:textId="77777777" w:rsidR="004331F3" w:rsidRPr="00AE3B2D" w:rsidRDefault="00343C4E" w:rsidP="001124B2">
            <w:pPr>
              <w:jc w:val="left"/>
              <w:rPr>
                <w:rFonts w:eastAsia="SimSun" w:cs="Arial"/>
              </w:rPr>
            </w:pPr>
            <w:r w:rsidRPr="00343C4E">
              <w:rPr>
                <w:rFonts w:eastAsia="SimSun" w:cs="Arial" w:hint="eastAsia"/>
                <w:b/>
                <w:color w:val="000000"/>
                <w:sz w:val="16"/>
              </w:rPr>
              <w:t>木质素磺酸铵溶液</w:t>
            </w:r>
          </w:p>
        </w:tc>
        <w:tc>
          <w:tcPr>
            <w:tcW w:w="3532" w:type="dxa"/>
            <w:tcMar>
              <w:top w:w="39" w:type="dxa"/>
              <w:left w:w="39" w:type="dxa"/>
              <w:bottom w:w="39" w:type="dxa"/>
              <w:right w:w="39" w:type="dxa"/>
            </w:tcMar>
          </w:tcPr>
          <w:p w14:paraId="2C18C8F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DE19ED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76203C" w14:textId="77777777" w:rsidTr="001124B2">
        <w:trPr>
          <w:trHeight w:val="205"/>
        </w:trPr>
        <w:tc>
          <w:tcPr>
            <w:tcW w:w="4690" w:type="dxa"/>
            <w:tcMar>
              <w:top w:w="39" w:type="dxa"/>
              <w:left w:w="39" w:type="dxa"/>
              <w:bottom w:w="39" w:type="dxa"/>
              <w:right w:w="39" w:type="dxa"/>
            </w:tcMar>
          </w:tcPr>
          <w:p w14:paraId="6A56A127" w14:textId="77777777" w:rsidR="004331F3" w:rsidRPr="00AE3B2D" w:rsidRDefault="00343C4E" w:rsidP="001124B2">
            <w:pPr>
              <w:jc w:val="left"/>
              <w:rPr>
                <w:rFonts w:eastAsia="SimSun" w:cs="Arial"/>
              </w:rPr>
            </w:pPr>
            <w:r>
              <w:rPr>
                <w:rFonts w:eastAsia="SimSun" w:cs="Arial" w:hint="eastAsia"/>
                <w:b/>
                <w:color w:val="000000"/>
                <w:sz w:val="16"/>
              </w:rPr>
              <w:t>硝酸铵溶液</w:t>
            </w:r>
            <w:r>
              <w:rPr>
                <w:rFonts w:eastAsia="SimSun" w:cs="Arial" w:hint="eastAsia"/>
                <w:b/>
                <w:color w:val="000000"/>
                <w:sz w:val="16"/>
              </w:rPr>
              <w:t>(</w:t>
            </w:r>
            <w:r w:rsidRPr="00343C4E">
              <w:rPr>
                <w:rFonts w:eastAsia="SimSun" w:cs="Arial" w:hint="eastAsia"/>
                <w:b/>
                <w:color w:val="000000"/>
                <w:sz w:val="16"/>
              </w:rPr>
              <w:t>93%</w:t>
            </w:r>
            <w:r>
              <w:rPr>
                <w:rFonts w:eastAsia="SimSun" w:cs="Arial" w:hint="eastAsia"/>
                <w:b/>
                <w:color w:val="000000"/>
                <w:sz w:val="16"/>
              </w:rPr>
              <w:t>或以下</w:t>
            </w:r>
            <w:r>
              <w:rPr>
                <w:rFonts w:eastAsia="SimSun" w:cs="Arial" w:hint="eastAsia"/>
                <w:b/>
                <w:color w:val="000000"/>
                <w:sz w:val="16"/>
              </w:rPr>
              <w:t>)</w:t>
            </w:r>
            <w:r w:rsidR="004331F3" w:rsidRPr="00AE3B2D">
              <w:rPr>
                <w:rFonts w:eastAsia="SimSun" w:cs="Arial"/>
                <w:b/>
                <w:color w:val="000000"/>
                <w:sz w:val="16"/>
              </w:rPr>
              <w:t>(*)</w:t>
            </w:r>
          </w:p>
        </w:tc>
        <w:tc>
          <w:tcPr>
            <w:tcW w:w="3532" w:type="dxa"/>
            <w:tcMar>
              <w:top w:w="39" w:type="dxa"/>
              <w:left w:w="39" w:type="dxa"/>
              <w:bottom w:w="39" w:type="dxa"/>
              <w:right w:w="39" w:type="dxa"/>
            </w:tcMar>
          </w:tcPr>
          <w:p w14:paraId="1871472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CC2C7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935F12D" w14:textId="77777777" w:rsidTr="001124B2">
        <w:trPr>
          <w:trHeight w:val="205"/>
        </w:trPr>
        <w:tc>
          <w:tcPr>
            <w:tcW w:w="4690" w:type="dxa"/>
            <w:tcMar>
              <w:top w:w="39" w:type="dxa"/>
              <w:left w:w="39" w:type="dxa"/>
              <w:bottom w:w="39" w:type="dxa"/>
              <w:right w:w="39" w:type="dxa"/>
            </w:tcMar>
          </w:tcPr>
          <w:p w14:paraId="39BF97EE" w14:textId="77777777" w:rsidR="004331F3" w:rsidRPr="00AE3B2D" w:rsidRDefault="00343C4E" w:rsidP="001124B2">
            <w:pPr>
              <w:jc w:val="left"/>
              <w:rPr>
                <w:rFonts w:eastAsia="SimSun" w:cs="Arial"/>
              </w:rPr>
            </w:pPr>
            <w:r w:rsidRPr="00343C4E">
              <w:rPr>
                <w:rFonts w:eastAsia="SimSun" w:cs="Arial" w:hint="eastAsia"/>
                <w:b/>
                <w:color w:val="000000"/>
                <w:sz w:val="16"/>
              </w:rPr>
              <w:t>聚磷酸铵溶液</w:t>
            </w:r>
          </w:p>
        </w:tc>
        <w:tc>
          <w:tcPr>
            <w:tcW w:w="3532" w:type="dxa"/>
            <w:tcMar>
              <w:top w:w="39" w:type="dxa"/>
              <w:left w:w="39" w:type="dxa"/>
              <w:bottom w:w="39" w:type="dxa"/>
              <w:right w:w="39" w:type="dxa"/>
            </w:tcMar>
          </w:tcPr>
          <w:p w14:paraId="0634622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2A619B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746CA2" w14:textId="77777777" w:rsidTr="001124B2">
        <w:trPr>
          <w:trHeight w:val="205"/>
        </w:trPr>
        <w:tc>
          <w:tcPr>
            <w:tcW w:w="4690" w:type="dxa"/>
            <w:tcMar>
              <w:top w:w="39" w:type="dxa"/>
              <w:left w:w="39" w:type="dxa"/>
              <w:bottom w:w="39" w:type="dxa"/>
              <w:right w:w="39" w:type="dxa"/>
            </w:tcMar>
          </w:tcPr>
          <w:p w14:paraId="057227D0" w14:textId="77777777" w:rsidR="004331F3" w:rsidRPr="00AE3B2D" w:rsidRDefault="00343C4E" w:rsidP="001124B2">
            <w:pPr>
              <w:jc w:val="left"/>
              <w:rPr>
                <w:rFonts w:eastAsia="SimSun" w:cs="Arial"/>
              </w:rPr>
            </w:pPr>
            <w:r w:rsidRPr="00343C4E">
              <w:rPr>
                <w:rFonts w:eastAsia="SimSun" w:cs="Arial" w:hint="eastAsia"/>
                <w:b/>
                <w:color w:val="000000"/>
                <w:sz w:val="16"/>
              </w:rPr>
              <w:t>硫酸铵溶液</w:t>
            </w:r>
          </w:p>
        </w:tc>
        <w:tc>
          <w:tcPr>
            <w:tcW w:w="3532" w:type="dxa"/>
            <w:tcMar>
              <w:top w:w="39" w:type="dxa"/>
              <w:left w:w="39" w:type="dxa"/>
              <w:bottom w:w="39" w:type="dxa"/>
              <w:right w:w="39" w:type="dxa"/>
            </w:tcMar>
          </w:tcPr>
          <w:p w14:paraId="076E0F9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458A9B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78826E" w14:textId="77777777" w:rsidTr="001124B2">
        <w:trPr>
          <w:trHeight w:val="205"/>
        </w:trPr>
        <w:tc>
          <w:tcPr>
            <w:tcW w:w="4690" w:type="dxa"/>
            <w:tcMar>
              <w:top w:w="39" w:type="dxa"/>
              <w:left w:w="39" w:type="dxa"/>
              <w:bottom w:w="39" w:type="dxa"/>
              <w:right w:w="39" w:type="dxa"/>
            </w:tcMar>
          </w:tcPr>
          <w:p w14:paraId="25786CCD" w14:textId="77777777" w:rsidR="004331F3" w:rsidRPr="00AE3B2D" w:rsidRDefault="00343C4E" w:rsidP="001124B2">
            <w:pPr>
              <w:jc w:val="left"/>
              <w:rPr>
                <w:rFonts w:eastAsia="SimSun" w:cs="Arial"/>
              </w:rPr>
            </w:pPr>
            <w:r>
              <w:rPr>
                <w:rFonts w:eastAsia="SimSun" w:cs="Arial" w:hint="eastAsia"/>
                <w:b/>
                <w:color w:val="000000"/>
                <w:sz w:val="16"/>
              </w:rPr>
              <w:t>硫化铵溶液</w:t>
            </w:r>
            <w:r>
              <w:rPr>
                <w:rFonts w:eastAsia="SimSun" w:cs="Arial" w:hint="eastAsia"/>
                <w:b/>
                <w:color w:val="000000"/>
                <w:sz w:val="16"/>
              </w:rPr>
              <w:t>(</w:t>
            </w:r>
            <w:r w:rsidRPr="00343C4E">
              <w:rPr>
                <w:rFonts w:eastAsia="SimSun" w:cs="Arial" w:hint="eastAsia"/>
                <w:b/>
                <w:color w:val="000000"/>
                <w:sz w:val="16"/>
              </w:rPr>
              <w:t>45%</w:t>
            </w:r>
            <w:r>
              <w:rPr>
                <w:rFonts w:eastAsia="SimSun" w:cs="Arial" w:hint="eastAsia"/>
                <w:b/>
                <w:color w:val="000000"/>
                <w:sz w:val="16"/>
              </w:rPr>
              <w:t>或以下</w:t>
            </w:r>
            <w:r>
              <w:rPr>
                <w:rFonts w:eastAsia="SimSun" w:cs="Arial" w:hint="eastAsia"/>
                <w:b/>
                <w:color w:val="000000"/>
                <w:sz w:val="16"/>
              </w:rPr>
              <w:t>)</w:t>
            </w:r>
            <w:r w:rsidR="004331F3" w:rsidRPr="00AE3B2D">
              <w:rPr>
                <w:rFonts w:eastAsia="SimSun" w:cs="Arial"/>
                <w:b/>
                <w:color w:val="000000"/>
                <w:sz w:val="16"/>
              </w:rPr>
              <w:t>(*)</w:t>
            </w:r>
          </w:p>
        </w:tc>
        <w:tc>
          <w:tcPr>
            <w:tcW w:w="3532" w:type="dxa"/>
            <w:tcMar>
              <w:top w:w="39" w:type="dxa"/>
              <w:left w:w="39" w:type="dxa"/>
              <w:bottom w:w="39" w:type="dxa"/>
              <w:right w:w="39" w:type="dxa"/>
            </w:tcMar>
          </w:tcPr>
          <w:p w14:paraId="17F2C85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7FBAF1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3E21B4" w14:textId="77777777" w:rsidTr="001124B2">
        <w:trPr>
          <w:trHeight w:val="205"/>
        </w:trPr>
        <w:tc>
          <w:tcPr>
            <w:tcW w:w="4690" w:type="dxa"/>
            <w:tcMar>
              <w:top w:w="39" w:type="dxa"/>
              <w:left w:w="39" w:type="dxa"/>
              <w:bottom w:w="39" w:type="dxa"/>
              <w:right w:w="39" w:type="dxa"/>
            </w:tcMar>
          </w:tcPr>
          <w:p w14:paraId="4330B2F1" w14:textId="77777777" w:rsidR="004331F3" w:rsidRPr="00AE3B2D" w:rsidRDefault="00110953" w:rsidP="001124B2">
            <w:pPr>
              <w:jc w:val="left"/>
              <w:rPr>
                <w:rFonts w:eastAsia="SimSun" w:cs="Arial"/>
                <w:lang w:eastAsia="zh-CN"/>
              </w:rPr>
            </w:pPr>
            <w:r w:rsidRPr="00110953">
              <w:rPr>
                <w:rFonts w:eastAsia="SimSun" w:cs="Arial" w:hint="eastAsia"/>
                <w:b/>
                <w:color w:val="000000"/>
                <w:sz w:val="16"/>
                <w:lang w:eastAsia="zh-CN"/>
              </w:rPr>
              <w:t>硫代硫酸铵溶液</w:t>
            </w:r>
            <w:r w:rsidRPr="00110953">
              <w:rPr>
                <w:rFonts w:eastAsia="SimSun" w:cs="Arial" w:hint="eastAsia"/>
                <w:b/>
                <w:color w:val="000000"/>
                <w:sz w:val="16"/>
                <w:lang w:eastAsia="zh-CN"/>
              </w:rPr>
              <w:t>(60%</w:t>
            </w:r>
            <w:r w:rsidRPr="00110953">
              <w:rPr>
                <w:rFonts w:eastAsia="SimSun" w:cs="Arial" w:hint="eastAsia"/>
                <w:b/>
                <w:color w:val="000000"/>
                <w:sz w:val="16"/>
                <w:lang w:eastAsia="zh-CN"/>
              </w:rPr>
              <w:t>或以下</w:t>
            </w:r>
            <w:r w:rsidRPr="00110953">
              <w:rPr>
                <w:rFonts w:eastAsia="SimSun" w:cs="Arial" w:hint="eastAsia"/>
                <w:b/>
                <w:color w:val="000000"/>
                <w:sz w:val="16"/>
                <w:lang w:eastAsia="zh-CN"/>
              </w:rPr>
              <w:t>)</w:t>
            </w:r>
          </w:p>
        </w:tc>
        <w:tc>
          <w:tcPr>
            <w:tcW w:w="3532" w:type="dxa"/>
            <w:tcMar>
              <w:top w:w="39" w:type="dxa"/>
              <w:left w:w="39" w:type="dxa"/>
              <w:bottom w:w="39" w:type="dxa"/>
              <w:right w:w="39" w:type="dxa"/>
            </w:tcMar>
          </w:tcPr>
          <w:p w14:paraId="3E4DA07E"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312CC8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840929" w14:textId="77777777" w:rsidTr="001124B2">
        <w:trPr>
          <w:trHeight w:val="205"/>
        </w:trPr>
        <w:tc>
          <w:tcPr>
            <w:tcW w:w="4690" w:type="dxa"/>
            <w:tcMar>
              <w:top w:w="39" w:type="dxa"/>
              <w:left w:w="39" w:type="dxa"/>
              <w:bottom w:w="39" w:type="dxa"/>
              <w:right w:w="39" w:type="dxa"/>
            </w:tcMar>
          </w:tcPr>
          <w:p w14:paraId="419FC01F" w14:textId="77777777" w:rsidR="004331F3" w:rsidRPr="00AE3B2D" w:rsidRDefault="00110953" w:rsidP="001124B2">
            <w:pPr>
              <w:jc w:val="left"/>
              <w:rPr>
                <w:rFonts w:eastAsia="SimSun" w:cs="Arial"/>
              </w:rPr>
            </w:pPr>
            <w:r>
              <w:rPr>
                <w:rFonts w:eastAsia="SimSun" w:cs="Arial" w:hint="eastAsia"/>
                <w:b/>
                <w:color w:val="000000"/>
                <w:sz w:val="16"/>
              </w:rPr>
              <w:t>乙酸戊酯</w:t>
            </w:r>
            <w:r>
              <w:rPr>
                <w:rFonts w:eastAsia="SimSun" w:cs="Arial" w:hint="eastAsia"/>
                <w:b/>
                <w:color w:val="000000"/>
                <w:sz w:val="16"/>
              </w:rPr>
              <w:t>(</w:t>
            </w:r>
            <w:r>
              <w:rPr>
                <w:rFonts w:eastAsia="SimSun" w:cs="Arial" w:hint="eastAsia"/>
                <w:b/>
                <w:color w:val="000000"/>
                <w:sz w:val="16"/>
              </w:rPr>
              <w:t>所有异构体</w:t>
            </w:r>
            <w:r>
              <w:rPr>
                <w:rFonts w:eastAsia="SimSun" w:cs="Arial" w:hint="eastAsia"/>
                <w:b/>
                <w:color w:val="000000"/>
                <w:sz w:val="16"/>
              </w:rPr>
              <w:t>)</w:t>
            </w:r>
          </w:p>
        </w:tc>
        <w:tc>
          <w:tcPr>
            <w:tcW w:w="3532" w:type="dxa"/>
            <w:tcMar>
              <w:top w:w="39" w:type="dxa"/>
              <w:left w:w="39" w:type="dxa"/>
              <w:bottom w:w="39" w:type="dxa"/>
              <w:right w:w="39" w:type="dxa"/>
            </w:tcMar>
          </w:tcPr>
          <w:p w14:paraId="289A34E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EECABB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A43CC8" w14:textId="77777777" w:rsidTr="001124B2">
        <w:trPr>
          <w:trHeight w:val="205"/>
        </w:trPr>
        <w:tc>
          <w:tcPr>
            <w:tcW w:w="4690" w:type="dxa"/>
            <w:tcMar>
              <w:top w:w="39" w:type="dxa"/>
              <w:left w:w="39" w:type="dxa"/>
              <w:bottom w:w="39" w:type="dxa"/>
              <w:right w:w="39" w:type="dxa"/>
            </w:tcMar>
          </w:tcPr>
          <w:p w14:paraId="1C602B89" w14:textId="77777777" w:rsidR="004331F3" w:rsidRPr="00AE3B2D" w:rsidRDefault="003F06B9" w:rsidP="001124B2">
            <w:pPr>
              <w:jc w:val="left"/>
              <w:rPr>
                <w:rFonts w:eastAsia="SimSun" w:cs="Arial"/>
              </w:rPr>
            </w:pPr>
            <w:r>
              <w:rPr>
                <w:rFonts w:eastAsia="SimSun" w:cs="Arial" w:hint="eastAsia"/>
                <w:color w:val="000000"/>
                <w:sz w:val="16"/>
              </w:rPr>
              <w:t>乙酸戊酯，工业用</w:t>
            </w:r>
            <w:r w:rsidR="004331F3" w:rsidRPr="00AE3B2D">
              <w:rPr>
                <w:rFonts w:eastAsia="SimSun" w:cs="Arial"/>
                <w:color w:val="000000"/>
                <w:sz w:val="16"/>
              </w:rPr>
              <w:t>(a)</w:t>
            </w:r>
          </w:p>
        </w:tc>
        <w:tc>
          <w:tcPr>
            <w:tcW w:w="3532" w:type="dxa"/>
            <w:tcMar>
              <w:top w:w="39" w:type="dxa"/>
              <w:left w:w="39" w:type="dxa"/>
              <w:bottom w:w="39" w:type="dxa"/>
              <w:right w:w="39" w:type="dxa"/>
            </w:tcMar>
          </w:tcPr>
          <w:p w14:paraId="3072DEBE" w14:textId="77777777" w:rsidR="004331F3" w:rsidRPr="00AE3B2D" w:rsidRDefault="003D0561" w:rsidP="001124B2">
            <w:pPr>
              <w:jc w:val="left"/>
              <w:rPr>
                <w:rFonts w:eastAsia="SimSun" w:cs="Arial"/>
              </w:rPr>
            </w:pPr>
            <w:r>
              <w:rPr>
                <w:rFonts w:eastAsia="SimSun" w:cs="Arial" w:hint="eastAsia"/>
                <w:b/>
                <w:color w:val="000000"/>
                <w:sz w:val="16"/>
              </w:rPr>
              <w:t>乙酸戊酯</w:t>
            </w:r>
            <w:r>
              <w:rPr>
                <w:rFonts w:eastAsia="SimSun" w:cs="Arial" w:hint="eastAsia"/>
                <w:b/>
                <w:color w:val="000000"/>
                <w:sz w:val="16"/>
              </w:rPr>
              <w:t>(</w:t>
            </w:r>
            <w:r>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41D7ECC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F591AB" w14:textId="77777777" w:rsidTr="001124B2">
        <w:trPr>
          <w:trHeight w:val="205"/>
        </w:trPr>
        <w:tc>
          <w:tcPr>
            <w:tcW w:w="4690" w:type="dxa"/>
            <w:tcMar>
              <w:top w:w="39" w:type="dxa"/>
              <w:left w:w="39" w:type="dxa"/>
              <w:bottom w:w="39" w:type="dxa"/>
              <w:right w:w="39" w:type="dxa"/>
            </w:tcMar>
          </w:tcPr>
          <w:p w14:paraId="1EBC8300" w14:textId="77777777" w:rsidR="004331F3" w:rsidRPr="00AE3B2D" w:rsidRDefault="003F06B9" w:rsidP="001124B2">
            <w:pPr>
              <w:jc w:val="left"/>
              <w:rPr>
                <w:rFonts w:eastAsia="SimSun" w:cs="Arial"/>
              </w:rPr>
            </w:pPr>
            <w:r w:rsidRPr="003F06B9">
              <w:rPr>
                <w:rFonts w:eastAsia="SimSun" w:cs="Arial" w:hint="eastAsia"/>
                <w:color w:val="000000"/>
                <w:sz w:val="16"/>
              </w:rPr>
              <w:t>正</w:t>
            </w:r>
            <w:r w:rsidRPr="003F06B9">
              <w:rPr>
                <w:rFonts w:eastAsia="SimSun" w:cs="Arial" w:hint="eastAsia"/>
                <w:color w:val="000000"/>
                <w:sz w:val="16"/>
              </w:rPr>
              <w:t>-</w:t>
            </w:r>
            <w:r w:rsidRPr="003F06B9">
              <w:rPr>
                <w:rFonts w:eastAsia="SimSun" w:cs="Arial" w:hint="eastAsia"/>
                <w:color w:val="000000"/>
                <w:sz w:val="16"/>
              </w:rPr>
              <w:t>乙酸正戊酯</w:t>
            </w:r>
            <w:r w:rsidR="004331F3" w:rsidRPr="00AE3B2D">
              <w:rPr>
                <w:rFonts w:eastAsia="SimSun" w:cs="Arial"/>
                <w:color w:val="000000"/>
                <w:sz w:val="16"/>
              </w:rPr>
              <w:t>(a)</w:t>
            </w:r>
          </w:p>
        </w:tc>
        <w:tc>
          <w:tcPr>
            <w:tcW w:w="3532" w:type="dxa"/>
            <w:tcMar>
              <w:top w:w="39" w:type="dxa"/>
              <w:left w:w="39" w:type="dxa"/>
              <w:bottom w:w="39" w:type="dxa"/>
              <w:right w:w="39" w:type="dxa"/>
            </w:tcMar>
          </w:tcPr>
          <w:p w14:paraId="40FA4F45" w14:textId="77777777" w:rsidR="004331F3" w:rsidRPr="00AE3B2D" w:rsidRDefault="00DB50AA" w:rsidP="001124B2">
            <w:pPr>
              <w:jc w:val="left"/>
              <w:rPr>
                <w:rFonts w:eastAsia="SimSun" w:cs="Arial"/>
              </w:rPr>
            </w:pPr>
            <w:r w:rsidRPr="00DB50AA">
              <w:rPr>
                <w:rFonts w:eastAsia="SimSun" w:cs="Arial" w:hint="eastAsia"/>
                <w:b/>
                <w:color w:val="000000"/>
                <w:sz w:val="16"/>
              </w:rPr>
              <w:t>乙酸戊酯</w:t>
            </w:r>
            <w:r w:rsidRPr="00DB50AA">
              <w:rPr>
                <w:rFonts w:eastAsia="SimSun" w:cs="Arial" w:hint="eastAsia"/>
                <w:b/>
                <w:color w:val="000000"/>
                <w:sz w:val="16"/>
              </w:rPr>
              <w:t>(</w:t>
            </w:r>
            <w:r w:rsidRPr="00DB50AA">
              <w:rPr>
                <w:rFonts w:eastAsia="SimSun" w:cs="Arial" w:hint="eastAsia"/>
                <w:b/>
                <w:color w:val="000000"/>
                <w:sz w:val="16"/>
              </w:rPr>
              <w:t>所有异构体</w:t>
            </w:r>
            <w:r w:rsidRPr="00DB50AA">
              <w:rPr>
                <w:rFonts w:eastAsia="SimSun" w:cs="Arial" w:hint="eastAsia"/>
                <w:b/>
                <w:color w:val="000000"/>
                <w:sz w:val="16"/>
              </w:rPr>
              <w:t>)</w:t>
            </w:r>
          </w:p>
        </w:tc>
        <w:tc>
          <w:tcPr>
            <w:tcW w:w="848" w:type="dxa"/>
            <w:tcMar>
              <w:top w:w="39" w:type="dxa"/>
              <w:left w:w="39" w:type="dxa"/>
              <w:bottom w:w="39" w:type="dxa"/>
              <w:right w:w="39" w:type="dxa"/>
            </w:tcMar>
          </w:tcPr>
          <w:p w14:paraId="5DBFF3B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59780C" w14:textId="77777777" w:rsidTr="001124B2">
        <w:trPr>
          <w:trHeight w:val="205"/>
        </w:trPr>
        <w:tc>
          <w:tcPr>
            <w:tcW w:w="4690" w:type="dxa"/>
            <w:tcMar>
              <w:top w:w="39" w:type="dxa"/>
              <w:left w:w="39" w:type="dxa"/>
              <w:bottom w:w="39" w:type="dxa"/>
              <w:right w:w="39" w:type="dxa"/>
            </w:tcMar>
          </w:tcPr>
          <w:p w14:paraId="12E20CF7" w14:textId="77777777" w:rsidR="004331F3" w:rsidRPr="00AE3B2D" w:rsidRDefault="003F06B9" w:rsidP="001124B2">
            <w:pPr>
              <w:jc w:val="left"/>
              <w:rPr>
                <w:rFonts w:eastAsia="SimSun" w:cs="Arial"/>
              </w:rPr>
            </w:pPr>
            <w:r w:rsidRPr="003F06B9">
              <w:rPr>
                <w:rFonts w:eastAsia="SimSun" w:cs="Arial" w:hint="eastAsia"/>
                <w:color w:val="000000"/>
                <w:sz w:val="16"/>
              </w:rPr>
              <w:t>仲</w:t>
            </w:r>
            <w:r w:rsidRPr="003F06B9">
              <w:rPr>
                <w:rFonts w:eastAsia="SimSun" w:cs="Arial" w:hint="eastAsia"/>
                <w:color w:val="000000"/>
                <w:sz w:val="16"/>
              </w:rPr>
              <w:t>-</w:t>
            </w:r>
            <w:r w:rsidRPr="003F06B9">
              <w:rPr>
                <w:rFonts w:eastAsia="SimSun" w:cs="Arial" w:hint="eastAsia"/>
                <w:color w:val="000000"/>
                <w:sz w:val="16"/>
              </w:rPr>
              <w:t>乙酸仲戊酯</w:t>
            </w:r>
            <w:r w:rsidR="004331F3" w:rsidRPr="00AE3B2D">
              <w:rPr>
                <w:rFonts w:eastAsia="SimSun" w:cs="Arial"/>
                <w:color w:val="000000"/>
                <w:sz w:val="16"/>
              </w:rPr>
              <w:t>(a)</w:t>
            </w:r>
          </w:p>
        </w:tc>
        <w:tc>
          <w:tcPr>
            <w:tcW w:w="3532" w:type="dxa"/>
            <w:tcMar>
              <w:top w:w="39" w:type="dxa"/>
              <w:left w:w="39" w:type="dxa"/>
              <w:bottom w:w="39" w:type="dxa"/>
              <w:right w:w="39" w:type="dxa"/>
            </w:tcMar>
          </w:tcPr>
          <w:p w14:paraId="051809EB" w14:textId="77777777" w:rsidR="004331F3" w:rsidRPr="00AE3B2D" w:rsidRDefault="00DB50AA" w:rsidP="001124B2">
            <w:pPr>
              <w:jc w:val="left"/>
              <w:rPr>
                <w:rFonts w:eastAsia="SimSun" w:cs="Arial"/>
              </w:rPr>
            </w:pPr>
            <w:r w:rsidRPr="00DB50AA">
              <w:rPr>
                <w:rFonts w:eastAsia="SimSun" w:cs="Arial" w:hint="eastAsia"/>
                <w:b/>
                <w:color w:val="000000"/>
                <w:sz w:val="16"/>
              </w:rPr>
              <w:t>乙酸戊酯</w:t>
            </w:r>
            <w:r w:rsidRPr="00DB50AA">
              <w:rPr>
                <w:rFonts w:eastAsia="SimSun" w:cs="Arial" w:hint="eastAsia"/>
                <w:b/>
                <w:color w:val="000000"/>
                <w:sz w:val="16"/>
              </w:rPr>
              <w:t>(</w:t>
            </w:r>
            <w:r w:rsidRPr="00DB50AA">
              <w:rPr>
                <w:rFonts w:eastAsia="SimSun" w:cs="Arial" w:hint="eastAsia"/>
                <w:b/>
                <w:color w:val="000000"/>
                <w:sz w:val="16"/>
              </w:rPr>
              <w:t>所有异构体</w:t>
            </w:r>
            <w:r w:rsidRPr="00DB50AA">
              <w:rPr>
                <w:rFonts w:eastAsia="SimSun" w:cs="Arial" w:hint="eastAsia"/>
                <w:b/>
                <w:color w:val="000000"/>
                <w:sz w:val="16"/>
              </w:rPr>
              <w:t>)</w:t>
            </w:r>
          </w:p>
        </w:tc>
        <w:tc>
          <w:tcPr>
            <w:tcW w:w="848" w:type="dxa"/>
            <w:tcMar>
              <w:top w:w="39" w:type="dxa"/>
              <w:left w:w="39" w:type="dxa"/>
              <w:bottom w:w="39" w:type="dxa"/>
              <w:right w:w="39" w:type="dxa"/>
            </w:tcMar>
          </w:tcPr>
          <w:p w14:paraId="064139F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46C523" w14:textId="77777777" w:rsidTr="001124B2">
        <w:trPr>
          <w:trHeight w:val="205"/>
        </w:trPr>
        <w:tc>
          <w:tcPr>
            <w:tcW w:w="4690" w:type="dxa"/>
            <w:tcMar>
              <w:top w:w="39" w:type="dxa"/>
              <w:left w:w="39" w:type="dxa"/>
              <w:bottom w:w="39" w:type="dxa"/>
              <w:right w:w="39" w:type="dxa"/>
            </w:tcMar>
          </w:tcPr>
          <w:p w14:paraId="765F2A7D" w14:textId="77777777" w:rsidR="004331F3" w:rsidRPr="00AE3B2D" w:rsidRDefault="003F06B9" w:rsidP="001124B2">
            <w:pPr>
              <w:jc w:val="left"/>
              <w:rPr>
                <w:rFonts w:eastAsia="SimSun" w:cs="Arial"/>
              </w:rPr>
            </w:pPr>
            <w:r w:rsidRPr="003F06B9">
              <w:rPr>
                <w:rFonts w:eastAsia="SimSun" w:cs="Arial" w:hint="eastAsia"/>
                <w:color w:val="000000"/>
                <w:sz w:val="16"/>
              </w:rPr>
              <w:t>乙酸戊酯</w:t>
            </w:r>
            <w:r w:rsidR="004331F3" w:rsidRPr="00AE3B2D">
              <w:rPr>
                <w:rFonts w:eastAsia="SimSun" w:cs="Arial"/>
                <w:color w:val="000000"/>
                <w:sz w:val="16"/>
              </w:rPr>
              <w:t>(a)</w:t>
            </w:r>
          </w:p>
        </w:tc>
        <w:tc>
          <w:tcPr>
            <w:tcW w:w="3532" w:type="dxa"/>
            <w:tcMar>
              <w:top w:w="39" w:type="dxa"/>
              <w:left w:w="39" w:type="dxa"/>
              <w:bottom w:w="39" w:type="dxa"/>
              <w:right w:w="39" w:type="dxa"/>
            </w:tcMar>
          </w:tcPr>
          <w:p w14:paraId="3BEDFE36" w14:textId="77777777" w:rsidR="004331F3" w:rsidRPr="00AE3B2D" w:rsidRDefault="00DB50AA" w:rsidP="001124B2">
            <w:pPr>
              <w:jc w:val="left"/>
              <w:rPr>
                <w:rFonts w:eastAsia="SimSun" w:cs="Arial"/>
              </w:rPr>
            </w:pPr>
            <w:r w:rsidRPr="00DB50AA">
              <w:rPr>
                <w:rFonts w:eastAsia="SimSun" w:cs="Arial" w:hint="eastAsia"/>
                <w:b/>
                <w:color w:val="000000"/>
                <w:sz w:val="16"/>
              </w:rPr>
              <w:t>乙酸戊酯</w:t>
            </w:r>
            <w:r w:rsidRPr="00DB50AA">
              <w:rPr>
                <w:rFonts w:eastAsia="SimSun" w:cs="Arial" w:hint="eastAsia"/>
                <w:b/>
                <w:color w:val="000000"/>
                <w:sz w:val="16"/>
              </w:rPr>
              <w:t>(</w:t>
            </w:r>
            <w:r w:rsidRPr="00DB50AA">
              <w:rPr>
                <w:rFonts w:eastAsia="SimSun" w:cs="Arial" w:hint="eastAsia"/>
                <w:b/>
                <w:color w:val="000000"/>
                <w:sz w:val="16"/>
              </w:rPr>
              <w:t>所有异构体</w:t>
            </w:r>
            <w:r w:rsidRPr="00DB50AA">
              <w:rPr>
                <w:rFonts w:eastAsia="SimSun" w:cs="Arial" w:hint="eastAsia"/>
                <w:b/>
                <w:color w:val="000000"/>
                <w:sz w:val="16"/>
              </w:rPr>
              <w:t>)</w:t>
            </w:r>
          </w:p>
        </w:tc>
        <w:tc>
          <w:tcPr>
            <w:tcW w:w="848" w:type="dxa"/>
            <w:tcMar>
              <w:top w:w="39" w:type="dxa"/>
              <w:left w:w="39" w:type="dxa"/>
              <w:bottom w:w="39" w:type="dxa"/>
              <w:right w:w="39" w:type="dxa"/>
            </w:tcMar>
          </w:tcPr>
          <w:p w14:paraId="343E40C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BDA0B8" w14:textId="77777777" w:rsidTr="001124B2">
        <w:trPr>
          <w:trHeight w:val="205"/>
        </w:trPr>
        <w:tc>
          <w:tcPr>
            <w:tcW w:w="4690" w:type="dxa"/>
            <w:tcMar>
              <w:top w:w="39" w:type="dxa"/>
              <w:left w:w="39" w:type="dxa"/>
              <w:bottom w:w="39" w:type="dxa"/>
              <w:right w:w="39" w:type="dxa"/>
            </w:tcMar>
          </w:tcPr>
          <w:p w14:paraId="5D05C32E" w14:textId="77777777" w:rsidR="004331F3" w:rsidRPr="00AE3B2D" w:rsidRDefault="003F06B9" w:rsidP="001124B2">
            <w:pPr>
              <w:jc w:val="left"/>
              <w:rPr>
                <w:rFonts w:eastAsia="SimSun" w:cs="Arial"/>
              </w:rPr>
            </w:pPr>
            <w:r w:rsidRPr="003F06B9">
              <w:rPr>
                <w:rFonts w:eastAsia="SimSun" w:cs="Arial" w:hint="eastAsia"/>
                <w:color w:val="000000"/>
                <w:sz w:val="16"/>
              </w:rPr>
              <w:t>戊醇</w:t>
            </w:r>
          </w:p>
        </w:tc>
        <w:tc>
          <w:tcPr>
            <w:tcW w:w="3532" w:type="dxa"/>
            <w:tcMar>
              <w:top w:w="39" w:type="dxa"/>
              <w:left w:w="39" w:type="dxa"/>
              <w:bottom w:w="39" w:type="dxa"/>
              <w:right w:w="39" w:type="dxa"/>
            </w:tcMar>
          </w:tcPr>
          <w:p w14:paraId="411D9207" w14:textId="77777777" w:rsidR="004331F3" w:rsidRPr="00AE3B2D" w:rsidRDefault="00DB50AA" w:rsidP="001124B2">
            <w:pPr>
              <w:jc w:val="left"/>
              <w:rPr>
                <w:rFonts w:eastAsia="SimSun" w:cs="Arial"/>
              </w:rPr>
            </w:pPr>
            <w:r w:rsidRPr="00DB50AA">
              <w:rPr>
                <w:rFonts w:eastAsia="SimSun" w:cs="Arial" w:hint="eastAsia"/>
                <w:b/>
                <w:color w:val="000000"/>
                <w:sz w:val="16"/>
              </w:rPr>
              <w:t>正戊醇</w:t>
            </w:r>
          </w:p>
        </w:tc>
        <w:tc>
          <w:tcPr>
            <w:tcW w:w="848" w:type="dxa"/>
            <w:tcMar>
              <w:top w:w="39" w:type="dxa"/>
              <w:left w:w="39" w:type="dxa"/>
              <w:bottom w:w="39" w:type="dxa"/>
              <w:right w:w="39" w:type="dxa"/>
            </w:tcMar>
          </w:tcPr>
          <w:p w14:paraId="2677F9F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AAEBC2" w14:textId="77777777" w:rsidTr="001124B2">
        <w:trPr>
          <w:trHeight w:val="205"/>
        </w:trPr>
        <w:tc>
          <w:tcPr>
            <w:tcW w:w="4690" w:type="dxa"/>
            <w:tcMar>
              <w:top w:w="39" w:type="dxa"/>
              <w:left w:w="39" w:type="dxa"/>
              <w:bottom w:w="39" w:type="dxa"/>
              <w:right w:w="39" w:type="dxa"/>
            </w:tcMar>
          </w:tcPr>
          <w:p w14:paraId="7CCB95D2" w14:textId="77777777" w:rsidR="004331F3" w:rsidRPr="00AE3B2D" w:rsidRDefault="003F06B9" w:rsidP="001124B2">
            <w:pPr>
              <w:jc w:val="left"/>
              <w:rPr>
                <w:rFonts w:eastAsia="SimSun" w:cs="Arial"/>
              </w:rPr>
            </w:pPr>
            <w:r w:rsidRPr="003F06B9">
              <w:rPr>
                <w:rFonts w:eastAsia="SimSun" w:cs="Arial" w:hint="eastAsia"/>
                <w:b/>
                <w:color w:val="000000"/>
                <w:sz w:val="16"/>
              </w:rPr>
              <w:t>正</w:t>
            </w:r>
            <w:r w:rsidRPr="003F06B9">
              <w:rPr>
                <w:rFonts w:eastAsia="SimSun" w:cs="Arial" w:hint="eastAsia"/>
                <w:b/>
                <w:color w:val="000000"/>
                <w:sz w:val="16"/>
              </w:rPr>
              <w:t>-</w:t>
            </w:r>
            <w:r w:rsidRPr="003F06B9">
              <w:rPr>
                <w:rFonts w:eastAsia="SimSun" w:cs="Arial" w:hint="eastAsia"/>
                <w:b/>
                <w:color w:val="000000"/>
                <w:sz w:val="16"/>
              </w:rPr>
              <w:t>戊醇</w:t>
            </w:r>
          </w:p>
        </w:tc>
        <w:tc>
          <w:tcPr>
            <w:tcW w:w="3532" w:type="dxa"/>
            <w:tcMar>
              <w:top w:w="39" w:type="dxa"/>
              <w:left w:w="39" w:type="dxa"/>
              <w:bottom w:w="39" w:type="dxa"/>
              <w:right w:w="39" w:type="dxa"/>
            </w:tcMar>
          </w:tcPr>
          <w:p w14:paraId="293F977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7A2AB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052175" w14:textId="77777777" w:rsidTr="001124B2">
        <w:trPr>
          <w:trHeight w:val="205"/>
        </w:trPr>
        <w:tc>
          <w:tcPr>
            <w:tcW w:w="4690" w:type="dxa"/>
            <w:tcMar>
              <w:top w:w="39" w:type="dxa"/>
              <w:left w:w="39" w:type="dxa"/>
              <w:bottom w:w="39" w:type="dxa"/>
              <w:right w:w="39" w:type="dxa"/>
            </w:tcMar>
          </w:tcPr>
          <w:p w14:paraId="66233596" w14:textId="77777777" w:rsidR="004331F3" w:rsidRPr="00AE3B2D" w:rsidRDefault="00DB50AA" w:rsidP="001124B2">
            <w:pPr>
              <w:jc w:val="left"/>
              <w:rPr>
                <w:rFonts w:eastAsia="SimSun" w:cs="Arial"/>
              </w:rPr>
            </w:pPr>
            <w:r w:rsidRPr="00DB50AA">
              <w:rPr>
                <w:rFonts w:eastAsia="SimSun" w:cs="Arial" w:hint="eastAsia"/>
                <w:b/>
                <w:color w:val="000000"/>
                <w:sz w:val="16"/>
              </w:rPr>
              <w:t>戊醇</w:t>
            </w:r>
            <w:r w:rsidRPr="00DB50AA">
              <w:rPr>
                <w:rFonts w:eastAsia="SimSun" w:cs="Arial" w:hint="eastAsia"/>
                <w:b/>
                <w:color w:val="000000"/>
                <w:sz w:val="16"/>
              </w:rPr>
              <w:t xml:space="preserve"> </w:t>
            </w:r>
            <w:r w:rsidRPr="00DB50AA">
              <w:rPr>
                <w:rFonts w:eastAsia="SimSun" w:cs="Arial" w:hint="eastAsia"/>
                <w:b/>
                <w:color w:val="000000"/>
                <w:sz w:val="16"/>
              </w:rPr>
              <w:t>，伯</w:t>
            </w:r>
          </w:p>
        </w:tc>
        <w:tc>
          <w:tcPr>
            <w:tcW w:w="3532" w:type="dxa"/>
            <w:tcMar>
              <w:top w:w="39" w:type="dxa"/>
              <w:left w:w="39" w:type="dxa"/>
              <w:bottom w:w="39" w:type="dxa"/>
              <w:right w:w="39" w:type="dxa"/>
            </w:tcMar>
          </w:tcPr>
          <w:p w14:paraId="6FCB999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0D0882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BE9DEC" w14:textId="77777777" w:rsidTr="001124B2">
        <w:trPr>
          <w:trHeight w:val="205"/>
        </w:trPr>
        <w:tc>
          <w:tcPr>
            <w:tcW w:w="4690" w:type="dxa"/>
            <w:tcMar>
              <w:top w:w="39" w:type="dxa"/>
              <w:left w:w="39" w:type="dxa"/>
              <w:bottom w:w="39" w:type="dxa"/>
              <w:right w:w="39" w:type="dxa"/>
            </w:tcMar>
          </w:tcPr>
          <w:p w14:paraId="5EE149C3" w14:textId="77777777" w:rsidR="004331F3" w:rsidRPr="00AE3B2D" w:rsidRDefault="00DB50AA" w:rsidP="001124B2">
            <w:pPr>
              <w:jc w:val="left"/>
              <w:rPr>
                <w:rFonts w:eastAsia="SimSun" w:cs="Arial"/>
              </w:rPr>
            </w:pPr>
            <w:r w:rsidRPr="00DB50AA">
              <w:rPr>
                <w:rFonts w:eastAsia="SimSun" w:cs="Arial" w:hint="eastAsia"/>
                <w:b/>
                <w:color w:val="000000"/>
                <w:sz w:val="16"/>
              </w:rPr>
              <w:t>仲</w:t>
            </w:r>
            <w:r w:rsidRPr="00DB50AA">
              <w:rPr>
                <w:rFonts w:eastAsia="SimSun" w:cs="Arial" w:hint="eastAsia"/>
                <w:b/>
                <w:color w:val="000000"/>
                <w:sz w:val="16"/>
              </w:rPr>
              <w:t>-</w:t>
            </w:r>
            <w:r w:rsidRPr="00DB50AA">
              <w:rPr>
                <w:rFonts w:eastAsia="SimSun" w:cs="Arial" w:hint="eastAsia"/>
                <w:b/>
                <w:color w:val="000000"/>
                <w:sz w:val="16"/>
              </w:rPr>
              <w:t>戊醇</w:t>
            </w:r>
          </w:p>
        </w:tc>
        <w:tc>
          <w:tcPr>
            <w:tcW w:w="3532" w:type="dxa"/>
            <w:tcMar>
              <w:top w:w="39" w:type="dxa"/>
              <w:left w:w="39" w:type="dxa"/>
              <w:bottom w:w="39" w:type="dxa"/>
              <w:right w:w="39" w:type="dxa"/>
            </w:tcMar>
          </w:tcPr>
          <w:p w14:paraId="03D7A9E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39D407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369DC6" w14:textId="77777777" w:rsidTr="001124B2">
        <w:trPr>
          <w:trHeight w:val="205"/>
        </w:trPr>
        <w:tc>
          <w:tcPr>
            <w:tcW w:w="4690" w:type="dxa"/>
            <w:tcMar>
              <w:top w:w="39" w:type="dxa"/>
              <w:left w:w="39" w:type="dxa"/>
              <w:bottom w:w="39" w:type="dxa"/>
              <w:right w:w="39" w:type="dxa"/>
            </w:tcMar>
          </w:tcPr>
          <w:p w14:paraId="25BD4346" w14:textId="77777777" w:rsidR="004331F3" w:rsidRPr="00AE3B2D" w:rsidRDefault="00DB50AA" w:rsidP="001124B2">
            <w:pPr>
              <w:jc w:val="left"/>
              <w:rPr>
                <w:rFonts w:eastAsia="SimSun" w:cs="Arial"/>
              </w:rPr>
            </w:pPr>
            <w:r w:rsidRPr="00DB50AA">
              <w:rPr>
                <w:rFonts w:eastAsia="SimSun" w:cs="Arial" w:hint="eastAsia"/>
                <w:b/>
                <w:color w:val="000000"/>
                <w:sz w:val="16"/>
              </w:rPr>
              <w:t>叔</w:t>
            </w:r>
            <w:r w:rsidRPr="00DB50AA">
              <w:rPr>
                <w:rFonts w:eastAsia="SimSun" w:cs="Arial" w:hint="eastAsia"/>
                <w:b/>
                <w:color w:val="000000"/>
                <w:sz w:val="16"/>
              </w:rPr>
              <w:t>-</w:t>
            </w:r>
            <w:r w:rsidRPr="00DB50AA">
              <w:rPr>
                <w:rFonts w:eastAsia="SimSun" w:cs="Arial" w:hint="eastAsia"/>
                <w:b/>
                <w:color w:val="000000"/>
                <w:sz w:val="16"/>
              </w:rPr>
              <w:t>戊醇</w:t>
            </w:r>
          </w:p>
        </w:tc>
        <w:tc>
          <w:tcPr>
            <w:tcW w:w="3532" w:type="dxa"/>
            <w:tcMar>
              <w:top w:w="39" w:type="dxa"/>
              <w:left w:w="39" w:type="dxa"/>
              <w:bottom w:w="39" w:type="dxa"/>
              <w:right w:w="39" w:type="dxa"/>
            </w:tcMar>
          </w:tcPr>
          <w:p w14:paraId="68CA946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EACAB5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D163D8" w14:textId="77777777" w:rsidTr="001124B2">
        <w:trPr>
          <w:trHeight w:val="205"/>
        </w:trPr>
        <w:tc>
          <w:tcPr>
            <w:tcW w:w="4690" w:type="dxa"/>
            <w:tcMar>
              <w:top w:w="39" w:type="dxa"/>
              <w:left w:w="39" w:type="dxa"/>
              <w:bottom w:w="39" w:type="dxa"/>
              <w:right w:w="39" w:type="dxa"/>
            </w:tcMar>
          </w:tcPr>
          <w:p w14:paraId="274F74FF" w14:textId="77777777" w:rsidR="004331F3" w:rsidRPr="00AE3B2D" w:rsidRDefault="00DB50AA" w:rsidP="001124B2">
            <w:pPr>
              <w:jc w:val="left"/>
              <w:rPr>
                <w:rFonts w:eastAsia="SimSun" w:cs="Arial"/>
              </w:rPr>
            </w:pPr>
            <w:r w:rsidRPr="00DB50AA">
              <w:rPr>
                <w:rFonts w:eastAsia="SimSun" w:cs="Arial" w:hint="eastAsia"/>
                <w:color w:val="000000"/>
                <w:sz w:val="16"/>
              </w:rPr>
              <w:t>戊醛</w:t>
            </w:r>
          </w:p>
        </w:tc>
        <w:tc>
          <w:tcPr>
            <w:tcW w:w="3532" w:type="dxa"/>
            <w:tcMar>
              <w:top w:w="39" w:type="dxa"/>
              <w:left w:w="39" w:type="dxa"/>
              <w:bottom w:w="39" w:type="dxa"/>
              <w:right w:w="39" w:type="dxa"/>
            </w:tcMar>
          </w:tcPr>
          <w:p w14:paraId="2E4819BB" w14:textId="77777777" w:rsidR="004331F3" w:rsidRPr="00AE3B2D" w:rsidRDefault="00DB50AA" w:rsidP="001124B2">
            <w:pPr>
              <w:jc w:val="left"/>
              <w:rPr>
                <w:rFonts w:eastAsia="SimSun" w:cs="Arial"/>
              </w:rPr>
            </w:pPr>
            <w:r>
              <w:rPr>
                <w:rFonts w:eastAsia="SimSun" w:cs="Arial" w:hint="eastAsia"/>
                <w:b/>
                <w:color w:val="000000"/>
                <w:sz w:val="16"/>
              </w:rPr>
              <w:t>戊醛</w:t>
            </w:r>
            <w:r>
              <w:rPr>
                <w:rFonts w:eastAsia="SimSun" w:cs="Arial" w:hint="eastAsia"/>
                <w:b/>
                <w:color w:val="000000"/>
                <w:sz w:val="16"/>
              </w:rPr>
              <w:t>(</w:t>
            </w:r>
            <w:r>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1F0FD7A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69A41A" w14:textId="77777777" w:rsidTr="001124B2">
        <w:trPr>
          <w:trHeight w:val="205"/>
        </w:trPr>
        <w:tc>
          <w:tcPr>
            <w:tcW w:w="4690" w:type="dxa"/>
            <w:tcMar>
              <w:top w:w="39" w:type="dxa"/>
              <w:left w:w="39" w:type="dxa"/>
              <w:bottom w:w="39" w:type="dxa"/>
              <w:right w:w="39" w:type="dxa"/>
            </w:tcMar>
          </w:tcPr>
          <w:p w14:paraId="24F037D0" w14:textId="77777777" w:rsidR="004331F3" w:rsidRPr="00AE3B2D" w:rsidRDefault="00DB50AA" w:rsidP="001124B2">
            <w:pPr>
              <w:jc w:val="left"/>
              <w:rPr>
                <w:rFonts w:eastAsia="SimSun" w:cs="Arial"/>
              </w:rPr>
            </w:pPr>
            <w:r w:rsidRPr="00DB50AA">
              <w:rPr>
                <w:rFonts w:eastAsia="SimSun" w:cs="Arial" w:hint="eastAsia"/>
                <w:color w:val="000000"/>
                <w:sz w:val="16"/>
              </w:rPr>
              <w:t>乙醇</w:t>
            </w:r>
          </w:p>
        </w:tc>
        <w:tc>
          <w:tcPr>
            <w:tcW w:w="3532" w:type="dxa"/>
            <w:tcMar>
              <w:top w:w="39" w:type="dxa"/>
              <w:left w:w="39" w:type="dxa"/>
              <w:bottom w:w="39" w:type="dxa"/>
              <w:right w:w="39" w:type="dxa"/>
            </w:tcMar>
          </w:tcPr>
          <w:p w14:paraId="2E99FCBB" w14:textId="77777777" w:rsidR="004331F3" w:rsidRPr="00AE3B2D" w:rsidRDefault="00DB50AA" w:rsidP="001124B2">
            <w:pPr>
              <w:jc w:val="left"/>
              <w:rPr>
                <w:rFonts w:eastAsia="SimSun" w:cs="Arial"/>
              </w:rPr>
            </w:pPr>
            <w:r w:rsidRPr="00DB50AA">
              <w:rPr>
                <w:rFonts w:eastAsia="SimSun" w:cs="Arial" w:hint="eastAsia"/>
                <w:b/>
                <w:color w:val="000000"/>
                <w:sz w:val="16"/>
              </w:rPr>
              <w:t>己醇</w:t>
            </w:r>
          </w:p>
        </w:tc>
        <w:tc>
          <w:tcPr>
            <w:tcW w:w="848" w:type="dxa"/>
            <w:tcMar>
              <w:top w:w="39" w:type="dxa"/>
              <w:left w:w="39" w:type="dxa"/>
              <w:bottom w:w="39" w:type="dxa"/>
              <w:right w:w="39" w:type="dxa"/>
            </w:tcMar>
          </w:tcPr>
          <w:p w14:paraId="6481676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BAFABD" w14:textId="77777777" w:rsidTr="001124B2">
        <w:trPr>
          <w:trHeight w:val="205"/>
        </w:trPr>
        <w:tc>
          <w:tcPr>
            <w:tcW w:w="4690" w:type="dxa"/>
            <w:tcMar>
              <w:top w:w="39" w:type="dxa"/>
              <w:left w:w="39" w:type="dxa"/>
              <w:bottom w:w="39" w:type="dxa"/>
              <w:right w:w="39" w:type="dxa"/>
            </w:tcMar>
          </w:tcPr>
          <w:p w14:paraId="16C95BAE" w14:textId="77777777" w:rsidR="004331F3" w:rsidRPr="00AE3B2D" w:rsidRDefault="00DB50AA" w:rsidP="001124B2">
            <w:pPr>
              <w:jc w:val="left"/>
              <w:rPr>
                <w:rFonts w:eastAsia="SimSun" w:cs="Arial"/>
              </w:rPr>
            </w:pPr>
            <w:r w:rsidRPr="00DB50AA">
              <w:rPr>
                <w:rFonts w:eastAsia="SimSun" w:cs="Arial" w:hint="eastAsia"/>
                <w:color w:val="000000"/>
                <w:sz w:val="16"/>
              </w:rPr>
              <w:t>氢氧化戊烯</w:t>
            </w:r>
          </w:p>
        </w:tc>
        <w:tc>
          <w:tcPr>
            <w:tcW w:w="3532" w:type="dxa"/>
            <w:tcMar>
              <w:top w:w="39" w:type="dxa"/>
              <w:left w:w="39" w:type="dxa"/>
              <w:bottom w:w="39" w:type="dxa"/>
              <w:right w:w="39" w:type="dxa"/>
            </w:tcMar>
          </w:tcPr>
          <w:p w14:paraId="45CEDAB5" w14:textId="77777777" w:rsidR="004331F3" w:rsidRPr="00AE3B2D" w:rsidRDefault="00DB50AA" w:rsidP="001124B2">
            <w:pPr>
              <w:jc w:val="left"/>
              <w:rPr>
                <w:rFonts w:eastAsia="SimSun" w:cs="Arial"/>
              </w:rPr>
            </w:pPr>
            <w:r w:rsidRPr="00DB50AA">
              <w:rPr>
                <w:rFonts w:eastAsia="SimSun" w:cs="Arial" w:hint="eastAsia"/>
                <w:b/>
                <w:color w:val="000000"/>
                <w:sz w:val="16"/>
              </w:rPr>
              <w:t>叔</w:t>
            </w:r>
            <w:r w:rsidRPr="00DB50AA">
              <w:rPr>
                <w:rFonts w:eastAsia="SimSun" w:cs="Arial" w:hint="eastAsia"/>
                <w:b/>
                <w:color w:val="000000"/>
                <w:sz w:val="16"/>
              </w:rPr>
              <w:t>-</w:t>
            </w:r>
            <w:r w:rsidRPr="00DB50AA">
              <w:rPr>
                <w:rFonts w:eastAsia="SimSun" w:cs="Arial" w:hint="eastAsia"/>
                <w:b/>
                <w:color w:val="000000"/>
                <w:sz w:val="16"/>
              </w:rPr>
              <w:t>戊醇</w:t>
            </w:r>
          </w:p>
        </w:tc>
        <w:tc>
          <w:tcPr>
            <w:tcW w:w="848" w:type="dxa"/>
            <w:tcMar>
              <w:top w:w="39" w:type="dxa"/>
              <w:left w:w="39" w:type="dxa"/>
              <w:bottom w:w="39" w:type="dxa"/>
              <w:right w:w="39" w:type="dxa"/>
            </w:tcMar>
          </w:tcPr>
          <w:p w14:paraId="2BA929F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8330C9" w14:textId="77777777" w:rsidTr="001124B2">
        <w:trPr>
          <w:trHeight w:val="205"/>
        </w:trPr>
        <w:tc>
          <w:tcPr>
            <w:tcW w:w="4690" w:type="dxa"/>
            <w:tcMar>
              <w:top w:w="39" w:type="dxa"/>
              <w:left w:w="39" w:type="dxa"/>
              <w:bottom w:w="39" w:type="dxa"/>
              <w:right w:w="39" w:type="dxa"/>
            </w:tcMar>
          </w:tcPr>
          <w:p w14:paraId="0731E5A0" w14:textId="77777777" w:rsidR="004331F3" w:rsidRPr="00AE3B2D" w:rsidRDefault="00DB42F0" w:rsidP="001124B2">
            <w:pPr>
              <w:jc w:val="left"/>
              <w:rPr>
                <w:rFonts w:eastAsia="SimSun" w:cs="Arial"/>
              </w:rPr>
            </w:pPr>
            <w:r w:rsidRPr="00DB42F0">
              <w:rPr>
                <w:rFonts w:eastAsia="SimSun" w:cs="Arial" w:hint="eastAsia"/>
                <w:b/>
                <w:color w:val="000000"/>
                <w:sz w:val="16"/>
              </w:rPr>
              <w:t>叔戊醇甲基醚</w:t>
            </w:r>
          </w:p>
        </w:tc>
        <w:tc>
          <w:tcPr>
            <w:tcW w:w="3532" w:type="dxa"/>
            <w:tcMar>
              <w:top w:w="39" w:type="dxa"/>
              <w:left w:w="39" w:type="dxa"/>
              <w:bottom w:w="39" w:type="dxa"/>
              <w:right w:w="39" w:type="dxa"/>
            </w:tcMar>
          </w:tcPr>
          <w:p w14:paraId="2042F11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3288B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3F4B6F" w14:textId="77777777" w:rsidTr="001124B2">
        <w:trPr>
          <w:trHeight w:val="205"/>
        </w:trPr>
        <w:tc>
          <w:tcPr>
            <w:tcW w:w="4690" w:type="dxa"/>
            <w:tcMar>
              <w:top w:w="39" w:type="dxa"/>
              <w:left w:w="39" w:type="dxa"/>
              <w:bottom w:w="39" w:type="dxa"/>
              <w:right w:w="39" w:type="dxa"/>
            </w:tcMar>
          </w:tcPr>
          <w:p w14:paraId="14F346B2" w14:textId="77777777" w:rsidR="004331F3" w:rsidRPr="00AE3B2D" w:rsidRDefault="00647F06" w:rsidP="001124B2">
            <w:pPr>
              <w:jc w:val="left"/>
              <w:rPr>
                <w:rFonts w:eastAsia="SimSun" w:cs="Arial"/>
              </w:rPr>
            </w:pPr>
            <w:r w:rsidRPr="00647F06">
              <w:rPr>
                <w:rFonts w:eastAsia="SimSun" w:cs="Arial" w:hint="eastAsia"/>
                <w:color w:val="000000"/>
                <w:sz w:val="16"/>
              </w:rPr>
              <w:t>乙基戊基甲酮</w:t>
            </w:r>
          </w:p>
        </w:tc>
        <w:tc>
          <w:tcPr>
            <w:tcW w:w="3532" w:type="dxa"/>
            <w:tcMar>
              <w:top w:w="39" w:type="dxa"/>
              <w:left w:w="39" w:type="dxa"/>
              <w:bottom w:w="39" w:type="dxa"/>
              <w:right w:w="39" w:type="dxa"/>
            </w:tcMar>
          </w:tcPr>
          <w:p w14:paraId="53EBCC91" w14:textId="77777777" w:rsidR="004331F3" w:rsidRPr="00AE3B2D" w:rsidRDefault="00647F06" w:rsidP="001124B2">
            <w:pPr>
              <w:jc w:val="left"/>
              <w:rPr>
                <w:rFonts w:eastAsia="SimSun" w:cs="Arial"/>
              </w:rPr>
            </w:pPr>
            <w:r w:rsidRPr="00647F06">
              <w:rPr>
                <w:rFonts w:eastAsia="SimSun" w:cs="Arial" w:hint="eastAsia"/>
                <w:b/>
                <w:color w:val="000000"/>
                <w:sz w:val="16"/>
              </w:rPr>
              <w:t>乙基戊基甲酮</w:t>
            </w:r>
          </w:p>
        </w:tc>
        <w:tc>
          <w:tcPr>
            <w:tcW w:w="848" w:type="dxa"/>
            <w:tcMar>
              <w:top w:w="39" w:type="dxa"/>
              <w:left w:w="39" w:type="dxa"/>
              <w:bottom w:w="39" w:type="dxa"/>
              <w:right w:w="39" w:type="dxa"/>
            </w:tcMar>
          </w:tcPr>
          <w:p w14:paraId="1813AF7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57A685" w14:textId="77777777" w:rsidTr="001124B2">
        <w:trPr>
          <w:trHeight w:val="205"/>
        </w:trPr>
        <w:tc>
          <w:tcPr>
            <w:tcW w:w="4690" w:type="dxa"/>
            <w:tcMar>
              <w:top w:w="39" w:type="dxa"/>
              <w:left w:w="39" w:type="dxa"/>
              <w:bottom w:w="39" w:type="dxa"/>
              <w:right w:w="39" w:type="dxa"/>
            </w:tcMar>
          </w:tcPr>
          <w:p w14:paraId="053DCE0D" w14:textId="77777777" w:rsidR="004331F3" w:rsidRPr="00AE3B2D" w:rsidRDefault="00647F06" w:rsidP="001124B2">
            <w:pPr>
              <w:jc w:val="left"/>
              <w:rPr>
                <w:rFonts w:eastAsia="SimSun" w:cs="Arial"/>
              </w:rPr>
            </w:pPr>
            <w:r w:rsidRPr="00647F06">
              <w:rPr>
                <w:rFonts w:eastAsia="SimSun" w:cs="Arial" w:hint="eastAsia"/>
                <w:b/>
                <w:color w:val="000000"/>
                <w:sz w:val="16"/>
              </w:rPr>
              <w:t>叔戊醇甲基醚</w:t>
            </w:r>
          </w:p>
        </w:tc>
        <w:tc>
          <w:tcPr>
            <w:tcW w:w="3532" w:type="dxa"/>
            <w:tcMar>
              <w:top w:w="39" w:type="dxa"/>
              <w:left w:w="39" w:type="dxa"/>
              <w:bottom w:w="39" w:type="dxa"/>
              <w:right w:w="39" w:type="dxa"/>
            </w:tcMar>
          </w:tcPr>
          <w:p w14:paraId="2F166B5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A20BF4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30B67A" w14:textId="77777777" w:rsidTr="001124B2">
        <w:trPr>
          <w:trHeight w:val="205"/>
        </w:trPr>
        <w:tc>
          <w:tcPr>
            <w:tcW w:w="4690" w:type="dxa"/>
            <w:tcMar>
              <w:top w:w="39" w:type="dxa"/>
              <w:left w:w="39" w:type="dxa"/>
              <w:bottom w:w="39" w:type="dxa"/>
              <w:right w:w="39" w:type="dxa"/>
            </w:tcMar>
          </w:tcPr>
          <w:p w14:paraId="2E9C02FA" w14:textId="77777777" w:rsidR="004331F3" w:rsidRPr="00AE3B2D" w:rsidRDefault="00647F06" w:rsidP="001124B2">
            <w:pPr>
              <w:jc w:val="left"/>
              <w:rPr>
                <w:rFonts w:eastAsia="SimSun" w:cs="Arial"/>
              </w:rPr>
            </w:pPr>
            <w:r w:rsidRPr="00647F06">
              <w:rPr>
                <w:rFonts w:eastAsia="SimSun" w:cs="Arial" w:hint="eastAsia"/>
                <w:color w:val="000000"/>
                <w:sz w:val="16"/>
              </w:rPr>
              <w:t>正</w:t>
            </w:r>
            <w:r w:rsidRPr="00647F06">
              <w:rPr>
                <w:rFonts w:eastAsia="SimSun" w:cs="Arial" w:hint="eastAsia"/>
                <w:color w:val="000000"/>
                <w:sz w:val="16"/>
              </w:rPr>
              <w:t>-</w:t>
            </w:r>
            <w:r w:rsidRPr="00647F06">
              <w:rPr>
                <w:rFonts w:eastAsia="SimSun" w:cs="Arial" w:hint="eastAsia"/>
                <w:color w:val="000000"/>
                <w:sz w:val="16"/>
              </w:rPr>
              <w:t>戊基甲基酮</w:t>
            </w:r>
          </w:p>
        </w:tc>
        <w:tc>
          <w:tcPr>
            <w:tcW w:w="3532" w:type="dxa"/>
            <w:tcMar>
              <w:top w:w="39" w:type="dxa"/>
              <w:left w:w="39" w:type="dxa"/>
              <w:bottom w:w="39" w:type="dxa"/>
              <w:right w:w="39" w:type="dxa"/>
            </w:tcMar>
          </w:tcPr>
          <w:p w14:paraId="322AEF50" w14:textId="77777777" w:rsidR="004331F3" w:rsidRPr="00AE3B2D" w:rsidRDefault="00647F06" w:rsidP="001124B2">
            <w:pPr>
              <w:jc w:val="left"/>
              <w:rPr>
                <w:rFonts w:eastAsia="SimSun" w:cs="Arial"/>
              </w:rPr>
            </w:pPr>
            <w:r w:rsidRPr="00647F06">
              <w:rPr>
                <w:rFonts w:eastAsia="SimSun" w:cs="Arial" w:hint="eastAsia"/>
                <w:b/>
                <w:color w:val="000000"/>
                <w:sz w:val="16"/>
              </w:rPr>
              <w:t>甲基戊基酮</w:t>
            </w:r>
          </w:p>
        </w:tc>
        <w:tc>
          <w:tcPr>
            <w:tcW w:w="848" w:type="dxa"/>
            <w:tcMar>
              <w:top w:w="39" w:type="dxa"/>
              <w:left w:w="39" w:type="dxa"/>
              <w:bottom w:w="39" w:type="dxa"/>
              <w:right w:w="39" w:type="dxa"/>
            </w:tcMar>
          </w:tcPr>
          <w:p w14:paraId="342B964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ED2A30" w14:textId="77777777" w:rsidTr="001124B2">
        <w:trPr>
          <w:trHeight w:val="205"/>
        </w:trPr>
        <w:tc>
          <w:tcPr>
            <w:tcW w:w="4690" w:type="dxa"/>
            <w:tcMar>
              <w:top w:w="39" w:type="dxa"/>
              <w:left w:w="39" w:type="dxa"/>
              <w:bottom w:w="39" w:type="dxa"/>
              <w:right w:w="39" w:type="dxa"/>
            </w:tcMar>
          </w:tcPr>
          <w:p w14:paraId="72D51EE3" w14:textId="77777777" w:rsidR="004331F3" w:rsidRPr="00AE3B2D" w:rsidRDefault="00647F06" w:rsidP="001124B2">
            <w:pPr>
              <w:jc w:val="left"/>
              <w:rPr>
                <w:rFonts w:eastAsia="SimSun" w:cs="Arial"/>
              </w:rPr>
            </w:pPr>
            <w:r w:rsidRPr="00647F06">
              <w:rPr>
                <w:rFonts w:eastAsia="SimSun" w:cs="Arial" w:hint="eastAsia"/>
                <w:color w:val="000000"/>
                <w:sz w:val="16"/>
              </w:rPr>
              <w:t>正</w:t>
            </w:r>
            <w:r w:rsidRPr="00647F06">
              <w:rPr>
                <w:rFonts w:eastAsia="SimSun" w:cs="Arial" w:hint="eastAsia"/>
                <w:color w:val="000000"/>
                <w:sz w:val="16"/>
              </w:rPr>
              <w:t>-</w:t>
            </w:r>
            <w:r w:rsidRPr="00647F06">
              <w:rPr>
                <w:rFonts w:eastAsia="SimSun" w:cs="Arial" w:hint="eastAsia"/>
                <w:color w:val="000000"/>
                <w:sz w:val="16"/>
              </w:rPr>
              <w:t>丙酸正戊酯</w:t>
            </w:r>
          </w:p>
        </w:tc>
        <w:tc>
          <w:tcPr>
            <w:tcW w:w="3532" w:type="dxa"/>
            <w:tcMar>
              <w:top w:w="39" w:type="dxa"/>
              <w:left w:w="39" w:type="dxa"/>
              <w:bottom w:w="39" w:type="dxa"/>
              <w:right w:w="39" w:type="dxa"/>
            </w:tcMar>
          </w:tcPr>
          <w:p w14:paraId="750EEFFC" w14:textId="77777777" w:rsidR="004331F3" w:rsidRPr="00AE3B2D" w:rsidRDefault="00647F06" w:rsidP="001124B2">
            <w:pPr>
              <w:jc w:val="left"/>
              <w:rPr>
                <w:rFonts w:eastAsia="SimSun" w:cs="Arial"/>
              </w:rPr>
            </w:pPr>
            <w:r w:rsidRPr="00647F06">
              <w:rPr>
                <w:rFonts w:eastAsia="SimSun" w:cs="Arial" w:hint="eastAsia"/>
                <w:b/>
                <w:color w:val="000000"/>
                <w:sz w:val="16"/>
              </w:rPr>
              <w:t>丙酸正戊酯</w:t>
            </w:r>
          </w:p>
        </w:tc>
        <w:tc>
          <w:tcPr>
            <w:tcW w:w="848" w:type="dxa"/>
            <w:tcMar>
              <w:top w:w="39" w:type="dxa"/>
              <w:left w:w="39" w:type="dxa"/>
              <w:bottom w:w="39" w:type="dxa"/>
              <w:right w:w="39" w:type="dxa"/>
            </w:tcMar>
          </w:tcPr>
          <w:p w14:paraId="59198AC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FB6AF7" w14:textId="77777777" w:rsidTr="001124B2">
        <w:trPr>
          <w:trHeight w:val="205"/>
        </w:trPr>
        <w:tc>
          <w:tcPr>
            <w:tcW w:w="4690" w:type="dxa"/>
            <w:tcMar>
              <w:top w:w="39" w:type="dxa"/>
              <w:left w:w="39" w:type="dxa"/>
              <w:bottom w:w="39" w:type="dxa"/>
              <w:right w:w="39" w:type="dxa"/>
            </w:tcMar>
          </w:tcPr>
          <w:p w14:paraId="7C785AFC" w14:textId="77777777" w:rsidR="004331F3" w:rsidRPr="00AE3B2D" w:rsidRDefault="00647F06" w:rsidP="001124B2">
            <w:pPr>
              <w:jc w:val="left"/>
              <w:rPr>
                <w:rFonts w:eastAsia="SimSun" w:cs="Arial"/>
              </w:rPr>
            </w:pPr>
            <w:r w:rsidRPr="00647F06">
              <w:rPr>
                <w:rFonts w:eastAsia="SimSun" w:cs="Arial" w:hint="eastAsia"/>
                <w:color w:val="000000"/>
                <w:sz w:val="16"/>
              </w:rPr>
              <w:t>麻醉剂乙醚</w:t>
            </w:r>
          </w:p>
        </w:tc>
        <w:tc>
          <w:tcPr>
            <w:tcW w:w="3532" w:type="dxa"/>
            <w:tcMar>
              <w:top w:w="39" w:type="dxa"/>
              <w:left w:w="39" w:type="dxa"/>
              <w:bottom w:w="39" w:type="dxa"/>
              <w:right w:w="39" w:type="dxa"/>
            </w:tcMar>
          </w:tcPr>
          <w:p w14:paraId="304776CD" w14:textId="77777777" w:rsidR="004331F3" w:rsidRPr="00AE3B2D" w:rsidRDefault="00647F06" w:rsidP="001124B2">
            <w:pPr>
              <w:jc w:val="left"/>
              <w:rPr>
                <w:rFonts w:eastAsia="SimSun" w:cs="Arial"/>
              </w:rPr>
            </w:pPr>
            <w:r w:rsidRPr="00647F06">
              <w:rPr>
                <w:rFonts w:eastAsia="SimSun" w:cs="Arial" w:hint="eastAsia"/>
                <w:b/>
                <w:color w:val="000000"/>
                <w:sz w:val="16"/>
              </w:rPr>
              <w:t>二乙醚</w:t>
            </w:r>
            <w:r w:rsidR="004331F3" w:rsidRPr="00AE3B2D">
              <w:rPr>
                <w:rFonts w:eastAsia="SimSun" w:cs="Arial"/>
                <w:b/>
                <w:color w:val="000000"/>
                <w:sz w:val="16"/>
              </w:rPr>
              <w:t xml:space="preserve"> (*)</w:t>
            </w:r>
          </w:p>
        </w:tc>
        <w:tc>
          <w:tcPr>
            <w:tcW w:w="848" w:type="dxa"/>
            <w:tcMar>
              <w:top w:w="39" w:type="dxa"/>
              <w:left w:w="39" w:type="dxa"/>
              <w:bottom w:w="39" w:type="dxa"/>
              <w:right w:w="39" w:type="dxa"/>
            </w:tcMar>
          </w:tcPr>
          <w:p w14:paraId="40A556B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C24D11" w14:textId="77777777" w:rsidTr="001124B2">
        <w:trPr>
          <w:trHeight w:val="205"/>
        </w:trPr>
        <w:tc>
          <w:tcPr>
            <w:tcW w:w="4690" w:type="dxa"/>
            <w:tcMar>
              <w:top w:w="39" w:type="dxa"/>
              <w:left w:w="39" w:type="dxa"/>
              <w:bottom w:w="39" w:type="dxa"/>
              <w:right w:w="39" w:type="dxa"/>
            </w:tcMar>
          </w:tcPr>
          <w:p w14:paraId="45435514" w14:textId="77777777" w:rsidR="004331F3" w:rsidRPr="00AE3B2D" w:rsidRDefault="00647F06" w:rsidP="001124B2">
            <w:pPr>
              <w:jc w:val="left"/>
              <w:rPr>
                <w:rFonts w:eastAsia="SimSun" w:cs="Arial"/>
              </w:rPr>
            </w:pPr>
            <w:r w:rsidRPr="00647F06">
              <w:rPr>
                <w:rFonts w:eastAsia="SimSun" w:cs="Arial" w:hint="eastAsia"/>
                <w:b/>
                <w:color w:val="000000"/>
                <w:sz w:val="16"/>
              </w:rPr>
              <w:t>苯胺</w:t>
            </w:r>
          </w:p>
        </w:tc>
        <w:tc>
          <w:tcPr>
            <w:tcW w:w="3532" w:type="dxa"/>
            <w:tcMar>
              <w:top w:w="39" w:type="dxa"/>
              <w:left w:w="39" w:type="dxa"/>
              <w:bottom w:w="39" w:type="dxa"/>
              <w:right w:w="39" w:type="dxa"/>
            </w:tcMar>
          </w:tcPr>
          <w:p w14:paraId="4323C7D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EB577D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628125" w14:textId="77777777" w:rsidTr="001124B2">
        <w:trPr>
          <w:trHeight w:val="205"/>
        </w:trPr>
        <w:tc>
          <w:tcPr>
            <w:tcW w:w="4690" w:type="dxa"/>
            <w:tcMar>
              <w:top w:w="39" w:type="dxa"/>
              <w:left w:w="39" w:type="dxa"/>
              <w:bottom w:w="39" w:type="dxa"/>
              <w:right w:w="39" w:type="dxa"/>
            </w:tcMar>
          </w:tcPr>
          <w:p w14:paraId="13134B3D" w14:textId="77777777" w:rsidR="004331F3" w:rsidRPr="00AE3B2D" w:rsidRDefault="00647F06" w:rsidP="001124B2">
            <w:pPr>
              <w:jc w:val="left"/>
              <w:rPr>
                <w:rFonts w:eastAsia="SimSun" w:cs="Arial"/>
                <w:lang w:eastAsia="zh-CN"/>
              </w:rPr>
            </w:pPr>
            <w:r w:rsidRPr="00647F06">
              <w:rPr>
                <w:rFonts w:eastAsia="SimSun" w:cs="Arial" w:hint="eastAsia"/>
                <w:color w:val="000000"/>
                <w:sz w:val="16"/>
              </w:rPr>
              <w:t>苯胺</w:t>
            </w:r>
            <w:r>
              <w:rPr>
                <w:rFonts w:eastAsia="SimSun" w:cs="Arial" w:hint="eastAsia"/>
                <w:color w:val="000000"/>
                <w:sz w:val="16"/>
                <w:lang w:eastAsia="zh-CN"/>
              </w:rPr>
              <w:t>油</w:t>
            </w:r>
          </w:p>
        </w:tc>
        <w:tc>
          <w:tcPr>
            <w:tcW w:w="3532" w:type="dxa"/>
            <w:tcMar>
              <w:top w:w="39" w:type="dxa"/>
              <w:left w:w="39" w:type="dxa"/>
              <w:bottom w:w="39" w:type="dxa"/>
              <w:right w:w="39" w:type="dxa"/>
            </w:tcMar>
          </w:tcPr>
          <w:p w14:paraId="663A1044" w14:textId="77777777" w:rsidR="004331F3" w:rsidRPr="00AE3B2D" w:rsidRDefault="00647F06" w:rsidP="001124B2">
            <w:pPr>
              <w:jc w:val="left"/>
              <w:rPr>
                <w:rFonts w:eastAsia="SimSun" w:cs="Arial"/>
              </w:rPr>
            </w:pPr>
            <w:r w:rsidRPr="00647F06">
              <w:rPr>
                <w:rFonts w:eastAsia="SimSun" w:cs="Arial" w:hint="eastAsia"/>
                <w:b/>
                <w:color w:val="000000"/>
                <w:sz w:val="16"/>
              </w:rPr>
              <w:t>苯胺</w:t>
            </w:r>
          </w:p>
        </w:tc>
        <w:tc>
          <w:tcPr>
            <w:tcW w:w="848" w:type="dxa"/>
            <w:tcMar>
              <w:top w:w="39" w:type="dxa"/>
              <w:left w:w="39" w:type="dxa"/>
              <w:bottom w:w="39" w:type="dxa"/>
              <w:right w:w="39" w:type="dxa"/>
            </w:tcMar>
          </w:tcPr>
          <w:p w14:paraId="5C8EE7E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F82ACD" w14:textId="77777777" w:rsidTr="001124B2">
        <w:trPr>
          <w:trHeight w:val="205"/>
        </w:trPr>
        <w:tc>
          <w:tcPr>
            <w:tcW w:w="4690" w:type="dxa"/>
            <w:tcMar>
              <w:top w:w="39" w:type="dxa"/>
              <w:left w:w="39" w:type="dxa"/>
              <w:bottom w:w="39" w:type="dxa"/>
              <w:right w:w="39" w:type="dxa"/>
            </w:tcMar>
          </w:tcPr>
          <w:p w14:paraId="6B01638C" w14:textId="77777777" w:rsidR="004331F3" w:rsidRPr="00AE3B2D" w:rsidRDefault="00647F06" w:rsidP="001124B2">
            <w:pPr>
              <w:jc w:val="left"/>
              <w:rPr>
                <w:rFonts w:eastAsia="SimSun" w:cs="Arial"/>
              </w:rPr>
            </w:pPr>
            <w:r w:rsidRPr="00647F06">
              <w:rPr>
                <w:rFonts w:eastAsia="SimSun" w:cs="Arial" w:hint="eastAsia"/>
                <w:color w:val="000000"/>
                <w:sz w:val="16"/>
              </w:rPr>
              <w:t>苯胺基苯</w:t>
            </w:r>
          </w:p>
        </w:tc>
        <w:tc>
          <w:tcPr>
            <w:tcW w:w="3532" w:type="dxa"/>
            <w:tcMar>
              <w:top w:w="39" w:type="dxa"/>
              <w:left w:w="39" w:type="dxa"/>
              <w:bottom w:w="39" w:type="dxa"/>
              <w:right w:w="39" w:type="dxa"/>
            </w:tcMar>
          </w:tcPr>
          <w:p w14:paraId="2F54DC7C" w14:textId="77777777" w:rsidR="004331F3" w:rsidRPr="00AE3B2D" w:rsidRDefault="00647F06" w:rsidP="001124B2">
            <w:pPr>
              <w:jc w:val="left"/>
              <w:rPr>
                <w:rFonts w:eastAsia="SimSun" w:cs="Arial"/>
              </w:rPr>
            </w:pPr>
            <w:r>
              <w:rPr>
                <w:rFonts w:eastAsia="SimSun" w:cs="Arial" w:hint="eastAsia"/>
                <w:b/>
                <w:color w:val="000000"/>
                <w:sz w:val="16"/>
              </w:rPr>
              <w:t>二苯胺</w:t>
            </w:r>
            <w:r>
              <w:rPr>
                <w:rFonts w:eastAsia="SimSun" w:cs="Arial" w:hint="eastAsia"/>
                <w:b/>
                <w:color w:val="000000"/>
                <w:sz w:val="16"/>
              </w:rPr>
              <w:t>(</w:t>
            </w:r>
            <w:r>
              <w:rPr>
                <w:rFonts w:eastAsia="SimSun" w:cs="Arial" w:hint="eastAsia"/>
                <w:b/>
                <w:color w:val="000000"/>
                <w:sz w:val="16"/>
              </w:rPr>
              <w:t>熔</w:t>
            </w:r>
            <w:r>
              <w:rPr>
                <w:rFonts w:eastAsia="SimSun" w:cs="Arial" w:hint="eastAsia"/>
                <w:b/>
                <w:color w:val="000000"/>
                <w:sz w:val="16"/>
                <w:lang w:eastAsia="zh-CN"/>
              </w:rPr>
              <w:t>融</w:t>
            </w:r>
            <w:r>
              <w:rPr>
                <w:rFonts w:eastAsia="SimSun" w:cs="Arial" w:hint="eastAsia"/>
                <w:b/>
                <w:color w:val="000000"/>
                <w:sz w:val="16"/>
              </w:rPr>
              <w:t>)</w:t>
            </w:r>
          </w:p>
        </w:tc>
        <w:tc>
          <w:tcPr>
            <w:tcW w:w="848" w:type="dxa"/>
            <w:tcMar>
              <w:top w:w="39" w:type="dxa"/>
              <w:left w:w="39" w:type="dxa"/>
              <w:bottom w:w="39" w:type="dxa"/>
              <w:right w:w="39" w:type="dxa"/>
            </w:tcMar>
          </w:tcPr>
          <w:p w14:paraId="659B46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29C23C" w14:textId="77777777" w:rsidTr="001124B2">
        <w:trPr>
          <w:trHeight w:val="205"/>
        </w:trPr>
        <w:tc>
          <w:tcPr>
            <w:tcW w:w="4690" w:type="dxa"/>
            <w:tcMar>
              <w:top w:w="39" w:type="dxa"/>
              <w:left w:w="39" w:type="dxa"/>
              <w:bottom w:w="39" w:type="dxa"/>
              <w:right w:w="39" w:type="dxa"/>
            </w:tcMar>
          </w:tcPr>
          <w:p w14:paraId="1B8EA569" w14:textId="77777777" w:rsidR="004331F3" w:rsidRPr="00AE3B2D" w:rsidRDefault="00647F06" w:rsidP="001124B2">
            <w:pPr>
              <w:jc w:val="left"/>
              <w:rPr>
                <w:rFonts w:eastAsia="SimSun" w:cs="Arial"/>
              </w:rPr>
            </w:pPr>
            <w:r>
              <w:rPr>
                <w:rFonts w:eastAsia="SimSun" w:cs="Arial" w:hint="eastAsia"/>
                <w:color w:val="000000"/>
                <w:sz w:val="16"/>
              </w:rPr>
              <w:t>蒽油</w:t>
            </w:r>
            <w:r>
              <w:rPr>
                <w:rFonts w:eastAsia="SimSun" w:cs="Arial" w:hint="eastAsia"/>
                <w:color w:val="000000"/>
                <w:sz w:val="16"/>
              </w:rPr>
              <w:t>(</w:t>
            </w:r>
            <w:r>
              <w:rPr>
                <w:rFonts w:eastAsia="SimSun" w:cs="Arial" w:hint="eastAsia"/>
                <w:color w:val="000000"/>
                <w:sz w:val="16"/>
              </w:rPr>
              <w:t>煤焦油提取物</w:t>
            </w:r>
            <w:r>
              <w:rPr>
                <w:rFonts w:eastAsia="SimSun" w:cs="Arial" w:hint="eastAsia"/>
                <w:color w:val="000000"/>
                <w:sz w:val="16"/>
              </w:rPr>
              <w:t>)</w:t>
            </w:r>
            <w:r w:rsidR="004331F3" w:rsidRPr="00AE3B2D">
              <w:rPr>
                <w:rFonts w:eastAsia="SimSun" w:cs="Arial"/>
                <w:color w:val="000000"/>
                <w:sz w:val="16"/>
              </w:rPr>
              <w:t xml:space="preserve"> (a)</w:t>
            </w:r>
          </w:p>
        </w:tc>
        <w:tc>
          <w:tcPr>
            <w:tcW w:w="3532" w:type="dxa"/>
            <w:tcMar>
              <w:top w:w="39" w:type="dxa"/>
              <w:left w:w="39" w:type="dxa"/>
              <w:bottom w:w="39" w:type="dxa"/>
              <w:right w:w="39" w:type="dxa"/>
            </w:tcMar>
          </w:tcPr>
          <w:p w14:paraId="4A6C63B1" w14:textId="77777777" w:rsidR="004331F3" w:rsidRPr="00AE3B2D" w:rsidRDefault="00647F06" w:rsidP="001124B2">
            <w:pPr>
              <w:jc w:val="left"/>
              <w:rPr>
                <w:rFonts w:eastAsia="SimSun" w:cs="Arial"/>
                <w:lang w:eastAsia="zh-CN"/>
              </w:rPr>
            </w:pPr>
            <w:r>
              <w:rPr>
                <w:rFonts w:eastAsia="SimSun" w:cs="Arial" w:hint="eastAsia"/>
                <w:b/>
                <w:color w:val="000000"/>
                <w:sz w:val="16"/>
                <w:lang w:eastAsia="zh-CN"/>
              </w:rPr>
              <w:t>煤焦油</w:t>
            </w:r>
          </w:p>
        </w:tc>
        <w:tc>
          <w:tcPr>
            <w:tcW w:w="848" w:type="dxa"/>
            <w:tcMar>
              <w:top w:w="39" w:type="dxa"/>
              <w:left w:w="39" w:type="dxa"/>
              <w:bottom w:w="39" w:type="dxa"/>
              <w:right w:w="39" w:type="dxa"/>
            </w:tcMar>
          </w:tcPr>
          <w:p w14:paraId="3B39602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D76E1C" w14:textId="77777777" w:rsidTr="001124B2">
        <w:trPr>
          <w:trHeight w:val="205"/>
        </w:trPr>
        <w:tc>
          <w:tcPr>
            <w:tcW w:w="4690" w:type="dxa"/>
            <w:tcMar>
              <w:top w:w="39" w:type="dxa"/>
              <w:left w:w="39" w:type="dxa"/>
              <w:bottom w:w="39" w:type="dxa"/>
              <w:right w:w="39" w:type="dxa"/>
            </w:tcMar>
          </w:tcPr>
          <w:p w14:paraId="140D2F06" w14:textId="77777777" w:rsidR="004331F3" w:rsidRPr="00AE3B2D" w:rsidRDefault="00647F06" w:rsidP="001124B2">
            <w:pPr>
              <w:jc w:val="left"/>
              <w:rPr>
                <w:rFonts w:eastAsia="SimSun" w:cs="Arial"/>
              </w:rPr>
            </w:pPr>
            <w:r w:rsidRPr="00647F06">
              <w:rPr>
                <w:rFonts w:eastAsia="SimSun" w:cs="Arial" w:hint="eastAsia"/>
                <w:color w:val="000000"/>
                <w:sz w:val="16"/>
              </w:rPr>
              <w:t>人造，蚁油</w:t>
            </w:r>
          </w:p>
        </w:tc>
        <w:tc>
          <w:tcPr>
            <w:tcW w:w="3532" w:type="dxa"/>
            <w:tcMar>
              <w:top w:w="39" w:type="dxa"/>
              <w:left w:w="39" w:type="dxa"/>
              <w:bottom w:w="39" w:type="dxa"/>
              <w:right w:w="39" w:type="dxa"/>
            </w:tcMar>
          </w:tcPr>
          <w:p w14:paraId="58D1A7A2" w14:textId="77777777" w:rsidR="004331F3" w:rsidRPr="00AE3B2D" w:rsidRDefault="00647F06" w:rsidP="001124B2">
            <w:pPr>
              <w:jc w:val="left"/>
              <w:rPr>
                <w:rFonts w:eastAsia="SimSun" w:cs="Arial"/>
              </w:rPr>
            </w:pPr>
            <w:r>
              <w:rPr>
                <w:rFonts w:eastAsia="SimSun" w:cs="Arial" w:hint="eastAsia"/>
                <w:b/>
                <w:color w:val="000000"/>
                <w:sz w:val="16"/>
                <w:lang w:eastAsia="zh-CN"/>
              </w:rPr>
              <w:t>糠醛</w:t>
            </w:r>
          </w:p>
        </w:tc>
        <w:tc>
          <w:tcPr>
            <w:tcW w:w="848" w:type="dxa"/>
            <w:tcMar>
              <w:top w:w="39" w:type="dxa"/>
              <w:left w:w="39" w:type="dxa"/>
              <w:bottom w:w="39" w:type="dxa"/>
              <w:right w:w="39" w:type="dxa"/>
            </w:tcMar>
          </w:tcPr>
          <w:p w14:paraId="7E18E35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07BAC9" w14:textId="77777777" w:rsidTr="001124B2">
        <w:trPr>
          <w:trHeight w:val="205"/>
        </w:trPr>
        <w:tc>
          <w:tcPr>
            <w:tcW w:w="4690" w:type="dxa"/>
            <w:tcMar>
              <w:top w:w="39" w:type="dxa"/>
              <w:left w:w="39" w:type="dxa"/>
              <w:bottom w:w="39" w:type="dxa"/>
              <w:right w:w="39" w:type="dxa"/>
            </w:tcMar>
          </w:tcPr>
          <w:p w14:paraId="32A7DD72" w14:textId="77777777" w:rsidR="004331F3" w:rsidRPr="00AE3B2D" w:rsidRDefault="00647F06" w:rsidP="001124B2">
            <w:pPr>
              <w:jc w:val="left"/>
              <w:rPr>
                <w:rFonts w:eastAsia="SimSun" w:cs="Arial"/>
                <w:lang w:eastAsia="zh-CN"/>
              </w:rPr>
            </w:pPr>
            <w:r>
              <w:rPr>
                <w:rFonts w:eastAsia="SimSun" w:cs="Arial" w:hint="eastAsia"/>
                <w:b/>
                <w:color w:val="000000"/>
                <w:sz w:val="16"/>
                <w:lang w:eastAsia="zh-CN"/>
              </w:rPr>
              <w:t>苹果汁</w:t>
            </w:r>
          </w:p>
        </w:tc>
        <w:tc>
          <w:tcPr>
            <w:tcW w:w="3532" w:type="dxa"/>
            <w:tcMar>
              <w:top w:w="39" w:type="dxa"/>
              <w:left w:w="39" w:type="dxa"/>
              <w:bottom w:w="39" w:type="dxa"/>
              <w:right w:w="39" w:type="dxa"/>
            </w:tcMar>
          </w:tcPr>
          <w:p w14:paraId="6CE73DD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E3D7D95"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AE2C9C0" w14:textId="77777777" w:rsidTr="001124B2">
        <w:trPr>
          <w:trHeight w:val="205"/>
        </w:trPr>
        <w:tc>
          <w:tcPr>
            <w:tcW w:w="4690" w:type="dxa"/>
            <w:tcMar>
              <w:top w:w="39" w:type="dxa"/>
              <w:left w:w="39" w:type="dxa"/>
              <w:bottom w:w="39" w:type="dxa"/>
              <w:right w:w="39" w:type="dxa"/>
            </w:tcMar>
          </w:tcPr>
          <w:p w14:paraId="7B957C05" w14:textId="77777777" w:rsidR="004331F3" w:rsidRPr="00AE3B2D" w:rsidRDefault="00647F06" w:rsidP="001124B2">
            <w:pPr>
              <w:jc w:val="left"/>
              <w:rPr>
                <w:rFonts w:eastAsia="SimSun" w:cs="Arial"/>
                <w:lang w:eastAsia="zh-CN"/>
              </w:rPr>
            </w:pPr>
            <w:r>
              <w:rPr>
                <w:rFonts w:eastAsia="SimSun" w:cs="Arial" w:hint="eastAsia"/>
                <w:color w:val="000000"/>
                <w:sz w:val="16"/>
                <w:lang w:eastAsia="zh-CN"/>
              </w:rPr>
              <w:t>硝酸</w:t>
            </w:r>
          </w:p>
        </w:tc>
        <w:tc>
          <w:tcPr>
            <w:tcW w:w="3532" w:type="dxa"/>
            <w:tcMar>
              <w:top w:w="39" w:type="dxa"/>
              <w:left w:w="39" w:type="dxa"/>
              <w:bottom w:w="39" w:type="dxa"/>
              <w:right w:w="39" w:type="dxa"/>
            </w:tcMar>
          </w:tcPr>
          <w:p w14:paraId="30C3C534" w14:textId="77777777" w:rsidR="004331F3" w:rsidRPr="00AE3B2D" w:rsidRDefault="00647F06">
            <w:pPr>
              <w:jc w:val="left"/>
              <w:rPr>
                <w:rFonts w:eastAsia="SimSun" w:cs="Arial"/>
              </w:rPr>
            </w:pPr>
            <w:r>
              <w:rPr>
                <w:rFonts w:eastAsia="SimSun" w:cs="Arial" w:hint="eastAsia"/>
                <w:b/>
                <w:color w:val="000000"/>
                <w:sz w:val="16"/>
                <w:lang w:eastAsia="zh-CN"/>
              </w:rPr>
              <w:t>硝酸</w:t>
            </w:r>
            <w:r w:rsidR="004331F3" w:rsidRPr="00AE3B2D">
              <w:rPr>
                <w:rFonts w:eastAsia="SimSun" w:cs="Arial"/>
                <w:b/>
                <w:color w:val="000000"/>
                <w:sz w:val="16"/>
              </w:rPr>
              <w:t>(70%</w:t>
            </w:r>
            <w:r>
              <w:rPr>
                <w:rFonts w:eastAsia="SimSun" w:cs="Arial" w:hint="eastAsia"/>
                <w:b/>
                <w:color w:val="000000"/>
                <w:sz w:val="16"/>
                <w:lang w:eastAsia="zh-CN"/>
              </w:rPr>
              <w:t>及</w:t>
            </w:r>
            <w:r>
              <w:rPr>
                <w:rFonts w:eastAsia="SimSun" w:cs="Arial"/>
                <w:b/>
                <w:color w:val="000000"/>
                <w:sz w:val="16"/>
                <w:lang w:eastAsia="zh-CN"/>
              </w:rPr>
              <w:t>以上</w:t>
            </w:r>
            <w:r w:rsidR="004331F3" w:rsidRPr="00AE3B2D">
              <w:rPr>
                <w:rFonts w:eastAsia="SimSun" w:cs="Arial"/>
                <w:b/>
                <w:color w:val="000000"/>
                <w:sz w:val="16"/>
              </w:rPr>
              <w:t>)</w:t>
            </w:r>
          </w:p>
        </w:tc>
        <w:tc>
          <w:tcPr>
            <w:tcW w:w="848" w:type="dxa"/>
            <w:tcMar>
              <w:top w:w="39" w:type="dxa"/>
              <w:left w:w="39" w:type="dxa"/>
              <w:bottom w:w="39" w:type="dxa"/>
              <w:right w:w="39" w:type="dxa"/>
            </w:tcMar>
          </w:tcPr>
          <w:p w14:paraId="6171194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EEB6AE" w14:textId="77777777" w:rsidTr="001124B2">
        <w:trPr>
          <w:trHeight w:val="205"/>
        </w:trPr>
        <w:tc>
          <w:tcPr>
            <w:tcW w:w="4690" w:type="dxa"/>
            <w:tcMar>
              <w:top w:w="39" w:type="dxa"/>
              <w:left w:w="39" w:type="dxa"/>
              <w:bottom w:w="39" w:type="dxa"/>
              <w:right w:w="39" w:type="dxa"/>
            </w:tcMar>
          </w:tcPr>
          <w:p w14:paraId="79629D3E" w14:textId="77777777" w:rsidR="004331F3" w:rsidRPr="00AE3B2D" w:rsidRDefault="00647F06" w:rsidP="001124B2">
            <w:pPr>
              <w:jc w:val="left"/>
              <w:rPr>
                <w:rFonts w:eastAsia="SimSun" w:cs="Arial"/>
              </w:rPr>
            </w:pPr>
            <w:r w:rsidRPr="00647F06">
              <w:rPr>
                <w:rFonts w:eastAsia="SimSun" w:cs="Arial" w:hint="eastAsia"/>
                <w:color w:val="000000"/>
                <w:sz w:val="16"/>
              </w:rPr>
              <w:t>铝氧土</w:t>
            </w:r>
          </w:p>
        </w:tc>
        <w:tc>
          <w:tcPr>
            <w:tcW w:w="3532" w:type="dxa"/>
            <w:tcMar>
              <w:top w:w="39" w:type="dxa"/>
              <w:left w:w="39" w:type="dxa"/>
              <w:bottom w:w="39" w:type="dxa"/>
              <w:right w:w="39" w:type="dxa"/>
            </w:tcMar>
          </w:tcPr>
          <w:p w14:paraId="57375333" w14:textId="77777777" w:rsidR="004331F3" w:rsidRPr="00AE3B2D" w:rsidRDefault="00647F06" w:rsidP="001124B2">
            <w:pPr>
              <w:jc w:val="left"/>
              <w:rPr>
                <w:rFonts w:eastAsia="SimSun" w:cs="Arial"/>
                <w:lang w:eastAsia="zh-CN"/>
              </w:rPr>
            </w:pPr>
            <w:r>
              <w:rPr>
                <w:rFonts w:eastAsia="SimSun" w:cs="Arial" w:hint="eastAsia"/>
                <w:b/>
                <w:color w:val="000000"/>
                <w:sz w:val="16"/>
                <w:lang w:eastAsia="zh-CN"/>
              </w:rPr>
              <w:t>高岭土浆料</w:t>
            </w:r>
          </w:p>
        </w:tc>
        <w:tc>
          <w:tcPr>
            <w:tcW w:w="848" w:type="dxa"/>
            <w:tcMar>
              <w:top w:w="39" w:type="dxa"/>
              <w:left w:w="39" w:type="dxa"/>
              <w:bottom w:w="39" w:type="dxa"/>
              <w:right w:w="39" w:type="dxa"/>
            </w:tcMar>
          </w:tcPr>
          <w:p w14:paraId="007FB92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6675D99" w14:textId="77777777" w:rsidTr="001124B2">
        <w:trPr>
          <w:trHeight w:val="205"/>
        </w:trPr>
        <w:tc>
          <w:tcPr>
            <w:tcW w:w="4690" w:type="dxa"/>
            <w:tcMar>
              <w:top w:w="39" w:type="dxa"/>
              <w:left w:w="39" w:type="dxa"/>
              <w:bottom w:w="39" w:type="dxa"/>
              <w:right w:w="39" w:type="dxa"/>
            </w:tcMar>
          </w:tcPr>
          <w:p w14:paraId="66E2FCD0" w14:textId="77777777" w:rsidR="004331F3" w:rsidRPr="00AE3B2D" w:rsidRDefault="00647F06" w:rsidP="001124B2">
            <w:pPr>
              <w:jc w:val="left"/>
              <w:rPr>
                <w:rFonts w:eastAsia="SimSun" w:cs="Arial"/>
              </w:rPr>
            </w:pPr>
            <w:r w:rsidRPr="00647F06">
              <w:rPr>
                <w:rFonts w:eastAsia="SimSun" w:cs="Arial" w:hint="eastAsia"/>
                <w:b/>
                <w:color w:val="000000"/>
                <w:sz w:val="16"/>
              </w:rPr>
              <w:t>芳基聚烯烃</w:t>
            </w:r>
            <w:r w:rsidRPr="00647F06">
              <w:rPr>
                <w:rFonts w:eastAsia="SimSun" w:cs="Arial" w:hint="eastAsia"/>
                <w:b/>
                <w:color w:val="000000"/>
                <w:sz w:val="16"/>
              </w:rPr>
              <w:t xml:space="preserve"> (C11-C50)</w:t>
            </w:r>
          </w:p>
        </w:tc>
        <w:tc>
          <w:tcPr>
            <w:tcW w:w="3532" w:type="dxa"/>
            <w:tcMar>
              <w:top w:w="39" w:type="dxa"/>
              <w:left w:w="39" w:type="dxa"/>
              <w:bottom w:w="39" w:type="dxa"/>
              <w:right w:w="39" w:type="dxa"/>
            </w:tcMar>
          </w:tcPr>
          <w:p w14:paraId="2D09A76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669081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3D98B7" w14:textId="77777777" w:rsidTr="001124B2">
        <w:trPr>
          <w:trHeight w:val="205"/>
        </w:trPr>
        <w:tc>
          <w:tcPr>
            <w:tcW w:w="4690" w:type="dxa"/>
            <w:tcMar>
              <w:top w:w="39" w:type="dxa"/>
              <w:left w:w="39" w:type="dxa"/>
              <w:bottom w:w="39" w:type="dxa"/>
              <w:right w:w="39" w:type="dxa"/>
            </w:tcMar>
          </w:tcPr>
          <w:p w14:paraId="267EA63A" w14:textId="77777777" w:rsidR="004331F3" w:rsidRPr="00AE3B2D" w:rsidRDefault="00647F06" w:rsidP="001124B2">
            <w:pPr>
              <w:jc w:val="left"/>
              <w:rPr>
                <w:rFonts w:eastAsia="SimSun" w:cs="Arial"/>
                <w:lang w:eastAsia="zh-CN"/>
              </w:rPr>
            </w:pPr>
            <w:r>
              <w:rPr>
                <w:rFonts w:eastAsia="SimSun" w:cs="Arial" w:hint="eastAsia"/>
                <w:b/>
                <w:color w:val="000000"/>
                <w:sz w:val="16"/>
                <w:lang w:eastAsia="zh-CN"/>
              </w:rPr>
              <w:t>航空烷基化物</w:t>
            </w:r>
            <w:r>
              <w:rPr>
                <w:rFonts w:eastAsia="SimSun" w:cs="Arial" w:hint="eastAsia"/>
                <w:b/>
                <w:color w:val="000000"/>
                <w:sz w:val="16"/>
                <w:lang w:eastAsia="zh-CN"/>
              </w:rPr>
              <w:t>(</w:t>
            </w:r>
            <w:r w:rsidRPr="00647F06">
              <w:rPr>
                <w:rFonts w:eastAsia="SimSun" w:cs="Arial" w:hint="eastAsia"/>
                <w:b/>
                <w:color w:val="000000"/>
                <w:sz w:val="16"/>
                <w:lang w:eastAsia="zh-CN"/>
              </w:rPr>
              <w:t>C8</w:t>
            </w:r>
            <w:r w:rsidRPr="00647F06">
              <w:rPr>
                <w:rFonts w:eastAsia="SimSun" w:cs="Arial" w:hint="eastAsia"/>
                <w:b/>
                <w:color w:val="000000"/>
                <w:sz w:val="16"/>
                <w:lang w:eastAsia="zh-CN"/>
              </w:rPr>
              <w:t>烷属烃及异链烷烃沸点</w:t>
            </w:r>
            <w:r w:rsidRPr="00647F06">
              <w:rPr>
                <w:rFonts w:eastAsia="SimSun" w:cs="Arial" w:hint="eastAsia"/>
                <w:b/>
                <w:color w:val="000000"/>
                <w:sz w:val="16"/>
                <w:lang w:eastAsia="zh-CN"/>
              </w:rPr>
              <w:t>95-120</w:t>
            </w:r>
            <w:r w:rsidR="00D64789" w:rsidRPr="00D64789">
              <w:rPr>
                <w:rFonts w:eastAsia="SimSun" w:cs="Arial"/>
                <w:b/>
                <w:color w:val="000000"/>
                <w:sz w:val="16"/>
                <w:lang w:eastAsia="zh-CN"/>
              </w:rPr>
              <w:t>°C</w:t>
            </w:r>
            <w:r>
              <w:rPr>
                <w:rFonts w:eastAsia="SimSun" w:cs="Arial" w:hint="eastAsia"/>
                <w:b/>
                <w:color w:val="000000"/>
                <w:sz w:val="16"/>
                <w:lang w:eastAsia="zh-CN"/>
              </w:rPr>
              <w:t>)</w:t>
            </w:r>
          </w:p>
        </w:tc>
        <w:tc>
          <w:tcPr>
            <w:tcW w:w="3532" w:type="dxa"/>
            <w:tcMar>
              <w:top w:w="39" w:type="dxa"/>
              <w:left w:w="39" w:type="dxa"/>
              <w:bottom w:w="39" w:type="dxa"/>
              <w:right w:w="39" w:type="dxa"/>
            </w:tcMar>
          </w:tcPr>
          <w:p w14:paraId="63BBCB45"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6720BD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B4EAE3" w14:textId="77777777" w:rsidTr="001124B2">
        <w:trPr>
          <w:trHeight w:val="205"/>
        </w:trPr>
        <w:tc>
          <w:tcPr>
            <w:tcW w:w="4690" w:type="dxa"/>
            <w:tcMar>
              <w:top w:w="39" w:type="dxa"/>
              <w:left w:w="39" w:type="dxa"/>
              <w:bottom w:w="39" w:type="dxa"/>
              <w:right w:w="39" w:type="dxa"/>
            </w:tcMar>
          </w:tcPr>
          <w:p w14:paraId="66187B3F" w14:textId="77777777" w:rsidR="004331F3" w:rsidRPr="00AE3B2D" w:rsidRDefault="00647F06" w:rsidP="001124B2">
            <w:pPr>
              <w:jc w:val="left"/>
              <w:rPr>
                <w:rFonts w:eastAsia="SimSun" w:cs="Arial"/>
              </w:rPr>
            </w:pPr>
            <w:r w:rsidRPr="00647F06">
              <w:rPr>
                <w:rFonts w:eastAsia="SimSun" w:cs="Arial" w:hint="eastAsia"/>
                <w:color w:val="000000"/>
                <w:sz w:val="16"/>
              </w:rPr>
              <w:t>氮杂环庚烷</w:t>
            </w:r>
          </w:p>
        </w:tc>
        <w:tc>
          <w:tcPr>
            <w:tcW w:w="3532" w:type="dxa"/>
            <w:tcMar>
              <w:top w:w="39" w:type="dxa"/>
              <w:left w:w="39" w:type="dxa"/>
              <w:bottom w:w="39" w:type="dxa"/>
              <w:right w:w="39" w:type="dxa"/>
            </w:tcMar>
          </w:tcPr>
          <w:p w14:paraId="543D06C3" w14:textId="77777777" w:rsidR="004331F3" w:rsidRPr="00AE3B2D" w:rsidRDefault="00647F06" w:rsidP="001124B2">
            <w:pPr>
              <w:jc w:val="left"/>
              <w:rPr>
                <w:rFonts w:eastAsia="SimSun" w:cs="Arial"/>
              </w:rPr>
            </w:pPr>
            <w:r w:rsidRPr="00647F06">
              <w:rPr>
                <w:rFonts w:eastAsia="SimSun" w:cs="Arial" w:hint="eastAsia"/>
                <w:b/>
                <w:color w:val="000000"/>
                <w:sz w:val="16"/>
              </w:rPr>
              <w:t>六亚甲基亚胺</w:t>
            </w:r>
          </w:p>
        </w:tc>
        <w:tc>
          <w:tcPr>
            <w:tcW w:w="848" w:type="dxa"/>
            <w:tcMar>
              <w:top w:w="39" w:type="dxa"/>
              <w:left w:w="39" w:type="dxa"/>
              <w:bottom w:w="39" w:type="dxa"/>
              <w:right w:w="39" w:type="dxa"/>
            </w:tcMar>
          </w:tcPr>
          <w:p w14:paraId="44394FB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6B264A" w14:textId="77777777" w:rsidTr="001124B2">
        <w:trPr>
          <w:trHeight w:val="205"/>
        </w:trPr>
        <w:tc>
          <w:tcPr>
            <w:tcW w:w="4690" w:type="dxa"/>
            <w:tcMar>
              <w:top w:w="39" w:type="dxa"/>
              <w:left w:w="39" w:type="dxa"/>
              <w:bottom w:w="39" w:type="dxa"/>
              <w:right w:w="39" w:type="dxa"/>
            </w:tcMar>
          </w:tcPr>
          <w:p w14:paraId="68A3EF83" w14:textId="77777777" w:rsidR="004331F3" w:rsidRPr="00AE3B2D" w:rsidRDefault="005C1B7D" w:rsidP="001124B2">
            <w:pPr>
              <w:jc w:val="left"/>
              <w:rPr>
                <w:rFonts w:eastAsia="SimSun" w:cs="Arial"/>
              </w:rPr>
            </w:pPr>
            <w:r w:rsidRPr="00AE3B2D">
              <w:rPr>
                <w:rFonts w:eastAsia="SimSun" w:cs="Arial"/>
                <w:sz w:val="16"/>
              </w:rPr>
              <w:t>3-</w:t>
            </w:r>
            <w:r w:rsidRPr="00AE3B2D">
              <w:rPr>
                <w:rFonts w:eastAsia="SimSun" w:cs="Arial" w:hint="eastAsia"/>
                <w:sz w:val="16"/>
              </w:rPr>
              <w:t>氮杂戊烷</w:t>
            </w:r>
            <w:r w:rsidRPr="00AE3B2D">
              <w:rPr>
                <w:rFonts w:eastAsia="SimSun" w:cs="Arial"/>
                <w:sz w:val="16"/>
              </w:rPr>
              <w:t>-1,5-</w:t>
            </w:r>
            <w:r w:rsidRPr="00AE3B2D">
              <w:rPr>
                <w:rFonts w:eastAsia="SimSun" w:cs="Arial" w:hint="eastAsia"/>
                <w:sz w:val="16"/>
              </w:rPr>
              <w:t>二胺</w:t>
            </w:r>
          </w:p>
        </w:tc>
        <w:tc>
          <w:tcPr>
            <w:tcW w:w="3532" w:type="dxa"/>
            <w:tcMar>
              <w:top w:w="39" w:type="dxa"/>
              <w:left w:w="39" w:type="dxa"/>
              <w:bottom w:w="39" w:type="dxa"/>
              <w:right w:w="39" w:type="dxa"/>
            </w:tcMar>
          </w:tcPr>
          <w:p w14:paraId="742867C0" w14:textId="77777777" w:rsidR="004331F3" w:rsidRPr="00AE3B2D" w:rsidRDefault="005C1B7D" w:rsidP="001124B2">
            <w:pPr>
              <w:jc w:val="left"/>
              <w:rPr>
                <w:rFonts w:eastAsia="SimSun" w:cs="Arial"/>
              </w:rPr>
            </w:pPr>
            <w:r w:rsidRPr="00AE3B2D">
              <w:rPr>
                <w:rFonts w:eastAsia="SimSun" w:cs="Arial" w:hint="eastAsia"/>
                <w:b/>
                <w:sz w:val="16"/>
              </w:rPr>
              <w:t>二乙撑三胺</w:t>
            </w:r>
          </w:p>
        </w:tc>
        <w:tc>
          <w:tcPr>
            <w:tcW w:w="848" w:type="dxa"/>
            <w:tcMar>
              <w:top w:w="39" w:type="dxa"/>
              <w:left w:w="39" w:type="dxa"/>
              <w:bottom w:w="39" w:type="dxa"/>
              <w:right w:w="39" w:type="dxa"/>
            </w:tcMar>
          </w:tcPr>
          <w:p w14:paraId="4D2137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C07C532" w14:textId="77777777" w:rsidTr="001124B2">
        <w:trPr>
          <w:trHeight w:val="205"/>
        </w:trPr>
        <w:tc>
          <w:tcPr>
            <w:tcW w:w="4690" w:type="dxa"/>
            <w:tcMar>
              <w:top w:w="39" w:type="dxa"/>
              <w:left w:w="39" w:type="dxa"/>
              <w:bottom w:w="39" w:type="dxa"/>
              <w:right w:w="39" w:type="dxa"/>
            </w:tcMar>
          </w:tcPr>
          <w:p w14:paraId="3FA89849" w14:textId="77777777" w:rsidR="004331F3" w:rsidRPr="00AE3B2D" w:rsidRDefault="00D55596" w:rsidP="001124B2">
            <w:pPr>
              <w:jc w:val="left"/>
              <w:rPr>
                <w:rFonts w:eastAsia="SimSun" w:cs="Arial"/>
              </w:rPr>
            </w:pPr>
            <w:r w:rsidRPr="00D55596">
              <w:rPr>
                <w:rFonts w:eastAsia="SimSun" w:cs="Arial" w:hint="eastAsia"/>
                <w:color w:val="000000"/>
                <w:sz w:val="16"/>
              </w:rPr>
              <w:t>六甲撑亚胺</w:t>
            </w:r>
          </w:p>
        </w:tc>
        <w:tc>
          <w:tcPr>
            <w:tcW w:w="3532" w:type="dxa"/>
            <w:tcMar>
              <w:top w:w="39" w:type="dxa"/>
              <w:left w:w="39" w:type="dxa"/>
              <w:bottom w:w="39" w:type="dxa"/>
              <w:right w:w="39" w:type="dxa"/>
            </w:tcMar>
          </w:tcPr>
          <w:p w14:paraId="41E6F339" w14:textId="77777777" w:rsidR="004331F3" w:rsidRPr="00AE3B2D" w:rsidRDefault="00D55596" w:rsidP="001124B2">
            <w:pPr>
              <w:jc w:val="left"/>
              <w:rPr>
                <w:rFonts w:eastAsia="SimSun" w:cs="Arial"/>
              </w:rPr>
            </w:pPr>
            <w:r w:rsidRPr="00D55596">
              <w:rPr>
                <w:rFonts w:eastAsia="SimSun" w:cs="Arial" w:hint="eastAsia"/>
                <w:b/>
                <w:color w:val="000000"/>
                <w:sz w:val="16"/>
              </w:rPr>
              <w:t>六亚甲基亚胺</w:t>
            </w:r>
          </w:p>
        </w:tc>
        <w:tc>
          <w:tcPr>
            <w:tcW w:w="848" w:type="dxa"/>
            <w:tcMar>
              <w:top w:w="39" w:type="dxa"/>
              <w:left w:w="39" w:type="dxa"/>
              <w:bottom w:w="39" w:type="dxa"/>
              <w:right w:w="39" w:type="dxa"/>
            </w:tcMar>
          </w:tcPr>
          <w:p w14:paraId="540DAF3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B96408" w14:textId="77777777" w:rsidTr="001124B2">
        <w:trPr>
          <w:trHeight w:val="205"/>
        </w:trPr>
        <w:tc>
          <w:tcPr>
            <w:tcW w:w="4690" w:type="dxa"/>
            <w:tcMar>
              <w:top w:w="39" w:type="dxa"/>
              <w:left w:w="39" w:type="dxa"/>
              <w:bottom w:w="39" w:type="dxa"/>
              <w:right w:w="39" w:type="dxa"/>
            </w:tcMar>
          </w:tcPr>
          <w:p w14:paraId="4124DE70" w14:textId="77777777" w:rsidR="004331F3" w:rsidRPr="00AE3B2D" w:rsidRDefault="00D55596" w:rsidP="001124B2">
            <w:pPr>
              <w:jc w:val="left"/>
              <w:rPr>
                <w:rFonts w:eastAsia="SimSun" w:cs="Arial"/>
              </w:rPr>
            </w:pPr>
            <w:r w:rsidRPr="00D55596">
              <w:rPr>
                <w:rFonts w:eastAsia="SimSun" w:cs="Arial" w:hint="eastAsia"/>
                <w:color w:val="000000"/>
                <w:sz w:val="16"/>
              </w:rPr>
              <w:t>硝酸</w:t>
            </w:r>
          </w:p>
        </w:tc>
        <w:tc>
          <w:tcPr>
            <w:tcW w:w="3532" w:type="dxa"/>
            <w:tcMar>
              <w:top w:w="39" w:type="dxa"/>
              <w:left w:w="39" w:type="dxa"/>
              <w:bottom w:w="39" w:type="dxa"/>
              <w:right w:w="39" w:type="dxa"/>
            </w:tcMar>
          </w:tcPr>
          <w:p w14:paraId="3E764F45" w14:textId="77777777" w:rsidR="004331F3" w:rsidRPr="00AE3B2D" w:rsidRDefault="00D55596" w:rsidP="001124B2">
            <w:pPr>
              <w:jc w:val="left"/>
              <w:rPr>
                <w:rFonts w:eastAsia="SimSun" w:cs="Arial"/>
              </w:rPr>
            </w:pPr>
            <w:r>
              <w:rPr>
                <w:rFonts w:eastAsia="SimSun" w:cs="Arial" w:hint="eastAsia"/>
                <w:b/>
                <w:color w:val="000000"/>
                <w:sz w:val="16"/>
              </w:rPr>
              <w:t>硝酸</w:t>
            </w:r>
            <w:r>
              <w:rPr>
                <w:rFonts w:eastAsia="SimSun" w:cs="Arial" w:hint="eastAsia"/>
                <w:b/>
                <w:color w:val="000000"/>
                <w:sz w:val="16"/>
              </w:rPr>
              <w:t>(</w:t>
            </w:r>
            <w:r w:rsidRPr="00D55596">
              <w:rPr>
                <w:rFonts w:eastAsia="SimSun" w:cs="Arial" w:hint="eastAsia"/>
                <w:b/>
                <w:color w:val="000000"/>
                <w:sz w:val="16"/>
              </w:rPr>
              <w:t>70%</w:t>
            </w:r>
            <w:r>
              <w:rPr>
                <w:rFonts w:eastAsia="SimSun" w:cs="Arial" w:hint="eastAsia"/>
                <w:b/>
                <w:color w:val="000000"/>
                <w:sz w:val="16"/>
              </w:rPr>
              <w:t>及以上</w:t>
            </w:r>
            <w:r>
              <w:rPr>
                <w:rFonts w:eastAsia="SimSun" w:cs="Arial" w:hint="eastAsia"/>
                <w:b/>
                <w:color w:val="000000"/>
                <w:sz w:val="16"/>
              </w:rPr>
              <w:t>)</w:t>
            </w:r>
          </w:p>
        </w:tc>
        <w:tc>
          <w:tcPr>
            <w:tcW w:w="848" w:type="dxa"/>
            <w:tcMar>
              <w:top w:w="39" w:type="dxa"/>
              <w:left w:w="39" w:type="dxa"/>
              <w:bottom w:w="39" w:type="dxa"/>
              <w:right w:w="39" w:type="dxa"/>
            </w:tcMar>
          </w:tcPr>
          <w:p w14:paraId="5BCBE91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BC5B54" w14:textId="77777777" w:rsidTr="001124B2">
        <w:trPr>
          <w:trHeight w:val="205"/>
        </w:trPr>
        <w:tc>
          <w:tcPr>
            <w:tcW w:w="4690" w:type="dxa"/>
            <w:tcMar>
              <w:top w:w="39" w:type="dxa"/>
              <w:left w:w="39" w:type="dxa"/>
              <w:bottom w:w="39" w:type="dxa"/>
              <w:right w:w="39" w:type="dxa"/>
            </w:tcMar>
          </w:tcPr>
          <w:p w14:paraId="3B3F507D" w14:textId="77777777" w:rsidR="004331F3" w:rsidRPr="00AE3B2D" w:rsidRDefault="007A0448" w:rsidP="001124B2">
            <w:pPr>
              <w:jc w:val="left"/>
              <w:rPr>
                <w:rFonts w:eastAsia="SimSun" w:cs="Arial"/>
                <w:lang w:eastAsia="zh-CN"/>
              </w:rPr>
            </w:pPr>
            <w:r>
              <w:rPr>
                <w:rFonts w:eastAsia="SimSun" w:cs="Arial" w:hint="eastAsia"/>
                <w:b/>
                <w:color w:val="000000"/>
                <w:sz w:val="16"/>
                <w:lang w:eastAsia="zh-CN"/>
              </w:rPr>
              <w:t>钡长链</w:t>
            </w:r>
            <w:r>
              <w:rPr>
                <w:rFonts w:eastAsia="SimSun" w:cs="Arial" w:hint="eastAsia"/>
                <w:b/>
                <w:color w:val="000000"/>
                <w:sz w:val="16"/>
                <w:lang w:eastAsia="zh-CN"/>
              </w:rPr>
              <w:t>(</w:t>
            </w:r>
            <w:r w:rsidRPr="007A0448">
              <w:rPr>
                <w:rFonts w:eastAsia="SimSun" w:cs="Arial" w:hint="eastAsia"/>
                <w:b/>
                <w:color w:val="000000"/>
                <w:sz w:val="16"/>
                <w:lang w:eastAsia="zh-CN"/>
              </w:rPr>
              <w:t>C11-C15</w:t>
            </w:r>
            <w:r>
              <w:rPr>
                <w:rFonts w:eastAsia="SimSun" w:cs="Arial" w:hint="eastAsia"/>
                <w:b/>
                <w:color w:val="000000"/>
                <w:sz w:val="16"/>
                <w:lang w:eastAsia="zh-CN"/>
              </w:rPr>
              <w:t>)</w:t>
            </w:r>
            <w:r w:rsidRPr="007A0448">
              <w:rPr>
                <w:rFonts w:eastAsia="SimSun" w:cs="Arial" w:hint="eastAsia"/>
                <w:b/>
                <w:color w:val="000000"/>
                <w:sz w:val="16"/>
                <w:lang w:eastAsia="zh-CN"/>
              </w:rPr>
              <w:t>烷芳基磺酸酯</w:t>
            </w:r>
          </w:p>
        </w:tc>
        <w:tc>
          <w:tcPr>
            <w:tcW w:w="3532" w:type="dxa"/>
            <w:tcMar>
              <w:top w:w="39" w:type="dxa"/>
              <w:left w:w="39" w:type="dxa"/>
              <w:bottom w:w="39" w:type="dxa"/>
              <w:right w:w="39" w:type="dxa"/>
            </w:tcMar>
          </w:tcPr>
          <w:p w14:paraId="06FF8D2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4D5C39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3479C3" w14:textId="77777777" w:rsidTr="001124B2">
        <w:trPr>
          <w:trHeight w:val="205"/>
        </w:trPr>
        <w:tc>
          <w:tcPr>
            <w:tcW w:w="4690" w:type="dxa"/>
            <w:tcMar>
              <w:top w:w="39" w:type="dxa"/>
              <w:left w:w="39" w:type="dxa"/>
              <w:bottom w:w="39" w:type="dxa"/>
              <w:right w:w="39" w:type="dxa"/>
            </w:tcMar>
          </w:tcPr>
          <w:p w14:paraId="4008948F" w14:textId="77777777" w:rsidR="004331F3" w:rsidRPr="00AE3B2D" w:rsidRDefault="007A0448" w:rsidP="001124B2">
            <w:pPr>
              <w:jc w:val="left"/>
              <w:rPr>
                <w:rFonts w:eastAsia="SimSun" w:cs="Arial"/>
                <w:lang w:eastAsia="zh-CN"/>
              </w:rPr>
            </w:pPr>
            <w:r w:rsidRPr="007A0448">
              <w:rPr>
                <w:rFonts w:eastAsia="SimSun" w:cs="Arial" w:hint="eastAsia"/>
                <w:color w:val="000000"/>
                <w:sz w:val="16"/>
                <w:lang w:eastAsia="zh-CN"/>
              </w:rPr>
              <w:t>在大约</w:t>
            </w:r>
            <w:r w:rsidRPr="007A0448">
              <w:rPr>
                <w:rFonts w:eastAsia="SimSun" w:cs="Arial" w:hint="eastAsia"/>
                <w:color w:val="000000"/>
                <w:sz w:val="16"/>
                <w:lang w:eastAsia="zh-CN"/>
              </w:rPr>
              <w:t>30%</w:t>
            </w:r>
            <w:r w:rsidRPr="007A0448">
              <w:rPr>
                <w:rFonts w:eastAsia="SimSun" w:cs="Arial" w:hint="eastAsia"/>
                <w:color w:val="000000"/>
                <w:sz w:val="16"/>
                <w:lang w:eastAsia="zh-CN"/>
              </w:rPr>
              <w:t>矿物油内碱性水杨酸酯</w:t>
            </w:r>
            <w:r w:rsidR="004331F3" w:rsidRPr="00AE3B2D">
              <w:rPr>
                <w:rFonts w:eastAsia="SimSun" w:cs="Arial"/>
                <w:color w:val="000000"/>
                <w:sz w:val="16"/>
                <w:lang w:eastAsia="zh-CN"/>
              </w:rPr>
              <w:t>(b)</w:t>
            </w:r>
          </w:p>
        </w:tc>
        <w:tc>
          <w:tcPr>
            <w:tcW w:w="3532" w:type="dxa"/>
            <w:tcMar>
              <w:top w:w="39" w:type="dxa"/>
              <w:left w:w="39" w:type="dxa"/>
              <w:bottom w:w="39" w:type="dxa"/>
              <w:right w:w="39" w:type="dxa"/>
            </w:tcMar>
          </w:tcPr>
          <w:p w14:paraId="24381322" w14:textId="77777777" w:rsidR="004331F3" w:rsidRPr="00AE3B2D" w:rsidRDefault="007A0448" w:rsidP="001124B2">
            <w:pPr>
              <w:jc w:val="left"/>
              <w:rPr>
                <w:rFonts w:eastAsia="SimSun" w:cs="Arial"/>
              </w:rPr>
            </w:pPr>
            <w:r w:rsidRPr="007A0448">
              <w:rPr>
                <w:rFonts w:eastAsia="SimSun" w:cs="Arial" w:hint="eastAsia"/>
                <w:b/>
                <w:color w:val="000000"/>
                <w:sz w:val="16"/>
              </w:rPr>
              <w:t>长链烷基水杨酸钙</w:t>
            </w:r>
            <w:r w:rsidRPr="007A0448">
              <w:rPr>
                <w:rFonts w:eastAsia="SimSun" w:cs="Arial" w:hint="eastAsia"/>
                <w:b/>
                <w:color w:val="000000"/>
                <w:sz w:val="16"/>
              </w:rPr>
              <w:t>(C13+)</w:t>
            </w:r>
          </w:p>
        </w:tc>
        <w:tc>
          <w:tcPr>
            <w:tcW w:w="848" w:type="dxa"/>
            <w:tcMar>
              <w:top w:w="39" w:type="dxa"/>
              <w:left w:w="39" w:type="dxa"/>
              <w:bottom w:w="39" w:type="dxa"/>
              <w:right w:w="39" w:type="dxa"/>
            </w:tcMar>
          </w:tcPr>
          <w:p w14:paraId="1642C96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C3DE1B" w14:textId="77777777" w:rsidTr="001124B2">
        <w:trPr>
          <w:trHeight w:val="205"/>
        </w:trPr>
        <w:tc>
          <w:tcPr>
            <w:tcW w:w="4690" w:type="dxa"/>
            <w:tcMar>
              <w:top w:w="39" w:type="dxa"/>
              <w:left w:w="39" w:type="dxa"/>
              <w:bottom w:w="39" w:type="dxa"/>
              <w:right w:w="39" w:type="dxa"/>
            </w:tcMar>
          </w:tcPr>
          <w:p w14:paraId="472FFA6B" w14:textId="77777777" w:rsidR="004331F3" w:rsidRPr="00AE3B2D" w:rsidRDefault="007A0448" w:rsidP="001124B2">
            <w:pPr>
              <w:jc w:val="left"/>
              <w:rPr>
                <w:rFonts w:eastAsia="SimSun" w:cs="Arial"/>
              </w:rPr>
            </w:pPr>
            <w:r w:rsidRPr="007A0448">
              <w:rPr>
                <w:rFonts w:eastAsia="SimSun" w:cs="Arial" w:hint="eastAsia"/>
                <w:color w:val="000000"/>
                <w:sz w:val="16"/>
              </w:rPr>
              <w:t>电池用酸</w:t>
            </w:r>
          </w:p>
        </w:tc>
        <w:tc>
          <w:tcPr>
            <w:tcW w:w="3532" w:type="dxa"/>
            <w:tcMar>
              <w:top w:w="39" w:type="dxa"/>
              <w:left w:w="39" w:type="dxa"/>
              <w:bottom w:w="39" w:type="dxa"/>
              <w:right w:w="39" w:type="dxa"/>
            </w:tcMar>
          </w:tcPr>
          <w:p w14:paraId="16A6A6C7" w14:textId="77777777" w:rsidR="004331F3" w:rsidRPr="00AE3B2D" w:rsidRDefault="007A0448" w:rsidP="001124B2">
            <w:pPr>
              <w:jc w:val="left"/>
              <w:rPr>
                <w:rFonts w:eastAsia="SimSun" w:cs="Arial"/>
              </w:rPr>
            </w:pPr>
            <w:r w:rsidRPr="007A0448">
              <w:rPr>
                <w:rFonts w:eastAsia="SimSun" w:cs="Arial" w:hint="eastAsia"/>
                <w:b/>
                <w:color w:val="000000"/>
                <w:sz w:val="16"/>
              </w:rPr>
              <w:t>硫酸</w:t>
            </w:r>
          </w:p>
        </w:tc>
        <w:tc>
          <w:tcPr>
            <w:tcW w:w="848" w:type="dxa"/>
            <w:tcMar>
              <w:top w:w="39" w:type="dxa"/>
              <w:left w:w="39" w:type="dxa"/>
              <w:bottom w:w="39" w:type="dxa"/>
              <w:right w:w="39" w:type="dxa"/>
            </w:tcMar>
          </w:tcPr>
          <w:p w14:paraId="1258D3D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F5C513" w14:textId="77777777" w:rsidTr="001124B2">
        <w:trPr>
          <w:trHeight w:val="205"/>
        </w:trPr>
        <w:tc>
          <w:tcPr>
            <w:tcW w:w="4690" w:type="dxa"/>
            <w:tcMar>
              <w:top w:w="39" w:type="dxa"/>
              <w:left w:w="39" w:type="dxa"/>
              <w:bottom w:w="39" w:type="dxa"/>
              <w:right w:w="39" w:type="dxa"/>
            </w:tcMar>
          </w:tcPr>
          <w:p w14:paraId="192CAD71" w14:textId="77777777" w:rsidR="004331F3" w:rsidRPr="00AE3B2D" w:rsidRDefault="007A0448" w:rsidP="001124B2">
            <w:pPr>
              <w:jc w:val="left"/>
              <w:rPr>
                <w:rFonts w:eastAsia="SimSun" w:cs="Arial"/>
              </w:rPr>
            </w:pPr>
            <w:r w:rsidRPr="007A0448">
              <w:rPr>
                <w:rFonts w:eastAsia="SimSun" w:cs="Arial" w:hint="eastAsia"/>
                <w:color w:val="000000"/>
                <w:sz w:val="16"/>
              </w:rPr>
              <w:t>二十二醇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620696CC" w14:textId="77777777" w:rsidR="004331F3" w:rsidRPr="00AE3B2D" w:rsidRDefault="007A0448" w:rsidP="001124B2">
            <w:pPr>
              <w:jc w:val="left"/>
              <w:rPr>
                <w:rFonts w:eastAsia="SimSun" w:cs="Arial"/>
              </w:rPr>
            </w:pPr>
            <w:r w:rsidRPr="007A0448">
              <w:rPr>
                <w:rFonts w:eastAsia="SimSun" w:cs="Arial" w:hint="eastAsia"/>
                <w:b/>
                <w:color w:val="000000"/>
                <w:sz w:val="16"/>
              </w:rPr>
              <w:t>醇类</w:t>
            </w:r>
            <w:r w:rsidRPr="007A0448">
              <w:rPr>
                <w:rFonts w:eastAsia="SimSun" w:cs="Arial" w:hint="eastAsia"/>
                <w:b/>
                <w:color w:val="000000"/>
                <w:sz w:val="16"/>
              </w:rPr>
              <w:t>(C13+)</w:t>
            </w:r>
          </w:p>
        </w:tc>
        <w:tc>
          <w:tcPr>
            <w:tcW w:w="848" w:type="dxa"/>
            <w:tcMar>
              <w:top w:w="39" w:type="dxa"/>
              <w:left w:w="39" w:type="dxa"/>
              <w:bottom w:w="39" w:type="dxa"/>
              <w:right w:w="39" w:type="dxa"/>
            </w:tcMar>
          </w:tcPr>
          <w:p w14:paraId="31D40C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7700A7" w14:textId="77777777" w:rsidTr="001124B2">
        <w:trPr>
          <w:trHeight w:val="205"/>
        </w:trPr>
        <w:tc>
          <w:tcPr>
            <w:tcW w:w="4690" w:type="dxa"/>
            <w:tcMar>
              <w:top w:w="39" w:type="dxa"/>
              <w:left w:w="39" w:type="dxa"/>
              <w:bottom w:w="39" w:type="dxa"/>
              <w:right w:w="39" w:type="dxa"/>
            </w:tcMar>
          </w:tcPr>
          <w:p w14:paraId="2596270C" w14:textId="77777777" w:rsidR="004331F3" w:rsidRPr="00AE3B2D" w:rsidRDefault="007A0448" w:rsidP="001124B2">
            <w:pPr>
              <w:jc w:val="left"/>
              <w:rPr>
                <w:rFonts w:eastAsia="SimSun" w:cs="Arial"/>
              </w:rPr>
            </w:pPr>
            <w:r w:rsidRPr="007A0448">
              <w:rPr>
                <w:rFonts w:eastAsia="SimSun" w:cs="Arial" w:hint="eastAsia"/>
                <w:color w:val="000000"/>
                <w:sz w:val="16"/>
              </w:rPr>
              <w:t>苯胺</w:t>
            </w:r>
          </w:p>
        </w:tc>
        <w:tc>
          <w:tcPr>
            <w:tcW w:w="3532" w:type="dxa"/>
            <w:tcMar>
              <w:top w:w="39" w:type="dxa"/>
              <w:left w:w="39" w:type="dxa"/>
              <w:bottom w:w="39" w:type="dxa"/>
              <w:right w:w="39" w:type="dxa"/>
            </w:tcMar>
          </w:tcPr>
          <w:p w14:paraId="0C64B33B" w14:textId="77777777" w:rsidR="004331F3" w:rsidRPr="00AE3B2D" w:rsidRDefault="007A0448" w:rsidP="001124B2">
            <w:pPr>
              <w:jc w:val="left"/>
              <w:rPr>
                <w:rFonts w:eastAsia="SimSun" w:cs="Arial"/>
              </w:rPr>
            </w:pPr>
            <w:r>
              <w:rPr>
                <w:rFonts w:eastAsia="SimSun" w:cs="Arial" w:hint="eastAsia"/>
                <w:b/>
                <w:color w:val="000000"/>
                <w:sz w:val="16"/>
                <w:lang w:eastAsia="zh-CN"/>
              </w:rPr>
              <w:t>苯胺</w:t>
            </w:r>
          </w:p>
        </w:tc>
        <w:tc>
          <w:tcPr>
            <w:tcW w:w="848" w:type="dxa"/>
            <w:tcMar>
              <w:top w:w="39" w:type="dxa"/>
              <w:left w:w="39" w:type="dxa"/>
              <w:bottom w:w="39" w:type="dxa"/>
              <w:right w:w="39" w:type="dxa"/>
            </w:tcMar>
          </w:tcPr>
          <w:p w14:paraId="0E3C96E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B7B3FB" w14:textId="77777777" w:rsidTr="001124B2">
        <w:trPr>
          <w:trHeight w:val="205"/>
        </w:trPr>
        <w:tc>
          <w:tcPr>
            <w:tcW w:w="4690" w:type="dxa"/>
            <w:tcMar>
              <w:top w:w="39" w:type="dxa"/>
              <w:left w:w="39" w:type="dxa"/>
              <w:bottom w:w="39" w:type="dxa"/>
              <w:right w:w="39" w:type="dxa"/>
            </w:tcMar>
          </w:tcPr>
          <w:p w14:paraId="0160D87E" w14:textId="77777777" w:rsidR="004331F3" w:rsidRPr="00AE3B2D" w:rsidRDefault="00AE4641" w:rsidP="001124B2">
            <w:pPr>
              <w:jc w:val="left"/>
              <w:rPr>
                <w:rFonts w:eastAsia="SimSun" w:cs="Arial"/>
                <w:lang w:eastAsia="zh-CN"/>
              </w:rPr>
            </w:pPr>
            <w:r w:rsidRPr="00AE4641">
              <w:rPr>
                <w:rFonts w:eastAsia="SimSun" w:cs="Arial" w:hint="eastAsia"/>
                <w:color w:val="000000"/>
                <w:sz w:val="16"/>
                <w:lang w:eastAsia="zh-CN"/>
              </w:rPr>
              <w:t>1,4-</w:t>
            </w:r>
            <w:r w:rsidRPr="00AE4641">
              <w:rPr>
                <w:rFonts w:eastAsia="SimSun" w:cs="Arial" w:hint="eastAsia"/>
                <w:color w:val="000000"/>
                <w:sz w:val="16"/>
                <w:lang w:eastAsia="zh-CN"/>
              </w:rPr>
              <w:t>苯二羧基酸</w:t>
            </w:r>
            <w:r w:rsidR="00215620">
              <w:rPr>
                <w:rFonts w:eastAsia="SimSun" w:cs="Arial" w:hint="eastAsia"/>
                <w:color w:val="000000"/>
                <w:sz w:val="16"/>
                <w:lang w:eastAsia="zh-CN"/>
              </w:rPr>
              <w:t>,</w:t>
            </w:r>
            <w:r w:rsidR="00215620">
              <w:rPr>
                <w:rFonts w:hint="eastAsia"/>
                <w:lang w:eastAsia="zh-CN"/>
              </w:rPr>
              <w:t xml:space="preserve"> </w:t>
            </w:r>
            <w:r w:rsidR="00215620">
              <w:rPr>
                <w:rFonts w:eastAsia="SimSun" w:cs="Arial" w:hint="eastAsia"/>
                <w:color w:val="000000"/>
                <w:sz w:val="16"/>
                <w:lang w:eastAsia="zh-CN"/>
              </w:rPr>
              <w:t>双</w:t>
            </w:r>
            <w:r w:rsidR="00215620">
              <w:rPr>
                <w:rFonts w:eastAsia="SimSun" w:cs="Arial" w:hint="eastAsia"/>
                <w:color w:val="000000"/>
                <w:sz w:val="16"/>
                <w:lang w:eastAsia="zh-CN"/>
              </w:rPr>
              <w:t>(</w:t>
            </w:r>
            <w:r w:rsidR="00215620" w:rsidRPr="00215620">
              <w:rPr>
                <w:rFonts w:eastAsia="SimSun" w:cs="Arial" w:hint="eastAsia"/>
                <w:color w:val="000000"/>
                <w:sz w:val="16"/>
                <w:lang w:eastAsia="zh-CN"/>
              </w:rPr>
              <w:t>2-</w:t>
            </w:r>
            <w:r w:rsidR="00215620">
              <w:rPr>
                <w:rFonts w:eastAsia="SimSun" w:cs="Arial" w:hint="eastAsia"/>
                <w:color w:val="000000"/>
                <w:sz w:val="16"/>
                <w:lang w:eastAsia="zh-CN"/>
              </w:rPr>
              <w:t>乙基己基</w:t>
            </w:r>
            <w:r w:rsidR="00215620">
              <w:rPr>
                <w:rFonts w:eastAsia="SimSun" w:cs="Arial" w:hint="eastAsia"/>
                <w:color w:val="000000"/>
                <w:sz w:val="16"/>
                <w:lang w:eastAsia="zh-CN"/>
              </w:rPr>
              <w:t>)</w:t>
            </w:r>
            <w:r w:rsidR="00215620" w:rsidRPr="00215620">
              <w:rPr>
                <w:rFonts w:eastAsia="SimSun" w:cs="Arial" w:hint="eastAsia"/>
                <w:color w:val="000000"/>
                <w:sz w:val="16"/>
                <w:lang w:eastAsia="zh-CN"/>
              </w:rPr>
              <w:t>酯</w:t>
            </w:r>
          </w:p>
        </w:tc>
        <w:tc>
          <w:tcPr>
            <w:tcW w:w="3532" w:type="dxa"/>
            <w:tcMar>
              <w:top w:w="39" w:type="dxa"/>
              <w:left w:w="39" w:type="dxa"/>
              <w:bottom w:w="39" w:type="dxa"/>
              <w:right w:w="39" w:type="dxa"/>
            </w:tcMar>
          </w:tcPr>
          <w:p w14:paraId="7B5E1ABC" w14:textId="77777777" w:rsidR="004331F3" w:rsidRPr="00AE3B2D" w:rsidRDefault="00215620" w:rsidP="001124B2">
            <w:pPr>
              <w:jc w:val="left"/>
              <w:rPr>
                <w:rFonts w:eastAsia="SimSun" w:cs="Arial"/>
              </w:rPr>
            </w:pPr>
            <w:r w:rsidRPr="00215620">
              <w:rPr>
                <w:rFonts w:eastAsia="SimSun" w:cs="Arial" w:hint="eastAsia"/>
                <w:b/>
                <w:color w:val="000000"/>
                <w:sz w:val="16"/>
              </w:rPr>
              <w:t>双</w:t>
            </w:r>
            <w:r w:rsidRPr="00215620">
              <w:rPr>
                <w:rFonts w:eastAsia="SimSun" w:cs="Arial" w:hint="eastAsia"/>
                <w:b/>
                <w:color w:val="000000"/>
                <w:sz w:val="16"/>
              </w:rPr>
              <w:t>(2-</w:t>
            </w:r>
            <w:r w:rsidRPr="00215620">
              <w:rPr>
                <w:rFonts w:eastAsia="SimSun" w:cs="Arial" w:hint="eastAsia"/>
                <w:b/>
                <w:color w:val="000000"/>
                <w:sz w:val="16"/>
              </w:rPr>
              <w:t>乙基己基</w:t>
            </w:r>
            <w:r w:rsidRPr="00215620">
              <w:rPr>
                <w:rFonts w:eastAsia="SimSun" w:cs="Arial" w:hint="eastAsia"/>
                <w:b/>
                <w:color w:val="000000"/>
                <w:sz w:val="16"/>
              </w:rPr>
              <w:t>)</w:t>
            </w:r>
            <w:r w:rsidRPr="00215620">
              <w:rPr>
                <w:rFonts w:eastAsia="SimSun" w:cs="Arial" w:hint="eastAsia"/>
                <w:b/>
                <w:color w:val="000000"/>
                <w:sz w:val="16"/>
              </w:rPr>
              <w:t>酯</w:t>
            </w:r>
          </w:p>
        </w:tc>
        <w:tc>
          <w:tcPr>
            <w:tcW w:w="848" w:type="dxa"/>
            <w:tcMar>
              <w:top w:w="39" w:type="dxa"/>
              <w:left w:w="39" w:type="dxa"/>
              <w:bottom w:w="39" w:type="dxa"/>
              <w:right w:w="39" w:type="dxa"/>
            </w:tcMar>
          </w:tcPr>
          <w:p w14:paraId="64348A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61DE12" w14:textId="77777777" w:rsidTr="001124B2">
        <w:trPr>
          <w:trHeight w:val="205"/>
        </w:trPr>
        <w:tc>
          <w:tcPr>
            <w:tcW w:w="4690" w:type="dxa"/>
            <w:tcMar>
              <w:top w:w="39" w:type="dxa"/>
              <w:left w:w="39" w:type="dxa"/>
              <w:bottom w:w="39" w:type="dxa"/>
              <w:right w:w="39" w:type="dxa"/>
            </w:tcMar>
          </w:tcPr>
          <w:p w14:paraId="78808E6E" w14:textId="77777777" w:rsidR="004331F3" w:rsidRPr="00AE3B2D" w:rsidRDefault="00AE4641" w:rsidP="001124B2">
            <w:pPr>
              <w:jc w:val="left"/>
              <w:rPr>
                <w:rFonts w:eastAsia="SimSun" w:cs="Arial"/>
              </w:rPr>
            </w:pPr>
            <w:r w:rsidRPr="00AE4641">
              <w:rPr>
                <w:rFonts w:eastAsia="SimSun" w:cs="Arial" w:hint="eastAsia"/>
                <w:color w:val="000000"/>
                <w:sz w:val="16"/>
              </w:rPr>
              <w:t>1,4-</w:t>
            </w:r>
            <w:r w:rsidRPr="00AE4641">
              <w:rPr>
                <w:rFonts w:eastAsia="SimSun" w:cs="Arial" w:hint="eastAsia"/>
                <w:color w:val="000000"/>
                <w:sz w:val="16"/>
              </w:rPr>
              <w:t>苯二羧基酸丁酯</w:t>
            </w:r>
          </w:p>
        </w:tc>
        <w:tc>
          <w:tcPr>
            <w:tcW w:w="3532" w:type="dxa"/>
            <w:tcMar>
              <w:top w:w="39" w:type="dxa"/>
              <w:left w:w="39" w:type="dxa"/>
              <w:bottom w:w="39" w:type="dxa"/>
              <w:right w:w="39" w:type="dxa"/>
            </w:tcMar>
          </w:tcPr>
          <w:p w14:paraId="76E50187" w14:textId="77777777" w:rsidR="004331F3" w:rsidRPr="00AE3B2D" w:rsidRDefault="00D64789" w:rsidP="001124B2">
            <w:pPr>
              <w:jc w:val="left"/>
              <w:rPr>
                <w:rFonts w:eastAsia="SimSun" w:cs="Arial"/>
              </w:rPr>
            </w:pPr>
            <w:r w:rsidRPr="00D64789">
              <w:rPr>
                <w:rFonts w:eastAsia="SimSun" w:cs="Arial" w:hint="eastAsia"/>
                <w:b/>
                <w:color w:val="000000"/>
                <w:sz w:val="16"/>
              </w:rPr>
              <w:t>对苯二甲酸二乙酯</w:t>
            </w:r>
          </w:p>
        </w:tc>
        <w:tc>
          <w:tcPr>
            <w:tcW w:w="848" w:type="dxa"/>
            <w:tcMar>
              <w:top w:w="39" w:type="dxa"/>
              <w:left w:w="39" w:type="dxa"/>
              <w:bottom w:w="39" w:type="dxa"/>
              <w:right w:w="39" w:type="dxa"/>
            </w:tcMar>
          </w:tcPr>
          <w:p w14:paraId="4A7883B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CE6655" w14:textId="77777777" w:rsidTr="001124B2">
        <w:trPr>
          <w:trHeight w:val="205"/>
        </w:trPr>
        <w:tc>
          <w:tcPr>
            <w:tcW w:w="4690" w:type="dxa"/>
            <w:tcMar>
              <w:top w:w="39" w:type="dxa"/>
              <w:left w:w="39" w:type="dxa"/>
              <w:bottom w:w="39" w:type="dxa"/>
              <w:right w:w="39" w:type="dxa"/>
            </w:tcMar>
          </w:tcPr>
          <w:p w14:paraId="2191232B" w14:textId="77777777" w:rsidR="004331F3" w:rsidRPr="00AE3B2D" w:rsidRDefault="00AE4641" w:rsidP="001124B2">
            <w:pPr>
              <w:jc w:val="left"/>
              <w:rPr>
                <w:rFonts w:eastAsia="SimSun" w:cs="Arial"/>
              </w:rPr>
            </w:pPr>
            <w:r w:rsidRPr="00AE4641">
              <w:rPr>
                <w:rFonts w:eastAsia="SimSun" w:cs="Arial" w:hint="eastAsia"/>
                <w:color w:val="000000"/>
                <w:sz w:val="16"/>
              </w:rPr>
              <w:t>1,2-</w:t>
            </w:r>
            <w:r w:rsidRPr="00AE4641">
              <w:rPr>
                <w:rFonts w:eastAsia="SimSun" w:cs="Arial" w:hint="eastAsia"/>
                <w:color w:val="000000"/>
                <w:sz w:val="16"/>
              </w:rPr>
              <w:t>苯二羧基酸二乙酯</w:t>
            </w:r>
          </w:p>
        </w:tc>
        <w:tc>
          <w:tcPr>
            <w:tcW w:w="3532" w:type="dxa"/>
            <w:tcMar>
              <w:top w:w="39" w:type="dxa"/>
              <w:left w:w="39" w:type="dxa"/>
              <w:bottom w:w="39" w:type="dxa"/>
              <w:right w:w="39" w:type="dxa"/>
            </w:tcMar>
          </w:tcPr>
          <w:p w14:paraId="57FEFF2A" w14:textId="77777777" w:rsidR="004331F3" w:rsidRPr="00AE3B2D" w:rsidRDefault="00D64789" w:rsidP="001124B2">
            <w:pPr>
              <w:jc w:val="left"/>
              <w:rPr>
                <w:rFonts w:eastAsia="SimSun" w:cs="Arial"/>
                <w:lang w:eastAsia="zh-CN"/>
              </w:rPr>
            </w:pPr>
            <w:r w:rsidRPr="00D64789">
              <w:rPr>
                <w:rFonts w:eastAsia="SimSun" w:cs="Arial" w:hint="eastAsia"/>
                <w:b/>
                <w:color w:val="000000"/>
                <w:sz w:val="16"/>
              </w:rPr>
              <w:t>对苯二甲酸二乙酯</w:t>
            </w:r>
          </w:p>
        </w:tc>
        <w:tc>
          <w:tcPr>
            <w:tcW w:w="848" w:type="dxa"/>
            <w:tcMar>
              <w:top w:w="39" w:type="dxa"/>
              <w:left w:w="39" w:type="dxa"/>
              <w:bottom w:w="39" w:type="dxa"/>
              <w:right w:w="39" w:type="dxa"/>
            </w:tcMar>
          </w:tcPr>
          <w:p w14:paraId="6C8FC03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0C36F2E" w14:textId="77777777" w:rsidTr="001124B2">
        <w:trPr>
          <w:trHeight w:val="205"/>
        </w:trPr>
        <w:tc>
          <w:tcPr>
            <w:tcW w:w="4690" w:type="dxa"/>
            <w:tcMar>
              <w:top w:w="39" w:type="dxa"/>
              <w:left w:w="39" w:type="dxa"/>
              <w:bottom w:w="39" w:type="dxa"/>
              <w:right w:w="39" w:type="dxa"/>
            </w:tcMar>
          </w:tcPr>
          <w:p w14:paraId="4638AF0F" w14:textId="77777777" w:rsidR="004331F3" w:rsidRPr="00AE3B2D" w:rsidRDefault="00AE4641" w:rsidP="001124B2">
            <w:pPr>
              <w:jc w:val="left"/>
              <w:rPr>
                <w:rFonts w:eastAsia="SimSun" w:cs="Arial"/>
              </w:rPr>
            </w:pPr>
            <w:r w:rsidRPr="00AE4641">
              <w:rPr>
                <w:rFonts w:eastAsia="SimSun" w:cs="Arial" w:hint="eastAsia"/>
                <w:color w:val="000000"/>
                <w:sz w:val="16"/>
              </w:rPr>
              <w:t>1,2-</w:t>
            </w:r>
            <w:r w:rsidRPr="00AE4641">
              <w:rPr>
                <w:rFonts w:eastAsia="SimSun" w:cs="Arial" w:hint="eastAsia"/>
                <w:color w:val="000000"/>
                <w:sz w:val="16"/>
              </w:rPr>
              <w:t>苯二羧基酸二十一烷酯</w:t>
            </w:r>
          </w:p>
        </w:tc>
        <w:tc>
          <w:tcPr>
            <w:tcW w:w="3532" w:type="dxa"/>
            <w:tcMar>
              <w:top w:w="39" w:type="dxa"/>
              <w:left w:w="39" w:type="dxa"/>
              <w:bottom w:w="39" w:type="dxa"/>
              <w:right w:w="39" w:type="dxa"/>
            </w:tcMar>
          </w:tcPr>
          <w:p w14:paraId="07A0A6AC" w14:textId="77777777" w:rsidR="004331F3" w:rsidRPr="00AE3B2D" w:rsidRDefault="00B12DD7" w:rsidP="001124B2">
            <w:pPr>
              <w:jc w:val="left"/>
              <w:rPr>
                <w:rFonts w:eastAsia="SimSun" w:cs="Arial"/>
                <w:lang w:eastAsia="zh-CN"/>
              </w:rPr>
            </w:pPr>
            <w:r w:rsidRPr="00B12DD7">
              <w:rPr>
                <w:rFonts w:eastAsia="SimSun" w:cs="Arial" w:hint="eastAsia"/>
                <w:b/>
                <w:color w:val="000000"/>
                <w:sz w:val="16"/>
                <w:lang w:eastAsia="zh-CN"/>
              </w:rPr>
              <w:t>邻苯二甲酸二十一烷酯</w:t>
            </w:r>
          </w:p>
        </w:tc>
        <w:tc>
          <w:tcPr>
            <w:tcW w:w="848" w:type="dxa"/>
            <w:tcMar>
              <w:top w:w="39" w:type="dxa"/>
              <w:left w:w="39" w:type="dxa"/>
              <w:bottom w:w="39" w:type="dxa"/>
              <w:right w:w="39" w:type="dxa"/>
            </w:tcMar>
          </w:tcPr>
          <w:p w14:paraId="3926CE4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DDAFE3" w14:textId="77777777" w:rsidTr="001124B2">
        <w:trPr>
          <w:trHeight w:val="205"/>
        </w:trPr>
        <w:tc>
          <w:tcPr>
            <w:tcW w:w="4690" w:type="dxa"/>
            <w:tcMar>
              <w:top w:w="39" w:type="dxa"/>
              <w:left w:w="39" w:type="dxa"/>
              <w:bottom w:w="39" w:type="dxa"/>
              <w:right w:w="39" w:type="dxa"/>
            </w:tcMar>
          </w:tcPr>
          <w:p w14:paraId="048CE9D8" w14:textId="77777777" w:rsidR="004331F3" w:rsidRPr="00AE3B2D" w:rsidRDefault="00B12DD7" w:rsidP="001124B2">
            <w:pPr>
              <w:jc w:val="left"/>
              <w:rPr>
                <w:rFonts w:eastAsia="SimSun" w:cs="Arial"/>
              </w:rPr>
            </w:pPr>
            <w:r w:rsidRPr="00B12DD7">
              <w:rPr>
                <w:rFonts w:eastAsia="SimSun" w:cs="Arial" w:hint="eastAsia"/>
                <w:b/>
                <w:color w:val="000000"/>
                <w:sz w:val="16"/>
              </w:rPr>
              <w:t>苯和含</w:t>
            </w:r>
            <w:r w:rsidRPr="00B12DD7">
              <w:rPr>
                <w:rFonts w:eastAsia="SimSun" w:cs="Arial" w:hint="eastAsia"/>
                <w:b/>
                <w:color w:val="000000"/>
                <w:sz w:val="16"/>
              </w:rPr>
              <w:t>10%</w:t>
            </w:r>
            <w:r w:rsidRPr="00B12DD7">
              <w:rPr>
                <w:rFonts w:eastAsia="SimSun" w:cs="Arial" w:hint="eastAsia"/>
                <w:b/>
                <w:color w:val="000000"/>
                <w:sz w:val="16"/>
              </w:rPr>
              <w:t>或以上苯的混合物</w:t>
            </w:r>
            <w:r w:rsidR="004331F3" w:rsidRPr="00AE3B2D">
              <w:rPr>
                <w:rFonts w:eastAsia="SimSun" w:cs="Arial"/>
                <w:b/>
                <w:color w:val="000000"/>
                <w:sz w:val="16"/>
              </w:rPr>
              <w:t>(I)</w:t>
            </w:r>
          </w:p>
        </w:tc>
        <w:tc>
          <w:tcPr>
            <w:tcW w:w="3532" w:type="dxa"/>
            <w:tcMar>
              <w:top w:w="39" w:type="dxa"/>
              <w:left w:w="39" w:type="dxa"/>
              <w:bottom w:w="39" w:type="dxa"/>
              <w:right w:w="39" w:type="dxa"/>
            </w:tcMar>
          </w:tcPr>
          <w:p w14:paraId="2CF3A47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9F8338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F91FBA" w14:textId="77777777" w:rsidTr="001124B2">
        <w:trPr>
          <w:trHeight w:val="205"/>
        </w:trPr>
        <w:tc>
          <w:tcPr>
            <w:tcW w:w="4690" w:type="dxa"/>
            <w:tcMar>
              <w:top w:w="39" w:type="dxa"/>
              <w:left w:w="39" w:type="dxa"/>
              <w:bottom w:w="39" w:type="dxa"/>
              <w:right w:w="39" w:type="dxa"/>
            </w:tcMar>
          </w:tcPr>
          <w:p w14:paraId="10B17C3F" w14:textId="77777777" w:rsidR="004331F3" w:rsidRPr="00AE3B2D" w:rsidRDefault="00A64EDA" w:rsidP="001124B2">
            <w:pPr>
              <w:jc w:val="left"/>
              <w:rPr>
                <w:rFonts w:eastAsia="SimSun" w:cs="Arial"/>
              </w:rPr>
            </w:pPr>
            <w:r w:rsidRPr="00A64EDA">
              <w:rPr>
                <w:rFonts w:eastAsia="SimSun" w:cs="Arial" w:hint="eastAsia"/>
                <w:b/>
                <w:color w:val="000000"/>
                <w:sz w:val="16"/>
              </w:rPr>
              <w:t>苯磺酰氯</w:t>
            </w:r>
          </w:p>
        </w:tc>
        <w:tc>
          <w:tcPr>
            <w:tcW w:w="3532" w:type="dxa"/>
            <w:tcMar>
              <w:top w:w="39" w:type="dxa"/>
              <w:left w:w="39" w:type="dxa"/>
              <w:bottom w:w="39" w:type="dxa"/>
              <w:right w:w="39" w:type="dxa"/>
            </w:tcMar>
          </w:tcPr>
          <w:p w14:paraId="03F83C2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5277D2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662993" w14:textId="77777777" w:rsidTr="001124B2">
        <w:trPr>
          <w:trHeight w:val="205"/>
        </w:trPr>
        <w:tc>
          <w:tcPr>
            <w:tcW w:w="4690" w:type="dxa"/>
            <w:tcMar>
              <w:top w:w="39" w:type="dxa"/>
              <w:left w:w="39" w:type="dxa"/>
              <w:bottom w:w="39" w:type="dxa"/>
              <w:right w:w="39" w:type="dxa"/>
            </w:tcMar>
          </w:tcPr>
          <w:p w14:paraId="0E430541" w14:textId="77777777" w:rsidR="004331F3" w:rsidRPr="00AE3B2D" w:rsidRDefault="00A64EDA" w:rsidP="001124B2">
            <w:pPr>
              <w:jc w:val="left"/>
              <w:rPr>
                <w:rFonts w:eastAsia="SimSun" w:cs="Arial"/>
              </w:rPr>
            </w:pPr>
            <w:r w:rsidRPr="00A64EDA">
              <w:rPr>
                <w:rFonts w:eastAsia="SimSun" w:cs="Arial" w:hint="eastAsia"/>
                <w:color w:val="000000"/>
                <w:sz w:val="16"/>
              </w:rPr>
              <w:t>苯磺酰氯</w:t>
            </w:r>
          </w:p>
        </w:tc>
        <w:tc>
          <w:tcPr>
            <w:tcW w:w="3532" w:type="dxa"/>
            <w:tcMar>
              <w:top w:w="39" w:type="dxa"/>
              <w:left w:w="39" w:type="dxa"/>
              <w:bottom w:w="39" w:type="dxa"/>
              <w:right w:w="39" w:type="dxa"/>
            </w:tcMar>
          </w:tcPr>
          <w:p w14:paraId="3C2D4A8E" w14:textId="77777777" w:rsidR="004331F3" w:rsidRPr="00AE3B2D" w:rsidRDefault="00A64EDA" w:rsidP="001124B2">
            <w:pPr>
              <w:jc w:val="left"/>
              <w:rPr>
                <w:rFonts w:eastAsia="SimSun" w:cs="Arial"/>
              </w:rPr>
            </w:pPr>
            <w:r w:rsidRPr="00A64EDA">
              <w:rPr>
                <w:rFonts w:eastAsia="SimSun" w:cs="Arial" w:hint="eastAsia"/>
                <w:b/>
                <w:color w:val="000000"/>
                <w:sz w:val="16"/>
              </w:rPr>
              <w:t>苯磺酰氯</w:t>
            </w:r>
          </w:p>
        </w:tc>
        <w:tc>
          <w:tcPr>
            <w:tcW w:w="848" w:type="dxa"/>
            <w:tcMar>
              <w:top w:w="39" w:type="dxa"/>
              <w:left w:w="39" w:type="dxa"/>
              <w:bottom w:w="39" w:type="dxa"/>
              <w:right w:w="39" w:type="dxa"/>
            </w:tcMar>
          </w:tcPr>
          <w:p w14:paraId="30920F6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5367D6" w14:textId="77777777" w:rsidTr="001124B2">
        <w:trPr>
          <w:trHeight w:val="205"/>
        </w:trPr>
        <w:tc>
          <w:tcPr>
            <w:tcW w:w="4690" w:type="dxa"/>
            <w:tcMar>
              <w:top w:w="39" w:type="dxa"/>
              <w:left w:w="39" w:type="dxa"/>
              <w:bottom w:w="39" w:type="dxa"/>
              <w:right w:w="39" w:type="dxa"/>
            </w:tcMar>
          </w:tcPr>
          <w:p w14:paraId="6055E4F6" w14:textId="77777777" w:rsidR="004331F3" w:rsidRPr="00AE3B2D" w:rsidRDefault="00A64EDA" w:rsidP="001124B2">
            <w:pPr>
              <w:jc w:val="left"/>
              <w:rPr>
                <w:rFonts w:eastAsia="SimSun" w:cs="Arial"/>
              </w:rPr>
            </w:pPr>
            <w:r w:rsidRPr="00A64EDA">
              <w:rPr>
                <w:rFonts w:eastAsia="SimSun" w:cs="Arial" w:hint="eastAsia"/>
                <w:b/>
                <w:color w:val="000000"/>
                <w:sz w:val="16"/>
              </w:rPr>
              <w:t>苯三甲酸，三辛酯</w:t>
            </w:r>
          </w:p>
        </w:tc>
        <w:tc>
          <w:tcPr>
            <w:tcW w:w="3532" w:type="dxa"/>
            <w:tcMar>
              <w:top w:w="39" w:type="dxa"/>
              <w:left w:w="39" w:type="dxa"/>
              <w:bottom w:w="39" w:type="dxa"/>
              <w:right w:w="39" w:type="dxa"/>
            </w:tcMar>
          </w:tcPr>
          <w:p w14:paraId="5A3D953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79370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56451E" w14:textId="77777777" w:rsidTr="001124B2">
        <w:trPr>
          <w:trHeight w:val="205"/>
        </w:trPr>
        <w:tc>
          <w:tcPr>
            <w:tcW w:w="4690" w:type="dxa"/>
            <w:tcMar>
              <w:top w:w="39" w:type="dxa"/>
              <w:left w:w="39" w:type="dxa"/>
              <w:bottom w:w="39" w:type="dxa"/>
              <w:right w:w="39" w:type="dxa"/>
            </w:tcMar>
          </w:tcPr>
          <w:p w14:paraId="20C356CF" w14:textId="77777777" w:rsidR="004331F3" w:rsidRPr="00AE3B2D" w:rsidRDefault="00CC1CAD" w:rsidP="001124B2">
            <w:pPr>
              <w:jc w:val="left"/>
              <w:rPr>
                <w:rFonts w:eastAsia="SimSun" w:cs="Arial"/>
                <w:lang w:eastAsia="zh-CN"/>
              </w:rPr>
            </w:pPr>
            <w:r>
              <w:rPr>
                <w:rFonts w:eastAsia="SimSun" w:cs="Arial" w:hint="eastAsia"/>
                <w:color w:val="000000"/>
                <w:sz w:val="16"/>
                <w:lang w:eastAsia="zh-CN"/>
              </w:rPr>
              <w:t>石碳酸</w:t>
            </w:r>
          </w:p>
        </w:tc>
        <w:tc>
          <w:tcPr>
            <w:tcW w:w="3532" w:type="dxa"/>
            <w:tcMar>
              <w:top w:w="39" w:type="dxa"/>
              <w:left w:w="39" w:type="dxa"/>
              <w:bottom w:w="39" w:type="dxa"/>
              <w:right w:w="39" w:type="dxa"/>
            </w:tcMar>
          </w:tcPr>
          <w:p w14:paraId="00E6036B" w14:textId="77777777" w:rsidR="004331F3" w:rsidRPr="00AE3B2D" w:rsidRDefault="00CC1CAD" w:rsidP="001124B2">
            <w:pPr>
              <w:jc w:val="left"/>
              <w:rPr>
                <w:rFonts w:eastAsia="SimSun" w:cs="Arial"/>
                <w:lang w:eastAsia="zh-CN"/>
              </w:rPr>
            </w:pPr>
            <w:r>
              <w:rPr>
                <w:rFonts w:eastAsia="SimSun" w:cs="Arial" w:hint="eastAsia"/>
                <w:b/>
                <w:color w:val="000000"/>
                <w:sz w:val="16"/>
                <w:lang w:eastAsia="zh-CN"/>
              </w:rPr>
              <w:t>苯酚</w:t>
            </w:r>
          </w:p>
        </w:tc>
        <w:tc>
          <w:tcPr>
            <w:tcW w:w="848" w:type="dxa"/>
            <w:tcMar>
              <w:top w:w="39" w:type="dxa"/>
              <w:left w:w="39" w:type="dxa"/>
              <w:bottom w:w="39" w:type="dxa"/>
              <w:right w:w="39" w:type="dxa"/>
            </w:tcMar>
          </w:tcPr>
          <w:p w14:paraId="131DC6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C29578" w14:textId="77777777" w:rsidTr="001124B2">
        <w:trPr>
          <w:trHeight w:val="205"/>
        </w:trPr>
        <w:tc>
          <w:tcPr>
            <w:tcW w:w="4690" w:type="dxa"/>
            <w:tcMar>
              <w:top w:w="39" w:type="dxa"/>
              <w:left w:w="39" w:type="dxa"/>
              <w:bottom w:w="39" w:type="dxa"/>
              <w:right w:w="39" w:type="dxa"/>
            </w:tcMar>
          </w:tcPr>
          <w:p w14:paraId="20A682F4" w14:textId="77777777" w:rsidR="004331F3" w:rsidRPr="00AE3B2D" w:rsidRDefault="00CC1CAD" w:rsidP="001124B2">
            <w:pPr>
              <w:jc w:val="left"/>
              <w:rPr>
                <w:rFonts w:eastAsia="SimSun" w:cs="Arial"/>
              </w:rPr>
            </w:pPr>
            <w:r>
              <w:rPr>
                <w:rFonts w:eastAsia="SimSun" w:cs="Arial" w:hint="eastAsia"/>
                <w:color w:val="000000"/>
                <w:sz w:val="16"/>
                <w:lang w:eastAsia="zh-CN"/>
              </w:rPr>
              <w:t>苯</w:t>
            </w:r>
          </w:p>
        </w:tc>
        <w:tc>
          <w:tcPr>
            <w:tcW w:w="3532" w:type="dxa"/>
            <w:tcMar>
              <w:top w:w="39" w:type="dxa"/>
              <w:left w:w="39" w:type="dxa"/>
              <w:bottom w:w="39" w:type="dxa"/>
              <w:right w:w="39" w:type="dxa"/>
            </w:tcMar>
          </w:tcPr>
          <w:p w14:paraId="2EFA8DDA" w14:textId="77777777" w:rsidR="004331F3" w:rsidRPr="00AE3B2D" w:rsidRDefault="00F374CB" w:rsidP="001124B2">
            <w:pPr>
              <w:jc w:val="left"/>
              <w:rPr>
                <w:rFonts w:eastAsia="SimSun" w:cs="Arial"/>
              </w:rPr>
            </w:pPr>
            <w:r w:rsidRPr="00F374CB">
              <w:rPr>
                <w:rFonts w:eastAsia="SimSun" w:cs="Arial" w:hint="eastAsia"/>
                <w:b/>
                <w:color w:val="000000"/>
                <w:sz w:val="16"/>
              </w:rPr>
              <w:t>苯和含</w:t>
            </w:r>
            <w:r w:rsidRPr="00F374CB">
              <w:rPr>
                <w:rFonts w:eastAsia="SimSun" w:cs="Arial" w:hint="eastAsia"/>
                <w:b/>
                <w:color w:val="000000"/>
                <w:sz w:val="16"/>
              </w:rPr>
              <w:t>10%</w:t>
            </w:r>
            <w:r w:rsidRPr="00F374CB">
              <w:rPr>
                <w:rFonts w:eastAsia="SimSun" w:cs="Arial" w:hint="eastAsia"/>
                <w:b/>
                <w:color w:val="000000"/>
                <w:sz w:val="16"/>
              </w:rPr>
              <w:t>或以上苯的混合物</w:t>
            </w:r>
            <w:r w:rsidR="004331F3" w:rsidRPr="00AE3B2D">
              <w:rPr>
                <w:rFonts w:eastAsia="SimSun" w:cs="Arial"/>
                <w:b/>
                <w:color w:val="000000"/>
                <w:sz w:val="16"/>
              </w:rPr>
              <w:t>(I)</w:t>
            </w:r>
          </w:p>
        </w:tc>
        <w:tc>
          <w:tcPr>
            <w:tcW w:w="848" w:type="dxa"/>
            <w:tcMar>
              <w:top w:w="39" w:type="dxa"/>
              <w:left w:w="39" w:type="dxa"/>
              <w:bottom w:w="39" w:type="dxa"/>
              <w:right w:w="39" w:type="dxa"/>
            </w:tcMar>
          </w:tcPr>
          <w:p w14:paraId="5D20BB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5D709E" w14:textId="77777777" w:rsidTr="001124B2">
        <w:trPr>
          <w:trHeight w:val="205"/>
        </w:trPr>
        <w:tc>
          <w:tcPr>
            <w:tcW w:w="4690" w:type="dxa"/>
            <w:tcMar>
              <w:top w:w="39" w:type="dxa"/>
              <w:left w:w="39" w:type="dxa"/>
              <w:bottom w:w="39" w:type="dxa"/>
              <w:right w:w="39" w:type="dxa"/>
            </w:tcMar>
          </w:tcPr>
          <w:p w14:paraId="02ECECC5" w14:textId="77777777" w:rsidR="004331F3" w:rsidRPr="00AE3B2D" w:rsidRDefault="00CC1CAD" w:rsidP="001124B2">
            <w:pPr>
              <w:jc w:val="left"/>
              <w:rPr>
                <w:rFonts w:eastAsia="SimSun" w:cs="Arial"/>
                <w:lang w:eastAsia="zh-CN"/>
              </w:rPr>
            </w:pPr>
            <w:r>
              <w:rPr>
                <w:rFonts w:eastAsia="SimSun" w:cs="Arial" w:hint="eastAsia"/>
                <w:color w:val="000000"/>
                <w:sz w:val="16"/>
                <w:lang w:eastAsia="zh-CN"/>
              </w:rPr>
              <w:t>原料苯</w:t>
            </w:r>
          </w:p>
        </w:tc>
        <w:tc>
          <w:tcPr>
            <w:tcW w:w="3532" w:type="dxa"/>
            <w:tcMar>
              <w:top w:w="39" w:type="dxa"/>
              <w:left w:w="39" w:type="dxa"/>
              <w:bottom w:w="39" w:type="dxa"/>
              <w:right w:w="39" w:type="dxa"/>
            </w:tcMar>
          </w:tcPr>
          <w:p w14:paraId="564402AE" w14:textId="77777777" w:rsidR="004331F3" w:rsidRPr="00AE3B2D" w:rsidRDefault="00F374CB" w:rsidP="001124B2">
            <w:pPr>
              <w:jc w:val="left"/>
              <w:rPr>
                <w:rFonts w:eastAsia="SimSun" w:cs="Arial"/>
              </w:rPr>
            </w:pPr>
            <w:r w:rsidRPr="00F374CB">
              <w:rPr>
                <w:rFonts w:eastAsia="SimSun" w:cs="Arial" w:hint="eastAsia"/>
                <w:b/>
                <w:color w:val="000000"/>
                <w:sz w:val="16"/>
              </w:rPr>
              <w:t>苯和含</w:t>
            </w:r>
            <w:r w:rsidRPr="00F374CB">
              <w:rPr>
                <w:rFonts w:eastAsia="SimSun" w:cs="Arial" w:hint="eastAsia"/>
                <w:b/>
                <w:color w:val="000000"/>
                <w:sz w:val="16"/>
              </w:rPr>
              <w:t>10%</w:t>
            </w:r>
            <w:r w:rsidRPr="00F374CB">
              <w:rPr>
                <w:rFonts w:eastAsia="SimSun" w:cs="Arial" w:hint="eastAsia"/>
                <w:b/>
                <w:color w:val="000000"/>
                <w:sz w:val="16"/>
              </w:rPr>
              <w:t>或以上苯的混合物</w:t>
            </w:r>
            <w:r w:rsidR="004331F3" w:rsidRPr="00AE3B2D">
              <w:rPr>
                <w:rFonts w:eastAsia="SimSun" w:cs="Arial"/>
                <w:b/>
                <w:color w:val="000000"/>
                <w:sz w:val="16"/>
              </w:rPr>
              <w:t>(I)</w:t>
            </w:r>
          </w:p>
        </w:tc>
        <w:tc>
          <w:tcPr>
            <w:tcW w:w="848" w:type="dxa"/>
            <w:tcMar>
              <w:top w:w="39" w:type="dxa"/>
              <w:left w:w="39" w:type="dxa"/>
              <w:bottom w:w="39" w:type="dxa"/>
              <w:right w:w="39" w:type="dxa"/>
            </w:tcMar>
          </w:tcPr>
          <w:p w14:paraId="0A27A12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E8C8B6" w14:textId="77777777" w:rsidTr="001124B2">
        <w:trPr>
          <w:trHeight w:val="205"/>
        </w:trPr>
        <w:tc>
          <w:tcPr>
            <w:tcW w:w="4690" w:type="dxa"/>
            <w:tcMar>
              <w:top w:w="39" w:type="dxa"/>
              <w:left w:w="39" w:type="dxa"/>
              <w:bottom w:w="39" w:type="dxa"/>
              <w:right w:w="39" w:type="dxa"/>
            </w:tcMar>
          </w:tcPr>
          <w:p w14:paraId="74B61A03" w14:textId="77777777" w:rsidR="004331F3" w:rsidRPr="00AE3B2D" w:rsidRDefault="00EA4506" w:rsidP="001124B2">
            <w:pPr>
              <w:jc w:val="left"/>
              <w:rPr>
                <w:rFonts w:eastAsia="SimSun" w:cs="Arial"/>
              </w:rPr>
            </w:pPr>
            <w:r w:rsidRPr="00EA4506">
              <w:rPr>
                <w:rFonts w:eastAsia="SimSun" w:cs="Arial" w:hint="eastAsia"/>
                <w:color w:val="000000"/>
                <w:sz w:val="16"/>
              </w:rPr>
              <w:t>苯酚</w:t>
            </w:r>
          </w:p>
        </w:tc>
        <w:tc>
          <w:tcPr>
            <w:tcW w:w="3532" w:type="dxa"/>
            <w:tcMar>
              <w:top w:w="39" w:type="dxa"/>
              <w:left w:w="39" w:type="dxa"/>
              <w:bottom w:w="39" w:type="dxa"/>
              <w:right w:w="39" w:type="dxa"/>
            </w:tcMar>
          </w:tcPr>
          <w:p w14:paraId="0910E346" w14:textId="77777777" w:rsidR="004331F3" w:rsidRPr="00AE3B2D" w:rsidRDefault="00EA4506" w:rsidP="001124B2">
            <w:pPr>
              <w:jc w:val="left"/>
              <w:rPr>
                <w:rFonts w:eastAsia="SimSun" w:cs="Arial"/>
              </w:rPr>
            </w:pPr>
            <w:r w:rsidRPr="00EA4506">
              <w:rPr>
                <w:rFonts w:eastAsia="SimSun" w:cs="Arial" w:hint="eastAsia"/>
                <w:b/>
                <w:color w:val="000000"/>
                <w:sz w:val="16"/>
              </w:rPr>
              <w:t>苯酚</w:t>
            </w:r>
          </w:p>
        </w:tc>
        <w:tc>
          <w:tcPr>
            <w:tcW w:w="848" w:type="dxa"/>
            <w:tcMar>
              <w:top w:w="39" w:type="dxa"/>
              <w:left w:w="39" w:type="dxa"/>
              <w:bottom w:w="39" w:type="dxa"/>
              <w:right w:w="39" w:type="dxa"/>
            </w:tcMar>
          </w:tcPr>
          <w:p w14:paraId="67EBA36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8D187A" w14:textId="77777777" w:rsidTr="001124B2">
        <w:trPr>
          <w:trHeight w:val="205"/>
        </w:trPr>
        <w:tc>
          <w:tcPr>
            <w:tcW w:w="4690" w:type="dxa"/>
            <w:tcMar>
              <w:top w:w="39" w:type="dxa"/>
              <w:left w:w="39" w:type="dxa"/>
              <w:bottom w:w="39" w:type="dxa"/>
              <w:right w:w="39" w:type="dxa"/>
            </w:tcMar>
          </w:tcPr>
          <w:p w14:paraId="5E68D897" w14:textId="77777777" w:rsidR="004331F3" w:rsidRPr="00AE3B2D" w:rsidRDefault="00CA7843" w:rsidP="00CA7843">
            <w:pPr>
              <w:jc w:val="left"/>
              <w:rPr>
                <w:rFonts w:eastAsia="SimSun" w:cs="Arial"/>
                <w:lang w:eastAsia="zh-CN"/>
              </w:rPr>
            </w:pPr>
            <w:r w:rsidRPr="00CA7843">
              <w:rPr>
                <w:rFonts w:eastAsia="SimSun" w:cs="Arial" w:hint="eastAsia"/>
                <w:color w:val="000000"/>
                <w:sz w:val="16"/>
                <w:lang w:eastAsia="zh-CN"/>
              </w:rPr>
              <w:t>2-</w:t>
            </w:r>
            <w:r w:rsidRPr="00CA7843">
              <w:rPr>
                <w:rFonts w:eastAsia="SimSun" w:cs="Arial" w:hint="eastAsia"/>
                <w:color w:val="000000"/>
                <w:sz w:val="16"/>
                <w:lang w:eastAsia="zh-CN"/>
              </w:rPr>
              <w:t>苯并噻唑硫醇，钠盐溶液</w:t>
            </w:r>
          </w:p>
        </w:tc>
        <w:tc>
          <w:tcPr>
            <w:tcW w:w="3532" w:type="dxa"/>
            <w:tcMar>
              <w:top w:w="39" w:type="dxa"/>
              <w:left w:w="39" w:type="dxa"/>
              <w:bottom w:w="39" w:type="dxa"/>
              <w:right w:w="39" w:type="dxa"/>
            </w:tcMar>
          </w:tcPr>
          <w:p w14:paraId="7749F6F6" w14:textId="77777777" w:rsidR="004331F3" w:rsidRPr="00AE3B2D" w:rsidRDefault="00CA7843" w:rsidP="001124B2">
            <w:pPr>
              <w:jc w:val="left"/>
              <w:rPr>
                <w:rFonts w:eastAsia="SimSun" w:cs="Arial"/>
                <w:lang w:eastAsia="zh-CN"/>
              </w:rPr>
            </w:pPr>
            <w:r w:rsidRPr="00CA7843">
              <w:rPr>
                <w:rFonts w:eastAsia="SimSun" w:cs="Arial" w:hint="eastAsia"/>
                <w:b/>
                <w:color w:val="000000"/>
                <w:sz w:val="16"/>
                <w:lang w:eastAsia="zh-CN"/>
              </w:rPr>
              <w:t>巯基苯并噻唑</w:t>
            </w:r>
            <w:r>
              <w:rPr>
                <w:rFonts w:eastAsia="SimSun" w:cs="Arial" w:hint="eastAsia"/>
                <w:b/>
                <w:color w:val="000000"/>
                <w:sz w:val="16"/>
                <w:lang w:eastAsia="zh-CN"/>
              </w:rPr>
              <w:t>，</w:t>
            </w:r>
            <w:r w:rsidRPr="00CA7843">
              <w:rPr>
                <w:rFonts w:eastAsia="SimSun" w:cs="Arial" w:hint="eastAsia"/>
                <w:b/>
                <w:color w:val="000000"/>
                <w:sz w:val="16"/>
                <w:lang w:eastAsia="zh-CN"/>
              </w:rPr>
              <w:t>钠盐溶液</w:t>
            </w:r>
          </w:p>
        </w:tc>
        <w:tc>
          <w:tcPr>
            <w:tcW w:w="848" w:type="dxa"/>
            <w:tcMar>
              <w:top w:w="39" w:type="dxa"/>
              <w:left w:w="39" w:type="dxa"/>
              <w:bottom w:w="39" w:type="dxa"/>
              <w:right w:w="39" w:type="dxa"/>
            </w:tcMar>
          </w:tcPr>
          <w:p w14:paraId="6B9440F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424C01" w14:textId="77777777" w:rsidTr="001124B2">
        <w:trPr>
          <w:trHeight w:val="205"/>
        </w:trPr>
        <w:tc>
          <w:tcPr>
            <w:tcW w:w="4690" w:type="dxa"/>
            <w:tcMar>
              <w:top w:w="39" w:type="dxa"/>
              <w:left w:w="39" w:type="dxa"/>
              <w:bottom w:w="39" w:type="dxa"/>
              <w:right w:w="39" w:type="dxa"/>
            </w:tcMar>
          </w:tcPr>
          <w:p w14:paraId="0CF0C495" w14:textId="77777777" w:rsidR="004331F3" w:rsidRPr="00AE3B2D" w:rsidRDefault="006359CC" w:rsidP="001124B2">
            <w:pPr>
              <w:jc w:val="left"/>
              <w:rPr>
                <w:rFonts w:eastAsia="SimSun" w:cs="Arial"/>
                <w:lang w:eastAsia="zh-CN"/>
              </w:rPr>
            </w:pPr>
            <w:r w:rsidRPr="006359CC">
              <w:rPr>
                <w:rFonts w:eastAsia="SimSun" w:cs="Arial" w:hint="eastAsia"/>
                <w:color w:val="000000"/>
                <w:sz w:val="16"/>
                <w:lang w:eastAsia="zh-CN"/>
              </w:rPr>
              <w:t>苯并噻唑</w:t>
            </w:r>
            <w:r w:rsidRPr="006359CC">
              <w:rPr>
                <w:rFonts w:eastAsia="SimSun" w:cs="Arial" w:hint="eastAsia"/>
                <w:color w:val="000000"/>
                <w:sz w:val="16"/>
                <w:lang w:eastAsia="zh-CN"/>
              </w:rPr>
              <w:t>-2-</w:t>
            </w:r>
            <w:r w:rsidRPr="006359CC">
              <w:rPr>
                <w:rFonts w:eastAsia="SimSun" w:cs="Arial" w:hint="eastAsia"/>
                <w:color w:val="000000"/>
                <w:sz w:val="16"/>
                <w:lang w:eastAsia="zh-CN"/>
              </w:rPr>
              <w:t>硫醇，钠盐溶液</w:t>
            </w:r>
          </w:p>
        </w:tc>
        <w:tc>
          <w:tcPr>
            <w:tcW w:w="3532" w:type="dxa"/>
            <w:tcMar>
              <w:top w:w="39" w:type="dxa"/>
              <w:left w:w="39" w:type="dxa"/>
              <w:bottom w:w="39" w:type="dxa"/>
              <w:right w:w="39" w:type="dxa"/>
            </w:tcMar>
          </w:tcPr>
          <w:p w14:paraId="0BB24DD1" w14:textId="77777777" w:rsidR="004331F3" w:rsidRPr="00AE3B2D" w:rsidRDefault="006359CC" w:rsidP="001124B2">
            <w:pPr>
              <w:jc w:val="left"/>
              <w:rPr>
                <w:rFonts w:eastAsia="SimSun" w:cs="Arial"/>
                <w:lang w:eastAsia="zh-CN"/>
              </w:rPr>
            </w:pPr>
            <w:r w:rsidRPr="006359CC">
              <w:rPr>
                <w:rFonts w:eastAsia="SimSun" w:cs="Arial" w:hint="eastAsia"/>
                <w:b/>
                <w:color w:val="000000"/>
                <w:sz w:val="16"/>
                <w:lang w:eastAsia="zh-CN"/>
              </w:rPr>
              <w:t>巯基苯并噻唑，钠盐溶液</w:t>
            </w:r>
          </w:p>
        </w:tc>
        <w:tc>
          <w:tcPr>
            <w:tcW w:w="848" w:type="dxa"/>
            <w:tcMar>
              <w:top w:w="39" w:type="dxa"/>
              <w:left w:w="39" w:type="dxa"/>
              <w:bottom w:w="39" w:type="dxa"/>
              <w:right w:w="39" w:type="dxa"/>
            </w:tcMar>
          </w:tcPr>
          <w:p w14:paraId="525FFB8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E22FFD" w14:textId="77777777" w:rsidTr="001124B2">
        <w:trPr>
          <w:trHeight w:val="205"/>
        </w:trPr>
        <w:tc>
          <w:tcPr>
            <w:tcW w:w="4690" w:type="dxa"/>
            <w:tcMar>
              <w:top w:w="39" w:type="dxa"/>
              <w:left w:w="39" w:type="dxa"/>
              <w:bottom w:w="39" w:type="dxa"/>
              <w:right w:w="39" w:type="dxa"/>
            </w:tcMar>
          </w:tcPr>
          <w:p w14:paraId="556A9EE6" w14:textId="77777777" w:rsidR="004331F3" w:rsidRPr="00AE3B2D" w:rsidRDefault="006359CC" w:rsidP="001124B2">
            <w:pPr>
              <w:jc w:val="left"/>
              <w:rPr>
                <w:rFonts w:eastAsia="SimSun" w:cs="Arial"/>
                <w:lang w:eastAsia="zh-CN"/>
              </w:rPr>
            </w:pPr>
            <w:r w:rsidRPr="006359CC">
              <w:rPr>
                <w:rFonts w:eastAsia="SimSun" w:cs="Arial" w:hint="eastAsia"/>
                <w:color w:val="000000"/>
                <w:sz w:val="16"/>
                <w:lang w:eastAsia="zh-CN"/>
              </w:rPr>
              <w:t>(2-</w:t>
            </w:r>
            <w:r w:rsidRPr="006359CC">
              <w:rPr>
                <w:rFonts w:eastAsia="SimSun" w:cs="Arial" w:hint="eastAsia"/>
                <w:color w:val="000000"/>
                <w:sz w:val="16"/>
                <w:lang w:eastAsia="zh-CN"/>
              </w:rPr>
              <w:t>苯并噻唑基硫</w:t>
            </w:r>
            <w:r w:rsidRPr="006359CC">
              <w:rPr>
                <w:rFonts w:eastAsia="SimSun" w:cs="Arial" w:hint="eastAsia"/>
                <w:color w:val="000000"/>
                <w:sz w:val="16"/>
                <w:lang w:eastAsia="zh-CN"/>
              </w:rPr>
              <w:t>)</w:t>
            </w:r>
            <w:r w:rsidRPr="006359CC">
              <w:rPr>
                <w:rFonts w:eastAsia="SimSun" w:cs="Arial" w:hint="eastAsia"/>
                <w:color w:val="000000"/>
                <w:sz w:val="16"/>
                <w:lang w:eastAsia="zh-CN"/>
              </w:rPr>
              <w:t>钠</w:t>
            </w:r>
            <w:r>
              <w:rPr>
                <w:rFonts w:eastAsia="SimSun" w:cs="Arial" w:hint="eastAsia"/>
                <w:color w:val="000000"/>
                <w:sz w:val="16"/>
                <w:lang w:eastAsia="zh-CN"/>
              </w:rPr>
              <w:t>盐</w:t>
            </w:r>
            <w:r w:rsidRPr="006359CC">
              <w:rPr>
                <w:rFonts w:eastAsia="SimSun" w:cs="Arial" w:hint="eastAsia"/>
                <w:color w:val="000000"/>
                <w:sz w:val="16"/>
                <w:lang w:eastAsia="zh-CN"/>
              </w:rPr>
              <w:t>溶液</w:t>
            </w:r>
          </w:p>
        </w:tc>
        <w:tc>
          <w:tcPr>
            <w:tcW w:w="3532" w:type="dxa"/>
            <w:tcMar>
              <w:top w:w="39" w:type="dxa"/>
              <w:left w:w="39" w:type="dxa"/>
              <w:bottom w:w="39" w:type="dxa"/>
              <w:right w:w="39" w:type="dxa"/>
            </w:tcMar>
          </w:tcPr>
          <w:p w14:paraId="765EC3E7" w14:textId="77777777" w:rsidR="004331F3" w:rsidRPr="00AE3B2D" w:rsidRDefault="006359CC" w:rsidP="001124B2">
            <w:pPr>
              <w:jc w:val="left"/>
              <w:rPr>
                <w:rFonts w:eastAsia="SimSun" w:cs="Arial"/>
                <w:lang w:eastAsia="zh-CN"/>
              </w:rPr>
            </w:pPr>
            <w:r w:rsidRPr="006359CC">
              <w:rPr>
                <w:rFonts w:eastAsia="SimSun" w:cs="Arial" w:hint="eastAsia"/>
                <w:b/>
                <w:color w:val="000000"/>
                <w:sz w:val="16"/>
                <w:lang w:eastAsia="zh-CN"/>
              </w:rPr>
              <w:t>巯基苯并噻唑，钠盐溶液</w:t>
            </w:r>
          </w:p>
        </w:tc>
        <w:tc>
          <w:tcPr>
            <w:tcW w:w="848" w:type="dxa"/>
            <w:tcMar>
              <w:top w:w="39" w:type="dxa"/>
              <w:left w:w="39" w:type="dxa"/>
              <w:bottom w:w="39" w:type="dxa"/>
              <w:right w:w="39" w:type="dxa"/>
            </w:tcMar>
          </w:tcPr>
          <w:p w14:paraId="2C8E79C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B83246" w14:textId="77777777" w:rsidTr="001124B2">
        <w:trPr>
          <w:trHeight w:val="205"/>
        </w:trPr>
        <w:tc>
          <w:tcPr>
            <w:tcW w:w="4690" w:type="dxa"/>
            <w:tcMar>
              <w:top w:w="39" w:type="dxa"/>
              <w:left w:w="39" w:type="dxa"/>
              <w:bottom w:w="39" w:type="dxa"/>
              <w:right w:w="39" w:type="dxa"/>
            </w:tcMar>
          </w:tcPr>
          <w:p w14:paraId="3057EA4F" w14:textId="77777777" w:rsidR="004331F3" w:rsidRPr="00AE3B2D" w:rsidRDefault="00F0254F" w:rsidP="001124B2">
            <w:pPr>
              <w:jc w:val="left"/>
              <w:rPr>
                <w:rFonts w:eastAsia="SimSun" w:cs="Arial"/>
              </w:rPr>
            </w:pPr>
            <w:r w:rsidRPr="00F0254F">
              <w:rPr>
                <w:rFonts w:eastAsia="SimSun" w:cs="Arial" w:hint="eastAsia"/>
                <w:b/>
                <w:color w:val="000000"/>
                <w:sz w:val="16"/>
              </w:rPr>
              <w:t>乙酸苄酯</w:t>
            </w:r>
          </w:p>
        </w:tc>
        <w:tc>
          <w:tcPr>
            <w:tcW w:w="3532" w:type="dxa"/>
            <w:tcMar>
              <w:top w:w="39" w:type="dxa"/>
              <w:left w:w="39" w:type="dxa"/>
              <w:bottom w:w="39" w:type="dxa"/>
              <w:right w:w="39" w:type="dxa"/>
            </w:tcMar>
          </w:tcPr>
          <w:p w14:paraId="37C493A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B61DF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655817" w14:textId="77777777" w:rsidTr="001124B2">
        <w:trPr>
          <w:trHeight w:val="205"/>
        </w:trPr>
        <w:tc>
          <w:tcPr>
            <w:tcW w:w="4690" w:type="dxa"/>
            <w:tcMar>
              <w:top w:w="39" w:type="dxa"/>
              <w:left w:w="39" w:type="dxa"/>
              <w:bottom w:w="39" w:type="dxa"/>
              <w:right w:w="39" w:type="dxa"/>
            </w:tcMar>
          </w:tcPr>
          <w:p w14:paraId="696D74C1" w14:textId="77777777" w:rsidR="004331F3" w:rsidRPr="00AE3B2D" w:rsidRDefault="00D4017C" w:rsidP="001124B2">
            <w:pPr>
              <w:jc w:val="left"/>
              <w:rPr>
                <w:rFonts w:eastAsia="SimSun" w:cs="Arial"/>
              </w:rPr>
            </w:pPr>
            <w:r w:rsidRPr="00D4017C">
              <w:rPr>
                <w:rFonts w:eastAsia="SimSun" w:cs="Arial" w:hint="eastAsia"/>
                <w:b/>
                <w:color w:val="000000"/>
                <w:sz w:val="16"/>
              </w:rPr>
              <w:t>苯甲醇</w:t>
            </w:r>
          </w:p>
        </w:tc>
        <w:tc>
          <w:tcPr>
            <w:tcW w:w="3532" w:type="dxa"/>
            <w:tcMar>
              <w:top w:w="39" w:type="dxa"/>
              <w:left w:w="39" w:type="dxa"/>
              <w:bottom w:w="39" w:type="dxa"/>
              <w:right w:w="39" w:type="dxa"/>
            </w:tcMar>
          </w:tcPr>
          <w:p w14:paraId="2724FB5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0CAE94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1644E9" w14:textId="77777777" w:rsidTr="001124B2">
        <w:trPr>
          <w:trHeight w:val="205"/>
        </w:trPr>
        <w:tc>
          <w:tcPr>
            <w:tcW w:w="4690" w:type="dxa"/>
            <w:tcMar>
              <w:top w:w="39" w:type="dxa"/>
              <w:left w:w="39" w:type="dxa"/>
              <w:bottom w:w="39" w:type="dxa"/>
              <w:right w:w="39" w:type="dxa"/>
            </w:tcMar>
          </w:tcPr>
          <w:p w14:paraId="31F11C69" w14:textId="77777777" w:rsidR="004331F3" w:rsidRPr="00AE3B2D" w:rsidRDefault="00D4017C" w:rsidP="001124B2">
            <w:pPr>
              <w:jc w:val="left"/>
              <w:rPr>
                <w:rFonts w:eastAsia="SimSun" w:cs="Arial"/>
              </w:rPr>
            </w:pPr>
            <w:r w:rsidRPr="00D4017C">
              <w:rPr>
                <w:rFonts w:eastAsia="SimSun" w:cs="Arial" w:hint="eastAsia"/>
                <w:color w:val="000000"/>
                <w:sz w:val="16"/>
              </w:rPr>
              <w:t>苯二甲酸苯甲基丁基酯</w:t>
            </w:r>
          </w:p>
        </w:tc>
        <w:tc>
          <w:tcPr>
            <w:tcW w:w="3532" w:type="dxa"/>
            <w:tcMar>
              <w:top w:w="39" w:type="dxa"/>
              <w:left w:w="39" w:type="dxa"/>
              <w:bottom w:w="39" w:type="dxa"/>
              <w:right w:w="39" w:type="dxa"/>
            </w:tcMar>
          </w:tcPr>
          <w:p w14:paraId="09DBA883" w14:textId="77777777" w:rsidR="004331F3" w:rsidRPr="00AE3B2D" w:rsidRDefault="00D4017C" w:rsidP="001124B2">
            <w:pPr>
              <w:jc w:val="left"/>
              <w:rPr>
                <w:rFonts w:eastAsia="SimSun" w:cs="Arial"/>
              </w:rPr>
            </w:pPr>
            <w:r w:rsidRPr="00D4017C">
              <w:rPr>
                <w:rFonts w:eastAsia="SimSun" w:cs="Arial" w:hint="eastAsia"/>
                <w:b/>
                <w:color w:val="000000"/>
                <w:sz w:val="16"/>
              </w:rPr>
              <w:t>邻苯二甲酸丁苄酯</w:t>
            </w:r>
          </w:p>
        </w:tc>
        <w:tc>
          <w:tcPr>
            <w:tcW w:w="848" w:type="dxa"/>
            <w:tcMar>
              <w:top w:w="39" w:type="dxa"/>
              <w:left w:w="39" w:type="dxa"/>
              <w:bottom w:w="39" w:type="dxa"/>
              <w:right w:w="39" w:type="dxa"/>
            </w:tcMar>
          </w:tcPr>
          <w:p w14:paraId="4ADC5E3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B4A1A9" w14:textId="77777777" w:rsidTr="001124B2">
        <w:trPr>
          <w:trHeight w:val="205"/>
        </w:trPr>
        <w:tc>
          <w:tcPr>
            <w:tcW w:w="4690" w:type="dxa"/>
            <w:tcMar>
              <w:top w:w="39" w:type="dxa"/>
              <w:left w:w="39" w:type="dxa"/>
              <w:bottom w:w="39" w:type="dxa"/>
              <w:right w:w="39" w:type="dxa"/>
            </w:tcMar>
          </w:tcPr>
          <w:p w14:paraId="085E6096" w14:textId="77777777" w:rsidR="004331F3" w:rsidRPr="00AE3B2D" w:rsidRDefault="00D4017C" w:rsidP="001124B2">
            <w:pPr>
              <w:jc w:val="left"/>
              <w:rPr>
                <w:rFonts w:eastAsia="SimSun" w:cs="Arial"/>
              </w:rPr>
            </w:pPr>
            <w:r w:rsidRPr="00D4017C">
              <w:rPr>
                <w:rFonts w:eastAsia="SimSun" w:cs="Arial" w:hint="eastAsia"/>
                <w:b/>
                <w:color w:val="000000"/>
                <w:sz w:val="16"/>
              </w:rPr>
              <w:t>苄基氯化物</w:t>
            </w:r>
          </w:p>
        </w:tc>
        <w:tc>
          <w:tcPr>
            <w:tcW w:w="3532" w:type="dxa"/>
            <w:tcMar>
              <w:top w:w="39" w:type="dxa"/>
              <w:left w:w="39" w:type="dxa"/>
              <w:bottom w:w="39" w:type="dxa"/>
              <w:right w:w="39" w:type="dxa"/>
            </w:tcMar>
          </w:tcPr>
          <w:p w14:paraId="27AC07F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DBAD61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9C3300" w14:textId="77777777" w:rsidTr="001124B2">
        <w:trPr>
          <w:trHeight w:val="205"/>
        </w:trPr>
        <w:tc>
          <w:tcPr>
            <w:tcW w:w="4690" w:type="dxa"/>
            <w:tcMar>
              <w:top w:w="39" w:type="dxa"/>
              <w:left w:w="39" w:type="dxa"/>
              <w:bottom w:w="39" w:type="dxa"/>
              <w:right w:w="39" w:type="dxa"/>
            </w:tcMar>
          </w:tcPr>
          <w:p w14:paraId="53AABC67" w14:textId="77777777" w:rsidR="004331F3" w:rsidRPr="00AE3B2D" w:rsidRDefault="002A71F1" w:rsidP="001124B2">
            <w:pPr>
              <w:jc w:val="left"/>
              <w:rPr>
                <w:rFonts w:eastAsia="SimSun" w:cs="Arial"/>
              </w:rPr>
            </w:pPr>
            <w:r w:rsidRPr="002A71F1">
              <w:rPr>
                <w:rFonts w:eastAsia="SimSun" w:cs="Arial" w:hint="eastAsia"/>
                <w:color w:val="000000"/>
                <w:sz w:val="16"/>
              </w:rPr>
              <w:t>丙内酯</w:t>
            </w:r>
          </w:p>
        </w:tc>
        <w:tc>
          <w:tcPr>
            <w:tcW w:w="3532" w:type="dxa"/>
            <w:tcMar>
              <w:top w:w="39" w:type="dxa"/>
              <w:left w:w="39" w:type="dxa"/>
              <w:bottom w:w="39" w:type="dxa"/>
              <w:right w:w="39" w:type="dxa"/>
            </w:tcMar>
          </w:tcPr>
          <w:p w14:paraId="580AA212" w14:textId="77777777" w:rsidR="004331F3" w:rsidRPr="00AE3B2D" w:rsidRDefault="00137AF4" w:rsidP="001124B2">
            <w:pPr>
              <w:jc w:val="left"/>
              <w:rPr>
                <w:rFonts w:eastAsia="SimSun" w:cs="Arial"/>
              </w:rPr>
            </w:pPr>
            <w:r w:rsidRPr="00137AF4">
              <w:rPr>
                <w:rFonts w:eastAsia="SimSun" w:cs="Arial" w:hint="eastAsia"/>
                <w:b/>
                <w:color w:val="000000"/>
                <w:sz w:val="16"/>
              </w:rPr>
              <w:t>β</w:t>
            </w:r>
            <w:r w:rsidRPr="00137AF4">
              <w:rPr>
                <w:rFonts w:eastAsia="SimSun" w:cs="Arial" w:hint="eastAsia"/>
                <w:b/>
                <w:color w:val="000000"/>
                <w:sz w:val="16"/>
              </w:rPr>
              <w:t>-</w:t>
            </w:r>
            <w:r w:rsidRPr="00137AF4">
              <w:rPr>
                <w:rFonts w:eastAsia="SimSun" w:cs="Arial" w:hint="eastAsia"/>
                <w:b/>
                <w:color w:val="000000"/>
                <w:sz w:val="16"/>
              </w:rPr>
              <w:t>丙内酯</w:t>
            </w:r>
          </w:p>
        </w:tc>
        <w:tc>
          <w:tcPr>
            <w:tcW w:w="848" w:type="dxa"/>
            <w:tcMar>
              <w:top w:w="39" w:type="dxa"/>
              <w:left w:w="39" w:type="dxa"/>
              <w:bottom w:w="39" w:type="dxa"/>
              <w:right w:w="39" w:type="dxa"/>
            </w:tcMar>
          </w:tcPr>
          <w:p w14:paraId="2AF860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47961B" w14:textId="77777777" w:rsidTr="001124B2">
        <w:trPr>
          <w:trHeight w:val="205"/>
        </w:trPr>
        <w:tc>
          <w:tcPr>
            <w:tcW w:w="4690" w:type="dxa"/>
            <w:tcMar>
              <w:top w:w="39" w:type="dxa"/>
              <w:left w:w="39" w:type="dxa"/>
              <w:bottom w:w="39" w:type="dxa"/>
              <w:right w:w="39" w:type="dxa"/>
            </w:tcMar>
          </w:tcPr>
          <w:p w14:paraId="245D4890" w14:textId="77777777" w:rsidR="004331F3" w:rsidRPr="00AE3B2D" w:rsidRDefault="00137AF4" w:rsidP="001124B2">
            <w:pPr>
              <w:jc w:val="left"/>
              <w:rPr>
                <w:rFonts w:eastAsia="SimSun" w:cs="Arial"/>
              </w:rPr>
            </w:pPr>
            <w:r w:rsidRPr="00137AF4">
              <w:rPr>
                <w:rFonts w:eastAsia="SimSun" w:cs="Arial" w:hint="eastAsia"/>
                <w:color w:val="000000"/>
                <w:sz w:val="16"/>
              </w:rPr>
              <w:t>白桦油</w:t>
            </w:r>
          </w:p>
        </w:tc>
        <w:tc>
          <w:tcPr>
            <w:tcW w:w="3532" w:type="dxa"/>
            <w:tcMar>
              <w:top w:w="39" w:type="dxa"/>
              <w:left w:w="39" w:type="dxa"/>
              <w:bottom w:w="39" w:type="dxa"/>
              <w:right w:w="39" w:type="dxa"/>
            </w:tcMar>
          </w:tcPr>
          <w:p w14:paraId="29B593AE" w14:textId="77777777" w:rsidR="004331F3" w:rsidRPr="00AE3B2D" w:rsidRDefault="00137AF4" w:rsidP="001124B2">
            <w:pPr>
              <w:jc w:val="left"/>
              <w:rPr>
                <w:rFonts w:eastAsia="SimSun" w:cs="Arial"/>
              </w:rPr>
            </w:pPr>
            <w:r w:rsidRPr="00137AF4">
              <w:rPr>
                <w:rFonts w:eastAsia="SimSun" w:cs="Arial" w:hint="eastAsia"/>
                <w:b/>
                <w:color w:val="000000"/>
                <w:sz w:val="16"/>
              </w:rPr>
              <w:t>水杨酸甲酯</w:t>
            </w:r>
          </w:p>
        </w:tc>
        <w:tc>
          <w:tcPr>
            <w:tcW w:w="848" w:type="dxa"/>
            <w:tcMar>
              <w:top w:w="39" w:type="dxa"/>
              <w:left w:w="39" w:type="dxa"/>
              <w:bottom w:w="39" w:type="dxa"/>
              <w:right w:w="39" w:type="dxa"/>
            </w:tcMar>
          </w:tcPr>
          <w:p w14:paraId="35EF4C1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249CF6" w14:textId="77777777" w:rsidTr="001124B2">
        <w:trPr>
          <w:trHeight w:val="205"/>
        </w:trPr>
        <w:tc>
          <w:tcPr>
            <w:tcW w:w="4690" w:type="dxa"/>
            <w:tcMar>
              <w:top w:w="39" w:type="dxa"/>
              <w:left w:w="39" w:type="dxa"/>
              <w:bottom w:w="39" w:type="dxa"/>
              <w:right w:w="39" w:type="dxa"/>
            </w:tcMar>
          </w:tcPr>
          <w:p w14:paraId="2D564BAC" w14:textId="77777777" w:rsidR="004331F3" w:rsidRPr="00AE3B2D" w:rsidRDefault="00137AF4" w:rsidP="001124B2">
            <w:pPr>
              <w:jc w:val="left"/>
              <w:rPr>
                <w:rFonts w:eastAsia="SimSun" w:cs="Arial"/>
              </w:rPr>
            </w:pPr>
            <w:r w:rsidRPr="00137AF4">
              <w:rPr>
                <w:rFonts w:eastAsia="SimSun" w:cs="Arial" w:hint="eastAsia"/>
                <w:color w:val="000000"/>
                <w:sz w:val="16"/>
              </w:rPr>
              <w:t>乙二醛</w:t>
            </w:r>
          </w:p>
        </w:tc>
        <w:tc>
          <w:tcPr>
            <w:tcW w:w="3532" w:type="dxa"/>
            <w:tcMar>
              <w:top w:w="39" w:type="dxa"/>
              <w:left w:w="39" w:type="dxa"/>
              <w:bottom w:w="39" w:type="dxa"/>
              <w:right w:w="39" w:type="dxa"/>
            </w:tcMar>
          </w:tcPr>
          <w:p w14:paraId="62A1D25C" w14:textId="77777777" w:rsidR="004331F3" w:rsidRPr="00AE3B2D" w:rsidRDefault="006D0481" w:rsidP="001124B2">
            <w:pPr>
              <w:jc w:val="left"/>
              <w:rPr>
                <w:rFonts w:eastAsia="SimSun" w:cs="Arial"/>
              </w:rPr>
            </w:pPr>
            <w:r>
              <w:rPr>
                <w:rFonts w:eastAsia="SimSun" w:cs="Arial" w:hint="eastAsia"/>
                <w:b/>
                <w:color w:val="000000"/>
                <w:sz w:val="16"/>
              </w:rPr>
              <w:t>乙二醛溶液</w:t>
            </w:r>
            <w:r>
              <w:rPr>
                <w:rFonts w:eastAsia="SimSun" w:cs="Arial" w:hint="eastAsia"/>
                <w:b/>
                <w:color w:val="000000"/>
                <w:sz w:val="16"/>
              </w:rPr>
              <w:t>(</w:t>
            </w:r>
            <w:r w:rsidRPr="006D0481">
              <w:rPr>
                <w:rFonts w:eastAsia="SimSun" w:cs="Arial" w:hint="eastAsia"/>
                <w:b/>
                <w:color w:val="000000"/>
                <w:sz w:val="16"/>
              </w:rPr>
              <w:t>40%</w:t>
            </w:r>
            <w:r>
              <w:rPr>
                <w:rFonts w:eastAsia="SimSun" w:cs="Arial" w:hint="eastAsia"/>
                <w:b/>
                <w:color w:val="000000"/>
                <w:sz w:val="16"/>
              </w:rPr>
              <w:t>或以下</w:t>
            </w:r>
            <w:r>
              <w:rPr>
                <w:rFonts w:eastAsia="SimSun" w:cs="Arial" w:hint="eastAsia"/>
                <w:b/>
                <w:color w:val="000000"/>
                <w:sz w:val="16"/>
              </w:rPr>
              <w:t>)</w:t>
            </w:r>
          </w:p>
        </w:tc>
        <w:tc>
          <w:tcPr>
            <w:tcW w:w="848" w:type="dxa"/>
            <w:tcMar>
              <w:top w:w="39" w:type="dxa"/>
              <w:left w:w="39" w:type="dxa"/>
              <w:bottom w:w="39" w:type="dxa"/>
              <w:right w:w="39" w:type="dxa"/>
            </w:tcMar>
          </w:tcPr>
          <w:p w14:paraId="750FFB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E918B7" w14:textId="77777777" w:rsidTr="001124B2">
        <w:trPr>
          <w:trHeight w:val="205"/>
        </w:trPr>
        <w:tc>
          <w:tcPr>
            <w:tcW w:w="4690" w:type="dxa"/>
            <w:tcMar>
              <w:top w:w="39" w:type="dxa"/>
              <w:left w:w="39" w:type="dxa"/>
              <w:bottom w:w="39" w:type="dxa"/>
              <w:right w:w="39" w:type="dxa"/>
            </w:tcMar>
          </w:tcPr>
          <w:p w14:paraId="74A63D24" w14:textId="77777777" w:rsidR="004331F3" w:rsidRPr="00AE3B2D" w:rsidRDefault="00DD7065" w:rsidP="001124B2">
            <w:pPr>
              <w:jc w:val="left"/>
              <w:rPr>
                <w:rFonts w:eastAsia="SimSun" w:cs="Arial"/>
                <w:lang w:eastAsia="zh-CN"/>
              </w:rPr>
            </w:pPr>
            <w:r w:rsidRPr="00DD7065">
              <w:rPr>
                <w:rFonts w:eastAsia="SimSun" w:cs="Arial" w:hint="eastAsia"/>
                <w:b/>
                <w:color w:val="000000"/>
                <w:sz w:val="16"/>
                <w:lang w:eastAsia="zh-CN"/>
              </w:rPr>
              <w:t>柴油</w:t>
            </w:r>
            <w:r w:rsidRPr="00DD7065">
              <w:rPr>
                <w:rFonts w:eastAsia="SimSun" w:cs="Arial" w:hint="eastAsia"/>
                <w:b/>
                <w:color w:val="000000"/>
                <w:sz w:val="16"/>
                <w:lang w:eastAsia="zh-CN"/>
              </w:rPr>
              <w:t>/</w:t>
            </w:r>
            <w:r w:rsidRPr="00DD7065">
              <w:rPr>
                <w:rFonts w:eastAsia="SimSun" w:cs="Arial" w:hint="eastAsia"/>
                <w:b/>
                <w:color w:val="000000"/>
                <w:sz w:val="16"/>
                <w:lang w:eastAsia="zh-CN"/>
              </w:rPr>
              <w:t>汽油和</w:t>
            </w:r>
            <w:r w:rsidRPr="00DD7065">
              <w:rPr>
                <w:rFonts w:eastAsia="SimSun" w:cs="Arial" w:hint="eastAsia"/>
                <w:b/>
                <w:color w:val="000000"/>
                <w:sz w:val="16"/>
                <w:lang w:eastAsia="zh-CN"/>
              </w:rPr>
              <w:t>FAME</w:t>
            </w:r>
            <w:r w:rsidR="001303F2" w:rsidRPr="00DD7065">
              <w:rPr>
                <w:rFonts w:eastAsia="SimSun" w:cs="Arial" w:hint="eastAsia"/>
                <w:b/>
                <w:color w:val="000000"/>
                <w:sz w:val="16"/>
                <w:lang w:eastAsia="zh-CN"/>
              </w:rPr>
              <w:t>的混合生物燃料</w:t>
            </w:r>
            <w:r w:rsidRPr="00DD7065">
              <w:rPr>
                <w:rFonts w:eastAsia="SimSun" w:cs="Arial" w:hint="eastAsia"/>
                <w:b/>
                <w:color w:val="000000"/>
                <w:sz w:val="16"/>
                <w:lang w:eastAsia="zh-CN"/>
              </w:rPr>
              <w:t>(</w:t>
            </w:r>
            <w:r w:rsidRPr="00DD7065">
              <w:rPr>
                <w:rFonts w:eastAsia="SimSun" w:cs="Arial" w:hint="eastAsia"/>
                <w:b/>
                <w:color w:val="000000"/>
                <w:sz w:val="16"/>
                <w:lang w:eastAsia="zh-CN"/>
              </w:rPr>
              <w:t>体积</w:t>
            </w:r>
            <w:r w:rsidRPr="00DD7065">
              <w:rPr>
                <w:rFonts w:eastAsia="SimSun" w:cs="Arial" w:hint="eastAsia"/>
                <w:b/>
                <w:color w:val="000000"/>
                <w:sz w:val="16"/>
                <w:lang w:eastAsia="zh-CN"/>
              </w:rPr>
              <w:t>&gt;25%</w:t>
            </w:r>
            <w:r w:rsidRPr="00DD7065">
              <w:rPr>
                <w:rFonts w:eastAsia="SimSun" w:cs="Arial" w:hint="eastAsia"/>
                <w:b/>
                <w:color w:val="000000"/>
                <w:sz w:val="16"/>
                <w:lang w:eastAsia="zh-CN"/>
              </w:rPr>
              <w:t>但</w:t>
            </w:r>
            <w:r w:rsidRPr="00DD7065">
              <w:rPr>
                <w:rFonts w:eastAsia="SimSun" w:cs="Arial" w:hint="eastAsia"/>
                <w:b/>
                <w:color w:val="000000"/>
                <w:sz w:val="16"/>
                <w:lang w:eastAsia="zh-CN"/>
              </w:rPr>
              <w:t>&lt;99%)</w:t>
            </w:r>
          </w:p>
        </w:tc>
        <w:tc>
          <w:tcPr>
            <w:tcW w:w="3532" w:type="dxa"/>
            <w:tcMar>
              <w:top w:w="39" w:type="dxa"/>
              <w:left w:w="39" w:type="dxa"/>
              <w:bottom w:w="39" w:type="dxa"/>
              <w:right w:w="39" w:type="dxa"/>
            </w:tcMar>
          </w:tcPr>
          <w:p w14:paraId="28847BA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D877D9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CBB268D" w14:textId="77777777" w:rsidTr="001124B2">
        <w:trPr>
          <w:trHeight w:val="205"/>
        </w:trPr>
        <w:tc>
          <w:tcPr>
            <w:tcW w:w="4690" w:type="dxa"/>
            <w:tcMar>
              <w:top w:w="39" w:type="dxa"/>
              <w:left w:w="39" w:type="dxa"/>
              <w:bottom w:w="39" w:type="dxa"/>
              <w:right w:w="39" w:type="dxa"/>
            </w:tcMar>
          </w:tcPr>
          <w:p w14:paraId="7665F3D4" w14:textId="77777777" w:rsidR="004331F3" w:rsidRPr="00AE3B2D" w:rsidRDefault="00DD7065" w:rsidP="001124B2">
            <w:pPr>
              <w:jc w:val="left"/>
              <w:rPr>
                <w:rFonts w:eastAsia="SimSun" w:cs="Arial"/>
                <w:lang w:eastAsia="zh-CN"/>
              </w:rPr>
            </w:pPr>
            <w:r w:rsidRPr="00DD7065">
              <w:rPr>
                <w:rFonts w:eastAsia="SimSun" w:cs="Arial" w:hint="eastAsia"/>
                <w:b/>
                <w:color w:val="000000"/>
                <w:sz w:val="16"/>
                <w:lang w:eastAsia="zh-CN"/>
              </w:rPr>
              <w:t>柴油</w:t>
            </w:r>
            <w:r w:rsidRPr="00DD7065">
              <w:rPr>
                <w:rFonts w:eastAsia="SimSun" w:cs="Arial" w:hint="eastAsia"/>
                <w:b/>
                <w:color w:val="000000"/>
                <w:sz w:val="16"/>
                <w:lang w:eastAsia="zh-CN"/>
              </w:rPr>
              <w:t>/</w:t>
            </w:r>
            <w:r w:rsidRPr="00DD7065">
              <w:rPr>
                <w:rFonts w:eastAsia="SimSun" w:cs="Arial" w:hint="eastAsia"/>
                <w:b/>
                <w:color w:val="000000"/>
                <w:sz w:val="16"/>
                <w:lang w:eastAsia="zh-CN"/>
              </w:rPr>
              <w:t>汽油和植物油</w:t>
            </w:r>
            <w:r w:rsidR="001303F2" w:rsidRPr="00DD7065">
              <w:rPr>
                <w:rFonts w:eastAsia="SimSun" w:cs="Arial" w:hint="eastAsia"/>
                <w:b/>
                <w:color w:val="000000"/>
                <w:sz w:val="16"/>
                <w:lang w:eastAsia="zh-CN"/>
              </w:rPr>
              <w:t>的混合生物燃料</w:t>
            </w:r>
            <w:r w:rsidRPr="00DD7065">
              <w:rPr>
                <w:rFonts w:eastAsia="SimSun" w:cs="Arial" w:hint="eastAsia"/>
                <w:b/>
                <w:color w:val="000000"/>
                <w:sz w:val="16"/>
                <w:lang w:eastAsia="zh-CN"/>
              </w:rPr>
              <w:t>(</w:t>
            </w:r>
            <w:r w:rsidRPr="00DD7065">
              <w:rPr>
                <w:rFonts w:eastAsia="SimSun" w:cs="Arial" w:hint="eastAsia"/>
                <w:b/>
                <w:color w:val="000000"/>
                <w:sz w:val="16"/>
                <w:lang w:eastAsia="zh-CN"/>
              </w:rPr>
              <w:t>体积</w:t>
            </w:r>
            <w:r w:rsidRPr="00DD7065">
              <w:rPr>
                <w:rFonts w:eastAsia="SimSun" w:cs="Arial" w:hint="eastAsia"/>
                <w:b/>
                <w:color w:val="000000"/>
                <w:sz w:val="16"/>
                <w:lang w:eastAsia="zh-CN"/>
              </w:rPr>
              <w:t>&gt;25%</w:t>
            </w:r>
            <w:r w:rsidRPr="00DD7065">
              <w:rPr>
                <w:rFonts w:eastAsia="SimSun" w:cs="Arial" w:hint="eastAsia"/>
                <w:b/>
                <w:color w:val="000000"/>
                <w:sz w:val="16"/>
                <w:lang w:eastAsia="zh-CN"/>
              </w:rPr>
              <w:t>但</w:t>
            </w:r>
            <w:r w:rsidRPr="00DD7065">
              <w:rPr>
                <w:rFonts w:eastAsia="SimSun" w:cs="Arial" w:hint="eastAsia"/>
                <w:b/>
                <w:color w:val="000000"/>
                <w:sz w:val="16"/>
                <w:lang w:eastAsia="zh-CN"/>
              </w:rPr>
              <w:t>&lt;99%)</w:t>
            </w:r>
          </w:p>
        </w:tc>
        <w:tc>
          <w:tcPr>
            <w:tcW w:w="3532" w:type="dxa"/>
            <w:tcMar>
              <w:top w:w="39" w:type="dxa"/>
              <w:left w:w="39" w:type="dxa"/>
              <w:bottom w:w="39" w:type="dxa"/>
              <w:right w:w="39" w:type="dxa"/>
            </w:tcMar>
          </w:tcPr>
          <w:p w14:paraId="4047F391"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357DCB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49B69A" w14:textId="77777777" w:rsidTr="001124B2">
        <w:trPr>
          <w:trHeight w:val="205"/>
        </w:trPr>
        <w:tc>
          <w:tcPr>
            <w:tcW w:w="4690" w:type="dxa"/>
            <w:tcMar>
              <w:top w:w="39" w:type="dxa"/>
              <w:left w:w="39" w:type="dxa"/>
              <w:bottom w:w="39" w:type="dxa"/>
              <w:right w:w="39" w:type="dxa"/>
            </w:tcMar>
          </w:tcPr>
          <w:p w14:paraId="32C2F9C4" w14:textId="77777777" w:rsidR="004331F3" w:rsidRPr="00AE3B2D" w:rsidRDefault="00DD7065" w:rsidP="001124B2">
            <w:pPr>
              <w:jc w:val="left"/>
              <w:rPr>
                <w:rFonts w:eastAsia="SimSun" w:cs="Arial"/>
                <w:lang w:eastAsia="zh-CN"/>
              </w:rPr>
            </w:pPr>
            <w:r w:rsidRPr="00DD7065">
              <w:rPr>
                <w:rFonts w:eastAsia="SimSun" w:cs="Arial" w:hint="eastAsia"/>
                <w:b/>
                <w:color w:val="000000"/>
                <w:sz w:val="16"/>
                <w:lang w:eastAsia="zh-CN"/>
              </w:rPr>
              <w:t>汽油和乙醇</w:t>
            </w:r>
            <w:r w:rsidRPr="00DD7065">
              <w:rPr>
                <w:rFonts w:eastAsia="SimSun" w:cs="Arial" w:hint="eastAsia"/>
                <w:b/>
                <w:color w:val="000000"/>
                <w:sz w:val="16"/>
                <w:lang w:eastAsia="zh-CN"/>
              </w:rPr>
              <w:t>(</w:t>
            </w:r>
            <w:r w:rsidRPr="00DD7065">
              <w:rPr>
                <w:rFonts w:eastAsia="SimSun" w:cs="Arial" w:hint="eastAsia"/>
                <w:b/>
                <w:color w:val="000000"/>
                <w:sz w:val="16"/>
                <w:lang w:eastAsia="zh-CN"/>
              </w:rPr>
              <w:t>体积</w:t>
            </w:r>
            <w:r w:rsidRPr="00DD7065">
              <w:rPr>
                <w:rFonts w:eastAsia="SimSun" w:cs="Arial" w:hint="eastAsia"/>
                <w:b/>
                <w:color w:val="000000"/>
                <w:sz w:val="16"/>
                <w:lang w:eastAsia="zh-CN"/>
              </w:rPr>
              <w:t>&gt;25%</w:t>
            </w:r>
            <w:r w:rsidRPr="00DD7065">
              <w:rPr>
                <w:rFonts w:eastAsia="SimSun" w:cs="Arial" w:hint="eastAsia"/>
                <w:b/>
                <w:color w:val="000000"/>
                <w:sz w:val="16"/>
                <w:lang w:eastAsia="zh-CN"/>
              </w:rPr>
              <w:t>但</w:t>
            </w:r>
            <w:r w:rsidRPr="00DD7065">
              <w:rPr>
                <w:rFonts w:eastAsia="SimSun" w:cs="Arial" w:hint="eastAsia"/>
                <w:b/>
                <w:color w:val="000000"/>
                <w:sz w:val="16"/>
                <w:lang w:eastAsia="zh-CN"/>
              </w:rPr>
              <w:t>&lt;99%)</w:t>
            </w:r>
            <w:r w:rsidRPr="00DD7065">
              <w:rPr>
                <w:rFonts w:eastAsia="SimSun" w:cs="Arial" w:hint="eastAsia"/>
                <w:b/>
                <w:color w:val="000000"/>
                <w:sz w:val="16"/>
                <w:lang w:eastAsia="zh-CN"/>
              </w:rPr>
              <w:t>的混合生物燃料</w:t>
            </w:r>
          </w:p>
        </w:tc>
        <w:tc>
          <w:tcPr>
            <w:tcW w:w="3532" w:type="dxa"/>
            <w:tcMar>
              <w:top w:w="39" w:type="dxa"/>
              <w:left w:w="39" w:type="dxa"/>
              <w:bottom w:w="39" w:type="dxa"/>
              <w:right w:w="39" w:type="dxa"/>
            </w:tcMar>
          </w:tcPr>
          <w:p w14:paraId="7CF4A87E"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50F0F7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DB4BD6" w14:textId="77777777" w:rsidTr="001124B2">
        <w:trPr>
          <w:trHeight w:val="205"/>
        </w:trPr>
        <w:tc>
          <w:tcPr>
            <w:tcW w:w="4690" w:type="dxa"/>
            <w:tcMar>
              <w:top w:w="39" w:type="dxa"/>
              <w:left w:w="39" w:type="dxa"/>
              <w:bottom w:w="39" w:type="dxa"/>
              <w:right w:w="39" w:type="dxa"/>
            </w:tcMar>
          </w:tcPr>
          <w:p w14:paraId="71EF0ACF" w14:textId="77777777" w:rsidR="004331F3" w:rsidRPr="00AE3B2D" w:rsidRDefault="00893E77" w:rsidP="001124B2">
            <w:pPr>
              <w:jc w:val="left"/>
              <w:rPr>
                <w:rFonts w:eastAsia="SimSun" w:cs="Arial"/>
                <w:color w:val="000000" w:themeColor="text1"/>
              </w:rPr>
            </w:pPr>
            <w:r w:rsidRPr="00AE3B2D">
              <w:rPr>
                <w:rFonts w:eastAsia="SimSun" w:cs="Arial" w:hint="eastAsia"/>
                <w:color w:val="000000" w:themeColor="text1"/>
                <w:sz w:val="16"/>
                <w:lang w:eastAsia="zh-CN"/>
              </w:rPr>
              <w:t>联苯</w:t>
            </w:r>
          </w:p>
        </w:tc>
        <w:tc>
          <w:tcPr>
            <w:tcW w:w="3532" w:type="dxa"/>
            <w:tcMar>
              <w:top w:w="39" w:type="dxa"/>
              <w:left w:w="39" w:type="dxa"/>
              <w:bottom w:w="39" w:type="dxa"/>
              <w:right w:w="39" w:type="dxa"/>
            </w:tcMar>
          </w:tcPr>
          <w:p w14:paraId="7A7E915F" w14:textId="77777777" w:rsidR="004331F3" w:rsidRPr="00AE3B2D" w:rsidRDefault="00893E77" w:rsidP="001124B2">
            <w:pPr>
              <w:jc w:val="left"/>
              <w:rPr>
                <w:rFonts w:eastAsia="SimSun" w:cs="Arial"/>
                <w:color w:val="000000" w:themeColor="text1"/>
              </w:rPr>
            </w:pPr>
            <w:r w:rsidRPr="00AE3B2D">
              <w:rPr>
                <w:rFonts w:eastAsia="SimSun" w:cs="Arial" w:hint="eastAsia"/>
                <w:b/>
                <w:color w:val="000000" w:themeColor="text1"/>
                <w:sz w:val="16"/>
                <w:lang w:eastAsia="zh-CN"/>
              </w:rPr>
              <w:t>联苯</w:t>
            </w:r>
          </w:p>
        </w:tc>
        <w:tc>
          <w:tcPr>
            <w:tcW w:w="848" w:type="dxa"/>
            <w:tcMar>
              <w:top w:w="39" w:type="dxa"/>
              <w:left w:w="39" w:type="dxa"/>
              <w:bottom w:w="39" w:type="dxa"/>
              <w:right w:w="39" w:type="dxa"/>
            </w:tcMar>
          </w:tcPr>
          <w:p w14:paraId="649BD22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EA7E2C" w14:textId="77777777" w:rsidTr="001124B2">
        <w:trPr>
          <w:trHeight w:val="205"/>
        </w:trPr>
        <w:tc>
          <w:tcPr>
            <w:tcW w:w="4690" w:type="dxa"/>
            <w:tcMar>
              <w:top w:w="39" w:type="dxa"/>
              <w:left w:w="39" w:type="dxa"/>
              <w:bottom w:w="39" w:type="dxa"/>
              <w:right w:w="39" w:type="dxa"/>
            </w:tcMar>
          </w:tcPr>
          <w:p w14:paraId="1FF926C3" w14:textId="77777777" w:rsidR="004331F3" w:rsidRPr="00AE3B2D" w:rsidRDefault="00893E77" w:rsidP="001124B2">
            <w:pPr>
              <w:jc w:val="left"/>
              <w:rPr>
                <w:rFonts w:eastAsia="SimSun" w:cs="Arial"/>
              </w:rPr>
            </w:pPr>
            <w:r w:rsidRPr="00893E77">
              <w:rPr>
                <w:rFonts w:eastAsia="SimSun" w:cs="Arial" w:hint="eastAsia"/>
                <w:color w:val="000000"/>
                <w:sz w:val="16"/>
              </w:rPr>
              <w:t>双</w:t>
            </w:r>
            <w:r>
              <w:rPr>
                <w:rFonts w:eastAsia="SimSun" w:cs="Arial" w:hint="eastAsia"/>
                <w:color w:val="000000"/>
                <w:sz w:val="16"/>
                <w:lang w:eastAsia="zh-CN"/>
              </w:rPr>
              <w:t>(</w:t>
            </w:r>
            <w:r w:rsidRPr="00893E77">
              <w:rPr>
                <w:rFonts w:eastAsia="SimSun" w:cs="Arial" w:hint="eastAsia"/>
                <w:color w:val="000000"/>
                <w:sz w:val="16"/>
              </w:rPr>
              <w:t>甲基环戊二烯</w:t>
            </w:r>
            <w:r w:rsidRPr="00893E77">
              <w:rPr>
                <w:rFonts w:eastAsia="SimSun" w:cs="Arial" w:hint="eastAsia"/>
                <w:color w:val="000000"/>
                <w:sz w:val="16"/>
              </w:rPr>
              <w:t>)</w:t>
            </w:r>
          </w:p>
        </w:tc>
        <w:tc>
          <w:tcPr>
            <w:tcW w:w="3532" w:type="dxa"/>
            <w:tcMar>
              <w:top w:w="39" w:type="dxa"/>
              <w:left w:w="39" w:type="dxa"/>
              <w:bottom w:w="39" w:type="dxa"/>
              <w:right w:w="39" w:type="dxa"/>
            </w:tcMar>
          </w:tcPr>
          <w:p w14:paraId="3450CE66" w14:textId="77777777" w:rsidR="004331F3" w:rsidRPr="00AE3B2D" w:rsidRDefault="00893E77" w:rsidP="001124B2">
            <w:pPr>
              <w:jc w:val="left"/>
              <w:rPr>
                <w:rFonts w:eastAsia="SimSun" w:cs="Arial"/>
              </w:rPr>
            </w:pPr>
            <w:r w:rsidRPr="00893E77">
              <w:rPr>
                <w:rFonts w:eastAsia="SimSun" w:cs="Arial" w:hint="eastAsia"/>
                <w:b/>
                <w:color w:val="000000"/>
                <w:sz w:val="16"/>
              </w:rPr>
              <w:t>甲基环戊二烯二聚物</w:t>
            </w:r>
          </w:p>
        </w:tc>
        <w:tc>
          <w:tcPr>
            <w:tcW w:w="848" w:type="dxa"/>
            <w:tcMar>
              <w:top w:w="39" w:type="dxa"/>
              <w:left w:w="39" w:type="dxa"/>
              <w:bottom w:w="39" w:type="dxa"/>
              <w:right w:w="39" w:type="dxa"/>
            </w:tcMar>
          </w:tcPr>
          <w:p w14:paraId="1B0AE47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E5338E" w14:textId="77777777" w:rsidTr="001124B2">
        <w:trPr>
          <w:trHeight w:val="205"/>
        </w:trPr>
        <w:tc>
          <w:tcPr>
            <w:tcW w:w="4690" w:type="dxa"/>
            <w:tcMar>
              <w:top w:w="39" w:type="dxa"/>
              <w:left w:w="39" w:type="dxa"/>
              <w:bottom w:w="39" w:type="dxa"/>
              <w:right w:w="39" w:type="dxa"/>
            </w:tcMar>
          </w:tcPr>
          <w:p w14:paraId="3DF71D86" w14:textId="77777777" w:rsidR="004331F3" w:rsidRPr="00AE3B2D" w:rsidRDefault="00893E77" w:rsidP="001124B2">
            <w:pPr>
              <w:jc w:val="left"/>
              <w:rPr>
                <w:rFonts w:eastAsia="SimSun" w:cs="Arial"/>
              </w:rPr>
            </w:pPr>
            <w:r w:rsidRPr="00893E77">
              <w:rPr>
                <w:rFonts w:eastAsia="SimSun" w:cs="Arial" w:hint="eastAsia"/>
                <w:color w:val="000000"/>
                <w:sz w:val="16"/>
              </w:rPr>
              <w:t>2,5</w:t>
            </w:r>
            <w:r w:rsidRPr="00893E77">
              <w:rPr>
                <w:rFonts w:eastAsia="SimSun" w:cs="Arial" w:hint="eastAsia"/>
                <w:color w:val="000000"/>
                <w:sz w:val="16"/>
              </w:rPr>
              <w:t>双</w:t>
            </w:r>
            <w:r w:rsidRPr="00893E77">
              <w:rPr>
                <w:rFonts w:eastAsia="SimSun" w:cs="Arial" w:hint="eastAsia"/>
                <w:color w:val="000000"/>
                <w:sz w:val="16"/>
              </w:rPr>
              <w:t>((C7+)</w:t>
            </w:r>
            <w:r w:rsidRPr="00893E77">
              <w:rPr>
                <w:rFonts w:eastAsia="SimSun" w:cs="Arial" w:hint="eastAsia"/>
                <w:color w:val="000000"/>
                <w:sz w:val="16"/>
              </w:rPr>
              <w:t>烷基硫</w:t>
            </w:r>
            <w:r w:rsidRPr="00893E77">
              <w:rPr>
                <w:rFonts w:eastAsia="SimSun" w:cs="Arial" w:hint="eastAsia"/>
                <w:color w:val="000000"/>
                <w:sz w:val="16"/>
              </w:rPr>
              <w:t>)-1,3,4-</w:t>
            </w:r>
            <w:r w:rsidRPr="00893E77">
              <w:rPr>
                <w:rFonts w:eastAsia="SimSun" w:cs="Arial" w:hint="eastAsia"/>
                <w:color w:val="000000"/>
                <w:sz w:val="16"/>
              </w:rPr>
              <w:t>噻二唑</w:t>
            </w:r>
          </w:p>
        </w:tc>
        <w:tc>
          <w:tcPr>
            <w:tcW w:w="3532" w:type="dxa"/>
            <w:tcMar>
              <w:top w:w="39" w:type="dxa"/>
              <w:left w:w="39" w:type="dxa"/>
              <w:bottom w:w="39" w:type="dxa"/>
              <w:right w:w="39" w:type="dxa"/>
            </w:tcMar>
          </w:tcPr>
          <w:p w14:paraId="4C3478B8" w14:textId="77777777" w:rsidR="004331F3" w:rsidRPr="00AE3B2D" w:rsidRDefault="00893E77" w:rsidP="001124B2">
            <w:pPr>
              <w:jc w:val="left"/>
              <w:rPr>
                <w:rFonts w:eastAsia="SimSun" w:cs="Arial"/>
              </w:rPr>
            </w:pPr>
            <w:r w:rsidRPr="00893E77">
              <w:rPr>
                <w:rFonts w:eastAsia="SimSun" w:cs="Arial" w:hint="eastAsia"/>
                <w:b/>
                <w:color w:val="000000"/>
                <w:sz w:val="16"/>
              </w:rPr>
              <w:t>烷基硫化噻二唑</w:t>
            </w:r>
            <w:r w:rsidR="004331F3" w:rsidRPr="00AE3B2D">
              <w:rPr>
                <w:rFonts w:eastAsia="SimSun" w:cs="Arial"/>
                <w:b/>
                <w:color w:val="000000"/>
                <w:sz w:val="16"/>
              </w:rPr>
              <w:t>(C6-C24)</w:t>
            </w:r>
          </w:p>
        </w:tc>
        <w:tc>
          <w:tcPr>
            <w:tcW w:w="848" w:type="dxa"/>
            <w:tcMar>
              <w:top w:w="39" w:type="dxa"/>
              <w:left w:w="39" w:type="dxa"/>
              <w:bottom w:w="39" w:type="dxa"/>
              <w:right w:w="39" w:type="dxa"/>
            </w:tcMar>
          </w:tcPr>
          <w:p w14:paraId="1407F8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73C6B6" w14:textId="77777777" w:rsidTr="001124B2">
        <w:trPr>
          <w:trHeight w:val="205"/>
        </w:trPr>
        <w:tc>
          <w:tcPr>
            <w:tcW w:w="4690" w:type="dxa"/>
            <w:tcMar>
              <w:top w:w="39" w:type="dxa"/>
              <w:left w:w="39" w:type="dxa"/>
              <w:bottom w:w="39" w:type="dxa"/>
              <w:right w:w="39" w:type="dxa"/>
            </w:tcMar>
          </w:tcPr>
          <w:p w14:paraId="43F77C71" w14:textId="77777777" w:rsidR="004331F3" w:rsidRPr="00AE3B2D" w:rsidRDefault="00893E77" w:rsidP="001124B2">
            <w:pPr>
              <w:jc w:val="left"/>
              <w:rPr>
                <w:rFonts w:eastAsia="SimSun" w:cs="Arial"/>
              </w:rPr>
            </w:pPr>
            <w:r w:rsidRPr="00893E77">
              <w:rPr>
                <w:rFonts w:eastAsia="SimSun" w:cs="Arial" w:hint="eastAsia"/>
                <w:color w:val="000000"/>
                <w:sz w:val="16"/>
              </w:rPr>
              <w:t>双</w:t>
            </w:r>
            <w:r w:rsidRPr="00893E77">
              <w:rPr>
                <w:rFonts w:eastAsia="SimSun" w:cs="Arial" w:hint="eastAsia"/>
                <w:color w:val="000000"/>
                <w:sz w:val="16"/>
              </w:rPr>
              <w:t>(2-</w:t>
            </w:r>
            <w:r w:rsidRPr="00893E77">
              <w:rPr>
                <w:rFonts w:eastAsia="SimSun" w:cs="Arial" w:hint="eastAsia"/>
                <w:color w:val="000000"/>
                <w:sz w:val="16"/>
              </w:rPr>
              <w:t>氨乙基</w:t>
            </w:r>
            <w:r w:rsidRPr="00893E77">
              <w:rPr>
                <w:rFonts w:eastAsia="SimSun" w:cs="Arial" w:hint="eastAsia"/>
                <w:color w:val="000000"/>
                <w:sz w:val="16"/>
              </w:rPr>
              <w:t>)</w:t>
            </w:r>
            <w:r w:rsidRPr="00893E77">
              <w:rPr>
                <w:rFonts w:eastAsia="SimSun" w:cs="Arial" w:hint="eastAsia"/>
                <w:color w:val="000000"/>
                <w:sz w:val="16"/>
              </w:rPr>
              <w:t>胺</w:t>
            </w:r>
          </w:p>
        </w:tc>
        <w:tc>
          <w:tcPr>
            <w:tcW w:w="3532" w:type="dxa"/>
            <w:tcMar>
              <w:top w:w="39" w:type="dxa"/>
              <w:left w:w="39" w:type="dxa"/>
              <w:bottom w:w="39" w:type="dxa"/>
              <w:right w:w="39" w:type="dxa"/>
            </w:tcMar>
          </w:tcPr>
          <w:p w14:paraId="086DDB30" w14:textId="77777777" w:rsidR="004331F3" w:rsidRPr="00AE3B2D" w:rsidRDefault="0002242E" w:rsidP="001124B2">
            <w:pPr>
              <w:jc w:val="left"/>
              <w:rPr>
                <w:rFonts w:eastAsia="SimSun" w:cs="Arial"/>
              </w:rPr>
            </w:pPr>
            <w:r w:rsidRPr="0002242E">
              <w:rPr>
                <w:rFonts w:eastAsia="SimSun" w:cs="Arial" w:hint="eastAsia"/>
                <w:b/>
                <w:color w:val="000000"/>
                <w:sz w:val="16"/>
              </w:rPr>
              <w:t>二乙烯三胺</w:t>
            </w:r>
          </w:p>
        </w:tc>
        <w:tc>
          <w:tcPr>
            <w:tcW w:w="848" w:type="dxa"/>
            <w:tcMar>
              <w:top w:w="39" w:type="dxa"/>
              <w:left w:w="39" w:type="dxa"/>
              <w:bottom w:w="39" w:type="dxa"/>
              <w:right w:w="39" w:type="dxa"/>
            </w:tcMar>
          </w:tcPr>
          <w:p w14:paraId="797E75A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156FB0" w14:textId="77777777" w:rsidTr="001124B2">
        <w:trPr>
          <w:trHeight w:val="205"/>
        </w:trPr>
        <w:tc>
          <w:tcPr>
            <w:tcW w:w="4690" w:type="dxa"/>
            <w:tcMar>
              <w:top w:w="39" w:type="dxa"/>
              <w:left w:w="39" w:type="dxa"/>
              <w:bottom w:w="39" w:type="dxa"/>
              <w:right w:w="39" w:type="dxa"/>
            </w:tcMar>
          </w:tcPr>
          <w:p w14:paraId="0B9AD52A" w14:textId="77777777" w:rsidR="004331F3" w:rsidRPr="00AE3B2D" w:rsidRDefault="00372A02" w:rsidP="001124B2">
            <w:pPr>
              <w:jc w:val="left"/>
              <w:rPr>
                <w:rFonts w:eastAsia="SimSun" w:cs="Arial"/>
                <w:lang w:val="fr-CA"/>
              </w:rPr>
            </w:pPr>
            <w:r w:rsidRPr="00372A02">
              <w:rPr>
                <w:rFonts w:eastAsia="SimSun" w:cs="Arial" w:hint="eastAsia"/>
                <w:color w:val="000000"/>
                <w:sz w:val="16"/>
                <w:lang w:val="fr-CA"/>
              </w:rPr>
              <w:t>N,N'-</w:t>
            </w:r>
            <w:r w:rsidRPr="00372A02">
              <w:rPr>
                <w:rFonts w:eastAsia="SimSun" w:cs="Arial" w:hint="eastAsia"/>
                <w:color w:val="000000"/>
                <w:sz w:val="16"/>
                <w:lang w:val="fr-CA"/>
              </w:rPr>
              <w:t>双</w:t>
            </w:r>
            <w:r w:rsidRPr="00372A02">
              <w:rPr>
                <w:rFonts w:eastAsia="SimSun" w:cs="Arial" w:hint="eastAsia"/>
                <w:color w:val="000000"/>
                <w:sz w:val="16"/>
                <w:lang w:val="fr-CA"/>
              </w:rPr>
              <w:t>(2-</w:t>
            </w:r>
            <w:r w:rsidRPr="00372A02">
              <w:rPr>
                <w:rFonts w:eastAsia="SimSun" w:cs="Arial" w:hint="eastAsia"/>
                <w:color w:val="000000"/>
                <w:sz w:val="16"/>
                <w:lang w:val="fr-CA"/>
              </w:rPr>
              <w:t>氨乙基</w:t>
            </w:r>
            <w:r w:rsidRPr="00372A02">
              <w:rPr>
                <w:rFonts w:eastAsia="SimSun" w:cs="Arial" w:hint="eastAsia"/>
                <w:color w:val="000000"/>
                <w:sz w:val="16"/>
                <w:lang w:val="fr-CA"/>
              </w:rPr>
              <w:t>)</w:t>
            </w:r>
            <w:r w:rsidRPr="00372A02">
              <w:rPr>
                <w:rFonts w:eastAsia="SimSun" w:cs="Arial" w:hint="eastAsia"/>
                <w:color w:val="000000"/>
                <w:sz w:val="16"/>
                <w:lang w:val="fr-CA"/>
              </w:rPr>
              <w:t>乙烷</w:t>
            </w:r>
            <w:r w:rsidRPr="00372A02">
              <w:rPr>
                <w:rFonts w:eastAsia="SimSun" w:cs="Arial" w:hint="eastAsia"/>
                <w:color w:val="000000"/>
                <w:sz w:val="16"/>
                <w:lang w:val="fr-CA"/>
              </w:rPr>
              <w:t>-1,2-</w:t>
            </w:r>
            <w:r w:rsidRPr="00372A02">
              <w:rPr>
                <w:rFonts w:eastAsia="SimSun" w:cs="Arial" w:hint="eastAsia"/>
                <w:color w:val="000000"/>
                <w:sz w:val="16"/>
                <w:lang w:val="fr-CA"/>
              </w:rPr>
              <w:t>二胺</w:t>
            </w:r>
          </w:p>
        </w:tc>
        <w:tc>
          <w:tcPr>
            <w:tcW w:w="3532" w:type="dxa"/>
            <w:tcMar>
              <w:top w:w="39" w:type="dxa"/>
              <w:left w:w="39" w:type="dxa"/>
              <w:bottom w:w="39" w:type="dxa"/>
              <w:right w:w="39" w:type="dxa"/>
            </w:tcMar>
          </w:tcPr>
          <w:p w14:paraId="4DF063B4" w14:textId="77777777" w:rsidR="004331F3" w:rsidRPr="00AE3B2D" w:rsidRDefault="00372A02" w:rsidP="001124B2">
            <w:pPr>
              <w:jc w:val="left"/>
              <w:rPr>
                <w:rFonts w:eastAsia="SimSun" w:cs="Arial"/>
              </w:rPr>
            </w:pPr>
            <w:r w:rsidRPr="00372A02">
              <w:rPr>
                <w:rFonts w:eastAsia="SimSun" w:cs="Arial" w:hint="eastAsia"/>
                <w:b/>
                <w:color w:val="000000"/>
                <w:sz w:val="16"/>
              </w:rPr>
              <w:t>三乙烯四胺</w:t>
            </w:r>
          </w:p>
        </w:tc>
        <w:tc>
          <w:tcPr>
            <w:tcW w:w="848" w:type="dxa"/>
            <w:tcMar>
              <w:top w:w="39" w:type="dxa"/>
              <w:left w:w="39" w:type="dxa"/>
              <w:bottom w:w="39" w:type="dxa"/>
              <w:right w:w="39" w:type="dxa"/>
            </w:tcMar>
          </w:tcPr>
          <w:p w14:paraId="1A2DDA1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5353AF" w14:textId="77777777" w:rsidTr="001124B2">
        <w:trPr>
          <w:trHeight w:val="205"/>
        </w:trPr>
        <w:tc>
          <w:tcPr>
            <w:tcW w:w="4690" w:type="dxa"/>
            <w:tcMar>
              <w:top w:w="39" w:type="dxa"/>
              <w:left w:w="39" w:type="dxa"/>
              <w:bottom w:w="39" w:type="dxa"/>
              <w:right w:w="39" w:type="dxa"/>
            </w:tcMar>
          </w:tcPr>
          <w:p w14:paraId="0D6A9506" w14:textId="77777777" w:rsidR="004331F3" w:rsidRPr="00AE3B2D" w:rsidRDefault="00372A02" w:rsidP="001124B2">
            <w:pPr>
              <w:jc w:val="left"/>
              <w:rPr>
                <w:rFonts w:eastAsia="SimSun" w:cs="Arial"/>
              </w:rPr>
            </w:pPr>
            <w:r w:rsidRPr="00372A02">
              <w:rPr>
                <w:rFonts w:eastAsia="SimSun" w:cs="Arial" w:hint="eastAsia"/>
                <w:color w:val="000000"/>
                <w:sz w:val="16"/>
              </w:rPr>
              <w:t>N,N'-</w:t>
            </w:r>
            <w:r w:rsidRPr="00372A02">
              <w:rPr>
                <w:rFonts w:eastAsia="SimSun" w:cs="Arial" w:hint="eastAsia"/>
                <w:color w:val="000000"/>
                <w:sz w:val="16"/>
              </w:rPr>
              <w:t>双</w:t>
            </w:r>
            <w:r w:rsidRPr="00372A02">
              <w:rPr>
                <w:rFonts w:eastAsia="SimSun" w:cs="Arial" w:hint="eastAsia"/>
                <w:color w:val="000000"/>
                <w:sz w:val="16"/>
              </w:rPr>
              <w:t>(2-</w:t>
            </w:r>
            <w:r w:rsidRPr="00372A02">
              <w:rPr>
                <w:rFonts w:eastAsia="SimSun" w:cs="Arial" w:hint="eastAsia"/>
                <w:color w:val="000000"/>
                <w:sz w:val="16"/>
              </w:rPr>
              <w:t>氨乙基</w:t>
            </w:r>
            <w:r w:rsidRPr="00372A02">
              <w:rPr>
                <w:rFonts w:eastAsia="SimSun" w:cs="Arial" w:hint="eastAsia"/>
                <w:color w:val="000000"/>
                <w:sz w:val="16"/>
              </w:rPr>
              <w:t xml:space="preserve"> )</w:t>
            </w:r>
            <w:r w:rsidRPr="00372A02">
              <w:rPr>
                <w:rFonts w:eastAsia="SimSun" w:cs="Arial" w:hint="eastAsia"/>
                <w:color w:val="000000"/>
                <w:sz w:val="16"/>
              </w:rPr>
              <w:t>乙二胺</w:t>
            </w:r>
          </w:p>
        </w:tc>
        <w:tc>
          <w:tcPr>
            <w:tcW w:w="3532" w:type="dxa"/>
            <w:tcMar>
              <w:top w:w="39" w:type="dxa"/>
              <w:left w:w="39" w:type="dxa"/>
              <w:bottom w:w="39" w:type="dxa"/>
              <w:right w:w="39" w:type="dxa"/>
            </w:tcMar>
          </w:tcPr>
          <w:p w14:paraId="4CE3B1D0" w14:textId="77777777" w:rsidR="004331F3" w:rsidRPr="00AE3B2D" w:rsidRDefault="00372A02" w:rsidP="001124B2">
            <w:pPr>
              <w:jc w:val="left"/>
              <w:rPr>
                <w:rFonts w:eastAsia="SimSun" w:cs="Arial"/>
              </w:rPr>
            </w:pPr>
            <w:r w:rsidRPr="00372A02">
              <w:rPr>
                <w:rFonts w:eastAsia="SimSun" w:cs="Arial" w:hint="eastAsia"/>
                <w:b/>
                <w:color w:val="000000"/>
                <w:sz w:val="16"/>
              </w:rPr>
              <w:t>三乙烯四胺</w:t>
            </w:r>
          </w:p>
        </w:tc>
        <w:tc>
          <w:tcPr>
            <w:tcW w:w="848" w:type="dxa"/>
            <w:tcMar>
              <w:top w:w="39" w:type="dxa"/>
              <w:left w:w="39" w:type="dxa"/>
              <w:bottom w:w="39" w:type="dxa"/>
              <w:right w:w="39" w:type="dxa"/>
            </w:tcMar>
          </w:tcPr>
          <w:p w14:paraId="56295FF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73104C" w14:textId="77777777" w:rsidTr="001124B2">
        <w:trPr>
          <w:trHeight w:val="205"/>
        </w:trPr>
        <w:tc>
          <w:tcPr>
            <w:tcW w:w="4690" w:type="dxa"/>
            <w:tcMar>
              <w:top w:w="39" w:type="dxa"/>
              <w:left w:w="39" w:type="dxa"/>
              <w:bottom w:w="39" w:type="dxa"/>
              <w:right w:w="39" w:type="dxa"/>
            </w:tcMar>
          </w:tcPr>
          <w:p w14:paraId="73BE28F4" w14:textId="77777777" w:rsidR="004331F3" w:rsidRPr="00AE3B2D" w:rsidRDefault="00227F62" w:rsidP="001124B2">
            <w:pPr>
              <w:jc w:val="left"/>
              <w:rPr>
                <w:rFonts w:eastAsia="SimSun" w:cs="Arial"/>
                <w:lang w:eastAsia="zh-CN"/>
              </w:rPr>
            </w:pPr>
            <w:r w:rsidRPr="00227F62">
              <w:rPr>
                <w:rFonts w:eastAsia="SimSun" w:cs="Arial" w:hint="eastAsia"/>
                <w:color w:val="000000"/>
                <w:sz w:val="16"/>
                <w:lang w:eastAsia="zh-CN"/>
              </w:rPr>
              <w:t>N,N-</w:t>
            </w:r>
            <w:r w:rsidRPr="00227F62">
              <w:rPr>
                <w:rFonts w:eastAsia="SimSun" w:cs="Arial" w:hint="eastAsia"/>
                <w:color w:val="000000"/>
                <w:sz w:val="16"/>
                <w:lang w:eastAsia="zh-CN"/>
              </w:rPr>
              <w:t>二</w:t>
            </w:r>
            <w:r w:rsidRPr="00227F62">
              <w:rPr>
                <w:rFonts w:eastAsia="SimSun" w:cs="Arial" w:hint="eastAsia"/>
                <w:color w:val="000000"/>
                <w:sz w:val="16"/>
                <w:lang w:eastAsia="zh-CN"/>
              </w:rPr>
              <w:t>(2-</w:t>
            </w:r>
            <w:r>
              <w:rPr>
                <w:rFonts w:eastAsia="SimSun" w:cs="Arial" w:hint="eastAsia"/>
                <w:color w:val="000000"/>
                <w:sz w:val="16"/>
                <w:lang w:eastAsia="zh-CN"/>
              </w:rPr>
              <w:t>(</w:t>
            </w:r>
            <w:r w:rsidRPr="00227F62">
              <w:rPr>
                <w:rFonts w:eastAsia="SimSun" w:cs="Arial" w:hint="eastAsia"/>
                <w:color w:val="000000"/>
                <w:sz w:val="16"/>
                <w:lang w:eastAsia="zh-CN"/>
              </w:rPr>
              <w:t>二羧甲基</w:t>
            </w:r>
            <w:r w:rsidRPr="00227F62">
              <w:rPr>
                <w:rFonts w:eastAsia="SimSun" w:cs="Arial" w:hint="eastAsia"/>
                <w:color w:val="000000"/>
                <w:sz w:val="16"/>
                <w:lang w:eastAsia="zh-CN"/>
              </w:rPr>
              <w:t>)</w:t>
            </w:r>
            <w:r w:rsidRPr="00227F62">
              <w:rPr>
                <w:rFonts w:eastAsia="SimSun" w:cs="Arial" w:hint="eastAsia"/>
                <w:color w:val="000000"/>
                <w:sz w:val="16"/>
                <w:lang w:eastAsia="zh-CN"/>
              </w:rPr>
              <w:t>氨</w:t>
            </w:r>
            <w:r>
              <w:rPr>
                <w:rFonts w:eastAsia="SimSun" w:cs="Arial" w:hint="eastAsia"/>
                <w:color w:val="000000"/>
                <w:sz w:val="16"/>
                <w:lang w:eastAsia="zh-CN"/>
              </w:rPr>
              <w:t>)</w:t>
            </w:r>
            <w:r w:rsidRPr="00227F62">
              <w:rPr>
                <w:rFonts w:eastAsia="SimSun" w:cs="Arial" w:hint="eastAsia"/>
                <w:color w:val="000000"/>
                <w:sz w:val="16"/>
                <w:lang w:eastAsia="zh-CN"/>
              </w:rPr>
              <w:t>乙基</w:t>
            </w:r>
            <w:r>
              <w:rPr>
                <w:rFonts w:eastAsia="SimSun" w:cs="Arial" w:hint="eastAsia"/>
                <w:color w:val="000000"/>
                <w:sz w:val="16"/>
                <w:lang w:eastAsia="zh-CN"/>
              </w:rPr>
              <w:t>)</w:t>
            </w:r>
            <w:r w:rsidRPr="00227F62">
              <w:rPr>
                <w:rFonts w:eastAsia="SimSun" w:cs="Arial" w:hint="eastAsia"/>
                <w:color w:val="000000"/>
                <w:sz w:val="16"/>
                <w:lang w:eastAsia="zh-CN"/>
              </w:rPr>
              <w:t>甘氨酸，五钠盐溶液</w:t>
            </w:r>
          </w:p>
        </w:tc>
        <w:tc>
          <w:tcPr>
            <w:tcW w:w="3532" w:type="dxa"/>
            <w:tcMar>
              <w:top w:w="39" w:type="dxa"/>
              <w:left w:w="39" w:type="dxa"/>
              <w:bottom w:w="39" w:type="dxa"/>
              <w:right w:w="39" w:type="dxa"/>
            </w:tcMar>
          </w:tcPr>
          <w:p w14:paraId="61360450" w14:textId="77777777" w:rsidR="004331F3" w:rsidRPr="00AE3B2D" w:rsidRDefault="00872558" w:rsidP="001124B2">
            <w:pPr>
              <w:jc w:val="left"/>
              <w:rPr>
                <w:rFonts w:eastAsia="SimSun" w:cs="Arial"/>
                <w:lang w:eastAsia="zh-CN"/>
              </w:rPr>
            </w:pPr>
            <w:r w:rsidRPr="00872558">
              <w:rPr>
                <w:rFonts w:eastAsia="SimSun" w:cs="Arial" w:hint="eastAsia"/>
                <w:b/>
                <w:color w:val="000000"/>
                <w:sz w:val="16"/>
                <w:lang w:eastAsia="zh-CN"/>
              </w:rPr>
              <w:t>二乙撑三胺五乙酸，五钠盐溶液</w:t>
            </w:r>
          </w:p>
        </w:tc>
        <w:tc>
          <w:tcPr>
            <w:tcW w:w="848" w:type="dxa"/>
            <w:tcMar>
              <w:top w:w="39" w:type="dxa"/>
              <w:left w:w="39" w:type="dxa"/>
              <w:bottom w:w="39" w:type="dxa"/>
              <w:right w:w="39" w:type="dxa"/>
            </w:tcMar>
          </w:tcPr>
          <w:p w14:paraId="70504B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2B39C63" w14:textId="77777777" w:rsidTr="001124B2">
        <w:trPr>
          <w:trHeight w:val="205"/>
        </w:trPr>
        <w:tc>
          <w:tcPr>
            <w:tcW w:w="4690" w:type="dxa"/>
            <w:tcMar>
              <w:top w:w="39" w:type="dxa"/>
              <w:left w:w="39" w:type="dxa"/>
              <w:bottom w:w="39" w:type="dxa"/>
              <w:right w:w="39" w:type="dxa"/>
            </w:tcMar>
          </w:tcPr>
          <w:p w14:paraId="00450A28" w14:textId="77777777" w:rsidR="004331F3" w:rsidRPr="00AE3B2D" w:rsidRDefault="00872558" w:rsidP="001124B2">
            <w:pPr>
              <w:jc w:val="left"/>
              <w:rPr>
                <w:rFonts w:eastAsia="SimSun" w:cs="Arial"/>
              </w:rPr>
            </w:pPr>
            <w:r w:rsidRPr="00872558">
              <w:rPr>
                <w:rFonts w:eastAsia="SimSun" w:cs="Arial" w:hint="eastAsia"/>
                <w:color w:val="000000"/>
                <w:sz w:val="16"/>
              </w:rPr>
              <w:t>二甘醇二丁醚</w:t>
            </w:r>
          </w:p>
        </w:tc>
        <w:tc>
          <w:tcPr>
            <w:tcW w:w="3532" w:type="dxa"/>
            <w:tcMar>
              <w:top w:w="39" w:type="dxa"/>
              <w:left w:w="39" w:type="dxa"/>
              <w:bottom w:w="39" w:type="dxa"/>
              <w:right w:w="39" w:type="dxa"/>
            </w:tcMar>
          </w:tcPr>
          <w:p w14:paraId="73A34C23" w14:textId="77777777" w:rsidR="004331F3" w:rsidRPr="00AE3B2D" w:rsidRDefault="00872558" w:rsidP="001124B2">
            <w:pPr>
              <w:jc w:val="left"/>
              <w:rPr>
                <w:rFonts w:eastAsia="SimSun" w:cs="Arial"/>
              </w:rPr>
            </w:pPr>
            <w:r w:rsidRPr="00872558">
              <w:rPr>
                <w:rFonts w:eastAsia="SimSun" w:cs="Arial" w:hint="eastAsia"/>
                <w:b/>
                <w:color w:val="000000"/>
                <w:sz w:val="16"/>
              </w:rPr>
              <w:t>二甘醇二丁醚</w:t>
            </w:r>
          </w:p>
        </w:tc>
        <w:tc>
          <w:tcPr>
            <w:tcW w:w="848" w:type="dxa"/>
            <w:tcMar>
              <w:top w:w="39" w:type="dxa"/>
              <w:left w:w="39" w:type="dxa"/>
              <w:bottom w:w="39" w:type="dxa"/>
              <w:right w:w="39" w:type="dxa"/>
            </w:tcMar>
          </w:tcPr>
          <w:p w14:paraId="5AACCFF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D16A70" w14:textId="77777777" w:rsidTr="001124B2">
        <w:trPr>
          <w:trHeight w:val="205"/>
        </w:trPr>
        <w:tc>
          <w:tcPr>
            <w:tcW w:w="4690" w:type="dxa"/>
            <w:tcMar>
              <w:top w:w="39" w:type="dxa"/>
              <w:left w:w="39" w:type="dxa"/>
              <w:bottom w:w="39" w:type="dxa"/>
              <w:right w:w="39" w:type="dxa"/>
            </w:tcMar>
          </w:tcPr>
          <w:p w14:paraId="2F835164" w14:textId="77777777" w:rsidR="004331F3" w:rsidRPr="00AE3B2D" w:rsidRDefault="00872558" w:rsidP="001124B2">
            <w:pPr>
              <w:jc w:val="left"/>
              <w:rPr>
                <w:rFonts w:eastAsia="SimSun" w:cs="Arial"/>
                <w:lang w:eastAsia="zh-CN"/>
              </w:rPr>
            </w:pPr>
            <w:r w:rsidRPr="00872558">
              <w:rPr>
                <w:rFonts w:eastAsia="SimSun" w:cs="Arial" w:hint="eastAsia"/>
                <w:color w:val="000000"/>
                <w:sz w:val="16"/>
                <w:lang w:eastAsia="zh-CN"/>
              </w:rPr>
              <w:t xml:space="preserve">N,N- </w:t>
            </w:r>
            <w:r w:rsidRPr="00872558">
              <w:rPr>
                <w:rFonts w:eastAsia="SimSun" w:cs="Arial" w:hint="eastAsia"/>
                <w:color w:val="000000"/>
                <w:sz w:val="16"/>
                <w:lang w:eastAsia="zh-CN"/>
              </w:rPr>
              <w:t>双</w:t>
            </w:r>
            <w:r w:rsidRPr="00872558">
              <w:rPr>
                <w:rFonts w:eastAsia="SimSun" w:cs="Arial" w:hint="eastAsia"/>
                <w:color w:val="000000"/>
                <w:sz w:val="16"/>
                <w:lang w:eastAsia="zh-CN"/>
              </w:rPr>
              <w:t>(</w:t>
            </w:r>
            <w:r w:rsidRPr="00872558">
              <w:rPr>
                <w:rFonts w:eastAsia="SimSun" w:cs="Arial" w:hint="eastAsia"/>
                <w:color w:val="000000"/>
                <w:sz w:val="16"/>
                <w:lang w:eastAsia="zh-CN"/>
              </w:rPr>
              <w:t>羧甲基</w:t>
            </w:r>
            <w:r w:rsidRPr="00872558">
              <w:rPr>
                <w:rFonts w:eastAsia="SimSun" w:cs="Arial" w:hint="eastAsia"/>
                <w:color w:val="000000"/>
                <w:sz w:val="16"/>
                <w:lang w:eastAsia="zh-CN"/>
              </w:rPr>
              <w:t>)</w:t>
            </w:r>
            <w:r w:rsidRPr="00872558">
              <w:rPr>
                <w:rFonts w:eastAsia="SimSun" w:cs="Arial" w:hint="eastAsia"/>
                <w:color w:val="000000"/>
                <w:sz w:val="16"/>
                <w:lang w:eastAsia="zh-CN"/>
              </w:rPr>
              <w:t>甘氨酸三钠盐溶液</w:t>
            </w:r>
          </w:p>
        </w:tc>
        <w:tc>
          <w:tcPr>
            <w:tcW w:w="3532" w:type="dxa"/>
            <w:tcMar>
              <w:top w:w="39" w:type="dxa"/>
              <w:left w:w="39" w:type="dxa"/>
              <w:bottom w:w="39" w:type="dxa"/>
              <w:right w:w="39" w:type="dxa"/>
            </w:tcMar>
          </w:tcPr>
          <w:p w14:paraId="5BD6317C" w14:textId="77777777" w:rsidR="004331F3" w:rsidRPr="00AE3B2D" w:rsidRDefault="004C1019" w:rsidP="001124B2">
            <w:pPr>
              <w:jc w:val="left"/>
              <w:rPr>
                <w:rFonts w:eastAsia="SimSun" w:cs="Arial"/>
                <w:lang w:eastAsia="zh-CN"/>
              </w:rPr>
            </w:pPr>
            <w:r w:rsidRPr="004C1019">
              <w:rPr>
                <w:rFonts w:eastAsia="SimSun" w:cs="Arial" w:hint="eastAsia"/>
                <w:b/>
                <w:color w:val="000000"/>
                <w:sz w:val="16"/>
                <w:lang w:eastAsia="zh-CN"/>
              </w:rPr>
              <w:t>次氮基三乙酸，三钠盐溶液</w:t>
            </w:r>
          </w:p>
        </w:tc>
        <w:tc>
          <w:tcPr>
            <w:tcW w:w="848" w:type="dxa"/>
            <w:tcMar>
              <w:top w:w="39" w:type="dxa"/>
              <w:left w:w="39" w:type="dxa"/>
              <w:bottom w:w="39" w:type="dxa"/>
              <w:right w:w="39" w:type="dxa"/>
            </w:tcMar>
          </w:tcPr>
          <w:p w14:paraId="433538D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8862FE" w14:textId="77777777" w:rsidTr="001124B2">
        <w:trPr>
          <w:trHeight w:val="205"/>
        </w:trPr>
        <w:tc>
          <w:tcPr>
            <w:tcW w:w="4690" w:type="dxa"/>
            <w:tcMar>
              <w:top w:w="39" w:type="dxa"/>
              <w:left w:w="39" w:type="dxa"/>
              <w:bottom w:w="39" w:type="dxa"/>
              <w:right w:w="39" w:type="dxa"/>
            </w:tcMar>
          </w:tcPr>
          <w:p w14:paraId="5BED3396" w14:textId="77777777" w:rsidR="004331F3" w:rsidRPr="00AE3B2D" w:rsidRDefault="004C1019" w:rsidP="001124B2">
            <w:pPr>
              <w:jc w:val="left"/>
              <w:rPr>
                <w:rFonts w:eastAsia="SimSun" w:cs="Arial"/>
              </w:rPr>
            </w:pPr>
            <w:r w:rsidRPr="004C1019">
              <w:rPr>
                <w:rFonts w:eastAsia="SimSun" w:cs="Arial" w:hint="eastAsia"/>
                <w:color w:val="000000"/>
                <w:sz w:val="16"/>
              </w:rPr>
              <w:t>双</w:t>
            </w:r>
            <w:r w:rsidRPr="004C1019">
              <w:rPr>
                <w:rFonts w:eastAsia="SimSun" w:cs="Arial" w:hint="eastAsia"/>
                <w:color w:val="000000"/>
                <w:sz w:val="16"/>
              </w:rPr>
              <w:t>(</w:t>
            </w:r>
            <w:r w:rsidRPr="004C1019">
              <w:rPr>
                <w:rFonts w:eastAsia="SimSun" w:cs="Arial" w:hint="eastAsia"/>
                <w:color w:val="000000"/>
                <w:sz w:val="16"/>
              </w:rPr>
              <w:t>氯乙基</w:t>
            </w:r>
            <w:r w:rsidRPr="004C1019">
              <w:rPr>
                <w:rFonts w:eastAsia="SimSun" w:cs="Arial" w:hint="eastAsia"/>
                <w:color w:val="000000"/>
                <w:sz w:val="16"/>
              </w:rPr>
              <w:t>)</w:t>
            </w:r>
            <w:r w:rsidRPr="004C1019">
              <w:rPr>
                <w:rFonts w:eastAsia="SimSun" w:cs="Arial" w:hint="eastAsia"/>
                <w:color w:val="000000"/>
                <w:sz w:val="16"/>
              </w:rPr>
              <w:t>醚</w:t>
            </w:r>
          </w:p>
        </w:tc>
        <w:tc>
          <w:tcPr>
            <w:tcW w:w="3532" w:type="dxa"/>
            <w:tcMar>
              <w:top w:w="39" w:type="dxa"/>
              <w:left w:w="39" w:type="dxa"/>
              <w:bottom w:w="39" w:type="dxa"/>
              <w:right w:w="39" w:type="dxa"/>
            </w:tcMar>
          </w:tcPr>
          <w:p w14:paraId="35E0E6B9" w14:textId="77777777" w:rsidR="004331F3" w:rsidRPr="00AE3B2D" w:rsidRDefault="004C1019" w:rsidP="001124B2">
            <w:pPr>
              <w:jc w:val="left"/>
              <w:rPr>
                <w:rFonts w:eastAsia="SimSun" w:cs="Arial"/>
              </w:rPr>
            </w:pPr>
            <w:r w:rsidRPr="004C1019">
              <w:rPr>
                <w:rFonts w:eastAsia="SimSun" w:cs="Arial" w:hint="eastAsia"/>
                <w:b/>
                <w:color w:val="000000"/>
                <w:sz w:val="16"/>
              </w:rPr>
              <w:t>二氯乙醚</w:t>
            </w:r>
          </w:p>
        </w:tc>
        <w:tc>
          <w:tcPr>
            <w:tcW w:w="848" w:type="dxa"/>
            <w:tcMar>
              <w:top w:w="39" w:type="dxa"/>
              <w:left w:w="39" w:type="dxa"/>
              <w:bottom w:w="39" w:type="dxa"/>
              <w:right w:w="39" w:type="dxa"/>
            </w:tcMar>
          </w:tcPr>
          <w:p w14:paraId="100009E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789B06" w14:textId="77777777" w:rsidTr="001124B2">
        <w:trPr>
          <w:trHeight w:val="205"/>
        </w:trPr>
        <w:tc>
          <w:tcPr>
            <w:tcW w:w="4690" w:type="dxa"/>
            <w:tcMar>
              <w:top w:w="39" w:type="dxa"/>
              <w:left w:w="39" w:type="dxa"/>
              <w:bottom w:w="39" w:type="dxa"/>
              <w:right w:w="39" w:type="dxa"/>
            </w:tcMar>
          </w:tcPr>
          <w:p w14:paraId="474A8B15" w14:textId="77777777" w:rsidR="004331F3" w:rsidRPr="00AE3B2D" w:rsidRDefault="004C1019" w:rsidP="001124B2">
            <w:pPr>
              <w:jc w:val="left"/>
              <w:rPr>
                <w:rFonts w:eastAsia="SimSun" w:cs="Arial"/>
              </w:rPr>
            </w:pPr>
            <w:r w:rsidRPr="004C1019">
              <w:rPr>
                <w:rFonts w:eastAsia="SimSun" w:cs="Arial" w:hint="eastAsia"/>
                <w:color w:val="000000"/>
                <w:sz w:val="16"/>
              </w:rPr>
              <w:t>双</w:t>
            </w:r>
            <w:r w:rsidRPr="004C1019">
              <w:rPr>
                <w:rFonts w:eastAsia="SimSun" w:cs="Arial" w:hint="eastAsia"/>
                <w:color w:val="000000"/>
                <w:sz w:val="16"/>
              </w:rPr>
              <w:t>(2-</w:t>
            </w:r>
            <w:r w:rsidRPr="004C1019">
              <w:rPr>
                <w:rFonts w:eastAsia="SimSun" w:cs="Arial" w:hint="eastAsia"/>
                <w:color w:val="000000"/>
                <w:sz w:val="16"/>
              </w:rPr>
              <w:t>氯乙基</w:t>
            </w:r>
            <w:r w:rsidRPr="004C1019">
              <w:rPr>
                <w:rFonts w:eastAsia="SimSun" w:cs="Arial" w:hint="eastAsia"/>
                <w:color w:val="000000"/>
                <w:sz w:val="16"/>
              </w:rPr>
              <w:t>)</w:t>
            </w:r>
            <w:r w:rsidRPr="004C1019">
              <w:rPr>
                <w:rFonts w:eastAsia="SimSun" w:cs="Arial" w:hint="eastAsia"/>
                <w:color w:val="000000"/>
                <w:sz w:val="16"/>
              </w:rPr>
              <w:t>醚</w:t>
            </w:r>
          </w:p>
        </w:tc>
        <w:tc>
          <w:tcPr>
            <w:tcW w:w="3532" w:type="dxa"/>
            <w:tcMar>
              <w:top w:w="39" w:type="dxa"/>
              <w:left w:w="39" w:type="dxa"/>
              <w:bottom w:w="39" w:type="dxa"/>
              <w:right w:w="39" w:type="dxa"/>
            </w:tcMar>
          </w:tcPr>
          <w:p w14:paraId="11C6722F" w14:textId="77777777" w:rsidR="004331F3" w:rsidRPr="00AE3B2D" w:rsidRDefault="004C1019" w:rsidP="001124B2">
            <w:pPr>
              <w:jc w:val="left"/>
              <w:rPr>
                <w:rFonts w:eastAsia="SimSun" w:cs="Arial"/>
              </w:rPr>
            </w:pPr>
            <w:r w:rsidRPr="004C1019">
              <w:rPr>
                <w:rFonts w:eastAsia="SimSun" w:cs="Arial" w:hint="eastAsia"/>
                <w:b/>
                <w:color w:val="000000"/>
                <w:sz w:val="16"/>
              </w:rPr>
              <w:t>二氯乙醚</w:t>
            </w:r>
          </w:p>
        </w:tc>
        <w:tc>
          <w:tcPr>
            <w:tcW w:w="848" w:type="dxa"/>
            <w:tcMar>
              <w:top w:w="39" w:type="dxa"/>
              <w:left w:w="39" w:type="dxa"/>
              <w:bottom w:w="39" w:type="dxa"/>
              <w:right w:w="39" w:type="dxa"/>
            </w:tcMar>
          </w:tcPr>
          <w:p w14:paraId="0517287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03DFA1" w14:textId="77777777" w:rsidTr="001124B2">
        <w:trPr>
          <w:trHeight w:val="205"/>
        </w:trPr>
        <w:tc>
          <w:tcPr>
            <w:tcW w:w="4690" w:type="dxa"/>
            <w:tcMar>
              <w:top w:w="39" w:type="dxa"/>
              <w:left w:w="39" w:type="dxa"/>
              <w:bottom w:w="39" w:type="dxa"/>
              <w:right w:w="39" w:type="dxa"/>
            </w:tcMar>
          </w:tcPr>
          <w:p w14:paraId="01E012B2" w14:textId="77777777" w:rsidR="004331F3" w:rsidRPr="00AE3B2D" w:rsidRDefault="004C1019" w:rsidP="001124B2">
            <w:pPr>
              <w:jc w:val="left"/>
              <w:rPr>
                <w:rFonts w:eastAsia="SimSun" w:cs="Arial"/>
              </w:rPr>
            </w:pPr>
            <w:r w:rsidRPr="004C1019">
              <w:rPr>
                <w:rFonts w:eastAsia="SimSun" w:cs="Arial" w:hint="eastAsia"/>
                <w:color w:val="000000"/>
                <w:sz w:val="16"/>
              </w:rPr>
              <w:t>双</w:t>
            </w:r>
            <w:r w:rsidRPr="004C1019">
              <w:rPr>
                <w:rFonts w:eastAsia="SimSun" w:cs="Arial" w:hint="eastAsia"/>
                <w:color w:val="000000"/>
                <w:sz w:val="16"/>
              </w:rPr>
              <w:t>(2-</w:t>
            </w:r>
            <w:r w:rsidRPr="004C1019">
              <w:rPr>
                <w:rFonts w:eastAsia="SimSun" w:cs="Arial" w:hint="eastAsia"/>
                <w:color w:val="000000"/>
                <w:sz w:val="16"/>
              </w:rPr>
              <w:t>氯异丙基</w:t>
            </w:r>
            <w:r w:rsidRPr="004C1019">
              <w:rPr>
                <w:rFonts w:eastAsia="SimSun" w:cs="Arial" w:hint="eastAsia"/>
                <w:color w:val="000000"/>
                <w:sz w:val="16"/>
              </w:rPr>
              <w:t>)</w:t>
            </w:r>
            <w:r w:rsidRPr="004C1019">
              <w:rPr>
                <w:rFonts w:eastAsia="SimSun" w:cs="Arial" w:hint="eastAsia"/>
                <w:color w:val="000000"/>
                <w:sz w:val="16"/>
              </w:rPr>
              <w:t>醚</w:t>
            </w:r>
          </w:p>
        </w:tc>
        <w:tc>
          <w:tcPr>
            <w:tcW w:w="3532" w:type="dxa"/>
            <w:tcMar>
              <w:top w:w="39" w:type="dxa"/>
              <w:left w:w="39" w:type="dxa"/>
              <w:bottom w:w="39" w:type="dxa"/>
              <w:right w:w="39" w:type="dxa"/>
            </w:tcMar>
          </w:tcPr>
          <w:p w14:paraId="0C39DE28" w14:textId="77777777" w:rsidR="004331F3" w:rsidRPr="00AE3B2D" w:rsidRDefault="004C1019" w:rsidP="001124B2">
            <w:pPr>
              <w:jc w:val="left"/>
              <w:rPr>
                <w:rFonts w:eastAsia="SimSun" w:cs="Arial"/>
              </w:rPr>
            </w:pPr>
            <w:r w:rsidRPr="004C1019">
              <w:rPr>
                <w:rFonts w:eastAsia="SimSun" w:cs="Arial" w:hint="eastAsia"/>
                <w:b/>
                <w:color w:val="000000"/>
                <w:sz w:val="16"/>
              </w:rPr>
              <w:t>2,2'-</w:t>
            </w:r>
            <w:r w:rsidRPr="004C1019">
              <w:rPr>
                <w:rFonts w:eastAsia="SimSun" w:cs="Arial" w:hint="eastAsia"/>
                <w:b/>
                <w:color w:val="000000"/>
                <w:sz w:val="16"/>
              </w:rPr>
              <w:t>二氯异丙醚</w:t>
            </w:r>
          </w:p>
        </w:tc>
        <w:tc>
          <w:tcPr>
            <w:tcW w:w="848" w:type="dxa"/>
            <w:tcMar>
              <w:top w:w="39" w:type="dxa"/>
              <w:left w:w="39" w:type="dxa"/>
              <w:bottom w:w="39" w:type="dxa"/>
              <w:right w:w="39" w:type="dxa"/>
            </w:tcMar>
          </w:tcPr>
          <w:p w14:paraId="230C4D7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F0123E" w14:textId="77777777" w:rsidTr="001124B2">
        <w:trPr>
          <w:trHeight w:val="205"/>
        </w:trPr>
        <w:tc>
          <w:tcPr>
            <w:tcW w:w="4690" w:type="dxa"/>
            <w:tcMar>
              <w:top w:w="39" w:type="dxa"/>
              <w:left w:w="39" w:type="dxa"/>
              <w:bottom w:w="39" w:type="dxa"/>
              <w:right w:w="39" w:type="dxa"/>
            </w:tcMar>
          </w:tcPr>
          <w:p w14:paraId="71A6EA2E" w14:textId="77777777" w:rsidR="004331F3" w:rsidRPr="00AE3B2D" w:rsidRDefault="005B275A" w:rsidP="001124B2">
            <w:pPr>
              <w:jc w:val="left"/>
              <w:rPr>
                <w:rFonts w:eastAsia="SimSun" w:cs="Arial"/>
              </w:rPr>
            </w:pPr>
            <w:r w:rsidRPr="005B275A">
              <w:rPr>
                <w:rFonts w:eastAsia="SimSun" w:cs="Arial" w:hint="eastAsia"/>
                <w:color w:val="000000"/>
                <w:sz w:val="16"/>
              </w:rPr>
              <w:t>双</w:t>
            </w:r>
            <w:r w:rsidRPr="005B275A">
              <w:rPr>
                <w:rFonts w:eastAsia="SimSun" w:cs="Arial" w:hint="eastAsia"/>
                <w:color w:val="000000"/>
                <w:sz w:val="16"/>
              </w:rPr>
              <w:t>(2-</w:t>
            </w:r>
            <w:r w:rsidRPr="005B275A">
              <w:rPr>
                <w:rFonts w:eastAsia="SimSun" w:cs="Arial" w:hint="eastAsia"/>
                <w:color w:val="000000"/>
                <w:sz w:val="16"/>
              </w:rPr>
              <w:t>氯</w:t>
            </w:r>
            <w:r w:rsidRPr="005B275A">
              <w:rPr>
                <w:rFonts w:eastAsia="SimSun" w:cs="Arial" w:hint="eastAsia"/>
                <w:color w:val="000000"/>
                <w:sz w:val="16"/>
              </w:rPr>
              <w:t>-1-</w:t>
            </w:r>
            <w:r w:rsidRPr="005B275A">
              <w:rPr>
                <w:rFonts w:eastAsia="SimSun" w:cs="Arial" w:hint="eastAsia"/>
                <w:color w:val="000000"/>
                <w:sz w:val="16"/>
              </w:rPr>
              <w:t>甲基乙基</w:t>
            </w:r>
            <w:r w:rsidRPr="005B275A">
              <w:rPr>
                <w:rFonts w:eastAsia="SimSun" w:cs="Arial" w:hint="eastAsia"/>
                <w:color w:val="000000"/>
                <w:sz w:val="16"/>
              </w:rPr>
              <w:t>)</w:t>
            </w:r>
            <w:r w:rsidRPr="005B275A">
              <w:rPr>
                <w:rFonts w:eastAsia="SimSun" w:cs="Arial" w:hint="eastAsia"/>
                <w:color w:val="000000"/>
                <w:sz w:val="16"/>
              </w:rPr>
              <w:t>醚</w:t>
            </w:r>
          </w:p>
        </w:tc>
        <w:tc>
          <w:tcPr>
            <w:tcW w:w="3532" w:type="dxa"/>
            <w:tcMar>
              <w:top w:w="39" w:type="dxa"/>
              <w:left w:w="39" w:type="dxa"/>
              <w:bottom w:w="39" w:type="dxa"/>
              <w:right w:w="39" w:type="dxa"/>
            </w:tcMar>
          </w:tcPr>
          <w:p w14:paraId="2B72E23B" w14:textId="77777777" w:rsidR="004331F3" w:rsidRPr="00AE3B2D" w:rsidRDefault="004C1019" w:rsidP="001124B2">
            <w:pPr>
              <w:jc w:val="left"/>
              <w:rPr>
                <w:rFonts w:eastAsia="SimSun" w:cs="Arial"/>
              </w:rPr>
            </w:pPr>
            <w:r w:rsidRPr="004C1019">
              <w:rPr>
                <w:rFonts w:eastAsia="SimSun" w:cs="Arial" w:hint="eastAsia"/>
                <w:b/>
                <w:color w:val="000000"/>
                <w:sz w:val="16"/>
              </w:rPr>
              <w:t>2,2'-</w:t>
            </w:r>
            <w:r w:rsidRPr="004C1019">
              <w:rPr>
                <w:rFonts w:eastAsia="SimSun" w:cs="Arial" w:hint="eastAsia"/>
                <w:b/>
                <w:color w:val="000000"/>
                <w:sz w:val="16"/>
              </w:rPr>
              <w:t>二氯异丙醚</w:t>
            </w:r>
          </w:p>
        </w:tc>
        <w:tc>
          <w:tcPr>
            <w:tcW w:w="848" w:type="dxa"/>
            <w:tcMar>
              <w:top w:w="39" w:type="dxa"/>
              <w:left w:w="39" w:type="dxa"/>
              <w:bottom w:w="39" w:type="dxa"/>
              <w:right w:w="39" w:type="dxa"/>
            </w:tcMar>
          </w:tcPr>
          <w:p w14:paraId="715DC8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DCD036" w14:textId="77777777" w:rsidTr="001124B2">
        <w:trPr>
          <w:trHeight w:val="205"/>
        </w:trPr>
        <w:tc>
          <w:tcPr>
            <w:tcW w:w="4690" w:type="dxa"/>
            <w:tcMar>
              <w:top w:w="39" w:type="dxa"/>
              <w:left w:w="39" w:type="dxa"/>
              <w:bottom w:w="39" w:type="dxa"/>
              <w:right w:w="39" w:type="dxa"/>
            </w:tcMar>
          </w:tcPr>
          <w:p w14:paraId="55F8987B" w14:textId="77777777" w:rsidR="004331F3" w:rsidRPr="00AE3B2D" w:rsidRDefault="005B275A" w:rsidP="001124B2">
            <w:pPr>
              <w:jc w:val="left"/>
              <w:rPr>
                <w:rFonts w:eastAsia="SimSun" w:cs="Arial"/>
                <w:lang w:eastAsia="zh-CN"/>
              </w:rPr>
            </w:pPr>
            <w:r w:rsidRPr="005B275A">
              <w:rPr>
                <w:rFonts w:eastAsia="SimSun" w:cs="Arial" w:hint="eastAsia"/>
                <w:color w:val="000000"/>
                <w:sz w:val="16"/>
                <w:lang w:eastAsia="zh-CN"/>
              </w:rPr>
              <w:t>二</w:t>
            </w:r>
            <w:r w:rsidRPr="005B275A">
              <w:rPr>
                <w:rFonts w:eastAsia="SimSun" w:cs="Arial" w:hint="eastAsia"/>
                <w:color w:val="000000"/>
                <w:sz w:val="16"/>
                <w:lang w:eastAsia="zh-CN"/>
              </w:rPr>
              <w:t>(2-(2,3-</w:t>
            </w:r>
            <w:r w:rsidRPr="005B275A">
              <w:rPr>
                <w:rFonts w:eastAsia="SimSun" w:cs="Arial" w:hint="eastAsia"/>
                <w:color w:val="000000"/>
                <w:sz w:val="16"/>
                <w:lang w:eastAsia="zh-CN"/>
              </w:rPr>
              <w:t>环氧丙氧基</w:t>
            </w:r>
            <w:r w:rsidRPr="005B275A">
              <w:rPr>
                <w:rFonts w:eastAsia="SimSun" w:cs="Arial" w:hint="eastAsia"/>
                <w:color w:val="000000"/>
                <w:sz w:val="16"/>
                <w:lang w:eastAsia="zh-CN"/>
              </w:rPr>
              <w:t>)</w:t>
            </w:r>
            <w:r w:rsidRPr="005B275A">
              <w:rPr>
                <w:rFonts w:eastAsia="SimSun" w:cs="Arial" w:hint="eastAsia"/>
                <w:color w:val="000000"/>
                <w:sz w:val="16"/>
                <w:lang w:eastAsia="zh-CN"/>
              </w:rPr>
              <w:t>苯基</w:t>
            </w:r>
            <w:r w:rsidRPr="005B275A">
              <w:rPr>
                <w:rFonts w:eastAsia="SimSun" w:cs="Arial" w:hint="eastAsia"/>
                <w:color w:val="000000"/>
                <w:sz w:val="16"/>
                <w:lang w:eastAsia="zh-CN"/>
              </w:rPr>
              <w:t>)</w:t>
            </w:r>
            <w:r w:rsidRPr="005B275A">
              <w:rPr>
                <w:rFonts w:eastAsia="SimSun" w:cs="Arial" w:hint="eastAsia"/>
                <w:color w:val="000000"/>
                <w:sz w:val="16"/>
                <w:lang w:eastAsia="zh-CN"/>
              </w:rPr>
              <w:t>甲烷</w:t>
            </w:r>
          </w:p>
        </w:tc>
        <w:tc>
          <w:tcPr>
            <w:tcW w:w="3532" w:type="dxa"/>
            <w:tcMar>
              <w:top w:w="39" w:type="dxa"/>
              <w:left w:w="39" w:type="dxa"/>
              <w:bottom w:w="39" w:type="dxa"/>
              <w:right w:w="39" w:type="dxa"/>
            </w:tcMar>
          </w:tcPr>
          <w:p w14:paraId="3CFE9D38" w14:textId="77777777" w:rsidR="004331F3" w:rsidRPr="00AE3B2D" w:rsidRDefault="00C82C5D" w:rsidP="001124B2">
            <w:pPr>
              <w:jc w:val="left"/>
              <w:rPr>
                <w:rFonts w:eastAsia="SimSun" w:cs="Arial"/>
              </w:rPr>
            </w:pPr>
            <w:r w:rsidRPr="00C82C5D">
              <w:rPr>
                <w:rFonts w:eastAsia="SimSun" w:cs="Arial" w:hint="eastAsia"/>
                <w:b/>
                <w:color w:val="000000"/>
                <w:sz w:val="16"/>
              </w:rPr>
              <w:t>双酚</w:t>
            </w:r>
            <w:r w:rsidRPr="00C82C5D">
              <w:rPr>
                <w:rFonts w:eastAsia="SimSun" w:cs="Arial" w:hint="eastAsia"/>
                <w:b/>
                <w:color w:val="000000"/>
                <w:sz w:val="16"/>
              </w:rPr>
              <w:t>F</w:t>
            </w:r>
            <w:r w:rsidRPr="00C82C5D">
              <w:rPr>
                <w:rFonts w:eastAsia="SimSun" w:cs="Arial" w:hint="eastAsia"/>
                <w:b/>
                <w:color w:val="000000"/>
                <w:sz w:val="16"/>
              </w:rPr>
              <w:t>甘油醚</w:t>
            </w:r>
          </w:p>
        </w:tc>
        <w:tc>
          <w:tcPr>
            <w:tcW w:w="848" w:type="dxa"/>
            <w:tcMar>
              <w:top w:w="39" w:type="dxa"/>
              <w:left w:w="39" w:type="dxa"/>
              <w:bottom w:w="39" w:type="dxa"/>
              <w:right w:w="39" w:type="dxa"/>
            </w:tcMar>
          </w:tcPr>
          <w:p w14:paraId="0EE254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C3FBFE" w14:textId="77777777" w:rsidTr="001124B2">
        <w:trPr>
          <w:trHeight w:val="205"/>
        </w:trPr>
        <w:tc>
          <w:tcPr>
            <w:tcW w:w="4690" w:type="dxa"/>
            <w:tcMar>
              <w:top w:w="39" w:type="dxa"/>
              <w:left w:w="39" w:type="dxa"/>
              <w:bottom w:w="39" w:type="dxa"/>
              <w:right w:w="39" w:type="dxa"/>
            </w:tcMar>
          </w:tcPr>
          <w:p w14:paraId="012C6BE2" w14:textId="77777777" w:rsidR="004331F3" w:rsidRPr="00AE3B2D" w:rsidRDefault="00C82C5D" w:rsidP="001124B2">
            <w:pPr>
              <w:jc w:val="left"/>
              <w:rPr>
                <w:rFonts w:eastAsia="SimSun" w:cs="Arial"/>
                <w:lang w:eastAsia="zh-CN"/>
              </w:rPr>
            </w:pPr>
            <w:r w:rsidRPr="00C82C5D">
              <w:rPr>
                <w:rFonts w:eastAsia="SimSun" w:cs="Arial" w:hint="eastAsia"/>
                <w:color w:val="000000"/>
                <w:sz w:val="16"/>
                <w:lang w:eastAsia="zh-CN"/>
              </w:rPr>
              <w:t>2</w:t>
            </w:r>
            <w:r w:rsidR="00D47B09">
              <w:rPr>
                <w:rFonts w:eastAsia="SimSun" w:cs="Arial"/>
                <w:color w:val="000000"/>
                <w:sz w:val="16"/>
                <w:lang w:eastAsia="zh-CN"/>
              </w:rPr>
              <w:t>,</w:t>
            </w:r>
            <w:r w:rsidRPr="00C82C5D">
              <w:rPr>
                <w:rFonts w:eastAsia="SimSun" w:cs="Arial" w:hint="eastAsia"/>
                <w:color w:val="000000"/>
                <w:sz w:val="16"/>
                <w:lang w:eastAsia="zh-CN"/>
              </w:rPr>
              <w:t>2</w:t>
            </w:r>
            <w:r w:rsidRPr="00C82C5D">
              <w:rPr>
                <w:rFonts w:eastAsia="SimSun" w:cs="Arial" w:hint="eastAsia"/>
                <w:color w:val="000000"/>
                <w:sz w:val="16"/>
                <w:lang w:eastAsia="zh-CN"/>
              </w:rPr>
              <w:t>二</w:t>
            </w:r>
            <w:r w:rsidRPr="00C82C5D">
              <w:rPr>
                <w:rFonts w:eastAsia="SimSun" w:cs="Arial" w:hint="eastAsia"/>
                <w:color w:val="000000"/>
                <w:sz w:val="16"/>
                <w:lang w:eastAsia="zh-CN"/>
              </w:rPr>
              <w:t>(4-(2,3-</w:t>
            </w:r>
            <w:r w:rsidRPr="00C82C5D">
              <w:rPr>
                <w:rFonts w:eastAsia="SimSun" w:cs="Arial" w:hint="eastAsia"/>
                <w:color w:val="000000"/>
                <w:sz w:val="16"/>
                <w:lang w:eastAsia="zh-CN"/>
              </w:rPr>
              <w:t>环氧丙氧基</w:t>
            </w:r>
            <w:r w:rsidRPr="00C82C5D">
              <w:rPr>
                <w:rFonts w:eastAsia="SimSun" w:cs="Arial" w:hint="eastAsia"/>
                <w:color w:val="000000"/>
                <w:sz w:val="16"/>
                <w:lang w:eastAsia="zh-CN"/>
              </w:rPr>
              <w:t>)</w:t>
            </w:r>
            <w:r w:rsidRPr="00C82C5D">
              <w:rPr>
                <w:rFonts w:eastAsia="SimSun" w:cs="Arial" w:hint="eastAsia"/>
                <w:color w:val="000000"/>
                <w:sz w:val="16"/>
                <w:lang w:eastAsia="zh-CN"/>
              </w:rPr>
              <w:t>苯基</w:t>
            </w:r>
            <w:r w:rsidRPr="00C82C5D">
              <w:rPr>
                <w:rFonts w:eastAsia="SimSun" w:cs="Arial" w:hint="eastAsia"/>
                <w:color w:val="000000"/>
                <w:sz w:val="16"/>
                <w:lang w:eastAsia="zh-CN"/>
              </w:rPr>
              <w:t>)</w:t>
            </w:r>
            <w:r w:rsidRPr="00C82C5D">
              <w:rPr>
                <w:rFonts w:eastAsia="SimSun" w:cs="Arial" w:hint="eastAsia"/>
                <w:color w:val="000000"/>
                <w:sz w:val="16"/>
                <w:lang w:eastAsia="zh-CN"/>
              </w:rPr>
              <w:t>丙烷</w:t>
            </w:r>
          </w:p>
        </w:tc>
        <w:tc>
          <w:tcPr>
            <w:tcW w:w="3532" w:type="dxa"/>
            <w:tcMar>
              <w:top w:w="39" w:type="dxa"/>
              <w:left w:w="39" w:type="dxa"/>
              <w:bottom w:w="39" w:type="dxa"/>
              <w:right w:w="39" w:type="dxa"/>
            </w:tcMar>
          </w:tcPr>
          <w:p w14:paraId="20335C6D" w14:textId="77777777" w:rsidR="004331F3" w:rsidRPr="00AE3B2D" w:rsidRDefault="00C82C5D" w:rsidP="001124B2">
            <w:pPr>
              <w:jc w:val="left"/>
              <w:rPr>
                <w:rFonts w:eastAsia="SimSun" w:cs="Arial"/>
                <w:lang w:eastAsia="zh-CN"/>
              </w:rPr>
            </w:pPr>
            <w:r w:rsidRPr="00C82C5D">
              <w:rPr>
                <w:rFonts w:eastAsia="SimSun" w:cs="Arial" w:hint="eastAsia"/>
                <w:b/>
                <w:color w:val="000000"/>
                <w:sz w:val="16"/>
                <w:lang w:eastAsia="zh-CN"/>
              </w:rPr>
              <w:t>双酚</w:t>
            </w:r>
            <w:r w:rsidRPr="00C82C5D">
              <w:rPr>
                <w:rFonts w:eastAsia="SimSun" w:cs="Arial" w:hint="eastAsia"/>
                <w:b/>
                <w:color w:val="000000"/>
                <w:sz w:val="16"/>
                <w:lang w:eastAsia="zh-CN"/>
              </w:rPr>
              <w:t>A</w:t>
            </w:r>
            <w:r w:rsidRPr="00C82C5D">
              <w:rPr>
                <w:rFonts w:eastAsia="SimSun" w:cs="Arial" w:hint="eastAsia"/>
                <w:b/>
                <w:color w:val="000000"/>
                <w:sz w:val="16"/>
                <w:lang w:eastAsia="zh-CN"/>
              </w:rPr>
              <w:t>的二环氧甘油醚</w:t>
            </w:r>
          </w:p>
        </w:tc>
        <w:tc>
          <w:tcPr>
            <w:tcW w:w="848" w:type="dxa"/>
            <w:tcMar>
              <w:top w:w="39" w:type="dxa"/>
              <w:left w:w="39" w:type="dxa"/>
              <w:bottom w:w="39" w:type="dxa"/>
              <w:right w:w="39" w:type="dxa"/>
            </w:tcMar>
          </w:tcPr>
          <w:p w14:paraId="6D6D723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F846822" w14:textId="77777777" w:rsidTr="001124B2">
        <w:trPr>
          <w:trHeight w:val="205"/>
        </w:trPr>
        <w:tc>
          <w:tcPr>
            <w:tcW w:w="4690" w:type="dxa"/>
            <w:tcMar>
              <w:top w:w="39" w:type="dxa"/>
              <w:left w:w="39" w:type="dxa"/>
              <w:bottom w:w="39" w:type="dxa"/>
              <w:right w:w="39" w:type="dxa"/>
            </w:tcMar>
          </w:tcPr>
          <w:p w14:paraId="6BA70421" w14:textId="77777777" w:rsidR="004331F3" w:rsidRPr="00AE3B2D" w:rsidRDefault="00792C58" w:rsidP="001124B2">
            <w:pPr>
              <w:jc w:val="left"/>
              <w:rPr>
                <w:rFonts w:eastAsia="SimSun" w:cs="Arial"/>
              </w:rPr>
            </w:pPr>
            <w:r w:rsidRPr="00792C58">
              <w:rPr>
                <w:rFonts w:eastAsia="SimSun" w:cs="Arial" w:hint="eastAsia"/>
                <w:color w:val="000000"/>
                <w:sz w:val="16"/>
              </w:rPr>
              <w:t>二</w:t>
            </w:r>
            <w:r w:rsidRPr="00792C58">
              <w:rPr>
                <w:rFonts w:eastAsia="SimSun" w:cs="Arial" w:hint="eastAsia"/>
                <w:color w:val="000000"/>
                <w:sz w:val="16"/>
              </w:rPr>
              <w:t>(2-(</w:t>
            </w:r>
            <w:r w:rsidRPr="00792C58">
              <w:rPr>
                <w:rFonts w:eastAsia="SimSun" w:cs="Arial" w:hint="eastAsia"/>
                <w:color w:val="000000"/>
                <w:sz w:val="16"/>
              </w:rPr>
              <w:t>乙氧基乙基</w:t>
            </w:r>
            <w:r w:rsidRPr="00792C58">
              <w:rPr>
                <w:rFonts w:eastAsia="SimSun" w:cs="Arial" w:hint="eastAsia"/>
                <w:color w:val="000000"/>
                <w:sz w:val="16"/>
              </w:rPr>
              <w:t>)</w:t>
            </w:r>
            <w:r w:rsidRPr="00792C58">
              <w:rPr>
                <w:rFonts w:eastAsia="SimSun" w:cs="Arial" w:hint="eastAsia"/>
                <w:color w:val="000000"/>
                <w:sz w:val="16"/>
              </w:rPr>
              <w:t>醚</w:t>
            </w:r>
          </w:p>
        </w:tc>
        <w:tc>
          <w:tcPr>
            <w:tcW w:w="3532" w:type="dxa"/>
            <w:tcMar>
              <w:top w:w="39" w:type="dxa"/>
              <w:left w:w="39" w:type="dxa"/>
              <w:bottom w:w="39" w:type="dxa"/>
              <w:right w:w="39" w:type="dxa"/>
            </w:tcMar>
          </w:tcPr>
          <w:p w14:paraId="0156636C" w14:textId="77777777" w:rsidR="004331F3" w:rsidRPr="00AE3B2D" w:rsidRDefault="00792C58" w:rsidP="001124B2">
            <w:pPr>
              <w:jc w:val="left"/>
              <w:rPr>
                <w:rFonts w:eastAsia="SimSun" w:cs="Arial"/>
              </w:rPr>
            </w:pPr>
            <w:r w:rsidRPr="00792C58">
              <w:rPr>
                <w:rFonts w:eastAsia="SimSun" w:cs="Arial" w:hint="eastAsia"/>
                <w:b/>
                <w:color w:val="000000"/>
                <w:sz w:val="16"/>
              </w:rPr>
              <w:t>二甘醇二乙基醚</w:t>
            </w:r>
          </w:p>
        </w:tc>
        <w:tc>
          <w:tcPr>
            <w:tcW w:w="848" w:type="dxa"/>
            <w:tcMar>
              <w:top w:w="39" w:type="dxa"/>
              <w:left w:w="39" w:type="dxa"/>
              <w:bottom w:w="39" w:type="dxa"/>
              <w:right w:w="39" w:type="dxa"/>
            </w:tcMar>
          </w:tcPr>
          <w:p w14:paraId="6A30DC6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B555EF" w14:textId="77777777" w:rsidTr="001124B2">
        <w:trPr>
          <w:trHeight w:val="205"/>
        </w:trPr>
        <w:tc>
          <w:tcPr>
            <w:tcW w:w="4690" w:type="dxa"/>
            <w:tcMar>
              <w:top w:w="39" w:type="dxa"/>
              <w:left w:w="39" w:type="dxa"/>
              <w:bottom w:w="39" w:type="dxa"/>
              <w:right w:w="39" w:type="dxa"/>
            </w:tcMar>
          </w:tcPr>
          <w:p w14:paraId="459BCA4D" w14:textId="77777777" w:rsidR="004331F3" w:rsidRPr="00AE3B2D" w:rsidRDefault="00792C58" w:rsidP="001124B2">
            <w:pPr>
              <w:jc w:val="left"/>
              <w:rPr>
                <w:rFonts w:eastAsia="SimSun" w:cs="Arial"/>
              </w:rPr>
            </w:pPr>
            <w:r w:rsidRPr="00792C58">
              <w:rPr>
                <w:rFonts w:eastAsia="SimSun" w:cs="Arial" w:hint="eastAsia"/>
                <w:color w:val="000000"/>
                <w:sz w:val="16"/>
              </w:rPr>
              <w:t>己二酸双</w:t>
            </w:r>
            <w:r w:rsidRPr="00792C58">
              <w:rPr>
                <w:rFonts w:eastAsia="SimSun" w:cs="Arial" w:hint="eastAsia"/>
                <w:color w:val="000000"/>
                <w:sz w:val="16"/>
              </w:rPr>
              <w:t>(2-</w:t>
            </w:r>
            <w:r w:rsidRPr="00792C58">
              <w:rPr>
                <w:rFonts w:eastAsia="SimSun" w:cs="Arial" w:hint="eastAsia"/>
                <w:color w:val="000000"/>
                <w:sz w:val="16"/>
              </w:rPr>
              <w:t>乙基己基</w:t>
            </w:r>
            <w:r w:rsidRPr="00792C58">
              <w:rPr>
                <w:rFonts w:eastAsia="SimSun" w:cs="Arial" w:hint="eastAsia"/>
                <w:color w:val="000000"/>
                <w:sz w:val="16"/>
              </w:rPr>
              <w:t>)</w:t>
            </w:r>
            <w:r w:rsidRPr="00792C58">
              <w:rPr>
                <w:rFonts w:eastAsia="SimSun" w:cs="Arial" w:hint="eastAsia"/>
                <w:color w:val="000000"/>
                <w:sz w:val="16"/>
              </w:rPr>
              <w:t>酯</w:t>
            </w:r>
          </w:p>
        </w:tc>
        <w:tc>
          <w:tcPr>
            <w:tcW w:w="3532" w:type="dxa"/>
            <w:tcMar>
              <w:top w:w="39" w:type="dxa"/>
              <w:left w:w="39" w:type="dxa"/>
              <w:bottom w:w="39" w:type="dxa"/>
              <w:right w:w="39" w:type="dxa"/>
            </w:tcMar>
          </w:tcPr>
          <w:p w14:paraId="04ACBFD2" w14:textId="77777777" w:rsidR="004331F3" w:rsidRPr="00AE3B2D" w:rsidRDefault="00792C58" w:rsidP="001124B2">
            <w:pPr>
              <w:jc w:val="left"/>
              <w:rPr>
                <w:rFonts w:eastAsia="SimSun" w:cs="Arial"/>
              </w:rPr>
            </w:pPr>
            <w:r w:rsidRPr="00792C58">
              <w:rPr>
                <w:rFonts w:eastAsia="SimSun" w:cs="Arial" w:hint="eastAsia"/>
                <w:b/>
                <w:color w:val="000000"/>
                <w:sz w:val="16"/>
              </w:rPr>
              <w:t>二</w:t>
            </w:r>
            <w:r>
              <w:rPr>
                <w:rFonts w:eastAsia="SimSun" w:cs="Arial" w:hint="eastAsia"/>
                <w:b/>
                <w:color w:val="000000"/>
                <w:sz w:val="16"/>
                <w:lang w:eastAsia="zh-CN"/>
              </w:rPr>
              <w:t>(</w:t>
            </w:r>
            <w:r w:rsidRPr="00792C58">
              <w:rPr>
                <w:rFonts w:eastAsia="SimSun" w:cs="Arial" w:hint="eastAsia"/>
                <w:b/>
                <w:color w:val="000000"/>
                <w:sz w:val="16"/>
              </w:rPr>
              <w:t>2-</w:t>
            </w:r>
            <w:r w:rsidRPr="00792C58">
              <w:rPr>
                <w:rFonts w:eastAsia="SimSun" w:cs="Arial" w:hint="eastAsia"/>
                <w:b/>
                <w:color w:val="000000"/>
                <w:sz w:val="16"/>
              </w:rPr>
              <w:t>乙基已基</w:t>
            </w:r>
            <w:r>
              <w:rPr>
                <w:rFonts w:eastAsia="SimSun" w:cs="Arial" w:hint="eastAsia"/>
                <w:b/>
                <w:color w:val="000000"/>
                <w:sz w:val="16"/>
                <w:lang w:eastAsia="zh-CN"/>
              </w:rPr>
              <w:t>)</w:t>
            </w:r>
            <w:r w:rsidRPr="00792C58">
              <w:rPr>
                <w:rFonts w:eastAsia="SimSun" w:cs="Arial" w:hint="eastAsia"/>
                <w:b/>
                <w:color w:val="000000"/>
                <w:sz w:val="16"/>
              </w:rPr>
              <w:t>已二酸酯</w:t>
            </w:r>
          </w:p>
        </w:tc>
        <w:tc>
          <w:tcPr>
            <w:tcW w:w="848" w:type="dxa"/>
            <w:tcMar>
              <w:top w:w="39" w:type="dxa"/>
              <w:left w:w="39" w:type="dxa"/>
              <w:bottom w:w="39" w:type="dxa"/>
              <w:right w:w="39" w:type="dxa"/>
            </w:tcMar>
          </w:tcPr>
          <w:p w14:paraId="7247989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4B9D68" w14:textId="77777777" w:rsidTr="001124B2">
        <w:trPr>
          <w:trHeight w:val="205"/>
        </w:trPr>
        <w:tc>
          <w:tcPr>
            <w:tcW w:w="4690" w:type="dxa"/>
            <w:tcMar>
              <w:top w:w="39" w:type="dxa"/>
              <w:left w:w="39" w:type="dxa"/>
              <w:bottom w:w="39" w:type="dxa"/>
              <w:right w:w="39" w:type="dxa"/>
            </w:tcMar>
          </w:tcPr>
          <w:p w14:paraId="2AAE8885" w14:textId="77777777" w:rsidR="004331F3" w:rsidRPr="00AE3B2D" w:rsidRDefault="00595711" w:rsidP="001124B2">
            <w:pPr>
              <w:jc w:val="left"/>
              <w:rPr>
                <w:rFonts w:eastAsia="SimSun" w:cs="Arial"/>
                <w:lang w:eastAsia="zh-CN"/>
              </w:rPr>
            </w:pPr>
            <w:r w:rsidRPr="00595711">
              <w:rPr>
                <w:rFonts w:eastAsia="SimSun" w:cs="Arial" w:hint="eastAsia"/>
                <w:color w:val="000000"/>
                <w:sz w:val="16"/>
                <w:lang w:eastAsia="zh-CN"/>
              </w:rPr>
              <w:t>双</w:t>
            </w:r>
            <w:r w:rsidR="00D47B09">
              <w:rPr>
                <w:rFonts w:eastAsia="SimSun" w:cs="Arial" w:hint="eastAsia"/>
                <w:color w:val="000000"/>
                <w:sz w:val="16"/>
                <w:lang w:eastAsia="zh-CN"/>
              </w:rPr>
              <w:t>(</w:t>
            </w:r>
            <w:r w:rsidRPr="00595711">
              <w:rPr>
                <w:rFonts w:eastAsia="SimSun" w:cs="Arial" w:hint="eastAsia"/>
                <w:color w:val="000000"/>
                <w:sz w:val="16"/>
                <w:lang w:eastAsia="zh-CN"/>
              </w:rPr>
              <w:t>2-</w:t>
            </w:r>
            <w:r w:rsidRPr="00595711">
              <w:rPr>
                <w:rFonts w:eastAsia="SimSun" w:cs="Arial" w:hint="eastAsia"/>
                <w:color w:val="000000"/>
                <w:sz w:val="16"/>
                <w:lang w:eastAsia="zh-CN"/>
              </w:rPr>
              <w:t>乙基己基</w:t>
            </w:r>
            <w:r w:rsidR="00D47B09">
              <w:rPr>
                <w:rFonts w:eastAsia="SimSun" w:cs="Arial" w:hint="eastAsia"/>
                <w:color w:val="000000"/>
                <w:sz w:val="16"/>
                <w:lang w:eastAsia="zh-CN"/>
              </w:rPr>
              <w:t>)</w:t>
            </w:r>
            <w:r w:rsidRPr="00595711">
              <w:rPr>
                <w:rFonts w:eastAsia="SimSun" w:cs="Arial" w:hint="eastAsia"/>
                <w:color w:val="000000"/>
                <w:sz w:val="16"/>
                <w:lang w:eastAsia="zh-CN"/>
              </w:rPr>
              <w:t>-1-4-</w:t>
            </w:r>
            <w:r w:rsidRPr="00595711">
              <w:rPr>
                <w:rFonts w:eastAsia="SimSun" w:cs="Arial" w:hint="eastAsia"/>
                <w:color w:val="000000"/>
                <w:sz w:val="16"/>
                <w:lang w:eastAsia="zh-CN"/>
              </w:rPr>
              <w:t>苯二甲酸酯</w:t>
            </w:r>
          </w:p>
        </w:tc>
        <w:tc>
          <w:tcPr>
            <w:tcW w:w="3532" w:type="dxa"/>
            <w:tcMar>
              <w:top w:w="39" w:type="dxa"/>
              <w:left w:w="39" w:type="dxa"/>
              <w:bottom w:w="39" w:type="dxa"/>
              <w:right w:w="39" w:type="dxa"/>
            </w:tcMar>
          </w:tcPr>
          <w:p w14:paraId="04B80FDE" w14:textId="77777777" w:rsidR="004331F3" w:rsidRPr="00AE3B2D" w:rsidRDefault="00D47B09" w:rsidP="001124B2">
            <w:pPr>
              <w:jc w:val="left"/>
              <w:rPr>
                <w:rFonts w:eastAsia="SimSun" w:cs="Arial"/>
                <w:lang w:eastAsia="zh-CN"/>
              </w:rPr>
            </w:pPr>
            <w:r>
              <w:rPr>
                <w:rFonts w:eastAsia="SimSun" w:cs="Arial" w:hint="eastAsia"/>
                <w:b/>
                <w:color w:val="000000"/>
                <w:sz w:val="16"/>
                <w:lang w:eastAsia="zh-CN"/>
              </w:rPr>
              <w:t>二</w:t>
            </w:r>
            <w:r>
              <w:rPr>
                <w:rFonts w:eastAsia="SimSun" w:cs="Arial" w:hint="eastAsia"/>
                <w:b/>
                <w:color w:val="000000"/>
                <w:sz w:val="16"/>
                <w:lang w:eastAsia="zh-CN"/>
              </w:rPr>
              <w:t>(</w:t>
            </w:r>
            <w:r w:rsidRPr="00D47B09">
              <w:rPr>
                <w:rFonts w:eastAsia="SimSun" w:cs="Arial" w:hint="eastAsia"/>
                <w:b/>
                <w:color w:val="000000"/>
                <w:sz w:val="16"/>
                <w:lang w:eastAsia="zh-CN"/>
              </w:rPr>
              <w:t>2-</w:t>
            </w:r>
            <w:r w:rsidRPr="00D47B09">
              <w:rPr>
                <w:rFonts w:eastAsia="SimSun" w:cs="Arial" w:hint="eastAsia"/>
                <w:b/>
                <w:color w:val="000000"/>
                <w:sz w:val="16"/>
                <w:lang w:eastAsia="zh-CN"/>
              </w:rPr>
              <w:t>乙基己基</w:t>
            </w:r>
            <w:r>
              <w:rPr>
                <w:rFonts w:eastAsia="SimSun" w:cs="Arial" w:hint="eastAsia"/>
                <w:b/>
                <w:color w:val="000000"/>
                <w:sz w:val="16"/>
                <w:lang w:eastAsia="zh-CN"/>
              </w:rPr>
              <w:t>)</w:t>
            </w:r>
            <w:r w:rsidRPr="00D47B09">
              <w:rPr>
                <w:rFonts w:eastAsia="SimSun" w:cs="Arial" w:hint="eastAsia"/>
                <w:b/>
                <w:color w:val="000000"/>
                <w:sz w:val="16"/>
                <w:lang w:eastAsia="zh-CN"/>
              </w:rPr>
              <w:t>对苯二甲酸酯</w:t>
            </w:r>
          </w:p>
        </w:tc>
        <w:tc>
          <w:tcPr>
            <w:tcW w:w="848" w:type="dxa"/>
            <w:tcMar>
              <w:top w:w="39" w:type="dxa"/>
              <w:left w:w="39" w:type="dxa"/>
              <w:bottom w:w="39" w:type="dxa"/>
              <w:right w:w="39" w:type="dxa"/>
            </w:tcMar>
          </w:tcPr>
          <w:p w14:paraId="244557F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C8B994" w14:textId="77777777" w:rsidTr="001124B2">
        <w:trPr>
          <w:trHeight w:val="205"/>
        </w:trPr>
        <w:tc>
          <w:tcPr>
            <w:tcW w:w="4690" w:type="dxa"/>
            <w:tcMar>
              <w:top w:w="39" w:type="dxa"/>
              <w:left w:w="39" w:type="dxa"/>
              <w:bottom w:w="39" w:type="dxa"/>
              <w:right w:w="39" w:type="dxa"/>
            </w:tcMar>
          </w:tcPr>
          <w:p w14:paraId="56E264FD" w14:textId="77777777" w:rsidR="004331F3" w:rsidRPr="00AE3B2D" w:rsidRDefault="0093134C" w:rsidP="001124B2">
            <w:pPr>
              <w:jc w:val="left"/>
              <w:rPr>
                <w:rFonts w:eastAsia="SimSun" w:cs="Arial"/>
              </w:rPr>
            </w:pPr>
            <w:r w:rsidRPr="0093134C">
              <w:rPr>
                <w:rFonts w:eastAsia="SimSun" w:cs="Arial" w:hint="eastAsia"/>
                <w:color w:val="000000"/>
                <w:sz w:val="16"/>
              </w:rPr>
              <w:t>二</w:t>
            </w:r>
            <w:r w:rsidRPr="0093134C">
              <w:rPr>
                <w:rFonts w:eastAsia="SimSun" w:cs="Arial" w:hint="eastAsia"/>
                <w:color w:val="000000"/>
                <w:sz w:val="16"/>
              </w:rPr>
              <w:t>(2-</w:t>
            </w:r>
            <w:r w:rsidRPr="0093134C">
              <w:rPr>
                <w:rFonts w:eastAsia="SimSun" w:cs="Arial" w:hint="eastAsia"/>
                <w:color w:val="000000"/>
                <w:sz w:val="16"/>
              </w:rPr>
              <w:t>乙基已基</w:t>
            </w:r>
            <w:r w:rsidRPr="0093134C">
              <w:rPr>
                <w:rFonts w:eastAsia="SimSun" w:cs="Arial" w:hint="eastAsia"/>
                <w:color w:val="000000"/>
                <w:sz w:val="16"/>
              </w:rPr>
              <w:t>)</w:t>
            </w:r>
            <w:r w:rsidRPr="0093134C">
              <w:rPr>
                <w:rFonts w:eastAsia="SimSun" w:cs="Arial" w:hint="eastAsia"/>
                <w:color w:val="000000"/>
                <w:sz w:val="16"/>
              </w:rPr>
              <w:t>磷酸氢盐</w:t>
            </w:r>
          </w:p>
        </w:tc>
        <w:tc>
          <w:tcPr>
            <w:tcW w:w="3532" w:type="dxa"/>
            <w:tcMar>
              <w:top w:w="39" w:type="dxa"/>
              <w:left w:w="39" w:type="dxa"/>
              <w:bottom w:w="39" w:type="dxa"/>
              <w:right w:w="39" w:type="dxa"/>
            </w:tcMar>
          </w:tcPr>
          <w:p w14:paraId="46491F51" w14:textId="77777777" w:rsidR="004331F3" w:rsidRPr="00AE3B2D" w:rsidRDefault="00D47B09" w:rsidP="001124B2">
            <w:pPr>
              <w:jc w:val="left"/>
              <w:rPr>
                <w:rFonts w:eastAsia="SimSun" w:cs="Arial"/>
              </w:rPr>
            </w:pPr>
            <w:r w:rsidRPr="00D47B09">
              <w:rPr>
                <w:rFonts w:eastAsia="SimSun" w:cs="Arial" w:hint="eastAsia"/>
                <w:b/>
                <w:color w:val="000000"/>
                <w:sz w:val="16"/>
              </w:rPr>
              <w:t>二</w:t>
            </w:r>
            <w:r w:rsidRPr="00D47B09">
              <w:rPr>
                <w:rFonts w:eastAsia="SimSun" w:cs="Arial" w:hint="eastAsia"/>
                <w:b/>
                <w:color w:val="000000"/>
                <w:sz w:val="16"/>
              </w:rPr>
              <w:t>-(2-</w:t>
            </w:r>
            <w:r w:rsidRPr="00D47B09">
              <w:rPr>
                <w:rFonts w:eastAsia="SimSun" w:cs="Arial" w:hint="eastAsia"/>
                <w:b/>
                <w:color w:val="000000"/>
                <w:sz w:val="16"/>
              </w:rPr>
              <w:t>乙基己基</w:t>
            </w:r>
            <w:r w:rsidRPr="00D47B09">
              <w:rPr>
                <w:rFonts w:eastAsia="SimSun" w:cs="Arial" w:hint="eastAsia"/>
                <w:b/>
                <w:color w:val="000000"/>
                <w:sz w:val="16"/>
              </w:rPr>
              <w:t>))</w:t>
            </w:r>
            <w:r w:rsidRPr="00D47B09">
              <w:rPr>
                <w:rFonts w:eastAsia="SimSun" w:cs="Arial" w:hint="eastAsia"/>
                <w:b/>
                <w:color w:val="000000"/>
                <w:sz w:val="16"/>
              </w:rPr>
              <w:t>磷酸</w:t>
            </w:r>
          </w:p>
        </w:tc>
        <w:tc>
          <w:tcPr>
            <w:tcW w:w="848" w:type="dxa"/>
            <w:tcMar>
              <w:top w:w="39" w:type="dxa"/>
              <w:left w:w="39" w:type="dxa"/>
              <w:bottom w:w="39" w:type="dxa"/>
              <w:right w:w="39" w:type="dxa"/>
            </w:tcMar>
          </w:tcPr>
          <w:p w14:paraId="7E43455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1133E4" w14:textId="77777777" w:rsidTr="001124B2">
        <w:trPr>
          <w:trHeight w:val="205"/>
        </w:trPr>
        <w:tc>
          <w:tcPr>
            <w:tcW w:w="4690" w:type="dxa"/>
            <w:tcMar>
              <w:top w:w="39" w:type="dxa"/>
              <w:left w:w="39" w:type="dxa"/>
              <w:bottom w:w="39" w:type="dxa"/>
              <w:right w:w="39" w:type="dxa"/>
            </w:tcMar>
          </w:tcPr>
          <w:p w14:paraId="308456FB" w14:textId="77777777" w:rsidR="004331F3" w:rsidRPr="00AE3B2D" w:rsidRDefault="0093134C" w:rsidP="001124B2">
            <w:pPr>
              <w:jc w:val="left"/>
              <w:rPr>
                <w:rFonts w:eastAsia="SimSun" w:cs="Arial"/>
                <w:lang w:eastAsia="zh-CN"/>
              </w:rPr>
            </w:pPr>
            <w:r w:rsidRPr="0093134C">
              <w:rPr>
                <w:rFonts w:eastAsia="SimSun" w:cs="Arial" w:hint="eastAsia"/>
                <w:color w:val="000000"/>
                <w:sz w:val="16"/>
                <w:lang w:eastAsia="zh-CN"/>
              </w:rPr>
              <w:t>苯二甲酸双</w:t>
            </w:r>
            <w:r w:rsidRPr="0093134C">
              <w:rPr>
                <w:rFonts w:eastAsia="SimSun" w:cs="Arial" w:hint="eastAsia"/>
                <w:color w:val="000000"/>
                <w:sz w:val="16"/>
                <w:lang w:eastAsia="zh-CN"/>
              </w:rPr>
              <w:t>(2-</w:t>
            </w:r>
            <w:r w:rsidRPr="0093134C">
              <w:rPr>
                <w:rFonts w:eastAsia="SimSun" w:cs="Arial" w:hint="eastAsia"/>
                <w:color w:val="000000"/>
                <w:sz w:val="16"/>
                <w:lang w:eastAsia="zh-CN"/>
              </w:rPr>
              <w:t>乙基己基</w:t>
            </w:r>
            <w:r w:rsidRPr="0093134C">
              <w:rPr>
                <w:rFonts w:eastAsia="SimSun" w:cs="Arial" w:hint="eastAsia"/>
                <w:color w:val="000000"/>
                <w:sz w:val="16"/>
                <w:lang w:eastAsia="zh-CN"/>
              </w:rPr>
              <w:t>)</w:t>
            </w:r>
            <w:r w:rsidRPr="0093134C">
              <w:rPr>
                <w:rFonts w:eastAsia="SimSun" w:cs="Arial" w:hint="eastAsia"/>
                <w:color w:val="000000"/>
                <w:sz w:val="16"/>
                <w:lang w:eastAsia="zh-CN"/>
              </w:rPr>
              <w:t>酯</w:t>
            </w:r>
          </w:p>
        </w:tc>
        <w:tc>
          <w:tcPr>
            <w:tcW w:w="3532" w:type="dxa"/>
            <w:tcMar>
              <w:top w:w="39" w:type="dxa"/>
              <w:left w:w="39" w:type="dxa"/>
              <w:bottom w:w="39" w:type="dxa"/>
              <w:right w:w="39" w:type="dxa"/>
            </w:tcMar>
          </w:tcPr>
          <w:p w14:paraId="6009AA88" w14:textId="77777777" w:rsidR="004331F3" w:rsidRPr="00AE3B2D" w:rsidRDefault="00D47B09" w:rsidP="001124B2">
            <w:pPr>
              <w:jc w:val="left"/>
              <w:rPr>
                <w:rFonts w:eastAsia="SimSun" w:cs="Arial"/>
              </w:rPr>
            </w:pPr>
            <w:r w:rsidRPr="00D47B09">
              <w:rPr>
                <w:rFonts w:eastAsia="SimSun" w:cs="Arial" w:hint="eastAsia"/>
                <w:b/>
                <w:color w:val="000000"/>
                <w:sz w:val="16"/>
              </w:rPr>
              <w:t>邻苯二甲酸二辛酯</w:t>
            </w:r>
          </w:p>
        </w:tc>
        <w:tc>
          <w:tcPr>
            <w:tcW w:w="848" w:type="dxa"/>
            <w:tcMar>
              <w:top w:w="39" w:type="dxa"/>
              <w:left w:w="39" w:type="dxa"/>
              <w:bottom w:w="39" w:type="dxa"/>
              <w:right w:w="39" w:type="dxa"/>
            </w:tcMar>
          </w:tcPr>
          <w:p w14:paraId="6DE00A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EBD068" w14:textId="77777777" w:rsidTr="001124B2">
        <w:trPr>
          <w:trHeight w:val="205"/>
        </w:trPr>
        <w:tc>
          <w:tcPr>
            <w:tcW w:w="4690" w:type="dxa"/>
            <w:tcMar>
              <w:top w:w="39" w:type="dxa"/>
              <w:left w:w="39" w:type="dxa"/>
              <w:bottom w:w="39" w:type="dxa"/>
              <w:right w:w="39" w:type="dxa"/>
            </w:tcMar>
          </w:tcPr>
          <w:p w14:paraId="7A009867" w14:textId="77777777" w:rsidR="004331F3" w:rsidRPr="00AE3B2D" w:rsidRDefault="00F01C33" w:rsidP="001124B2">
            <w:pPr>
              <w:jc w:val="left"/>
              <w:rPr>
                <w:rFonts w:eastAsia="SimSun" w:cs="Arial"/>
                <w:lang w:eastAsia="zh-CN"/>
              </w:rPr>
            </w:pPr>
            <w:r>
              <w:rPr>
                <w:rFonts w:eastAsia="SimSun" w:cs="Arial" w:hint="eastAsia"/>
                <w:b/>
                <w:color w:val="000000"/>
                <w:sz w:val="16"/>
                <w:lang w:eastAsia="zh-CN"/>
              </w:rPr>
              <w:t>双</w:t>
            </w:r>
            <w:r>
              <w:rPr>
                <w:rFonts w:eastAsia="SimSun" w:cs="Arial" w:hint="eastAsia"/>
                <w:b/>
                <w:color w:val="000000"/>
                <w:sz w:val="16"/>
                <w:lang w:eastAsia="zh-CN"/>
              </w:rPr>
              <w:t>(</w:t>
            </w:r>
            <w:r w:rsidR="002279E5" w:rsidRPr="002279E5">
              <w:rPr>
                <w:rFonts w:eastAsia="SimSun" w:cs="Arial" w:hint="eastAsia"/>
                <w:b/>
                <w:color w:val="000000"/>
                <w:sz w:val="16"/>
                <w:lang w:eastAsia="zh-CN"/>
              </w:rPr>
              <w:t>2-</w:t>
            </w:r>
            <w:r w:rsidR="002279E5" w:rsidRPr="002279E5">
              <w:rPr>
                <w:rFonts w:eastAsia="SimSun" w:cs="Arial" w:hint="eastAsia"/>
                <w:b/>
                <w:color w:val="000000"/>
                <w:sz w:val="16"/>
                <w:lang w:eastAsia="zh-CN"/>
              </w:rPr>
              <w:t>乙基己基</w:t>
            </w:r>
            <w:r>
              <w:rPr>
                <w:rFonts w:eastAsia="SimSun" w:cs="Arial" w:hint="eastAsia"/>
                <w:b/>
                <w:color w:val="000000"/>
                <w:sz w:val="16"/>
                <w:lang w:eastAsia="zh-CN"/>
              </w:rPr>
              <w:t>)</w:t>
            </w:r>
            <w:r w:rsidR="002279E5" w:rsidRPr="002279E5">
              <w:rPr>
                <w:rFonts w:eastAsia="SimSun" w:cs="Arial" w:hint="eastAsia"/>
                <w:b/>
                <w:color w:val="000000"/>
                <w:sz w:val="16"/>
                <w:lang w:eastAsia="zh-CN"/>
              </w:rPr>
              <w:t>对苯二甲酸酯</w:t>
            </w:r>
          </w:p>
        </w:tc>
        <w:tc>
          <w:tcPr>
            <w:tcW w:w="3532" w:type="dxa"/>
            <w:tcMar>
              <w:top w:w="39" w:type="dxa"/>
              <w:left w:w="39" w:type="dxa"/>
              <w:bottom w:w="39" w:type="dxa"/>
              <w:right w:w="39" w:type="dxa"/>
            </w:tcMar>
          </w:tcPr>
          <w:p w14:paraId="03E39AD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DB6C68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44A641" w14:textId="77777777" w:rsidTr="001124B2">
        <w:trPr>
          <w:trHeight w:val="205"/>
        </w:trPr>
        <w:tc>
          <w:tcPr>
            <w:tcW w:w="4690" w:type="dxa"/>
            <w:tcMar>
              <w:top w:w="39" w:type="dxa"/>
              <w:left w:w="39" w:type="dxa"/>
              <w:bottom w:w="39" w:type="dxa"/>
              <w:right w:w="39" w:type="dxa"/>
            </w:tcMar>
          </w:tcPr>
          <w:p w14:paraId="2CA72709" w14:textId="77777777" w:rsidR="004331F3" w:rsidRPr="00AE3B2D" w:rsidRDefault="00CE340E" w:rsidP="001124B2">
            <w:pPr>
              <w:jc w:val="left"/>
              <w:rPr>
                <w:rFonts w:eastAsia="SimSun" w:cs="Arial"/>
              </w:rPr>
            </w:pPr>
            <w:r w:rsidRPr="00CE340E">
              <w:rPr>
                <w:rFonts w:eastAsia="SimSun" w:cs="Arial" w:hint="eastAsia"/>
                <w:color w:val="000000"/>
                <w:sz w:val="16"/>
              </w:rPr>
              <w:t>双</w:t>
            </w:r>
            <w:r w:rsidRPr="00CE340E">
              <w:rPr>
                <w:rFonts w:eastAsia="SimSun" w:cs="Arial" w:hint="eastAsia"/>
                <w:color w:val="000000"/>
                <w:sz w:val="16"/>
              </w:rPr>
              <w:t>(2-</w:t>
            </w:r>
            <w:r w:rsidRPr="00CE340E">
              <w:rPr>
                <w:rFonts w:eastAsia="SimSun" w:cs="Arial" w:hint="eastAsia"/>
                <w:color w:val="000000"/>
                <w:sz w:val="16"/>
              </w:rPr>
              <w:t>羟乙基</w:t>
            </w:r>
            <w:r w:rsidRPr="00CE340E">
              <w:rPr>
                <w:rFonts w:eastAsia="SimSun" w:cs="Arial" w:hint="eastAsia"/>
                <w:color w:val="000000"/>
                <w:sz w:val="16"/>
              </w:rPr>
              <w:t>)</w:t>
            </w:r>
            <w:r w:rsidRPr="00CE340E">
              <w:rPr>
                <w:rFonts w:eastAsia="SimSun" w:cs="Arial" w:hint="eastAsia"/>
                <w:color w:val="000000"/>
                <w:sz w:val="16"/>
              </w:rPr>
              <w:t>胺</w:t>
            </w:r>
          </w:p>
        </w:tc>
        <w:tc>
          <w:tcPr>
            <w:tcW w:w="3532" w:type="dxa"/>
            <w:tcMar>
              <w:top w:w="39" w:type="dxa"/>
              <w:left w:w="39" w:type="dxa"/>
              <w:bottom w:w="39" w:type="dxa"/>
              <w:right w:w="39" w:type="dxa"/>
            </w:tcMar>
          </w:tcPr>
          <w:p w14:paraId="2391447C" w14:textId="77777777" w:rsidR="004331F3" w:rsidRPr="00AE3B2D" w:rsidRDefault="00CE340E" w:rsidP="001124B2">
            <w:pPr>
              <w:jc w:val="left"/>
              <w:rPr>
                <w:rFonts w:eastAsia="SimSun" w:cs="Arial"/>
              </w:rPr>
            </w:pPr>
            <w:r w:rsidRPr="00CE340E">
              <w:rPr>
                <w:rFonts w:eastAsia="SimSun" w:cs="Arial" w:hint="eastAsia"/>
                <w:b/>
                <w:color w:val="000000"/>
                <w:sz w:val="16"/>
              </w:rPr>
              <w:t>二乙醇胺</w:t>
            </w:r>
          </w:p>
        </w:tc>
        <w:tc>
          <w:tcPr>
            <w:tcW w:w="848" w:type="dxa"/>
            <w:tcMar>
              <w:top w:w="39" w:type="dxa"/>
              <w:left w:w="39" w:type="dxa"/>
              <w:bottom w:w="39" w:type="dxa"/>
              <w:right w:w="39" w:type="dxa"/>
            </w:tcMar>
          </w:tcPr>
          <w:p w14:paraId="16FD161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4F4429" w14:textId="77777777" w:rsidTr="001124B2">
        <w:trPr>
          <w:trHeight w:val="205"/>
        </w:trPr>
        <w:tc>
          <w:tcPr>
            <w:tcW w:w="4690" w:type="dxa"/>
            <w:tcMar>
              <w:top w:w="39" w:type="dxa"/>
              <w:left w:w="39" w:type="dxa"/>
              <w:bottom w:w="39" w:type="dxa"/>
              <w:right w:w="39" w:type="dxa"/>
            </w:tcMar>
          </w:tcPr>
          <w:p w14:paraId="12AACCCE" w14:textId="77777777" w:rsidR="004331F3" w:rsidRPr="00AE3B2D" w:rsidRDefault="00CE340E" w:rsidP="001124B2">
            <w:pPr>
              <w:jc w:val="left"/>
              <w:rPr>
                <w:rFonts w:eastAsia="SimSun" w:cs="Arial"/>
                <w:lang w:eastAsia="zh-CN"/>
              </w:rPr>
            </w:pPr>
            <w:r w:rsidRPr="00CE340E">
              <w:rPr>
                <w:rFonts w:eastAsia="SimSun" w:cs="Arial" w:hint="eastAsia"/>
                <w:color w:val="000000"/>
                <w:sz w:val="16"/>
                <w:lang w:eastAsia="zh-CN"/>
              </w:rPr>
              <w:t>二</w:t>
            </w:r>
            <w:r w:rsidRPr="00CE340E">
              <w:rPr>
                <w:rFonts w:eastAsia="SimSun" w:cs="Arial" w:hint="eastAsia"/>
                <w:color w:val="000000"/>
                <w:sz w:val="16"/>
                <w:lang w:eastAsia="zh-CN"/>
              </w:rPr>
              <w:t>(2-</w:t>
            </w:r>
            <w:r w:rsidRPr="00CE340E">
              <w:rPr>
                <w:rFonts w:eastAsia="SimSun" w:cs="Arial" w:hint="eastAsia"/>
                <w:color w:val="000000"/>
                <w:sz w:val="16"/>
                <w:lang w:eastAsia="zh-CN"/>
              </w:rPr>
              <w:t>羟基已基</w:t>
            </w:r>
            <w:r w:rsidRPr="00CE340E">
              <w:rPr>
                <w:rFonts w:eastAsia="SimSun" w:cs="Arial" w:hint="eastAsia"/>
                <w:color w:val="000000"/>
                <w:sz w:val="16"/>
                <w:lang w:eastAsia="zh-CN"/>
              </w:rPr>
              <w:t>)</w:t>
            </w:r>
            <w:r w:rsidRPr="00CE340E">
              <w:rPr>
                <w:rFonts w:eastAsia="SimSun" w:cs="Arial" w:hint="eastAsia"/>
                <w:color w:val="000000"/>
                <w:sz w:val="16"/>
                <w:lang w:eastAsia="zh-CN"/>
              </w:rPr>
              <w:t>胺</w:t>
            </w:r>
            <w:r w:rsidRPr="00CE340E">
              <w:rPr>
                <w:rFonts w:eastAsia="SimSun" w:cs="Arial" w:hint="eastAsia"/>
                <w:color w:val="000000"/>
                <w:sz w:val="16"/>
                <w:lang w:eastAsia="zh-CN"/>
              </w:rPr>
              <w:t>2,4-</w:t>
            </w:r>
            <w:r w:rsidRPr="00CE340E">
              <w:rPr>
                <w:rFonts w:eastAsia="SimSun" w:cs="Arial" w:hint="eastAsia"/>
                <w:color w:val="000000"/>
                <w:sz w:val="16"/>
                <w:lang w:eastAsia="zh-CN"/>
              </w:rPr>
              <w:t>二氯苯氧乙酸</w:t>
            </w:r>
            <w:r>
              <w:rPr>
                <w:rFonts w:eastAsia="SimSun" w:cs="Arial" w:hint="eastAsia"/>
                <w:color w:val="000000"/>
                <w:sz w:val="16"/>
                <w:lang w:eastAsia="zh-CN"/>
              </w:rPr>
              <w:t>溶液</w:t>
            </w:r>
          </w:p>
        </w:tc>
        <w:tc>
          <w:tcPr>
            <w:tcW w:w="3532" w:type="dxa"/>
            <w:tcMar>
              <w:top w:w="39" w:type="dxa"/>
              <w:left w:w="39" w:type="dxa"/>
              <w:bottom w:w="39" w:type="dxa"/>
              <w:right w:w="39" w:type="dxa"/>
            </w:tcMar>
          </w:tcPr>
          <w:p w14:paraId="3D7FAF5C" w14:textId="77777777" w:rsidR="004331F3" w:rsidRPr="00AE3B2D" w:rsidRDefault="00CE340E" w:rsidP="001124B2">
            <w:pPr>
              <w:jc w:val="left"/>
              <w:rPr>
                <w:rFonts w:eastAsia="SimSun" w:cs="Arial"/>
                <w:lang w:eastAsia="zh-CN"/>
              </w:rPr>
            </w:pPr>
            <w:r w:rsidRPr="00CE340E">
              <w:rPr>
                <w:rFonts w:eastAsia="SimSun" w:cs="Arial" w:hint="eastAsia"/>
                <w:b/>
                <w:color w:val="000000"/>
                <w:sz w:val="16"/>
                <w:lang w:eastAsia="zh-CN"/>
              </w:rPr>
              <w:t>2,4-</w:t>
            </w:r>
            <w:r w:rsidRPr="00CE340E">
              <w:rPr>
                <w:rFonts w:eastAsia="SimSun" w:cs="Arial" w:hint="eastAsia"/>
                <w:b/>
                <w:color w:val="000000"/>
                <w:sz w:val="16"/>
                <w:lang w:eastAsia="zh-CN"/>
              </w:rPr>
              <w:t>二氯苯氧乙酸</w:t>
            </w:r>
            <w:r w:rsidRPr="00CE340E">
              <w:rPr>
                <w:rFonts w:eastAsia="SimSun" w:cs="Arial" w:hint="eastAsia"/>
                <w:b/>
                <w:color w:val="000000"/>
                <w:sz w:val="16"/>
                <w:lang w:eastAsia="zh-CN"/>
              </w:rPr>
              <w:t>,</w:t>
            </w:r>
            <w:r w:rsidRPr="00CE340E">
              <w:rPr>
                <w:rFonts w:eastAsia="SimSun" w:cs="Arial" w:hint="eastAsia"/>
                <w:b/>
                <w:color w:val="000000"/>
                <w:sz w:val="16"/>
                <w:lang w:eastAsia="zh-CN"/>
              </w:rPr>
              <w:t>二乙醇胺盐水溶液</w:t>
            </w:r>
          </w:p>
        </w:tc>
        <w:tc>
          <w:tcPr>
            <w:tcW w:w="848" w:type="dxa"/>
            <w:tcMar>
              <w:top w:w="39" w:type="dxa"/>
              <w:left w:w="39" w:type="dxa"/>
              <w:bottom w:w="39" w:type="dxa"/>
              <w:right w:w="39" w:type="dxa"/>
            </w:tcMar>
          </w:tcPr>
          <w:p w14:paraId="667742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9E9038" w14:textId="77777777" w:rsidTr="001124B2">
        <w:trPr>
          <w:trHeight w:val="205"/>
        </w:trPr>
        <w:tc>
          <w:tcPr>
            <w:tcW w:w="4690" w:type="dxa"/>
            <w:tcMar>
              <w:top w:w="39" w:type="dxa"/>
              <w:left w:w="39" w:type="dxa"/>
              <w:bottom w:w="39" w:type="dxa"/>
              <w:right w:w="39" w:type="dxa"/>
            </w:tcMar>
          </w:tcPr>
          <w:p w14:paraId="63F68600" w14:textId="77777777" w:rsidR="004331F3" w:rsidRPr="00AE3B2D" w:rsidRDefault="00CE340E" w:rsidP="001124B2">
            <w:pPr>
              <w:jc w:val="left"/>
              <w:rPr>
                <w:rFonts w:eastAsia="SimSun" w:cs="Arial"/>
              </w:rPr>
            </w:pPr>
            <w:r w:rsidRPr="00CE340E">
              <w:rPr>
                <w:rFonts w:eastAsia="SimSun" w:cs="Arial" w:hint="eastAsia"/>
                <w:color w:val="000000"/>
                <w:sz w:val="16"/>
              </w:rPr>
              <w:t>双</w:t>
            </w:r>
            <w:r w:rsidRPr="00CE340E">
              <w:rPr>
                <w:rFonts w:eastAsia="SimSun" w:cs="Arial" w:hint="eastAsia"/>
                <w:color w:val="000000"/>
                <w:sz w:val="16"/>
              </w:rPr>
              <w:t>(2-</w:t>
            </w:r>
            <w:r w:rsidRPr="00CE340E">
              <w:rPr>
                <w:rFonts w:eastAsia="SimSun" w:cs="Arial" w:hint="eastAsia"/>
                <w:color w:val="000000"/>
                <w:sz w:val="16"/>
              </w:rPr>
              <w:t>羟乙基</w:t>
            </w:r>
            <w:r w:rsidRPr="00CE340E">
              <w:rPr>
                <w:rFonts w:eastAsia="SimSun" w:cs="Arial" w:hint="eastAsia"/>
                <w:color w:val="000000"/>
                <w:sz w:val="16"/>
              </w:rPr>
              <w:t>)</w:t>
            </w:r>
            <w:r w:rsidRPr="00CE340E">
              <w:rPr>
                <w:rFonts w:eastAsia="SimSun" w:cs="Arial" w:hint="eastAsia"/>
                <w:color w:val="000000"/>
                <w:sz w:val="16"/>
              </w:rPr>
              <w:t>醚</w:t>
            </w:r>
          </w:p>
        </w:tc>
        <w:tc>
          <w:tcPr>
            <w:tcW w:w="3532" w:type="dxa"/>
            <w:tcMar>
              <w:top w:w="39" w:type="dxa"/>
              <w:left w:w="39" w:type="dxa"/>
              <w:bottom w:w="39" w:type="dxa"/>
              <w:right w:w="39" w:type="dxa"/>
            </w:tcMar>
          </w:tcPr>
          <w:p w14:paraId="037F952E" w14:textId="77777777" w:rsidR="004331F3" w:rsidRPr="00AE3B2D" w:rsidRDefault="00CE340E" w:rsidP="001124B2">
            <w:pPr>
              <w:jc w:val="left"/>
              <w:rPr>
                <w:rFonts w:eastAsia="SimSun" w:cs="Arial"/>
              </w:rPr>
            </w:pPr>
            <w:r w:rsidRPr="00CE340E">
              <w:rPr>
                <w:rFonts w:eastAsia="SimSun" w:cs="Arial" w:hint="eastAsia"/>
                <w:b/>
                <w:color w:val="000000"/>
                <w:sz w:val="16"/>
              </w:rPr>
              <w:t>二甘醇</w:t>
            </w:r>
          </w:p>
        </w:tc>
        <w:tc>
          <w:tcPr>
            <w:tcW w:w="848" w:type="dxa"/>
            <w:tcMar>
              <w:top w:w="39" w:type="dxa"/>
              <w:left w:w="39" w:type="dxa"/>
              <w:bottom w:w="39" w:type="dxa"/>
              <w:right w:w="39" w:type="dxa"/>
            </w:tcMar>
          </w:tcPr>
          <w:p w14:paraId="508ABDC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536BAA" w14:textId="77777777" w:rsidTr="001124B2">
        <w:trPr>
          <w:trHeight w:val="205"/>
        </w:trPr>
        <w:tc>
          <w:tcPr>
            <w:tcW w:w="4690" w:type="dxa"/>
            <w:tcMar>
              <w:top w:w="39" w:type="dxa"/>
              <w:left w:w="39" w:type="dxa"/>
              <w:bottom w:w="39" w:type="dxa"/>
              <w:right w:w="39" w:type="dxa"/>
            </w:tcMar>
          </w:tcPr>
          <w:p w14:paraId="5F0F9EE4" w14:textId="77777777" w:rsidR="004331F3" w:rsidRPr="00AE3B2D" w:rsidRDefault="00CE340E" w:rsidP="001124B2">
            <w:pPr>
              <w:jc w:val="left"/>
              <w:rPr>
                <w:rFonts w:eastAsia="SimSun" w:cs="Arial"/>
              </w:rPr>
            </w:pPr>
            <w:r w:rsidRPr="00CE340E">
              <w:rPr>
                <w:rFonts w:eastAsia="SimSun" w:cs="Arial" w:hint="eastAsia"/>
                <w:color w:val="000000"/>
                <w:sz w:val="16"/>
              </w:rPr>
              <w:t>双</w:t>
            </w:r>
            <w:r w:rsidRPr="00CE340E">
              <w:rPr>
                <w:rFonts w:eastAsia="SimSun" w:cs="Arial" w:hint="eastAsia"/>
                <w:color w:val="000000"/>
                <w:sz w:val="16"/>
              </w:rPr>
              <w:t>(2-</w:t>
            </w:r>
            <w:r w:rsidRPr="00CE340E">
              <w:rPr>
                <w:rFonts w:eastAsia="SimSun" w:cs="Arial" w:hint="eastAsia"/>
                <w:color w:val="000000"/>
                <w:sz w:val="16"/>
              </w:rPr>
              <w:t>羟基丙基</w:t>
            </w:r>
            <w:r w:rsidRPr="00CE340E">
              <w:rPr>
                <w:rFonts w:eastAsia="SimSun" w:cs="Arial" w:hint="eastAsia"/>
                <w:color w:val="000000"/>
                <w:sz w:val="16"/>
              </w:rPr>
              <w:t>)</w:t>
            </w:r>
            <w:r w:rsidRPr="00CE340E">
              <w:rPr>
                <w:rFonts w:eastAsia="SimSun" w:cs="Arial" w:hint="eastAsia"/>
                <w:color w:val="000000"/>
                <w:sz w:val="16"/>
              </w:rPr>
              <w:t>胺</w:t>
            </w:r>
          </w:p>
        </w:tc>
        <w:tc>
          <w:tcPr>
            <w:tcW w:w="3532" w:type="dxa"/>
            <w:tcMar>
              <w:top w:w="39" w:type="dxa"/>
              <w:left w:w="39" w:type="dxa"/>
              <w:bottom w:w="39" w:type="dxa"/>
              <w:right w:w="39" w:type="dxa"/>
            </w:tcMar>
          </w:tcPr>
          <w:p w14:paraId="754F760E" w14:textId="77777777" w:rsidR="004331F3" w:rsidRPr="00AE3B2D" w:rsidRDefault="00CE340E" w:rsidP="001124B2">
            <w:pPr>
              <w:jc w:val="left"/>
              <w:rPr>
                <w:rFonts w:eastAsia="SimSun" w:cs="Arial"/>
              </w:rPr>
            </w:pPr>
            <w:r w:rsidRPr="00CE340E">
              <w:rPr>
                <w:rFonts w:eastAsia="SimSun" w:cs="Arial" w:hint="eastAsia"/>
                <w:b/>
                <w:color w:val="000000"/>
                <w:sz w:val="16"/>
              </w:rPr>
              <w:t>二异丙醇胺</w:t>
            </w:r>
          </w:p>
        </w:tc>
        <w:tc>
          <w:tcPr>
            <w:tcW w:w="848" w:type="dxa"/>
            <w:tcMar>
              <w:top w:w="39" w:type="dxa"/>
              <w:left w:w="39" w:type="dxa"/>
              <w:bottom w:w="39" w:type="dxa"/>
              <w:right w:w="39" w:type="dxa"/>
            </w:tcMar>
          </w:tcPr>
          <w:p w14:paraId="0470E0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36FCF1" w14:textId="77777777" w:rsidTr="001124B2">
        <w:trPr>
          <w:trHeight w:val="205"/>
        </w:trPr>
        <w:tc>
          <w:tcPr>
            <w:tcW w:w="4690" w:type="dxa"/>
            <w:tcMar>
              <w:top w:w="39" w:type="dxa"/>
              <w:left w:w="39" w:type="dxa"/>
              <w:bottom w:w="39" w:type="dxa"/>
              <w:right w:w="39" w:type="dxa"/>
            </w:tcMar>
          </w:tcPr>
          <w:p w14:paraId="10564781" w14:textId="77777777" w:rsidR="004331F3" w:rsidRPr="00AE3B2D" w:rsidRDefault="00CE340E" w:rsidP="001124B2">
            <w:pPr>
              <w:jc w:val="left"/>
              <w:rPr>
                <w:rFonts w:eastAsia="SimSun" w:cs="Arial"/>
              </w:rPr>
            </w:pPr>
            <w:r w:rsidRPr="00CE340E">
              <w:rPr>
                <w:rFonts w:eastAsia="SimSun" w:cs="Arial" w:hint="eastAsia"/>
                <w:color w:val="000000"/>
                <w:sz w:val="16"/>
              </w:rPr>
              <w:t>苯二甲酸</w:t>
            </w:r>
            <w:r w:rsidRPr="00CE340E">
              <w:rPr>
                <w:rFonts w:eastAsia="SimSun" w:cs="Arial" w:hint="eastAsia"/>
                <w:color w:val="000000"/>
                <w:sz w:val="16"/>
              </w:rPr>
              <w:t>(6-</w:t>
            </w:r>
            <w:r w:rsidRPr="00CE340E">
              <w:rPr>
                <w:rFonts w:eastAsia="SimSun" w:cs="Arial" w:hint="eastAsia"/>
                <w:color w:val="000000"/>
                <w:sz w:val="16"/>
              </w:rPr>
              <w:t>甲基庚基</w:t>
            </w:r>
            <w:r w:rsidRPr="00CE340E">
              <w:rPr>
                <w:rFonts w:eastAsia="SimSun" w:cs="Arial" w:hint="eastAsia"/>
                <w:color w:val="000000"/>
                <w:sz w:val="16"/>
              </w:rPr>
              <w:t>)</w:t>
            </w:r>
            <w:r w:rsidRPr="00CE340E">
              <w:rPr>
                <w:rFonts w:eastAsia="SimSun" w:cs="Arial" w:hint="eastAsia"/>
                <w:color w:val="000000"/>
                <w:sz w:val="16"/>
              </w:rPr>
              <w:t>酯</w:t>
            </w:r>
          </w:p>
        </w:tc>
        <w:tc>
          <w:tcPr>
            <w:tcW w:w="3532" w:type="dxa"/>
            <w:tcMar>
              <w:top w:w="39" w:type="dxa"/>
              <w:left w:w="39" w:type="dxa"/>
              <w:bottom w:w="39" w:type="dxa"/>
              <w:right w:w="39" w:type="dxa"/>
            </w:tcMar>
          </w:tcPr>
          <w:p w14:paraId="5901E552" w14:textId="77777777" w:rsidR="004331F3" w:rsidRPr="00AE3B2D" w:rsidRDefault="00CE340E" w:rsidP="001124B2">
            <w:pPr>
              <w:jc w:val="left"/>
              <w:rPr>
                <w:rFonts w:eastAsia="SimSun" w:cs="Arial"/>
              </w:rPr>
            </w:pPr>
            <w:r w:rsidRPr="00CE340E">
              <w:rPr>
                <w:rFonts w:eastAsia="SimSun" w:cs="Arial" w:hint="eastAsia"/>
                <w:b/>
                <w:color w:val="000000"/>
                <w:sz w:val="16"/>
              </w:rPr>
              <w:t>邻苯二甲酸二辛酯</w:t>
            </w:r>
          </w:p>
        </w:tc>
        <w:tc>
          <w:tcPr>
            <w:tcW w:w="848" w:type="dxa"/>
            <w:tcMar>
              <w:top w:w="39" w:type="dxa"/>
              <w:left w:w="39" w:type="dxa"/>
              <w:bottom w:w="39" w:type="dxa"/>
              <w:right w:w="39" w:type="dxa"/>
            </w:tcMar>
          </w:tcPr>
          <w:p w14:paraId="38C763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5E80F6" w14:textId="77777777" w:rsidTr="001124B2">
        <w:trPr>
          <w:trHeight w:val="205"/>
        </w:trPr>
        <w:tc>
          <w:tcPr>
            <w:tcW w:w="4690" w:type="dxa"/>
            <w:tcMar>
              <w:top w:w="39" w:type="dxa"/>
              <w:left w:w="39" w:type="dxa"/>
              <w:bottom w:w="39" w:type="dxa"/>
              <w:right w:w="39" w:type="dxa"/>
            </w:tcMar>
          </w:tcPr>
          <w:p w14:paraId="5C9284F6" w14:textId="77777777" w:rsidR="004331F3" w:rsidRPr="00AE3B2D" w:rsidRDefault="008D47AD" w:rsidP="001124B2">
            <w:pPr>
              <w:jc w:val="left"/>
              <w:rPr>
                <w:rFonts w:eastAsia="SimSun" w:cs="Arial"/>
              </w:rPr>
            </w:pPr>
            <w:r w:rsidRPr="008D47AD">
              <w:rPr>
                <w:rFonts w:eastAsia="SimSun" w:cs="Arial" w:hint="eastAsia"/>
                <w:color w:val="000000"/>
                <w:sz w:val="16"/>
              </w:rPr>
              <w:t>赤糖糊</w:t>
            </w:r>
            <w:r w:rsidR="004331F3" w:rsidRPr="00AE3B2D">
              <w:rPr>
                <w:rFonts w:eastAsia="SimSun" w:cs="Arial"/>
                <w:color w:val="000000"/>
                <w:sz w:val="16"/>
              </w:rPr>
              <w:t>(a)</w:t>
            </w:r>
          </w:p>
        </w:tc>
        <w:tc>
          <w:tcPr>
            <w:tcW w:w="3532" w:type="dxa"/>
            <w:tcMar>
              <w:top w:w="39" w:type="dxa"/>
              <w:left w:w="39" w:type="dxa"/>
              <w:bottom w:w="39" w:type="dxa"/>
              <w:right w:w="39" w:type="dxa"/>
            </w:tcMar>
          </w:tcPr>
          <w:p w14:paraId="7C03C248" w14:textId="77777777" w:rsidR="004331F3" w:rsidRPr="00AE3B2D" w:rsidRDefault="008D47AD" w:rsidP="001124B2">
            <w:pPr>
              <w:jc w:val="left"/>
              <w:rPr>
                <w:rFonts w:eastAsia="SimSun" w:cs="Arial"/>
              </w:rPr>
            </w:pPr>
            <w:r w:rsidRPr="008D47AD">
              <w:rPr>
                <w:rFonts w:eastAsia="SimSun" w:cs="Arial" w:hint="eastAsia"/>
                <w:b/>
                <w:color w:val="000000"/>
                <w:sz w:val="16"/>
              </w:rPr>
              <w:t>糖蜜</w:t>
            </w:r>
          </w:p>
        </w:tc>
        <w:tc>
          <w:tcPr>
            <w:tcW w:w="848" w:type="dxa"/>
            <w:tcMar>
              <w:top w:w="39" w:type="dxa"/>
              <w:left w:w="39" w:type="dxa"/>
              <w:bottom w:w="39" w:type="dxa"/>
              <w:right w:w="39" w:type="dxa"/>
            </w:tcMar>
          </w:tcPr>
          <w:p w14:paraId="37413A18"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40BAEBC" w14:textId="77777777" w:rsidTr="001124B2">
        <w:trPr>
          <w:trHeight w:val="205"/>
        </w:trPr>
        <w:tc>
          <w:tcPr>
            <w:tcW w:w="4690" w:type="dxa"/>
            <w:tcMar>
              <w:top w:w="39" w:type="dxa"/>
              <w:left w:w="39" w:type="dxa"/>
              <w:bottom w:w="39" w:type="dxa"/>
              <w:right w:w="39" w:type="dxa"/>
            </w:tcMar>
          </w:tcPr>
          <w:p w14:paraId="308639D4" w14:textId="77777777" w:rsidR="004331F3" w:rsidRPr="00AE3B2D" w:rsidRDefault="00D80470" w:rsidP="001124B2">
            <w:pPr>
              <w:jc w:val="left"/>
              <w:rPr>
                <w:rFonts w:eastAsia="SimSun" w:cs="Arial"/>
                <w:lang w:eastAsia="zh-CN"/>
              </w:rPr>
            </w:pPr>
            <w:r w:rsidRPr="00D80470">
              <w:rPr>
                <w:rFonts w:eastAsia="SimSun" w:cs="Arial" w:hint="eastAsia"/>
                <w:color w:val="000000"/>
                <w:sz w:val="16"/>
                <w:lang w:eastAsia="zh-CN"/>
              </w:rPr>
              <w:t>丙氧基化聚醚多元醇与</w:t>
            </w:r>
            <w:r w:rsidRPr="00D80470">
              <w:rPr>
                <w:rFonts w:eastAsia="SimSun" w:cs="Arial" w:hint="eastAsia"/>
                <w:color w:val="000000"/>
                <w:sz w:val="16"/>
                <w:lang w:eastAsia="zh-CN"/>
              </w:rPr>
              <w:t>&gt;10</w:t>
            </w:r>
            <w:r>
              <w:rPr>
                <w:rFonts w:eastAsia="SimSun" w:cs="Arial" w:hint="eastAsia"/>
                <w:color w:val="000000"/>
                <w:sz w:val="16"/>
                <w:lang w:eastAsia="zh-CN"/>
              </w:rPr>
              <w:t>%</w:t>
            </w:r>
            <w:r w:rsidRPr="00D80470">
              <w:rPr>
                <w:rFonts w:eastAsia="SimSun" w:cs="Arial" w:hint="eastAsia"/>
                <w:color w:val="000000"/>
                <w:sz w:val="16"/>
                <w:lang w:eastAsia="zh-CN"/>
              </w:rPr>
              <w:t>添加剂的混合物</w:t>
            </w:r>
          </w:p>
        </w:tc>
        <w:tc>
          <w:tcPr>
            <w:tcW w:w="3532" w:type="dxa"/>
            <w:tcMar>
              <w:top w:w="39" w:type="dxa"/>
              <w:left w:w="39" w:type="dxa"/>
              <w:bottom w:w="39" w:type="dxa"/>
              <w:right w:w="39" w:type="dxa"/>
            </w:tcMar>
          </w:tcPr>
          <w:p w14:paraId="28655967" w14:textId="77777777" w:rsidR="004331F3" w:rsidRPr="00AE3B2D" w:rsidRDefault="00D20A9F" w:rsidP="001124B2">
            <w:pPr>
              <w:jc w:val="left"/>
              <w:rPr>
                <w:rFonts w:eastAsia="SimSun" w:cs="Arial"/>
              </w:rPr>
            </w:pPr>
            <w:r>
              <w:rPr>
                <w:rFonts w:eastAsia="SimSun" w:cs="Arial" w:hint="eastAsia"/>
                <w:b/>
                <w:color w:val="000000"/>
                <w:sz w:val="16"/>
                <w:lang w:eastAsia="zh-CN"/>
              </w:rPr>
              <w:t>丙烯醇</w:t>
            </w:r>
            <w:r>
              <w:rPr>
                <w:rFonts w:eastAsia="SimSun" w:cs="Arial" w:hint="eastAsia"/>
                <w:b/>
                <w:color w:val="000000"/>
                <w:sz w:val="16"/>
                <w:lang w:eastAsia="zh-CN"/>
              </w:rPr>
              <w:t>/</w:t>
            </w:r>
            <w:r>
              <w:rPr>
                <w:rFonts w:eastAsia="SimSun" w:cs="Arial" w:hint="eastAsia"/>
                <w:b/>
                <w:color w:val="000000"/>
                <w:sz w:val="16"/>
                <w:lang w:eastAsia="zh-CN"/>
              </w:rPr>
              <w:t>丙三醇混合丙氧基化合物</w:t>
            </w:r>
            <w:r w:rsidR="004331F3" w:rsidRPr="00AE3B2D">
              <w:rPr>
                <w:rFonts w:eastAsia="SimSun" w:cs="Arial"/>
                <w:b/>
                <w:color w:val="000000"/>
                <w:sz w:val="16"/>
              </w:rPr>
              <w:t>(</w:t>
            </w:r>
            <w:r>
              <w:rPr>
                <w:rFonts w:eastAsia="SimSun" w:cs="Arial" w:hint="eastAsia"/>
                <w:b/>
                <w:color w:val="000000"/>
                <w:sz w:val="16"/>
                <w:lang w:eastAsia="zh-CN"/>
              </w:rPr>
              <w:t>含</w:t>
            </w:r>
            <w:r w:rsidR="004331F3" w:rsidRPr="00AE3B2D">
              <w:rPr>
                <w:rFonts w:eastAsia="SimSun" w:cs="Arial"/>
                <w:b/>
                <w:color w:val="000000"/>
                <w:sz w:val="16"/>
              </w:rPr>
              <w:t>10%</w:t>
            </w:r>
            <w:r>
              <w:rPr>
                <w:rFonts w:eastAsia="SimSun" w:cs="Arial" w:hint="eastAsia"/>
                <w:b/>
                <w:color w:val="000000"/>
                <w:sz w:val="16"/>
                <w:lang w:eastAsia="zh-CN"/>
              </w:rPr>
              <w:t>以上胺</w:t>
            </w:r>
            <w:r w:rsidR="004331F3" w:rsidRPr="00AE3B2D">
              <w:rPr>
                <w:rFonts w:eastAsia="SimSun" w:cs="Arial"/>
                <w:b/>
                <w:color w:val="000000"/>
                <w:sz w:val="16"/>
              </w:rPr>
              <w:t>)</w:t>
            </w:r>
          </w:p>
        </w:tc>
        <w:tc>
          <w:tcPr>
            <w:tcW w:w="848" w:type="dxa"/>
            <w:tcMar>
              <w:top w:w="39" w:type="dxa"/>
              <w:left w:w="39" w:type="dxa"/>
              <w:bottom w:w="39" w:type="dxa"/>
              <w:right w:w="39" w:type="dxa"/>
            </w:tcMar>
          </w:tcPr>
          <w:p w14:paraId="532380A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A0B411" w14:textId="77777777" w:rsidTr="001124B2">
        <w:trPr>
          <w:trHeight w:val="205"/>
        </w:trPr>
        <w:tc>
          <w:tcPr>
            <w:tcW w:w="4690" w:type="dxa"/>
            <w:tcMar>
              <w:top w:w="39" w:type="dxa"/>
              <w:left w:w="39" w:type="dxa"/>
              <w:bottom w:w="39" w:type="dxa"/>
              <w:right w:w="39" w:type="dxa"/>
            </w:tcMar>
          </w:tcPr>
          <w:p w14:paraId="1F3B25E2" w14:textId="77777777" w:rsidR="004331F3" w:rsidRPr="00AE3B2D" w:rsidRDefault="008D47AD" w:rsidP="001124B2">
            <w:pPr>
              <w:jc w:val="left"/>
              <w:rPr>
                <w:rFonts w:eastAsia="SimSun" w:cs="Arial"/>
              </w:rPr>
            </w:pPr>
            <w:r w:rsidRPr="008D47AD">
              <w:rPr>
                <w:rFonts w:eastAsia="SimSun" w:cs="Arial" w:hint="eastAsia"/>
                <w:color w:val="000000"/>
                <w:sz w:val="16"/>
              </w:rPr>
              <w:t>白陶土</w:t>
            </w:r>
          </w:p>
        </w:tc>
        <w:tc>
          <w:tcPr>
            <w:tcW w:w="3532" w:type="dxa"/>
            <w:tcMar>
              <w:top w:w="39" w:type="dxa"/>
              <w:left w:w="39" w:type="dxa"/>
              <w:bottom w:w="39" w:type="dxa"/>
              <w:right w:w="39" w:type="dxa"/>
            </w:tcMar>
          </w:tcPr>
          <w:p w14:paraId="3B2922CC" w14:textId="77777777" w:rsidR="004331F3" w:rsidRPr="00AE3B2D" w:rsidRDefault="008D47AD" w:rsidP="001124B2">
            <w:pPr>
              <w:jc w:val="left"/>
              <w:rPr>
                <w:rFonts w:eastAsia="SimSun" w:cs="Arial"/>
              </w:rPr>
            </w:pPr>
            <w:r w:rsidRPr="008D47AD">
              <w:rPr>
                <w:rFonts w:eastAsia="SimSun" w:cs="Arial" w:hint="eastAsia"/>
                <w:b/>
                <w:color w:val="000000"/>
                <w:sz w:val="16"/>
              </w:rPr>
              <w:t>高岭土浆料</w:t>
            </w:r>
          </w:p>
        </w:tc>
        <w:tc>
          <w:tcPr>
            <w:tcW w:w="848" w:type="dxa"/>
            <w:tcMar>
              <w:top w:w="39" w:type="dxa"/>
              <w:left w:w="39" w:type="dxa"/>
              <w:bottom w:w="39" w:type="dxa"/>
              <w:right w:w="39" w:type="dxa"/>
            </w:tcMar>
          </w:tcPr>
          <w:p w14:paraId="3428C1D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8AB4B1D" w14:textId="77777777" w:rsidTr="001124B2">
        <w:trPr>
          <w:trHeight w:val="205"/>
        </w:trPr>
        <w:tc>
          <w:tcPr>
            <w:tcW w:w="4690" w:type="dxa"/>
            <w:tcMar>
              <w:top w:w="39" w:type="dxa"/>
              <w:left w:w="39" w:type="dxa"/>
              <w:bottom w:w="39" w:type="dxa"/>
              <w:right w:w="39" w:type="dxa"/>
            </w:tcMar>
          </w:tcPr>
          <w:p w14:paraId="22289FAF" w14:textId="77777777" w:rsidR="004331F3" w:rsidRPr="00AE3B2D" w:rsidRDefault="00E62BB4" w:rsidP="001124B2">
            <w:pPr>
              <w:jc w:val="left"/>
              <w:rPr>
                <w:rFonts w:eastAsia="SimSun" w:cs="Arial"/>
                <w:lang w:eastAsia="zh-CN"/>
              </w:rPr>
            </w:pPr>
            <w:r w:rsidRPr="00E62BB4">
              <w:rPr>
                <w:rFonts w:eastAsia="SimSun" w:cs="Arial" w:hint="eastAsia"/>
                <w:b/>
                <w:color w:val="000000"/>
                <w:sz w:val="16"/>
                <w:lang w:eastAsia="zh-CN"/>
              </w:rPr>
              <w:t>制动液原始混合物：聚</w:t>
            </w:r>
            <w:r w:rsidRPr="00E62BB4">
              <w:rPr>
                <w:rFonts w:eastAsia="SimSun" w:cs="Arial" w:hint="eastAsia"/>
                <w:b/>
                <w:color w:val="000000"/>
                <w:sz w:val="16"/>
                <w:lang w:eastAsia="zh-CN"/>
              </w:rPr>
              <w:t>(2-8)</w:t>
            </w:r>
            <w:r w:rsidRPr="00E62BB4">
              <w:rPr>
                <w:rFonts w:eastAsia="SimSun" w:cs="Arial" w:hint="eastAsia"/>
                <w:b/>
                <w:color w:val="000000"/>
                <w:sz w:val="16"/>
                <w:lang w:eastAsia="zh-CN"/>
              </w:rPr>
              <w:t>亚烃基</w:t>
            </w:r>
            <w:r w:rsidRPr="00E62BB4">
              <w:rPr>
                <w:rFonts w:eastAsia="SimSun" w:cs="Arial" w:hint="eastAsia"/>
                <w:b/>
                <w:color w:val="000000"/>
                <w:sz w:val="16"/>
                <w:lang w:eastAsia="zh-CN"/>
              </w:rPr>
              <w:t>(C2-C3)</w:t>
            </w:r>
            <w:r w:rsidRPr="00E62BB4">
              <w:rPr>
                <w:rFonts w:eastAsia="SimSun" w:cs="Arial" w:hint="eastAsia"/>
                <w:b/>
                <w:color w:val="000000"/>
                <w:sz w:val="16"/>
                <w:lang w:eastAsia="zh-CN"/>
              </w:rPr>
              <w:t>乙二醇</w:t>
            </w:r>
            <w:r w:rsidRPr="00E62BB4">
              <w:rPr>
                <w:rFonts w:eastAsia="SimSun" w:cs="Arial" w:hint="eastAsia"/>
                <w:b/>
                <w:color w:val="000000"/>
                <w:sz w:val="16"/>
                <w:lang w:eastAsia="zh-CN"/>
              </w:rPr>
              <w:t>/</w:t>
            </w:r>
            <w:r w:rsidRPr="00E62BB4">
              <w:rPr>
                <w:rFonts w:eastAsia="SimSun" w:cs="Arial" w:hint="eastAsia"/>
                <w:b/>
                <w:color w:val="000000"/>
                <w:sz w:val="16"/>
                <w:lang w:eastAsia="zh-CN"/>
              </w:rPr>
              <w:t>聚亚烃基</w:t>
            </w:r>
            <w:r w:rsidRPr="00E62BB4">
              <w:rPr>
                <w:rFonts w:eastAsia="SimSun" w:cs="Arial" w:hint="eastAsia"/>
                <w:b/>
                <w:color w:val="000000"/>
                <w:sz w:val="16"/>
                <w:lang w:eastAsia="zh-CN"/>
              </w:rPr>
              <w:t>(C2-C10)</w:t>
            </w:r>
            <w:r w:rsidRPr="00E62BB4">
              <w:rPr>
                <w:rFonts w:eastAsia="SimSun" w:cs="Arial" w:hint="eastAsia"/>
                <w:b/>
                <w:color w:val="000000"/>
                <w:sz w:val="16"/>
                <w:lang w:eastAsia="zh-CN"/>
              </w:rPr>
              <w:t>乙二醇单烷基</w:t>
            </w:r>
            <w:r w:rsidRPr="00E62BB4">
              <w:rPr>
                <w:rFonts w:eastAsia="SimSun" w:cs="Arial" w:hint="eastAsia"/>
                <w:b/>
                <w:color w:val="000000"/>
                <w:sz w:val="16"/>
                <w:lang w:eastAsia="zh-CN"/>
              </w:rPr>
              <w:t>(C1-C4)</w:t>
            </w:r>
            <w:r w:rsidRPr="00E62BB4">
              <w:rPr>
                <w:rFonts w:eastAsia="SimSun" w:cs="Arial" w:hint="eastAsia"/>
                <w:b/>
                <w:color w:val="000000"/>
                <w:sz w:val="16"/>
                <w:lang w:eastAsia="zh-CN"/>
              </w:rPr>
              <w:t>乙醚及其硼酸脂</w:t>
            </w:r>
          </w:p>
        </w:tc>
        <w:tc>
          <w:tcPr>
            <w:tcW w:w="3532" w:type="dxa"/>
            <w:tcMar>
              <w:top w:w="39" w:type="dxa"/>
              <w:left w:w="39" w:type="dxa"/>
              <w:bottom w:w="39" w:type="dxa"/>
              <w:right w:w="39" w:type="dxa"/>
            </w:tcMar>
          </w:tcPr>
          <w:p w14:paraId="0B82B63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09469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0A3620" w14:textId="77777777" w:rsidTr="001124B2">
        <w:trPr>
          <w:trHeight w:val="205"/>
        </w:trPr>
        <w:tc>
          <w:tcPr>
            <w:tcW w:w="4690" w:type="dxa"/>
            <w:tcMar>
              <w:top w:w="39" w:type="dxa"/>
              <w:left w:w="39" w:type="dxa"/>
              <w:bottom w:w="39" w:type="dxa"/>
              <w:right w:w="39" w:type="dxa"/>
            </w:tcMar>
          </w:tcPr>
          <w:p w14:paraId="6E6D847A" w14:textId="77777777" w:rsidR="004331F3" w:rsidRPr="00AE3B2D" w:rsidRDefault="00E62BB4" w:rsidP="001124B2">
            <w:pPr>
              <w:jc w:val="left"/>
              <w:rPr>
                <w:rFonts w:eastAsia="SimSun" w:cs="Arial"/>
              </w:rPr>
            </w:pPr>
            <w:r w:rsidRPr="00E62BB4">
              <w:rPr>
                <w:rFonts w:eastAsia="SimSun" w:cs="Arial" w:hint="eastAsia"/>
                <w:color w:val="000000"/>
                <w:sz w:val="16"/>
              </w:rPr>
              <w:t>糠油</w:t>
            </w:r>
          </w:p>
        </w:tc>
        <w:tc>
          <w:tcPr>
            <w:tcW w:w="3532" w:type="dxa"/>
            <w:tcMar>
              <w:top w:w="39" w:type="dxa"/>
              <w:left w:w="39" w:type="dxa"/>
              <w:bottom w:w="39" w:type="dxa"/>
              <w:right w:w="39" w:type="dxa"/>
            </w:tcMar>
          </w:tcPr>
          <w:p w14:paraId="7A804091" w14:textId="77777777" w:rsidR="004331F3" w:rsidRPr="00AE3B2D" w:rsidRDefault="00E62BB4" w:rsidP="001124B2">
            <w:pPr>
              <w:jc w:val="left"/>
              <w:rPr>
                <w:rFonts w:eastAsia="SimSun" w:cs="Arial"/>
              </w:rPr>
            </w:pPr>
            <w:r>
              <w:rPr>
                <w:rFonts w:eastAsia="SimSun" w:cs="Arial" w:hint="eastAsia"/>
                <w:b/>
                <w:color w:val="000000"/>
                <w:sz w:val="16"/>
                <w:lang w:eastAsia="zh-CN"/>
              </w:rPr>
              <w:t>糠醛</w:t>
            </w:r>
          </w:p>
        </w:tc>
        <w:tc>
          <w:tcPr>
            <w:tcW w:w="848" w:type="dxa"/>
            <w:tcMar>
              <w:top w:w="39" w:type="dxa"/>
              <w:left w:w="39" w:type="dxa"/>
              <w:bottom w:w="39" w:type="dxa"/>
              <w:right w:w="39" w:type="dxa"/>
            </w:tcMar>
          </w:tcPr>
          <w:p w14:paraId="2539EB7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8B7419" w14:textId="77777777" w:rsidTr="001124B2">
        <w:trPr>
          <w:trHeight w:val="205"/>
        </w:trPr>
        <w:tc>
          <w:tcPr>
            <w:tcW w:w="4690" w:type="dxa"/>
            <w:tcMar>
              <w:top w:w="39" w:type="dxa"/>
              <w:left w:w="39" w:type="dxa"/>
              <w:bottom w:w="39" w:type="dxa"/>
              <w:right w:w="39" w:type="dxa"/>
            </w:tcMar>
          </w:tcPr>
          <w:p w14:paraId="34CB4EEE" w14:textId="77777777" w:rsidR="004331F3" w:rsidRPr="00AE3B2D" w:rsidRDefault="00E62BB4" w:rsidP="001124B2">
            <w:pPr>
              <w:jc w:val="left"/>
              <w:rPr>
                <w:rFonts w:eastAsia="SimSun" w:cs="Arial"/>
              </w:rPr>
            </w:pPr>
            <w:r w:rsidRPr="00E62BB4">
              <w:rPr>
                <w:rFonts w:eastAsia="SimSun" w:cs="Arial" w:hint="eastAsia"/>
                <w:b/>
                <w:color w:val="000000"/>
                <w:sz w:val="16"/>
              </w:rPr>
              <w:t>溴氯甲烷</w:t>
            </w:r>
          </w:p>
        </w:tc>
        <w:tc>
          <w:tcPr>
            <w:tcW w:w="3532" w:type="dxa"/>
            <w:tcMar>
              <w:top w:w="39" w:type="dxa"/>
              <w:left w:w="39" w:type="dxa"/>
              <w:bottom w:w="39" w:type="dxa"/>
              <w:right w:w="39" w:type="dxa"/>
            </w:tcMar>
          </w:tcPr>
          <w:p w14:paraId="769FCA1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B19A99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DAC758" w14:textId="77777777" w:rsidTr="001124B2">
        <w:trPr>
          <w:trHeight w:val="205"/>
        </w:trPr>
        <w:tc>
          <w:tcPr>
            <w:tcW w:w="4690" w:type="dxa"/>
            <w:tcMar>
              <w:top w:w="39" w:type="dxa"/>
              <w:left w:w="39" w:type="dxa"/>
              <w:bottom w:w="39" w:type="dxa"/>
              <w:right w:w="39" w:type="dxa"/>
            </w:tcMar>
          </w:tcPr>
          <w:p w14:paraId="4AF1BB1F" w14:textId="77777777" w:rsidR="004331F3" w:rsidRPr="00AE3B2D" w:rsidRDefault="00E62BB4" w:rsidP="001124B2">
            <w:pPr>
              <w:jc w:val="left"/>
              <w:rPr>
                <w:rFonts w:eastAsia="SimSun" w:cs="Arial"/>
              </w:rPr>
            </w:pPr>
            <w:r w:rsidRPr="00E62BB4">
              <w:rPr>
                <w:rFonts w:eastAsia="SimSun" w:cs="Arial" w:hint="eastAsia"/>
                <w:color w:val="000000"/>
                <w:sz w:val="16"/>
              </w:rPr>
              <w:t>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36A47E83" w14:textId="77777777" w:rsidR="004331F3" w:rsidRPr="00AE3B2D" w:rsidRDefault="00E62BB4" w:rsidP="001124B2">
            <w:pPr>
              <w:jc w:val="left"/>
              <w:rPr>
                <w:rFonts w:eastAsia="SimSun" w:cs="Arial"/>
              </w:rPr>
            </w:pPr>
            <w:r w:rsidRPr="00E62BB4">
              <w:rPr>
                <w:rFonts w:eastAsia="SimSun" w:cs="Arial" w:hint="eastAsia"/>
                <w:b/>
                <w:color w:val="000000"/>
                <w:sz w:val="16"/>
              </w:rPr>
              <w:t>丁醛</w:t>
            </w:r>
            <w:r>
              <w:rPr>
                <w:rFonts w:eastAsia="SimSun" w:cs="Arial" w:hint="eastAsia"/>
                <w:b/>
                <w:color w:val="000000"/>
                <w:sz w:val="16"/>
                <w:lang w:eastAsia="zh-CN"/>
              </w:rPr>
              <w:t>(</w:t>
            </w:r>
            <w:r w:rsidRPr="00E62BB4">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5F9630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994A9C" w14:textId="77777777" w:rsidTr="001124B2">
        <w:trPr>
          <w:trHeight w:val="205"/>
        </w:trPr>
        <w:tc>
          <w:tcPr>
            <w:tcW w:w="4690" w:type="dxa"/>
            <w:tcMar>
              <w:top w:w="39" w:type="dxa"/>
              <w:left w:w="39" w:type="dxa"/>
              <w:bottom w:w="39" w:type="dxa"/>
              <w:right w:w="39" w:type="dxa"/>
            </w:tcMar>
          </w:tcPr>
          <w:p w14:paraId="271E4E84" w14:textId="77777777" w:rsidR="004331F3" w:rsidRPr="00AE3B2D" w:rsidRDefault="005C49C7" w:rsidP="001124B2">
            <w:pPr>
              <w:jc w:val="left"/>
              <w:rPr>
                <w:rFonts w:eastAsia="SimSun" w:cs="Arial"/>
              </w:rPr>
            </w:pPr>
            <w:r>
              <w:rPr>
                <w:rFonts w:eastAsia="SimSun" w:cs="Arial" w:hint="eastAsia"/>
                <w:color w:val="000000"/>
                <w:sz w:val="16"/>
                <w:lang w:eastAsia="zh-CN"/>
              </w:rPr>
              <w:t>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50B6E5BC" w14:textId="77777777" w:rsidR="004331F3" w:rsidRPr="00AE3B2D" w:rsidRDefault="005C49C7" w:rsidP="001124B2">
            <w:pPr>
              <w:jc w:val="left"/>
              <w:rPr>
                <w:rFonts w:eastAsia="SimSun" w:cs="Arial"/>
              </w:rPr>
            </w:pPr>
            <w:r w:rsidRPr="005C49C7">
              <w:rPr>
                <w:rFonts w:eastAsia="SimSun" w:cs="Arial" w:hint="eastAsia"/>
                <w:b/>
                <w:color w:val="000000"/>
                <w:sz w:val="16"/>
              </w:rPr>
              <w:t>丁醛</w:t>
            </w:r>
            <w:r w:rsidRPr="005C49C7">
              <w:rPr>
                <w:rFonts w:eastAsia="SimSun" w:cs="Arial" w:hint="eastAsia"/>
                <w:b/>
                <w:color w:val="000000"/>
                <w:sz w:val="16"/>
              </w:rPr>
              <w:t>(</w:t>
            </w:r>
            <w:r w:rsidRPr="005C49C7">
              <w:rPr>
                <w:rFonts w:eastAsia="SimSun" w:cs="Arial" w:hint="eastAsia"/>
                <w:b/>
                <w:color w:val="000000"/>
                <w:sz w:val="16"/>
              </w:rPr>
              <w:t>所有异构体</w:t>
            </w:r>
            <w:r w:rsidRPr="005C49C7">
              <w:rPr>
                <w:rFonts w:eastAsia="SimSun" w:cs="Arial" w:hint="eastAsia"/>
                <w:b/>
                <w:color w:val="000000"/>
                <w:sz w:val="16"/>
              </w:rPr>
              <w:t>)</w:t>
            </w:r>
          </w:p>
        </w:tc>
        <w:tc>
          <w:tcPr>
            <w:tcW w:w="848" w:type="dxa"/>
            <w:tcMar>
              <w:top w:w="39" w:type="dxa"/>
              <w:left w:w="39" w:type="dxa"/>
              <w:bottom w:w="39" w:type="dxa"/>
              <w:right w:w="39" w:type="dxa"/>
            </w:tcMar>
          </w:tcPr>
          <w:p w14:paraId="139837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F4514F" w14:textId="77777777" w:rsidTr="001124B2">
        <w:trPr>
          <w:trHeight w:val="205"/>
        </w:trPr>
        <w:tc>
          <w:tcPr>
            <w:tcW w:w="4690" w:type="dxa"/>
            <w:tcMar>
              <w:top w:w="39" w:type="dxa"/>
              <w:left w:w="39" w:type="dxa"/>
              <w:bottom w:w="39" w:type="dxa"/>
              <w:right w:w="39" w:type="dxa"/>
            </w:tcMar>
          </w:tcPr>
          <w:p w14:paraId="00D029B4" w14:textId="77777777" w:rsidR="004331F3" w:rsidRPr="00AE3B2D" w:rsidRDefault="005C49C7" w:rsidP="001124B2">
            <w:pPr>
              <w:jc w:val="left"/>
              <w:rPr>
                <w:rFonts w:eastAsia="SimSun" w:cs="Arial"/>
              </w:rPr>
            </w:pPr>
            <w:r w:rsidRPr="005C49C7">
              <w:rPr>
                <w:rFonts w:eastAsia="SimSun" w:cs="Arial" w:hint="eastAsia"/>
                <w:color w:val="000000"/>
                <w:sz w:val="16"/>
              </w:rPr>
              <w:t>n-</w:t>
            </w:r>
            <w:r w:rsidRPr="005C49C7">
              <w:rPr>
                <w:rFonts w:eastAsia="SimSun" w:cs="Arial" w:hint="eastAsia"/>
                <w:color w:val="000000"/>
                <w:sz w:val="16"/>
              </w:rPr>
              <w:t>正丁醛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4CDC8880" w14:textId="77777777" w:rsidR="004331F3" w:rsidRPr="00AE3B2D" w:rsidRDefault="005C49C7" w:rsidP="001124B2">
            <w:pPr>
              <w:jc w:val="left"/>
              <w:rPr>
                <w:rFonts w:eastAsia="SimSun" w:cs="Arial"/>
              </w:rPr>
            </w:pPr>
            <w:r w:rsidRPr="005C49C7">
              <w:rPr>
                <w:rFonts w:eastAsia="SimSun" w:cs="Arial" w:hint="eastAsia"/>
                <w:b/>
                <w:color w:val="000000"/>
                <w:sz w:val="16"/>
              </w:rPr>
              <w:t>丁醛</w:t>
            </w:r>
            <w:r w:rsidRPr="005C49C7">
              <w:rPr>
                <w:rFonts w:eastAsia="SimSun" w:cs="Arial" w:hint="eastAsia"/>
                <w:b/>
                <w:color w:val="000000"/>
                <w:sz w:val="16"/>
              </w:rPr>
              <w:t>(</w:t>
            </w:r>
            <w:r w:rsidRPr="005C49C7">
              <w:rPr>
                <w:rFonts w:eastAsia="SimSun" w:cs="Arial" w:hint="eastAsia"/>
                <w:b/>
                <w:color w:val="000000"/>
                <w:sz w:val="16"/>
              </w:rPr>
              <w:t>所有异构体</w:t>
            </w:r>
            <w:r w:rsidRPr="005C49C7">
              <w:rPr>
                <w:rFonts w:eastAsia="SimSun" w:cs="Arial" w:hint="eastAsia"/>
                <w:b/>
                <w:color w:val="000000"/>
                <w:sz w:val="16"/>
              </w:rPr>
              <w:t>)</w:t>
            </w:r>
          </w:p>
        </w:tc>
        <w:tc>
          <w:tcPr>
            <w:tcW w:w="848" w:type="dxa"/>
            <w:tcMar>
              <w:top w:w="39" w:type="dxa"/>
              <w:left w:w="39" w:type="dxa"/>
              <w:bottom w:w="39" w:type="dxa"/>
              <w:right w:w="39" w:type="dxa"/>
            </w:tcMar>
          </w:tcPr>
          <w:p w14:paraId="436D73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368B12" w14:textId="77777777" w:rsidTr="001124B2">
        <w:trPr>
          <w:trHeight w:val="205"/>
        </w:trPr>
        <w:tc>
          <w:tcPr>
            <w:tcW w:w="4690" w:type="dxa"/>
            <w:tcMar>
              <w:top w:w="39" w:type="dxa"/>
              <w:left w:w="39" w:type="dxa"/>
              <w:bottom w:w="39" w:type="dxa"/>
              <w:right w:w="39" w:type="dxa"/>
            </w:tcMar>
          </w:tcPr>
          <w:p w14:paraId="2FE027CE" w14:textId="77777777" w:rsidR="004331F3" w:rsidRPr="00AE3B2D" w:rsidRDefault="00FF5A54" w:rsidP="001124B2">
            <w:pPr>
              <w:jc w:val="left"/>
              <w:rPr>
                <w:rFonts w:eastAsia="SimSun" w:cs="Arial"/>
              </w:rPr>
            </w:pPr>
            <w:r w:rsidRPr="00FF5A54">
              <w:rPr>
                <w:rFonts w:eastAsia="SimSun" w:cs="Arial" w:hint="eastAsia"/>
                <w:color w:val="000000"/>
                <w:sz w:val="16"/>
              </w:rPr>
              <w:t>1.3</w:t>
            </w:r>
            <w:r>
              <w:rPr>
                <w:rFonts w:eastAsia="SimSun" w:cs="Arial" w:hint="eastAsia"/>
                <w:color w:val="000000"/>
                <w:sz w:val="16"/>
                <w:lang w:eastAsia="zh-CN"/>
              </w:rPr>
              <w:t>-</w:t>
            </w:r>
            <w:r w:rsidRPr="00FF5A54">
              <w:rPr>
                <w:rFonts w:eastAsia="SimSun" w:cs="Arial" w:hint="eastAsia"/>
                <w:color w:val="000000"/>
                <w:sz w:val="16"/>
              </w:rPr>
              <w:t>丁二醇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4563D716" w14:textId="77777777" w:rsidR="004331F3" w:rsidRPr="00AE3B2D" w:rsidRDefault="00FF5A54" w:rsidP="001124B2">
            <w:pPr>
              <w:jc w:val="left"/>
              <w:rPr>
                <w:rFonts w:eastAsia="SimSun" w:cs="Arial"/>
              </w:rPr>
            </w:pPr>
            <w:r w:rsidRPr="00FF5A54">
              <w:rPr>
                <w:rFonts w:eastAsia="SimSun" w:cs="Arial" w:hint="eastAsia"/>
                <w:b/>
                <w:color w:val="000000"/>
                <w:sz w:val="16"/>
              </w:rPr>
              <w:t>丁二醇</w:t>
            </w:r>
          </w:p>
        </w:tc>
        <w:tc>
          <w:tcPr>
            <w:tcW w:w="848" w:type="dxa"/>
            <w:tcMar>
              <w:top w:w="39" w:type="dxa"/>
              <w:left w:w="39" w:type="dxa"/>
              <w:bottom w:w="39" w:type="dxa"/>
              <w:right w:w="39" w:type="dxa"/>
            </w:tcMar>
          </w:tcPr>
          <w:p w14:paraId="223F4B4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D3BA30" w14:textId="77777777" w:rsidTr="001124B2">
        <w:trPr>
          <w:trHeight w:val="205"/>
        </w:trPr>
        <w:tc>
          <w:tcPr>
            <w:tcW w:w="4690" w:type="dxa"/>
            <w:tcMar>
              <w:top w:w="39" w:type="dxa"/>
              <w:left w:w="39" w:type="dxa"/>
              <w:bottom w:w="39" w:type="dxa"/>
              <w:right w:w="39" w:type="dxa"/>
            </w:tcMar>
          </w:tcPr>
          <w:p w14:paraId="548233EA" w14:textId="77777777" w:rsidR="004331F3" w:rsidRPr="00AE3B2D" w:rsidRDefault="00FF5A54" w:rsidP="001124B2">
            <w:pPr>
              <w:jc w:val="left"/>
              <w:rPr>
                <w:rFonts w:eastAsia="SimSun" w:cs="Arial"/>
              </w:rPr>
            </w:pPr>
            <w:r w:rsidRPr="00FF5A54">
              <w:rPr>
                <w:rFonts w:eastAsia="SimSun" w:cs="Arial" w:hint="eastAsia"/>
                <w:color w:val="000000"/>
                <w:sz w:val="16"/>
              </w:rPr>
              <w:t>1,3-</w:t>
            </w:r>
            <w:r w:rsidRPr="00FF5A54">
              <w:rPr>
                <w:rFonts w:eastAsia="SimSun" w:cs="Arial" w:hint="eastAsia"/>
                <w:color w:val="000000"/>
                <w:sz w:val="16"/>
              </w:rPr>
              <w:t>丁二醇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220E73F2" w14:textId="77777777" w:rsidR="004331F3" w:rsidRPr="00AE3B2D" w:rsidRDefault="00FF5A54" w:rsidP="001124B2">
            <w:pPr>
              <w:jc w:val="left"/>
              <w:rPr>
                <w:rFonts w:eastAsia="SimSun" w:cs="Arial"/>
              </w:rPr>
            </w:pPr>
            <w:r w:rsidRPr="00FF5A54">
              <w:rPr>
                <w:rFonts w:eastAsia="SimSun" w:cs="Arial" w:hint="eastAsia"/>
                <w:b/>
                <w:color w:val="000000"/>
                <w:sz w:val="16"/>
              </w:rPr>
              <w:t>丁二醇</w:t>
            </w:r>
          </w:p>
        </w:tc>
        <w:tc>
          <w:tcPr>
            <w:tcW w:w="848" w:type="dxa"/>
            <w:tcMar>
              <w:top w:w="39" w:type="dxa"/>
              <w:left w:w="39" w:type="dxa"/>
              <w:bottom w:w="39" w:type="dxa"/>
              <w:right w:w="39" w:type="dxa"/>
            </w:tcMar>
          </w:tcPr>
          <w:p w14:paraId="1F82DF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BE7AE9" w14:textId="77777777" w:rsidTr="001124B2">
        <w:trPr>
          <w:trHeight w:val="205"/>
        </w:trPr>
        <w:tc>
          <w:tcPr>
            <w:tcW w:w="4690" w:type="dxa"/>
            <w:tcMar>
              <w:top w:w="39" w:type="dxa"/>
              <w:left w:w="39" w:type="dxa"/>
              <w:bottom w:w="39" w:type="dxa"/>
              <w:right w:w="39" w:type="dxa"/>
            </w:tcMar>
          </w:tcPr>
          <w:p w14:paraId="279AC285" w14:textId="77777777" w:rsidR="004331F3" w:rsidRPr="00AE3B2D" w:rsidRDefault="00FF5A54" w:rsidP="001124B2">
            <w:pPr>
              <w:jc w:val="left"/>
              <w:rPr>
                <w:rFonts w:eastAsia="SimSun" w:cs="Arial"/>
              </w:rPr>
            </w:pPr>
            <w:r w:rsidRPr="00FF5A54">
              <w:rPr>
                <w:rFonts w:eastAsia="SimSun" w:cs="Arial" w:hint="eastAsia"/>
                <w:color w:val="000000"/>
                <w:sz w:val="16"/>
              </w:rPr>
              <w:t>1,4-</w:t>
            </w:r>
            <w:r w:rsidRPr="00FF5A54">
              <w:rPr>
                <w:rFonts w:eastAsia="SimSun" w:cs="Arial" w:hint="eastAsia"/>
                <w:color w:val="000000"/>
                <w:sz w:val="16"/>
              </w:rPr>
              <w:t>丁二醇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77251E30" w14:textId="77777777" w:rsidR="004331F3" w:rsidRPr="00AE3B2D" w:rsidRDefault="00FF5A54" w:rsidP="001124B2">
            <w:pPr>
              <w:jc w:val="left"/>
              <w:rPr>
                <w:rFonts w:eastAsia="SimSun" w:cs="Arial"/>
              </w:rPr>
            </w:pPr>
            <w:r w:rsidRPr="00FF5A54">
              <w:rPr>
                <w:rFonts w:eastAsia="SimSun" w:cs="Arial" w:hint="eastAsia"/>
                <w:b/>
                <w:color w:val="000000"/>
                <w:sz w:val="16"/>
              </w:rPr>
              <w:t>丁二醇</w:t>
            </w:r>
          </w:p>
        </w:tc>
        <w:tc>
          <w:tcPr>
            <w:tcW w:w="848" w:type="dxa"/>
            <w:tcMar>
              <w:top w:w="39" w:type="dxa"/>
              <w:left w:w="39" w:type="dxa"/>
              <w:bottom w:w="39" w:type="dxa"/>
              <w:right w:w="39" w:type="dxa"/>
            </w:tcMar>
          </w:tcPr>
          <w:p w14:paraId="6604084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5B42B3" w14:textId="77777777" w:rsidTr="001124B2">
        <w:trPr>
          <w:trHeight w:val="205"/>
        </w:trPr>
        <w:tc>
          <w:tcPr>
            <w:tcW w:w="4690" w:type="dxa"/>
            <w:tcMar>
              <w:top w:w="39" w:type="dxa"/>
              <w:left w:w="39" w:type="dxa"/>
              <w:bottom w:w="39" w:type="dxa"/>
              <w:right w:w="39" w:type="dxa"/>
            </w:tcMar>
          </w:tcPr>
          <w:p w14:paraId="7D7E24CB" w14:textId="77777777" w:rsidR="004331F3" w:rsidRPr="00AE3B2D" w:rsidRDefault="00FF5A54" w:rsidP="001124B2">
            <w:pPr>
              <w:jc w:val="left"/>
              <w:rPr>
                <w:rFonts w:eastAsia="SimSun" w:cs="Arial"/>
              </w:rPr>
            </w:pPr>
            <w:r w:rsidRPr="00FF5A54">
              <w:rPr>
                <w:rFonts w:eastAsia="SimSun" w:cs="Arial" w:hint="eastAsia"/>
                <w:color w:val="000000"/>
                <w:sz w:val="16"/>
              </w:rPr>
              <w:t>丁烷</w:t>
            </w:r>
            <w:r w:rsidRPr="00FF5A54">
              <w:rPr>
                <w:rFonts w:eastAsia="SimSun" w:cs="Arial" w:hint="eastAsia"/>
                <w:color w:val="000000"/>
                <w:sz w:val="16"/>
              </w:rPr>
              <w:t>-1,4-</w:t>
            </w:r>
            <w:r w:rsidRPr="00FF5A54">
              <w:rPr>
                <w:rFonts w:eastAsia="SimSun" w:cs="Arial" w:hint="eastAsia"/>
                <w:color w:val="000000"/>
                <w:sz w:val="16"/>
              </w:rPr>
              <w:t>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6B566C04" w14:textId="77777777" w:rsidR="004331F3" w:rsidRPr="00AE3B2D" w:rsidRDefault="00FF5A54" w:rsidP="001124B2">
            <w:pPr>
              <w:jc w:val="left"/>
              <w:rPr>
                <w:rFonts w:eastAsia="SimSun" w:cs="Arial"/>
              </w:rPr>
            </w:pPr>
            <w:r w:rsidRPr="00FF5A54">
              <w:rPr>
                <w:rFonts w:eastAsia="SimSun" w:cs="Arial" w:hint="eastAsia"/>
                <w:b/>
                <w:color w:val="000000"/>
                <w:sz w:val="16"/>
              </w:rPr>
              <w:t>丁二醇</w:t>
            </w:r>
          </w:p>
        </w:tc>
        <w:tc>
          <w:tcPr>
            <w:tcW w:w="848" w:type="dxa"/>
            <w:tcMar>
              <w:top w:w="39" w:type="dxa"/>
              <w:left w:w="39" w:type="dxa"/>
              <w:bottom w:w="39" w:type="dxa"/>
              <w:right w:w="39" w:type="dxa"/>
            </w:tcMar>
          </w:tcPr>
          <w:p w14:paraId="6D7AC16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3DB85E" w14:textId="77777777" w:rsidTr="001124B2">
        <w:trPr>
          <w:trHeight w:val="205"/>
        </w:trPr>
        <w:tc>
          <w:tcPr>
            <w:tcW w:w="4690" w:type="dxa"/>
            <w:tcMar>
              <w:top w:w="39" w:type="dxa"/>
              <w:left w:w="39" w:type="dxa"/>
              <w:bottom w:w="39" w:type="dxa"/>
              <w:right w:w="39" w:type="dxa"/>
            </w:tcMar>
          </w:tcPr>
          <w:p w14:paraId="5D1A873F" w14:textId="77777777" w:rsidR="004331F3" w:rsidRPr="00AE3B2D" w:rsidRDefault="00FF5A54" w:rsidP="001124B2">
            <w:pPr>
              <w:jc w:val="left"/>
              <w:rPr>
                <w:rFonts w:eastAsia="SimSun" w:cs="Arial"/>
              </w:rPr>
            </w:pPr>
            <w:r w:rsidRPr="00FF5A54">
              <w:rPr>
                <w:rFonts w:eastAsia="SimSun" w:cs="Arial" w:hint="eastAsia"/>
                <w:color w:val="000000"/>
                <w:sz w:val="16"/>
              </w:rPr>
              <w:t>2,3-</w:t>
            </w:r>
            <w:r w:rsidRPr="00FF5A54">
              <w:rPr>
                <w:rFonts w:eastAsia="SimSun" w:cs="Arial" w:hint="eastAsia"/>
                <w:color w:val="000000"/>
                <w:sz w:val="16"/>
              </w:rPr>
              <w:t>丁二醇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5DC35AE5" w14:textId="77777777" w:rsidR="004331F3" w:rsidRPr="00AE3B2D" w:rsidRDefault="00FF5A54" w:rsidP="001124B2">
            <w:pPr>
              <w:jc w:val="left"/>
              <w:rPr>
                <w:rFonts w:eastAsia="SimSun" w:cs="Arial"/>
              </w:rPr>
            </w:pPr>
            <w:r w:rsidRPr="00FF5A54">
              <w:rPr>
                <w:rFonts w:eastAsia="SimSun" w:cs="Arial" w:hint="eastAsia"/>
                <w:b/>
                <w:color w:val="000000"/>
                <w:sz w:val="16"/>
              </w:rPr>
              <w:t>丁二醇</w:t>
            </w:r>
          </w:p>
        </w:tc>
        <w:tc>
          <w:tcPr>
            <w:tcW w:w="848" w:type="dxa"/>
            <w:tcMar>
              <w:top w:w="39" w:type="dxa"/>
              <w:left w:w="39" w:type="dxa"/>
              <w:bottom w:w="39" w:type="dxa"/>
              <w:right w:w="39" w:type="dxa"/>
            </w:tcMar>
          </w:tcPr>
          <w:p w14:paraId="2A82E95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0DBBF5" w14:textId="77777777" w:rsidTr="001124B2">
        <w:trPr>
          <w:trHeight w:val="205"/>
        </w:trPr>
        <w:tc>
          <w:tcPr>
            <w:tcW w:w="4690" w:type="dxa"/>
            <w:tcMar>
              <w:top w:w="39" w:type="dxa"/>
              <w:left w:w="39" w:type="dxa"/>
              <w:bottom w:w="39" w:type="dxa"/>
              <w:right w:w="39" w:type="dxa"/>
            </w:tcMar>
          </w:tcPr>
          <w:p w14:paraId="09D6D63A" w14:textId="77777777" w:rsidR="004331F3" w:rsidRPr="00AE3B2D" w:rsidRDefault="00FF5A54" w:rsidP="001124B2">
            <w:pPr>
              <w:jc w:val="left"/>
              <w:rPr>
                <w:rFonts w:eastAsia="SimSun" w:cs="Arial"/>
              </w:rPr>
            </w:pPr>
            <w:r w:rsidRPr="00FF5A54">
              <w:rPr>
                <w:rFonts w:eastAsia="SimSun" w:cs="Arial" w:hint="eastAsia"/>
                <w:color w:val="000000"/>
                <w:sz w:val="16"/>
              </w:rPr>
              <w:t>丁烷</w:t>
            </w:r>
            <w:r w:rsidRPr="00FF5A54">
              <w:rPr>
                <w:rFonts w:eastAsia="SimSun" w:cs="Arial" w:hint="eastAsia"/>
                <w:color w:val="000000"/>
                <w:sz w:val="16"/>
              </w:rPr>
              <w:t>-2,3-</w:t>
            </w:r>
            <w:r w:rsidRPr="00FF5A54">
              <w:rPr>
                <w:rFonts w:eastAsia="SimSun" w:cs="Arial" w:hint="eastAsia"/>
                <w:color w:val="000000"/>
                <w:sz w:val="16"/>
              </w:rPr>
              <w:t>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11E52E17" w14:textId="77777777" w:rsidR="004331F3" w:rsidRPr="00AE3B2D" w:rsidRDefault="00FF5A54" w:rsidP="001124B2">
            <w:pPr>
              <w:jc w:val="left"/>
              <w:rPr>
                <w:rFonts w:eastAsia="SimSun" w:cs="Arial"/>
              </w:rPr>
            </w:pPr>
            <w:r w:rsidRPr="00FF5A54">
              <w:rPr>
                <w:rFonts w:eastAsia="SimSun" w:cs="Arial" w:hint="eastAsia"/>
                <w:b/>
                <w:color w:val="000000"/>
                <w:sz w:val="16"/>
              </w:rPr>
              <w:t>丁二醇</w:t>
            </w:r>
          </w:p>
        </w:tc>
        <w:tc>
          <w:tcPr>
            <w:tcW w:w="848" w:type="dxa"/>
            <w:tcMar>
              <w:top w:w="39" w:type="dxa"/>
              <w:left w:w="39" w:type="dxa"/>
              <w:bottom w:w="39" w:type="dxa"/>
              <w:right w:w="39" w:type="dxa"/>
            </w:tcMar>
          </w:tcPr>
          <w:p w14:paraId="2025D2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7CBFB5" w14:textId="77777777" w:rsidTr="001124B2">
        <w:trPr>
          <w:trHeight w:val="205"/>
        </w:trPr>
        <w:tc>
          <w:tcPr>
            <w:tcW w:w="4690" w:type="dxa"/>
            <w:tcMar>
              <w:top w:w="39" w:type="dxa"/>
              <w:left w:w="39" w:type="dxa"/>
              <w:bottom w:w="39" w:type="dxa"/>
              <w:right w:w="39" w:type="dxa"/>
            </w:tcMar>
          </w:tcPr>
          <w:p w14:paraId="37F08790" w14:textId="77777777" w:rsidR="004331F3" w:rsidRPr="00AE3B2D" w:rsidRDefault="001A773B" w:rsidP="001124B2">
            <w:pPr>
              <w:jc w:val="left"/>
              <w:rPr>
                <w:rFonts w:eastAsia="SimSun" w:cs="Arial"/>
              </w:rPr>
            </w:pPr>
            <w:r w:rsidRPr="001A773B">
              <w:rPr>
                <w:rFonts w:eastAsia="SimSun" w:cs="Arial" w:hint="eastAsia"/>
                <w:color w:val="000000"/>
                <w:sz w:val="16"/>
              </w:rPr>
              <w:t>丁烷，</w:t>
            </w:r>
            <w:r w:rsidRPr="001A773B">
              <w:rPr>
                <w:rFonts w:eastAsia="SimSun" w:cs="Arial" w:hint="eastAsia"/>
                <w:color w:val="000000"/>
                <w:sz w:val="16"/>
              </w:rPr>
              <w:t>2-</w:t>
            </w:r>
            <w:r w:rsidRPr="001A773B">
              <w:rPr>
                <w:rFonts w:eastAsia="SimSun" w:cs="Arial" w:hint="eastAsia"/>
                <w:color w:val="000000"/>
                <w:sz w:val="16"/>
              </w:rPr>
              <w:t>乙氧基</w:t>
            </w:r>
            <w:r w:rsidRPr="001A773B">
              <w:rPr>
                <w:rFonts w:eastAsia="SimSun" w:cs="Arial" w:hint="eastAsia"/>
                <w:color w:val="000000"/>
                <w:sz w:val="16"/>
              </w:rPr>
              <w:t>-2-</w:t>
            </w:r>
            <w:r w:rsidRPr="001A773B">
              <w:rPr>
                <w:rFonts w:eastAsia="SimSun" w:cs="Arial" w:hint="eastAsia"/>
                <w:color w:val="000000"/>
                <w:sz w:val="16"/>
              </w:rPr>
              <w:t>甲基醚</w:t>
            </w:r>
          </w:p>
        </w:tc>
        <w:tc>
          <w:tcPr>
            <w:tcW w:w="3532" w:type="dxa"/>
            <w:tcMar>
              <w:top w:w="39" w:type="dxa"/>
              <w:left w:w="39" w:type="dxa"/>
              <w:bottom w:w="39" w:type="dxa"/>
              <w:right w:w="39" w:type="dxa"/>
            </w:tcMar>
          </w:tcPr>
          <w:p w14:paraId="218D65D2" w14:textId="77777777" w:rsidR="004331F3" w:rsidRPr="00AE3B2D" w:rsidRDefault="00C65883" w:rsidP="001124B2">
            <w:pPr>
              <w:jc w:val="left"/>
              <w:rPr>
                <w:rFonts w:eastAsia="SimSun" w:cs="Arial"/>
              </w:rPr>
            </w:pPr>
            <w:r w:rsidRPr="00C65883">
              <w:rPr>
                <w:rFonts w:eastAsia="SimSun" w:cs="Arial" w:hint="eastAsia"/>
                <w:b/>
                <w:color w:val="000000"/>
                <w:sz w:val="16"/>
              </w:rPr>
              <w:t>叔戊基乙醚</w:t>
            </w:r>
          </w:p>
        </w:tc>
        <w:tc>
          <w:tcPr>
            <w:tcW w:w="848" w:type="dxa"/>
            <w:tcMar>
              <w:top w:w="39" w:type="dxa"/>
              <w:left w:w="39" w:type="dxa"/>
              <w:bottom w:w="39" w:type="dxa"/>
              <w:right w:w="39" w:type="dxa"/>
            </w:tcMar>
          </w:tcPr>
          <w:p w14:paraId="488800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6CE534" w14:textId="77777777" w:rsidTr="001124B2">
        <w:trPr>
          <w:trHeight w:val="205"/>
        </w:trPr>
        <w:tc>
          <w:tcPr>
            <w:tcW w:w="4690" w:type="dxa"/>
            <w:tcMar>
              <w:top w:w="39" w:type="dxa"/>
              <w:left w:w="39" w:type="dxa"/>
              <w:bottom w:w="39" w:type="dxa"/>
              <w:right w:w="39" w:type="dxa"/>
            </w:tcMar>
          </w:tcPr>
          <w:p w14:paraId="60D33D0C" w14:textId="77777777" w:rsidR="004331F3" w:rsidRPr="00AE3B2D" w:rsidRDefault="00C65883" w:rsidP="001124B2">
            <w:pPr>
              <w:jc w:val="left"/>
              <w:rPr>
                <w:rFonts w:eastAsia="SimSun" w:cs="Arial"/>
              </w:rPr>
            </w:pPr>
            <w:r>
              <w:rPr>
                <w:rFonts w:eastAsia="SimSun" w:cs="Arial" w:hint="eastAsia"/>
                <w:color w:val="000000"/>
                <w:sz w:val="16"/>
                <w:lang w:eastAsia="zh-CN"/>
              </w:rPr>
              <w:t>丁酸</w:t>
            </w:r>
          </w:p>
        </w:tc>
        <w:tc>
          <w:tcPr>
            <w:tcW w:w="3532" w:type="dxa"/>
            <w:tcMar>
              <w:top w:w="39" w:type="dxa"/>
              <w:left w:w="39" w:type="dxa"/>
              <w:bottom w:w="39" w:type="dxa"/>
              <w:right w:w="39" w:type="dxa"/>
            </w:tcMar>
          </w:tcPr>
          <w:p w14:paraId="22D9DB57" w14:textId="77777777" w:rsidR="004331F3" w:rsidRPr="00AE3B2D" w:rsidRDefault="00C65883" w:rsidP="001124B2">
            <w:pPr>
              <w:jc w:val="left"/>
              <w:rPr>
                <w:rFonts w:eastAsia="SimSun" w:cs="Arial"/>
              </w:rPr>
            </w:pPr>
            <w:r>
              <w:rPr>
                <w:rFonts w:eastAsia="SimSun" w:cs="Arial" w:hint="eastAsia"/>
                <w:b/>
                <w:color w:val="000000"/>
                <w:sz w:val="16"/>
                <w:lang w:eastAsia="zh-CN"/>
              </w:rPr>
              <w:t>丁酸</w:t>
            </w:r>
          </w:p>
        </w:tc>
        <w:tc>
          <w:tcPr>
            <w:tcW w:w="848" w:type="dxa"/>
            <w:tcMar>
              <w:top w:w="39" w:type="dxa"/>
              <w:left w:w="39" w:type="dxa"/>
              <w:bottom w:w="39" w:type="dxa"/>
              <w:right w:w="39" w:type="dxa"/>
            </w:tcMar>
          </w:tcPr>
          <w:p w14:paraId="1AC0544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152D1F" w14:textId="77777777" w:rsidTr="001124B2">
        <w:trPr>
          <w:trHeight w:val="205"/>
        </w:trPr>
        <w:tc>
          <w:tcPr>
            <w:tcW w:w="4690" w:type="dxa"/>
            <w:tcMar>
              <w:top w:w="39" w:type="dxa"/>
              <w:left w:w="39" w:type="dxa"/>
              <w:bottom w:w="39" w:type="dxa"/>
              <w:right w:w="39" w:type="dxa"/>
            </w:tcMar>
          </w:tcPr>
          <w:p w14:paraId="6FA1E071" w14:textId="77777777" w:rsidR="004331F3" w:rsidRPr="00AE3B2D" w:rsidRDefault="00C65883" w:rsidP="001124B2">
            <w:pPr>
              <w:jc w:val="left"/>
              <w:rPr>
                <w:rFonts w:eastAsia="SimSun" w:cs="Arial"/>
              </w:rPr>
            </w:pPr>
            <w:r>
              <w:rPr>
                <w:rFonts w:eastAsia="SimSun" w:cs="Arial" w:hint="eastAsia"/>
                <w:color w:val="000000"/>
                <w:sz w:val="16"/>
                <w:lang w:eastAsia="zh-CN"/>
              </w:rPr>
              <w:t>丁醇</w:t>
            </w:r>
          </w:p>
        </w:tc>
        <w:tc>
          <w:tcPr>
            <w:tcW w:w="3532" w:type="dxa"/>
            <w:tcMar>
              <w:top w:w="39" w:type="dxa"/>
              <w:left w:w="39" w:type="dxa"/>
              <w:bottom w:w="39" w:type="dxa"/>
              <w:right w:w="39" w:type="dxa"/>
            </w:tcMar>
          </w:tcPr>
          <w:p w14:paraId="302C461D" w14:textId="77777777" w:rsidR="004331F3" w:rsidRPr="00AE3B2D" w:rsidRDefault="00C65883" w:rsidP="001124B2">
            <w:pPr>
              <w:jc w:val="left"/>
              <w:rPr>
                <w:rFonts w:eastAsia="SimSun" w:cs="Arial"/>
              </w:rPr>
            </w:pPr>
            <w:r w:rsidRPr="00C65883">
              <w:rPr>
                <w:rFonts w:eastAsia="SimSun" w:cs="Arial" w:hint="eastAsia"/>
                <w:b/>
                <w:color w:val="000000"/>
                <w:sz w:val="16"/>
              </w:rPr>
              <w:t>正</w:t>
            </w:r>
            <w:r w:rsidRPr="00C65883">
              <w:rPr>
                <w:rFonts w:eastAsia="SimSun" w:cs="Arial" w:hint="eastAsia"/>
                <w:b/>
                <w:color w:val="000000"/>
                <w:sz w:val="16"/>
              </w:rPr>
              <w:t>-</w:t>
            </w:r>
            <w:r w:rsidRPr="00C65883">
              <w:rPr>
                <w:rFonts w:eastAsia="SimSun" w:cs="Arial" w:hint="eastAsia"/>
                <w:b/>
                <w:color w:val="000000"/>
                <w:sz w:val="16"/>
              </w:rPr>
              <w:t>丁醇</w:t>
            </w:r>
          </w:p>
        </w:tc>
        <w:tc>
          <w:tcPr>
            <w:tcW w:w="848" w:type="dxa"/>
            <w:tcMar>
              <w:top w:w="39" w:type="dxa"/>
              <w:left w:w="39" w:type="dxa"/>
              <w:bottom w:w="39" w:type="dxa"/>
              <w:right w:w="39" w:type="dxa"/>
            </w:tcMar>
          </w:tcPr>
          <w:p w14:paraId="2D8A922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9D345A7" w14:textId="77777777" w:rsidTr="001124B2">
        <w:trPr>
          <w:trHeight w:val="205"/>
        </w:trPr>
        <w:tc>
          <w:tcPr>
            <w:tcW w:w="4690" w:type="dxa"/>
            <w:tcMar>
              <w:top w:w="39" w:type="dxa"/>
              <w:left w:w="39" w:type="dxa"/>
              <w:bottom w:w="39" w:type="dxa"/>
              <w:right w:w="39" w:type="dxa"/>
            </w:tcMar>
          </w:tcPr>
          <w:p w14:paraId="1F70C106" w14:textId="77777777" w:rsidR="004331F3" w:rsidRPr="00AE3B2D" w:rsidRDefault="00C65883" w:rsidP="001124B2">
            <w:pPr>
              <w:jc w:val="left"/>
              <w:rPr>
                <w:rFonts w:eastAsia="SimSun" w:cs="Arial"/>
              </w:rPr>
            </w:pPr>
            <w:r w:rsidRPr="00C65883">
              <w:rPr>
                <w:rFonts w:eastAsia="SimSun" w:cs="Arial" w:hint="eastAsia"/>
                <w:color w:val="000000"/>
                <w:sz w:val="16"/>
              </w:rPr>
              <w:t>1-</w:t>
            </w:r>
            <w:r w:rsidRPr="00C65883">
              <w:rPr>
                <w:rFonts w:eastAsia="SimSun" w:cs="Arial" w:hint="eastAsia"/>
                <w:color w:val="000000"/>
                <w:sz w:val="16"/>
              </w:rPr>
              <w:t>丁醇</w:t>
            </w:r>
          </w:p>
        </w:tc>
        <w:tc>
          <w:tcPr>
            <w:tcW w:w="3532" w:type="dxa"/>
            <w:tcMar>
              <w:top w:w="39" w:type="dxa"/>
              <w:left w:w="39" w:type="dxa"/>
              <w:bottom w:w="39" w:type="dxa"/>
              <w:right w:w="39" w:type="dxa"/>
            </w:tcMar>
          </w:tcPr>
          <w:p w14:paraId="43A9D6F3" w14:textId="77777777" w:rsidR="004331F3" w:rsidRPr="00AE3B2D" w:rsidRDefault="00C65883" w:rsidP="001124B2">
            <w:pPr>
              <w:jc w:val="left"/>
              <w:rPr>
                <w:rFonts w:eastAsia="SimSun" w:cs="Arial"/>
              </w:rPr>
            </w:pPr>
            <w:r w:rsidRPr="00C65883">
              <w:rPr>
                <w:rFonts w:eastAsia="SimSun" w:cs="Arial" w:hint="eastAsia"/>
                <w:b/>
                <w:color w:val="000000"/>
                <w:sz w:val="16"/>
              </w:rPr>
              <w:t>正</w:t>
            </w:r>
            <w:r w:rsidRPr="00C65883">
              <w:rPr>
                <w:rFonts w:eastAsia="SimSun" w:cs="Arial" w:hint="eastAsia"/>
                <w:b/>
                <w:color w:val="000000"/>
                <w:sz w:val="16"/>
              </w:rPr>
              <w:t>-</w:t>
            </w:r>
            <w:r w:rsidRPr="00C65883">
              <w:rPr>
                <w:rFonts w:eastAsia="SimSun" w:cs="Arial" w:hint="eastAsia"/>
                <w:b/>
                <w:color w:val="000000"/>
                <w:sz w:val="16"/>
              </w:rPr>
              <w:t>丁醇</w:t>
            </w:r>
          </w:p>
        </w:tc>
        <w:tc>
          <w:tcPr>
            <w:tcW w:w="848" w:type="dxa"/>
            <w:tcMar>
              <w:top w:w="39" w:type="dxa"/>
              <w:left w:w="39" w:type="dxa"/>
              <w:bottom w:w="39" w:type="dxa"/>
              <w:right w:w="39" w:type="dxa"/>
            </w:tcMar>
          </w:tcPr>
          <w:p w14:paraId="65A804F6"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74C4B1E" w14:textId="77777777" w:rsidTr="001124B2">
        <w:trPr>
          <w:trHeight w:val="205"/>
        </w:trPr>
        <w:tc>
          <w:tcPr>
            <w:tcW w:w="4690" w:type="dxa"/>
            <w:tcMar>
              <w:top w:w="39" w:type="dxa"/>
              <w:left w:w="39" w:type="dxa"/>
              <w:bottom w:w="39" w:type="dxa"/>
              <w:right w:w="39" w:type="dxa"/>
            </w:tcMar>
          </w:tcPr>
          <w:p w14:paraId="39241446" w14:textId="77777777" w:rsidR="004331F3" w:rsidRPr="00AE3B2D" w:rsidRDefault="00C65883" w:rsidP="001124B2">
            <w:pPr>
              <w:jc w:val="left"/>
              <w:rPr>
                <w:rFonts w:eastAsia="SimSun" w:cs="Arial"/>
              </w:rPr>
            </w:pPr>
            <w:r w:rsidRPr="00C65883">
              <w:rPr>
                <w:rFonts w:eastAsia="SimSun" w:cs="Arial" w:hint="eastAsia"/>
                <w:color w:val="000000"/>
                <w:sz w:val="16"/>
              </w:rPr>
              <w:t>丁醇</w:t>
            </w:r>
            <w:r w:rsidRPr="00C65883">
              <w:rPr>
                <w:rFonts w:eastAsia="SimSun" w:cs="Arial" w:hint="eastAsia"/>
                <w:color w:val="000000"/>
                <w:sz w:val="16"/>
              </w:rPr>
              <w:t>-1</w:t>
            </w:r>
          </w:p>
        </w:tc>
        <w:tc>
          <w:tcPr>
            <w:tcW w:w="3532" w:type="dxa"/>
            <w:tcMar>
              <w:top w:w="39" w:type="dxa"/>
              <w:left w:w="39" w:type="dxa"/>
              <w:bottom w:w="39" w:type="dxa"/>
              <w:right w:w="39" w:type="dxa"/>
            </w:tcMar>
          </w:tcPr>
          <w:p w14:paraId="382A9DF8" w14:textId="77777777" w:rsidR="004331F3" w:rsidRPr="00AE3B2D" w:rsidRDefault="00C65883" w:rsidP="001124B2">
            <w:pPr>
              <w:jc w:val="left"/>
              <w:rPr>
                <w:rFonts w:eastAsia="SimSun" w:cs="Arial"/>
              </w:rPr>
            </w:pPr>
            <w:r w:rsidRPr="00C65883">
              <w:rPr>
                <w:rFonts w:eastAsia="SimSun" w:cs="Arial" w:hint="eastAsia"/>
                <w:b/>
                <w:color w:val="000000"/>
                <w:sz w:val="16"/>
              </w:rPr>
              <w:t>正</w:t>
            </w:r>
            <w:r w:rsidRPr="00C65883">
              <w:rPr>
                <w:rFonts w:eastAsia="SimSun" w:cs="Arial" w:hint="eastAsia"/>
                <w:b/>
                <w:color w:val="000000"/>
                <w:sz w:val="16"/>
              </w:rPr>
              <w:t>-</w:t>
            </w:r>
            <w:r w:rsidRPr="00C65883">
              <w:rPr>
                <w:rFonts w:eastAsia="SimSun" w:cs="Arial" w:hint="eastAsia"/>
                <w:b/>
                <w:color w:val="000000"/>
                <w:sz w:val="16"/>
              </w:rPr>
              <w:t>丁醇</w:t>
            </w:r>
          </w:p>
        </w:tc>
        <w:tc>
          <w:tcPr>
            <w:tcW w:w="848" w:type="dxa"/>
            <w:tcMar>
              <w:top w:w="39" w:type="dxa"/>
              <w:left w:w="39" w:type="dxa"/>
              <w:bottom w:w="39" w:type="dxa"/>
              <w:right w:w="39" w:type="dxa"/>
            </w:tcMar>
          </w:tcPr>
          <w:p w14:paraId="55FAF315"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3BE8478B" w14:textId="77777777" w:rsidTr="001124B2">
        <w:trPr>
          <w:trHeight w:val="205"/>
        </w:trPr>
        <w:tc>
          <w:tcPr>
            <w:tcW w:w="4690" w:type="dxa"/>
            <w:tcMar>
              <w:top w:w="39" w:type="dxa"/>
              <w:left w:w="39" w:type="dxa"/>
              <w:bottom w:w="39" w:type="dxa"/>
              <w:right w:w="39" w:type="dxa"/>
            </w:tcMar>
          </w:tcPr>
          <w:p w14:paraId="64EA733F" w14:textId="77777777" w:rsidR="004331F3" w:rsidRPr="00AE3B2D" w:rsidRDefault="00C65883" w:rsidP="001124B2">
            <w:pPr>
              <w:jc w:val="left"/>
              <w:rPr>
                <w:rFonts w:eastAsia="SimSun" w:cs="Arial"/>
              </w:rPr>
            </w:pPr>
            <w:r w:rsidRPr="00C65883">
              <w:rPr>
                <w:rFonts w:eastAsia="SimSun" w:cs="Arial" w:hint="eastAsia"/>
                <w:color w:val="000000"/>
                <w:sz w:val="16"/>
              </w:rPr>
              <w:t>丁烷</w:t>
            </w:r>
            <w:r w:rsidRPr="00C65883">
              <w:rPr>
                <w:rFonts w:eastAsia="SimSun" w:cs="Arial" w:hint="eastAsia"/>
                <w:color w:val="000000"/>
                <w:sz w:val="16"/>
              </w:rPr>
              <w:t>-1-</w:t>
            </w:r>
            <w:r w:rsidRPr="00C65883">
              <w:rPr>
                <w:rFonts w:eastAsia="SimSun" w:cs="Arial" w:hint="eastAsia"/>
                <w:color w:val="000000"/>
                <w:sz w:val="16"/>
              </w:rPr>
              <w:t>醇</w:t>
            </w:r>
          </w:p>
        </w:tc>
        <w:tc>
          <w:tcPr>
            <w:tcW w:w="3532" w:type="dxa"/>
            <w:tcMar>
              <w:top w:w="39" w:type="dxa"/>
              <w:left w:w="39" w:type="dxa"/>
              <w:bottom w:w="39" w:type="dxa"/>
              <w:right w:w="39" w:type="dxa"/>
            </w:tcMar>
          </w:tcPr>
          <w:p w14:paraId="11541E51" w14:textId="77777777" w:rsidR="004331F3" w:rsidRPr="00AE3B2D" w:rsidRDefault="00C65883" w:rsidP="001124B2">
            <w:pPr>
              <w:jc w:val="left"/>
              <w:rPr>
                <w:rFonts w:eastAsia="SimSun" w:cs="Arial"/>
              </w:rPr>
            </w:pPr>
            <w:r w:rsidRPr="00C65883">
              <w:rPr>
                <w:rFonts w:eastAsia="SimSun" w:cs="Arial" w:hint="eastAsia"/>
                <w:b/>
                <w:color w:val="000000"/>
                <w:sz w:val="16"/>
              </w:rPr>
              <w:t>正</w:t>
            </w:r>
            <w:r w:rsidRPr="00C65883">
              <w:rPr>
                <w:rFonts w:eastAsia="SimSun" w:cs="Arial" w:hint="eastAsia"/>
                <w:b/>
                <w:color w:val="000000"/>
                <w:sz w:val="16"/>
              </w:rPr>
              <w:t>-</w:t>
            </w:r>
            <w:r w:rsidRPr="00C65883">
              <w:rPr>
                <w:rFonts w:eastAsia="SimSun" w:cs="Arial" w:hint="eastAsia"/>
                <w:b/>
                <w:color w:val="000000"/>
                <w:sz w:val="16"/>
              </w:rPr>
              <w:t>丁醇</w:t>
            </w:r>
          </w:p>
        </w:tc>
        <w:tc>
          <w:tcPr>
            <w:tcW w:w="848" w:type="dxa"/>
            <w:tcMar>
              <w:top w:w="39" w:type="dxa"/>
              <w:left w:w="39" w:type="dxa"/>
              <w:bottom w:w="39" w:type="dxa"/>
              <w:right w:w="39" w:type="dxa"/>
            </w:tcMar>
          </w:tcPr>
          <w:p w14:paraId="631BC883"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5EAFFD82" w14:textId="77777777" w:rsidTr="001124B2">
        <w:trPr>
          <w:trHeight w:val="205"/>
        </w:trPr>
        <w:tc>
          <w:tcPr>
            <w:tcW w:w="4690" w:type="dxa"/>
            <w:tcMar>
              <w:top w:w="39" w:type="dxa"/>
              <w:left w:w="39" w:type="dxa"/>
              <w:bottom w:w="39" w:type="dxa"/>
              <w:right w:w="39" w:type="dxa"/>
            </w:tcMar>
          </w:tcPr>
          <w:p w14:paraId="590D864C" w14:textId="77777777" w:rsidR="004331F3" w:rsidRPr="00AE3B2D" w:rsidRDefault="00C65883" w:rsidP="001124B2">
            <w:pPr>
              <w:jc w:val="left"/>
              <w:rPr>
                <w:rFonts w:eastAsia="SimSun" w:cs="Arial"/>
              </w:rPr>
            </w:pPr>
            <w:r w:rsidRPr="00C65883">
              <w:rPr>
                <w:rFonts w:eastAsia="SimSun" w:cs="Arial" w:hint="eastAsia"/>
                <w:color w:val="000000"/>
                <w:sz w:val="16"/>
              </w:rPr>
              <w:t>2-</w:t>
            </w:r>
            <w:r w:rsidRPr="00C65883">
              <w:rPr>
                <w:rFonts w:eastAsia="SimSun" w:cs="Arial" w:hint="eastAsia"/>
                <w:color w:val="000000"/>
                <w:sz w:val="16"/>
              </w:rPr>
              <w:t>丁醇</w:t>
            </w:r>
          </w:p>
        </w:tc>
        <w:tc>
          <w:tcPr>
            <w:tcW w:w="3532" w:type="dxa"/>
            <w:tcMar>
              <w:top w:w="39" w:type="dxa"/>
              <w:left w:w="39" w:type="dxa"/>
              <w:bottom w:w="39" w:type="dxa"/>
              <w:right w:w="39" w:type="dxa"/>
            </w:tcMar>
          </w:tcPr>
          <w:p w14:paraId="76E5F38A" w14:textId="77777777" w:rsidR="004331F3" w:rsidRPr="00AE3B2D" w:rsidRDefault="00C65883" w:rsidP="001124B2">
            <w:pPr>
              <w:jc w:val="left"/>
              <w:rPr>
                <w:rFonts w:eastAsia="SimSun" w:cs="Arial"/>
              </w:rPr>
            </w:pPr>
            <w:r w:rsidRPr="00C65883">
              <w:rPr>
                <w:rFonts w:eastAsia="SimSun" w:cs="Arial" w:hint="eastAsia"/>
                <w:b/>
                <w:color w:val="000000"/>
                <w:sz w:val="16"/>
              </w:rPr>
              <w:t>仲</w:t>
            </w:r>
            <w:r w:rsidRPr="00C65883">
              <w:rPr>
                <w:rFonts w:eastAsia="SimSun" w:cs="Arial" w:hint="eastAsia"/>
                <w:b/>
                <w:color w:val="000000"/>
                <w:sz w:val="16"/>
              </w:rPr>
              <w:t>-</w:t>
            </w:r>
            <w:r w:rsidRPr="00C65883">
              <w:rPr>
                <w:rFonts w:eastAsia="SimSun" w:cs="Arial" w:hint="eastAsia"/>
                <w:b/>
                <w:color w:val="000000"/>
                <w:sz w:val="16"/>
              </w:rPr>
              <w:t>丁醇</w:t>
            </w:r>
          </w:p>
        </w:tc>
        <w:tc>
          <w:tcPr>
            <w:tcW w:w="848" w:type="dxa"/>
            <w:tcMar>
              <w:top w:w="39" w:type="dxa"/>
              <w:left w:w="39" w:type="dxa"/>
              <w:bottom w:w="39" w:type="dxa"/>
              <w:right w:w="39" w:type="dxa"/>
            </w:tcMar>
          </w:tcPr>
          <w:p w14:paraId="6EBCDE7B"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0BA2861A" w14:textId="77777777" w:rsidTr="001124B2">
        <w:trPr>
          <w:trHeight w:val="205"/>
        </w:trPr>
        <w:tc>
          <w:tcPr>
            <w:tcW w:w="4690" w:type="dxa"/>
            <w:tcMar>
              <w:top w:w="39" w:type="dxa"/>
              <w:left w:w="39" w:type="dxa"/>
              <w:bottom w:w="39" w:type="dxa"/>
              <w:right w:w="39" w:type="dxa"/>
            </w:tcMar>
          </w:tcPr>
          <w:p w14:paraId="209D4290" w14:textId="77777777" w:rsidR="004331F3" w:rsidRPr="00AE3B2D" w:rsidRDefault="006E0B2B" w:rsidP="001124B2">
            <w:pPr>
              <w:jc w:val="left"/>
              <w:rPr>
                <w:rFonts w:eastAsia="SimSun" w:cs="Arial"/>
              </w:rPr>
            </w:pPr>
            <w:r w:rsidRPr="006E0B2B">
              <w:rPr>
                <w:rFonts w:eastAsia="SimSun" w:cs="Arial" w:hint="eastAsia"/>
                <w:color w:val="000000"/>
                <w:sz w:val="16"/>
              </w:rPr>
              <w:t>丁烷</w:t>
            </w:r>
            <w:r w:rsidRPr="006E0B2B">
              <w:rPr>
                <w:rFonts w:eastAsia="SimSun" w:cs="Arial" w:hint="eastAsia"/>
                <w:color w:val="000000"/>
                <w:sz w:val="16"/>
              </w:rPr>
              <w:t>-2-</w:t>
            </w:r>
            <w:r w:rsidRPr="006E0B2B">
              <w:rPr>
                <w:rFonts w:eastAsia="SimSun" w:cs="Arial" w:hint="eastAsia"/>
                <w:color w:val="000000"/>
                <w:sz w:val="16"/>
              </w:rPr>
              <w:t>醇</w:t>
            </w:r>
          </w:p>
        </w:tc>
        <w:tc>
          <w:tcPr>
            <w:tcW w:w="3532" w:type="dxa"/>
            <w:tcMar>
              <w:top w:w="39" w:type="dxa"/>
              <w:left w:w="39" w:type="dxa"/>
              <w:bottom w:w="39" w:type="dxa"/>
              <w:right w:w="39" w:type="dxa"/>
            </w:tcMar>
          </w:tcPr>
          <w:p w14:paraId="4C0F5C16" w14:textId="77777777" w:rsidR="004331F3" w:rsidRPr="00AE3B2D" w:rsidRDefault="00C65883" w:rsidP="001124B2">
            <w:pPr>
              <w:jc w:val="left"/>
              <w:rPr>
                <w:rFonts w:eastAsia="SimSun" w:cs="Arial"/>
                <w:lang w:val="en-US"/>
              </w:rPr>
            </w:pPr>
            <w:r w:rsidRPr="00C65883">
              <w:rPr>
                <w:rFonts w:eastAsia="SimSun" w:cs="Arial" w:hint="eastAsia"/>
                <w:b/>
                <w:color w:val="000000"/>
                <w:sz w:val="16"/>
              </w:rPr>
              <w:t>仲</w:t>
            </w:r>
            <w:r w:rsidRPr="00C65883">
              <w:rPr>
                <w:rFonts w:eastAsia="SimSun" w:cs="Arial" w:hint="eastAsia"/>
                <w:b/>
                <w:color w:val="000000"/>
                <w:sz w:val="16"/>
              </w:rPr>
              <w:t>-</w:t>
            </w:r>
            <w:r w:rsidRPr="00C65883">
              <w:rPr>
                <w:rFonts w:eastAsia="SimSun" w:cs="Arial" w:hint="eastAsia"/>
                <w:b/>
                <w:color w:val="000000"/>
                <w:sz w:val="16"/>
              </w:rPr>
              <w:t>丁醇</w:t>
            </w:r>
          </w:p>
        </w:tc>
        <w:tc>
          <w:tcPr>
            <w:tcW w:w="848" w:type="dxa"/>
            <w:tcMar>
              <w:top w:w="39" w:type="dxa"/>
              <w:left w:w="39" w:type="dxa"/>
              <w:bottom w:w="39" w:type="dxa"/>
              <w:right w:w="39" w:type="dxa"/>
            </w:tcMar>
          </w:tcPr>
          <w:p w14:paraId="044CA6AA"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62FCAED" w14:textId="77777777" w:rsidTr="001124B2">
        <w:trPr>
          <w:trHeight w:val="205"/>
        </w:trPr>
        <w:tc>
          <w:tcPr>
            <w:tcW w:w="4690" w:type="dxa"/>
            <w:tcMar>
              <w:top w:w="39" w:type="dxa"/>
              <w:left w:w="39" w:type="dxa"/>
              <w:bottom w:w="39" w:type="dxa"/>
              <w:right w:w="39" w:type="dxa"/>
            </w:tcMar>
          </w:tcPr>
          <w:p w14:paraId="74FF4BB7" w14:textId="77777777" w:rsidR="004331F3" w:rsidRPr="00AE3B2D" w:rsidRDefault="00807255" w:rsidP="001124B2">
            <w:pPr>
              <w:jc w:val="left"/>
              <w:rPr>
                <w:rFonts w:eastAsia="SimSun" w:cs="Arial"/>
              </w:rPr>
            </w:pPr>
            <w:r w:rsidRPr="00807255">
              <w:rPr>
                <w:rFonts w:eastAsia="SimSun" w:cs="Arial" w:hint="eastAsia"/>
                <w:color w:val="000000"/>
                <w:sz w:val="16"/>
              </w:rPr>
              <w:t>醋酸丁酯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01089522" w14:textId="77777777" w:rsidR="004331F3" w:rsidRPr="00AE3B2D" w:rsidRDefault="00807255" w:rsidP="001124B2">
            <w:pPr>
              <w:jc w:val="left"/>
              <w:rPr>
                <w:rFonts w:eastAsia="SimSun" w:cs="Arial"/>
              </w:rPr>
            </w:pPr>
            <w:r w:rsidRPr="00807255">
              <w:rPr>
                <w:rFonts w:eastAsia="SimSun" w:cs="Arial" w:hint="eastAsia"/>
                <w:b/>
                <w:color w:val="000000"/>
                <w:sz w:val="16"/>
              </w:rPr>
              <w:t>乙酸丁酯</w:t>
            </w:r>
            <w:r w:rsidRPr="00807255">
              <w:rPr>
                <w:rFonts w:eastAsia="SimSun" w:cs="Arial" w:hint="eastAsia"/>
                <w:b/>
                <w:color w:val="000000"/>
                <w:sz w:val="16"/>
              </w:rPr>
              <w:t>(</w:t>
            </w:r>
            <w:r w:rsidRPr="00807255">
              <w:rPr>
                <w:rFonts w:eastAsia="SimSun" w:cs="Arial" w:hint="eastAsia"/>
                <w:b/>
                <w:color w:val="000000"/>
                <w:sz w:val="16"/>
              </w:rPr>
              <w:t>所有异构体</w:t>
            </w:r>
            <w:r w:rsidRPr="00807255">
              <w:rPr>
                <w:rFonts w:eastAsia="SimSun" w:cs="Arial" w:hint="eastAsia"/>
                <w:b/>
                <w:color w:val="000000"/>
                <w:sz w:val="16"/>
              </w:rPr>
              <w:t>)</w:t>
            </w:r>
          </w:p>
        </w:tc>
        <w:tc>
          <w:tcPr>
            <w:tcW w:w="848" w:type="dxa"/>
            <w:tcMar>
              <w:top w:w="39" w:type="dxa"/>
              <w:left w:w="39" w:type="dxa"/>
              <w:bottom w:w="39" w:type="dxa"/>
              <w:right w:w="39" w:type="dxa"/>
            </w:tcMar>
          </w:tcPr>
          <w:p w14:paraId="414DF15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1782AE" w14:textId="77777777" w:rsidTr="001124B2">
        <w:trPr>
          <w:trHeight w:val="205"/>
        </w:trPr>
        <w:tc>
          <w:tcPr>
            <w:tcW w:w="4690" w:type="dxa"/>
            <w:tcMar>
              <w:top w:w="39" w:type="dxa"/>
              <w:left w:w="39" w:type="dxa"/>
              <w:bottom w:w="39" w:type="dxa"/>
              <w:right w:w="39" w:type="dxa"/>
            </w:tcMar>
          </w:tcPr>
          <w:p w14:paraId="5288E03B" w14:textId="77777777" w:rsidR="004331F3" w:rsidRPr="00AE3B2D" w:rsidRDefault="00807255" w:rsidP="001124B2">
            <w:pPr>
              <w:jc w:val="left"/>
              <w:rPr>
                <w:rFonts w:eastAsia="SimSun" w:cs="Arial"/>
              </w:rPr>
            </w:pPr>
            <w:r w:rsidRPr="00807255">
              <w:rPr>
                <w:rFonts w:eastAsia="SimSun" w:cs="Arial" w:hint="eastAsia"/>
                <w:color w:val="000000"/>
                <w:sz w:val="16"/>
              </w:rPr>
              <w:t>醋酸</w:t>
            </w:r>
            <w:r>
              <w:rPr>
                <w:rFonts w:eastAsia="SimSun" w:cs="Arial"/>
                <w:color w:val="000000"/>
                <w:sz w:val="16"/>
              </w:rPr>
              <w:t>2</w:t>
            </w:r>
            <w:r w:rsidRPr="00807255">
              <w:rPr>
                <w:rFonts w:eastAsia="SimSun" w:cs="Arial" w:hint="eastAsia"/>
                <w:color w:val="000000"/>
                <w:sz w:val="16"/>
              </w:rPr>
              <w:t>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680F141E" w14:textId="77777777" w:rsidR="004331F3" w:rsidRPr="00AE3B2D" w:rsidRDefault="00807255" w:rsidP="001124B2">
            <w:pPr>
              <w:jc w:val="left"/>
              <w:rPr>
                <w:rFonts w:eastAsia="SimSun" w:cs="Arial"/>
              </w:rPr>
            </w:pPr>
            <w:r w:rsidRPr="00807255">
              <w:rPr>
                <w:rFonts w:eastAsia="SimSun" w:cs="Arial" w:hint="eastAsia"/>
                <w:b/>
                <w:color w:val="000000"/>
                <w:sz w:val="16"/>
              </w:rPr>
              <w:t>乙酸丁酯</w:t>
            </w:r>
            <w:r w:rsidRPr="00807255">
              <w:rPr>
                <w:rFonts w:eastAsia="SimSun" w:cs="Arial" w:hint="eastAsia"/>
                <w:b/>
                <w:color w:val="000000"/>
                <w:sz w:val="16"/>
              </w:rPr>
              <w:t>(</w:t>
            </w:r>
            <w:r w:rsidRPr="00807255">
              <w:rPr>
                <w:rFonts w:eastAsia="SimSun" w:cs="Arial" w:hint="eastAsia"/>
                <w:b/>
                <w:color w:val="000000"/>
                <w:sz w:val="16"/>
              </w:rPr>
              <w:t>所有异构体</w:t>
            </w:r>
            <w:r w:rsidRPr="00807255">
              <w:rPr>
                <w:rFonts w:eastAsia="SimSun" w:cs="Arial" w:hint="eastAsia"/>
                <w:b/>
                <w:color w:val="000000"/>
                <w:sz w:val="16"/>
              </w:rPr>
              <w:t>)</w:t>
            </w:r>
          </w:p>
        </w:tc>
        <w:tc>
          <w:tcPr>
            <w:tcW w:w="848" w:type="dxa"/>
            <w:tcMar>
              <w:top w:w="39" w:type="dxa"/>
              <w:left w:w="39" w:type="dxa"/>
              <w:bottom w:w="39" w:type="dxa"/>
              <w:right w:w="39" w:type="dxa"/>
            </w:tcMar>
          </w:tcPr>
          <w:p w14:paraId="2583B73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C71DF4" w14:textId="77777777" w:rsidTr="001124B2">
        <w:trPr>
          <w:trHeight w:val="205"/>
        </w:trPr>
        <w:tc>
          <w:tcPr>
            <w:tcW w:w="4690" w:type="dxa"/>
            <w:tcMar>
              <w:top w:w="39" w:type="dxa"/>
              <w:left w:w="39" w:type="dxa"/>
              <w:bottom w:w="39" w:type="dxa"/>
              <w:right w:w="39" w:type="dxa"/>
            </w:tcMar>
          </w:tcPr>
          <w:p w14:paraId="25FD29AD" w14:textId="77777777" w:rsidR="004331F3" w:rsidRPr="00AE3B2D" w:rsidRDefault="00807255" w:rsidP="001124B2">
            <w:pPr>
              <w:jc w:val="left"/>
              <w:rPr>
                <w:rFonts w:eastAsia="SimSun" w:cs="Arial"/>
              </w:rPr>
            </w:pPr>
            <w:r w:rsidRPr="00807255">
              <w:rPr>
                <w:rFonts w:eastAsia="SimSun" w:cs="Arial" w:hint="eastAsia"/>
                <w:color w:val="000000"/>
                <w:sz w:val="16"/>
              </w:rPr>
              <w:t>1,4-4</w:t>
            </w:r>
            <w:r w:rsidRPr="00807255">
              <w:rPr>
                <w:rFonts w:eastAsia="SimSun" w:cs="Arial" w:hint="eastAsia"/>
                <w:color w:val="000000"/>
                <w:sz w:val="16"/>
              </w:rPr>
              <w:t>丁交酯</w:t>
            </w:r>
          </w:p>
        </w:tc>
        <w:tc>
          <w:tcPr>
            <w:tcW w:w="3532" w:type="dxa"/>
            <w:tcMar>
              <w:top w:w="39" w:type="dxa"/>
              <w:left w:w="39" w:type="dxa"/>
              <w:bottom w:w="39" w:type="dxa"/>
              <w:right w:w="39" w:type="dxa"/>
            </w:tcMar>
          </w:tcPr>
          <w:p w14:paraId="7C348ADD" w14:textId="77777777" w:rsidR="004331F3" w:rsidRPr="00AE3B2D" w:rsidRDefault="00807255" w:rsidP="001124B2">
            <w:pPr>
              <w:jc w:val="left"/>
              <w:rPr>
                <w:rFonts w:eastAsia="SimSun" w:cs="Arial"/>
              </w:rPr>
            </w:pPr>
            <w:r w:rsidRPr="00807255">
              <w:rPr>
                <w:rFonts w:eastAsia="SimSun" w:cs="Arial" w:hint="eastAsia"/>
                <w:b/>
                <w:color w:val="000000"/>
                <w:sz w:val="16"/>
              </w:rPr>
              <w:t>γ</w:t>
            </w:r>
            <w:r w:rsidRPr="00807255">
              <w:rPr>
                <w:rFonts w:eastAsia="SimSun" w:cs="Arial" w:hint="eastAsia"/>
                <w:b/>
                <w:color w:val="000000"/>
                <w:sz w:val="16"/>
              </w:rPr>
              <w:t>-</w:t>
            </w:r>
            <w:r w:rsidRPr="00807255">
              <w:rPr>
                <w:rFonts w:eastAsia="SimSun" w:cs="Arial" w:hint="eastAsia"/>
                <w:b/>
                <w:color w:val="000000"/>
                <w:sz w:val="16"/>
              </w:rPr>
              <w:t>丁内酯</w:t>
            </w:r>
          </w:p>
        </w:tc>
        <w:tc>
          <w:tcPr>
            <w:tcW w:w="848" w:type="dxa"/>
            <w:tcMar>
              <w:top w:w="39" w:type="dxa"/>
              <w:left w:w="39" w:type="dxa"/>
              <w:bottom w:w="39" w:type="dxa"/>
              <w:right w:w="39" w:type="dxa"/>
            </w:tcMar>
          </w:tcPr>
          <w:p w14:paraId="06C0494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6608C7" w14:textId="77777777" w:rsidTr="001124B2">
        <w:trPr>
          <w:trHeight w:val="205"/>
        </w:trPr>
        <w:tc>
          <w:tcPr>
            <w:tcW w:w="4690" w:type="dxa"/>
            <w:tcMar>
              <w:top w:w="39" w:type="dxa"/>
              <w:left w:w="39" w:type="dxa"/>
              <w:bottom w:w="39" w:type="dxa"/>
              <w:right w:w="39" w:type="dxa"/>
            </w:tcMar>
          </w:tcPr>
          <w:p w14:paraId="06D4DD3B" w14:textId="77777777" w:rsidR="004331F3" w:rsidRPr="00AE3B2D" w:rsidRDefault="00807255" w:rsidP="001124B2">
            <w:pPr>
              <w:jc w:val="left"/>
              <w:rPr>
                <w:rFonts w:eastAsia="SimSun" w:cs="Arial"/>
              </w:rPr>
            </w:pPr>
            <w:r w:rsidRPr="00807255">
              <w:rPr>
                <w:rFonts w:eastAsia="SimSun" w:cs="Arial" w:hint="eastAsia"/>
                <w:color w:val="000000"/>
                <w:sz w:val="16"/>
              </w:rPr>
              <w:t>丁烷</w:t>
            </w:r>
            <w:r w:rsidRPr="00807255">
              <w:rPr>
                <w:rFonts w:eastAsia="SimSun" w:cs="Arial" w:hint="eastAsia"/>
                <w:color w:val="000000"/>
                <w:sz w:val="16"/>
              </w:rPr>
              <w:t>-4</w:t>
            </w:r>
            <w:r w:rsidRPr="00807255">
              <w:rPr>
                <w:rFonts w:eastAsia="SimSun" w:cs="Arial" w:hint="eastAsia"/>
                <w:color w:val="000000"/>
                <w:sz w:val="16"/>
              </w:rPr>
              <w:t>—交酯</w:t>
            </w:r>
          </w:p>
        </w:tc>
        <w:tc>
          <w:tcPr>
            <w:tcW w:w="3532" w:type="dxa"/>
            <w:tcMar>
              <w:top w:w="39" w:type="dxa"/>
              <w:left w:w="39" w:type="dxa"/>
              <w:bottom w:w="39" w:type="dxa"/>
              <w:right w:w="39" w:type="dxa"/>
            </w:tcMar>
          </w:tcPr>
          <w:p w14:paraId="2F37CDC4" w14:textId="77777777" w:rsidR="004331F3" w:rsidRPr="00AE3B2D" w:rsidRDefault="00807255" w:rsidP="001124B2">
            <w:pPr>
              <w:jc w:val="left"/>
              <w:rPr>
                <w:rFonts w:eastAsia="SimSun" w:cs="Arial"/>
              </w:rPr>
            </w:pPr>
            <w:r w:rsidRPr="00807255">
              <w:rPr>
                <w:rFonts w:eastAsia="SimSun" w:cs="Arial" w:hint="eastAsia"/>
                <w:b/>
                <w:color w:val="000000"/>
                <w:sz w:val="16"/>
              </w:rPr>
              <w:t>γ</w:t>
            </w:r>
            <w:r w:rsidRPr="00807255">
              <w:rPr>
                <w:rFonts w:eastAsia="SimSun" w:cs="Arial" w:hint="eastAsia"/>
                <w:b/>
                <w:color w:val="000000"/>
                <w:sz w:val="16"/>
              </w:rPr>
              <w:t>-</w:t>
            </w:r>
            <w:r w:rsidRPr="00807255">
              <w:rPr>
                <w:rFonts w:eastAsia="SimSun" w:cs="Arial" w:hint="eastAsia"/>
                <w:b/>
                <w:color w:val="000000"/>
                <w:sz w:val="16"/>
              </w:rPr>
              <w:t>丁内酯</w:t>
            </w:r>
          </w:p>
        </w:tc>
        <w:tc>
          <w:tcPr>
            <w:tcW w:w="848" w:type="dxa"/>
            <w:tcMar>
              <w:top w:w="39" w:type="dxa"/>
              <w:left w:w="39" w:type="dxa"/>
              <w:bottom w:w="39" w:type="dxa"/>
              <w:right w:w="39" w:type="dxa"/>
            </w:tcMar>
          </w:tcPr>
          <w:p w14:paraId="0ADDADE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68511D" w14:textId="77777777" w:rsidTr="001124B2">
        <w:trPr>
          <w:trHeight w:val="205"/>
        </w:trPr>
        <w:tc>
          <w:tcPr>
            <w:tcW w:w="4690" w:type="dxa"/>
            <w:tcMar>
              <w:top w:w="39" w:type="dxa"/>
              <w:left w:w="39" w:type="dxa"/>
              <w:bottom w:w="39" w:type="dxa"/>
              <w:right w:w="39" w:type="dxa"/>
            </w:tcMar>
          </w:tcPr>
          <w:p w14:paraId="666BB686" w14:textId="77777777" w:rsidR="004331F3" w:rsidRPr="00AE3B2D" w:rsidRDefault="00807255" w:rsidP="001124B2">
            <w:pPr>
              <w:jc w:val="left"/>
              <w:rPr>
                <w:rFonts w:eastAsia="SimSun" w:cs="Arial"/>
              </w:rPr>
            </w:pPr>
            <w:r w:rsidRPr="00807255">
              <w:rPr>
                <w:rFonts w:eastAsia="SimSun" w:cs="Arial" w:hint="eastAsia"/>
                <w:color w:val="000000"/>
                <w:sz w:val="16"/>
              </w:rPr>
              <w:t>正</w:t>
            </w:r>
            <w:r w:rsidRPr="00807255">
              <w:rPr>
                <w:rFonts w:eastAsia="SimSun" w:cs="Arial" w:hint="eastAsia"/>
                <w:color w:val="000000"/>
                <w:sz w:val="16"/>
              </w:rPr>
              <w:t>-</w:t>
            </w:r>
            <w:r w:rsidRPr="00807255">
              <w:rPr>
                <w:rFonts w:eastAsia="SimSun" w:cs="Arial" w:hint="eastAsia"/>
                <w:color w:val="000000"/>
                <w:sz w:val="16"/>
              </w:rPr>
              <w:t>丁醇</w:t>
            </w:r>
          </w:p>
        </w:tc>
        <w:tc>
          <w:tcPr>
            <w:tcW w:w="3532" w:type="dxa"/>
            <w:tcMar>
              <w:top w:w="39" w:type="dxa"/>
              <w:left w:w="39" w:type="dxa"/>
              <w:bottom w:w="39" w:type="dxa"/>
              <w:right w:w="39" w:type="dxa"/>
            </w:tcMar>
          </w:tcPr>
          <w:p w14:paraId="4D4612D0" w14:textId="77777777" w:rsidR="004331F3" w:rsidRPr="00AE3B2D" w:rsidRDefault="00807255" w:rsidP="001124B2">
            <w:pPr>
              <w:jc w:val="left"/>
              <w:rPr>
                <w:rFonts w:eastAsia="SimSun" w:cs="Arial"/>
              </w:rPr>
            </w:pPr>
            <w:r w:rsidRPr="00807255">
              <w:rPr>
                <w:rFonts w:eastAsia="SimSun" w:cs="Arial" w:hint="eastAsia"/>
                <w:b/>
                <w:color w:val="000000"/>
                <w:sz w:val="16"/>
              </w:rPr>
              <w:t>正丁醇</w:t>
            </w:r>
          </w:p>
        </w:tc>
        <w:tc>
          <w:tcPr>
            <w:tcW w:w="848" w:type="dxa"/>
            <w:tcMar>
              <w:top w:w="39" w:type="dxa"/>
              <w:left w:w="39" w:type="dxa"/>
              <w:bottom w:w="39" w:type="dxa"/>
              <w:right w:w="39" w:type="dxa"/>
            </w:tcMar>
          </w:tcPr>
          <w:p w14:paraId="144C9121"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01BE5E36" w14:textId="77777777" w:rsidTr="001124B2">
        <w:trPr>
          <w:trHeight w:val="205"/>
        </w:trPr>
        <w:tc>
          <w:tcPr>
            <w:tcW w:w="4690" w:type="dxa"/>
            <w:tcMar>
              <w:top w:w="39" w:type="dxa"/>
              <w:left w:w="39" w:type="dxa"/>
              <w:bottom w:w="39" w:type="dxa"/>
              <w:right w:w="39" w:type="dxa"/>
            </w:tcMar>
          </w:tcPr>
          <w:p w14:paraId="34FCB33B" w14:textId="77777777" w:rsidR="004331F3" w:rsidRPr="00AE3B2D" w:rsidRDefault="00807255" w:rsidP="001124B2">
            <w:pPr>
              <w:jc w:val="left"/>
              <w:rPr>
                <w:rFonts w:eastAsia="SimSun" w:cs="Arial"/>
              </w:rPr>
            </w:pPr>
            <w:r w:rsidRPr="00807255">
              <w:rPr>
                <w:rFonts w:eastAsia="SimSun" w:cs="Arial" w:hint="eastAsia"/>
                <w:color w:val="000000"/>
                <w:sz w:val="16"/>
              </w:rPr>
              <w:t>仲</w:t>
            </w:r>
            <w:r w:rsidRPr="00807255">
              <w:rPr>
                <w:rFonts w:eastAsia="SimSun" w:cs="Arial" w:hint="eastAsia"/>
                <w:color w:val="000000"/>
                <w:sz w:val="16"/>
              </w:rPr>
              <w:t>-</w:t>
            </w:r>
            <w:r w:rsidRPr="00807255">
              <w:rPr>
                <w:rFonts w:eastAsia="SimSun" w:cs="Arial" w:hint="eastAsia"/>
                <w:color w:val="000000"/>
                <w:sz w:val="16"/>
              </w:rPr>
              <w:t>丁醇</w:t>
            </w:r>
          </w:p>
        </w:tc>
        <w:tc>
          <w:tcPr>
            <w:tcW w:w="3532" w:type="dxa"/>
            <w:tcMar>
              <w:top w:w="39" w:type="dxa"/>
              <w:left w:w="39" w:type="dxa"/>
              <w:bottom w:w="39" w:type="dxa"/>
              <w:right w:w="39" w:type="dxa"/>
            </w:tcMar>
          </w:tcPr>
          <w:p w14:paraId="5D74B546" w14:textId="77777777" w:rsidR="004331F3" w:rsidRPr="00AE3B2D" w:rsidRDefault="00807255" w:rsidP="001124B2">
            <w:pPr>
              <w:jc w:val="left"/>
              <w:rPr>
                <w:rFonts w:eastAsia="SimSun" w:cs="Arial"/>
              </w:rPr>
            </w:pPr>
            <w:r w:rsidRPr="00807255">
              <w:rPr>
                <w:rFonts w:eastAsia="SimSun" w:cs="Arial" w:hint="eastAsia"/>
                <w:b/>
                <w:color w:val="000000"/>
                <w:sz w:val="16"/>
              </w:rPr>
              <w:t>仲丁醇</w:t>
            </w:r>
          </w:p>
        </w:tc>
        <w:tc>
          <w:tcPr>
            <w:tcW w:w="848" w:type="dxa"/>
            <w:tcMar>
              <w:top w:w="39" w:type="dxa"/>
              <w:left w:w="39" w:type="dxa"/>
              <w:bottom w:w="39" w:type="dxa"/>
              <w:right w:w="39" w:type="dxa"/>
            </w:tcMar>
          </w:tcPr>
          <w:p w14:paraId="615B2C46"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E845933" w14:textId="77777777" w:rsidTr="001124B2">
        <w:trPr>
          <w:trHeight w:val="205"/>
        </w:trPr>
        <w:tc>
          <w:tcPr>
            <w:tcW w:w="4690" w:type="dxa"/>
            <w:tcMar>
              <w:top w:w="39" w:type="dxa"/>
              <w:left w:w="39" w:type="dxa"/>
              <w:bottom w:w="39" w:type="dxa"/>
              <w:right w:w="39" w:type="dxa"/>
            </w:tcMar>
          </w:tcPr>
          <w:p w14:paraId="7F30FCDA" w14:textId="77777777" w:rsidR="004331F3" w:rsidRPr="00AE3B2D" w:rsidRDefault="00807255" w:rsidP="001124B2">
            <w:pPr>
              <w:jc w:val="left"/>
              <w:rPr>
                <w:rFonts w:eastAsia="SimSun" w:cs="Arial"/>
              </w:rPr>
            </w:pPr>
            <w:r w:rsidRPr="00807255">
              <w:rPr>
                <w:rFonts w:eastAsia="SimSun" w:cs="Arial" w:hint="eastAsia"/>
                <w:color w:val="000000"/>
                <w:sz w:val="16"/>
              </w:rPr>
              <w:t>叔</w:t>
            </w:r>
            <w:r w:rsidRPr="00807255">
              <w:rPr>
                <w:rFonts w:eastAsia="SimSun" w:cs="Arial" w:hint="eastAsia"/>
                <w:color w:val="000000"/>
                <w:sz w:val="16"/>
              </w:rPr>
              <w:t>-</w:t>
            </w:r>
            <w:r w:rsidRPr="00807255">
              <w:rPr>
                <w:rFonts w:eastAsia="SimSun" w:cs="Arial" w:hint="eastAsia"/>
                <w:color w:val="000000"/>
                <w:sz w:val="16"/>
              </w:rPr>
              <w:t>丁醇</w:t>
            </w:r>
          </w:p>
        </w:tc>
        <w:tc>
          <w:tcPr>
            <w:tcW w:w="3532" w:type="dxa"/>
            <w:tcMar>
              <w:top w:w="39" w:type="dxa"/>
              <w:left w:w="39" w:type="dxa"/>
              <w:bottom w:w="39" w:type="dxa"/>
              <w:right w:w="39" w:type="dxa"/>
            </w:tcMar>
          </w:tcPr>
          <w:p w14:paraId="15614317" w14:textId="77777777" w:rsidR="004331F3" w:rsidRPr="00AE3B2D" w:rsidRDefault="00807255" w:rsidP="001124B2">
            <w:pPr>
              <w:jc w:val="left"/>
              <w:rPr>
                <w:rFonts w:eastAsia="SimSun" w:cs="Arial"/>
              </w:rPr>
            </w:pPr>
            <w:r w:rsidRPr="00807255">
              <w:rPr>
                <w:rFonts w:eastAsia="SimSun" w:cs="Arial" w:hint="eastAsia"/>
                <w:b/>
                <w:color w:val="000000"/>
                <w:sz w:val="16"/>
              </w:rPr>
              <w:t>叔丁醇</w:t>
            </w:r>
          </w:p>
        </w:tc>
        <w:tc>
          <w:tcPr>
            <w:tcW w:w="848" w:type="dxa"/>
            <w:tcMar>
              <w:top w:w="39" w:type="dxa"/>
              <w:left w:w="39" w:type="dxa"/>
              <w:bottom w:w="39" w:type="dxa"/>
              <w:right w:w="39" w:type="dxa"/>
            </w:tcMar>
          </w:tcPr>
          <w:p w14:paraId="4F57988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E00F79" w14:textId="77777777" w:rsidTr="001124B2">
        <w:trPr>
          <w:trHeight w:val="205"/>
        </w:trPr>
        <w:tc>
          <w:tcPr>
            <w:tcW w:w="4690" w:type="dxa"/>
            <w:tcMar>
              <w:top w:w="39" w:type="dxa"/>
              <w:left w:w="39" w:type="dxa"/>
              <w:bottom w:w="39" w:type="dxa"/>
              <w:right w:w="39" w:type="dxa"/>
            </w:tcMar>
          </w:tcPr>
          <w:p w14:paraId="665EDCA8" w14:textId="77777777" w:rsidR="004331F3" w:rsidRPr="00AE3B2D" w:rsidRDefault="00807255" w:rsidP="001124B2">
            <w:pPr>
              <w:jc w:val="left"/>
              <w:rPr>
                <w:rFonts w:eastAsia="SimSun" w:cs="Arial"/>
              </w:rPr>
            </w:pPr>
            <w:r w:rsidRPr="00807255">
              <w:rPr>
                <w:rFonts w:eastAsia="SimSun" w:cs="Arial" w:hint="eastAsia"/>
                <w:color w:val="000000"/>
                <w:sz w:val="16"/>
              </w:rPr>
              <w:t>2-</w:t>
            </w:r>
            <w:r w:rsidRPr="00807255">
              <w:rPr>
                <w:rFonts w:eastAsia="SimSun" w:cs="Arial" w:hint="eastAsia"/>
                <w:color w:val="000000"/>
                <w:sz w:val="16"/>
              </w:rPr>
              <w:t>丁酮</w:t>
            </w:r>
          </w:p>
        </w:tc>
        <w:tc>
          <w:tcPr>
            <w:tcW w:w="3532" w:type="dxa"/>
            <w:tcMar>
              <w:top w:w="39" w:type="dxa"/>
              <w:left w:w="39" w:type="dxa"/>
              <w:bottom w:w="39" w:type="dxa"/>
              <w:right w:w="39" w:type="dxa"/>
            </w:tcMar>
          </w:tcPr>
          <w:p w14:paraId="6043FEDB" w14:textId="77777777" w:rsidR="004331F3" w:rsidRPr="00AE3B2D" w:rsidRDefault="00807255" w:rsidP="001124B2">
            <w:pPr>
              <w:jc w:val="left"/>
              <w:rPr>
                <w:rFonts w:eastAsia="SimSun" w:cs="Arial"/>
              </w:rPr>
            </w:pPr>
            <w:r w:rsidRPr="00807255">
              <w:rPr>
                <w:rFonts w:eastAsia="SimSun" w:cs="Arial" w:hint="eastAsia"/>
                <w:b/>
                <w:color w:val="000000"/>
                <w:sz w:val="16"/>
              </w:rPr>
              <w:t>甲基乙基酮</w:t>
            </w:r>
          </w:p>
        </w:tc>
        <w:tc>
          <w:tcPr>
            <w:tcW w:w="848" w:type="dxa"/>
            <w:tcMar>
              <w:top w:w="39" w:type="dxa"/>
              <w:left w:w="39" w:type="dxa"/>
              <w:bottom w:w="39" w:type="dxa"/>
              <w:right w:w="39" w:type="dxa"/>
            </w:tcMar>
          </w:tcPr>
          <w:p w14:paraId="2B9511F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A0E89C" w14:textId="77777777" w:rsidTr="001124B2">
        <w:trPr>
          <w:trHeight w:val="205"/>
        </w:trPr>
        <w:tc>
          <w:tcPr>
            <w:tcW w:w="4690" w:type="dxa"/>
            <w:tcMar>
              <w:top w:w="39" w:type="dxa"/>
              <w:left w:w="39" w:type="dxa"/>
              <w:bottom w:w="39" w:type="dxa"/>
              <w:right w:w="39" w:type="dxa"/>
            </w:tcMar>
          </w:tcPr>
          <w:p w14:paraId="7EBE5265" w14:textId="77777777" w:rsidR="004331F3" w:rsidRPr="00AE3B2D" w:rsidRDefault="00807255" w:rsidP="001124B2">
            <w:pPr>
              <w:jc w:val="left"/>
              <w:rPr>
                <w:rFonts w:eastAsia="SimSun" w:cs="Arial"/>
              </w:rPr>
            </w:pPr>
            <w:r w:rsidRPr="00807255">
              <w:rPr>
                <w:rFonts w:eastAsia="SimSun" w:cs="Arial" w:hint="eastAsia"/>
                <w:color w:val="000000"/>
                <w:sz w:val="16"/>
              </w:rPr>
              <w:t>丁烷</w:t>
            </w:r>
            <w:r w:rsidRPr="00807255">
              <w:rPr>
                <w:rFonts w:eastAsia="SimSun" w:cs="Arial" w:hint="eastAsia"/>
                <w:color w:val="000000"/>
                <w:sz w:val="16"/>
              </w:rPr>
              <w:t>-2-</w:t>
            </w:r>
            <w:r w:rsidRPr="00807255">
              <w:rPr>
                <w:rFonts w:eastAsia="SimSun" w:cs="Arial" w:hint="eastAsia"/>
                <w:color w:val="000000"/>
                <w:sz w:val="16"/>
              </w:rPr>
              <w:t>酮</w:t>
            </w:r>
          </w:p>
        </w:tc>
        <w:tc>
          <w:tcPr>
            <w:tcW w:w="3532" w:type="dxa"/>
            <w:tcMar>
              <w:top w:w="39" w:type="dxa"/>
              <w:left w:w="39" w:type="dxa"/>
              <w:bottom w:w="39" w:type="dxa"/>
              <w:right w:w="39" w:type="dxa"/>
            </w:tcMar>
          </w:tcPr>
          <w:p w14:paraId="666BEACB" w14:textId="77777777" w:rsidR="004331F3" w:rsidRPr="00AE3B2D" w:rsidRDefault="00807255" w:rsidP="001124B2">
            <w:pPr>
              <w:jc w:val="left"/>
              <w:rPr>
                <w:rFonts w:eastAsia="SimSun" w:cs="Arial"/>
              </w:rPr>
            </w:pPr>
            <w:r w:rsidRPr="00807255">
              <w:rPr>
                <w:rFonts w:eastAsia="SimSun" w:cs="Arial" w:hint="eastAsia"/>
                <w:b/>
                <w:color w:val="000000"/>
                <w:sz w:val="16"/>
              </w:rPr>
              <w:t>甲基乙基酮</w:t>
            </w:r>
          </w:p>
        </w:tc>
        <w:tc>
          <w:tcPr>
            <w:tcW w:w="848" w:type="dxa"/>
            <w:tcMar>
              <w:top w:w="39" w:type="dxa"/>
              <w:left w:w="39" w:type="dxa"/>
              <w:bottom w:w="39" w:type="dxa"/>
              <w:right w:w="39" w:type="dxa"/>
            </w:tcMar>
          </w:tcPr>
          <w:p w14:paraId="551B62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F17944" w14:textId="77777777" w:rsidTr="001124B2">
        <w:trPr>
          <w:trHeight w:val="205"/>
        </w:trPr>
        <w:tc>
          <w:tcPr>
            <w:tcW w:w="4690" w:type="dxa"/>
            <w:tcMar>
              <w:top w:w="39" w:type="dxa"/>
              <w:left w:w="39" w:type="dxa"/>
              <w:bottom w:w="39" w:type="dxa"/>
              <w:right w:w="39" w:type="dxa"/>
            </w:tcMar>
          </w:tcPr>
          <w:p w14:paraId="36086849" w14:textId="77777777" w:rsidR="004331F3" w:rsidRPr="00AE3B2D" w:rsidRDefault="00807255" w:rsidP="001124B2">
            <w:pPr>
              <w:jc w:val="left"/>
              <w:rPr>
                <w:rFonts w:eastAsia="SimSun" w:cs="Arial"/>
              </w:rPr>
            </w:pPr>
            <w:r w:rsidRPr="00807255">
              <w:rPr>
                <w:rFonts w:eastAsia="SimSun" w:cs="Arial" w:hint="eastAsia"/>
                <w:color w:val="000000"/>
                <w:sz w:val="16"/>
              </w:rPr>
              <w:t>2-</w:t>
            </w:r>
            <w:r w:rsidRPr="00807255">
              <w:rPr>
                <w:rFonts w:eastAsia="SimSun" w:cs="Arial" w:hint="eastAsia"/>
                <w:color w:val="000000"/>
                <w:sz w:val="16"/>
              </w:rPr>
              <w:t>丁烯醛</w:t>
            </w:r>
          </w:p>
        </w:tc>
        <w:tc>
          <w:tcPr>
            <w:tcW w:w="3532" w:type="dxa"/>
            <w:tcMar>
              <w:top w:w="39" w:type="dxa"/>
              <w:left w:w="39" w:type="dxa"/>
              <w:bottom w:w="39" w:type="dxa"/>
              <w:right w:w="39" w:type="dxa"/>
            </w:tcMar>
          </w:tcPr>
          <w:p w14:paraId="7B959A86" w14:textId="77777777" w:rsidR="004331F3" w:rsidRPr="00AE3B2D" w:rsidRDefault="00807255" w:rsidP="001124B2">
            <w:pPr>
              <w:jc w:val="left"/>
              <w:rPr>
                <w:rFonts w:eastAsia="SimSun" w:cs="Arial"/>
              </w:rPr>
            </w:pPr>
            <w:r w:rsidRPr="00807255">
              <w:rPr>
                <w:rFonts w:eastAsia="SimSun" w:cs="Arial" w:hint="eastAsia"/>
                <w:b/>
                <w:color w:val="000000"/>
                <w:sz w:val="16"/>
              </w:rPr>
              <w:t>巴豆醛</w:t>
            </w:r>
          </w:p>
        </w:tc>
        <w:tc>
          <w:tcPr>
            <w:tcW w:w="848" w:type="dxa"/>
            <w:tcMar>
              <w:top w:w="39" w:type="dxa"/>
              <w:left w:w="39" w:type="dxa"/>
              <w:bottom w:w="39" w:type="dxa"/>
              <w:right w:w="39" w:type="dxa"/>
            </w:tcMar>
          </w:tcPr>
          <w:p w14:paraId="3555F70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9E9B4F" w14:textId="77777777" w:rsidTr="001124B2">
        <w:trPr>
          <w:trHeight w:val="205"/>
        </w:trPr>
        <w:tc>
          <w:tcPr>
            <w:tcW w:w="4690" w:type="dxa"/>
            <w:tcMar>
              <w:top w:w="39" w:type="dxa"/>
              <w:left w:w="39" w:type="dxa"/>
              <w:bottom w:w="39" w:type="dxa"/>
              <w:right w:w="39" w:type="dxa"/>
            </w:tcMar>
          </w:tcPr>
          <w:p w14:paraId="73C5FD5E" w14:textId="77777777" w:rsidR="004331F3" w:rsidRPr="00AE3B2D" w:rsidRDefault="00807255" w:rsidP="001124B2">
            <w:pPr>
              <w:jc w:val="left"/>
              <w:rPr>
                <w:rFonts w:eastAsia="SimSun" w:cs="Arial"/>
              </w:rPr>
            </w:pPr>
            <w:r w:rsidRPr="00807255">
              <w:rPr>
                <w:rFonts w:eastAsia="SimSun" w:cs="Arial" w:hint="eastAsia"/>
                <w:color w:val="000000"/>
                <w:sz w:val="16"/>
              </w:rPr>
              <w:t>丁烯二聚体</w:t>
            </w:r>
          </w:p>
        </w:tc>
        <w:tc>
          <w:tcPr>
            <w:tcW w:w="3532" w:type="dxa"/>
            <w:tcMar>
              <w:top w:w="39" w:type="dxa"/>
              <w:left w:w="39" w:type="dxa"/>
              <w:bottom w:w="39" w:type="dxa"/>
              <w:right w:w="39" w:type="dxa"/>
            </w:tcMar>
          </w:tcPr>
          <w:p w14:paraId="0D95ECEC" w14:textId="77777777" w:rsidR="004331F3" w:rsidRPr="00AE3B2D" w:rsidRDefault="00807255" w:rsidP="001124B2">
            <w:pPr>
              <w:jc w:val="left"/>
              <w:rPr>
                <w:rFonts w:eastAsia="SimSun" w:cs="Arial"/>
              </w:rPr>
            </w:pPr>
            <w:r w:rsidRPr="00807255">
              <w:rPr>
                <w:rFonts w:eastAsia="SimSun" w:cs="Arial" w:hint="eastAsia"/>
                <w:b/>
                <w:color w:val="000000"/>
                <w:sz w:val="16"/>
              </w:rPr>
              <w:t>辛烯</w:t>
            </w:r>
            <w:r>
              <w:rPr>
                <w:rFonts w:eastAsia="SimSun" w:cs="Arial" w:hint="eastAsia"/>
                <w:b/>
                <w:color w:val="000000"/>
                <w:sz w:val="16"/>
              </w:rPr>
              <w:t>(</w:t>
            </w:r>
            <w:r w:rsidRPr="00807255">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4BAED14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29B4F2" w14:textId="77777777" w:rsidTr="001124B2">
        <w:trPr>
          <w:trHeight w:val="205"/>
        </w:trPr>
        <w:tc>
          <w:tcPr>
            <w:tcW w:w="4690" w:type="dxa"/>
            <w:tcMar>
              <w:top w:w="39" w:type="dxa"/>
              <w:left w:w="39" w:type="dxa"/>
              <w:bottom w:w="39" w:type="dxa"/>
              <w:right w:w="39" w:type="dxa"/>
            </w:tcMar>
          </w:tcPr>
          <w:p w14:paraId="3BB8E05E" w14:textId="77777777" w:rsidR="004331F3" w:rsidRPr="00AE3B2D" w:rsidRDefault="00E92388" w:rsidP="001124B2">
            <w:pPr>
              <w:jc w:val="left"/>
              <w:rPr>
                <w:rFonts w:eastAsia="SimSun" w:cs="Arial"/>
              </w:rPr>
            </w:pPr>
            <w:r w:rsidRPr="00E92388">
              <w:rPr>
                <w:rFonts w:eastAsia="SimSun" w:cs="Arial" w:hint="eastAsia"/>
                <w:b/>
                <w:color w:val="000000"/>
                <w:sz w:val="16"/>
              </w:rPr>
              <w:t>丁烯低聚物</w:t>
            </w:r>
          </w:p>
        </w:tc>
        <w:tc>
          <w:tcPr>
            <w:tcW w:w="3532" w:type="dxa"/>
            <w:tcMar>
              <w:top w:w="39" w:type="dxa"/>
              <w:left w:w="39" w:type="dxa"/>
              <w:bottom w:w="39" w:type="dxa"/>
              <w:right w:w="39" w:type="dxa"/>
            </w:tcMar>
          </w:tcPr>
          <w:p w14:paraId="3E84589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647FFB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7FB9B7" w14:textId="77777777" w:rsidTr="001124B2">
        <w:trPr>
          <w:trHeight w:val="205"/>
        </w:trPr>
        <w:tc>
          <w:tcPr>
            <w:tcW w:w="4690" w:type="dxa"/>
            <w:tcMar>
              <w:top w:w="39" w:type="dxa"/>
              <w:left w:w="39" w:type="dxa"/>
              <w:bottom w:w="39" w:type="dxa"/>
              <w:right w:w="39" w:type="dxa"/>
            </w:tcMar>
          </w:tcPr>
          <w:p w14:paraId="320F7ADC" w14:textId="77777777" w:rsidR="004331F3" w:rsidRPr="00AE3B2D" w:rsidRDefault="00E92388" w:rsidP="001124B2">
            <w:pPr>
              <w:jc w:val="left"/>
              <w:rPr>
                <w:rFonts w:eastAsia="SimSun" w:cs="Arial"/>
              </w:rPr>
            </w:pPr>
            <w:r w:rsidRPr="00E92388">
              <w:rPr>
                <w:rFonts w:eastAsia="SimSun" w:cs="Arial" w:hint="eastAsia"/>
                <w:color w:val="000000"/>
                <w:sz w:val="16"/>
              </w:rPr>
              <w:t>1-</w:t>
            </w:r>
            <w:r w:rsidRPr="00E92388">
              <w:rPr>
                <w:rFonts w:eastAsia="SimSun" w:cs="Arial" w:hint="eastAsia"/>
                <w:color w:val="000000"/>
                <w:sz w:val="16"/>
              </w:rPr>
              <w:t>丁氧基丁烷</w:t>
            </w:r>
          </w:p>
        </w:tc>
        <w:tc>
          <w:tcPr>
            <w:tcW w:w="3532" w:type="dxa"/>
            <w:tcMar>
              <w:top w:w="39" w:type="dxa"/>
              <w:left w:w="39" w:type="dxa"/>
              <w:bottom w:w="39" w:type="dxa"/>
              <w:right w:w="39" w:type="dxa"/>
            </w:tcMar>
          </w:tcPr>
          <w:p w14:paraId="16E926B0" w14:textId="77777777" w:rsidR="004331F3" w:rsidRPr="00AE3B2D" w:rsidRDefault="00E92388" w:rsidP="001124B2">
            <w:pPr>
              <w:jc w:val="left"/>
              <w:rPr>
                <w:rFonts w:eastAsia="SimSun" w:cs="Arial"/>
              </w:rPr>
            </w:pPr>
            <w:r w:rsidRPr="00E92388">
              <w:rPr>
                <w:rFonts w:eastAsia="SimSun" w:cs="Arial" w:hint="eastAsia"/>
                <w:b/>
                <w:color w:val="000000"/>
                <w:sz w:val="16"/>
              </w:rPr>
              <w:t>正丁醚</w:t>
            </w:r>
          </w:p>
        </w:tc>
        <w:tc>
          <w:tcPr>
            <w:tcW w:w="848" w:type="dxa"/>
            <w:tcMar>
              <w:top w:w="39" w:type="dxa"/>
              <w:left w:w="39" w:type="dxa"/>
              <w:bottom w:w="39" w:type="dxa"/>
              <w:right w:w="39" w:type="dxa"/>
            </w:tcMar>
          </w:tcPr>
          <w:p w14:paraId="097DDC7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1E3C51" w14:textId="77777777" w:rsidTr="001124B2">
        <w:trPr>
          <w:trHeight w:val="205"/>
        </w:trPr>
        <w:tc>
          <w:tcPr>
            <w:tcW w:w="4690" w:type="dxa"/>
            <w:tcMar>
              <w:top w:w="39" w:type="dxa"/>
              <w:left w:w="39" w:type="dxa"/>
              <w:bottom w:w="39" w:type="dxa"/>
              <w:right w:w="39" w:type="dxa"/>
            </w:tcMar>
          </w:tcPr>
          <w:p w14:paraId="0B047E52" w14:textId="77777777" w:rsidR="004331F3" w:rsidRPr="00AE3B2D" w:rsidRDefault="00C727AC" w:rsidP="001124B2">
            <w:pPr>
              <w:jc w:val="left"/>
              <w:rPr>
                <w:rFonts w:eastAsia="SimSun" w:cs="Arial"/>
              </w:rPr>
            </w:pPr>
            <w:r w:rsidRPr="00C727AC">
              <w:rPr>
                <w:rFonts w:eastAsia="SimSun" w:cs="Arial" w:hint="eastAsia"/>
                <w:color w:val="000000"/>
                <w:sz w:val="16"/>
              </w:rPr>
              <w:t>2-</w:t>
            </w:r>
            <w:r w:rsidRPr="00C727AC">
              <w:rPr>
                <w:rFonts w:eastAsia="SimSun" w:cs="Arial" w:hint="eastAsia"/>
                <w:color w:val="000000"/>
                <w:sz w:val="16"/>
              </w:rPr>
              <w:t>丁氧基乙醇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466EC54A" w14:textId="77777777" w:rsidR="004331F3" w:rsidRPr="00AE3B2D" w:rsidRDefault="00C727AC" w:rsidP="001124B2">
            <w:pPr>
              <w:jc w:val="left"/>
              <w:rPr>
                <w:rFonts w:eastAsia="SimSun" w:cs="Arial"/>
              </w:rPr>
            </w:pPr>
            <w:r w:rsidRPr="00C727AC">
              <w:rPr>
                <w:rFonts w:eastAsia="SimSun" w:cs="Arial" w:hint="eastAsia"/>
                <w:b/>
                <w:color w:val="000000"/>
                <w:sz w:val="16"/>
              </w:rPr>
              <w:t>乙二醇单烷基醚</w:t>
            </w:r>
          </w:p>
        </w:tc>
        <w:tc>
          <w:tcPr>
            <w:tcW w:w="848" w:type="dxa"/>
            <w:tcMar>
              <w:top w:w="39" w:type="dxa"/>
              <w:left w:w="39" w:type="dxa"/>
              <w:bottom w:w="39" w:type="dxa"/>
              <w:right w:w="39" w:type="dxa"/>
            </w:tcMar>
          </w:tcPr>
          <w:p w14:paraId="229375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CF9E0F" w14:textId="77777777" w:rsidTr="001124B2">
        <w:trPr>
          <w:trHeight w:val="205"/>
        </w:trPr>
        <w:tc>
          <w:tcPr>
            <w:tcW w:w="4690" w:type="dxa"/>
            <w:tcMar>
              <w:top w:w="39" w:type="dxa"/>
              <w:left w:w="39" w:type="dxa"/>
              <w:bottom w:w="39" w:type="dxa"/>
              <w:right w:w="39" w:type="dxa"/>
            </w:tcMar>
          </w:tcPr>
          <w:p w14:paraId="38FCA167" w14:textId="77777777" w:rsidR="004331F3" w:rsidRPr="00AE3B2D" w:rsidRDefault="00C727AC" w:rsidP="001124B2">
            <w:pPr>
              <w:jc w:val="left"/>
              <w:rPr>
                <w:rFonts w:eastAsia="SimSun" w:cs="Arial"/>
              </w:rPr>
            </w:pPr>
            <w:r w:rsidRPr="00C727AC">
              <w:rPr>
                <w:rFonts w:eastAsia="SimSun" w:cs="Arial" w:hint="eastAsia"/>
                <w:color w:val="000000"/>
                <w:sz w:val="16"/>
              </w:rPr>
              <w:t>2-</w:t>
            </w:r>
            <w:r w:rsidRPr="00C727AC">
              <w:rPr>
                <w:rFonts w:eastAsia="SimSun" w:cs="Arial" w:hint="eastAsia"/>
                <w:color w:val="000000"/>
                <w:sz w:val="16"/>
              </w:rPr>
              <w:t>叔</w:t>
            </w:r>
            <w:r w:rsidRPr="00C727AC">
              <w:rPr>
                <w:rFonts w:eastAsia="SimSun" w:cs="Arial" w:hint="eastAsia"/>
                <w:color w:val="000000"/>
                <w:sz w:val="16"/>
              </w:rPr>
              <w:t>-</w:t>
            </w:r>
            <w:r w:rsidRPr="00C727AC">
              <w:rPr>
                <w:rFonts w:eastAsia="SimSun" w:cs="Arial" w:hint="eastAsia"/>
                <w:color w:val="000000"/>
                <w:sz w:val="16"/>
              </w:rPr>
              <w:t>丁氧基乙醇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4EC8CC2D" w14:textId="77777777" w:rsidR="004331F3" w:rsidRPr="00AE3B2D" w:rsidRDefault="00C727AC" w:rsidP="001124B2">
            <w:pPr>
              <w:jc w:val="left"/>
              <w:rPr>
                <w:rFonts w:eastAsia="SimSun" w:cs="Arial"/>
              </w:rPr>
            </w:pPr>
            <w:r w:rsidRPr="00C727AC">
              <w:rPr>
                <w:rFonts w:eastAsia="SimSun" w:cs="Arial" w:hint="eastAsia"/>
                <w:b/>
                <w:color w:val="000000"/>
                <w:sz w:val="16"/>
              </w:rPr>
              <w:t>乙二醇单烷基醚</w:t>
            </w:r>
          </w:p>
        </w:tc>
        <w:tc>
          <w:tcPr>
            <w:tcW w:w="848" w:type="dxa"/>
            <w:tcMar>
              <w:top w:w="39" w:type="dxa"/>
              <w:left w:w="39" w:type="dxa"/>
              <w:bottom w:w="39" w:type="dxa"/>
              <w:right w:w="39" w:type="dxa"/>
            </w:tcMar>
          </w:tcPr>
          <w:p w14:paraId="084DB9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3550E5" w14:textId="77777777" w:rsidTr="001124B2">
        <w:trPr>
          <w:trHeight w:val="205"/>
        </w:trPr>
        <w:tc>
          <w:tcPr>
            <w:tcW w:w="4690" w:type="dxa"/>
            <w:tcMar>
              <w:top w:w="39" w:type="dxa"/>
              <w:left w:w="39" w:type="dxa"/>
              <w:bottom w:w="39" w:type="dxa"/>
              <w:right w:w="39" w:type="dxa"/>
            </w:tcMar>
          </w:tcPr>
          <w:p w14:paraId="3FEF6AE8" w14:textId="77777777" w:rsidR="004331F3" w:rsidRPr="00AE3B2D" w:rsidRDefault="00C727AC" w:rsidP="001124B2">
            <w:pPr>
              <w:jc w:val="left"/>
              <w:rPr>
                <w:rFonts w:eastAsia="SimSun" w:cs="Arial"/>
                <w:lang w:eastAsia="zh-CN"/>
              </w:rPr>
            </w:pPr>
            <w:r w:rsidRPr="00C727AC">
              <w:rPr>
                <w:rFonts w:eastAsia="SimSun" w:cs="Arial" w:hint="eastAsia"/>
                <w:b/>
                <w:color w:val="000000"/>
                <w:sz w:val="16"/>
                <w:lang w:eastAsia="zh-CN"/>
              </w:rPr>
              <w:t>2-</w:t>
            </w:r>
            <w:r w:rsidRPr="00C727AC">
              <w:rPr>
                <w:rFonts w:eastAsia="SimSun" w:cs="Arial" w:hint="eastAsia"/>
                <w:b/>
                <w:color w:val="000000"/>
                <w:sz w:val="16"/>
                <w:lang w:eastAsia="zh-CN"/>
              </w:rPr>
              <w:t>丁氧基乙醇</w:t>
            </w:r>
            <w:r>
              <w:rPr>
                <w:rFonts w:eastAsia="SimSun" w:cs="Arial" w:hint="eastAsia"/>
                <w:b/>
                <w:color w:val="000000"/>
                <w:sz w:val="16"/>
                <w:lang w:eastAsia="zh-CN"/>
              </w:rPr>
              <w:t>(</w:t>
            </w:r>
            <w:r w:rsidRPr="00C727AC">
              <w:rPr>
                <w:rFonts w:eastAsia="SimSun" w:cs="Arial" w:hint="eastAsia"/>
                <w:b/>
                <w:color w:val="000000"/>
                <w:sz w:val="16"/>
                <w:lang w:eastAsia="zh-CN"/>
              </w:rPr>
              <w:t>58</w:t>
            </w:r>
            <w:r>
              <w:rPr>
                <w:rFonts w:eastAsia="SimSun" w:cs="Arial" w:hint="eastAsia"/>
                <w:b/>
                <w:color w:val="000000"/>
                <w:sz w:val="16"/>
                <w:lang w:eastAsia="zh-CN"/>
              </w:rPr>
              <w:t>%)</w:t>
            </w:r>
            <w:r w:rsidRPr="00C727AC">
              <w:rPr>
                <w:rFonts w:eastAsia="SimSun" w:cs="Arial" w:hint="eastAsia"/>
                <w:b/>
                <w:color w:val="000000"/>
                <w:sz w:val="16"/>
                <w:lang w:eastAsia="zh-CN"/>
              </w:rPr>
              <w:t>/</w:t>
            </w:r>
            <w:r w:rsidRPr="00C727AC">
              <w:rPr>
                <w:rFonts w:eastAsia="SimSun" w:cs="Arial" w:hint="eastAsia"/>
                <w:b/>
                <w:color w:val="000000"/>
                <w:sz w:val="16"/>
                <w:lang w:eastAsia="zh-CN"/>
              </w:rPr>
              <w:t>超支化聚酯酰胺</w:t>
            </w:r>
            <w:r>
              <w:rPr>
                <w:rFonts w:eastAsia="SimSun" w:cs="Arial" w:hint="eastAsia"/>
                <w:b/>
                <w:color w:val="000000"/>
                <w:sz w:val="16"/>
                <w:lang w:eastAsia="zh-CN"/>
              </w:rPr>
              <w:t>(</w:t>
            </w:r>
            <w:r w:rsidRPr="00C727AC">
              <w:rPr>
                <w:rFonts w:eastAsia="SimSun" w:cs="Arial" w:hint="eastAsia"/>
                <w:b/>
                <w:color w:val="000000"/>
                <w:sz w:val="16"/>
                <w:lang w:eastAsia="zh-CN"/>
              </w:rPr>
              <w:t>42</w:t>
            </w:r>
            <w:r>
              <w:rPr>
                <w:rFonts w:eastAsia="SimSun" w:cs="Arial" w:hint="eastAsia"/>
                <w:b/>
                <w:color w:val="000000"/>
                <w:sz w:val="16"/>
                <w:lang w:eastAsia="zh-CN"/>
              </w:rPr>
              <w:t>%)(</w:t>
            </w:r>
            <w:r w:rsidRPr="00C727AC">
              <w:rPr>
                <w:rFonts w:eastAsia="SimSun" w:cs="Arial" w:hint="eastAsia"/>
                <w:b/>
                <w:color w:val="000000"/>
                <w:sz w:val="16"/>
                <w:lang w:eastAsia="zh-CN"/>
              </w:rPr>
              <w:t>混合物</w:t>
            </w:r>
            <w:r>
              <w:rPr>
                <w:rFonts w:eastAsia="SimSun" w:cs="Arial" w:hint="eastAsia"/>
                <w:b/>
                <w:color w:val="000000"/>
                <w:sz w:val="16"/>
                <w:lang w:eastAsia="zh-CN"/>
              </w:rPr>
              <w:t>)</w:t>
            </w:r>
          </w:p>
        </w:tc>
        <w:tc>
          <w:tcPr>
            <w:tcW w:w="3532" w:type="dxa"/>
            <w:tcMar>
              <w:top w:w="39" w:type="dxa"/>
              <w:left w:w="39" w:type="dxa"/>
              <w:bottom w:w="39" w:type="dxa"/>
              <w:right w:w="39" w:type="dxa"/>
            </w:tcMar>
          </w:tcPr>
          <w:p w14:paraId="5EE52EBB"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93E9DB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35B964" w14:textId="77777777" w:rsidTr="001124B2">
        <w:trPr>
          <w:trHeight w:val="205"/>
        </w:trPr>
        <w:tc>
          <w:tcPr>
            <w:tcW w:w="4690" w:type="dxa"/>
            <w:tcMar>
              <w:top w:w="39" w:type="dxa"/>
              <w:left w:w="39" w:type="dxa"/>
              <w:bottom w:w="39" w:type="dxa"/>
              <w:right w:w="39" w:type="dxa"/>
            </w:tcMar>
          </w:tcPr>
          <w:p w14:paraId="226D2BBF" w14:textId="77777777" w:rsidR="004331F3" w:rsidRPr="00AE3B2D" w:rsidRDefault="0049052B" w:rsidP="001124B2">
            <w:pPr>
              <w:jc w:val="left"/>
              <w:rPr>
                <w:rFonts w:eastAsia="SimSun" w:cs="Arial"/>
              </w:rPr>
            </w:pPr>
            <w:r w:rsidRPr="0049052B">
              <w:rPr>
                <w:rFonts w:eastAsia="SimSun" w:cs="Arial" w:hint="eastAsia"/>
                <w:color w:val="000000"/>
                <w:sz w:val="16"/>
              </w:rPr>
              <w:t>2-(2-</w:t>
            </w:r>
            <w:r w:rsidRPr="0049052B">
              <w:rPr>
                <w:rFonts w:eastAsia="SimSun" w:cs="Arial" w:hint="eastAsia"/>
                <w:color w:val="000000"/>
                <w:sz w:val="16"/>
              </w:rPr>
              <w:t>丁氧基乙氧基</w:t>
            </w:r>
            <w:r w:rsidRPr="0049052B">
              <w:rPr>
                <w:rFonts w:eastAsia="SimSun" w:cs="Arial" w:hint="eastAsia"/>
                <w:color w:val="000000"/>
                <w:sz w:val="16"/>
              </w:rPr>
              <w:t>)</w:t>
            </w:r>
            <w:r w:rsidRPr="0049052B">
              <w:rPr>
                <w:rFonts w:eastAsia="SimSun" w:cs="Arial" w:hint="eastAsia"/>
                <w:color w:val="000000"/>
                <w:sz w:val="16"/>
              </w:rPr>
              <w:t>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51340DF6" w14:textId="77777777" w:rsidR="004331F3" w:rsidRPr="00AE3B2D" w:rsidRDefault="0049052B" w:rsidP="001124B2">
            <w:pPr>
              <w:jc w:val="left"/>
              <w:rPr>
                <w:rFonts w:eastAsia="SimSun" w:cs="Arial"/>
                <w:lang w:eastAsia="zh-CN"/>
              </w:rPr>
            </w:pPr>
            <w:r w:rsidRPr="0049052B">
              <w:rPr>
                <w:rFonts w:eastAsia="SimSun" w:cs="Arial" w:hint="eastAsia"/>
                <w:b/>
                <w:color w:val="000000"/>
                <w:sz w:val="16"/>
                <w:lang w:eastAsia="zh-CN"/>
              </w:rPr>
              <w:t>聚</w:t>
            </w:r>
            <w:r w:rsidRPr="0049052B">
              <w:rPr>
                <w:rFonts w:eastAsia="SimSun" w:cs="Arial" w:hint="eastAsia"/>
                <w:b/>
                <w:color w:val="000000"/>
                <w:sz w:val="16"/>
                <w:lang w:eastAsia="zh-CN"/>
              </w:rPr>
              <w:t>(2-8)</w:t>
            </w:r>
            <w:r w:rsidRPr="0049052B">
              <w:rPr>
                <w:rFonts w:eastAsia="SimSun" w:cs="Arial" w:hint="eastAsia"/>
                <w:b/>
                <w:color w:val="000000"/>
                <w:sz w:val="16"/>
                <w:lang w:eastAsia="zh-CN"/>
              </w:rPr>
              <w:t>亚烷基乙二醇单烷基</w:t>
            </w:r>
            <w:r w:rsidRPr="0049052B">
              <w:rPr>
                <w:rFonts w:eastAsia="SimSun" w:cs="Arial" w:hint="eastAsia"/>
                <w:b/>
                <w:color w:val="000000"/>
                <w:sz w:val="16"/>
                <w:lang w:eastAsia="zh-CN"/>
              </w:rPr>
              <w:t>(C1-C6)</w:t>
            </w:r>
            <w:r w:rsidRPr="0049052B">
              <w:rPr>
                <w:rFonts w:eastAsia="SimSun" w:cs="Arial" w:hint="eastAsia"/>
                <w:b/>
                <w:color w:val="000000"/>
                <w:sz w:val="16"/>
                <w:lang w:eastAsia="zh-CN"/>
              </w:rPr>
              <w:t>醚</w:t>
            </w:r>
          </w:p>
        </w:tc>
        <w:tc>
          <w:tcPr>
            <w:tcW w:w="848" w:type="dxa"/>
            <w:tcMar>
              <w:top w:w="39" w:type="dxa"/>
              <w:left w:w="39" w:type="dxa"/>
              <w:bottom w:w="39" w:type="dxa"/>
              <w:right w:w="39" w:type="dxa"/>
            </w:tcMar>
          </w:tcPr>
          <w:p w14:paraId="55086C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9FB0BF" w14:textId="77777777" w:rsidTr="001124B2">
        <w:trPr>
          <w:trHeight w:val="205"/>
        </w:trPr>
        <w:tc>
          <w:tcPr>
            <w:tcW w:w="4690" w:type="dxa"/>
            <w:tcMar>
              <w:top w:w="39" w:type="dxa"/>
              <w:left w:w="39" w:type="dxa"/>
              <w:bottom w:w="39" w:type="dxa"/>
              <w:right w:w="39" w:type="dxa"/>
            </w:tcMar>
          </w:tcPr>
          <w:p w14:paraId="0B1618F5" w14:textId="77777777" w:rsidR="004331F3" w:rsidRPr="00AE3B2D" w:rsidRDefault="0049052B" w:rsidP="001124B2">
            <w:pPr>
              <w:jc w:val="left"/>
              <w:rPr>
                <w:rFonts w:eastAsia="SimSun" w:cs="Arial"/>
              </w:rPr>
            </w:pPr>
            <w:r w:rsidRPr="0049052B">
              <w:rPr>
                <w:rFonts w:eastAsia="SimSun" w:cs="Arial" w:hint="eastAsia"/>
                <w:color w:val="000000"/>
                <w:sz w:val="16"/>
              </w:rPr>
              <w:t>2-(2-</w:t>
            </w:r>
            <w:r w:rsidRPr="0049052B">
              <w:rPr>
                <w:rFonts w:eastAsia="SimSun" w:cs="Arial" w:hint="eastAsia"/>
                <w:color w:val="000000"/>
                <w:sz w:val="16"/>
              </w:rPr>
              <w:t>丁氧基乙氧基</w:t>
            </w:r>
            <w:r w:rsidRPr="0049052B">
              <w:rPr>
                <w:rFonts w:eastAsia="SimSun" w:cs="Arial" w:hint="eastAsia"/>
                <w:color w:val="000000"/>
                <w:sz w:val="16"/>
              </w:rPr>
              <w:t>)</w:t>
            </w:r>
            <w:r w:rsidRPr="0049052B">
              <w:rPr>
                <w:rFonts w:eastAsia="SimSun" w:cs="Arial" w:hint="eastAsia"/>
                <w:color w:val="000000"/>
                <w:sz w:val="16"/>
              </w:rPr>
              <w:t>乙酸乙酯</w:t>
            </w:r>
            <w:r w:rsidR="004331F3" w:rsidRPr="00AE3B2D">
              <w:rPr>
                <w:rFonts w:eastAsia="SimSun" w:cs="Arial"/>
                <w:color w:val="000000"/>
                <w:sz w:val="16"/>
              </w:rPr>
              <w:t>(a)</w:t>
            </w:r>
          </w:p>
        </w:tc>
        <w:tc>
          <w:tcPr>
            <w:tcW w:w="3532" w:type="dxa"/>
            <w:tcMar>
              <w:top w:w="39" w:type="dxa"/>
              <w:left w:w="39" w:type="dxa"/>
              <w:bottom w:w="39" w:type="dxa"/>
              <w:right w:w="39" w:type="dxa"/>
            </w:tcMar>
          </w:tcPr>
          <w:p w14:paraId="69C82A7F" w14:textId="77777777" w:rsidR="004331F3" w:rsidRPr="00AE3B2D" w:rsidRDefault="0061583B" w:rsidP="001124B2">
            <w:pPr>
              <w:jc w:val="left"/>
              <w:rPr>
                <w:rFonts w:eastAsia="SimSun" w:cs="Arial"/>
                <w:lang w:val="en-US" w:eastAsia="zh-CN"/>
              </w:rPr>
            </w:pPr>
            <w:r w:rsidRPr="00AE3B2D">
              <w:rPr>
                <w:rFonts w:eastAsia="SimSun" w:cs="Arial" w:hint="eastAsia"/>
                <w:b/>
                <w:sz w:val="16"/>
                <w:lang w:eastAsia="zh-CN"/>
              </w:rPr>
              <w:t>聚</w:t>
            </w:r>
            <w:r w:rsidRPr="00AE3B2D">
              <w:rPr>
                <w:rFonts w:eastAsia="SimSun" w:cs="Arial"/>
                <w:b/>
                <w:sz w:val="16"/>
                <w:lang w:eastAsia="zh-CN"/>
              </w:rPr>
              <w:t>(2-8)</w:t>
            </w:r>
            <w:r w:rsidRPr="00AE3B2D">
              <w:rPr>
                <w:rFonts w:eastAsia="SimSun" w:cs="Arial" w:hint="eastAsia"/>
                <w:b/>
                <w:sz w:val="16"/>
                <w:lang w:eastAsia="zh-CN"/>
              </w:rPr>
              <w:t>亚烷基乙二醇单烷基</w:t>
            </w:r>
            <w:r w:rsidRPr="00AE3B2D">
              <w:rPr>
                <w:rFonts w:eastAsia="SimSun" w:cs="Arial"/>
                <w:b/>
                <w:sz w:val="16"/>
                <w:lang w:eastAsia="zh-CN"/>
              </w:rPr>
              <w:t>(C1-C6)</w:t>
            </w:r>
            <w:r w:rsidRPr="00AE3B2D">
              <w:rPr>
                <w:rFonts w:eastAsia="SimSun" w:cs="Arial" w:hint="eastAsia"/>
                <w:b/>
                <w:sz w:val="16"/>
                <w:lang w:eastAsia="zh-CN"/>
              </w:rPr>
              <w:t>醚乙酸盐</w:t>
            </w:r>
          </w:p>
        </w:tc>
        <w:tc>
          <w:tcPr>
            <w:tcW w:w="848" w:type="dxa"/>
            <w:tcMar>
              <w:top w:w="39" w:type="dxa"/>
              <w:left w:w="39" w:type="dxa"/>
              <w:bottom w:w="39" w:type="dxa"/>
              <w:right w:w="39" w:type="dxa"/>
            </w:tcMar>
          </w:tcPr>
          <w:p w14:paraId="3F132C8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F5A6C8" w14:textId="77777777" w:rsidTr="001124B2">
        <w:trPr>
          <w:trHeight w:val="205"/>
        </w:trPr>
        <w:tc>
          <w:tcPr>
            <w:tcW w:w="4690" w:type="dxa"/>
            <w:tcMar>
              <w:top w:w="39" w:type="dxa"/>
              <w:left w:w="39" w:type="dxa"/>
              <w:bottom w:w="39" w:type="dxa"/>
              <w:right w:w="39" w:type="dxa"/>
            </w:tcMar>
          </w:tcPr>
          <w:p w14:paraId="524C85B3" w14:textId="77777777" w:rsidR="004331F3" w:rsidRPr="00AE3B2D" w:rsidRDefault="006A6E6A" w:rsidP="001124B2">
            <w:pPr>
              <w:jc w:val="left"/>
              <w:rPr>
                <w:rFonts w:eastAsia="SimSun" w:cs="Arial"/>
              </w:rPr>
            </w:pPr>
            <w:r w:rsidRPr="006A6E6A">
              <w:rPr>
                <w:rFonts w:eastAsia="SimSun" w:cs="Arial" w:hint="eastAsia"/>
                <w:color w:val="000000"/>
                <w:sz w:val="16"/>
              </w:rPr>
              <w:t>醋酸</w:t>
            </w:r>
            <w:r w:rsidRPr="006A6E6A">
              <w:rPr>
                <w:rFonts w:eastAsia="SimSun" w:cs="Arial" w:hint="eastAsia"/>
                <w:color w:val="000000"/>
                <w:sz w:val="16"/>
              </w:rPr>
              <w:t>2-</w:t>
            </w:r>
            <w:r w:rsidRPr="006A6E6A">
              <w:rPr>
                <w:rFonts w:eastAsia="SimSun" w:cs="Arial" w:hint="eastAsia"/>
                <w:color w:val="000000"/>
                <w:sz w:val="16"/>
              </w:rPr>
              <w:t>丁氧基乙酯</w:t>
            </w:r>
          </w:p>
        </w:tc>
        <w:tc>
          <w:tcPr>
            <w:tcW w:w="3532" w:type="dxa"/>
            <w:tcMar>
              <w:top w:w="39" w:type="dxa"/>
              <w:left w:w="39" w:type="dxa"/>
              <w:bottom w:w="39" w:type="dxa"/>
              <w:right w:w="39" w:type="dxa"/>
            </w:tcMar>
          </w:tcPr>
          <w:p w14:paraId="5CB1F699" w14:textId="77777777" w:rsidR="004331F3" w:rsidRPr="00AE3B2D" w:rsidRDefault="006A6E6A" w:rsidP="001124B2">
            <w:pPr>
              <w:jc w:val="left"/>
              <w:rPr>
                <w:rFonts w:eastAsia="SimSun" w:cs="Arial"/>
              </w:rPr>
            </w:pPr>
            <w:r w:rsidRPr="006A6E6A">
              <w:rPr>
                <w:rFonts w:eastAsia="SimSun" w:cs="Arial" w:hint="eastAsia"/>
                <w:b/>
                <w:color w:val="000000"/>
                <w:sz w:val="16"/>
              </w:rPr>
              <w:t>乙二醇丁醚酯</w:t>
            </w:r>
          </w:p>
        </w:tc>
        <w:tc>
          <w:tcPr>
            <w:tcW w:w="848" w:type="dxa"/>
            <w:tcMar>
              <w:top w:w="39" w:type="dxa"/>
              <w:left w:w="39" w:type="dxa"/>
              <w:bottom w:w="39" w:type="dxa"/>
              <w:right w:w="39" w:type="dxa"/>
            </w:tcMar>
          </w:tcPr>
          <w:p w14:paraId="324E2BD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F38CDD5" w14:textId="77777777" w:rsidTr="001124B2">
        <w:trPr>
          <w:trHeight w:val="205"/>
        </w:trPr>
        <w:tc>
          <w:tcPr>
            <w:tcW w:w="4690" w:type="dxa"/>
            <w:tcMar>
              <w:top w:w="39" w:type="dxa"/>
              <w:left w:w="39" w:type="dxa"/>
              <w:bottom w:w="39" w:type="dxa"/>
              <w:right w:w="39" w:type="dxa"/>
            </w:tcMar>
          </w:tcPr>
          <w:p w14:paraId="1A0C3D45" w14:textId="77777777" w:rsidR="004331F3" w:rsidRPr="00AE3B2D" w:rsidRDefault="006A6E6A" w:rsidP="001124B2">
            <w:pPr>
              <w:jc w:val="left"/>
              <w:rPr>
                <w:rFonts w:eastAsia="SimSun" w:cs="Arial"/>
              </w:rPr>
            </w:pPr>
            <w:r w:rsidRPr="006A6E6A">
              <w:rPr>
                <w:rFonts w:eastAsia="SimSun" w:cs="Arial" w:hint="eastAsia"/>
                <w:color w:val="000000"/>
                <w:sz w:val="16"/>
              </w:rPr>
              <w:t>1-</w:t>
            </w:r>
            <w:r w:rsidRPr="006A6E6A">
              <w:rPr>
                <w:rFonts w:eastAsia="SimSun" w:cs="Arial" w:hint="eastAsia"/>
                <w:color w:val="000000"/>
                <w:sz w:val="16"/>
              </w:rPr>
              <w:t>丁氧基丙烷</w:t>
            </w:r>
            <w:r w:rsidRPr="006A6E6A">
              <w:rPr>
                <w:rFonts w:eastAsia="SimSun" w:cs="Arial" w:hint="eastAsia"/>
                <w:color w:val="000000"/>
                <w:sz w:val="16"/>
              </w:rPr>
              <w:t>-2-</w:t>
            </w:r>
            <w:r w:rsidRPr="006A6E6A">
              <w:rPr>
                <w:rFonts w:eastAsia="SimSun" w:cs="Arial" w:hint="eastAsia"/>
                <w:color w:val="000000"/>
                <w:sz w:val="16"/>
              </w:rPr>
              <w:t>醇</w:t>
            </w:r>
            <w:r w:rsidR="004331F3" w:rsidRPr="00AE3B2D">
              <w:rPr>
                <w:rFonts w:eastAsia="SimSun" w:cs="Arial"/>
                <w:color w:val="000000"/>
                <w:sz w:val="16"/>
              </w:rPr>
              <w:t>(a)</w:t>
            </w:r>
          </w:p>
        </w:tc>
        <w:tc>
          <w:tcPr>
            <w:tcW w:w="3532" w:type="dxa"/>
            <w:tcMar>
              <w:top w:w="39" w:type="dxa"/>
              <w:left w:w="39" w:type="dxa"/>
              <w:bottom w:w="39" w:type="dxa"/>
              <w:right w:w="39" w:type="dxa"/>
            </w:tcMar>
          </w:tcPr>
          <w:p w14:paraId="62974838" w14:textId="77777777" w:rsidR="004331F3" w:rsidRPr="00AE3B2D" w:rsidRDefault="006A6E6A" w:rsidP="001124B2">
            <w:pPr>
              <w:jc w:val="left"/>
              <w:rPr>
                <w:rFonts w:eastAsia="SimSun" w:cs="Arial"/>
              </w:rPr>
            </w:pPr>
            <w:r w:rsidRPr="006A6E6A">
              <w:rPr>
                <w:rFonts w:eastAsia="SimSun" w:cs="Arial" w:hint="eastAsia"/>
                <w:b/>
                <w:color w:val="000000"/>
                <w:sz w:val="16"/>
              </w:rPr>
              <w:t>丙二醇单烷基醚</w:t>
            </w:r>
          </w:p>
        </w:tc>
        <w:tc>
          <w:tcPr>
            <w:tcW w:w="848" w:type="dxa"/>
            <w:tcMar>
              <w:top w:w="39" w:type="dxa"/>
              <w:left w:w="39" w:type="dxa"/>
              <w:bottom w:w="39" w:type="dxa"/>
              <w:right w:w="39" w:type="dxa"/>
            </w:tcMar>
          </w:tcPr>
          <w:p w14:paraId="60BA897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110B52" w14:textId="77777777" w:rsidTr="001124B2">
        <w:trPr>
          <w:trHeight w:val="205"/>
        </w:trPr>
        <w:tc>
          <w:tcPr>
            <w:tcW w:w="4690" w:type="dxa"/>
            <w:tcMar>
              <w:top w:w="39" w:type="dxa"/>
              <w:left w:w="39" w:type="dxa"/>
              <w:bottom w:w="39" w:type="dxa"/>
              <w:right w:w="39" w:type="dxa"/>
            </w:tcMar>
          </w:tcPr>
          <w:p w14:paraId="713D4D47" w14:textId="77777777" w:rsidR="004331F3" w:rsidRPr="00AE3B2D" w:rsidRDefault="006A6E6A" w:rsidP="001124B2">
            <w:pPr>
              <w:jc w:val="left"/>
              <w:rPr>
                <w:rFonts w:eastAsia="SimSun" w:cs="Arial"/>
              </w:rPr>
            </w:pPr>
            <w:r w:rsidRPr="006A6E6A">
              <w:rPr>
                <w:rFonts w:eastAsia="SimSun" w:cs="Arial" w:hint="eastAsia"/>
                <w:color w:val="000000"/>
                <w:sz w:val="16"/>
              </w:rPr>
              <w:t>乙酸丁酯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57CA8205" w14:textId="77777777" w:rsidR="004331F3" w:rsidRPr="00AE3B2D" w:rsidRDefault="006A6E6A" w:rsidP="001124B2">
            <w:pPr>
              <w:jc w:val="left"/>
              <w:rPr>
                <w:rFonts w:eastAsia="SimSun" w:cs="Arial"/>
              </w:rPr>
            </w:pPr>
            <w:r w:rsidRPr="006A6E6A">
              <w:rPr>
                <w:rFonts w:eastAsia="SimSun" w:cs="Arial" w:hint="eastAsia"/>
                <w:b/>
                <w:color w:val="000000"/>
                <w:sz w:val="16"/>
              </w:rPr>
              <w:t>乙酸丁酯</w:t>
            </w:r>
            <w:r>
              <w:rPr>
                <w:rFonts w:eastAsia="SimSun" w:cs="Arial" w:hint="eastAsia"/>
                <w:b/>
                <w:color w:val="000000"/>
                <w:sz w:val="16"/>
              </w:rPr>
              <w:t>(</w:t>
            </w:r>
            <w:r w:rsidRPr="006A6E6A">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0EEAE2F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DE9873" w14:textId="77777777" w:rsidTr="001124B2">
        <w:trPr>
          <w:trHeight w:val="205"/>
        </w:trPr>
        <w:tc>
          <w:tcPr>
            <w:tcW w:w="4690" w:type="dxa"/>
            <w:tcMar>
              <w:top w:w="39" w:type="dxa"/>
              <w:left w:w="39" w:type="dxa"/>
              <w:bottom w:w="39" w:type="dxa"/>
              <w:right w:w="39" w:type="dxa"/>
            </w:tcMar>
          </w:tcPr>
          <w:p w14:paraId="7CEC2579" w14:textId="77777777" w:rsidR="004331F3" w:rsidRPr="00AE3B2D" w:rsidRDefault="00D12538" w:rsidP="001124B2">
            <w:pPr>
              <w:jc w:val="left"/>
              <w:rPr>
                <w:rFonts w:eastAsia="SimSun" w:cs="Arial"/>
              </w:rPr>
            </w:pPr>
            <w:r w:rsidRPr="00D12538">
              <w:rPr>
                <w:rFonts w:eastAsia="SimSun" w:cs="Arial" w:hint="eastAsia"/>
                <w:b/>
                <w:color w:val="000000"/>
                <w:sz w:val="16"/>
              </w:rPr>
              <w:t>乙酸丁酯</w:t>
            </w:r>
            <w:r>
              <w:rPr>
                <w:rFonts w:eastAsia="SimSun" w:cs="Arial" w:hint="eastAsia"/>
                <w:b/>
                <w:color w:val="000000"/>
                <w:sz w:val="16"/>
              </w:rPr>
              <w:t>(</w:t>
            </w:r>
            <w:r w:rsidRPr="00D12538">
              <w:rPr>
                <w:rFonts w:eastAsia="SimSun" w:cs="Arial" w:hint="eastAsia"/>
                <w:b/>
                <w:color w:val="000000"/>
                <w:sz w:val="16"/>
              </w:rPr>
              <w:t>所有异构体</w:t>
            </w:r>
            <w:r>
              <w:rPr>
                <w:rFonts w:eastAsia="SimSun" w:cs="Arial" w:hint="eastAsia"/>
                <w:b/>
                <w:color w:val="000000"/>
                <w:sz w:val="16"/>
              </w:rPr>
              <w:t>)</w:t>
            </w:r>
          </w:p>
        </w:tc>
        <w:tc>
          <w:tcPr>
            <w:tcW w:w="3532" w:type="dxa"/>
            <w:tcMar>
              <w:top w:w="39" w:type="dxa"/>
              <w:left w:w="39" w:type="dxa"/>
              <w:bottom w:w="39" w:type="dxa"/>
              <w:right w:w="39" w:type="dxa"/>
            </w:tcMar>
          </w:tcPr>
          <w:p w14:paraId="0A66874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A5F522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D25EB1" w14:textId="77777777" w:rsidTr="001124B2">
        <w:trPr>
          <w:trHeight w:val="205"/>
        </w:trPr>
        <w:tc>
          <w:tcPr>
            <w:tcW w:w="4690" w:type="dxa"/>
            <w:tcMar>
              <w:top w:w="39" w:type="dxa"/>
              <w:left w:w="39" w:type="dxa"/>
              <w:bottom w:w="39" w:type="dxa"/>
              <w:right w:w="39" w:type="dxa"/>
            </w:tcMar>
          </w:tcPr>
          <w:p w14:paraId="578B5329" w14:textId="77777777" w:rsidR="004331F3" w:rsidRPr="00AE3B2D" w:rsidRDefault="00D12538" w:rsidP="001124B2">
            <w:pPr>
              <w:jc w:val="left"/>
              <w:rPr>
                <w:rFonts w:eastAsia="SimSun" w:cs="Arial"/>
              </w:rPr>
            </w:pPr>
            <w:r w:rsidRPr="00D12538">
              <w:rPr>
                <w:rFonts w:eastAsia="SimSun" w:cs="Arial" w:hint="eastAsia"/>
                <w:color w:val="000000"/>
                <w:sz w:val="16"/>
              </w:rPr>
              <w:t>正</w:t>
            </w:r>
            <w:r w:rsidRPr="00D12538">
              <w:rPr>
                <w:rFonts w:eastAsia="SimSun" w:cs="Arial" w:hint="eastAsia"/>
                <w:color w:val="000000"/>
                <w:sz w:val="16"/>
              </w:rPr>
              <w:t>-</w:t>
            </w:r>
            <w:r w:rsidRPr="00D12538">
              <w:rPr>
                <w:rFonts w:eastAsia="SimSun" w:cs="Arial" w:hint="eastAsia"/>
                <w:color w:val="000000"/>
                <w:sz w:val="16"/>
              </w:rPr>
              <w:t>丁酯乙酸</w:t>
            </w:r>
            <w:r w:rsidR="004331F3" w:rsidRPr="00AE3B2D">
              <w:rPr>
                <w:rFonts w:eastAsia="SimSun" w:cs="Arial"/>
                <w:color w:val="000000"/>
                <w:sz w:val="16"/>
              </w:rPr>
              <w:t>(a)</w:t>
            </w:r>
          </w:p>
        </w:tc>
        <w:tc>
          <w:tcPr>
            <w:tcW w:w="3532" w:type="dxa"/>
            <w:tcMar>
              <w:top w:w="39" w:type="dxa"/>
              <w:left w:w="39" w:type="dxa"/>
              <w:bottom w:w="39" w:type="dxa"/>
              <w:right w:w="39" w:type="dxa"/>
            </w:tcMar>
          </w:tcPr>
          <w:p w14:paraId="17022E81" w14:textId="77777777" w:rsidR="004331F3" w:rsidRPr="00AE3B2D" w:rsidRDefault="00D12538" w:rsidP="001124B2">
            <w:pPr>
              <w:jc w:val="left"/>
              <w:rPr>
                <w:rFonts w:eastAsia="SimSun" w:cs="Arial"/>
              </w:rPr>
            </w:pPr>
            <w:r w:rsidRPr="00D12538">
              <w:rPr>
                <w:rFonts w:eastAsia="SimSun" w:cs="Arial" w:hint="eastAsia"/>
                <w:b/>
                <w:color w:val="000000"/>
                <w:sz w:val="16"/>
              </w:rPr>
              <w:t>乙酸丁酯</w:t>
            </w:r>
            <w:r w:rsidRPr="00D12538">
              <w:rPr>
                <w:rFonts w:eastAsia="SimSun" w:cs="Arial" w:hint="eastAsia"/>
                <w:b/>
                <w:color w:val="000000"/>
                <w:sz w:val="16"/>
              </w:rPr>
              <w:t>(</w:t>
            </w:r>
            <w:r w:rsidRPr="00D12538">
              <w:rPr>
                <w:rFonts w:eastAsia="SimSun" w:cs="Arial" w:hint="eastAsia"/>
                <w:b/>
                <w:color w:val="000000"/>
                <w:sz w:val="16"/>
              </w:rPr>
              <w:t>所有异构体</w:t>
            </w:r>
            <w:r w:rsidRPr="00D12538">
              <w:rPr>
                <w:rFonts w:eastAsia="SimSun" w:cs="Arial" w:hint="eastAsia"/>
                <w:b/>
                <w:color w:val="000000"/>
                <w:sz w:val="16"/>
              </w:rPr>
              <w:t>)</w:t>
            </w:r>
          </w:p>
        </w:tc>
        <w:tc>
          <w:tcPr>
            <w:tcW w:w="848" w:type="dxa"/>
            <w:tcMar>
              <w:top w:w="39" w:type="dxa"/>
              <w:left w:w="39" w:type="dxa"/>
              <w:bottom w:w="39" w:type="dxa"/>
              <w:right w:w="39" w:type="dxa"/>
            </w:tcMar>
          </w:tcPr>
          <w:p w14:paraId="49BEBF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D949AE" w14:textId="77777777" w:rsidTr="001124B2">
        <w:trPr>
          <w:trHeight w:val="205"/>
        </w:trPr>
        <w:tc>
          <w:tcPr>
            <w:tcW w:w="4690" w:type="dxa"/>
            <w:tcMar>
              <w:top w:w="39" w:type="dxa"/>
              <w:left w:w="39" w:type="dxa"/>
              <w:bottom w:w="39" w:type="dxa"/>
              <w:right w:w="39" w:type="dxa"/>
            </w:tcMar>
          </w:tcPr>
          <w:p w14:paraId="62877FFE" w14:textId="77777777" w:rsidR="004331F3" w:rsidRPr="00AE3B2D" w:rsidRDefault="00D12538" w:rsidP="001124B2">
            <w:pPr>
              <w:jc w:val="left"/>
              <w:rPr>
                <w:rFonts w:eastAsia="SimSun" w:cs="Arial"/>
              </w:rPr>
            </w:pPr>
            <w:r w:rsidRPr="00D12538">
              <w:rPr>
                <w:rFonts w:eastAsia="SimSun" w:cs="Arial" w:hint="eastAsia"/>
                <w:color w:val="000000"/>
                <w:sz w:val="16"/>
              </w:rPr>
              <w:t>乙酸仲丁酯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03462F5C" w14:textId="77777777" w:rsidR="004331F3" w:rsidRPr="00AE3B2D" w:rsidRDefault="00D12538" w:rsidP="001124B2">
            <w:pPr>
              <w:jc w:val="left"/>
              <w:rPr>
                <w:rFonts w:eastAsia="SimSun" w:cs="Arial"/>
              </w:rPr>
            </w:pPr>
            <w:r w:rsidRPr="00D12538">
              <w:rPr>
                <w:rFonts w:eastAsia="SimSun" w:cs="Arial" w:hint="eastAsia"/>
                <w:b/>
                <w:color w:val="000000"/>
                <w:sz w:val="16"/>
              </w:rPr>
              <w:t>乙酸丁酯</w:t>
            </w:r>
            <w:r w:rsidRPr="00D12538">
              <w:rPr>
                <w:rFonts w:eastAsia="SimSun" w:cs="Arial" w:hint="eastAsia"/>
                <w:b/>
                <w:color w:val="000000"/>
                <w:sz w:val="16"/>
              </w:rPr>
              <w:t>(</w:t>
            </w:r>
            <w:r w:rsidRPr="00D12538">
              <w:rPr>
                <w:rFonts w:eastAsia="SimSun" w:cs="Arial" w:hint="eastAsia"/>
                <w:b/>
                <w:color w:val="000000"/>
                <w:sz w:val="16"/>
              </w:rPr>
              <w:t>所有异构体</w:t>
            </w:r>
            <w:r w:rsidRPr="00D12538">
              <w:rPr>
                <w:rFonts w:eastAsia="SimSun" w:cs="Arial" w:hint="eastAsia"/>
                <w:b/>
                <w:color w:val="000000"/>
                <w:sz w:val="16"/>
              </w:rPr>
              <w:t>)</w:t>
            </w:r>
          </w:p>
        </w:tc>
        <w:tc>
          <w:tcPr>
            <w:tcW w:w="848" w:type="dxa"/>
            <w:tcMar>
              <w:top w:w="39" w:type="dxa"/>
              <w:left w:w="39" w:type="dxa"/>
              <w:bottom w:w="39" w:type="dxa"/>
              <w:right w:w="39" w:type="dxa"/>
            </w:tcMar>
          </w:tcPr>
          <w:p w14:paraId="3693881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F214EB" w14:textId="77777777" w:rsidTr="001124B2">
        <w:trPr>
          <w:trHeight w:val="205"/>
        </w:trPr>
        <w:tc>
          <w:tcPr>
            <w:tcW w:w="4690" w:type="dxa"/>
            <w:tcMar>
              <w:top w:w="39" w:type="dxa"/>
              <w:left w:w="39" w:type="dxa"/>
              <w:bottom w:w="39" w:type="dxa"/>
              <w:right w:w="39" w:type="dxa"/>
            </w:tcMar>
          </w:tcPr>
          <w:p w14:paraId="2EEC68D6" w14:textId="77777777" w:rsidR="004331F3" w:rsidRPr="00AE3B2D" w:rsidRDefault="00D12538" w:rsidP="001124B2">
            <w:pPr>
              <w:jc w:val="left"/>
              <w:rPr>
                <w:rFonts w:eastAsia="SimSun" w:cs="Arial"/>
              </w:rPr>
            </w:pPr>
            <w:r w:rsidRPr="00D12538">
              <w:rPr>
                <w:rFonts w:eastAsia="SimSun" w:cs="Arial" w:hint="eastAsia"/>
                <w:color w:val="000000"/>
                <w:sz w:val="16"/>
              </w:rPr>
              <w:t>乙酸叔丁酯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3E7E9E4D" w14:textId="77777777" w:rsidR="004331F3" w:rsidRPr="00AE3B2D" w:rsidRDefault="00D12538" w:rsidP="001124B2">
            <w:pPr>
              <w:jc w:val="left"/>
              <w:rPr>
                <w:rFonts w:eastAsia="SimSun" w:cs="Arial"/>
              </w:rPr>
            </w:pPr>
            <w:r w:rsidRPr="00D12538">
              <w:rPr>
                <w:rFonts w:eastAsia="SimSun" w:cs="Arial" w:hint="eastAsia"/>
                <w:b/>
                <w:color w:val="000000"/>
                <w:sz w:val="16"/>
              </w:rPr>
              <w:t>乙酸丁酯</w:t>
            </w:r>
            <w:r w:rsidRPr="00D12538">
              <w:rPr>
                <w:rFonts w:eastAsia="SimSun" w:cs="Arial" w:hint="eastAsia"/>
                <w:b/>
                <w:color w:val="000000"/>
                <w:sz w:val="16"/>
              </w:rPr>
              <w:t>(</w:t>
            </w:r>
            <w:r w:rsidRPr="00D12538">
              <w:rPr>
                <w:rFonts w:eastAsia="SimSun" w:cs="Arial" w:hint="eastAsia"/>
                <w:b/>
                <w:color w:val="000000"/>
                <w:sz w:val="16"/>
              </w:rPr>
              <w:t>所有异构体</w:t>
            </w:r>
            <w:r w:rsidRPr="00D12538">
              <w:rPr>
                <w:rFonts w:eastAsia="SimSun" w:cs="Arial" w:hint="eastAsia"/>
                <w:b/>
                <w:color w:val="000000"/>
                <w:sz w:val="16"/>
              </w:rPr>
              <w:t>)</w:t>
            </w:r>
          </w:p>
        </w:tc>
        <w:tc>
          <w:tcPr>
            <w:tcW w:w="848" w:type="dxa"/>
            <w:tcMar>
              <w:top w:w="39" w:type="dxa"/>
              <w:left w:w="39" w:type="dxa"/>
              <w:bottom w:w="39" w:type="dxa"/>
              <w:right w:w="39" w:type="dxa"/>
            </w:tcMar>
          </w:tcPr>
          <w:p w14:paraId="1A8BD18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374238" w14:textId="77777777" w:rsidTr="001124B2">
        <w:trPr>
          <w:trHeight w:val="205"/>
        </w:trPr>
        <w:tc>
          <w:tcPr>
            <w:tcW w:w="4690" w:type="dxa"/>
            <w:tcMar>
              <w:top w:w="39" w:type="dxa"/>
              <w:left w:w="39" w:type="dxa"/>
              <w:bottom w:w="39" w:type="dxa"/>
              <w:right w:w="39" w:type="dxa"/>
            </w:tcMar>
          </w:tcPr>
          <w:p w14:paraId="62192BEC" w14:textId="77777777" w:rsidR="004331F3" w:rsidRPr="00AE3B2D" w:rsidRDefault="00D12538" w:rsidP="001124B2">
            <w:pPr>
              <w:jc w:val="left"/>
              <w:rPr>
                <w:rFonts w:eastAsia="SimSun" w:cs="Arial"/>
              </w:rPr>
            </w:pPr>
            <w:r w:rsidRPr="00D12538">
              <w:rPr>
                <w:rFonts w:eastAsia="SimSun" w:cs="Arial" w:hint="eastAsia"/>
                <w:b/>
                <w:color w:val="000000"/>
                <w:sz w:val="16"/>
              </w:rPr>
              <w:t>丙烯酸丁酯</w:t>
            </w:r>
            <w:r>
              <w:rPr>
                <w:rFonts w:eastAsia="SimSun" w:cs="Arial" w:hint="eastAsia"/>
                <w:b/>
                <w:color w:val="000000"/>
                <w:sz w:val="16"/>
              </w:rPr>
              <w:t>(</w:t>
            </w:r>
            <w:r w:rsidRPr="00D12538">
              <w:rPr>
                <w:rFonts w:eastAsia="SimSun" w:cs="Arial" w:hint="eastAsia"/>
                <w:b/>
                <w:color w:val="000000"/>
                <w:sz w:val="16"/>
              </w:rPr>
              <w:t>所有异构体</w:t>
            </w:r>
            <w:r>
              <w:rPr>
                <w:rFonts w:eastAsia="SimSun" w:cs="Arial" w:hint="eastAsia"/>
                <w:b/>
                <w:color w:val="000000"/>
                <w:sz w:val="16"/>
              </w:rPr>
              <w:t>)</w:t>
            </w:r>
          </w:p>
        </w:tc>
        <w:tc>
          <w:tcPr>
            <w:tcW w:w="3532" w:type="dxa"/>
            <w:tcMar>
              <w:top w:w="39" w:type="dxa"/>
              <w:left w:w="39" w:type="dxa"/>
              <w:bottom w:w="39" w:type="dxa"/>
              <w:right w:w="39" w:type="dxa"/>
            </w:tcMar>
          </w:tcPr>
          <w:p w14:paraId="7AB6F18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75D73F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517843" w14:textId="77777777" w:rsidTr="001124B2">
        <w:trPr>
          <w:trHeight w:val="205"/>
        </w:trPr>
        <w:tc>
          <w:tcPr>
            <w:tcW w:w="4690" w:type="dxa"/>
            <w:tcMar>
              <w:top w:w="39" w:type="dxa"/>
              <w:left w:w="39" w:type="dxa"/>
              <w:bottom w:w="39" w:type="dxa"/>
              <w:right w:w="39" w:type="dxa"/>
            </w:tcMar>
          </w:tcPr>
          <w:p w14:paraId="5DF4369C" w14:textId="77777777" w:rsidR="004331F3" w:rsidRPr="00AE3B2D" w:rsidRDefault="0058251F" w:rsidP="001124B2">
            <w:pPr>
              <w:jc w:val="left"/>
              <w:rPr>
                <w:rFonts w:eastAsia="SimSun" w:cs="Arial"/>
              </w:rPr>
            </w:pPr>
            <w:r w:rsidRPr="0058251F">
              <w:rPr>
                <w:rFonts w:eastAsia="SimSun" w:cs="Arial" w:hint="eastAsia"/>
                <w:color w:val="000000"/>
                <w:sz w:val="16"/>
              </w:rPr>
              <w:t>丙烯酸正丁酯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7CDFD775" w14:textId="77777777" w:rsidR="004331F3" w:rsidRPr="00AE3B2D" w:rsidRDefault="0058251F" w:rsidP="001124B2">
            <w:pPr>
              <w:jc w:val="left"/>
              <w:rPr>
                <w:rFonts w:eastAsia="SimSun" w:cs="Arial"/>
              </w:rPr>
            </w:pPr>
            <w:r w:rsidRPr="0058251F">
              <w:rPr>
                <w:rFonts w:eastAsia="SimSun" w:cs="Arial" w:hint="eastAsia"/>
                <w:b/>
                <w:color w:val="000000"/>
                <w:sz w:val="16"/>
              </w:rPr>
              <w:t>丙烯酸丁酯</w:t>
            </w:r>
            <w:r w:rsidRPr="0058251F">
              <w:rPr>
                <w:rFonts w:eastAsia="SimSun" w:cs="Arial" w:hint="eastAsia"/>
                <w:b/>
                <w:color w:val="000000"/>
                <w:sz w:val="16"/>
              </w:rPr>
              <w:t>(</w:t>
            </w:r>
            <w:r w:rsidRPr="0058251F">
              <w:rPr>
                <w:rFonts w:eastAsia="SimSun" w:cs="Arial" w:hint="eastAsia"/>
                <w:b/>
                <w:color w:val="000000"/>
                <w:sz w:val="16"/>
              </w:rPr>
              <w:t>所有异构体</w:t>
            </w:r>
            <w:r w:rsidRPr="0058251F">
              <w:rPr>
                <w:rFonts w:eastAsia="SimSun" w:cs="Arial" w:hint="eastAsia"/>
                <w:b/>
                <w:color w:val="000000"/>
                <w:sz w:val="16"/>
              </w:rPr>
              <w:t>)</w:t>
            </w:r>
          </w:p>
        </w:tc>
        <w:tc>
          <w:tcPr>
            <w:tcW w:w="848" w:type="dxa"/>
            <w:tcMar>
              <w:top w:w="39" w:type="dxa"/>
              <w:left w:w="39" w:type="dxa"/>
              <w:bottom w:w="39" w:type="dxa"/>
              <w:right w:w="39" w:type="dxa"/>
            </w:tcMar>
          </w:tcPr>
          <w:p w14:paraId="3259AD1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861AE0" w14:textId="77777777" w:rsidTr="001124B2">
        <w:trPr>
          <w:trHeight w:val="205"/>
        </w:trPr>
        <w:tc>
          <w:tcPr>
            <w:tcW w:w="4690" w:type="dxa"/>
            <w:tcMar>
              <w:top w:w="39" w:type="dxa"/>
              <w:left w:w="39" w:type="dxa"/>
              <w:bottom w:w="39" w:type="dxa"/>
              <w:right w:w="39" w:type="dxa"/>
            </w:tcMar>
          </w:tcPr>
          <w:p w14:paraId="117F6B53" w14:textId="77777777" w:rsidR="004331F3" w:rsidRPr="00AE3B2D" w:rsidRDefault="0058251F" w:rsidP="001124B2">
            <w:pPr>
              <w:jc w:val="left"/>
              <w:rPr>
                <w:rFonts w:eastAsia="SimSun" w:cs="Arial"/>
              </w:rPr>
            </w:pPr>
            <w:r w:rsidRPr="0058251F">
              <w:rPr>
                <w:rFonts w:eastAsia="SimSun" w:cs="Arial" w:hint="eastAsia"/>
                <w:color w:val="000000"/>
                <w:sz w:val="16"/>
              </w:rPr>
              <w:t>丁醇</w:t>
            </w:r>
          </w:p>
        </w:tc>
        <w:tc>
          <w:tcPr>
            <w:tcW w:w="3532" w:type="dxa"/>
            <w:tcMar>
              <w:top w:w="39" w:type="dxa"/>
              <w:left w:w="39" w:type="dxa"/>
              <w:bottom w:w="39" w:type="dxa"/>
              <w:right w:w="39" w:type="dxa"/>
            </w:tcMar>
          </w:tcPr>
          <w:p w14:paraId="6044FF7B" w14:textId="77777777" w:rsidR="004331F3" w:rsidRPr="00AE3B2D" w:rsidRDefault="0058251F" w:rsidP="001124B2">
            <w:pPr>
              <w:jc w:val="left"/>
              <w:rPr>
                <w:rFonts w:eastAsia="SimSun" w:cs="Arial"/>
              </w:rPr>
            </w:pPr>
            <w:r w:rsidRPr="0058251F">
              <w:rPr>
                <w:rFonts w:eastAsia="SimSun" w:cs="Arial" w:hint="eastAsia"/>
                <w:b/>
                <w:color w:val="000000"/>
                <w:sz w:val="16"/>
              </w:rPr>
              <w:t>正</w:t>
            </w:r>
            <w:r w:rsidRPr="0058251F">
              <w:rPr>
                <w:rFonts w:eastAsia="SimSun" w:cs="Arial" w:hint="eastAsia"/>
                <w:b/>
                <w:color w:val="000000"/>
                <w:sz w:val="16"/>
              </w:rPr>
              <w:t>-</w:t>
            </w:r>
            <w:r w:rsidRPr="0058251F">
              <w:rPr>
                <w:rFonts w:eastAsia="SimSun" w:cs="Arial" w:hint="eastAsia"/>
                <w:b/>
                <w:color w:val="000000"/>
                <w:sz w:val="16"/>
              </w:rPr>
              <w:t>丁醇</w:t>
            </w:r>
          </w:p>
        </w:tc>
        <w:tc>
          <w:tcPr>
            <w:tcW w:w="848" w:type="dxa"/>
            <w:tcMar>
              <w:top w:w="39" w:type="dxa"/>
              <w:left w:w="39" w:type="dxa"/>
              <w:bottom w:w="39" w:type="dxa"/>
              <w:right w:w="39" w:type="dxa"/>
            </w:tcMar>
          </w:tcPr>
          <w:p w14:paraId="5209F19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CF0937C" w14:textId="77777777" w:rsidTr="001124B2">
        <w:trPr>
          <w:trHeight w:val="205"/>
        </w:trPr>
        <w:tc>
          <w:tcPr>
            <w:tcW w:w="4690" w:type="dxa"/>
            <w:tcMar>
              <w:top w:w="39" w:type="dxa"/>
              <w:left w:w="39" w:type="dxa"/>
              <w:bottom w:w="39" w:type="dxa"/>
              <w:right w:w="39" w:type="dxa"/>
            </w:tcMar>
          </w:tcPr>
          <w:p w14:paraId="4DC1E83A" w14:textId="77777777" w:rsidR="004331F3" w:rsidRPr="00AE3B2D" w:rsidRDefault="0058251F" w:rsidP="001124B2">
            <w:pPr>
              <w:jc w:val="left"/>
              <w:rPr>
                <w:rFonts w:eastAsia="SimSun" w:cs="Arial"/>
              </w:rPr>
            </w:pPr>
            <w:r w:rsidRPr="0058251F">
              <w:rPr>
                <w:rFonts w:eastAsia="SimSun" w:cs="Arial" w:hint="eastAsia"/>
                <w:b/>
                <w:color w:val="000000"/>
                <w:sz w:val="16"/>
              </w:rPr>
              <w:t>正</w:t>
            </w:r>
            <w:r w:rsidRPr="0058251F">
              <w:rPr>
                <w:rFonts w:eastAsia="SimSun" w:cs="Arial" w:hint="eastAsia"/>
                <w:b/>
                <w:color w:val="000000"/>
                <w:sz w:val="16"/>
              </w:rPr>
              <w:t>-</w:t>
            </w:r>
            <w:r w:rsidRPr="0058251F">
              <w:rPr>
                <w:rFonts w:eastAsia="SimSun" w:cs="Arial" w:hint="eastAsia"/>
                <w:b/>
                <w:color w:val="000000"/>
                <w:sz w:val="16"/>
              </w:rPr>
              <w:t>丁醇</w:t>
            </w:r>
          </w:p>
        </w:tc>
        <w:tc>
          <w:tcPr>
            <w:tcW w:w="3532" w:type="dxa"/>
            <w:tcMar>
              <w:top w:w="39" w:type="dxa"/>
              <w:left w:w="39" w:type="dxa"/>
              <w:bottom w:w="39" w:type="dxa"/>
              <w:right w:w="39" w:type="dxa"/>
            </w:tcMar>
          </w:tcPr>
          <w:p w14:paraId="22F6E5A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4D4A5FB"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5E7E7D2" w14:textId="77777777" w:rsidTr="001124B2">
        <w:trPr>
          <w:trHeight w:val="205"/>
        </w:trPr>
        <w:tc>
          <w:tcPr>
            <w:tcW w:w="4690" w:type="dxa"/>
            <w:tcMar>
              <w:top w:w="39" w:type="dxa"/>
              <w:left w:w="39" w:type="dxa"/>
              <w:bottom w:w="39" w:type="dxa"/>
              <w:right w:w="39" w:type="dxa"/>
            </w:tcMar>
          </w:tcPr>
          <w:p w14:paraId="5456B4EB" w14:textId="77777777" w:rsidR="004331F3" w:rsidRPr="00AE3B2D" w:rsidRDefault="0058251F" w:rsidP="001124B2">
            <w:pPr>
              <w:jc w:val="left"/>
              <w:rPr>
                <w:rFonts w:eastAsia="SimSun" w:cs="Arial"/>
              </w:rPr>
            </w:pPr>
            <w:r w:rsidRPr="0058251F">
              <w:rPr>
                <w:rFonts w:eastAsia="SimSun" w:cs="Arial" w:hint="eastAsia"/>
                <w:b/>
                <w:color w:val="000000"/>
                <w:sz w:val="16"/>
              </w:rPr>
              <w:t>仲</w:t>
            </w:r>
            <w:r w:rsidRPr="0058251F">
              <w:rPr>
                <w:rFonts w:eastAsia="SimSun" w:cs="Arial" w:hint="eastAsia"/>
                <w:b/>
                <w:color w:val="000000"/>
                <w:sz w:val="16"/>
              </w:rPr>
              <w:t>-</w:t>
            </w:r>
            <w:r w:rsidRPr="0058251F">
              <w:rPr>
                <w:rFonts w:eastAsia="SimSun" w:cs="Arial" w:hint="eastAsia"/>
                <w:b/>
                <w:color w:val="000000"/>
                <w:sz w:val="16"/>
              </w:rPr>
              <w:t>丁醇</w:t>
            </w:r>
          </w:p>
        </w:tc>
        <w:tc>
          <w:tcPr>
            <w:tcW w:w="3532" w:type="dxa"/>
            <w:tcMar>
              <w:top w:w="39" w:type="dxa"/>
              <w:left w:w="39" w:type="dxa"/>
              <w:bottom w:w="39" w:type="dxa"/>
              <w:right w:w="39" w:type="dxa"/>
            </w:tcMar>
          </w:tcPr>
          <w:p w14:paraId="1D67700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442133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5AA54F9A" w14:textId="77777777" w:rsidTr="001124B2">
        <w:trPr>
          <w:trHeight w:val="205"/>
        </w:trPr>
        <w:tc>
          <w:tcPr>
            <w:tcW w:w="4690" w:type="dxa"/>
            <w:tcMar>
              <w:top w:w="39" w:type="dxa"/>
              <w:left w:w="39" w:type="dxa"/>
              <w:bottom w:w="39" w:type="dxa"/>
              <w:right w:w="39" w:type="dxa"/>
            </w:tcMar>
          </w:tcPr>
          <w:p w14:paraId="7CB517A9" w14:textId="77777777" w:rsidR="004331F3" w:rsidRPr="00AE3B2D" w:rsidRDefault="0058251F" w:rsidP="001124B2">
            <w:pPr>
              <w:jc w:val="left"/>
              <w:rPr>
                <w:rFonts w:eastAsia="SimSun" w:cs="Arial"/>
              </w:rPr>
            </w:pPr>
            <w:r w:rsidRPr="0058251F">
              <w:rPr>
                <w:rFonts w:eastAsia="SimSun" w:cs="Arial" w:hint="eastAsia"/>
                <w:b/>
                <w:color w:val="000000"/>
                <w:sz w:val="16"/>
              </w:rPr>
              <w:t>叔</w:t>
            </w:r>
            <w:r w:rsidRPr="0058251F">
              <w:rPr>
                <w:rFonts w:eastAsia="SimSun" w:cs="Arial" w:hint="eastAsia"/>
                <w:b/>
                <w:color w:val="000000"/>
                <w:sz w:val="16"/>
              </w:rPr>
              <w:t>-</w:t>
            </w:r>
            <w:r w:rsidRPr="0058251F">
              <w:rPr>
                <w:rFonts w:eastAsia="SimSun" w:cs="Arial" w:hint="eastAsia"/>
                <w:b/>
                <w:color w:val="000000"/>
                <w:sz w:val="16"/>
              </w:rPr>
              <w:t>丁醇</w:t>
            </w:r>
          </w:p>
        </w:tc>
        <w:tc>
          <w:tcPr>
            <w:tcW w:w="3532" w:type="dxa"/>
            <w:tcMar>
              <w:top w:w="39" w:type="dxa"/>
              <w:left w:w="39" w:type="dxa"/>
              <w:bottom w:w="39" w:type="dxa"/>
              <w:right w:w="39" w:type="dxa"/>
            </w:tcMar>
          </w:tcPr>
          <w:p w14:paraId="4A59AD5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D5B17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F2C8DA" w14:textId="77777777" w:rsidTr="001124B2">
        <w:trPr>
          <w:trHeight w:val="205"/>
        </w:trPr>
        <w:tc>
          <w:tcPr>
            <w:tcW w:w="4690" w:type="dxa"/>
            <w:tcMar>
              <w:top w:w="39" w:type="dxa"/>
              <w:left w:w="39" w:type="dxa"/>
              <w:bottom w:w="39" w:type="dxa"/>
              <w:right w:w="39" w:type="dxa"/>
            </w:tcMar>
          </w:tcPr>
          <w:p w14:paraId="12EBAD13" w14:textId="77777777" w:rsidR="004331F3" w:rsidRPr="00AE3B2D" w:rsidRDefault="0058251F" w:rsidP="001124B2">
            <w:pPr>
              <w:jc w:val="left"/>
              <w:rPr>
                <w:rFonts w:eastAsia="SimSun" w:cs="Arial"/>
              </w:rPr>
            </w:pPr>
            <w:r w:rsidRPr="0058251F">
              <w:rPr>
                <w:rFonts w:eastAsia="SimSun" w:cs="Arial" w:hint="eastAsia"/>
                <w:color w:val="000000"/>
                <w:sz w:val="16"/>
              </w:rPr>
              <w:t>正</w:t>
            </w:r>
            <w:r w:rsidRPr="0058251F">
              <w:rPr>
                <w:rFonts w:eastAsia="SimSun" w:cs="Arial" w:hint="eastAsia"/>
                <w:color w:val="000000"/>
                <w:sz w:val="16"/>
              </w:rPr>
              <w:t>-</w:t>
            </w:r>
            <w:r w:rsidRPr="0058251F">
              <w:rPr>
                <w:rFonts w:eastAsia="SimSun" w:cs="Arial" w:hint="eastAsia"/>
                <w:color w:val="000000"/>
                <w:sz w:val="16"/>
              </w:rPr>
              <w:t>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765B7B7B" w14:textId="77777777" w:rsidR="004331F3" w:rsidRPr="00AE3B2D" w:rsidRDefault="008C0112" w:rsidP="001124B2">
            <w:pPr>
              <w:jc w:val="left"/>
              <w:rPr>
                <w:rFonts w:eastAsia="SimSun" w:cs="Arial"/>
              </w:rPr>
            </w:pPr>
            <w:r w:rsidRPr="008C0112">
              <w:rPr>
                <w:rFonts w:eastAsia="SimSun" w:cs="Arial" w:hint="eastAsia"/>
                <w:b/>
                <w:color w:val="000000"/>
                <w:sz w:val="16"/>
              </w:rPr>
              <w:t>丁醛</w:t>
            </w:r>
            <w:r>
              <w:rPr>
                <w:rFonts w:eastAsia="SimSun" w:cs="Arial" w:hint="eastAsia"/>
                <w:b/>
                <w:color w:val="000000"/>
                <w:sz w:val="16"/>
              </w:rPr>
              <w:t>(</w:t>
            </w:r>
            <w:r w:rsidRPr="008C0112">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2E9D05C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10E386" w14:textId="77777777" w:rsidTr="001124B2">
        <w:trPr>
          <w:trHeight w:val="205"/>
        </w:trPr>
        <w:tc>
          <w:tcPr>
            <w:tcW w:w="4690" w:type="dxa"/>
            <w:tcMar>
              <w:top w:w="39" w:type="dxa"/>
              <w:left w:w="39" w:type="dxa"/>
              <w:bottom w:w="39" w:type="dxa"/>
              <w:right w:w="39" w:type="dxa"/>
            </w:tcMar>
          </w:tcPr>
          <w:p w14:paraId="75104A2E" w14:textId="77777777" w:rsidR="004331F3" w:rsidRPr="00AE3B2D" w:rsidRDefault="008C0112" w:rsidP="001124B2">
            <w:pPr>
              <w:jc w:val="left"/>
              <w:rPr>
                <w:rFonts w:eastAsia="SimSun" w:cs="Arial"/>
              </w:rPr>
            </w:pPr>
            <w:r w:rsidRPr="008C0112">
              <w:rPr>
                <w:rFonts w:eastAsia="SimSun" w:cs="Arial" w:hint="eastAsia"/>
                <w:b/>
                <w:color w:val="000000"/>
                <w:sz w:val="16"/>
              </w:rPr>
              <w:t>丁胺</w:t>
            </w:r>
            <w:r>
              <w:rPr>
                <w:rFonts w:eastAsia="SimSun" w:cs="Arial" w:hint="eastAsia"/>
                <w:b/>
                <w:color w:val="000000"/>
                <w:sz w:val="16"/>
              </w:rPr>
              <w:t>(</w:t>
            </w:r>
            <w:r w:rsidRPr="008C0112">
              <w:rPr>
                <w:rFonts w:eastAsia="SimSun" w:cs="Arial" w:hint="eastAsia"/>
                <w:b/>
                <w:color w:val="000000"/>
                <w:sz w:val="16"/>
              </w:rPr>
              <w:t>所有异构体</w:t>
            </w:r>
            <w:r>
              <w:rPr>
                <w:rFonts w:eastAsia="SimSun" w:cs="Arial" w:hint="eastAsia"/>
                <w:b/>
                <w:color w:val="000000"/>
                <w:sz w:val="16"/>
              </w:rPr>
              <w:t>)</w:t>
            </w:r>
          </w:p>
        </w:tc>
        <w:tc>
          <w:tcPr>
            <w:tcW w:w="3532" w:type="dxa"/>
            <w:tcMar>
              <w:top w:w="39" w:type="dxa"/>
              <w:left w:w="39" w:type="dxa"/>
              <w:bottom w:w="39" w:type="dxa"/>
              <w:right w:w="39" w:type="dxa"/>
            </w:tcMar>
          </w:tcPr>
          <w:p w14:paraId="0CFAB1A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87D75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E1AC23" w14:textId="77777777" w:rsidTr="001124B2">
        <w:trPr>
          <w:trHeight w:val="205"/>
        </w:trPr>
        <w:tc>
          <w:tcPr>
            <w:tcW w:w="4690" w:type="dxa"/>
            <w:tcMar>
              <w:top w:w="39" w:type="dxa"/>
              <w:left w:w="39" w:type="dxa"/>
              <w:bottom w:w="39" w:type="dxa"/>
              <w:right w:w="39" w:type="dxa"/>
            </w:tcMar>
          </w:tcPr>
          <w:p w14:paraId="32F55E7A" w14:textId="77777777" w:rsidR="004331F3" w:rsidRPr="00AE3B2D" w:rsidRDefault="00FF1A0E" w:rsidP="001124B2">
            <w:pPr>
              <w:jc w:val="left"/>
              <w:rPr>
                <w:rFonts w:eastAsia="SimSun" w:cs="Arial"/>
              </w:rPr>
            </w:pPr>
            <w:r w:rsidRPr="00FF1A0E">
              <w:rPr>
                <w:rFonts w:eastAsia="SimSun" w:cs="Arial" w:hint="eastAsia"/>
                <w:color w:val="000000"/>
                <w:sz w:val="16"/>
              </w:rPr>
              <w:t>正</w:t>
            </w:r>
            <w:r w:rsidRPr="00FF1A0E">
              <w:rPr>
                <w:rFonts w:eastAsia="SimSun" w:cs="Arial" w:hint="eastAsia"/>
                <w:color w:val="000000"/>
                <w:sz w:val="16"/>
              </w:rPr>
              <w:t>-</w:t>
            </w:r>
            <w:r w:rsidRPr="00FF1A0E">
              <w:rPr>
                <w:rFonts w:eastAsia="SimSun" w:cs="Arial" w:hint="eastAsia"/>
                <w:color w:val="000000"/>
                <w:sz w:val="16"/>
              </w:rPr>
              <w:t>丁胺</w:t>
            </w:r>
            <w:r w:rsidR="004331F3" w:rsidRPr="00AE3B2D">
              <w:rPr>
                <w:rFonts w:eastAsia="SimSun" w:cs="Arial"/>
                <w:color w:val="000000"/>
                <w:sz w:val="16"/>
              </w:rPr>
              <w:t>(a)</w:t>
            </w:r>
          </w:p>
        </w:tc>
        <w:tc>
          <w:tcPr>
            <w:tcW w:w="3532" w:type="dxa"/>
            <w:tcMar>
              <w:top w:w="39" w:type="dxa"/>
              <w:left w:w="39" w:type="dxa"/>
              <w:bottom w:w="39" w:type="dxa"/>
              <w:right w:w="39" w:type="dxa"/>
            </w:tcMar>
          </w:tcPr>
          <w:p w14:paraId="0A363D26" w14:textId="77777777" w:rsidR="004331F3" w:rsidRPr="00AE3B2D" w:rsidRDefault="00FF1A0E" w:rsidP="001124B2">
            <w:pPr>
              <w:jc w:val="left"/>
              <w:rPr>
                <w:rFonts w:eastAsia="SimSun" w:cs="Arial"/>
              </w:rPr>
            </w:pPr>
            <w:r w:rsidRPr="00FF1A0E">
              <w:rPr>
                <w:rFonts w:eastAsia="SimSun" w:cs="Arial" w:hint="eastAsia"/>
                <w:b/>
                <w:color w:val="000000"/>
                <w:sz w:val="16"/>
              </w:rPr>
              <w:t>丁胺</w:t>
            </w:r>
            <w:r>
              <w:rPr>
                <w:rFonts w:eastAsia="SimSun" w:cs="Arial" w:hint="eastAsia"/>
                <w:b/>
                <w:color w:val="000000"/>
                <w:sz w:val="16"/>
              </w:rPr>
              <w:t>(</w:t>
            </w:r>
            <w:r w:rsidRPr="00FF1A0E">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5DD4919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240D9F" w14:textId="77777777" w:rsidTr="001124B2">
        <w:trPr>
          <w:trHeight w:val="205"/>
        </w:trPr>
        <w:tc>
          <w:tcPr>
            <w:tcW w:w="4690" w:type="dxa"/>
            <w:tcMar>
              <w:top w:w="39" w:type="dxa"/>
              <w:left w:w="39" w:type="dxa"/>
              <w:bottom w:w="39" w:type="dxa"/>
              <w:right w:w="39" w:type="dxa"/>
            </w:tcMar>
          </w:tcPr>
          <w:p w14:paraId="72959E97" w14:textId="77777777" w:rsidR="004331F3" w:rsidRPr="00AE3B2D" w:rsidRDefault="00FF1A0E" w:rsidP="001124B2">
            <w:pPr>
              <w:jc w:val="left"/>
              <w:rPr>
                <w:rFonts w:eastAsia="SimSun" w:cs="Arial"/>
              </w:rPr>
            </w:pPr>
            <w:r w:rsidRPr="00FF1A0E">
              <w:rPr>
                <w:rFonts w:eastAsia="SimSun" w:cs="Arial" w:hint="eastAsia"/>
                <w:color w:val="000000"/>
                <w:sz w:val="16"/>
              </w:rPr>
              <w:t>仲</w:t>
            </w:r>
            <w:r w:rsidRPr="00FF1A0E">
              <w:rPr>
                <w:rFonts w:eastAsia="SimSun" w:cs="Arial" w:hint="eastAsia"/>
                <w:color w:val="000000"/>
                <w:sz w:val="16"/>
              </w:rPr>
              <w:t>-</w:t>
            </w:r>
            <w:r w:rsidRPr="00FF1A0E">
              <w:rPr>
                <w:rFonts w:eastAsia="SimSun" w:cs="Arial" w:hint="eastAsia"/>
                <w:color w:val="000000"/>
                <w:sz w:val="16"/>
              </w:rPr>
              <w:t>丁胺</w:t>
            </w:r>
            <w:r w:rsidR="004331F3" w:rsidRPr="00AE3B2D">
              <w:rPr>
                <w:rFonts w:eastAsia="SimSun" w:cs="Arial"/>
                <w:color w:val="000000"/>
                <w:sz w:val="16"/>
              </w:rPr>
              <w:t>(a)</w:t>
            </w:r>
          </w:p>
        </w:tc>
        <w:tc>
          <w:tcPr>
            <w:tcW w:w="3532" w:type="dxa"/>
            <w:tcMar>
              <w:top w:w="39" w:type="dxa"/>
              <w:left w:w="39" w:type="dxa"/>
              <w:bottom w:w="39" w:type="dxa"/>
              <w:right w:w="39" w:type="dxa"/>
            </w:tcMar>
          </w:tcPr>
          <w:p w14:paraId="70F20BED" w14:textId="77777777" w:rsidR="004331F3" w:rsidRPr="00AE3B2D" w:rsidRDefault="00FF1A0E" w:rsidP="001124B2">
            <w:pPr>
              <w:jc w:val="left"/>
              <w:rPr>
                <w:rFonts w:eastAsia="SimSun" w:cs="Arial"/>
              </w:rPr>
            </w:pPr>
            <w:r w:rsidRPr="00FF1A0E">
              <w:rPr>
                <w:rFonts w:eastAsia="SimSun" w:cs="Arial" w:hint="eastAsia"/>
                <w:b/>
                <w:color w:val="000000"/>
                <w:sz w:val="16"/>
              </w:rPr>
              <w:t>丁胺</w:t>
            </w:r>
            <w:r w:rsidRPr="00FF1A0E">
              <w:rPr>
                <w:rFonts w:eastAsia="SimSun" w:cs="Arial" w:hint="eastAsia"/>
                <w:b/>
                <w:color w:val="000000"/>
                <w:sz w:val="16"/>
              </w:rPr>
              <w:t>(</w:t>
            </w:r>
            <w:r w:rsidRPr="00FF1A0E">
              <w:rPr>
                <w:rFonts w:eastAsia="SimSun" w:cs="Arial" w:hint="eastAsia"/>
                <w:b/>
                <w:color w:val="000000"/>
                <w:sz w:val="16"/>
              </w:rPr>
              <w:t>所有异构体</w:t>
            </w:r>
            <w:r w:rsidRPr="00FF1A0E">
              <w:rPr>
                <w:rFonts w:eastAsia="SimSun" w:cs="Arial" w:hint="eastAsia"/>
                <w:b/>
                <w:color w:val="000000"/>
                <w:sz w:val="16"/>
              </w:rPr>
              <w:t>)</w:t>
            </w:r>
          </w:p>
        </w:tc>
        <w:tc>
          <w:tcPr>
            <w:tcW w:w="848" w:type="dxa"/>
            <w:tcMar>
              <w:top w:w="39" w:type="dxa"/>
              <w:left w:w="39" w:type="dxa"/>
              <w:bottom w:w="39" w:type="dxa"/>
              <w:right w:w="39" w:type="dxa"/>
            </w:tcMar>
          </w:tcPr>
          <w:p w14:paraId="10C073B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E569FD" w14:textId="77777777" w:rsidTr="001124B2">
        <w:trPr>
          <w:trHeight w:val="205"/>
        </w:trPr>
        <w:tc>
          <w:tcPr>
            <w:tcW w:w="4690" w:type="dxa"/>
            <w:tcMar>
              <w:top w:w="39" w:type="dxa"/>
              <w:left w:w="39" w:type="dxa"/>
              <w:bottom w:w="39" w:type="dxa"/>
              <w:right w:w="39" w:type="dxa"/>
            </w:tcMar>
          </w:tcPr>
          <w:p w14:paraId="7C2B53F1" w14:textId="77777777" w:rsidR="004331F3" w:rsidRPr="00AE3B2D" w:rsidRDefault="00FF1A0E" w:rsidP="001124B2">
            <w:pPr>
              <w:jc w:val="left"/>
              <w:rPr>
                <w:rFonts w:eastAsia="SimSun" w:cs="Arial"/>
              </w:rPr>
            </w:pPr>
            <w:r w:rsidRPr="00FF1A0E">
              <w:rPr>
                <w:rFonts w:eastAsia="SimSun" w:cs="Arial" w:hint="eastAsia"/>
                <w:color w:val="000000"/>
                <w:sz w:val="16"/>
              </w:rPr>
              <w:t>叔</w:t>
            </w:r>
            <w:r w:rsidRPr="00FF1A0E">
              <w:rPr>
                <w:rFonts w:eastAsia="SimSun" w:cs="Arial" w:hint="eastAsia"/>
                <w:color w:val="000000"/>
                <w:sz w:val="16"/>
              </w:rPr>
              <w:t>-</w:t>
            </w:r>
            <w:r w:rsidRPr="00FF1A0E">
              <w:rPr>
                <w:rFonts w:eastAsia="SimSun" w:cs="Arial" w:hint="eastAsia"/>
                <w:color w:val="000000"/>
                <w:sz w:val="16"/>
              </w:rPr>
              <w:t>丁胺</w:t>
            </w:r>
            <w:r w:rsidR="004331F3" w:rsidRPr="00AE3B2D">
              <w:rPr>
                <w:rFonts w:eastAsia="SimSun" w:cs="Arial"/>
                <w:color w:val="000000"/>
                <w:sz w:val="16"/>
              </w:rPr>
              <w:t>(a)</w:t>
            </w:r>
          </w:p>
        </w:tc>
        <w:tc>
          <w:tcPr>
            <w:tcW w:w="3532" w:type="dxa"/>
            <w:tcMar>
              <w:top w:w="39" w:type="dxa"/>
              <w:left w:w="39" w:type="dxa"/>
              <w:bottom w:w="39" w:type="dxa"/>
              <w:right w:w="39" w:type="dxa"/>
            </w:tcMar>
          </w:tcPr>
          <w:p w14:paraId="254033D2" w14:textId="77777777" w:rsidR="004331F3" w:rsidRPr="00AE3B2D" w:rsidRDefault="00FF1A0E" w:rsidP="001124B2">
            <w:pPr>
              <w:jc w:val="left"/>
              <w:rPr>
                <w:rFonts w:eastAsia="SimSun" w:cs="Arial"/>
              </w:rPr>
            </w:pPr>
            <w:r w:rsidRPr="00FF1A0E">
              <w:rPr>
                <w:rFonts w:eastAsia="SimSun" w:cs="Arial" w:hint="eastAsia"/>
                <w:b/>
                <w:color w:val="000000"/>
                <w:sz w:val="16"/>
              </w:rPr>
              <w:t>丁胺</w:t>
            </w:r>
            <w:r w:rsidRPr="00FF1A0E">
              <w:rPr>
                <w:rFonts w:eastAsia="SimSun" w:cs="Arial" w:hint="eastAsia"/>
                <w:b/>
                <w:color w:val="000000"/>
                <w:sz w:val="16"/>
              </w:rPr>
              <w:t>(</w:t>
            </w:r>
            <w:r w:rsidRPr="00FF1A0E">
              <w:rPr>
                <w:rFonts w:eastAsia="SimSun" w:cs="Arial" w:hint="eastAsia"/>
                <w:b/>
                <w:color w:val="000000"/>
                <w:sz w:val="16"/>
              </w:rPr>
              <w:t>所有异构体</w:t>
            </w:r>
            <w:r w:rsidRPr="00FF1A0E">
              <w:rPr>
                <w:rFonts w:eastAsia="SimSun" w:cs="Arial" w:hint="eastAsia"/>
                <w:b/>
                <w:color w:val="000000"/>
                <w:sz w:val="16"/>
              </w:rPr>
              <w:t>)</w:t>
            </w:r>
          </w:p>
        </w:tc>
        <w:tc>
          <w:tcPr>
            <w:tcW w:w="848" w:type="dxa"/>
            <w:tcMar>
              <w:top w:w="39" w:type="dxa"/>
              <w:left w:w="39" w:type="dxa"/>
              <w:bottom w:w="39" w:type="dxa"/>
              <w:right w:w="39" w:type="dxa"/>
            </w:tcMar>
          </w:tcPr>
          <w:p w14:paraId="2B10CF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B504619" w14:textId="77777777" w:rsidTr="001124B2">
        <w:trPr>
          <w:trHeight w:val="205"/>
        </w:trPr>
        <w:tc>
          <w:tcPr>
            <w:tcW w:w="4690" w:type="dxa"/>
            <w:tcMar>
              <w:top w:w="39" w:type="dxa"/>
              <w:left w:w="39" w:type="dxa"/>
              <w:bottom w:w="39" w:type="dxa"/>
              <w:right w:w="39" w:type="dxa"/>
            </w:tcMar>
          </w:tcPr>
          <w:p w14:paraId="021FF770" w14:textId="77777777" w:rsidR="004331F3" w:rsidRPr="00AE3B2D" w:rsidRDefault="003834D5" w:rsidP="001124B2">
            <w:pPr>
              <w:jc w:val="left"/>
              <w:rPr>
                <w:rFonts w:eastAsia="SimSun" w:cs="Arial"/>
              </w:rPr>
            </w:pPr>
            <w:r w:rsidRPr="003834D5">
              <w:rPr>
                <w:rFonts w:eastAsia="SimSun" w:cs="Arial" w:hint="eastAsia"/>
                <w:b/>
                <w:color w:val="000000"/>
                <w:sz w:val="16"/>
              </w:rPr>
              <w:t>丁苯</w:t>
            </w:r>
            <w:r>
              <w:rPr>
                <w:rFonts w:eastAsia="SimSun" w:cs="Arial" w:hint="eastAsia"/>
                <w:b/>
                <w:color w:val="000000"/>
                <w:sz w:val="16"/>
              </w:rPr>
              <w:t>(</w:t>
            </w:r>
            <w:r w:rsidRPr="003834D5">
              <w:rPr>
                <w:rFonts w:eastAsia="SimSun" w:cs="Arial" w:hint="eastAsia"/>
                <w:b/>
                <w:color w:val="000000"/>
                <w:sz w:val="16"/>
              </w:rPr>
              <w:t>所有异构体</w:t>
            </w:r>
            <w:r>
              <w:rPr>
                <w:rFonts w:eastAsia="SimSun" w:cs="Arial" w:hint="eastAsia"/>
                <w:b/>
                <w:color w:val="000000"/>
                <w:sz w:val="16"/>
              </w:rPr>
              <w:t>)</w:t>
            </w:r>
          </w:p>
        </w:tc>
        <w:tc>
          <w:tcPr>
            <w:tcW w:w="3532" w:type="dxa"/>
            <w:tcMar>
              <w:top w:w="39" w:type="dxa"/>
              <w:left w:w="39" w:type="dxa"/>
              <w:bottom w:w="39" w:type="dxa"/>
              <w:right w:w="39" w:type="dxa"/>
            </w:tcMar>
          </w:tcPr>
          <w:p w14:paraId="1F64461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4E11E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44305D" w14:textId="77777777" w:rsidTr="001124B2">
        <w:trPr>
          <w:trHeight w:val="205"/>
        </w:trPr>
        <w:tc>
          <w:tcPr>
            <w:tcW w:w="4690" w:type="dxa"/>
            <w:tcMar>
              <w:top w:w="39" w:type="dxa"/>
              <w:left w:w="39" w:type="dxa"/>
              <w:bottom w:w="39" w:type="dxa"/>
              <w:right w:w="39" w:type="dxa"/>
            </w:tcMar>
          </w:tcPr>
          <w:p w14:paraId="419DF011" w14:textId="77777777" w:rsidR="004331F3" w:rsidRPr="00AE3B2D" w:rsidRDefault="00B2154B" w:rsidP="001124B2">
            <w:pPr>
              <w:jc w:val="left"/>
              <w:rPr>
                <w:rFonts w:eastAsia="SimSun" w:cs="Arial"/>
              </w:rPr>
            </w:pPr>
            <w:r w:rsidRPr="00B2154B">
              <w:rPr>
                <w:rFonts w:eastAsia="SimSun" w:cs="Arial" w:hint="eastAsia"/>
                <w:color w:val="000000"/>
                <w:sz w:val="16"/>
              </w:rPr>
              <w:t>叔</w:t>
            </w:r>
            <w:r w:rsidRPr="00B2154B">
              <w:rPr>
                <w:rFonts w:eastAsia="SimSun" w:cs="Arial" w:hint="eastAsia"/>
                <w:color w:val="000000"/>
                <w:sz w:val="16"/>
              </w:rPr>
              <w:t>-</w:t>
            </w:r>
            <w:r w:rsidRPr="00B2154B">
              <w:rPr>
                <w:rFonts w:eastAsia="SimSun" w:cs="Arial" w:hint="eastAsia"/>
                <w:color w:val="000000"/>
                <w:sz w:val="16"/>
              </w:rPr>
              <w:t>丁基苯</w:t>
            </w:r>
            <w:r w:rsidR="004331F3" w:rsidRPr="00AE3B2D">
              <w:rPr>
                <w:rFonts w:eastAsia="SimSun" w:cs="Arial"/>
                <w:color w:val="000000"/>
                <w:sz w:val="16"/>
              </w:rPr>
              <w:t>(a)</w:t>
            </w:r>
          </w:p>
        </w:tc>
        <w:tc>
          <w:tcPr>
            <w:tcW w:w="3532" w:type="dxa"/>
            <w:tcMar>
              <w:top w:w="39" w:type="dxa"/>
              <w:left w:w="39" w:type="dxa"/>
              <w:bottom w:w="39" w:type="dxa"/>
              <w:right w:w="39" w:type="dxa"/>
            </w:tcMar>
          </w:tcPr>
          <w:p w14:paraId="630FA4D9" w14:textId="77777777" w:rsidR="004331F3" w:rsidRPr="00AE3B2D" w:rsidRDefault="00B2154B" w:rsidP="001124B2">
            <w:pPr>
              <w:jc w:val="left"/>
              <w:rPr>
                <w:rFonts w:eastAsia="SimSun" w:cs="Arial"/>
              </w:rPr>
            </w:pPr>
            <w:r w:rsidRPr="00B2154B">
              <w:rPr>
                <w:rFonts w:eastAsia="SimSun" w:cs="Arial" w:hint="eastAsia"/>
                <w:b/>
                <w:color w:val="000000"/>
                <w:sz w:val="16"/>
              </w:rPr>
              <w:t>丁苯</w:t>
            </w:r>
            <w:r>
              <w:rPr>
                <w:rFonts w:eastAsia="SimSun" w:cs="Arial" w:hint="eastAsia"/>
                <w:b/>
                <w:color w:val="000000"/>
                <w:sz w:val="16"/>
              </w:rPr>
              <w:t>(</w:t>
            </w:r>
            <w:r w:rsidRPr="00B2154B">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6A340F8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5C8D38" w14:textId="77777777" w:rsidTr="001124B2">
        <w:trPr>
          <w:trHeight w:val="205"/>
        </w:trPr>
        <w:tc>
          <w:tcPr>
            <w:tcW w:w="4690" w:type="dxa"/>
            <w:tcMar>
              <w:top w:w="39" w:type="dxa"/>
              <w:left w:w="39" w:type="dxa"/>
              <w:bottom w:w="39" w:type="dxa"/>
              <w:right w:w="39" w:type="dxa"/>
            </w:tcMar>
          </w:tcPr>
          <w:p w14:paraId="550051D3" w14:textId="77777777" w:rsidR="004331F3" w:rsidRPr="00AE3B2D" w:rsidRDefault="006F1B11" w:rsidP="001124B2">
            <w:pPr>
              <w:jc w:val="left"/>
              <w:rPr>
                <w:rFonts w:eastAsia="SimSun" w:cs="Arial"/>
              </w:rPr>
            </w:pPr>
            <w:r w:rsidRPr="006F1B11">
              <w:rPr>
                <w:rFonts w:eastAsia="SimSun" w:cs="Arial" w:hint="eastAsia"/>
                <w:b/>
                <w:color w:val="000000"/>
                <w:sz w:val="16"/>
              </w:rPr>
              <w:t>邻苯二甲酸丁苄酯</w:t>
            </w:r>
          </w:p>
        </w:tc>
        <w:tc>
          <w:tcPr>
            <w:tcW w:w="3532" w:type="dxa"/>
            <w:tcMar>
              <w:top w:w="39" w:type="dxa"/>
              <w:left w:w="39" w:type="dxa"/>
              <w:bottom w:w="39" w:type="dxa"/>
              <w:right w:w="39" w:type="dxa"/>
            </w:tcMar>
          </w:tcPr>
          <w:p w14:paraId="084FF70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EC4862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D685A4" w14:textId="77777777" w:rsidTr="001124B2">
        <w:trPr>
          <w:trHeight w:val="205"/>
        </w:trPr>
        <w:tc>
          <w:tcPr>
            <w:tcW w:w="4690" w:type="dxa"/>
            <w:tcMar>
              <w:top w:w="39" w:type="dxa"/>
              <w:left w:w="39" w:type="dxa"/>
              <w:bottom w:w="39" w:type="dxa"/>
              <w:right w:w="39" w:type="dxa"/>
            </w:tcMar>
          </w:tcPr>
          <w:p w14:paraId="7DA27694" w14:textId="77777777" w:rsidR="004331F3" w:rsidRPr="00AE3B2D" w:rsidRDefault="006F1B11" w:rsidP="001124B2">
            <w:pPr>
              <w:jc w:val="left"/>
              <w:rPr>
                <w:rFonts w:eastAsia="SimSun" w:cs="Arial"/>
              </w:rPr>
            </w:pPr>
            <w:r w:rsidRPr="006F1B11">
              <w:rPr>
                <w:rFonts w:eastAsia="SimSun" w:cs="Arial" w:hint="eastAsia"/>
                <w:color w:val="000000"/>
                <w:sz w:val="16"/>
              </w:rPr>
              <w:t>丁酸丁酯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5CAC18C7" w14:textId="77777777" w:rsidR="004331F3" w:rsidRPr="00AE3B2D" w:rsidRDefault="006F1B11" w:rsidP="001124B2">
            <w:pPr>
              <w:jc w:val="left"/>
              <w:rPr>
                <w:rFonts w:eastAsia="SimSun" w:cs="Arial"/>
              </w:rPr>
            </w:pPr>
            <w:r w:rsidRPr="006F1B11">
              <w:rPr>
                <w:rFonts w:eastAsia="SimSun" w:cs="Arial" w:hint="eastAsia"/>
                <w:b/>
                <w:color w:val="000000"/>
                <w:sz w:val="16"/>
              </w:rPr>
              <w:t>丁酸丁酯</w:t>
            </w:r>
            <w:r w:rsidRPr="006F1B11">
              <w:rPr>
                <w:rFonts w:eastAsia="SimSun" w:cs="Arial" w:hint="eastAsia"/>
                <w:b/>
                <w:color w:val="000000"/>
                <w:sz w:val="16"/>
              </w:rPr>
              <w:t>(</w:t>
            </w:r>
            <w:r w:rsidRPr="006F1B11">
              <w:rPr>
                <w:rFonts w:eastAsia="SimSun" w:cs="Arial" w:hint="eastAsia"/>
                <w:b/>
                <w:color w:val="000000"/>
                <w:sz w:val="16"/>
              </w:rPr>
              <w:t>所有异构体</w:t>
            </w:r>
            <w:r w:rsidRPr="006F1B11">
              <w:rPr>
                <w:rFonts w:eastAsia="SimSun" w:cs="Arial" w:hint="eastAsia"/>
                <w:b/>
                <w:color w:val="000000"/>
                <w:sz w:val="16"/>
              </w:rPr>
              <w:t>)</w:t>
            </w:r>
          </w:p>
        </w:tc>
        <w:tc>
          <w:tcPr>
            <w:tcW w:w="848" w:type="dxa"/>
            <w:tcMar>
              <w:top w:w="39" w:type="dxa"/>
              <w:left w:w="39" w:type="dxa"/>
              <w:bottom w:w="39" w:type="dxa"/>
              <w:right w:w="39" w:type="dxa"/>
            </w:tcMar>
          </w:tcPr>
          <w:p w14:paraId="513F84C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DA93B1" w14:textId="77777777" w:rsidTr="001124B2">
        <w:trPr>
          <w:trHeight w:val="205"/>
        </w:trPr>
        <w:tc>
          <w:tcPr>
            <w:tcW w:w="4690" w:type="dxa"/>
            <w:tcMar>
              <w:top w:w="39" w:type="dxa"/>
              <w:left w:w="39" w:type="dxa"/>
              <w:bottom w:w="39" w:type="dxa"/>
              <w:right w:w="39" w:type="dxa"/>
            </w:tcMar>
          </w:tcPr>
          <w:p w14:paraId="1CD19DE7" w14:textId="77777777" w:rsidR="004331F3" w:rsidRPr="00AE3B2D" w:rsidRDefault="006F1B11" w:rsidP="001124B2">
            <w:pPr>
              <w:jc w:val="left"/>
              <w:rPr>
                <w:rFonts w:eastAsia="SimSun" w:cs="Arial"/>
              </w:rPr>
            </w:pPr>
            <w:r w:rsidRPr="006F1B11">
              <w:rPr>
                <w:rFonts w:eastAsia="SimSun" w:cs="Arial" w:hint="eastAsia"/>
                <w:b/>
                <w:color w:val="000000"/>
                <w:sz w:val="16"/>
              </w:rPr>
              <w:t>丁酸丁酯</w:t>
            </w:r>
            <w:r w:rsidRPr="006F1B11">
              <w:rPr>
                <w:rFonts w:eastAsia="SimSun" w:cs="Arial" w:hint="eastAsia"/>
                <w:b/>
                <w:color w:val="000000"/>
                <w:sz w:val="16"/>
              </w:rPr>
              <w:t>(</w:t>
            </w:r>
            <w:r w:rsidRPr="006F1B11">
              <w:rPr>
                <w:rFonts w:eastAsia="SimSun" w:cs="Arial" w:hint="eastAsia"/>
                <w:b/>
                <w:color w:val="000000"/>
                <w:sz w:val="16"/>
              </w:rPr>
              <w:t>所有异构体</w:t>
            </w:r>
            <w:r w:rsidRPr="006F1B11">
              <w:rPr>
                <w:rFonts w:eastAsia="SimSun" w:cs="Arial" w:hint="eastAsia"/>
                <w:b/>
                <w:color w:val="000000"/>
                <w:sz w:val="16"/>
              </w:rPr>
              <w:t>)</w:t>
            </w:r>
          </w:p>
        </w:tc>
        <w:tc>
          <w:tcPr>
            <w:tcW w:w="3532" w:type="dxa"/>
            <w:tcMar>
              <w:top w:w="39" w:type="dxa"/>
              <w:left w:w="39" w:type="dxa"/>
              <w:bottom w:w="39" w:type="dxa"/>
              <w:right w:w="39" w:type="dxa"/>
            </w:tcMar>
          </w:tcPr>
          <w:p w14:paraId="30A358A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58D895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D4A8A3" w14:textId="77777777" w:rsidTr="001124B2">
        <w:trPr>
          <w:trHeight w:val="205"/>
        </w:trPr>
        <w:tc>
          <w:tcPr>
            <w:tcW w:w="4690" w:type="dxa"/>
            <w:tcMar>
              <w:top w:w="39" w:type="dxa"/>
              <w:left w:w="39" w:type="dxa"/>
              <w:bottom w:w="39" w:type="dxa"/>
              <w:right w:w="39" w:type="dxa"/>
            </w:tcMar>
          </w:tcPr>
          <w:p w14:paraId="5960B2E8" w14:textId="77777777" w:rsidR="004331F3" w:rsidRPr="00AE3B2D" w:rsidRDefault="006F1B11" w:rsidP="001124B2">
            <w:pPr>
              <w:jc w:val="left"/>
              <w:rPr>
                <w:rFonts w:eastAsia="SimSun" w:cs="Arial"/>
              </w:rPr>
            </w:pPr>
            <w:r w:rsidRPr="006F1B11">
              <w:rPr>
                <w:rFonts w:eastAsia="SimSun" w:cs="Arial" w:hint="eastAsia"/>
                <w:color w:val="000000"/>
                <w:sz w:val="16"/>
              </w:rPr>
              <w:t>丁酸正丁酯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6DBC64AA" w14:textId="77777777" w:rsidR="004331F3" w:rsidRPr="00AE3B2D" w:rsidRDefault="006F1B11" w:rsidP="001124B2">
            <w:pPr>
              <w:jc w:val="left"/>
              <w:rPr>
                <w:rFonts w:eastAsia="SimSun" w:cs="Arial"/>
              </w:rPr>
            </w:pPr>
            <w:r w:rsidRPr="006F1B11">
              <w:rPr>
                <w:rFonts w:eastAsia="SimSun" w:cs="Arial" w:hint="eastAsia"/>
                <w:b/>
                <w:color w:val="000000"/>
                <w:sz w:val="16"/>
              </w:rPr>
              <w:t>丁酸丁酯</w:t>
            </w:r>
            <w:r w:rsidRPr="006F1B11">
              <w:rPr>
                <w:rFonts w:eastAsia="SimSun" w:cs="Arial" w:hint="eastAsia"/>
                <w:b/>
                <w:color w:val="000000"/>
                <w:sz w:val="16"/>
              </w:rPr>
              <w:t>(</w:t>
            </w:r>
            <w:r w:rsidRPr="006F1B11">
              <w:rPr>
                <w:rFonts w:eastAsia="SimSun" w:cs="Arial" w:hint="eastAsia"/>
                <w:b/>
                <w:color w:val="000000"/>
                <w:sz w:val="16"/>
              </w:rPr>
              <w:t>所有异构体</w:t>
            </w:r>
            <w:r w:rsidRPr="006F1B11">
              <w:rPr>
                <w:rFonts w:eastAsia="SimSun" w:cs="Arial" w:hint="eastAsia"/>
                <w:b/>
                <w:color w:val="000000"/>
                <w:sz w:val="16"/>
              </w:rPr>
              <w:t>)</w:t>
            </w:r>
          </w:p>
        </w:tc>
        <w:tc>
          <w:tcPr>
            <w:tcW w:w="848" w:type="dxa"/>
            <w:tcMar>
              <w:top w:w="39" w:type="dxa"/>
              <w:left w:w="39" w:type="dxa"/>
              <w:bottom w:w="39" w:type="dxa"/>
              <w:right w:w="39" w:type="dxa"/>
            </w:tcMar>
          </w:tcPr>
          <w:p w14:paraId="6F6ECDA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B965B1" w14:textId="77777777" w:rsidTr="001124B2">
        <w:trPr>
          <w:trHeight w:val="205"/>
        </w:trPr>
        <w:tc>
          <w:tcPr>
            <w:tcW w:w="4690" w:type="dxa"/>
            <w:tcMar>
              <w:top w:w="39" w:type="dxa"/>
              <w:left w:w="39" w:type="dxa"/>
              <w:bottom w:w="39" w:type="dxa"/>
              <w:right w:w="39" w:type="dxa"/>
            </w:tcMar>
          </w:tcPr>
          <w:p w14:paraId="61561967" w14:textId="77777777" w:rsidR="004331F3" w:rsidRPr="00AE3B2D" w:rsidRDefault="001A4858" w:rsidP="001124B2">
            <w:pPr>
              <w:jc w:val="left"/>
              <w:rPr>
                <w:rFonts w:eastAsia="SimSun" w:cs="Arial"/>
              </w:rPr>
            </w:pPr>
            <w:r w:rsidRPr="001A4858">
              <w:rPr>
                <w:rFonts w:eastAsia="SimSun" w:cs="Arial" w:hint="eastAsia"/>
                <w:color w:val="000000"/>
                <w:sz w:val="16"/>
              </w:rPr>
              <w:t>正</w:t>
            </w:r>
            <w:r w:rsidRPr="001A4858">
              <w:rPr>
                <w:rFonts w:eastAsia="SimSun" w:cs="Arial" w:hint="eastAsia"/>
                <w:color w:val="000000"/>
                <w:sz w:val="16"/>
              </w:rPr>
              <w:t>-</w:t>
            </w:r>
            <w:r w:rsidRPr="001A4858">
              <w:rPr>
                <w:rFonts w:eastAsia="SimSun" w:cs="Arial" w:hint="eastAsia"/>
                <w:color w:val="000000"/>
                <w:sz w:val="16"/>
              </w:rPr>
              <w:t>丁基甲醇</w:t>
            </w:r>
          </w:p>
        </w:tc>
        <w:tc>
          <w:tcPr>
            <w:tcW w:w="3532" w:type="dxa"/>
            <w:tcMar>
              <w:top w:w="39" w:type="dxa"/>
              <w:left w:w="39" w:type="dxa"/>
              <w:bottom w:w="39" w:type="dxa"/>
              <w:right w:w="39" w:type="dxa"/>
            </w:tcMar>
          </w:tcPr>
          <w:p w14:paraId="3F197A5B" w14:textId="77777777" w:rsidR="004331F3" w:rsidRPr="00AE3B2D" w:rsidRDefault="001A4858" w:rsidP="001124B2">
            <w:pPr>
              <w:jc w:val="left"/>
              <w:rPr>
                <w:rFonts w:eastAsia="SimSun" w:cs="Arial"/>
              </w:rPr>
            </w:pPr>
            <w:r w:rsidRPr="001A4858">
              <w:rPr>
                <w:rFonts w:eastAsia="SimSun" w:cs="Arial" w:hint="eastAsia"/>
                <w:b/>
                <w:color w:val="000000"/>
                <w:sz w:val="16"/>
              </w:rPr>
              <w:t>正</w:t>
            </w:r>
            <w:r w:rsidRPr="001A4858">
              <w:rPr>
                <w:rFonts w:eastAsia="SimSun" w:cs="Arial" w:hint="eastAsia"/>
                <w:b/>
                <w:color w:val="000000"/>
                <w:sz w:val="16"/>
              </w:rPr>
              <w:t>-</w:t>
            </w:r>
            <w:r w:rsidRPr="001A4858">
              <w:rPr>
                <w:rFonts w:eastAsia="SimSun" w:cs="Arial" w:hint="eastAsia"/>
                <w:b/>
                <w:color w:val="000000"/>
                <w:sz w:val="16"/>
              </w:rPr>
              <w:t>戊醇</w:t>
            </w:r>
          </w:p>
        </w:tc>
        <w:tc>
          <w:tcPr>
            <w:tcW w:w="848" w:type="dxa"/>
            <w:tcMar>
              <w:top w:w="39" w:type="dxa"/>
              <w:left w:w="39" w:type="dxa"/>
              <w:bottom w:w="39" w:type="dxa"/>
              <w:right w:w="39" w:type="dxa"/>
            </w:tcMar>
          </w:tcPr>
          <w:p w14:paraId="4F77CB2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D92621D" w14:textId="77777777" w:rsidTr="001124B2">
        <w:trPr>
          <w:trHeight w:val="205"/>
        </w:trPr>
        <w:tc>
          <w:tcPr>
            <w:tcW w:w="4690" w:type="dxa"/>
            <w:tcMar>
              <w:top w:w="39" w:type="dxa"/>
              <w:left w:w="39" w:type="dxa"/>
              <w:bottom w:w="39" w:type="dxa"/>
              <w:right w:w="39" w:type="dxa"/>
            </w:tcMar>
          </w:tcPr>
          <w:p w14:paraId="007F1EEE" w14:textId="77777777" w:rsidR="004331F3" w:rsidRPr="00AE3B2D" w:rsidRDefault="001A4858" w:rsidP="001124B2">
            <w:pPr>
              <w:jc w:val="left"/>
              <w:rPr>
                <w:rFonts w:eastAsia="SimSun" w:cs="Arial"/>
              </w:rPr>
            </w:pPr>
            <w:r w:rsidRPr="001A4858">
              <w:rPr>
                <w:rFonts w:eastAsia="SimSun" w:cs="Arial" w:hint="eastAsia"/>
                <w:color w:val="000000"/>
                <w:sz w:val="16"/>
              </w:rPr>
              <w:t>丁基卡必醇</w:t>
            </w:r>
            <w:r w:rsidR="004331F3" w:rsidRPr="00AE3B2D">
              <w:rPr>
                <w:rFonts w:eastAsia="SimSun" w:cs="Arial"/>
                <w:color w:val="000000"/>
                <w:sz w:val="16"/>
              </w:rPr>
              <w:t>(a)</w:t>
            </w:r>
          </w:p>
        </w:tc>
        <w:tc>
          <w:tcPr>
            <w:tcW w:w="3532" w:type="dxa"/>
            <w:tcMar>
              <w:top w:w="39" w:type="dxa"/>
              <w:left w:w="39" w:type="dxa"/>
              <w:bottom w:w="39" w:type="dxa"/>
              <w:right w:w="39" w:type="dxa"/>
            </w:tcMar>
          </w:tcPr>
          <w:p w14:paraId="27D24BF5" w14:textId="77777777" w:rsidR="004331F3" w:rsidRPr="00AE3B2D" w:rsidRDefault="001A4858" w:rsidP="001124B2">
            <w:pPr>
              <w:jc w:val="left"/>
              <w:rPr>
                <w:rFonts w:eastAsia="SimSun" w:cs="Arial"/>
                <w:lang w:eastAsia="zh-CN"/>
              </w:rPr>
            </w:pPr>
            <w:r w:rsidRPr="001A4858">
              <w:rPr>
                <w:rFonts w:eastAsia="SimSun" w:cs="Arial" w:hint="eastAsia"/>
                <w:b/>
                <w:color w:val="000000"/>
                <w:sz w:val="16"/>
                <w:lang w:eastAsia="zh-CN"/>
              </w:rPr>
              <w:t>聚</w:t>
            </w:r>
            <w:r w:rsidRPr="001A4858">
              <w:rPr>
                <w:rFonts w:eastAsia="SimSun" w:cs="Arial" w:hint="eastAsia"/>
                <w:b/>
                <w:color w:val="000000"/>
                <w:sz w:val="16"/>
                <w:lang w:eastAsia="zh-CN"/>
              </w:rPr>
              <w:t xml:space="preserve">(2-8) </w:t>
            </w:r>
            <w:r w:rsidRPr="001A4858">
              <w:rPr>
                <w:rFonts w:eastAsia="SimSun" w:cs="Arial" w:hint="eastAsia"/>
                <w:b/>
                <w:color w:val="000000"/>
                <w:sz w:val="16"/>
                <w:lang w:eastAsia="zh-CN"/>
              </w:rPr>
              <w:t>烷基二醇单烷基</w:t>
            </w:r>
            <w:r w:rsidRPr="001A4858">
              <w:rPr>
                <w:rFonts w:eastAsia="SimSun" w:cs="Arial" w:hint="eastAsia"/>
                <w:b/>
                <w:color w:val="000000"/>
                <w:sz w:val="16"/>
                <w:lang w:eastAsia="zh-CN"/>
              </w:rPr>
              <w:t>(C1-C6)</w:t>
            </w:r>
            <w:r w:rsidRPr="001A4858">
              <w:rPr>
                <w:rFonts w:eastAsia="SimSun" w:cs="Arial" w:hint="eastAsia"/>
                <w:b/>
                <w:color w:val="000000"/>
                <w:sz w:val="16"/>
                <w:lang w:eastAsia="zh-CN"/>
              </w:rPr>
              <w:t>醋酸</w:t>
            </w:r>
          </w:p>
        </w:tc>
        <w:tc>
          <w:tcPr>
            <w:tcW w:w="848" w:type="dxa"/>
            <w:tcMar>
              <w:top w:w="39" w:type="dxa"/>
              <w:left w:w="39" w:type="dxa"/>
              <w:bottom w:w="39" w:type="dxa"/>
              <w:right w:w="39" w:type="dxa"/>
            </w:tcMar>
          </w:tcPr>
          <w:p w14:paraId="49B8B20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B5F641" w14:textId="77777777" w:rsidTr="001124B2">
        <w:trPr>
          <w:trHeight w:val="205"/>
        </w:trPr>
        <w:tc>
          <w:tcPr>
            <w:tcW w:w="4690" w:type="dxa"/>
            <w:tcMar>
              <w:top w:w="39" w:type="dxa"/>
              <w:left w:w="39" w:type="dxa"/>
              <w:bottom w:w="39" w:type="dxa"/>
              <w:right w:w="39" w:type="dxa"/>
            </w:tcMar>
          </w:tcPr>
          <w:p w14:paraId="03CAD119" w14:textId="77777777" w:rsidR="004331F3" w:rsidRPr="00AE3B2D" w:rsidRDefault="001A4858" w:rsidP="001124B2">
            <w:pPr>
              <w:jc w:val="left"/>
              <w:rPr>
                <w:rFonts w:eastAsia="SimSun" w:cs="Arial"/>
              </w:rPr>
            </w:pPr>
            <w:r w:rsidRPr="001A4858">
              <w:rPr>
                <w:rFonts w:eastAsia="SimSun" w:cs="Arial" w:hint="eastAsia"/>
                <w:color w:val="000000"/>
                <w:sz w:val="16"/>
              </w:rPr>
              <w:t>丁基卡必醇乙酸盐</w:t>
            </w:r>
            <w:r w:rsidR="004331F3" w:rsidRPr="00AE3B2D">
              <w:rPr>
                <w:rFonts w:eastAsia="SimSun" w:cs="Arial"/>
                <w:color w:val="000000"/>
                <w:sz w:val="16"/>
              </w:rPr>
              <w:t>(a)</w:t>
            </w:r>
          </w:p>
        </w:tc>
        <w:tc>
          <w:tcPr>
            <w:tcW w:w="3532" w:type="dxa"/>
            <w:tcMar>
              <w:top w:w="39" w:type="dxa"/>
              <w:left w:w="39" w:type="dxa"/>
              <w:bottom w:w="39" w:type="dxa"/>
              <w:right w:w="39" w:type="dxa"/>
            </w:tcMar>
          </w:tcPr>
          <w:p w14:paraId="16C46867" w14:textId="77777777" w:rsidR="004331F3" w:rsidRPr="00AE3B2D" w:rsidRDefault="001A4858" w:rsidP="001124B2">
            <w:pPr>
              <w:jc w:val="left"/>
              <w:rPr>
                <w:rFonts w:eastAsia="SimSun" w:cs="Arial"/>
                <w:lang w:eastAsia="zh-CN"/>
              </w:rPr>
            </w:pPr>
            <w:r w:rsidRPr="001A4858">
              <w:rPr>
                <w:rFonts w:eastAsia="SimSun" w:cs="Arial" w:hint="eastAsia"/>
                <w:b/>
                <w:color w:val="000000"/>
                <w:sz w:val="16"/>
                <w:lang w:eastAsia="zh-CN"/>
              </w:rPr>
              <w:t>聚</w:t>
            </w:r>
            <w:r w:rsidRPr="001A4858">
              <w:rPr>
                <w:rFonts w:eastAsia="SimSun" w:cs="Arial" w:hint="eastAsia"/>
                <w:b/>
                <w:color w:val="000000"/>
                <w:sz w:val="16"/>
                <w:lang w:eastAsia="zh-CN"/>
              </w:rPr>
              <w:t xml:space="preserve">(2-8) </w:t>
            </w:r>
            <w:r w:rsidRPr="001A4858">
              <w:rPr>
                <w:rFonts w:eastAsia="SimSun" w:cs="Arial" w:hint="eastAsia"/>
                <w:b/>
                <w:color w:val="000000"/>
                <w:sz w:val="16"/>
                <w:lang w:eastAsia="zh-CN"/>
              </w:rPr>
              <w:t>烷基二醇单烷基</w:t>
            </w:r>
            <w:r w:rsidRPr="001A4858">
              <w:rPr>
                <w:rFonts w:eastAsia="SimSun" w:cs="Arial" w:hint="eastAsia"/>
                <w:b/>
                <w:color w:val="000000"/>
                <w:sz w:val="16"/>
                <w:lang w:eastAsia="zh-CN"/>
              </w:rPr>
              <w:t>(C1-C6)</w:t>
            </w:r>
            <w:r w:rsidRPr="001A4858">
              <w:rPr>
                <w:rFonts w:eastAsia="SimSun" w:cs="Arial" w:hint="eastAsia"/>
                <w:b/>
                <w:color w:val="000000"/>
                <w:sz w:val="16"/>
                <w:lang w:eastAsia="zh-CN"/>
              </w:rPr>
              <w:t>醋酸醚</w:t>
            </w:r>
          </w:p>
        </w:tc>
        <w:tc>
          <w:tcPr>
            <w:tcW w:w="848" w:type="dxa"/>
            <w:tcMar>
              <w:top w:w="39" w:type="dxa"/>
              <w:left w:w="39" w:type="dxa"/>
              <w:bottom w:w="39" w:type="dxa"/>
              <w:right w:w="39" w:type="dxa"/>
            </w:tcMar>
          </w:tcPr>
          <w:p w14:paraId="07E5F35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801F70" w14:textId="77777777" w:rsidTr="001124B2">
        <w:trPr>
          <w:trHeight w:val="205"/>
        </w:trPr>
        <w:tc>
          <w:tcPr>
            <w:tcW w:w="4690" w:type="dxa"/>
            <w:tcMar>
              <w:top w:w="39" w:type="dxa"/>
              <w:left w:w="39" w:type="dxa"/>
              <w:bottom w:w="39" w:type="dxa"/>
              <w:right w:w="39" w:type="dxa"/>
            </w:tcMar>
          </w:tcPr>
          <w:p w14:paraId="2EB4C952" w14:textId="77777777" w:rsidR="004331F3" w:rsidRPr="00AE3B2D" w:rsidRDefault="001A4858" w:rsidP="001124B2">
            <w:pPr>
              <w:jc w:val="left"/>
              <w:rPr>
                <w:rFonts w:eastAsia="SimSun" w:cs="Arial"/>
              </w:rPr>
            </w:pPr>
            <w:r w:rsidRPr="001A4858">
              <w:rPr>
                <w:rFonts w:eastAsia="SimSun" w:cs="Arial" w:hint="eastAsia"/>
                <w:color w:val="000000"/>
                <w:sz w:val="16"/>
              </w:rPr>
              <w:t>乙二醇单丁醚乙酸酯</w:t>
            </w:r>
          </w:p>
        </w:tc>
        <w:tc>
          <w:tcPr>
            <w:tcW w:w="3532" w:type="dxa"/>
            <w:tcMar>
              <w:top w:w="39" w:type="dxa"/>
              <w:left w:w="39" w:type="dxa"/>
              <w:bottom w:w="39" w:type="dxa"/>
              <w:right w:w="39" w:type="dxa"/>
            </w:tcMar>
          </w:tcPr>
          <w:p w14:paraId="689C20FC" w14:textId="77777777" w:rsidR="004331F3" w:rsidRPr="00AE3B2D" w:rsidRDefault="001A4858" w:rsidP="001124B2">
            <w:pPr>
              <w:jc w:val="left"/>
              <w:rPr>
                <w:rFonts w:eastAsia="SimSun" w:cs="Arial"/>
              </w:rPr>
            </w:pPr>
            <w:r w:rsidRPr="001A4858">
              <w:rPr>
                <w:rFonts w:eastAsia="SimSun" w:cs="Arial" w:hint="eastAsia"/>
                <w:b/>
                <w:color w:val="000000"/>
                <w:sz w:val="16"/>
              </w:rPr>
              <w:t>乙二醇单烷基醚</w:t>
            </w:r>
          </w:p>
        </w:tc>
        <w:tc>
          <w:tcPr>
            <w:tcW w:w="848" w:type="dxa"/>
            <w:tcMar>
              <w:top w:w="39" w:type="dxa"/>
              <w:left w:w="39" w:type="dxa"/>
              <w:bottom w:w="39" w:type="dxa"/>
              <w:right w:w="39" w:type="dxa"/>
            </w:tcMar>
          </w:tcPr>
          <w:p w14:paraId="48AA475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764037" w14:textId="77777777" w:rsidTr="001124B2">
        <w:trPr>
          <w:trHeight w:val="205"/>
        </w:trPr>
        <w:tc>
          <w:tcPr>
            <w:tcW w:w="4690" w:type="dxa"/>
            <w:tcMar>
              <w:top w:w="39" w:type="dxa"/>
              <w:left w:w="39" w:type="dxa"/>
              <w:bottom w:w="39" w:type="dxa"/>
              <w:right w:w="39" w:type="dxa"/>
            </w:tcMar>
          </w:tcPr>
          <w:p w14:paraId="1942DA11" w14:textId="77777777" w:rsidR="004331F3" w:rsidRPr="00AE3B2D" w:rsidRDefault="009D3727" w:rsidP="001124B2">
            <w:pPr>
              <w:jc w:val="left"/>
              <w:rPr>
                <w:rFonts w:eastAsia="SimSun" w:cs="Arial"/>
                <w:color w:val="FF0000"/>
              </w:rPr>
            </w:pPr>
            <w:r w:rsidRPr="00AE3B2D">
              <w:rPr>
                <w:rFonts w:eastAsia="SimSun" w:cs="Arial" w:hint="eastAsia"/>
                <w:b/>
                <w:color w:val="000000" w:themeColor="text1"/>
                <w:sz w:val="16"/>
              </w:rPr>
              <w:t>丁基</w:t>
            </w:r>
            <w:r w:rsidRPr="00AE3B2D">
              <w:rPr>
                <w:rFonts w:eastAsia="SimSun" w:cs="Arial"/>
                <w:b/>
                <w:color w:val="000000" w:themeColor="text1"/>
                <w:sz w:val="16"/>
              </w:rPr>
              <w:t>/</w:t>
            </w:r>
            <w:r w:rsidRPr="00AE3B2D">
              <w:rPr>
                <w:rFonts w:eastAsia="SimSun" w:cs="Arial" w:hint="eastAsia"/>
                <w:b/>
                <w:color w:val="000000" w:themeColor="text1"/>
                <w:sz w:val="16"/>
              </w:rPr>
              <w:t>癸基</w:t>
            </w:r>
            <w:r w:rsidRPr="00AE3B2D">
              <w:rPr>
                <w:rFonts w:eastAsia="SimSun" w:cs="Arial"/>
                <w:b/>
                <w:color w:val="000000" w:themeColor="text1"/>
                <w:sz w:val="16"/>
              </w:rPr>
              <w:t>/</w:t>
            </w:r>
            <w:r w:rsidRPr="00AE3B2D">
              <w:rPr>
                <w:rFonts w:eastAsia="SimSun" w:cs="Arial" w:hint="eastAsia"/>
                <w:b/>
                <w:color w:val="000000" w:themeColor="text1"/>
                <w:sz w:val="16"/>
              </w:rPr>
              <w:t>十六烷基</w:t>
            </w:r>
            <w:r w:rsidRPr="00AE3B2D">
              <w:rPr>
                <w:rFonts w:eastAsia="SimSun" w:cs="Arial"/>
                <w:b/>
                <w:color w:val="000000" w:themeColor="text1"/>
                <w:sz w:val="16"/>
              </w:rPr>
              <w:t>/</w:t>
            </w:r>
            <w:r w:rsidRPr="00AE3B2D">
              <w:rPr>
                <w:rFonts w:eastAsia="SimSun" w:cs="Arial" w:hint="eastAsia"/>
                <w:b/>
                <w:color w:val="000000" w:themeColor="text1"/>
                <w:sz w:val="16"/>
              </w:rPr>
              <w:t>二十烷基异丁烯酸混合物</w:t>
            </w:r>
          </w:p>
        </w:tc>
        <w:tc>
          <w:tcPr>
            <w:tcW w:w="3532" w:type="dxa"/>
            <w:tcMar>
              <w:top w:w="39" w:type="dxa"/>
              <w:left w:w="39" w:type="dxa"/>
              <w:bottom w:w="39" w:type="dxa"/>
              <w:right w:w="39" w:type="dxa"/>
            </w:tcMar>
          </w:tcPr>
          <w:p w14:paraId="34B4718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97325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63513F" w14:textId="77777777" w:rsidTr="001124B2">
        <w:trPr>
          <w:trHeight w:val="205"/>
        </w:trPr>
        <w:tc>
          <w:tcPr>
            <w:tcW w:w="4690" w:type="dxa"/>
            <w:tcMar>
              <w:top w:w="39" w:type="dxa"/>
              <w:left w:w="39" w:type="dxa"/>
              <w:bottom w:w="39" w:type="dxa"/>
              <w:right w:w="39" w:type="dxa"/>
            </w:tcMar>
          </w:tcPr>
          <w:p w14:paraId="508A4B75" w14:textId="77777777" w:rsidR="004331F3" w:rsidRPr="00AE3B2D" w:rsidRDefault="009D3727" w:rsidP="001124B2">
            <w:pPr>
              <w:jc w:val="left"/>
              <w:rPr>
                <w:rFonts w:eastAsia="SimSun" w:cs="Arial"/>
              </w:rPr>
            </w:pPr>
            <w:r w:rsidRPr="009D3727">
              <w:rPr>
                <w:rFonts w:eastAsia="SimSun" w:cs="Arial" w:hint="eastAsia"/>
                <w:color w:val="000000"/>
                <w:sz w:val="16"/>
              </w:rPr>
              <w:t>甲基丙烯酸乙基</w:t>
            </w:r>
            <w:r w:rsidRPr="009D3727">
              <w:rPr>
                <w:rFonts w:eastAsia="SimSun" w:cs="Arial" w:hint="eastAsia"/>
                <w:color w:val="000000"/>
                <w:sz w:val="16"/>
              </w:rPr>
              <w:t>/</w:t>
            </w:r>
            <w:r w:rsidRPr="009D3727">
              <w:rPr>
                <w:rFonts w:eastAsia="SimSun" w:cs="Arial" w:hint="eastAsia"/>
                <w:color w:val="000000"/>
                <w:sz w:val="16"/>
              </w:rPr>
              <w:t>癸基</w:t>
            </w:r>
            <w:r w:rsidRPr="009D3727">
              <w:rPr>
                <w:rFonts w:eastAsia="SimSun" w:cs="Arial" w:hint="eastAsia"/>
                <w:color w:val="000000"/>
                <w:sz w:val="16"/>
              </w:rPr>
              <w:t>/</w:t>
            </w:r>
            <w:r w:rsidRPr="009D3727">
              <w:rPr>
                <w:rFonts w:eastAsia="SimSun" w:cs="Arial" w:hint="eastAsia"/>
                <w:color w:val="000000"/>
                <w:sz w:val="16"/>
              </w:rPr>
              <w:t>十六烷基</w:t>
            </w:r>
            <w:r w:rsidRPr="009D3727">
              <w:rPr>
                <w:rFonts w:eastAsia="SimSun" w:cs="Arial" w:hint="eastAsia"/>
                <w:color w:val="000000"/>
                <w:sz w:val="16"/>
              </w:rPr>
              <w:t>/</w:t>
            </w:r>
            <w:r w:rsidRPr="009D3727">
              <w:rPr>
                <w:rFonts w:eastAsia="SimSun" w:cs="Arial" w:hint="eastAsia"/>
                <w:color w:val="000000"/>
                <w:sz w:val="16"/>
              </w:rPr>
              <w:t>二十烷基酯混合物</w:t>
            </w:r>
            <w:r w:rsidR="004331F3" w:rsidRPr="00AE3B2D">
              <w:rPr>
                <w:rFonts w:eastAsia="SimSun" w:cs="Arial"/>
                <w:color w:val="000000"/>
                <w:sz w:val="16"/>
              </w:rPr>
              <w:t>(a)</w:t>
            </w:r>
          </w:p>
        </w:tc>
        <w:tc>
          <w:tcPr>
            <w:tcW w:w="3532" w:type="dxa"/>
            <w:tcMar>
              <w:top w:w="39" w:type="dxa"/>
              <w:left w:w="39" w:type="dxa"/>
              <w:bottom w:w="39" w:type="dxa"/>
              <w:right w:w="39" w:type="dxa"/>
            </w:tcMar>
          </w:tcPr>
          <w:p w14:paraId="647D9A4C" w14:textId="77777777" w:rsidR="004331F3" w:rsidRPr="00AE3B2D" w:rsidRDefault="00171CA3" w:rsidP="001124B2">
            <w:pPr>
              <w:jc w:val="left"/>
              <w:rPr>
                <w:rFonts w:eastAsia="SimSun" w:cs="Arial"/>
              </w:rPr>
            </w:pPr>
            <w:r w:rsidRPr="00171CA3">
              <w:rPr>
                <w:rFonts w:eastAsia="SimSun" w:cs="Arial" w:hint="eastAsia"/>
                <w:b/>
                <w:color w:val="000000"/>
                <w:sz w:val="16"/>
              </w:rPr>
              <w:t>丁基</w:t>
            </w:r>
            <w:r w:rsidRPr="00171CA3">
              <w:rPr>
                <w:rFonts w:eastAsia="SimSun" w:cs="Arial" w:hint="eastAsia"/>
                <w:b/>
                <w:color w:val="000000"/>
                <w:sz w:val="16"/>
              </w:rPr>
              <w:t>/</w:t>
            </w:r>
            <w:r w:rsidRPr="00171CA3">
              <w:rPr>
                <w:rFonts w:eastAsia="SimSun" w:cs="Arial" w:hint="eastAsia"/>
                <w:b/>
                <w:color w:val="000000"/>
                <w:sz w:val="16"/>
              </w:rPr>
              <w:t>癸基</w:t>
            </w:r>
            <w:r w:rsidRPr="00171CA3">
              <w:rPr>
                <w:rFonts w:eastAsia="SimSun" w:cs="Arial" w:hint="eastAsia"/>
                <w:b/>
                <w:color w:val="000000"/>
                <w:sz w:val="16"/>
              </w:rPr>
              <w:t>/</w:t>
            </w:r>
            <w:r w:rsidRPr="00171CA3">
              <w:rPr>
                <w:rFonts w:eastAsia="SimSun" w:cs="Arial" w:hint="eastAsia"/>
                <w:b/>
                <w:color w:val="000000"/>
                <w:sz w:val="16"/>
              </w:rPr>
              <w:t>十六烷基</w:t>
            </w:r>
            <w:r w:rsidRPr="00171CA3">
              <w:rPr>
                <w:rFonts w:eastAsia="SimSun" w:cs="Arial" w:hint="eastAsia"/>
                <w:b/>
                <w:color w:val="000000"/>
                <w:sz w:val="16"/>
              </w:rPr>
              <w:t>/</w:t>
            </w:r>
            <w:r w:rsidRPr="00171CA3">
              <w:rPr>
                <w:rFonts w:eastAsia="SimSun" w:cs="Arial" w:hint="eastAsia"/>
                <w:b/>
                <w:color w:val="000000"/>
                <w:sz w:val="16"/>
              </w:rPr>
              <w:t>二十烷基异丁烯酸混合物</w:t>
            </w:r>
          </w:p>
        </w:tc>
        <w:tc>
          <w:tcPr>
            <w:tcW w:w="848" w:type="dxa"/>
            <w:tcMar>
              <w:top w:w="39" w:type="dxa"/>
              <w:left w:w="39" w:type="dxa"/>
              <w:bottom w:w="39" w:type="dxa"/>
              <w:right w:w="39" w:type="dxa"/>
            </w:tcMar>
          </w:tcPr>
          <w:p w14:paraId="41954AC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48BB52" w14:textId="77777777" w:rsidTr="001124B2">
        <w:trPr>
          <w:trHeight w:val="205"/>
        </w:trPr>
        <w:tc>
          <w:tcPr>
            <w:tcW w:w="4690" w:type="dxa"/>
            <w:tcMar>
              <w:top w:w="39" w:type="dxa"/>
              <w:left w:w="39" w:type="dxa"/>
              <w:bottom w:w="39" w:type="dxa"/>
              <w:right w:w="39" w:type="dxa"/>
            </w:tcMar>
          </w:tcPr>
          <w:p w14:paraId="5830AF42" w14:textId="77777777" w:rsidR="004331F3" w:rsidRPr="00AE3B2D" w:rsidRDefault="00171CA3" w:rsidP="001124B2">
            <w:pPr>
              <w:jc w:val="left"/>
              <w:rPr>
                <w:rFonts w:eastAsia="SimSun" w:cs="Arial"/>
              </w:rPr>
            </w:pPr>
            <w:r w:rsidRPr="00171CA3">
              <w:rPr>
                <w:rFonts w:eastAsia="SimSun" w:cs="Arial" w:hint="eastAsia"/>
                <w:color w:val="000000"/>
                <w:sz w:val="16"/>
              </w:rPr>
              <w:t>丁基二甘醇乙酸酯</w:t>
            </w:r>
            <w:r w:rsidR="004331F3" w:rsidRPr="00AE3B2D">
              <w:rPr>
                <w:rFonts w:eastAsia="SimSun" w:cs="Arial"/>
                <w:color w:val="000000"/>
                <w:sz w:val="16"/>
              </w:rPr>
              <w:t>(a)</w:t>
            </w:r>
          </w:p>
        </w:tc>
        <w:tc>
          <w:tcPr>
            <w:tcW w:w="3532" w:type="dxa"/>
            <w:tcMar>
              <w:top w:w="39" w:type="dxa"/>
              <w:left w:w="39" w:type="dxa"/>
              <w:bottom w:w="39" w:type="dxa"/>
              <w:right w:w="39" w:type="dxa"/>
            </w:tcMar>
          </w:tcPr>
          <w:p w14:paraId="5EC05ADB" w14:textId="77777777" w:rsidR="004331F3" w:rsidRPr="00AE3B2D" w:rsidRDefault="00171CA3" w:rsidP="001124B2">
            <w:pPr>
              <w:jc w:val="left"/>
              <w:rPr>
                <w:rFonts w:eastAsia="SimSun" w:cs="Arial"/>
                <w:lang w:eastAsia="zh-CN"/>
              </w:rPr>
            </w:pPr>
            <w:r w:rsidRPr="00171CA3">
              <w:rPr>
                <w:rFonts w:eastAsia="SimSun" w:cs="Arial" w:hint="eastAsia"/>
                <w:b/>
                <w:color w:val="000000"/>
                <w:sz w:val="16"/>
                <w:lang w:eastAsia="zh-CN"/>
              </w:rPr>
              <w:t>聚</w:t>
            </w:r>
            <w:r w:rsidRPr="00171CA3">
              <w:rPr>
                <w:rFonts w:eastAsia="SimSun" w:cs="Arial" w:hint="eastAsia"/>
                <w:b/>
                <w:color w:val="000000"/>
                <w:sz w:val="16"/>
                <w:lang w:eastAsia="zh-CN"/>
              </w:rPr>
              <w:t>(2-8)</w:t>
            </w:r>
            <w:r w:rsidRPr="00171CA3">
              <w:rPr>
                <w:rFonts w:eastAsia="SimSun" w:cs="Arial" w:hint="eastAsia"/>
                <w:b/>
                <w:color w:val="000000"/>
                <w:sz w:val="16"/>
                <w:lang w:eastAsia="zh-CN"/>
              </w:rPr>
              <w:t>烷基二醇单烷基</w:t>
            </w:r>
            <w:r w:rsidRPr="00171CA3">
              <w:rPr>
                <w:rFonts w:eastAsia="SimSun" w:cs="Arial" w:hint="eastAsia"/>
                <w:b/>
                <w:color w:val="000000"/>
                <w:sz w:val="16"/>
                <w:lang w:eastAsia="zh-CN"/>
              </w:rPr>
              <w:t>(C1-C6)</w:t>
            </w:r>
            <w:r w:rsidRPr="00171CA3">
              <w:rPr>
                <w:rFonts w:eastAsia="SimSun" w:cs="Arial" w:hint="eastAsia"/>
                <w:b/>
                <w:color w:val="000000"/>
                <w:sz w:val="16"/>
                <w:lang w:eastAsia="zh-CN"/>
              </w:rPr>
              <w:t>醋酸醚</w:t>
            </w:r>
          </w:p>
        </w:tc>
        <w:tc>
          <w:tcPr>
            <w:tcW w:w="848" w:type="dxa"/>
            <w:tcMar>
              <w:top w:w="39" w:type="dxa"/>
              <w:left w:w="39" w:type="dxa"/>
              <w:bottom w:w="39" w:type="dxa"/>
              <w:right w:w="39" w:type="dxa"/>
            </w:tcMar>
          </w:tcPr>
          <w:p w14:paraId="146A624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B6515B" w14:textId="77777777" w:rsidTr="001124B2">
        <w:trPr>
          <w:trHeight w:val="205"/>
        </w:trPr>
        <w:tc>
          <w:tcPr>
            <w:tcW w:w="4690" w:type="dxa"/>
            <w:tcMar>
              <w:top w:w="39" w:type="dxa"/>
              <w:left w:w="39" w:type="dxa"/>
              <w:bottom w:w="39" w:type="dxa"/>
              <w:right w:w="39" w:type="dxa"/>
            </w:tcMar>
          </w:tcPr>
          <w:p w14:paraId="114712DB" w14:textId="77777777" w:rsidR="004331F3" w:rsidRPr="00AE3B2D" w:rsidRDefault="00171CA3" w:rsidP="001124B2">
            <w:pPr>
              <w:jc w:val="left"/>
              <w:rPr>
                <w:rFonts w:eastAsia="SimSun" w:cs="Arial"/>
              </w:rPr>
            </w:pPr>
            <w:r w:rsidRPr="00171CA3">
              <w:rPr>
                <w:rFonts w:eastAsia="SimSun" w:cs="Arial" w:hint="eastAsia"/>
                <w:b/>
                <w:color w:val="000000"/>
                <w:sz w:val="16"/>
              </w:rPr>
              <w:t>丁二醇</w:t>
            </w:r>
          </w:p>
        </w:tc>
        <w:tc>
          <w:tcPr>
            <w:tcW w:w="3532" w:type="dxa"/>
            <w:tcMar>
              <w:top w:w="39" w:type="dxa"/>
              <w:left w:w="39" w:type="dxa"/>
              <w:bottom w:w="39" w:type="dxa"/>
              <w:right w:w="39" w:type="dxa"/>
            </w:tcMar>
          </w:tcPr>
          <w:p w14:paraId="6EAB1BC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55547F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336A62" w14:textId="77777777" w:rsidTr="001124B2">
        <w:trPr>
          <w:trHeight w:val="205"/>
        </w:trPr>
        <w:tc>
          <w:tcPr>
            <w:tcW w:w="4690" w:type="dxa"/>
            <w:tcMar>
              <w:top w:w="39" w:type="dxa"/>
              <w:left w:w="39" w:type="dxa"/>
              <w:bottom w:w="39" w:type="dxa"/>
              <w:right w:w="39" w:type="dxa"/>
            </w:tcMar>
          </w:tcPr>
          <w:p w14:paraId="245BD140" w14:textId="77777777" w:rsidR="004331F3" w:rsidRPr="00AE3B2D" w:rsidRDefault="000C21E1" w:rsidP="001124B2">
            <w:pPr>
              <w:jc w:val="left"/>
              <w:rPr>
                <w:rFonts w:eastAsia="SimSun" w:cs="Arial"/>
              </w:rPr>
            </w:pPr>
            <w:r w:rsidRPr="003D443A">
              <w:rPr>
                <w:rFonts w:eastAsia="SimSun" w:cs="Arial"/>
                <w:kern w:val="2"/>
                <w:sz w:val="15"/>
                <w:szCs w:val="15"/>
                <w:lang w:val="en-US" w:eastAsia="zh-CN"/>
              </w:rPr>
              <w:t>α</w:t>
            </w:r>
            <w:r w:rsidRPr="000C21E1">
              <w:rPr>
                <w:rFonts w:ascii="Times New Roman" w:eastAsia="SimSun" w:hAnsi="Times New Roman"/>
                <w:sz w:val="15"/>
                <w:szCs w:val="15"/>
                <w:lang w:val="it-IT" w:eastAsia="zh-CN"/>
              </w:rPr>
              <w:t>-</w:t>
            </w:r>
            <w:r w:rsidRPr="000C21E1">
              <w:rPr>
                <w:rFonts w:ascii="Times New Roman" w:eastAsia="SimSun" w:hAnsi="Times New Roman"/>
                <w:kern w:val="2"/>
                <w:sz w:val="15"/>
                <w:szCs w:val="15"/>
                <w:lang w:val="en-US" w:eastAsia="zh-CN"/>
              </w:rPr>
              <w:t>丁二醇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717738C6" w14:textId="77777777" w:rsidR="004331F3" w:rsidRPr="00AE3B2D" w:rsidRDefault="000C21E1" w:rsidP="001124B2">
            <w:pPr>
              <w:jc w:val="left"/>
              <w:rPr>
                <w:rFonts w:eastAsia="SimSun" w:cs="Arial"/>
              </w:rPr>
            </w:pPr>
            <w:r w:rsidRPr="000C21E1">
              <w:rPr>
                <w:rFonts w:eastAsia="SimSun" w:cs="Arial" w:hint="eastAsia"/>
                <w:b/>
                <w:color w:val="000000"/>
                <w:sz w:val="16"/>
              </w:rPr>
              <w:t>丁二醇</w:t>
            </w:r>
          </w:p>
        </w:tc>
        <w:tc>
          <w:tcPr>
            <w:tcW w:w="848" w:type="dxa"/>
            <w:tcMar>
              <w:top w:w="39" w:type="dxa"/>
              <w:left w:w="39" w:type="dxa"/>
              <w:bottom w:w="39" w:type="dxa"/>
              <w:right w:w="39" w:type="dxa"/>
            </w:tcMar>
          </w:tcPr>
          <w:p w14:paraId="05C9EA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831B93" w14:textId="77777777" w:rsidTr="001124B2">
        <w:trPr>
          <w:trHeight w:val="205"/>
        </w:trPr>
        <w:tc>
          <w:tcPr>
            <w:tcW w:w="4690" w:type="dxa"/>
            <w:tcMar>
              <w:top w:w="39" w:type="dxa"/>
              <w:left w:w="39" w:type="dxa"/>
              <w:bottom w:w="39" w:type="dxa"/>
              <w:right w:w="39" w:type="dxa"/>
            </w:tcMar>
          </w:tcPr>
          <w:p w14:paraId="05850513" w14:textId="77777777" w:rsidR="004331F3" w:rsidRPr="00AE3B2D" w:rsidRDefault="000C21E1" w:rsidP="001124B2">
            <w:pPr>
              <w:jc w:val="left"/>
              <w:rPr>
                <w:rFonts w:eastAsia="SimSun" w:cs="Arial"/>
              </w:rPr>
            </w:pPr>
            <w:r w:rsidRPr="003D443A">
              <w:rPr>
                <w:rFonts w:eastAsia="SimSun" w:cs="Arial"/>
                <w:kern w:val="2"/>
                <w:sz w:val="15"/>
                <w:szCs w:val="15"/>
                <w:lang w:val="en-US" w:eastAsia="zh-CN"/>
              </w:rPr>
              <w:t>β</w:t>
            </w:r>
            <w:r w:rsidRPr="003D443A">
              <w:rPr>
                <w:rFonts w:eastAsia="SimSun" w:cs="Arial"/>
                <w:sz w:val="15"/>
                <w:szCs w:val="15"/>
                <w:lang w:val="it-IT" w:eastAsia="zh-CN"/>
              </w:rPr>
              <w:t>-</w:t>
            </w:r>
            <w:r w:rsidRPr="000C21E1">
              <w:rPr>
                <w:rFonts w:ascii="Times New Roman" w:eastAsia="SimSun" w:hAnsi="Times New Roman"/>
                <w:kern w:val="2"/>
                <w:sz w:val="15"/>
                <w:szCs w:val="15"/>
                <w:lang w:val="en-US" w:eastAsia="zh-CN"/>
              </w:rPr>
              <w:t>丁二醇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5B206AB7" w14:textId="77777777" w:rsidR="004331F3" w:rsidRPr="00AE3B2D" w:rsidRDefault="000C21E1" w:rsidP="001124B2">
            <w:pPr>
              <w:jc w:val="left"/>
              <w:rPr>
                <w:rFonts w:eastAsia="SimSun" w:cs="Arial"/>
              </w:rPr>
            </w:pPr>
            <w:r w:rsidRPr="000C21E1">
              <w:rPr>
                <w:rFonts w:eastAsia="SimSun" w:cs="Arial" w:hint="eastAsia"/>
                <w:b/>
                <w:color w:val="000000"/>
                <w:sz w:val="16"/>
              </w:rPr>
              <w:t>丁二醇</w:t>
            </w:r>
          </w:p>
        </w:tc>
        <w:tc>
          <w:tcPr>
            <w:tcW w:w="848" w:type="dxa"/>
            <w:tcMar>
              <w:top w:w="39" w:type="dxa"/>
              <w:left w:w="39" w:type="dxa"/>
              <w:bottom w:w="39" w:type="dxa"/>
              <w:right w:w="39" w:type="dxa"/>
            </w:tcMar>
          </w:tcPr>
          <w:p w14:paraId="05AACCE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AD9236" w14:textId="77777777" w:rsidTr="001124B2">
        <w:trPr>
          <w:trHeight w:val="205"/>
        </w:trPr>
        <w:tc>
          <w:tcPr>
            <w:tcW w:w="4690" w:type="dxa"/>
            <w:tcMar>
              <w:top w:w="39" w:type="dxa"/>
              <w:left w:w="39" w:type="dxa"/>
              <w:bottom w:w="39" w:type="dxa"/>
              <w:right w:w="39" w:type="dxa"/>
            </w:tcMar>
          </w:tcPr>
          <w:p w14:paraId="34C59A97" w14:textId="77777777" w:rsidR="004331F3" w:rsidRPr="00AE3B2D" w:rsidRDefault="004F7CEC" w:rsidP="001124B2">
            <w:pPr>
              <w:jc w:val="left"/>
              <w:rPr>
                <w:rFonts w:eastAsia="SimSun" w:cs="Arial"/>
              </w:rPr>
            </w:pPr>
            <w:r w:rsidRPr="004F7CEC">
              <w:rPr>
                <w:rFonts w:eastAsia="SimSun" w:cs="Arial"/>
                <w:color w:val="000000"/>
                <w:sz w:val="16"/>
              </w:rPr>
              <w:t>1,3-</w:t>
            </w:r>
            <w:r w:rsidRPr="004F7CEC">
              <w:rPr>
                <w:rFonts w:eastAsia="SimSun" w:cs="Arial"/>
                <w:color w:val="000000"/>
                <w:sz w:val="16"/>
              </w:rPr>
              <w:t>丁二醇，</w:t>
            </w:r>
            <w:r w:rsidRPr="004F7CEC">
              <w:rPr>
                <w:rFonts w:eastAsia="SimSun" w:cs="Arial"/>
                <w:color w:val="000000"/>
                <w:sz w:val="16"/>
              </w:rPr>
              <w:t>3-</w:t>
            </w:r>
            <w:r w:rsidRPr="004F7CEC">
              <w:rPr>
                <w:rFonts w:eastAsia="SimSun" w:cs="Arial"/>
                <w:color w:val="000000"/>
                <w:sz w:val="16"/>
              </w:rPr>
              <w:t>甲基醚</w:t>
            </w:r>
          </w:p>
        </w:tc>
        <w:tc>
          <w:tcPr>
            <w:tcW w:w="3532" w:type="dxa"/>
            <w:tcMar>
              <w:top w:w="39" w:type="dxa"/>
              <w:left w:w="39" w:type="dxa"/>
              <w:bottom w:w="39" w:type="dxa"/>
              <w:right w:w="39" w:type="dxa"/>
            </w:tcMar>
          </w:tcPr>
          <w:p w14:paraId="1BC85193" w14:textId="77777777" w:rsidR="004331F3" w:rsidRPr="00AE3B2D" w:rsidRDefault="00C57C14" w:rsidP="001124B2">
            <w:pPr>
              <w:jc w:val="left"/>
              <w:rPr>
                <w:rFonts w:eastAsia="SimSun" w:cs="Arial"/>
              </w:rPr>
            </w:pPr>
            <w:r w:rsidRPr="00C57C14">
              <w:rPr>
                <w:rFonts w:eastAsia="SimSun" w:cs="Arial" w:hint="eastAsia"/>
                <w:b/>
                <w:color w:val="000000"/>
                <w:sz w:val="16"/>
              </w:rPr>
              <w:t>3-</w:t>
            </w:r>
            <w:r w:rsidRPr="00C57C14">
              <w:rPr>
                <w:rFonts w:eastAsia="SimSun" w:cs="Arial" w:hint="eastAsia"/>
                <w:b/>
                <w:color w:val="000000"/>
                <w:sz w:val="16"/>
              </w:rPr>
              <w:t>甲氧基</w:t>
            </w:r>
            <w:r w:rsidRPr="00C57C14">
              <w:rPr>
                <w:rFonts w:eastAsia="SimSun" w:cs="Arial" w:hint="eastAsia"/>
                <w:b/>
                <w:color w:val="000000"/>
                <w:sz w:val="16"/>
              </w:rPr>
              <w:t>-1-</w:t>
            </w:r>
            <w:r w:rsidRPr="00C57C14">
              <w:rPr>
                <w:rFonts w:eastAsia="SimSun" w:cs="Arial" w:hint="eastAsia"/>
                <w:b/>
                <w:color w:val="000000"/>
                <w:sz w:val="16"/>
              </w:rPr>
              <w:t>丁醇</w:t>
            </w:r>
          </w:p>
        </w:tc>
        <w:tc>
          <w:tcPr>
            <w:tcW w:w="848" w:type="dxa"/>
            <w:tcMar>
              <w:top w:w="39" w:type="dxa"/>
              <w:left w:w="39" w:type="dxa"/>
              <w:bottom w:w="39" w:type="dxa"/>
              <w:right w:w="39" w:type="dxa"/>
            </w:tcMar>
          </w:tcPr>
          <w:p w14:paraId="6EEE292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24DDEC" w14:textId="77777777" w:rsidTr="001124B2">
        <w:trPr>
          <w:trHeight w:val="205"/>
        </w:trPr>
        <w:tc>
          <w:tcPr>
            <w:tcW w:w="4690" w:type="dxa"/>
            <w:tcMar>
              <w:top w:w="39" w:type="dxa"/>
              <w:left w:w="39" w:type="dxa"/>
              <w:bottom w:w="39" w:type="dxa"/>
              <w:right w:w="39" w:type="dxa"/>
            </w:tcMar>
          </w:tcPr>
          <w:p w14:paraId="3ACF01C0" w14:textId="77777777" w:rsidR="004331F3" w:rsidRPr="00AE3B2D" w:rsidRDefault="004F7CEC" w:rsidP="001124B2">
            <w:pPr>
              <w:jc w:val="left"/>
              <w:rPr>
                <w:rFonts w:eastAsia="SimSun" w:cs="Arial"/>
                <w:lang w:eastAsia="zh-CN"/>
              </w:rPr>
            </w:pPr>
            <w:r w:rsidRPr="004F7CEC">
              <w:rPr>
                <w:rFonts w:eastAsia="SimSun" w:cs="Arial"/>
                <w:color w:val="000000"/>
                <w:sz w:val="16"/>
                <w:lang w:eastAsia="zh-CN"/>
              </w:rPr>
              <w:t>1,3-</w:t>
            </w:r>
            <w:r w:rsidRPr="004F7CEC">
              <w:rPr>
                <w:rFonts w:eastAsia="SimSun" w:cs="Arial"/>
                <w:color w:val="000000"/>
                <w:sz w:val="16"/>
                <w:lang w:eastAsia="zh-CN"/>
              </w:rPr>
              <w:t>丁二醇，</w:t>
            </w:r>
            <w:r w:rsidRPr="004F7CEC">
              <w:rPr>
                <w:rFonts w:eastAsia="SimSun" w:cs="Arial"/>
                <w:color w:val="000000"/>
                <w:sz w:val="16"/>
                <w:lang w:eastAsia="zh-CN"/>
              </w:rPr>
              <w:t>3-</w:t>
            </w:r>
            <w:r w:rsidRPr="004F7CEC">
              <w:rPr>
                <w:rFonts w:eastAsia="SimSun" w:cs="Arial"/>
                <w:color w:val="000000"/>
                <w:sz w:val="16"/>
                <w:lang w:eastAsia="zh-CN"/>
              </w:rPr>
              <w:t>甲基醚，</w:t>
            </w:r>
            <w:r w:rsidRPr="004F7CEC">
              <w:rPr>
                <w:rFonts w:eastAsia="SimSun" w:cs="Arial"/>
                <w:color w:val="000000"/>
                <w:sz w:val="16"/>
                <w:lang w:eastAsia="zh-CN"/>
              </w:rPr>
              <w:t>1-</w:t>
            </w:r>
            <w:r w:rsidRPr="004F7CEC">
              <w:rPr>
                <w:rFonts w:eastAsia="SimSun" w:cs="Arial"/>
                <w:color w:val="000000"/>
                <w:sz w:val="16"/>
                <w:lang w:eastAsia="zh-CN"/>
              </w:rPr>
              <w:t>乙酸盐</w:t>
            </w:r>
          </w:p>
        </w:tc>
        <w:tc>
          <w:tcPr>
            <w:tcW w:w="3532" w:type="dxa"/>
            <w:tcMar>
              <w:top w:w="39" w:type="dxa"/>
              <w:left w:w="39" w:type="dxa"/>
              <w:bottom w:w="39" w:type="dxa"/>
              <w:right w:w="39" w:type="dxa"/>
            </w:tcMar>
          </w:tcPr>
          <w:p w14:paraId="3282FE50" w14:textId="77777777" w:rsidR="004331F3" w:rsidRPr="00AE3B2D" w:rsidRDefault="00C57C14" w:rsidP="00C57C14">
            <w:pPr>
              <w:jc w:val="left"/>
              <w:rPr>
                <w:rFonts w:eastAsia="SimSun" w:cs="Arial"/>
              </w:rPr>
            </w:pPr>
            <w:r w:rsidRPr="00C57C14">
              <w:rPr>
                <w:rFonts w:eastAsia="SimSun" w:cs="Arial" w:hint="eastAsia"/>
                <w:b/>
                <w:color w:val="000000"/>
                <w:sz w:val="16"/>
              </w:rPr>
              <w:t>3-</w:t>
            </w:r>
            <w:r w:rsidRPr="00C57C14">
              <w:rPr>
                <w:rFonts w:eastAsia="SimSun" w:cs="Arial" w:hint="eastAsia"/>
                <w:b/>
                <w:color w:val="000000"/>
                <w:sz w:val="16"/>
              </w:rPr>
              <w:t>甲氧基丁酸乙酯</w:t>
            </w:r>
          </w:p>
        </w:tc>
        <w:tc>
          <w:tcPr>
            <w:tcW w:w="848" w:type="dxa"/>
            <w:tcMar>
              <w:top w:w="39" w:type="dxa"/>
              <w:left w:w="39" w:type="dxa"/>
              <w:bottom w:w="39" w:type="dxa"/>
              <w:right w:w="39" w:type="dxa"/>
            </w:tcMar>
          </w:tcPr>
          <w:p w14:paraId="66631B8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9B1ED8" w14:textId="77777777" w:rsidTr="001124B2">
        <w:trPr>
          <w:trHeight w:val="205"/>
        </w:trPr>
        <w:tc>
          <w:tcPr>
            <w:tcW w:w="4690" w:type="dxa"/>
            <w:tcMar>
              <w:top w:w="39" w:type="dxa"/>
              <w:left w:w="39" w:type="dxa"/>
              <w:bottom w:w="39" w:type="dxa"/>
              <w:right w:w="39" w:type="dxa"/>
            </w:tcMar>
          </w:tcPr>
          <w:p w14:paraId="38625737" w14:textId="77777777" w:rsidR="004331F3" w:rsidRPr="00AE3B2D" w:rsidRDefault="000C21E1" w:rsidP="001124B2">
            <w:pPr>
              <w:jc w:val="left"/>
              <w:rPr>
                <w:rFonts w:eastAsia="SimSun" w:cs="Arial"/>
              </w:rPr>
            </w:pPr>
            <w:r w:rsidRPr="000C21E1">
              <w:rPr>
                <w:rFonts w:eastAsia="SimSun" w:cs="Arial" w:hint="eastAsia"/>
                <w:color w:val="000000"/>
                <w:sz w:val="16"/>
              </w:rPr>
              <w:t>亚丁基氧</w:t>
            </w:r>
          </w:p>
        </w:tc>
        <w:tc>
          <w:tcPr>
            <w:tcW w:w="3532" w:type="dxa"/>
            <w:tcMar>
              <w:top w:w="39" w:type="dxa"/>
              <w:left w:w="39" w:type="dxa"/>
              <w:bottom w:w="39" w:type="dxa"/>
              <w:right w:w="39" w:type="dxa"/>
            </w:tcMar>
          </w:tcPr>
          <w:p w14:paraId="2FB8A077" w14:textId="77777777" w:rsidR="004331F3" w:rsidRPr="00AE3B2D" w:rsidRDefault="00C57C14" w:rsidP="001124B2">
            <w:pPr>
              <w:jc w:val="left"/>
              <w:rPr>
                <w:rFonts w:eastAsia="SimSun" w:cs="Arial"/>
              </w:rPr>
            </w:pPr>
            <w:r w:rsidRPr="00C57C14">
              <w:rPr>
                <w:rFonts w:eastAsia="SimSun" w:cs="Arial" w:hint="eastAsia"/>
                <w:b/>
                <w:color w:val="000000"/>
                <w:sz w:val="16"/>
              </w:rPr>
              <w:t>四氢呋喃</w:t>
            </w:r>
          </w:p>
        </w:tc>
        <w:tc>
          <w:tcPr>
            <w:tcW w:w="848" w:type="dxa"/>
            <w:tcMar>
              <w:top w:w="39" w:type="dxa"/>
              <w:left w:w="39" w:type="dxa"/>
              <w:bottom w:w="39" w:type="dxa"/>
              <w:right w:w="39" w:type="dxa"/>
            </w:tcMar>
          </w:tcPr>
          <w:p w14:paraId="58F0CA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077531" w14:textId="77777777" w:rsidTr="001124B2">
        <w:trPr>
          <w:trHeight w:val="205"/>
        </w:trPr>
        <w:tc>
          <w:tcPr>
            <w:tcW w:w="4690" w:type="dxa"/>
            <w:tcMar>
              <w:top w:w="39" w:type="dxa"/>
              <w:left w:w="39" w:type="dxa"/>
              <w:bottom w:w="39" w:type="dxa"/>
              <w:right w:w="39" w:type="dxa"/>
            </w:tcMar>
          </w:tcPr>
          <w:p w14:paraId="61FB0475" w14:textId="77777777" w:rsidR="004331F3" w:rsidRPr="00AE3B2D" w:rsidRDefault="00165CB4" w:rsidP="001124B2">
            <w:pPr>
              <w:jc w:val="left"/>
              <w:rPr>
                <w:rFonts w:eastAsia="SimSun" w:cs="Arial"/>
              </w:rPr>
            </w:pPr>
            <w:r w:rsidRPr="00165CB4">
              <w:rPr>
                <w:rFonts w:eastAsia="SimSun" w:cs="Arial" w:hint="eastAsia"/>
                <w:b/>
                <w:color w:val="000000"/>
                <w:sz w:val="16"/>
              </w:rPr>
              <w:t>1,2-</w:t>
            </w:r>
            <w:r w:rsidRPr="00165CB4">
              <w:rPr>
                <w:rFonts w:eastAsia="SimSun" w:cs="Arial" w:hint="eastAsia"/>
                <w:b/>
                <w:color w:val="000000"/>
                <w:sz w:val="16"/>
              </w:rPr>
              <w:t>环氧丁烷</w:t>
            </w:r>
          </w:p>
        </w:tc>
        <w:tc>
          <w:tcPr>
            <w:tcW w:w="3532" w:type="dxa"/>
            <w:tcMar>
              <w:top w:w="39" w:type="dxa"/>
              <w:left w:w="39" w:type="dxa"/>
              <w:bottom w:w="39" w:type="dxa"/>
              <w:right w:w="39" w:type="dxa"/>
            </w:tcMar>
          </w:tcPr>
          <w:p w14:paraId="75E6DAF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46BF7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44006B" w14:textId="77777777" w:rsidTr="001124B2">
        <w:trPr>
          <w:trHeight w:val="205"/>
        </w:trPr>
        <w:tc>
          <w:tcPr>
            <w:tcW w:w="4690" w:type="dxa"/>
            <w:tcMar>
              <w:top w:w="39" w:type="dxa"/>
              <w:left w:w="39" w:type="dxa"/>
              <w:bottom w:w="39" w:type="dxa"/>
              <w:right w:w="39" w:type="dxa"/>
            </w:tcMar>
          </w:tcPr>
          <w:p w14:paraId="122797E5" w14:textId="77777777" w:rsidR="004331F3" w:rsidRPr="00AE3B2D" w:rsidRDefault="007F726A" w:rsidP="001124B2">
            <w:pPr>
              <w:jc w:val="left"/>
              <w:rPr>
                <w:rFonts w:eastAsia="SimSun" w:cs="Arial"/>
              </w:rPr>
            </w:pPr>
            <w:r w:rsidRPr="007F726A">
              <w:rPr>
                <w:rFonts w:eastAsia="SimSun" w:cs="Arial" w:hint="eastAsia"/>
                <w:color w:val="000000"/>
                <w:sz w:val="16"/>
              </w:rPr>
              <w:t>乙酸丁酯</w:t>
            </w:r>
          </w:p>
        </w:tc>
        <w:tc>
          <w:tcPr>
            <w:tcW w:w="3532" w:type="dxa"/>
            <w:tcMar>
              <w:top w:w="39" w:type="dxa"/>
              <w:left w:w="39" w:type="dxa"/>
              <w:bottom w:w="39" w:type="dxa"/>
              <w:right w:w="39" w:type="dxa"/>
            </w:tcMar>
          </w:tcPr>
          <w:p w14:paraId="13FADD6C" w14:textId="77777777" w:rsidR="004331F3" w:rsidRPr="00AE3B2D" w:rsidRDefault="007F726A" w:rsidP="001124B2">
            <w:pPr>
              <w:jc w:val="left"/>
              <w:rPr>
                <w:rFonts w:eastAsia="SimSun" w:cs="Arial"/>
              </w:rPr>
            </w:pPr>
            <w:r w:rsidRPr="007F726A">
              <w:rPr>
                <w:rFonts w:eastAsia="SimSun" w:cs="Arial" w:hint="eastAsia"/>
                <w:b/>
                <w:color w:val="000000"/>
                <w:sz w:val="16"/>
              </w:rPr>
              <w:t>乙酸丁酯</w:t>
            </w:r>
            <w:r>
              <w:rPr>
                <w:rFonts w:eastAsia="SimSun" w:cs="Arial" w:hint="eastAsia"/>
                <w:b/>
                <w:color w:val="000000"/>
                <w:sz w:val="16"/>
                <w:lang w:eastAsia="zh-CN"/>
              </w:rPr>
              <w:t>(</w:t>
            </w:r>
            <w:r w:rsidRPr="007F726A">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1A0D38A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764B51" w14:textId="77777777" w:rsidTr="001124B2">
        <w:trPr>
          <w:trHeight w:val="205"/>
        </w:trPr>
        <w:tc>
          <w:tcPr>
            <w:tcW w:w="4690" w:type="dxa"/>
            <w:tcMar>
              <w:top w:w="39" w:type="dxa"/>
              <w:left w:w="39" w:type="dxa"/>
              <w:bottom w:w="39" w:type="dxa"/>
              <w:right w:w="39" w:type="dxa"/>
            </w:tcMar>
          </w:tcPr>
          <w:p w14:paraId="33D0CBDC" w14:textId="77777777" w:rsidR="004331F3" w:rsidRPr="00AE3B2D" w:rsidRDefault="007F726A" w:rsidP="001124B2">
            <w:pPr>
              <w:jc w:val="left"/>
              <w:rPr>
                <w:rFonts w:eastAsia="SimSun" w:cs="Arial"/>
              </w:rPr>
            </w:pPr>
            <w:r w:rsidRPr="007F726A">
              <w:rPr>
                <w:rFonts w:eastAsia="SimSun" w:cs="Arial" w:hint="eastAsia"/>
                <w:color w:val="000000"/>
                <w:sz w:val="16"/>
              </w:rPr>
              <w:t>丁醚</w:t>
            </w:r>
          </w:p>
        </w:tc>
        <w:tc>
          <w:tcPr>
            <w:tcW w:w="3532" w:type="dxa"/>
            <w:tcMar>
              <w:top w:w="39" w:type="dxa"/>
              <w:left w:w="39" w:type="dxa"/>
              <w:bottom w:w="39" w:type="dxa"/>
              <w:right w:w="39" w:type="dxa"/>
            </w:tcMar>
          </w:tcPr>
          <w:p w14:paraId="6C29793B" w14:textId="77777777" w:rsidR="004331F3" w:rsidRPr="00AE3B2D" w:rsidRDefault="007F726A" w:rsidP="001124B2">
            <w:pPr>
              <w:jc w:val="left"/>
              <w:rPr>
                <w:rFonts w:eastAsia="SimSun" w:cs="Arial"/>
              </w:rPr>
            </w:pPr>
            <w:r w:rsidRPr="007F726A">
              <w:rPr>
                <w:rFonts w:eastAsia="SimSun" w:cs="Arial" w:hint="eastAsia"/>
                <w:b/>
                <w:color w:val="000000"/>
                <w:sz w:val="16"/>
              </w:rPr>
              <w:t>正</w:t>
            </w:r>
            <w:r w:rsidRPr="007F726A">
              <w:rPr>
                <w:rFonts w:eastAsia="SimSun" w:cs="Arial" w:hint="eastAsia"/>
                <w:b/>
                <w:color w:val="000000"/>
                <w:sz w:val="16"/>
              </w:rPr>
              <w:t>-</w:t>
            </w:r>
            <w:r w:rsidRPr="007F726A">
              <w:rPr>
                <w:rFonts w:eastAsia="SimSun" w:cs="Arial" w:hint="eastAsia"/>
                <w:b/>
                <w:color w:val="000000"/>
                <w:sz w:val="16"/>
              </w:rPr>
              <w:t>丁醚</w:t>
            </w:r>
          </w:p>
        </w:tc>
        <w:tc>
          <w:tcPr>
            <w:tcW w:w="848" w:type="dxa"/>
            <w:tcMar>
              <w:top w:w="39" w:type="dxa"/>
              <w:left w:w="39" w:type="dxa"/>
              <w:bottom w:w="39" w:type="dxa"/>
              <w:right w:w="39" w:type="dxa"/>
            </w:tcMar>
          </w:tcPr>
          <w:p w14:paraId="0E1CC3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13B701" w14:textId="77777777" w:rsidTr="001124B2">
        <w:trPr>
          <w:trHeight w:val="205"/>
        </w:trPr>
        <w:tc>
          <w:tcPr>
            <w:tcW w:w="4690" w:type="dxa"/>
            <w:tcMar>
              <w:top w:w="39" w:type="dxa"/>
              <w:left w:w="39" w:type="dxa"/>
              <w:bottom w:w="39" w:type="dxa"/>
              <w:right w:w="39" w:type="dxa"/>
            </w:tcMar>
          </w:tcPr>
          <w:p w14:paraId="553407BD" w14:textId="77777777" w:rsidR="004331F3" w:rsidRPr="00AE3B2D" w:rsidRDefault="00FB6F3A" w:rsidP="001124B2">
            <w:pPr>
              <w:jc w:val="left"/>
              <w:rPr>
                <w:rFonts w:eastAsia="SimSun" w:cs="Arial"/>
              </w:rPr>
            </w:pPr>
            <w:r w:rsidRPr="00FB6F3A">
              <w:rPr>
                <w:rFonts w:eastAsia="SimSun" w:cs="Arial" w:hint="eastAsia"/>
                <w:b/>
                <w:color w:val="000000"/>
                <w:sz w:val="16"/>
              </w:rPr>
              <w:t>正</w:t>
            </w:r>
            <w:r w:rsidRPr="00FB6F3A">
              <w:rPr>
                <w:rFonts w:eastAsia="SimSun" w:cs="Arial" w:hint="eastAsia"/>
                <w:b/>
                <w:color w:val="000000"/>
                <w:sz w:val="16"/>
              </w:rPr>
              <w:t>-</w:t>
            </w:r>
            <w:r w:rsidRPr="00FB6F3A">
              <w:rPr>
                <w:rFonts w:eastAsia="SimSun" w:cs="Arial" w:hint="eastAsia"/>
                <w:b/>
                <w:color w:val="000000"/>
                <w:sz w:val="16"/>
              </w:rPr>
              <w:t>丁醚</w:t>
            </w:r>
          </w:p>
        </w:tc>
        <w:tc>
          <w:tcPr>
            <w:tcW w:w="3532" w:type="dxa"/>
            <w:tcMar>
              <w:top w:w="39" w:type="dxa"/>
              <w:left w:w="39" w:type="dxa"/>
              <w:bottom w:w="39" w:type="dxa"/>
              <w:right w:w="39" w:type="dxa"/>
            </w:tcMar>
          </w:tcPr>
          <w:p w14:paraId="4819C90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04228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03A2F1" w14:textId="77777777" w:rsidTr="001124B2">
        <w:trPr>
          <w:trHeight w:val="205"/>
        </w:trPr>
        <w:tc>
          <w:tcPr>
            <w:tcW w:w="4690" w:type="dxa"/>
            <w:tcMar>
              <w:top w:w="39" w:type="dxa"/>
              <w:left w:w="39" w:type="dxa"/>
              <w:bottom w:w="39" w:type="dxa"/>
              <w:right w:w="39" w:type="dxa"/>
            </w:tcMar>
          </w:tcPr>
          <w:p w14:paraId="006069D3" w14:textId="77777777" w:rsidR="004331F3" w:rsidRPr="00AE3B2D" w:rsidRDefault="00FB6F3A" w:rsidP="001124B2">
            <w:pPr>
              <w:jc w:val="left"/>
              <w:rPr>
                <w:rFonts w:eastAsia="SimSun" w:cs="Arial"/>
              </w:rPr>
            </w:pPr>
            <w:r w:rsidRPr="00FB6F3A">
              <w:rPr>
                <w:rFonts w:eastAsia="SimSun" w:cs="Arial" w:hint="eastAsia"/>
                <w:color w:val="000000"/>
                <w:sz w:val="16"/>
              </w:rPr>
              <w:t>丁基乙基乙酸</w:t>
            </w:r>
            <w:r w:rsidR="004331F3" w:rsidRPr="00AE3B2D">
              <w:rPr>
                <w:rFonts w:eastAsia="SimSun" w:cs="Arial"/>
                <w:color w:val="000000"/>
                <w:sz w:val="16"/>
              </w:rPr>
              <w:t>(a)</w:t>
            </w:r>
          </w:p>
        </w:tc>
        <w:tc>
          <w:tcPr>
            <w:tcW w:w="3532" w:type="dxa"/>
            <w:tcMar>
              <w:top w:w="39" w:type="dxa"/>
              <w:left w:w="39" w:type="dxa"/>
              <w:bottom w:w="39" w:type="dxa"/>
              <w:right w:w="39" w:type="dxa"/>
            </w:tcMar>
          </w:tcPr>
          <w:p w14:paraId="0DC86992" w14:textId="77777777" w:rsidR="004331F3" w:rsidRPr="00AE3B2D" w:rsidRDefault="00FB6F3A" w:rsidP="001124B2">
            <w:pPr>
              <w:jc w:val="left"/>
              <w:rPr>
                <w:rFonts w:eastAsia="SimSun" w:cs="Arial"/>
              </w:rPr>
            </w:pPr>
            <w:r w:rsidRPr="00FB6F3A">
              <w:rPr>
                <w:rFonts w:eastAsia="SimSun" w:cs="Arial" w:hint="eastAsia"/>
                <w:b/>
                <w:color w:val="000000"/>
                <w:sz w:val="16"/>
              </w:rPr>
              <w:t>辛酸</w:t>
            </w:r>
            <w:r w:rsidRPr="00FB6F3A">
              <w:rPr>
                <w:rFonts w:eastAsia="SimSun" w:cs="Arial" w:hint="eastAsia"/>
                <w:b/>
                <w:color w:val="000000"/>
                <w:sz w:val="16"/>
              </w:rPr>
              <w:t>(</w:t>
            </w:r>
            <w:r w:rsidRPr="00FB6F3A">
              <w:rPr>
                <w:rFonts w:eastAsia="SimSun" w:cs="Arial" w:hint="eastAsia"/>
                <w:b/>
                <w:color w:val="000000"/>
                <w:sz w:val="16"/>
              </w:rPr>
              <w:t>所有异构体</w:t>
            </w:r>
            <w:r w:rsidRPr="00FB6F3A">
              <w:rPr>
                <w:rFonts w:eastAsia="SimSun" w:cs="Arial" w:hint="eastAsia"/>
                <w:b/>
                <w:color w:val="000000"/>
                <w:sz w:val="16"/>
              </w:rPr>
              <w:t>)</w:t>
            </w:r>
          </w:p>
        </w:tc>
        <w:tc>
          <w:tcPr>
            <w:tcW w:w="848" w:type="dxa"/>
            <w:tcMar>
              <w:top w:w="39" w:type="dxa"/>
              <w:left w:w="39" w:type="dxa"/>
              <w:bottom w:w="39" w:type="dxa"/>
              <w:right w:w="39" w:type="dxa"/>
            </w:tcMar>
          </w:tcPr>
          <w:p w14:paraId="5C86B61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7703B7" w14:textId="77777777" w:rsidTr="001124B2">
        <w:trPr>
          <w:trHeight w:val="205"/>
        </w:trPr>
        <w:tc>
          <w:tcPr>
            <w:tcW w:w="4690" w:type="dxa"/>
            <w:tcMar>
              <w:top w:w="39" w:type="dxa"/>
              <w:left w:w="39" w:type="dxa"/>
              <w:bottom w:w="39" w:type="dxa"/>
              <w:right w:w="39" w:type="dxa"/>
            </w:tcMar>
          </w:tcPr>
          <w:p w14:paraId="218ED1C4" w14:textId="77777777" w:rsidR="004331F3" w:rsidRPr="00AE3B2D" w:rsidRDefault="00AB0FB1" w:rsidP="001124B2">
            <w:pPr>
              <w:jc w:val="left"/>
              <w:rPr>
                <w:rFonts w:eastAsia="SimSun" w:cs="Arial"/>
              </w:rPr>
            </w:pPr>
            <w:r w:rsidRPr="00AB0FB1">
              <w:rPr>
                <w:rFonts w:eastAsia="SimSun" w:cs="Arial" w:hint="eastAsia"/>
                <w:color w:val="000000"/>
                <w:sz w:val="16"/>
              </w:rPr>
              <w:t>丁基乙烯</w:t>
            </w:r>
          </w:p>
        </w:tc>
        <w:tc>
          <w:tcPr>
            <w:tcW w:w="3532" w:type="dxa"/>
            <w:tcMar>
              <w:top w:w="39" w:type="dxa"/>
              <w:left w:w="39" w:type="dxa"/>
              <w:bottom w:w="39" w:type="dxa"/>
              <w:right w:w="39" w:type="dxa"/>
            </w:tcMar>
          </w:tcPr>
          <w:p w14:paraId="7F121A5A" w14:textId="77777777" w:rsidR="004331F3" w:rsidRPr="00AE3B2D" w:rsidRDefault="00AB0FB1" w:rsidP="001124B2">
            <w:pPr>
              <w:jc w:val="left"/>
              <w:rPr>
                <w:rFonts w:eastAsia="SimSun" w:cs="Arial"/>
              </w:rPr>
            </w:pPr>
            <w:r w:rsidRPr="00AB0FB1">
              <w:rPr>
                <w:rFonts w:eastAsia="SimSun" w:cs="Arial" w:hint="eastAsia"/>
                <w:b/>
                <w:color w:val="000000"/>
                <w:sz w:val="16"/>
              </w:rPr>
              <w:t>己烯</w:t>
            </w:r>
            <w:r>
              <w:rPr>
                <w:rFonts w:eastAsia="SimSun" w:cs="Arial" w:hint="eastAsia"/>
                <w:b/>
                <w:color w:val="000000"/>
                <w:sz w:val="16"/>
                <w:lang w:eastAsia="zh-CN"/>
              </w:rPr>
              <w:t>(</w:t>
            </w:r>
            <w:r w:rsidRPr="00AB0FB1">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7489D9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21962A" w14:textId="77777777" w:rsidTr="001124B2">
        <w:trPr>
          <w:trHeight w:val="205"/>
        </w:trPr>
        <w:tc>
          <w:tcPr>
            <w:tcW w:w="4690" w:type="dxa"/>
            <w:tcMar>
              <w:top w:w="39" w:type="dxa"/>
              <w:left w:w="39" w:type="dxa"/>
              <w:bottom w:w="39" w:type="dxa"/>
              <w:right w:w="39" w:type="dxa"/>
            </w:tcMar>
          </w:tcPr>
          <w:p w14:paraId="5BD67200" w14:textId="77777777" w:rsidR="004331F3" w:rsidRPr="00AE3B2D" w:rsidRDefault="00AB0FB1" w:rsidP="001124B2">
            <w:pPr>
              <w:jc w:val="left"/>
              <w:rPr>
                <w:rFonts w:eastAsia="SimSun" w:cs="Arial"/>
              </w:rPr>
            </w:pPr>
            <w:r w:rsidRPr="00AB0FB1">
              <w:rPr>
                <w:rFonts w:eastAsia="SimSun" w:cs="Arial" w:hint="eastAsia"/>
                <w:color w:val="000000"/>
                <w:sz w:val="16"/>
              </w:rPr>
              <w:t>叔</w:t>
            </w:r>
            <w:r w:rsidRPr="00AB0FB1">
              <w:rPr>
                <w:rFonts w:eastAsia="SimSun" w:cs="Arial" w:hint="eastAsia"/>
                <w:color w:val="000000"/>
                <w:sz w:val="16"/>
              </w:rPr>
              <w:t>-</w:t>
            </w:r>
            <w:r w:rsidRPr="00AB0FB1">
              <w:rPr>
                <w:rFonts w:eastAsia="SimSun" w:cs="Arial" w:hint="eastAsia"/>
                <w:color w:val="000000"/>
                <w:sz w:val="16"/>
              </w:rPr>
              <w:t>丁基乙基醚</w:t>
            </w:r>
          </w:p>
        </w:tc>
        <w:tc>
          <w:tcPr>
            <w:tcW w:w="3532" w:type="dxa"/>
            <w:tcMar>
              <w:top w:w="39" w:type="dxa"/>
              <w:left w:w="39" w:type="dxa"/>
              <w:bottom w:w="39" w:type="dxa"/>
              <w:right w:w="39" w:type="dxa"/>
            </w:tcMar>
          </w:tcPr>
          <w:p w14:paraId="4CE040C4" w14:textId="77777777" w:rsidR="004331F3" w:rsidRPr="00AE3B2D" w:rsidRDefault="0076711D" w:rsidP="001124B2">
            <w:pPr>
              <w:jc w:val="left"/>
              <w:rPr>
                <w:rFonts w:eastAsia="SimSun" w:cs="Arial"/>
              </w:rPr>
            </w:pPr>
            <w:r w:rsidRPr="0076711D">
              <w:rPr>
                <w:rFonts w:eastAsia="SimSun" w:cs="Arial" w:hint="eastAsia"/>
                <w:b/>
                <w:color w:val="000000"/>
                <w:sz w:val="16"/>
              </w:rPr>
              <w:t>乙基叔丁基醚</w:t>
            </w:r>
          </w:p>
        </w:tc>
        <w:tc>
          <w:tcPr>
            <w:tcW w:w="848" w:type="dxa"/>
            <w:tcMar>
              <w:top w:w="39" w:type="dxa"/>
              <w:left w:w="39" w:type="dxa"/>
              <w:bottom w:w="39" w:type="dxa"/>
              <w:right w:w="39" w:type="dxa"/>
            </w:tcMar>
          </w:tcPr>
          <w:p w14:paraId="5221861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7F12CE" w14:textId="77777777" w:rsidTr="001124B2">
        <w:trPr>
          <w:trHeight w:val="205"/>
        </w:trPr>
        <w:tc>
          <w:tcPr>
            <w:tcW w:w="4690" w:type="dxa"/>
            <w:tcMar>
              <w:top w:w="39" w:type="dxa"/>
              <w:left w:w="39" w:type="dxa"/>
              <w:bottom w:w="39" w:type="dxa"/>
              <w:right w:w="39" w:type="dxa"/>
            </w:tcMar>
          </w:tcPr>
          <w:p w14:paraId="028AAE7D" w14:textId="77777777" w:rsidR="004331F3" w:rsidRPr="00AE3B2D" w:rsidRDefault="00AB0FB1" w:rsidP="001124B2">
            <w:pPr>
              <w:jc w:val="left"/>
              <w:rPr>
                <w:rFonts w:eastAsia="SimSun" w:cs="Arial"/>
              </w:rPr>
            </w:pPr>
            <w:r w:rsidRPr="00AB0FB1">
              <w:rPr>
                <w:rFonts w:eastAsia="SimSun" w:cs="Arial" w:hint="eastAsia"/>
                <w:color w:val="000000"/>
                <w:sz w:val="16"/>
              </w:rPr>
              <w:t>异丁基酮</w:t>
            </w:r>
          </w:p>
        </w:tc>
        <w:tc>
          <w:tcPr>
            <w:tcW w:w="3532" w:type="dxa"/>
            <w:tcMar>
              <w:top w:w="39" w:type="dxa"/>
              <w:left w:w="39" w:type="dxa"/>
              <w:bottom w:w="39" w:type="dxa"/>
              <w:right w:w="39" w:type="dxa"/>
            </w:tcMar>
          </w:tcPr>
          <w:p w14:paraId="1D54B42C" w14:textId="77777777" w:rsidR="004331F3" w:rsidRPr="00AE3B2D" w:rsidRDefault="0076711D" w:rsidP="001124B2">
            <w:pPr>
              <w:jc w:val="left"/>
              <w:rPr>
                <w:rFonts w:eastAsia="SimSun" w:cs="Arial"/>
              </w:rPr>
            </w:pPr>
            <w:r w:rsidRPr="0076711D">
              <w:rPr>
                <w:rFonts w:eastAsia="SimSun" w:cs="Arial" w:hint="eastAsia"/>
                <w:b/>
                <w:color w:val="000000"/>
                <w:sz w:val="16"/>
              </w:rPr>
              <w:t>二异丁基甲酮</w:t>
            </w:r>
          </w:p>
        </w:tc>
        <w:tc>
          <w:tcPr>
            <w:tcW w:w="848" w:type="dxa"/>
            <w:tcMar>
              <w:top w:w="39" w:type="dxa"/>
              <w:left w:w="39" w:type="dxa"/>
              <w:bottom w:w="39" w:type="dxa"/>
              <w:right w:w="39" w:type="dxa"/>
            </w:tcMar>
          </w:tcPr>
          <w:p w14:paraId="5590CF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69F847" w14:textId="77777777" w:rsidTr="001124B2">
        <w:trPr>
          <w:trHeight w:val="205"/>
        </w:trPr>
        <w:tc>
          <w:tcPr>
            <w:tcW w:w="4690" w:type="dxa"/>
            <w:tcMar>
              <w:top w:w="39" w:type="dxa"/>
              <w:left w:w="39" w:type="dxa"/>
              <w:bottom w:w="39" w:type="dxa"/>
              <w:right w:w="39" w:type="dxa"/>
            </w:tcMar>
          </w:tcPr>
          <w:p w14:paraId="39012DB2" w14:textId="77777777" w:rsidR="004331F3" w:rsidRPr="00AE3B2D" w:rsidRDefault="0024486F" w:rsidP="001124B2">
            <w:pPr>
              <w:jc w:val="left"/>
              <w:rPr>
                <w:rFonts w:eastAsia="SimSun" w:cs="Arial"/>
              </w:rPr>
            </w:pPr>
            <w:r w:rsidRPr="0024486F">
              <w:rPr>
                <w:rFonts w:eastAsia="SimSun" w:cs="Arial" w:hint="eastAsia"/>
                <w:b/>
                <w:color w:val="000000"/>
                <w:sz w:val="16"/>
              </w:rPr>
              <w:t>甲基丙烯酸丁酯</w:t>
            </w:r>
          </w:p>
        </w:tc>
        <w:tc>
          <w:tcPr>
            <w:tcW w:w="3532" w:type="dxa"/>
            <w:tcMar>
              <w:top w:w="39" w:type="dxa"/>
              <w:left w:w="39" w:type="dxa"/>
              <w:bottom w:w="39" w:type="dxa"/>
              <w:right w:w="39" w:type="dxa"/>
            </w:tcMar>
          </w:tcPr>
          <w:p w14:paraId="7D42DCB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91ACE5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99BD7F" w14:textId="77777777" w:rsidTr="001124B2">
        <w:trPr>
          <w:trHeight w:val="205"/>
        </w:trPr>
        <w:tc>
          <w:tcPr>
            <w:tcW w:w="4690" w:type="dxa"/>
            <w:tcMar>
              <w:top w:w="39" w:type="dxa"/>
              <w:left w:w="39" w:type="dxa"/>
              <w:bottom w:w="39" w:type="dxa"/>
              <w:right w:w="39" w:type="dxa"/>
            </w:tcMar>
          </w:tcPr>
          <w:p w14:paraId="5066A97D" w14:textId="77777777" w:rsidR="004331F3" w:rsidRPr="00AE3B2D" w:rsidRDefault="0024486F" w:rsidP="001124B2">
            <w:pPr>
              <w:jc w:val="left"/>
              <w:rPr>
                <w:rFonts w:eastAsia="SimSun" w:cs="Arial"/>
              </w:rPr>
            </w:pPr>
            <w:r w:rsidRPr="0024486F">
              <w:rPr>
                <w:rFonts w:eastAsia="SimSun" w:cs="Arial" w:hint="eastAsia"/>
                <w:color w:val="000000"/>
                <w:sz w:val="16"/>
              </w:rPr>
              <w:t>叔</w:t>
            </w:r>
            <w:r w:rsidRPr="0024486F">
              <w:rPr>
                <w:rFonts w:eastAsia="SimSun" w:cs="Arial" w:hint="eastAsia"/>
                <w:color w:val="000000"/>
                <w:sz w:val="16"/>
              </w:rPr>
              <w:t>-</w:t>
            </w:r>
            <w:r w:rsidRPr="0024486F">
              <w:rPr>
                <w:rFonts w:eastAsia="SimSun" w:cs="Arial" w:hint="eastAsia"/>
                <w:color w:val="000000"/>
                <w:sz w:val="16"/>
              </w:rPr>
              <w:t>丁基甲基醚</w:t>
            </w:r>
          </w:p>
        </w:tc>
        <w:tc>
          <w:tcPr>
            <w:tcW w:w="3532" w:type="dxa"/>
            <w:tcMar>
              <w:top w:w="39" w:type="dxa"/>
              <w:left w:w="39" w:type="dxa"/>
              <w:bottom w:w="39" w:type="dxa"/>
              <w:right w:w="39" w:type="dxa"/>
            </w:tcMar>
          </w:tcPr>
          <w:p w14:paraId="0D80F741" w14:textId="77777777" w:rsidR="004331F3" w:rsidRPr="00AE3B2D" w:rsidRDefault="0024486F" w:rsidP="001124B2">
            <w:pPr>
              <w:jc w:val="left"/>
              <w:rPr>
                <w:rFonts w:eastAsia="SimSun" w:cs="Arial"/>
              </w:rPr>
            </w:pPr>
            <w:r w:rsidRPr="0024486F">
              <w:rPr>
                <w:rFonts w:eastAsia="SimSun" w:cs="Arial" w:hint="eastAsia"/>
                <w:b/>
                <w:color w:val="000000"/>
                <w:sz w:val="16"/>
              </w:rPr>
              <w:t>甲基叔丁基醚</w:t>
            </w:r>
          </w:p>
        </w:tc>
        <w:tc>
          <w:tcPr>
            <w:tcW w:w="848" w:type="dxa"/>
            <w:tcMar>
              <w:top w:w="39" w:type="dxa"/>
              <w:left w:w="39" w:type="dxa"/>
              <w:bottom w:w="39" w:type="dxa"/>
              <w:right w:w="39" w:type="dxa"/>
            </w:tcMar>
          </w:tcPr>
          <w:p w14:paraId="279A401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C17252" w14:textId="77777777" w:rsidTr="001124B2">
        <w:trPr>
          <w:trHeight w:val="205"/>
        </w:trPr>
        <w:tc>
          <w:tcPr>
            <w:tcW w:w="4690" w:type="dxa"/>
            <w:tcMar>
              <w:top w:w="39" w:type="dxa"/>
              <w:left w:w="39" w:type="dxa"/>
              <w:bottom w:w="39" w:type="dxa"/>
              <w:right w:w="39" w:type="dxa"/>
            </w:tcMar>
          </w:tcPr>
          <w:p w14:paraId="1C0796BE" w14:textId="77777777" w:rsidR="004331F3" w:rsidRPr="00AE3B2D" w:rsidRDefault="0024486F" w:rsidP="001124B2">
            <w:pPr>
              <w:jc w:val="left"/>
              <w:rPr>
                <w:rFonts w:eastAsia="SimSun" w:cs="Arial"/>
              </w:rPr>
            </w:pPr>
            <w:r w:rsidRPr="0024486F">
              <w:rPr>
                <w:rFonts w:eastAsia="SimSun" w:cs="Arial" w:hint="eastAsia"/>
                <w:color w:val="000000"/>
                <w:sz w:val="16"/>
              </w:rPr>
              <w:t>丁基甲基酮</w:t>
            </w:r>
          </w:p>
        </w:tc>
        <w:tc>
          <w:tcPr>
            <w:tcW w:w="3532" w:type="dxa"/>
            <w:tcMar>
              <w:top w:w="39" w:type="dxa"/>
              <w:left w:w="39" w:type="dxa"/>
              <w:bottom w:w="39" w:type="dxa"/>
              <w:right w:w="39" w:type="dxa"/>
            </w:tcMar>
          </w:tcPr>
          <w:p w14:paraId="6A2EB630" w14:textId="77777777" w:rsidR="004331F3" w:rsidRPr="00AE3B2D" w:rsidRDefault="0024486F" w:rsidP="001124B2">
            <w:pPr>
              <w:jc w:val="left"/>
              <w:rPr>
                <w:rFonts w:eastAsia="SimSun" w:cs="Arial"/>
              </w:rPr>
            </w:pPr>
            <w:r w:rsidRPr="0024486F">
              <w:rPr>
                <w:rFonts w:eastAsia="SimSun" w:cs="Arial" w:hint="eastAsia"/>
                <w:b/>
                <w:color w:val="000000"/>
                <w:sz w:val="16"/>
              </w:rPr>
              <w:t>甲基丁基酮</w:t>
            </w:r>
          </w:p>
        </w:tc>
        <w:tc>
          <w:tcPr>
            <w:tcW w:w="848" w:type="dxa"/>
            <w:tcMar>
              <w:top w:w="39" w:type="dxa"/>
              <w:left w:w="39" w:type="dxa"/>
              <w:bottom w:w="39" w:type="dxa"/>
              <w:right w:w="39" w:type="dxa"/>
            </w:tcMar>
          </w:tcPr>
          <w:p w14:paraId="1D102E0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0EC6D8" w14:textId="77777777" w:rsidTr="001124B2">
        <w:trPr>
          <w:trHeight w:val="205"/>
        </w:trPr>
        <w:tc>
          <w:tcPr>
            <w:tcW w:w="4690" w:type="dxa"/>
            <w:tcMar>
              <w:top w:w="39" w:type="dxa"/>
              <w:left w:w="39" w:type="dxa"/>
              <w:bottom w:w="39" w:type="dxa"/>
              <w:right w:w="39" w:type="dxa"/>
            </w:tcMar>
          </w:tcPr>
          <w:p w14:paraId="684B6FBB" w14:textId="77777777" w:rsidR="004331F3" w:rsidRPr="00AE3B2D" w:rsidRDefault="0024486F" w:rsidP="001124B2">
            <w:pPr>
              <w:jc w:val="left"/>
              <w:rPr>
                <w:rFonts w:eastAsia="SimSun" w:cs="Arial"/>
              </w:rPr>
            </w:pPr>
            <w:r w:rsidRPr="0024486F">
              <w:rPr>
                <w:rFonts w:eastAsia="SimSun" w:cs="Arial" w:hint="eastAsia"/>
                <w:color w:val="000000"/>
                <w:sz w:val="16"/>
              </w:rPr>
              <w:t>邻苯二甲酸丁酯</w:t>
            </w:r>
          </w:p>
        </w:tc>
        <w:tc>
          <w:tcPr>
            <w:tcW w:w="3532" w:type="dxa"/>
            <w:tcMar>
              <w:top w:w="39" w:type="dxa"/>
              <w:left w:w="39" w:type="dxa"/>
              <w:bottom w:w="39" w:type="dxa"/>
              <w:right w:w="39" w:type="dxa"/>
            </w:tcMar>
          </w:tcPr>
          <w:p w14:paraId="310A3EC3" w14:textId="77777777" w:rsidR="004331F3" w:rsidRPr="00AE3B2D" w:rsidRDefault="0024486F" w:rsidP="001124B2">
            <w:pPr>
              <w:jc w:val="left"/>
              <w:rPr>
                <w:rFonts w:eastAsia="SimSun" w:cs="Arial"/>
              </w:rPr>
            </w:pPr>
            <w:r w:rsidRPr="0024486F">
              <w:rPr>
                <w:rFonts w:eastAsia="SimSun" w:cs="Arial" w:hint="eastAsia"/>
                <w:b/>
                <w:color w:val="000000"/>
                <w:sz w:val="16"/>
              </w:rPr>
              <w:t>苯二酸二丁酯</w:t>
            </w:r>
          </w:p>
        </w:tc>
        <w:tc>
          <w:tcPr>
            <w:tcW w:w="848" w:type="dxa"/>
            <w:tcMar>
              <w:top w:w="39" w:type="dxa"/>
              <w:left w:w="39" w:type="dxa"/>
              <w:bottom w:w="39" w:type="dxa"/>
              <w:right w:w="39" w:type="dxa"/>
            </w:tcMar>
          </w:tcPr>
          <w:p w14:paraId="711692E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35467F" w14:textId="77777777" w:rsidTr="001124B2">
        <w:trPr>
          <w:trHeight w:val="205"/>
        </w:trPr>
        <w:tc>
          <w:tcPr>
            <w:tcW w:w="4690" w:type="dxa"/>
            <w:tcMar>
              <w:top w:w="39" w:type="dxa"/>
              <w:left w:w="39" w:type="dxa"/>
              <w:bottom w:w="39" w:type="dxa"/>
              <w:right w:w="39" w:type="dxa"/>
            </w:tcMar>
          </w:tcPr>
          <w:p w14:paraId="73EF09FB" w14:textId="77777777" w:rsidR="004331F3" w:rsidRPr="00AE3B2D" w:rsidRDefault="00B419D0" w:rsidP="001124B2">
            <w:pPr>
              <w:jc w:val="left"/>
              <w:rPr>
                <w:rFonts w:eastAsia="SimSun" w:cs="Arial"/>
              </w:rPr>
            </w:pPr>
            <w:r w:rsidRPr="00B419D0">
              <w:rPr>
                <w:rFonts w:eastAsia="SimSun" w:cs="Arial" w:hint="eastAsia"/>
                <w:b/>
                <w:color w:val="000000"/>
                <w:sz w:val="16"/>
              </w:rPr>
              <w:t>丙酸正丁酯</w:t>
            </w:r>
          </w:p>
        </w:tc>
        <w:tc>
          <w:tcPr>
            <w:tcW w:w="3532" w:type="dxa"/>
            <w:tcMar>
              <w:top w:w="39" w:type="dxa"/>
              <w:left w:w="39" w:type="dxa"/>
              <w:bottom w:w="39" w:type="dxa"/>
              <w:right w:w="39" w:type="dxa"/>
            </w:tcMar>
          </w:tcPr>
          <w:p w14:paraId="345EE74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7DA993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BB5DF5" w14:textId="77777777" w:rsidTr="001124B2">
        <w:trPr>
          <w:trHeight w:val="205"/>
        </w:trPr>
        <w:tc>
          <w:tcPr>
            <w:tcW w:w="4690" w:type="dxa"/>
            <w:tcMar>
              <w:top w:w="39" w:type="dxa"/>
              <w:left w:w="39" w:type="dxa"/>
              <w:bottom w:w="39" w:type="dxa"/>
              <w:right w:w="39" w:type="dxa"/>
            </w:tcMar>
          </w:tcPr>
          <w:p w14:paraId="0EDE5CB8" w14:textId="77777777" w:rsidR="004331F3" w:rsidRPr="00AE3B2D" w:rsidRDefault="00B419D0" w:rsidP="001124B2">
            <w:pPr>
              <w:jc w:val="left"/>
              <w:rPr>
                <w:rFonts w:eastAsia="SimSun" w:cs="Arial"/>
              </w:rPr>
            </w:pPr>
            <w:r w:rsidRPr="00B419D0">
              <w:rPr>
                <w:rFonts w:eastAsia="SimSun" w:cs="Arial" w:hint="eastAsia"/>
                <w:b/>
                <w:color w:val="000000"/>
                <w:sz w:val="16"/>
              </w:rPr>
              <w:t>丁醛</w:t>
            </w:r>
            <w:r>
              <w:rPr>
                <w:rFonts w:eastAsia="SimSun" w:cs="Arial" w:hint="eastAsia"/>
                <w:b/>
                <w:color w:val="000000"/>
                <w:sz w:val="16"/>
                <w:lang w:eastAsia="zh-CN"/>
              </w:rPr>
              <w:t>(</w:t>
            </w:r>
            <w:r w:rsidRPr="00B419D0">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0397A58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BB53B9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DC5840" w14:textId="77777777" w:rsidTr="001124B2">
        <w:trPr>
          <w:trHeight w:val="205"/>
        </w:trPr>
        <w:tc>
          <w:tcPr>
            <w:tcW w:w="4690" w:type="dxa"/>
            <w:tcMar>
              <w:top w:w="39" w:type="dxa"/>
              <w:left w:w="39" w:type="dxa"/>
              <w:bottom w:w="39" w:type="dxa"/>
              <w:right w:w="39" w:type="dxa"/>
            </w:tcMar>
          </w:tcPr>
          <w:p w14:paraId="091034AF" w14:textId="77777777" w:rsidR="004331F3" w:rsidRPr="00AE3B2D" w:rsidRDefault="00183180" w:rsidP="001124B2">
            <w:pPr>
              <w:jc w:val="left"/>
              <w:rPr>
                <w:rFonts w:eastAsia="SimSun" w:cs="Arial"/>
              </w:rPr>
            </w:pPr>
            <w:r w:rsidRPr="00183180">
              <w:rPr>
                <w:rFonts w:eastAsia="SimSun" w:cs="Arial" w:hint="eastAsia"/>
                <w:color w:val="000000"/>
                <w:sz w:val="16"/>
              </w:rPr>
              <w:t>正</w:t>
            </w:r>
            <w:r w:rsidRPr="00183180">
              <w:rPr>
                <w:rFonts w:eastAsia="SimSun" w:cs="Arial" w:hint="eastAsia"/>
                <w:color w:val="000000"/>
                <w:sz w:val="16"/>
              </w:rPr>
              <w:t>-</w:t>
            </w:r>
            <w:r w:rsidRPr="00183180">
              <w:rPr>
                <w:rFonts w:eastAsia="SimSun" w:cs="Arial" w:hint="eastAsia"/>
                <w:color w:val="000000"/>
                <w:sz w:val="16"/>
              </w:rPr>
              <w:t>丁醛</w:t>
            </w:r>
          </w:p>
        </w:tc>
        <w:tc>
          <w:tcPr>
            <w:tcW w:w="3532" w:type="dxa"/>
            <w:tcMar>
              <w:top w:w="39" w:type="dxa"/>
              <w:left w:w="39" w:type="dxa"/>
              <w:bottom w:w="39" w:type="dxa"/>
              <w:right w:w="39" w:type="dxa"/>
            </w:tcMar>
          </w:tcPr>
          <w:p w14:paraId="4DC1C549" w14:textId="77777777" w:rsidR="004331F3" w:rsidRPr="00AE3B2D" w:rsidRDefault="00183180" w:rsidP="001124B2">
            <w:pPr>
              <w:jc w:val="left"/>
              <w:rPr>
                <w:rFonts w:eastAsia="SimSun" w:cs="Arial"/>
              </w:rPr>
            </w:pPr>
            <w:r w:rsidRPr="00183180">
              <w:rPr>
                <w:rFonts w:eastAsia="SimSun" w:cs="Arial" w:hint="eastAsia"/>
                <w:b/>
                <w:color w:val="000000"/>
                <w:sz w:val="16"/>
              </w:rPr>
              <w:t>丁醛</w:t>
            </w:r>
            <w:r w:rsidRPr="00183180">
              <w:rPr>
                <w:rFonts w:eastAsia="SimSun" w:cs="Arial" w:hint="eastAsia"/>
                <w:b/>
                <w:color w:val="000000"/>
                <w:sz w:val="16"/>
              </w:rPr>
              <w:t>(</w:t>
            </w:r>
            <w:r w:rsidRPr="00183180">
              <w:rPr>
                <w:rFonts w:eastAsia="SimSun" w:cs="Arial" w:hint="eastAsia"/>
                <w:b/>
                <w:color w:val="000000"/>
                <w:sz w:val="16"/>
              </w:rPr>
              <w:t>所有异构体</w:t>
            </w:r>
            <w:r w:rsidRPr="00183180">
              <w:rPr>
                <w:rFonts w:eastAsia="SimSun" w:cs="Arial" w:hint="eastAsia"/>
                <w:b/>
                <w:color w:val="000000"/>
                <w:sz w:val="16"/>
              </w:rPr>
              <w:t>)</w:t>
            </w:r>
          </w:p>
        </w:tc>
        <w:tc>
          <w:tcPr>
            <w:tcW w:w="848" w:type="dxa"/>
            <w:tcMar>
              <w:top w:w="39" w:type="dxa"/>
              <w:left w:w="39" w:type="dxa"/>
              <w:bottom w:w="39" w:type="dxa"/>
              <w:right w:w="39" w:type="dxa"/>
            </w:tcMar>
          </w:tcPr>
          <w:p w14:paraId="1DBA65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A22A44" w14:textId="77777777" w:rsidTr="001124B2">
        <w:trPr>
          <w:trHeight w:val="205"/>
        </w:trPr>
        <w:tc>
          <w:tcPr>
            <w:tcW w:w="4690" w:type="dxa"/>
            <w:tcMar>
              <w:top w:w="39" w:type="dxa"/>
              <w:left w:w="39" w:type="dxa"/>
              <w:bottom w:w="39" w:type="dxa"/>
              <w:right w:w="39" w:type="dxa"/>
            </w:tcMar>
          </w:tcPr>
          <w:p w14:paraId="2A324905" w14:textId="77777777" w:rsidR="004331F3" w:rsidRPr="00AE3B2D" w:rsidRDefault="00183180" w:rsidP="001124B2">
            <w:pPr>
              <w:jc w:val="left"/>
              <w:rPr>
                <w:rFonts w:eastAsia="SimSun" w:cs="Arial"/>
              </w:rPr>
            </w:pPr>
            <w:r w:rsidRPr="00183180">
              <w:rPr>
                <w:rFonts w:eastAsia="SimSun" w:cs="Arial" w:hint="eastAsia"/>
                <w:color w:val="000000"/>
                <w:sz w:val="16"/>
              </w:rPr>
              <w:t>正</w:t>
            </w:r>
            <w:r w:rsidRPr="00183180">
              <w:rPr>
                <w:rFonts w:eastAsia="SimSun" w:cs="Arial" w:hint="eastAsia"/>
                <w:color w:val="000000"/>
                <w:sz w:val="16"/>
              </w:rPr>
              <w:t>-</w:t>
            </w:r>
            <w:r w:rsidRPr="00183180">
              <w:rPr>
                <w:rFonts w:eastAsia="SimSun" w:cs="Arial" w:hint="eastAsia"/>
                <w:color w:val="000000"/>
                <w:sz w:val="16"/>
              </w:rPr>
              <w:t>丁酸</w:t>
            </w:r>
          </w:p>
        </w:tc>
        <w:tc>
          <w:tcPr>
            <w:tcW w:w="3532" w:type="dxa"/>
            <w:tcMar>
              <w:top w:w="39" w:type="dxa"/>
              <w:left w:w="39" w:type="dxa"/>
              <w:bottom w:w="39" w:type="dxa"/>
              <w:right w:w="39" w:type="dxa"/>
            </w:tcMar>
          </w:tcPr>
          <w:p w14:paraId="66282060" w14:textId="77777777" w:rsidR="004331F3" w:rsidRPr="00AE3B2D" w:rsidRDefault="00183180" w:rsidP="001124B2">
            <w:pPr>
              <w:jc w:val="left"/>
              <w:rPr>
                <w:rFonts w:eastAsia="SimSun" w:cs="Arial"/>
              </w:rPr>
            </w:pPr>
            <w:r w:rsidRPr="00183180">
              <w:rPr>
                <w:rFonts w:eastAsia="SimSun" w:cs="Arial" w:hint="eastAsia"/>
                <w:b/>
                <w:color w:val="000000"/>
                <w:sz w:val="16"/>
              </w:rPr>
              <w:t>丁酸</w:t>
            </w:r>
          </w:p>
        </w:tc>
        <w:tc>
          <w:tcPr>
            <w:tcW w:w="848" w:type="dxa"/>
            <w:tcMar>
              <w:top w:w="39" w:type="dxa"/>
              <w:left w:w="39" w:type="dxa"/>
              <w:bottom w:w="39" w:type="dxa"/>
              <w:right w:w="39" w:type="dxa"/>
            </w:tcMar>
          </w:tcPr>
          <w:p w14:paraId="2C6F01B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CBCA35" w14:textId="77777777" w:rsidTr="001124B2">
        <w:trPr>
          <w:trHeight w:val="205"/>
        </w:trPr>
        <w:tc>
          <w:tcPr>
            <w:tcW w:w="4690" w:type="dxa"/>
            <w:tcMar>
              <w:top w:w="39" w:type="dxa"/>
              <w:left w:w="39" w:type="dxa"/>
              <w:bottom w:w="39" w:type="dxa"/>
              <w:right w:w="39" w:type="dxa"/>
            </w:tcMar>
          </w:tcPr>
          <w:p w14:paraId="1D3C498C" w14:textId="77777777" w:rsidR="004331F3" w:rsidRPr="00AE3B2D" w:rsidRDefault="00183180" w:rsidP="001124B2">
            <w:pPr>
              <w:jc w:val="left"/>
              <w:rPr>
                <w:rFonts w:eastAsia="SimSun" w:cs="Arial"/>
              </w:rPr>
            </w:pPr>
            <w:r w:rsidRPr="00183180">
              <w:rPr>
                <w:rFonts w:eastAsia="SimSun" w:cs="Arial" w:hint="eastAsia"/>
                <w:color w:val="000000"/>
                <w:sz w:val="16"/>
              </w:rPr>
              <w:t>丁醇</w:t>
            </w:r>
          </w:p>
        </w:tc>
        <w:tc>
          <w:tcPr>
            <w:tcW w:w="3532" w:type="dxa"/>
            <w:tcMar>
              <w:top w:w="39" w:type="dxa"/>
              <w:left w:w="39" w:type="dxa"/>
              <w:bottom w:w="39" w:type="dxa"/>
              <w:right w:w="39" w:type="dxa"/>
            </w:tcMar>
          </w:tcPr>
          <w:p w14:paraId="2CDE4758" w14:textId="77777777" w:rsidR="004331F3" w:rsidRPr="00AE3B2D" w:rsidRDefault="00183180" w:rsidP="001124B2">
            <w:pPr>
              <w:jc w:val="left"/>
              <w:rPr>
                <w:rFonts w:eastAsia="SimSun" w:cs="Arial"/>
              </w:rPr>
            </w:pPr>
            <w:r w:rsidRPr="00183180">
              <w:rPr>
                <w:rFonts w:eastAsia="SimSun" w:cs="Arial" w:hint="eastAsia"/>
                <w:b/>
                <w:color w:val="000000"/>
                <w:sz w:val="16"/>
              </w:rPr>
              <w:t>正丁醇</w:t>
            </w:r>
          </w:p>
        </w:tc>
        <w:tc>
          <w:tcPr>
            <w:tcW w:w="848" w:type="dxa"/>
            <w:tcMar>
              <w:top w:w="39" w:type="dxa"/>
              <w:left w:w="39" w:type="dxa"/>
              <w:bottom w:w="39" w:type="dxa"/>
              <w:right w:w="39" w:type="dxa"/>
            </w:tcMar>
          </w:tcPr>
          <w:p w14:paraId="6663B962"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298E54E3" w14:textId="77777777" w:rsidTr="001124B2">
        <w:trPr>
          <w:trHeight w:val="205"/>
        </w:trPr>
        <w:tc>
          <w:tcPr>
            <w:tcW w:w="4690" w:type="dxa"/>
            <w:tcMar>
              <w:top w:w="39" w:type="dxa"/>
              <w:left w:w="39" w:type="dxa"/>
              <w:bottom w:w="39" w:type="dxa"/>
              <w:right w:w="39" w:type="dxa"/>
            </w:tcMar>
          </w:tcPr>
          <w:p w14:paraId="1719126C" w14:textId="77777777" w:rsidR="004331F3" w:rsidRPr="00AE3B2D" w:rsidRDefault="00183180" w:rsidP="001124B2">
            <w:pPr>
              <w:jc w:val="left"/>
              <w:rPr>
                <w:rFonts w:eastAsia="SimSun" w:cs="Arial"/>
              </w:rPr>
            </w:pPr>
            <w:r w:rsidRPr="00183180">
              <w:rPr>
                <w:rFonts w:eastAsia="SimSun" w:cs="Arial" w:hint="eastAsia"/>
                <w:color w:val="000000"/>
                <w:sz w:val="16"/>
              </w:rPr>
              <w:t>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37E4716E" w14:textId="77777777" w:rsidR="004331F3" w:rsidRPr="00AE3B2D" w:rsidRDefault="00183180" w:rsidP="001124B2">
            <w:pPr>
              <w:jc w:val="left"/>
              <w:rPr>
                <w:rFonts w:eastAsia="SimSun" w:cs="Arial"/>
              </w:rPr>
            </w:pPr>
            <w:r w:rsidRPr="00183180">
              <w:rPr>
                <w:rFonts w:eastAsia="SimSun" w:cs="Arial" w:hint="eastAsia"/>
                <w:b/>
                <w:color w:val="000000"/>
                <w:sz w:val="16"/>
              </w:rPr>
              <w:t>丁醛</w:t>
            </w:r>
            <w:r w:rsidRPr="00183180">
              <w:rPr>
                <w:rFonts w:eastAsia="SimSun" w:cs="Arial" w:hint="eastAsia"/>
                <w:b/>
                <w:color w:val="000000"/>
                <w:sz w:val="16"/>
              </w:rPr>
              <w:t>(</w:t>
            </w:r>
            <w:r w:rsidRPr="00183180">
              <w:rPr>
                <w:rFonts w:eastAsia="SimSun" w:cs="Arial" w:hint="eastAsia"/>
                <w:b/>
                <w:color w:val="000000"/>
                <w:sz w:val="16"/>
              </w:rPr>
              <w:t>所有异构体</w:t>
            </w:r>
            <w:r w:rsidRPr="00183180">
              <w:rPr>
                <w:rFonts w:eastAsia="SimSun" w:cs="Arial" w:hint="eastAsia"/>
                <w:b/>
                <w:color w:val="000000"/>
                <w:sz w:val="16"/>
              </w:rPr>
              <w:t>)</w:t>
            </w:r>
          </w:p>
        </w:tc>
        <w:tc>
          <w:tcPr>
            <w:tcW w:w="848" w:type="dxa"/>
            <w:tcMar>
              <w:top w:w="39" w:type="dxa"/>
              <w:left w:w="39" w:type="dxa"/>
              <w:bottom w:w="39" w:type="dxa"/>
              <w:right w:w="39" w:type="dxa"/>
            </w:tcMar>
          </w:tcPr>
          <w:p w14:paraId="51E06B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1ECFC1" w14:textId="77777777" w:rsidTr="001124B2">
        <w:trPr>
          <w:trHeight w:val="205"/>
        </w:trPr>
        <w:tc>
          <w:tcPr>
            <w:tcW w:w="4690" w:type="dxa"/>
            <w:tcMar>
              <w:top w:w="39" w:type="dxa"/>
              <w:left w:w="39" w:type="dxa"/>
              <w:bottom w:w="39" w:type="dxa"/>
              <w:right w:w="39" w:type="dxa"/>
            </w:tcMar>
          </w:tcPr>
          <w:p w14:paraId="545B47EE" w14:textId="77777777" w:rsidR="004331F3" w:rsidRPr="00AE3B2D" w:rsidRDefault="00387541" w:rsidP="001124B2">
            <w:pPr>
              <w:jc w:val="left"/>
              <w:rPr>
                <w:rFonts w:eastAsia="SimSun" w:cs="Arial"/>
              </w:rPr>
            </w:pPr>
            <w:r w:rsidRPr="00387541">
              <w:rPr>
                <w:rFonts w:eastAsia="SimSun" w:cs="Arial" w:hint="eastAsia"/>
                <w:b/>
                <w:color w:val="000000"/>
                <w:sz w:val="16"/>
              </w:rPr>
              <w:t>γ</w:t>
            </w:r>
            <w:r w:rsidRPr="00387541">
              <w:rPr>
                <w:rFonts w:eastAsia="SimSun" w:cs="Arial" w:hint="eastAsia"/>
                <w:b/>
                <w:color w:val="000000"/>
                <w:sz w:val="16"/>
              </w:rPr>
              <w:t>-</w:t>
            </w:r>
            <w:r w:rsidRPr="00387541">
              <w:rPr>
                <w:rFonts w:eastAsia="SimSun" w:cs="Arial" w:hint="eastAsia"/>
                <w:b/>
                <w:color w:val="000000"/>
                <w:sz w:val="16"/>
              </w:rPr>
              <w:t>丁内酯</w:t>
            </w:r>
          </w:p>
        </w:tc>
        <w:tc>
          <w:tcPr>
            <w:tcW w:w="3532" w:type="dxa"/>
            <w:tcMar>
              <w:top w:w="39" w:type="dxa"/>
              <w:left w:w="39" w:type="dxa"/>
              <w:bottom w:w="39" w:type="dxa"/>
              <w:right w:w="39" w:type="dxa"/>
            </w:tcMar>
          </w:tcPr>
          <w:p w14:paraId="4CE3498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688B8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378ADF" w14:textId="77777777" w:rsidTr="001124B2">
        <w:trPr>
          <w:trHeight w:val="205"/>
        </w:trPr>
        <w:tc>
          <w:tcPr>
            <w:tcW w:w="4690" w:type="dxa"/>
            <w:tcMar>
              <w:top w:w="39" w:type="dxa"/>
              <w:left w:w="39" w:type="dxa"/>
              <w:bottom w:w="39" w:type="dxa"/>
              <w:right w:w="39" w:type="dxa"/>
            </w:tcMar>
          </w:tcPr>
          <w:p w14:paraId="6714D07D" w14:textId="77777777" w:rsidR="004331F3" w:rsidRPr="00AE3B2D" w:rsidRDefault="00387541" w:rsidP="001124B2">
            <w:pPr>
              <w:jc w:val="left"/>
              <w:rPr>
                <w:rFonts w:eastAsia="SimSun" w:cs="Arial"/>
              </w:rPr>
            </w:pPr>
            <w:r w:rsidRPr="00387541">
              <w:rPr>
                <w:rFonts w:eastAsia="SimSun" w:cs="Arial" w:hint="eastAsia"/>
                <w:color w:val="000000"/>
                <w:sz w:val="16"/>
              </w:rPr>
              <w:t>白千层萜</w:t>
            </w:r>
          </w:p>
        </w:tc>
        <w:tc>
          <w:tcPr>
            <w:tcW w:w="3532" w:type="dxa"/>
            <w:tcMar>
              <w:top w:w="39" w:type="dxa"/>
              <w:left w:w="39" w:type="dxa"/>
              <w:bottom w:w="39" w:type="dxa"/>
              <w:right w:w="39" w:type="dxa"/>
            </w:tcMar>
          </w:tcPr>
          <w:p w14:paraId="248F4027" w14:textId="77777777" w:rsidR="004331F3" w:rsidRPr="00AE3B2D" w:rsidRDefault="004A2A32" w:rsidP="001124B2">
            <w:pPr>
              <w:jc w:val="left"/>
              <w:rPr>
                <w:rFonts w:eastAsia="SimSun" w:cs="Arial"/>
              </w:rPr>
            </w:pPr>
            <w:r w:rsidRPr="004A2A32">
              <w:rPr>
                <w:rFonts w:eastAsia="SimSun" w:cs="Arial" w:hint="eastAsia"/>
                <w:b/>
                <w:color w:val="000000"/>
                <w:sz w:val="16"/>
              </w:rPr>
              <w:t>二聚戊烯</w:t>
            </w:r>
          </w:p>
        </w:tc>
        <w:tc>
          <w:tcPr>
            <w:tcW w:w="848" w:type="dxa"/>
            <w:tcMar>
              <w:top w:w="39" w:type="dxa"/>
              <w:left w:w="39" w:type="dxa"/>
              <w:bottom w:w="39" w:type="dxa"/>
              <w:right w:w="39" w:type="dxa"/>
            </w:tcMar>
          </w:tcPr>
          <w:p w14:paraId="269CCB7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6B22F3" w14:textId="77777777" w:rsidTr="001124B2">
        <w:trPr>
          <w:trHeight w:val="205"/>
        </w:trPr>
        <w:tc>
          <w:tcPr>
            <w:tcW w:w="4690" w:type="dxa"/>
            <w:tcMar>
              <w:top w:w="39" w:type="dxa"/>
              <w:left w:w="39" w:type="dxa"/>
              <w:bottom w:w="39" w:type="dxa"/>
              <w:right w:w="39" w:type="dxa"/>
            </w:tcMar>
          </w:tcPr>
          <w:p w14:paraId="35D76EA5" w14:textId="77777777" w:rsidR="004331F3" w:rsidRPr="00AE3B2D" w:rsidRDefault="004A2A32" w:rsidP="001124B2">
            <w:pPr>
              <w:jc w:val="left"/>
              <w:rPr>
                <w:rFonts w:eastAsia="SimSun" w:cs="Arial"/>
              </w:rPr>
            </w:pPr>
            <w:r w:rsidRPr="004A2A32">
              <w:rPr>
                <w:rFonts w:eastAsia="SimSun" w:cs="Arial" w:hint="eastAsia"/>
                <w:b/>
                <w:color w:val="000000"/>
                <w:sz w:val="16"/>
              </w:rPr>
              <w:t>烷基硫酸钙</w:t>
            </w:r>
            <w:r w:rsidR="004331F3" w:rsidRPr="00AE3B2D">
              <w:rPr>
                <w:rFonts w:eastAsia="SimSun" w:cs="Arial"/>
                <w:b/>
                <w:color w:val="000000"/>
                <w:sz w:val="16"/>
              </w:rPr>
              <w:t>(C11-C50)</w:t>
            </w:r>
          </w:p>
        </w:tc>
        <w:tc>
          <w:tcPr>
            <w:tcW w:w="3532" w:type="dxa"/>
            <w:tcMar>
              <w:top w:w="39" w:type="dxa"/>
              <w:left w:w="39" w:type="dxa"/>
              <w:bottom w:w="39" w:type="dxa"/>
              <w:right w:w="39" w:type="dxa"/>
            </w:tcMar>
          </w:tcPr>
          <w:p w14:paraId="24BC7D6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E2444A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705F71" w14:textId="77777777" w:rsidTr="001124B2">
        <w:trPr>
          <w:trHeight w:val="205"/>
        </w:trPr>
        <w:tc>
          <w:tcPr>
            <w:tcW w:w="4690" w:type="dxa"/>
            <w:tcMar>
              <w:top w:w="39" w:type="dxa"/>
              <w:left w:w="39" w:type="dxa"/>
              <w:bottom w:w="39" w:type="dxa"/>
              <w:right w:w="39" w:type="dxa"/>
            </w:tcMar>
          </w:tcPr>
          <w:p w14:paraId="29287B0D" w14:textId="77777777" w:rsidR="004331F3" w:rsidRPr="00AE3B2D" w:rsidRDefault="004A2A32" w:rsidP="001124B2">
            <w:pPr>
              <w:jc w:val="left"/>
              <w:rPr>
                <w:rFonts w:eastAsia="SimSun" w:cs="Arial"/>
                <w:lang w:eastAsia="zh-CN"/>
              </w:rPr>
            </w:pPr>
            <w:r w:rsidRPr="004A2A32">
              <w:rPr>
                <w:rFonts w:eastAsia="SimSun" w:cs="Arial" w:hint="eastAsia"/>
                <w:color w:val="000000"/>
                <w:sz w:val="16"/>
                <w:lang w:eastAsia="zh-CN"/>
              </w:rPr>
              <w:t>矿物油的烷基钙</w:t>
            </w:r>
            <w:r w:rsidRPr="004A2A32">
              <w:rPr>
                <w:rFonts w:eastAsia="SimSun" w:cs="Arial" w:hint="eastAsia"/>
                <w:color w:val="000000"/>
                <w:sz w:val="16"/>
                <w:lang w:eastAsia="zh-CN"/>
              </w:rPr>
              <w:t>(</w:t>
            </w:r>
            <w:r w:rsidRPr="004A2A32">
              <w:rPr>
                <w:rFonts w:eastAsia="SimSun" w:cs="Arial" w:hint="eastAsia"/>
                <w:color w:val="000000"/>
                <w:sz w:val="16"/>
                <w:lang w:eastAsia="zh-CN"/>
              </w:rPr>
              <w:t>长链</w:t>
            </w:r>
            <w:r w:rsidRPr="004A2A32">
              <w:rPr>
                <w:rFonts w:eastAsia="SimSun" w:cs="Arial" w:hint="eastAsia"/>
                <w:color w:val="000000"/>
                <w:sz w:val="16"/>
                <w:lang w:eastAsia="zh-CN"/>
              </w:rPr>
              <w:t xml:space="preserve">) </w:t>
            </w:r>
            <w:r w:rsidRPr="004A2A32">
              <w:rPr>
                <w:rFonts w:eastAsia="SimSun" w:cs="Arial" w:hint="eastAsia"/>
                <w:color w:val="000000"/>
                <w:sz w:val="16"/>
                <w:lang w:eastAsia="zh-CN"/>
              </w:rPr>
              <w:t>水杨酸酯</w:t>
            </w:r>
            <w:r w:rsidRPr="004A2A32">
              <w:rPr>
                <w:rFonts w:eastAsia="SimSun" w:cs="Arial" w:hint="eastAsia"/>
                <w:color w:val="000000"/>
                <w:sz w:val="16"/>
                <w:lang w:eastAsia="zh-CN"/>
              </w:rPr>
              <w:t>(</w:t>
            </w:r>
            <w:r w:rsidRPr="004A2A32">
              <w:rPr>
                <w:rFonts w:eastAsia="SimSun" w:cs="Arial" w:hint="eastAsia"/>
                <w:color w:val="000000"/>
                <w:sz w:val="16"/>
                <w:lang w:eastAsia="zh-CN"/>
              </w:rPr>
              <w:t>超碱性</w:t>
            </w:r>
            <w:r w:rsidRPr="004A2A32">
              <w:rPr>
                <w:rFonts w:eastAsia="SimSun" w:cs="Arial" w:hint="eastAsia"/>
                <w:color w:val="000000"/>
                <w:sz w:val="16"/>
                <w:lang w:eastAsia="zh-CN"/>
              </w:rPr>
              <w:t>)</w:t>
            </w:r>
            <w:r w:rsidR="004331F3" w:rsidRPr="00AE3B2D">
              <w:rPr>
                <w:rFonts w:eastAsia="SimSun" w:cs="Arial"/>
                <w:color w:val="000000"/>
                <w:sz w:val="16"/>
                <w:lang w:eastAsia="zh-CN"/>
              </w:rPr>
              <w:t>(b)</w:t>
            </w:r>
          </w:p>
        </w:tc>
        <w:tc>
          <w:tcPr>
            <w:tcW w:w="3532" w:type="dxa"/>
            <w:tcMar>
              <w:top w:w="39" w:type="dxa"/>
              <w:left w:w="39" w:type="dxa"/>
              <w:bottom w:w="39" w:type="dxa"/>
              <w:right w:w="39" w:type="dxa"/>
            </w:tcMar>
          </w:tcPr>
          <w:p w14:paraId="11057319" w14:textId="77777777" w:rsidR="004331F3" w:rsidRPr="00AE3B2D" w:rsidRDefault="004A2A32" w:rsidP="001124B2">
            <w:pPr>
              <w:jc w:val="left"/>
              <w:rPr>
                <w:rFonts w:eastAsia="SimSun" w:cs="Arial"/>
                <w:lang w:eastAsia="zh-CN"/>
              </w:rPr>
            </w:pPr>
            <w:r w:rsidRPr="004A2A32">
              <w:rPr>
                <w:rFonts w:eastAsia="SimSun" w:cs="Arial" w:hint="eastAsia"/>
                <w:b/>
                <w:color w:val="000000"/>
                <w:sz w:val="16"/>
                <w:lang w:eastAsia="zh-CN"/>
              </w:rPr>
              <w:t>长链烷基钙水杨酸钙</w:t>
            </w:r>
            <w:r w:rsidR="004331F3" w:rsidRPr="00AE3B2D">
              <w:rPr>
                <w:rFonts w:eastAsia="SimSun" w:cs="Arial"/>
                <w:b/>
                <w:color w:val="000000"/>
                <w:sz w:val="16"/>
                <w:lang w:eastAsia="zh-CN"/>
              </w:rPr>
              <w:t>(C13+)</w:t>
            </w:r>
          </w:p>
        </w:tc>
        <w:tc>
          <w:tcPr>
            <w:tcW w:w="848" w:type="dxa"/>
            <w:tcMar>
              <w:top w:w="39" w:type="dxa"/>
              <w:left w:w="39" w:type="dxa"/>
              <w:bottom w:w="39" w:type="dxa"/>
              <w:right w:w="39" w:type="dxa"/>
            </w:tcMar>
          </w:tcPr>
          <w:p w14:paraId="191D4F1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B7F60F" w14:textId="77777777" w:rsidTr="001124B2">
        <w:trPr>
          <w:trHeight w:val="205"/>
        </w:trPr>
        <w:tc>
          <w:tcPr>
            <w:tcW w:w="4690" w:type="dxa"/>
            <w:tcMar>
              <w:top w:w="39" w:type="dxa"/>
              <w:left w:w="39" w:type="dxa"/>
              <w:bottom w:w="39" w:type="dxa"/>
              <w:right w:w="39" w:type="dxa"/>
            </w:tcMar>
          </w:tcPr>
          <w:p w14:paraId="360A3CB8" w14:textId="77777777" w:rsidR="004331F3" w:rsidRPr="00AE3B2D" w:rsidRDefault="004A2A32" w:rsidP="001124B2">
            <w:pPr>
              <w:jc w:val="left"/>
              <w:rPr>
                <w:rFonts w:eastAsia="SimSun" w:cs="Arial"/>
              </w:rPr>
            </w:pPr>
            <w:r w:rsidRPr="004A2A32">
              <w:rPr>
                <w:rFonts w:eastAsia="SimSun" w:cs="Arial" w:hint="eastAsia"/>
                <w:b/>
                <w:color w:val="000000"/>
                <w:sz w:val="16"/>
              </w:rPr>
              <w:t>烷基</w:t>
            </w:r>
            <w:r>
              <w:rPr>
                <w:rFonts w:eastAsia="SimSun" w:cs="Arial" w:hint="eastAsia"/>
                <w:b/>
                <w:color w:val="000000"/>
                <w:sz w:val="16"/>
                <w:lang w:eastAsia="zh-CN"/>
              </w:rPr>
              <w:t>(</w:t>
            </w:r>
            <w:r w:rsidRPr="004A2A32">
              <w:rPr>
                <w:rFonts w:eastAsia="SimSun" w:cs="Arial" w:hint="eastAsia"/>
                <w:b/>
                <w:color w:val="000000"/>
                <w:sz w:val="16"/>
              </w:rPr>
              <w:t>C10-C28</w:t>
            </w:r>
            <w:r>
              <w:rPr>
                <w:rFonts w:eastAsia="SimSun" w:cs="Arial" w:hint="eastAsia"/>
                <w:b/>
                <w:color w:val="000000"/>
                <w:sz w:val="16"/>
                <w:lang w:eastAsia="zh-CN"/>
              </w:rPr>
              <w:t>)</w:t>
            </w:r>
            <w:r w:rsidRPr="004A2A32">
              <w:rPr>
                <w:rFonts w:eastAsia="SimSun" w:cs="Arial" w:hint="eastAsia"/>
                <w:b/>
                <w:color w:val="000000"/>
                <w:sz w:val="16"/>
              </w:rPr>
              <w:t>水杨酸钙</w:t>
            </w:r>
          </w:p>
        </w:tc>
        <w:tc>
          <w:tcPr>
            <w:tcW w:w="3532" w:type="dxa"/>
            <w:tcMar>
              <w:top w:w="39" w:type="dxa"/>
              <w:left w:w="39" w:type="dxa"/>
              <w:bottom w:w="39" w:type="dxa"/>
              <w:right w:w="39" w:type="dxa"/>
            </w:tcMar>
          </w:tcPr>
          <w:p w14:paraId="41C825B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65AB3F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1A58BB" w14:textId="77777777" w:rsidTr="001124B2">
        <w:trPr>
          <w:trHeight w:val="205"/>
        </w:trPr>
        <w:tc>
          <w:tcPr>
            <w:tcW w:w="4690" w:type="dxa"/>
            <w:tcMar>
              <w:top w:w="39" w:type="dxa"/>
              <w:left w:w="39" w:type="dxa"/>
              <w:bottom w:w="39" w:type="dxa"/>
              <w:right w:w="39" w:type="dxa"/>
            </w:tcMar>
          </w:tcPr>
          <w:p w14:paraId="3C676EAC" w14:textId="77777777" w:rsidR="004331F3" w:rsidRPr="00AE3B2D" w:rsidRDefault="00296309" w:rsidP="001124B2">
            <w:pPr>
              <w:jc w:val="left"/>
              <w:rPr>
                <w:rFonts w:eastAsia="SimSun" w:cs="Arial"/>
                <w:lang w:val="es-ES" w:eastAsia="zh-CN"/>
              </w:rPr>
            </w:pPr>
            <w:r w:rsidRPr="00296309">
              <w:rPr>
                <w:rFonts w:eastAsia="SimSun" w:cs="Arial" w:hint="eastAsia"/>
                <w:color w:val="000000"/>
                <w:sz w:val="16"/>
                <w:lang w:val="en-US" w:eastAsia="zh-CN"/>
              </w:rPr>
              <w:t>二</w:t>
            </w:r>
            <w:r w:rsidRPr="00296309">
              <w:rPr>
                <w:rFonts w:eastAsia="SimSun" w:cs="Arial" w:hint="eastAsia"/>
                <w:color w:val="000000"/>
                <w:sz w:val="16"/>
                <w:lang w:val="en-US" w:eastAsia="zh-CN"/>
              </w:rPr>
              <w:t>(</w:t>
            </w:r>
            <w:r w:rsidRPr="00296309">
              <w:rPr>
                <w:rFonts w:eastAsia="SimSun" w:cs="Arial" w:hint="eastAsia"/>
                <w:color w:val="000000"/>
                <w:sz w:val="16"/>
                <w:lang w:val="en-US" w:eastAsia="zh-CN"/>
              </w:rPr>
              <w:t>邻</w:t>
            </w:r>
            <w:r w:rsidRPr="00296309">
              <w:rPr>
                <w:rFonts w:eastAsia="SimSun" w:cs="Arial" w:hint="eastAsia"/>
                <w:color w:val="000000"/>
                <w:sz w:val="16"/>
                <w:lang w:val="en-US" w:eastAsia="zh-CN"/>
              </w:rPr>
              <w:t>-</w:t>
            </w:r>
            <w:r w:rsidRPr="00296309">
              <w:rPr>
                <w:rFonts w:eastAsia="SimSun" w:cs="Arial" w:hint="eastAsia"/>
                <w:color w:val="000000"/>
                <w:sz w:val="16"/>
                <w:lang w:val="en-US" w:eastAsia="zh-CN"/>
              </w:rPr>
              <w:t>烷基水杨酸</w:t>
            </w:r>
            <w:r w:rsidRPr="00296309">
              <w:rPr>
                <w:rFonts w:eastAsia="SimSun" w:cs="Arial" w:hint="eastAsia"/>
                <w:color w:val="000000"/>
                <w:sz w:val="16"/>
                <w:lang w:val="en-US" w:eastAsia="zh-CN"/>
              </w:rPr>
              <w:t>)</w:t>
            </w:r>
            <w:r w:rsidRPr="00296309">
              <w:rPr>
                <w:rFonts w:eastAsia="SimSun" w:cs="Arial" w:hint="eastAsia"/>
                <w:color w:val="000000"/>
                <w:sz w:val="16"/>
                <w:lang w:val="en-US" w:eastAsia="zh-CN"/>
              </w:rPr>
              <w:t>钙</w:t>
            </w:r>
            <w:r w:rsidRPr="00296309">
              <w:rPr>
                <w:rFonts w:eastAsia="SimSun" w:cs="Arial" w:hint="eastAsia"/>
                <w:color w:val="000000"/>
                <w:sz w:val="16"/>
                <w:lang w:val="en-US" w:eastAsia="zh-CN"/>
              </w:rPr>
              <w:t>(b)</w:t>
            </w:r>
          </w:p>
        </w:tc>
        <w:tc>
          <w:tcPr>
            <w:tcW w:w="3532" w:type="dxa"/>
            <w:tcMar>
              <w:top w:w="39" w:type="dxa"/>
              <w:left w:w="39" w:type="dxa"/>
              <w:bottom w:w="39" w:type="dxa"/>
              <w:right w:w="39" w:type="dxa"/>
            </w:tcMar>
          </w:tcPr>
          <w:p w14:paraId="670D926D" w14:textId="77777777" w:rsidR="004331F3" w:rsidRPr="00AE3B2D" w:rsidRDefault="007F697F" w:rsidP="001124B2">
            <w:pPr>
              <w:jc w:val="left"/>
              <w:rPr>
                <w:rFonts w:eastAsia="SimSun" w:cs="Arial"/>
                <w:lang w:eastAsia="zh-CN"/>
              </w:rPr>
            </w:pPr>
            <w:r w:rsidRPr="007F697F">
              <w:rPr>
                <w:rFonts w:eastAsia="SimSun" w:cs="Arial" w:hint="eastAsia"/>
                <w:b/>
                <w:color w:val="000000"/>
                <w:sz w:val="16"/>
                <w:lang w:eastAsia="zh-CN"/>
              </w:rPr>
              <w:t>长链烷基钙水杨酸钙</w:t>
            </w:r>
            <w:r w:rsidR="004331F3" w:rsidRPr="00AE3B2D">
              <w:rPr>
                <w:rFonts w:eastAsia="SimSun" w:cs="Arial"/>
                <w:b/>
                <w:color w:val="000000"/>
                <w:sz w:val="16"/>
                <w:lang w:eastAsia="zh-CN"/>
              </w:rPr>
              <w:t>(C13+)</w:t>
            </w:r>
          </w:p>
        </w:tc>
        <w:tc>
          <w:tcPr>
            <w:tcW w:w="848" w:type="dxa"/>
            <w:tcMar>
              <w:top w:w="39" w:type="dxa"/>
              <w:left w:w="39" w:type="dxa"/>
              <w:bottom w:w="39" w:type="dxa"/>
              <w:right w:w="39" w:type="dxa"/>
            </w:tcMar>
          </w:tcPr>
          <w:p w14:paraId="0EB7468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321E53" w14:textId="77777777" w:rsidTr="001124B2">
        <w:trPr>
          <w:trHeight w:val="205"/>
        </w:trPr>
        <w:tc>
          <w:tcPr>
            <w:tcW w:w="4690" w:type="dxa"/>
            <w:tcMar>
              <w:top w:w="39" w:type="dxa"/>
              <w:left w:w="39" w:type="dxa"/>
              <w:bottom w:w="39" w:type="dxa"/>
              <w:right w:w="39" w:type="dxa"/>
            </w:tcMar>
          </w:tcPr>
          <w:p w14:paraId="15CAB8AE" w14:textId="77777777" w:rsidR="004331F3" w:rsidRPr="00AE3B2D" w:rsidRDefault="007F697F" w:rsidP="001124B2">
            <w:pPr>
              <w:jc w:val="left"/>
              <w:rPr>
                <w:rFonts w:eastAsia="SimSun" w:cs="Arial"/>
              </w:rPr>
            </w:pPr>
            <w:r w:rsidRPr="007F697F">
              <w:rPr>
                <w:rFonts w:eastAsia="SimSun" w:cs="Arial" w:hint="eastAsia"/>
                <w:color w:val="000000"/>
                <w:sz w:val="16"/>
              </w:rPr>
              <w:t>溴化钙</w:t>
            </w:r>
            <w:r w:rsidRPr="007F697F">
              <w:rPr>
                <w:rFonts w:eastAsia="SimSun" w:cs="Arial" w:hint="eastAsia"/>
                <w:color w:val="000000"/>
                <w:sz w:val="16"/>
              </w:rPr>
              <w:t>/</w:t>
            </w:r>
            <w:r w:rsidRPr="007F697F">
              <w:rPr>
                <w:rFonts w:eastAsia="SimSun" w:cs="Arial" w:hint="eastAsia"/>
                <w:color w:val="000000"/>
                <w:sz w:val="16"/>
              </w:rPr>
              <w:t>溴化锌溶液</w:t>
            </w:r>
          </w:p>
        </w:tc>
        <w:tc>
          <w:tcPr>
            <w:tcW w:w="3532" w:type="dxa"/>
            <w:tcMar>
              <w:top w:w="39" w:type="dxa"/>
              <w:left w:w="39" w:type="dxa"/>
              <w:bottom w:w="39" w:type="dxa"/>
              <w:right w:w="39" w:type="dxa"/>
            </w:tcMar>
          </w:tcPr>
          <w:p w14:paraId="1D1BAE46" w14:textId="77777777" w:rsidR="004331F3" w:rsidRPr="00AE3B2D" w:rsidRDefault="007F697F" w:rsidP="001124B2">
            <w:pPr>
              <w:jc w:val="left"/>
              <w:rPr>
                <w:rFonts w:eastAsia="SimSun" w:cs="Arial"/>
              </w:rPr>
            </w:pPr>
            <w:r w:rsidRPr="007F697F">
              <w:rPr>
                <w:rFonts w:eastAsia="SimSun" w:cs="Arial" w:hint="eastAsia"/>
                <w:b/>
                <w:color w:val="000000"/>
                <w:sz w:val="16"/>
              </w:rPr>
              <w:t>钻孔盐水</w:t>
            </w:r>
            <w:r>
              <w:rPr>
                <w:rFonts w:eastAsia="SimSun" w:cs="Arial" w:hint="eastAsia"/>
                <w:b/>
                <w:color w:val="000000"/>
                <w:sz w:val="16"/>
                <w:lang w:eastAsia="zh-CN"/>
              </w:rPr>
              <w:t>(</w:t>
            </w:r>
            <w:r w:rsidRPr="007F697F">
              <w:rPr>
                <w:rFonts w:eastAsia="SimSun" w:cs="Arial" w:hint="eastAsia"/>
                <w:b/>
                <w:color w:val="000000"/>
                <w:sz w:val="16"/>
              </w:rPr>
              <w:t>包含锌盐</w:t>
            </w:r>
            <w:r>
              <w:rPr>
                <w:rFonts w:eastAsia="SimSun" w:cs="Arial" w:hint="eastAsia"/>
                <w:b/>
                <w:color w:val="000000"/>
                <w:sz w:val="16"/>
                <w:lang w:eastAsia="zh-CN"/>
              </w:rPr>
              <w:t>)</w:t>
            </w:r>
          </w:p>
        </w:tc>
        <w:tc>
          <w:tcPr>
            <w:tcW w:w="848" w:type="dxa"/>
            <w:tcMar>
              <w:top w:w="39" w:type="dxa"/>
              <w:left w:w="39" w:type="dxa"/>
              <w:bottom w:w="39" w:type="dxa"/>
              <w:right w:w="39" w:type="dxa"/>
            </w:tcMar>
          </w:tcPr>
          <w:p w14:paraId="49F97C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331FDC" w14:textId="77777777" w:rsidTr="001124B2">
        <w:trPr>
          <w:trHeight w:val="205"/>
        </w:trPr>
        <w:tc>
          <w:tcPr>
            <w:tcW w:w="4690" w:type="dxa"/>
            <w:tcMar>
              <w:top w:w="39" w:type="dxa"/>
              <w:left w:w="39" w:type="dxa"/>
              <w:bottom w:w="39" w:type="dxa"/>
              <w:right w:w="39" w:type="dxa"/>
            </w:tcMar>
          </w:tcPr>
          <w:p w14:paraId="34C1FF37" w14:textId="77777777" w:rsidR="004331F3" w:rsidRPr="00AE3B2D" w:rsidRDefault="007418FE" w:rsidP="001124B2">
            <w:pPr>
              <w:jc w:val="left"/>
              <w:rPr>
                <w:rFonts w:eastAsia="SimSun" w:cs="Arial"/>
              </w:rPr>
            </w:pPr>
            <w:r w:rsidRPr="007418FE">
              <w:rPr>
                <w:rFonts w:eastAsia="SimSun" w:cs="Arial" w:hint="eastAsia"/>
                <w:b/>
                <w:color w:val="000000"/>
                <w:sz w:val="16"/>
              </w:rPr>
              <w:t>碳酸钙浆料</w:t>
            </w:r>
          </w:p>
        </w:tc>
        <w:tc>
          <w:tcPr>
            <w:tcW w:w="3532" w:type="dxa"/>
            <w:tcMar>
              <w:top w:w="39" w:type="dxa"/>
              <w:left w:w="39" w:type="dxa"/>
              <w:bottom w:w="39" w:type="dxa"/>
              <w:right w:w="39" w:type="dxa"/>
            </w:tcMar>
          </w:tcPr>
          <w:p w14:paraId="1168A92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72D917B"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3972FE94" w14:textId="77777777" w:rsidTr="001124B2">
        <w:trPr>
          <w:trHeight w:val="205"/>
        </w:trPr>
        <w:tc>
          <w:tcPr>
            <w:tcW w:w="4690" w:type="dxa"/>
            <w:tcMar>
              <w:top w:w="39" w:type="dxa"/>
              <w:left w:w="39" w:type="dxa"/>
              <w:bottom w:w="39" w:type="dxa"/>
              <w:right w:w="39" w:type="dxa"/>
            </w:tcMar>
          </w:tcPr>
          <w:p w14:paraId="0659FE49" w14:textId="77777777" w:rsidR="004331F3" w:rsidRPr="00AE3B2D" w:rsidRDefault="007418FE" w:rsidP="001124B2">
            <w:pPr>
              <w:jc w:val="left"/>
              <w:rPr>
                <w:rFonts w:eastAsia="SimSun" w:cs="Arial"/>
              </w:rPr>
            </w:pPr>
            <w:r w:rsidRPr="007418FE">
              <w:rPr>
                <w:rFonts w:eastAsia="SimSun" w:cs="Arial" w:hint="eastAsia"/>
                <w:b/>
                <w:color w:val="000000"/>
                <w:sz w:val="16"/>
              </w:rPr>
              <w:t>氢氧化钙浆料</w:t>
            </w:r>
          </w:p>
        </w:tc>
        <w:tc>
          <w:tcPr>
            <w:tcW w:w="3532" w:type="dxa"/>
            <w:tcMar>
              <w:top w:w="39" w:type="dxa"/>
              <w:left w:w="39" w:type="dxa"/>
              <w:bottom w:w="39" w:type="dxa"/>
              <w:right w:w="39" w:type="dxa"/>
            </w:tcMar>
          </w:tcPr>
          <w:p w14:paraId="457CF54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5DBB9C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DD6978" w14:textId="77777777" w:rsidTr="001124B2">
        <w:trPr>
          <w:trHeight w:val="205"/>
        </w:trPr>
        <w:tc>
          <w:tcPr>
            <w:tcW w:w="4690" w:type="dxa"/>
            <w:tcMar>
              <w:top w:w="39" w:type="dxa"/>
              <w:left w:w="39" w:type="dxa"/>
              <w:bottom w:w="39" w:type="dxa"/>
              <w:right w:w="39" w:type="dxa"/>
            </w:tcMar>
          </w:tcPr>
          <w:p w14:paraId="0B9D5434" w14:textId="77777777" w:rsidR="004331F3" w:rsidRPr="00AE3B2D" w:rsidRDefault="007418FE" w:rsidP="001124B2">
            <w:pPr>
              <w:jc w:val="left"/>
              <w:rPr>
                <w:rFonts w:eastAsia="SimSun" w:cs="Arial"/>
              </w:rPr>
            </w:pPr>
            <w:r w:rsidRPr="007418FE">
              <w:rPr>
                <w:rFonts w:eastAsia="SimSun" w:cs="Arial" w:hint="eastAsia"/>
                <w:b/>
                <w:color w:val="000000"/>
                <w:sz w:val="16"/>
              </w:rPr>
              <w:t>次氯酸钙溶液</w:t>
            </w:r>
            <w:r>
              <w:rPr>
                <w:rFonts w:eastAsia="SimSun" w:cs="Arial" w:hint="eastAsia"/>
                <w:b/>
                <w:color w:val="000000"/>
                <w:sz w:val="16"/>
                <w:lang w:eastAsia="zh-CN"/>
              </w:rPr>
              <w:t>(</w:t>
            </w:r>
            <w:r w:rsidRPr="007418FE">
              <w:rPr>
                <w:rFonts w:eastAsia="SimSun" w:cs="Arial" w:hint="eastAsia"/>
                <w:b/>
                <w:color w:val="000000"/>
                <w:sz w:val="16"/>
              </w:rPr>
              <w:t>15%</w:t>
            </w:r>
            <w:r w:rsidRPr="007418FE">
              <w:rPr>
                <w:rFonts w:eastAsia="SimSun" w:cs="Arial" w:hint="eastAsia"/>
                <w:b/>
                <w:color w:val="000000"/>
                <w:sz w:val="16"/>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2DB3F99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C7B50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ADD15B" w14:textId="77777777" w:rsidTr="001124B2">
        <w:trPr>
          <w:trHeight w:val="205"/>
        </w:trPr>
        <w:tc>
          <w:tcPr>
            <w:tcW w:w="4690" w:type="dxa"/>
            <w:tcMar>
              <w:top w:w="39" w:type="dxa"/>
              <w:left w:w="39" w:type="dxa"/>
              <w:bottom w:w="39" w:type="dxa"/>
              <w:right w:w="39" w:type="dxa"/>
            </w:tcMar>
          </w:tcPr>
          <w:p w14:paraId="36240FB7" w14:textId="77777777" w:rsidR="004331F3" w:rsidRPr="00AE3B2D" w:rsidRDefault="007418FE" w:rsidP="001124B2">
            <w:pPr>
              <w:jc w:val="left"/>
              <w:rPr>
                <w:rFonts w:eastAsia="SimSun" w:cs="Arial"/>
              </w:rPr>
            </w:pPr>
            <w:r w:rsidRPr="007418FE">
              <w:rPr>
                <w:rFonts w:eastAsia="SimSun" w:cs="Arial" w:hint="eastAsia"/>
                <w:b/>
                <w:color w:val="000000"/>
                <w:sz w:val="16"/>
              </w:rPr>
              <w:t>次氯酸钙溶液</w:t>
            </w:r>
            <w:r>
              <w:rPr>
                <w:rFonts w:eastAsia="SimSun" w:cs="Arial" w:hint="eastAsia"/>
                <w:b/>
                <w:color w:val="000000"/>
                <w:sz w:val="16"/>
                <w:lang w:eastAsia="zh-CN"/>
              </w:rPr>
              <w:t>(</w:t>
            </w:r>
            <w:r w:rsidRPr="007418FE">
              <w:rPr>
                <w:rFonts w:eastAsia="SimSun" w:cs="Arial" w:hint="eastAsia"/>
                <w:b/>
                <w:color w:val="000000"/>
                <w:sz w:val="16"/>
              </w:rPr>
              <w:t>15</w:t>
            </w:r>
            <w:r>
              <w:rPr>
                <w:rFonts w:eastAsia="SimSun" w:cs="Arial" w:hint="eastAsia"/>
                <w:b/>
                <w:color w:val="000000"/>
                <w:sz w:val="16"/>
                <w:lang w:eastAsia="zh-CN"/>
              </w:rPr>
              <w:t>%</w:t>
            </w:r>
            <w:r w:rsidRPr="007418FE">
              <w:rPr>
                <w:rFonts w:eastAsia="SimSun" w:cs="Arial" w:hint="eastAsia"/>
                <w:b/>
                <w:color w:val="000000"/>
                <w:sz w:val="16"/>
              </w:rPr>
              <w:t>以上</w:t>
            </w:r>
            <w:r>
              <w:rPr>
                <w:rFonts w:eastAsia="SimSun" w:cs="Arial" w:hint="eastAsia"/>
                <w:b/>
                <w:color w:val="000000"/>
                <w:sz w:val="16"/>
                <w:lang w:eastAsia="zh-CN"/>
              </w:rPr>
              <w:t>)</w:t>
            </w:r>
          </w:p>
        </w:tc>
        <w:tc>
          <w:tcPr>
            <w:tcW w:w="3532" w:type="dxa"/>
            <w:tcMar>
              <w:top w:w="39" w:type="dxa"/>
              <w:left w:w="39" w:type="dxa"/>
              <w:bottom w:w="39" w:type="dxa"/>
              <w:right w:w="39" w:type="dxa"/>
            </w:tcMar>
          </w:tcPr>
          <w:p w14:paraId="207BA14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1E699F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0FCFAD" w14:textId="77777777" w:rsidTr="001124B2">
        <w:trPr>
          <w:trHeight w:val="205"/>
        </w:trPr>
        <w:tc>
          <w:tcPr>
            <w:tcW w:w="4690" w:type="dxa"/>
            <w:tcMar>
              <w:top w:w="39" w:type="dxa"/>
              <w:left w:w="39" w:type="dxa"/>
              <w:bottom w:w="39" w:type="dxa"/>
              <w:right w:w="39" w:type="dxa"/>
            </w:tcMar>
          </w:tcPr>
          <w:p w14:paraId="1545591E" w14:textId="77777777" w:rsidR="004331F3" w:rsidRPr="00AE3B2D" w:rsidRDefault="00FB19F2" w:rsidP="001124B2">
            <w:pPr>
              <w:jc w:val="left"/>
              <w:rPr>
                <w:rFonts w:eastAsia="SimSun" w:cs="Arial"/>
              </w:rPr>
            </w:pPr>
            <w:r w:rsidRPr="00FB19F2">
              <w:rPr>
                <w:rFonts w:eastAsia="SimSun" w:cs="Arial" w:hint="eastAsia"/>
                <w:b/>
                <w:color w:val="000000"/>
                <w:sz w:val="16"/>
              </w:rPr>
              <w:t>木</w:t>
            </w:r>
            <w:r w:rsidR="001C64E3">
              <w:rPr>
                <w:rFonts w:eastAsia="SimSun" w:cs="Arial" w:hint="eastAsia"/>
                <w:b/>
                <w:color w:val="000000"/>
                <w:sz w:val="16"/>
                <w:lang w:eastAsia="zh-CN"/>
              </w:rPr>
              <w:t>质</w:t>
            </w:r>
            <w:r w:rsidRPr="00FB19F2">
              <w:rPr>
                <w:rFonts w:eastAsia="SimSun" w:cs="Arial" w:hint="eastAsia"/>
                <w:b/>
                <w:color w:val="000000"/>
                <w:sz w:val="16"/>
              </w:rPr>
              <w:t>素磺酸钙溶液</w:t>
            </w:r>
          </w:p>
        </w:tc>
        <w:tc>
          <w:tcPr>
            <w:tcW w:w="3532" w:type="dxa"/>
            <w:tcMar>
              <w:top w:w="39" w:type="dxa"/>
              <w:left w:w="39" w:type="dxa"/>
              <w:bottom w:w="39" w:type="dxa"/>
              <w:right w:w="39" w:type="dxa"/>
            </w:tcMar>
          </w:tcPr>
          <w:p w14:paraId="20788B3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B80D8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988880" w14:textId="77777777" w:rsidTr="001124B2">
        <w:trPr>
          <w:trHeight w:val="205"/>
        </w:trPr>
        <w:tc>
          <w:tcPr>
            <w:tcW w:w="4690" w:type="dxa"/>
            <w:tcMar>
              <w:top w:w="39" w:type="dxa"/>
              <w:left w:w="39" w:type="dxa"/>
              <w:bottom w:w="39" w:type="dxa"/>
              <w:right w:w="39" w:type="dxa"/>
            </w:tcMar>
          </w:tcPr>
          <w:p w14:paraId="5E9EDAD1" w14:textId="77777777" w:rsidR="004331F3" w:rsidRPr="00AE3B2D" w:rsidRDefault="00715CEC" w:rsidP="001124B2">
            <w:pPr>
              <w:jc w:val="left"/>
              <w:rPr>
                <w:rFonts w:eastAsia="SimSun" w:cs="Arial"/>
              </w:rPr>
            </w:pPr>
            <w:r w:rsidRPr="00715CEC">
              <w:rPr>
                <w:rFonts w:eastAsia="SimSun" w:cs="Arial" w:hint="eastAsia"/>
                <w:b/>
                <w:color w:val="000000"/>
                <w:sz w:val="16"/>
              </w:rPr>
              <w:t>长链烷基</w:t>
            </w:r>
            <w:r>
              <w:rPr>
                <w:rFonts w:eastAsia="SimSun" w:cs="Arial" w:hint="eastAsia"/>
                <w:b/>
                <w:color w:val="000000"/>
                <w:sz w:val="16"/>
                <w:lang w:eastAsia="zh-CN"/>
              </w:rPr>
              <w:t>(</w:t>
            </w:r>
            <w:r w:rsidRPr="00715CEC">
              <w:rPr>
                <w:rFonts w:eastAsia="SimSun" w:cs="Arial" w:hint="eastAsia"/>
                <w:b/>
                <w:color w:val="000000"/>
                <w:sz w:val="16"/>
              </w:rPr>
              <w:t>C5-C10</w:t>
            </w:r>
            <w:r>
              <w:rPr>
                <w:rFonts w:eastAsia="SimSun" w:cs="Arial" w:hint="eastAsia"/>
                <w:b/>
                <w:color w:val="000000"/>
                <w:sz w:val="16"/>
                <w:lang w:eastAsia="zh-CN"/>
              </w:rPr>
              <w:t>)</w:t>
            </w:r>
            <w:r w:rsidRPr="00715CEC">
              <w:rPr>
                <w:rFonts w:eastAsia="SimSun" w:cs="Arial" w:hint="eastAsia"/>
                <w:b/>
                <w:color w:val="000000"/>
                <w:sz w:val="16"/>
              </w:rPr>
              <w:t>酚盐钙</w:t>
            </w:r>
          </w:p>
        </w:tc>
        <w:tc>
          <w:tcPr>
            <w:tcW w:w="3532" w:type="dxa"/>
            <w:tcMar>
              <w:top w:w="39" w:type="dxa"/>
              <w:left w:w="39" w:type="dxa"/>
              <w:bottom w:w="39" w:type="dxa"/>
              <w:right w:w="39" w:type="dxa"/>
            </w:tcMar>
          </w:tcPr>
          <w:p w14:paraId="0F3D5BE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FFB1D1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CDAC86" w14:textId="77777777" w:rsidTr="001124B2">
        <w:trPr>
          <w:trHeight w:val="205"/>
        </w:trPr>
        <w:tc>
          <w:tcPr>
            <w:tcW w:w="4690" w:type="dxa"/>
            <w:tcMar>
              <w:top w:w="39" w:type="dxa"/>
              <w:left w:w="39" w:type="dxa"/>
              <w:bottom w:w="39" w:type="dxa"/>
              <w:right w:w="39" w:type="dxa"/>
            </w:tcMar>
          </w:tcPr>
          <w:p w14:paraId="39B95B5C" w14:textId="77777777" w:rsidR="004331F3" w:rsidRPr="00AE3B2D" w:rsidRDefault="007A6346" w:rsidP="001124B2">
            <w:pPr>
              <w:jc w:val="left"/>
              <w:rPr>
                <w:rFonts w:eastAsia="SimSun" w:cs="Arial"/>
              </w:rPr>
            </w:pPr>
            <w:r w:rsidRPr="007A6346">
              <w:rPr>
                <w:rFonts w:eastAsia="SimSun" w:cs="Arial" w:hint="eastAsia"/>
                <w:b/>
                <w:color w:val="000000"/>
                <w:sz w:val="16"/>
              </w:rPr>
              <w:t>长链烷基</w:t>
            </w:r>
            <w:r>
              <w:rPr>
                <w:rFonts w:eastAsia="SimSun" w:cs="Arial" w:hint="eastAsia"/>
                <w:b/>
                <w:color w:val="000000"/>
                <w:sz w:val="16"/>
                <w:lang w:eastAsia="zh-CN"/>
              </w:rPr>
              <w:t>(</w:t>
            </w:r>
            <w:r w:rsidRPr="007A6346">
              <w:rPr>
                <w:rFonts w:eastAsia="SimSun" w:cs="Arial" w:hint="eastAsia"/>
                <w:b/>
                <w:color w:val="000000"/>
                <w:sz w:val="16"/>
              </w:rPr>
              <w:t>C11-C40</w:t>
            </w:r>
            <w:r>
              <w:rPr>
                <w:rFonts w:eastAsia="SimSun" w:cs="Arial" w:hint="eastAsia"/>
                <w:b/>
                <w:color w:val="000000"/>
                <w:sz w:val="16"/>
                <w:lang w:eastAsia="zh-CN"/>
              </w:rPr>
              <w:t>)</w:t>
            </w:r>
            <w:r w:rsidRPr="007A6346">
              <w:rPr>
                <w:rFonts w:eastAsia="SimSun" w:cs="Arial" w:hint="eastAsia"/>
                <w:b/>
                <w:color w:val="000000"/>
                <w:sz w:val="16"/>
              </w:rPr>
              <w:t>酚盐钙</w:t>
            </w:r>
          </w:p>
        </w:tc>
        <w:tc>
          <w:tcPr>
            <w:tcW w:w="3532" w:type="dxa"/>
            <w:tcMar>
              <w:top w:w="39" w:type="dxa"/>
              <w:left w:w="39" w:type="dxa"/>
              <w:bottom w:w="39" w:type="dxa"/>
              <w:right w:w="39" w:type="dxa"/>
            </w:tcMar>
          </w:tcPr>
          <w:p w14:paraId="16F2AF7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7432A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31DAD0" w14:textId="77777777" w:rsidTr="001124B2">
        <w:trPr>
          <w:trHeight w:val="205"/>
        </w:trPr>
        <w:tc>
          <w:tcPr>
            <w:tcW w:w="4690" w:type="dxa"/>
            <w:tcMar>
              <w:top w:w="39" w:type="dxa"/>
              <w:left w:w="39" w:type="dxa"/>
              <w:bottom w:w="39" w:type="dxa"/>
              <w:right w:w="39" w:type="dxa"/>
            </w:tcMar>
          </w:tcPr>
          <w:p w14:paraId="7B607767" w14:textId="77777777" w:rsidR="004331F3" w:rsidRPr="00AE3B2D" w:rsidRDefault="007A6346" w:rsidP="001124B2">
            <w:pPr>
              <w:jc w:val="left"/>
              <w:rPr>
                <w:rFonts w:eastAsia="SimSun" w:cs="Arial"/>
                <w:lang w:eastAsia="zh-CN"/>
              </w:rPr>
            </w:pPr>
            <w:r w:rsidRPr="007A6346">
              <w:rPr>
                <w:rFonts w:eastAsia="SimSun" w:cs="Arial" w:hint="eastAsia"/>
                <w:b/>
                <w:color w:val="000000"/>
                <w:sz w:val="16"/>
                <w:lang w:eastAsia="zh-CN"/>
              </w:rPr>
              <w:t>长链烷基酚盐硫化钙</w:t>
            </w:r>
            <w:r w:rsidR="004331F3" w:rsidRPr="00AE3B2D">
              <w:rPr>
                <w:rFonts w:eastAsia="SimSun" w:cs="Arial"/>
                <w:b/>
                <w:color w:val="000000"/>
                <w:sz w:val="16"/>
                <w:lang w:eastAsia="zh-CN"/>
              </w:rPr>
              <w:t>(C8-C40)</w:t>
            </w:r>
          </w:p>
        </w:tc>
        <w:tc>
          <w:tcPr>
            <w:tcW w:w="3532" w:type="dxa"/>
            <w:tcMar>
              <w:top w:w="39" w:type="dxa"/>
              <w:left w:w="39" w:type="dxa"/>
              <w:bottom w:w="39" w:type="dxa"/>
              <w:right w:w="39" w:type="dxa"/>
            </w:tcMar>
          </w:tcPr>
          <w:p w14:paraId="3ED1ABBF"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0CB685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8CB55E" w14:textId="77777777" w:rsidTr="001124B2">
        <w:trPr>
          <w:trHeight w:val="205"/>
        </w:trPr>
        <w:tc>
          <w:tcPr>
            <w:tcW w:w="4690" w:type="dxa"/>
            <w:tcMar>
              <w:top w:w="39" w:type="dxa"/>
              <w:left w:w="39" w:type="dxa"/>
              <w:bottom w:w="39" w:type="dxa"/>
              <w:right w:w="39" w:type="dxa"/>
            </w:tcMar>
          </w:tcPr>
          <w:p w14:paraId="00A44F88" w14:textId="77777777" w:rsidR="004331F3" w:rsidRPr="00AE3B2D" w:rsidRDefault="007A6346" w:rsidP="001124B2">
            <w:pPr>
              <w:jc w:val="left"/>
              <w:rPr>
                <w:rFonts w:eastAsia="SimSun" w:cs="Arial"/>
              </w:rPr>
            </w:pPr>
            <w:r w:rsidRPr="007A6346">
              <w:rPr>
                <w:rFonts w:eastAsia="SimSun" w:cs="Arial" w:hint="eastAsia"/>
                <w:b/>
                <w:color w:val="000000"/>
                <w:sz w:val="16"/>
              </w:rPr>
              <w:t>长链烷基水杨酸钙</w:t>
            </w:r>
            <w:r w:rsidR="004331F3" w:rsidRPr="00AE3B2D">
              <w:rPr>
                <w:rFonts w:eastAsia="SimSun" w:cs="Arial"/>
                <w:b/>
                <w:color w:val="000000"/>
                <w:sz w:val="16"/>
              </w:rPr>
              <w:t>(C13+)</w:t>
            </w:r>
          </w:p>
        </w:tc>
        <w:tc>
          <w:tcPr>
            <w:tcW w:w="3532" w:type="dxa"/>
            <w:tcMar>
              <w:top w:w="39" w:type="dxa"/>
              <w:left w:w="39" w:type="dxa"/>
              <w:bottom w:w="39" w:type="dxa"/>
              <w:right w:w="39" w:type="dxa"/>
            </w:tcMar>
          </w:tcPr>
          <w:p w14:paraId="3A8BD27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115488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D9BA8D" w14:textId="77777777" w:rsidTr="001124B2">
        <w:trPr>
          <w:trHeight w:val="205"/>
        </w:trPr>
        <w:tc>
          <w:tcPr>
            <w:tcW w:w="4690" w:type="dxa"/>
            <w:tcMar>
              <w:top w:w="39" w:type="dxa"/>
              <w:left w:w="39" w:type="dxa"/>
              <w:bottom w:w="39" w:type="dxa"/>
              <w:right w:w="39" w:type="dxa"/>
            </w:tcMar>
          </w:tcPr>
          <w:p w14:paraId="5916ABD1" w14:textId="77777777" w:rsidR="004331F3" w:rsidRPr="00AE3B2D" w:rsidRDefault="007A6346" w:rsidP="001124B2">
            <w:pPr>
              <w:jc w:val="left"/>
              <w:rPr>
                <w:rFonts w:eastAsia="SimSun" w:cs="Arial"/>
                <w:lang w:eastAsia="zh-CN"/>
              </w:rPr>
            </w:pPr>
            <w:r w:rsidRPr="007A6346">
              <w:rPr>
                <w:rFonts w:eastAsia="SimSun" w:cs="Arial" w:hint="eastAsia"/>
                <w:b/>
                <w:color w:val="000000"/>
                <w:sz w:val="16"/>
                <w:lang w:eastAsia="zh-CN"/>
              </w:rPr>
              <w:t>长链烷基</w:t>
            </w:r>
            <w:r w:rsidR="001C64E3">
              <w:rPr>
                <w:rFonts w:eastAsia="SimSun" w:cs="Arial"/>
                <w:b/>
                <w:color w:val="000000"/>
                <w:sz w:val="16"/>
                <w:lang w:eastAsia="zh-CN"/>
              </w:rPr>
              <w:t>(C18-C28)</w:t>
            </w:r>
            <w:r w:rsidRPr="007A6346">
              <w:rPr>
                <w:rFonts w:eastAsia="SimSun" w:cs="Arial" w:hint="eastAsia"/>
                <w:b/>
                <w:color w:val="000000"/>
                <w:sz w:val="16"/>
                <w:lang w:eastAsia="zh-CN"/>
              </w:rPr>
              <w:t>水杨酸钙</w:t>
            </w:r>
          </w:p>
        </w:tc>
        <w:tc>
          <w:tcPr>
            <w:tcW w:w="3532" w:type="dxa"/>
            <w:tcMar>
              <w:top w:w="39" w:type="dxa"/>
              <w:left w:w="39" w:type="dxa"/>
              <w:bottom w:w="39" w:type="dxa"/>
              <w:right w:w="39" w:type="dxa"/>
            </w:tcMar>
          </w:tcPr>
          <w:p w14:paraId="55CA5481"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E18C21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B12977" w14:textId="77777777" w:rsidTr="001124B2">
        <w:trPr>
          <w:trHeight w:val="205"/>
        </w:trPr>
        <w:tc>
          <w:tcPr>
            <w:tcW w:w="4690" w:type="dxa"/>
            <w:tcMar>
              <w:top w:w="39" w:type="dxa"/>
              <w:left w:w="39" w:type="dxa"/>
              <w:bottom w:w="39" w:type="dxa"/>
              <w:right w:w="39" w:type="dxa"/>
            </w:tcMar>
          </w:tcPr>
          <w:p w14:paraId="09D68BCB" w14:textId="77777777" w:rsidR="004331F3" w:rsidRPr="00AE3B2D" w:rsidRDefault="00B5398A" w:rsidP="001124B2">
            <w:pPr>
              <w:jc w:val="left"/>
              <w:rPr>
                <w:rFonts w:eastAsia="SimSun" w:cs="Arial"/>
                <w:lang w:eastAsia="zh-CN"/>
              </w:rPr>
            </w:pPr>
            <w:r w:rsidRPr="00B5398A">
              <w:rPr>
                <w:rFonts w:eastAsia="SimSun" w:cs="Arial" w:hint="eastAsia"/>
                <w:b/>
                <w:color w:val="000000"/>
                <w:sz w:val="16"/>
                <w:lang w:eastAsia="zh-CN"/>
              </w:rPr>
              <w:t>硝酸钙</w:t>
            </w:r>
            <w:r w:rsidRPr="00B5398A">
              <w:rPr>
                <w:rFonts w:eastAsia="SimSun" w:cs="Arial" w:hint="eastAsia"/>
                <w:b/>
                <w:color w:val="000000"/>
                <w:sz w:val="16"/>
                <w:lang w:eastAsia="zh-CN"/>
              </w:rPr>
              <w:t>/</w:t>
            </w:r>
            <w:r w:rsidRPr="00B5398A">
              <w:rPr>
                <w:rFonts w:eastAsia="SimSun" w:cs="Arial" w:hint="eastAsia"/>
                <w:b/>
                <w:color w:val="000000"/>
                <w:sz w:val="16"/>
                <w:lang w:eastAsia="zh-CN"/>
              </w:rPr>
              <w:t>硝酸镁</w:t>
            </w:r>
            <w:r w:rsidRPr="00B5398A">
              <w:rPr>
                <w:rFonts w:eastAsia="SimSun" w:cs="Arial" w:hint="eastAsia"/>
                <w:b/>
                <w:color w:val="000000"/>
                <w:sz w:val="16"/>
                <w:lang w:eastAsia="zh-CN"/>
              </w:rPr>
              <w:t>/</w:t>
            </w:r>
            <w:r w:rsidRPr="00B5398A">
              <w:rPr>
                <w:rFonts w:eastAsia="SimSun" w:cs="Arial" w:hint="eastAsia"/>
                <w:b/>
                <w:color w:val="000000"/>
                <w:sz w:val="16"/>
                <w:lang w:eastAsia="zh-CN"/>
              </w:rPr>
              <w:t>氯化钾溶液</w:t>
            </w:r>
          </w:p>
        </w:tc>
        <w:tc>
          <w:tcPr>
            <w:tcW w:w="3532" w:type="dxa"/>
            <w:tcMar>
              <w:top w:w="39" w:type="dxa"/>
              <w:left w:w="39" w:type="dxa"/>
              <w:bottom w:w="39" w:type="dxa"/>
              <w:right w:w="39" w:type="dxa"/>
            </w:tcMar>
          </w:tcPr>
          <w:p w14:paraId="06BD92B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1B1164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9407CE" w14:textId="77777777" w:rsidTr="001124B2">
        <w:trPr>
          <w:trHeight w:val="205"/>
        </w:trPr>
        <w:tc>
          <w:tcPr>
            <w:tcW w:w="4690" w:type="dxa"/>
            <w:tcMar>
              <w:top w:w="39" w:type="dxa"/>
              <w:left w:w="39" w:type="dxa"/>
              <w:bottom w:w="39" w:type="dxa"/>
              <w:right w:w="39" w:type="dxa"/>
            </w:tcMar>
          </w:tcPr>
          <w:p w14:paraId="34909B7D" w14:textId="77777777" w:rsidR="004331F3" w:rsidRPr="00AE3B2D" w:rsidRDefault="00B5398A" w:rsidP="001124B2">
            <w:pPr>
              <w:jc w:val="left"/>
              <w:rPr>
                <w:rFonts w:eastAsia="SimSun" w:cs="Arial"/>
              </w:rPr>
            </w:pPr>
            <w:r w:rsidRPr="00B5398A">
              <w:rPr>
                <w:rFonts w:eastAsia="SimSun" w:cs="Arial" w:hint="eastAsia"/>
                <w:b/>
                <w:color w:val="000000"/>
                <w:sz w:val="16"/>
              </w:rPr>
              <w:t>硝酸钙溶液</w:t>
            </w:r>
            <w:r w:rsidRPr="00B5398A">
              <w:rPr>
                <w:rFonts w:eastAsia="SimSun" w:cs="Arial" w:hint="eastAsia"/>
                <w:b/>
                <w:color w:val="000000"/>
                <w:sz w:val="16"/>
              </w:rPr>
              <w:t>(50%</w:t>
            </w:r>
            <w:r w:rsidRPr="00B5398A">
              <w:rPr>
                <w:rFonts w:eastAsia="SimSun" w:cs="Arial" w:hint="eastAsia"/>
                <w:b/>
                <w:color w:val="000000"/>
                <w:sz w:val="16"/>
              </w:rPr>
              <w:t>或以下</w:t>
            </w:r>
            <w:r w:rsidRPr="00B5398A">
              <w:rPr>
                <w:rFonts w:eastAsia="SimSun" w:cs="Arial" w:hint="eastAsia"/>
                <w:b/>
                <w:color w:val="000000"/>
                <w:sz w:val="16"/>
              </w:rPr>
              <w:t>)</w:t>
            </w:r>
          </w:p>
        </w:tc>
        <w:tc>
          <w:tcPr>
            <w:tcW w:w="3532" w:type="dxa"/>
            <w:tcMar>
              <w:top w:w="39" w:type="dxa"/>
              <w:left w:w="39" w:type="dxa"/>
              <w:bottom w:w="39" w:type="dxa"/>
              <w:right w:w="39" w:type="dxa"/>
            </w:tcMar>
          </w:tcPr>
          <w:p w14:paraId="2AA9DB8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158CB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B740BB" w14:textId="77777777" w:rsidTr="001124B2">
        <w:trPr>
          <w:trHeight w:val="205"/>
        </w:trPr>
        <w:tc>
          <w:tcPr>
            <w:tcW w:w="4690" w:type="dxa"/>
            <w:tcMar>
              <w:top w:w="39" w:type="dxa"/>
              <w:left w:w="39" w:type="dxa"/>
              <w:bottom w:w="39" w:type="dxa"/>
              <w:right w:w="39" w:type="dxa"/>
            </w:tcMar>
          </w:tcPr>
          <w:p w14:paraId="07FC5955" w14:textId="77777777" w:rsidR="004331F3" w:rsidRPr="00AE3B2D" w:rsidRDefault="006C7853" w:rsidP="001124B2">
            <w:pPr>
              <w:jc w:val="left"/>
              <w:rPr>
                <w:rFonts w:eastAsia="SimSun" w:cs="Arial"/>
              </w:rPr>
            </w:pPr>
            <w:r>
              <w:rPr>
                <w:rFonts w:eastAsia="SimSun" w:cs="Arial" w:hint="eastAsia"/>
                <w:b/>
                <w:color w:val="000000"/>
                <w:sz w:val="16"/>
                <w:lang w:eastAsia="zh-CN"/>
              </w:rPr>
              <w:t>亚麻籽油</w:t>
            </w:r>
          </w:p>
        </w:tc>
        <w:tc>
          <w:tcPr>
            <w:tcW w:w="3532" w:type="dxa"/>
            <w:tcMar>
              <w:top w:w="39" w:type="dxa"/>
              <w:left w:w="39" w:type="dxa"/>
              <w:bottom w:w="39" w:type="dxa"/>
              <w:right w:w="39" w:type="dxa"/>
            </w:tcMar>
          </w:tcPr>
          <w:p w14:paraId="76FBD02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56CF31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F8031D" w14:textId="77777777" w:rsidTr="001124B2">
        <w:trPr>
          <w:trHeight w:val="205"/>
        </w:trPr>
        <w:tc>
          <w:tcPr>
            <w:tcW w:w="4690" w:type="dxa"/>
            <w:tcMar>
              <w:top w:w="39" w:type="dxa"/>
              <w:left w:w="39" w:type="dxa"/>
              <w:bottom w:w="39" w:type="dxa"/>
              <w:right w:w="39" w:type="dxa"/>
            </w:tcMar>
          </w:tcPr>
          <w:p w14:paraId="243B0B52" w14:textId="77777777" w:rsidR="004331F3" w:rsidRPr="00AE3B2D" w:rsidRDefault="006C7853" w:rsidP="001124B2">
            <w:pPr>
              <w:jc w:val="left"/>
              <w:rPr>
                <w:rFonts w:eastAsia="SimSun" w:cs="Arial"/>
              </w:rPr>
            </w:pPr>
            <w:r>
              <w:rPr>
                <w:rFonts w:eastAsia="SimSun" w:cs="Arial" w:hint="eastAsia"/>
                <w:color w:val="000000"/>
                <w:sz w:val="16"/>
                <w:lang w:eastAsia="zh-CN"/>
              </w:rPr>
              <w:t>亚麻</w:t>
            </w:r>
            <w:r w:rsidRPr="006C7853">
              <w:rPr>
                <w:rFonts w:eastAsia="SimSun" w:cs="Arial" w:hint="eastAsia"/>
                <w:color w:val="000000"/>
                <w:sz w:val="16"/>
                <w:lang w:eastAsia="zh-CN"/>
              </w:rPr>
              <w:t>荠</w:t>
            </w:r>
            <w:r>
              <w:rPr>
                <w:rFonts w:eastAsia="SimSun" w:cs="Arial" w:hint="eastAsia"/>
                <w:color w:val="000000"/>
                <w:sz w:val="16"/>
                <w:lang w:eastAsia="zh-CN"/>
              </w:rPr>
              <w:t>油</w:t>
            </w:r>
          </w:p>
        </w:tc>
        <w:tc>
          <w:tcPr>
            <w:tcW w:w="3532" w:type="dxa"/>
            <w:tcMar>
              <w:top w:w="39" w:type="dxa"/>
              <w:left w:w="39" w:type="dxa"/>
              <w:bottom w:w="39" w:type="dxa"/>
              <w:right w:w="39" w:type="dxa"/>
            </w:tcMar>
          </w:tcPr>
          <w:p w14:paraId="082E03E9" w14:textId="77777777" w:rsidR="004331F3" w:rsidRPr="00AE3B2D" w:rsidRDefault="006C7853" w:rsidP="001124B2">
            <w:pPr>
              <w:jc w:val="left"/>
              <w:rPr>
                <w:rFonts w:eastAsia="SimSun" w:cs="Arial"/>
              </w:rPr>
            </w:pPr>
            <w:r w:rsidRPr="006C7853">
              <w:rPr>
                <w:rFonts w:eastAsia="SimSun" w:cs="Arial" w:hint="eastAsia"/>
                <w:b/>
                <w:color w:val="000000"/>
                <w:sz w:val="16"/>
              </w:rPr>
              <w:t>亚麻籽油</w:t>
            </w:r>
          </w:p>
        </w:tc>
        <w:tc>
          <w:tcPr>
            <w:tcW w:w="848" w:type="dxa"/>
            <w:tcMar>
              <w:top w:w="39" w:type="dxa"/>
              <w:left w:w="39" w:type="dxa"/>
              <w:bottom w:w="39" w:type="dxa"/>
              <w:right w:w="39" w:type="dxa"/>
            </w:tcMar>
          </w:tcPr>
          <w:p w14:paraId="6858C12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E07AA5" w14:textId="77777777" w:rsidTr="001124B2">
        <w:trPr>
          <w:trHeight w:val="205"/>
        </w:trPr>
        <w:tc>
          <w:tcPr>
            <w:tcW w:w="4690" w:type="dxa"/>
            <w:tcMar>
              <w:top w:w="39" w:type="dxa"/>
              <w:left w:w="39" w:type="dxa"/>
              <w:bottom w:w="39" w:type="dxa"/>
              <w:right w:w="39" w:type="dxa"/>
            </w:tcMar>
          </w:tcPr>
          <w:p w14:paraId="589C3D9C" w14:textId="77777777" w:rsidR="004331F3" w:rsidRPr="00AE3B2D" w:rsidRDefault="006C7853" w:rsidP="001124B2">
            <w:pPr>
              <w:jc w:val="left"/>
              <w:rPr>
                <w:rFonts w:eastAsia="SimSun" w:cs="Arial"/>
              </w:rPr>
            </w:pPr>
            <w:r w:rsidRPr="006C7853">
              <w:rPr>
                <w:rFonts w:eastAsia="SimSun" w:cs="Arial" w:hint="eastAsia"/>
                <w:color w:val="000000"/>
                <w:sz w:val="16"/>
              </w:rPr>
              <w:t>亚麻荠籽油</w:t>
            </w:r>
          </w:p>
        </w:tc>
        <w:tc>
          <w:tcPr>
            <w:tcW w:w="3532" w:type="dxa"/>
            <w:tcMar>
              <w:top w:w="39" w:type="dxa"/>
              <w:left w:w="39" w:type="dxa"/>
              <w:bottom w:w="39" w:type="dxa"/>
              <w:right w:w="39" w:type="dxa"/>
            </w:tcMar>
          </w:tcPr>
          <w:p w14:paraId="7CF46DD9" w14:textId="77777777" w:rsidR="004331F3" w:rsidRPr="00AE3B2D" w:rsidRDefault="006C7853" w:rsidP="001124B2">
            <w:pPr>
              <w:jc w:val="left"/>
              <w:rPr>
                <w:rFonts w:eastAsia="SimSun" w:cs="Arial"/>
              </w:rPr>
            </w:pPr>
            <w:r w:rsidRPr="006C7853">
              <w:rPr>
                <w:rFonts w:eastAsia="SimSun" w:cs="Arial" w:hint="eastAsia"/>
                <w:b/>
                <w:color w:val="000000"/>
                <w:sz w:val="16"/>
              </w:rPr>
              <w:t>亚麻籽油</w:t>
            </w:r>
          </w:p>
        </w:tc>
        <w:tc>
          <w:tcPr>
            <w:tcW w:w="848" w:type="dxa"/>
            <w:tcMar>
              <w:top w:w="39" w:type="dxa"/>
              <w:left w:w="39" w:type="dxa"/>
              <w:bottom w:w="39" w:type="dxa"/>
              <w:right w:w="39" w:type="dxa"/>
            </w:tcMar>
          </w:tcPr>
          <w:p w14:paraId="4827186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0C9C55A" w14:textId="77777777" w:rsidTr="001124B2">
        <w:trPr>
          <w:trHeight w:val="205"/>
        </w:trPr>
        <w:tc>
          <w:tcPr>
            <w:tcW w:w="4690" w:type="dxa"/>
            <w:tcMar>
              <w:top w:w="39" w:type="dxa"/>
              <w:left w:w="39" w:type="dxa"/>
              <w:bottom w:w="39" w:type="dxa"/>
              <w:right w:w="39" w:type="dxa"/>
            </w:tcMar>
          </w:tcPr>
          <w:p w14:paraId="24CDC124" w14:textId="77777777" w:rsidR="004331F3" w:rsidRPr="00AE3B2D" w:rsidRDefault="006C7853" w:rsidP="001124B2">
            <w:pPr>
              <w:jc w:val="left"/>
              <w:rPr>
                <w:rFonts w:eastAsia="SimSun" w:cs="Arial"/>
              </w:rPr>
            </w:pPr>
            <w:r w:rsidRPr="006C7853">
              <w:rPr>
                <w:rFonts w:eastAsia="SimSun" w:cs="Arial" w:hint="eastAsia"/>
                <w:color w:val="000000"/>
                <w:sz w:val="16"/>
              </w:rPr>
              <w:t>蔗糖蜜</w:t>
            </w:r>
            <w:r w:rsidR="004331F3" w:rsidRPr="00AE3B2D">
              <w:rPr>
                <w:rFonts w:eastAsia="SimSun" w:cs="Arial"/>
                <w:color w:val="000000"/>
                <w:sz w:val="16"/>
              </w:rPr>
              <w:t>(a)</w:t>
            </w:r>
          </w:p>
        </w:tc>
        <w:tc>
          <w:tcPr>
            <w:tcW w:w="3532" w:type="dxa"/>
            <w:tcMar>
              <w:top w:w="39" w:type="dxa"/>
              <w:left w:w="39" w:type="dxa"/>
              <w:bottom w:w="39" w:type="dxa"/>
              <w:right w:w="39" w:type="dxa"/>
            </w:tcMar>
          </w:tcPr>
          <w:p w14:paraId="04775A93" w14:textId="77777777" w:rsidR="004331F3" w:rsidRPr="00AE3B2D" w:rsidRDefault="006C7853" w:rsidP="001124B2">
            <w:pPr>
              <w:jc w:val="left"/>
              <w:rPr>
                <w:rFonts w:eastAsia="SimSun" w:cs="Arial"/>
              </w:rPr>
            </w:pPr>
            <w:r w:rsidRPr="006C7853">
              <w:rPr>
                <w:rFonts w:eastAsia="SimSun" w:cs="Arial" w:hint="eastAsia"/>
                <w:b/>
                <w:color w:val="000000"/>
                <w:sz w:val="16"/>
              </w:rPr>
              <w:t>糖蜜</w:t>
            </w:r>
          </w:p>
        </w:tc>
        <w:tc>
          <w:tcPr>
            <w:tcW w:w="848" w:type="dxa"/>
            <w:tcMar>
              <w:top w:w="39" w:type="dxa"/>
              <w:left w:w="39" w:type="dxa"/>
              <w:bottom w:w="39" w:type="dxa"/>
              <w:right w:w="39" w:type="dxa"/>
            </w:tcMar>
          </w:tcPr>
          <w:p w14:paraId="71DA5A5E"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717BF9D" w14:textId="77777777" w:rsidTr="001124B2">
        <w:trPr>
          <w:trHeight w:val="205"/>
        </w:trPr>
        <w:tc>
          <w:tcPr>
            <w:tcW w:w="4690" w:type="dxa"/>
            <w:tcMar>
              <w:top w:w="39" w:type="dxa"/>
              <w:left w:w="39" w:type="dxa"/>
              <w:bottom w:w="39" w:type="dxa"/>
              <w:right w:w="39" w:type="dxa"/>
            </w:tcMar>
          </w:tcPr>
          <w:p w14:paraId="37A4FB9E" w14:textId="77777777" w:rsidR="004331F3" w:rsidRPr="00AE3B2D" w:rsidRDefault="006C7853" w:rsidP="001124B2">
            <w:pPr>
              <w:jc w:val="left"/>
              <w:rPr>
                <w:rFonts w:eastAsia="SimSun" w:cs="Arial"/>
              </w:rPr>
            </w:pPr>
            <w:r w:rsidRPr="006C7853">
              <w:rPr>
                <w:rFonts w:eastAsia="SimSun" w:cs="Arial" w:hint="eastAsia"/>
                <w:color w:val="000000"/>
                <w:sz w:val="16"/>
              </w:rPr>
              <w:t>菜籽油</w:t>
            </w:r>
          </w:p>
        </w:tc>
        <w:tc>
          <w:tcPr>
            <w:tcW w:w="3532" w:type="dxa"/>
            <w:tcMar>
              <w:top w:w="39" w:type="dxa"/>
              <w:left w:w="39" w:type="dxa"/>
              <w:bottom w:w="39" w:type="dxa"/>
              <w:right w:w="39" w:type="dxa"/>
            </w:tcMar>
          </w:tcPr>
          <w:p w14:paraId="4F55A1C8" w14:textId="77777777" w:rsidR="004331F3" w:rsidRPr="00AE3B2D" w:rsidRDefault="006C7853" w:rsidP="001124B2">
            <w:pPr>
              <w:jc w:val="left"/>
              <w:rPr>
                <w:rFonts w:eastAsia="SimSun" w:cs="Arial"/>
              </w:rPr>
            </w:pPr>
            <w:r w:rsidRPr="006C7853">
              <w:rPr>
                <w:rFonts w:eastAsia="SimSun" w:cs="Arial" w:hint="eastAsia"/>
                <w:b/>
                <w:color w:val="000000"/>
                <w:sz w:val="16"/>
              </w:rPr>
              <w:t>菜籽油</w:t>
            </w:r>
            <w:r w:rsidRPr="006C7853">
              <w:rPr>
                <w:rFonts w:eastAsia="SimSun" w:cs="Arial" w:hint="eastAsia"/>
                <w:b/>
                <w:color w:val="000000"/>
                <w:sz w:val="16"/>
              </w:rPr>
              <w:t>(</w:t>
            </w:r>
            <w:r w:rsidRPr="006C7853">
              <w:rPr>
                <w:rFonts w:eastAsia="SimSun" w:cs="Arial" w:hint="eastAsia"/>
                <w:b/>
                <w:color w:val="000000"/>
                <w:sz w:val="16"/>
              </w:rPr>
              <w:t>含</w:t>
            </w:r>
            <w:r w:rsidRPr="006C7853">
              <w:rPr>
                <w:rFonts w:eastAsia="SimSun" w:cs="Arial" w:hint="eastAsia"/>
                <w:b/>
                <w:color w:val="000000"/>
                <w:sz w:val="16"/>
              </w:rPr>
              <w:t>4</w:t>
            </w:r>
            <w:r>
              <w:rPr>
                <w:rFonts w:eastAsia="SimSun" w:cs="Arial" w:hint="eastAsia"/>
                <w:b/>
                <w:color w:val="000000"/>
                <w:sz w:val="16"/>
                <w:lang w:eastAsia="zh-CN"/>
              </w:rPr>
              <w:t>%</w:t>
            </w:r>
            <w:r w:rsidRPr="006C7853">
              <w:rPr>
                <w:rFonts w:eastAsia="SimSun" w:cs="Arial" w:hint="eastAsia"/>
                <w:b/>
                <w:color w:val="000000"/>
                <w:sz w:val="16"/>
              </w:rPr>
              <w:t>以下自由脂肪酸的低芥酸</w:t>
            </w:r>
            <w:r w:rsidRPr="006C7853">
              <w:rPr>
                <w:rFonts w:eastAsia="SimSun" w:cs="Arial" w:hint="eastAsia"/>
                <w:b/>
                <w:color w:val="000000"/>
                <w:sz w:val="16"/>
              </w:rPr>
              <w:t>)</w:t>
            </w:r>
          </w:p>
        </w:tc>
        <w:tc>
          <w:tcPr>
            <w:tcW w:w="848" w:type="dxa"/>
            <w:tcMar>
              <w:top w:w="39" w:type="dxa"/>
              <w:left w:w="39" w:type="dxa"/>
              <w:bottom w:w="39" w:type="dxa"/>
              <w:right w:w="39" w:type="dxa"/>
            </w:tcMar>
          </w:tcPr>
          <w:p w14:paraId="232C57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19E415" w14:textId="77777777" w:rsidTr="001124B2">
        <w:trPr>
          <w:trHeight w:val="205"/>
        </w:trPr>
        <w:tc>
          <w:tcPr>
            <w:tcW w:w="4690" w:type="dxa"/>
            <w:tcMar>
              <w:top w:w="39" w:type="dxa"/>
              <w:left w:w="39" w:type="dxa"/>
              <w:bottom w:w="39" w:type="dxa"/>
              <w:right w:w="39" w:type="dxa"/>
            </w:tcMar>
          </w:tcPr>
          <w:p w14:paraId="651EEB6F" w14:textId="77777777" w:rsidR="004331F3" w:rsidRPr="00AE3B2D" w:rsidRDefault="001D7B01" w:rsidP="001124B2">
            <w:pPr>
              <w:jc w:val="left"/>
              <w:rPr>
                <w:rFonts w:eastAsia="SimSun" w:cs="Arial"/>
              </w:rPr>
            </w:pPr>
            <w:r w:rsidRPr="001D7B01">
              <w:rPr>
                <w:rFonts w:eastAsia="SimSun" w:cs="Arial" w:hint="eastAsia"/>
                <w:color w:val="000000"/>
                <w:sz w:val="16"/>
              </w:rPr>
              <w:t>癸酸</w:t>
            </w:r>
          </w:p>
        </w:tc>
        <w:tc>
          <w:tcPr>
            <w:tcW w:w="3532" w:type="dxa"/>
            <w:tcMar>
              <w:top w:w="39" w:type="dxa"/>
              <w:left w:w="39" w:type="dxa"/>
              <w:bottom w:w="39" w:type="dxa"/>
              <w:right w:w="39" w:type="dxa"/>
            </w:tcMar>
          </w:tcPr>
          <w:p w14:paraId="6E3AF5D6" w14:textId="77777777" w:rsidR="004331F3" w:rsidRPr="00AE3B2D" w:rsidRDefault="001D7B01" w:rsidP="001124B2">
            <w:pPr>
              <w:jc w:val="left"/>
              <w:rPr>
                <w:rFonts w:eastAsia="SimSun" w:cs="Arial"/>
              </w:rPr>
            </w:pPr>
            <w:r w:rsidRPr="001D7B01">
              <w:rPr>
                <w:rFonts w:eastAsia="SimSun" w:cs="Arial" w:hint="eastAsia"/>
                <w:b/>
                <w:color w:val="000000"/>
                <w:sz w:val="16"/>
              </w:rPr>
              <w:t>癸酸</w:t>
            </w:r>
          </w:p>
        </w:tc>
        <w:tc>
          <w:tcPr>
            <w:tcW w:w="848" w:type="dxa"/>
            <w:tcMar>
              <w:top w:w="39" w:type="dxa"/>
              <w:left w:w="39" w:type="dxa"/>
              <w:bottom w:w="39" w:type="dxa"/>
              <w:right w:w="39" w:type="dxa"/>
            </w:tcMar>
          </w:tcPr>
          <w:p w14:paraId="66F5FD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937512" w14:textId="77777777" w:rsidTr="001124B2">
        <w:trPr>
          <w:trHeight w:val="205"/>
        </w:trPr>
        <w:tc>
          <w:tcPr>
            <w:tcW w:w="4690" w:type="dxa"/>
            <w:tcMar>
              <w:top w:w="39" w:type="dxa"/>
              <w:left w:w="39" w:type="dxa"/>
              <w:bottom w:w="39" w:type="dxa"/>
              <w:right w:w="39" w:type="dxa"/>
            </w:tcMar>
          </w:tcPr>
          <w:p w14:paraId="2A4F9B59" w14:textId="77777777" w:rsidR="004331F3" w:rsidRPr="00AE3B2D" w:rsidRDefault="001D7B01" w:rsidP="001124B2">
            <w:pPr>
              <w:jc w:val="left"/>
              <w:rPr>
                <w:rFonts w:eastAsia="SimSun" w:cs="Arial"/>
              </w:rPr>
            </w:pPr>
            <w:r w:rsidRPr="001D7B01">
              <w:rPr>
                <w:rFonts w:eastAsia="SimSun" w:cs="Arial" w:hint="eastAsia"/>
                <w:color w:val="000000"/>
                <w:sz w:val="16"/>
              </w:rPr>
              <w:t>己酸</w:t>
            </w:r>
          </w:p>
        </w:tc>
        <w:tc>
          <w:tcPr>
            <w:tcW w:w="3532" w:type="dxa"/>
            <w:tcMar>
              <w:top w:w="39" w:type="dxa"/>
              <w:left w:w="39" w:type="dxa"/>
              <w:bottom w:w="39" w:type="dxa"/>
              <w:right w:w="39" w:type="dxa"/>
            </w:tcMar>
          </w:tcPr>
          <w:p w14:paraId="4B077521" w14:textId="77777777" w:rsidR="004331F3" w:rsidRPr="00AE3B2D" w:rsidRDefault="001D7B01" w:rsidP="001124B2">
            <w:pPr>
              <w:jc w:val="left"/>
              <w:rPr>
                <w:rFonts w:eastAsia="SimSun" w:cs="Arial"/>
              </w:rPr>
            </w:pPr>
            <w:r w:rsidRPr="001D7B01">
              <w:rPr>
                <w:rFonts w:eastAsia="SimSun" w:cs="Arial" w:hint="eastAsia"/>
                <w:b/>
                <w:color w:val="000000"/>
                <w:sz w:val="16"/>
              </w:rPr>
              <w:t>己酸</w:t>
            </w:r>
          </w:p>
        </w:tc>
        <w:tc>
          <w:tcPr>
            <w:tcW w:w="848" w:type="dxa"/>
            <w:tcMar>
              <w:top w:w="39" w:type="dxa"/>
              <w:left w:w="39" w:type="dxa"/>
              <w:bottom w:w="39" w:type="dxa"/>
              <w:right w:w="39" w:type="dxa"/>
            </w:tcMar>
          </w:tcPr>
          <w:p w14:paraId="78255DF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2DEF0C" w14:textId="77777777" w:rsidTr="001124B2">
        <w:trPr>
          <w:trHeight w:val="205"/>
        </w:trPr>
        <w:tc>
          <w:tcPr>
            <w:tcW w:w="4690" w:type="dxa"/>
            <w:tcMar>
              <w:top w:w="39" w:type="dxa"/>
              <w:left w:w="39" w:type="dxa"/>
              <w:bottom w:w="39" w:type="dxa"/>
              <w:right w:w="39" w:type="dxa"/>
            </w:tcMar>
          </w:tcPr>
          <w:p w14:paraId="4FFF1C5D" w14:textId="77777777" w:rsidR="004331F3" w:rsidRPr="00AE3B2D" w:rsidRDefault="001D7B01" w:rsidP="001124B2">
            <w:pPr>
              <w:jc w:val="left"/>
              <w:rPr>
                <w:rFonts w:eastAsia="SimSun" w:cs="Arial"/>
              </w:rPr>
            </w:pPr>
            <w:r w:rsidRPr="001D7B01">
              <w:rPr>
                <w:rFonts w:eastAsia="SimSun" w:cs="Arial" w:hint="eastAsia"/>
                <w:color w:val="000000"/>
                <w:sz w:val="16"/>
              </w:rPr>
              <w:t>己内酰胺</w:t>
            </w:r>
          </w:p>
        </w:tc>
        <w:tc>
          <w:tcPr>
            <w:tcW w:w="3532" w:type="dxa"/>
            <w:tcMar>
              <w:top w:w="39" w:type="dxa"/>
              <w:left w:w="39" w:type="dxa"/>
              <w:bottom w:w="39" w:type="dxa"/>
              <w:right w:w="39" w:type="dxa"/>
            </w:tcMar>
          </w:tcPr>
          <w:p w14:paraId="08EFFA0C" w14:textId="77777777" w:rsidR="004331F3" w:rsidRPr="00AE3B2D" w:rsidRDefault="00977231" w:rsidP="00977231">
            <w:pPr>
              <w:jc w:val="left"/>
              <w:rPr>
                <w:rFonts w:eastAsia="SimSun" w:cs="Arial"/>
                <w:lang w:eastAsia="zh-CN"/>
              </w:rPr>
            </w:pPr>
            <w:r w:rsidRPr="00977231">
              <w:rPr>
                <w:rFonts w:ascii="Cambria Math" w:eastAsia="SimSun" w:hAnsi="Cambria Math" w:cs="Cambria Math" w:hint="eastAsia"/>
                <w:b/>
                <w:color w:val="000000"/>
                <w:sz w:val="16"/>
              </w:rPr>
              <w:t>ε</w:t>
            </w:r>
            <w:r w:rsidRPr="00977231">
              <w:rPr>
                <w:rFonts w:ascii="Cambria Math" w:eastAsia="SimSun" w:hAnsi="Cambria Math" w:cs="Cambria Math" w:hint="eastAsia"/>
                <w:b/>
                <w:color w:val="000000"/>
                <w:sz w:val="16"/>
                <w:lang w:eastAsia="zh-CN"/>
              </w:rPr>
              <w:t>-</w:t>
            </w:r>
            <w:r w:rsidRPr="00977231">
              <w:rPr>
                <w:rFonts w:ascii="Cambria Math" w:eastAsia="SimSun" w:hAnsi="Cambria Math" w:cs="Cambria Math" w:hint="eastAsia"/>
                <w:b/>
                <w:color w:val="000000"/>
                <w:sz w:val="16"/>
                <w:lang w:eastAsia="zh-CN"/>
              </w:rPr>
              <w:t>己内酰胺</w:t>
            </w:r>
            <w:r w:rsidR="001D7B01" w:rsidRPr="001D7B01">
              <w:rPr>
                <w:rFonts w:eastAsia="SimSun" w:cs="Arial" w:hint="eastAsia"/>
                <w:b/>
                <w:color w:val="000000"/>
                <w:sz w:val="16"/>
                <w:lang w:eastAsia="zh-CN"/>
              </w:rPr>
              <w:t>(</w:t>
            </w:r>
            <w:r w:rsidR="001D7B01" w:rsidRPr="001D7B01">
              <w:rPr>
                <w:rFonts w:eastAsia="SimSun" w:cs="Arial" w:hint="eastAsia"/>
                <w:b/>
                <w:color w:val="000000"/>
                <w:sz w:val="16"/>
                <w:lang w:eastAsia="zh-CN"/>
              </w:rPr>
              <w:t>熔</w:t>
            </w:r>
            <w:r w:rsidR="001D7B01">
              <w:rPr>
                <w:rFonts w:eastAsia="SimSun" w:cs="Arial" w:hint="eastAsia"/>
                <w:b/>
                <w:color w:val="000000"/>
                <w:sz w:val="16"/>
                <w:lang w:eastAsia="zh-CN"/>
              </w:rPr>
              <w:t>融</w:t>
            </w:r>
            <w:r w:rsidR="001D7B01" w:rsidRPr="001D7B01">
              <w:rPr>
                <w:rFonts w:eastAsia="SimSun" w:cs="Arial" w:hint="eastAsia"/>
                <w:b/>
                <w:color w:val="000000"/>
                <w:sz w:val="16"/>
                <w:lang w:eastAsia="zh-CN"/>
              </w:rPr>
              <w:t>或水溶液</w:t>
            </w:r>
            <w:r w:rsidR="001D7B01" w:rsidRPr="001D7B01">
              <w:rPr>
                <w:rFonts w:eastAsia="SimSun" w:cs="Arial" w:hint="eastAsia"/>
                <w:b/>
                <w:color w:val="000000"/>
                <w:sz w:val="16"/>
                <w:lang w:eastAsia="zh-CN"/>
              </w:rPr>
              <w:t>)</w:t>
            </w:r>
          </w:p>
        </w:tc>
        <w:tc>
          <w:tcPr>
            <w:tcW w:w="848" w:type="dxa"/>
            <w:tcMar>
              <w:top w:w="39" w:type="dxa"/>
              <w:left w:w="39" w:type="dxa"/>
              <w:bottom w:w="39" w:type="dxa"/>
              <w:right w:w="39" w:type="dxa"/>
            </w:tcMar>
          </w:tcPr>
          <w:p w14:paraId="7958652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CBC4DFC" w14:textId="77777777" w:rsidTr="001124B2">
        <w:trPr>
          <w:trHeight w:val="205"/>
        </w:trPr>
        <w:tc>
          <w:tcPr>
            <w:tcW w:w="4690" w:type="dxa"/>
            <w:tcMar>
              <w:top w:w="39" w:type="dxa"/>
              <w:left w:w="39" w:type="dxa"/>
              <w:bottom w:w="39" w:type="dxa"/>
              <w:right w:w="39" w:type="dxa"/>
            </w:tcMar>
          </w:tcPr>
          <w:p w14:paraId="303883B1" w14:textId="77777777" w:rsidR="004331F3" w:rsidRPr="00AE3B2D" w:rsidRDefault="00034E49" w:rsidP="001124B2">
            <w:pPr>
              <w:jc w:val="left"/>
              <w:rPr>
                <w:rFonts w:eastAsia="SimSun" w:cs="Arial"/>
                <w:lang w:eastAsia="zh-CN"/>
              </w:rPr>
            </w:pPr>
            <w:r w:rsidRPr="0082026A">
              <w:rPr>
                <w:rFonts w:eastAsia="SimSun" w:cs="Arial"/>
                <w:b/>
                <w:color w:val="000000"/>
                <w:sz w:val="16"/>
              </w:rPr>
              <w:t>ε</w:t>
            </w:r>
            <w:r w:rsidRPr="00034E49">
              <w:rPr>
                <w:rFonts w:eastAsia="SimSun" w:cs="Arial" w:hint="eastAsia"/>
                <w:b/>
                <w:color w:val="000000"/>
                <w:sz w:val="16"/>
                <w:lang w:eastAsia="zh-CN"/>
              </w:rPr>
              <w:t>-</w:t>
            </w:r>
            <w:r w:rsidRPr="00034E49">
              <w:rPr>
                <w:rFonts w:eastAsia="SimSun" w:cs="Arial" w:hint="eastAsia"/>
                <w:b/>
                <w:color w:val="000000"/>
                <w:sz w:val="16"/>
                <w:lang w:eastAsia="zh-CN"/>
              </w:rPr>
              <w:t>己内酰胺</w:t>
            </w:r>
            <w:r w:rsidRPr="00034E49">
              <w:rPr>
                <w:rFonts w:eastAsia="SimSun" w:cs="Arial" w:hint="eastAsia"/>
                <w:b/>
                <w:color w:val="000000"/>
                <w:sz w:val="16"/>
                <w:lang w:eastAsia="zh-CN"/>
              </w:rPr>
              <w:t>(</w:t>
            </w:r>
            <w:r w:rsidRPr="00034E49">
              <w:rPr>
                <w:rFonts w:eastAsia="SimSun" w:cs="Arial" w:hint="eastAsia"/>
                <w:b/>
                <w:color w:val="000000"/>
                <w:sz w:val="16"/>
                <w:lang w:eastAsia="zh-CN"/>
              </w:rPr>
              <w:t>熔融或水溶液</w:t>
            </w:r>
            <w:r w:rsidRPr="00034E49">
              <w:rPr>
                <w:rFonts w:eastAsia="SimSun" w:cs="Arial" w:hint="eastAsia"/>
                <w:b/>
                <w:color w:val="000000"/>
                <w:sz w:val="16"/>
                <w:lang w:eastAsia="zh-CN"/>
              </w:rPr>
              <w:t>)</w:t>
            </w:r>
          </w:p>
        </w:tc>
        <w:tc>
          <w:tcPr>
            <w:tcW w:w="3532" w:type="dxa"/>
            <w:tcMar>
              <w:top w:w="39" w:type="dxa"/>
              <w:left w:w="39" w:type="dxa"/>
              <w:bottom w:w="39" w:type="dxa"/>
              <w:right w:w="39" w:type="dxa"/>
            </w:tcMar>
          </w:tcPr>
          <w:p w14:paraId="0320D919"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E35459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1C6EDA" w14:textId="77777777" w:rsidTr="001124B2">
        <w:trPr>
          <w:trHeight w:val="205"/>
        </w:trPr>
        <w:tc>
          <w:tcPr>
            <w:tcW w:w="4690" w:type="dxa"/>
            <w:tcMar>
              <w:top w:w="39" w:type="dxa"/>
              <w:left w:w="39" w:type="dxa"/>
              <w:bottom w:w="39" w:type="dxa"/>
              <w:right w:w="39" w:type="dxa"/>
            </w:tcMar>
          </w:tcPr>
          <w:p w14:paraId="5F08A4FF" w14:textId="77777777" w:rsidR="004331F3" w:rsidRPr="00AE3B2D" w:rsidRDefault="005459D7" w:rsidP="001124B2">
            <w:pPr>
              <w:jc w:val="left"/>
              <w:rPr>
                <w:rFonts w:eastAsia="SimSun" w:cs="Arial"/>
              </w:rPr>
            </w:pPr>
            <w:r w:rsidRPr="005459D7">
              <w:rPr>
                <w:rFonts w:eastAsia="SimSun" w:cs="Arial" w:hint="eastAsia"/>
                <w:color w:val="000000"/>
                <w:sz w:val="16"/>
              </w:rPr>
              <w:t>己醇</w:t>
            </w:r>
          </w:p>
        </w:tc>
        <w:tc>
          <w:tcPr>
            <w:tcW w:w="3532" w:type="dxa"/>
            <w:tcMar>
              <w:top w:w="39" w:type="dxa"/>
              <w:left w:w="39" w:type="dxa"/>
              <w:bottom w:w="39" w:type="dxa"/>
              <w:right w:w="39" w:type="dxa"/>
            </w:tcMar>
          </w:tcPr>
          <w:p w14:paraId="69AEAC91" w14:textId="77777777" w:rsidR="004331F3" w:rsidRPr="00AE3B2D" w:rsidRDefault="005459D7" w:rsidP="001124B2">
            <w:pPr>
              <w:jc w:val="left"/>
              <w:rPr>
                <w:rFonts w:eastAsia="SimSun" w:cs="Arial"/>
              </w:rPr>
            </w:pPr>
            <w:r w:rsidRPr="005459D7">
              <w:rPr>
                <w:rFonts w:eastAsia="SimSun" w:cs="Arial" w:hint="eastAsia"/>
                <w:b/>
                <w:color w:val="000000"/>
                <w:sz w:val="16"/>
              </w:rPr>
              <w:t>己醇</w:t>
            </w:r>
          </w:p>
        </w:tc>
        <w:tc>
          <w:tcPr>
            <w:tcW w:w="848" w:type="dxa"/>
            <w:tcMar>
              <w:top w:w="39" w:type="dxa"/>
              <w:left w:w="39" w:type="dxa"/>
              <w:bottom w:w="39" w:type="dxa"/>
              <w:right w:w="39" w:type="dxa"/>
            </w:tcMar>
          </w:tcPr>
          <w:p w14:paraId="6D1F200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F3990A" w14:textId="77777777" w:rsidTr="001124B2">
        <w:trPr>
          <w:trHeight w:val="205"/>
        </w:trPr>
        <w:tc>
          <w:tcPr>
            <w:tcW w:w="4690" w:type="dxa"/>
            <w:tcMar>
              <w:top w:w="39" w:type="dxa"/>
              <w:left w:w="39" w:type="dxa"/>
              <w:bottom w:w="39" w:type="dxa"/>
              <w:right w:w="39" w:type="dxa"/>
            </w:tcMar>
          </w:tcPr>
          <w:p w14:paraId="03D597F6" w14:textId="77777777" w:rsidR="004331F3" w:rsidRPr="00AE3B2D" w:rsidRDefault="005459D7" w:rsidP="001124B2">
            <w:pPr>
              <w:jc w:val="left"/>
              <w:rPr>
                <w:rFonts w:eastAsia="SimSun" w:cs="Arial"/>
              </w:rPr>
            </w:pPr>
            <w:r w:rsidRPr="005459D7">
              <w:rPr>
                <w:rFonts w:eastAsia="SimSun" w:cs="Arial" w:hint="eastAsia"/>
                <w:color w:val="000000"/>
                <w:sz w:val="16"/>
              </w:rPr>
              <w:t>辛醇</w:t>
            </w:r>
            <w:r w:rsidR="004331F3" w:rsidRPr="00AE3B2D">
              <w:rPr>
                <w:rFonts w:eastAsia="SimSun" w:cs="Arial"/>
                <w:color w:val="000000"/>
                <w:sz w:val="16"/>
              </w:rPr>
              <w:t>(a)</w:t>
            </w:r>
          </w:p>
        </w:tc>
        <w:tc>
          <w:tcPr>
            <w:tcW w:w="3532" w:type="dxa"/>
            <w:tcMar>
              <w:top w:w="39" w:type="dxa"/>
              <w:left w:w="39" w:type="dxa"/>
              <w:bottom w:w="39" w:type="dxa"/>
              <w:right w:w="39" w:type="dxa"/>
            </w:tcMar>
          </w:tcPr>
          <w:p w14:paraId="34336806" w14:textId="77777777" w:rsidR="004331F3" w:rsidRPr="00AE3B2D" w:rsidRDefault="005459D7" w:rsidP="001124B2">
            <w:pPr>
              <w:jc w:val="left"/>
              <w:rPr>
                <w:rFonts w:eastAsia="SimSun" w:cs="Arial"/>
              </w:rPr>
            </w:pPr>
            <w:r w:rsidRPr="005459D7">
              <w:rPr>
                <w:rFonts w:eastAsia="SimSun" w:cs="Arial" w:hint="eastAsia"/>
                <w:b/>
                <w:color w:val="000000"/>
                <w:sz w:val="16"/>
              </w:rPr>
              <w:t>辛醇</w:t>
            </w:r>
            <w:r>
              <w:rPr>
                <w:rFonts w:eastAsia="SimSun" w:cs="Arial" w:hint="eastAsia"/>
                <w:b/>
                <w:color w:val="000000"/>
                <w:sz w:val="16"/>
                <w:lang w:eastAsia="zh-CN"/>
              </w:rPr>
              <w:t>(</w:t>
            </w:r>
            <w:r w:rsidRPr="005459D7">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332A75B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D4325B" w14:textId="77777777" w:rsidTr="001124B2">
        <w:trPr>
          <w:trHeight w:val="205"/>
        </w:trPr>
        <w:tc>
          <w:tcPr>
            <w:tcW w:w="4690" w:type="dxa"/>
            <w:tcMar>
              <w:top w:w="39" w:type="dxa"/>
              <w:left w:w="39" w:type="dxa"/>
              <w:bottom w:w="39" w:type="dxa"/>
              <w:right w:w="39" w:type="dxa"/>
            </w:tcMar>
          </w:tcPr>
          <w:p w14:paraId="62431C7A" w14:textId="77777777" w:rsidR="004331F3" w:rsidRPr="00AE3B2D" w:rsidRDefault="005459D7" w:rsidP="001124B2">
            <w:pPr>
              <w:jc w:val="left"/>
              <w:rPr>
                <w:rFonts w:eastAsia="SimSun" w:cs="Arial"/>
              </w:rPr>
            </w:pPr>
            <w:r w:rsidRPr="005459D7">
              <w:rPr>
                <w:rFonts w:eastAsia="SimSun" w:cs="Arial" w:hint="eastAsia"/>
                <w:color w:val="000000"/>
                <w:sz w:val="16"/>
              </w:rPr>
              <w:t>辛酸</w:t>
            </w:r>
            <w:r w:rsidR="004331F3" w:rsidRPr="00AE3B2D">
              <w:rPr>
                <w:rFonts w:eastAsia="SimSun" w:cs="Arial"/>
                <w:color w:val="000000"/>
                <w:sz w:val="16"/>
              </w:rPr>
              <w:t>(a)</w:t>
            </w:r>
          </w:p>
        </w:tc>
        <w:tc>
          <w:tcPr>
            <w:tcW w:w="3532" w:type="dxa"/>
            <w:tcMar>
              <w:top w:w="39" w:type="dxa"/>
              <w:left w:w="39" w:type="dxa"/>
              <w:bottom w:w="39" w:type="dxa"/>
              <w:right w:w="39" w:type="dxa"/>
            </w:tcMar>
          </w:tcPr>
          <w:p w14:paraId="43A85A4C" w14:textId="77777777" w:rsidR="004331F3" w:rsidRPr="00AE3B2D" w:rsidRDefault="005459D7" w:rsidP="001124B2">
            <w:pPr>
              <w:jc w:val="left"/>
              <w:rPr>
                <w:rFonts w:eastAsia="SimSun" w:cs="Arial"/>
              </w:rPr>
            </w:pPr>
            <w:r w:rsidRPr="005459D7">
              <w:rPr>
                <w:rFonts w:eastAsia="SimSun" w:cs="Arial" w:hint="eastAsia"/>
                <w:b/>
                <w:color w:val="000000"/>
                <w:sz w:val="16"/>
              </w:rPr>
              <w:t>辛</w:t>
            </w:r>
            <w:r>
              <w:rPr>
                <w:rFonts w:eastAsia="SimSun" w:cs="Arial" w:hint="eastAsia"/>
                <w:b/>
                <w:color w:val="000000"/>
                <w:sz w:val="16"/>
                <w:lang w:eastAsia="zh-CN"/>
              </w:rPr>
              <w:t>酸</w:t>
            </w:r>
            <w:r w:rsidRPr="005459D7">
              <w:rPr>
                <w:rFonts w:eastAsia="SimSun" w:cs="Arial" w:hint="eastAsia"/>
                <w:b/>
                <w:color w:val="000000"/>
                <w:sz w:val="16"/>
              </w:rPr>
              <w:t>(</w:t>
            </w:r>
            <w:r w:rsidRPr="005459D7">
              <w:rPr>
                <w:rFonts w:eastAsia="SimSun" w:cs="Arial" w:hint="eastAsia"/>
                <w:b/>
                <w:color w:val="000000"/>
                <w:sz w:val="16"/>
              </w:rPr>
              <w:t>所有异构体</w:t>
            </w:r>
            <w:r w:rsidRPr="005459D7">
              <w:rPr>
                <w:rFonts w:eastAsia="SimSun" w:cs="Arial" w:hint="eastAsia"/>
                <w:b/>
                <w:color w:val="000000"/>
                <w:sz w:val="16"/>
              </w:rPr>
              <w:t>)</w:t>
            </w:r>
          </w:p>
        </w:tc>
        <w:tc>
          <w:tcPr>
            <w:tcW w:w="848" w:type="dxa"/>
            <w:tcMar>
              <w:top w:w="39" w:type="dxa"/>
              <w:left w:w="39" w:type="dxa"/>
              <w:bottom w:w="39" w:type="dxa"/>
              <w:right w:w="39" w:type="dxa"/>
            </w:tcMar>
          </w:tcPr>
          <w:p w14:paraId="2C9CF7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329346" w14:textId="77777777" w:rsidTr="001124B2">
        <w:trPr>
          <w:trHeight w:val="205"/>
        </w:trPr>
        <w:tc>
          <w:tcPr>
            <w:tcW w:w="4690" w:type="dxa"/>
            <w:tcMar>
              <w:top w:w="39" w:type="dxa"/>
              <w:left w:w="39" w:type="dxa"/>
              <w:bottom w:w="39" w:type="dxa"/>
              <w:right w:w="39" w:type="dxa"/>
            </w:tcMar>
          </w:tcPr>
          <w:p w14:paraId="139C8B41" w14:textId="77777777" w:rsidR="004331F3" w:rsidRPr="00AE3B2D" w:rsidRDefault="00715989" w:rsidP="001124B2">
            <w:pPr>
              <w:jc w:val="left"/>
              <w:rPr>
                <w:rFonts w:eastAsia="SimSun" w:cs="Arial"/>
              </w:rPr>
            </w:pPr>
            <w:r w:rsidRPr="00715989">
              <w:rPr>
                <w:rFonts w:eastAsia="SimSun" w:cs="Arial" w:hint="eastAsia"/>
                <w:color w:val="000000"/>
                <w:sz w:val="16"/>
              </w:rPr>
              <w:t>乙酸辛酯</w:t>
            </w:r>
          </w:p>
        </w:tc>
        <w:tc>
          <w:tcPr>
            <w:tcW w:w="3532" w:type="dxa"/>
            <w:tcMar>
              <w:top w:w="39" w:type="dxa"/>
              <w:left w:w="39" w:type="dxa"/>
              <w:bottom w:w="39" w:type="dxa"/>
              <w:right w:w="39" w:type="dxa"/>
            </w:tcMar>
          </w:tcPr>
          <w:p w14:paraId="7796E6F2" w14:textId="77777777" w:rsidR="004331F3" w:rsidRPr="00AE3B2D" w:rsidRDefault="00715989" w:rsidP="001124B2">
            <w:pPr>
              <w:jc w:val="left"/>
              <w:rPr>
                <w:rFonts w:eastAsia="SimSun" w:cs="Arial"/>
              </w:rPr>
            </w:pPr>
            <w:r w:rsidRPr="00715989">
              <w:rPr>
                <w:rFonts w:eastAsia="SimSun" w:cs="Arial" w:hint="eastAsia"/>
                <w:b/>
                <w:color w:val="000000"/>
                <w:sz w:val="16"/>
              </w:rPr>
              <w:t>乙酸正辛酯</w:t>
            </w:r>
          </w:p>
        </w:tc>
        <w:tc>
          <w:tcPr>
            <w:tcW w:w="848" w:type="dxa"/>
            <w:tcMar>
              <w:top w:w="39" w:type="dxa"/>
              <w:left w:w="39" w:type="dxa"/>
              <w:bottom w:w="39" w:type="dxa"/>
              <w:right w:w="39" w:type="dxa"/>
            </w:tcMar>
          </w:tcPr>
          <w:p w14:paraId="7326C3C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04A797" w14:textId="77777777" w:rsidTr="001124B2">
        <w:trPr>
          <w:trHeight w:val="205"/>
        </w:trPr>
        <w:tc>
          <w:tcPr>
            <w:tcW w:w="4690" w:type="dxa"/>
            <w:tcMar>
              <w:top w:w="39" w:type="dxa"/>
              <w:left w:w="39" w:type="dxa"/>
              <w:bottom w:w="39" w:type="dxa"/>
              <w:right w:w="39" w:type="dxa"/>
            </w:tcMar>
          </w:tcPr>
          <w:p w14:paraId="7C48AB62" w14:textId="77777777" w:rsidR="004331F3" w:rsidRPr="00AE3B2D" w:rsidRDefault="00715989" w:rsidP="001124B2">
            <w:pPr>
              <w:jc w:val="left"/>
              <w:rPr>
                <w:rFonts w:eastAsia="SimSun" w:cs="Arial"/>
              </w:rPr>
            </w:pPr>
            <w:r w:rsidRPr="00715989">
              <w:rPr>
                <w:rFonts w:eastAsia="SimSun" w:cs="Arial" w:hint="eastAsia"/>
                <w:color w:val="000000"/>
                <w:sz w:val="16"/>
              </w:rPr>
              <w:t>尿素溶液</w:t>
            </w:r>
          </w:p>
        </w:tc>
        <w:tc>
          <w:tcPr>
            <w:tcW w:w="3532" w:type="dxa"/>
            <w:tcMar>
              <w:top w:w="39" w:type="dxa"/>
              <w:left w:w="39" w:type="dxa"/>
              <w:bottom w:w="39" w:type="dxa"/>
              <w:right w:w="39" w:type="dxa"/>
            </w:tcMar>
          </w:tcPr>
          <w:p w14:paraId="0AE3CF55" w14:textId="77777777" w:rsidR="004331F3" w:rsidRPr="00AE3B2D" w:rsidRDefault="00715989" w:rsidP="001124B2">
            <w:pPr>
              <w:jc w:val="left"/>
              <w:rPr>
                <w:rFonts w:eastAsia="SimSun" w:cs="Arial"/>
              </w:rPr>
            </w:pPr>
            <w:r w:rsidRPr="00715989">
              <w:rPr>
                <w:rFonts w:eastAsia="SimSun" w:cs="Arial" w:hint="eastAsia"/>
                <w:b/>
                <w:color w:val="000000"/>
                <w:sz w:val="16"/>
              </w:rPr>
              <w:t>尿素溶液</w:t>
            </w:r>
          </w:p>
        </w:tc>
        <w:tc>
          <w:tcPr>
            <w:tcW w:w="848" w:type="dxa"/>
            <w:tcMar>
              <w:top w:w="39" w:type="dxa"/>
              <w:left w:w="39" w:type="dxa"/>
              <w:bottom w:w="39" w:type="dxa"/>
              <w:right w:w="39" w:type="dxa"/>
            </w:tcMar>
          </w:tcPr>
          <w:p w14:paraId="6095A5C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7D6155" w14:textId="77777777" w:rsidTr="001124B2">
        <w:trPr>
          <w:trHeight w:val="205"/>
        </w:trPr>
        <w:tc>
          <w:tcPr>
            <w:tcW w:w="4690" w:type="dxa"/>
            <w:tcMar>
              <w:top w:w="39" w:type="dxa"/>
              <w:left w:w="39" w:type="dxa"/>
              <w:bottom w:w="39" w:type="dxa"/>
              <w:right w:w="39" w:type="dxa"/>
            </w:tcMar>
          </w:tcPr>
          <w:p w14:paraId="159E3AD4" w14:textId="77777777" w:rsidR="004331F3" w:rsidRPr="00AE3B2D" w:rsidRDefault="00715989" w:rsidP="001124B2">
            <w:pPr>
              <w:jc w:val="left"/>
              <w:rPr>
                <w:rFonts w:eastAsia="SimSun" w:cs="Arial"/>
              </w:rPr>
            </w:pPr>
            <w:r w:rsidRPr="00715989">
              <w:rPr>
                <w:rFonts w:eastAsia="SimSun" w:cs="Arial" w:hint="eastAsia"/>
                <w:color w:val="000000"/>
                <w:sz w:val="16"/>
              </w:rPr>
              <w:t>甲醇</w:t>
            </w:r>
          </w:p>
        </w:tc>
        <w:tc>
          <w:tcPr>
            <w:tcW w:w="3532" w:type="dxa"/>
            <w:tcMar>
              <w:top w:w="39" w:type="dxa"/>
              <w:left w:w="39" w:type="dxa"/>
              <w:bottom w:w="39" w:type="dxa"/>
              <w:right w:w="39" w:type="dxa"/>
            </w:tcMar>
          </w:tcPr>
          <w:p w14:paraId="72438ADD" w14:textId="77777777" w:rsidR="004331F3" w:rsidRPr="00AE3B2D" w:rsidRDefault="00715989" w:rsidP="001124B2">
            <w:pPr>
              <w:jc w:val="left"/>
              <w:rPr>
                <w:rFonts w:eastAsia="SimSun" w:cs="Arial"/>
              </w:rPr>
            </w:pPr>
            <w:r w:rsidRPr="00715989">
              <w:rPr>
                <w:rFonts w:eastAsia="SimSun" w:cs="Arial" w:hint="eastAsia"/>
                <w:b/>
                <w:color w:val="000000"/>
                <w:sz w:val="16"/>
              </w:rPr>
              <w:t>甲醇</w:t>
            </w:r>
            <w:r w:rsidR="004331F3" w:rsidRPr="00AE3B2D">
              <w:rPr>
                <w:rFonts w:eastAsia="SimSun" w:cs="Arial"/>
                <w:b/>
                <w:color w:val="000000"/>
                <w:sz w:val="16"/>
              </w:rPr>
              <w:t>(*)</w:t>
            </w:r>
          </w:p>
        </w:tc>
        <w:tc>
          <w:tcPr>
            <w:tcW w:w="848" w:type="dxa"/>
            <w:tcMar>
              <w:top w:w="39" w:type="dxa"/>
              <w:left w:w="39" w:type="dxa"/>
              <w:bottom w:w="39" w:type="dxa"/>
              <w:right w:w="39" w:type="dxa"/>
            </w:tcMar>
          </w:tcPr>
          <w:p w14:paraId="243334C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73668F" w14:textId="77777777" w:rsidTr="001124B2">
        <w:trPr>
          <w:trHeight w:val="205"/>
        </w:trPr>
        <w:tc>
          <w:tcPr>
            <w:tcW w:w="4690" w:type="dxa"/>
            <w:tcMar>
              <w:top w:w="39" w:type="dxa"/>
              <w:left w:w="39" w:type="dxa"/>
              <w:bottom w:w="39" w:type="dxa"/>
              <w:right w:w="39" w:type="dxa"/>
            </w:tcMar>
          </w:tcPr>
          <w:p w14:paraId="740BD0F1" w14:textId="77777777" w:rsidR="004331F3" w:rsidRPr="00AE3B2D" w:rsidRDefault="001D7ABA" w:rsidP="001124B2">
            <w:pPr>
              <w:jc w:val="left"/>
              <w:rPr>
                <w:rFonts w:eastAsia="SimSun" w:cs="Arial"/>
              </w:rPr>
            </w:pPr>
            <w:r w:rsidRPr="001D7ABA">
              <w:rPr>
                <w:rFonts w:eastAsia="SimSun" w:cs="Arial" w:hint="eastAsia"/>
                <w:color w:val="000000"/>
                <w:sz w:val="16"/>
              </w:rPr>
              <w:t>卡必醇醋酸酯</w:t>
            </w:r>
            <w:r w:rsidR="004331F3" w:rsidRPr="00AE3B2D">
              <w:rPr>
                <w:rFonts w:eastAsia="SimSun" w:cs="Arial"/>
                <w:color w:val="000000"/>
                <w:sz w:val="16"/>
              </w:rPr>
              <w:t>(a)</w:t>
            </w:r>
          </w:p>
        </w:tc>
        <w:tc>
          <w:tcPr>
            <w:tcW w:w="3532" w:type="dxa"/>
            <w:tcMar>
              <w:top w:w="39" w:type="dxa"/>
              <w:left w:w="39" w:type="dxa"/>
              <w:bottom w:w="39" w:type="dxa"/>
              <w:right w:w="39" w:type="dxa"/>
            </w:tcMar>
          </w:tcPr>
          <w:p w14:paraId="045BB04E" w14:textId="77777777" w:rsidR="004331F3" w:rsidRPr="00AE3B2D" w:rsidRDefault="001D7ABA" w:rsidP="001124B2">
            <w:pPr>
              <w:jc w:val="left"/>
              <w:rPr>
                <w:rFonts w:eastAsia="SimSun" w:cs="Arial"/>
                <w:lang w:eastAsia="zh-CN"/>
              </w:rPr>
            </w:pPr>
            <w:r w:rsidRPr="001D7ABA">
              <w:rPr>
                <w:rFonts w:eastAsia="SimSun" w:cs="Arial" w:hint="eastAsia"/>
                <w:b/>
                <w:color w:val="000000"/>
                <w:sz w:val="16"/>
                <w:lang w:eastAsia="zh-CN"/>
              </w:rPr>
              <w:t>聚</w:t>
            </w:r>
            <w:r w:rsidRPr="001D7ABA">
              <w:rPr>
                <w:rFonts w:eastAsia="SimSun" w:cs="Arial" w:hint="eastAsia"/>
                <w:b/>
                <w:color w:val="000000"/>
                <w:sz w:val="16"/>
                <w:lang w:eastAsia="zh-CN"/>
              </w:rPr>
              <w:t>(2-8)</w:t>
            </w:r>
            <w:r w:rsidRPr="001D7ABA">
              <w:rPr>
                <w:rFonts w:eastAsia="SimSun" w:cs="Arial" w:hint="eastAsia"/>
                <w:b/>
                <w:color w:val="000000"/>
                <w:sz w:val="16"/>
                <w:lang w:eastAsia="zh-CN"/>
              </w:rPr>
              <w:t>烷基二醇单烷基</w:t>
            </w:r>
            <w:r w:rsidRPr="001D7ABA">
              <w:rPr>
                <w:rFonts w:eastAsia="SimSun" w:cs="Arial" w:hint="eastAsia"/>
                <w:b/>
                <w:color w:val="000000"/>
                <w:sz w:val="16"/>
                <w:lang w:eastAsia="zh-CN"/>
              </w:rPr>
              <w:t>(C1-C6)</w:t>
            </w:r>
            <w:r w:rsidRPr="001D7ABA">
              <w:rPr>
                <w:rFonts w:eastAsia="SimSun" w:cs="Arial" w:hint="eastAsia"/>
                <w:b/>
                <w:color w:val="000000"/>
                <w:sz w:val="16"/>
                <w:lang w:eastAsia="zh-CN"/>
              </w:rPr>
              <w:t>醋酸醚</w:t>
            </w:r>
          </w:p>
        </w:tc>
        <w:tc>
          <w:tcPr>
            <w:tcW w:w="848" w:type="dxa"/>
            <w:tcMar>
              <w:top w:w="39" w:type="dxa"/>
              <w:left w:w="39" w:type="dxa"/>
              <w:bottom w:w="39" w:type="dxa"/>
              <w:right w:w="39" w:type="dxa"/>
            </w:tcMar>
          </w:tcPr>
          <w:p w14:paraId="4C87527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A70225" w14:textId="77777777" w:rsidTr="001124B2">
        <w:trPr>
          <w:trHeight w:val="205"/>
        </w:trPr>
        <w:tc>
          <w:tcPr>
            <w:tcW w:w="4690" w:type="dxa"/>
            <w:tcMar>
              <w:top w:w="39" w:type="dxa"/>
              <w:left w:w="39" w:type="dxa"/>
              <w:bottom w:w="39" w:type="dxa"/>
              <w:right w:w="39" w:type="dxa"/>
            </w:tcMar>
          </w:tcPr>
          <w:p w14:paraId="2C327928" w14:textId="77777777" w:rsidR="004331F3" w:rsidRPr="00AE3B2D" w:rsidRDefault="001D7ABA" w:rsidP="001124B2">
            <w:pPr>
              <w:jc w:val="left"/>
              <w:rPr>
                <w:rFonts w:eastAsia="SimSun" w:cs="Arial"/>
              </w:rPr>
            </w:pPr>
            <w:r w:rsidRPr="001D7ABA">
              <w:rPr>
                <w:rFonts w:eastAsia="SimSun" w:cs="Arial" w:hint="eastAsia"/>
                <w:color w:val="000000"/>
                <w:sz w:val="16"/>
              </w:rPr>
              <w:t>卡必醇溶剂</w:t>
            </w:r>
            <w:r w:rsidR="004331F3" w:rsidRPr="00AE3B2D">
              <w:rPr>
                <w:rFonts w:eastAsia="SimSun" w:cs="Arial"/>
                <w:color w:val="000000"/>
                <w:sz w:val="16"/>
              </w:rPr>
              <w:t>(a)</w:t>
            </w:r>
          </w:p>
        </w:tc>
        <w:tc>
          <w:tcPr>
            <w:tcW w:w="3532" w:type="dxa"/>
            <w:tcMar>
              <w:top w:w="39" w:type="dxa"/>
              <w:left w:w="39" w:type="dxa"/>
              <w:bottom w:w="39" w:type="dxa"/>
              <w:right w:w="39" w:type="dxa"/>
            </w:tcMar>
          </w:tcPr>
          <w:p w14:paraId="275EBB17" w14:textId="77777777" w:rsidR="004331F3" w:rsidRPr="00AE3B2D" w:rsidRDefault="001D7ABA" w:rsidP="001124B2">
            <w:pPr>
              <w:jc w:val="left"/>
              <w:rPr>
                <w:rFonts w:eastAsia="SimSun" w:cs="Arial"/>
                <w:lang w:eastAsia="zh-CN"/>
              </w:rPr>
            </w:pPr>
            <w:r w:rsidRPr="001D7ABA">
              <w:rPr>
                <w:rFonts w:eastAsia="SimSun" w:cs="Arial" w:hint="eastAsia"/>
                <w:b/>
                <w:color w:val="000000"/>
                <w:sz w:val="16"/>
                <w:lang w:eastAsia="zh-CN"/>
              </w:rPr>
              <w:t>聚</w:t>
            </w:r>
            <w:r w:rsidRPr="001D7ABA">
              <w:rPr>
                <w:rFonts w:eastAsia="SimSun" w:cs="Arial" w:hint="eastAsia"/>
                <w:b/>
                <w:color w:val="000000"/>
                <w:sz w:val="16"/>
                <w:lang w:eastAsia="zh-CN"/>
              </w:rPr>
              <w:t>(2-8)</w:t>
            </w:r>
            <w:r w:rsidRPr="001D7ABA">
              <w:rPr>
                <w:rFonts w:eastAsia="SimSun" w:cs="Arial" w:hint="eastAsia"/>
                <w:b/>
                <w:color w:val="000000"/>
                <w:sz w:val="16"/>
                <w:lang w:eastAsia="zh-CN"/>
              </w:rPr>
              <w:t>烷基二醇单烷基</w:t>
            </w:r>
            <w:r w:rsidRPr="001D7ABA">
              <w:rPr>
                <w:rFonts w:eastAsia="SimSun" w:cs="Arial" w:hint="eastAsia"/>
                <w:b/>
                <w:color w:val="000000"/>
                <w:sz w:val="16"/>
                <w:lang w:eastAsia="zh-CN"/>
              </w:rPr>
              <w:t>(C1-C6)</w:t>
            </w:r>
            <w:r w:rsidRPr="001D7ABA">
              <w:rPr>
                <w:rFonts w:eastAsia="SimSun" w:cs="Arial" w:hint="eastAsia"/>
                <w:b/>
                <w:color w:val="000000"/>
                <w:sz w:val="16"/>
                <w:lang w:eastAsia="zh-CN"/>
              </w:rPr>
              <w:t>醚</w:t>
            </w:r>
          </w:p>
        </w:tc>
        <w:tc>
          <w:tcPr>
            <w:tcW w:w="848" w:type="dxa"/>
            <w:tcMar>
              <w:top w:w="39" w:type="dxa"/>
              <w:left w:w="39" w:type="dxa"/>
              <w:bottom w:w="39" w:type="dxa"/>
              <w:right w:w="39" w:type="dxa"/>
            </w:tcMar>
          </w:tcPr>
          <w:p w14:paraId="783C26B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D2710A" w14:textId="77777777" w:rsidTr="001124B2">
        <w:trPr>
          <w:trHeight w:val="205"/>
        </w:trPr>
        <w:tc>
          <w:tcPr>
            <w:tcW w:w="4690" w:type="dxa"/>
            <w:tcMar>
              <w:top w:w="39" w:type="dxa"/>
              <w:left w:w="39" w:type="dxa"/>
              <w:bottom w:w="39" w:type="dxa"/>
              <w:right w:w="39" w:type="dxa"/>
            </w:tcMar>
          </w:tcPr>
          <w:p w14:paraId="400A050E" w14:textId="77777777" w:rsidR="004331F3" w:rsidRPr="00AE3B2D" w:rsidRDefault="001D7ABA" w:rsidP="001124B2">
            <w:pPr>
              <w:jc w:val="left"/>
              <w:rPr>
                <w:rFonts w:eastAsia="SimSun" w:cs="Arial"/>
              </w:rPr>
            </w:pPr>
            <w:r w:rsidRPr="001D7ABA">
              <w:rPr>
                <w:rFonts w:eastAsia="SimSun" w:cs="Arial" w:hint="eastAsia"/>
                <w:color w:val="000000"/>
                <w:sz w:val="16"/>
              </w:rPr>
              <w:t>石炭酸</w:t>
            </w:r>
          </w:p>
        </w:tc>
        <w:tc>
          <w:tcPr>
            <w:tcW w:w="3532" w:type="dxa"/>
            <w:tcMar>
              <w:top w:w="39" w:type="dxa"/>
              <w:left w:w="39" w:type="dxa"/>
              <w:bottom w:w="39" w:type="dxa"/>
              <w:right w:w="39" w:type="dxa"/>
            </w:tcMar>
          </w:tcPr>
          <w:p w14:paraId="5B70CC17" w14:textId="77777777" w:rsidR="004331F3" w:rsidRPr="00AE3B2D" w:rsidRDefault="001D7ABA" w:rsidP="001124B2">
            <w:pPr>
              <w:jc w:val="left"/>
              <w:rPr>
                <w:rFonts w:eastAsia="SimSun" w:cs="Arial"/>
              </w:rPr>
            </w:pPr>
            <w:r w:rsidRPr="001D7ABA">
              <w:rPr>
                <w:rFonts w:eastAsia="SimSun" w:cs="Arial" w:hint="eastAsia"/>
                <w:b/>
                <w:color w:val="000000"/>
                <w:sz w:val="16"/>
              </w:rPr>
              <w:t>苯酚</w:t>
            </w:r>
          </w:p>
        </w:tc>
        <w:tc>
          <w:tcPr>
            <w:tcW w:w="848" w:type="dxa"/>
            <w:tcMar>
              <w:top w:w="39" w:type="dxa"/>
              <w:left w:w="39" w:type="dxa"/>
              <w:bottom w:w="39" w:type="dxa"/>
              <w:right w:w="39" w:type="dxa"/>
            </w:tcMar>
          </w:tcPr>
          <w:p w14:paraId="11527EA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FD8B3A" w14:textId="77777777" w:rsidTr="001124B2">
        <w:trPr>
          <w:trHeight w:val="205"/>
        </w:trPr>
        <w:tc>
          <w:tcPr>
            <w:tcW w:w="4690" w:type="dxa"/>
            <w:tcMar>
              <w:top w:w="39" w:type="dxa"/>
              <w:left w:w="39" w:type="dxa"/>
              <w:bottom w:w="39" w:type="dxa"/>
              <w:right w:w="39" w:type="dxa"/>
            </w:tcMar>
          </w:tcPr>
          <w:p w14:paraId="38475D55" w14:textId="77777777" w:rsidR="004331F3" w:rsidRPr="00AE3B2D" w:rsidRDefault="00296309" w:rsidP="001124B2">
            <w:pPr>
              <w:jc w:val="left"/>
              <w:rPr>
                <w:rFonts w:eastAsia="SimSun" w:cs="Arial"/>
              </w:rPr>
            </w:pPr>
            <w:r w:rsidRPr="00296309">
              <w:rPr>
                <w:rFonts w:eastAsia="SimSun" w:cs="Arial" w:hint="eastAsia"/>
                <w:b/>
                <w:color w:val="000000"/>
                <w:sz w:val="16"/>
              </w:rPr>
              <w:t>酚油</w:t>
            </w:r>
          </w:p>
        </w:tc>
        <w:tc>
          <w:tcPr>
            <w:tcW w:w="3532" w:type="dxa"/>
            <w:tcMar>
              <w:top w:w="39" w:type="dxa"/>
              <w:left w:w="39" w:type="dxa"/>
              <w:bottom w:w="39" w:type="dxa"/>
              <w:right w:w="39" w:type="dxa"/>
            </w:tcMar>
          </w:tcPr>
          <w:p w14:paraId="24D4516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043E03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41EEB9" w14:textId="77777777" w:rsidTr="001124B2">
        <w:trPr>
          <w:trHeight w:val="205"/>
        </w:trPr>
        <w:tc>
          <w:tcPr>
            <w:tcW w:w="4690" w:type="dxa"/>
            <w:tcMar>
              <w:top w:w="39" w:type="dxa"/>
              <w:left w:w="39" w:type="dxa"/>
              <w:bottom w:w="39" w:type="dxa"/>
              <w:right w:w="39" w:type="dxa"/>
            </w:tcMar>
          </w:tcPr>
          <w:p w14:paraId="07D30379" w14:textId="77777777" w:rsidR="004331F3" w:rsidRPr="00AE3B2D" w:rsidRDefault="001D7ABA" w:rsidP="001124B2">
            <w:pPr>
              <w:jc w:val="left"/>
              <w:rPr>
                <w:rFonts w:eastAsia="SimSun" w:cs="Arial"/>
              </w:rPr>
            </w:pPr>
            <w:r w:rsidRPr="001D7ABA">
              <w:rPr>
                <w:rFonts w:eastAsia="SimSun" w:cs="Arial" w:hint="eastAsia"/>
                <w:color w:val="000000"/>
                <w:sz w:val="16"/>
              </w:rPr>
              <w:t>二硫化碳</w:t>
            </w:r>
          </w:p>
        </w:tc>
        <w:tc>
          <w:tcPr>
            <w:tcW w:w="3532" w:type="dxa"/>
            <w:tcMar>
              <w:top w:w="39" w:type="dxa"/>
              <w:left w:w="39" w:type="dxa"/>
              <w:bottom w:w="39" w:type="dxa"/>
              <w:right w:w="39" w:type="dxa"/>
            </w:tcMar>
          </w:tcPr>
          <w:p w14:paraId="4538DAD3" w14:textId="77777777" w:rsidR="004331F3" w:rsidRPr="00AE3B2D" w:rsidRDefault="001D7ABA" w:rsidP="001124B2">
            <w:pPr>
              <w:jc w:val="left"/>
              <w:rPr>
                <w:rFonts w:eastAsia="SimSun" w:cs="Arial"/>
              </w:rPr>
            </w:pPr>
            <w:r w:rsidRPr="001D7ABA">
              <w:rPr>
                <w:rFonts w:eastAsia="SimSun" w:cs="Arial" w:hint="eastAsia"/>
                <w:b/>
                <w:color w:val="000000"/>
                <w:sz w:val="16"/>
              </w:rPr>
              <w:t>二硫化碳</w:t>
            </w:r>
          </w:p>
        </w:tc>
        <w:tc>
          <w:tcPr>
            <w:tcW w:w="848" w:type="dxa"/>
            <w:tcMar>
              <w:top w:w="39" w:type="dxa"/>
              <w:left w:w="39" w:type="dxa"/>
              <w:bottom w:w="39" w:type="dxa"/>
              <w:right w:w="39" w:type="dxa"/>
            </w:tcMar>
          </w:tcPr>
          <w:p w14:paraId="312FAE6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C1AEAC9" w14:textId="77777777" w:rsidTr="001124B2">
        <w:trPr>
          <w:trHeight w:val="205"/>
        </w:trPr>
        <w:tc>
          <w:tcPr>
            <w:tcW w:w="4690" w:type="dxa"/>
            <w:tcMar>
              <w:top w:w="39" w:type="dxa"/>
              <w:left w:w="39" w:type="dxa"/>
              <w:bottom w:w="39" w:type="dxa"/>
              <w:right w:w="39" w:type="dxa"/>
            </w:tcMar>
          </w:tcPr>
          <w:p w14:paraId="356FF21E" w14:textId="77777777" w:rsidR="004331F3" w:rsidRPr="00AE3B2D" w:rsidRDefault="001D7ABA" w:rsidP="001124B2">
            <w:pPr>
              <w:jc w:val="left"/>
              <w:rPr>
                <w:rFonts w:eastAsia="SimSun" w:cs="Arial"/>
              </w:rPr>
            </w:pPr>
            <w:r w:rsidRPr="001D7ABA">
              <w:rPr>
                <w:rFonts w:eastAsia="SimSun" w:cs="Arial" w:hint="eastAsia"/>
                <w:b/>
                <w:color w:val="000000"/>
                <w:sz w:val="16"/>
              </w:rPr>
              <w:t>二硫化碳</w:t>
            </w:r>
          </w:p>
        </w:tc>
        <w:tc>
          <w:tcPr>
            <w:tcW w:w="3532" w:type="dxa"/>
            <w:tcMar>
              <w:top w:w="39" w:type="dxa"/>
              <w:left w:w="39" w:type="dxa"/>
              <w:bottom w:w="39" w:type="dxa"/>
              <w:right w:w="39" w:type="dxa"/>
            </w:tcMar>
          </w:tcPr>
          <w:p w14:paraId="22A84A9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D42F0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7556CF" w14:textId="77777777" w:rsidTr="001124B2">
        <w:trPr>
          <w:trHeight w:val="205"/>
        </w:trPr>
        <w:tc>
          <w:tcPr>
            <w:tcW w:w="4690" w:type="dxa"/>
            <w:tcMar>
              <w:top w:w="39" w:type="dxa"/>
              <w:left w:w="39" w:type="dxa"/>
              <w:bottom w:w="39" w:type="dxa"/>
              <w:right w:w="39" w:type="dxa"/>
            </w:tcMar>
          </w:tcPr>
          <w:p w14:paraId="2FAE1695" w14:textId="77777777" w:rsidR="004331F3" w:rsidRPr="00AE3B2D" w:rsidRDefault="001D7ABA" w:rsidP="001124B2">
            <w:pPr>
              <w:jc w:val="left"/>
              <w:rPr>
                <w:rFonts w:eastAsia="SimSun" w:cs="Arial"/>
              </w:rPr>
            </w:pPr>
            <w:r w:rsidRPr="001D7ABA">
              <w:rPr>
                <w:rFonts w:eastAsia="SimSun" w:cs="Arial" w:hint="eastAsia"/>
                <w:b/>
                <w:color w:val="000000"/>
                <w:sz w:val="16"/>
              </w:rPr>
              <w:t>四氯化碳</w:t>
            </w:r>
          </w:p>
        </w:tc>
        <w:tc>
          <w:tcPr>
            <w:tcW w:w="3532" w:type="dxa"/>
            <w:tcMar>
              <w:top w:w="39" w:type="dxa"/>
              <w:left w:w="39" w:type="dxa"/>
              <w:bottom w:w="39" w:type="dxa"/>
              <w:right w:w="39" w:type="dxa"/>
            </w:tcMar>
          </w:tcPr>
          <w:p w14:paraId="44A52BD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F8EDB0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E926EF" w14:textId="77777777" w:rsidTr="001124B2">
        <w:trPr>
          <w:trHeight w:val="205"/>
        </w:trPr>
        <w:tc>
          <w:tcPr>
            <w:tcW w:w="4690" w:type="dxa"/>
            <w:tcMar>
              <w:top w:w="39" w:type="dxa"/>
              <w:left w:w="39" w:type="dxa"/>
              <w:bottom w:w="39" w:type="dxa"/>
              <w:right w:w="39" w:type="dxa"/>
            </w:tcMar>
          </w:tcPr>
          <w:p w14:paraId="0E90370B" w14:textId="77777777" w:rsidR="004331F3" w:rsidRPr="00AE3B2D" w:rsidRDefault="001D7ABA" w:rsidP="001124B2">
            <w:pPr>
              <w:jc w:val="left"/>
              <w:rPr>
                <w:rFonts w:eastAsia="SimSun" w:cs="Arial"/>
              </w:rPr>
            </w:pPr>
            <w:r w:rsidRPr="001D7ABA">
              <w:rPr>
                <w:rFonts w:eastAsia="SimSun" w:cs="Arial" w:hint="eastAsia"/>
                <w:color w:val="000000"/>
                <w:sz w:val="16"/>
              </w:rPr>
              <w:t>羰基二酰胺溶液</w:t>
            </w:r>
          </w:p>
        </w:tc>
        <w:tc>
          <w:tcPr>
            <w:tcW w:w="3532" w:type="dxa"/>
            <w:tcMar>
              <w:top w:w="39" w:type="dxa"/>
              <w:left w:w="39" w:type="dxa"/>
              <w:bottom w:w="39" w:type="dxa"/>
              <w:right w:w="39" w:type="dxa"/>
            </w:tcMar>
          </w:tcPr>
          <w:p w14:paraId="4D9C4D94" w14:textId="77777777" w:rsidR="004331F3" w:rsidRPr="00AE3B2D" w:rsidRDefault="001D7ABA" w:rsidP="001124B2">
            <w:pPr>
              <w:jc w:val="left"/>
              <w:rPr>
                <w:rFonts w:eastAsia="SimSun" w:cs="Arial"/>
              </w:rPr>
            </w:pPr>
            <w:r w:rsidRPr="001D7ABA">
              <w:rPr>
                <w:rFonts w:eastAsia="SimSun" w:cs="Arial" w:hint="eastAsia"/>
                <w:b/>
                <w:color w:val="000000"/>
                <w:sz w:val="16"/>
              </w:rPr>
              <w:t>尿素溶液</w:t>
            </w:r>
          </w:p>
        </w:tc>
        <w:tc>
          <w:tcPr>
            <w:tcW w:w="848" w:type="dxa"/>
            <w:tcMar>
              <w:top w:w="39" w:type="dxa"/>
              <w:left w:w="39" w:type="dxa"/>
              <w:bottom w:w="39" w:type="dxa"/>
              <w:right w:w="39" w:type="dxa"/>
            </w:tcMar>
          </w:tcPr>
          <w:p w14:paraId="0059038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F0F4DD" w14:textId="77777777" w:rsidTr="001124B2">
        <w:trPr>
          <w:trHeight w:val="205"/>
        </w:trPr>
        <w:tc>
          <w:tcPr>
            <w:tcW w:w="4690" w:type="dxa"/>
            <w:tcMar>
              <w:top w:w="39" w:type="dxa"/>
              <w:left w:w="39" w:type="dxa"/>
              <w:bottom w:w="39" w:type="dxa"/>
              <w:right w:w="39" w:type="dxa"/>
            </w:tcMar>
          </w:tcPr>
          <w:p w14:paraId="18879750" w14:textId="77777777" w:rsidR="004331F3" w:rsidRPr="00AE3B2D" w:rsidRDefault="001D7ABA" w:rsidP="001124B2">
            <w:pPr>
              <w:jc w:val="left"/>
              <w:rPr>
                <w:rFonts w:eastAsia="SimSun" w:cs="Arial"/>
              </w:rPr>
            </w:pPr>
            <w:r w:rsidRPr="001D7ABA">
              <w:rPr>
                <w:rFonts w:eastAsia="SimSun" w:cs="Arial" w:hint="eastAsia"/>
                <w:color w:val="000000"/>
                <w:sz w:val="16"/>
              </w:rPr>
              <w:t>羰基二胺溶液</w:t>
            </w:r>
          </w:p>
        </w:tc>
        <w:tc>
          <w:tcPr>
            <w:tcW w:w="3532" w:type="dxa"/>
            <w:tcMar>
              <w:top w:w="39" w:type="dxa"/>
              <w:left w:w="39" w:type="dxa"/>
              <w:bottom w:w="39" w:type="dxa"/>
              <w:right w:w="39" w:type="dxa"/>
            </w:tcMar>
          </w:tcPr>
          <w:p w14:paraId="24C49CEC" w14:textId="77777777" w:rsidR="004331F3" w:rsidRPr="00AE3B2D" w:rsidRDefault="001D7ABA" w:rsidP="001124B2">
            <w:pPr>
              <w:jc w:val="left"/>
              <w:rPr>
                <w:rFonts w:eastAsia="SimSun" w:cs="Arial"/>
              </w:rPr>
            </w:pPr>
            <w:r w:rsidRPr="001D7ABA">
              <w:rPr>
                <w:rFonts w:eastAsia="SimSun" w:cs="Arial" w:hint="eastAsia"/>
                <w:b/>
                <w:color w:val="000000"/>
                <w:sz w:val="16"/>
              </w:rPr>
              <w:t>尿素溶液</w:t>
            </w:r>
          </w:p>
        </w:tc>
        <w:tc>
          <w:tcPr>
            <w:tcW w:w="848" w:type="dxa"/>
            <w:tcMar>
              <w:top w:w="39" w:type="dxa"/>
              <w:left w:w="39" w:type="dxa"/>
              <w:bottom w:w="39" w:type="dxa"/>
              <w:right w:w="39" w:type="dxa"/>
            </w:tcMar>
          </w:tcPr>
          <w:p w14:paraId="25C4E0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E4EC8E" w14:textId="77777777" w:rsidTr="001124B2">
        <w:trPr>
          <w:trHeight w:val="205"/>
        </w:trPr>
        <w:tc>
          <w:tcPr>
            <w:tcW w:w="4690" w:type="dxa"/>
            <w:tcMar>
              <w:top w:w="39" w:type="dxa"/>
              <w:left w:w="39" w:type="dxa"/>
              <w:bottom w:w="39" w:type="dxa"/>
              <w:right w:w="39" w:type="dxa"/>
            </w:tcMar>
          </w:tcPr>
          <w:p w14:paraId="12EE7457" w14:textId="77777777" w:rsidR="004331F3" w:rsidRPr="00AE3B2D" w:rsidRDefault="001D7ABA" w:rsidP="001124B2">
            <w:pPr>
              <w:jc w:val="left"/>
              <w:rPr>
                <w:rFonts w:eastAsia="SimSun" w:cs="Arial"/>
                <w:lang w:eastAsia="zh-CN"/>
              </w:rPr>
            </w:pPr>
            <w:r w:rsidRPr="001D7ABA">
              <w:rPr>
                <w:rFonts w:eastAsia="SimSun" w:cs="Arial" w:hint="eastAsia"/>
                <w:color w:val="000000"/>
                <w:sz w:val="16"/>
                <w:lang w:eastAsia="zh-CN"/>
              </w:rPr>
              <w:t>羧基乙基亚氨基二</w:t>
            </w:r>
            <w:r w:rsidRPr="001D7ABA">
              <w:rPr>
                <w:rFonts w:eastAsia="SimSun" w:cs="Arial" w:hint="eastAsia"/>
                <w:color w:val="000000"/>
                <w:sz w:val="16"/>
                <w:lang w:eastAsia="zh-CN"/>
              </w:rPr>
              <w:t>(</w:t>
            </w:r>
            <w:r w:rsidRPr="001D7ABA">
              <w:rPr>
                <w:rFonts w:eastAsia="SimSun" w:cs="Arial" w:hint="eastAsia"/>
                <w:color w:val="000000"/>
                <w:sz w:val="16"/>
                <w:lang w:eastAsia="zh-CN"/>
              </w:rPr>
              <w:t>硝基乙烯</w:t>
            </w:r>
            <w:r w:rsidRPr="001D7ABA">
              <w:rPr>
                <w:rFonts w:eastAsia="SimSun" w:cs="Arial" w:hint="eastAsia"/>
                <w:color w:val="000000"/>
                <w:sz w:val="16"/>
                <w:lang w:eastAsia="zh-CN"/>
              </w:rPr>
              <w:t>)</w:t>
            </w:r>
            <w:r w:rsidRPr="001D7ABA">
              <w:rPr>
                <w:rFonts w:eastAsia="SimSun" w:cs="Arial" w:hint="eastAsia"/>
                <w:color w:val="000000"/>
                <w:sz w:val="16"/>
                <w:lang w:eastAsia="zh-CN"/>
              </w:rPr>
              <w:t>十四乙酸盐</w:t>
            </w:r>
            <w:r>
              <w:rPr>
                <w:rFonts w:eastAsia="SimSun" w:cs="Arial" w:hint="eastAsia"/>
                <w:color w:val="000000"/>
                <w:sz w:val="16"/>
                <w:lang w:eastAsia="zh-CN"/>
              </w:rPr>
              <w:t>，</w:t>
            </w:r>
            <w:r w:rsidRPr="001D7ABA">
              <w:rPr>
                <w:rFonts w:eastAsia="SimSun" w:cs="Arial" w:hint="eastAsia"/>
                <w:color w:val="000000"/>
                <w:sz w:val="16"/>
                <w:lang w:eastAsia="zh-CN"/>
              </w:rPr>
              <w:t>五钠盐</w:t>
            </w:r>
          </w:p>
        </w:tc>
        <w:tc>
          <w:tcPr>
            <w:tcW w:w="3532" w:type="dxa"/>
            <w:tcMar>
              <w:top w:w="39" w:type="dxa"/>
              <w:left w:w="39" w:type="dxa"/>
              <w:bottom w:w="39" w:type="dxa"/>
              <w:right w:w="39" w:type="dxa"/>
            </w:tcMar>
          </w:tcPr>
          <w:p w14:paraId="60F1EDF8" w14:textId="77777777" w:rsidR="004331F3" w:rsidRPr="00AE3B2D" w:rsidRDefault="001D7ABA" w:rsidP="001124B2">
            <w:pPr>
              <w:jc w:val="left"/>
              <w:rPr>
                <w:rFonts w:eastAsia="SimSun" w:cs="Arial"/>
                <w:lang w:eastAsia="zh-CN"/>
              </w:rPr>
            </w:pPr>
            <w:r w:rsidRPr="001D7ABA">
              <w:rPr>
                <w:rFonts w:eastAsia="SimSun" w:cs="Arial" w:hint="eastAsia"/>
                <w:b/>
                <w:color w:val="000000"/>
                <w:sz w:val="16"/>
                <w:lang w:eastAsia="zh-CN"/>
              </w:rPr>
              <w:t>二乙撑三胺五乙酸，五钠盐溶液</w:t>
            </w:r>
          </w:p>
        </w:tc>
        <w:tc>
          <w:tcPr>
            <w:tcW w:w="848" w:type="dxa"/>
            <w:tcMar>
              <w:top w:w="39" w:type="dxa"/>
              <w:left w:w="39" w:type="dxa"/>
              <w:bottom w:w="39" w:type="dxa"/>
              <w:right w:w="39" w:type="dxa"/>
            </w:tcMar>
          </w:tcPr>
          <w:p w14:paraId="3C431E0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2D2DDE" w14:textId="77777777" w:rsidTr="001124B2">
        <w:trPr>
          <w:trHeight w:val="205"/>
        </w:trPr>
        <w:tc>
          <w:tcPr>
            <w:tcW w:w="4690" w:type="dxa"/>
            <w:tcMar>
              <w:top w:w="39" w:type="dxa"/>
              <w:left w:w="39" w:type="dxa"/>
              <w:bottom w:w="39" w:type="dxa"/>
              <w:right w:w="39" w:type="dxa"/>
            </w:tcMar>
          </w:tcPr>
          <w:p w14:paraId="6A53EBE2" w14:textId="77777777" w:rsidR="004331F3" w:rsidRPr="00AE3B2D" w:rsidRDefault="0014561F" w:rsidP="001124B2">
            <w:pPr>
              <w:jc w:val="left"/>
              <w:rPr>
                <w:rFonts w:eastAsia="SimSun" w:cs="Arial"/>
              </w:rPr>
            </w:pPr>
            <w:r w:rsidRPr="0014561F">
              <w:rPr>
                <w:rFonts w:eastAsia="SimSun" w:cs="Arial" w:hint="eastAsia"/>
                <w:b/>
                <w:color w:val="000000"/>
                <w:sz w:val="16"/>
              </w:rPr>
              <w:t>腰果壳油</w:t>
            </w:r>
            <w:r w:rsidRPr="0014561F">
              <w:rPr>
                <w:rFonts w:eastAsia="SimSun" w:cs="Arial" w:hint="eastAsia"/>
                <w:b/>
                <w:color w:val="000000"/>
                <w:sz w:val="16"/>
              </w:rPr>
              <w:t>(</w:t>
            </w:r>
            <w:r w:rsidRPr="0014561F">
              <w:rPr>
                <w:rFonts w:eastAsia="SimSun" w:cs="Arial" w:hint="eastAsia"/>
                <w:b/>
                <w:color w:val="000000"/>
                <w:sz w:val="16"/>
              </w:rPr>
              <w:t>未处理的</w:t>
            </w:r>
            <w:r w:rsidRPr="0014561F">
              <w:rPr>
                <w:rFonts w:eastAsia="SimSun" w:cs="Arial" w:hint="eastAsia"/>
                <w:b/>
                <w:color w:val="000000"/>
                <w:sz w:val="16"/>
              </w:rPr>
              <w:t>)</w:t>
            </w:r>
          </w:p>
        </w:tc>
        <w:tc>
          <w:tcPr>
            <w:tcW w:w="3532" w:type="dxa"/>
            <w:tcMar>
              <w:top w:w="39" w:type="dxa"/>
              <w:left w:w="39" w:type="dxa"/>
              <w:bottom w:w="39" w:type="dxa"/>
              <w:right w:w="39" w:type="dxa"/>
            </w:tcMar>
          </w:tcPr>
          <w:p w14:paraId="308D375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48FB55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775882" w14:textId="77777777" w:rsidTr="001124B2">
        <w:trPr>
          <w:trHeight w:val="205"/>
        </w:trPr>
        <w:tc>
          <w:tcPr>
            <w:tcW w:w="4690" w:type="dxa"/>
            <w:tcMar>
              <w:top w:w="39" w:type="dxa"/>
              <w:left w:w="39" w:type="dxa"/>
              <w:bottom w:w="39" w:type="dxa"/>
              <w:right w:w="39" w:type="dxa"/>
            </w:tcMar>
          </w:tcPr>
          <w:p w14:paraId="48454DE7" w14:textId="77777777" w:rsidR="004331F3" w:rsidRPr="00AE3B2D" w:rsidRDefault="00356832" w:rsidP="001124B2">
            <w:pPr>
              <w:jc w:val="left"/>
              <w:rPr>
                <w:rFonts w:eastAsia="SimSun" w:cs="Arial"/>
              </w:rPr>
            </w:pPr>
            <w:r w:rsidRPr="00356832">
              <w:rPr>
                <w:rFonts w:eastAsia="SimSun" w:cs="Arial" w:hint="eastAsia"/>
                <w:b/>
                <w:color w:val="000000"/>
                <w:sz w:val="16"/>
              </w:rPr>
              <w:t>蓖麻油</w:t>
            </w:r>
          </w:p>
        </w:tc>
        <w:tc>
          <w:tcPr>
            <w:tcW w:w="3532" w:type="dxa"/>
            <w:tcMar>
              <w:top w:w="39" w:type="dxa"/>
              <w:left w:w="39" w:type="dxa"/>
              <w:bottom w:w="39" w:type="dxa"/>
              <w:right w:w="39" w:type="dxa"/>
            </w:tcMar>
          </w:tcPr>
          <w:p w14:paraId="25CA6FD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23215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06A956" w14:textId="77777777" w:rsidTr="001124B2">
        <w:trPr>
          <w:trHeight w:val="205"/>
        </w:trPr>
        <w:tc>
          <w:tcPr>
            <w:tcW w:w="4690" w:type="dxa"/>
            <w:tcMar>
              <w:top w:w="39" w:type="dxa"/>
              <w:left w:w="39" w:type="dxa"/>
              <w:bottom w:w="39" w:type="dxa"/>
              <w:right w:w="39" w:type="dxa"/>
            </w:tcMar>
          </w:tcPr>
          <w:p w14:paraId="1B8B3CF5" w14:textId="77777777" w:rsidR="004331F3" w:rsidRPr="00AE3B2D" w:rsidRDefault="00F76179" w:rsidP="001124B2">
            <w:pPr>
              <w:jc w:val="left"/>
              <w:rPr>
                <w:rFonts w:eastAsia="SimSun" w:cs="Arial"/>
              </w:rPr>
            </w:pPr>
            <w:r w:rsidRPr="00F76179">
              <w:rPr>
                <w:rFonts w:eastAsia="SimSun" w:cs="Arial" w:hint="eastAsia"/>
                <w:color w:val="000000"/>
                <w:sz w:val="16"/>
              </w:rPr>
              <w:t>苛性苏打</w:t>
            </w:r>
            <w:r>
              <w:rPr>
                <w:rFonts w:eastAsia="SimSun" w:cs="Arial" w:hint="eastAsia"/>
                <w:color w:val="000000"/>
                <w:sz w:val="16"/>
                <w:lang w:eastAsia="zh-CN"/>
              </w:rPr>
              <w:t>溶液</w:t>
            </w:r>
          </w:p>
        </w:tc>
        <w:tc>
          <w:tcPr>
            <w:tcW w:w="3532" w:type="dxa"/>
            <w:tcMar>
              <w:top w:w="39" w:type="dxa"/>
              <w:left w:w="39" w:type="dxa"/>
              <w:bottom w:w="39" w:type="dxa"/>
              <w:right w:w="39" w:type="dxa"/>
            </w:tcMar>
          </w:tcPr>
          <w:p w14:paraId="47AE52A7" w14:textId="77777777" w:rsidR="004331F3" w:rsidRPr="00AE3B2D" w:rsidRDefault="00F76179" w:rsidP="001124B2">
            <w:pPr>
              <w:jc w:val="left"/>
              <w:rPr>
                <w:rFonts w:eastAsia="SimSun" w:cs="Arial"/>
              </w:rPr>
            </w:pPr>
            <w:r w:rsidRPr="00F76179">
              <w:rPr>
                <w:rFonts w:eastAsia="SimSun" w:cs="Arial" w:hint="eastAsia"/>
                <w:b/>
                <w:color w:val="000000"/>
                <w:sz w:val="16"/>
              </w:rPr>
              <w:t>氢氧化钾溶液</w:t>
            </w:r>
            <w:r w:rsidR="004331F3" w:rsidRPr="00AE3B2D">
              <w:rPr>
                <w:rFonts w:eastAsia="SimSun" w:cs="Arial"/>
                <w:b/>
                <w:color w:val="000000"/>
                <w:sz w:val="16"/>
              </w:rPr>
              <w:t>(*)</w:t>
            </w:r>
          </w:p>
        </w:tc>
        <w:tc>
          <w:tcPr>
            <w:tcW w:w="848" w:type="dxa"/>
            <w:tcMar>
              <w:top w:w="39" w:type="dxa"/>
              <w:left w:w="39" w:type="dxa"/>
              <w:bottom w:w="39" w:type="dxa"/>
              <w:right w:w="39" w:type="dxa"/>
            </w:tcMar>
          </w:tcPr>
          <w:p w14:paraId="05A5ADB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7B8455" w14:textId="77777777" w:rsidTr="001124B2">
        <w:trPr>
          <w:trHeight w:val="205"/>
        </w:trPr>
        <w:tc>
          <w:tcPr>
            <w:tcW w:w="4690" w:type="dxa"/>
            <w:tcMar>
              <w:top w:w="39" w:type="dxa"/>
              <w:left w:w="39" w:type="dxa"/>
              <w:bottom w:w="39" w:type="dxa"/>
              <w:right w:w="39" w:type="dxa"/>
            </w:tcMar>
          </w:tcPr>
          <w:p w14:paraId="5A9B303E" w14:textId="77777777" w:rsidR="004331F3" w:rsidRPr="00AE3B2D" w:rsidRDefault="00F76179" w:rsidP="001124B2">
            <w:pPr>
              <w:jc w:val="left"/>
              <w:rPr>
                <w:rFonts w:eastAsia="SimSun" w:cs="Arial"/>
              </w:rPr>
            </w:pPr>
            <w:r w:rsidRPr="00F76179">
              <w:rPr>
                <w:rFonts w:eastAsia="SimSun" w:cs="Arial" w:hint="eastAsia"/>
                <w:color w:val="000000"/>
                <w:sz w:val="16"/>
              </w:rPr>
              <w:t>苛性钠</w:t>
            </w:r>
          </w:p>
        </w:tc>
        <w:tc>
          <w:tcPr>
            <w:tcW w:w="3532" w:type="dxa"/>
            <w:tcMar>
              <w:top w:w="39" w:type="dxa"/>
              <w:left w:w="39" w:type="dxa"/>
              <w:bottom w:w="39" w:type="dxa"/>
              <w:right w:w="39" w:type="dxa"/>
            </w:tcMar>
          </w:tcPr>
          <w:p w14:paraId="0E9698DD" w14:textId="77777777" w:rsidR="004331F3" w:rsidRPr="00AE3B2D" w:rsidRDefault="00F76179" w:rsidP="001124B2">
            <w:pPr>
              <w:jc w:val="left"/>
              <w:rPr>
                <w:rFonts w:eastAsia="SimSun" w:cs="Arial"/>
              </w:rPr>
            </w:pPr>
            <w:r w:rsidRPr="00F76179">
              <w:rPr>
                <w:rFonts w:eastAsia="SimSun" w:cs="Arial" w:hint="eastAsia"/>
                <w:b/>
                <w:color w:val="000000"/>
                <w:sz w:val="16"/>
              </w:rPr>
              <w:t>氢氧化钠溶液</w:t>
            </w:r>
            <w:r w:rsidR="004331F3" w:rsidRPr="00AE3B2D">
              <w:rPr>
                <w:rFonts w:eastAsia="SimSun" w:cs="Arial"/>
                <w:b/>
                <w:color w:val="000000"/>
                <w:sz w:val="16"/>
              </w:rPr>
              <w:t>(*)</w:t>
            </w:r>
          </w:p>
        </w:tc>
        <w:tc>
          <w:tcPr>
            <w:tcW w:w="848" w:type="dxa"/>
            <w:tcMar>
              <w:top w:w="39" w:type="dxa"/>
              <w:left w:w="39" w:type="dxa"/>
              <w:bottom w:w="39" w:type="dxa"/>
              <w:right w:w="39" w:type="dxa"/>
            </w:tcMar>
          </w:tcPr>
          <w:p w14:paraId="4272FD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411E97" w14:textId="77777777" w:rsidTr="001124B2">
        <w:trPr>
          <w:trHeight w:val="205"/>
        </w:trPr>
        <w:tc>
          <w:tcPr>
            <w:tcW w:w="4690" w:type="dxa"/>
            <w:tcMar>
              <w:top w:w="39" w:type="dxa"/>
              <w:left w:w="39" w:type="dxa"/>
              <w:bottom w:w="39" w:type="dxa"/>
              <w:right w:w="39" w:type="dxa"/>
            </w:tcMar>
          </w:tcPr>
          <w:p w14:paraId="2D909595" w14:textId="77777777" w:rsidR="004331F3" w:rsidRPr="00AE3B2D" w:rsidRDefault="00F76179" w:rsidP="001124B2">
            <w:pPr>
              <w:jc w:val="left"/>
              <w:rPr>
                <w:rFonts w:eastAsia="SimSun" w:cs="Arial"/>
              </w:rPr>
            </w:pPr>
            <w:r w:rsidRPr="00F76179">
              <w:rPr>
                <w:rFonts w:eastAsia="SimSun" w:cs="Arial" w:hint="eastAsia"/>
                <w:color w:val="000000"/>
                <w:sz w:val="16"/>
              </w:rPr>
              <w:t>苛性钠溶液</w:t>
            </w:r>
          </w:p>
        </w:tc>
        <w:tc>
          <w:tcPr>
            <w:tcW w:w="3532" w:type="dxa"/>
            <w:tcMar>
              <w:top w:w="39" w:type="dxa"/>
              <w:left w:w="39" w:type="dxa"/>
              <w:bottom w:w="39" w:type="dxa"/>
              <w:right w:w="39" w:type="dxa"/>
            </w:tcMar>
          </w:tcPr>
          <w:p w14:paraId="1EC753C4" w14:textId="77777777" w:rsidR="004331F3" w:rsidRPr="00AE3B2D" w:rsidRDefault="00F76179" w:rsidP="001124B2">
            <w:pPr>
              <w:jc w:val="left"/>
              <w:rPr>
                <w:rFonts w:eastAsia="SimSun" w:cs="Arial"/>
              </w:rPr>
            </w:pPr>
            <w:r w:rsidRPr="00F76179">
              <w:rPr>
                <w:rFonts w:eastAsia="SimSun" w:cs="Arial" w:hint="eastAsia"/>
                <w:b/>
                <w:color w:val="000000"/>
                <w:sz w:val="16"/>
              </w:rPr>
              <w:t>氢氧化钠溶液</w:t>
            </w:r>
            <w:r w:rsidR="004331F3" w:rsidRPr="00AE3B2D">
              <w:rPr>
                <w:rFonts w:eastAsia="SimSun" w:cs="Arial"/>
                <w:b/>
                <w:color w:val="000000"/>
                <w:sz w:val="16"/>
              </w:rPr>
              <w:t>(*)</w:t>
            </w:r>
          </w:p>
        </w:tc>
        <w:tc>
          <w:tcPr>
            <w:tcW w:w="848" w:type="dxa"/>
            <w:tcMar>
              <w:top w:w="39" w:type="dxa"/>
              <w:left w:w="39" w:type="dxa"/>
              <w:bottom w:w="39" w:type="dxa"/>
              <w:right w:w="39" w:type="dxa"/>
            </w:tcMar>
          </w:tcPr>
          <w:p w14:paraId="5FE549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7B485A" w14:textId="77777777" w:rsidTr="001124B2">
        <w:trPr>
          <w:trHeight w:val="205"/>
        </w:trPr>
        <w:tc>
          <w:tcPr>
            <w:tcW w:w="4690" w:type="dxa"/>
            <w:tcMar>
              <w:top w:w="39" w:type="dxa"/>
              <w:left w:w="39" w:type="dxa"/>
              <w:bottom w:w="39" w:type="dxa"/>
              <w:right w:w="39" w:type="dxa"/>
            </w:tcMar>
          </w:tcPr>
          <w:p w14:paraId="2F3F936C" w14:textId="77777777" w:rsidR="004331F3" w:rsidRPr="00AE3B2D" w:rsidRDefault="00F76179" w:rsidP="001124B2">
            <w:pPr>
              <w:jc w:val="left"/>
              <w:rPr>
                <w:rFonts w:eastAsia="SimSun" w:cs="Arial"/>
              </w:rPr>
            </w:pPr>
            <w:r w:rsidRPr="00F76179">
              <w:rPr>
                <w:rFonts w:eastAsia="SimSun" w:cs="Arial" w:hint="eastAsia"/>
                <w:color w:val="000000"/>
                <w:sz w:val="16"/>
              </w:rPr>
              <w:t>乙酸溶纤剂</w:t>
            </w:r>
          </w:p>
        </w:tc>
        <w:tc>
          <w:tcPr>
            <w:tcW w:w="3532" w:type="dxa"/>
            <w:tcMar>
              <w:top w:w="39" w:type="dxa"/>
              <w:left w:w="39" w:type="dxa"/>
              <w:bottom w:w="39" w:type="dxa"/>
              <w:right w:w="39" w:type="dxa"/>
            </w:tcMar>
          </w:tcPr>
          <w:p w14:paraId="350766C9" w14:textId="77777777" w:rsidR="004331F3" w:rsidRPr="00AE3B2D" w:rsidRDefault="00F76179" w:rsidP="001124B2">
            <w:pPr>
              <w:jc w:val="left"/>
              <w:rPr>
                <w:rFonts w:eastAsia="SimSun" w:cs="Arial"/>
              </w:rPr>
            </w:pPr>
            <w:r w:rsidRPr="00F76179">
              <w:rPr>
                <w:rFonts w:eastAsia="SimSun" w:cs="Arial" w:hint="eastAsia"/>
                <w:b/>
                <w:color w:val="000000"/>
                <w:sz w:val="16"/>
              </w:rPr>
              <w:t>2-</w:t>
            </w:r>
            <w:r w:rsidRPr="00F76179">
              <w:rPr>
                <w:rFonts w:eastAsia="SimSun" w:cs="Arial" w:hint="eastAsia"/>
                <w:b/>
                <w:color w:val="000000"/>
                <w:sz w:val="16"/>
              </w:rPr>
              <w:t>乙氧基醋酸乙酯</w:t>
            </w:r>
          </w:p>
        </w:tc>
        <w:tc>
          <w:tcPr>
            <w:tcW w:w="848" w:type="dxa"/>
            <w:tcMar>
              <w:top w:w="39" w:type="dxa"/>
              <w:left w:w="39" w:type="dxa"/>
              <w:bottom w:w="39" w:type="dxa"/>
              <w:right w:w="39" w:type="dxa"/>
            </w:tcMar>
          </w:tcPr>
          <w:p w14:paraId="77FEEA9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BAA727" w14:textId="77777777" w:rsidTr="001124B2">
        <w:trPr>
          <w:trHeight w:val="205"/>
        </w:trPr>
        <w:tc>
          <w:tcPr>
            <w:tcW w:w="4690" w:type="dxa"/>
            <w:tcMar>
              <w:top w:w="39" w:type="dxa"/>
              <w:left w:w="39" w:type="dxa"/>
              <w:bottom w:w="39" w:type="dxa"/>
              <w:right w:w="39" w:type="dxa"/>
            </w:tcMar>
          </w:tcPr>
          <w:p w14:paraId="59936AE7" w14:textId="77777777" w:rsidR="004331F3" w:rsidRPr="00AE3B2D" w:rsidRDefault="002A7BB7" w:rsidP="001124B2">
            <w:pPr>
              <w:jc w:val="left"/>
              <w:rPr>
                <w:rFonts w:eastAsia="SimSun" w:cs="Arial"/>
              </w:rPr>
            </w:pPr>
            <w:r w:rsidRPr="002A7BB7">
              <w:rPr>
                <w:rFonts w:eastAsia="SimSun" w:cs="Arial" w:hint="eastAsia"/>
                <w:color w:val="000000"/>
                <w:sz w:val="16"/>
              </w:rPr>
              <w:t>铯钾盐溶液</w:t>
            </w:r>
          </w:p>
        </w:tc>
        <w:tc>
          <w:tcPr>
            <w:tcW w:w="3532" w:type="dxa"/>
            <w:tcMar>
              <w:top w:w="39" w:type="dxa"/>
              <w:left w:w="39" w:type="dxa"/>
              <w:bottom w:w="39" w:type="dxa"/>
              <w:right w:w="39" w:type="dxa"/>
            </w:tcMar>
          </w:tcPr>
          <w:p w14:paraId="07790154" w14:textId="77777777" w:rsidR="004331F3" w:rsidRPr="00AE3B2D" w:rsidRDefault="002A7BB7" w:rsidP="001124B2">
            <w:pPr>
              <w:jc w:val="left"/>
              <w:rPr>
                <w:rFonts w:eastAsia="SimSun" w:cs="Arial"/>
              </w:rPr>
            </w:pPr>
            <w:r w:rsidRPr="002A7BB7">
              <w:rPr>
                <w:rFonts w:eastAsia="SimSun" w:cs="Arial" w:hint="eastAsia"/>
                <w:b/>
                <w:color w:val="000000"/>
                <w:sz w:val="16"/>
              </w:rPr>
              <w:t>甲酸铯溶液</w:t>
            </w:r>
            <w:r w:rsidR="004331F3" w:rsidRPr="00AE3B2D">
              <w:rPr>
                <w:rFonts w:eastAsia="SimSun" w:cs="Arial"/>
                <w:b/>
                <w:color w:val="000000"/>
                <w:sz w:val="16"/>
              </w:rPr>
              <w:t xml:space="preserve">(*) </w:t>
            </w:r>
          </w:p>
        </w:tc>
        <w:tc>
          <w:tcPr>
            <w:tcW w:w="848" w:type="dxa"/>
            <w:tcMar>
              <w:top w:w="39" w:type="dxa"/>
              <w:left w:w="39" w:type="dxa"/>
              <w:bottom w:w="39" w:type="dxa"/>
              <w:right w:w="39" w:type="dxa"/>
            </w:tcMar>
          </w:tcPr>
          <w:p w14:paraId="4834AC1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8ADBCB" w14:textId="77777777" w:rsidTr="001124B2">
        <w:trPr>
          <w:trHeight w:val="205"/>
        </w:trPr>
        <w:tc>
          <w:tcPr>
            <w:tcW w:w="4690" w:type="dxa"/>
            <w:tcMar>
              <w:top w:w="39" w:type="dxa"/>
              <w:left w:w="39" w:type="dxa"/>
              <w:bottom w:w="39" w:type="dxa"/>
              <w:right w:w="39" w:type="dxa"/>
            </w:tcMar>
          </w:tcPr>
          <w:p w14:paraId="3EAB50DE" w14:textId="77777777" w:rsidR="004331F3" w:rsidRPr="00AE3B2D" w:rsidRDefault="002A7BB7" w:rsidP="001124B2">
            <w:pPr>
              <w:jc w:val="left"/>
              <w:rPr>
                <w:rFonts w:eastAsia="SimSun" w:cs="Arial"/>
              </w:rPr>
            </w:pPr>
            <w:r w:rsidRPr="002A7BB7">
              <w:rPr>
                <w:rFonts w:eastAsia="SimSun" w:cs="Arial" w:hint="eastAsia"/>
                <w:b/>
                <w:color w:val="000000"/>
                <w:sz w:val="16"/>
              </w:rPr>
              <w:t>甲酸铯溶液</w:t>
            </w:r>
            <w:r w:rsidR="004331F3" w:rsidRPr="00AE3B2D">
              <w:rPr>
                <w:rFonts w:eastAsia="SimSun" w:cs="Arial"/>
                <w:b/>
                <w:color w:val="000000"/>
                <w:sz w:val="16"/>
              </w:rPr>
              <w:t xml:space="preserve">(*) </w:t>
            </w:r>
          </w:p>
        </w:tc>
        <w:tc>
          <w:tcPr>
            <w:tcW w:w="3532" w:type="dxa"/>
            <w:tcMar>
              <w:top w:w="39" w:type="dxa"/>
              <w:left w:w="39" w:type="dxa"/>
              <w:bottom w:w="39" w:type="dxa"/>
              <w:right w:w="39" w:type="dxa"/>
            </w:tcMar>
          </w:tcPr>
          <w:p w14:paraId="4D4A3C5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3FA0B2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2C6FF07" w14:textId="77777777" w:rsidTr="001124B2">
        <w:trPr>
          <w:trHeight w:val="205"/>
        </w:trPr>
        <w:tc>
          <w:tcPr>
            <w:tcW w:w="4690" w:type="dxa"/>
            <w:tcMar>
              <w:top w:w="39" w:type="dxa"/>
              <w:left w:w="39" w:type="dxa"/>
              <w:bottom w:w="39" w:type="dxa"/>
              <w:right w:w="39" w:type="dxa"/>
            </w:tcMar>
          </w:tcPr>
          <w:p w14:paraId="5C1EC18D" w14:textId="77777777" w:rsidR="004331F3" w:rsidRPr="00AE3B2D" w:rsidRDefault="002A7BB7" w:rsidP="001124B2">
            <w:pPr>
              <w:jc w:val="left"/>
              <w:rPr>
                <w:rFonts w:eastAsia="SimSun" w:cs="Arial"/>
              </w:rPr>
            </w:pPr>
            <w:r w:rsidRPr="002A7BB7">
              <w:rPr>
                <w:rFonts w:eastAsia="SimSun" w:cs="Arial" w:hint="eastAsia"/>
                <w:b/>
                <w:color w:val="000000"/>
                <w:sz w:val="16"/>
              </w:rPr>
              <w:t>甲基丙烯酸十六</w:t>
            </w:r>
            <w:r w:rsidRPr="002A7BB7">
              <w:rPr>
                <w:rFonts w:eastAsia="SimSun" w:cs="Arial" w:hint="eastAsia"/>
                <w:b/>
                <w:color w:val="000000"/>
                <w:sz w:val="16"/>
              </w:rPr>
              <w:t>(</w:t>
            </w:r>
            <w:r w:rsidRPr="002A7BB7">
              <w:rPr>
                <w:rFonts w:eastAsia="SimSun" w:cs="Arial" w:hint="eastAsia"/>
                <w:b/>
                <w:color w:val="000000"/>
                <w:sz w:val="16"/>
              </w:rPr>
              <w:t>烷</w:t>
            </w:r>
            <w:r w:rsidRPr="002A7BB7">
              <w:rPr>
                <w:rFonts w:eastAsia="SimSun" w:cs="Arial" w:hint="eastAsia"/>
                <w:b/>
                <w:color w:val="000000"/>
                <w:sz w:val="16"/>
              </w:rPr>
              <w:t>)</w:t>
            </w:r>
            <w:r w:rsidRPr="002A7BB7">
              <w:rPr>
                <w:rFonts w:eastAsia="SimSun" w:cs="Arial" w:hint="eastAsia"/>
                <w:b/>
                <w:color w:val="000000"/>
                <w:sz w:val="16"/>
              </w:rPr>
              <w:t>基</w:t>
            </w:r>
            <w:r w:rsidRPr="002A7BB7">
              <w:rPr>
                <w:rFonts w:eastAsia="SimSun" w:cs="Arial" w:hint="eastAsia"/>
                <w:b/>
                <w:color w:val="000000"/>
                <w:sz w:val="16"/>
              </w:rPr>
              <w:t>/</w:t>
            </w:r>
            <w:r w:rsidRPr="002A7BB7">
              <w:rPr>
                <w:rFonts w:eastAsia="SimSun" w:cs="Arial" w:hint="eastAsia"/>
                <w:b/>
                <w:color w:val="000000"/>
                <w:sz w:val="16"/>
              </w:rPr>
              <w:t>二十烷基酯混合物</w:t>
            </w:r>
          </w:p>
        </w:tc>
        <w:tc>
          <w:tcPr>
            <w:tcW w:w="3532" w:type="dxa"/>
            <w:tcMar>
              <w:top w:w="39" w:type="dxa"/>
              <w:left w:w="39" w:type="dxa"/>
              <w:bottom w:w="39" w:type="dxa"/>
              <w:right w:w="39" w:type="dxa"/>
            </w:tcMar>
          </w:tcPr>
          <w:p w14:paraId="22F4310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D09246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84553E" w14:textId="77777777" w:rsidTr="001124B2">
        <w:trPr>
          <w:trHeight w:val="205"/>
        </w:trPr>
        <w:tc>
          <w:tcPr>
            <w:tcW w:w="4690" w:type="dxa"/>
            <w:tcMar>
              <w:top w:w="39" w:type="dxa"/>
              <w:left w:w="39" w:type="dxa"/>
              <w:bottom w:w="39" w:type="dxa"/>
              <w:right w:w="39" w:type="dxa"/>
            </w:tcMar>
          </w:tcPr>
          <w:p w14:paraId="17328770" w14:textId="77777777" w:rsidR="004331F3" w:rsidRPr="00AE3B2D" w:rsidRDefault="00506F79" w:rsidP="001124B2">
            <w:pPr>
              <w:jc w:val="left"/>
              <w:rPr>
                <w:rFonts w:eastAsia="SimSun" w:cs="Arial"/>
              </w:rPr>
            </w:pPr>
            <w:r w:rsidRPr="00506F79">
              <w:rPr>
                <w:rFonts w:eastAsia="SimSun" w:cs="Arial" w:hint="eastAsia"/>
                <w:color w:val="000000"/>
                <w:sz w:val="16"/>
              </w:rPr>
              <w:t>十六</w:t>
            </w:r>
            <w:r w:rsidRPr="00506F79">
              <w:rPr>
                <w:rFonts w:eastAsia="SimSun" w:cs="Arial" w:hint="eastAsia"/>
                <w:color w:val="000000"/>
                <w:sz w:val="16"/>
              </w:rPr>
              <w:t>(</w:t>
            </w:r>
            <w:r w:rsidRPr="00506F79">
              <w:rPr>
                <w:rFonts w:eastAsia="SimSun" w:cs="Arial" w:hint="eastAsia"/>
                <w:color w:val="000000"/>
                <w:sz w:val="16"/>
              </w:rPr>
              <w:t>烷</w:t>
            </w:r>
            <w:r w:rsidRPr="00506F79">
              <w:rPr>
                <w:rFonts w:eastAsia="SimSun" w:cs="Arial" w:hint="eastAsia"/>
                <w:color w:val="000000"/>
                <w:sz w:val="16"/>
              </w:rPr>
              <w:t>)</w:t>
            </w:r>
            <w:r w:rsidRPr="00506F79">
              <w:rPr>
                <w:rFonts w:eastAsia="SimSun" w:cs="Arial" w:hint="eastAsia"/>
                <w:color w:val="000000"/>
                <w:sz w:val="16"/>
              </w:rPr>
              <w:t>十八烷醇</w:t>
            </w:r>
            <w:r w:rsidR="004331F3" w:rsidRPr="00AE3B2D">
              <w:rPr>
                <w:rFonts w:eastAsia="SimSun" w:cs="Arial"/>
                <w:color w:val="000000"/>
                <w:sz w:val="16"/>
              </w:rPr>
              <w:t>(a)</w:t>
            </w:r>
          </w:p>
        </w:tc>
        <w:tc>
          <w:tcPr>
            <w:tcW w:w="3532" w:type="dxa"/>
            <w:tcMar>
              <w:top w:w="39" w:type="dxa"/>
              <w:left w:w="39" w:type="dxa"/>
              <w:bottom w:w="39" w:type="dxa"/>
              <w:right w:w="39" w:type="dxa"/>
            </w:tcMar>
          </w:tcPr>
          <w:p w14:paraId="088289A4" w14:textId="77777777" w:rsidR="004331F3" w:rsidRPr="00AE3B2D" w:rsidRDefault="00506F79" w:rsidP="001124B2">
            <w:pPr>
              <w:jc w:val="left"/>
              <w:rPr>
                <w:rFonts w:eastAsia="SimSun" w:cs="Arial"/>
              </w:rPr>
            </w:pPr>
            <w:r>
              <w:rPr>
                <w:rFonts w:eastAsia="SimSun" w:cs="Arial" w:hint="eastAsia"/>
                <w:b/>
                <w:color w:val="000000"/>
                <w:sz w:val="16"/>
                <w:lang w:eastAsia="zh-CN"/>
              </w:rPr>
              <w:t>醇类</w:t>
            </w:r>
            <w:r w:rsidR="004331F3" w:rsidRPr="00AE3B2D">
              <w:rPr>
                <w:rFonts w:eastAsia="SimSun" w:cs="Arial"/>
                <w:b/>
                <w:color w:val="000000"/>
                <w:sz w:val="16"/>
              </w:rPr>
              <w:t>(C13+)</w:t>
            </w:r>
          </w:p>
        </w:tc>
        <w:tc>
          <w:tcPr>
            <w:tcW w:w="848" w:type="dxa"/>
            <w:tcMar>
              <w:top w:w="39" w:type="dxa"/>
              <w:left w:w="39" w:type="dxa"/>
              <w:bottom w:w="39" w:type="dxa"/>
              <w:right w:w="39" w:type="dxa"/>
            </w:tcMar>
          </w:tcPr>
          <w:p w14:paraId="12E703A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E32072" w14:textId="77777777" w:rsidTr="001124B2">
        <w:trPr>
          <w:trHeight w:val="205"/>
        </w:trPr>
        <w:tc>
          <w:tcPr>
            <w:tcW w:w="4690" w:type="dxa"/>
            <w:tcMar>
              <w:top w:w="39" w:type="dxa"/>
              <w:left w:w="39" w:type="dxa"/>
              <w:bottom w:w="39" w:type="dxa"/>
              <w:right w:w="39" w:type="dxa"/>
            </w:tcMar>
          </w:tcPr>
          <w:p w14:paraId="46C7061D" w14:textId="77777777" w:rsidR="004331F3" w:rsidRPr="00AE3B2D" w:rsidRDefault="00506F79" w:rsidP="001124B2">
            <w:pPr>
              <w:jc w:val="left"/>
              <w:rPr>
                <w:rFonts w:eastAsia="SimSun" w:cs="Arial"/>
              </w:rPr>
            </w:pPr>
            <w:r>
              <w:rPr>
                <w:rFonts w:eastAsia="SimSun" w:cs="Arial" w:hint="eastAsia"/>
                <w:color w:val="000000"/>
                <w:sz w:val="16"/>
                <w:lang w:eastAsia="zh-CN"/>
              </w:rPr>
              <w:t>高岭土</w:t>
            </w:r>
          </w:p>
        </w:tc>
        <w:tc>
          <w:tcPr>
            <w:tcW w:w="3532" w:type="dxa"/>
            <w:tcMar>
              <w:top w:w="39" w:type="dxa"/>
              <w:left w:w="39" w:type="dxa"/>
              <w:bottom w:w="39" w:type="dxa"/>
              <w:right w:w="39" w:type="dxa"/>
            </w:tcMar>
          </w:tcPr>
          <w:p w14:paraId="5C42512A" w14:textId="77777777" w:rsidR="004331F3" w:rsidRPr="00AE3B2D" w:rsidRDefault="00506F79" w:rsidP="001124B2">
            <w:pPr>
              <w:jc w:val="left"/>
              <w:rPr>
                <w:rFonts w:eastAsia="SimSun" w:cs="Arial"/>
              </w:rPr>
            </w:pPr>
            <w:r>
              <w:rPr>
                <w:rFonts w:eastAsia="SimSun" w:cs="Arial" w:hint="eastAsia"/>
                <w:b/>
                <w:color w:val="000000"/>
                <w:sz w:val="16"/>
                <w:lang w:eastAsia="zh-CN"/>
              </w:rPr>
              <w:t>高岭土浆</w:t>
            </w:r>
          </w:p>
        </w:tc>
        <w:tc>
          <w:tcPr>
            <w:tcW w:w="848" w:type="dxa"/>
            <w:tcMar>
              <w:top w:w="39" w:type="dxa"/>
              <w:left w:w="39" w:type="dxa"/>
              <w:bottom w:w="39" w:type="dxa"/>
              <w:right w:w="39" w:type="dxa"/>
            </w:tcMar>
          </w:tcPr>
          <w:p w14:paraId="77308ECC"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BA0B2AD" w14:textId="77777777" w:rsidTr="001124B2">
        <w:trPr>
          <w:trHeight w:val="205"/>
        </w:trPr>
        <w:tc>
          <w:tcPr>
            <w:tcW w:w="4690" w:type="dxa"/>
            <w:tcMar>
              <w:top w:w="39" w:type="dxa"/>
              <w:left w:w="39" w:type="dxa"/>
              <w:bottom w:w="39" w:type="dxa"/>
              <w:right w:w="39" w:type="dxa"/>
            </w:tcMar>
          </w:tcPr>
          <w:p w14:paraId="50608476" w14:textId="77777777" w:rsidR="004331F3" w:rsidRPr="00AE3B2D" w:rsidRDefault="0047110D" w:rsidP="001124B2">
            <w:pPr>
              <w:jc w:val="left"/>
              <w:rPr>
                <w:rFonts w:eastAsia="SimSun" w:cs="Arial"/>
              </w:rPr>
            </w:pPr>
            <w:r w:rsidRPr="0047110D">
              <w:rPr>
                <w:rFonts w:eastAsia="SimSun" w:cs="Arial" w:hint="eastAsia"/>
                <w:b/>
                <w:color w:val="000000"/>
                <w:sz w:val="16"/>
              </w:rPr>
              <w:t>氯化石蜡</w:t>
            </w:r>
            <w:r w:rsidRPr="0047110D">
              <w:rPr>
                <w:rFonts w:eastAsia="SimSun" w:cs="Arial" w:hint="eastAsia"/>
                <w:b/>
                <w:color w:val="000000"/>
                <w:sz w:val="16"/>
              </w:rPr>
              <w:t>(C10-C13)</w:t>
            </w:r>
          </w:p>
        </w:tc>
        <w:tc>
          <w:tcPr>
            <w:tcW w:w="3532" w:type="dxa"/>
            <w:tcMar>
              <w:top w:w="39" w:type="dxa"/>
              <w:left w:w="39" w:type="dxa"/>
              <w:bottom w:w="39" w:type="dxa"/>
              <w:right w:w="39" w:type="dxa"/>
            </w:tcMar>
          </w:tcPr>
          <w:p w14:paraId="21C694E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A4B73A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C5778E" w14:textId="77777777" w:rsidTr="001124B2">
        <w:trPr>
          <w:trHeight w:val="205"/>
        </w:trPr>
        <w:tc>
          <w:tcPr>
            <w:tcW w:w="4690" w:type="dxa"/>
            <w:tcMar>
              <w:top w:w="39" w:type="dxa"/>
              <w:left w:w="39" w:type="dxa"/>
              <w:bottom w:w="39" w:type="dxa"/>
              <w:right w:w="39" w:type="dxa"/>
            </w:tcMar>
          </w:tcPr>
          <w:p w14:paraId="7EF344A0" w14:textId="77777777" w:rsidR="004331F3" w:rsidRPr="00AE3B2D" w:rsidRDefault="0047110D" w:rsidP="001124B2">
            <w:pPr>
              <w:jc w:val="left"/>
              <w:rPr>
                <w:rFonts w:eastAsia="SimSun" w:cs="Arial"/>
                <w:lang w:eastAsia="zh-CN"/>
              </w:rPr>
            </w:pPr>
            <w:r w:rsidRPr="0047110D">
              <w:rPr>
                <w:rFonts w:eastAsia="SimSun" w:cs="Arial" w:hint="eastAsia"/>
                <w:b/>
                <w:color w:val="000000"/>
                <w:sz w:val="16"/>
                <w:lang w:eastAsia="zh-CN"/>
              </w:rPr>
              <w:t>氯化石蜡</w:t>
            </w:r>
            <w:r w:rsidRPr="0047110D">
              <w:rPr>
                <w:rFonts w:eastAsia="SimSun" w:cs="Arial" w:hint="eastAsia"/>
                <w:b/>
                <w:color w:val="000000"/>
                <w:sz w:val="16"/>
                <w:lang w:eastAsia="zh-CN"/>
              </w:rPr>
              <w:t>(C14-C17) (</w:t>
            </w:r>
            <w:r w:rsidRPr="0047110D">
              <w:rPr>
                <w:rFonts w:eastAsia="SimSun" w:cs="Arial" w:hint="eastAsia"/>
                <w:b/>
                <w:color w:val="000000"/>
                <w:sz w:val="16"/>
                <w:lang w:eastAsia="zh-CN"/>
              </w:rPr>
              <w:t>氯含量</w:t>
            </w:r>
            <w:r w:rsidRPr="0047110D">
              <w:rPr>
                <w:rFonts w:eastAsia="SimSun" w:cs="Arial" w:hint="eastAsia"/>
                <w:b/>
                <w:color w:val="000000"/>
                <w:sz w:val="16"/>
                <w:lang w:eastAsia="zh-CN"/>
              </w:rPr>
              <w:t>50%</w:t>
            </w:r>
            <w:r w:rsidRPr="0047110D">
              <w:rPr>
                <w:rFonts w:eastAsia="SimSun" w:cs="Arial" w:hint="eastAsia"/>
                <w:b/>
                <w:color w:val="000000"/>
                <w:sz w:val="16"/>
                <w:lang w:eastAsia="zh-CN"/>
              </w:rPr>
              <w:t>或以上，</w:t>
            </w:r>
            <w:r w:rsidR="00524356" w:rsidRPr="00524356">
              <w:rPr>
                <w:rFonts w:eastAsia="SimSun" w:cs="Arial"/>
                <w:b/>
                <w:color w:val="000000"/>
                <w:sz w:val="16"/>
                <w:lang w:val="en-US" w:eastAsia="zh-CN"/>
              </w:rPr>
              <w:t>且小于</w:t>
            </w:r>
            <w:r w:rsidR="00524356" w:rsidRPr="00524356">
              <w:rPr>
                <w:rFonts w:eastAsia="SimSun" w:cs="Arial"/>
                <w:b/>
                <w:color w:val="000000"/>
                <w:sz w:val="16"/>
                <w:lang w:val="en-US" w:eastAsia="zh-CN"/>
              </w:rPr>
              <w:t>C13</w:t>
            </w:r>
            <w:r w:rsidR="00524356" w:rsidRPr="00524356">
              <w:rPr>
                <w:rFonts w:eastAsia="SimSun" w:cs="Arial"/>
                <w:b/>
                <w:color w:val="000000"/>
                <w:sz w:val="16"/>
                <w:lang w:val="en-US" w:eastAsia="zh-CN"/>
              </w:rPr>
              <w:t>的</w:t>
            </w:r>
            <w:r w:rsidR="00524356" w:rsidRPr="00524356">
              <w:rPr>
                <w:rFonts w:eastAsia="SimSun" w:cs="Arial"/>
                <w:b/>
                <w:color w:val="000000"/>
                <w:sz w:val="16"/>
                <w:lang w:val="en-US" w:eastAsia="zh-CN"/>
              </w:rPr>
              <w:t>1%</w:t>
            </w:r>
            <w:r w:rsidR="00524356" w:rsidRPr="00524356">
              <w:rPr>
                <w:rFonts w:eastAsia="SimSun" w:cs="Arial"/>
                <w:b/>
                <w:color w:val="000000"/>
                <w:sz w:val="16"/>
                <w:lang w:val="en-US" w:eastAsia="zh-CN"/>
              </w:rPr>
              <w:t>或短链</w:t>
            </w:r>
            <w:r w:rsidRPr="0047110D">
              <w:rPr>
                <w:rFonts w:eastAsia="SimSun" w:cs="Arial" w:hint="eastAsia"/>
                <w:b/>
                <w:color w:val="000000"/>
                <w:sz w:val="16"/>
                <w:lang w:eastAsia="zh-CN"/>
              </w:rPr>
              <w:t>)</w:t>
            </w:r>
          </w:p>
        </w:tc>
        <w:tc>
          <w:tcPr>
            <w:tcW w:w="3532" w:type="dxa"/>
            <w:tcMar>
              <w:top w:w="39" w:type="dxa"/>
              <w:left w:w="39" w:type="dxa"/>
              <w:bottom w:w="39" w:type="dxa"/>
              <w:right w:w="39" w:type="dxa"/>
            </w:tcMar>
          </w:tcPr>
          <w:p w14:paraId="559CADA7"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6BEBF8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12B348" w14:textId="77777777" w:rsidTr="001124B2">
        <w:trPr>
          <w:trHeight w:val="205"/>
        </w:trPr>
        <w:tc>
          <w:tcPr>
            <w:tcW w:w="4690" w:type="dxa"/>
            <w:tcMar>
              <w:top w:w="39" w:type="dxa"/>
              <w:left w:w="39" w:type="dxa"/>
              <w:bottom w:w="39" w:type="dxa"/>
              <w:right w:w="39" w:type="dxa"/>
            </w:tcMar>
          </w:tcPr>
          <w:p w14:paraId="48884559" w14:textId="77777777" w:rsidR="004331F3" w:rsidRPr="00AE3B2D" w:rsidRDefault="0047110D" w:rsidP="001124B2">
            <w:pPr>
              <w:jc w:val="left"/>
              <w:rPr>
                <w:rFonts w:eastAsia="SimSun" w:cs="Arial"/>
              </w:rPr>
            </w:pPr>
            <w:r w:rsidRPr="0047110D">
              <w:rPr>
                <w:rFonts w:eastAsia="SimSun" w:cs="Arial" w:hint="eastAsia"/>
                <w:b/>
                <w:color w:val="000000"/>
                <w:sz w:val="16"/>
              </w:rPr>
              <w:t>氯乙酸</w:t>
            </w:r>
            <w:r w:rsidR="004331F3" w:rsidRPr="00AE3B2D">
              <w:rPr>
                <w:rFonts w:eastAsia="SimSun" w:cs="Arial"/>
                <w:b/>
                <w:color w:val="000000"/>
                <w:sz w:val="16"/>
              </w:rPr>
              <w:t>(80%</w:t>
            </w:r>
            <w:r>
              <w:rPr>
                <w:rFonts w:eastAsia="SimSun" w:cs="Arial" w:hint="eastAsia"/>
                <w:b/>
                <w:color w:val="000000"/>
                <w:sz w:val="16"/>
                <w:lang w:eastAsia="zh-CN"/>
              </w:rPr>
              <w:t>或以下</w:t>
            </w:r>
            <w:r w:rsidR="004331F3" w:rsidRPr="00AE3B2D">
              <w:rPr>
                <w:rFonts w:eastAsia="SimSun" w:cs="Arial"/>
                <w:b/>
                <w:color w:val="000000"/>
                <w:sz w:val="16"/>
              </w:rPr>
              <w:t>)</w:t>
            </w:r>
          </w:p>
        </w:tc>
        <w:tc>
          <w:tcPr>
            <w:tcW w:w="3532" w:type="dxa"/>
            <w:tcMar>
              <w:top w:w="39" w:type="dxa"/>
              <w:left w:w="39" w:type="dxa"/>
              <w:bottom w:w="39" w:type="dxa"/>
              <w:right w:w="39" w:type="dxa"/>
            </w:tcMar>
          </w:tcPr>
          <w:p w14:paraId="2ED93B1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EBD312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495908" w14:textId="77777777" w:rsidTr="001124B2">
        <w:trPr>
          <w:trHeight w:val="205"/>
        </w:trPr>
        <w:tc>
          <w:tcPr>
            <w:tcW w:w="4690" w:type="dxa"/>
            <w:tcMar>
              <w:top w:w="39" w:type="dxa"/>
              <w:left w:w="39" w:type="dxa"/>
              <w:bottom w:w="39" w:type="dxa"/>
              <w:right w:w="39" w:type="dxa"/>
            </w:tcMar>
          </w:tcPr>
          <w:p w14:paraId="37748109" w14:textId="77777777" w:rsidR="004331F3" w:rsidRPr="00724412" w:rsidRDefault="00127A87" w:rsidP="00AE3B2D">
            <w:pPr>
              <w:widowControl w:val="0"/>
              <w:tabs>
                <w:tab w:val="clear" w:pos="851"/>
              </w:tabs>
              <w:autoSpaceDE w:val="0"/>
              <w:autoSpaceDN w:val="0"/>
              <w:adjustRightInd w:val="0"/>
              <w:jc w:val="left"/>
              <w:rPr>
                <w:rFonts w:ascii="Times New Roman" w:eastAsia="SimSun" w:hAnsi="Times New Roman"/>
                <w:kern w:val="2"/>
                <w:sz w:val="16"/>
                <w:szCs w:val="16"/>
                <w:lang w:val="en-US" w:eastAsia="zh-CN"/>
              </w:rPr>
            </w:pPr>
            <w:r w:rsidRPr="0082026A">
              <w:rPr>
                <w:rFonts w:eastAsia="SimSun" w:cs="Arial"/>
                <w:kern w:val="2"/>
                <w:sz w:val="16"/>
                <w:szCs w:val="16"/>
                <w:lang w:val="en-US" w:eastAsia="zh-CN"/>
              </w:rPr>
              <w:t>α</w:t>
            </w:r>
            <w:r w:rsidRPr="0082026A">
              <w:rPr>
                <w:rFonts w:eastAsia="SimSun" w:cs="Arial"/>
                <w:sz w:val="16"/>
                <w:szCs w:val="16"/>
                <w:lang w:val="en-US" w:eastAsia="zh-CN"/>
              </w:rPr>
              <w:t>-</w:t>
            </w:r>
            <w:r w:rsidRPr="00724412">
              <w:rPr>
                <w:rFonts w:ascii="Times New Roman" w:eastAsia="SimSun" w:hAnsi="Times New Roman"/>
                <w:kern w:val="2"/>
                <w:sz w:val="16"/>
                <w:szCs w:val="16"/>
                <w:lang w:val="en-US" w:eastAsia="zh-CN"/>
              </w:rPr>
              <w:t>氯化烯丙基氯</w:t>
            </w:r>
          </w:p>
        </w:tc>
        <w:tc>
          <w:tcPr>
            <w:tcW w:w="3532" w:type="dxa"/>
            <w:tcMar>
              <w:top w:w="39" w:type="dxa"/>
              <w:left w:w="39" w:type="dxa"/>
              <w:bottom w:w="39" w:type="dxa"/>
              <w:right w:w="39" w:type="dxa"/>
            </w:tcMar>
          </w:tcPr>
          <w:p w14:paraId="0B8712BC" w14:textId="77777777" w:rsidR="004331F3" w:rsidRPr="00AE3B2D" w:rsidRDefault="00127A87" w:rsidP="001124B2">
            <w:pPr>
              <w:jc w:val="left"/>
              <w:rPr>
                <w:rFonts w:eastAsia="SimSun" w:cs="Arial"/>
              </w:rPr>
            </w:pPr>
            <w:r w:rsidRPr="00127A87">
              <w:rPr>
                <w:rFonts w:eastAsia="SimSun" w:cs="Arial" w:hint="eastAsia"/>
                <w:b/>
                <w:color w:val="000000"/>
                <w:sz w:val="16"/>
              </w:rPr>
              <w:t>1,3-</w:t>
            </w:r>
            <w:r w:rsidRPr="00127A87">
              <w:rPr>
                <w:rFonts w:eastAsia="SimSun" w:cs="Arial" w:hint="eastAsia"/>
                <w:b/>
                <w:color w:val="000000"/>
                <w:sz w:val="16"/>
              </w:rPr>
              <w:t>二氯丙烯</w:t>
            </w:r>
          </w:p>
        </w:tc>
        <w:tc>
          <w:tcPr>
            <w:tcW w:w="848" w:type="dxa"/>
            <w:tcMar>
              <w:top w:w="39" w:type="dxa"/>
              <w:left w:w="39" w:type="dxa"/>
              <w:bottom w:w="39" w:type="dxa"/>
              <w:right w:w="39" w:type="dxa"/>
            </w:tcMar>
          </w:tcPr>
          <w:p w14:paraId="57E66F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7CA077" w14:textId="77777777" w:rsidTr="001124B2">
        <w:trPr>
          <w:trHeight w:val="205"/>
        </w:trPr>
        <w:tc>
          <w:tcPr>
            <w:tcW w:w="4690" w:type="dxa"/>
            <w:tcMar>
              <w:top w:w="39" w:type="dxa"/>
              <w:left w:w="39" w:type="dxa"/>
              <w:bottom w:w="39" w:type="dxa"/>
              <w:right w:w="39" w:type="dxa"/>
            </w:tcMar>
          </w:tcPr>
          <w:p w14:paraId="1EE9633F" w14:textId="77777777" w:rsidR="004331F3" w:rsidRPr="00AE3B2D" w:rsidRDefault="00127A87" w:rsidP="001124B2">
            <w:pPr>
              <w:jc w:val="left"/>
              <w:rPr>
                <w:rFonts w:eastAsia="SimSun" w:cs="Arial"/>
              </w:rPr>
            </w:pPr>
            <w:r w:rsidRPr="00127A87">
              <w:rPr>
                <w:rFonts w:eastAsia="SimSun" w:cs="Arial" w:hint="eastAsia"/>
                <w:color w:val="000000"/>
                <w:sz w:val="16"/>
              </w:rPr>
              <w:t>氯丙炔</w:t>
            </w:r>
          </w:p>
        </w:tc>
        <w:tc>
          <w:tcPr>
            <w:tcW w:w="3532" w:type="dxa"/>
            <w:tcMar>
              <w:top w:w="39" w:type="dxa"/>
              <w:left w:w="39" w:type="dxa"/>
              <w:bottom w:w="39" w:type="dxa"/>
              <w:right w:w="39" w:type="dxa"/>
            </w:tcMar>
          </w:tcPr>
          <w:p w14:paraId="7A912B78" w14:textId="77777777" w:rsidR="004331F3" w:rsidRPr="00AE3B2D" w:rsidRDefault="00127A87" w:rsidP="001124B2">
            <w:pPr>
              <w:jc w:val="left"/>
              <w:rPr>
                <w:rFonts w:eastAsia="SimSun" w:cs="Arial"/>
              </w:rPr>
            </w:pPr>
            <w:r w:rsidRPr="00127A87">
              <w:rPr>
                <w:rFonts w:eastAsia="SimSun" w:cs="Arial" w:hint="eastAsia"/>
                <w:b/>
                <w:color w:val="000000"/>
                <w:sz w:val="16"/>
              </w:rPr>
              <w:t>烯丙基氯</w:t>
            </w:r>
          </w:p>
        </w:tc>
        <w:tc>
          <w:tcPr>
            <w:tcW w:w="848" w:type="dxa"/>
            <w:tcMar>
              <w:top w:w="39" w:type="dxa"/>
              <w:left w:w="39" w:type="dxa"/>
              <w:bottom w:w="39" w:type="dxa"/>
              <w:right w:w="39" w:type="dxa"/>
            </w:tcMar>
          </w:tcPr>
          <w:p w14:paraId="2E3D94A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997CE8" w14:textId="77777777" w:rsidTr="001124B2">
        <w:trPr>
          <w:trHeight w:val="205"/>
        </w:trPr>
        <w:tc>
          <w:tcPr>
            <w:tcW w:w="4690" w:type="dxa"/>
            <w:tcMar>
              <w:top w:w="39" w:type="dxa"/>
              <w:left w:w="39" w:type="dxa"/>
              <w:bottom w:w="39" w:type="dxa"/>
              <w:right w:w="39" w:type="dxa"/>
            </w:tcMar>
          </w:tcPr>
          <w:p w14:paraId="4724A7E2" w14:textId="77777777" w:rsidR="004331F3" w:rsidRPr="00AE3B2D" w:rsidRDefault="00B5073B" w:rsidP="001124B2">
            <w:pPr>
              <w:jc w:val="left"/>
              <w:rPr>
                <w:rFonts w:eastAsia="SimSun" w:cs="Arial"/>
                <w:lang w:val="en-US" w:eastAsia="zh-CN"/>
              </w:rPr>
            </w:pPr>
            <w:r w:rsidRPr="00B5073B">
              <w:rPr>
                <w:rFonts w:eastAsia="SimSun" w:cs="Arial" w:hint="eastAsia"/>
                <w:b/>
                <w:color w:val="000000"/>
                <w:sz w:val="16"/>
              </w:rPr>
              <w:t>氯苯</w:t>
            </w:r>
          </w:p>
        </w:tc>
        <w:tc>
          <w:tcPr>
            <w:tcW w:w="3532" w:type="dxa"/>
            <w:tcMar>
              <w:top w:w="39" w:type="dxa"/>
              <w:left w:w="39" w:type="dxa"/>
              <w:bottom w:w="39" w:type="dxa"/>
              <w:right w:w="39" w:type="dxa"/>
            </w:tcMar>
          </w:tcPr>
          <w:p w14:paraId="64495AD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D2F173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21C14E" w14:textId="77777777" w:rsidTr="001124B2">
        <w:trPr>
          <w:trHeight w:val="205"/>
        </w:trPr>
        <w:tc>
          <w:tcPr>
            <w:tcW w:w="4690" w:type="dxa"/>
            <w:tcMar>
              <w:top w:w="39" w:type="dxa"/>
              <w:left w:w="39" w:type="dxa"/>
              <w:bottom w:w="39" w:type="dxa"/>
              <w:right w:w="39" w:type="dxa"/>
            </w:tcMar>
          </w:tcPr>
          <w:p w14:paraId="15599C7C" w14:textId="77777777" w:rsidR="004331F3" w:rsidRPr="00AE3B2D" w:rsidRDefault="00FA520A" w:rsidP="001124B2">
            <w:pPr>
              <w:jc w:val="left"/>
              <w:rPr>
                <w:rFonts w:eastAsia="SimSun" w:cs="Arial"/>
              </w:rPr>
            </w:pPr>
            <w:r w:rsidRPr="00FA520A">
              <w:rPr>
                <w:rFonts w:eastAsia="SimSun" w:cs="Arial" w:hint="eastAsia"/>
                <w:color w:val="000000"/>
                <w:sz w:val="16"/>
              </w:rPr>
              <w:t>氯苯</w:t>
            </w:r>
          </w:p>
        </w:tc>
        <w:tc>
          <w:tcPr>
            <w:tcW w:w="3532" w:type="dxa"/>
            <w:tcMar>
              <w:top w:w="39" w:type="dxa"/>
              <w:left w:w="39" w:type="dxa"/>
              <w:bottom w:w="39" w:type="dxa"/>
              <w:right w:w="39" w:type="dxa"/>
            </w:tcMar>
          </w:tcPr>
          <w:p w14:paraId="29D51079" w14:textId="77777777" w:rsidR="004331F3" w:rsidRPr="00AE3B2D" w:rsidRDefault="00FA520A" w:rsidP="001124B2">
            <w:pPr>
              <w:jc w:val="left"/>
              <w:rPr>
                <w:rFonts w:eastAsia="SimSun" w:cs="Arial"/>
              </w:rPr>
            </w:pPr>
            <w:r w:rsidRPr="00FA520A">
              <w:rPr>
                <w:rFonts w:eastAsia="SimSun" w:cs="Arial" w:hint="eastAsia"/>
                <w:b/>
                <w:color w:val="000000"/>
                <w:sz w:val="16"/>
              </w:rPr>
              <w:t>氯苯</w:t>
            </w:r>
          </w:p>
        </w:tc>
        <w:tc>
          <w:tcPr>
            <w:tcW w:w="848" w:type="dxa"/>
            <w:tcMar>
              <w:top w:w="39" w:type="dxa"/>
              <w:left w:w="39" w:type="dxa"/>
              <w:bottom w:w="39" w:type="dxa"/>
              <w:right w:w="39" w:type="dxa"/>
            </w:tcMar>
          </w:tcPr>
          <w:p w14:paraId="6DE5BA1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BE6359" w14:textId="77777777" w:rsidTr="001124B2">
        <w:trPr>
          <w:trHeight w:val="205"/>
        </w:trPr>
        <w:tc>
          <w:tcPr>
            <w:tcW w:w="4690" w:type="dxa"/>
            <w:tcMar>
              <w:top w:w="39" w:type="dxa"/>
              <w:left w:w="39" w:type="dxa"/>
              <w:bottom w:w="39" w:type="dxa"/>
              <w:right w:w="39" w:type="dxa"/>
            </w:tcMar>
          </w:tcPr>
          <w:p w14:paraId="27018E00" w14:textId="77777777" w:rsidR="004331F3" w:rsidRPr="00AE3B2D" w:rsidRDefault="00FA520A" w:rsidP="001124B2">
            <w:pPr>
              <w:jc w:val="left"/>
              <w:rPr>
                <w:rFonts w:eastAsia="SimSun" w:cs="Arial"/>
              </w:rPr>
            </w:pPr>
            <w:r w:rsidRPr="00FA520A">
              <w:rPr>
                <w:rFonts w:eastAsia="SimSun" w:cs="Arial" w:hint="eastAsia"/>
                <w:color w:val="000000"/>
                <w:sz w:val="16"/>
              </w:rPr>
              <w:t>氯溴甲烷</w:t>
            </w:r>
          </w:p>
        </w:tc>
        <w:tc>
          <w:tcPr>
            <w:tcW w:w="3532" w:type="dxa"/>
            <w:tcMar>
              <w:top w:w="39" w:type="dxa"/>
              <w:left w:w="39" w:type="dxa"/>
              <w:bottom w:w="39" w:type="dxa"/>
              <w:right w:w="39" w:type="dxa"/>
            </w:tcMar>
          </w:tcPr>
          <w:p w14:paraId="01B1667A" w14:textId="77777777" w:rsidR="004331F3" w:rsidRPr="00AE3B2D" w:rsidRDefault="00FA520A" w:rsidP="001124B2">
            <w:pPr>
              <w:jc w:val="left"/>
              <w:rPr>
                <w:rFonts w:eastAsia="SimSun" w:cs="Arial"/>
              </w:rPr>
            </w:pPr>
            <w:r w:rsidRPr="00FA520A">
              <w:rPr>
                <w:rFonts w:eastAsia="SimSun" w:cs="Arial" w:hint="eastAsia"/>
                <w:b/>
                <w:color w:val="000000"/>
                <w:sz w:val="16"/>
              </w:rPr>
              <w:t>溴氯甲烷</w:t>
            </w:r>
          </w:p>
        </w:tc>
        <w:tc>
          <w:tcPr>
            <w:tcW w:w="848" w:type="dxa"/>
            <w:tcMar>
              <w:top w:w="39" w:type="dxa"/>
              <w:left w:w="39" w:type="dxa"/>
              <w:bottom w:w="39" w:type="dxa"/>
              <w:right w:w="39" w:type="dxa"/>
            </w:tcMar>
          </w:tcPr>
          <w:p w14:paraId="0DB50CF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A7D2F8" w14:textId="77777777" w:rsidTr="001124B2">
        <w:trPr>
          <w:trHeight w:val="205"/>
        </w:trPr>
        <w:tc>
          <w:tcPr>
            <w:tcW w:w="4690" w:type="dxa"/>
            <w:tcMar>
              <w:top w:w="39" w:type="dxa"/>
              <w:left w:w="39" w:type="dxa"/>
              <w:bottom w:w="39" w:type="dxa"/>
              <w:right w:w="39" w:type="dxa"/>
            </w:tcMar>
          </w:tcPr>
          <w:p w14:paraId="23F65075" w14:textId="77777777" w:rsidR="004331F3" w:rsidRPr="00AE3B2D" w:rsidRDefault="00FA520A" w:rsidP="001124B2">
            <w:pPr>
              <w:jc w:val="left"/>
              <w:rPr>
                <w:rFonts w:eastAsia="SimSun" w:cs="Arial"/>
              </w:rPr>
            </w:pPr>
            <w:r w:rsidRPr="00FA520A">
              <w:rPr>
                <w:rFonts w:eastAsia="SimSun" w:cs="Arial" w:hint="eastAsia"/>
                <w:color w:val="000000"/>
                <w:sz w:val="16"/>
              </w:rPr>
              <w:t>1-</w:t>
            </w:r>
            <w:r w:rsidRPr="00FA520A">
              <w:rPr>
                <w:rFonts w:eastAsia="SimSun" w:cs="Arial" w:hint="eastAsia"/>
                <w:color w:val="000000"/>
                <w:sz w:val="16"/>
              </w:rPr>
              <w:t>氯</w:t>
            </w:r>
            <w:r w:rsidRPr="00FA520A">
              <w:rPr>
                <w:rFonts w:eastAsia="SimSun" w:cs="Arial" w:hint="eastAsia"/>
                <w:color w:val="000000"/>
                <w:sz w:val="16"/>
              </w:rPr>
              <w:t>-2-(</w:t>
            </w:r>
            <w:r w:rsidRPr="0082026A">
              <w:rPr>
                <w:rFonts w:eastAsia="SimSun" w:cs="Arial"/>
                <w:color w:val="000000"/>
                <w:sz w:val="16"/>
              </w:rPr>
              <w:t>β-</w:t>
            </w:r>
            <w:r w:rsidRPr="00FA520A">
              <w:rPr>
                <w:rFonts w:eastAsia="SimSun" w:cs="Arial" w:hint="eastAsia"/>
                <w:color w:val="000000"/>
                <w:sz w:val="16"/>
              </w:rPr>
              <w:t>氯乙氧基</w:t>
            </w:r>
            <w:r w:rsidRPr="00FA520A">
              <w:rPr>
                <w:rFonts w:eastAsia="SimSun" w:cs="Arial" w:hint="eastAsia"/>
                <w:color w:val="000000"/>
                <w:sz w:val="16"/>
              </w:rPr>
              <w:t>)</w:t>
            </w:r>
            <w:r w:rsidRPr="00FA520A">
              <w:rPr>
                <w:rFonts w:eastAsia="SimSun" w:cs="Arial" w:hint="eastAsia"/>
                <w:color w:val="000000"/>
                <w:sz w:val="16"/>
              </w:rPr>
              <w:t>乙烷</w:t>
            </w:r>
          </w:p>
        </w:tc>
        <w:tc>
          <w:tcPr>
            <w:tcW w:w="3532" w:type="dxa"/>
            <w:tcMar>
              <w:top w:w="39" w:type="dxa"/>
              <w:left w:w="39" w:type="dxa"/>
              <w:bottom w:w="39" w:type="dxa"/>
              <w:right w:w="39" w:type="dxa"/>
            </w:tcMar>
          </w:tcPr>
          <w:p w14:paraId="3B796D8C" w14:textId="77777777" w:rsidR="004331F3" w:rsidRPr="00AE3B2D" w:rsidRDefault="00FA520A" w:rsidP="001124B2">
            <w:pPr>
              <w:jc w:val="left"/>
              <w:rPr>
                <w:rFonts w:eastAsia="SimSun" w:cs="Arial"/>
              </w:rPr>
            </w:pPr>
            <w:r w:rsidRPr="00FA520A">
              <w:rPr>
                <w:rFonts w:eastAsia="SimSun" w:cs="Arial" w:hint="eastAsia"/>
                <w:b/>
                <w:color w:val="000000"/>
                <w:sz w:val="16"/>
              </w:rPr>
              <w:t>二氯乙醚</w:t>
            </w:r>
          </w:p>
        </w:tc>
        <w:tc>
          <w:tcPr>
            <w:tcW w:w="848" w:type="dxa"/>
            <w:tcMar>
              <w:top w:w="39" w:type="dxa"/>
              <w:left w:w="39" w:type="dxa"/>
              <w:bottom w:w="39" w:type="dxa"/>
              <w:right w:w="39" w:type="dxa"/>
            </w:tcMar>
          </w:tcPr>
          <w:p w14:paraId="3C6C73E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2188D3" w14:textId="77777777" w:rsidTr="001124B2">
        <w:trPr>
          <w:trHeight w:val="205"/>
        </w:trPr>
        <w:tc>
          <w:tcPr>
            <w:tcW w:w="4690" w:type="dxa"/>
            <w:tcMar>
              <w:top w:w="39" w:type="dxa"/>
              <w:left w:w="39" w:type="dxa"/>
              <w:bottom w:w="39" w:type="dxa"/>
              <w:right w:w="39" w:type="dxa"/>
            </w:tcMar>
          </w:tcPr>
          <w:p w14:paraId="6C552A57" w14:textId="77777777" w:rsidR="004331F3" w:rsidRPr="00AE3B2D" w:rsidRDefault="00FA520A" w:rsidP="001124B2">
            <w:pPr>
              <w:jc w:val="left"/>
              <w:rPr>
                <w:rFonts w:eastAsia="SimSun" w:cs="Arial"/>
              </w:rPr>
            </w:pPr>
            <w:r w:rsidRPr="00FA520A">
              <w:rPr>
                <w:rFonts w:eastAsia="SimSun" w:cs="Arial" w:hint="eastAsia"/>
                <w:color w:val="000000"/>
                <w:sz w:val="16"/>
              </w:rPr>
              <w:t>1-</w:t>
            </w:r>
            <w:r w:rsidRPr="00FA520A">
              <w:rPr>
                <w:rFonts w:eastAsia="SimSun" w:cs="Arial" w:hint="eastAsia"/>
                <w:color w:val="000000"/>
                <w:sz w:val="16"/>
              </w:rPr>
              <w:t>氯</w:t>
            </w:r>
            <w:r w:rsidRPr="00FA520A">
              <w:rPr>
                <w:rFonts w:eastAsia="SimSun" w:cs="Arial" w:hint="eastAsia"/>
                <w:color w:val="000000"/>
                <w:sz w:val="16"/>
              </w:rPr>
              <w:t>-2,3-</w:t>
            </w:r>
            <w:r w:rsidRPr="00FA520A">
              <w:rPr>
                <w:rFonts w:eastAsia="SimSun" w:cs="Arial" w:hint="eastAsia"/>
                <w:color w:val="000000"/>
                <w:sz w:val="16"/>
              </w:rPr>
              <w:t>环氧丙烷</w:t>
            </w:r>
          </w:p>
        </w:tc>
        <w:tc>
          <w:tcPr>
            <w:tcW w:w="3532" w:type="dxa"/>
            <w:tcMar>
              <w:top w:w="39" w:type="dxa"/>
              <w:left w:w="39" w:type="dxa"/>
              <w:bottom w:w="39" w:type="dxa"/>
              <w:right w:w="39" w:type="dxa"/>
            </w:tcMar>
          </w:tcPr>
          <w:p w14:paraId="1A4638EE" w14:textId="77777777" w:rsidR="004331F3" w:rsidRPr="00AE3B2D" w:rsidRDefault="00FA520A" w:rsidP="001124B2">
            <w:pPr>
              <w:jc w:val="left"/>
              <w:rPr>
                <w:rFonts w:eastAsia="SimSun" w:cs="Arial"/>
              </w:rPr>
            </w:pPr>
            <w:r w:rsidRPr="00FA520A">
              <w:rPr>
                <w:rFonts w:eastAsia="SimSun" w:cs="Arial" w:hint="eastAsia"/>
                <w:b/>
                <w:color w:val="000000"/>
                <w:sz w:val="16"/>
              </w:rPr>
              <w:t>表氯醇</w:t>
            </w:r>
          </w:p>
        </w:tc>
        <w:tc>
          <w:tcPr>
            <w:tcW w:w="848" w:type="dxa"/>
            <w:tcMar>
              <w:top w:w="39" w:type="dxa"/>
              <w:left w:w="39" w:type="dxa"/>
              <w:bottom w:w="39" w:type="dxa"/>
              <w:right w:w="39" w:type="dxa"/>
            </w:tcMar>
          </w:tcPr>
          <w:p w14:paraId="1302B6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CCBB71" w14:textId="77777777" w:rsidTr="001124B2">
        <w:trPr>
          <w:trHeight w:val="205"/>
        </w:trPr>
        <w:tc>
          <w:tcPr>
            <w:tcW w:w="4690" w:type="dxa"/>
            <w:tcMar>
              <w:top w:w="39" w:type="dxa"/>
              <w:left w:w="39" w:type="dxa"/>
              <w:bottom w:w="39" w:type="dxa"/>
              <w:right w:w="39" w:type="dxa"/>
            </w:tcMar>
          </w:tcPr>
          <w:p w14:paraId="238AE570" w14:textId="77777777" w:rsidR="004331F3" w:rsidRPr="00AE3B2D" w:rsidRDefault="004A4FBF" w:rsidP="001124B2">
            <w:pPr>
              <w:jc w:val="left"/>
              <w:rPr>
                <w:rFonts w:eastAsia="SimSun" w:cs="Arial"/>
              </w:rPr>
            </w:pPr>
            <w:r w:rsidRPr="004A4FBF">
              <w:rPr>
                <w:rFonts w:eastAsia="SimSun" w:cs="Arial" w:hint="eastAsia"/>
                <w:color w:val="000000"/>
                <w:sz w:val="16"/>
              </w:rPr>
              <w:t>2-</w:t>
            </w:r>
            <w:r w:rsidRPr="004A4FBF">
              <w:rPr>
                <w:rFonts w:eastAsia="SimSun" w:cs="Arial" w:hint="eastAsia"/>
                <w:color w:val="000000"/>
                <w:sz w:val="16"/>
              </w:rPr>
              <w:t>氯乙醇</w:t>
            </w:r>
          </w:p>
        </w:tc>
        <w:tc>
          <w:tcPr>
            <w:tcW w:w="3532" w:type="dxa"/>
            <w:tcMar>
              <w:top w:w="39" w:type="dxa"/>
              <w:left w:w="39" w:type="dxa"/>
              <w:bottom w:w="39" w:type="dxa"/>
              <w:right w:w="39" w:type="dxa"/>
            </w:tcMar>
          </w:tcPr>
          <w:p w14:paraId="2290CAE9" w14:textId="77777777" w:rsidR="004331F3" w:rsidRPr="00AE3B2D" w:rsidRDefault="004A4FBF" w:rsidP="001124B2">
            <w:pPr>
              <w:jc w:val="left"/>
              <w:rPr>
                <w:rFonts w:eastAsia="SimSun" w:cs="Arial"/>
              </w:rPr>
            </w:pPr>
            <w:r w:rsidRPr="004A4FBF">
              <w:rPr>
                <w:rFonts w:eastAsia="SimSun" w:cs="Arial" w:hint="eastAsia"/>
                <w:b/>
                <w:color w:val="000000"/>
                <w:sz w:val="16"/>
              </w:rPr>
              <w:t>2-</w:t>
            </w:r>
            <w:r w:rsidRPr="004A4FBF">
              <w:rPr>
                <w:rFonts w:eastAsia="SimSun" w:cs="Arial" w:hint="eastAsia"/>
                <w:b/>
                <w:color w:val="000000"/>
                <w:sz w:val="16"/>
              </w:rPr>
              <w:t>氯乙醇</w:t>
            </w:r>
          </w:p>
        </w:tc>
        <w:tc>
          <w:tcPr>
            <w:tcW w:w="848" w:type="dxa"/>
            <w:tcMar>
              <w:top w:w="39" w:type="dxa"/>
              <w:left w:w="39" w:type="dxa"/>
              <w:bottom w:w="39" w:type="dxa"/>
              <w:right w:w="39" w:type="dxa"/>
            </w:tcMar>
          </w:tcPr>
          <w:p w14:paraId="27C522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A60EBD" w14:textId="77777777" w:rsidTr="001124B2">
        <w:trPr>
          <w:trHeight w:val="205"/>
        </w:trPr>
        <w:tc>
          <w:tcPr>
            <w:tcW w:w="4690" w:type="dxa"/>
            <w:tcMar>
              <w:top w:w="39" w:type="dxa"/>
              <w:left w:w="39" w:type="dxa"/>
              <w:bottom w:w="39" w:type="dxa"/>
              <w:right w:w="39" w:type="dxa"/>
            </w:tcMar>
          </w:tcPr>
          <w:p w14:paraId="593FCDEB" w14:textId="77777777" w:rsidR="004331F3" w:rsidRPr="00AE3B2D" w:rsidRDefault="004A4FBF" w:rsidP="001124B2">
            <w:pPr>
              <w:jc w:val="left"/>
              <w:rPr>
                <w:rFonts w:eastAsia="SimSun" w:cs="Arial"/>
                <w:lang w:eastAsia="zh-CN"/>
              </w:rPr>
            </w:pPr>
            <w:r w:rsidRPr="004A4FBF">
              <w:rPr>
                <w:rFonts w:eastAsia="SimSun" w:cs="Arial" w:hint="eastAsia"/>
                <w:color w:val="000000"/>
                <w:sz w:val="16"/>
                <w:lang w:eastAsia="zh-CN"/>
              </w:rPr>
              <w:t>2-</w:t>
            </w:r>
            <w:r w:rsidRPr="004A4FBF">
              <w:rPr>
                <w:rFonts w:eastAsia="SimSun" w:cs="Arial" w:hint="eastAsia"/>
                <w:color w:val="000000"/>
                <w:sz w:val="16"/>
                <w:lang w:eastAsia="zh-CN"/>
              </w:rPr>
              <w:t>氯</w:t>
            </w:r>
            <w:r w:rsidRPr="004A4FBF">
              <w:rPr>
                <w:rFonts w:eastAsia="SimSun" w:cs="Arial" w:hint="eastAsia"/>
                <w:color w:val="000000"/>
                <w:sz w:val="16"/>
                <w:lang w:eastAsia="zh-CN"/>
              </w:rPr>
              <w:t>-</w:t>
            </w:r>
            <w:r w:rsidRPr="004A4FBF">
              <w:rPr>
                <w:rFonts w:eastAsia="SimSun" w:cs="Arial" w:hint="eastAsia"/>
                <w:color w:val="000000"/>
                <w:sz w:val="16"/>
                <w:lang w:eastAsia="zh-CN"/>
              </w:rPr>
              <w:t>正</w:t>
            </w:r>
            <w:r w:rsidRPr="004A4FBF">
              <w:rPr>
                <w:rFonts w:eastAsia="SimSun" w:cs="Arial" w:hint="eastAsia"/>
                <w:color w:val="000000"/>
                <w:sz w:val="16"/>
                <w:lang w:eastAsia="zh-CN"/>
              </w:rPr>
              <w:t>-</w:t>
            </w:r>
            <w:r w:rsidRPr="004A4FBF">
              <w:rPr>
                <w:rFonts w:eastAsia="SimSun" w:cs="Arial" w:hint="eastAsia"/>
                <w:color w:val="000000"/>
                <w:sz w:val="16"/>
                <w:lang w:eastAsia="zh-CN"/>
              </w:rPr>
              <w:t>乙氧基甲基</w:t>
            </w:r>
            <w:r w:rsidRPr="004A4FBF">
              <w:rPr>
                <w:rFonts w:eastAsia="SimSun" w:cs="Arial" w:hint="eastAsia"/>
                <w:color w:val="000000"/>
                <w:sz w:val="16"/>
                <w:lang w:eastAsia="zh-CN"/>
              </w:rPr>
              <w:t>-6-</w:t>
            </w:r>
            <w:r w:rsidRPr="004A4FBF">
              <w:rPr>
                <w:rFonts w:eastAsia="SimSun" w:cs="Arial" w:hint="eastAsia"/>
                <w:color w:val="000000"/>
                <w:sz w:val="16"/>
                <w:lang w:eastAsia="zh-CN"/>
              </w:rPr>
              <w:t>乙酸乙酯</w:t>
            </w:r>
            <w:r w:rsidRPr="004A4FBF">
              <w:rPr>
                <w:rFonts w:eastAsia="SimSun" w:cs="Arial" w:hint="eastAsia"/>
                <w:color w:val="000000"/>
                <w:sz w:val="16"/>
                <w:lang w:eastAsia="zh-CN"/>
              </w:rPr>
              <w:t>-</w:t>
            </w:r>
            <w:r w:rsidRPr="004A4FBF">
              <w:rPr>
                <w:rFonts w:eastAsia="SimSun" w:cs="Arial" w:hint="eastAsia"/>
                <w:color w:val="000000"/>
                <w:sz w:val="16"/>
                <w:lang w:eastAsia="zh-CN"/>
              </w:rPr>
              <w:t>邻</w:t>
            </w:r>
            <w:r w:rsidRPr="004A4FBF">
              <w:rPr>
                <w:rFonts w:eastAsia="SimSun" w:cs="Arial" w:hint="eastAsia"/>
                <w:color w:val="000000"/>
                <w:sz w:val="16"/>
                <w:lang w:eastAsia="zh-CN"/>
              </w:rPr>
              <w:t>-</w:t>
            </w:r>
            <w:r w:rsidRPr="004A4FBF">
              <w:rPr>
                <w:rFonts w:eastAsia="SimSun" w:cs="Arial" w:hint="eastAsia"/>
                <w:color w:val="000000"/>
                <w:sz w:val="16"/>
                <w:lang w:eastAsia="zh-CN"/>
              </w:rPr>
              <w:t>正</w:t>
            </w:r>
            <w:r w:rsidRPr="004A4FBF">
              <w:rPr>
                <w:rFonts w:eastAsia="SimSun" w:cs="Arial" w:hint="eastAsia"/>
                <w:color w:val="000000"/>
                <w:sz w:val="16"/>
                <w:lang w:eastAsia="zh-CN"/>
              </w:rPr>
              <w:t>-</w:t>
            </w:r>
            <w:r w:rsidRPr="004A4FBF">
              <w:rPr>
                <w:rFonts w:eastAsia="SimSun" w:cs="Arial" w:hint="eastAsia"/>
                <w:color w:val="000000"/>
                <w:sz w:val="16"/>
                <w:lang w:eastAsia="zh-CN"/>
              </w:rPr>
              <w:t>某酰基甲苯胺</w:t>
            </w:r>
          </w:p>
        </w:tc>
        <w:tc>
          <w:tcPr>
            <w:tcW w:w="3532" w:type="dxa"/>
            <w:tcMar>
              <w:top w:w="39" w:type="dxa"/>
              <w:left w:w="39" w:type="dxa"/>
              <w:bottom w:w="39" w:type="dxa"/>
              <w:right w:w="39" w:type="dxa"/>
            </w:tcMar>
          </w:tcPr>
          <w:p w14:paraId="7FCB9179" w14:textId="77777777" w:rsidR="004331F3" w:rsidRPr="00AE3B2D" w:rsidRDefault="004A4FBF" w:rsidP="001124B2">
            <w:pPr>
              <w:jc w:val="left"/>
              <w:rPr>
                <w:rFonts w:eastAsia="SimSun" w:cs="Arial"/>
              </w:rPr>
            </w:pPr>
            <w:r w:rsidRPr="004A4FBF">
              <w:rPr>
                <w:rFonts w:eastAsia="SimSun" w:cs="Arial" w:hint="eastAsia"/>
                <w:b/>
                <w:color w:val="000000"/>
                <w:sz w:val="16"/>
              </w:rPr>
              <w:t>乙草胺</w:t>
            </w:r>
          </w:p>
        </w:tc>
        <w:tc>
          <w:tcPr>
            <w:tcW w:w="848" w:type="dxa"/>
            <w:tcMar>
              <w:top w:w="39" w:type="dxa"/>
              <w:left w:w="39" w:type="dxa"/>
              <w:bottom w:w="39" w:type="dxa"/>
              <w:right w:w="39" w:type="dxa"/>
            </w:tcMar>
          </w:tcPr>
          <w:p w14:paraId="3F98DEB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8B0DE0" w14:textId="77777777" w:rsidTr="001124B2">
        <w:trPr>
          <w:trHeight w:val="205"/>
        </w:trPr>
        <w:tc>
          <w:tcPr>
            <w:tcW w:w="4690" w:type="dxa"/>
            <w:tcMar>
              <w:top w:w="39" w:type="dxa"/>
              <w:left w:w="39" w:type="dxa"/>
              <w:bottom w:w="39" w:type="dxa"/>
              <w:right w:w="39" w:type="dxa"/>
            </w:tcMar>
          </w:tcPr>
          <w:p w14:paraId="0B906233" w14:textId="77777777" w:rsidR="004331F3" w:rsidRPr="00AE3B2D" w:rsidRDefault="004A4FBF" w:rsidP="001124B2">
            <w:pPr>
              <w:jc w:val="left"/>
              <w:rPr>
                <w:rFonts w:eastAsia="SimSun" w:cs="Arial"/>
                <w:lang w:eastAsia="zh-CN"/>
              </w:rPr>
            </w:pPr>
            <w:r w:rsidRPr="004A4FBF">
              <w:rPr>
                <w:rFonts w:eastAsia="SimSun" w:cs="Arial" w:hint="eastAsia"/>
                <w:color w:val="000000"/>
                <w:sz w:val="16"/>
                <w:lang w:eastAsia="zh-CN"/>
              </w:rPr>
              <w:t>2-</w:t>
            </w:r>
            <w:r w:rsidRPr="004A4FBF">
              <w:rPr>
                <w:rFonts w:eastAsia="SimSun" w:cs="Arial" w:hint="eastAsia"/>
                <w:color w:val="000000"/>
                <w:sz w:val="16"/>
                <w:lang w:eastAsia="zh-CN"/>
              </w:rPr>
              <w:t>氯</w:t>
            </w:r>
            <w:r w:rsidRPr="004A4FBF">
              <w:rPr>
                <w:rFonts w:eastAsia="SimSun" w:cs="Arial" w:hint="eastAsia"/>
                <w:color w:val="000000"/>
                <w:sz w:val="16"/>
                <w:lang w:eastAsia="zh-CN"/>
              </w:rPr>
              <w:t>-</w:t>
            </w:r>
            <w:r w:rsidRPr="004A4FBF">
              <w:rPr>
                <w:rFonts w:eastAsia="SimSun" w:cs="Arial" w:hint="eastAsia"/>
                <w:color w:val="000000"/>
                <w:sz w:val="16"/>
                <w:lang w:eastAsia="zh-CN"/>
              </w:rPr>
              <w:t>正</w:t>
            </w:r>
            <w:r w:rsidRPr="004A4FBF">
              <w:rPr>
                <w:rFonts w:eastAsia="SimSun" w:cs="Arial" w:hint="eastAsia"/>
                <w:color w:val="000000"/>
                <w:sz w:val="16"/>
                <w:lang w:eastAsia="zh-CN"/>
              </w:rPr>
              <w:t>-</w:t>
            </w:r>
            <w:r w:rsidRPr="004A4FBF">
              <w:rPr>
                <w:rFonts w:eastAsia="SimSun" w:cs="Arial" w:hint="eastAsia"/>
                <w:color w:val="000000"/>
                <w:sz w:val="16"/>
                <w:lang w:eastAsia="zh-CN"/>
              </w:rPr>
              <w:t>乙氧基甲基</w:t>
            </w:r>
            <w:r w:rsidRPr="004A4FBF">
              <w:rPr>
                <w:rFonts w:eastAsia="SimSun" w:cs="Arial" w:hint="eastAsia"/>
                <w:color w:val="000000"/>
                <w:sz w:val="16"/>
                <w:lang w:eastAsia="zh-CN"/>
              </w:rPr>
              <w:t>-</w:t>
            </w:r>
            <w:r w:rsidRPr="004A4FBF">
              <w:rPr>
                <w:rFonts w:eastAsia="SimSun" w:cs="Arial" w:hint="eastAsia"/>
                <w:color w:val="000000"/>
                <w:sz w:val="16"/>
                <w:lang w:eastAsia="zh-CN"/>
              </w:rPr>
              <w:t>正</w:t>
            </w:r>
            <w:r w:rsidRPr="004A4FBF">
              <w:rPr>
                <w:rFonts w:eastAsia="SimSun" w:cs="Arial" w:hint="eastAsia"/>
                <w:color w:val="000000"/>
                <w:sz w:val="16"/>
                <w:lang w:eastAsia="zh-CN"/>
              </w:rPr>
              <w:t>-(2-</w:t>
            </w:r>
            <w:r w:rsidRPr="004A4FBF">
              <w:rPr>
                <w:rFonts w:eastAsia="SimSun" w:cs="Arial" w:hint="eastAsia"/>
                <w:color w:val="000000"/>
                <w:sz w:val="16"/>
                <w:lang w:eastAsia="zh-CN"/>
              </w:rPr>
              <w:t>乙基</w:t>
            </w:r>
            <w:r w:rsidRPr="004A4FBF">
              <w:rPr>
                <w:rFonts w:eastAsia="SimSun" w:cs="Arial" w:hint="eastAsia"/>
                <w:color w:val="000000"/>
                <w:sz w:val="16"/>
                <w:lang w:eastAsia="zh-CN"/>
              </w:rPr>
              <w:t>)-6-</w:t>
            </w:r>
            <w:r w:rsidRPr="004A4FBF">
              <w:rPr>
                <w:rFonts w:eastAsia="SimSun" w:cs="Arial" w:hint="eastAsia"/>
                <w:color w:val="000000"/>
                <w:sz w:val="16"/>
                <w:lang w:eastAsia="zh-CN"/>
              </w:rPr>
              <w:t>甲酚</w:t>
            </w:r>
            <w:r w:rsidRPr="004A4FBF">
              <w:rPr>
                <w:rFonts w:eastAsia="SimSun" w:cs="Arial" w:hint="eastAsia"/>
                <w:color w:val="000000"/>
                <w:sz w:val="16"/>
                <w:lang w:eastAsia="zh-CN"/>
              </w:rPr>
              <w:t>)</w:t>
            </w:r>
            <w:r w:rsidRPr="004A4FBF">
              <w:rPr>
                <w:rFonts w:eastAsia="SimSun" w:cs="Arial" w:hint="eastAsia"/>
                <w:color w:val="000000"/>
                <w:sz w:val="16"/>
                <w:lang w:eastAsia="zh-CN"/>
              </w:rPr>
              <w:t>乙酰胺</w:t>
            </w:r>
          </w:p>
        </w:tc>
        <w:tc>
          <w:tcPr>
            <w:tcW w:w="3532" w:type="dxa"/>
            <w:tcMar>
              <w:top w:w="39" w:type="dxa"/>
              <w:left w:w="39" w:type="dxa"/>
              <w:bottom w:w="39" w:type="dxa"/>
              <w:right w:w="39" w:type="dxa"/>
            </w:tcMar>
          </w:tcPr>
          <w:p w14:paraId="3D13E378" w14:textId="77777777" w:rsidR="004331F3" w:rsidRPr="00AE3B2D" w:rsidRDefault="004A4FBF" w:rsidP="001124B2">
            <w:pPr>
              <w:jc w:val="left"/>
              <w:rPr>
                <w:rFonts w:eastAsia="SimSun" w:cs="Arial"/>
              </w:rPr>
            </w:pPr>
            <w:r w:rsidRPr="004A4FBF">
              <w:rPr>
                <w:rFonts w:eastAsia="SimSun" w:cs="Arial" w:hint="eastAsia"/>
                <w:b/>
                <w:color w:val="000000"/>
                <w:sz w:val="16"/>
              </w:rPr>
              <w:t>乙草胺</w:t>
            </w:r>
          </w:p>
        </w:tc>
        <w:tc>
          <w:tcPr>
            <w:tcW w:w="848" w:type="dxa"/>
            <w:tcMar>
              <w:top w:w="39" w:type="dxa"/>
              <w:left w:w="39" w:type="dxa"/>
              <w:bottom w:w="39" w:type="dxa"/>
              <w:right w:w="39" w:type="dxa"/>
            </w:tcMar>
          </w:tcPr>
          <w:p w14:paraId="3F0A3B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31DC62" w14:textId="77777777" w:rsidTr="001124B2">
        <w:trPr>
          <w:trHeight w:val="205"/>
        </w:trPr>
        <w:tc>
          <w:tcPr>
            <w:tcW w:w="4690" w:type="dxa"/>
            <w:tcMar>
              <w:top w:w="39" w:type="dxa"/>
              <w:left w:w="39" w:type="dxa"/>
              <w:bottom w:w="39" w:type="dxa"/>
              <w:right w:w="39" w:type="dxa"/>
            </w:tcMar>
          </w:tcPr>
          <w:p w14:paraId="1F9FF649" w14:textId="77777777" w:rsidR="004331F3" w:rsidRPr="00AE3B2D" w:rsidRDefault="004A4FBF" w:rsidP="001124B2">
            <w:pPr>
              <w:jc w:val="left"/>
              <w:rPr>
                <w:rFonts w:eastAsia="SimSun" w:cs="Arial"/>
              </w:rPr>
            </w:pPr>
            <w:r w:rsidRPr="004A4FBF">
              <w:rPr>
                <w:rFonts w:eastAsia="SimSun" w:cs="Arial" w:hint="eastAsia"/>
                <w:color w:val="000000"/>
                <w:sz w:val="16"/>
              </w:rPr>
              <w:t>2-</w:t>
            </w:r>
            <w:r w:rsidRPr="004A4FBF">
              <w:rPr>
                <w:rFonts w:eastAsia="SimSun" w:cs="Arial" w:hint="eastAsia"/>
                <w:color w:val="000000"/>
                <w:sz w:val="16"/>
              </w:rPr>
              <w:t>氯乙醇</w:t>
            </w:r>
          </w:p>
        </w:tc>
        <w:tc>
          <w:tcPr>
            <w:tcW w:w="3532" w:type="dxa"/>
            <w:tcMar>
              <w:top w:w="39" w:type="dxa"/>
              <w:left w:w="39" w:type="dxa"/>
              <w:bottom w:w="39" w:type="dxa"/>
              <w:right w:w="39" w:type="dxa"/>
            </w:tcMar>
          </w:tcPr>
          <w:p w14:paraId="56B812EE" w14:textId="77777777" w:rsidR="004331F3" w:rsidRPr="00AE3B2D" w:rsidRDefault="007B2002" w:rsidP="001124B2">
            <w:pPr>
              <w:jc w:val="left"/>
              <w:rPr>
                <w:rFonts w:eastAsia="SimSun" w:cs="Arial"/>
              </w:rPr>
            </w:pPr>
            <w:r w:rsidRPr="007B2002">
              <w:rPr>
                <w:rFonts w:eastAsia="SimSun" w:cs="Arial" w:hint="eastAsia"/>
                <w:b/>
                <w:color w:val="000000"/>
                <w:sz w:val="16"/>
              </w:rPr>
              <w:t>乙撑氯醇</w:t>
            </w:r>
          </w:p>
        </w:tc>
        <w:tc>
          <w:tcPr>
            <w:tcW w:w="848" w:type="dxa"/>
            <w:tcMar>
              <w:top w:w="39" w:type="dxa"/>
              <w:left w:w="39" w:type="dxa"/>
              <w:bottom w:w="39" w:type="dxa"/>
              <w:right w:w="39" w:type="dxa"/>
            </w:tcMar>
          </w:tcPr>
          <w:p w14:paraId="6EBB081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835D56" w14:textId="77777777" w:rsidTr="001124B2">
        <w:trPr>
          <w:trHeight w:val="205"/>
        </w:trPr>
        <w:tc>
          <w:tcPr>
            <w:tcW w:w="4690" w:type="dxa"/>
            <w:tcMar>
              <w:top w:w="39" w:type="dxa"/>
              <w:left w:w="39" w:type="dxa"/>
              <w:bottom w:w="39" w:type="dxa"/>
              <w:right w:w="39" w:type="dxa"/>
            </w:tcMar>
          </w:tcPr>
          <w:p w14:paraId="4BE04B7B" w14:textId="77777777" w:rsidR="004331F3" w:rsidRPr="00AE3B2D" w:rsidRDefault="004A4FBF" w:rsidP="001124B2">
            <w:pPr>
              <w:jc w:val="left"/>
              <w:rPr>
                <w:rFonts w:eastAsia="SimSun" w:cs="Arial"/>
              </w:rPr>
            </w:pPr>
            <w:r w:rsidRPr="00532B2F">
              <w:rPr>
                <w:rFonts w:eastAsia="SimSun" w:cs="Arial"/>
                <w:color w:val="000000"/>
                <w:sz w:val="16"/>
              </w:rPr>
              <w:t>β</w:t>
            </w:r>
            <w:r w:rsidRPr="004A4FBF">
              <w:rPr>
                <w:rFonts w:eastAsia="SimSun" w:cs="Arial" w:hint="eastAsia"/>
                <w:color w:val="000000"/>
                <w:sz w:val="16"/>
              </w:rPr>
              <w:t>-</w:t>
            </w:r>
            <w:r w:rsidRPr="004A4FBF">
              <w:rPr>
                <w:rFonts w:eastAsia="SimSun" w:cs="Arial" w:hint="eastAsia"/>
                <w:color w:val="000000"/>
                <w:sz w:val="16"/>
              </w:rPr>
              <w:t>氯乙醇</w:t>
            </w:r>
          </w:p>
        </w:tc>
        <w:tc>
          <w:tcPr>
            <w:tcW w:w="3532" w:type="dxa"/>
            <w:tcMar>
              <w:top w:w="39" w:type="dxa"/>
              <w:left w:w="39" w:type="dxa"/>
              <w:bottom w:w="39" w:type="dxa"/>
              <w:right w:w="39" w:type="dxa"/>
            </w:tcMar>
          </w:tcPr>
          <w:p w14:paraId="76BC8A24" w14:textId="77777777" w:rsidR="004331F3" w:rsidRPr="00AE3B2D" w:rsidRDefault="007B2002" w:rsidP="001124B2">
            <w:pPr>
              <w:jc w:val="left"/>
              <w:rPr>
                <w:rFonts w:eastAsia="SimSun" w:cs="Arial"/>
              </w:rPr>
            </w:pPr>
            <w:r w:rsidRPr="007B2002">
              <w:rPr>
                <w:rFonts w:eastAsia="SimSun" w:cs="Arial" w:hint="eastAsia"/>
                <w:b/>
                <w:color w:val="000000"/>
                <w:sz w:val="16"/>
              </w:rPr>
              <w:t>乙撑氯醇</w:t>
            </w:r>
          </w:p>
        </w:tc>
        <w:tc>
          <w:tcPr>
            <w:tcW w:w="848" w:type="dxa"/>
            <w:tcMar>
              <w:top w:w="39" w:type="dxa"/>
              <w:left w:w="39" w:type="dxa"/>
              <w:bottom w:w="39" w:type="dxa"/>
              <w:right w:w="39" w:type="dxa"/>
            </w:tcMar>
          </w:tcPr>
          <w:p w14:paraId="3A0C8C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6E411A" w14:textId="77777777" w:rsidTr="001124B2">
        <w:trPr>
          <w:trHeight w:val="205"/>
        </w:trPr>
        <w:tc>
          <w:tcPr>
            <w:tcW w:w="4690" w:type="dxa"/>
            <w:tcMar>
              <w:top w:w="39" w:type="dxa"/>
              <w:left w:w="39" w:type="dxa"/>
              <w:bottom w:w="39" w:type="dxa"/>
              <w:right w:w="39" w:type="dxa"/>
            </w:tcMar>
          </w:tcPr>
          <w:p w14:paraId="60A0682F" w14:textId="77777777" w:rsidR="004331F3" w:rsidRPr="00AE3B2D" w:rsidRDefault="007B2002" w:rsidP="001124B2">
            <w:pPr>
              <w:jc w:val="left"/>
              <w:rPr>
                <w:rFonts w:eastAsia="SimSun" w:cs="Arial"/>
              </w:rPr>
            </w:pPr>
            <w:r w:rsidRPr="007B2002">
              <w:rPr>
                <w:rFonts w:eastAsia="SimSun" w:cs="Arial" w:hint="eastAsia"/>
                <w:color w:val="000000"/>
                <w:sz w:val="16"/>
              </w:rPr>
              <w:t>氯乙醚</w:t>
            </w:r>
          </w:p>
        </w:tc>
        <w:tc>
          <w:tcPr>
            <w:tcW w:w="3532" w:type="dxa"/>
            <w:tcMar>
              <w:top w:w="39" w:type="dxa"/>
              <w:left w:w="39" w:type="dxa"/>
              <w:bottom w:w="39" w:type="dxa"/>
              <w:right w:w="39" w:type="dxa"/>
            </w:tcMar>
          </w:tcPr>
          <w:p w14:paraId="04C9B8E8" w14:textId="77777777" w:rsidR="004331F3" w:rsidRPr="00AE3B2D" w:rsidRDefault="007B2002" w:rsidP="001124B2">
            <w:pPr>
              <w:jc w:val="left"/>
              <w:rPr>
                <w:rFonts w:eastAsia="SimSun" w:cs="Arial"/>
              </w:rPr>
            </w:pPr>
            <w:r w:rsidRPr="007B2002">
              <w:rPr>
                <w:rFonts w:eastAsia="SimSun" w:cs="Arial" w:hint="eastAsia"/>
                <w:b/>
                <w:color w:val="000000"/>
                <w:sz w:val="16"/>
              </w:rPr>
              <w:t>二氯乙醚</w:t>
            </w:r>
          </w:p>
        </w:tc>
        <w:tc>
          <w:tcPr>
            <w:tcW w:w="848" w:type="dxa"/>
            <w:tcMar>
              <w:top w:w="39" w:type="dxa"/>
              <w:left w:w="39" w:type="dxa"/>
              <w:bottom w:w="39" w:type="dxa"/>
              <w:right w:w="39" w:type="dxa"/>
            </w:tcMar>
          </w:tcPr>
          <w:p w14:paraId="49C749F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8D23D0" w14:textId="77777777" w:rsidTr="001124B2">
        <w:trPr>
          <w:trHeight w:val="205"/>
        </w:trPr>
        <w:tc>
          <w:tcPr>
            <w:tcW w:w="4690" w:type="dxa"/>
            <w:tcMar>
              <w:top w:w="39" w:type="dxa"/>
              <w:left w:w="39" w:type="dxa"/>
              <w:bottom w:w="39" w:type="dxa"/>
              <w:right w:w="39" w:type="dxa"/>
            </w:tcMar>
          </w:tcPr>
          <w:p w14:paraId="09C48C9E" w14:textId="77777777" w:rsidR="004331F3" w:rsidRPr="00AE3B2D" w:rsidRDefault="007B2002" w:rsidP="001124B2">
            <w:pPr>
              <w:jc w:val="left"/>
              <w:rPr>
                <w:rFonts w:eastAsia="SimSun" w:cs="Arial"/>
                <w:lang w:eastAsia="zh-CN"/>
              </w:rPr>
            </w:pPr>
            <w:r w:rsidRPr="007B2002">
              <w:rPr>
                <w:rFonts w:eastAsia="SimSun" w:cs="Arial" w:hint="eastAsia"/>
                <w:color w:val="000000"/>
                <w:sz w:val="16"/>
                <w:lang w:eastAsia="zh-CN"/>
              </w:rPr>
              <w:t>2-</w:t>
            </w:r>
            <w:r w:rsidRPr="007B2002">
              <w:rPr>
                <w:rFonts w:eastAsia="SimSun" w:cs="Arial" w:hint="eastAsia"/>
                <w:color w:val="000000"/>
                <w:sz w:val="16"/>
                <w:lang w:eastAsia="zh-CN"/>
              </w:rPr>
              <w:t>氯</w:t>
            </w:r>
            <w:r w:rsidRPr="007B2002">
              <w:rPr>
                <w:rFonts w:eastAsia="SimSun" w:cs="Arial" w:hint="eastAsia"/>
                <w:color w:val="000000"/>
                <w:sz w:val="16"/>
                <w:lang w:eastAsia="zh-CN"/>
              </w:rPr>
              <w:t>-6'-</w:t>
            </w:r>
            <w:r w:rsidRPr="007B2002">
              <w:rPr>
                <w:rFonts w:eastAsia="SimSun" w:cs="Arial" w:hint="eastAsia"/>
                <w:color w:val="000000"/>
                <w:sz w:val="16"/>
                <w:lang w:eastAsia="zh-CN"/>
              </w:rPr>
              <w:t>乙基</w:t>
            </w:r>
            <w:r w:rsidR="00532B2F">
              <w:rPr>
                <w:rFonts w:eastAsia="SimSun" w:cs="Arial" w:hint="eastAsia"/>
                <w:color w:val="000000"/>
                <w:sz w:val="16"/>
                <w:lang w:eastAsia="zh-CN"/>
              </w:rPr>
              <w:t>-N</w:t>
            </w:r>
            <w:r w:rsidRPr="007B2002">
              <w:rPr>
                <w:rFonts w:eastAsia="SimSun" w:cs="Arial" w:hint="eastAsia"/>
                <w:color w:val="000000"/>
                <w:sz w:val="16"/>
                <w:lang w:eastAsia="zh-CN"/>
              </w:rPr>
              <w:t>-(2-</w:t>
            </w:r>
            <w:r w:rsidRPr="007B2002">
              <w:rPr>
                <w:rFonts w:eastAsia="SimSun" w:cs="Arial" w:hint="eastAsia"/>
                <w:color w:val="000000"/>
                <w:sz w:val="16"/>
                <w:lang w:eastAsia="zh-CN"/>
              </w:rPr>
              <w:t>甲氧基</w:t>
            </w:r>
            <w:r w:rsidRPr="007B2002">
              <w:rPr>
                <w:rFonts w:eastAsia="SimSun" w:cs="Arial" w:hint="eastAsia"/>
                <w:color w:val="000000"/>
                <w:sz w:val="16"/>
                <w:lang w:eastAsia="zh-CN"/>
              </w:rPr>
              <w:t>-1-</w:t>
            </w:r>
            <w:r w:rsidRPr="007B2002">
              <w:rPr>
                <w:rFonts w:eastAsia="SimSun" w:cs="Arial" w:hint="eastAsia"/>
                <w:color w:val="000000"/>
                <w:sz w:val="16"/>
                <w:lang w:eastAsia="zh-CN"/>
              </w:rPr>
              <w:t>甲基乙基</w:t>
            </w:r>
            <w:r w:rsidRPr="007B2002">
              <w:rPr>
                <w:rFonts w:eastAsia="SimSun" w:cs="Arial" w:hint="eastAsia"/>
                <w:color w:val="000000"/>
                <w:sz w:val="16"/>
                <w:lang w:eastAsia="zh-CN"/>
              </w:rPr>
              <w:t>)</w:t>
            </w:r>
            <w:r w:rsidRPr="007B2002">
              <w:rPr>
                <w:rFonts w:eastAsia="SimSun" w:cs="Arial" w:hint="eastAsia"/>
                <w:color w:val="000000"/>
                <w:sz w:val="16"/>
                <w:lang w:eastAsia="zh-CN"/>
              </w:rPr>
              <w:t>从乙酰</w:t>
            </w:r>
            <w:r w:rsidRPr="007B2002">
              <w:rPr>
                <w:rFonts w:eastAsia="SimSun" w:cs="Arial" w:hint="eastAsia"/>
                <w:color w:val="000000"/>
                <w:sz w:val="16"/>
                <w:lang w:eastAsia="zh-CN"/>
              </w:rPr>
              <w:t>-</w:t>
            </w:r>
            <w:r w:rsidRPr="007B2002">
              <w:rPr>
                <w:rFonts w:eastAsia="SimSun" w:cs="Arial" w:hint="eastAsia"/>
                <w:color w:val="000000"/>
                <w:sz w:val="16"/>
                <w:lang w:eastAsia="zh-CN"/>
              </w:rPr>
              <w:t>甲苯胺</w:t>
            </w:r>
          </w:p>
        </w:tc>
        <w:tc>
          <w:tcPr>
            <w:tcW w:w="3532" w:type="dxa"/>
            <w:tcMar>
              <w:top w:w="39" w:type="dxa"/>
              <w:left w:w="39" w:type="dxa"/>
              <w:bottom w:w="39" w:type="dxa"/>
              <w:right w:w="39" w:type="dxa"/>
            </w:tcMar>
          </w:tcPr>
          <w:p w14:paraId="54533AC6" w14:textId="77777777" w:rsidR="004331F3" w:rsidRPr="00AE3B2D" w:rsidRDefault="00532B2F" w:rsidP="001124B2">
            <w:pPr>
              <w:jc w:val="left"/>
              <w:rPr>
                <w:rFonts w:eastAsia="SimSun" w:cs="Arial"/>
                <w:spacing w:val="-4"/>
                <w:lang w:eastAsia="zh-CN"/>
              </w:rPr>
            </w:pPr>
            <w:r>
              <w:rPr>
                <w:rFonts w:eastAsia="SimSun" w:cs="Arial" w:hint="eastAsia"/>
                <w:b/>
                <w:color w:val="000000"/>
                <w:spacing w:val="-4"/>
                <w:sz w:val="16"/>
                <w:lang w:eastAsia="zh-CN"/>
              </w:rPr>
              <w:t>N</w:t>
            </w:r>
            <w:r w:rsidR="007B2002" w:rsidRPr="007B2002">
              <w:rPr>
                <w:rFonts w:eastAsia="SimSun" w:cs="Arial" w:hint="eastAsia"/>
                <w:b/>
                <w:color w:val="000000"/>
                <w:spacing w:val="-4"/>
                <w:sz w:val="16"/>
                <w:lang w:eastAsia="zh-CN"/>
              </w:rPr>
              <w:t>-(2-</w:t>
            </w:r>
            <w:r w:rsidR="007B2002" w:rsidRPr="007B2002">
              <w:rPr>
                <w:rFonts w:eastAsia="SimSun" w:cs="Arial" w:hint="eastAsia"/>
                <w:b/>
                <w:color w:val="000000"/>
                <w:spacing w:val="-4"/>
                <w:sz w:val="16"/>
                <w:lang w:eastAsia="zh-CN"/>
              </w:rPr>
              <w:t>甲氧基</w:t>
            </w:r>
            <w:r w:rsidR="007B2002" w:rsidRPr="007B2002">
              <w:rPr>
                <w:rFonts w:eastAsia="SimSun" w:cs="Arial" w:hint="eastAsia"/>
                <w:b/>
                <w:color w:val="000000"/>
                <w:spacing w:val="-4"/>
                <w:sz w:val="16"/>
                <w:lang w:eastAsia="zh-CN"/>
              </w:rPr>
              <w:t>-1-</w:t>
            </w:r>
            <w:r w:rsidR="007B2002" w:rsidRPr="007B2002">
              <w:rPr>
                <w:rFonts w:eastAsia="SimSun" w:cs="Arial" w:hint="eastAsia"/>
                <w:b/>
                <w:color w:val="000000"/>
                <w:spacing w:val="-4"/>
                <w:sz w:val="16"/>
                <w:lang w:eastAsia="zh-CN"/>
              </w:rPr>
              <w:t>甲基乙基</w:t>
            </w:r>
            <w:r w:rsidR="007B2002" w:rsidRPr="007B2002">
              <w:rPr>
                <w:rFonts w:eastAsia="SimSun" w:cs="Arial" w:hint="eastAsia"/>
                <w:b/>
                <w:color w:val="000000"/>
                <w:spacing w:val="-4"/>
                <w:sz w:val="16"/>
                <w:lang w:eastAsia="zh-CN"/>
              </w:rPr>
              <w:t>)-2-</w:t>
            </w:r>
            <w:r w:rsidR="007B2002" w:rsidRPr="007B2002">
              <w:rPr>
                <w:rFonts w:eastAsia="SimSun" w:cs="Arial" w:hint="eastAsia"/>
                <w:b/>
                <w:color w:val="000000"/>
                <w:spacing w:val="-4"/>
                <w:sz w:val="16"/>
                <w:lang w:eastAsia="zh-CN"/>
              </w:rPr>
              <w:t>乙基</w:t>
            </w:r>
            <w:r w:rsidR="007B2002" w:rsidRPr="007B2002">
              <w:rPr>
                <w:rFonts w:eastAsia="SimSun" w:cs="Arial" w:hint="eastAsia"/>
                <w:b/>
                <w:color w:val="000000"/>
                <w:spacing w:val="-4"/>
                <w:sz w:val="16"/>
                <w:lang w:eastAsia="zh-CN"/>
              </w:rPr>
              <w:t>-6-</w:t>
            </w:r>
            <w:r w:rsidR="007B2002" w:rsidRPr="007B2002">
              <w:rPr>
                <w:rFonts w:eastAsia="SimSun" w:cs="Arial" w:hint="eastAsia"/>
                <w:b/>
                <w:color w:val="000000"/>
                <w:spacing w:val="-4"/>
                <w:sz w:val="16"/>
                <w:lang w:eastAsia="zh-CN"/>
              </w:rPr>
              <w:t>甲基乙酰氯苯胺</w:t>
            </w:r>
          </w:p>
        </w:tc>
        <w:tc>
          <w:tcPr>
            <w:tcW w:w="848" w:type="dxa"/>
            <w:tcMar>
              <w:top w:w="39" w:type="dxa"/>
              <w:left w:w="39" w:type="dxa"/>
              <w:bottom w:w="39" w:type="dxa"/>
              <w:right w:w="39" w:type="dxa"/>
            </w:tcMar>
          </w:tcPr>
          <w:p w14:paraId="1802B2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84F5CC" w14:textId="77777777" w:rsidTr="001124B2">
        <w:trPr>
          <w:trHeight w:val="205"/>
        </w:trPr>
        <w:tc>
          <w:tcPr>
            <w:tcW w:w="4690" w:type="dxa"/>
            <w:tcMar>
              <w:top w:w="39" w:type="dxa"/>
              <w:left w:w="39" w:type="dxa"/>
              <w:bottom w:w="39" w:type="dxa"/>
              <w:right w:w="39" w:type="dxa"/>
            </w:tcMar>
          </w:tcPr>
          <w:p w14:paraId="53A3A64C" w14:textId="77777777" w:rsidR="004331F3" w:rsidRPr="00AE3B2D" w:rsidRDefault="007B2002" w:rsidP="001124B2">
            <w:pPr>
              <w:jc w:val="left"/>
              <w:rPr>
                <w:rFonts w:eastAsia="SimSun" w:cs="Arial"/>
              </w:rPr>
            </w:pPr>
            <w:r w:rsidRPr="007B2002">
              <w:rPr>
                <w:rFonts w:eastAsia="SimSun" w:cs="Arial" w:hint="eastAsia"/>
                <w:color w:val="000000"/>
                <w:sz w:val="16"/>
              </w:rPr>
              <w:t>2-</w:t>
            </w:r>
            <w:r w:rsidRPr="007B2002">
              <w:rPr>
                <w:rFonts w:eastAsia="SimSun" w:cs="Arial" w:hint="eastAsia"/>
                <w:color w:val="000000"/>
                <w:sz w:val="16"/>
              </w:rPr>
              <w:t>氯</w:t>
            </w:r>
            <w:r w:rsidRPr="007B2002">
              <w:rPr>
                <w:rFonts w:eastAsia="SimSun" w:cs="Arial" w:hint="eastAsia"/>
                <w:color w:val="000000"/>
                <w:sz w:val="16"/>
              </w:rPr>
              <w:t>-N-(2-</w:t>
            </w:r>
            <w:r w:rsidRPr="007B2002">
              <w:rPr>
                <w:rFonts w:eastAsia="SimSun" w:cs="Arial" w:hint="eastAsia"/>
                <w:color w:val="000000"/>
                <w:sz w:val="16"/>
              </w:rPr>
              <w:t>乙基</w:t>
            </w:r>
            <w:r w:rsidRPr="007B2002">
              <w:rPr>
                <w:rFonts w:eastAsia="SimSun" w:cs="Arial" w:hint="eastAsia"/>
                <w:color w:val="000000"/>
                <w:sz w:val="16"/>
              </w:rPr>
              <w:t>-6-</w:t>
            </w:r>
            <w:r w:rsidRPr="007B2002">
              <w:rPr>
                <w:rFonts w:eastAsia="SimSun" w:cs="Arial" w:hint="eastAsia"/>
                <w:color w:val="000000"/>
                <w:sz w:val="16"/>
              </w:rPr>
              <w:t>甲基苯基</w:t>
            </w:r>
            <w:r w:rsidRPr="007B2002">
              <w:rPr>
                <w:rFonts w:eastAsia="SimSun" w:cs="Arial" w:hint="eastAsia"/>
                <w:color w:val="000000"/>
                <w:sz w:val="16"/>
              </w:rPr>
              <w:t>)-N-(2-</w:t>
            </w:r>
            <w:r w:rsidRPr="007B2002">
              <w:rPr>
                <w:rFonts w:eastAsia="SimSun" w:cs="Arial" w:hint="eastAsia"/>
                <w:color w:val="000000"/>
                <w:sz w:val="16"/>
              </w:rPr>
              <w:t>甲氧基</w:t>
            </w:r>
            <w:r w:rsidRPr="007B2002">
              <w:rPr>
                <w:rFonts w:eastAsia="SimSun" w:cs="Arial" w:hint="eastAsia"/>
                <w:color w:val="000000"/>
                <w:sz w:val="16"/>
              </w:rPr>
              <w:t>-1-</w:t>
            </w:r>
            <w:r w:rsidRPr="007B2002">
              <w:rPr>
                <w:rFonts w:eastAsia="SimSun" w:cs="Arial" w:hint="eastAsia"/>
                <w:color w:val="000000"/>
                <w:sz w:val="16"/>
              </w:rPr>
              <w:t>甲基乙基</w:t>
            </w:r>
            <w:r w:rsidRPr="007B2002">
              <w:rPr>
                <w:rFonts w:eastAsia="SimSun" w:cs="Arial" w:hint="eastAsia"/>
                <w:color w:val="000000"/>
                <w:sz w:val="16"/>
              </w:rPr>
              <w:t>) -N-</w:t>
            </w:r>
            <w:r w:rsidRPr="007B2002">
              <w:rPr>
                <w:rFonts w:eastAsia="SimSun" w:cs="Arial" w:hint="eastAsia"/>
                <w:color w:val="000000"/>
                <w:sz w:val="16"/>
              </w:rPr>
              <w:t>乙酰甲苯胺</w:t>
            </w:r>
          </w:p>
        </w:tc>
        <w:tc>
          <w:tcPr>
            <w:tcW w:w="3532" w:type="dxa"/>
            <w:tcMar>
              <w:top w:w="39" w:type="dxa"/>
              <w:left w:w="39" w:type="dxa"/>
              <w:bottom w:w="39" w:type="dxa"/>
              <w:right w:w="39" w:type="dxa"/>
            </w:tcMar>
          </w:tcPr>
          <w:p w14:paraId="482F933E" w14:textId="77777777" w:rsidR="004331F3" w:rsidRPr="00AE3B2D" w:rsidRDefault="00532B2F" w:rsidP="001124B2">
            <w:pPr>
              <w:jc w:val="left"/>
              <w:rPr>
                <w:rFonts w:eastAsia="SimSun" w:cs="Arial"/>
                <w:spacing w:val="-4"/>
                <w:lang w:eastAsia="zh-CN"/>
              </w:rPr>
            </w:pPr>
            <w:r>
              <w:rPr>
                <w:rFonts w:eastAsia="SimSun" w:cs="Arial" w:hint="eastAsia"/>
                <w:b/>
                <w:color w:val="000000"/>
                <w:spacing w:val="-4"/>
                <w:sz w:val="16"/>
                <w:lang w:eastAsia="zh-CN"/>
              </w:rPr>
              <w:t>N</w:t>
            </w:r>
            <w:r w:rsidR="007B2002" w:rsidRPr="007B2002">
              <w:rPr>
                <w:rFonts w:eastAsia="SimSun" w:cs="Arial" w:hint="eastAsia"/>
                <w:b/>
                <w:color w:val="000000"/>
                <w:spacing w:val="-4"/>
                <w:sz w:val="16"/>
                <w:lang w:eastAsia="zh-CN"/>
              </w:rPr>
              <w:t>-(2-</w:t>
            </w:r>
            <w:r w:rsidR="007B2002" w:rsidRPr="007B2002">
              <w:rPr>
                <w:rFonts w:eastAsia="SimSun" w:cs="Arial" w:hint="eastAsia"/>
                <w:b/>
                <w:color w:val="000000"/>
                <w:spacing w:val="-4"/>
                <w:sz w:val="16"/>
                <w:lang w:eastAsia="zh-CN"/>
              </w:rPr>
              <w:t>甲氧基</w:t>
            </w:r>
            <w:r w:rsidR="007B2002" w:rsidRPr="007B2002">
              <w:rPr>
                <w:rFonts w:eastAsia="SimSun" w:cs="Arial" w:hint="eastAsia"/>
                <w:b/>
                <w:color w:val="000000"/>
                <w:spacing w:val="-4"/>
                <w:sz w:val="16"/>
                <w:lang w:eastAsia="zh-CN"/>
              </w:rPr>
              <w:t>-1-</w:t>
            </w:r>
            <w:r w:rsidR="007B2002" w:rsidRPr="007B2002">
              <w:rPr>
                <w:rFonts w:eastAsia="SimSun" w:cs="Arial" w:hint="eastAsia"/>
                <w:b/>
                <w:color w:val="000000"/>
                <w:spacing w:val="-4"/>
                <w:sz w:val="16"/>
                <w:lang w:eastAsia="zh-CN"/>
              </w:rPr>
              <w:t>甲基乙基</w:t>
            </w:r>
            <w:r w:rsidR="007B2002" w:rsidRPr="007B2002">
              <w:rPr>
                <w:rFonts w:eastAsia="SimSun" w:cs="Arial" w:hint="eastAsia"/>
                <w:b/>
                <w:color w:val="000000"/>
                <w:spacing w:val="-4"/>
                <w:sz w:val="16"/>
                <w:lang w:eastAsia="zh-CN"/>
              </w:rPr>
              <w:t>)-2-</w:t>
            </w:r>
            <w:r w:rsidR="007B2002" w:rsidRPr="007B2002">
              <w:rPr>
                <w:rFonts w:eastAsia="SimSun" w:cs="Arial" w:hint="eastAsia"/>
                <w:b/>
                <w:color w:val="000000"/>
                <w:spacing w:val="-4"/>
                <w:sz w:val="16"/>
                <w:lang w:eastAsia="zh-CN"/>
              </w:rPr>
              <w:t>乙基</w:t>
            </w:r>
            <w:r w:rsidR="007B2002" w:rsidRPr="007B2002">
              <w:rPr>
                <w:rFonts w:eastAsia="SimSun" w:cs="Arial" w:hint="eastAsia"/>
                <w:b/>
                <w:color w:val="000000"/>
                <w:spacing w:val="-4"/>
                <w:sz w:val="16"/>
                <w:lang w:eastAsia="zh-CN"/>
              </w:rPr>
              <w:t>-6-</w:t>
            </w:r>
            <w:r w:rsidR="007B2002" w:rsidRPr="007B2002">
              <w:rPr>
                <w:rFonts w:eastAsia="SimSun" w:cs="Arial" w:hint="eastAsia"/>
                <w:b/>
                <w:color w:val="000000"/>
                <w:spacing w:val="-4"/>
                <w:sz w:val="16"/>
                <w:lang w:eastAsia="zh-CN"/>
              </w:rPr>
              <w:t>甲基乙酰氯苯胺</w:t>
            </w:r>
          </w:p>
        </w:tc>
        <w:tc>
          <w:tcPr>
            <w:tcW w:w="848" w:type="dxa"/>
            <w:tcMar>
              <w:top w:w="39" w:type="dxa"/>
              <w:left w:w="39" w:type="dxa"/>
              <w:bottom w:w="39" w:type="dxa"/>
              <w:right w:w="39" w:type="dxa"/>
            </w:tcMar>
          </w:tcPr>
          <w:p w14:paraId="64307EF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F22689" w14:textId="77777777" w:rsidTr="001124B2">
        <w:trPr>
          <w:trHeight w:val="205"/>
        </w:trPr>
        <w:tc>
          <w:tcPr>
            <w:tcW w:w="4690" w:type="dxa"/>
            <w:tcMar>
              <w:top w:w="39" w:type="dxa"/>
              <w:left w:w="39" w:type="dxa"/>
              <w:bottom w:w="39" w:type="dxa"/>
              <w:right w:w="39" w:type="dxa"/>
            </w:tcMar>
          </w:tcPr>
          <w:p w14:paraId="0ED661F0" w14:textId="77777777" w:rsidR="004331F3" w:rsidRPr="00AE3B2D" w:rsidRDefault="005F2DDD" w:rsidP="001124B2">
            <w:pPr>
              <w:jc w:val="left"/>
              <w:rPr>
                <w:rFonts w:eastAsia="SimSun" w:cs="Arial"/>
              </w:rPr>
            </w:pPr>
            <w:r w:rsidRPr="005F2DDD">
              <w:rPr>
                <w:rFonts w:eastAsia="SimSun" w:cs="Arial" w:hint="eastAsia"/>
                <w:b/>
                <w:color w:val="000000"/>
                <w:sz w:val="16"/>
              </w:rPr>
              <w:t>氯仿</w:t>
            </w:r>
          </w:p>
        </w:tc>
        <w:tc>
          <w:tcPr>
            <w:tcW w:w="3532" w:type="dxa"/>
            <w:tcMar>
              <w:top w:w="39" w:type="dxa"/>
              <w:left w:w="39" w:type="dxa"/>
              <w:bottom w:w="39" w:type="dxa"/>
              <w:right w:w="39" w:type="dxa"/>
            </w:tcMar>
          </w:tcPr>
          <w:p w14:paraId="5177EAF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07DB0B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0181CE" w14:textId="77777777" w:rsidTr="001124B2">
        <w:trPr>
          <w:trHeight w:val="205"/>
        </w:trPr>
        <w:tc>
          <w:tcPr>
            <w:tcW w:w="4690" w:type="dxa"/>
            <w:tcMar>
              <w:top w:w="39" w:type="dxa"/>
              <w:left w:w="39" w:type="dxa"/>
              <w:bottom w:w="39" w:type="dxa"/>
              <w:right w:w="39" w:type="dxa"/>
            </w:tcMar>
          </w:tcPr>
          <w:p w14:paraId="14BD5AD9" w14:textId="77777777" w:rsidR="004331F3" w:rsidRPr="00AE3B2D" w:rsidRDefault="005F2DDD" w:rsidP="001124B2">
            <w:pPr>
              <w:jc w:val="left"/>
              <w:rPr>
                <w:rFonts w:eastAsia="SimSun" w:cs="Arial"/>
              </w:rPr>
            </w:pPr>
            <w:r w:rsidRPr="005F2DDD">
              <w:rPr>
                <w:rFonts w:eastAsia="SimSun" w:cs="Arial" w:hint="eastAsia"/>
                <w:b/>
                <w:color w:val="000000"/>
                <w:sz w:val="16"/>
              </w:rPr>
              <w:t>氯乙醇</w:t>
            </w:r>
            <w:r>
              <w:rPr>
                <w:rFonts w:eastAsia="SimSun" w:cs="Arial" w:hint="eastAsia"/>
                <w:b/>
                <w:color w:val="000000"/>
                <w:sz w:val="16"/>
              </w:rPr>
              <w:t>(</w:t>
            </w:r>
            <w:r w:rsidRPr="005F2DDD">
              <w:rPr>
                <w:rFonts w:eastAsia="SimSun" w:cs="Arial" w:hint="eastAsia"/>
                <w:b/>
                <w:color w:val="000000"/>
                <w:sz w:val="16"/>
              </w:rPr>
              <w:t>粗制</w:t>
            </w:r>
            <w:r>
              <w:rPr>
                <w:rFonts w:eastAsia="SimSun" w:cs="Arial" w:hint="eastAsia"/>
                <w:b/>
                <w:color w:val="000000"/>
                <w:sz w:val="16"/>
              </w:rPr>
              <w:t>)</w:t>
            </w:r>
          </w:p>
        </w:tc>
        <w:tc>
          <w:tcPr>
            <w:tcW w:w="3532" w:type="dxa"/>
            <w:tcMar>
              <w:top w:w="39" w:type="dxa"/>
              <w:left w:w="39" w:type="dxa"/>
              <w:bottom w:w="39" w:type="dxa"/>
              <w:right w:w="39" w:type="dxa"/>
            </w:tcMar>
          </w:tcPr>
          <w:p w14:paraId="3F52E64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A58715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F9717D" w14:textId="77777777" w:rsidTr="001124B2">
        <w:trPr>
          <w:trHeight w:val="205"/>
        </w:trPr>
        <w:tc>
          <w:tcPr>
            <w:tcW w:w="4690" w:type="dxa"/>
            <w:tcMar>
              <w:top w:w="39" w:type="dxa"/>
              <w:left w:w="39" w:type="dxa"/>
              <w:bottom w:w="39" w:type="dxa"/>
              <w:right w:w="39" w:type="dxa"/>
            </w:tcMar>
          </w:tcPr>
          <w:p w14:paraId="7ADD9C31" w14:textId="77777777" w:rsidR="004331F3" w:rsidRPr="00AE3B2D" w:rsidRDefault="005F2DDD" w:rsidP="001124B2">
            <w:pPr>
              <w:jc w:val="left"/>
              <w:rPr>
                <w:rFonts w:eastAsia="SimSun" w:cs="Arial"/>
              </w:rPr>
            </w:pPr>
            <w:r w:rsidRPr="005F2DDD">
              <w:rPr>
                <w:rFonts w:eastAsia="SimSun" w:cs="Arial" w:hint="eastAsia"/>
                <w:color w:val="000000"/>
                <w:sz w:val="16"/>
              </w:rPr>
              <w:t>间</w:t>
            </w:r>
            <w:r w:rsidRPr="005F2DDD">
              <w:rPr>
                <w:rFonts w:eastAsia="SimSun" w:cs="Arial" w:hint="eastAsia"/>
                <w:color w:val="000000"/>
                <w:sz w:val="16"/>
              </w:rPr>
              <w:t>-</w:t>
            </w:r>
            <w:r w:rsidRPr="005F2DDD">
              <w:rPr>
                <w:rFonts w:eastAsia="SimSun" w:cs="Arial" w:hint="eastAsia"/>
                <w:color w:val="000000"/>
                <w:sz w:val="16"/>
              </w:rPr>
              <w:t>氯甲基苯</w:t>
            </w:r>
          </w:p>
        </w:tc>
        <w:tc>
          <w:tcPr>
            <w:tcW w:w="3532" w:type="dxa"/>
            <w:tcMar>
              <w:top w:w="39" w:type="dxa"/>
              <w:left w:w="39" w:type="dxa"/>
              <w:bottom w:w="39" w:type="dxa"/>
              <w:right w:w="39" w:type="dxa"/>
            </w:tcMar>
          </w:tcPr>
          <w:p w14:paraId="22BDF445" w14:textId="77777777" w:rsidR="004331F3" w:rsidRPr="00AE3B2D" w:rsidRDefault="005F2DDD" w:rsidP="001124B2">
            <w:pPr>
              <w:jc w:val="left"/>
              <w:rPr>
                <w:rFonts w:eastAsia="SimSun" w:cs="Arial"/>
              </w:rPr>
            </w:pPr>
            <w:r w:rsidRPr="005F2DDD">
              <w:rPr>
                <w:rFonts w:eastAsia="SimSun" w:cs="Arial" w:hint="eastAsia"/>
                <w:b/>
                <w:color w:val="000000"/>
                <w:sz w:val="16"/>
              </w:rPr>
              <w:t>间</w:t>
            </w:r>
            <w:r w:rsidRPr="005F2DDD">
              <w:rPr>
                <w:rFonts w:eastAsia="SimSun" w:cs="Arial" w:hint="eastAsia"/>
                <w:b/>
                <w:color w:val="000000"/>
                <w:sz w:val="16"/>
              </w:rPr>
              <w:t>-</w:t>
            </w:r>
            <w:r w:rsidRPr="005F2DDD">
              <w:rPr>
                <w:rFonts w:eastAsia="SimSun" w:cs="Arial" w:hint="eastAsia"/>
                <w:b/>
                <w:color w:val="000000"/>
                <w:sz w:val="16"/>
              </w:rPr>
              <w:t>氯甲苯</w:t>
            </w:r>
          </w:p>
        </w:tc>
        <w:tc>
          <w:tcPr>
            <w:tcW w:w="848" w:type="dxa"/>
            <w:tcMar>
              <w:top w:w="39" w:type="dxa"/>
              <w:left w:w="39" w:type="dxa"/>
              <w:bottom w:w="39" w:type="dxa"/>
              <w:right w:w="39" w:type="dxa"/>
            </w:tcMar>
          </w:tcPr>
          <w:p w14:paraId="6C50C74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CE48B5" w14:textId="77777777" w:rsidTr="001124B2">
        <w:trPr>
          <w:trHeight w:val="205"/>
        </w:trPr>
        <w:tc>
          <w:tcPr>
            <w:tcW w:w="4690" w:type="dxa"/>
            <w:tcMar>
              <w:top w:w="39" w:type="dxa"/>
              <w:left w:w="39" w:type="dxa"/>
              <w:bottom w:w="39" w:type="dxa"/>
              <w:right w:w="39" w:type="dxa"/>
            </w:tcMar>
          </w:tcPr>
          <w:p w14:paraId="0983B6EF" w14:textId="77777777" w:rsidR="004331F3" w:rsidRPr="00AE3B2D" w:rsidRDefault="005F2DDD" w:rsidP="001124B2">
            <w:pPr>
              <w:jc w:val="left"/>
              <w:rPr>
                <w:rFonts w:eastAsia="SimSun" w:cs="Arial"/>
              </w:rPr>
            </w:pPr>
            <w:r w:rsidRPr="005F2DDD">
              <w:rPr>
                <w:rFonts w:eastAsia="SimSun" w:cs="Arial" w:hint="eastAsia"/>
                <w:color w:val="000000"/>
                <w:sz w:val="16"/>
              </w:rPr>
              <w:t>邻</w:t>
            </w:r>
            <w:r w:rsidRPr="005F2DDD">
              <w:rPr>
                <w:rFonts w:eastAsia="SimSun" w:cs="Arial" w:hint="eastAsia"/>
                <w:color w:val="000000"/>
                <w:sz w:val="16"/>
              </w:rPr>
              <w:t>-</w:t>
            </w:r>
            <w:r w:rsidRPr="005F2DDD">
              <w:rPr>
                <w:rFonts w:eastAsia="SimSun" w:cs="Arial" w:hint="eastAsia"/>
                <w:color w:val="000000"/>
                <w:sz w:val="16"/>
              </w:rPr>
              <w:t>氯甲基苯</w:t>
            </w:r>
          </w:p>
        </w:tc>
        <w:tc>
          <w:tcPr>
            <w:tcW w:w="3532" w:type="dxa"/>
            <w:tcMar>
              <w:top w:w="39" w:type="dxa"/>
              <w:left w:w="39" w:type="dxa"/>
              <w:bottom w:w="39" w:type="dxa"/>
              <w:right w:w="39" w:type="dxa"/>
            </w:tcMar>
          </w:tcPr>
          <w:p w14:paraId="1D0D9F4E" w14:textId="77777777" w:rsidR="004331F3" w:rsidRPr="00AE3B2D" w:rsidRDefault="005F2DDD" w:rsidP="001124B2">
            <w:pPr>
              <w:jc w:val="left"/>
              <w:rPr>
                <w:rFonts w:eastAsia="SimSun" w:cs="Arial"/>
              </w:rPr>
            </w:pPr>
            <w:r w:rsidRPr="005F2DDD">
              <w:rPr>
                <w:rFonts w:eastAsia="SimSun" w:cs="Arial" w:hint="eastAsia"/>
                <w:b/>
                <w:color w:val="000000"/>
                <w:sz w:val="16"/>
              </w:rPr>
              <w:t>邻</w:t>
            </w:r>
            <w:r w:rsidRPr="005F2DDD">
              <w:rPr>
                <w:rFonts w:eastAsia="SimSun" w:cs="Arial" w:hint="eastAsia"/>
                <w:b/>
                <w:color w:val="000000"/>
                <w:sz w:val="16"/>
              </w:rPr>
              <w:t>-</w:t>
            </w:r>
            <w:r w:rsidRPr="005F2DDD">
              <w:rPr>
                <w:rFonts w:eastAsia="SimSun" w:cs="Arial" w:hint="eastAsia"/>
                <w:b/>
                <w:color w:val="000000"/>
                <w:sz w:val="16"/>
              </w:rPr>
              <w:t>氯甲苯</w:t>
            </w:r>
          </w:p>
        </w:tc>
        <w:tc>
          <w:tcPr>
            <w:tcW w:w="848" w:type="dxa"/>
            <w:tcMar>
              <w:top w:w="39" w:type="dxa"/>
              <w:left w:w="39" w:type="dxa"/>
              <w:bottom w:w="39" w:type="dxa"/>
              <w:right w:w="39" w:type="dxa"/>
            </w:tcMar>
          </w:tcPr>
          <w:p w14:paraId="2EA53AD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CC4B89" w14:textId="77777777" w:rsidTr="001124B2">
        <w:trPr>
          <w:trHeight w:val="205"/>
        </w:trPr>
        <w:tc>
          <w:tcPr>
            <w:tcW w:w="4690" w:type="dxa"/>
            <w:tcMar>
              <w:top w:w="39" w:type="dxa"/>
              <w:left w:w="39" w:type="dxa"/>
              <w:bottom w:w="39" w:type="dxa"/>
              <w:right w:w="39" w:type="dxa"/>
            </w:tcMar>
          </w:tcPr>
          <w:p w14:paraId="6BC806FE" w14:textId="77777777" w:rsidR="004331F3" w:rsidRPr="00AE3B2D" w:rsidRDefault="005F2DDD" w:rsidP="001124B2">
            <w:pPr>
              <w:jc w:val="left"/>
              <w:rPr>
                <w:rFonts w:eastAsia="SimSun" w:cs="Arial"/>
              </w:rPr>
            </w:pPr>
            <w:r w:rsidRPr="005F2DDD">
              <w:rPr>
                <w:rFonts w:eastAsia="SimSun" w:cs="Arial" w:hint="eastAsia"/>
                <w:color w:val="000000"/>
                <w:sz w:val="16"/>
              </w:rPr>
              <w:t>对</w:t>
            </w:r>
            <w:r w:rsidRPr="005F2DDD">
              <w:rPr>
                <w:rFonts w:eastAsia="SimSun" w:cs="Arial" w:hint="eastAsia"/>
                <w:color w:val="000000"/>
                <w:sz w:val="16"/>
              </w:rPr>
              <w:t>-</w:t>
            </w:r>
            <w:r w:rsidRPr="005F2DDD">
              <w:rPr>
                <w:rFonts w:eastAsia="SimSun" w:cs="Arial" w:hint="eastAsia"/>
                <w:color w:val="000000"/>
                <w:sz w:val="16"/>
              </w:rPr>
              <w:t>氯甲基苯</w:t>
            </w:r>
          </w:p>
        </w:tc>
        <w:tc>
          <w:tcPr>
            <w:tcW w:w="3532" w:type="dxa"/>
            <w:tcMar>
              <w:top w:w="39" w:type="dxa"/>
              <w:left w:w="39" w:type="dxa"/>
              <w:bottom w:w="39" w:type="dxa"/>
              <w:right w:w="39" w:type="dxa"/>
            </w:tcMar>
          </w:tcPr>
          <w:p w14:paraId="73C123CC" w14:textId="77777777" w:rsidR="004331F3" w:rsidRPr="00AE3B2D" w:rsidRDefault="005F2DDD" w:rsidP="001124B2">
            <w:pPr>
              <w:jc w:val="left"/>
              <w:rPr>
                <w:rFonts w:eastAsia="SimSun" w:cs="Arial"/>
              </w:rPr>
            </w:pPr>
            <w:r w:rsidRPr="005F2DDD">
              <w:rPr>
                <w:rFonts w:eastAsia="SimSun" w:cs="Arial" w:hint="eastAsia"/>
                <w:b/>
                <w:color w:val="000000"/>
                <w:sz w:val="16"/>
              </w:rPr>
              <w:t>对</w:t>
            </w:r>
            <w:r w:rsidRPr="005F2DDD">
              <w:rPr>
                <w:rFonts w:eastAsia="SimSun" w:cs="Arial" w:hint="eastAsia"/>
                <w:b/>
                <w:color w:val="000000"/>
                <w:sz w:val="16"/>
              </w:rPr>
              <w:t>-</w:t>
            </w:r>
            <w:r w:rsidRPr="005F2DDD">
              <w:rPr>
                <w:rFonts w:eastAsia="SimSun" w:cs="Arial" w:hint="eastAsia"/>
                <w:b/>
                <w:color w:val="000000"/>
                <w:sz w:val="16"/>
              </w:rPr>
              <w:t>氯甲苯</w:t>
            </w:r>
          </w:p>
        </w:tc>
        <w:tc>
          <w:tcPr>
            <w:tcW w:w="848" w:type="dxa"/>
            <w:tcMar>
              <w:top w:w="39" w:type="dxa"/>
              <w:left w:w="39" w:type="dxa"/>
              <w:bottom w:w="39" w:type="dxa"/>
              <w:right w:w="39" w:type="dxa"/>
            </w:tcMar>
          </w:tcPr>
          <w:p w14:paraId="53874E1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032573" w14:textId="77777777" w:rsidTr="001124B2">
        <w:trPr>
          <w:trHeight w:val="205"/>
        </w:trPr>
        <w:tc>
          <w:tcPr>
            <w:tcW w:w="4690" w:type="dxa"/>
            <w:tcMar>
              <w:top w:w="39" w:type="dxa"/>
              <w:left w:w="39" w:type="dxa"/>
              <w:bottom w:w="39" w:type="dxa"/>
              <w:right w:w="39" w:type="dxa"/>
            </w:tcMar>
          </w:tcPr>
          <w:p w14:paraId="207A8590" w14:textId="77777777" w:rsidR="004331F3" w:rsidRPr="00AE3B2D" w:rsidRDefault="005F2DDD" w:rsidP="001124B2">
            <w:pPr>
              <w:jc w:val="left"/>
              <w:rPr>
                <w:rFonts w:eastAsia="SimSun" w:cs="Arial"/>
              </w:rPr>
            </w:pPr>
            <w:r w:rsidRPr="005F2DDD">
              <w:rPr>
                <w:rFonts w:eastAsia="SimSun" w:cs="Arial" w:hint="eastAsia"/>
                <w:color w:val="000000"/>
                <w:sz w:val="16"/>
              </w:rPr>
              <w:t>氯甲基环氧乙烷</w:t>
            </w:r>
          </w:p>
        </w:tc>
        <w:tc>
          <w:tcPr>
            <w:tcW w:w="3532" w:type="dxa"/>
            <w:tcMar>
              <w:top w:w="39" w:type="dxa"/>
              <w:left w:w="39" w:type="dxa"/>
              <w:bottom w:w="39" w:type="dxa"/>
              <w:right w:w="39" w:type="dxa"/>
            </w:tcMar>
          </w:tcPr>
          <w:p w14:paraId="1762A108" w14:textId="77777777" w:rsidR="004331F3" w:rsidRPr="00AE3B2D" w:rsidRDefault="005F2DDD" w:rsidP="001124B2">
            <w:pPr>
              <w:jc w:val="left"/>
              <w:rPr>
                <w:rFonts w:eastAsia="SimSun" w:cs="Arial"/>
              </w:rPr>
            </w:pPr>
            <w:r w:rsidRPr="005F2DDD">
              <w:rPr>
                <w:rFonts w:eastAsia="SimSun" w:cs="Arial" w:hint="eastAsia"/>
                <w:b/>
                <w:color w:val="000000"/>
                <w:sz w:val="16"/>
              </w:rPr>
              <w:t>表氯醇</w:t>
            </w:r>
          </w:p>
        </w:tc>
        <w:tc>
          <w:tcPr>
            <w:tcW w:w="848" w:type="dxa"/>
            <w:tcMar>
              <w:top w:w="39" w:type="dxa"/>
              <w:left w:w="39" w:type="dxa"/>
              <w:bottom w:w="39" w:type="dxa"/>
              <w:right w:w="39" w:type="dxa"/>
            </w:tcMar>
          </w:tcPr>
          <w:p w14:paraId="3DC880D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74A4F6" w14:textId="77777777" w:rsidTr="001124B2">
        <w:trPr>
          <w:trHeight w:val="205"/>
        </w:trPr>
        <w:tc>
          <w:tcPr>
            <w:tcW w:w="4690" w:type="dxa"/>
            <w:tcMar>
              <w:top w:w="39" w:type="dxa"/>
              <w:left w:w="39" w:type="dxa"/>
              <w:bottom w:w="39" w:type="dxa"/>
              <w:right w:w="39" w:type="dxa"/>
            </w:tcMar>
          </w:tcPr>
          <w:p w14:paraId="23C07DDA" w14:textId="77777777" w:rsidR="004331F3" w:rsidRPr="00AE3B2D" w:rsidRDefault="005F2DDD" w:rsidP="001124B2">
            <w:pPr>
              <w:jc w:val="left"/>
              <w:rPr>
                <w:rFonts w:eastAsia="SimSun" w:cs="Arial"/>
              </w:rPr>
            </w:pPr>
            <w:r w:rsidRPr="005F2DDD">
              <w:rPr>
                <w:rFonts w:eastAsia="SimSun" w:cs="Arial" w:hint="eastAsia"/>
                <w:color w:val="000000"/>
                <w:sz w:val="16"/>
              </w:rPr>
              <w:t>(2-</w:t>
            </w:r>
            <w:r w:rsidRPr="005F2DDD">
              <w:rPr>
                <w:rFonts w:eastAsia="SimSun" w:cs="Arial" w:hint="eastAsia"/>
                <w:color w:val="000000"/>
                <w:sz w:val="16"/>
              </w:rPr>
              <w:t>氯</w:t>
            </w:r>
            <w:r w:rsidRPr="005F2DDD">
              <w:rPr>
                <w:rFonts w:eastAsia="SimSun" w:cs="Arial" w:hint="eastAsia"/>
                <w:color w:val="000000"/>
                <w:sz w:val="16"/>
              </w:rPr>
              <w:t>-</w:t>
            </w:r>
            <w:r>
              <w:rPr>
                <w:rFonts w:eastAsia="SimSun" w:cs="Arial"/>
                <w:color w:val="000000"/>
                <w:sz w:val="16"/>
              </w:rPr>
              <w:t>1</w:t>
            </w:r>
            <w:r w:rsidRPr="005F2DDD">
              <w:rPr>
                <w:rFonts w:eastAsia="SimSun" w:cs="Arial" w:hint="eastAsia"/>
                <w:color w:val="000000"/>
                <w:sz w:val="16"/>
              </w:rPr>
              <w:t>-</w:t>
            </w:r>
            <w:r w:rsidRPr="005F2DDD">
              <w:rPr>
                <w:rFonts w:eastAsia="SimSun" w:cs="Arial" w:hint="eastAsia"/>
                <w:color w:val="000000"/>
                <w:sz w:val="16"/>
              </w:rPr>
              <w:t>甲基乙基</w:t>
            </w:r>
            <w:r w:rsidRPr="005F2DDD">
              <w:rPr>
                <w:rFonts w:eastAsia="SimSun" w:cs="Arial" w:hint="eastAsia"/>
                <w:color w:val="000000"/>
                <w:sz w:val="16"/>
              </w:rPr>
              <w:t>)</w:t>
            </w:r>
            <w:r w:rsidRPr="005F2DDD">
              <w:rPr>
                <w:rFonts w:eastAsia="SimSun" w:cs="Arial" w:hint="eastAsia"/>
                <w:color w:val="000000"/>
                <w:sz w:val="16"/>
              </w:rPr>
              <w:t>醚</w:t>
            </w:r>
          </w:p>
        </w:tc>
        <w:tc>
          <w:tcPr>
            <w:tcW w:w="3532" w:type="dxa"/>
            <w:tcMar>
              <w:top w:w="39" w:type="dxa"/>
              <w:left w:w="39" w:type="dxa"/>
              <w:bottom w:w="39" w:type="dxa"/>
              <w:right w:w="39" w:type="dxa"/>
            </w:tcMar>
          </w:tcPr>
          <w:p w14:paraId="2AA8DC34" w14:textId="77777777" w:rsidR="004331F3" w:rsidRPr="00AE3B2D" w:rsidRDefault="003354AD" w:rsidP="001124B2">
            <w:pPr>
              <w:jc w:val="left"/>
              <w:rPr>
                <w:rFonts w:eastAsia="SimSun" w:cs="Arial"/>
              </w:rPr>
            </w:pPr>
            <w:r w:rsidRPr="003354AD">
              <w:rPr>
                <w:rFonts w:eastAsia="SimSun" w:cs="Arial" w:hint="eastAsia"/>
                <w:b/>
                <w:color w:val="000000"/>
                <w:sz w:val="16"/>
              </w:rPr>
              <w:t>2,2'-</w:t>
            </w:r>
            <w:r w:rsidRPr="003354AD">
              <w:rPr>
                <w:rFonts w:eastAsia="SimSun" w:cs="Arial" w:hint="eastAsia"/>
                <w:b/>
                <w:color w:val="000000"/>
                <w:sz w:val="16"/>
              </w:rPr>
              <w:t>二氯异丙醚</w:t>
            </w:r>
          </w:p>
        </w:tc>
        <w:tc>
          <w:tcPr>
            <w:tcW w:w="848" w:type="dxa"/>
            <w:tcMar>
              <w:top w:w="39" w:type="dxa"/>
              <w:left w:w="39" w:type="dxa"/>
              <w:bottom w:w="39" w:type="dxa"/>
              <w:right w:w="39" w:type="dxa"/>
            </w:tcMar>
          </w:tcPr>
          <w:p w14:paraId="2B147F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1BF25E" w14:textId="77777777" w:rsidTr="001124B2">
        <w:trPr>
          <w:trHeight w:val="205"/>
        </w:trPr>
        <w:tc>
          <w:tcPr>
            <w:tcW w:w="4690" w:type="dxa"/>
            <w:tcMar>
              <w:top w:w="39" w:type="dxa"/>
              <w:left w:w="39" w:type="dxa"/>
              <w:bottom w:w="39" w:type="dxa"/>
              <w:right w:w="39" w:type="dxa"/>
            </w:tcMar>
          </w:tcPr>
          <w:p w14:paraId="31E95985" w14:textId="77777777" w:rsidR="004331F3" w:rsidRPr="00AE3B2D" w:rsidRDefault="005F2DDD" w:rsidP="001124B2">
            <w:pPr>
              <w:jc w:val="left"/>
              <w:rPr>
                <w:rFonts w:eastAsia="SimSun" w:cs="Arial"/>
              </w:rPr>
            </w:pPr>
            <w:r w:rsidRPr="005F2DDD">
              <w:rPr>
                <w:rFonts w:eastAsia="SimSun" w:cs="Arial" w:hint="eastAsia"/>
                <w:color w:val="000000"/>
                <w:sz w:val="16"/>
              </w:rPr>
              <w:t>2-</w:t>
            </w:r>
            <w:r w:rsidRPr="005F2DDD">
              <w:rPr>
                <w:rFonts w:eastAsia="SimSun" w:cs="Arial" w:hint="eastAsia"/>
                <w:color w:val="000000"/>
                <w:sz w:val="16"/>
              </w:rPr>
              <w:t>氯</w:t>
            </w:r>
            <w:r w:rsidRPr="005F2DDD">
              <w:rPr>
                <w:rFonts w:eastAsia="SimSun" w:cs="Arial" w:hint="eastAsia"/>
                <w:color w:val="000000"/>
                <w:sz w:val="16"/>
              </w:rPr>
              <w:t>-</w:t>
            </w:r>
            <w:r>
              <w:rPr>
                <w:rFonts w:eastAsia="SimSun" w:cs="Arial"/>
                <w:color w:val="000000"/>
                <w:sz w:val="16"/>
              </w:rPr>
              <w:t>1</w:t>
            </w:r>
            <w:r w:rsidRPr="005F2DDD">
              <w:rPr>
                <w:rFonts w:eastAsia="SimSun" w:cs="Arial" w:hint="eastAsia"/>
                <w:color w:val="000000"/>
                <w:sz w:val="16"/>
              </w:rPr>
              <w:t>-</w:t>
            </w:r>
            <w:r w:rsidRPr="005F2DDD">
              <w:rPr>
                <w:rFonts w:eastAsia="SimSun" w:cs="Arial" w:hint="eastAsia"/>
                <w:color w:val="000000"/>
                <w:sz w:val="16"/>
              </w:rPr>
              <w:t>甲基乙基醚</w:t>
            </w:r>
          </w:p>
        </w:tc>
        <w:tc>
          <w:tcPr>
            <w:tcW w:w="3532" w:type="dxa"/>
            <w:tcMar>
              <w:top w:w="39" w:type="dxa"/>
              <w:left w:w="39" w:type="dxa"/>
              <w:bottom w:w="39" w:type="dxa"/>
              <w:right w:w="39" w:type="dxa"/>
            </w:tcMar>
          </w:tcPr>
          <w:p w14:paraId="601C0939" w14:textId="77777777" w:rsidR="004331F3" w:rsidRPr="00AE3B2D" w:rsidRDefault="003354AD" w:rsidP="001124B2">
            <w:pPr>
              <w:jc w:val="left"/>
              <w:rPr>
                <w:rFonts w:eastAsia="SimSun" w:cs="Arial"/>
              </w:rPr>
            </w:pPr>
            <w:r w:rsidRPr="003354AD">
              <w:rPr>
                <w:rFonts w:eastAsia="SimSun" w:cs="Arial" w:hint="eastAsia"/>
                <w:b/>
                <w:color w:val="000000"/>
                <w:sz w:val="16"/>
              </w:rPr>
              <w:t>2,2'-</w:t>
            </w:r>
            <w:r w:rsidRPr="003354AD">
              <w:rPr>
                <w:rFonts w:eastAsia="SimSun" w:cs="Arial" w:hint="eastAsia"/>
                <w:b/>
                <w:color w:val="000000"/>
                <w:sz w:val="16"/>
              </w:rPr>
              <w:t>二氯异丙醚</w:t>
            </w:r>
          </w:p>
        </w:tc>
        <w:tc>
          <w:tcPr>
            <w:tcW w:w="848" w:type="dxa"/>
            <w:tcMar>
              <w:top w:w="39" w:type="dxa"/>
              <w:left w:w="39" w:type="dxa"/>
              <w:bottom w:w="39" w:type="dxa"/>
              <w:right w:w="39" w:type="dxa"/>
            </w:tcMar>
          </w:tcPr>
          <w:p w14:paraId="2E9ABB9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33F441" w14:textId="77777777" w:rsidTr="001124B2">
        <w:trPr>
          <w:trHeight w:val="205"/>
        </w:trPr>
        <w:tc>
          <w:tcPr>
            <w:tcW w:w="4690" w:type="dxa"/>
            <w:tcMar>
              <w:top w:w="39" w:type="dxa"/>
              <w:left w:w="39" w:type="dxa"/>
              <w:bottom w:w="39" w:type="dxa"/>
              <w:right w:w="39" w:type="dxa"/>
            </w:tcMar>
          </w:tcPr>
          <w:p w14:paraId="282DB773" w14:textId="77777777" w:rsidR="004331F3" w:rsidRPr="00AE3B2D" w:rsidRDefault="00E63043" w:rsidP="001124B2">
            <w:pPr>
              <w:jc w:val="left"/>
              <w:rPr>
                <w:rFonts w:eastAsia="SimSun" w:cs="Arial"/>
              </w:rPr>
            </w:pPr>
            <w:r w:rsidRPr="00E63043">
              <w:rPr>
                <w:rFonts w:eastAsia="SimSun" w:cs="Arial" w:hint="eastAsia"/>
                <w:color w:val="000000"/>
                <w:sz w:val="16"/>
              </w:rPr>
              <w:t>氯甲基环氧乙烷</w:t>
            </w:r>
          </w:p>
        </w:tc>
        <w:tc>
          <w:tcPr>
            <w:tcW w:w="3532" w:type="dxa"/>
            <w:tcMar>
              <w:top w:w="39" w:type="dxa"/>
              <w:left w:w="39" w:type="dxa"/>
              <w:bottom w:w="39" w:type="dxa"/>
              <w:right w:w="39" w:type="dxa"/>
            </w:tcMar>
          </w:tcPr>
          <w:p w14:paraId="7CE36C33" w14:textId="77777777" w:rsidR="004331F3" w:rsidRPr="00AE3B2D" w:rsidRDefault="00E63043" w:rsidP="001124B2">
            <w:pPr>
              <w:jc w:val="left"/>
              <w:rPr>
                <w:rFonts w:eastAsia="SimSun" w:cs="Arial"/>
              </w:rPr>
            </w:pPr>
            <w:r w:rsidRPr="00E63043">
              <w:rPr>
                <w:rFonts w:eastAsia="SimSun" w:cs="Arial" w:hint="eastAsia"/>
                <w:b/>
                <w:color w:val="000000"/>
                <w:sz w:val="16"/>
              </w:rPr>
              <w:t>表氯醇</w:t>
            </w:r>
          </w:p>
        </w:tc>
        <w:tc>
          <w:tcPr>
            <w:tcW w:w="848" w:type="dxa"/>
            <w:tcMar>
              <w:top w:w="39" w:type="dxa"/>
              <w:left w:w="39" w:type="dxa"/>
              <w:bottom w:w="39" w:type="dxa"/>
              <w:right w:w="39" w:type="dxa"/>
            </w:tcMar>
          </w:tcPr>
          <w:p w14:paraId="3BBAD96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DF466F" w14:textId="77777777" w:rsidTr="001124B2">
        <w:trPr>
          <w:trHeight w:val="205"/>
        </w:trPr>
        <w:tc>
          <w:tcPr>
            <w:tcW w:w="4690" w:type="dxa"/>
            <w:tcMar>
              <w:top w:w="39" w:type="dxa"/>
              <w:left w:w="39" w:type="dxa"/>
              <w:bottom w:w="39" w:type="dxa"/>
              <w:right w:w="39" w:type="dxa"/>
            </w:tcMar>
          </w:tcPr>
          <w:p w14:paraId="062E2A4C" w14:textId="77777777" w:rsidR="004331F3" w:rsidRPr="00AE3B2D" w:rsidRDefault="00C82C15" w:rsidP="001124B2">
            <w:pPr>
              <w:jc w:val="left"/>
              <w:rPr>
                <w:rFonts w:eastAsia="SimSun" w:cs="Arial"/>
                <w:lang w:eastAsia="zh-CN"/>
              </w:rPr>
            </w:pPr>
            <w:r w:rsidRPr="00C82C15">
              <w:rPr>
                <w:rFonts w:eastAsia="SimSun" w:cs="Arial" w:hint="eastAsia"/>
                <w:b/>
                <w:color w:val="000000"/>
                <w:sz w:val="16"/>
                <w:lang w:eastAsia="zh-CN"/>
              </w:rPr>
              <w:t>4-</w:t>
            </w:r>
            <w:r w:rsidRPr="00C82C15">
              <w:rPr>
                <w:rFonts w:eastAsia="SimSun" w:cs="Arial" w:hint="eastAsia"/>
                <w:b/>
                <w:color w:val="000000"/>
                <w:sz w:val="16"/>
                <w:lang w:eastAsia="zh-CN"/>
              </w:rPr>
              <w:t>氯</w:t>
            </w:r>
            <w:r w:rsidRPr="00C82C15">
              <w:rPr>
                <w:rFonts w:eastAsia="SimSun" w:cs="Arial" w:hint="eastAsia"/>
                <w:b/>
                <w:color w:val="000000"/>
                <w:sz w:val="16"/>
                <w:lang w:eastAsia="zh-CN"/>
              </w:rPr>
              <w:t>-2-</w:t>
            </w:r>
            <w:r w:rsidRPr="00C82C15">
              <w:rPr>
                <w:rFonts w:eastAsia="SimSun" w:cs="Arial" w:hint="eastAsia"/>
                <w:b/>
                <w:color w:val="000000"/>
                <w:sz w:val="16"/>
                <w:lang w:eastAsia="zh-CN"/>
              </w:rPr>
              <w:t>甲基苯氧基酸，二甲铵盐溶液</w:t>
            </w:r>
          </w:p>
        </w:tc>
        <w:tc>
          <w:tcPr>
            <w:tcW w:w="3532" w:type="dxa"/>
            <w:tcMar>
              <w:top w:w="39" w:type="dxa"/>
              <w:left w:w="39" w:type="dxa"/>
              <w:bottom w:w="39" w:type="dxa"/>
              <w:right w:w="39" w:type="dxa"/>
            </w:tcMar>
          </w:tcPr>
          <w:p w14:paraId="3419606E"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C9525F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0E2A88" w14:textId="77777777" w:rsidTr="001124B2">
        <w:trPr>
          <w:trHeight w:val="205"/>
        </w:trPr>
        <w:tc>
          <w:tcPr>
            <w:tcW w:w="4690" w:type="dxa"/>
            <w:tcMar>
              <w:top w:w="39" w:type="dxa"/>
              <w:left w:w="39" w:type="dxa"/>
              <w:bottom w:w="39" w:type="dxa"/>
              <w:right w:w="39" w:type="dxa"/>
            </w:tcMar>
          </w:tcPr>
          <w:p w14:paraId="609DDCE6" w14:textId="77777777" w:rsidR="004331F3" w:rsidRPr="00AE3B2D" w:rsidRDefault="00C82C15" w:rsidP="001124B2">
            <w:pPr>
              <w:jc w:val="left"/>
              <w:rPr>
                <w:rFonts w:eastAsia="SimSun" w:cs="Arial"/>
              </w:rPr>
            </w:pPr>
            <w:r w:rsidRPr="00C82C15">
              <w:rPr>
                <w:rFonts w:eastAsia="SimSun" w:cs="Arial" w:hint="eastAsia"/>
                <w:color w:val="000000"/>
                <w:sz w:val="16"/>
              </w:rPr>
              <w:t>1-</w:t>
            </w:r>
            <w:r w:rsidRPr="00C82C15">
              <w:rPr>
                <w:rFonts w:eastAsia="SimSun" w:cs="Arial" w:hint="eastAsia"/>
                <w:color w:val="000000"/>
                <w:sz w:val="16"/>
              </w:rPr>
              <w:t>氯</w:t>
            </w:r>
            <w:r w:rsidRPr="00C82C15">
              <w:rPr>
                <w:rFonts w:eastAsia="SimSun" w:cs="Arial" w:hint="eastAsia"/>
                <w:color w:val="000000"/>
                <w:sz w:val="16"/>
              </w:rPr>
              <w:t>-2-</w:t>
            </w:r>
            <w:r w:rsidRPr="00C82C15">
              <w:rPr>
                <w:rFonts w:eastAsia="SimSun" w:cs="Arial" w:hint="eastAsia"/>
                <w:color w:val="000000"/>
                <w:sz w:val="16"/>
              </w:rPr>
              <w:t>硝基苯</w:t>
            </w:r>
          </w:p>
        </w:tc>
        <w:tc>
          <w:tcPr>
            <w:tcW w:w="3532" w:type="dxa"/>
            <w:tcMar>
              <w:top w:w="39" w:type="dxa"/>
              <w:left w:w="39" w:type="dxa"/>
              <w:bottom w:w="39" w:type="dxa"/>
              <w:right w:w="39" w:type="dxa"/>
            </w:tcMar>
          </w:tcPr>
          <w:p w14:paraId="233055D3" w14:textId="77777777" w:rsidR="004331F3" w:rsidRPr="00AE3B2D" w:rsidRDefault="00C82C15" w:rsidP="001124B2">
            <w:pPr>
              <w:jc w:val="left"/>
              <w:rPr>
                <w:rFonts w:eastAsia="SimSun" w:cs="Arial"/>
              </w:rPr>
            </w:pPr>
            <w:r w:rsidRPr="00C82C15">
              <w:rPr>
                <w:rFonts w:eastAsia="SimSun" w:cs="Arial" w:hint="eastAsia"/>
                <w:b/>
                <w:color w:val="000000"/>
                <w:sz w:val="16"/>
              </w:rPr>
              <w:t>邻</w:t>
            </w:r>
            <w:r w:rsidRPr="00C82C15">
              <w:rPr>
                <w:rFonts w:eastAsia="SimSun" w:cs="Arial" w:hint="eastAsia"/>
                <w:b/>
                <w:color w:val="000000"/>
                <w:sz w:val="16"/>
              </w:rPr>
              <w:t>-</w:t>
            </w:r>
            <w:r w:rsidRPr="00C82C15">
              <w:rPr>
                <w:rFonts w:eastAsia="SimSun" w:cs="Arial" w:hint="eastAsia"/>
                <w:b/>
                <w:color w:val="000000"/>
                <w:sz w:val="16"/>
              </w:rPr>
              <w:t>氯硝基苯</w:t>
            </w:r>
          </w:p>
        </w:tc>
        <w:tc>
          <w:tcPr>
            <w:tcW w:w="848" w:type="dxa"/>
            <w:tcMar>
              <w:top w:w="39" w:type="dxa"/>
              <w:left w:w="39" w:type="dxa"/>
              <w:bottom w:w="39" w:type="dxa"/>
              <w:right w:w="39" w:type="dxa"/>
            </w:tcMar>
          </w:tcPr>
          <w:p w14:paraId="105933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50C976" w14:textId="77777777" w:rsidTr="001124B2">
        <w:trPr>
          <w:trHeight w:val="205"/>
        </w:trPr>
        <w:tc>
          <w:tcPr>
            <w:tcW w:w="4690" w:type="dxa"/>
            <w:tcMar>
              <w:top w:w="39" w:type="dxa"/>
              <w:left w:w="39" w:type="dxa"/>
              <w:bottom w:w="39" w:type="dxa"/>
              <w:right w:w="39" w:type="dxa"/>
            </w:tcMar>
          </w:tcPr>
          <w:p w14:paraId="3F8278AD" w14:textId="77777777" w:rsidR="004331F3" w:rsidRPr="00AE3B2D" w:rsidRDefault="00C82C15" w:rsidP="001124B2">
            <w:pPr>
              <w:jc w:val="left"/>
              <w:rPr>
                <w:rFonts w:eastAsia="SimSun" w:cs="Arial"/>
              </w:rPr>
            </w:pPr>
            <w:r w:rsidRPr="00C82C15">
              <w:rPr>
                <w:rFonts w:eastAsia="SimSun" w:cs="Arial" w:hint="eastAsia"/>
                <w:b/>
                <w:color w:val="000000"/>
                <w:sz w:val="16"/>
              </w:rPr>
              <w:t>邻</w:t>
            </w:r>
            <w:r w:rsidRPr="00C82C15">
              <w:rPr>
                <w:rFonts w:eastAsia="SimSun" w:cs="Arial" w:hint="eastAsia"/>
                <w:b/>
                <w:color w:val="000000"/>
                <w:sz w:val="16"/>
              </w:rPr>
              <w:t>-</w:t>
            </w:r>
            <w:r w:rsidRPr="00C82C15">
              <w:rPr>
                <w:rFonts w:eastAsia="SimSun" w:cs="Arial" w:hint="eastAsia"/>
                <w:b/>
                <w:color w:val="000000"/>
                <w:sz w:val="16"/>
              </w:rPr>
              <w:t>氯硝基苯</w:t>
            </w:r>
          </w:p>
        </w:tc>
        <w:tc>
          <w:tcPr>
            <w:tcW w:w="3532" w:type="dxa"/>
            <w:tcMar>
              <w:top w:w="39" w:type="dxa"/>
              <w:left w:w="39" w:type="dxa"/>
              <w:bottom w:w="39" w:type="dxa"/>
              <w:right w:w="39" w:type="dxa"/>
            </w:tcMar>
          </w:tcPr>
          <w:p w14:paraId="0B5C537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FFA2B0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A16A5C" w14:textId="77777777" w:rsidTr="001124B2">
        <w:trPr>
          <w:trHeight w:val="205"/>
        </w:trPr>
        <w:tc>
          <w:tcPr>
            <w:tcW w:w="4690" w:type="dxa"/>
            <w:tcMar>
              <w:top w:w="39" w:type="dxa"/>
              <w:left w:w="39" w:type="dxa"/>
              <w:bottom w:w="39" w:type="dxa"/>
              <w:right w:w="39" w:type="dxa"/>
            </w:tcMar>
          </w:tcPr>
          <w:p w14:paraId="154D96B3" w14:textId="77777777" w:rsidR="004331F3" w:rsidRPr="00AE3B2D" w:rsidRDefault="00C82C15" w:rsidP="001124B2">
            <w:pPr>
              <w:jc w:val="left"/>
              <w:rPr>
                <w:rFonts w:eastAsia="SimSun" w:cs="Arial"/>
              </w:rPr>
            </w:pPr>
            <w:r w:rsidRPr="00C82C15">
              <w:rPr>
                <w:rFonts w:eastAsia="SimSun" w:cs="Arial" w:hint="eastAsia"/>
                <w:b/>
                <w:color w:val="000000"/>
                <w:sz w:val="16"/>
              </w:rPr>
              <w:t>1-(4-</w:t>
            </w:r>
            <w:r w:rsidRPr="00C82C15">
              <w:rPr>
                <w:rFonts w:eastAsia="SimSun" w:cs="Arial" w:hint="eastAsia"/>
                <w:b/>
                <w:color w:val="000000"/>
                <w:sz w:val="16"/>
              </w:rPr>
              <w:t>氯苯基</w:t>
            </w:r>
            <w:r w:rsidRPr="00C82C15">
              <w:rPr>
                <w:rFonts w:eastAsia="SimSun" w:cs="Arial" w:hint="eastAsia"/>
                <w:b/>
                <w:color w:val="000000"/>
                <w:sz w:val="16"/>
              </w:rPr>
              <w:t>)-4,4-</w:t>
            </w:r>
            <w:r w:rsidRPr="00C82C15">
              <w:rPr>
                <w:rFonts w:eastAsia="SimSun" w:cs="Arial" w:hint="eastAsia"/>
                <w:b/>
                <w:color w:val="000000"/>
                <w:sz w:val="16"/>
              </w:rPr>
              <w:t>二甲基戊烷</w:t>
            </w:r>
            <w:r w:rsidRPr="00C82C15">
              <w:rPr>
                <w:rFonts w:eastAsia="SimSun" w:cs="Arial" w:hint="eastAsia"/>
                <w:b/>
                <w:color w:val="000000"/>
                <w:sz w:val="16"/>
              </w:rPr>
              <w:t>-3-</w:t>
            </w:r>
            <w:r w:rsidRPr="00C82C15">
              <w:rPr>
                <w:rFonts w:eastAsia="SimSun" w:cs="Arial" w:hint="eastAsia"/>
                <w:b/>
                <w:color w:val="000000"/>
                <w:sz w:val="16"/>
              </w:rPr>
              <w:t>酮</w:t>
            </w:r>
          </w:p>
        </w:tc>
        <w:tc>
          <w:tcPr>
            <w:tcW w:w="3532" w:type="dxa"/>
            <w:tcMar>
              <w:top w:w="39" w:type="dxa"/>
              <w:left w:w="39" w:type="dxa"/>
              <w:bottom w:w="39" w:type="dxa"/>
              <w:right w:w="39" w:type="dxa"/>
            </w:tcMar>
          </w:tcPr>
          <w:p w14:paraId="5C9B1AF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566F3B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F5772F" w14:textId="77777777" w:rsidTr="001124B2">
        <w:trPr>
          <w:trHeight w:val="205"/>
        </w:trPr>
        <w:tc>
          <w:tcPr>
            <w:tcW w:w="4690" w:type="dxa"/>
            <w:tcMar>
              <w:top w:w="39" w:type="dxa"/>
              <w:left w:w="39" w:type="dxa"/>
              <w:bottom w:w="39" w:type="dxa"/>
              <w:right w:w="39" w:type="dxa"/>
            </w:tcMar>
          </w:tcPr>
          <w:p w14:paraId="607A16F3" w14:textId="77777777" w:rsidR="004331F3" w:rsidRPr="00AE3B2D" w:rsidRDefault="00C82C15" w:rsidP="001124B2">
            <w:pPr>
              <w:jc w:val="left"/>
              <w:rPr>
                <w:rFonts w:eastAsia="SimSun" w:cs="Arial"/>
              </w:rPr>
            </w:pPr>
            <w:r w:rsidRPr="00C82C15">
              <w:rPr>
                <w:rFonts w:eastAsia="SimSun" w:cs="Arial" w:hint="eastAsia"/>
                <w:color w:val="000000"/>
                <w:sz w:val="16"/>
              </w:rPr>
              <w:t xml:space="preserve">2- or 3- </w:t>
            </w:r>
            <w:r w:rsidRPr="00C82C15">
              <w:rPr>
                <w:rFonts w:eastAsia="SimSun" w:cs="Arial" w:hint="eastAsia"/>
                <w:color w:val="000000"/>
                <w:sz w:val="16"/>
              </w:rPr>
              <w:t>氯丙酸</w:t>
            </w:r>
          </w:p>
        </w:tc>
        <w:tc>
          <w:tcPr>
            <w:tcW w:w="3532" w:type="dxa"/>
            <w:tcMar>
              <w:top w:w="39" w:type="dxa"/>
              <w:left w:w="39" w:type="dxa"/>
              <w:bottom w:w="39" w:type="dxa"/>
              <w:right w:w="39" w:type="dxa"/>
            </w:tcMar>
          </w:tcPr>
          <w:p w14:paraId="46CF45B6" w14:textId="77777777" w:rsidR="004331F3" w:rsidRPr="00AE3B2D" w:rsidRDefault="00C82C15" w:rsidP="001124B2">
            <w:pPr>
              <w:jc w:val="left"/>
              <w:rPr>
                <w:rFonts w:eastAsia="SimSun" w:cs="Arial"/>
              </w:rPr>
            </w:pPr>
            <w:r w:rsidRPr="00C82C15">
              <w:rPr>
                <w:rFonts w:eastAsia="SimSun" w:cs="Arial" w:hint="eastAsia"/>
                <w:b/>
                <w:color w:val="000000"/>
                <w:sz w:val="16"/>
              </w:rPr>
              <w:t xml:space="preserve">2- or 3- </w:t>
            </w:r>
            <w:r w:rsidRPr="00C82C15">
              <w:rPr>
                <w:rFonts w:eastAsia="SimSun" w:cs="Arial" w:hint="eastAsia"/>
                <w:b/>
                <w:color w:val="000000"/>
                <w:sz w:val="16"/>
              </w:rPr>
              <w:t>氯丙酸</w:t>
            </w:r>
          </w:p>
        </w:tc>
        <w:tc>
          <w:tcPr>
            <w:tcW w:w="848" w:type="dxa"/>
            <w:tcMar>
              <w:top w:w="39" w:type="dxa"/>
              <w:left w:w="39" w:type="dxa"/>
              <w:bottom w:w="39" w:type="dxa"/>
              <w:right w:w="39" w:type="dxa"/>
            </w:tcMar>
          </w:tcPr>
          <w:p w14:paraId="18B2445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42E497" w14:textId="77777777" w:rsidTr="001124B2">
        <w:trPr>
          <w:trHeight w:val="205"/>
        </w:trPr>
        <w:tc>
          <w:tcPr>
            <w:tcW w:w="4690" w:type="dxa"/>
            <w:tcMar>
              <w:top w:w="39" w:type="dxa"/>
              <w:left w:w="39" w:type="dxa"/>
              <w:bottom w:w="39" w:type="dxa"/>
              <w:right w:w="39" w:type="dxa"/>
            </w:tcMar>
          </w:tcPr>
          <w:p w14:paraId="28E9FFEC" w14:textId="77777777" w:rsidR="004331F3" w:rsidRPr="00AE3B2D" w:rsidRDefault="00C82C15" w:rsidP="001124B2">
            <w:pPr>
              <w:jc w:val="left"/>
              <w:rPr>
                <w:rFonts w:eastAsia="SimSun" w:cs="Arial"/>
              </w:rPr>
            </w:pPr>
            <w:r w:rsidRPr="00C82C15">
              <w:rPr>
                <w:rFonts w:eastAsia="SimSun" w:cs="Arial" w:hint="eastAsia"/>
                <w:color w:val="000000"/>
                <w:sz w:val="16"/>
              </w:rPr>
              <w:t>3-</w:t>
            </w:r>
            <w:r w:rsidRPr="00C82C15">
              <w:rPr>
                <w:rFonts w:eastAsia="SimSun" w:cs="Arial" w:hint="eastAsia"/>
                <w:color w:val="000000"/>
                <w:sz w:val="16"/>
              </w:rPr>
              <w:t>氯丙烯</w:t>
            </w:r>
          </w:p>
        </w:tc>
        <w:tc>
          <w:tcPr>
            <w:tcW w:w="3532" w:type="dxa"/>
            <w:tcMar>
              <w:top w:w="39" w:type="dxa"/>
              <w:left w:w="39" w:type="dxa"/>
              <w:bottom w:w="39" w:type="dxa"/>
              <w:right w:w="39" w:type="dxa"/>
            </w:tcMar>
          </w:tcPr>
          <w:p w14:paraId="340BBCE7" w14:textId="77777777" w:rsidR="004331F3" w:rsidRPr="00AE3B2D" w:rsidRDefault="00C82C15" w:rsidP="001124B2">
            <w:pPr>
              <w:jc w:val="left"/>
              <w:rPr>
                <w:rFonts w:eastAsia="SimSun" w:cs="Arial"/>
              </w:rPr>
            </w:pPr>
            <w:r w:rsidRPr="00C82C15">
              <w:rPr>
                <w:rFonts w:eastAsia="SimSun" w:cs="Arial" w:hint="eastAsia"/>
                <w:b/>
                <w:color w:val="000000"/>
                <w:sz w:val="16"/>
              </w:rPr>
              <w:t>烯丙基氯</w:t>
            </w:r>
          </w:p>
        </w:tc>
        <w:tc>
          <w:tcPr>
            <w:tcW w:w="848" w:type="dxa"/>
            <w:tcMar>
              <w:top w:w="39" w:type="dxa"/>
              <w:left w:w="39" w:type="dxa"/>
              <w:bottom w:w="39" w:type="dxa"/>
              <w:right w:w="39" w:type="dxa"/>
            </w:tcMar>
          </w:tcPr>
          <w:p w14:paraId="415ABE4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D89370" w14:textId="77777777" w:rsidTr="001124B2">
        <w:trPr>
          <w:trHeight w:val="205"/>
        </w:trPr>
        <w:tc>
          <w:tcPr>
            <w:tcW w:w="4690" w:type="dxa"/>
            <w:tcMar>
              <w:top w:w="39" w:type="dxa"/>
              <w:left w:w="39" w:type="dxa"/>
              <w:bottom w:w="39" w:type="dxa"/>
              <w:right w:w="39" w:type="dxa"/>
            </w:tcMar>
          </w:tcPr>
          <w:p w14:paraId="0E48482E" w14:textId="77777777" w:rsidR="004331F3" w:rsidRPr="00AE3B2D" w:rsidRDefault="00C82C15" w:rsidP="001124B2">
            <w:pPr>
              <w:jc w:val="left"/>
              <w:rPr>
                <w:rFonts w:eastAsia="SimSun" w:cs="Arial"/>
              </w:rPr>
            </w:pPr>
            <w:r w:rsidRPr="00C82C15">
              <w:rPr>
                <w:rFonts w:eastAsia="SimSun" w:cs="Arial" w:hint="eastAsia"/>
                <w:b/>
                <w:color w:val="000000"/>
                <w:sz w:val="16"/>
              </w:rPr>
              <w:t xml:space="preserve">2- </w:t>
            </w:r>
            <w:r w:rsidRPr="00C82C15">
              <w:rPr>
                <w:rFonts w:eastAsia="SimSun" w:cs="Arial" w:hint="eastAsia"/>
                <w:b/>
                <w:color w:val="000000"/>
                <w:sz w:val="16"/>
              </w:rPr>
              <w:t>或</w:t>
            </w:r>
            <w:r w:rsidRPr="00C82C15">
              <w:rPr>
                <w:rFonts w:eastAsia="SimSun" w:cs="Arial" w:hint="eastAsia"/>
                <w:b/>
                <w:color w:val="000000"/>
                <w:sz w:val="16"/>
              </w:rPr>
              <w:t xml:space="preserve"> 3-</w:t>
            </w:r>
            <w:r w:rsidRPr="00C82C15">
              <w:rPr>
                <w:rFonts w:eastAsia="SimSun" w:cs="Arial" w:hint="eastAsia"/>
                <w:b/>
                <w:color w:val="000000"/>
                <w:sz w:val="16"/>
              </w:rPr>
              <w:t>氯丙酸</w:t>
            </w:r>
          </w:p>
        </w:tc>
        <w:tc>
          <w:tcPr>
            <w:tcW w:w="3532" w:type="dxa"/>
            <w:tcMar>
              <w:top w:w="39" w:type="dxa"/>
              <w:left w:w="39" w:type="dxa"/>
              <w:bottom w:w="39" w:type="dxa"/>
              <w:right w:w="39" w:type="dxa"/>
            </w:tcMar>
          </w:tcPr>
          <w:p w14:paraId="0605BF9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593C42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D6AB92" w14:textId="77777777" w:rsidTr="001124B2">
        <w:trPr>
          <w:trHeight w:val="205"/>
        </w:trPr>
        <w:tc>
          <w:tcPr>
            <w:tcW w:w="4690" w:type="dxa"/>
            <w:tcMar>
              <w:top w:w="39" w:type="dxa"/>
              <w:left w:w="39" w:type="dxa"/>
              <w:bottom w:w="39" w:type="dxa"/>
              <w:right w:w="39" w:type="dxa"/>
            </w:tcMar>
          </w:tcPr>
          <w:p w14:paraId="7F9CFAE9" w14:textId="77777777" w:rsidR="004331F3" w:rsidRPr="00AE3B2D" w:rsidRDefault="00C82C15" w:rsidP="001124B2">
            <w:pPr>
              <w:jc w:val="left"/>
              <w:rPr>
                <w:rFonts w:eastAsia="SimSun" w:cs="Arial"/>
              </w:rPr>
            </w:pPr>
            <w:r w:rsidRPr="002F6A28">
              <w:rPr>
                <w:rFonts w:eastAsia="SimSun" w:cs="Arial"/>
                <w:color w:val="000000"/>
                <w:sz w:val="16"/>
              </w:rPr>
              <w:t>α</w:t>
            </w:r>
            <w:r w:rsidRPr="00C82C15">
              <w:rPr>
                <w:rFonts w:eastAsia="SimSun" w:cs="Arial"/>
                <w:color w:val="000000"/>
                <w:sz w:val="16"/>
              </w:rPr>
              <w:t>-</w:t>
            </w:r>
            <w:r w:rsidRPr="00C82C15">
              <w:rPr>
                <w:rFonts w:eastAsia="SimSun" w:cs="Arial" w:hint="eastAsia"/>
                <w:color w:val="000000"/>
                <w:sz w:val="16"/>
              </w:rPr>
              <w:t>或</w:t>
            </w:r>
            <w:r w:rsidRPr="002F6A28">
              <w:rPr>
                <w:rFonts w:eastAsia="SimSun" w:cs="Arial"/>
                <w:color w:val="000000"/>
                <w:sz w:val="16"/>
              </w:rPr>
              <w:t>β</w:t>
            </w:r>
            <w:r w:rsidRPr="00C82C15">
              <w:rPr>
                <w:rFonts w:eastAsia="SimSun" w:cs="Arial"/>
                <w:color w:val="000000"/>
                <w:sz w:val="16"/>
              </w:rPr>
              <w:t>-</w:t>
            </w:r>
            <w:r w:rsidRPr="00C82C15">
              <w:rPr>
                <w:rFonts w:eastAsia="SimSun" w:cs="Arial" w:hint="eastAsia"/>
                <w:color w:val="000000"/>
                <w:sz w:val="16"/>
              </w:rPr>
              <w:t>氯丙酸</w:t>
            </w:r>
          </w:p>
        </w:tc>
        <w:tc>
          <w:tcPr>
            <w:tcW w:w="3532" w:type="dxa"/>
            <w:tcMar>
              <w:top w:w="39" w:type="dxa"/>
              <w:left w:w="39" w:type="dxa"/>
              <w:bottom w:w="39" w:type="dxa"/>
              <w:right w:w="39" w:type="dxa"/>
            </w:tcMar>
          </w:tcPr>
          <w:p w14:paraId="4452CAEF" w14:textId="77777777" w:rsidR="004331F3" w:rsidRPr="00AE3B2D" w:rsidRDefault="00C82C15" w:rsidP="001124B2">
            <w:pPr>
              <w:jc w:val="left"/>
              <w:rPr>
                <w:rFonts w:eastAsia="SimSun" w:cs="Arial"/>
              </w:rPr>
            </w:pPr>
            <w:r w:rsidRPr="00C82C15">
              <w:rPr>
                <w:rFonts w:eastAsia="SimSun" w:cs="Arial" w:hint="eastAsia"/>
                <w:b/>
                <w:color w:val="000000"/>
                <w:sz w:val="16"/>
              </w:rPr>
              <w:t xml:space="preserve">2- </w:t>
            </w:r>
            <w:r w:rsidRPr="00C82C15">
              <w:rPr>
                <w:rFonts w:eastAsia="SimSun" w:cs="Arial" w:hint="eastAsia"/>
                <w:b/>
                <w:color w:val="000000"/>
                <w:sz w:val="16"/>
              </w:rPr>
              <w:t>或</w:t>
            </w:r>
            <w:r w:rsidRPr="00C82C15">
              <w:rPr>
                <w:rFonts w:eastAsia="SimSun" w:cs="Arial" w:hint="eastAsia"/>
                <w:b/>
                <w:color w:val="000000"/>
                <w:sz w:val="16"/>
              </w:rPr>
              <w:t xml:space="preserve"> 3-</w:t>
            </w:r>
            <w:r w:rsidRPr="00C82C15">
              <w:rPr>
                <w:rFonts w:eastAsia="SimSun" w:cs="Arial" w:hint="eastAsia"/>
                <w:b/>
                <w:color w:val="000000"/>
                <w:sz w:val="16"/>
              </w:rPr>
              <w:t>氯丙酸</w:t>
            </w:r>
          </w:p>
        </w:tc>
        <w:tc>
          <w:tcPr>
            <w:tcW w:w="848" w:type="dxa"/>
            <w:tcMar>
              <w:top w:w="39" w:type="dxa"/>
              <w:left w:w="39" w:type="dxa"/>
              <w:bottom w:w="39" w:type="dxa"/>
              <w:right w:w="39" w:type="dxa"/>
            </w:tcMar>
          </w:tcPr>
          <w:p w14:paraId="37400A4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B82975" w14:textId="77777777" w:rsidTr="001124B2">
        <w:trPr>
          <w:trHeight w:val="205"/>
        </w:trPr>
        <w:tc>
          <w:tcPr>
            <w:tcW w:w="4690" w:type="dxa"/>
            <w:tcMar>
              <w:top w:w="39" w:type="dxa"/>
              <w:left w:w="39" w:type="dxa"/>
              <w:bottom w:w="39" w:type="dxa"/>
              <w:right w:w="39" w:type="dxa"/>
            </w:tcMar>
          </w:tcPr>
          <w:p w14:paraId="7C80C3D9" w14:textId="77777777" w:rsidR="004331F3" w:rsidRPr="00AE3B2D" w:rsidRDefault="00C82C15" w:rsidP="001124B2">
            <w:pPr>
              <w:jc w:val="left"/>
              <w:rPr>
                <w:rFonts w:eastAsia="SimSun" w:cs="Arial"/>
              </w:rPr>
            </w:pPr>
            <w:r w:rsidRPr="00C82C15">
              <w:rPr>
                <w:rFonts w:eastAsia="SimSun" w:cs="Arial" w:hint="eastAsia"/>
                <w:color w:val="000000"/>
                <w:sz w:val="16"/>
              </w:rPr>
              <w:t>3-</w:t>
            </w:r>
            <w:r w:rsidRPr="00C82C15">
              <w:rPr>
                <w:rFonts w:eastAsia="SimSun" w:cs="Arial" w:hint="eastAsia"/>
                <w:color w:val="000000"/>
                <w:sz w:val="16"/>
              </w:rPr>
              <w:t>氯丙烯</w:t>
            </w:r>
          </w:p>
        </w:tc>
        <w:tc>
          <w:tcPr>
            <w:tcW w:w="3532" w:type="dxa"/>
            <w:tcMar>
              <w:top w:w="39" w:type="dxa"/>
              <w:left w:w="39" w:type="dxa"/>
              <w:bottom w:w="39" w:type="dxa"/>
              <w:right w:w="39" w:type="dxa"/>
            </w:tcMar>
          </w:tcPr>
          <w:p w14:paraId="72E6446E" w14:textId="77777777" w:rsidR="004331F3" w:rsidRPr="00AE3B2D" w:rsidRDefault="00C82C15" w:rsidP="001124B2">
            <w:pPr>
              <w:jc w:val="left"/>
              <w:rPr>
                <w:rFonts w:eastAsia="SimSun" w:cs="Arial"/>
              </w:rPr>
            </w:pPr>
            <w:r w:rsidRPr="00C82C15">
              <w:rPr>
                <w:rFonts w:eastAsia="SimSun" w:cs="Arial" w:hint="eastAsia"/>
                <w:b/>
                <w:color w:val="000000"/>
                <w:sz w:val="16"/>
              </w:rPr>
              <w:t>烯丙基氯</w:t>
            </w:r>
          </w:p>
        </w:tc>
        <w:tc>
          <w:tcPr>
            <w:tcW w:w="848" w:type="dxa"/>
            <w:tcMar>
              <w:top w:w="39" w:type="dxa"/>
              <w:left w:w="39" w:type="dxa"/>
              <w:bottom w:w="39" w:type="dxa"/>
              <w:right w:w="39" w:type="dxa"/>
            </w:tcMar>
          </w:tcPr>
          <w:p w14:paraId="06DC1FA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DEBBD7" w14:textId="77777777" w:rsidTr="001124B2">
        <w:trPr>
          <w:trHeight w:val="205"/>
        </w:trPr>
        <w:tc>
          <w:tcPr>
            <w:tcW w:w="4690" w:type="dxa"/>
            <w:tcMar>
              <w:top w:w="39" w:type="dxa"/>
              <w:left w:w="39" w:type="dxa"/>
              <w:bottom w:w="39" w:type="dxa"/>
              <w:right w:w="39" w:type="dxa"/>
            </w:tcMar>
          </w:tcPr>
          <w:p w14:paraId="451B3FC6" w14:textId="77777777" w:rsidR="004331F3" w:rsidRPr="00AE3B2D" w:rsidRDefault="00C82C15" w:rsidP="001124B2">
            <w:pPr>
              <w:jc w:val="left"/>
              <w:rPr>
                <w:rFonts w:eastAsia="SimSun" w:cs="Arial"/>
              </w:rPr>
            </w:pPr>
            <w:r w:rsidRPr="002F6A28">
              <w:rPr>
                <w:rFonts w:eastAsia="SimSun" w:cs="Arial"/>
                <w:color w:val="000000"/>
                <w:sz w:val="16"/>
              </w:rPr>
              <w:t>α</w:t>
            </w:r>
            <w:r w:rsidRPr="00C82C15">
              <w:rPr>
                <w:rFonts w:eastAsia="SimSun" w:cs="Arial"/>
                <w:color w:val="000000"/>
                <w:sz w:val="16"/>
              </w:rPr>
              <w:t>-</w:t>
            </w:r>
            <w:r w:rsidRPr="00C82C15">
              <w:rPr>
                <w:rFonts w:eastAsia="SimSun" w:cs="Arial" w:hint="eastAsia"/>
                <w:color w:val="000000"/>
                <w:sz w:val="16"/>
              </w:rPr>
              <w:t>氯丙烯</w:t>
            </w:r>
          </w:p>
        </w:tc>
        <w:tc>
          <w:tcPr>
            <w:tcW w:w="3532" w:type="dxa"/>
            <w:tcMar>
              <w:top w:w="39" w:type="dxa"/>
              <w:left w:w="39" w:type="dxa"/>
              <w:bottom w:w="39" w:type="dxa"/>
              <w:right w:w="39" w:type="dxa"/>
            </w:tcMar>
          </w:tcPr>
          <w:p w14:paraId="416A79B4" w14:textId="77777777" w:rsidR="004331F3" w:rsidRPr="00AE3B2D" w:rsidRDefault="00C82C15" w:rsidP="001124B2">
            <w:pPr>
              <w:jc w:val="left"/>
              <w:rPr>
                <w:rFonts w:eastAsia="SimSun" w:cs="Arial"/>
              </w:rPr>
            </w:pPr>
            <w:r w:rsidRPr="00C82C15">
              <w:rPr>
                <w:rFonts w:eastAsia="SimSun" w:cs="Arial" w:hint="eastAsia"/>
                <w:b/>
                <w:color w:val="000000"/>
                <w:sz w:val="16"/>
              </w:rPr>
              <w:t>烯丙基氯</w:t>
            </w:r>
          </w:p>
        </w:tc>
        <w:tc>
          <w:tcPr>
            <w:tcW w:w="848" w:type="dxa"/>
            <w:tcMar>
              <w:top w:w="39" w:type="dxa"/>
              <w:left w:w="39" w:type="dxa"/>
              <w:bottom w:w="39" w:type="dxa"/>
              <w:right w:w="39" w:type="dxa"/>
            </w:tcMar>
          </w:tcPr>
          <w:p w14:paraId="2CCBC20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01F665" w14:textId="77777777" w:rsidTr="001124B2">
        <w:trPr>
          <w:trHeight w:val="205"/>
        </w:trPr>
        <w:tc>
          <w:tcPr>
            <w:tcW w:w="4690" w:type="dxa"/>
            <w:tcMar>
              <w:top w:w="39" w:type="dxa"/>
              <w:left w:w="39" w:type="dxa"/>
              <w:bottom w:w="39" w:type="dxa"/>
              <w:right w:w="39" w:type="dxa"/>
            </w:tcMar>
          </w:tcPr>
          <w:p w14:paraId="3ED8FD46" w14:textId="77777777" w:rsidR="004331F3" w:rsidRPr="00AE3B2D" w:rsidRDefault="00C82C15" w:rsidP="001124B2">
            <w:pPr>
              <w:jc w:val="left"/>
              <w:rPr>
                <w:rFonts w:eastAsia="SimSun" w:cs="Arial"/>
              </w:rPr>
            </w:pPr>
            <w:r w:rsidRPr="00C82C15">
              <w:rPr>
                <w:rFonts w:eastAsia="SimSun" w:cs="Arial" w:hint="eastAsia"/>
                <w:color w:val="000000"/>
                <w:sz w:val="16"/>
              </w:rPr>
              <w:t>环氧氯丙烷</w:t>
            </w:r>
          </w:p>
        </w:tc>
        <w:tc>
          <w:tcPr>
            <w:tcW w:w="3532" w:type="dxa"/>
            <w:tcMar>
              <w:top w:w="39" w:type="dxa"/>
              <w:left w:w="39" w:type="dxa"/>
              <w:bottom w:w="39" w:type="dxa"/>
              <w:right w:w="39" w:type="dxa"/>
            </w:tcMar>
          </w:tcPr>
          <w:p w14:paraId="25793BED" w14:textId="77777777" w:rsidR="004331F3" w:rsidRPr="00AE3B2D" w:rsidRDefault="00C82C15" w:rsidP="001124B2">
            <w:pPr>
              <w:jc w:val="left"/>
              <w:rPr>
                <w:rFonts w:eastAsia="SimSun" w:cs="Arial"/>
              </w:rPr>
            </w:pPr>
            <w:r w:rsidRPr="00C82C15">
              <w:rPr>
                <w:rFonts w:eastAsia="SimSun" w:cs="Arial" w:hint="eastAsia"/>
                <w:b/>
                <w:color w:val="000000"/>
                <w:sz w:val="16"/>
              </w:rPr>
              <w:t>表氯醇</w:t>
            </w:r>
          </w:p>
        </w:tc>
        <w:tc>
          <w:tcPr>
            <w:tcW w:w="848" w:type="dxa"/>
            <w:tcMar>
              <w:top w:w="39" w:type="dxa"/>
              <w:left w:w="39" w:type="dxa"/>
              <w:bottom w:w="39" w:type="dxa"/>
              <w:right w:w="39" w:type="dxa"/>
            </w:tcMar>
          </w:tcPr>
          <w:p w14:paraId="36FCB0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07D606" w14:textId="77777777" w:rsidTr="001124B2">
        <w:trPr>
          <w:trHeight w:val="205"/>
        </w:trPr>
        <w:tc>
          <w:tcPr>
            <w:tcW w:w="4690" w:type="dxa"/>
            <w:tcMar>
              <w:top w:w="39" w:type="dxa"/>
              <w:left w:w="39" w:type="dxa"/>
              <w:bottom w:w="39" w:type="dxa"/>
              <w:right w:w="39" w:type="dxa"/>
            </w:tcMar>
          </w:tcPr>
          <w:p w14:paraId="41563930" w14:textId="77777777" w:rsidR="004331F3" w:rsidRPr="00AE3B2D" w:rsidRDefault="00C82C15" w:rsidP="001124B2">
            <w:pPr>
              <w:jc w:val="left"/>
              <w:rPr>
                <w:rFonts w:eastAsia="SimSun" w:cs="Arial"/>
              </w:rPr>
            </w:pPr>
            <w:r w:rsidRPr="00C82C15">
              <w:rPr>
                <w:rFonts w:eastAsia="SimSun" w:cs="Arial" w:hint="eastAsia"/>
                <w:b/>
                <w:color w:val="000000"/>
                <w:sz w:val="16"/>
              </w:rPr>
              <w:t>氯磺酸</w:t>
            </w:r>
          </w:p>
        </w:tc>
        <w:tc>
          <w:tcPr>
            <w:tcW w:w="3532" w:type="dxa"/>
            <w:tcMar>
              <w:top w:w="39" w:type="dxa"/>
              <w:left w:w="39" w:type="dxa"/>
              <w:bottom w:w="39" w:type="dxa"/>
              <w:right w:w="39" w:type="dxa"/>
            </w:tcMar>
          </w:tcPr>
          <w:p w14:paraId="23DCBEA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689F84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B5FBC7" w14:textId="77777777" w:rsidTr="001124B2">
        <w:trPr>
          <w:trHeight w:val="205"/>
        </w:trPr>
        <w:tc>
          <w:tcPr>
            <w:tcW w:w="4690" w:type="dxa"/>
            <w:tcMar>
              <w:top w:w="39" w:type="dxa"/>
              <w:left w:w="39" w:type="dxa"/>
              <w:bottom w:w="39" w:type="dxa"/>
              <w:right w:w="39" w:type="dxa"/>
            </w:tcMar>
          </w:tcPr>
          <w:p w14:paraId="05AA9088" w14:textId="77777777" w:rsidR="004331F3" w:rsidRPr="00AE3B2D" w:rsidRDefault="003B599F" w:rsidP="001124B2">
            <w:pPr>
              <w:jc w:val="left"/>
              <w:rPr>
                <w:rFonts w:eastAsia="SimSun" w:cs="Arial"/>
              </w:rPr>
            </w:pPr>
            <w:r w:rsidRPr="003B599F">
              <w:rPr>
                <w:rFonts w:eastAsia="SimSun" w:cs="Arial" w:hint="eastAsia"/>
                <w:color w:val="000000"/>
                <w:sz w:val="16"/>
              </w:rPr>
              <w:t>氯硫酸</w:t>
            </w:r>
          </w:p>
        </w:tc>
        <w:tc>
          <w:tcPr>
            <w:tcW w:w="3532" w:type="dxa"/>
            <w:tcMar>
              <w:top w:w="39" w:type="dxa"/>
              <w:left w:w="39" w:type="dxa"/>
              <w:bottom w:w="39" w:type="dxa"/>
              <w:right w:w="39" w:type="dxa"/>
            </w:tcMar>
          </w:tcPr>
          <w:p w14:paraId="7B77578B" w14:textId="77777777" w:rsidR="004331F3" w:rsidRPr="00AE3B2D" w:rsidRDefault="00B401A7" w:rsidP="001124B2">
            <w:pPr>
              <w:jc w:val="left"/>
              <w:rPr>
                <w:rFonts w:eastAsia="SimSun" w:cs="Arial"/>
              </w:rPr>
            </w:pPr>
            <w:r w:rsidRPr="00B401A7">
              <w:rPr>
                <w:rFonts w:eastAsia="SimSun" w:cs="Arial" w:hint="eastAsia"/>
                <w:b/>
                <w:color w:val="000000"/>
                <w:sz w:val="16"/>
              </w:rPr>
              <w:t>氯磺酸</w:t>
            </w:r>
          </w:p>
        </w:tc>
        <w:tc>
          <w:tcPr>
            <w:tcW w:w="848" w:type="dxa"/>
            <w:tcMar>
              <w:top w:w="39" w:type="dxa"/>
              <w:left w:w="39" w:type="dxa"/>
              <w:bottom w:w="39" w:type="dxa"/>
              <w:right w:w="39" w:type="dxa"/>
            </w:tcMar>
          </w:tcPr>
          <w:p w14:paraId="2C665AC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FF9A7A" w14:textId="77777777" w:rsidTr="001124B2">
        <w:trPr>
          <w:trHeight w:val="205"/>
        </w:trPr>
        <w:tc>
          <w:tcPr>
            <w:tcW w:w="4690" w:type="dxa"/>
            <w:tcMar>
              <w:top w:w="39" w:type="dxa"/>
              <w:left w:w="39" w:type="dxa"/>
              <w:bottom w:w="39" w:type="dxa"/>
              <w:right w:w="39" w:type="dxa"/>
            </w:tcMar>
          </w:tcPr>
          <w:p w14:paraId="7988FFEB" w14:textId="77777777" w:rsidR="004331F3" w:rsidRPr="00AE3B2D" w:rsidRDefault="00B401A7" w:rsidP="001124B2">
            <w:pPr>
              <w:jc w:val="left"/>
              <w:rPr>
                <w:rFonts w:eastAsia="SimSun" w:cs="Arial"/>
              </w:rPr>
            </w:pPr>
            <w:r w:rsidRPr="00B401A7">
              <w:rPr>
                <w:rFonts w:eastAsia="SimSun" w:cs="Arial" w:hint="eastAsia"/>
                <w:color w:val="000000"/>
                <w:sz w:val="16"/>
              </w:rPr>
              <w:t>3-</w:t>
            </w:r>
            <w:r w:rsidRPr="00B401A7">
              <w:rPr>
                <w:rFonts w:eastAsia="SimSun" w:cs="Arial" w:hint="eastAsia"/>
                <w:color w:val="000000"/>
                <w:sz w:val="16"/>
              </w:rPr>
              <w:t>氯甲苯</w:t>
            </w:r>
          </w:p>
        </w:tc>
        <w:tc>
          <w:tcPr>
            <w:tcW w:w="3532" w:type="dxa"/>
            <w:tcMar>
              <w:top w:w="39" w:type="dxa"/>
              <w:left w:w="39" w:type="dxa"/>
              <w:bottom w:w="39" w:type="dxa"/>
              <w:right w:w="39" w:type="dxa"/>
            </w:tcMar>
          </w:tcPr>
          <w:p w14:paraId="17CED9AD" w14:textId="77777777" w:rsidR="004331F3" w:rsidRPr="00AE3B2D" w:rsidRDefault="00B401A7" w:rsidP="001124B2">
            <w:pPr>
              <w:jc w:val="left"/>
              <w:rPr>
                <w:rFonts w:eastAsia="SimSun" w:cs="Arial"/>
              </w:rPr>
            </w:pPr>
            <w:r w:rsidRPr="00B401A7">
              <w:rPr>
                <w:rFonts w:eastAsia="SimSun" w:cs="Arial" w:hint="eastAsia"/>
                <w:b/>
                <w:color w:val="000000"/>
                <w:sz w:val="16"/>
              </w:rPr>
              <w:t>间氯甲苯</w:t>
            </w:r>
          </w:p>
        </w:tc>
        <w:tc>
          <w:tcPr>
            <w:tcW w:w="848" w:type="dxa"/>
            <w:tcMar>
              <w:top w:w="39" w:type="dxa"/>
              <w:left w:w="39" w:type="dxa"/>
              <w:bottom w:w="39" w:type="dxa"/>
              <w:right w:w="39" w:type="dxa"/>
            </w:tcMar>
          </w:tcPr>
          <w:p w14:paraId="75818C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D02B20F" w14:textId="77777777" w:rsidTr="001124B2">
        <w:trPr>
          <w:trHeight w:val="205"/>
        </w:trPr>
        <w:tc>
          <w:tcPr>
            <w:tcW w:w="4690" w:type="dxa"/>
            <w:tcMar>
              <w:top w:w="39" w:type="dxa"/>
              <w:left w:w="39" w:type="dxa"/>
              <w:bottom w:w="39" w:type="dxa"/>
              <w:right w:w="39" w:type="dxa"/>
            </w:tcMar>
          </w:tcPr>
          <w:p w14:paraId="39D60014" w14:textId="77777777" w:rsidR="004331F3" w:rsidRPr="00AE3B2D" w:rsidRDefault="00B401A7" w:rsidP="001124B2">
            <w:pPr>
              <w:jc w:val="left"/>
              <w:rPr>
                <w:rFonts w:eastAsia="SimSun" w:cs="Arial"/>
              </w:rPr>
            </w:pPr>
            <w:r w:rsidRPr="00B401A7">
              <w:rPr>
                <w:rFonts w:eastAsia="SimSun" w:cs="Arial" w:hint="eastAsia"/>
                <w:color w:val="000000"/>
                <w:sz w:val="16"/>
              </w:rPr>
              <w:t>4--</w:t>
            </w:r>
            <w:r w:rsidRPr="00B401A7">
              <w:rPr>
                <w:rFonts w:eastAsia="SimSun" w:cs="Arial" w:hint="eastAsia"/>
                <w:color w:val="000000"/>
                <w:sz w:val="16"/>
              </w:rPr>
              <w:t>氯甲苯</w:t>
            </w:r>
          </w:p>
        </w:tc>
        <w:tc>
          <w:tcPr>
            <w:tcW w:w="3532" w:type="dxa"/>
            <w:tcMar>
              <w:top w:w="39" w:type="dxa"/>
              <w:left w:w="39" w:type="dxa"/>
              <w:bottom w:w="39" w:type="dxa"/>
              <w:right w:w="39" w:type="dxa"/>
            </w:tcMar>
          </w:tcPr>
          <w:p w14:paraId="61CDDD39" w14:textId="77777777" w:rsidR="004331F3" w:rsidRPr="00AE3B2D" w:rsidRDefault="00B401A7" w:rsidP="001124B2">
            <w:pPr>
              <w:jc w:val="left"/>
              <w:rPr>
                <w:rFonts w:eastAsia="SimSun" w:cs="Arial"/>
              </w:rPr>
            </w:pPr>
            <w:r w:rsidRPr="00B401A7">
              <w:rPr>
                <w:rFonts w:eastAsia="SimSun" w:cs="Arial" w:hint="eastAsia"/>
                <w:b/>
                <w:color w:val="000000"/>
                <w:sz w:val="16"/>
              </w:rPr>
              <w:t>对</w:t>
            </w:r>
            <w:r w:rsidRPr="00B401A7">
              <w:rPr>
                <w:rFonts w:eastAsia="SimSun" w:cs="Arial" w:hint="eastAsia"/>
                <w:b/>
                <w:color w:val="000000"/>
                <w:sz w:val="16"/>
              </w:rPr>
              <w:t>-</w:t>
            </w:r>
            <w:r w:rsidRPr="00B401A7">
              <w:rPr>
                <w:rFonts w:eastAsia="SimSun" w:cs="Arial" w:hint="eastAsia"/>
                <w:b/>
                <w:color w:val="000000"/>
                <w:sz w:val="16"/>
              </w:rPr>
              <w:t>氯甲苯</w:t>
            </w:r>
          </w:p>
        </w:tc>
        <w:tc>
          <w:tcPr>
            <w:tcW w:w="848" w:type="dxa"/>
            <w:tcMar>
              <w:top w:w="39" w:type="dxa"/>
              <w:left w:w="39" w:type="dxa"/>
              <w:bottom w:w="39" w:type="dxa"/>
              <w:right w:w="39" w:type="dxa"/>
            </w:tcMar>
          </w:tcPr>
          <w:p w14:paraId="31ACCB5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D53432" w14:textId="77777777" w:rsidTr="001124B2">
        <w:trPr>
          <w:trHeight w:val="205"/>
        </w:trPr>
        <w:tc>
          <w:tcPr>
            <w:tcW w:w="4690" w:type="dxa"/>
            <w:tcMar>
              <w:top w:w="39" w:type="dxa"/>
              <w:left w:w="39" w:type="dxa"/>
              <w:bottom w:w="39" w:type="dxa"/>
              <w:right w:w="39" w:type="dxa"/>
            </w:tcMar>
          </w:tcPr>
          <w:p w14:paraId="7B75CC47" w14:textId="77777777" w:rsidR="004331F3" w:rsidRPr="00AE3B2D" w:rsidRDefault="00B401A7" w:rsidP="001124B2">
            <w:pPr>
              <w:jc w:val="left"/>
              <w:rPr>
                <w:rFonts w:eastAsia="SimSun" w:cs="Arial"/>
              </w:rPr>
            </w:pPr>
            <w:r w:rsidRPr="0082026A">
              <w:rPr>
                <w:rFonts w:eastAsia="SimSun" w:cs="Arial"/>
                <w:color w:val="000000"/>
                <w:sz w:val="16"/>
              </w:rPr>
              <w:t>α-</w:t>
            </w:r>
            <w:r w:rsidRPr="00B401A7">
              <w:rPr>
                <w:rFonts w:eastAsia="SimSun" w:cs="Arial" w:hint="eastAsia"/>
                <w:color w:val="000000"/>
                <w:sz w:val="16"/>
              </w:rPr>
              <w:t>氯甲苯</w:t>
            </w:r>
          </w:p>
        </w:tc>
        <w:tc>
          <w:tcPr>
            <w:tcW w:w="3532" w:type="dxa"/>
            <w:tcMar>
              <w:top w:w="39" w:type="dxa"/>
              <w:left w:w="39" w:type="dxa"/>
              <w:bottom w:w="39" w:type="dxa"/>
              <w:right w:w="39" w:type="dxa"/>
            </w:tcMar>
          </w:tcPr>
          <w:p w14:paraId="712AB008" w14:textId="77777777" w:rsidR="004331F3" w:rsidRPr="00AE3B2D" w:rsidRDefault="00B401A7" w:rsidP="001124B2">
            <w:pPr>
              <w:jc w:val="left"/>
              <w:rPr>
                <w:rFonts w:eastAsia="SimSun" w:cs="Arial"/>
              </w:rPr>
            </w:pPr>
            <w:r w:rsidRPr="00B401A7">
              <w:rPr>
                <w:rFonts w:eastAsia="SimSun" w:cs="Arial" w:hint="eastAsia"/>
                <w:b/>
                <w:color w:val="000000"/>
                <w:sz w:val="16"/>
              </w:rPr>
              <w:t>苄基氯</w:t>
            </w:r>
          </w:p>
        </w:tc>
        <w:tc>
          <w:tcPr>
            <w:tcW w:w="848" w:type="dxa"/>
            <w:tcMar>
              <w:top w:w="39" w:type="dxa"/>
              <w:left w:w="39" w:type="dxa"/>
              <w:bottom w:w="39" w:type="dxa"/>
              <w:right w:w="39" w:type="dxa"/>
            </w:tcMar>
          </w:tcPr>
          <w:p w14:paraId="0DB0270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A3746F" w14:textId="77777777" w:rsidTr="001124B2">
        <w:trPr>
          <w:trHeight w:val="205"/>
        </w:trPr>
        <w:tc>
          <w:tcPr>
            <w:tcW w:w="4690" w:type="dxa"/>
            <w:tcMar>
              <w:top w:w="39" w:type="dxa"/>
              <w:left w:w="39" w:type="dxa"/>
              <w:bottom w:w="39" w:type="dxa"/>
              <w:right w:w="39" w:type="dxa"/>
            </w:tcMar>
          </w:tcPr>
          <w:p w14:paraId="43402C0B" w14:textId="77777777" w:rsidR="004331F3" w:rsidRPr="00AE3B2D" w:rsidRDefault="00B401A7" w:rsidP="001124B2">
            <w:pPr>
              <w:jc w:val="left"/>
              <w:rPr>
                <w:rFonts w:eastAsia="SimSun" w:cs="Arial"/>
              </w:rPr>
            </w:pPr>
            <w:r w:rsidRPr="00B401A7">
              <w:rPr>
                <w:rFonts w:eastAsia="SimSun" w:cs="Arial" w:hint="eastAsia"/>
                <w:b/>
                <w:color w:val="000000"/>
                <w:sz w:val="16"/>
              </w:rPr>
              <w:t>间氯甲苯</w:t>
            </w:r>
          </w:p>
        </w:tc>
        <w:tc>
          <w:tcPr>
            <w:tcW w:w="3532" w:type="dxa"/>
            <w:tcMar>
              <w:top w:w="39" w:type="dxa"/>
              <w:left w:w="39" w:type="dxa"/>
              <w:bottom w:w="39" w:type="dxa"/>
              <w:right w:w="39" w:type="dxa"/>
            </w:tcMar>
          </w:tcPr>
          <w:p w14:paraId="0FE67F9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8B94B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3167BC" w14:textId="77777777" w:rsidTr="001124B2">
        <w:trPr>
          <w:trHeight w:val="205"/>
        </w:trPr>
        <w:tc>
          <w:tcPr>
            <w:tcW w:w="4690" w:type="dxa"/>
            <w:tcMar>
              <w:top w:w="39" w:type="dxa"/>
              <w:left w:w="39" w:type="dxa"/>
              <w:bottom w:w="39" w:type="dxa"/>
              <w:right w:w="39" w:type="dxa"/>
            </w:tcMar>
          </w:tcPr>
          <w:p w14:paraId="74B680EA" w14:textId="77777777" w:rsidR="004331F3" w:rsidRPr="00AE3B2D" w:rsidRDefault="00B401A7" w:rsidP="001124B2">
            <w:pPr>
              <w:jc w:val="left"/>
              <w:rPr>
                <w:rFonts w:eastAsia="SimSun" w:cs="Arial"/>
              </w:rPr>
            </w:pPr>
            <w:r w:rsidRPr="00B401A7">
              <w:rPr>
                <w:rFonts w:eastAsia="SimSun" w:cs="Arial" w:hint="eastAsia"/>
                <w:b/>
                <w:color w:val="000000"/>
                <w:sz w:val="16"/>
              </w:rPr>
              <w:t>邻</w:t>
            </w:r>
            <w:r w:rsidRPr="00B401A7">
              <w:rPr>
                <w:rFonts w:eastAsia="SimSun" w:cs="Arial" w:hint="eastAsia"/>
                <w:b/>
                <w:color w:val="000000"/>
                <w:sz w:val="16"/>
              </w:rPr>
              <w:t>-</w:t>
            </w:r>
            <w:r w:rsidRPr="00B401A7">
              <w:rPr>
                <w:rFonts w:eastAsia="SimSun" w:cs="Arial" w:hint="eastAsia"/>
                <w:b/>
                <w:color w:val="000000"/>
                <w:sz w:val="16"/>
              </w:rPr>
              <w:t>氯甲苯</w:t>
            </w:r>
          </w:p>
        </w:tc>
        <w:tc>
          <w:tcPr>
            <w:tcW w:w="3532" w:type="dxa"/>
            <w:tcMar>
              <w:top w:w="39" w:type="dxa"/>
              <w:left w:w="39" w:type="dxa"/>
              <w:bottom w:w="39" w:type="dxa"/>
              <w:right w:w="39" w:type="dxa"/>
            </w:tcMar>
          </w:tcPr>
          <w:p w14:paraId="187C92D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E1AD38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35DCD3" w14:textId="77777777" w:rsidTr="001124B2">
        <w:trPr>
          <w:trHeight w:val="205"/>
        </w:trPr>
        <w:tc>
          <w:tcPr>
            <w:tcW w:w="4690" w:type="dxa"/>
            <w:tcMar>
              <w:top w:w="39" w:type="dxa"/>
              <w:left w:w="39" w:type="dxa"/>
              <w:bottom w:w="39" w:type="dxa"/>
              <w:right w:w="39" w:type="dxa"/>
            </w:tcMar>
          </w:tcPr>
          <w:p w14:paraId="10659002" w14:textId="77777777" w:rsidR="004331F3" w:rsidRPr="00AE3B2D" w:rsidRDefault="00B401A7" w:rsidP="001124B2">
            <w:pPr>
              <w:jc w:val="left"/>
              <w:rPr>
                <w:rFonts w:eastAsia="SimSun" w:cs="Arial"/>
              </w:rPr>
            </w:pPr>
            <w:r w:rsidRPr="00B401A7">
              <w:rPr>
                <w:rFonts w:eastAsia="SimSun" w:cs="Arial" w:hint="eastAsia"/>
                <w:b/>
                <w:color w:val="000000"/>
                <w:sz w:val="16"/>
              </w:rPr>
              <w:t>对</w:t>
            </w:r>
            <w:r w:rsidRPr="00B401A7">
              <w:rPr>
                <w:rFonts w:eastAsia="SimSun" w:cs="Arial" w:hint="eastAsia"/>
                <w:b/>
                <w:color w:val="000000"/>
                <w:sz w:val="16"/>
              </w:rPr>
              <w:t>-</w:t>
            </w:r>
            <w:r w:rsidRPr="00B401A7">
              <w:rPr>
                <w:rFonts w:eastAsia="SimSun" w:cs="Arial" w:hint="eastAsia"/>
                <w:b/>
                <w:color w:val="000000"/>
                <w:sz w:val="16"/>
              </w:rPr>
              <w:t>氯甲苯</w:t>
            </w:r>
          </w:p>
        </w:tc>
        <w:tc>
          <w:tcPr>
            <w:tcW w:w="3532" w:type="dxa"/>
            <w:tcMar>
              <w:top w:w="39" w:type="dxa"/>
              <w:left w:w="39" w:type="dxa"/>
              <w:bottom w:w="39" w:type="dxa"/>
              <w:right w:w="39" w:type="dxa"/>
            </w:tcMar>
          </w:tcPr>
          <w:p w14:paraId="2352681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B70A34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EC4E55" w14:textId="77777777" w:rsidTr="001124B2">
        <w:trPr>
          <w:trHeight w:val="205"/>
        </w:trPr>
        <w:tc>
          <w:tcPr>
            <w:tcW w:w="4690" w:type="dxa"/>
            <w:tcMar>
              <w:top w:w="39" w:type="dxa"/>
              <w:left w:w="39" w:type="dxa"/>
              <w:bottom w:w="39" w:type="dxa"/>
              <w:right w:w="39" w:type="dxa"/>
            </w:tcMar>
          </w:tcPr>
          <w:p w14:paraId="7C655D4B" w14:textId="77777777" w:rsidR="004331F3" w:rsidRPr="00AE3B2D" w:rsidRDefault="00B401A7" w:rsidP="001124B2">
            <w:pPr>
              <w:jc w:val="left"/>
              <w:rPr>
                <w:rFonts w:eastAsia="SimSun" w:cs="Arial"/>
              </w:rPr>
            </w:pPr>
            <w:r w:rsidRPr="00B401A7">
              <w:rPr>
                <w:rFonts w:eastAsia="SimSun" w:cs="Arial" w:hint="eastAsia"/>
                <w:b/>
                <w:color w:val="000000"/>
                <w:sz w:val="16"/>
              </w:rPr>
              <w:t>氯甲苯</w:t>
            </w:r>
            <w:r w:rsidRPr="00B401A7">
              <w:rPr>
                <w:rFonts w:eastAsia="SimSun" w:cs="Arial" w:hint="eastAsia"/>
                <w:b/>
                <w:color w:val="000000"/>
                <w:sz w:val="16"/>
              </w:rPr>
              <w:t>(</w:t>
            </w:r>
            <w:r w:rsidRPr="00B401A7">
              <w:rPr>
                <w:rFonts w:eastAsia="SimSun" w:cs="Arial" w:hint="eastAsia"/>
                <w:b/>
                <w:color w:val="000000"/>
                <w:sz w:val="16"/>
              </w:rPr>
              <w:t>混合异体</w:t>
            </w:r>
            <w:r w:rsidRPr="00B401A7">
              <w:rPr>
                <w:rFonts w:eastAsia="SimSun" w:cs="Arial" w:hint="eastAsia"/>
                <w:b/>
                <w:color w:val="000000"/>
                <w:sz w:val="16"/>
              </w:rPr>
              <w:t>)</w:t>
            </w:r>
          </w:p>
        </w:tc>
        <w:tc>
          <w:tcPr>
            <w:tcW w:w="3532" w:type="dxa"/>
            <w:tcMar>
              <w:top w:w="39" w:type="dxa"/>
              <w:left w:w="39" w:type="dxa"/>
              <w:bottom w:w="39" w:type="dxa"/>
              <w:right w:w="39" w:type="dxa"/>
            </w:tcMar>
          </w:tcPr>
          <w:p w14:paraId="57B913D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23BC47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11E51B" w14:textId="77777777" w:rsidTr="001124B2">
        <w:trPr>
          <w:trHeight w:val="205"/>
        </w:trPr>
        <w:tc>
          <w:tcPr>
            <w:tcW w:w="4690" w:type="dxa"/>
            <w:tcMar>
              <w:top w:w="39" w:type="dxa"/>
              <w:left w:w="39" w:type="dxa"/>
              <w:bottom w:w="39" w:type="dxa"/>
              <w:right w:w="39" w:type="dxa"/>
            </w:tcMar>
          </w:tcPr>
          <w:p w14:paraId="79861C12" w14:textId="77777777" w:rsidR="004331F3" w:rsidRPr="00AE3B2D" w:rsidRDefault="005573CE" w:rsidP="001124B2">
            <w:pPr>
              <w:jc w:val="left"/>
              <w:rPr>
                <w:rFonts w:eastAsia="SimSun" w:cs="Arial"/>
              </w:rPr>
            </w:pPr>
            <w:r w:rsidRPr="005573CE">
              <w:rPr>
                <w:rFonts w:eastAsia="SimSun" w:cs="Arial" w:hint="eastAsia"/>
                <w:b/>
                <w:color w:val="000000"/>
                <w:sz w:val="16"/>
              </w:rPr>
              <w:t>胆碱盐酸盐溶液</w:t>
            </w:r>
          </w:p>
        </w:tc>
        <w:tc>
          <w:tcPr>
            <w:tcW w:w="3532" w:type="dxa"/>
            <w:tcMar>
              <w:top w:w="39" w:type="dxa"/>
              <w:left w:w="39" w:type="dxa"/>
              <w:bottom w:w="39" w:type="dxa"/>
              <w:right w:w="39" w:type="dxa"/>
            </w:tcMar>
          </w:tcPr>
          <w:p w14:paraId="28EFCED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2DF8C3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274AF7" w14:textId="77777777" w:rsidTr="001124B2">
        <w:trPr>
          <w:trHeight w:val="205"/>
        </w:trPr>
        <w:tc>
          <w:tcPr>
            <w:tcW w:w="4690" w:type="dxa"/>
            <w:tcMar>
              <w:top w:w="39" w:type="dxa"/>
              <w:left w:w="39" w:type="dxa"/>
              <w:bottom w:w="39" w:type="dxa"/>
              <w:right w:w="39" w:type="dxa"/>
            </w:tcMar>
          </w:tcPr>
          <w:p w14:paraId="3A8F0437" w14:textId="77777777" w:rsidR="004331F3" w:rsidRPr="00AE3B2D" w:rsidRDefault="005573CE" w:rsidP="001124B2">
            <w:pPr>
              <w:jc w:val="left"/>
              <w:rPr>
                <w:rFonts w:eastAsia="SimSun" w:cs="Arial"/>
              </w:rPr>
            </w:pPr>
            <w:r w:rsidRPr="005573CE">
              <w:rPr>
                <w:rFonts w:eastAsia="SimSun" w:cs="Arial" w:hint="eastAsia"/>
                <w:color w:val="000000"/>
                <w:sz w:val="16"/>
              </w:rPr>
              <w:t>苎烯</w:t>
            </w:r>
          </w:p>
        </w:tc>
        <w:tc>
          <w:tcPr>
            <w:tcW w:w="3532" w:type="dxa"/>
            <w:tcMar>
              <w:top w:w="39" w:type="dxa"/>
              <w:left w:w="39" w:type="dxa"/>
              <w:bottom w:w="39" w:type="dxa"/>
              <w:right w:w="39" w:type="dxa"/>
            </w:tcMar>
          </w:tcPr>
          <w:p w14:paraId="1BA18FCB" w14:textId="77777777" w:rsidR="004331F3" w:rsidRPr="00AE3B2D" w:rsidRDefault="005573CE" w:rsidP="001124B2">
            <w:pPr>
              <w:jc w:val="left"/>
              <w:rPr>
                <w:rFonts w:eastAsia="SimSun" w:cs="Arial"/>
              </w:rPr>
            </w:pPr>
            <w:r w:rsidRPr="005573CE">
              <w:rPr>
                <w:rFonts w:eastAsia="SimSun" w:cs="Arial" w:hint="eastAsia"/>
                <w:b/>
                <w:color w:val="000000"/>
                <w:sz w:val="16"/>
              </w:rPr>
              <w:t>二聚戊烯</w:t>
            </w:r>
          </w:p>
        </w:tc>
        <w:tc>
          <w:tcPr>
            <w:tcW w:w="848" w:type="dxa"/>
            <w:tcMar>
              <w:top w:w="39" w:type="dxa"/>
              <w:left w:w="39" w:type="dxa"/>
              <w:bottom w:w="39" w:type="dxa"/>
              <w:right w:w="39" w:type="dxa"/>
            </w:tcMar>
          </w:tcPr>
          <w:p w14:paraId="2016221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9A17F1" w14:textId="77777777" w:rsidTr="001124B2">
        <w:trPr>
          <w:trHeight w:val="205"/>
        </w:trPr>
        <w:tc>
          <w:tcPr>
            <w:tcW w:w="4690" w:type="dxa"/>
            <w:tcMar>
              <w:top w:w="39" w:type="dxa"/>
              <w:left w:w="39" w:type="dxa"/>
              <w:bottom w:w="39" w:type="dxa"/>
              <w:right w:w="39" w:type="dxa"/>
            </w:tcMar>
          </w:tcPr>
          <w:p w14:paraId="5A73A172" w14:textId="77777777" w:rsidR="004331F3" w:rsidRPr="00AE3B2D" w:rsidRDefault="003B09B0" w:rsidP="001124B2">
            <w:pPr>
              <w:jc w:val="left"/>
              <w:rPr>
                <w:rFonts w:eastAsia="SimSun" w:cs="Arial"/>
              </w:rPr>
            </w:pPr>
            <w:r w:rsidRPr="003B09B0">
              <w:rPr>
                <w:rFonts w:eastAsia="SimSun" w:cs="Arial" w:hint="eastAsia"/>
                <w:color w:val="000000"/>
                <w:sz w:val="16"/>
              </w:rPr>
              <w:t>肉桂烯</w:t>
            </w:r>
          </w:p>
        </w:tc>
        <w:tc>
          <w:tcPr>
            <w:tcW w:w="3532" w:type="dxa"/>
            <w:tcMar>
              <w:top w:w="39" w:type="dxa"/>
              <w:left w:w="39" w:type="dxa"/>
              <w:bottom w:w="39" w:type="dxa"/>
              <w:right w:w="39" w:type="dxa"/>
            </w:tcMar>
          </w:tcPr>
          <w:p w14:paraId="210589B4" w14:textId="77777777" w:rsidR="004331F3" w:rsidRPr="00AE3B2D" w:rsidRDefault="003B09B0" w:rsidP="001124B2">
            <w:pPr>
              <w:jc w:val="left"/>
              <w:rPr>
                <w:rFonts w:eastAsia="SimSun" w:cs="Arial"/>
              </w:rPr>
            </w:pPr>
            <w:r w:rsidRPr="003B09B0">
              <w:rPr>
                <w:rFonts w:eastAsia="SimSun" w:cs="Arial" w:hint="eastAsia"/>
                <w:b/>
                <w:color w:val="000000"/>
                <w:sz w:val="16"/>
              </w:rPr>
              <w:t>苯乙烯单体</w:t>
            </w:r>
          </w:p>
        </w:tc>
        <w:tc>
          <w:tcPr>
            <w:tcW w:w="848" w:type="dxa"/>
            <w:tcMar>
              <w:top w:w="39" w:type="dxa"/>
              <w:left w:w="39" w:type="dxa"/>
              <w:bottom w:w="39" w:type="dxa"/>
              <w:right w:w="39" w:type="dxa"/>
            </w:tcMar>
          </w:tcPr>
          <w:p w14:paraId="6C8078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8807B3" w14:textId="77777777" w:rsidTr="001124B2">
        <w:trPr>
          <w:trHeight w:val="205"/>
        </w:trPr>
        <w:tc>
          <w:tcPr>
            <w:tcW w:w="4690" w:type="dxa"/>
            <w:tcMar>
              <w:top w:w="39" w:type="dxa"/>
              <w:left w:w="39" w:type="dxa"/>
              <w:bottom w:w="39" w:type="dxa"/>
              <w:right w:w="39" w:type="dxa"/>
            </w:tcMar>
          </w:tcPr>
          <w:p w14:paraId="0D9540B6" w14:textId="77777777" w:rsidR="004331F3" w:rsidRPr="00AE3B2D" w:rsidRDefault="00426968" w:rsidP="001124B2">
            <w:pPr>
              <w:jc w:val="left"/>
              <w:rPr>
                <w:rFonts w:eastAsia="SimSun" w:cs="Arial"/>
              </w:rPr>
            </w:pPr>
            <w:r w:rsidRPr="00426968">
              <w:rPr>
                <w:rFonts w:eastAsia="SimSun" w:cs="Arial" w:hint="eastAsia"/>
                <w:color w:val="000000"/>
                <w:sz w:val="16"/>
              </w:rPr>
              <w:t>肉桂醇</w:t>
            </w:r>
          </w:p>
        </w:tc>
        <w:tc>
          <w:tcPr>
            <w:tcW w:w="3532" w:type="dxa"/>
            <w:tcMar>
              <w:top w:w="39" w:type="dxa"/>
              <w:left w:w="39" w:type="dxa"/>
              <w:bottom w:w="39" w:type="dxa"/>
              <w:right w:w="39" w:type="dxa"/>
            </w:tcMar>
          </w:tcPr>
          <w:p w14:paraId="31E03686" w14:textId="77777777" w:rsidR="004331F3" w:rsidRPr="00AE3B2D" w:rsidRDefault="003B09B0" w:rsidP="001124B2">
            <w:pPr>
              <w:jc w:val="left"/>
              <w:rPr>
                <w:rFonts w:eastAsia="SimSun" w:cs="Arial"/>
              </w:rPr>
            </w:pPr>
            <w:r w:rsidRPr="003B09B0">
              <w:rPr>
                <w:rFonts w:eastAsia="SimSun" w:cs="Arial" w:hint="eastAsia"/>
                <w:b/>
                <w:color w:val="000000"/>
                <w:sz w:val="16"/>
              </w:rPr>
              <w:t>苯乙烯单体</w:t>
            </w:r>
          </w:p>
        </w:tc>
        <w:tc>
          <w:tcPr>
            <w:tcW w:w="848" w:type="dxa"/>
            <w:tcMar>
              <w:top w:w="39" w:type="dxa"/>
              <w:left w:w="39" w:type="dxa"/>
              <w:bottom w:w="39" w:type="dxa"/>
              <w:right w:w="39" w:type="dxa"/>
            </w:tcMar>
          </w:tcPr>
          <w:p w14:paraId="019873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3EAB06" w14:textId="77777777" w:rsidTr="001124B2">
        <w:trPr>
          <w:trHeight w:val="205"/>
        </w:trPr>
        <w:tc>
          <w:tcPr>
            <w:tcW w:w="4690" w:type="dxa"/>
            <w:tcMar>
              <w:top w:w="39" w:type="dxa"/>
              <w:left w:w="39" w:type="dxa"/>
              <w:bottom w:w="39" w:type="dxa"/>
              <w:right w:w="39" w:type="dxa"/>
            </w:tcMar>
          </w:tcPr>
          <w:p w14:paraId="0D9C4343" w14:textId="77777777" w:rsidR="004331F3" w:rsidRPr="00AE3B2D" w:rsidRDefault="00426968" w:rsidP="001124B2">
            <w:pPr>
              <w:jc w:val="left"/>
              <w:rPr>
                <w:rFonts w:eastAsia="SimSun" w:cs="Arial"/>
              </w:rPr>
            </w:pPr>
            <w:r w:rsidRPr="00426968">
              <w:rPr>
                <w:rFonts w:eastAsia="SimSun" w:cs="Arial" w:hint="eastAsia"/>
                <w:color w:val="000000"/>
                <w:sz w:val="16"/>
              </w:rPr>
              <w:t>顺</w:t>
            </w:r>
            <w:r w:rsidRPr="00426968">
              <w:rPr>
                <w:rFonts w:eastAsia="SimSun" w:cs="Arial" w:hint="eastAsia"/>
                <w:color w:val="000000"/>
                <w:sz w:val="16"/>
              </w:rPr>
              <w:t>-</w:t>
            </w:r>
            <w:r w:rsidRPr="00426968">
              <w:rPr>
                <w:rFonts w:eastAsia="SimSun" w:cs="Arial" w:hint="eastAsia"/>
                <w:color w:val="000000"/>
                <w:sz w:val="16"/>
              </w:rPr>
              <w:t>丁烯二酸酐</w:t>
            </w:r>
          </w:p>
        </w:tc>
        <w:tc>
          <w:tcPr>
            <w:tcW w:w="3532" w:type="dxa"/>
            <w:tcMar>
              <w:top w:w="39" w:type="dxa"/>
              <w:left w:w="39" w:type="dxa"/>
              <w:bottom w:w="39" w:type="dxa"/>
              <w:right w:w="39" w:type="dxa"/>
            </w:tcMar>
          </w:tcPr>
          <w:p w14:paraId="3ECD0921" w14:textId="77777777" w:rsidR="004331F3" w:rsidRPr="00AE3B2D" w:rsidRDefault="00426968" w:rsidP="001124B2">
            <w:pPr>
              <w:jc w:val="left"/>
              <w:rPr>
                <w:rFonts w:eastAsia="SimSun" w:cs="Arial"/>
              </w:rPr>
            </w:pPr>
            <w:r w:rsidRPr="00426968">
              <w:rPr>
                <w:rFonts w:eastAsia="SimSun" w:cs="Arial" w:hint="eastAsia"/>
                <w:b/>
                <w:color w:val="000000"/>
                <w:sz w:val="16"/>
              </w:rPr>
              <w:t>顺丁烯二酐</w:t>
            </w:r>
          </w:p>
        </w:tc>
        <w:tc>
          <w:tcPr>
            <w:tcW w:w="848" w:type="dxa"/>
            <w:tcMar>
              <w:top w:w="39" w:type="dxa"/>
              <w:left w:w="39" w:type="dxa"/>
              <w:bottom w:w="39" w:type="dxa"/>
              <w:right w:w="39" w:type="dxa"/>
            </w:tcMar>
          </w:tcPr>
          <w:p w14:paraId="5AE3FBC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B3C8B6" w14:textId="77777777" w:rsidTr="001124B2">
        <w:trPr>
          <w:trHeight w:val="205"/>
        </w:trPr>
        <w:tc>
          <w:tcPr>
            <w:tcW w:w="4690" w:type="dxa"/>
            <w:tcMar>
              <w:top w:w="39" w:type="dxa"/>
              <w:left w:w="39" w:type="dxa"/>
              <w:bottom w:w="39" w:type="dxa"/>
              <w:right w:w="39" w:type="dxa"/>
            </w:tcMar>
          </w:tcPr>
          <w:p w14:paraId="3A340C0D" w14:textId="77777777" w:rsidR="004331F3" w:rsidRPr="00AE3B2D" w:rsidRDefault="00426968" w:rsidP="001124B2">
            <w:pPr>
              <w:jc w:val="left"/>
              <w:rPr>
                <w:rFonts w:eastAsia="SimSun" w:cs="Arial"/>
              </w:rPr>
            </w:pPr>
            <w:r w:rsidRPr="00426968">
              <w:rPr>
                <w:rFonts w:eastAsia="SimSun" w:cs="Arial" w:hint="eastAsia"/>
                <w:color w:val="000000"/>
                <w:sz w:val="16"/>
              </w:rPr>
              <w:t>顺</w:t>
            </w:r>
            <w:r w:rsidRPr="00426968">
              <w:rPr>
                <w:rFonts w:eastAsia="SimSun" w:cs="Arial" w:hint="eastAsia"/>
                <w:color w:val="000000"/>
                <w:sz w:val="16"/>
              </w:rPr>
              <w:t>-9-</w:t>
            </w:r>
            <w:r w:rsidRPr="00426968">
              <w:rPr>
                <w:rFonts w:eastAsia="SimSun" w:cs="Arial" w:hint="eastAsia"/>
                <w:color w:val="000000"/>
                <w:sz w:val="16"/>
              </w:rPr>
              <w:t>十八烯酸</w:t>
            </w:r>
          </w:p>
        </w:tc>
        <w:tc>
          <w:tcPr>
            <w:tcW w:w="3532" w:type="dxa"/>
            <w:tcMar>
              <w:top w:w="39" w:type="dxa"/>
              <w:left w:w="39" w:type="dxa"/>
              <w:bottom w:w="39" w:type="dxa"/>
              <w:right w:w="39" w:type="dxa"/>
            </w:tcMar>
          </w:tcPr>
          <w:p w14:paraId="79BF26C3" w14:textId="77777777" w:rsidR="004331F3" w:rsidRPr="00AE3B2D" w:rsidRDefault="00CA6949" w:rsidP="001124B2">
            <w:pPr>
              <w:jc w:val="left"/>
              <w:rPr>
                <w:rFonts w:eastAsia="SimSun" w:cs="Arial"/>
              </w:rPr>
            </w:pPr>
            <w:r w:rsidRPr="00CA6949">
              <w:rPr>
                <w:rFonts w:eastAsia="SimSun" w:cs="Arial" w:hint="eastAsia"/>
                <w:b/>
                <w:color w:val="000000"/>
                <w:sz w:val="16"/>
              </w:rPr>
              <w:t>油酸</w:t>
            </w:r>
          </w:p>
        </w:tc>
        <w:tc>
          <w:tcPr>
            <w:tcW w:w="848" w:type="dxa"/>
            <w:tcMar>
              <w:top w:w="39" w:type="dxa"/>
              <w:left w:w="39" w:type="dxa"/>
              <w:bottom w:w="39" w:type="dxa"/>
              <w:right w:w="39" w:type="dxa"/>
            </w:tcMar>
          </w:tcPr>
          <w:p w14:paraId="353EF1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958936" w14:textId="77777777" w:rsidTr="001124B2">
        <w:trPr>
          <w:trHeight w:val="205"/>
        </w:trPr>
        <w:tc>
          <w:tcPr>
            <w:tcW w:w="4690" w:type="dxa"/>
            <w:tcMar>
              <w:top w:w="39" w:type="dxa"/>
              <w:left w:w="39" w:type="dxa"/>
              <w:bottom w:w="39" w:type="dxa"/>
              <w:right w:w="39" w:type="dxa"/>
            </w:tcMar>
          </w:tcPr>
          <w:p w14:paraId="6E27C149" w14:textId="77777777" w:rsidR="004331F3" w:rsidRPr="00AE3B2D" w:rsidRDefault="00CA6949" w:rsidP="001124B2">
            <w:pPr>
              <w:jc w:val="left"/>
              <w:rPr>
                <w:rFonts w:eastAsia="SimSun" w:cs="Arial"/>
              </w:rPr>
            </w:pPr>
            <w:r w:rsidRPr="00CA6949">
              <w:rPr>
                <w:rFonts w:eastAsia="SimSun" w:cs="Arial" w:hint="eastAsia"/>
                <w:b/>
                <w:color w:val="000000"/>
                <w:sz w:val="16"/>
              </w:rPr>
              <w:t>柠檬酸</w:t>
            </w:r>
            <w:r>
              <w:rPr>
                <w:rFonts w:eastAsia="SimSun" w:cs="Arial" w:hint="eastAsia"/>
                <w:b/>
                <w:color w:val="000000"/>
                <w:sz w:val="16"/>
              </w:rPr>
              <w:t>(</w:t>
            </w:r>
            <w:r w:rsidRPr="00CA6949">
              <w:rPr>
                <w:rFonts w:eastAsia="SimSun" w:cs="Arial" w:hint="eastAsia"/>
                <w:b/>
                <w:color w:val="000000"/>
                <w:sz w:val="16"/>
              </w:rPr>
              <w:t>70%</w:t>
            </w:r>
            <w:r w:rsidRPr="00CA6949">
              <w:rPr>
                <w:rFonts w:eastAsia="SimSun" w:cs="Arial" w:hint="eastAsia"/>
                <w:b/>
                <w:color w:val="000000"/>
                <w:sz w:val="16"/>
              </w:rPr>
              <w:t>或以下</w:t>
            </w:r>
            <w:r>
              <w:rPr>
                <w:rFonts w:eastAsia="SimSun" w:cs="Arial" w:hint="eastAsia"/>
                <w:b/>
                <w:color w:val="000000"/>
                <w:sz w:val="16"/>
              </w:rPr>
              <w:t>)</w:t>
            </w:r>
          </w:p>
        </w:tc>
        <w:tc>
          <w:tcPr>
            <w:tcW w:w="3532" w:type="dxa"/>
            <w:tcMar>
              <w:top w:w="39" w:type="dxa"/>
              <w:left w:w="39" w:type="dxa"/>
              <w:bottom w:w="39" w:type="dxa"/>
              <w:right w:w="39" w:type="dxa"/>
            </w:tcMar>
          </w:tcPr>
          <w:p w14:paraId="062EFF3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009D0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15B5442" w14:textId="77777777" w:rsidTr="001124B2">
        <w:trPr>
          <w:trHeight w:val="205"/>
        </w:trPr>
        <w:tc>
          <w:tcPr>
            <w:tcW w:w="4690" w:type="dxa"/>
            <w:tcMar>
              <w:top w:w="39" w:type="dxa"/>
              <w:left w:w="39" w:type="dxa"/>
              <w:bottom w:w="39" w:type="dxa"/>
              <w:right w:w="39" w:type="dxa"/>
            </w:tcMar>
          </w:tcPr>
          <w:p w14:paraId="21BDAAC5" w14:textId="77777777" w:rsidR="004331F3" w:rsidRPr="00AE3B2D" w:rsidRDefault="00CA6949" w:rsidP="001124B2">
            <w:pPr>
              <w:jc w:val="left"/>
              <w:rPr>
                <w:rFonts w:eastAsia="SimSun" w:cs="Arial"/>
              </w:rPr>
            </w:pPr>
            <w:r w:rsidRPr="00CA6949">
              <w:rPr>
                <w:rFonts w:eastAsia="SimSun" w:cs="Arial" w:hint="eastAsia"/>
                <w:b/>
                <w:color w:val="000000"/>
                <w:sz w:val="16"/>
              </w:rPr>
              <w:t>陶土浆料</w:t>
            </w:r>
          </w:p>
        </w:tc>
        <w:tc>
          <w:tcPr>
            <w:tcW w:w="3532" w:type="dxa"/>
            <w:tcMar>
              <w:top w:w="39" w:type="dxa"/>
              <w:left w:w="39" w:type="dxa"/>
              <w:bottom w:w="39" w:type="dxa"/>
              <w:right w:w="39" w:type="dxa"/>
            </w:tcMar>
          </w:tcPr>
          <w:p w14:paraId="044D0C5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ADFA8CC"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3C69FBD" w14:textId="77777777" w:rsidTr="001124B2">
        <w:trPr>
          <w:trHeight w:val="205"/>
        </w:trPr>
        <w:tc>
          <w:tcPr>
            <w:tcW w:w="4690" w:type="dxa"/>
            <w:tcMar>
              <w:top w:w="39" w:type="dxa"/>
              <w:left w:w="39" w:type="dxa"/>
              <w:bottom w:w="39" w:type="dxa"/>
              <w:right w:w="39" w:type="dxa"/>
            </w:tcMar>
          </w:tcPr>
          <w:p w14:paraId="77BC19A7" w14:textId="77777777" w:rsidR="004331F3" w:rsidRPr="00AE3B2D" w:rsidRDefault="00CA6949" w:rsidP="001124B2">
            <w:pPr>
              <w:jc w:val="left"/>
              <w:rPr>
                <w:rFonts w:eastAsia="SimSun" w:cs="Arial"/>
              </w:rPr>
            </w:pPr>
            <w:r w:rsidRPr="00CA6949">
              <w:rPr>
                <w:rFonts w:eastAsia="SimSun" w:cs="Arial" w:hint="eastAsia"/>
                <w:b/>
                <w:color w:val="000000"/>
                <w:sz w:val="16"/>
              </w:rPr>
              <w:t>煤泥</w:t>
            </w:r>
          </w:p>
        </w:tc>
        <w:tc>
          <w:tcPr>
            <w:tcW w:w="3532" w:type="dxa"/>
            <w:tcMar>
              <w:top w:w="39" w:type="dxa"/>
              <w:left w:w="39" w:type="dxa"/>
              <w:bottom w:w="39" w:type="dxa"/>
              <w:right w:w="39" w:type="dxa"/>
            </w:tcMar>
          </w:tcPr>
          <w:p w14:paraId="063105E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1BCD1BA"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0E2B8995" w14:textId="77777777" w:rsidTr="001124B2">
        <w:trPr>
          <w:trHeight w:val="205"/>
        </w:trPr>
        <w:tc>
          <w:tcPr>
            <w:tcW w:w="4690" w:type="dxa"/>
            <w:tcMar>
              <w:top w:w="39" w:type="dxa"/>
              <w:left w:w="39" w:type="dxa"/>
              <w:bottom w:w="39" w:type="dxa"/>
              <w:right w:w="39" w:type="dxa"/>
            </w:tcMar>
          </w:tcPr>
          <w:p w14:paraId="55EB0753" w14:textId="77777777" w:rsidR="004331F3" w:rsidRPr="00AE3B2D" w:rsidRDefault="00CA6949" w:rsidP="001124B2">
            <w:pPr>
              <w:jc w:val="left"/>
              <w:rPr>
                <w:rFonts w:eastAsia="SimSun" w:cs="Arial"/>
              </w:rPr>
            </w:pPr>
            <w:r w:rsidRPr="00CA6949">
              <w:rPr>
                <w:rFonts w:eastAsia="SimSun" w:cs="Arial" w:hint="eastAsia"/>
                <w:b/>
                <w:color w:val="000000"/>
                <w:sz w:val="16"/>
              </w:rPr>
              <w:t>煤焦油</w:t>
            </w:r>
          </w:p>
        </w:tc>
        <w:tc>
          <w:tcPr>
            <w:tcW w:w="3532" w:type="dxa"/>
            <w:tcMar>
              <w:top w:w="39" w:type="dxa"/>
              <w:left w:w="39" w:type="dxa"/>
              <w:bottom w:w="39" w:type="dxa"/>
              <w:right w:w="39" w:type="dxa"/>
            </w:tcMar>
          </w:tcPr>
          <w:p w14:paraId="3484EA0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A13A1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972073" w14:textId="77777777" w:rsidTr="001124B2">
        <w:trPr>
          <w:trHeight w:val="205"/>
        </w:trPr>
        <w:tc>
          <w:tcPr>
            <w:tcW w:w="4690" w:type="dxa"/>
            <w:tcMar>
              <w:top w:w="39" w:type="dxa"/>
              <w:left w:w="39" w:type="dxa"/>
              <w:bottom w:w="39" w:type="dxa"/>
              <w:right w:w="39" w:type="dxa"/>
            </w:tcMar>
          </w:tcPr>
          <w:p w14:paraId="3749DD8A" w14:textId="77777777" w:rsidR="004331F3" w:rsidRPr="00AE3B2D" w:rsidRDefault="00CA6949" w:rsidP="001124B2">
            <w:pPr>
              <w:jc w:val="left"/>
              <w:rPr>
                <w:rFonts w:eastAsia="SimSun" w:cs="Arial"/>
              </w:rPr>
            </w:pPr>
            <w:r w:rsidRPr="00CA6949">
              <w:rPr>
                <w:rFonts w:eastAsia="SimSun" w:cs="Arial" w:hint="eastAsia"/>
                <w:color w:val="000000"/>
                <w:sz w:val="16"/>
              </w:rPr>
              <w:t>煤焦油馏出物</w:t>
            </w:r>
          </w:p>
        </w:tc>
        <w:tc>
          <w:tcPr>
            <w:tcW w:w="3532" w:type="dxa"/>
            <w:tcMar>
              <w:top w:w="39" w:type="dxa"/>
              <w:left w:w="39" w:type="dxa"/>
              <w:bottom w:w="39" w:type="dxa"/>
              <w:right w:w="39" w:type="dxa"/>
            </w:tcMar>
          </w:tcPr>
          <w:p w14:paraId="27C4CAC1" w14:textId="77777777" w:rsidR="004331F3" w:rsidRPr="00AE3B2D" w:rsidRDefault="00CA6949" w:rsidP="001124B2">
            <w:pPr>
              <w:jc w:val="left"/>
              <w:rPr>
                <w:rFonts w:eastAsia="SimSun" w:cs="Arial"/>
              </w:rPr>
            </w:pPr>
            <w:r w:rsidRPr="00CA6949">
              <w:rPr>
                <w:rFonts w:eastAsia="SimSun" w:cs="Arial" w:hint="eastAsia"/>
                <w:b/>
                <w:color w:val="000000"/>
                <w:sz w:val="16"/>
              </w:rPr>
              <w:t>煤焦油石脑油溶剂</w:t>
            </w:r>
          </w:p>
        </w:tc>
        <w:tc>
          <w:tcPr>
            <w:tcW w:w="848" w:type="dxa"/>
            <w:tcMar>
              <w:top w:w="39" w:type="dxa"/>
              <w:left w:w="39" w:type="dxa"/>
              <w:bottom w:w="39" w:type="dxa"/>
              <w:right w:w="39" w:type="dxa"/>
            </w:tcMar>
          </w:tcPr>
          <w:p w14:paraId="43A31CD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7873BF" w14:textId="77777777" w:rsidTr="001124B2">
        <w:trPr>
          <w:trHeight w:val="205"/>
        </w:trPr>
        <w:tc>
          <w:tcPr>
            <w:tcW w:w="4690" w:type="dxa"/>
            <w:tcMar>
              <w:top w:w="39" w:type="dxa"/>
              <w:left w:w="39" w:type="dxa"/>
              <w:bottom w:w="39" w:type="dxa"/>
              <w:right w:w="39" w:type="dxa"/>
            </w:tcMar>
          </w:tcPr>
          <w:p w14:paraId="37C4D7A2" w14:textId="77777777" w:rsidR="004331F3" w:rsidRPr="00AE3B2D" w:rsidRDefault="001606E9" w:rsidP="001124B2">
            <w:pPr>
              <w:jc w:val="left"/>
              <w:rPr>
                <w:rFonts w:eastAsia="SimSun" w:cs="Arial"/>
              </w:rPr>
            </w:pPr>
            <w:r w:rsidRPr="001606E9">
              <w:rPr>
                <w:rFonts w:eastAsia="SimSun" w:cs="Arial" w:hint="eastAsia"/>
                <w:b/>
                <w:color w:val="000000"/>
                <w:sz w:val="16"/>
              </w:rPr>
              <w:t>煤焦油石脑油溶剂</w:t>
            </w:r>
          </w:p>
        </w:tc>
        <w:tc>
          <w:tcPr>
            <w:tcW w:w="3532" w:type="dxa"/>
            <w:tcMar>
              <w:top w:w="39" w:type="dxa"/>
              <w:left w:w="39" w:type="dxa"/>
              <w:bottom w:w="39" w:type="dxa"/>
              <w:right w:w="39" w:type="dxa"/>
            </w:tcMar>
          </w:tcPr>
          <w:p w14:paraId="1591455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11E964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228EBC" w14:textId="77777777" w:rsidTr="001124B2">
        <w:trPr>
          <w:trHeight w:val="205"/>
        </w:trPr>
        <w:tc>
          <w:tcPr>
            <w:tcW w:w="4690" w:type="dxa"/>
            <w:tcMar>
              <w:top w:w="39" w:type="dxa"/>
              <w:left w:w="39" w:type="dxa"/>
              <w:bottom w:w="39" w:type="dxa"/>
              <w:right w:w="39" w:type="dxa"/>
            </w:tcMar>
          </w:tcPr>
          <w:p w14:paraId="60FD1837" w14:textId="77777777" w:rsidR="004331F3" w:rsidRPr="00AE3B2D" w:rsidRDefault="001606E9" w:rsidP="001124B2">
            <w:pPr>
              <w:jc w:val="left"/>
              <w:rPr>
                <w:rFonts w:eastAsia="SimSun" w:cs="Arial"/>
              </w:rPr>
            </w:pPr>
            <w:r w:rsidRPr="001606E9">
              <w:rPr>
                <w:rFonts w:eastAsia="SimSun" w:cs="Arial" w:hint="eastAsia"/>
                <w:b/>
                <w:color w:val="000000"/>
                <w:sz w:val="16"/>
              </w:rPr>
              <w:t>煤焦油沥青</w:t>
            </w:r>
            <w:r>
              <w:rPr>
                <w:rFonts w:eastAsia="SimSun" w:cs="Arial" w:hint="eastAsia"/>
                <w:b/>
                <w:color w:val="000000"/>
                <w:sz w:val="16"/>
              </w:rPr>
              <w:t>(</w:t>
            </w:r>
            <w:r w:rsidRPr="001606E9">
              <w:rPr>
                <w:rFonts w:eastAsia="SimSun" w:cs="Arial" w:hint="eastAsia"/>
                <w:b/>
                <w:color w:val="000000"/>
                <w:sz w:val="16"/>
              </w:rPr>
              <w:t>熔</w:t>
            </w:r>
            <w:r>
              <w:rPr>
                <w:rFonts w:eastAsia="SimSun" w:cs="Arial" w:hint="eastAsia"/>
                <w:b/>
                <w:color w:val="000000"/>
                <w:sz w:val="16"/>
                <w:lang w:eastAsia="zh-CN"/>
              </w:rPr>
              <w:t>融</w:t>
            </w:r>
            <w:r>
              <w:rPr>
                <w:rFonts w:eastAsia="SimSun" w:cs="Arial" w:hint="eastAsia"/>
                <w:b/>
                <w:color w:val="000000"/>
                <w:sz w:val="16"/>
              </w:rPr>
              <w:t>)</w:t>
            </w:r>
            <w:r w:rsidR="004331F3" w:rsidRPr="00AE3B2D">
              <w:rPr>
                <w:rFonts w:eastAsia="SimSun" w:cs="Arial"/>
                <w:b/>
                <w:color w:val="000000"/>
                <w:sz w:val="16"/>
              </w:rPr>
              <w:t>(*)</w:t>
            </w:r>
          </w:p>
        </w:tc>
        <w:tc>
          <w:tcPr>
            <w:tcW w:w="3532" w:type="dxa"/>
            <w:tcMar>
              <w:top w:w="39" w:type="dxa"/>
              <w:left w:w="39" w:type="dxa"/>
              <w:bottom w:w="39" w:type="dxa"/>
              <w:right w:w="39" w:type="dxa"/>
            </w:tcMar>
          </w:tcPr>
          <w:p w14:paraId="6896D34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D3526E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295372" w14:textId="77777777" w:rsidTr="001124B2">
        <w:trPr>
          <w:trHeight w:val="205"/>
        </w:trPr>
        <w:tc>
          <w:tcPr>
            <w:tcW w:w="4690" w:type="dxa"/>
            <w:tcMar>
              <w:top w:w="39" w:type="dxa"/>
              <w:left w:w="39" w:type="dxa"/>
              <w:bottom w:w="39" w:type="dxa"/>
              <w:right w:w="39" w:type="dxa"/>
            </w:tcMar>
          </w:tcPr>
          <w:p w14:paraId="77CAB742" w14:textId="77777777" w:rsidR="004331F3" w:rsidRPr="00AE3B2D" w:rsidRDefault="00E56AC2" w:rsidP="001124B2">
            <w:pPr>
              <w:jc w:val="left"/>
              <w:rPr>
                <w:rFonts w:eastAsia="SimSun" w:cs="Arial"/>
              </w:rPr>
            </w:pPr>
            <w:r w:rsidRPr="00E56AC2">
              <w:rPr>
                <w:rFonts w:eastAsia="SimSun" w:cs="Arial" w:hint="eastAsia"/>
                <w:b/>
                <w:color w:val="000000"/>
                <w:sz w:val="16"/>
              </w:rPr>
              <w:t>可可油</w:t>
            </w:r>
          </w:p>
        </w:tc>
        <w:tc>
          <w:tcPr>
            <w:tcW w:w="3532" w:type="dxa"/>
            <w:tcMar>
              <w:top w:w="39" w:type="dxa"/>
              <w:left w:w="39" w:type="dxa"/>
              <w:bottom w:w="39" w:type="dxa"/>
              <w:right w:w="39" w:type="dxa"/>
            </w:tcMar>
          </w:tcPr>
          <w:p w14:paraId="36E54DA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5E097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E35293" w14:textId="77777777" w:rsidTr="001124B2">
        <w:trPr>
          <w:trHeight w:val="205"/>
        </w:trPr>
        <w:tc>
          <w:tcPr>
            <w:tcW w:w="4690" w:type="dxa"/>
            <w:tcMar>
              <w:top w:w="39" w:type="dxa"/>
              <w:left w:w="39" w:type="dxa"/>
              <w:bottom w:w="39" w:type="dxa"/>
              <w:right w:w="39" w:type="dxa"/>
            </w:tcMar>
          </w:tcPr>
          <w:p w14:paraId="207321F2" w14:textId="77777777" w:rsidR="004331F3" w:rsidRPr="00AE3B2D" w:rsidRDefault="00E56AC2" w:rsidP="001124B2">
            <w:pPr>
              <w:jc w:val="left"/>
              <w:rPr>
                <w:rFonts w:eastAsia="SimSun" w:cs="Arial"/>
              </w:rPr>
            </w:pPr>
            <w:r w:rsidRPr="00E56AC2">
              <w:rPr>
                <w:rFonts w:eastAsia="SimSun" w:cs="Arial" w:hint="eastAsia"/>
                <w:b/>
                <w:color w:val="000000"/>
                <w:sz w:val="16"/>
              </w:rPr>
              <w:t>椰子油</w:t>
            </w:r>
          </w:p>
        </w:tc>
        <w:tc>
          <w:tcPr>
            <w:tcW w:w="3532" w:type="dxa"/>
            <w:tcMar>
              <w:top w:w="39" w:type="dxa"/>
              <w:left w:w="39" w:type="dxa"/>
              <w:bottom w:w="39" w:type="dxa"/>
              <w:right w:w="39" w:type="dxa"/>
            </w:tcMar>
          </w:tcPr>
          <w:p w14:paraId="7BE9F91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A0689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F026FB" w14:textId="77777777" w:rsidTr="001124B2">
        <w:trPr>
          <w:trHeight w:val="205"/>
        </w:trPr>
        <w:tc>
          <w:tcPr>
            <w:tcW w:w="4690" w:type="dxa"/>
            <w:tcMar>
              <w:top w:w="39" w:type="dxa"/>
              <w:left w:w="39" w:type="dxa"/>
              <w:bottom w:w="39" w:type="dxa"/>
              <w:right w:w="39" w:type="dxa"/>
            </w:tcMar>
          </w:tcPr>
          <w:p w14:paraId="76E3BE32" w14:textId="77777777" w:rsidR="004331F3" w:rsidRPr="00AE3B2D" w:rsidRDefault="00E56AC2" w:rsidP="001124B2">
            <w:pPr>
              <w:jc w:val="left"/>
              <w:rPr>
                <w:rFonts w:eastAsia="SimSun" w:cs="Arial"/>
              </w:rPr>
            </w:pPr>
            <w:r w:rsidRPr="00E56AC2">
              <w:rPr>
                <w:rFonts w:eastAsia="SimSun" w:cs="Arial" w:hint="eastAsia"/>
                <w:b/>
                <w:color w:val="000000"/>
                <w:sz w:val="16"/>
              </w:rPr>
              <w:t>椰子油脂肪酸</w:t>
            </w:r>
          </w:p>
        </w:tc>
        <w:tc>
          <w:tcPr>
            <w:tcW w:w="3532" w:type="dxa"/>
            <w:tcMar>
              <w:top w:w="39" w:type="dxa"/>
              <w:left w:w="39" w:type="dxa"/>
              <w:bottom w:w="39" w:type="dxa"/>
              <w:right w:w="39" w:type="dxa"/>
            </w:tcMar>
          </w:tcPr>
          <w:p w14:paraId="1A047A7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DB6C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05983F1" w14:textId="77777777" w:rsidTr="001124B2">
        <w:trPr>
          <w:trHeight w:val="205"/>
        </w:trPr>
        <w:tc>
          <w:tcPr>
            <w:tcW w:w="4690" w:type="dxa"/>
            <w:tcMar>
              <w:top w:w="39" w:type="dxa"/>
              <w:left w:w="39" w:type="dxa"/>
              <w:bottom w:w="39" w:type="dxa"/>
              <w:right w:w="39" w:type="dxa"/>
            </w:tcMar>
          </w:tcPr>
          <w:p w14:paraId="1C145090" w14:textId="77777777" w:rsidR="004331F3" w:rsidRPr="00AE3B2D" w:rsidRDefault="00E56AC2" w:rsidP="001124B2">
            <w:pPr>
              <w:jc w:val="left"/>
              <w:rPr>
                <w:rFonts w:eastAsia="SimSun" w:cs="Arial"/>
              </w:rPr>
            </w:pPr>
            <w:r w:rsidRPr="00E56AC2">
              <w:rPr>
                <w:rFonts w:eastAsia="SimSun" w:cs="Arial" w:hint="eastAsia"/>
                <w:b/>
                <w:color w:val="000000"/>
                <w:sz w:val="16"/>
              </w:rPr>
              <w:t>椰子油脂肪酸甲酯</w:t>
            </w:r>
          </w:p>
        </w:tc>
        <w:tc>
          <w:tcPr>
            <w:tcW w:w="3532" w:type="dxa"/>
            <w:tcMar>
              <w:top w:w="39" w:type="dxa"/>
              <w:left w:w="39" w:type="dxa"/>
              <w:bottom w:w="39" w:type="dxa"/>
              <w:right w:w="39" w:type="dxa"/>
            </w:tcMar>
          </w:tcPr>
          <w:p w14:paraId="526374E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C89DFB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54B70F" w14:textId="77777777" w:rsidTr="001124B2">
        <w:trPr>
          <w:trHeight w:val="205"/>
        </w:trPr>
        <w:tc>
          <w:tcPr>
            <w:tcW w:w="4690" w:type="dxa"/>
            <w:tcMar>
              <w:top w:w="39" w:type="dxa"/>
              <w:left w:w="39" w:type="dxa"/>
              <w:bottom w:w="39" w:type="dxa"/>
              <w:right w:w="39" w:type="dxa"/>
            </w:tcMar>
          </w:tcPr>
          <w:p w14:paraId="6527A16B" w14:textId="77777777" w:rsidR="004331F3" w:rsidRPr="00AE3B2D" w:rsidRDefault="00E56AC2" w:rsidP="001124B2">
            <w:pPr>
              <w:jc w:val="left"/>
              <w:rPr>
                <w:rFonts w:eastAsia="SimSun" w:cs="Arial"/>
              </w:rPr>
            </w:pPr>
            <w:r w:rsidRPr="00E56AC2">
              <w:rPr>
                <w:rFonts w:eastAsia="SimSun" w:cs="Arial" w:hint="eastAsia"/>
                <w:color w:val="000000"/>
                <w:sz w:val="16"/>
              </w:rPr>
              <w:t>胆胺</w:t>
            </w:r>
          </w:p>
        </w:tc>
        <w:tc>
          <w:tcPr>
            <w:tcW w:w="3532" w:type="dxa"/>
            <w:tcMar>
              <w:top w:w="39" w:type="dxa"/>
              <w:left w:w="39" w:type="dxa"/>
              <w:bottom w:w="39" w:type="dxa"/>
              <w:right w:w="39" w:type="dxa"/>
            </w:tcMar>
          </w:tcPr>
          <w:p w14:paraId="3C688327" w14:textId="77777777" w:rsidR="004331F3" w:rsidRPr="00AE3B2D" w:rsidRDefault="00E56AC2" w:rsidP="001124B2">
            <w:pPr>
              <w:jc w:val="left"/>
              <w:rPr>
                <w:rFonts w:eastAsia="SimSun" w:cs="Arial"/>
              </w:rPr>
            </w:pPr>
            <w:r w:rsidRPr="00E56AC2">
              <w:rPr>
                <w:rFonts w:eastAsia="SimSun" w:cs="Arial" w:hint="eastAsia"/>
                <w:b/>
                <w:color w:val="000000"/>
                <w:sz w:val="16"/>
              </w:rPr>
              <w:t>乙醇胺</w:t>
            </w:r>
          </w:p>
        </w:tc>
        <w:tc>
          <w:tcPr>
            <w:tcW w:w="848" w:type="dxa"/>
            <w:tcMar>
              <w:top w:w="39" w:type="dxa"/>
              <w:left w:w="39" w:type="dxa"/>
              <w:bottom w:w="39" w:type="dxa"/>
              <w:right w:w="39" w:type="dxa"/>
            </w:tcMar>
          </w:tcPr>
          <w:p w14:paraId="107C3D9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AD4A15" w14:textId="77777777" w:rsidTr="001124B2">
        <w:trPr>
          <w:trHeight w:val="205"/>
        </w:trPr>
        <w:tc>
          <w:tcPr>
            <w:tcW w:w="4690" w:type="dxa"/>
            <w:tcMar>
              <w:top w:w="39" w:type="dxa"/>
              <w:left w:w="39" w:type="dxa"/>
              <w:bottom w:w="39" w:type="dxa"/>
              <w:right w:w="39" w:type="dxa"/>
            </w:tcMar>
          </w:tcPr>
          <w:p w14:paraId="11FF7A11" w14:textId="77777777" w:rsidR="004331F3" w:rsidRPr="00AE3B2D" w:rsidRDefault="009640A4" w:rsidP="001124B2">
            <w:pPr>
              <w:jc w:val="left"/>
              <w:rPr>
                <w:rFonts w:eastAsia="SimSun" w:cs="Arial"/>
              </w:rPr>
            </w:pPr>
            <w:r w:rsidRPr="009640A4">
              <w:rPr>
                <w:rFonts w:eastAsia="SimSun" w:cs="Arial" w:hint="eastAsia"/>
                <w:color w:val="000000"/>
                <w:sz w:val="16"/>
              </w:rPr>
              <w:t>冷榨葡萄籽油</w:t>
            </w:r>
          </w:p>
        </w:tc>
        <w:tc>
          <w:tcPr>
            <w:tcW w:w="3532" w:type="dxa"/>
            <w:tcMar>
              <w:top w:w="39" w:type="dxa"/>
              <w:left w:w="39" w:type="dxa"/>
              <w:bottom w:w="39" w:type="dxa"/>
              <w:right w:w="39" w:type="dxa"/>
            </w:tcMar>
          </w:tcPr>
          <w:p w14:paraId="10FA99D2" w14:textId="77777777" w:rsidR="004331F3" w:rsidRPr="00AE3B2D" w:rsidRDefault="009640A4" w:rsidP="001124B2">
            <w:pPr>
              <w:jc w:val="left"/>
              <w:rPr>
                <w:rFonts w:eastAsia="SimSun" w:cs="Arial"/>
              </w:rPr>
            </w:pPr>
            <w:r w:rsidRPr="009640A4">
              <w:rPr>
                <w:rFonts w:eastAsia="SimSun" w:cs="Arial" w:hint="eastAsia"/>
                <w:b/>
                <w:color w:val="000000"/>
                <w:sz w:val="16"/>
              </w:rPr>
              <w:t>葡萄籽油</w:t>
            </w:r>
          </w:p>
        </w:tc>
        <w:tc>
          <w:tcPr>
            <w:tcW w:w="848" w:type="dxa"/>
            <w:tcMar>
              <w:top w:w="39" w:type="dxa"/>
              <w:left w:w="39" w:type="dxa"/>
              <w:bottom w:w="39" w:type="dxa"/>
              <w:right w:w="39" w:type="dxa"/>
            </w:tcMar>
          </w:tcPr>
          <w:p w14:paraId="78EBD7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D462CC" w14:textId="77777777" w:rsidTr="001124B2">
        <w:trPr>
          <w:trHeight w:val="205"/>
        </w:trPr>
        <w:tc>
          <w:tcPr>
            <w:tcW w:w="4690" w:type="dxa"/>
            <w:tcMar>
              <w:top w:w="39" w:type="dxa"/>
              <w:left w:w="39" w:type="dxa"/>
              <w:bottom w:w="39" w:type="dxa"/>
              <w:right w:w="39" w:type="dxa"/>
            </w:tcMar>
          </w:tcPr>
          <w:p w14:paraId="34FFB21D" w14:textId="77777777" w:rsidR="004331F3" w:rsidRPr="00AE3B2D" w:rsidRDefault="00A622C6" w:rsidP="001124B2">
            <w:pPr>
              <w:jc w:val="left"/>
              <w:rPr>
                <w:rFonts w:eastAsia="SimSun" w:cs="Arial"/>
              </w:rPr>
            </w:pPr>
            <w:r w:rsidRPr="00A622C6">
              <w:rPr>
                <w:rFonts w:eastAsia="SimSun" w:cs="Arial" w:hint="eastAsia"/>
                <w:color w:val="000000"/>
                <w:sz w:val="16"/>
              </w:rPr>
              <w:t>香水级乙醇</w:t>
            </w:r>
          </w:p>
        </w:tc>
        <w:tc>
          <w:tcPr>
            <w:tcW w:w="3532" w:type="dxa"/>
            <w:tcMar>
              <w:top w:w="39" w:type="dxa"/>
              <w:left w:w="39" w:type="dxa"/>
              <w:bottom w:w="39" w:type="dxa"/>
              <w:right w:w="39" w:type="dxa"/>
            </w:tcMar>
          </w:tcPr>
          <w:p w14:paraId="5060DC00" w14:textId="77777777" w:rsidR="004331F3" w:rsidRPr="00AE3B2D" w:rsidRDefault="00A622C6" w:rsidP="001124B2">
            <w:pPr>
              <w:jc w:val="left"/>
              <w:rPr>
                <w:rFonts w:eastAsia="SimSun" w:cs="Arial"/>
              </w:rPr>
            </w:pPr>
            <w:r w:rsidRPr="00A622C6">
              <w:rPr>
                <w:rFonts w:eastAsia="SimSun" w:cs="Arial" w:hint="eastAsia"/>
                <w:b/>
                <w:color w:val="000000"/>
                <w:sz w:val="16"/>
              </w:rPr>
              <w:t>乙醇</w:t>
            </w:r>
          </w:p>
        </w:tc>
        <w:tc>
          <w:tcPr>
            <w:tcW w:w="848" w:type="dxa"/>
            <w:tcMar>
              <w:top w:w="39" w:type="dxa"/>
              <w:left w:w="39" w:type="dxa"/>
              <w:bottom w:w="39" w:type="dxa"/>
              <w:right w:w="39" w:type="dxa"/>
            </w:tcMar>
          </w:tcPr>
          <w:p w14:paraId="2EE4C132"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ECECCD9" w14:textId="77777777" w:rsidTr="001124B2">
        <w:trPr>
          <w:trHeight w:val="205"/>
        </w:trPr>
        <w:tc>
          <w:tcPr>
            <w:tcW w:w="4690" w:type="dxa"/>
            <w:tcMar>
              <w:top w:w="39" w:type="dxa"/>
              <w:left w:w="39" w:type="dxa"/>
              <w:bottom w:w="39" w:type="dxa"/>
              <w:right w:w="39" w:type="dxa"/>
            </w:tcMar>
          </w:tcPr>
          <w:p w14:paraId="26DEF877" w14:textId="77777777" w:rsidR="004331F3" w:rsidRPr="00AE3B2D" w:rsidRDefault="00A622C6" w:rsidP="001124B2">
            <w:pPr>
              <w:jc w:val="left"/>
              <w:rPr>
                <w:rFonts w:eastAsia="SimSun" w:cs="Arial"/>
              </w:rPr>
            </w:pPr>
            <w:r w:rsidRPr="00A622C6">
              <w:rPr>
                <w:rFonts w:eastAsia="SimSun" w:cs="Arial" w:hint="eastAsia"/>
                <w:color w:val="000000"/>
                <w:sz w:val="16"/>
              </w:rPr>
              <w:t>甲醇</w:t>
            </w:r>
          </w:p>
        </w:tc>
        <w:tc>
          <w:tcPr>
            <w:tcW w:w="3532" w:type="dxa"/>
            <w:tcMar>
              <w:top w:w="39" w:type="dxa"/>
              <w:left w:w="39" w:type="dxa"/>
              <w:bottom w:w="39" w:type="dxa"/>
              <w:right w:w="39" w:type="dxa"/>
            </w:tcMar>
          </w:tcPr>
          <w:p w14:paraId="52EEA43A" w14:textId="77777777" w:rsidR="004331F3" w:rsidRPr="00AE3B2D" w:rsidRDefault="00A622C6" w:rsidP="001124B2">
            <w:pPr>
              <w:jc w:val="left"/>
              <w:rPr>
                <w:rFonts w:eastAsia="SimSun" w:cs="Arial"/>
              </w:rPr>
            </w:pPr>
            <w:r w:rsidRPr="00A622C6">
              <w:rPr>
                <w:rFonts w:eastAsia="SimSun" w:cs="Arial" w:hint="eastAsia"/>
                <w:b/>
                <w:color w:val="000000"/>
                <w:sz w:val="16"/>
              </w:rPr>
              <w:t>甲醇</w:t>
            </w:r>
            <w:r w:rsidR="004331F3" w:rsidRPr="00AE3B2D">
              <w:rPr>
                <w:rFonts w:eastAsia="SimSun" w:cs="Arial"/>
                <w:b/>
                <w:color w:val="000000"/>
                <w:sz w:val="16"/>
              </w:rPr>
              <w:t>(*)</w:t>
            </w:r>
          </w:p>
        </w:tc>
        <w:tc>
          <w:tcPr>
            <w:tcW w:w="848" w:type="dxa"/>
            <w:tcMar>
              <w:top w:w="39" w:type="dxa"/>
              <w:left w:w="39" w:type="dxa"/>
              <w:bottom w:w="39" w:type="dxa"/>
              <w:right w:w="39" w:type="dxa"/>
            </w:tcMar>
          </w:tcPr>
          <w:p w14:paraId="281F2B5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91D0FE" w14:textId="77777777" w:rsidTr="001124B2">
        <w:trPr>
          <w:trHeight w:val="205"/>
        </w:trPr>
        <w:tc>
          <w:tcPr>
            <w:tcW w:w="4690" w:type="dxa"/>
            <w:tcMar>
              <w:top w:w="39" w:type="dxa"/>
              <w:left w:w="39" w:type="dxa"/>
              <w:bottom w:w="39" w:type="dxa"/>
              <w:right w:w="39" w:type="dxa"/>
            </w:tcMar>
          </w:tcPr>
          <w:p w14:paraId="6E9580AA" w14:textId="77777777" w:rsidR="004331F3" w:rsidRPr="00AE3B2D" w:rsidRDefault="00A622C6" w:rsidP="001124B2">
            <w:pPr>
              <w:jc w:val="left"/>
              <w:rPr>
                <w:rFonts w:eastAsia="SimSun" w:cs="Arial"/>
              </w:rPr>
            </w:pPr>
            <w:r w:rsidRPr="00A622C6">
              <w:rPr>
                <w:rFonts w:eastAsia="SimSun" w:cs="Arial" w:hint="eastAsia"/>
                <w:color w:val="000000"/>
                <w:sz w:val="16"/>
              </w:rPr>
              <w:t>松香</w:t>
            </w:r>
          </w:p>
        </w:tc>
        <w:tc>
          <w:tcPr>
            <w:tcW w:w="3532" w:type="dxa"/>
            <w:tcMar>
              <w:top w:w="39" w:type="dxa"/>
              <w:left w:w="39" w:type="dxa"/>
              <w:bottom w:w="39" w:type="dxa"/>
              <w:right w:w="39" w:type="dxa"/>
            </w:tcMar>
          </w:tcPr>
          <w:p w14:paraId="7875DFCF" w14:textId="77777777" w:rsidR="004331F3" w:rsidRPr="00AE3B2D" w:rsidRDefault="00A622C6" w:rsidP="001124B2">
            <w:pPr>
              <w:jc w:val="left"/>
              <w:rPr>
                <w:rFonts w:eastAsia="SimSun" w:cs="Arial"/>
              </w:rPr>
            </w:pPr>
            <w:r w:rsidRPr="00A622C6">
              <w:rPr>
                <w:rFonts w:eastAsia="SimSun" w:cs="Arial" w:hint="eastAsia"/>
                <w:b/>
                <w:color w:val="000000"/>
                <w:sz w:val="16"/>
              </w:rPr>
              <w:t>松香</w:t>
            </w:r>
          </w:p>
        </w:tc>
        <w:tc>
          <w:tcPr>
            <w:tcW w:w="848" w:type="dxa"/>
            <w:tcMar>
              <w:top w:w="39" w:type="dxa"/>
              <w:left w:w="39" w:type="dxa"/>
              <w:bottom w:w="39" w:type="dxa"/>
              <w:right w:w="39" w:type="dxa"/>
            </w:tcMar>
          </w:tcPr>
          <w:p w14:paraId="5D17F15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7EE8C53" w14:textId="77777777" w:rsidTr="001124B2">
        <w:trPr>
          <w:trHeight w:val="205"/>
        </w:trPr>
        <w:tc>
          <w:tcPr>
            <w:tcW w:w="4690" w:type="dxa"/>
            <w:tcMar>
              <w:top w:w="39" w:type="dxa"/>
              <w:left w:w="39" w:type="dxa"/>
              <w:bottom w:w="39" w:type="dxa"/>
              <w:right w:w="39" w:type="dxa"/>
            </w:tcMar>
          </w:tcPr>
          <w:p w14:paraId="470BAA4B" w14:textId="77777777" w:rsidR="004331F3" w:rsidRPr="00AE3B2D" w:rsidRDefault="005916D1" w:rsidP="001124B2">
            <w:pPr>
              <w:jc w:val="left"/>
              <w:rPr>
                <w:rFonts w:eastAsia="SimSun" w:cs="Arial"/>
              </w:rPr>
            </w:pPr>
            <w:r w:rsidRPr="005916D1">
              <w:rPr>
                <w:rFonts w:eastAsia="SimSun" w:cs="Arial" w:hint="eastAsia"/>
                <w:color w:val="000000"/>
                <w:sz w:val="16"/>
              </w:rPr>
              <w:t>甲醇</w:t>
            </w:r>
          </w:p>
        </w:tc>
        <w:tc>
          <w:tcPr>
            <w:tcW w:w="3532" w:type="dxa"/>
            <w:tcMar>
              <w:top w:w="39" w:type="dxa"/>
              <w:left w:w="39" w:type="dxa"/>
              <w:bottom w:w="39" w:type="dxa"/>
              <w:right w:w="39" w:type="dxa"/>
            </w:tcMar>
          </w:tcPr>
          <w:p w14:paraId="2590C934" w14:textId="77777777" w:rsidR="004331F3" w:rsidRPr="00AE3B2D" w:rsidRDefault="005916D1" w:rsidP="001124B2">
            <w:pPr>
              <w:jc w:val="left"/>
              <w:rPr>
                <w:rFonts w:eastAsia="SimSun" w:cs="Arial"/>
              </w:rPr>
            </w:pPr>
            <w:r w:rsidRPr="005916D1">
              <w:rPr>
                <w:rFonts w:eastAsia="SimSun" w:cs="Arial" w:hint="eastAsia"/>
                <w:b/>
                <w:color w:val="000000"/>
                <w:sz w:val="16"/>
              </w:rPr>
              <w:t>甲醇</w:t>
            </w:r>
            <w:r w:rsidR="004331F3" w:rsidRPr="00AE3B2D">
              <w:rPr>
                <w:rFonts w:eastAsia="SimSun" w:cs="Arial"/>
                <w:b/>
                <w:color w:val="000000"/>
                <w:sz w:val="16"/>
              </w:rPr>
              <w:t>(*)</w:t>
            </w:r>
          </w:p>
        </w:tc>
        <w:tc>
          <w:tcPr>
            <w:tcW w:w="848" w:type="dxa"/>
            <w:tcMar>
              <w:top w:w="39" w:type="dxa"/>
              <w:left w:w="39" w:type="dxa"/>
              <w:bottom w:w="39" w:type="dxa"/>
              <w:right w:w="39" w:type="dxa"/>
            </w:tcMar>
          </w:tcPr>
          <w:p w14:paraId="3E838E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9BDA84" w14:textId="77777777" w:rsidTr="001124B2">
        <w:trPr>
          <w:trHeight w:val="205"/>
        </w:trPr>
        <w:tc>
          <w:tcPr>
            <w:tcW w:w="4690" w:type="dxa"/>
            <w:tcMar>
              <w:top w:w="39" w:type="dxa"/>
              <w:left w:w="39" w:type="dxa"/>
              <w:bottom w:w="39" w:type="dxa"/>
              <w:right w:w="39" w:type="dxa"/>
            </w:tcMar>
          </w:tcPr>
          <w:p w14:paraId="758A3E0A" w14:textId="77777777" w:rsidR="004331F3" w:rsidRPr="00AE3B2D" w:rsidRDefault="005916D1" w:rsidP="001124B2">
            <w:pPr>
              <w:jc w:val="left"/>
              <w:rPr>
                <w:rFonts w:eastAsia="SimSun" w:cs="Arial"/>
              </w:rPr>
            </w:pPr>
            <w:r w:rsidRPr="005916D1">
              <w:rPr>
                <w:rFonts w:eastAsia="SimSun" w:cs="Arial" w:hint="eastAsia"/>
                <w:color w:val="000000"/>
                <w:sz w:val="16"/>
              </w:rPr>
              <w:t>甲醇</w:t>
            </w:r>
          </w:p>
        </w:tc>
        <w:tc>
          <w:tcPr>
            <w:tcW w:w="3532" w:type="dxa"/>
            <w:tcMar>
              <w:top w:w="39" w:type="dxa"/>
              <w:left w:w="39" w:type="dxa"/>
              <w:bottom w:w="39" w:type="dxa"/>
              <w:right w:w="39" w:type="dxa"/>
            </w:tcMar>
          </w:tcPr>
          <w:p w14:paraId="537B096E" w14:textId="77777777" w:rsidR="004331F3" w:rsidRPr="00AE3B2D" w:rsidRDefault="005916D1" w:rsidP="001124B2">
            <w:pPr>
              <w:jc w:val="left"/>
              <w:rPr>
                <w:rFonts w:eastAsia="SimSun" w:cs="Arial"/>
              </w:rPr>
            </w:pPr>
            <w:r w:rsidRPr="005916D1">
              <w:rPr>
                <w:rFonts w:eastAsia="SimSun" w:cs="Arial" w:hint="eastAsia"/>
                <w:b/>
                <w:color w:val="000000"/>
                <w:sz w:val="16"/>
              </w:rPr>
              <w:t>甲醇</w:t>
            </w:r>
            <w:r w:rsidR="004331F3" w:rsidRPr="00AE3B2D">
              <w:rPr>
                <w:rFonts w:eastAsia="SimSun" w:cs="Arial"/>
                <w:b/>
                <w:color w:val="000000"/>
                <w:sz w:val="16"/>
              </w:rPr>
              <w:t>(*)</w:t>
            </w:r>
          </w:p>
        </w:tc>
        <w:tc>
          <w:tcPr>
            <w:tcW w:w="848" w:type="dxa"/>
            <w:tcMar>
              <w:top w:w="39" w:type="dxa"/>
              <w:left w:w="39" w:type="dxa"/>
              <w:bottom w:w="39" w:type="dxa"/>
              <w:right w:w="39" w:type="dxa"/>
            </w:tcMar>
          </w:tcPr>
          <w:p w14:paraId="3225AE4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0CC477" w14:textId="77777777" w:rsidTr="001124B2">
        <w:trPr>
          <w:trHeight w:val="205"/>
        </w:trPr>
        <w:tc>
          <w:tcPr>
            <w:tcW w:w="4690" w:type="dxa"/>
            <w:tcMar>
              <w:top w:w="39" w:type="dxa"/>
              <w:left w:w="39" w:type="dxa"/>
              <w:bottom w:w="39" w:type="dxa"/>
              <w:right w:w="39" w:type="dxa"/>
            </w:tcMar>
          </w:tcPr>
          <w:p w14:paraId="781AFC66" w14:textId="77777777" w:rsidR="004331F3" w:rsidRPr="00AE3B2D" w:rsidRDefault="005916D1" w:rsidP="001124B2">
            <w:pPr>
              <w:jc w:val="left"/>
              <w:rPr>
                <w:rFonts w:eastAsia="SimSun" w:cs="Arial"/>
              </w:rPr>
            </w:pPr>
            <w:r w:rsidRPr="005916D1">
              <w:rPr>
                <w:rFonts w:eastAsia="SimSun" w:cs="Arial" w:hint="eastAsia"/>
                <w:b/>
                <w:color w:val="000000"/>
                <w:sz w:val="16"/>
              </w:rPr>
              <w:t>长链</w:t>
            </w:r>
            <w:r w:rsidRPr="005916D1">
              <w:rPr>
                <w:rFonts w:eastAsia="SimSun" w:cs="Arial" w:hint="eastAsia"/>
                <w:b/>
                <w:color w:val="000000"/>
                <w:sz w:val="16"/>
              </w:rPr>
              <w:t>(C17+)</w:t>
            </w:r>
            <w:r w:rsidRPr="005916D1">
              <w:rPr>
                <w:rFonts w:eastAsia="SimSun" w:cs="Arial" w:hint="eastAsia"/>
                <w:b/>
                <w:color w:val="000000"/>
                <w:sz w:val="16"/>
              </w:rPr>
              <w:t>铜盐链烷酸</w:t>
            </w:r>
          </w:p>
        </w:tc>
        <w:tc>
          <w:tcPr>
            <w:tcW w:w="3532" w:type="dxa"/>
            <w:tcMar>
              <w:top w:w="39" w:type="dxa"/>
              <w:left w:w="39" w:type="dxa"/>
              <w:bottom w:w="39" w:type="dxa"/>
              <w:right w:w="39" w:type="dxa"/>
            </w:tcMar>
          </w:tcPr>
          <w:p w14:paraId="3E51DE5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5CAE6F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2F4E61" w14:textId="77777777" w:rsidTr="001124B2">
        <w:trPr>
          <w:trHeight w:val="205"/>
        </w:trPr>
        <w:tc>
          <w:tcPr>
            <w:tcW w:w="4690" w:type="dxa"/>
            <w:tcMar>
              <w:top w:w="39" w:type="dxa"/>
              <w:left w:w="39" w:type="dxa"/>
              <w:bottom w:w="39" w:type="dxa"/>
              <w:right w:w="39" w:type="dxa"/>
            </w:tcMar>
          </w:tcPr>
          <w:p w14:paraId="68D9DE6C" w14:textId="77777777" w:rsidR="004331F3" w:rsidRPr="00AE3B2D" w:rsidRDefault="00B61D73" w:rsidP="001124B2">
            <w:pPr>
              <w:jc w:val="left"/>
              <w:rPr>
                <w:rFonts w:eastAsia="SimSun" w:cs="Arial"/>
              </w:rPr>
            </w:pPr>
            <w:r w:rsidRPr="00B61D73">
              <w:rPr>
                <w:rFonts w:eastAsia="SimSun" w:cs="Arial" w:hint="eastAsia"/>
                <w:b/>
                <w:color w:val="000000"/>
                <w:sz w:val="16"/>
              </w:rPr>
              <w:t>玉米油</w:t>
            </w:r>
          </w:p>
        </w:tc>
        <w:tc>
          <w:tcPr>
            <w:tcW w:w="3532" w:type="dxa"/>
            <w:tcMar>
              <w:top w:w="39" w:type="dxa"/>
              <w:left w:w="39" w:type="dxa"/>
              <w:bottom w:w="39" w:type="dxa"/>
              <w:right w:w="39" w:type="dxa"/>
            </w:tcMar>
          </w:tcPr>
          <w:p w14:paraId="0936C33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4EC7AC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167AA6" w14:textId="77777777" w:rsidTr="001124B2">
        <w:trPr>
          <w:trHeight w:val="205"/>
        </w:trPr>
        <w:tc>
          <w:tcPr>
            <w:tcW w:w="4690" w:type="dxa"/>
            <w:tcMar>
              <w:top w:w="39" w:type="dxa"/>
              <w:left w:w="39" w:type="dxa"/>
              <w:bottom w:w="39" w:type="dxa"/>
              <w:right w:w="39" w:type="dxa"/>
            </w:tcMar>
          </w:tcPr>
          <w:p w14:paraId="64DEC583" w14:textId="77777777" w:rsidR="004331F3" w:rsidRPr="00AE3B2D" w:rsidRDefault="00B61D73" w:rsidP="001124B2">
            <w:pPr>
              <w:jc w:val="left"/>
              <w:rPr>
                <w:rFonts w:eastAsia="SimSun" w:cs="Arial"/>
              </w:rPr>
            </w:pPr>
            <w:r>
              <w:rPr>
                <w:rFonts w:eastAsia="SimSun" w:cs="Arial" w:hint="eastAsia"/>
                <w:b/>
                <w:color w:val="000000"/>
                <w:sz w:val="16"/>
                <w:lang w:eastAsia="zh-CN"/>
              </w:rPr>
              <w:t>棉籽油</w:t>
            </w:r>
          </w:p>
        </w:tc>
        <w:tc>
          <w:tcPr>
            <w:tcW w:w="3532" w:type="dxa"/>
            <w:tcMar>
              <w:top w:w="39" w:type="dxa"/>
              <w:left w:w="39" w:type="dxa"/>
              <w:bottom w:w="39" w:type="dxa"/>
              <w:right w:w="39" w:type="dxa"/>
            </w:tcMar>
          </w:tcPr>
          <w:p w14:paraId="514C307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2EC4B6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5E9373" w14:textId="77777777" w:rsidTr="001124B2">
        <w:trPr>
          <w:trHeight w:val="205"/>
        </w:trPr>
        <w:tc>
          <w:tcPr>
            <w:tcW w:w="4690" w:type="dxa"/>
            <w:tcMar>
              <w:top w:w="39" w:type="dxa"/>
              <w:left w:w="39" w:type="dxa"/>
              <w:bottom w:w="39" w:type="dxa"/>
              <w:right w:w="39" w:type="dxa"/>
            </w:tcMar>
          </w:tcPr>
          <w:p w14:paraId="6F6C1B6D" w14:textId="77777777" w:rsidR="004331F3" w:rsidRPr="00AE3B2D" w:rsidRDefault="00B61D73" w:rsidP="001124B2">
            <w:pPr>
              <w:jc w:val="left"/>
              <w:rPr>
                <w:rFonts w:eastAsia="SimSun" w:cs="Arial"/>
              </w:rPr>
            </w:pPr>
            <w:r w:rsidRPr="00B61D73">
              <w:rPr>
                <w:rFonts w:eastAsia="SimSun" w:cs="Arial" w:hint="eastAsia"/>
                <w:b/>
                <w:color w:val="000000"/>
                <w:sz w:val="16"/>
              </w:rPr>
              <w:t>杂酚</w:t>
            </w:r>
            <w:r>
              <w:rPr>
                <w:rFonts w:eastAsia="SimSun" w:cs="Arial" w:hint="eastAsia"/>
                <w:b/>
                <w:color w:val="000000"/>
                <w:sz w:val="16"/>
                <w:lang w:eastAsia="zh-CN"/>
              </w:rPr>
              <w:t>(</w:t>
            </w:r>
            <w:r w:rsidRPr="00B61D73">
              <w:rPr>
                <w:rFonts w:eastAsia="SimSun" w:cs="Arial" w:hint="eastAsia"/>
                <w:b/>
                <w:color w:val="000000"/>
                <w:sz w:val="16"/>
              </w:rPr>
              <w:t>煤焦油</w:t>
            </w:r>
            <w:r>
              <w:rPr>
                <w:rFonts w:eastAsia="SimSun" w:cs="Arial" w:hint="eastAsia"/>
                <w:b/>
                <w:color w:val="000000"/>
                <w:sz w:val="16"/>
                <w:lang w:eastAsia="zh-CN"/>
              </w:rPr>
              <w:t>)</w:t>
            </w:r>
          </w:p>
        </w:tc>
        <w:tc>
          <w:tcPr>
            <w:tcW w:w="3532" w:type="dxa"/>
            <w:tcMar>
              <w:top w:w="39" w:type="dxa"/>
              <w:left w:w="39" w:type="dxa"/>
              <w:bottom w:w="39" w:type="dxa"/>
              <w:right w:w="39" w:type="dxa"/>
            </w:tcMar>
          </w:tcPr>
          <w:p w14:paraId="21651EC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F5BA89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0566D0" w14:textId="77777777" w:rsidTr="001124B2">
        <w:trPr>
          <w:trHeight w:val="205"/>
        </w:trPr>
        <w:tc>
          <w:tcPr>
            <w:tcW w:w="4690" w:type="dxa"/>
            <w:tcMar>
              <w:top w:w="39" w:type="dxa"/>
              <w:left w:w="39" w:type="dxa"/>
              <w:bottom w:w="39" w:type="dxa"/>
              <w:right w:w="39" w:type="dxa"/>
            </w:tcMar>
          </w:tcPr>
          <w:p w14:paraId="594B7546" w14:textId="77777777" w:rsidR="004331F3" w:rsidRPr="00AE3B2D" w:rsidRDefault="00203DDA" w:rsidP="001124B2">
            <w:pPr>
              <w:jc w:val="left"/>
              <w:rPr>
                <w:rFonts w:eastAsia="SimSun" w:cs="Arial"/>
              </w:rPr>
            </w:pPr>
            <w:r w:rsidRPr="00203DDA">
              <w:rPr>
                <w:rFonts w:eastAsia="SimSun" w:cs="Arial" w:hint="eastAsia"/>
                <w:b/>
                <w:color w:val="000000"/>
                <w:sz w:val="16"/>
              </w:rPr>
              <w:t>苯酚，甲酚和二甲酚</w:t>
            </w:r>
            <w:r>
              <w:rPr>
                <w:rFonts w:eastAsia="SimSun" w:cs="Arial" w:hint="eastAsia"/>
                <w:b/>
                <w:color w:val="000000"/>
                <w:sz w:val="16"/>
                <w:lang w:eastAsia="zh-CN"/>
              </w:rPr>
              <w:t>混合物</w:t>
            </w:r>
          </w:p>
        </w:tc>
        <w:tc>
          <w:tcPr>
            <w:tcW w:w="3532" w:type="dxa"/>
            <w:tcMar>
              <w:top w:w="39" w:type="dxa"/>
              <w:left w:w="39" w:type="dxa"/>
              <w:bottom w:w="39" w:type="dxa"/>
              <w:right w:w="39" w:type="dxa"/>
            </w:tcMar>
          </w:tcPr>
          <w:p w14:paraId="3EDED7B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60781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995F5E7" w14:textId="77777777" w:rsidTr="001124B2">
        <w:trPr>
          <w:trHeight w:val="205"/>
        </w:trPr>
        <w:tc>
          <w:tcPr>
            <w:tcW w:w="4690" w:type="dxa"/>
            <w:tcMar>
              <w:top w:w="39" w:type="dxa"/>
              <w:left w:w="39" w:type="dxa"/>
              <w:bottom w:w="39" w:type="dxa"/>
              <w:right w:w="39" w:type="dxa"/>
            </w:tcMar>
          </w:tcPr>
          <w:p w14:paraId="0F462B88" w14:textId="77777777" w:rsidR="004331F3" w:rsidRPr="00AE3B2D" w:rsidRDefault="00D61C81" w:rsidP="001124B2">
            <w:pPr>
              <w:jc w:val="left"/>
              <w:rPr>
                <w:rFonts w:eastAsia="SimSun" w:cs="Arial"/>
              </w:rPr>
            </w:pPr>
            <w:r w:rsidRPr="00D61C81">
              <w:rPr>
                <w:rFonts w:eastAsia="SimSun" w:cs="Arial" w:hint="eastAsia"/>
                <w:b/>
                <w:color w:val="000000"/>
                <w:sz w:val="16"/>
              </w:rPr>
              <w:t>甲酚</w:t>
            </w:r>
            <w:r>
              <w:rPr>
                <w:rFonts w:eastAsia="SimSun" w:cs="Arial" w:hint="eastAsia"/>
                <w:b/>
                <w:color w:val="000000"/>
                <w:sz w:val="16"/>
                <w:lang w:eastAsia="zh-CN"/>
              </w:rPr>
              <w:t>(</w:t>
            </w:r>
            <w:r w:rsidRPr="00D61C81">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1200BE7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19704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E40F18" w14:textId="77777777" w:rsidTr="001124B2">
        <w:trPr>
          <w:trHeight w:val="205"/>
        </w:trPr>
        <w:tc>
          <w:tcPr>
            <w:tcW w:w="4690" w:type="dxa"/>
            <w:tcMar>
              <w:top w:w="39" w:type="dxa"/>
              <w:left w:w="39" w:type="dxa"/>
              <w:bottom w:w="39" w:type="dxa"/>
              <w:right w:w="39" w:type="dxa"/>
            </w:tcMar>
          </w:tcPr>
          <w:p w14:paraId="69077B9A" w14:textId="77777777" w:rsidR="004331F3" w:rsidRPr="00AE3B2D" w:rsidRDefault="00D61C81" w:rsidP="001124B2">
            <w:pPr>
              <w:jc w:val="left"/>
              <w:rPr>
                <w:rFonts w:eastAsia="SimSun" w:cs="Arial"/>
              </w:rPr>
            </w:pPr>
            <w:r w:rsidRPr="00D61C81">
              <w:rPr>
                <w:rFonts w:eastAsia="SimSun" w:cs="Arial" w:hint="eastAsia"/>
                <w:b/>
                <w:color w:val="000000"/>
                <w:sz w:val="16"/>
              </w:rPr>
              <w:t>脱酚甲苯基酸</w:t>
            </w:r>
          </w:p>
        </w:tc>
        <w:tc>
          <w:tcPr>
            <w:tcW w:w="3532" w:type="dxa"/>
            <w:tcMar>
              <w:top w:w="39" w:type="dxa"/>
              <w:left w:w="39" w:type="dxa"/>
              <w:bottom w:w="39" w:type="dxa"/>
              <w:right w:w="39" w:type="dxa"/>
            </w:tcMar>
          </w:tcPr>
          <w:p w14:paraId="5F1DB73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20B4F0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249E65" w14:textId="77777777" w:rsidTr="001124B2">
        <w:trPr>
          <w:trHeight w:val="205"/>
        </w:trPr>
        <w:tc>
          <w:tcPr>
            <w:tcW w:w="4690" w:type="dxa"/>
            <w:tcMar>
              <w:top w:w="39" w:type="dxa"/>
              <w:left w:w="39" w:type="dxa"/>
              <w:bottom w:w="39" w:type="dxa"/>
              <w:right w:w="39" w:type="dxa"/>
            </w:tcMar>
          </w:tcPr>
          <w:p w14:paraId="0623EB1B" w14:textId="77777777" w:rsidR="004331F3" w:rsidRPr="00AE3B2D" w:rsidRDefault="00D61C81" w:rsidP="001124B2">
            <w:pPr>
              <w:jc w:val="left"/>
              <w:rPr>
                <w:rFonts w:eastAsia="SimSun" w:cs="Arial"/>
              </w:rPr>
            </w:pPr>
            <w:r w:rsidRPr="00D61C81">
              <w:rPr>
                <w:rFonts w:eastAsia="SimSun" w:cs="Arial" w:hint="eastAsia"/>
                <w:color w:val="000000"/>
                <w:sz w:val="16"/>
              </w:rPr>
              <w:t>甲苯基酸</w:t>
            </w:r>
          </w:p>
        </w:tc>
        <w:tc>
          <w:tcPr>
            <w:tcW w:w="3532" w:type="dxa"/>
            <w:tcMar>
              <w:top w:w="39" w:type="dxa"/>
              <w:left w:w="39" w:type="dxa"/>
              <w:bottom w:w="39" w:type="dxa"/>
              <w:right w:w="39" w:type="dxa"/>
            </w:tcMar>
          </w:tcPr>
          <w:p w14:paraId="2AFF270D" w14:textId="77777777" w:rsidR="004331F3" w:rsidRPr="00AE3B2D" w:rsidRDefault="00D61C81" w:rsidP="001124B2">
            <w:pPr>
              <w:jc w:val="left"/>
              <w:rPr>
                <w:rFonts w:eastAsia="SimSun" w:cs="Arial"/>
              </w:rPr>
            </w:pPr>
            <w:r w:rsidRPr="00D61C81">
              <w:rPr>
                <w:rFonts w:eastAsia="SimSun" w:cs="Arial" w:hint="eastAsia"/>
                <w:b/>
                <w:color w:val="000000"/>
                <w:sz w:val="16"/>
              </w:rPr>
              <w:t>甲酚</w:t>
            </w:r>
            <w:r w:rsidRPr="00D61C81">
              <w:rPr>
                <w:rFonts w:eastAsia="SimSun" w:cs="Arial" w:hint="eastAsia"/>
                <w:b/>
                <w:color w:val="000000"/>
                <w:sz w:val="16"/>
              </w:rPr>
              <w:t>(</w:t>
            </w:r>
            <w:r w:rsidRPr="00D61C81">
              <w:rPr>
                <w:rFonts w:eastAsia="SimSun" w:cs="Arial" w:hint="eastAsia"/>
                <w:b/>
                <w:color w:val="000000"/>
                <w:sz w:val="16"/>
              </w:rPr>
              <w:t>所有异构体</w:t>
            </w:r>
            <w:r w:rsidRPr="00D61C81">
              <w:rPr>
                <w:rFonts w:eastAsia="SimSun" w:cs="Arial" w:hint="eastAsia"/>
                <w:b/>
                <w:color w:val="000000"/>
                <w:sz w:val="16"/>
              </w:rPr>
              <w:t>)</w:t>
            </w:r>
          </w:p>
        </w:tc>
        <w:tc>
          <w:tcPr>
            <w:tcW w:w="848" w:type="dxa"/>
            <w:tcMar>
              <w:top w:w="39" w:type="dxa"/>
              <w:left w:w="39" w:type="dxa"/>
              <w:bottom w:w="39" w:type="dxa"/>
              <w:right w:w="39" w:type="dxa"/>
            </w:tcMar>
          </w:tcPr>
          <w:p w14:paraId="1989F91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C11F72" w14:textId="77777777" w:rsidTr="001124B2">
        <w:trPr>
          <w:trHeight w:val="205"/>
        </w:trPr>
        <w:tc>
          <w:tcPr>
            <w:tcW w:w="4690" w:type="dxa"/>
            <w:tcMar>
              <w:top w:w="39" w:type="dxa"/>
              <w:left w:w="39" w:type="dxa"/>
              <w:bottom w:w="39" w:type="dxa"/>
              <w:right w:w="39" w:type="dxa"/>
            </w:tcMar>
          </w:tcPr>
          <w:p w14:paraId="60DD82BF" w14:textId="77777777" w:rsidR="004331F3" w:rsidRPr="00AE3B2D" w:rsidRDefault="00581948" w:rsidP="001124B2">
            <w:pPr>
              <w:jc w:val="left"/>
              <w:rPr>
                <w:rFonts w:eastAsia="SimSun" w:cs="Arial"/>
              </w:rPr>
            </w:pPr>
            <w:r w:rsidRPr="00581948">
              <w:rPr>
                <w:rFonts w:eastAsia="SimSun" w:cs="Arial" w:hint="eastAsia"/>
                <w:b/>
                <w:color w:val="000000"/>
                <w:sz w:val="16"/>
              </w:rPr>
              <w:t>甲苯基酸</w:t>
            </w:r>
            <w:r>
              <w:rPr>
                <w:rFonts w:eastAsia="SimSun" w:cs="Arial" w:hint="eastAsia"/>
                <w:b/>
                <w:color w:val="000000"/>
                <w:sz w:val="16"/>
                <w:lang w:eastAsia="zh-CN"/>
              </w:rPr>
              <w:t>，</w:t>
            </w:r>
            <w:r w:rsidRPr="00581948">
              <w:rPr>
                <w:rFonts w:eastAsia="SimSun" w:cs="Arial" w:hint="eastAsia"/>
                <w:b/>
                <w:color w:val="000000"/>
                <w:sz w:val="16"/>
              </w:rPr>
              <w:t>钠盐溶液</w:t>
            </w:r>
          </w:p>
        </w:tc>
        <w:tc>
          <w:tcPr>
            <w:tcW w:w="3532" w:type="dxa"/>
            <w:tcMar>
              <w:top w:w="39" w:type="dxa"/>
              <w:left w:w="39" w:type="dxa"/>
              <w:bottom w:w="39" w:type="dxa"/>
              <w:right w:w="39" w:type="dxa"/>
            </w:tcMar>
          </w:tcPr>
          <w:p w14:paraId="2CEDD57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B232E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D5AF7F" w14:textId="77777777" w:rsidTr="001124B2">
        <w:trPr>
          <w:trHeight w:val="205"/>
        </w:trPr>
        <w:tc>
          <w:tcPr>
            <w:tcW w:w="4690" w:type="dxa"/>
            <w:tcMar>
              <w:top w:w="39" w:type="dxa"/>
              <w:left w:w="39" w:type="dxa"/>
              <w:bottom w:w="39" w:type="dxa"/>
              <w:right w:w="39" w:type="dxa"/>
            </w:tcMar>
          </w:tcPr>
          <w:p w14:paraId="3EE03866" w14:textId="77777777" w:rsidR="004331F3" w:rsidRPr="00AE3B2D" w:rsidRDefault="00581948" w:rsidP="001124B2">
            <w:pPr>
              <w:jc w:val="left"/>
              <w:rPr>
                <w:rFonts w:eastAsia="SimSun" w:cs="Arial"/>
              </w:rPr>
            </w:pPr>
            <w:r w:rsidRPr="00581948">
              <w:rPr>
                <w:rFonts w:eastAsia="SimSun" w:cs="Arial" w:hint="eastAsia"/>
                <w:color w:val="000000"/>
                <w:sz w:val="16"/>
              </w:rPr>
              <w:t>甲苯酚</w:t>
            </w:r>
          </w:p>
        </w:tc>
        <w:tc>
          <w:tcPr>
            <w:tcW w:w="3532" w:type="dxa"/>
            <w:tcMar>
              <w:top w:w="39" w:type="dxa"/>
              <w:left w:w="39" w:type="dxa"/>
              <w:bottom w:w="39" w:type="dxa"/>
              <w:right w:w="39" w:type="dxa"/>
            </w:tcMar>
          </w:tcPr>
          <w:p w14:paraId="3AE06EAE" w14:textId="77777777" w:rsidR="004331F3" w:rsidRPr="00AE3B2D" w:rsidRDefault="00CB08F1" w:rsidP="001124B2">
            <w:pPr>
              <w:jc w:val="left"/>
              <w:rPr>
                <w:rFonts w:eastAsia="SimSun" w:cs="Arial"/>
              </w:rPr>
            </w:pPr>
            <w:r w:rsidRPr="00CB08F1">
              <w:rPr>
                <w:rFonts w:eastAsia="SimSun" w:cs="Arial" w:hint="eastAsia"/>
                <w:b/>
                <w:color w:val="000000"/>
                <w:sz w:val="16"/>
              </w:rPr>
              <w:t>甲酚</w:t>
            </w:r>
            <w:r w:rsidRPr="00CB08F1">
              <w:rPr>
                <w:rFonts w:eastAsia="SimSun" w:cs="Arial" w:hint="eastAsia"/>
                <w:b/>
                <w:color w:val="000000"/>
                <w:sz w:val="16"/>
              </w:rPr>
              <w:t>(</w:t>
            </w:r>
            <w:r w:rsidRPr="00CB08F1">
              <w:rPr>
                <w:rFonts w:eastAsia="SimSun" w:cs="Arial" w:hint="eastAsia"/>
                <w:b/>
                <w:color w:val="000000"/>
                <w:sz w:val="16"/>
              </w:rPr>
              <w:t>所有异构体</w:t>
            </w:r>
            <w:r w:rsidRPr="00CB08F1">
              <w:rPr>
                <w:rFonts w:eastAsia="SimSun" w:cs="Arial" w:hint="eastAsia"/>
                <w:b/>
                <w:color w:val="000000"/>
                <w:sz w:val="16"/>
              </w:rPr>
              <w:t>)</w:t>
            </w:r>
          </w:p>
        </w:tc>
        <w:tc>
          <w:tcPr>
            <w:tcW w:w="848" w:type="dxa"/>
            <w:tcMar>
              <w:top w:w="39" w:type="dxa"/>
              <w:left w:w="39" w:type="dxa"/>
              <w:bottom w:w="39" w:type="dxa"/>
              <w:right w:w="39" w:type="dxa"/>
            </w:tcMar>
          </w:tcPr>
          <w:p w14:paraId="4F02E9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5BBF6F" w14:textId="77777777" w:rsidTr="001124B2">
        <w:trPr>
          <w:trHeight w:val="205"/>
        </w:trPr>
        <w:tc>
          <w:tcPr>
            <w:tcW w:w="4690" w:type="dxa"/>
            <w:tcMar>
              <w:top w:w="39" w:type="dxa"/>
              <w:left w:w="39" w:type="dxa"/>
              <w:bottom w:w="39" w:type="dxa"/>
              <w:right w:w="39" w:type="dxa"/>
            </w:tcMar>
          </w:tcPr>
          <w:p w14:paraId="49BA7906" w14:textId="77777777" w:rsidR="004331F3" w:rsidRPr="00AE3B2D" w:rsidRDefault="00FA032B" w:rsidP="001124B2">
            <w:pPr>
              <w:jc w:val="left"/>
              <w:rPr>
                <w:rFonts w:eastAsia="SimSun" w:cs="Arial"/>
              </w:rPr>
            </w:pPr>
            <w:r w:rsidRPr="00FA032B">
              <w:rPr>
                <w:rFonts w:eastAsia="SimSun" w:cs="Arial" w:hint="eastAsia"/>
                <w:b/>
                <w:color w:val="000000"/>
                <w:sz w:val="16"/>
              </w:rPr>
              <w:t>巴豆醛</w:t>
            </w:r>
          </w:p>
        </w:tc>
        <w:tc>
          <w:tcPr>
            <w:tcW w:w="3532" w:type="dxa"/>
            <w:tcMar>
              <w:top w:w="39" w:type="dxa"/>
              <w:left w:w="39" w:type="dxa"/>
              <w:bottom w:w="39" w:type="dxa"/>
              <w:right w:w="39" w:type="dxa"/>
            </w:tcMar>
          </w:tcPr>
          <w:p w14:paraId="11C1A58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CF74D4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A365C3" w14:textId="77777777" w:rsidTr="001124B2">
        <w:trPr>
          <w:trHeight w:val="205"/>
        </w:trPr>
        <w:tc>
          <w:tcPr>
            <w:tcW w:w="4690" w:type="dxa"/>
            <w:tcMar>
              <w:top w:w="39" w:type="dxa"/>
              <w:left w:w="39" w:type="dxa"/>
              <w:bottom w:w="39" w:type="dxa"/>
              <w:right w:w="39" w:type="dxa"/>
            </w:tcMar>
          </w:tcPr>
          <w:p w14:paraId="48CBD2BA" w14:textId="77777777" w:rsidR="004331F3" w:rsidRPr="00AE3B2D" w:rsidRDefault="003B5421" w:rsidP="001124B2">
            <w:pPr>
              <w:jc w:val="left"/>
              <w:rPr>
                <w:rFonts w:eastAsia="SimSun" w:cs="Arial"/>
              </w:rPr>
            </w:pPr>
            <w:r w:rsidRPr="003B5421">
              <w:rPr>
                <w:rFonts w:eastAsia="SimSun" w:cs="Arial" w:hint="eastAsia"/>
                <w:color w:val="000000"/>
                <w:sz w:val="16"/>
              </w:rPr>
              <w:t>巴豆醛</w:t>
            </w:r>
          </w:p>
        </w:tc>
        <w:tc>
          <w:tcPr>
            <w:tcW w:w="3532" w:type="dxa"/>
            <w:tcMar>
              <w:top w:w="39" w:type="dxa"/>
              <w:left w:w="39" w:type="dxa"/>
              <w:bottom w:w="39" w:type="dxa"/>
              <w:right w:w="39" w:type="dxa"/>
            </w:tcMar>
          </w:tcPr>
          <w:p w14:paraId="4E5FF566" w14:textId="77777777" w:rsidR="004331F3" w:rsidRPr="00AE3B2D" w:rsidRDefault="003B5421" w:rsidP="001124B2">
            <w:pPr>
              <w:jc w:val="left"/>
              <w:rPr>
                <w:rFonts w:eastAsia="SimSun" w:cs="Arial"/>
              </w:rPr>
            </w:pPr>
            <w:r w:rsidRPr="003B5421">
              <w:rPr>
                <w:rFonts w:eastAsia="SimSun" w:cs="Arial" w:hint="eastAsia"/>
                <w:b/>
                <w:color w:val="000000"/>
                <w:sz w:val="16"/>
              </w:rPr>
              <w:t>巴豆醛</w:t>
            </w:r>
          </w:p>
        </w:tc>
        <w:tc>
          <w:tcPr>
            <w:tcW w:w="848" w:type="dxa"/>
            <w:tcMar>
              <w:top w:w="39" w:type="dxa"/>
              <w:left w:w="39" w:type="dxa"/>
              <w:bottom w:w="39" w:type="dxa"/>
              <w:right w:w="39" w:type="dxa"/>
            </w:tcMar>
          </w:tcPr>
          <w:p w14:paraId="52561D0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5D509D" w14:textId="77777777" w:rsidTr="001124B2">
        <w:trPr>
          <w:trHeight w:val="205"/>
        </w:trPr>
        <w:tc>
          <w:tcPr>
            <w:tcW w:w="4690" w:type="dxa"/>
            <w:tcMar>
              <w:top w:w="39" w:type="dxa"/>
              <w:left w:w="39" w:type="dxa"/>
              <w:bottom w:w="39" w:type="dxa"/>
              <w:right w:w="39" w:type="dxa"/>
            </w:tcMar>
          </w:tcPr>
          <w:p w14:paraId="3383BEBC" w14:textId="77777777" w:rsidR="004331F3" w:rsidRPr="00AE3B2D" w:rsidRDefault="003B5421" w:rsidP="001124B2">
            <w:pPr>
              <w:jc w:val="left"/>
              <w:rPr>
                <w:rFonts w:eastAsia="SimSun" w:cs="Arial"/>
              </w:rPr>
            </w:pPr>
            <w:r w:rsidRPr="003B5421">
              <w:rPr>
                <w:rFonts w:eastAsia="SimSun" w:cs="Arial" w:hint="eastAsia"/>
                <w:color w:val="000000"/>
                <w:sz w:val="16"/>
              </w:rPr>
              <w:t>粗</w:t>
            </w:r>
            <w:r>
              <w:rPr>
                <w:rFonts w:eastAsia="SimSun" w:cs="Arial" w:hint="eastAsia"/>
                <w:color w:val="000000"/>
                <w:sz w:val="16"/>
                <w:lang w:eastAsia="zh-CN"/>
              </w:rPr>
              <w:t>制</w:t>
            </w:r>
            <w:r w:rsidRPr="003B5421">
              <w:rPr>
                <w:rFonts w:eastAsia="SimSun" w:cs="Arial" w:hint="eastAsia"/>
                <w:color w:val="000000"/>
                <w:sz w:val="16"/>
              </w:rPr>
              <w:t>葡萄籽油</w:t>
            </w:r>
          </w:p>
        </w:tc>
        <w:tc>
          <w:tcPr>
            <w:tcW w:w="3532" w:type="dxa"/>
            <w:tcMar>
              <w:top w:w="39" w:type="dxa"/>
              <w:left w:w="39" w:type="dxa"/>
              <w:bottom w:w="39" w:type="dxa"/>
              <w:right w:w="39" w:type="dxa"/>
            </w:tcMar>
          </w:tcPr>
          <w:p w14:paraId="6039046B" w14:textId="77777777" w:rsidR="004331F3" w:rsidRPr="00AE3B2D" w:rsidRDefault="003B5421" w:rsidP="001124B2">
            <w:pPr>
              <w:jc w:val="left"/>
              <w:rPr>
                <w:rFonts w:eastAsia="SimSun" w:cs="Arial"/>
              </w:rPr>
            </w:pPr>
            <w:r w:rsidRPr="003B5421">
              <w:rPr>
                <w:rFonts w:eastAsia="SimSun" w:cs="Arial" w:hint="eastAsia"/>
                <w:b/>
                <w:color w:val="000000"/>
                <w:sz w:val="16"/>
              </w:rPr>
              <w:t>葡萄籽油</w:t>
            </w:r>
          </w:p>
        </w:tc>
        <w:tc>
          <w:tcPr>
            <w:tcW w:w="848" w:type="dxa"/>
            <w:tcMar>
              <w:top w:w="39" w:type="dxa"/>
              <w:left w:w="39" w:type="dxa"/>
              <w:bottom w:w="39" w:type="dxa"/>
              <w:right w:w="39" w:type="dxa"/>
            </w:tcMar>
          </w:tcPr>
          <w:p w14:paraId="066B59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1757C2" w14:textId="77777777" w:rsidTr="001124B2">
        <w:trPr>
          <w:trHeight w:val="205"/>
        </w:trPr>
        <w:tc>
          <w:tcPr>
            <w:tcW w:w="4690" w:type="dxa"/>
            <w:tcMar>
              <w:top w:w="39" w:type="dxa"/>
              <w:left w:w="39" w:type="dxa"/>
              <w:bottom w:w="39" w:type="dxa"/>
              <w:right w:w="39" w:type="dxa"/>
            </w:tcMar>
          </w:tcPr>
          <w:p w14:paraId="19EA8B67" w14:textId="77777777" w:rsidR="004331F3" w:rsidRPr="00AE3B2D" w:rsidRDefault="004331F3" w:rsidP="001124B2">
            <w:pPr>
              <w:jc w:val="left"/>
              <w:rPr>
                <w:rFonts w:eastAsia="SimSun" w:cs="Arial"/>
                <w:lang w:eastAsia="zh-CN"/>
              </w:rPr>
            </w:pPr>
            <w:r w:rsidRPr="00AE3B2D">
              <w:rPr>
                <w:rFonts w:eastAsia="SimSun" w:cs="Arial"/>
                <w:color w:val="000000"/>
                <w:sz w:val="16"/>
                <w:lang w:eastAsia="zh-CN"/>
              </w:rPr>
              <w:t xml:space="preserve">CTMP </w:t>
            </w:r>
            <w:r w:rsidR="006517F6">
              <w:rPr>
                <w:rFonts w:eastAsia="SimSun" w:cs="Arial" w:hint="eastAsia"/>
                <w:color w:val="000000"/>
                <w:sz w:val="16"/>
                <w:lang w:eastAsia="zh-CN"/>
              </w:rPr>
              <w:t>(</w:t>
            </w:r>
            <w:r w:rsidR="006517F6" w:rsidRPr="006517F6">
              <w:rPr>
                <w:rFonts w:eastAsia="SimSun" w:cs="Arial" w:hint="eastAsia"/>
                <w:color w:val="000000"/>
                <w:sz w:val="16"/>
                <w:lang w:eastAsia="zh-CN"/>
              </w:rPr>
              <w:t>化学热力机械泥浆</w:t>
            </w:r>
            <w:r w:rsidR="006517F6">
              <w:rPr>
                <w:rFonts w:eastAsia="SimSun" w:cs="Arial" w:hint="eastAsia"/>
                <w:color w:val="000000"/>
                <w:sz w:val="16"/>
                <w:lang w:eastAsia="zh-CN"/>
              </w:rPr>
              <w:t>)</w:t>
            </w:r>
            <w:r w:rsidR="006517F6" w:rsidRPr="006517F6">
              <w:rPr>
                <w:rFonts w:eastAsia="SimSun" w:cs="Arial" w:hint="eastAsia"/>
                <w:color w:val="000000"/>
                <w:sz w:val="16"/>
                <w:lang w:eastAsia="zh-CN"/>
              </w:rPr>
              <w:t>浓液</w:t>
            </w:r>
          </w:p>
        </w:tc>
        <w:tc>
          <w:tcPr>
            <w:tcW w:w="3532" w:type="dxa"/>
            <w:tcMar>
              <w:top w:w="39" w:type="dxa"/>
              <w:left w:w="39" w:type="dxa"/>
              <w:bottom w:w="39" w:type="dxa"/>
              <w:right w:w="39" w:type="dxa"/>
            </w:tcMar>
          </w:tcPr>
          <w:p w14:paraId="55F2A544" w14:textId="77777777" w:rsidR="004331F3" w:rsidRPr="00AE3B2D" w:rsidRDefault="006517F6" w:rsidP="001124B2">
            <w:pPr>
              <w:jc w:val="left"/>
              <w:rPr>
                <w:rFonts w:eastAsia="SimSun" w:cs="Arial"/>
                <w:lang w:val="en-US" w:eastAsia="zh-CN"/>
              </w:rPr>
            </w:pPr>
            <w:r w:rsidRPr="006517F6">
              <w:rPr>
                <w:rFonts w:eastAsia="SimSun" w:cs="Arial" w:hint="eastAsia"/>
                <w:b/>
                <w:color w:val="000000"/>
                <w:sz w:val="16"/>
                <w:lang w:eastAsia="zh-CN"/>
              </w:rPr>
              <w:t>木质素含乙酸钠</w:t>
            </w:r>
            <w:r w:rsidRPr="006517F6">
              <w:rPr>
                <w:rFonts w:eastAsia="SimSun" w:cs="Arial" w:hint="eastAsia"/>
                <w:b/>
                <w:color w:val="000000"/>
                <w:sz w:val="16"/>
                <w:lang w:eastAsia="zh-CN"/>
              </w:rPr>
              <w:t>/</w:t>
            </w:r>
            <w:r w:rsidRPr="006517F6">
              <w:rPr>
                <w:rFonts w:eastAsia="SimSun" w:cs="Arial" w:hint="eastAsia"/>
                <w:b/>
                <w:color w:val="000000"/>
                <w:sz w:val="16"/>
                <w:lang w:eastAsia="zh-CN"/>
              </w:rPr>
              <w:t>草酸钠</w:t>
            </w:r>
          </w:p>
        </w:tc>
        <w:tc>
          <w:tcPr>
            <w:tcW w:w="848" w:type="dxa"/>
            <w:tcMar>
              <w:top w:w="39" w:type="dxa"/>
              <w:left w:w="39" w:type="dxa"/>
              <w:bottom w:w="39" w:type="dxa"/>
              <w:right w:w="39" w:type="dxa"/>
            </w:tcMar>
          </w:tcPr>
          <w:p w14:paraId="58BAFA0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ADAE8F" w14:textId="77777777" w:rsidTr="001124B2">
        <w:trPr>
          <w:trHeight w:val="205"/>
        </w:trPr>
        <w:tc>
          <w:tcPr>
            <w:tcW w:w="4690" w:type="dxa"/>
            <w:tcMar>
              <w:top w:w="39" w:type="dxa"/>
              <w:left w:w="39" w:type="dxa"/>
              <w:bottom w:w="39" w:type="dxa"/>
              <w:right w:w="39" w:type="dxa"/>
            </w:tcMar>
          </w:tcPr>
          <w:p w14:paraId="528E6632" w14:textId="77777777" w:rsidR="004331F3" w:rsidRPr="00AE3B2D" w:rsidRDefault="00E90330" w:rsidP="001124B2">
            <w:pPr>
              <w:jc w:val="left"/>
              <w:rPr>
                <w:rFonts w:eastAsia="SimSun" w:cs="Arial"/>
              </w:rPr>
            </w:pPr>
            <w:r w:rsidRPr="00E90330">
              <w:rPr>
                <w:rFonts w:eastAsia="SimSun" w:cs="Arial" w:hint="eastAsia"/>
                <w:color w:val="000000"/>
                <w:sz w:val="16"/>
              </w:rPr>
              <w:t>异丙基苯</w:t>
            </w:r>
            <w:r w:rsidR="004331F3" w:rsidRPr="00AE3B2D">
              <w:rPr>
                <w:rFonts w:eastAsia="SimSun" w:cs="Arial"/>
                <w:color w:val="000000"/>
                <w:sz w:val="16"/>
              </w:rPr>
              <w:t>(a)</w:t>
            </w:r>
          </w:p>
        </w:tc>
        <w:tc>
          <w:tcPr>
            <w:tcW w:w="3532" w:type="dxa"/>
            <w:tcMar>
              <w:top w:w="39" w:type="dxa"/>
              <w:left w:w="39" w:type="dxa"/>
              <w:bottom w:w="39" w:type="dxa"/>
              <w:right w:w="39" w:type="dxa"/>
            </w:tcMar>
          </w:tcPr>
          <w:p w14:paraId="3BF37943" w14:textId="77777777" w:rsidR="004331F3" w:rsidRPr="00AE3B2D" w:rsidRDefault="00E90330" w:rsidP="001124B2">
            <w:pPr>
              <w:jc w:val="left"/>
              <w:rPr>
                <w:rFonts w:eastAsia="SimSun" w:cs="Arial"/>
              </w:rPr>
            </w:pPr>
            <w:r w:rsidRPr="00E90330">
              <w:rPr>
                <w:rFonts w:eastAsia="SimSun" w:cs="Arial" w:hint="eastAsia"/>
                <w:b/>
                <w:color w:val="000000"/>
                <w:sz w:val="16"/>
              </w:rPr>
              <w:t>丙苯</w:t>
            </w:r>
            <w:r>
              <w:rPr>
                <w:rFonts w:eastAsia="SimSun" w:cs="Arial" w:hint="eastAsia"/>
                <w:b/>
                <w:color w:val="000000"/>
                <w:sz w:val="16"/>
              </w:rPr>
              <w:t>(</w:t>
            </w:r>
            <w:r w:rsidRPr="00E90330">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067FC4C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191FEF" w14:textId="77777777" w:rsidTr="001124B2">
        <w:trPr>
          <w:trHeight w:val="205"/>
        </w:trPr>
        <w:tc>
          <w:tcPr>
            <w:tcW w:w="4690" w:type="dxa"/>
            <w:tcMar>
              <w:top w:w="39" w:type="dxa"/>
              <w:left w:w="39" w:type="dxa"/>
              <w:bottom w:w="39" w:type="dxa"/>
              <w:right w:w="39" w:type="dxa"/>
            </w:tcMar>
          </w:tcPr>
          <w:p w14:paraId="180E85BC" w14:textId="77777777" w:rsidR="004331F3" w:rsidRPr="00AE3B2D" w:rsidRDefault="005129A3" w:rsidP="001124B2">
            <w:pPr>
              <w:jc w:val="left"/>
              <w:rPr>
                <w:rFonts w:eastAsia="SimSun" w:cs="Arial"/>
              </w:rPr>
            </w:pPr>
            <w:r w:rsidRPr="005129A3">
              <w:rPr>
                <w:rFonts w:eastAsia="SimSun" w:cs="Arial" w:hint="eastAsia"/>
                <w:color w:val="000000"/>
                <w:sz w:val="16"/>
              </w:rPr>
              <w:t>异丙基苯</w:t>
            </w:r>
            <w:r w:rsidR="004331F3" w:rsidRPr="00AE3B2D">
              <w:rPr>
                <w:rFonts w:eastAsia="SimSun" w:cs="Arial"/>
                <w:color w:val="000000"/>
                <w:sz w:val="16"/>
              </w:rPr>
              <w:t>(a)</w:t>
            </w:r>
          </w:p>
        </w:tc>
        <w:tc>
          <w:tcPr>
            <w:tcW w:w="3532" w:type="dxa"/>
            <w:tcMar>
              <w:top w:w="39" w:type="dxa"/>
              <w:left w:w="39" w:type="dxa"/>
              <w:bottom w:w="39" w:type="dxa"/>
              <w:right w:w="39" w:type="dxa"/>
            </w:tcMar>
          </w:tcPr>
          <w:p w14:paraId="002D326D" w14:textId="77777777" w:rsidR="004331F3" w:rsidRPr="00AE3B2D" w:rsidRDefault="00E90330" w:rsidP="001124B2">
            <w:pPr>
              <w:jc w:val="left"/>
              <w:rPr>
                <w:rFonts w:eastAsia="SimSun" w:cs="Arial"/>
              </w:rPr>
            </w:pPr>
            <w:r w:rsidRPr="00E90330">
              <w:rPr>
                <w:rFonts w:eastAsia="SimSun" w:cs="Arial" w:hint="eastAsia"/>
                <w:b/>
                <w:color w:val="000000"/>
                <w:sz w:val="16"/>
              </w:rPr>
              <w:t>丙苯</w:t>
            </w:r>
            <w:r w:rsidRPr="00E90330">
              <w:rPr>
                <w:rFonts w:eastAsia="SimSun" w:cs="Arial" w:hint="eastAsia"/>
                <w:b/>
                <w:color w:val="000000"/>
                <w:sz w:val="16"/>
              </w:rPr>
              <w:t>(</w:t>
            </w:r>
            <w:r w:rsidRPr="00E90330">
              <w:rPr>
                <w:rFonts w:eastAsia="SimSun" w:cs="Arial" w:hint="eastAsia"/>
                <w:b/>
                <w:color w:val="000000"/>
                <w:sz w:val="16"/>
              </w:rPr>
              <w:t>所有异构体</w:t>
            </w:r>
            <w:r w:rsidRPr="00E90330">
              <w:rPr>
                <w:rFonts w:eastAsia="SimSun" w:cs="Arial" w:hint="eastAsia"/>
                <w:b/>
                <w:color w:val="000000"/>
                <w:sz w:val="16"/>
              </w:rPr>
              <w:t>)</w:t>
            </w:r>
          </w:p>
        </w:tc>
        <w:tc>
          <w:tcPr>
            <w:tcW w:w="848" w:type="dxa"/>
            <w:tcMar>
              <w:top w:w="39" w:type="dxa"/>
              <w:left w:w="39" w:type="dxa"/>
              <w:bottom w:w="39" w:type="dxa"/>
              <w:right w:w="39" w:type="dxa"/>
            </w:tcMar>
          </w:tcPr>
          <w:p w14:paraId="60F42A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C055EA" w14:textId="77777777" w:rsidTr="001124B2">
        <w:trPr>
          <w:trHeight w:val="205"/>
        </w:trPr>
        <w:tc>
          <w:tcPr>
            <w:tcW w:w="4690" w:type="dxa"/>
            <w:tcMar>
              <w:top w:w="39" w:type="dxa"/>
              <w:left w:w="39" w:type="dxa"/>
              <w:bottom w:w="39" w:type="dxa"/>
              <w:right w:w="39" w:type="dxa"/>
            </w:tcMar>
          </w:tcPr>
          <w:p w14:paraId="68EAD250" w14:textId="77777777" w:rsidR="004331F3" w:rsidRPr="00AE3B2D" w:rsidRDefault="005129A3" w:rsidP="001124B2">
            <w:pPr>
              <w:jc w:val="left"/>
              <w:rPr>
                <w:rFonts w:eastAsia="SimSun" w:cs="Arial"/>
              </w:rPr>
            </w:pPr>
            <w:r w:rsidRPr="005129A3">
              <w:rPr>
                <w:rFonts w:eastAsia="SimSun" w:cs="Arial" w:hint="eastAsia"/>
                <w:color w:val="000000"/>
                <w:sz w:val="16"/>
              </w:rPr>
              <w:t>丙烯腈</w:t>
            </w:r>
          </w:p>
        </w:tc>
        <w:tc>
          <w:tcPr>
            <w:tcW w:w="3532" w:type="dxa"/>
            <w:tcMar>
              <w:top w:w="39" w:type="dxa"/>
              <w:left w:w="39" w:type="dxa"/>
              <w:bottom w:w="39" w:type="dxa"/>
              <w:right w:w="39" w:type="dxa"/>
            </w:tcMar>
          </w:tcPr>
          <w:p w14:paraId="139333A3" w14:textId="77777777" w:rsidR="004331F3" w:rsidRPr="00AE3B2D" w:rsidRDefault="005129A3" w:rsidP="001124B2">
            <w:pPr>
              <w:jc w:val="left"/>
              <w:rPr>
                <w:rFonts w:eastAsia="SimSun" w:cs="Arial"/>
              </w:rPr>
            </w:pPr>
            <w:r w:rsidRPr="005129A3">
              <w:rPr>
                <w:rFonts w:eastAsia="SimSun" w:cs="Arial" w:hint="eastAsia"/>
                <w:b/>
                <w:color w:val="000000"/>
                <w:sz w:val="16"/>
              </w:rPr>
              <w:t>丙烯腈</w:t>
            </w:r>
          </w:p>
        </w:tc>
        <w:tc>
          <w:tcPr>
            <w:tcW w:w="848" w:type="dxa"/>
            <w:tcMar>
              <w:top w:w="39" w:type="dxa"/>
              <w:left w:w="39" w:type="dxa"/>
              <w:bottom w:w="39" w:type="dxa"/>
              <w:right w:w="39" w:type="dxa"/>
            </w:tcMar>
          </w:tcPr>
          <w:p w14:paraId="1130AF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33956A" w14:textId="77777777" w:rsidTr="001124B2">
        <w:trPr>
          <w:trHeight w:val="205"/>
        </w:trPr>
        <w:tc>
          <w:tcPr>
            <w:tcW w:w="4690" w:type="dxa"/>
            <w:tcMar>
              <w:top w:w="39" w:type="dxa"/>
              <w:left w:w="39" w:type="dxa"/>
              <w:bottom w:w="39" w:type="dxa"/>
              <w:right w:w="39" w:type="dxa"/>
            </w:tcMar>
          </w:tcPr>
          <w:p w14:paraId="54ACAACD" w14:textId="77777777" w:rsidR="004331F3" w:rsidRPr="00AE3B2D" w:rsidRDefault="005129A3" w:rsidP="001124B2">
            <w:pPr>
              <w:jc w:val="left"/>
              <w:rPr>
                <w:rFonts w:eastAsia="SimSun" w:cs="Arial"/>
              </w:rPr>
            </w:pPr>
            <w:r w:rsidRPr="005129A3">
              <w:rPr>
                <w:rFonts w:eastAsia="SimSun" w:cs="Arial" w:hint="eastAsia"/>
                <w:color w:val="000000"/>
                <w:sz w:val="16"/>
              </w:rPr>
              <w:t>2-</w:t>
            </w:r>
            <w:r w:rsidRPr="005129A3">
              <w:rPr>
                <w:rFonts w:eastAsia="SimSun" w:cs="Arial" w:hint="eastAsia"/>
                <w:color w:val="000000"/>
                <w:sz w:val="16"/>
              </w:rPr>
              <w:t>氰基丙烷</w:t>
            </w:r>
            <w:r w:rsidRPr="005129A3">
              <w:rPr>
                <w:rFonts w:eastAsia="SimSun" w:cs="Arial" w:hint="eastAsia"/>
                <w:color w:val="000000"/>
                <w:sz w:val="16"/>
              </w:rPr>
              <w:t>-2-</w:t>
            </w:r>
            <w:r w:rsidRPr="005129A3">
              <w:rPr>
                <w:rFonts w:eastAsia="SimSun" w:cs="Arial" w:hint="eastAsia"/>
                <w:color w:val="000000"/>
                <w:sz w:val="16"/>
              </w:rPr>
              <w:t>醇</w:t>
            </w:r>
          </w:p>
        </w:tc>
        <w:tc>
          <w:tcPr>
            <w:tcW w:w="3532" w:type="dxa"/>
            <w:tcMar>
              <w:top w:w="39" w:type="dxa"/>
              <w:left w:w="39" w:type="dxa"/>
              <w:bottom w:w="39" w:type="dxa"/>
              <w:right w:w="39" w:type="dxa"/>
            </w:tcMar>
          </w:tcPr>
          <w:p w14:paraId="7F216E88" w14:textId="77777777" w:rsidR="004331F3" w:rsidRPr="00AE3B2D" w:rsidRDefault="005129A3" w:rsidP="001124B2">
            <w:pPr>
              <w:jc w:val="left"/>
              <w:rPr>
                <w:rFonts w:eastAsia="SimSun" w:cs="Arial"/>
              </w:rPr>
            </w:pPr>
            <w:r w:rsidRPr="005129A3">
              <w:rPr>
                <w:rFonts w:eastAsia="SimSun" w:cs="Arial" w:hint="eastAsia"/>
                <w:b/>
                <w:color w:val="000000"/>
                <w:sz w:val="16"/>
              </w:rPr>
              <w:t>丙酮氰醇</w:t>
            </w:r>
          </w:p>
        </w:tc>
        <w:tc>
          <w:tcPr>
            <w:tcW w:w="848" w:type="dxa"/>
            <w:tcMar>
              <w:top w:w="39" w:type="dxa"/>
              <w:left w:w="39" w:type="dxa"/>
              <w:bottom w:w="39" w:type="dxa"/>
              <w:right w:w="39" w:type="dxa"/>
            </w:tcMar>
          </w:tcPr>
          <w:p w14:paraId="409A657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10CDE6" w14:textId="77777777" w:rsidTr="001124B2">
        <w:trPr>
          <w:trHeight w:val="205"/>
        </w:trPr>
        <w:tc>
          <w:tcPr>
            <w:tcW w:w="4690" w:type="dxa"/>
            <w:tcMar>
              <w:top w:w="39" w:type="dxa"/>
              <w:left w:w="39" w:type="dxa"/>
              <w:bottom w:w="39" w:type="dxa"/>
              <w:right w:w="39" w:type="dxa"/>
            </w:tcMar>
          </w:tcPr>
          <w:p w14:paraId="1BF80822" w14:textId="77777777" w:rsidR="004331F3" w:rsidRPr="00AE3B2D" w:rsidRDefault="005129A3" w:rsidP="001124B2">
            <w:pPr>
              <w:jc w:val="left"/>
              <w:rPr>
                <w:rFonts w:eastAsia="SimSun" w:cs="Arial"/>
              </w:rPr>
            </w:pPr>
            <w:r w:rsidRPr="005129A3">
              <w:rPr>
                <w:rFonts w:eastAsia="SimSun" w:cs="Arial" w:hint="eastAsia"/>
                <w:color w:val="000000"/>
                <w:sz w:val="16"/>
              </w:rPr>
              <w:t>2-</w:t>
            </w:r>
            <w:r w:rsidRPr="005129A3">
              <w:rPr>
                <w:rFonts w:eastAsia="SimSun" w:cs="Arial" w:hint="eastAsia"/>
                <w:color w:val="000000"/>
                <w:sz w:val="16"/>
              </w:rPr>
              <w:t>氰</w:t>
            </w:r>
            <w:r>
              <w:rPr>
                <w:rFonts w:eastAsia="SimSun" w:cs="Arial" w:hint="eastAsia"/>
                <w:color w:val="000000"/>
                <w:sz w:val="16"/>
              </w:rPr>
              <w:t>(</w:t>
            </w:r>
            <w:r w:rsidRPr="005129A3">
              <w:rPr>
                <w:rFonts w:eastAsia="SimSun" w:cs="Arial" w:hint="eastAsia"/>
                <w:color w:val="000000"/>
                <w:sz w:val="16"/>
              </w:rPr>
              <w:t>基</w:t>
            </w:r>
            <w:r>
              <w:rPr>
                <w:rFonts w:eastAsia="SimSun" w:cs="Arial" w:hint="eastAsia"/>
                <w:color w:val="000000"/>
                <w:sz w:val="16"/>
              </w:rPr>
              <w:t>)</w:t>
            </w:r>
            <w:r w:rsidRPr="005129A3">
              <w:rPr>
                <w:rFonts w:eastAsia="SimSun" w:cs="Arial" w:hint="eastAsia"/>
                <w:color w:val="000000"/>
                <w:sz w:val="16"/>
              </w:rPr>
              <w:t>-2-</w:t>
            </w:r>
            <w:r w:rsidRPr="005129A3">
              <w:rPr>
                <w:rFonts w:eastAsia="SimSun" w:cs="Arial" w:hint="eastAsia"/>
                <w:color w:val="000000"/>
                <w:sz w:val="16"/>
              </w:rPr>
              <w:t>丙醇</w:t>
            </w:r>
          </w:p>
        </w:tc>
        <w:tc>
          <w:tcPr>
            <w:tcW w:w="3532" w:type="dxa"/>
            <w:tcMar>
              <w:top w:w="39" w:type="dxa"/>
              <w:left w:w="39" w:type="dxa"/>
              <w:bottom w:w="39" w:type="dxa"/>
              <w:right w:w="39" w:type="dxa"/>
            </w:tcMar>
          </w:tcPr>
          <w:p w14:paraId="155CC750" w14:textId="77777777" w:rsidR="004331F3" w:rsidRPr="00AE3B2D" w:rsidRDefault="005129A3" w:rsidP="001124B2">
            <w:pPr>
              <w:jc w:val="left"/>
              <w:rPr>
                <w:rFonts w:eastAsia="SimSun" w:cs="Arial"/>
              </w:rPr>
            </w:pPr>
            <w:r w:rsidRPr="005129A3">
              <w:rPr>
                <w:rFonts w:eastAsia="SimSun" w:cs="Arial" w:hint="eastAsia"/>
                <w:b/>
                <w:color w:val="000000"/>
                <w:sz w:val="16"/>
              </w:rPr>
              <w:t>丙酮氰醇</w:t>
            </w:r>
          </w:p>
        </w:tc>
        <w:tc>
          <w:tcPr>
            <w:tcW w:w="848" w:type="dxa"/>
            <w:tcMar>
              <w:top w:w="39" w:type="dxa"/>
              <w:left w:w="39" w:type="dxa"/>
              <w:bottom w:w="39" w:type="dxa"/>
              <w:right w:w="39" w:type="dxa"/>
            </w:tcMar>
          </w:tcPr>
          <w:p w14:paraId="2356FC1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34001B" w14:textId="77777777" w:rsidTr="001124B2">
        <w:trPr>
          <w:trHeight w:val="205"/>
        </w:trPr>
        <w:tc>
          <w:tcPr>
            <w:tcW w:w="4690" w:type="dxa"/>
            <w:tcMar>
              <w:top w:w="39" w:type="dxa"/>
              <w:left w:w="39" w:type="dxa"/>
              <w:bottom w:w="39" w:type="dxa"/>
              <w:right w:w="39" w:type="dxa"/>
            </w:tcMar>
          </w:tcPr>
          <w:p w14:paraId="2EB7D376" w14:textId="77777777" w:rsidR="004331F3" w:rsidRPr="00AE3B2D" w:rsidRDefault="005129A3" w:rsidP="001124B2">
            <w:pPr>
              <w:jc w:val="left"/>
              <w:rPr>
                <w:rFonts w:eastAsia="SimSun" w:cs="Arial"/>
              </w:rPr>
            </w:pPr>
            <w:r w:rsidRPr="005129A3">
              <w:rPr>
                <w:rFonts w:eastAsia="SimSun" w:cs="Arial" w:hint="eastAsia"/>
                <w:color w:val="000000"/>
                <w:sz w:val="16"/>
              </w:rPr>
              <w:t>2-</w:t>
            </w:r>
            <w:r w:rsidRPr="005129A3">
              <w:rPr>
                <w:rFonts w:eastAsia="SimSun" w:cs="Arial" w:hint="eastAsia"/>
                <w:color w:val="000000"/>
                <w:sz w:val="16"/>
              </w:rPr>
              <w:t>氰基丙烯</w:t>
            </w:r>
            <w:r w:rsidRPr="005129A3">
              <w:rPr>
                <w:rFonts w:eastAsia="SimSun" w:cs="Arial" w:hint="eastAsia"/>
                <w:color w:val="000000"/>
                <w:sz w:val="16"/>
              </w:rPr>
              <w:t>-1</w:t>
            </w:r>
          </w:p>
        </w:tc>
        <w:tc>
          <w:tcPr>
            <w:tcW w:w="3532" w:type="dxa"/>
            <w:tcMar>
              <w:top w:w="39" w:type="dxa"/>
              <w:left w:w="39" w:type="dxa"/>
              <w:bottom w:w="39" w:type="dxa"/>
              <w:right w:w="39" w:type="dxa"/>
            </w:tcMar>
          </w:tcPr>
          <w:p w14:paraId="5D3826B7" w14:textId="77777777" w:rsidR="004331F3" w:rsidRPr="00AE3B2D" w:rsidRDefault="005129A3" w:rsidP="001124B2">
            <w:pPr>
              <w:jc w:val="left"/>
              <w:rPr>
                <w:rFonts w:eastAsia="SimSun" w:cs="Arial"/>
              </w:rPr>
            </w:pPr>
            <w:r w:rsidRPr="005129A3">
              <w:rPr>
                <w:rFonts w:eastAsia="SimSun" w:cs="Arial" w:hint="eastAsia"/>
                <w:b/>
                <w:color w:val="000000"/>
                <w:sz w:val="16"/>
              </w:rPr>
              <w:t>甲基丙烯腈</w:t>
            </w:r>
          </w:p>
        </w:tc>
        <w:tc>
          <w:tcPr>
            <w:tcW w:w="848" w:type="dxa"/>
            <w:tcMar>
              <w:top w:w="39" w:type="dxa"/>
              <w:left w:w="39" w:type="dxa"/>
              <w:bottom w:w="39" w:type="dxa"/>
              <w:right w:w="39" w:type="dxa"/>
            </w:tcMar>
          </w:tcPr>
          <w:p w14:paraId="4E3213F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61AE63" w14:textId="77777777" w:rsidTr="001124B2">
        <w:trPr>
          <w:trHeight w:val="205"/>
        </w:trPr>
        <w:tc>
          <w:tcPr>
            <w:tcW w:w="4690" w:type="dxa"/>
            <w:tcMar>
              <w:top w:w="39" w:type="dxa"/>
              <w:left w:w="39" w:type="dxa"/>
              <w:bottom w:w="39" w:type="dxa"/>
              <w:right w:w="39" w:type="dxa"/>
            </w:tcMar>
          </w:tcPr>
          <w:p w14:paraId="4FF4F9CD" w14:textId="77777777" w:rsidR="004331F3" w:rsidRPr="00AE3B2D" w:rsidRDefault="005129A3" w:rsidP="001124B2">
            <w:pPr>
              <w:jc w:val="left"/>
              <w:rPr>
                <w:rFonts w:eastAsia="SimSun" w:cs="Arial"/>
              </w:rPr>
            </w:pPr>
            <w:r w:rsidRPr="005129A3">
              <w:rPr>
                <w:rFonts w:eastAsia="SimSun" w:cs="Arial" w:hint="eastAsia"/>
                <w:color w:val="000000"/>
                <w:sz w:val="16"/>
              </w:rPr>
              <w:t>碳酸环丙烯</w:t>
            </w:r>
          </w:p>
        </w:tc>
        <w:tc>
          <w:tcPr>
            <w:tcW w:w="3532" w:type="dxa"/>
            <w:tcMar>
              <w:top w:w="39" w:type="dxa"/>
              <w:left w:w="39" w:type="dxa"/>
              <w:bottom w:w="39" w:type="dxa"/>
              <w:right w:w="39" w:type="dxa"/>
            </w:tcMar>
          </w:tcPr>
          <w:p w14:paraId="04202031" w14:textId="77777777" w:rsidR="004331F3" w:rsidRPr="00AE3B2D" w:rsidRDefault="005129A3" w:rsidP="001124B2">
            <w:pPr>
              <w:jc w:val="left"/>
              <w:rPr>
                <w:rFonts w:eastAsia="SimSun" w:cs="Arial"/>
              </w:rPr>
            </w:pPr>
            <w:r w:rsidRPr="005129A3">
              <w:rPr>
                <w:rFonts w:eastAsia="SimSun" w:cs="Arial" w:hint="eastAsia"/>
                <w:b/>
                <w:color w:val="000000"/>
                <w:sz w:val="16"/>
              </w:rPr>
              <w:t>碳酸丙烯</w:t>
            </w:r>
          </w:p>
        </w:tc>
        <w:tc>
          <w:tcPr>
            <w:tcW w:w="848" w:type="dxa"/>
            <w:tcMar>
              <w:top w:w="39" w:type="dxa"/>
              <w:left w:w="39" w:type="dxa"/>
              <w:bottom w:w="39" w:type="dxa"/>
              <w:right w:w="39" w:type="dxa"/>
            </w:tcMar>
          </w:tcPr>
          <w:p w14:paraId="5F7FAEC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60D235" w14:textId="77777777" w:rsidTr="001124B2">
        <w:trPr>
          <w:trHeight w:val="205"/>
        </w:trPr>
        <w:tc>
          <w:tcPr>
            <w:tcW w:w="4690" w:type="dxa"/>
            <w:tcMar>
              <w:top w:w="39" w:type="dxa"/>
              <w:left w:w="39" w:type="dxa"/>
              <w:bottom w:w="39" w:type="dxa"/>
              <w:right w:w="39" w:type="dxa"/>
            </w:tcMar>
          </w:tcPr>
          <w:p w14:paraId="7E6BE37A" w14:textId="77777777" w:rsidR="004331F3" w:rsidRPr="00AE3B2D" w:rsidRDefault="005129A3" w:rsidP="001124B2">
            <w:pPr>
              <w:jc w:val="left"/>
              <w:rPr>
                <w:rFonts w:eastAsia="SimSun" w:cs="Arial"/>
              </w:rPr>
            </w:pPr>
            <w:r w:rsidRPr="005129A3">
              <w:rPr>
                <w:rFonts w:eastAsia="SimSun" w:cs="Arial" w:hint="eastAsia"/>
                <w:b/>
                <w:color w:val="000000"/>
                <w:sz w:val="16"/>
              </w:rPr>
              <w:t>1,5,9-</w:t>
            </w:r>
            <w:r w:rsidRPr="005129A3">
              <w:rPr>
                <w:rFonts w:eastAsia="SimSun" w:cs="Arial" w:hint="eastAsia"/>
                <w:b/>
                <w:color w:val="000000"/>
                <w:sz w:val="16"/>
              </w:rPr>
              <w:t>环十二碳三烯</w:t>
            </w:r>
          </w:p>
        </w:tc>
        <w:tc>
          <w:tcPr>
            <w:tcW w:w="3532" w:type="dxa"/>
            <w:tcMar>
              <w:top w:w="39" w:type="dxa"/>
              <w:left w:w="39" w:type="dxa"/>
              <w:bottom w:w="39" w:type="dxa"/>
              <w:right w:w="39" w:type="dxa"/>
            </w:tcMar>
          </w:tcPr>
          <w:p w14:paraId="0C02C58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1603F1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34EB99" w14:textId="77777777" w:rsidTr="001124B2">
        <w:trPr>
          <w:trHeight w:val="205"/>
        </w:trPr>
        <w:tc>
          <w:tcPr>
            <w:tcW w:w="4690" w:type="dxa"/>
            <w:tcMar>
              <w:top w:w="39" w:type="dxa"/>
              <w:left w:w="39" w:type="dxa"/>
              <w:bottom w:w="39" w:type="dxa"/>
              <w:right w:w="39" w:type="dxa"/>
            </w:tcMar>
          </w:tcPr>
          <w:p w14:paraId="516D2354" w14:textId="77777777" w:rsidR="004331F3" w:rsidRPr="00AE3B2D" w:rsidRDefault="005129A3" w:rsidP="001124B2">
            <w:pPr>
              <w:jc w:val="left"/>
              <w:rPr>
                <w:rFonts w:eastAsia="SimSun" w:cs="Arial"/>
              </w:rPr>
            </w:pPr>
            <w:r w:rsidRPr="005129A3">
              <w:rPr>
                <w:rFonts w:eastAsia="SimSun" w:cs="Arial" w:hint="eastAsia"/>
                <w:b/>
                <w:color w:val="000000"/>
                <w:sz w:val="16"/>
              </w:rPr>
              <w:t>环庚烷</w:t>
            </w:r>
          </w:p>
        </w:tc>
        <w:tc>
          <w:tcPr>
            <w:tcW w:w="3532" w:type="dxa"/>
            <w:tcMar>
              <w:top w:w="39" w:type="dxa"/>
              <w:left w:w="39" w:type="dxa"/>
              <w:bottom w:w="39" w:type="dxa"/>
              <w:right w:w="39" w:type="dxa"/>
            </w:tcMar>
          </w:tcPr>
          <w:p w14:paraId="62F132D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A376B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07A7C4" w14:textId="77777777" w:rsidTr="001124B2">
        <w:trPr>
          <w:trHeight w:val="205"/>
        </w:trPr>
        <w:tc>
          <w:tcPr>
            <w:tcW w:w="4690" w:type="dxa"/>
            <w:tcMar>
              <w:top w:w="39" w:type="dxa"/>
              <w:left w:w="39" w:type="dxa"/>
              <w:bottom w:w="39" w:type="dxa"/>
              <w:right w:w="39" w:type="dxa"/>
            </w:tcMar>
          </w:tcPr>
          <w:p w14:paraId="583F0766" w14:textId="77777777" w:rsidR="004331F3" w:rsidRPr="00AE3B2D" w:rsidRDefault="005129A3" w:rsidP="001124B2">
            <w:pPr>
              <w:jc w:val="left"/>
              <w:rPr>
                <w:rFonts w:eastAsia="SimSun" w:cs="Arial"/>
              </w:rPr>
            </w:pPr>
            <w:r w:rsidRPr="005129A3">
              <w:rPr>
                <w:rFonts w:eastAsia="SimSun" w:cs="Arial" w:hint="eastAsia"/>
                <w:color w:val="000000"/>
                <w:sz w:val="16"/>
              </w:rPr>
              <w:t>环六亚甲基亚胺</w:t>
            </w:r>
          </w:p>
        </w:tc>
        <w:tc>
          <w:tcPr>
            <w:tcW w:w="3532" w:type="dxa"/>
            <w:tcMar>
              <w:top w:w="39" w:type="dxa"/>
              <w:left w:w="39" w:type="dxa"/>
              <w:bottom w:w="39" w:type="dxa"/>
              <w:right w:w="39" w:type="dxa"/>
            </w:tcMar>
          </w:tcPr>
          <w:p w14:paraId="050BC473" w14:textId="77777777" w:rsidR="004331F3" w:rsidRPr="00AE3B2D" w:rsidRDefault="005129A3" w:rsidP="001124B2">
            <w:pPr>
              <w:jc w:val="left"/>
              <w:rPr>
                <w:rFonts w:eastAsia="SimSun" w:cs="Arial"/>
              </w:rPr>
            </w:pPr>
            <w:r w:rsidRPr="005129A3">
              <w:rPr>
                <w:rFonts w:eastAsia="SimSun" w:cs="Arial" w:hint="eastAsia"/>
                <w:b/>
                <w:color w:val="000000"/>
                <w:sz w:val="16"/>
              </w:rPr>
              <w:t>六甲撑亚胺</w:t>
            </w:r>
          </w:p>
        </w:tc>
        <w:tc>
          <w:tcPr>
            <w:tcW w:w="848" w:type="dxa"/>
            <w:tcMar>
              <w:top w:w="39" w:type="dxa"/>
              <w:left w:w="39" w:type="dxa"/>
              <w:bottom w:w="39" w:type="dxa"/>
              <w:right w:w="39" w:type="dxa"/>
            </w:tcMar>
          </w:tcPr>
          <w:p w14:paraId="2F7C34F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2A0021A" w14:textId="77777777" w:rsidTr="001124B2">
        <w:trPr>
          <w:trHeight w:val="205"/>
        </w:trPr>
        <w:tc>
          <w:tcPr>
            <w:tcW w:w="4690" w:type="dxa"/>
            <w:tcMar>
              <w:top w:w="39" w:type="dxa"/>
              <w:left w:w="39" w:type="dxa"/>
              <w:bottom w:w="39" w:type="dxa"/>
              <w:right w:w="39" w:type="dxa"/>
            </w:tcMar>
          </w:tcPr>
          <w:p w14:paraId="7FBBD61A" w14:textId="77777777" w:rsidR="004331F3" w:rsidRPr="00AE3B2D" w:rsidRDefault="005129A3" w:rsidP="001124B2">
            <w:pPr>
              <w:jc w:val="left"/>
              <w:rPr>
                <w:rFonts w:eastAsia="SimSun" w:cs="Arial"/>
              </w:rPr>
            </w:pPr>
            <w:r w:rsidRPr="005129A3">
              <w:rPr>
                <w:rFonts w:eastAsia="SimSun" w:cs="Arial" w:hint="eastAsia"/>
                <w:b/>
                <w:color w:val="000000"/>
                <w:sz w:val="16"/>
              </w:rPr>
              <w:t>环己烷</w:t>
            </w:r>
          </w:p>
        </w:tc>
        <w:tc>
          <w:tcPr>
            <w:tcW w:w="3532" w:type="dxa"/>
            <w:tcMar>
              <w:top w:w="39" w:type="dxa"/>
              <w:left w:w="39" w:type="dxa"/>
              <w:bottom w:w="39" w:type="dxa"/>
              <w:right w:w="39" w:type="dxa"/>
            </w:tcMar>
          </w:tcPr>
          <w:p w14:paraId="6411A3B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3C2C8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D5A39D" w14:textId="77777777" w:rsidTr="001124B2">
        <w:trPr>
          <w:trHeight w:val="205"/>
        </w:trPr>
        <w:tc>
          <w:tcPr>
            <w:tcW w:w="4690" w:type="dxa"/>
            <w:tcMar>
              <w:top w:w="39" w:type="dxa"/>
              <w:left w:w="39" w:type="dxa"/>
              <w:bottom w:w="39" w:type="dxa"/>
              <w:right w:w="39" w:type="dxa"/>
            </w:tcMar>
          </w:tcPr>
          <w:p w14:paraId="3F7D6E0C" w14:textId="77777777" w:rsidR="004331F3" w:rsidRPr="00AE3B2D" w:rsidRDefault="005129A3" w:rsidP="001124B2">
            <w:pPr>
              <w:jc w:val="left"/>
              <w:rPr>
                <w:rFonts w:eastAsia="SimSun" w:cs="Arial"/>
                <w:lang w:eastAsia="zh-CN"/>
              </w:rPr>
            </w:pPr>
            <w:r w:rsidRPr="005129A3">
              <w:rPr>
                <w:rFonts w:eastAsia="SimSun" w:cs="Arial" w:hint="eastAsia"/>
                <w:b/>
                <w:color w:val="000000"/>
                <w:sz w:val="16"/>
                <w:lang w:eastAsia="zh-CN"/>
              </w:rPr>
              <w:t>环己烷</w:t>
            </w:r>
            <w:r w:rsidRPr="005129A3">
              <w:rPr>
                <w:rFonts w:eastAsia="SimSun" w:cs="Arial" w:hint="eastAsia"/>
                <w:b/>
                <w:color w:val="000000"/>
                <w:sz w:val="16"/>
                <w:lang w:eastAsia="zh-CN"/>
              </w:rPr>
              <w:t>-1,2-</w:t>
            </w:r>
            <w:r w:rsidRPr="005129A3">
              <w:rPr>
                <w:rFonts w:eastAsia="SimSun" w:cs="Arial" w:hint="eastAsia"/>
                <w:b/>
                <w:color w:val="000000"/>
                <w:sz w:val="16"/>
                <w:lang w:eastAsia="zh-CN"/>
              </w:rPr>
              <w:t>二羧酸，二异噻唑酯</w:t>
            </w:r>
          </w:p>
        </w:tc>
        <w:tc>
          <w:tcPr>
            <w:tcW w:w="3532" w:type="dxa"/>
            <w:tcMar>
              <w:top w:w="39" w:type="dxa"/>
              <w:left w:w="39" w:type="dxa"/>
              <w:bottom w:w="39" w:type="dxa"/>
              <w:right w:w="39" w:type="dxa"/>
            </w:tcMar>
          </w:tcPr>
          <w:p w14:paraId="49F38A97"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F18A09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F954EE" w14:textId="77777777" w:rsidTr="001124B2">
        <w:trPr>
          <w:trHeight w:val="205"/>
        </w:trPr>
        <w:tc>
          <w:tcPr>
            <w:tcW w:w="4690" w:type="dxa"/>
            <w:tcMar>
              <w:top w:w="39" w:type="dxa"/>
              <w:left w:w="39" w:type="dxa"/>
              <w:bottom w:w="39" w:type="dxa"/>
              <w:right w:w="39" w:type="dxa"/>
            </w:tcMar>
          </w:tcPr>
          <w:p w14:paraId="34F280F2" w14:textId="77777777" w:rsidR="004331F3" w:rsidRPr="00AE3B2D" w:rsidRDefault="005129A3" w:rsidP="001124B2">
            <w:pPr>
              <w:jc w:val="left"/>
              <w:rPr>
                <w:rFonts w:eastAsia="SimSun" w:cs="Arial"/>
                <w:lang w:eastAsia="zh-CN"/>
              </w:rPr>
            </w:pPr>
            <w:r w:rsidRPr="005129A3">
              <w:rPr>
                <w:rFonts w:eastAsia="SimSun" w:cs="Arial" w:hint="eastAsia"/>
                <w:color w:val="000000"/>
                <w:sz w:val="16"/>
                <w:lang w:eastAsia="zh-CN"/>
              </w:rPr>
              <w:t>环己烷</w:t>
            </w:r>
            <w:r w:rsidRPr="005129A3">
              <w:rPr>
                <w:rFonts w:eastAsia="SimSun" w:cs="Arial" w:hint="eastAsia"/>
                <w:color w:val="000000"/>
                <w:sz w:val="16"/>
                <w:lang w:eastAsia="zh-CN"/>
              </w:rPr>
              <w:t>-1</w:t>
            </w:r>
            <w:r>
              <w:rPr>
                <w:rFonts w:eastAsia="SimSun" w:cs="Arial" w:hint="eastAsia"/>
                <w:color w:val="000000"/>
                <w:sz w:val="16"/>
                <w:lang w:eastAsia="zh-CN"/>
              </w:rPr>
              <w:t>,</w:t>
            </w:r>
            <w:r w:rsidRPr="005129A3">
              <w:rPr>
                <w:rFonts w:eastAsia="SimSun" w:cs="Arial" w:hint="eastAsia"/>
                <w:color w:val="000000"/>
                <w:sz w:val="16"/>
                <w:lang w:eastAsia="zh-CN"/>
              </w:rPr>
              <w:t>2-</w:t>
            </w:r>
            <w:r w:rsidRPr="005129A3">
              <w:rPr>
                <w:rFonts w:eastAsia="SimSun" w:cs="Arial" w:hint="eastAsia"/>
                <w:color w:val="000000"/>
                <w:sz w:val="16"/>
                <w:lang w:eastAsia="zh-CN"/>
              </w:rPr>
              <w:t>二甲酸二异壬基酯</w:t>
            </w:r>
          </w:p>
        </w:tc>
        <w:tc>
          <w:tcPr>
            <w:tcW w:w="3532" w:type="dxa"/>
            <w:tcMar>
              <w:top w:w="39" w:type="dxa"/>
              <w:left w:w="39" w:type="dxa"/>
              <w:bottom w:w="39" w:type="dxa"/>
              <w:right w:w="39" w:type="dxa"/>
            </w:tcMar>
          </w:tcPr>
          <w:p w14:paraId="5649A59F" w14:textId="77777777" w:rsidR="004331F3" w:rsidRPr="00AE3B2D" w:rsidRDefault="005129A3" w:rsidP="001124B2">
            <w:pPr>
              <w:jc w:val="left"/>
              <w:rPr>
                <w:rFonts w:eastAsia="SimSun" w:cs="Arial"/>
                <w:lang w:eastAsia="zh-CN"/>
              </w:rPr>
            </w:pPr>
            <w:r w:rsidRPr="005129A3">
              <w:rPr>
                <w:rFonts w:eastAsia="SimSun" w:cs="Arial" w:hint="eastAsia"/>
                <w:b/>
                <w:color w:val="000000"/>
                <w:sz w:val="16"/>
                <w:lang w:eastAsia="zh-CN"/>
              </w:rPr>
              <w:t>环己烷</w:t>
            </w:r>
            <w:r w:rsidRPr="005129A3">
              <w:rPr>
                <w:rFonts w:eastAsia="SimSun" w:cs="Arial" w:hint="eastAsia"/>
                <w:b/>
                <w:color w:val="000000"/>
                <w:sz w:val="16"/>
                <w:lang w:eastAsia="zh-CN"/>
              </w:rPr>
              <w:t>-1,2-</w:t>
            </w:r>
            <w:r w:rsidRPr="005129A3">
              <w:rPr>
                <w:rFonts w:eastAsia="SimSun" w:cs="Arial" w:hint="eastAsia"/>
                <w:b/>
                <w:color w:val="000000"/>
                <w:sz w:val="16"/>
                <w:lang w:eastAsia="zh-CN"/>
              </w:rPr>
              <w:t>二羧酸，二异噻唑酯</w:t>
            </w:r>
          </w:p>
        </w:tc>
        <w:tc>
          <w:tcPr>
            <w:tcW w:w="848" w:type="dxa"/>
            <w:tcMar>
              <w:top w:w="39" w:type="dxa"/>
              <w:left w:w="39" w:type="dxa"/>
              <w:bottom w:w="39" w:type="dxa"/>
              <w:right w:w="39" w:type="dxa"/>
            </w:tcMar>
          </w:tcPr>
          <w:p w14:paraId="6263993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F81050" w14:textId="77777777" w:rsidTr="001124B2">
        <w:trPr>
          <w:trHeight w:val="205"/>
        </w:trPr>
        <w:tc>
          <w:tcPr>
            <w:tcW w:w="4690" w:type="dxa"/>
            <w:tcMar>
              <w:top w:w="39" w:type="dxa"/>
              <w:left w:w="39" w:type="dxa"/>
              <w:bottom w:w="39" w:type="dxa"/>
              <w:right w:w="39" w:type="dxa"/>
            </w:tcMar>
          </w:tcPr>
          <w:p w14:paraId="753BFDA8" w14:textId="77777777" w:rsidR="004331F3" w:rsidRPr="00AE3B2D" w:rsidRDefault="005129A3" w:rsidP="001124B2">
            <w:pPr>
              <w:jc w:val="left"/>
              <w:rPr>
                <w:rFonts w:eastAsia="SimSun" w:cs="Arial"/>
                <w:lang w:eastAsia="zh-CN"/>
              </w:rPr>
            </w:pPr>
            <w:r w:rsidRPr="005129A3">
              <w:rPr>
                <w:rFonts w:eastAsia="SimSun" w:cs="Arial" w:hint="eastAsia"/>
                <w:b/>
                <w:color w:val="000000"/>
                <w:sz w:val="16"/>
                <w:lang w:eastAsia="zh-CN"/>
              </w:rPr>
              <w:t>环己烷氧化产品，钠盐溶液</w:t>
            </w:r>
          </w:p>
        </w:tc>
        <w:tc>
          <w:tcPr>
            <w:tcW w:w="3532" w:type="dxa"/>
            <w:tcMar>
              <w:top w:w="39" w:type="dxa"/>
              <w:left w:w="39" w:type="dxa"/>
              <w:bottom w:w="39" w:type="dxa"/>
              <w:right w:w="39" w:type="dxa"/>
            </w:tcMar>
          </w:tcPr>
          <w:p w14:paraId="197F160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B7C2DD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73AB3A4" w14:textId="77777777" w:rsidTr="001124B2">
        <w:trPr>
          <w:trHeight w:val="205"/>
        </w:trPr>
        <w:tc>
          <w:tcPr>
            <w:tcW w:w="4690" w:type="dxa"/>
            <w:tcMar>
              <w:top w:w="39" w:type="dxa"/>
              <w:left w:w="39" w:type="dxa"/>
              <w:bottom w:w="39" w:type="dxa"/>
              <w:right w:w="39" w:type="dxa"/>
            </w:tcMar>
          </w:tcPr>
          <w:p w14:paraId="38969A2A" w14:textId="77777777" w:rsidR="004331F3" w:rsidRPr="00AE3B2D" w:rsidRDefault="005129A3" w:rsidP="001124B2">
            <w:pPr>
              <w:jc w:val="left"/>
              <w:rPr>
                <w:rFonts w:eastAsia="SimSun" w:cs="Arial"/>
                <w:lang w:eastAsia="zh-CN"/>
              </w:rPr>
            </w:pPr>
            <w:r w:rsidRPr="005129A3">
              <w:rPr>
                <w:rFonts w:eastAsia="SimSun" w:cs="Arial" w:hint="eastAsia"/>
                <w:color w:val="000000"/>
                <w:sz w:val="16"/>
                <w:lang w:eastAsia="zh-CN"/>
              </w:rPr>
              <w:t>环己烷，氧化，水萃取，钠盐</w:t>
            </w:r>
          </w:p>
        </w:tc>
        <w:tc>
          <w:tcPr>
            <w:tcW w:w="3532" w:type="dxa"/>
            <w:tcMar>
              <w:top w:w="39" w:type="dxa"/>
              <w:left w:w="39" w:type="dxa"/>
              <w:bottom w:w="39" w:type="dxa"/>
              <w:right w:w="39" w:type="dxa"/>
            </w:tcMar>
          </w:tcPr>
          <w:p w14:paraId="04A51394" w14:textId="77777777" w:rsidR="004331F3" w:rsidRPr="00AE3B2D" w:rsidRDefault="005129A3" w:rsidP="001124B2">
            <w:pPr>
              <w:jc w:val="left"/>
              <w:rPr>
                <w:rFonts w:eastAsia="SimSun" w:cs="Arial"/>
                <w:lang w:eastAsia="zh-CN"/>
              </w:rPr>
            </w:pPr>
            <w:r w:rsidRPr="005129A3">
              <w:rPr>
                <w:rFonts w:eastAsia="SimSun" w:cs="Arial" w:hint="eastAsia"/>
                <w:b/>
                <w:color w:val="000000"/>
                <w:sz w:val="16"/>
                <w:lang w:eastAsia="zh-CN"/>
              </w:rPr>
              <w:t>环己烷氧化产品，钠盐溶液</w:t>
            </w:r>
          </w:p>
        </w:tc>
        <w:tc>
          <w:tcPr>
            <w:tcW w:w="848" w:type="dxa"/>
            <w:tcMar>
              <w:top w:w="39" w:type="dxa"/>
              <w:left w:w="39" w:type="dxa"/>
              <w:bottom w:w="39" w:type="dxa"/>
              <w:right w:w="39" w:type="dxa"/>
            </w:tcMar>
          </w:tcPr>
          <w:p w14:paraId="4BECD1D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E4696F" w14:textId="77777777" w:rsidTr="001124B2">
        <w:trPr>
          <w:trHeight w:val="205"/>
        </w:trPr>
        <w:tc>
          <w:tcPr>
            <w:tcW w:w="4690" w:type="dxa"/>
            <w:tcMar>
              <w:top w:w="39" w:type="dxa"/>
              <w:left w:w="39" w:type="dxa"/>
              <w:bottom w:w="39" w:type="dxa"/>
              <w:right w:w="39" w:type="dxa"/>
            </w:tcMar>
          </w:tcPr>
          <w:p w14:paraId="020A7D90" w14:textId="77777777" w:rsidR="004331F3" w:rsidRPr="00AE3B2D" w:rsidRDefault="00FE7FCA" w:rsidP="001124B2">
            <w:pPr>
              <w:jc w:val="left"/>
              <w:rPr>
                <w:rFonts w:eastAsia="SimSun" w:cs="Arial"/>
              </w:rPr>
            </w:pPr>
            <w:r w:rsidRPr="00FE7FCA">
              <w:rPr>
                <w:rFonts w:eastAsia="SimSun" w:cs="Arial" w:hint="eastAsia"/>
                <w:b/>
                <w:color w:val="000000"/>
                <w:sz w:val="16"/>
              </w:rPr>
              <w:t>环己醇</w:t>
            </w:r>
          </w:p>
        </w:tc>
        <w:tc>
          <w:tcPr>
            <w:tcW w:w="3532" w:type="dxa"/>
            <w:tcMar>
              <w:top w:w="39" w:type="dxa"/>
              <w:left w:w="39" w:type="dxa"/>
              <w:bottom w:w="39" w:type="dxa"/>
              <w:right w:w="39" w:type="dxa"/>
            </w:tcMar>
          </w:tcPr>
          <w:p w14:paraId="677FAEC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8606A8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964E07" w14:textId="77777777" w:rsidTr="001124B2">
        <w:trPr>
          <w:trHeight w:val="205"/>
        </w:trPr>
        <w:tc>
          <w:tcPr>
            <w:tcW w:w="4690" w:type="dxa"/>
            <w:tcMar>
              <w:top w:w="39" w:type="dxa"/>
              <w:left w:w="39" w:type="dxa"/>
              <w:bottom w:w="39" w:type="dxa"/>
              <w:right w:w="39" w:type="dxa"/>
            </w:tcMar>
          </w:tcPr>
          <w:p w14:paraId="76AD825D" w14:textId="77777777" w:rsidR="004331F3" w:rsidRPr="00AE3B2D" w:rsidRDefault="00FE7FCA" w:rsidP="001124B2">
            <w:pPr>
              <w:jc w:val="left"/>
              <w:rPr>
                <w:rFonts w:eastAsia="SimSun" w:cs="Arial"/>
              </w:rPr>
            </w:pPr>
            <w:r w:rsidRPr="00FE7FCA">
              <w:rPr>
                <w:rFonts w:eastAsia="SimSun" w:cs="Arial" w:hint="eastAsia"/>
                <w:b/>
                <w:color w:val="000000"/>
                <w:sz w:val="16"/>
              </w:rPr>
              <w:t>环己酮</w:t>
            </w:r>
          </w:p>
        </w:tc>
        <w:tc>
          <w:tcPr>
            <w:tcW w:w="3532" w:type="dxa"/>
            <w:tcMar>
              <w:top w:w="39" w:type="dxa"/>
              <w:left w:w="39" w:type="dxa"/>
              <w:bottom w:w="39" w:type="dxa"/>
              <w:right w:w="39" w:type="dxa"/>
            </w:tcMar>
          </w:tcPr>
          <w:p w14:paraId="796F2F1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96E17D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C6D6BB" w14:textId="77777777" w:rsidTr="001124B2">
        <w:trPr>
          <w:trHeight w:val="205"/>
        </w:trPr>
        <w:tc>
          <w:tcPr>
            <w:tcW w:w="4690" w:type="dxa"/>
            <w:tcMar>
              <w:top w:w="39" w:type="dxa"/>
              <w:left w:w="39" w:type="dxa"/>
              <w:bottom w:w="39" w:type="dxa"/>
              <w:right w:w="39" w:type="dxa"/>
            </w:tcMar>
          </w:tcPr>
          <w:p w14:paraId="543C4D17" w14:textId="77777777" w:rsidR="004331F3" w:rsidRPr="00AE3B2D" w:rsidRDefault="00D80DD6" w:rsidP="001124B2">
            <w:pPr>
              <w:jc w:val="left"/>
              <w:rPr>
                <w:rFonts w:eastAsia="SimSun" w:cs="Arial"/>
                <w:lang w:eastAsia="zh-CN"/>
              </w:rPr>
            </w:pPr>
            <w:r w:rsidRPr="00D80DD6">
              <w:rPr>
                <w:rFonts w:eastAsia="SimSun" w:cs="Arial" w:hint="eastAsia"/>
                <w:b/>
                <w:color w:val="000000"/>
                <w:sz w:val="16"/>
                <w:lang w:eastAsia="zh-CN"/>
              </w:rPr>
              <w:t>环己酮，环己醇混合物</w:t>
            </w:r>
          </w:p>
        </w:tc>
        <w:tc>
          <w:tcPr>
            <w:tcW w:w="3532" w:type="dxa"/>
            <w:tcMar>
              <w:top w:w="39" w:type="dxa"/>
              <w:left w:w="39" w:type="dxa"/>
              <w:bottom w:w="39" w:type="dxa"/>
              <w:right w:w="39" w:type="dxa"/>
            </w:tcMar>
          </w:tcPr>
          <w:p w14:paraId="2866506F"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8288D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775180" w14:textId="77777777" w:rsidTr="001124B2">
        <w:trPr>
          <w:trHeight w:val="205"/>
        </w:trPr>
        <w:tc>
          <w:tcPr>
            <w:tcW w:w="4690" w:type="dxa"/>
            <w:tcMar>
              <w:top w:w="39" w:type="dxa"/>
              <w:left w:w="39" w:type="dxa"/>
              <w:bottom w:w="39" w:type="dxa"/>
              <w:right w:w="39" w:type="dxa"/>
            </w:tcMar>
          </w:tcPr>
          <w:p w14:paraId="5528A411" w14:textId="77777777" w:rsidR="004331F3" w:rsidRPr="00AE3B2D" w:rsidRDefault="00D80DD6" w:rsidP="001124B2">
            <w:pPr>
              <w:jc w:val="left"/>
              <w:rPr>
                <w:rFonts w:eastAsia="SimSun" w:cs="Arial"/>
              </w:rPr>
            </w:pPr>
            <w:r w:rsidRPr="00D80DD6">
              <w:rPr>
                <w:rFonts w:eastAsia="SimSun" w:cs="Arial" w:hint="eastAsia"/>
                <w:color w:val="000000"/>
                <w:sz w:val="16"/>
              </w:rPr>
              <w:t>环己三烯</w:t>
            </w:r>
          </w:p>
        </w:tc>
        <w:tc>
          <w:tcPr>
            <w:tcW w:w="3532" w:type="dxa"/>
            <w:tcMar>
              <w:top w:w="39" w:type="dxa"/>
              <w:left w:w="39" w:type="dxa"/>
              <w:bottom w:w="39" w:type="dxa"/>
              <w:right w:w="39" w:type="dxa"/>
            </w:tcMar>
          </w:tcPr>
          <w:p w14:paraId="132AFBBE" w14:textId="77777777" w:rsidR="004331F3" w:rsidRPr="00AE3B2D" w:rsidRDefault="00D80DD6" w:rsidP="001124B2">
            <w:pPr>
              <w:jc w:val="left"/>
              <w:rPr>
                <w:rFonts w:eastAsia="SimSun" w:cs="Arial"/>
              </w:rPr>
            </w:pPr>
            <w:r w:rsidRPr="00D80DD6">
              <w:rPr>
                <w:rFonts w:eastAsia="SimSun" w:cs="Arial" w:hint="eastAsia"/>
                <w:b/>
                <w:color w:val="000000"/>
                <w:sz w:val="16"/>
              </w:rPr>
              <w:t>苯和含</w:t>
            </w:r>
            <w:r w:rsidRPr="00D80DD6">
              <w:rPr>
                <w:rFonts w:eastAsia="SimSun" w:cs="Arial" w:hint="eastAsia"/>
                <w:b/>
                <w:color w:val="000000"/>
                <w:sz w:val="16"/>
              </w:rPr>
              <w:t>10%</w:t>
            </w:r>
            <w:r w:rsidRPr="00D80DD6">
              <w:rPr>
                <w:rFonts w:eastAsia="SimSun" w:cs="Arial" w:hint="eastAsia"/>
                <w:b/>
                <w:color w:val="000000"/>
                <w:sz w:val="16"/>
              </w:rPr>
              <w:t>或以上苯的混合物</w:t>
            </w:r>
            <w:r w:rsidR="004331F3" w:rsidRPr="00AE3B2D">
              <w:rPr>
                <w:rFonts w:eastAsia="SimSun" w:cs="Arial"/>
                <w:b/>
                <w:color w:val="000000"/>
                <w:sz w:val="16"/>
              </w:rPr>
              <w:t>(I)</w:t>
            </w:r>
          </w:p>
        </w:tc>
        <w:tc>
          <w:tcPr>
            <w:tcW w:w="848" w:type="dxa"/>
            <w:tcMar>
              <w:top w:w="39" w:type="dxa"/>
              <w:left w:w="39" w:type="dxa"/>
              <w:bottom w:w="39" w:type="dxa"/>
              <w:right w:w="39" w:type="dxa"/>
            </w:tcMar>
          </w:tcPr>
          <w:p w14:paraId="73085A2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19F631" w14:textId="77777777" w:rsidTr="001124B2">
        <w:trPr>
          <w:trHeight w:val="205"/>
        </w:trPr>
        <w:tc>
          <w:tcPr>
            <w:tcW w:w="4690" w:type="dxa"/>
            <w:tcMar>
              <w:top w:w="39" w:type="dxa"/>
              <w:left w:w="39" w:type="dxa"/>
              <w:bottom w:w="39" w:type="dxa"/>
              <w:right w:w="39" w:type="dxa"/>
            </w:tcMar>
          </w:tcPr>
          <w:p w14:paraId="567E7257" w14:textId="77777777" w:rsidR="004331F3" w:rsidRPr="00AE3B2D" w:rsidRDefault="00D80DD6" w:rsidP="001124B2">
            <w:pPr>
              <w:jc w:val="left"/>
              <w:rPr>
                <w:rFonts w:eastAsia="SimSun" w:cs="Arial"/>
              </w:rPr>
            </w:pPr>
            <w:r w:rsidRPr="00D80DD6">
              <w:rPr>
                <w:rFonts w:eastAsia="SimSun" w:cs="Arial" w:hint="eastAsia"/>
                <w:b/>
                <w:color w:val="000000"/>
                <w:sz w:val="16"/>
              </w:rPr>
              <w:t>乙酸环己酯</w:t>
            </w:r>
          </w:p>
        </w:tc>
        <w:tc>
          <w:tcPr>
            <w:tcW w:w="3532" w:type="dxa"/>
            <w:tcMar>
              <w:top w:w="39" w:type="dxa"/>
              <w:left w:w="39" w:type="dxa"/>
              <w:bottom w:w="39" w:type="dxa"/>
              <w:right w:w="39" w:type="dxa"/>
            </w:tcMar>
          </w:tcPr>
          <w:p w14:paraId="4BF5617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FA85D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92A19E" w14:textId="77777777" w:rsidTr="001124B2">
        <w:trPr>
          <w:trHeight w:val="205"/>
        </w:trPr>
        <w:tc>
          <w:tcPr>
            <w:tcW w:w="4690" w:type="dxa"/>
            <w:tcMar>
              <w:top w:w="39" w:type="dxa"/>
              <w:left w:w="39" w:type="dxa"/>
              <w:bottom w:w="39" w:type="dxa"/>
              <w:right w:w="39" w:type="dxa"/>
            </w:tcMar>
          </w:tcPr>
          <w:p w14:paraId="140674F8" w14:textId="77777777" w:rsidR="004331F3" w:rsidRPr="00AE3B2D" w:rsidRDefault="00D80DD6" w:rsidP="001124B2">
            <w:pPr>
              <w:jc w:val="left"/>
              <w:rPr>
                <w:rFonts w:eastAsia="SimSun" w:cs="Arial"/>
              </w:rPr>
            </w:pPr>
            <w:r w:rsidRPr="00D80DD6">
              <w:rPr>
                <w:rFonts w:eastAsia="SimSun" w:cs="Arial" w:hint="eastAsia"/>
                <w:b/>
                <w:color w:val="000000"/>
                <w:sz w:val="16"/>
              </w:rPr>
              <w:t>环己基</w:t>
            </w:r>
            <w:r w:rsidRPr="00D80DD6">
              <w:rPr>
                <w:rFonts w:eastAsia="SimSun" w:cs="Arial" w:hint="eastAsia"/>
                <w:b/>
                <w:color w:val="000000"/>
                <w:sz w:val="16"/>
              </w:rPr>
              <w:t>(</w:t>
            </w:r>
            <w:r w:rsidRPr="00D80DD6">
              <w:rPr>
                <w:rFonts w:eastAsia="SimSun" w:cs="Arial" w:hint="eastAsia"/>
                <w:b/>
                <w:color w:val="000000"/>
                <w:sz w:val="16"/>
              </w:rPr>
              <w:t>乙基</w:t>
            </w:r>
            <w:r w:rsidRPr="00D80DD6">
              <w:rPr>
                <w:rFonts w:eastAsia="SimSun" w:cs="Arial" w:hint="eastAsia"/>
                <w:b/>
                <w:color w:val="000000"/>
                <w:sz w:val="16"/>
              </w:rPr>
              <w:t>)</w:t>
            </w:r>
            <w:r w:rsidRPr="00D80DD6">
              <w:rPr>
                <w:rFonts w:eastAsia="SimSun" w:cs="Arial" w:hint="eastAsia"/>
                <w:b/>
                <w:color w:val="000000"/>
                <w:sz w:val="16"/>
              </w:rPr>
              <w:t>胺</w:t>
            </w:r>
          </w:p>
        </w:tc>
        <w:tc>
          <w:tcPr>
            <w:tcW w:w="3532" w:type="dxa"/>
            <w:tcMar>
              <w:top w:w="39" w:type="dxa"/>
              <w:left w:w="39" w:type="dxa"/>
              <w:bottom w:w="39" w:type="dxa"/>
              <w:right w:w="39" w:type="dxa"/>
            </w:tcMar>
          </w:tcPr>
          <w:p w14:paraId="56C2064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C78279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01193C" w14:textId="77777777" w:rsidTr="001124B2">
        <w:trPr>
          <w:trHeight w:val="205"/>
        </w:trPr>
        <w:tc>
          <w:tcPr>
            <w:tcW w:w="4690" w:type="dxa"/>
            <w:tcMar>
              <w:top w:w="39" w:type="dxa"/>
              <w:left w:w="39" w:type="dxa"/>
              <w:bottom w:w="39" w:type="dxa"/>
              <w:right w:w="39" w:type="dxa"/>
            </w:tcMar>
          </w:tcPr>
          <w:p w14:paraId="0C4F103B" w14:textId="77777777" w:rsidR="004331F3" w:rsidRPr="00AE3B2D" w:rsidRDefault="00D80DD6" w:rsidP="001124B2">
            <w:pPr>
              <w:jc w:val="left"/>
              <w:rPr>
                <w:rFonts w:eastAsia="SimSun" w:cs="Arial"/>
              </w:rPr>
            </w:pPr>
            <w:r w:rsidRPr="00D80DD6">
              <w:rPr>
                <w:rFonts w:eastAsia="SimSun" w:cs="Arial" w:hint="eastAsia"/>
                <w:color w:val="000000"/>
                <w:sz w:val="16"/>
              </w:rPr>
              <w:t>环基二甲基胺</w:t>
            </w:r>
          </w:p>
        </w:tc>
        <w:tc>
          <w:tcPr>
            <w:tcW w:w="3532" w:type="dxa"/>
            <w:tcMar>
              <w:top w:w="39" w:type="dxa"/>
              <w:left w:w="39" w:type="dxa"/>
              <w:bottom w:w="39" w:type="dxa"/>
              <w:right w:w="39" w:type="dxa"/>
            </w:tcMar>
          </w:tcPr>
          <w:p w14:paraId="502E5524" w14:textId="77777777" w:rsidR="004331F3" w:rsidRPr="00AE3B2D" w:rsidRDefault="00D80DD6" w:rsidP="001124B2">
            <w:pPr>
              <w:jc w:val="left"/>
              <w:rPr>
                <w:rFonts w:eastAsia="SimSun" w:cs="Arial"/>
              </w:rPr>
            </w:pPr>
            <w:r w:rsidRPr="00D80DD6">
              <w:rPr>
                <w:rFonts w:eastAsia="SimSun" w:cs="Arial" w:hint="eastAsia"/>
                <w:b/>
                <w:color w:val="000000"/>
                <w:sz w:val="16"/>
              </w:rPr>
              <w:t>N,N-</w:t>
            </w:r>
            <w:r w:rsidRPr="00D80DD6">
              <w:rPr>
                <w:rFonts w:eastAsia="SimSun" w:cs="Arial" w:hint="eastAsia"/>
                <w:b/>
                <w:color w:val="000000"/>
                <w:sz w:val="16"/>
              </w:rPr>
              <w:t>二甲基环己胺</w:t>
            </w:r>
          </w:p>
        </w:tc>
        <w:tc>
          <w:tcPr>
            <w:tcW w:w="848" w:type="dxa"/>
            <w:tcMar>
              <w:top w:w="39" w:type="dxa"/>
              <w:left w:w="39" w:type="dxa"/>
              <w:bottom w:w="39" w:type="dxa"/>
              <w:right w:w="39" w:type="dxa"/>
            </w:tcMar>
          </w:tcPr>
          <w:p w14:paraId="1C85184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0C2CDA" w14:textId="77777777" w:rsidTr="001124B2">
        <w:trPr>
          <w:trHeight w:val="205"/>
        </w:trPr>
        <w:tc>
          <w:tcPr>
            <w:tcW w:w="4690" w:type="dxa"/>
            <w:tcMar>
              <w:top w:w="39" w:type="dxa"/>
              <w:left w:w="39" w:type="dxa"/>
              <w:bottom w:w="39" w:type="dxa"/>
              <w:right w:w="39" w:type="dxa"/>
            </w:tcMar>
          </w:tcPr>
          <w:p w14:paraId="7A31EA89" w14:textId="77777777" w:rsidR="004331F3" w:rsidRPr="00AE3B2D" w:rsidRDefault="00D80DD6" w:rsidP="001124B2">
            <w:pPr>
              <w:jc w:val="left"/>
              <w:rPr>
                <w:rFonts w:eastAsia="SimSun" w:cs="Arial"/>
              </w:rPr>
            </w:pPr>
            <w:r w:rsidRPr="00D80DD6">
              <w:rPr>
                <w:rFonts w:eastAsia="SimSun" w:cs="Arial" w:hint="eastAsia"/>
                <w:color w:val="000000"/>
                <w:sz w:val="16"/>
              </w:rPr>
              <w:t>环己基</w:t>
            </w:r>
            <w:r w:rsidRPr="00D80DD6">
              <w:rPr>
                <w:rFonts w:eastAsia="SimSun" w:cs="Arial" w:hint="eastAsia"/>
                <w:color w:val="000000"/>
                <w:sz w:val="16"/>
              </w:rPr>
              <w:t>(</w:t>
            </w:r>
            <w:r w:rsidRPr="00D80DD6">
              <w:rPr>
                <w:rFonts w:eastAsia="SimSun" w:cs="Arial" w:hint="eastAsia"/>
                <w:color w:val="000000"/>
                <w:sz w:val="16"/>
              </w:rPr>
              <w:t>乙基</w:t>
            </w:r>
            <w:r w:rsidRPr="00D80DD6">
              <w:rPr>
                <w:rFonts w:eastAsia="SimSun" w:cs="Arial" w:hint="eastAsia"/>
                <w:color w:val="000000"/>
                <w:sz w:val="16"/>
              </w:rPr>
              <w:t>)</w:t>
            </w:r>
            <w:r w:rsidRPr="00D80DD6">
              <w:rPr>
                <w:rFonts w:eastAsia="SimSun" w:cs="Arial" w:hint="eastAsia"/>
                <w:color w:val="000000"/>
                <w:sz w:val="16"/>
              </w:rPr>
              <w:t>胺</w:t>
            </w:r>
          </w:p>
        </w:tc>
        <w:tc>
          <w:tcPr>
            <w:tcW w:w="3532" w:type="dxa"/>
            <w:tcMar>
              <w:top w:w="39" w:type="dxa"/>
              <w:left w:w="39" w:type="dxa"/>
              <w:bottom w:w="39" w:type="dxa"/>
              <w:right w:w="39" w:type="dxa"/>
            </w:tcMar>
          </w:tcPr>
          <w:p w14:paraId="67FF7E81" w14:textId="77777777" w:rsidR="004331F3" w:rsidRPr="00AE3B2D" w:rsidRDefault="00D80DD6" w:rsidP="001124B2">
            <w:pPr>
              <w:jc w:val="left"/>
              <w:rPr>
                <w:rFonts w:eastAsia="SimSun" w:cs="Arial"/>
              </w:rPr>
            </w:pPr>
            <w:r w:rsidRPr="00D80DD6">
              <w:rPr>
                <w:rFonts w:eastAsia="SimSun" w:cs="Arial" w:hint="eastAsia"/>
                <w:b/>
                <w:color w:val="000000"/>
                <w:sz w:val="16"/>
              </w:rPr>
              <w:t>正</w:t>
            </w:r>
            <w:r w:rsidRPr="00D80DD6">
              <w:rPr>
                <w:rFonts w:eastAsia="SimSun" w:cs="Arial" w:hint="eastAsia"/>
                <w:b/>
                <w:color w:val="000000"/>
                <w:sz w:val="16"/>
              </w:rPr>
              <w:t>-</w:t>
            </w:r>
            <w:r w:rsidRPr="00D80DD6">
              <w:rPr>
                <w:rFonts w:eastAsia="SimSun" w:cs="Arial" w:hint="eastAsia"/>
                <w:b/>
                <w:color w:val="000000"/>
                <w:sz w:val="16"/>
              </w:rPr>
              <w:t>乙基环己胺</w:t>
            </w:r>
          </w:p>
        </w:tc>
        <w:tc>
          <w:tcPr>
            <w:tcW w:w="848" w:type="dxa"/>
            <w:tcMar>
              <w:top w:w="39" w:type="dxa"/>
              <w:left w:w="39" w:type="dxa"/>
              <w:bottom w:w="39" w:type="dxa"/>
              <w:right w:w="39" w:type="dxa"/>
            </w:tcMar>
          </w:tcPr>
          <w:p w14:paraId="4FA51B1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A47FD2" w14:textId="77777777" w:rsidTr="001124B2">
        <w:trPr>
          <w:trHeight w:val="205"/>
        </w:trPr>
        <w:tc>
          <w:tcPr>
            <w:tcW w:w="4690" w:type="dxa"/>
            <w:tcMar>
              <w:top w:w="39" w:type="dxa"/>
              <w:left w:w="39" w:type="dxa"/>
              <w:bottom w:w="39" w:type="dxa"/>
              <w:right w:w="39" w:type="dxa"/>
            </w:tcMar>
          </w:tcPr>
          <w:p w14:paraId="4A215A39" w14:textId="77777777" w:rsidR="004331F3" w:rsidRPr="00AE3B2D" w:rsidRDefault="00D80DD6" w:rsidP="001124B2">
            <w:pPr>
              <w:jc w:val="left"/>
              <w:rPr>
                <w:rFonts w:eastAsia="SimSun" w:cs="Arial"/>
              </w:rPr>
            </w:pPr>
            <w:r w:rsidRPr="00D80DD6">
              <w:rPr>
                <w:rFonts w:eastAsia="SimSun" w:cs="Arial" w:hint="eastAsia"/>
                <w:color w:val="000000"/>
                <w:sz w:val="16"/>
              </w:rPr>
              <w:t>环己基</w:t>
            </w:r>
            <w:r w:rsidRPr="00D80DD6">
              <w:rPr>
                <w:rFonts w:eastAsia="SimSun" w:cs="Arial" w:hint="eastAsia"/>
                <w:color w:val="000000"/>
                <w:sz w:val="16"/>
              </w:rPr>
              <w:t>(</w:t>
            </w:r>
            <w:r w:rsidRPr="00D80DD6">
              <w:rPr>
                <w:rFonts w:eastAsia="SimSun" w:cs="Arial" w:hint="eastAsia"/>
                <w:color w:val="000000"/>
                <w:sz w:val="16"/>
              </w:rPr>
              <w:t>乙基</w:t>
            </w:r>
            <w:r w:rsidRPr="00D80DD6">
              <w:rPr>
                <w:rFonts w:eastAsia="SimSun" w:cs="Arial" w:hint="eastAsia"/>
                <w:color w:val="000000"/>
                <w:sz w:val="16"/>
              </w:rPr>
              <w:t>)</w:t>
            </w:r>
            <w:r w:rsidRPr="00D80DD6">
              <w:rPr>
                <w:rFonts w:eastAsia="SimSun" w:cs="Arial" w:hint="eastAsia"/>
                <w:color w:val="000000"/>
                <w:sz w:val="16"/>
              </w:rPr>
              <w:t>胺</w:t>
            </w:r>
          </w:p>
        </w:tc>
        <w:tc>
          <w:tcPr>
            <w:tcW w:w="3532" w:type="dxa"/>
            <w:tcMar>
              <w:top w:w="39" w:type="dxa"/>
              <w:left w:w="39" w:type="dxa"/>
              <w:bottom w:w="39" w:type="dxa"/>
              <w:right w:w="39" w:type="dxa"/>
            </w:tcMar>
          </w:tcPr>
          <w:p w14:paraId="7C8F0AEE" w14:textId="77777777" w:rsidR="004331F3" w:rsidRPr="00AE3B2D" w:rsidRDefault="00D80DD6" w:rsidP="001124B2">
            <w:pPr>
              <w:jc w:val="left"/>
              <w:rPr>
                <w:rFonts w:eastAsia="SimSun" w:cs="Arial"/>
              </w:rPr>
            </w:pPr>
            <w:r w:rsidRPr="00D80DD6">
              <w:rPr>
                <w:rFonts w:eastAsia="SimSun" w:cs="Arial" w:hint="eastAsia"/>
                <w:b/>
                <w:color w:val="000000"/>
                <w:sz w:val="16"/>
              </w:rPr>
              <w:t>正</w:t>
            </w:r>
            <w:r w:rsidRPr="00D80DD6">
              <w:rPr>
                <w:rFonts w:eastAsia="SimSun" w:cs="Arial" w:hint="eastAsia"/>
                <w:b/>
                <w:color w:val="000000"/>
                <w:sz w:val="16"/>
              </w:rPr>
              <w:t>-</w:t>
            </w:r>
            <w:r w:rsidRPr="00D80DD6">
              <w:rPr>
                <w:rFonts w:eastAsia="SimSun" w:cs="Arial" w:hint="eastAsia"/>
                <w:b/>
                <w:color w:val="000000"/>
                <w:sz w:val="16"/>
              </w:rPr>
              <w:t>乙基环己胺</w:t>
            </w:r>
          </w:p>
        </w:tc>
        <w:tc>
          <w:tcPr>
            <w:tcW w:w="848" w:type="dxa"/>
            <w:tcMar>
              <w:top w:w="39" w:type="dxa"/>
              <w:left w:w="39" w:type="dxa"/>
              <w:bottom w:w="39" w:type="dxa"/>
              <w:right w:w="39" w:type="dxa"/>
            </w:tcMar>
          </w:tcPr>
          <w:p w14:paraId="16A33E9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EA7B58" w14:textId="77777777" w:rsidTr="001124B2">
        <w:trPr>
          <w:trHeight w:val="205"/>
        </w:trPr>
        <w:tc>
          <w:tcPr>
            <w:tcW w:w="4690" w:type="dxa"/>
            <w:tcMar>
              <w:top w:w="39" w:type="dxa"/>
              <w:left w:w="39" w:type="dxa"/>
              <w:bottom w:w="39" w:type="dxa"/>
              <w:right w:w="39" w:type="dxa"/>
            </w:tcMar>
          </w:tcPr>
          <w:p w14:paraId="34C85CC7" w14:textId="77777777" w:rsidR="004331F3" w:rsidRPr="00AE3B2D" w:rsidRDefault="00D80DD6" w:rsidP="001124B2">
            <w:pPr>
              <w:jc w:val="left"/>
              <w:rPr>
                <w:rFonts w:eastAsia="SimSun" w:cs="Arial"/>
              </w:rPr>
            </w:pPr>
            <w:r w:rsidRPr="00D80DD6">
              <w:rPr>
                <w:rFonts w:eastAsia="SimSun" w:cs="Arial" w:hint="eastAsia"/>
                <w:color w:val="000000"/>
                <w:sz w:val="16"/>
              </w:rPr>
              <w:t>环己基酮</w:t>
            </w:r>
          </w:p>
        </w:tc>
        <w:tc>
          <w:tcPr>
            <w:tcW w:w="3532" w:type="dxa"/>
            <w:tcMar>
              <w:top w:w="39" w:type="dxa"/>
              <w:left w:w="39" w:type="dxa"/>
              <w:bottom w:w="39" w:type="dxa"/>
              <w:right w:w="39" w:type="dxa"/>
            </w:tcMar>
          </w:tcPr>
          <w:p w14:paraId="059C0EB2" w14:textId="77777777" w:rsidR="004331F3" w:rsidRPr="00AE3B2D" w:rsidRDefault="00D80DD6" w:rsidP="001124B2">
            <w:pPr>
              <w:jc w:val="left"/>
              <w:rPr>
                <w:rFonts w:eastAsia="SimSun" w:cs="Arial"/>
              </w:rPr>
            </w:pPr>
            <w:r w:rsidRPr="00D80DD6">
              <w:rPr>
                <w:rFonts w:eastAsia="SimSun" w:cs="Arial" w:hint="eastAsia"/>
                <w:b/>
                <w:color w:val="000000"/>
                <w:sz w:val="16"/>
              </w:rPr>
              <w:t>环己酮</w:t>
            </w:r>
          </w:p>
        </w:tc>
        <w:tc>
          <w:tcPr>
            <w:tcW w:w="848" w:type="dxa"/>
            <w:tcMar>
              <w:top w:w="39" w:type="dxa"/>
              <w:left w:w="39" w:type="dxa"/>
              <w:bottom w:w="39" w:type="dxa"/>
              <w:right w:w="39" w:type="dxa"/>
            </w:tcMar>
          </w:tcPr>
          <w:p w14:paraId="4EEC72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20701B" w14:textId="77777777" w:rsidTr="001124B2">
        <w:trPr>
          <w:trHeight w:val="205"/>
        </w:trPr>
        <w:tc>
          <w:tcPr>
            <w:tcW w:w="4690" w:type="dxa"/>
            <w:tcMar>
              <w:top w:w="39" w:type="dxa"/>
              <w:left w:w="39" w:type="dxa"/>
              <w:bottom w:w="39" w:type="dxa"/>
              <w:right w:w="39" w:type="dxa"/>
            </w:tcMar>
          </w:tcPr>
          <w:p w14:paraId="418ACAB7" w14:textId="77777777" w:rsidR="004331F3" w:rsidRPr="00AE3B2D" w:rsidRDefault="00D80DD6" w:rsidP="001124B2">
            <w:pPr>
              <w:jc w:val="left"/>
              <w:rPr>
                <w:rFonts w:eastAsia="SimSun" w:cs="Arial"/>
              </w:rPr>
            </w:pPr>
            <w:r w:rsidRPr="00D80DD6">
              <w:rPr>
                <w:rFonts w:eastAsia="SimSun" w:cs="Arial" w:hint="eastAsia"/>
                <w:color w:val="000000"/>
                <w:sz w:val="16"/>
              </w:rPr>
              <w:t>环己基甲烷</w:t>
            </w:r>
          </w:p>
        </w:tc>
        <w:tc>
          <w:tcPr>
            <w:tcW w:w="3532" w:type="dxa"/>
            <w:tcMar>
              <w:top w:w="39" w:type="dxa"/>
              <w:left w:w="39" w:type="dxa"/>
              <w:bottom w:w="39" w:type="dxa"/>
              <w:right w:w="39" w:type="dxa"/>
            </w:tcMar>
          </w:tcPr>
          <w:p w14:paraId="048FAFF7" w14:textId="77777777" w:rsidR="004331F3" w:rsidRPr="00AE3B2D" w:rsidRDefault="00D80DD6" w:rsidP="001124B2">
            <w:pPr>
              <w:jc w:val="left"/>
              <w:rPr>
                <w:rFonts w:eastAsia="SimSun" w:cs="Arial"/>
              </w:rPr>
            </w:pPr>
            <w:r w:rsidRPr="00D80DD6">
              <w:rPr>
                <w:rFonts w:eastAsia="SimSun" w:cs="Arial" w:hint="eastAsia"/>
                <w:b/>
                <w:color w:val="000000"/>
                <w:sz w:val="16"/>
              </w:rPr>
              <w:t>甲基环乙烷</w:t>
            </w:r>
          </w:p>
        </w:tc>
        <w:tc>
          <w:tcPr>
            <w:tcW w:w="848" w:type="dxa"/>
            <w:tcMar>
              <w:top w:w="39" w:type="dxa"/>
              <w:left w:w="39" w:type="dxa"/>
              <w:bottom w:w="39" w:type="dxa"/>
              <w:right w:w="39" w:type="dxa"/>
            </w:tcMar>
          </w:tcPr>
          <w:p w14:paraId="175E564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B7BA802" w14:textId="77777777" w:rsidTr="001124B2">
        <w:trPr>
          <w:trHeight w:val="205"/>
        </w:trPr>
        <w:tc>
          <w:tcPr>
            <w:tcW w:w="4690" w:type="dxa"/>
            <w:tcMar>
              <w:top w:w="39" w:type="dxa"/>
              <w:left w:w="39" w:type="dxa"/>
              <w:bottom w:w="39" w:type="dxa"/>
              <w:right w:w="39" w:type="dxa"/>
            </w:tcMar>
          </w:tcPr>
          <w:p w14:paraId="0C7989E3" w14:textId="77777777" w:rsidR="004331F3" w:rsidRPr="00AE3B2D" w:rsidRDefault="00D80DD6" w:rsidP="001124B2">
            <w:pPr>
              <w:jc w:val="left"/>
              <w:rPr>
                <w:rFonts w:eastAsia="SimSun" w:cs="Arial"/>
              </w:rPr>
            </w:pPr>
            <w:r w:rsidRPr="00D80DD6">
              <w:rPr>
                <w:rFonts w:eastAsia="SimSun" w:cs="Arial" w:hint="eastAsia"/>
                <w:b/>
                <w:color w:val="000000"/>
                <w:sz w:val="16"/>
              </w:rPr>
              <w:t>1,3-</w:t>
            </w:r>
            <w:r w:rsidRPr="00D80DD6">
              <w:rPr>
                <w:rFonts w:eastAsia="SimSun" w:cs="Arial" w:hint="eastAsia"/>
                <w:b/>
                <w:color w:val="000000"/>
                <w:sz w:val="16"/>
              </w:rPr>
              <w:t>环戊二烯二聚物</w:t>
            </w:r>
            <w:r w:rsidRPr="00D80DD6">
              <w:rPr>
                <w:rFonts w:eastAsia="SimSun" w:cs="Arial" w:hint="eastAsia"/>
                <w:b/>
                <w:color w:val="000000"/>
                <w:sz w:val="16"/>
              </w:rPr>
              <w:t>(</w:t>
            </w:r>
            <w:r w:rsidRPr="00D80DD6">
              <w:rPr>
                <w:rFonts w:eastAsia="SimSun" w:cs="Arial" w:hint="eastAsia"/>
                <w:b/>
                <w:color w:val="000000"/>
                <w:sz w:val="16"/>
              </w:rPr>
              <w:t>熔</w:t>
            </w:r>
            <w:r>
              <w:rPr>
                <w:rFonts w:eastAsia="SimSun" w:cs="Arial" w:hint="eastAsia"/>
                <w:b/>
                <w:color w:val="000000"/>
                <w:sz w:val="16"/>
                <w:lang w:eastAsia="zh-CN"/>
              </w:rPr>
              <w:t>融</w:t>
            </w:r>
            <w:r w:rsidRPr="00D80DD6">
              <w:rPr>
                <w:rFonts w:eastAsia="SimSun" w:cs="Arial" w:hint="eastAsia"/>
                <w:b/>
                <w:color w:val="000000"/>
                <w:sz w:val="16"/>
              </w:rPr>
              <w:t>)</w:t>
            </w:r>
          </w:p>
        </w:tc>
        <w:tc>
          <w:tcPr>
            <w:tcW w:w="3532" w:type="dxa"/>
            <w:tcMar>
              <w:top w:w="39" w:type="dxa"/>
              <w:left w:w="39" w:type="dxa"/>
              <w:bottom w:w="39" w:type="dxa"/>
              <w:right w:w="39" w:type="dxa"/>
            </w:tcMar>
          </w:tcPr>
          <w:p w14:paraId="2DAB874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871A96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7AA119" w14:textId="77777777" w:rsidTr="001124B2">
        <w:trPr>
          <w:trHeight w:val="205"/>
        </w:trPr>
        <w:tc>
          <w:tcPr>
            <w:tcW w:w="4690" w:type="dxa"/>
            <w:tcMar>
              <w:top w:w="39" w:type="dxa"/>
              <w:left w:w="39" w:type="dxa"/>
              <w:bottom w:w="39" w:type="dxa"/>
              <w:right w:w="39" w:type="dxa"/>
            </w:tcMar>
          </w:tcPr>
          <w:p w14:paraId="41E9304A" w14:textId="77777777" w:rsidR="004331F3" w:rsidRPr="00AE3B2D" w:rsidRDefault="00D80DD6" w:rsidP="001124B2">
            <w:pPr>
              <w:jc w:val="left"/>
              <w:rPr>
                <w:rFonts w:eastAsia="SimSun" w:cs="Arial"/>
              </w:rPr>
            </w:pPr>
            <w:r w:rsidRPr="00D80DD6">
              <w:rPr>
                <w:rFonts w:eastAsia="SimSun" w:cs="Arial" w:hint="eastAsia"/>
                <w:b/>
                <w:color w:val="000000"/>
                <w:sz w:val="16"/>
              </w:rPr>
              <w:t>环戊烷</w:t>
            </w:r>
          </w:p>
        </w:tc>
        <w:tc>
          <w:tcPr>
            <w:tcW w:w="3532" w:type="dxa"/>
            <w:tcMar>
              <w:top w:w="39" w:type="dxa"/>
              <w:left w:w="39" w:type="dxa"/>
              <w:bottom w:w="39" w:type="dxa"/>
              <w:right w:w="39" w:type="dxa"/>
            </w:tcMar>
          </w:tcPr>
          <w:p w14:paraId="29EE5F6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CDAD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584787" w14:textId="77777777" w:rsidTr="001124B2">
        <w:trPr>
          <w:trHeight w:val="205"/>
        </w:trPr>
        <w:tc>
          <w:tcPr>
            <w:tcW w:w="4690" w:type="dxa"/>
            <w:tcMar>
              <w:top w:w="39" w:type="dxa"/>
              <w:left w:w="39" w:type="dxa"/>
              <w:bottom w:w="39" w:type="dxa"/>
              <w:right w:w="39" w:type="dxa"/>
            </w:tcMar>
          </w:tcPr>
          <w:p w14:paraId="0C830391" w14:textId="77777777" w:rsidR="004331F3" w:rsidRPr="00AE3B2D" w:rsidRDefault="00D80DD6" w:rsidP="001124B2">
            <w:pPr>
              <w:jc w:val="left"/>
              <w:rPr>
                <w:rFonts w:eastAsia="SimSun" w:cs="Arial"/>
              </w:rPr>
            </w:pPr>
            <w:r w:rsidRPr="00D80DD6">
              <w:rPr>
                <w:rFonts w:eastAsia="SimSun" w:cs="Arial" w:hint="eastAsia"/>
                <w:b/>
                <w:color w:val="000000"/>
                <w:sz w:val="16"/>
              </w:rPr>
              <w:t>环戊烯</w:t>
            </w:r>
          </w:p>
        </w:tc>
        <w:tc>
          <w:tcPr>
            <w:tcW w:w="3532" w:type="dxa"/>
            <w:tcMar>
              <w:top w:w="39" w:type="dxa"/>
              <w:left w:w="39" w:type="dxa"/>
              <w:bottom w:w="39" w:type="dxa"/>
              <w:right w:w="39" w:type="dxa"/>
            </w:tcMar>
          </w:tcPr>
          <w:p w14:paraId="192C901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DA0A7F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012364" w14:textId="77777777" w:rsidTr="001124B2">
        <w:trPr>
          <w:trHeight w:val="205"/>
        </w:trPr>
        <w:tc>
          <w:tcPr>
            <w:tcW w:w="4690" w:type="dxa"/>
            <w:tcMar>
              <w:top w:w="39" w:type="dxa"/>
              <w:left w:w="39" w:type="dxa"/>
              <w:bottom w:w="39" w:type="dxa"/>
              <w:right w:w="39" w:type="dxa"/>
            </w:tcMar>
          </w:tcPr>
          <w:p w14:paraId="10BD0AF8" w14:textId="77777777" w:rsidR="004331F3" w:rsidRPr="00AE3B2D" w:rsidRDefault="00D80DD6" w:rsidP="001124B2">
            <w:pPr>
              <w:jc w:val="left"/>
              <w:rPr>
                <w:rFonts w:eastAsia="SimSun" w:cs="Arial"/>
              </w:rPr>
            </w:pPr>
            <w:r w:rsidRPr="00D80DD6">
              <w:rPr>
                <w:rFonts w:eastAsia="SimSun" w:cs="Arial" w:hint="eastAsia"/>
                <w:color w:val="000000"/>
                <w:sz w:val="16"/>
              </w:rPr>
              <w:t>四氢呋喃</w:t>
            </w:r>
          </w:p>
        </w:tc>
        <w:tc>
          <w:tcPr>
            <w:tcW w:w="3532" w:type="dxa"/>
            <w:tcMar>
              <w:top w:w="39" w:type="dxa"/>
              <w:left w:w="39" w:type="dxa"/>
              <w:bottom w:w="39" w:type="dxa"/>
              <w:right w:w="39" w:type="dxa"/>
            </w:tcMar>
          </w:tcPr>
          <w:p w14:paraId="3F5A8890" w14:textId="77777777" w:rsidR="004331F3" w:rsidRPr="00AE3B2D" w:rsidRDefault="003E3C0E" w:rsidP="001124B2">
            <w:pPr>
              <w:jc w:val="left"/>
              <w:rPr>
                <w:rFonts w:eastAsia="SimSun" w:cs="Arial"/>
              </w:rPr>
            </w:pPr>
            <w:r w:rsidRPr="003E3C0E">
              <w:rPr>
                <w:rFonts w:eastAsia="SimSun" w:cs="Arial" w:hint="eastAsia"/>
                <w:b/>
                <w:color w:val="000000"/>
                <w:sz w:val="16"/>
              </w:rPr>
              <w:t>四氢呋喃</w:t>
            </w:r>
          </w:p>
        </w:tc>
        <w:tc>
          <w:tcPr>
            <w:tcW w:w="848" w:type="dxa"/>
            <w:tcMar>
              <w:top w:w="39" w:type="dxa"/>
              <w:left w:w="39" w:type="dxa"/>
              <w:bottom w:w="39" w:type="dxa"/>
              <w:right w:w="39" w:type="dxa"/>
            </w:tcMar>
          </w:tcPr>
          <w:p w14:paraId="0F35C6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E4300A" w14:textId="77777777" w:rsidTr="001124B2">
        <w:trPr>
          <w:trHeight w:val="205"/>
        </w:trPr>
        <w:tc>
          <w:tcPr>
            <w:tcW w:w="4690" w:type="dxa"/>
            <w:tcMar>
              <w:top w:w="39" w:type="dxa"/>
              <w:left w:w="39" w:type="dxa"/>
              <w:bottom w:w="39" w:type="dxa"/>
              <w:right w:w="39" w:type="dxa"/>
            </w:tcMar>
          </w:tcPr>
          <w:p w14:paraId="4FB761C8" w14:textId="77777777" w:rsidR="004331F3" w:rsidRPr="00AE3B2D" w:rsidRDefault="003E3C0E" w:rsidP="001124B2">
            <w:pPr>
              <w:jc w:val="left"/>
              <w:rPr>
                <w:rFonts w:eastAsia="SimSun" w:cs="Arial"/>
              </w:rPr>
            </w:pPr>
            <w:r w:rsidRPr="003E3C0E">
              <w:rPr>
                <w:rFonts w:eastAsia="SimSun" w:cs="Arial" w:hint="eastAsia"/>
                <w:b/>
                <w:color w:val="000000"/>
                <w:sz w:val="16"/>
              </w:rPr>
              <w:t>对</w:t>
            </w:r>
            <w:r w:rsidRPr="003E3C0E">
              <w:rPr>
                <w:rFonts w:eastAsia="SimSun" w:cs="Arial" w:hint="eastAsia"/>
                <w:b/>
                <w:color w:val="000000"/>
                <w:sz w:val="16"/>
              </w:rPr>
              <w:t>-</w:t>
            </w:r>
            <w:r w:rsidRPr="003E3C0E">
              <w:rPr>
                <w:rFonts w:eastAsia="SimSun" w:cs="Arial" w:hint="eastAsia"/>
                <w:b/>
                <w:color w:val="000000"/>
                <w:sz w:val="16"/>
              </w:rPr>
              <w:t>异丙基苯甲烷</w:t>
            </w:r>
          </w:p>
        </w:tc>
        <w:tc>
          <w:tcPr>
            <w:tcW w:w="3532" w:type="dxa"/>
            <w:tcMar>
              <w:top w:w="39" w:type="dxa"/>
              <w:left w:w="39" w:type="dxa"/>
              <w:bottom w:w="39" w:type="dxa"/>
              <w:right w:w="39" w:type="dxa"/>
            </w:tcMar>
          </w:tcPr>
          <w:p w14:paraId="492F272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0FEA3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9AEC75" w14:textId="77777777" w:rsidTr="001124B2">
        <w:trPr>
          <w:trHeight w:val="205"/>
        </w:trPr>
        <w:tc>
          <w:tcPr>
            <w:tcW w:w="4690" w:type="dxa"/>
            <w:tcMar>
              <w:top w:w="39" w:type="dxa"/>
              <w:left w:w="39" w:type="dxa"/>
              <w:bottom w:w="39" w:type="dxa"/>
              <w:right w:w="39" w:type="dxa"/>
            </w:tcMar>
          </w:tcPr>
          <w:p w14:paraId="5413C127" w14:textId="77777777" w:rsidR="004331F3" w:rsidRPr="00AE3B2D" w:rsidRDefault="003E3C0E" w:rsidP="001124B2">
            <w:pPr>
              <w:jc w:val="left"/>
              <w:rPr>
                <w:rFonts w:eastAsia="SimSun" w:cs="Arial"/>
              </w:rPr>
            </w:pPr>
            <w:r w:rsidRPr="003E3C0E">
              <w:rPr>
                <w:rFonts w:eastAsia="SimSun" w:cs="Arial" w:hint="eastAsia"/>
                <w:color w:val="000000"/>
                <w:sz w:val="16"/>
              </w:rPr>
              <w:t>甲基异丙基苯</w:t>
            </w:r>
          </w:p>
        </w:tc>
        <w:tc>
          <w:tcPr>
            <w:tcW w:w="3532" w:type="dxa"/>
            <w:tcMar>
              <w:top w:w="39" w:type="dxa"/>
              <w:left w:w="39" w:type="dxa"/>
              <w:bottom w:w="39" w:type="dxa"/>
              <w:right w:w="39" w:type="dxa"/>
            </w:tcMar>
          </w:tcPr>
          <w:p w14:paraId="14E5E6FD" w14:textId="77777777" w:rsidR="004331F3" w:rsidRPr="00AE3B2D" w:rsidRDefault="003E3C0E" w:rsidP="001124B2">
            <w:pPr>
              <w:jc w:val="left"/>
              <w:rPr>
                <w:rFonts w:eastAsia="SimSun" w:cs="Arial"/>
              </w:rPr>
            </w:pPr>
            <w:r w:rsidRPr="003E3C0E">
              <w:rPr>
                <w:rFonts w:eastAsia="SimSun" w:cs="Arial" w:hint="eastAsia"/>
                <w:b/>
                <w:color w:val="000000"/>
                <w:sz w:val="16"/>
              </w:rPr>
              <w:t>对异丙基苯甲烷</w:t>
            </w:r>
          </w:p>
        </w:tc>
        <w:tc>
          <w:tcPr>
            <w:tcW w:w="848" w:type="dxa"/>
            <w:tcMar>
              <w:top w:w="39" w:type="dxa"/>
              <w:left w:w="39" w:type="dxa"/>
              <w:bottom w:w="39" w:type="dxa"/>
              <w:right w:w="39" w:type="dxa"/>
            </w:tcMar>
          </w:tcPr>
          <w:p w14:paraId="52DB280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7010DE" w14:textId="77777777" w:rsidTr="001124B2">
        <w:trPr>
          <w:trHeight w:val="205"/>
        </w:trPr>
        <w:tc>
          <w:tcPr>
            <w:tcW w:w="4690" w:type="dxa"/>
            <w:tcMar>
              <w:top w:w="39" w:type="dxa"/>
              <w:left w:w="39" w:type="dxa"/>
              <w:bottom w:w="39" w:type="dxa"/>
              <w:right w:w="39" w:type="dxa"/>
            </w:tcMar>
          </w:tcPr>
          <w:p w14:paraId="1E6E1787" w14:textId="77777777" w:rsidR="004331F3" w:rsidRPr="00AE3B2D" w:rsidRDefault="00156B9A" w:rsidP="001124B2">
            <w:pPr>
              <w:jc w:val="left"/>
              <w:rPr>
                <w:rFonts w:eastAsia="SimSun" w:cs="Arial"/>
              </w:rPr>
            </w:pPr>
            <w:r w:rsidRPr="00156B9A">
              <w:rPr>
                <w:rFonts w:eastAsia="SimSun" w:cs="Arial" w:hint="eastAsia"/>
                <w:color w:val="000000"/>
                <w:sz w:val="16"/>
              </w:rPr>
              <w:t>茅草枯</w:t>
            </w:r>
            <w:r w:rsidR="004331F3" w:rsidRPr="00AE3B2D">
              <w:rPr>
                <w:rFonts w:eastAsia="SimSun" w:cs="Arial"/>
                <w:color w:val="000000"/>
                <w:sz w:val="16"/>
              </w:rPr>
              <w:t>(ISO)</w:t>
            </w:r>
          </w:p>
        </w:tc>
        <w:tc>
          <w:tcPr>
            <w:tcW w:w="3532" w:type="dxa"/>
            <w:tcMar>
              <w:top w:w="39" w:type="dxa"/>
              <w:left w:w="39" w:type="dxa"/>
              <w:bottom w:w="39" w:type="dxa"/>
              <w:right w:w="39" w:type="dxa"/>
            </w:tcMar>
          </w:tcPr>
          <w:p w14:paraId="0089536A" w14:textId="77777777" w:rsidR="004331F3" w:rsidRPr="00AE3B2D" w:rsidRDefault="003E3C0E" w:rsidP="001124B2">
            <w:pPr>
              <w:jc w:val="left"/>
              <w:rPr>
                <w:rFonts w:eastAsia="SimSun" w:cs="Arial"/>
              </w:rPr>
            </w:pPr>
            <w:r w:rsidRPr="003E3C0E">
              <w:rPr>
                <w:rFonts w:eastAsia="SimSun" w:cs="Arial" w:hint="eastAsia"/>
                <w:b/>
                <w:color w:val="000000"/>
                <w:sz w:val="16"/>
              </w:rPr>
              <w:t>2,2-</w:t>
            </w:r>
            <w:r w:rsidRPr="003E3C0E">
              <w:rPr>
                <w:rFonts w:eastAsia="SimSun" w:cs="Arial" w:hint="eastAsia"/>
                <w:b/>
                <w:color w:val="000000"/>
                <w:sz w:val="16"/>
              </w:rPr>
              <w:t>二氯丙烯酸</w:t>
            </w:r>
          </w:p>
        </w:tc>
        <w:tc>
          <w:tcPr>
            <w:tcW w:w="848" w:type="dxa"/>
            <w:tcMar>
              <w:top w:w="39" w:type="dxa"/>
              <w:left w:w="39" w:type="dxa"/>
              <w:bottom w:w="39" w:type="dxa"/>
              <w:right w:w="39" w:type="dxa"/>
            </w:tcMar>
          </w:tcPr>
          <w:p w14:paraId="2F51B3E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28A6B1" w14:textId="77777777" w:rsidTr="001124B2">
        <w:trPr>
          <w:trHeight w:val="205"/>
        </w:trPr>
        <w:tc>
          <w:tcPr>
            <w:tcW w:w="4690" w:type="dxa"/>
            <w:tcMar>
              <w:top w:w="39" w:type="dxa"/>
              <w:left w:w="39" w:type="dxa"/>
              <w:bottom w:w="39" w:type="dxa"/>
              <w:right w:w="39" w:type="dxa"/>
            </w:tcMar>
          </w:tcPr>
          <w:p w14:paraId="2243F977" w14:textId="77777777" w:rsidR="004331F3" w:rsidRPr="00AE3B2D" w:rsidRDefault="004331F3" w:rsidP="001124B2">
            <w:pPr>
              <w:jc w:val="left"/>
              <w:rPr>
                <w:rFonts w:eastAsia="SimSun" w:cs="Arial"/>
              </w:rPr>
            </w:pPr>
            <w:r w:rsidRPr="00AE3B2D">
              <w:rPr>
                <w:rFonts w:eastAsia="SimSun" w:cs="Arial"/>
                <w:color w:val="000000"/>
                <w:sz w:val="16"/>
              </w:rPr>
              <w:t>DCDP</w:t>
            </w:r>
          </w:p>
        </w:tc>
        <w:tc>
          <w:tcPr>
            <w:tcW w:w="3532" w:type="dxa"/>
            <w:tcMar>
              <w:top w:w="39" w:type="dxa"/>
              <w:left w:w="39" w:type="dxa"/>
              <w:bottom w:w="39" w:type="dxa"/>
              <w:right w:w="39" w:type="dxa"/>
            </w:tcMar>
          </w:tcPr>
          <w:p w14:paraId="24C6202D" w14:textId="77777777" w:rsidR="004331F3" w:rsidRPr="00AE3B2D" w:rsidRDefault="00586698" w:rsidP="001124B2">
            <w:pPr>
              <w:jc w:val="left"/>
              <w:rPr>
                <w:rFonts w:eastAsia="SimSun" w:cs="Arial"/>
                <w:spacing w:val="-4"/>
                <w:lang w:eastAsia="zh-CN"/>
              </w:rPr>
            </w:pPr>
            <w:r w:rsidRPr="00586698">
              <w:rPr>
                <w:rFonts w:eastAsia="SimSun" w:cs="Arial" w:hint="eastAsia"/>
                <w:b/>
                <w:color w:val="000000"/>
                <w:spacing w:val="-4"/>
                <w:sz w:val="16"/>
                <w:lang w:eastAsia="zh-CN"/>
              </w:rPr>
              <w:t>二环戊二烯，树脂级，</w:t>
            </w:r>
            <w:r w:rsidRPr="00586698">
              <w:rPr>
                <w:rFonts w:eastAsia="SimSun" w:cs="Arial" w:hint="eastAsia"/>
                <w:b/>
                <w:color w:val="000000"/>
                <w:spacing w:val="-4"/>
                <w:sz w:val="16"/>
                <w:lang w:eastAsia="zh-CN"/>
              </w:rPr>
              <w:t>81-89%</w:t>
            </w:r>
          </w:p>
        </w:tc>
        <w:tc>
          <w:tcPr>
            <w:tcW w:w="848" w:type="dxa"/>
            <w:tcMar>
              <w:top w:w="39" w:type="dxa"/>
              <w:left w:w="39" w:type="dxa"/>
              <w:bottom w:w="39" w:type="dxa"/>
              <w:right w:w="39" w:type="dxa"/>
            </w:tcMar>
          </w:tcPr>
          <w:p w14:paraId="5FCD1EE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9E25F8" w14:textId="77777777" w:rsidTr="001124B2">
        <w:trPr>
          <w:trHeight w:val="205"/>
        </w:trPr>
        <w:tc>
          <w:tcPr>
            <w:tcW w:w="4690" w:type="dxa"/>
            <w:tcMar>
              <w:top w:w="39" w:type="dxa"/>
              <w:left w:w="39" w:type="dxa"/>
              <w:bottom w:w="39" w:type="dxa"/>
              <w:right w:w="39" w:type="dxa"/>
            </w:tcMar>
          </w:tcPr>
          <w:p w14:paraId="418FB568" w14:textId="77777777" w:rsidR="004331F3" w:rsidRPr="00AE3B2D" w:rsidRDefault="00586698" w:rsidP="001124B2">
            <w:pPr>
              <w:jc w:val="left"/>
              <w:rPr>
                <w:rFonts w:eastAsia="SimSun" w:cs="Arial"/>
              </w:rPr>
            </w:pPr>
            <w:r w:rsidRPr="00586698">
              <w:rPr>
                <w:rFonts w:eastAsia="SimSun" w:cs="Arial" w:hint="eastAsia"/>
                <w:color w:val="000000"/>
                <w:sz w:val="16"/>
              </w:rPr>
              <w:t>二甲胺乙醇</w:t>
            </w:r>
          </w:p>
        </w:tc>
        <w:tc>
          <w:tcPr>
            <w:tcW w:w="3532" w:type="dxa"/>
            <w:tcMar>
              <w:top w:w="39" w:type="dxa"/>
              <w:left w:w="39" w:type="dxa"/>
              <w:bottom w:w="39" w:type="dxa"/>
              <w:right w:w="39" w:type="dxa"/>
            </w:tcMar>
          </w:tcPr>
          <w:p w14:paraId="412F4035" w14:textId="77777777" w:rsidR="004331F3" w:rsidRPr="00AE3B2D" w:rsidRDefault="00586698" w:rsidP="001124B2">
            <w:pPr>
              <w:jc w:val="left"/>
              <w:rPr>
                <w:rFonts w:eastAsia="SimSun" w:cs="Arial"/>
              </w:rPr>
            </w:pPr>
            <w:r w:rsidRPr="00586698">
              <w:rPr>
                <w:rFonts w:eastAsia="SimSun" w:cs="Arial" w:hint="eastAsia"/>
                <w:b/>
                <w:color w:val="000000"/>
                <w:sz w:val="16"/>
              </w:rPr>
              <w:t>二甲乙醇胺</w:t>
            </w:r>
          </w:p>
        </w:tc>
        <w:tc>
          <w:tcPr>
            <w:tcW w:w="848" w:type="dxa"/>
            <w:tcMar>
              <w:top w:w="39" w:type="dxa"/>
              <w:left w:w="39" w:type="dxa"/>
              <w:bottom w:w="39" w:type="dxa"/>
              <w:right w:w="39" w:type="dxa"/>
            </w:tcMar>
          </w:tcPr>
          <w:p w14:paraId="4CBEFA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6717E7" w14:textId="77777777" w:rsidTr="001124B2">
        <w:trPr>
          <w:trHeight w:val="205"/>
        </w:trPr>
        <w:tc>
          <w:tcPr>
            <w:tcW w:w="4690" w:type="dxa"/>
            <w:tcMar>
              <w:top w:w="39" w:type="dxa"/>
              <w:left w:w="39" w:type="dxa"/>
              <w:bottom w:w="39" w:type="dxa"/>
              <w:right w:w="39" w:type="dxa"/>
            </w:tcMar>
          </w:tcPr>
          <w:p w14:paraId="2F2390E2" w14:textId="77777777" w:rsidR="004331F3" w:rsidRPr="00AE3B2D" w:rsidRDefault="00586698" w:rsidP="001124B2">
            <w:pPr>
              <w:jc w:val="left"/>
              <w:rPr>
                <w:rFonts w:eastAsia="SimSun" w:cs="Arial"/>
              </w:rPr>
            </w:pPr>
            <w:r w:rsidRPr="00586698">
              <w:rPr>
                <w:rFonts w:eastAsia="SimSun" w:cs="Arial" w:hint="eastAsia"/>
                <w:b/>
                <w:color w:val="000000"/>
                <w:sz w:val="16"/>
              </w:rPr>
              <w:t>十氢化萘</w:t>
            </w:r>
          </w:p>
        </w:tc>
        <w:tc>
          <w:tcPr>
            <w:tcW w:w="3532" w:type="dxa"/>
            <w:tcMar>
              <w:top w:w="39" w:type="dxa"/>
              <w:left w:w="39" w:type="dxa"/>
              <w:bottom w:w="39" w:type="dxa"/>
              <w:right w:w="39" w:type="dxa"/>
            </w:tcMar>
          </w:tcPr>
          <w:p w14:paraId="0279F64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BE918B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C9A894" w14:textId="77777777" w:rsidTr="001124B2">
        <w:trPr>
          <w:trHeight w:val="205"/>
        </w:trPr>
        <w:tc>
          <w:tcPr>
            <w:tcW w:w="4690" w:type="dxa"/>
            <w:tcMar>
              <w:top w:w="39" w:type="dxa"/>
              <w:left w:w="39" w:type="dxa"/>
              <w:bottom w:w="39" w:type="dxa"/>
              <w:right w:w="39" w:type="dxa"/>
            </w:tcMar>
          </w:tcPr>
          <w:p w14:paraId="060CD276" w14:textId="77777777" w:rsidR="004331F3" w:rsidRPr="00AE3B2D" w:rsidRDefault="00586698" w:rsidP="001124B2">
            <w:pPr>
              <w:jc w:val="left"/>
              <w:rPr>
                <w:rFonts w:eastAsia="SimSun" w:cs="Arial"/>
              </w:rPr>
            </w:pPr>
            <w:r w:rsidRPr="00586698">
              <w:rPr>
                <w:rFonts w:eastAsia="SimSun" w:cs="Arial" w:hint="eastAsia"/>
                <w:b/>
                <w:color w:val="000000"/>
                <w:sz w:val="16"/>
              </w:rPr>
              <w:t>癸酸</w:t>
            </w:r>
          </w:p>
        </w:tc>
        <w:tc>
          <w:tcPr>
            <w:tcW w:w="3532" w:type="dxa"/>
            <w:tcMar>
              <w:top w:w="39" w:type="dxa"/>
              <w:left w:w="39" w:type="dxa"/>
              <w:bottom w:w="39" w:type="dxa"/>
              <w:right w:w="39" w:type="dxa"/>
            </w:tcMar>
          </w:tcPr>
          <w:p w14:paraId="34F2AEA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D2399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C8A1A1" w14:textId="77777777" w:rsidTr="001124B2">
        <w:trPr>
          <w:trHeight w:val="205"/>
        </w:trPr>
        <w:tc>
          <w:tcPr>
            <w:tcW w:w="4690" w:type="dxa"/>
            <w:tcMar>
              <w:top w:w="39" w:type="dxa"/>
              <w:left w:w="39" w:type="dxa"/>
              <w:bottom w:w="39" w:type="dxa"/>
              <w:right w:w="39" w:type="dxa"/>
            </w:tcMar>
          </w:tcPr>
          <w:p w14:paraId="08550F9C" w14:textId="77777777" w:rsidR="004331F3" w:rsidRPr="00AE3B2D" w:rsidRDefault="009C1D03" w:rsidP="001124B2">
            <w:pPr>
              <w:jc w:val="left"/>
              <w:rPr>
                <w:rFonts w:eastAsia="SimSun" w:cs="Arial"/>
              </w:rPr>
            </w:pPr>
            <w:r w:rsidRPr="009C1D03">
              <w:rPr>
                <w:rFonts w:eastAsia="SimSun" w:cs="Arial" w:hint="eastAsia"/>
                <w:color w:val="000000"/>
                <w:sz w:val="16"/>
              </w:rPr>
              <w:t>十</w:t>
            </w:r>
            <w:r w:rsidRPr="009C1D03">
              <w:rPr>
                <w:rFonts w:eastAsia="SimSun" w:cs="Arial" w:hint="eastAsia"/>
                <w:color w:val="000000"/>
                <w:sz w:val="16"/>
              </w:rPr>
              <w:t>-</w:t>
            </w:r>
            <w:r>
              <w:rPr>
                <w:rFonts w:eastAsia="SimSun" w:cs="Arial"/>
                <w:color w:val="000000"/>
                <w:sz w:val="16"/>
              </w:rPr>
              <w:t>1</w:t>
            </w:r>
            <w:r w:rsidRPr="009C1D03">
              <w:rPr>
                <w:rFonts w:eastAsia="SimSun" w:cs="Arial" w:hint="eastAsia"/>
                <w:color w:val="000000"/>
                <w:sz w:val="16"/>
              </w:rPr>
              <w:t>-</w:t>
            </w:r>
            <w:r w:rsidRPr="009C1D03">
              <w:rPr>
                <w:rFonts w:eastAsia="SimSun" w:cs="Arial" w:hint="eastAsia"/>
                <w:color w:val="000000"/>
                <w:sz w:val="16"/>
              </w:rPr>
              <w:t>醇</w:t>
            </w:r>
          </w:p>
        </w:tc>
        <w:tc>
          <w:tcPr>
            <w:tcW w:w="3532" w:type="dxa"/>
            <w:tcMar>
              <w:top w:w="39" w:type="dxa"/>
              <w:left w:w="39" w:type="dxa"/>
              <w:bottom w:w="39" w:type="dxa"/>
              <w:right w:w="39" w:type="dxa"/>
            </w:tcMar>
          </w:tcPr>
          <w:p w14:paraId="42447EFB" w14:textId="77777777" w:rsidR="004331F3" w:rsidRPr="00AE3B2D" w:rsidRDefault="009C1D03" w:rsidP="001124B2">
            <w:pPr>
              <w:jc w:val="left"/>
              <w:rPr>
                <w:rFonts w:eastAsia="SimSun" w:cs="Arial"/>
              </w:rPr>
            </w:pPr>
            <w:r w:rsidRPr="009C1D03">
              <w:rPr>
                <w:rFonts w:eastAsia="SimSun" w:cs="Arial" w:hint="eastAsia"/>
                <w:b/>
                <w:color w:val="000000"/>
                <w:sz w:val="16"/>
              </w:rPr>
              <w:t>癸醇</w:t>
            </w:r>
            <w:r>
              <w:rPr>
                <w:rFonts w:eastAsia="SimSun" w:cs="Arial" w:hint="eastAsia"/>
                <w:b/>
                <w:color w:val="000000"/>
                <w:sz w:val="16"/>
                <w:lang w:eastAsia="zh-CN"/>
              </w:rPr>
              <w:t>(</w:t>
            </w:r>
            <w:r w:rsidRPr="009C1D03">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58C83C9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4109DD" w14:textId="77777777" w:rsidTr="001124B2">
        <w:trPr>
          <w:trHeight w:val="205"/>
        </w:trPr>
        <w:tc>
          <w:tcPr>
            <w:tcW w:w="4690" w:type="dxa"/>
            <w:tcMar>
              <w:top w:w="39" w:type="dxa"/>
              <w:left w:w="39" w:type="dxa"/>
              <w:bottom w:w="39" w:type="dxa"/>
              <w:right w:w="39" w:type="dxa"/>
            </w:tcMar>
          </w:tcPr>
          <w:p w14:paraId="6FED693D" w14:textId="77777777" w:rsidR="004331F3" w:rsidRPr="00AE3B2D" w:rsidRDefault="009C1D03" w:rsidP="001124B2">
            <w:pPr>
              <w:jc w:val="left"/>
              <w:rPr>
                <w:rFonts w:eastAsia="SimSun" w:cs="Arial"/>
              </w:rPr>
            </w:pPr>
            <w:r w:rsidRPr="009C1D03">
              <w:rPr>
                <w:rFonts w:eastAsia="SimSun" w:cs="Arial" w:hint="eastAsia"/>
                <w:color w:val="000000"/>
                <w:sz w:val="16"/>
              </w:rPr>
              <w:t>正</w:t>
            </w:r>
            <w:r w:rsidRPr="009C1D03">
              <w:rPr>
                <w:rFonts w:eastAsia="SimSun" w:cs="Arial" w:hint="eastAsia"/>
                <w:color w:val="000000"/>
                <w:sz w:val="16"/>
              </w:rPr>
              <w:t>-</w:t>
            </w:r>
            <w:r w:rsidRPr="009C1D03">
              <w:rPr>
                <w:rFonts w:eastAsia="SimSun" w:cs="Arial" w:hint="eastAsia"/>
                <w:color w:val="000000"/>
                <w:sz w:val="16"/>
              </w:rPr>
              <w:t>癸醇</w:t>
            </w:r>
          </w:p>
        </w:tc>
        <w:tc>
          <w:tcPr>
            <w:tcW w:w="3532" w:type="dxa"/>
            <w:tcMar>
              <w:top w:w="39" w:type="dxa"/>
              <w:left w:w="39" w:type="dxa"/>
              <w:bottom w:w="39" w:type="dxa"/>
              <w:right w:w="39" w:type="dxa"/>
            </w:tcMar>
          </w:tcPr>
          <w:p w14:paraId="01EB3B81" w14:textId="77777777" w:rsidR="004331F3" w:rsidRPr="00AE3B2D" w:rsidRDefault="009C1D03" w:rsidP="001124B2">
            <w:pPr>
              <w:jc w:val="left"/>
              <w:rPr>
                <w:rFonts w:eastAsia="SimSun" w:cs="Arial"/>
              </w:rPr>
            </w:pPr>
            <w:r w:rsidRPr="009C1D03">
              <w:rPr>
                <w:rFonts w:eastAsia="SimSun" w:cs="Arial" w:hint="eastAsia"/>
                <w:b/>
                <w:color w:val="000000"/>
                <w:sz w:val="16"/>
              </w:rPr>
              <w:t>癸醇</w:t>
            </w:r>
            <w:r w:rsidRPr="009C1D03">
              <w:rPr>
                <w:rFonts w:eastAsia="SimSun" w:cs="Arial" w:hint="eastAsia"/>
                <w:b/>
                <w:color w:val="000000"/>
                <w:sz w:val="16"/>
              </w:rPr>
              <w:t>(</w:t>
            </w:r>
            <w:r w:rsidRPr="009C1D03">
              <w:rPr>
                <w:rFonts w:eastAsia="SimSun" w:cs="Arial" w:hint="eastAsia"/>
                <w:b/>
                <w:color w:val="000000"/>
                <w:sz w:val="16"/>
              </w:rPr>
              <w:t>所有异构体</w:t>
            </w:r>
            <w:r w:rsidRPr="009C1D03">
              <w:rPr>
                <w:rFonts w:eastAsia="SimSun" w:cs="Arial" w:hint="eastAsia"/>
                <w:b/>
                <w:color w:val="000000"/>
                <w:sz w:val="16"/>
              </w:rPr>
              <w:t>)</w:t>
            </w:r>
          </w:p>
        </w:tc>
        <w:tc>
          <w:tcPr>
            <w:tcW w:w="848" w:type="dxa"/>
            <w:tcMar>
              <w:top w:w="39" w:type="dxa"/>
              <w:left w:w="39" w:type="dxa"/>
              <w:bottom w:w="39" w:type="dxa"/>
              <w:right w:w="39" w:type="dxa"/>
            </w:tcMar>
          </w:tcPr>
          <w:p w14:paraId="38567E8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0E79AF" w14:textId="77777777" w:rsidTr="001124B2">
        <w:trPr>
          <w:trHeight w:val="205"/>
        </w:trPr>
        <w:tc>
          <w:tcPr>
            <w:tcW w:w="4690" w:type="dxa"/>
            <w:tcMar>
              <w:top w:w="39" w:type="dxa"/>
              <w:left w:w="39" w:type="dxa"/>
              <w:bottom w:w="39" w:type="dxa"/>
              <w:right w:w="39" w:type="dxa"/>
            </w:tcMar>
          </w:tcPr>
          <w:p w14:paraId="7F2447AF" w14:textId="77777777" w:rsidR="004331F3" w:rsidRPr="00AE3B2D" w:rsidRDefault="009C1D03" w:rsidP="001124B2">
            <w:pPr>
              <w:jc w:val="left"/>
              <w:rPr>
                <w:rFonts w:eastAsia="SimSun" w:cs="Arial"/>
              </w:rPr>
            </w:pPr>
            <w:r w:rsidRPr="009C1D03">
              <w:rPr>
                <w:rFonts w:eastAsia="SimSun" w:cs="Arial" w:hint="eastAsia"/>
                <w:color w:val="000000"/>
                <w:sz w:val="16"/>
              </w:rPr>
              <w:t>癸酸</w:t>
            </w:r>
          </w:p>
        </w:tc>
        <w:tc>
          <w:tcPr>
            <w:tcW w:w="3532" w:type="dxa"/>
            <w:tcMar>
              <w:top w:w="39" w:type="dxa"/>
              <w:left w:w="39" w:type="dxa"/>
              <w:bottom w:w="39" w:type="dxa"/>
              <w:right w:w="39" w:type="dxa"/>
            </w:tcMar>
          </w:tcPr>
          <w:p w14:paraId="2DDF1410" w14:textId="77777777" w:rsidR="004331F3" w:rsidRPr="00AE3B2D" w:rsidRDefault="009C1D03" w:rsidP="001124B2">
            <w:pPr>
              <w:jc w:val="left"/>
              <w:rPr>
                <w:rFonts w:eastAsia="SimSun" w:cs="Arial"/>
              </w:rPr>
            </w:pPr>
            <w:r w:rsidRPr="009C1D03">
              <w:rPr>
                <w:rFonts w:eastAsia="SimSun" w:cs="Arial" w:hint="eastAsia"/>
                <w:b/>
                <w:color w:val="000000"/>
                <w:sz w:val="16"/>
              </w:rPr>
              <w:t>癸酸</w:t>
            </w:r>
          </w:p>
        </w:tc>
        <w:tc>
          <w:tcPr>
            <w:tcW w:w="848" w:type="dxa"/>
            <w:tcMar>
              <w:top w:w="39" w:type="dxa"/>
              <w:left w:w="39" w:type="dxa"/>
              <w:bottom w:w="39" w:type="dxa"/>
              <w:right w:w="39" w:type="dxa"/>
            </w:tcMar>
          </w:tcPr>
          <w:p w14:paraId="62117DA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CE9218" w14:textId="77777777" w:rsidTr="001124B2">
        <w:trPr>
          <w:trHeight w:val="205"/>
        </w:trPr>
        <w:tc>
          <w:tcPr>
            <w:tcW w:w="4690" w:type="dxa"/>
            <w:tcMar>
              <w:top w:w="39" w:type="dxa"/>
              <w:left w:w="39" w:type="dxa"/>
              <w:bottom w:w="39" w:type="dxa"/>
              <w:right w:w="39" w:type="dxa"/>
            </w:tcMar>
          </w:tcPr>
          <w:p w14:paraId="4A5F1EBE" w14:textId="77777777" w:rsidR="004331F3" w:rsidRPr="00AE3B2D" w:rsidRDefault="009C1D03" w:rsidP="001124B2">
            <w:pPr>
              <w:jc w:val="left"/>
              <w:rPr>
                <w:rFonts w:eastAsia="SimSun" w:cs="Arial"/>
              </w:rPr>
            </w:pPr>
            <w:r w:rsidRPr="009C1D03">
              <w:rPr>
                <w:rFonts w:eastAsia="SimSun" w:cs="Arial" w:hint="eastAsia"/>
                <w:b/>
                <w:color w:val="000000"/>
                <w:sz w:val="16"/>
              </w:rPr>
              <w:t>癸烯</w:t>
            </w:r>
          </w:p>
        </w:tc>
        <w:tc>
          <w:tcPr>
            <w:tcW w:w="3532" w:type="dxa"/>
            <w:tcMar>
              <w:top w:w="39" w:type="dxa"/>
              <w:left w:w="39" w:type="dxa"/>
              <w:bottom w:w="39" w:type="dxa"/>
              <w:right w:w="39" w:type="dxa"/>
            </w:tcMar>
          </w:tcPr>
          <w:p w14:paraId="3E2B35A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AB5AD8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93DF2F" w14:textId="77777777" w:rsidTr="001124B2">
        <w:trPr>
          <w:trHeight w:val="205"/>
        </w:trPr>
        <w:tc>
          <w:tcPr>
            <w:tcW w:w="4690" w:type="dxa"/>
            <w:tcMar>
              <w:top w:w="39" w:type="dxa"/>
              <w:left w:w="39" w:type="dxa"/>
              <w:bottom w:w="39" w:type="dxa"/>
              <w:right w:w="39" w:type="dxa"/>
            </w:tcMar>
          </w:tcPr>
          <w:p w14:paraId="7DC78732" w14:textId="77777777" w:rsidR="004331F3" w:rsidRPr="00AE3B2D" w:rsidRDefault="009C1D03" w:rsidP="001124B2">
            <w:pPr>
              <w:jc w:val="left"/>
              <w:rPr>
                <w:rFonts w:eastAsia="SimSun" w:cs="Arial"/>
              </w:rPr>
            </w:pPr>
            <w:r w:rsidRPr="009C1D03">
              <w:rPr>
                <w:rFonts w:eastAsia="SimSun" w:cs="Arial" w:hint="eastAsia"/>
                <w:color w:val="000000"/>
                <w:sz w:val="16"/>
              </w:rPr>
              <w:t>癸酸</w:t>
            </w:r>
          </w:p>
        </w:tc>
        <w:tc>
          <w:tcPr>
            <w:tcW w:w="3532" w:type="dxa"/>
            <w:tcMar>
              <w:top w:w="39" w:type="dxa"/>
              <w:left w:w="39" w:type="dxa"/>
              <w:bottom w:w="39" w:type="dxa"/>
              <w:right w:w="39" w:type="dxa"/>
            </w:tcMar>
          </w:tcPr>
          <w:p w14:paraId="6A9A7941" w14:textId="77777777" w:rsidR="004331F3" w:rsidRPr="00AE3B2D" w:rsidRDefault="009C1D03" w:rsidP="001124B2">
            <w:pPr>
              <w:jc w:val="left"/>
              <w:rPr>
                <w:rFonts w:eastAsia="SimSun" w:cs="Arial"/>
              </w:rPr>
            </w:pPr>
            <w:r w:rsidRPr="009C1D03">
              <w:rPr>
                <w:rFonts w:eastAsia="SimSun" w:cs="Arial" w:hint="eastAsia"/>
                <w:b/>
                <w:color w:val="000000"/>
                <w:sz w:val="16"/>
              </w:rPr>
              <w:t>癸酸</w:t>
            </w:r>
          </w:p>
        </w:tc>
        <w:tc>
          <w:tcPr>
            <w:tcW w:w="848" w:type="dxa"/>
            <w:tcMar>
              <w:top w:w="39" w:type="dxa"/>
              <w:left w:w="39" w:type="dxa"/>
              <w:bottom w:w="39" w:type="dxa"/>
              <w:right w:w="39" w:type="dxa"/>
            </w:tcMar>
          </w:tcPr>
          <w:p w14:paraId="432AA8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EF8839" w14:textId="77777777" w:rsidTr="001124B2">
        <w:trPr>
          <w:trHeight w:val="205"/>
        </w:trPr>
        <w:tc>
          <w:tcPr>
            <w:tcW w:w="4690" w:type="dxa"/>
            <w:tcMar>
              <w:top w:w="39" w:type="dxa"/>
              <w:left w:w="39" w:type="dxa"/>
              <w:bottom w:w="39" w:type="dxa"/>
              <w:right w:w="39" w:type="dxa"/>
            </w:tcMar>
          </w:tcPr>
          <w:p w14:paraId="01E5FED8" w14:textId="77777777" w:rsidR="004331F3" w:rsidRPr="00AE3B2D" w:rsidRDefault="009C1D03" w:rsidP="001124B2">
            <w:pPr>
              <w:jc w:val="left"/>
              <w:rPr>
                <w:rFonts w:eastAsia="SimSun" w:cs="Arial"/>
              </w:rPr>
            </w:pPr>
            <w:r w:rsidRPr="009C1D03">
              <w:rPr>
                <w:rFonts w:eastAsia="SimSun" w:cs="Arial" w:hint="eastAsia"/>
                <w:b/>
                <w:color w:val="000000"/>
                <w:sz w:val="16"/>
                <w:lang w:eastAsia="zh-CN"/>
              </w:rPr>
              <w:t>癸酸</w:t>
            </w:r>
          </w:p>
        </w:tc>
        <w:tc>
          <w:tcPr>
            <w:tcW w:w="3532" w:type="dxa"/>
            <w:tcMar>
              <w:top w:w="39" w:type="dxa"/>
              <w:left w:w="39" w:type="dxa"/>
              <w:bottom w:w="39" w:type="dxa"/>
              <w:right w:w="39" w:type="dxa"/>
            </w:tcMar>
          </w:tcPr>
          <w:p w14:paraId="6F6E661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94FF8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48B28F" w14:textId="77777777" w:rsidTr="001124B2">
        <w:trPr>
          <w:trHeight w:val="205"/>
        </w:trPr>
        <w:tc>
          <w:tcPr>
            <w:tcW w:w="4690" w:type="dxa"/>
            <w:tcMar>
              <w:top w:w="39" w:type="dxa"/>
              <w:left w:w="39" w:type="dxa"/>
              <w:bottom w:w="39" w:type="dxa"/>
              <w:right w:w="39" w:type="dxa"/>
            </w:tcMar>
          </w:tcPr>
          <w:p w14:paraId="7F49B205" w14:textId="77777777" w:rsidR="004331F3" w:rsidRPr="00AE3B2D" w:rsidRDefault="009C1D03" w:rsidP="001124B2">
            <w:pPr>
              <w:jc w:val="left"/>
              <w:rPr>
                <w:rFonts w:eastAsia="SimSun" w:cs="Arial"/>
              </w:rPr>
            </w:pPr>
            <w:r w:rsidRPr="009C1D03">
              <w:rPr>
                <w:rFonts w:eastAsia="SimSun" w:cs="Arial" w:hint="eastAsia"/>
                <w:color w:val="000000"/>
                <w:sz w:val="16"/>
              </w:rPr>
              <w:t>癸醇</w:t>
            </w:r>
          </w:p>
        </w:tc>
        <w:tc>
          <w:tcPr>
            <w:tcW w:w="3532" w:type="dxa"/>
            <w:tcMar>
              <w:top w:w="39" w:type="dxa"/>
              <w:left w:w="39" w:type="dxa"/>
              <w:bottom w:w="39" w:type="dxa"/>
              <w:right w:w="39" w:type="dxa"/>
            </w:tcMar>
          </w:tcPr>
          <w:p w14:paraId="493F5650" w14:textId="77777777" w:rsidR="004331F3" w:rsidRPr="00AE3B2D" w:rsidRDefault="00FB5E04" w:rsidP="001124B2">
            <w:pPr>
              <w:jc w:val="left"/>
              <w:rPr>
                <w:rFonts w:eastAsia="SimSun" w:cs="Arial"/>
              </w:rPr>
            </w:pPr>
            <w:r w:rsidRPr="00FB5E04">
              <w:rPr>
                <w:rFonts w:eastAsia="SimSun" w:cs="Arial" w:hint="eastAsia"/>
                <w:b/>
                <w:color w:val="000000"/>
                <w:sz w:val="16"/>
              </w:rPr>
              <w:t>癸醇</w:t>
            </w:r>
            <w:r w:rsidRPr="00FB5E04">
              <w:rPr>
                <w:rFonts w:eastAsia="SimSun" w:cs="Arial" w:hint="eastAsia"/>
                <w:b/>
                <w:color w:val="000000"/>
                <w:sz w:val="16"/>
              </w:rPr>
              <w:t>(</w:t>
            </w:r>
            <w:r w:rsidRPr="00FB5E04">
              <w:rPr>
                <w:rFonts w:eastAsia="SimSun" w:cs="Arial" w:hint="eastAsia"/>
                <w:b/>
                <w:color w:val="000000"/>
                <w:sz w:val="16"/>
              </w:rPr>
              <w:t>所有异构体</w:t>
            </w:r>
            <w:r w:rsidRPr="00FB5E04">
              <w:rPr>
                <w:rFonts w:eastAsia="SimSun" w:cs="Arial" w:hint="eastAsia"/>
                <w:b/>
                <w:color w:val="000000"/>
                <w:sz w:val="16"/>
              </w:rPr>
              <w:t>)</w:t>
            </w:r>
          </w:p>
        </w:tc>
        <w:tc>
          <w:tcPr>
            <w:tcW w:w="848" w:type="dxa"/>
            <w:tcMar>
              <w:top w:w="39" w:type="dxa"/>
              <w:left w:w="39" w:type="dxa"/>
              <w:bottom w:w="39" w:type="dxa"/>
              <w:right w:w="39" w:type="dxa"/>
            </w:tcMar>
          </w:tcPr>
          <w:p w14:paraId="1DDF158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700A1C" w14:textId="77777777" w:rsidTr="001124B2">
        <w:trPr>
          <w:trHeight w:val="205"/>
        </w:trPr>
        <w:tc>
          <w:tcPr>
            <w:tcW w:w="4690" w:type="dxa"/>
            <w:tcMar>
              <w:top w:w="39" w:type="dxa"/>
              <w:left w:w="39" w:type="dxa"/>
              <w:bottom w:w="39" w:type="dxa"/>
              <w:right w:w="39" w:type="dxa"/>
            </w:tcMar>
          </w:tcPr>
          <w:p w14:paraId="09F6D060" w14:textId="77777777" w:rsidR="004331F3" w:rsidRPr="00AE3B2D" w:rsidRDefault="004A4A37" w:rsidP="001124B2">
            <w:pPr>
              <w:jc w:val="left"/>
              <w:rPr>
                <w:rFonts w:eastAsia="SimSun" w:cs="Arial"/>
              </w:rPr>
            </w:pPr>
            <w:r w:rsidRPr="004A4A37">
              <w:rPr>
                <w:rFonts w:eastAsia="SimSun" w:cs="Arial" w:hint="eastAsia"/>
                <w:b/>
                <w:color w:val="000000"/>
                <w:sz w:val="16"/>
              </w:rPr>
              <w:t>癸醇</w:t>
            </w:r>
            <w:r w:rsidRPr="004A4A37">
              <w:rPr>
                <w:rFonts w:eastAsia="SimSun" w:cs="Arial" w:hint="eastAsia"/>
                <w:b/>
                <w:color w:val="000000"/>
                <w:sz w:val="16"/>
              </w:rPr>
              <w:t>(</w:t>
            </w:r>
            <w:r w:rsidRPr="004A4A37">
              <w:rPr>
                <w:rFonts w:eastAsia="SimSun" w:cs="Arial" w:hint="eastAsia"/>
                <w:b/>
                <w:color w:val="000000"/>
                <w:sz w:val="16"/>
              </w:rPr>
              <w:t>所有异构体</w:t>
            </w:r>
            <w:r w:rsidRPr="004A4A37">
              <w:rPr>
                <w:rFonts w:eastAsia="SimSun" w:cs="Arial" w:hint="eastAsia"/>
                <w:b/>
                <w:color w:val="000000"/>
                <w:sz w:val="16"/>
              </w:rPr>
              <w:t>)</w:t>
            </w:r>
          </w:p>
        </w:tc>
        <w:tc>
          <w:tcPr>
            <w:tcW w:w="3532" w:type="dxa"/>
            <w:tcMar>
              <w:top w:w="39" w:type="dxa"/>
              <w:left w:w="39" w:type="dxa"/>
              <w:bottom w:w="39" w:type="dxa"/>
              <w:right w:w="39" w:type="dxa"/>
            </w:tcMar>
          </w:tcPr>
          <w:p w14:paraId="5CA49DB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2440B3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C67F2A" w14:textId="77777777" w:rsidTr="001124B2">
        <w:trPr>
          <w:trHeight w:val="205"/>
        </w:trPr>
        <w:tc>
          <w:tcPr>
            <w:tcW w:w="4690" w:type="dxa"/>
            <w:tcMar>
              <w:top w:w="39" w:type="dxa"/>
              <w:left w:w="39" w:type="dxa"/>
              <w:bottom w:w="39" w:type="dxa"/>
              <w:right w:w="39" w:type="dxa"/>
            </w:tcMar>
          </w:tcPr>
          <w:p w14:paraId="2040C40B" w14:textId="77777777" w:rsidR="004331F3" w:rsidRPr="00AE3B2D" w:rsidRDefault="004A4A37" w:rsidP="001124B2">
            <w:pPr>
              <w:jc w:val="left"/>
              <w:rPr>
                <w:rFonts w:eastAsia="SimSun" w:cs="Arial"/>
              </w:rPr>
            </w:pPr>
            <w:r w:rsidRPr="004A4A37">
              <w:rPr>
                <w:rFonts w:eastAsia="SimSun" w:cs="Arial" w:hint="eastAsia"/>
                <w:color w:val="000000"/>
                <w:sz w:val="16"/>
              </w:rPr>
              <w:t>癸基苯</w:t>
            </w:r>
            <w:r w:rsidR="004331F3" w:rsidRPr="00AE3B2D">
              <w:rPr>
                <w:rFonts w:eastAsia="SimSun" w:cs="Arial"/>
                <w:color w:val="000000"/>
                <w:sz w:val="16"/>
              </w:rPr>
              <w:t>(a)</w:t>
            </w:r>
          </w:p>
        </w:tc>
        <w:tc>
          <w:tcPr>
            <w:tcW w:w="3532" w:type="dxa"/>
            <w:tcMar>
              <w:top w:w="39" w:type="dxa"/>
              <w:left w:w="39" w:type="dxa"/>
              <w:bottom w:w="39" w:type="dxa"/>
              <w:right w:w="39" w:type="dxa"/>
            </w:tcMar>
          </w:tcPr>
          <w:p w14:paraId="6FAD94D0" w14:textId="77777777" w:rsidR="004331F3" w:rsidRPr="00AE3B2D" w:rsidRDefault="004A4A37" w:rsidP="001124B2">
            <w:pPr>
              <w:jc w:val="left"/>
              <w:rPr>
                <w:rFonts w:eastAsia="SimSun" w:cs="Arial"/>
              </w:rPr>
            </w:pPr>
            <w:r w:rsidRPr="004A4A37">
              <w:rPr>
                <w:rFonts w:eastAsia="SimSun" w:cs="Arial" w:hint="eastAsia"/>
                <w:b/>
                <w:color w:val="000000"/>
                <w:sz w:val="16"/>
              </w:rPr>
              <w:t>烷基</w:t>
            </w:r>
            <w:r w:rsidR="00156B9A" w:rsidRPr="004A4A37">
              <w:rPr>
                <w:rFonts w:eastAsia="SimSun" w:cs="Arial" w:hint="eastAsia"/>
                <w:b/>
                <w:color w:val="000000"/>
                <w:sz w:val="16"/>
              </w:rPr>
              <w:t>(C9+)</w:t>
            </w:r>
            <w:r w:rsidRPr="004A4A37">
              <w:rPr>
                <w:rFonts w:eastAsia="SimSun" w:cs="Arial" w:hint="eastAsia"/>
                <w:b/>
                <w:color w:val="000000"/>
                <w:sz w:val="16"/>
              </w:rPr>
              <w:t>苯</w:t>
            </w:r>
          </w:p>
        </w:tc>
        <w:tc>
          <w:tcPr>
            <w:tcW w:w="848" w:type="dxa"/>
            <w:tcMar>
              <w:top w:w="39" w:type="dxa"/>
              <w:left w:w="39" w:type="dxa"/>
              <w:bottom w:w="39" w:type="dxa"/>
              <w:right w:w="39" w:type="dxa"/>
            </w:tcMar>
          </w:tcPr>
          <w:p w14:paraId="7132DF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D3087A" w14:textId="77777777" w:rsidTr="001124B2">
        <w:trPr>
          <w:trHeight w:val="205"/>
        </w:trPr>
        <w:tc>
          <w:tcPr>
            <w:tcW w:w="4690" w:type="dxa"/>
            <w:tcMar>
              <w:top w:w="39" w:type="dxa"/>
              <w:left w:w="39" w:type="dxa"/>
              <w:bottom w:w="39" w:type="dxa"/>
              <w:right w:w="39" w:type="dxa"/>
            </w:tcMar>
          </w:tcPr>
          <w:p w14:paraId="25093AE9" w14:textId="77777777" w:rsidR="004331F3" w:rsidRPr="00AE3B2D" w:rsidRDefault="004A4A37" w:rsidP="001124B2">
            <w:pPr>
              <w:jc w:val="left"/>
              <w:rPr>
                <w:rFonts w:eastAsia="SimSun" w:cs="Arial"/>
              </w:rPr>
            </w:pPr>
            <w:r w:rsidRPr="004A4A37">
              <w:rPr>
                <w:rFonts w:eastAsia="SimSun" w:cs="Arial" w:hint="eastAsia"/>
                <w:b/>
                <w:color w:val="000000"/>
                <w:sz w:val="16"/>
              </w:rPr>
              <w:t>癸醇</w:t>
            </w:r>
            <w:r w:rsidRPr="004A4A37">
              <w:rPr>
                <w:rFonts w:eastAsia="SimSun" w:cs="Arial" w:hint="eastAsia"/>
                <w:b/>
                <w:color w:val="000000"/>
                <w:sz w:val="16"/>
              </w:rPr>
              <w:t>/</w:t>
            </w:r>
            <w:r w:rsidRPr="004A4A37">
              <w:rPr>
                <w:rFonts w:eastAsia="SimSun" w:cs="Arial" w:hint="eastAsia"/>
                <w:b/>
                <w:color w:val="000000"/>
                <w:sz w:val="16"/>
              </w:rPr>
              <w:t>十二</w:t>
            </w:r>
            <w:r w:rsidRPr="004A4A37">
              <w:rPr>
                <w:rFonts w:eastAsia="SimSun" w:cs="Arial" w:hint="eastAsia"/>
                <w:b/>
                <w:color w:val="000000"/>
                <w:sz w:val="16"/>
              </w:rPr>
              <w:t>(</w:t>
            </w:r>
            <w:r w:rsidRPr="004A4A37">
              <w:rPr>
                <w:rFonts w:eastAsia="SimSun" w:cs="Arial" w:hint="eastAsia"/>
                <w:b/>
                <w:color w:val="000000"/>
                <w:sz w:val="16"/>
              </w:rPr>
              <w:t>烷</w:t>
            </w:r>
            <w:r w:rsidRPr="004A4A37">
              <w:rPr>
                <w:rFonts w:eastAsia="SimSun" w:cs="Arial" w:hint="eastAsia"/>
                <w:b/>
                <w:color w:val="000000"/>
                <w:sz w:val="16"/>
              </w:rPr>
              <w:t>)</w:t>
            </w:r>
            <w:r w:rsidRPr="004A4A37">
              <w:rPr>
                <w:rFonts w:eastAsia="SimSun" w:cs="Arial" w:hint="eastAsia"/>
                <w:b/>
                <w:color w:val="000000"/>
                <w:sz w:val="16"/>
              </w:rPr>
              <w:t>基醇</w:t>
            </w:r>
            <w:r w:rsidRPr="004A4A37">
              <w:rPr>
                <w:rFonts w:eastAsia="SimSun" w:cs="Arial" w:hint="eastAsia"/>
                <w:b/>
                <w:color w:val="000000"/>
                <w:sz w:val="16"/>
              </w:rPr>
              <w:t>/</w:t>
            </w:r>
            <w:r w:rsidRPr="004A4A37">
              <w:rPr>
                <w:rFonts w:eastAsia="SimSun" w:cs="Arial" w:hint="eastAsia"/>
                <w:b/>
                <w:color w:val="000000"/>
                <w:sz w:val="16"/>
              </w:rPr>
              <w:t>十四</w:t>
            </w:r>
            <w:r w:rsidRPr="004A4A37">
              <w:rPr>
                <w:rFonts w:eastAsia="SimSun" w:cs="Arial" w:hint="eastAsia"/>
                <w:b/>
                <w:color w:val="000000"/>
                <w:sz w:val="16"/>
              </w:rPr>
              <w:t>(</w:t>
            </w:r>
            <w:r w:rsidRPr="004A4A37">
              <w:rPr>
                <w:rFonts w:eastAsia="SimSun" w:cs="Arial" w:hint="eastAsia"/>
                <w:b/>
                <w:color w:val="000000"/>
                <w:sz w:val="16"/>
              </w:rPr>
              <w:t>烷</w:t>
            </w:r>
            <w:r w:rsidRPr="004A4A37">
              <w:rPr>
                <w:rFonts w:eastAsia="SimSun" w:cs="Arial" w:hint="eastAsia"/>
                <w:b/>
                <w:color w:val="000000"/>
                <w:sz w:val="16"/>
              </w:rPr>
              <w:t>)</w:t>
            </w:r>
            <w:r w:rsidRPr="004A4A37">
              <w:rPr>
                <w:rFonts w:eastAsia="SimSun" w:cs="Arial" w:hint="eastAsia"/>
                <w:b/>
                <w:color w:val="000000"/>
                <w:sz w:val="16"/>
              </w:rPr>
              <w:t>基醇混合物</w:t>
            </w:r>
          </w:p>
        </w:tc>
        <w:tc>
          <w:tcPr>
            <w:tcW w:w="3532" w:type="dxa"/>
            <w:tcMar>
              <w:top w:w="39" w:type="dxa"/>
              <w:left w:w="39" w:type="dxa"/>
              <w:bottom w:w="39" w:type="dxa"/>
              <w:right w:w="39" w:type="dxa"/>
            </w:tcMar>
          </w:tcPr>
          <w:p w14:paraId="6E25CF8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B96D0B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4FA34E" w14:textId="77777777" w:rsidTr="001124B2">
        <w:trPr>
          <w:trHeight w:val="205"/>
        </w:trPr>
        <w:tc>
          <w:tcPr>
            <w:tcW w:w="4690" w:type="dxa"/>
            <w:tcMar>
              <w:top w:w="39" w:type="dxa"/>
              <w:left w:w="39" w:type="dxa"/>
              <w:bottom w:w="39" w:type="dxa"/>
              <w:right w:w="39" w:type="dxa"/>
            </w:tcMar>
          </w:tcPr>
          <w:p w14:paraId="71F90908" w14:textId="77777777" w:rsidR="004331F3" w:rsidRPr="00AE3B2D" w:rsidRDefault="004A4A37" w:rsidP="001124B2">
            <w:pPr>
              <w:jc w:val="left"/>
              <w:rPr>
                <w:rFonts w:eastAsia="SimSun" w:cs="Arial"/>
              </w:rPr>
            </w:pPr>
            <w:r w:rsidRPr="004A4A37">
              <w:rPr>
                <w:rFonts w:eastAsia="SimSun" w:cs="Arial" w:hint="eastAsia"/>
                <w:color w:val="000000"/>
                <w:sz w:val="16"/>
              </w:rPr>
              <w:t>癸酸</w:t>
            </w:r>
          </w:p>
        </w:tc>
        <w:tc>
          <w:tcPr>
            <w:tcW w:w="3532" w:type="dxa"/>
            <w:tcMar>
              <w:top w:w="39" w:type="dxa"/>
              <w:left w:w="39" w:type="dxa"/>
              <w:bottom w:w="39" w:type="dxa"/>
              <w:right w:w="39" w:type="dxa"/>
            </w:tcMar>
          </w:tcPr>
          <w:p w14:paraId="79DC7A81" w14:textId="77777777" w:rsidR="004331F3" w:rsidRPr="00AE3B2D" w:rsidRDefault="004A4A37" w:rsidP="001124B2">
            <w:pPr>
              <w:jc w:val="left"/>
              <w:rPr>
                <w:rFonts w:eastAsia="SimSun" w:cs="Arial"/>
              </w:rPr>
            </w:pPr>
            <w:r w:rsidRPr="004A4A37">
              <w:rPr>
                <w:rFonts w:eastAsia="SimSun" w:cs="Arial" w:hint="eastAsia"/>
                <w:b/>
                <w:color w:val="000000"/>
                <w:sz w:val="16"/>
              </w:rPr>
              <w:t>癸酸</w:t>
            </w:r>
          </w:p>
        </w:tc>
        <w:tc>
          <w:tcPr>
            <w:tcW w:w="848" w:type="dxa"/>
            <w:tcMar>
              <w:top w:w="39" w:type="dxa"/>
              <w:left w:w="39" w:type="dxa"/>
              <w:bottom w:w="39" w:type="dxa"/>
              <w:right w:w="39" w:type="dxa"/>
            </w:tcMar>
          </w:tcPr>
          <w:p w14:paraId="1A5497C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1CA233" w14:textId="77777777" w:rsidTr="001124B2">
        <w:trPr>
          <w:trHeight w:val="205"/>
        </w:trPr>
        <w:tc>
          <w:tcPr>
            <w:tcW w:w="4690" w:type="dxa"/>
            <w:tcMar>
              <w:top w:w="39" w:type="dxa"/>
              <w:left w:w="39" w:type="dxa"/>
              <w:bottom w:w="39" w:type="dxa"/>
              <w:right w:w="39" w:type="dxa"/>
            </w:tcMar>
          </w:tcPr>
          <w:p w14:paraId="1C38C466" w14:textId="77777777" w:rsidR="004331F3" w:rsidRPr="00AE3B2D" w:rsidRDefault="004A4A37" w:rsidP="001124B2">
            <w:pPr>
              <w:jc w:val="left"/>
              <w:rPr>
                <w:rFonts w:eastAsia="SimSun" w:cs="Arial"/>
              </w:rPr>
            </w:pPr>
            <w:r w:rsidRPr="004A4A37">
              <w:rPr>
                <w:rFonts w:eastAsia="SimSun" w:cs="Arial" w:hint="eastAsia"/>
                <w:color w:val="000000"/>
                <w:sz w:val="16"/>
              </w:rPr>
              <w:t>癸基辛基己二酸</w:t>
            </w:r>
          </w:p>
        </w:tc>
        <w:tc>
          <w:tcPr>
            <w:tcW w:w="3532" w:type="dxa"/>
            <w:tcMar>
              <w:top w:w="39" w:type="dxa"/>
              <w:left w:w="39" w:type="dxa"/>
              <w:bottom w:w="39" w:type="dxa"/>
              <w:right w:w="39" w:type="dxa"/>
            </w:tcMar>
          </w:tcPr>
          <w:p w14:paraId="48D34775" w14:textId="77777777" w:rsidR="004331F3" w:rsidRPr="00AE3B2D" w:rsidRDefault="004A4A37" w:rsidP="001124B2">
            <w:pPr>
              <w:jc w:val="left"/>
              <w:rPr>
                <w:rFonts w:eastAsia="SimSun" w:cs="Arial"/>
              </w:rPr>
            </w:pPr>
            <w:r w:rsidRPr="004A4A37">
              <w:rPr>
                <w:rFonts w:eastAsia="SimSun" w:cs="Arial" w:hint="eastAsia"/>
                <w:b/>
                <w:color w:val="000000"/>
                <w:sz w:val="16"/>
              </w:rPr>
              <w:t>己二酸辛癸酯</w:t>
            </w:r>
          </w:p>
        </w:tc>
        <w:tc>
          <w:tcPr>
            <w:tcW w:w="848" w:type="dxa"/>
            <w:tcMar>
              <w:top w:w="39" w:type="dxa"/>
              <w:left w:w="39" w:type="dxa"/>
              <w:bottom w:w="39" w:type="dxa"/>
              <w:right w:w="39" w:type="dxa"/>
            </w:tcMar>
          </w:tcPr>
          <w:p w14:paraId="6C693B8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A344FF" w14:textId="77777777" w:rsidTr="001124B2">
        <w:trPr>
          <w:trHeight w:val="205"/>
        </w:trPr>
        <w:tc>
          <w:tcPr>
            <w:tcW w:w="4690" w:type="dxa"/>
            <w:tcMar>
              <w:top w:w="39" w:type="dxa"/>
              <w:left w:w="39" w:type="dxa"/>
              <w:bottom w:w="39" w:type="dxa"/>
              <w:right w:w="39" w:type="dxa"/>
            </w:tcMar>
          </w:tcPr>
          <w:p w14:paraId="11874C62" w14:textId="77777777" w:rsidR="004331F3" w:rsidRPr="00AE3B2D" w:rsidRDefault="004A4A37" w:rsidP="001124B2">
            <w:pPr>
              <w:jc w:val="left"/>
              <w:rPr>
                <w:rFonts w:eastAsia="SimSun" w:cs="Arial"/>
                <w:lang w:eastAsia="zh-CN"/>
              </w:rPr>
            </w:pPr>
            <w:r w:rsidRPr="004A4A37">
              <w:rPr>
                <w:rFonts w:eastAsia="SimSun" w:cs="Arial" w:hint="eastAsia"/>
                <w:b/>
                <w:color w:val="000000"/>
                <w:sz w:val="16"/>
                <w:lang w:eastAsia="zh-CN"/>
              </w:rPr>
              <w:t>癸基氧化四氢噻吩二氧化物</w:t>
            </w:r>
          </w:p>
        </w:tc>
        <w:tc>
          <w:tcPr>
            <w:tcW w:w="3532" w:type="dxa"/>
            <w:tcMar>
              <w:top w:w="39" w:type="dxa"/>
              <w:left w:w="39" w:type="dxa"/>
              <w:bottom w:w="39" w:type="dxa"/>
              <w:right w:w="39" w:type="dxa"/>
            </w:tcMar>
          </w:tcPr>
          <w:p w14:paraId="0E89F484"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5D76262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835B6B" w14:textId="77777777" w:rsidTr="001124B2">
        <w:trPr>
          <w:trHeight w:val="205"/>
        </w:trPr>
        <w:tc>
          <w:tcPr>
            <w:tcW w:w="4690" w:type="dxa"/>
            <w:tcMar>
              <w:top w:w="39" w:type="dxa"/>
              <w:left w:w="39" w:type="dxa"/>
              <w:bottom w:w="39" w:type="dxa"/>
              <w:right w:w="39" w:type="dxa"/>
            </w:tcMar>
          </w:tcPr>
          <w:p w14:paraId="4A9AAA66" w14:textId="77777777" w:rsidR="004331F3" w:rsidRPr="00AE3B2D" w:rsidRDefault="00E02A90" w:rsidP="001124B2">
            <w:pPr>
              <w:jc w:val="left"/>
              <w:rPr>
                <w:rFonts w:eastAsia="SimSun" w:cs="Arial"/>
              </w:rPr>
            </w:pPr>
            <w:r w:rsidRPr="00E02A90">
              <w:rPr>
                <w:rFonts w:eastAsia="SimSun" w:cs="Arial" w:hint="eastAsia"/>
                <w:color w:val="000000"/>
                <w:sz w:val="16"/>
              </w:rPr>
              <w:t>脱胶葡萄籽油</w:t>
            </w:r>
          </w:p>
        </w:tc>
        <w:tc>
          <w:tcPr>
            <w:tcW w:w="3532" w:type="dxa"/>
            <w:tcMar>
              <w:top w:w="39" w:type="dxa"/>
              <w:left w:w="39" w:type="dxa"/>
              <w:bottom w:w="39" w:type="dxa"/>
              <w:right w:w="39" w:type="dxa"/>
            </w:tcMar>
          </w:tcPr>
          <w:p w14:paraId="2A87FB00" w14:textId="77777777" w:rsidR="004331F3" w:rsidRPr="00AE3B2D" w:rsidRDefault="00E02A90" w:rsidP="001124B2">
            <w:pPr>
              <w:jc w:val="left"/>
              <w:rPr>
                <w:rFonts w:eastAsia="SimSun" w:cs="Arial"/>
              </w:rPr>
            </w:pPr>
            <w:r w:rsidRPr="00E02A90">
              <w:rPr>
                <w:rFonts w:eastAsia="SimSun" w:cs="Arial" w:hint="eastAsia"/>
                <w:b/>
                <w:color w:val="000000"/>
                <w:sz w:val="16"/>
              </w:rPr>
              <w:t>葡萄籽油</w:t>
            </w:r>
          </w:p>
        </w:tc>
        <w:tc>
          <w:tcPr>
            <w:tcW w:w="848" w:type="dxa"/>
            <w:tcMar>
              <w:top w:w="39" w:type="dxa"/>
              <w:left w:w="39" w:type="dxa"/>
              <w:bottom w:w="39" w:type="dxa"/>
              <w:right w:w="39" w:type="dxa"/>
            </w:tcMar>
          </w:tcPr>
          <w:p w14:paraId="3DB4F0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F4E02C" w14:textId="77777777" w:rsidTr="001124B2">
        <w:trPr>
          <w:trHeight w:val="205"/>
        </w:trPr>
        <w:tc>
          <w:tcPr>
            <w:tcW w:w="4690" w:type="dxa"/>
            <w:tcMar>
              <w:top w:w="39" w:type="dxa"/>
              <w:left w:w="39" w:type="dxa"/>
              <w:bottom w:w="39" w:type="dxa"/>
              <w:right w:w="39" w:type="dxa"/>
            </w:tcMar>
          </w:tcPr>
          <w:p w14:paraId="075707E5" w14:textId="77777777" w:rsidR="004331F3" w:rsidRPr="00AE3B2D" w:rsidRDefault="00E02A90" w:rsidP="001124B2">
            <w:pPr>
              <w:jc w:val="left"/>
              <w:rPr>
                <w:rFonts w:eastAsia="SimSun" w:cs="Arial"/>
                <w:lang w:eastAsia="zh-CN"/>
              </w:rPr>
            </w:pPr>
            <w:r w:rsidRPr="00E02A90">
              <w:rPr>
                <w:rFonts w:eastAsia="SimSun" w:cs="Arial" w:hint="eastAsia"/>
                <w:color w:val="000000"/>
                <w:sz w:val="16"/>
                <w:lang w:eastAsia="zh-CN"/>
              </w:rPr>
              <w:t>1-</w:t>
            </w:r>
            <w:r w:rsidRPr="00E02A90">
              <w:rPr>
                <w:rFonts w:eastAsia="SimSun" w:cs="Arial" w:hint="eastAsia"/>
                <w:color w:val="000000"/>
                <w:sz w:val="16"/>
                <w:lang w:eastAsia="zh-CN"/>
              </w:rPr>
              <w:t>脱氧</w:t>
            </w:r>
            <w:r w:rsidRPr="00E02A90">
              <w:rPr>
                <w:rFonts w:eastAsia="SimSun" w:cs="Arial" w:hint="eastAsia"/>
                <w:color w:val="000000"/>
                <w:sz w:val="16"/>
                <w:lang w:eastAsia="zh-CN"/>
              </w:rPr>
              <w:t>-1-</w:t>
            </w:r>
            <w:r w:rsidRPr="00E02A90">
              <w:rPr>
                <w:rFonts w:eastAsia="SimSun" w:cs="Arial" w:hint="eastAsia"/>
                <w:color w:val="000000"/>
                <w:sz w:val="16"/>
                <w:lang w:eastAsia="zh-CN"/>
              </w:rPr>
              <w:t>甲氨基</w:t>
            </w:r>
            <w:r w:rsidRPr="00E02A90">
              <w:rPr>
                <w:rFonts w:eastAsia="SimSun" w:cs="Arial" w:hint="eastAsia"/>
                <w:color w:val="000000"/>
                <w:sz w:val="16"/>
                <w:lang w:eastAsia="zh-CN"/>
              </w:rPr>
              <w:t>-D-</w:t>
            </w:r>
            <w:r w:rsidRPr="00E02A90">
              <w:rPr>
                <w:rFonts w:eastAsia="SimSun" w:cs="Arial" w:hint="eastAsia"/>
                <w:color w:val="000000"/>
                <w:sz w:val="16"/>
                <w:lang w:eastAsia="zh-CN"/>
              </w:rPr>
              <w:t>葡糖醇</w:t>
            </w:r>
            <w:r>
              <w:rPr>
                <w:rFonts w:eastAsia="SimSun" w:cs="Arial" w:hint="eastAsia"/>
                <w:color w:val="000000"/>
                <w:sz w:val="16"/>
                <w:lang w:eastAsia="zh-CN"/>
              </w:rPr>
              <w:t>溶液</w:t>
            </w:r>
            <w:r>
              <w:rPr>
                <w:rFonts w:eastAsia="SimSun" w:cs="Arial" w:hint="eastAsia"/>
                <w:color w:val="000000"/>
                <w:sz w:val="16"/>
                <w:lang w:eastAsia="zh-CN"/>
              </w:rPr>
              <w:t>(</w:t>
            </w:r>
            <w:r>
              <w:rPr>
                <w:rFonts w:eastAsia="SimSun" w:cs="Arial"/>
                <w:color w:val="000000"/>
                <w:sz w:val="16"/>
                <w:lang w:eastAsia="zh-CN"/>
              </w:rPr>
              <w:t>70</w:t>
            </w:r>
            <w:r>
              <w:rPr>
                <w:rFonts w:eastAsia="SimSun" w:cs="Arial" w:hint="eastAsia"/>
                <w:color w:val="000000"/>
                <w:sz w:val="16"/>
                <w:lang w:eastAsia="zh-CN"/>
              </w:rPr>
              <w:t>%</w:t>
            </w:r>
            <w:r>
              <w:rPr>
                <w:rFonts w:eastAsia="SimSun" w:cs="Arial" w:hint="eastAsia"/>
                <w:color w:val="000000"/>
                <w:sz w:val="16"/>
                <w:lang w:eastAsia="zh-CN"/>
              </w:rPr>
              <w:t>或以下</w:t>
            </w:r>
            <w:r>
              <w:rPr>
                <w:rFonts w:eastAsia="SimSun" w:cs="Arial" w:hint="eastAsia"/>
                <w:color w:val="000000"/>
                <w:sz w:val="16"/>
                <w:lang w:eastAsia="zh-CN"/>
              </w:rPr>
              <w:t>)</w:t>
            </w:r>
          </w:p>
        </w:tc>
        <w:tc>
          <w:tcPr>
            <w:tcW w:w="3532" w:type="dxa"/>
            <w:tcMar>
              <w:top w:w="39" w:type="dxa"/>
              <w:left w:w="39" w:type="dxa"/>
              <w:bottom w:w="39" w:type="dxa"/>
              <w:right w:w="39" w:type="dxa"/>
            </w:tcMar>
          </w:tcPr>
          <w:p w14:paraId="30D67E83" w14:textId="77777777" w:rsidR="004331F3" w:rsidRPr="00AE3B2D" w:rsidRDefault="00E02A90" w:rsidP="001124B2">
            <w:pPr>
              <w:jc w:val="left"/>
              <w:rPr>
                <w:rFonts w:eastAsia="SimSun" w:cs="Arial"/>
              </w:rPr>
            </w:pPr>
            <w:r w:rsidRPr="00E02A90">
              <w:rPr>
                <w:rFonts w:eastAsia="SimSun" w:cs="Arial" w:hint="eastAsia"/>
                <w:b/>
                <w:color w:val="000000"/>
                <w:sz w:val="16"/>
              </w:rPr>
              <w:t>N-</w:t>
            </w:r>
            <w:r w:rsidRPr="00E02A90">
              <w:rPr>
                <w:rFonts w:eastAsia="SimSun" w:cs="Arial" w:hint="eastAsia"/>
                <w:b/>
                <w:color w:val="000000"/>
                <w:sz w:val="16"/>
              </w:rPr>
              <w:t>甲基葡糖胺溶液</w:t>
            </w:r>
            <w:r w:rsidRPr="00E02A90">
              <w:rPr>
                <w:rFonts w:eastAsia="SimSun" w:cs="Arial" w:hint="eastAsia"/>
                <w:b/>
                <w:color w:val="000000"/>
                <w:sz w:val="16"/>
              </w:rPr>
              <w:t>(70%</w:t>
            </w:r>
            <w:r w:rsidRPr="00E02A90">
              <w:rPr>
                <w:rFonts w:eastAsia="SimSun" w:cs="Arial" w:hint="eastAsia"/>
                <w:b/>
                <w:color w:val="000000"/>
                <w:sz w:val="16"/>
              </w:rPr>
              <w:t>或以下</w:t>
            </w:r>
            <w:r w:rsidRPr="00E02A90">
              <w:rPr>
                <w:rFonts w:eastAsia="SimSun" w:cs="Arial" w:hint="eastAsia"/>
                <w:b/>
                <w:color w:val="000000"/>
                <w:sz w:val="16"/>
              </w:rPr>
              <w:t>)</w:t>
            </w:r>
          </w:p>
        </w:tc>
        <w:tc>
          <w:tcPr>
            <w:tcW w:w="848" w:type="dxa"/>
            <w:tcMar>
              <w:top w:w="39" w:type="dxa"/>
              <w:left w:w="39" w:type="dxa"/>
              <w:bottom w:w="39" w:type="dxa"/>
              <w:right w:w="39" w:type="dxa"/>
            </w:tcMar>
          </w:tcPr>
          <w:p w14:paraId="2FC022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0F8678" w14:textId="77777777" w:rsidTr="001124B2">
        <w:trPr>
          <w:trHeight w:val="205"/>
        </w:trPr>
        <w:tc>
          <w:tcPr>
            <w:tcW w:w="4690" w:type="dxa"/>
            <w:tcMar>
              <w:top w:w="39" w:type="dxa"/>
              <w:left w:w="39" w:type="dxa"/>
              <w:bottom w:w="39" w:type="dxa"/>
              <w:right w:w="39" w:type="dxa"/>
            </w:tcMar>
          </w:tcPr>
          <w:p w14:paraId="6548E381" w14:textId="77777777" w:rsidR="004331F3" w:rsidRPr="00AE3B2D" w:rsidRDefault="00E02A90" w:rsidP="001124B2">
            <w:pPr>
              <w:jc w:val="left"/>
              <w:rPr>
                <w:rFonts w:eastAsia="SimSun" w:cs="Arial"/>
              </w:rPr>
            </w:pPr>
            <w:r w:rsidRPr="00E02A90">
              <w:rPr>
                <w:rFonts w:eastAsia="SimSun" w:cs="Arial" w:hint="eastAsia"/>
                <w:color w:val="000000"/>
                <w:sz w:val="16"/>
              </w:rPr>
              <w:t>洗涤剂用烷基化物</w:t>
            </w:r>
          </w:p>
        </w:tc>
        <w:tc>
          <w:tcPr>
            <w:tcW w:w="3532" w:type="dxa"/>
            <w:tcMar>
              <w:top w:w="39" w:type="dxa"/>
              <w:left w:w="39" w:type="dxa"/>
              <w:bottom w:w="39" w:type="dxa"/>
              <w:right w:w="39" w:type="dxa"/>
            </w:tcMar>
          </w:tcPr>
          <w:p w14:paraId="384CBEE1" w14:textId="77777777" w:rsidR="004331F3" w:rsidRPr="00AE3B2D" w:rsidRDefault="00E02A90" w:rsidP="001124B2">
            <w:pPr>
              <w:jc w:val="left"/>
              <w:rPr>
                <w:rFonts w:eastAsia="SimSun" w:cs="Arial"/>
              </w:rPr>
            </w:pPr>
            <w:r w:rsidRPr="00E02A90">
              <w:rPr>
                <w:rFonts w:eastAsia="SimSun" w:cs="Arial" w:hint="eastAsia"/>
                <w:b/>
                <w:color w:val="000000"/>
                <w:sz w:val="16"/>
              </w:rPr>
              <w:t>(C9+)</w:t>
            </w:r>
            <w:r w:rsidRPr="00E02A90">
              <w:rPr>
                <w:rFonts w:eastAsia="SimSun" w:cs="Arial" w:hint="eastAsia"/>
                <w:b/>
                <w:color w:val="000000"/>
                <w:sz w:val="16"/>
              </w:rPr>
              <w:t>烷基苯</w:t>
            </w:r>
          </w:p>
        </w:tc>
        <w:tc>
          <w:tcPr>
            <w:tcW w:w="848" w:type="dxa"/>
            <w:tcMar>
              <w:top w:w="39" w:type="dxa"/>
              <w:left w:w="39" w:type="dxa"/>
              <w:bottom w:w="39" w:type="dxa"/>
              <w:right w:w="39" w:type="dxa"/>
            </w:tcMar>
          </w:tcPr>
          <w:p w14:paraId="7343909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707339" w14:textId="77777777" w:rsidTr="001124B2">
        <w:trPr>
          <w:trHeight w:val="205"/>
        </w:trPr>
        <w:tc>
          <w:tcPr>
            <w:tcW w:w="4690" w:type="dxa"/>
            <w:tcMar>
              <w:top w:w="39" w:type="dxa"/>
              <w:left w:w="39" w:type="dxa"/>
              <w:bottom w:w="39" w:type="dxa"/>
              <w:right w:w="39" w:type="dxa"/>
            </w:tcMar>
          </w:tcPr>
          <w:p w14:paraId="28A65C52" w14:textId="77777777" w:rsidR="004331F3" w:rsidRPr="00AE3B2D" w:rsidRDefault="00E02A90" w:rsidP="001124B2">
            <w:pPr>
              <w:jc w:val="left"/>
              <w:rPr>
                <w:rFonts w:eastAsia="SimSun" w:cs="Arial"/>
              </w:rPr>
            </w:pPr>
            <w:r w:rsidRPr="00E02A90">
              <w:rPr>
                <w:rFonts w:eastAsia="SimSun" w:cs="Arial" w:hint="eastAsia"/>
                <w:color w:val="000000"/>
                <w:sz w:val="16"/>
              </w:rPr>
              <w:t>双乙酸酯</w:t>
            </w:r>
          </w:p>
        </w:tc>
        <w:tc>
          <w:tcPr>
            <w:tcW w:w="3532" w:type="dxa"/>
            <w:tcMar>
              <w:top w:w="39" w:type="dxa"/>
              <w:left w:w="39" w:type="dxa"/>
              <w:bottom w:w="39" w:type="dxa"/>
              <w:right w:w="39" w:type="dxa"/>
            </w:tcMar>
          </w:tcPr>
          <w:p w14:paraId="11308E82" w14:textId="77777777" w:rsidR="004331F3" w:rsidRPr="00AE3B2D" w:rsidRDefault="00E02A90" w:rsidP="001124B2">
            <w:pPr>
              <w:jc w:val="left"/>
              <w:rPr>
                <w:rFonts w:eastAsia="SimSun" w:cs="Arial"/>
              </w:rPr>
            </w:pPr>
            <w:r w:rsidRPr="00E02A90">
              <w:rPr>
                <w:rFonts w:eastAsia="SimSun" w:cs="Arial" w:hint="eastAsia"/>
                <w:b/>
                <w:color w:val="000000"/>
                <w:sz w:val="16"/>
              </w:rPr>
              <w:t>乙酰乙酸乙酯</w:t>
            </w:r>
          </w:p>
        </w:tc>
        <w:tc>
          <w:tcPr>
            <w:tcW w:w="848" w:type="dxa"/>
            <w:tcMar>
              <w:top w:w="39" w:type="dxa"/>
              <w:left w:w="39" w:type="dxa"/>
              <w:bottom w:w="39" w:type="dxa"/>
              <w:right w:w="39" w:type="dxa"/>
            </w:tcMar>
          </w:tcPr>
          <w:p w14:paraId="0ED7DE1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53D8ED" w14:textId="77777777" w:rsidTr="001124B2">
        <w:trPr>
          <w:trHeight w:val="205"/>
        </w:trPr>
        <w:tc>
          <w:tcPr>
            <w:tcW w:w="4690" w:type="dxa"/>
            <w:tcMar>
              <w:top w:w="39" w:type="dxa"/>
              <w:left w:w="39" w:type="dxa"/>
              <w:bottom w:w="39" w:type="dxa"/>
              <w:right w:w="39" w:type="dxa"/>
            </w:tcMar>
          </w:tcPr>
          <w:p w14:paraId="17011B24" w14:textId="77777777" w:rsidR="004331F3" w:rsidRPr="00AE3B2D" w:rsidRDefault="00E02A90" w:rsidP="001124B2">
            <w:pPr>
              <w:jc w:val="left"/>
              <w:rPr>
                <w:rFonts w:eastAsia="SimSun" w:cs="Arial"/>
              </w:rPr>
            </w:pPr>
            <w:r w:rsidRPr="00E02A90">
              <w:rPr>
                <w:rFonts w:eastAsia="SimSun" w:cs="Arial" w:hint="eastAsia"/>
                <w:color w:val="000000"/>
                <w:sz w:val="16"/>
              </w:rPr>
              <w:t>双丙酮</w:t>
            </w:r>
          </w:p>
        </w:tc>
        <w:tc>
          <w:tcPr>
            <w:tcW w:w="3532" w:type="dxa"/>
            <w:tcMar>
              <w:top w:w="39" w:type="dxa"/>
              <w:left w:w="39" w:type="dxa"/>
              <w:bottom w:w="39" w:type="dxa"/>
              <w:right w:w="39" w:type="dxa"/>
            </w:tcMar>
          </w:tcPr>
          <w:p w14:paraId="207AE7DB" w14:textId="77777777" w:rsidR="004331F3" w:rsidRPr="00AE3B2D" w:rsidRDefault="00E02A90" w:rsidP="001124B2">
            <w:pPr>
              <w:jc w:val="left"/>
              <w:rPr>
                <w:rFonts w:eastAsia="SimSun" w:cs="Arial"/>
              </w:rPr>
            </w:pPr>
            <w:r w:rsidRPr="00E02A90">
              <w:rPr>
                <w:rFonts w:eastAsia="SimSun" w:cs="Arial" w:hint="eastAsia"/>
                <w:b/>
                <w:color w:val="000000"/>
                <w:sz w:val="16"/>
              </w:rPr>
              <w:t>双丙酮醇</w:t>
            </w:r>
          </w:p>
        </w:tc>
        <w:tc>
          <w:tcPr>
            <w:tcW w:w="848" w:type="dxa"/>
            <w:tcMar>
              <w:top w:w="39" w:type="dxa"/>
              <w:left w:w="39" w:type="dxa"/>
              <w:bottom w:w="39" w:type="dxa"/>
              <w:right w:w="39" w:type="dxa"/>
            </w:tcMar>
          </w:tcPr>
          <w:p w14:paraId="261D83B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1005BC" w14:textId="77777777" w:rsidTr="001124B2">
        <w:trPr>
          <w:trHeight w:val="205"/>
        </w:trPr>
        <w:tc>
          <w:tcPr>
            <w:tcW w:w="4690" w:type="dxa"/>
            <w:tcMar>
              <w:top w:w="39" w:type="dxa"/>
              <w:left w:w="39" w:type="dxa"/>
              <w:bottom w:w="39" w:type="dxa"/>
              <w:right w:w="39" w:type="dxa"/>
            </w:tcMar>
          </w:tcPr>
          <w:p w14:paraId="0CB5F230" w14:textId="77777777" w:rsidR="004331F3" w:rsidRPr="00AE3B2D" w:rsidRDefault="00E02A90" w:rsidP="001124B2">
            <w:pPr>
              <w:jc w:val="left"/>
              <w:rPr>
                <w:rFonts w:eastAsia="SimSun" w:cs="Arial"/>
              </w:rPr>
            </w:pPr>
            <w:r w:rsidRPr="00E02A90">
              <w:rPr>
                <w:rFonts w:eastAsia="SimSun" w:cs="Arial" w:hint="eastAsia"/>
                <w:b/>
                <w:color w:val="000000"/>
                <w:sz w:val="16"/>
              </w:rPr>
              <w:t>双丙酮醇</w:t>
            </w:r>
          </w:p>
        </w:tc>
        <w:tc>
          <w:tcPr>
            <w:tcW w:w="3532" w:type="dxa"/>
            <w:tcMar>
              <w:top w:w="39" w:type="dxa"/>
              <w:left w:w="39" w:type="dxa"/>
              <w:bottom w:w="39" w:type="dxa"/>
              <w:right w:w="39" w:type="dxa"/>
            </w:tcMar>
          </w:tcPr>
          <w:p w14:paraId="3B18D91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34DA7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3F5721A" w14:textId="77777777" w:rsidTr="001124B2">
        <w:trPr>
          <w:trHeight w:val="205"/>
        </w:trPr>
        <w:tc>
          <w:tcPr>
            <w:tcW w:w="4690" w:type="dxa"/>
            <w:tcMar>
              <w:top w:w="39" w:type="dxa"/>
              <w:left w:w="39" w:type="dxa"/>
              <w:bottom w:w="39" w:type="dxa"/>
              <w:right w:w="39" w:type="dxa"/>
            </w:tcMar>
          </w:tcPr>
          <w:p w14:paraId="22B8B1C0" w14:textId="77777777" w:rsidR="004331F3" w:rsidRPr="00AE3B2D" w:rsidRDefault="00103DFD" w:rsidP="001124B2">
            <w:pPr>
              <w:jc w:val="left"/>
              <w:rPr>
                <w:rFonts w:eastAsia="SimSun" w:cs="Arial"/>
              </w:rPr>
            </w:pPr>
            <w:r w:rsidRPr="00103DFD">
              <w:rPr>
                <w:rFonts w:eastAsia="SimSun" w:cs="Arial" w:hint="eastAsia"/>
                <w:color w:val="000000"/>
                <w:sz w:val="16"/>
              </w:rPr>
              <w:t>亚磷酸氢双</w:t>
            </w:r>
            <w:r w:rsidRPr="00103DFD">
              <w:rPr>
                <w:rFonts w:eastAsia="SimSun" w:cs="Arial" w:hint="eastAsia"/>
                <w:color w:val="000000"/>
                <w:sz w:val="16"/>
              </w:rPr>
              <w:t>[</w:t>
            </w:r>
            <w:r w:rsidRPr="00103DFD">
              <w:rPr>
                <w:rFonts w:eastAsia="SimSun" w:cs="Arial" w:hint="eastAsia"/>
                <w:color w:val="000000"/>
                <w:sz w:val="16"/>
              </w:rPr>
              <w:t>烷基</w:t>
            </w:r>
            <w:r w:rsidRPr="00103DFD">
              <w:rPr>
                <w:rFonts w:eastAsia="SimSun" w:cs="Arial" w:hint="eastAsia"/>
                <w:color w:val="000000"/>
                <w:sz w:val="16"/>
              </w:rPr>
              <w:t>/</w:t>
            </w:r>
            <w:r w:rsidRPr="00103DFD">
              <w:rPr>
                <w:rFonts w:eastAsia="SimSun" w:cs="Arial" w:hint="eastAsia"/>
                <w:color w:val="000000"/>
                <w:sz w:val="16"/>
              </w:rPr>
              <w:t>烯基</w:t>
            </w:r>
            <w:r w:rsidRPr="00103DFD">
              <w:rPr>
                <w:rFonts w:eastAsia="SimSun" w:cs="Arial" w:hint="eastAsia"/>
                <w:color w:val="000000"/>
                <w:sz w:val="16"/>
              </w:rPr>
              <w:t>(C10-C20)]</w:t>
            </w:r>
            <w:r w:rsidRPr="00103DFD">
              <w:rPr>
                <w:rFonts w:eastAsia="SimSun" w:cs="Arial" w:hint="eastAsia"/>
                <w:color w:val="000000"/>
                <w:sz w:val="16"/>
              </w:rPr>
              <w:t>酯</w:t>
            </w:r>
            <w:r w:rsidR="004331F3" w:rsidRPr="00AE3B2D">
              <w:rPr>
                <w:rFonts w:eastAsia="SimSun" w:cs="Arial"/>
                <w:color w:val="000000"/>
                <w:sz w:val="16"/>
              </w:rPr>
              <w:t>(a)</w:t>
            </w:r>
          </w:p>
        </w:tc>
        <w:tc>
          <w:tcPr>
            <w:tcW w:w="3532" w:type="dxa"/>
            <w:tcMar>
              <w:top w:w="39" w:type="dxa"/>
              <w:left w:w="39" w:type="dxa"/>
              <w:bottom w:w="39" w:type="dxa"/>
              <w:right w:w="39" w:type="dxa"/>
            </w:tcMar>
          </w:tcPr>
          <w:p w14:paraId="2287CBEC" w14:textId="77777777" w:rsidR="004331F3" w:rsidRPr="00AE3B2D" w:rsidRDefault="00103DFD" w:rsidP="001124B2">
            <w:pPr>
              <w:jc w:val="left"/>
              <w:rPr>
                <w:rFonts w:eastAsia="SimSun" w:cs="Arial"/>
                <w:lang w:eastAsia="zh-CN"/>
              </w:rPr>
            </w:pPr>
            <w:r w:rsidRPr="00103DFD">
              <w:rPr>
                <w:rFonts w:eastAsia="SimSun" w:cs="Arial" w:hint="eastAsia"/>
                <w:b/>
                <w:color w:val="000000"/>
                <w:sz w:val="16"/>
                <w:lang w:eastAsia="zh-CN"/>
              </w:rPr>
              <w:t>烷基</w:t>
            </w:r>
            <w:r>
              <w:rPr>
                <w:rFonts w:eastAsia="SimSun" w:cs="Arial" w:hint="eastAsia"/>
                <w:b/>
                <w:color w:val="000000"/>
                <w:sz w:val="16"/>
                <w:lang w:eastAsia="zh-CN"/>
              </w:rPr>
              <w:t>(</w:t>
            </w:r>
            <w:r w:rsidRPr="00103DFD">
              <w:rPr>
                <w:rFonts w:eastAsia="SimSun" w:cs="Arial" w:hint="eastAsia"/>
                <w:b/>
                <w:color w:val="000000"/>
                <w:sz w:val="16"/>
                <w:lang w:eastAsia="zh-CN"/>
              </w:rPr>
              <w:t>C10-C20</w:t>
            </w:r>
            <w:r w:rsidRPr="00103DFD">
              <w:rPr>
                <w:rFonts w:eastAsia="SimSun" w:cs="Arial" w:hint="eastAsia"/>
                <w:b/>
                <w:color w:val="000000"/>
                <w:sz w:val="16"/>
                <w:lang w:eastAsia="zh-CN"/>
              </w:rPr>
              <w:t>，饱和及不饱和</w:t>
            </w:r>
            <w:r>
              <w:rPr>
                <w:rFonts w:eastAsia="SimSun" w:cs="Arial" w:hint="eastAsia"/>
                <w:b/>
                <w:color w:val="000000"/>
                <w:sz w:val="16"/>
                <w:lang w:eastAsia="zh-CN"/>
              </w:rPr>
              <w:t>)</w:t>
            </w:r>
            <w:r w:rsidRPr="00103DFD">
              <w:rPr>
                <w:rFonts w:eastAsia="SimSun" w:cs="Arial" w:hint="eastAsia"/>
                <w:b/>
                <w:color w:val="000000"/>
                <w:sz w:val="16"/>
                <w:lang w:eastAsia="zh-CN"/>
              </w:rPr>
              <w:t>亚磷酸盐</w:t>
            </w:r>
          </w:p>
        </w:tc>
        <w:tc>
          <w:tcPr>
            <w:tcW w:w="848" w:type="dxa"/>
            <w:tcMar>
              <w:top w:w="39" w:type="dxa"/>
              <w:left w:w="39" w:type="dxa"/>
              <w:bottom w:w="39" w:type="dxa"/>
              <w:right w:w="39" w:type="dxa"/>
            </w:tcMar>
          </w:tcPr>
          <w:p w14:paraId="4EA6E6E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6F8FA7" w14:textId="77777777" w:rsidTr="001124B2">
        <w:trPr>
          <w:trHeight w:val="205"/>
        </w:trPr>
        <w:tc>
          <w:tcPr>
            <w:tcW w:w="4690" w:type="dxa"/>
            <w:tcMar>
              <w:top w:w="39" w:type="dxa"/>
              <w:left w:w="39" w:type="dxa"/>
              <w:bottom w:w="39" w:type="dxa"/>
              <w:right w:w="39" w:type="dxa"/>
            </w:tcMar>
          </w:tcPr>
          <w:p w14:paraId="2A273A25" w14:textId="77777777" w:rsidR="004331F3" w:rsidRPr="00AE3B2D" w:rsidRDefault="007C1972" w:rsidP="001124B2">
            <w:pPr>
              <w:jc w:val="left"/>
              <w:rPr>
                <w:rFonts w:eastAsia="SimSun" w:cs="Arial"/>
              </w:rPr>
            </w:pPr>
            <w:r w:rsidRPr="007C1972">
              <w:rPr>
                <w:rFonts w:eastAsia="SimSun" w:cs="Arial" w:hint="eastAsia"/>
                <w:b/>
                <w:color w:val="000000"/>
                <w:sz w:val="16"/>
              </w:rPr>
              <w:t>二烃基</w:t>
            </w:r>
            <w:r>
              <w:rPr>
                <w:rFonts w:eastAsia="SimSun" w:cs="Arial" w:hint="eastAsia"/>
                <w:b/>
                <w:color w:val="000000"/>
                <w:sz w:val="16"/>
                <w:lang w:eastAsia="zh-CN"/>
              </w:rPr>
              <w:t>(</w:t>
            </w:r>
            <w:r w:rsidRPr="007C1972">
              <w:rPr>
                <w:rFonts w:eastAsia="SimSun" w:cs="Arial" w:hint="eastAsia"/>
                <w:b/>
                <w:color w:val="000000"/>
                <w:sz w:val="16"/>
              </w:rPr>
              <w:t>C8-C9</w:t>
            </w:r>
            <w:r>
              <w:rPr>
                <w:rFonts w:eastAsia="SimSun" w:cs="Arial" w:hint="eastAsia"/>
                <w:b/>
                <w:color w:val="000000"/>
                <w:sz w:val="16"/>
                <w:lang w:eastAsia="zh-CN"/>
              </w:rPr>
              <w:t>)</w:t>
            </w:r>
            <w:r w:rsidRPr="007C1972">
              <w:rPr>
                <w:rFonts w:eastAsia="SimSun" w:cs="Arial" w:hint="eastAsia"/>
                <w:b/>
                <w:color w:val="000000"/>
                <w:sz w:val="16"/>
              </w:rPr>
              <w:t>二苯胺</w:t>
            </w:r>
          </w:p>
        </w:tc>
        <w:tc>
          <w:tcPr>
            <w:tcW w:w="3532" w:type="dxa"/>
            <w:tcMar>
              <w:top w:w="39" w:type="dxa"/>
              <w:left w:w="39" w:type="dxa"/>
              <w:bottom w:w="39" w:type="dxa"/>
              <w:right w:w="39" w:type="dxa"/>
            </w:tcMar>
          </w:tcPr>
          <w:p w14:paraId="3DEE6A1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E68ED9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77634C" w14:textId="77777777" w:rsidTr="001124B2">
        <w:trPr>
          <w:trHeight w:val="205"/>
        </w:trPr>
        <w:tc>
          <w:tcPr>
            <w:tcW w:w="4690" w:type="dxa"/>
            <w:tcMar>
              <w:top w:w="39" w:type="dxa"/>
              <w:left w:w="39" w:type="dxa"/>
              <w:bottom w:w="39" w:type="dxa"/>
              <w:right w:w="39" w:type="dxa"/>
            </w:tcMar>
          </w:tcPr>
          <w:p w14:paraId="44E6AC65" w14:textId="77777777" w:rsidR="004331F3" w:rsidRPr="00AE3B2D" w:rsidRDefault="007C1972" w:rsidP="001124B2">
            <w:pPr>
              <w:jc w:val="left"/>
              <w:rPr>
                <w:rFonts w:eastAsia="SimSun" w:cs="Arial"/>
                <w:lang w:eastAsia="zh-CN"/>
              </w:rPr>
            </w:pPr>
            <w:r w:rsidRPr="007C1972">
              <w:rPr>
                <w:rFonts w:eastAsia="SimSun" w:cs="Arial" w:hint="eastAsia"/>
                <w:b/>
                <w:color w:val="000000"/>
                <w:sz w:val="16"/>
                <w:lang w:eastAsia="zh-CN"/>
              </w:rPr>
              <w:t>二烷基</w:t>
            </w:r>
            <w:r w:rsidR="00156B9A" w:rsidRPr="007C1972">
              <w:rPr>
                <w:rFonts w:eastAsia="SimSun" w:cs="Arial" w:hint="eastAsia"/>
                <w:b/>
                <w:color w:val="000000"/>
                <w:sz w:val="16"/>
                <w:lang w:eastAsia="zh-CN"/>
              </w:rPr>
              <w:t>(C7-C13</w:t>
            </w:r>
            <w:r w:rsidR="00156B9A">
              <w:rPr>
                <w:rFonts w:eastAsia="SimSun" w:cs="Arial"/>
                <w:b/>
                <w:color w:val="000000"/>
                <w:sz w:val="16"/>
                <w:lang w:eastAsia="zh-CN"/>
              </w:rPr>
              <w:t>)</w:t>
            </w:r>
            <w:r w:rsidR="00156B9A" w:rsidRPr="007C1972">
              <w:rPr>
                <w:rFonts w:eastAsia="SimSun" w:cs="Arial" w:hint="eastAsia"/>
                <w:b/>
                <w:color w:val="000000"/>
                <w:sz w:val="16"/>
                <w:lang w:eastAsia="zh-CN"/>
              </w:rPr>
              <w:t>邻苯二甲酸</w:t>
            </w:r>
            <w:r w:rsidRPr="007C1972">
              <w:rPr>
                <w:rFonts w:eastAsia="SimSun" w:cs="Arial" w:hint="eastAsia"/>
                <w:b/>
                <w:color w:val="000000"/>
                <w:sz w:val="16"/>
                <w:lang w:eastAsia="zh-CN"/>
              </w:rPr>
              <w:t>酯</w:t>
            </w:r>
          </w:p>
        </w:tc>
        <w:tc>
          <w:tcPr>
            <w:tcW w:w="3532" w:type="dxa"/>
            <w:tcMar>
              <w:top w:w="39" w:type="dxa"/>
              <w:left w:w="39" w:type="dxa"/>
              <w:bottom w:w="39" w:type="dxa"/>
              <w:right w:w="39" w:type="dxa"/>
            </w:tcMar>
          </w:tcPr>
          <w:p w14:paraId="60707768"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55A1AD0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2E0B36" w14:textId="77777777" w:rsidTr="001124B2">
        <w:trPr>
          <w:trHeight w:val="205"/>
        </w:trPr>
        <w:tc>
          <w:tcPr>
            <w:tcW w:w="4690" w:type="dxa"/>
            <w:tcMar>
              <w:top w:w="39" w:type="dxa"/>
              <w:left w:w="39" w:type="dxa"/>
              <w:bottom w:w="39" w:type="dxa"/>
              <w:right w:w="39" w:type="dxa"/>
            </w:tcMar>
          </w:tcPr>
          <w:p w14:paraId="1D292338" w14:textId="77777777" w:rsidR="004331F3" w:rsidRPr="00AE3B2D" w:rsidRDefault="00156B9A" w:rsidP="001124B2">
            <w:pPr>
              <w:jc w:val="left"/>
              <w:rPr>
                <w:rFonts w:eastAsia="SimSun" w:cs="Arial"/>
                <w:lang w:eastAsia="zh-CN"/>
              </w:rPr>
            </w:pPr>
            <w:r w:rsidRPr="007C1972">
              <w:rPr>
                <w:rFonts w:eastAsia="SimSun" w:cs="Arial" w:hint="eastAsia"/>
                <w:b/>
                <w:color w:val="000000"/>
                <w:sz w:val="16"/>
                <w:lang w:eastAsia="zh-CN"/>
              </w:rPr>
              <w:t>二烷基</w:t>
            </w:r>
            <w:r w:rsidR="007C1972" w:rsidRPr="007C1972">
              <w:rPr>
                <w:rFonts w:eastAsia="SimSun" w:cs="Arial" w:hint="eastAsia"/>
                <w:b/>
                <w:color w:val="000000"/>
                <w:sz w:val="16"/>
                <w:lang w:eastAsia="zh-CN"/>
              </w:rPr>
              <w:t>(C</w:t>
            </w:r>
            <w:r w:rsidR="007C1972">
              <w:rPr>
                <w:rFonts w:eastAsia="SimSun" w:cs="Arial"/>
                <w:b/>
                <w:color w:val="000000"/>
                <w:sz w:val="16"/>
                <w:lang w:eastAsia="zh-CN"/>
              </w:rPr>
              <w:t>9</w:t>
            </w:r>
            <w:r w:rsidR="007C1972" w:rsidRPr="007C1972">
              <w:rPr>
                <w:rFonts w:eastAsia="SimSun" w:cs="Arial" w:hint="eastAsia"/>
                <w:b/>
                <w:color w:val="000000"/>
                <w:sz w:val="16"/>
                <w:lang w:eastAsia="zh-CN"/>
              </w:rPr>
              <w:t>-C1</w:t>
            </w:r>
            <w:r w:rsidR="007C1972">
              <w:rPr>
                <w:rFonts w:eastAsia="SimSun" w:cs="Arial"/>
                <w:b/>
                <w:color w:val="000000"/>
                <w:sz w:val="16"/>
                <w:lang w:eastAsia="zh-CN"/>
              </w:rPr>
              <w:t>0</w:t>
            </w:r>
            <w:r w:rsidR="007C1972" w:rsidRPr="007C1972">
              <w:rPr>
                <w:rFonts w:eastAsia="SimSun" w:cs="Arial" w:hint="eastAsia"/>
                <w:b/>
                <w:color w:val="000000"/>
                <w:sz w:val="16"/>
                <w:lang w:eastAsia="zh-CN"/>
              </w:rPr>
              <w:t>)</w:t>
            </w:r>
            <w:r w:rsidRPr="00156B9A">
              <w:rPr>
                <w:rFonts w:eastAsia="SimSun" w:cs="Arial" w:hint="eastAsia"/>
                <w:b/>
                <w:color w:val="000000"/>
                <w:sz w:val="16"/>
                <w:lang w:eastAsia="zh-CN"/>
              </w:rPr>
              <w:t>邻苯二甲酸</w:t>
            </w:r>
            <w:r w:rsidR="007C1972" w:rsidRPr="007C1972">
              <w:rPr>
                <w:rFonts w:eastAsia="SimSun" w:cs="Arial" w:hint="eastAsia"/>
                <w:b/>
                <w:color w:val="000000"/>
                <w:sz w:val="16"/>
                <w:lang w:eastAsia="zh-CN"/>
              </w:rPr>
              <w:t>酯</w:t>
            </w:r>
          </w:p>
        </w:tc>
        <w:tc>
          <w:tcPr>
            <w:tcW w:w="3532" w:type="dxa"/>
            <w:tcMar>
              <w:top w:w="39" w:type="dxa"/>
              <w:left w:w="39" w:type="dxa"/>
              <w:bottom w:w="39" w:type="dxa"/>
              <w:right w:w="39" w:type="dxa"/>
            </w:tcMar>
          </w:tcPr>
          <w:p w14:paraId="4E38CF32"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4717F5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843C02" w14:textId="77777777" w:rsidTr="001124B2">
        <w:trPr>
          <w:trHeight w:val="205"/>
        </w:trPr>
        <w:tc>
          <w:tcPr>
            <w:tcW w:w="4690" w:type="dxa"/>
            <w:tcMar>
              <w:top w:w="39" w:type="dxa"/>
              <w:left w:w="39" w:type="dxa"/>
              <w:bottom w:w="39" w:type="dxa"/>
              <w:right w:w="39" w:type="dxa"/>
            </w:tcMar>
          </w:tcPr>
          <w:p w14:paraId="1E70E6DE" w14:textId="77777777" w:rsidR="004331F3" w:rsidRPr="00AE3B2D" w:rsidRDefault="000B4F77" w:rsidP="001124B2">
            <w:pPr>
              <w:jc w:val="left"/>
              <w:rPr>
                <w:rFonts w:eastAsia="SimSun" w:cs="Arial"/>
                <w:lang w:eastAsia="zh-CN"/>
              </w:rPr>
            </w:pPr>
            <w:r w:rsidRPr="000B4F77">
              <w:rPr>
                <w:rFonts w:eastAsia="SimSun" w:cs="Arial" w:hint="eastAsia"/>
                <w:b/>
                <w:color w:val="000000"/>
                <w:sz w:val="16"/>
                <w:lang w:eastAsia="zh-CN"/>
              </w:rPr>
              <w:t>二烃基硫代磷酸钠盐溶液</w:t>
            </w:r>
          </w:p>
        </w:tc>
        <w:tc>
          <w:tcPr>
            <w:tcW w:w="3532" w:type="dxa"/>
            <w:tcMar>
              <w:top w:w="39" w:type="dxa"/>
              <w:left w:w="39" w:type="dxa"/>
              <w:bottom w:w="39" w:type="dxa"/>
              <w:right w:w="39" w:type="dxa"/>
            </w:tcMar>
          </w:tcPr>
          <w:p w14:paraId="6C559ABA"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B1DC7B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B26338" w14:textId="77777777" w:rsidTr="001124B2">
        <w:trPr>
          <w:trHeight w:val="205"/>
        </w:trPr>
        <w:tc>
          <w:tcPr>
            <w:tcW w:w="4690" w:type="dxa"/>
            <w:tcMar>
              <w:top w:w="39" w:type="dxa"/>
              <w:left w:w="39" w:type="dxa"/>
              <w:bottom w:w="39" w:type="dxa"/>
              <w:right w:w="39" w:type="dxa"/>
            </w:tcMar>
          </w:tcPr>
          <w:p w14:paraId="5BFEE1DB" w14:textId="77777777" w:rsidR="004331F3" w:rsidRPr="00AE3B2D" w:rsidRDefault="000B4F77" w:rsidP="001124B2">
            <w:pPr>
              <w:jc w:val="left"/>
              <w:rPr>
                <w:rFonts w:eastAsia="SimSun" w:cs="Arial"/>
              </w:rPr>
            </w:pPr>
            <w:r w:rsidRPr="000B4F77">
              <w:rPr>
                <w:rFonts w:eastAsia="SimSun" w:cs="Arial" w:hint="eastAsia"/>
                <w:color w:val="000000"/>
                <w:sz w:val="16"/>
              </w:rPr>
              <w:t>1,2-</w:t>
            </w:r>
            <w:r w:rsidRPr="000B4F77">
              <w:rPr>
                <w:rFonts w:eastAsia="SimSun" w:cs="Arial" w:hint="eastAsia"/>
                <w:color w:val="000000"/>
                <w:sz w:val="16"/>
              </w:rPr>
              <w:t>二氨基乙烷</w:t>
            </w:r>
          </w:p>
        </w:tc>
        <w:tc>
          <w:tcPr>
            <w:tcW w:w="3532" w:type="dxa"/>
            <w:tcMar>
              <w:top w:w="39" w:type="dxa"/>
              <w:left w:w="39" w:type="dxa"/>
              <w:bottom w:w="39" w:type="dxa"/>
              <w:right w:w="39" w:type="dxa"/>
            </w:tcMar>
          </w:tcPr>
          <w:p w14:paraId="5C2B7330" w14:textId="77777777" w:rsidR="004331F3" w:rsidRPr="00AE3B2D" w:rsidRDefault="000B4F77" w:rsidP="001124B2">
            <w:pPr>
              <w:jc w:val="left"/>
              <w:rPr>
                <w:rFonts w:eastAsia="SimSun" w:cs="Arial"/>
              </w:rPr>
            </w:pPr>
            <w:r w:rsidRPr="000B4F77">
              <w:rPr>
                <w:rFonts w:eastAsia="SimSun" w:cs="Arial" w:hint="eastAsia"/>
                <w:b/>
                <w:color w:val="000000"/>
                <w:sz w:val="16"/>
              </w:rPr>
              <w:t>乙二胺</w:t>
            </w:r>
          </w:p>
        </w:tc>
        <w:tc>
          <w:tcPr>
            <w:tcW w:w="848" w:type="dxa"/>
            <w:tcMar>
              <w:top w:w="39" w:type="dxa"/>
              <w:left w:w="39" w:type="dxa"/>
              <w:bottom w:w="39" w:type="dxa"/>
              <w:right w:w="39" w:type="dxa"/>
            </w:tcMar>
          </w:tcPr>
          <w:p w14:paraId="09EED01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8D3073" w14:textId="77777777" w:rsidTr="001124B2">
        <w:trPr>
          <w:trHeight w:val="205"/>
        </w:trPr>
        <w:tc>
          <w:tcPr>
            <w:tcW w:w="4690" w:type="dxa"/>
            <w:tcMar>
              <w:top w:w="39" w:type="dxa"/>
              <w:left w:w="39" w:type="dxa"/>
              <w:bottom w:w="39" w:type="dxa"/>
              <w:right w:w="39" w:type="dxa"/>
            </w:tcMar>
          </w:tcPr>
          <w:p w14:paraId="3B9512CB" w14:textId="77777777" w:rsidR="004331F3" w:rsidRPr="00AE3B2D" w:rsidRDefault="000B4F77" w:rsidP="001124B2">
            <w:pPr>
              <w:jc w:val="left"/>
              <w:rPr>
                <w:rFonts w:eastAsia="SimSun" w:cs="Arial"/>
              </w:rPr>
            </w:pPr>
            <w:r w:rsidRPr="000B4F77">
              <w:rPr>
                <w:rFonts w:eastAsia="SimSun" w:cs="Arial" w:hint="eastAsia"/>
                <w:color w:val="000000"/>
                <w:sz w:val="16"/>
              </w:rPr>
              <w:t>1,6-</w:t>
            </w:r>
            <w:r w:rsidRPr="000B4F77">
              <w:rPr>
                <w:rFonts w:eastAsia="SimSun" w:cs="Arial" w:hint="eastAsia"/>
                <w:color w:val="000000"/>
                <w:sz w:val="16"/>
              </w:rPr>
              <w:t>二氨基己烷</w:t>
            </w:r>
          </w:p>
        </w:tc>
        <w:tc>
          <w:tcPr>
            <w:tcW w:w="3532" w:type="dxa"/>
            <w:tcMar>
              <w:top w:w="39" w:type="dxa"/>
              <w:left w:w="39" w:type="dxa"/>
              <w:bottom w:w="39" w:type="dxa"/>
              <w:right w:w="39" w:type="dxa"/>
            </w:tcMar>
          </w:tcPr>
          <w:p w14:paraId="60FEB91B" w14:textId="77777777" w:rsidR="004331F3" w:rsidRPr="00AE3B2D" w:rsidRDefault="000B4F77" w:rsidP="001124B2">
            <w:pPr>
              <w:jc w:val="left"/>
              <w:rPr>
                <w:rFonts w:eastAsia="SimSun" w:cs="Arial"/>
              </w:rPr>
            </w:pPr>
            <w:r w:rsidRPr="000B4F77">
              <w:rPr>
                <w:rFonts w:eastAsia="SimSun" w:cs="Arial" w:hint="eastAsia"/>
                <w:b/>
                <w:color w:val="000000"/>
                <w:sz w:val="16"/>
              </w:rPr>
              <w:t>己撑二胺</w:t>
            </w:r>
            <w:r w:rsidR="00946F2D">
              <w:rPr>
                <w:rFonts w:eastAsia="SimSun" w:cs="Arial" w:hint="eastAsia"/>
                <w:b/>
                <w:color w:val="000000"/>
                <w:sz w:val="16"/>
                <w:lang w:eastAsia="zh-CN"/>
              </w:rPr>
              <w:t>(</w:t>
            </w:r>
            <w:r w:rsidRPr="000B4F77">
              <w:rPr>
                <w:rFonts w:eastAsia="SimSun" w:cs="Arial" w:hint="eastAsia"/>
                <w:b/>
                <w:color w:val="000000"/>
                <w:sz w:val="16"/>
              </w:rPr>
              <w:t>熔</w:t>
            </w:r>
            <w:r w:rsidR="00946F2D">
              <w:rPr>
                <w:rFonts w:eastAsia="SimSun" w:cs="Arial" w:hint="eastAsia"/>
                <w:b/>
                <w:color w:val="000000"/>
                <w:sz w:val="16"/>
                <w:lang w:eastAsia="zh-CN"/>
              </w:rPr>
              <w:t>融</w:t>
            </w:r>
            <w:r w:rsidR="00946F2D">
              <w:rPr>
                <w:rFonts w:eastAsia="SimSun" w:cs="Arial" w:hint="eastAsia"/>
                <w:b/>
                <w:color w:val="000000"/>
                <w:sz w:val="16"/>
                <w:lang w:eastAsia="zh-CN"/>
              </w:rPr>
              <w:t>)</w:t>
            </w:r>
          </w:p>
        </w:tc>
        <w:tc>
          <w:tcPr>
            <w:tcW w:w="848" w:type="dxa"/>
            <w:tcMar>
              <w:top w:w="39" w:type="dxa"/>
              <w:left w:w="39" w:type="dxa"/>
              <w:bottom w:w="39" w:type="dxa"/>
              <w:right w:w="39" w:type="dxa"/>
            </w:tcMar>
          </w:tcPr>
          <w:p w14:paraId="271025F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FBFF8E" w14:textId="77777777" w:rsidTr="001124B2">
        <w:trPr>
          <w:trHeight w:val="205"/>
        </w:trPr>
        <w:tc>
          <w:tcPr>
            <w:tcW w:w="4690" w:type="dxa"/>
            <w:tcMar>
              <w:top w:w="39" w:type="dxa"/>
              <w:left w:w="39" w:type="dxa"/>
              <w:bottom w:w="39" w:type="dxa"/>
              <w:right w:w="39" w:type="dxa"/>
            </w:tcMar>
          </w:tcPr>
          <w:p w14:paraId="10887CB4" w14:textId="77777777" w:rsidR="004331F3" w:rsidRPr="00AE3B2D" w:rsidRDefault="000B4F77" w:rsidP="001124B2">
            <w:pPr>
              <w:jc w:val="left"/>
              <w:rPr>
                <w:rFonts w:eastAsia="SimSun" w:cs="Arial"/>
              </w:rPr>
            </w:pPr>
            <w:r w:rsidRPr="000B4F77">
              <w:rPr>
                <w:rFonts w:eastAsia="SimSun" w:cs="Arial" w:hint="eastAsia"/>
                <w:color w:val="000000"/>
                <w:sz w:val="16"/>
              </w:rPr>
              <w:t>1,6-</w:t>
            </w:r>
            <w:r w:rsidRPr="000B4F77">
              <w:rPr>
                <w:rFonts w:eastAsia="SimSun" w:cs="Arial" w:hint="eastAsia"/>
                <w:color w:val="000000"/>
                <w:sz w:val="16"/>
              </w:rPr>
              <w:t>二氨基己烷溶液</w:t>
            </w:r>
          </w:p>
        </w:tc>
        <w:tc>
          <w:tcPr>
            <w:tcW w:w="3532" w:type="dxa"/>
            <w:tcMar>
              <w:top w:w="39" w:type="dxa"/>
              <w:left w:w="39" w:type="dxa"/>
              <w:bottom w:w="39" w:type="dxa"/>
              <w:right w:w="39" w:type="dxa"/>
            </w:tcMar>
          </w:tcPr>
          <w:p w14:paraId="5F24BF75" w14:textId="77777777" w:rsidR="004331F3" w:rsidRPr="00AE3B2D" w:rsidRDefault="00946F2D" w:rsidP="001124B2">
            <w:pPr>
              <w:jc w:val="left"/>
              <w:rPr>
                <w:rFonts w:eastAsia="SimSun" w:cs="Arial"/>
              </w:rPr>
            </w:pPr>
            <w:r w:rsidRPr="00946F2D">
              <w:rPr>
                <w:rFonts w:eastAsia="SimSun" w:cs="Arial" w:hint="eastAsia"/>
                <w:b/>
                <w:color w:val="000000"/>
                <w:sz w:val="16"/>
              </w:rPr>
              <w:t>己撑二胺溶液</w:t>
            </w:r>
          </w:p>
        </w:tc>
        <w:tc>
          <w:tcPr>
            <w:tcW w:w="848" w:type="dxa"/>
            <w:tcMar>
              <w:top w:w="39" w:type="dxa"/>
              <w:left w:w="39" w:type="dxa"/>
              <w:bottom w:w="39" w:type="dxa"/>
              <w:right w:w="39" w:type="dxa"/>
            </w:tcMar>
          </w:tcPr>
          <w:p w14:paraId="1FD1E2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158385" w14:textId="77777777" w:rsidTr="001124B2">
        <w:trPr>
          <w:trHeight w:val="205"/>
        </w:trPr>
        <w:tc>
          <w:tcPr>
            <w:tcW w:w="4690" w:type="dxa"/>
            <w:tcMar>
              <w:top w:w="39" w:type="dxa"/>
              <w:left w:w="39" w:type="dxa"/>
              <w:bottom w:w="39" w:type="dxa"/>
              <w:right w:w="39" w:type="dxa"/>
            </w:tcMar>
          </w:tcPr>
          <w:p w14:paraId="4B87D9C7" w14:textId="77777777" w:rsidR="004331F3" w:rsidRPr="00AE3B2D" w:rsidRDefault="000B4F77" w:rsidP="001124B2">
            <w:pPr>
              <w:jc w:val="left"/>
              <w:rPr>
                <w:rFonts w:eastAsia="SimSun" w:cs="Arial"/>
              </w:rPr>
            </w:pPr>
            <w:r w:rsidRPr="000B4F77">
              <w:rPr>
                <w:rFonts w:eastAsia="SimSun" w:cs="Arial" w:hint="eastAsia"/>
                <w:color w:val="000000"/>
                <w:sz w:val="16"/>
              </w:rPr>
              <w:t>2,6-</w:t>
            </w:r>
            <w:r w:rsidRPr="000B4F77">
              <w:rPr>
                <w:rFonts w:eastAsia="SimSun" w:cs="Arial" w:hint="eastAsia"/>
                <w:color w:val="000000"/>
                <w:sz w:val="16"/>
              </w:rPr>
              <w:t>二氧基乙酸</w:t>
            </w:r>
          </w:p>
        </w:tc>
        <w:tc>
          <w:tcPr>
            <w:tcW w:w="3532" w:type="dxa"/>
            <w:tcMar>
              <w:top w:w="39" w:type="dxa"/>
              <w:left w:w="39" w:type="dxa"/>
              <w:bottom w:w="39" w:type="dxa"/>
              <w:right w:w="39" w:type="dxa"/>
            </w:tcMar>
          </w:tcPr>
          <w:p w14:paraId="35BA966A" w14:textId="77777777" w:rsidR="004331F3" w:rsidRPr="00AE3B2D" w:rsidRDefault="00946F2D" w:rsidP="001124B2">
            <w:pPr>
              <w:jc w:val="left"/>
              <w:rPr>
                <w:rFonts w:eastAsia="SimSun" w:cs="Arial"/>
                <w:lang w:eastAsia="zh-CN"/>
              </w:rPr>
            </w:pPr>
            <w:r w:rsidRPr="00946F2D">
              <w:rPr>
                <w:rFonts w:eastAsia="SimSun" w:cs="Arial" w:hint="eastAsia"/>
                <w:b/>
                <w:color w:val="000000"/>
                <w:sz w:val="16"/>
                <w:lang w:eastAsia="zh-CN"/>
              </w:rPr>
              <w:t>左旋</w:t>
            </w:r>
            <w:r w:rsidRPr="00946F2D">
              <w:rPr>
                <w:rFonts w:eastAsia="SimSun" w:cs="Arial" w:hint="eastAsia"/>
                <w:b/>
                <w:color w:val="000000"/>
                <w:sz w:val="16"/>
                <w:lang w:eastAsia="zh-CN"/>
              </w:rPr>
              <w:t>-</w:t>
            </w:r>
            <w:r w:rsidRPr="00946F2D">
              <w:rPr>
                <w:rFonts w:eastAsia="SimSun" w:cs="Arial" w:hint="eastAsia"/>
                <w:b/>
                <w:color w:val="000000"/>
                <w:sz w:val="16"/>
                <w:lang w:eastAsia="zh-CN"/>
              </w:rPr>
              <w:t>赖氨酸溶液</w:t>
            </w:r>
            <w:r w:rsidR="004331F3" w:rsidRPr="00AE3B2D">
              <w:rPr>
                <w:rFonts w:eastAsia="SimSun" w:cs="Arial"/>
                <w:b/>
                <w:color w:val="000000"/>
                <w:sz w:val="16"/>
                <w:lang w:eastAsia="zh-CN"/>
              </w:rPr>
              <w:t xml:space="preserve">(60% </w:t>
            </w:r>
            <w:r>
              <w:rPr>
                <w:rFonts w:eastAsia="SimSun" w:cs="Arial" w:hint="eastAsia"/>
                <w:b/>
                <w:color w:val="000000"/>
                <w:sz w:val="16"/>
                <w:lang w:eastAsia="zh-CN"/>
              </w:rPr>
              <w:t>或以下</w:t>
            </w:r>
            <w:r w:rsidR="004331F3" w:rsidRPr="00AE3B2D">
              <w:rPr>
                <w:rFonts w:eastAsia="SimSun" w:cs="Arial"/>
                <w:b/>
                <w:color w:val="000000"/>
                <w:sz w:val="16"/>
                <w:lang w:eastAsia="zh-CN"/>
              </w:rPr>
              <w:t>)</w:t>
            </w:r>
          </w:p>
        </w:tc>
        <w:tc>
          <w:tcPr>
            <w:tcW w:w="848" w:type="dxa"/>
            <w:tcMar>
              <w:top w:w="39" w:type="dxa"/>
              <w:left w:w="39" w:type="dxa"/>
              <w:bottom w:w="39" w:type="dxa"/>
              <w:right w:w="39" w:type="dxa"/>
            </w:tcMar>
          </w:tcPr>
          <w:p w14:paraId="5229224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A4706F" w14:textId="77777777" w:rsidTr="001124B2">
        <w:trPr>
          <w:trHeight w:val="205"/>
        </w:trPr>
        <w:tc>
          <w:tcPr>
            <w:tcW w:w="4690" w:type="dxa"/>
            <w:tcMar>
              <w:top w:w="39" w:type="dxa"/>
              <w:left w:w="39" w:type="dxa"/>
              <w:bottom w:w="39" w:type="dxa"/>
              <w:right w:w="39" w:type="dxa"/>
            </w:tcMar>
          </w:tcPr>
          <w:p w14:paraId="47634ADA" w14:textId="77777777" w:rsidR="004331F3" w:rsidRPr="00AE3B2D" w:rsidRDefault="00BE041B" w:rsidP="001124B2">
            <w:pPr>
              <w:jc w:val="left"/>
              <w:rPr>
                <w:rFonts w:eastAsia="SimSun" w:cs="Arial"/>
                <w:lang w:eastAsia="zh-CN"/>
              </w:rPr>
            </w:pPr>
            <w:r w:rsidRPr="00BE041B">
              <w:rPr>
                <w:rFonts w:eastAsia="SimSun" w:cs="Arial" w:hint="eastAsia"/>
                <w:b/>
                <w:color w:val="000000"/>
                <w:sz w:val="16"/>
                <w:lang w:eastAsia="zh-CN"/>
              </w:rPr>
              <w:t>2,6-</w:t>
            </w:r>
            <w:r w:rsidRPr="00BE041B">
              <w:rPr>
                <w:rFonts w:eastAsia="SimSun" w:cs="Arial" w:hint="eastAsia"/>
                <w:b/>
                <w:color w:val="000000"/>
                <w:sz w:val="16"/>
                <w:lang w:eastAsia="zh-CN"/>
              </w:rPr>
              <w:t>二氨基己酸磷酸盐混合盐溶液</w:t>
            </w:r>
          </w:p>
        </w:tc>
        <w:tc>
          <w:tcPr>
            <w:tcW w:w="3532" w:type="dxa"/>
            <w:tcMar>
              <w:top w:w="39" w:type="dxa"/>
              <w:left w:w="39" w:type="dxa"/>
              <w:bottom w:w="39" w:type="dxa"/>
              <w:right w:w="39" w:type="dxa"/>
            </w:tcMar>
          </w:tcPr>
          <w:p w14:paraId="473B564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A68B2E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DC4586" w14:textId="77777777" w:rsidTr="001124B2">
        <w:trPr>
          <w:trHeight w:val="205"/>
        </w:trPr>
        <w:tc>
          <w:tcPr>
            <w:tcW w:w="4690" w:type="dxa"/>
            <w:tcMar>
              <w:top w:w="39" w:type="dxa"/>
              <w:left w:w="39" w:type="dxa"/>
              <w:bottom w:w="39" w:type="dxa"/>
              <w:right w:w="39" w:type="dxa"/>
            </w:tcMar>
          </w:tcPr>
          <w:p w14:paraId="187A195C" w14:textId="77777777" w:rsidR="004331F3" w:rsidRPr="00AE3B2D" w:rsidRDefault="00BE041B" w:rsidP="001124B2">
            <w:pPr>
              <w:jc w:val="left"/>
              <w:rPr>
                <w:rFonts w:eastAsia="SimSun" w:cs="Arial"/>
              </w:rPr>
            </w:pPr>
            <w:r w:rsidRPr="00BE041B">
              <w:rPr>
                <w:rFonts w:eastAsia="SimSun" w:cs="Arial" w:hint="eastAsia"/>
                <w:color w:val="000000"/>
                <w:sz w:val="16"/>
              </w:rPr>
              <w:t>二氨基甲苯</w:t>
            </w:r>
            <w:r w:rsidR="004331F3" w:rsidRPr="00AE3B2D">
              <w:rPr>
                <w:rFonts w:eastAsia="SimSun" w:cs="Arial"/>
                <w:color w:val="000000"/>
                <w:sz w:val="16"/>
              </w:rPr>
              <w:t>(a)</w:t>
            </w:r>
          </w:p>
        </w:tc>
        <w:tc>
          <w:tcPr>
            <w:tcW w:w="3532" w:type="dxa"/>
            <w:tcMar>
              <w:top w:w="39" w:type="dxa"/>
              <w:left w:w="39" w:type="dxa"/>
              <w:bottom w:w="39" w:type="dxa"/>
              <w:right w:w="39" w:type="dxa"/>
            </w:tcMar>
          </w:tcPr>
          <w:p w14:paraId="1F2B9965" w14:textId="77777777" w:rsidR="004331F3" w:rsidRPr="00AE3B2D" w:rsidRDefault="00BE041B" w:rsidP="001124B2">
            <w:pPr>
              <w:jc w:val="left"/>
              <w:rPr>
                <w:rFonts w:eastAsia="SimSun" w:cs="Arial"/>
              </w:rPr>
            </w:pPr>
            <w:r w:rsidRPr="00BE041B">
              <w:rPr>
                <w:rFonts w:eastAsia="SimSun" w:cs="Arial" w:hint="eastAsia"/>
                <w:b/>
                <w:color w:val="000000"/>
                <w:sz w:val="16"/>
              </w:rPr>
              <w:t>甲苯二胺</w:t>
            </w:r>
          </w:p>
        </w:tc>
        <w:tc>
          <w:tcPr>
            <w:tcW w:w="848" w:type="dxa"/>
            <w:tcMar>
              <w:top w:w="39" w:type="dxa"/>
              <w:left w:w="39" w:type="dxa"/>
              <w:bottom w:w="39" w:type="dxa"/>
              <w:right w:w="39" w:type="dxa"/>
            </w:tcMar>
          </w:tcPr>
          <w:p w14:paraId="66A8694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38374D" w14:textId="77777777" w:rsidTr="001124B2">
        <w:trPr>
          <w:trHeight w:val="205"/>
        </w:trPr>
        <w:tc>
          <w:tcPr>
            <w:tcW w:w="4690" w:type="dxa"/>
            <w:tcMar>
              <w:top w:w="39" w:type="dxa"/>
              <w:left w:w="39" w:type="dxa"/>
              <w:bottom w:w="39" w:type="dxa"/>
              <w:right w:w="39" w:type="dxa"/>
            </w:tcMar>
          </w:tcPr>
          <w:p w14:paraId="4E64195E" w14:textId="77777777" w:rsidR="004331F3" w:rsidRPr="00AE3B2D" w:rsidRDefault="00BE041B" w:rsidP="001124B2">
            <w:pPr>
              <w:jc w:val="left"/>
              <w:rPr>
                <w:rFonts w:eastAsia="SimSun" w:cs="Arial"/>
              </w:rPr>
            </w:pPr>
            <w:r w:rsidRPr="00BE041B">
              <w:rPr>
                <w:rFonts w:eastAsia="SimSun" w:cs="Arial" w:hint="eastAsia"/>
                <w:color w:val="000000"/>
                <w:sz w:val="16"/>
              </w:rPr>
              <w:t>2</w:t>
            </w:r>
            <w:r>
              <w:rPr>
                <w:rFonts w:eastAsia="SimSun" w:cs="Arial" w:hint="eastAsia"/>
                <w:color w:val="000000"/>
                <w:sz w:val="16"/>
                <w:lang w:eastAsia="zh-CN"/>
              </w:rPr>
              <w:t>,</w:t>
            </w:r>
            <w:r w:rsidRPr="00BE041B">
              <w:rPr>
                <w:rFonts w:eastAsia="SimSun" w:cs="Arial" w:hint="eastAsia"/>
                <w:color w:val="000000"/>
                <w:sz w:val="16"/>
              </w:rPr>
              <w:t>4-</w:t>
            </w:r>
            <w:r w:rsidRPr="00BE041B">
              <w:rPr>
                <w:rFonts w:eastAsia="SimSun" w:cs="Arial" w:hint="eastAsia"/>
                <w:color w:val="000000"/>
                <w:sz w:val="16"/>
              </w:rPr>
              <w:t>二氨基甲苯</w:t>
            </w:r>
            <w:r w:rsidR="004331F3" w:rsidRPr="00AE3B2D">
              <w:rPr>
                <w:rFonts w:eastAsia="SimSun" w:cs="Arial"/>
                <w:color w:val="000000"/>
                <w:sz w:val="16"/>
              </w:rPr>
              <w:t>(a)</w:t>
            </w:r>
          </w:p>
        </w:tc>
        <w:tc>
          <w:tcPr>
            <w:tcW w:w="3532" w:type="dxa"/>
            <w:tcMar>
              <w:top w:w="39" w:type="dxa"/>
              <w:left w:w="39" w:type="dxa"/>
              <w:bottom w:w="39" w:type="dxa"/>
              <w:right w:w="39" w:type="dxa"/>
            </w:tcMar>
          </w:tcPr>
          <w:p w14:paraId="712E165E" w14:textId="77777777" w:rsidR="004331F3" w:rsidRPr="00AE3B2D" w:rsidRDefault="00BE041B" w:rsidP="001124B2">
            <w:pPr>
              <w:jc w:val="left"/>
              <w:rPr>
                <w:rFonts w:eastAsia="SimSun" w:cs="Arial"/>
              </w:rPr>
            </w:pPr>
            <w:r w:rsidRPr="00BE041B">
              <w:rPr>
                <w:rFonts w:eastAsia="SimSun" w:cs="Arial" w:hint="eastAsia"/>
                <w:b/>
                <w:color w:val="000000"/>
                <w:sz w:val="16"/>
              </w:rPr>
              <w:t>甲苯二胺</w:t>
            </w:r>
          </w:p>
        </w:tc>
        <w:tc>
          <w:tcPr>
            <w:tcW w:w="848" w:type="dxa"/>
            <w:tcMar>
              <w:top w:w="39" w:type="dxa"/>
              <w:left w:w="39" w:type="dxa"/>
              <w:bottom w:w="39" w:type="dxa"/>
              <w:right w:w="39" w:type="dxa"/>
            </w:tcMar>
          </w:tcPr>
          <w:p w14:paraId="101D11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E2C765" w14:textId="77777777" w:rsidTr="001124B2">
        <w:trPr>
          <w:trHeight w:val="205"/>
        </w:trPr>
        <w:tc>
          <w:tcPr>
            <w:tcW w:w="4690" w:type="dxa"/>
            <w:tcMar>
              <w:top w:w="39" w:type="dxa"/>
              <w:left w:w="39" w:type="dxa"/>
              <w:bottom w:w="39" w:type="dxa"/>
              <w:right w:w="39" w:type="dxa"/>
            </w:tcMar>
          </w:tcPr>
          <w:p w14:paraId="75AE6B52" w14:textId="77777777" w:rsidR="004331F3" w:rsidRPr="00AE3B2D" w:rsidRDefault="004331F3" w:rsidP="001124B2">
            <w:pPr>
              <w:jc w:val="left"/>
              <w:rPr>
                <w:rFonts w:eastAsia="SimSun" w:cs="Arial"/>
              </w:rPr>
            </w:pPr>
            <w:r w:rsidRPr="00AE3B2D">
              <w:rPr>
                <w:rFonts w:eastAsia="SimSun" w:cs="Arial"/>
                <w:color w:val="000000"/>
                <w:sz w:val="16"/>
              </w:rPr>
              <w:t>2,6-</w:t>
            </w:r>
            <w:r w:rsidR="00BE041B" w:rsidRPr="00BE041B">
              <w:rPr>
                <w:rFonts w:eastAsia="SimSun" w:cs="Arial" w:hint="eastAsia"/>
                <w:color w:val="000000"/>
                <w:sz w:val="16"/>
              </w:rPr>
              <w:t>二氨基甲苯</w:t>
            </w:r>
            <w:r w:rsidRPr="00AE3B2D">
              <w:rPr>
                <w:rFonts w:eastAsia="SimSun" w:cs="Arial"/>
                <w:color w:val="000000"/>
                <w:sz w:val="16"/>
              </w:rPr>
              <w:t>(a)</w:t>
            </w:r>
          </w:p>
        </w:tc>
        <w:tc>
          <w:tcPr>
            <w:tcW w:w="3532" w:type="dxa"/>
            <w:tcMar>
              <w:top w:w="39" w:type="dxa"/>
              <w:left w:w="39" w:type="dxa"/>
              <w:bottom w:w="39" w:type="dxa"/>
              <w:right w:w="39" w:type="dxa"/>
            </w:tcMar>
          </w:tcPr>
          <w:p w14:paraId="3F582DA3" w14:textId="77777777" w:rsidR="004331F3" w:rsidRPr="00AE3B2D" w:rsidRDefault="00BE041B" w:rsidP="001124B2">
            <w:pPr>
              <w:jc w:val="left"/>
              <w:rPr>
                <w:rFonts w:eastAsia="SimSun" w:cs="Arial"/>
              </w:rPr>
            </w:pPr>
            <w:r w:rsidRPr="00BE041B">
              <w:rPr>
                <w:rFonts w:eastAsia="SimSun" w:cs="Arial" w:hint="eastAsia"/>
                <w:b/>
                <w:color w:val="000000"/>
                <w:sz w:val="16"/>
              </w:rPr>
              <w:t>甲苯二胺</w:t>
            </w:r>
          </w:p>
        </w:tc>
        <w:tc>
          <w:tcPr>
            <w:tcW w:w="848" w:type="dxa"/>
            <w:tcMar>
              <w:top w:w="39" w:type="dxa"/>
              <w:left w:w="39" w:type="dxa"/>
              <w:bottom w:w="39" w:type="dxa"/>
              <w:right w:w="39" w:type="dxa"/>
            </w:tcMar>
          </w:tcPr>
          <w:p w14:paraId="34DBA20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203588" w14:textId="77777777" w:rsidTr="001124B2">
        <w:trPr>
          <w:trHeight w:val="205"/>
        </w:trPr>
        <w:tc>
          <w:tcPr>
            <w:tcW w:w="4690" w:type="dxa"/>
            <w:tcMar>
              <w:top w:w="39" w:type="dxa"/>
              <w:left w:w="39" w:type="dxa"/>
              <w:bottom w:w="39" w:type="dxa"/>
              <w:right w:w="39" w:type="dxa"/>
            </w:tcMar>
          </w:tcPr>
          <w:p w14:paraId="5F084F06" w14:textId="77777777" w:rsidR="004331F3" w:rsidRPr="00AE3B2D" w:rsidRDefault="00BE041B" w:rsidP="001124B2">
            <w:pPr>
              <w:jc w:val="left"/>
              <w:rPr>
                <w:rFonts w:eastAsia="SimSun" w:cs="Arial"/>
              </w:rPr>
            </w:pPr>
            <w:r w:rsidRPr="00BE041B">
              <w:rPr>
                <w:rFonts w:eastAsia="SimSun" w:cs="Arial" w:hint="eastAsia"/>
                <w:color w:val="000000"/>
                <w:sz w:val="16"/>
              </w:rPr>
              <w:t>3,6-</w:t>
            </w:r>
            <w:r w:rsidRPr="00BE041B">
              <w:rPr>
                <w:rFonts w:eastAsia="SimSun" w:cs="Arial" w:hint="eastAsia"/>
                <w:color w:val="000000"/>
                <w:sz w:val="16"/>
              </w:rPr>
              <w:t>二氮辛烷</w:t>
            </w:r>
            <w:r w:rsidRPr="00BE041B">
              <w:rPr>
                <w:rFonts w:eastAsia="SimSun" w:cs="Arial" w:hint="eastAsia"/>
                <w:color w:val="000000"/>
                <w:sz w:val="16"/>
              </w:rPr>
              <w:t>-1,8-</w:t>
            </w:r>
            <w:r w:rsidRPr="00BE041B">
              <w:rPr>
                <w:rFonts w:eastAsia="SimSun" w:cs="Arial" w:hint="eastAsia"/>
                <w:color w:val="000000"/>
                <w:sz w:val="16"/>
              </w:rPr>
              <w:t>二胺</w:t>
            </w:r>
          </w:p>
        </w:tc>
        <w:tc>
          <w:tcPr>
            <w:tcW w:w="3532" w:type="dxa"/>
            <w:tcMar>
              <w:top w:w="39" w:type="dxa"/>
              <w:left w:w="39" w:type="dxa"/>
              <w:bottom w:w="39" w:type="dxa"/>
              <w:right w:w="39" w:type="dxa"/>
            </w:tcMar>
          </w:tcPr>
          <w:p w14:paraId="5CCC7125" w14:textId="77777777" w:rsidR="004331F3" w:rsidRPr="00AE3B2D" w:rsidRDefault="00BE041B" w:rsidP="001124B2">
            <w:pPr>
              <w:jc w:val="left"/>
              <w:rPr>
                <w:rFonts w:eastAsia="SimSun" w:cs="Arial"/>
              </w:rPr>
            </w:pPr>
            <w:r w:rsidRPr="00BE041B">
              <w:rPr>
                <w:rFonts w:eastAsia="SimSun" w:cs="Arial" w:hint="eastAsia"/>
                <w:b/>
                <w:color w:val="000000"/>
                <w:sz w:val="16"/>
              </w:rPr>
              <w:t>三乙烯四胺</w:t>
            </w:r>
          </w:p>
        </w:tc>
        <w:tc>
          <w:tcPr>
            <w:tcW w:w="848" w:type="dxa"/>
            <w:tcMar>
              <w:top w:w="39" w:type="dxa"/>
              <w:left w:w="39" w:type="dxa"/>
              <w:bottom w:w="39" w:type="dxa"/>
              <w:right w:w="39" w:type="dxa"/>
            </w:tcMar>
          </w:tcPr>
          <w:p w14:paraId="2A1D7B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1D08FE0" w14:textId="77777777" w:rsidTr="001124B2">
        <w:trPr>
          <w:trHeight w:val="205"/>
        </w:trPr>
        <w:tc>
          <w:tcPr>
            <w:tcW w:w="4690" w:type="dxa"/>
            <w:tcMar>
              <w:top w:w="39" w:type="dxa"/>
              <w:left w:w="39" w:type="dxa"/>
              <w:bottom w:w="39" w:type="dxa"/>
              <w:right w:w="39" w:type="dxa"/>
            </w:tcMar>
          </w:tcPr>
          <w:p w14:paraId="16B28DA2" w14:textId="77777777" w:rsidR="004331F3" w:rsidRPr="00AE3B2D" w:rsidRDefault="00BE041B" w:rsidP="001124B2">
            <w:pPr>
              <w:jc w:val="left"/>
              <w:rPr>
                <w:rFonts w:eastAsia="SimSun" w:cs="Arial"/>
              </w:rPr>
            </w:pPr>
            <w:r w:rsidRPr="00BE041B">
              <w:rPr>
                <w:rFonts w:eastAsia="SimSun" w:cs="Arial" w:hint="eastAsia"/>
                <w:color w:val="000000"/>
                <w:sz w:val="16"/>
              </w:rPr>
              <w:t>1,2-</w:t>
            </w:r>
            <w:r w:rsidRPr="00BE041B">
              <w:rPr>
                <w:rFonts w:eastAsia="SimSun" w:cs="Arial" w:hint="eastAsia"/>
                <w:color w:val="000000"/>
                <w:sz w:val="16"/>
              </w:rPr>
              <w:t>二溴乙烷</w:t>
            </w:r>
          </w:p>
        </w:tc>
        <w:tc>
          <w:tcPr>
            <w:tcW w:w="3532" w:type="dxa"/>
            <w:tcMar>
              <w:top w:w="39" w:type="dxa"/>
              <w:left w:w="39" w:type="dxa"/>
              <w:bottom w:w="39" w:type="dxa"/>
              <w:right w:w="39" w:type="dxa"/>
            </w:tcMar>
          </w:tcPr>
          <w:p w14:paraId="5AF0308E" w14:textId="77777777" w:rsidR="004331F3" w:rsidRPr="00AE3B2D" w:rsidRDefault="00BE041B" w:rsidP="001124B2">
            <w:pPr>
              <w:jc w:val="left"/>
              <w:rPr>
                <w:rFonts w:eastAsia="SimSun" w:cs="Arial"/>
              </w:rPr>
            </w:pPr>
            <w:r w:rsidRPr="00BE041B">
              <w:rPr>
                <w:rFonts w:eastAsia="SimSun" w:cs="Arial" w:hint="eastAsia"/>
                <w:b/>
                <w:color w:val="000000"/>
                <w:sz w:val="16"/>
              </w:rPr>
              <w:t>二溴化乙烯</w:t>
            </w:r>
          </w:p>
        </w:tc>
        <w:tc>
          <w:tcPr>
            <w:tcW w:w="848" w:type="dxa"/>
            <w:tcMar>
              <w:top w:w="39" w:type="dxa"/>
              <w:left w:w="39" w:type="dxa"/>
              <w:bottom w:w="39" w:type="dxa"/>
              <w:right w:w="39" w:type="dxa"/>
            </w:tcMar>
          </w:tcPr>
          <w:p w14:paraId="4B8393F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A085BD" w14:textId="77777777" w:rsidTr="001124B2">
        <w:trPr>
          <w:trHeight w:val="205"/>
        </w:trPr>
        <w:tc>
          <w:tcPr>
            <w:tcW w:w="4690" w:type="dxa"/>
            <w:tcMar>
              <w:top w:w="39" w:type="dxa"/>
              <w:left w:w="39" w:type="dxa"/>
              <w:bottom w:w="39" w:type="dxa"/>
              <w:right w:w="39" w:type="dxa"/>
            </w:tcMar>
          </w:tcPr>
          <w:p w14:paraId="092C44BE" w14:textId="77777777" w:rsidR="004331F3" w:rsidRPr="00AE3B2D" w:rsidRDefault="00BE041B" w:rsidP="001124B2">
            <w:pPr>
              <w:jc w:val="left"/>
              <w:rPr>
                <w:rFonts w:eastAsia="SimSun" w:cs="Arial"/>
              </w:rPr>
            </w:pPr>
            <w:r w:rsidRPr="00BE041B">
              <w:rPr>
                <w:rFonts w:eastAsia="SimSun" w:cs="Arial" w:hint="eastAsia"/>
                <w:b/>
                <w:color w:val="000000"/>
                <w:sz w:val="16"/>
              </w:rPr>
              <w:t>二溴甲烷</w:t>
            </w:r>
          </w:p>
        </w:tc>
        <w:tc>
          <w:tcPr>
            <w:tcW w:w="3532" w:type="dxa"/>
            <w:tcMar>
              <w:top w:w="39" w:type="dxa"/>
              <w:left w:w="39" w:type="dxa"/>
              <w:bottom w:w="39" w:type="dxa"/>
              <w:right w:w="39" w:type="dxa"/>
            </w:tcMar>
          </w:tcPr>
          <w:p w14:paraId="0255E1A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3BD7E3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D9654F" w14:textId="77777777" w:rsidTr="001124B2">
        <w:trPr>
          <w:trHeight w:val="205"/>
        </w:trPr>
        <w:tc>
          <w:tcPr>
            <w:tcW w:w="4690" w:type="dxa"/>
            <w:tcMar>
              <w:top w:w="39" w:type="dxa"/>
              <w:left w:w="39" w:type="dxa"/>
              <w:bottom w:w="39" w:type="dxa"/>
              <w:right w:w="39" w:type="dxa"/>
            </w:tcMar>
          </w:tcPr>
          <w:p w14:paraId="34376825" w14:textId="77777777" w:rsidR="004331F3" w:rsidRPr="00AE3B2D" w:rsidRDefault="004331F3" w:rsidP="001124B2">
            <w:pPr>
              <w:jc w:val="left"/>
              <w:rPr>
                <w:rFonts w:eastAsia="SimSun" w:cs="Arial"/>
              </w:rPr>
            </w:pPr>
            <w:r w:rsidRPr="00AE3B2D">
              <w:rPr>
                <w:rFonts w:eastAsia="SimSun" w:cs="Arial"/>
                <w:color w:val="000000"/>
                <w:sz w:val="16"/>
              </w:rPr>
              <w:t>2,2'-</w:t>
            </w:r>
            <w:r w:rsidR="00BE041B" w:rsidRPr="00BE041B">
              <w:rPr>
                <w:rFonts w:eastAsia="SimSun" w:cs="Arial" w:hint="eastAsia"/>
                <w:color w:val="000000"/>
                <w:sz w:val="16"/>
              </w:rPr>
              <w:t>二丁氧基醚</w:t>
            </w:r>
          </w:p>
        </w:tc>
        <w:tc>
          <w:tcPr>
            <w:tcW w:w="3532" w:type="dxa"/>
            <w:tcMar>
              <w:top w:w="39" w:type="dxa"/>
              <w:left w:w="39" w:type="dxa"/>
              <w:bottom w:w="39" w:type="dxa"/>
              <w:right w:w="39" w:type="dxa"/>
            </w:tcMar>
          </w:tcPr>
          <w:p w14:paraId="4CA32E07" w14:textId="77777777" w:rsidR="004331F3" w:rsidRPr="00AE3B2D" w:rsidRDefault="00BE041B" w:rsidP="001124B2">
            <w:pPr>
              <w:jc w:val="left"/>
              <w:rPr>
                <w:rFonts w:eastAsia="SimSun" w:cs="Arial"/>
              </w:rPr>
            </w:pPr>
            <w:r w:rsidRPr="00BE041B">
              <w:rPr>
                <w:rFonts w:eastAsia="SimSun" w:cs="Arial" w:hint="eastAsia"/>
                <w:b/>
                <w:color w:val="000000"/>
                <w:sz w:val="16"/>
              </w:rPr>
              <w:t>二乙二醇二丁醚</w:t>
            </w:r>
          </w:p>
        </w:tc>
        <w:tc>
          <w:tcPr>
            <w:tcW w:w="848" w:type="dxa"/>
            <w:tcMar>
              <w:top w:w="39" w:type="dxa"/>
              <w:left w:w="39" w:type="dxa"/>
              <w:bottom w:w="39" w:type="dxa"/>
              <w:right w:w="39" w:type="dxa"/>
            </w:tcMar>
          </w:tcPr>
          <w:p w14:paraId="2B29B3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51499A" w14:textId="77777777" w:rsidTr="001124B2">
        <w:trPr>
          <w:trHeight w:val="205"/>
        </w:trPr>
        <w:tc>
          <w:tcPr>
            <w:tcW w:w="4690" w:type="dxa"/>
            <w:tcMar>
              <w:top w:w="39" w:type="dxa"/>
              <w:left w:w="39" w:type="dxa"/>
              <w:bottom w:w="39" w:type="dxa"/>
              <w:right w:w="39" w:type="dxa"/>
            </w:tcMar>
          </w:tcPr>
          <w:p w14:paraId="24108009" w14:textId="77777777" w:rsidR="004331F3" w:rsidRPr="00AE3B2D" w:rsidRDefault="00BC3485" w:rsidP="001124B2">
            <w:pPr>
              <w:jc w:val="left"/>
              <w:rPr>
                <w:rFonts w:eastAsia="SimSun" w:cs="Arial"/>
              </w:rPr>
            </w:pPr>
            <w:r w:rsidRPr="00BC3485">
              <w:rPr>
                <w:rFonts w:eastAsia="SimSun" w:cs="Arial" w:hint="eastAsia"/>
                <w:b/>
                <w:color w:val="000000"/>
                <w:sz w:val="16"/>
              </w:rPr>
              <w:t>二丁胺</w:t>
            </w:r>
          </w:p>
        </w:tc>
        <w:tc>
          <w:tcPr>
            <w:tcW w:w="3532" w:type="dxa"/>
            <w:tcMar>
              <w:top w:w="39" w:type="dxa"/>
              <w:left w:w="39" w:type="dxa"/>
              <w:bottom w:w="39" w:type="dxa"/>
              <w:right w:w="39" w:type="dxa"/>
            </w:tcMar>
          </w:tcPr>
          <w:p w14:paraId="280CA85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8A21D7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772FBE" w14:textId="77777777" w:rsidTr="001124B2">
        <w:trPr>
          <w:trHeight w:val="205"/>
        </w:trPr>
        <w:tc>
          <w:tcPr>
            <w:tcW w:w="4690" w:type="dxa"/>
            <w:tcMar>
              <w:top w:w="39" w:type="dxa"/>
              <w:left w:w="39" w:type="dxa"/>
              <w:bottom w:w="39" w:type="dxa"/>
              <w:right w:w="39" w:type="dxa"/>
            </w:tcMar>
          </w:tcPr>
          <w:p w14:paraId="1F817DF3" w14:textId="77777777" w:rsidR="004331F3" w:rsidRPr="00AE3B2D" w:rsidRDefault="00BC3485" w:rsidP="001124B2">
            <w:pPr>
              <w:jc w:val="left"/>
              <w:rPr>
                <w:rFonts w:eastAsia="SimSun" w:cs="Arial"/>
              </w:rPr>
            </w:pPr>
            <w:r w:rsidRPr="00BC3485">
              <w:rPr>
                <w:rFonts w:eastAsia="SimSun" w:cs="Arial" w:hint="eastAsia"/>
                <w:color w:val="000000"/>
                <w:sz w:val="16"/>
              </w:rPr>
              <w:t>1,2-</w:t>
            </w:r>
            <w:r w:rsidRPr="00BC3485">
              <w:rPr>
                <w:rFonts w:eastAsia="SimSun" w:cs="Arial" w:hint="eastAsia"/>
                <w:color w:val="000000"/>
                <w:sz w:val="16"/>
              </w:rPr>
              <w:t>二羧酸盐二丁基苯</w:t>
            </w:r>
          </w:p>
        </w:tc>
        <w:tc>
          <w:tcPr>
            <w:tcW w:w="3532" w:type="dxa"/>
            <w:tcMar>
              <w:top w:w="39" w:type="dxa"/>
              <w:left w:w="39" w:type="dxa"/>
              <w:bottom w:w="39" w:type="dxa"/>
              <w:right w:w="39" w:type="dxa"/>
            </w:tcMar>
          </w:tcPr>
          <w:p w14:paraId="45C9A76C" w14:textId="77777777" w:rsidR="004331F3" w:rsidRPr="00AE3B2D" w:rsidRDefault="00BC3485" w:rsidP="001124B2">
            <w:pPr>
              <w:jc w:val="left"/>
              <w:rPr>
                <w:rFonts w:eastAsia="SimSun" w:cs="Arial"/>
              </w:rPr>
            </w:pPr>
            <w:r w:rsidRPr="00BC3485">
              <w:rPr>
                <w:rFonts w:eastAsia="SimSun" w:cs="Arial" w:hint="eastAsia"/>
                <w:b/>
                <w:color w:val="000000"/>
                <w:sz w:val="16"/>
              </w:rPr>
              <w:t>邻苯二甲酸二丁酯</w:t>
            </w:r>
          </w:p>
        </w:tc>
        <w:tc>
          <w:tcPr>
            <w:tcW w:w="848" w:type="dxa"/>
            <w:tcMar>
              <w:top w:w="39" w:type="dxa"/>
              <w:left w:w="39" w:type="dxa"/>
              <w:bottom w:w="39" w:type="dxa"/>
              <w:right w:w="39" w:type="dxa"/>
            </w:tcMar>
          </w:tcPr>
          <w:p w14:paraId="6428B3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9A4470" w14:textId="77777777" w:rsidTr="001124B2">
        <w:trPr>
          <w:trHeight w:val="205"/>
        </w:trPr>
        <w:tc>
          <w:tcPr>
            <w:tcW w:w="4690" w:type="dxa"/>
            <w:tcMar>
              <w:top w:w="39" w:type="dxa"/>
              <w:left w:w="39" w:type="dxa"/>
              <w:bottom w:w="39" w:type="dxa"/>
              <w:right w:w="39" w:type="dxa"/>
            </w:tcMar>
          </w:tcPr>
          <w:p w14:paraId="5F6F3DC6" w14:textId="77777777" w:rsidR="004331F3" w:rsidRPr="00AE3B2D" w:rsidRDefault="00BC3485" w:rsidP="001124B2">
            <w:pPr>
              <w:jc w:val="left"/>
              <w:rPr>
                <w:rFonts w:eastAsia="SimSun" w:cs="Arial"/>
              </w:rPr>
            </w:pPr>
            <w:r w:rsidRPr="00BC3485">
              <w:rPr>
                <w:rFonts w:eastAsia="SimSun" w:cs="Arial" w:hint="eastAsia"/>
                <w:color w:val="000000"/>
                <w:sz w:val="16"/>
              </w:rPr>
              <w:t>二丁基甲醇</w:t>
            </w:r>
            <w:r w:rsidR="004331F3" w:rsidRPr="00AE3B2D">
              <w:rPr>
                <w:rFonts w:eastAsia="SimSun" w:cs="Arial"/>
                <w:color w:val="000000"/>
                <w:sz w:val="16"/>
              </w:rPr>
              <w:t>(a)</w:t>
            </w:r>
          </w:p>
        </w:tc>
        <w:tc>
          <w:tcPr>
            <w:tcW w:w="3532" w:type="dxa"/>
            <w:tcMar>
              <w:top w:w="39" w:type="dxa"/>
              <w:left w:w="39" w:type="dxa"/>
              <w:bottom w:w="39" w:type="dxa"/>
              <w:right w:w="39" w:type="dxa"/>
            </w:tcMar>
          </w:tcPr>
          <w:p w14:paraId="49A1C625" w14:textId="77777777" w:rsidR="004331F3" w:rsidRPr="00AE3B2D" w:rsidRDefault="00BC3485" w:rsidP="001124B2">
            <w:pPr>
              <w:jc w:val="left"/>
              <w:rPr>
                <w:rFonts w:eastAsia="SimSun" w:cs="Arial"/>
              </w:rPr>
            </w:pPr>
            <w:r w:rsidRPr="00BC3485">
              <w:rPr>
                <w:rFonts w:eastAsia="SimSun" w:cs="Arial" w:hint="eastAsia"/>
                <w:b/>
                <w:color w:val="000000"/>
                <w:sz w:val="16"/>
              </w:rPr>
              <w:t>壬醇</w:t>
            </w:r>
            <w:r>
              <w:rPr>
                <w:rFonts w:eastAsia="SimSun" w:cs="Arial" w:hint="eastAsia"/>
                <w:b/>
                <w:color w:val="000000"/>
                <w:sz w:val="16"/>
                <w:lang w:eastAsia="zh-CN"/>
              </w:rPr>
              <w:t>(</w:t>
            </w:r>
            <w:r w:rsidRPr="00BC3485">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5E3B64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4059AE" w14:textId="77777777" w:rsidTr="001124B2">
        <w:trPr>
          <w:trHeight w:val="205"/>
        </w:trPr>
        <w:tc>
          <w:tcPr>
            <w:tcW w:w="4690" w:type="dxa"/>
            <w:tcMar>
              <w:top w:w="39" w:type="dxa"/>
              <w:left w:w="39" w:type="dxa"/>
              <w:bottom w:w="39" w:type="dxa"/>
              <w:right w:w="39" w:type="dxa"/>
            </w:tcMar>
          </w:tcPr>
          <w:p w14:paraId="64404CB6" w14:textId="77777777" w:rsidR="004331F3" w:rsidRPr="00AE3B2D" w:rsidRDefault="00BC3485" w:rsidP="001124B2">
            <w:pPr>
              <w:jc w:val="left"/>
              <w:rPr>
                <w:rFonts w:eastAsia="SimSun" w:cs="Arial"/>
              </w:rPr>
            </w:pPr>
            <w:r w:rsidRPr="00BC3485">
              <w:rPr>
                <w:rFonts w:eastAsia="SimSun" w:cs="Arial" w:hint="eastAsia"/>
                <w:color w:val="000000"/>
                <w:sz w:val="16"/>
              </w:rPr>
              <w:t>二丁醚</w:t>
            </w:r>
          </w:p>
        </w:tc>
        <w:tc>
          <w:tcPr>
            <w:tcW w:w="3532" w:type="dxa"/>
            <w:tcMar>
              <w:top w:w="39" w:type="dxa"/>
              <w:left w:w="39" w:type="dxa"/>
              <w:bottom w:w="39" w:type="dxa"/>
              <w:right w:w="39" w:type="dxa"/>
            </w:tcMar>
          </w:tcPr>
          <w:p w14:paraId="11CBBBA9" w14:textId="77777777" w:rsidR="004331F3" w:rsidRPr="00AE3B2D" w:rsidRDefault="00BC3485" w:rsidP="001124B2">
            <w:pPr>
              <w:jc w:val="left"/>
              <w:rPr>
                <w:rFonts w:eastAsia="SimSun" w:cs="Arial"/>
              </w:rPr>
            </w:pPr>
            <w:r w:rsidRPr="00BC3485">
              <w:rPr>
                <w:rFonts w:eastAsia="SimSun" w:cs="Arial" w:hint="eastAsia"/>
                <w:b/>
                <w:color w:val="000000"/>
                <w:sz w:val="16"/>
              </w:rPr>
              <w:t>正丁醚</w:t>
            </w:r>
          </w:p>
        </w:tc>
        <w:tc>
          <w:tcPr>
            <w:tcW w:w="848" w:type="dxa"/>
            <w:tcMar>
              <w:top w:w="39" w:type="dxa"/>
              <w:left w:w="39" w:type="dxa"/>
              <w:bottom w:w="39" w:type="dxa"/>
              <w:right w:w="39" w:type="dxa"/>
            </w:tcMar>
          </w:tcPr>
          <w:p w14:paraId="4FEAF83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6572B4" w14:textId="77777777" w:rsidTr="001124B2">
        <w:trPr>
          <w:trHeight w:val="205"/>
        </w:trPr>
        <w:tc>
          <w:tcPr>
            <w:tcW w:w="4690" w:type="dxa"/>
            <w:tcMar>
              <w:top w:w="39" w:type="dxa"/>
              <w:left w:w="39" w:type="dxa"/>
              <w:bottom w:w="39" w:type="dxa"/>
              <w:right w:w="39" w:type="dxa"/>
            </w:tcMar>
          </w:tcPr>
          <w:p w14:paraId="33BD0E93" w14:textId="77777777" w:rsidR="004331F3" w:rsidRPr="00AE3B2D" w:rsidRDefault="00BC3485" w:rsidP="001124B2">
            <w:pPr>
              <w:jc w:val="left"/>
              <w:rPr>
                <w:rFonts w:eastAsia="SimSun" w:cs="Arial"/>
              </w:rPr>
            </w:pPr>
            <w:r w:rsidRPr="00BC3485">
              <w:rPr>
                <w:rFonts w:eastAsia="SimSun" w:cs="Arial" w:hint="eastAsia"/>
                <w:color w:val="000000"/>
                <w:sz w:val="16"/>
              </w:rPr>
              <w:t>正</w:t>
            </w:r>
            <w:r w:rsidRPr="00BC3485">
              <w:rPr>
                <w:rFonts w:eastAsia="SimSun" w:cs="Arial" w:hint="eastAsia"/>
                <w:color w:val="000000"/>
                <w:sz w:val="16"/>
              </w:rPr>
              <w:t>-</w:t>
            </w:r>
            <w:r w:rsidRPr="00BC3485">
              <w:rPr>
                <w:rFonts w:eastAsia="SimSun" w:cs="Arial" w:hint="eastAsia"/>
                <w:color w:val="000000"/>
                <w:sz w:val="16"/>
              </w:rPr>
              <w:t>二丁醚</w:t>
            </w:r>
          </w:p>
        </w:tc>
        <w:tc>
          <w:tcPr>
            <w:tcW w:w="3532" w:type="dxa"/>
            <w:tcMar>
              <w:top w:w="39" w:type="dxa"/>
              <w:left w:w="39" w:type="dxa"/>
              <w:bottom w:w="39" w:type="dxa"/>
              <w:right w:w="39" w:type="dxa"/>
            </w:tcMar>
          </w:tcPr>
          <w:p w14:paraId="76E4F73D" w14:textId="77777777" w:rsidR="004331F3" w:rsidRPr="00AE3B2D" w:rsidRDefault="00BC3485" w:rsidP="001124B2">
            <w:pPr>
              <w:jc w:val="left"/>
              <w:rPr>
                <w:rFonts w:eastAsia="SimSun" w:cs="Arial"/>
              </w:rPr>
            </w:pPr>
            <w:r w:rsidRPr="00BC3485">
              <w:rPr>
                <w:rFonts w:eastAsia="SimSun" w:cs="Arial" w:hint="eastAsia"/>
                <w:b/>
                <w:color w:val="000000"/>
                <w:sz w:val="16"/>
              </w:rPr>
              <w:t>正丁醚</w:t>
            </w:r>
          </w:p>
        </w:tc>
        <w:tc>
          <w:tcPr>
            <w:tcW w:w="848" w:type="dxa"/>
            <w:tcMar>
              <w:top w:w="39" w:type="dxa"/>
              <w:left w:w="39" w:type="dxa"/>
              <w:bottom w:w="39" w:type="dxa"/>
              <w:right w:w="39" w:type="dxa"/>
            </w:tcMar>
          </w:tcPr>
          <w:p w14:paraId="48EDD7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893C0A" w14:textId="77777777" w:rsidTr="001124B2">
        <w:trPr>
          <w:trHeight w:val="205"/>
        </w:trPr>
        <w:tc>
          <w:tcPr>
            <w:tcW w:w="4690" w:type="dxa"/>
            <w:tcMar>
              <w:top w:w="39" w:type="dxa"/>
              <w:left w:w="39" w:type="dxa"/>
              <w:bottom w:w="39" w:type="dxa"/>
              <w:right w:w="39" w:type="dxa"/>
            </w:tcMar>
          </w:tcPr>
          <w:p w14:paraId="39EE3F8E" w14:textId="77777777" w:rsidR="004331F3" w:rsidRPr="00AE3B2D" w:rsidRDefault="00BC3485" w:rsidP="001124B2">
            <w:pPr>
              <w:jc w:val="left"/>
              <w:rPr>
                <w:rFonts w:eastAsia="SimSun" w:cs="Arial"/>
              </w:rPr>
            </w:pPr>
            <w:r w:rsidRPr="00BC3485">
              <w:rPr>
                <w:rFonts w:eastAsia="SimSun" w:cs="Arial" w:hint="eastAsia"/>
                <w:color w:val="000000"/>
                <w:sz w:val="16"/>
              </w:rPr>
              <w:t>磷酸盐氢二丁酯</w:t>
            </w:r>
          </w:p>
        </w:tc>
        <w:tc>
          <w:tcPr>
            <w:tcW w:w="3532" w:type="dxa"/>
            <w:tcMar>
              <w:top w:w="39" w:type="dxa"/>
              <w:left w:w="39" w:type="dxa"/>
              <w:bottom w:w="39" w:type="dxa"/>
              <w:right w:w="39" w:type="dxa"/>
            </w:tcMar>
          </w:tcPr>
          <w:p w14:paraId="0408EE1A" w14:textId="77777777" w:rsidR="004331F3" w:rsidRPr="00AE3B2D" w:rsidRDefault="00BC3485" w:rsidP="001124B2">
            <w:pPr>
              <w:jc w:val="left"/>
              <w:rPr>
                <w:rFonts w:eastAsia="SimSun" w:cs="Arial"/>
              </w:rPr>
            </w:pPr>
            <w:r w:rsidRPr="00BC3485">
              <w:rPr>
                <w:rFonts w:eastAsia="SimSun" w:cs="Arial" w:hint="eastAsia"/>
                <w:b/>
                <w:color w:val="000000"/>
                <w:sz w:val="16"/>
              </w:rPr>
              <w:t>二丁基磷酸氢盐</w:t>
            </w:r>
          </w:p>
        </w:tc>
        <w:tc>
          <w:tcPr>
            <w:tcW w:w="848" w:type="dxa"/>
            <w:tcMar>
              <w:top w:w="39" w:type="dxa"/>
              <w:left w:w="39" w:type="dxa"/>
              <w:bottom w:w="39" w:type="dxa"/>
              <w:right w:w="39" w:type="dxa"/>
            </w:tcMar>
          </w:tcPr>
          <w:p w14:paraId="65A301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C658DD" w14:textId="77777777" w:rsidTr="001124B2">
        <w:trPr>
          <w:trHeight w:val="205"/>
        </w:trPr>
        <w:tc>
          <w:tcPr>
            <w:tcW w:w="4690" w:type="dxa"/>
            <w:tcMar>
              <w:top w:w="39" w:type="dxa"/>
              <w:left w:w="39" w:type="dxa"/>
              <w:bottom w:w="39" w:type="dxa"/>
              <w:right w:w="39" w:type="dxa"/>
            </w:tcMar>
          </w:tcPr>
          <w:p w14:paraId="60D11D4E" w14:textId="77777777" w:rsidR="004331F3" w:rsidRPr="00AE3B2D" w:rsidRDefault="00BC3485" w:rsidP="001124B2">
            <w:pPr>
              <w:jc w:val="left"/>
              <w:rPr>
                <w:rFonts w:eastAsia="SimSun" w:cs="Arial"/>
              </w:rPr>
            </w:pPr>
            <w:r w:rsidRPr="00BC3485">
              <w:rPr>
                <w:rFonts w:eastAsia="SimSun" w:cs="Arial" w:hint="eastAsia"/>
                <w:b/>
                <w:color w:val="000000"/>
                <w:sz w:val="16"/>
              </w:rPr>
              <w:t>二丁基磷酸氢盐</w:t>
            </w:r>
          </w:p>
        </w:tc>
        <w:tc>
          <w:tcPr>
            <w:tcW w:w="3532" w:type="dxa"/>
            <w:tcMar>
              <w:top w:w="39" w:type="dxa"/>
              <w:left w:w="39" w:type="dxa"/>
              <w:bottom w:w="39" w:type="dxa"/>
              <w:right w:w="39" w:type="dxa"/>
            </w:tcMar>
          </w:tcPr>
          <w:p w14:paraId="515E12B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10137C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7BF6B6" w14:textId="77777777" w:rsidTr="001124B2">
        <w:trPr>
          <w:trHeight w:val="205"/>
        </w:trPr>
        <w:tc>
          <w:tcPr>
            <w:tcW w:w="4690" w:type="dxa"/>
            <w:tcMar>
              <w:top w:w="39" w:type="dxa"/>
              <w:left w:w="39" w:type="dxa"/>
              <w:bottom w:w="39" w:type="dxa"/>
              <w:right w:w="39" w:type="dxa"/>
            </w:tcMar>
          </w:tcPr>
          <w:p w14:paraId="424BE243" w14:textId="77777777" w:rsidR="004331F3" w:rsidRPr="00AE3B2D" w:rsidRDefault="00BC3485" w:rsidP="001124B2">
            <w:pPr>
              <w:jc w:val="left"/>
              <w:rPr>
                <w:rFonts w:eastAsia="SimSun" w:cs="Arial"/>
              </w:rPr>
            </w:pPr>
            <w:r w:rsidRPr="00BC3485">
              <w:rPr>
                <w:rFonts w:eastAsia="SimSun" w:cs="Arial" w:hint="eastAsia"/>
                <w:b/>
                <w:color w:val="000000"/>
                <w:sz w:val="16"/>
              </w:rPr>
              <w:t>2,6-</w:t>
            </w:r>
            <w:r w:rsidRPr="00BC3485">
              <w:rPr>
                <w:rFonts w:eastAsia="SimSun" w:cs="Arial" w:hint="eastAsia"/>
                <w:b/>
                <w:color w:val="000000"/>
                <w:sz w:val="16"/>
              </w:rPr>
              <w:t>二</w:t>
            </w:r>
            <w:r w:rsidRPr="00BC3485">
              <w:rPr>
                <w:rFonts w:eastAsia="SimSun" w:cs="Arial" w:hint="eastAsia"/>
                <w:b/>
                <w:color w:val="000000"/>
                <w:sz w:val="16"/>
              </w:rPr>
              <w:t>-</w:t>
            </w:r>
            <w:r w:rsidRPr="00BC3485">
              <w:rPr>
                <w:rFonts w:eastAsia="SimSun" w:cs="Arial" w:hint="eastAsia"/>
                <w:b/>
                <w:color w:val="000000"/>
                <w:sz w:val="16"/>
              </w:rPr>
              <w:t>叔</w:t>
            </w:r>
            <w:r w:rsidRPr="00BC3485">
              <w:rPr>
                <w:rFonts w:eastAsia="SimSun" w:cs="Arial" w:hint="eastAsia"/>
                <w:b/>
                <w:color w:val="000000"/>
                <w:sz w:val="16"/>
              </w:rPr>
              <w:t>-</w:t>
            </w:r>
            <w:r w:rsidRPr="00BC3485">
              <w:rPr>
                <w:rFonts w:eastAsia="SimSun" w:cs="Arial" w:hint="eastAsia"/>
                <w:b/>
                <w:color w:val="000000"/>
                <w:sz w:val="16"/>
              </w:rPr>
              <w:t>丁基苯酚</w:t>
            </w:r>
          </w:p>
        </w:tc>
        <w:tc>
          <w:tcPr>
            <w:tcW w:w="3532" w:type="dxa"/>
            <w:tcMar>
              <w:top w:w="39" w:type="dxa"/>
              <w:left w:w="39" w:type="dxa"/>
              <w:bottom w:w="39" w:type="dxa"/>
              <w:right w:w="39" w:type="dxa"/>
            </w:tcMar>
          </w:tcPr>
          <w:p w14:paraId="7434053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AB9303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7D9D0B" w14:textId="77777777" w:rsidTr="001124B2">
        <w:trPr>
          <w:trHeight w:val="205"/>
        </w:trPr>
        <w:tc>
          <w:tcPr>
            <w:tcW w:w="4690" w:type="dxa"/>
            <w:tcMar>
              <w:top w:w="39" w:type="dxa"/>
              <w:left w:w="39" w:type="dxa"/>
              <w:bottom w:w="39" w:type="dxa"/>
              <w:right w:w="39" w:type="dxa"/>
            </w:tcMar>
          </w:tcPr>
          <w:p w14:paraId="17B49590" w14:textId="77777777" w:rsidR="004331F3" w:rsidRPr="00AE3B2D" w:rsidRDefault="00BC3485" w:rsidP="001124B2">
            <w:pPr>
              <w:jc w:val="left"/>
              <w:rPr>
                <w:rFonts w:eastAsia="SimSun" w:cs="Arial"/>
              </w:rPr>
            </w:pPr>
            <w:r w:rsidRPr="00BC3485">
              <w:rPr>
                <w:rFonts w:eastAsia="SimSun" w:cs="Arial" w:hint="eastAsia"/>
                <w:color w:val="000000"/>
                <w:sz w:val="16"/>
              </w:rPr>
              <w:t>膦酸氢二丁酯</w:t>
            </w:r>
          </w:p>
        </w:tc>
        <w:tc>
          <w:tcPr>
            <w:tcW w:w="3532" w:type="dxa"/>
            <w:tcMar>
              <w:top w:w="39" w:type="dxa"/>
              <w:left w:w="39" w:type="dxa"/>
              <w:bottom w:w="39" w:type="dxa"/>
              <w:right w:w="39" w:type="dxa"/>
            </w:tcMar>
          </w:tcPr>
          <w:p w14:paraId="05DA6918" w14:textId="77777777" w:rsidR="004331F3" w:rsidRPr="00AE3B2D" w:rsidRDefault="00BC3485" w:rsidP="001124B2">
            <w:pPr>
              <w:jc w:val="left"/>
              <w:rPr>
                <w:rFonts w:eastAsia="SimSun" w:cs="Arial"/>
              </w:rPr>
            </w:pPr>
            <w:r w:rsidRPr="00BC3485">
              <w:rPr>
                <w:rFonts w:eastAsia="SimSun" w:cs="Arial" w:hint="eastAsia"/>
                <w:b/>
                <w:color w:val="000000"/>
                <w:sz w:val="16"/>
              </w:rPr>
              <w:t>二丁基磷酸氢盐</w:t>
            </w:r>
          </w:p>
        </w:tc>
        <w:tc>
          <w:tcPr>
            <w:tcW w:w="848" w:type="dxa"/>
            <w:tcMar>
              <w:top w:w="39" w:type="dxa"/>
              <w:left w:w="39" w:type="dxa"/>
              <w:bottom w:w="39" w:type="dxa"/>
              <w:right w:w="39" w:type="dxa"/>
            </w:tcMar>
          </w:tcPr>
          <w:p w14:paraId="26FE5E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934477" w14:textId="77777777" w:rsidTr="001124B2">
        <w:trPr>
          <w:trHeight w:val="205"/>
        </w:trPr>
        <w:tc>
          <w:tcPr>
            <w:tcW w:w="4690" w:type="dxa"/>
            <w:tcMar>
              <w:top w:w="39" w:type="dxa"/>
              <w:left w:w="39" w:type="dxa"/>
              <w:bottom w:w="39" w:type="dxa"/>
              <w:right w:w="39" w:type="dxa"/>
            </w:tcMar>
          </w:tcPr>
          <w:p w14:paraId="78FE585A" w14:textId="77777777" w:rsidR="004331F3" w:rsidRPr="00AE3B2D" w:rsidRDefault="00BC3485" w:rsidP="001124B2">
            <w:pPr>
              <w:jc w:val="left"/>
              <w:rPr>
                <w:rFonts w:eastAsia="SimSun" w:cs="Arial"/>
              </w:rPr>
            </w:pPr>
            <w:r w:rsidRPr="00BC3485">
              <w:rPr>
                <w:rFonts w:eastAsia="SimSun" w:cs="Arial" w:hint="eastAsia"/>
                <w:b/>
                <w:color w:val="000000"/>
                <w:sz w:val="16"/>
              </w:rPr>
              <w:t>邻苯二甲酸二丁酯</w:t>
            </w:r>
          </w:p>
        </w:tc>
        <w:tc>
          <w:tcPr>
            <w:tcW w:w="3532" w:type="dxa"/>
            <w:tcMar>
              <w:top w:w="39" w:type="dxa"/>
              <w:left w:w="39" w:type="dxa"/>
              <w:bottom w:w="39" w:type="dxa"/>
              <w:right w:w="39" w:type="dxa"/>
            </w:tcMar>
          </w:tcPr>
          <w:p w14:paraId="50907F1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2685B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D3AA9F" w14:textId="77777777" w:rsidTr="001124B2">
        <w:trPr>
          <w:trHeight w:val="205"/>
        </w:trPr>
        <w:tc>
          <w:tcPr>
            <w:tcW w:w="4690" w:type="dxa"/>
            <w:tcMar>
              <w:top w:w="39" w:type="dxa"/>
              <w:left w:w="39" w:type="dxa"/>
              <w:bottom w:w="39" w:type="dxa"/>
              <w:right w:w="39" w:type="dxa"/>
            </w:tcMar>
          </w:tcPr>
          <w:p w14:paraId="14B63990" w14:textId="77777777" w:rsidR="004331F3" w:rsidRPr="00AE3B2D" w:rsidRDefault="00BC3485" w:rsidP="001124B2">
            <w:pPr>
              <w:jc w:val="left"/>
              <w:rPr>
                <w:rFonts w:eastAsia="SimSun" w:cs="Arial"/>
              </w:rPr>
            </w:pPr>
            <w:r w:rsidRPr="00BC3485">
              <w:rPr>
                <w:rFonts w:eastAsia="SimSun" w:cs="Arial" w:hint="eastAsia"/>
                <w:color w:val="000000"/>
                <w:sz w:val="16"/>
              </w:rPr>
              <w:t>邻苯二甲酸二丁酯</w:t>
            </w:r>
          </w:p>
        </w:tc>
        <w:tc>
          <w:tcPr>
            <w:tcW w:w="3532" w:type="dxa"/>
            <w:tcMar>
              <w:top w:w="39" w:type="dxa"/>
              <w:left w:w="39" w:type="dxa"/>
              <w:bottom w:w="39" w:type="dxa"/>
              <w:right w:w="39" w:type="dxa"/>
            </w:tcMar>
          </w:tcPr>
          <w:p w14:paraId="2DCB02DC" w14:textId="77777777" w:rsidR="004331F3" w:rsidRPr="00AE3B2D" w:rsidRDefault="00BC3485" w:rsidP="001124B2">
            <w:pPr>
              <w:jc w:val="left"/>
              <w:rPr>
                <w:rFonts w:eastAsia="SimSun" w:cs="Arial"/>
              </w:rPr>
            </w:pPr>
            <w:r w:rsidRPr="00BC3485">
              <w:rPr>
                <w:rFonts w:eastAsia="SimSun" w:cs="Arial" w:hint="eastAsia"/>
                <w:b/>
                <w:color w:val="000000"/>
                <w:sz w:val="16"/>
              </w:rPr>
              <w:t>邻苯二甲酸二丁酯</w:t>
            </w:r>
          </w:p>
        </w:tc>
        <w:tc>
          <w:tcPr>
            <w:tcW w:w="848" w:type="dxa"/>
            <w:tcMar>
              <w:top w:w="39" w:type="dxa"/>
              <w:left w:w="39" w:type="dxa"/>
              <w:bottom w:w="39" w:type="dxa"/>
              <w:right w:w="39" w:type="dxa"/>
            </w:tcMar>
          </w:tcPr>
          <w:p w14:paraId="6039789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8CA47C" w14:textId="77777777" w:rsidTr="001124B2">
        <w:trPr>
          <w:trHeight w:val="205"/>
        </w:trPr>
        <w:tc>
          <w:tcPr>
            <w:tcW w:w="4690" w:type="dxa"/>
            <w:tcMar>
              <w:top w:w="39" w:type="dxa"/>
              <w:left w:w="39" w:type="dxa"/>
              <w:bottom w:w="39" w:type="dxa"/>
              <w:right w:w="39" w:type="dxa"/>
            </w:tcMar>
          </w:tcPr>
          <w:p w14:paraId="2E455BF9" w14:textId="77777777" w:rsidR="004331F3" w:rsidRPr="00AE3B2D" w:rsidRDefault="00BC3485" w:rsidP="001124B2">
            <w:pPr>
              <w:jc w:val="left"/>
              <w:rPr>
                <w:rFonts w:eastAsia="SimSun" w:cs="Arial"/>
              </w:rPr>
            </w:pPr>
            <w:r w:rsidRPr="00BC3485">
              <w:rPr>
                <w:rFonts w:eastAsia="SimSun" w:cs="Arial" w:hint="eastAsia"/>
                <w:b/>
                <w:color w:val="000000"/>
                <w:sz w:val="16"/>
              </w:rPr>
              <w:t>对苯二甲酸二丁酯</w:t>
            </w:r>
          </w:p>
        </w:tc>
        <w:tc>
          <w:tcPr>
            <w:tcW w:w="3532" w:type="dxa"/>
            <w:tcMar>
              <w:top w:w="39" w:type="dxa"/>
              <w:left w:w="39" w:type="dxa"/>
              <w:bottom w:w="39" w:type="dxa"/>
              <w:right w:w="39" w:type="dxa"/>
            </w:tcMar>
          </w:tcPr>
          <w:p w14:paraId="35E61A8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7937F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07E130" w14:textId="77777777" w:rsidTr="001124B2">
        <w:trPr>
          <w:trHeight w:val="205"/>
        </w:trPr>
        <w:tc>
          <w:tcPr>
            <w:tcW w:w="4690" w:type="dxa"/>
            <w:tcMar>
              <w:top w:w="39" w:type="dxa"/>
              <w:left w:w="39" w:type="dxa"/>
              <w:bottom w:w="39" w:type="dxa"/>
              <w:right w:w="39" w:type="dxa"/>
            </w:tcMar>
          </w:tcPr>
          <w:p w14:paraId="3E8EF6BF" w14:textId="77777777" w:rsidR="004331F3" w:rsidRPr="00AE3B2D" w:rsidRDefault="00BC3485" w:rsidP="001124B2">
            <w:pPr>
              <w:jc w:val="left"/>
              <w:rPr>
                <w:rFonts w:eastAsia="SimSun" w:cs="Arial"/>
              </w:rPr>
            </w:pPr>
            <w:r w:rsidRPr="00BC3485">
              <w:rPr>
                <w:rFonts w:eastAsia="SimSun" w:cs="Arial" w:hint="eastAsia"/>
                <w:b/>
                <w:color w:val="000000"/>
                <w:sz w:val="16"/>
              </w:rPr>
              <w:t>二氯苯</w:t>
            </w:r>
            <w:r>
              <w:rPr>
                <w:rFonts w:eastAsia="SimSun" w:cs="Arial" w:hint="eastAsia"/>
                <w:b/>
                <w:color w:val="000000"/>
                <w:sz w:val="16"/>
                <w:lang w:eastAsia="zh-CN"/>
              </w:rPr>
              <w:t>(</w:t>
            </w:r>
            <w:r w:rsidRPr="00BC3485">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0D9CE51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70D65D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24097B" w14:textId="77777777" w:rsidTr="001124B2">
        <w:trPr>
          <w:trHeight w:val="205"/>
        </w:trPr>
        <w:tc>
          <w:tcPr>
            <w:tcW w:w="4690" w:type="dxa"/>
            <w:tcMar>
              <w:top w:w="39" w:type="dxa"/>
              <w:left w:w="39" w:type="dxa"/>
              <w:bottom w:w="39" w:type="dxa"/>
              <w:right w:w="39" w:type="dxa"/>
            </w:tcMar>
          </w:tcPr>
          <w:p w14:paraId="2156B53F" w14:textId="77777777" w:rsidR="004331F3" w:rsidRPr="00AE3B2D" w:rsidRDefault="006B0D1B" w:rsidP="001124B2">
            <w:pPr>
              <w:jc w:val="left"/>
              <w:rPr>
                <w:rFonts w:eastAsia="SimSun" w:cs="Arial"/>
              </w:rPr>
            </w:pPr>
            <w:r w:rsidRPr="006B0D1B">
              <w:rPr>
                <w:rFonts w:eastAsia="SimSun" w:cs="Arial" w:hint="eastAsia"/>
                <w:color w:val="000000"/>
                <w:sz w:val="16"/>
              </w:rPr>
              <w:t>1,2-</w:t>
            </w:r>
            <w:r w:rsidRPr="006B0D1B">
              <w:rPr>
                <w:rFonts w:eastAsia="SimSun" w:cs="Arial" w:hint="eastAsia"/>
                <w:color w:val="000000"/>
                <w:sz w:val="16"/>
              </w:rPr>
              <w:t>二氯</w:t>
            </w:r>
            <w:r w:rsidRPr="006B0D1B">
              <w:rPr>
                <w:rFonts w:eastAsia="SimSun" w:cs="Arial" w:hint="eastAsia"/>
                <w:color w:val="000000"/>
                <w:sz w:val="16"/>
              </w:rPr>
              <w:t>(</w:t>
            </w:r>
            <w:r w:rsidRPr="006B0D1B">
              <w:rPr>
                <w:rFonts w:eastAsia="SimSun" w:cs="Arial" w:hint="eastAsia"/>
                <w:color w:val="000000"/>
                <w:sz w:val="16"/>
              </w:rPr>
              <w:t>代</w:t>
            </w:r>
            <w:r w:rsidRPr="006B0D1B">
              <w:rPr>
                <w:rFonts w:eastAsia="SimSun" w:cs="Arial" w:hint="eastAsia"/>
                <w:color w:val="000000"/>
                <w:sz w:val="16"/>
              </w:rPr>
              <w:t>)</w:t>
            </w:r>
            <w:r w:rsidRPr="006B0D1B">
              <w:rPr>
                <w:rFonts w:eastAsia="SimSun" w:cs="Arial" w:hint="eastAsia"/>
                <w:color w:val="000000"/>
                <w:sz w:val="16"/>
              </w:rPr>
              <w:t>苯</w:t>
            </w:r>
            <w:r w:rsidR="004331F3" w:rsidRPr="00AE3B2D">
              <w:rPr>
                <w:rFonts w:eastAsia="SimSun" w:cs="Arial"/>
                <w:color w:val="000000"/>
                <w:sz w:val="16"/>
              </w:rPr>
              <w:t>(a)</w:t>
            </w:r>
          </w:p>
        </w:tc>
        <w:tc>
          <w:tcPr>
            <w:tcW w:w="3532" w:type="dxa"/>
            <w:tcMar>
              <w:top w:w="39" w:type="dxa"/>
              <w:left w:w="39" w:type="dxa"/>
              <w:bottom w:w="39" w:type="dxa"/>
              <w:right w:w="39" w:type="dxa"/>
            </w:tcMar>
          </w:tcPr>
          <w:p w14:paraId="1673FE51" w14:textId="77777777" w:rsidR="004331F3" w:rsidRPr="00AE3B2D" w:rsidRDefault="006B0D1B" w:rsidP="001124B2">
            <w:pPr>
              <w:jc w:val="left"/>
              <w:rPr>
                <w:rFonts w:eastAsia="SimSun" w:cs="Arial"/>
              </w:rPr>
            </w:pPr>
            <w:r w:rsidRPr="006B0D1B">
              <w:rPr>
                <w:rFonts w:eastAsia="SimSun" w:cs="Arial" w:hint="eastAsia"/>
                <w:b/>
                <w:color w:val="000000"/>
                <w:sz w:val="16"/>
              </w:rPr>
              <w:t>二氯苯</w:t>
            </w:r>
            <w:r>
              <w:rPr>
                <w:rFonts w:eastAsia="SimSun" w:cs="Arial" w:hint="eastAsia"/>
                <w:b/>
                <w:color w:val="000000"/>
                <w:sz w:val="16"/>
                <w:lang w:eastAsia="zh-CN"/>
              </w:rPr>
              <w:t>(</w:t>
            </w:r>
            <w:r w:rsidRPr="006B0D1B">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7AF0276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67922A" w14:textId="77777777" w:rsidTr="001124B2">
        <w:trPr>
          <w:trHeight w:val="205"/>
        </w:trPr>
        <w:tc>
          <w:tcPr>
            <w:tcW w:w="4690" w:type="dxa"/>
            <w:tcMar>
              <w:top w:w="39" w:type="dxa"/>
              <w:left w:w="39" w:type="dxa"/>
              <w:bottom w:w="39" w:type="dxa"/>
              <w:right w:w="39" w:type="dxa"/>
            </w:tcMar>
          </w:tcPr>
          <w:p w14:paraId="038CB217" w14:textId="77777777" w:rsidR="004331F3" w:rsidRPr="00AE3B2D" w:rsidRDefault="006B0D1B" w:rsidP="001124B2">
            <w:pPr>
              <w:jc w:val="left"/>
              <w:rPr>
                <w:rFonts w:eastAsia="SimSun" w:cs="Arial"/>
              </w:rPr>
            </w:pPr>
            <w:r w:rsidRPr="006B0D1B">
              <w:rPr>
                <w:rFonts w:eastAsia="SimSun" w:cs="Arial" w:hint="eastAsia"/>
                <w:color w:val="000000"/>
                <w:sz w:val="16"/>
              </w:rPr>
              <w:t>间二氯苯</w:t>
            </w:r>
            <w:r w:rsidR="004331F3" w:rsidRPr="00AE3B2D">
              <w:rPr>
                <w:rFonts w:eastAsia="SimSun" w:cs="Arial"/>
                <w:color w:val="000000"/>
                <w:sz w:val="16"/>
              </w:rPr>
              <w:t>(a)</w:t>
            </w:r>
          </w:p>
        </w:tc>
        <w:tc>
          <w:tcPr>
            <w:tcW w:w="3532" w:type="dxa"/>
            <w:tcMar>
              <w:top w:w="39" w:type="dxa"/>
              <w:left w:w="39" w:type="dxa"/>
              <w:bottom w:w="39" w:type="dxa"/>
              <w:right w:w="39" w:type="dxa"/>
            </w:tcMar>
          </w:tcPr>
          <w:p w14:paraId="4798E03E" w14:textId="77777777" w:rsidR="004331F3" w:rsidRPr="00AE3B2D" w:rsidRDefault="006B0D1B" w:rsidP="001124B2">
            <w:pPr>
              <w:jc w:val="left"/>
              <w:rPr>
                <w:rFonts w:eastAsia="SimSun" w:cs="Arial"/>
              </w:rPr>
            </w:pPr>
            <w:r w:rsidRPr="006B0D1B">
              <w:rPr>
                <w:rFonts w:eastAsia="SimSun" w:cs="Arial" w:hint="eastAsia"/>
                <w:b/>
                <w:color w:val="000000"/>
                <w:sz w:val="16"/>
              </w:rPr>
              <w:t>二氯苯</w:t>
            </w:r>
            <w:r w:rsidRPr="006B0D1B">
              <w:rPr>
                <w:rFonts w:eastAsia="SimSun" w:cs="Arial" w:hint="eastAsia"/>
                <w:b/>
                <w:color w:val="000000"/>
                <w:sz w:val="16"/>
              </w:rPr>
              <w:t>(</w:t>
            </w:r>
            <w:r w:rsidRPr="006B0D1B">
              <w:rPr>
                <w:rFonts w:eastAsia="SimSun" w:cs="Arial" w:hint="eastAsia"/>
                <w:b/>
                <w:color w:val="000000"/>
                <w:sz w:val="16"/>
              </w:rPr>
              <w:t>所有异构体</w:t>
            </w:r>
            <w:r w:rsidRPr="006B0D1B">
              <w:rPr>
                <w:rFonts w:eastAsia="SimSun" w:cs="Arial" w:hint="eastAsia"/>
                <w:b/>
                <w:color w:val="000000"/>
                <w:sz w:val="16"/>
              </w:rPr>
              <w:t>)</w:t>
            </w:r>
          </w:p>
        </w:tc>
        <w:tc>
          <w:tcPr>
            <w:tcW w:w="848" w:type="dxa"/>
            <w:tcMar>
              <w:top w:w="39" w:type="dxa"/>
              <w:left w:w="39" w:type="dxa"/>
              <w:bottom w:w="39" w:type="dxa"/>
              <w:right w:w="39" w:type="dxa"/>
            </w:tcMar>
          </w:tcPr>
          <w:p w14:paraId="4EDF73B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4C2FC3" w14:textId="77777777" w:rsidTr="001124B2">
        <w:trPr>
          <w:trHeight w:val="205"/>
        </w:trPr>
        <w:tc>
          <w:tcPr>
            <w:tcW w:w="4690" w:type="dxa"/>
            <w:tcMar>
              <w:top w:w="39" w:type="dxa"/>
              <w:left w:w="39" w:type="dxa"/>
              <w:bottom w:w="39" w:type="dxa"/>
              <w:right w:w="39" w:type="dxa"/>
            </w:tcMar>
          </w:tcPr>
          <w:p w14:paraId="395F4F2B" w14:textId="77777777" w:rsidR="004331F3" w:rsidRPr="00AE3B2D" w:rsidRDefault="006B0D1B" w:rsidP="001124B2">
            <w:pPr>
              <w:jc w:val="left"/>
              <w:rPr>
                <w:rFonts w:eastAsia="SimSun" w:cs="Arial"/>
              </w:rPr>
            </w:pPr>
            <w:r w:rsidRPr="006B0D1B">
              <w:rPr>
                <w:rFonts w:eastAsia="SimSun" w:cs="Arial" w:hint="eastAsia"/>
                <w:color w:val="000000"/>
                <w:sz w:val="16"/>
              </w:rPr>
              <w:t>邻二氯苯</w:t>
            </w:r>
            <w:r w:rsidR="004331F3" w:rsidRPr="00AE3B2D">
              <w:rPr>
                <w:rFonts w:eastAsia="SimSun" w:cs="Arial"/>
                <w:color w:val="000000"/>
                <w:sz w:val="16"/>
              </w:rPr>
              <w:t>(a)</w:t>
            </w:r>
          </w:p>
        </w:tc>
        <w:tc>
          <w:tcPr>
            <w:tcW w:w="3532" w:type="dxa"/>
            <w:tcMar>
              <w:top w:w="39" w:type="dxa"/>
              <w:left w:w="39" w:type="dxa"/>
              <w:bottom w:w="39" w:type="dxa"/>
              <w:right w:w="39" w:type="dxa"/>
            </w:tcMar>
          </w:tcPr>
          <w:p w14:paraId="186CEC7B" w14:textId="77777777" w:rsidR="004331F3" w:rsidRPr="00AE3B2D" w:rsidRDefault="006B0D1B" w:rsidP="001124B2">
            <w:pPr>
              <w:jc w:val="left"/>
              <w:rPr>
                <w:rFonts w:eastAsia="SimSun" w:cs="Arial"/>
              </w:rPr>
            </w:pPr>
            <w:r w:rsidRPr="006B0D1B">
              <w:rPr>
                <w:rFonts w:eastAsia="SimSun" w:cs="Arial" w:hint="eastAsia"/>
                <w:b/>
                <w:color w:val="000000"/>
                <w:sz w:val="16"/>
              </w:rPr>
              <w:t>二氯苯</w:t>
            </w:r>
            <w:r w:rsidRPr="006B0D1B">
              <w:rPr>
                <w:rFonts w:eastAsia="SimSun" w:cs="Arial" w:hint="eastAsia"/>
                <w:b/>
                <w:color w:val="000000"/>
                <w:sz w:val="16"/>
              </w:rPr>
              <w:t>(</w:t>
            </w:r>
            <w:r w:rsidRPr="006B0D1B">
              <w:rPr>
                <w:rFonts w:eastAsia="SimSun" w:cs="Arial" w:hint="eastAsia"/>
                <w:b/>
                <w:color w:val="000000"/>
                <w:sz w:val="16"/>
              </w:rPr>
              <w:t>所有异构体</w:t>
            </w:r>
            <w:r w:rsidRPr="006B0D1B">
              <w:rPr>
                <w:rFonts w:eastAsia="SimSun" w:cs="Arial" w:hint="eastAsia"/>
                <w:b/>
                <w:color w:val="000000"/>
                <w:sz w:val="16"/>
              </w:rPr>
              <w:t>)</w:t>
            </w:r>
          </w:p>
        </w:tc>
        <w:tc>
          <w:tcPr>
            <w:tcW w:w="848" w:type="dxa"/>
            <w:tcMar>
              <w:top w:w="39" w:type="dxa"/>
              <w:left w:w="39" w:type="dxa"/>
              <w:bottom w:w="39" w:type="dxa"/>
              <w:right w:w="39" w:type="dxa"/>
            </w:tcMar>
          </w:tcPr>
          <w:p w14:paraId="25B8E59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119CB2" w14:textId="77777777" w:rsidTr="001124B2">
        <w:trPr>
          <w:trHeight w:val="205"/>
        </w:trPr>
        <w:tc>
          <w:tcPr>
            <w:tcW w:w="4690" w:type="dxa"/>
            <w:tcMar>
              <w:top w:w="39" w:type="dxa"/>
              <w:left w:w="39" w:type="dxa"/>
              <w:bottom w:w="39" w:type="dxa"/>
              <w:right w:w="39" w:type="dxa"/>
            </w:tcMar>
          </w:tcPr>
          <w:p w14:paraId="22D1333E" w14:textId="77777777" w:rsidR="004331F3" w:rsidRPr="00AE3B2D" w:rsidRDefault="006B0D1B" w:rsidP="001124B2">
            <w:pPr>
              <w:jc w:val="left"/>
              <w:rPr>
                <w:rFonts w:eastAsia="SimSun" w:cs="Arial"/>
              </w:rPr>
            </w:pPr>
            <w:r w:rsidRPr="006B0D1B">
              <w:rPr>
                <w:rFonts w:eastAsia="SimSun" w:cs="Arial" w:hint="eastAsia"/>
                <w:color w:val="000000"/>
                <w:sz w:val="16"/>
              </w:rPr>
              <w:t>3,4-</w:t>
            </w:r>
            <w:r w:rsidRPr="006B0D1B">
              <w:rPr>
                <w:rFonts w:eastAsia="SimSun" w:cs="Arial" w:hint="eastAsia"/>
                <w:color w:val="000000"/>
                <w:sz w:val="16"/>
              </w:rPr>
              <w:t>二氯丁烯</w:t>
            </w:r>
            <w:r w:rsidRPr="006B0D1B">
              <w:rPr>
                <w:rFonts w:eastAsia="SimSun" w:cs="Arial" w:hint="eastAsia"/>
                <w:color w:val="000000"/>
                <w:sz w:val="16"/>
              </w:rPr>
              <w:t>-1</w:t>
            </w:r>
          </w:p>
        </w:tc>
        <w:tc>
          <w:tcPr>
            <w:tcW w:w="3532" w:type="dxa"/>
            <w:tcMar>
              <w:top w:w="39" w:type="dxa"/>
              <w:left w:w="39" w:type="dxa"/>
              <w:bottom w:w="39" w:type="dxa"/>
              <w:right w:w="39" w:type="dxa"/>
            </w:tcMar>
          </w:tcPr>
          <w:p w14:paraId="4EA79E79" w14:textId="77777777" w:rsidR="004331F3" w:rsidRPr="00AE3B2D" w:rsidRDefault="006B0D1B" w:rsidP="001124B2">
            <w:pPr>
              <w:jc w:val="left"/>
              <w:rPr>
                <w:rFonts w:eastAsia="SimSun" w:cs="Arial"/>
              </w:rPr>
            </w:pPr>
            <w:r w:rsidRPr="006B0D1B">
              <w:rPr>
                <w:rFonts w:eastAsia="SimSun" w:cs="Arial" w:hint="eastAsia"/>
                <w:b/>
                <w:color w:val="000000"/>
                <w:sz w:val="16"/>
              </w:rPr>
              <w:t>3,4-</w:t>
            </w:r>
            <w:r w:rsidRPr="006B0D1B">
              <w:rPr>
                <w:rFonts w:eastAsia="SimSun" w:cs="Arial" w:hint="eastAsia"/>
                <w:b/>
                <w:color w:val="000000"/>
                <w:sz w:val="16"/>
              </w:rPr>
              <w:t>二氯</w:t>
            </w:r>
            <w:r w:rsidRPr="006B0D1B">
              <w:rPr>
                <w:rFonts w:eastAsia="SimSun" w:cs="Arial" w:hint="eastAsia"/>
                <w:b/>
                <w:color w:val="000000"/>
                <w:sz w:val="16"/>
              </w:rPr>
              <w:t>-1-</w:t>
            </w:r>
            <w:r w:rsidRPr="006B0D1B">
              <w:rPr>
                <w:rFonts w:eastAsia="SimSun" w:cs="Arial" w:hint="eastAsia"/>
                <w:b/>
                <w:color w:val="000000"/>
                <w:sz w:val="16"/>
              </w:rPr>
              <w:t>丁烯</w:t>
            </w:r>
          </w:p>
        </w:tc>
        <w:tc>
          <w:tcPr>
            <w:tcW w:w="848" w:type="dxa"/>
            <w:tcMar>
              <w:top w:w="39" w:type="dxa"/>
              <w:left w:w="39" w:type="dxa"/>
              <w:bottom w:w="39" w:type="dxa"/>
              <w:right w:w="39" w:type="dxa"/>
            </w:tcMar>
          </w:tcPr>
          <w:p w14:paraId="0F7776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CE39C4" w14:textId="77777777" w:rsidTr="001124B2">
        <w:trPr>
          <w:trHeight w:val="205"/>
        </w:trPr>
        <w:tc>
          <w:tcPr>
            <w:tcW w:w="4690" w:type="dxa"/>
            <w:tcMar>
              <w:top w:w="39" w:type="dxa"/>
              <w:left w:w="39" w:type="dxa"/>
              <w:bottom w:w="39" w:type="dxa"/>
              <w:right w:w="39" w:type="dxa"/>
            </w:tcMar>
          </w:tcPr>
          <w:p w14:paraId="3FB5598B" w14:textId="77777777" w:rsidR="004331F3" w:rsidRPr="00AE3B2D" w:rsidRDefault="00B06F67" w:rsidP="001124B2">
            <w:pPr>
              <w:jc w:val="left"/>
              <w:rPr>
                <w:rFonts w:eastAsia="SimSun" w:cs="Arial"/>
              </w:rPr>
            </w:pPr>
            <w:r w:rsidRPr="00B06F67">
              <w:rPr>
                <w:rFonts w:eastAsia="SimSun" w:cs="Arial" w:hint="eastAsia"/>
                <w:b/>
                <w:color w:val="000000"/>
                <w:sz w:val="16"/>
              </w:rPr>
              <w:t>3,4-</w:t>
            </w:r>
            <w:r w:rsidRPr="00B06F67">
              <w:rPr>
                <w:rFonts w:eastAsia="SimSun" w:cs="Arial" w:hint="eastAsia"/>
                <w:b/>
                <w:color w:val="000000"/>
                <w:sz w:val="16"/>
              </w:rPr>
              <w:t>二氯</w:t>
            </w:r>
            <w:r w:rsidRPr="00B06F67">
              <w:rPr>
                <w:rFonts w:eastAsia="SimSun" w:cs="Arial" w:hint="eastAsia"/>
                <w:b/>
                <w:color w:val="000000"/>
                <w:sz w:val="16"/>
              </w:rPr>
              <w:t>-1-</w:t>
            </w:r>
            <w:r w:rsidRPr="00B06F67">
              <w:rPr>
                <w:rFonts w:eastAsia="SimSun" w:cs="Arial" w:hint="eastAsia"/>
                <w:b/>
                <w:color w:val="000000"/>
                <w:sz w:val="16"/>
              </w:rPr>
              <w:t>丁烯</w:t>
            </w:r>
          </w:p>
        </w:tc>
        <w:tc>
          <w:tcPr>
            <w:tcW w:w="3532" w:type="dxa"/>
            <w:tcMar>
              <w:top w:w="39" w:type="dxa"/>
              <w:left w:w="39" w:type="dxa"/>
              <w:bottom w:w="39" w:type="dxa"/>
              <w:right w:w="39" w:type="dxa"/>
            </w:tcMar>
          </w:tcPr>
          <w:p w14:paraId="2B38ED2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1EEF2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CA0DED" w14:textId="77777777" w:rsidTr="001124B2">
        <w:trPr>
          <w:trHeight w:val="205"/>
        </w:trPr>
        <w:tc>
          <w:tcPr>
            <w:tcW w:w="4690" w:type="dxa"/>
            <w:tcMar>
              <w:top w:w="39" w:type="dxa"/>
              <w:left w:w="39" w:type="dxa"/>
              <w:bottom w:w="39" w:type="dxa"/>
              <w:right w:w="39" w:type="dxa"/>
            </w:tcMar>
          </w:tcPr>
          <w:p w14:paraId="308AC043" w14:textId="77777777" w:rsidR="004331F3" w:rsidRPr="00AE3B2D" w:rsidRDefault="004331F3" w:rsidP="001124B2">
            <w:pPr>
              <w:jc w:val="left"/>
              <w:rPr>
                <w:rFonts w:eastAsia="SimSun" w:cs="Arial"/>
              </w:rPr>
            </w:pPr>
            <w:r w:rsidRPr="00AE3B2D">
              <w:rPr>
                <w:rFonts w:eastAsia="SimSun" w:cs="Arial"/>
                <w:color w:val="000000"/>
                <w:sz w:val="16"/>
              </w:rPr>
              <w:t>2,2'-</w:t>
            </w:r>
            <w:r w:rsidR="00B06F67" w:rsidRPr="00B06F67">
              <w:rPr>
                <w:rFonts w:eastAsia="SimSun" w:cs="Arial" w:hint="eastAsia"/>
                <w:color w:val="000000"/>
                <w:sz w:val="16"/>
              </w:rPr>
              <w:t>二氯二乙醚</w:t>
            </w:r>
          </w:p>
        </w:tc>
        <w:tc>
          <w:tcPr>
            <w:tcW w:w="3532" w:type="dxa"/>
            <w:tcMar>
              <w:top w:w="39" w:type="dxa"/>
              <w:left w:w="39" w:type="dxa"/>
              <w:bottom w:w="39" w:type="dxa"/>
              <w:right w:w="39" w:type="dxa"/>
            </w:tcMar>
          </w:tcPr>
          <w:p w14:paraId="55FE9CAF" w14:textId="77777777" w:rsidR="004331F3" w:rsidRPr="00AE3B2D" w:rsidRDefault="00B06F67" w:rsidP="001124B2">
            <w:pPr>
              <w:jc w:val="left"/>
              <w:rPr>
                <w:rFonts w:eastAsia="SimSun" w:cs="Arial"/>
              </w:rPr>
            </w:pPr>
            <w:r w:rsidRPr="00B06F67">
              <w:rPr>
                <w:rFonts w:eastAsia="SimSun" w:cs="Arial" w:hint="eastAsia"/>
                <w:b/>
                <w:color w:val="000000"/>
                <w:sz w:val="16"/>
              </w:rPr>
              <w:t>二氯乙醚</w:t>
            </w:r>
          </w:p>
        </w:tc>
        <w:tc>
          <w:tcPr>
            <w:tcW w:w="848" w:type="dxa"/>
            <w:tcMar>
              <w:top w:w="39" w:type="dxa"/>
              <w:left w:w="39" w:type="dxa"/>
              <w:bottom w:w="39" w:type="dxa"/>
              <w:right w:w="39" w:type="dxa"/>
            </w:tcMar>
          </w:tcPr>
          <w:p w14:paraId="23CDD7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E1614A" w14:textId="77777777" w:rsidTr="001124B2">
        <w:trPr>
          <w:trHeight w:val="205"/>
        </w:trPr>
        <w:tc>
          <w:tcPr>
            <w:tcW w:w="4690" w:type="dxa"/>
            <w:tcMar>
              <w:top w:w="39" w:type="dxa"/>
              <w:left w:w="39" w:type="dxa"/>
              <w:bottom w:w="39" w:type="dxa"/>
              <w:right w:w="39" w:type="dxa"/>
            </w:tcMar>
          </w:tcPr>
          <w:p w14:paraId="24850C39" w14:textId="77777777" w:rsidR="004331F3" w:rsidRPr="00AE3B2D" w:rsidRDefault="00B06F67" w:rsidP="001124B2">
            <w:pPr>
              <w:jc w:val="left"/>
              <w:rPr>
                <w:rFonts w:eastAsia="SimSun" w:cs="Arial"/>
              </w:rPr>
            </w:pPr>
            <w:r w:rsidRPr="00B06F67">
              <w:rPr>
                <w:rFonts w:eastAsia="SimSun" w:cs="Arial" w:hint="eastAsia"/>
                <w:color w:val="000000"/>
                <w:sz w:val="16"/>
              </w:rPr>
              <w:t>二氯二异丙醚</w:t>
            </w:r>
          </w:p>
        </w:tc>
        <w:tc>
          <w:tcPr>
            <w:tcW w:w="3532" w:type="dxa"/>
            <w:tcMar>
              <w:top w:w="39" w:type="dxa"/>
              <w:left w:w="39" w:type="dxa"/>
              <w:bottom w:w="39" w:type="dxa"/>
              <w:right w:w="39" w:type="dxa"/>
            </w:tcMar>
          </w:tcPr>
          <w:p w14:paraId="1F32B95B" w14:textId="77777777" w:rsidR="004331F3" w:rsidRPr="00AE3B2D" w:rsidRDefault="004331F3" w:rsidP="001124B2">
            <w:pPr>
              <w:jc w:val="left"/>
              <w:rPr>
                <w:rFonts w:eastAsia="SimSun" w:cs="Arial"/>
              </w:rPr>
            </w:pPr>
            <w:r w:rsidRPr="00AE3B2D">
              <w:rPr>
                <w:rFonts w:eastAsia="SimSun" w:cs="Arial"/>
                <w:b/>
                <w:color w:val="000000"/>
                <w:sz w:val="16"/>
              </w:rPr>
              <w:t>2,2'-</w:t>
            </w:r>
            <w:r w:rsidR="00B06F67" w:rsidRPr="00B06F67">
              <w:rPr>
                <w:rFonts w:eastAsia="SimSun" w:cs="Arial" w:hint="eastAsia"/>
                <w:b/>
                <w:color w:val="000000"/>
                <w:sz w:val="16"/>
              </w:rPr>
              <w:t>二氯异丙醚</w:t>
            </w:r>
          </w:p>
        </w:tc>
        <w:tc>
          <w:tcPr>
            <w:tcW w:w="848" w:type="dxa"/>
            <w:tcMar>
              <w:top w:w="39" w:type="dxa"/>
              <w:left w:w="39" w:type="dxa"/>
              <w:bottom w:w="39" w:type="dxa"/>
              <w:right w:w="39" w:type="dxa"/>
            </w:tcMar>
          </w:tcPr>
          <w:p w14:paraId="77FD98F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79D75D" w14:textId="77777777" w:rsidTr="001124B2">
        <w:trPr>
          <w:trHeight w:val="205"/>
        </w:trPr>
        <w:tc>
          <w:tcPr>
            <w:tcW w:w="4690" w:type="dxa"/>
            <w:tcMar>
              <w:top w:w="39" w:type="dxa"/>
              <w:left w:w="39" w:type="dxa"/>
              <w:bottom w:w="39" w:type="dxa"/>
              <w:right w:w="39" w:type="dxa"/>
            </w:tcMar>
          </w:tcPr>
          <w:p w14:paraId="1F5E4AF2" w14:textId="77777777" w:rsidR="004331F3" w:rsidRPr="00AE3B2D" w:rsidRDefault="004331F3" w:rsidP="001124B2">
            <w:pPr>
              <w:jc w:val="left"/>
              <w:rPr>
                <w:rFonts w:eastAsia="SimSun" w:cs="Arial"/>
              </w:rPr>
            </w:pPr>
            <w:r w:rsidRPr="00AE3B2D">
              <w:rPr>
                <w:rFonts w:eastAsia="SimSun" w:cs="Arial"/>
                <w:b/>
                <w:color w:val="000000"/>
                <w:sz w:val="16"/>
              </w:rPr>
              <w:t>1,1-</w:t>
            </w:r>
            <w:r w:rsidR="00B06F67" w:rsidRPr="00B06F67">
              <w:rPr>
                <w:rFonts w:eastAsia="SimSun" w:cs="Arial" w:hint="eastAsia"/>
                <w:b/>
                <w:color w:val="000000"/>
                <w:sz w:val="16"/>
              </w:rPr>
              <w:t>二氯乙烷</w:t>
            </w:r>
          </w:p>
        </w:tc>
        <w:tc>
          <w:tcPr>
            <w:tcW w:w="3532" w:type="dxa"/>
            <w:tcMar>
              <w:top w:w="39" w:type="dxa"/>
              <w:left w:w="39" w:type="dxa"/>
              <w:bottom w:w="39" w:type="dxa"/>
              <w:right w:w="39" w:type="dxa"/>
            </w:tcMar>
          </w:tcPr>
          <w:p w14:paraId="7F6DF17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7D459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AC84BF6" w14:textId="77777777" w:rsidTr="001124B2">
        <w:trPr>
          <w:trHeight w:val="205"/>
        </w:trPr>
        <w:tc>
          <w:tcPr>
            <w:tcW w:w="4690" w:type="dxa"/>
            <w:tcMar>
              <w:top w:w="39" w:type="dxa"/>
              <w:left w:w="39" w:type="dxa"/>
              <w:bottom w:w="39" w:type="dxa"/>
              <w:right w:w="39" w:type="dxa"/>
            </w:tcMar>
          </w:tcPr>
          <w:p w14:paraId="25480B84" w14:textId="77777777" w:rsidR="004331F3" w:rsidRPr="00AE3B2D" w:rsidRDefault="004331F3" w:rsidP="001124B2">
            <w:pPr>
              <w:jc w:val="left"/>
              <w:rPr>
                <w:rFonts w:eastAsia="SimSun" w:cs="Arial"/>
              </w:rPr>
            </w:pPr>
            <w:r w:rsidRPr="00AE3B2D">
              <w:rPr>
                <w:rFonts w:eastAsia="SimSun" w:cs="Arial"/>
                <w:color w:val="000000"/>
                <w:sz w:val="16"/>
              </w:rPr>
              <w:t>1,2-</w:t>
            </w:r>
            <w:r w:rsidR="00B06F67" w:rsidRPr="00B06F67">
              <w:rPr>
                <w:rFonts w:eastAsia="SimSun" w:cs="Arial" w:hint="eastAsia"/>
                <w:color w:val="000000"/>
                <w:sz w:val="16"/>
              </w:rPr>
              <w:t>二氯乙烷</w:t>
            </w:r>
          </w:p>
        </w:tc>
        <w:tc>
          <w:tcPr>
            <w:tcW w:w="3532" w:type="dxa"/>
            <w:tcMar>
              <w:top w:w="39" w:type="dxa"/>
              <w:left w:w="39" w:type="dxa"/>
              <w:bottom w:w="39" w:type="dxa"/>
              <w:right w:w="39" w:type="dxa"/>
            </w:tcMar>
          </w:tcPr>
          <w:p w14:paraId="57EE7CAD" w14:textId="77777777" w:rsidR="004331F3" w:rsidRPr="00AE3B2D" w:rsidRDefault="00B06F67" w:rsidP="001124B2">
            <w:pPr>
              <w:jc w:val="left"/>
              <w:rPr>
                <w:rFonts w:eastAsia="SimSun" w:cs="Arial"/>
              </w:rPr>
            </w:pPr>
            <w:r w:rsidRPr="00B06F67">
              <w:rPr>
                <w:rFonts w:eastAsia="SimSun" w:cs="Arial" w:hint="eastAsia"/>
                <w:b/>
                <w:color w:val="000000"/>
                <w:sz w:val="16"/>
              </w:rPr>
              <w:t>二氯化乙烯</w:t>
            </w:r>
          </w:p>
        </w:tc>
        <w:tc>
          <w:tcPr>
            <w:tcW w:w="848" w:type="dxa"/>
            <w:tcMar>
              <w:top w:w="39" w:type="dxa"/>
              <w:left w:w="39" w:type="dxa"/>
              <w:bottom w:w="39" w:type="dxa"/>
              <w:right w:w="39" w:type="dxa"/>
            </w:tcMar>
          </w:tcPr>
          <w:p w14:paraId="7331DBC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7731E6" w14:textId="77777777" w:rsidTr="001124B2">
        <w:trPr>
          <w:trHeight w:val="205"/>
        </w:trPr>
        <w:tc>
          <w:tcPr>
            <w:tcW w:w="4690" w:type="dxa"/>
            <w:tcMar>
              <w:top w:w="39" w:type="dxa"/>
              <w:left w:w="39" w:type="dxa"/>
              <w:bottom w:w="39" w:type="dxa"/>
              <w:right w:w="39" w:type="dxa"/>
            </w:tcMar>
          </w:tcPr>
          <w:p w14:paraId="5116F5E8" w14:textId="77777777" w:rsidR="004331F3" w:rsidRPr="00AE3B2D" w:rsidRDefault="004331F3" w:rsidP="001124B2">
            <w:pPr>
              <w:jc w:val="left"/>
              <w:rPr>
                <w:rFonts w:eastAsia="SimSun" w:cs="Arial"/>
              </w:rPr>
            </w:pPr>
            <w:r w:rsidRPr="00AE3B2D">
              <w:rPr>
                <w:rFonts w:eastAsia="SimSun" w:cs="Arial"/>
                <w:color w:val="000000"/>
                <w:sz w:val="16"/>
              </w:rPr>
              <w:t>1,1-</w:t>
            </w:r>
            <w:r w:rsidR="00B06F67" w:rsidRPr="00B06F67">
              <w:rPr>
                <w:rFonts w:eastAsia="SimSun" w:cs="Arial" w:hint="eastAsia"/>
                <w:color w:val="000000"/>
                <w:sz w:val="16"/>
              </w:rPr>
              <w:t>二氯乙烷</w:t>
            </w:r>
          </w:p>
        </w:tc>
        <w:tc>
          <w:tcPr>
            <w:tcW w:w="3532" w:type="dxa"/>
            <w:tcMar>
              <w:top w:w="39" w:type="dxa"/>
              <w:left w:w="39" w:type="dxa"/>
              <w:bottom w:w="39" w:type="dxa"/>
              <w:right w:w="39" w:type="dxa"/>
            </w:tcMar>
          </w:tcPr>
          <w:p w14:paraId="78E4A171" w14:textId="77777777" w:rsidR="004331F3" w:rsidRPr="00AE3B2D" w:rsidRDefault="00B06F67" w:rsidP="001124B2">
            <w:pPr>
              <w:jc w:val="left"/>
              <w:rPr>
                <w:rFonts w:eastAsia="SimSun" w:cs="Arial"/>
              </w:rPr>
            </w:pPr>
            <w:r w:rsidRPr="00B06F67">
              <w:rPr>
                <w:rFonts w:eastAsia="SimSun" w:cs="Arial" w:hint="eastAsia"/>
                <w:b/>
                <w:color w:val="000000"/>
                <w:sz w:val="16"/>
              </w:rPr>
              <w:t>亚乙烯基二氯</w:t>
            </w:r>
          </w:p>
        </w:tc>
        <w:tc>
          <w:tcPr>
            <w:tcW w:w="848" w:type="dxa"/>
            <w:tcMar>
              <w:top w:w="39" w:type="dxa"/>
              <w:left w:w="39" w:type="dxa"/>
              <w:bottom w:w="39" w:type="dxa"/>
              <w:right w:w="39" w:type="dxa"/>
            </w:tcMar>
          </w:tcPr>
          <w:p w14:paraId="761255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FB2EA3" w14:textId="77777777" w:rsidTr="001124B2">
        <w:trPr>
          <w:trHeight w:val="205"/>
        </w:trPr>
        <w:tc>
          <w:tcPr>
            <w:tcW w:w="4690" w:type="dxa"/>
            <w:tcMar>
              <w:top w:w="39" w:type="dxa"/>
              <w:left w:w="39" w:type="dxa"/>
              <w:bottom w:w="39" w:type="dxa"/>
              <w:right w:w="39" w:type="dxa"/>
            </w:tcMar>
          </w:tcPr>
          <w:p w14:paraId="4FC22570" w14:textId="77777777" w:rsidR="004331F3" w:rsidRPr="00AE3B2D" w:rsidRDefault="00B06F67" w:rsidP="001124B2">
            <w:pPr>
              <w:jc w:val="left"/>
              <w:rPr>
                <w:rFonts w:eastAsia="SimSun" w:cs="Arial"/>
              </w:rPr>
            </w:pPr>
            <w:r w:rsidRPr="00B06F67">
              <w:rPr>
                <w:rFonts w:eastAsia="SimSun" w:cs="Arial" w:hint="eastAsia"/>
                <w:color w:val="000000"/>
                <w:sz w:val="16"/>
              </w:rPr>
              <w:t>二氯醚</w:t>
            </w:r>
          </w:p>
        </w:tc>
        <w:tc>
          <w:tcPr>
            <w:tcW w:w="3532" w:type="dxa"/>
            <w:tcMar>
              <w:top w:w="39" w:type="dxa"/>
              <w:left w:w="39" w:type="dxa"/>
              <w:bottom w:w="39" w:type="dxa"/>
              <w:right w:w="39" w:type="dxa"/>
            </w:tcMar>
          </w:tcPr>
          <w:p w14:paraId="66230E34" w14:textId="77777777" w:rsidR="004331F3" w:rsidRPr="00AE3B2D" w:rsidRDefault="00B06F67" w:rsidP="001124B2">
            <w:pPr>
              <w:jc w:val="left"/>
              <w:rPr>
                <w:rFonts w:eastAsia="SimSun" w:cs="Arial"/>
              </w:rPr>
            </w:pPr>
            <w:r w:rsidRPr="00B06F67">
              <w:rPr>
                <w:rFonts w:eastAsia="SimSun" w:cs="Arial" w:hint="eastAsia"/>
                <w:b/>
                <w:color w:val="000000"/>
                <w:sz w:val="16"/>
              </w:rPr>
              <w:t>二氯乙醚</w:t>
            </w:r>
          </w:p>
        </w:tc>
        <w:tc>
          <w:tcPr>
            <w:tcW w:w="848" w:type="dxa"/>
            <w:tcMar>
              <w:top w:w="39" w:type="dxa"/>
              <w:left w:w="39" w:type="dxa"/>
              <w:bottom w:w="39" w:type="dxa"/>
              <w:right w:w="39" w:type="dxa"/>
            </w:tcMar>
          </w:tcPr>
          <w:p w14:paraId="69E4DCE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B7F5577" w14:textId="77777777" w:rsidTr="001124B2">
        <w:trPr>
          <w:trHeight w:val="205"/>
        </w:trPr>
        <w:tc>
          <w:tcPr>
            <w:tcW w:w="4690" w:type="dxa"/>
            <w:tcMar>
              <w:top w:w="39" w:type="dxa"/>
              <w:left w:w="39" w:type="dxa"/>
              <w:bottom w:w="39" w:type="dxa"/>
              <w:right w:w="39" w:type="dxa"/>
            </w:tcMar>
          </w:tcPr>
          <w:p w14:paraId="3E38D6D7" w14:textId="77777777" w:rsidR="004331F3" w:rsidRPr="00AE3B2D" w:rsidRDefault="004331F3" w:rsidP="001124B2">
            <w:pPr>
              <w:jc w:val="left"/>
              <w:rPr>
                <w:rFonts w:eastAsia="SimSun" w:cs="Arial"/>
              </w:rPr>
            </w:pPr>
            <w:r w:rsidRPr="00AE3B2D">
              <w:rPr>
                <w:rFonts w:eastAsia="SimSun" w:cs="Arial"/>
                <w:color w:val="000000"/>
                <w:sz w:val="16"/>
              </w:rPr>
              <w:t>1,1-</w:t>
            </w:r>
            <w:r w:rsidR="00802DA3" w:rsidRPr="00802DA3">
              <w:rPr>
                <w:rFonts w:eastAsia="SimSun" w:cs="Arial" w:hint="eastAsia"/>
                <w:color w:val="000000"/>
                <w:sz w:val="16"/>
              </w:rPr>
              <w:t>二氯乙烯</w:t>
            </w:r>
          </w:p>
        </w:tc>
        <w:tc>
          <w:tcPr>
            <w:tcW w:w="3532" w:type="dxa"/>
            <w:tcMar>
              <w:top w:w="39" w:type="dxa"/>
              <w:left w:w="39" w:type="dxa"/>
              <w:bottom w:w="39" w:type="dxa"/>
              <w:right w:w="39" w:type="dxa"/>
            </w:tcMar>
          </w:tcPr>
          <w:p w14:paraId="2596D5B7" w14:textId="77777777" w:rsidR="004331F3" w:rsidRPr="00AE3B2D" w:rsidRDefault="00B06F67" w:rsidP="001124B2">
            <w:pPr>
              <w:jc w:val="left"/>
              <w:rPr>
                <w:rFonts w:eastAsia="SimSun" w:cs="Arial"/>
              </w:rPr>
            </w:pPr>
            <w:r w:rsidRPr="00B06F67">
              <w:rPr>
                <w:rFonts w:eastAsia="SimSun" w:cs="Arial" w:hint="eastAsia"/>
                <w:b/>
                <w:color w:val="000000"/>
                <w:sz w:val="16"/>
              </w:rPr>
              <w:t>亚乙烯基二氯</w:t>
            </w:r>
          </w:p>
        </w:tc>
        <w:tc>
          <w:tcPr>
            <w:tcW w:w="848" w:type="dxa"/>
            <w:tcMar>
              <w:top w:w="39" w:type="dxa"/>
              <w:left w:w="39" w:type="dxa"/>
              <w:bottom w:w="39" w:type="dxa"/>
              <w:right w:w="39" w:type="dxa"/>
            </w:tcMar>
          </w:tcPr>
          <w:p w14:paraId="26919E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79C2C6" w14:textId="77777777" w:rsidTr="001124B2">
        <w:trPr>
          <w:trHeight w:val="205"/>
        </w:trPr>
        <w:tc>
          <w:tcPr>
            <w:tcW w:w="4690" w:type="dxa"/>
            <w:tcMar>
              <w:top w:w="39" w:type="dxa"/>
              <w:left w:w="39" w:type="dxa"/>
              <w:bottom w:w="39" w:type="dxa"/>
              <w:right w:w="39" w:type="dxa"/>
            </w:tcMar>
          </w:tcPr>
          <w:p w14:paraId="1EFE7AF1" w14:textId="77777777" w:rsidR="004331F3" w:rsidRPr="00AE3B2D" w:rsidRDefault="00802DA3" w:rsidP="001124B2">
            <w:pPr>
              <w:jc w:val="left"/>
              <w:rPr>
                <w:rFonts w:eastAsia="SimSun" w:cs="Arial"/>
              </w:rPr>
            </w:pPr>
            <w:r w:rsidRPr="00802DA3">
              <w:rPr>
                <w:rFonts w:eastAsia="SimSun" w:cs="Arial" w:hint="eastAsia"/>
                <w:b/>
                <w:color w:val="000000"/>
                <w:sz w:val="16"/>
              </w:rPr>
              <w:t>二氯乙醚</w:t>
            </w:r>
          </w:p>
        </w:tc>
        <w:tc>
          <w:tcPr>
            <w:tcW w:w="3532" w:type="dxa"/>
            <w:tcMar>
              <w:top w:w="39" w:type="dxa"/>
              <w:left w:w="39" w:type="dxa"/>
              <w:bottom w:w="39" w:type="dxa"/>
              <w:right w:w="39" w:type="dxa"/>
            </w:tcMar>
          </w:tcPr>
          <w:p w14:paraId="23BF38A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9EE4F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9BB0F9" w14:textId="77777777" w:rsidTr="001124B2">
        <w:trPr>
          <w:trHeight w:val="205"/>
        </w:trPr>
        <w:tc>
          <w:tcPr>
            <w:tcW w:w="4690" w:type="dxa"/>
            <w:tcMar>
              <w:top w:w="39" w:type="dxa"/>
              <w:left w:w="39" w:type="dxa"/>
              <w:bottom w:w="39" w:type="dxa"/>
              <w:right w:w="39" w:type="dxa"/>
            </w:tcMar>
          </w:tcPr>
          <w:p w14:paraId="4831ED7C" w14:textId="77777777" w:rsidR="004331F3" w:rsidRPr="00AE3B2D" w:rsidRDefault="004331F3" w:rsidP="001124B2">
            <w:pPr>
              <w:jc w:val="left"/>
              <w:rPr>
                <w:rFonts w:eastAsia="SimSun" w:cs="Arial"/>
              </w:rPr>
            </w:pPr>
            <w:r w:rsidRPr="00AE3B2D">
              <w:rPr>
                <w:rFonts w:eastAsia="SimSun" w:cs="Arial"/>
                <w:color w:val="000000"/>
                <w:sz w:val="16"/>
              </w:rPr>
              <w:t>2,2'-</w:t>
            </w:r>
            <w:r w:rsidR="00802DA3" w:rsidRPr="00802DA3">
              <w:rPr>
                <w:rFonts w:eastAsia="SimSun" w:cs="Arial" w:hint="eastAsia"/>
                <w:color w:val="000000"/>
                <w:sz w:val="16"/>
              </w:rPr>
              <w:t>二氯乙醚</w:t>
            </w:r>
          </w:p>
        </w:tc>
        <w:tc>
          <w:tcPr>
            <w:tcW w:w="3532" w:type="dxa"/>
            <w:tcMar>
              <w:top w:w="39" w:type="dxa"/>
              <w:left w:w="39" w:type="dxa"/>
              <w:bottom w:w="39" w:type="dxa"/>
              <w:right w:w="39" w:type="dxa"/>
            </w:tcMar>
          </w:tcPr>
          <w:p w14:paraId="3E7099CB" w14:textId="77777777" w:rsidR="004331F3" w:rsidRPr="00AE3B2D" w:rsidRDefault="00802DA3" w:rsidP="001124B2">
            <w:pPr>
              <w:jc w:val="left"/>
              <w:rPr>
                <w:rFonts w:eastAsia="SimSun" w:cs="Arial"/>
              </w:rPr>
            </w:pPr>
            <w:r w:rsidRPr="00802DA3">
              <w:rPr>
                <w:rFonts w:eastAsia="SimSun" w:cs="Arial" w:hint="eastAsia"/>
                <w:b/>
                <w:color w:val="000000"/>
                <w:sz w:val="16"/>
              </w:rPr>
              <w:t>二氯乙醚</w:t>
            </w:r>
          </w:p>
        </w:tc>
        <w:tc>
          <w:tcPr>
            <w:tcW w:w="848" w:type="dxa"/>
            <w:tcMar>
              <w:top w:w="39" w:type="dxa"/>
              <w:left w:w="39" w:type="dxa"/>
              <w:bottom w:w="39" w:type="dxa"/>
              <w:right w:w="39" w:type="dxa"/>
            </w:tcMar>
          </w:tcPr>
          <w:p w14:paraId="00C8E23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9C6B9B" w14:textId="77777777" w:rsidTr="001124B2">
        <w:trPr>
          <w:trHeight w:val="205"/>
        </w:trPr>
        <w:tc>
          <w:tcPr>
            <w:tcW w:w="4690" w:type="dxa"/>
            <w:tcMar>
              <w:top w:w="39" w:type="dxa"/>
              <w:left w:w="39" w:type="dxa"/>
              <w:bottom w:w="39" w:type="dxa"/>
              <w:right w:w="39" w:type="dxa"/>
            </w:tcMar>
          </w:tcPr>
          <w:p w14:paraId="30E11B7F" w14:textId="77777777" w:rsidR="004331F3" w:rsidRPr="00AE3B2D" w:rsidRDefault="00802DA3" w:rsidP="001124B2">
            <w:pPr>
              <w:jc w:val="left"/>
              <w:rPr>
                <w:rFonts w:eastAsia="SimSun" w:cs="Arial"/>
              </w:rPr>
            </w:pPr>
            <w:r w:rsidRPr="00802DA3">
              <w:rPr>
                <w:rFonts w:eastAsia="SimSun" w:cs="Arial" w:hint="eastAsia"/>
                <w:color w:val="000000"/>
                <w:sz w:val="16"/>
              </w:rPr>
              <w:t>二氯乙醚</w:t>
            </w:r>
          </w:p>
        </w:tc>
        <w:tc>
          <w:tcPr>
            <w:tcW w:w="3532" w:type="dxa"/>
            <w:tcMar>
              <w:top w:w="39" w:type="dxa"/>
              <w:left w:w="39" w:type="dxa"/>
              <w:bottom w:w="39" w:type="dxa"/>
              <w:right w:w="39" w:type="dxa"/>
            </w:tcMar>
          </w:tcPr>
          <w:p w14:paraId="46E8B0AD" w14:textId="77777777" w:rsidR="004331F3" w:rsidRPr="00AE3B2D" w:rsidRDefault="00802DA3" w:rsidP="001124B2">
            <w:pPr>
              <w:jc w:val="left"/>
              <w:rPr>
                <w:rFonts w:eastAsia="SimSun" w:cs="Arial"/>
              </w:rPr>
            </w:pPr>
            <w:r w:rsidRPr="00802DA3">
              <w:rPr>
                <w:rFonts w:eastAsia="SimSun" w:cs="Arial" w:hint="eastAsia"/>
                <w:b/>
                <w:color w:val="000000"/>
                <w:sz w:val="16"/>
              </w:rPr>
              <w:t>二氯乙醚</w:t>
            </w:r>
          </w:p>
        </w:tc>
        <w:tc>
          <w:tcPr>
            <w:tcW w:w="848" w:type="dxa"/>
            <w:tcMar>
              <w:top w:w="39" w:type="dxa"/>
              <w:left w:w="39" w:type="dxa"/>
              <w:bottom w:w="39" w:type="dxa"/>
              <w:right w:w="39" w:type="dxa"/>
            </w:tcMar>
          </w:tcPr>
          <w:p w14:paraId="67CEB90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9FAC30" w14:textId="77777777" w:rsidTr="001124B2">
        <w:trPr>
          <w:trHeight w:val="205"/>
        </w:trPr>
        <w:tc>
          <w:tcPr>
            <w:tcW w:w="4690" w:type="dxa"/>
            <w:tcMar>
              <w:top w:w="39" w:type="dxa"/>
              <w:left w:w="39" w:type="dxa"/>
              <w:bottom w:w="39" w:type="dxa"/>
              <w:right w:w="39" w:type="dxa"/>
            </w:tcMar>
          </w:tcPr>
          <w:p w14:paraId="0BD8BFAD" w14:textId="77777777" w:rsidR="004331F3" w:rsidRPr="00AE3B2D" w:rsidRDefault="004331F3" w:rsidP="001124B2">
            <w:pPr>
              <w:jc w:val="left"/>
              <w:rPr>
                <w:rFonts w:eastAsia="SimSun" w:cs="Arial"/>
              </w:rPr>
            </w:pPr>
            <w:r w:rsidRPr="00AE3B2D">
              <w:rPr>
                <w:rFonts w:eastAsia="SimSun" w:cs="Arial"/>
                <w:b/>
                <w:color w:val="000000"/>
                <w:sz w:val="16"/>
              </w:rPr>
              <w:t>1,6-</w:t>
            </w:r>
            <w:r w:rsidR="006C650A" w:rsidRPr="006C650A">
              <w:rPr>
                <w:rFonts w:eastAsia="SimSun" w:cs="Arial" w:hint="eastAsia"/>
                <w:b/>
                <w:color w:val="000000"/>
                <w:sz w:val="16"/>
              </w:rPr>
              <w:t>二氯己烷</w:t>
            </w:r>
          </w:p>
        </w:tc>
        <w:tc>
          <w:tcPr>
            <w:tcW w:w="3532" w:type="dxa"/>
            <w:tcMar>
              <w:top w:w="39" w:type="dxa"/>
              <w:left w:w="39" w:type="dxa"/>
              <w:bottom w:w="39" w:type="dxa"/>
              <w:right w:w="39" w:type="dxa"/>
            </w:tcMar>
          </w:tcPr>
          <w:p w14:paraId="153E035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712645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E7744A" w14:textId="77777777" w:rsidTr="001124B2">
        <w:trPr>
          <w:trHeight w:val="205"/>
        </w:trPr>
        <w:tc>
          <w:tcPr>
            <w:tcW w:w="4690" w:type="dxa"/>
            <w:tcMar>
              <w:top w:w="39" w:type="dxa"/>
              <w:left w:w="39" w:type="dxa"/>
              <w:bottom w:w="39" w:type="dxa"/>
              <w:right w:w="39" w:type="dxa"/>
            </w:tcMar>
          </w:tcPr>
          <w:p w14:paraId="739DA26F" w14:textId="77777777" w:rsidR="004331F3" w:rsidRPr="00AE3B2D" w:rsidRDefault="004331F3" w:rsidP="001124B2">
            <w:pPr>
              <w:jc w:val="left"/>
              <w:rPr>
                <w:rFonts w:eastAsia="SimSun" w:cs="Arial"/>
              </w:rPr>
            </w:pPr>
            <w:r w:rsidRPr="00AE3B2D">
              <w:rPr>
                <w:rFonts w:eastAsia="SimSun" w:cs="Arial"/>
                <w:b/>
                <w:color w:val="000000"/>
                <w:sz w:val="16"/>
              </w:rPr>
              <w:t>2,2'-</w:t>
            </w:r>
            <w:r w:rsidR="006C650A" w:rsidRPr="006C650A">
              <w:rPr>
                <w:rFonts w:eastAsia="SimSun" w:cs="Arial" w:hint="eastAsia"/>
                <w:b/>
                <w:color w:val="000000"/>
                <w:sz w:val="16"/>
              </w:rPr>
              <w:t>二氯异丙醚</w:t>
            </w:r>
          </w:p>
        </w:tc>
        <w:tc>
          <w:tcPr>
            <w:tcW w:w="3532" w:type="dxa"/>
            <w:tcMar>
              <w:top w:w="39" w:type="dxa"/>
              <w:left w:w="39" w:type="dxa"/>
              <w:bottom w:w="39" w:type="dxa"/>
              <w:right w:w="39" w:type="dxa"/>
            </w:tcMar>
          </w:tcPr>
          <w:p w14:paraId="016D818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10FB03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ABA09D" w14:textId="77777777" w:rsidTr="001124B2">
        <w:trPr>
          <w:trHeight w:val="205"/>
        </w:trPr>
        <w:tc>
          <w:tcPr>
            <w:tcW w:w="4690" w:type="dxa"/>
            <w:tcMar>
              <w:top w:w="39" w:type="dxa"/>
              <w:left w:w="39" w:type="dxa"/>
              <w:bottom w:w="39" w:type="dxa"/>
              <w:right w:w="39" w:type="dxa"/>
            </w:tcMar>
          </w:tcPr>
          <w:p w14:paraId="1764FF12" w14:textId="77777777" w:rsidR="004331F3" w:rsidRPr="00AE3B2D" w:rsidRDefault="006C650A" w:rsidP="001124B2">
            <w:pPr>
              <w:jc w:val="left"/>
              <w:rPr>
                <w:rFonts w:eastAsia="SimSun" w:cs="Arial"/>
              </w:rPr>
            </w:pPr>
            <w:r w:rsidRPr="006C650A">
              <w:rPr>
                <w:rFonts w:eastAsia="SimSun" w:cs="Arial" w:hint="eastAsia"/>
                <w:b/>
                <w:color w:val="000000"/>
                <w:sz w:val="16"/>
              </w:rPr>
              <w:t>二氯甲烷</w:t>
            </w:r>
          </w:p>
        </w:tc>
        <w:tc>
          <w:tcPr>
            <w:tcW w:w="3532" w:type="dxa"/>
            <w:tcMar>
              <w:top w:w="39" w:type="dxa"/>
              <w:left w:w="39" w:type="dxa"/>
              <w:bottom w:w="39" w:type="dxa"/>
              <w:right w:w="39" w:type="dxa"/>
            </w:tcMar>
          </w:tcPr>
          <w:p w14:paraId="189A144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A07DC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6DC0CE" w14:textId="77777777" w:rsidTr="001124B2">
        <w:trPr>
          <w:trHeight w:val="205"/>
        </w:trPr>
        <w:tc>
          <w:tcPr>
            <w:tcW w:w="4690" w:type="dxa"/>
            <w:tcMar>
              <w:top w:w="39" w:type="dxa"/>
              <w:left w:w="39" w:type="dxa"/>
              <w:bottom w:w="39" w:type="dxa"/>
              <w:right w:w="39" w:type="dxa"/>
            </w:tcMar>
          </w:tcPr>
          <w:p w14:paraId="353D8718" w14:textId="77777777" w:rsidR="004331F3" w:rsidRPr="00AE3B2D" w:rsidRDefault="004331F3" w:rsidP="001124B2">
            <w:pPr>
              <w:jc w:val="left"/>
              <w:rPr>
                <w:rFonts w:eastAsia="SimSun" w:cs="Arial"/>
              </w:rPr>
            </w:pPr>
            <w:r w:rsidRPr="00AE3B2D">
              <w:rPr>
                <w:rFonts w:eastAsia="SimSun" w:cs="Arial"/>
                <w:b/>
                <w:color w:val="000000"/>
                <w:sz w:val="16"/>
              </w:rPr>
              <w:t>2,4-</w:t>
            </w:r>
            <w:r w:rsidR="006C650A" w:rsidRPr="006C650A">
              <w:rPr>
                <w:rFonts w:eastAsia="SimSun" w:cs="Arial" w:hint="eastAsia"/>
                <w:b/>
                <w:color w:val="000000"/>
                <w:sz w:val="16"/>
              </w:rPr>
              <w:t>二氯苯酚</w:t>
            </w:r>
          </w:p>
        </w:tc>
        <w:tc>
          <w:tcPr>
            <w:tcW w:w="3532" w:type="dxa"/>
            <w:tcMar>
              <w:top w:w="39" w:type="dxa"/>
              <w:left w:w="39" w:type="dxa"/>
              <w:bottom w:w="39" w:type="dxa"/>
              <w:right w:w="39" w:type="dxa"/>
            </w:tcMar>
          </w:tcPr>
          <w:p w14:paraId="1474785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33871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D5F066" w14:textId="77777777" w:rsidTr="001124B2">
        <w:trPr>
          <w:trHeight w:val="205"/>
        </w:trPr>
        <w:tc>
          <w:tcPr>
            <w:tcW w:w="4690" w:type="dxa"/>
            <w:tcMar>
              <w:top w:w="39" w:type="dxa"/>
              <w:left w:w="39" w:type="dxa"/>
              <w:bottom w:w="39" w:type="dxa"/>
              <w:right w:w="39" w:type="dxa"/>
            </w:tcMar>
          </w:tcPr>
          <w:p w14:paraId="088A7934" w14:textId="77777777" w:rsidR="004331F3" w:rsidRPr="00AE3B2D" w:rsidRDefault="004331F3" w:rsidP="001124B2">
            <w:pPr>
              <w:jc w:val="left"/>
              <w:rPr>
                <w:rFonts w:eastAsia="SimSun" w:cs="Arial"/>
                <w:lang w:eastAsia="zh-CN"/>
              </w:rPr>
            </w:pPr>
            <w:r w:rsidRPr="00AE3B2D">
              <w:rPr>
                <w:rFonts w:eastAsia="SimSun" w:cs="Arial"/>
                <w:b/>
                <w:color w:val="000000"/>
                <w:sz w:val="16"/>
                <w:lang w:eastAsia="zh-CN"/>
              </w:rPr>
              <w:t>2,4-</w:t>
            </w:r>
            <w:r w:rsidR="00593007" w:rsidRPr="00593007">
              <w:rPr>
                <w:rFonts w:eastAsia="SimSun" w:cs="Arial" w:hint="eastAsia"/>
                <w:b/>
                <w:color w:val="000000"/>
                <w:sz w:val="16"/>
                <w:lang w:eastAsia="zh-CN"/>
              </w:rPr>
              <w:t>二氯苯氧乙酸</w:t>
            </w:r>
            <w:r w:rsidR="00593007" w:rsidRPr="00593007">
              <w:rPr>
                <w:rFonts w:eastAsia="SimSun" w:cs="Arial" w:hint="eastAsia"/>
                <w:b/>
                <w:color w:val="000000"/>
                <w:sz w:val="16"/>
                <w:lang w:eastAsia="zh-CN"/>
              </w:rPr>
              <w:t>,</w:t>
            </w:r>
            <w:r w:rsidR="00593007" w:rsidRPr="00593007">
              <w:rPr>
                <w:rFonts w:eastAsia="SimSun" w:cs="Arial" w:hint="eastAsia"/>
                <w:b/>
                <w:color w:val="000000"/>
                <w:sz w:val="16"/>
                <w:lang w:eastAsia="zh-CN"/>
              </w:rPr>
              <w:t>二乙醇胺盐水溶液</w:t>
            </w:r>
          </w:p>
        </w:tc>
        <w:tc>
          <w:tcPr>
            <w:tcW w:w="3532" w:type="dxa"/>
            <w:tcMar>
              <w:top w:w="39" w:type="dxa"/>
              <w:left w:w="39" w:type="dxa"/>
              <w:bottom w:w="39" w:type="dxa"/>
              <w:right w:w="39" w:type="dxa"/>
            </w:tcMar>
          </w:tcPr>
          <w:p w14:paraId="4358759D"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3A4EA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77310F" w14:textId="77777777" w:rsidTr="001124B2">
        <w:trPr>
          <w:trHeight w:val="205"/>
        </w:trPr>
        <w:tc>
          <w:tcPr>
            <w:tcW w:w="4690" w:type="dxa"/>
            <w:tcMar>
              <w:top w:w="39" w:type="dxa"/>
              <w:left w:w="39" w:type="dxa"/>
              <w:bottom w:w="39" w:type="dxa"/>
              <w:right w:w="39" w:type="dxa"/>
            </w:tcMar>
          </w:tcPr>
          <w:p w14:paraId="22745285" w14:textId="77777777" w:rsidR="004331F3" w:rsidRPr="00AE3B2D" w:rsidRDefault="004331F3" w:rsidP="001124B2">
            <w:pPr>
              <w:jc w:val="left"/>
              <w:rPr>
                <w:rFonts w:eastAsia="SimSun" w:cs="Arial"/>
                <w:lang w:eastAsia="zh-CN"/>
              </w:rPr>
            </w:pPr>
            <w:r w:rsidRPr="00AE3B2D">
              <w:rPr>
                <w:rFonts w:eastAsia="SimSun" w:cs="Arial"/>
                <w:b/>
                <w:color w:val="000000"/>
                <w:sz w:val="16"/>
                <w:lang w:eastAsia="zh-CN"/>
              </w:rPr>
              <w:t>2,4-</w:t>
            </w:r>
            <w:r w:rsidR="00593007" w:rsidRPr="00593007">
              <w:rPr>
                <w:rFonts w:eastAsia="SimSun" w:cs="Arial" w:hint="eastAsia"/>
                <w:b/>
                <w:color w:val="000000"/>
                <w:sz w:val="16"/>
                <w:lang w:eastAsia="zh-CN"/>
              </w:rPr>
              <w:t>二氯苯氧乙酸</w:t>
            </w:r>
            <w:r w:rsidR="00593007" w:rsidRPr="00593007">
              <w:rPr>
                <w:rFonts w:eastAsia="SimSun" w:cs="Arial" w:hint="eastAsia"/>
                <w:b/>
                <w:color w:val="000000"/>
                <w:sz w:val="16"/>
                <w:lang w:eastAsia="zh-CN"/>
              </w:rPr>
              <w:t>,</w:t>
            </w:r>
            <w:r w:rsidR="00593007" w:rsidRPr="00593007">
              <w:rPr>
                <w:rFonts w:eastAsia="SimSun" w:cs="Arial" w:hint="eastAsia"/>
                <w:b/>
                <w:color w:val="000000"/>
                <w:sz w:val="16"/>
                <w:lang w:eastAsia="zh-CN"/>
              </w:rPr>
              <w:t>二甲基胺盐水溶液</w:t>
            </w:r>
            <w:r w:rsidR="00593007" w:rsidRPr="00593007">
              <w:rPr>
                <w:rFonts w:eastAsia="SimSun" w:cs="Arial" w:hint="eastAsia"/>
                <w:b/>
                <w:color w:val="000000"/>
                <w:sz w:val="16"/>
                <w:lang w:eastAsia="zh-CN"/>
              </w:rPr>
              <w:t>(70%</w:t>
            </w:r>
            <w:r w:rsidR="00593007" w:rsidRPr="00593007">
              <w:rPr>
                <w:rFonts w:eastAsia="SimSun" w:cs="Arial" w:hint="eastAsia"/>
                <w:b/>
                <w:color w:val="000000"/>
                <w:sz w:val="16"/>
                <w:lang w:eastAsia="zh-CN"/>
              </w:rPr>
              <w:t>或以下</w:t>
            </w:r>
            <w:r w:rsidR="00593007" w:rsidRPr="00593007">
              <w:rPr>
                <w:rFonts w:eastAsia="SimSun" w:cs="Arial" w:hint="eastAsia"/>
                <w:b/>
                <w:color w:val="000000"/>
                <w:sz w:val="16"/>
                <w:lang w:eastAsia="zh-CN"/>
              </w:rPr>
              <w:t>)</w:t>
            </w:r>
          </w:p>
        </w:tc>
        <w:tc>
          <w:tcPr>
            <w:tcW w:w="3532" w:type="dxa"/>
            <w:tcMar>
              <w:top w:w="39" w:type="dxa"/>
              <w:left w:w="39" w:type="dxa"/>
              <w:bottom w:w="39" w:type="dxa"/>
              <w:right w:w="39" w:type="dxa"/>
            </w:tcMar>
          </w:tcPr>
          <w:p w14:paraId="638E8D82"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ED7A23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8D94C7" w14:textId="77777777" w:rsidTr="001124B2">
        <w:trPr>
          <w:trHeight w:val="205"/>
        </w:trPr>
        <w:tc>
          <w:tcPr>
            <w:tcW w:w="4690" w:type="dxa"/>
            <w:tcMar>
              <w:top w:w="39" w:type="dxa"/>
              <w:left w:w="39" w:type="dxa"/>
              <w:bottom w:w="39" w:type="dxa"/>
              <w:right w:w="39" w:type="dxa"/>
            </w:tcMar>
          </w:tcPr>
          <w:p w14:paraId="34A1E9E3" w14:textId="77777777" w:rsidR="004331F3" w:rsidRPr="00AE3B2D" w:rsidRDefault="004331F3" w:rsidP="001124B2">
            <w:pPr>
              <w:jc w:val="left"/>
              <w:rPr>
                <w:rFonts w:eastAsia="SimSun" w:cs="Arial"/>
                <w:lang w:eastAsia="zh-CN"/>
              </w:rPr>
            </w:pPr>
            <w:r w:rsidRPr="00AE3B2D">
              <w:rPr>
                <w:rFonts w:eastAsia="SimSun" w:cs="Arial"/>
                <w:b/>
                <w:color w:val="000000"/>
                <w:sz w:val="16"/>
                <w:lang w:eastAsia="zh-CN"/>
              </w:rPr>
              <w:t>2,4-</w:t>
            </w:r>
            <w:r w:rsidR="00593007" w:rsidRPr="00593007">
              <w:rPr>
                <w:rFonts w:eastAsia="SimSun" w:cs="Arial" w:hint="eastAsia"/>
                <w:b/>
                <w:color w:val="000000"/>
                <w:sz w:val="16"/>
                <w:lang w:eastAsia="zh-CN"/>
              </w:rPr>
              <w:t>二氯苯氧乙酸</w:t>
            </w:r>
            <w:r w:rsidR="00593007" w:rsidRPr="00593007">
              <w:rPr>
                <w:rFonts w:eastAsia="SimSun" w:cs="Arial" w:hint="eastAsia"/>
                <w:b/>
                <w:color w:val="000000"/>
                <w:sz w:val="16"/>
                <w:lang w:eastAsia="zh-CN"/>
              </w:rPr>
              <w:t xml:space="preserve">, </w:t>
            </w:r>
            <w:r w:rsidR="00593007" w:rsidRPr="00593007">
              <w:rPr>
                <w:rFonts w:eastAsia="SimSun" w:cs="Arial" w:hint="eastAsia"/>
                <w:b/>
                <w:color w:val="000000"/>
                <w:sz w:val="16"/>
                <w:lang w:eastAsia="zh-CN"/>
              </w:rPr>
              <w:t>三异丙醇胺盐水溶液</w:t>
            </w:r>
          </w:p>
        </w:tc>
        <w:tc>
          <w:tcPr>
            <w:tcW w:w="3532" w:type="dxa"/>
            <w:tcMar>
              <w:top w:w="39" w:type="dxa"/>
              <w:left w:w="39" w:type="dxa"/>
              <w:bottom w:w="39" w:type="dxa"/>
              <w:right w:w="39" w:type="dxa"/>
            </w:tcMar>
          </w:tcPr>
          <w:p w14:paraId="42967059"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060D9B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3953C9" w14:textId="77777777" w:rsidTr="001124B2">
        <w:trPr>
          <w:trHeight w:val="205"/>
        </w:trPr>
        <w:tc>
          <w:tcPr>
            <w:tcW w:w="4690" w:type="dxa"/>
            <w:tcMar>
              <w:top w:w="39" w:type="dxa"/>
              <w:left w:w="39" w:type="dxa"/>
              <w:bottom w:w="39" w:type="dxa"/>
              <w:right w:w="39" w:type="dxa"/>
            </w:tcMar>
          </w:tcPr>
          <w:p w14:paraId="589178D3" w14:textId="77777777" w:rsidR="004331F3" w:rsidRPr="00AE3B2D" w:rsidRDefault="004331F3" w:rsidP="001124B2">
            <w:pPr>
              <w:jc w:val="left"/>
              <w:rPr>
                <w:rFonts w:eastAsia="SimSun" w:cs="Arial"/>
              </w:rPr>
            </w:pPr>
            <w:r w:rsidRPr="00AE3B2D">
              <w:rPr>
                <w:rFonts w:eastAsia="SimSun" w:cs="Arial"/>
                <w:b/>
                <w:color w:val="000000"/>
                <w:sz w:val="16"/>
              </w:rPr>
              <w:t>1,1-</w:t>
            </w:r>
            <w:r w:rsidR="00593007" w:rsidRPr="00593007">
              <w:rPr>
                <w:rFonts w:eastAsia="SimSun" w:cs="Arial" w:hint="eastAsia"/>
                <w:b/>
                <w:color w:val="000000"/>
                <w:sz w:val="16"/>
              </w:rPr>
              <w:t>二氯丙烷</w:t>
            </w:r>
          </w:p>
        </w:tc>
        <w:tc>
          <w:tcPr>
            <w:tcW w:w="3532" w:type="dxa"/>
            <w:tcMar>
              <w:top w:w="39" w:type="dxa"/>
              <w:left w:w="39" w:type="dxa"/>
              <w:bottom w:w="39" w:type="dxa"/>
              <w:right w:w="39" w:type="dxa"/>
            </w:tcMar>
          </w:tcPr>
          <w:p w14:paraId="5FD50B0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B14ACE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933947" w14:textId="77777777" w:rsidTr="001124B2">
        <w:trPr>
          <w:trHeight w:val="205"/>
        </w:trPr>
        <w:tc>
          <w:tcPr>
            <w:tcW w:w="4690" w:type="dxa"/>
            <w:tcMar>
              <w:top w:w="39" w:type="dxa"/>
              <w:left w:w="39" w:type="dxa"/>
              <w:bottom w:w="39" w:type="dxa"/>
              <w:right w:w="39" w:type="dxa"/>
            </w:tcMar>
          </w:tcPr>
          <w:p w14:paraId="39501F43" w14:textId="77777777" w:rsidR="004331F3" w:rsidRPr="00AE3B2D" w:rsidRDefault="004331F3" w:rsidP="001124B2">
            <w:pPr>
              <w:jc w:val="left"/>
              <w:rPr>
                <w:rFonts w:eastAsia="SimSun" w:cs="Arial"/>
              </w:rPr>
            </w:pPr>
            <w:r w:rsidRPr="00AE3B2D">
              <w:rPr>
                <w:rFonts w:eastAsia="SimSun" w:cs="Arial"/>
                <w:b/>
                <w:color w:val="000000"/>
                <w:sz w:val="16"/>
              </w:rPr>
              <w:t>1,2-</w:t>
            </w:r>
            <w:r w:rsidR="00593007" w:rsidRPr="00593007">
              <w:rPr>
                <w:rFonts w:eastAsia="SimSun" w:cs="Arial" w:hint="eastAsia"/>
                <w:b/>
                <w:color w:val="000000"/>
                <w:sz w:val="16"/>
              </w:rPr>
              <w:t>二氯丙烷</w:t>
            </w:r>
          </w:p>
        </w:tc>
        <w:tc>
          <w:tcPr>
            <w:tcW w:w="3532" w:type="dxa"/>
            <w:tcMar>
              <w:top w:w="39" w:type="dxa"/>
              <w:left w:w="39" w:type="dxa"/>
              <w:bottom w:w="39" w:type="dxa"/>
              <w:right w:w="39" w:type="dxa"/>
            </w:tcMar>
          </w:tcPr>
          <w:p w14:paraId="51CC0DA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C33AD7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E006D0" w14:textId="77777777" w:rsidTr="001124B2">
        <w:trPr>
          <w:trHeight w:val="205"/>
        </w:trPr>
        <w:tc>
          <w:tcPr>
            <w:tcW w:w="4690" w:type="dxa"/>
            <w:tcMar>
              <w:top w:w="39" w:type="dxa"/>
              <w:left w:w="39" w:type="dxa"/>
              <w:bottom w:w="39" w:type="dxa"/>
              <w:right w:w="39" w:type="dxa"/>
            </w:tcMar>
          </w:tcPr>
          <w:p w14:paraId="7C091A5A" w14:textId="77777777" w:rsidR="004331F3" w:rsidRPr="00AE3B2D" w:rsidRDefault="00593007" w:rsidP="001124B2">
            <w:pPr>
              <w:jc w:val="left"/>
              <w:rPr>
                <w:rFonts w:eastAsia="SimSun" w:cs="Arial"/>
              </w:rPr>
            </w:pPr>
            <w:r w:rsidRPr="00593007">
              <w:rPr>
                <w:rFonts w:eastAsia="SimSun" w:cs="Arial" w:hint="eastAsia"/>
                <w:color w:val="000000"/>
                <w:sz w:val="16"/>
              </w:rPr>
              <w:t>二氯丙烷</w:t>
            </w:r>
            <w:r w:rsidRPr="00593007">
              <w:rPr>
                <w:rFonts w:eastAsia="SimSun" w:cs="Arial" w:hint="eastAsia"/>
                <w:color w:val="000000"/>
                <w:sz w:val="16"/>
              </w:rPr>
              <w:t>/</w:t>
            </w:r>
            <w:r w:rsidRPr="00593007">
              <w:rPr>
                <w:rFonts w:eastAsia="SimSun" w:cs="Arial" w:hint="eastAsia"/>
                <w:color w:val="000000"/>
                <w:sz w:val="16"/>
              </w:rPr>
              <w:t>二氯丙烯混合物</w:t>
            </w:r>
          </w:p>
        </w:tc>
        <w:tc>
          <w:tcPr>
            <w:tcW w:w="3532" w:type="dxa"/>
            <w:tcMar>
              <w:top w:w="39" w:type="dxa"/>
              <w:left w:w="39" w:type="dxa"/>
              <w:bottom w:w="39" w:type="dxa"/>
              <w:right w:w="39" w:type="dxa"/>
            </w:tcMar>
          </w:tcPr>
          <w:p w14:paraId="0444EC6E" w14:textId="77777777" w:rsidR="004331F3" w:rsidRPr="00AE3B2D" w:rsidRDefault="00593007" w:rsidP="001124B2">
            <w:pPr>
              <w:jc w:val="left"/>
              <w:rPr>
                <w:rFonts w:eastAsia="SimSun" w:cs="Arial"/>
              </w:rPr>
            </w:pPr>
            <w:r w:rsidRPr="00593007">
              <w:rPr>
                <w:rFonts w:eastAsia="SimSun" w:cs="Arial" w:hint="eastAsia"/>
                <w:b/>
                <w:color w:val="000000"/>
                <w:sz w:val="16"/>
              </w:rPr>
              <w:t>二氯丙烯</w:t>
            </w:r>
            <w:r w:rsidRPr="00593007">
              <w:rPr>
                <w:rFonts w:eastAsia="SimSun" w:cs="Arial" w:hint="eastAsia"/>
                <w:b/>
                <w:color w:val="000000"/>
                <w:sz w:val="16"/>
              </w:rPr>
              <w:t>/</w:t>
            </w:r>
            <w:r w:rsidRPr="00593007">
              <w:rPr>
                <w:rFonts w:eastAsia="SimSun" w:cs="Arial" w:hint="eastAsia"/>
                <w:b/>
                <w:color w:val="000000"/>
                <w:sz w:val="16"/>
              </w:rPr>
              <w:t>二氯丙烷混合物</w:t>
            </w:r>
          </w:p>
        </w:tc>
        <w:tc>
          <w:tcPr>
            <w:tcW w:w="848" w:type="dxa"/>
            <w:tcMar>
              <w:top w:w="39" w:type="dxa"/>
              <w:left w:w="39" w:type="dxa"/>
              <w:bottom w:w="39" w:type="dxa"/>
              <w:right w:w="39" w:type="dxa"/>
            </w:tcMar>
          </w:tcPr>
          <w:p w14:paraId="632EE3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46FD6C" w14:textId="77777777" w:rsidTr="001124B2">
        <w:trPr>
          <w:trHeight w:val="205"/>
        </w:trPr>
        <w:tc>
          <w:tcPr>
            <w:tcW w:w="4690" w:type="dxa"/>
            <w:tcMar>
              <w:top w:w="39" w:type="dxa"/>
              <w:left w:w="39" w:type="dxa"/>
              <w:bottom w:w="39" w:type="dxa"/>
              <w:right w:w="39" w:type="dxa"/>
            </w:tcMar>
          </w:tcPr>
          <w:p w14:paraId="6572132E" w14:textId="77777777" w:rsidR="004331F3" w:rsidRPr="00AE3B2D" w:rsidRDefault="004331F3" w:rsidP="001124B2">
            <w:pPr>
              <w:jc w:val="left"/>
              <w:rPr>
                <w:rFonts w:eastAsia="SimSun" w:cs="Arial"/>
              </w:rPr>
            </w:pPr>
            <w:r w:rsidRPr="00AE3B2D">
              <w:rPr>
                <w:rFonts w:eastAsia="SimSun" w:cs="Arial"/>
                <w:color w:val="000000"/>
                <w:sz w:val="16"/>
              </w:rPr>
              <w:t>2,2-</w:t>
            </w:r>
            <w:r w:rsidR="00593007" w:rsidRPr="00593007">
              <w:rPr>
                <w:rFonts w:eastAsia="SimSun" w:cs="Arial" w:hint="eastAsia"/>
                <w:color w:val="000000"/>
                <w:sz w:val="16"/>
              </w:rPr>
              <w:t>二氯丙烷酸</w:t>
            </w:r>
          </w:p>
        </w:tc>
        <w:tc>
          <w:tcPr>
            <w:tcW w:w="3532" w:type="dxa"/>
            <w:tcMar>
              <w:top w:w="39" w:type="dxa"/>
              <w:left w:w="39" w:type="dxa"/>
              <w:bottom w:w="39" w:type="dxa"/>
              <w:right w:w="39" w:type="dxa"/>
            </w:tcMar>
          </w:tcPr>
          <w:p w14:paraId="6456BFB3" w14:textId="77777777" w:rsidR="004331F3" w:rsidRPr="00AE3B2D" w:rsidRDefault="004331F3" w:rsidP="001124B2">
            <w:pPr>
              <w:jc w:val="left"/>
              <w:rPr>
                <w:rFonts w:eastAsia="SimSun" w:cs="Arial"/>
              </w:rPr>
            </w:pPr>
            <w:r w:rsidRPr="00AE3B2D">
              <w:rPr>
                <w:rFonts w:eastAsia="SimSun" w:cs="Arial"/>
                <w:b/>
                <w:color w:val="000000"/>
                <w:sz w:val="16"/>
              </w:rPr>
              <w:t>2,2-</w:t>
            </w:r>
            <w:r w:rsidR="00593007" w:rsidRPr="00593007">
              <w:rPr>
                <w:rFonts w:eastAsia="SimSun" w:cs="Arial" w:hint="eastAsia"/>
                <w:b/>
                <w:color w:val="000000"/>
                <w:sz w:val="16"/>
              </w:rPr>
              <w:t>二氯丙烯酸</w:t>
            </w:r>
          </w:p>
        </w:tc>
        <w:tc>
          <w:tcPr>
            <w:tcW w:w="848" w:type="dxa"/>
            <w:tcMar>
              <w:top w:w="39" w:type="dxa"/>
              <w:left w:w="39" w:type="dxa"/>
              <w:bottom w:w="39" w:type="dxa"/>
              <w:right w:w="39" w:type="dxa"/>
            </w:tcMar>
          </w:tcPr>
          <w:p w14:paraId="6F0516C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EF5954" w14:textId="77777777" w:rsidTr="001124B2">
        <w:trPr>
          <w:trHeight w:val="205"/>
        </w:trPr>
        <w:tc>
          <w:tcPr>
            <w:tcW w:w="4690" w:type="dxa"/>
            <w:tcMar>
              <w:top w:w="39" w:type="dxa"/>
              <w:left w:w="39" w:type="dxa"/>
              <w:bottom w:w="39" w:type="dxa"/>
              <w:right w:w="39" w:type="dxa"/>
            </w:tcMar>
          </w:tcPr>
          <w:p w14:paraId="0B74F646" w14:textId="77777777" w:rsidR="004331F3" w:rsidRPr="00AE3B2D" w:rsidRDefault="004331F3" w:rsidP="001124B2">
            <w:pPr>
              <w:jc w:val="left"/>
              <w:rPr>
                <w:rFonts w:eastAsia="SimSun" w:cs="Arial"/>
              </w:rPr>
            </w:pPr>
            <w:r w:rsidRPr="00AE3B2D">
              <w:rPr>
                <w:rFonts w:eastAsia="SimSun" w:cs="Arial"/>
                <w:b/>
                <w:color w:val="000000"/>
                <w:sz w:val="16"/>
              </w:rPr>
              <w:t>1,3-</w:t>
            </w:r>
            <w:r w:rsidR="00ED3A16" w:rsidRPr="00ED3A16">
              <w:rPr>
                <w:rFonts w:eastAsia="SimSun" w:cs="Arial" w:hint="eastAsia"/>
                <w:b/>
                <w:color w:val="000000"/>
                <w:sz w:val="16"/>
              </w:rPr>
              <w:t>二氯丙烯</w:t>
            </w:r>
          </w:p>
        </w:tc>
        <w:tc>
          <w:tcPr>
            <w:tcW w:w="3532" w:type="dxa"/>
            <w:tcMar>
              <w:top w:w="39" w:type="dxa"/>
              <w:left w:w="39" w:type="dxa"/>
              <w:bottom w:w="39" w:type="dxa"/>
              <w:right w:w="39" w:type="dxa"/>
            </w:tcMar>
          </w:tcPr>
          <w:p w14:paraId="21188D5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5F2CEA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29B9A8" w14:textId="77777777" w:rsidTr="001124B2">
        <w:trPr>
          <w:trHeight w:val="205"/>
        </w:trPr>
        <w:tc>
          <w:tcPr>
            <w:tcW w:w="4690" w:type="dxa"/>
            <w:tcMar>
              <w:top w:w="39" w:type="dxa"/>
              <w:left w:w="39" w:type="dxa"/>
              <w:bottom w:w="39" w:type="dxa"/>
              <w:right w:w="39" w:type="dxa"/>
            </w:tcMar>
          </w:tcPr>
          <w:p w14:paraId="0F42B1E0" w14:textId="77777777" w:rsidR="004331F3" w:rsidRPr="00AE3B2D" w:rsidRDefault="00ED3A16" w:rsidP="001124B2">
            <w:pPr>
              <w:jc w:val="left"/>
              <w:rPr>
                <w:rFonts w:eastAsia="SimSun" w:cs="Arial"/>
              </w:rPr>
            </w:pPr>
            <w:r w:rsidRPr="00ED3A16">
              <w:rPr>
                <w:rFonts w:eastAsia="SimSun" w:cs="Arial" w:hint="eastAsia"/>
                <w:b/>
                <w:color w:val="000000"/>
                <w:sz w:val="16"/>
              </w:rPr>
              <w:t>二氯丙烯</w:t>
            </w:r>
            <w:r w:rsidRPr="00ED3A16">
              <w:rPr>
                <w:rFonts w:eastAsia="SimSun" w:cs="Arial" w:hint="eastAsia"/>
                <w:b/>
                <w:color w:val="000000"/>
                <w:sz w:val="16"/>
              </w:rPr>
              <w:t>/</w:t>
            </w:r>
            <w:r w:rsidRPr="00ED3A16">
              <w:rPr>
                <w:rFonts w:eastAsia="SimSun" w:cs="Arial" w:hint="eastAsia"/>
                <w:b/>
                <w:color w:val="000000"/>
                <w:sz w:val="16"/>
              </w:rPr>
              <w:t>二氯丙烷混合物</w:t>
            </w:r>
          </w:p>
        </w:tc>
        <w:tc>
          <w:tcPr>
            <w:tcW w:w="3532" w:type="dxa"/>
            <w:tcMar>
              <w:top w:w="39" w:type="dxa"/>
              <w:left w:w="39" w:type="dxa"/>
              <w:bottom w:w="39" w:type="dxa"/>
              <w:right w:w="39" w:type="dxa"/>
            </w:tcMar>
          </w:tcPr>
          <w:p w14:paraId="0CAEA75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35724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E5D2DD" w14:textId="77777777" w:rsidTr="001124B2">
        <w:trPr>
          <w:trHeight w:val="205"/>
        </w:trPr>
        <w:tc>
          <w:tcPr>
            <w:tcW w:w="4690" w:type="dxa"/>
            <w:tcMar>
              <w:top w:w="39" w:type="dxa"/>
              <w:left w:w="39" w:type="dxa"/>
              <w:bottom w:w="39" w:type="dxa"/>
              <w:right w:w="39" w:type="dxa"/>
            </w:tcMar>
          </w:tcPr>
          <w:p w14:paraId="18C44F0E" w14:textId="77777777" w:rsidR="004331F3" w:rsidRPr="00AE3B2D" w:rsidRDefault="004331F3" w:rsidP="001124B2">
            <w:pPr>
              <w:jc w:val="left"/>
              <w:rPr>
                <w:rFonts w:eastAsia="SimSun" w:cs="Arial"/>
              </w:rPr>
            </w:pPr>
            <w:r w:rsidRPr="00AE3B2D">
              <w:rPr>
                <w:rFonts w:eastAsia="SimSun" w:cs="Arial"/>
                <w:b/>
                <w:color w:val="000000"/>
                <w:sz w:val="16"/>
              </w:rPr>
              <w:t>2,2-</w:t>
            </w:r>
            <w:r w:rsidR="00ED3A16" w:rsidRPr="00ED3A16">
              <w:rPr>
                <w:rFonts w:eastAsia="SimSun" w:cs="Arial" w:hint="eastAsia"/>
                <w:b/>
                <w:color w:val="000000"/>
                <w:sz w:val="16"/>
              </w:rPr>
              <w:t>二氯丙烯酸</w:t>
            </w:r>
          </w:p>
        </w:tc>
        <w:tc>
          <w:tcPr>
            <w:tcW w:w="3532" w:type="dxa"/>
            <w:tcMar>
              <w:top w:w="39" w:type="dxa"/>
              <w:left w:w="39" w:type="dxa"/>
              <w:bottom w:w="39" w:type="dxa"/>
              <w:right w:w="39" w:type="dxa"/>
            </w:tcMar>
          </w:tcPr>
          <w:p w14:paraId="3E198A9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4E615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AFD404" w14:textId="77777777" w:rsidTr="001124B2">
        <w:trPr>
          <w:trHeight w:val="205"/>
        </w:trPr>
        <w:tc>
          <w:tcPr>
            <w:tcW w:w="4690" w:type="dxa"/>
            <w:tcMar>
              <w:top w:w="39" w:type="dxa"/>
              <w:left w:w="39" w:type="dxa"/>
              <w:bottom w:w="39" w:type="dxa"/>
              <w:right w:w="39" w:type="dxa"/>
            </w:tcMar>
          </w:tcPr>
          <w:p w14:paraId="40D74738" w14:textId="77777777" w:rsidR="004331F3" w:rsidRPr="00AE3B2D" w:rsidRDefault="00ED3A16" w:rsidP="001124B2">
            <w:pPr>
              <w:jc w:val="left"/>
              <w:rPr>
                <w:rFonts w:eastAsia="SimSun" w:cs="Arial"/>
              </w:rPr>
            </w:pPr>
            <w:r w:rsidRPr="00ED3A16">
              <w:rPr>
                <w:rFonts w:eastAsia="SimSun" w:cs="Arial" w:hint="eastAsia"/>
                <w:color w:val="000000"/>
                <w:sz w:val="16"/>
              </w:rPr>
              <w:t>二氯丙烯</w:t>
            </w:r>
          </w:p>
        </w:tc>
        <w:tc>
          <w:tcPr>
            <w:tcW w:w="3532" w:type="dxa"/>
            <w:tcMar>
              <w:top w:w="39" w:type="dxa"/>
              <w:left w:w="39" w:type="dxa"/>
              <w:bottom w:w="39" w:type="dxa"/>
              <w:right w:w="39" w:type="dxa"/>
            </w:tcMar>
          </w:tcPr>
          <w:p w14:paraId="1DD40E81" w14:textId="77777777" w:rsidR="004331F3" w:rsidRPr="00AE3B2D" w:rsidRDefault="004331F3" w:rsidP="001124B2">
            <w:pPr>
              <w:jc w:val="left"/>
              <w:rPr>
                <w:rFonts w:eastAsia="SimSun" w:cs="Arial"/>
              </w:rPr>
            </w:pPr>
            <w:r w:rsidRPr="00AE3B2D">
              <w:rPr>
                <w:rFonts w:eastAsia="SimSun" w:cs="Arial"/>
                <w:b/>
                <w:color w:val="000000"/>
                <w:sz w:val="16"/>
              </w:rPr>
              <w:t>1,3-</w:t>
            </w:r>
            <w:r w:rsidR="00ED3A16" w:rsidRPr="00ED3A16">
              <w:rPr>
                <w:rFonts w:eastAsia="SimSun" w:cs="Arial" w:hint="eastAsia"/>
                <w:b/>
                <w:color w:val="000000"/>
                <w:sz w:val="16"/>
              </w:rPr>
              <w:t>二氯丙烯</w:t>
            </w:r>
          </w:p>
        </w:tc>
        <w:tc>
          <w:tcPr>
            <w:tcW w:w="848" w:type="dxa"/>
            <w:tcMar>
              <w:top w:w="39" w:type="dxa"/>
              <w:left w:w="39" w:type="dxa"/>
              <w:bottom w:w="39" w:type="dxa"/>
              <w:right w:w="39" w:type="dxa"/>
            </w:tcMar>
          </w:tcPr>
          <w:p w14:paraId="6B3D389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2A68CD" w14:textId="77777777" w:rsidTr="001124B2">
        <w:trPr>
          <w:trHeight w:val="205"/>
        </w:trPr>
        <w:tc>
          <w:tcPr>
            <w:tcW w:w="4690" w:type="dxa"/>
            <w:tcMar>
              <w:top w:w="39" w:type="dxa"/>
              <w:left w:w="39" w:type="dxa"/>
              <w:bottom w:w="39" w:type="dxa"/>
              <w:right w:w="39" w:type="dxa"/>
            </w:tcMar>
          </w:tcPr>
          <w:p w14:paraId="42655FEA" w14:textId="77777777" w:rsidR="004331F3" w:rsidRPr="00AE3B2D" w:rsidRDefault="004331F3" w:rsidP="001124B2">
            <w:pPr>
              <w:jc w:val="left"/>
              <w:rPr>
                <w:rFonts w:eastAsia="SimSun" w:cs="Arial"/>
              </w:rPr>
            </w:pPr>
            <w:r w:rsidRPr="00AE3B2D">
              <w:rPr>
                <w:rFonts w:eastAsia="SimSun" w:cs="Arial"/>
                <w:color w:val="000000"/>
                <w:sz w:val="16"/>
              </w:rPr>
              <w:t>1,4-</w:t>
            </w:r>
            <w:r w:rsidR="00ED3A16" w:rsidRPr="00ED3A16">
              <w:rPr>
                <w:rFonts w:eastAsia="SimSun" w:cs="Arial" w:hint="eastAsia"/>
                <w:color w:val="000000"/>
                <w:sz w:val="16"/>
              </w:rPr>
              <w:t>二氰基丁烷</w:t>
            </w:r>
          </w:p>
        </w:tc>
        <w:tc>
          <w:tcPr>
            <w:tcW w:w="3532" w:type="dxa"/>
            <w:tcMar>
              <w:top w:w="39" w:type="dxa"/>
              <w:left w:w="39" w:type="dxa"/>
              <w:bottom w:w="39" w:type="dxa"/>
              <w:right w:w="39" w:type="dxa"/>
            </w:tcMar>
          </w:tcPr>
          <w:p w14:paraId="461D7244" w14:textId="77777777" w:rsidR="004331F3" w:rsidRPr="00AE3B2D" w:rsidRDefault="00ED3A16" w:rsidP="001124B2">
            <w:pPr>
              <w:jc w:val="left"/>
              <w:rPr>
                <w:rFonts w:eastAsia="SimSun" w:cs="Arial"/>
              </w:rPr>
            </w:pPr>
            <w:r w:rsidRPr="00ED3A16">
              <w:rPr>
                <w:rFonts w:eastAsia="SimSun" w:cs="Arial" w:hint="eastAsia"/>
                <w:b/>
                <w:color w:val="000000"/>
                <w:sz w:val="16"/>
              </w:rPr>
              <w:t>己二腈</w:t>
            </w:r>
          </w:p>
        </w:tc>
        <w:tc>
          <w:tcPr>
            <w:tcW w:w="848" w:type="dxa"/>
            <w:tcMar>
              <w:top w:w="39" w:type="dxa"/>
              <w:left w:w="39" w:type="dxa"/>
              <w:bottom w:w="39" w:type="dxa"/>
              <w:right w:w="39" w:type="dxa"/>
            </w:tcMar>
          </w:tcPr>
          <w:p w14:paraId="72B587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785B8D" w14:textId="77777777" w:rsidTr="001124B2">
        <w:trPr>
          <w:trHeight w:val="205"/>
        </w:trPr>
        <w:tc>
          <w:tcPr>
            <w:tcW w:w="4690" w:type="dxa"/>
            <w:tcMar>
              <w:top w:w="39" w:type="dxa"/>
              <w:left w:w="39" w:type="dxa"/>
              <w:bottom w:w="39" w:type="dxa"/>
              <w:right w:w="39" w:type="dxa"/>
            </w:tcMar>
          </w:tcPr>
          <w:p w14:paraId="2B0364CE" w14:textId="77777777" w:rsidR="004331F3" w:rsidRPr="00AE3B2D" w:rsidRDefault="00ED3A16" w:rsidP="001124B2">
            <w:pPr>
              <w:jc w:val="left"/>
              <w:rPr>
                <w:rFonts w:eastAsia="SimSun" w:cs="Arial"/>
              </w:rPr>
            </w:pPr>
            <w:r w:rsidRPr="00ED3A16">
              <w:rPr>
                <w:rFonts w:eastAsia="SimSun" w:cs="Arial" w:hint="eastAsia"/>
                <w:color w:val="000000"/>
                <w:sz w:val="16"/>
              </w:rPr>
              <w:t>二环戊二烯</w:t>
            </w:r>
          </w:p>
        </w:tc>
        <w:tc>
          <w:tcPr>
            <w:tcW w:w="3532" w:type="dxa"/>
            <w:tcMar>
              <w:top w:w="39" w:type="dxa"/>
              <w:left w:w="39" w:type="dxa"/>
              <w:bottom w:w="39" w:type="dxa"/>
              <w:right w:w="39" w:type="dxa"/>
            </w:tcMar>
          </w:tcPr>
          <w:p w14:paraId="3C3EEEA1" w14:textId="77777777" w:rsidR="004331F3" w:rsidRPr="00AE3B2D" w:rsidRDefault="00ED3A16" w:rsidP="001124B2">
            <w:pPr>
              <w:jc w:val="left"/>
              <w:rPr>
                <w:rFonts w:eastAsia="SimSun" w:cs="Arial"/>
              </w:rPr>
            </w:pPr>
            <w:r w:rsidRPr="00ED3A16">
              <w:rPr>
                <w:rFonts w:eastAsia="SimSun" w:cs="Arial" w:hint="eastAsia"/>
                <w:b/>
                <w:color w:val="000000"/>
                <w:sz w:val="16"/>
              </w:rPr>
              <w:t>1,3-</w:t>
            </w:r>
            <w:r w:rsidRPr="00ED3A16">
              <w:rPr>
                <w:rFonts w:eastAsia="SimSun" w:cs="Arial" w:hint="eastAsia"/>
                <w:b/>
                <w:color w:val="000000"/>
                <w:sz w:val="16"/>
              </w:rPr>
              <w:t>环戊二烯二聚物</w:t>
            </w:r>
            <w:r>
              <w:rPr>
                <w:rFonts w:eastAsia="SimSun" w:cs="Arial" w:hint="eastAsia"/>
                <w:b/>
                <w:color w:val="000000"/>
                <w:sz w:val="16"/>
                <w:lang w:eastAsia="zh-CN"/>
              </w:rPr>
              <w:t>(</w:t>
            </w:r>
            <w:r w:rsidRPr="00ED3A16">
              <w:rPr>
                <w:rFonts w:eastAsia="SimSun" w:cs="Arial" w:hint="eastAsia"/>
                <w:b/>
                <w:color w:val="000000"/>
                <w:sz w:val="16"/>
              </w:rPr>
              <w:t>熔</w:t>
            </w:r>
            <w:r>
              <w:rPr>
                <w:rFonts w:eastAsia="SimSun" w:cs="Arial" w:hint="eastAsia"/>
                <w:b/>
                <w:color w:val="000000"/>
                <w:sz w:val="16"/>
                <w:lang w:eastAsia="zh-CN"/>
              </w:rPr>
              <w:t>融</w:t>
            </w:r>
            <w:r>
              <w:rPr>
                <w:rFonts w:eastAsia="SimSun" w:cs="Arial" w:hint="eastAsia"/>
                <w:b/>
                <w:color w:val="000000"/>
                <w:sz w:val="16"/>
                <w:lang w:eastAsia="zh-CN"/>
              </w:rPr>
              <w:t>)</w:t>
            </w:r>
          </w:p>
        </w:tc>
        <w:tc>
          <w:tcPr>
            <w:tcW w:w="848" w:type="dxa"/>
            <w:tcMar>
              <w:top w:w="39" w:type="dxa"/>
              <w:left w:w="39" w:type="dxa"/>
              <w:bottom w:w="39" w:type="dxa"/>
              <w:right w:w="39" w:type="dxa"/>
            </w:tcMar>
          </w:tcPr>
          <w:p w14:paraId="55556E6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A7D746" w14:textId="77777777" w:rsidTr="001124B2">
        <w:trPr>
          <w:trHeight w:val="205"/>
        </w:trPr>
        <w:tc>
          <w:tcPr>
            <w:tcW w:w="4690" w:type="dxa"/>
            <w:tcMar>
              <w:top w:w="39" w:type="dxa"/>
              <w:left w:w="39" w:type="dxa"/>
              <w:bottom w:w="39" w:type="dxa"/>
              <w:right w:w="39" w:type="dxa"/>
            </w:tcMar>
          </w:tcPr>
          <w:p w14:paraId="295D01AC" w14:textId="77777777" w:rsidR="004331F3" w:rsidRPr="00AE3B2D" w:rsidRDefault="00944146" w:rsidP="001124B2">
            <w:pPr>
              <w:jc w:val="left"/>
              <w:rPr>
                <w:rFonts w:eastAsia="SimSun" w:cs="Arial"/>
                <w:lang w:eastAsia="zh-CN"/>
              </w:rPr>
            </w:pPr>
            <w:r w:rsidRPr="00944146">
              <w:rPr>
                <w:rFonts w:eastAsia="SimSun" w:cs="Arial" w:hint="eastAsia"/>
                <w:b/>
                <w:color w:val="000000"/>
                <w:sz w:val="16"/>
                <w:lang w:eastAsia="zh-CN"/>
              </w:rPr>
              <w:t>双环戊二烯，树脂级，</w:t>
            </w:r>
            <w:r w:rsidRPr="00944146">
              <w:rPr>
                <w:rFonts w:eastAsia="SimSun" w:cs="Arial" w:hint="eastAsia"/>
                <w:b/>
                <w:color w:val="000000"/>
                <w:sz w:val="16"/>
                <w:lang w:eastAsia="zh-CN"/>
              </w:rPr>
              <w:t>81-89%</w:t>
            </w:r>
          </w:p>
        </w:tc>
        <w:tc>
          <w:tcPr>
            <w:tcW w:w="3532" w:type="dxa"/>
            <w:tcMar>
              <w:top w:w="39" w:type="dxa"/>
              <w:left w:w="39" w:type="dxa"/>
              <w:bottom w:w="39" w:type="dxa"/>
              <w:right w:w="39" w:type="dxa"/>
            </w:tcMar>
          </w:tcPr>
          <w:p w14:paraId="7015E7F7"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370EFA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7220B3" w14:textId="77777777" w:rsidTr="001124B2">
        <w:trPr>
          <w:trHeight w:val="205"/>
        </w:trPr>
        <w:tc>
          <w:tcPr>
            <w:tcW w:w="4690" w:type="dxa"/>
            <w:tcMar>
              <w:top w:w="39" w:type="dxa"/>
              <w:left w:w="39" w:type="dxa"/>
              <w:bottom w:w="39" w:type="dxa"/>
              <w:right w:w="39" w:type="dxa"/>
            </w:tcMar>
          </w:tcPr>
          <w:p w14:paraId="37FA9C4E" w14:textId="77777777" w:rsidR="004331F3" w:rsidRPr="00AE3B2D" w:rsidRDefault="00944146" w:rsidP="001124B2">
            <w:pPr>
              <w:jc w:val="left"/>
              <w:rPr>
                <w:rFonts w:eastAsia="SimSun" w:cs="Arial"/>
              </w:rPr>
            </w:pPr>
            <w:r w:rsidRPr="00944146">
              <w:rPr>
                <w:rFonts w:eastAsia="SimSun" w:cs="Arial" w:hint="eastAsia"/>
                <w:color w:val="000000"/>
                <w:sz w:val="16"/>
              </w:rPr>
              <w:t>邻苯二甲酸二癸酯</w:t>
            </w:r>
            <w:r w:rsidR="004331F3" w:rsidRPr="00AE3B2D">
              <w:rPr>
                <w:rFonts w:eastAsia="SimSun" w:cs="Arial"/>
                <w:color w:val="000000"/>
                <w:sz w:val="16"/>
              </w:rPr>
              <w:t>(a)</w:t>
            </w:r>
          </w:p>
        </w:tc>
        <w:tc>
          <w:tcPr>
            <w:tcW w:w="3532" w:type="dxa"/>
            <w:tcMar>
              <w:top w:w="39" w:type="dxa"/>
              <w:left w:w="39" w:type="dxa"/>
              <w:bottom w:w="39" w:type="dxa"/>
              <w:right w:w="39" w:type="dxa"/>
            </w:tcMar>
          </w:tcPr>
          <w:p w14:paraId="244B2A30" w14:textId="77777777" w:rsidR="004331F3" w:rsidRPr="00AE3B2D" w:rsidRDefault="00944146" w:rsidP="001124B2">
            <w:pPr>
              <w:jc w:val="left"/>
              <w:rPr>
                <w:rFonts w:eastAsia="SimSun" w:cs="Arial"/>
                <w:lang w:eastAsia="zh-CN"/>
              </w:rPr>
            </w:pPr>
            <w:r w:rsidRPr="00944146">
              <w:rPr>
                <w:rFonts w:eastAsia="SimSun" w:cs="Arial" w:hint="eastAsia"/>
                <w:b/>
                <w:color w:val="000000"/>
                <w:sz w:val="16"/>
                <w:lang w:eastAsia="zh-CN"/>
              </w:rPr>
              <w:t>邻苯二甲酸</w:t>
            </w:r>
            <w:r w:rsidRPr="00944146">
              <w:rPr>
                <w:rFonts w:eastAsia="SimSun" w:cs="Arial" w:hint="eastAsia"/>
                <w:b/>
                <w:color w:val="000000"/>
                <w:sz w:val="16"/>
                <w:lang w:eastAsia="zh-CN"/>
              </w:rPr>
              <w:t>(C7-C13)</w:t>
            </w:r>
            <w:r w:rsidRPr="00944146">
              <w:rPr>
                <w:rFonts w:eastAsia="SimSun" w:cs="Arial" w:hint="eastAsia"/>
                <w:b/>
                <w:color w:val="000000"/>
                <w:sz w:val="16"/>
                <w:lang w:eastAsia="zh-CN"/>
              </w:rPr>
              <w:t>二烷酯</w:t>
            </w:r>
          </w:p>
        </w:tc>
        <w:tc>
          <w:tcPr>
            <w:tcW w:w="848" w:type="dxa"/>
            <w:tcMar>
              <w:top w:w="39" w:type="dxa"/>
              <w:left w:w="39" w:type="dxa"/>
              <w:bottom w:w="39" w:type="dxa"/>
              <w:right w:w="39" w:type="dxa"/>
            </w:tcMar>
          </w:tcPr>
          <w:p w14:paraId="729E42B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E525BE" w14:textId="77777777" w:rsidTr="001124B2">
        <w:trPr>
          <w:trHeight w:val="205"/>
        </w:trPr>
        <w:tc>
          <w:tcPr>
            <w:tcW w:w="4690" w:type="dxa"/>
            <w:tcMar>
              <w:top w:w="39" w:type="dxa"/>
              <w:left w:w="39" w:type="dxa"/>
              <w:bottom w:w="39" w:type="dxa"/>
              <w:right w:w="39" w:type="dxa"/>
            </w:tcMar>
          </w:tcPr>
          <w:p w14:paraId="015D521E" w14:textId="77777777" w:rsidR="004331F3" w:rsidRPr="00AE3B2D" w:rsidRDefault="00944146" w:rsidP="001124B2">
            <w:pPr>
              <w:jc w:val="left"/>
              <w:rPr>
                <w:rFonts w:eastAsia="SimSun" w:cs="Arial"/>
              </w:rPr>
            </w:pPr>
            <w:r w:rsidRPr="00944146">
              <w:rPr>
                <w:rFonts w:eastAsia="SimSun" w:cs="Arial" w:hint="eastAsia"/>
                <w:color w:val="000000"/>
                <w:sz w:val="16"/>
              </w:rPr>
              <w:t>邻苯二甲酸双十二烷酯</w:t>
            </w:r>
            <w:r w:rsidR="004331F3" w:rsidRPr="00AE3B2D">
              <w:rPr>
                <w:rFonts w:eastAsia="SimSun" w:cs="Arial"/>
                <w:color w:val="000000"/>
                <w:sz w:val="16"/>
              </w:rPr>
              <w:t>(a)</w:t>
            </w:r>
          </w:p>
        </w:tc>
        <w:tc>
          <w:tcPr>
            <w:tcW w:w="3532" w:type="dxa"/>
            <w:tcMar>
              <w:top w:w="39" w:type="dxa"/>
              <w:left w:w="39" w:type="dxa"/>
              <w:bottom w:w="39" w:type="dxa"/>
              <w:right w:w="39" w:type="dxa"/>
            </w:tcMar>
          </w:tcPr>
          <w:p w14:paraId="7423E944" w14:textId="77777777" w:rsidR="004331F3" w:rsidRPr="00AE3B2D" w:rsidRDefault="00944146" w:rsidP="001124B2">
            <w:pPr>
              <w:jc w:val="left"/>
              <w:rPr>
                <w:rFonts w:eastAsia="SimSun" w:cs="Arial"/>
                <w:lang w:eastAsia="zh-CN"/>
              </w:rPr>
            </w:pPr>
            <w:r w:rsidRPr="00944146">
              <w:rPr>
                <w:rFonts w:eastAsia="SimSun" w:cs="Arial" w:hint="eastAsia"/>
                <w:b/>
                <w:color w:val="000000"/>
                <w:sz w:val="16"/>
                <w:lang w:eastAsia="zh-CN"/>
              </w:rPr>
              <w:t>邻苯二甲酸</w:t>
            </w:r>
            <w:r w:rsidRPr="00944146">
              <w:rPr>
                <w:rFonts w:eastAsia="SimSun" w:cs="Arial" w:hint="eastAsia"/>
                <w:b/>
                <w:color w:val="000000"/>
                <w:sz w:val="16"/>
                <w:lang w:eastAsia="zh-CN"/>
              </w:rPr>
              <w:t>(C7-C13)</w:t>
            </w:r>
            <w:r w:rsidRPr="00944146">
              <w:rPr>
                <w:rFonts w:eastAsia="SimSun" w:cs="Arial" w:hint="eastAsia"/>
                <w:b/>
                <w:color w:val="000000"/>
                <w:sz w:val="16"/>
                <w:lang w:eastAsia="zh-CN"/>
              </w:rPr>
              <w:t>二烷酯</w:t>
            </w:r>
          </w:p>
        </w:tc>
        <w:tc>
          <w:tcPr>
            <w:tcW w:w="848" w:type="dxa"/>
            <w:tcMar>
              <w:top w:w="39" w:type="dxa"/>
              <w:left w:w="39" w:type="dxa"/>
              <w:bottom w:w="39" w:type="dxa"/>
              <w:right w:w="39" w:type="dxa"/>
            </w:tcMar>
          </w:tcPr>
          <w:p w14:paraId="20B8C18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FE8C4D" w14:textId="77777777" w:rsidTr="001124B2">
        <w:trPr>
          <w:trHeight w:val="205"/>
        </w:trPr>
        <w:tc>
          <w:tcPr>
            <w:tcW w:w="4690" w:type="dxa"/>
            <w:tcMar>
              <w:top w:w="39" w:type="dxa"/>
              <w:left w:w="39" w:type="dxa"/>
              <w:bottom w:w="39" w:type="dxa"/>
              <w:right w:w="39" w:type="dxa"/>
            </w:tcMar>
          </w:tcPr>
          <w:p w14:paraId="73E5D1B9" w14:textId="77777777" w:rsidR="004331F3" w:rsidRPr="00AE3B2D" w:rsidRDefault="00944146" w:rsidP="001124B2">
            <w:pPr>
              <w:jc w:val="left"/>
              <w:rPr>
                <w:rFonts w:eastAsia="SimSun" w:cs="Arial"/>
              </w:rPr>
            </w:pPr>
            <w:r w:rsidRPr="00944146">
              <w:rPr>
                <w:rFonts w:eastAsia="SimSun" w:cs="Arial" w:hint="eastAsia"/>
                <w:b/>
                <w:color w:val="000000"/>
                <w:sz w:val="16"/>
              </w:rPr>
              <w:t>二乙醇胺</w:t>
            </w:r>
          </w:p>
        </w:tc>
        <w:tc>
          <w:tcPr>
            <w:tcW w:w="3532" w:type="dxa"/>
            <w:tcMar>
              <w:top w:w="39" w:type="dxa"/>
              <w:left w:w="39" w:type="dxa"/>
              <w:bottom w:w="39" w:type="dxa"/>
              <w:right w:w="39" w:type="dxa"/>
            </w:tcMar>
          </w:tcPr>
          <w:p w14:paraId="52AB8F0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A9B043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74AB4B" w14:textId="77777777" w:rsidTr="001124B2">
        <w:trPr>
          <w:trHeight w:val="205"/>
        </w:trPr>
        <w:tc>
          <w:tcPr>
            <w:tcW w:w="4690" w:type="dxa"/>
            <w:tcMar>
              <w:top w:w="39" w:type="dxa"/>
              <w:left w:w="39" w:type="dxa"/>
              <w:bottom w:w="39" w:type="dxa"/>
              <w:right w:w="39" w:type="dxa"/>
            </w:tcMar>
          </w:tcPr>
          <w:p w14:paraId="0B592E48" w14:textId="77777777" w:rsidR="004331F3" w:rsidRPr="00AE3B2D" w:rsidRDefault="00944146" w:rsidP="001124B2">
            <w:pPr>
              <w:jc w:val="left"/>
              <w:rPr>
                <w:rFonts w:eastAsia="SimSun" w:cs="Arial"/>
              </w:rPr>
            </w:pPr>
            <w:r w:rsidRPr="00944146">
              <w:rPr>
                <w:rFonts w:eastAsia="SimSun" w:cs="Arial" w:hint="eastAsia"/>
                <w:b/>
                <w:color w:val="000000"/>
                <w:sz w:val="16"/>
              </w:rPr>
              <w:t>二乙胺</w:t>
            </w:r>
          </w:p>
        </w:tc>
        <w:tc>
          <w:tcPr>
            <w:tcW w:w="3532" w:type="dxa"/>
            <w:tcMar>
              <w:top w:w="39" w:type="dxa"/>
              <w:left w:w="39" w:type="dxa"/>
              <w:bottom w:w="39" w:type="dxa"/>
              <w:right w:w="39" w:type="dxa"/>
            </w:tcMar>
          </w:tcPr>
          <w:p w14:paraId="77513E7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2D76CC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B15D44" w14:textId="77777777" w:rsidTr="001124B2">
        <w:trPr>
          <w:trHeight w:val="205"/>
        </w:trPr>
        <w:tc>
          <w:tcPr>
            <w:tcW w:w="4690" w:type="dxa"/>
            <w:tcMar>
              <w:top w:w="39" w:type="dxa"/>
              <w:left w:w="39" w:type="dxa"/>
              <w:bottom w:w="39" w:type="dxa"/>
              <w:right w:w="39" w:type="dxa"/>
            </w:tcMar>
          </w:tcPr>
          <w:p w14:paraId="1FDC1B0A" w14:textId="77777777" w:rsidR="004331F3" w:rsidRPr="00AE3B2D" w:rsidRDefault="00944146" w:rsidP="001124B2">
            <w:pPr>
              <w:jc w:val="left"/>
              <w:rPr>
                <w:rFonts w:eastAsia="SimSun" w:cs="Arial"/>
              </w:rPr>
            </w:pPr>
            <w:r w:rsidRPr="00944146">
              <w:rPr>
                <w:rFonts w:eastAsia="SimSun" w:cs="Arial" w:hint="eastAsia"/>
                <w:b/>
                <w:color w:val="000000"/>
                <w:sz w:val="16"/>
              </w:rPr>
              <w:t>二乙氨乙醇</w:t>
            </w:r>
          </w:p>
        </w:tc>
        <w:tc>
          <w:tcPr>
            <w:tcW w:w="3532" w:type="dxa"/>
            <w:tcMar>
              <w:top w:w="39" w:type="dxa"/>
              <w:left w:w="39" w:type="dxa"/>
              <w:bottom w:w="39" w:type="dxa"/>
              <w:right w:w="39" w:type="dxa"/>
            </w:tcMar>
          </w:tcPr>
          <w:p w14:paraId="5A06215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3A67E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78FD64" w14:textId="77777777" w:rsidTr="001124B2">
        <w:trPr>
          <w:trHeight w:val="205"/>
        </w:trPr>
        <w:tc>
          <w:tcPr>
            <w:tcW w:w="4690" w:type="dxa"/>
            <w:tcMar>
              <w:top w:w="39" w:type="dxa"/>
              <w:left w:w="39" w:type="dxa"/>
              <w:bottom w:w="39" w:type="dxa"/>
              <w:right w:w="39" w:type="dxa"/>
            </w:tcMar>
          </w:tcPr>
          <w:p w14:paraId="3653CAB4" w14:textId="77777777" w:rsidR="004331F3" w:rsidRPr="00AE3B2D" w:rsidRDefault="00944146" w:rsidP="001124B2">
            <w:pPr>
              <w:jc w:val="left"/>
              <w:rPr>
                <w:rFonts w:eastAsia="SimSun" w:cs="Arial"/>
              </w:rPr>
            </w:pPr>
            <w:r w:rsidRPr="00944146">
              <w:rPr>
                <w:rFonts w:eastAsia="SimSun" w:cs="Arial" w:hint="eastAsia"/>
                <w:color w:val="000000"/>
                <w:sz w:val="16"/>
              </w:rPr>
              <w:t>2-</w:t>
            </w:r>
            <w:r w:rsidRPr="00944146">
              <w:rPr>
                <w:rFonts w:eastAsia="SimSun" w:cs="Arial" w:hint="eastAsia"/>
                <w:color w:val="000000"/>
                <w:sz w:val="16"/>
              </w:rPr>
              <w:t>二乙氨乙醇</w:t>
            </w:r>
          </w:p>
        </w:tc>
        <w:tc>
          <w:tcPr>
            <w:tcW w:w="3532" w:type="dxa"/>
            <w:tcMar>
              <w:top w:w="39" w:type="dxa"/>
              <w:left w:w="39" w:type="dxa"/>
              <w:bottom w:w="39" w:type="dxa"/>
              <w:right w:w="39" w:type="dxa"/>
            </w:tcMar>
          </w:tcPr>
          <w:p w14:paraId="47941C6E" w14:textId="77777777" w:rsidR="004331F3" w:rsidRPr="00AE3B2D" w:rsidRDefault="00944146" w:rsidP="001124B2">
            <w:pPr>
              <w:jc w:val="left"/>
              <w:rPr>
                <w:rFonts w:eastAsia="SimSun" w:cs="Arial"/>
              </w:rPr>
            </w:pPr>
            <w:r w:rsidRPr="00944146">
              <w:rPr>
                <w:rFonts w:eastAsia="SimSun" w:cs="Arial" w:hint="eastAsia"/>
                <w:b/>
                <w:color w:val="000000"/>
                <w:sz w:val="16"/>
              </w:rPr>
              <w:t>二乙氨乙醇</w:t>
            </w:r>
          </w:p>
        </w:tc>
        <w:tc>
          <w:tcPr>
            <w:tcW w:w="848" w:type="dxa"/>
            <w:tcMar>
              <w:top w:w="39" w:type="dxa"/>
              <w:left w:w="39" w:type="dxa"/>
              <w:bottom w:w="39" w:type="dxa"/>
              <w:right w:w="39" w:type="dxa"/>
            </w:tcMar>
          </w:tcPr>
          <w:p w14:paraId="181374E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5EB7F6" w14:textId="77777777" w:rsidTr="001124B2">
        <w:trPr>
          <w:trHeight w:val="205"/>
        </w:trPr>
        <w:tc>
          <w:tcPr>
            <w:tcW w:w="4690" w:type="dxa"/>
            <w:tcMar>
              <w:top w:w="39" w:type="dxa"/>
              <w:left w:w="39" w:type="dxa"/>
              <w:bottom w:w="39" w:type="dxa"/>
              <w:right w:w="39" w:type="dxa"/>
            </w:tcMar>
          </w:tcPr>
          <w:p w14:paraId="659DAAA3" w14:textId="77777777" w:rsidR="004331F3" w:rsidRPr="00AE3B2D" w:rsidRDefault="001579ED" w:rsidP="001124B2">
            <w:pPr>
              <w:jc w:val="left"/>
              <w:rPr>
                <w:rFonts w:eastAsia="SimSun" w:cs="Arial"/>
              </w:rPr>
            </w:pPr>
            <w:r w:rsidRPr="001579ED">
              <w:rPr>
                <w:rFonts w:eastAsia="SimSun" w:cs="Arial" w:hint="eastAsia"/>
                <w:b/>
                <w:color w:val="000000"/>
                <w:sz w:val="16"/>
              </w:rPr>
              <w:t>2,6-</w:t>
            </w:r>
            <w:r w:rsidRPr="001579ED">
              <w:rPr>
                <w:rFonts w:eastAsia="SimSun" w:cs="Arial" w:hint="eastAsia"/>
                <w:b/>
                <w:color w:val="000000"/>
                <w:sz w:val="16"/>
              </w:rPr>
              <w:t>乙基苯胺</w:t>
            </w:r>
          </w:p>
        </w:tc>
        <w:tc>
          <w:tcPr>
            <w:tcW w:w="3532" w:type="dxa"/>
            <w:tcMar>
              <w:top w:w="39" w:type="dxa"/>
              <w:left w:w="39" w:type="dxa"/>
              <w:bottom w:w="39" w:type="dxa"/>
              <w:right w:w="39" w:type="dxa"/>
            </w:tcMar>
          </w:tcPr>
          <w:p w14:paraId="6CA809B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58A0E9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3BC33F" w14:textId="77777777" w:rsidTr="001124B2">
        <w:trPr>
          <w:trHeight w:val="205"/>
        </w:trPr>
        <w:tc>
          <w:tcPr>
            <w:tcW w:w="4690" w:type="dxa"/>
            <w:tcMar>
              <w:top w:w="39" w:type="dxa"/>
              <w:left w:w="39" w:type="dxa"/>
              <w:bottom w:w="39" w:type="dxa"/>
              <w:right w:w="39" w:type="dxa"/>
            </w:tcMar>
          </w:tcPr>
          <w:p w14:paraId="78C40A91" w14:textId="77777777" w:rsidR="004331F3" w:rsidRPr="00AE3B2D" w:rsidRDefault="001579ED" w:rsidP="001124B2">
            <w:pPr>
              <w:jc w:val="left"/>
              <w:rPr>
                <w:rFonts w:eastAsia="SimSun" w:cs="Arial"/>
              </w:rPr>
            </w:pPr>
            <w:r w:rsidRPr="001579ED">
              <w:rPr>
                <w:rFonts w:eastAsia="SimSun" w:cs="Arial" w:hint="eastAsia"/>
                <w:b/>
                <w:color w:val="000000"/>
                <w:sz w:val="16"/>
              </w:rPr>
              <w:t>二乙基苯</w:t>
            </w:r>
          </w:p>
        </w:tc>
        <w:tc>
          <w:tcPr>
            <w:tcW w:w="3532" w:type="dxa"/>
            <w:tcMar>
              <w:top w:w="39" w:type="dxa"/>
              <w:left w:w="39" w:type="dxa"/>
              <w:bottom w:w="39" w:type="dxa"/>
              <w:right w:w="39" w:type="dxa"/>
            </w:tcMar>
          </w:tcPr>
          <w:p w14:paraId="13D6515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FFB496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089557" w14:textId="77777777" w:rsidTr="001124B2">
        <w:trPr>
          <w:trHeight w:val="205"/>
        </w:trPr>
        <w:tc>
          <w:tcPr>
            <w:tcW w:w="4690" w:type="dxa"/>
            <w:tcMar>
              <w:top w:w="39" w:type="dxa"/>
              <w:left w:w="39" w:type="dxa"/>
              <w:bottom w:w="39" w:type="dxa"/>
              <w:right w:w="39" w:type="dxa"/>
            </w:tcMar>
          </w:tcPr>
          <w:p w14:paraId="3DBDFEA9" w14:textId="77777777" w:rsidR="004331F3" w:rsidRPr="00AE3B2D" w:rsidRDefault="001579ED" w:rsidP="001124B2">
            <w:pPr>
              <w:jc w:val="left"/>
              <w:rPr>
                <w:rFonts w:eastAsia="SimSun" w:cs="Arial"/>
              </w:rPr>
            </w:pPr>
            <w:r w:rsidRPr="001579ED">
              <w:rPr>
                <w:rFonts w:eastAsia="SimSun" w:cs="Arial" w:hint="eastAsia"/>
                <w:color w:val="000000"/>
                <w:sz w:val="16"/>
              </w:rPr>
              <w:t>二乙基</w:t>
            </w:r>
            <w:r>
              <w:rPr>
                <w:rFonts w:eastAsia="SimSun" w:cs="Arial"/>
                <w:color w:val="000000"/>
                <w:sz w:val="16"/>
                <w:lang w:eastAsia="zh-CN"/>
              </w:rPr>
              <w:t>’</w:t>
            </w:r>
            <w:r w:rsidRPr="001579ED">
              <w:rPr>
                <w:rFonts w:eastAsia="SimSun" w:cs="Arial" w:hint="eastAsia"/>
                <w:color w:val="000000"/>
                <w:sz w:val="16"/>
              </w:rPr>
              <w:t>卡必醇</w:t>
            </w:r>
            <w:r>
              <w:rPr>
                <w:rFonts w:eastAsia="SimSun" w:cs="Arial"/>
                <w:color w:val="000000"/>
                <w:sz w:val="16"/>
                <w:lang w:eastAsia="zh-CN"/>
              </w:rPr>
              <w:t>’</w:t>
            </w:r>
          </w:p>
        </w:tc>
        <w:tc>
          <w:tcPr>
            <w:tcW w:w="3532" w:type="dxa"/>
            <w:tcMar>
              <w:top w:w="39" w:type="dxa"/>
              <w:left w:w="39" w:type="dxa"/>
              <w:bottom w:w="39" w:type="dxa"/>
              <w:right w:w="39" w:type="dxa"/>
            </w:tcMar>
          </w:tcPr>
          <w:p w14:paraId="3CDF6AC4" w14:textId="77777777" w:rsidR="004331F3" w:rsidRPr="00AE3B2D" w:rsidRDefault="001C5058" w:rsidP="001124B2">
            <w:pPr>
              <w:jc w:val="left"/>
              <w:rPr>
                <w:rFonts w:eastAsia="SimSun" w:cs="Arial"/>
              </w:rPr>
            </w:pPr>
            <w:r w:rsidRPr="001C5058">
              <w:rPr>
                <w:rFonts w:eastAsia="SimSun" w:cs="Arial" w:hint="eastAsia"/>
                <w:b/>
                <w:color w:val="000000"/>
                <w:sz w:val="16"/>
              </w:rPr>
              <w:t>二甘醇二乙基醚</w:t>
            </w:r>
          </w:p>
        </w:tc>
        <w:tc>
          <w:tcPr>
            <w:tcW w:w="848" w:type="dxa"/>
            <w:tcMar>
              <w:top w:w="39" w:type="dxa"/>
              <w:left w:w="39" w:type="dxa"/>
              <w:bottom w:w="39" w:type="dxa"/>
              <w:right w:w="39" w:type="dxa"/>
            </w:tcMar>
          </w:tcPr>
          <w:p w14:paraId="620FC5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4EF779" w14:textId="77777777" w:rsidTr="001124B2">
        <w:trPr>
          <w:trHeight w:val="205"/>
        </w:trPr>
        <w:tc>
          <w:tcPr>
            <w:tcW w:w="4690" w:type="dxa"/>
            <w:tcMar>
              <w:top w:w="39" w:type="dxa"/>
              <w:left w:w="39" w:type="dxa"/>
              <w:bottom w:w="39" w:type="dxa"/>
              <w:right w:w="39" w:type="dxa"/>
            </w:tcMar>
          </w:tcPr>
          <w:p w14:paraId="6E55F4DB" w14:textId="77777777" w:rsidR="004331F3" w:rsidRPr="00AE3B2D" w:rsidRDefault="000E7C9B" w:rsidP="001124B2">
            <w:pPr>
              <w:jc w:val="left"/>
              <w:rPr>
                <w:rFonts w:eastAsia="SimSun" w:cs="Arial"/>
              </w:rPr>
            </w:pPr>
            <w:r w:rsidRPr="000E7C9B">
              <w:rPr>
                <w:rFonts w:eastAsia="SimSun" w:cs="Arial" w:hint="eastAsia"/>
                <w:color w:val="000000"/>
                <w:sz w:val="16"/>
              </w:rPr>
              <w:t>二乙二醇</w:t>
            </w:r>
          </w:p>
        </w:tc>
        <w:tc>
          <w:tcPr>
            <w:tcW w:w="3532" w:type="dxa"/>
            <w:tcMar>
              <w:top w:w="39" w:type="dxa"/>
              <w:left w:w="39" w:type="dxa"/>
              <w:bottom w:w="39" w:type="dxa"/>
              <w:right w:w="39" w:type="dxa"/>
            </w:tcMar>
          </w:tcPr>
          <w:p w14:paraId="729F75FC" w14:textId="77777777" w:rsidR="004331F3" w:rsidRPr="00AE3B2D" w:rsidRDefault="000E7C9B" w:rsidP="001124B2">
            <w:pPr>
              <w:jc w:val="left"/>
              <w:rPr>
                <w:rFonts w:eastAsia="SimSun" w:cs="Arial"/>
              </w:rPr>
            </w:pPr>
            <w:r w:rsidRPr="000E7C9B">
              <w:rPr>
                <w:rFonts w:eastAsia="SimSun" w:cs="Arial" w:hint="eastAsia"/>
                <w:b/>
                <w:color w:val="000000"/>
                <w:sz w:val="16"/>
              </w:rPr>
              <w:t>1,4-</w:t>
            </w:r>
            <w:r w:rsidRPr="000E7C9B">
              <w:rPr>
                <w:rFonts w:eastAsia="SimSun" w:cs="Arial" w:hint="eastAsia"/>
                <w:b/>
                <w:color w:val="000000"/>
                <w:sz w:val="16"/>
              </w:rPr>
              <w:t>二氧杂环乙烷</w:t>
            </w:r>
          </w:p>
        </w:tc>
        <w:tc>
          <w:tcPr>
            <w:tcW w:w="848" w:type="dxa"/>
            <w:tcMar>
              <w:top w:w="39" w:type="dxa"/>
              <w:left w:w="39" w:type="dxa"/>
              <w:bottom w:w="39" w:type="dxa"/>
              <w:right w:w="39" w:type="dxa"/>
            </w:tcMar>
          </w:tcPr>
          <w:p w14:paraId="6A7E2B4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0E95F0" w14:textId="77777777" w:rsidTr="001124B2">
        <w:trPr>
          <w:trHeight w:val="205"/>
        </w:trPr>
        <w:tc>
          <w:tcPr>
            <w:tcW w:w="4690" w:type="dxa"/>
            <w:tcMar>
              <w:top w:w="39" w:type="dxa"/>
              <w:left w:w="39" w:type="dxa"/>
              <w:bottom w:w="39" w:type="dxa"/>
              <w:right w:w="39" w:type="dxa"/>
            </w:tcMar>
          </w:tcPr>
          <w:p w14:paraId="417884AB" w14:textId="77777777" w:rsidR="004331F3" w:rsidRPr="00AE3B2D" w:rsidRDefault="000E7C9B" w:rsidP="001124B2">
            <w:pPr>
              <w:jc w:val="left"/>
              <w:rPr>
                <w:rFonts w:eastAsia="SimSun" w:cs="Arial"/>
              </w:rPr>
            </w:pPr>
            <w:r w:rsidRPr="000E7C9B">
              <w:rPr>
                <w:rFonts w:eastAsia="SimSun" w:cs="Arial" w:hint="eastAsia"/>
                <w:color w:val="000000"/>
                <w:sz w:val="16"/>
              </w:rPr>
              <w:t>1,4-</w:t>
            </w:r>
            <w:r w:rsidRPr="000E7C9B">
              <w:rPr>
                <w:rFonts w:eastAsia="SimSun" w:cs="Arial" w:hint="eastAsia"/>
                <w:color w:val="000000"/>
                <w:sz w:val="16"/>
              </w:rPr>
              <w:t>二乙烯化氧</w:t>
            </w:r>
          </w:p>
        </w:tc>
        <w:tc>
          <w:tcPr>
            <w:tcW w:w="3532" w:type="dxa"/>
            <w:tcMar>
              <w:top w:w="39" w:type="dxa"/>
              <w:left w:w="39" w:type="dxa"/>
              <w:bottom w:w="39" w:type="dxa"/>
              <w:right w:w="39" w:type="dxa"/>
            </w:tcMar>
          </w:tcPr>
          <w:p w14:paraId="4786784D" w14:textId="77777777" w:rsidR="004331F3" w:rsidRPr="00AE3B2D" w:rsidRDefault="000E7C9B" w:rsidP="001124B2">
            <w:pPr>
              <w:jc w:val="left"/>
              <w:rPr>
                <w:rFonts w:eastAsia="SimSun" w:cs="Arial"/>
              </w:rPr>
            </w:pPr>
            <w:r w:rsidRPr="000E7C9B">
              <w:rPr>
                <w:rFonts w:eastAsia="SimSun" w:cs="Arial" w:hint="eastAsia"/>
                <w:b/>
                <w:color w:val="000000"/>
                <w:sz w:val="16"/>
              </w:rPr>
              <w:t>1,4-</w:t>
            </w:r>
            <w:r w:rsidRPr="000E7C9B">
              <w:rPr>
                <w:rFonts w:eastAsia="SimSun" w:cs="Arial" w:hint="eastAsia"/>
                <w:b/>
                <w:color w:val="000000"/>
                <w:sz w:val="16"/>
              </w:rPr>
              <w:t>二氧杂环乙烷</w:t>
            </w:r>
          </w:p>
        </w:tc>
        <w:tc>
          <w:tcPr>
            <w:tcW w:w="848" w:type="dxa"/>
            <w:tcMar>
              <w:top w:w="39" w:type="dxa"/>
              <w:left w:w="39" w:type="dxa"/>
              <w:bottom w:w="39" w:type="dxa"/>
              <w:right w:w="39" w:type="dxa"/>
            </w:tcMar>
          </w:tcPr>
          <w:p w14:paraId="0CC1F6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493A95" w14:textId="77777777" w:rsidTr="001124B2">
        <w:trPr>
          <w:trHeight w:val="205"/>
        </w:trPr>
        <w:tc>
          <w:tcPr>
            <w:tcW w:w="4690" w:type="dxa"/>
            <w:tcMar>
              <w:top w:w="39" w:type="dxa"/>
              <w:left w:w="39" w:type="dxa"/>
              <w:bottom w:w="39" w:type="dxa"/>
              <w:right w:w="39" w:type="dxa"/>
            </w:tcMar>
          </w:tcPr>
          <w:p w14:paraId="329ACD63" w14:textId="77777777" w:rsidR="004331F3" w:rsidRPr="00AE3B2D" w:rsidRDefault="000E7C9B" w:rsidP="001124B2">
            <w:pPr>
              <w:jc w:val="left"/>
              <w:rPr>
                <w:rFonts w:eastAsia="SimSun" w:cs="Arial"/>
              </w:rPr>
            </w:pPr>
            <w:r w:rsidRPr="000E7C9B">
              <w:rPr>
                <w:rFonts w:eastAsia="SimSun" w:cs="Arial" w:hint="eastAsia"/>
                <w:color w:val="000000"/>
                <w:sz w:val="16"/>
              </w:rPr>
              <w:t>二亚乙基醚</w:t>
            </w:r>
          </w:p>
        </w:tc>
        <w:tc>
          <w:tcPr>
            <w:tcW w:w="3532" w:type="dxa"/>
            <w:tcMar>
              <w:top w:w="39" w:type="dxa"/>
              <w:left w:w="39" w:type="dxa"/>
              <w:bottom w:w="39" w:type="dxa"/>
              <w:right w:w="39" w:type="dxa"/>
            </w:tcMar>
          </w:tcPr>
          <w:p w14:paraId="77C62774" w14:textId="77777777" w:rsidR="004331F3" w:rsidRPr="00AE3B2D" w:rsidRDefault="000E7C9B" w:rsidP="001124B2">
            <w:pPr>
              <w:jc w:val="left"/>
              <w:rPr>
                <w:rFonts w:eastAsia="SimSun" w:cs="Arial"/>
              </w:rPr>
            </w:pPr>
            <w:r w:rsidRPr="000E7C9B">
              <w:rPr>
                <w:rFonts w:eastAsia="SimSun" w:cs="Arial" w:hint="eastAsia"/>
                <w:b/>
                <w:color w:val="000000"/>
                <w:sz w:val="16"/>
              </w:rPr>
              <w:t>1,4-</w:t>
            </w:r>
            <w:r w:rsidRPr="000E7C9B">
              <w:rPr>
                <w:rFonts w:eastAsia="SimSun" w:cs="Arial" w:hint="eastAsia"/>
                <w:b/>
                <w:color w:val="000000"/>
                <w:sz w:val="16"/>
              </w:rPr>
              <w:t>二氧杂环乙烷</w:t>
            </w:r>
          </w:p>
        </w:tc>
        <w:tc>
          <w:tcPr>
            <w:tcW w:w="848" w:type="dxa"/>
            <w:tcMar>
              <w:top w:w="39" w:type="dxa"/>
              <w:left w:w="39" w:type="dxa"/>
              <w:bottom w:w="39" w:type="dxa"/>
              <w:right w:w="39" w:type="dxa"/>
            </w:tcMar>
          </w:tcPr>
          <w:p w14:paraId="07E47A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E4E196" w14:textId="77777777" w:rsidTr="001124B2">
        <w:trPr>
          <w:trHeight w:val="205"/>
        </w:trPr>
        <w:tc>
          <w:tcPr>
            <w:tcW w:w="4690" w:type="dxa"/>
            <w:tcMar>
              <w:top w:w="39" w:type="dxa"/>
              <w:left w:w="39" w:type="dxa"/>
              <w:bottom w:w="39" w:type="dxa"/>
              <w:right w:w="39" w:type="dxa"/>
            </w:tcMar>
          </w:tcPr>
          <w:p w14:paraId="0B5953FA" w14:textId="77777777" w:rsidR="004331F3" w:rsidRPr="00AE3B2D" w:rsidRDefault="000E7C9B" w:rsidP="001124B2">
            <w:pPr>
              <w:jc w:val="left"/>
              <w:rPr>
                <w:rFonts w:eastAsia="SimSun" w:cs="Arial"/>
              </w:rPr>
            </w:pPr>
            <w:r w:rsidRPr="000E7C9B">
              <w:rPr>
                <w:rFonts w:eastAsia="SimSun" w:cs="Arial" w:hint="eastAsia"/>
                <w:b/>
                <w:color w:val="000000"/>
                <w:sz w:val="16"/>
              </w:rPr>
              <w:t>二甘醇</w:t>
            </w:r>
          </w:p>
        </w:tc>
        <w:tc>
          <w:tcPr>
            <w:tcW w:w="3532" w:type="dxa"/>
            <w:tcMar>
              <w:top w:w="39" w:type="dxa"/>
              <w:left w:w="39" w:type="dxa"/>
              <w:bottom w:w="39" w:type="dxa"/>
              <w:right w:w="39" w:type="dxa"/>
            </w:tcMar>
          </w:tcPr>
          <w:p w14:paraId="7CF75C3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9A4F6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5C2F17" w14:textId="77777777" w:rsidTr="001124B2">
        <w:trPr>
          <w:trHeight w:val="205"/>
        </w:trPr>
        <w:tc>
          <w:tcPr>
            <w:tcW w:w="4690" w:type="dxa"/>
            <w:tcMar>
              <w:top w:w="39" w:type="dxa"/>
              <w:left w:w="39" w:type="dxa"/>
              <w:bottom w:w="39" w:type="dxa"/>
              <w:right w:w="39" w:type="dxa"/>
            </w:tcMar>
          </w:tcPr>
          <w:p w14:paraId="71AEEFB0" w14:textId="77777777" w:rsidR="004331F3" w:rsidRPr="00AE3B2D" w:rsidRDefault="000E7C9B" w:rsidP="001124B2">
            <w:pPr>
              <w:jc w:val="left"/>
              <w:rPr>
                <w:rFonts w:eastAsia="SimSun" w:cs="Arial"/>
              </w:rPr>
            </w:pPr>
            <w:r w:rsidRPr="000E7C9B">
              <w:rPr>
                <w:rFonts w:eastAsia="SimSun" w:cs="Arial" w:hint="eastAsia"/>
                <w:color w:val="000000"/>
                <w:sz w:val="16"/>
              </w:rPr>
              <w:t>二乙烯甘醇丁醚</w:t>
            </w:r>
            <w:r w:rsidR="004331F3" w:rsidRPr="00AE3B2D">
              <w:rPr>
                <w:rFonts w:eastAsia="SimSun" w:cs="Arial"/>
                <w:color w:val="000000"/>
                <w:sz w:val="16"/>
              </w:rPr>
              <w:t>(a)</w:t>
            </w:r>
          </w:p>
        </w:tc>
        <w:tc>
          <w:tcPr>
            <w:tcW w:w="3532" w:type="dxa"/>
            <w:tcMar>
              <w:top w:w="39" w:type="dxa"/>
              <w:left w:w="39" w:type="dxa"/>
              <w:bottom w:w="39" w:type="dxa"/>
              <w:right w:w="39" w:type="dxa"/>
            </w:tcMar>
          </w:tcPr>
          <w:p w14:paraId="5F2E159E" w14:textId="77777777" w:rsidR="004331F3" w:rsidRPr="00AE3B2D" w:rsidRDefault="000E7C9B" w:rsidP="001124B2">
            <w:pPr>
              <w:jc w:val="left"/>
              <w:rPr>
                <w:rFonts w:eastAsia="SimSun" w:cs="Arial"/>
                <w:lang w:eastAsia="zh-CN"/>
              </w:rPr>
            </w:pPr>
            <w:r w:rsidRPr="000E7C9B">
              <w:rPr>
                <w:rFonts w:eastAsia="SimSun" w:cs="Arial" w:hint="eastAsia"/>
                <w:b/>
                <w:color w:val="000000"/>
                <w:sz w:val="16"/>
                <w:lang w:eastAsia="zh-CN"/>
              </w:rPr>
              <w:t>聚</w:t>
            </w:r>
            <w:r w:rsidRPr="000E7C9B">
              <w:rPr>
                <w:rFonts w:eastAsia="SimSun" w:cs="Arial" w:hint="eastAsia"/>
                <w:b/>
                <w:color w:val="000000"/>
                <w:sz w:val="16"/>
                <w:lang w:eastAsia="zh-CN"/>
              </w:rPr>
              <w:t>(2-8)</w:t>
            </w:r>
            <w:r w:rsidRPr="000E7C9B">
              <w:rPr>
                <w:rFonts w:eastAsia="SimSun" w:cs="Arial" w:hint="eastAsia"/>
                <w:b/>
                <w:color w:val="000000"/>
                <w:sz w:val="16"/>
                <w:lang w:eastAsia="zh-CN"/>
              </w:rPr>
              <w:t>烷基二醇单烷基</w:t>
            </w:r>
            <w:r w:rsidRPr="000E7C9B">
              <w:rPr>
                <w:rFonts w:eastAsia="SimSun" w:cs="Arial" w:hint="eastAsia"/>
                <w:b/>
                <w:color w:val="000000"/>
                <w:sz w:val="16"/>
                <w:lang w:eastAsia="zh-CN"/>
              </w:rPr>
              <w:t>(C1-C6)</w:t>
            </w:r>
            <w:r w:rsidRPr="000E7C9B">
              <w:rPr>
                <w:rFonts w:eastAsia="SimSun" w:cs="Arial" w:hint="eastAsia"/>
                <w:b/>
                <w:color w:val="000000"/>
                <w:sz w:val="16"/>
                <w:lang w:eastAsia="zh-CN"/>
              </w:rPr>
              <w:t>醚</w:t>
            </w:r>
          </w:p>
        </w:tc>
        <w:tc>
          <w:tcPr>
            <w:tcW w:w="848" w:type="dxa"/>
            <w:tcMar>
              <w:top w:w="39" w:type="dxa"/>
              <w:left w:w="39" w:type="dxa"/>
              <w:bottom w:w="39" w:type="dxa"/>
              <w:right w:w="39" w:type="dxa"/>
            </w:tcMar>
          </w:tcPr>
          <w:p w14:paraId="060030C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138C8E" w14:textId="77777777" w:rsidTr="001124B2">
        <w:trPr>
          <w:trHeight w:val="205"/>
        </w:trPr>
        <w:tc>
          <w:tcPr>
            <w:tcW w:w="4690" w:type="dxa"/>
            <w:tcMar>
              <w:top w:w="39" w:type="dxa"/>
              <w:left w:w="39" w:type="dxa"/>
              <w:bottom w:w="39" w:type="dxa"/>
              <w:right w:w="39" w:type="dxa"/>
            </w:tcMar>
          </w:tcPr>
          <w:p w14:paraId="7B87554D" w14:textId="77777777" w:rsidR="004331F3" w:rsidRPr="00AE3B2D" w:rsidRDefault="000E7C9B" w:rsidP="001124B2">
            <w:pPr>
              <w:jc w:val="left"/>
              <w:rPr>
                <w:rFonts w:eastAsia="SimSun" w:cs="Arial"/>
              </w:rPr>
            </w:pPr>
            <w:r w:rsidRPr="000E7C9B">
              <w:rPr>
                <w:rFonts w:eastAsia="SimSun" w:cs="Arial" w:hint="eastAsia"/>
                <w:color w:val="000000"/>
                <w:sz w:val="16"/>
              </w:rPr>
              <w:t>二乙烯甘醇丁醚乙酸盐</w:t>
            </w:r>
            <w:r w:rsidR="004331F3" w:rsidRPr="00AE3B2D">
              <w:rPr>
                <w:rFonts w:eastAsia="SimSun" w:cs="Arial"/>
                <w:color w:val="000000"/>
                <w:sz w:val="16"/>
              </w:rPr>
              <w:t>(a)</w:t>
            </w:r>
          </w:p>
        </w:tc>
        <w:tc>
          <w:tcPr>
            <w:tcW w:w="3532" w:type="dxa"/>
            <w:tcMar>
              <w:top w:w="39" w:type="dxa"/>
              <w:left w:w="39" w:type="dxa"/>
              <w:bottom w:w="39" w:type="dxa"/>
              <w:right w:w="39" w:type="dxa"/>
            </w:tcMar>
          </w:tcPr>
          <w:p w14:paraId="11E063E9" w14:textId="77777777" w:rsidR="004331F3" w:rsidRPr="00AE3B2D" w:rsidRDefault="000E7C9B" w:rsidP="001124B2">
            <w:pPr>
              <w:jc w:val="left"/>
              <w:rPr>
                <w:rFonts w:eastAsia="SimSun" w:cs="Arial"/>
                <w:lang w:eastAsia="zh-CN"/>
              </w:rPr>
            </w:pPr>
            <w:r w:rsidRPr="000E7C9B">
              <w:rPr>
                <w:rFonts w:eastAsia="SimSun" w:cs="Arial" w:hint="eastAsia"/>
                <w:b/>
                <w:color w:val="000000"/>
                <w:sz w:val="16"/>
                <w:lang w:eastAsia="zh-CN"/>
              </w:rPr>
              <w:t>聚</w:t>
            </w:r>
            <w:r w:rsidRPr="000E7C9B">
              <w:rPr>
                <w:rFonts w:eastAsia="SimSun" w:cs="Arial" w:hint="eastAsia"/>
                <w:b/>
                <w:color w:val="000000"/>
                <w:sz w:val="16"/>
                <w:lang w:eastAsia="zh-CN"/>
              </w:rPr>
              <w:t>(2-8)</w:t>
            </w:r>
            <w:r w:rsidRPr="000E7C9B">
              <w:rPr>
                <w:rFonts w:eastAsia="SimSun" w:cs="Arial" w:hint="eastAsia"/>
                <w:b/>
                <w:color w:val="000000"/>
                <w:sz w:val="16"/>
                <w:lang w:eastAsia="zh-CN"/>
              </w:rPr>
              <w:t>烷基二醇单烷基</w:t>
            </w:r>
            <w:r w:rsidRPr="000E7C9B">
              <w:rPr>
                <w:rFonts w:eastAsia="SimSun" w:cs="Arial" w:hint="eastAsia"/>
                <w:b/>
                <w:color w:val="000000"/>
                <w:sz w:val="16"/>
                <w:lang w:eastAsia="zh-CN"/>
              </w:rPr>
              <w:t>(C1-C6)</w:t>
            </w:r>
            <w:r w:rsidRPr="000E7C9B">
              <w:rPr>
                <w:rFonts w:eastAsia="SimSun" w:cs="Arial" w:hint="eastAsia"/>
                <w:b/>
                <w:color w:val="000000"/>
                <w:sz w:val="16"/>
                <w:lang w:eastAsia="zh-CN"/>
              </w:rPr>
              <w:t>醋酸醚</w:t>
            </w:r>
          </w:p>
        </w:tc>
        <w:tc>
          <w:tcPr>
            <w:tcW w:w="848" w:type="dxa"/>
            <w:tcMar>
              <w:top w:w="39" w:type="dxa"/>
              <w:left w:w="39" w:type="dxa"/>
              <w:bottom w:w="39" w:type="dxa"/>
              <w:right w:w="39" w:type="dxa"/>
            </w:tcMar>
          </w:tcPr>
          <w:p w14:paraId="68659B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22C679" w14:textId="77777777" w:rsidTr="001124B2">
        <w:trPr>
          <w:trHeight w:val="205"/>
        </w:trPr>
        <w:tc>
          <w:tcPr>
            <w:tcW w:w="4690" w:type="dxa"/>
            <w:tcMar>
              <w:top w:w="39" w:type="dxa"/>
              <w:left w:w="39" w:type="dxa"/>
              <w:bottom w:w="39" w:type="dxa"/>
              <w:right w:w="39" w:type="dxa"/>
            </w:tcMar>
          </w:tcPr>
          <w:p w14:paraId="1203EB98" w14:textId="77777777" w:rsidR="004331F3" w:rsidRPr="00AE3B2D" w:rsidRDefault="000E7C9B" w:rsidP="001124B2">
            <w:pPr>
              <w:jc w:val="left"/>
              <w:rPr>
                <w:rFonts w:eastAsia="SimSun" w:cs="Arial"/>
              </w:rPr>
            </w:pPr>
            <w:r w:rsidRPr="000E7C9B">
              <w:rPr>
                <w:rFonts w:eastAsia="SimSun" w:cs="Arial" w:hint="eastAsia"/>
                <w:b/>
                <w:color w:val="000000"/>
                <w:sz w:val="16"/>
              </w:rPr>
              <w:t>二甘醇二丁醚</w:t>
            </w:r>
          </w:p>
        </w:tc>
        <w:tc>
          <w:tcPr>
            <w:tcW w:w="3532" w:type="dxa"/>
            <w:tcMar>
              <w:top w:w="39" w:type="dxa"/>
              <w:left w:w="39" w:type="dxa"/>
              <w:bottom w:w="39" w:type="dxa"/>
              <w:right w:w="39" w:type="dxa"/>
            </w:tcMar>
          </w:tcPr>
          <w:p w14:paraId="3B71EF0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CEC8E7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65D6A5" w14:textId="77777777" w:rsidTr="001124B2">
        <w:trPr>
          <w:trHeight w:val="205"/>
        </w:trPr>
        <w:tc>
          <w:tcPr>
            <w:tcW w:w="4690" w:type="dxa"/>
            <w:tcMar>
              <w:top w:w="39" w:type="dxa"/>
              <w:left w:w="39" w:type="dxa"/>
              <w:bottom w:w="39" w:type="dxa"/>
              <w:right w:w="39" w:type="dxa"/>
            </w:tcMar>
          </w:tcPr>
          <w:p w14:paraId="6324D5DD" w14:textId="77777777" w:rsidR="004331F3" w:rsidRPr="00AE3B2D" w:rsidRDefault="00705A4E" w:rsidP="001124B2">
            <w:pPr>
              <w:jc w:val="left"/>
              <w:rPr>
                <w:rFonts w:eastAsia="SimSun" w:cs="Arial"/>
              </w:rPr>
            </w:pPr>
            <w:r w:rsidRPr="00705A4E">
              <w:rPr>
                <w:rFonts w:eastAsia="SimSun" w:cs="Arial" w:hint="eastAsia"/>
                <w:b/>
                <w:color w:val="000000"/>
                <w:sz w:val="16"/>
              </w:rPr>
              <w:t>二甘醇二丁醚</w:t>
            </w:r>
          </w:p>
        </w:tc>
        <w:tc>
          <w:tcPr>
            <w:tcW w:w="3532" w:type="dxa"/>
            <w:tcMar>
              <w:top w:w="39" w:type="dxa"/>
              <w:left w:w="39" w:type="dxa"/>
              <w:bottom w:w="39" w:type="dxa"/>
              <w:right w:w="39" w:type="dxa"/>
            </w:tcMar>
          </w:tcPr>
          <w:p w14:paraId="172D6B2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475B32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1A0B7C" w14:textId="77777777" w:rsidTr="001124B2">
        <w:trPr>
          <w:trHeight w:val="205"/>
        </w:trPr>
        <w:tc>
          <w:tcPr>
            <w:tcW w:w="4690" w:type="dxa"/>
            <w:tcMar>
              <w:top w:w="39" w:type="dxa"/>
              <w:left w:w="39" w:type="dxa"/>
              <w:bottom w:w="39" w:type="dxa"/>
              <w:right w:w="39" w:type="dxa"/>
            </w:tcMar>
          </w:tcPr>
          <w:p w14:paraId="47E87A17" w14:textId="77777777" w:rsidR="004331F3" w:rsidRPr="00AE3B2D" w:rsidRDefault="00AB68FA" w:rsidP="001124B2">
            <w:pPr>
              <w:jc w:val="left"/>
              <w:rPr>
                <w:rFonts w:eastAsia="SimSun" w:cs="Arial"/>
              </w:rPr>
            </w:pPr>
            <w:r w:rsidRPr="00AB68FA">
              <w:rPr>
                <w:rFonts w:eastAsia="SimSun" w:cs="Arial" w:hint="eastAsia"/>
                <w:color w:val="000000"/>
                <w:sz w:val="16"/>
              </w:rPr>
              <w:t>二乙烯甘醇乙醚</w:t>
            </w:r>
            <w:r w:rsidR="004331F3" w:rsidRPr="00AE3B2D">
              <w:rPr>
                <w:rFonts w:eastAsia="SimSun" w:cs="Arial"/>
                <w:color w:val="000000"/>
                <w:sz w:val="16"/>
              </w:rPr>
              <w:t>(a)</w:t>
            </w:r>
          </w:p>
        </w:tc>
        <w:tc>
          <w:tcPr>
            <w:tcW w:w="3532" w:type="dxa"/>
            <w:tcMar>
              <w:top w:w="39" w:type="dxa"/>
              <w:left w:w="39" w:type="dxa"/>
              <w:bottom w:w="39" w:type="dxa"/>
              <w:right w:w="39" w:type="dxa"/>
            </w:tcMar>
          </w:tcPr>
          <w:p w14:paraId="3CA0B1D4" w14:textId="77777777" w:rsidR="004331F3" w:rsidRPr="00AE3B2D" w:rsidRDefault="00AB68FA" w:rsidP="001124B2">
            <w:pPr>
              <w:jc w:val="left"/>
              <w:rPr>
                <w:rFonts w:eastAsia="SimSun" w:cs="Arial"/>
                <w:lang w:eastAsia="zh-CN"/>
              </w:rPr>
            </w:pPr>
            <w:r w:rsidRPr="00AB68FA">
              <w:rPr>
                <w:rFonts w:eastAsia="SimSun" w:cs="Arial" w:hint="eastAsia"/>
                <w:b/>
                <w:color w:val="000000"/>
                <w:sz w:val="16"/>
                <w:lang w:eastAsia="zh-CN"/>
              </w:rPr>
              <w:t>聚</w:t>
            </w:r>
            <w:r w:rsidRPr="00AB68FA">
              <w:rPr>
                <w:rFonts w:eastAsia="SimSun" w:cs="Arial" w:hint="eastAsia"/>
                <w:b/>
                <w:color w:val="000000"/>
                <w:sz w:val="16"/>
                <w:lang w:eastAsia="zh-CN"/>
              </w:rPr>
              <w:t>(2-8)</w:t>
            </w:r>
            <w:r w:rsidRPr="00AB68FA">
              <w:rPr>
                <w:rFonts w:eastAsia="SimSun" w:cs="Arial" w:hint="eastAsia"/>
                <w:b/>
                <w:color w:val="000000"/>
                <w:sz w:val="16"/>
                <w:lang w:eastAsia="zh-CN"/>
              </w:rPr>
              <w:t>烷基二醇单烷基</w:t>
            </w:r>
            <w:r w:rsidRPr="00AB68FA">
              <w:rPr>
                <w:rFonts w:eastAsia="SimSun" w:cs="Arial" w:hint="eastAsia"/>
                <w:b/>
                <w:color w:val="000000"/>
                <w:sz w:val="16"/>
                <w:lang w:eastAsia="zh-CN"/>
              </w:rPr>
              <w:t>(C1-C6)</w:t>
            </w:r>
            <w:r w:rsidRPr="00AB68FA">
              <w:rPr>
                <w:rFonts w:eastAsia="SimSun" w:cs="Arial" w:hint="eastAsia"/>
                <w:b/>
                <w:color w:val="000000"/>
                <w:sz w:val="16"/>
                <w:lang w:eastAsia="zh-CN"/>
              </w:rPr>
              <w:t>醚</w:t>
            </w:r>
          </w:p>
        </w:tc>
        <w:tc>
          <w:tcPr>
            <w:tcW w:w="848" w:type="dxa"/>
            <w:tcMar>
              <w:top w:w="39" w:type="dxa"/>
              <w:left w:w="39" w:type="dxa"/>
              <w:bottom w:w="39" w:type="dxa"/>
              <w:right w:w="39" w:type="dxa"/>
            </w:tcMar>
          </w:tcPr>
          <w:p w14:paraId="7BD2D3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8E13CD" w14:textId="77777777" w:rsidTr="001124B2">
        <w:trPr>
          <w:trHeight w:val="205"/>
        </w:trPr>
        <w:tc>
          <w:tcPr>
            <w:tcW w:w="4690" w:type="dxa"/>
            <w:tcMar>
              <w:top w:w="39" w:type="dxa"/>
              <w:left w:w="39" w:type="dxa"/>
              <w:bottom w:w="39" w:type="dxa"/>
              <w:right w:w="39" w:type="dxa"/>
            </w:tcMar>
          </w:tcPr>
          <w:p w14:paraId="1C3777C7" w14:textId="77777777" w:rsidR="004331F3" w:rsidRPr="00AE3B2D" w:rsidRDefault="00AB68FA" w:rsidP="001124B2">
            <w:pPr>
              <w:jc w:val="left"/>
              <w:rPr>
                <w:rFonts w:eastAsia="SimSun" w:cs="Arial"/>
              </w:rPr>
            </w:pPr>
            <w:r w:rsidRPr="00AB68FA">
              <w:rPr>
                <w:rFonts w:eastAsia="SimSun" w:cs="Arial" w:hint="eastAsia"/>
                <w:color w:val="000000"/>
                <w:sz w:val="16"/>
              </w:rPr>
              <w:t>二乙烯甘醇乙醚乙酸盐</w:t>
            </w:r>
            <w:r w:rsidR="004331F3" w:rsidRPr="00AE3B2D">
              <w:rPr>
                <w:rFonts w:eastAsia="SimSun" w:cs="Arial"/>
                <w:color w:val="000000"/>
                <w:sz w:val="16"/>
              </w:rPr>
              <w:t>(a)</w:t>
            </w:r>
          </w:p>
        </w:tc>
        <w:tc>
          <w:tcPr>
            <w:tcW w:w="3532" w:type="dxa"/>
            <w:tcMar>
              <w:top w:w="39" w:type="dxa"/>
              <w:left w:w="39" w:type="dxa"/>
              <w:bottom w:w="39" w:type="dxa"/>
              <w:right w:w="39" w:type="dxa"/>
            </w:tcMar>
          </w:tcPr>
          <w:p w14:paraId="16FADE12" w14:textId="77777777" w:rsidR="004331F3" w:rsidRPr="00AE3B2D" w:rsidRDefault="00AB68FA" w:rsidP="001124B2">
            <w:pPr>
              <w:jc w:val="left"/>
              <w:rPr>
                <w:rFonts w:eastAsia="SimSun" w:cs="Arial"/>
                <w:lang w:eastAsia="zh-CN"/>
              </w:rPr>
            </w:pPr>
            <w:r w:rsidRPr="00AB68FA">
              <w:rPr>
                <w:rFonts w:eastAsia="SimSun" w:cs="Arial" w:hint="eastAsia"/>
                <w:b/>
                <w:color w:val="000000"/>
                <w:sz w:val="16"/>
                <w:lang w:eastAsia="zh-CN"/>
              </w:rPr>
              <w:t>聚</w:t>
            </w:r>
            <w:r w:rsidRPr="00AB68FA">
              <w:rPr>
                <w:rFonts w:eastAsia="SimSun" w:cs="Arial" w:hint="eastAsia"/>
                <w:b/>
                <w:color w:val="000000"/>
                <w:sz w:val="16"/>
                <w:lang w:eastAsia="zh-CN"/>
              </w:rPr>
              <w:t>(2-8)</w:t>
            </w:r>
            <w:r w:rsidRPr="00AB68FA">
              <w:rPr>
                <w:rFonts w:eastAsia="SimSun" w:cs="Arial" w:hint="eastAsia"/>
                <w:b/>
                <w:color w:val="000000"/>
                <w:sz w:val="16"/>
                <w:lang w:eastAsia="zh-CN"/>
              </w:rPr>
              <w:t>烷基二醇单烷基</w:t>
            </w:r>
            <w:r w:rsidRPr="00AB68FA">
              <w:rPr>
                <w:rFonts w:eastAsia="SimSun" w:cs="Arial" w:hint="eastAsia"/>
                <w:b/>
                <w:color w:val="000000"/>
                <w:sz w:val="16"/>
                <w:lang w:eastAsia="zh-CN"/>
              </w:rPr>
              <w:t>(C1-C6)</w:t>
            </w:r>
            <w:r w:rsidRPr="00AB68FA">
              <w:rPr>
                <w:rFonts w:eastAsia="SimSun" w:cs="Arial" w:hint="eastAsia"/>
                <w:b/>
                <w:color w:val="000000"/>
                <w:sz w:val="16"/>
                <w:lang w:eastAsia="zh-CN"/>
              </w:rPr>
              <w:t>醋酸醚</w:t>
            </w:r>
          </w:p>
        </w:tc>
        <w:tc>
          <w:tcPr>
            <w:tcW w:w="848" w:type="dxa"/>
            <w:tcMar>
              <w:top w:w="39" w:type="dxa"/>
              <w:left w:w="39" w:type="dxa"/>
              <w:bottom w:w="39" w:type="dxa"/>
              <w:right w:w="39" w:type="dxa"/>
            </w:tcMar>
          </w:tcPr>
          <w:p w14:paraId="312604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FA67E0" w14:textId="77777777" w:rsidTr="001124B2">
        <w:trPr>
          <w:trHeight w:val="205"/>
        </w:trPr>
        <w:tc>
          <w:tcPr>
            <w:tcW w:w="4690" w:type="dxa"/>
            <w:tcMar>
              <w:top w:w="39" w:type="dxa"/>
              <w:left w:w="39" w:type="dxa"/>
              <w:bottom w:w="39" w:type="dxa"/>
              <w:right w:w="39" w:type="dxa"/>
            </w:tcMar>
          </w:tcPr>
          <w:p w14:paraId="579A66BA" w14:textId="77777777" w:rsidR="004331F3" w:rsidRPr="00AE3B2D" w:rsidRDefault="00AB68FA" w:rsidP="001124B2">
            <w:pPr>
              <w:jc w:val="left"/>
              <w:rPr>
                <w:rFonts w:eastAsia="SimSun" w:cs="Arial"/>
              </w:rPr>
            </w:pPr>
            <w:r w:rsidRPr="00AB68FA">
              <w:rPr>
                <w:rFonts w:eastAsia="SimSun" w:cs="Arial" w:hint="eastAsia"/>
                <w:color w:val="000000"/>
                <w:sz w:val="16"/>
              </w:rPr>
              <w:t>二乙烯甘醇甲醚</w:t>
            </w:r>
            <w:r w:rsidR="004331F3" w:rsidRPr="00AE3B2D">
              <w:rPr>
                <w:rFonts w:eastAsia="SimSun" w:cs="Arial"/>
                <w:color w:val="000000"/>
                <w:sz w:val="16"/>
              </w:rPr>
              <w:t>(a)</w:t>
            </w:r>
          </w:p>
        </w:tc>
        <w:tc>
          <w:tcPr>
            <w:tcW w:w="3532" w:type="dxa"/>
            <w:tcMar>
              <w:top w:w="39" w:type="dxa"/>
              <w:left w:w="39" w:type="dxa"/>
              <w:bottom w:w="39" w:type="dxa"/>
              <w:right w:w="39" w:type="dxa"/>
            </w:tcMar>
          </w:tcPr>
          <w:p w14:paraId="5963E3CE" w14:textId="77777777" w:rsidR="004331F3" w:rsidRPr="00AE3B2D" w:rsidRDefault="00AD6C60" w:rsidP="001124B2">
            <w:pPr>
              <w:jc w:val="left"/>
              <w:rPr>
                <w:rFonts w:eastAsia="SimSun" w:cs="Arial"/>
                <w:lang w:eastAsia="zh-CN"/>
              </w:rPr>
            </w:pPr>
            <w:r w:rsidRPr="00AD6C60">
              <w:rPr>
                <w:rFonts w:eastAsia="SimSun" w:cs="Arial" w:hint="eastAsia"/>
                <w:b/>
                <w:color w:val="000000"/>
                <w:sz w:val="16"/>
                <w:lang w:eastAsia="zh-CN"/>
              </w:rPr>
              <w:t>聚</w:t>
            </w:r>
            <w:r w:rsidRPr="00AD6C60">
              <w:rPr>
                <w:rFonts w:eastAsia="SimSun" w:cs="Arial" w:hint="eastAsia"/>
                <w:b/>
                <w:color w:val="000000"/>
                <w:sz w:val="16"/>
                <w:lang w:eastAsia="zh-CN"/>
              </w:rPr>
              <w:t>(2-8)</w:t>
            </w:r>
            <w:r w:rsidRPr="00AD6C60">
              <w:rPr>
                <w:rFonts w:eastAsia="SimSun" w:cs="Arial" w:hint="eastAsia"/>
                <w:b/>
                <w:color w:val="000000"/>
                <w:sz w:val="16"/>
                <w:lang w:eastAsia="zh-CN"/>
              </w:rPr>
              <w:t>烷基二醇单烷基</w:t>
            </w:r>
            <w:r w:rsidRPr="00AD6C60">
              <w:rPr>
                <w:rFonts w:eastAsia="SimSun" w:cs="Arial" w:hint="eastAsia"/>
                <w:b/>
                <w:color w:val="000000"/>
                <w:sz w:val="16"/>
                <w:lang w:eastAsia="zh-CN"/>
              </w:rPr>
              <w:t>(C1-C6)</w:t>
            </w:r>
            <w:r w:rsidRPr="00AD6C60">
              <w:rPr>
                <w:rFonts w:eastAsia="SimSun" w:cs="Arial" w:hint="eastAsia"/>
                <w:b/>
                <w:color w:val="000000"/>
                <w:sz w:val="16"/>
                <w:lang w:eastAsia="zh-CN"/>
              </w:rPr>
              <w:t>醚</w:t>
            </w:r>
          </w:p>
        </w:tc>
        <w:tc>
          <w:tcPr>
            <w:tcW w:w="848" w:type="dxa"/>
            <w:tcMar>
              <w:top w:w="39" w:type="dxa"/>
              <w:left w:w="39" w:type="dxa"/>
              <w:bottom w:w="39" w:type="dxa"/>
              <w:right w:w="39" w:type="dxa"/>
            </w:tcMar>
          </w:tcPr>
          <w:p w14:paraId="682747C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DC4C09" w14:textId="77777777" w:rsidTr="001124B2">
        <w:trPr>
          <w:trHeight w:val="205"/>
        </w:trPr>
        <w:tc>
          <w:tcPr>
            <w:tcW w:w="4690" w:type="dxa"/>
            <w:tcMar>
              <w:top w:w="39" w:type="dxa"/>
              <w:left w:w="39" w:type="dxa"/>
              <w:bottom w:w="39" w:type="dxa"/>
              <w:right w:w="39" w:type="dxa"/>
            </w:tcMar>
          </w:tcPr>
          <w:p w14:paraId="326FE580" w14:textId="77777777" w:rsidR="004331F3" w:rsidRPr="00AE3B2D" w:rsidRDefault="00AD6C60" w:rsidP="001124B2">
            <w:pPr>
              <w:jc w:val="left"/>
              <w:rPr>
                <w:rFonts w:eastAsia="SimSun" w:cs="Arial"/>
              </w:rPr>
            </w:pPr>
            <w:r w:rsidRPr="00AD6C60">
              <w:rPr>
                <w:rFonts w:eastAsia="SimSun" w:cs="Arial" w:hint="eastAsia"/>
                <w:color w:val="000000"/>
                <w:sz w:val="16"/>
              </w:rPr>
              <w:t>二乙烯甘醇甲醚乙酸盐</w:t>
            </w:r>
            <w:r w:rsidR="004331F3" w:rsidRPr="00AE3B2D">
              <w:rPr>
                <w:rFonts w:eastAsia="SimSun" w:cs="Arial"/>
                <w:color w:val="000000"/>
                <w:sz w:val="16"/>
              </w:rPr>
              <w:t>(a)</w:t>
            </w:r>
          </w:p>
        </w:tc>
        <w:tc>
          <w:tcPr>
            <w:tcW w:w="3532" w:type="dxa"/>
            <w:tcMar>
              <w:top w:w="39" w:type="dxa"/>
              <w:left w:w="39" w:type="dxa"/>
              <w:bottom w:w="39" w:type="dxa"/>
              <w:right w:w="39" w:type="dxa"/>
            </w:tcMar>
          </w:tcPr>
          <w:p w14:paraId="09C43346" w14:textId="77777777" w:rsidR="004331F3" w:rsidRPr="00AE3B2D" w:rsidRDefault="00AD6C60" w:rsidP="001124B2">
            <w:pPr>
              <w:jc w:val="left"/>
              <w:rPr>
                <w:rFonts w:eastAsia="SimSun" w:cs="Arial"/>
                <w:lang w:eastAsia="zh-CN"/>
              </w:rPr>
            </w:pPr>
            <w:r w:rsidRPr="00AD6C60">
              <w:rPr>
                <w:rFonts w:eastAsia="SimSun" w:cs="Arial" w:hint="eastAsia"/>
                <w:b/>
                <w:color w:val="000000"/>
                <w:sz w:val="16"/>
                <w:lang w:eastAsia="zh-CN"/>
              </w:rPr>
              <w:t>聚</w:t>
            </w:r>
            <w:r w:rsidRPr="00AD6C60">
              <w:rPr>
                <w:rFonts w:eastAsia="SimSun" w:cs="Arial" w:hint="eastAsia"/>
                <w:b/>
                <w:color w:val="000000"/>
                <w:sz w:val="16"/>
                <w:lang w:eastAsia="zh-CN"/>
              </w:rPr>
              <w:t>(2-8)</w:t>
            </w:r>
            <w:r w:rsidRPr="00AD6C60">
              <w:rPr>
                <w:rFonts w:eastAsia="SimSun" w:cs="Arial" w:hint="eastAsia"/>
                <w:b/>
                <w:color w:val="000000"/>
                <w:sz w:val="16"/>
                <w:lang w:eastAsia="zh-CN"/>
              </w:rPr>
              <w:t>烷基二醇单烷基</w:t>
            </w:r>
            <w:r w:rsidRPr="00AD6C60">
              <w:rPr>
                <w:rFonts w:eastAsia="SimSun" w:cs="Arial" w:hint="eastAsia"/>
                <w:b/>
                <w:color w:val="000000"/>
                <w:sz w:val="16"/>
                <w:lang w:eastAsia="zh-CN"/>
              </w:rPr>
              <w:t>(C1-C6)</w:t>
            </w:r>
            <w:r w:rsidRPr="00AD6C60">
              <w:rPr>
                <w:rFonts w:eastAsia="SimSun" w:cs="Arial" w:hint="eastAsia"/>
                <w:b/>
                <w:color w:val="000000"/>
                <w:sz w:val="16"/>
                <w:lang w:eastAsia="zh-CN"/>
              </w:rPr>
              <w:t>醋酸醚</w:t>
            </w:r>
          </w:p>
        </w:tc>
        <w:tc>
          <w:tcPr>
            <w:tcW w:w="848" w:type="dxa"/>
            <w:tcMar>
              <w:top w:w="39" w:type="dxa"/>
              <w:left w:w="39" w:type="dxa"/>
              <w:bottom w:w="39" w:type="dxa"/>
              <w:right w:w="39" w:type="dxa"/>
            </w:tcMar>
          </w:tcPr>
          <w:p w14:paraId="46EFBA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7BEF46" w14:textId="77777777" w:rsidTr="001124B2">
        <w:trPr>
          <w:trHeight w:val="205"/>
        </w:trPr>
        <w:tc>
          <w:tcPr>
            <w:tcW w:w="4690" w:type="dxa"/>
            <w:tcMar>
              <w:top w:w="39" w:type="dxa"/>
              <w:left w:w="39" w:type="dxa"/>
              <w:bottom w:w="39" w:type="dxa"/>
              <w:right w:w="39" w:type="dxa"/>
            </w:tcMar>
          </w:tcPr>
          <w:p w14:paraId="1F5DF1E1" w14:textId="77777777" w:rsidR="004331F3" w:rsidRPr="00AE3B2D" w:rsidRDefault="00AD6C60" w:rsidP="001124B2">
            <w:pPr>
              <w:jc w:val="left"/>
              <w:rPr>
                <w:rFonts w:eastAsia="SimSun" w:cs="Arial"/>
              </w:rPr>
            </w:pPr>
            <w:r w:rsidRPr="00AD6C60">
              <w:rPr>
                <w:rFonts w:eastAsia="SimSun" w:cs="Arial" w:hint="eastAsia"/>
                <w:color w:val="000000"/>
                <w:sz w:val="16"/>
              </w:rPr>
              <w:t>二乙烯甘醇单丁醚</w:t>
            </w:r>
            <w:r w:rsidR="004331F3" w:rsidRPr="00AE3B2D">
              <w:rPr>
                <w:rFonts w:eastAsia="SimSun" w:cs="Arial"/>
                <w:color w:val="000000"/>
                <w:sz w:val="16"/>
              </w:rPr>
              <w:t>(a)</w:t>
            </w:r>
          </w:p>
        </w:tc>
        <w:tc>
          <w:tcPr>
            <w:tcW w:w="3532" w:type="dxa"/>
            <w:tcMar>
              <w:top w:w="39" w:type="dxa"/>
              <w:left w:w="39" w:type="dxa"/>
              <w:bottom w:w="39" w:type="dxa"/>
              <w:right w:w="39" w:type="dxa"/>
            </w:tcMar>
          </w:tcPr>
          <w:p w14:paraId="7214FAE9" w14:textId="77777777" w:rsidR="004331F3" w:rsidRPr="00AE3B2D" w:rsidRDefault="00AD6C60" w:rsidP="001124B2">
            <w:pPr>
              <w:jc w:val="left"/>
              <w:rPr>
                <w:rFonts w:eastAsia="SimSun" w:cs="Arial"/>
                <w:lang w:eastAsia="zh-CN"/>
              </w:rPr>
            </w:pPr>
            <w:r w:rsidRPr="00AD6C60">
              <w:rPr>
                <w:rFonts w:eastAsia="SimSun" w:cs="Arial" w:hint="eastAsia"/>
                <w:b/>
                <w:color w:val="000000"/>
                <w:sz w:val="16"/>
                <w:lang w:eastAsia="zh-CN"/>
              </w:rPr>
              <w:t>聚</w:t>
            </w:r>
            <w:r w:rsidRPr="00AD6C60">
              <w:rPr>
                <w:rFonts w:eastAsia="SimSun" w:cs="Arial" w:hint="eastAsia"/>
                <w:b/>
                <w:color w:val="000000"/>
                <w:sz w:val="16"/>
                <w:lang w:eastAsia="zh-CN"/>
              </w:rPr>
              <w:t>(2-8)</w:t>
            </w:r>
            <w:r w:rsidRPr="00AD6C60">
              <w:rPr>
                <w:rFonts w:eastAsia="SimSun" w:cs="Arial" w:hint="eastAsia"/>
                <w:b/>
                <w:color w:val="000000"/>
                <w:sz w:val="16"/>
                <w:lang w:eastAsia="zh-CN"/>
              </w:rPr>
              <w:t>烷基二醇单烷基</w:t>
            </w:r>
            <w:r w:rsidRPr="00AD6C60">
              <w:rPr>
                <w:rFonts w:eastAsia="SimSun" w:cs="Arial" w:hint="eastAsia"/>
                <w:b/>
                <w:color w:val="000000"/>
                <w:sz w:val="16"/>
                <w:lang w:eastAsia="zh-CN"/>
              </w:rPr>
              <w:t>(C1-C6)</w:t>
            </w:r>
            <w:r w:rsidRPr="00AD6C60">
              <w:rPr>
                <w:rFonts w:eastAsia="SimSun" w:cs="Arial" w:hint="eastAsia"/>
                <w:b/>
                <w:color w:val="000000"/>
                <w:sz w:val="16"/>
                <w:lang w:eastAsia="zh-CN"/>
              </w:rPr>
              <w:t>醚</w:t>
            </w:r>
          </w:p>
        </w:tc>
        <w:tc>
          <w:tcPr>
            <w:tcW w:w="848" w:type="dxa"/>
            <w:tcMar>
              <w:top w:w="39" w:type="dxa"/>
              <w:left w:w="39" w:type="dxa"/>
              <w:bottom w:w="39" w:type="dxa"/>
              <w:right w:w="39" w:type="dxa"/>
            </w:tcMar>
          </w:tcPr>
          <w:p w14:paraId="29EAA30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4BA9E9" w14:textId="77777777" w:rsidTr="001124B2">
        <w:trPr>
          <w:trHeight w:val="205"/>
        </w:trPr>
        <w:tc>
          <w:tcPr>
            <w:tcW w:w="4690" w:type="dxa"/>
            <w:tcMar>
              <w:top w:w="39" w:type="dxa"/>
              <w:left w:w="39" w:type="dxa"/>
              <w:bottom w:w="39" w:type="dxa"/>
              <w:right w:w="39" w:type="dxa"/>
            </w:tcMar>
          </w:tcPr>
          <w:p w14:paraId="129713B8" w14:textId="77777777" w:rsidR="004331F3" w:rsidRPr="00AE3B2D" w:rsidRDefault="00AD6C60" w:rsidP="001124B2">
            <w:pPr>
              <w:jc w:val="left"/>
              <w:rPr>
                <w:rFonts w:eastAsia="SimSun" w:cs="Arial"/>
              </w:rPr>
            </w:pPr>
            <w:r w:rsidRPr="00AD6C60">
              <w:rPr>
                <w:rFonts w:eastAsia="SimSun" w:cs="Arial" w:hint="eastAsia"/>
                <w:color w:val="000000"/>
                <w:sz w:val="16"/>
              </w:rPr>
              <w:t>二乙烯甘醇单丁醚乙酸盐</w:t>
            </w:r>
            <w:r w:rsidR="004331F3" w:rsidRPr="00AE3B2D">
              <w:rPr>
                <w:rFonts w:eastAsia="SimSun" w:cs="Arial"/>
                <w:color w:val="000000"/>
                <w:sz w:val="16"/>
              </w:rPr>
              <w:t>(a)</w:t>
            </w:r>
          </w:p>
        </w:tc>
        <w:tc>
          <w:tcPr>
            <w:tcW w:w="3532" w:type="dxa"/>
            <w:tcMar>
              <w:top w:w="39" w:type="dxa"/>
              <w:left w:w="39" w:type="dxa"/>
              <w:bottom w:w="39" w:type="dxa"/>
              <w:right w:w="39" w:type="dxa"/>
            </w:tcMar>
          </w:tcPr>
          <w:p w14:paraId="48DC31AA" w14:textId="77777777" w:rsidR="004331F3" w:rsidRPr="00AE3B2D" w:rsidRDefault="00AD6C60" w:rsidP="001124B2">
            <w:pPr>
              <w:jc w:val="left"/>
              <w:rPr>
                <w:rFonts w:eastAsia="SimSun" w:cs="Arial"/>
                <w:lang w:eastAsia="zh-CN"/>
              </w:rPr>
            </w:pPr>
            <w:r w:rsidRPr="00AD6C60">
              <w:rPr>
                <w:rFonts w:eastAsia="SimSun" w:cs="Arial" w:hint="eastAsia"/>
                <w:b/>
                <w:color w:val="000000"/>
                <w:sz w:val="16"/>
                <w:lang w:eastAsia="zh-CN"/>
              </w:rPr>
              <w:t>聚</w:t>
            </w:r>
            <w:r w:rsidRPr="00AD6C60">
              <w:rPr>
                <w:rFonts w:eastAsia="SimSun" w:cs="Arial" w:hint="eastAsia"/>
                <w:b/>
                <w:color w:val="000000"/>
                <w:sz w:val="16"/>
                <w:lang w:eastAsia="zh-CN"/>
              </w:rPr>
              <w:t>(2-8)</w:t>
            </w:r>
            <w:r w:rsidRPr="00AD6C60">
              <w:rPr>
                <w:rFonts w:eastAsia="SimSun" w:cs="Arial" w:hint="eastAsia"/>
                <w:b/>
                <w:color w:val="000000"/>
                <w:sz w:val="16"/>
                <w:lang w:eastAsia="zh-CN"/>
              </w:rPr>
              <w:t>烷基二醇单烷基</w:t>
            </w:r>
            <w:r w:rsidRPr="00AD6C60">
              <w:rPr>
                <w:rFonts w:eastAsia="SimSun" w:cs="Arial" w:hint="eastAsia"/>
                <w:b/>
                <w:color w:val="000000"/>
                <w:sz w:val="16"/>
                <w:lang w:eastAsia="zh-CN"/>
              </w:rPr>
              <w:t>(C1-C6)</w:t>
            </w:r>
            <w:r w:rsidRPr="00AD6C60">
              <w:rPr>
                <w:rFonts w:eastAsia="SimSun" w:cs="Arial" w:hint="eastAsia"/>
                <w:b/>
                <w:color w:val="000000"/>
                <w:sz w:val="16"/>
                <w:lang w:eastAsia="zh-CN"/>
              </w:rPr>
              <w:t>醋酸醚</w:t>
            </w:r>
          </w:p>
        </w:tc>
        <w:tc>
          <w:tcPr>
            <w:tcW w:w="848" w:type="dxa"/>
            <w:tcMar>
              <w:top w:w="39" w:type="dxa"/>
              <w:left w:w="39" w:type="dxa"/>
              <w:bottom w:w="39" w:type="dxa"/>
              <w:right w:w="39" w:type="dxa"/>
            </w:tcMar>
          </w:tcPr>
          <w:p w14:paraId="426A2CF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0071FE" w14:textId="77777777" w:rsidTr="001124B2">
        <w:trPr>
          <w:trHeight w:val="205"/>
        </w:trPr>
        <w:tc>
          <w:tcPr>
            <w:tcW w:w="4690" w:type="dxa"/>
            <w:tcMar>
              <w:top w:w="39" w:type="dxa"/>
              <w:left w:w="39" w:type="dxa"/>
              <w:bottom w:w="39" w:type="dxa"/>
              <w:right w:w="39" w:type="dxa"/>
            </w:tcMar>
          </w:tcPr>
          <w:p w14:paraId="37C259F7" w14:textId="77777777" w:rsidR="004331F3" w:rsidRPr="00AE3B2D" w:rsidRDefault="00AD6C60" w:rsidP="001124B2">
            <w:pPr>
              <w:jc w:val="left"/>
              <w:rPr>
                <w:rFonts w:eastAsia="SimSun" w:cs="Arial"/>
              </w:rPr>
            </w:pPr>
            <w:r w:rsidRPr="00AD6C60">
              <w:rPr>
                <w:rFonts w:eastAsia="SimSun" w:cs="Arial" w:hint="eastAsia"/>
                <w:color w:val="000000"/>
                <w:sz w:val="16"/>
              </w:rPr>
              <w:t>二乙烯甘醇单乙醚</w:t>
            </w:r>
            <w:r w:rsidR="004331F3" w:rsidRPr="00AE3B2D">
              <w:rPr>
                <w:rFonts w:eastAsia="SimSun" w:cs="Arial"/>
                <w:color w:val="000000"/>
                <w:sz w:val="16"/>
              </w:rPr>
              <w:t>(a)</w:t>
            </w:r>
          </w:p>
        </w:tc>
        <w:tc>
          <w:tcPr>
            <w:tcW w:w="3532" w:type="dxa"/>
            <w:tcMar>
              <w:top w:w="39" w:type="dxa"/>
              <w:left w:w="39" w:type="dxa"/>
              <w:bottom w:w="39" w:type="dxa"/>
              <w:right w:w="39" w:type="dxa"/>
            </w:tcMar>
          </w:tcPr>
          <w:p w14:paraId="36021832" w14:textId="77777777" w:rsidR="004331F3" w:rsidRPr="00AE3B2D" w:rsidRDefault="00AD6C60" w:rsidP="001124B2">
            <w:pPr>
              <w:jc w:val="left"/>
              <w:rPr>
                <w:rFonts w:eastAsia="SimSun" w:cs="Arial"/>
                <w:lang w:eastAsia="zh-CN"/>
              </w:rPr>
            </w:pPr>
            <w:r w:rsidRPr="00AD6C60">
              <w:rPr>
                <w:rFonts w:eastAsia="SimSun" w:cs="Arial" w:hint="eastAsia"/>
                <w:b/>
                <w:color w:val="000000"/>
                <w:sz w:val="16"/>
                <w:lang w:eastAsia="zh-CN"/>
              </w:rPr>
              <w:t>聚</w:t>
            </w:r>
            <w:r w:rsidRPr="00AD6C60">
              <w:rPr>
                <w:rFonts w:eastAsia="SimSun" w:cs="Arial" w:hint="eastAsia"/>
                <w:b/>
                <w:color w:val="000000"/>
                <w:sz w:val="16"/>
                <w:lang w:eastAsia="zh-CN"/>
              </w:rPr>
              <w:t>(2-8)</w:t>
            </w:r>
            <w:r w:rsidRPr="00AD6C60">
              <w:rPr>
                <w:rFonts w:eastAsia="SimSun" w:cs="Arial" w:hint="eastAsia"/>
                <w:b/>
                <w:color w:val="000000"/>
                <w:sz w:val="16"/>
                <w:lang w:eastAsia="zh-CN"/>
              </w:rPr>
              <w:t>烷基二醇单烷基</w:t>
            </w:r>
            <w:r w:rsidRPr="00AD6C60">
              <w:rPr>
                <w:rFonts w:eastAsia="SimSun" w:cs="Arial" w:hint="eastAsia"/>
                <w:b/>
                <w:color w:val="000000"/>
                <w:sz w:val="16"/>
                <w:lang w:eastAsia="zh-CN"/>
              </w:rPr>
              <w:t>(C1-C6)</w:t>
            </w:r>
            <w:r w:rsidRPr="00AD6C60">
              <w:rPr>
                <w:rFonts w:eastAsia="SimSun" w:cs="Arial" w:hint="eastAsia"/>
                <w:b/>
                <w:color w:val="000000"/>
                <w:sz w:val="16"/>
                <w:lang w:eastAsia="zh-CN"/>
              </w:rPr>
              <w:t>醚</w:t>
            </w:r>
          </w:p>
        </w:tc>
        <w:tc>
          <w:tcPr>
            <w:tcW w:w="848" w:type="dxa"/>
            <w:tcMar>
              <w:top w:w="39" w:type="dxa"/>
              <w:left w:w="39" w:type="dxa"/>
              <w:bottom w:w="39" w:type="dxa"/>
              <w:right w:w="39" w:type="dxa"/>
            </w:tcMar>
          </w:tcPr>
          <w:p w14:paraId="09670A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726223" w14:textId="77777777" w:rsidTr="001124B2">
        <w:trPr>
          <w:trHeight w:val="205"/>
        </w:trPr>
        <w:tc>
          <w:tcPr>
            <w:tcW w:w="4690" w:type="dxa"/>
            <w:tcMar>
              <w:top w:w="39" w:type="dxa"/>
              <w:left w:w="39" w:type="dxa"/>
              <w:bottom w:w="39" w:type="dxa"/>
              <w:right w:w="39" w:type="dxa"/>
            </w:tcMar>
          </w:tcPr>
          <w:p w14:paraId="19220115" w14:textId="77777777" w:rsidR="004331F3" w:rsidRPr="00AE3B2D" w:rsidRDefault="00AD6C60" w:rsidP="001124B2">
            <w:pPr>
              <w:jc w:val="left"/>
              <w:rPr>
                <w:rFonts w:eastAsia="SimSun" w:cs="Arial"/>
              </w:rPr>
            </w:pPr>
            <w:r w:rsidRPr="00AD6C60">
              <w:rPr>
                <w:rFonts w:eastAsia="SimSun" w:cs="Arial" w:hint="eastAsia"/>
                <w:color w:val="000000"/>
                <w:sz w:val="16"/>
              </w:rPr>
              <w:t>二乙烯甘醇单乙醚乙酸盐</w:t>
            </w:r>
            <w:r w:rsidR="004331F3" w:rsidRPr="00AE3B2D">
              <w:rPr>
                <w:rFonts w:eastAsia="SimSun" w:cs="Arial"/>
                <w:color w:val="000000"/>
                <w:sz w:val="16"/>
              </w:rPr>
              <w:t>(a)</w:t>
            </w:r>
          </w:p>
        </w:tc>
        <w:tc>
          <w:tcPr>
            <w:tcW w:w="3532" w:type="dxa"/>
            <w:tcMar>
              <w:top w:w="39" w:type="dxa"/>
              <w:left w:w="39" w:type="dxa"/>
              <w:bottom w:w="39" w:type="dxa"/>
              <w:right w:w="39" w:type="dxa"/>
            </w:tcMar>
          </w:tcPr>
          <w:p w14:paraId="48903402" w14:textId="77777777" w:rsidR="004331F3" w:rsidRPr="00AE3B2D" w:rsidRDefault="00AD6C60" w:rsidP="001124B2">
            <w:pPr>
              <w:jc w:val="left"/>
              <w:rPr>
                <w:rFonts w:eastAsia="SimSun" w:cs="Arial"/>
                <w:lang w:eastAsia="zh-CN"/>
              </w:rPr>
            </w:pPr>
            <w:r w:rsidRPr="00AD6C60">
              <w:rPr>
                <w:rFonts w:eastAsia="SimSun" w:cs="Arial" w:hint="eastAsia"/>
                <w:b/>
                <w:color w:val="000000"/>
                <w:sz w:val="16"/>
                <w:lang w:eastAsia="zh-CN"/>
              </w:rPr>
              <w:t>聚</w:t>
            </w:r>
            <w:r w:rsidRPr="00AD6C60">
              <w:rPr>
                <w:rFonts w:eastAsia="SimSun" w:cs="Arial" w:hint="eastAsia"/>
                <w:b/>
                <w:color w:val="000000"/>
                <w:sz w:val="16"/>
                <w:lang w:eastAsia="zh-CN"/>
              </w:rPr>
              <w:t>(2-8)</w:t>
            </w:r>
            <w:r w:rsidRPr="00AD6C60">
              <w:rPr>
                <w:rFonts w:eastAsia="SimSun" w:cs="Arial" w:hint="eastAsia"/>
                <w:b/>
                <w:color w:val="000000"/>
                <w:sz w:val="16"/>
                <w:lang w:eastAsia="zh-CN"/>
              </w:rPr>
              <w:t>烷基二醇单烷基</w:t>
            </w:r>
            <w:r w:rsidRPr="00AD6C60">
              <w:rPr>
                <w:rFonts w:eastAsia="SimSun" w:cs="Arial" w:hint="eastAsia"/>
                <w:b/>
                <w:color w:val="000000"/>
                <w:sz w:val="16"/>
                <w:lang w:eastAsia="zh-CN"/>
              </w:rPr>
              <w:t>(C1-C6)</w:t>
            </w:r>
            <w:r w:rsidRPr="00AD6C60">
              <w:rPr>
                <w:rFonts w:eastAsia="SimSun" w:cs="Arial" w:hint="eastAsia"/>
                <w:b/>
                <w:color w:val="000000"/>
                <w:sz w:val="16"/>
                <w:lang w:eastAsia="zh-CN"/>
              </w:rPr>
              <w:t>醋酸醚</w:t>
            </w:r>
          </w:p>
        </w:tc>
        <w:tc>
          <w:tcPr>
            <w:tcW w:w="848" w:type="dxa"/>
            <w:tcMar>
              <w:top w:w="39" w:type="dxa"/>
              <w:left w:w="39" w:type="dxa"/>
              <w:bottom w:w="39" w:type="dxa"/>
              <w:right w:w="39" w:type="dxa"/>
            </w:tcMar>
          </w:tcPr>
          <w:p w14:paraId="5F27FF1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A31C6F" w14:textId="77777777" w:rsidTr="001124B2">
        <w:trPr>
          <w:trHeight w:val="205"/>
        </w:trPr>
        <w:tc>
          <w:tcPr>
            <w:tcW w:w="4690" w:type="dxa"/>
            <w:tcMar>
              <w:top w:w="39" w:type="dxa"/>
              <w:left w:w="39" w:type="dxa"/>
              <w:bottom w:w="39" w:type="dxa"/>
              <w:right w:w="39" w:type="dxa"/>
            </w:tcMar>
          </w:tcPr>
          <w:p w14:paraId="6B2B9C73" w14:textId="77777777" w:rsidR="004331F3" w:rsidRPr="00AE3B2D" w:rsidRDefault="00AD6C60" w:rsidP="001124B2">
            <w:pPr>
              <w:jc w:val="left"/>
              <w:rPr>
                <w:rFonts w:eastAsia="SimSun" w:cs="Arial"/>
              </w:rPr>
            </w:pPr>
            <w:r w:rsidRPr="00AD6C60">
              <w:rPr>
                <w:rFonts w:eastAsia="SimSun" w:cs="Arial" w:hint="eastAsia"/>
                <w:color w:val="000000"/>
                <w:sz w:val="16"/>
              </w:rPr>
              <w:t>二乙烯甘醇单甲醚</w:t>
            </w:r>
            <w:r w:rsidR="004331F3" w:rsidRPr="00AE3B2D">
              <w:rPr>
                <w:rFonts w:eastAsia="SimSun" w:cs="Arial"/>
                <w:color w:val="000000"/>
                <w:sz w:val="16"/>
              </w:rPr>
              <w:t>(a)</w:t>
            </w:r>
          </w:p>
        </w:tc>
        <w:tc>
          <w:tcPr>
            <w:tcW w:w="3532" w:type="dxa"/>
            <w:tcMar>
              <w:top w:w="39" w:type="dxa"/>
              <w:left w:w="39" w:type="dxa"/>
              <w:bottom w:w="39" w:type="dxa"/>
              <w:right w:w="39" w:type="dxa"/>
            </w:tcMar>
          </w:tcPr>
          <w:p w14:paraId="031DC96A" w14:textId="77777777" w:rsidR="004331F3" w:rsidRPr="00AE3B2D" w:rsidRDefault="00AD6C60" w:rsidP="001124B2">
            <w:pPr>
              <w:jc w:val="left"/>
              <w:rPr>
                <w:rFonts w:eastAsia="SimSun" w:cs="Arial"/>
                <w:lang w:eastAsia="zh-CN"/>
              </w:rPr>
            </w:pPr>
            <w:r w:rsidRPr="00AD6C60">
              <w:rPr>
                <w:rFonts w:eastAsia="SimSun" w:cs="Arial" w:hint="eastAsia"/>
                <w:b/>
                <w:color w:val="000000"/>
                <w:sz w:val="16"/>
                <w:lang w:eastAsia="zh-CN"/>
              </w:rPr>
              <w:t>聚</w:t>
            </w:r>
            <w:r w:rsidRPr="00AD6C60">
              <w:rPr>
                <w:rFonts w:eastAsia="SimSun" w:cs="Arial" w:hint="eastAsia"/>
                <w:b/>
                <w:color w:val="000000"/>
                <w:sz w:val="16"/>
                <w:lang w:eastAsia="zh-CN"/>
              </w:rPr>
              <w:t>(2-8)</w:t>
            </w:r>
            <w:r w:rsidRPr="00AD6C60">
              <w:rPr>
                <w:rFonts w:eastAsia="SimSun" w:cs="Arial" w:hint="eastAsia"/>
                <w:b/>
                <w:color w:val="000000"/>
                <w:sz w:val="16"/>
                <w:lang w:eastAsia="zh-CN"/>
              </w:rPr>
              <w:t>烷基二醇单烷基</w:t>
            </w:r>
            <w:r w:rsidRPr="00AD6C60">
              <w:rPr>
                <w:rFonts w:eastAsia="SimSun" w:cs="Arial" w:hint="eastAsia"/>
                <w:b/>
                <w:color w:val="000000"/>
                <w:sz w:val="16"/>
                <w:lang w:eastAsia="zh-CN"/>
              </w:rPr>
              <w:t>(C1-C6)</w:t>
            </w:r>
            <w:r w:rsidRPr="00AD6C60">
              <w:rPr>
                <w:rFonts w:eastAsia="SimSun" w:cs="Arial" w:hint="eastAsia"/>
                <w:b/>
                <w:color w:val="000000"/>
                <w:sz w:val="16"/>
                <w:lang w:eastAsia="zh-CN"/>
              </w:rPr>
              <w:t>醚</w:t>
            </w:r>
          </w:p>
        </w:tc>
        <w:tc>
          <w:tcPr>
            <w:tcW w:w="848" w:type="dxa"/>
            <w:tcMar>
              <w:top w:w="39" w:type="dxa"/>
              <w:left w:w="39" w:type="dxa"/>
              <w:bottom w:w="39" w:type="dxa"/>
              <w:right w:w="39" w:type="dxa"/>
            </w:tcMar>
          </w:tcPr>
          <w:p w14:paraId="28C48EB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79D1E5" w14:textId="77777777" w:rsidTr="001124B2">
        <w:trPr>
          <w:trHeight w:val="205"/>
        </w:trPr>
        <w:tc>
          <w:tcPr>
            <w:tcW w:w="4690" w:type="dxa"/>
            <w:tcMar>
              <w:top w:w="39" w:type="dxa"/>
              <w:left w:w="39" w:type="dxa"/>
              <w:bottom w:w="39" w:type="dxa"/>
              <w:right w:w="39" w:type="dxa"/>
            </w:tcMar>
          </w:tcPr>
          <w:p w14:paraId="678689AA" w14:textId="77777777" w:rsidR="004331F3" w:rsidRPr="00AE3B2D" w:rsidRDefault="00AD6C60" w:rsidP="001124B2">
            <w:pPr>
              <w:jc w:val="left"/>
              <w:rPr>
                <w:rFonts w:eastAsia="SimSun" w:cs="Arial"/>
              </w:rPr>
            </w:pPr>
            <w:r w:rsidRPr="00AD6C60">
              <w:rPr>
                <w:rFonts w:eastAsia="SimSun" w:cs="Arial" w:hint="eastAsia"/>
                <w:color w:val="000000"/>
                <w:sz w:val="16"/>
              </w:rPr>
              <w:t>二乙烯甘醇单甲醚乙酸盐</w:t>
            </w:r>
            <w:r w:rsidR="004331F3" w:rsidRPr="00AE3B2D">
              <w:rPr>
                <w:rFonts w:eastAsia="SimSun" w:cs="Arial"/>
                <w:color w:val="000000"/>
                <w:sz w:val="16"/>
              </w:rPr>
              <w:t>(a)</w:t>
            </w:r>
          </w:p>
        </w:tc>
        <w:tc>
          <w:tcPr>
            <w:tcW w:w="3532" w:type="dxa"/>
            <w:tcMar>
              <w:top w:w="39" w:type="dxa"/>
              <w:left w:w="39" w:type="dxa"/>
              <w:bottom w:w="39" w:type="dxa"/>
              <w:right w:w="39" w:type="dxa"/>
            </w:tcMar>
          </w:tcPr>
          <w:p w14:paraId="2F5C3991" w14:textId="77777777" w:rsidR="004331F3" w:rsidRPr="00AE3B2D" w:rsidRDefault="00AD6C60" w:rsidP="001124B2">
            <w:pPr>
              <w:jc w:val="left"/>
              <w:rPr>
                <w:rFonts w:eastAsia="SimSun" w:cs="Arial"/>
                <w:lang w:eastAsia="zh-CN"/>
              </w:rPr>
            </w:pPr>
            <w:r w:rsidRPr="00AD6C60">
              <w:rPr>
                <w:rFonts w:eastAsia="SimSun" w:cs="Arial" w:hint="eastAsia"/>
                <w:b/>
                <w:color w:val="000000"/>
                <w:sz w:val="16"/>
                <w:lang w:eastAsia="zh-CN"/>
              </w:rPr>
              <w:t>聚</w:t>
            </w:r>
            <w:r w:rsidRPr="00AD6C60">
              <w:rPr>
                <w:rFonts w:eastAsia="SimSun" w:cs="Arial" w:hint="eastAsia"/>
                <w:b/>
                <w:color w:val="000000"/>
                <w:sz w:val="16"/>
                <w:lang w:eastAsia="zh-CN"/>
              </w:rPr>
              <w:t>(2-8)</w:t>
            </w:r>
            <w:r w:rsidRPr="00AD6C60">
              <w:rPr>
                <w:rFonts w:eastAsia="SimSun" w:cs="Arial" w:hint="eastAsia"/>
                <w:b/>
                <w:color w:val="000000"/>
                <w:sz w:val="16"/>
                <w:lang w:eastAsia="zh-CN"/>
              </w:rPr>
              <w:t>烷基二醇单烷基</w:t>
            </w:r>
            <w:r w:rsidRPr="00AD6C60">
              <w:rPr>
                <w:rFonts w:eastAsia="SimSun" w:cs="Arial" w:hint="eastAsia"/>
                <w:b/>
                <w:color w:val="000000"/>
                <w:sz w:val="16"/>
                <w:lang w:eastAsia="zh-CN"/>
              </w:rPr>
              <w:t>(C1-C6)</w:t>
            </w:r>
            <w:r w:rsidRPr="00AD6C60">
              <w:rPr>
                <w:rFonts w:eastAsia="SimSun" w:cs="Arial" w:hint="eastAsia"/>
                <w:b/>
                <w:color w:val="000000"/>
                <w:sz w:val="16"/>
                <w:lang w:eastAsia="zh-CN"/>
              </w:rPr>
              <w:t>醋酸醚</w:t>
            </w:r>
          </w:p>
        </w:tc>
        <w:tc>
          <w:tcPr>
            <w:tcW w:w="848" w:type="dxa"/>
            <w:tcMar>
              <w:top w:w="39" w:type="dxa"/>
              <w:left w:w="39" w:type="dxa"/>
              <w:bottom w:w="39" w:type="dxa"/>
              <w:right w:w="39" w:type="dxa"/>
            </w:tcMar>
          </w:tcPr>
          <w:p w14:paraId="00193E5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044B40" w14:textId="77777777" w:rsidTr="001124B2">
        <w:trPr>
          <w:trHeight w:val="205"/>
        </w:trPr>
        <w:tc>
          <w:tcPr>
            <w:tcW w:w="4690" w:type="dxa"/>
            <w:tcMar>
              <w:top w:w="39" w:type="dxa"/>
              <w:left w:w="39" w:type="dxa"/>
              <w:bottom w:w="39" w:type="dxa"/>
              <w:right w:w="39" w:type="dxa"/>
            </w:tcMar>
          </w:tcPr>
          <w:p w14:paraId="537617CE" w14:textId="77777777" w:rsidR="004331F3" w:rsidRPr="00AE3B2D" w:rsidRDefault="00AD6C60" w:rsidP="001124B2">
            <w:pPr>
              <w:jc w:val="left"/>
              <w:rPr>
                <w:rFonts w:eastAsia="SimSun" w:cs="Arial"/>
              </w:rPr>
            </w:pPr>
            <w:r w:rsidRPr="00AD6C60">
              <w:rPr>
                <w:rFonts w:eastAsia="SimSun" w:cs="Arial" w:hint="eastAsia"/>
                <w:b/>
                <w:color w:val="000000"/>
                <w:sz w:val="16"/>
              </w:rPr>
              <w:t>邻苯二甲酸二甘醇酯</w:t>
            </w:r>
          </w:p>
        </w:tc>
        <w:tc>
          <w:tcPr>
            <w:tcW w:w="3532" w:type="dxa"/>
            <w:tcMar>
              <w:top w:w="39" w:type="dxa"/>
              <w:left w:w="39" w:type="dxa"/>
              <w:bottom w:w="39" w:type="dxa"/>
              <w:right w:w="39" w:type="dxa"/>
            </w:tcMar>
          </w:tcPr>
          <w:p w14:paraId="747C2A9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A7B3DF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9C3368" w14:textId="77777777" w:rsidTr="001124B2">
        <w:trPr>
          <w:trHeight w:val="205"/>
        </w:trPr>
        <w:tc>
          <w:tcPr>
            <w:tcW w:w="4690" w:type="dxa"/>
            <w:tcMar>
              <w:top w:w="39" w:type="dxa"/>
              <w:left w:w="39" w:type="dxa"/>
              <w:bottom w:w="39" w:type="dxa"/>
              <w:right w:w="39" w:type="dxa"/>
            </w:tcMar>
          </w:tcPr>
          <w:p w14:paraId="50C7A406" w14:textId="77777777" w:rsidR="004331F3" w:rsidRPr="00AE3B2D" w:rsidRDefault="00AD6C60" w:rsidP="001124B2">
            <w:pPr>
              <w:jc w:val="left"/>
              <w:rPr>
                <w:rFonts w:eastAsia="SimSun" w:cs="Arial"/>
              </w:rPr>
            </w:pPr>
            <w:r w:rsidRPr="00AD6C60">
              <w:rPr>
                <w:rFonts w:eastAsia="SimSun" w:cs="Arial" w:hint="eastAsia"/>
                <w:b/>
                <w:color w:val="000000"/>
                <w:sz w:val="16"/>
              </w:rPr>
              <w:t>二乙撑三胺</w:t>
            </w:r>
          </w:p>
        </w:tc>
        <w:tc>
          <w:tcPr>
            <w:tcW w:w="3532" w:type="dxa"/>
            <w:tcMar>
              <w:top w:w="39" w:type="dxa"/>
              <w:left w:w="39" w:type="dxa"/>
              <w:bottom w:w="39" w:type="dxa"/>
              <w:right w:w="39" w:type="dxa"/>
            </w:tcMar>
          </w:tcPr>
          <w:p w14:paraId="15EC68D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97F31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4FD78C" w14:textId="77777777" w:rsidTr="001124B2">
        <w:trPr>
          <w:trHeight w:val="205"/>
        </w:trPr>
        <w:tc>
          <w:tcPr>
            <w:tcW w:w="4690" w:type="dxa"/>
            <w:tcMar>
              <w:top w:w="39" w:type="dxa"/>
              <w:left w:w="39" w:type="dxa"/>
              <w:bottom w:w="39" w:type="dxa"/>
              <w:right w:w="39" w:type="dxa"/>
            </w:tcMar>
          </w:tcPr>
          <w:p w14:paraId="766CE010" w14:textId="77777777" w:rsidR="004331F3" w:rsidRPr="00AE3B2D" w:rsidRDefault="000E15A2" w:rsidP="001124B2">
            <w:pPr>
              <w:jc w:val="left"/>
              <w:rPr>
                <w:rFonts w:eastAsia="SimSun" w:cs="Arial"/>
                <w:lang w:eastAsia="zh-CN"/>
              </w:rPr>
            </w:pPr>
            <w:r w:rsidRPr="000E15A2">
              <w:rPr>
                <w:rFonts w:eastAsia="SimSun" w:cs="Arial" w:hint="eastAsia"/>
                <w:b/>
                <w:color w:val="000000"/>
                <w:sz w:val="16"/>
                <w:lang w:eastAsia="zh-CN"/>
              </w:rPr>
              <w:t>二乙撑三胺五乙酸</w:t>
            </w:r>
            <w:r w:rsidRPr="000E15A2">
              <w:rPr>
                <w:rFonts w:eastAsia="SimSun" w:cs="Arial" w:hint="eastAsia"/>
                <w:b/>
                <w:color w:val="000000"/>
                <w:sz w:val="16"/>
                <w:lang w:eastAsia="zh-CN"/>
              </w:rPr>
              <w:t xml:space="preserve">, </w:t>
            </w:r>
            <w:r w:rsidRPr="000E15A2">
              <w:rPr>
                <w:rFonts w:eastAsia="SimSun" w:cs="Arial" w:hint="eastAsia"/>
                <w:b/>
                <w:color w:val="000000"/>
                <w:sz w:val="16"/>
                <w:lang w:eastAsia="zh-CN"/>
              </w:rPr>
              <w:t>五钠盐溶液</w:t>
            </w:r>
          </w:p>
        </w:tc>
        <w:tc>
          <w:tcPr>
            <w:tcW w:w="3532" w:type="dxa"/>
            <w:tcMar>
              <w:top w:w="39" w:type="dxa"/>
              <w:left w:w="39" w:type="dxa"/>
              <w:bottom w:w="39" w:type="dxa"/>
              <w:right w:w="39" w:type="dxa"/>
            </w:tcMar>
          </w:tcPr>
          <w:p w14:paraId="49DCCA5C"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64C11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736A7F" w14:textId="77777777" w:rsidTr="001124B2">
        <w:trPr>
          <w:trHeight w:val="205"/>
        </w:trPr>
        <w:tc>
          <w:tcPr>
            <w:tcW w:w="4690" w:type="dxa"/>
            <w:tcMar>
              <w:top w:w="39" w:type="dxa"/>
              <w:left w:w="39" w:type="dxa"/>
              <w:bottom w:w="39" w:type="dxa"/>
              <w:right w:w="39" w:type="dxa"/>
            </w:tcMar>
          </w:tcPr>
          <w:p w14:paraId="550CCF54" w14:textId="77777777" w:rsidR="004331F3" w:rsidRPr="00AE3B2D" w:rsidRDefault="000E15A2" w:rsidP="001124B2">
            <w:pPr>
              <w:jc w:val="left"/>
              <w:rPr>
                <w:rFonts w:eastAsia="SimSun" w:cs="Arial"/>
              </w:rPr>
            </w:pPr>
            <w:r w:rsidRPr="000E15A2">
              <w:rPr>
                <w:rFonts w:eastAsia="SimSun" w:cs="Arial" w:hint="eastAsia"/>
                <w:color w:val="000000"/>
                <w:sz w:val="16"/>
              </w:rPr>
              <w:t>N,N-</w:t>
            </w:r>
            <w:r w:rsidRPr="000E15A2">
              <w:rPr>
                <w:rFonts w:eastAsia="SimSun" w:cs="Arial" w:hint="eastAsia"/>
                <w:color w:val="000000"/>
                <w:sz w:val="16"/>
              </w:rPr>
              <w:t>二乙基乙胺</w:t>
            </w:r>
          </w:p>
        </w:tc>
        <w:tc>
          <w:tcPr>
            <w:tcW w:w="3532" w:type="dxa"/>
            <w:tcMar>
              <w:top w:w="39" w:type="dxa"/>
              <w:left w:w="39" w:type="dxa"/>
              <w:bottom w:w="39" w:type="dxa"/>
              <w:right w:w="39" w:type="dxa"/>
            </w:tcMar>
          </w:tcPr>
          <w:p w14:paraId="677AAF91" w14:textId="77777777" w:rsidR="004331F3" w:rsidRPr="00AE3B2D" w:rsidRDefault="000E15A2" w:rsidP="001124B2">
            <w:pPr>
              <w:jc w:val="left"/>
              <w:rPr>
                <w:rFonts w:eastAsia="SimSun" w:cs="Arial"/>
              </w:rPr>
            </w:pPr>
            <w:r w:rsidRPr="000E15A2">
              <w:rPr>
                <w:rFonts w:eastAsia="SimSun" w:cs="Arial" w:hint="eastAsia"/>
                <w:b/>
                <w:color w:val="000000"/>
                <w:sz w:val="16"/>
              </w:rPr>
              <w:t>三乙胺</w:t>
            </w:r>
          </w:p>
        </w:tc>
        <w:tc>
          <w:tcPr>
            <w:tcW w:w="848" w:type="dxa"/>
            <w:tcMar>
              <w:top w:w="39" w:type="dxa"/>
              <w:left w:w="39" w:type="dxa"/>
              <w:bottom w:w="39" w:type="dxa"/>
              <w:right w:w="39" w:type="dxa"/>
            </w:tcMar>
          </w:tcPr>
          <w:p w14:paraId="68AE36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4AAF34" w14:textId="77777777" w:rsidTr="001124B2">
        <w:trPr>
          <w:trHeight w:val="205"/>
        </w:trPr>
        <w:tc>
          <w:tcPr>
            <w:tcW w:w="4690" w:type="dxa"/>
            <w:tcMar>
              <w:top w:w="39" w:type="dxa"/>
              <w:left w:w="39" w:type="dxa"/>
              <w:bottom w:w="39" w:type="dxa"/>
              <w:right w:w="39" w:type="dxa"/>
            </w:tcMar>
          </w:tcPr>
          <w:p w14:paraId="2CC9956E" w14:textId="77777777" w:rsidR="004331F3" w:rsidRPr="00AE3B2D" w:rsidRDefault="00AF0457" w:rsidP="001124B2">
            <w:pPr>
              <w:jc w:val="left"/>
              <w:rPr>
                <w:rFonts w:eastAsia="SimSun" w:cs="Arial"/>
              </w:rPr>
            </w:pPr>
            <w:r w:rsidRPr="00AF0457">
              <w:rPr>
                <w:rFonts w:eastAsia="SimSun" w:cs="Arial" w:hint="eastAsia"/>
                <w:color w:val="000000"/>
                <w:sz w:val="16"/>
              </w:rPr>
              <w:t>N,N-</w:t>
            </w:r>
            <w:r w:rsidRPr="00AF0457">
              <w:rPr>
                <w:rFonts w:eastAsia="SimSun" w:cs="Arial" w:hint="eastAsia"/>
                <w:color w:val="000000"/>
                <w:sz w:val="16"/>
              </w:rPr>
              <w:t>二乙基乙胺</w:t>
            </w:r>
          </w:p>
        </w:tc>
        <w:tc>
          <w:tcPr>
            <w:tcW w:w="3532" w:type="dxa"/>
            <w:tcMar>
              <w:top w:w="39" w:type="dxa"/>
              <w:left w:w="39" w:type="dxa"/>
              <w:bottom w:w="39" w:type="dxa"/>
              <w:right w:w="39" w:type="dxa"/>
            </w:tcMar>
          </w:tcPr>
          <w:p w14:paraId="4C766A36" w14:textId="77777777" w:rsidR="004331F3" w:rsidRPr="00AE3B2D" w:rsidRDefault="000E15A2" w:rsidP="001124B2">
            <w:pPr>
              <w:jc w:val="left"/>
              <w:rPr>
                <w:rFonts w:eastAsia="SimSun" w:cs="Arial"/>
              </w:rPr>
            </w:pPr>
            <w:r w:rsidRPr="000E15A2">
              <w:rPr>
                <w:rFonts w:eastAsia="SimSun" w:cs="Arial" w:hint="eastAsia"/>
                <w:b/>
                <w:color w:val="000000"/>
                <w:sz w:val="16"/>
              </w:rPr>
              <w:t>二乙氨乙醇</w:t>
            </w:r>
          </w:p>
        </w:tc>
        <w:tc>
          <w:tcPr>
            <w:tcW w:w="848" w:type="dxa"/>
            <w:tcMar>
              <w:top w:w="39" w:type="dxa"/>
              <w:left w:w="39" w:type="dxa"/>
              <w:bottom w:w="39" w:type="dxa"/>
              <w:right w:w="39" w:type="dxa"/>
            </w:tcMar>
          </w:tcPr>
          <w:p w14:paraId="75D57DD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1A6885" w14:textId="77777777" w:rsidTr="001124B2">
        <w:trPr>
          <w:trHeight w:val="205"/>
        </w:trPr>
        <w:tc>
          <w:tcPr>
            <w:tcW w:w="4690" w:type="dxa"/>
            <w:tcMar>
              <w:top w:w="39" w:type="dxa"/>
              <w:left w:w="39" w:type="dxa"/>
              <w:bottom w:w="39" w:type="dxa"/>
              <w:right w:w="39" w:type="dxa"/>
            </w:tcMar>
          </w:tcPr>
          <w:p w14:paraId="3E30139D" w14:textId="77777777" w:rsidR="004331F3" w:rsidRPr="00AE3B2D" w:rsidRDefault="00AF0457" w:rsidP="001124B2">
            <w:pPr>
              <w:jc w:val="left"/>
              <w:rPr>
                <w:rFonts w:eastAsia="SimSun" w:cs="Arial"/>
              </w:rPr>
            </w:pPr>
            <w:r w:rsidRPr="00AF0457">
              <w:rPr>
                <w:rFonts w:eastAsia="SimSun" w:cs="Arial" w:hint="eastAsia"/>
                <w:b/>
                <w:color w:val="000000"/>
                <w:sz w:val="16"/>
              </w:rPr>
              <w:t>二乙醚</w:t>
            </w:r>
            <w:r w:rsidR="004331F3" w:rsidRPr="00AE3B2D">
              <w:rPr>
                <w:rFonts w:eastAsia="SimSun" w:cs="Arial"/>
                <w:b/>
                <w:color w:val="000000"/>
                <w:sz w:val="16"/>
              </w:rPr>
              <w:t>(*)</w:t>
            </w:r>
          </w:p>
        </w:tc>
        <w:tc>
          <w:tcPr>
            <w:tcW w:w="3532" w:type="dxa"/>
            <w:tcMar>
              <w:top w:w="39" w:type="dxa"/>
              <w:left w:w="39" w:type="dxa"/>
              <w:bottom w:w="39" w:type="dxa"/>
              <w:right w:w="39" w:type="dxa"/>
            </w:tcMar>
          </w:tcPr>
          <w:p w14:paraId="556D50F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DC6FE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13DFCF" w14:textId="77777777" w:rsidTr="001124B2">
        <w:trPr>
          <w:trHeight w:val="205"/>
        </w:trPr>
        <w:tc>
          <w:tcPr>
            <w:tcW w:w="4690" w:type="dxa"/>
            <w:tcMar>
              <w:top w:w="39" w:type="dxa"/>
              <w:left w:w="39" w:type="dxa"/>
              <w:bottom w:w="39" w:type="dxa"/>
              <w:right w:w="39" w:type="dxa"/>
            </w:tcMar>
          </w:tcPr>
          <w:p w14:paraId="2E288B83" w14:textId="77777777" w:rsidR="004331F3" w:rsidRPr="00AE3B2D" w:rsidRDefault="00AF0457" w:rsidP="001124B2">
            <w:pPr>
              <w:jc w:val="left"/>
              <w:rPr>
                <w:rFonts w:eastAsia="SimSun" w:cs="Arial"/>
              </w:rPr>
            </w:pPr>
            <w:r w:rsidRPr="00AF0457">
              <w:rPr>
                <w:rFonts w:eastAsia="SimSun" w:cs="Arial" w:hint="eastAsia"/>
                <w:b/>
                <w:color w:val="000000"/>
                <w:sz w:val="16"/>
              </w:rPr>
              <w:t>二</w:t>
            </w:r>
            <w:r>
              <w:rPr>
                <w:rFonts w:eastAsia="SimSun" w:cs="Arial" w:hint="eastAsia"/>
                <w:b/>
                <w:color w:val="000000"/>
                <w:sz w:val="16"/>
                <w:lang w:eastAsia="zh-CN"/>
              </w:rPr>
              <w:t>(</w:t>
            </w:r>
            <w:r w:rsidRPr="00AF0457">
              <w:rPr>
                <w:rFonts w:eastAsia="SimSun" w:cs="Arial" w:hint="eastAsia"/>
                <w:b/>
                <w:color w:val="000000"/>
                <w:sz w:val="16"/>
              </w:rPr>
              <w:t>2-</w:t>
            </w:r>
            <w:r w:rsidRPr="00AF0457">
              <w:rPr>
                <w:rFonts w:eastAsia="SimSun" w:cs="Arial" w:hint="eastAsia"/>
                <w:b/>
                <w:color w:val="000000"/>
                <w:sz w:val="16"/>
              </w:rPr>
              <w:t>乙基已基</w:t>
            </w:r>
            <w:r>
              <w:rPr>
                <w:rFonts w:eastAsia="SimSun" w:cs="Arial" w:hint="eastAsia"/>
                <w:b/>
                <w:color w:val="000000"/>
                <w:sz w:val="16"/>
                <w:lang w:eastAsia="zh-CN"/>
              </w:rPr>
              <w:t>)</w:t>
            </w:r>
            <w:r w:rsidRPr="00AF0457">
              <w:rPr>
                <w:rFonts w:eastAsia="SimSun" w:cs="Arial" w:hint="eastAsia"/>
                <w:b/>
                <w:color w:val="000000"/>
                <w:sz w:val="16"/>
              </w:rPr>
              <w:t>已二酸酯</w:t>
            </w:r>
          </w:p>
        </w:tc>
        <w:tc>
          <w:tcPr>
            <w:tcW w:w="3532" w:type="dxa"/>
            <w:tcMar>
              <w:top w:w="39" w:type="dxa"/>
              <w:left w:w="39" w:type="dxa"/>
              <w:bottom w:w="39" w:type="dxa"/>
              <w:right w:w="39" w:type="dxa"/>
            </w:tcMar>
          </w:tcPr>
          <w:p w14:paraId="647CE83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6E59F1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F47787" w14:textId="77777777" w:rsidTr="001124B2">
        <w:trPr>
          <w:trHeight w:val="205"/>
        </w:trPr>
        <w:tc>
          <w:tcPr>
            <w:tcW w:w="4690" w:type="dxa"/>
            <w:tcMar>
              <w:top w:w="39" w:type="dxa"/>
              <w:left w:w="39" w:type="dxa"/>
              <w:bottom w:w="39" w:type="dxa"/>
              <w:right w:w="39" w:type="dxa"/>
            </w:tcMar>
          </w:tcPr>
          <w:p w14:paraId="5F7DEE7A" w14:textId="77777777" w:rsidR="004331F3" w:rsidRPr="00AE3B2D" w:rsidRDefault="00AF0457" w:rsidP="001124B2">
            <w:pPr>
              <w:jc w:val="left"/>
              <w:rPr>
                <w:rFonts w:eastAsia="SimSun" w:cs="Arial"/>
              </w:rPr>
            </w:pPr>
            <w:r w:rsidRPr="00AF0457">
              <w:rPr>
                <w:rFonts w:eastAsia="SimSun" w:cs="Arial" w:hint="eastAsia"/>
                <w:b/>
                <w:color w:val="000000"/>
                <w:sz w:val="16"/>
              </w:rPr>
              <w:t>二</w:t>
            </w:r>
            <w:r w:rsidRPr="00AF0457">
              <w:rPr>
                <w:rFonts w:eastAsia="SimSun" w:cs="Arial" w:hint="eastAsia"/>
                <w:b/>
                <w:color w:val="000000"/>
                <w:sz w:val="16"/>
              </w:rPr>
              <w:t>(2-</w:t>
            </w:r>
            <w:r w:rsidRPr="00AF0457">
              <w:rPr>
                <w:rFonts w:eastAsia="SimSun" w:cs="Arial" w:hint="eastAsia"/>
                <w:b/>
                <w:color w:val="000000"/>
                <w:sz w:val="16"/>
              </w:rPr>
              <w:t>乙基己基</w:t>
            </w:r>
            <w:r w:rsidRPr="00AF0457">
              <w:rPr>
                <w:rFonts w:eastAsia="SimSun" w:cs="Arial" w:hint="eastAsia"/>
                <w:b/>
                <w:color w:val="000000"/>
                <w:sz w:val="16"/>
              </w:rPr>
              <w:t>)</w:t>
            </w:r>
            <w:r w:rsidRPr="00AF0457">
              <w:rPr>
                <w:rFonts w:eastAsia="SimSun" w:cs="Arial" w:hint="eastAsia"/>
                <w:b/>
                <w:color w:val="000000"/>
                <w:sz w:val="16"/>
              </w:rPr>
              <w:t>磷酸</w:t>
            </w:r>
          </w:p>
        </w:tc>
        <w:tc>
          <w:tcPr>
            <w:tcW w:w="3532" w:type="dxa"/>
            <w:tcMar>
              <w:top w:w="39" w:type="dxa"/>
              <w:left w:w="39" w:type="dxa"/>
              <w:bottom w:w="39" w:type="dxa"/>
              <w:right w:w="39" w:type="dxa"/>
            </w:tcMar>
          </w:tcPr>
          <w:p w14:paraId="7D3295D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8AB129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5C9A9D" w14:textId="77777777" w:rsidTr="001124B2">
        <w:trPr>
          <w:trHeight w:val="205"/>
        </w:trPr>
        <w:tc>
          <w:tcPr>
            <w:tcW w:w="4690" w:type="dxa"/>
            <w:tcMar>
              <w:top w:w="39" w:type="dxa"/>
              <w:left w:w="39" w:type="dxa"/>
              <w:bottom w:w="39" w:type="dxa"/>
              <w:right w:w="39" w:type="dxa"/>
            </w:tcMar>
          </w:tcPr>
          <w:p w14:paraId="3E9A65FC" w14:textId="77777777" w:rsidR="004331F3" w:rsidRPr="00AE3B2D" w:rsidRDefault="00AF0457" w:rsidP="001124B2">
            <w:pPr>
              <w:jc w:val="left"/>
              <w:rPr>
                <w:rFonts w:eastAsia="SimSun" w:cs="Arial"/>
                <w:lang w:eastAsia="zh-CN"/>
              </w:rPr>
            </w:pPr>
            <w:r w:rsidRPr="00AF0457">
              <w:rPr>
                <w:rFonts w:eastAsia="SimSun" w:cs="Arial" w:hint="eastAsia"/>
                <w:color w:val="000000"/>
                <w:sz w:val="16"/>
                <w:lang w:eastAsia="zh-CN"/>
              </w:rPr>
              <w:t>二</w:t>
            </w:r>
            <w:r>
              <w:rPr>
                <w:rFonts w:eastAsia="SimSun" w:cs="Arial" w:hint="eastAsia"/>
                <w:color w:val="000000"/>
                <w:sz w:val="16"/>
                <w:lang w:eastAsia="zh-CN"/>
              </w:rPr>
              <w:t>(</w:t>
            </w:r>
            <w:r w:rsidRPr="00AF0457">
              <w:rPr>
                <w:rFonts w:eastAsia="SimSun" w:cs="Arial" w:hint="eastAsia"/>
                <w:color w:val="000000"/>
                <w:sz w:val="16"/>
                <w:lang w:eastAsia="zh-CN"/>
              </w:rPr>
              <w:t>2-</w:t>
            </w:r>
            <w:r w:rsidRPr="00AF0457">
              <w:rPr>
                <w:rFonts w:eastAsia="SimSun" w:cs="Arial" w:hint="eastAsia"/>
                <w:color w:val="000000"/>
                <w:sz w:val="16"/>
                <w:lang w:eastAsia="zh-CN"/>
              </w:rPr>
              <w:t>乙基己基</w:t>
            </w:r>
            <w:r>
              <w:rPr>
                <w:rFonts w:eastAsia="SimSun" w:cs="Arial" w:hint="eastAsia"/>
                <w:color w:val="000000"/>
                <w:sz w:val="16"/>
                <w:lang w:eastAsia="zh-CN"/>
              </w:rPr>
              <w:t>)</w:t>
            </w:r>
            <w:r w:rsidRPr="00AF0457">
              <w:rPr>
                <w:rFonts w:eastAsia="SimSun" w:cs="Arial" w:hint="eastAsia"/>
                <w:color w:val="000000"/>
                <w:sz w:val="16"/>
                <w:lang w:eastAsia="zh-CN"/>
              </w:rPr>
              <w:t>对苯二甲酸酯</w:t>
            </w:r>
          </w:p>
        </w:tc>
        <w:tc>
          <w:tcPr>
            <w:tcW w:w="3532" w:type="dxa"/>
            <w:tcMar>
              <w:top w:w="39" w:type="dxa"/>
              <w:left w:w="39" w:type="dxa"/>
              <w:bottom w:w="39" w:type="dxa"/>
              <w:right w:w="39" w:type="dxa"/>
            </w:tcMar>
          </w:tcPr>
          <w:p w14:paraId="44475CC6" w14:textId="77777777" w:rsidR="004331F3" w:rsidRPr="00AE3B2D" w:rsidRDefault="00AF0457" w:rsidP="001124B2">
            <w:pPr>
              <w:jc w:val="left"/>
              <w:rPr>
                <w:rFonts w:eastAsia="SimSun" w:cs="Arial"/>
                <w:lang w:eastAsia="zh-CN"/>
              </w:rPr>
            </w:pPr>
            <w:r w:rsidRPr="00AF0457">
              <w:rPr>
                <w:rFonts w:eastAsia="SimSun" w:cs="Arial" w:hint="eastAsia"/>
                <w:b/>
                <w:color w:val="000000"/>
                <w:sz w:val="16"/>
                <w:lang w:eastAsia="zh-CN"/>
              </w:rPr>
              <w:t>二</w:t>
            </w:r>
            <w:r w:rsidRPr="00AF0457">
              <w:rPr>
                <w:rFonts w:eastAsia="SimSun" w:cs="Arial" w:hint="eastAsia"/>
                <w:b/>
                <w:color w:val="000000"/>
                <w:sz w:val="16"/>
                <w:lang w:eastAsia="zh-CN"/>
              </w:rPr>
              <w:t>(2-</w:t>
            </w:r>
            <w:r w:rsidRPr="00AF0457">
              <w:rPr>
                <w:rFonts w:eastAsia="SimSun" w:cs="Arial" w:hint="eastAsia"/>
                <w:b/>
                <w:color w:val="000000"/>
                <w:sz w:val="16"/>
                <w:lang w:eastAsia="zh-CN"/>
              </w:rPr>
              <w:t>乙基己基</w:t>
            </w:r>
            <w:r w:rsidRPr="00AF0457">
              <w:rPr>
                <w:rFonts w:eastAsia="SimSun" w:cs="Arial" w:hint="eastAsia"/>
                <w:b/>
                <w:color w:val="000000"/>
                <w:sz w:val="16"/>
                <w:lang w:eastAsia="zh-CN"/>
              </w:rPr>
              <w:t>)</w:t>
            </w:r>
            <w:r w:rsidRPr="00AF0457">
              <w:rPr>
                <w:rFonts w:eastAsia="SimSun" w:cs="Arial" w:hint="eastAsia"/>
                <w:b/>
                <w:color w:val="000000"/>
                <w:sz w:val="16"/>
                <w:lang w:eastAsia="zh-CN"/>
              </w:rPr>
              <w:t>对苯二甲酸酯</w:t>
            </w:r>
          </w:p>
        </w:tc>
        <w:tc>
          <w:tcPr>
            <w:tcW w:w="848" w:type="dxa"/>
            <w:tcMar>
              <w:top w:w="39" w:type="dxa"/>
              <w:left w:w="39" w:type="dxa"/>
              <w:bottom w:w="39" w:type="dxa"/>
              <w:right w:w="39" w:type="dxa"/>
            </w:tcMar>
          </w:tcPr>
          <w:p w14:paraId="00BEE4C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8E86D8" w14:textId="77777777" w:rsidTr="001124B2">
        <w:trPr>
          <w:trHeight w:val="205"/>
        </w:trPr>
        <w:tc>
          <w:tcPr>
            <w:tcW w:w="4690" w:type="dxa"/>
            <w:tcMar>
              <w:top w:w="39" w:type="dxa"/>
              <w:left w:w="39" w:type="dxa"/>
              <w:bottom w:w="39" w:type="dxa"/>
              <w:right w:w="39" w:type="dxa"/>
            </w:tcMar>
          </w:tcPr>
          <w:p w14:paraId="19A44278" w14:textId="77777777" w:rsidR="004331F3" w:rsidRPr="00AE3B2D" w:rsidRDefault="00AF0457" w:rsidP="001124B2">
            <w:pPr>
              <w:jc w:val="left"/>
              <w:rPr>
                <w:rFonts w:eastAsia="SimSun" w:cs="Arial"/>
              </w:rPr>
            </w:pPr>
            <w:r w:rsidRPr="00AF0457">
              <w:rPr>
                <w:rFonts w:eastAsia="SimSun" w:cs="Arial" w:hint="eastAsia"/>
                <w:color w:val="000000"/>
                <w:sz w:val="16"/>
              </w:rPr>
              <w:t>二乙基氧化物</w:t>
            </w:r>
          </w:p>
        </w:tc>
        <w:tc>
          <w:tcPr>
            <w:tcW w:w="3532" w:type="dxa"/>
            <w:tcMar>
              <w:top w:w="39" w:type="dxa"/>
              <w:left w:w="39" w:type="dxa"/>
              <w:bottom w:w="39" w:type="dxa"/>
              <w:right w:w="39" w:type="dxa"/>
            </w:tcMar>
          </w:tcPr>
          <w:p w14:paraId="4D96B4D5" w14:textId="77777777" w:rsidR="004331F3" w:rsidRPr="00AE3B2D" w:rsidRDefault="00AF0457" w:rsidP="001124B2">
            <w:pPr>
              <w:jc w:val="left"/>
              <w:rPr>
                <w:rFonts w:eastAsia="SimSun" w:cs="Arial"/>
              </w:rPr>
            </w:pPr>
            <w:r>
              <w:rPr>
                <w:rFonts w:eastAsia="SimSun" w:cs="Arial" w:hint="eastAsia"/>
                <w:b/>
                <w:color w:val="000000"/>
                <w:sz w:val="16"/>
                <w:lang w:eastAsia="zh-CN"/>
              </w:rPr>
              <w:t>二乙醚</w:t>
            </w:r>
            <w:r w:rsidR="004331F3" w:rsidRPr="00AE3B2D">
              <w:rPr>
                <w:rFonts w:eastAsia="SimSun" w:cs="Arial"/>
                <w:b/>
                <w:color w:val="000000"/>
                <w:sz w:val="16"/>
              </w:rPr>
              <w:t>(*)</w:t>
            </w:r>
          </w:p>
        </w:tc>
        <w:tc>
          <w:tcPr>
            <w:tcW w:w="848" w:type="dxa"/>
            <w:tcMar>
              <w:top w:w="39" w:type="dxa"/>
              <w:left w:w="39" w:type="dxa"/>
              <w:bottom w:w="39" w:type="dxa"/>
              <w:right w:w="39" w:type="dxa"/>
            </w:tcMar>
          </w:tcPr>
          <w:p w14:paraId="29A434E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FC0341" w14:textId="77777777" w:rsidTr="001124B2">
        <w:trPr>
          <w:trHeight w:val="205"/>
        </w:trPr>
        <w:tc>
          <w:tcPr>
            <w:tcW w:w="4690" w:type="dxa"/>
            <w:tcMar>
              <w:top w:w="39" w:type="dxa"/>
              <w:left w:w="39" w:type="dxa"/>
              <w:bottom w:w="39" w:type="dxa"/>
              <w:right w:w="39" w:type="dxa"/>
            </w:tcMar>
          </w:tcPr>
          <w:p w14:paraId="45D7C8C9" w14:textId="77777777" w:rsidR="004331F3" w:rsidRPr="00AE3B2D" w:rsidRDefault="00AF0457" w:rsidP="001124B2">
            <w:pPr>
              <w:jc w:val="left"/>
              <w:rPr>
                <w:rFonts w:eastAsia="SimSun" w:cs="Arial"/>
              </w:rPr>
            </w:pPr>
            <w:r w:rsidRPr="00AF0457">
              <w:rPr>
                <w:rFonts w:eastAsia="SimSun" w:cs="Arial" w:hint="eastAsia"/>
                <w:b/>
                <w:color w:val="000000"/>
                <w:sz w:val="16"/>
              </w:rPr>
              <w:t>邻苯二甲酸二乙酯</w:t>
            </w:r>
          </w:p>
        </w:tc>
        <w:tc>
          <w:tcPr>
            <w:tcW w:w="3532" w:type="dxa"/>
            <w:tcMar>
              <w:top w:w="39" w:type="dxa"/>
              <w:left w:w="39" w:type="dxa"/>
              <w:bottom w:w="39" w:type="dxa"/>
              <w:right w:w="39" w:type="dxa"/>
            </w:tcMar>
          </w:tcPr>
          <w:p w14:paraId="023EA95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F2BAF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9C7D6E" w14:textId="77777777" w:rsidTr="001124B2">
        <w:trPr>
          <w:trHeight w:val="205"/>
        </w:trPr>
        <w:tc>
          <w:tcPr>
            <w:tcW w:w="4690" w:type="dxa"/>
            <w:tcMar>
              <w:top w:w="39" w:type="dxa"/>
              <w:left w:w="39" w:type="dxa"/>
              <w:bottom w:w="39" w:type="dxa"/>
              <w:right w:w="39" w:type="dxa"/>
            </w:tcMar>
          </w:tcPr>
          <w:p w14:paraId="2915BDD0" w14:textId="77777777" w:rsidR="004331F3" w:rsidRPr="00AE3B2D" w:rsidRDefault="00AF0457" w:rsidP="001124B2">
            <w:pPr>
              <w:jc w:val="left"/>
              <w:rPr>
                <w:rFonts w:eastAsia="SimSun" w:cs="Arial"/>
              </w:rPr>
            </w:pPr>
            <w:r w:rsidRPr="00AF0457">
              <w:rPr>
                <w:rFonts w:eastAsia="SimSun" w:cs="Arial" w:hint="eastAsia"/>
                <w:b/>
                <w:color w:val="000000"/>
                <w:sz w:val="16"/>
              </w:rPr>
              <w:t>硫酸二乙酯</w:t>
            </w:r>
          </w:p>
        </w:tc>
        <w:tc>
          <w:tcPr>
            <w:tcW w:w="3532" w:type="dxa"/>
            <w:tcMar>
              <w:top w:w="39" w:type="dxa"/>
              <w:left w:w="39" w:type="dxa"/>
              <w:bottom w:w="39" w:type="dxa"/>
              <w:right w:w="39" w:type="dxa"/>
            </w:tcMar>
          </w:tcPr>
          <w:p w14:paraId="421FAF4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94F5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1AC228" w14:textId="77777777" w:rsidTr="001124B2">
        <w:trPr>
          <w:trHeight w:val="205"/>
        </w:trPr>
        <w:tc>
          <w:tcPr>
            <w:tcW w:w="4690" w:type="dxa"/>
            <w:tcMar>
              <w:top w:w="39" w:type="dxa"/>
              <w:left w:w="39" w:type="dxa"/>
              <w:bottom w:w="39" w:type="dxa"/>
              <w:right w:w="39" w:type="dxa"/>
            </w:tcMar>
          </w:tcPr>
          <w:p w14:paraId="1B84DE0C" w14:textId="77777777" w:rsidR="004331F3" w:rsidRPr="00AE3B2D" w:rsidRDefault="00AF0457" w:rsidP="001124B2">
            <w:pPr>
              <w:jc w:val="left"/>
              <w:rPr>
                <w:rFonts w:eastAsia="SimSun" w:cs="Arial"/>
              </w:rPr>
            </w:pPr>
            <w:r w:rsidRPr="00AF0457">
              <w:rPr>
                <w:rFonts w:eastAsia="SimSun" w:cs="Arial" w:hint="eastAsia"/>
                <w:color w:val="000000"/>
                <w:sz w:val="16"/>
              </w:rPr>
              <w:t>乙二醛</w:t>
            </w:r>
          </w:p>
        </w:tc>
        <w:tc>
          <w:tcPr>
            <w:tcW w:w="3532" w:type="dxa"/>
            <w:tcMar>
              <w:top w:w="39" w:type="dxa"/>
              <w:left w:w="39" w:type="dxa"/>
              <w:bottom w:w="39" w:type="dxa"/>
              <w:right w:w="39" w:type="dxa"/>
            </w:tcMar>
          </w:tcPr>
          <w:p w14:paraId="53473A37" w14:textId="77777777" w:rsidR="004331F3" w:rsidRPr="00AE3B2D" w:rsidRDefault="00AF0457" w:rsidP="001124B2">
            <w:pPr>
              <w:jc w:val="left"/>
              <w:rPr>
                <w:rFonts w:eastAsia="SimSun" w:cs="Arial"/>
              </w:rPr>
            </w:pPr>
            <w:r w:rsidRPr="00AF0457">
              <w:rPr>
                <w:rFonts w:eastAsia="SimSun" w:cs="Arial" w:hint="eastAsia"/>
                <w:b/>
                <w:color w:val="000000"/>
                <w:sz w:val="16"/>
              </w:rPr>
              <w:t>乙二醛溶液</w:t>
            </w:r>
            <w:r>
              <w:rPr>
                <w:rFonts w:eastAsia="SimSun" w:cs="Arial" w:hint="eastAsia"/>
                <w:b/>
                <w:color w:val="000000"/>
                <w:sz w:val="16"/>
                <w:lang w:eastAsia="zh-CN"/>
              </w:rPr>
              <w:t>(</w:t>
            </w:r>
            <w:r w:rsidRPr="00AF0457">
              <w:rPr>
                <w:rFonts w:eastAsia="SimSun" w:cs="Arial" w:hint="eastAsia"/>
                <w:b/>
                <w:color w:val="000000"/>
                <w:sz w:val="16"/>
              </w:rPr>
              <w:t>40%</w:t>
            </w:r>
            <w:r w:rsidRPr="00AF0457">
              <w:rPr>
                <w:rFonts w:eastAsia="SimSun" w:cs="Arial" w:hint="eastAsia"/>
                <w:b/>
                <w:color w:val="000000"/>
                <w:sz w:val="16"/>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6E91313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0A1470" w14:textId="77777777" w:rsidTr="001124B2">
        <w:trPr>
          <w:trHeight w:val="205"/>
        </w:trPr>
        <w:tc>
          <w:tcPr>
            <w:tcW w:w="4690" w:type="dxa"/>
            <w:tcMar>
              <w:top w:w="39" w:type="dxa"/>
              <w:left w:w="39" w:type="dxa"/>
              <w:bottom w:w="39" w:type="dxa"/>
              <w:right w:w="39" w:type="dxa"/>
            </w:tcMar>
          </w:tcPr>
          <w:p w14:paraId="44976002" w14:textId="77777777" w:rsidR="004331F3" w:rsidRPr="00AE3B2D" w:rsidRDefault="00003945" w:rsidP="001124B2">
            <w:pPr>
              <w:jc w:val="left"/>
              <w:rPr>
                <w:rFonts w:eastAsia="SimSun" w:cs="Arial"/>
              </w:rPr>
            </w:pPr>
            <w:r w:rsidRPr="00003945">
              <w:rPr>
                <w:rFonts w:eastAsia="SimSun" w:cs="Arial" w:hint="eastAsia"/>
                <w:b/>
                <w:color w:val="000000"/>
                <w:sz w:val="16"/>
              </w:rPr>
              <w:t>双酚</w:t>
            </w:r>
            <w:r w:rsidRPr="00003945">
              <w:rPr>
                <w:rFonts w:eastAsia="SimSun" w:cs="Arial" w:hint="eastAsia"/>
                <w:b/>
                <w:color w:val="000000"/>
                <w:sz w:val="16"/>
              </w:rPr>
              <w:t>A</w:t>
            </w:r>
            <w:r w:rsidRPr="00003945">
              <w:rPr>
                <w:rFonts w:eastAsia="SimSun" w:cs="Arial" w:hint="eastAsia"/>
                <w:b/>
                <w:color w:val="000000"/>
                <w:sz w:val="16"/>
              </w:rPr>
              <w:t>甘油醚</w:t>
            </w:r>
          </w:p>
        </w:tc>
        <w:tc>
          <w:tcPr>
            <w:tcW w:w="3532" w:type="dxa"/>
            <w:tcMar>
              <w:top w:w="39" w:type="dxa"/>
              <w:left w:w="39" w:type="dxa"/>
              <w:bottom w:w="39" w:type="dxa"/>
              <w:right w:w="39" w:type="dxa"/>
            </w:tcMar>
          </w:tcPr>
          <w:p w14:paraId="7E4B00A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E64A49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0B0792" w14:textId="77777777" w:rsidTr="001124B2">
        <w:trPr>
          <w:trHeight w:val="205"/>
        </w:trPr>
        <w:tc>
          <w:tcPr>
            <w:tcW w:w="4690" w:type="dxa"/>
            <w:tcMar>
              <w:top w:w="39" w:type="dxa"/>
              <w:left w:w="39" w:type="dxa"/>
              <w:bottom w:w="39" w:type="dxa"/>
              <w:right w:w="39" w:type="dxa"/>
            </w:tcMar>
          </w:tcPr>
          <w:p w14:paraId="1BBEC449" w14:textId="77777777" w:rsidR="004331F3" w:rsidRPr="00AE3B2D" w:rsidRDefault="00003945" w:rsidP="001124B2">
            <w:pPr>
              <w:jc w:val="left"/>
              <w:rPr>
                <w:rFonts w:eastAsia="SimSun" w:cs="Arial"/>
              </w:rPr>
            </w:pPr>
            <w:r w:rsidRPr="00003945">
              <w:rPr>
                <w:rFonts w:eastAsia="SimSun" w:cs="Arial" w:hint="eastAsia"/>
                <w:b/>
                <w:color w:val="000000"/>
                <w:sz w:val="16"/>
              </w:rPr>
              <w:t>双酚</w:t>
            </w:r>
            <w:r w:rsidRPr="00003945">
              <w:rPr>
                <w:rFonts w:eastAsia="SimSun" w:cs="Arial" w:hint="eastAsia"/>
                <w:b/>
                <w:color w:val="000000"/>
                <w:sz w:val="16"/>
              </w:rPr>
              <w:t>F</w:t>
            </w:r>
            <w:r w:rsidRPr="00003945">
              <w:rPr>
                <w:rFonts w:eastAsia="SimSun" w:cs="Arial" w:hint="eastAsia"/>
                <w:b/>
                <w:color w:val="000000"/>
                <w:sz w:val="16"/>
              </w:rPr>
              <w:t>甘油醚</w:t>
            </w:r>
          </w:p>
        </w:tc>
        <w:tc>
          <w:tcPr>
            <w:tcW w:w="3532" w:type="dxa"/>
            <w:tcMar>
              <w:top w:w="39" w:type="dxa"/>
              <w:left w:w="39" w:type="dxa"/>
              <w:bottom w:w="39" w:type="dxa"/>
              <w:right w:w="39" w:type="dxa"/>
            </w:tcMar>
          </w:tcPr>
          <w:p w14:paraId="007CF5D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EF2F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26467B" w14:textId="77777777" w:rsidTr="001124B2">
        <w:trPr>
          <w:trHeight w:val="205"/>
        </w:trPr>
        <w:tc>
          <w:tcPr>
            <w:tcW w:w="4690" w:type="dxa"/>
            <w:tcMar>
              <w:top w:w="39" w:type="dxa"/>
              <w:left w:w="39" w:type="dxa"/>
              <w:bottom w:w="39" w:type="dxa"/>
              <w:right w:w="39" w:type="dxa"/>
            </w:tcMar>
          </w:tcPr>
          <w:p w14:paraId="7D2E67BE" w14:textId="77777777" w:rsidR="004331F3" w:rsidRPr="00AE3B2D" w:rsidRDefault="00003945" w:rsidP="001124B2">
            <w:pPr>
              <w:jc w:val="left"/>
              <w:rPr>
                <w:rFonts w:eastAsia="SimSun" w:cs="Arial"/>
              </w:rPr>
            </w:pPr>
            <w:r w:rsidRPr="00003945">
              <w:rPr>
                <w:rFonts w:eastAsia="SimSun" w:cs="Arial" w:hint="eastAsia"/>
                <w:color w:val="000000"/>
                <w:sz w:val="16"/>
              </w:rPr>
              <w:t>二甘醇</w:t>
            </w:r>
          </w:p>
        </w:tc>
        <w:tc>
          <w:tcPr>
            <w:tcW w:w="3532" w:type="dxa"/>
            <w:tcMar>
              <w:top w:w="39" w:type="dxa"/>
              <w:left w:w="39" w:type="dxa"/>
              <w:bottom w:w="39" w:type="dxa"/>
              <w:right w:w="39" w:type="dxa"/>
            </w:tcMar>
          </w:tcPr>
          <w:p w14:paraId="784EE007" w14:textId="77777777" w:rsidR="004331F3" w:rsidRPr="00AE3B2D" w:rsidRDefault="00003945" w:rsidP="001124B2">
            <w:pPr>
              <w:jc w:val="left"/>
              <w:rPr>
                <w:rFonts w:eastAsia="SimSun" w:cs="Arial"/>
              </w:rPr>
            </w:pPr>
            <w:r w:rsidRPr="00003945">
              <w:rPr>
                <w:rFonts w:eastAsia="SimSun" w:cs="Arial" w:hint="eastAsia"/>
                <w:b/>
                <w:color w:val="000000"/>
                <w:sz w:val="16"/>
              </w:rPr>
              <w:t>二甘醇</w:t>
            </w:r>
          </w:p>
        </w:tc>
        <w:tc>
          <w:tcPr>
            <w:tcW w:w="848" w:type="dxa"/>
            <w:tcMar>
              <w:top w:w="39" w:type="dxa"/>
              <w:left w:w="39" w:type="dxa"/>
              <w:bottom w:w="39" w:type="dxa"/>
              <w:right w:w="39" w:type="dxa"/>
            </w:tcMar>
          </w:tcPr>
          <w:p w14:paraId="04F55E1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958389" w14:textId="77777777" w:rsidTr="001124B2">
        <w:trPr>
          <w:trHeight w:val="205"/>
        </w:trPr>
        <w:tc>
          <w:tcPr>
            <w:tcW w:w="4690" w:type="dxa"/>
            <w:tcMar>
              <w:top w:w="39" w:type="dxa"/>
              <w:left w:w="39" w:type="dxa"/>
              <w:bottom w:w="39" w:type="dxa"/>
              <w:right w:w="39" w:type="dxa"/>
            </w:tcMar>
          </w:tcPr>
          <w:p w14:paraId="5B6ABF23" w14:textId="77777777" w:rsidR="004331F3" w:rsidRPr="00AE3B2D" w:rsidRDefault="00003945" w:rsidP="001124B2">
            <w:pPr>
              <w:jc w:val="left"/>
              <w:rPr>
                <w:rFonts w:eastAsia="SimSun" w:cs="Arial"/>
              </w:rPr>
            </w:pPr>
            <w:r w:rsidRPr="00003945">
              <w:rPr>
                <w:rFonts w:eastAsia="SimSun" w:cs="Arial" w:hint="eastAsia"/>
                <w:color w:val="000000"/>
                <w:sz w:val="16"/>
              </w:rPr>
              <w:t>二甘醇胺</w:t>
            </w:r>
          </w:p>
        </w:tc>
        <w:tc>
          <w:tcPr>
            <w:tcW w:w="3532" w:type="dxa"/>
            <w:tcMar>
              <w:top w:w="39" w:type="dxa"/>
              <w:left w:w="39" w:type="dxa"/>
              <w:bottom w:w="39" w:type="dxa"/>
              <w:right w:w="39" w:type="dxa"/>
            </w:tcMar>
          </w:tcPr>
          <w:p w14:paraId="2933957B" w14:textId="77777777" w:rsidR="004331F3" w:rsidRPr="00AE3B2D" w:rsidRDefault="00003945" w:rsidP="001124B2">
            <w:pPr>
              <w:jc w:val="left"/>
              <w:rPr>
                <w:rFonts w:eastAsia="SimSun" w:cs="Arial"/>
              </w:rPr>
            </w:pPr>
            <w:r w:rsidRPr="00003945">
              <w:rPr>
                <w:rFonts w:eastAsia="SimSun" w:cs="Arial" w:hint="eastAsia"/>
                <w:b/>
                <w:color w:val="000000"/>
                <w:sz w:val="16"/>
              </w:rPr>
              <w:t>2-(2-</w:t>
            </w:r>
            <w:r w:rsidRPr="00003945">
              <w:rPr>
                <w:rFonts w:eastAsia="SimSun" w:cs="Arial" w:hint="eastAsia"/>
                <w:b/>
                <w:color w:val="000000"/>
                <w:sz w:val="16"/>
              </w:rPr>
              <w:t>氨乙氧基</w:t>
            </w:r>
            <w:r w:rsidRPr="00003945">
              <w:rPr>
                <w:rFonts w:eastAsia="SimSun" w:cs="Arial" w:hint="eastAsia"/>
                <w:b/>
                <w:color w:val="000000"/>
                <w:sz w:val="16"/>
              </w:rPr>
              <w:t>)</w:t>
            </w:r>
            <w:r w:rsidRPr="00003945">
              <w:rPr>
                <w:rFonts w:eastAsia="SimSun" w:cs="Arial" w:hint="eastAsia"/>
                <w:b/>
                <w:color w:val="000000"/>
                <w:sz w:val="16"/>
              </w:rPr>
              <w:t>乙醇</w:t>
            </w:r>
          </w:p>
        </w:tc>
        <w:tc>
          <w:tcPr>
            <w:tcW w:w="848" w:type="dxa"/>
            <w:tcMar>
              <w:top w:w="39" w:type="dxa"/>
              <w:left w:w="39" w:type="dxa"/>
              <w:bottom w:w="39" w:type="dxa"/>
              <w:right w:w="39" w:type="dxa"/>
            </w:tcMar>
          </w:tcPr>
          <w:p w14:paraId="3AFA5B8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0F2E8E" w14:textId="77777777" w:rsidTr="001124B2">
        <w:trPr>
          <w:trHeight w:val="205"/>
        </w:trPr>
        <w:tc>
          <w:tcPr>
            <w:tcW w:w="4690" w:type="dxa"/>
            <w:tcMar>
              <w:top w:w="39" w:type="dxa"/>
              <w:left w:w="39" w:type="dxa"/>
              <w:bottom w:w="39" w:type="dxa"/>
              <w:right w:w="39" w:type="dxa"/>
            </w:tcMar>
          </w:tcPr>
          <w:p w14:paraId="4FE3FB88" w14:textId="77777777" w:rsidR="004331F3" w:rsidRPr="00AE3B2D" w:rsidRDefault="00003945" w:rsidP="001124B2">
            <w:pPr>
              <w:jc w:val="left"/>
              <w:rPr>
                <w:rFonts w:eastAsia="SimSun" w:cs="Arial"/>
              </w:rPr>
            </w:pPr>
            <w:r w:rsidRPr="00003945">
              <w:rPr>
                <w:rFonts w:eastAsia="SimSun" w:cs="Arial" w:hint="eastAsia"/>
                <w:color w:val="000000"/>
                <w:sz w:val="16"/>
              </w:rPr>
              <w:t>二甘醇邻苯二甲酸酯</w:t>
            </w:r>
          </w:p>
        </w:tc>
        <w:tc>
          <w:tcPr>
            <w:tcW w:w="3532" w:type="dxa"/>
            <w:tcMar>
              <w:top w:w="39" w:type="dxa"/>
              <w:left w:w="39" w:type="dxa"/>
              <w:bottom w:w="39" w:type="dxa"/>
              <w:right w:w="39" w:type="dxa"/>
            </w:tcMar>
          </w:tcPr>
          <w:p w14:paraId="7835654C" w14:textId="77777777" w:rsidR="004331F3" w:rsidRPr="00AE3B2D" w:rsidRDefault="00003945" w:rsidP="001124B2">
            <w:pPr>
              <w:jc w:val="left"/>
              <w:rPr>
                <w:rFonts w:eastAsia="SimSun" w:cs="Arial"/>
              </w:rPr>
            </w:pPr>
            <w:r w:rsidRPr="00003945">
              <w:rPr>
                <w:rFonts w:eastAsia="SimSun" w:cs="Arial" w:hint="eastAsia"/>
                <w:b/>
                <w:color w:val="000000"/>
                <w:sz w:val="16"/>
              </w:rPr>
              <w:t>邻苯二甲酸二甘醇酯</w:t>
            </w:r>
          </w:p>
        </w:tc>
        <w:tc>
          <w:tcPr>
            <w:tcW w:w="848" w:type="dxa"/>
            <w:tcMar>
              <w:top w:w="39" w:type="dxa"/>
              <w:left w:w="39" w:type="dxa"/>
              <w:bottom w:w="39" w:type="dxa"/>
              <w:right w:w="39" w:type="dxa"/>
            </w:tcMar>
          </w:tcPr>
          <w:p w14:paraId="337C0D1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BF0E33" w14:textId="77777777" w:rsidTr="001124B2">
        <w:trPr>
          <w:trHeight w:val="205"/>
        </w:trPr>
        <w:tc>
          <w:tcPr>
            <w:tcW w:w="4690" w:type="dxa"/>
            <w:tcMar>
              <w:top w:w="39" w:type="dxa"/>
              <w:left w:w="39" w:type="dxa"/>
              <w:bottom w:w="39" w:type="dxa"/>
              <w:right w:w="39" w:type="dxa"/>
            </w:tcMar>
          </w:tcPr>
          <w:p w14:paraId="1679D973" w14:textId="77777777" w:rsidR="004331F3" w:rsidRPr="00AE3B2D" w:rsidRDefault="00003945" w:rsidP="001124B2">
            <w:pPr>
              <w:jc w:val="left"/>
              <w:rPr>
                <w:rFonts w:eastAsia="SimSun" w:cs="Arial"/>
              </w:rPr>
            </w:pPr>
            <w:r w:rsidRPr="00003945">
              <w:rPr>
                <w:rFonts w:eastAsia="SimSun" w:cs="Arial" w:hint="eastAsia"/>
                <w:b/>
                <w:color w:val="000000"/>
                <w:sz w:val="16"/>
              </w:rPr>
              <w:t>邻苯二甲酸二庚酯</w:t>
            </w:r>
          </w:p>
        </w:tc>
        <w:tc>
          <w:tcPr>
            <w:tcW w:w="3532" w:type="dxa"/>
            <w:tcMar>
              <w:top w:w="39" w:type="dxa"/>
              <w:left w:w="39" w:type="dxa"/>
              <w:bottom w:w="39" w:type="dxa"/>
              <w:right w:w="39" w:type="dxa"/>
            </w:tcMar>
          </w:tcPr>
          <w:p w14:paraId="5B97DEC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C4A558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23735D" w14:textId="77777777" w:rsidTr="001124B2">
        <w:trPr>
          <w:trHeight w:val="205"/>
        </w:trPr>
        <w:tc>
          <w:tcPr>
            <w:tcW w:w="4690" w:type="dxa"/>
            <w:tcMar>
              <w:top w:w="39" w:type="dxa"/>
              <w:left w:w="39" w:type="dxa"/>
              <w:bottom w:w="39" w:type="dxa"/>
              <w:right w:w="39" w:type="dxa"/>
            </w:tcMar>
          </w:tcPr>
          <w:p w14:paraId="0E90C0BA" w14:textId="77777777" w:rsidR="004331F3" w:rsidRPr="00AE3B2D" w:rsidRDefault="00003945" w:rsidP="001124B2">
            <w:pPr>
              <w:jc w:val="left"/>
              <w:rPr>
                <w:rFonts w:eastAsia="SimSun" w:cs="Arial"/>
              </w:rPr>
            </w:pPr>
            <w:r w:rsidRPr="00003945">
              <w:rPr>
                <w:rFonts w:eastAsia="SimSun" w:cs="Arial" w:hint="eastAsia"/>
                <w:b/>
                <w:color w:val="000000"/>
                <w:sz w:val="16"/>
              </w:rPr>
              <w:t>己二酸二</w:t>
            </w:r>
            <w:r w:rsidRPr="00003945">
              <w:rPr>
                <w:rFonts w:eastAsia="SimSun" w:cs="Arial" w:hint="eastAsia"/>
                <w:b/>
                <w:color w:val="000000"/>
                <w:sz w:val="16"/>
              </w:rPr>
              <w:t>-</w:t>
            </w:r>
            <w:r w:rsidRPr="00003945">
              <w:rPr>
                <w:rFonts w:eastAsia="SimSun" w:cs="Arial" w:hint="eastAsia"/>
                <w:b/>
                <w:color w:val="000000"/>
                <w:sz w:val="16"/>
              </w:rPr>
              <w:t>正</w:t>
            </w:r>
            <w:r w:rsidRPr="00003945">
              <w:rPr>
                <w:rFonts w:eastAsia="SimSun" w:cs="Arial" w:hint="eastAsia"/>
                <w:b/>
                <w:color w:val="000000"/>
                <w:sz w:val="16"/>
              </w:rPr>
              <w:t>-</w:t>
            </w:r>
            <w:r w:rsidRPr="00003945">
              <w:rPr>
                <w:rFonts w:eastAsia="SimSun" w:cs="Arial" w:hint="eastAsia"/>
                <w:b/>
                <w:color w:val="000000"/>
                <w:sz w:val="16"/>
              </w:rPr>
              <w:t>己酯</w:t>
            </w:r>
          </w:p>
        </w:tc>
        <w:tc>
          <w:tcPr>
            <w:tcW w:w="3532" w:type="dxa"/>
            <w:tcMar>
              <w:top w:w="39" w:type="dxa"/>
              <w:left w:w="39" w:type="dxa"/>
              <w:bottom w:w="39" w:type="dxa"/>
              <w:right w:w="39" w:type="dxa"/>
            </w:tcMar>
          </w:tcPr>
          <w:p w14:paraId="623E5F5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DDC2F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E9FDBF" w14:textId="77777777" w:rsidTr="001124B2">
        <w:trPr>
          <w:trHeight w:val="205"/>
        </w:trPr>
        <w:tc>
          <w:tcPr>
            <w:tcW w:w="4690" w:type="dxa"/>
            <w:tcMar>
              <w:top w:w="39" w:type="dxa"/>
              <w:left w:w="39" w:type="dxa"/>
              <w:bottom w:w="39" w:type="dxa"/>
              <w:right w:w="39" w:type="dxa"/>
            </w:tcMar>
          </w:tcPr>
          <w:p w14:paraId="120D9C17" w14:textId="77777777" w:rsidR="004331F3" w:rsidRPr="00AE3B2D" w:rsidRDefault="00003945" w:rsidP="001124B2">
            <w:pPr>
              <w:jc w:val="left"/>
              <w:rPr>
                <w:rFonts w:eastAsia="SimSun" w:cs="Arial"/>
              </w:rPr>
            </w:pPr>
            <w:r w:rsidRPr="00003945">
              <w:rPr>
                <w:rFonts w:eastAsia="SimSun" w:cs="Arial" w:hint="eastAsia"/>
                <w:b/>
                <w:color w:val="000000"/>
                <w:sz w:val="16"/>
              </w:rPr>
              <w:t>邻苯二甲酸二己酯</w:t>
            </w:r>
          </w:p>
        </w:tc>
        <w:tc>
          <w:tcPr>
            <w:tcW w:w="3532" w:type="dxa"/>
            <w:tcMar>
              <w:top w:w="39" w:type="dxa"/>
              <w:left w:w="39" w:type="dxa"/>
              <w:bottom w:w="39" w:type="dxa"/>
              <w:right w:w="39" w:type="dxa"/>
            </w:tcMar>
          </w:tcPr>
          <w:p w14:paraId="2F29E80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5B683C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9F7DDC" w14:textId="77777777" w:rsidTr="001124B2">
        <w:trPr>
          <w:trHeight w:val="205"/>
        </w:trPr>
        <w:tc>
          <w:tcPr>
            <w:tcW w:w="4690" w:type="dxa"/>
            <w:tcMar>
              <w:top w:w="39" w:type="dxa"/>
              <w:left w:w="39" w:type="dxa"/>
              <w:bottom w:w="39" w:type="dxa"/>
              <w:right w:w="39" w:type="dxa"/>
            </w:tcMar>
          </w:tcPr>
          <w:p w14:paraId="2CB878DB" w14:textId="77777777" w:rsidR="004331F3" w:rsidRPr="00AE3B2D" w:rsidRDefault="006E4630" w:rsidP="001124B2">
            <w:pPr>
              <w:jc w:val="left"/>
              <w:rPr>
                <w:rFonts w:eastAsia="SimSun" w:cs="Arial"/>
                <w:lang w:eastAsia="zh-CN"/>
              </w:rPr>
            </w:pPr>
            <w:r w:rsidRPr="006E4630">
              <w:rPr>
                <w:rFonts w:eastAsia="SimSun" w:cs="Arial" w:hint="eastAsia"/>
                <w:color w:val="000000"/>
                <w:sz w:val="16"/>
                <w:lang w:eastAsia="zh-CN"/>
              </w:rPr>
              <w:t>1,3-</w:t>
            </w:r>
            <w:r w:rsidRPr="006E4630">
              <w:rPr>
                <w:rFonts w:eastAsia="SimSun" w:cs="Arial" w:hint="eastAsia"/>
                <w:color w:val="000000"/>
                <w:sz w:val="16"/>
                <w:lang w:eastAsia="zh-CN"/>
              </w:rPr>
              <w:t>二氢异苯并呋喃</w:t>
            </w:r>
            <w:r w:rsidRPr="006E4630">
              <w:rPr>
                <w:rFonts w:eastAsia="SimSun" w:cs="Arial" w:hint="eastAsia"/>
                <w:color w:val="000000"/>
                <w:sz w:val="16"/>
                <w:lang w:eastAsia="zh-CN"/>
              </w:rPr>
              <w:t>-1,3-</w:t>
            </w:r>
            <w:r w:rsidRPr="006E4630">
              <w:rPr>
                <w:rFonts w:eastAsia="SimSun" w:cs="Arial" w:hint="eastAsia"/>
                <w:color w:val="000000"/>
                <w:sz w:val="16"/>
                <w:lang w:eastAsia="zh-CN"/>
              </w:rPr>
              <w:t>二酮</w:t>
            </w:r>
            <w:r>
              <w:rPr>
                <w:rFonts w:eastAsia="SimSun" w:cs="Arial" w:hint="eastAsia"/>
                <w:color w:val="000000"/>
                <w:sz w:val="16"/>
                <w:lang w:eastAsia="zh-CN"/>
              </w:rPr>
              <w:t>(</w:t>
            </w:r>
            <w:r w:rsidRPr="006E4630">
              <w:rPr>
                <w:rFonts w:eastAsia="SimSun" w:cs="Arial" w:hint="eastAsia"/>
                <w:color w:val="000000"/>
                <w:sz w:val="16"/>
                <w:lang w:eastAsia="zh-CN"/>
              </w:rPr>
              <w:t>熔</w:t>
            </w:r>
            <w:r>
              <w:rPr>
                <w:rFonts w:eastAsia="SimSun" w:cs="Arial" w:hint="eastAsia"/>
                <w:color w:val="000000"/>
                <w:sz w:val="16"/>
                <w:lang w:eastAsia="zh-CN"/>
              </w:rPr>
              <w:t>融</w:t>
            </w:r>
            <w:r>
              <w:rPr>
                <w:rFonts w:eastAsia="SimSun" w:cs="Arial" w:hint="eastAsia"/>
                <w:color w:val="000000"/>
                <w:sz w:val="16"/>
                <w:lang w:eastAsia="zh-CN"/>
              </w:rPr>
              <w:t>)</w:t>
            </w:r>
          </w:p>
        </w:tc>
        <w:tc>
          <w:tcPr>
            <w:tcW w:w="3532" w:type="dxa"/>
            <w:tcMar>
              <w:top w:w="39" w:type="dxa"/>
              <w:left w:w="39" w:type="dxa"/>
              <w:bottom w:w="39" w:type="dxa"/>
              <w:right w:w="39" w:type="dxa"/>
            </w:tcMar>
          </w:tcPr>
          <w:p w14:paraId="3C0135C3" w14:textId="77777777" w:rsidR="004331F3" w:rsidRPr="00AE3B2D" w:rsidRDefault="006E4630" w:rsidP="001124B2">
            <w:pPr>
              <w:jc w:val="left"/>
              <w:rPr>
                <w:rFonts w:eastAsia="SimSun" w:cs="Arial"/>
              </w:rPr>
            </w:pPr>
            <w:r w:rsidRPr="006E4630">
              <w:rPr>
                <w:rFonts w:eastAsia="SimSun" w:cs="Arial" w:hint="eastAsia"/>
                <w:b/>
                <w:color w:val="000000"/>
                <w:sz w:val="16"/>
              </w:rPr>
              <w:t>酞酐</w:t>
            </w:r>
            <w:r w:rsidR="004331F3" w:rsidRPr="00AE3B2D">
              <w:rPr>
                <w:rFonts w:eastAsia="SimSun" w:cs="Arial"/>
                <w:b/>
                <w:color w:val="000000"/>
                <w:sz w:val="16"/>
              </w:rPr>
              <w:t>(</w:t>
            </w:r>
            <w:r w:rsidRPr="006E4630">
              <w:rPr>
                <w:rFonts w:eastAsia="SimSun" w:cs="Arial" w:hint="eastAsia"/>
                <w:b/>
                <w:color w:val="000000"/>
                <w:sz w:val="16"/>
              </w:rPr>
              <w:t>熔融</w:t>
            </w:r>
            <w:r w:rsidR="004331F3" w:rsidRPr="00AE3B2D">
              <w:rPr>
                <w:rFonts w:eastAsia="SimSun" w:cs="Arial"/>
                <w:b/>
                <w:color w:val="000000"/>
                <w:sz w:val="16"/>
              </w:rPr>
              <w:t>)</w:t>
            </w:r>
          </w:p>
        </w:tc>
        <w:tc>
          <w:tcPr>
            <w:tcW w:w="848" w:type="dxa"/>
            <w:tcMar>
              <w:top w:w="39" w:type="dxa"/>
              <w:left w:w="39" w:type="dxa"/>
              <w:bottom w:w="39" w:type="dxa"/>
              <w:right w:w="39" w:type="dxa"/>
            </w:tcMar>
          </w:tcPr>
          <w:p w14:paraId="1578494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9F5C0F7" w14:textId="77777777" w:rsidTr="001124B2">
        <w:trPr>
          <w:trHeight w:val="205"/>
        </w:trPr>
        <w:tc>
          <w:tcPr>
            <w:tcW w:w="4690" w:type="dxa"/>
            <w:tcMar>
              <w:top w:w="39" w:type="dxa"/>
              <w:left w:w="39" w:type="dxa"/>
              <w:bottom w:w="39" w:type="dxa"/>
              <w:right w:w="39" w:type="dxa"/>
            </w:tcMar>
          </w:tcPr>
          <w:p w14:paraId="7BAC37AF" w14:textId="77777777" w:rsidR="004331F3" w:rsidRPr="00AE3B2D" w:rsidRDefault="0090593E" w:rsidP="001124B2">
            <w:pPr>
              <w:jc w:val="left"/>
              <w:rPr>
                <w:rFonts w:eastAsia="SimSun" w:cs="Arial"/>
              </w:rPr>
            </w:pPr>
            <w:r w:rsidRPr="0090593E">
              <w:rPr>
                <w:rFonts w:eastAsia="SimSun" w:cs="Arial" w:hint="eastAsia"/>
                <w:color w:val="000000"/>
                <w:sz w:val="16"/>
              </w:rPr>
              <w:t>2,3-</w:t>
            </w:r>
            <w:r w:rsidRPr="0090593E">
              <w:rPr>
                <w:rFonts w:eastAsia="SimSun" w:cs="Arial" w:hint="eastAsia"/>
                <w:color w:val="000000"/>
                <w:sz w:val="16"/>
              </w:rPr>
              <w:t>二羟丁烷</w:t>
            </w:r>
            <w:r w:rsidR="004331F3" w:rsidRPr="00AE3B2D">
              <w:rPr>
                <w:rFonts w:eastAsia="SimSun" w:cs="Arial"/>
                <w:color w:val="000000"/>
                <w:sz w:val="16"/>
              </w:rPr>
              <w:t>(a)</w:t>
            </w:r>
          </w:p>
        </w:tc>
        <w:tc>
          <w:tcPr>
            <w:tcW w:w="3532" w:type="dxa"/>
            <w:tcMar>
              <w:top w:w="39" w:type="dxa"/>
              <w:left w:w="39" w:type="dxa"/>
              <w:bottom w:w="39" w:type="dxa"/>
              <w:right w:w="39" w:type="dxa"/>
            </w:tcMar>
          </w:tcPr>
          <w:p w14:paraId="18E141D1" w14:textId="77777777" w:rsidR="004331F3" w:rsidRPr="00AE3B2D" w:rsidRDefault="0090593E" w:rsidP="001124B2">
            <w:pPr>
              <w:jc w:val="left"/>
              <w:rPr>
                <w:rFonts w:eastAsia="SimSun" w:cs="Arial"/>
              </w:rPr>
            </w:pPr>
            <w:r w:rsidRPr="0090593E">
              <w:rPr>
                <w:rFonts w:eastAsia="SimSun" w:cs="Arial" w:hint="eastAsia"/>
                <w:b/>
                <w:color w:val="000000"/>
                <w:sz w:val="16"/>
              </w:rPr>
              <w:t>丁二醇</w:t>
            </w:r>
          </w:p>
        </w:tc>
        <w:tc>
          <w:tcPr>
            <w:tcW w:w="848" w:type="dxa"/>
            <w:tcMar>
              <w:top w:w="39" w:type="dxa"/>
              <w:left w:w="39" w:type="dxa"/>
              <w:bottom w:w="39" w:type="dxa"/>
              <w:right w:w="39" w:type="dxa"/>
            </w:tcMar>
          </w:tcPr>
          <w:p w14:paraId="14A6B1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96BD77" w14:textId="77777777" w:rsidTr="001124B2">
        <w:trPr>
          <w:trHeight w:val="205"/>
        </w:trPr>
        <w:tc>
          <w:tcPr>
            <w:tcW w:w="4690" w:type="dxa"/>
            <w:tcMar>
              <w:top w:w="39" w:type="dxa"/>
              <w:left w:w="39" w:type="dxa"/>
              <w:bottom w:w="39" w:type="dxa"/>
              <w:right w:w="39" w:type="dxa"/>
            </w:tcMar>
          </w:tcPr>
          <w:p w14:paraId="43F8A8A9" w14:textId="77777777" w:rsidR="004331F3" w:rsidRPr="00AE3B2D" w:rsidRDefault="004331F3" w:rsidP="001124B2">
            <w:pPr>
              <w:jc w:val="left"/>
              <w:rPr>
                <w:rFonts w:eastAsia="SimSun" w:cs="Arial"/>
              </w:rPr>
            </w:pPr>
            <w:r w:rsidRPr="00AE3B2D">
              <w:rPr>
                <w:rFonts w:eastAsia="SimSun" w:cs="Arial"/>
                <w:color w:val="000000"/>
                <w:sz w:val="16"/>
              </w:rPr>
              <w:t>2,2'-</w:t>
            </w:r>
            <w:r w:rsidR="002E2ABA" w:rsidRPr="002E2ABA">
              <w:rPr>
                <w:rFonts w:eastAsia="SimSun" w:cs="Arial" w:hint="eastAsia"/>
                <w:color w:val="000000"/>
                <w:sz w:val="16"/>
              </w:rPr>
              <w:t>二羟二乙胺</w:t>
            </w:r>
          </w:p>
        </w:tc>
        <w:tc>
          <w:tcPr>
            <w:tcW w:w="3532" w:type="dxa"/>
            <w:tcMar>
              <w:top w:w="39" w:type="dxa"/>
              <w:left w:w="39" w:type="dxa"/>
              <w:bottom w:w="39" w:type="dxa"/>
              <w:right w:w="39" w:type="dxa"/>
            </w:tcMar>
          </w:tcPr>
          <w:p w14:paraId="356B2892" w14:textId="77777777" w:rsidR="004331F3" w:rsidRPr="00AE3B2D" w:rsidRDefault="002E2ABA" w:rsidP="001124B2">
            <w:pPr>
              <w:jc w:val="left"/>
              <w:rPr>
                <w:rFonts w:eastAsia="SimSun" w:cs="Arial"/>
              </w:rPr>
            </w:pPr>
            <w:r w:rsidRPr="002E2ABA">
              <w:rPr>
                <w:rFonts w:eastAsia="SimSun" w:cs="Arial" w:hint="eastAsia"/>
                <w:b/>
                <w:color w:val="000000"/>
                <w:sz w:val="16"/>
              </w:rPr>
              <w:t>二乙醇胺</w:t>
            </w:r>
          </w:p>
        </w:tc>
        <w:tc>
          <w:tcPr>
            <w:tcW w:w="848" w:type="dxa"/>
            <w:tcMar>
              <w:top w:w="39" w:type="dxa"/>
              <w:left w:w="39" w:type="dxa"/>
              <w:bottom w:w="39" w:type="dxa"/>
              <w:right w:w="39" w:type="dxa"/>
            </w:tcMar>
          </w:tcPr>
          <w:p w14:paraId="6B00465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052101" w14:textId="77777777" w:rsidTr="001124B2">
        <w:trPr>
          <w:trHeight w:val="205"/>
        </w:trPr>
        <w:tc>
          <w:tcPr>
            <w:tcW w:w="4690" w:type="dxa"/>
            <w:tcMar>
              <w:top w:w="39" w:type="dxa"/>
              <w:left w:w="39" w:type="dxa"/>
              <w:bottom w:w="39" w:type="dxa"/>
              <w:right w:w="39" w:type="dxa"/>
            </w:tcMar>
          </w:tcPr>
          <w:p w14:paraId="25EF3382" w14:textId="77777777" w:rsidR="004331F3" w:rsidRPr="00AE3B2D" w:rsidRDefault="002E2ABA" w:rsidP="001124B2">
            <w:pPr>
              <w:jc w:val="left"/>
              <w:rPr>
                <w:rFonts w:eastAsia="SimSun" w:cs="Arial"/>
              </w:rPr>
            </w:pPr>
            <w:r w:rsidRPr="002E2ABA">
              <w:rPr>
                <w:rFonts w:eastAsia="SimSun" w:cs="Arial" w:hint="eastAsia"/>
                <w:color w:val="000000"/>
                <w:sz w:val="16"/>
              </w:rPr>
              <w:t>二</w:t>
            </w:r>
            <w:r w:rsidRPr="002E2ABA">
              <w:rPr>
                <w:rFonts w:eastAsia="SimSun" w:cs="Arial" w:hint="eastAsia"/>
                <w:color w:val="000000"/>
                <w:sz w:val="16"/>
              </w:rPr>
              <w:t>-(2-</w:t>
            </w:r>
            <w:r w:rsidRPr="002E2ABA">
              <w:rPr>
                <w:rFonts w:eastAsia="SimSun" w:cs="Arial" w:hint="eastAsia"/>
                <w:color w:val="000000"/>
                <w:sz w:val="16"/>
              </w:rPr>
              <w:t>羟乙基</w:t>
            </w:r>
            <w:r w:rsidRPr="002E2ABA">
              <w:rPr>
                <w:rFonts w:eastAsia="SimSun" w:cs="Arial" w:hint="eastAsia"/>
                <w:color w:val="000000"/>
                <w:sz w:val="16"/>
              </w:rPr>
              <w:t>)</w:t>
            </w:r>
            <w:r w:rsidRPr="002E2ABA">
              <w:rPr>
                <w:rFonts w:eastAsia="SimSun" w:cs="Arial" w:hint="eastAsia"/>
                <w:color w:val="000000"/>
                <w:sz w:val="16"/>
              </w:rPr>
              <w:t>胺</w:t>
            </w:r>
          </w:p>
        </w:tc>
        <w:tc>
          <w:tcPr>
            <w:tcW w:w="3532" w:type="dxa"/>
            <w:tcMar>
              <w:top w:w="39" w:type="dxa"/>
              <w:left w:w="39" w:type="dxa"/>
              <w:bottom w:w="39" w:type="dxa"/>
              <w:right w:w="39" w:type="dxa"/>
            </w:tcMar>
          </w:tcPr>
          <w:p w14:paraId="6497BB52" w14:textId="77777777" w:rsidR="004331F3" w:rsidRPr="00AE3B2D" w:rsidRDefault="002E2ABA" w:rsidP="001124B2">
            <w:pPr>
              <w:jc w:val="left"/>
              <w:rPr>
                <w:rFonts w:eastAsia="SimSun" w:cs="Arial"/>
              </w:rPr>
            </w:pPr>
            <w:r w:rsidRPr="002E2ABA">
              <w:rPr>
                <w:rFonts w:eastAsia="SimSun" w:cs="Arial" w:hint="eastAsia"/>
                <w:b/>
                <w:color w:val="000000"/>
                <w:sz w:val="16"/>
              </w:rPr>
              <w:t>二乙醇胺</w:t>
            </w:r>
          </w:p>
        </w:tc>
        <w:tc>
          <w:tcPr>
            <w:tcW w:w="848" w:type="dxa"/>
            <w:tcMar>
              <w:top w:w="39" w:type="dxa"/>
              <w:left w:w="39" w:type="dxa"/>
              <w:bottom w:w="39" w:type="dxa"/>
              <w:right w:w="39" w:type="dxa"/>
            </w:tcMar>
          </w:tcPr>
          <w:p w14:paraId="2BFA225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E41227" w14:textId="77777777" w:rsidTr="001124B2">
        <w:trPr>
          <w:trHeight w:val="205"/>
        </w:trPr>
        <w:tc>
          <w:tcPr>
            <w:tcW w:w="4690" w:type="dxa"/>
            <w:tcMar>
              <w:top w:w="39" w:type="dxa"/>
              <w:left w:w="39" w:type="dxa"/>
              <w:bottom w:w="39" w:type="dxa"/>
              <w:right w:w="39" w:type="dxa"/>
            </w:tcMar>
          </w:tcPr>
          <w:p w14:paraId="7DCFE752" w14:textId="77777777" w:rsidR="004331F3" w:rsidRPr="00AE3B2D" w:rsidRDefault="002E2ABA" w:rsidP="001124B2">
            <w:pPr>
              <w:jc w:val="left"/>
              <w:rPr>
                <w:rFonts w:eastAsia="SimSun" w:cs="Arial"/>
              </w:rPr>
            </w:pPr>
            <w:r w:rsidRPr="002E2ABA">
              <w:rPr>
                <w:rFonts w:eastAsia="SimSun" w:cs="Arial" w:hint="eastAsia"/>
                <w:color w:val="000000"/>
                <w:sz w:val="16"/>
              </w:rPr>
              <w:t>二羟乙基醚</w:t>
            </w:r>
          </w:p>
        </w:tc>
        <w:tc>
          <w:tcPr>
            <w:tcW w:w="3532" w:type="dxa"/>
            <w:tcMar>
              <w:top w:w="39" w:type="dxa"/>
              <w:left w:w="39" w:type="dxa"/>
              <w:bottom w:w="39" w:type="dxa"/>
              <w:right w:w="39" w:type="dxa"/>
            </w:tcMar>
          </w:tcPr>
          <w:p w14:paraId="2BEA2B54" w14:textId="77777777" w:rsidR="004331F3" w:rsidRPr="00AE3B2D" w:rsidRDefault="002E2ABA" w:rsidP="001124B2">
            <w:pPr>
              <w:jc w:val="left"/>
              <w:rPr>
                <w:rFonts w:eastAsia="SimSun" w:cs="Arial"/>
              </w:rPr>
            </w:pPr>
            <w:r w:rsidRPr="002E2ABA">
              <w:rPr>
                <w:rFonts w:eastAsia="SimSun" w:cs="Arial" w:hint="eastAsia"/>
                <w:b/>
                <w:color w:val="000000"/>
                <w:sz w:val="16"/>
              </w:rPr>
              <w:t>二乙二醇</w:t>
            </w:r>
          </w:p>
        </w:tc>
        <w:tc>
          <w:tcPr>
            <w:tcW w:w="848" w:type="dxa"/>
            <w:tcMar>
              <w:top w:w="39" w:type="dxa"/>
              <w:left w:w="39" w:type="dxa"/>
              <w:bottom w:w="39" w:type="dxa"/>
              <w:right w:w="39" w:type="dxa"/>
            </w:tcMar>
          </w:tcPr>
          <w:p w14:paraId="518CF6C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0E46F0" w14:textId="77777777" w:rsidTr="001124B2">
        <w:trPr>
          <w:trHeight w:val="205"/>
        </w:trPr>
        <w:tc>
          <w:tcPr>
            <w:tcW w:w="4690" w:type="dxa"/>
            <w:tcMar>
              <w:top w:w="39" w:type="dxa"/>
              <w:left w:w="39" w:type="dxa"/>
              <w:bottom w:w="39" w:type="dxa"/>
              <w:right w:w="39" w:type="dxa"/>
            </w:tcMar>
          </w:tcPr>
          <w:p w14:paraId="73991E2F" w14:textId="77777777" w:rsidR="004331F3" w:rsidRPr="00AE3B2D" w:rsidRDefault="004331F3" w:rsidP="001124B2">
            <w:pPr>
              <w:jc w:val="left"/>
              <w:rPr>
                <w:rFonts w:eastAsia="SimSun" w:cs="Arial"/>
              </w:rPr>
            </w:pPr>
            <w:r w:rsidRPr="00AE3B2D">
              <w:rPr>
                <w:rFonts w:eastAsia="SimSun" w:cs="Arial"/>
                <w:color w:val="000000"/>
                <w:sz w:val="16"/>
              </w:rPr>
              <w:t>1,6-</w:t>
            </w:r>
            <w:r w:rsidR="002E2ABA" w:rsidRPr="002E2ABA">
              <w:rPr>
                <w:rFonts w:eastAsia="SimSun" w:cs="Arial" w:hint="eastAsia"/>
                <w:color w:val="000000"/>
                <w:sz w:val="16"/>
              </w:rPr>
              <w:t>二羟己烷</w:t>
            </w:r>
          </w:p>
        </w:tc>
        <w:tc>
          <w:tcPr>
            <w:tcW w:w="3532" w:type="dxa"/>
            <w:tcMar>
              <w:top w:w="39" w:type="dxa"/>
              <w:left w:w="39" w:type="dxa"/>
              <w:bottom w:w="39" w:type="dxa"/>
              <w:right w:w="39" w:type="dxa"/>
            </w:tcMar>
          </w:tcPr>
          <w:p w14:paraId="5427DDDF" w14:textId="77777777" w:rsidR="004331F3" w:rsidRPr="00AE3B2D" w:rsidRDefault="002E2ABA" w:rsidP="001124B2">
            <w:pPr>
              <w:jc w:val="left"/>
              <w:rPr>
                <w:rFonts w:eastAsia="SimSun" w:cs="Arial"/>
              </w:rPr>
            </w:pPr>
            <w:r w:rsidRPr="002E2ABA">
              <w:rPr>
                <w:rFonts w:eastAsia="SimSun" w:cs="Arial" w:hint="eastAsia"/>
                <w:b/>
                <w:color w:val="000000"/>
                <w:sz w:val="16"/>
              </w:rPr>
              <w:t>己二醇</w:t>
            </w:r>
          </w:p>
        </w:tc>
        <w:tc>
          <w:tcPr>
            <w:tcW w:w="848" w:type="dxa"/>
            <w:tcMar>
              <w:top w:w="39" w:type="dxa"/>
              <w:left w:w="39" w:type="dxa"/>
              <w:bottom w:w="39" w:type="dxa"/>
              <w:right w:w="39" w:type="dxa"/>
            </w:tcMar>
          </w:tcPr>
          <w:p w14:paraId="187783F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A7E02D" w14:textId="77777777" w:rsidTr="001124B2">
        <w:trPr>
          <w:trHeight w:val="205"/>
        </w:trPr>
        <w:tc>
          <w:tcPr>
            <w:tcW w:w="4690" w:type="dxa"/>
            <w:tcMar>
              <w:top w:w="39" w:type="dxa"/>
              <w:left w:w="39" w:type="dxa"/>
              <w:bottom w:w="39" w:type="dxa"/>
              <w:right w:w="39" w:type="dxa"/>
            </w:tcMar>
          </w:tcPr>
          <w:p w14:paraId="0AC44579" w14:textId="77777777" w:rsidR="004331F3" w:rsidRPr="00AE3B2D" w:rsidRDefault="004331F3" w:rsidP="001124B2">
            <w:pPr>
              <w:jc w:val="left"/>
              <w:rPr>
                <w:rFonts w:eastAsia="SimSun" w:cs="Arial"/>
              </w:rPr>
            </w:pPr>
            <w:r w:rsidRPr="00AE3B2D">
              <w:rPr>
                <w:rFonts w:eastAsia="SimSun" w:cs="Arial"/>
                <w:color w:val="000000"/>
                <w:sz w:val="16"/>
              </w:rPr>
              <w:t>1,2-</w:t>
            </w:r>
            <w:r w:rsidR="002E2ABA" w:rsidRPr="002E2ABA">
              <w:rPr>
                <w:rFonts w:eastAsia="SimSun" w:cs="Arial" w:hint="eastAsia"/>
                <w:color w:val="000000"/>
                <w:sz w:val="16"/>
              </w:rPr>
              <w:t>二羟丙烷</w:t>
            </w:r>
          </w:p>
        </w:tc>
        <w:tc>
          <w:tcPr>
            <w:tcW w:w="3532" w:type="dxa"/>
            <w:tcMar>
              <w:top w:w="39" w:type="dxa"/>
              <w:left w:w="39" w:type="dxa"/>
              <w:bottom w:w="39" w:type="dxa"/>
              <w:right w:w="39" w:type="dxa"/>
            </w:tcMar>
          </w:tcPr>
          <w:p w14:paraId="26A9F618" w14:textId="77777777" w:rsidR="004331F3" w:rsidRPr="00AE3B2D" w:rsidRDefault="002E2ABA" w:rsidP="001124B2">
            <w:pPr>
              <w:jc w:val="left"/>
              <w:rPr>
                <w:rFonts w:eastAsia="SimSun" w:cs="Arial"/>
              </w:rPr>
            </w:pPr>
            <w:r w:rsidRPr="002E2ABA">
              <w:rPr>
                <w:rFonts w:eastAsia="SimSun" w:cs="Arial" w:hint="eastAsia"/>
                <w:b/>
                <w:color w:val="000000"/>
                <w:sz w:val="16"/>
              </w:rPr>
              <w:t>丙二醇</w:t>
            </w:r>
          </w:p>
        </w:tc>
        <w:tc>
          <w:tcPr>
            <w:tcW w:w="848" w:type="dxa"/>
            <w:tcMar>
              <w:top w:w="39" w:type="dxa"/>
              <w:left w:w="39" w:type="dxa"/>
              <w:bottom w:w="39" w:type="dxa"/>
              <w:right w:w="39" w:type="dxa"/>
            </w:tcMar>
          </w:tcPr>
          <w:p w14:paraId="6152C6F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2540995E" w14:textId="77777777" w:rsidTr="001124B2">
        <w:trPr>
          <w:trHeight w:val="205"/>
        </w:trPr>
        <w:tc>
          <w:tcPr>
            <w:tcW w:w="4690" w:type="dxa"/>
            <w:tcMar>
              <w:top w:w="39" w:type="dxa"/>
              <w:left w:w="39" w:type="dxa"/>
              <w:bottom w:w="39" w:type="dxa"/>
              <w:right w:w="39" w:type="dxa"/>
            </w:tcMar>
          </w:tcPr>
          <w:p w14:paraId="264FEE26" w14:textId="77777777" w:rsidR="004331F3" w:rsidRPr="00AE3B2D" w:rsidRDefault="002E2ABA" w:rsidP="001124B2">
            <w:pPr>
              <w:jc w:val="left"/>
              <w:rPr>
                <w:rFonts w:eastAsia="SimSun" w:cs="Arial"/>
              </w:rPr>
            </w:pPr>
            <w:r w:rsidRPr="002E2ABA">
              <w:rPr>
                <w:rFonts w:eastAsia="SimSun" w:cs="Arial" w:hint="eastAsia"/>
                <w:color w:val="000000"/>
                <w:sz w:val="16"/>
              </w:rPr>
              <w:t>二异丁烯</w:t>
            </w:r>
          </w:p>
        </w:tc>
        <w:tc>
          <w:tcPr>
            <w:tcW w:w="3532" w:type="dxa"/>
            <w:tcMar>
              <w:top w:w="39" w:type="dxa"/>
              <w:left w:w="39" w:type="dxa"/>
              <w:bottom w:w="39" w:type="dxa"/>
              <w:right w:w="39" w:type="dxa"/>
            </w:tcMar>
          </w:tcPr>
          <w:p w14:paraId="636FEC70" w14:textId="77777777" w:rsidR="004331F3" w:rsidRPr="00AE3B2D" w:rsidRDefault="002E2ABA" w:rsidP="001124B2">
            <w:pPr>
              <w:jc w:val="left"/>
              <w:rPr>
                <w:rFonts w:eastAsia="SimSun" w:cs="Arial"/>
              </w:rPr>
            </w:pPr>
            <w:r w:rsidRPr="002E2ABA">
              <w:rPr>
                <w:rFonts w:eastAsia="SimSun" w:cs="Arial" w:hint="eastAsia"/>
                <w:b/>
                <w:color w:val="000000"/>
                <w:sz w:val="16"/>
              </w:rPr>
              <w:t>二异丁烯</w:t>
            </w:r>
          </w:p>
        </w:tc>
        <w:tc>
          <w:tcPr>
            <w:tcW w:w="848" w:type="dxa"/>
            <w:tcMar>
              <w:top w:w="39" w:type="dxa"/>
              <w:left w:w="39" w:type="dxa"/>
              <w:bottom w:w="39" w:type="dxa"/>
              <w:right w:w="39" w:type="dxa"/>
            </w:tcMar>
          </w:tcPr>
          <w:p w14:paraId="57CE6D3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E1D5A6" w14:textId="77777777" w:rsidTr="001124B2">
        <w:trPr>
          <w:trHeight w:val="205"/>
        </w:trPr>
        <w:tc>
          <w:tcPr>
            <w:tcW w:w="4690" w:type="dxa"/>
            <w:tcMar>
              <w:top w:w="39" w:type="dxa"/>
              <w:left w:w="39" w:type="dxa"/>
              <w:bottom w:w="39" w:type="dxa"/>
              <w:right w:w="39" w:type="dxa"/>
            </w:tcMar>
          </w:tcPr>
          <w:p w14:paraId="3A488271" w14:textId="77777777" w:rsidR="004331F3" w:rsidRPr="00AE3B2D" w:rsidRDefault="002E2ABA" w:rsidP="001124B2">
            <w:pPr>
              <w:jc w:val="left"/>
              <w:rPr>
                <w:rFonts w:eastAsia="SimSun" w:cs="Arial"/>
              </w:rPr>
            </w:pPr>
            <w:r w:rsidRPr="002E2ABA">
              <w:rPr>
                <w:rFonts w:eastAsia="SimSun" w:cs="Arial" w:hint="eastAsia"/>
                <w:b/>
                <w:color w:val="000000"/>
                <w:sz w:val="16"/>
              </w:rPr>
              <w:t>二异丁胺</w:t>
            </w:r>
          </w:p>
        </w:tc>
        <w:tc>
          <w:tcPr>
            <w:tcW w:w="3532" w:type="dxa"/>
            <w:tcMar>
              <w:top w:w="39" w:type="dxa"/>
              <w:left w:w="39" w:type="dxa"/>
              <w:bottom w:w="39" w:type="dxa"/>
              <w:right w:w="39" w:type="dxa"/>
            </w:tcMar>
          </w:tcPr>
          <w:p w14:paraId="0AC0F3F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75CB0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5831C7" w14:textId="77777777" w:rsidTr="001124B2">
        <w:trPr>
          <w:trHeight w:val="205"/>
        </w:trPr>
        <w:tc>
          <w:tcPr>
            <w:tcW w:w="4690" w:type="dxa"/>
            <w:tcMar>
              <w:top w:w="39" w:type="dxa"/>
              <w:left w:w="39" w:type="dxa"/>
              <w:bottom w:w="39" w:type="dxa"/>
              <w:right w:w="39" w:type="dxa"/>
            </w:tcMar>
          </w:tcPr>
          <w:p w14:paraId="57CE11B4" w14:textId="77777777" w:rsidR="004331F3" w:rsidRPr="00AE3B2D" w:rsidRDefault="002E2ABA" w:rsidP="001124B2">
            <w:pPr>
              <w:jc w:val="left"/>
              <w:rPr>
                <w:rFonts w:eastAsia="SimSun" w:cs="Arial"/>
              </w:rPr>
            </w:pPr>
            <w:r w:rsidRPr="002E2ABA">
              <w:rPr>
                <w:rFonts w:eastAsia="SimSun" w:cs="Arial" w:hint="eastAsia"/>
                <w:color w:val="000000"/>
                <w:sz w:val="16"/>
              </w:rPr>
              <w:t>二异丁基甲醇</w:t>
            </w:r>
            <w:r w:rsidR="004331F3" w:rsidRPr="00AE3B2D">
              <w:rPr>
                <w:rFonts w:eastAsia="SimSun" w:cs="Arial"/>
                <w:color w:val="000000"/>
                <w:sz w:val="16"/>
              </w:rPr>
              <w:t>(a)</w:t>
            </w:r>
          </w:p>
        </w:tc>
        <w:tc>
          <w:tcPr>
            <w:tcW w:w="3532" w:type="dxa"/>
            <w:tcMar>
              <w:top w:w="39" w:type="dxa"/>
              <w:left w:w="39" w:type="dxa"/>
              <w:bottom w:w="39" w:type="dxa"/>
              <w:right w:w="39" w:type="dxa"/>
            </w:tcMar>
          </w:tcPr>
          <w:p w14:paraId="1789FC69" w14:textId="77777777" w:rsidR="004331F3" w:rsidRPr="00AE3B2D" w:rsidRDefault="002E2ABA" w:rsidP="001124B2">
            <w:pPr>
              <w:jc w:val="left"/>
              <w:rPr>
                <w:rFonts w:eastAsia="SimSun" w:cs="Arial"/>
              </w:rPr>
            </w:pPr>
            <w:r w:rsidRPr="002E2ABA">
              <w:rPr>
                <w:rFonts w:eastAsia="SimSun" w:cs="Arial" w:hint="eastAsia"/>
                <w:b/>
                <w:color w:val="000000"/>
                <w:sz w:val="16"/>
              </w:rPr>
              <w:t>壬醇</w:t>
            </w:r>
            <w:r>
              <w:rPr>
                <w:rFonts w:eastAsia="SimSun" w:cs="Arial" w:hint="eastAsia"/>
                <w:b/>
                <w:color w:val="000000"/>
                <w:sz w:val="16"/>
                <w:lang w:eastAsia="zh-CN"/>
              </w:rPr>
              <w:t>(</w:t>
            </w:r>
            <w:r w:rsidRPr="002E2ABA">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23A50F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01B622" w14:textId="77777777" w:rsidTr="001124B2">
        <w:trPr>
          <w:trHeight w:val="205"/>
        </w:trPr>
        <w:tc>
          <w:tcPr>
            <w:tcW w:w="4690" w:type="dxa"/>
            <w:tcMar>
              <w:top w:w="39" w:type="dxa"/>
              <w:left w:w="39" w:type="dxa"/>
              <w:bottom w:w="39" w:type="dxa"/>
              <w:right w:w="39" w:type="dxa"/>
            </w:tcMar>
          </w:tcPr>
          <w:p w14:paraId="687A5A69" w14:textId="77777777" w:rsidR="004331F3" w:rsidRPr="00AE3B2D" w:rsidRDefault="000E36BF" w:rsidP="001124B2">
            <w:pPr>
              <w:jc w:val="left"/>
              <w:rPr>
                <w:rFonts w:eastAsia="SimSun" w:cs="Arial"/>
              </w:rPr>
            </w:pPr>
            <w:r w:rsidRPr="000E36BF">
              <w:rPr>
                <w:rFonts w:eastAsia="SimSun" w:cs="Arial" w:hint="eastAsia"/>
                <w:b/>
                <w:color w:val="000000"/>
                <w:sz w:val="16"/>
              </w:rPr>
              <w:t>二异丁烯</w:t>
            </w:r>
          </w:p>
        </w:tc>
        <w:tc>
          <w:tcPr>
            <w:tcW w:w="3532" w:type="dxa"/>
            <w:tcMar>
              <w:top w:w="39" w:type="dxa"/>
              <w:left w:w="39" w:type="dxa"/>
              <w:bottom w:w="39" w:type="dxa"/>
              <w:right w:w="39" w:type="dxa"/>
            </w:tcMar>
          </w:tcPr>
          <w:p w14:paraId="38EB540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7042B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42A8BA" w14:textId="77777777" w:rsidTr="001124B2">
        <w:trPr>
          <w:trHeight w:val="205"/>
        </w:trPr>
        <w:tc>
          <w:tcPr>
            <w:tcW w:w="4690" w:type="dxa"/>
            <w:tcMar>
              <w:top w:w="39" w:type="dxa"/>
              <w:left w:w="39" w:type="dxa"/>
              <w:bottom w:w="39" w:type="dxa"/>
              <w:right w:w="39" w:type="dxa"/>
            </w:tcMar>
          </w:tcPr>
          <w:p w14:paraId="7AB4F42A" w14:textId="77777777" w:rsidR="004331F3" w:rsidRPr="00AE3B2D" w:rsidRDefault="000E36BF" w:rsidP="001124B2">
            <w:pPr>
              <w:jc w:val="left"/>
              <w:rPr>
                <w:rFonts w:eastAsia="SimSun" w:cs="Arial"/>
              </w:rPr>
            </w:pPr>
            <w:r w:rsidRPr="0082026A">
              <w:rPr>
                <w:rFonts w:eastAsia="SimSun" w:cs="Arial"/>
                <w:color w:val="000000"/>
                <w:sz w:val="16"/>
              </w:rPr>
              <w:t>α</w:t>
            </w:r>
            <w:r w:rsidRPr="000E36BF">
              <w:rPr>
                <w:rFonts w:eastAsia="SimSun" w:cs="Arial"/>
                <w:color w:val="000000"/>
                <w:sz w:val="16"/>
              </w:rPr>
              <w:t>-</w:t>
            </w:r>
            <w:r w:rsidRPr="000E36BF">
              <w:rPr>
                <w:rFonts w:eastAsia="SimSun" w:cs="Arial" w:hint="eastAsia"/>
                <w:color w:val="000000"/>
                <w:sz w:val="16"/>
              </w:rPr>
              <w:t>二异丁烯</w:t>
            </w:r>
            <w:r w:rsidR="004331F3" w:rsidRPr="00AE3B2D">
              <w:rPr>
                <w:rFonts w:eastAsia="SimSun" w:cs="Arial"/>
                <w:color w:val="000000"/>
                <w:sz w:val="16"/>
              </w:rPr>
              <w:t>(a)</w:t>
            </w:r>
          </w:p>
        </w:tc>
        <w:tc>
          <w:tcPr>
            <w:tcW w:w="3532" w:type="dxa"/>
            <w:tcMar>
              <w:top w:w="39" w:type="dxa"/>
              <w:left w:w="39" w:type="dxa"/>
              <w:bottom w:w="39" w:type="dxa"/>
              <w:right w:w="39" w:type="dxa"/>
            </w:tcMar>
          </w:tcPr>
          <w:p w14:paraId="0B07E9D8" w14:textId="77777777" w:rsidR="004331F3" w:rsidRPr="00AE3B2D" w:rsidRDefault="000E36BF" w:rsidP="001124B2">
            <w:pPr>
              <w:jc w:val="left"/>
              <w:rPr>
                <w:rFonts w:eastAsia="SimSun" w:cs="Arial"/>
              </w:rPr>
            </w:pPr>
            <w:r w:rsidRPr="000E36BF">
              <w:rPr>
                <w:rFonts w:eastAsia="SimSun" w:cs="Arial" w:hint="eastAsia"/>
                <w:b/>
                <w:color w:val="000000"/>
                <w:sz w:val="16"/>
              </w:rPr>
              <w:t>二异丁烯</w:t>
            </w:r>
          </w:p>
        </w:tc>
        <w:tc>
          <w:tcPr>
            <w:tcW w:w="848" w:type="dxa"/>
            <w:tcMar>
              <w:top w:w="39" w:type="dxa"/>
              <w:left w:w="39" w:type="dxa"/>
              <w:bottom w:w="39" w:type="dxa"/>
              <w:right w:w="39" w:type="dxa"/>
            </w:tcMar>
          </w:tcPr>
          <w:p w14:paraId="49A2BD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D5777C" w14:textId="77777777" w:rsidTr="001124B2">
        <w:trPr>
          <w:trHeight w:val="205"/>
        </w:trPr>
        <w:tc>
          <w:tcPr>
            <w:tcW w:w="4690" w:type="dxa"/>
            <w:tcMar>
              <w:top w:w="39" w:type="dxa"/>
              <w:left w:w="39" w:type="dxa"/>
              <w:bottom w:w="39" w:type="dxa"/>
              <w:right w:w="39" w:type="dxa"/>
            </w:tcMar>
          </w:tcPr>
          <w:p w14:paraId="2F4F99B3" w14:textId="77777777" w:rsidR="004331F3" w:rsidRPr="00AE3B2D" w:rsidRDefault="000E36BF" w:rsidP="001124B2">
            <w:pPr>
              <w:jc w:val="left"/>
              <w:rPr>
                <w:rFonts w:eastAsia="SimSun" w:cs="Arial"/>
              </w:rPr>
            </w:pPr>
            <w:r w:rsidRPr="0082026A">
              <w:rPr>
                <w:rFonts w:eastAsia="SimSun" w:cs="Arial"/>
                <w:color w:val="000000"/>
                <w:sz w:val="16"/>
              </w:rPr>
              <w:t>β</w:t>
            </w:r>
            <w:r w:rsidRPr="000E36BF">
              <w:rPr>
                <w:rFonts w:eastAsia="SimSun" w:cs="Arial"/>
                <w:color w:val="000000"/>
                <w:sz w:val="16"/>
              </w:rPr>
              <w:t>-</w:t>
            </w:r>
            <w:r w:rsidRPr="000E36BF">
              <w:rPr>
                <w:rFonts w:eastAsia="SimSun" w:cs="Arial" w:hint="eastAsia"/>
                <w:color w:val="000000"/>
                <w:sz w:val="16"/>
              </w:rPr>
              <w:t>二异丁烯</w:t>
            </w:r>
            <w:r w:rsidR="004331F3" w:rsidRPr="00AE3B2D">
              <w:rPr>
                <w:rFonts w:eastAsia="SimSun" w:cs="Arial"/>
                <w:color w:val="000000"/>
                <w:sz w:val="16"/>
              </w:rPr>
              <w:t>(a)</w:t>
            </w:r>
          </w:p>
        </w:tc>
        <w:tc>
          <w:tcPr>
            <w:tcW w:w="3532" w:type="dxa"/>
            <w:tcMar>
              <w:top w:w="39" w:type="dxa"/>
              <w:left w:w="39" w:type="dxa"/>
              <w:bottom w:w="39" w:type="dxa"/>
              <w:right w:w="39" w:type="dxa"/>
            </w:tcMar>
          </w:tcPr>
          <w:p w14:paraId="1BC82F5D" w14:textId="77777777" w:rsidR="004331F3" w:rsidRPr="00AE3B2D" w:rsidRDefault="000E36BF" w:rsidP="001124B2">
            <w:pPr>
              <w:jc w:val="left"/>
              <w:rPr>
                <w:rFonts w:eastAsia="SimSun" w:cs="Arial"/>
              </w:rPr>
            </w:pPr>
            <w:r w:rsidRPr="000E36BF">
              <w:rPr>
                <w:rFonts w:eastAsia="SimSun" w:cs="Arial" w:hint="eastAsia"/>
                <w:b/>
                <w:color w:val="000000"/>
                <w:sz w:val="16"/>
              </w:rPr>
              <w:t>二异丁烯</w:t>
            </w:r>
          </w:p>
        </w:tc>
        <w:tc>
          <w:tcPr>
            <w:tcW w:w="848" w:type="dxa"/>
            <w:tcMar>
              <w:top w:w="39" w:type="dxa"/>
              <w:left w:w="39" w:type="dxa"/>
              <w:bottom w:w="39" w:type="dxa"/>
              <w:right w:w="39" w:type="dxa"/>
            </w:tcMar>
          </w:tcPr>
          <w:p w14:paraId="69CDCA4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D8AD34" w14:textId="77777777" w:rsidTr="001124B2">
        <w:trPr>
          <w:trHeight w:val="205"/>
        </w:trPr>
        <w:tc>
          <w:tcPr>
            <w:tcW w:w="4690" w:type="dxa"/>
            <w:tcMar>
              <w:top w:w="39" w:type="dxa"/>
              <w:left w:w="39" w:type="dxa"/>
              <w:bottom w:w="39" w:type="dxa"/>
              <w:right w:w="39" w:type="dxa"/>
            </w:tcMar>
          </w:tcPr>
          <w:p w14:paraId="16558F4A" w14:textId="77777777" w:rsidR="004331F3" w:rsidRPr="00AE3B2D" w:rsidRDefault="000E36BF" w:rsidP="001124B2">
            <w:pPr>
              <w:jc w:val="left"/>
              <w:rPr>
                <w:rFonts w:eastAsia="SimSun" w:cs="Arial"/>
                <w:lang w:val="en-US" w:eastAsia="zh-CN"/>
              </w:rPr>
            </w:pPr>
            <w:r w:rsidRPr="000E36BF">
              <w:rPr>
                <w:rFonts w:eastAsia="SimSun" w:cs="Arial" w:hint="eastAsia"/>
                <w:b/>
                <w:color w:val="000000"/>
                <w:sz w:val="16"/>
              </w:rPr>
              <w:t>二异丁基酮</w:t>
            </w:r>
          </w:p>
        </w:tc>
        <w:tc>
          <w:tcPr>
            <w:tcW w:w="3532" w:type="dxa"/>
            <w:tcMar>
              <w:top w:w="39" w:type="dxa"/>
              <w:left w:w="39" w:type="dxa"/>
              <w:bottom w:w="39" w:type="dxa"/>
              <w:right w:w="39" w:type="dxa"/>
            </w:tcMar>
          </w:tcPr>
          <w:p w14:paraId="6B66C90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13BAFE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690D10" w14:textId="77777777" w:rsidTr="001124B2">
        <w:trPr>
          <w:trHeight w:val="205"/>
        </w:trPr>
        <w:tc>
          <w:tcPr>
            <w:tcW w:w="4690" w:type="dxa"/>
            <w:tcMar>
              <w:top w:w="39" w:type="dxa"/>
              <w:left w:w="39" w:type="dxa"/>
              <w:bottom w:w="39" w:type="dxa"/>
              <w:right w:w="39" w:type="dxa"/>
            </w:tcMar>
          </w:tcPr>
          <w:p w14:paraId="18796DC6" w14:textId="77777777" w:rsidR="004331F3" w:rsidRPr="00AE3B2D" w:rsidRDefault="00456C59" w:rsidP="001124B2">
            <w:pPr>
              <w:jc w:val="left"/>
              <w:rPr>
                <w:rFonts w:eastAsia="SimSun" w:cs="Arial"/>
              </w:rPr>
            </w:pPr>
            <w:r w:rsidRPr="00456C59">
              <w:rPr>
                <w:rFonts w:eastAsia="SimSun" w:cs="Arial" w:hint="eastAsia"/>
                <w:b/>
                <w:color w:val="000000"/>
                <w:sz w:val="16"/>
              </w:rPr>
              <w:t>邻苯二甲酸二异丁酯</w:t>
            </w:r>
          </w:p>
        </w:tc>
        <w:tc>
          <w:tcPr>
            <w:tcW w:w="3532" w:type="dxa"/>
            <w:tcMar>
              <w:top w:w="39" w:type="dxa"/>
              <w:left w:w="39" w:type="dxa"/>
              <w:bottom w:w="39" w:type="dxa"/>
              <w:right w:w="39" w:type="dxa"/>
            </w:tcMar>
          </w:tcPr>
          <w:p w14:paraId="0574FC2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3FA38F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75A267" w14:textId="77777777" w:rsidTr="001124B2">
        <w:trPr>
          <w:trHeight w:val="205"/>
        </w:trPr>
        <w:tc>
          <w:tcPr>
            <w:tcW w:w="4690" w:type="dxa"/>
            <w:tcMar>
              <w:top w:w="39" w:type="dxa"/>
              <w:left w:w="39" w:type="dxa"/>
              <w:bottom w:w="39" w:type="dxa"/>
              <w:right w:w="39" w:type="dxa"/>
            </w:tcMar>
          </w:tcPr>
          <w:p w14:paraId="1626FFD9" w14:textId="77777777" w:rsidR="004331F3" w:rsidRPr="00AE3B2D" w:rsidRDefault="00870326" w:rsidP="001124B2">
            <w:pPr>
              <w:jc w:val="left"/>
              <w:rPr>
                <w:rFonts w:eastAsia="SimSun" w:cs="Arial"/>
              </w:rPr>
            </w:pPr>
            <w:r w:rsidRPr="00870326">
              <w:rPr>
                <w:rFonts w:eastAsia="SimSun" w:cs="Arial" w:hint="eastAsia"/>
                <w:color w:val="000000"/>
                <w:sz w:val="16"/>
              </w:rPr>
              <w:t>2,4-</w:t>
            </w:r>
            <w:r w:rsidRPr="00870326">
              <w:rPr>
                <w:rFonts w:eastAsia="SimSun" w:cs="Arial" w:hint="eastAsia"/>
                <w:color w:val="000000"/>
                <w:sz w:val="16"/>
              </w:rPr>
              <w:t>二异氰酸根合</w:t>
            </w:r>
            <w:r w:rsidRPr="00870326">
              <w:rPr>
                <w:rFonts w:eastAsia="SimSun" w:cs="Arial" w:hint="eastAsia"/>
                <w:color w:val="000000"/>
                <w:sz w:val="16"/>
              </w:rPr>
              <w:t>-1-</w:t>
            </w:r>
            <w:r w:rsidRPr="00870326">
              <w:rPr>
                <w:rFonts w:eastAsia="SimSun" w:cs="Arial" w:hint="eastAsia"/>
                <w:color w:val="000000"/>
                <w:sz w:val="16"/>
              </w:rPr>
              <w:t>甲苯</w:t>
            </w:r>
          </w:p>
        </w:tc>
        <w:tc>
          <w:tcPr>
            <w:tcW w:w="3532" w:type="dxa"/>
            <w:tcMar>
              <w:top w:w="39" w:type="dxa"/>
              <w:left w:w="39" w:type="dxa"/>
              <w:bottom w:w="39" w:type="dxa"/>
              <w:right w:w="39" w:type="dxa"/>
            </w:tcMar>
          </w:tcPr>
          <w:p w14:paraId="7131E3EC" w14:textId="77777777" w:rsidR="004331F3" w:rsidRPr="00AE3B2D" w:rsidRDefault="00870326" w:rsidP="001124B2">
            <w:pPr>
              <w:jc w:val="left"/>
              <w:rPr>
                <w:rFonts w:eastAsia="SimSun" w:cs="Arial"/>
              </w:rPr>
            </w:pPr>
            <w:r w:rsidRPr="00870326">
              <w:rPr>
                <w:rFonts w:eastAsia="SimSun" w:cs="Arial" w:hint="eastAsia"/>
                <w:b/>
                <w:color w:val="000000"/>
                <w:sz w:val="16"/>
              </w:rPr>
              <w:t>甲苯二异氰酸脂</w:t>
            </w:r>
          </w:p>
        </w:tc>
        <w:tc>
          <w:tcPr>
            <w:tcW w:w="848" w:type="dxa"/>
            <w:tcMar>
              <w:top w:w="39" w:type="dxa"/>
              <w:left w:w="39" w:type="dxa"/>
              <w:bottom w:w="39" w:type="dxa"/>
              <w:right w:w="39" w:type="dxa"/>
            </w:tcMar>
          </w:tcPr>
          <w:p w14:paraId="2201C88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E2AC09" w14:textId="77777777" w:rsidTr="001124B2">
        <w:trPr>
          <w:trHeight w:val="205"/>
        </w:trPr>
        <w:tc>
          <w:tcPr>
            <w:tcW w:w="4690" w:type="dxa"/>
            <w:tcMar>
              <w:top w:w="39" w:type="dxa"/>
              <w:left w:w="39" w:type="dxa"/>
              <w:bottom w:w="39" w:type="dxa"/>
              <w:right w:w="39" w:type="dxa"/>
            </w:tcMar>
          </w:tcPr>
          <w:p w14:paraId="70E42354" w14:textId="77777777" w:rsidR="004331F3" w:rsidRPr="00AE3B2D" w:rsidRDefault="00870326" w:rsidP="001124B2">
            <w:pPr>
              <w:jc w:val="left"/>
              <w:rPr>
                <w:rFonts w:eastAsia="SimSun" w:cs="Arial"/>
              </w:rPr>
            </w:pPr>
            <w:r w:rsidRPr="00870326">
              <w:rPr>
                <w:rFonts w:eastAsia="SimSun" w:cs="Arial" w:hint="eastAsia"/>
                <w:color w:val="000000"/>
                <w:sz w:val="16"/>
              </w:rPr>
              <w:t>2,4-</w:t>
            </w:r>
            <w:r w:rsidRPr="00870326">
              <w:rPr>
                <w:rFonts w:eastAsia="SimSun" w:cs="Arial" w:hint="eastAsia"/>
                <w:color w:val="000000"/>
                <w:sz w:val="16"/>
              </w:rPr>
              <w:t>二异氰酸根合甲苯</w:t>
            </w:r>
          </w:p>
        </w:tc>
        <w:tc>
          <w:tcPr>
            <w:tcW w:w="3532" w:type="dxa"/>
            <w:tcMar>
              <w:top w:w="39" w:type="dxa"/>
              <w:left w:w="39" w:type="dxa"/>
              <w:bottom w:w="39" w:type="dxa"/>
              <w:right w:w="39" w:type="dxa"/>
            </w:tcMar>
          </w:tcPr>
          <w:p w14:paraId="7B2C4C84" w14:textId="77777777" w:rsidR="004331F3" w:rsidRPr="00AE3B2D" w:rsidRDefault="00870326" w:rsidP="001124B2">
            <w:pPr>
              <w:jc w:val="left"/>
              <w:rPr>
                <w:rFonts w:eastAsia="SimSun" w:cs="Arial"/>
              </w:rPr>
            </w:pPr>
            <w:r w:rsidRPr="00870326">
              <w:rPr>
                <w:rFonts w:eastAsia="SimSun" w:cs="Arial" w:hint="eastAsia"/>
                <w:b/>
                <w:color w:val="000000"/>
                <w:sz w:val="16"/>
              </w:rPr>
              <w:t>甲苯二异氰酸脂</w:t>
            </w:r>
          </w:p>
        </w:tc>
        <w:tc>
          <w:tcPr>
            <w:tcW w:w="848" w:type="dxa"/>
            <w:tcMar>
              <w:top w:w="39" w:type="dxa"/>
              <w:left w:w="39" w:type="dxa"/>
              <w:bottom w:w="39" w:type="dxa"/>
              <w:right w:w="39" w:type="dxa"/>
            </w:tcMar>
          </w:tcPr>
          <w:p w14:paraId="6D805FA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31F11D" w14:textId="77777777" w:rsidTr="001124B2">
        <w:trPr>
          <w:trHeight w:val="205"/>
        </w:trPr>
        <w:tc>
          <w:tcPr>
            <w:tcW w:w="4690" w:type="dxa"/>
            <w:tcMar>
              <w:top w:w="39" w:type="dxa"/>
              <w:left w:w="39" w:type="dxa"/>
              <w:bottom w:w="39" w:type="dxa"/>
              <w:right w:w="39" w:type="dxa"/>
            </w:tcMar>
          </w:tcPr>
          <w:p w14:paraId="42EEC6C9" w14:textId="77777777" w:rsidR="004331F3" w:rsidRPr="00AE3B2D" w:rsidRDefault="00870326" w:rsidP="001124B2">
            <w:pPr>
              <w:jc w:val="left"/>
              <w:rPr>
                <w:rFonts w:eastAsia="SimSun" w:cs="Arial"/>
              </w:rPr>
            </w:pPr>
            <w:r w:rsidRPr="00870326">
              <w:rPr>
                <w:rFonts w:eastAsia="SimSun" w:cs="Arial" w:hint="eastAsia"/>
                <w:color w:val="000000"/>
                <w:sz w:val="16"/>
              </w:rPr>
              <w:t>邻苯二甲酸二异癸酯</w:t>
            </w:r>
            <w:r w:rsidR="004331F3" w:rsidRPr="00AE3B2D">
              <w:rPr>
                <w:rFonts w:eastAsia="SimSun" w:cs="Arial"/>
                <w:color w:val="000000"/>
                <w:sz w:val="16"/>
              </w:rPr>
              <w:t>(a)</w:t>
            </w:r>
          </w:p>
        </w:tc>
        <w:tc>
          <w:tcPr>
            <w:tcW w:w="3532" w:type="dxa"/>
            <w:tcMar>
              <w:top w:w="39" w:type="dxa"/>
              <w:left w:w="39" w:type="dxa"/>
              <w:bottom w:w="39" w:type="dxa"/>
              <w:right w:w="39" w:type="dxa"/>
            </w:tcMar>
          </w:tcPr>
          <w:p w14:paraId="5D4CEE0D" w14:textId="77777777" w:rsidR="004331F3" w:rsidRPr="00AE3B2D" w:rsidRDefault="00870326" w:rsidP="001124B2">
            <w:pPr>
              <w:jc w:val="left"/>
              <w:rPr>
                <w:rFonts w:eastAsia="SimSun" w:cs="Arial"/>
                <w:lang w:eastAsia="zh-CN"/>
              </w:rPr>
            </w:pPr>
            <w:r w:rsidRPr="00870326">
              <w:rPr>
                <w:rFonts w:eastAsia="SimSun" w:cs="Arial" w:hint="eastAsia"/>
                <w:b/>
                <w:color w:val="000000"/>
                <w:sz w:val="16"/>
                <w:lang w:eastAsia="zh-CN"/>
              </w:rPr>
              <w:t>二烃基</w:t>
            </w:r>
            <w:r>
              <w:rPr>
                <w:rFonts w:eastAsia="SimSun" w:cs="Arial" w:hint="eastAsia"/>
                <w:b/>
                <w:color w:val="000000"/>
                <w:sz w:val="16"/>
                <w:lang w:eastAsia="zh-CN"/>
              </w:rPr>
              <w:t>(</w:t>
            </w:r>
            <w:r w:rsidRPr="00870326">
              <w:rPr>
                <w:rFonts w:eastAsia="SimSun" w:cs="Arial" w:hint="eastAsia"/>
                <w:b/>
                <w:color w:val="000000"/>
                <w:sz w:val="16"/>
                <w:lang w:eastAsia="zh-CN"/>
              </w:rPr>
              <w:t>C7-C13</w:t>
            </w:r>
            <w:r>
              <w:rPr>
                <w:rFonts w:eastAsia="SimSun" w:cs="Arial" w:hint="eastAsia"/>
                <w:b/>
                <w:color w:val="000000"/>
                <w:sz w:val="16"/>
                <w:lang w:eastAsia="zh-CN"/>
              </w:rPr>
              <w:t>)</w:t>
            </w:r>
            <w:r w:rsidRPr="00870326">
              <w:rPr>
                <w:rFonts w:eastAsia="SimSun" w:cs="Arial" w:hint="eastAsia"/>
                <w:b/>
                <w:color w:val="000000"/>
                <w:sz w:val="16"/>
                <w:lang w:eastAsia="zh-CN"/>
              </w:rPr>
              <w:t>邻苯二甲酸酯</w:t>
            </w:r>
          </w:p>
        </w:tc>
        <w:tc>
          <w:tcPr>
            <w:tcW w:w="848" w:type="dxa"/>
            <w:tcMar>
              <w:top w:w="39" w:type="dxa"/>
              <w:left w:w="39" w:type="dxa"/>
              <w:bottom w:w="39" w:type="dxa"/>
              <w:right w:w="39" w:type="dxa"/>
            </w:tcMar>
          </w:tcPr>
          <w:p w14:paraId="6B554B2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48B2C3" w14:textId="77777777" w:rsidTr="001124B2">
        <w:trPr>
          <w:trHeight w:val="205"/>
        </w:trPr>
        <w:tc>
          <w:tcPr>
            <w:tcW w:w="4690" w:type="dxa"/>
            <w:tcMar>
              <w:top w:w="39" w:type="dxa"/>
              <w:left w:w="39" w:type="dxa"/>
              <w:bottom w:w="39" w:type="dxa"/>
              <w:right w:w="39" w:type="dxa"/>
            </w:tcMar>
          </w:tcPr>
          <w:p w14:paraId="10FBB171" w14:textId="77777777" w:rsidR="004331F3" w:rsidRPr="00AE3B2D" w:rsidRDefault="00870326" w:rsidP="001124B2">
            <w:pPr>
              <w:jc w:val="left"/>
              <w:rPr>
                <w:rFonts w:eastAsia="SimSun" w:cs="Arial"/>
              </w:rPr>
            </w:pPr>
            <w:r w:rsidRPr="00870326">
              <w:rPr>
                <w:rFonts w:eastAsia="SimSun" w:cs="Arial" w:hint="eastAsia"/>
                <w:b/>
                <w:color w:val="000000"/>
                <w:sz w:val="16"/>
              </w:rPr>
              <w:t>己二酸二异壬酯</w:t>
            </w:r>
          </w:p>
        </w:tc>
        <w:tc>
          <w:tcPr>
            <w:tcW w:w="3532" w:type="dxa"/>
            <w:tcMar>
              <w:top w:w="39" w:type="dxa"/>
              <w:left w:w="39" w:type="dxa"/>
              <w:bottom w:w="39" w:type="dxa"/>
              <w:right w:w="39" w:type="dxa"/>
            </w:tcMar>
          </w:tcPr>
          <w:p w14:paraId="22D2EF9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13EBF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41DC95" w14:textId="77777777" w:rsidTr="001124B2">
        <w:trPr>
          <w:trHeight w:val="205"/>
        </w:trPr>
        <w:tc>
          <w:tcPr>
            <w:tcW w:w="4690" w:type="dxa"/>
            <w:tcMar>
              <w:top w:w="39" w:type="dxa"/>
              <w:left w:w="39" w:type="dxa"/>
              <w:bottom w:w="39" w:type="dxa"/>
              <w:right w:w="39" w:type="dxa"/>
            </w:tcMar>
          </w:tcPr>
          <w:p w14:paraId="12FEB171" w14:textId="77777777" w:rsidR="004331F3" w:rsidRPr="00AE3B2D" w:rsidRDefault="00870326" w:rsidP="001124B2">
            <w:pPr>
              <w:jc w:val="left"/>
              <w:rPr>
                <w:rFonts w:eastAsia="SimSun" w:cs="Arial"/>
              </w:rPr>
            </w:pPr>
            <w:r w:rsidRPr="00870326">
              <w:rPr>
                <w:rFonts w:eastAsia="SimSun" w:cs="Arial" w:hint="eastAsia"/>
                <w:color w:val="000000"/>
                <w:sz w:val="16"/>
              </w:rPr>
              <w:t>邻苯二甲酸二异壬酯</w:t>
            </w:r>
            <w:r w:rsidR="004331F3" w:rsidRPr="00AE3B2D">
              <w:rPr>
                <w:rFonts w:eastAsia="SimSun" w:cs="Arial"/>
                <w:color w:val="000000"/>
                <w:sz w:val="16"/>
              </w:rPr>
              <w:t>(a)</w:t>
            </w:r>
          </w:p>
        </w:tc>
        <w:tc>
          <w:tcPr>
            <w:tcW w:w="3532" w:type="dxa"/>
            <w:tcMar>
              <w:top w:w="39" w:type="dxa"/>
              <w:left w:w="39" w:type="dxa"/>
              <w:bottom w:w="39" w:type="dxa"/>
              <w:right w:w="39" w:type="dxa"/>
            </w:tcMar>
          </w:tcPr>
          <w:p w14:paraId="4FEA0448" w14:textId="77777777" w:rsidR="004331F3" w:rsidRPr="00AE3B2D" w:rsidRDefault="00870326" w:rsidP="001124B2">
            <w:pPr>
              <w:jc w:val="left"/>
              <w:rPr>
                <w:rFonts w:eastAsia="SimSun" w:cs="Arial"/>
                <w:lang w:eastAsia="zh-CN"/>
              </w:rPr>
            </w:pPr>
            <w:r w:rsidRPr="00870326">
              <w:rPr>
                <w:rFonts w:eastAsia="SimSun" w:cs="Arial" w:hint="eastAsia"/>
                <w:b/>
                <w:color w:val="000000"/>
                <w:sz w:val="16"/>
                <w:lang w:eastAsia="zh-CN"/>
              </w:rPr>
              <w:t>二烃基</w:t>
            </w:r>
            <w:r>
              <w:rPr>
                <w:rFonts w:eastAsia="SimSun" w:cs="Arial"/>
                <w:b/>
                <w:color w:val="000000"/>
                <w:sz w:val="16"/>
                <w:lang w:eastAsia="zh-CN"/>
              </w:rPr>
              <w:t>(</w:t>
            </w:r>
            <w:r w:rsidRPr="00870326">
              <w:rPr>
                <w:rFonts w:eastAsia="SimSun" w:cs="Arial" w:hint="eastAsia"/>
                <w:b/>
                <w:color w:val="000000"/>
                <w:sz w:val="16"/>
                <w:lang w:eastAsia="zh-CN"/>
              </w:rPr>
              <w:t>C7-C13</w:t>
            </w:r>
            <w:r>
              <w:rPr>
                <w:rFonts w:eastAsia="SimSun" w:cs="Arial" w:hint="eastAsia"/>
                <w:b/>
                <w:color w:val="000000"/>
                <w:sz w:val="16"/>
                <w:lang w:eastAsia="zh-CN"/>
              </w:rPr>
              <w:t>)</w:t>
            </w:r>
            <w:r w:rsidRPr="00870326">
              <w:rPr>
                <w:rFonts w:eastAsia="SimSun" w:cs="Arial" w:hint="eastAsia"/>
                <w:b/>
                <w:color w:val="000000"/>
                <w:sz w:val="16"/>
                <w:lang w:eastAsia="zh-CN"/>
              </w:rPr>
              <w:t>邻苯二甲酸酯</w:t>
            </w:r>
          </w:p>
        </w:tc>
        <w:tc>
          <w:tcPr>
            <w:tcW w:w="848" w:type="dxa"/>
            <w:tcMar>
              <w:top w:w="39" w:type="dxa"/>
              <w:left w:w="39" w:type="dxa"/>
              <w:bottom w:w="39" w:type="dxa"/>
              <w:right w:w="39" w:type="dxa"/>
            </w:tcMar>
          </w:tcPr>
          <w:p w14:paraId="5FB31BE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2950FA" w14:textId="77777777" w:rsidTr="001124B2">
        <w:trPr>
          <w:trHeight w:val="205"/>
        </w:trPr>
        <w:tc>
          <w:tcPr>
            <w:tcW w:w="4690" w:type="dxa"/>
            <w:tcMar>
              <w:top w:w="39" w:type="dxa"/>
              <w:left w:w="39" w:type="dxa"/>
              <w:bottom w:w="39" w:type="dxa"/>
              <w:right w:w="39" w:type="dxa"/>
            </w:tcMar>
          </w:tcPr>
          <w:p w14:paraId="7AB82966" w14:textId="77777777" w:rsidR="004331F3" w:rsidRPr="00AE3B2D" w:rsidRDefault="00B859C0" w:rsidP="001124B2">
            <w:pPr>
              <w:jc w:val="left"/>
              <w:rPr>
                <w:rFonts w:eastAsia="SimSun" w:cs="Arial"/>
              </w:rPr>
            </w:pPr>
            <w:r w:rsidRPr="00B859C0">
              <w:rPr>
                <w:rFonts w:eastAsia="SimSun" w:cs="Arial" w:hint="eastAsia"/>
                <w:b/>
                <w:color w:val="000000"/>
                <w:sz w:val="16"/>
              </w:rPr>
              <w:t>邻苯二甲酸二异辛酯</w:t>
            </w:r>
          </w:p>
        </w:tc>
        <w:tc>
          <w:tcPr>
            <w:tcW w:w="3532" w:type="dxa"/>
            <w:tcMar>
              <w:top w:w="39" w:type="dxa"/>
              <w:left w:w="39" w:type="dxa"/>
              <w:bottom w:w="39" w:type="dxa"/>
              <w:right w:w="39" w:type="dxa"/>
            </w:tcMar>
          </w:tcPr>
          <w:p w14:paraId="0619363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0411E0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25FFF9" w14:textId="77777777" w:rsidTr="001124B2">
        <w:trPr>
          <w:trHeight w:val="205"/>
        </w:trPr>
        <w:tc>
          <w:tcPr>
            <w:tcW w:w="4690" w:type="dxa"/>
            <w:tcMar>
              <w:top w:w="39" w:type="dxa"/>
              <w:left w:w="39" w:type="dxa"/>
              <w:bottom w:w="39" w:type="dxa"/>
              <w:right w:w="39" w:type="dxa"/>
            </w:tcMar>
          </w:tcPr>
          <w:p w14:paraId="25145246" w14:textId="77777777" w:rsidR="004331F3" w:rsidRPr="00AE3B2D" w:rsidRDefault="00B859C0" w:rsidP="001124B2">
            <w:pPr>
              <w:jc w:val="left"/>
              <w:rPr>
                <w:rFonts w:eastAsia="SimSun" w:cs="Arial"/>
              </w:rPr>
            </w:pPr>
            <w:r w:rsidRPr="00B859C0">
              <w:rPr>
                <w:rFonts w:eastAsia="SimSun" w:cs="Arial" w:hint="eastAsia"/>
                <w:b/>
                <w:color w:val="000000"/>
                <w:sz w:val="16"/>
              </w:rPr>
              <w:t>二异丙醇胺</w:t>
            </w:r>
          </w:p>
        </w:tc>
        <w:tc>
          <w:tcPr>
            <w:tcW w:w="3532" w:type="dxa"/>
            <w:tcMar>
              <w:top w:w="39" w:type="dxa"/>
              <w:left w:w="39" w:type="dxa"/>
              <w:bottom w:w="39" w:type="dxa"/>
              <w:right w:w="39" w:type="dxa"/>
            </w:tcMar>
          </w:tcPr>
          <w:p w14:paraId="17A51DE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478CB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2E911C" w14:textId="77777777" w:rsidTr="001124B2">
        <w:trPr>
          <w:trHeight w:val="205"/>
        </w:trPr>
        <w:tc>
          <w:tcPr>
            <w:tcW w:w="4690" w:type="dxa"/>
            <w:tcMar>
              <w:top w:w="39" w:type="dxa"/>
              <w:left w:w="39" w:type="dxa"/>
              <w:bottom w:w="39" w:type="dxa"/>
              <w:right w:w="39" w:type="dxa"/>
            </w:tcMar>
          </w:tcPr>
          <w:p w14:paraId="61D9B0D2" w14:textId="77777777" w:rsidR="004331F3" w:rsidRPr="00AE3B2D" w:rsidRDefault="00B859C0" w:rsidP="001124B2">
            <w:pPr>
              <w:jc w:val="left"/>
              <w:rPr>
                <w:rFonts w:eastAsia="SimSun" w:cs="Arial"/>
              </w:rPr>
            </w:pPr>
            <w:r w:rsidRPr="00B859C0">
              <w:rPr>
                <w:rFonts w:eastAsia="SimSun" w:cs="Arial" w:hint="eastAsia"/>
                <w:b/>
                <w:color w:val="000000"/>
                <w:sz w:val="16"/>
              </w:rPr>
              <w:t>二异丙基胺</w:t>
            </w:r>
          </w:p>
        </w:tc>
        <w:tc>
          <w:tcPr>
            <w:tcW w:w="3532" w:type="dxa"/>
            <w:tcMar>
              <w:top w:w="39" w:type="dxa"/>
              <w:left w:w="39" w:type="dxa"/>
              <w:bottom w:w="39" w:type="dxa"/>
              <w:right w:w="39" w:type="dxa"/>
            </w:tcMar>
          </w:tcPr>
          <w:p w14:paraId="77615F6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D96AB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D0F170" w14:textId="77777777" w:rsidTr="001124B2">
        <w:trPr>
          <w:trHeight w:val="205"/>
        </w:trPr>
        <w:tc>
          <w:tcPr>
            <w:tcW w:w="4690" w:type="dxa"/>
            <w:tcMar>
              <w:top w:w="39" w:type="dxa"/>
              <w:left w:w="39" w:type="dxa"/>
              <w:bottom w:w="39" w:type="dxa"/>
              <w:right w:w="39" w:type="dxa"/>
            </w:tcMar>
          </w:tcPr>
          <w:p w14:paraId="3D81AD79" w14:textId="77777777" w:rsidR="004331F3" w:rsidRPr="00AE3B2D" w:rsidRDefault="00B859C0" w:rsidP="001124B2">
            <w:pPr>
              <w:jc w:val="left"/>
              <w:rPr>
                <w:rFonts w:eastAsia="SimSun" w:cs="Arial"/>
              </w:rPr>
            </w:pPr>
            <w:r w:rsidRPr="00B859C0">
              <w:rPr>
                <w:rFonts w:eastAsia="SimSun" w:cs="Arial" w:hint="eastAsia"/>
                <w:b/>
                <w:color w:val="000000"/>
                <w:sz w:val="16"/>
              </w:rPr>
              <w:t>二异丙苯</w:t>
            </w:r>
            <w:r>
              <w:rPr>
                <w:rFonts w:eastAsia="SimSun" w:cs="Arial" w:hint="eastAsia"/>
                <w:b/>
                <w:color w:val="000000"/>
                <w:sz w:val="16"/>
                <w:lang w:eastAsia="zh-CN"/>
              </w:rPr>
              <w:t>(</w:t>
            </w:r>
            <w:r w:rsidRPr="00B859C0">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32E8CDA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827541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BE417F" w14:textId="77777777" w:rsidTr="001124B2">
        <w:trPr>
          <w:trHeight w:val="205"/>
        </w:trPr>
        <w:tc>
          <w:tcPr>
            <w:tcW w:w="4690" w:type="dxa"/>
            <w:tcMar>
              <w:top w:w="39" w:type="dxa"/>
              <w:left w:w="39" w:type="dxa"/>
              <w:bottom w:w="39" w:type="dxa"/>
              <w:right w:w="39" w:type="dxa"/>
            </w:tcMar>
          </w:tcPr>
          <w:p w14:paraId="75CB0052" w14:textId="77777777" w:rsidR="004331F3" w:rsidRPr="00AE3B2D" w:rsidRDefault="00B859C0" w:rsidP="001124B2">
            <w:pPr>
              <w:jc w:val="left"/>
              <w:rPr>
                <w:rFonts w:eastAsia="SimSun" w:cs="Arial"/>
              </w:rPr>
            </w:pPr>
            <w:r w:rsidRPr="00B859C0">
              <w:rPr>
                <w:rFonts w:eastAsia="SimSun" w:cs="Arial" w:hint="eastAsia"/>
                <w:color w:val="000000"/>
                <w:sz w:val="16"/>
              </w:rPr>
              <w:t>二异丙醚</w:t>
            </w:r>
          </w:p>
        </w:tc>
        <w:tc>
          <w:tcPr>
            <w:tcW w:w="3532" w:type="dxa"/>
            <w:tcMar>
              <w:top w:w="39" w:type="dxa"/>
              <w:left w:w="39" w:type="dxa"/>
              <w:bottom w:w="39" w:type="dxa"/>
              <w:right w:w="39" w:type="dxa"/>
            </w:tcMar>
          </w:tcPr>
          <w:p w14:paraId="07D83132" w14:textId="77777777" w:rsidR="004331F3" w:rsidRPr="00AE3B2D" w:rsidRDefault="00B859C0" w:rsidP="001124B2">
            <w:pPr>
              <w:jc w:val="left"/>
              <w:rPr>
                <w:rFonts w:eastAsia="SimSun" w:cs="Arial"/>
              </w:rPr>
            </w:pPr>
            <w:r w:rsidRPr="00B859C0">
              <w:rPr>
                <w:rFonts w:eastAsia="SimSun" w:cs="Arial" w:hint="eastAsia"/>
                <w:b/>
                <w:color w:val="000000"/>
                <w:sz w:val="16"/>
              </w:rPr>
              <w:t>异丙醚</w:t>
            </w:r>
          </w:p>
        </w:tc>
        <w:tc>
          <w:tcPr>
            <w:tcW w:w="848" w:type="dxa"/>
            <w:tcMar>
              <w:top w:w="39" w:type="dxa"/>
              <w:left w:w="39" w:type="dxa"/>
              <w:bottom w:w="39" w:type="dxa"/>
              <w:right w:w="39" w:type="dxa"/>
            </w:tcMar>
          </w:tcPr>
          <w:p w14:paraId="0BE3F1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322EEC" w14:textId="77777777" w:rsidTr="001124B2">
        <w:trPr>
          <w:trHeight w:val="205"/>
        </w:trPr>
        <w:tc>
          <w:tcPr>
            <w:tcW w:w="4690" w:type="dxa"/>
            <w:tcMar>
              <w:top w:w="39" w:type="dxa"/>
              <w:left w:w="39" w:type="dxa"/>
              <w:bottom w:w="39" w:type="dxa"/>
              <w:right w:w="39" w:type="dxa"/>
            </w:tcMar>
          </w:tcPr>
          <w:p w14:paraId="17E36A73" w14:textId="77777777" w:rsidR="004331F3" w:rsidRPr="00AE3B2D" w:rsidRDefault="00B859C0" w:rsidP="001124B2">
            <w:pPr>
              <w:jc w:val="left"/>
              <w:rPr>
                <w:rFonts w:eastAsia="SimSun" w:cs="Arial"/>
              </w:rPr>
            </w:pPr>
            <w:r w:rsidRPr="00B859C0">
              <w:rPr>
                <w:rFonts w:eastAsia="SimSun" w:cs="Arial" w:hint="eastAsia"/>
                <w:b/>
                <w:color w:val="000000"/>
                <w:sz w:val="16"/>
              </w:rPr>
              <w:t>二异丙基萘</w:t>
            </w:r>
          </w:p>
        </w:tc>
        <w:tc>
          <w:tcPr>
            <w:tcW w:w="3532" w:type="dxa"/>
            <w:tcMar>
              <w:top w:w="39" w:type="dxa"/>
              <w:left w:w="39" w:type="dxa"/>
              <w:bottom w:w="39" w:type="dxa"/>
              <w:right w:w="39" w:type="dxa"/>
            </w:tcMar>
          </w:tcPr>
          <w:p w14:paraId="0A7771E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35A7B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01A8FC" w14:textId="77777777" w:rsidTr="001124B2">
        <w:trPr>
          <w:trHeight w:val="205"/>
        </w:trPr>
        <w:tc>
          <w:tcPr>
            <w:tcW w:w="4690" w:type="dxa"/>
            <w:tcMar>
              <w:top w:w="39" w:type="dxa"/>
              <w:left w:w="39" w:type="dxa"/>
              <w:bottom w:w="39" w:type="dxa"/>
              <w:right w:w="39" w:type="dxa"/>
            </w:tcMar>
          </w:tcPr>
          <w:p w14:paraId="5D3F0BB1" w14:textId="77777777" w:rsidR="004331F3" w:rsidRPr="00AE3B2D" w:rsidRDefault="00B859C0" w:rsidP="001124B2">
            <w:pPr>
              <w:jc w:val="left"/>
              <w:rPr>
                <w:rFonts w:eastAsia="SimSun" w:cs="Arial"/>
              </w:rPr>
            </w:pPr>
            <w:r w:rsidRPr="00B859C0">
              <w:rPr>
                <w:rFonts w:eastAsia="SimSun" w:cs="Arial" w:hint="eastAsia"/>
                <w:color w:val="000000"/>
                <w:sz w:val="16"/>
              </w:rPr>
              <w:t>二异丙基氧化物</w:t>
            </w:r>
          </w:p>
        </w:tc>
        <w:tc>
          <w:tcPr>
            <w:tcW w:w="3532" w:type="dxa"/>
            <w:tcMar>
              <w:top w:w="39" w:type="dxa"/>
              <w:left w:w="39" w:type="dxa"/>
              <w:bottom w:w="39" w:type="dxa"/>
              <w:right w:w="39" w:type="dxa"/>
            </w:tcMar>
          </w:tcPr>
          <w:p w14:paraId="56B07E16" w14:textId="77777777" w:rsidR="004331F3" w:rsidRPr="00AE3B2D" w:rsidRDefault="00B859C0" w:rsidP="001124B2">
            <w:pPr>
              <w:jc w:val="left"/>
              <w:rPr>
                <w:rFonts w:eastAsia="SimSun" w:cs="Arial"/>
              </w:rPr>
            </w:pPr>
            <w:r w:rsidRPr="00B859C0">
              <w:rPr>
                <w:rFonts w:eastAsia="SimSun" w:cs="Arial" w:hint="eastAsia"/>
                <w:b/>
                <w:color w:val="000000"/>
                <w:sz w:val="16"/>
              </w:rPr>
              <w:t>异丙醚</w:t>
            </w:r>
          </w:p>
        </w:tc>
        <w:tc>
          <w:tcPr>
            <w:tcW w:w="848" w:type="dxa"/>
            <w:tcMar>
              <w:top w:w="39" w:type="dxa"/>
              <w:left w:w="39" w:type="dxa"/>
              <w:bottom w:w="39" w:type="dxa"/>
              <w:right w:w="39" w:type="dxa"/>
            </w:tcMar>
          </w:tcPr>
          <w:p w14:paraId="4BE1E45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87928E" w14:textId="77777777" w:rsidTr="001124B2">
        <w:trPr>
          <w:trHeight w:val="205"/>
        </w:trPr>
        <w:tc>
          <w:tcPr>
            <w:tcW w:w="4690" w:type="dxa"/>
            <w:tcMar>
              <w:top w:w="39" w:type="dxa"/>
              <w:left w:w="39" w:type="dxa"/>
              <w:bottom w:w="39" w:type="dxa"/>
              <w:right w:w="39" w:type="dxa"/>
            </w:tcMar>
          </w:tcPr>
          <w:p w14:paraId="3EBC9B0C" w14:textId="77777777" w:rsidR="004331F3" w:rsidRPr="00AE3B2D" w:rsidRDefault="00B859C0" w:rsidP="001124B2">
            <w:pPr>
              <w:jc w:val="left"/>
              <w:rPr>
                <w:rFonts w:eastAsia="SimSun" w:cs="Arial"/>
              </w:rPr>
            </w:pPr>
            <w:r w:rsidRPr="00B859C0">
              <w:rPr>
                <w:rFonts w:eastAsia="SimSun" w:cs="Arial" w:hint="eastAsia"/>
                <w:b/>
                <w:color w:val="000000"/>
                <w:sz w:val="16"/>
              </w:rPr>
              <w:t>N,N-</w:t>
            </w:r>
            <w:r w:rsidRPr="00B859C0">
              <w:rPr>
                <w:rFonts w:eastAsia="SimSun" w:cs="Arial" w:hint="eastAsia"/>
                <w:b/>
                <w:color w:val="000000"/>
                <w:sz w:val="16"/>
              </w:rPr>
              <w:t>二甲基乙酰胺</w:t>
            </w:r>
          </w:p>
        </w:tc>
        <w:tc>
          <w:tcPr>
            <w:tcW w:w="3532" w:type="dxa"/>
            <w:tcMar>
              <w:top w:w="39" w:type="dxa"/>
              <w:left w:w="39" w:type="dxa"/>
              <w:bottom w:w="39" w:type="dxa"/>
              <w:right w:w="39" w:type="dxa"/>
            </w:tcMar>
          </w:tcPr>
          <w:p w14:paraId="6494EA7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FF469B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801424" w14:textId="77777777" w:rsidTr="001124B2">
        <w:trPr>
          <w:trHeight w:val="205"/>
        </w:trPr>
        <w:tc>
          <w:tcPr>
            <w:tcW w:w="4690" w:type="dxa"/>
            <w:tcMar>
              <w:top w:w="39" w:type="dxa"/>
              <w:left w:w="39" w:type="dxa"/>
              <w:bottom w:w="39" w:type="dxa"/>
              <w:right w:w="39" w:type="dxa"/>
            </w:tcMar>
          </w:tcPr>
          <w:p w14:paraId="520E109A" w14:textId="77777777" w:rsidR="004331F3" w:rsidRPr="00AE3B2D" w:rsidRDefault="00B859C0" w:rsidP="001124B2">
            <w:pPr>
              <w:jc w:val="left"/>
              <w:rPr>
                <w:rFonts w:eastAsia="SimSun" w:cs="Arial"/>
              </w:rPr>
            </w:pPr>
            <w:r w:rsidRPr="00B859C0">
              <w:rPr>
                <w:rFonts w:eastAsia="SimSun" w:cs="Arial" w:hint="eastAsia"/>
                <w:b/>
                <w:color w:val="000000"/>
                <w:sz w:val="16"/>
              </w:rPr>
              <w:t>N,N-</w:t>
            </w:r>
            <w:r w:rsidRPr="00B859C0">
              <w:rPr>
                <w:rFonts w:eastAsia="SimSun" w:cs="Arial" w:hint="eastAsia"/>
                <w:b/>
                <w:color w:val="000000"/>
                <w:sz w:val="16"/>
              </w:rPr>
              <w:t>二甲基乙酰胺溶液</w:t>
            </w:r>
            <w:r>
              <w:rPr>
                <w:rFonts w:eastAsia="SimSun" w:cs="Arial" w:hint="eastAsia"/>
                <w:b/>
                <w:color w:val="000000"/>
                <w:sz w:val="16"/>
                <w:lang w:eastAsia="zh-CN"/>
              </w:rPr>
              <w:t>(</w:t>
            </w:r>
            <w:r w:rsidRPr="00B859C0">
              <w:rPr>
                <w:rFonts w:eastAsia="SimSun" w:cs="Arial" w:hint="eastAsia"/>
                <w:b/>
                <w:color w:val="000000"/>
                <w:sz w:val="16"/>
              </w:rPr>
              <w:t>40%</w:t>
            </w:r>
            <w:r w:rsidRPr="00B859C0">
              <w:rPr>
                <w:rFonts w:eastAsia="SimSun" w:cs="Arial" w:hint="eastAsia"/>
                <w:b/>
                <w:color w:val="000000"/>
                <w:sz w:val="16"/>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009FB49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9DF09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79D9F3" w14:textId="77777777" w:rsidTr="001124B2">
        <w:trPr>
          <w:trHeight w:val="205"/>
        </w:trPr>
        <w:tc>
          <w:tcPr>
            <w:tcW w:w="4690" w:type="dxa"/>
            <w:tcMar>
              <w:top w:w="39" w:type="dxa"/>
              <w:left w:w="39" w:type="dxa"/>
              <w:bottom w:w="39" w:type="dxa"/>
              <w:right w:w="39" w:type="dxa"/>
            </w:tcMar>
          </w:tcPr>
          <w:p w14:paraId="68917B16" w14:textId="77777777" w:rsidR="004331F3" w:rsidRPr="00AE3B2D" w:rsidRDefault="00B859C0" w:rsidP="001124B2">
            <w:pPr>
              <w:jc w:val="left"/>
              <w:rPr>
                <w:rFonts w:eastAsia="SimSun" w:cs="Arial"/>
              </w:rPr>
            </w:pPr>
            <w:r w:rsidRPr="00B859C0">
              <w:rPr>
                <w:rFonts w:eastAsia="SimSun" w:cs="Arial" w:hint="eastAsia"/>
                <w:color w:val="000000"/>
                <w:sz w:val="16"/>
              </w:rPr>
              <w:t>二甲基乙炔甲醇</w:t>
            </w:r>
          </w:p>
        </w:tc>
        <w:tc>
          <w:tcPr>
            <w:tcW w:w="3532" w:type="dxa"/>
            <w:tcMar>
              <w:top w:w="39" w:type="dxa"/>
              <w:left w:w="39" w:type="dxa"/>
              <w:bottom w:w="39" w:type="dxa"/>
              <w:right w:w="39" w:type="dxa"/>
            </w:tcMar>
          </w:tcPr>
          <w:p w14:paraId="302BE099" w14:textId="77777777" w:rsidR="004331F3" w:rsidRPr="00AE3B2D" w:rsidRDefault="00B859C0" w:rsidP="001124B2">
            <w:pPr>
              <w:jc w:val="left"/>
              <w:rPr>
                <w:rFonts w:eastAsia="SimSun" w:cs="Arial"/>
              </w:rPr>
            </w:pPr>
            <w:r w:rsidRPr="00B859C0">
              <w:rPr>
                <w:rFonts w:eastAsia="SimSun" w:cs="Arial" w:hint="eastAsia"/>
                <w:b/>
                <w:color w:val="000000"/>
                <w:sz w:val="16"/>
              </w:rPr>
              <w:t>2-</w:t>
            </w:r>
            <w:r w:rsidRPr="00B859C0">
              <w:rPr>
                <w:rFonts w:eastAsia="SimSun" w:cs="Arial" w:hint="eastAsia"/>
                <w:b/>
                <w:color w:val="000000"/>
                <w:sz w:val="16"/>
              </w:rPr>
              <w:t>甲基</w:t>
            </w:r>
            <w:r w:rsidRPr="00B859C0">
              <w:rPr>
                <w:rFonts w:eastAsia="SimSun" w:cs="Arial" w:hint="eastAsia"/>
                <w:b/>
                <w:color w:val="000000"/>
                <w:sz w:val="16"/>
              </w:rPr>
              <w:t>-2-</w:t>
            </w:r>
            <w:r w:rsidRPr="00B859C0">
              <w:rPr>
                <w:rFonts w:eastAsia="SimSun" w:cs="Arial" w:hint="eastAsia"/>
                <w:b/>
                <w:color w:val="000000"/>
                <w:sz w:val="16"/>
              </w:rPr>
              <w:t>羟基</w:t>
            </w:r>
            <w:r w:rsidRPr="00B859C0">
              <w:rPr>
                <w:rFonts w:eastAsia="SimSun" w:cs="Arial" w:hint="eastAsia"/>
                <w:b/>
                <w:color w:val="000000"/>
                <w:sz w:val="16"/>
              </w:rPr>
              <w:t>-3-</w:t>
            </w:r>
            <w:r w:rsidRPr="00B859C0">
              <w:rPr>
                <w:rFonts w:eastAsia="SimSun" w:cs="Arial" w:hint="eastAsia"/>
                <w:b/>
                <w:color w:val="000000"/>
                <w:sz w:val="16"/>
              </w:rPr>
              <w:t>丁炔</w:t>
            </w:r>
          </w:p>
        </w:tc>
        <w:tc>
          <w:tcPr>
            <w:tcW w:w="848" w:type="dxa"/>
            <w:tcMar>
              <w:top w:w="39" w:type="dxa"/>
              <w:left w:w="39" w:type="dxa"/>
              <w:bottom w:w="39" w:type="dxa"/>
              <w:right w:w="39" w:type="dxa"/>
            </w:tcMar>
          </w:tcPr>
          <w:p w14:paraId="1E540CC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6AB94C" w14:textId="77777777" w:rsidTr="001124B2">
        <w:trPr>
          <w:trHeight w:val="205"/>
        </w:trPr>
        <w:tc>
          <w:tcPr>
            <w:tcW w:w="4690" w:type="dxa"/>
            <w:tcMar>
              <w:top w:w="39" w:type="dxa"/>
              <w:left w:w="39" w:type="dxa"/>
              <w:bottom w:w="39" w:type="dxa"/>
              <w:right w:w="39" w:type="dxa"/>
            </w:tcMar>
          </w:tcPr>
          <w:p w14:paraId="72AAFB98" w14:textId="77777777" w:rsidR="004331F3" w:rsidRPr="00AE3B2D" w:rsidRDefault="00B859C0" w:rsidP="001124B2">
            <w:pPr>
              <w:jc w:val="left"/>
              <w:rPr>
                <w:rFonts w:eastAsia="SimSun" w:cs="Arial"/>
              </w:rPr>
            </w:pPr>
            <w:r w:rsidRPr="00B859C0">
              <w:rPr>
                <w:rFonts w:eastAsia="SimSun" w:cs="Arial" w:hint="eastAsia"/>
                <w:b/>
                <w:color w:val="000000"/>
                <w:sz w:val="16"/>
              </w:rPr>
              <w:t>二甲基已二酸酯</w:t>
            </w:r>
          </w:p>
        </w:tc>
        <w:tc>
          <w:tcPr>
            <w:tcW w:w="3532" w:type="dxa"/>
            <w:tcMar>
              <w:top w:w="39" w:type="dxa"/>
              <w:left w:w="39" w:type="dxa"/>
              <w:bottom w:w="39" w:type="dxa"/>
              <w:right w:w="39" w:type="dxa"/>
            </w:tcMar>
          </w:tcPr>
          <w:p w14:paraId="2482D88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AB9728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995B3D" w14:textId="77777777" w:rsidTr="001124B2">
        <w:trPr>
          <w:trHeight w:val="205"/>
        </w:trPr>
        <w:tc>
          <w:tcPr>
            <w:tcW w:w="4690" w:type="dxa"/>
            <w:tcMar>
              <w:top w:w="39" w:type="dxa"/>
              <w:left w:w="39" w:type="dxa"/>
              <w:bottom w:w="39" w:type="dxa"/>
              <w:right w:w="39" w:type="dxa"/>
            </w:tcMar>
          </w:tcPr>
          <w:p w14:paraId="64536ACE" w14:textId="77777777" w:rsidR="004331F3" w:rsidRPr="00AE3B2D" w:rsidRDefault="00B859C0" w:rsidP="001124B2">
            <w:pPr>
              <w:jc w:val="left"/>
              <w:rPr>
                <w:rFonts w:eastAsia="SimSun" w:cs="Arial"/>
              </w:rPr>
            </w:pPr>
            <w:r w:rsidRPr="00B859C0">
              <w:rPr>
                <w:rFonts w:eastAsia="SimSun" w:cs="Arial" w:hint="eastAsia"/>
                <w:b/>
                <w:color w:val="000000"/>
                <w:sz w:val="16"/>
              </w:rPr>
              <w:t>二甲胺溶液</w:t>
            </w:r>
            <w:r>
              <w:rPr>
                <w:rFonts w:eastAsia="SimSun" w:cs="Arial" w:hint="eastAsia"/>
                <w:b/>
                <w:color w:val="000000"/>
                <w:sz w:val="16"/>
                <w:lang w:eastAsia="zh-CN"/>
              </w:rPr>
              <w:t>(</w:t>
            </w:r>
            <w:r w:rsidRPr="00B859C0">
              <w:rPr>
                <w:rFonts w:eastAsia="SimSun" w:cs="Arial" w:hint="eastAsia"/>
                <w:b/>
                <w:color w:val="000000"/>
                <w:sz w:val="16"/>
              </w:rPr>
              <w:t>45%</w:t>
            </w:r>
            <w:r w:rsidRPr="00B859C0">
              <w:rPr>
                <w:rFonts w:eastAsia="SimSun" w:cs="Arial" w:hint="eastAsia"/>
                <w:b/>
                <w:color w:val="000000"/>
                <w:sz w:val="16"/>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6F3544A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9971F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FBFF0E" w14:textId="77777777" w:rsidTr="001124B2">
        <w:trPr>
          <w:trHeight w:val="205"/>
        </w:trPr>
        <w:tc>
          <w:tcPr>
            <w:tcW w:w="4690" w:type="dxa"/>
            <w:tcMar>
              <w:top w:w="39" w:type="dxa"/>
              <w:left w:w="39" w:type="dxa"/>
              <w:bottom w:w="39" w:type="dxa"/>
              <w:right w:w="39" w:type="dxa"/>
            </w:tcMar>
          </w:tcPr>
          <w:p w14:paraId="474E13D1" w14:textId="77777777" w:rsidR="004331F3" w:rsidRPr="00AE3B2D" w:rsidRDefault="00AC294F" w:rsidP="001124B2">
            <w:pPr>
              <w:jc w:val="left"/>
              <w:rPr>
                <w:rFonts w:eastAsia="SimSun" w:cs="Arial"/>
              </w:rPr>
            </w:pPr>
            <w:r w:rsidRPr="00AC294F">
              <w:rPr>
                <w:rFonts w:eastAsia="SimSun" w:cs="Arial" w:hint="eastAsia"/>
                <w:b/>
                <w:color w:val="000000"/>
                <w:sz w:val="16"/>
              </w:rPr>
              <w:t>二甲胺溶液</w:t>
            </w:r>
            <w:r>
              <w:rPr>
                <w:rFonts w:eastAsia="SimSun" w:cs="Arial" w:hint="eastAsia"/>
                <w:b/>
                <w:color w:val="000000"/>
                <w:sz w:val="16"/>
                <w:lang w:eastAsia="zh-CN"/>
              </w:rPr>
              <w:t>(</w:t>
            </w:r>
            <w:r w:rsidRPr="00AC294F">
              <w:rPr>
                <w:rFonts w:eastAsia="SimSun" w:cs="Arial" w:hint="eastAsia"/>
                <w:b/>
                <w:color w:val="000000"/>
                <w:sz w:val="16"/>
              </w:rPr>
              <w:t>大于</w:t>
            </w:r>
            <w:r w:rsidRPr="00AC294F">
              <w:rPr>
                <w:rFonts w:eastAsia="SimSun" w:cs="Arial" w:hint="eastAsia"/>
                <w:b/>
                <w:color w:val="000000"/>
                <w:sz w:val="16"/>
              </w:rPr>
              <w:t>45%</w:t>
            </w:r>
            <w:r w:rsidRPr="00AC294F">
              <w:rPr>
                <w:rFonts w:eastAsia="SimSun" w:cs="Arial" w:hint="eastAsia"/>
                <w:b/>
                <w:color w:val="000000"/>
                <w:sz w:val="16"/>
              </w:rPr>
              <w:t>但不大于</w:t>
            </w:r>
            <w:r w:rsidRPr="00AC294F">
              <w:rPr>
                <w:rFonts w:eastAsia="SimSun" w:cs="Arial" w:hint="eastAsia"/>
                <w:b/>
                <w:color w:val="000000"/>
                <w:sz w:val="16"/>
              </w:rPr>
              <w:t>55%</w:t>
            </w:r>
            <w:r>
              <w:rPr>
                <w:rFonts w:eastAsia="SimSun" w:cs="Arial" w:hint="eastAsia"/>
                <w:b/>
                <w:color w:val="000000"/>
                <w:sz w:val="16"/>
                <w:lang w:eastAsia="zh-CN"/>
              </w:rPr>
              <w:t>)</w:t>
            </w:r>
          </w:p>
        </w:tc>
        <w:tc>
          <w:tcPr>
            <w:tcW w:w="3532" w:type="dxa"/>
            <w:tcMar>
              <w:top w:w="39" w:type="dxa"/>
              <w:left w:w="39" w:type="dxa"/>
              <w:bottom w:w="39" w:type="dxa"/>
              <w:right w:w="39" w:type="dxa"/>
            </w:tcMar>
          </w:tcPr>
          <w:p w14:paraId="195B1EE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7BD65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ECB668" w14:textId="77777777" w:rsidTr="001124B2">
        <w:trPr>
          <w:trHeight w:val="205"/>
        </w:trPr>
        <w:tc>
          <w:tcPr>
            <w:tcW w:w="4690" w:type="dxa"/>
            <w:tcMar>
              <w:top w:w="39" w:type="dxa"/>
              <w:left w:w="39" w:type="dxa"/>
              <w:bottom w:w="39" w:type="dxa"/>
              <w:right w:w="39" w:type="dxa"/>
            </w:tcMar>
          </w:tcPr>
          <w:p w14:paraId="39747A47" w14:textId="77777777" w:rsidR="004331F3" w:rsidRPr="00AE3B2D" w:rsidRDefault="00AC294F" w:rsidP="001124B2">
            <w:pPr>
              <w:jc w:val="left"/>
              <w:rPr>
                <w:rFonts w:eastAsia="SimSun" w:cs="Arial"/>
              </w:rPr>
            </w:pPr>
            <w:r w:rsidRPr="00AC294F">
              <w:rPr>
                <w:rFonts w:eastAsia="SimSun" w:cs="Arial" w:hint="eastAsia"/>
                <w:b/>
                <w:color w:val="000000"/>
                <w:sz w:val="16"/>
              </w:rPr>
              <w:t>二甲胺溶液</w:t>
            </w:r>
            <w:r>
              <w:rPr>
                <w:rFonts w:eastAsia="SimSun" w:cs="Arial" w:hint="eastAsia"/>
                <w:b/>
                <w:color w:val="000000"/>
                <w:sz w:val="16"/>
                <w:lang w:eastAsia="zh-CN"/>
              </w:rPr>
              <w:t>(</w:t>
            </w:r>
            <w:r w:rsidRPr="00AC294F">
              <w:rPr>
                <w:rFonts w:eastAsia="SimSun" w:cs="Arial" w:hint="eastAsia"/>
                <w:b/>
                <w:color w:val="000000"/>
                <w:sz w:val="16"/>
              </w:rPr>
              <w:t>大于</w:t>
            </w:r>
            <w:r w:rsidRPr="00AC294F">
              <w:rPr>
                <w:rFonts w:eastAsia="SimSun" w:cs="Arial" w:hint="eastAsia"/>
                <w:b/>
                <w:color w:val="000000"/>
                <w:sz w:val="16"/>
              </w:rPr>
              <w:t>55%</w:t>
            </w:r>
            <w:r w:rsidRPr="00AC294F">
              <w:rPr>
                <w:rFonts w:eastAsia="SimSun" w:cs="Arial" w:hint="eastAsia"/>
                <w:b/>
                <w:color w:val="000000"/>
                <w:sz w:val="16"/>
              </w:rPr>
              <w:t>但不大于</w:t>
            </w:r>
            <w:r w:rsidRPr="00AC294F">
              <w:rPr>
                <w:rFonts w:eastAsia="SimSun" w:cs="Arial" w:hint="eastAsia"/>
                <w:b/>
                <w:color w:val="000000"/>
                <w:sz w:val="16"/>
              </w:rPr>
              <w:t>65%</w:t>
            </w:r>
            <w:r>
              <w:rPr>
                <w:rFonts w:eastAsia="SimSun" w:cs="Arial" w:hint="eastAsia"/>
                <w:b/>
                <w:color w:val="000000"/>
                <w:sz w:val="16"/>
                <w:lang w:eastAsia="zh-CN"/>
              </w:rPr>
              <w:t>)</w:t>
            </w:r>
          </w:p>
        </w:tc>
        <w:tc>
          <w:tcPr>
            <w:tcW w:w="3532" w:type="dxa"/>
            <w:tcMar>
              <w:top w:w="39" w:type="dxa"/>
              <w:left w:w="39" w:type="dxa"/>
              <w:bottom w:w="39" w:type="dxa"/>
              <w:right w:w="39" w:type="dxa"/>
            </w:tcMar>
          </w:tcPr>
          <w:p w14:paraId="4483C67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E629B4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393001" w14:textId="77777777" w:rsidTr="001124B2">
        <w:trPr>
          <w:trHeight w:val="205"/>
        </w:trPr>
        <w:tc>
          <w:tcPr>
            <w:tcW w:w="4690" w:type="dxa"/>
            <w:tcMar>
              <w:top w:w="39" w:type="dxa"/>
              <w:left w:w="39" w:type="dxa"/>
              <w:bottom w:w="39" w:type="dxa"/>
              <w:right w:w="39" w:type="dxa"/>
            </w:tcMar>
          </w:tcPr>
          <w:p w14:paraId="4F1EA107" w14:textId="77777777" w:rsidR="004331F3" w:rsidRPr="00AE3B2D" w:rsidRDefault="00A35129" w:rsidP="001124B2">
            <w:pPr>
              <w:jc w:val="left"/>
              <w:rPr>
                <w:rFonts w:eastAsia="SimSun" w:cs="Arial"/>
              </w:rPr>
            </w:pPr>
            <w:r w:rsidRPr="00A35129">
              <w:rPr>
                <w:rFonts w:eastAsia="SimSun" w:cs="Arial" w:hint="eastAsia"/>
                <w:color w:val="000000"/>
                <w:sz w:val="16"/>
              </w:rPr>
              <w:t>二甲基氨乙醇</w:t>
            </w:r>
          </w:p>
        </w:tc>
        <w:tc>
          <w:tcPr>
            <w:tcW w:w="3532" w:type="dxa"/>
            <w:tcMar>
              <w:top w:w="39" w:type="dxa"/>
              <w:left w:w="39" w:type="dxa"/>
              <w:bottom w:w="39" w:type="dxa"/>
              <w:right w:w="39" w:type="dxa"/>
            </w:tcMar>
          </w:tcPr>
          <w:p w14:paraId="65145D16" w14:textId="77777777" w:rsidR="004331F3" w:rsidRPr="00AE3B2D" w:rsidRDefault="00A35129" w:rsidP="001124B2">
            <w:pPr>
              <w:jc w:val="left"/>
              <w:rPr>
                <w:rFonts w:eastAsia="SimSun" w:cs="Arial"/>
              </w:rPr>
            </w:pPr>
            <w:r w:rsidRPr="00A35129">
              <w:rPr>
                <w:rFonts w:eastAsia="SimSun" w:cs="Arial" w:hint="eastAsia"/>
                <w:b/>
                <w:color w:val="000000"/>
                <w:sz w:val="16"/>
              </w:rPr>
              <w:t>二甲基乙醇胺</w:t>
            </w:r>
          </w:p>
        </w:tc>
        <w:tc>
          <w:tcPr>
            <w:tcW w:w="848" w:type="dxa"/>
            <w:tcMar>
              <w:top w:w="39" w:type="dxa"/>
              <w:left w:w="39" w:type="dxa"/>
              <w:bottom w:w="39" w:type="dxa"/>
              <w:right w:w="39" w:type="dxa"/>
            </w:tcMar>
          </w:tcPr>
          <w:p w14:paraId="5944032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AB4FFD" w14:textId="77777777" w:rsidTr="001124B2">
        <w:trPr>
          <w:trHeight w:val="205"/>
        </w:trPr>
        <w:tc>
          <w:tcPr>
            <w:tcW w:w="4690" w:type="dxa"/>
            <w:tcMar>
              <w:top w:w="39" w:type="dxa"/>
              <w:left w:w="39" w:type="dxa"/>
              <w:bottom w:w="39" w:type="dxa"/>
              <w:right w:w="39" w:type="dxa"/>
            </w:tcMar>
          </w:tcPr>
          <w:p w14:paraId="29F36B7C" w14:textId="77777777" w:rsidR="004331F3" w:rsidRPr="00AE3B2D" w:rsidRDefault="00A35129" w:rsidP="001124B2">
            <w:pPr>
              <w:jc w:val="left"/>
              <w:rPr>
                <w:rFonts w:eastAsia="SimSun" w:cs="Arial"/>
              </w:rPr>
            </w:pPr>
            <w:r w:rsidRPr="00A35129">
              <w:rPr>
                <w:rFonts w:eastAsia="SimSun" w:cs="Arial" w:hint="eastAsia"/>
                <w:color w:val="000000"/>
                <w:sz w:val="16"/>
              </w:rPr>
              <w:t>2-</w:t>
            </w:r>
            <w:r w:rsidRPr="00A35129">
              <w:rPr>
                <w:rFonts w:eastAsia="SimSun" w:cs="Arial" w:hint="eastAsia"/>
                <w:color w:val="000000"/>
                <w:sz w:val="16"/>
              </w:rPr>
              <w:t>二甲基氨乙醇</w:t>
            </w:r>
          </w:p>
        </w:tc>
        <w:tc>
          <w:tcPr>
            <w:tcW w:w="3532" w:type="dxa"/>
            <w:tcMar>
              <w:top w:w="39" w:type="dxa"/>
              <w:left w:w="39" w:type="dxa"/>
              <w:bottom w:w="39" w:type="dxa"/>
              <w:right w:w="39" w:type="dxa"/>
            </w:tcMar>
          </w:tcPr>
          <w:p w14:paraId="7A6F34B5" w14:textId="77777777" w:rsidR="004331F3" w:rsidRPr="00AE3B2D" w:rsidRDefault="00A35129" w:rsidP="001124B2">
            <w:pPr>
              <w:jc w:val="left"/>
              <w:rPr>
                <w:rFonts w:eastAsia="SimSun" w:cs="Arial"/>
              </w:rPr>
            </w:pPr>
            <w:r w:rsidRPr="00A35129">
              <w:rPr>
                <w:rFonts w:eastAsia="SimSun" w:cs="Arial" w:hint="eastAsia"/>
                <w:b/>
                <w:color w:val="000000"/>
                <w:sz w:val="16"/>
              </w:rPr>
              <w:t>二甲基乙醇胺</w:t>
            </w:r>
          </w:p>
        </w:tc>
        <w:tc>
          <w:tcPr>
            <w:tcW w:w="848" w:type="dxa"/>
            <w:tcMar>
              <w:top w:w="39" w:type="dxa"/>
              <w:left w:w="39" w:type="dxa"/>
              <w:bottom w:w="39" w:type="dxa"/>
              <w:right w:w="39" w:type="dxa"/>
            </w:tcMar>
          </w:tcPr>
          <w:p w14:paraId="1745FA9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7B622F" w14:textId="77777777" w:rsidTr="001124B2">
        <w:trPr>
          <w:trHeight w:val="205"/>
        </w:trPr>
        <w:tc>
          <w:tcPr>
            <w:tcW w:w="4690" w:type="dxa"/>
            <w:tcMar>
              <w:top w:w="39" w:type="dxa"/>
              <w:left w:w="39" w:type="dxa"/>
              <w:bottom w:w="39" w:type="dxa"/>
              <w:right w:w="39" w:type="dxa"/>
            </w:tcMar>
          </w:tcPr>
          <w:p w14:paraId="312894A6" w14:textId="77777777" w:rsidR="004331F3" w:rsidRPr="00AE3B2D" w:rsidRDefault="00A35129" w:rsidP="001124B2">
            <w:pPr>
              <w:jc w:val="left"/>
              <w:rPr>
                <w:rFonts w:eastAsia="SimSun" w:cs="Arial"/>
              </w:rPr>
            </w:pPr>
            <w:r w:rsidRPr="00A35129">
              <w:rPr>
                <w:rFonts w:eastAsia="SimSun" w:cs="Arial" w:hint="eastAsia"/>
                <w:color w:val="000000"/>
                <w:sz w:val="16"/>
              </w:rPr>
              <w:t>二甲基苯</w:t>
            </w:r>
          </w:p>
        </w:tc>
        <w:tc>
          <w:tcPr>
            <w:tcW w:w="3532" w:type="dxa"/>
            <w:tcMar>
              <w:top w:w="39" w:type="dxa"/>
              <w:left w:w="39" w:type="dxa"/>
              <w:bottom w:w="39" w:type="dxa"/>
              <w:right w:w="39" w:type="dxa"/>
            </w:tcMar>
          </w:tcPr>
          <w:p w14:paraId="7CDB61F8" w14:textId="77777777" w:rsidR="004331F3" w:rsidRPr="00AE3B2D" w:rsidRDefault="00A35129" w:rsidP="001124B2">
            <w:pPr>
              <w:jc w:val="left"/>
              <w:rPr>
                <w:rFonts w:eastAsia="SimSun" w:cs="Arial"/>
              </w:rPr>
            </w:pPr>
            <w:r w:rsidRPr="00A35129">
              <w:rPr>
                <w:rFonts w:eastAsia="SimSun" w:cs="Arial" w:hint="eastAsia"/>
                <w:b/>
                <w:color w:val="000000"/>
                <w:sz w:val="16"/>
              </w:rPr>
              <w:t>二甲苯</w:t>
            </w:r>
          </w:p>
        </w:tc>
        <w:tc>
          <w:tcPr>
            <w:tcW w:w="848" w:type="dxa"/>
            <w:tcMar>
              <w:top w:w="39" w:type="dxa"/>
              <w:left w:w="39" w:type="dxa"/>
              <w:bottom w:w="39" w:type="dxa"/>
              <w:right w:w="39" w:type="dxa"/>
            </w:tcMar>
          </w:tcPr>
          <w:p w14:paraId="074A53B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C0DE84" w14:textId="77777777" w:rsidTr="001124B2">
        <w:trPr>
          <w:trHeight w:val="205"/>
        </w:trPr>
        <w:tc>
          <w:tcPr>
            <w:tcW w:w="4690" w:type="dxa"/>
            <w:tcMar>
              <w:top w:w="39" w:type="dxa"/>
              <w:left w:w="39" w:type="dxa"/>
              <w:bottom w:w="39" w:type="dxa"/>
              <w:right w:w="39" w:type="dxa"/>
            </w:tcMar>
          </w:tcPr>
          <w:p w14:paraId="1D728DD4" w14:textId="77777777" w:rsidR="004331F3" w:rsidRPr="00AE3B2D" w:rsidRDefault="00A35129" w:rsidP="001124B2">
            <w:pPr>
              <w:jc w:val="left"/>
              <w:rPr>
                <w:rFonts w:eastAsia="SimSun" w:cs="Arial"/>
              </w:rPr>
            </w:pPr>
            <w:r w:rsidRPr="00A35129">
              <w:rPr>
                <w:rFonts w:eastAsia="SimSun" w:cs="Arial" w:hint="eastAsia"/>
                <w:color w:val="000000"/>
                <w:sz w:val="16"/>
              </w:rPr>
              <w:t>1,3-</w:t>
            </w:r>
            <w:r w:rsidRPr="00A35129">
              <w:rPr>
                <w:rFonts w:eastAsia="SimSun" w:cs="Arial" w:hint="eastAsia"/>
                <w:color w:val="000000"/>
                <w:sz w:val="16"/>
              </w:rPr>
              <w:t>二甲基丁醇</w:t>
            </w:r>
          </w:p>
        </w:tc>
        <w:tc>
          <w:tcPr>
            <w:tcW w:w="3532" w:type="dxa"/>
            <w:tcMar>
              <w:top w:w="39" w:type="dxa"/>
              <w:left w:w="39" w:type="dxa"/>
              <w:bottom w:w="39" w:type="dxa"/>
              <w:right w:w="39" w:type="dxa"/>
            </w:tcMar>
          </w:tcPr>
          <w:p w14:paraId="4EB7AEF1" w14:textId="77777777" w:rsidR="004331F3" w:rsidRPr="00AE3B2D" w:rsidRDefault="00A35129" w:rsidP="001124B2">
            <w:pPr>
              <w:jc w:val="left"/>
              <w:rPr>
                <w:rFonts w:eastAsia="SimSun" w:cs="Arial"/>
              </w:rPr>
            </w:pPr>
            <w:r w:rsidRPr="00A35129">
              <w:rPr>
                <w:rFonts w:eastAsia="SimSun" w:cs="Arial" w:hint="eastAsia"/>
                <w:b/>
                <w:color w:val="000000"/>
                <w:sz w:val="16"/>
              </w:rPr>
              <w:t>甲基戊醇</w:t>
            </w:r>
          </w:p>
        </w:tc>
        <w:tc>
          <w:tcPr>
            <w:tcW w:w="848" w:type="dxa"/>
            <w:tcMar>
              <w:top w:w="39" w:type="dxa"/>
              <w:left w:w="39" w:type="dxa"/>
              <w:bottom w:w="39" w:type="dxa"/>
              <w:right w:w="39" w:type="dxa"/>
            </w:tcMar>
          </w:tcPr>
          <w:p w14:paraId="77BF44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40F264" w14:textId="77777777" w:rsidTr="001124B2">
        <w:trPr>
          <w:trHeight w:val="205"/>
        </w:trPr>
        <w:tc>
          <w:tcPr>
            <w:tcW w:w="4690" w:type="dxa"/>
            <w:tcMar>
              <w:top w:w="39" w:type="dxa"/>
              <w:left w:w="39" w:type="dxa"/>
              <w:bottom w:w="39" w:type="dxa"/>
              <w:right w:w="39" w:type="dxa"/>
            </w:tcMar>
          </w:tcPr>
          <w:p w14:paraId="25257C3E" w14:textId="77777777" w:rsidR="004331F3" w:rsidRPr="00AE3B2D" w:rsidRDefault="00A35129" w:rsidP="001124B2">
            <w:pPr>
              <w:jc w:val="left"/>
              <w:rPr>
                <w:rFonts w:eastAsia="SimSun" w:cs="Arial"/>
              </w:rPr>
            </w:pPr>
            <w:r w:rsidRPr="00A35129">
              <w:rPr>
                <w:rFonts w:eastAsia="SimSun" w:cs="Arial" w:hint="eastAsia"/>
                <w:color w:val="000000"/>
                <w:sz w:val="16"/>
              </w:rPr>
              <w:t>1,3-</w:t>
            </w:r>
            <w:r w:rsidRPr="00A35129">
              <w:rPr>
                <w:rFonts w:eastAsia="SimSun" w:cs="Arial" w:hint="eastAsia"/>
                <w:color w:val="000000"/>
                <w:sz w:val="16"/>
              </w:rPr>
              <w:t>二甲基丁</w:t>
            </w:r>
            <w:r w:rsidRPr="00A35129">
              <w:rPr>
                <w:rFonts w:eastAsia="SimSun" w:cs="Arial" w:hint="eastAsia"/>
                <w:color w:val="000000"/>
                <w:sz w:val="16"/>
              </w:rPr>
              <w:t>-1</w:t>
            </w:r>
            <w:r>
              <w:rPr>
                <w:rFonts w:eastAsia="SimSun" w:cs="Arial"/>
                <w:color w:val="000000"/>
                <w:sz w:val="16"/>
              </w:rPr>
              <w:t>-</w:t>
            </w:r>
            <w:r>
              <w:rPr>
                <w:rFonts w:eastAsia="SimSun" w:cs="Arial" w:hint="eastAsia"/>
                <w:color w:val="000000"/>
                <w:sz w:val="16"/>
                <w:lang w:eastAsia="zh-CN"/>
              </w:rPr>
              <w:t>醇</w:t>
            </w:r>
          </w:p>
        </w:tc>
        <w:tc>
          <w:tcPr>
            <w:tcW w:w="3532" w:type="dxa"/>
            <w:tcMar>
              <w:top w:w="39" w:type="dxa"/>
              <w:left w:w="39" w:type="dxa"/>
              <w:bottom w:w="39" w:type="dxa"/>
              <w:right w:w="39" w:type="dxa"/>
            </w:tcMar>
          </w:tcPr>
          <w:p w14:paraId="2A1C2DF7" w14:textId="77777777" w:rsidR="004331F3" w:rsidRPr="00AE3B2D" w:rsidRDefault="00A35129" w:rsidP="001124B2">
            <w:pPr>
              <w:jc w:val="left"/>
              <w:rPr>
                <w:rFonts w:eastAsia="SimSun" w:cs="Arial"/>
              </w:rPr>
            </w:pPr>
            <w:r w:rsidRPr="00A35129">
              <w:rPr>
                <w:rFonts w:eastAsia="SimSun" w:cs="Arial" w:hint="eastAsia"/>
                <w:b/>
                <w:color w:val="000000"/>
                <w:sz w:val="16"/>
              </w:rPr>
              <w:t>甲基戊醇</w:t>
            </w:r>
          </w:p>
        </w:tc>
        <w:tc>
          <w:tcPr>
            <w:tcW w:w="848" w:type="dxa"/>
            <w:tcMar>
              <w:top w:w="39" w:type="dxa"/>
              <w:left w:w="39" w:type="dxa"/>
              <w:bottom w:w="39" w:type="dxa"/>
              <w:right w:w="39" w:type="dxa"/>
            </w:tcMar>
          </w:tcPr>
          <w:p w14:paraId="161C359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9B2C56" w14:textId="77777777" w:rsidTr="001124B2">
        <w:trPr>
          <w:trHeight w:val="205"/>
        </w:trPr>
        <w:tc>
          <w:tcPr>
            <w:tcW w:w="4690" w:type="dxa"/>
            <w:tcMar>
              <w:top w:w="39" w:type="dxa"/>
              <w:left w:w="39" w:type="dxa"/>
              <w:bottom w:w="39" w:type="dxa"/>
              <w:right w:w="39" w:type="dxa"/>
            </w:tcMar>
          </w:tcPr>
          <w:p w14:paraId="7D9FCEED" w14:textId="77777777" w:rsidR="004331F3" w:rsidRPr="00AE3B2D" w:rsidRDefault="00A35129" w:rsidP="001124B2">
            <w:pPr>
              <w:jc w:val="left"/>
              <w:rPr>
                <w:rFonts w:eastAsia="SimSun" w:cs="Arial"/>
              </w:rPr>
            </w:pPr>
            <w:r w:rsidRPr="00A35129">
              <w:rPr>
                <w:rFonts w:eastAsia="SimSun" w:cs="Arial" w:hint="eastAsia"/>
                <w:color w:val="000000"/>
                <w:sz w:val="16"/>
              </w:rPr>
              <w:t>醋酸</w:t>
            </w:r>
            <w:r w:rsidRPr="00A35129">
              <w:rPr>
                <w:rFonts w:eastAsia="SimSun" w:cs="Arial" w:hint="eastAsia"/>
                <w:color w:val="000000"/>
                <w:sz w:val="16"/>
              </w:rPr>
              <w:t>1,3-</w:t>
            </w:r>
            <w:r w:rsidRPr="00A35129">
              <w:rPr>
                <w:rFonts w:eastAsia="SimSun" w:cs="Arial" w:hint="eastAsia"/>
                <w:color w:val="000000"/>
                <w:sz w:val="16"/>
              </w:rPr>
              <w:t>二甲基丁酯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76D249D0" w14:textId="77777777" w:rsidR="004331F3" w:rsidRPr="00AE3B2D" w:rsidRDefault="00A35129" w:rsidP="001124B2">
            <w:pPr>
              <w:jc w:val="left"/>
              <w:rPr>
                <w:rFonts w:eastAsia="SimSun" w:cs="Arial"/>
              </w:rPr>
            </w:pPr>
            <w:r w:rsidRPr="00A35129">
              <w:rPr>
                <w:rFonts w:eastAsia="SimSun" w:cs="Arial" w:hint="eastAsia"/>
                <w:b/>
                <w:color w:val="000000"/>
                <w:sz w:val="16"/>
              </w:rPr>
              <w:t>乙酸甲基戊酯</w:t>
            </w:r>
          </w:p>
        </w:tc>
        <w:tc>
          <w:tcPr>
            <w:tcW w:w="848" w:type="dxa"/>
            <w:tcMar>
              <w:top w:w="39" w:type="dxa"/>
              <w:left w:w="39" w:type="dxa"/>
              <w:bottom w:w="39" w:type="dxa"/>
              <w:right w:w="39" w:type="dxa"/>
            </w:tcMar>
          </w:tcPr>
          <w:p w14:paraId="7C66AA2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3BB244" w14:textId="77777777" w:rsidTr="001124B2">
        <w:trPr>
          <w:trHeight w:val="205"/>
        </w:trPr>
        <w:tc>
          <w:tcPr>
            <w:tcW w:w="4690" w:type="dxa"/>
            <w:tcMar>
              <w:top w:w="39" w:type="dxa"/>
              <w:left w:w="39" w:type="dxa"/>
              <w:bottom w:w="39" w:type="dxa"/>
              <w:right w:w="39" w:type="dxa"/>
            </w:tcMar>
          </w:tcPr>
          <w:p w14:paraId="21008455" w14:textId="77777777" w:rsidR="004331F3" w:rsidRPr="00AE3B2D" w:rsidRDefault="00A35129" w:rsidP="001124B2">
            <w:pPr>
              <w:jc w:val="left"/>
              <w:rPr>
                <w:rFonts w:eastAsia="SimSun" w:cs="Arial"/>
              </w:rPr>
            </w:pPr>
            <w:r w:rsidRPr="00A35129">
              <w:rPr>
                <w:rFonts w:eastAsia="SimSun" w:cs="Arial" w:hint="eastAsia"/>
                <w:color w:val="000000"/>
                <w:sz w:val="16"/>
              </w:rPr>
              <w:t>二甲基甲醇</w:t>
            </w:r>
          </w:p>
        </w:tc>
        <w:tc>
          <w:tcPr>
            <w:tcW w:w="3532" w:type="dxa"/>
            <w:tcMar>
              <w:top w:w="39" w:type="dxa"/>
              <w:left w:w="39" w:type="dxa"/>
              <w:bottom w:w="39" w:type="dxa"/>
              <w:right w:w="39" w:type="dxa"/>
            </w:tcMar>
          </w:tcPr>
          <w:p w14:paraId="2BE18759" w14:textId="77777777" w:rsidR="004331F3" w:rsidRPr="00AE3B2D" w:rsidRDefault="00A35129" w:rsidP="001124B2">
            <w:pPr>
              <w:jc w:val="left"/>
              <w:rPr>
                <w:rFonts w:eastAsia="SimSun" w:cs="Arial"/>
              </w:rPr>
            </w:pPr>
            <w:r w:rsidRPr="00A35129">
              <w:rPr>
                <w:rFonts w:eastAsia="SimSun" w:cs="Arial" w:hint="eastAsia"/>
                <w:b/>
                <w:color w:val="000000"/>
                <w:sz w:val="16"/>
              </w:rPr>
              <w:t>异丙醇</w:t>
            </w:r>
          </w:p>
        </w:tc>
        <w:tc>
          <w:tcPr>
            <w:tcW w:w="848" w:type="dxa"/>
            <w:tcMar>
              <w:top w:w="39" w:type="dxa"/>
              <w:left w:w="39" w:type="dxa"/>
              <w:bottom w:w="39" w:type="dxa"/>
              <w:right w:w="39" w:type="dxa"/>
            </w:tcMar>
          </w:tcPr>
          <w:p w14:paraId="06122C5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7F3C58F" w14:textId="77777777" w:rsidTr="001124B2">
        <w:trPr>
          <w:trHeight w:val="205"/>
        </w:trPr>
        <w:tc>
          <w:tcPr>
            <w:tcW w:w="4690" w:type="dxa"/>
            <w:tcMar>
              <w:top w:w="39" w:type="dxa"/>
              <w:left w:w="39" w:type="dxa"/>
              <w:bottom w:w="39" w:type="dxa"/>
              <w:right w:w="39" w:type="dxa"/>
            </w:tcMar>
          </w:tcPr>
          <w:p w14:paraId="47329812" w14:textId="77777777" w:rsidR="004331F3" w:rsidRPr="00AE3B2D" w:rsidRDefault="00A35129" w:rsidP="001124B2">
            <w:pPr>
              <w:jc w:val="left"/>
              <w:rPr>
                <w:rFonts w:eastAsia="SimSun" w:cs="Arial"/>
              </w:rPr>
            </w:pPr>
            <w:r w:rsidRPr="00A35129">
              <w:rPr>
                <w:rFonts w:eastAsia="SimSun" w:cs="Arial" w:hint="eastAsia"/>
                <w:b/>
                <w:color w:val="000000"/>
                <w:sz w:val="16"/>
              </w:rPr>
              <w:t>N,N-</w:t>
            </w:r>
            <w:r w:rsidRPr="00A35129">
              <w:rPr>
                <w:rFonts w:eastAsia="SimSun" w:cs="Arial" w:hint="eastAsia"/>
                <w:b/>
                <w:color w:val="000000"/>
                <w:sz w:val="16"/>
              </w:rPr>
              <w:t>二甲基环己胺</w:t>
            </w:r>
          </w:p>
        </w:tc>
        <w:tc>
          <w:tcPr>
            <w:tcW w:w="3532" w:type="dxa"/>
            <w:tcMar>
              <w:top w:w="39" w:type="dxa"/>
              <w:left w:w="39" w:type="dxa"/>
              <w:bottom w:w="39" w:type="dxa"/>
              <w:right w:w="39" w:type="dxa"/>
            </w:tcMar>
          </w:tcPr>
          <w:p w14:paraId="7B00BB5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61ED5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B04F2E" w14:textId="77777777" w:rsidTr="001124B2">
        <w:trPr>
          <w:trHeight w:val="205"/>
        </w:trPr>
        <w:tc>
          <w:tcPr>
            <w:tcW w:w="4690" w:type="dxa"/>
            <w:tcMar>
              <w:top w:w="39" w:type="dxa"/>
              <w:left w:w="39" w:type="dxa"/>
              <w:bottom w:w="39" w:type="dxa"/>
              <w:right w:w="39" w:type="dxa"/>
            </w:tcMar>
          </w:tcPr>
          <w:p w14:paraId="6DEEED64" w14:textId="77777777" w:rsidR="004331F3" w:rsidRPr="00AE3B2D" w:rsidRDefault="00A35129" w:rsidP="001124B2">
            <w:pPr>
              <w:jc w:val="left"/>
              <w:rPr>
                <w:rFonts w:eastAsia="SimSun" w:cs="Arial"/>
              </w:rPr>
            </w:pPr>
            <w:r w:rsidRPr="00A35129">
              <w:rPr>
                <w:rFonts w:eastAsia="SimSun" w:cs="Arial" w:hint="eastAsia"/>
                <w:b/>
                <w:color w:val="000000"/>
                <w:sz w:val="16"/>
              </w:rPr>
              <w:t>二甲基二硫化物</w:t>
            </w:r>
          </w:p>
        </w:tc>
        <w:tc>
          <w:tcPr>
            <w:tcW w:w="3532" w:type="dxa"/>
            <w:tcMar>
              <w:top w:w="39" w:type="dxa"/>
              <w:left w:w="39" w:type="dxa"/>
              <w:bottom w:w="39" w:type="dxa"/>
              <w:right w:w="39" w:type="dxa"/>
            </w:tcMar>
          </w:tcPr>
          <w:p w14:paraId="02160B7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2C3A57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325EEF" w14:textId="77777777" w:rsidTr="001124B2">
        <w:trPr>
          <w:trHeight w:val="205"/>
        </w:trPr>
        <w:tc>
          <w:tcPr>
            <w:tcW w:w="4690" w:type="dxa"/>
            <w:tcMar>
              <w:top w:w="39" w:type="dxa"/>
              <w:left w:w="39" w:type="dxa"/>
              <w:bottom w:w="39" w:type="dxa"/>
              <w:right w:w="39" w:type="dxa"/>
            </w:tcMar>
          </w:tcPr>
          <w:p w14:paraId="74DA6CFA" w14:textId="77777777" w:rsidR="004331F3" w:rsidRPr="00AE3B2D" w:rsidRDefault="00A35129" w:rsidP="001124B2">
            <w:pPr>
              <w:jc w:val="left"/>
              <w:rPr>
                <w:rFonts w:eastAsia="SimSun" w:cs="Arial"/>
              </w:rPr>
            </w:pPr>
            <w:r w:rsidRPr="00A35129">
              <w:rPr>
                <w:rFonts w:eastAsia="SimSun" w:cs="Arial" w:hint="eastAsia"/>
                <w:color w:val="000000"/>
                <w:sz w:val="16"/>
              </w:rPr>
              <w:t>N,N-</w:t>
            </w:r>
            <w:r w:rsidRPr="00A35129">
              <w:rPr>
                <w:rFonts w:eastAsia="SimSun" w:cs="Arial" w:hint="eastAsia"/>
                <w:color w:val="000000"/>
                <w:sz w:val="16"/>
              </w:rPr>
              <w:t>二甲基十二烷胺</w:t>
            </w:r>
          </w:p>
        </w:tc>
        <w:tc>
          <w:tcPr>
            <w:tcW w:w="3532" w:type="dxa"/>
            <w:tcMar>
              <w:top w:w="39" w:type="dxa"/>
              <w:left w:w="39" w:type="dxa"/>
              <w:bottom w:w="39" w:type="dxa"/>
              <w:right w:w="39" w:type="dxa"/>
            </w:tcMar>
          </w:tcPr>
          <w:p w14:paraId="7A93A7C8" w14:textId="77777777" w:rsidR="004331F3" w:rsidRPr="00AE3B2D" w:rsidRDefault="00A62482" w:rsidP="001124B2">
            <w:pPr>
              <w:jc w:val="left"/>
              <w:rPr>
                <w:rFonts w:eastAsia="SimSun" w:cs="Arial"/>
              </w:rPr>
            </w:pPr>
            <w:r w:rsidRPr="00A62482">
              <w:rPr>
                <w:rFonts w:eastAsia="SimSun" w:cs="Arial" w:hint="eastAsia"/>
                <w:b/>
                <w:color w:val="000000"/>
                <w:sz w:val="16"/>
              </w:rPr>
              <w:t>N,N-</w:t>
            </w:r>
            <w:r w:rsidRPr="00A62482">
              <w:rPr>
                <w:rFonts w:eastAsia="SimSun" w:cs="Arial" w:hint="eastAsia"/>
                <w:b/>
                <w:color w:val="000000"/>
                <w:sz w:val="16"/>
              </w:rPr>
              <w:t>二甲基十二烷胺</w:t>
            </w:r>
          </w:p>
        </w:tc>
        <w:tc>
          <w:tcPr>
            <w:tcW w:w="848" w:type="dxa"/>
            <w:tcMar>
              <w:top w:w="39" w:type="dxa"/>
              <w:left w:w="39" w:type="dxa"/>
              <w:bottom w:w="39" w:type="dxa"/>
              <w:right w:w="39" w:type="dxa"/>
            </w:tcMar>
          </w:tcPr>
          <w:p w14:paraId="0D98925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0B3C6D0" w14:textId="77777777" w:rsidTr="001124B2">
        <w:trPr>
          <w:trHeight w:val="205"/>
        </w:trPr>
        <w:tc>
          <w:tcPr>
            <w:tcW w:w="4690" w:type="dxa"/>
            <w:tcMar>
              <w:top w:w="39" w:type="dxa"/>
              <w:left w:w="39" w:type="dxa"/>
              <w:bottom w:w="39" w:type="dxa"/>
              <w:right w:w="39" w:type="dxa"/>
            </w:tcMar>
          </w:tcPr>
          <w:p w14:paraId="7470B610" w14:textId="77777777" w:rsidR="004331F3" w:rsidRPr="00AE3B2D" w:rsidRDefault="00A35129" w:rsidP="001124B2">
            <w:pPr>
              <w:jc w:val="left"/>
              <w:rPr>
                <w:rFonts w:eastAsia="SimSun" w:cs="Arial"/>
              </w:rPr>
            </w:pPr>
            <w:r w:rsidRPr="00A35129">
              <w:rPr>
                <w:rFonts w:eastAsia="SimSun" w:cs="Arial" w:hint="eastAsia"/>
                <w:color w:val="000000"/>
                <w:sz w:val="16"/>
              </w:rPr>
              <w:t>N,N-</w:t>
            </w:r>
            <w:r w:rsidRPr="00A35129">
              <w:rPr>
                <w:rFonts w:eastAsia="SimSun" w:cs="Arial" w:hint="eastAsia"/>
                <w:color w:val="000000"/>
                <w:sz w:val="16"/>
              </w:rPr>
              <w:t>二甲基十二烷</w:t>
            </w:r>
            <w:r w:rsidRPr="00A35129">
              <w:rPr>
                <w:rFonts w:eastAsia="SimSun" w:cs="Arial" w:hint="eastAsia"/>
                <w:color w:val="000000"/>
                <w:sz w:val="16"/>
              </w:rPr>
              <w:t>-1-</w:t>
            </w:r>
            <w:r w:rsidRPr="00A35129">
              <w:rPr>
                <w:rFonts w:eastAsia="SimSun" w:cs="Arial" w:hint="eastAsia"/>
                <w:color w:val="000000"/>
                <w:sz w:val="16"/>
              </w:rPr>
              <w:t>胺</w:t>
            </w:r>
          </w:p>
        </w:tc>
        <w:tc>
          <w:tcPr>
            <w:tcW w:w="3532" w:type="dxa"/>
            <w:tcMar>
              <w:top w:w="39" w:type="dxa"/>
              <w:left w:w="39" w:type="dxa"/>
              <w:bottom w:w="39" w:type="dxa"/>
              <w:right w:w="39" w:type="dxa"/>
            </w:tcMar>
          </w:tcPr>
          <w:p w14:paraId="23056958" w14:textId="77777777" w:rsidR="004331F3" w:rsidRPr="00AE3B2D" w:rsidRDefault="00A62482" w:rsidP="001124B2">
            <w:pPr>
              <w:jc w:val="left"/>
              <w:rPr>
                <w:rFonts w:eastAsia="SimSun" w:cs="Arial"/>
              </w:rPr>
            </w:pPr>
            <w:r w:rsidRPr="00A62482">
              <w:rPr>
                <w:rFonts w:eastAsia="SimSun" w:cs="Arial" w:hint="eastAsia"/>
                <w:b/>
                <w:color w:val="000000"/>
                <w:sz w:val="16"/>
              </w:rPr>
              <w:t>N,N-</w:t>
            </w:r>
            <w:r w:rsidRPr="00A62482">
              <w:rPr>
                <w:rFonts w:eastAsia="SimSun" w:cs="Arial" w:hint="eastAsia"/>
                <w:b/>
                <w:color w:val="000000"/>
                <w:sz w:val="16"/>
              </w:rPr>
              <w:t>二甲基十二烷胺</w:t>
            </w:r>
          </w:p>
        </w:tc>
        <w:tc>
          <w:tcPr>
            <w:tcW w:w="848" w:type="dxa"/>
            <w:tcMar>
              <w:top w:w="39" w:type="dxa"/>
              <w:left w:w="39" w:type="dxa"/>
              <w:bottom w:w="39" w:type="dxa"/>
              <w:right w:w="39" w:type="dxa"/>
            </w:tcMar>
          </w:tcPr>
          <w:p w14:paraId="21A70D3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3F388E" w14:textId="77777777" w:rsidTr="001124B2">
        <w:trPr>
          <w:trHeight w:val="205"/>
        </w:trPr>
        <w:tc>
          <w:tcPr>
            <w:tcW w:w="4690" w:type="dxa"/>
            <w:tcMar>
              <w:top w:w="39" w:type="dxa"/>
              <w:left w:w="39" w:type="dxa"/>
              <w:bottom w:w="39" w:type="dxa"/>
              <w:right w:w="39" w:type="dxa"/>
            </w:tcMar>
          </w:tcPr>
          <w:p w14:paraId="2BDED163" w14:textId="77777777" w:rsidR="004331F3" w:rsidRPr="00AE3B2D" w:rsidRDefault="00A62482" w:rsidP="001124B2">
            <w:pPr>
              <w:jc w:val="left"/>
              <w:rPr>
                <w:rFonts w:eastAsia="SimSun" w:cs="Arial"/>
              </w:rPr>
            </w:pPr>
            <w:r w:rsidRPr="00A62482">
              <w:rPr>
                <w:rFonts w:eastAsia="SimSun" w:cs="Arial" w:hint="eastAsia"/>
                <w:b/>
                <w:color w:val="000000"/>
                <w:sz w:val="16"/>
              </w:rPr>
              <w:t>N,N-</w:t>
            </w:r>
            <w:r w:rsidRPr="00A62482">
              <w:rPr>
                <w:rFonts w:eastAsia="SimSun" w:cs="Arial" w:hint="eastAsia"/>
                <w:b/>
                <w:color w:val="000000"/>
                <w:sz w:val="16"/>
              </w:rPr>
              <w:t>二甲基十二烷胺</w:t>
            </w:r>
          </w:p>
        </w:tc>
        <w:tc>
          <w:tcPr>
            <w:tcW w:w="3532" w:type="dxa"/>
            <w:tcMar>
              <w:top w:w="39" w:type="dxa"/>
              <w:left w:w="39" w:type="dxa"/>
              <w:bottom w:w="39" w:type="dxa"/>
              <w:right w:w="39" w:type="dxa"/>
            </w:tcMar>
          </w:tcPr>
          <w:p w14:paraId="1E1382C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D8DE96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E94D10" w14:textId="77777777" w:rsidTr="001124B2">
        <w:trPr>
          <w:trHeight w:val="205"/>
        </w:trPr>
        <w:tc>
          <w:tcPr>
            <w:tcW w:w="4690" w:type="dxa"/>
            <w:tcMar>
              <w:top w:w="39" w:type="dxa"/>
              <w:left w:w="39" w:type="dxa"/>
              <w:bottom w:w="39" w:type="dxa"/>
              <w:right w:w="39" w:type="dxa"/>
            </w:tcMar>
          </w:tcPr>
          <w:p w14:paraId="2C69856A" w14:textId="77777777" w:rsidR="004331F3" w:rsidRPr="00AE3B2D" w:rsidRDefault="00A62482" w:rsidP="001124B2">
            <w:pPr>
              <w:jc w:val="left"/>
              <w:rPr>
                <w:rFonts w:eastAsia="SimSun" w:cs="Arial"/>
              </w:rPr>
            </w:pPr>
            <w:r w:rsidRPr="00A62482">
              <w:rPr>
                <w:rFonts w:eastAsia="SimSun" w:cs="Arial" w:hint="eastAsia"/>
                <w:color w:val="000000"/>
                <w:sz w:val="16"/>
              </w:rPr>
              <w:t>1,1-</w:t>
            </w:r>
            <w:r w:rsidRPr="00A62482">
              <w:rPr>
                <w:rFonts w:eastAsia="SimSun" w:cs="Arial" w:hint="eastAsia"/>
                <w:color w:val="000000"/>
                <w:sz w:val="16"/>
              </w:rPr>
              <w:t>二甲基乙醇</w:t>
            </w:r>
          </w:p>
        </w:tc>
        <w:tc>
          <w:tcPr>
            <w:tcW w:w="3532" w:type="dxa"/>
            <w:tcMar>
              <w:top w:w="39" w:type="dxa"/>
              <w:left w:w="39" w:type="dxa"/>
              <w:bottom w:w="39" w:type="dxa"/>
              <w:right w:w="39" w:type="dxa"/>
            </w:tcMar>
          </w:tcPr>
          <w:p w14:paraId="673007A6" w14:textId="77777777" w:rsidR="004331F3" w:rsidRPr="00AE3B2D" w:rsidRDefault="00A62482" w:rsidP="001124B2">
            <w:pPr>
              <w:jc w:val="left"/>
              <w:rPr>
                <w:rFonts w:eastAsia="SimSun" w:cs="Arial"/>
              </w:rPr>
            </w:pPr>
            <w:r w:rsidRPr="00A62482">
              <w:rPr>
                <w:rFonts w:eastAsia="SimSun" w:cs="Arial" w:hint="eastAsia"/>
                <w:b/>
                <w:color w:val="000000"/>
                <w:sz w:val="16"/>
              </w:rPr>
              <w:t>叔丁醇</w:t>
            </w:r>
          </w:p>
        </w:tc>
        <w:tc>
          <w:tcPr>
            <w:tcW w:w="848" w:type="dxa"/>
            <w:tcMar>
              <w:top w:w="39" w:type="dxa"/>
              <w:left w:w="39" w:type="dxa"/>
              <w:bottom w:w="39" w:type="dxa"/>
              <w:right w:w="39" w:type="dxa"/>
            </w:tcMar>
          </w:tcPr>
          <w:p w14:paraId="38A26AD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709A5A" w14:textId="77777777" w:rsidTr="001124B2">
        <w:trPr>
          <w:trHeight w:val="205"/>
        </w:trPr>
        <w:tc>
          <w:tcPr>
            <w:tcW w:w="4690" w:type="dxa"/>
            <w:tcMar>
              <w:top w:w="39" w:type="dxa"/>
              <w:left w:w="39" w:type="dxa"/>
              <w:bottom w:w="39" w:type="dxa"/>
              <w:right w:w="39" w:type="dxa"/>
            </w:tcMar>
          </w:tcPr>
          <w:p w14:paraId="163E36EE" w14:textId="77777777" w:rsidR="004331F3" w:rsidRPr="00AE3B2D" w:rsidRDefault="00A62482" w:rsidP="001124B2">
            <w:pPr>
              <w:jc w:val="left"/>
              <w:rPr>
                <w:rFonts w:eastAsia="SimSun" w:cs="Arial"/>
              </w:rPr>
            </w:pPr>
            <w:r w:rsidRPr="00A62482">
              <w:rPr>
                <w:rFonts w:eastAsia="SimSun" w:cs="Arial" w:hint="eastAsia"/>
                <w:b/>
                <w:color w:val="000000"/>
                <w:sz w:val="16"/>
              </w:rPr>
              <w:t>二甲乙醇胺</w:t>
            </w:r>
          </w:p>
        </w:tc>
        <w:tc>
          <w:tcPr>
            <w:tcW w:w="3532" w:type="dxa"/>
            <w:tcMar>
              <w:top w:w="39" w:type="dxa"/>
              <w:left w:w="39" w:type="dxa"/>
              <w:bottom w:w="39" w:type="dxa"/>
              <w:right w:w="39" w:type="dxa"/>
            </w:tcMar>
          </w:tcPr>
          <w:p w14:paraId="6BCE135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BC7CF8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DF819D" w14:textId="77777777" w:rsidTr="001124B2">
        <w:trPr>
          <w:trHeight w:val="205"/>
        </w:trPr>
        <w:tc>
          <w:tcPr>
            <w:tcW w:w="4690" w:type="dxa"/>
            <w:tcMar>
              <w:top w:w="39" w:type="dxa"/>
              <w:left w:w="39" w:type="dxa"/>
              <w:bottom w:w="39" w:type="dxa"/>
              <w:right w:w="39" w:type="dxa"/>
            </w:tcMar>
          </w:tcPr>
          <w:p w14:paraId="49DE264B" w14:textId="77777777" w:rsidR="004331F3" w:rsidRPr="00AE3B2D" w:rsidRDefault="00A62482" w:rsidP="001124B2">
            <w:pPr>
              <w:jc w:val="left"/>
              <w:rPr>
                <w:rFonts w:eastAsia="SimSun" w:cs="Arial"/>
              </w:rPr>
            </w:pPr>
            <w:r w:rsidRPr="00A62482">
              <w:rPr>
                <w:rFonts w:eastAsia="SimSun" w:cs="Arial" w:hint="eastAsia"/>
                <w:color w:val="000000"/>
                <w:sz w:val="16"/>
              </w:rPr>
              <w:t>1,1-</w:t>
            </w:r>
            <w:r w:rsidRPr="00A62482">
              <w:rPr>
                <w:rFonts w:eastAsia="SimSun" w:cs="Arial" w:hint="eastAsia"/>
                <w:color w:val="000000"/>
                <w:sz w:val="16"/>
              </w:rPr>
              <w:t>二甲基乙醇</w:t>
            </w:r>
          </w:p>
        </w:tc>
        <w:tc>
          <w:tcPr>
            <w:tcW w:w="3532" w:type="dxa"/>
            <w:tcMar>
              <w:top w:w="39" w:type="dxa"/>
              <w:left w:w="39" w:type="dxa"/>
              <w:bottom w:w="39" w:type="dxa"/>
              <w:right w:w="39" w:type="dxa"/>
            </w:tcMar>
          </w:tcPr>
          <w:p w14:paraId="6A6FDC8B" w14:textId="77777777" w:rsidR="004331F3" w:rsidRPr="00AE3B2D" w:rsidRDefault="00A62482" w:rsidP="001124B2">
            <w:pPr>
              <w:jc w:val="left"/>
              <w:rPr>
                <w:rFonts w:eastAsia="SimSun" w:cs="Arial"/>
              </w:rPr>
            </w:pPr>
            <w:r w:rsidRPr="00A62482">
              <w:rPr>
                <w:rFonts w:eastAsia="SimSun" w:cs="Arial" w:hint="eastAsia"/>
                <w:b/>
                <w:color w:val="000000"/>
                <w:sz w:val="16"/>
              </w:rPr>
              <w:t>叔丁醇</w:t>
            </w:r>
          </w:p>
        </w:tc>
        <w:tc>
          <w:tcPr>
            <w:tcW w:w="848" w:type="dxa"/>
            <w:tcMar>
              <w:top w:w="39" w:type="dxa"/>
              <w:left w:w="39" w:type="dxa"/>
              <w:bottom w:w="39" w:type="dxa"/>
              <w:right w:w="39" w:type="dxa"/>
            </w:tcMar>
          </w:tcPr>
          <w:p w14:paraId="606C9D6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12B5C9" w14:textId="77777777" w:rsidTr="001124B2">
        <w:trPr>
          <w:trHeight w:val="205"/>
        </w:trPr>
        <w:tc>
          <w:tcPr>
            <w:tcW w:w="4690" w:type="dxa"/>
            <w:tcMar>
              <w:top w:w="39" w:type="dxa"/>
              <w:left w:w="39" w:type="dxa"/>
              <w:bottom w:w="39" w:type="dxa"/>
              <w:right w:w="39" w:type="dxa"/>
            </w:tcMar>
          </w:tcPr>
          <w:p w14:paraId="367C2DEA" w14:textId="77777777" w:rsidR="004331F3" w:rsidRPr="00AE3B2D" w:rsidRDefault="00217D88" w:rsidP="001124B2">
            <w:pPr>
              <w:jc w:val="left"/>
              <w:rPr>
                <w:rFonts w:eastAsia="SimSun" w:cs="Arial"/>
              </w:rPr>
            </w:pPr>
            <w:r w:rsidRPr="00217D88">
              <w:rPr>
                <w:rFonts w:eastAsia="SimSun" w:cs="Arial" w:hint="eastAsia"/>
                <w:color w:val="000000"/>
                <w:sz w:val="16"/>
              </w:rPr>
              <w:t>二甲基乙甲醇</w:t>
            </w:r>
          </w:p>
        </w:tc>
        <w:tc>
          <w:tcPr>
            <w:tcW w:w="3532" w:type="dxa"/>
            <w:tcMar>
              <w:top w:w="39" w:type="dxa"/>
              <w:left w:w="39" w:type="dxa"/>
              <w:bottom w:w="39" w:type="dxa"/>
              <w:right w:w="39" w:type="dxa"/>
            </w:tcMar>
          </w:tcPr>
          <w:p w14:paraId="54FA4798" w14:textId="77777777" w:rsidR="004331F3" w:rsidRPr="00AE3B2D" w:rsidRDefault="00A62482" w:rsidP="001124B2">
            <w:pPr>
              <w:jc w:val="left"/>
              <w:rPr>
                <w:rFonts w:eastAsia="SimSun" w:cs="Arial"/>
              </w:rPr>
            </w:pPr>
            <w:r w:rsidRPr="00A62482">
              <w:rPr>
                <w:rFonts w:eastAsia="SimSun" w:cs="Arial" w:hint="eastAsia"/>
                <w:b/>
                <w:color w:val="000000"/>
                <w:sz w:val="16"/>
              </w:rPr>
              <w:t>叔</w:t>
            </w:r>
            <w:r w:rsidRPr="00A62482">
              <w:rPr>
                <w:rFonts w:eastAsia="SimSun" w:cs="Arial" w:hint="eastAsia"/>
                <w:b/>
                <w:color w:val="000000"/>
                <w:sz w:val="16"/>
              </w:rPr>
              <w:t>-</w:t>
            </w:r>
            <w:r w:rsidRPr="00A62482">
              <w:rPr>
                <w:rFonts w:eastAsia="SimSun" w:cs="Arial" w:hint="eastAsia"/>
                <w:b/>
                <w:color w:val="000000"/>
                <w:sz w:val="16"/>
              </w:rPr>
              <w:t>戊醇</w:t>
            </w:r>
          </w:p>
        </w:tc>
        <w:tc>
          <w:tcPr>
            <w:tcW w:w="848" w:type="dxa"/>
            <w:tcMar>
              <w:top w:w="39" w:type="dxa"/>
              <w:left w:w="39" w:type="dxa"/>
              <w:bottom w:w="39" w:type="dxa"/>
              <w:right w:w="39" w:type="dxa"/>
            </w:tcMar>
          </w:tcPr>
          <w:p w14:paraId="2099670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2E802A" w14:textId="77777777" w:rsidTr="001124B2">
        <w:trPr>
          <w:trHeight w:val="205"/>
        </w:trPr>
        <w:tc>
          <w:tcPr>
            <w:tcW w:w="4690" w:type="dxa"/>
            <w:tcMar>
              <w:top w:w="39" w:type="dxa"/>
              <w:left w:w="39" w:type="dxa"/>
              <w:bottom w:w="39" w:type="dxa"/>
              <w:right w:w="39" w:type="dxa"/>
            </w:tcMar>
          </w:tcPr>
          <w:p w14:paraId="40D4C0FA" w14:textId="77777777" w:rsidR="004331F3" w:rsidRPr="00AE3B2D" w:rsidRDefault="00217D88" w:rsidP="001124B2">
            <w:pPr>
              <w:jc w:val="left"/>
              <w:rPr>
                <w:rFonts w:eastAsia="SimSun" w:cs="Arial"/>
              </w:rPr>
            </w:pPr>
            <w:r w:rsidRPr="00217D88">
              <w:rPr>
                <w:rFonts w:eastAsia="SimSun" w:cs="Arial" w:hint="eastAsia"/>
                <w:color w:val="000000"/>
                <w:sz w:val="16"/>
              </w:rPr>
              <w:t>1,1-</w:t>
            </w:r>
            <w:r w:rsidRPr="00217D88">
              <w:rPr>
                <w:rFonts w:eastAsia="SimSun" w:cs="Arial" w:hint="eastAsia"/>
                <w:color w:val="000000"/>
                <w:sz w:val="16"/>
              </w:rPr>
              <w:t>二甲基乙基甲醚</w:t>
            </w:r>
          </w:p>
        </w:tc>
        <w:tc>
          <w:tcPr>
            <w:tcW w:w="3532" w:type="dxa"/>
            <w:tcMar>
              <w:top w:w="39" w:type="dxa"/>
              <w:left w:w="39" w:type="dxa"/>
              <w:bottom w:w="39" w:type="dxa"/>
              <w:right w:w="39" w:type="dxa"/>
            </w:tcMar>
          </w:tcPr>
          <w:p w14:paraId="3CFC124F" w14:textId="77777777" w:rsidR="004331F3" w:rsidRPr="00AE3B2D" w:rsidRDefault="00217D88" w:rsidP="001124B2">
            <w:pPr>
              <w:jc w:val="left"/>
              <w:rPr>
                <w:rFonts w:eastAsia="SimSun" w:cs="Arial"/>
              </w:rPr>
            </w:pPr>
            <w:r w:rsidRPr="00217D88">
              <w:rPr>
                <w:rFonts w:eastAsia="SimSun" w:cs="Arial" w:hint="eastAsia"/>
                <w:b/>
                <w:color w:val="000000"/>
                <w:sz w:val="16"/>
              </w:rPr>
              <w:t>甲基叔丁基醚</w:t>
            </w:r>
          </w:p>
        </w:tc>
        <w:tc>
          <w:tcPr>
            <w:tcW w:w="848" w:type="dxa"/>
            <w:tcMar>
              <w:top w:w="39" w:type="dxa"/>
              <w:left w:w="39" w:type="dxa"/>
              <w:bottom w:w="39" w:type="dxa"/>
              <w:right w:w="39" w:type="dxa"/>
            </w:tcMar>
          </w:tcPr>
          <w:p w14:paraId="2D57323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8F7C26" w14:textId="77777777" w:rsidTr="001124B2">
        <w:trPr>
          <w:trHeight w:val="205"/>
        </w:trPr>
        <w:tc>
          <w:tcPr>
            <w:tcW w:w="4690" w:type="dxa"/>
            <w:tcMar>
              <w:top w:w="39" w:type="dxa"/>
              <w:left w:w="39" w:type="dxa"/>
              <w:bottom w:w="39" w:type="dxa"/>
              <w:right w:w="39" w:type="dxa"/>
            </w:tcMar>
          </w:tcPr>
          <w:p w14:paraId="63F77B5C" w14:textId="77777777" w:rsidR="004331F3" w:rsidRPr="00AE3B2D" w:rsidRDefault="00217D88" w:rsidP="001124B2">
            <w:pPr>
              <w:jc w:val="left"/>
              <w:rPr>
                <w:rFonts w:eastAsia="SimSun" w:cs="Arial"/>
              </w:rPr>
            </w:pPr>
            <w:r w:rsidRPr="00217D88">
              <w:rPr>
                <w:rFonts w:eastAsia="SimSun" w:cs="Arial" w:hint="eastAsia"/>
                <w:color w:val="000000"/>
                <w:sz w:val="16"/>
              </w:rPr>
              <w:t>二甲基甲醛</w:t>
            </w:r>
          </w:p>
        </w:tc>
        <w:tc>
          <w:tcPr>
            <w:tcW w:w="3532" w:type="dxa"/>
            <w:tcMar>
              <w:top w:w="39" w:type="dxa"/>
              <w:left w:w="39" w:type="dxa"/>
              <w:bottom w:w="39" w:type="dxa"/>
              <w:right w:w="39" w:type="dxa"/>
            </w:tcMar>
          </w:tcPr>
          <w:p w14:paraId="284469CA" w14:textId="77777777" w:rsidR="004331F3" w:rsidRPr="00AE3B2D" w:rsidRDefault="00217D88" w:rsidP="001124B2">
            <w:pPr>
              <w:jc w:val="left"/>
              <w:rPr>
                <w:rFonts w:eastAsia="SimSun" w:cs="Arial"/>
              </w:rPr>
            </w:pPr>
            <w:r w:rsidRPr="00217D88">
              <w:rPr>
                <w:rFonts w:eastAsia="SimSun" w:cs="Arial" w:hint="eastAsia"/>
                <w:b/>
                <w:color w:val="000000"/>
                <w:sz w:val="16"/>
              </w:rPr>
              <w:t>丙酮</w:t>
            </w:r>
          </w:p>
        </w:tc>
        <w:tc>
          <w:tcPr>
            <w:tcW w:w="848" w:type="dxa"/>
            <w:tcMar>
              <w:top w:w="39" w:type="dxa"/>
              <w:left w:w="39" w:type="dxa"/>
              <w:bottom w:w="39" w:type="dxa"/>
              <w:right w:w="39" w:type="dxa"/>
            </w:tcMar>
          </w:tcPr>
          <w:p w14:paraId="639B3D6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359B1129" w14:textId="77777777" w:rsidTr="001124B2">
        <w:trPr>
          <w:trHeight w:val="205"/>
        </w:trPr>
        <w:tc>
          <w:tcPr>
            <w:tcW w:w="4690" w:type="dxa"/>
            <w:tcMar>
              <w:top w:w="39" w:type="dxa"/>
              <w:left w:w="39" w:type="dxa"/>
              <w:bottom w:w="39" w:type="dxa"/>
              <w:right w:w="39" w:type="dxa"/>
            </w:tcMar>
          </w:tcPr>
          <w:p w14:paraId="7C9A8E93" w14:textId="77777777" w:rsidR="004331F3" w:rsidRPr="00AE3B2D" w:rsidRDefault="00217D88" w:rsidP="001124B2">
            <w:pPr>
              <w:jc w:val="left"/>
              <w:rPr>
                <w:rFonts w:eastAsia="SimSun" w:cs="Arial"/>
              </w:rPr>
            </w:pPr>
            <w:r w:rsidRPr="00217D88">
              <w:rPr>
                <w:rFonts w:eastAsia="SimSun" w:cs="Arial" w:hint="eastAsia"/>
                <w:b/>
                <w:color w:val="000000"/>
                <w:sz w:val="16"/>
              </w:rPr>
              <w:t>二甲基甲酰胺</w:t>
            </w:r>
          </w:p>
        </w:tc>
        <w:tc>
          <w:tcPr>
            <w:tcW w:w="3532" w:type="dxa"/>
            <w:tcMar>
              <w:top w:w="39" w:type="dxa"/>
              <w:left w:w="39" w:type="dxa"/>
              <w:bottom w:w="39" w:type="dxa"/>
              <w:right w:w="39" w:type="dxa"/>
            </w:tcMar>
          </w:tcPr>
          <w:p w14:paraId="505C964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AFD61B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E81027" w14:textId="77777777" w:rsidTr="001124B2">
        <w:trPr>
          <w:trHeight w:val="205"/>
        </w:trPr>
        <w:tc>
          <w:tcPr>
            <w:tcW w:w="4690" w:type="dxa"/>
            <w:tcMar>
              <w:top w:w="39" w:type="dxa"/>
              <w:left w:w="39" w:type="dxa"/>
              <w:bottom w:w="39" w:type="dxa"/>
              <w:right w:w="39" w:type="dxa"/>
            </w:tcMar>
          </w:tcPr>
          <w:p w14:paraId="18EE1DA6" w14:textId="77777777" w:rsidR="004331F3" w:rsidRPr="00AE3B2D" w:rsidRDefault="00217D88" w:rsidP="001124B2">
            <w:pPr>
              <w:jc w:val="left"/>
              <w:rPr>
                <w:rFonts w:eastAsia="SimSun" w:cs="Arial"/>
              </w:rPr>
            </w:pPr>
            <w:r w:rsidRPr="00217D88">
              <w:rPr>
                <w:rFonts w:eastAsia="SimSun" w:cs="Arial" w:hint="eastAsia"/>
                <w:b/>
                <w:color w:val="000000"/>
                <w:sz w:val="16"/>
              </w:rPr>
              <w:t>二甲基戊二酸</w:t>
            </w:r>
          </w:p>
        </w:tc>
        <w:tc>
          <w:tcPr>
            <w:tcW w:w="3532" w:type="dxa"/>
            <w:tcMar>
              <w:top w:w="39" w:type="dxa"/>
              <w:left w:w="39" w:type="dxa"/>
              <w:bottom w:w="39" w:type="dxa"/>
              <w:right w:w="39" w:type="dxa"/>
            </w:tcMar>
          </w:tcPr>
          <w:p w14:paraId="01F4354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0ACEC0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F9F889" w14:textId="77777777" w:rsidTr="001124B2">
        <w:trPr>
          <w:trHeight w:val="205"/>
        </w:trPr>
        <w:tc>
          <w:tcPr>
            <w:tcW w:w="4690" w:type="dxa"/>
            <w:tcMar>
              <w:top w:w="39" w:type="dxa"/>
              <w:left w:w="39" w:type="dxa"/>
              <w:bottom w:w="39" w:type="dxa"/>
              <w:right w:w="39" w:type="dxa"/>
            </w:tcMar>
          </w:tcPr>
          <w:p w14:paraId="65C094D0" w14:textId="77777777" w:rsidR="004331F3" w:rsidRPr="00AE3B2D" w:rsidRDefault="00217D88" w:rsidP="001124B2">
            <w:pPr>
              <w:jc w:val="left"/>
              <w:rPr>
                <w:rFonts w:eastAsia="SimSun" w:cs="Arial"/>
              </w:rPr>
            </w:pPr>
            <w:r w:rsidRPr="00217D88">
              <w:rPr>
                <w:rFonts w:eastAsia="SimSun" w:cs="Arial" w:hint="eastAsia"/>
                <w:color w:val="000000"/>
                <w:sz w:val="16"/>
              </w:rPr>
              <w:t>2,6-</w:t>
            </w:r>
            <w:r w:rsidRPr="00217D88">
              <w:rPr>
                <w:rFonts w:eastAsia="SimSun" w:cs="Arial" w:hint="eastAsia"/>
                <w:color w:val="000000"/>
                <w:sz w:val="16"/>
              </w:rPr>
              <w:t>二甲基</w:t>
            </w:r>
            <w:r w:rsidRPr="00217D88">
              <w:rPr>
                <w:rFonts w:eastAsia="SimSun" w:cs="Arial" w:hint="eastAsia"/>
                <w:color w:val="000000"/>
                <w:sz w:val="16"/>
              </w:rPr>
              <w:t>-4-</w:t>
            </w:r>
            <w:r w:rsidRPr="00217D88">
              <w:rPr>
                <w:rFonts w:eastAsia="SimSun" w:cs="Arial" w:hint="eastAsia"/>
                <w:color w:val="000000"/>
                <w:sz w:val="16"/>
              </w:rPr>
              <w:t>庚酮</w:t>
            </w:r>
          </w:p>
        </w:tc>
        <w:tc>
          <w:tcPr>
            <w:tcW w:w="3532" w:type="dxa"/>
            <w:tcMar>
              <w:top w:w="39" w:type="dxa"/>
              <w:left w:w="39" w:type="dxa"/>
              <w:bottom w:w="39" w:type="dxa"/>
              <w:right w:w="39" w:type="dxa"/>
            </w:tcMar>
          </w:tcPr>
          <w:p w14:paraId="2819D7F0" w14:textId="77777777" w:rsidR="004331F3" w:rsidRPr="00AE3B2D" w:rsidRDefault="00217D88" w:rsidP="001124B2">
            <w:pPr>
              <w:jc w:val="left"/>
              <w:rPr>
                <w:rFonts w:eastAsia="SimSun" w:cs="Arial"/>
              </w:rPr>
            </w:pPr>
            <w:r w:rsidRPr="00217D88">
              <w:rPr>
                <w:rFonts w:eastAsia="SimSun" w:cs="Arial" w:hint="eastAsia"/>
                <w:b/>
                <w:color w:val="000000"/>
                <w:sz w:val="16"/>
              </w:rPr>
              <w:t>二异丁基酮</w:t>
            </w:r>
          </w:p>
        </w:tc>
        <w:tc>
          <w:tcPr>
            <w:tcW w:w="848" w:type="dxa"/>
            <w:tcMar>
              <w:top w:w="39" w:type="dxa"/>
              <w:left w:w="39" w:type="dxa"/>
              <w:bottom w:w="39" w:type="dxa"/>
              <w:right w:w="39" w:type="dxa"/>
            </w:tcMar>
          </w:tcPr>
          <w:p w14:paraId="027DED0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A8FDB4" w14:textId="77777777" w:rsidTr="001124B2">
        <w:trPr>
          <w:trHeight w:val="205"/>
        </w:trPr>
        <w:tc>
          <w:tcPr>
            <w:tcW w:w="4690" w:type="dxa"/>
            <w:tcMar>
              <w:top w:w="39" w:type="dxa"/>
              <w:left w:w="39" w:type="dxa"/>
              <w:bottom w:w="39" w:type="dxa"/>
              <w:right w:w="39" w:type="dxa"/>
            </w:tcMar>
          </w:tcPr>
          <w:p w14:paraId="17C069F4" w14:textId="77777777" w:rsidR="004331F3" w:rsidRPr="00AE3B2D" w:rsidRDefault="00217D88" w:rsidP="001124B2">
            <w:pPr>
              <w:jc w:val="left"/>
              <w:rPr>
                <w:rFonts w:eastAsia="SimSun" w:cs="Arial"/>
              </w:rPr>
            </w:pPr>
            <w:r w:rsidRPr="00217D88">
              <w:rPr>
                <w:rFonts w:eastAsia="SimSun" w:cs="Arial" w:hint="eastAsia"/>
                <w:color w:val="000000"/>
                <w:sz w:val="16"/>
              </w:rPr>
              <w:t>2,6-</w:t>
            </w:r>
            <w:r w:rsidRPr="00217D88">
              <w:rPr>
                <w:rFonts w:eastAsia="SimSun" w:cs="Arial" w:hint="eastAsia"/>
                <w:color w:val="000000"/>
                <w:sz w:val="16"/>
              </w:rPr>
              <w:t>二甲基庚烷</w:t>
            </w:r>
            <w:r w:rsidRPr="00217D88">
              <w:rPr>
                <w:rFonts w:eastAsia="SimSun" w:cs="Arial" w:hint="eastAsia"/>
                <w:color w:val="000000"/>
                <w:sz w:val="16"/>
              </w:rPr>
              <w:t>-4-</w:t>
            </w:r>
            <w:r w:rsidRPr="00217D88">
              <w:rPr>
                <w:rFonts w:eastAsia="SimSun" w:cs="Arial" w:hint="eastAsia"/>
                <w:color w:val="000000"/>
                <w:sz w:val="16"/>
              </w:rPr>
              <w:t>酮</w:t>
            </w:r>
          </w:p>
        </w:tc>
        <w:tc>
          <w:tcPr>
            <w:tcW w:w="3532" w:type="dxa"/>
            <w:tcMar>
              <w:top w:w="39" w:type="dxa"/>
              <w:left w:w="39" w:type="dxa"/>
              <w:bottom w:w="39" w:type="dxa"/>
              <w:right w:w="39" w:type="dxa"/>
            </w:tcMar>
          </w:tcPr>
          <w:p w14:paraId="4BAD7960" w14:textId="77777777" w:rsidR="004331F3" w:rsidRPr="00AE3B2D" w:rsidRDefault="00217D88" w:rsidP="001124B2">
            <w:pPr>
              <w:jc w:val="left"/>
              <w:rPr>
                <w:rFonts w:eastAsia="SimSun" w:cs="Arial"/>
              </w:rPr>
            </w:pPr>
            <w:r w:rsidRPr="00217D88">
              <w:rPr>
                <w:rFonts w:eastAsia="SimSun" w:cs="Arial" w:hint="eastAsia"/>
                <w:b/>
                <w:color w:val="000000"/>
                <w:sz w:val="16"/>
              </w:rPr>
              <w:t>二异丁基酮</w:t>
            </w:r>
          </w:p>
        </w:tc>
        <w:tc>
          <w:tcPr>
            <w:tcW w:w="848" w:type="dxa"/>
            <w:tcMar>
              <w:top w:w="39" w:type="dxa"/>
              <w:left w:w="39" w:type="dxa"/>
              <w:bottom w:w="39" w:type="dxa"/>
              <w:right w:w="39" w:type="dxa"/>
            </w:tcMar>
          </w:tcPr>
          <w:p w14:paraId="5916398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578DB1" w14:textId="77777777" w:rsidTr="001124B2">
        <w:trPr>
          <w:trHeight w:val="205"/>
        </w:trPr>
        <w:tc>
          <w:tcPr>
            <w:tcW w:w="4690" w:type="dxa"/>
            <w:tcMar>
              <w:top w:w="39" w:type="dxa"/>
              <w:left w:w="39" w:type="dxa"/>
              <w:bottom w:w="39" w:type="dxa"/>
              <w:right w:w="39" w:type="dxa"/>
            </w:tcMar>
          </w:tcPr>
          <w:p w14:paraId="2219B530" w14:textId="77777777" w:rsidR="004331F3" w:rsidRPr="00AE3B2D" w:rsidRDefault="00217D88" w:rsidP="001124B2">
            <w:pPr>
              <w:jc w:val="left"/>
              <w:rPr>
                <w:rFonts w:eastAsia="SimSun" w:cs="Arial"/>
              </w:rPr>
            </w:pPr>
            <w:r w:rsidRPr="00217D88">
              <w:rPr>
                <w:rFonts w:eastAsia="SimSun" w:cs="Arial" w:hint="eastAsia"/>
                <w:color w:val="000000"/>
                <w:sz w:val="16"/>
              </w:rPr>
              <w:t>N,N-</w:t>
            </w:r>
            <w:r w:rsidRPr="00217D88">
              <w:rPr>
                <w:rFonts w:eastAsia="SimSun" w:cs="Arial" w:hint="eastAsia"/>
                <w:color w:val="000000"/>
                <w:sz w:val="16"/>
              </w:rPr>
              <w:t>二甲基己胺</w:t>
            </w:r>
            <w:r w:rsidR="004331F3" w:rsidRPr="00AE3B2D">
              <w:rPr>
                <w:rFonts w:eastAsia="SimSun" w:cs="Arial"/>
                <w:color w:val="000000"/>
                <w:sz w:val="16"/>
              </w:rPr>
              <w:t>(a)</w:t>
            </w:r>
          </w:p>
        </w:tc>
        <w:tc>
          <w:tcPr>
            <w:tcW w:w="3532" w:type="dxa"/>
            <w:tcMar>
              <w:top w:w="39" w:type="dxa"/>
              <w:left w:w="39" w:type="dxa"/>
              <w:bottom w:w="39" w:type="dxa"/>
              <w:right w:w="39" w:type="dxa"/>
            </w:tcMar>
          </w:tcPr>
          <w:p w14:paraId="4F48C143" w14:textId="77777777" w:rsidR="004331F3" w:rsidRPr="00AE3B2D" w:rsidRDefault="00217D88" w:rsidP="001124B2">
            <w:pPr>
              <w:jc w:val="left"/>
              <w:rPr>
                <w:rFonts w:eastAsia="SimSun" w:cs="Arial"/>
              </w:rPr>
            </w:pPr>
            <w:r w:rsidRPr="00217D88">
              <w:rPr>
                <w:rFonts w:eastAsia="SimSun" w:cs="Arial" w:hint="eastAsia"/>
                <w:b/>
                <w:color w:val="000000"/>
                <w:sz w:val="16"/>
              </w:rPr>
              <w:t>烷基</w:t>
            </w:r>
            <w:r>
              <w:rPr>
                <w:rFonts w:eastAsia="SimSun" w:cs="Arial" w:hint="eastAsia"/>
                <w:b/>
                <w:color w:val="000000"/>
                <w:sz w:val="16"/>
                <w:lang w:eastAsia="zh-CN"/>
              </w:rPr>
              <w:t>(</w:t>
            </w:r>
            <w:r w:rsidRPr="00217D88">
              <w:rPr>
                <w:rFonts w:eastAsia="SimSun" w:cs="Arial" w:hint="eastAsia"/>
                <w:b/>
                <w:color w:val="000000"/>
                <w:sz w:val="16"/>
              </w:rPr>
              <w:t>C12+</w:t>
            </w:r>
            <w:r>
              <w:rPr>
                <w:rFonts w:eastAsia="SimSun" w:cs="Arial" w:hint="eastAsia"/>
                <w:b/>
                <w:color w:val="000000"/>
                <w:sz w:val="16"/>
                <w:lang w:eastAsia="zh-CN"/>
              </w:rPr>
              <w:t>)</w:t>
            </w:r>
            <w:r w:rsidRPr="00217D88">
              <w:rPr>
                <w:rFonts w:eastAsia="SimSun" w:cs="Arial" w:hint="eastAsia"/>
                <w:b/>
                <w:color w:val="000000"/>
                <w:sz w:val="16"/>
              </w:rPr>
              <w:t>二甲胺</w:t>
            </w:r>
          </w:p>
        </w:tc>
        <w:tc>
          <w:tcPr>
            <w:tcW w:w="848" w:type="dxa"/>
            <w:tcMar>
              <w:top w:w="39" w:type="dxa"/>
              <w:left w:w="39" w:type="dxa"/>
              <w:bottom w:w="39" w:type="dxa"/>
              <w:right w:w="39" w:type="dxa"/>
            </w:tcMar>
          </w:tcPr>
          <w:p w14:paraId="352B047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E1547A" w14:textId="77777777" w:rsidTr="001124B2">
        <w:trPr>
          <w:trHeight w:val="205"/>
        </w:trPr>
        <w:tc>
          <w:tcPr>
            <w:tcW w:w="4690" w:type="dxa"/>
            <w:tcMar>
              <w:top w:w="39" w:type="dxa"/>
              <w:left w:w="39" w:type="dxa"/>
              <w:bottom w:w="39" w:type="dxa"/>
              <w:right w:w="39" w:type="dxa"/>
            </w:tcMar>
          </w:tcPr>
          <w:p w14:paraId="0FE3A32F" w14:textId="77777777" w:rsidR="004331F3" w:rsidRPr="00AE3B2D" w:rsidRDefault="00285A0A" w:rsidP="001124B2">
            <w:pPr>
              <w:jc w:val="left"/>
              <w:rPr>
                <w:rFonts w:eastAsia="SimSun" w:cs="Arial"/>
              </w:rPr>
            </w:pPr>
            <w:r w:rsidRPr="00285A0A">
              <w:rPr>
                <w:rFonts w:eastAsia="SimSun" w:cs="Arial" w:hint="eastAsia"/>
                <w:b/>
                <w:color w:val="000000"/>
                <w:sz w:val="16"/>
              </w:rPr>
              <w:t>二甲基亚磷酸氢盐</w:t>
            </w:r>
          </w:p>
        </w:tc>
        <w:tc>
          <w:tcPr>
            <w:tcW w:w="3532" w:type="dxa"/>
            <w:tcMar>
              <w:top w:w="39" w:type="dxa"/>
              <w:left w:w="39" w:type="dxa"/>
              <w:bottom w:w="39" w:type="dxa"/>
              <w:right w:w="39" w:type="dxa"/>
            </w:tcMar>
          </w:tcPr>
          <w:p w14:paraId="2AF7FA6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64ECB7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125D0F" w14:textId="77777777" w:rsidTr="001124B2">
        <w:trPr>
          <w:trHeight w:val="205"/>
        </w:trPr>
        <w:tc>
          <w:tcPr>
            <w:tcW w:w="4690" w:type="dxa"/>
            <w:tcMar>
              <w:top w:w="39" w:type="dxa"/>
              <w:left w:w="39" w:type="dxa"/>
              <w:bottom w:w="39" w:type="dxa"/>
              <w:right w:w="39" w:type="dxa"/>
            </w:tcMar>
          </w:tcPr>
          <w:p w14:paraId="3A728C89" w14:textId="77777777" w:rsidR="004331F3" w:rsidRPr="00AE3B2D" w:rsidRDefault="00285A0A" w:rsidP="001124B2">
            <w:pPr>
              <w:jc w:val="left"/>
              <w:rPr>
                <w:rFonts w:eastAsia="SimSun" w:cs="Arial"/>
                <w:lang w:eastAsia="zh-CN"/>
              </w:rPr>
            </w:pPr>
            <w:r w:rsidRPr="00285A0A">
              <w:rPr>
                <w:rFonts w:eastAsia="SimSun" w:cs="Arial" w:hint="eastAsia"/>
                <w:color w:val="000000"/>
                <w:sz w:val="16"/>
                <w:lang w:eastAsia="zh-CN"/>
              </w:rPr>
              <w:t>二甲基羟基苯</w:t>
            </w:r>
            <w:r w:rsidRPr="00285A0A">
              <w:rPr>
                <w:rFonts w:eastAsia="SimSun" w:cs="Arial" w:hint="eastAsia"/>
                <w:color w:val="000000"/>
                <w:sz w:val="16"/>
                <w:lang w:eastAsia="zh-CN"/>
              </w:rPr>
              <w:t>(</w:t>
            </w:r>
            <w:r w:rsidRPr="00285A0A">
              <w:rPr>
                <w:rFonts w:eastAsia="SimSun" w:cs="Arial" w:hint="eastAsia"/>
                <w:color w:val="000000"/>
                <w:sz w:val="16"/>
                <w:lang w:eastAsia="zh-CN"/>
              </w:rPr>
              <w:t>所有异构体</w:t>
            </w:r>
            <w:r w:rsidRPr="00285A0A">
              <w:rPr>
                <w:rFonts w:eastAsia="SimSun" w:cs="Arial" w:hint="eastAsia"/>
                <w:color w:val="000000"/>
                <w:sz w:val="16"/>
                <w:lang w:eastAsia="zh-CN"/>
              </w:rPr>
              <w:t>)</w:t>
            </w:r>
          </w:p>
        </w:tc>
        <w:tc>
          <w:tcPr>
            <w:tcW w:w="3532" w:type="dxa"/>
            <w:tcMar>
              <w:top w:w="39" w:type="dxa"/>
              <w:left w:w="39" w:type="dxa"/>
              <w:bottom w:w="39" w:type="dxa"/>
              <w:right w:w="39" w:type="dxa"/>
            </w:tcMar>
          </w:tcPr>
          <w:p w14:paraId="578630CB" w14:textId="77777777" w:rsidR="004331F3" w:rsidRPr="00AE3B2D" w:rsidRDefault="00285A0A" w:rsidP="001124B2">
            <w:pPr>
              <w:jc w:val="left"/>
              <w:rPr>
                <w:rFonts w:eastAsia="SimSun" w:cs="Arial"/>
              </w:rPr>
            </w:pPr>
            <w:r w:rsidRPr="00285A0A">
              <w:rPr>
                <w:rFonts w:eastAsia="SimSun" w:cs="Arial" w:hint="eastAsia"/>
                <w:b/>
                <w:color w:val="000000"/>
                <w:sz w:val="16"/>
              </w:rPr>
              <w:t>二甲苯酚</w:t>
            </w:r>
          </w:p>
        </w:tc>
        <w:tc>
          <w:tcPr>
            <w:tcW w:w="848" w:type="dxa"/>
            <w:tcMar>
              <w:top w:w="39" w:type="dxa"/>
              <w:left w:w="39" w:type="dxa"/>
              <w:bottom w:w="39" w:type="dxa"/>
              <w:right w:w="39" w:type="dxa"/>
            </w:tcMar>
          </w:tcPr>
          <w:p w14:paraId="520AD1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2D7211" w14:textId="77777777" w:rsidTr="001124B2">
        <w:trPr>
          <w:trHeight w:val="205"/>
        </w:trPr>
        <w:tc>
          <w:tcPr>
            <w:tcW w:w="4690" w:type="dxa"/>
            <w:tcMar>
              <w:top w:w="39" w:type="dxa"/>
              <w:left w:w="39" w:type="dxa"/>
              <w:bottom w:w="39" w:type="dxa"/>
              <w:right w:w="39" w:type="dxa"/>
            </w:tcMar>
          </w:tcPr>
          <w:p w14:paraId="4F88BCF9" w14:textId="77777777" w:rsidR="004331F3" w:rsidRPr="00AE3B2D" w:rsidRDefault="00285A0A" w:rsidP="001124B2">
            <w:pPr>
              <w:jc w:val="left"/>
              <w:rPr>
                <w:rFonts w:eastAsia="SimSun" w:cs="Arial"/>
                <w:lang w:eastAsia="zh-CN"/>
              </w:rPr>
            </w:pPr>
            <w:r w:rsidRPr="00285A0A">
              <w:rPr>
                <w:rFonts w:eastAsia="SimSun" w:cs="Arial" w:hint="eastAsia"/>
                <w:color w:val="000000"/>
                <w:sz w:val="16"/>
                <w:lang w:eastAsia="zh-CN"/>
              </w:rPr>
              <w:t>1,1'-</w:t>
            </w:r>
            <w:r w:rsidRPr="00285A0A">
              <w:rPr>
                <w:rFonts w:eastAsia="SimSun" w:cs="Arial" w:hint="eastAsia"/>
                <w:color w:val="000000"/>
                <w:sz w:val="16"/>
                <w:lang w:eastAsia="zh-CN"/>
              </w:rPr>
              <w:t>二甲基</w:t>
            </w:r>
            <w:r w:rsidRPr="00285A0A">
              <w:rPr>
                <w:rFonts w:eastAsia="SimSun" w:cs="Arial" w:hint="eastAsia"/>
                <w:color w:val="000000"/>
                <w:sz w:val="16"/>
                <w:lang w:eastAsia="zh-CN"/>
              </w:rPr>
              <w:t>-2,2'-</w:t>
            </w:r>
            <w:r w:rsidRPr="00285A0A">
              <w:rPr>
                <w:rFonts w:eastAsia="SimSun" w:cs="Arial" w:hint="eastAsia"/>
                <w:color w:val="000000"/>
                <w:sz w:val="16"/>
                <w:lang w:eastAsia="zh-CN"/>
              </w:rPr>
              <w:t>亚氨基二乙醇</w:t>
            </w:r>
          </w:p>
        </w:tc>
        <w:tc>
          <w:tcPr>
            <w:tcW w:w="3532" w:type="dxa"/>
            <w:tcMar>
              <w:top w:w="39" w:type="dxa"/>
              <w:left w:w="39" w:type="dxa"/>
              <w:bottom w:w="39" w:type="dxa"/>
              <w:right w:w="39" w:type="dxa"/>
            </w:tcMar>
          </w:tcPr>
          <w:p w14:paraId="4BC682F5" w14:textId="77777777" w:rsidR="004331F3" w:rsidRPr="00AE3B2D" w:rsidRDefault="00285A0A" w:rsidP="001124B2">
            <w:pPr>
              <w:jc w:val="left"/>
              <w:rPr>
                <w:rFonts w:eastAsia="SimSun" w:cs="Arial"/>
              </w:rPr>
            </w:pPr>
            <w:r w:rsidRPr="00285A0A">
              <w:rPr>
                <w:rFonts w:eastAsia="SimSun" w:cs="Arial" w:hint="eastAsia"/>
                <w:b/>
                <w:color w:val="000000"/>
                <w:sz w:val="16"/>
              </w:rPr>
              <w:t>二异丙醇胺</w:t>
            </w:r>
          </w:p>
        </w:tc>
        <w:tc>
          <w:tcPr>
            <w:tcW w:w="848" w:type="dxa"/>
            <w:tcMar>
              <w:top w:w="39" w:type="dxa"/>
              <w:left w:w="39" w:type="dxa"/>
              <w:bottom w:w="39" w:type="dxa"/>
              <w:right w:w="39" w:type="dxa"/>
            </w:tcMar>
          </w:tcPr>
          <w:p w14:paraId="199ADD6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812FC6" w14:textId="77777777" w:rsidTr="001124B2">
        <w:trPr>
          <w:trHeight w:val="205"/>
        </w:trPr>
        <w:tc>
          <w:tcPr>
            <w:tcW w:w="4690" w:type="dxa"/>
            <w:tcMar>
              <w:top w:w="39" w:type="dxa"/>
              <w:left w:w="39" w:type="dxa"/>
              <w:bottom w:w="39" w:type="dxa"/>
              <w:right w:w="39" w:type="dxa"/>
            </w:tcMar>
          </w:tcPr>
          <w:p w14:paraId="1B7DDD5B" w14:textId="77777777" w:rsidR="004331F3" w:rsidRPr="00AE3B2D" w:rsidRDefault="00EE38B9" w:rsidP="001124B2">
            <w:pPr>
              <w:jc w:val="left"/>
              <w:rPr>
                <w:rFonts w:eastAsia="SimSun" w:cs="Arial"/>
              </w:rPr>
            </w:pPr>
            <w:r w:rsidRPr="00EE38B9">
              <w:rPr>
                <w:rFonts w:eastAsia="SimSun" w:cs="Arial" w:hint="eastAsia"/>
                <w:color w:val="000000"/>
                <w:sz w:val="16"/>
              </w:rPr>
              <w:t>二甲基缩酮</w:t>
            </w:r>
          </w:p>
        </w:tc>
        <w:tc>
          <w:tcPr>
            <w:tcW w:w="3532" w:type="dxa"/>
            <w:tcMar>
              <w:top w:w="39" w:type="dxa"/>
              <w:left w:w="39" w:type="dxa"/>
              <w:bottom w:w="39" w:type="dxa"/>
              <w:right w:w="39" w:type="dxa"/>
            </w:tcMar>
          </w:tcPr>
          <w:p w14:paraId="46A1A41B" w14:textId="77777777" w:rsidR="004331F3" w:rsidRPr="00AE3B2D" w:rsidRDefault="00EE38B9" w:rsidP="001124B2">
            <w:pPr>
              <w:jc w:val="left"/>
              <w:rPr>
                <w:rFonts w:eastAsia="SimSun" w:cs="Arial"/>
              </w:rPr>
            </w:pPr>
            <w:r w:rsidRPr="00EE38B9">
              <w:rPr>
                <w:rFonts w:eastAsia="SimSun" w:cs="Arial" w:hint="eastAsia"/>
                <w:b/>
                <w:color w:val="000000"/>
                <w:sz w:val="16"/>
              </w:rPr>
              <w:t>丙酮</w:t>
            </w:r>
          </w:p>
        </w:tc>
        <w:tc>
          <w:tcPr>
            <w:tcW w:w="848" w:type="dxa"/>
            <w:tcMar>
              <w:top w:w="39" w:type="dxa"/>
              <w:left w:w="39" w:type="dxa"/>
              <w:bottom w:w="39" w:type="dxa"/>
              <w:right w:w="39" w:type="dxa"/>
            </w:tcMar>
          </w:tcPr>
          <w:p w14:paraId="4221748D"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559B61F" w14:textId="77777777" w:rsidTr="001124B2">
        <w:trPr>
          <w:trHeight w:val="205"/>
        </w:trPr>
        <w:tc>
          <w:tcPr>
            <w:tcW w:w="4690" w:type="dxa"/>
            <w:tcMar>
              <w:top w:w="39" w:type="dxa"/>
              <w:left w:w="39" w:type="dxa"/>
              <w:bottom w:w="39" w:type="dxa"/>
              <w:right w:w="39" w:type="dxa"/>
            </w:tcMar>
          </w:tcPr>
          <w:p w14:paraId="2F127DA5" w14:textId="77777777" w:rsidR="004331F3" w:rsidRPr="00AE3B2D" w:rsidRDefault="00EE38B9" w:rsidP="001124B2">
            <w:pPr>
              <w:jc w:val="left"/>
              <w:rPr>
                <w:rFonts w:eastAsia="SimSun" w:cs="Arial"/>
              </w:rPr>
            </w:pPr>
            <w:r w:rsidRPr="00EE38B9">
              <w:rPr>
                <w:rFonts w:eastAsia="SimSun" w:cs="Arial" w:hint="eastAsia"/>
                <w:color w:val="000000"/>
                <w:sz w:val="16"/>
              </w:rPr>
              <w:t>二甲基酮</w:t>
            </w:r>
          </w:p>
        </w:tc>
        <w:tc>
          <w:tcPr>
            <w:tcW w:w="3532" w:type="dxa"/>
            <w:tcMar>
              <w:top w:w="39" w:type="dxa"/>
              <w:left w:w="39" w:type="dxa"/>
              <w:bottom w:w="39" w:type="dxa"/>
              <w:right w:w="39" w:type="dxa"/>
            </w:tcMar>
          </w:tcPr>
          <w:p w14:paraId="736AFE0D" w14:textId="77777777" w:rsidR="004331F3" w:rsidRPr="00AE3B2D" w:rsidRDefault="00EE38B9" w:rsidP="001124B2">
            <w:pPr>
              <w:jc w:val="left"/>
              <w:rPr>
                <w:rFonts w:eastAsia="SimSun" w:cs="Arial"/>
              </w:rPr>
            </w:pPr>
            <w:r w:rsidRPr="00EE38B9">
              <w:rPr>
                <w:rFonts w:eastAsia="SimSun" w:cs="Arial" w:hint="eastAsia"/>
                <w:b/>
                <w:color w:val="000000"/>
                <w:sz w:val="16"/>
              </w:rPr>
              <w:t>丙酮</w:t>
            </w:r>
          </w:p>
        </w:tc>
        <w:tc>
          <w:tcPr>
            <w:tcW w:w="848" w:type="dxa"/>
            <w:tcMar>
              <w:top w:w="39" w:type="dxa"/>
              <w:left w:w="39" w:type="dxa"/>
              <w:bottom w:w="39" w:type="dxa"/>
              <w:right w:w="39" w:type="dxa"/>
            </w:tcMar>
          </w:tcPr>
          <w:p w14:paraId="6AA13421"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591D1C6" w14:textId="77777777" w:rsidTr="001124B2">
        <w:trPr>
          <w:trHeight w:val="205"/>
        </w:trPr>
        <w:tc>
          <w:tcPr>
            <w:tcW w:w="4690" w:type="dxa"/>
            <w:tcMar>
              <w:top w:w="39" w:type="dxa"/>
              <w:left w:w="39" w:type="dxa"/>
              <w:bottom w:w="39" w:type="dxa"/>
              <w:right w:w="39" w:type="dxa"/>
            </w:tcMar>
          </w:tcPr>
          <w:p w14:paraId="1DAC9ED4" w14:textId="77777777" w:rsidR="004331F3" w:rsidRPr="00AE3B2D" w:rsidRDefault="004331F3" w:rsidP="001124B2">
            <w:pPr>
              <w:jc w:val="left"/>
              <w:rPr>
                <w:rFonts w:eastAsia="SimSun" w:cs="Arial"/>
              </w:rPr>
            </w:pPr>
            <w:r w:rsidRPr="00AE3B2D">
              <w:rPr>
                <w:rFonts w:eastAsia="SimSun" w:cs="Arial"/>
                <w:color w:val="000000"/>
                <w:sz w:val="16"/>
              </w:rPr>
              <w:t>N,N-</w:t>
            </w:r>
            <w:r w:rsidR="00EE38B9" w:rsidRPr="00EE38B9">
              <w:rPr>
                <w:rFonts w:eastAsia="SimSun" w:cs="Arial" w:hint="eastAsia"/>
                <w:color w:val="000000"/>
                <w:sz w:val="16"/>
              </w:rPr>
              <w:t>二甲基月桂胺</w:t>
            </w:r>
          </w:p>
        </w:tc>
        <w:tc>
          <w:tcPr>
            <w:tcW w:w="3532" w:type="dxa"/>
            <w:tcMar>
              <w:top w:w="39" w:type="dxa"/>
              <w:left w:w="39" w:type="dxa"/>
              <w:bottom w:w="39" w:type="dxa"/>
              <w:right w:w="39" w:type="dxa"/>
            </w:tcMar>
          </w:tcPr>
          <w:p w14:paraId="0255DD26" w14:textId="77777777" w:rsidR="004331F3" w:rsidRPr="00AE3B2D" w:rsidRDefault="00EE38B9" w:rsidP="001124B2">
            <w:pPr>
              <w:jc w:val="left"/>
              <w:rPr>
                <w:rFonts w:eastAsia="SimSun" w:cs="Arial"/>
              </w:rPr>
            </w:pPr>
            <w:r w:rsidRPr="00EE38B9">
              <w:rPr>
                <w:rFonts w:eastAsia="SimSun" w:cs="Arial" w:hint="eastAsia"/>
                <w:b/>
                <w:color w:val="000000"/>
                <w:sz w:val="16"/>
              </w:rPr>
              <w:t>N,N-</w:t>
            </w:r>
            <w:r w:rsidRPr="00EE38B9">
              <w:rPr>
                <w:rFonts w:eastAsia="SimSun" w:cs="Arial" w:hint="eastAsia"/>
                <w:b/>
                <w:color w:val="000000"/>
                <w:sz w:val="16"/>
              </w:rPr>
              <w:t>二甲基十二烷胺</w:t>
            </w:r>
          </w:p>
        </w:tc>
        <w:tc>
          <w:tcPr>
            <w:tcW w:w="848" w:type="dxa"/>
            <w:tcMar>
              <w:top w:w="39" w:type="dxa"/>
              <w:left w:w="39" w:type="dxa"/>
              <w:bottom w:w="39" w:type="dxa"/>
              <w:right w:w="39" w:type="dxa"/>
            </w:tcMar>
          </w:tcPr>
          <w:p w14:paraId="33119BC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80CE17" w14:textId="77777777" w:rsidTr="001124B2">
        <w:trPr>
          <w:trHeight w:val="205"/>
        </w:trPr>
        <w:tc>
          <w:tcPr>
            <w:tcW w:w="4690" w:type="dxa"/>
            <w:tcMar>
              <w:top w:w="39" w:type="dxa"/>
              <w:left w:w="39" w:type="dxa"/>
              <w:bottom w:w="39" w:type="dxa"/>
              <w:right w:w="39" w:type="dxa"/>
            </w:tcMar>
          </w:tcPr>
          <w:p w14:paraId="0629776B" w14:textId="77777777" w:rsidR="004331F3" w:rsidRPr="00AE3B2D" w:rsidRDefault="004331F3" w:rsidP="001124B2">
            <w:pPr>
              <w:jc w:val="left"/>
              <w:rPr>
                <w:rFonts w:eastAsia="SimSun" w:cs="Arial"/>
                <w:lang w:eastAsia="zh-CN"/>
              </w:rPr>
            </w:pPr>
            <w:r w:rsidRPr="00AE3B2D">
              <w:rPr>
                <w:rFonts w:eastAsia="SimSun" w:cs="Arial"/>
                <w:color w:val="000000"/>
                <w:sz w:val="16"/>
              </w:rPr>
              <w:t>N,N-</w:t>
            </w:r>
            <w:r w:rsidR="00EE38B9" w:rsidRPr="00EE38B9">
              <w:rPr>
                <w:rFonts w:eastAsia="SimSun" w:cs="Arial" w:hint="eastAsia"/>
                <w:color w:val="000000"/>
                <w:sz w:val="16"/>
              </w:rPr>
              <w:t>二甲基甲胺</w:t>
            </w:r>
            <w:r w:rsidRPr="00AE3B2D">
              <w:rPr>
                <w:rFonts w:eastAsia="SimSun" w:cs="Arial"/>
                <w:color w:val="000000"/>
                <w:sz w:val="16"/>
              </w:rPr>
              <w:t xml:space="preserve">(30% </w:t>
            </w:r>
            <w:r w:rsidR="00EE38B9">
              <w:rPr>
                <w:rFonts w:eastAsia="SimSun" w:cs="Arial" w:hint="eastAsia"/>
                <w:color w:val="000000"/>
                <w:sz w:val="16"/>
                <w:lang w:eastAsia="zh-CN"/>
              </w:rPr>
              <w:t>或以下</w:t>
            </w:r>
            <w:r w:rsidR="00EE38B9">
              <w:rPr>
                <w:rFonts w:eastAsia="SimSun" w:cs="Arial" w:hint="eastAsia"/>
                <w:color w:val="000000"/>
                <w:sz w:val="16"/>
                <w:lang w:eastAsia="zh-CN"/>
              </w:rPr>
              <w:t>)</w:t>
            </w:r>
          </w:p>
        </w:tc>
        <w:tc>
          <w:tcPr>
            <w:tcW w:w="3532" w:type="dxa"/>
            <w:tcMar>
              <w:top w:w="39" w:type="dxa"/>
              <w:left w:w="39" w:type="dxa"/>
              <w:bottom w:w="39" w:type="dxa"/>
              <w:right w:w="39" w:type="dxa"/>
            </w:tcMar>
          </w:tcPr>
          <w:p w14:paraId="7FD6F937" w14:textId="77777777" w:rsidR="004331F3" w:rsidRPr="00AE3B2D" w:rsidRDefault="00EE38B9" w:rsidP="001124B2">
            <w:pPr>
              <w:jc w:val="left"/>
              <w:rPr>
                <w:rFonts w:eastAsia="SimSun" w:cs="Arial"/>
                <w:spacing w:val="-4"/>
              </w:rPr>
            </w:pPr>
            <w:r w:rsidRPr="00EE38B9">
              <w:rPr>
                <w:rFonts w:eastAsia="SimSun" w:cs="Arial" w:hint="eastAsia"/>
                <w:b/>
                <w:color w:val="000000"/>
                <w:spacing w:val="-4"/>
                <w:sz w:val="16"/>
              </w:rPr>
              <w:t>三甲胺溶液</w:t>
            </w:r>
            <w:r>
              <w:rPr>
                <w:rFonts w:eastAsia="SimSun" w:cs="Arial" w:hint="eastAsia"/>
                <w:b/>
                <w:color w:val="000000"/>
                <w:spacing w:val="-4"/>
                <w:sz w:val="16"/>
                <w:lang w:eastAsia="zh-CN"/>
              </w:rPr>
              <w:t>(</w:t>
            </w:r>
            <w:r w:rsidRPr="00EE38B9">
              <w:rPr>
                <w:rFonts w:eastAsia="SimSun" w:cs="Arial" w:hint="eastAsia"/>
                <w:b/>
                <w:color w:val="000000"/>
                <w:spacing w:val="-4"/>
                <w:sz w:val="16"/>
              </w:rPr>
              <w:t>30%</w:t>
            </w:r>
            <w:r w:rsidRPr="00EE38B9">
              <w:rPr>
                <w:rFonts w:eastAsia="SimSun" w:cs="Arial" w:hint="eastAsia"/>
                <w:b/>
                <w:color w:val="000000"/>
                <w:spacing w:val="-4"/>
                <w:sz w:val="16"/>
              </w:rPr>
              <w:t>或以下</w:t>
            </w:r>
            <w:r>
              <w:rPr>
                <w:rFonts w:eastAsia="SimSun" w:cs="Arial" w:hint="eastAsia"/>
                <w:b/>
                <w:color w:val="000000"/>
                <w:spacing w:val="-4"/>
                <w:sz w:val="16"/>
                <w:lang w:eastAsia="zh-CN"/>
              </w:rPr>
              <w:t>)</w:t>
            </w:r>
          </w:p>
        </w:tc>
        <w:tc>
          <w:tcPr>
            <w:tcW w:w="848" w:type="dxa"/>
            <w:tcMar>
              <w:top w:w="39" w:type="dxa"/>
              <w:left w:w="39" w:type="dxa"/>
              <w:bottom w:w="39" w:type="dxa"/>
              <w:right w:w="39" w:type="dxa"/>
            </w:tcMar>
          </w:tcPr>
          <w:p w14:paraId="7523BFC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B40D569" w14:textId="77777777" w:rsidTr="001124B2">
        <w:trPr>
          <w:trHeight w:val="205"/>
        </w:trPr>
        <w:tc>
          <w:tcPr>
            <w:tcW w:w="4690" w:type="dxa"/>
            <w:tcMar>
              <w:top w:w="39" w:type="dxa"/>
              <w:left w:w="39" w:type="dxa"/>
              <w:bottom w:w="39" w:type="dxa"/>
              <w:right w:w="39" w:type="dxa"/>
            </w:tcMar>
          </w:tcPr>
          <w:p w14:paraId="236F4D5B" w14:textId="77777777" w:rsidR="004331F3" w:rsidRPr="00AE3B2D" w:rsidRDefault="00EE38B9" w:rsidP="001124B2">
            <w:pPr>
              <w:jc w:val="left"/>
              <w:rPr>
                <w:rFonts w:eastAsia="SimSun" w:cs="Arial"/>
                <w:lang w:eastAsia="zh-CN"/>
              </w:rPr>
            </w:pPr>
            <w:r w:rsidRPr="00EE38B9">
              <w:rPr>
                <w:rFonts w:eastAsia="SimSun" w:cs="Arial" w:hint="eastAsia"/>
                <w:color w:val="000000"/>
                <w:sz w:val="16"/>
                <w:lang w:eastAsia="zh-CN"/>
              </w:rPr>
              <w:t>6,6-</w:t>
            </w:r>
            <w:r w:rsidRPr="00EE38B9">
              <w:rPr>
                <w:rFonts w:eastAsia="SimSun" w:cs="Arial" w:hint="eastAsia"/>
                <w:color w:val="000000"/>
                <w:sz w:val="16"/>
                <w:lang w:eastAsia="zh-CN"/>
              </w:rPr>
              <w:t>二甲基</w:t>
            </w:r>
            <w:r w:rsidRPr="00EE38B9">
              <w:rPr>
                <w:rFonts w:eastAsia="SimSun" w:cs="Arial" w:hint="eastAsia"/>
                <w:color w:val="000000"/>
                <w:sz w:val="16"/>
                <w:lang w:eastAsia="zh-CN"/>
              </w:rPr>
              <w:t>-2-</w:t>
            </w:r>
            <w:r w:rsidRPr="00EE38B9">
              <w:rPr>
                <w:rFonts w:eastAsia="SimSun" w:cs="Arial" w:hint="eastAsia"/>
                <w:color w:val="000000"/>
                <w:sz w:val="16"/>
                <w:lang w:eastAsia="zh-CN"/>
              </w:rPr>
              <w:t>亚甲基二环</w:t>
            </w:r>
            <w:r w:rsidRPr="00EE38B9">
              <w:rPr>
                <w:rFonts w:eastAsia="SimSun" w:cs="Arial" w:hint="eastAsia"/>
                <w:color w:val="000000"/>
                <w:sz w:val="16"/>
                <w:lang w:eastAsia="zh-CN"/>
              </w:rPr>
              <w:t xml:space="preserve">[3.1.1] </w:t>
            </w:r>
            <w:r w:rsidRPr="00EE38B9">
              <w:rPr>
                <w:rFonts w:eastAsia="SimSun" w:cs="Arial" w:hint="eastAsia"/>
                <w:color w:val="000000"/>
                <w:sz w:val="16"/>
                <w:lang w:eastAsia="zh-CN"/>
              </w:rPr>
              <w:t>庚烷</w:t>
            </w:r>
          </w:p>
        </w:tc>
        <w:tc>
          <w:tcPr>
            <w:tcW w:w="3532" w:type="dxa"/>
            <w:tcMar>
              <w:top w:w="39" w:type="dxa"/>
              <w:left w:w="39" w:type="dxa"/>
              <w:bottom w:w="39" w:type="dxa"/>
              <w:right w:w="39" w:type="dxa"/>
            </w:tcMar>
          </w:tcPr>
          <w:p w14:paraId="7FF75F6A" w14:textId="77777777" w:rsidR="004331F3" w:rsidRPr="00AE3B2D" w:rsidRDefault="00EE38B9" w:rsidP="001124B2">
            <w:pPr>
              <w:jc w:val="left"/>
              <w:rPr>
                <w:rFonts w:eastAsia="SimSun" w:cs="Arial"/>
              </w:rPr>
            </w:pPr>
            <w:r w:rsidRPr="00EE38B9">
              <w:rPr>
                <w:rFonts w:eastAsia="SimSun" w:cs="Arial" w:hint="eastAsia"/>
                <w:b/>
                <w:color w:val="000000"/>
                <w:sz w:val="16"/>
              </w:rPr>
              <w:t>β</w:t>
            </w:r>
            <w:r w:rsidRPr="00EE38B9">
              <w:rPr>
                <w:rFonts w:eastAsia="SimSun" w:cs="Arial"/>
                <w:b/>
                <w:color w:val="000000"/>
                <w:sz w:val="16"/>
              </w:rPr>
              <w:t>-</w:t>
            </w:r>
            <w:r w:rsidRPr="00EE38B9">
              <w:rPr>
                <w:rFonts w:eastAsia="SimSun" w:cs="Arial" w:hint="eastAsia"/>
                <w:b/>
                <w:color w:val="000000"/>
                <w:sz w:val="16"/>
              </w:rPr>
              <w:t>蒎烯</w:t>
            </w:r>
          </w:p>
        </w:tc>
        <w:tc>
          <w:tcPr>
            <w:tcW w:w="848" w:type="dxa"/>
            <w:tcMar>
              <w:top w:w="39" w:type="dxa"/>
              <w:left w:w="39" w:type="dxa"/>
              <w:bottom w:w="39" w:type="dxa"/>
              <w:right w:w="39" w:type="dxa"/>
            </w:tcMar>
          </w:tcPr>
          <w:p w14:paraId="5014710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36EC1D" w14:textId="77777777" w:rsidTr="001124B2">
        <w:trPr>
          <w:trHeight w:val="205"/>
        </w:trPr>
        <w:tc>
          <w:tcPr>
            <w:tcW w:w="4690" w:type="dxa"/>
            <w:tcMar>
              <w:top w:w="39" w:type="dxa"/>
              <w:left w:w="39" w:type="dxa"/>
              <w:bottom w:w="39" w:type="dxa"/>
              <w:right w:w="39" w:type="dxa"/>
            </w:tcMar>
          </w:tcPr>
          <w:p w14:paraId="4147FC01" w14:textId="77777777" w:rsidR="004331F3" w:rsidRPr="00AE3B2D" w:rsidRDefault="004F3311" w:rsidP="001124B2">
            <w:pPr>
              <w:jc w:val="left"/>
              <w:rPr>
                <w:rFonts w:eastAsia="SimSun" w:cs="Arial"/>
              </w:rPr>
            </w:pPr>
            <w:r w:rsidRPr="004F3311">
              <w:rPr>
                <w:rFonts w:eastAsia="SimSun" w:cs="Arial" w:hint="eastAsia"/>
                <w:b/>
                <w:color w:val="000000"/>
                <w:sz w:val="16"/>
              </w:rPr>
              <w:t>二甲基辛酸</w:t>
            </w:r>
          </w:p>
        </w:tc>
        <w:tc>
          <w:tcPr>
            <w:tcW w:w="3532" w:type="dxa"/>
            <w:tcMar>
              <w:top w:w="39" w:type="dxa"/>
              <w:left w:w="39" w:type="dxa"/>
              <w:bottom w:w="39" w:type="dxa"/>
              <w:right w:w="39" w:type="dxa"/>
            </w:tcMar>
          </w:tcPr>
          <w:p w14:paraId="019B8A8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71F3B6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C56506" w14:textId="77777777" w:rsidTr="001124B2">
        <w:trPr>
          <w:trHeight w:val="205"/>
        </w:trPr>
        <w:tc>
          <w:tcPr>
            <w:tcW w:w="4690" w:type="dxa"/>
            <w:tcMar>
              <w:top w:w="39" w:type="dxa"/>
              <w:left w:w="39" w:type="dxa"/>
              <w:bottom w:w="39" w:type="dxa"/>
              <w:right w:w="39" w:type="dxa"/>
            </w:tcMar>
          </w:tcPr>
          <w:p w14:paraId="1A0CBF9F" w14:textId="77777777" w:rsidR="004331F3" w:rsidRPr="00AE3B2D" w:rsidRDefault="004F3311" w:rsidP="001124B2">
            <w:pPr>
              <w:jc w:val="left"/>
              <w:rPr>
                <w:rFonts w:eastAsia="SimSun" w:cs="Arial"/>
              </w:rPr>
            </w:pPr>
            <w:r w:rsidRPr="004F3311">
              <w:rPr>
                <w:rFonts w:eastAsia="SimSun" w:cs="Arial" w:hint="eastAsia"/>
                <w:color w:val="000000"/>
                <w:sz w:val="16"/>
              </w:rPr>
              <w:t>2,2-</w:t>
            </w:r>
            <w:r w:rsidRPr="004F3311">
              <w:rPr>
                <w:rFonts w:eastAsia="SimSun" w:cs="Arial" w:hint="eastAsia"/>
                <w:color w:val="000000"/>
                <w:sz w:val="16"/>
              </w:rPr>
              <w:t>二甲基辛酸</w:t>
            </w:r>
            <w:r w:rsidR="004331F3" w:rsidRPr="00AE3B2D">
              <w:rPr>
                <w:rFonts w:eastAsia="SimSun" w:cs="Arial"/>
                <w:color w:val="000000"/>
                <w:sz w:val="16"/>
              </w:rPr>
              <w:t>(a)</w:t>
            </w:r>
          </w:p>
        </w:tc>
        <w:tc>
          <w:tcPr>
            <w:tcW w:w="3532" w:type="dxa"/>
            <w:tcMar>
              <w:top w:w="39" w:type="dxa"/>
              <w:left w:w="39" w:type="dxa"/>
              <w:bottom w:w="39" w:type="dxa"/>
              <w:right w:w="39" w:type="dxa"/>
            </w:tcMar>
          </w:tcPr>
          <w:p w14:paraId="761FFB3E" w14:textId="77777777" w:rsidR="004331F3" w:rsidRPr="00AE3B2D" w:rsidRDefault="004F3311" w:rsidP="001124B2">
            <w:pPr>
              <w:jc w:val="left"/>
              <w:rPr>
                <w:rFonts w:eastAsia="SimSun" w:cs="Arial"/>
              </w:rPr>
            </w:pPr>
            <w:r w:rsidRPr="004F3311">
              <w:rPr>
                <w:rFonts w:eastAsia="SimSun" w:cs="Arial" w:hint="eastAsia"/>
                <w:b/>
                <w:color w:val="000000"/>
                <w:sz w:val="16"/>
              </w:rPr>
              <w:t>新癸酸</w:t>
            </w:r>
          </w:p>
        </w:tc>
        <w:tc>
          <w:tcPr>
            <w:tcW w:w="848" w:type="dxa"/>
            <w:tcMar>
              <w:top w:w="39" w:type="dxa"/>
              <w:left w:w="39" w:type="dxa"/>
              <w:bottom w:w="39" w:type="dxa"/>
              <w:right w:w="39" w:type="dxa"/>
            </w:tcMar>
          </w:tcPr>
          <w:p w14:paraId="43F67A7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FD9282" w14:textId="77777777" w:rsidTr="001124B2">
        <w:trPr>
          <w:trHeight w:val="205"/>
        </w:trPr>
        <w:tc>
          <w:tcPr>
            <w:tcW w:w="4690" w:type="dxa"/>
            <w:tcMar>
              <w:top w:w="39" w:type="dxa"/>
              <w:left w:w="39" w:type="dxa"/>
              <w:bottom w:w="39" w:type="dxa"/>
              <w:right w:w="39" w:type="dxa"/>
            </w:tcMar>
          </w:tcPr>
          <w:p w14:paraId="6CC174B0" w14:textId="77777777" w:rsidR="004331F3" w:rsidRPr="00AE3B2D" w:rsidRDefault="004F3311" w:rsidP="001124B2">
            <w:pPr>
              <w:jc w:val="left"/>
              <w:rPr>
                <w:rFonts w:eastAsia="SimSun" w:cs="Arial"/>
              </w:rPr>
            </w:pPr>
            <w:r w:rsidRPr="004F3311">
              <w:rPr>
                <w:rFonts w:eastAsia="SimSun" w:cs="Arial" w:hint="eastAsia"/>
                <w:color w:val="000000"/>
                <w:sz w:val="16"/>
              </w:rPr>
              <w:t>2,3-</w:t>
            </w:r>
            <w:r w:rsidRPr="004F3311">
              <w:rPr>
                <w:rFonts w:eastAsia="SimSun" w:cs="Arial" w:hint="eastAsia"/>
                <w:color w:val="000000"/>
                <w:sz w:val="16"/>
              </w:rPr>
              <w:t>二甲</w:t>
            </w:r>
            <w:r w:rsidRPr="004F3311">
              <w:rPr>
                <w:rFonts w:eastAsia="SimSun" w:cs="Arial" w:hint="eastAsia"/>
                <w:color w:val="000000"/>
                <w:sz w:val="16"/>
              </w:rPr>
              <w:t>(</w:t>
            </w:r>
            <w:r w:rsidRPr="004F3311">
              <w:rPr>
                <w:rFonts w:eastAsia="SimSun" w:cs="Arial" w:hint="eastAsia"/>
                <w:color w:val="000000"/>
                <w:sz w:val="16"/>
              </w:rPr>
              <w:t>苯</w:t>
            </w:r>
            <w:r w:rsidRPr="004F3311">
              <w:rPr>
                <w:rFonts w:eastAsia="SimSun" w:cs="Arial" w:hint="eastAsia"/>
                <w:color w:val="000000"/>
                <w:sz w:val="16"/>
              </w:rPr>
              <w:t>)</w:t>
            </w:r>
            <w:r w:rsidRPr="004F3311">
              <w:rPr>
                <w:rFonts w:eastAsia="SimSun" w:cs="Arial" w:hint="eastAsia"/>
                <w:color w:val="000000"/>
                <w:sz w:val="16"/>
              </w:rPr>
              <w:t>酚</w:t>
            </w:r>
            <w:r w:rsidR="004331F3" w:rsidRPr="00AE3B2D">
              <w:rPr>
                <w:rFonts w:eastAsia="SimSun" w:cs="Arial"/>
                <w:color w:val="000000"/>
                <w:sz w:val="16"/>
              </w:rPr>
              <w:t>(a)</w:t>
            </w:r>
          </w:p>
        </w:tc>
        <w:tc>
          <w:tcPr>
            <w:tcW w:w="3532" w:type="dxa"/>
            <w:tcMar>
              <w:top w:w="39" w:type="dxa"/>
              <w:left w:w="39" w:type="dxa"/>
              <w:bottom w:w="39" w:type="dxa"/>
              <w:right w:w="39" w:type="dxa"/>
            </w:tcMar>
          </w:tcPr>
          <w:p w14:paraId="54A67826" w14:textId="77777777" w:rsidR="004331F3" w:rsidRPr="00AE3B2D" w:rsidRDefault="00204EEC" w:rsidP="001124B2">
            <w:pPr>
              <w:jc w:val="left"/>
              <w:rPr>
                <w:rFonts w:eastAsia="SimSun" w:cs="Arial"/>
              </w:rPr>
            </w:pPr>
            <w:r w:rsidRPr="00204EEC">
              <w:rPr>
                <w:rFonts w:eastAsia="SimSun" w:cs="Arial" w:hint="eastAsia"/>
                <w:b/>
                <w:color w:val="000000"/>
                <w:sz w:val="16"/>
              </w:rPr>
              <w:t>二甲苯酚</w:t>
            </w:r>
          </w:p>
        </w:tc>
        <w:tc>
          <w:tcPr>
            <w:tcW w:w="848" w:type="dxa"/>
            <w:tcMar>
              <w:top w:w="39" w:type="dxa"/>
              <w:left w:w="39" w:type="dxa"/>
              <w:bottom w:w="39" w:type="dxa"/>
              <w:right w:w="39" w:type="dxa"/>
            </w:tcMar>
          </w:tcPr>
          <w:p w14:paraId="115C3F8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9559F4" w14:textId="77777777" w:rsidTr="001124B2">
        <w:trPr>
          <w:trHeight w:val="205"/>
        </w:trPr>
        <w:tc>
          <w:tcPr>
            <w:tcW w:w="4690" w:type="dxa"/>
            <w:tcMar>
              <w:top w:w="39" w:type="dxa"/>
              <w:left w:w="39" w:type="dxa"/>
              <w:bottom w:w="39" w:type="dxa"/>
              <w:right w:w="39" w:type="dxa"/>
            </w:tcMar>
          </w:tcPr>
          <w:p w14:paraId="0CEA39C1" w14:textId="77777777" w:rsidR="004331F3" w:rsidRPr="00AE3B2D" w:rsidRDefault="004F3311" w:rsidP="001124B2">
            <w:pPr>
              <w:jc w:val="left"/>
              <w:rPr>
                <w:rFonts w:eastAsia="SimSun" w:cs="Arial"/>
              </w:rPr>
            </w:pPr>
            <w:r w:rsidRPr="004F3311">
              <w:rPr>
                <w:rFonts w:eastAsia="SimSun" w:cs="Arial" w:hint="eastAsia"/>
                <w:color w:val="000000"/>
                <w:sz w:val="16"/>
              </w:rPr>
              <w:t>2,4-</w:t>
            </w:r>
            <w:r w:rsidRPr="004F3311">
              <w:rPr>
                <w:rFonts w:eastAsia="SimSun" w:cs="Arial" w:hint="eastAsia"/>
                <w:color w:val="000000"/>
                <w:sz w:val="16"/>
              </w:rPr>
              <w:t>二甲</w:t>
            </w:r>
            <w:r w:rsidRPr="004F3311">
              <w:rPr>
                <w:rFonts w:eastAsia="SimSun" w:cs="Arial" w:hint="eastAsia"/>
                <w:color w:val="000000"/>
                <w:sz w:val="16"/>
              </w:rPr>
              <w:t>(</w:t>
            </w:r>
            <w:r w:rsidRPr="004F3311">
              <w:rPr>
                <w:rFonts w:eastAsia="SimSun" w:cs="Arial" w:hint="eastAsia"/>
                <w:color w:val="000000"/>
                <w:sz w:val="16"/>
              </w:rPr>
              <w:t>苯</w:t>
            </w:r>
            <w:r w:rsidRPr="004F3311">
              <w:rPr>
                <w:rFonts w:eastAsia="SimSun" w:cs="Arial" w:hint="eastAsia"/>
                <w:color w:val="000000"/>
                <w:sz w:val="16"/>
              </w:rPr>
              <w:t>)</w:t>
            </w:r>
            <w:r w:rsidRPr="004F3311">
              <w:rPr>
                <w:rFonts w:eastAsia="SimSun" w:cs="Arial" w:hint="eastAsia"/>
                <w:color w:val="000000"/>
                <w:sz w:val="16"/>
              </w:rPr>
              <w:t>酚</w:t>
            </w:r>
            <w:r w:rsidR="004331F3" w:rsidRPr="00AE3B2D">
              <w:rPr>
                <w:rFonts w:eastAsia="SimSun" w:cs="Arial"/>
                <w:color w:val="000000"/>
                <w:sz w:val="16"/>
              </w:rPr>
              <w:t>(a)</w:t>
            </w:r>
          </w:p>
        </w:tc>
        <w:tc>
          <w:tcPr>
            <w:tcW w:w="3532" w:type="dxa"/>
            <w:tcMar>
              <w:top w:w="39" w:type="dxa"/>
              <w:left w:w="39" w:type="dxa"/>
              <w:bottom w:w="39" w:type="dxa"/>
              <w:right w:w="39" w:type="dxa"/>
            </w:tcMar>
          </w:tcPr>
          <w:p w14:paraId="10B66141" w14:textId="77777777" w:rsidR="004331F3" w:rsidRPr="00AE3B2D" w:rsidRDefault="00204EEC" w:rsidP="001124B2">
            <w:pPr>
              <w:jc w:val="left"/>
              <w:rPr>
                <w:rFonts w:eastAsia="SimSun" w:cs="Arial"/>
              </w:rPr>
            </w:pPr>
            <w:r w:rsidRPr="00204EEC">
              <w:rPr>
                <w:rFonts w:eastAsia="SimSun" w:cs="Arial" w:hint="eastAsia"/>
                <w:b/>
                <w:color w:val="000000"/>
                <w:sz w:val="16"/>
              </w:rPr>
              <w:t>二甲苯酚</w:t>
            </w:r>
          </w:p>
        </w:tc>
        <w:tc>
          <w:tcPr>
            <w:tcW w:w="848" w:type="dxa"/>
            <w:tcMar>
              <w:top w:w="39" w:type="dxa"/>
              <w:left w:w="39" w:type="dxa"/>
              <w:bottom w:w="39" w:type="dxa"/>
              <w:right w:w="39" w:type="dxa"/>
            </w:tcMar>
          </w:tcPr>
          <w:p w14:paraId="3FBDC0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C83EFC" w14:textId="77777777" w:rsidTr="001124B2">
        <w:trPr>
          <w:trHeight w:val="205"/>
        </w:trPr>
        <w:tc>
          <w:tcPr>
            <w:tcW w:w="4690" w:type="dxa"/>
            <w:tcMar>
              <w:top w:w="39" w:type="dxa"/>
              <w:left w:w="39" w:type="dxa"/>
              <w:bottom w:w="39" w:type="dxa"/>
              <w:right w:w="39" w:type="dxa"/>
            </w:tcMar>
          </w:tcPr>
          <w:p w14:paraId="15A8CCD2" w14:textId="77777777" w:rsidR="004331F3" w:rsidRPr="00AE3B2D" w:rsidRDefault="004F3311" w:rsidP="001124B2">
            <w:pPr>
              <w:jc w:val="left"/>
              <w:rPr>
                <w:rFonts w:eastAsia="SimSun" w:cs="Arial"/>
              </w:rPr>
            </w:pPr>
            <w:r w:rsidRPr="004F3311">
              <w:rPr>
                <w:rFonts w:eastAsia="SimSun" w:cs="Arial" w:hint="eastAsia"/>
                <w:color w:val="000000"/>
                <w:sz w:val="16"/>
              </w:rPr>
              <w:t>2,5-</w:t>
            </w:r>
            <w:r w:rsidRPr="004F3311">
              <w:rPr>
                <w:rFonts w:eastAsia="SimSun" w:cs="Arial" w:hint="eastAsia"/>
                <w:color w:val="000000"/>
                <w:sz w:val="16"/>
              </w:rPr>
              <w:t>二甲</w:t>
            </w:r>
            <w:r w:rsidRPr="004F3311">
              <w:rPr>
                <w:rFonts w:eastAsia="SimSun" w:cs="Arial" w:hint="eastAsia"/>
                <w:color w:val="000000"/>
                <w:sz w:val="16"/>
              </w:rPr>
              <w:t>(</w:t>
            </w:r>
            <w:r w:rsidRPr="004F3311">
              <w:rPr>
                <w:rFonts w:eastAsia="SimSun" w:cs="Arial" w:hint="eastAsia"/>
                <w:color w:val="000000"/>
                <w:sz w:val="16"/>
              </w:rPr>
              <w:t>苯</w:t>
            </w:r>
            <w:r w:rsidRPr="004F3311">
              <w:rPr>
                <w:rFonts w:eastAsia="SimSun" w:cs="Arial" w:hint="eastAsia"/>
                <w:color w:val="000000"/>
                <w:sz w:val="16"/>
              </w:rPr>
              <w:t>)</w:t>
            </w:r>
            <w:r w:rsidRPr="004F3311">
              <w:rPr>
                <w:rFonts w:eastAsia="SimSun" w:cs="Arial" w:hint="eastAsia"/>
                <w:color w:val="000000"/>
                <w:sz w:val="16"/>
              </w:rPr>
              <w:t>酚</w:t>
            </w:r>
            <w:r w:rsidR="004331F3" w:rsidRPr="00AE3B2D">
              <w:rPr>
                <w:rFonts w:eastAsia="SimSun" w:cs="Arial"/>
                <w:color w:val="000000"/>
                <w:sz w:val="16"/>
              </w:rPr>
              <w:t>(a)</w:t>
            </w:r>
          </w:p>
        </w:tc>
        <w:tc>
          <w:tcPr>
            <w:tcW w:w="3532" w:type="dxa"/>
            <w:tcMar>
              <w:top w:w="39" w:type="dxa"/>
              <w:left w:w="39" w:type="dxa"/>
              <w:bottom w:w="39" w:type="dxa"/>
              <w:right w:w="39" w:type="dxa"/>
            </w:tcMar>
          </w:tcPr>
          <w:p w14:paraId="07C64C6A" w14:textId="77777777" w:rsidR="004331F3" w:rsidRPr="00AE3B2D" w:rsidRDefault="00204EEC" w:rsidP="001124B2">
            <w:pPr>
              <w:jc w:val="left"/>
              <w:rPr>
                <w:rFonts w:eastAsia="SimSun" w:cs="Arial"/>
              </w:rPr>
            </w:pPr>
            <w:r w:rsidRPr="00204EEC">
              <w:rPr>
                <w:rFonts w:eastAsia="SimSun" w:cs="Arial" w:hint="eastAsia"/>
                <w:b/>
                <w:color w:val="000000"/>
                <w:sz w:val="16"/>
              </w:rPr>
              <w:t>二甲苯酚</w:t>
            </w:r>
          </w:p>
        </w:tc>
        <w:tc>
          <w:tcPr>
            <w:tcW w:w="848" w:type="dxa"/>
            <w:tcMar>
              <w:top w:w="39" w:type="dxa"/>
              <w:left w:w="39" w:type="dxa"/>
              <w:bottom w:w="39" w:type="dxa"/>
              <w:right w:w="39" w:type="dxa"/>
            </w:tcMar>
          </w:tcPr>
          <w:p w14:paraId="5D6E33D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59D3F6" w14:textId="77777777" w:rsidTr="001124B2">
        <w:trPr>
          <w:trHeight w:val="205"/>
        </w:trPr>
        <w:tc>
          <w:tcPr>
            <w:tcW w:w="4690" w:type="dxa"/>
            <w:tcMar>
              <w:top w:w="39" w:type="dxa"/>
              <w:left w:w="39" w:type="dxa"/>
              <w:bottom w:w="39" w:type="dxa"/>
              <w:right w:w="39" w:type="dxa"/>
            </w:tcMar>
          </w:tcPr>
          <w:p w14:paraId="08252F01" w14:textId="77777777" w:rsidR="004331F3" w:rsidRPr="00AE3B2D" w:rsidRDefault="00204EEC" w:rsidP="001124B2">
            <w:pPr>
              <w:jc w:val="left"/>
              <w:rPr>
                <w:rFonts w:eastAsia="SimSun" w:cs="Arial"/>
              </w:rPr>
            </w:pPr>
            <w:r w:rsidRPr="00204EEC">
              <w:rPr>
                <w:rFonts w:eastAsia="SimSun" w:cs="Arial" w:hint="eastAsia"/>
                <w:color w:val="000000"/>
                <w:sz w:val="16"/>
              </w:rPr>
              <w:t>2,6-</w:t>
            </w:r>
            <w:r w:rsidRPr="00204EEC">
              <w:rPr>
                <w:rFonts w:eastAsia="SimSun" w:cs="Arial" w:hint="eastAsia"/>
                <w:color w:val="000000"/>
                <w:sz w:val="16"/>
              </w:rPr>
              <w:t>二甲</w:t>
            </w:r>
            <w:r w:rsidRPr="00204EEC">
              <w:rPr>
                <w:rFonts w:eastAsia="SimSun" w:cs="Arial" w:hint="eastAsia"/>
                <w:color w:val="000000"/>
                <w:sz w:val="16"/>
              </w:rPr>
              <w:t>(</w:t>
            </w:r>
            <w:r w:rsidRPr="00204EEC">
              <w:rPr>
                <w:rFonts w:eastAsia="SimSun" w:cs="Arial" w:hint="eastAsia"/>
                <w:color w:val="000000"/>
                <w:sz w:val="16"/>
              </w:rPr>
              <w:t>苯</w:t>
            </w:r>
            <w:r w:rsidRPr="00204EEC">
              <w:rPr>
                <w:rFonts w:eastAsia="SimSun" w:cs="Arial" w:hint="eastAsia"/>
                <w:color w:val="000000"/>
                <w:sz w:val="16"/>
              </w:rPr>
              <w:t>)</w:t>
            </w:r>
            <w:r w:rsidRPr="00204EEC">
              <w:rPr>
                <w:rFonts w:eastAsia="SimSun" w:cs="Arial" w:hint="eastAsia"/>
                <w:color w:val="000000"/>
                <w:sz w:val="16"/>
              </w:rPr>
              <w:t>酚</w:t>
            </w:r>
            <w:r w:rsidR="004331F3" w:rsidRPr="00AE3B2D">
              <w:rPr>
                <w:rFonts w:eastAsia="SimSun" w:cs="Arial"/>
                <w:color w:val="000000"/>
                <w:sz w:val="16"/>
              </w:rPr>
              <w:t>(a)</w:t>
            </w:r>
          </w:p>
        </w:tc>
        <w:tc>
          <w:tcPr>
            <w:tcW w:w="3532" w:type="dxa"/>
            <w:tcMar>
              <w:top w:w="39" w:type="dxa"/>
              <w:left w:w="39" w:type="dxa"/>
              <w:bottom w:w="39" w:type="dxa"/>
              <w:right w:w="39" w:type="dxa"/>
            </w:tcMar>
          </w:tcPr>
          <w:p w14:paraId="1588EA98" w14:textId="77777777" w:rsidR="004331F3" w:rsidRPr="00AE3B2D" w:rsidRDefault="00204EEC" w:rsidP="001124B2">
            <w:pPr>
              <w:jc w:val="left"/>
              <w:rPr>
                <w:rFonts w:eastAsia="SimSun" w:cs="Arial"/>
              </w:rPr>
            </w:pPr>
            <w:r w:rsidRPr="00204EEC">
              <w:rPr>
                <w:rFonts w:eastAsia="SimSun" w:cs="Arial" w:hint="eastAsia"/>
                <w:b/>
                <w:color w:val="000000"/>
                <w:sz w:val="16"/>
              </w:rPr>
              <w:t>二甲苯酚</w:t>
            </w:r>
          </w:p>
        </w:tc>
        <w:tc>
          <w:tcPr>
            <w:tcW w:w="848" w:type="dxa"/>
            <w:tcMar>
              <w:top w:w="39" w:type="dxa"/>
              <w:left w:w="39" w:type="dxa"/>
              <w:bottom w:w="39" w:type="dxa"/>
              <w:right w:w="39" w:type="dxa"/>
            </w:tcMar>
          </w:tcPr>
          <w:p w14:paraId="409C89A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E5549B" w14:textId="77777777" w:rsidTr="001124B2">
        <w:trPr>
          <w:trHeight w:val="205"/>
        </w:trPr>
        <w:tc>
          <w:tcPr>
            <w:tcW w:w="4690" w:type="dxa"/>
            <w:tcMar>
              <w:top w:w="39" w:type="dxa"/>
              <w:left w:w="39" w:type="dxa"/>
              <w:bottom w:w="39" w:type="dxa"/>
              <w:right w:w="39" w:type="dxa"/>
            </w:tcMar>
          </w:tcPr>
          <w:p w14:paraId="21256DB8" w14:textId="77777777" w:rsidR="004331F3" w:rsidRPr="00AE3B2D" w:rsidRDefault="00204EEC" w:rsidP="001124B2">
            <w:pPr>
              <w:jc w:val="left"/>
              <w:rPr>
                <w:rFonts w:eastAsia="SimSun" w:cs="Arial"/>
              </w:rPr>
            </w:pPr>
            <w:r w:rsidRPr="00204EEC">
              <w:rPr>
                <w:rFonts w:eastAsia="SimSun" w:cs="Arial" w:hint="eastAsia"/>
                <w:color w:val="000000"/>
                <w:sz w:val="16"/>
              </w:rPr>
              <w:t>3,4-</w:t>
            </w:r>
            <w:r w:rsidRPr="00204EEC">
              <w:rPr>
                <w:rFonts w:eastAsia="SimSun" w:cs="Arial" w:hint="eastAsia"/>
                <w:color w:val="000000"/>
                <w:sz w:val="16"/>
              </w:rPr>
              <w:t>二甲</w:t>
            </w:r>
            <w:r w:rsidRPr="00204EEC">
              <w:rPr>
                <w:rFonts w:eastAsia="SimSun" w:cs="Arial" w:hint="eastAsia"/>
                <w:color w:val="000000"/>
                <w:sz w:val="16"/>
              </w:rPr>
              <w:t>(</w:t>
            </w:r>
            <w:r w:rsidRPr="00204EEC">
              <w:rPr>
                <w:rFonts w:eastAsia="SimSun" w:cs="Arial" w:hint="eastAsia"/>
                <w:color w:val="000000"/>
                <w:sz w:val="16"/>
              </w:rPr>
              <w:t>苯</w:t>
            </w:r>
            <w:r w:rsidRPr="00204EEC">
              <w:rPr>
                <w:rFonts w:eastAsia="SimSun" w:cs="Arial" w:hint="eastAsia"/>
                <w:color w:val="000000"/>
                <w:sz w:val="16"/>
              </w:rPr>
              <w:t>)</w:t>
            </w:r>
            <w:r w:rsidRPr="00204EEC">
              <w:rPr>
                <w:rFonts w:eastAsia="SimSun" w:cs="Arial" w:hint="eastAsia"/>
                <w:color w:val="000000"/>
                <w:sz w:val="16"/>
              </w:rPr>
              <w:t>酚</w:t>
            </w:r>
            <w:r w:rsidR="004331F3" w:rsidRPr="00AE3B2D">
              <w:rPr>
                <w:rFonts w:eastAsia="SimSun" w:cs="Arial"/>
                <w:color w:val="000000"/>
                <w:sz w:val="16"/>
              </w:rPr>
              <w:t>(a)</w:t>
            </w:r>
          </w:p>
        </w:tc>
        <w:tc>
          <w:tcPr>
            <w:tcW w:w="3532" w:type="dxa"/>
            <w:tcMar>
              <w:top w:w="39" w:type="dxa"/>
              <w:left w:w="39" w:type="dxa"/>
              <w:bottom w:w="39" w:type="dxa"/>
              <w:right w:w="39" w:type="dxa"/>
            </w:tcMar>
          </w:tcPr>
          <w:p w14:paraId="33EEEE28" w14:textId="77777777" w:rsidR="004331F3" w:rsidRPr="00AE3B2D" w:rsidRDefault="00204EEC" w:rsidP="001124B2">
            <w:pPr>
              <w:jc w:val="left"/>
              <w:rPr>
                <w:rFonts w:eastAsia="SimSun" w:cs="Arial"/>
              </w:rPr>
            </w:pPr>
            <w:r w:rsidRPr="00204EEC">
              <w:rPr>
                <w:rFonts w:eastAsia="SimSun" w:cs="Arial" w:hint="eastAsia"/>
                <w:b/>
                <w:color w:val="000000"/>
                <w:sz w:val="16"/>
              </w:rPr>
              <w:t>二甲苯酚</w:t>
            </w:r>
          </w:p>
        </w:tc>
        <w:tc>
          <w:tcPr>
            <w:tcW w:w="848" w:type="dxa"/>
            <w:tcMar>
              <w:top w:w="39" w:type="dxa"/>
              <w:left w:w="39" w:type="dxa"/>
              <w:bottom w:w="39" w:type="dxa"/>
              <w:right w:w="39" w:type="dxa"/>
            </w:tcMar>
          </w:tcPr>
          <w:p w14:paraId="703344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D5AFCD" w14:textId="77777777" w:rsidTr="001124B2">
        <w:trPr>
          <w:trHeight w:val="205"/>
        </w:trPr>
        <w:tc>
          <w:tcPr>
            <w:tcW w:w="4690" w:type="dxa"/>
            <w:tcMar>
              <w:top w:w="39" w:type="dxa"/>
              <w:left w:w="39" w:type="dxa"/>
              <w:bottom w:w="39" w:type="dxa"/>
              <w:right w:w="39" w:type="dxa"/>
            </w:tcMar>
          </w:tcPr>
          <w:p w14:paraId="6DEBB06C" w14:textId="77777777" w:rsidR="004331F3" w:rsidRPr="00AE3B2D" w:rsidRDefault="00204EEC" w:rsidP="001124B2">
            <w:pPr>
              <w:jc w:val="left"/>
              <w:rPr>
                <w:rFonts w:eastAsia="SimSun" w:cs="Arial"/>
              </w:rPr>
            </w:pPr>
            <w:r w:rsidRPr="00204EEC">
              <w:rPr>
                <w:rFonts w:eastAsia="SimSun" w:cs="Arial" w:hint="eastAsia"/>
                <w:color w:val="000000"/>
                <w:sz w:val="16"/>
              </w:rPr>
              <w:t>3,5-</w:t>
            </w:r>
            <w:r w:rsidRPr="00204EEC">
              <w:rPr>
                <w:rFonts w:eastAsia="SimSun" w:cs="Arial" w:hint="eastAsia"/>
                <w:color w:val="000000"/>
                <w:sz w:val="16"/>
              </w:rPr>
              <w:t>二甲</w:t>
            </w:r>
            <w:r w:rsidRPr="00204EEC">
              <w:rPr>
                <w:rFonts w:eastAsia="SimSun" w:cs="Arial" w:hint="eastAsia"/>
                <w:color w:val="000000"/>
                <w:sz w:val="16"/>
              </w:rPr>
              <w:t>(</w:t>
            </w:r>
            <w:r w:rsidRPr="00204EEC">
              <w:rPr>
                <w:rFonts w:eastAsia="SimSun" w:cs="Arial" w:hint="eastAsia"/>
                <w:color w:val="000000"/>
                <w:sz w:val="16"/>
              </w:rPr>
              <w:t>苯</w:t>
            </w:r>
            <w:r w:rsidRPr="00204EEC">
              <w:rPr>
                <w:rFonts w:eastAsia="SimSun" w:cs="Arial" w:hint="eastAsia"/>
                <w:color w:val="000000"/>
                <w:sz w:val="16"/>
              </w:rPr>
              <w:t>)</w:t>
            </w:r>
            <w:r w:rsidRPr="00204EEC">
              <w:rPr>
                <w:rFonts w:eastAsia="SimSun" w:cs="Arial" w:hint="eastAsia"/>
                <w:color w:val="000000"/>
                <w:sz w:val="16"/>
              </w:rPr>
              <w:t>酚</w:t>
            </w:r>
            <w:r w:rsidR="004331F3" w:rsidRPr="00AE3B2D">
              <w:rPr>
                <w:rFonts w:eastAsia="SimSun" w:cs="Arial"/>
                <w:color w:val="000000"/>
                <w:sz w:val="16"/>
              </w:rPr>
              <w:t>(a)</w:t>
            </w:r>
          </w:p>
        </w:tc>
        <w:tc>
          <w:tcPr>
            <w:tcW w:w="3532" w:type="dxa"/>
            <w:tcMar>
              <w:top w:w="39" w:type="dxa"/>
              <w:left w:w="39" w:type="dxa"/>
              <w:bottom w:w="39" w:type="dxa"/>
              <w:right w:w="39" w:type="dxa"/>
            </w:tcMar>
          </w:tcPr>
          <w:p w14:paraId="05DC11A7" w14:textId="77777777" w:rsidR="004331F3" w:rsidRPr="00AE3B2D" w:rsidRDefault="00204EEC" w:rsidP="001124B2">
            <w:pPr>
              <w:jc w:val="left"/>
              <w:rPr>
                <w:rFonts w:eastAsia="SimSun" w:cs="Arial"/>
              </w:rPr>
            </w:pPr>
            <w:r w:rsidRPr="00204EEC">
              <w:rPr>
                <w:rFonts w:eastAsia="SimSun" w:cs="Arial" w:hint="eastAsia"/>
                <w:b/>
                <w:color w:val="000000"/>
                <w:sz w:val="16"/>
              </w:rPr>
              <w:t>二甲苯酚</w:t>
            </w:r>
          </w:p>
        </w:tc>
        <w:tc>
          <w:tcPr>
            <w:tcW w:w="848" w:type="dxa"/>
            <w:tcMar>
              <w:top w:w="39" w:type="dxa"/>
              <w:left w:w="39" w:type="dxa"/>
              <w:bottom w:w="39" w:type="dxa"/>
              <w:right w:w="39" w:type="dxa"/>
            </w:tcMar>
          </w:tcPr>
          <w:p w14:paraId="669DF53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8940AA" w14:textId="77777777" w:rsidTr="001124B2">
        <w:trPr>
          <w:trHeight w:val="205"/>
        </w:trPr>
        <w:tc>
          <w:tcPr>
            <w:tcW w:w="4690" w:type="dxa"/>
            <w:tcMar>
              <w:top w:w="39" w:type="dxa"/>
              <w:left w:w="39" w:type="dxa"/>
              <w:bottom w:w="39" w:type="dxa"/>
              <w:right w:w="39" w:type="dxa"/>
            </w:tcMar>
          </w:tcPr>
          <w:p w14:paraId="24C61D5F" w14:textId="77777777" w:rsidR="004331F3" w:rsidRPr="00AE3B2D" w:rsidRDefault="00204EEC" w:rsidP="001124B2">
            <w:pPr>
              <w:jc w:val="left"/>
              <w:rPr>
                <w:rFonts w:eastAsia="SimSun" w:cs="Arial"/>
              </w:rPr>
            </w:pPr>
            <w:r w:rsidRPr="00204EEC">
              <w:rPr>
                <w:rFonts w:eastAsia="SimSun" w:cs="Arial" w:hint="eastAsia"/>
                <w:color w:val="000000"/>
                <w:sz w:val="16"/>
              </w:rPr>
              <w:t>二甲</w:t>
            </w:r>
            <w:r w:rsidRPr="00204EEC">
              <w:rPr>
                <w:rFonts w:eastAsia="SimSun" w:cs="Arial" w:hint="eastAsia"/>
                <w:color w:val="000000"/>
                <w:sz w:val="16"/>
              </w:rPr>
              <w:t>(</w:t>
            </w:r>
            <w:r w:rsidRPr="00204EEC">
              <w:rPr>
                <w:rFonts w:eastAsia="SimSun" w:cs="Arial" w:hint="eastAsia"/>
                <w:color w:val="000000"/>
                <w:sz w:val="16"/>
              </w:rPr>
              <w:t>苯</w:t>
            </w:r>
            <w:r w:rsidRPr="00204EEC">
              <w:rPr>
                <w:rFonts w:eastAsia="SimSun" w:cs="Arial" w:hint="eastAsia"/>
                <w:color w:val="000000"/>
                <w:sz w:val="16"/>
              </w:rPr>
              <w:t>)</w:t>
            </w:r>
            <w:r w:rsidRPr="00204EEC">
              <w:rPr>
                <w:rFonts w:eastAsia="SimSun" w:cs="Arial" w:hint="eastAsia"/>
                <w:color w:val="000000"/>
                <w:sz w:val="16"/>
              </w:rPr>
              <w:t>酚</w:t>
            </w:r>
          </w:p>
        </w:tc>
        <w:tc>
          <w:tcPr>
            <w:tcW w:w="3532" w:type="dxa"/>
            <w:tcMar>
              <w:top w:w="39" w:type="dxa"/>
              <w:left w:w="39" w:type="dxa"/>
              <w:bottom w:w="39" w:type="dxa"/>
              <w:right w:w="39" w:type="dxa"/>
            </w:tcMar>
          </w:tcPr>
          <w:p w14:paraId="5F618D71" w14:textId="77777777" w:rsidR="004331F3" w:rsidRPr="00AE3B2D" w:rsidRDefault="00204EEC" w:rsidP="001124B2">
            <w:pPr>
              <w:jc w:val="left"/>
              <w:rPr>
                <w:rFonts w:eastAsia="SimSun" w:cs="Arial"/>
              </w:rPr>
            </w:pPr>
            <w:r w:rsidRPr="00204EEC">
              <w:rPr>
                <w:rFonts w:eastAsia="SimSun" w:cs="Arial" w:hint="eastAsia"/>
                <w:b/>
                <w:color w:val="000000"/>
                <w:sz w:val="16"/>
              </w:rPr>
              <w:t>二甲苯酚</w:t>
            </w:r>
          </w:p>
        </w:tc>
        <w:tc>
          <w:tcPr>
            <w:tcW w:w="848" w:type="dxa"/>
            <w:tcMar>
              <w:top w:w="39" w:type="dxa"/>
              <w:left w:w="39" w:type="dxa"/>
              <w:bottom w:w="39" w:type="dxa"/>
              <w:right w:w="39" w:type="dxa"/>
            </w:tcMar>
          </w:tcPr>
          <w:p w14:paraId="3C7C104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809CE1" w14:textId="77777777" w:rsidTr="001124B2">
        <w:trPr>
          <w:trHeight w:val="205"/>
        </w:trPr>
        <w:tc>
          <w:tcPr>
            <w:tcW w:w="4690" w:type="dxa"/>
            <w:tcMar>
              <w:top w:w="39" w:type="dxa"/>
              <w:left w:w="39" w:type="dxa"/>
              <w:bottom w:w="39" w:type="dxa"/>
              <w:right w:w="39" w:type="dxa"/>
            </w:tcMar>
          </w:tcPr>
          <w:p w14:paraId="7282C7E5" w14:textId="77777777" w:rsidR="004331F3" w:rsidRPr="00AE3B2D" w:rsidRDefault="00204EEC" w:rsidP="001124B2">
            <w:pPr>
              <w:jc w:val="left"/>
              <w:rPr>
                <w:rFonts w:eastAsia="SimSun" w:cs="Arial"/>
              </w:rPr>
            </w:pPr>
            <w:r w:rsidRPr="00204EEC">
              <w:rPr>
                <w:rFonts w:eastAsia="SimSun" w:cs="Arial" w:hint="eastAsia"/>
                <w:color w:val="000000"/>
                <w:sz w:val="16"/>
              </w:rPr>
              <w:t>磷酸二甲基苯酯</w:t>
            </w:r>
            <w:r w:rsidRPr="00204EEC">
              <w:rPr>
                <w:rFonts w:eastAsia="SimSun" w:cs="Arial" w:hint="eastAsia"/>
                <w:color w:val="000000"/>
                <w:sz w:val="16"/>
              </w:rPr>
              <w:t>(3:1) (</w:t>
            </w:r>
            <w:r w:rsidRPr="00204EEC">
              <w:rPr>
                <w:rFonts w:eastAsia="SimSun" w:cs="Arial" w:hint="eastAsia"/>
                <w:color w:val="000000"/>
                <w:sz w:val="16"/>
              </w:rPr>
              <w:t>所有异构体</w:t>
            </w:r>
            <w:r w:rsidRPr="00204EEC">
              <w:rPr>
                <w:rFonts w:eastAsia="SimSun" w:cs="Arial" w:hint="eastAsia"/>
                <w:color w:val="000000"/>
                <w:sz w:val="16"/>
              </w:rPr>
              <w:t>)</w:t>
            </w:r>
          </w:p>
        </w:tc>
        <w:tc>
          <w:tcPr>
            <w:tcW w:w="3532" w:type="dxa"/>
            <w:tcMar>
              <w:top w:w="39" w:type="dxa"/>
              <w:left w:w="39" w:type="dxa"/>
              <w:bottom w:w="39" w:type="dxa"/>
              <w:right w:w="39" w:type="dxa"/>
            </w:tcMar>
          </w:tcPr>
          <w:p w14:paraId="1E3B8C10" w14:textId="77777777" w:rsidR="004331F3" w:rsidRPr="00AE3B2D" w:rsidRDefault="00204EEC" w:rsidP="001124B2">
            <w:pPr>
              <w:jc w:val="left"/>
              <w:rPr>
                <w:rFonts w:eastAsia="SimSun" w:cs="Arial"/>
              </w:rPr>
            </w:pPr>
            <w:r w:rsidRPr="00204EEC">
              <w:rPr>
                <w:rFonts w:eastAsia="SimSun" w:cs="Arial" w:hint="eastAsia"/>
                <w:b/>
                <w:color w:val="000000"/>
                <w:sz w:val="16"/>
              </w:rPr>
              <w:t>磷酸三二甲苯酯</w:t>
            </w:r>
          </w:p>
        </w:tc>
        <w:tc>
          <w:tcPr>
            <w:tcW w:w="848" w:type="dxa"/>
            <w:tcMar>
              <w:top w:w="39" w:type="dxa"/>
              <w:left w:w="39" w:type="dxa"/>
              <w:bottom w:w="39" w:type="dxa"/>
              <w:right w:w="39" w:type="dxa"/>
            </w:tcMar>
          </w:tcPr>
          <w:p w14:paraId="6D78FC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EAFF58" w14:textId="77777777" w:rsidTr="001124B2">
        <w:trPr>
          <w:trHeight w:val="205"/>
        </w:trPr>
        <w:tc>
          <w:tcPr>
            <w:tcW w:w="4690" w:type="dxa"/>
            <w:tcMar>
              <w:top w:w="39" w:type="dxa"/>
              <w:left w:w="39" w:type="dxa"/>
              <w:bottom w:w="39" w:type="dxa"/>
              <w:right w:w="39" w:type="dxa"/>
            </w:tcMar>
          </w:tcPr>
          <w:p w14:paraId="420F4F43" w14:textId="77777777" w:rsidR="004331F3" w:rsidRPr="00AE3B2D" w:rsidRDefault="00204EEC" w:rsidP="001124B2">
            <w:pPr>
              <w:jc w:val="left"/>
              <w:rPr>
                <w:rFonts w:eastAsia="SimSun" w:cs="Arial"/>
              </w:rPr>
            </w:pPr>
            <w:r w:rsidRPr="00204EEC">
              <w:rPr>
                <w:rFonts w:eastAsia="SimSun" w:cs="Arial" w:hint="eastAsia"/>
                <w:b/>
                <w:color w:val="000000"/>
                <w:sz w:val="16"/>
              </w:rPr>
              <w:t>邻苯二甲酸二甲酯</w:t>
            </w:r>
          </w:p>
        </w:tc>
        <w:tc>
          <w:tcPr>
            <w:tcW w:w="3532" w:type="dxa"/>
            <w:tcMar>
              <w:top w:w="39" w:type="dxa"/>
              <w:left w:w="39" w:type="dxa"/>
              <w:bottom w:w="39" w:type="dxa"/>
              <w:right w:w="39" w:type="dxa"/>
            </w:tcMar>
          </w:tcPr>
          <w:p w14:paraId="606089E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297C84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A45067" w14:textId="77777777" w:rsidTr="001124B2">
        <w:trPr>
          <w:trHeight w:val="205"/>
        </w:trPr>
        <w:tc>
          <w:tcPr>
            <w:tcW w:w="4690" w:type="dxa"/>
            <w:tcMar>
              <w:top w:w="39" w:type="dxa"/>
              <w:left w:w="39" w:type="dxa"/>
              <w:bottom w:w="39" w:type="dxa"/>
              <w:right w:w="39" w:type="dxa"/>
            </w:tcMar>
          </w:tcPr>
          <w:p w14:paraId="2952AB9C" w14:textId="77777777" w:rsidR="004331F3" w:rsidRPr="00AE3B2D" w:rsidRDefault="00204EEC" w:rsidP="001124B2">
            <w:pPr>
              <w:jc w:val="left"/>
              <w:rPr>
                <w:rFonts w:eastAsia="SimSun" w:cs="Arial"/>
              </w:rPr>
            </w:pPr>
            <w:r w:rsidRPr="00204EEC">
              <w:rPr>
                <w:rFonts w:eastAsia="SimSun" w:cs="Arial" w:hint="eastAsia"/>
                <w:b/>
                <w:color w:val="000000"/>
                <w:sz w:val="16"/>
              </w:rPr>
              <w:t>二甲聚硅氧烷</w:t>
            </w:r>
          </w:p>
        </w:tc>
        <w:tc>
          <w:tcPr>
            <w:tcW w:w="3532" w:type="dxa"/>
            <w:tcMar>
              <w:top w:w="39" w:type="dxa"/>
              <w:left w:w="39" w:type="dxa"/>
              <w:bottom w:w="39" w:type="dxa"/>
              <w:right w:w="39" w:type="dxa"/>
            </w:tcMar>
          </w:tcPr>
          <w:p w14:paraId="638E54F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65D702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916C9E" w14:textId="77777777" w:rsidTr="001124B2">
        <w:trPr>
          <w:trHeight w:val="205"/>
        </w:trPr>
        <w:tc>
          <w:tcPr>
            <w:tcW w:w="4690" w:type="dxa"/>
            <w:tcMar>
              <w:top w:w="39" w:type="dxa"/>
              <w:left w:w="39" w:type="dxa"/>
              <w:bottom w:w="39" w:type="dxa"/>
              <w:right w:w="39" w:type="dxa"/>
            </w:tcMar>
          </w:tcPr>
          <w:p w14:paraId="1FAD36CB" w14:textId="77777777" w:rsidR="004331F3" w:rsidRPr="00AE3B2D" w:rsidRDefault="00204EEC" w:rsidP="001124B2">
            <w:pPr>
              <w:jc w:val="left"/>
              <w:rPr>
                <w:rFonts w:eastAsia="SimSun" w:cs="Arial"/>
              </w:rPr>
            </w:pPr>
            <w:r w:rsidRPr="00204EEC">
              <w:rPr>
                <w:rFonts w:eastAsia="SimSun" w:cs="Arial" w:hint="eastAsia"/>
                <w:color w:val="000000"/>
                <w:sz w:val="16"/>
              </w:rPr>
              <w:t>2,2-</w:t>
            </w:r>
            <w:r w:rsidRPr="00204EEC">
              <w:rPr>
                <w:rFonts w:eastAsia="SimSun" w:cs="Arial" w:hint="eastAsia"/>
                <w:color w:val="000000"/>
                <w:sz w:val="16"/>
              </w:rPr>
              <w:t>二甲基丙烷</w:t>
            </w:r>
            <w:r w:rsidR="004331F3" w:rsidRPr="00AE3B2D">
              <w:rPr>
                <w:rFonts w:eastAsia="SimSun" w:cs="Arial"/>
                <w:color w:val="000000"/>
                <w:sz w:val="16"/>
              </w:rPr>
              <w:t>(a)</w:t>
            </w:r>
          </w:p>
        </w:tc>
        <w:tc>
          <w:tcPr>
            <w:tcW w:w="3532" w:type="dxa"/>
            <w:tcMar>
              <w:top w:w="39" w:type="dxa"/>
              <w:left w:w="39" w:type="dxa"/>
              <w:bottom w:w="39" w:type="dxa"/>
              <w:right w:w="39" w:type="dxa"/>
            </w:tcMar>
          </w:tcPr>
          <w:p w14:paraId="531BC623" w14:textId="77777777" w:rsidR="004331F3" w:rsidRPr="00AE3B2D" w:rsidRDefault="00204EEC" w:rsidP="001124B2">
            <w:pPr>
              <w:jc w:val="left"/>
              <w:rPr>
                <w:rFonts w:eastAsia="SimSun" w:cs="Arial"/>
              </w:rPr>
            </w:pPr>
            <w:r w:rsidRPr="00204EEC">
              <w:rPr>
                <w:rFonts w:eastAsia="SimSun" w:cs="Arial" w:hint="eastAsia"/>
                <w:b/>
                <w:color w:val="000000"/>
                <w:sz w:val="16"/>
              </w:rPr>
              <w:t>戊烷</w:t>
            </w:r>
            <w:r>
              <w:rPr>
                <w:rFonts w:eastAsia="SimSun" w:cs="Arial" w:hint="eastAsia"/>
                <w:b/>
                <w:color w:val="000000"/>
                <w:sz w:val="16"/>
                <w:lang w:eastAsia="zh-CN"/>
              </w:rPr>
              <w:t>(</w:t>
            </w:r>
            <w:r w:rsidRPr="00204EEC">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6B8D15F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892531" w14:textId="77777777" w:rsidTr="001124B2">
        <w:trPr>
          <w:trHeight w:val="205"/>
        </w:trPr>
        <w:tc>
          <w:tcPr>
            <w:tcW w:w="4690" w:type="dxa"/>
            <w:tcMar>
              <w:top w:w="39" w:type="dxa"/>
              <w:left w:w="39" w:type="dxa"/>
              <w:bottom w:w="39" w:type="dxa"/>
              <w:right w:w="39" w:type="dxa"/>
            </w:tcMar>
          </w:tcPr>
          <w:p w14:paraId="4C00BDD8" w14:textId="77777777" w:rsidR="004331F3" w:rsidRPr="00AE3B2D" w:rsidRDefault="00204EEC" w:rsidP="001124B2">
            <w:pPr>
              <w:jc w:val="left"/>
              <w:rPr>
                <w:rFonts w:eastAsia="SimSun" w:cs="Arial"/>
              </w:rPr>
            </w:pPr>
            <w:r w:rsidRPr="00204EEC">
              <w:rPr>
                <w:rFonts w:eastAsia="SimSun" w:cs="Arial" w:hint="eastAsia"/>
                <w:b/>
                <w:color w:val="000000"/>
                <w:sz w:val="16"/>
              </w:rPr>
              <w:t>2,2-</w:t>
            </w:r>
            <w:r w:rsidRPr="00204EEC">
              <w:rPr>
                <w:rFonts w:eastAsia="SimSun" w:cs="Arial" w:hint="eastAsia"/>
                <w:b/>
                <w:color w:val="000000"/>
                <w:sz w:val="16"/>
              </w:rPr>
              <w:t>二甲基丙烷</w:t>
            </w:r>
            <w:r w:rsidRPr="00204EEC">
              <w:rPr>
                <w:rFonts w:eastAsia="SimSun" w:cs="Arial" w:hint="eastAsia"/>
                <w:b/>
                <w:color w:val="000000"/>
                <w:sz w:val="16"/>
              </w:rPr>
              <w:t>-1,3-</w:t>
            </w:r>
            <w:r w:rsidRPr="00204EEC">
              <w:rPr>
                <w:rFonts w:eastAsia="SimSun" w:cs="Arial" w:hint="eastAsia"/>
                <w:b/>
                <w:color w:val="000000"/>
                <w:sz w:val="16"/>
              </w:rPr>
              <w:t>二醇</w:t>
            </w:r>
            <w:r w:rsidRPr="00204EEC">
              <w:rPr>
                <w:rFonts w:eastAsia="SimSun" w:cs="Arial" w:hint="eastAsia"/>
                <w:b/>
                <w:color w:val="000000"/>
                <w:sz w:val="16"/>
              </w:rPr>
              <w:t>(</w:t>
            </w:r>
            <w:r w:rsidRPr="00204EEC">
              <w:rPr>
                <w:rFonts w:eastAsia="SimSun" w:cs="Arial" w:hint="eastAsia"/>
                <w:b/>
                <w:color w:val="000000"/>
                <w:sz w:val="16"/>
              </w:rPr>
              <w:t>熔</w:t>
            </w:r>
            <w:r>
              <w:rPr>
                <w:rFonts w:eastAsia="SimSun" w:cs="Arial" w:hint="eastAsia"/>
                <w:b/>
                <w:color w:val="000000"/>
                <w:sz w:val="16"/>
                <w:lang w:eastAsia="zh-CN"/>
              </w:rPr>
              <w:t>融</w:t>
            </w:r>
            <w:r w:rsidRPr="00204EEC">
              <w:rPr>
                <w:rFonts w:eastAsia="SimSun" w:cs="Arial" w:hint="eastAsia"/>
                <w:b/>
                <w:color w:val="000000"/>
                <w:sz w:val="16"/>
              </w:rPr>
              <w:t>或溶液</w:t>
            </w:r>
            <w:r w:rsidRPr="00204EEC">
              <w:rPr>
                <w:rFonts w:eastAsia="SimSun" w:cs="Arial" w:hint="eastAsia"/>
                <w:b/>
                <w:color w:val="000000"/>
                <w:sz w:val="16"/>
              </w:rPr>
              <w:t>)</w:t>
            </w:r>
          </w:p>
        </w:tc>
        <w:tc>
          <w:tcPr>
            <w:tcW w:w="3532" w:type="dxa"/>
            <w:tcMar>
              <w:top w:w="39" w:type="dxa"/>
              <w:left w:w="39" w:type="dxa"/>
              <w:bottom w:w="39" w:type="dxa"/>
              <w:right w:w="39" w:type="dxa"/>
            </w:tcMar>
          </w:tcPr>
          <w:p w14:paraId="537FD62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A4718A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5761F3" w14:textId="77777777" w:rsidTr="001124B2">
        <w:trPr>
          <w:trHeight w:val="205"/>
        </w:trPr>
        <w:tc>
          <w:tcPr>
            <w:tcW w:w="4690" w:type="dxa"/>
            <w:tcMar>
              <w:top w:w="39" w:type="dxa"/>
              <w:left w:w="39" w:type="dxa"/>
              <w:bottom w:w="39" w:type="dxa"/>
              <w:right w:w="39" w:type="dxa"/>
            </w:tcMar>
          </w:tcPr>
          <w:p w14:paraId="5C64ABEE" w14:textId="77777777" w:rsidR="004331F3" w:rsidRPr="00AE3B2D" w:rsidRDefault="00204EEC" w:rsidP="001124B2">
            <w:pPr>
              <w:jc w:val="left"/>
              <w:rPr>
                <w:rFonts w:eastAsia="SimSun" w:cs="Arial"/>
              </w:rPr>
            </w:pPr>
            <w:r w:rsidRPr="00204EEC">
              <w:rPr>
                <w:rFonts w:eastAsia="SimSun" w:cs="Arial" w:hint="eastAsia"/>
                <w:color w:val="000000"/>
                <w:sz w:val="16"/>
              </w:rPr>
              <w:t>2,2-</w:t>
            </w:r>
            <w:r w:rsidRPr="00204EEC">
              <w:rPr>
                <w:rFonts w:eastAsia="SimSun" w:cs="Arial" w:hint="eastAsia"/>
                <w:color w:val="000000"/>
                <w:sz w:val="16"/>
              </w:rPr>
              <w:t>二甲基丙酸</w:t>
            </w:r>
          </w:p>
        </w:tc>
        <w:tc>
          <w:tcPr>
            <w:tcW w:w="3532" w:type="dxa"/>
            <w:tcMar>
              <w:top w:w="39" w:type="dxa"/>
              <w:left w:w="39" w:type="dxa"/>
              <w:bottom w:w="39" w:type="dxa"/>
              <w:right w:w="39" w:type="dxa"/>
            </w:tcMar>
          </w:tcPr>
          <w:p w14:paraId="1D24AF37" w14:textId="77777777" w:rsidR="004331F3" w:rsidRPr="00AE3B2D" w:rsidRDefault="00204EEC" w:rsidP="001124B2">
            <w:pPr>
              <w:jc w:val="left"/>
              <w:rPr>
                <w:rFonts w:eastAsia="SimSun" w:cs="Arial"/>
              </w:rPr>
            </w:pPr>
            <w:r w:rsidRPr="00204EEC">
              <w:rPr>
                <w:rFonts w:eastAsia="SimSun" w:cs="Arial" w:hint="eastAsia"/>
                <w:b/>
                <w:color w:val="000000"/>
                <w:sz w:val="16"/>
              </w:rPr>
              <w:t>三甲基乙酸</w:t>
            </w:r>
          </w:p>
        </w:tc>
        <w:tc>
          <w:tcPr>
            <w:tcW w:w="848" w:type="dxa"/>
            <w:tcMar>
              <w:top w:w="39" w:type="dxa"/>
              <w:left w:w="39" w:type="dxa"/>
              <w:bottom w:w="39" w:type="dxa"/>
              <w:right w:w="39" w:type="dxa"/>
            </w:tcMar>
          </w:tcPr>
          <w:p w14:paraId="23629E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F9E352" w14:textId="77777777" w:rsidTr="001124B2">
        <w:trPr>
          <w:trHeight w:val="205"/>
        </w:trPr>
        <w:tc>
          <w:tcPr>
            <w:tcW w:w="4690" w:type="dxa"/>
            <w:tcMar>
              <w:top w:w="39" w:type="dxa"/>
              <w:left w:w="39" w:type="dxa"/>
              <w:bottom w:w="39" w:type="dxa"/>
              <w:right w:w="39" w:type="dxa"/>
            </w:tcMar>
          </w:tcPr>
          <w:p w14:paraId="48556458" w14:textId="77777777" w:rsidR="004331F3" w:rsidRPr="00AE3B2D" w:rsidRDefault="00204EEC" w:rsidP="001124B2">
            <w:pPr>
              <w:jc w:val="left"/>
              <w:rPr>
                <w:rFonts w:eastAsia="SimSun" w:cs="Arial"/>
              </w:rPr>
            </w:pPr>
            <w:r w:rsidRPr="00204EEC">
              <w:rPr>
                <w:rFonts w:eastAsia="SimSun" w:cs="Arial" w:hint="eastAsia"/>
                <w:color w:val="000000"/>
                <w:sz w:val="16"/>
              </w:rPr>
              <w:t>1,1-</w:t>
            </w:r>
            <w:r w:rsidRPr="00204EEC">
              <w:rPr>
                <w:rFonts w:eastAsia="SimSun" w:cs="Arial" w:hint="eastAsia"/>
                <w:color w:val="000000"/>
                <w:sz w:val="16"/>
              </w:rPr>
              <w:t>二甲基炔丙醇</w:t>
            </w:r>
          </w:p>
        </w:tc>
        <w:tc>
          <w:tcPr>
            <w:tcW w:w="3532" w:type="dxa"/>
            <w:tcMar>
              <w:top w:w="39" w:type="dxa"/>
              <w:left w:w="39" w:type="dxa"/>
              <w:bottom w:w="39" w:type="dxa"/>
              <w:right w:w="39" w:type="dxa"/>
            </w:tcMar>
          </w:tcPr>
          <w:p w14:paraId="0EF75F3C" w14:textId="77777777" w:rsidR="004331F3" w:rsidRPr="00AE3B2D" w:rsidRDefault="00204EEC" w:rsidP="001124B2">
            <w:pPr>
              <w:jc w:val="left"/>
              <w:rPr>
                <w:rFonts w:eastAsia="SimSun" w:cs="Arial"/>
              </w:rPr>
            </w:pPr>
            <w:r w:rsidRPr="00204EEC">
              <w:rPr>
                <w:rFonts w:eastAsia="SimSun" w:cs="Arial" w:hint="eastAsia"/>
                <w:b/>
                <w:color w:val="000000"/>
                <w:sz w:val="16"/>
              </w:rPr>
              <w:t>2-</w:t>
            </w:r>
            <w:r w:rsidRPr="00204EEC">
              <w:rPr>
                <w:rFonts w:eastAsia="SimSun" w:cs="Arial" w:hint="eastAsia"/>
                <w:b/>
                <w:color w:val="000000"/>
                <w:sz w:val="16"/>
              </w:rPr>
              <w:t>甲基</w:t>
            </w:r>
            <w:r w:rsidRPr="00204EEC">
              <w:rPr>
                <w:rFonts w:eastAsia="SimSun" w:cs="Arial" w:hint="eastAsia"/>
                <w:b/>
                <w:color w:val="000000"/>
                <w:sz w:val="16"/>
              </w:rPr>
              <w:t>-2-</w:t>
            </w:r>
            <w:r w:rsidRPr="00204EEC">
              <w:rPr>
                <w:rFonts w:eastAsia="SimSun" w:cs="Arial" w:hint="eastAsia"/>
                <w:b/>
                <w:color w:val="000000"/>
                <w:sz w:val="16"/>
              </w:rPr>
              <w:t>羟基</w:t>
            </w:r>
            <w:r w:rsidRPr="00204EEC">
              <w:rPr>
                <w:rFonts w:eastAsia="SimSun" w:cs="Arial" w:hint="eastAsia"/>
                <w:b/>
                <w:color w:val="000000"/>
                <w:sz w:val="16"/>
              </w:rPr>
              <w:t>-3-</w:t>
            </w:r>
            <w:r w:rsidRPr="00204EEC">
              <w:rPr>
                <w:rFonts w:eastAsia="SimSun" w:cs="Arial" w:hint="eastAsia"/>
                <w:b/>
                <w:color w:val="000000"/>
                <w:sz w:val="16"/>
              </w:rPr>
              <w:t>丁炔</w:t>
            </w:r>
          </w:p>
        </w:tc>
        <w:tc>
          <w:tcPr>
            <w:tcW w:w="848" w:type="dxa"/>
            <w:tcMar>
              <w:top w:w="39" w:type="dxa"/>
              <w:left w:w="39" w:type="dxa"/>
              <w:bottom w:w="39" w:type="dxa"/>
              <w:right w:w="39" w:type="dxa"/>
            </w:tcMar>
          </w:tcPr>
          <w:p w14:paraId="430D3D6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8F0E49" w14:textId="77777777" w:rsidTr="001124B2">
        <w:trPr>
          <w:trHeight w:val="205"/>
        </w:trPr>
        <w:tc>
          <w:tcPr>
            <w:tcW w:w="4690" w:type="dxa"/>
            <w:tcMar>
              <w:top w:w="39" w:type="dxa"/>
              <w:left w:w="39" w:type="dxa"/>
              <w:bottom w:w="39" w:type="dxa"/>
              <w:right w:w="39" w:type="dxa"/>
            </w:tcMar>
          </w:tcPr>
          <w:p w14:paraId="2692BC7F" w14:textId="77777777" w:rsidR="004331F3" w:rsidRPr="00AE3B2D" w:rsidRDefault="00204EEC" w:rsidP="001124B2">
            <w:pPr>
              <w:jc w:val="left"/>
              <w:rPr>
                <w:rFonts w:eastAsia="SimSun" w:cs="Arial"/>
              </w:rPr>
            </w:pPr>
            <w:r w:rsidRPr="00204EEC">
              <w:rPr>
                <w:rFonts w:eastAsia="SimSun" w:cs="Arial" w:hint="eastAsia"/>
                <w:color w:val="000000"/>
                <w:sz w:val="16"/>
              </w:rPr>
              <w:t>2,2-</w:t>
            </w:r>
            <w:r w:rsidRPr="00204EEC">
              <w:rPr>
                <w:rFonts w:eastAsia="SimSun" w:cs="Arial" w:hint="eastAsia"/>
                <w:color w:val="000000"/>
                <w:sz w:val="16"/>
              </w:rPr>
              <w:t>二甲基丙酸</w:t>
            </w:r>
          </w:p>
        </w:tc>
        <w:tc>
          <w:tcPr>
            <w:tcW w:w="3532" w:type="dxa"/>
            <w:tcMar>
              <w:top w:w="39" w:type="dxa"/>
              <w:left w:w="39" w:type="dxa"/>
              <w:bottom w:w="39" w:type="dxa"/>
              <w:right w:w="39" w:type="dxa"/>
            </w:tcMar>
          </w:tcPr>
          <w:p w14:paraId="665629C7" w14:textId="77777777" w:rsidR="004331F3" w:rsidRPr="00AE3B2D" w:rsidRDefault="00204EEC" w:rsidP="001124B2">
            <w:pPr>
              <w:jc w:val="left"/>
              <w:rPr>
                <w:rFonts w:eastAsia="SimSun" w:cs="Arial"/>
              </w:rPr>
            </w:pPr>
            <w:r w:rsidRPr="00204EEC">
              <w:rPr>
                <w:rFonts w:eastAsia="SimSun" w:cs="Arial" w:hint="eastAsia"/>
                <w:b/>
                <w:color w:val="000000"/>
                <w:sz w:val="16"/>
              </w:rPr>
              <w:t>三甲基乙酸</w:t>
            </w:r>
          </w:p>
        </w:tc>
        <w:tc>
          <w:tcPr>
            <w:tcW w:w="848" w:type="dxa"/>
            <w:tcMar>
              <w:top w:w="39" w:type="dxa"/>
              <w:left w:w="39" w:type="dxa"/>
              <w:bottom w:w="39" w:type="dxa"/>
              <w:right w:w="39" w:type="dxa"/>
            </w:tcMar>
          </w:tcPr>
          <w:p w14:paraId="128DA8B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F09D02" w14:textId="77777777" w:rsidTr="001124B2">
        <w:trPr>
          <w:trHeight w:val="205"/>
        </w:trPr>
        <w:tc>
          <w:tcPr>
            <w:tcW w:w="4690" w:type="dxa"/>
            <w:tcMar>
              <w:top w:w="39" w:type="dxa"/>
              <w:left w:w="39" w:type="dxa"/>
              <w:bottom w:w="39" w:type="dxa"/>
              <w:right w:w="39" w:type="dxa"/>
            </w:tcMar>
          </w:tcPr>
          <w:p w14:paraId="0E23E622" w14:textId="77777777" w:rsidR="004331F3" w:rsidRPr="00AE3B2D" w:rsidRDefault="004331F3" w:rsidP="001124B2">
            <w:pPr>
              <w:jc w:val="left"/>
              <w:rPr>
                <w:rFonts w:eastAsia="SimSun" w:cs="Arial"/>
              </w:rPr>
            </w:pPr>
            <w:r w:rsidRPr="00AE3B2D">
              <w:rPr>
                <w:rFonts w:eastAsia="SimSun" w:cs="Arial"/>
                <w:color w:val="000000"/>
                <w:sz w:val="16"/>
              </w:rPr>
              <w:t>1,1-</w:t>
            </w:r>
            <w:r w:rsidR="00204EEC" w:rsidRPr="00204EEC">
              <w:rPr>
                <w:rFonts w:eastAsia="SimSun" w:cs="Arial" w:hint="eastAsia"/>
                <w:color w:val="000000"/>
                <w:sz w:val="16"/>
              </w:rPr>
              <w:t>二甲基丙基乙基醚</w:t>
            </w:r>
          </w:p>
        </w:tc>
        <w:tc>
          <w:tcPr>
            <w:tcW w:w="3532" w:type="dxa"/>
            <w:tcMar>
              <w:top w:w="39" w:type="dxa"/>
              <w:left w:w="39" w:type="dxa"/>
              <w:bottom w:w="39" w:type="dxa"/>
              <w:right w:w="39" w:type="dxa"/>
            </w:tcMar>
          </w:tcPr>
          <w:p w14:paraId="12405124" w14:textId="77777777" w:rsidR="004331F3" w:rsidRPr="00AE3B2D" w:rsidRDefault="00204EEC" w:rsidP="001124B2">
            <w:pPr>
              <w:jc w:val="left"/>
              <w:rPr>
                <w:rFonts w:eastAsia="SimSun" w:cs="Arial"/>
              </w:rPr>
            </w:pPr>
            <w:r w:rsidRPr="00204EEC">
              <w:rPr>
                <w:rFonts w:eastAsia="SimSun" w:cs="Arial" w:hint="eastAsia"/>
                <w:b/>
                <w:color w:val="000000"/>
                <w:sz w:val="16"/>
              </w:rPr>
              <w:t>叔戊基乙醚</w:t>
            </w:r>
          </w:p>
        </w:tc>
        <w:tc>
          <w:tcPr>
            <w:tcW w:w="848" w:type="dxa"/>
            <w:tcMar>
              <w:top w:w="39" w:type="dxa"/>
              <w:left w:w="39" w:type="dxa"/>
              <w:bottom w:w="39" w:type="dxa"/>
              <w:right w:w="39" w:type="dxa"/>
            </w:tcMar>
          </w:tcPr>
          <w:p w14:paraId="48757AB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D7DBFB" w14:textId="77777777" w:rsidTr="001124B2">
        <w:trPr>
          <w:trHeight w:val="205"/>
        </w:trPr>
        <w:tc>
          <w:tcPr>
            <w:tcW w:w="4690" w:type="dxa"/>
            <w:tcMar>
              <w:top w:w="39" w:type="dxa"/>
              <w:left w:w="39" w:type="dxa"/>
              <w:bottom w:w="39" w:type="dxa"/>
              <w:right w:w="39" w:type="dxa"/>
            </w:tcMar>
          </w:tcPr>
          <w:p w14:paraId="72C44538" w14:textId="77777777" w:rsidR="004331F3" w:rsidRPr="00AE3B2D" w:rsidRDefault="00204EEC" w:rsidP="001124B2">
            <w:pPr>
              <w:jc w:val="left"/>
              <w:rPr>
                <w:rFonts w:eastAsia="SimSun" w:cs="Arial"/>
              </w:rPr>
            </w:pPr>
            <w:r w:rsidRPr="00204EEC">
              <w:rPr>
                <w:rFonts w:eastAsia="SimSun" w:cs="Arial" w:hint="eastAsia"/>
                <w:color w:val="000000"/>
                <w:sz w:val="16"/>
              </w:rPr>
              <w:t>1,1-</w:t>
            </w:r>
            <w:r w:rsidRPr="00204EEC">
              <w:rPr>
                <w:rFonts w:eastAsia="SimSun" w:cs="Arial" w:hint="eastAsia"/>
                <w:color w:val="000000"/>
                <w:sz w:val="16"/>
              </w:rPr>
              <w:t>二甲基炔丙醇</w:t>
            </w:r>
          </w:p>
        </w:tc>
        <w:tc>
          <w:tcPr>
            <w:tcW w:w="3532" w:type="dxa"/>
            <w:tcMar>
              <w:top w:w="39" w:type="dxa"/>
              <w:left w:w="39" w:type="dxa"/>
              <w:bottom w:w="39" w:type="dxa"/>
              <w:right w:w="39" w:type="dxa"/>
            </w:tcMar>
          </w:tcPr>
          <w:p w14:paraId="6EA059F8" w14:textId="77777777" w:rsidR="004331F3" w:rsidRPr="00AE3B2D" w:rsidRDefault="00204EEC" w:rsidP="001124B2">
            <w:pPr>
              <w:jc w:val="left"/>
              <w:rPr>
                <w:rFonts w:eastAsia="SimSun" w:cs="Arial"/>
              </w:rPr>
            </w:pPr>
            <w:r w:rsidRPr="00204EEC">
              <w:rPr>
                <w:rFonts w:eastAsia="SimSun" w:cs="Arial" w:hint="eastAsia"/>
                <w:b/>
                <w:color w:val="000000"/>
                <w:sz w:val="16"/>
              </w:rPr>
              <w:t>2-</w:t>
            </w:r>
            <w:r w:rsidRPr="00204EEC">
              <w:rPr>
                <w:rFonts w:eastAsia="SimSun" w:cs="Arial" w:hint="eastAsia"/>
                <w:b/>
                <w:color w:val="000000"/>
                <w:sz w:val="16"/>
              </w:rPr>
              <w:t>甲基</w:t>
            </w:r>
            <w:r w:rsidRPr="00204EEC">
              <w:rPr>
                <w:rFonts w:eastAsia="SimSun" w:cs="Arial" w:hint="eastAsia"/>
                <w:b/>
                <w:color w:val="000000"/>
                <w:sz w:val="16"/>
              </w:rPr>
              <w:t>-2-</w:t>
            </w:r>
            <w:r w:rsidRPr="00204EEC">
              <w:rPr>
                <w:rFonts w:eastAsia="SimSun" w:cs="Arial" w:hint="eastAsia"/>
                <w:b/>
                <w:color w:val="000000"/>
                <w:sz w:val="16"/>
              </w:rPr>
              <w:t>羟基</w:t>
            </w:r>
            <w:r w:rsidRPr="00204EEC">
              <w:rPr>
                <w:rFonts w:eastAsia="SimSun" w:cs="Arial" w:hint="eastAsia"/>
                <w:b/>
                <w:color w:val="000000"/>
                <w:sz w:val="16"/>
              </w:rPr>
              <w:t>-3-</w:t>
            </w:r>
            <w:r w:rsidRPr="00204EEC">
              <w:rPr>
                <w:rFonts w:eastAsia="SimSun" w:cs="Arial" w:hint="eastAsia"/>
                <w:b/>
                <w:color w:val="000000"/>
                <w:sz w:val="16"/>
              </w:rPr>
              <w:t>丁炔</w:t>
            </w:r>
          </w:p>
        </w:tc>
        <w:tc>
          <w:tcPr>
            <w:tcW w:w="848" w:type="dxa"/>
            <w:tcMar>
              <w:top w:w="39" w:type="dxa"/>
              <w:left w:w="39" w:type="dxa"/>
              <w:bottom w:w="39" w:type="dxa"/>
              <w:right w:w="39" w:type="dxa"/>
            </w:tcMar>
          </w:tcPr>
          <w:p w14:paraId="18A87D3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F20439" w14:textId="77777777" w:rsidTr="001124B2">
        <w:trPr>
          <w:trHeight w:val="205"/>
        </w:trPr>
        <w:tc>
          <w:tcPr>
            <w:tcW w:w="4690" w:type="dxa"/>
            <w:tcMar>
              <w:top w:w="39" w:type="dxa"/>
              <w:left w:w="39" w:type="dxa"/>
              <w:bottom w:w="39" w:type="dxa"/>
              <w:right w:w="39" w:type="dxa"/>
            </w:tcMar>
          </w:tcPr>
          <w:p w14:paraId="7E1EE679" w14:textId="77777777" w:rsidR="004331F3" w:rsidRPr="00AE3B2D" w:rsidRDefault="001E7F6B" w:rsidP="001124B2">
            <w:pPr>
              <w:jc w:val="left"/>
              <w:rPr>
                <w:rFonts w:eastAsia="SimSun" w:cs="Arial"/>
              </w:rPr>
            </w:pPr>
            <w:r w:rsidRPr="00AE3B2D">
              <w:rPr>
                <w:rFonts w:eastAsia="SimSun" w:cs="Arial" w:hint="eastAsia"/>
                <w:b/>
                <w:sz w:val="16"/>
              </w:rPr>
              <w:t>二甲基琥珀酸酯</w:t>
            </w:r>
          </w:p>
        </w:tc>
        <w:tc>
          <w:tcPr>
            <w:tcW w:w="3532" w:type="dxa"/>
            <w:tcMar>
              <w:top w:w="39" w:type="dxa"/>
              <w:left w:w="39" w:type="dxa"/>
              <w:bottom w:w="39" w:type="dxa"/>
              <w:right w:w="39" w:type="dxa"/>
            </w:tcMar>
          </w:tcPr>
          <w:p w14:paraId="027CBC4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65091B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B984A4" w14:textId="77777777" w:rsidTr="001124B2">
        <w:trPr>
          <w:trHeight w:val="205"/>
        </w:trPr>
        <w:tc>
          <w:tcPr>
            <w:tcW w:w="4690" w:type="dxa"/>
            <w:tcMar>
              <w:top w:w="39" w:type="dxa"/>
              <w:left w:w="39" w:type="dxa"/>
              <w:bottom w:w="39" w:type="dxa"/>
              <w:right w:w="39" w:type="dxa"/>
            </w:tcMar>
          </w:tcPr>
          <w:p w14:paraId="6E98F621" w14:textId="77777777" w:rsidR="004331F3" w:rsidRPr="00AE3B2D" w:rsidRDefault="000510C1" w:rsidP="001124B2">
            <w:pPr>
              <w:jc w:val="left"/>
              <w:rPr>
                <w:rFonts w:eastAsia="SimSun" w:cs="Arial"/>
              </w:rPr>
            </w:pPr>
            <w:r w:rsidRPr="000510C1">
              <w:rPr>
                <w:rFonts w:eastAsia="SimSun" w:cs="Arial" w:hint="eastAsia"/>
                <w:color w:val="000000"/>
                <w:sz w:val="16"/>
              </w:rPr>
              <w:t>N,N-</w:t>
            </w:r>
            <w:r w:rsidRPr="000510C1">
              <w:rPr>
                <w:rFonts w:eastAsia="SimSun" w:cs="Arial" w:hint="eastAsia"/>
                <w:color w:val="000000"/>
                <w:sz w:val="16"/>
              </w:rPr>
              <w:t>二甲基十四胺</w:t>
            </w:r>
            <w:r w:rsidR="004331F3" w:rsidRPr="00AE3B2D">
              <w:rPr>
                <w:rFonts w:eastAsia="SimSun" w:cs="Arial"/>
                <w:color w:val="000000"/>
                <w:sz w:val="16"/>
              </w:rPr>
              <w:t>(a)</w:t>
            </w:r>
          </w:p>
        </w:tc>
        <w:tc>
          <w:tcPr>
            <w:tcW w:w="3532" w:type="dxa"/>
            <w:tcMar>
              <w:top w:w="39" w:type="dxa"/>
              <w:left w:w="39" w:type="dxa"/>
              <w:bottom w:w="39" w:type="dxa"/>
              <w:right w:w="39" w:type="dxa"/>
            </w:tcMar>
          </w:tcPr>
          <w:p w14:paraId="7D27556F" w14:textId="77777777" w:rsidR="004331F3" w:rsidRPr="00AE3B2D" w:rsidRDefault="000510C1" w:rsidP="001124B2">
            <w:pPr>
              <w:jc w:val="left"/>
              <w:rPr>
                <w:rFonts w:eastAsia="SimSun" w:cs="Arial"/>
              </w:rPr>
            </w:pPr>
            <w:r w:rsidRPr="000510C1">
              <w:rPr>
                <w:rFonts w:eastAsia="SimSun" w:cs="Arial" w:hint="eastAsia"/>
                <w:b/>
                <w:color w:val="000000"/>
                <w:sz w:val="16"/>
              </w:rPr>
              <w:t>烷基</w:t>
            </w:r>
            <w:r>
              <w:rPr>
                <w:rFonts w:eastAsia="SimSun" w:cs="Arial" w:hint="eastAsia"/>
                <w:b/>
                <w:color w:val="000000"/>
                <w:sz w:val="16"/>
              </w:rPr>
              <w:t>(</w:t>
            </w:r>
            <w:r w:rsidRPr="000510C1">
              <w:rPr>
                <w:rFonts w:eastAsia="SimSun" w:cs="Arial" w:hint="eastAsia"/>
                <w:b/>
                <w:color w:val="000000"/>
                <w:sz w:val="16"/>
              </w:rPr>
              <w:t>C12+</w:t>
            </w:r>
            <w:r>
              <w:rPr>
                <w:rFonts w:eastAsia="SimSun" w:cs="Arial" w:hint="eastAsia"/>
                <w:b/>
                <w:color w:val="000000"/>
                <w:sz w:val="16"/>
              </w:rPr>
              <w:t>)</w:t>
            </w:r>
            <w:r w:rsidRPr="000510C1">
              <w:rPr>
                <w:rFonts w:eastAsia="SimSun" w:cs="Arial" w:hint="eastAsia"/>
                <w:b/>
                <w:color w:val="000000"/>
                <w:sz w:val="16"/>
              </w:rPr>
              <w:t>二甲胺</w:t>
            </w:r>
          </w:p>
        </w:tc>
        <w:tc>
          <w:tcPr>
            <w:tcW w:w="848" w:type="dxa"/>
            <w:tcMar>
              <w:top w:w="39" w:type="dxa"/>
              <w:left w:w="39" w:type="dxa"/>
              <w:bottom w:w="39" w:type="dxa"/>
              <w:right w:w="39" w:type="dxa"/>
            </w:tcMar>
          </w:tcPr>
          <w:p w14:paraId="6905707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FA521F" w14:textId="77777777" w:rsidTr="001124B2">
        <w:trPr>
          <w:trHeight w:val="205"/>
        </w:trPr>
        <w:tc>
          <w:tcPr>
            <w:tcW w:w="4690" w:type="dxa"/>
            <w:tcMar>
              <w:top w:w="39" w:type="dxa"/>
              <w:left w:w="39" w:type="dxa"/>
              <w:bottom w:w="39" w:type="dxa"/>
              <w:right w:w="39" w:type="dxa"/>
            </w:tcMar>
          </w:tcPr>
          <w:p w14:paraId="38224C83" w14:textId="77777777" w:rsidR="004331F3" w:rsidRPr="00AE3B2D" w:rsidRDefault="000510C1" w:rsidP="001124B2">
            <w:pPr>
              <w:jc w:val="left"/>
              <w:rPr>
                <w:rFonts w:eastAsia="SimSun" w:cs="Arial"/>
              </w:rPr>
            </w:pPr>
            <w:r w:rsidRPr="000510C1">
              <w:rPr>
                <w:rFonts w:eastAsia="SimSun" w:cs="Arial" w:hint="eastAsia"/>
                <w:color w:val="000000"/>
                <w:sz w:val="16"/>
              </w:rPr>
              <w:t>二甲基十四胺</w:t>
            </w:r>
            <w:r w:rsidR="004331F3" w:rsidRPr="00AE3B2D">
              <w:rPr>
                <w:rFonts w:eastAsia="SimSun" w:cs="Arial"/>
                <w:color w:val="000000"/>
                <w:sz w:val="16"/>
              </w:rPr>
              <w:t>(a)</w:t>
            </w:r>
          </w:p>
        </w:tc>
        <w:tc>
          <w:tcPr>
            <w:tcW w:w="3532" w:type="dxa"/>
            <w:tcMar>
              <w:top w:w="39" w:type="dxa"/>
              <w:left w:w="39" w:type="dxa"/>
              <w:bottom w:w="39" w:type="dxa"/>
              <w:right w:w="39" w:type="dxa"/>
            </w:tcMar>
          </w:tcPr>
          <w:p w14:paraId="16DE1BA1" w14:textId="77777777" w:rsidR="004331F3" w:rsidRPr="00AE3B2D" w:rsidRDefault="000510C1" w:rsidP="001124B2">
            <w:pPr>
              <w:jc w:val="left"/>
              <w:rPr>
                <w:rFonts w:eastAsia="SimSun" w:cs="Arial"/>
              </w:rPr>
            </w:pPr>
            <w:r w:rsidRPr="000510C1">
              <w:rPr>
                <w:rFonts w:eastAsia="SimSun" w:cs="Arial" w:hint="eastAsia"/>
                <w:b/>
                <w:color w:val="000000"/>
                <w:sz w:val="16"/>
              </w:rPr>
              <w:t>烷基</w:t>
            </w:r>
            <w:r>
              <w:rPr>
                <w:rFonts w:eastAsia="SimSun" w:cs="Arial" w:hint="eastAsia"/>
                <w:b/>
                <w:color w:val="000000"/>
                <w:sz w:val="16"/>
              </w:rPr>
              <w:t>(</w:t>
            </w:r>
            <w:r w:rsidRPr="000510C1">
              <w:rPr>
                <w:rFonts w:eastAsia="SimSun" w:cs="Arial" w:hint="eastAsia"/>
                <w:b/>
                <w:color w:val="000000"/>
                <w:sz w:val="16"/>
              </w:rPr>
              <w:t>C12+</w:t>
            </w:r>
            <w:r>
              <w:rPr>
                <w:rFonts w:eastAsia="SimSun" w:cs="Arial" w:hint="eastAsia"/>
                <w:b/>
                <w:color w:val="000000"/>
                <w:sz w:val="16"/>
              </w:rPr>
              <w:t>)</w:t>
            </w:r>
            <w:r w:rsidRPr="000510C1">
              <w:rPr>
                <w:rFonts w:eastAsia="SimSun" w:cs="Arial" w:hint="eastAsia"/>
                <w:b/>
                <w:color w:val="000000"/>
                <w:sz w:val="16"/>
              </w:rPr>
              <w:t>二甲胺</w:t>
            </w:r>
          </w:p>
        </w:tc>
        <w:tc>
          <w:tcPr>
            <w:tcW w:w="848" w:type="dxa"/>
            <w:tcMar>
              <w:top w:w="39" w:type="dxa"/>
              <w:left w:w="39" w:type="dxa"/>
              <w:bottom w:w="39" w:type="dxa"/>
              <w:right w:w="39" w:type="dxa"/>
            </w:tcMar>
          </w:tcPr>
          <w:p w14:paraId="61D6A16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AF32F0" w14:textId="77777777" w:rsidTr="001124B2">
        <w:trPr>
          <w:trHeight w:val="205"/>
        </w:trPr>
        <w:tc>
          <w:tcPr>
            <w:tcW w:w="4690" w:type="dxa"/>
            <w:tcMar>
              <w:top w:w="39" w:type="dxa"/>
              <w:left w:w="39" w:type="dxa"/>
              <w:bottom w:w="39" w:type="dxa"/>
              <w:right w:w="39" w:type="dxa"/>
            </w:tcMar>
          </w:tcPr>
          <w:p w14:paraId="7B2D2C1A" w14:textId="77777777" w:rsidR="004331F3" w:rsidRPr="00AE3B2D" w:rsidRDefault="000510C1" w:rsidP="001124B2">
            <w:pPr>
              <w:jc w:val="left"/>
              <w:rPr>
                <w:rFonts w:eastAsia="SimSun" w:cs="Arial"/>
              </w:rPr>
            </w:pPr>
            <w:r w:rsidRPr="000510C1">
              <w:rPr>
                <w:rFonts w:eastAsia="SimSun" w:cs="Arial" w:hint="eastAsia"/>
                <w:color w:val="000000"/>
                <w:sz w:val="16"/>
              </w:rPr>
              <w:t>3,9</w:t>
            </w:r>
            <w:r w:rsidRPr="000510C1">
              <w:rPr>
                <w:rFonts w:eastAsia="SimSun" w:cs="Arial" w:hint="eastAsia"/>
                <w:color w:val="000000"/>
                <w:sz w:val="16"/>
              </w:rPr>
              <w:t>二甲基三环</w:t>
            </w:r>
            <w:r w:rsidRPr="000510C1">
              <w:rPr>
                <w:rFonts w:eastAsia="SimSun" w:cs="Arial" w:hint="eastAsia"/>
                <w:color w:val="000000"/>
                <w:sz w:val="16"/>
              </w:rPr>
              <w:t xml:space="preserve"> [5.2.1.0;2,6]</w:t>
            </w:r>
            <w:r w:rsidRPr="000510C1">
              <w:rPr>
                <w:rFonts w:eastAsia="SimSun" w:cs="Arial" w:hint="eastAsia"/>
                <w:color w:val="000000"/>
                <w:sz w:val="16"/>
              </w:rPr>
              <w:t>癸</w:t>
            </w:r>
            <w:r w:rsidRPr="000510C1">
              <w:rPr>
                <w:rFonts w:eastAsia="SimSun" w:cs="Arial" w:hint="eastAsia"/>
                <w:color w:val="000000"/>
                <w:sz w:val="16"/>
              </w:rPr>
              <w:t>-3,9-</w:t>
            </w:r>
            <w:r w:rsidRPr="000510C1">
              <w:rPr>
                <w:rFonts w:eastAsia="SimSun" w:cs="Arial" w:hint="eastAsia"/>
                <w:color w:val="000000"/>
                <w:sz w:val="16"/>
              </w:rPr>
              <w:t>二烯</w:t>
            </w:r>
            <w:r w:rsidRPr="000510C1">
              <w:rPr>
                <w:rFonts w:eastAsia="SimSun" w:cs="Arial" w:hint="eastAsia"/>
                <w:color w:val="000000"/>
                <w:sz w:val="16"/>
              </w:rPr>
              <w:t>(</w:t>
            </w:r>
            <w:r w:rsidRPr="000510C1">
              <w:rPr>
                <w:rFonts w:eastAsia="SimSun" w:cs="Arial" w:hint="eastAsia"/>
                <w:color w:val="000000"/>
                <w:sz w:val="16"/>
              </w:rPr>
              <w:t>烃</w:t>
            </w:r>
            <w:r w:rsidRPr="000510C1">
              <w:rPr>
                <w:rFonts w:eastAsia="SimSun" w:cs="Arial" w:hint="eastAsia"/>
                <w:color w:val="000000"/>
                <w:sz w:val="16"/>
              </w:rPr>
              <w:t>)</w:t>
            </w:r>
          </w:p>
        </w:tc>
        <w:tc>
          <w:tcPr>
            <w:tcW w:w="3532" w:type="dxa"/>
            <w:tcMar>
              <w:top w:w="39" w:type="dxa"/>
              <w:left w:w="39" w:type="dxa"/>
              <w:bottom w:w="39" w:type="dxa"/>
              <w:right w:w="39" w:type="dxa"/>
            </w:tcMar>
          </w:tcPr>
          <w:p w14:paraId="0F01CE2C" w14:textId="77777777" w:rsidR="004331F3" w:rsidRPr="00AE3B2D" w:rsidRDefault="000510C1" w:rsidP="001124B2">
            <w:pPr>
              <w:jc w:val="left"/>
              <w:rPr>
                <w:rFonts w:eastAsia="SimSun" w:cs="Arial"/>
              </w:rPr>
            </w:pPr>
            <w:r w:rsidRPr="000510C1">
              <w:rPr>
                <w:rFonts w:eastAsia="SimSun" w:cs="Arial" w:hint="eastAsia"/>
                <w:b/>
                <w:color w:val="000000"/>
                <w:sz w:val="16"/>
              </w:rPr>
              <w:t>甲基环戊二烯二聚物</w:t>
            </w:r>
          </w:p>
        </w:tc>
        <w:tc>
          <w:tcPr>
            <w:tcW w:w="848" w:type="dxa"/>
            <w:tcMar>
              <w:top w:w="39" w:type="dxa"/>
              <w:left w:w="39" w:type="dxa"/>
              <w:bottom w:w="39" w:type="dxa"/>
              <w:right w:w="39" w:type="dxa"/>
            </w:tcMar>
          </w:tcPr>
          <w:p w14:paraId="534F27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2605A5" w14:textId="77777777" w:rsidTr="001124B2">
        <w:trPr>
          <w:trHeight w:val="205"/>
        </w:trPr>
        <w:tc>
          <w:tcPr>
            <w:tcW w:w="4690" w:type="dxa"/>
            <w:tcMar>
              <w:top w:w="39" w:type="dxa"/>
              <w:left w:w="39" w:type="dxa"/>
              <w:bottom w:w="39" w:type="dxa"/>
              <w:right w:w="39" w:type="dxa"/>
            </w:tcMar>
          </w:tcPr>
          <w:p w14:paraId="4241DB8F" w14:textId="77777777" w:rsidR="004331F3" w:rsidRPr="00AE3B2D" w:rsidRDefault="000510C1" w:rsidP="001124B2">
            <w:pPr>
              <w:jc w:val="left"/>
              <w:rPr>
                <w:rFonts w:eastAsia="SimSun" w:cs="Arial"/>
              </w:rPr>
            </w:pPr>
            <w:r w:rsidRPr="000510C1">
              <w:rPr>
                <w:rFonts w:eastAsia="SimSun" w:cs="Arial" w:hint="eastAsia"/>
                <w:color w:val="000000"/>
                <w:sz w:val="16"/>
              </w:rPr>
              <w:t>二甲基亚丙基二醇</w:t>
            </w:r>
          </w:p>
        </w:tc>
        <w:tc>
          <w:tcPr>
            <w:tcW w:w="3532" w:type="dxa"/>
            <w:tcMar>
              <w:top w:w="39" w:type="dxa"/>
              <w:left w:w="39" w:type="dxa"/>
              <w:bottom w:w="39" w:type="dxa"/>
              <w:right w:w="39" w:type="dxa"/>
            </w:tcMar>
          </w:tcPr>
          <w:p w14:paraId="7390C387" w14:textId="77777777" w:rsidR="004331F3" w:rsidRPr="00AE3B2D" w:rsidRDefault="000510C1" w:rsidP="001124B2">
            <w:pPr>
              <w:jc w:val="left"/>
              <w:rPr>
                <w:rFonts w:eastAsia="SimSun" w:cs="Arial"/>
              </w:rPr>
            </w:pPr>
            <w:r w:rsidRPr="000510C1">
              <w:rPr>
                <w:rFonts w:eastAsia="SimSun" w:cs="Arial" w:hint="eastAsia"/>
                <w:b/>
                <w:color w:val="000000"/>
                <w:sz w:val="16"/>
              </w:rPr>
              <w:t>2,2-</w:t>
            </w:r>
            <w:r w:rsidRPr="000510C1">
              <w:rPr>
                <w:rFonts w:eastAsia="SimSun" w:cs="Arial" w:hint="eastAsia"/>
                <w:b/>
                <w:color w:val="000000"/>
                <w:sz w:val="16"/>
              </w:rPr>
              <w:t>二甲基丙烷</w:t>
            </w:r>
            <w:r w:rsidRPr="000510C1">
              <w:rPr>
                <w:rFonts w:eastAsia="SimSun" w:cs="Arial" w:hint="eastAsia"/>
                <w:b/>
                <w:color w:val="000000"/>
                <w:sz w:val="16"/>
              </w:rPr>
              <w:t>-1,3-</w:t>
            </w:r>
            <w:r w:rsidRPr="000510C1">
              <w:rPr>
                <w:rFonts w:eastAsia="SimSun" w:cs="Arial" w:hint="eastAsia"/>
                <w:b/>
                <w:color w:val="000000"/>
                <w:sz w:val="16"/>
              </w:rPr>
              <w:t>二醇</w:t>
            </w:r>
            <w:r w:rsidRPr="000510C1">
              <w:rPr>
                <w:rFonts w:eastAsia="SimSun" w:cs="Arial" w:hint="eastAsia"/>
                <w:b/>
                <w:color w:val="000000"/>
                <w:sz w:val="16"/>
              </w:rPr>
              <w:t>(</w:t>
            </w:r>
            <w:r w:rsidRPr="000510C1">
              <w:rPr>
                <w:rFonts w:eastAsia="SimSun" w:cs="Arial" w:hint="eastAsia"/>
                <w:b/>
                <w:color w:val="000000"/>
                <w:sz w:val="16"/>
              </w:rPr>
              <w:t>熔</w:t>
            </w:r>
            <w:r>
              <w:rPr>
                <w:rFonts w:eastAsia="SimSun" w:cs="Arial" w:hint="eastAsia"/>
                <w:b/>
                <w:color w:val="000000"/>
                <w:sz w:val="16"/>
                <w:lang w:eastAsia="zh-CN"/>
              </w:rPr>
              <w:t>融</w:t>
            </w:r>
            <w:r w:rsidRPr="000510C1">
              <w:rPr>
                <w:rFonts w:eastAsia="SimSun" w:cs="Arial" w:hint="eastAsia"/>
                <w:b/>
                <w:color w:val="000000"/>
                <w:sz w:val="16"/>
              </w:rPr>
              <w:t>或溶液</w:t>
            </w:r>
            <w:r w:rsidRPr="000510C1">
              <w:rPr>
                <w:rFonts w:eastAsia="SimSun" w:cs="Arial" w:hint="eastAsia"/>
                <w:b/>
                <w:color w:val="000000"/>
                <w:sz w:val="16"/>
              </w:rPr>
              <w:t>)</w:t>
            </w:r>
          </w:p>
        </w:tc>
        <w:tc>
          <w:tcPr>
            <w:tcW w:w="848" w:type="dxa"/>
            <w:tcMar>
              <w:top w:w="39" w:type="dxa"/>
              <w:left w:w="39" w:type="dxa"/>
              <w:bottom w:w="39" w:type="dxa"/>
              <w:right w:w="39" w:type="dxa"/>
            </w:tcMar>
          </w:tcPr>
          <w:p w14:paraId="13AA164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3CF185" w14:textId="77777777" w:rsidTr="001124B2">
        <w:trPr>
          <w:trHeight w:val="205"/>
        </w:trPr>
        <w:tc>
          <w:tcPr>
            <w:tcW w:w="4690" w:type="dxa"/>
            <w:tcMar>
              <w:top w:w="39" w:type="dxa"/>
              <w:left w:w="39" w:type="dxa"/>
              <w:bottom w:w="39" w:type="dxa"/>
              <w:right w:w="39" w:type="dxa"/>
            </w:tcMar>
          </w:tcPr>
          <w:p w14:paraId="70B3994D" w14:textId="77777777" w:rsidR="004331F3" w:rsidRPr="00AE3B2D" w:rsidRDefault="000510C1" w:rsidP="001124B2">
            <w:pPr>
              <w:jc w:val="left"/>
              <w:rPr>
                <w:rFonts w:eastAsia="SimSun" w:cs="Arial"/>
              </w:rPr>
            </w:pPr>
            <w:r w:rsidRPr="000510C1">
              <w:rPr>
                <w:rFonts w:eastAsia="SimSun" w:cs="Arial" w:hint="eastAsia"/>
                <w:b/>
                <w:color w:val="000000"/>
                <w:sz w:val="16"/>
              </w:rPr>
              <w:t>二硝基甲苯</w:t>
            </w:r>
            <w:r>
              <w:rPr>
                <w:rFonts w:eastAsia="SimSun" w:cs="Arial" w:hint="eastAsia"/>
                <w:b/>
                <w:color w:val="000000"/>
                <w:sz w:val="16"/>
                <w:lang w:eastAsia="zh-CN"/>
              </w:rPr>
              <w:t>(</w:t>
            </w:r>
            <w:r w:rsidRPr="000510C1">
              <w:rPr>
                <w:rFonts w:eastAsia="SimSun" w:cs="Arial" w:hint="eastAsia"/>
                <w:b/>
                <w:color w:val="000000"/>
                <w:sz w:val="16"/>
              </w:rPr>
              <w:t>熔</w:t>
            </w:r>
            <w:r>
              <w:rPr>
                <w:rFonts w:eastAsia="SimSun" w:cs="Arial" w:hint="eastAsia"/>
                <w:b/>
                <w:color w:val="000000"/>
                <w:sz w:val="16"/>
                <w:lang w:eastAsia="zh-CN"/>
              </w:rPr>
              <w:t>融</w:t>
            </w:r>
            <w:r>
              <w:rPr>
                <w:rFonts w:eastAsia="SimSun" w:cs="Arial" w:hint="eastAsia"/>
                <w:b/>
                <w:color w:val="000000"/>
                <w:sz w:val="16"/>
                <w:lang w:eastAsia="zh-CN"/>
              </w:rPr>
              <w:t>)</w:t>
            </w:r>
          </w:p>
        </w:tc>
        <w:tc>
          <w:tcPr>
            <w:tcW w:w="3532" w:type="dxa"/>
            <w:tcMar>
              <w:top w:w="39" w:type="dxa"/>
              <w:left w:w="39" w:type="dxa"/>
              <w:bottom w:w="39" w:type="dxa"/>
              <w:right w:w="39" w:type="dxa"/>
            </w:tcMar>
          </w:tcPr>
          <w:p w14:paraId="350D23A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1E4B5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13EFE4" w14:textId="77777777" w:rsidTr="001124B2">
        <w:trPr>
          <w:trHeight w:val="205"/>
        </w:trPr>
        <w:tc>
          <w:tcPr>
            <w:tcW w:w="4690" w:type="dxa"/>
            <w:tcMar>
              <w:top w:w="39" w:type="dxa"/>
              <w:left w:w="39" w:type="dxa"/>
              <w:bottom w:w="39" w:type="dxa"/>
              <w:right w:w="39" w:type="dxa"/>
            </w:tcMar>
          </w:tcPr>
          <w:p w14:paraId="220A358A" w14:textId="77777777" w:rsidR="004331F3" w:rsidRPr="00AE3B2D" w:rsidRDefault="000510C1" w:rsidP="001124B2">
            <w:pPr>
              <w:jc w:val="left"/>
              <w:rPr>
                <w:rFonts w:eastAsia="SimSun" w:cs="Arial"/>
              </w:rPr>
            </w:pPr>
            <w:r w:rsidRPr="000510C1">
              <w:rPr>
                <w:rFonts w:eastAsia="SimSun" w:cs="Arial" w:hint="eastAsia"/>
                <w:b/>
                <w:color w:val="000000"/>
                <w:sz w:val="16"/>
              </w:rPr>
              <w:t>邻苯二甲酸二壬酯</w:t>
            </w:r>
          </w:p>
        </w:tc>
        <w:tc>
          <w:tcPr>
            <w:tcW w:w="3532" w:type="dxa"/>
            <w:tcMar>
              <w:top w:w="39" w:type="dxa"/>
              <w:left w:w="39" w:type="dxa"/>
              <w:bottom w:w="39" w:type="dxa"/>
              <w:right w:w="39" w:type="dxa"/>
            </w:tcMar>
          </w:tcPr>
          <w:p w14:paraId="7CB4A7C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995636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DA4B82" w14:textId="77777777" w:rsidTr="001124B2">
        <w:trPr>
          <w:trHeight w:val="205"/>
        </w:trPr>
        <w:tc>
          <w:tcPr>
            <w:tcW w:w="4690" w:type="dxa"/>
            <w:tcMar>
              <w:top w:w="39" w:type="dxa"/>
              <w:left w:w="39" w:type="dxa"/>
              <w:bottom w:w="39" w:type="dxa"/>
              <w:right w:w="39" w:type="dxa"/>
            </w:tcMar>
          </w:tcPr>
          <w:p w14:paraId="1EE6C683" w14:textId="77777777" w:rsidR="004331F3" w:rsidRPr="00AE3B2D" w:rsidRDefault="000510C1" w:rsidP="001124B2">
            <w:pPr>
              <w:jc w:val="left"/>
              <w:rPr>
                <w:rFonts w:eastAsia="SimSun" w:cs="Arial"/>
              </w:rPr>
            </w:pPr>
            <w:r w:rsidRPr="000510C1">
              <w:rPr>
                <w:rFonts w:eastAsia="SimSun" w:cs="Arial" w:hint="eastAsia"/>
                <w:color w:val="000000"/>
                <w:sz w:val="16"/>
              </w:rPr>
              <w:t>邻苯二甲酸二壬酯</w:t>
            </w:r>
            <w:r w:rsidR="004331F3" w:rsidRPr="00AE3B2D">
              <w:rPr>
                <w:rFonts w:eastAsia="SimSun" w:cs="Arial"/>
                <w:color w:val="000000"/>
                <w:sz w:val="16"/>
              </w:rPr>
              <w:t>(a)</w:t>
            </w:r>
          </w:p>
        </w:tc>
        <w:tc>
          <w:tcPr>
            <w:tcW w:w="3532" w:type="dxa"/>
            <w:tcMar>
              <w:top w:w="39" w:type="dxa"/>
              <w:left w:w="39" w:type="dxa"/>
              <w:bottom w:w="39" w:type="dxa"/>
              <w:right w:w="39" w:type="dxa"/>
            </w:tcMar>
          </w:tcPr>
          <w:p w14:paraId="165A4A69" w14:textId="77777777" w:rsidR="004331F3" w:rsidRPr="00AE3B2D" w:rsidRDefault="000510C1" w:rsidP="001124B2">
            <w:pPr>
              <w:jc w:val="left"/>
              <w:rPr>
                <w:rFonts w:eastAsia="SimSun" w:cs="Arial"/>
                <w:lang w:eastAsia="zh-CN"/>
              </w:rPr>
            </w:pPr>
            <w:r w:rsidRPr="000510C1">
              <w:rPr>
                <w:rFonts w:eastAsia="SimSun" w:cs="Arial" w:hint="eastAsia"/>
                <w:b/>
                <w:color w:val="000000"/>
                <w:sz w:val="16"/>
                <w:lang w:eastAsia="zh-CN"/>
              </w:rPr>
              <w:t>二烃基</w:t>
            </w:r>
            <w:r>
              <w:rPr>
                <w:rFonts w:eastAsia="SimSun" w:cs="Arial" w:hint="eastAsia"/>
                <w:b/>
                <w:color w:val="000000"/>
                <w:sz w:val="16"/>
                <w:lang w:eastAsia="zh-CN"/>
              </w:rPr>
              <w:t>(</w:t>
            </w:r>
            <w:r w:rsidRPr="000510C1">
              <w:rPr>
                <w:rFonts w:eastAsia="SimSun" w:cs="Arial" w:hint="eastAsia"/>
                <w:b/>
                <w:color w:val="000000"/>
                <w:sz w:val="16"/>
                <w:lang w:eastAsia="zh-CN"/>
              </w:rPr>
              <w:t>C7-C13</w:t>
            </w:r>
            <w:r>
              <w:rPr>
                <w:rFonts w:eastAsia="SimSun" w:cs="Arial" w:hint="eastAsia"/>
                <w:b/>
                <w:color w:val="000000"/>
                <w:sz w:val="16"/>
                <w:lang w:eastAsia="zh-CN"/>
              </w:rPr>
              <w:t>)</w:t>
            </w:r>
            <w:r w:rsidRPr="000510C1">
              <w:rPr>
                <w:rFonts w:eastAsia="SimSun" w:cs="Arial" w:hint="eastAsia"/>
                <w:b/>
                <w:color w:val="000000"/>
                <w:sz w:val="16"/>
                <w:lang w:eastAsia="zh-CN"/>
              </w:rPr>
              <w:t>邻苯二甲酸酯</w:t>
            </w:r>
          </w:p>
        </w:tc>
        <w:tc>
          <w:tcPr>
            <w:tcW w:w="848" w:type="dxa"/>
            <w:tcMar>
              <w:top w:w="39" w:type="dxa"/>
              <w:left w:w="39" w:type="dxa"/>
              <w:bottom w:w="39" w:type="dxa"/>
              <w:right w:w="39" w:type="dxa"/>
            </w:tcMar>
          </w:tcPr>
          <w:p w14:paraId="20E5682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2E7F40B" w14:textId="77777777" w:rsidTr="001124B2">
        <w:trPr>
          <w:trHeight w:val="205"/>
        </w:trPr>
        <w:tc>
          <w:tcPr>
            <w:tcW w:w="4690" w:type="dxa"/>
            <w:tcMar>
              <w:top w:w="39" w:type="dxa"/>
              <w:left w:w="39" w:type="dxa"/>
              <w:bottom w:w="39" w:type="dxa"/>
              <w:right w:w="39" w:type="dxa"/>
            </w:tcMar>
          </w:tcPr>
          <w:p w14:paraId="208F86CE" w14:textId="77777777" w:rsidR="004331F3" w:rsidRPr="00AE3B2D" w:rsidRDefault="00E358EE" w:rsidP="001124B2">
            <w:pPr>
              <w:jc w:val="left"/>
              <w:rPr>
                <w:rFonts w:eastAsia="SimSun" w:cs="Arial"/>
              </w:rPr>
            </w:pPr>
            <w:r w:rsidRPr="00E358EE">
              <w:rPr>
                <w:rFonts w:eastAsia="SimSun" w:cs="Arial" w:hint="eastAsia"/>
                <w:color w:val="000000"/>
                <w:sz w:val="16"/>
              </w:rPr>
              <w:t>3,6-</w:t>
            </w:r>
            <w:r w:rsidRPr="00E358EE">
              <w:rPr>
                <w:rFonts w:eastAsia="SimSun" w:cs="Arial" w:hint="eastAsia"/>
                <w:color w:val="000000"/>
                <w:sz w:val="16"/>
              </w:rPr>
              <w:t>二噁辛烷</w:t>
            </w:r>
            <w:r w:rsidRPr="00E358EE">
              <w:rPr>
                <w:rFonts w:eastAsia="SimSun" w:cs="Arial" w:hint="eastAsia"/>
                <w:color w:val="000000"/>
                <w:sz w:val="16"/>
              </w:rPr>
              <w:t>-1,8-</w:t>
            </w:r>
            <w:r w:rsidRPr="00E358EE">
              <w:rPr>
                <w:rFonts w:eastAsia="SimSun" w:cs="Arial" w:hint="eastAsia"/>
                <w:color w:val="000000"/>
                <w:sz w:val="16"/>
              </w:rPr>
              <w:t>二醇</w:t>
            </w:r>
          </w:p>
        </w:tc>
        <w:tc>
          <w:tcPr>
            <w:tcW w:w="3532" w:type="dxa"/>
            <w:tcMar>
              <w:top w:w="39" w:type="dxa"/>
              <w:left w:w="39" w:type="dxa"/>
              <w:bottom w:w="39" w:type="dxa"/>
              <w:right w:w="39" w:type="dxa"/>
            </w:tcMar>
          </w:tcPr>
          <w:p w14:paraId="3D3358BD" w14:textId="77777777" w:rsidR="004331F3" w:rsidRPr="00AE3B2D" w:rsidRDefault="00E358EE" w:rsidP="001124B2">
            <w:pPr>
              <w:jc w:val="left"/>
              <w:rPr>
                <w:rFonts w:eastAsia="SimSun" w:cs="Arial"/>
              </w:rPr>
            </w:pPr>
            <w:r w:rsidRPr="00E358EE">
              <w:rPr>
                <w:rFonts w:eastAsia="SimSun" w:cs="Arial" w:hint="eastAsia"/>
                <w:b/>
                <w:color w:val="000000"/>
                <w:sz w:val="16"/>
              </w:rPr>
              <w:t>三甘醇</w:t>
            </w:r>
          </w:p>
        </w:tc>
        <w:tc>
          <w:tcPr>
            <w:tcW w:w="848" w:type="dxa"/>
            <w:tcMar>
              <w:top w:w="39" w:type="dxa"/>
              <w:left w:w="39" w:type="dxa"/>
              <w:bottom w:w="39" w:type="dxa"/>
              <w:right w:w="39" w:type="dxa"/>
            </w:tcMar>
          </w:tcPr>
          <w:p w14:paraId="75E02492"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335E529D" w14:textId="77777777" w:rsidTr="001124B2">
        <w:trPr>
          <w:trHeight w:val="205"/>
        </w:trPr>
        <w:tc>
          <w:tcPr>
            <w:tcW w:w="4690" w:type="dxa"/>
            <w:tcMar>
              <w:top w:w="39" w:type="dxa"/>
              <w:left w:w="39" w:type="dxa"/>
              <w:bottom w:w="39" w:type="dxa"/>
              <w:right w:w="39" w:type="dxa"/>
            </w:tcMar>
          </w:tcPr>
          <w:p w14:paraId="078A1F58" w14:textId="77777777" w:rsidR="004331F3" w:rsidRPr="00AE3B2D" w:rsidRDefault="00E358EE" w:rsidP="001124B2">
            <w:pPr>
              <w:jc w:val="left"/>
              <w:rPr>
                <w:rFonts w:eastAsia="SimSun" w:cs="Arial"/>
              </w:rPr>
            </w:pPr>
            <w:r w:rsidRPr="00E358EE">
              <w:rPr>
                <w:rFonts w:eastAsia="SimSun" w:cs="Arial" w:hint="eastAsia"/>
                <w:color w:val="000000"/>
                <w:sz w:val="16"/>
              </w:rPr>
              <w:t>己二酸二辛酯</w:t>
            </w:r>
          </w:p>
        </w:tc>
        <w:tc>
          <w:tcPr>
            <w:tcW w:w="3532" w:type="dxa"/>
            <w:tcMar>
              <w:top w:w="39" w:type="dxa"/>
              <w:left w:w="39" w:type="dxa"/>
              <w:bottom w:w="39" w:type="dxa"/>
              <w:right w:w="39" w:type="dxa"/>
            </w:tcMar>
          </w:tcPr>
          <w:p w14:paraId="58E1222C" w14:textId="77777777" w:rsidR="004331F3" w:rsidRPr="00AE3B2D" w:rsidRDefault="00E358EE" w:rsidP="001124B2">
            <w:pPr>
              <w:jc w:val="left"/>
              <w:rPr>
                <w:rFonts w:eastAsia="SimSun" w:cs="Arial"/>
              </w:rPr>
            </w:pPr>
            <w:r w:rsidRPr="00E358EE">
              <w:rPr>
                <w:rFonts w:eastAsia="SimSun" w:cs="Arial" w:hint="eastAsia"/>
                <w:b/>
                <w:color w:val="000000"/>
                <w:sz w:val="16"/>
              </w:rPr>
              <w:t>二</w:t>
            </w:r>
            <w:r>
              <w:rPr>
                <w:rFonts w:eastAsia="SimSun" w:cs="Arial" w:hint="eastAsia"/>
                <w:b/>
                <w:color w:val="000000"/>
                <w:sz w:val="16"/>
                <w:lang w:eastAsia="zh-CN"/>
              </w:rPr>
              <w:t>-</w:t>
            </w:r>
            <w:r>
              <w:rPr>
                <w:rFonts w:eastAsia="SimSun" w:cs="Arial"/>
                <w:b/>
                <w:color w:val="000000"/>
                <w:sz w:val="16"/>
              </w:rPr>
              <w:t>(</w:t>
            </w:r>
            <w:r w:rsidRPr="00E358EE">
              <w:rPr>
                <w:rFonts w:eastAsia="SimSun" w:cs="Arial" w:hint="eastAsia"/>
                <w:b/>
                <w:color w:val="000000"/>
                <w:sz w:val="16"/>
              </w:rPr>
              <w:t>2-</w:t>
            </w:r>
            <w:r w:rsidRPr="00E358EE">
              <w:rPr>
                <w:rFonts w:eastAsia="SimSun" w:cs="Arial" w:hint="eastAsia"/>
                <w:b/>
                <w:color w:val="000000"/>
                <w:sz w:val="16"/>
              </w:rPr>
              <w:t>乙基已基</w:t>
            </w:r>
            <w:r>
              <w:rPr>
                <w:rFonts w:eastAsia="SimSun" w:cs="Arial" w:hint="eastAsia"/>
                <w:b/>
                <w:color w:val="000000"/>
                <w:sz w:val="16"/>
                <w:lang w:eastAsia="zh-CN"/>
              </w:rPr>
              <w:t>)</w:t>
            </w:r>
            <w:r w:rsidRPr="00E358EE">
              <w:rPr>
                <w:rFonts w:eastAsia="SimSun" w:cs="Arial" w:hint="eastAsia"/>
                <w:b/>
                <w:color w:val="000000"/>
                <w:sz w:val="16"/>
              </w:rPr>
              <w:t>已二酸酯</w:t>
            </w:r>
          </w:p>
        </w:tc>
        <w:tc>
          <w:tcPr>
            <w:tcW w:w="848" w:type="dxa"/>
            <w:tcMar>
              <w:top w:w="39" w:type="dxa"/>
              <w:left w:w="39" w:type="dxa"/>
              <w:bottom w:w="39" w:type="dxa"/>
              <w:right w:w="39" w:type="dxa"/>
            </w:tcMar>
          </w:tcPr>
          <w:p w14:paraId="4FE8DC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2A7A093" w14:textId="77777777" w:rsidTr="001124B2">
        <w:trPr>
          <w:trHeight w:val="205"/>
        </w:trPr>
        <w:tc>
          <w:tcPr>
            <w:tcW w:w="4690" w:type="dxa"/>
            <w:tcMar>
              <w:top w:w="39" w:type="dxa"/>
              <w:left w:w="39" w:type="dxa"/>
              <w:bottom w:w="39" w:type="dxa"/>
              <w:right w:w="39" w:type="dxa"/>
            </w:tcMar>
          </w:tcPr>
          <w:p w14:paraId="44943045" w14:textId="77777777" w:rsidR="004331F3" w:rsidRPr="00AE3B2D" w:rsidRDefault="00E358EE" w:rsidP="001124B2">
            <w:pPr>
              <w:jc w:val="left"/>
              <w:rPr>
                <w:rFonts w:eastAsia="SimSun" w:cs="Arial"/>
              </w:rPr>
            </w:pPr>
            <w:r w:rsidRPr="00E358EE">
              <w:rPr>
                <w:rFonts w:eastAsia="SimSun" w:cs="Arial" w:hint="eastAsia"/>
                <w:color w:val="000000"/>
                <w:sz w:val="16"/>
              </w:rPr>
              <w:t>二辛基磷酸氢盐</w:t>
            </w:r>
          </w:p>
        </w:tc>
        <w:tc>
          <w:tcPr>
            <w:tcW w:w="3532" w:type="dxa"/>
            <w:tcMar>
              <w:top w:w="39" w:type="dxa"/>
              <w:left w:w="39" w:type="dxa"/>
              <w:bottom w:w="39" w:type="dxa"/>
              <w:right w:w="39" w:type="dxa"/>
            </w:tcMar>
          </w:tcPr>
          <w:p w14:paraId="040C9BBD" w14:textId="77777777" w:rsidR="004331F3" w:rsidRPr="00AE3B2D" w:rsidRDefault="00E358EE" w:rsidP="001124B2">
            <w:pPr>
              <w:jc w:val="left"/>
              <w:rPr>
                <w:rFonts w:eastAsia="SimSun" w:cs="Arial"/>
              </w:rPr>
            </w:pPr>
            <w:r w:rsidRPr="00E358EE">
              <w:rPr>
                <w:rFonts w:eastAsia="SimSun" w:cs="Arial" w:hint="eastAsia"/>
                <w:b/>
                <w:color w:val="000000"/>
                <w:sz w:val="16"/>
              </w:rPr>
              <w:t>二</w:t>
            </w:r>
            <w:r w:rsidRPr="00E358EE">
              <w:rPr>
                <w:rFonts w:eastAsia="SimSun" w:cs="Arial" w:hint="eastAsia"/>
                <w:b/>
                <w:color w:val="000000"/>
                <w:sz w:val="16"/>
              </w:rPr>
              <w:t>-(2-</w:t>
            </w:r>
            <w:r w:rsidRPr="00E358EE">
              <w:rPr>
                <w:rFonts w:eastAsia="SimSun" w:cs="Arial" w:hint="eastAsia"/>
                <w:b/>
                <w:color w:val="000000"/>
                <w:sz w:val="16"/>
              </w:rPr>
              <w:t>乙基己基</w:t>
            </w:r>
            <w:r w:rsidRPr="00E358EE">
              <w:rPr>
                <w:rFonts w:eastAsia="SimSun" w:cs="Arial" w:hint="eastAsia"/>
                <w:b/>
                <w:color w:val="000000"/>
                <w:sz w:val="16"/>
              </w:rPr>
              <w:t>)</w:t>
            </w:r>
            <w:r w:rsidRPr="00E358EE">
              <w:rPr>
                <w:rFonts w:eastAsia="SimSun" w:cs="Arial" w:hint="eastAsia"/>
                <w:b/>
                <w:color w:val="000000"/>
                <w:sz w:val="16"/>
              </w:rPr>
              <w:t>磷酸</w:t>
            </w:r>
          </w:p>
        </w:tc>
        <w:tc>
          <w:tcPr>
            <w:tcW w:w="848" w:type="dxa"/>
            <w:tcMar>
              <w:top w:w="39" w:type="dxa"/>
              <w:left w:w="39" w:type="dxa"/>
              <w:bottom w:w="39" w:type="dxa"/>
              <w:right w:w="39" w:type="dxa"/>
            </w:tcMar>
          </w:tcPr>
          <w:p w14:paraId="72BF5EE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BB743F" w14:textId="77777777" w:rsidTr="001124B2">
        <w:trPr>
          <w:trHeight w:val="205"/>
        </w:trPr>
        <w:tc>
          <w:tcPr>
            <w:tcW w:w="4690" w:type="dxa"/>
            <w:tcMar>
              <w:top w:w="39" w:type="dxa"/>
              <w:left w:w="39" w:type="dxa"/>
              <w:bottom w:w="39" w:type="dxa"/>
              <w:right w:w="39" w:type="dxa"/>
            </w:tcMar>
          </w:tcPr>
          <w:p w14:paraId="63C80223" w14:textId="77777777" w:rsidR="004331F3" w:rsidRPr="00AE3B2D" w:rsidRDefault="00E358EE" w:rsidP="001124B2">
            <w:pPr>
              <w:jc w:val="left"/>
              <w:rPr>
                <w:rFonts w:eastAsia="SimSun" w:cs="Arial"/>
              </w:rPr>
            </w:pPr>
            <w:r w:rsidRPr="00E358EE">
              <w:rPr>
                <w:rFonts w:eastAsia="SimSun" w:cs="Arial" w:hint="eastAsia"/>
                <w:color w:val="000000"/>
                <w:sz w:val="16"/>
              </w:rPr>
              <w:t>二辛基磷酸</w:t>
            </w:r>
          </w:p>
        </w:tc>
        <w:tc>
          <w:tcPr>
            <w:tcW w:w="3532" w:type="dxa"/>
            <w:tcMar>
              <w:top w:w="39" w:type="dxa"/>
              <w:left w:w="39" w:type="dxa"/>
              <w:bottom w:w="39" w:type="dxa"/>
              <w:right w:w="39" w:type="dxa"/>
            </w:tcMar>
          </w:tcPr>
          <w:p w14:paraId="0B06F7A6" w14:textId="77777777" w:rsidR="004331F3" w:rsidRPr="00AE3B2D" w:rsidRDefault="00E358EE" w:rsidP="001124B2">
            <w:pPr>
              <w:jc w:val="left"/>
              <w:rPr>
                <w:rFonts w:eastAsia="SimSun" w:cs="Arial"/>
              </w:rPr>
            </w:pPr>
            <w:r w:rsidRPr="00E358EE">
              <w:rPr>
                <w:rFonts w:eastAsia="SimSun" w:cs="Arial" w:hint="eastAsia"/>
                <w:b/>
                <w:color w:val="000000"/>
                <w:sz w:val="16"/>
              </w:rPr>
              <w:t>二</w:t>
            </w:r>
            <w:r w:rsidRPr="00E358EE">
              <w:rPr>
                <w:rFonts w:eastAsia="SimSun" w:cs="Arial" w:hint="eastAsia"/>
                <w:b/>
                <w:color w:val="000000"/>
                <w:sz w:val="16"/>
              </w:rPr>
              <w:t>-(2-</w:t>
            </w:r>
            <w:r w:rsidRPr="00E358EE">
              <w:rPr>
                <w:rFonts w:eastAsia="SimSun" w:cs="Arial" w:hint="eastAsia"/>
                <w:b/>
                <w:color w:val="000000"/>
                <w:sz w:val="16"/>
              </w:rPr>
              <w:t>乙基己基</w:t>
            </w:r>
            <w:r w:rsidRPr="00E358EE">
              <w:rPr>
                <w:rFonts w:eastAsia="SimSun" w:cs="Arial" w:hint="eastAsia"/>
                <w:b/>
                <w:color w:val="000000"/>
                <w:sz w:val="16"/>
              </w:rPr>
              <w:t>)</w:t>
            </w:r>
            <w:r w:rsidRPr="00E358EE">
              <w:rPr>
                <w:rFonts w:eastAsia="SimSun" w:cs="Arial" w:hint="eastAsia"/>
                <w:b/>
                <w:color w:val="000000"/>
                <w:sz w:val="16"/>
              </w:rPr>
              <w:t>磷酸</w:t>
            </w:r>
          </w:p>
        </w:tc>
        <w:tc>
          <w:tcPr>
            <w:tcW w:w="848" w:type="dxa"/>
            <w:tcMar>
              <w:top w:w="39" w:type="dxa"/>
              <w:left w:w="39" w:type="dxa"/>
              <w:bottom w:w="39" w:type="dxa"/>
              <w:right w:w="39" w:type="dxa"/>
            </w:tcMar>
          </w:tcPr>
          <w:p w14:paraId="2557433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7C444F" w14:textId="77777777" w:rsidTr="001124B2">
        <w:trPr>
          <w:trHeight w:val="205"/>
        </w:trPr>
        <w:tc>
          <w:tcPr>
            <w:tcW w:w="4690" w:type="dxa"/>
            <w:tcMar>
              <w:top w:w="39" w:type="dxa"/>
              <w:left w:w="39" w:type="dxa"/>
              <w:bottom w:w="39" w:type="dxa"/>
              <w:right w:w="39" w:type="dxa"/>
            </w:tcMar>
          </w:tcPr>
          <w:p w14:paraId="75675CBD" w14:textId="77777777" w:rsidR="004331F3" w:rsidRPr="00AE3B2D" w:rsidRDefault="00E358EE" w:rsidP="001124B2">
            <w:pPr>
              <w:jc w:val="left"/>
              <w:rPr>
                <w:rFonts w:eastAsia="SimSun" w:cs="Arial"/>
              </w:rPr>
            </w:pPr>
            <w:r w:rsidRPr="00E358EE">
              <w:rPr>
                <w:rFonts w:eastAsia="SimSun" w:cs="Arial" w:hint="eastAsia"/>
                <w:b/>
                <w:color w:val="000000"/>
                <w:sz w:val="16"/>
              </w:rPr>
              <w:t>邻苯二甲酸酯</w:t>
            </w:r>
          </w:p>
        </w:tc>
        <w:tc>
          <w:tcPr>
            <w:tcW w:w="3532" w:type="dxa"/>
            <w:tcMar>
              <w:top w:w="39" w:type="dxa"/>
              <w:left w:w="39" w:type="dxa"/>
              <w:bottom w:w="39" w:type="dxa"/>
              <w:right w:w="39" w:type="dxa"/>
            </w:tcMar>
          </w:tcPr>
          <w:p w14:paraId="195DC64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D8C894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B210EF" w14:textId="77777777" w:rsidTr="001124B2">
        <w:trPr>
          <w:trHeight w:val="205"/>
        </w:trPr>
        <w:tc>
          <w:tcPr>
            <w:tcW w:w="4690" w:type="dxa"/>
            <w:tcMar>
              <w:top w:w="39" w:type="dxa"/>
              <w:left w:w="39" w:type="dxa"/>
              <w:bottom w:w="39" w:type="dxa"/>
              <w:right w:w="39" w:type="dxa"/>
            </w:tcMar>
          </w:tcPr>
          <w:p w14:paraId="615575C5" w14:textId="77777777" w:rsidR="004331F3" w:rsidRPr="00AE3B2D" w:rsidRDefault="00E358EE" w:rsidP="001124B2">
            <w:pPr>
              <w:jc w:val="left"/>
              <w:rPr>
                <w:rFonts w:eastAsia="SimSun" w:cs="Arial"/>
              </w:rPr>
            </w:pPr>
            <w:r w:rsidRPr="00E358EE">
              <w:rPr>
                <w:rFonts w:eastAsia="SimSun" w:cs="Arial" w:hint="eastAsia"/>
                <w:color w:val="000000"/>
                <w:sz w:val="16"/>
              </w:rPr>
              <w:t>邻苯二甲酸二辛酯</w:t>
            </w:r>
          </w:p>
        </w:tc>
        <w:tc>
          <w:tcPr>
            <w:tcW w:w="3532" w:type="dxa"/>
            <w:tcMar>
              <w:top w:w="39" w:type="dxa"/>
              <w:left w:w="39" w:type="dxa"/>
              <w:bottom w:w="39" w:type="dxa"/>
              <w:right w:w="39" w:type="dxa"/>
            </w:tcMar>
          </w:tcPr>
          <w:p w14:paraId="2693F610" w14:textId="77777777" w:rsidR="004331F3" w:rsidRPr="00AE3B2D" w:rsidRDefault="00E358EE" w:rsidP="001124B2">
            <w:pPr>
              <w:jc w:val="left"/>
              <w:rPr>
                <w:rFonts w:eastAsia="SimSun" w:cs="Arial"/>
                <w:lang w:eastAsia="zh-CN"/>
              </w:rPr>
            </w:pPr>
            <w:r w:rsidRPr="00E358EE">
              <w:rPr>
                <w:rFonts w:eastAsia="SimSun" w:cs="Arial" w:hint="eastAsia"/>
                <w:b/>
                <w:color w:val="000000"/>
                <w:sz w:val="16"/>
                <w:lang w:eastAsia="zh-CN"/>
              </w:rPr>
              <w:t>邻苯二甲酸二</w:t>
            </w:r>
            <w:r w:rsidRPr="00E358EE">
              <w:rPr>
                <w:rFonts w:eastAsia="SimSun" w:cs="Arial" w:hint="eastAsia"/>
                <w:b/>
                <w:color w:val="000000"/>
                <w:sz w:val="16"/>
                <w:lang w:eastAsia="zh-CN"/>
              </w:rPr>
              <w:t>(2-</w:t>
            </w:r>
            <w:r w:rsidRPr="00E358EE">
              <w:rPr>
                <w:rFonts w:eastAsia="SimSun" w:cs="Arial" w:hint="eastAsia"/>
                <w:b/>
                <w:color w:val="000000"/>
                <w:sz w:val="16"/>
                <w:lang w:eastAsia="zh-CN"/>
              </w:rPr>
              <w:t>乙基己</w:t>
            </w:r>
            <w:r w:rsidRPr="00E358EE">
              <w:rPr>
                <w:rFonts w:eastAsia="SimSun" w:cs="Arial" w:hint="eastAsia"/>
                <w:b/>
                <w:color w:val="000000"/>
                <w:sz w:val="16"/>
                <w:lang w:eastAsia="zh-CN"/>
              </w:rPr>
              <w:t>)</w:t>
            </w:r>
            <w:r w:rsidRPr="00E358EE">
              <w:rPr>
                <w:rFonts w:eastAsia="SimSun" w:cs="Arial" w:hint="eastAsia"/>
                <w:b/>
                <w:color w:val="000000"/>
                <w:sz w:val="16"/>
                <w:lang w:eastAsia="zh-CN"/>
              </w:rPr>
              <w:t>酯</w:t>
            </w:r>
          </w:p>
        </w:tc>
        <w:tc>
          <w:tcPr>
            <w:tcW w:w="848" w:type="dxa"/>
            <w:tcMar>
              <w:top w:w="39" w:type="dxa"/>
              <w:left w:w="39" w:type="dxa"/>
              <w:bottom w:w="39" w:type="dxa"/>
              <w:right w:w="39" w:type="dxa"/>
            </w:tcMar>
          </w:tcPr>
          <w:p w14:paraId="155382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0D5F09" w14:textId="77777777" w:rsidTr="001124B2">
        <w:trPr>
          <w:trHeight w:val="205"/>
        </w:trPr>
        <w:tc>
          <w:tcPr>
            <w:tcW w:w="4690" w:type="dxa"/>
            <w:tcMar>
              <w:top w:w="39" w:type="dxa"/>
              <w:left w:w="39" w:type="dxa"/>
              <w:bottom w:w="39" w:type="dxa"/>
              <w:right w:w="39" w:type="dxa"/>
            </w:tcMar>
          </w:tcPr>
          <w:p w14:paraId="2D40683B" w14:textId="77777777" w:rsidR="004331F3" w:rsidRPr="00AE3B2D" w:rsidRDefault="00E358EE" w:rsidP="001124B2">
            <w:pPr>
              <w:jc w:val="left"/>
              <w:rPr>
                <w:rFonts w:eastAsia="SimSun" w:cs="Arial"/>
              </w:rPr>
            </w:pPr>
            <w:r w:rsidRPr="00E358EE">
              <w:rPr>
                <w:rFonts w:eastAsia="SimSun" w:cs="Arial" w:hint="eastAsia"/>
                <w:color w:val="000000"/>
                <w:sz w:val="16"/>
              </w:rPr>
              <w:t>2,4-D-</w:t>
            </w:r>
            <w:r w:rsidRPr="00E358EE">
              <w:rPr>
                <w:rFonts w:eastAsia="SimSun" w:cs="Arial" w:hint="eastAsia"/>
                <w:color w:val="000000"/>
                <w:sz w:val="16"/>
              </w:rPr>
              <w:t>二油胺</w:t>
            </w:r>
          </w:p>
        </w:tc>
        <w:tc>
          <w:tcPr>
            <w:tcW w:w="3532" w:type="dxa"/>
            <w:tcMar>
              <w:top w:w="39" w:type="dxa"/>
              <w:left w:w="39" w:type="dxa"/>
              <w:bottom w:w="39" w:type="dxa"/>
              <w:right w:w="39" w:type="dxa"/>
            </w:tcMar>
          </w:tcPr>
          <w:p w14:paraId="1AEB7D3F" w14:textId="77777777" w:rsidR="004331F3" w:rsidRPr="00AE3B2D" w:rsidRDefault="00E358EE" w:rsidP="001124B2">
            <w:pPr>
              <w:jc w:val="left"/>
              <w:rPr>
                <w:rFonts w:eastAsia="SimSun" w:cs="Arial"/>
                <w:lang w:eastAsia="zh-CN"/>
              </w:rPr>
            </w:pPr>
            <w:r w:rsidRPr="00E358EE">
              <w:rPr>
                <w:rFonts w:eastAsia="SimSun" w:cs="Arial" w:hint="eastAsia"/>
                <w:b/>
                <w:color w:val="000000"/>
                <w:sz w:val="16"/>
                <w:lang w:eastAsia="zh-CN"/>
              </w:rPr>
              <w:t>2,4-</w:t>
            </w:r>
            <w:r w:rsidRPr="00E358EE">
              <w:rPr>
                <w:rFonts w:eastAsia="SimSun" w:cs="Arial" w:hint="eastAsia"/>
                <w:b/>
                <w:color w:val="000000"/>
                <w:sz w:val="16"/>
                <w:lang w:eastAsia="zh-CN"/>
              </w:rPr>
              <w:t>二氯苯氧乙酸</w:t>
            </w:r>
            <w:r w:rsidRPr="00E358EE">
              <w:rPr>
                <w:rFonts w:eastAsia="SimSun" w:cs="Arial" w:hint="eastAsia"/>
                <w:b/>
                <w:color w:val="000000"/>
                <w:sz w:val="16"/>
                <w:lang w:eastAsia="zh-CN"/>
              </w:rPr>
              <w:t>,</w:t>
            </w:r>
            <w:r w:rsidRPr="00E358EE">
              <w:rPr>
                <w:rFonts w:eastAsia="SimSun" w:cs="Arial" w:hint="eastAsia"/>
                <w:b/>
                <w:color w:val="000000"/>
                <w:sz w:val="16"/>
                <w:lang w:eastAsia="zh-CN"/>
              </w:rPr>
              <w:t>二乙醇胺盐溶液</w:t>
            </w:r>
          </w:p>
        </w:tc>
        <w:tc>
          <w:tcPr>
            <w:tcW w:w="848" w:type="dxa"/>
            <w:tcMar>
              <w:top w:w="39" w:type="dxa"/>
              <w:left w:w="39" w:type="dxa"/>
              <w:bottom w:w="39" w:type="dxa"/>
              <w:right w:w="39" w:type="dxa"/>
            </w:tcMar>
          </w:tcPr>
          <w:p w14:paraId="57309D3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4AF228" w14:textId="77777777" w:rsidTr="001124B2">
        <w:trPr>
          <w:trHeight w:val="205"/>
        </w:trPr>
        <w:tc>
          <w:tcPr>
            <w:tcW w:w="4690" w:type="dxa"/>
            <w:tcMar>
              <w:top w:w="39" w:type="dxa"/>
              <w:left w:w="39" w:type="dxa"/>
              <w:bottom w:w="39" w:type="dxa"/>
              <w:right w:w="39" w:type="dxa"/>
            </w:tcMar>
          </w:tcPr>
          <w:p w14:paraId="3F03E4B7" w14:textId="77777777" w:rsidR="004331F3" w:rsidRPr="00AE3B2D" w:rsidRDefault="00E358EE" w:rsidP="001124B2">
            <w:pPr>
              <w:jc w:val="left"/>
              <w:rPr>
                <w:rFonts w:eastAsia="SimSun" w:cs="Arial"/>
              </w:rPr>
            </w:pPr>
            <w:r w:rsidRPr="00E358EE">
              <w:rPr>
                <w:rFonts w:eastAsia="SimSun" w:cs="Arial" w:hint="eastAsia"/>
                <w:color w:val="000000"/>
                <w:sz w:val="16"/>
              </w:rPr>
              <w:t>1,4-</w:t>
            </w:r>
            <w:r w:rsidRPr="00E358EE">
              <w:rPr>
                <w:rFonts w:eastAsia="SimSun" w:cs="Arial" w:hint="eastAsia"/>
                <w:color w:val="000000"/>
                <w:sz w:val="16"/>
              </w:rPr>
              <w:t>二氧杂环乙烷</w:t>
            </w:r>
          </w:p>
        </w:tc>
        <w:tc>
          <w:tcPr>
            <w:tcW w:w="3532" w:type="dxa"/>
            <w:tcMar>
              <w:top w:w="39" w:type="dxa"/>
              <w:left w:w="39" w:type="dxa"/>
              <w:bottom w:w="39" w:type="dxa"/>
              <w:right w:w="39" w:type="dxa"/>
            </w:tcMar>
          </w:tcPr>
          <w:p w14:paraId="136A117B" w14:textId="77777777" w:rsidR="004331F3" w:rsidRPr="00AE3B2D" w:rsidRDefault="00AA6E7E" w:rsidP="001124B2">
            <w:pPr>
              <w:jc w:val="left"/>
              <w:rPr>
                <w:rFonts w:eastAsia="SimSun" w:cs="Arial"/>
              </w:rPr>
            </w:pPr>
            <w:r w:rsidRPr="00AA6E7E">
              <w:rPr>
                <w:rFonts w:eastAsia="SimSun" w:cs="Arial" w:hint="eastAsia"/>
                <w:b/>
                <w:color w:val="000000"/>
                <w:sz w:val="16"/>
              </w:rPr>
              <w:t>1,4-</w:t>
            </w:r>
            <w:r w:rsidRPr="00AA6E7E">
              <w:rPr>
                <w:rFonts w:eastAsia="SimSun" w:cs="Arial" w:hint="eastAsia"/>
                <w:b/>
                <w:color w:val="000000"/>
                <w:sz w:val="16"/>
              </w:rPr>
              <w:t>二恶烷</w:t>
            </w:r>
          </w:p>
        </w:tc>
        <w:tc>
          <w:tcPr>
            <w:tcW w:w="848" w:type="dxa"/>
            <w:tcMar>
              <w:top w:w="39" w:type="dxa"/>
              <w:left w:w="39" w:type="dxa"/>
              <w:bottom w:w="39" w:type="dxa"/>
              <w:right w:w="39" w:type="dxa"/>
            </w:tcMar>
          </w:tcPr>
          <w:p w14:paraId="672D5CB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9BA808" w14:textId="77777777" w:rsidTr="001124B2">
        <w:trPr>
          <w:trHeight w:val="205"/>
        </w:trPr>
        <w:tc>
          <w:tcPr>
            <w:tcW w:w="4690" w:type="dxa"/>
            <w:tcMar>
              <w:top w:w="39" w:type="dxa"/>
              <w:left w:w="39" w:type="dxa"/>
              <w:bottom w:w="39" w:type="dxa"/>
              <w:right w:w="39" w:type="dxa"/>
            </w:tcMar>
          </w:tcPr>
          <w:p w14:paraId="2038D747" w14:textId="77777777" w:rsidR="004331F3" w:rsidRPr="00AE3B2D" w:rsidRDefault="00AA6E7E" w:rsidP="001124B2">
            <w:pPr>
              <w:jc w:val="left"/>
              <w:rPr>
                <w:rFonts w:eastAsia="SimSun" w:cs="Arial"/>
              </w:rPr>
            </w:pPr>
            <w:r w:rsidRPr="00AA6E7E">
              <w:rPr>
                <w:rFonts w:eastAsia="SimSun" w:cs="Arial" w:hint="eastAsia"/>
                <w:b/>
                <w:color w:val="000000"/>
                <w:sz w:val="16"/>
              </w:rPr>
              <w:t>1,4-</w:t>
            </w:r>
            <w:r w:rsidRPr="00AA6E7E">
              <w:rPr>
                <w:rFonts w:eastAsia="SimSun" w:cs="Arial" w:hint="eastAsia"/>
                <w:b/>
                <w:color w:val="000000"/>
                <w:sz w:val="16"/>
              </w:rPr>
              <w:t>二恶烷</w:t>
            </w:r>
          </w:p>
        </w:tc>
        <w:tc>
          <w:tcPr>
            <w:tcW w:w="3532" w:type="dxa"/>
            <w:tcMar>
              <w:top w:w="39" w:type="dxa"/>
              <w:left w:w="39" w:type="dxa"/>
              <w:bottom w:w="39" w:type="dxa"/>
              <w:right w:w="39" w:type="dxa"/>
            </w:tcMar>
          </w:tcPr>
          <w:p w14:paraId="3FA7841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883B3F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28E5BF" w14:textId="77777777" w:rsidTr="001124B2">
        <w:trPr>
          <w:trHeight w:val="205"/>
        </w:trPr>
        <w:tc>
          <w:tcPr>
            <w:tcW w:w="4690" w:type="dxa"/>
            <w:tcMar>
              <w:top w:w="39" w:type="dxa"/>
              <w:left w:w="39" w:type="dxa"/>
              <w:bottom w:w="39" w:type="dxa"/>
              <w:right w:w="39" w:type="dxa"/>
            </w:tcMar>
          </w:tcPr>
          <w:p w14:paraId="6189EF34" w14:textId="77777777" w:rsidR="004331F3" w:rsidRPr="00AE3B2D" w:rsidRDefault="00385A73" w:rsidP="001124B2">
            <w:pPr>
              <w:jc w:val="left"/>
              <w:rPr>
                <w:rFonts w:eastAsia="SimSun" w:cs="Arial"/>
              </w:rPr>
            </w:pPr>
            <w:r w:rsidRPr="00385A73">
              <w:rPr>
                <w:rFonts w:eastAsia="SimSun" w:cs="Arial" w:hint="eastAsia"/>
                <w:color w:val="000000"/>
                <w:sz w:val="16"/>
              </w:rPr>
              <w:t>1,3-</w:t>
            </w:r>
            <w:r w:rsidRPr="00385A73">
              <w:rPr>
                <w:rFonts w:eastAsia="SimSun" w:cs="Arial" w:hint="eastAsia"/>
                <w:color w:val="000000"/>
                <w:sz w:val="16"/>
              </w:rPr>
              <w:t>二氧戊环</w:t>
            </w:r>
            <w:r w:rsidRPr="00385A73">
              <w:rPr>
                <w:rFonts w:eastAsia="SimSun" w:cs="Arial" w:hint="eastAsia"/>
                <w:color w:val="000000"/>
                <w:sz w:val="16"/>
              </w:rPr>
              <w:t>-2-</w:t>
            </w:r>
            <w:r w:rsidRPr="00385A73">
              <w:rPr>
                <w:rFonts w:eastAsia="SimSun" w:cs="Arial" w:hint="eastAsia"/>
                <w:color w:val="000000"/>
                <w:sz w:val="16"/>
              </w:rPr>
              <w:t>酮</w:t>
            </w:r>
          </w:p>
        </w:tc>
        <w:tc>
          <w:tcPr>
            <w:tcW w:w="3532" w:type="dxa"/>
            <w:tcMar>
              <w:top w:w="39" w:type="dxa"/>
              <w:left w:w="39" w:type="dxa"/>
              <w:bottom w:w="39" w:type="dxa"/>
              <w:right w:w="39" w:type="dxa"/>
            </w:tcMar>
          </w:tcPr>
          <w:p w14:paraId="03AA95DB" w14:textId="77777777" w:rsidR="004331F3" w:rsidRPr="00AE3B2D" w:rsidRDefault="00385A73" w:rsidP="001124B2">
            <w:pPr>
              <w:jc w:val="left"/>
              <w:rPr>
                <w:rFonts w:eastAsia="SimSun" w:cs="Arial"/>
              </w:rPr>
            </w:pPr>
            <w:r w:rsidRPr="00385A73">
              <w:rPr>
                <w:rFonts w:eastAsia="SimSun" w:cs="Arial" w:hint="eastAsia"/>
                <w:b/>
                <w:color w:val="000000"/>
                <w:sz w:val="16"/>
              </w:rPr>
              <w:t>碳酸乙烯酯</w:t>
            </w:r>
          </w:p>
        </w:tc>
        <w:tc>
          <w:tcPr>
            <w:tcW w:w="848" w:type="dxa"/>
            <w:tcMar>
              <w:top w:w="39" w:type="dxa"/>
              <w:left w:w="39" w:type="dxa"/>
              <w:bottom w:w="39" w:type="dxa"/>
              <w:right w:w="39" w:type="dxa"/>
            </w:tcMar>
          </w:tcPr>
          <w:p w14:paraId="42439E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7D679A" w14:textId="77777777" w:rsidTr="001124B2">
        <w:trPr>
          <w:trHeight w:val="205"/>
        </w:trPr>
        <w:tc>
          <w:tcPr>
            <w:tcW w:w="4690" w:type="dxa"/>
            <w:tcMar>
              <w:top w:w="39" w:type="dxa"/>
              <w:left w:w="39" w:type="dxa"/>
              <w:bottom w:w="39" w:type="dxa"/>
              <w:right w:w="39" w:type="dxa"/>
            </w:tcMar>
          </w:tcPr>
          <w:p w14:paraId="37029BC4" w14:textId="77777777" w:rsidR="004331F3" w:rsidRPr="00AE3B2D" w:rsidRDefault="00385A73" w:rsidP="001124B2">
            <w:pPr>
              <w:jc w:val="left"/>
              <w:rPr>
                <w:rFonts w:eastAsia="SimSun" w:cs="Arial"/>
              </w:rPr>
            </w:pPr>
            <w:r w:rsidRPr="00385A73">
              <w:rPr>
                <w:rFonts w:eastAsia="SimSun" w:cs="Arial" w:hint="eastAsia"/>
                <w:color w:val="000000"/>
                <w:sz w:val="16"/>
              </w:rPr>
              <w:t>二氧杂环戊二烯酮</w:t>
            </w:r>
            <w:r w:rsidRPr="00385A73">
              <w:rPr>
                <w:rFonts w:eastAsia="SimSun" w:cs="Arial" w:hint="eastAsia"/>
                <w:color w:val="000000"/>
                <w:sz w:val="16"/>
              </w:rPr>
              <w:t xml:space="preserve"> -2</w:t>
            </w:r>
          </w:p>
        </w:tc>
        <w:tc>
          <w:tcPr>
            <w:tcW w:w="3532" w:type="dxa"/>
            <w:tcMar>
              <w:top w:w="39" w:type="dxa"/>
              <w:left w:w="39" w:type="dxa"/>
              <w:bottom w:w="39" w:type="dxa"/>
              <w:right w:w="39" w:type="dxa"/>
            </w:tcMar>
          </w:tcPr>
          <w:p w14:paraId="7A1E7DB3" w14:textId="77777777" w:rsidR="004331F3" w:rsidRPr="00AE3B2D" w:rsidRDefault="00385A73" w:rsidP="001124B2">
            <w:pPr>
              <w:jc w:val="left"/>
              <w:rPr>
                <w:rFonts w:eastAsia="SimSun" w:cs="Arial"/>
              </w:rPr>
            </w:pPr>
            <w:r w:rsidRPr="00385A73">
              <w:rPr>
                <w:rFonts w:eastAsia="SimSun" w:cs="Arial" w:hint="eastAsia"/>
                <w:b/>
                <w:color w:val="000000"/>
                <w:sz w:val="16"/>
              </w:rPr>
              <w:t>碳酸乙烯酯</w:t>
            </w:r>
          </w:p>
        </w:tc>
        <w:tc>
          <w:tcPr>
            <w:tcW w:w="848" w:type="dxa"/>
            <w:tcMar>
              <w:top w:w="39" w:type="dxa"/>
              <w:left w:w="39" w:type="dxa"/>
              <w:bottom w:w="39" w:type="dxa"/>
              <w:right w:w="39" w:type="dxa"/>
            </w:tcMar>
          </w:tcPr>
          <w:p w14:paraId="7EC9318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30BBF4" w14:textId="77777777" w:rsidTr="001124B2">
        <w:trPr>
          <w:trHeight w:val="205"/>
        </w:trPr>
        <w:tc>
          <w:tcPr>
            <w:tcW w:w="4690" w:type="dxa"/>
            <w:tcMar>
              <w:top w:w="39" w:type="dxa"/>
              <w:left w:w="39" w:type="dxa"/>
              <w:bottom w:w="39" w:type="dxa"/>
              <w:right w:w="39" w:type="dxa"/>
            </w:tcMar>
          </w:tcPr>
          <w:p w14:paraId="70FC3FE8" w14:textId="77777777" w:rsidR="004331F3" w:rsidRPr="00AE3B2D" w:rsidRDefault="00385A73" w:rsidP="001124B2">
            <w:pPr>
              <w:jc w:val="left"/>
              <w:rPr>
                <w:rFonts w:eastAsia="SimSun" w:cs="Arial"/>
              </w:rPr>
            </w:pPr>
            <w:r w:rsidRPr="00385A73">
              <w:rPr>
                <w:rFonts w:eastAsia="SimSun" w:cs="Arial" w:hint="eastAsia"/>
                <w:color w:val="000000"/>
                <w:sz w:val="16"/>
              </w:rPr>
              <w:t>1,1-</w:t>
            </w:r>
            <w:r w:rsidRPr="00385A73">
              <w:rPr>
                <w:rFonts w:eastAsia="SimSun" w:cs="Arial" w:hint="eastAsia"/>
                <w:color w:val="000000"/>
                <w:sz w:val="16"/>
              </w:rPr>
              <w:t>二氧硫羟烷</w:t>
            </w:r>
          </w:p>
        </w:tc>
        <w:tc>
          <w:tcPr>
            <w:tcW w:w="3532" w:type="dxa"/>
            <w:tcMar>
              <w:top w:w="39" w:type="dxa"/>
              <w:left w:w="39" w:type="dxa"/>
              <w:bottom w:w="39" w:type="dxa"/>
              <w:right w:w="39" w:type="dxa"/>
            </w:tcMar>
          </w:tcPr>
          <w:p w14:paraId="182C93A1" w14:textId="77777777" w:rsidR="004331F3" w:rsidRPr="00AE3B2D" w:rsidRDefault="00385A73" w:rsidP="001124B2">
            <w:pPr>
              <w:jc w:val="left"/>
              <w:rPr>
                <w:rFonts w:eastAsia="SimSun" w:cs="Arial"/>
              </w:rPr>
            </w:pPr>
            <w:r w:rsidRPr="00385A73">
              <w:rPr>
                <w:rFonts w:eastAsia="SimSun" w:cs="Arial" w:hint="eastAsia"/>
                <w:b/>
                <w:color w:val="000000"/>
                <w:sz w:val="16"/>
              </w:rPr>
              <w:t>环丁砜</w:t>
            </w:r>
          </w:p>
        </w:tc>
        <w:tc>
          <w:tcPr>
            <w:tcW w:w="848" w:type="dxa"/>
            <w:tcMar>
              <w:top w:w="39" w:type="dxa"/>
              <w:left w:w="39" w:type="dxa"/>
              <w:bottom w:w="39" w:type="dxa"/>
              <w:right w:w="39" w:type="dxa"/>
            </w:tcMar>
          </w:tcPr>
          <w:p w14:paraId="0128542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CC15F6" w14:textId="77777777" w:rsidTr="001124B2">
        <w:trPr>
          <w:trHeight w:val="205"/>
        </w:trPr>
        <w:tc>
          <w:tcPr>
            <w:tcW w:w="4690" w:type="dxa"/>
            <w:tcMar>
              <w:top w:w="39" w:type="dxa"/>
              <w:left w:w="39" w:type="dxa"/>
              <w:bottom w:w="39" w:type="dxa"/>
              <w:right w:w="39" w:type="dxa"/>
            </w:tcMar>
          </w:tcPr>
          <w:p w14:paraId="7FA72F11" w14:textId="77777777" w:rsidR="004331F3" w:rsidRPr="00AE3B2D" w:rsidRDefault="00385A73" w:rsidP="001124B2">
            <w:pPr>
              <w:jc w:val="left"/>
              <w:rPr>
                <w:rFonts w:eastAsia="SimSun" w:cs="Arial"/>
              </w:rPr>
            </w:pPr>
            <w:r w:rsidRPr="00385A73">
              <w:rPr>
                <w:rFonts w:eastAsia="SimSun" w:cs="Arial" w:hint="eastAsia"/>
                <w:color w:val="000000"/>
                <w:sz w:val="16"/>
              </w:rPr>
              <w:t>二氧乙烯醚</w:t>
            </w:r>
          </w:p>
        </w:tc>
        <w:tc>
          <w:tcPr>
            <w:tcW w:w="3532" w:type="dxa"/>
            <w:tcMar>
              <w:top w:w="39" w:type="dxa"/>
              <w:left w:w="39" w:type="dxa"/>
              <w:bottom w:w="39" w:type="dxa"/>
              <w:right w:w="39" w:type="dxa"/>
            </w:tcMar>
          </w:tcPr>
          <w:p w14:paraId="4BC5AA0D" w14:textId="77777777" w:rsidR="004331F3" w:rsidRPr="00AE3B2D" w:rsidRDefault="00385A73" w:rsidP="001124B2">
            <w:pPr>
              <w:jc w:val="left"/>
              <w:rPr>
                <w:rFonts w:eastAsia="SimSun" w:cs="Arial"/>
              </w:rPr>
            </w:pPr>
            <w:r w:rsidRPr="00385A73">
              <w:rPr>
                <w:rFonts w:eastAsia="SimSun" w:cs="Arial" w:hint="eastAsia"/>
                <w:b/>
                <w:color w:val="000000"/>
                <w:sz w:val="16"/>
              </w:rPr>
              <w:t>1,4-</w:t>
            </w:r>
            <w:r w:rsidRPr="00385A73">
              <w:rPr>
                <w:rFonts w:eastAsia="SimSun" w:cs="Arial" w:hint="eastAsia"/>
                <w:b/>
                <w:color w:val="000000"/>
                <w:sz w:val="16"/>
              </w:rPr>
              <w:t>二恶烷</w:t>
            </w:r>
          </w:p>
        </w:tc>
        <w:tc>
          <w:tcPr>
            <w:tcW w:w="848" w:type="dxa"/>
            <w:tcMar>
              <w:top w:w="39" w:type="dxa"/>
              <w:left w:w="39" w:type="dxa"/>
              <w:bottom w:w="39" w:type="dxa"/>
              <w:right w:w="39" w:type="dxa"/>
            </w:tcMar>
          </w:tcPr>
          <w:p w14:paraId="7919A49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A0786CF" w14:textId="77777777" w:rsidTr="001124B2">
        <w:trPr>
          <w:trHeight w:val="205"/>
        </w:trPr>
        <w:tc>
          <w:tcPr>
            <w:tcW w:w="4690" w:type="dxa"/>
            <w:tcMar>
              <w:top w:w="39" w:type="dxa"/>
              <w:left w:w="39" w:type="dxa"/>
              <w:bottom w:w="39" w:type="dxa"/>
              <w:right w:w="39" w:type="dxa"/>
            </w:tcMar>
          </w:tcPr>
          <w:p w14:paraId="1B7367CB" w14:textId="77777777" w:rsidR="004331F3" w:rsidRPr="00AE3B2D" w:rsidRDefault="00385A73" w:rsidP="001124B2">
            <w:pPr>
              <w:jc w:val="left"/>
              <w:rPr>
                <w:rFonts w:eastAsia="SimSun" w:cs="Arial"/>
              </w:rPr>
            </w:pPr>
            <w:r w:rsidRPr="00385A73">
              <w:rPr>
                <w:rFonts w:eastAsia="SimSun" w:cs="Arial" w:hint="eastAsia"/>
                <w:b/>
                <w:color w:val="000000"/>
                <w:sz w:val="16"/>
              </w:rPr>
              <w:t>二聚戊烯</w:t>
            </w:r>
          </w:p>
        </w:tc>
        <w:tc>
          <w:tcPr>
            <w:tcW w:w="3532" w:type="dxa"/>
            <w:tcMar>
              <w:top w:w="39" w:type="dxa"/>
              <w:left w:w="39" w:type="dxa"/>
              <w:bottom w:w="39" w:type="dxa"/>
              <w:right w:w="39" w:type="dxa"/>
            </w:tcMar>
          </w:tcPr>
          <w:p w14:paraId="3561A00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D44F8B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E10480" w14:textId="77777777" w:rsidTr="001124B2">
        <w:trPr>
          <w:trHeight w:val="205"/>
        </w:trPr>
        <w:tc>
          <w:tcPr>
            <w:tcW w:w="4690" w:type="dxa"/>
            <w:tcMar>
              <w:top w:w="39" w:type="dxa"/>
              <w:left w:w="39" w:type="dxa"/>
              <w:bottom w:w="39" w:type="dxa"/>
              <w:right w:w="39" w:type="dxa"/>
            </w:tcMar>
          </w:tcPr>
          <w:p w14:paraId="6DCBA1B7" w14:textId="77777777" w:rsidR="004331F3" w:rsidRPr="00AE3B2D" w:rsidRDefault="00B56D40" w:rsidP="001124B2">
            <w:pPr>
              <w:jc w:val="left"/>
              <w:rPr>
                <w:rFonts w:eastAsia="SimSun" w:cs="Arial"/>
              </w:rPr>
            </w:pPr>
            <w:r w:rsidRPr="00B56D40">
              <w:rPr>
                <w:rFonts w:eastAsia="SimSun" w:cs="Arial" w:hint="eastAsia"/>
                <w:b/>
                <w:color w:val="000000"/>
                <w:sz w:val="16"/>
              </w:rPr>
              <w:t>联苯</w:t>
            </w:r>
          </w:p>
        </w:tc>
        <w:tc>
          <w:tcPr>
            <w:tcW w:w="3532" w:type="dxa"/>
            <w:tcMar>
              <w:top w:w="39" w:type="dxa"/>
              <w:left w:w="39" w:type="dxa"/>
              <w:bottom w:w="39" w:type="dxa"/>
              <w:right w:w="39" w:type="dxa"/>
            </w:tcMar>
          </w:tcPr>
          <w:p w14:paraId="3807E69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226D5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DBC9E4" w14:textId="77777777" w:rsidTr="001124B2">
        <w:trPr>
          <w:trHeight w:val="205"/>
        </w:trPr>
        <w:tc>
          <w:tcPr>
            <w:tcW w:w="4690" w:type="dxa"/>
            <w:tcMar>
              <w:top w:w="39" w:type="dxa"/>
              <w:left w:w="39" w:type="dxa"/>
              <w:bottom w:w="39" w:type="dxa"/>
              <w:right w:w="39" w:type="dxa"/>
            </w:tcMar>
          </w:tcPr>
          <w:p w14:paraId="41767F7C" w14:textId="77777777" w:rsidR="004331F3" w:rsidRPr="00AE3B2D" w:rsidRDefault="009D4EBD" w:rsidP="001124B2">
            <w:pPr>
              <w:jc w:val="left"/>
              <w:rPr>
                <w:rFonts w:eastAsia="SimSun" w:cs="Arial"/>
              </w:rPr>
            </w:pPr>
            <w:r w:rsidRPr="009D4EBD">
              <w:rPr>
                <w:rFonts w:eastAsia="SimSun" w:cs="Arial" w:hint="eastAsia"/>
                <w:b/>
                <w:color w:val="000000"/>
                <w:sz w:val="16"/>
              </w:rPr>
              <w:t>二苯胺</w:t>
            </w:r>
            <w:r>
              <w:rPr>
                <w:rFonts w:eastAsia="SimSun" w:cs="Arial" w:hint="eastAsia"/>
                <w:b/>
                <w:color w:val="000000"/>
                <w:sz w:val="16"/>
                <w:lang w:eastAsia="zh-CN"/>
              </w:rPr>
              <w:t>(</w:t>
            </w:r>
            <w:r w:rsidRPr="009D4EBD">
              <w:rPr>
                <w:rFonts w:eastAsia="SimSun" w:cs="Arial" w:hint="eastAsia"/>
                <w:b/>
                <w:color w:val="000000"/>
                <w:sz w:val="16"/>
              </w:rPr>
              <w:t>溶</w:t>
            </w:r>
            <w:r>
              <w:rPr>
                <w:rFonts w:eastAsia="SimSun" w:cs="Arial" w:hint="eastAsia"/>
                <w:b/>
                <w:color w:val="000000"/>
                <w:sz w:val="16"/>
                <w:lang w:eastAsia="zh-CN"/>
              </w:rPr>
              <w:t>融</w:t>
            </w:r>
            <w:r>
              <w:rPr>
                <w:rFonts w:eastAsia="SimSun" w:cs="Arial" w:hint="eastAsia"/>
                <w:b/>
                <w:color w:val="000000"/>
                <w:sz w:val="16"/>
                <w:lang w:eastAsia="zh-CN"/>
              </w:rPr>
              <w:t>)</w:t>
            </w:r>
          </w:p>
        </w:tc>
        <w:tc>
          <w:tcPr>
            <w:tcW w:w="3532" w:type="dxa"/>
            <w:tcMar>
              <w:top w:w="39" w:type="dxa"/>
              <w:left w:w="39" w:type="dxa"/>
              <w:bottom w:w="39" w:type="dxa"/>
              <w:right w:w="39" w:type="dxa"/>
            </w:tcMar>
          </w:tcPr>
          <w:p w14:paraId="7A05A1D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51EC7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BA6FAF" w14:textId="77777777" w:rsidTr="001124B2">
        <w:trPr>
          <w:trHeight w:val="205"/>
        </w:trPr>
        <w:tc>
          <w:tcPr>
            <w:tcW w:w="4690" w:type="dxa"/>
            <w:tcMar>
              <w:top w:w="39" w:type="dxa"/>
              <w:left w:w="39" w:type="dxa"/>
              <w:bottom w:w="39" w:type="dxa"/>
              <w:right w:w="39" w:type="dxa"/>
            </w:tcMar>
          </w:tcPr>
          <w:p w14:paraId="32DD0818" w14:textId="77777777" w:rsidR="004331F3" w:rsidRPr="00AE3B2D" w:rsidRDefault="009D4EBD" w:rsidP="001124B2">
            <w:pPr>
              <w:jc w:val="left"/>
              <w:rPr>
                <w:rFonts w:eastAsia="SimSun" w:cs="Arial"/>
                <w:lang w:eastAsia="zh-CN"/>
              </w:rPr>
            </w:pPr>
            <w:r w:rsidRPr="009D4EBD">
              <w:rPr>
                <w:rFonts w:eastAsia="SimSun" w:cs="Arial" w:hint="eastAsia"/>
                <w:b/>
                <w:color w:val="000000"/>
                <w:sz w:val="16"/>
                <w:lang w:eastAsia="zh-CN"/>
              </w:rPr>
              <w:t>二苯胺</w:t>
            </w:r>
            <w:r w:rsidRPr="009D4EBD">
              <w:rPr>
                <w:rFonts w:eastAsia="SimSun" w:cs="Arial" w:hint="eastAsia"/>
                <w:b/>
                <w:color w:val="000000"/>
                <w:sz w:val="16"/>
                <w:lang w:eastAsia="zh-CN"/>
              </w:rPr>
              <w:t xml:space="preserve">, </w:t>
            </w:r>
            <w:r w:rsidRPr="009D4EBD">
              <w:rPr>
                <w:rFonts w:eastAsia="SimSun" w:cs="Arial" w:hint="eastAsia"/>
                <w:b/>
                <w:color w:val="000000"/>
                <w:sz w:val="16"/>
                <w:lang w:eastAsia="zh-CN"/>
              </w:rPr>
              <w:t>与</w:t>
            </w:r>
            <w:r w:rsidRPr="009D4EBD">
              <w:rPr>
                <w:rFonts w:eastAsia="SimSun" w:cs="Arial" w:hint="eastAsia"/>
                <w:b/>
                <w:color w:val="000000"/>
                <w:sz w:val="16"/>
                <w:lang w:eastAsia="zh-CN"/>
              </w:rPr>
              <w:t>2,2,4-</w:t>
            </w:r>
            <w:r w:rsidRPr="009D4EBD">
              <w:rPr>
                <w:rFonts w:eastAsia="SimSun" w:cs="Arial" w:hint="eastAsia"/>
                <w:b/>
                <w:color w:val="000000"/>
                <w:sz w:val="16"/>
                <w:lang w:eastAsia="zh-CN"/>
              </w:rPr>
              <w:t>三甲基戊烯反应的产品</w:t>
            </w:r>
          </w:p>
        </w:tc>
        <w:tc>
          <w:tcPr>
            <w:tcW w:w="3532" w:type="dxa"/>
            <w:tcMar>
              <w:top w:w="39" w:type="dxa"/>
              <w:left w:w="39" w:type="dxa"/>
              <w:bottom w:w="39" w:type="dxa"/>
              <w:right w:w="39" w:type="dxa"/>
            </w:tcMar>
          </w:tcPr>
          <w:p w14:paraId="648C5982"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752B36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90DE40" w14:textId="77777777" w:rsidTr="001124B2">
        <w:trPr>
          <w:trHeight w:val="205"/>
        </w:trPr>
        <w:tc>
          <w:tcPr>
            <w:tcW w:w="4690" w:type="dxa"/>
            <w:tcMar>
              <w:top w:w="39" w:type="dxa"/>
              <w:left w:w="39" w:type="dxa"/>
              <w:bottom w:w="39" w:type="dxa"/>
              <w:right w:w="39" w:type="dxa"/>
            </w:tcMar>
          </w:tcPr>
          <w:p w14:paraId="1D5B55A2" w14:textId="77777777" w:rsidR="004331F3" w:rsidRPr="00AE3B2D" w:rsidRDefault="009D4EBD" w:rsidP="001124B2">
            <w:pPr>
              <w:jc w:val="left"/>
              <w:rPr>
                <w:rFonts w:eastAsia="SimSun" w:cs="Arial"/>
              </w:rPr>
            </w:pPr>
            <w:r w:rsidRPr="009D4EBD">
              <w:rPr>
                <w:rFonts w:eastAsia="SimSun" w:cs="Arial" w:hint="eastAsia"/>
                <w:b/>
                <w:color w:val="000000"/>
                <w:sz w:val="16"/>
              </w:rPr>
              <w:t>烷基二苯胺</w:t>
            </w:r>
          </w:p>
        </w:tc>
        <w:tc>
          <w:tcPr>
            <w:tcW w:w="3532" w:type="dxa"/>
            <w:tcMar>
              <w:top w:w="39" w:type="dxa"/>
              <w:left w:w="39" w:type="dxa"/>
              <w:bottom w:w="39" w:type="dxa"/>
              <w:right w:w="39" w:type="dxa"/>
            </w:tcMar>
          </w:tcPr>
          <w:p w14:paraId="53F0DF2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AAD90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52FB53" w14:textId="77777777" w:rsidTr="001124B2">
        <w:trPr>
          <w:trHeight w:val="205"/>
        </w:trPr>
        <w:tc>
          <w:tcPr>
            <w:tcW w:w="4690" w:type="dxa"/>
            <w:tcMar>
              <w:top w:w="39" w:type="dxa"/>
              <w:left w:w="39" w:type="dxa"/>
              <w:bottom w:w="39" w:type="dxa"/>
              <w:right w:w="39" w:type="dxa"/>
            </w:tcMar>
          </w:tcPr>
          <w:p w14:paraId="03AB1E96" w14:textId="77777777" w:rsidR="004331F3" w:rsidRPr="00AE3B2D" w:rsidRDefault="009D4EBD" w:rsidP="001124B2">
            <w:pPr>
              <w:jc w:val="left"/>
              <w:rPr>
                <w:rFonts w:eastAsia="SimSun" w:cs="Arial"/>
              </w:rPr>
            </w:pPr>
            <w:r w:rsidRPr="009D4EBD">
              <w:rPr>
                <w:rFonts w:eastAsia="SimSun" w:cs="Arial" w:hint="eastAsia"/>
                <w:b/>
                <w:color w:val="000000"/>
                <w:sz w:val="16"/>
              </w:rPr>
              <w:t>联苯</w:t>
            </w:r>
            <w:r w:rsidRPr="009D4EBD">
              <w:rPr>
                <w:rFonts w:eastAsia="SimSun" w:cs="Arial" w:hint="eastAsia"/>
                <w:b/>
                <w:color w:val="000000"/>
                <w:sz w:val="16"/>
              </w:rPr>
              <w:t>/</w:t>
            </w:r>
            <w:r w:rsidRPr="009D4EBD">
              <w:rPr>
                <w:rFonts w:eastAsia="SimSun" w:cs="Arial" w:hint="eastAsia"/>
                <w:b/>
                <w:color w:val="000000"/>
                <w:sz w:val="16"/>
              </w:rPr>
              <w:t>二苯醚混合物</w:t>
            </w:r>
          </w:p>
        </w:tc>
        <w:tc>
          <w:tcPr>
            <w:tcW w:w="3532" w:type="dxa"/>
            <w:tcMar>
              <w:top w:w="39" w:type="dxa"/>
              <w:left w:w="39" w:type="dxa"/>
              <w:bottom w:w="39" w:type="dxa"/>
              <w:right w:w="39" w:type="dxa"/>
            </w:tcMar>
          </w:tcPr>
          <w:p w14:paraId="56C1121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7E0060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FF217E" w14:textId="77777777" w:rsidTr="001124B2">
        <w:trPr>
          <w:trHeight w:val="205"/>
        </w:trPr>
        <w:tc>
          <w:tcPr>
            <w:tcW w:w="4690" w:type="dxa"/>
            <w:tcMar>
              <w:top w:w="39" w:type="dxa"/>
              <w:left w:w="39" w:type="dxa"/>
              <w:bottom w:w="39" w:type="dxa"/>
              <w:right w:w="39" w:type="dxa"/>
            </w:tcMar>
          </w:tcPr>
          <w:p w14:paraId="22808A60" w14:textId="77777777" w:rsidR="004331F3" w:rsidRPr="00AE3B2D" w:rsidRDefault="009D4EBD" w:rsidP="001124B2">
            <w:pPr>
              <w:jc w:val="left"/>
              <w:rPr>
                <w:rFonts w:eastAsia="SimSun" w:cs="Arial"/>
              </w:rPr>
            </w:pPr>
            <w:r w:rsidRPr="009D4EBD">
              <w:rPr>
                <w:rFonts w:eastAsia="SimSun" w:cs="Arial" w:hint="eastAsia"/>
                <w:color w:val="000000"/>
                <w:sz w:val="16"/>
              </w:rPr>
              <w:t>联苯</w:t>
            </w:r>
            <w:r w:rsidRPr="009D4EBD">
              <w:rPr>
                <w:rFonts w:eastAsia="SimSun" w:cs="Arial" w:hint="eastAsia"/>
                <w:color w:val="000000"/>
                <w:sz w:val="16"/>
              </w:rPr>
              <w:t>/</w:t>
            </w:r>
            <w:r w:rsidRPr="009D4EBD">
              <w:rPr>
                <w:rFonts w:eastAsia="SimSun" w:cs="Arial" w:hint="eastAsia"/>
                <w:color w:val="000000"/>
                <w:sz w:val="16"/>
              </w:rPr>
              <w:t>二苯醚混合物</w:t>
            </w:r>
          </w:p>
        </w:tc>
        <w:tc>
          <w:tcPr>
            <w:tcW w:w="3532" w:type="dxa"/>
            <w:tcMar>
              <w:top w:w="39" w:type="dxa"/>
              <w:left w:w="39" w:type="dxa"/>
              <w:bottom w:w="39" w:type="dxa"/>
              <w:right w:w="39" w:type="dxa"/>
            </w:tcMar>
          </w:tcPr>
          <w:p w14:paraId="38495C04" w14:textId="77777777" w:rsidR="004331F3" w:rsidRPr="00AE3B2D" w:rsidRDefault="009D4EBD" w:rsidP="001124B2">
            <w:pPr>
              <w:jc w:val="left"/>
              <w:rPr>
                <w:rFonts w:eastAsia="SimSun" w:cs="Arial"/>
              </w:rPr>
            </w:pPr>
            <w:r w:rsidRPr="009D4EBD">
              <w:rPr>
                <w:rFonts w:eastAsia="SimSun" w:cs="Arial" w:hint="eastAsia"/>
                <w:b/>
                <w:color w:val="000000"/>
                <w:sz w:val="16"/>
              </w:rPr>
              <w:t>联苯</w:t>
            </w:r>
            <w:r w:rsidRPr="009D4EBD">
              <w:rPr>
                <w:rFonts w:eastAsia="SimSun" w:cs="Arial" w:hint="eastAsia"/>
                <w:b/>
                <w:color w:val="000000"/>
                <w:sz w:val="16"/>
              </w:rPr>
              <w:t>/</w:t>
            </w:r>
            <w:r w:rsidRPr="009D4EBD">
              <w:rPr>
                <w:rFonts w:eastAsia="SimSun" w:cs="Arial" w:hint="eastAsia"/>
                <w:b/>
                <w:color w:val="000000"/>
                <w:sz w:val="16"/>
              </w:rPr>
              <w:t>二苯醚混合物</w:t>
            </w:r>
          </w:p>
        </w:tc>
        <w:tc>
          <w:tcPr>
            <w:tcW w:w="848" w:type="dxa"/>
            <w:tcMar>
              <w:top w:w="39" w:type="dxa"/>
              <w:left w:w="39" w:type="dxa"/>
              <w:bottom w:w="39" w:type="dxa"/>
              <w:right w:w="39" w:type="dxa"/>
            </w:tcMar>
          </w:tcPr>
          <w:p w14:paraId="715BE8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3AF8C84" w14:textId="77777777" w:rsidTr="001124B2">
        <w:trPr>
          <w:trHeight w:val="205"/>
        </w:trPr>
        <w:tc>
          <w:tcPr>
            <w:tcW w:w="4690" w:type="dxa"/>
            <w:tcMar>
              <w:top w:w="39" w:type="dxa"/>
              <w:left w:w="39" w:type="dxa"/>
              <w:bottom w:w="39" w:type="dxa"/>
              <w:right w:w="39" w:type="dxa"/>
            </w:tcMar>
          </w:tcPr>
          <w:p w14:paraId="6FB4C5F2" w14:textId="77777777" w:rsidR="004331F3" w:rsidRPr="00AE3B2D" w:rsidRDefault="009D4EBD" w:rsidP="001124B2">
            <w:pPr>
              <w:jc w:val="left"/>
              <w:rPr>
                <w:rFonts w:eastAsia="SimSun" w:cs="Arial"/>
                <w:lang w:eastAsia="zh-CN"/>
              </w:rPr>
            </w:pPr>
            <w:r w:rsidRPr="009D4EBD">
              <w:rPr>
                <w:rFonts w:eastAsia="SimSun" w:cs="Arial" w:hint="eastAsia"/>
                <w:color w:val="000000"/>
                <w:sz w:val="16"/>
                <w:lang w:eastAsia="zh-CN"/>
              </w:rPr>
              <w:t>二苯基十二烷基醚二磺酸盐溶液</w:t>
            </w:r>
          </w:p>
        </w:tc>
        <w:tc>
          <w:tcPr>
            <w:tcW w:w="3532" w:type="dxa"/>
            <w:tcMar>
              <w:top w:w="39" w:type="dxa"/>
              <w:left w:w="39" w:type="dxa"/>
              <w:bottom w:w="39" w:type="dxa"/>
              <w:right w:w="39" w:type="dxa"/>
            </w:tcMar>
          </w:tcPr>
          <w:p w14:paraId="051AD9C4" w14:textId="77777777" w:rsidR="004331F3" w:rsidRPr="00AE3B2D" w:rsidRDefault="009D4EBD" w:rsidP="001124B2">
            <w:pPr>
              <w:jc w:val="left"/>
              <w:rPr>
                <w:rFonts w:eastAsia="SimSun" w:cs="Arial"/>
                <w:lang w:eastAsia="zh-CN"/>
              </w:rPr>
            </w:pPr>
            <w:r w:rsidRPr="009D4EBD">
              <w:rPr>
                <w:rFonts w:eastAsia="SimSun" w:cs="Arial" w:hint="eastAsia"/>
                <w:b/>
                <w:color w:val="000000"/>
                <w:sz w:val="16"/>
                <w:lang w:eastAsia="zh-CN"/>
              </w:rPr>
              <w:t>十二烷基二苯基醚二磺酸盐溶液</w:t>
            </w:r>
          </w:p>
        </w:tc>
        <w:tc>
          <w:tcPr>
            <w:tcW w:w="848" w:type="dxa"/>
            <w:tcMar>
              <w:top w:w="39" w:type="dxa"/>
              <w:left w:w="39" w:type="dxa"/>
              <w:bottom w:w="39" w:type="dxa"/>
              <w:right w:w="39" w:type="dxa"/>
            </w:tcMar>
          </w:tcPr>
          <w:p w14:paraId="7220E9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E36E8D" w14:textId="77777777" w:rsidTr="001124B2">
        <w:trPr>
          <w:trHeight w:val="205"/>
        </w:trPr>
        <w:tc>
          <w:tcPr>
            <w:tcW w:w="4690" w:type="dxa"/>
            <w:tcMar>
              <w:top w:w="39" w:type="dxa"/>
              <w:left w:w="39" w:type="dxa"/>
              <w:bottom w:w="39" w:type="dxa"/>
              <w:right w:w="39" w:type="dxa"/>
            </w:tcMar>
          </w:tcPr>
          <w:p w14:paraId="30AEABA6" w14:textId="77777777" w:rsidR="004331F3" w:rsidRPr="00AE3B2D" w:rsidRDefault="009D4EBD" w:rsidP="001124B2">
            <w:pPr>
              <w:jc w:val="left"/>
              <w:rPr>
                <w:rFonts w:eastAsia="SimSun" w:cs="Arial"/>
                <w:lang w:eastAsia="zh-CN"/>
              </w:rPr>
            </w:pPr>
            <w:r w:rsidRPr="009D4EBD">
              <w:rPr>
                <w:rFonts w:eastAsia="SimSun" w:cs="Arial" w:hint="eastAsia"/>
                <w:color w:val="000000"/>
                <w:sz w:val="16"/>
                <w:lang w:eastAsia="zh-CN"/>
              </w:rPr>
              <w:t>二苯基十二烷基氧化物二磺酸盐溶液</w:t>
            </w:r>
          </w:p>
        </w:tc>
        <w:tc>
          <w:tcPr>
            <w:tcW w:w="3532" w:type="dxa"/>
            <w:tcMar>
              <w:top w:w="39" w:type="dxa"/>
              <w:left w:w="39" w:type="dxa"/>
              <w:bottom w:w="39" w:type="dxa"/>
              <w:right w:w="39" w:type="dxa"/>
            </w:tcMar>
          </w:tcPr>
          <w:p w14:paraId="37FBD759" w14:textId="77777777" w:rsidR="004331F3" w:rsidRPr="00AE3B2D" w:rsidRDefault="009D4EBD" w:rsidP="001124B2">
            <w:pPr>
              <w:jc w:val="left"/>
              <w:rPr>
                <w:rFonts w:eastAsia="SimSun" w:cs="Arial"/>
                <w:lang w:eastAsia="zh-CN"/>
              </w:rPr>
            </w:pPr>
            <w:r w:rsidRPr="009D4EBD">
              <w:rPr>
                <w:rFonts w:eastAsia="SimSun" w:cs="Arial" w:hint="eastAsia"/>
                <w:b/>
                <w:color w:val="000000"/>
                <w:sz w:val="16"/>
                <w:lang w:eastAsia="zh-CN"/>
              </w:rPr>
              <w:t>十二烷基二苯基醚二磺酸盐溶液</w:t>
            </w:r>
          </w:p>
        </w:tc>
        <w:tc>
          <w:tcPr>
            <w:tcW w:w="848" w:type="dxa"/>
            <w:tcMar>
              <w:top w:w="39" w:type="dxa"/>
              <w:left w:w="39" w:type="dxa"/>
              <w:bottom w:w="39" w:type="dxa"/>
              <w:right w:w="39" w:type="dxa"/>
            </w:tcMar>
          </w:tcPr>
          <w:p w14:paraId="5381353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204928" w14:textId="77777777" w:rsidTr="001124B2">
        <w:trPr>
          <w:trHeight w:val="205"/>
        </w:trPr>
        <w:tc>
          <w:tcPr>
            <w:tcW w:w="4690" w:type="dxa"/>
            <w:tcMar>
              <w:top w:w="39" w:type="dxa"/>
              <w:left w:w="39" w:type="dxa"/>
              <w:bottom w:w="39" w:type="dxa"/>
              <w:right w:w="39" w:type="dxa"/>
            </w:tcMar>
          </w:tcPr>
          <w:p w14:paraId="1614DC76" w14:textId="77777777" w:rsidR="004331F3" w:rsidRPr="00AE3B2D" w:rsidRDefault="009D4EBD" w:rsidP="001124B2">
            <w:pPr>
              <w:jc w:val="left"/>
              <w:rPr>
                <w:rFonts w:eastAsia="SimSun" w:cs="Arial"/>
              </w:rPr>
            </w:pPr>
            <w:r w:rsidRPr="009D4EBD">
              <w:rPr>
                <w:rFonts w:eastAsia="SimSun" w:cs="Arial" w:hint="eastAsia"/>
                <w:b/>
                <w:color w:val="000000"/>
                <w:sz w:val="16"/>
              </w:rPr>
              <w:t>二苯醚</w:t>
            </w:r>
          </w:p>
        </w:tc>
        <w:tc>
          <w:tcPr>
            <w:tcW w:w="3532" w:type="dxa"/>
            <w:tcMar>
              <w:top w:w="39" w:type="dxa"/>
              <w:left w:w="39" w:type="dxa"/>
              <w:bottom w:w="39" w:type="dxa"/>
              <w:right w:w="39" w:type="dxa"/>
            </w:tcMar>
          </w:tcPr>
          <w:p w14:paraId="395A480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78AE28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3521DE" w14:textId="77777777" w:rsidTr="001124B2">
        <w:trPr>
          <w:trHeight w:val="205"/>
        </w:trPr>
        <w:tc>
          <w:tcPr>
            <w:tcW w:w="4690" w:type="dxa"/>
            <w:tcMar>
              <w:top w:w="39" w:type="dxa"/>
              <w:left w:w="39" w:type="dxa"/>
              <w:bottom w:w="39" w:type="dxa"/>
              <w:right w:w="39" w:type="dxa"/>
            </w:tcMar>
          </w:tcPr>
          <w:p w14:paraId="1FA3324A" w14:textId="77777777" w:rsidR="004331F3" w:rsidRPr="00AE3B2D" w:rsidRDefault="009D4EBD" w:rsidP="001124B2">
            <w:pPr>
              <w:jc w:val="left"/>
              <w:rPr>
                <w:rFonts w:eastAsia="SimSun" w:cs="Arial"/>
              </w:rPr>
            </w:pPr>
            <w:r w:rsidRPr="009D4EBD">
              <w:rPr>
                <w:rFonts w:eastAsia="SimSun" w:cs="Arial" w:hint="eastAsia"/>
                <w:b/>
                <w:color w:val="000000"/>
                <w:sz w:val="16"/>
              </w:rPr>
              <w:t>二苯醚</w:t>
            </w:r>
            <w:r w:rsidRPr="009D4EBD">
              <w:rPr>
                <w:rFonts w:eastAsia="SimSun" w:cs="Arial" w:hint="eastAsia"/>
                <w:b/>
                <w:color w:val="000000"/>
                <w:sz w:val="16"/>
              </w:rPr>
              <w:t>/</w:t>
            </w:r>
            <w:r w:rsidRPr="009D4EBD">
              <w:rPr>
                <w:rFonts w:eastAsia="SimSun" w:cs="Arial" w:hint="eastAsia"/>
                <w:b/>
                <w:color w:val="000000"/>
                <w:sz w:val="16"/>
              </w:rPr>
              <w:t>二苯基基醚混合物</w:t>
            </w:r>
          </w:p>
        </w:tc>
        <w:tc>
          <w:tcPr>
            <w:tcW w:w="3532" w:type="dxa"/>
            <w:tcMar>
              <w:top w:w="39" w:type="dxa"/>
              <w:left w:w="39" w:type="dxa"/>
              <w:bottom w:w="39" w:type="dxa"/>
              <w:right w:w="39" w:type="dxa"/>
            </w:tcMar>
          </w:tcPr>
          <w:p w14:paraId="52CD018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DC1285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71C06B" w14:textId="77777777" w:rsidTr="001124B2">
        <w:trPr>
          <w:trHeight w:val="205"/>
        </w:trPr>
        <w:tc>
          <w:tcPr>
            <w:tcW w:w="4690" w:type="dxa"/>
            <w:tcMar>
              <w:top w:w="39" w:type="dxa"/>
              <w:left w:w="39" w:type="dxa"/>
              <w:bottom w:w="39" w:type="dxa"/>
              <w:right w:w="39" w:type="dxa"/>
            </w:tcMar>
          </w:tcPr>
          <w:p w14:paraId="0F610516" w14:textId="77777777" w:rsidR="004331F3" w:rsidRPr="00AE3B2D" w:rsidRDefault="0000108E" w:rsidP="001124B2">
            <w:pPr>
              <w:jc w:val="left"/>
              <w:rPr>
                <w:rFonts w:eastAsia="SimSun" w:cs="Arial"/>
              </w:rPr>
            </w:pPr>
            <w:r w:rsidRPr="0000108E">
              <w:rPr>
                <w:rFonts w:eastAsia="SimSun" w:cs="Arial"/>
                <w:b/>
                <w:bCs/>
                <w:color w:val="000000"/>
                <w:sz w:val="16"/>
              </w:rPr>
              <w:t>二苯甲烷二异氰酸酯</w:t>
            </w:r>
          </w:p>
        </w:tc>
        <w:tc>
          <w:tcPr>
            <w:tcW w:w="3532" w:type="dxa"/>
            <w:tcMar>
              <w:top w:w="39" w:type="dxa"/>
              <w:left w:w="39" w:type="dxa"/>
              <w:bottom w:w="39" w:type="dxa"/>
              <w:right w:w="39" w:type="dxa"/>
            </w:tcMar>
          </w:tcPr>
          <w:p w14:paraId="180CE2C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163BD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C9409A7" w14:textId="77777777" w:rsidTr="001124B2">
        <w:trPr>
          <w:trHeight w:val="205"/>
        </w:trPr>
        <w:tc>
          <w:tcPr>
            <w:tcW w:w="4690" w:type="dxa"/>
            <w:tcMar>
              <w:top w:w="39" w:type="dxa"/>
              <w:left w:w="39" w:type="dxa"/>
              <w:bottom w:w="39" w:type="dxa"/>
              <w:right w:w="39" w:type="dxa"/>
            </w:tcMar>
          </w:tcPr>
          <w:p w14:paraId="68EF7F6B" w14:textId="77777777" w:rsidR="004331F3" w:rsidRPr="00AE3B2D" w:rsidRDefault="009D4EBD" w:rsidP="001124B2">
            <w:pPr>
              <w:jc w:val="left"/>
              <w:rPr>
                <w:rFonts w:eastAsia="SimSun" w:cs="Arial"/>
              </w:rPr>
            </w:pPr>
            <w:r w:rsidRPr="009D4EBD">
              <w:rPr>
                <w:rFonts w:eastAsia="SimSun" w:cs="Arial" w:hint="eastAsia"/>
                <w:b/>
                <w:color w:val="000000"/>
                <w:sz w:val="16"/>
              </w:rPr>
              <w:t>二苯丙烷表氯醇树脂</w:t>
            </w:r>
          </w:p>
        </w:tc>
        <w:tc>
          <w:tcPr>
            <w:tcW w:w="3532" w:type="dxa"/>
            <w:tcMar>
              <w:top w:w="39" w:type="dxa"/>
              <w:left w:w="39" w:type="dxa"/>
              <w:bottom w:w="39" w:type="dxa"/>
              <w:right w:w="39" w:type="dxa"/>
            </w:tcMar>
          </w:tcPr>
          <w:p w14:paraId="46F80EB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558D94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F7898E" w14:textId="77777777" w:rsidTr="001124B2">
        <w:trPr>
          <w:trHeight w:val="205"/>
        </w:trPr>
        <w:tc>
          <w:tcPr>
            <w:tcW w:w="4690" w:type="dxa"/>
            <w:tcMar>
              <w:top w:w="39" w:type="dxa"/>
              <w:left w:w="39" w:type="dxa"/>
              <w:bottom w:w="39" w:type="dxa"/>
              <w:right w:w="39" w:type="dxa"/>
            </w:tcMar>
          </w:tcPr>
          <w:p w14:paraId="4643207D" w14:textId="77777777" w:rsidR="004331F3" w:rsidRPr="00AE3B2D" w:rsidRDefault="009D4EBD" w:rsidP="001124B2">
            <w:pPr>
              <w:jc w:val="left"/>
              <w:rPr>
                <w:rFonts w:eastAsia="SimSun" w:cs="Arial"/>
              </w:rPr>
            </w:pPr>
            <w:r w:rsidRPr="009D4EBD">
              <w:rPr>
                <w:rFonts w:eastAsia="SimSun" w:cs="Arial" w:hint="eastAsia"/>
                <w:color w:val="000000"/>
                <w:sz w:val="16"/>
              </w:rPr>
              <w:t>二苯醚</w:t>
            </w:r>
          </w:p>
        </w:tc>
        <w:tc>
          <w:tcPr>
            <w:tcW w:w="3532" w:type="dxa"/>
            <w:tcMar>
              <w:top w:w="39" w:type="dxa"/>
              <w:left w:w="39" w:type="dxa"/>
              <w:bottom w:w="39" w:type="dxa"/>
              <w:right w:w="39" w:type="dxa"/>
            </w:tcMar>
          </w:tcPr>
          <w:p w14:paraId="18422691" w14:textId="77777777" w:rsidR="004331F3" w:rsidRPr="00AE3B2D" w:rsidRDefault="009D4EBD" w:rsidP="001124B2">
            <w:pPr>
              <w:jc w:val="left"/>
              <w:rPr>
                <w:rFonts w:eastAsia="SimSun" w:cs="Arial"/>
              </w:rPr>
            </w:pPr>
            <w:r w:rsidRPr="009D4EBD">
              <w:rPr>
                <w:rFonts w:eastAsia="SimSun" w:cs="Arial" w:hint="eastAsia"/>
                <w:b/>
                <w:color w:val="000000"/>
                <w:sz w:val="16"/>
              </w:rPr>
              <w:t>二苯醚</w:t>
            </w:r>
          </w:p>
        </w:tc>
        <w:tc>
          <w:tcPr>
            <w:tcW w:w="848" w:type="dxa"/>
            <w:tcMar>
              <w:top w:w="39" w:type="dxa"/>
              <w:left w:w="39" w:type="dxa"/>
              <w:bottom w:w="39" w:type="dxa"/>
              <w:right w:w="39" w:type="dxa"/>
            </w:tcMar>
          </w:tcPr>
          <w:p w14:paraId="3CCE434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EB1D39" w14:textId="77777777" w:rsidTr="001124B2">
        <w:trPr>
          <w:trHeight w:val="205"/>
        </w:trPr>
        <w:tc>
          <w:tcPr>
            <w:tcW w:w="4690" w:type="dxa"/>
            <w:tcMar>
              <w:top w:w="39" w:type="dxa"/>
              <w:left w:w="39" w:type="dxa"/>
              <w:bottom w:w="39" w:type="dxa"/>
              <w:right w:w="39" w:type="dxa"/>
            </w:tcMar>
          </w:tcPr>
          <w:p w14:paraId="6664DE1B" w14:textId="77777777" w:rsidR="004331F3" w:rsidRPr="00AE3B2D" w:rsidRDefault="009D4EBD" w:rsidP="001124B2">
            <w:pPr>
              <w:jc w:val="left"/>
              <w:rPr>
                <w:rFonts w:eastAsia="SimSun" w:cs="Arial"/>
              </w:rPr>
            </w:pPr>
            <w:r w:rsidRPr="009D4EBD">
              <w:rPr>
                <w:rFonts w:eastAsia="SimSun" w:cs="Arial" w:hint="eastAsia"/>
                <w:color w:val="000000"/>
                <w:sz w:val="16"/>
              </w:rPr>
              <w:t>二苯醚氧</w:t>
            </w:r>
            <w:r w:rsidRPr="009D4EBD">
              <w:rPr>
                <w:rFonts w:eastAsia="SimSun" w:cs="Arial" w:hint="eastAsia"/>
                <w:color w:val="000000"/>
                <w:sz w:val="16"/>
              </w:rPr>
              <w:t>/</w:t>
            </w:r>
            <w:r w:rsidRPr="009D4EBD">
              <w:rPr>
                <w:rFonts w:eastAsia="SimSun" w:cs="Arial" w:hint="eastAsia"/>
                <w:color w:val="000000"/>
                <w:sz w:val="16"/>
              </w:rPr>
              <w:t>二苯基苯醚混合物</w:t>
            </w:r>
          </w:p>
        </w:tc>
        <w:tc>
          <w:tcPr>
            <w:tcW w:w="3532" w:type="dxa"/>
            <w:tcMar>
              <w:top w:w="39" w:type="dxa"/>
              <w:left w:w="39" w:type="dxa"/>
              <w:bottom w:w="39" w:type="dxa"/>
              <w:right w:w="39" w:type="dxa"/>
            </w:tcMar>
          </w:tcPr>
          <w:p w14:paraId="46A9A3A0" w14:textId="77777777" w:rsidR="004331F3" w:rsidRPr="00AE3B2D" w:rsidRDefault="009D4EBD" w:rsidP="001124B2">
            <w:pPr>
              <w:jc w:val="left"/>
              <w:rPr>
                <w:rFonts w:eastAsia="SimSun" w:cs="Arial"/>
              </w:rPr>
            </w:pPr>
            <w:r w:rsidRPr="009D4EBD">
              <w:rPr>
                <w:rFonts w:eastAsia="SimSun" w:cs="Arial" w:hint="eastAsia"/>
                <w:b/>
                <w:color w:val="000000"/>
                <w:sz w:val="16"/>
              </w:rPr>
              <w:t>二苯醚</w:t>
            </w:r>
            <w:r w:rsidRPr="009D4EBD">
              <w:rPr>
                <w:rFonts w:eastAsia="SimSun" w:cs="Arial" w:hint="eastAsia"/>
                <w:b/>
                <w:color w:val="000000"/>
                <w:sz w:val="16"/>
              </w:rPr>
              <w:t>/</w:t>
            </w:r>
            <w:r w:rsidRPr="009D4EBD">
              <w:rPr>
                <w:rFonts w:eastAsia="SimSun" w:cs="Arial" w:hint="eastAsia"/>
                <w:b/>
                <w:color w:val="000000"/>
                <w:sz w:val="16"/>
              </w:rPr>
              <w:t>二苯基苯醚混合物</w:t>
            </w:r>
          </w:p>
        </w:tc>
        <w:tc>
          <w:tcPr>
            <w:tcW w:w="848" w:type="dxa"/>
            <w:tcMar>
              <w:top w:w="39" w:type="dxa"/>
              <w:left w:w="39" w:type="dxa"/>
              <w:bottom w:w="39" w:type="dxa"/>
              <w:right w:w="39" w:type="dxa"/>
            </w:tcMar>
          </w:tcPr>
          <w:p w14:paraId="74F707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530D17" w14:textId="77777777" w:rsidTr="001124B2">
        <w:trPr>
          <w:trHeight w:val="205"/>
        </w:trPr>
        <w:tc>
          <w:tcPr>
            <w:tcW w:w="4690" w:type="dxa"/>
            <w:tcMar>
              <w:top w:w="39" w:type="dxa"/>
              <w:left w:w="39" w:type="dxa"/>
              <w:bottom w:w="39" w:type="dxa"/>
              <w:right w:w="39" w:type="dxa"/>
            </w:tcMar>
          </w:tcPr>
          <w:p w14:paraId="2DCCE6CE" w14:textId="77777777" w:rsidR="004331F3" w:rsidRPr="00AE3B2D" w:rsidRDefault="009D4EBD" w:rsidP="001124B2">
            <w:pPr>
              <w:jc w:val="left"/>
              <w:rPr>
                <w:rFonts w:eastAsia="SimSun" w:cs="Arial"/>
              </w:rPr>
            </w:pPr>
            <w:r w:rsidRPr="009D4EBD">
              <w:rPr>
                <w:rFonts w:eastAsia="SimSun" w:cs="Arial" w:hint="eastAsia"/>
                <w:color w:val="000000"/>
                <w:sz w:val="16"/>
              </w:rPr>
              <w:t>二丙胺</w:t>
            </w:r>
          </w:p>
        </w:tc>
        <w:tc>
          <w:tcPr>
            <w:tcW w:w="3532" w:type="dxa"/>
            <w:tcMar>
              <w:top w:w="39" w:type="dxa"/>
              <w:left w:w="39" w:type="dxa"/>
              <w:bottom w:w="39" w:type="dxa"/>
              <w:right w:w="39" w:type="dxa"/>
            </w:tcMar>
          </w:tcPr>
          <w:p w14:paraId="28BF312C" w14:textId="77777777" w:rsidR="004331F3" w:rsidRPr="00AE3B2D" w:rsidRDefault="009D4EBD" w:rsidP="001124B2">
            <w:pPr>
              <w:jc w:val="left"/>
              <w:rPr>
                <w:rFonts w:eastAsia="SimSun" w:cs="Arial"/>
              </w:rPr>
            </w:pPr>
            <w:r w:rsidRPr="009D4EBD">
              <w:rPr>
                <w:rFonts w:eastAsia="SimSun" w:cs="Arial" w:hint="eastAsia"/>
                <w:b/>
                <w:color w:val="000000"/>
                <w:sz w:val="16"/>
              </w:rPr>
              <w:t>二</w:t>
            </w:r>
            <w:r w:rsidRPr="009D4EBD">
              <w:rPr>
                <w:rFonts w:eastAsia="SimSun" w:cs="Arial" w:hint="eastAsia"/>
                <w:b/>
                <w:color w:val="000000"/>
                <w:sz w:val="16"/>
              </w:rPr>
              <w:t>-</w:t>
            </w:r>
            <w:r w:rsidRPr="009D4EBD">
              <w:rPr>
                <w:rFonts w:eastAsia="SimSun" w:cs="Arial" w:hint="eastAsia"/>
                <w:b/>
                <w:color w:val="000000"/>
                <w:sz w:val="16"/>
              </w:rPr>
              <w:t>正</w:t>
            </w:r>
            <w:r w:rsidRPr="009D4EBD">
              <w:rPr>
                <w:rFonts w:eastAsia="SimSun" w:cs="Arial" w:hint="eastAsia"/>
                <w:b/>
                <w:color w:val="000000"/>
                <w:sz w:val="16"/>
              </w:rPr>
              <w:t>-</w:t>
            </w:r>
            <w:r w:rsidRPr="009D4EBD">
              <w:rPr>
                <w:rFonts w:eastAsia="SimSun" w:cs="Arial" w:hint="eastAsia"/>
                <w:b/>
                <w:color w:val="000000"/>
                <w:sz w:val="16"/>
              </w:rPr>
              <w:t>丙胺</w:t>
            </w:r>
          </w:p>
        </w:tc>
        <w:tc>
          <w:tcPr>
            <w:tcW w:w="848" w:type="dxa"/>
            <w:tcMar>
              <w:top w:w="39" w:type="dxa"/>
              <w:left w:w="39" w:type="dxa"/>
              <w:bottom w:w="39" w:type="dxa"/>
              <w:right w:w="39" w:type="dxa"/>
            </w:tcMar>
          </w:tcPr>
          <w:p w14:paraId="49CE31A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8B12D0" w14:textId="77777777" w:rsidTr="001124B2">
        <w:trPr>
          <w:trHeight w:val="205"/>
        </w:trPr>
        <w:tc>
          <w:tcPr>
            <w:tcW w:w="4690" w:type="dxa"/>
            <w:tcMar>
              <w:top w:w="39" w:type="dxa"/>
              <w:left w:w="39" w:type="dxa"/>
              <w:bottom w:w="39" w:type="dxa"/>
              <w:right w:w="39" w:type="dxa"/>
            </w:tcMar>
          </w:tcPr>
          <w:p w14:paraId="3B29DAC9" w14:textId="77777777" w:rsidR="004331F3" w:rsidRPr="00AE3B2D" w:rsidRDefault="009D4EBD" w:rsidP="001124B2">
            <w:pPr>
              <w:jc w:val="left"/>
              <w:rPr>
                <w:rFonts w:eastAsia="SimSun" w:cs="Arial"/>
              </w:rPr>
            </w:pPr>
            <w:r w:rsidRPr="009D4EBD">
              <w:rPr>
                <w:rFonts w:eastAsia="SimSun" w:cs="Arial" w:hint="eastAsia"/>
                <w:color w:val="000000"/>
                <w:sz w:val="16"/>
              </w:rPr>
              <w:t>正</w:t>
            </w:r>
            <w:r w:rsidRPr="009D4EBD">
              <w:rPr>
                <w:rFonts w:eastAsia="SimSun" w:cs="Arial" w:hint="eastAsia"/>
                <w:color w:val="000000"/>
                <w:sz w:val="16"/>
              </w:rPr>
              <w:t>-</w:t>
            </w:r>
            <w:r w:rsidRPr="009D4EBD">
              <w:rPr>
                <w:rFonts w:eastAsia="SimSun" w:cs="Arial" w:hint="eastAsia"/>
                <w:color w:val="000000"/>
                <w:sz w:val="16"/>
              </w:rPr>
              <w:t>二丙胺</w:t>
            </w:r>
          </w:p>
        </w:tc>
        <w:tc>
          <w:tcPr>
            <w:tcW w:w="3532" w:type="dxa"/>
            <w:tcMar>
              <w:top w:w="39" w:type="dxa"/>
              <w:left w:w="39" w:type="dxa"/>
              <w:bottom w:w="39" w:type="dxa"/>
              <w:right w:w="39" w:type="dxa"/>
            </w:tcMar>
          </w:tcPr>
          <w:p w14:paraId="4FBB2A09" w14:textId="77777777" w:rsidR="004331F3" w:rsidRPr="00AE3B2D" w:rsidRDefault="009D4EBD" w:rsidP="001124B2">
            <w:pPr>
              <w:jc w:val="left"/>
              <w:rPr>
                <w:rFonts w:eastAsia="SimSun" w:cs="Arial"/>
              </w:rPr>
            </w:pPr>
            <w:r w:rsidRPr="009D4EBD">
              <w:rPr>
                <w:rFonts w:eastAsia="SimSun" w:cs="Arial" w:hint="eastAsia"/>
                <w:b/>
                <w:color w:val="000000"/>
                <w:sz w:val="16"/>
              </w:rPr>
              <w:t>二</w:t>
            </w:r>
            <w:r w:rsidRPr="009D4EBD">
              <w:rPr>
                <w:rFonts w:eastAsia="SimSun" w:cs="Arial" w:hint="eastAsia"/>
                <w:b/>
                <w:color w:val="000000"/>
                <w:sz w:val="16"/>
              </w:rPr>
              <w:t>-</w:t>
            </w:r>
            <w:r w:rsidRPr="009D4EBD">
              <w:rPr>
                <w:rFonts w:eastAsia="SimSun" w:cs="Arial" w:hint="eastAsia"/>
                <w:b/>
                <w:color w:val="000000"/>
                <w:sz w:val="16"/>
              </w:rPr>
              <w:t>正</w:t>
            </w:r>
            <w:r w:rsidRPr="009D4EBD">
              <w:rPr>
                <w:rFonts w:eastAsia="SimSun" w:cs="Arial" w:hint="eastAsia"/>
                <w:b/>
                <w:color w:val="000000"/>
                <w:sz w:val="16"/>
              </w:rPr>
              <w:t>-</w:t>
            </w:r>
            <w:r w:rsidRPr="009D4EBD">
              <w:rPr>
                <w:rFonts w:eastAsia="SimSun" w:cs="Arial" w:hint="eastAsia"/>
                <w:b/>
                <w:color w:val="000000"/>
                <w:sz w:val="16"/>
              </w:rPr>
              <w:t>丙胺</w:t>
            </w:r>
          </w:p>
        </w:tc>
        <w:tc>
          <w:tcPr>
            <w:tcW w:w="848" w:type="dxa"/>
            <w:tcMar>
              <w:top w:w="39" w:type="dxa"/>
              <w:left w:w="39" w:type="dxa"/>
              <w:bottom w:w="39" w:type="dxa"/>
              <w:right w:w="39" w:type="dxa"/>
            </w:tcMar>
          </w:tcPr>
          <w:p w14:paraId="5A486D0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54B608" w14:textId="77777777" w:rsidTr="001124B2">
        <w:trPr>
          <w:trHeight w:val="205"/>
        </w:trPr>
        <w:tc>
          <w:tcPr>
            <w:tcW w:w="4690" w:type="dxa"/>
            <w:tcMar>
              <w:top w:w="39" w:type="dxa"/>
              <w:left w:w="39" w:type="dxa"/>
              <w:bottom w:w="39" w:type="dxa"/>
              <w:right w:w="39" w:type="dxa"/>
            </w:tcMar>
          </w:tcPr>
          <w:p w14:paraId="1D5D7FAB" w14:textId="77777777" w:rsidR="004331F3" w:rsidRPr="00AE3B2D" w:rsidRDefault="009D4EBD" w:rsidP="001124B2">
            <w:pPr>
              <w:jc w:val="left"/>
              <w:rPr>
                <w:rFonts w:eastAsia="SimSun" w:cs="Arial"/>
              </w:rPr>
            </w:pPr>
            <w:r w:rsidRPr="009D4EBD">
              <w:rPr>
                <w:rFonts w:eastAsia="SimSun" w:cs="Arial" w:hint="eastAsia"/>
                <w:b/>
                <w:color w:val="000000"/>
                <w:sz w:val="16"/>
              </w:rPr>
              <w:t>二</w:t>
            </w:r>
            <w:r w:rsidRPr="009D4EBD">
              <w:rPr>
                <w:rFonts w:eastAsia="SimSun" w:cs="Arial" w:hint="eastAsia"/>
                <w:b/>
                <w:color w:val="000000"/>
                <w:sz w:val="16"/>
              </w:rPr>
              <w:t>-</w:t>
            </w:r>
            <w:r w:rsidRPr="009D4EBD">
              <w:rPr>
                <w:rFonts w:eastAsia="SimSun" w:cs="Arial" w:hint="eastAsia"/>
                <w:b/>
                <w:color w:val="000000"/>
                <w:sz w:val="16"/>
              </w:rPr>
              <w:t>正丙胺</w:t>
            </w:r>
          </w:p>
        </w:tc>
        <w:tc>
          <w:tcPr>
            <w:tcW w:w="3532" w:type="dxa"/>
            <w:tcMar>
              <w:top w:w="39" w:type="dxa"/>
              <w:left w:w="39" w:type="dxa"/>
              <w:bottom w:w="39" w:type="dxa"/>
              <w:right w:w="39" w:type="dxa"/>
            </w:tcMar>
          </w:tcPr>
          <w:p w14:paraId="26F78F4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23F52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F2DC95" w14:textId="77777777" w:rsidTr="001124B2">
        <w:trPr>
          <w:trHeight w:val="205"/>
        </w:trPr>
        <w:tc>
          <w:tcPr>
            <w:tcW w:w="4690" w:type="dxa"/>
            <w:tcMar>
              <w:top w:w="39" w:type="dxa"/>
              <w:left w:w="39" w:type="dxa"/>
              <w:bottom w:w="39" w:type="dxa"/>
              <w:right w:w="39" w:type="dxa"/>
            </w:tcMar>
          </w:tcPr>
          <w:p w14:paraId="16D8274E" w14:textId="77777777" w:rsidR="004331F3" w:rsidRPr="00AE3B2D" w:rsidRDefault="009D4EBD" w:rsidP="001124B2">
            <w:pPr>
              <w:jc w:val="left"/>
              <w:rPr>
                <w:rFonts w:eastAsia="SimSun" w:cs="Arial"/>
              </w:rPr>
            </w:pPr>
            <w:r w:rsidRPr="009D4EBD">
              <w:rPr>
                <w:rFonts w:eastAsia="SimSun" w:cs="Arial" w:hint="eastAsia"/>
                <w:color w:val="000000"/>
                <w:sz w:val="16"/>
              </w:rPr>
              <w:t>二丙基二醇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7D689002" w14:textId="77777777" w:rsidR="004331F3" w:rsidRPr="00AE3B2D" w:rsidRDefault="009D4EBD" w:rsidP="001124B2">
            <w:pPr>
              <w:jc w:val="left"/>
              <w:rPr>
                <w:rFonts w:eastAsia="SimSun" w:cs="Arial"/>
                <w:lang w:eastAsia="zh-CN"/>
              </w:rPr>
            </w:pPr>
            <w:r w:rsidRPr="009D4EBD">
              <w:rPr>
                <w:rFonts w:eastAsia="SimSun" w:cs="Arial" w:hint="eastAsia"/>
                <w:b/>
                <w:color w:val="000000"/>
                <w:sz w:val="16"/>
                <w:lang w:eastAsia="zh-CN"/>
              </w:rPr>
              <w:t>聚</w:t>
            </w:r>
            <w:r w:rsidRPr="009D4EBD">
              <w:rPr>
                <w:rFonts w:eastAsia="SimSun" w:cs="Arial" w:hint="eastAsia"/>
                <w:b/>
                <w:color w:val="000000"/>
                <w:sz w:val="16"/>
                <w:lang w:eastAsia="zh-CN"/>
              </w:rPr>
              <w:t>(2-8)</w:t>
            </w:r>
            <w:r w:rsidRPr="009D4EBD">
              <w:rPr>
                <w:rFonts w:eastAsia="SimSun" w:cs="Arial" w:hint="eastAsia"/>
                <w:b/>
                <w:color w:val="000000"/>
                <w:sz w:val="16"/>
                <w:lang w:eastAsia="zh-CN"/>
              </w:rPr>
              <w:t>烷基二醇单烷基</w:t>
            </w:r>
            <w:r w:rsidRPr="009D4EBD">
              <w:rPr>
                <w:rFonts w:eastAsia="SimSun" w:cs="Arial" w:hint="eastAsia"/>
                <w:b/>
                <w:color w:val="000000"/>
                <w:sz w:val="16"/>
                <w:lang w:eastAsia="zh-CN"/>
              </w:rPr>
              <w:t>(C1-C6)</w:t>
            </w:r>
            <w:r w:rsidRPr="009D4EBD">
              <w:rPr>
                <w:rFonts w:eastAsia="SimSun" w:cs="Arial" w:hint="eastAsia"/>
                <w:b/>
                <w:color w:val="000000"/>
                <w:sz w:val="16"/>
                <w:lang w:eastAsia="zh-CN"/>
              </w:rPr>
              <w:t>醚</w:t>
            </w:r>
          </w:p>
        </w:tc>
        <w:tc>
          <w:tcPr>
            <w:tcW w:w="848" w:type="dxa"/>
            <w:tcMar>
              <w:top w:w="39" w:type="dxa"/>
              <w:left w:w="39" w:type="dxa"/>
              <w:bottom w:w="39" w:type="dxa"/>
              <w:right w:w="39" w:type="dxa"/>
            </w:tcMar>
          </w:tcPr>
          <w:p w14:paraId="2F69912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3C7F8C" w14:textId="77777777" w:rsidTr="001124B2">
        <w:trPr>
          <w:trHeight w:val="205"/>
        </w:trPr>
        <w:tc>
          <w:tcPr>
            <w:tcW w:w="4690" w:type="dxa"/>
            <w:tcMar>
              <w:top w:w="39" w:type="dxa"/>
              <w:left w:w="39" w:type="dxa"/>
              <w:bottom w:w="39" w:type="dxa"/>
              <w:right w:w="39" w:type="dxa"/>
            </w:tcMar>
          </w:tcPr>
          <w:p w14:paraId="230548A6" w14:textId="77777777" w:rsidR="004331F3" w:rsidRPr="00AE3B2D" w:rsidRDefault="009D4EBD" w:rsidP="001124B2">
            <w:pPr>
              <w:jc w:val="left"/>
              <w:rPr>
                <w:rFonts w:eastAsia="SimSun" w:cs="Arial"/>
              </w:rPr>
            </w:pPr>
            <w:r w:rsidRPr="009D4EBD">
              <w:rPr>
                <w:rFonts w:eastAsia="SimSun" w:cs="Arial" w:hint="eastAsia"/>
                <w:color w:val="000000"/>
                <w:sz w:val="16"/>
              </w:rPr>
              <w:t>丙二醇</w:t>
            </w:r>
            <w:r>
              <w:rPr>
                <w:rFonts w:eastAsia="SimSun" w:cs="Arial" w:hint="eastAsia"/>
                <w:color w:val="000000"/>
                <w:sz w:val="16"/>
                <w:lang w:eastAsia="zh-CN"/>
              </w:rPr>
              <w:t>单</w:t>
            </w:r>
            <w:r w:rsidRPr="009D4EBD">
              <w:rPr>
                <w:rFonts w:eastAsia="SimSun" w:cs="Arial" w:hint="eastAsia"/>
                <w:color w:val="000000"/>
                <w:sz w:val="16"/>
              </w:rPr>
              <w:t>甲醚</w:t>
            </w:r>
            <w:r w:rsidR="004331F3" w:rsidRPr="00AE3B2D">
              <w:rPr>
                <w:rFonts w:eastAsia="SimSun" w:cs="Arial"/>
                <w:color w:val="000000"/>
                <w:sz w:val="16"/>
              </w:rPr>
              <w:t>(a)</w:t>
            </w:r>
          </w:p>
        </w:tc>
        <w:tc>
          <w:tcPr>
            <w:tcW w:w="3532" w:type="dxa"/>
            <w:tcMar>
              <w:top w:w="39" w:type="dxa"/>
              <w:left w:w="39" w:type="dxa"/>
              <w:bottom w:w="39" w:type="dxa"/>
              <w:right w:w="39" w:type="dxa"/>
            </w:tcMar>
          </w:tcPr>
          <w:p w14:paraId="1CC0E059" w14:textId="77777777" w:rsidR="004331F3" w:rsidRPr="00AE3B2D" w:rsidRDefault="009D4EBD" w:rsidP="001124B2">
            <w:pPr>
              <w:jc w:val="left"/>
              <w:rPr>
                <w:rFonts w:eastAsia="SimSun" w:cs="Arial"/>
                <w:lang w:eastAsia="zh-CN"/>
              </w:rPr>
            </w:pPr>
            <w:r w:rsidRPr="009D4EBD">
              <w:rPr>
                <w:rFonts w:eastAsia="SimSun" w:cs="Arial" w:hint="eastAsia"/>
                <w:b/>
                <w:color w:val="000000"/>
                <w:sz w:val="16"/>
                <w:lang w:eastAsia="zh-CN"/>
              </w:rPr>
              <w:t>聚</w:t>
            </w:r>
            <w:r w:rsidRPr="009D4EBD">
              <w:rPr>
                <w:rFonts w:eastAsia="SimSun" w:cs="Arial" w:hint="eastAsia"/>
                <w:b/>
                <w:color w:val="000000"/>
                <w:sz w:val="16"/>
                <w:lang w:eastAsia="zh-CN"/>
              </w:rPr>
              <w:t>(2-8)</w:t>
            </w:r>
            <w:r w:rsidRPr="009D4EBD">
              <w:rPr>
                <w:rFonts w:eastAsia="SimSun" w:cs="Arial" w:hint="eastAsia"/>
                <w:b/>
                <w:color w:val="000000"/>
                <w:sz w:val="16"/>
                <w:lang w:eastAsia="zh-CN"/>
              </w:rPr>
              <w:t>烷基二醇单烷基</w:t>
            </w:r>
            <w:r w:rsidRPr="009D4EBD">
              <w:rPr>
                <w:rFonts w:eastAsia="SimSun" w:cs="Arial" w:hint="eastAsia"/>
                <w:b/>
                <w:color w:val="000000"/>
                <w:sz w:val="16"/>
                <w:lang w:eastAsia="zh-CN"/>
              </w:rPr>
              <w:t>(C1-C6)</w:t>
            </w:r>
            <w:r w:rsidRPr="009D4EBD">
              <w:rPr>
                <w:rFonts w:eastAsia="SimSun" w:cs="Arial" w:hint="eastAsia"/>
                <w:b/>
                <w:color w:val="000000"/>
                <w:sz w:val="16"/>
                <w:lang w:eastAsia="zh-CN"/>
              </w:rPr>
              <w:t>醚</w:t>
            </w:r>
          </w:p>
        </w:tc>
        <w:tc>
          <w:tcPr>
            <w:tcW w:w="848" w:type="dxa"/>
            <w:tcMar>
              <w:top w:w="39" w:type="dxa"/>
              <w:left w:w="39" w:type="dxa"/>
              <w:bottom w:w="39" w:type="dxa"/>
              <w:right w:w="39" w:type="dxa"/>
            </w:tcMar>
          </w:tcPr>
          <w:p w14:paraId="2E6B7A3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AE2A27" w14:textId="77777777" w:rsidTr="001124B2">
        <w:trPr>
          <w:trHeight w:val="205"/>
        </w:trPr>
        <w:tc>
          <w:tcPr>
            <w:tcW w:w="4690" w:type="dxa"/>
            <w:tcMar>
              <w:top w:w="39" w:type="dxa"/>
              <w:left w:w="39" w:type="dxa"/>
              <w:bottom w:w="39" w:type="dxa"/>
              <w:right w:w="39" w:type="dxa"/>
            </w:tcMar>
          </w:tcPr>
          <w:p w14:paraId="67F60974" w14:textId="77777777" w:rsidR="004331F3" w:rsidRPr="00AE3B2D" w:rsidRDefault="009D4EBD" w:rsidP="001124B2">
            <w:pPr>
              <w:jc w:val="left"/>
              <w:rPr>
                <w:rFonts w:eastAsia="SimSun" w:cs="Arial"/>
              </w:rPr>
            </w:pPr>
            <w:r w:rsidRPr="009D4EBD">
              <w:rPr>
                <w:rFonts w:eastAsia="SimSun" w:cs="Arial" w:hint="eastAsia"/>
                <w:color w:val="000000"/>
                <w:sz w:val="16"/>
              </w:rPr>
              <w:t>碳酸二钠溶液</w:t>
            </w:r>
          </w:p>
        </w:tc>
        <w:tc>
          <w:tcPr>
            <w:tcW w:w="3532" w:type="dxa"/>
            <w:tcMar>
              <w:top w:w="39" w:type="dxa"/>
              <w:left w:w="39" w:type="dxa"/>
              <w:bottom w:w="39" w:type="dxa"/>
              <w:right w:w="39" w:type="dxa"/>
            </w:tcMar>
          </w:tcPr>
          <w:p w14:paraId="64D5A10C" w14:textId="77777777" w:rsidR="004331F3" w:rsidRPr="00AE3B2D" w:rsidRDefault="009D4EBD" w:rsidP="001124B2">
            <w:pPr>
              <w:jc w:val="left"/>
              <w:rPr>
                <w:rFonts w:eastAsia="SimSun" w:cs="Arial"/>
              </w:rPr>
            </w:pPr>
            <w:r w:rsidRPr="009D4EBD">
              <w:rPr>
                <w:rFonts w:eastAsia="SimSun" w:cs="Arial" w:hint="eastAsia"/>
                <w:b/>
                <w:color w:val="000000"/>
                <w:sz w:val="16"/>
              </w:rPr>
              <w:t>碳酸钠溶液</w:t>
            </w:r>
            <w:r w:rsidR="004331F3" w:rsidRPr="00AE3B2D">
              <w:rPr>
                <w:rFonts w:eastAsia="SimSun" w:cs="Arial"/>
                <w:b/>
                <w:color w:val="000000"/>
                <w:sz w:val="16"/>
              </w:rPr>
              <w:t>(*)</w:t>
            </w:r>
          </w:p>
        </w:tc>
        <w:tc>
          <w:tcPr>
            <w:tcW w:w="848" w:type="dxa"/>
            <w:tcMar>
              <w:top w:w="39" w:type="dxa"/>
              <w:left w:w="39" w:type="dxa"/>
              <w:bottom w:w="39" w:type="dxa"/>
              <w:right w:w="39" w:type="dxa"/>
            </w:tcMar>
          </w:tcPr>
          <w:p w14:paraId="7290378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DDD2311" w14:textId="77777777" w:rsidTr="001124B2">
        <w:trPr>
          <w:trHeight w:val="205"/>
        </w:trPr>
        <w:tc>
          <w:tcPr>
            <w:tcW w:w="4690" w:type="dxa"/>
            <w:tcMar>
              <w:top w:w="39" w:type="dxa"/>
              <w:left w:w="39" w:type="dxa"/>
              <w:bottom w:w="39" w:type="dxa"/>
              <w:right w:w="39" w:type="dxa"/>
            </w:tcMar>
          </w:tcPr>
          <w:p w14:paraId="3193EF5D" w14:textId="77777777" w:rsidR="004331F3" w:rsidRPr="00AE3B2D" w:rsidRDefault="00FE5436" w:rsidP="001124B2">
            <w:pPr>
              <w:jc w:val="left"/>
              <w:rPr>
                <w:rFonts w:eastAsia="SimSun" w:cs="Arial"/>
              </w:rPr>
            </w:pPr>
            <w:r w:rsidRPr="00FE5436">
              <w:rPr>
                <w:rFonts w:eastAsia="SimSun" w:cs="Arial" w:hint="eastAsia"/>
                <w:color w:val="000000"/>
                <w:sz w:val="16"/>
              </w:rPr>
              <w:t>馏出物</w:t>
            </w:r>
            <w:r w:rsidRPr="00FE5436">
              <w:rPr>
                <w:rFonts w:eastAsia="SimSun" w:cs="Arial" w:hint="eastAsia"/>
                <w:color w:val="000000"/>
                <w:sz w:val="16"/>
              </w:rPr>
              <w:t>(</w:t>
            </w:r>
            <w:r w:rsidRPr="00FE5436">
              <w:rPr>
                <w:rFonts w:eastAsia="SimSun" w:cs="Arial" w:hint="eastAsia"/>
                <w:color w:val="000000"/>
                <w:sz w:val="16"/>
              </w:rPr>
              <w:t>石油</w:t>
            </w:r>
            <w:r w:rsidRPr="00FE5436">
              <w:rPr>
                <w:rFonts w:eastAsia="SimSun" w:cs="Arial"/>
                <w:color w:val="000000"/>
                <w:sz w:val="16"/>
              </w:rPr>
              <w:t>),</w:t>
            </w:r>
            <w:r w:rsidRPr="00FE5436">
              <w:rPr>
                <w:rFonts w:eastAsia="SimSun" w:cs="Arial" w:hint="eastAsia"/>
                <w:color w:val="000000"/>
                <w:sz w:val="16"/>
              </w:rPr>
              <w:t xml:space="preserve"> </w:t>
            </w:r>
            <w:r w:rsidRPr="00FE5436">
              <w:rPr>
                <w:rFonts w:eastAsia="SimSun" w:cs="Arial" w:hint="eastAsia"/>
                <w:color w:val="000000"/>
                <w:sz w:val="16"/>
              </w:rPr>
              <w:t>蒸气裂化的</w:t>
            </w:r>
            <w:r w:rsidRPr="00FE5436">
              <w:rPr>
                <w:rFonts w:eastAsia="SimSun" w:cs="Arial" w:hint="eastAsia"/>
                <w:color w:val="000000"/>
                <w:sz w:val="16"/>
              </w:rPr>
              <w:t>,</w:t>
            </w:r>
            <w:r>
              <w:rPr>
                <w:rFonts w:eastAsia="SimSun" w:cs="Arial"/>
                <w:color w:val="000000"/>
                <w:sz w:val="16"/>
              </w:rPr>
              <w:t xml:space="preserve"> </w:t>
            </w:r>
            <w:r w:rsidRPr="00FE5436">
              <w:rPr>
                <w:rFonts w:eastAsia="SimSun" w:cs="Arial" w:hint="eastAsia"/>
                <w:color w:val="000000"/>
                <w:sz w:val="16"/>
              </w:rPr>
              <w:t>C8-C12</w:t>
            </w:r>
            <w:r w:rsidRPr="00FE5436">
              <w:rPr>
                <w:rFonts w:eastAsia="SimSun" w:cs="Arial" w:hint="eastAsia"/>
                <w:color w:val="000000"/>
                <w:sz w:val="16"/>
              </w:rPr>
              <w:t>馏份</w:t>
            </w:r>
            <w:r w:rsidR="004331F3" w:rsidRPr="00AE3B2D">
              <w:rPr>
                <w:rFonts w:eastAsia="SimSun" w:cs="Arial"/>
                <w:color w:val="000000"/>
                <w:sz w:val="16"/>
              </w:rPr>
              <w:t>(a)</w:t>
            </w:r>
          </w:p>
        </w:tc>
        <w:tc>
          <w:tcPr>
            <w:tcW w:w="3532" w:type="dxa"/>
            <w:tcMar>
              <w:top w:w="39" w:type="dxa"/>
              <w:left w:w="39" w:type="dxa"/>
              <w:bottom w:w="39" w:type="dxa"/>
              <w:right w:w="39" w:type="dxa"/>
            </w:tcMar>
          </w:tcPr>
          <w:p w14:paraId="13528A6B" w14:textId="77777777" w:rsidR="004331F3" w:rsidRPr="00AE3B2D" w:rsidRDefault="00FE5436" w:rsidP="001124B2">
            <w:pPr>
              <w:jc w:val="left"/>
              <w:rPr>
                <w:rFonts w:eastAsia="SimSun" w:cs="Arial"/>
              </w:rPr>
            </w:pPr>
            <w:r w:rsidRPr="00FE5436">
              <w:rPr>
                <w:rFonts w:eastAsia="SimSun" w:cs="Arial" w:hint="eastAsia"/>
                <w:b/>
                <w:color w:val="000000"/>
                <w:sz w:val="16"/>
              </w:rPr>
              <w:t>精制树脂油</w:t>
            </w:r>
          </w:p>
        </w:tc>
        <w:tc>
          <w:tcPr>
            <w:tcW w:w="848" w:type="dxa"/>
            <w:tcMar>
              <w:top w:w="39" w:type="dxa"/>
              <w:left w:w="39" w:type="dxa"/>
              <w:bottom w:w="39" w:type="dxa"/>
              <w:right w:w="39" w:type="dxa"/>
            </w:tcMar>
          </w:tcPr>
          <w:p w14:paraId="6094F73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93EE57" w14:textId="77777777" w:rsidTr="001124B2">
        <w:trPr>
          <w:trHeight w:val="205"/>
        </w:trPr>
        <w:tc>
          <w:tcPr>
            <w:tcW w:w="4690" w:type="dxa"/>
            <w:tcMar>
              <w:top w:w="39" w:type="dxa"/>
              <w:left w:w="39" w:type="dxa"/>
              <w:bottom w:w="39" w:type="dxa"/>
              <w:right w:w="39" w:type="dxa"/>
            </w:tcMar>
          </w:tcPr>
          <w:p w14:paraId="37972974" w14:textId="77777777" w:rsidR="004331F3" w:rsidRPr="00AE3B2D" w:rsidRDefault="00FE5436" w:rsidP="001124B2">
            <w:pPr>
              <w:jc w:val="left"/>
              <w:rPr>
                <w:rFonts w:eastAsia="SimSun" w:cs="Arial"/>
                <w:lang w:eastAsia="zh-CN"/>
              </w:rPr>
            </w:pPr>
            <w:r w:rsidRPr="00FE5436">
              <w:rPr>
                <w:rFonts w:eastAsia="SimSun" w:cs="Arial" w:hint="eastAsia"/>
                <w:b/>
                <w:color w:val="000000"/>
                <w:sz w:val="16"/>
                <w:lang w:eastAsia="zh-CN"/>
              </w:rPr>
              <w:t>二硫代氨基甲酸盐酯</w:t>
            </w:r>
            <w:r w:rsidR="004331F3" w:rsidRPr="00AE3B2D">
              <w:rPr>
                <w:rFonts w:eastAsia="SimSun" w:cs="Arial"/>
                <w:b/>
                <w:color w:val="000000"/>
                <w:sz w:val="16"/>
                <w:lang w:eastAsia="zh-CN"/>
              </w:rPr>
              <w:t>(C7-C35)</w:t>
            </w:r>
          </w:p>
        </w:tc>
        <w:tc>
          <w:tcPr>
            <w:tcW w:w="3532" w:type="dxa"/>
            <w:tcMar>
              <w:top w:w="39" w:type="dxa"/>
              <w:left w:w="39" w:type="dxa"/>
              <w:bottom w:w="39" w:type="dxa"/>
              <w:right w:w="39" w:type="dxa"/>
            </w:tcMar>
          </w:tcPr>
          <w:p w14:paraId="3D1E1EA8"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78AF2D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73EC0B" w14:textId="77777777" w:rsidTr="001124B2">
        <w:trPr>
          <w:trHeight w:val="205"/>
        </w:trPr>
        <w:tc>
          <w:tcPr>
            <w:tcW w:w="4690" w:type="dxa"/>
            <w:tcMar>
              <w:top w:w="39" w:type="dxa"/>
              <w:left w:w="39" w:type="dxa"/>
              <w:bottom w:w="39" w:type="dxa"/>
              <w:right w:w="39" w:type="dxa"/>
            </w:tcMar>
          </w:tcPr>
          <w:p w14:paraId="1E2B4238" w14:textId="77777777" w:rsidR="004331F3" w:rsidRPr="00AE3B2D" w:rsidRDefault="00FE5436" w:rsidP="001124B2">
            <w:pPr>
              <w:jc w:val="left"/>
              <w:rPr>
                <w:rFonts w:eastAsia="SimSun" w:cs="Arial"/>
              </w:rPr>
            </w:pPr>
            <w:r w:rsidRPr="00FE5436">
              <w:rPr>
                <w:rFonts w:eastAsia="SimSun" w:cs="Arial" w:hint="eastAsia"/>
                <w:b/>
                <w:color w:val="000000"/>
                <w:sz w:val="16"/>
              </w:rPr>
              <w:t>双十三烷基己二酸酯</w:t>
            </w:r>
          </w:p>
        </w:tc>
        <w:tc>
          <w:tcPr>
            <w:tcW w:w="3532" w:type="dxa"/>
            <w:tcMar>
              <w:top w:w="39" w:type="dxa"/>
              <w:left w:w="39" w:type="dxa"/>
              <w:bottom w:w="39" w:type="dxa"/>
              <w:right w:w="39" w:type="dxa"/>
            </w:tcMar>
          </w:tcPr>
          <w:p w14:paraId="7C98242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3B0B74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0A732B" w14:textId="77777777" w:rsidTr="001124B2">
        <w:trPr>
          <w:trHeight w:val="205"/>
        </w:trPr>
        <w:tc>
          <w:tcPr>
            <w:tcW w:w="4690" w:type="dxa"/>
            <w:tcMar>
              <w:top w:w="39" w:type="dxa"/>
              <w:left w:w="39" w:type="dxa"/>
              <w:bottom w:w="39" w:type="dxa"/>
              <w:right w:w="39" w:type="dxa"/>
            </w:tcMar>
          </w:tcPr>
          <w:p w14:paraId="43334653" w14:textId="77777777" w:rsidR="004331F3" w:rsidRPr="00AE3B2D" w:rsidRDefault="00FE5436" w:rsidP="001124B2">
            <w:pPr>
              <w:jc w:val="left"/>
              <w:rPr>
                <w:rFonts w:eastAsia="SimSun" w:cs="Arial"/>
              </w:rPr>
            </w:pPr>
            <w:r w:rsidRPr="00FE5436">
              <w:rPr>
                <w:rFonts w:eastAsia="SimSun" w:cs="Arial" w:hint="eastAsia"/>
                <w:b/>
                <w:color w:val="000000"/>
                <w:sz w:val="16"/>
              </w:rPr>
              <w:t>邻苯二甲酸二十三酯</w:t>
            </w:r>
          </w:p>
        </w:tc>
        <w:tc>
          <w:tcPr>
            <w:tcW w:w="3532" w:type="dxa"/>
            <w:tcMar>
              <w:top w:w="39" w:type="dxa"/>
              <w:left w:w="39" w:type="dxa"/>
              <w:bottom w:w="39" w:type="dxa"/>
              <w:right w:w="39" w:type="dxa"/>
            </w:tcMar>
          </w:tcPr>
          <w:p w14:paraId="211DC05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D676E9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2DB131" w14:textId="77777777" w:rsidTr="001124B2">
        <w:trPr>
          <w:trHeight w:val="205"/>
        </w:trPr>
        <w:tc>
          <w:tcPr>
            <w:tcW w:w="4690" w:type="dxa"/>
            <w:tcMar>
              <w:top w:w="39" w:type="dxa"/>
              <w:left w:w="39" w:type="dxa"/>
              <w:bottom w:w="39" w:type="dxa"/>
              <w:right w:w="39" w:type="dxa"/>
            </w:tcMar>
          </w:tcPr>
          <w:p w14:paraId="2FF10A12" w14:textId="77777777" w:rsidR="004331F3" w:rsidRPr="00AE3B2D" w:rsidRDefault="00FE5436" w:rsidP="001124B2">
            <w:pPr>
              <w:jc w:val="left"/>
              <w:rPr>
                <w:rFonts w:eastAsia="SimSun" w:cs="Arial"/>
                <w:lang w:eastAsia="zh-CN"/>
              </w:rPr>
            </w:pPr>
            <w:r w:rsidRPr="00FE5436">
              <w:rPr>
                <w:rFonts w:eastAsia="SimSun" w:cs="Arial" w:hint="eastAsia"/>
                <w:b/>
                <w:color w:val="000000"/>
                <w:sz w:val="16"/>
                <w:lang w:eastAsia="zh-CN"/>
              </w:rPr>
              <w:t>邻苯二甲酸双十一烷酯</w:t>
            </w:r>
          </w:p>
        </w:tc>
        <w:tc>
          <w:tcPr>
            <w:tcW w:w="3532" w:type="dxa"/>
            <w:tcMar>
              <w:top w:w="39" w:type="dxa"/>
              <w:left w:w="39" w:type="dxa"/>
              <w:bottom w:w="39" w:type="dxa"/>
              <w:right w:w="39" w:type="dxa"/>
            </w:tcMar>
          </w:tcPr>
          <w:p w14:paraId="4D1C1906"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9F8D5C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933370" w14:textId="77777777" w:rsidTr="001124B2">
        <w:trPr>
          <w:trHeight w:val="205"/>
        </w:trPr>
        <w:tc>
          <w:tcPr>
            <w:tcW w:w="4690" w:type="dxa"/>
            <w:tcMar>
              <w:top w:w="39" w:type="dxa"/>
              <w:left w:w="39" w:type="dxa"/>
              <w:bottom w:w="39" w:type="dxa"/>
              <w:right w:w="39" w:type="dxa"/>
            </w:tcMar>
          </w:tcPr>
          <w:p w14:paraId="75F3A1B4" w14:textId="77777777" w:rsidR="004331F3" w:rsidRPr="00AE3B2D" w:rsidRDefault="00775AE1" w:rsidP="001124B2">
            <w:pPr>
              <w:jc w:val="left"/>
              <w:rPr>
                <w:rFonts w:eastAsia="SimSun" w:cs="Arial"/>
              </w:rPr>
            </w:pPr>
            <w:r w:rsidRPr="00775AE1">
              <w:rPr>
                <w:rFonts w:eastAsia="SimSun" w:cs="Arial" w:hint="eastAsia"/>
                <w:color w:val="000000"/>
                <w:sz w:val="16"/>
              </w:rPr>
              <w:t>外</w:t>
            </w:r>
            <w:r w:rsidRPr="00775AE1">
              <w:rPr>
                <w:rFonts w:eastAsia="SimSun" w:cs="Arial" w:hint="eastAsia"/>
                <w:color w:val="000000"/>
                <w:sz w:val="16"/>
              </w:rPr>
              <w:t>-</w:t>
            </w:r>
            <w:r w:rsidRPr="00775AE1">
              <w:rPr>
                <w:rFonts w:eastAsia="SimSun" w:cs="Arial" w:hint="eastAsia"/>
                <w:color w:val="000000"/>
                <w:sz w:val="16"/>
              </w:rPr>
              <w:t>消旋乳酸</w:t>
            </w:r>
          </w:p>
        </w:tc>
        <w:tc>
          <w:tcPr>
            <w:tcW w:w="3532" w:type="dxa"/>
            <w:tcMar>
              <w:top w:w="39" w:type="dxa"/>
              <w:left w:w="39" w:type="dxa"/>
              <w:bottom w:w="39" w:type="dxa"/>
              <w:right w:w="39" w:type="dxa"/>
            </w:tcMar>
          </w:tcPr>
          <w:p w14:paraId="1E8F6EBA" w14:textId="77777777" w:rsidR="004331F3" w:rsidRPr="00AE3B2D" w:rsidRDefault="00775AE1" w:rsidP="001124B2">
            <w:pPr>
              <w:jc w:val="left"/>
              <w:rPr>
                <w:rFonts w:eastAsia="SimSun" w:cs="Arial"/>
              </w:rPr>
            </w:pPr>
            <w:r w:rsidRPr="00775AE1">
              <w:rPr>
                <w:rFonts w:eastAsia="SimSun" w:cs="Arial" w:hint="eastAsia"/>
                <w:b/>
                <w:color w:val="000000"/>
                <w:sz w:val="16"/>
              </w:rPr>
              <w:t>乳酸</w:t>
            </w:r>
          </w:p>
        </w:tc>
        <w:tc>
          <w:tcPr>
            <w:tcW w:w="848" w:type="dxa"/>
            <w:tcMar>
              <w:top w:w="39" w:type="dxa"/>
              <w:left w:w="39" w:type="dxa"/>
              <w:bottom w:w="39" w:type="dxa"/>
              <w:right w:w="39" w:type="dxa"/>
            </w:tcMar>
          </w:tcPr>
          <w:p w14:paraId="7F97A4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51DD20" w14:textId="77777777" w:rsidTr="001124B2">
        <w:trPr>
          <w:trHeight w:val="205"/>
        </w:trPr>
        <w:tc>
          <w:tcPr>
            <w:tcW w:w="4690" w:type="dxa"/>
            <w:tcMar>
              <w:top w:w="39" w:type="dxa"/>
              <w:left w:w="39" w:type="dxa"/>
              <w:bottom w:w="39" w:type="dxa"/>
              <w:right w:w="39" w:type="dxa"/>
            </w:tcMar>
          </w:tcPr>
          <w:p w14:paraId="65293B35" w14:textId="77777777" w:rsidR="004331F3" w:rsidRPr="00AE3B2D" w:rsidRDefault="00775AE1" w:rsidP="001124B2">
            <w:pPr>
              <w:jc w:val="left"/>
              <w:rPr>
                <w:rFonts w:eastAsia="SimSun" w:cs="Arial"/>
              </w:rPr>
            </w:pPr>
            <w:r w:rsidRPr="00775AE1">
              <w:rPr>
                <w:rFonts w:eastAsia="SimSun" w:cs="Arial" w:hint="eastAsia"/>
                <w:color w:val="000000"/>
                <w:sz w:val="16"/>
              </w:rPr>
              <w:t>外</w:t>
            </w:r>
            <w:r w:rsidRPr="00775AE1">
              <w:rPr>
                <w:rFonts w:eastAsia="SimSun" w:cs="Arial" w:hint="eastAsia"/>
                <w:color w:val="000000"/>
                <w:sz w:val="16"/>
              </w:rPr>
              <w:t>-</w:t>
            </w:r>
            <w:r w:rsidRPr="00775AE1">
              <w:rPr>
                <w:rFonts w:eastAsia="SimSun" w:cs="Arial" w:hint="eastAsia"/>
                <w:color w:val="000000"/>
                <w:sz w:val="16"/>
              </w:rPr>
              <w:t>消旋</w:t>
            </w:r>
            <w:r w:rsidRPr="00775AE1">
              <w:rPr>
                <w:rFonts w:eastAsia="SimSun" w:cs="Arial" w:hint="eastAsia"/>
                <w:color w:val="000000"/>
                <w:sz w:val="16"/>
              </w:rPr>
              <w:t>-</w:t>
            </w:r>
            <w:r w:rsidRPr="00775AE1">
              <w:rPr>
                <w:rFonts w:eastAsia="SimSun" w:cs="Arial" w:hint="eastAsia"/>
                <w:color w:val="000000"/>
                <w:sz w:val="16"/>
              </w:rPr>
              <w:t>对</w:t>
            </w:r>
            <w:r w:rsidRPr="00775AE1">
              <w:rPr>
                <w:rFonts w:eastAsia="SimSun" w:cs="Arial" w:hint="eastAsia"/>
                <w:color w:val="000000"/>
                <w:sz w:val="16"/>
              </w:rPr>
              <w:t>-1,8-</w:t>
            </w:r>
            <w:r w:rsidRPr="00775AE1">
              <w:rPr>
                <w:rFonts w:eastAsia="SimSun" w:cs="Arial" w:hint="eastAsia"/>
                <w:color w:val="000000"/>
                <w:sz w:val="16"/>
              </w:rPr>
              <w:t>二烯</w:t>
            </w:r>
            <w:r>
              <w:rPr>
                <w:rFonts w:eastAsia="SimSun" w:cs="Arial" w:hint="eastAsia"/>
                <w:color w:val="000000"/>
                <w:sz w:val="16"/>
                <w:lang w:eastAsia="zh-CN"/>
              </w:rPr>
              <w:t>(</w:t>
            </w:r>
            <w:r w:rsidRPr="00775AE1">
              <w:rPr>
                <w:rFonts w:eastAsia="SimSun" w:cs="Arial" w:hint="eastAsia"/>
                <w:color w:val="000000"/>
                <w:sz w:val="16"/>
              </w:rPr>
              <w:t>烃</w:t>
            </w:r>
            <w:r>
              <w:rPr>
                <w:rFonts w:eastAsia="SimSun" w:cs="Arial" w:hint="eastAsia"/>
                <w:color w:val="000000"/>
                <w:sz w:val="16"/>
                <w:lang w:eastAsia="zh-CN"/>
              </w:rPr>
              <w:t>)</w:t>
            </w:r>
          </w:p>
        </w:tc>
        <w:tc>
          <w:tcPr>
            <w:tcW w:w="3532" w:type="dxa"/>
            <w:tcMar>
              <w:top w:w="39" w:type="dxa"/>
              <w:left w:w="39" w:type="dxa"/>
              <w:bottom w:w="39" w:type="dxa"/>
              <w:right w:w="39" w:type="dxa"/>
            </w:tcMar>
          </w:tcPr>
          <w:p w14:paraId="79D15344" w14:textId="77777777" w:rsidR="004331F3" w:rsidRPr="00AE3B2D" w:rsidRDefault="00582FFC" w:rsidP="001124B2">
            <w:pPr>
              <w:jc w:val="left"/>
              <w:rPr>
                <w:rFonts w:eastAsia="SimSun" w:cs="Arial"/>
              </w:rPr>
            </w:pPr>
            <w:r w:rsidRPr="00582FFC">
              <w:rPr>
                <w:rFonts w:eastAsia="SimSun" w:cs="Arial" w:hint="eastAsia"/>
                <w:b/>
                <w:color w:val="000000"/>
                <w:sz w:val="16"/>
              </w:rPr>
              <w:t>二戊烯</w:t>
            </w:r>
          </w:p>
        </w:tc>
        <w:tc>
          <w:tcPr>
            <w:tcW w:w="848" w:type="dxa"/>
            <w:tcMar>
              <w:top w:w="39" w:type="dxa"/>
              <w:left w:w="39" w:type="dxa"/>
              <w:bottom w:w="39" w:type="dxa"/>
              <w:right w:w="39" w:type="dxa"/>
            </w:tcMar>
          </w:tcPr>
          <w:p w14:paraId="6E7450E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FDE852" w14:textId="77777777" w:rsidTr="001124B2">
        <w:trPr>
          <w:trHeight w:val="205"/>
        </w:trPr>
        <w:tc>
          <w:tcPr>
            <w:tcW w:w="4690" w:type="dxa"/>
            <w:tcMar>
              <w:top w:w="39" w:type="dxa"/>
              <w:left w:w="39" w:type="dxa"/>
              <w:bottom w:w="39" w:type="dxa"/>
              <w:right w:w="39" w:type="dxa"/>
            </w:tcMar>
          </w:tcPr>
          <w:p w14:paraId="029D2205" w14:textId="77777777" w:rsidR="004331F3" w:rsidRPr="00AE3B2D" w:rsidRDefault="00582FFC" w:rsidP="001124B2">
            <w:pPr>
              <w:jc w:val="left"/>
              <w:rPr>
                <w:rFonts w:eastAsia="SimSun" w:cs="Arial"/>
              </w:rPr>
            </w:pPr>
            <w:r w:rsidRPr="00582FFC">
              <w:rPr>
                <w:rFonts w:eastAsia="SimSun" w:cs="Arial" w:hint="eastAsia"/>
                <w:color w:val="000000"/>
                <w:sz w:val="16"/>
              </w:rPr>
              <w:t>廿二烷</w:t>
            </w:r>
            <w:r w:rsidRPr="00582FFC">
              <w:rPr>
                <w:rFonts w:eastAsia="SimSun" w:cs="Arial" w:hint="eastAsia"/>
                <w:color w:val="000000"/>
                <w:sz w:val="16"/>
              </w:rPr>
              <w:t>1-</w:t>
            </w:r>
            <w:r w:rsidRPr="00582FFC">
              <w:rPr>
                <w:rFonts w:eastAsia="SimSun" w:cs="Arial" w:hint="eastAsia"/>
                <w:color w:val="000000"/>
                <w:sz w:val="16"/>
              </w:rPr>
              <w:t>醇</w:t>
            </w:r>
            <w:r w:rsidR="004331F3" w:rsidRPr="00AE3B2D">
              <w:rPr>
                <w:rFonts w:eastAsia="SimSun" w:cs="Arial"/>
                <w:color w:val="000000"/>
                <w:sz w:val="16"/>
              </w:rPr>
              <w:t>(a)</w:t>
            </w:r>
          </w:p>
        </w:tc>
        <w:tc>
          <w:tcPr>
            <w:tcW w:w="3532" w:type="dxa"/>
            <w:tcMar>
              <w:top w:w="39" w:type="dxa"/>
              <w:left w:w="39" w:type="dxa"/>
              <w:bottom w:w="39" w:type="dxa"/>
              <w:right w:w="39" w:type="dxa"/>
            </w:tcMar>
          </w:tcPr>
          <w:p w14:paraId="612EC400" w14:textId="77777777" w:rsidR="004331F3" w:rsidRPr="00AE3B2D" w:rsidRDefault="00582FFC" w:rsidP="001124B2">
            <w:pPr>
              <w:jc w:val="left"/>
              <w:rPr>
                <w:rFonts w:eastAsia="SimSun" w:cs="Arial"/>
              </w:rPr>
            </w:pPr>
            <w:r w:rsidRPr="00582FFC">
              <w:rPr>
                <w:rFonts w:eastAsia="SimSun" w:cs="Arial" w:hint="eastAsia"/>
                <w:b/>
                <w:color w:val="000000"/>
                <w:sz w:val="16"/>
              </w:rPr>
              <w:t>(C13+)</w:t>
            </w:r>
            <w:r w:rsidRPr="00582FFC">
              <w:rPr>
                <w:rFonts w:eastAsia="SimSun" w:cs="Arial" w:hint="eastAsia"/>
                <w:b/>
                <w:color w:val="000000"/>
                <w:sz w:val="16"/>
              </w:rPr>
              <w:t>醇类</w:t>
            </w:r>
          </w:p>
        </w:tc>
        <w:tc>
          <w:tcPr>
            <w:tcW w:w="848" w:type="dxa"/>
            <w:tcMar>
              <w:top w:w="39" w:type="dxa"/>
              <w:left w:w="39" w:type="dxa"/>
              <w:bottom w:w="39" w:type="dxa"/>
              <w:right w:w="39" w:type="dxa"/>
            </w:tcMar>
          </w:tcPr>
          <w:p w14:paraId="5A2217F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03F770" w14:textId="77777777" w:rsidTr="001124B2">
        <w:trPr>
          <w:trHeight w:val="205"/>
        </w:trPr>
        <w:tc>
          <w:tcPr>
            <w:tcW w:w="4690" w:type="dxa"/>
            <w:tcMar>
              <w:top w:w="39" w:type="dxa"/>
              <w:left w:w="39" w:type="dxa"/>
              <w:bottom w:w="39" w:type="dxa"/>
              <w:right w:w="39" w:type="dxa"/>
            </w:tcMar>
          </w:tcPr>
          <w:p w14:paraId="6FC67537" w14:textId="77777777" w:rsidR="004331F3" w:rsidRPr="00AE3B2D" w:rsidRDefault="00582FFC" w:rsidP="001124B2">
            <w:pPr>
              <w:jc w:val="left"/>
              <w:rPr>
                <w:rFonts w:eastAsia="SimSun" w:cs="Arial"/>
              </w:rPr>
            </w:pPr>
            <w:r w:rsidRPr="00582FFC">
              <w:rPr>
                <w:rFonts w:eastAsia="SimSun" w:cs="Arial" w:hint="eastAsia"/>
                <w:color w:val="000000"/>
                <w:sz w:val="16"/>
              </w:rPr>
              <w:t>廿二烷</w:t>
            </w:r>
            <w:r w:rsidRPr="00582FFC">
              <w:rPr>
                <w:rFonts w:eastAsia="SimSun" w:cs="Arial" w:hint="eastAsia"/>
                <w:color w:val="000000"/>
                <w:sz w:val="16"/>
              </w:rPr>
              <w:t>1-</w:t>
            </w:r>
            <w:r w:rsidRPr="00582FFC">
              <w:rPr>
                <w:rFonts w:eastAsia="SimSun" w:cs="Arial" w:hint="eastAsia"/>
                <w:color w:val="000000"/>
                <w:sz w:val="16"/>
              </w:rPr>
              <w:t>醇</w:t>
            </w:r>
            <w:r w:rsidR="004331F3" w:rsidRPr="00AE3B2D">
              <w:rPr>
                <w:rFonts w:eastAsia="SimSun" w:cs="Arial"/>
                <w:color w:val="000000"/>
                <w:sz w:val="16"/>
              </w:rPr>
              <w:t>(a)</w:t>
            </w:r>
          </w:p>
        </w:tc>
        <w:tc>
          <w:tcPr>
            <w:tcW w:w="3532" w:type="dxa"/>
            <w:tcMar>
              <w:top w:w="39" w:type="dxa"/>
              <w:left w:w="39" w:type="dxa"/>
              <w:bottom w:w="39" w:type="dxa"/>
              <w:right w:w="39" w:type="dxa"/>
            </w:tcMar>
          </w:tcPr>
          <w:p w14:paraId="2B8BC09C" w14:textId="77777777" w:rsidR="004331F3" w:rsidRPr="00AE3B2D" w:rsidRDefault="00582FFC" w:rsidP="001124B2">
            <w:pPr>
              <w:jc w:val="left"/>
              <w:rPr>
                <w:rFonts w:eastAsia="SimSun" w:cs="Arial"/>
              </w:rPr>
            </w:pPr>
            <w:r w:rsidRPr="00582FFC">
              <w:rPr>
                <w:rFonts w:eastAsia="SimSun" w:cs="Arial" w:hint="eastAsia"/>
                <w:b/>
                <w:color w:val="000000"/>
                <w:sz w:val="16"/>
              </w:rPr>
              <w:t>(C13+)</w:t>
            </w:r>
            <w:r w:rsidRPr="00582FFC">
              <w:rPr>
                <w:rFonts w:eastAsia="SimSun" w:cs="Arial" w:hint="eastAsia"/>
                <w:b/>
                <w:color w:val="000000"/>
                <w:sz w:val="16"/>
              </w:rPr>
              <w:t>醇类</w:t>
            </w:r>
          </w:p>
        </w:tc>
        <w:tc>
          <w:tcPr>
            <w:tcW w:w="848" w:type="dxa"/>
            <w:tcMar>
              <w:top w:w="39" w:type="dxa"/>
              <w:left w:w="39" w:type="dxa"/>
              <w:bottom w:w="39" w:type="dxa"/>
              <w:right w:w="39" w:type="dxa"/>
            </w:tcMar>
          </w:tcPr>
          <w:p w14:paraId="2B68DD7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0D71679" w14:textId="77777777" w:rsidTr="001124B2">
        <w:trPr>
          <w:trHeight w:val="205"/>
        </w:trPr>
        <w:tc>
          <w:tcPr>
            <w:tcW w:w="4690" w:type="dxa"/>
            <w:tcMar>
              <w:top w:w="39" w:type="dxa"/>
              <w:left w:w="39" w:type="dxa"/>
              <w:bottom w:w="39" w:type="dxa"/>
              <w:right w:w="39" w:type="dxa"/>
            </w:tcMar>
          </w:tcPr>
          <w:p w14:paraId="40387727" w14:textId="77777777" w:rsidR="004331F3" w:rsidRPr="00AE3B2D" w:rsidRDefault="000C52B9" w:rsidP="001124B2">
            <w:pPr>
              <w:jc w:val="left"/>
              <w:rPr>
                <w:rFonts w:eastAsia="SimSun" w:cs="Arial"/>
              </w:rPr>
            </w:pPr>
            <w:r w:rsidRPr="000C52B9">
              <w:rPr>
                <w:rFonts w:eastAsia="SimSun" w:cs="Arial" w:hint="eastAsia"/>
                <w:b/>
                <w:color w:val="000000"/>
                <w:sz w:val="16"/>
              </w:rPr>
              <w:t>十二烷</w:t>
            </w:r>
            <w:r w:rsidRPr="000C52B9">
              <w:rPr>
                <w:rFonts w:eastAsia="SimSun" w:cs="Arial" w:hint="eastAsia"/>
                <w:b/>
                <w:color w:val="000000"/>
                <w:sz w:val="16"/>
              </w:rPr>
              <w:t>(</w:t>
            </w:r>
            <w:r w:rsidRPr="000C52B9">
              <w:rPr>
                <w:rFonts w:eastAsia="SimSun" w:cs="Arial" w:hint="eastAsia"/>
                <w:b/>
                <w:color w:val="000000"/>
                <w:sz w:val="16"/>
              </w:rPr>
              <w:t>所有异构体</w:t>
            </w:r>
            <w:r w:rsidRPr="000C52B9">
              <w:rPr>
                <w:rFonts w:eastAsia="SimSun" w:cs="Arial" w:hint="eastAsia"/>
                <w:b/>
                <w:color w:val="000000"/>
                <w:sz w:val="16"/>
              </w:rPr>
              <w:t>)</w:t>
            </w:r>
          </w:p>
        </w:tc>
        <w:tc>
          <w:tcPr>
            <w:tcW w:w="3532" w:type="dxa"/>
            <w:tcMar>
              <w:top w:w="39" w:type="dxa"/>
              <w:left w:w="39" w:type="dxa"/>
              <w:bottom w:w="39" w:type="dxa"/>
              <w:right w:w="39" w:type="dxa"/>
            </w:tcMar>
          </w:tcPr>
          <w:p w14:paraId="513FE98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BEFFD5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F24656" w14:textId="77777777" w:rsidTr="001124B2">
        <w:trPr>
          <w:trHeight w:val="205"/>
        </w:trPr>
        <w:tc>
          <w:tcPr>
            <w:tcW w:w="4690" w:type="dxa"/>
            <w:tcMar>
              <w:top w:w="39" w:type="dxa"/>
              <w:left w:w="39" w:type="dxa"/>
              <w:bottom w:w="39" w:type="dxa"/>
              <w:right w:w="39" w:type="dxa"/>
            </w:tcMar>
          </w:tcPr>
          <w:p w14:paraId="36860350" w14:textId="77777777" w:rsidR="004331F3" w:rsidRPr="00AE3B2D" w:rsidRDefault="000C52B9" w:rsidP="001124B2">
            <w:pPr>
              <w:jc w:val="left"/>
              <w:rPr>
                <w:rFonts w:eastAsia="SimSun" w:cs="Arial"/>
              </w:rPr>
            </w:pPr>
            <w:r w:rsidRPr="000C52B9">
              <w:rPr>
                <w:rFonts w:eastAsia="SimSun" w:cs="Arial" w:hint="eastAsia"/>
                <w:color w:val="000000"/>
                <w:sz w:val="16"/>
              </w:rPr>
              <w:t>月桂硫醇</w:t>
            </w:r>
          </w:p>
        </w:tc>
        <w:tc>
          <w:tcPr>
            <w:tcW w:w="3532" w:type="dxa"/>
            <w:tcMar>
              <w:top w:w="39" w:type="dxa"/>
              <w:left w:w="39" w:type="dxa"/>
              <w:bottom w:w="39" w:type="dxa"/>
              <w:right w:w="39" w:type="dxa"/>
            </w:tcMar>
          </w:tcPr>
          <w:p w14:paraId="4E39E85B" w14:textId="77777777" w:rsidR="004331F3" w:rsidRPr="00AE3B2D" w:rsidRDefault="000C52B9" w:rsidP="001124B2">
            <w:pPr>
              <w:jc w:val="left"/>
              <w:rPr>
                <w:rFonts w:eastAsia="SimSun" w:cs="Arial"/>
              </w:rPr>
            </w:pPr>
            <w:r w:rsidRPr="000C52B9">
              <w:rPr>
                <w:rFonts w:eastAsia="SimSun" w:cs="Arial" w:hint="eastAsia"/>
                <w:b/>
                <w:color w:val="000000"/>
                <w:sz w:val="16"/>
              </w:rPr>
              <w:t>正十二硫醇</w:t>
            </w:r>
          </w:p>
        </w:tc>
        <w:tc>
          <w:tcPr>
            <w:tcW w:w="848" w:type="dxa"/>
            <w:tcMar>
              <w:top w:w="39" w:type="dxa"/>
              <w:left w:w="39" w:type="dxa"/>
              <w:bottom w:w="39" w:type="dxa"/>
              <w:right w:w="39" w:type="dxa"/>
            </w:tcMar>
          </w:tcPr>
          <w:p w14:paraId="1E93D22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CA685F" w14:textId="77777777" w:rsidTr="001124B2">
        <w:trPr>
          <w:trHeight w:val="205"/>
        </w:trPr>
        <w:tc>
          <w:tcPr>
            <w:tcW w:w="4690" w:type="dxa"/>
            <w:tcMar>
              <w:top w:w="39" w:type="dxa"/>
              <w:left w:w="39" w:type="dxa"/>
              <w:bottom w:w="39" w:type="dxa"/>
              <w:right w:w="39" w:type="dxa"/>
            </w:tcMar>
          </w:tcPr>
          <w:p w14:paraId="14812A1C" w14:textId="77777777" w:rsidR="004331F3" w:rsidRPr="00AE3B2D" w:rsidRDefault="000C52B9" w:rsidP="001124B2">
            <w:pPr>
              <w:jc w:val="left"/>
              <w:rPr>
                <w:rFonts w:eastAsia="SimSun" w:cs="Arial"/>
              </w:rPr>
            </w:pPr>
            <w:r w:rsidRPr="000C52B9">
              <w:rPr>
                <w:rFonts w:eastAsia="SimSun" w:cs="Arial" w:hint="eastAsia"/>
                <w:b/>
                <w:color w:val="000000"/>
                <w:sz w:val="16"/>
              </w:rPr>
              <w:t>叔</w:t>
            </w:r>
            <w:r w:rsidRPr="000C52B9">
              <w:rPr>
                <w:rFonts w:eastAsia="SimSun" w:cs="Arial" w:hint="eastAsia"/>
                <w:b/>
                <w:color w:val="000000"/>
                <w:sz w:val="16"/>
              </w:rPr>
              <w:t>-</w:t>
            </w:r>
            <w:r w:rsidRPr="000C52B9">
              <w:rPr>
                <w:rFonts w:eastAsia="SimSun" w:cs="Arial" w:hint="eastAsia"/>
                <w:b/>
                <w:color w:val="000000"/>
                <w:sz w:val="16"/>
              </w:rPr>
              <w:t>十二烷硫醇</w:t>
            </w:r>
          </w:p>
        </w:tc>
        <w:tc>
          <w:tcPr>
            <w:tcW w:w="3532" w:type="dxa"/>
            <w:tcMar>
              <w:top w:w="39" w:type="dxa"/>
              <w:left w:w="39" w:type="dxa"/>
              <w:bottom w:w="39" w:type="dxa"/>
              <w:right w:w="39" w:type="dxa"/>
            </w:tcMar>
          </w:tcPr>
          <w:p w14:paraId="3A3937F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02580C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9153CE9" w14:textId="77777777" w:rsidTr="001124B2">
        <w:trPr>
          <w:trHeight w:val="205"/>
        </w:trPr>
        <w:tc>
          <w:tcPr>
            <w:tcW w:w="4690" w:type="dxa"/>
            <w:tcMar>
              <w:top w:w="39" w:type="dxa"/>
              <w:left w:w="39" w:type="dxa"/>
              <w:bottom w:w="39" w:type="dxa"/>
              <w:right w:w="39" w:type="dxa"/>
            </w:tcMar>
          </w:tcPr>
          <w:p w14:paraId="6512FE0B" w14:textId="77777777" w:rsidR="004331F3" w:rsidRPr="00AE3B2D" w:rsidRDefault="000C52B9" w:rsidP="001124B2">
            <w:pPr>
              <w:jc w:val="left"/>
              <w:rPr>
                <w:rFonts w:eastAsia="SimSun" w:cs="Arial"/>
              </w:rPr>
            </w:pPr>
            <w:r w:rsidRPr="000C52B9">
              <w:rPr>
                <w:rFonts w:eastAsia="SimSun" w:cs="Arial" w:hint="eastAsia"/>
                <w:color w:val="000000"/>
                <w:sz w:val="16"/>
              </w:rPr>
              <w:t>十二烷酸</w:t>
            </w:r>
          </w:p>
        </w:tc>
        <w:tc>
          <w:tcPr>
            <w:tcW w:w="3532" w:type="dxa"/>
            <w:tcMar>
              <w:top w:w="39" w:type="dxa"/>
              <w:left w:w="39" w:type="dxa"/>
              <w:bottom w:w="39" w:type="dxa"/>
              <w:right w:w="39" w:type="dxa"/>
            </w:tcMar>
          </w:tcPr>
          <w:p w14:paraId="24A8DDD0" w14:textId="77777777" w:rsidR="004331F3" w:rsidRPr="00AE3B2D" w:rsidRDefault="000C52B9" w:rsidP="001124B2">
            <w:pPr>
              <w:jc w:val="left"/>
              <w:rPr>
                <w:rFonts w:eastAsia="SimSun" w:cs="Arial"/>
              </w:rPr>
            </w:pPr>
            <w:r w:rsidRPr="000C52B9">
              <w:rPr>
                <w:rFonts w:eastAsia="SimSun" w:cs="Arial" w:hint="eastAsia"/>
                <w:b/>
                <w:color w:val="000000"/>
                <w:sz w:val="16"/>
              </w:rPr>
              <w:t>月桂酸</w:t>
            </w:r>
          </w:p>
        </w:tc>
        <w:tc>
          <w:tcPr>
            <w:tcW w:w="848" w:type="dxa"/>
            <w:tcMar>
              <w:top w:w="39" w:type="dxa"/>
              <w:left w:w="39" w:type="dxa"/>
              <w:bottom w:w="39" w:type="dxa"/>
              <w:right w:w="39" w:type="dxa"/>
            </w:tcMar>
          </w:tcPr>
          <w:p w14:paraId="7D524B0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76BBDA" w14:textId="77777777" w:rsidTr="001124B2">
        <w:trPr>
          <w:trHeight w:val="205"/>
        </w:trPr>
        <w:tc>
          <w:tcPr>
            <w:tcW w:w="4690" w:type="dxa"/>
            <w:tcMar>
              <w:top w:w="39" w:type="dxa"/>
              <w:left w:w="39" w:type="dxa"/>
              <w:bottom w:w="39" w:type="dxa"/>
              <w:right w:w="39" w:type="dxa"/>
            </w:tcMar>
          </w:tcPr>
          <w:p w14:paraId="1ECE89BE" w14:textId="77777777" w:rsidR="004331F3" w:rsidRPr="00AE3B2D" w:rsidRDefault="004331F3" w:rsidP="001124B2">
            <w:pPr>
              <w:jc w:val="left"/>
              <w:rPr>
                <w:rFonts w:eastAsia="SimSun" w:cs="Arial"/>
              </w:rPr>
            </w:pPr>
            <w:r w:rsidRPr="00AE3B2D">
              <w:rPr>
                <w:rFonts w:eastAsia="SimSun" w:cs="Arial"/>
                <w:color w:val="000000"/>
                <w:sz w:val="16"/>
              </w:rPr>
              <w:t>1-</w:t>
            </w:r>
            <w:r w:rsidR="000C52B9" w:rsidRPr="000C52B9">
              <w:rPr>
                <w:rFonts w:eastAsia="SimSun" w:cs="Arial" w:hint="eastAsia"/>
                <w:color w:val="000000"/>
                <w:sz w:val="16"/>
              </w:rPr>
              <w:t>十二</w:t>
            </w:r>
            <w:r w:rsidR="000C52B9" w:rsidRPr="000C52B9">
              <w:rPr>
                <w:rFonts w:eastAsia="SimSun" w:cs="Arial" w:hint="eastAsia"/>
                <w:color w:val="000000"/>
                <w:sz w:val="16"/>
              </w:rPr>
              <w:t>(</w:t>
            </w:r>
            <w:r w:rsidR="000C52B9" w:rsidRPr="000C52B9">
              <w:rPr>
                <w:rFonts w:eastAsia="SimSun" w:cs="Arial" w:hint="eastAsia"/>
                <w:color w:val="000000"/>
                <w:sz w:val="16"/>
              </w:rPr>
              <w:t>烷</w:t>
            </w:r>
            <w:r w:rsidR="000C52B9" w:rsidRPr="000C52B9">
              <w:rPr>
                <w:rFonts w:eastAsia="SimSun" w:cs="Arial" w:hint="eastAsia"/>
                <w:color w:val="000000"/>
                <w:sz w:val="16"/>
              </w:rPr>
              <w:t>)</w:t>
            </w:r>
            <w:r w:rsidR="000C52B9" w:rsidRPr="000C52B9">
              <w:rPr>
                <w:rFonts w:eastAsia="SimSun" w:cs="Arial" w:hint="eastAsia"/>
                <w:color w:val="000000"/>
                <w:sz w:val="16"/>
              </w:rPr>
              <w:t>醇</w:t>
            </w:r>
          </w:p>
        </w:tc>
        <w:tc>
          <w:tcPr>
            <w:tcW w:w="3532" w:type="dxa"/>
            <w:tcMar>
              <w:top w:w="39" w:type="dxa"/>
              <w:left w:w="39" w:type="dxa"/>
              <w:bottom w:w="39" w:type="dxa"/>
              <w:right w:w="39" w:type="dxa"/>
            </w:tcMar>
          </w:tcPr>
          <w:p w14:paraId="7487025B" w14:textId="77777777" w:rsidR="004331F3" w:rsidRPr="00AE3B2D" w:rsidRDefault="000C52B9" w:rsidP="001124B2">
            <w:pPr>
              <w:jc w:val="left"/>
              <w:rPr>
                <w:rFonts w:eastAsia="SimSun" w:cs="Arial"/>
              </w:rPr>
            </w:pPr>
            <w:r w:rsidRPr="000C52B9">
              <w:rPr>
                <w:rFonts w:eastAsia="SimSun" w:cs="Arial" w:hint="eastAsia"/>
                <w:b/>
                <w:color w:val="000000"/>
                <w:sz w:val="16"/>
              </w:rPr>
              <w:t>十二醇</w:t>
            </w:r>
          </w:p>
        </w:tc>
        <w:tc>
          <w:tcPr>
            <w:tcW w:w="848" w:type="dxa"/>
            <w:tcMar>
              <w:top w:w="39" w:type="dxa"/>
              <w:left w:w="39" w:type="dxa"/>
              <w:bottom w:w="39" w:type="dxa"/>
              <w:right w:w="39" w:type="dxa"/>
            </w:tcMar>
          </w:tcPr>
          <w:p w14:paraId="7A72501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E867CF" w14:textId="77777777" w:rsidTr="001124B2">
        <w:trPr>
          <w:trHeight w:val="205"/>
        </w:trPr>
        <w:tc>
          <w:tcPr>
            <w:tcW w:w="4690" w:type="dxa"/>
            <w:tcMar>
              <w:top w:w="39" w:type="dxa"/>
              <w:left w:w="39" w:type="dxa"/>
              <w:bottom w:w="39" w:type="dxa"/>
              <w:right w:w="39" w:type="dxa"/>
            </w:tcMar>
          </w:tcPr>
          <w:p w14:paraId="7C1150AA" w14:textId="77777777" w:rsidR="004331F3" w:rsidRPr="00AE3B2D" w:rsidRDefault="000C52B9" w:rsidP="001124B2">
            <w:pPr>
              <w:jc w:val="left"/>
              <w:rPr>
                <w:rFonts w:eastAsia="SimSun" w:cs="Arial"/>
              </w:rPr>
            </w:pPr>
            <w:r w:rsidRPr="000C52B9">
              <w:rPr>
                <w:rFonts w:eastAsia="SimSun" w:cs="Arial" w:hint="eastAsia"/>
                <w:color w:val="000000"/>
                <w:sz w:val="16"/>
              </w:rPr>
              <w:t>十二烷</w:t>
            </w:r>
            <w:r w:rsidRPr="000C52B9">
              <w:rPr>
                <w:rFonts w:eastAsia="SimSun" w:cs="Arial" w:hint="eastAsia"/>
                <w:color w:val="000000"/>
                <w:sz w:val="16"/>
              </w:rPr>
              <w:t>-1-</w:t>
            </w:r>
            <w:r w:rsidRPr="000C52B9">
              <w:rPr>
                <w:rFonts w:eastAsia="SimSun" w:cs="Arial" w:hint="eastAsia"/>
                <w:color w:val="000000"/>
                <w:sz w:val="16"/>
              </w:rPr>
              <w:t>醇</w:t>
            </w:r>
          </w:p>
        </w:tc>
        <w:tc>
          <w:tcPr>
            <w:tcW w:w="3532" w:type="dxa"/>
            <w:tcMar>
              <w:top w:w="39" w:type="dxa"/>
              <w:left w:w="39" w:type="dxa"/>
              <w:bottom w:w="39" w:type="dxa"/>
              <w:right w:w="39" w:type="dxa"/>
            </w:tcMar>
          </w:tcPr>
          <w:p w14:paraId="3F508BFC" w14:textId="77777777" w:rsidR="004331F3" w:rsidRPr="00AE3B2D" w:rsidRDefault="000C52B9" w:rsidP="001124B2">
            <w:pPr>
              <w:jc w:val="left"/>
              <w:rPr>
                <w:rFonts w:eastAsia="SimSun" w:cs="Arial"/>
              </w:rPr>
            </w:pPr>
            <w:r w:rsidRPr="000C52B9">
              <w:rPr>
                <w:rFonts w:eastAsia="SimSun" w:cs="Arial" w:hint="eastAsia"/>
                <w:b/>
                <w:color w:val="000000"/>
                <w:sz w:val="16"/>
              </w:rPr>
              <w:t>十二醇</w:t>
            </w:r>
          </w:p>
        </w:tc>
        <w:tc>
          <w:tcPr>
            <w:tcW w:w="848" w:type="dxa"/>
            <w:tcMar>
              <w:top w:w="39" w:type="dxa"/>
              <w:left w:w="39" w:type="dxa"/>
              <w:bottom w:w="39" w:type="dxa"/>
              <w:right w:w="39" w:type="dxa"/>
            </w:tcMar>
          </w:tcPr>
          <w:p w14:paraId="101710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932B41" w14:textId="77777777" w:rsidTr="001124B2">
        <w:trPr>
          <w:trHeight w:val="205"/>
        </w:trPr>
        <w:tc>
          <w:tcPr>
            <w:tcW w:w="4690" w:type="dxa"/>
            <w:tcMar>
              <w:top w:w="39" w:type="dxa"/>
              <w:left w:w="39" w:type="dxa"/>
              <w:bottom w:w="39" w:type="dxa"/>
              <w:right w:w="39" w:type="dxa"/>
            </w:tcMar>
          </w:tcPr>
          <w:p w14:paraId="71E366A8" w14:textId="77777777" w:rsidR="004331F3" w:rsidRPr="00AE3B2D" w:rsidRDefault="000C52B9" w:rsidP="001124B2">
            <w:pPr>
              <w:jc w:val="left"/>
              <w:rPr>
                <w:rFonts w:eastAsia="SimSun" w:cs="Arial"/>
              </w:rPr>
            </w:pPr>
            <w:r w:rsidRPr="000C52B9">
              <w:rPr>
                <w:rFonts w:eastAsia="SimSun" w:cs="Arial" w:hint="eastAsia"/>
                <w:color w:val="000000"/>
                <w:sz w:val="16"/>
              </w:rPr>
              <w:t>正</w:t>
            </w:r>
            <w:r w:rsidRPr="000C52B9">
              <w:rPr>
                <w:rFonts w:eastAsia="SimSun" w:cs="Arial" w:hint="eastAsia"/>
                <w:color w:val="000000"/>
                <w:sz w:val="16"/>
              </w:rPr>
              <w:t>-</w:t>
            </w:r>
            <w:r w:rsidRPr="000C52B9">
              <w:rPr>
                <w:rFonts w:eastAsia="SimSun" w:cs="Arial" w:hint="eastAsia"/>
                <w:color w:val="000000"/>
                <w:sz w:val="16"/>
              </w:rPr>
              <w:t>十二</w:t>
            </w:r>
            <w:r w:rsidRPr="000C52B9">
              <w:rPr>
                <w:rFonts w:eastAsia="SimSun" w:cs="Arial" w:hint="eastAsia"/>
                <w:color w:val="000000"/>
                <w:sz w:val="16"/>
              </w:rPr>
              <w:t>(</w:t>
            </w:r>
            <w:r w:rsidRPr="000C52B9">
              <w:rPr>
                <w:rFonts w:eastAsia="SimSun" w:cs="Arial" w:hint="eastAsia"/>
                <w:color w:val="000000"/>
                <w:sz w:val="16"/>
              </w:rPr>
              <w:t>烷</w:t>
            </w:r>
            <w:r w:rsidRPr="000C52B9">
              <w:rPr>
                <w:rFonts w:eastAsia="SimSun" w:cs="Arial" w:hint="eastAsia"/>
                <w:color w:val="000000"/>
                <w:sz w:val="16"/>
              </w:rPr>
              <w:t>)</w:t>
            </w:r>
            <w:r w:rsidRPr="000C52B9">
              <w:rPr>
                <w:rFonts w:eastAsia="SimSun" w:cs="Arial" w:hint="eastAsia"/>
                <w:color w:val="000000"/>
                <w:sz w:val="16"/>
              </w:rPr>
              <w:t>醇</w:t>
            </w:r>
          </w:p>
        </w:tc>
        <w:tc>
          <w:tcPr>
            <w:tcW w:w="3532" w:type="dxa"/>
            <w:tcMar>
              <w:top w:w="39" w:type="dxa"/>
              <w:left w:w="39" w:type="dxa"/>
              <w:bottom w:w="39" w:type="dxa"/>
              <w:right w:w="39" w:type="dxa"/>
            </w:tcMar>
          </w:tcPr>
          <w:p w14:paraId="3BE641E7" w14:textId="77777777" w:rsidR="004331F3" w:rsidRPr="00AE3B2D" w:rsidRDefault="000C52B9" w:rsidP="001124B2">
            <w:pPr>
              <w:jc w:val="left"/>
              <w:rPr>
                <w:rFonts w:eastAsia="SimSun" w:cs="Arial"/>
              </w:rPr>
            </w:pPr>
            <w:r w:rsidRPr="000C52B9">
              <w:rPr>
                <w:rFonts w:eastAsia="SimSun" w:cs="Arial" w:hint="eastAsia"/>
                <w:b/>
                <w:color w:val="000000"/>
                <w:sz w:val="16"/>
              </w:rPr>
              <w:t>十二醇</w:t>
            </w:r>
          </w:p>
        </w:tc>
        <w:tc>
          <w:tcPr>
            <w:tcW w:w="848" w:type="dxa"/>
            <w:tcMar>
              <w:top w:w="39" w:type="dxa"/>
              <w:left w:w="39" w:type="dxa"/>
              <w:bottom w:w="39" w:type="dxa"/>
              <w:right w:w="39" w:type="dxa"/>
            </w:tcMar>
          </w:tcPr>
          <w:p w14:paraId="0B7B12F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D25ED9" w14:textId="77777777" w:rsidTr="001124B2">
        <w:trPr>
          <w:trHeight w:val="205"/>
        </w:trPr>
        <w:tc>
          <w:tcPr>
            <w:tcW w:w="4690" w:type="dxa"/>
            <w:tcMar>
              <w:top w:w="39" w:type="dxa"/>
              <w:left w:w="39" w:type="dxa"/>
              <w:bottom w:w="39" w:type="dxa"/>
              <w:right w:w="39" w:type="dxa"/>
            </w:tcMar>
          </w:tcPr>
          <w:p w14:paraId="27EF25D2" w14:textId="77777777" w:rsidR="004331F3" w:rsidRPr="00AE3B2D" w:rsidRDefault="000C52B9" w:rsidP="001124B2">
            <w:pPr>
              <w:jc w:val="left"/>
              <w:rPr>
                <w:rFonts w:eastAsia="SimSun" w:cs="Arial"/>
              </w:rPr>
            </w:pPr>
            <w:r w:rsidRPr="000C52B9">
              <w:rPr>
                <w:rFonts w:eastAsia="SimSun" w:cs="Arial" w:hint="eastAsia"/>
                <w:b/>
                <w:color w:val="000000"/>
                <w:sz w:val="16"/>
              </w:rPr>
              <w:t>十二烯</w:t>
            </w:r>
            <w:r w:rsidRPr="000C52B9">
              <w:rPr>
                <w:rFonts w:eastAsia="SimSun" w:cs="Arial" w:hint="eastAsia"/>
                <w:b/>
                <w:color w:val="000000"/>
                <w:sz w:val="16"/>
              </w:rPr>
              <w:t>(</w:t>
            </w:r>
            <w:r w:rsidRPr="000C52B9">
              <w:rPr>
                <w:rFonts w:eastAsia="SimSun" w:cs="Arial" w:hint="eastAsia"/>
                <w:b/>
                <w:color w:val="000000"/>
                <w:sz w:val="16"/>
              </w:rPr>
              <w:t>所有异构体</w:t>
            </w:r>
            <w:r w:rsidRPr="000C52B9">
              <w:rPr>
                <w:rFonts w:eastAsia="SimSun" w:cs="Arial" w:hint="eastAsia"/>
                <w:b/>
                <w:color w:val="000000"/>
                <w:sz w:val="16"/>
              </w:rPr>
              <w:t>)</w:t>
            </w:r>
          </w:p>
        </w:tc>
        <w:tc>
          <w:tcPr>
            <w:tcW w:w="3532" w:type="dxa"/>
            <w:tcMar>
              <w:top w:w="39" w:type="dxa"/>
              <w:left w:w="39" w:type="dxa"/>
              <w:bottom w:w="39" w:type="dxa"/>
              <w:right w:w="39" w:type="dxa"/>
            </w:tcMar>
          </w:tcPr>
          <w:p w14:paraId="1C8AAE8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F561E3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0BE5E3" w14:textId="77777777" w:rsidTr="001124B2">
        <w:trPr>
          <w:trHeight w:val="205"/>
        </w:trPr>
        <w:tc>
          <w:tcPr>
            <w:tcW w:w="4690" w:type="dxa"/>
            <w:tcMar>
              <w:top w:w="39" w:type="dxa"/>
              <w:left w:w="39" w:type="dxa"/>
              <w:bottom w:w="39" w:type="dxa"/>
              <w:right w:w="39" w:type="dxa"/>
            </w:tcMar>
          </w:tcPr>
          <w:p w14:paraId="228DAB7C" w14:textId="77777777" w:rsidR="004331F3" w:rsidRPr="00AE3B2D" w:rsidRDefault="000C52B9" w:rsidP="001124B2">
            <w:pPr>
              <w:jc w:val="left"/>
              <w:rPr>
                <w:rFonts w:eastAsia="SimSun" w:cs="Arial"/>
              </w:rPr>
            </w:pPr>
            <w:r w:rsidRPr="000C52B9">
              <w:rPr>
                <w:rFonts w:eastAsia="SimSun" w:cs="Arial" w:hint="eastAsia"/>
                <w:b/>
                <w:color w:val="000000"/>
                <w:sz w:val="16"/>
              </w:rPr>
              <w:t>1-</w:t>
            </w:r>
            <w:r w:rsidRPr="000C52B9">
              <w:rPr>
                <w:rFonts w:eastAsia="SimSun" w:cs="Arial" w:hint="eastAsia"/>
                <w:b/>
                <w:color w:val="000000"/>
                <w:sz w:val="16"/>
              </w:rPr>
              <w:t>十二烯</w:t>
            </w:r>
          </w:p>
        </w:tc>
        <w:tc>
          <w:tcPr>
            <w:tcW w:w="3532" w:type="dxa"/>
            <w:tcMar>
              <w:top w:w="39" w:type="dxa"/>
              <w:left w:w="39" w:type="dxa"/>
              <w:bottom w:w="39" w:type="dxa"/>
              <w:right w:w="39" w:type="dxa"/>
            </w:tcMar>
          </w:tcPr>
          <w:p w14:paraId="2FF8893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CB5D72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961A0B" w14:textId="77777777" w:rsidTr="001124B2">
        <w:trPr>
          <w:trHeight w:val="205"/>
        </w:trPr>
        <w:tc>
          <w:tcPr>
            <w:tcW w:w="4690" w:type="dxa"/>
            <w:tcMar>
              <w:top w:w="39" w:type="dxa"/>
              <w:left w:w="39" w:type="dxa"/>
              <w:bottom w:w="39" w:type="dxa"/>
              <w:right w:w="39" w:type="dxa"/>
            </w:tcMar>
          </w:tcPr>
          <w:p w14:paraId="3E7EEC8A" w14:textId="77777777" w:rsidR="004331F3" w:rsidRPr="00AE3B2D" w:rsidRDefault="000C52B9" w:rsidP="001124B2">
            <w:pPr>
              <w:jc w:val="left"/>
              <w:rPr>
                <w:rFonts w:eastAsia="SimSun" w:cs="Arial"/>
              </w:rPr>
            </w:pPr>
            <w:r>
              <w:rPr>
                <w:rFonts w:eastAsia="SimSun" w:cs="Arial" w:hint="eastAsia"/>
                <w:color w:val="000000"/>
                <w:sz w:val="16"/>
                <w:lang w:eastAsia="zh-CN"/>
              </w:rPr>
              <w:t>1-</w:t>
            </w:r>
            <w:r>
              <w:rPr>
                <w:rFonts w:eastAsia="SimSun" w:cs="Arial" w:hint="eastAsia"/>
                <w:color w:val="000000"/>
                <w:sz w:val="16"/>
                <w:lang w:eastAsia="zh-CN"/>
              </w:rPr>
              <w:t>十二烯</w:t>
            </w:r>
          </w:p>
        </w:tc>
        <w:tc>
          <w:tcPr>
            <w:tcW w:w="3532" w:type="dxa"/>
            <w:tcMar>
              <w:top w:w="39" w:type="dxa"/>
              <w:left w:w="39" w:type="dxa"/>
              <w:bottom w:w="39" w:type="dxa"/>
              <w:right w:w="39" w:type="dxa"/>
            </w:tcMar>
          </w:tcPr>
          <w:p w14:paraId="26453104" w14:textId="77777777" w:rsidR="004331F3" w:rsidRPr="00AE3B2D" w:rsidRDefault="000C52B9" w:rsidP="001124B2">
            <w:pPr>
              <w:jc w:val="left"/>
              <w:rPr>
                <w:rFonts w:eastAsia="SimSun" w:cs="Arial"/>
              </w:rPr>
            </w:pPr>
            <w:r w:rsidRPr="000C52B9">
              <w:rPr>
                <w:rFonts w:eastAsia="SimSun" w:cs="Arial" w:hint="eastAsia"/>
                <w:b/>
                <w:color w:val="000000"/>
                <w:sz w:val="16"/>
              </w:rPr>
              <w:t>1-</w:t>
            </w:r>
            <w:r w:rsidRPr="000C52B9">
              <w:rPr>
                <w:rFonts w:eastAsia="SimSun" w:cs="Arial" w:hint="eastAsia"/>
                <w:b/>
                <w:color w:val="000000"/>
                <w:sz w:val="16"/>
              </w:rPr>
              <w:t>十二碳烯</w:t>
            </w:r>
          </w:p>
        </w:tc>
        <w:tc>
          <w:tcPr>
            <w:tcW w:w="848" w:type="dxa"/>
            <w:tcMar>
              <w:top w:w="39" w:type="dxa"/>
              <w:left w:w="39" w:type="dxa"/>
              <w:bottom w:w="39" w:type="dxa"/>
              <w:right w:w="39" w:type="dxa"/>
            </w:tcMar>
          </w:tcPr>
          <w:p w14:paraId="477639D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AC147C" w14:textId="77777777" w:rsidTr="001124B2">
        <w:trPr>
          <w:trHeight w:val="205"/>
        </w:trPr>
        <w:tc>
          <w:tcPr>
            <w:tcW w:w="4690" w:type="dxa"/>
            <w:tcMar>
              <w:top w:w="39" w:type="dxa"/>
              <w:left w:w="39" w:type="dxa"/>
              <w:bottom w:w="39" w:type="dxa"/>
              <w:right w:w="39" w:type="dxa"/>
            </w:tcMar>
          </w:tcPr>
          <w:p w14:paraId="2271D42A" w14:textId="77777777" w:rsidR="004331F3" w:rsidRPr="00AE3B2D" w:rsidRDefault="000C52B9" w:rsidP="001124B2">
            <w:pPr>
              <w:jc w:val="left"/>
              <w:rPr>
                <w:rFonts w:eastAsia="SimSun" w:cs="Arial"/>
              </w:rPr>
            </w:pPr>
            <w:r w:rsidRPr="000C52B9">
              <w:rPr>
                <w:rFonts w:eastAsia="SimSun" w:cs="Arial" w:hint="eastAsia"/>
                <w:b/>
                <w:color w:val="000000"/>
                <w:sz w:val="16"/>
              </w:rPr>
              <w:t>十二醇</w:t>
            </w:r>
          </w:p>
        </w:tc>
        <w:tc>
          <w:tcPr>
            <w:tcW w:w="3532" w:type="dxa"/>
            <w:tcMar>
              <w:top w:w="39" w:type="dxa"/>
              <w:left w:w="39" w:type="dxa"/>
              <w:bottom w:w="39" w:type="dxa"/>
              <w:right w:w="39" w:type="dxa"/>
            </w:tcMar>
          </w:tcPr>
          <w:p w14:paraId="03E523A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8949F3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AA9069" w14:textId="77777777" w:rsidTr="001124B2">
        <w:trPr>
          <w:trHeight w:val="205"/>
        </w:trPr>
        <w:tc>
          <w:tcPr>
            <w:tcW w:w="4690" w:type="dxa"/>
            <w:tcMar>
              <w:top w:w="39" w:type="dxa"/>
              <w:left w:w="39" w:type="dxa"/>
              <w:bottom w:w="39" w:type="dxa"/>
              <w:right w:w="39" w:type="dxa"/>
            </w:tcMar>
          </w:tcPr>
          <w:p w14:paraId="0C9AB24A" w14:textId="77777777" w:rsidR="004331F3" w:rsidRPr="00AE3B2D" w:rsidRDefault="000C52B9" w:rsidP="001124B2">
            <w:pPr>
              <w:jc w:val="left"/>
              <w:rPr>
                <w:rFonts w:eastAsia="SimSun" w:cs="Arial"/>
              </w:rPr>
            </w:pPr>
            <w:r w:rsidRPr="000C52B9">
              <w:rPr>
                <w:rFonts w:eastAsia="SimSun" w:cs="Arial" w:hint="eastAsia"/>
                <w:color w:val="000000"/>
                <w:sz w:val="16"/>
              </w:rPr>
              <w:t>正</w:t>
            </w:r>
            <w:r w:rsidRPr="000C52B9">
              <w:rPr>
                <w:rFonts w:eastAsia="SimSun" w:cs="Arial" w:hint="eastAsia"/>
                <w:color w:val="000000"/>
                <w:sz w:val="16"/>
              </w:rPr>
              <w:t>-</w:t>
            </w:r>
            <w:r w:rsidRPr="000C52B9">
              <w:rPr>
                <w:rFonts w:eastAsia="SimSun" w:cs="Arial" w:hint="eastAsia"/>
                <w:color w:val="000000"/>
                <w:sz w:val="16"/>
              </w:rPr>
              <w:t>十二烷醇</w:t>
            </w:r>
          </w:p>
        </w:tc>
        <w:tc>
          <w:tcPr>
            <w:tcW w:w="3532" w:type="dxa"/>
            <w:tcMar>
              <w:top w:w="39" w:type="dxa"/>
              <w:left w:w="39" w:type="dxa"/>
              <w:bottom w:w="39" w:type="dxa"/>
              <w:right w:w="39" w:type="dxa"/>
            </w:tcMar>
          </w:tcPr>
          <w:p w14:paraId="25B6812C" w14:textId="77777777" w:rsidR="004331F3" w:rsidRPr="00AE3B2D" w:rsidRDefault="000C52B9" w:rsidP="001124B2">
            <w:pPr>
              <w:jc w:val="left"/>
              <w:rPr>
                <w:rFonts w:eastAsia="SimSun" w:cs="Arial"/>
              </w:rPr>
            </w:pPr>
            <w:r w:rsidRPr="000C52B9">
              <w:rPr>
                <w:rFonts w:eastAsia="SimSun" w:cs="Arial" w:hint="eastAsia"/>
                <w:b/>
                <w:color w:val="000000"/>
                <w:sz w:val="16"/>
              </w:rPr>
              <w:t>十二醇</w:t>
            </w:r>
          </w:p>
        </w:tc>
        <w:tc>
          <w:tcPr>
            <w:tcW w:w="848" w:type="dxa"/>
            <w:tcMar>
              <w:top w:w="39" w:type="dxa"/>
              <w:left w:w="39" w:type="dxa"/>
              <w:bottom w:w="39" w:type="dxa"/>
              <w:right w:w="39" w:type="dxa"/>
            </w:tcMar>
          </w:tcPr>
          <w:p w14:paraId="658648F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1DE989" w14:textId="77777777" w:rsidTr="001124B2">
        <w:trPr>
          <w:trHeight w:val="205"/>
        </w:trPr>
        <w:tc>
          <w:tcPr>
            <w:tcW w:w="4690" w:type="dxa"/>
            <w:tcMar>
              <w:top w:w="39" w:type="dxa"/>
              <w:left w:w="39" w:type="dxa"/>
              <w:bottom w:w="39" w:type="dxa"/>
              <w:right w:w="39" w:type="dxa"/>
            </w:tcMar>
          </w:tcPr>
          <w:p w14:paraId="0972F413" w14:textId="77777777" w:rsidR="004331F3" w:rsidRPr="00AE3B2D" w:rsidRDefault="000C52B9" w:rsidP="001124B2">
            <w:pPr>
              <w:jc w:val="left"/>
              <w:rPr>
                <w:rFonts w:eastAsia="SimSun" w:cs="Arial"/>
              </w:rPr>
            </w:pPr>
            <w:r w:rsidRPr="000C52B9">
              <w:rPr>
                <w:rFonts w:eastAsia="SimSun" w:cs="Arial" w:hint="eastAsia"/>
                <w:b/>
                <w:color w:val="000000"/>
                <w:sz w:val="16"/>
              </w:rPr>
              <w:t>十二烷胺</w:t>
            </w:r>
            <w:r w:rsidRPr="000C52B9">
              <w:rPr>
                <w:rFonts w:eastAsia="SimSun" w:cs="Arial" w:hint="eastAsia"/>
                <w:b/>
                <w:color w:val="000000"/>
                <w:sz w:val="16"/>
              </w:rPr>
              <w:t>/</w:t>
            </w:r>
            <w:r w:rsidRPr="000C52B9">
              <w:rPr>
                <w:rFonts w:eastAsia="SimSun" w:cs="Arial" w:hint="eastAsia"/>
                <w:b/>
                <w:color w:val="000000"/>
                <w:sz w:val="16"/>
              </w:rPr>
              <w:t>十四烷胺混合物</w:t>
            </w:r>
          </w:p>
        </w:tc>
        <w:tc>
          <w:tcPr>
            <w:tcW w:w="3532" w:type="dxa"/>
            <w:tcMar>
              <w:top w:w="39" w:type="dxa"/>
              <w:left w:w="39" w:type="dxa"/>
              <w:bottom w:w="39" w:type="dxa"/>
              <w:right w:w="39" w:type="dxa"/>
            </w:tcMar>
          </w:tcPr>
          <w:p w14:paraId="1A0A2DF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392CF0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600527" w14:textId="77777777" w:rsidTr="001124B2">
        <w:trPr>
          <w:trHeight w:val="205"/>
        </w:trPr>
        <w:tc>
          <w:tcPr>
            <w:tcW w:w="4690" w:type="dxa"/>
            <w:tcMar>
              <w:top w:w="39" w:type="dxa"/>
              <w:left w:w="39" w:type="dxa"/>
              <w:bottom w:w="39" w:type="dxa"/>
              <w:right w:w="39" w:type="dxa"/>
            </w:tcMar>
          </w:tcPr>
          <w:p w14:paraId="5094EF01" w14:textId="77777777" w:rsidR="004331F3" w:rsidRPr="00AE3B2D" w:rsidRDefault="000C52B9" w:rsidP="001124B2">
            <w:pPr>
              <w:jc w:val="left"/>
              <w:rPr>
                <w:rFonts w:eastAsia="SimSun" w:cs="Arial"/>
              </w:rPr>
            </w:pPr>
            <w:r w:rsidRPr="000C52B9">
              <w:rPr>
                <w:rFonts w:eastAsia="SimSun" w:cs="Arial" w:hint="eastAsia"/>
                <w:b/>
                <w:color w:val="000000"/>
                <w:sz w:val="16"/>
              </w:rPr>
              <w:t>十二烷基苯</w:t>
            </w:r>
          </w:p>
        </w:tc>
        <w:tc>
          <w:tcPr>
            <w:tcW w:w="3532" w:type="dxa"/>
            <w:tcMar>
              <w:top w:w="39" w:type="dxa"/>
              <w:left w:w="39" w:type="dxa"/>
              <w:bottom w:w="39" w:type="dxa"/>
              <w:right w:w="39" w:type="dxa"/>
            </w:tcMar>
          </w:tcPr>
          <w:p w14:paraId="7CA1E91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A77B4C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2D2912" w14:textId="77777777" w:rsidTr="001124B2">
        <w:trPr>
          <w:trHeight w:val="205"/>
        </w:trPr>
        <w:tc>
          <w:tcPr>
            <w:tcW w:w="4690" w:type="dxa"/>
            <w:tcMar>
              <w:top w:w="39" w:type="dxa"/>
              <w:left w:w="39" w:type="dxa"/>
              <w:bottom w:w="39" w:type="dxa"/>
              <w:right w:w="39" w:type="dxa"/>
            </w:tcMar>
          </w:tcPr>
          <w:p w14:paraId="37B25321" w14:textId="77777777" w:rsidR="004331F3" w:rsidRPr="00AE3B2D" w:rsidRDefault="00645BA7" w:rsidP="001124B2">
            <w:pPr>
              <w:jc w:val="left"/>
              <w:rPr>
                <w:rFonts w:eastAsia="SimSun" w:cs="Arial"/>
              </w:rPr>
            </w:pPr>
            <w:r w:rsidRPr="00645BA7">
              <w:rPr>
                <w:rFonts w:eastAsia="SimSun" w:cs="Arial" w:hint="eastAsia"/>
                <w:color w:val="000000"/>
                <w:sz w:val="16"/>
              </w:rPr>
              <w:t>十二烷基苯硫酸</w:t>
            </w:r>
            <w:r w:rsidRPr="00645BA7">
              <w:rPr>
                <w:rFonts w:eastAsia="SimSun" w:cs="Arial" w:hint="eastAsia"/>
                <w:color w:val="000000"/>
                <w:sz w:val="16"/>
              </w:rPr>
              <w:t>(</w:t>
            </w:r>
            <w:r w:rsidRPr="00645BA7">
              <w:rPr>
                <w:rFonts w:eastAsia="SimSun" w:cs="Arial" w:hint="eastAsia"/>
                <w:color w:val="000000"/>
                <w:sz w:val="16"/>
              </w:rPr>
              <w:t>含硫酸</w:t>
            </w:r>
            <w:r w:rsidRPr="00645BA7">
              <w:rPr>
                <w:rFonts w:eastAsia="SimSun" w:cs="Arial" w:hint="eastAsia"/>
                <w:color w:val="000000"/>
                <w:sz w:val="16"/>
              </w:rPr>
              <w:t>1.5%)</w:t>
            </w:r>
          </w:p>
        </w:tc>
        <w:tc>
          <w:tcPr>
            <w:tcW w:w="3532" w:type="dxa"/>
            <w:tcMar>
              <w:top w:w="39" w:type="dxa"/>
              <w:left w:w="39" w:type="dxa"/>
              <w:bottom w:w="39" w:type="dxa"/>
              <w:right w:w="39" w:type="dxa"/>
            </w:tcMar>
          </w:tcPr>
          <w:p w14:paraId="4F2BE809" w14:textId="77777777" w:rsidR="004331F3" w:rsidRPr="00AE3B2D" w:rsidRDefault="000E614A" w:rsidP="001124B2">
            <w:pPr>
              <w:jc w:val="left"/>
              <w:rPr>
                <w:rFonts w:eastAsia="SimSun" w:cs="Arial"/>
              </w:rPr>
            </w:pPr>
            <w:r w:rsidRPr="000E614A">
              <w:rPr>
                <w:rFonts w:eastAsia="SimSun" w:cs="Arial" w:hint="eastAsia"/>
                <w:b/>
                <w:color w:val="000000"/>
                <w:sz w:val="16"/>
              </w:rPr>
              <w:t>烷基</w:t>
            </w:r>
            <w:r w:rsidRPr="000E614A">
              <w:rPr>
                <w:rFonts w:eastAsia="SimSun" w:cs="Arial" w:hint="eastAsia"/>
                <w:b/>
                <w:color w:val="000000"/>
                <w:sz w:val="16"/>
              </w:rPr>
              <w:t>(C11-C17)</w:t>
            </w:r>
            <w:r w:rsidRPr="000E614A">
              <w:rPr>
                <w:rFonts w:eastAsia="SimSun" w:cs="Arial" w:hint="eastAsia"/>
                <w:b/>
                <w:color w:val="000000"/>
                <w:sz w:val="16"/>
              </w:rPr>
              <w:t>苯硫酸</w:t>
            </w:r>
          </w:p>
        </w:tc>
        <w:tc>
          <w:tcPr>
            <w:tcW w:w="848" w:type="dxa"/>
            <w:tcMar>
              <w:top w:w="39" w:type="dxa"/>
              <w:left w:w="39" w:type="dxa"/>
              <w:bottom w:w="39" w:type="dxa"/>
              <w:right w:w="39" w:type="dxa"/>
            </w:tcMar>
          </w:tcPr>
          <w:p w14:paraId="6271934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E4C893" w14:textId="77777777" w:rsidTr="001124B2">
        <w:trPr>
          <w:trHeight w:val="205"/>
        </w:trPr>
        <w:tc>
          <w:tcPr>
            <w:tcW w:w="4690" w:type="dxa"/>
            <w:tcMar>
              <w:top w:w="39" w:type="dxa"/>
              <w:left w:w="39" w:type="dxa"/>
              <w:bottom w:w="39" w:type="dxa"/>
              <w:right w:w="39" w:type="dxa"/>
            </w:tcMar>
          </w:tcPr>
          <w:p w14:paraId="718D7C8A" w14:textId="77777777" w:rsidR="004331F3" w:rsidRPr="00AE3B2D" w:rsidRDefault="000E614A" w:rsidP="001124B2">
            <w:pPr>
              <w:jc w:val="left"/>
              <w:rPr>
                <w:rFonts w:eastAsia="SimSun" w:cs="Arial"/>
              </w:rPr>
            </w:pPr>
            <w:r w:rsidRPr="000E614A">
              <w:rPr>
                <w:rFonts w:eastAsia="SimSun" w:cs="Arial" w:hint="eastAsia"/>
                <w:color w:val="000000"/>
                <w:sz w:val="16"/>
              </w:rPr>
              <w:t>十二烷基二甲胺</w:t>
            </w:r>
          </w:p>
        </w:tc>
        <w:tc>
          <w:tcPr>
            <w:tcW w:w="3532" w:type="dxa"/>
            <w:tcMar>
              <w:top w:w="39" w:type="dxa"/>
              <w:left w:w="39" w:type="dxa"/>
              <w:bottom w:w="39" w:type="dxa"/>
              <w:right w:w="39" w:type="dxa"/>
            </w:tcMar>
          </w:tcPr>
          <w:p w14:paraId="5BEFB4A4" w14:textId="77777777" w:rsidR="004331F3" w:rsidRPr="00AE3B2D" w:rsidRDefault="00326EA4" w:rsidP="001124B2">
            <w:pPr>
              <w:jc w:val="left"/>
              <w:rPr>
                <w:rFonts w:eastAsia="SimSun" w:cs="Arial"/>
                <w:lang w:val="en-US"/>
              </w:rPr>
            </w:pPr>
            <w:r w:rsidRPr="00326EA4">
              <w:rPr>
                <w:rFonts w:eastAsia="SimSun" w:cs="Arial" w:hint="eastAsia"/>
                <w:b/>
                <w:color w:val="000000"/>
                <w:sz w:val="16"/>
              </w:rPr>
              <w:t>十二烷基二甲基胺</w:t>
            </w:r>
          </w:p>
        </w:tc>
        <w:tc>
          <w:tcPr>
            <w:tcW w:w="848" w:type="dxa"/>
            <w:tcMar>
              <w:top w:w="39" w:type="dxa"/>
              <w:left w:w="39" w:type="dxa"/>
              <w:bottom w:w="39" w:type="dxa"/>
              <w:right w:w="39" w:type="dxa"/>
            </w:tcMar>
          </w:tcPr>
          <w:p w14:paraId="15F1D0D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D69B92" w14:textId="77777777" w:rsidTr="001124B2">
        <w:trPr>
          <w:trHeight w:val="205"/>
        </w:trPr>
        <w:tc>
          <w:tcPr>
            <w:tcW w:w="4690" w:type="dxa"/>
            <w:tcMar>
              <w:top w:w="39" w:type="dxa"/>
              <w:left w:w="39" w:type="dxa"/>
              <w:bottom w:w="39" w:type="dxa"/>
              <w:right w:w="39" w:type="dxa"/>
            </w:tcMar>
          </w:tcPr>
          <w:p w14:paraId="7BEFA9C2" w14:textId="77777777" w:rsidR="004331F3" w:rsidRPr="00AE3B2D" w:rsidRDefault="008D03E0" w:rsidP="001124B2">
            <w:pPr>
              <w:jc w:val="left"/>
              <w:rPr>
                <w:rFonts w:eastAsia="SimSun" w:cs="Arial"/>
                <w:lang w:eastAsia="zh-CN"/>
              </w:rPr>
            </w:pPr>
            <w:r w:rsidRPr="008D03E0">
              <w:rPr>
                <w:rFonts w:eastAsia="SimSun" w:cs="Arial" w:hint="eastAsia"/>
                <w:b/>
                <w:color w:val="000000"/>
                <w:sz w:val="16"/>
                <w:lang w:eastAsia="zh-CN"/>
              </w:rPr>
              <w:t>十二</w:t>
            </w:r>
            <w:r w:rsidRPr="008D03E0">
              <w:rPr>
                <w:rFonts w:eastAsia="SimSun" w:cs="Arial" w:hint="eastAsia"/>
                <w:b/>
                <w:color w:val="000000"/>
                <w:sz w:val="16"/>
                <w:lang w:eastAsia="zh-CN"/>
              </w:rPr>
              <w:t>(</w:t>
            </w:r>
            <w:r w:rsidRPr="008D03E0">
              <w:rPr>
                <w:rFonts w:eastAsia="SimSun" w:cs="Arial" w:hint="eastAsia"/>
                <w:b/>
                <w:color w:val="000000"/>
                <w:sz w:val="16"/>
                <w:lang w:eastAsia="zh-CN"/>
              </w:rPr>
              <w:t>烷</w:t>
            </w:r>
            <w:r w:rsidRPr="008D03E0">
              <w:rPr>
                <w:rFonts w:eastAsia="SimSun" w:cs="Arial" w:hint="eastAsia"/>
                <w:b/>
                <w:color w:val="000000"/>
                <w:sz w:val="16"/>
                <w:lang w:eastAsia="zh-CN"/>
              </w:rPr>
              <w:t>)</w:t>
            </w:r>
            <w:r w:rsidRPr="008D03E0">
              <w:rPr>
                <w:rFonts w:eastAsia="SimSun" w:cs="Arial" w:hint="eastAsia"/>
                <w:b/>
                <w:color w:val="000000"/>
                <w:sz w:val="16"/>
                <w:lang w:eastAsia="zh-CN"/>
              </w:rPr>
              <w:t>基联苯醚二磺酸酯溶液</w:t>
            </w:r>
          </w:p>
        </w:tc>
        <w:tc>
          <w:tcPr>
            <w:tcW w:w="3532" w:type="dxa"/>
            <w:tcMar>
              <w:top w:w="39" w:type="dxa"/>
              <w:left w:w="39" w:type="dxa"/>
              <w:bottom w:w="39" w:type="dxa"/>
              <w:right w:w="39" w:type="dxa"/>
            </w:tcMar>
          </w:tcPr>
          <w:p w14:paraId="34506925"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0BDE790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F4806F0" w14:textId="77777777" w:rsidTr="001124B2">
        <w:trPr>
          <w:trHeight w:val="205"/>
        </w:trPr>
        <w:tc>
          <w:tcPr>
            <w:tcW w:w="4690" w:type="dxa"/>
            <w:tcMar>
              <w:top w:w="39" w:type="dxa"/>
              <w:left w:w="39" w:type="dxa"/>
              <w:bottom w:w="39" w:type="dxa"/>
              <w:right w:w="39" w:type="dxa"/>
            </w:tcMar>
          </w:tcPr>
          <w:p w14:paraId="741B248D" w14:textId="77777777" w:rsidR="004331F3" w:rsidRPr="00AE3B2D" w:rsidRDefault="00312224" w:rsidP="001124B2">
            <w:pPr>
              <w:jc w:val="left"/>
              <w:rPr>
                <w:rFonts w:eastAsia="SimSun" w:cs="Arial"/>
                <w:lang w:eastAsia="zh-CN"/>
              </w:rPr>
            </w:pPr>
            <w:r w:rsidRPr="00312224">
              <w:rPr>
                <w:rFonts w:eastAsia="SimSun" w:cs="Arial" w:hint="eastAsia"/>
                <w:color w:val="000000"/>
                <w:sz w:val="16"/>
                <w:lang w:eastAsia="zh-CN"/>
              </w:rPr>
              <w:t>十二烷基二苯基氧化物二磺酸盐溶液</w:t>
            </w:r>
          </w:p>
        </w:tc>
        <w:tc>
          <w:tcPr>
            <w:tcW w:w="3532" w:type="dxa"/>
            <w:tcMar>
              <w:top w:w="39" w:type="dxa"/>
              <w:left w:w="39" w:type="dxa"/>
              <w:bottom w:w="39" w:type="dxa"/>
              <w:right w:w="39" w:type="dxa"/>
            </w:tcMar>
          </w:tcPr>
          <w:p w14:paraId="50562072" w14:textId="77777777" w:rsidR="004331F3" w:rsidRPr="00AE3B2D" w:rsidRDefault="00312224" w:rsidP="001124B2">
            <w:pPr>
              <w:jc w:val="left"/>
              <w:rPr>
                <w:rFonts w:eastAsia="SimSun" w:cs="Arial"/>
                <w:lang w:eastAsia="zh-CN"/>
              </w:rPr>
            </w:pPr>
            <w:r w:rsidRPr="00312224">
              <w:rPr>
                <w:rFonts w:eastAsia="SimSun" w:cs="Arial" w:hint="eastAsia"/>
                <w:b/>
                <w:color w:val="000000"/>
                <w:sz w:val="16"/>
                <w:lang w:eastAsia="zh-CN"/>
              </w:rPr>
              <w:t>十二</w:t>
            </w:r>
            <w:r w:rsidRPr="00312224">
              <w:rPr>
                <w:rFonts w:eastAsia="SimSun" w:cs="Arial" w:hint="eastAsia"/>
                <w:b/>
                <w:color w:val="000000"/>
                <w:sz w:val="16"/>
                <w:lang w:eastAsia="zh-CN"/>
              </w:rPr>
              <w:t>(</w:t>
            </w:r>
            <w:r w:rsidRPr="00312224">
              <w:rPr>
                <w:rFonts w:eastAsia="SimSun" w:cs="Arial" w:hint="eastAsia"/>
                <w:b/>
                <w:color w:val="000000"/>
                <w:sz w:val="16"/>
                <w:lang w:eastAsia="zh-CN"/>
              </w:rPr>
              <w:t>烷</w:t>
            </w:r>
            <w:r w:rsidRPr="00312224">
              <w:rPr>
                <w:rFonts w:eastAsia="SimSun" w:cs="Arial" w:hint="eastAsia"/>
                <w:b/>
                <w:color w:val="000000"/>
                <w:sz w:val="16"/>
                <w:lang w:eastAsia="zh-CN"/>
              </w:rPr>
              <w:t>)</w:t>
            </w:r>
            <w:r w:rsidRPr="00312224">
              <w:rPr>
                <w:rFonts w:eastAsia="SimSun" w:cs="Arial" w:hint="eastAsia"/>
                <w:b/>
                <w:color w:val="000000"/>
                <w:sz w:val="16"/>
                <w:lang w:eastAsia="zh-CN"/>
              </w:rPr>
              <w:t>基联苯醚二磺酸酯溶液</w:t>
            </w:r>
          </w:p>
        </w:tc>
        <w:tc>
          <w:tcPr>
            <w:tcW w:w="848" w:type="dxa"/>
            <w:tcMar>
              <w:top w:w="39" w:type="dxa"/>
              <w:left w:w="39" w:type="dxa"/>
              <w:bottom w:w="39" w:type="dxa"/>
              <w:right w:w="39" w:type="dxa"/>
            </w:tcMar>
          </w:tcPr>
          <w:p w14:paraId="13278C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425170" w14:textId="77777777" w:rsidTr="001124B2">
        <w:trPr>
          <w:trHeight w:val="205"/>
        </w:trPr>
        <w:tc>
          <w:tcPr>
            <w:tcW w:w="4690" w:type="dxa"/>
            <w:tcMar>
              <w:top w:w="39" w:type="dxa"/>
              <w:left w:w="39" w:type="dxa"/>
              <w:bottom w:w="39" w:type="dxa"/>
              <w:right w:w="39" w:type="dxa"/>
            </w:tcMar>
          </w:tcPr>
          <w:p w14:paraId="393F1FD9" w14:textId="77777777" w:rsidR="004331F3" w:rsidRPr="00AE3B2D" w:rsidRDefault="00312224" w:rsidP="001124B2">
            <w:pPr>
              <w:jc w:val="left"/>
              <w:rPr>
                <w:rFonts w:eastAsia="SimSun" w:cs="Arial"/>
              </w:rPr>
            </w:pPr>
            <w:r w:rsidRPr="00312224">
              <w:rPr>
                <w:rFonts w:eastAsia="SimSun" w:cs="Arial" w:hint="eastAsia"/>
                <w:color w:val="000000"/>
                <w:sz w:val="16"/>
              </w:rPr>
              <w:t>十二碳烯</w:t>
            </w:r>
          </w:p>
        </w:tc>
        <w:tc>
          <w:tcPr>
            <w:tcW w:w="3532" w:type="dxa"/>
            <w:tcMar>
              <w:top w:w="39" w:type="dxa"/>
              <w:left w:w="39" w:type="dxa"/>
              <w:bottom w:w="39" w:type="dxa"/>
              <w:right w:w="39" w:type="dxa"/>
            </w:tcMar>
          </w:tcPr>
          <w:p w14:paraId="45B588A5" w14:textId="77777777" w:rsidR="004331F3" w:rsidRPr="00AE3B2D" w:rsidRDefault="00312224" w:rsidP="001124B2">
            <w:pPr>
              <w:jc w:val="left"/>
              <w:rPr>
                <w:rFonts w:eastAsia="SimSun" w:cs="Arial"/>
              </w:rPr>
            </w:pPr>
            <w:r w:rsidRPr="00312224">
              <w:rPr>
                <w:rFonts w:eastAsia="SimSun" w:cs="Arial" w:hint="eastAsia"/>
                <w:b/>
                <w:color w:val="000000"/>
                <w:sz w:val="16"/>
              </w:rPr>
              <w:t>十二烯</w:t>
            </w:r>
            <w:r w:rsidRPr="00312224">
              <w:rPr>
                <w:rFonts w:eastAsia="SimSun" w:cs="Arial" w:hint="eastAsia"/>
                <w:b/>
                <w:color w:val="000000"/>
                <w:sz w:val="16"/>
              </w:rPr>
              <w:t>(</w:t>
            </w:r>
            <w:r w:rsidRPr="00312224">
              <w:rPr>
                <w:rFonts w:eastAsia="SimSun" w:cs="Arial" w:hint="eastAsia"/>
                <w:b/>
                <w:color w:val="000000"/>
                <w:sz w:val="16"/>
              </w:rPr>
              <w:t>所有异构体</w:t>
            </w:r>
            <w:r w:rsidRPr="00312224">
              <w:rPr>
                <w:rFonts w:eastAsia="SimSun" w:cs="Arial" w:hint="eastAsia"/>
                <w:b/>
                <w:color w:val="000000"/>
                <w:sz w:val="16"/>
              </w:rPr>
              <w:t>)</w:t>
            </w:r>
          </w:p>
        </w:tc>
        <w:tc>
          <w:tcPr>
            <w:tcW w:w="848" w:type="dxa"/>
            <w:tcMar>
              <w:top w:w="39" w:type="dxa"/>
              <w:left w:w="39" w:type="dxa"/>
              <w:bottom w:w="39" w:type="dxa"/>
              <w:right w:w="39" w:type="dxa"/>
            </w:tcMar>
          </w:tcPr>
          <w:p w14:paraId="6048005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34DE75" w14:textId="77777777" w:rsidTr="001124B2">
        <w:trPr>
          <w:trHeight w:val="205"/>
        </w:trPr>
        <w:tc>
          <w:tcPr>
            <w:tcW w:w="4690" w:type="dxa"/>
            <w:tcMar>
              <w:top w:w="39" w:type="dxa"/>
              <w:left w:w="39" w:type="dxa"/>
              <w:bottom w:w="39" w:type="dxa"/>
              <w:right w:w="39" w:type="dxa"/>
            </w:tcMar>
          </w:tcPr>
          <w:p w14:paraId="1C3B203D" w14:textId="77777777" w:rsidR="004331F3" w:rsidRPr="00AE3B2D" w:rsidRDefault="00312224" w:rsidP="001124B2">
            <w:pPr>
              <w:jc w:val="left"/>
              <w:rPr>
                <w:rFonts w:eastAsia="SimSun" w:cs="Arial"/>
                <w:lang w:eastAsia="zh-CN"/>
              </w:rPr>
            </w:pPr>
            <w:r w:rsidRPr="00312224">
              <w:rPr>
                <w:rFonts w:eastAsia="SimSun" w:cs="Arial" w:hint="eastAsia"/>
                <w:b/>
                <w:color w:val="000000"/>
                <w:sz w:val="16"/>
                <w:lang w:eastAsia="zh-CN"/>
              </w:rPr>
              <w:t>十二烷基羟基丙基硫化物</w:t>
            </w:r>
          </w:p>
        </w:tc>
        <w:tc>
          <w:tcPr>
            <w:tcW w:w="3532" w:type="dxa"/>
            <w:tcMar>
              <w:top w:w="39" w:type="dxa"/>
              <w:left w:w="39" w:type="dxa"/>
              <w:bottom w:w="39" w:type="dxa"/>
              <w:right w:w="39" w:type="dxa"/>
            </w:tcMar>
          </w:tcPr>
          <w:p w14:paraId="235082E1"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2B9A67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BABE55" w14:textId="77777777" w:rsidTr="001124B2">
        <w:trPr>
          <w:trHeight w:val="205"/>
        </w:trPr>
        <w:tc>
          <w:tcPr>
            <w:tcW w:w="4690" w:type="dxa"/>
            <w:tcMar>
              <w:top w:w="39" w:type="dxa"/>
              <w:left w:w="39" w:type="dxa"/>
              <w:bottom w:w="39" w:type="dxa"/>
              <w:right w:w="39" w:type="dxa"/>
            </w:tcMar>
          </w:tcPr>
          <w:p w14:paraId="1246E834" w14:textId="77777777" w:rsidR="004331F3" w:rsidRPr="00AE3B2D" w:rsidRDefault="00312224" w:rsidP="001124B2">
            <w:pPr>
              <w:jc w:val="left"/>
              <w:rPr>
                <w:rFonts w:eastAsia="SimSun" w:cs="Arial"/>
              </w:rPr>
            </w:pPr>
            <w:r w:rsidRPr="00312224">
              <w:rPr>
                <w:rFonts w:eastAsia="SimSun" w:cs="Arial" w:hint="eastAsia"/>
                <w:color w:val="000000"/>
                <w:sz w:val="16"/>
              </w:rPr>
              <w:t>月桂酸</w:t>
            </w:r>
          </w:p>
        </w:tc>
        <w:tc>
          <w:tcPr>
            <w:tcW w:w="3532" w:type="dxa"/>
            <w:tcMar>
              <w:top w:w="39" w:type="dxa"/>
              <w:left w:w="39" w:type="dxa"/>
              <w:bottom w:w="39" w:type="dxa"/>
              <w:right w:w="39" w:type="dxa"/>
            </w:tcMar>
          </w:tcPr>
          <w:p w14:paraId="4546C11F" w14:textId="77777777" w:rsidR="004331F3" w:rsidRPr="00AE3B2D" w:rsidRDefault="00312224" w:rsidP="001124B2">
            <w:pPr>
              <w:jc w:val="left"/>
              <w:rPr>
                <w:rFonts w:eastAsia="SimSun" w:cs="Arial"/>
              </w:rPr>
            </w:pPr>
            <w:r w:rsidRPr="00312224">
              <w:rPr>
                <w:rFonts w:eastAsia="SimSun" w:cs="Arial" w:hint="eastAsia"/>
                <w:b/>
                <w:color w:val="000000"/>
                <w:sz w:val="16"/>
              </w:rPr>
              <w:t>月桂酸</w:t>
            </w:r>
          </w:p>
        </w:tc>
        <w:tc>
          <w:tcPr>
            <w:tcW w:w="848" w:type="dxa"/>
            <w:tcMar>
              <w:top w:w="39" w:type="dxa"/>
              <w:left w:w="39" w:type="dxa"/>
              <w:bottom w:w="39" w:type="dxa"/>
              <w:right w:w="39" w:type="dxa"/>
            </w:tcMar>
          </w:tcPr>
          <w:p w14:paraId="466B9E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151C7C" w14:textId="77777777" w:rsidTr="001124B2">
        <w:trPr>
          <w:trHeight w:val="205"/>
        </w:trPr>
        <w:tc>
          <w:tcPr>
            <w:tcW w:w="4690" w:type="dxa"/>
            <w:tcMar>
              <w:top w:w="39" w:type="dxa"/>
              <w:left w:w="39" w:type="dxa"/>
              <w:bottom w:w="39" w:type="dxa"/>
              <w:right w:w="39" w:type="dxa"/>
            </w:tcMar>
          </w:tcPr>
          <w:p w14:paraId="7C249D3D" w14:textId="77777777" w:rsidR="004331F3" w:rsidRPr="00AE3B2D" w:rsidRDefault="004B68A6" w:rsidP="001124B2">
            <w:pPr>
              <w:jc w:val="left"/>
              <w:rPr>
                <w:rFonts w:eastAsia="SimSun" w:cs="Arial"/>
              </w:rPr>
            </w:pPr>
            <w:r w:rsidRPr="004B68A6">
              <w:rPr>
                <w:rFonts w:eastAsia="SimSun" w:cs="Arial" w:hint="eastAsia"/>
                <w:b/>
                <w:color w:val="000000"/>
                <w:sz w:val="16"/>
              </w:rPr>
              <w:t>十二烷基硫醇</w:t>
            </w:r>
          </w:p>
        </w:tc>
        <w:tc>
          <w:tcPr>
            <w:tcW w:w="3532" w:type="dxa"/>
            <w:tcMar>
              <w:top w:w="39" w:type="dxa"/>
              <w:left w:w="39" w:type="dxa"/>
              <w:bottom w:w="39" w:type="dxa"/>
              <w:right w:w="39" w:type="dxa"/>
            </w:tcMar>
          </w:tcPr>
          <w:p w14:paraId="23B12F9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F7C56A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21CDDD" w14:textId="77777777" w:rsidTr="001124B2">
        <w:trPr>
          <w:trHeight w:val="205"/>
        </w:trPr>
        <w:tc>
          <w:tcPr>
            <w:tcW w:w="4690" w:type="dxa"/>
            <w:tcMar>
              <w:top w:w="39" w:type="dxa"/>
              <w:left w:w="39" w:type="dxa"/>
              <w:bottom w:w="39" w:type="dxa"/>
              <w:right w:w="39" w:type="dxa"/>
            </w:tcMar>
          </w:tcPr>
          <w:p w14:paraId="04F29665" w14:textId="77777777" w:rsidR="004331F3" w:rsidRPr="00AE3B2D" w:rsidRDefault="004B68A6" w:rsidP="001124B2">
            <w:pPr>
              <w:jc w:val="left"/>
              <w:rPr>
                <w:rFonts w:eastAsia="SimSun" w:cs="Arial"/>
              </w:rPr>
            </w:pPr>
            <w:r w:rsidRPr="004B68A6">
              <w:rPr>
                <w:rFonts w:eastAsia="SimSun" w:cs="Arial" w:hint="eastAsia"/>
                <w:color w:val="000000"/>
                <w:sz w:val="16"/>
              </w:rPr>
              <w:t>叔</w:t>
            </w:r>
            <w:r w:rsidRPr="004B68A6">
              <w:rPr>
                <w:rFonts w:eastAsia="SimSun" w:cs="Arial" w:hint="eastAsia"/>
                <w:color w:val="000000"/>
                <w:sz w:val="16"/>
              </w:rPr>
              <w:t>-</w:t>
            </w:r>
            <w:r w:rsidRPr="004B68A6">
              <w:rPr>
                <w:rFonts w:eastAsia="SimSun" w:cs="Arial" w:hint="eastAsia"/>
                <w:color w:val="000000"/>
                <w:sz w:val="16"/>
              </w:rPr>
              <w:t>月桂基硫醇</w:t>
            </w:r>
          </w:p>
        </w:tc>
        <w:tc>
          <w:tcPr>
            <w:tcW w:w="3532" w:type="dxa"/>
            <w:tcMar>
              <w:top w:w="39" w:type="dxa"/>
              <w:left w:w="39" w:type="dxa"/>
              <w:bottom w:w="39" w:type="dxa"/>
              <w:right w:w="39" w:type="dxa"/>
            </w:tcMar>
          </w:tcPr>
          <w:p w14:paraId="69804FE5" w14:textId="77777777" w:rsidR="004331F3" w:rsidRPr="00AE3B2D" w:rsidRDefault="004B68A6" w:rsidP="001124B2">
            <w:pPr>
              <w:jc w:val="left"/>
              <w:rPr>
                <w:rFonts w:eastAsia="SimSun" w:cs="Arial"/>
              </w:rPr>
            </w:pPr>
            <w:r w:rsidRPr="004B68A6">
              <w:rPr>
                <w:rFonts w:eastAsia="SimSun" w:cs="Arial" w:hint="eastAsia"/>
                <w:b/>
                <w:color w:val="000000"/>
                <w:sz w:val="16"/>
              </w:rPr>
              <w:t>叔</w:t>
            </w:r>
            <w:r w:rsidRPr="004B68A6">
              <w:rPr>
                <w:rFonts w:eastAsia="SimSun" w:cs="Arial" w:hint="eastAsia"/>
                <w:b/>
                <w:color w:val="000000"/>
                <w:sz w:val="16"/>
              </w:rPr>
              <w:t>-</w:t>
            </w:r>
            <w:r w:rsidRPr="004B68A6">
              <w:rPr>
                <w:rFonts w:eastAsia="SimSun" w:cs="Arial" w:hint="eastAsia"/>
                <w:b/>
                <w:color w:val="000000"/>
                <w:sz w:val="16"/>
              </w:rPr>
              <w:t>十二烷硫醇</w:t>
            </w:r>
          </w:p>
        </w:tc>
        <w:tc>
          <w:tcPr>
            <w:tcW w:w="848" w:type="dxa"/>
            <w:tcMar>
              <w:top w:w="39" w:type="dxa"/>
              <w:left w:w="39" w:type="dxa"/>
              <w:bottom w:w="39" w:type="dxa"/>
              <w:right w:w="39" w:type="dxa"/>
            </w:tcMar>
          </w:tcPr>
          <w:p w14:paraId="7A85EEA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BCD188" w14:textId="77777777" w:rsidTr="001124B2">
        <w:trPr>
          <w:trHeight w:val="205"/>
        </w:trPr>
        <w:tc>
          <w:tcPr>
            <w:tcW w:w="4690" w:type="dxa"/>
            <w:tcMar>
              <w:top w:w="39" w:type="dxa"/>
              <w:left w:w="39" w:type="dxa"/>
              <w:bottom w:w="39" w:type="dxa"/>
              <w:right w:w="39" w:type="dxa"/>
            </w:tcMar>
          </w:tcPr>
          <w:p w14:paraId="4EE39CE2" w14:textId="77777777" w:rsidR="004331F3" w:rsidRPr="00AE3B2D" w:rsidRDefault="004B68A6" w:rsidP="001124B2">
            <w:pPr>
              <w:jc w:val="left"/>
              <w:rPr>
                <w:rFonts w:eastAsia="SimSun" w:cs="Arial"/>
              </w:rPr>
            </w:pPr>
            <w:r w:rsidRPr="004B68A6">
              <w:rPr>
                <w:rFonts w:eastAsia="SimSun" w:cs="Arial" w:hint="eastAsia"/>
                <w:b/>
                <w:color w:val="000000"/>
                <w:sz w:val="16"/>
              </w:rPr>
              <w:t>甲基丙烯酸十二酯</w:t>
            </w:r>
          </w:p>
        </w:tc>
        <w:tc>
          <w:tcPr>
            <w:tcW w:w="3532" w:type="dxa"/>
            <w:tcMar>
              <w:top w:w="39" w:type="dxa"/>
              <w:left w:w="39" w:type="dxa"/>
              <w:bottom w:w="39" w:type="dxa"/>
              <w:right w:w="39" w:type="dxa"/>
            </w:tcMar>
          </w:tcPr>
          <w:p w14:paraId="0D065ED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8716F0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589047" w14:textId="77777777" w:rsidTr="001124B2">
        <w:trPr>
          <w:trHeight w:val="205"/>
        </w:trPr>
        <w:tc>
          <w:tcPr>
            <w:tcW w:w="4690" w:type="dxa"/>
            <w:tcMar>
              <w:top w:w="39" w:type="dxa"/>
              <w:left w:w="39" w:type="dxa"/>
              <w:bottom w:w="39" w:type="dxa"/>
              <w:right w:w="39" w:type="dxa"/>
            </w:tcMar>
          </w:tcPr>
          <w:p w14:paraId="60BF2984" w14:textId="77777777" w:rsidR="004331F3" w:rsidRPr="00AE3B2D" w:rsidRDefault="004B68A6" w:rsidP="001124B2">
            <w:pPr>
              <w:jc w:val="left"/>
              <w:rPr>
                <w:rFonts w:eastAsia="SimSun" w:cs="Arial"/>
              </w:rPr>
            </w:pPr>
            <w:r w:rsidRPr="004B68A6">
              <w:rPr>
                <w:rFonts w:eastAsia="SimSun" w:cs="Arial" w:hint="eastAsia"/>
                <w:color w:val="000000"/>
                <w:sz w:val="16"/>
              </w:rPr>
              <w:t>十二烷基</w:t>
            </w:r>
            <w:r>
              <w:rPr>
                <w:rFonts w:eastAsia="SimSun" w:cs="Arial" w:hint="eastAsia"/>
                <w:color w:val="000000"/>
                <w:sz w:val="16"/>
              </w:rPr>
              <w:t>-</w:t>
            </w:r>
            <w:r w:rsidRPr="004B68A6">
              <w:rPr>
                <w:rFonts w:eastAsia="SimSun" w:cs="Arial" w:hint="eastAsia"/>
                <w:color w:val="000000"/>
                <w:sz w:val="16"/>
              </w:rPr>
              <w:t>2-</w:t>
            </w:r>
            <w:r w:rsidRPr="004B68A6">
              <w:rPr>
                <w:rFonts w:eastAsia="SimSun" w:cs="Arial" w:hint="eastAsia"/>
                <w:color w:val="000000"/>
                <w:sz w:val="16"/>
              </w:rPr>
              <w:t>甲基丙</w:t>
            </w:r>
            <w:r w:rsidRPr="004B68A6">
              <w:rPr>
                <w:rFonts w:eastAsia="SimSun" w:cs="Arial" w:hint="eastAsia"/>
                <w:color w:val="000000"/>
                <w:sz w:val="16"/>
              </w:rPr>
              <w:t>-2-</w:t>
            </w:r>
            <w:r w:rsidRPr="004B68A6">
              <w:rPr>
                <w:rFonts w:eastAsia="SimSun" w:cs="Arial" w:hint="eastAsia"/>
                <w:color w:val="000000"/>
                <w:sz w:val="16"/>
              </w:rPr>
              <w:t>烯酸酯</w:t>
            </w:r>
          </w:p>
        </w:tc>
        <w:tc>
          <w:tcPr>
            <w:tcW w:w="3532" w:type="dxa"/>
            <w:tcMar>
              <w:top w:w="39" w:type="dxa"/>
              <w:left w:w="39" w:type="dxa"/>
              <w:bottom w:w="39" w:type="dxa"/>
              <w:right w:w="39" w:type="dxa"/>
            </w:tcMar>
          </w:tcPr>
          <w:p w14:paraId="20A8A85D" w14:textId="77777777" w:rsidR="004331F3" w:rsidRPr="00AE3B2D" w:rsidRDefault="004B68A6" w:rsidP="001124B2">
            <w:pPr>
              <w:jc w:val="left"/>
              <w:rPr>
                <w:rFonts w:eastAsia="SimSun" w:cs="Arial"/>
              </w:rPr>
            </w:pPr>
            <w:r w:rsidRPr="004B68A6">
              <w:rPr>
                <w:rFonts w:eastAsia="SimSun" w:cs="Arial" w:hint="eastAsia"/>
                <w:b/>
                <w:color w:val="000000"/>
                <w:sz w:val="16"/>
              </w:rPr>
              <w:t>甲基丙烯酸十二酯</w:t>
            </w:r>
          </w:p>
        </w:tc>
        <w:tc>
          <w:tcPr>
            <w:tcW w:w="848" w:type="dxa"/>
            <w:tcMar>
              <w:top w:w="39" w:type="dxa"/>
              <w:left w:w="39" w:type="dxa"/>
              <w:bottom w:w="39" w:type="dxa"/>
              <w:right w:w="39" w:type="dxa"/>
            </w:tcMar>
          </w:tcPr>
          <w:p w14:paraId="014FB17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A9B09C" w14:textId="77777777" w:rsidTr="001124B2">
        <w:trPr>
          <w:trHeight w:val="205"/>
        </w:trPr>
        <w:tc>
          <w:tcPr>
            <w:tcW w:w="4690" w:type="dxa"/>
            <w:tcMar>
              <w:top w:w="39" w:type="dxa"/>
              <w:left w:w="39" w:type="dxa"/>
              <w:bottom w:w="39" w:type="dxa"/>
              <w:right w:w="39" w:type="dxa"/>
            </w:tcMar>
          </w:tcPr>
          <w:p w14:paraId="05A3D069" w14:textId="77777777" w:rsidR="004331F3" w:rsidRPr="00AE3B2D" w:rsidRDefault="004B68A6" w:rsidP="001124B2">
            <w:pPr>
              <w:jc w:val="left"/>
              <w:rPr>
                <w:rFonts w:eastAsia="SimSun" w:cs="Arial"/>
              </w:rPr>
            </w:pPr>
            <w:r w:rsidRPr="004B68A6">
              <w:rPr>
                <w:rFonts w:eastAsia="SimSun" w:cs="Arial" w:hint="eastAsia"/>
                <w:color w:val="000000"/>
                <w:sz w:val="16"/>
              </w:rPr>
              <w:t>十二烷基</w:t>
            </w:r>
            <w:r w:rsidRPr="004B68A6">
              <w:rPr>
                <w:rFonts w:eastAsia="SimSun" w:cs="Arial" w:hint="eastAsia"/>
                <w:color w:val="000000"/>
                <w:sz w:val="16"/>
              </w:rPr>
              <w:t>-2-</w:t>
            </w:r>
            <w:r w:rsidRPr="004B68A6">
              <w:rPr>
                <w:rFonts w:eastAsia="SimSun" w:cs="Arial" w:hint="eastAsia"/>
                <w:color w:val="000000"/>
                <w:sz w:val="16"/>
              </w:rPr>
              <w:t>甲基</w:t>
            </w:r>
            <w:r w:rsidRPr="004B68A6">
              <w:rPr>
                <w:rFonts w:eastAsia="SimSun" w:cs="Arial" w:hint="eastAsia"/>
                <w:color w:val="000000"/>
                <w:sz w:val="16"/>
              </w:rPr>
              <w:t>-2-</w:t>
            </w:r>
            <w:r w:rsidRPr="004B68A6">
              <w:rPr>
                <w:rFonts w:eastAsia="SimSun" w:cs="Arial" w:hint="eastAsia"/>
                <w:color w:val="000000"/>
                <w:sz w:val="16"/>
              </w:rPr>
              <w:t>丙烯酸酯</w:t>
            </w:r>
          </w:p>
        </w:tc>
        <w:tc>
          <w:tcPr>
            <w:tcW w:w="3532" w:type="dxa"/>
            <w:tcMar>
              <w:top w:w="39" w:type="dxa"/>
              <w:left w:w="39" w:type="dxa"/>
              <w:bottom w:w="39" w:type="dxa"/>
              <w:right w:w="39" w:type="dxa"/>
            </w:tcMar>
          </w:tcPr>
          <w:p w14:paraId="787EF833" w14:textId="77777777" w:rsidR="004331F3" w:rsidRPr="00AE3B2D" w:rsidRDefault="004B68A6" w:rsidP="001124B2">
            <w:pPr>
              <w:jc w:val="left"/>
              <w:rPr>
                <w:rFonts w:eastAsia="SimSun" w:cs="Arial"/>
              </w:rPr>
            </w:pPr>
            <w:r w:rsidRPr="004B68A6">
              <w:rPr>
                <w:rFonts w:eastAsia="SimSun" w:cs="Arial" w:hint="eastAsia"/>
                <w:b/>
                <w:color w:val="000000"/>
                <w:sz w:val="16"/>
              </w:rPr>
              <w:t>甲基丙烯酸十二酯</w:t>
            </w:r>
          </w:p>
        </w:tc>
        <w:tc>
          <w:tcPr>
            <w:tcW w:w="848" w:type="dxa"/>
            <w:tcMar>
              <w:top w:w="39" w:type="dxa"/>
              <w:left w:w="39" w:type="dxa"/>
              <w:bottom w:w="39" w:type="dxa"/>
              <w:right w:w="39" w:type="dxa"/>
            </w:tcMar>
          </w:tcPr>
          <w:p w14:paraId="3A04B5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20B6DB" w14:textId="77777777" w:rsidTr="001124B2">
        <w:trPr>
          <w:trHeight w:val="205"/>
        </w:trPr>
        <w:tc>
          <w:tcPr>
            <w:tcW w:w="4690" w:type="dxa"/>
            <w:tcMar>
              <w:top w:w="39" w:type="dxa"/>
              <w:left w:w="39" w:type="dxa"/>
              <w:bottom w:w="39" w:type="dxa"/>
              <w:right w:w="39" w:type="dxa"/>
            </w:tcMar>
          </w:tcPr>
          <w:p w14:paraId="45E94D81" w14:textId="77777777" w:rsidR="004331F3" w:rsidRPr="00AE3B2D" w:rsidRDefault="004B68A6" w:rsidP="001124B2">
            <w:pPr>
              <w:jc w:val="left"/>
              <w:rPr>
                <w:rFonts w:eastAsia="SimSun" w:cs="Arial"/>
              </w:rPr>
            </w:pPr>
            <w:r w:rsidRPr="004B68A6">
              <w:rPr>
                <w:rFonts w:eastAsia="SimSun" w:cs="Arial" w:hint="eastAsia"/>
                <w:b/>
                <w:color w:val="000000"/>
                <w:sz w:val="16"/>
              </w:rPr>
              <w:t>甲基丙烯酸十二烷酯</w:t>
            </w:r>
            <w:r w:rsidRPr="004B68A6">
              <w:rPr>
                <w:rFonts w:eastAsia="SimSun" w:cs="Arial" w:hint="eastAsia"/>
                <w:b/>
                <w:color w:val="000000"/>
                <w:sz w:val="16"/>
              </w:rPr>
              <w:t>/</w:t>
            </w:r>
            <w:r w:rsidRPr="004B68A6">
              <w:rPr>
                <w:rFonts w:eastAsia="SimSun" w:cs="Arial" w:hint="eastAsia"/>
                <w:b/>
                <w:color w:val="000000"/>
                <w:sz w:val="16"/>
              </w:rPr>
              <w:t>十八烷酯混合物</w:t>
            </w:r>
          </w:p>
        </w:tc>
        <w:tc>
          <w:tcPr>
            <w:tcW w:w="3532" w:type="dxa"/>
            <w:tcMar>
              <w:top w:w="39" w:type="dxa"/>
              <w:left w:w="39" w:type="dxa"/>
              <w:bottom w:w="39" w:type="dxa"/>
              <w:right w:w="39" w:type="dxa"/>
            </w:tcMar>
          </w:tcPr>
          <w:p w14:paraId="224F18D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F79CFA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4A6A1D" w14:textId="77777777" w:rsidTr="001124B2">
        <w:trPr>
          <w:trHeight w:val="205"/>
        </w:trPr>
        <w:tc>
          <w:tcPr>
            <w:tcW w:w="4690" w:type="dxa"/>
            <w:tcMar>
              <w:top w:w="39" w:type="dxa"/>
              <w:left w:w="39" w:type="dxa"/>
              <w:bottom w:w="39" w:type="dxa"/>
              <w:right w:w="39" w:type="dxa"/>
            </w:tcMar>
          </w:tcPr>
          <w:p w14:paraId="751399F7" w14:textId="77777777" w:rsidR="004331F3" w:rsidRPr="00AE3B2D" w:rsidRDefault="004B68A6" w:rsidP="001124B2">
            <w:pPr>
              <w:jc w:val="left"/>
              <w:rPr>
                <w:rFonts w:eastAsia="SimSun" w:cs="Arial"/>
              </w:rPr>
            </w:pPr>
            <w:r w:rsidRPr="004B68A6">
              <w:rPr>
                <w:rFonts w:eastAsia="SimSun" w:cs="Arial" w:hint="eastAsia"/>
                <w:b/>
                <w:color w:val="000000"/>
                <w:sz w:val="16"/>
              </w:rPr>
              <w:t>甲基丙烯酸十二烷酯</w:t>
            </w:r>
            <w:r w:rsidRPr="004B68A6">
              <w:rPr>
                <w:rFonts w:eastAsia="SimSun" w:cs="Arial" w:hint="eastAsia"/>
                <w:b/>
                <w:color w:val="000000"/>
                <w:sz w:val="16"/>
              </w:rPr>
              <w:t>/</w:t>
            </w:r>
            <w:r w:rsidRPr="004B68A6">
              <w:rPr>
                <w:rFonts w:eastAsia="SimSun" w:cs="Arial" w:hint="eastAsia"/>
                <w:b/>
                <w:color w:val="000000"/>
                <w:sz w:val="16"/>
              </w:rPr>
              <w:t>十八烷酯混合物</w:t>
            </w:r>
          </w:p>
        </w:tc>
        <w:tc>
          <w:tcPr>
            <w:tcW w:w="3532" w:type="dxa"/>
            <w:tcMar>
              <w:top w:w="39" w:type="dxa"/>
              <w:left w:w="39" w:type="dxa"/>
              <w:bottom w:w="39" w:type="dxa"/>
              <w:right w:w="39" w:type="dxa"/>
            </w:tcMar>
          </w:tcPr>
          <w:p w14:paraId="0C06919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30C273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59DB5B" w14:textId="77777777" w:rsidTr="001124B2">
        <w:trPr>
          <w:trHeight w:val="205"/>
        </w:trPr>
        <w:tc>
          <w:tcPr>
            <w:tcW w:w="4690" w:type="dxa"/>
            <w:tcMar>
              <w:top w:w="39" w:type="dxa"/>
              <w:left w:w="39" w:type="dxa"/>
              <w:bottom w:w="39" w:type="dxa"/>
              <w:right w:w="39" w:type="dxa"/>
            </w:tcMar>
          </w:tcPr>
          <w:p w14:paraId="25D5A64A" w14:textId="77777777" w:rsidR="004331F3" w:rsidRPr="00AE3B2D" w:rsidRDefault="004B68A6" w:rsidP="001124B2">
            <w:pPr>
              <w:jc w:val="left"/>
              <w:rPr>
                <w:rFonts w:eastAsia="SimSun" w:cs="Arial"/>
              </w:rPr>
            </w:pPr>
            <w:r w:rsidRPr="004B68A6">
              <w:rPr>
                <w:rFonts w:eastAsia="SimSun" w:cs="Arial" w:hint="eastAsia"/>
                <w:b/>
                <w:color w:val="000000"/>
                <w:sz w:val="16"/>
              </w:rPr>
              <w:t>十二烷基苯酚</w:t>
            </w:r>
          </w:p>
        </w:tc>
        <w:tc>
          <w:tcPr>
            <w:tcW w:w="3532" w:type="dxa"/>
            <w:tcMar>
              <w:top w:w="39" w:type="dxa"/>
              <w:left w:w="39" w:type="dxa"/>
              <w:bottom w:w="39" w:type="dxa"/>
              <w:right w:w="39" w:type="dxa"/>
            </w:tcMar>
          </w:tcPr>
          <w:p w14:paraId="105930D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8B448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79E9BBC" w14:textId="77777777" w:rsidTr="001124B2">
        <w:trPr>
          <w:trHeight w:val="205"/>
        </w:trPr>
        <w:tc>
          <w:tcPr>
            <w:tcW w:w="4690" w:type="dxa"/>
            <w:tcMar>
              <w:top w:w="39" w:type="dxa"/>
              <w:left w:w="39" w:type="dxa"/>
              <w:bottom w:w="39" w:type="dxa"/>
              <w:right w:w="39" w:type="dxa"/>
            </w:tcMar>
          </w:tcPr>
          <w:p w14:paraId="5D4107B3" w14:textId="77777777" w:rsidR="004331F3" w:rsidRPr="00AE3B2D" w:rsidRDefault="004B68A6" w:rsidP="001124B2">
            <w:pPr>
              <w:jc w:val="left"/>
              <w:rPr>
                <w:rFonts w:eastAsia="SimSun" w:cs="Arial"/>
              </w:rPr>
            </w:pPr>
            <w:r w:rsidRPr="004B68A6">
              <w:rPr>
                <w:rFonts w:eastAsia="SimSun" w:cs="Arial" w:hint="eastAsia"/>
                <w:color w:val="000000"/>
                <w:sz w:val="16"/>
              </w:rPr>
              <w:t>2-</w:t>
            </w:r>
            <w:r w:rsidRPr="004B68A6">
              <w:rPr>
                <w:rFonts w:eastAsia="SimSun" w:cs="Arial" w:hint="eastAsia"/>
                <w:color w:val="000000"/>
                <w:sz w:val="16"/>
              </w:rPr>
              <w:t>十二烷基硫</w:t>
            </w:r>
            <w:r w:rsidRPr="004B68A6">
              <w:rPr>
                <w:rFonts w:eastAsia="SimSun" w:cs="Arial" w:hint="eastAsia"/>
                <w:color w:val="000000"/>
                <w:sz w:val="16"/>
              </w:rPr>
              <w:t>-1-</w:t>
            </w:r>
            <w:r w:rsidRPr="004B68A6">
              <w:rPr>
                <w:rFonts w:eastAsia="SimSun" w:cs="Arial" w:hint="eastAsia"/>
                <w:color w:val="000000"/>
                <w:sz w:val="16"/>
              </w:rPr>
              <w:t>甲基乙醇</w:t>
            </w:r>
          </w:p>
        </w:tc>
        <w:tc>
          <w:tcPr>
            <w:tcW w:w="3532" w:type="dxa"/>
            <w:tcMar>
              <w:top w:w="39" w:type="dxa"/>
              <w:left w:w="39" w:type="dxa"/>
              <w:bottom w:w="39" w:type="dxa"/>
              <w:right w:w="39" w:type="dxa"/>
            </w:tcMar>
          </w:tcPr>
          <w:p w14:paraId="22D14F79" w14:textId="77777777" w:rsidR="004331F3" w:rsidRPr="00AE3B2D" w:rsidRDefault="004B68A6" w:rsidP="001124B2">
            <w:pPr>
              <w:jc w:val="left"/>
              <w:rPr>
                <w:rFonts w:eastAsia="SimSun" w:cs="Arial"/>
              </w:rPr>
            </w:pPr>
            <w:r w:rsidRPr="004B68A6">
              <w:rPr>
                <w:rFonts w:eastAsia="SimSun" w:cs="Arial" w:hint="eastAsia"/>
                <w:b/>
                <w:color w:val="000000"/>
                <w:sz w:val="16"/>
              </w:rPr>
              <w:t>烷基</w:t>
            </w:r>
            <w:r>
              <w:rPr>
                <w:rFonts w:eastAsia="SimSun" w:cs="Arial" w:hint="eastAsia"/>
                <w:b/>
                <w:color w:val="000000"/>
                <w:sz w:val="16"/>
              </w:rPr>
              <w:t>(</w:t>
            </w:r>
            <w:r w:rsidRPr="004B68A6">
              <w:rPr>
                <w:rFonts w:eastAsia="SimSun" w:cs="Arial" w:hint="eastAsia"/>
                <w:b/>
                <w:color w:val="000000"/>
                <w:sz w:val="16"/>
              </w:rPr>
              <w:t>C12+</w:t>
            </w:r>
            <w:r>
              <w:rPr>
                <w:rFonts w:eastAsia="SimSun" w:cs="Arial" w:hint="eastAsia"/>
                <w:b/>
                <w:color w:val="000000"/>
                <w:sz w:val="16"/>
              </w:rPr>
              <w:t>)</w:t>
            </w:r>
            <w:r w:rsidRPr="004B68A6">
              <w:rPr>
                <w:rFonts w:eastAsia="SimSun" w:cs="Arial" w:hint="eastAsia"/>
                <w:b/>
                <w:color w:val="000000"/>
                <w:sz w:val="16"/>
              </w:rPr>
              <w:t>二甲胺</w:t>
            </w:r>
          </w:p>
        </w:tc>
        <w:tc>
          <w:tcPr>
            <w:tcW w:w="848" w:type="dxa"/>
            <w:tcMar>
              <w:top w:w="39" w:type="dxa"/>
              <w:left w:w="39" w:type="dxa"/>
              <w:bottom w:w="39" w:type="dxa"/>
              <w:right w:w="39" w:type="dxa"/>
            </w:tcMar>
          </w:tcPr>
          <w:p w14:paraId="52E288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8A0D51" w14:textId="77777777" w:rsidTr="001124B2">
        <w:trPr>
          <w:trHeight w:val="205"/>
        </w:trPr>
        <w:tc>
          <w:tcPr>
            <w:tcW w:w="4690" w:type="dxa"/>
            <w:tcMar>
              <w:top w:w="39" w:type="dxa"/>
              <w:left w:w="39" w:type="dxa"/>
              <w:bottom w:w="39" w:type="dxa"/>
              <w:right w:w="39" w:type="dxa"/>
            </w:tcMar>
          </w:tcPr>
          <w:p w14:paraId="7AC972CE" w14:textId="77777777" w:rsidR="004331F3" w:rsidRPr="00AE3B2D" w:rsidRDefault="004B68A6" w:rsidP="001124B2">
            <w:pPr>
              <w:jc w:val="left"/>
              <w:rPr>
                <w:rFonts w:eastAsia="SimSun" w:cs="Arial"/>
              </w:rPr>
            </w:pPr>
            <w:r w:rsidRPr="004B68A6">
              <w:rPr>
                <w:rFonts w:eastAsia="SimSun" w:cs="Arial" w:hint="eastAsia"/>
                <w:color w:val="000000"/>
                <w:sz w:val="16"/>
              </w:rPr>
              <w:t>2-</w:t>
            </w:r>
            <w:r w:rsidRPr="004B68A6">
              <w:rPr>
                <w:rFonts w:eastAsia="SimSun" w:cs="Arial" w:hint="eastAsia"/>
                <w:color w:val="000000"/>
                <w:sz w:val="16"/>
              </w:rPr>
              <w:t>十二</w:t>
            </w:r>
            <w:r w:rsidRPr="004B68A6">
              <w:rPr>
                <w:rFonts w:eastAsia="SimSun" w:cs="Arial" w:hint="eastAsia"/>
                <w:color w:val="000000"/>
                <w:sz w:val="16"/>
              </w:rPr>
              <w:t>(</w:t>
            </w:r>
            <w:r w:rsidRPr="004B68A6">
              <w:rPr>
                <w:rFonts w:eastAsia="SimSun" w:cs="Arial" w:hint="eastAsia"/>
                <w:color w:val="000000"/>
                <w:sz w:val="16"/>
              </w:rPr>
              <w:t>烷</w:t>
            </w:r>
            <w:r w:rsidRPr="004B68A6">
              <w:rPr>
                <w:rFonts w:eastAsia="SimSun" w:cs="Arial" w:hint="eastAsia"/>
                <w:color w:val="000000"/>
                <w:sz w:val="16"/>
              </w:rPr>
              <w:t>)</w:t>
            </w:r>
            <w:r w:rsidRPr="004B68A6">
              <w:rPr>
                <w:rFonts w:eastAsia="SimSun" w:cs="Arial" w:hint="eastAsia"/>
                <w:color w:val="000000"/>
                <w:sz w:val="16"/>
              </w:rPr>
              <w:t>基硫</w:t>
            </w:r>
            <w:r w:rsidRPr="004B68A6">
              <w:rPr>
                <w:rFonts w:eastAsia="SimSun" w:cs="Arial" w:hint="eastAsia"/>
                <w:color w:val="000000"/>
                <w:sz w:val="16"/>
              </w:rPr>
              <w:t>-1-</w:t>
            </w:r>
            <w:r w:rsidRPr="004B68A6">
              <w:rPr>
                <w:rFonts w:eastAsia="SimSun" w:cs="Arial" w:hint="eastAsia"/>
                <w:color w:val="000000"/>
                <w:sz w:val="16"/>
              </w:rPr>
              <w:t>甲基乙醇</w:t>
            </w:r>
          </w:p>
        </w:tc>
        <w:tc>
          <w:tcPr>
            <w:tcW w:w="3532" w:type="dxa"/>
            <w:tcMar>
              <w:top w:w="39" w:type="dxa"/>
              <w:left w:w="39" w:type="dxa"/>
              <w:bottom w:w="39" w:type="dxa"/>
              <w:right w:w="39" w:type="dxa"/>
            </w:tcMar>
          </w:tcPr>
          <w:p w14:paraId="1D463E2D" w14:textId="77777777" w:rsidR="004331F3" w:rsidRPr="00AE3B2D" w:rsidRDefault="004B68A6" w:rsidP="001124B2">
            <w:pPr>
              <w:jc w:val="left"/>
              <w:rPr>
                <w:rFonts w:eastAsia="SimSun" w:cs="Arial"/>
                <w:lang w:eastAsia="zh-CN"/>
              </w:rPr>
            </w:pPr>
            <w:r w:rsidRPr="004B68A6">
              <w:rPr>
                <w:rFonts w:eastAsia="SimSun" w:cs="Arial" w:hint="eastAsia"/>
                <w:b/>
                <w:color w:val="000000"/>
                <w:sz w:val="16"/>
                <w:lang w:eastAsia="zh-CN"/>
              </w:rPr>
              <w:t>十二烷基羟基丙基硫化物</w:t>
            </w:r>
          </w:p>
        </w:tc>
        <w:tc>
          <w:tcPr>
            <w:tcW w:w="848" w:type="dxa"/>
            <w:tcMar>
              <w:top w:w="39" w:type="dxa"/>
              <w:left w:w="39" w:type="dxa"/>
              <w:bottom w:w="39" w:type="dxa"/>
              <w:right w:w="39" w:type="dxa"/>
            </w:tcMar>
          </w:tcPr>
          <w:p w14:paraId="2ACC09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8F4366" w14:textId="77777777" w:rsidTr="001124B2">
        <w:trPr>
          <w:trHeight w:val="205"/>
        </w:trPr>
        <w:tc>
          <w:tcPr>
            <w:tcW w:w="4690" w:type="dxa"/>
            <w:tcMar>
              <w:top w:w="39" w:type="dxa"/>
              <w:left w:w="39" w:type="dxa"/>
              <w:bottom w:w="39" w:type="dxa"/>
              <w:right w:w="39" w:type="dxa"/>
            </w:tcMar>
          </w:tcPr>
          <w:p w14:paraId="7B2DDF2C" w14:textId="77777777" w:rsidR="004331F3" w:rsidRPr="00AE3B2D" w:rsidRDefault="004331F3" w:rsidP="001124B2">
            <w:pPr>
              <w:jc w:val="left"/>
              <w:rPr>
                <w:rFonts w:eastAsia="SimSun" w:cs="Arial"/>
              </w:rPr>
            </w:pPr>
            <w:r w:rsidRPr="00AE3B2D">
              <w:rPr>
                <w:rFonts w:eastAsia="SimSun" w:cs="Arial"/>
                <w:color w:val="000000"/>
                <w:sz w:val="16"/>
              </w:rPr>
              <w:t>1-</w:t>
            </w:r>
            <w:r w:rsidR="004B68A6" w:rsidRPr="004B68A6">
              <w:rPr>
                <w:rFonts w:eastAsia="SimSun" w:cs="Arial" w:hint="eastAsia"/>
                <w:color w:val="000000"/>
                <w:sz w:val="16"/>
              </w:rPr>
              <w:t>十二烷基硫丙烷</w:t>
            </w:r>
            <w:r w:rsidR="004B68A6" w:rsidRPr="004B68A6">
              <w:rPr>
                <w:rFonts w:eastAsia="SimSun" w:cs="Arial" w:hint="eastAsia"/>
                <w:color w:val="000000"/>
                <w:sz w:val="16"/>
              </w:rPr>
              <w:t>-2-</w:t>
            </w:r>
            <w:r w:rsidR="004B68A6" w:rsidRPr="004B68A6">
              <w:rPr>
                <w:rFonts w:eastAsia="SimSun" w:cs="Arial" w:hint="eastAsia"/>
                <w:color w:val="000000"/>
                <w:sz w:val="16"/>
              </w:rPr>
              <w:t>醇</w:t>
            </w:r>
          </w:p>
        </w:tc>
        <w:tc>
          <w:tcPr>
            <w:tcW w:w="3532" w:type="dxa"/>
            <w:tcMar>
              <w:top w:w="39" w:type="dxa"/>
              <w:left w:w="39" w:type="dxa"/>
              <w:bottom w:w="39" w:type="dxa"/>
              <w:right w:w="39" w:type="dxa"/>
            </w:tcMar>
          </w:tcPr>
          <w:p w14:paraId="29D799D7" w14:textId="77777777" w:rsidR="004331F3" w:rsidRPr="00AE3B2D" w:rsidRDefault="004B68A6" w:rsidP="001124B2">
            <w:pPr>
              <w:jc w:val="left"/>
              <w:rPr>
                <w:rFonts w:eastAsia="SimSun" w:cs="Arial"/>
                <w:lang w:eastAsia="zh-CN"/>
              </w:rPr>
            </w:pPr>
            <w:r w:rsidRPr="004B68A6">
              <w:rPr>
                <w:rFonts w:eastAsia="SimSun" w:cs="Arial" w:hint="eastAsia"/>
                <w:b/>
                <w:color w:val="000000"/>
                <w:sz w:val="16"/>
                <w:lang w:eastAsia="zh-CN"/>
              </w:rPr>
              <w:t>十二烷基羟基丙基硫化物</w:t>
            </w:r>
          </w:p>
        </w:tc>
        <w:tc>
          <w:tcPr>
            <w:tcW w:w="848" w:type="dxa"/>
            <w:tcMar>
              <w:top w:w="39" w:type="dxa"/>
              <w:left w:w="39" w:type="dxa"/>
              <w:bottom w:w="39" w:type="dxa"/>
              <w:right w:w="39" w:type="dxa"/>
            </w:tcMar>
          </w:tcPr>
          <w:p w14:paraId="4F35948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DEAFCC" w14:textId="77777777" w:rsidTr="001124B2">
        <w:trPr>
          <w:trHeight w:val="205"/>
        </w:trPr>
        <w:tc>
          <w:tcPr>
            <w:tcW w:w="4690" w:type="dxa"/>
            <w:tcMar>
              <w:top w:w="39" w:type="dxa"/>
              <w:left w:w="39" w:type="dxa"/>
              <w:bottom w:w="39" w:type="dxa"/>
              <w:right w:w="39" w:type="dxa"/>
            </w:tcMar>
          </w:tcPr>
          <w:p w14:paraId="741989C7" w14:textId="77777777" w:rsidR="004331F3" w:rsidRPr="00AE3B2D" w:rsidRDefault="006C7249" w:rsidP="001124B2">
            <w:pPr>
              <w:jc w:val="left"/>
              <w:rPr>
                <w:rFonts w:eastAsia="SimSun" w:cs="Arial"/>
              </w:rPr>
            </w:pPr>
            <w:r w:rsidRPr="006C7249">
              <w:rPr>
                <w:rFonts w:eastAsia="SimSun" w:cs="Arial" w:hint="eastAsia"/>
                <w:b/>
                <w:color w:val="000000"/>
                <w:sz w:val="16"/>
              </w:rPr>
              <w:t>十二烷基二甲苯</w:t>
            </w:r>
          </w:p>
        </w:tc>
        <w:tc>
          <w:tcPr>
            <w:tcW w:w="3532" w:type="dxa"/>
            <w:tcMar>
              <w:top w:w="39" w:type="dxa"/>
              <w:left w:w="39" w:type="dxa"/>
              <w:bottom w:w="39" w:type="dxa"/>
              <w:right w:w="39" w:type="dxa"/>
            </w:tcMar>
          </w:tcPr>
          <w:p w14:paraId="12C77C7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9FE03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32FB99" w14:textId="77777777" w:rsidTr="001124B2">
        <w:trPr>
          <w:trHeight w:val="205"/>
        </w:trPr>
        <w:tc>
          <w:tcPr>
            <w:tcW w:w="4690" w:type="dxa"/>
            <w:tcMar>
              <w:top w:w="39" w:type="dxa"/>
              <w:left w:w="39" w:type="dxa"/>
              <w:bottom w:w="39" w:type="dxa"/>
              <w:right w:w="39" w:type="dxa"/>
            </w:tcMar>
          </w:tcPr>
          <w:p w14:paraId="2A0B23AA" w14:textId="77777777" w:rsidR="004331F3" w:rsidRPr="00AE3B2D" w:rsidRDefault="008A28AD" w:rsidP="001124B2">
            <w:pPr>
              <w:jc w:val="left"/>
              <w:rPr>
                <w:rFonts w:eastAsia="SimSun" w:cs="Arial"/>
              </w:rPr>
            </w:pPr>
            <w:r w:rsidRPr="008A28AD">
              <w:rPr>
                <w:rFonts w:eastAsia="SimSun" w:cs="Arial" w:hint="eastAsia"/>
                <w:color w:val="000000"/>
                <w:sz w:val="16"/>
              </w:rPr>
              <w:t>钻井盐水</w:t>
            </w:r>
            <w:r w:rsidR="00B33C5F">
              <w:rPr>
                <w:rFonts w:eastAsia="SimSun" w:cs="Arial" w:hint="eastAsia"/>
                <w:color w:val="000000"/>
                <w:sz w:val="16"/>
              </w:rPr>
              <w:t>(</w:t>
            </w:r>
            <w:r w:rsidRPr="008A28AD">
              <w:rPr>
                <w:rFonts w:eastAsia="SimSun" w:cs="Arial" w:hint="eastAsia"/>
                <w:color w:val="000000"/>
                <w:sz w:val="16"/>
              </w:rPr>
              <w:t>氯化钾溶液</w:t>
            </w:r>
            <w:r w:rsidRPr="008A28AD">
              <w:rPr>
                <w:rFonts w:eastAsia="SimSun" w:cs="Arial" w:hint="eastAsia"/>
                <w:color w:val="000000"/>
                <w:sz w:val="16"/>
              </w:rPr>
              <w:t>)</w:t>
            </w:r>
          </w:p>
        </w:tc>
        <w:tc>
          <w:tcPr>
            <w:tcW w:w="3532" w:type="dxa"/>
            <w:tcMar>
              <w:top w:w="39" w:type="dxa"/>
              <w:left w:w="39" w:type="dxa"/>
              <w:bottom w:w="39" w:type="dxa"/>
              <w:right w:w="39" w:type="dxa"/>
            </w:tcMar>
          </w:tcPr>
          <w:p w14:paraId="086402A8" w14:textId="77777777" w:rsidR="004331F3" w:rsidRPr="00AE3B2D" w:rsidRDefault="00B33C5F" w:rsidP="001124B2">
            <w:pPr>
              <w:jc w:val="left"/>
              <w:rPr>
                <w:rFonts w:eastAsia="SimSun" w:cs="Arial"/>
              </w:rPr>
            </w:pPr>
            <w:r w:rsidRPr="00B33C5F">
              <w:rPr>
                <w:rFonts w:eastAsia="SimSun" w:cs="Arial" w:hint="eastAsia"/>
                <w:b/>
                <w:color w:val="000000"/>
                <w:sz w:val="16"/>
              </w:rPr>
              <w:t>氯化钾溶液</w:t>
            </w:r>
          </w:p>
        </w:tc>
        <w:tc>
          <w:tcPr>
            <w:tcW w:w="848" w:type="dxa"/>
            <w:tcMar>
              <w:top w:w="39" w:type="dxa"/>
              <w:left w:w="39" w:type="dxa"/>
              <w:bottom w:w="39" w:type="dxa"/>
              <w:right w:w="39" w:type="dxa"/>
            </w:tcMar>
          </w:tcPr>
          <w:p w14:paraId="7FC6AEF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662118" w14:textId="77777777" w:rsidTr="001124B2">
        <w:trPr>
          <w:trHeight w:val="205"/>
        </w:trPr>
        <w:tc>
          <w:tcPr>
            <w:tcW w:w="4690" w:type="dxa"/>
            <w:tcMar>
              <w:top w:w="39" w:type="dxa"/>
              <w:left w:w="39" w:type="dxa"/>
              <w:bottom w:w="39" w:type="dxa"/>
              <w:right w:w="39" w:type="dxa"/>
            </w:tcMar>
          </w:tcPr>
          <w:p w14:paraId="32EAC32C" w14:textId="77777777" w:rsidR="004331F3" w:rsidRPr="00AE3B2D" w:rsidRDefault="00B33C5F" w:rsidP="001124B2">
            <w:pPr>
              <w:jc w:val="left"/>
              <w:rPr>
                <w:rFonts w:eastAsia="SimSun" w:cs="Arial"/>
              </w:rPr>
            </w:pPr>
            <w:r w:rsidRPr="00B33C5F">
              <w:rPr>
                <w:rFonts w:eastAsia="SimSun" w:cs="Arial" w:hint="eastAsia"/>
                <w:b/>
                <w:color w:val="000000"/>
                <w:sz w:val="16"/>
              </w:rPr>
              <w:t>钻井盐水</w:t>
            </w:r>
            <w:r>
              <w:rPr>
                <w:rFonts w:eastAsia="SimSun" w:cs="Arial"/>
                <w:b/>
                <w:color w:val="000000"/>
                <w:sz w:val="16"/>
              </w:rPr>
              <w:t>(</w:t>
            </w:r>
            <w:r w:rsidRPr="00B33C5F">
              <w:rPr>
                <w:rFonts w:eastAsia="SimSun" w:cs="Arial" w:hint="eastAsia"/>
                <w:b/>
                <w:color w:val="000000"/>
                <w:sz w:val="16"/>
              </w:rPr>
              <w:t>含溴化钙</w:t>
            </w:r>
            <w:r>
              <w:rPr>
                <w:rFonts w:eastAsia="SimSun" w:cs="Arial" w:hint="eastAsia"/>
                <w:b/>
                <w:color w:val="000000"/>
                <w:sz w:val="16"/>
              </w:rPr>
              <w:t>)</w:t>
            </w:r>
          </w:p>
        </w:tc>
        <w:tc>
          <w:tcPr>
            <w:tcW w:w="3532" w:type="dxa"/>
            <w:tcMar>
              <w:top w:w="39" w:type="dxa"/>
              <w:left w:w="39" w:type="dxa"/>
              <w:bottom w:w="39" w:type="dxa"/>
              <w:right w:w="39" w:type="dxa"/>
            </w:tcMar>
          </w:tcPr>
          <w:p w14:paraId="734E375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AAED67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008863" w14:textId="77777777" w:rsidTr="001124B2">
        <w:trPr>
          <w:trHeight w:val="205"/>
        </w:trPr>
        <w:tc>
          <w:tcPr>
            <w:tcW w:w="4690" w:type="dxa"/>
            <w:tcMar>
              <w:top w:w="39" w:type="dxa"/>
              <w:left w:w="39" w:type="dxa"/>
              <w:bottom w:w="39" w:type="dxa"/>
              <w:right w:w="39" w:type="dxa"/>
            </w:tcMar>
          </w:tcPr>
          <w:p w14:paraId="29106059" w14:textId="77777777" w:rsidR="004331F3" w:rsidRPr="00AE3B2D" w:rsidRDefault="00F22AF6" w:rsidP="001124B2">
            <w:pPr>
              <w:jc w:val="left"/>
              <w:rPr>
                <w:rFonts w:eastAsia="SimSun" w:cs="Arial"/>
              </w:rPr>
            </w:pPr>
            <w:r w:rsidRPr="00F22AF6">
              <w:rPr>
                <w:rFonts w:eastAsia="SimSun" w:cs="Arial" w:hint="eastAsia"/>
                <w:b/>
                <w:color w:val="000000"/>
                <w:sz w:val="16"/>
              </w:rPr>
              <w:t>钻井盐水</w:t>
            </w:r>
            <w:r w:rsidR="004331F3" w:rsidRPr="00AE3B2D">
              <w:rPr>
                <w:rFonts w:eastAsia="SimSun" w:cs="Arial"/>
                <w:b/>
                <w:color w:val="000000"/>
                <w:sz w:val="16"/>
              </w:rPr>
              <w:t>(</w:t>
            </w:r>
            <w:r w:rsidRPr="00F22AF6">
              <w:rPr>
                <w:rFonts w:eastAsia="SimSun" w:cs="Arial" w:hint="eastAsia"/>
                <w:b/>
                <w:color w:val="000000"/>
                <w:sz w:val="16"/>
              </w:rPr>
              <w:t>含氯化锌</w:t>
            </w:r>
            <w:r w:rsidR="004331F3" w:rsidRPr="00AE3B2D">
              <w:rPr>
                <w:rFonts w:eastAsia="SimSun" w:cs="Arial"/>
                <w:b/>
                <w:color w:val="000000"/>
                <w:sz w:val="16"/>
              </w:rPr>
              <w:t>)</w:t>
            </w:r>
          </w:p>
        </w:tc>
        <w:tc>
          <w:tcPr>
            <w:tcW w:w="3532" w:type="dxa"/>
            <w:tcMar>
              <w:top w:w="39" w:type="dxa"/>
              <w:left w:w="39" w:type="dxa"/>
              <w:bottom w:w="39" w:type="dxa"/>
              <w:right w:w="39" w:type="dxa"/>
            </w:tcMar>
          </w:tcPr>
          <w:p w14:paraId="744D0CD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AF3BF5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0A047D" w14:textId="77777777" w:rsidTr="001124B2">
        <w:trPr>
          <w:trHeight w:val="205"/>
        </w:trPr>
        <w:tc>
          <w:tcPr>
            <w:tcW w:w="4690" w:type="dxa"/>
            <w:tcMar>
              <w:top w:w="39" w:type="dxa"/>
              <w:left w:w="39" w:type="dxa"/>
              <w:bottom w:w="39" w:type="dxa"/>
              <w:right w:w="39" w:type="dxa"/>
            </w:tcMar>
          </w:tcPr>
          <w:p w14:paraId="237CE348" w14:textId="77777777" w:rsidR="004331F3" w:rsidRPr="00AE3B2D" w:rsidRDefault="00F22AF6" w:rsidP="001124B2">
            <w:pPr>
              <w:jc w:val="left"/>
              <w:rPr>
                <w:rFonts w:eastAsia="SimSun" w:cs="Arial"/>
              </w:rPr>
            </w:pPr>
            <w:r>
              <w:rPr>
                <w:rFonts w:eastAsia="SimSun" w:cs="Arial" w:hint="eastAsia"/>
                <w:color w:val="000000"/>
                <w:sz w:val="16"/>
              </w:rPr>
              <w:t>(</w:t>
            </w:r>
            <w:r w:rsidRPr="00F22AF6">
              <w:rPr>
                <w:rFonts w:eastAsia="SimSun" w:cs="Arial" w:hint="eastAsia"/>
                <w:color w:val="000000"/>
                <w:sz w:val="16"/>
              </w:rPr>
              <w:t>反</w:t>
            </w:r>
            <w:r>
              <w:rPr>
                <w:rFonts w:eastAsia="SimSun" w:cs="Arial" w:hint="eastAsia"/>
                <w:color w:val="000000"/>
                <w:sz w:val="16"/>
              </w:rPr>
              <w:t>)</w:t>
            </w:r>
            <w:r w:rsidRPr="00F22AF6">
              <w:rPr>
                <w:rFonts w:eastAsia="SimSun" w:cs="Arial" w:hint="eastAsia"/>
                <w:color w:val="000000"/>
                <w:sz w:val="16"/>
              </w:rPr>
              <w:t>-</w:t>
            </w:r>
            <w:r w:rsidRPr="00F22AF6">
              <w:rPr>
                <w:rFonts w:eastAsia="SimSun" w:cs="Arial" w:hint="eastAsia"/>
                <w:color w:val="000000"/>
                <w:sz w:val="16"/>
              </w:rPr>
              <w:t>丁烯</w:t>
            </w:r>
            <w:r w:rsidRPr="00F22AF6">
              <w:rPr>
                <w:rFonts w:eastAsia="SimSun" w:cs="Arial" w:hint="eastAsia"/>
                <w:color w:val="000000"/>
                <w:sz w:val="16"/>
              </w:rPr>
              <w:t>-2-</w:t>
            </w:r>
            <w:r w:rsidRPr="00F22AF6">
              <w:rPr>
                <w:rFonts w:eastAsia="SimSun" w:cs="Arial" w:hint="eastAsia"/>
                <w:color w:val="000000"/>
                <w:sz w:val="16"/>
              </w:rPr>
              <w:t>醛</w:t>
            </w:r>
          </w:p>
        </w:tc>
        <w:tc>
          <w:tcPr>
            <w:tcW w:w="3532" w:type="dxa"/>
            <w:tcMar>
              <w:top w:w="39" w:type="dxa"/>
              <w:left w:w="39" w:type="dxa"/>
              <w:bottom w:w="39" w:type="dxa"/>
              <w:right w:w="39" w:type="dxa"/>
            </w:tcMar>
          </w:tcPr>
          <w:p w14:paraId="0928062B" w14:textId="77777777" w:rsidR="004331F3" w:rsidRPr="00AE3B2D" w:rsidRDefault="007A3EED" w:rsidP="001124B2">
            <w:pPr>
              <w:jc w:val="left"/>
              <w:rPr>
                <w:rFonts w:eastAsia="SimSun" w:cs="Arial"/>
              </w:rPr>
            </w:pPr>
            <w:r w:rsidRPr="007A3EED">
              <w:rPr>
                <w:rFonts w:eastAsia="SimSun" w:cs="Arial" w:hint="eastAsia"/>
                <w:b/>
                <w:color w:val="000000"/>
                <w:sz w:val="16"/>
              </w:rPr>
              <w:t>巴豆醛</w:t>
            </w:r>
          </w:p>
        </w:tc>
        <w:tc>
          <w:tcPr>
            <w:tcW w:w="848" w:type="dxa"/>
            <w:tcMar>
              <w:top w:w="39" w:type="dxa"/>
              <w:left w:w="39" w:type="dxa"/>
              <w:bottom w:w="39" w:type="dxa"/>
              <w:right w:w="39" w:type="dxa"/>
            </w:tcMar>
          </w:tcPr>
          <w:p w14:paraId="5F815E4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5CBC2A" w14:textId="77777777" w:rsidTr="001124B2">
        <w:trPr>
          <w:trHeight w:val="205"/>
        </w:trPr>
        <w:tc>
          <w:tcPr>
            <w:tcW w:w="4690" w:type="dxa"/>
            <w:tcMar>
              <w:top w:w="39" w:type="dxa"/>
              <w:left w:w="39" w:type="dxa"/>
              <w:bottom w:w="39" w:type="dxa"/>
              <w:right w:w="39" w:type="dxa"/>
            </w:tcMar>
          </w:tcPr>
          <w:p w14:paraId="785AE235" w14:textId="77777777" w:rsidR="004331F3" w:rsidRPr="00AE3B2D" w:rsidRDefault="007A3EED" w:rsidP="001124B2">
            <w:pPr>
              <w:jc w:val="left"/>
              <w:rPr>
                <w:rFonts w:eastAsia="SimSun" w:cs="Arial"/>
              </w:rPr>
            </w:pPr>
            <w:r w:rsidRPr="007A3EED">
              <w:rPr>
                <w:rFonts w:eastAsia="SimSun" w:cs="Arial" w:hint="eastAsia"/>
                <w:color w:val="000000"/>
                <w:sz w:val="16"/>
              </w:rPr>
              <w:t>庚酸</w:t>
            </w:r>
          </w:p>
        </w:tc>
        <w:tc>
          <w:tcPr>
            <w:tcW w:w="3532" w:type="dxa"/>
            <w:tcMar>
              <w:top w:w="39" w:type="dxa"/>
              <w:left w:w="39" w:type="dxa"/>
              <w:bottom w:w="39" w:type="dxa"/>
              <w:right w:w="39" w:type="dxa"/>
            </w:tcMar>
          </w:tcPr>
          <w:p w14:paraId="51A5114D" w14:textId="77777777" w:rsidR="004331F3" w:rsidRPr="00AE3B2D" w:rsidRDefault="007A3EED" w:rsidP="001124B2">
            <w:pPr>
              <w:jc w:val="left"/>
              <w:rPr>
                <w:rFonts w:eastAsia="SimSun" w:cs="Arial"/>
              </w:rPr>
            </w:pPr>
            <w:r w:rsidRPr="007A3EED">
              <w:rPr>
                <w:rFonts w:eastAsia="SimSun" w:cs="Arial" w:hint="eastAsia"/>
                <w:b/>
                <w:color w:val="000000"/>
                <w:sz w:val="16"/>
              </w:rPr>
              <w:t>正</w:t>
            </w:r>
            <w:r w:rsidRPr="007A3EED">
              <w:rPr>
                <w:rFonts w:eastAsia="SimSun" w:cs="Arial" w:hint="eastAsia"/>
                <w:b/>
                <w:color w:val="000000"/>
                <w:sz w:val="16"/>
              </w:rPr>
              <w:t>-</w:t>
            </w:r>
            <w:r w:rsidRPr="007A3EED">
              <w:rPr>
                <w:rFonts w:eastAsia="SimSun" w:cs="Arial" w:hint="eastAsia"/>
                <w:b/>
                <w:color w:val="000000"/>
                <w:sz w:val="16"/>
              </w:rPr>
              <w:t>庚酸</w:t>
            </w:r>
          </w:p>
        </w:tc>
        <w:tc>
          <w:tcPr>
            <w:tcW w:w="848" w:type="dxa"/>
            <w:tcMar>
              <w:top w:w="39" w:type="dxa"/>
              <w:left w:w="39" w:type="dxa"/>
              <w:bottom w:w="39" w:type="dxa"/>
              <w:right w:w="39" w:type="dxa"/>
            </w:tcMar>
          </w:tcPr>
          <w:p w14:paraId="44959A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464538" w14:textId="77777777" w:rsidTr="001124B2">
        <w:trPr>
          <w:trHeight w:val="205"/>
        </w:trPr>
        <w:tc>
          <w:tcPr>
            <w:tcW w:w="4690" w:type="dxa"/>
            <w:tcMar>
              <w:top w:w="39" w:type="dxa"/>
              <w:left w:w="39" w:type="dxa"/>
              <w:bottom w:w="39" w:type="dxa"/>
              <w:right w:w="39" w:type="dxa"/>
            </w:tcMar>
          </w:tcPr>
          <w:p w14:paraId="12AB69C2" w14:textId="77777777" w:rsidR="004331F3" w:rsidRPr="00AE3B2D" w:rsidRDefault="007A3EED" w:rsidP="001124B2">
            <w:pPr>
              <w:jc w:val="left"/>
              <w:rPr>
                <w:rFonts w:eastAsia="SimSun" w:cs="Arial"/>
              </w:rPr>
            </w:pPr>
            <w:r w:rsidRPr="007A3EED">
              <w:rPr>
                <w:rFonts w:eastAsia="SimSun" w:cs="Arial" w:hint="eastAsia"/>
                <w:color w:val="000000"/>
                <w:sz w:val="16"/>
              </w:rPr>
              <w:t>庚酸</w:t>
            </w:r>
          </w:p>
        </w:tc>
        <w:tc>
          <w:tcPr>
            <w:tcW w:w="3532" w:type="dxa"/>
            <w:tcMar>
              <w:top w:w="39" w:type="dxa"/>
              <w:left w:w="39" w:type="dxa"/>
              <w:bottom w:w="39" w:type="dxa"/>
              <w:right w:w="39" w:type="dxa"/>
            </w:tcMar>
          </w:tcPr>
          <w:p w14:paraId="5504EA6D" w14:textId="77777777" w:rsidR="004331F3" w:rsidRPr="00AE3B2D" w:rsidRDefault="007A3EED" w:rsidP="001124B2">
            <w:pPr>
              <w:jc w:val="left"/>
              <w:rPr>
                <w:rFonts w:eastAsia="SimSun" w:cs="Arial"/>
              </w:rPr>
            </w:pPr>
            <w:r w:rsidRPr="007A3EED">
              <w:rPr>
                <w:rFonts w:eastAsia="SimSun" w:cs="Arial" w:hint="eastAsia"/>
                <w:b/>
                <w:color w:val="000000"/>
                <w:sz w:val="16"/>
              </w:rPr>
              <w:t>正</w:t>
            </w:r>
            <w:r w:rsidRPr="007A3EED">
              <w:rPr>
                <w:rFonts w:eastAsia="SimSun" w:cs="Arial" w:hint="eastAsia"/>
                <w:b/>
                <w:color w:val="000000"/>
                <w:sz w:val="16"/>
              </w:rPr>
              <w:t>-</w:t>
            </w:r>
            <w:r w:rsidRPr="007A3EED">
              <w:rPr>
                <w:rFonts w:eastAsia="SimSun" w:cs="Arial" w:hint="eastAsia"/>
                <w:b/>
                <w:color w:val="000000"/>
                <w:sz w:val="16"/>
              </w:rPr>
              <w:t>庚酸</w:t>
            </w:r>
          </w:p>
        </w:tc>
        <w:tc>
          <w:tcPr>
            <w:tcW w:w="848" w:type="dxa"/>
            <w:tcMar>
              <w:top w:w="39" w:type="dxa"/>
              <w:left w:w="39" w:type="dxa"/>
              <w:bottom w:w="39" w:type="dxa"/>
              <w:right w:w="39" w:type="dxa"/>
            </w:tcMar>
          </w:tcPr>
          <w:p w14:paraId="38A2453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66F8FF" w14:textId="77777777" w:rsidTr="001124B2">
        <w:trPr>
          <w:trHeight w:val="205"/>
        </w:trPr>
        <w:tc>
          <w:tcPr>
            <w:tcW w:w="4690" w:type="dxa"/>
            <w:tcMar>
              <w:top w:w="39" w:type="dxa"/>
              <w:left w:w="39" w:type="dxa"/>
              <w:bottom w:w="39" w:type="dxa"/>
              <w:right w:w="39" w:type="dxa"/>
            </w:tcMar>
          </w:tcPr>
          <w:p w14:paraId="56DA40F2" w14:textId="77777777" w:rsidR="004331F3" w:rsidRPr="00AE3B2D" w:rsidRDefault="007A3EED" w:rsidP="001124B2">
            <w:pPr>
              <w:jc w:val="left"/>
              <w:rPr>
                <w:rFonts w:eastAsia="SimSun" w:cs="Arial"/>
              </w:rPr>
            </w:pPr>
            <w:r w:rsidRPr="007A3EED">
              <w:rPr>
                <w:rFonts w:eastAsia="SimSun" w:cs="Arial" w:hint="eastAsia"/>
                <w:color w:val="000000"/>
                <w:sz w:val="16"/>
              </w:rPr>
              <w:t>镂蚀酸</w:t>
            </w:r>
          </w:p>
        </w:tc>
        <w:tc>
          <w:tcPr>
            <w:tcW w:w="3532" w:type="dxa"/>
            <w:tcMar>
              <w:top w:w="39" w:type="dxa"/>
              <w:left w:w="39" w:type="dxa"/>
              <w:bottom w:w="39" w:type="dxa"/>
              <w:right w:w="39" w:type="dxa"/>
            </w:tcMar>
          </w:tcPr>
          <w:p w14:paraId="0DFA6852" w14:textId="77777777" w:rsidR="004331F3" w:rsidRPr="00AE3B2D" w:rsidRDefault="007A3EED" w:rsidP="001124B2">
            <w:pPr>
              <w:jc w:val="left"/>
              <w:rPr>
                <w:rFonts w:eastAsia="SimSun" w:cs="Arial"/>
              </w:rPr>
            </w:pPr>
            <w:r w:rsidRPr="007A3EED">
              <w:rPr>
                <w:rFonts w:eastAsia="SimSun" w:cs="Arial" w:hint="eastAsia"/>
                <w:b/>
                <w:color w:val="000000"/>
                <w:sz w:val="16"/>
              </w:rPr>
              <w:t>硝酸</w:t>
            </w:r>
            <w:r w:rsidRPr="007A3EED">
              <w:rPr>
                <w:rFonts w:eastAsia="SimSun" w:cs="Arial" w:hint="eastAsia"/>
                <w:b/>
                <w:color w:val="000000"/>
                <w:sz w:val="16"/>
              </w:rPr>
              <w:t>(70%</w:t>
            </w:r>
            <w:r w:rsidRPr="007A3EED">
              <w:rPr>
                <w:rFonts w:eastAsia="SimSun" w:cs="Arial" w:hint="eastAsia"/>
                <w:b/>
                <w:color w:val="000000"/>
                <w:sz w:val="16"/>
              </w:rPr>
              <w:t>及以上</w:t>
            </w:r>
            <w:r w:rsidRPr="007A3EED">
              <w:rPr>
                <w:rFonts w:eastAsia="SimSun" w:cs="Arial" w:hint="eastAsia"/>
                <w:b/>
                <w:color w:val="000000"/>
                <w:sz w:val="16"/>
              </w:rPr>
              <w:t>)</w:t>
            </w:r>
          </w:p>
        </w:tc>
        <w:tc>
          <w:tcPr>
            <w:tcW w:w="848" w:type="dxa"/>
            <w:tcMar>
              <w:top w:w="39" w:type="dxa"/>
              <w:left w:w="39" w:type="dxa"/>
              <w:bottom w:w="39" w:type="dxa"/>
              <w:right w:w="39" w:type="dxa"/>
            </w:tcMar>
          </w:tcPr>
          <w:p w14:paraId="5A80D48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25D5DF" w14:textId="77777777" w:rsidTr="001124B2">
        <w:trPr>
          <w:trHeight w:val="205"/>
        </w:trPr>
        <w:tc>
          <w:tcPr>
            <w:tcW w:w="4690" w:type="dxa"/>
            <w:tcMar>
              <w:top w:w="39" w:type="dxa"/>
              <w:left w:w="39" w:type="dxa"/>
              <w:bottom w:w="39" w:type="dxa"/>
              <w:right w:w="39" w:type="dxa"/>
            </w:tcMar>
          </w:tcPr>
          <w:p w14:paraId="586B04F5" w14:textId="77777777" w:rsidR="004331F3" w:rsidRPr="00AE3B2D" w:rsidRDefault="007A3EED" w:rsidP="001124B2">
            <w:pPr>
              <w:jc w:val="left"/>
              <w:rPr>
                <w:rFonts w:eastAsia="SimSun" w:cs="Arial"/>
              </w:rPr>
            </w:pPr>
            <w:r w:rsidRPr="007A3EED">
              <w:rPr>
                <w:rFonts w:eastAsia="SimSun" w:cs="Arial" w:hint="eastAsia"/>
                <w:b/>
                <w:color w:val="000000"/>
                <w:sz w:val="16"/>
              </w:rPr>
              <w:t>表氯醇</w:t>
            </w:r>
          </w:p>
        </w:tc>
        <w:tc>
          <w:tcPr>
            <w:tcW w:w="3532" w:type="dxa"/>
            <w:tcMar>
              <w:top w:w="39" w:type="dxa"/>
              <w:left w:w="39" w:type="dxa"/>
              <w:bottom w:w="39" w:type="dxa"/>
              <w:right w:w="39" w:type="dxa"/>
            </w:tcMar>
          </w:tcPr>
          <w:p w14:paraId="1CAA1F4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57F56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31F7DC" w14:textId="77777777" w:rsidTr="001124B2">
        <w:trPr>
          <w:trHeight w:val="205"/>
        </w:trPr>
        <w:tc>
          <w:tcPr>
            <w:tcW w:w="4690" w:type="dxa"/>
            <w:tcMar>
              <w:top w:w="39" w:type="dxa"/>
              <w:left w:w="39" w:type="dxa"/>
              <w:bottom w:w="39" w:type="dxa"/>
              <w:right w:w="39" w:type="dxa"/>
            </w:tcMar>
          </w:tcPr>
          <w:p w14:paraId="638AAB65" w14:textId="77777777" w:rsidR="004331F3" w:rsidRPr="00AE3B2D" w:rsidRDefault="007A3EED" w:rsidP="001124B2">
            <w:pPr>
              <w:jc w:val="left"/>
              <w:rPr>
                <w:rFonts w:eastAsia="SimSun" w:cs="Arial"/>
              </w:rPr>
            </w:pPr>
            <w:r w:rsidRPr="007A3EED">
              <w:rPr>
                <w:rFonts w:eastAsia="SimSun" w:cs="Arial" w:hint="eastAsia"/>
                <w:color w:val="000000"/>
                <w:sz w:val="16"/>
              </w:rPr>
              <w:t>1,2-</w:t>
            </w:r>
            <w:r w:rsidRPr="007A3EED">
              <w:rPr>
                <w:rFonts w:eastAsia="SimSun" w:cs="Arial" w:hint="eastAsia"/>
                <w:color w:val="000000"/>
                <w:sz w:val="16"/>
              </w:rPr>
              <w:t>环氧丁烷</w:t>
            </w:r>
          </w:p>
        </w:tc>
        <w:tc>
          <w:tcPr>
            <w:tcW w:w="3532" w:type="dxa"/>
            <w:tcMar>
              <w:top w:w="39" w:type="dxa"/>
              <w:left w:w="39" w:type="dxa"/>
              <w:bottom w:w="39" w:type="dxa"/>
              <w:right w:w="39" w:type="dxa"/>
            </w:tcMar>
          </w:tcPr>
          <w:p w14:paraId="59DE244C" w14:textId="77777777" w:rsidR="004331F3" w:rsidRPr="00AE3B2D" w:rsidRDefault="007A3EED" w:rsidP="001124B2">
            <w:pPr>
              <w:jc w:val="left"/>
              <w:rPr>
                <w:rFonts w:eastAsia="SimSun" w:cs="Arial"/>
              </w:rPr>
            </w:pPr>
            <w:r w:rsidRPr="007A3EED">
              <w:rPr>
                <w:rFonts w:eastAsia="SimSun" w:cs="Arial" w:hint="eastAsia"/>
                <w:b/>
                <w:color w:val="000000"/>
                <w:sz w:val="16"/>
              </w:rPr>
              <w:t>1,2-</w:t>
            </w:r>
            <w:r w:rsidRPr="007A3EED">
              <w:rPr>
                <w:rFonts w:eastAsia="SimSun" w:cs="Arial" w:hint="eastAsia"/>
                <w:b/>
                <w:color w:val="000000"/>
                <w:sz w:val="16"/>
              </w:rPr>
              <w:t>环氧丁烷</w:t>
            </w:r>
          </w:p>
        </w:tc>
        <w:tc>
          <w:tcPr>
            <w:tcW w:w="848" w:type="dxa"/>
            <w:tcMar>
              <w:top w:w="39" w:type="dxa"/>
              <w:left w:w="39" w:type="dxa"/>
              <w:bottom w:w="39" w:type="dxa"/>
              <w:right w:w="39" w:type="dxa"/>
            </w:tcMar>
          </w:tcPr>
          <w:p w14:paraId="3A2352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4C747D" w14:textId="77777777" w:rsidTr="001124B2">
        <w:trPr>
          <w:trHeight w:val="205"/>
        </w:trPr>
        <w:tc>
          <w:tcPr>
            <w:tcW w:w="4690" w:type="dxa"/>
            <w:tcMar>
              <w:top w:w="39" w:type="dxa"/>
              <w:left w:w="39" w:type="dxa"/>
              <w:bottom w:w="39" w:type="dxa"/>
              <w:right w:w="39" w:type="dxa"/>
            </w:tcMar>
          </w:tcPr>
          <w:p w14:paraId="2FFEACFB" w14:textId="77777777" w:rsidR="004331F3" w:rsidRPr="00AE3B2D" w:rsidRDefault="007A3EED" w:rsidP="001124B2">
            <w:pPr>
              <w:jc w:val="left"/>
              <w:rPr>
                <w:rFonts w:eastAsia="SimSun" w:cs="Arial"/>
              </w:rPr>
            </w:pPr>
            <w:r w:rsidRPr="007A3EED">
              <w:rPr>
                <w:rFonts w:eastAsia="SimSun" w:cs="Arial" w:hint="eastAsia"/>
                <w:color w:val="000000"/>
                <w:sz w:val="16"/>
              </w:rPr>
              <w:t>1,4-</w:t>
            </w:r>
            <w:r w:rsidRPr="007A3EED">
              <w:rPr>
                <w:rFonts w:eastAsia="SimSun" w:cs="Arial" w:hint="eastAsia"/>
                <w:color w:val="000000"/>
                <w:sz w:val="16"/>
              </w:rPr>
              <w:t>环氧丁烷</w:t>
            </w:r>
          </w:p>
        </w:tc>
        <w:tc>
          <w:tcPr>
            <w:tcW w:w="3532" w:type="dxa"/>
            <w:tcMar>
              <w:top w:w="39" w:type="dxa"/>
              <w:left w:w="39" w:type="dxa"/>
              <w:bottom w:w="39" w:type="dxa"/>
              <w:right w:w="39" w:type="dxa"/>
            </w:tcMar>
          </w:tcPr>
          <w:p w14:paraId="583EEEFA" w14:textId="77777777" w:rsidR="004331F3" w:rsidRPr="00AE3B2D" w:rsidRDefault="00BB77C8" w:rsidP="001124B2">
            <w:pPr>
              <w:jc w:val="left"/>
              <w:rPr>
                <w:rFonts w:eastAsia="SimSun" w:cs="Arial"/>
              </w:rPr>
            </w:pPr>
            <w:r w:rsidRPr="00BB77C8">
              <w:rPr>
                <w:rFonts w:eastAsia="SimSun" w:cs="Arial" w:hint="eastAsia"/>
                <w:b/>
                <w:color w:val="000000"/>
                <w:sz w:val="16"/>
              </w:rPr>
              <w:t>四氢呋喃</w:t>
            </w:r>
          </w:p>
        </w:tc>
        <w:tc>
          <w:tcPr>
            <w:tcW w:w="848" w:type="dxa"/>
            <w:tcMar>
              <w:top w:w="39" w:type="dxa"/>
              <w:left w:w="39" w:type="dxa"/>
              <w:bottom w:w="39" w:type="dxa"/>
              <w:right w:w="39" w:type="dxa"/>
            </w:tcMar>
          </w:tcPr>
          <w:p w14:paraId="0162C5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4064C3" w14:textId="77777777" w:rsidTr="001124B2">
        <w:trPr>
          <w:trHeight w:val="205"/>
        </w:trPr>
        <w:tc>
          <w:tcPr>
            <w:tcW w:w="4690" w:type="dxa"/>
            <w:tcMar>
              <w:top w:w="39" w:type="dxa"/>
              <w:left w:w="39" w:type="dxa"/>
              <w:bottom w:w="39" w:type="dxa"/>
              <w:right w:w="39" w:type="dxa"/>
            </w:tcMar>
          </w:tcPr>
          <w:p w14:paraId="211DBFC5" w14:textId="77777777" w:rsidR="004331F3" w:rsidRPr="00AE3B2D" w:rsidRDefault="007A3EED" w:rsidP="001124B2">
            <w:pPr>
              <w:jc w:val="left"/>
              <w:rPr>
                <w:rFonts w:eastAsia="SimSun" w:cs="Arial"/>
              </w:rPr>
            </w:pPr>
            <w:r w:rsidRPr="007A3EED">
              <w:rPr>
                <w:rFonts w:eastAsia="SimSun" w:cs="Arial" w:hint="eastAsia"/>
                <w:color w:val="000000"/>
                <w:sz w:val="16"/>
              </w:rPr>
              <w:t>1,2-</w:t>
            </w:r>
            <w:r w:rsidRPr="007A3EED">
              <w:rPr>
                <w:rFonts w:eastAsia="SimSun" w:cs="Arial" w:hint="eastAsia"/>
                <w:color w:val="000000"/>
                <w:sz w:val="16"/>
              </w:rPr>
              <w:t>环氧丙烷</w:t>
            </w:r>
          </w:p>
        </w:tc>
        <w:tc>
          <w:tcPr>
            <w:tcW w:w="3532" w:type="dxa"/>
            <w:tcMar>
              <w:top w:w="39" w:type="dxa"/>
              <w:left w:w="39" w:type="dxa"/>
              <w:bottom w:w="39" w:type="dxa"/>
              <w:right w:w="39" w:type="dxa"/>
            </w:tcMar>
          </w:tcPr>
          <w:p w14:paraId="0D52BE23" w14:textId="77777777" w:rsidR="004331F3" w:rsidRPr="00AE3B2D" w:rsidRDefault="00BB77C8" w:rsidP="001124B2">
            <w:pPr>
              <w:jc w:val="left"/>
              <w:rPr>
                <w:rFonts w:eastAsia="SimSun" w:cs="Arial"/>
              </w:rPr>
            </w:pPr>
            <w:r w:rsidRPr="00BB77C8">
              <w:rPr>
                <w:rFonts w:eastAsia="SimSun" w:cs="Arial" w:hint="eastAsia"/>
                <w:b/>
                <w:color w:val="000000"/>
                <w:sz w:val="16"/>
              </w:rPr>
              <w:t>氧化丙烯</w:t>
            </w:r>
          </w:p>
        </w:tc>
        <w:tc>
          <w:tcPr>
            <w:tcW w:w="848" w:type="dxa"/>
            <w:tcMar>
              <w:top w:w="39" w:type="dxa"/>
              <w:left w:w="39" w:type="dxa"/>
              <w:bottom w:w="39" w:type="dxa"/>
              <w:right w:w="39" w:type="dxa"/>
            </w:tcMar>
          </w:tcPr>
          <w:p w14:paraId="3A5508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8C257E" w14:textId="77777777" w:rsidTr="001124B2">
        <w:trPr>
          <w:trHeight w:val="205"/>
        </w:trPr>
        <w:tc>
          <w:tcPr>
            <w:tcW w:w="4690" w:type="dxa"/>
            <w:tcMar>
              <w:top w:w="39" w:type="dxa"/>
              <w:left w:w="39" w:type="dxa"/>
              <w:bottom w:w="39" w:type="dxa"/>
              <w:right w:w="39" w:type="dxa"/>
            </w:tcMar>
          </w:tcPr>
          <w:p w14:paraId="20666C13" w14:textId="77777777" w:rsidR="004331F3" w:rsidRPr="00AE3B2D" w:rsidRDefault="007A3EED" w:rsidP="001124B2">
            <w:pPr>
              <w:jc w:val="left"/>
              <w:rPr>
                <w:rFonts w:eastAsia="SimSun" w:cs="Arial"/>
                <w:lang w:eastAsia="zh-CN"/>
              </w:rPr>
            </w:pPr>
            <w:r w:rsidRPr="007A3EED">
              <w:rPr>
                <w:rFonts w:eastAsia="SimSun" w:cs="Arial" w:hint="eastAsia"/>
                <w:color w:val="000000"/>
                <w:sz w:val="16"/>
                <w:lang w:eastAsia="zh-CN"/>
              </w:rPr>
              <w:t>2,3-</w:t>
            </w:r>
            <w:r w:rsidRPr="007A3EED">
              <w:rPr>
                <w:rFonts w:eastAsia="SimSun" w:cs="Arial" w:hint="eastAsia"/>
                <w:color w:val="000000"/>
                <w:sz w:val="16"/>
                <w:lang w:eastAsia="zh-CN"/>
              </w:rPr>
              <w:t>混合</w:t>
            </w:r>
            <w:r>
              <w:rPr>
                <w:rFonts w:eastAsia="SimSun" w:cs="Arial" w:hint="eastAsia"/>
                <w:color w:val="000000"/>
                <w:sz w:val="16"/>
                <w:lang w:eastAsia="zh-CN"/>
              </w:rPr>
              <w:t>(</w:t>
            </w:r>
            <w:r w:rsidRPr="007A3EED">
              <w:rPr>
                <w:rFonts w:eastAsia="SimSun" w:cs="Arial" w:hint="eastAsia"/>
                <w:color w:val="000000"/>
                <w:sz w:val="16"/>
                <w:lang w:eastAsia="zh-CN"/>
              </w:rPr>
              <w:t>C10</w:t>
            </w:r>
            <w:r>
              <w:rPr>
                <w:rFonts w:eastAsia="SimSun" w:cs="Arial" w:hint="eastAsia"/>
                <w:color w:val="000000"/>
                <w:sz w:val="16"/>
                <w:lang w:eastAsia="zh-CN"/>
              </w:rPr>
              <w:t>)</w:t>
            </w:r>
            <w:r w:rsidRPr="007A3EED">
              <w:rPr>
                <w:rFonts w:eastAsia="SimSun" w:cs="Arial" w:hint="eastAsia"/>
                <w:color w:val="000000"/>
                <w:sz w:val="16"/>
                <w:lang w:eastAsia="zh-CN"/>
              </w:rPr>
              <w:t>三烷基乙酸的环氧丙基酯</w:t>
            </w:r>
          </w:p>
        </w:tc>
        <w:tc>
          <w:tcPr>
            <w:tcW w:w="3532" w:type="dxa"/>
            <w:tcMar>
              <w:top w:w="39" w:type="dxa"/>
              <w:left w:w="39" w:type="dxa"/>
              <w:bottom w:w="39" w:type="dxa"/>
              <w:right w:w="39" w:type="dxa"/>
            </w:tcMar>
          </w:tcPr>
          <w:p w14:paraId="144CE9A6" w14:textId="77777777" w:rsidR="004331F3" w:rsidRPr="00AE3B2D" w:rsidRDefault="00410FE5" w:rsidP="001124B2">
            <w:pPr>
              <w:jc w:val="left"/>
              <w:rPr>
                <w:rFonts w:eastAsia="SimSun" w:cs="Arial"/>
                <w:lang w:eastAsia="zh-CN"/>
              </w:rPr>
            </w:pPr>
            <w:r>
              <w:rPr>
                <w:rFonts w:eastAsia="SimSun" w:cs="Arial" w:hint="eastAsia"/>
                <w:b/>
                <w:color w:val="000000"/>
                <w:sz w:val="16"/>
                <w:lang w:eastAsia="zh-CN"/>
              </w:rPr>
              <w:t>C</w:t>
            </w:r>
            <w:r w:rsidRPr="00410FE5">
              <w:rPr>
                <w:rFonts w:eastAsia="SimSun" w:cs="Arial" w:hint="eastAsia"/>
                <w:b/>
                <w:color w:val="000000"/>
                <w:sz w:val="16"/>
                <w:lang w:eastAsia="zh-CN"/>
              </w:rPr>
              <w:t>10</w:t>
            </w:r>
            <w:r w:rsidRPr="00410FE5">
              <w:rPr>
                <w:rFonts w:eastAsia="SimSun" w:cs="Arial" w:hint="eastAsia"/>
                <w:b/>
                <w:color w:val="000000"/>
                <w:sz w:val="16"/>
                <w:lang w:eastAsia="zh-CN"/>
              </w:rPr>
              <w:t>三烷基醋酸缩水甘油酯</w:t>
            </w:r>
          </w:p>
        </w:tc>
        <w:tc>
          <w:tcPr>
            <w:tcW w:w="848" w:type="dxa"/>
            <w:tcMar>
              <w:top w:w="39" w:type="dxa"/>
              <w:left w:w="39" w:type="dxa"/>
              <w:bottom w:w="39" w:type="dxa"/>
              <w:right w:w="39" w:type="dxa"/>
            </w:tcMar>
          </w:tcPr>
          <w:p w14:paraId="65AC49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83AE72" w14:textId="77777777" w:rsidTr="001124B2">
        <w:trPr>
          <w:trHeight w:val="205"/>
        </w:trPr>
        <w:tc>
          <w:tcPr>
            <w:tcW w:w="4690" w:type="dxa"/>
            <w:tcMar>
              <w:top w:w="39" w:type="dxa"/>
              <w:left w:w="39" w:type="dxa"/>
              <w:bottom w:w="39" w:type="dxa"/>
              <w:right w:w="39" w:type="dxa"/>
            </w:tcMar>
          </w:tcPr>
          <w:p w14:paraId="24870786" w14:textId="77777777" w:rsidR="004331F3" w:rsidRPr="00AE3B2D" w:rsidRDefault="007A3EED" w:rsidP="001124B2">
            <w:pPr>
              <w:jc w:val="left"/>
              <w:rPr>
                <w:rFonts w:eastAsia="SimSun" w:cs="Arial"/>
              </w:rPr>
            </w:pPr>
            <w:r w:rsidRPr="007A3EED">
              <w:rPr>
                <w:rFonts w:eastAsia="SimSun" w:cs="Arial" w:hint="eastAsia"/>
                <w:color w:val="000000"/>
                <w:sz w:val="16"/>
              </w:rPr>
              <w:t>新癸酸</w:t>
            </w:r>
            <w:r w:rsidRPr="007A3EED">
              <w:rPr>
                <w:rFonts w:eastAsia="SimSun" w:cs="Arial" w:hint="eastAsia"/>
                <w:color w:val="000000"/>
                <w:sz w:val="16"/>
              </w:rPr>
              <w:t>2,3-</w:t>
            </w:r>
            <w:r w:rsidRPr="007A3EED">
              <w:rPr>
                <w:rFonts w:eastAsia="SimSun" w:cs="Arial" w:hint="eastAsia"/>
                <w:color w:val="000000"/>
                <w:sz w:val="16"/>
              </w:rPr>
              <w:t>环氧丙酯</w:t>
            </w:r>
          </w:p>
        </w:tc>
        <w:tc>
          <w:tcPr>
            <w:tcW w:w="3532" w:type="dxa"/>
            <w:tcMar>
              <w:top w:w="39" w:type="dxa"/>
              <w:left w:w="39" w:type="dxa"/>
              <w:bottom w:w="39" w:type="dxa"/>
              <w:right w:w="39" w:type="dxa"/>
            </w:tcMar>
          </w:tcPr>
          <w:p w14:paraId="6B3874B9" w14:textId="77777777" w:rsidR="004331F3" w:rsidRPr="00AE3B2D" w:rsidRDefault="00410FE5" w:rsidP="001124B2">
            <w:pPr>
              <w:jc w:val="left"/>
              <w:rPr>
                <w:rFonts w:eastAsia="SimSun" w:cs="Arial"/>
                <w:lang w:eastAsia="zh-CN"/>
              </w:rPr>
            </w:pPr>
            <w:r>
              <w:rPr>
                <w:rFonts w:eastAsia="SimSun" w:cs="Arial" w:hint="eastAsia"/>
                <w:b/>
                <w:color w:val="000000"/>
                <w:sz w:val="16"/>
                <w:lang w:eastAsia="zh-CN"/>
              </w:rPr>
              <w:t>C</w:t>
            </w:r>
            <w:r w:rsidRPr="00410FE5">
              <w:rPr>
                <w:rFonts w:eastAsia="SimSun" w:cs="Arial" w:hint="eastAsia"/>
                <w:b/>
                <w:color w:val="000000"/>
                <w:sz w:val="16"/>
                <w:lang w:eastAsia="zh-CN"/>
              </w:rPr>
              <w:t>10</w:t>
            </w:r>
            <w:r w:rsidRPr="00410FE5">
              <w:rPr>
                <w:rFonts w:eastAsia="SimSun" w:cs="Arial" w:hint="eastAsia"/>
                <w:b/>
                <w:color w:val="000000"/>
                <w:sz w:val="16"/>
                <w:lang w:eastAsia="zh-CN"/>
              </w:rPr>
              <w:t>三烷基醋酸缩水甘油酯</w:t>
            </w:r>
          </w:p>
        </w:tc>
        <w:tc>
          <w:tcPr>
            <w:tcW w:w="848" w:type="dxa"/>
            <w:tcMar>
              <w:top w:w="39" w:type="dxa"/>
              <w:left w:w="39" w:type="dxa"/>
              <w:bottom w:w="39" w:type="dxa"/>
              <w:right w:w="39" w:type="dxa"/>
            </w:tcMar>
          </w:tcPr>
          <w:p w14:paraId="6FE2BD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89EB4A" w14:textId="77777777" w:rsidTr="001124B2">
        <w:trPr>
          <w:trHeight w:val="205"/>
        </w:trPr>
        <w:tc>
          <w:tcPr>
            <w:tcW w:w="4690" w:type="dxa"/>
            <w:tcMar>
              <w:top w:w="39" w:type="dxa"/>
              <w:left w:w="39" w:type="dxa"/>
              <w:bottom w:w="39" w:type="dxa"/>
              <w:right w:w="39" w:type="dxa"/>
            </w:tcMar>
          </w:tcPr>
          <w:p w14:paraId="1EC8360A" w14:textId="77777777" w:rsidR="004331F3" w:rsidRPr="00AE3B2D" w:rsidRDefault="004331F3" w:rsidP="001124B2">
            <w:pPr>
              <w:jc w:val="left"/>
              <w:rPr>
                <w:rFonts w:eastAsia="SimSun" w:cs="Arial"/>
              </w:rPr>
            </w:pPr>
            <w:r w:rsidRPr="00AE3B2D">
              <w:rPr>
                <w:rFonts w:eastAsia="SimSun" w:cs="Arial"/>
                <w:color w:val="000000"/>
                <w:sz w:val="16"/>
              </w:rPr>
              <w:t>EPTC</w:t>
            </w:r>
          </w:p>
        </w:tc>
        <w:tc>
          <w:tcPr>
            <w:tcW w:w="3532" w:type="dxa"/>
            <w:tcMar>
              <w:top w:w="39" w:type="dxa"/>
              <w:left w:w="39" w:type="dxa"/>
              <w:bottom w:w="39" w:type="dxa"/>
              <w:right w:w="39" w:type="dxa"/>
            </w:tcMar>
          </w:tcPr>
          <w:p w14:paraId="01CDE352" w14:textId="77777777" w:rsidR="004331F3" w:rsidRPr="00AE3B2D" w:rsidRDefault="00410FE5" w:rsidP="001124B2">
            <w:pPr>
              <w:jc w:val="left"/>
              <w:rPr>
                <w:rFonts w:eastAsia="SimSun" w:cs="Arial"/>
                <w:lang w:eastAsia="zh-CN"/>
              </w:rPr>
            </w:pPr>
            <w:r w:rsidRPr="00410FE5">
              <w:rPr>
                <w:rFonts w:eastAsia="SimSun" w:cs="Arial" w:hint="eastAsia"/>
                <w:b/>
                <w:color w:val="000000"/>
                <w:sz w:val="16"/>
                <w:lang w:eastAsia="zh-CN"/>
              </w:rPr>
              <w:t>对</w:t>
            </w:r>
            <w:r w:rsidRPr="00410FE5">
              <w:rPr>
                <w:rFonts w:eastAsia="SimSun" w:cs="Arial" w:hint="eastAsia"/>
                <w:b/>
                <w:color w:val="000000"/>
                <w:sz w:val="16"/>
                <w:lang w:eastAsia="zh-CN"/>
              </w:rPr>
              <w:t>-</w:t>
            </w:r>
            <w:r w:rsidRPr="00410FE5">
              <w:rPr>
                <w:rFonts w:eastAsia="SimSun" w:cs="Arial" w:hint="eastAsia"/>
                <w:b/>
                <w:color w:val="000000"/>
                <w:sz w:val="16"/>
                <w:lang w:eastAsia="zh-CN"/>
              </w:rPr>
              <w:t>乙基二丙硫代氨基甲酸酯</w:t>
            </w:r>
          </w:p>
        </w:tc>
        <w:tc>
          <w:tcPr>
            <w:tcW w:w="848" w:type="dxa"/>
            <w:tcMar>
              <w:top w:w="39" w:type="dxa"/>
              <w:left w:w="39" w:type="dxa"/>
              <w:bottom w:w="39" w:type="dxa"/>
              <w:right w:w="39" w:type="dxa"/>
            </w:tcMar>
          </w:tcPr>
          <w:p w14:paraId="529671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C257B6A" w14:textId="77777777" w:rsidTr="001124B2">
        <w:trPr>
          <w:trHeight w:val="205"/>
        </w:trPr>
        <w:tc>
          <w:tcPr>
            <w:tcW w:w="4690" w:type="dxa"/>
            <w:tcMar>
              <w:top w:w="39" w:type="dxa"/>
              <w:left w:w="39" w:type="dxa"/>
              <w:bottom w:w="39" w:type="dxa"/>
              <w:right w:w="39" w:type="dxa"/>
            </w:tcMar>
          </w:tcPr>
          <w:p w14:paraId="7614696B" w14:textId="77777777" w:rsidR="004331F3" w:rsidRPr="00AE3B2D" w:rsidRDefault="0023361E" w:rsidP="001124B2">
            <w:pPr>
              <w:jc w:val="left"/>
              <w:rPr>
                <w:rFonts w:eastAsia="SimSun" w:cs="Arial"/>
              </w:rPr>
            </w:pPr>
            <w:r w:rsidRPr="0023361E">
              <w:rPr>
                <w:rFonts w:eastAsia="SimSun" w:cs="Arial" w:hint="eastAsia"/>
                <w:color w:val="000000"/>
                <w:sz w:val="16"/>
              </w:rPr>
              <w:t>密斑油，硝基苯</w:t>
            </w:r>
          </w:p>
        </w:tc>
        <w:tc>
          <w:tcPr>
            <w:tcW w:w="3532" w:type="dxa"/>
            <w:tcMar>
              <w:top w:w="39" w:type="dxa"/>
              <w:left w:w="39" w:type="dxa"/>
              <w:bottom w:w="39" w:type="dxa"/>
              <w:right w:w="39" w:type="dxa"/>
            </w:tcMar>
          </w:tcPr>
          <w:p w14:paraId="081D31AC" w14:textId="77777777" w:rsidR="004331F3" w:rsidRPr="00AE3B2D" w:rsidRDefault="0023361E" w:rsidP="001124B2">
            <w:pPr>
              <w:jc w:val="left"/>
              <w:rPr>
                <w:rFonts w:eastAsia="SimSun" w:cs="Arial"/>
              </w:rPr>
            </w:pPr>
            <w:r w:rsidRPr="0023361E">
              <w:rPr>
                <w:rFonts w:eastAsia="SimSun" w:cs="Arial" w:hint="eastAsia"/>
                <w:b/>
                <w:color w:val="000000"/>
                <w:sz w:val="16"/>
              </w:rPr>
              <w:t>硝基苯</w:t>
            </w:r>
          </w:p>
        </w:tc>
        <w:tc>
          <w:tcPr>
            <w:tcW w:w="848" w:type="dxa"/>
            <w:tcMar>
              <w:top w:w="39" w:type="dxa"/>
              <w:left w:w="39" w:type="dxa"/>
              <w:bottom w:w="39" w:type="dxa"/>
              <w:right w:w="39" w:type="dxa"/>
            </w:tcMar>
          </w:tcPr>
          <w:p w14:paraId="63075A7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45426D" w14:textId="77777777" w:rsidTr="001124B2">
        <w:trPr>
          <w:trHeight w:val="205"/>
        </w:trPr>
        <w:tc>
          <w:tcPr>
            <w:tcW w:w="4690" w:type="dxa"/>
            <w:tcMar>
              <w:top w:w="39" w:type="dxa"/>
              <w:left w:w="39" w:type="dxa"/>
              <w:bottom w:w="39" w:type="dxa"/>
              <w:right w:w="39" w:type="dxa"/>
            </w:tcMar>
          </w:tcPr>
          <w:p w14:paraId="34FC6D98" w14:textId="77777777" w:rsidR="004331F3" w:rsidRPr="00AE3B2D" w:rsidRDefault="0023361E" w:rsidP="001124B2">
            <w:pPr>
              <w:jc w:val="left"/>
              <w:rPr>
                <w:rFonts w:eastAsia="SimSun" w:cs="Arial"/>
              </w:rPr>
            </w:pPr>
            <w:r w:rsidRPr="0023361E">
              <w:rPr>
                <w:rFonts w:eastAsia="SimSun" w:cs="Arial" w:hint="eastAsia"/>
                <w:color w:val="000000"/>
                <w:sz w:val="16"/>
              </w:rPr>
              <w:t>密斑油，硝基苯</w:t>
            </w:r>
          </w:p>
        </w:tc>
        <w:tc>
          <w:tcPr>
            <w:tcW w:w="3532" w:type="dxa"/>
            <w:tcMar>
              <w:top w:w="39" w:type="dxa"/>
              <w:left w:w="39" w:type="dxa"/>
              <w:bottom w:w="39" w:type="dxa"/>
              <w:right w:w="39" w:type="dxa"/>
            </w:tcMar>
          </w:tcPr>
          <w:p w14:paraId="53054320" w14:textId="77777777" w:rsidR="004331F3" w:rsidRPr="00AE3B2D" w:rsidRDefault="0023361E" w:rsidP="001124B2">
            <w:pPr>
              <w:jc w:val="left"/>
              <w:rPr>
                <w:rFonts w:eastAsia="SimSun" w:cs="Arial"/>
              </w:rPr>
            </w:pPr>
            <w:r w:rsidRPr="0023361E">
              <w:rPr>
                <w:rFonts w:eastAsia="SimSun" w:cs="Arial" w:hint="eastAsia"/>
                <w:b/>
                <w:color w:val="000000"/>
                <w:sz w:val="16"/>
              </w:rPr>
              <w:t>硝基苯</w:t>
            </w:r>
          </w:p>
        </w:tc>
        <w:tc>
          <w:tcPr>
            <w:tcW w:w="848" w:type="dxa"/>
            <w:tcMar>
              <w:top w:w="39" w:type="dxa"/>
              <w:left w:w="39" w:type="dxa"/>
              <w:bottom w:w="39" w:type="dxa"/>
              <w:right w:w="39" w:type="dxa"/>
            </w:tcMar>
          </w:tcPr>
          <w:p w14:paraId="0BECF37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1BB666" w14:textId="77777777" w:rsidTr="001124B2">
        <w:trPr>
          <w:trHeight w:val="205"/>
        </w:trPr>
        <w:tc>
          <w:tcPr>
            <w:tcW w:w="4690" w:type="dxa"/>
            <w:tcMar>
              <w:top w:w="39" w:type="dxa"/>
              <w:left w:w="39" w:type="dxa"/>
              <w:bottom w:w="39" w:type="dxa"/>
              <w:right w:w="39" w:type="dxa"/>
            </w:tcMar>
          </w:tcPr>
          <w:p w14:paraId="2811FE6E" w14:textId="77777777" w:rsidR="004331F3" w:rsidRPr="00AE3B2D" w:rsidRDefault="0023361E" w:rsidP="001124B2">
            <w:pPr>
              <w:jc w:val="left"/>
              <w:rPr>
                <w:rFonts w:eastAsia="SimSun" w:cs="Arial"/>
              </w:rPr>
            </w:pPr>
            <w:r w:rsidRPr="0023361E">
              <w:rPr>
                <w:rFonts w:eastAsia="SimSun" w:cs="Arial" w:hint="eastAsia"/>
                <w:color w:val="000000"/>
                <w:sz w:val="16"/>
              </w:rPr>
              <w:t>乙烷胺溶液</w:t>
            </w:r>
            <w:r w:rsidRPr="0023361E">
              <w:rPr>
                <w:rFonts w:eastAsia="SimSun" w:cs="Arial" w:hint="eastAsia"/>
                <w:color w:val="000000"/>
                <w:sz w:val="16"/>
              </w:rPr>
              <w:t>, 72%</w:t>
            </w:r>
            <w:r w:rsidRPr="0023361E">
              <w:rPr>
                <w:rFonts w:eastAsia="SimSun" w:cs="Arial" w:hint="eastAsia"/>
                <w:color w:val="000000"/>
                <w:sz w:val="16"/>
              </w:rPr>
              <w:t>或以下</w:t>
            </w:r>
          </w:p>
        </w:tc>
        <w:tc>
          <w:tcPr>
            <w:tcW w:w="3532" w:type="dxa"/>
            <w:tcMar>
              <w:top w:w="39" w:type="dxa"/>
              <w:left w:w="39" w:type="dxa"/>
              <w:bottom w:w="39" w:type="dxa"/>
              <w:right w:w="39" w:type="dxa"/>
            </w:tcMar>
          </w:tcPr>
          <w:p w14:paraId="555A8997" w14:textId="77777777" w:rsidR="004331F3" w:rsidRPr="00AE3B2D" w:rsidRDefault="0023361E" w:rsidP="001124B2">
            <w:pPr>
              <w:jc w:val="left"/>
              <w:rPr>
                <w:rFonts w:eastAsia="SimSun" w:cs="Arial"/>
              </w:rPr>
            </w:pPr>
            <w:r w:rsidRPr="0023361E">
              <w:rPr>
                <w:rFonts w:eastAsia="SimSun" w:cs="Arial" w:hint="eastAsia"/>
                <w:b/>
                <w:color w:val="000000"/>
                <w:sz w:val="16"/>
              </w:rPr>
              <w:t>乙胺溶液</w:t>
            </w:r>
            <w:r w:rsidRPr="0023361E">
              <w:rPr>
                <w:rFonts w:eastAsia="SimSun" w:cs="Arial" w:hint="eastAsia"/>
                <w:b/>
                <w:color w:val="000000"/>
                <w:sz w:val="16"/>
              </w:rPr>
              <w:t>(72%</w:t>
            </w:r>
            <w:r w:rsidRPr="0023361E">
              <w:rPr>
                <w:rFonts w:eastAsia="SimSun" w:cs="Arial" w:hint="eastAsia"/>
                <w:b/>
                <w:color w:val="000000"/>
                <w:sz w:val="16"/>
              </w:rPr>
              <w:t>或以下</w:t>
            </w:r>
            <w:r w:rsidRPr="0023361E">
              <w:rPr>
                <w:rFonts w:eastAsia="SimSun" w:cs="Arial" w:hint="eastAsia"/>
                <w:b/>
                <w:color w:val="000000"/>
                <w:sz w:val="16"/>
              </w:rPr>
              <w:t>)</w:t>
            </w:r>
          </w:p>
        </w:tc>
        <w:tc>
          <w:tcPr>
            <w:tcW w:w="848" w:type="dxa"/>
            <w:tcMar>
              <w:top w:w="39" w:type="dxa"/>
              <w:left w:w="39" w:type="dxa"/>
              <w:bottom w:w="39" w:type="dxa"/>
              <w:right w:w="39" w:type="dxa"/>
            </w:tcMar>
          </w:tcPr>
          <w:p w14:paraId="0D5D589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1169BC" w14:textId="77777777" w:rsidTr="001124B2">
        <w:trPr>
          <w:trHeight w:val="205"/>
        </w:trPr>
        <w:tc>
          <w:tcPr>
            <w:tcW w:w="4690" w:type="dxa"/>
            <w:tcMar>
              <w:top w:w="39" w:type="dxa"/>
              <w:left w:w="39" w:type="dxa"/>
              <w:bottom w:w="39" w:type="dxa"/>
              <w:right w:w="39" w:type="dxa"/>
            </w:tcMar>
          </w:tcPr>
          <w:p w14:paraId="2F314D55" w14:textId="77777777" w:rsidR="004331F3" w:rsidRPr="00AE3B2D" w:rsidRDefault="003703F2" w:rsidP="001124B2">
            <w:pPr>
              <w:jc w:val="left"/>
              <w:rPr>
                <w:rFonts w:eastAsia="SimSun" w:cs="Arial"/>
              </w:rPr>
            </w:pPr>
            <w:r w:rsidRPr="003703F2">
              <w:rPr>
                <w:rFonts w:eastAsia="SimSun" w:cs="Arial" w:hint="eastAsia"/>
                <w:color w:val="000000"/>
                <w:sz w:val="16"/>
              </w:rPr>
              <w:t>乙烷腈</w:t>
            </w:r>
          </w:p>
        </w:tc>
        <w:tc>
          <w:tcPr>
            <w:tcW w:w="3532" w:type="dxa"/>
            <w:tcMar>
              <w:top w:w="39" w:type="dxa"/>
              <w:left w:w="39" w:type="dxa"/>
              <w:bottom w:w="39" w:type="dxa"/>
              <w:right w:w="39" w:type="dxa"/>
            </w:tcMar>
          </w:tcPr>
          <w:p w14:paraId="11708D66" w14:textId="77777777" w:rsidR="004331F3" w:rsidRPr="00AE3B2D" w:rsidRDefault="003703F2" w:rsidP="001124B2">
            <w:pPr>
              <w:jc w:val="left"/>
              <w:rPr>
                <w:rFonts w:eastAsia="SimSun" w:cs="Arial"/>
              </w:rPr>
            </w:pPr>
            <w:r w:rsidRPr="003703F2">
              <w:rPr>
                <w:rFonts w:eastAsia="SimSun" w:cs="Arial" w:hint="eastAsia"/>
                <w:b/>
                <w:color w:val="000000"/>
                <w:sz w:val="16"/>
              </w:rPr>
              <w:t>丙腈</w:t>
            </w:r>
          </w:p>
        </w:tc>
        <w:tc>
          <w:tcPr>
            <w:tcW w:w="848" w:type="dxa"/>
            <w:tcMar>
              <w:top w:w="39" w:type="dxa"/>
              <w:left w:w="39" w:type="dxa"/>
              <w:bottom w:w="39" w:type="dxa"/>
              <w:right w:w="39" w:type="dxa"/>
            </w:tcMar>
          </w:tcPr>
          <w:p w14:paraId="25ED3B8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AB4C80" w14:textId="77777777" w:rsidTr="001124B2">
        <w:trPr>
          <w:trHeight w:val="205"/>
        </w:trPr>
        <w:tc>
          <w:tcPr>
            <w:tcW w:w="4690" w:type="dxa"/>
            <w:tcMar>
              <w:top w:w="39" w:type="dxa"/>
              <w:left w:w="39" w:type="dxa"/>
              <w:bottom w:w="39" w:type="dxa"/>
              <w:right w:w="39" w:type="dxa"/>
            </w:tcMar>
          </w:tcPr>
          <w:p w14:paraId="4C1213E8" w14:textId="77777777" w:rsidR="004331F3" w:rsidRPr="00AE3B2D" w:rsidRDefault="00162217" w:rsidP="001124B2">
            <w:pPr>
              <w:jc w:val="left"/>
              <w:rPr>
                <w:rFonts w:eastAsia="SimSun" w:cs="Arial"/>
              </w:rPr>
            </w:pPr>
            <w:r w:rsidRPr="00162217">
              <w:rPr>
                <w:rFonts w:eastAsia="SimSun" w:cs="Arial" w:hint="eastAsia"/>
                <w:color w:val="000000"/>
                <w:sz w:val="16"/>
              </w:rPr>
              <w:t>乙二醛</w:t>
            </w:r>
          </w:p>
        </w:tc>
        <w:tc>
          <w:tcPr>
            <w:tcW w:w="3532" w:type="dxa"/>
            <w:tcMar>
              <w:top w:w="39" w:type="dxa"/>
              <w:left w:w="39" w:type="dxa"/>
              <w:bottom w:w="39" w:type="dxa"/>
              <w:right w:w="39" w:type="dxa"/>
            </w:tcMar>
          </w:tcPr>
          <w:p w14:paraId="6C92977A" w14:textId="77777777" w:rsidR="004331F3" w:rsidRPr="00AE3B2D" w:rsidRDefault="00162217" w:rsidP="001124B2">
            <w:pPr>
              <w:jc w:val="left"/>
              <w:rPr>
                <w:rFonts w:eastAsia="SimSun" w:cs="Arial"/>
              </w:rPr>
            </w:pPr>
            <w:r w:rsidRPr="00162217">
              <w:rPr>
                <w:rFonts w:eastAsia="SimSun" w:cs="Arial" w:hint="eastAsia"/>
                <w:b/>
                <w:color w:val="000000"/>
                <w:sz w:val="16"/>
              </w:rPr>
              <w:t>乙二醛溶液</w:t>
            </w:r>
            <w:r>
              <w:rPr>
                <w:rFonts w:eastAsia="SimSun" w:cs="Arial" w:hint="eastAsia"/>
                <w:b/>
                <w:color w:val="000000"/>
                <w:sz w:val="16"/>
              </w:rPr>
              <w:t>(</w:t>
            </w:r>
            <w:r w:rsidRPr="00162217">
              <w:rPr>
                <w:rFonts w:eastAsia="SimSun" w:cs="Arial" w:hint="eastAsia"/>
                <w:b/>
                <w:color w:val="000000"/>
                <w:sz w:val="16"/>
              </w:rPr>
              <w:t>40</w:t>
            </w:r>
            <w:r>
              <w:rPr>
                <w:rFonts w:eastAsia="SimSun" w:cs="Arial" w:hint="eastAsia"/>
                <w:b/>
                <w:color w:val="000000"/>
                <w:sz w:val="16"/>
              </w:rPr>
              <w:t>%</w:t>
            </w:r>
            <w:r w:rsidRPr="00162217">
              <w:rPr>
                <w:rFonts w:eastAsia="SimSun" w:cs="Arial" w:hint="eastAsia"/>
                <w:b/>
                <w:color w:val="000000"/>
                <w:sz w:val="16"/>
              </w:rPr>
              <w:t>或以下</w:t>
            </w:r>
            <w:r>
              <w:rPr>
                <w:rFonts w:eastAsia="SimSun" w:cs="Arial" w:hint="eastAsia"/>
                <w:b/>
                <w:color w:val="000000"/>
                <w:sz w:val="16"/>
              </w:rPr>
              <w:t>)</w:t>
            </w:r>
          </w:p>
        </w:tc>
        <w:tc>
          <w:tcPr>
            <w:tcW w:w="848" w:type="dxa"/>
            <w:tcMar>
              <w:top w:w="39" w:type="dxa"/>
              <w:left w:w="39" w:type="dxa"/>
              <w:bottom w:w="39" w:type="dxa"/>
              <w:right w:w="39" w:type="dxa"/>
            </w:tcMar>
          </w:tcPr>
          <w:p w14:paraId="4ECA084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E2F57D" w14:textId="77777777" w:rsidTr="001124B2">
        <w:trPr>
          <w:trHeight w:val="205"/>
        </w:trPr>
        <w:tc>
          <w:tcPr>
            <w:tcW w:w="4690" w:type="dxa"/>
            <w:tcMar>
              <w:top w:w="39" w:type="dxa"/>
              <w:left w:w="39" w:type="dxa"/>
              <w:bottom w:w="39" w:type="dxa"/>
              <w:right w:w="39" w:type="dxa"/>
            </w:tcMar>
          </w:tcPr>
          <w:p w14:paraId="41A2AEC1" w14:textId="77777777" w:rsidR="004331F3" w:rsidRPr="00AE3B2D" w:rsidRDefault="00CD7DC8" w:rsidP="001124B2">
            <w:pPr>
              <w:jc w:val="left"/>
              <w:rPr>
                <w:rFonts w:eastAsia="SimSun" w:cs="Arial"/>
              </w:rPr>
            </w:pPr>
            <w:r w:rsidRPr="00CD7DC8">
              <w:rPr>
                <w:rFonts w:eastAsia="SimSun" w:cs="Arial" w:hint="eastAsia"/>
                <w:color w:val="000000"/>
                <w:sz w:val="16"/>
              </w:rPr>
              <w:t>1,2-</w:t>
            </w:r>
            <w:r w:rsidRPr="00CD7DC8">
              <w:rPr>
                <w:rFonts w:eastAsia="SimSun" w:cs="Arial" w:hint="eastAsia"/>
                <w:color w:val="000000"/>
                <w:sz w:val="16"/>
              </w:rPr>
              <w:t>乙二醛</w:t>
            </w:r>
          </w:p>
        </w:tc>
        <w:tc>
          <w:tcPr>
            <w:tcW w:w="3532" w:type="dxa"/>
            <w:tcMar>
              <w:top w:w="39" w:type="dxa"/>
              <w:left w:w="39" w:type="dxa"/>
              <w:bottom w:w="39" w:type="dxa"/>
              <w:right w:w="39" w:type="dxa"/>
            </w:tcMar>
          </w:tcPr>
          <w:p w14:paraId="1916FD4E" w14:textId="77777777" w:rsidR="004331F3" w:rsidRPr="00AE3B2D" w:rsidRDefault="00CD7DC8" w:rsidP="001124B2">
            <w:pPr>
              <w:jc w:val="left"/>
              <w:rPr>
                <w:rFonts w:eastAsia="SimSun" w:cs="Arial"/>
              </w:rPr>
            </w:pPr>
            <w:r w:rsidRPr="00CD7DC8">
              <w:rPr>
                <w:rFonts w:eastAsia="SimSun" w:cs="Arial" w:hint="eastAsia"/>
                <w:b/>
                <w:color w:val="000000"/>
                <w:sz w:val="16"/>
              </w:rPr>
              <w:t>乙二醇</w:t>
            </w:r>
          </w:p>
        </w:tc>
        <w:tc>
          <w:tcPr>
            <w:tcW w:w="848" w:type="dxa"/>
            <w:tcMar>
              <w:top w:w="39" w:type="dxa"/>
              <w:left w:w="39" w:type="dxa"/>
              <w:bottom w:w="39" w:type="dxa"/>
              <w:right w:w="39" w:type="dxa"/>
            </w:tcMar>
          </w:tcPr>
          <w:p w14:paraId="22004EF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BAA201" w14:textId="77777777" w:rsidTr="001124B2">
        <w:trPr>
          <w:trHeight w:val="205"/>
        </w:trPr>
        <w:tc>
          <w:tcPr>
            <w:tcW w:w="4690" w:type="dxa"/>
            <w:tcMar>
              <w:top w:w="39" w:type="dxa"/>
              <w:left w:w="39" w:type="dxa"/>
              <w:bottom w:w="39" w:type="dxa"/>
              <w:right w:w="39" w:type="dxa"/>
            </w:tcMar>
          </w:tcPr>
          <w:p w14:paraId="1DF06B05" w14:textId="77777777" w:rsidR="004331F3" w:rsidRPr="00AE3B2D" w:rsidRDefault="00CD7DC8" w:rsidP="001124B2">
            <w:pPr>
              <w:jc w:val="left"/>
              <w:rPr>
                <w:rFonts w:eastAsia="SimSun" w:cs="Arial"/>
              </w:rPr>
            </w:pPr>
            <w:r w:rsidRPr="00CD7DC8">
              <w:rPr>
                <w:rFonts w:eastAsia="SimSun" w:cs="Arial" w:hint="eastAsia"/>
                <w:color w:val="000000"/>
                <w:sz w:val="16"/>
              </w:rPr>
              <w:t>乙酸</w:t>
            </w:r>
          </w:p>
        </w:tc>
        <w:tc>
          <w:tcPr>
            <w:tcW w:w="3532" w:type="dxa"/>
            <w:tcMar>
              <w:top w:w="39" w:type="dxa"/>
              <w:left w:w="39" w:type="dxa"/>
              <w:bottom w:w="39" w:type="dxa"/>
              <w:right w:w="39" w:type="dxa"/>
            </w:tcMar>
          </w:tcPr>
          <w:p w14:paraId="2B46518C" w14:textId="77777777" w:rsidR="004331F3" w:rsidRPr="00AE3B2D" w:rsidRDefault="00CD7DC8" w:rsidP="001124B2">
            <w:pPr>
              <w:jc w:val="left"/>
              <w:rPr>
                <w:rFonts w:eastAsia="SimSun" w:cs="Arial"/>
              </w:rPr>
            </w:pPr>
            <w:r w:rsidRPr="00CD7DC8">
              <w:rPr>
                <w:rFonts w:eastAsia="SimSun" w:cs="Arial" w:hint="eastAsia"/>
                <w:b/>
                <w:color w:val="000000"/>
                <w:sz w:val="16"/>
              </w:rPr>
              <w:t>乙酸</w:t>
            </w:r>
          </w:p>
        </w:tc>
        <w:tc>
          <w:tcPr>
            <w:tcW w:w="848" w:type="dxa"/>
            <w:tcMar>
              <w:top w:w="39" w:type="dxa"/>
              <w:left w:w="39" w:type="dxa"/>
              <w:bottom w:w="39" w:type="dxa"/>
              <w:right w:w="39" w:type="dxa"/>
            </w:tcMar>
          </w:tcPr>
          <w:p w14:paraId="43B325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AFA622" w14:textId="77777777" w:rsidTr="001124B2">
        <w:trPr>
          <w:trHeight w:val="205"/>
        </w:trPr>
        <w:tc>
          <w:tcPr>
            <w:tcW w:w="4690" w:type="dxa"/>
            <w:tcMar>
              <w:top w:w="39" w:type="dxa"/>
              <w:left w:w="39" w:type="dxa"/>
              <w:bottom w:w="39" w:type="dxa"/>
              <w:right w:w="39" w:type="dxa"/>
            </w:tcMar>
          </w:tcPr>
          <w:p w14:paraId="74E5CB4A" w14:textId="77777777" w:rsidR="004331F3" w:rsidRPr="00AE3B2D" w:rsidRDefault="00CD7DC8" w:rsidP="001124B2">
            <w:pPr>
              <w:jc w:val="left"/>
              <w:rPr>
                <w:rFonts w:eastAsia="SimSun" w:cs="Arial"/>
              </w:rPr>
            </w:pPr>
            <w:r w:rsidRPr="00CD7DC8">
              <w:rPr>
                <w:rFonts w:eastAsia="SimSun" w:cs="Arial" w:hint="eastAsia"/>
                <w:color w:val="000000"/>
                <w:sz w:val="16"/>
              </w:rPr>
              <w:t>醋酸酐</w:t>
            </w:r>
          </w:p>
        </w:tc>
        <w:tc>
          <w:tcPr>
            <w:tcW w:w="3532" w:type="dxa"/>
            <w:tcMar>
              <w:top w:w="39" w:type="dxa"/>
              <w:left w:w="39" w:type="dxa"/>
              <w:bottom w:w="39" w:type="dxa"/>
              <w:right w:w="39" w:type="dxa"/>
            </w:tcMar>
          </w:tcPr>
          <w:p w14:paraId="2EB4C84D" w14:textId="77777777" w:rsidR="004331F3" w:rsidRPr="00AE3B2D" w:rsidRDefault="00CD7DC8" w:rsidP="001124B2">
            <w:pPr>
              <w:jc w:val="left"/>
              <w:rPr>
                <w:rFonts w:eastAsia="SimSun" w:cs="Arial"/>
              </w:rPr>
            </w:pPr>
            <w:r w:rsidRPr="00CD7DC8">
              <w:rPr>
                <w:rFonts w:eastAsia="SimSun" w:cs="Arial" w:hint="eastAsia"/>
                <w:b/>
                <w:color w:val="000000"/>
                <w:sz w:val="16"/>
              </w:rPr>
              <w:t>乙酸酐</w:t>
            </w:r>
          </w:p>
        </w:tc>
        <w:tc>
          <w:tcPr>
            <w:tcW w:w="848" w:type="dxa"/>
            <w:tcMar>
              <w:top w:w="39" w:type="dxa"/>
              <w:left w:w="39" w:type="dxa"/>
              <w:bottom w:w="39" w:type="dxa"/>
              <w:right w:w="39" w:type="dxa"/>
            </w:tcMar>
          </w:tcPr>
          <w:p w14:paraId="6874F38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57F6E2" w14:textId="77777777" w:rsidTr="001124B2">
        <w:trPr>
          <w:trHeight w:val="205"/>
        </w:trPr>
        <w:tc>
          <w:tcPr>
            <w:tcW w:w="4690" w:type="dxa"/>
            <w:tcMar>
              <w:top w:w="39" w:type="dxa"/>
              <w:left w:w="39" w:type="dxa"/>
              <w:bottom w:w="39" w:type="dxa"/>
              <w:right w:w="39" w:type="dxa"/>
            </w:tcMar>
          </w:tcPr>
          <w:p w14:paraId="12855E9D" w14:textId="77777777" w:rsidR="004331F3" w:rsidRPr="00AE3B2D" w:rsidRDefault="00CD7DC8" w:rsidP="001124B2">
            <w:pPr>
              <w:jc w:val="left"/>
              <w:rPr>
                <w:rFonts w:eastAsia="SimSun" w:cs="Arial"/>
              </w:rPr>
            </w:pPr>
            <w:r w:rsidRPr="00CD7DC8">
              <w:rPr>
                <w:rFonts w:eastAsia="SimSun" w:cs="Arial" w:hint="eastAsia"/>
                <w:color w:val="000000"/>
                <w:sz w:val="16"/>
              </w:rPr>
              <w:t>乙醇</w:t>
            </w:r>
          </w:p>
        </w:tc>
        <w:tc>
          <w:tcPr>
            <w:tcW w:w="3532" w:type="dxa"/>
            <w:tcMar>
              <w:top w:w="39" w:type="dxa"/>
              <w:left w:w="39" w:type="dxa"/>
              <w:bottom w:w="39" w:type="dxa"/>
              <w:right w:w="39" w:type="dxa"/>
            </w:tcMar>
          </w:tcPr>
          <w:p w14:paraId="218B74F8" w14:textId="77777777" w:rsidR="004331F3" w:rsidRPr="00AE3B2D" w:rsidRDefault="00CD7DC8" w:rsidP="001124B2">
            <w:pPr>
              <w:jc w:val="left"/>
              <w:rPr>
                <w:rFonts w:eastAsia="SimSun" w:cs="Arial"/>
              </w:rPr>
            </w:pPr>
            <w:r w:rsidRPr="00CD7DC8">
              <w:rPr>
                <w:rFonts w:eastAsia="SimSun" w:cs="Arial" w:hint="eastAsia"/>
                <w:b/>
                <w:color w:val="000000"/>
                <w:sz w:val="16"/>
              </w:rPr>
              <w:t>乙醇</w:t>
            </w:r>
          </w:p>
        </w:tc>
        <w:tc>
          <w:tcPr>
            <w:tcW w:w="848" w:type="dxa"/>
            <w:tcMar>
              <w:top w:w="39" w:type="dxa"/>
              <w:left w:w="39" w:type="dxa"/>
              <w:bottom w:w="39" w:type="dxa"/>
              <w:right w:w="39" w:type="dxa"/>
            </w:tcMar>
          </w:tcPr>
          <w:p w14:paraId="7E130FF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00A26F9D" w14:textId="77777777" w:rsidTr="001124B2">
        <w:trPr>
          <w:trHeight w:val="205"/>
        </w:trPr>
        <w:tc>
          <w:tcPr>
            <w:tcW w:w="4690" w:type="dxa"/>
            <w:tcMar>
              <w:top w:w="39" w:type="dxa"/>
              <w:left w:w="39" w:type="dxa"/>
              <w:bottom w:w="39" w:type="dxa"/>
              <w:right w:w="39" w:type="dxa"/>
            </w:tcMar>
          </w:tcPr>
          <w:p w14:paraId="15A6FDAB" w14:textId="77777777" w:rsidR="004331F3" w:rsidRPr="00AE3B2D" w:rsidRDefault="00CD7DC8" w:rsidP="001124B2">
            <w:pPr>
              <w:jc w:val="left"/>
              <w:rPr>
                <w:rFonts w:eastAsia="SimSun" w:cs="Arial"/>
              </w:rPr>
            </w:pPr>
            <w:r w:rsidRPr="00CD7DC8">
              <w:rPr>
                <w:rFonts w:eastAsia="SimSun" w:cs="Arial" w:hint="eastAsia"/>
                <w:b/>
                <w:color w:val="000000"/>
                <w:sz w:val="16"/>
              </w:rPr>
              <w:t>乙醇胺</w:t>
            </w:r>
          </w:p>
        </w:tc>
        <w:tc>
          <w:tcPr>
            <w:tcW w:w="3532" w:type="dxa"/>
            <w:tcMar>
              <w:top w:w="39" w:type="dxa"/>
              <w:left w:w="39" w:type="dxa"/>
              <w:bottom w:w="39" w:type="dxa"/>
              <w:right w:w="39" w:type="dxa"/>
            </w:tcMar>
          </w:tcPr>
          <w:p w14:paraId="425E3A2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3E8AF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CE2A2C" w14:textId="77777777" w:rsidTr="001124B2">
        <w:trPr>
          <w:trHeight w:val="205"/>
        </w:trPr>
        <w:tc>
          <w:tcPr>
            <w:tcW w:w="4690" w:type="dxa"/>
            <w:tcMar>
              <w:top w:w="39" w:type="dxa"/>
              <w:left w:w="39" w:type="dxa"/>
              <w:bottom w:w="39" w:type="dxa"/>
              <w:right w:w="39" w:type="dxa"/>
            </w:tcMar>
          </w:tcPr>
          <w:p w14:paraId="72A09BE5" w14:textId="77777777" w:rsidR="004331F3" w:rsidRPr="00AE3B2D" w:rsidRDefault="00CD7DC8" w:rsidP="001124B2">
            <w:pPr>
              <w:jc w:val="left"/>
              <w:rPr>
                <w:rFonts w:eastAsia="SimSun" w:cs="Arial"/>
              </w:rPr>
            </w:pPr>
            <w:r w:rsidRPr="00CD7DC8">
              <w:rPr>
                <w:rFonts w:eastAsia="SimSun" w:cs="Arial" w:hint="eastAsia"/>
                <w:color w:val="000000"/>
                <w:sz w:val="16"/>
              </w:rPr>
              <w:t>醋酸乙烯</w:t>
            </w:r>
          </w:p>
        </w:tc>
        <w:tc>
          <w:tcPr>
            <w:tcW w:w="3532" w:type="dxa"/>
            <w:tcMar>
              <w:top w:w="39" w:type="dxa"/>
              <w:left w:w="39" w:type="dxa"/>
              <w:bottom w:w="39" w:type="dxa"/>
              <w:right w:w="39" w:type="dxa"/>
            </w:tcMar>
          </w:tcPr>
          <w:p w14:paraId="1689936F" w14:textId="77777777" w:rsidR="004331F3" w:rsidRPr="00AE3B2D" w:rsidRDefault="00CD7DC8" w:rsidP="001124B2">
            <w:pPr>
              <w:jc w:val="left"/>
              <w:rPr>
                <w:rFonts w:eastAsia="SimSun" w:cs="Arial"/>
              </w:rPr>
            </w:pPr>
            <w:r w:rsidRPr="00CD7DC8">
              <w:rPr>
                <w:rFonts w:eastAsia="SimSun" w:cs="Arial" w:hint="eastAsia"/>
                <w:b/>
                <w:color w:val="000000"/>
                <w:sz w:val="16"/>
              </w:rPr>
              <w:t>乙酸乙烯酯</w:t>
            </w:r>
          </w:p>
        </w:tc>
        <w:tc>
          <w:tcPr>
            <w:tcW w:w="848" w:type="dxa"/>
            <w:tcMar>
              <w:top w:w="39" w:type="dxa"/>
              <w:left w:w="39" w:type="dxa"/>
              <w:bottom w:w="39" w:type="dxa"/>
              <w:right w:w="39" w:type="dxa"/>
            </w:tcMar>
          </w:tcPr>
          <w:p w14:paraId="36E9D64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8D26FA" w14:textId="77777777" w:rsidTr="001124B2">
        <w:trPr>
          <w:trHeight w:val="205"/>
        </w:trPr>
        <w:tc>
          <w:tcPr>
            <w:tcW w:w="4690" w:type="dxa"/>
            <w:tcMar>
              <w:top w:w="39" w:type="dxa"/>
              <w:left w:w="39" w:type="dxa"/>
              <w:bottom w:w="39" w:type="dxa"/>
              <w:right w:w="39" w:type="dxa"/>
            </w:tcMar>
          </w:tcPr>
          <w:p w14:paraId="5734C5A8" w14:textId="77777777" w:rsidR="004331F3" w:rsidRPr="00AE3B2D" w:rsidRDefault="00CD7DC8" w:rsidP="001124B2">
            <w:pPr>
              <w:jc w:val="left"/>
              <w:rPr>
                <w:rFonts w:eastAsia="SimSun" w:cs="Arial"/>
              </w:rPr>
            </w:pPr>
            <w:r w:rsidRPr="00CD7DC8">
              <w:rPr>
                <w:rFonts w:eastAsia="SimSun" w:cs="Arial" w:hint="eastAsia"/>
                <w:color w:val="000000"/>
                <w:sz w:val="16"/>
              </w:rPr>
              <w:t>醋酸乙烯</w:t>
            </w:r>
          </w:p>
        </w:tc>
        <w:tc>
          <w:tcPr>
            <w:tcW w:w="3532" w:type="dxa"/>
            <w:tcMar>
              <w:top w:w="39" w:type="dxa"/>
              <w:left w:w="39" w:type="dxa"/>
              <w:bottom w:w="39" w:type="dxa"/>
              <w:right w:w="39" w:type="dxa"/>
            </w:tcMar>
          </w:tcPr>
          <w:p w14:paraId="1E8F988C" w14:textId="77777777" w:rsidR="004331F3" w:rsidRPr="00AE3B2D" w:rsidRDefault="00CD7DC8" w:rsidP="001124B2">
            <w:pPr>
              <w:jc w:val="left"/>
              <w:rPr>
                <w:rFonts w:eastAsia="SimSun" w:cs="Arial"/>
              </w:rPr>
            </w:pPr>
            <w:r w:rsidRPr="00CD7DC8">
              <w:rPr>
                <w:rFonts w:eastAsia="SimSun" w:cs="Arial" w:hint="eastAsia"/>
                <w:b/>
                <w:color w:val="000000"/>
                <w:sz w:val="16"/>
              </w:rPr>
              <w:t>乙酸乙烯酯</w:t>
            </w:r>
          </w:p>
        </w:tc>
        <w:tc>
          <w:tcPr>
            <w:tcW w:w="848" w:type="dxa"/>
            <w:tcMar>
              <w:top w:w="39" w:type="dxa"/>
              <w:left w:w="39" w:type="dxa"/>
              <w:bottom w:w="39" w:type="dxa"/>
              <w:right w:w="39" w:type="dxa"/>
            </w:tcMar>
          </w:tcPr>
          <w:p w14:paraId="05DBF6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D3CE6A" w14:textId="77777777" w:rsidTr="001124B2">
        <w:trPr>
          <w:trHeight w:val="205"/>
        </w:trPr>
        <w:tc>
          <w:tcPr>
            <w:tcW w:w="4690" w:type="dxa"/>
            <w:tcMar>
              <w:top w:w="39" w:type="dxa"/>
              <w:left w:w="39" w:type="dxa"/>
              <w:bottom w:w="39" w:type="dxa"/>
              <w:right w:w="39" w:type="dxa"/>
            </w:tcMar>
          </w:tcPr>
          <w:p w14:paraId="5C1D3CC7" w14:textId="77777777" w:rsidR="004331F3" w:rsidRPr="00AE3B2D" w:rsidRDefault="00CD7DC8" w:rsidP="001124B2">
            <w:pPr>
              <w:jc w:val="left"/>
              <w:rPr>
                <w:rFonts w:eastAsia="SimSun" w:cs="Arial"/>
              </w:rPr>
            </w:pPr>
            <w:r w:rsidRPr="00CD7DC8">
              <w:rPr>
                <w:rFonts w:eastAsia="SimSun" w:cs="Arial" w:hint="eastAsia"/>
                <w:color w:val="000000"/>
                <w:sz w:val="16"/>
              </w:rPr>
              <w:t>醚</w:t>
            </w:r>
          </w:p>
        </w:tc>
        <w:tc>
          <w:tcPr>
            <w:tcW w:w="3532" w:type="dxa"/>
            <w:tcMar>
              <w:top w:w="39" w:type="dxa"/>
              <w:left w:w="39" w:type="dxa"/>
              <w:bottom w:w="39" w:type="dxa"/>
              <w:right w:w="39" w:type="dxa"/>
            </w:tcMar>
          </w:tcPr>
          <w:p w14:paraId="68B19713" w14:textId="77777777" w:rsidR="004331F3" w:rsidRPr="00AE3B2D" w:rsidRDefault="00CD7DC8" w:rsidP="001124B2">
            <w:pPr>
              <w:jc w:val="left"/>
              <w:rPr>
                <w:rFonts w:eastAsia="SimSun" w:cs="Arial"/>
              </w:rPr>
            </w:pPr>
            <w:r w:rsidRPr="00CD7DC8">
              <w:rPr>
                <w:rFonts w:eastAsia="SimSun" w:cs="Arial" w:hint="eastAsia"/>
                <w:b/>
                <w:color w:val="000000"/>
                <w:sz w:val="16"/>
              </w:rPr>
              <w:t>二乙醚</w:t>
            </w:r>
            <w:r w:rsidR="004331F3" w:rsidRPr="00AE3B2D">
              <w:rPr>
                <w:rFonts w:eastAsia="SimSun" w:cs="Arial"/>
                <w:b/>
                <w:color w:val="000000"/>
                <w:sz w:val="16"/>
              </w:rPr>
              <w:t>(*)</w:t>
            </w:r>
          </w:p>
        </w:tc>
        <w:tc>
          <w:tcPr>
            <w:tcW w:w="848" w:type="dxa"/>
            <w:tcMar>
              <w:top w:w="39" w:type="dxa"/>
              <w:left w:w="39" w:type="dxa"/>
              <w:bottom w:w="39" w:type="dxa"/>
              <w:right w:w="39" w:type="dxa"/>
            </w:tcMar>
          </w:tcPr>
          <w:p w14:paraId="7FFDAC9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85C394" w14:textId="77777777" w:rsidTr="001124B2">
        <w:trPr>
          <w:trHeight w:val="205"/>
        </w:trPr>
        <w:tc>
          <w:tcPr>
            <w:tcW w:w="4690" w:type="dxa"/>
            <w:tcMar>
              <w:top w:w="39" w:type="dxa"/>
              <w:left w:w="39" w:type="dxa"/>
              <w:bottom w:w="39" w:type="dxa"/>
              <w:right w:w="39" w:type="dxa"/>
            </w:tcMar>
          </w:tcPr>
          <w:p w14:paraId="75A28827" w14:textId="77777777" w:rsidR="004331F3" w:rsidRPr="00AE3B2D" w:rsidRDefault="00CD7DC8" w:rsidP="001124B2">
            <w:pPr>
              <w:jc w:val="left"/>
              <w:rPr>
                <w:rFonts w:eastAsia="SimSun" w:cs="Arial"/>
              </w:rPr>
            </w:pPr>
            <w:r w:rsidRPr="00CD7DC8">
              <w:rPr>
                <w:rFonts w:eastAsia="SimSun" w:cs="Arial" w:hint="eastAsia"/>
                <w:color w:val="000000"/>
                <w:sz w:val="16"/>
              </w:rPr>
              <w:t>三氯乙炔</w:t>
            </w:r>
          </w:p>
        </w:tc>
        <w:tc>
          <w:tcPr>
            <w:tcW w:w="3532" w:type="dxa"/>
            <w:tcMar>
              <w:top w:w="39" w:type="dxa"/>
              <w:left w:w="39" w:type="dxa"/>
              <w:bottom w:w="39" w:type="dxa"/>
              <w:right w:w="39" w:type="dxa"/>
            </w:tcMar>
          </w:tcPr>
          <w:p w14:paraId="774E4397" w14:textId="77777777" w:rsidR="004331F3" w:rsidRPr="00AE3B2D" w:rsidRDefault="00CD7DC8" w:rsidP="001124B2">
            <w:pPr>
              <w:jc w:val="left"/>
              <w:rPr>
                <w:rFonts w:eastAsia="SimSun" w:cs="Arial"/>
              </w:rPr>
            </w:pPr>
            <w:r w:rsidRPr="00CD7DC8">
              <w:rPr>
                <w:rFonts w:eastAsia="SimSun" w:cs="Arial" w:hint="eastAsia"/>
                <w:b/>
                <w:color w:val="000000"/>
                <w:sz w:val="16"/>
              </w:rPr>
              <w:t>三氯乙烯</w:t>
            </w:r>
          </w:p>
        </w:tc>
        <w:tc>
          <w:tcPr>
            <w:tcW w:w="848" w:type="dxa"/>
            <w:tcMar>
              <w:top w:w="39" w:type="dxa"/>
              <w:left w:w="39" w:type="dxa"/>
              <w:bottom w:w="39" w:type="dxa"/>
              <w:right w:w="39" w:type="dxa"/>
            </w:tcMar>
          </w:tcPr>
          <w:p w14:paraId="1083E8C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092559" w14:textId="77777777" w:rsidTr="001124B2">
        <w:trPr>
          <w:trHeight w:val="205"/>
        </w:trPr>
        <w:tc>
          <w:tcPr>
            <w:tcW w:w="4690" w:type="dxa"/>
            <w:tcMar>
              <w:top w:w="39" w:type="dxa"/>
              <w:left w:w="39" w:type="dxa"/>
              <w:bottom w:w="39" w:type="dxa"/>
              <w:right w:w="39" w:type="dxa"/>
            </w:tcMar>
          </w:tcPr>
          <w:p w14:paraId="39ACE1D4" w14:textId="77777777" w:rsidR="004331F3" w:rsidRPr="00AE3B2D" w:rsidRDefault="00CD7DC8" w:rsidP="001124B2">
            <w:pPr>
              <w:jc w:val="left"/>
              <w:rPr>
                <w:rFonts w:eastAsia="SimSun" w:cs="Arial"/>
              </w:rPr>
            </w:pPr>
            <w:r w:rsidRPr="00CD7DC8">
              <w:rPr>
                <w:rFonts w:eastAsia="SimSun" w:cs="Arial" w:hint="eastAsia"/>
                <w:color w:val="000000"/>
                <w:sz w:val="16"/>
              </w:rPr>
              <w:t>2-</w:t>
            </w:r>
            <w:r w:rsidRPr="00CD7DC8">
              <w:rPr>
                <w:rFonts w:eastAsia="SimSun" w:cs="Arial" w:hint="eastAsia"/>
                <w:color w:val="000000"/>
                <w:sz w:val="16"/>
              </w:rPr>
              <w:t>乙氧基乙醇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38604C6C" w14:textId="77777777" w:rsidR="004331F3" w:rsidRPr="00AE3B2D" w:rsidRDefault="00CD7DC8" w:rsidP="001124B2">
            <w:pPr>
              <w:jc w:val="left"/>
              <w:rPr>
                <w:rFonts w:eastAsia="SimSun" w:cs="Arial"/>
              </w:rPr>
            </w:pPr>
            <w:r w:rsidRPr="00CD7DC8">
              <w:rPr>
                <w:rFonts w:eastAsia="SimSun" w:cs="Arial" w:hint="eastAsia"/>
                <w:b/>
                <w:color w:val="000000"/>
                <w:sz w:val="16"/>
              </w:rPr>
              <w:t>乙二醇单烷基醚</w:t>
            </w:r>
          </w:p>
        </w:tc>
        <w:tc>
          <w:tcPr>
            <w:tcW w:w="848" w:type="dxa"/>
            <w:tcMar>
              <w:top w:w="39" w:type="dxa"/>
              <w:left w:w="39" w:type="dxa"/>
              <w:bottom w:w="39" w:type="dxa"/>
              <w:right w:w="39" w:type="dxa"/>
            </w:tcMar>
          </w:tcPr>
          <w:p w14:paraId="61608C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F250D1" w14:textId="77777777" w:rsidTr="001124B2">
        <w:trPr>
          <w:trHeight w:val="205"/>
        </w:trPr>
        <w:tc>
          <w:tcPr>
            <w:tcW w:w="4690" w:type="dxa"/>
            <w:tcMar>
              <w:top w:w="39" w:type="dxa"/>
              <w:left w:w="39" w:type="dxa"/>
              <w:bottom w:w="39" w:type="dxa"/>
              <w:right w:w="39" w:type="dxa"/>
            </w:tcMar>
          </w:tcPr>
          <w:p w14:paraId="09EA951C" w14:textId="77777777" w:rsidR="004331F3" w:rsidRPr="00AE3B2D" w:rsidRDefault="005D0D9F" w:rsidP="001124B2">
            <w:pPr>
              <w:jc w:val="left"/>
              <w:rPr>
                <w:rFonts w:eastAsia="SimSun" w:cs="Arial"/>
              </w:rPr>
            </w:pPr>
            <w:r w:rsidRPr="005D0D9F">
              <w:rPr>
                <w:rFonts w:eastAsia="SimSun" w:cs="Arial" w:hint="eastAsia"/>
                <w:color w:val="000000"/>
                <w:sz w:val="16"/>
              </w:rPr>
              <w:t>2-(2-</w:t>
            </w:r>
            <w:r w:rsidRPr="005D0D9F">
              <w:rPr>
                <w:rFonts w:eastAsia="SimSun" w:cs="Arial" w:hint="eastAsia"/>
                <w:color w:val="000000"/>
                <w:sz w:val="16"/>
              </w:rPr>
              <w:t>乙氧基乙氧基</w:t>
            </w:r>
            <w:r w:rsidRPr="005D0D9F">
              <w:rPr>
                <w:rFonts w:eastAsia="SimSun" w:cs="Arial" w:hint="eastAsia"/>
                <w:color w:val="000000"/>
                <w:sz w:val="16"/>
              </w:rPr>
              <w:t>)</w:t>
            </w:r>
            <w:r w:rsidRPr="005D0D9F">
              <w:rPr>
                <w:rFonts w:eastAsia="SimSun" w:cs="Arial" w:hint="eastAsia"/>
                <w:color w:val="000000"/>
                <w:sz w:val="16"/>
              </w:rPr>
              <w:t>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07671B7B" w14:textId="77777777" w:rsidR="004331F3" w:rsidRPr="00AE3B2D" w:rsidRDefault="005D0D9F" w:rsidP="001124B2">
            <w:pPr>
              <w:jc w:val="left"/>
              <w:rPr>
                <w:rFonts w:eastAsia="SimSun" w:cs="Arial"/>
                <w:lang w:eastAsia="zh-CN"/>
              </w:rPr>
            </w:pPr>
            <w:r w:rsidRPr="005D0D9F">
              <w:rPr>
                <w:rFonts w:eastAsia="SimSun" w:cs="Arial" w:hint="eastAsia"/>
                <w:b/>
                <w:color w:val="000000"/>
                <w:sz w:val="16"/>
                <w:lang w:eastAsia="zh-CN"/>
              </w:rPr>
              <w:t>聚</w:t>
            </w:r>
            <w:r w:rsidRPr="005D0D9F">
              <w:rPr>
                <w:rFonts w:eastAsia="SimSun" w:cs="Arial" w:hint="eastAsia"/>
                <w:b/>
                <w:color w:val="000000"/>
                <w:sz w:val="16"/>
                <w:lang w:eastAsia="zh-CN"/>
              </w:rPr>
              <w:t>(2-8)</w:t>
            </w:r>
            <w:r w:rsidRPr="005D0D9F">
              <w:rPr>
                <w:rFonts w:eastAsia="SimSun" w:cs="Arial" w:hint="eastAsia"/>
                <w:b/>
                <w:color w:val="000000"/>
                <w:sz w:val="16"/>
                <w:lang w:eastAsia="zh-CN"/>
              </w:rPr>
              <w:t>烷基二醇单烷基</w:t>
            </w:r>
            <w:r w:rsidRPr="005D0D9F">
              <w:rPr>
                <w:rFonts w:eastAsia="SimSun" w:cs="Arial" w:hint="eastAsia"/>
                <w:b/>
                <w:color w:val="000000"/>
                <w:sz w:val="16"/>
                <w:lang w:eastAsia="zh-CN"/>
              </w:rPr>
              <w:t>(C1-C6)</w:t>
            </w:r>
            <w:r w:rsidRPr="005D0D9F">
              <w:rPr>
                <w:rFonts w:eastAsia="SimSun" w:cs="Arial" w:hint="eastAsia"/>
                <w:b/>
                <w:color w:val="000000"/>
                <w:sz w:val="16"/>
                <w:lang w:eastAsia="zh-CN"/>
              </w:rPr>
              <w:t>醚</w:t>
            </w:r>
          </w:p>
        </w:tc>
        <w:tc>
          <w:tcPr>
            <w:tcW w:w="848" w:type="dxa"/>
            <w:tcMar>
              <w:top w:w="39" w:type="dxa"/>
              <w:left w:w="39" w:type="dxa"/>
              <w:bottom w:w="39" w:type="dxa"/>
              <w:right w:w="39" w:type="dxa"/>
            </w:tcMar>
          </w:tcPr>
          <w:p w14:paraId="1995FC0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103964" w14:textId="77777777" w:rsidTr="001124B2">
        <w:trPr>
          <w:trHeight w:val="205"/>
        </w:trPr>
        <w:tc>
          <w:tcPr>
            <w:tcW w:w="4690" w:type="dxa"/>
            <w:tcMar>
              <w:top w:w="39" w:type="dxa"/>
              <w:left w:w="39" w:type="dxa"/>
              <w:bottom w:w="39" w:type="dxa"/>
              <w:right w:w="39" w:type="dxa"/>
            </w:tcMar>
          </w:tcPr>
          <w:p w14:paraId="50132536" w14:textId="77777777" w:rsidR="004331F3" w:rsidRPr="00AE3B2D" w:rsidRDefault="005D0D9F" w:rsidP="001124B2">
            <w:pPr>
              <w:jc w:val="left"/>
              <w:rPr>
                <w:rFonts w:eastAsia="SimSun" w:cs="Arial"/>
              </w:rPr>
            </w:pPr>
            <w:r w:rsidRPr="005D0D9F">
              <w:rPr>
                <w:rFonts w:eastAsia="SimSun" w:cs="Arial" w:hint="eastAsia"/>
                <w:color w:val="000000"/>
                <w:sz w:val="16"/>
              </w:rPr>
              <w:t>2-(2-</w:t>
            </w:r>
            <w:r w:rsidRPr="005D0D9F">
              <w:rPr>
                <w:rFonts w:eastAsia="SimSun" w:cs="Arial" w:hint="eastAsia"/>
                <w:color w:val="000000"/>
                <w:sz w:val="16"/>
              </w:rPr>
              <w:t>乙氧基乙氧基</w:t>
            </w:r>
            <w:r w:rsidRPr="005D0D9F">
              <w:rPr>
                <w:rFonts w:eastAsia="SimSun" w:cs="Arial" w:hint="eastAsia"/>
                <w:color w:val="000000"/>
                <w:sz w:val="16"/>
              </w:rPr>
              <w:t>)</w:t>
            </w:r>
            <w:r w:rsidRPr="005D0D9F">
              <w:rPr>
                <w:rFonts w:eastAsia="SimSun" w:cs="Arial" w:hint="eastAsia"/>
                <w:color w:val="000000"/>
                <w:sz w:val="16"/>
              </w:rPr>
              <w:t>乙酸乙酯</w:t>
            </w:r>
            <w:r w:rsidR="004331F3" w:rsidRPr="00AE3B2D">
              <w:rPr>
                <w:rFonts w:eastAsia="SimSun" w:cs="Arial"/>
                <w:color w:val="000000"/>
                <w:sz w:val="16"/>
              </w:rPr>
              <w:t>(a)</w:t>
            </w:r>
          </w:p>
        </w:tc>
        <w:tc>
          <w:tcPr>
            <w:tcW w:w="3532" w:type="dxa"/>
            <w:tcMar>
              <w:top w:w="39" w:type="dxa"/>
              <w:left w:w="39" w:type="dxa"/>
              <w:bottom w:w="39" w:type="dxa"/>
              <w:right w:w="39" w:type="dxa"/>
            </w:tcMar>
          </w:tcPr>
          <w:p w14:paraId="098766CE" w14:textId="77777777" w:rsidR="004331F3" w:rsidRPr="00AE3B2D" w:rsidRDefault="005D0D9F" w:rsidP="001124B2">
            <w:pPr>
              <w:jc w:val="left"/>
              <w:rPr>
                <w:rFonts w:eastAsia="SimSun" w:cs="Arial"/>
                <w:lang w:eastAsia="zh-CN"/>
              </w:rPr>
            </w:pPr>
            <w:r w:rsidRPr="005D0D9F">
              <w:rPr>
                <w:rFonts w:eastAsia="SimSun" w:cs="Arial" w:hint="eastAsia"/>
                <w:b/>
                <w:color w:val="000000"/>
                <w:sz w:val="16"/>
                <w:lang w:eastAsia="zh-CN"/>
              </w:rPr>
              <w:t>聚</w:t>
            </w:r>
            <w:r w:rsidRPr="005D0D9F">
              <w:rPr>
                <w:rFonts w:eastAsia="SimSun" w:cs="Arial" w:hint="eastAsia"/>
                <w:b/>
                <w:color w:val="000000"/>
                <w:sz w:val="16"/>
                <w:lang w:eastAsia="zh-CN"/>
              </w:rPr>
              <w:t>(2-8)</w:t>
            </w:r>
            <w:r w:rsidRPr="005D0D9F">
              <w:rPr>
                <w:rFonts w:eastAsia="SimSun" w:cs="Arial" w:hint="eastAsia"/>
                <w:b/>
                <w:color w:val="000000"/>
                <w:sz w:val="16"/>
                <w:lang w:eastAsia="zh-CN"/>
              </w:rPr>
              <w:t>烷基二醇单烷基</w:t>
            </w:r>
            <w:r w:rsidRPr="005D0D9F">
              <w:rPr>
                <w:rFonts w:eastAsia="SimSun" w:cs="Arial" w:hint="eastAsia"/>
                <w:b/>
                <w:color w:val="000000"/>
                <w:sz w:val="16"/>
                <w:lang w:eastAsia="zh-CN"/>
              </w:rPr>
              <w:t>(C1-C6)</w:t>
            </w:r>
            <w:r w:rsidRPr="005D0D9F">
              <w:rPr>
                <w:rFonts w:eastAsia="SimSun" w:cs="Arial" w:hint="eastAsia"/>
                <w:b/>
                <w:color w:val="000000"/>
                <w:sz w:val="16"/>
                <w:lang w:eastAsia="zh-CN"/>
              </w:rPr>
              <w:t>醋酸醚</w:t>
            </w:r>
          </w:p>
        </w:tc>
        <w:tc>
          <w:tcPr>
            <w:tcW w:w="848" w:type="dxa"/>
            <w:tcMar>
              <w:top w:w="39" w:type="dxa"/>
              <w:left w:w="39" w:type="dxa"/>
              <w:bottom w:w="39" w:type="dxa"/>
              <w:right w:w="39" w:type="dxa"/>
            </w:tcMar>
          </w:tcPr>
          <w:p w14:paraId="2A7FACA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141269" w14:textId="77777777" w:rsidTr="001124B2">
        <w:trPr>
          <w:trHeight w:val="205"/>
        </w:trPr>
        <w:tc>
          <w:tcPr>
            <w:tcW w:w="4690" w:type="dxa"/>
            <w:tcMar>
              <w:top w:w="39" w:type="dxa"/>
              <w:left w:w="39" w:type="dxa"/>
              <w:bottom w:w="39" w:type="dxa"/>
              <w:right w:w="39" w:type="dxa"/>
            </w:tcMar>
          </w:tcPr>
          <w:p w14:paraId="2C76BBA6" w14:textId="77777777" w:rsidR="004331F3" w:rsidRPr="00AE3B2D" w:rsidRDefault="005D0D9F" w:rsidP="001124B2">
            <w:pPr>
              <w:jc w:val="left"/>
              <w:rPr>
                <w:rFonts w:eastAsia="SimSun" w:cs="Arial"/>
              </w:rPr>
            </w:pPr>
            <w:r w:rsidRPr="005D0D9F">
              <w:rPr>
                <w:rFonts w:eastAsia="SimSun" w:cs="Arial" w:hint="eastAsia"/>
                <w:b/>
                <w:color w:val="000000"/>
                <w:sz w:val="16"/>
              </w:rPr>
              <w:t>2-</w:t>
            </w:r>
            <w:r w:rsidRPr="005D0D9F">
              <w:rPr>
                <w:rFonts w:eastAsia="SimSun" w:cs="Arial" w:hint="eastAsia"/>
                <w:b/>
                <w:color w:val="000000"/>
                <w:sz w:val="16"/>
              </w:rPr>
              <w:t>乙氧基醋酸乙酯</w:t>
            </w:r>
          </w:p>
        </w:tc>
        <w:tc>
          <w:tcPr>
            <w:tcW w:w="3532" w:type="dxa"/>
            <w:tcMar>
              <w:top w:w="39" w:type="dxa"/>
              <w:left w:w="39" w:type="dxa"/>
              <w:bottom w:w="39" w:type="dxa"/>
              <w:right w:w="39" w:type="dxa"/>
            </w:tcMar>
          </w:tcPr>
          <w:p w14:paraId="62098EC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3B6EFA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E3667E" w14:textId="77777777" w:rsidTr="001124B2">
        <w:trPr>
          <w:trHeight w:val="205"/>
        </w:trPr>
        <w:tc>
          <w:tcPr>
            <w:tcW w:w="4690" w:type="dxa"/>
            <w:tcMar>
              <w:top w:w="39" w:type="dxa"/>
              <w:left w:w="39" w:type="dxa"/>
              <w:bottom w:w="39" w:type="dxa"/>
              <w:right w:w="39" w:type="dxa"/>
            </w:tcMar>
          </w:tcPr>
          <w:p w14:paraId="691329F2" w14:textId="77777777" w:rsidR="004331F3" w:rsidRPr="00AE3B2D" w:rsidRDefault="005D0D9F" w:rsidP="001124B2">
            <w:pPr>
              <w:jc w:val="left"/>
              <w:rPr>
                <w:rFonts w:eastAsia="SimSun" w:cs="Arial"/>
                <w:lang w:eastAsia="zh-CN"/>
              </w:rPr>
            </w:pPr>
            <w:r w:rsidRPr="005D0D9F">
              <w:rPr>
                <w:rFonts w:eastAsia="SimSun" w:cs="Arial" w:hint="eastAsia"/>
                <w:b/>
                <w:color w:val="000000"/>
                <w:sz w:val="16"/>
                <w:lang w:eastAsia="zh-CN"/>
              </w:rPr>
              <w:t>长链</w:t>
            </w:r>
            <w:r>
              <w:rPr>
                <w:rFonts w:eastAsia="SimSun" w:cs="Arial" w:hint="eastAsia"/>
                <w:b/>
                <w:color w:val="000000"/>
                <w:sz w:val="16"/>
                <w:lang w:eastAsia="zh-CN"/>
              </w:rPr>
              <w:t>(</w:t>
            </w:r>
            <w:r w:rsidRPr="005D0D9F">
              <w:rPr>
                <w:rFonts w:eastAsia="SimSun" w:cs="Arial" w:hint="eastAsia"/>
                <w:b/>
                <w:color w:val="000000"/>
                <w:sz w:val="16"/>
                <w:lang w:eastAsia="zh-CN"/>
              </w:rPr>
              <w:t>C16+</w:t>
            </w:r>
            <w:r>
              <w:rPr>
                <w:rFonts w:eastAsia="SimSun" w:cs="Arial" w:hint="eastAsia"/>
                <w:b/>
                <w:color w:val="000000"/>
                <w:sz w:val="16"/>
                <w:lang w:eastAsia="zh-CN"/>
              </w:rPr>
              <w:t>)</w:t>
            </w:r>
            <w:r w:rsidRPr="005D0D9F">
              <w:rPr>
                <w:rFonts w:eastAsia="SimSun" w:cs="Arial" w:hint="eastAsia"/>
                <w:b/>
                <w:color w:val="000000"/>
                <w:sz w:val="16"/>
                <w:lang w:eastAsia="zh-CN"/>
              </w:rPr>
              <w:t>乙氧基化烷基烷氧基胺</w:t>
            </w:r>
          </w:p>
        </w:tc>
        <w:tc>
          <w:tcPr>
            <w:tcW w:w="3532" w:type="dxa"/>
            <w:tcMar>
              <w:top w:w="39" w:type="dxa"/>
              <w:left w:w="39" w:type="dxa"/>
              <w:bottom w:w="39" w:type="dxa"/>
              <w:right w:w="39" w:type="dxa"/>
            </w:tcMar>
          </w:tcPr>
          <w:p w14:paraId="1F3D2705"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080EB9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8567DA" w14:textId="77777777" w:rsidTr="001124B2">
        <w:trPr>
          <w:trHeight w:val="205"/>
        </w:trPr>
        <w:tc>
          <w:tcPr>
            <w:tcW w:w="4690" w:type="dxa"/>
            <w:tcMar>
              <w:top w:w="39" w:type="dxa"/>
              <w:left w:w="39" w:type="dxa"/>
              <w:bottom w:w="39" w:type="dxa"/>
              <w:right w:w="39" w:type="dxa"/>
            </w:tcMar>
          </w:tcPr>
          <w:p w14:paraId="29DFB383" w14:textId="77777777" w:rsidR="004331F3" w:rsidRPr="00AE3B2D" w:rsidRDefault="005D0D9F" w:rsidP="001124B2">
            <w:pPr>
              <w:jc w:val="left"/>
              <w:rPr>
                <w:rFonts w:eastAsia="SimSun" w:cs="Arial"/>
              </w:rPr>
            </w:pPr>
            <w:r w:rsidRPr="005D0D9F">
              <w:rPr>
                <w:rFonts w:eastAsia="SimSun" w:cs="Arial" w:hint="eastAsia"/>
                <w:b/>
                <w:color w:val="000000"/>
                <w:sz w:val="16"/>
              </w:rPr>
              <w:t>乙氧基油脂胺</w:t>
            </w:r>
            <w:r w:rsidRPr="005D0D9F">
              <w:rPr>
                <w:rFonts w:eastAsia="SimSun" w:cs="Arial" w:hint="eastAsia"/>
                <w:b/>
                <w:color w:val="000000"/>
                <w:sz w:val="16"/>
              </w:rPr>
              <w:t xml:space="preserve"> </w:t>
            </w:r>
            <w:r w:rsidR="004331F3" w:rsidRPr="00AE3B2D">
              <w:rPr>
                <w:rFonts w:eastAsia="SimSun" w:cs="Arial"/>
                <w:b/>
                <w:color w:val="000000"/>
                <w:sz w:val="16"/>
              </w:rPr>
              <w:t>(</w:t>
            </w:r>
            <w:r w:rsidR="004331F3" w:rsidRPr="0000108E">
              <w:rPr>
                <w:rFonts w:asciiTheme="minorEastAsia" w:hAnsiTheme="minorEastAsia" w:cs="Arial"/>
                <w:b/>
                <w:color w:val="000000"/>
                <w:sz w:val="16"/>
              </w:rPr>
              <w:t>&gt;</w:t>
            </w:r>
            <w:r w:rsidR="004331F3" w:rsidRPr="00AE3B2D">
              <w:rPr>
                <w:rFonts w:eastAsia="SimSun" w:cs="Arial"/>
                <w:b/>
                <w:color w:val="000000"/>
                <w:sz w:val="16"/>
              </w:rPr>
              <w:t xml:space="preserve"> 95%)</w:t>
            </w:r>
          </w:p>
        </w:tc>
        <w:tc>
          <w:tcPr>
            <w:tcW w:w="3532" w:type="dxa"/>
            <w:tcMar>
              <w:top w:w="39" w:type="dxa"/>
              <w:left w:w="39" w:type="dxa"/>
              <w:bottom w:w="39" w:type="dxa"/>
              <w:right w:w="39" w:type="dxa"/>
            </w:tcMar>
          </w:tcPr>
          <w:p w14:paraId="05F663D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861BC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F5C5EA" w14:textId="77777777" w:rsidTr="001124B2">
        <w:trPr>
          <w:trHeight w:val="205"/>
        </w:trPr>
        <w:tc>
          <w:tcPr>
            <w:tcW w:w="4690" w:type="dxa"/>
            <w:tcMar>
              <w:top w:w="39" w:type="dxa"/>
              <w:left w:w="39" w:type="dxa"/>
              <w:bottom w:w="39" w:type="dxa"/>
              <w:right w:w="39" w:type="dxa"/>
            </w:tcMar>
          </w:tcPr>
          <w:p w14:paraId="70EDE504" w14:textId="77777777" w:rsidR="004331F3" w:rsidRPr="00AE3B2D" w:rsidRDefault="005D0D9F" w:rsidP="001124B2">
            <w:pPr>
              <w:jc w:val="left"/>
              <w:rPr>
                <w:rFonts w:eastAsia="SimSun" w:cs="Arial"/>
              </w:rPr>
            </w:pPr>
            <w:r w:rsidRPr="005D0D9F">
              <w:rPr>
                <w:rFonts w:eastAsia="SimSun" w:cs="Arial" w:hint="eastAsia"/>
                <w:color w:val="000000"/>
                <w:sz w:val="16"/>
              </w:rPr>
              <w:t>2-</w:t>
            </w:r>
            <w:r w:rsidRPr="005D0D9F">
              <w:rPr>
                <w:rFonts w:eastAsia="SimSun" w:cs="Arial" w:hint="eastAsia"/>
                <w:color w:val="000000"/>
                <w:sz w:val="16"/>
              </w:rPr>
              <w:t>乙氧基</w:t>
            </w:r>
            <w:r w:rsidRPr="005D0D9F">
              <w:rPr>
                <w:rFonts w:eastAsia="SimSun" w:cs="Arial" w:hint="eastAsia"/>
                <w:color w:val="000000"/>
                <w:sz w:val="16"/>
              </w:rPr>
              <w:t>-2-</w:t>
            </w:r>
            <w:r w:rsidRPr="005D0D9F">
              <w:rPr>
                <w:rFonts w:eastAsia="SimSun" w:cs="Arial" w:hint="eastAsia"/>
                <w:color w:val="000000"/>
                <w:sz w:val="16"/>
              </w:rPr>
              <w:t>甲基丙烷</w:t>
            </w:r>
          </w:p>
        </w:tc>
        <w:tc>
          <w:tcPr>
            <w:tcW w:w="3532" w:type="dxa"/>
            <w:tcMar>
              <w:top w:w="39" w:type="dxa"/>
              <w:left w:w="39" w:type="dxa"/>
              <w:bottom w:w="39" w:type="dxa"/>
              <w:right w:w="39" w:type="dxa"/>
            </w:tcMar>
          </w:tcPr>
          <w:p w14:paraId="7177CDF3" w14:textId="77777777" w:rsidR="004331F3" w:rsidRPr="00AE3B2D" w:rsidRDefault="005D0D9F" w:rsidP="001124B2">
            <w:pPr>
              <w:jc w:val="left"/>
              <w:rPr>
                <w:rFonts w:eastAsia="SimSun" w:cs="Arial"/>
              </w:rPr>
            </w:pPr>
            <w:r w:rsidRPr="005D0D9F">
              <w:rPr>
                <w:rFonts w:eastAsia="SimSun" w:cs="Arial" w:hint="eastAsia"/>
                <w:b/>
                <w:color w:val="000000"/>
                <w:sz w:val="16"/>
              </w:rPr>
              <w:t>乙基叔丁基醚</w:t>
            </w:r>
          </w:p>
        </w:tc>
        <w:tc>
          <w:tcPr>
            <w:tcW w:w="848" w:type="dxa"/>
            <w:tcMar>
              <w:top w:w="39" w:type="dxa"/>
              <w:left w:w="39" w:type="dxa"/>
              <w:bottom w:w="39" w:type="dxa"/>
              <w:right w:w="39" w:type="dxa"/>
            </w:tcMar>
          </w:tcPr>
          <w:p w14:paraId="1C24DB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0E73B9" w14:textId="77777777" w:rsidTr="001124B2">
        <w:trPr>
          <w:trHeight w:val="205"/>
        </w:trPr>
        <w:tc>
          <w:tcPr>
            <w:tcW w:w="4690" w:type="dxa"/>
            <w:tcMar>
              <w:top w:w="39" w:type="dxa"/>
              <w:left w:w="39" w:type="dxa"/>
              <w:bottom w:w="39" w:type="dxa"/>
              <w:right w:w="39" w:type="dxa"/>
            </w:tcMar>
          </w:tcPr>
          <w:p w14:paraId="0BB68391" w14:textId="77777777" w:rsidR="004331F3" w:rsidRPr="00AE3B2D" w:rsidRDefault="00E65B4B" w:rsidP="001124B2">
            <w:pPr>
              <w:jc w:val="left"/>
              <w:rPr>
                <w:rFonts w:eastAsia="SimSun" w:cs="Arial"/>
              </w:rPr>
            </w:pPr>
            <w:r w:rsidRPr="00E65B4B">
              <w:rPr>
                <w:rFonts w:eastAsia="SimSun" w:cs="Arial" w:hint="eastAsia"/>
                <w:color w:val="000000"/>
                <w:sz w:val="16"/>
              </w:rPr>
              <w:t>1-</w:t>
            </w:r>
            <w:r w:rsidRPr="00E65B4B">
              <w:rPr>
                <w:rFonts w:eastAsia="SimSun" w:cs="Arial" w:hint="eastAsia"/>
                <w:color w:val="000000"/>
                <w:sz w:val="16"/>
              </w:rPr>
              <w:t>乙氧基丙烷</w:t>
            </w:r>
            <w:r w:rsidRPr="00E65B4B">
              <w:rPr>
                <w:rFonts w:eastAsia="SimSun" w:cs="Arial" w:hint="eastAsia"/>
                <w:color w:val="000000"/>
                <w:sz w:val="16"/>
              </w:rPr>
              <w:t>-2-</w:t>
            </w:r>
            <w:r w:rsidRPr="00E65B4B">
              <w:rPr>
                <w:rFonts w:eastAsia="SimSun" w:cs="Arial" w:hint="eastAsia"/>
                <w:color w:val="000000"/>
                <w:sz w:val="16"/>
              </w:rPr>
              <w:t>醇</w:t>
            </w:r>
            <w:r w:rsidR="004331F3" w:rsidRPr="00AE3B2D">
              <w:rPr>
                <w:rFonts w:eastAsia="SimSun" w:cs="Arial"/>
                <w:color w:val="000000"/>
                <w:sz w:val="16"/>
              </w:rPr>
              <w:t>(a)</w:t>
            </w:r>
          </w:p>
        </w:tc>
        <w:tc>
          <w:tcPr>
            <w:tcW w:w="3532" w:type="dxa"/>
            <w:tcMar>
              <w:top w:w="39" w:type="dxa"/>
              <w:left w:w="39" w:type="dxa"/>
              <w:bottom w:w="39" w:type="dxa"/>
              <w:right w:w="39" w:type="dxa"/>
            </w:tcMar>
          </w:tcPr>
          <w:p w14:paraId="73E2182E" w14:textId="77777777" w:rsidR="004331F3" w:rsidRPr="00AE3B2D" w:rsidRDefault="00E65B4B" w:rsidP="001124B2">
            <w:pPr>
              <w:jc w:val="left"/>
              <w:rPr>
                <w:rFonts w:eastAsia="SimSun" w:cs="Arial"/>
              </w:rPr>
            </w:pPr>
            <w:r w:rsidRPr="00E65B4B">
              <w:rPr>
                <w:rFonts w:eastAsia="SimSun" w:cs="Arial" w:hint="eastAsia"/>
                <w:b/>
                <w:color w:val="000000"/>
                <w:sz w:val="16"/>
              </w:rPr>
              <w:t>丙二醇单烷基醚</w:t>
            </w:r>
          </w:p>
        </w:tc>
        <w:tc>
          <w:tcPr>
            <w:tcW w:w="848" w:type="dxa"/>
            <w:tcMar>
              <w:top w:w="39" w:type="dxa"/>
              <w:left w:w="39" w:type="dxa"/>
              <w:bottom w:w="39" w:type="dxa"/>
              <w:right w:w="39" w:type="dxa"/>
            </w:tcMar>
          </w:tcPr>
          <w:p w14:paraId="43C699F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EEE04A" w14:textId="77777777" w:rsidTr="001124B2">
        <w:trPr>
          <w:trHeight w:val="205"/>
        </w:trPr>
        <w:tc>
          <w:tcPr>
            <w:tcW w:w="4690" w:type="dxa"/>
            <w:tcMar>
              <w:top w:w="39" w:type="dxa"/>
              <w:left w:w="39" w:type="dxa"/>
              <w:bottom w:w="39" w:type="dxa"/>
              <w:right w:w="39" w:type="dxa"/>
            </w:tcMar>
          </w:tcPr>
          <w:p w14:paraId="067A60DE" w14:textId="77777777" w:rsidR="004331F3" w:rsidRPr="00AE3B2D" w:rsidRDefault="00E65B4B" w:rsidP="001124B2">
            <w:pPr>
              <w:jc w:val="left"/>
              <w:rPr>
                <w:rFonts w:eastAsia="SimSun" w:cs="Arial"/>
              </w:rPr>
            </w:pPr>
            <w:r w:rsidRPr="00E65B4B">
              <w:rPr>
                <w:rFonts w:eastAsia="SimSun" w:cs="Arial" w:hint="eastAsia"/>
                <w:b/>
                <w:color w:val="000000"/>
                <w:sz w:val="16"/>
              </w:rPr>
              <w:t>乙酸乙酯</w:t>
            </w:r>
          </w:p>
        </w:tc>
        <w:tc>
          <w:tcPr>
            <w:tcW w:w="3532" w:type="dxa"/>
            <w:tcMar>
              <w:top w:w="39" w:type="dxa"/>
              <w:left w:w="39" w:type="dxa"/>
              <w:bottom w:w="39" w:type="dxa"/>
              <w:right w:w="39" w:type="dxa"/>
            </w:tcMar>
          </w:tcPr>
          <w:p w14:paraId="1FE2E44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E5BC05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0D889B" w14:textId="77777777" w:rsidTr="001124B2">
        <w:trPr>
          <w:trHeight w:val="205"/>
        </w:trPr>
        <w:tc>
          <w:tcPr>
            <w:tcW w:w="4690" w:type="dxa"/>
            <w:tcMar>
              <w:top w:w="39" w:type="dxa"/>
              <w:left w:w="39" w:type="dxa"/>
              <w:bottom w:w="39" w:type="dxa"/>
              <w:right w:w="39" w:type="dxa"/>
            </w:tcMar>
          </w:tcPr>
          <w:p w14:paraId="671F3512" w14:textId="77777777" w:rsidR="004331F3" w:rsidRPr="00AE3B2D" w:rsidRDefault="00E65B4B" w:rsidP="001124B2">
            <w:pPr>
              <w:jc w:val="left"/>
              <w:rPr>
                <w:rFonts w:eastAsia="SimSun" w:cs="Arial"/>
              </w:rPr>
            </w:pPr>
            <w:r w:rsidRPr="00E65B4B">
              <w:rPr>
                <w:rFonts w:eastAsia="SimSun" w:cs="Arial" w:hint="eastAsia"/>
                <w:b/>
                <w:color w:val="000000"/>
                <w:sz w:val="16"/>
              </w:rPr>
              <w:t>乙酰乙酸乙酯</w:t>
            </w:r>
          </w:p>
        </w:tc>
        <w:tc>
          <w:tcPr>
            <w:tcW w:w="3532" w:type="dxa"/>
            <w:tcMar>
              <w:top w:w="39" w:type="dxa"/>
              <w:left w:w="39" w:type="dxa"/>
              <w:bottom w:w="39" w:type="dxa"/>
              <w:right w:w="39" w:type="dxa"/>
            </w:tcMar>
          </w:tcPr>
          <w:p w14:paraId="3343EA9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F8BECF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709FA5" w14:textId="77777777" w:rsidTr="001124B2">
        <w:trPr>
          <w:trHeight w:val="205"/>
        </w:trPr>
        <w:tc>
          <w:tcPr>
            <w:tcW w:w="4690" w:type="dxa"/>
            <w:tcMar>
              <w:top w:w="39" w:type="dxa"/>
              <w:left w:w="39" w:type="dxa"/>
              <w:bottom w:w="39" w:type="dxa"/>
              <w:right w:w="39" w:type="dxa"/>
            </w:tcMar>
          </w:tcPr>
          <w:p w14:paraId="103E7ED9" w14:textId="77777777" w:rsidR="004331F3" w:rsidRPr="00AE3B2D" w:rsidRDefault="0073462A" w:rsidP="001124B2">
            <w:pPr>
              <w:jc w:val="left"/>
              <w:rPr>
                <w:rFonts w:eastAsia="SimSun" w:cs="Arial"/>
              </w:rPr>
            </w:pPr>
            <w:r w:rsidRPr="0073462A">
              <w:rPr>
                <w:rFonts w:eastAsia="SimSun" w:cs="Arial" w:hint="eastAsia"/>
                <w:color w:val="000000"/>
                <w:sz w:val="16"/>
              </w:rPr>
              <w:t>乙基丙酮</w:t>
            </w:r>
          </w:p>
        </w:tc>
        <w:tc>
          <w:tcPr>
            <w:tcW w:w="3532" w:type="dxa"/>
            <w:tcMar>
              <w:top w:w="39" w:type="dxa"/>
              <w:left w:w="39" w:type="dxa"/>
              <w:bottom w:w="39" w:type="dxa"/>
              <w:right w:w="39" w:type="dxa"/>
            </w:tcMar>
          </w:tcPr>
          <w:p w14:paraId="48950AD2" w14:textId="77777777" w:rsidR="004331F3" w:rsidRPr="00AE3B2D" w:rsidRDefault="00517D62" w:rsidP="001124B2">
            <w:pPr>
              <w:jc w:val="left"/>
              <w:rPr>
                <w:rFonts w:eastAsia="SimSun" w:cs="Arial"/>
              </w:rPr>
            </w:pPr>
            <w:r w:rsidRPr="00517D62">
              <w:rPr>
                <w:rFonts w:eastAsia="SimSun" w:cs="Arial" w:hint="eastAsia"/>
                <w:b/>
                <w:color w:val="000000"/>
                <w:sz w:val="16"/>
              </w:rPr>
              <w:t>甲基丙基甲酮</w:t>
            </w:r>
          </w:p>
        </w:tc>
        <w:tc>
          <w:tcPr>
            <w:tcW w:w="848" w:type="dxa"/>
            <w:tcMar>
              <w:top w:w="39" w:type="dxa"/>
              <w:left w:w="39" w:type="dxa"/>
              <w:bottom w:w="39" w:type="dxa"/>
              <w:right w:w="39" w:type="dxa"/>
            </w:tcMar>
          </w:tcPr>
          <w:p w14:paraId="18CCF8C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9467C2" w14:textId="77777777" w:rsidTr="001124B2">
        <w:trPr>
          <w:trHeight w:val="205"/>
        </w:trPr>
        <w:tc>
          <w:tcPr>
            <w:tcW w:w="4690" w:type="dxa"/>
            <w:tcMar>
              <w:top w:w="39" w:type="dxa"/>
              <w:left w:w="39" w:type="dxa"/>
              <w:bottom w:w="39" w:type="dxa"/>
              <w:right w:w="39" w:type="dxa"/>
            </w:tcMar>
          </w:tcPr>
          <w:p w14:paraId="1DA93D02" w14:textId="77777777" w:rsidR="004331F3" w:rsidRPr="00AE3B2D" w:rsidRDefault="00517D62" w:rsidP="001124B2">
            <w:pPr>
              <w:jc w:val="left"/>
              <w:rPr>
                <w:rFonts w:eastAsia="SimSun" w:cs="Arial"/>
              </w:rPr>
            </w:pPr>
            <w:r w:rsidRPr="00517D62">
              <w:rPr>
                <w:rFonts w:eastAsia="SimSun" w:cs="Arial" w:hint="eastAsia"/>
                <w:b/>
                <w:color w:val="000000"/>
                <w:sz w:val="16"/>
              </w:rPr>
              <w:t>丙烯酸乙酯</w:t>
            </w:r>
          </w:p>
        </w:tc>
        <w:tc>
          <w:tcPr>
            <w:tcW w:w="3532" w:type="dxa"/>
            <w:tcMar>
              <w:top w:w="39" w:type="dxa"/>
              <w:left w:w="39" w:type="dxa"/>
              <w:bottom w:w="39" w:type="dxa"/>
              <w:right w:w="39" w:type="dxa"/>
            </w:tcMar>
          </w:tcPr>
          <w:p w14:paraId="009634D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D750D8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CDBD63" w14:textId="77777777" w:rsidTr="001124B2">
        <w:trPr>
          <w:trHeight w:val="205"/>
        </w:trPr>
        <w:tc>
          <w:tcPr>
            <w:tcW w:w="4690" w:type="dxa"/>
            <w:tcMar>
              <w:top w:w="39" w:type="dxa"/>
              <w:left w:w="39" w:type="dxa"/>
              <w:bottom w:w="39" w:type="dxa"/>
              <w:right w:w="39" w:type="dxa"/>
            </w:tcMar>
          </w:tcPr>
          <w:p w14:paraId="0E5D448D" w14:textId="77777777" w:rsidR="004331F3" w:rsidRPr="00AE3B2D" w:rsidRDefault="00517D62" w:rsidP="001124B2">
            <w:pPr>
              <w:jc w:val="left"/>
              <w:rPr>
                <w:rFonts w:eastAsia="SimSun" w:cs="Arial"/>
              </w:rPr>
            </w:pPr>
            <w:r w:rsidRPr="00517D62">
              <w:rPr>
                <w:rFonts w:eastAsia="SimSun" w:cs="Arial" w:hint="eastAsia"/>
                <w:b/>
                <w:color w:val="000000"/>
                <w:sz w:val="16"/>
              </w:rPr>
              <w:t>乙醇</w:t>
            </w:r>
          </w:p>
        </w:tc>
        <w:tc>
          <w:tcPr>
            <w:tcW w:w="3532" w:type="dxa"/>
            <w:tcMar>
              <w:top w:w="39" w:type="dxa"/>
              <w:left w:w="39" w:type="dxa"/>
              <w:bottom w:w="39" w:type="dxa"/>
              <w:right w:w="39" w:type="dxa"/>
            </w:tcMar>
          </w:tcPr>
          <w:p w14:paraId="2B1B807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91D4ADC"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028D78B7" w14:textId="77777777" w:rsidTr="001124B2">
        <w:trPr>
          <w:trHeight w:val="205"/>
        </w:trPr>
        <w:tc>
          <w:tcPr>
            <w:tcW w:w="4690" w:type="dxa"/>
            <w:tcMar>
              <w:top w:w="39" w:type="dxa"/>
              <w:left w:w="39" w:type="dxa"/>
              <w:bottom w:w="39" w:type="dxa"/>
              <w:right w:w="39" w:type="dxa"/>
            </w:tcMar>
          </w:tcPr>
          <w:p w14:paraId="16E770DC" w14:textId="77777777" w:rsidR="004331F3" w:rsidRPr="00AE3B2D" w:rsidRDefault="00517D62" w:rsidP="001124B2">
            <w:pPr>
              <w:jc w:val="left"/>
              <w:rPr>
                <w:rFonts w:eastAsia="SimSun" w:cs="Arial"/>
              </w:rPr>
            </w:pPr>
            <w:r w:rsidRPr="00517D62">
              <w:rPr>
                <w:rFonts w:eastAsia="SimSun" w:cs="Arial" w:hint="eastAsia"/>
                <w:b/>
                <w:color w:val="000000"/>
                <w:sz w:val="16"/>
              </w:rPr>
              <w:t>乙胺</w:t>
            </w:r>
            <w:r w:rsidR="004331F3" w:rsidRPr="00AE3B2D">
              <w:rPr>
                <w:rFonts w:eastAsia="SimSun" w:cs="Arial"/>
                <w:b/>
                <w:color w:val="000000"/>
                <w:sz w:val="16"/>
              </w:rPr>
              <w:t>(*)</w:t>
            </w:r>
          </w:p>
        </w:tc>
        <w:tc>
          <w:tcPr>
            <w:tcW w:w="3532" w:type="dxa"/>
            <w:tcMar>
              <w:top w:w="39" w:type="dxa"/>
              <w:left w:w="39" w:type="dxa"/>
              <w:bottom w:w="39" w:type="dxa"/>
              <w:right w:w="39" w:type="dxa"/>
            </w:tcMar>
          </w:tcPr>
          <w:p w14:paraId="47E15EF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C06238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6BF8E8" w14:textId="77777777" w:rsidTr="001124B2">
        <w:trPr>
          <w:trHeight w:val="205"/>
        </w:trPr>
        <w:tc>
          <w:tcPr>
            <w:tcW w:w="4690" w:type="dxa"/>
            <w:tcMar>
              <w:top w:w="39" w:type="dxa"/>
              <w:left w:w="39" w:type="dxa"/>
              <w:bottom w:w="39" w:type="dxa"/>
              <w:right w:w="39" w:type="dxa"/>
            </w:tcMar>
          </w:tcPr>
          <w:p w14:paraId="085CBE54" w14:textId="77777777" w:rsidR="004331F3" w:rsidRPr="00AE3B2D" w:rsidRDefault="00517D62" w:rsidP="001124B2">
            <w:pPr>
              <w:jc w:val="left"/>
              <w:rPr>
                <w:rFonts w:eastAsia="SimSun" w:cs="Arial"/>
              </w:rPr>
            </w:pPr>
            <w:r w:rsidRPr="00517D62">
              <w:rPr>
                <w:rFonts w:eastAsia="SimSun" w:cs="Arial" w:hint="eastAsia"/>
                <w:b/>
                <w:color w:val="000000"/>
                <w:sz w:val="16"/>
              </w:rPr>
              <w:t>乙胺溶液</w:t>
            </w:r>
            <w:r>
              <w:rPr>
                <w:rFonts w:eastAsia="SimSun" w:cs="Arial" w:hint="eastAsia"/>
                <w:b/>
                <w:color w:val="000000"/>
                <w:sz w:val="16"/>
              </w:rPr>
              <w:t>(</w:t>
            </w:r>
            <w:r w:rsidRPr="00517D62">
              <w:rPr>
                <w:rFonts w:eastAsia="SimSun" w:cs="Arial" w:hint="eastAsia"/>
                <w:b/>
                <w:color w:val="000000"/>
                <w:sz w:val="16"/>
              </w:rPr>
              <w:t>72%</w:t>
            </w:r>
            <w:r w:rsidRPr="00517D62">
              <w:rPr>
                <w:rFonts w:eastAsia="SimSun" w:cs="Arial" w:hint="eastAsia"/>
                <w:b/>
                <w:color w:val="000000"/>
                <w:sz w:val="16"/>
              </w:rPr>
              <w:t>或以下</w:t>
            </w:r>
            <w:r>
              <w:rPr>
                <w:rFonts w:eastAsia="SimSun" w:cs="Arial" w:hint="eastAsia"/>
                <w:b/>
                <w:color w:val="000000"/>
                <w:sz w:val="16"/>
              </w:rPr>
              <w:t>)</w:t>
            </w:r>
          </w:p>
        </w:tc>
        <w:tc>
          <w:tcPr>
            <w:tcW w:w="3532" w:type="dxa"/>
            <w:tcMar>
              <w:top w:w="39" w:type="dxa"/>
              <w:left w:w="39" w:type="dxa"/>
              <w:bottom w:w="39" w:type="dxa"/>
              <w:right w:w="39" w:type="dxa"/>
            </w:tcMar>
          </w:tcPr>
          <w:p w14:paraId="68FE58A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09D1C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55EB72" w14:textId="77777777" w:rsidTr="001124B2">
        <w:trPr>
          <w:trHeight w:val="205"/>
        </w:trPr>
        <w:tc>
          <w:tcPr>
            <w:tcW w:w="4690" w:type="dxa"/>
            <w:tcMar>
              <w:top w:w="39" w:type="dxa"/>
              <w:left w:w="39" w:type="dxa"/>
              <w:bottom w:w="39" w:type="dxa"/>
              <w:right w:w="39" w:type="dxa"/>
            </w:tcMar>
          </w:tcPr>
          <w:p w14:paraId="1738AE55" w14:textId="77777777" w:rsidR="004331F3" w:rsidRPr="00AE3B2D" w:rsidRDefault="00517D62" w:rsidP="001124B2">
            <w:pPr>
              <w:jc w:val="left"/>
              <w:rPr>
                <w:rFonts w:eastAsia="SimSun" w:cs="Arial"/>
              </w:rPr>
            </w:pPr>
            <w:r w:rsidRPr="00517D62">
              <w:rPr>
                <w:rFonts w:eastAsia="SimSun" w:cs="Arial" w:hint="eastAsia"/>
                <w:color w:val="000000"/>
                <w:sz w:val="16"/>
              </w:rPr>
              <w:t>乙基氨基环己烷</w:t>
            </w:r>
          </w:p>
        </w:tc>
        <w:tc>
          <w:tcPr>
            <w:tcW w:w="3532" w:type="dxa"/>
            <w:tcMar>
              <w:top w:w="39" w:type="dxa"/>
              <w:left w:w="39" w:type="dxa"/>
              <w:bottom w:w="39" w:type="dxa"/>
              <w:right w:w="39" w:type="dxa"/>
            </w:tcMar>
          </w:tcPr>
          <w:p w14:paraId="7484ADE2" w14:textId="77777777" w:rsidR="004331F3" w:rsidRPr="00AE3B2D" w:rsidRDefault="00517D62" w:rsidP="001124B2">
            <w:pPr>
              <w:jc w:val="left"/>
              <w:rPr>
                <w:rFonts w:eastAsia="SimSun" w:cs="Arial"/>
              </w:rPr>
            </w:pPr>
            <w:r w:rsidRPr="00517D62">
              <w:rPr>
                <w:rFonts w:eastAsia="SimSun" w:cs="Arial" w:hint="eastAsia"/>
                <w:b/>
                <w:color w:val="000000"/>
                <w:sz w:val="16"/>
              </w:rPr>
              <w:t>正</w:t>
            </w:r>
            <w:r w:rsidRPr="00517D62">
              <w:rPr>
                <w:rFonts w:eastAsia="SimSun" w:cs="Arial" w:hint="eastAsia"/>
                <w:b/>
                <w:color w:val="000000"/>
                <w:sz w:val="16"/>
              </w:rPr>
              <w:t>-</w:t>
            </w:r>
            <w:r w:rsidRPr="00517D62">
              <w:rPr>
                <w:rFonts w:eastAsia="SimSun" w:cs="Arial" w:hint="eastAsia"/>
                <w:b/>
                <w:color w:val="000000"/>
                <w:sz w:val="16"/>
              </w:rPr>
              <w:t>乙基环己胺</w:t>
            </w:r>
          </w:p>
        </w:tc>
        <w:tc>
          <w:tcPr>
            <w:tcW w:w="848" w:type="dxa"/>
            <w:tcMar>
              <w:top w:w="39" w:type="dxa"/>
              <w:left w:w="39" w:type="dxa"/>
              <w:bottom w:w="39" w:type="dxa"/>
              <w:right w:w="39" w:type="dxa"/>
            </w:tcMar>
          </w:tcPr>
          <w:p w14:paraId="210FA5B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5BBD7D" w14:textId="77777777" w:rsidTr="001124B2">
        <w:trPr>
          <w:trHeight w:val="205"/>
        </w:trPr>
        <w:tc>
          <w:tcPr>
            <w:tcW w:w="4690" w:type="dxa"/>
            <w:tcMar>
              <w:top w:w="39" w:type="dxa"/>
              <w:left w:w="39" w:type="dxa"/>
              <w:bottom w:w="39" w:type="dxa"/>
              <w:right w:w="39" w:type="dxa"/>
            </w:tcMar>
          </w:tcPr>
          <w:p w14:paraId="2B365F90" w14:textId="77777777" w:rsidR="004331F3" w:rsidRPr="00AE3B2D" w:rsidRDefault="00517D62" w:rsidP="001124B2">
            <w:pPr>
              <w:jc w:val="left"/>
              <w:rPr>
                <w:rFonts w:eastAsia="SimSun" w:cs="Arial"/>
              </w:rPr>
            </w:pPr>
            <w:r w:rsidRPr="00517D62">
              <w:rPr>
                <w:rFonts w:eastAsia="SimSun" w:cs="Arial" w:hint="eastAsia"/>
                <w:b/>
                <w:color w:val="000000"/>
                <w:sz w:val="16"/>
              </w:rPr>
              <w:t>乙基戊基</w:t>
            </w:r>
            <w:r w:rsidRPr="00517D62">
              <w:rPr>
                <w:rFonts w:eastAsia="SimSun" w:cs="Arial" w:hint="eastAsia"/>
                <w:b/>
                <w:color w:val="000000"/>
                <w:sz w:val="16"/>
              </w:rPr>
              <w:t>(</w:t>
            </w:r>
            <w:r w:rsidRPr="00517D62">
              <w:rPr>
                <w:rFonts w:eastAsia="SimSun" w:cs="Arial" w:hint="eastAsia"/>
                <w:b/>
                <w:color w:val="000000"/>
                <w:sz w:val="16"/>
              </w:rPr>
              <w:t>甲</w:t>
            </w:r>
            <w:r w:rsidRPr="00517D62">
              <w:rPr>
                <w:rFonts w:eastAsia="SimSun" w:cs="Arial" w:hint="eastAsia"/>
                <w:b/>
                <w:color w:val="000000"/>
                <w:sz w:val="16"/>
              </w:rPr>
              <w:t>)</w:t>
            </w:r>
            <w:r w:rsidRPr="00517D62">
              <w:rPr>
                <w:rFonts w:eastAsia="SimSun" w:cs="Arial" w:hint="eastAsia"/>
                <w:b/>
                <w:color w:val="000000"/>
                <w:sz w:val="16"/>
              </w:rPr>
              <w:t>酮</w:t>
            </w:r>
          </w:p>
        </w:tc>
        <w:tc>
          <w:tcPr>
            <w:tcW w:w="3532" w:type="dxa"/>
            <w:tcMar>
              <w:top w:w="39" w:type="dxa"/>
              <w:left w:w="39" w:type="dxa"/>
              <w:bottom w:w="39" w:type="dxa"/>
              <w:right w:w="39" w:type="dxa"/>
            </w:tcMar>
          </w:tcPr>
          <w:p w14:paraId="5FFCE78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44C47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593148" w14:textId="77777777" w:rsidTr="001124B2">
        <w:trPr>
          <w:trHeight w:val="205"/>
        </w:trPr>
        <w:tc>
          <w:tcPr>
            <w:tcW w:w="4690" w:type="dxa"/>
            <w:tcMar>
              <w:top w:w="39" w:type="dxa"/>
              <w:left w:w="39" w:type="dxa"/>
              <w:bottom w:w="39" w:type="dxa"/>
              <w:right w:w="39" w:type="dxa"/>
            </w:tcMar>
          </w:tcPr>
          <w:p w14:paraId="43814F68" w14:textId="77777777" w:rsidR="004331F3" w:rsidRPr="00AE3B2D" w:rsidRDefault="00517D62" w:rsidP="001124B2">
            <w:pPr>
              <w:jc w:val="left"/>
              <w:rPr>
                <w:rFonts w:eastAsia="SimSun" w:cs="Arial"/>
              </w:rPr>
            </w:pPr>
            <w:r w:rsidRPr="00517D62">
              <w:rPr>
                <w:rFonts w:eastAsia="SimSun" w:cs="Arial" w:hint="eastAsia"/>
                <w:b/>
                <w:color w:val="000000"/>
                <w:sz w:val="16"/>
              </w:rPr>
              <w:t>乙苯</w:t>
            </w:r>
          </w:p>
        </w:tc>
        <w:tc>
          <w:tcPr>
            <w:tcW w:w="3532" w:type="dxa"/>
            <w:tcMar>
              <w:top w:w="39" w:type="dxa"/>
              <w:left w:w="39" w:type="dxa"/>
              <w:bottom w:w="39" w:type="dxa"/>
              <w:right w:w="39" w:type="dxa"/>
            </w:tcMar>
          </w:tcPr>
          <w:p w14:paraId="52D0314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80066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C5B80C" w14:textId="77777777" w:rsidTr="001124B2">
        <w:trPr>
          <w:trHeight w:val="205"/>
        </w:trPr>
        <w:tc>
          <w:tcPr>
            <w:tcW w:w="4690" w:type="dxa"/>
            <w:tcMar>
              <w:top w:w="39" w:type="dxa"/>
              <w:left w:w="39" w:type="dxa"/>
              <w:bottom w:w="39" w:type="dxa"/>
              <w:right w:w="39" w:type="dxa"/>
            </w:tcMar>
          </w:tcPr>
          <w:p w14:paraId="12C48873" w14:textId="77777777" w:rsidR="004331F3" w:rsidRPr="00AE3B2D" w:rsidRDefault="00517D62" w:rsidP="001124B2">
            <w:pPr>
              <w:jc w:val="left"/>
              <w:rPr>
                <w:rFonts w:eastAsia="SimSun" w:cs="Arial"/>
              </w:rPr>
            </w:pPr>
            <w:r w:rsidRPr="00517D62">
              <w:rPr>
                <w:rFonts w:eastAsia="SimSun" w:cs="Arial" w:hint="eastAsia"/>
                <w:color w:val="000000"/>
                <w:sz w:val="16"/>
              </w:rPr>
              <w:t>乙基苯</w:t>
            </w:r>
          </w:p>
        </w:tc>
        <w:tc>
          <w:tcPr>
            <w:tcW w:w="3532" w:type="dxa"/>
            <w:tcMar>
              <w:top w:w="39" w:type="dxa"/>
              <w:left w:w="39" w:type="dxa"/>
              <w:bottom w:w="39" w:type="dxa"/>
              <w:right w:w="39" w:type="dxa"/>
            </w:tcMar>
          </w:tcPr>
          <w:p w14:paraId="18B36FD5" w14:textId="77777777" w:rsidR="004331F3" w:rsidRPr="00AE3B2D" w:rsidRDefault="00517D62" w:rsidP="001124B2">
            <w:pPr>
              <w:jc w:val="left"/>
              <w:rPr>
                <w:rFonts w:eastAsia="SimSun" w:cs="Arial"/>
              </w:rPr>
            </w:pPr>
            <w:r w:rsidRPr="00517D62">
              <w:rPr>
                <w:rFonts w:eastAsia="SimSun" w:cs="Arial" w:hint="eastAsia"/>
                <w:b/>
                <w:color w:val="000000"/>
                <w:sz w:val="16"/>
              </w:rPr>
              <w:t>乙苯</w:t>
            </w:r>
          </w:p>
        </w:tc>
        <w:tc>
          <w:tcPr>
            <w:tcW w:w="848" w:type="dxa"/>
            <w:tcMar>
              <w:top w:w="39" w:type="dxa"/>
              <w:left w:w="39" w:type="dxa"/>
              <w:bottom w:w="39" w:type="dxa"/>
              <w:right w:w="39" w:type="dxa"/>
            </w:tcMar>
          </w:tcPr>
          <w:p w14:paraId="36D5FFD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969042" w14:textId="77777777" w:rsidTr="001124B2">
        <w:trPr>
          <w:trHeight w:val="205"/>
        </w:trPr>
        <w:tc>
          <w:tcPr>
            <w:tcW w:w="4690" w:type="dxa"/>
            <w:tcMar>
              <w:top w:w="39" w:type="dxa"/>
              <w:left w:w="39" w:type="dxa"/>
              <w:bottom w:w="39" w:type="dxa"/>
              <w:right w:w="39" w:type="dxa"/>
            </w:tcMar>
          </w:tcPr>
          <w:p w14:paraId="1E327A61" w14:textId="77777777" w:rsidR="004331F3" w:rsidRPr="00AE3B2D" w:rsidRDefault="00517D62" w:rsidP="001124B2">
            <w:pPr>
              <w:jc w:val="left"/>
              <w:rPr>
                <w:rFonts w:eastAsia="SimSun" w:cs="Arial"/>
              </w:rPr>
            </w:pPr>
            <w:r w:rsidRPr="00517D62">
              <w:rPr>
                <w:rFonts w:eastAsia="SimSun" w:cs="Arial" w:hint="eastAsia"/>
                <w:color w:val="000000"/>
                <w:sz w:val="16"/>
              </w:rPr>
              <w:t>乙基丁酯</w:t>
            </w:r>
          </w:p>
        </w:tc>
        <w:tc>
          <w:tcPr>
            <w:tcW w:w="3532" w:type="dxa"/>
            <w:tcMar>
              <w:top w:w="39" w:type="dxa"/>
              <w:left w:w="39" w:type="dxa"/>
              <w:bottom w:w="39" w:type="dxa"/>
              <w:right w:w="39" w:type="dxa"/>
            </w:tcMar>
          </w:tcPr>
          <w:p w14:paraId="118DA2CC" w14:textId="77777777" w:rsidR="004331F3" w:rsidRPr="00AE3B2D" w:rsidRDefault="00517D62" w:rsidP="001124B2">
            <w:pPr>
              <w:jc w:val="left"/>
              <w:rPr>
                <w:rFonts w:eastAsia="SimSun" w:cs="Arial"/>
              </w:rPr>
            </w:pPr>
            <w:r w:rsidRPr="00517D62">
              <w:rPr>
                <w:rFonts w:eastAsia="SimSun" w:cs="Arial" w:hint="eastAsia"/>
                <w:b/>
                <w:color w:val="000000"/>
                <w:sz w:val="16"/>
              </w:rPr>
              <w:t>丁酸乙酯</w:t>
            </w:r>
          </w:p>
        </w:tc>
        <w:tc>
          <w:tcPr>
            <w:tcW w:w="848" w:type="dxa"/>
            <w:tcMar>
              <w:top w:w="39" w:type="dxa"/>
              <w:left w:w="39" w:type="dxa"/>
              <w:bottom w:w="39" w:type="dxa"/>
              <w:right w:w="39" w:type="dxa"/>
            </w:tcMar>
          </w:tcPr>
          <w:p w14:paraId="01AB317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DD8DAF" w14:textId="77777777" w:rsidTr="001124B2">
        <w:trPr>
          <w:trHeight w:val="205"/>
        </w:trPr>
        <w:tc>
          <w:tcPr>
            <w:tcW w:w="4690" w:type="dxa"/>
            <w:tcMar>
              <w:top w:w="39" w:type="dxa"/>
              <w:left w:w="39" w:type="dxa"/>
              <w:bottom w:w="39" w:type="dxa"/>
              <w:right w:w="39" w:type="dxa"/>
            </w:tcMar>
          </w:tcPr>
          <w:p w14:paraId="6E28F384" w14:textId="77777777" w:rsidR="004331F3" w:rsidRPr="00AE3B2D" w:rsidRDefault="00517D62" w:rsidP="001124B2">
            <w:pPr>
              <w:jc w:val="left"/>
              <w:rPr>
                <w:rFonts w:eastAsia="SimSun" w:cs="Arial"/>
              </w:rPr>
            </w:pPr>
            <w:r w:rsidRPr="00517D62">
              <w:rPr>
                <w:rFonts w:eastAsia="SimSun" w:cs="Arial" w:hint="eastAsia"/>
                <w:b/>
                <w:color w:val="000000"/>
                <w:sz w:val="16"/>
              </w:rPr>
              <w:t>乙基叔丁基醚</w:t>
            </w:r>
          </w:p>
        </w:tc>
        <w:tc>
          <w:tcPr>
            <w:tcW w:w="3532" w:type="dxa"/>
            <w:tcMar>
              <w:top w:w="39" w:type="dxa"/>
              <w:left w:w="39" w:type="dxa"/>
              <w:bottom w:w="39" w:type="dxa"/>
              <w:right w:w="39" w:type="dxa"/>
            </w:tcMar>
          </w:tcPr>
          <w:p w14:paraId="341300F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819FB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8915AA" w14:textId="77777777" w:rsidTr="001124B2">
        <w:trPr>
          <w:trHeight w:val="205"/>
        </w:trPr>
        <w:tc>
          <w:tcPr>
            <w:tcW w:w="4690" w:type="dxa"/>
            <w:tcMar>
              <w:top w:w="39" w:type="dxa"/>
              <w:left w:w="39" w:type="dxa"/>
              <w:bottom w:w="39" w:type="dxa"/>
              <w:right w:w="39" w:type="dxa"/>
            </w:tcMar>
          </w:tcPr>
          <w:p w14:paraId="099164D8" w14:textId="77777777" w:rsidR="004331F3" w:rsidRPr="00AE3B2D" w:rsidRDefault="00517D62" w:rsidP="001124B2">
            <w:pPr>
              <w:jc w:val="left"/>
              <w:rPr>
                <w:rFonts w:eastAsia="SimSun" w:cs="Arial"/>
              </w:rPr>
            </w:pPr>
            <w:r w:rsidRPr="00517D62">
              <w:rPr>
                <w:rFonts w:eastAsia="SimSun" w:cs="Arial" w:hint="eastAsia"/>
                <w:b/>
                <w:color w:val="000000"/>
                <w:sz w:val="16"/>
              </w:rPr>
              <w:t>丁酸乙酯</w:t>
            </w:r>
          </w:p>
        </w:tc>
        <w:tc>
          <w:tcPr>
            <w:tcW w:w="3532" w:type="dxa"/>
            <w:tcMar>
              <w:top w:w="39" w:type="dxa"/>
              <w:left w:w="39" w:type="dxa"/>
              <w:bottom w:w="39" w:type="dxa"/>
              <w:right w:w="39" w:type="dxa"/>
            </w:tcMar>
          </w:tcPr>
          <w:p w14:paraId="29D6661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117865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7B1D30" w14:textId="77777777" w:rsidTr="001124B2">
        <w:trPr>
          <w:trHeight w:val="205"/>
        </w:trPr>
        <w:tc>
          <w:tcPr>
            <w:tcW w:w="4690" w:type="dxa"/>
            <w:tcMar>
              <w:top w:w="39" w:type="dxa"/>
              <w:left w:w="39" w:type="dxa"/>
              <w:bottom w:w="39" w:type="dxa"/>
              <w:right w:w="39" w:type="dxa"/>
            </w:tcMar>
          </w:tcPr>
          <w:p w14:paraId="0C10E9BC" w14:textId="77777777" w:rsidR="004331F3" w:rsidRPr="00AE3B2D" w:rsidRDefault="00517D62" w:rsidP="001124B2">
            <w:pPr>
              <w:jc w:val="left"/>
              <w:rPr>
                <w:rFonts w:eastAsia="SimSun" w:cs="Arial"/>
              </w:rPr>
            </w:pPr>
            <w:r w:rsidRPr="00517D62">
              <w:rPr>
                <w:rFonts w:eastAsia="SimSun" w:cs="Arial" w:hint="eastAsia"/>
                <w:color w:val="000000"/>
                <w:sz w:val="16"/>
              </w:rPr>
              <w:t>2-</w:t>
            </w:r>
            <w:r w:rsidRPr="00517D62">
              <w:rPr>
                <w:rFonts w:eastAsia="SimSun" w:cs="Arial" w:hint="eastAsia"/>
                <w:color w:val="000000"/>
                <w:sz w:val="16"/>
              </w:rPr>
              <w:t>乙基己酸</w:t>
            </w:r>
          </w:p>
        </w:tc>
        <w:tc>
          <w:tcPr>
            <w:tcW w:w="3532" w:type="dxa"/>
            <w:tcMar>
              <w:top w:w="39" w:type="dxa"/>
              <w:left w:w="39" w:type="dxa"/>
              <w:bottom w:w="39" w:type="dxa"/>
              <w:right w:w="39" w:type="dxa"/>
            </w:tcMar>
          </w:tcPr>
          <w:p w14:paraId="7FE39601" w14:textId="77777777" w:rsidR="004331F3" w:rsidRPr="00AE3B2D" w:rsidRDefault="00517D62" w:rsidP="001124B2">
            <w:pPr>
              <w:jc w:val="left"/>
              <w:rPr>
                <w:rFonts w:eastAsia="SimSun" w:cs="Arial"/>
              </w:rPr>
            </w:pPr>
            <w:r w:rsidRPr="00517D62">
              <w:rPr>
                <w:rFonts w:eastAsia="SimSun" w:cs="Arial" w:hint="eastAsia"/>
                <w:b/>
                <w:color w:val="000000"/>
                <w:sz w:val="16"/>
              </w:rPr>
              <w:t>2-</w:t>
            </w:r>
            <w:r w:rsidRPr="00517D62">
              <w:rPr>
                <w:rFonts w:eastAsia="SimSun" w:cs="Arial" w:hint="eastAsia"/>
                <w:b/>
                <w:color w:val="000000"/>
                <w:sz w:val="16"/>
              </w:rPr>
              <w:t>乙基己酸</w:t>
            </w:r>
          </w:p>
        </w:tc>
        <w:tc>
          <w:tcPr>
            <w:tcW w:w="848" w:type="dxa"/>
            <w:tcMar>
              <w:top w:w="39" w:type="dxa"/>
              <w:left w:w="39" w:type="dxa"/>
              <w:bottom w:w="39" w:type="dxa"/>
              <w:right w:w="39" w:type="dxa"/>
            </w:tcMar>
          </w:tcPr>
          <w:p w14:paraId="58FE93D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6E831B" w14:textId="77777777" w:rsidTr="001124B2">
        <w:trPr>
          <w:trHeight w:val="205"/>
        </w:trPr>
        <w:tc>
          <w:tcPr>
            <w:tcW w:w="4690" w:type="dxa"/>
            <w:tcMar>
              <w:top w:w="39" w:type="dxa"/>
              <w:left w:w="39" w:type="dxa"/>
              <w:bottom w:w="39" w:type="dxa"/>
              <w:right w:w="39" w:type="dxa"/>
            </w:tcMar>
          </w:tcPr>
          <w:p w14:paraId="431B921B" w14:textId="77777777" w:rsidR="004331F3" w:rsidRPr="00AE3B2D" w:rsidRDefault="00517D62" w:rsidP="001124B2">
            <w:pPr>
              <w:jc w:val="left"/>
              <w:rPr>
                <w:rFonts w:eastAsia="SimSun" w:cs="Arial"/>
              </w:rPr>
            </w:pPr>
            <w:r w:rsidRPr="00517D62">
              <w:rPr>
                <w:rFonts w:eastAsia="SimSun" w:cs="Arial" w:hint="eastAsia"/>
                <w:color w:val="000000"/>
                <w:sz w:val="16"/>
              </w:rPr>
              <w:t>丙醇</w:t>
            </w:r>
          </w:p>
        </w:tc>
        <w:tc>
          <w:tcPr>
            <w:tcW w:w="3532" w:type="dxa"/>
            <w:tcMar>
              <w:top w:w="39" w:type="dxa"/>
              <w:left w:w="39" w:type="dxa"/>
              <w:bottom w:w="39" w:type="dxa"/>
              <w:right w:w="39" w:type="dxa"/>
            </w:tcMar>
          </w:tcPr>
          <w:p w14:paraId="13C0DD38" w14:textId="77777777" w:rsidR="004331F3" w:rsidRPr="00AE3B2D" w:rsidRDefault="00517D62" w:rsidP="001124B2">
            <w:pPr>
              <w:jc w:val="left"/>
              <w:rPr>
                <w:rFonts w:eastAsia="SimSun" w:cs="Arial"/>
              </w:rPr>
            </w:pPr>
            <w:r w:rsidRPr="00517D62">
              <w:rPr>
                <w:rFonts w:eastAsia="SimSun" w:cs="Arial" w:hint="eastAsia"/>
                <w:b/>
                <w:color w:val="000000"/>
                <w:sz w:val="16"/>
              </w:rPr>
              <w:t>正</w:t>
            </w:r>
            <w:r w:rsidRPr="00517D62">
              <w:rPr>
                <w:rFonts w:eastAsia="SimSun" w:cs="Arial" w:hint="eastAsia"/>
                <w:b/>
                <w:color w:val="000000"/>
                <w:sz w:val="16"/>
              </w:rPr>
              <w:t>-</w:t>
            </w:r>
            <w:r w:rsidRPr="00517D62">
              <w:rPr>
                <w:rFonts w:eastAsia="SimSun" w:cs="Arial" w:hint="eastAsia"/>
                <w:b/>
                <w:color w:val="000000"/>
                <w:sz w:val="16"/>
              </w:rPr>
              <w:t>丙醇</w:t>
            </w:r>
          </w:p>
        </w:tc>
        <w:tc>
          <w:tcPr>
            <w:tcW w:w="848" w:type="dxa"/>
            <w:tcMar>
              <w:top w:w="39" w:type="dxa"/>
              <w:left w:w="39" w:type="dxa"/>
              <w:bottom w:w="39" w:type="dxa"/>
              <w:right w:w="39" w:type="dxa"/>
            </w:tcMar>
          </w:tcPr>
          <w:p w14:paraId="68F364C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AEA975" w14:textId="77777777" w:rsidTr="001124B2">
        <w:trPr>
          <w:trHeight w:val="205"/>
        </w:trPr>
        <w:tc>
          <w:tcPr>
            <w:tcW w:w="4690" w:type="dxa"/>
            <w:tcMar>
              <w:top w:w="39" w:type="dxa"/>
              <w:left w:w="39" w:type="dxa"/>
              <w:bottom w:w="39" w:type="dxa"/>
              <w:right w:w="39" w:type="dxa"/>
            </w:tcMar>
          </w:tcPr>
          <w:p w14:paraId="16A887F7" w14:textId="77777777" w:rsidR="004331F3" w:rsidRPr="00AE3B2D" w:rsidRDefault="00517D62" w:rsidP="001124B2">
            <w:pPr>
              <w:jc w:val="left"/>
              <w:rPr>
                <w:rFonts w:eastAsia="SimSun" w:cs="Arial"/>
              </w:rPr>
            </w:pPr>
            <w:r w:rsidRPr="00517D62">
              <w:rPr>
                <w:rFonts w:eastAsia="SimSun" w:cs="Arial" w:hint="eastAsia"/>
                <w:color w:val="000000"/>
                <w:sz w:val="16"/>
              </w:rPr>
              <w:t>乙基氰</w:t>
            </w:r>
          </w:p>
        </w:tc>
        <w:tc>
          <w:tcPr>
            <w:tcW w:w="3532" w:type="dxa"/>
            <w:tcMar>
              <w:top w:w="39" w:type="dxa"/>
              <w:left w:w="39" w:type="dxa"/>
              <w:bottom w:w="39" w:type="dxa"/>
              <w:right w:w="39" w:type="dxa"/>
            </w:tcMar>
          </w:tcPr>
          <w:p w14:paraId="5A74CA72" w14:textId="77777777" w:rsidR="004331F3" w:rsidRPr="00AE3B2D" w:rsidRDefault="00517D62" w:rsidP="001124B2">
            <w:pPr>
              <w:jc w:val="left"/>
              <w:rPr>
                <w:rFonts w:eastAsia="SimSun" w:cs="Arial"/>
              </w:rPr>
            </w:pPr>
            <w:r w:rsidRPr="00517D62">
              <w:rPr>
                <w:rFonts w:eastAsia="SimSun" w:cs="Arial" w:hint="eastAsia"/>
                <w:b/>
                <w:color w:val="000000"/>
                <w:sz w:val="16"/>
              </w:rPr>
              <w:t>丙腈</w:t>
            </w:r>
          </w:p>
        </w:tc>
        <w:tc>
          <w:tcPr>
            <w:tcW w:w="848" w:type="dxa"/>
            <w:tcMar>
              <w:top w:w="39" w:type="dxa"/>
              <w:left w:w="39" w:type="dxa"/>
              <w:bottom w:w="39" w:type="dxa"/>
              <w:right w:w="39" w:type="dxa"/>
            </w:tcMar>
          </w:tcPr>
          <w:p w14:paraId="4D876E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78A069" w14:textId="77777777" w:rsidTr="001124B2">
        <w:trPr>
          <w:trHeight w:val="205"/>
        </w:trPr>
        <w:tc>
          <w:tcPr>
            <w:tcW w:w="4690" w:type="dxa"/>
            <w:tcMar>
              <w:top w:w="39" w:type="dxa"/>
              <w:left w:w="39" w:type="dxa"/>
              <w:bottom w:w="39" w:type="dxa"/>
              <w:right w:w="39" w:type="dxa"/>
            </w:tcMar>
          </w:tcPr>
          <w:p w14:paraId="4AA7E4F0" w14:textId="77777777" w:rsidR="004331F3" w:rsidRPr="00AE3B2D" w:rsidRDefault="00517D62" w:rsidP="001124B2">
            <w:pPr>
              <w:jc w:val="left"/>
              <w:rPr>
                <w:rFonts w:eastAsia="SimSun" w:cs="Arial"/>
              </w:rPr>
            </w:pPr>
            <w:r w:rsidRPr="00517D62">
              <w:rPr>
                <w:rFonts w:eastAsia="SimSun" w:cs="Arial" w:hint="eastAsia"/>
                <w:b/>
                <w:color w:val="000000"/>
                <w:sz w:val="16"/>
              </w:rPr>
              <w:t>乙基环己烷</w:t>
            </w:r>
          </w:p>
        </w:tc>
        <w:tc>
          <w:tcPr>
            <w:tcW w:w="3532" w:type="dxa"/>
            <w:tcMar>
              <w:top w:w="39" w:type="dxa"/>
              <w:left w:w="39" w:type="dxa"/>
              <w:bottom w:w="39" w:type="dxa"/>
              <w:right w:w="39" w:type="dxa"/>
            </w:tcMar>
          </w:tcPr>
          <w:p w14:paraId="2606B98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B096BC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B3D074" w14:textId="77777777" w:rsidTr="001124B2">
        <w:trPr>
          <w:trHeight w:val="205"/>
        </w:trPr>
        <w:tc>
          <w:tcPr>
            <w:tcW w:w="4690" w:type="dxa"/>
            <w:tcMar>
              <w:top w:w="39" w:type="dxa"/>
              <w:left w:w="39" w:type="dxa"/>
              <w:bottom w:w="39" w:type="dxa"/>
              <w:right w:w="39" w:type="dxa"/>
            </w:tcMar>
          </w:tcPr>
          <w:p w14:paraId="25AEC45F" w14:textId="77777777" w:rsidR="004331F3" w:rsidRPr="00AE3B2D" w:rsidRDefault="00517D62" w:rsidP="001124B2">
            <w:pPr>
              <w:jc w:val="left"/>
              <w:rPr>
                <w:rFonts w:eastAsia="SimSun" w:cs="Arial"/>
              </w:rPr>
            </w:pPr>
            <w:r w:rsidRPr="00517D62">
              <w:rPr>
                <w:rFonts w:eastAsia="SimSun" w:cs="Arial" w:hint="eastAsia"/>
                <w:b/>
                <w:color w:val="000000"/>
                <w:sz w:val="16"/>
              </w:rPr>
              <w:t>正</w:t>
            </w:r>
            <w:r w:rsidRPr="00517D62">
              <w:rPr>
                <w:rFonts w:eastAsia="SimSun" w:cs="Arial" w:hint="eastAsia"/>
                <w:b/>
                <w:color w:val="000000"/>
                <w:sz w:val="16"/>
              </w:rPr>
              <w:t>-</w:t>
            </w:r>
            <w:r w:rsidRPr="00517D62">
              <w:rPr>
                <w:rFonts w:eastAsia="SimSun" w:cs="Arial" w:hint="eastAsia"/>
                <w:b/>
                <w:color w:val="000000"/>
                <w:sz w:val="16"/>
              </w:rPr>
              <w:t>乙基环己基胺</w:t>
            </w:r>
          </w:p>
        </w:tc>
        <w:tc>
          <w:tcPr>
            <w:tcW w:w="3532" w:type="dxa"/>
            <w:tcMar>
              <w:top w:w="39" w:type="dxa"/>
              <w:left w:w="39" w:type="dxa"/>
              <w:bottom w:w="39" w:type="dxa"/>
              <w:right w:w="39" w:type="dxa"/>
            </w:tcMar>
          </w:tcPr>
          <w:p w14:paraId="3CB03D6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02FE6B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2F9051" w14:textId="77777777" w:rsidTr="001124B2">
        <w:trPr>
          <w:trHeight w:val="205"/>
        </w:trPr>
        <w:tc>
          <w:tcPr>
            <w:tcW w:w="4690" w:type="dxa"/>
            <w:tcMar>
              <w:top w:w="39" w:type="dxa"/>
              <w:left w:w="39" w:type="dxa"/>
              <w:bottom w:w="39" w:type="dxa"/>
              <w:right w:w="39" w:type="dxa"/>
            </w:tcMar>
          </w:tcPr>
          <w:p w14:paraId="0550CC49" w14:textId="77777777" w:rsidR="004331F3" w:rsidRPr="00AE3B2D" w:rsidRDefault="00517D62" w:rsidP="001124B2">
            <w:pPr>
              <w:jc w:val="left"/>
              <w:rPr>
                <w:rFonts w:eastAsia="SimSun" w:cs="Arial"/>
              </w:rPr>
            </w:pPr>
            <w:r w:rsidRPr="00517D62">
              <w:rPr>
                <w:rFonts w:eastAsia="SimSun" w:cs="Arial" w:hint="eastAsia"/>
                <w:color w:val="000000"/>
                <w:sz w:val="16"/>
              </w:rPr>
              <w:t>乙基二甲基甲烷</w:t>
            </w:r>
            <w:r w:rsidR="004331F3" w:rsidRPr="00AE3B2D">
              <w:rPr>
                <w:rFonts w:eastAsia="SimSun" w:cs="Arial"/>
                <w:color w:val="000000"/>
                <w:sz w:val="16"/>
              </w:rPr>
              <w:t>(a)</w:t>
            </w:r>
          </w:p>
        </w:tc>
        <w:tc>
          <w:tcPr>
            <w:tcW w:w="3532" w:type="dxa"/>
            <w:tcMar>
              <w:top w:w="39" w:type="dxa"/>
              <w:left w:w="39" w:type="dxa"/>
              <w:bottom w:w="39" w:type="dxa"/>
              <w:right w:w="39" w:type="dxa"/>
            </w:tcMar>
          </w:tcPr>
          <w:p w14:paraId="07B9AD58" w14:textId="77777777" w:rsidR="004331F3" w:rsidRPr="00AE3B2D" w:rsidRDefault="00517D62" w:rsidP="001124B2">
            <w:pPr>
              <w:jc w:val="left"/>
              <w:rPr>
                <w:rFonts w:eastAsia="SimSun" w:cs="Arial"/>
              </w:rPr>
            </w:pPr>
            <w:r w:rsidRPr="00517D62">
              <w:rPr>
                <w:rFonts w:eastAsia="SimSun" w:cs="Arial" w:hint="eastAsia"/>
                <w:b/>
                <w:color w:val="000000"/>
                <w:sz w:val="16"/>
              </w:rPr>
              <w:t>戊烷</w:t>
            </w:r>
            <w:r>
              <w:rPr>
                <w:rFonts w:eastAsia="SimSun" w:cs="Arial" w:hint="eastAsia"/>
                <w:b/>
                <w:color w:val="000000"/>
                <w:sz w:val="16"/>
              </w:rPr>
              <w:t>(</w:t>
            </w:r>
            <w:r w:rsidRPr="00517D62">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793BAB8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FB4DD7" w14:textId="77777777" w:rsidTr="001124B2">
        <w:trPr>
          <w:trHeight w:val="205"/>
        </w:trPr>
        <w:tc>
          <w:tcPr>
            <w:tcW w:w="4690" w:type="dxa"/>
            <w:tcMar>
              <w:top w:w="39" w:type="dxa"/>
              <w:left w:w="39" w:type="dxa"/>
              <w:bottom w:w="39" w:type="dxa"/>
              <w:right w:w="39" w:type="dxa"/>
            </w:tcMar>
          </w:tcPr>
          <w:p w14:paraId="18C03118" w14:textId="77777777" w:rsidR="004331F3" w:rsidRPr="00AE3B2D" w:rsidRDefault="00517D62" w:rsidP="001124B2">
            <w:pPr>
              <w:jc w:val="left"/>
              <w:rPr>
                <w:rFonts w:eastAsia="SimSun" w:cs="Arial"/>
                <w:lang w:eastAsia="zh-CN"/>
              </w:rPr>
            </w:pPr>
            <w:r w:rsidRPr="00517D62">
              <w:rPr>
                <w:rFonts w:eastAsia="SimSun" w:cs="Arial" w:hint="eastAsia"/>
                <w:color w:val="000000"/>
                <w:sz w:val="16"/>
                <w:lang w:eastAsia="zh-CN"/>
              </w:rPr>
              <w:t>二丙基氨基甲酰硫化酸仲乙酯</w:t>
            </w:r>
          </w:p>
        </w:tc>
        <w:tc>
          <w:tcPr>
            <w:tcW w:w="3532" w:type="dxa"/>
            <w:tcMar>
              <w:top w:w="39" w:type="dxa"/>
              <w:left w:w="39" w:type="dxa"/>
              <w:bottom w:w="39" w:type="dxa"/>
              <w:right w:w="39" w:type="dxa"/>
            </w:tcMar>
          </w:tcPr>
          <w:p w14:paraId="20282C01" w14:textId="77777777" w:rsidR="004331F3" w:rsidRPr="00AE3B2D" w:rsidRDefault="00517D62" w:rsidP="001124B2">
            <w:pPr>
              <w:jc w:val="left"/>
              <w:rPr>
                <w:rFonts w:eastAsia="SimSun" w:cs="Arial"/>
                <w:lang w:eastAsia="zh-CN"/>
              </w:rPr>
            </w:pPr>
            <w:r w:rsidRPr="00517D62">
              <w:rPr>
                <w:rFonts w:eastAsia="SimSun" w:cs="Arial" w:hint="eastAsia"/>
                <w:b/>
                <w:color w:val="000000"/>
                <w:sz w:val="16"/>
                <w:lang w:eastAsia="zh-CN"/>
              </w:rPr>
              <w:t>对</w:t>
            </w:r>
            <w:r w:rsidRPr="00517D62">
              <w:rPr>
                <w:rFonts w:eastAsia="SimSun" w:cs="Arial" w:hint="eastAsia"/>
                <w:b/>
                <w:color w:val="000000"/>
                <w:sz w:val="16"/>
                <w:lang w:eastAsia="zh-CN"/>
              </w:rPr>
              <w:t>-</w:t>
            </w:r>
            <w:r w:rsidRPr="00517D62">
              <w:rPr>
                <w:rFonts w:eastAsia="SimSun" w:cs="Arial" w:hint="eastAsia"/>
                <w:b/>
                <w:color w:val="000000"/>
                <w:sz w:val="16"/>
                <w:lang w:eastAsia="zh-CN"/>
              </w:rPr>
              <w:t>乙基二丙硫代氨基甲酸酯</w:t>
            </w:r>
          </w:p>
        </w:tc>
        <w:tc>
          <w:tcPr>
            <w:tcW w:w="848" w:type="dxa"/>
            <w:tcMar>
              <w:top w:w="39" w:type="dxa"/>
              <w:left w:w="39" w:type="dxa"/>
              <w:bottom w:w="39" w:type="dxa"/>
              <w:right w:w="39" w:type="dxa"/>
            </w:tcMar>
          </w:tcPr>
          <w:p w14:paraId="402CEFE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337AF0" w14:textId="77777777" w:rsidTr="001124B2">
        <w:trPr>
          <w:trHeight w:val="205"/>
        </w:trPr>
        <w:tc>
          <w:tcPr>
            <w:tcW w:w="4690" w:type="dxa"/>
            <w:tcMar>
              <w:top w:w="39" w:type="dxa"/>
              <w:left w:w="39" w:type="dxa"/>
              <w:bottom w:w="39" w:type="dxa"/>
              <w:right w:w="39" w:type="dxa"/>
            </w:tcMar>
          </w:tcPr>
          <w:p w14:paraId="41E5EAA7" w14:textId="77777777" w:rsidR="004331F3" w:rsidRPr="00AE3B2D" w:rsidRDefault="00517D62" w:rsidP="001124B2">
            <w:pPr>
              <w:jc w:val="left"/>
              <w:rPr>
                <w:rFonts w:eastAsia="SimSun" w:cs="Arial"/>
                <w:lang w:eastAsia="zh-CN"/>
              </w:rPr>
            </w:pPr>
            <w:r w:rsidRPr="00517D62">
              <w:rPr>
                <w:rFonts w:eastAsia="SimSun" w:cs="Arial" w:hint="eastAsia"/>
                <w:b/>
                <w:color w:val="000000"/>
                <w:sz w:val="16"/>
                <w:lang w:eastAsia="zh-CN"/>
              </w:rPr>
              <w:t>二丙基氨基甲酰硫化酸仲乙酯</w:t>
            </w:r>
          </w:p>
        </w:tc>
        <w:tc>
          <w:tcPr>
            <w:tcW w:w="3532" w:type="dxa"/>
            <w:tcMar>
              <w:top w:w="39" w:type="dxa"/>
              <w:left w:w="39" w:type="dxa"/>
              <w:bottom w:w="39" w:type="dxa"/>
              <w:right w:w="39" w:type="dxa"/>
            </w:tcMar>
          </w:tcPr>
          <w:p w14:paraId="2C67CF54"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589880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CB9F67" w14:textId="77777777" w:rsidTr="001124B2">
        <w:trPr>
          <w:trHeight w:val="205"/>
        </w:trPr>
        <w:tc>
          <w:tcPr>
            <w:tcW w:w="4690" w:type="dxa"/>
            <w:tcMar>
              <w:top w:w="39" w:type="dxa"/>
              <w:left w:w="39" w:type="dxa"/>
              <w:bottom w:w="39" w:type="dxa"/>
              <w:right w:w="39" w:type="dxa"/>
            </w:tcMar>
          </w:tcPr>
          <w:p w14:paraId="5A00043B" w14:textId="77777777" w:rsidR="004331F3" w:rsidRPr="00AE3B2D" w:rsidRDefault="00517D62" w:rsidP="001124B2">
            <w:pPr>
              <w:jc w:val="left"/>
              <w:rPr>
                <w:rFonts w:eastAsia="SimSun" w:cs="Arial"/>
              </w:rPr>
            </w:pPr>
            <w:r w:rsidRPr="00517D62">
              <w:rPr>
                <w:rFonts w:eastAsia="SimSun" w:cs="Arial" w:hint="eastAsia"/>
                <w:color w:val="000000"/>
                <w:sz w:val="16"/>
              </w:rPr>
              <w:t>乙二醇</w:t>
            </w:r>
          </w:p>
        </w:tc>
        <w:tc>
          <w:tcPr>
            <w:tcW w:w="3532" w:type="dxa"/>
            <w:tcMar>
              <w:top w:w="39" w:type="dxa"/>
              <w:left w:w="39" w:type="dxa"/>
              <w:bottom w:w="39" w:type="dxa"/>
              <w:right w:w="39" w:type="dxa"/>
            </w:tcMar>
          </w:tcPr>
          <w:p w14:paraId="4DAF2A5E" w14:textId="77777777" w:rsidR="004331F3" w:rsidRPr="00AE3B2D" w:rsidRDefault="00517D62" w:rsidP="001124B2">
            <w:pPr>
              <w:jc w:val="left"/>
              <w:rPr>
                <w:rFonts w:eastAsia="SimSun" w:cs="Arial"/>
              </w:rPr>
            </w:pPr>
            <w:r w:rsidRPr="00517D62">
              <w:rPr>
                <w:rFonts w:eastAsia="SimSun" w:cs="Arial" w:hint="eastAsia"/>
                <w:b/>
                <w:color w:val="000000"/>
                <w:sz w:val="16"/>
              </w:rPr>
              <w:t>乙二醇</w:t>
            </w:r>
          </w:p>
        </w:tc>
        <w:tc>
          <w:tcPr>
            <w:tcW w:w="848" w:type="dxa"/>
            <w:tcMar>
              <w:top w:w="39" w:type="dxa"/>
              <w:left w:w="39" w:type="dxa"/>
              <w:bottom w:w="39" w:type="dxa"/>
              <w:right w:w="39" w:type="dxa"/>
            </w:tcMar>
          </w:tcPr>
          <w:p w14:paraId="53F9374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179695" w14:textId="77777777" w:rsidTr="001124B2">
        <w:trPr>
          <w:trHeight w:val="205"/>
        </w:trPr>
        <w:tc>
          <w:tcPr>
            <w:tcW w:w="4690" w:type="dxa"/>
            <w:tcMar>
              <w:top w:w="39" w:type="dxa"/>
              <w:left w:w="39" w:type="dxa"/>
              <w:bottom w:w="39" w:type="dxa"/>
              <w:right w:w="39" w:type="dxa"/>
            </w:tcMar>
          </w:tcPr>
          <w:p w14:paraId="10AEF3C2" w14:textId="77777777" w:rsidR="004331F3" w:rsidRPr="00AE3B2D" w:rsidRDefault="00FF6679" w:rsidP="001124B2">
            <w:pPr>
              <w:jc w:val="left"/>
              <w:rPr>
                <w:rFonts w:eastAsia="SimSun" w:cs="Arial"/>
                <w:lang w:eastAsia="zh-CN"/>
              </w:rPr>
            </w:pPr>
            <w:r w:rsidRPr="00FF6679">
              <w:rPr>
                <w:rFonts w:eastAsia="SimSun" w:cs="Arial" w:hint="eastAsia"/>
                <w:color w:val="000000"/>
                <w:sz w:val="16"/>
                <w:lang w:eastAsia="zh-CN"/>
              </w:rPr>
              <w:t>乙烯双亚氨基二乙酸</w:t>
            </w:r>
            <w:r w:rsidRPr="00FF6679">
              <w:rPr>
                <w:rFonts w:eastAsia="SimSun" w:cs="Arial" w:hint="eastAsia"/>
                <w:color w:val="000000"/>
                <w:sz w:val="16"/>
                <w:lang w:eastAsia="zh-CN"/>
              </w:rPr>
              <w:t xml:space="preserve">, </w:t>
            </w:r>
            <w:r w:rsidRPr="00FF6679">
              <w:rPr>
                <w:rFonts w:eastAsia="SimSun" w:cs="Arial" w:hint="eastAsia"/>
                <w:color w:val="000000"/>
                <w:sz w:val="16"/>
                <w:lang w:eastAsia="zh-CN"/>
              </w:rPr>
              <w:t>四钠盐溶液</w:t>
            </w:r>
          </w:p>
        </w:tc>
        <w:tc>
          <w:tcPr>
            <w:tcW w:w="3532" w:type="dxa"/>
            <w:tcMar>
              <w:top w:w="39" w:type="dxa"/>
              <w:left w:w="39" w:type="dxa"/>
              <w:bottom w:w="39" w:type="dxa"/>
              <w:right w:w="39" w:type="dxa"/>
            </w:tcMar>
          </w:tcPr>
          <w:p w14:paraId="22CA1BF1" w14:textId="77777777" w:rsidR="004331F3" w:rsidRPr="00AE3B2D" w:rsidRDefault="00FF6679" w:rsidP="001124B2">
            <w:pPr>
              <w:jc w:val="left"/>
              <w:rPr>
                <w:rFonts w:eastAsia="SimSun" w:cs="Arial"/>
                <w:lang w:eastAsia="zh-CN"/>
              </w:rPr>
            </w:pPr>
            <w:r w:rsidRPr="00FF6679">
              <w:rPr>
                <w:rFonts w:eastAsia="SimSun" w:cs="Arial" w:hint="eastAsia"/>
                <w:b/>
                <w:color w:val="000000"/>
                <w:sz w:val="16"/>
                <w:lang w:eastAsia="zh-CN"/>
              </w:rPr>
              <w:t>乙二胺四乙酸，四钠盐溶液</w:t>
            </w:r>
          </w:p>
        </w:tc>
        <w:tc>
          <w:tcPr>
            <w:tcW w:w="848" w:type="dxa"/>
            <w:tcMar>
              <w:top w:w="39" w:type="dxa"/>
              <w:left w:w="39" w:type="dxa"/>
              <w:bottom w:w="39" w:type="dxa"/>
              <w:right w:w="39" w:type="dxa"/>
            </w:tcMar>
          </w:tcPr>
          <w:p w14:paraId="3E9EA4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0EAB1E" w14:textId="77777777" w:rsidTr="001124B2">
        <w:trPr>
          <w:trHeight w:val="205"/>
        </w:trPr>
        <w:tc>
          <w:tcPr>
            <w:tcW w:w="4690" w:type="dxa"/>
            <w:tcMar>
              <w:top w:w="39" w:type="dxa"/>
              <w:left w:w="39" w:type="dxa"/>
              <w:bottom w:w="39" w:type="dxa"/>
              <w:right w:w="39" w:type="dxa"/>
            </w:tcMar>
          </w:tcPr>
          <w:p w14:paraId="0EF8C4EC" w14:textId="77777777" w:rsidR="004331F3" w:rsidRPr="00AE3B2D" w:rsidRDefault="00FF6679" w:rsidP="001124B2">
            <w:pPr>
              <w:jc w:val="left"/>
              <w:rPr>
                <w:rFonts w:eastAsia="SimSun" w:cs="Arial"/>
              </w:rPr>
            </w:pPr>
            <w:r w:rsidRPr="00FF6679">
              <w:rPr>
                <w:rFonts w:eastAsia="SimSun" w:cs="Arial" w:hint="eastAsia"/>
                <w:color w:val="000000"/>
                <w:sz w:val="16"/>
              </w:rPr>
              <w:t>溴化乙烯</w:t>
            </w:r>
          </w:p>
        </w:tc>
        <w:tc>
          <w:tcPr>
            <w:tcW w:w="3532" w:type="dxa"/>
            <w:tcMar>
              <w:top w:w="39" w:type="dxa"/>
              <w:left w:w="39" w:type="dxa"/>
              <w:bottom w:w="39" w:type="dxa"/>
              <w:right w:w="39" w:type="dxa"/>
            </w:tcMar>
          </w:tcPr>
          <w:p w14:paraId="78A74FB2" w14:textId="77777777" w:rsidR="004331F3" w:rsidRPr="00AE3B2D" w:rsidRDefault="00FF6679" w:rsidP="001124B2">
            <w:pPr>
              <w:jc w:val="left"/>
              <w:rPr>
                <w:rFonts w:eastAsia="SimSun" w:cs="Arial"/>
              </w:rPr>
            </w:pPr>
            <w:r w:rsidRPr="00FF6679">
              <w:rPr>
                <w:rFonts w:eastAsia="SimSun" w:cs="Arial" w:hint="eastAsia"/>
                <w:b/>
                <w:color w:val="000000"/>
                <w:sz w:val="16"/>
              </w:rPr>
              <w:t>二溴化乙烯</w:t>
            </w:r>
          </w:p>
        </w:tc>
        <w:tc>
          <w:tcPr>
            <w:tcW w:w="848" w:type="dxa"/>
            <w:tcMar>
              <w:top w:w="39" w:type="dxa"/>
              <w:left w:w="39" w:type="dxa"/>
              <w:bottom w:w="39" w:type="dxa"/>
              <w:right w:w="39" w:type="dxa"/>
            </w:tcMar>
          </w:tcPr>
          <w:p w14:paraId="45A9682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0D6EE2" w14:textId="77777777" w:rsidTr="001124B2">
        <w:trPr>
          <w:trHeight w:val="205"/>
        </w:trPr>
        <w:tc>
          <w:tcPr>
            <w:tcW w:w="4690" w:type="dxa"/>
            <w:tcMar>
              <w:top w:w="39" w:type="dxa"/>
              <w:left w:w="39" w:type="dxa"/>
              <w:bottom w:w="39" w:type="dxa"/>
              <w:right w:w="39" w:type="dxa"/>
            </w:tcMar>
          </w:tcPr>
          <w:p w14:paraId="40C761C9" w14:textId="77777777" w:rsidR="004331F3" w:rsidRPr="00AE3B2D" w:rsidRDefault="00FF6679" w:rsidP="001124B2">
            <w:pPr>
              <w:jc w:val="left"/>
              <w:rPr>
                <w:rFonts w:eastAsia="SimSun" w:cs="Arial"/>
              </w:rPr>
            </w:pPr>
            <w:r w:rsidRPr="00FF6679">
              <w:rPr>
                <w:rFonts w:eastAsia="SimSun" w:cs="Arial" w:hint="eastAsia"/>
                <w:b/>
                <w:color w:val="000000"/>
                <w:sz w:val="16"/>
              </w:rPr>
              <w:t>碳酸乙烯</w:t>
            </w:r>
          </w:p>
        </w:tc>
        <w:tc>
          <w:tcPr>
            <w:tcW w:w="3532" w:type="dxa"/>
            <w:tcMar>
              <w:top w:w="39" w:type="dxa"/>
              <w:left w:w="39" w:type="dxa"/>
              <w:bottom w:w="39" w:type="dxa"/>
              <w:right w:w="39" w:type="dxa"/>
            </w:tcMar>
          </w:tcPr>
          <w:p w14:paraId="3BFF253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643E74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CF6870" w14:textId="77777777" w:rsidTr="001124B2">
        <w:trPr>
          <w:trHeight w:val="205"/>
        </w:trPr>
        <w:tc>
          <w:tcPr>
            <w:tcW w:w="4690" w:type="dxa"/>
            <w:tcMar>
              <w:top w:w="39" w:type="dxa"/>
              <w:left w:w="39" w:type="dxa"/>
              <w:bottom w:w="39" w:type="dxa"/>
              <w:right w:w="39" w:type="dxa"/>
            </w:tcMar>
          </w:tcPr>
          <w:p w14:paraId="3C639BE2" w14:textId="77777777" w:rsidR="004331F3" w:rsidRPr="00AE3B2D" w:rsidRDefault="0012399D" w:rsidP="001124B2">
            <w:pPr>
              <w:jc w:val="left"/>
              <w:rPr>
                <w:rFonts w:eastAsia="SimSun" w:cs="Arial"/>
              </w:rPr>
            </w:pPr>
            <w:r w:rsidRPr="0012399D">
              <w:rPr>
                <w:rFonts w:eastAsia="SimSun" w:cs="Arial" w:hint="eastAsia"/>
                <w:color w:val="000000"/>
                <w:sz w:val="16"/>
              </w:rPr>
              <w:t>丙烯酸</w:t>
            </w:r>
          </w:p>
        </w:tc>
        <w:tc>
          <w:tcPr>
            <w:tcW w:w="3532" w:type="dxa"/>
            <w:tcMar>
              <w:top w:w="39" w:type="dxa"/>
              <w:left w:w="39" w:type="dxa"/>
              <w:bottom w:w="39" w:type="dxa"/>
              <w:right w:w="39" w:type="dxa"/>
            </w:tcMar>
          </w:tcPr>
          <w:p w14:paraId="54600764" w14:textId="77777777" w:rsidR="004331F3" w:rsidRPr="00AE3B2D" w:rsidRDefault="0012399D" w:rsidP="001124B2">
            <w:pPr>
              <w:jc w:val="left"/>
              <w:rPr>
                <w:rFonts w:eastAsia="SimSun" w:cs="Arial"/>
              </w:rPr>
            </w:pPr>
            <w:r w:rsidRPr="0012399D">
              <w:rPr>
                <w:rFonts w:eastAsia="SimSun" w:cs="Arial" w:hint="eastAsia"/>
                <w:b/>
                <w:color w:val="000000"/>
                <w:sz w:val="16"/>
              </w:rPr>
              <w:t>丙烯酸</w:t>
            </w:r>
          </w:p>
        </w:tc>
        <w:tc>
          <w:tcPr>
            <w:tcW w:w="848" w:type="dxa"/>
            <w:tcMar>
              <w:top w:w="39" w:type="dxa"/>
              <w:left w:w="39" w:type="dxa"/>
              <w:bottom w:w="39" w:type="dxa"/>
              <w:right w:w="39" w:type="dxa"/>
            </w:tcMar>
          </w:tcPr>
          <w:p w14:paraId="03085C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406D09" w14:textId="77777777" w:rsidTr="001124B2">
        <w:trPr>
          <w:trHeight w:val="205"/>
        </w:trPr>
        <w:tc>
          <w:tcPr>
            <w:tcW w:w="4690" w:type="dxa"/>
            <w:tcMar>
              <w:top w:w="39" w:type="dxa"/>
              <w:left w:w="39" w:type="dxa"/>
              <w:bottom w:w="39" w:type="dxa"/>
              <w:right w:w="39" w:type="dxa"/>
            </w:tcMar>
          </w:tcPr>
          <w:p w14:paraId="19E68787" w14:textId="77777777" w:rsidR="004331F3" w:rsidRPr="00AE3B2D" w:rsidRDefault="0012399D" w:rsidP="001124B2">
            <w:pPr>
              <w:jc w:val="left"/>
              <w:rPr>
                <w:rFonts w:eastAsia="SimSun" w:cs="Arial"/>
              </w:rPr>
            </w:pPr>
            <w:r w:rsidRPr="0012399D">
              <w:rPr>
                <w:rFonts w:eastAsia="SimSun" w:cs="Arial" w:hint="eastAsia"/>
                <w:color w:val="000000"/>
                <w:sz w:val="16"/>
              </w:rPr>
              <w:t>氯乙烯</w:t>
            </w:r>
          </w:p>
        </w:tc>
        <w:tc>
          <w:tcPr>
            <w:tcW w:w="3532" w:type="dxa"/>
            <w:tcMar>
              <w:top w:w="39" w:type="dxa"/>
              <w:left w:w="39" w:type="dxa"/>
              <w:bottom w:w="39" w:type="dxa"/>
              <w:right w:w="39" w:type="dxa"/>
            </w:tcMar>
          </w:tcPr>
          <w:p w14:paraId="3BEA13BF" w14:textId="77777777" w:rsidR="004331F3" w:rsidRPr="00AE3B2D" w:rsidRDefault="0012399D" w:rsidP="001124B2">
            <w:pPr>
              <w:jc w:val="left"/>
              <w:rPr>
                <w:rFonts w:eastAsia="SimSun" w:cs="Arial"/>
              </w:rPr>
            </w:pPr>
            <w:r w:rsidRPr="0012399D">
              <w:rPr>
                <w:rFonts w:eastAsia="SimSun" w:cs="Arial" w:hint="eastAsia"/>
                <w:b/>
                <w:color w:val="000000"/>
                <w:sz w:val="16"/>
              </w:rPr>
              <w:t>二氯化乙烯</w:t>
            </w:r>
          </w:p>
        </w:tc>
        <w:tc>
          <w:tcPr>
            <w:tcW w:w="848" w:type="dxa"/>
            <w:tcMar>
              <w:top w:w="39" w:type="dxa"/>
              <w:left w:w="39" w:type="dxa"/>
              <w:bottom w:w="39" w:type="dxa"/>
              <w:right w:w="39" w:type="dxa"/>
            </w:tcMar>
          </w:tcPr>
          <w:p w14:paraId="1E0447B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E02C4C" w14:textId="77777777" w:rsidTr="001124B2">
        <w:trPr>
          <w:trHeight w:val="205"/>
        </w:trPr>
        <w:tc>
          <w:tcPr>
            <w:tcW w:w="4690" w:type="dxa"/>
            <w:tcMar>
              <w:top w:w="39" w:type="dxa"/>
              <w:left w:w="39" w:type="dxa"/>
              <w:bottom w:w="39" w:type="dxa"/>
              <w:right w:w="39" w:type="dxa"/>
            </w:tcMar>
          </w:tcPr>
          <w:p w14:paraId="33A3AA2B" w14:textId="77777777" w:rsidR="004331F3" w:rsidRPr="00AE3B2D" w:rsidRDefault="0012399D" w:rsidP="001124B2">
            <w:pPr>
              <w:jc w:val="left"/>
              <w:rPr>
                <w:rFonts w:eastAsia="SimSun" w:cs="Arial"/>
              </w:rPr>
            </w:pPr>
            <w:r w:rsidRPr="0012399D">
              <w:rPr>
                <w:rFonts w:eastAsia="SimSun" w:cs="Arial" w:hint="eastAsia"/>
                <w:b/>
                <w:color w:val="000000"/>
                <w:sz w:val="16"/>
              </w:rPr>
              <w:t>2-</w:t>
            </w:r>
            <w:r w:rsidRPr="0012399D">
              <w:rPr>
                <w:rFonts w:eastAsia="SimSun" w:cs="Arial" w:hint="eastAsia"/>
                <w:b/>
                <w:color w:val="000000"/>
                <w:sz w:val="16"/>
              </w:rPr>
              <w:t>氯乙醇</w:t>
            </w:r>
          </w:p>
        </w:tc>
        <w:tc>
          <w:tcPr>
            <w:tcW w:w="3532" w:type="dxa"/>
            <w:tcMar>
              <w:top w:w="39" w:type="dxa"/>
              <w:left w:w="39" w:type="dxa"/>
              <w:bottom w:w="39" w:type="dxa"/>
              <w:right w:w="39" w:type="dxa"/>
            </w:tcMar>
          </w:tcPr>
          <w:p w14:paraId="28C3FA6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16B1A6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F31F28" w14:textId="77777777" w:rsidTr="001124B2">
        <w:trPr>
          <w:trHeight w:val="205"/>
        </w:trPr>
        <w:tc>
          <w:tcPr>
            <w:tcW w:w="4690" w:type="dxa"/>
            <w:tcMar>
              <w:top w:w="39" w:type="dxa"/>
              <w:left w:w="39" w:type="dxa"/>
              <w:bottom w:w="39" w:type="dxa"/>
              <w:right w:w="39" w:type="dxa"/>
            </w:tcMar>
          </w:tcPr>
          <w:p w14:paraId="27101B68" w14:textId="77777777" w:rsidR="004331F3" w:rsidRPr="00AE3B2D" w:rsidRDefault="00684083" w:rsidP="001124B2">
            <w:pPr>
              <w:jc w:val="left"/>
              <w:rPr>
                <w:rFonts w:eastAsia="SimSun" w:cs="Arial"/>
              </w:rPr>
            </w:pPr>
            <w:r w:rsidRPr="00684083">
              <w:rPr>
                <w:rFonts w:eastAsia="SimSun" w:cs="Arial" w:hint="eastAsia"/>
                <w:b/>
                <w:color w:val="000000"/>
                <w:sz w:val="16"/>
              </w:rPr>
              <w:t>乙撑氰醇</w:t>
            </w:r>
          </w:p>
        </w:tc>
        <w:tc>
          <w:tcPr>
            <w:tcW w:w="3532" w:type="dxa"/>
            <w:tcMar>
              <w:top w:w="39" w:type="dxa"/>
              <w:left w:w="39" w:type="dxa"/>
              <w:bottom w:w="39" w:type="dxa"/>
              <w:right w:w="39" w:type="dxa"/>
            </w:tcMar>
          </w:tcPr>
          <w:p w14:paraId="2FF821C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D35BF2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4469EF" w14:textId="77777777" w:rsidTr="001124B2">
        <w:trPr>
          <w:trHeight w:val="205"/>
        </w:trPr>
        <w:tc>
          <w:tcPr>
            <w:tcW w:w="4690" w:type="dxa"/>
            <w:tcMar>
              <w:top w:w="39" w:type="dxa"/>
              <w:left w:w="39" w:type="dxa"/>
              <w:bottom w:w="39" w:type="dxa"/>
              <w:right w:w="39" w:type="dxa"/>
            </w:tcMar>
          </w:tcPr>
          <w:p w14:paraId="16FF3DEA" w14:textId="77777777" w:rsidR="004331F3" w:rsidRPr="00AE3B2D" w:rsidRDefault="00684083" w:rsidP="001124B2">
            <w:pPr>
              <w:jc w:val="left"/>
              <w:rPr>
                <w:rFonts w:eastAsia="SimSun" w:cs="Arial"/>
              </w:rPr>
            </w:pPr>
            <w:r w:rsidRPr="00684083">
              <w:rPr>
                <w:rFonts w:eastAsia="SimSun" w:cs="Arial" w:hint="eastAsia"/>
                <w:color w:val="000000"/>
                <w:sz w:val="16"/>
              </w:rPr>
              <w:t>二醋酸乙二酯</w:t>
            </w:r>
          </w:p>
        </w:tc>
        <w:tc>
          <w:tcPr>
            <w:tcW w:w="3532" w:type="dxa"/>
            <w:tcMar>
              <w:top w:w="39" w:type="dxa"/>
              <w:left w:w="39" w:type="dxa"/>
              <w:bottom w:w="39" w:type="dxa"/>
              <w:right w:w="39" w:type="dxa"/>
            </w:tcMar>
          </w:tcPr>
          <w:p w14:paraId="58F70190" w14:textId="77777777" w:rsidR="004331F3" w:rsidRPr="00AE3B2D" w:rsidRDefault="00684083" w:rsidP="001124B2">
            <w:pPr>
              <w:jc w:val="left"/>
              <w:rPr>
                <w:rFonts w:eastAsia="SimSun" w:cs="Arial"/>
              </w:rPr>
            </w:pPr>
            <w:r w:rsidRPr="00684083">
              <w:rPr>
                <w:rFonts w:eastAsia="SimSun" w:cs="Arial" w:hint="eastAsia"/>
                <w:b/>
                <w:color w:val="000000"/>
                <w:sz w:val="16"/>
              </w:rPr>
              <w:t>乙二醇二乙酸酯</w:t>
            </w:r>
          </w:p>
        </w:tc>
        <w:tc>
          <w:tcPr>
            <w:tcW w:w="848" w:type="dxa"/>
            <w:tcMar>
              <w:top w:w="39" w:type="dxa"/>
              <w:left w:w="39" w:type="dxa"/>
              <w:bottom w:w="39" w:type="dxa"/>
              <w:right w:w="39" w:type="dxa"/>
            </w:tcMar>
          </w:tcPr>
          <w:p w14:paraId="1703DD1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0D02A0" w14:textId="77777777" w:rsidTr="001124B2">
        <w:trPr>
          <w:trHeight w:val="205"/>
        </w:trPr>
        <w:tc>
          <w:tcPr>
            <w:tcW w:w="4690" w:type="dxa"/>
            <w:tcMar>
              <w:top w:w="39" w:type="dxa"/>
              <w:left w:w="39" w:type="dxa"/>
              <w:bottom w:w="39" w:type="dxa"/>
              <w:right w:w="39" w:type="dxa"/>
            </w:tcMar>
          </w:tcPr>
          <w:p w14:paraId="7DA0B55C" w14:textId="77777777" w:rsidR="004331F3" w:rsidRPr="00AE3B2D" w:rsidRDefault="00684083" w:rsidP="001124B2">
            <w:pPr>
              <w:jc w:val="left"/>
              <w:rPr>
                <w:rFonts w:eastAsia="SimSun" w:cs="Arial"/>
              </w:rPr>
            </w:pPr>
            <w:r w:rsidRPr="00684083">
              <w:rPr>
                <w:rFonts w:eastAsia="SimSun" w:cs="Arial" w:hint="eastAsia"/>
                <w:b/>
                <w:color w:val="000000"/>
                <w:sz w:val="16"/>
              </w:rPr>
              <w:t>乙二胺</w:t>
            </w:r>
          </w:p>
        </w:tc>
        <w:tc>
          <w:tcPr>
            <w:tcW w:w="3532" w:type="dxa"/>
            <w:tcMar>
              <w:top w:w="39" w:type="dxa"/>
              <w:left w:w="39" w:type="dxa"/>
              <w:bottom w:w="39" w:type="dxa"/>
              <w:right w:w="39" w:type="dxa"/>
            </w:tcMar>
          </w:tcPr>
          <w:p w14:paraId="195A8BD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1B2EB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1ED740" w14:textId="77777777" w:rsidTr="001124B2">
        <w:trPr>
          <w:trHeight w:val="205"/>
        </w:trPr>
        <w:tc>
          <w:tcPr>
            <w:tcW w:w="4690" w:type="dxa"/>
            <w:tcMar>
              <w:top w:w="39" w:type="dxa"/>
              <w:left w:w="39" w:type="dxa"/>
              <w:bottom w:w="39" w:type="dxa"/>
              <w:right w:w="39" w:type="dxa"/>
            </w:tcMar>
          </w:tcPr>
          <w:p w14:paraId="762A5DDB" w14:textId="77777777" w:rsidR="004331F3" w:rsidRPr="00AE3B2D" w:rsidRDefault="00684083" w:rsidP="001124B2">
            <w:pPr>
              <w:jc w:val="left"/>
              <w:rPr>
                <w:rFonts w:eastAsia="SimSun" w:cs="Arial"/>
                <w:lang w:eastAsia="zh-CN"/>
              </w:rPr>
            </w:pPr>
            <w:r w:rsidRPr="00684083">
              <w:rPr>
                <w:rFonts w:eastAsia="SimSun" w:cs="Arial" w:hint="eastAsia"/>
                <w:b/>
                <w:color w:val="000000"/>
                <w:sz w:val="16"/>
                <w:lang w:eastAsia="zh-CN"/>
              </w:rPr>
              <w:t>乙二胺四乙酸，四钠盐溶液</w:t>
            </w:r>
          </w:p>
        </w:tc>
        <w:tc>
          <w:tcPr>
            <w:tcW w:w="3532" w:type="dxa"/>
            <w:tcMar>
              <w:top w:w="39" w:type="dxa"/>
              <w:left w:w="39" w:type="dxa"/>
              <w:bottom w:w="39" w:type="dxa"/>
              <w:right w:w="39" w:type="dxa"/>
            </w:tcMar>
          </w:tcPr>
          <w:p w14:paraId="525FA16E"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9C0D10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6D6308" w14:textId="77777777" w:rsidTr="001124B2">
        <w:trPr>
          <w:trHeight w:val="205"/>
        </w:trPr>
        <w:tc>
          <w:tcPr>
            <w:tcW w:w="4690" w:type="dxa"/>
            <w:tcMar>
              <w:top w:w="39" w:type="dxa"/>
              <w:left w:w="39" w:type="dxa"/>
              <w:bottom w:w="39" w:type="dxa"/>
              <w:right w:w="39" w:type="dxa"/>
            </w:tcMar>
          </w:tcPr>
          <w:p w14:paraId="7B347B74" w14:textId="77777777" w:rsidR="004331F3" w:rsidRPr="00AE3B2D" w:rsidRDefault="00684083" w:rsidP="001124B2">
            <w:pPr>
              <w:jc w:val="left"/>
              <w:rPr>
                <w:rFonts w:eastAsia="SimSun" w:cs="Arial"/>
              </w:rPr>
            </w:pPr>
            <w:r w:rsidRPr="00684083">
              <w:rPr>
                <w:rFonts w:eastAsia="SimSun" w:cs="Arial" w:hint="eastAsia"/>
                <w:b/>
                <w:color w:val="000000"/>
                <w:sz w:val="16"/>
              </w:rPr>
              <w:t>二溴化乙烯</w:t>
            </w:r>
          </w:p>
        </w:tc>
        <w:tc>
          <w:tcPr>
            <w:tcW w:w="3532" w:type="dxa"/>
            <w:tcMar>
              <w:top w:w="39" w:type="dxa"/>
              <w:left w:w="39" w:type="dxa"/>
              <w:bottom w:w="39" w:type="dxa"/>
              <w:right w:w="39" w:type="dxa"/>
            </w:tcMar>
          </w:tcPr>
          <w:p w14:paraId="2770FCB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49CB2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A93941" w14:textId="77777777" w:rsidTr="001124B2">
        <w:trPr>
          <w:trHeight w:val="205"/>
        </w:trPr>
        <w:tc>
          <w:tcPr>
            <w:tcW w:w="4690" w:type="dxa"/>
            <w:tcMar>
              <w:top w:w="39" w:type="dxa"/>
              <w:left w:w="39" w:type="dxa"/>
              <w:bottom w:w="39" w:type="dxa"/>
              <w:right w:w="39" w:type="dxa"/>
            </w:tcMar>
          </w:tcPr>
          <w:p w14:paraId="517D2A8F" w14:textId="77777777" w:rsidR="004331F3" w:rsidRPr="00AE3B2D" w:rsidRDefault="00684083" w:rsidP="001124B2">
            <w:pPr>
              <w:jc w:val="left"/>
              <w:rPr>
                <w:rFonts w:eastAsia="SimSun" w:cs="Arial"/>
              </w:rPr>
            </w:pPr>
            <w:r w:rsidRPr="00684083">
              <w:rPr>
                <w:rFonts w:eastAsia="SimSun" w:cs="Arial" w:hint="eastAsia"/>
                <w:b/>
                <w:color w:val="000000"/>
                <w:sz w:val="16"/>
              </w:rPr>
              <w:t>二氯化乙烯</w:t>
            </w:r>
          </w:p>
        </w:tc>
        <w:tc>
          <w:tcPr>
            <w:tcW w:w="3532" w:type="dxa"/>
            <w:tcMar>
              <w:top w:w="39" w:type="dxa"/>
              <w:left w:w="39" w:type="dxa"/>
              <w:bottom w:w="39" w:type="dxa"/>
              <w:right w:w="39" w:type="dxa"/>
            </w:tcMar>
          </w:tcPr>
          <w:p w14:paraId="49D6852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5BEA41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A61365" w14:textId="77777777" w:rsidTr="001124B2">
        <w:trPr>
          <w:trHeight w:val="205"/>
        </w:trPr>
        <w:tc>
          <w:tcPr>
            <w:tcW w:w="4690" w:type="dxa"/>
            <w:tcMar>
              <w:top w:w="39" w:type="dxa"/>
              <w:left w:w="39" w:type="dxa"/>
              <w:bottom w:w="39" w:type="dxa"/>
              <w:right w:w="39" w:type="dxa"/>
            </w:tcMar>
          </w:tcPr>
          <w:p w14:paraId="20064FFA" w14:textId="77777777" w:rsidR="004331F3" w:rsidRPr="00AE3B2D" w:rsidRDefault="00684083" w:rsidP="001124B2">
            <w:pPr>
              <w:jc w:val="left"/>
              <w:rPr>
                <w:rFonts w:eastAsia="SimSun" w:cs="Arial"/>
                <w:lang w:eastAsia="zh-CN"/>
              </w:rPr>
            </w:pPr>
            <w:r w:rsidRPr="00684083">
              <w:rPr>
                <w:rFonts w:eastAsia="SimSun" w:cs="Arial" w:hint="eastAsia"/>
                <w:color w:val="000000"/>
                <w:sz w:val="16"/>
                <w:lang w:eastAsia="zh-CN"/>
              </w:rPr>
              <w:t>乙二胺四乙酸四钠盐溶液</w:t>
            </w:r>
          </w:p>
        </w:tc>
        <w:tc>
          <w:tcPr>
            <w:tcW w:w="3532" w:type="dxa"/>
            <w:tcMar>
              <w:top w:w="39" w:type="dxa"/>
              <w:left w:w="39" w:type="dxa"/>
              <w:bottom w:w="39" w:type="dxa"/>
              <w:right w:w="39" w:type="dxa"/>
            </w:tcMar>
          </w:tcPr>
          <w:p w14:paraId="2D36E9BC" w14:textId="77777777" w:rsidR="004331F3" w:rsidRPr="00AE3B2D" w:rsidRDefault="00684083" w:rsidP="001124B2">
            <w:pPr>
              <w:jc w:val="left"/>
              <w:rPr>
                <w:rFonts w:eastAsia="SimSun" w:cs="Arial"/>
                <w:lang w:eastAsia="zh-CN"/>
              </w:rPr>
            </w:pPr>
            <w:r w:rsidRPr="00684083">
              <w:rPr>
                <w:rFonts w:eastAsia="SimSun" w:cs="Arial" w:hint="eastAsia"/>
                <w:b/>
                <w:color w:val="000000"/>
                <w:sz w:val="16"/>
                <w:lang w:eastAsia="zh-CN"/>
              </w:rPr>
              <w:t>乙二胺四乙酸</w:t>
            </w:r>
            <w:r w:rsidRPr="00684083">
              <w:rPr>
                <w:rFonts w:eastAsia="SimSun" w:cs="Arial" w:hint="eastAsia"/>
                <w:b/>
                <w:color w:val="000000"/>
                <w:sz w:val="16"/>
                <w:lang w:eastAsia="zh-CN"/>
              </w:rPr>
              <w:t>,</w:t>
            </w:r>
            <w:r>
              <w:rPr>
                <w:rFonts w:eastAsia="SimSun" w:cs="Arial"/>
                <w:b/>
                <w:color w:val="000000"/>
                <w:sz w:val="16"/>
                <w:lang w:eastAsia="zh-CN"/>
              </w:rPr>
              <w:t xml:space="preserve"> </w:t>
            </w:r>
            <w:r w:rsidRPr="00684083">
              <w:rPr>
                <w:rFonts w:eastAsia="SimSun" w:cs="Arial" w:hint="eastAsia"/>
                <w:b/>
                <w:color w:val="000000"/>
                <w:sz w:val="16"/>
                <w:lang w:eastAsia="zh-CN"/>
              </w:rPr>
              <w:t>四钠盐溶液</w:t>
            </w:r>
          </w:p>
        </w:tc>
        <w:tc>
          <w:tcPr>
            <w:tcW w:w="848" w:type="dxa"/>
            <w:tcMar>
              <w:top w:w="39" w:type="dxa"/>
              <w:left w:w="39" w:type="dxa"/>
              <w:bottom w:w="39" w:type="dxa"/>
              <w:right w:w="39" w:type="dxa"/>
            </w:tcMar>
          </w:tcPr>
          <w:p w14:paraId="2EB1A8D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79D216" w14:textId="77777777" w:rsidTr="001124B2">
        <w:trPr>
          <w:trHeight w:val="205"/>
        </w:trPr>
        <w:tc>
          <w:tcPr>
            <w:tcW w:w="4690" w:type="dxa"/>
            <w:tcMar>
              <w:top w:w="39" w:type="dxa"/>
              <w:left w:w="39" w:type="dxa"/>
              <w:bottom w:w="39" w:type="dxa"/>
              <w:right w:w="39" w:type="dxa"/>
            </w:tcMar>
          </w:tcPr>
          <w:p w14:paraId="2E42EFBF" w14:textId="77777777" w:rsidR="004331F3" w:rsidRPr="00AE3B2D" w:rsidRDefault="00684083" w:rsidP="001124B2">
            <w:pPr>
              <w:jc w:val="left"/>
              <w:rPr>
                <w:rFonts w:eastAsia="SimSun" w:cs="Arial"/>
                <w:lang w:eastAsia="zh-CN"/>
              </w:rPr>
            </w:pPr>
            <w:r w:rsidRPr="00684083">
              <w:rPr>
                <w:rFonts w:eastAsia="SimSun" w:cs="Arial" w:hint="eastAsia"/>
                <w:color w:val="000000"/>
                <w:sz w:val="16"/>
                <w:lang w:eastAsia="zh-CN"/>
              </w:rPr>
              <w:t>2,2'-</w:t>
            </w:r>
            <w:r w:rsidRPr="00684083">
              <w:rPr>
                <w:rFonts w:eastAsia="SimSun" w:cs="Arial" w:hint="eastAsia"/>
                <w:color w:val="000000"/>
                <w:sz w:val="16"/>
                <w:lang w:eastAsia="zh-CN"/>
              </w:rPr>
              <w:t>乙烯二亚氨基二</w:t>
            </w:r>
            <w:r w:rsidRPr="00684083">
              <w:rPr>
                <w:rFonts w:eastAsia="SimSun" w:cs="Arial" w:hint="eastAsia"/>
                <w:color w:val="000000"/>
                <w:sz w:val="16"/>
                <w:lang w:eastAsia="zh-CN"/>
              </w:rPr>
              <w:t>(</w:t>
            </w:r>
            <w:r w:rsidRPr="00684083">
              <w:rPr>
                <w:rFonts w:eastAsia="SimSun" w:cs="Arial" w:hint="eastAsia"/>
                <w:color w:val="000000"/>
                <w:sz w:val="16"/>
                <w:lang w:eastAsia="zh-CN"/>
              </w:rPr>
              <w:t>乙胺</w:t>
            </w:r>
            <w:r w:rsidRPr="00684083">
              <w:rPr>
                <w:rFonts w:eastAsia="SimSun" w:cs="Arial" w:hint="eastAsia"/>
                <w:color w:val="000000"/>
                <w:sz w:val="16"/>
                <w:lang w:eastAsia="zh-CN"/>
              </w:rPr>
              <w:t>)</w:t>
            </w:r>
          </w:p>
        </w:tc>
        <w:tc>
          <w:tcPr>
            <w:tcW w:w="3532" w:type="dxa"/>
            <w:tcMar>
              <w:top w:w="39" w:type="dxa"/>
              <w:left w:w="39" w:type="dxa"/>
              <w:bottom w:w="39" w:type="dxa"/>
              <w:right w:w="39" w:type="dxa"/>
            </w:tcMar>
          </w:tcPr>
          <w:p w14:paraId="58F43526" w14:textId="77777777" w:rsidR="004331F3" w:rsidRPr="00AE3B2D" w:rsidRDefault="00684083" w:rsidP="001124B2">
            <w:pPr>
              <w:jc w:val="left"/>
              <w:rPr>
                <w:rFonts w:eastAsia="SimSun" w:cs="Arial"/>
              </w:rPr>
            </w:pPr>
            <w:r w:rsidRPr="00684083">
              <w:rPr>
                <w:rFonts w:eastAsia="SimSun" w:cs="Arial" w:hint="eastAsia"/>
                <w:b/>
                <w:color w:val="000000"/>
                <w:sz w:val="16"/>
              </w:rPr>
              <w:t>三乙二醇</w:t>
            </w:r>
          </w:p>
        </w:tc>
        <w:tc>
          <w:tcPr>
            <w:tcW w:w="848" w:type="dxa"/>
            <w:tcMar>
              <w:top w:w="39" w:type="dxa"/>
              <w:left w:w="39" w:type="dxa"/>
              <w:bottom w:w="39" w:type="dxa"/>
              <w:right w:w="39" w:type="dxa"/>
            </w:tcMar>
          </w:tcPr>
          <w:p w14:paraId="2BA7C693"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6C88158" w14:textId="77777777" w:rsidTr="001124B2">
        <w:trPr>
          <w:trHeight w:val="205"/>
        </w:trPr>
        <w:tc>
          <w:tcPr>
            <w:tcW w:w="4690" w:type="dxa"/>
            <w:tcMar>
              <w:top w:w="39" w:type="dxa"/>
              <w:left w:w="39" w:type="dxa"/>
              <w:bottom w:w="39" w:type="dxa"/>
              <w:right w:w="39" w:type="dxa"/>
            </w:tcMar>
          </w:tcPr>
          <w:p w14:paraId="027D8A49" w14:textId="77777777" w:rsidR="004331F3" w:rsidRPr="00AE3B2D" w:rsidRDefault="00684083" w:rsidP="001124B2">
            <w:pPr>
              <w:jc w:val="left"/>
              <w:rPr>
                <w:rFonts w:eastAsia="SimSun" w:cs="Arial"/>
              </w:rPr>
            </w:pPr>
            <w:r w:rsidRPr="00684083">
              <w:rPr>
                <w:rFonts w:eastAsia="SimSun" w:cs="Arial" w:hint="eastAsia"/>
                <w:b/>
                <w:color w:val="000000"/>
                <w:sz w:val="16"/>
              </w:rPr>
              <w:t>乙二醇</w:t>
            </w:r>
          </w:p>
        </w:tc>
        <w:tc>
          <w:tcPr>
            <w:tcW w:w="3532" w:type="dxa"/>
            <w:tcMar>
              <w:top w:w="39" w:type="dxa"/>
              <w:left w:w="39" w:type="dxa"/>
              <w:bottom w:w="39" w:type="dxa"/>
              <w:right w:w="39" w:type="dxa"/>
            </w:tcMar>
          </w:tcPr>
          <w:p w14:paraId="252EC26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DE49F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BCCD17" w14:textId="77777777" w:rsidTr="001124B2">
        <w:trPr>
          <w:trHeight w:val="205"/>
        </w:trPr>
        <w:tc>
          <w:tcPr>
            <w:tcW w:w="4690" w:type="dxa"/>
            <w:tcMar>
              <w:top w:w="39" w:type="dxa"/>
              <w:left w:w="39" w:type="dxa"/>
              <w:bottom w:w="39" w:type="dxa"/>
              <w:right w:w="39" w:type="dxa"/>
            </w:tcMar>
          </w:tcPr>
          <w:p w14:paraId="2516C026" w14:textId="77777777" w:rsidR="004331F3" w:rsidRPr="00AE3B2D" w:rsidRDefault="00684083" w:rsidP="001124B2">
            <w:pPr>
              <w:jc w:val="left"/>
              <w:rPr>
                <w:rFonts w:eastAsia="SimSun" w:cs="Arial"/>
              </w:rPr>
            </w:pPr>
            <w:r w:rsidRPr="00684083">
              <w:rPr>
                <w:rFonts w:eastAsia="SimSun" w:cs="Arial" w:hint="eastAsia"/>
                <w:b/>
                <w:color w:val="000000"/>
                <w:sz w:val="16"/>
              </w:rPr>
              <w:t>乙二醇乙酸酯</w:t>
            </w:r>
          </w:p>
        </w:tc>
        <w:tc>
          <w:tcPr>
            <w:tcW w:w="3532" w:type="dxa"/>
            <w:tcMar>
              <w:top w:w="39" w:type="dxa"/>
              <w:left w:w="39" w:type="dxa"/>
              <w:bottom w:w="39" w:type="dxa"/>
              <w:right w:w="39" w:type="dxa"/>
            </w:tcMar>
          </w:tcPr>
          <w:p w14:paraId="74D6279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6BA28D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962861" w14:textId="77777777" w:rsidTr="001124B2">
        <w:trPr>
          <w:trHeight w:val="205"/>
        </w:trPr>
        <w:tc>
          <w:tcPr>
            <w:tcW w:w="4690" w:type="dxa"/>
            <w:tcMar>
              <w:top w:w="39" w:type="dxa"/>
              <w:left w:w="39" w:type="dxa"/>
              <w:bottom w:w="39" w:type="dxa"/>
              <w:right w:w="39" w:type="dxa"/>
            </w:tcMar>
          </w:tcPr>
          <w:p w14:paraId="6C14CC29" w14:textId="77777777" w:rsidR="004331F3" w:rsidRPr="00AE3B2D" w:rsidRDefault="00684083" w:rsidP="001124B2">
            <w:pPr>
              <w:jc w:val="left"/>
              <w:rPr>
                <w:rFonts w:eastAsia="SimSun" w:cs="Arial"/>
              </w:rPr>
            </w:pPr>
            <w:r w:rsidRPr="00684083">
              <w:rPr>
                <w:rFonts w:eastAsia="SimSun" w:cs="Arial" w:hint="eastAsia"/>
                <w:color w:val="000000"/>
                <w:sz w:val="16"/>
              </w:rPr>
              <w:t>丙烯酸乙二醇酯</w:t>
            </w:r>
          </w:p>
        </w:tc>
        <w:tc>
          <w:tcPr>
            <w:tcW w:w="3532" w:type="dxa"/>
            <w:tcMar>
              <w:top w:w="39" w:type="dxa"/>
              <w:left w:w="39" w:type="dxa"/>
              <w:bottom w:w="39" w:type="dxa"/>
              <w:right w:w="39" w:type="dxa"/>
            </w:tcMar>
          </w:tcPr>
          <w:p w14:paraId="74E934CE" w14:textId="77777777" w:rsidR="004331F3" w:rsidRPr="00AE3B2D" w:rsidRDefault="00684083" w:rsidP="001124B2">
            <w:pPr>
              <w:jc w:val="left"/>
              <w:rPr>
                <w:rFonts w:eastAsia="SimSun" w:cs="Arial"/>
              </w:rPr>
            </w:pPr>
            <w:r w:rsidRPr="00684083">
              <w:rPr>
                <w:rFonts w:eastAsia="SimSun" w:cs="Arial" w:hint="eastAsia"/>
                <w:b/>
                <w:color w:val="000000"/>
                <w:sz w:val="16"/>
              </w:rPr>
              <w:t>丙烯酸</w:t>
            </w:r>
            <w:r w:rsidRPr="00684083">
              <w:rPr>
                <w:rFonts w:eastAsia="SimSun" w:cs="Arial" w:hint="eastAsia"/>
                <w:b/>
                <w:color w:val="000000"/>
                <w:sz w:val="16"/>
              </w:rPr>
              <w:t>2-</w:t>
            </w:r>
            <w:r w:rsidRPr="00684083">
              <w:rPr>
                <w:rFonts w:eastAsia="SimSun" w:cs="Arial" w:hint="eastAsia"/>
                <w:b/>
                <w:color w:val="000000"/>
                <w:sz w:val="16"/>
              </w:rPr>
              <w:t>羟乙酯</w:t>
            </w:r>
          </w:p>
        </w:tc>
        <w:tc>
          <w:tcPr>
            <w:tcW w:w="848" w:type="dxa"/>
            <w:tcMar>
              <w:top w:w="39" w:type="dxa"/>
              <w:left w:w="39" w:type="dxa"/>
              <w:bottom w:w="39" w:type="dxa"/>
              <w:right w:w="39" w:type="dxa"/>
            </w:tcMar>
          </w:tcPr>
          <w:p w14:paraId="319BC30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3A9480" w14:textId="77777777" w:rsidTr="001124B2">
        <w:trPr>
          <w:trHeight w:val="205"/>
        </w:trPr>
        <w:tc>
          <w:tcPr>
            <w:tcW w:w="4690" w:type="dxa"/>
            <w:tcMar>
              <w:top w:w="39" w:type="dxa"/>
              <w:left w:w="39" w:type="dxa"/>
              <w:bottom w:w="39" w:type="dxa"/>
              <w:right w:w="39" w:type="dxa"/>
            </w:tcMar>
          </w:tcPr>
          <w:p w14:paraId="7E97F198" w14:textId="77777777" w:rsidR="004331F3" w:rsidRPr="00AE3B2D" w:rsidRDefault="00684083" w:rsidP="001124B2">
            <w:pPr>
              <w:jc w:val="left"/>
              <w:rPr>
                <w:rFonts w:eastAsia="SimSun" w:cs="Arial"/>
              </w:rPr>
            </w:pPr>
            <w:r w:rsidRPr="00684083">
              <w:rPr>
                <w:rFonts w:eastAsia="SimSun" w:cs="Arial" w:hint="eastAsia"/>
                <w:color w:val="000000"/>
                <w:sz w:val="16"/>
              </w:rPr>
              <w:t>乙二醇丁基醚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261C44B0" w14:textId="77777777" w:rsidR="004331F3" w:rsidRPr="00AE3B2D" w:rsidRDefault="00684083" w:rsidP="001124B2">
            <w:pPr>
              <w:jc w:val="left"/>
              <w:rPr>
                <w:rFonts w:eastAsia="SimSun" w:cs="Arial"/>
              </w:rPr>
            </w:pPr>
            <w:r w:rsidRPr="00684083">
              <w:rPr>
                <w:rFonts w:eastAsia="SimSun" w:cs="Arial" w:hint="eastAsia"/>
                <w:b/>
                <w:color w:val="000000"/>
                <w:sz w:val="16"/>
              </w:rPr>
              <w:t>乙二醇单烷基醚</w:t>
            </w:r>
          </w:p>
        </w:tc>
        <w:tc>
          <w:tcPr>
            <w:tcW w:w="848" w:type="dxa"/>
            <w:tcMar>
              <w:top w:w="39" w:type="dxa"/>
              <w:left w:w="39" w:type="dxa"/>
              <w:bottom w:w="39" w:type="dxa"/>
              <w:right w:w="39" w:type="dxa"/>
            </w:tcMar>
          </w:tcPr>
          <w:p w14:paraId="2583E0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ABA944" w14:textId="77777777" w:rsidTr="001124B2">
        <w:trPr>
          <w:trHeight w:val="205"/>
        </w:trPr>
        <w:tc>
          <w:tcPr>
            <w:tcW w:w="4690" w:type="dxa"/>
            <w:tcMar>
              <w:top w:w="39" w:type="dxa"/>
              <w:left w:w="39" w:type="dxa"/>
              <w:bottom w:w="39" w:type="dxa"/>
              <w:right w:w="39" w:type="dxa"/>
            </w:tcMar>
          </w:tcPr>
          <w:p w14:paraId="155FE106" w14:textId="77777777" w:rsidR="004331F3" w:rsidRPr="00AE3B2D" w:rsidRDefault="00684083" w:rsidP="001124B2">
            <w:pPr>
              <w:jc w:val="left"/>
              <w:rPr>
                <w:rFonts w:eastAsia="SimSun" w:cs="Arial"/>
              </w:rPr>
            </w:pPr>
            <w:r w:rsidRPr="00684083">
              <w:rPr>
                <w:rFonts w:eastAsia="SimSun" w:cs="Arial" w:hint="eastAsia"/>
                <w:b/>
                <w:color w:val="000000"/>
                <w:sz w:val="16"/>
              </w:rPr>
              <w:t>醋酸乙二醇丁醚</w:t>
            </w:r>
          </w:p>
        </w:tc>
        <w:tc>
          <w:tcPr>
            <w:tcW w:w="3532" w:type="dxa"/>
            <w:tcMar>
              <w:top w:w="39" w:type="dxa"/>
              <w:left w:w="39" w:type="dxa"/>
              <w:bottom w:w="39" w:type="dxa"/>
              <w:right w:w="39" w:type="dxa"/>
            </w:tcMar>
          </w:tcPr>
          <w:p w14:paraId="1A48539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3BB620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2413852" w14:textId="77777777" w:rsidTr="001124B2">
        <w:trPr>
          <w:trHeight w:val="205"/>
        </w:trPr>
        <w:tc>
          <w:tcPr>
            <w:tcW w:w="4690" w:type="dxa"/>
            <w:tcMar>
              <w:top w:w="39" w:type="dxa"/>
              <w:left w:w="39" w:type="dxa"/>
              <w:bottom w:w="39" w:type="dxa"/>
              <w:right w:w="39" w:type="dxa"/>
            </w:tcMar>
          </w:tcPr>
          <w:p w14:paraId="22895492" w14:textId="77777777" w:rsidR="004331F3" w:rsidRPr="00AE3B2D" w:rsidRDefault="00684083" w:rsidP="001124B2">
            <w:pPr>
              <w:jc w:val="left"/>
              <w:rPr>
                <w:rFonts w:eastAsia="SimSun" w:cs="Arial"/>
                <w:lang w:eastAsia="zh-CN"/>
              </w:rPr>
            </w:pPr>
            <w:r w:rsidRPr="00684083">
              <w:rPr>
                <w:rFonts w:eastAsia="SimSun" w:cs="Arial" w:hint="eastAsia"/>
                <w:color w:val="000000"/>
                <w:sz w:val="16"/>
                <w:lang w:eastAsia="zh-CN"/>
              </w:rPr>
              <w:t>乙二醇正丁醚</w:t>
            </w:r>
            <w:r>
              <w:rPr>
                <w:rFonts w:eastAsia="SimSun" w:cs="Arial" w:hint="eastAsia"/>
                <w:color w:val="000000"/>
                <w:sz w:val="16"/>
                <w:lang w:eastAsia="zh-CN"/>
              </w:rPr>
              <w:t>(</w:t>
            </w:r>
            <w:r w:rsidRPr="00684083">
              <w:rPr>
                <w:rFonts w:eastAsia="SimSun" w:cs="Arial" w:hint="eastAsia"/>
                <w:color w:val="000000"/>
                <w:sz w:val="16"/>
                <w:lang w:eastAsia="zh-CN"/>
              </w:rPr>
              <w:t>58</w:t>
            </w:r>
            <w:r>
              <w:rPr>
                <w:rFonts w:eastAsia="SimSun" w:cs="Arial" w:hint="eastAsia"/>
                <w:color w:val="000000"/>
                <w:sz w:val="16"/>
                <w:lang w:eastAsia="zh-CN"/>
              </w:rPr>
              <w:t>%</w:t>
            </w:r>
            <w:r>
              <w:rPr>
                <w:rFonts w:eastAsia="SimSun" w:cs="Arial"/>
                <w:color w:val="000000"/>
                <w:sz w:val="16"/>
                <w:lang w:eastAsia="zh-CN"/>
              </w:rPr>
              <w:t>)</w:t>
            </w:r>
            <w:r w:rsidRPr="00684083">
              <w:rPr>
                <w:rFonts w:eastAsia="SimSun" w:cs="Arial" w:hint="eastAsia"/>
                <w:color w:val="000000"/>
                <w:sz w:val="16"/>
                <w:lang w:eastAsia="zh-CN"/>
              </w:rPr>
              <w:t>/</w:t>
            </w:r>
            <w:r w:rsidRPr="00684083">
              <w:rPr>
                <w:rFonts w:eastAsia="SimSun" w:cs="Arial" w:hint="eastAsia"/>
                <w:color w:val="000000"/>
                <w:sz w:val="16"/>
                <w:lang w:eastAsia="zh-CN"/>
              </w:rPr>
              <w:t>超支化聚酯酰胺</w:t>
            </w:r>
            <w:r>
              <w:rPr>
                <w:rFonts w:eastAsia="SimSun" w:cs="Arial" w:hint="eastAsia"/>
                <w:color w:val="000000"/>
                <w:sz w:val="16"/>
                <w:lang w:eastAsia="zh-CN"/>
              </w:rPr>
              <w:t>(</w:t>
            </w:r>
            <w:r w:rsidRPr="00684083">
              <w:rPr>
                <w:rFonts w:eastAsia="SimSun" w:cs="Arial" w:hint="eastAsia"/>
                <w:color w:val="000000"/>
                <w:sz w:val="16"/>
                <w:lang w:eastAsia="zh-CN"/>
              </w:rPr>
              <w:t>42</w:t>
            </w:r>
            <w:r>
              <w:rPr>
                <w:rFonts w:eastAsia="SimSun" w:cs="Arial" w:hint="eastAsia"/>
                <w:color w:val="000000"/>
                <w:sz w:val="16"/>
                <w:lang w:eastAsia="zh-CN"/>
              </w:rPr>
              <w:t>%</w:t>
            </w:r>
            <w:r>
              <w:rPr>
                <w:rFonts w:eastAsia="SimSun" w:cs="Arial"/>
                <w:color w:val="000000"/>
                <w:sz w:val="16"/>
                <w:lang w:eastAsia="zh-CN"/>
              </w:rPr>
              <w:t>)</w:t>
            </w:r>
          </w:p>
        </w:tc>
        <w:tc>
          <w:tcPr>
            <w:tcW w:w="3532" w:type="dxa"/>
            <w:tcMar>
              <w:top w:w="39" w:type="dxa"/>
              <w:left w:w="39" w:type="dxa"/>
              <w:bottom w:w="39" w:type="dxa"/>
              <w:right w:w="39" w:type="dxa"/>
            </w:tcMar>
          </w:tcPr>
          <w:p w14:paraId="097E27BB" w14:textId="77777777" w:rsidR="004331F3" w:rsidRPr="00AE3B2D" w:rsidRDefault="00FC7FEB" w:rsidP="001124B2">
            <w:pPr>
              <w:jc w:val="left"/>
              <w:rPr>
                <w:rFonts w:eastAsia="SimSun" w:cs="Arial"/>
                <w:lang w:eastAsia="zh-CN"/>
              </w:rPr>
            </w:pPr>
            <w:r w:rsidRPr="00FC7FEB">
              <w:rPr>
                <w:rFonts w:eastAsia="SimSun" w:cs="Arial" w:hint="eastAsia"/>
                <w:b/>
                <w:color w:val="000000"/>
                <w:sz w:val="16"/>
                <w:lang w:eastAsia="zh-CN"/>
              </w:rPr>
              <w:t>2-</w:t>
            </w:r>
            <w:r w:rsidRPr="00FC7FEB">
              <w:rPr>
                <w:rFonts w:eastAsia="SimSun" w:cs="Arial" w:hint="eastAsia"/>
                <w:b/>
                <w:color w:val="000000"/>
                <w:sz w:val="16"/>
                <w:lang w:eastAsia="zh-CN"/>
              </w:rPr>
              <w:t>丁氧基乙醇</w:t>
            </w:r>
            <w:r>
              <w:rPr>
                <w:rFonts w:eastAsia="SimSun" w:cs="Arial" w:hint="eastAsia"/>
                <w:b/>
                <w:color w:val="000000"/>
                <w:sz w:val="16"/>
                <w:lang w:eastAsia="zh-CN"/>
              </w:rPr>
              <w:t>(</w:t>
            </w:r>
            <w:r w:rsidRPr="00FC7FEB">
              <w:rPr>
                <w:rFonts w:eastAsia="SimSun" w:cs="Arial" w:hint="eastAsia"/>
                <w:b/>
                <w:color w:val="000000"/>
                <w:sz w:val="16"/>
                <w:lang w:eastAsia="zh-CN"/>
              </w:rPr>
              <w:t>58</w:t>
            </w:r>
            <w:r>
              <w:rPr>
                <w:rFonts w:eastAsia="SimSun" w:cs="Arial" w:hint="eastAsia"/>
                <w:b/>
                <w:color w:val="000000"/>
                <w:sz w:val="16"/>
                <w:lang w:eastAsia="zh-CN"/>
              </w:rPr>
              <w:t>%)</w:t>
            </w:r>
            <w:r w:rsidRPr="00FC7FEB">
              <w:rPr>
                <w:rFonts w:eastAsia="SimSun" w:cs="Arial" w:hint="eastAsia"/>
                <w:b/>
                <w:color w:val="000000"/>
                <w:sz w:val="16"/>
                <w:lang w:eastAsia="zh-CN"/>
              </w:rPr>
              <w:t>/</w:t>
            </w:r>
            <w:r w:rsidRPr="00FC7FEB">
              <w:rPr>
                <w:rFonts w:eastAsia="SimSun" w:cs="Arial" w:hint="eastAsia"/>
                <w:b/>
                <w:color w:val="000000"/>
                <w:sz w:val="16"/>
                <w:lang w:eastAsia="zh-CN"/>
              </w:rPr>
              <w:t>超支化聚酯酰胺</w:t>
            </w:r>
            <w:r>
              <w:rPr>
                <w:rFonts w:eastAsia="SimSun" w:cs="Arial" w:hint="eastAsia"/>
                <w:b/>
                <w:color w:val="000000"/>
                <w:sz w:val="16"/>
                <w:lang w:eastAsia="zh-CN"/>
              </w:rPr>
              <w:t>(</w:t>
            </w:r>
            <w:r w:rsidRPr="00FC7FEB">
              <w:rPr>
                <w:rFonts w:eastAsia="SimSun" w:cs="Arial" w:hint="eastAsia"/>
                <w:b/>
                <w:color w:val="000000"/>
                <w:sz w:val="16"/>
                <w:lang w:eastAsia="zh-CN"/>
              </w:rPr>
              <w:t>42</w:t>
            </w:r>
            <w:r>
              <w:rPr>
                <w:rFonts w:eastAsia="SimSun" w:cs="Arial" w:hint="eastAsia"/>
                <w:b/>
                <w:color w:val="000000"/>
                <w:sz w:val="16"/>
                <w:lang w:eastAsia="zh-CN"/>
              </w:rPr>
              <w:t>%)</w:t>
            </w:r>
            <w:r w:rsidR="004331F3" w:rsidRPr="00AE3B2D">
              <w:rPr>
                <w:rFonts w:eastAsia="SimSun" w:cs="Arial"/>
                <w:b/>
                <w:color w:val="000000"/>
                <w:sz w:val="16"/>
                <w:lang w:eastAsia="zh-CN"/>
              </w:rPr>
              <w:t>(</w:t>
            </w:r>
            <w:r>
              <w:rPr>
                <w:rFonts w:eastAsia="SimSun" w:cs="Arial" w:hint="eastAsia"/>
                <w:b/>
                <w:color w:val="000000"/>
                <w:sz w:val="16"/>
                <w:lang w:eastAsia="zh-CN"/>
              </w:rPr>
              <w:t>混合物</w:t>
            </w:r>
            <w:r w:rsidR="004331F3" w:rsidRPr="00AE3B2D">
              <w:rPr>
                <w:rFonts w:eastAsia="SimSun" w:cs="Arial"/>
                <w:b/>
                <w:color w:val="000000"/>
                <w:sz w:val="16"/>
                <w:lang w:eastAsia="zh-CN"/>
              </w:rPr>
              <w:t>)</w:t>
            </w:r>
          </w:p>
        </w:tc>
        <w:tc>
          <w:tcPr>
            <w:tcW w:w="848" w:type="dxa"/>
            <w:tcMar>
              <w:top w:w="39" w:type="dxa"/>
              <w:left w:w="39" w:type="dxa"/>
              <w:bottom w:w="39" w:type="dxa"/>
              <w:right w:w="39" w:type="dxa"/>
            </w:tcMar>
          </w:tcPr>
          <w:p w14:paraId="47C6D75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170C7E" w14:textId="77777777" w:rsidTr="001124B2">
        <w:trPr>
          <w:trHeight w:val="205"/>
        </w:trPr>
        <w:tc>
          <w:tcPr>
            <w:tcW w:w="4690" w:type="dxa"/>
            <w:tcMar>
              <w:top w:w="39" w:type="dxa"/>
              <w:left w:w="39" w:type="dxa"/>
              <w:bottom w:w="39" w:type="dxa"/>
              <w:right w:w="39" w:type="dxa"/>
            </w:tcMar>
          </w:tcPr>
          <w:p w14:paraId="0B1A6F58" w14:textId="77777777" w:rsidR="004331F3" w:rsidRPr="00AE3B2D" w:rsidRDefault="00FC7FEB" w:rsidP="001124B2">
            <w:pPr>
              <w:jc w:val="left"/>
              <w:rPr>
                <w:rFonts w:eastAsia="SimSun" w:cs="Arial"/>
              </w:rPr>
            </w:pPr>
            <w:r w:rsidRPr="00FC7FEB">
              <w:rPr>
                <w:rFonts w:eastAsia="SimSun" w:cs="Arial" w:hint="eastAsia"/>
                <w:color w:val="000000"/>
                <w:sz w:val="16"/>
              </w:rPr>
              <w:t>乙二醇特丁基醚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102E365F" w14:textId="77777777" w:rsidR="004331F3" w:rsidRPr="00AE3B2D" w:rsidRDefault="00FC7FEB" w:rsidP="001124B2">
            <w:pPr>
              <w:jc w:val="left"/>
              <w:rPr>
                <w:rFonts w:eastAsia="SimSun" w:cs="Arial"/>
              </w:rPr>
            </w:pPr>
            <w:r w:rsidRPr="00FC7FEB">
              <w:rPr>
                <w:rFonts w:eastAsia="SimSun" w:cs="Arial" w:hint="eastAsia"/>
                <w:b/>
                <w:color w:val="000000"/>
                <w:sz w:val="16"/>
              </w:rPr>
              <w:t>乙二醇单烷基醚</w:t>
            </w:r>
          </w:p>
        </w:tc>
        <w:tc>
          <w:tcPr>
            <w:tcW w:w="848" w:type="dxa"/>
            <w:tcMar>
              <w:top w:w="39" w:type="dxa"/>
              <w:left w:w="39" w:type="dxa"/>
              <w:bottom w:w="39" w:type="dxa"/>
              <w:right w:w="39" w:type="dxa"/>
            </w:tcMar>
          </w:tcPr>
          <w:p w14:paraId="57E8A53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BDF8F6" w14:textId="77777777" w:rsidTr="001124B2">
        <w:trPr>
          <w:trHeight w:val="205"/>
        </w:trPr>
        <w:tc>
          <w:tcPr>
            <w:tcW w:w="4690" w:type="dxa"/>
            <w:tcMar>
              <w:top w:w="39" w:type="dxa"/>
              <w:left w:w="39" w:type="dxa"/>
              <w:bottom w:w="39" w:type="dxa"/>
              <w:right w:w="39" w:type="dxa"/>
            </w:tcMar>
          </w:tcPr>
          <w:p w14:paraId="76470B9F" w14:textId="77777777" w:rsidR="004331F3" w:rsidRPr="00AE3B2D" w:rsidRDefault="00FC7FEB" w:rsidP="001124B2">
            <w:pPr>
              <w:jc w:val="left"/>
              <w:rPr>
                <w:rFonts w:eastAsia="SimSun" w:cs="Arial"/>
              </w:rPr>
            </w:pPr>
            <w:r w:rsidRPr="00FC7FEB">
              <w:rPr>
                <w:rFonts w:eastAsia="SimSun" w:cs="Arial" w:hint="eastAsia"/>
                <w:b/>
                <w:color w:val="000000"/>
                <w:sz w:val="16"/>
              </w:rPr>
              <w:t>乙二醇二乙酸酯</w:t>
            </w:r>
          </w:p>
        </w:tc>
        <w:tc>
          <w:tcPr>
            <w:tcW w:w="3532" w:type="dxa"/>
            <w:tcMar>
              <w:top w:w="39" w:type="dxa"/>
              <w:left w:w="39" w:type="dxa"/>
              <w:bottom w:w="39" w:type="dxa"/>
              <w:right w:w="39" w:type="dxa"/>
            </w:tcMar>
          </w:tcPr>
          <w:p w14:paraId="1E95C86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335D1C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70EC92" w14:textId="77777777" w:rsidTr="001124B2">
        <w:trPr>
          <w:trHeight w:val="205"/>
        </w:trPr>
        <w:tc>
          <w:tcPr>
            <w:tcW w:w="4690" w:type="dxa"/>
            <w:tcMar>
              <w:top w:w="39" w:type="dxa"/>
              <w:left w:w="39" w:type="dxa"/>
              <w:bottom w:w="39" w:type="dxa"/>
              <w:right w:w="39" w:type="dxa"/>
            </w:tcMar>
          </w:tcPr>
          <w:p w14:paraId="7D04F9C3" w14:textId="77777777" w:rsidR="004331F3" w:rsidRPr="00AE3B2D" w:rsidRDefault="00CE66F1" w:rsidP="001124B2">
            <w:pPr>
              <w:jc w:val="left"/>
              <w:rPr>
                <w:rFonts w:eastAsia="SimSun" w:cs="Arial"/>
              </w:rPr>
            </w:pPr>
            <w:r w:rsidRPr="00CE66F1">
              <w:rPr>
                <w:rFonts w:eastAsia="SimSun" w:cs="Arial" w:hint="eastAsia"/>
                <w:color w:val="000000"/>
                <w:sz w:val="16"/>
              </w:rPr>
              <w:t>乙二醇乙醚</w:t>
            </w:r>
            <w:r w:rsidR="004331F3" w:rsidRPr="00AE3B2D">
              <w:rPr>
                <w:rFonts w:eastAsia="SimSun" w:cs="Arial"/>
                <w:color w:val="000000"/>
                <w:sz w:val="16"/>
              </w:rPr>
              <w:t>(a)</w:t>
            </w:r>
          </w:p>
        </w:tc>
        <w:tc>
          <w:tcPr>
            <w:tcW w:w="3532" w:type="dxa"/>
            <w:tcMar>
              <w:top w:w="39" w:type="dxa"/>
              <w:left w:w="39" w:type="dxa"/>
              <w:bottom w:w="39" w:type="dxa"/>
              <w:right w:w="39" w:type="dxa"/>
            </w:tcMar>
          </w:tcPr>
          <w:p w14:paraId="42EEAC8B" w14:textId="77777777" w:rsidR="004331F3" w:rsidRPr="00AE3B2D" w:rsidRDefault="00CE66F1" w:rsidP="001124B2">
            <w:pPr>
              <w:jc w:val="left"/>
              <w:rPr>
                <w:rFonts w:eastAsia="SimSun" w:cs="Arial"/>
              </w:rPr>
            </w:pPr>
            <w:r w:rsidRPr="00CE66F1">
              <w:rPr>
                <w:rFonts w:eastAsia="SimSun" w:cs="Arial" w:hint="eastAsia"/>
                <w:b/>
                <w:color w:val="000000"/>
                <w:sz w:val="16"/>
              </w:rPr>
              <w:t>乙二醇单烷基醚</w:t>
            </w:r>
          </w:p>
        </w:tc>
        <w:tc>
          <w:tcPr>
            <w:tcW w:w="848" w:type="dxa"/>
            <w:tcMar>
              <w:top w:w="39" w:type="dxa"/>
              <w:left w:w="39" w:type="dxa"/>
              <w:bottom w:w="39" w:type="dxa"/>
              <w:right w:w="39" w:type="dxa"/>
            </w:tcMar>
          </w:tcPr>
          <w:p w14:paraId="595E305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093722" w14:textId="77777777" w:rsidTr="001124B2">
        <w:trPr>
          <w:trHeight w:val="205"/>
        </w:trPr>
        <w:tc>
          <w:tcPr>
            <w:tcW w:w="4690" w:type="dxa"/>
            <w:tcMar>
              <w:top w:w="39" w:type="dxa"/>
              <w:left w:w="39" w:type="dxa"/>
              <w:bottom w:w="39" w:type="dxa"/>
              <w:right w:w="39" w:type="dxa"/>
            </w:tcMar>
          </w:tcPr>
          <w:p w14:paraId="40305FA7" w14:textId="77777777" w:rsidR="004331F3" w:rsidRPr="00AE3B2D" w:rsidRDefault="00CE66F1" w:rsidP="001124B2">
            <w:pPr>
              <w:jc w:val="left"/>
              <w:rPr>
                <w:rFonts w:eastAsia="SimSun" w:cs="Arial"/>
              </w:rPr>
            </w:pPr>
            <w:r w:rsidRPr="00CE66F1">
              <w:rPr>
                <w:rFonts w:eastAsia="SimSun" w:cs="Arial" w:hint="eastAsia"/>
                <w:color w:val="000000"/>
                <w:sz w:val="16"/>
              </w:rPr>
              <w:t>醋酸乙二醇乙醚</w:t>
            </w:r>
          </w:p>
        </w:tc>
        <w:tc>
          <w:tcPr>
            <w:tcW w:w="3532" w:type="dxa"/>
            <w:tcMar>
              <w:top w:w="39" w:type="dxa"/>
              <w:left w:w="39" w:type="dxa"/>
              <w:bottom w:w="39" w:type="dxa"/>
              <w:right w:w="39" w:type="dxa"/>
            </w:tcMar>
          </w:tcPr>
          <w:p w14:paraId="1AD24F81" w14:textId="77777777" w:rsidR="004331F3" w:rsidRPr="00AE3B2D" w:rsidRDefault="00CE66F1" w:rsidP="001124B2">
            <w:pPr>
              <w:jc w:val="left"/>
              <w:rPr>
                <w:rFonts w:eastAsia="SimSun" w:cs="Arial"/>
              </w:rPr>
            </w:pPr>
            <w:r w:rsidRPr="00CE66F1">
              <w:rPr>
                <w:rFonts w:eastAsia="SimSun" w:cs="Arial" w:hint="eastAsia"/>
                <w:b/>
                <w:color w:val="000000"/>
                <w:sz w:val="16"/>
              </w:rPr>
              <w:t>2-</w:t>
            </w:r>
            <w:r w:rsidRPr="00CE66F1">
              <w:rPr>
                <w:rFonts w:eastAsia="SimSun" w:cs="Arial" w:hint="eastAsia"/>
                <w:b/>
                <w:color w:val="000000"/>
                <w:sz w:val="16"/>
              </w:rPr>
              <w:t>乙氧基醋酸乙酯</w:t>
            </w:r>
          </w:p>
        </w:tc>
        <w:tc>
          <w:tcPr>
            <w:tcW w:w="848" w:type="dxa"/>
            <w:tcMar>
              <w:top w:w="39" w:type="dxa"/>
              <w:left w:w="39" w:type="dxa"/>
              <w:bottom w:w="39" w:type="dxa"/>
              <w:right w:w="39" w:type="dxa"/>
            </w:tcMar>
          </w:tcPr>
          <w:p w14:paraId="1140C66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646098" w14:textId="77777777" w:rsidTr="001124B2">
        <w:trPr>
          <w:trHeight w:val="205"/>
        </w:trPr>
        <w:tc>
          <w:tcPr>
            <w:tcW w:w="4690" w:type="dxa"/>
            <w:tcMar>
              <w:top w:w="39" w:type="dxa"/>
              <w:left w:w="39" w:type="dxa"/>
              <w:bottom w:w="39" w:type="dxa"/>
              <w:right w:w="39" w:type="dxa"/>
            </w:tcMar>
          </w:tcPr>
          <w:p w14:paraId="65951700" w14:textId="77777777" w:rsidR="004331F3" w:rsidRPr="00AE3B2D" w:rsidRDefault="00CE66F1" w:rsidP="001124B2">
            <w:pPr>
              <w:jc w:val="left"/>
              <w:rPr>
                <w:rFonts w:eastAsia="SimSun" w:cs="Arial"/>
              </w:rPr>
            </w:pPr>
            <w:r w:rsidRPr="00CE66F1">
              <w:rPr>
                <w:rFonts w:eastAsia="SimSun" w:cs="Arial" w:hint="eastAsia"/>
                <w:color w:val="000000"/>
                <w:sz w:val="16"/>
              </w:rPr>
              <w:t>乙二醇异丙基醚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23A03A63" w14:textId="77777777" w:rsidR="004331F3" w:rsidRPr="00AE3B2D" w:rsidRDefault="00CE66F1" w:rsidP="001124B2">
            <w:pPr>
              <w:jc w:val="left"/>
              <w:rPr>
                <w:rFonts w:eastAsia="SimSun" w:cs="Arial"/>
              </w:rPr>
            </w:pPr>
            <w:r w:rsidRPr="00CE66F1">
              <w:rPr>
                <w:rFonts w:eastAsia="SimSun" w:cs="Arial" w:hint="eastAsia"/>
                <w:b/>
                <w:color w:val="000000"/>
                <w:sz w:val="16"/>
              </w:rPr>
              <w:t>乙二醇单烷基醚</w:t>
            </w:r>
          </w:p>
        </w:tc>
        <w:tc>
          <w:tcPr>
            <w:tcW w:w="848" w:type="dxa"/>
            <w:tcMar>
              <w:top w:w="39" w:type="dxa"/>
              <w:left w:w="39" w:type="dxa"/>
              <w:bottom w:w="39" w:type="dxa"/>
              <w:right w:w="39" w:type="dxa"/>
            </w:tcMar>
          </w:tcPr>
          <w:p w14:paraId="54ECA4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196CAC" w14:textId="77777777" w:rsidTr="001124B2">
        <w:trPr>
          <w:trHeight w:val="205"/>
        </w:trPr>
        <w:tc>
          <w:tcPr>
            <w:tcW w:w="4690" w:type="dxa"/>
            <w:tcMar>
              <w:top w:w="39" w:type="dxa"/>
              <w:left w:w="39" w:type="dxa"/>
              <w:bottom w:w="39" w:type="dxa"/>
              <w:right w:w="39" w:type="dxa"/>
            </w:tcMar>
          </w:tcPr>
          <w:p w14:paraId="46DA6ACE" w14:textId="77777777" w:rsidR="004331F3" w:rsidRPr="00AE3B2D" w:rsidRDefault="00CE66F1" w:rsidP="001124B2">
            <w:pPr>
              <w:jc w:val="left"/>
              <w:rPr>
                <w:rFonts w:eastAsia="SimSun" w:cs="Arial"/>
              </w:rPr>
            </w:pPr>
            <w:r w:rsidRPr="00CE66F1">
              <w:rPr>
                <w:rFonts w:eastAsia="SimSun" w:cs="Arial" w:hint="eastAsia"/>
                <w:color w:val="000000"/>
                <w:sz w:val="16"/>
              </w:rPr>
              <w:t>乙二醇甲基醚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44403488" w14:textId="77777777" w:rsidR="004331F3" w:rsidRPr="00AE3B2D" w:rsidRDefault="00CE66F1" w:rsidP="001124B2">
            <w:pPr>
              <w:jc w:val="left"/>
              <w:rPr>
                <w:rFonts w:eastAsia="SimSun" w:cs="Arial"/>
              </w:rPr>
            </w:pPr>
            <w:r w:rsidRPr="00CE66F1">
              <w:rPr>
                <w:rFonts w:eastAsia="SimSun" w:cs="Arial" w:hint="eastAsia"/>
                <w:b/>
                <w:color w:val="000000"/>
                <w:sz w:val="16"/>
              </w:rPr>
              <w:t>乙二醇单烷基醚</w:t>
            </w:r>
          </w:p>
        </w:tc>
        <w:tc>
          <w:tcPr>
            <w:tcW w:w="848" w:type="dxa"/>
            <w:tcMar>
              <w:top w:w="39" w:type="dxa"/>
              <w:left w:w="39" w:type="dxa"/>
              <w:bottom w:w="39" w:type="dxa"/>
              <w:right w:w="39" w:type="dxa"/>
            </w:tcMar>
          </w:tcPr>
          <w:p w14:paraId="6E2C1B1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4D16C0" w14:textId="77777777" w:rsidTr="001124B2">
        <w:trPr>
          <w:trHeight w:val="205"/>
        </w:trPr>
        <w:tc>
          <w:tcPr>
            <w:tcW w:w="4690" w:type="dxa"/>
            <w:tcMar>
              <w:top w:w="39" w:type="dxa"/>
              <w:left w:w="39" w:type="dxa"/>
              <w:bottom w:w="39" w:type="dxa"/>
              <w:right w:w="39" w:type="dxa"/>
            </w:tcMar>
          </w:tcPr>
          <w:p w14:paraId="436AD86D" w14:textId="77777777" w:rsidR="004331F3" w:rsidRPr="00AE3B2D" w:rsidRDefault="00CE66F1" w:rsidP="001124B2">
            <w:pPr>
              <w:jc w:val="left"/>
              <w:rPr>
                <w:rFonts w:eastAsia="SimSun" w:cs="Arial"/>
              </w:rPr>
            </w:pPr>
            <w:r w:rsidRPr="00CE66F1">
              <w:rPr>
                <w:rFonts w:eastAsia="SimSun" w:cs="Arial" w:hint="eastAsia"/>
                <w:b/>
                <w:color w:val="000000"/>
                <w:sz w:val="16"/>
              </w:rPr>
              <w:t>乙二醇甲基醚乙酸酯</w:t>
            </w:r>
          </w:p>
        </w:tc>
        <w:tc>
          <w:tcPr>
            <w:tcW w:w="3532" w:type="dxa"/>
            <w:tcMar>
              <w:top w:w="39" w:type="dxa"/>
              <w:left w:w="39" w:type="dxa"/>
              <w:bottom w:w="39" w:type="dxa"/>
              <w:right w:w="39" w:type="dxa"/>
            </w:tcMar>
          </w:tcPr>
          <w:p w14:paraId="74FDB48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4044EB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A39496" w14:textId="77777777" w:rsidTr="001124B2">
        <w:trPr>
          <w:trHeight w:val="205"/>
        </w:trPr>
        <w:tc>
          <w:tcPr>
            <w:tcW w:w="4690" w:type="dxa"/>
            <w:tcMar>
              <w:top w:w="39" w:type="dxa"/>
              <w:left w:w="39" w:type="dxa"/>
              <w:bottom w:w="39" w:type="dxa"/>
              <w:right w:w="39" w:type="dxa"/>
            </w:tcMar>
          </w:tcPr>
          <w:p w14:paraId="4C6EB424" w14:textId="77777777" w:rsidR="004331F3" w:rsidRPr="00AE3B2D" w:rsidRDefault="00CE66F1" w:rsidP="001124B2">
            <w:pPr>
              <w:jc w:val="left"/>
              <w:rPr>
                <w:rFonts w:eastAsia="SimSun" w:cs="Arial"/>
              </w:rPr>
            </w:pPr>
            <w:r w:rsidRPr="00CE66F1">
              <w:rPr>
                <w:rFonts w:eastAsia="SimSun" w:cs="Arial" w:hint="eastAsia"/>
                <w:b/>
                <w:color w:val="000000"/>
                <w:sz w:val="16"/>
              </w:rPr>
              <w:t>乙二醇单烷基醚</w:t>
            </w:r>
          </w:p>
        </w:tc>
        <w:tc>
          <w:tcPr>
            <w:tcW w:w="3532" w:type="dxa"/>
            <w:tcMar>
              <w:top w:w="39" w:type="dxa"/>
              <w:left w:w="39" w:type="dxa"/>
              <w:bottom w:w="39" w:type="dxa"/>
              <w:right w:w="39" w:type="dxa"/>
            </w:tcMar>
          </w:tcPr>
          <w:p w14:paraId="4E01B49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27A44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95C35E" w14:textId="77777777" w:rsidTr="001124B2">
        <w:trPr>
          <w:trHeight w:val="205"/>
        </w:trPr>
        <w:tc>
          <w:tcPr>
            <w:tcW w:w="4690" w:type="dxa"/>
            <w:tcMar>
              <w:top w:w="39" w:type="dxa"/>
              <w:left w:w="39" w:type="dxa"/>
              <w:bottom w:w="39" w:type="dxa"/>
              <w:right w:w="39" w:type="dxa"/>
            </w:tcMar>
          </w:tcPr>
          <w:p w14:paraId="7987F20A" w14:textId="77777777" w:rsidR="00CE66F1" w:rsidRPr="00CE66F1" w:rsidRDefault="00CE66F1" w:rsidP="00CE66F1">
            <w:pPr>
              <w:jc w:val="left"/>
              <w:rPr>
                <w:rFonts w:eastAsia="SimSun" w:cs="Arial"/>
                <w:color w:val="000000"/>
                <w:sz w:val="16"/>
                <w:lang w:eastAsia="zh-CN"/>
              </w:rPr>
            </w:pPr>
          </w:p>
          <w:p w14:paraId="6F5D68A2" w14:textId="77777777" w:rsidR="004331F3" w:rsidRPr="00AE3B2D" w:rsidRDefault="00CE66F1" w:rsidP="00CE66F1">
            <w:pPr>
              <w:jc w:val="left"/>
              <w:rPr>
                <w:rFonts w:eastAsia="SimSun" w:cs="Arial"/>
                <w:lang w:eastAsia="zh-CN"/>
              </w:rPr>
            </w:pPr>
            <w:r w:rsidRPr="00CE66F1">
              <w:rPr>
                <w:rFonts w:eastAsia="SimSun" w:cs="Arial" w:hint="eastAsia"/>
                <w:color w:val="000000"/>
                <w:sz w:val="16"/>
                <w:lang w:eastAsia="zh-CN"/>
              </w:rPr>
              <w:t>乙二醇单烷基醚</w:t>
            </w:r>
            <w:r>
              <w:rPr>
                <w:rFonts w:eastAsia="SimSun" w:cs="Arial" w:hint="eastAsia"/>
                <w:color w:val="000000"/>
                <w:sz w:val="16"/>
                <w:lang w:eastAsia="zh-CN"/>
              </w:rPr>
              <w:t>(</w:t>
            </w:r>
            <w:r w:rsidRPr="00CE66F1">
              <w:rPr>
                <w:rFonts w:eastAsia="SimSun" w:cs="Arial" w:hint="eastAsia"/>
                <w:color w:val="000000"/>
                <w:sz w:val="16"/>
                <w:lang w:eastAsia="zh-CN"/>
              </w:rPr>
              <w:t>58</w:t>
            </w:r>
            <w:r>
              <w:rPr>
                <w:rFonts w:eastAsia="SimSun" w:cs="Arial" w:hint="eastAsia"/>
                <w:color w:val="000000"/>
                <w:sz w:val="16"/>
                <w:lang w:eastAsia="zh-CN"/>
              </w:rPr>
              <w:t>%)</w:t>
            </w:r>
            <w:r w:rsidRPr="00CE66F1">
              <w:rPr>
                <w:rFonts w:eastAsia="SimSun" w:cs="Arial" w:hint="eastAsia"/>
                <w:color w:val="000000"/>
                <w:sz w:val="16"/>
                <w:lang w:eastAsia="zh-CN"/>
              </w:rPr>
              <w:t>/</w:t>
            </w:r>
            <w:r w:rsidRPr="00CE66F1">
              <w:rPr>
                <w:rFonts w:eastAsia="SimSun" w:cs="Arial" w:hint="eastAsia"/>
                <w:color w:val="000000"/>
                <w:sz w:val="16"/>
                <w:lang w:eastAsia="zh-CN"/>
              </w:rPr>
              <w:t>超支化聚酯酰胺</w:t>
            </w:r>
            <w:r>
              <w:rPr>
                <w:rFonts w:eastAsia="SimSun" w:cs="Arial" w:hint="eastAsia"/>
                <w:color w:val="000000"/>
                <w:sz w:val="16"/>
                <w:lang w:eastAsia="zh-CN"/>
              </w:rPr>
              <w:t>(</w:t>
            </w:r>
            <w:r w:rsidRPr="00CE66F1">
              <w:rPr>
                <w:rFonts w:eastAsia="SimSun" w:cs="Arial" w:hint="eastAsia"/>
                <w:color w:val="000000"/>
                <w:sz w:val="16"/>
                <w:lang w:eastAsia="zh-CN"/>
              </w:rPr>
              <w:t>42</w:t>
            </w:r>
            <w:r>
              <w:rPr>
                <w:rFonts w:eastAsia="SimSun" w:cs="Arial" w:hint="eastAsia"/>
                <w:color w:val="000000"/>
                <w:sz w:val="16"/>
                <w:lang w:eastAsia="zh-CN"/>
              </w:rPr>
              <w:t>%)</w:t>
            </w:r>
          </w:p>
        </w:tc>
        <w:tc>
          <w:tcPr>
            <w:tcW w:w="3532" w:type="dxa"/>
            <w:tcMar>
              <w:top w:w="39" w:type="dxa"/>
              <w:left w:w="39" w:type="dxa"/>
              <w:bottom w:w="39" w:type="dxa"/>
              <w:right w:w="39" w:type="dxa"/>
            </w:tcMar>
          </w:tcPr>
          <w:p w14:paraId="6D840A8E" w14:textId="77777777" w:rsidR="004331F3" w:rsidRPr="00AE3B2D" w:rsidRDefault="00CE66F1" w:rsidP="001124B2">
            <w:pPr>
              <w:jc w:val="left"/>
              <w:rPr>
                <w:rFonts w:eastAsia="SimSun" w:cs="Arial"/>
                <w:lang w:eastAsia="zh-CN"/>
              </w:rPr>
            </w:pPr>
            <w:r w:rsidRPr="00CE66F1">
              <w:rPr>
                <w:rFonts w:eastAsia="SimSun" w:cs="Arial" w:hint="eastAsia"/>
                <w:b/>
                <w:color w:val="000000"/>
                <w:sz w:val="16"/>
                <w:lang w:eastAsia="zh-CN"/>
              </w:rPr>
              <w:t>2-</w:t>
            </w:r>
            <w:r w:rsidRPr="00CE66F1">
              <w:rPr>
                <w:rFonts w:eastAsia="SimSun" w:cs="Arial" w:hint="eastAsia"/>
                <w:b/>
                <w:color w:val="000000"/>
                <w:sz w:val="16"/>
                <w:lang w:eastAsia="zh-CN"/>
              </w:rPr>
              <w:t>丁氧基乙醇</w:t>
            </w:r>
            <w:r w:rsidRPr="00CE66F1">
              <w:rPr>
                <w:rFonts w:eastAsia="SimSun" w:cs="Arial" w:hint="eastAsia"/>
                <w:b/>
                <w:color w:val="000000"/>
                <w:sz w:val="16"/>
                <w:lang w:eastAsia="zh-CN"/>
              </w:rPr>
              <w:t>(58%)/</w:t>
            </w:r>
            <w:r w:rsidRPr="00CE66F1">
              <w:rPr>
                <w:rFonts w:eastAsia="SimSun" w:cs="Arial" w:hint="eastAsia"/>
                <w:b/>
                <w:color w:val="000000"/>
                <w:sz w:val="16"/>
                <w:lang w:eastAsia="zh-CN"/>
              </w:rPr>
              <w:t>超支化聚酯酰胺</w:t>
            </w:r>
            <w:r w:rsidRPr="00CE66F1">
              <w:rPr>
                <w:rFonts w:eastAsia="SimSun" w:cs="Arial" w:hint="eastAsia"/>
                <w:b/>
                <w:color w:val="000000"/>
                <w:sz w:val="16"/>
                <w:lang w:eastAsia="zh-CN"/>
              </w:rPr>
              <w:t>(42%)(</w:t>
            </w:r>
            <w:r w:rsidRPr="00CE66F1">
              <w:rPr>
                <w:rFonts w:eastAsia="SimSun" w:cs="Arial" w:hint="eastAsia"/>
                <w:b/>
                <w:color w:val="000000"/>
                <w:sz w:val="16"/>
                <w:lang w:eastAsia="zh-CN"/>
              </w:rPr>
              <w:t>混合物</w:t>
            </w:r>
            <w:r w:rsidRPr="00CE66F1">
              <w:rPr>
                <w:rFonts w:eastAsia="SimSun" w:cs="Arial" w:hint="eastAsia"/>
                <w:b/>
                <w:color w:val="000000"/>
                <w:sz w:val="16"/>
                <w:lang w:eastAsia="zh-CN"/>
              </w:rPr>
              <w:t>)</w:t>
            </w:r>
          </w:p>
        </w:tc>
        <w:tc>
          <w:tcPr>
            <w:tcW w:w="848" w:type="dxa"/>
            <w:tcMar>
              <w:top w:w="39" w:type="dxa"/>
              <w:left w:w="39" w:type="dxa"/>
              <w:bottom w:w="39" w:type="dxa"/>
              <w:right w:w="39" w:type="dxa"/>
            </w:tcMar>
          </w:tcPr>
          <w:p w14:paraId="7D95E5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F6ABB8" w14:textId="77777777" w:rsidTr="001124B2">
        <w:trPr>
          <w:trHeight w:val="205"/>
        </w:trPr>
        <w:tc>
          <w:tcPr>
            <w:tcW w:w="4690" w:type="dxa"/>
            <w:tcMar>
              <w:top w:w="39" w:type="dxa"/>
              <w:left w:w="39" w:type="dxa"/>
              <w:bottom w:w="39" w:type="dxa"/>
              <w:right w:w="39" w:type="dxa"/>
            </w:tcMar>
          </w:tcPr>
          <w:p w14:paraId="5E74F48B" w14:textId="77777777" w:rsidR="004331F3" w:rsidRPr="00AE3B2D" w:rsidRDefault="00CE66F1" w:rsidP="001124B2">
            <w:pPr>
              <w:jc w:val="left"/>
              <w:rPr>
                <w:rFonts w:eastAsia="SimSun" w:cs="Arial"/>
              </w:rPr>
            </w:pPr>
            <w:r w:rsidRPr="00CE66F1">
              <w:rPr>
                <w:rFonts w:eastAsia="SimSun" w:cs="Arial" w:hint="eastAsia"/>
                <w:color w:val="000000"/>
                <w:sz w:val="16"/>
              </w:rPr>
              <w:t>乙二醇单丁基醚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47D65B07" w14:textId="77777777" w:rsidR="004331F3" w:rsidRPr="00AE3B2D" w:rsidRDefault="00CE66F1" w:rsidP="001124B2">
            <w:pPr>
              <w:jc w:val="left"/>
              <w:rPr>
                <w:rFonts w:eastAsia="SimSun" w:cs="Arial"/>
              </w:rPr>
            </w:pPr>
            <w:r w:rsidRPr="00CE66F1">
              <w:rPr>
                <w:rFonts w:eastAsia="SimSun" w:cs="Arial" w:hint="eastAsia"/>
                <w:b/>
                <w:color w:val="000000"/>
                <w:sz w:val="16"/>
              </w:rPr>
              <w:t>乙二醇单烷基醚</w:t>
            </w:r>
          </w:p>
        </w:tc>
        <w:tc>
          <w:tcPr>
            <w:tcW w:w="848" w:type="dxa"/>
            <w:tcMar>
              <w:top w:w="39" w:type="dxa"/>
              <w:left w:w="39" w:type="dxa"/>
              <w:bottom w:w="39" w:type="dxa"/>
              <w:right w:w="39" w:type="dxa"/>
            </w:tcMar>
          </w:tcPr>
          <w:p w14:paraId="056EEFE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BC048F" w14:textId="77777777" w:rsidTr="001124B2">
        <w:trPr>
          <w:trHeight w:val="205"/>
        </w:trPr>
        <w:tc>
          <w:tcPr>
            <w:tcW w:w="4690" w:type="dxa"/>
            <w:tcMar>
              <w:top w:w="39" w:type="dxa"/>
              <w:left w:w="39" w:type="dxa"/>
              <w:bottom w:w="39" w:type="dxa"/>
              <w:right w:w="39" w:type="dxa"/>
            </w:tcMar>
          </w:tcPr>
          <w:p w14:paraId="11265ECE" w14:textId="77777777" w:rsidR="004331F3" w:rsidRPr="00AE3B2D" w:rsidRDefault="00CE66F1" w:rsidP="001124B2">
            <w:pPr>
              <w:jc w:val="left"/>
              <w:rPr>
                <w:rFonts w:eastAsia="SimSun" w:cs="Arial"/>
                <w:lang w:eastAsia="zh-CN"/>
              </w:rPr>
            </w:pPr>
            <w:r w:rsidRPr="00CE66F1">
              <w:rPr>
                <w:rFonts w:eastAsia="SimSun" w:cs="Arial" w:hint="eastAsia"/>
                <w:color w:val="000000"/>
                <w:sz w:val="16"/>
                <w:lang w:eastAsia="zh-CN"/>
              </w:rPr>
              <w:t>乙二醇单丁醚</w:t>
            </w:r>
            <w:r>
              <w:rPr>
                <w:rFonts w:eastAsia="SimSun" w:cs="Arial" w:hint="eastAsia"/>
                <w:color w:val="000000"/>
                <w:sz w:val="16"/>
                <w:lang w:eastAsia="zh-CN"/>
              </w:rPr>
              <w:t>(</w:t>
            </w:r>
            <w:r w:rsidRPr="00CE66F1">
              <w:rPr>
                <w:rFonts w:eastAsia="SimSun" w:cs="Arial" w:hint="eastAsia"/>
                <w:color w:val="000000"/>
                <w:sz w:val="16"/>
                <w:lang w:eastAsia="zh-CN"/>
              </w:rPr>
              <w:t>58</w:t>
            </w:r>
            <w:r>
              <w:rPr>
                <w:rFonts w:eastAsia="SimSun" w:cs="Arial" w:hint="eastAsia"/>
                <w:color w:val="000000"/>
                <w:sz w:val="16"/>
                <w:lang w:eastAsia="zh-CN"/>
              </w:rPr>
              <w:t>%)</w:t>
            </w:r>
            <w:r w:rsidRPr="00CE66F1">
              <w:rPr>
                <w:rFonts w:eastAsia="SimSun" w:cs="Arial" w:hint="eastAsia"/>
                <w:color w:val="000000"/>
                <w:sz w:val="16"/>
                <w:lang w:eastAsia="zh-CN"/>
              </w:rPr>
              <w:t>/</w:t>
            </w:r>
            <w:r w:rsidRPr="00CE66F1">
              <w:rPr>
                <w:rFonts w:eastAsia="SimSun" w:cs="Arial" w:hint="eastAsia"/>
                <w:color w:val="000000"/>
                <w:sz w:val="16"/>
                <w:lang w:eastAsia="zh-CN"/>
              </w:rPr>
              <w:t>超支化聚酯酰胺</w:t>
            </w:r>
            <w:r>
              <w:rPr>
                <w:rFonts w:eastAsia="SimSun" w:cs="Arial" w:hint="eastAsia"/>
                <w:color w:val="000000"/>
                <w:sz w:val="16"/>
                <w:lang w:eastAsia="zh-CN"/>
              </w:rPr>
              <w:t>(</w:t>
            </w:r>
            <w:r w:rsidRPr="00CE66F1">
              <w:rPr>
                <w:rFonts w:eastAsia="SimSun" w:cs="Arial" w:hint="eastAsia"/>
                <w:color w:val="000000"/>
                <w:sz w:val="16"/>
                <w:lang w:eastAsia="zh-CN"/>
              </w:rPr>
              <w:t>42</w:t>
            </w:r>
            <w:r>
              <w:rPr>
                <w:rFonts w:eastAsia="SimSun" w:cs="Arial" w:hint="eastAsia"/>
                <w:color w:val="000000"/>
                <w:sz w:val="16"/>
                <w:lang w:eastAsia="zh-CN"/>
              </w:rPr>
              <w:t>%)</w:t>
            </w:r>
          </w:p>
        </w:tc>
        <w:tc>
          <w:tcPr>
            <w:tcW w:w="3532" w:type="dxa"/>
            <w:tcMar>
              <w:top w:w="39" w:type="dxa"/>
              <w:left w:w="39" w:type="dxa"/>
              <w:bottom w:w="39" w:type="dxa"/>
              <w:right w:w="39" w:type="dxa"/>
            </w:tcMar>
          </w:tcPr>
          <w:p w14:paraId="080FB7B7" w14:textId="77777777" w:rsidR="004331F3" w:rsidRPr="00AE3B2D" w:rsidRDefault="00CE66F1" w:rsidP="001124B2">
            <w:pPr>
              <w:jc w:val="left"/>
              <w:rPr>
                <w:rFonts w:eastAsia="SimSun" w:cs="Arial"/>
                <w:lang w:eastAsia="zh-CN"/>
              </w:rPr>
            </w:pPr>
            <w:r w:rsidRPr="00CE66F1">
              <w:rPr>
                <w:rFonts w:eastAsia="SimSun" w:cs="Arial" w:hint="eastAsia"/>
                <w:b/>
                <w:color w:val="000000"/>
                <w:sz w:val="16"/>
                <w:lang w:eastAsia="zh-CN"/>
              </w:rPr>
              <w:t>2-</w:t>
            </w:r>
            <w:r w:rsidRPr="00CE66F1">
              <w:rPr>
                <w:rFonts w:eastAsia="SimSun" w:cs="Arial" w:hint="eastAsia"/>
                <w:b/>
                <w:color w:val="000000"/>
                <w:sz w:val="16"/>
                <w:lang w:eastAsia="zh-CN"/>
              </w:rPr>
              <w:t>丁氧基乙醇</w:t>
            </w:r>
            <w:r w:rsidRPr="00CE66F1">
              <w:rPr>
                <w:rFonts w:eastAsia="SimSun" w:cs="Arial" w:hint="eastAsia"/>
                <w:b/>
                <w:color w:val="000000"/>
                <w:sz w:val="16"/>
                <w:lang w:eastAsia="zh-CN"/>
              </w:rPr>
              <w:t>(58%)/</w:t>
            </w:r>
            <w:r w:rsidRPr="00CE66F1">
              <w:rPr>
                <w:rFonts w:eastAsia="SimSun" w:cs="Arial" w:hint="eastAsia"/>
                <w:b/>
                <w:color w:val="000000"/>
                <w:sz w:val="16"/>
                <w:lang w:eastAsia="zh-CN"/>
              </w:rPr>
              <w:t>超支化聚酯酰胺</w:t>
            </w:r>
            <w:r w:rsidRPr="00CE66F1">
              <w:rPr>
                <w:rFonts w:eastAsia="SimSun" w:cs="Arial" w:hint="eastAsia"/>
                <w:b/>
                <w:color w:val="000000"/>
                <w:sz w:val="16"/>
                <w:lang w:eastAsia="zh-CN"/>
              </w:rPr>
              <w:t>(42%)(</w:t>
            </w:r>
            <w:r w:rsidRPr="00CE66F1">
              <w:rPr>
                <w:rFonts w:eastAsia="SimSun" w:cs="Arial" w:hint="eastAsia"/>
                <w:b/>
                <w:color w:val="000000"/>
                <w:sz w:val="16"/>
                <w:lang w:eastAsia="zh-CN"/>
              </w:rPr>
              <w:t>混合物</w:t>
            </w:r>
            <w:r w:rsidRPr="00CE66F1">
              <w:rPr>
                <w:rFonts w:eastAsia="SimSun" w:cs="Arial" w:hint="eastAsia"/>
                <w:b/>
                <w:color w:val="000000"/>
                <w:sz w:val="16"/>
                <w:lang w:eastAsia="zh-CN"/>
              </w:rPr>
              <w:t>)</w:t>
            </w:r>
          </w:p>
        </w:tc>
        <w:tc>
          <w:tcPr>
            <w:tcW w:w="848" w:type="dxa"/>
            <w:tcMar>
              <w:top w:w="39" w:type="dxa"/>
              <w:left w:w="39" w:type="dxa"/>
              <w:bottom w:w="39" w:type="dxa"/>
              <w:right w:w="39" w:type="dxa"/>
            </w:tcMar>
          </w:tcPr>
          <w:p w14:paraId="5E07A7C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0706D2" w14:textId="77777777" w:rsidTr="001124B2">
        <w:trPr>
          <w:trHeight w:val="205"/>
        </w:trPr>
        <w:tc>
          <w:tcPr>
            <w:tcW w:w="4690" w:type="dxa"/>
            <w:tcMar>
              <w:top w:w="39" w:type="dxa"/>
              <w:left w:w="39" w:type="dxa"/>
              <w:bottom w:w="39" w:type="dxa"/>
              <w:right w:w="39" w:type="dxa"/>
            </w:tcMar>
          </w:tcPr>
          <w:p w14:paraId="5607D38A" w14:textId="77777777" w:rsidR="004331F3" w:rsidRPr="00AE3B2D" w:rsidRDefault="00CE66F1" w:rsidP="001124B2">
            <w:pPr>
              <w:jc w:val="left"/>
              <w:rPr>
                <w:rFonts w:eastAsia="SimSun" w:cs="Arial"/>
              </w:rPr>
            </w:pPr>
            <w:r w:rsidRPr="00CE66F1">
              <w:rPr>
                <w:rFonts w:eastAsia="SimSun" w:cs="Arial" w:hint="eastAsia"/>
                <w:color w:val="000000"/>
                <w:sz w:val="16"/>
              </w:rPr>
              <w:t>乙二醇单特丁基醚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054B3D10" w14:textId="77777777" w:rsidR="004331F3" w:rsidRPr="00AE3B2D" w:rsidRDefault="00CE66F1" w:rsidP="001124B2">
            <w:pPr>
              <w:jc w:val="left"/>
              <w:rPr>
                <w:rFonts w:eastAsia="SimSun" w:cs="Arial"/>
              </w:rPr>
            </w:pPr>
            <w:r w:rsidRPr="00CE66F1">
              <w:rPr>
                <w:rFonts w:eastAsia="SimSun" w:cs="Arial" w:hint="eastAsia"/>
                <w:b/>
                <w:color w:val="000000"/>
                <w:sz w:val="16"/>
              </w:rPr>
              <w:t>乙二醇单烷基醚</w:t>
            </w:r>
          </w:p>
        </w:tc>
        <w:tc>
          <w:tcPr>
            <w:tcW w:w="848" w:type="dxa"/>
            <w:tcMar>
              <w:top w:w="39" w:type="dxa"/>
              <w:left w:w="39" w:type="dxa"/>
              <w:bottom w:w="39" w:type="dxa"/>
              <w:right w:w="39" w:type="dxa"/>
            </w:tcMar>
          </w:tcPr>
          <w:p w14:paraId="32723FD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CF1EB78" w14:textId="77777777" w:rsidTr="001124B2">
        <w:trPr>
          <w:trHeight w:val="205"/>
        </w:trPr>
        <w:tc>
          <w:tcPr>
            <w:tcW w:w="4690" w:type="dxa"/>
            <w:tcMar>
              <w:top w:w="39" w:type="dxa"/>
              <w:left w:w="39" w:type="dxa"/>
              <w:bottom w:w="39" w:type="dxa"/>
              <w:right w:w="39" w:type="dxa"/>
            </w:tcMar>
          </w:tcPr>
          <w:p w14:paraId="7C9D9495" w14:textId="77777777" w:rsidR="004331F3" w:rsidRPr="00AE3B2D" w:rsidRDefault="00CE66F1" w:rsidP="001124B2">
            <w:pPr>
              <w:jc w:val="left"/>
              <w:rPr>
                <w:rFonts w:eastAsia="SimSun" w:cs="Arial"/>
              </w:rPr>
            </w:pPr>
            <w:r w:rsidRPr="00CE66F1">
              <w:rPr>
                <w:rFonts w:eastAsia="SimSun" w:cs="Arial" w:hint="eastAsia"/>
                <w:color w:val="000000"/>
                <w:sz w:val="16"/>
              </w:rPr>
              <w:t>乙二醇单乙基醚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445A005B" w14:textId="77777777" w:rsidR="004331F3" w:rsidRPr="00AE3B2D" w:rsidRDefault="00CE66F1" w:rsidP="001124B2">
            <w:pPr>
              <w:jc w:val="left"/>
              <w:rPr>
                <w:rFonts w:eastAsia="SimSun" w:cs="Arial"/>
              </w:rPr>
            </w:pPr>
            <w:r w:rsidRPr="00CE66F1">
              <w:rPr>
                <w:rFonts w:eastAsia="SimSun" w:cs="Arial" w:hint="eastAsia"/>
                <w:b/>
                <w:color w:val="000000"/>
                <w:sz w:val="16"/>
              </w:rPr>
              <w:t>乙二醇单烷基醚</w:t>
            </w:r>
          </w:p>
        </w:tc>
        <w:tc>
          <w:tcPr>
            <w:tcW w:w="848" w:type="dxa"/>
            <w:tcMar>
              <w:top w:w="39" w:type="dxa"/>
              <w:left w:w="39" w:type="dxa"/>
              <w:bottom w:w="39" w:type="dxa"/>
              <w:right w:w="39" w:type="dxa"/>
            </w:tcMar>
          </w:tcPr>
          <w:p w14:paraId="4BCC700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49F3EB" w14:textId="77777777" w:rsidTr="001124B2">
        <w:trPr>
          <w:trHeight w:val="205"/>
        </w:trPr>
        <w:tc>
          <w:tcPr>
            <w:tcW w:w="4690" w:type="dxa"/>
            <w:tcMar>
              <w:top w:w="39" w:type="dxa"/>
              <w:left w:w="39" w:type="dxa"/>
              <w:bottom w:w="39" w:type="dxa"/>
              <w:right w:w="39" w:type="dxa"/>
            </w:tcMar>
          </w:tcPr>
          <w:p w14:paraId="67E34643" w14:textId="77777777" w:rsidR="004331F3" w:rsidRPr="00AE3B2D" w:rsidRDefault="00CE66F1" w:rsidP="001124B2">
            <w:pPr>
              <w:jc w:val="left"/>
              <w:rPr>
                <w:rFonts w:eastAsia="SimSun" w:cs="Arial"/>
                <w:lang w:eastAsia="zh-CN"/>
              </w:rPr>
            </w:pPr>
            <w:r w:rsidRPr="00CE66F1">
              <w:rPr>
                <w:rFonts w:eastAsia="SimSun" w:cs="Arial" w:hint="eastAsia"/>
                <w:color w:val="000000"/>
                <w:sz w:val="16"/>
                <w:lang w:eastAsia="zh-CN"/>
              </w:rPr>
              <w:t>乙二醇单乙基醚乙酸盐</w:t>
            </w:r>
          </w:p>
        </w:tc>
        <w:tc>
          <w:tcPr>
            <w:tcW w:w="3532" w:type="dxa"/>
            <w:tcMar>
              <w:top w:w="39" w:type="dxa"/>
              <w:left w:w="39" w:type="dxa"/>
              <w:bottom w:w="39" w:type="dxa"/>
              <w:right w:w="39" w:type="dxa"/>
            </w:tcMar>
          </w:tcPr>
          <w:p w14:paraId="150B794B" w14:textId="77777777" w:rsidR="004331F3" w:rsidRPr="00AE3B2D" w:rsidRDefault="00CE66F1" w:rsidP="001124B2">
            <w:pPr>
              <w:jc w:val="left"/>
              <w:rPr>
                <w:rFonts w:eastAsia="SimSun" w:cs="Arial"/>
              </w:rPr>
            </w:pPr>
            <w:r w:rsidRPr="00CE66F1">
              <w:rPr>
                <w:rFonts w:eastAsia="SimSun" w:cs="Arial" w:hint="eastAsia"/>
                <w:b/>
                <w:color w:val="000000"/>
                <w:sz w:val="16"/>
              </w:rPr>
              <w:t>2-</w:t>
            </w:r>
            <w:r w:rsidRPr="00CE66F1">
              <w:rPr>
                <w:rFonts w:eastAsia="SimSun" w:cs="Arial" w:hint="eastAsia"/>
                <w:b/>
                <w:color w:val="000000"/>
                <w:sz w:val="16"/>
              </w:rPr>
              <w:t>乙氧基醋酸乙酯</w:t>
            </w:r>
          </w:p>
        </w:tc>
        <w:tc>
          <w:tcPr>
            <w:tcW w:w="848" w:type="dxa"/>
            <w:tcMar>
              <w:top w:w="39" w:type="dxa"/>
              <w:left w:w="39" w:type="dxa"/>
              <w:bottom w:w="39" w:type="dxa"/>
              <w:right w:w="39" w:type="dxa"/>
            </w:tcMar>
          </w:tcPr>
          <w:p w14:paraId="7438FC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358F91" w14:textId="77777777" w:rsidTr="001124B2">
        <w:trPr>
          <w:trHeight w:val="205"/>
        </w:trPr>
        <w:tc>
          <w:tcPr>
            <w:tcW w:w="4690" w:type="dxa"/>
            <w:tcMar>
              <w:top w:w="39" w:type="dxa"/>
              <w:left w:w="39" w:type="dxa"/>
              <w:bottom w:w="39" w:type="dxa"/>
              <w:right w:w="39" w:type="dxa"/>
            </w:tcMar>
          </w:tcPr>
          <w:p w14:paraId="351F506B" w14:textId="77777777" w:rsidR="004331F3" w:rsidRPr="00AE3B2D" w:rsidRDefault="00CE66F1" w:rsidP="001124B2">
            <w:pPr>
              <w:jc w:val="left"/>
              <w:rPr>
                <w:rFonts w:eastAsia="SimSun" w:cs="Arial"/>
              </w:rPr>
            </w:pPr>
            <w:r w:rsidRPr="00CE66F1">
              <w:rPr>
                <w:rFonts w:eastAsia="SimSun" w:cs="Arial" w:hint="eastAsia"/>
                <w:color w:val="000000"/>
                <w:sz w:val="16"/>
              </w:rPr>
              <w:t>乙二醇单甲基醚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0D5CEEBE" w14:textId="77777777" w:rsidR="004331F3" w:rsidRPr="00AE3B2D" w:rsidRDefault="00CE66F1" w:rsidP="001124B2">
            <w:pPr>
              <w:jc w:val="left"/>
              <w:rPr>
                <w:rFonts w:eastAsia="SimSun" w:cs="Arial"/>
              </w:rPr>
            </w:pPr>
            <w:r w:rsidRPr="00CE66F1">
              <w:rPr>
                <w:rFonts w:eastAsia="SimSun" w:cs="Arial" w:hint="eastAsia"/>
                <w:b/>
                <w:color w:val="000000"/>
                <w:sz w:val="16"/>
              </w:rPr>
              <w:t>乙二醇单烷基醚</w:t>
            </w:r>
          </w:p>
        </w:tc>
        <w:tc>
          <w:tcPr>
            <w:tcW w:w="848" w:type="dxa"/>
            <w:tcMar>
              <w:top w:w="39" w:type="dxa"/>
              <w:left w:w="39" w:type="dxa"/>
              <w:bottom w:w="39" w:type="dxa"/>
              <w:right w:w="39" w:type="dxa"/>
            </w:tcMar>
          </w:tcPr>
          <w:p w14:paraId="413FA8A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5CD3D6" w14:textId="77777777" w:rsidTr="001124B2">
        <w:trPr>
          <w:trHeight w:val="205"/>
        </w:trPr>
        <w:tc>
          <w:tcPr>
            <w:tcW w:w="4690" w:type="dxa"/>
            <w:tcMar>
              <w:top w:w="39" w:type="dxa"/>
              <w:left w:w="39" w:type="dxa"/>
              <w:bottom w:w="39" w:type="dxa"/>
              <w:right w:w="39" w:type="dxa"/>
            </w:tcMar>
          </w:tcPr>
          <w:p w14:paraId="1BD18E69" w14:textId="77777777" w:rsidR="004331F3" w:rsidRPr="00AE3B2D" w:rsidRDefault="00CE66F1" w:rsidP="001124B2">
            <w:pPr>
              <w:jc w:val="left"/>
              <w:rPr>
                <w:rFonts w:eastAsia="SimSun" w:cs="Arial"/>
              </w:rPr>
            </w:pPr>
            <w:r w:rsidRPr="00CE66F1">
              <w:rPr>
                <w:rFonts w:eastAsia="SimSun" w:cs="Arial" w:hint="eastAsia"/>
                <w:color w:val="000000"/>
                <w:sz w:val="16"/>
              </w:rPr>
              <w:t>乙甘醇单甲基乙酸酯</w:t>
            </w:r>
          </w:p>
        </w:tc>
        <w:tc>
          <w:tcPr>
            <w:tcW w:w="3532" w:type="dxa"/>
            <w:tcMar>
              <w:top w:w="39" w:type="dxa"/>
              <w:left w:w="39" w:type="dxa"/>
              <w:bottom w:w="39" w:type="dxa"/>
              <w:right w:w="39" w:type="dxa"/>
            </w:tcMar>
          </w:tcPr>
          <w:p w14:paraId="515118BA" w14:textId="77777777" w:rsidR="004331F3" w:rsidRPr="00AE3B2D" w:rsidRDefault="00CE66F1" w:rsidP="001124B2">
            <w:pPr>
              <w:jc w:val="left"/>
              <w:rPr>
                <w:rFonts w:eastAsia="SimSun" w:cs="Arial"/>
              </w:rPr>
            </w:pPr>
            <w:r w:rsidRPr="00CE66F1">
              <w:rPr>
                <w:rFonts w:eastAsia="SimSun" w:cs="Arial" w:hint="eastAsia"/>
                <w:b/>
                <w:color w:val="000000"/>
                <w:sz w:val="16"/>
              </w:rPr>
              <w:t>乙甘醇甲醚乙酸酯</w:t>
            </w:r>
          </w:p>
        </w:tc>
        <w:tc>
          <w:tcPr>
            <w:tcW w:w="848" w:type="dxa"/>
            <w:tcMar>
              <w:top w:w="39" w:type="dxa"/>
              <w:left w:w="39" w:type="dxa"/>
              <w:bottom w:w="39" w:type="dxa"/>
              <w:right w:w="39" w:type="dxa"/>
            </w:tcMar>
          </w:tcPr>
          <w:p w14:paraId="2F2E75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942C29" w14:textId="77777777" w:rsidTr="001124B2">
        <w:trPr>
          <w:trHeight w:val="205"/>
        </w:trPr>
        <w:tc>
          <w:tcPr>
            <w:tcW w:w="4690" w:type="dxa"/>
            <w:tcMar>
              <w:top w:w="39" w:type="dxa"/>
              <w:left w:w="39" w:type="dxa"/>
              <w:bottom w:w="39" w:type="dxa"/>
              <w:right w:w="39" w:type="dxa"/>
            </w:tcMar>
          </w:tcPr>
          <w:p w14:paraId="1837736A" w14:textId="77777777" w:rsidR="004331F3" w:rsidRPr="00AE3B2D" w:rsidRDefault="00CE66F1" w:rsidP="001124B2">
            <w:pPr>
              <w:jc w:val="left"/>
              <w:rPr>
                <w:rFonts w:eastAsia="SimSun" w:cs="Arial"/>
              </w:rPr>
            </w:pPr>
            <w:r w:rsidRPr="00CE66F1">
              <w:rPr>
                <w:rFonts w:eastAsia="SimSun" w:cs="Arial" w:hint="eastAsia"/>
                <w:color w:val="000000"/>
                <w:sz w:val="16"/>
              </w:rPr>
              <w:t>乙甘醇单苯基醚</w:t>
            </w:r>
            <w:r w:rsidRPr="00CE66F1">
              <w:rPr>
                <w:rFonts w:eastAsia="SimSun" w:cs="Arial" w:hint="eastAsia"/>
                <w:color w:val="000000"/>
                <w:sz w:val="16"/>
              </w:rPr>
              <w:t xml:space="preserve">  </w:t>
            </w:r>
          </w:p>
        </w:tc>
        <w:tc>
          <w:tcPr>
            <w:tcW w:w="3532" w:type="dxa"/>
            <w:tcMar>
              <w:top w:w="39" w:type="dxa"/>
              <w:left w:w="39" w:type="dxa"/>
              <w:bottom w:w="39" w:type="dxa"/>
              <w:right w:w="39" w:type="dxa"/>
            </w:tcMar>
          </w:tcPr>
          <w:p w14:paraId="2253659A" w14:textId="77777777" w:rsidR="004331F3" w:rsidRPr="00AE3B2D" w:rsidRDefault="00CE66F1" w:rsidP="001124B2">
            <w:pPr>
              <w:jc w:val="left"/>
              <w:rPr>
                <w:rFonts w:eastAsia="SimSun" w:cs="Arial"/>
              </w:rPr>
            </w:pPr>
            <w:r w:rsidRPr="00CE66F1">
              <w:rPr>
                <w:rFonts w:eastAsia="SimSun" w:cs="Arial" w:hint="eastAsia"/>
                <w:b/>
                <w:color w:val="000000"/>
                <w:sz w:val="16"/>
              </w:rPr>
              <w:t>乙二醇苯基醚</w:t>
            </w:r>
          </w:p>
        </w:tc>
        <w:tc>
          <w:tcPr>
            <w:tcW w:w="848" w:type="dxa"/>
            <w:tcMar>
              <w:top w:w="39" w:type="dxa"/>
              <w:left w:w="39" w:type="dxa"/>
              <w:bottom w:w="39" w:type="dxa"/>
              <w:right w:w="39" w:type="dxa"/>
            </w:tcMar>
          </w:tcPr>
          <w:p w14:paraId="746D925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C22E9E" w14:textId="77777777" w:rsidTr="001124B2">
        <w:trPr>
          <w:trHeight w:val="205"/>
        </w:trPr>
        <w:tc>
          <w:tcPr>
            <w:tcW w:w="4690" w:type="dxa"/>
            <w:tcMar>
              <w:top w:w="39" w:type="dxa"/>
              <w:left w:w="39" w:type="dxa"/>
              <w:bottom w:w="39" w:type="dxa"/>
              <w:right w:w="39" w:type="dxa"/>
            </w:tcMar>
          </w:tcPr>
          <w:p w14:paraId="116EF3D8" w14:textId="77777777" w:rsidR="004331F3" w:rsidRPr="00AE3B2D" w:rsidRDefault="00CE66F1" w:rsidP="001124B2">
            <w:pPr>
              <w:jc w:val="left"/>
              <w:rPr>
                <w:rFonts w:eastAsia="SimSun" w:cs="Arial"/>
              </w:rPr>
            </w:pPr>
            <w:r w:rsidRPr="00CE66F1">
              <w:rPr>
                <w:rFonts w:eastAsia="SimSun" w:cs="Arial" w:hint="eastAsia"/>
                <w:b/>
                <w:color w:val="000000"/>
                <w:sz w:val="16"/>
              </w:rPr>
              <w:t>乙二醇苯基醚</w:t>
            </w:r>
          </w:p>
        </w:tc>
        <w:tc>
          <w:tcPr>
            <w:tcW w:w="3532" w:type="dxa"/>
            <w:tcMar>
              <w:top w:w="39" w:type="dxa"/>
              <w:left w:w="39" w:type="dxa"/>
              <w:bottom w:w="39" w:type="dxa"/>
              <w:right w:w="39" w:type="dxa"/>
            </w:tcMar>
          </w:tcPr>
          <w:p w14:paraId="688D5BD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20A288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CE5DA6" w14:textId="77777777" w:rsidTr="001124B2">
        <w:trPr>
          <w:trHeight w:val="205"/>
        </w:trPr>
        <w:tc>
          <w:tcPr>
            <w:tcW w:w="4690" w:type="dxa"/>
            <w:tcMar>
              <w:top w:w="39" w:type="dxa"/>
              <w:left w:w="39" w:type="dxa"/>
              <w:bottom w:w="39" w:type="dxa"/>
              <w:right w:w="39" w:type="dxa"/>
            </w:tcMar>
          </w:tcPr>
          <w:p w14:paraId="7683403B" w14:textId="77777777" w:rsidR="004331F3" w:rsidRPr="00AE3B2D" w:rsidRDefault="00CE66F1" w:rsidP="001124B2">
            <w:pPr>
              <w:jc w:val="left"/>
              <w:rPr>
                <w:rFonts w:eastAsia="SimSun" w:cs="Arial"/>
              </w:rPr>
            </w:pPr>
            <w:r w:rsidRPr="00CE66F1">
              <w:rPr>
                <w:rFonts w:eastAsia="SimSun" w:cs="Arial" w:hint="eastAsia"/>
                <w:b/>
                <w:color w:val="000000"/>
                <w:sz w:val="16"/>
              </w:rPr>
              <w:t>乙二醇苯基醚</w:t>
            </w:r>
            <w:r w:rsidRPr="00CE66F1">
              <w:rPr>
                <w:rFonts w:eastAsia="SimSun" w:cs="Arial" w:hint="eastAsia"/>
                <w:b/>
                <w:color w:val="000000"/>
                <w:sz w:val="16"/>
              </w:rPr>
              <w:t>/</w:t>
            </w:r>
            <w:r w:rsidRPr="00CE66F1">
              <w:rPr>
                <w:rFonts w:eastAsia="SimSun" w:cs="Arial" w:hint="eastAsia"/>
                <w:b/>
                <w:color w:val="000000"/>
                <w:sz w:val="16"/>
              </w:rPr>
              <w:t>二乙基乙二醇苯基醚混合物</w:t>
            </w:r>
          </w:p>
        </w:tc>
        <w:tc>
          <w:tcPr>
            <w:tcW w:w="3532" w:type="dxa"/>
            <w:tcMar>
              <w:top w:w="39" w:type="dxa"/>
              <w:left w:w="39" w:type="dxa"/>
              <w:bottom w:w="39" w:type="dxa"/>
              <w:right w:w="39" w:type="dxa"/>
            </w:tcMar>
          </w:tcPr>
          <w:p w14:paraId="244419A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399368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599126" w14:textId="77777777" w:rsidTr="001124B2">
        <w:trPr>
          <w:trHeight w:val="205"/>
        </w:trPr>
        <w:tc>
          <w:tcPr>
            <w:tcW w:w="4690" w:type="dxa"/>
            <w:tcMar>
              <w:top w:w="39" w:type="dxa"/>
              <w:left w:w="39" w:type="dxa"/>
              <w:bottom w:w="39" w:type="dxa"/>
              <w:right w:w="39" w:type="dxa"/>
            </w:tcMar>
          </w:tcPr>
          <w:p w14:paraId="12EB530B" w14:textId="77777777" w:rsidR="004331F3" w:rsidRPr="00AE3B2D" w:rsidRDefault="00CE66F1" w:rsidP="001124B2">
            <w:pPr>
              <w:jc w:val="left"/>
              <w:rPr>
                <w:rFonts w:eastAsia="SimSun" w:cs="Arial"/>
                <w:lang w:eastAsia="zh-CN"/>
              </w:rPr>
            </w:pPr>
            <w:r w:rsidRPr="00CE66F1">
              <w:rPr>
                <w:rFonts w:eastAsia="SimSun" w:cs="Arial" w:hint="eastAsia"/>
                <w:b/>
                <w:color w:val="000000"/>
                <w:sz w:val="16"/>
                <w:lang w:eastAsia="zh-CN"/>
              </w:rPr>
              <w:t>乙二醇</w:t>
            </w:r>
            <w:r>
              <w:rPr>
                <w:rFonts w:eastAsia="SimSun" w:cs="Arial" w:hint="eastAsia"/>
                <w:b/>
                <w:color w:val="000000"/>
                <w:sz w:val="16"/>
                <w:lang w:eastAsia="zh-CN"/>
              </w:rPr>
              <w:t>(</w:t>
            </w:r>
            <w:r w:rsidRPr="00B23CE8">
              <w:rPr>
                <w:rFonts w:asciiTheme="minorEastAsia" w:hAnsiTheme="minorEastAsia" w:cs="Arial" w:hint="eastAsia"/>
                <w:b/>
                <w:color w:val="000000"/>
                <w:sz w:val="16"/>
                <w:lang w:eastAsia="zh-CN"/>
              </w:rPr>
              <w:t>&gt;</w:t>
            </w:r>
            <w:r w:rsidRPr="00CE66F1">
              <w:rPr>
                <w:rFonts w:eastAsia="SimSun" w:cs="Arial" w:hint="eastAsia"/>
                <w:b/>
                <w:color w:val="000000"/>
                <w:sz w:val="16"/>
                <w:lang w:eastAsia="zh-CN"/>
              </w:rPr>
              <w:t xml:space="preserve"> 75</w:t>
            </w:r>
            <w:r>
              <w:rPr>
                <w:rFonts w:eastAsia="SimSun" w:cs="Arial" w:hint="eastAsia"/>
                <w:b/>
                <w:color w:val="000000"/>
                <w:sz w:val="16"/>
                <w:lang w:eastAsia="zh-CN"/>
              </w:rPr>
              <w:t>%</w:t>
            </w:r>
            <w:r>
              <w:rPr>
                <w:rFonts w:eastAsia="SimSun" w:cs="Arial"/>
                <w:b/>
                <w:color w:val="000000"/>
                <w:sz w:val="16"/>
                <w:lang w:eastAsia="zh-CN"/>
              </w:rPr>
              <w:t>)</w:t>
            </w:r>
            <w:r w:rsidRPr="00CE66F1">
              <w:rPr>
                <w:rFonts w:eastAsia="SimSun" w:cs="Arial" w:hint="eastAsia"/>
                <w:b/>
                <w:color w:val="000000"/>
                <w:sz w:val="16"/>
                <w:lang w:eastAsia="zh-CN"/>
              </w:rPr>
              <w:t>/</w:t>
            </w:r>
            <w:r w:rsidRPr="00CE66F1">
              <w:rPr>
                <w:rFonts w:eastAsia="SimSun" w:cs="Arial" w:hint="eastAsia"/>
                <w:b/>
                <w:color w:val="000000"/>
                <w:sz w:val="16"/>
                <w:lang w:eastAsia="zh-CN"/>
              </w:rPr>
              <w:t>烷基烷基羧酸盐</w:t>
            </w:r>
            <w:r w:rsidRPr="00CE66F1">
              <w:rPr>
                <w:rFonts w:eastAsia="SimSun" w:cs="Arial" w:hint="eastAsia"/>
                <w:b/>
                <w:color w:val="000000"/>
                <w:sz w:val="16"/>
                <w:lang w:eastAsia="zh-CN"/>
              </w:rPr>
              <w:t>/</w:t>
            </w:r>
            <w:r w:rsidRPr="00CE66F1">
              <w:rPr>
                <w:rFonts w:eastAsia="SimSun" w:cs="Arial" w:hint="eastAsia"/>
                <w:b/>
                <w:color w:val="000000"/>
                <w:sz w:val="16"/>
                <w:lang w:eastAsia="zh-CN"/>
              </w:rPr>
              <w:t>硼砂混合物</w:t>
            </w:r>
          </w:p>
        </w:tc>
        <w:tc>
          <w:tcPr>
            <w:tcW w:w="3532" w:type="dxa"/>
            <w:tcMar>
              <w:top w:w="39" w:type="dxa"/>
              <w:left w:w="39" w:type="dxa"/>
              <w:bottom w:w="39" w:type="dxa"/>
              <w:right w:w="39" w:type="dxa"/>
            </w:tcMar>
          </w:tcPr>
          <w:p w14:paraId="68DD872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596481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EAB1CF" w14:textId="77777777" w:rsidTr="001124B2">
        <w:trPr>
          <w:trHeight w:val="205"/>
        </w:trPr>
        <w:tc>
          <w:tcPr>
            <w:tcW w:w="4690" w:type="dxa"/>
            <w:tcMar>
              <w:top w:w="39" w:type="dxa"/>
              <w:left w:w="39" w:type="dxa"/>
              <w:bottom w:w="39" w:type="dxa"/>
              <w:right w:w="39" w:type="dxa"/>
            </w:tcMar>
          </w:tcPr>
          <w:p w14:paraId="24222803" w14:textId="77777777" w:rsidR="004331F3" w:rsidRPr="00AE3B2D" w:rsidRDefault="00CE66F1" w:rsidP="00CE66F1">
            <w:pPr>
              <w:jc w:val="left"/>
              <w:rPr>
                <w:rFonts w:eastAsia="SimSun" w:cs="Arial"/>
              </w:rPr>
            </w:pPr>
            <w:r w:rsidRPr="00CE66F1">
              <w:rPr>
                <w:rFonts w:eastAsia="SimSun" w:cs="Arial" w:hint="eastAsia"/>
                <w:b/>
                <w:color w:val="000000"/>
                <w:sz w:val="16"/>
              </w:rPr>
              <w:t>乙二醇</w:t>
            </w:r>
            <w:r>
              <w:rPr>
                <w:rFonts w:eastAsia="SimSun" w:cs="Arial" w:hint="eastAsia"/>
                <w:b/>
                <w:color w:val="000000"/>
                <w:sz w:val="16"/>
                <w:lang w:eastAsia="zh-CN"/>
              </w:rPr>
              <w:t>(</w:t>
            </w:r>
            <w:r w:rsidRPr="00B23CE8">
              <w:rPr>
                <w:rFonts w:asciiTheme="minorEastAsia" w:hAnsiTheme="minorEastAsia" w:cs="Arial" w:hint="eastAsia"/>
                <w:b/>
                <w:color w:val="000000"/>
                <w:sz w:val="16"/>
              </w:rPr>
              <w:t>&gt;</w:t>
            </w:r>
            <w:r w:rsidRPr="00CE66F1">
              <w:rPr>
                <w:rFonts w:eastAsia="SimSun" w:cs="Arial" w:hint="eastAsia"/>
                <w:b/>
                <w:color w:val="000000"/>
                <w:sz w:val="16"/>
              </w:rPr>
              <w:t xml:space="preserve"> 85</w:t>
            </w:r>
            <w:r>
              <w:rPr>
                <w:rFonts w:eastAsia="SimSun" w:cs="Arial" w:hint="eastAsia"/>
                <w:b/>
                <w:color w:val="000000"/>
                <w:sz w:val="16"/>
                <w:lang w:eastAsia="zh-CN"/>
              </w:rPr>
              <w:t>%)</w:t>
            </w:r>
            <w:r w:rsidRPr="00CE66F1">
              <w:rPr>
                <w:rFonts w:eastAsia="SimSun" w:cs="Arial" w:hint="eastAsia"/>
                <w:b/>
                <w:color w:val="000000"/>
                <w:sz w:val="16"/>
              </w:rPr>
              <w:t>/</w:t>
            </w:r>
            <w:r w:rsidRPr="00CE66F1">
              <w:rPr>
                <w:rFonts w:eastAsia="SimSun" w:cs="Arial" w:hint="eastAsia"/>
                <w:b/>
                <w:color w:val="000000"/>
                <w:sz w:val="16"/>
              </w:rPr>
              <w:t>烷基羧酸烷基酯混合物</w:t>
            </w:r>
          </w:p>
        </w:tc>
        <w:tc>
          <w:tcPr>
            <w:tcW w:w="3532" w:type="dxa"/>
            <w:tcMar>
              <w:top w:w="39" w:type="dxa"/>
              <w:left w:w="39" w:type="dxa"/>
              <w:bottom w:w="39" w:type="dxa"/>
              <w:right w:w="39" w:type="dxa"/>
            </w:tcMar>
          </w:tcPr>
          <w:p w14:paraId="4D65C05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39003B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21C904" w14:textId="77777777" w:rsidTr="001124B2">
        <w:trPr>
          <w:trHeight w:val="205"/>
        </w:trPr>
        <w:tc>
          <w:tcPr>
            <w:tcW w:w="4690" w:type="dxa"/>
            <w:tcMar>
              <w:top w:w="39" w:type="dxa"/>
              <w:left w:w="39" w:type="dxa"/>
              <w:bottom w:w="39" w:type="dxa"/>
              <w:right w:w="39" w:type="dxa"/>
            </w:tcMar>
          </w:tcPr>
          <w:p w14:paraId="04B42C7E" w14:textId="77777777" w:rsidR="004331F3" w:rsidRPr="00AE3B2D" w:rsidRDefault="00E9742C" w:rsidP="001124B2">
            <w:pPr>
              <w:jc w:val="left"/>
              <w:rPr>
                <w:rFonts w:eastAsia="SimSun" w:cs="Arial"/>
                <w:lang w:eastAsia="zh-CN"/>
              </w:rPr>
            </w:pPr>
            <w:r w:rsidRPr="00E9742C">
              <w:rPr>
                <w:rFonts w:eastAsia="SimSun" w:cs="Arial" w:hint="eastAsia"/>
                <w:b/>
                <w:color w:val="000000"/>
                <w:sz w:val="16"/>
                <w:lang w:eastAsia="zh-CN"/>
              </w:rPr>
              <w:t>环氧乙烷</w:t>
            </w:r>
            <w:r w:rsidRPr="00E9742C">
              <w:rPr>
                <w:rFonts w:eastAsia="SimSun" w:cs="Arial" w:hint="eastAsia"/>
                <w:b/>
                <w:color w:val="000000"/>
                <w:sz w:val="16"/>
                <w:lang w:eastAsia="zh-CN"/>
              </w:rPr>
              <w:t>/</w:t>
            </w:r>
            <w:r w:rsidRPr="00E9742C">
              <w:rPr>
                <w:rFonts w:eastAsia="SimSun" w:cs="Arial" w:hint="eastAsia"/>
                <w:b/>
                <w:color w:val="000000"/>
                <w:sz w:val="16"/>
                <w:lang w:eastAsia="zh-CN"/>
              </w:rPr>
              <w:t>丙烯氧化物混合物，乙烯含量不超过</w:t>
            </w:r>
            <w:r w:rsidRPr="00E9742C">
              <w:rPr>
                <w:rFonts w:eastAsia="SimSun" w:cs="Arial" w:hint="eastAsia"/>
                <w:b/>
                <w:color w:val="000000"/>
                <w:sz w:val="16"/>
                <w:lang w:eastAsia="zh-CN"/>
              </w:rPr>
              <w:t>30</w:t>
            </w:r>
            <w:r>
              <w:rPr>
                <w:rFonts w:eastAsia="SimSun" w:cs="Arial" w:hint="eastAsia"/>
                <w:b/>
                <w:color w:val="000000"/>
                <w:sz w:val="16"/>
                <w:lang w:eastAsia="zh-CN"/>
              </w:rPr>
              <w:t>%</w:t>
            </w:r>
            <w:r>
              <w:rPr>
                <w:rFonts w:eastAsia="SimSun" w:cs="Arial"/>
                <w:b/>
                <w:color w:val="000000"/>
                <w:sz w:val="16"/>
                <w:lang w:eastAsia="zh-CN"/>
              </w:rPr>
              <w:t>(</w:t>
            </w:r>
            <w:r w:rsidRPr="00E9742C">
              <w:rPr>
                <w:rFonts w:eastAsia="SimSun" w:cs="Arial" w:hint="eastAsia"/>
                <w:b/>
                <w:color w:val="000000"/>
                <w:sz w:val="16"/>
                <w:lang w:eastAsia="zh-CN"/>
              </w:rPr>
              <w:t>按质量计</w:t>
            </w:r>
            <w:r>
              <w:rPr>
                <w:rFonts w:eastAsia="SimSun" w:cs="Arial" w:hint="eastAsia"/>
                <w:b/>
                <w:color w:val="000000"/>
                <w:sz w:val="16"/>
                <w:lang w:eastAsia="zh-CN"/>
              </w:rPr>
              <w:t>)</w:t>
            </w:r>
          </w:p>
        </w:tc>
        <w:tc>
          <w:tcPr>
            <w:tcW w:w="3532" w:type="dxa"/>
            <w:tcMar>
              <w:top w:w="39" w:type="dxa"/>
              <w:left w:w="39" w:type="dxa"/>
              <w:bottom w:w="39" w:type="dxa"/>
              <w:right w:w="39" w:type="dxa"/>
            </w:tcMar>
          </w:tcPr>
          <w:p w14:paraId="0F1B8C88"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EEAFE1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ACEDC4" w14:textId="77777777" w:rsidTr="001124B2">
        <w:trPr>
          <w:trHeight w:val="205"/>
        </w:trPr>
        <w:tc>
          <w:tcPr>
            <w:tcW w:w="4690" w:type="dxa"/>
            <w:tcMar>
              <w:top w:w="39" w:type="dxa"/>
              <w:left w:w="39" w:type="dxa"/>
              <w:bottom w:w="39" w:type="dxa"/>
              <w:right w:w="39" w:type="dxa"/>
            </w:tcMar>
          </w:tcPr>
          <w:p w14:paraId="13295514" w14:textId="77777777" w:rsidR="004331F3" w:rsidRPr="00AE3B2D" w:rsidRDefault="00D162F9" w:rsidP="001124B2">
            <w:pPr>
              <w:jc w:val="left"/>
              <w:rPr>
                <w:rFonts w:eastAsia="SimSun" w:cs="Arial"/>
              </w:rPr>
            </w:pPr>
            <w:r w:rsidRPr="00D162F9">
              <w:rPr>
                <w:rFonts w:eastAsia="SimSun" w:cs="Arial" w:hint="eastAsia"/>
                <w:color w:val="000000"/>
                <w:sz w:val="16"/>
              </w:rPr>
              <w:t>四氯乙烯</w:t>
            </w:r>
          </w:p>
        </w:tc>
        <w:tc>
          <w:tcPr>
            <w:tcW w:w="3532" w:type="dxa"/>
            <w:tcMar>
              <w:top w:w="39" w:type="dxa"/>
              <w:left w:w="39" w:type="dxa"/>
              <w:bottom w:w="39" w:type="dxa"/>
              <w:right w:w="39" w:type="dxa"/>
            </w:tcMar>
          </w:tcPr>
          <w:p w14:paraId="33B1A3B4" w14:textId="77777777" w:rsidR="004331F3" w:rsidRPr="00AE3B2D" w:rsidRDefault="00D162F9" w:rsidP="001124B2">
            <w:pPr>
              <w:jc w:val="left"/>
              <w:rPr>
                <w:rFonts w:eastAsia="SimSun" w:cs="Arial"/>
              </w:rPr>
            </w:pPr>
            <w:r w:rsidRPr="00D162F9">
              <w:rPr>
                <w:rFonts w:eastAsia="SimSun" w:cs="Arial" w:hint="eastAsia"/>
                <w:b/>
                <w:color w:val="000000"/>
                <w:sz w:val="16"/>
              </w:rPr>
              <w:t>四氯乙烯</w:t>
            </w:r>
          </w:p>
        </w:tc>
        <w:tc>
          <w:tcPr>
            <w:tcW w:w="848" w:type="dxa"/>
            <w:tcMar>
              <w:top w:w="39" w:type="dxa"/>
              <w:left w:w="39" w:type="dxa"/>
              <w:bottom w:w="39" w:type="dxa"/>
              <w:right w:w="39" w:type="dxa"/>
            </w:tcMar>
          </w:tcPr>
          <w:p w14:paraId="40E1F62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2EC52A" w14:textId="77777777" w:rsidTr="001124B2">
        <w:trPr>
          <w:trHeight w:val="205"/>
        </w:trPr>
        <w:tc>
          <w:tcPr>
            <w:tcW w:w="4690" w:type="dxa"/>
            <w:tcMar>
              <w:top w:w="39" w:type="dxa"/>
              <w:left w:w="39" w:type="dxa"/>
              <w:bottom w:w="39" w:type="dxa"/>
              <w:right w:w="39" w:type="dxa"/>
            </w:tcMar>
          </w:tcPr>
          <w:p w14:paraId="002A4981" w14:textId="77777777" w:rsidR="004331F3" w:rsidRPr="00AE3B2D" w:rsidRDefault="00D162F9" w:rsidP="001124B2">
            <w:pPr>
              <w:jc w:val="left"/>
              <w:rPr>
                <w:rFonts w:eastAsia="SimSun" w:cs="Arial"/>
              </w:rPr>
            </w:pPr>
            <w:r w:rsidRPr="00D162F9">
              <w:rPr>
                <w:rFonts w:eastAsia="SimSun" w:cs="Arial" w:hint="eastAsia"/>
                <w:color w:val="000000"/>
                <w:sz w:val="16"/>
              </w:rPr>
              <w:t>三氯乙烯</w:t>
            </w:r>
          </w:p>
        </w:tc>
        <w:tc>
          <w:tcPr>
            <w:tcW w:w="3532" w:type="dxa"/>
            <w:tcMar>
              <w:top w:w="39" w:type="dxa"/>
              <w:left w:w="39" w:type="dxa"/>
              <w:bottom w:w="39" w:type="dxa"/>
              <w:right w:w="39" w:type="dxa"/>
            </w:tcMar>
          </w:tcPr>
          <w:p w14:paraId="71529069" w14:textId="77777777" w:rsidR="004331F3" w:rsidRPr="00AE3B2D" w:rsidRDefault="00D162F9" w:rsidP="001124B2">
            <w:pPr>
              <w:jc w:val="left"/>
              <w:rPr>
                <w:rFonts w:eastAsia="SimSun" w:cs="Arial"/>
              </w:rPr>
            </w:pPr>
            <w:r>
              <w:rPr>
                <w:rFonts w:eastAsia="SimSun" w:cs="Arial" w:hint="eastAsia"/>
                <w:b/>
                <w:color w:val="000000"/>
                <w:sz w:val="16"/>
                <w:lang w:eastAsia="zh-CN"/>
              </w:rPr>
              <w:t>三</w:t>
            </w:r>
            <w:r w:rsidRPr="00D162F9">
              <w:rPr>
                <w:rFonts w:eastAsia="SimSun" w:cs="Arial" w:hint="eastAsia"/>
                <w:b/>
                <w:color w:val="000000"/>
                <w:sz w:val="16"/>
              </w:rPr>
              <w:t>氯乙烯</w:t>
            </w:r>
          </w:p>
        </w:tc>
        <w:tc>
          <w:tcPr>
            <w:tcW w:w="848" w:type="dxa"/>
            <w:tcMar>
              <w:top w:w="39" w:type="dxa"/>
              <w:left w:w="39" w:type="dxa"/>
              <w:bottom w:w="39" w:type="dxa"/>
              <w:right w:w="39" w:type="dxa"/>
            </w:tcMar>
          </w:tcPr>
          <w:p w14:paraId="077AEEF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81AA4A" w14:textId="77777777" w:rsidTr="001124B2">
        <w:trPr>
          <w:trHeight w:val="205"/>
        </w:trPr>
        <w:tc>
          <w:tcPr>
            <w:tcW w:w="4690" w:type="dxa"/>
            <w:tcMar>
              <w:top w:w="39" w:type="dxa"/>
              <w:left w:w="39" w:type="dxa"/>
              <w:bottom w:w="39" w:type="dxa"/>
              <w:right w:w="39" w:type="dxa"/>
            </w:tcMar>
          </w:tcPr>
          <w:p w14:paraId="274E95A8" w14:textId="77777777" w:rsidR="004331F3" w:rsidRPr="00AE3B2D" w:rsidRDefault="00D162F9" w:rsidP="001124B2">
            <w:pPr>
              <w:jc w:val="left"/>
              <w:rPr>
                <w:rFonts w:eastAsia="SimSun" w:cs="Arial"/>
                <w:lang w:eastAsia="zh-CN"/>
              </w:rPr>
            </w:pPr>
            <w:r w:rsidRPr="00D162F9">
              <w:rPr>
                <w:rFonts w:eastAsia="SimSun" w:cs="Arial" w:hint="eastAsia"/>
                <w:b/>
                <w:color w:val="000000"/>
                <w:sz w:val="16"/>
                <w:lang w:eastAsia="zh-CN"/>
              </w:rPr>
              <w:t>乙烯</w:t>
            </w:r>
            <w:r w:rsidRPr="00D162F9">
              <w:rPr>
                <w:rFonts w:eastAsia="SimSun" w:cs="Arial" w:hint="eastAsia"/>
                <w:b/>
                <w:color w:val="000000"/>
                <w:sz w:val="16"/>
                <w:lang w:eastAsia="zh-CN"/>
              </w:rPr>
              <w:t>-</w:t>
            </w:r>
            <w:r w:rsidRPr="00D162F9">
              <w:rPr>
                <w:rFonts w:eastAsia="SimSun" w:cs="Arial" w:hint="eastAsia"/>
                <w:b/>
                <w:color w:val="000000"/>
                <w:sz w:val="16"/>
                <w:lang w:eastAsia="zh-CN"/>
              </w:rPr>
              <w:t>醋酸乙烯酯共聚物</w:t>
            </w:r>
            <w:r w:rsidRPr="00D162F9">
              <w:rPr>
                <w:rFonts w:eastAsia="SimSun" w:cs="Arial" w:hint="eastAsia"/>
                <w:b/>
                <w:color w:val="000000"/>
                <w:sz w:val="16"/>
                <w:lang w:eastAsia="zh-CN"/>
              </w:rPr>
              <w:t>(</w:t>
            </w:r>
            <w:r w:rsidRPr="00D162F9">
              <w:rPr>
                <w:rFonts w:eastAsia="SimSun" w:cs="Arial" w:hint="eastAsia"/>
                <w:b/>
                <w:color w:val="000000"/>
                <w:sz w:val="16"/>
                <w:lang w:eastAsia="zh-CN"/>
              </w:rPr>
              <w:t>乳剂</w:t>
            </w:r>
            <w:r w:rsidRPr="00D162F9">
              <w:rPr>
                <w:rFonts w:eastAsia="SimSun" w:cs="Arial" w:hint="eastAsia"/>
                <w:b/>
                <w:color w:val="000000"/>
                <w:sz w:val="16"/>
                <w:lang w:eastAsia="zh-CN"/>
              </w:rPr>
              <w:t>)</w:t>
            </w:r>
          </w:p>
        </w:tc>
        <w:tc>
          <w:tcPr>
            <w:tcW w:w="3532" w:type="dxa"/>
            <w:tcMar>
              <w:top w:w="39" w:type="dxa"/>
              <w:left w:w="39" w:type="dxa"/>
              <w:bottom w:w="39" w:type="dxa"/>
              <w:right w:w="39" w:type="dxa"/>
            </w:tcMar>
          </w:tcPr>
          <w:p w14:paraId="0CD006C1"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39FE0D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9358C0" w14:textId="77777777" w:rsidTr="001124B2">
        <w:trPr>
          <w:trHeight w:val="205"/>
        </w:trPr>
        <w:tc>
          <w:tcPr>
            <w:tcW w:w="4690" w:type="dxa"/>
            <w:tcMar>
              <w:top w:w="39" w:type="dxa"/>
              <w:left w:w="39" w:type="dxa"/>
              <w:bottom w:w="39" w:type="dxa"/>
              <w:right w:w="39" w:type="dxa"/>
            </w:tcMar>
          </w:tcPr>
          <w:p w14:paraId="546EC155" w14:textId="77777777" w:rsidR="004331F3" w:rsidRPr="00AE3B2D" w:rsidRDefault="00270BE1" w:rsidP="001124B2">
            <w:pPr>
              <w:jc w:val="left"/>
              <w:rPr>
                <w:rFonts w:eastAsia="SimSun" w:cs="Arial"/>
              </w:rPr>
            </w:pPr>
            <w:r w:rsidRPr="00270BE1">
              <w:rPr>
                <w:rFonts w:eastAsia="SimSun" w:cs="Arial" w:hint="eastAsia"/>
                <w:color w:val="000000"/>
                <w:sz w:val="16"/>
              </w:rPr>
              <w:t>醋酸乙酯</w:t>
            </w:r>
          </w:p>
        </w:tc>
        <w:tc>
          <w:tcPr>
            <w:tcW w:w="3532" w:type="dxa"/>
            <w:tcMar>
              <w:top w:w="39" w:type="dxa"/>
              <w:left w:w="39" w:type="dxa"/>
              <w:bottom w:w="39" w:type="dxa"/>
              <w:right w:w="39" w:type="dxa"/>
            </w:tcMar>
          </w:tcPr>
          <w:p w14:paraId="37FBBBA9" w14:textId="77777777" w:rsidR="004331F3" w:rsidRPr="00AE3B2D" w:rsidRDefault="00270BE1" w:rsidP="001124B2">
            <w:pPr>
              <w:jc w:val="left"/>
              <w:rPr>
                <w:rFonts w:eastAsia="SimSun" w:cs="Arial"/>
              </w:rPr>
            </w:pPr>
            <w:r w:rsidRPr="00270BE1">
              <w:rPr>
                <w:rFonts w:eastAsia="SimSun" w:cs="Arial" w:hint="eastAsia"/>
                <w:b/>
                <w:color w:val="000000"/>
                <w:sz w:val="16"/>
              </w:rPr>
              <w:t>乙酸乙酯</w:t>
            </w:r>
          </w:p>
        </w:tc>
        <w:tc>
          <w:tcPr>
            <w:tcW w:w="848" w:type="dxa"/>
            <w:tcMar>
              <w:top w:w="39" w:type="dxa"/>
              <w:left w:w="39" w:type="dxa"/>
              <w:bottom w:w="39" w:type="dxa"/>
              <w:right w:w="39" w:type="dxa"/>
            </w:tcMar>
          </w:tcPr>
          <w:p w14:paraId="4F5B1D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297984" w14:textId="77777777" w:rsidTr="001124B2">
        <w:trPr>
          <w:trHeight w:val="205"/>
        </w:trPr>
        <w:tc>
          <w:tcPr>
            <w:tcW w:w="4690" w:type="dxa"/>
            <w:tcMar>
              <w:top w:w="39" w:type="dxa"/>
              <w:left w:w="39" w:type="dxa"/>
              <w:bottom w:w="39" w:type="dxa"/>
              <w:right w:w="39" w:type="dxa"/>
            </w:tcMar>
          </w:tcPr>
          <w:p w14:paraId="30C0B3B0" w14:textId="77777777" w:rsidR="004331F3" w:rsidRPr="00AE3B2D" w:rsidRDefault="00270BE1" w:rsidP="001124B2">
            <w:pPr>
              <w:jc w:val="left"/>
              <w:rPr>
                <w:rFonts w:eastAsia="SimSun" w:cs="Arial"/>
              </w:rPr>
            </w:pPr>
            <w:r w:rsidRPr="00270BE1">
              <w:rPr>
                <w:rFonts w:eastAsia="SimSun" w:cs="Arial" w:hint="eastAsia"/>
                <w:color w:val="000000"/>
                <w:sz w:val="16"/>
              </w:rPr>
              <w:t>乙基醚</w:t>
            </w:r>
          </w:p>
        </w:tc>
        <w:tc>
          <w:tcPr>
            <w:tcW w:w="3532" w:type="dxa"/>
            <w:tcMar>
              <w:top w:w="39" w:type="dxa"/>
              <w:left w:w="39" w:type="dxa"/>
              <w:bottom w:w="39" w:type="dxa"/>
              <w:right w:w="39" w:type="dxa"/>
            </w:tcMar>
          </w:tcPr>
          <w:p w14:paraId="6BBA3D2D" w14:textId="77777777" w:rsidR="004331F3" w:rsidRPr="00AE3B2D" w:rsidRDefault="00270BE1" w:rsidP="001124B2">
            <w:pPr>
              <w:jc w:val="left"/>
              <w:rPr>
                <w:rFonts w:eastAsia="SimSun" w:cs="Arial"/>
              </w:rPr>
            </w:pPr>
            <w:r w:rsidRPr="00270BE1">
              <w:rPr>
                <w:rFonts w:eastAsia="SimSun" w:cs="Arial" w:hint="eastAsia"/>
                <w:b/>
                <w:color w:val="000000"/>
                <w:sz w:val="16"/>
              </w:rPr>
              <w:t>二乙醚</w:t>
            </w:r>
            <w:r w:rsidR="004331F3" w:rsidRPr="00AE3B2D">
              <w:rPr>
                <w:rFonts w:eastAsia="SimSun" w:cs="Arial"/>
                <w:b/>
                <w:color w:val="000000"/>
                <w:sz w:val="16"/>
              </w:rPr>
              <w:t>(*)</w:t>
            </w:r>
          </w:p>
        </w:tc>
        <w:tc>
          <w:tcPr>
            <w:tcW w:w="848" w:type="dxa"/>
            <w:tcMar>
              <w:top w:w="39" w:type="dxa"/>
              <w:left w:w="39" w:type="dxa"/>
              <w:bottom w:w="39" w:type="dxa"/>
              <w:right w:w="39" w:type="dxa"/>
            </w:tcMar>
          </w:tcPr>
          <w:p w14:paraId="62C9EA2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F286CA" w14:textId="77777777" w:rsidTr="001124B2">
        <w:trPr>
          <w:trHeight w:val="205"/>
        </w:trPr>
        <w:tc>
          <w:tcPr>
            <w:tcW w:w="4690" w:type="dxa"/>
            <w:tcMar>
              <w:top w:w="39" w:type="dxa"/>
              <w:left w:w="39" w:type="dxa"/>
              <w:bottom w:w="39" w:type="dxa"/>
              <w:right w:w="39" w:type="dxa"/>
            </w:tcMar>
          </w:tcPr>
          <w:p w14:paraId="0D27AD80" w14:textId="77777777" w:rsidR="004331F3" w:rsidRPr="00AE3B2D" w:rsidRDefault="00270BE1" w:rsidP="001124B2">
            <w:pPr>
              <w:jc w:val="left"/>
              <w:rPr>
                <w:rFonts w:eastAsia="SimSun" w:cs="Arial"/>
              </w:rPr>
            </w:pPr>
            <w:r w:rsidRPr="00270BE1">
              <w:rPr>
                <w:rFonts w:eastAsia="SimSun" w:cs="Arial" w:hint="eastAsia"/>
                <w:b/>
                <w:color w:val="000000"/>
                <w:sz w:val="16"/>
              </w:rPr>
              <w:t>乙基</w:t>
            </w:r>
            <w:r w:rsidRPr="00270BE1">
              <w:rPr>
                <w:rFonts w:eastAsia="SimSun" w:cs="Arial" w:hint="eastAsia"/>
                <w:b/>
                <w:color w:val="000000"/>
                <w:sz w:val="16"/>
              </w:rPr>
              <w:t>-3-</w:t>
            </w:r>
            <w:r w:rsidRPr="00270BE1">
              <w:rPr>
                <w:rFonts w:eastAsia="SimSun" w:cs="Arial" w:hint="eastAsia"/>
                <w:b/>
                <w:color w:val="000000"/>
                <w:sz w:val="16"/>
              </w:rPr>
              <w:t>乙氧基丙酸酯</w:t>
            </w:r>
          </w:p>
        </w:tc>
        <w:tc>
          <w:tcPr>
            <w:tcW w:w="3532" w:type="dxa"/>
            <w:tcMar>
              <w:top w:w="39" w:type="dxa"/>
              <w:left w:w="39" w:type="dxa"/>
              <w:bottom w:w="39" w:type="dxa"/>
              <w:right w:w="39" w:type="dxa"/>
            </w:tcMar>
          </w:tcPr>
          <w:p w14:paraId="4637B46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20FE5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F23CF0" w14:textId="77777777" w:rsidTr="001124B2">
        <w:trPr>
          <w:trHeight w:val="205"/>
        </w:trPr>
        <w:tc>
          <w:tcPr>
            <w:tcW w:w="4690" w:type="dxa"/>
            <w:tcMar>
              <w:top w:w="39" w:type="dxa"/>
              <w:left w:w="39" w:type="dxa"/>
              <w:bottom w:w="39" w:type="dxa"/>
              <w:right w:w="39" w:type="dxa"/>
            </w:tcMar>
          </w:tcPr>
          <w:p w14:paraId="7129A0A3" w14:textId="77777777" w:rsidR="004331F3" w:rsidRPr="00AE3B2D" w:rsidRDefault="00270BE1" w:rsidP="001124B2">
            <w:pPr>
              <w:jc w:val="left"/>
              <w:rPr>
                <w:rFonts w:eastAsia="SimSun" w:cs="Arial"/>
              </w:rPr>
            </w:pPr>
            <w:r w:rsidRPr="00270BE1">
              <w:rPr>
                <w:rFonts w:eastAsia="SimSun" w:cs="Arial" w:hint="eastAsia"/>
                <w:color w:val="000000"/>
                <w:sz w:val="16"/>
              </w:rPr>
              <w:t>乙基液</w:t>
            </w:r>
            <w:r w:rsidR="004331F3" w:rsidRPr="00AE3B2D">
              <w:rPr>
                <w:rFonts w:eastAsia="SimSun" w:cs="Arial"/>
                <w:color w:val="000000"/>
                <w:sz w:val="16"/>
              </w:rPr>
              <w:t>(a)</w:t>
            </w:r>
          </w:p>
        </w:tc>
        <w:tc>
          <w:tcPr>
            <w:tcW w:w="3532" w:type="dxa"/>
            <w:tcMar>
              <w:top w:w="39" w:type="dxa"/>
              <w:left w:w="39" w:type="dxa"/>
              <w:bottom w:w="39" w:type="dxa"/>
              <w:right w:w="39" w:type="dxa"/>
            </w:tcMar>
          </w:tcPr>
          <w:p w14:paraId="65048253" w14:textId="77777777" w:rsidR="004331F3" w:rsidRPr="00AE3B2D" w:rsidRDefault="00270BE1" w:rsidP="001124B2">
            <w:pPr>
              <w:jc w:val="left"/>
              <w:rPr>
                <w:rFonts w:eastAsia="SimSun" w:cs="Arial"/>
                <w:lang w:eastAsia="zh-CN"/>
              </w:rPr>
            </w:pPr>
            <w:r w:rsidRPr="00270BE1">
              <w:rPr>
                <w:rFonts w:eastAsia="SimSun" w:cs="Arial" w:hint="eastAsia"/>
                <w:b/>
                <w:color w:val="000000"/>
                <w:sz w:val="16"/>
                <w:lang w:eastAsia="zh-CN"/>
              </w:rPr>
              <w:t>内燃机燃料抗爆化合物</w:t>
            </w:r>
            <w:r>
              <w:rPr>
                <w:rFonts w:eastAsia="SimSun" w:cs="Arial" w:hint="eastAsia"/>
                <w:b/>
                <w:color w:val="000000"/>
                <w:sz w:val="16"/>
                <w:lang w:eastAsia="zh-CN"/>
              </w:rPr>
              <w:t>(</w:t>
            </w:r>
            <w:r w:rsidRPr="00270BE1">
              <w:rPr>
                <w:rFonts w:eastAsia="SimSun" w:cs="Arial" w:hint="eastAsia"/>
                <w:b/>
                <w:color w:val="000000"/>
                <w:sz w:val="16"/>
                <w:lang w:eastAsia="zh-CN"/>
              </w:rPr>
              <w:t>含烷基铅</w:t>
            </w:r>
            <w:r>
              <w:rPr>
                <w:rFonts w:eastAsia="SimSun" w:cs="Arial" w:hint="eastAsia"/>
                <w:b/>
                <w:color w:val="000000"/>
                <w:sz w:val="16"/>
                <w:lang w:eastAsia="zh-CN"/>
              </w:rPr>
              <w:t>)</w:t>
            </w:r>
          </w:p>
        </w:tc>
        <w:tc>
          <w:tcPr>
            <w:tcW w:w="848" w:type="dxa"/>
            <w:tcMar>
              <w:top w:w="39" w:type="dxa"/>
              <w:left w:w="39" w:type="dxa"/>
              <w:bottom w:w="39" w:type="dxa"/>
              <w:right w:w="39" w:type="dxa"/>
            </w:tcMar>
          </w:tcPr>
          <w:p w14:paraId="7908A6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C853E4" w14:textId="77777777" w:rsidTr="001124B2">
        <w:trPr>
          <w:trHeight w:val="205"/>
        </w:trPr>
        <w:tc>
          <w:tcPr>
            <w:tcW w:w="4690" w:type="dxa"/>
            <w:tcMar>
              <w:top w:w="39" w:type="dxa"/>
              <w:left w:w="39" w:type="dxa"/>
              <w:bottom w:w="39" w:type="dxa"/>
              <w:right w:w="39" w:type="dxa"/>
            </w:tcMar>
          </w:tcPr>
          <w:p w14:paraId="7718A2B8" w14:textId="77777777" w:rsidR="004331F3" w:rsidRPr="00AE3B2D" w:rsidRDefault="00270BE1" w:rsidP="001124B2">
            <w:pPr>
              <w:jc w:val="left"/>
              <w:rPr>
                <w:rFonts w:eastAsia="SimSun" w:cs="Arial"/>
              </w:rPr>
            </w:pPr>
            <w:r w:rsidRPr="00270BE1">
              <w:rPr>
                <w:rFonts w:eastAsia="SimSun" w:cs="Arial" w:hint="eastAsia"/>
                <w:color w:val="000000"/>
                <w:sz w:val="16"/>
              </w:rPr>
              <w:t>乙基甲酸</w:t>
            </w:r>
          </w:p>
        </w:tc>
        <w:tc>
          <w:tcPr>
            <w:tcW w:w="3532" w:type="dxa"/>
            <w:tcMar>
              <w:top w:w="39" w:type="dxa"/>
              <w:left w:w="39" w:type="dxa"/>
              <w:bottom w:w="39" w:type="dxa"/>
              <w:right w:w="39" w:type="dxa"/>
            </w:tcMar>
          </w:tcPr>
          <w:p w14:paraId="07275D64" w14:textId="77777777" w:rsidR="004331F3" w:rsidRPr="00AE3B2D" w:rsidRDefault="00270BE1" w:rsidP="001124B2">
            <w:pPr>
              <w:jc w:val="left"/>
              <w:rPr>
                <w:rFonts w:eastAsia="SimSun" w:cs="Arial"/>
              </w:rPr>
            </w:pPr>
            <w:r w:rsidRPr="00270BE1">
              <w:rPr>
                <w:rFonts w:eastAsia="SimSun" w:cs="Arial" w:hint="eastAsia"/>
                <w:b/>
                <w:color w:val="000000"/>
                <w:sz w:val="16"/>
              </w:rPr>
              <w:t>丙酸</w:t>
            </w:r>
          </w:p>
        </w:tc>
        <w:tc>
          <w:tcPr>
            <w:tcW w:w="848" w:type="dxa"/>
            <w:tcMar>
              <w:top w:w="39" w:type="dxa"/>
              <w:left w:w="39" w:type="dxa"/>
              <w:bottom w:w="39" w:type="dxa"/>
              <w:right w:w="39" w:type="dxa"/>
            </w:tcMar>
          </w:tcPr>
          <w:p w14:paraId="0C36723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5E13F3" w14:textId="77777777" w:rsidTr="001124B2">
        <w:trPr>
          <w:trHeight w:val="205"/>
        </w:trPr>
        <w:tc>
          <w:tcPr>
            <w:tcW w:w="4690" w:type="dxa"/>
            <w:tcMar>
              <w:top w:w="39" w:type="dxa"/>
              <w:left w:w="39" w:type="dxa"/>
              <w:bottom w:w="39" w:type="dxa"/>
              <w:right w:w="39" w:type="dxa"/>
            </w:tcMar>
          </w:tcPr>
          <w:p w14:paraId="6347163C" w14:textId="77777777" w:rsidR="004331F3" w:rsidRPr="00AE3B2D" w:rsidRDefault="00270BE1" w:rsidP="001124B2">
            <w:pPr>
              <w:jc w:val="left"/>
              <w:rPr>
                <w:rFonts w:eastAsia="SimSun" w:cs="Arial"/>
              </w:rPr>
            </w:pPr>
            <w:r w:rsidRPr="00270BE1">
              <w:rPr>
                <w:rFonts w:eastAsia="SimSun" w:cs="Arial" w:hint="eastAsia"/>
                <w:color w:val="000000"/>
                <w:sz w:val="16"/>
              </w:rPr>
              <w:t>乙二醇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392CF5C8" w14:textId="77777777" w:rsidR="004331F3" w:rsidRPr="00AE3B2D" w:rsidRDefault="00270BE1" w:rsidP="001124B2">
            <w:pPr>
              <w:jc w:val="left"/>
              <w:rPr>
                <w:rFonts w:eastAsia="SimSun" w:cs="Arial"/>
              </w:rPr>
            </w:pPr>
            <w:r w:rsidRPr="00270BE1">
              <w:rPr>
                <w:rFonts w:eastAsia="SimSun" w:cs="Arial" w:hint="eastAsia"/>
                <w:b/>
                <w:color w:val="000000"/>
                <w:sz w:val="16"/>
              </w:rPr>
              <w:t>乙二醇单烷基醚</w:t>
            </w:r>
          </w:p>
        </w:tc>
        <w:tc>
          <w:tcPr>
            <w:tcW w:w="848" w:type="dxa"/>
            <w:tcMar>
              <w:top w:w="39" w:type="dxa"/>
              <w:left w:w="39" w:type="dxa"/>
              <w:bottom w:w="39" w:type="dxa"/>
              <w:right w:w="39" w:type="dxa"/>
            </w:tcMar>
          </w:tcPr>
          <w:p w14:paraId="0CDDC8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3D576D" w14:textId="77777777" w:rsidTr="001124B2">
        <w:trPr>
          <w:trHeight w:val="205"/>
        </w:trPr>
        <w:tc>
          <w:tcPr>
            <w:tcW w:w="4690" w:type="dxa"/>
            <w:tcMar>
              <w:top w:w="39" w:type="dxa"/>
              <w:left w:w="39" w:type="dxa"/>
              <w:bottom w:w="39" w:type="dxa"/>
              <w:right w:w="39" w:type="dxa"/>
            </w:tcMar>
          </w:tcPr>
          <w:p w14:paraId="3B3026C5" w14:textId="77777777" w:rsidR="004331F3" w:rsidRPr="00AE3B2D" w:rsidRDefault="00270BE1" w:rsidP="001124B2">
            <w:pPr>
              <w:jc w:val="left"/>
              <w:rPr>
                <w:rFonts w:eastAsia="SimSun" w:cs="Arial"/>
              </w:rPr>
            </w:pPr>
            <w:r w:rsidRPr="00270BE1">
              <w:rPr>
                <w:rFonts w:eastAsia="SimSun" w:cs="Arial" w:hint="eastAsia"/>
                <w:color w:val="000000"/>
                <w:sz w:val="16"/>
              </w:rPr>
              <w:t>2-</w:t>
            </w:r>
            <w:r w:rsidRPr="00270BE1">
              <w:rPr>
                <w:rFonts w:eastAsia="SimSun" w:cs="Arial" w:hint="eastAsia"/>
                <w:color w:val="000000"/>
                <w:sz w:val="16"/>
              </w:rPr>
              <w:t>乙基乙醛</w:t>
            </w:r>
            <w:r w:rsidR="004331F3" w:rsidRPr="00AE3B2D">
              <w:rPr>
                <w:rFonts w:eastAsia="SimSun" w:cs="Arial"/>
                <w:color w:val="000000"/>
                <w:sz w:val="16"/>
              </w:rPr>
              <w:t>(a)</w:t>
            </w:r>
          </w:p>
        </w:tc>
        <w:tc>
          <w:tcPr>
            <w:tcW w:w="3532" w:type="dxa"/>
            <w:tcMar>
              <w:top w:w="39" w:type="dxa"/>
              <w:left w:w="39" w:type="dxa"/>
              <w:bottom w:w="39" w:type="dxa"/>
              <w:right w:w="39" w:type="dxa"/>
            </w:tcMar>
          </w:tcPr>
          <w:p w14:paraId="414C3712" w14:textId="77777777" w:rsidR="004331F3" w:rsidRPr="00AE3B2D" w:rsidRDefault="00270BE1" w:rsidP="001124B2">
            <w:pPr>
              <w:jc w:val="left"/>
              <w:rPr>
                <w:rFonts w:eastAsia="SimSun" w:cs="Arial"/>
              </w:rPr>
            </w:pPr>
            <w:r w:rsidRPr="00270BE1">
              <w:rPr>
                <w:rFonts w:eastAsia="SimSun" w:cs="Arial" w:hint="eastAsia"/>
                <w:b/>
                <w:color w:val="000000"/>
                <w:sz w:val="16"/>
              </w:rPr>
              <w:t>辛醛</w:t>
            </w:r>
          </w:p>
        </w:tc>
        <w:tc>
          <w:tcPr>
            <w:tcW w:w="848" w:type="dxa"/>
            <w:tcMar>
              <w:top w:w="39" w:type="dxa"/>
              <w:left w:w="39" w:type="dxa"/>
              <w:bottom w:w="39" w:type="dxa"/>
              <w:right w:w="39" w:type="dxa"/>
            </w:tcMar>
          </w:tcPr>
          <w:p w14:paraId="23E98FC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A4CB53" w14:textId="77777777" w:rsidTr="001124B2">
        <w:trPr>
          <w:trHeight w:val="205"/>
        </w:trPr>
        <w:tc>
          <w:tcPr>
            <w:tcW w:w="4690" w:type="dxa"/>
            <w:tcMar>
              <w:top w:w="39" w:type="dxa"/>
              <w:left w:w="39" w:type="dxa"/>
              <w:bottom w:w="39" w:type="dxa"/>
              <w:right w:w="39" w:type="dxa"/>
            </w:tcMar>
          </w:tcPr>
          <w:p w14:paraId="164FC8CB" w14:textId="77777777" w:rsidR="004331F3" w:rsidRPr="00AE3B2D" w:rsidRDefault="00270BE1" w:rsidP="001124B2">
            <w:pPr>
              <w:jc w:val="left"/>
              <w:rPr>
                <w:rFonts w:eastAsia="SimSun" w:cs="Arial"/>
              </w:rPr>
            </w:pPr>
            <w:r w:rsidRPr="00270BE1">
              <w:rPr>
                <w:rFonts w:eastAsia="SimSun" w:cs="Arial" w:hint="eastAsia"/>
                <w:color w:val="000000"/>
                <w:sz w:val="16"/>
              </w:rPr>
              <w:t>2-</w:t>
            </w:r>
            <w:r w:rsidRPr="00270BE1">
              <w:rPr>
                <w:rFonts w:eastAsia="SimSun" w:cs="Arial" w:hint="eastAsia"/>
                <w:color w:val="000000"/>
                <w:sz w:val="16"/>
              </w:rPr>
              <w:t>乙基己醛</w:t>
            </w:r>
            <w:r w:rsidR="004331F3" w:rsidRPr="00AE3B2D">
              <w:rPr>
                <w:rFonts w:eastAsia="SimSun" w:cs="Arial"/>
                <w:color w:val="000000"/>
                <w:sz w:val="16"/>
              </w:rPr>
              <w:t>(a)</w:t>
            </w:r>
          </w:p>
        </w:tc>
        <w:tc>
          <w:tcPr>
            <w:tcW w:w="3532" w:type="dxa"/>
            <w:tcMar>
              <w:top w:w="39" w:type="dxa"/>
              <w:left w:w="39" w:type="dxa"/>
              <w:bottom w:w="39" w:type="dxa"/>
              <w:right w:w="39" w:type="dxa"/>
            </w:tcMar>
          </w:tcPr>
          <w:p w14:paraId="0DD6BF35" w14:textId="77777777" w:rsidR="004331F3" w:rsidRPr="00AE3B2D" w:rsidRDefault="00270BE1" w:rsidP="001124B2">
            <w:pPr>
              <w:jc w:val="left"/>
              <w:rPr>
                <w:rFonts w:eastAsia="SimSun" w:cs="Arial"/>
              </w:rPr>
            </w:pPr>
            <w:r w:rsidRPr="00270BE1">
              <w:rPr>
                <w:rFonts w:eastAsia="SimSun" w:cs="Arial" w:hint="eastAsia"/>
                <w:b/>
                <w:color w:val="000000"/>
                <w:sz w:val="16"/>
              </w:rPr>
              <w:t>辛醛</w:t>
            </w:r>
          </w:p>
        </w:tc>
        <w:tc>
          <w:tcPr>
            <w:tcW w:w="848" w:type="dxa"/>
            <w:tcMar>
              <w:top w:w="39" w:type="dxa"/>
              <w:left w:w="39" w:type="dxa"/>
              <w:bottom w:w="39" w:type="dxa"/>
              <w:right w:w="39" w:type="dxa"/>
            </w:tcMar>
          </w:tcPr>
          <w:p w14:paraId="0272153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0C78DE" w14:textId="77777777" w:rsidTr="001124B2">
        <w:trPr>
          <w:trHeight w:val="205"/>
        </w:trPr>
        <w:tc>
          <w:tcPr>
            <w:tcW w:w="4690" w:type="dxa"/>
            <w:tcMar>
              <w:top w:w="39" w:type="dxa"/>
              <w:left w:w="39" w:type="dxa"/>
              <w:bottom w:w="39" w:type="dxa"/>
              <w:right w:w="39" w:type="dxa"/>
            </w:tcMar>
          </w:tcPr>
          <w:p w14:paraId="66192205" w14:textId="77777777" w:rsidR="004331F3" w:rsidRPr="00AE3B2D" w:rsidRDefault="00270BE1" w:rsidP="001124B2">
            <w:pPr>
              <w:jc w:val="left"/>
              <w:rPr>
                <w:rFonts w:eastAsia="SimSun" w:cs="Arial"/>
              </w:rPr>
            </w:pPr>
            <w:r w:rsidRPr="00270BE1">
              <w:rPr>
                <w:rFonts w:eastAsia="SimSun" w:cs="Arial" w:hint="eastAsia"/>
                <w:b/>
                <w:color w:val="000000"/>
                <w:sz w:val="16"/>
              </w:rPr>
              <w:t>2-</w:t>
            </w:r>
            <w:r w:rsidRPr="00270BE1">
              <w:rPr>
                <w:rFonts w:eastAsia="SimSun" w:cs="Arial" w:hint="eastAsia"/>
                <w:b/>
                <w:color w:val="000000"/>
                <w:sz w:val="16"/>
              </w:rPr>
              <w:t>乙基己酸</w:t>
            </w:r>
          </w:p>
        </w:tc>
        <w:tc>
          <w:tcPr>
            <w:tcW w:w="3532" w:type="dxa"/>
            <w:tcMar>
              <w:top w:w="39" w:type="dxa"/>
              <w:left w:w="39" w:type="dxa"/>
              <w:bottom w:w="39" w:type="dxa"/>
              <w:right w:w="39" w:type="dxa"/>
            </w:tcMar>
          </w:tcPr>
          <w:p w14:paraId="6D3AF5C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9F2C21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5C06B7" w14:textId="77777777" w:rsidTr="001124B2">
        <w:trPr>
          <w:trHeight w:val="205"/>
        </w:trPr>
        <w:tc>
          <w:tcPr>
            <w:tcW w:w="4690" w:type="dxa"/>
            <w:tcMar>
              <w:top w:w="39" w:type="dxa"/>
              <w:left w:w="39" w:type="dxa"/>
              <w:bottom w:w="39" w:type="dxa"/>
              <w:right w:w="39" w:type="dxa"/>
            </w:tcMar>
          </w:tcPr>
          <w:p w14:paraId="1685C34E" w14:textId="77777777" w:rsidR="004331F3" w:rsidRPr="00AE3B2D" w:rsidRDefault="00270BE1" w:rsidP="001124B2">
            <w:pPr>
              <w:jc w:val="left"/>
              <w:rPr>
                <w:rFonts w:eastAsia="SimSun" w:cs="Arial"/>
              </w:rPr>
            </w:pPr>
            <w:r w:rsidRPr="00270BE1">
              <w:rPr>
                <w:rFonts w:eastAsia="SimSun" w:cs="Arial" w:hint="eastAsia"/>
                <w:color w:val="000000"/>
                <w:sz w:val="16"/>
              </w:rPr>
              <w:t>2-</w:t>
            </w:r>
            <w:r w:rsidRPr="00270BE1">
              <w:rPr>
                <w:rFonts w:eastAsia="SimSun" w:cs="Arial" w:hint="eastAsia"/>
                <w:color w:val="000000"/>
                <w:sz w:val="16"/>
              </w:rPr>
              <w:t>乙基己醇</w:t>
            </w:r>
            <w:r w:rsidR="004331F3" w:rsidRPr="00AE3B2D">
              <w:rPr>
                <w:rFonts w:eastAsia="SimSun" w:cs="Arial"/>
                <w:color w:val="000000"/>
                <w:sz w:val="16"/>
              </w:rPr>
              <w:t>(a)</w:t>
            </w:r>
          </w:p>
        </w:tc>
        <w:tc>
          <w:tcPr>
            <w:tcW w:w="3532" w:type="dxa"/>
            <w:tcMar>
              <w:top w:w="39" w:type="dxa"/>
              <w:left w:w="39" w:type="dxa"/>
              <w:bottom w:w="39" w:type="dxa"/>
              <w:right w:w="39" w:type="dxa"/>
            </w:tcMar>
          </w:tcPr>
          <w:p w14:paraId="24A234F8" w14:textId="77777777" w:rsidR="004331F3" w:rsidRPr="00AE3B2D" w:rsidRDefault="00270BE1" w:rsidP="001124B2">
            <w:pPr>
              <w:jc w:val="left"/>
              <w:rPr>
                <w:rFonts w:eastAsia="SimSun" w:cs="Arial"/>
              </w:rPr>
            </w:pPr>
            <w:r w:rsidRPr="00270BE1">
              <w:rPr>
                <w:rFonts w:eastAsia="SimSun" w:cs="Arial" w:hint="eastAsia"/>
                <w:b/>
                <w:color w:val="000000"/>
                <w:sz w:val="16"/>
              </w:rPr>
              <w:t>辛醇</w:t>
            </w:r>
            <w:r>
              <w:rPr>
                <w:rFonts w:eastAsia="SimSun" w:cs="Arial" w:hint="eastAsia"/>
                <w:b/>
                <w:color w:val="000000"/>
                <w:sz w:val="16"/>
                <w:lang w:eastAsia="zh-CN"/>
              </w:rPr>
              <w:t>(</w:t>
            </w:r>
            <w:r w:rsidRPr="00270BE1">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7DD6D9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07D8AB6" w14:textId="77777777" w:rsidTr="001124B2">
        <w:trPr>
          <w:trHeight w:val="205"/>
        </w:trPr>
        <w:tc>
          <w:tcPr>
            <w:tcW w:w="4690" w:type="dxa"/>
            <w:tcMar>
              <w:top w:w="39" w:type="dxa"/>
              <w:left w:w="39" w:type="dxa"/>
              <w:bottom w:w="39" w:type="dxa"/>
              <w:right w:w="39" w:type="dxa"/>
            </w:tcMar>
          </w:tcPr>
          <w:p w14:paraId="037A71ED" w14:textId="77777777" w:rsidR="004331F3" w:rsidRPr="00AE3B2D" w:rsidRDefault="00270BE1" w:rsidP="001124B2">
            <w:pPr>
              <w:jc w:val="left"/>
              <w:rPr>
                <w:rFonts w:eastAsia="SimSun" w:cs="Arial"/>
              </w:rPr>
            </w:pPr>
            <w:r w:rsidRPr="00270BE1">
              <w:rPr>
                <w:rFonts w:eastAsia="SimSun" w:cs="Arial" w:hint="eastAsia"/>
                <w:color w:val="000000"/>
                <w:sz w:val="16"/>
              </w:rPr>
              <w:t>2-</w:t>
            </w:r>
            <w:r w:rsidRPr="00270BE1">
              <w:rPr>
                <w:rFonts w:eastAsia="SimSun" w:cs="Arial" w:hint="eastAsia"/>
                <w:color w:val="000000"/>
                <w:sz w:val="16"/>
              </w:rPr>
              <w:t>乙基醛</w:t>
            </w:r>
          </w:p>
        </w:tc>
        <w:tc>
          <w:tcPr>
            <w:tcW w:w="3532" w:type="dxa"/>
            <w:tcMar>
              <w:top w:w="39" w:type="dxa"/>
              <w:left w:w="39" w:type="dxa"/>
              <w:bottom w:w="39" w:type="dxa"/>
              <w:right w:w="39" w:type="dxa"/>
            </w:tcMar>
          </w:tcPr>
          <w:p w14:paraId="0B71439A" w14:textId="77777777" w:rsidR="004331F3" w:rsidRPr="00AE3B2D" w:rsidRDefault="00270BE1" w:rsidP="001124B2">
            <w:pPr>
              <w:jc w:val="left"/>
              <w:rPr>
                <w:rFonts w:eastAsia="SimSun" w:cs="Arial"/>
              </w:rPr>
            </w:pPr>
            <w:r w:rsidRPr="00270BE1">
              <w:rPr>
                <w:rFonts w:eastAsia="SimSun" w:cs="Arial" w:hint="eastAsia"/>
                <w:b/>
                <w:color w:val="000000"/>
                <w:sz w:val="16"/>
              </w:rPr>
              <w:t>2-</w:t>
            </w:r>
            <w:r w:rsidRPr="00270BE1">
              <w:rPr>
                <w:rFonts w:eastAsia="SimSun" w:cs="Arial" w:hint="eastAsia"/>
                <w:b/>
                <w:color w:val="000000"/>
                <w:sz w:val="16"/>
              </w:rPr>
              <w:t>乙基</w:t>
            </w:r>
            <w:r w:rsidRPr="00270BE1">
              <w:rPr>
                <w:rFonts w:eastAsia="SimSun" w:cs="Arial" w:hint="eastAsia"/>
                <w:b/>
                <w:color w:val="000000"/>
                <w:sz w:val="16"/>
              </w:rPr>
              <w:t>-3-</w:t>
            </w:r>
            <w:r w:rsidRPr="00270BE1">
              <w:rPr>
                <w:rFonts w:eastAsia="SimSun" w:cs="Arial" w:hint="eastAsia"/>
                <w:b/>
                <w:color w:val="000000"/>
                <w:sz w:val="16"/>
              </w:rPr>
              <w:t>丙基丙烯醛</w:t>
            </w:r>
          </w:p>
        </w:tc>
        <w:tc>
          <w:tcPr>
            <w:tcW w:w="848" w:type="dxa"/>
            <w:tcMar>
              <w:top w:w="39" w:type="dxa"/>
              <w:left w:w="39" w:type="dxa"/>
              <w:bottom w:w="39" w:type="dxa"/>
              <w:right w:w="39" w:type="dxa"/>
            </w:tcMar>
          </w:tcPr>
          <w:p w14:paraId="133B2EC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EB6898" w14:textId="77777777" w:rsidTr="001124B2">
        <w:trPr>
          <w:trHeight w:val="205"/>
        </w:trPr>
        <w:tc>
          <w:tcPr>
            <w:tcW w:w="4690" w:type="dxa"/>
            <w:tcMar>
              <w:top w:w="39" w:type="dxa"/>
              <w:left w:w="39" w:type="dxa"/>
              <w:bottom w:w="39" w:type="dxa"/>
              <w:right w:w="39" w:type="dxa"/>
            </w:tcMar>
          </w:tcPr>
          <w:p w14:paraId="4B3F57D6" w14:textId="77777777" w:rsidR="004331F3" w:rsidRPr="00AE3B2D" w:rsidRDefault="00270BE1" w:rsidP="001124B2">
            <w:pPr>
              <w:jc w:val="left"/>
              <w:rPr>
                <w:rFonts w:eastAsia="SimSun" w:cs="Arial"/>
              </w:rPr>
            </w:pPr>
            <w:r w:rsidRPr="00270BE1">
              <w:rPr>
                <w:rFonts w:eastAsia="SimSun" w:cs="Arial" w:hint="eastAsia"/>
                <w:color w:val="000000"/>
                <w:sz w:val="16"/>
              </w:rPr>
              <w:t>2-</w:t>
            </w:r>
            <w:r w:rsidRPr="00270BE1">
              <w:rPr>
                <w:rFonts w:eastAsia="SimSun" w:cs="Arial" w:hint="eastAsia"/>
                <w:color w:val="000000"/>
                <w:sz w:val="16"/>
              </w:rPr>
              <w:t>乙基乙烯</w:t>
            </w:r>
            <w:r w:rsidRPr="00270BE1">
              <w:rPr>
                <w:rFonts w:eastAsia="SimSun" w:cs="Arial" w:hint="eastAsia"/>
                <w:color w:val="000000"/>
                <w:sz w:val="16"/>
              </w:rPr>
              <w:t>-2-</w:t>
            </w:r>
            <w:r w:rsidRPr="00270BE1">
              <w:rPr>
                <w:rFonts w:eastAsia="SimSun" w:cs="Arial" w:hint="eastAsia"/>
                <w:color w:val="000000"/>
                <w:sz w:val="16"/>
              </w:rPr>
              <w:t>醛</w:t>
            </w:r>
          </w:p>
        </w:tc>
        <w:tc>
          <w:tcPr>
            <w:tcW w:w="3532" w:type="dxa"/>
            <w:tcMar>
              <w:top w:w="39" w:type="dxa"/>
              <w:left w:w="39" w:type="dxa"/>
              <w:bottom w:w="39" w:type="dxa"/>
              <w:right w:w="39" w:type="dxa"/>
            </w:tcMar>
          </w:tcPr>
          <w:p w14:paraId="58197FE9" w14:textId="77777777" w:rsidR="004331F3" w:rsidRPr="00AE3B2D" w:rsidRDefault="00270BE1" w:rsidP="001124B2">
            <w:pPr>
              <w:jc w:val="left"/>
              <w:rPr>
                <w:rFonts w:eastAsia="SimSun" w:cs="Arial"/>
              </w:rPr>
            </w:pPr>
            <w:r w:rsidRPr="00270BE1">
              <w:rPr>
                <w:rFonts w:eastAsia="SimSun" w:cs="Arial" w:hint="eastAsia"/>
                <w:b/>
                <w:color w:val="000000"/>
                <w:sz w:val="16"/>
              </w:rPr>
              <w:t>2-</w:t>
            </w:r>
            <w:r w:rsidRPr="00270BE1">
              <w:rPr>
                <w:rFonts w:eastAsia="SimSun" w:cs="Arial" w:hint="eastAsia"/>
                <w:b/>
                <w:color w:val="000000"/>
                <w:sz w:val="16"/>
              </w:rPr>
              <w:t>乙基</w:t>
            </w:r>
            <w:r w:rsidRPr="00270BE1">
              <w:rPr>
                <w:rFonts w:eastAsia="SimSun" w:cs="Arial" w:hint="eastAsia"/>
                <w:b/>
                <w:color w:val="000000"/>
                <w:sz w:val="16"/>
              </w:rPr>
              <w:t>-3-</w:t>
            </w:r>
            <w:r w:rsidRPr="00270BE1">
              <w:rPr>
                <w:rFonts w:eastAsia="SimSun" w:cs="Arial" w:hint="eastAsia"/>
                <w:b/>
                <w:color w:val="000000"/>
                <w:sz w:val="16"/>
              </w:rPr>
              <w:t>丙基丙烯醛</w:t>
            </w:r>
          </w:p>
        </w:tc>
        <w:tc>
          <w:tcPr>
            <w:tcW w:w="848" w:type="dxa"/>
            <w:tcMar>
              <w:top w:w="39" w:type="dxa"/>
              <w:left w:w="39" w:type="dxa"/>
              <w:bottom w:w="39" w:type="dxa"/>
              <w:right w:w="39" w:type="dxa"/>
            </w:tcMar>
          </w:tcPr>
          <w:p w14:paraId="654CFF4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0DC6F0C" w14:textId="77777777" w:rsidTr="001124B2">
        <w:trPr>
          <w:trHeight w:val="205"/>
        </w:trPr>
        <w:tc>
          <w:tcPr>
            <w:tcW w:w="4690" w:type="dxa"/>
            <w:tcMar>
              <w:top w:w="39" w:type="dxa"/>
              <w:left w:w="39" w:type="dxa"/>
              <w:bottom w:w="39" w:type="dxa"/>
              <w:right w:w="39" w:type="dxa"/>
            </w:tcMar>
          </w:tcPr>
          <w:p w14:paraId="43186277" w14:textId="77777777" w:rsidR="004331F3" w:rsidRPr="00AE3B2D" w:rsidRDefault="00270BE1" w:rsidP="001124B2">
            <w:pPr>
              <w:jc w:val="left"/>
              <w:rPr>
                <w:rFonts w:eastAsia="SimSun" w:cs="Arial"/>
              </w:rPr>
            </w:pPr>
            <w:r w:rsidRPr="00270BE1">
              <w:rPr>
                <w:rFonts w:eastAsia="SimSun" w:cs="Arial" w:hint="eastAsia"/>
                <w:color w:val="000000"/>
                <w:sz w:val="16"/>
              </w:rPr>
              <w:t>2-</w:t>
            </w:r>
            <w:r w:rsidRPr="00270BE1">
              <w:rPr>
                <w:rFonts w:eastAsia="SimSun" w:cs="Arial" w:hint="eastAsia"/>
                <w:color w:val="000000"/>
                <w:sz w:val="16"/>
              </w:rPr>
              <w:t>乙基乙酸</w:t>
            </w:r>
            <w:r w:rsidR="004331F3" w:rsidRPr="00AE3B2D">
              <w:rPr>
                <w:rFonts w:eastAsia="SimSun" w:cs="Arial"/>
                <w:color w:val="000000"/>
                <w:sz w:val="16"/>
              </w:rPr>
              <w:t>(a)</w:t>
            </w:r>
          </w:p>
        </w:tc>
        <w:tc>
          <w:tcPr>
            <w:tcW w:w="3532" w:type="dxa"/>
            <w:tcMar>
              <w:top w:w="39" w:type="dxa"/>
              <w:left w:w="39" w:type="dxa"/>
              <w:bottom w:w="39" w:type="dxa"/>
              <w:right w:w="39" w:type="dxa"/>
            </w:tcMar>
          </w:tcPr>
          <w:p w14:paraId="19864181" w14:textId="77777777" w:rsidR="004331F3" w:rsidRPr="00AE3B2D" w:rsidRDefault="00270BE1" w:rsidP="001124B2">
            <w:pPr>
              <w:jc w:val="left"/>
              <w:rPr>
                <w:rFonts w:eastAsia="SimSun" w:cs="Arial"/>
              </w:rPr>
            </w:pPr>
            <w:r w:rsidRPr="00270BE1">
              <w:rPr>
                <w:rFonts w:eastAsia="SimSun" w:cs="Arial" w:hint="eastAsia"/>
                <w:b/>
                <w:color w:val="000000"/>
                <w:sz w:val="16"/>
              </w:rPr>
              <w:t>辛酸</w:t>
            </w:r>
            <w:r>
              <w:rPr>
                <w:rFonts w:eastAsia="SimSun" w:cs="Arial" w:hint="eastAsia"/>
                <w:b/>
                <w:color w:val="000000"/>
                <w:sz w:val="16"/>
                <w:lang w:eastAsia="zh-CN"/>
              </w:rPr>
              <w:t>(</w:t>
            </w:r>
            <w:r w:rsidRPr="00270BE1">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4E8BB64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78FB68" w14:textId="77777777" w:rsidTr="001124B2">
        <w:trPr>
          <w:trHeight w:val="205"/>
        </w:trPr>
        <w:tc>
          <w:tcPr>
            <w:tcW w:w="4690" w:type="dxa"/>
            <w:tcMar>
              <w:top w:w="39" w:type="dxa"/>
              <w:left w:w="39" w:type="dxa"/>
              <w:bottom w:w="39" w:type="dxa"/>
              <w:right w:w="39" w:type="dxa"/>
            </w:tcMar>
          </w:tcPr>
          <w:p w14:paraId="039D147A" w14:textId="77777777" w:rsidR="004331F3" w:rsidRPr="00AE3B2D" w:rsidRDefault="00270BE1" w:rsidP="001124B2">
            <w:pPr>
              <w:jc w:val="left"/>
              <w:rPr>
                <w:rFonts w:eastAsia="SimSun" w:cs="Arial"/>
              </w:rPr>
            </w:pPr>
            <w:r w:rsidRPr="00270BE1">
              <w:rPr>
                <w:rFonts w:eastAsia="SimSun" w:cs="Arial" w:hint="eastAsia"/>
                <w:b/>
                <w:color w:val="000000"/>
                <w:sz w:val="16"/>
              </w:rPr>
              <w:t>丙烯酸</w:t>
            </w:r>
            <w:r>
              <w:rPr>
                <w:rFonts w:eastAsia="SimSun" w:cs="Arial" w:hint="eastAsia"/>
                <w:b/>
                <w:color w:val="000000"/>
                <w:sz w:val="16"/>
                <w:lang w:eastAsia="zh-CN"/>
              </w:rPr>
              <w:t>-</w:t>
            </w:r>
            <w:r w:rsidRPr="00270BE1">
              <w:rPr>
                <w:rFonts w:eastAsia="SimSun" w:cs="Arial" w:hint="eastAsia"/>
                <w:b/>
                <w:color w:val="000000"/>
                <w:sz w:val="16"/>
              </w:rPr>
              <w:t>2-</w:t>
            </w:r>
            <w:r w:rsidRPr="00270BE1">
              <w:rPr>
                <w:rFonts w:eastAsia="SimSun" w:cs="Arial" w:hint="eastAsia"/>
                <w:b/>
                <w:color w:val="000000"/>
                <w:sz w:val="16"/>
              </w:rPr>
              <w:t>乙基己酯</w:t>
            </w:r>
          </w:p>
        </w:tc>
        <w:tc>
          <w:tcPr>
            <w:tcW w:w="3532" w:type="dxa"/>
            <w:tcMar>
              <w:top w:w="39" w:type="dxa"/>
              <w:left w:w="39" w:type="dxa"/>
              <w:bottom w:w="39" w:type="dxa"/>
              <w:right w:w="39" w:type="dxa"/>
            </w:tcMar>
          </w:tcPr>
          <w:p w14:paraId="3C273C2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83A6D1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813B9A" w14:textId="77777777" w:rsidTr="001124B2">
        <w:trPr>
          <w:trHeight w:val="205"/>
        </w:trPr>
        <w:tc>
          <w:tcPr>
            <w:tcW w:w="4690" w:type="dxa"/>
            <w:tcMar>
              <w:top w:w="39" w:type="dxa"/>
              <w:left w:w="39" w:type="dxa"/>
              <w:bottom w:w="39" w:type="dxa"/>
              <w:right w:w="39" w:type="dxa"/>
            </w:tcMar>
          </w:tcPr>
          <w:p w14:paraId="305180A6" w14:textId="77777777" w:rsidR="004331F3" w:rsidRPr="00AE3B2D" w:rsidRDefault="00270BE1" w:rsidP="001124B2">
            <w:pPr>
              <w:jc w:val="left"/>
              <w:rPr>
                <w:rFonts w:eastAsia="SimSun" w:cs="Arial"/>
              </w:rPr>
            </w:pPr>
            <w:r w:rsidRPr="00270BE1">
              <w:rPr>
                <w:rFonts w:eastAsia="SimSun" w:cs="Arial" w:hint="eastAsia"/>
                <w:color w:val="000000"/>
                <w:sz w:val="16"/>
              </w:rPr>
              <w:t>2-</w:t>
            </w:r>
            <w:r w:rsidRPr="00270BE1">
              <w:rPr>
                <w:rFonts w:eastAsia="SimSun" w:cs="Arial" w:hint="eastAsia"/>
                <w:color w:val="000000"/>
                <w:sz w:val="16"/>
              </w:rPr>
              <w:t>乙基己醇</w:t>
            </w:r>
            <w:r w:rsidR="004331F3" w:rsidRPr="00AE3B2D">
              <w:rPr>
                <w:rFonts w:eastAsia="SimSun" w:cs="Arial"/>
                <w:color w:val="000000"/>
                <w:sz w:val="16"/>
              </w:rPr>
              <w:t>(a)</w:t>
            </w:r>
          </w:p>
        </w:tc>
        <w:tc>
          <w:tcPr>
            <w:tcW w:w="3532" w:type="dxa"/>
            <w:tcMar>
              <w:top w:w="39" w:type="dxa"/>
              <w:left w:w="39" w:type="dxa"/>
              <w:bottom w:w="39" w:type="dxa"/>
              <w:right w:w="39" w:type="dxa"/>
            </w:tcMar>
          </w:tcPr>
          <w:p w14:paraId="41C13F2A" w14:textId="77777777" w:rsidR="004331F3" w:rsidRPr="00AE3B2D" w:rsidRDefault="00270BE1" w:rsidP="001124B2">
            <w:pPr>
              <w:jc w:val="left"/>
              <w:rPr>
                <w:rFonts w:eastAsia="SimSun" w:cs="Arial"/>
              </w:rPr>
            </w:pPr>
            <w:r w:rsidRPr="00270BE1">
              <w:rPr>
                <w:rFonts w:eastAsia="SimSun" w:cs="Arial" w:hint="eastAsia"/>
                <w:b/>
                <w:color w:val="000000"/>
                <w:sz w:val="16"/>
              </w:rPr>
              <w:t>辛醇</w:t>
            </w:r>
            <w:r w:rsidRPr="00270BE1">
              <w:rPr>
                <w:rFonts w:eastAsia="SimSun" w:cs="Arial" w:hint="eastAsia"/>
                <w:b/>
                <w:color w:val="000000"/>
                <w:sz w:val="16"/>
              </w:rPr>
              <w:t>(</w:t>
            </w:r>
            <w:r w:rsidRPr="00270BE1">
              <w:rPr>
                <w:rFonts w:eastAsia="SimSun" w:cs="Arial" w:hint="eastAsia"/>
                <w:b/>
                <w:color w:val="000000"/>
                <w:sz w:val="16"/>
              </w:rPr>
              <w:t>所有异构体</w:t>
            </w:r>
            <w:r w:rsidRPr="00270BE1">
              <w:rPr>
                <w:rFonts w:eastAsia="SimSun" w:cs="Arial" w:hint="eastAsia"/>
                <w:b/>
                <w:color w:val="000000"/>
                <w:sz w:val="16"/>
              </w:rPr>
              <w:t>)</w:t>
            </w:r>
          </w:p>
        </w:tc>
        <w:tc>
          <w:tcPr>
            <w:tcW w:w="848" w:type="dxa"/>
            <w:tcMar>
              <w:top w:w="39" w:type="dxa"/>
              <w:left w:w="39" w:type="dxa"/>
              <w:bottom w:w="39" w:type="dxa"/>
              <w:right w:w="39" w:type="dxa"/>
            </w:tcMar>
          </w:tcPr>
          <w:p w14:paraId="2DA106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971034" w14:textId="77777777" w:rsidTr="001124B2">
        <w:trPr>
          <w:trHeight w:val="205"/>
        </w:trPr>
        <w:tc>
          <w:tcPr>
            <w:tcW w:w="4690" w:type="dxa"/>
            <w:tcMar>
              <w:top w:w="39" w:type="dxa"/>
              <w:left w:w="39" w:type="dxa"/>
              <w:bottom w:w="39" w:type="dxa"/>
              <w:right w:w="39" w:type="dxa"/>
            </w:tcMar>
          </w:tcPr>
          <w:p w14:paraId="19D843E9" w14:textId="77777777" w:rsidR="004331F3" w:rsidRPr="00AE3B2D" w:rsidRDefault="00270BE1" w:rsidP="001124B2">
            <w:pPr>
              <w:jc w:val="left"/>
              <w:rPr>
                <w:rFonts w:eastAsia="SimSun" w:cs="Arial"/>
              </w:rPr>
            </w:pPr>
            <w:r w:rsidRPr="00270BE1">
              <w:rPr>
                <w:rFonts w:eastAsia="SimSun" w:cs="Arial" w:hint="eastAsia"/>
                <w:b/>
                <w:color w:val="000000"/>
                <w:sz w:val="16"/>
              </w:rPr>
              <w:t>2-</w:t>
            </w:r>
            <w:r w:rsidRPr="00270BE1">
              <w:rPr>
                <w:rFonts w:eastAsia="SimSun" w:cs="Arial" w:hint="eastAsia"/>
                <w:b/>
                <w:color w:val="000000"/>
                <w:sz w:val="16"/>
              </w:rPr>
              <w:t>乙基己胺</w:t>
            </w:r>
          </w:p>
        </w:tc>
        <w:tc>
          <w:tcPr>
            <w:tcW w:w="3532" w:type="dxa"/>
            <w:tcMar>
              <w:top w:w="39" w:type="dxa"/>
              <w:left w:w="39" w:type="dxa"/>
              <w:bottom w:w="39" w:type="dxa"/>
              <w:right w:w="39" w:type="dxa"/>
            </w:tcMar>
          </w:tcPr>
          <w:p w14:paraId="18B207A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0DB77F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1FAB7A" w14:textId="77777777" w:rsidTr="001124B2">
        <w:trPr>
          <w:trHeight w:val="205"/>
        </w:trPr>
        <w:tc>
          <w:tcPr>
            <w:tcW w:w="4690" w:type="dxa"/>
            <w:tcMar>
              <w:top w:w="39" w:type="dxa"/>
              <w:left w:w="39" w:type="dxa"/>
              <w:bottom w:w="39" w:type="dxa"/>
              <w:right w:w="39" w:type="dxa"/>
            </w:tcMar>
          </w:tcPr>
          <w:p w14:paraId="04559F4B" w14:textId="77777777" w:rsidR="004331F3" w:rsidRPr="00AE3B2D" w:rsidRDefault="00270BE1" w:rsidP="001124B2">
            <w:pPr>
              <w:jc w:val="left"/>
              <w:rPr>
                <w:rFonts w:eastAsia="SimSun" w:cs="Arial"/>
                <w:spacing w:val="-4"/>
                <w:lang w:eastAsia="zh-CN"/>
              </w:rPr>
            </w:pPr>
            <w:r w:rsidRPr="00270BE1">
              <w:rPr>
                <w:rFonts w:eastAsia="SimSun" w:cs="Arial" w:hint="eastAsia"/>
                <w:b/>
                <w:color w:val="000000"/>
                <w:spacing w:val="-4"/>
                <w:sz w:val="16"/>
                <w:lang w:eastAsia="zh-CN"/>
              </w:rPr>
              <w:t>2-</w:t>
            </w:r>
            <w:r w:rsidRPr="00270BE1">
              <w:rPr>
                <w:rFonts w:eastAsia="SimSun" w:cs="Arial" w:hint="eastAsia"/>
                <w:b/>
                <w:color w:val="000000"/>
                <w:spacing w:val="-4"/>
                <w:sz w:val="16"/>
                <w:lang w:eastAsia="zh-CN"/>
              </w:rPr>
              <w:t>乙基</w:t>
            </w:r>
            <w:r w:rsidRPr="00270BE1">
              <w:rPr>
                <w:rFonts w:eastAsia="SimSun" w:cs="Arial" w:hint="eastAsia"/>
                <w:b/>
                <w:color w:val="000000"/>
                <w:spacing w:val="-4"/>
                <w:sz w:val="16"/>
                <w:lang w:eastAsia="zh-CN"/>
              </w:rPr>
              <w:t>-2-(</w:t>
            </w:r>
            <w:r w:rsidRPr="00270BE1">
              <w:rPr>
                <w:rFonts w:eastAsia="SimSun" w:cs="Arial" w:hint="eastAsia"/>
                <w:b/>
                <w:color w:val="000000"/>
                <w:spacing w:val="-4"/>
                <w:sz w:val="16"/>
                <w:lang w:eastAsia="zh-CN"/>
              </w:rPr>
              <w:t>羟甲基</w:t>
            </w:r>
            <w:r w:rsidRPr="00270BE1">
              <w:rPr>
                <w:rFonts w:eastAsia="SimSun" w:cs="Arial" w:hint="eastAsia"/>
                <w:b/>
                <w:color w:val="000000"/>
                <w:spacing w:val="-4"/>
                <w:sz w:val="16"/>
                <w:lang w:eastAsia="zh-CN"/>
              </w:rPr>
              <w:t>)</w:t>
            </w:r>
            <w:r w:rsidRPr="00270BE1">
              <w:rPr>
                <w:rFonts w:eastAsia="SimSun" w:cs="Arial" w:hint="eastAsia"/>
                <w:b/>
                <w:color w:val="000000"/>
                <w:spacing w:val="-4"/>
                <w:sz w:val="16"/>
                <w:lang w:eastAsia="zh-CN"/>
              </w:rPr>
              <w:t>丙烷</w:t>
            </w:r>
            <w:r w:rsidRPr="00270BE1">
              <w:rPr>
                <w:rFonts w:eastAsia="SimSun" w:cs="Arial" w:hint="eastAsia"/>
                <w:b/>
                <w:color w:val="000000"/>
                <w:spacing w:val="-4"/>
                <w:sz w:val="16"/>
                <w:lang w:eastAsia="zh-CN"/>
              </w:rPr>
              <w:t>-1,3-</w:t>
            </w:r>
            <w:r w:rsidRPr="00270BE1">
              <w:rPr>
                <w:rFonts w:eastAsia="SimSun" w:cs="Arial" w:hint="eastAsia"/>
                <w:b/>
                <w:color w:val="000000"/>
                <w:spacing w:val="-4"/>
                <w:sz w:val="16"/>
                <w:lang w:eastAsia="zh-CN"/>
              </w:rPr>
              <w:t>二醇</w:t>
            </w:r>
            <w:r w:rsidRPr="00270BE1">
              <w:rPr>
                <w:rFonts w:eastAsia="SimSun" w:cs="Arial" w:hint="eastAsia"/>
                <w:b/>
                <w:color w:val="000000"/>
                <w:spacing w:val="-4"/>
                <w:sz w:val="16"/>
                <w:lang w:eastAsia="zh-CN"/>
              </w:rPr>
              <w:t>(C8-C10)</w:t>
            </w:r>
            <w:r w:rsidRPr="00270BE1">
              <w:rPr>
                <w:rFonts w:eastAsia="SimSun" w:cs="Arial" w:hint="eastAsia"/>
                <w:b/>
                <w:color w:val="000000"/>
                <w:spacing w:val="-4"/>
                <w:sz w:val="16"/>
                <w:lang w:eastAsia="zh-CN"/>
              </w:rPr>
              <w:t>酯</w:t>
            </w:r>
          </w:p>
        </w:tc>
        <w:tc>
          <w:tcPr>
            <w:tcW w:w="3532" w:type="dxa"/>
            <w:tcMar>
              <w:top w:w="39" w:type="dxa"/>
              <w:left w:w="39" w:type="dxa"/>
              <w:bottom w:w="39" w:type="dxa"/>
              <w:right w:w="39" w:type="dxa"/>
            </w:tcMar>
          </w:tcPr>
          <w:p w14:paraId="63CCBDC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098C08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D07A02" w14:textId="77777777" w:rsidTr="001124B2">
        <w:trPr>
          <w:trHeight w:val="205"/>
        </w:trPr>
        <w:tc>
          <w:tcPr>
            <w:tcW w:w="4690" w:type="dxa"/>
            <w:tcMar>
              <w:top w:w="39" w:type="dxa"/>
              <w:left w:w="39" w:type="dxa"/>
              <w:bottom w:w="39" w:type="dxa"/>
              <w:right w:w="39" w:type="dxa"/>
            </w:tcMar>
          </w:tcPr>
          <w:p w14:paraId="3D024162" w14:textId="77777777" w:rsidR="004331F3" w:rsidRPr="00AE3B2D" w:rsidRDefault="00270BE1" w:rsidP="001124B2">
            <w:pPr>
              <w:jc w:val="left"/>
              <w:rPr>
                <w:rFonts w:eastAsia="SimSun" w:cs="Arial"/>
              </w:rPr>
            </w:pPr>
            <w:r w:rsidRPr="00270BE1">
              <w:rPr>
                <w:rFonts w:eastAsia="SimSun" w:cs="Arial" w:hint="eastAsia"/>
                <w:color w:val="000000"/>
                <w:sz w:val="16"/>
              </w:rPr>
              <w:t>乙酸</w:t>
            </w:r>
          </w:p>
        </w:tc>
        <w:tc>
          <w:tcPr>
            <w:tcW w:w="3532" w:type="dxa"/>
            <w:tcMar>
              <w:top w:w="39" w:type="dxa"/>
              <w:left w:w="39" w:type="dxa"/>
              <w:bottom w:w="39" w:type="dxa"/>
              <w:right w:w="39" w:type="dxa"/>
            </w:tcMar>
          </w:tcPr>
          <w:p w14:paraId="1A93332E" w14:textId="77777777" w:rsidR="004331F3" w:rsidRPr="00AE3B2D" w:rsidRDefault="00270BE1" w:rsidP="001124B2">
            <w:pPr>
              <w:jc w:val="left"/>
              <w:rPr>
                <w:rFonts w:eastAsia="SimSun" w:cs="Arial"/>
              </w:rPr>
            </w:pPr>
            <w:r w:rsidRPr="00270BE1">
              <w:rPr>
                <w:rFonts w:eastAsia="SimSun" w:cs="Arial" w:hint="eastAsia"/>
                <w:b/>
                <w:color w:val="000000"/>
                <w:sz w:val="16"/>
              </w:rPr>
              <w:t>乙酸</w:t>
            </w:r>
          </w:p>
        </w:tc>
        <w:tc>
          <w:tcPr>
            <w:tcW w:w="848" w:type="dxa"/>
            <w:tcMar>
              <w:top w:w="39" w:type="dxa"/>
              <w:left w:w="39" w:type="dxa"/>
              <w:bottom w:w="39" w:type="dxa"/>
              <w:right w:w="39" w:type="dxa"/>
            </w:tcMar>
          </w:tcPr>
          <w:p w14:paraId="1C1F38B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79E730" w14:textId="77777777" w:rsidTr="001124B2">
        <w:trPr>
          <w:trHeight w:val="205"/>
        </w:trPr>
        <w:tc>
          <w:tcPr>
            <w:tcW w:w="4690" w:type="dxa"/>
            <w:tcMar>
              <w:top w:w="39" w:type="dxa"/>
              <w:left w:w="39" w:type="dxa"/>
              <w:bottom w:w="39" w:type="dxa"/>
              <w:right w:w="39" w:type="dxa"/>
            </w:tcMar>
          </w:tcPr>
          <w:p w14:paraId="7CE58646" w14:textId="77777777" w:rsidR="004331F3" w:rsidRPr="00AE3B2D" w:rsidRDefault="00270BE1" w:rsidP="001124B2">
            <w:pPr>
              <w:jc w:val="left"/>
              <w:rPr>
                <w:rFonts w:eastAsia="SimSun" w:cs="Arial"/>
              </w:rPr>
            </w:pPr>
            <w:r w:rsidRPr="00270BE1">
              <w:rPr>
                <w:rFonts w:eastAsia="SimSun" w:cs="Arial" w:hint="eastAsia"/>
                <w:color w:val="000000"/>
                <w:sz w:val="16"/>
              </w:rPr>
              <w:t>5-</w:t>
            </w:r>
            <w:r w:rsidRPr="00270BE1">
              <w:rPr>
                <w:rFonts w:eastAsia="SimSun" w:cs="Arial" w:hint="eastAsia"/>
                <w:color w:val="000000"/>
                <w:sz w:val="16"/>
              </w:rPr>
              <w:t>亚乙基双环</w:t>
            </w:r>
            <w:r w:rsidRPr="00270BE1">
              <w:rPr>
                <w:rFonts w:eastAsia="SimSun" w:cs="Arial" w:hint="eastAsia"/>
                <w:color w:val="000000"/>
                <w:sz w:val="16"/>
              </w:rPr>
              <w:t>(2,2,1)</w:t>
            </w:r>
            <w:r w:rsidRPr="00270BE1">
              <w:rPr>
                <w:rFonts w:eastAsia="SimSun" w:cs="Arial" w:hint="eastAsia"/>
                <w:color w:val="000000"/>
                <w:sz w:val="16"/>
              </w:rPr>
              <w:t>庚</w:t>
            </w:r>
            <w:r w:rsidRPr="00270BE1">
              <w:rPr>
                <w:rFonts w:eastAsia="SimSun" w:cs="Arial" w:hint="eastAsia"/>
                <w:color w:val="000000"/>
                <w:sz w:val="16"/>
              </w:rPr>
              <w:t>-2-</w:t>
            </w:r>
            <w:r w:rsidRPr="00270BE1">
              <w:rPr>
                <w:rFonts w:eastAsia="SimSun" w:cs="Arial" w:hint="eastAsia"/>
                <w:color w:val="000000"/>
                <w:sz w:val="16"/>
              </w:rPr>
              <w:t>烯</w:t>
            </w:r>
          </w:p>
        </w:tc>
        <w:tc>
          <w:tcPr>
            <w:tcW w:w="3532" w:type="dxa"/>
            <w:tcMar>
              <w:top w:w="39" w:type="dxa"/>
              <w:left w:w="39" w:type="dxa"/>
              <w:bottom w:w="39" w:type="dxa"/>
              <w:right w:w="39" w:type="dxa"/>
            </w:tcMar>
          </w:tcPr>
          <w:p w14:paraId="0C5D2CD6" w14:textId="77777777" w:rsidR="004331F3" w:rsidRPr="00AE3B2D" w:rsidRDefault="00270BE1" w:rsidP="001124B2">
            <w:pPr>
              <w:jc w:val="left"/>
              <w:rPr>
                <w:rFonts w:eastAsia="SimSun" w:cs="Arial"/>
              </w:rPr>
            </w:pPr>
            <w:r w:rsidRPr="00270BE1">
              <w:rPr>
                <w:rFonts w:eastAsia="SimSun" w:cs="Arial" w:hint="eastAsia"/>
                <w:b/>
                <w:color w:val="000000"/>
                <w:sz w:val="16"/>
              </w:rPr>
              <w:t>乙叉降冰片烯</w:t>
            </w:r>
          </w:p>
        </w:tc>
        <w:tc>
          <w:tcPr>
            <w:tcW w:w="848" w:type="dxa"/>
            <w:tcMar>
              <w:top w:w="39" w:type="dxa"/>
              <w:left w:w="39" w:type="dxa"/>
              <w:bottom w:w="39" w:type="dxa"/>
              <w:right w:w="39" w:type="dxa"/>
            </w:tcMar>
          </w:tcPr>
          <w:p w14:paraId="6D8DB58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1B3ABD" w14:textId="77777777" w:rsidTr="001124B2">
        <w:trPr>
          <w:trHeight w:val="205"/>
        </w:trPr>
        <w:tc>
          <w:tcPr>
            <w:tcW w:w="4690" w:type="dxa"/>
            <w:tcMar>
              <w:top w:w="39" w:type="dxa"/>
              <w:left w:w="39" w:type="dxa"/>
              <w:bottom w:w="39" w:type="dxa"/>
              <w:right w:w="39" w:type="dxa"/>
            </w:tcMar>
          </w:tcPr>
          <w:p w14:paraId="0FA7130D" w14:textId="77777777" w:rsidR="004331F3" w:rsidRPr="00AE3B2D" w:rsidRDefault="00270BE1" w:rsidP="001124B2">
            <w:pPr>
              <w:jc w:val="left"/>
              <w:rPr>
                <w:rFonts w:eastAsia="SimSun" w:cs="Arial"/>
              </w:rPr>
            </w:pPr>
            <w:r w:rsidRPr="00270BE1">
              <w:rPr>
                <w:rFonts w:eastAsia="SimSun" w:cs="Arial" w:hint="eastAsia"/>
                <w:color w:val="000000"/>
                <w:sz w:val="16"/>
              </w:rPr>
              <w:t>亚乙基二氯化物</w:t>
            </w:r>
          </w:p>
        </w:tc>
        <w:tc>
          <w:tcPr>
            <w:tcW w:w="3532" w:type="dxa"/>
            <w:tcMar>
              <w:top w:w="39" w:type="dxa"/>
              <w:left w:w="39" w:type="dxa"/>
              <w:bottom w:w="39" w:type="dxa"/>
              <w:right w:w="39" w:type="dxa"/>
            </w:tcMar>
          </w:tcPr>
          <w:p w14:paraId="1792A1E2" w14:textId="77777777" w:rsidR="004331F3" w:rsidRPr="00AE3B2D" w:rsidRDefault="00270BE1" w:rsidP="001124B2">
            <w:pPr>
              <w:jc w:val="left"/>
              <w:rPr>
                <w:rFonts w:eastAsia="SimSun" w:cs="Arial"/>
              </w:rPr>
            </w:pPr>
            <w:r w:rsidRPr="00270BE1">
              <w:rPr>
                <w:rFonts w:eastAsia="SimSun" w:cs="Arial" w:hint="eastAsia"/>
                <w:b/>
                <w:color w:val="000000"/>
                <w:sz w:val="16"/>
              </w:rPr>
              <w:t>1,1-</w:t>
            </w:r>
            <w:r w:rsidRPr="00270BE1">
              <w:rPr>
                <w:rFonts w:eastAsia="SimSun" w:cs="Arial" w:hint="eastAsia"/>
                <w:b/>
                <w:color w:val="000000"/>
                <w:sz w:val="16"/>
              </w:rPr>
              <w:t>二氯乙烷</w:t>
            </w:r>
          </w:p>
        </w:tc>
        <w:tc>
          <w:tcPr>
            <w:tcW w:w="848" w:type="dxa"/>
            <w:tcMar>
              <w:top w:w="39" w:type="dxa"/>
              <w:left w:w="39" w:type="dxa"/>
              <w:bottom w:w="39" w:type="dxa"/>
              <w:right w:w="39" w:type="dxa"/>
            </w:tcMar>
          </w:tcPr>
          <w:p w14:paraId="6F590B8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06BD10" w14:textId="77777777" w:rsidTr="001124B2">
        <w:trPr>
          <w:trHeight w:val="205"/>
        </w:trPr>
        <w:tc>
          <w:tcPr>
            <w:tcW w:w="4690" w:type="dxa"/>
            <w:tcMar>
              <w:top w:w="39" w:type="dxa"/>
              <w:left w:w="39" w:type="dxa"/>
              <w:bottom w:w="39" w:type="dxa"/>
              <w:right w:w="39" w:type="dxa"/>
            </w:tcMar>
          </w:tcPr>
          <w:p w14:paraId="1DA94DA3" w14:textId="77777777" w:rsidR="004331F3" w:rsidRPr="00AE3B2D" w:rsidRDefault="00270BE1" w:rsidP="001124B2">
            <w:pPr>
              <w:jc w:val="left"/>
              <w:rPr>
                <w:rFonts w:eastAsia="SimSun" w:cs="Arial"/>
              </w:rPr>
            </w:pPr>
            <w:r w:rsidRPr="00270BE1">
              <w:rPr>
                <w:rFonts w:eastAsia="SimSun" w:cs="Arial" w:hint="eastAsia"/>
                <w:b/>
                <w:color w:val="000000"/>
                <w:sz w:val="16"/>
              </w:rPr>
              <w:t>亚乙基降冰片烯</w:t>
            </w:r>
          </w:p>
        </w:tc>
        <w:tc>
          <w:tcPr>
            <w:tcW w:w="3532" w:type="dxa"/>
            <w:tcMar>
              <w:top w:w="39" w:type="dxa"/>
              <w:left w:w="39" w:type="dxa"/>
              <w:bottom w:w="39" w:type="dxa"/>
              <w:right w:w="39" w:type="dxa"/>
            </w:tcMar>
          </w:tcPr>
          <w:p w14:paraId="03142C0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7EAAD4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FE6E9F" w14:textId="77777777" w:rsidTr="001124B2">
        <w:trPr>
          <w:trHeight w:val="205"/>
        </w:trPr>
        <w:tc>
          <w:tcPr>
            <w:tcW w:w="4690" w:type="dxa"/>
            <w:tcMar>
              <w:top w:w="39" w:type="dxa"/>
              <w:left w:w="39" w:type="dxa"/>
              <w:bottom w:w="39" w:type="dxa"/>
              <w:right w:w="39" w:type="dxa"/>
            </w:tcMar>
          </w:tcPr>
          <w:p w14:paraId="3A8FDCBD" w14:textId="77777777" w:rsidR="004331F3" w:rsidRPr="00AE3B2D" w:rsidRDefault="00270BE1" w:rsidP="001124B2">
            <w:pPr>
              <w:jc w:val="left"/>
              <w:rPr>
                <w:rFonts w:eastAsia="SimSun" w:cs="Arial"/>
              </w:rPr>
            </w:pPr>
            <w:r w:rsidRPr="00270BE1">
              <w:rPr>
                <w:rFonts w:eastAsia="SimSun" w:cs="Arial" w:hint="eastAsia"/>
                <w:b/>
                <w:color w:val="000000"/>
                <w:sz w:val="16"/>
              </w:rPr>
              <w:t>甲基丙烯酸乙酯</w:t>
            </w:r>
          </w:p>
        </w:tc>
        <w:tc>
          <w:tcPr>
            <w:tcW w:w="3532" w:type="dxa"/>
            <w:tcMar>
              <w:top w:w="39" w:type="dxa"/>
              <w:left w:w="39" w:type="dxa"/>
              <w:bottom w:w="39" w:type="dxa"/>
              <w:right w:w="39" w:type="dxa"/>
            </w:tcMar>
          </w:tcPr>
          <w:p w14:paraId="3C1414E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972BE6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4D6556" w14:textId="77777777" w:rsidTr="001124B2">
        <w:trPr>
          <w:trHeight w:val="205"/>
        </w:trPr>
        <w:tc>
          <w:tcPr>
            <w:tcW w:w="4690" w:type="dxa"/>
            <w:tcMar>
              <w:top w:w="39" w:type="dxa"/>
              <w:left w:w="39" w:type="dxa"/>
              <w:bottom w:w="39" w:type="dxa"/>
              <w:right w:w="39" w:type="dxa"/>
            </w:tcMar>
          </w:tcPr>
          <w:p w14:paraId="48E6AC5E" w14:textId="77777777" w:rsidR="004331F3" w:rsidRPr="00AE3B2D" w:rsidRDefault="00270BE1" w:rsidP="001124B2">
            <w:pPr>
              <w:jc w:val="left"/>
              <w:rPr>
                <w:rFonts w:eastAsia="SimSun" w:cs="Arial"/>
                <w:lang w:val="en-US"/>
              </w:rPr>
            </w:pPr>
            <w:r w:rsidRPr="00270BE1">
              <w:rPr>
                <w:rFonts w:eastAsia="SimSun" w:cs="Arial" w:hint="eastAsia"/>
                <w:b/>
                <w:color w:val="000000"/>
                <w:sz w:val="16"/>
              </w:rPr>
              <w:t>N-</w:t>
            </w:r>
            <w:r w:rsidRPr="00270BE1">
              <w:rPr>
                <w:rFonts w:eastAsia="SimSun" w:cs="Arial" w:hint="eastAsia"/>
                <w:b/>
                <w:color w:val="000000"/>
                <w:sz w:val="16"/>
              </w:rPr>
              <w:t>乙基甲基烯丙胺</w:t>
            </w:r>
          </w:p>
        </w:tc>
        <w:tc>
          <w:tcPr>
            <w:tcW w:w="3532" w:type="dxa"/>
            <w:tcMar>
              <w:top w:w="39" w:type="dxa"/>
              <w:left w:w="39" w:type="dxa"/>
              <w:bottom w:w="39" w:type="dxa"/>
              <w:right w:w="39" w:type="dxa"/>
            </w:tcMar>
          </w:tcPr>
          <w:p w14:paraId="546F6D7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1C817F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82270B" w14:textId="77777777" w:rsidTr="001124B2">
        <w:trPr>
          <w:trHeight w:val="205"/>
        </w:trPr>
        <w:tc>
          <w:tcPr>
            <w:tcW w:w="4690" w:type="dxa"/>
            <w:tcMar>
              <w:top w:w="39" w:type="dxa"/>
              <w:left w:w="39" w:type="dxa"/>
              <w:bottom w:w="39" w:type="dxa"/>
              <w:right w:w="39" w:type="dxa"/>
            </w:tcMar>
          </w:tcPr>
          <w:p w14:paraId="28354399" w14:textId="77777777" w:rsidR="004331F3" w:rsidRPr="00AE3B2D" w:rsidRDefault="000E4D44" w:rsidP="001124B2">
            <w:pPr>
              <w:jc w:val="left"/>
              <w:rPr>
                <w:rFonts w:eastAsia="SimSun" w:cs="Arial"/>
              </w:rPr>
            </w:pPr>
            <w:r w:rsidRPr="000E4D44">
              <w:rPr>
                <w:rFonts w:eastAsia="SimSun" w:cs="Arial" w:hint="eastAsia"/>
                <w:color w:val="000000"/>
                <w:sz w:val="16"/>
              </w:rPr>
              <w:t>正</w:t>
            </w:r>
            <w:r w:rsidRPr="000E4D44">
              <w:rPr>
                <w:rFonts w:eastAsia="SimSun" w:cs="Arial" w:hint="eastAsia"/>
                <w:color w:val="000000"/>
                <w:sz w:val="16"/>
              </w:rPr>
              <w:t>-</w:t>
            </w:r>
            <w:r w:rsidRPr="000E4D44">
              <w:rPr>
                <w:rFonts w:eastAsia="SimSun" w:cs="Arial" w:hint="eastAsia"/>
                <w:color w:val="000000"/>
                <w:sz w:val="16"/>
              </w:rPr>
              <w:t>乙基</w:t>
            </w:r>
            <w:r w:rsidRPr="000E4D44">
              <w:rPr>
                <w:rFonts w:eastAsia="SimSun" w:cs="Arial" w:hint="eastAsia"/>
                <w:color w:val="000000"/>
                <w:sz w:val="16"/>
              </w:rPr>
              <w:t>-2-</w:t>
            </w:r>
            <w:r w:rsidRPr="000E4D44">
              <w:rPr>
                <w:rFonts w:eastAsia="SimSun" w:cs="Arial" w:hint="eastAsia"/>
                <w:color w:val="000000"/>
                <w:sz w:val="16"/>
              </w:rPr>
              <w:t>甲基烯丙胺</w:t>
            </w:r>
          </w:p>
        </w:tc>
        <w:tc>
          <w:tcPr>
            <w:tcW w:w="3532" w:type="dxa"/>
            <w:tcMar>
              <w:top w:w="39" w:type="dxa"/>
              <w:left w:w="39" w:type="dxa"/>
              <w:bottom w:w="39" w:type="dxa"/>
              <w:right w:w="39" w:type="dxa"/>
            </w:tcMar>
          </w:tcPr>
          <w:p w14:paraId="1E6F16A2" w14:textId="77777777" w:rsidR="004331F3" w:rsidRPr="00AE3B2D" w:rsidRDefault="000E4D44" w:rsidP="001124B2">
            <w:pPr>
              <w:jc w:val="left"/>
              <w:rPr>
                <w:rFonts w:eastAsia="SimSun" w:cs="Arial"/>
              </w:rPr>
            </w:pPr>
            <w:r w:rsidRPr="000E4D44">
              <w:rPr>
                <w:rFonts w:eastAsia="SimSun" w:cs="Arial" w:hint="eastAsia"/>
                <w:b/>
                <w:color w:val="000000"/>
                <w:sz w:val="16"/>
              </w:rPr>
              <w:t>N-</w:t>
            </w:r>
            <w:r w:rsidRPr="000E4D44">
              <w:rPr>
                <w:rFonts w:eastAsia="SimSun" w:cs="Arial" w:hint="eastAsia"/>
                <w:b/>
                <w:color w:val="000000"/>
                <w:sz w:val="16"/>
              </w:rPr>
              <w:t>乙基甲基烯丙胺</w:t>
            </w:r>
          </w:p>
        </w:tc>
        <w:tc>
          <w:tcPr>
            <w:tcW w:w="848" w:type="dxa"/>
            <w:tcMar>
              <w:top w:w="39" w:type="dxa"/>
              <w:left w:w="39" w:type="dxa"/>
              <w:bottom w:w="39" w:type="dxa"/>
              <w:right w:w="39" w:type="dxa"/>
            </w:tcMar>
          </w:tcPr>
          <w:p w14:paraId="26C3F45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12B0BB" w14:textId="77777777" w:rsidTr="001124B2">
        <w:trPr>
          <w:trHeight w:val="205"/>
        </w:trPr>
        <w:tc>
          <w:tcPr>
            <w:tcW w:w="4690" w:type="dxa"/>
            <w:tcMar>
              <w:top w:w="39" w:type="dxa"/>
              <w:left w:w="39" w:type="dxa"/>
              <w:bottom w:w="39" w:type="dxa"/>
              <w:right w:w="39" w:type="dxa"/>
            </w:tcMar>
          </w:tcPr>
          <w:p w14:paraId="0A209EA0" w14:textId="77777777" w:rsidR="004331F3" w:rsidRPr="00AE3B2D" w:rsidRDefault="000E4D44" w:rsidP="001124B2">
            <w:pPr>
              <w:jc w:val="left"/>
              <w:rPr>
                <w:rFonts w:eastAsia="SimSun" w:cs="Arial"/>
              </w:rPr>
            </w:pPr>
            <w:r w:rsidRPr="000E4D44">
              <w:rPr>
                <w:rFonts w:eastAsia="SimSun" w:cs="Arial" w:hint="eastAsia"/>
                <w:color w:val="000000"/>
                <w:sz w:val="16"/>
              </w:rPr>
              <w:t>2-</w:t>
            </w:r>
            <w:r w:rsidRPr="000E4D44">
              <w:rPr>
                <w:rFonts w:eastAsia="SimSun" w:cs="Arial" w:hint="eastAsia"/>
                <w:color w:val="000000"/>
                <w:sz w:val="16"/>
              </w:rPr>
              <w:t>乙基</w:t>
            </w:r>
            <w:r w:rsidRPr="000E4D44">
              <w:rPr>
                <w:rFonts w:eastAsia="SimSun" w:cs="Arial" w:hint="eastAsia"/>
                <w:color w:val="000000"/>
                <w:sz w:val="16"/>
              </w:rPr>
              <w:t>-6-</w:t>
            </w:r>
            <w:r w:rsidRPr="000E4D44">
              <w:rPr>
                <w:rFonts w:eastAsia="SimSun" w:cs="Arial" w:hint="eastAsia"/>
                <w:color w:val="000000"/>
                <w:sz w:val="16"/>
              </w:rPr>
              <w:t>甲基苯胺</w:t>
            </w:r>
          </w:p>
        </w:tc>
        <w:tc>
          <w:tcPr>
            <w:tcW w:w="3532" w:type="dxa"/>
            <w:tcMar>
              <w:top w:w="39" w:type="dxa"/>
              <w:left w:w="39" w:type="dxa"/>
              <w:bottom w:w="39" w:type="dxa"/>
              <w:right w:w="39" w:type="dxa"/>
            </w:tcMar>
          </w:tcPr>
          <w:p w14:paraId="20721A7F" w14:textId="77777777" w:rsidR="004331F3" w:rsidRPr="00AE3B2D" w:rsidRDefault="00692302" w:rsidP="001124B2">
            <w:pPr>
              <w:jc w:val="left"/>
              <w:rPr>
                <w:rFonts w:eastAsia="SimSun" w:cs="Arial"/>
              </w:rPr>
            </w:pPr>
            <w:r w:rsidRPr="00692302">
              <w:rPr>
                <w:rFonts w:eastAsia="SimSun" w:cs="Arial" w:hint="eastAsia"/>
                <w:b/>
                <w:color w:val="000000"/>
                <w:sz w:val="16"/>
              </w:rPr>
              <w:t>2-</w:t>
            </w:r>
            <w:r w:rsidRPr="00692302">
              <w:rPr>
                <w:rFonts w:eastAsia="SimSun" w:cs="Arial" w:hint="eastAsia"/>
                <w:b/>
                <w:color w:val="000000"/>
                <w:sz w:val="16"/>
              </w:rPr>
              <w:t>甲基</w:t>
            </w:r>
            <w:r w:rsidRPr="00692302">
              <w:rPr>
                <w:rFonts w:eastAsia="SimSun" w:cs="Arial" w:hint="eastAsia"/>
                <w:b/>
                <w:color w:val="000000"/>
                <w:sz w:val="16"/>
              </w:rPr>
              <w:t>-6-</w:t>
            </w:r>
            <w:r w:rsidRPr="00692302">
              <w:rPr>
                <w:rFonts w:eastAsia="SimSun" w:cs="Arial" w:hint="eastAsia"/>
                <w:b/>
                <w:color w:val="000000"/>
                <w:sz w:val="16"/>
              </w:rPr>
              <w:t>乙基苯胺</w:t>
            </w:r>
          </w:p>
        </w:tc>
        <w:tc>
          <w:tcPr>
            <w:tcW w:w="848" w:type="dxa"/>
            <w:tcMar>
              <w:top w:w="39" w:type="dxa"/>
              <w:left w:w="39" w:type="dxa"/>
              <w:bottom w:w="39" w:type="dxa"/>
              <w:right w:w="39" w:type="dxa"/>
            </w:tcMar>
          </w:tcPr>
          <w:p w14:paraId="546F40B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5B207F" w14:textId="77777777" w:rsidTr="001124B2">
        <w:trPr>
          <w:trHeight w:val="205"/>
        </w:trPr>
        <w:tc>
          <w:tcPr>
            <w:tcW w:w="4690" w:type="dxa"/>
            <w:tcMar>
              <w:top w:w="39" w:type="dxa"/>
              <w:left w:w="39" w:type="dxa"/>
              <w:bottom w:w="39" w:type="dxa"/>
              <w:right w:w="39" w:type="dxa"/>
            </w:tcMar>
          </w:tcPr>
          <w:p w14:paraId="2712C044" w14:textId="77777777" w:rsidR="004331F3" w:rsidRPr="00AE3B2D" w:rsidRDefault="00692302" w:rsidP="001124B2">
            <w:pPr>
              <w:jc w:val="left"/>
              <w:rPr>
                <w:rFonts w:eastAsia="SimSun" w:cs="Arial"/>
              </w:rPr>
            </w:pPr>
            <w:r w:rsidRPr="00692302">
              <w:rPr>
                <w:rFonts w:eastAsia="SimSun" w:cs="Arial" w:hint="eastAsia"/>
                <w:color w:val="000000"/>
                <w:sz w:val="16"/>
              </w:rPr>
              <w:t>2-</w:t>
            </w:r>
            <w:r w:rsidRPr="00692302">
              <w:rPr>
                <w:rFonts w:eastAsia="SimSun" w:cs="Arial" w:hint="eastAsia"/>
                <w:color w:val="000000"/>
                <w:sz w:val="16"/>
              </w:rPr>
              <w:t>乙基</w:t>
            </w:r>
            <w:r w:rsidRPr="00692302">
              <w:rPr>
                <w:rFonts w:eastAsia="SimSun" w:cs="Arial" w:hint="eastAsia"/>
                <w:color w:val="000000"/>
                <w:sz w:val="16"/>
              </w:rPr>
              <w:t>-6-</w:t>
            </w:r>
            <w:r w:rsidRPr="00692302">
              <w:rPr>
                <w:rFonts w:eastAsia="SimSun" w:cs="Arial" w:hint="eastAsia"/>
                <w:color w:val="000000"/>
                <w:sz w:val="16"/>
              </w:rPr>
              <w:t>甲基苯胺</w:t>
            </w:r>
          </w:p>
        </w:tc>
        <w:tc>
          <w:tcPr>
            <w:tcW w:w="3532" w:type="dxa"/>
            <w:tcMar>
              <w:top w:w="39" w:type="dxa"/>
              <w:left w:w="39" w:type="dxa"/>
              <w:bottom w:w="39" w:type="dxa"/>
              <w:right w:w="39" w:type="dxa"/>
            </w:tcMar>
          </w:tcPr>
          <w:p w14:paraId="1566AB60" w14:textId="77777777" w:rsidR="004331F3" w:rsidRPr="00AE3B2D" w:rsidRDefault="00692302" w:rsidP="001124B2">
            <w:pPr>
              <w:jc w:val="left"/>
              <w:rPr>
                <w:rFonts w:eastAsia="SimSun" w:cs="Arial"/>
              </w:rPr>
            </w:pPr>
            <w:r w:rsidRPr="00692302">
              <w:rPr>
                <w:rFonts w:eastAsia="SimSun" w:cs="Arial" w:hint="eastAsia"/>
                <w:b/>
                <w:color w:val="000000"/>
                <w:sz w:val="16"/>
              </w:rPr>
              <w:t>2-</w:t>
            </w:r>
            <w:r w:rsidRPr="00692302">
              <w:rPr>
                <w:rFonts w:eastAsia="SimSun" w:cs="Arial" w:hint="eastAsia"/>
                <w:b/>
                <w:color w:val="000000"/>
                <w:sz w:val="16"/>
              </w:rPr>
              <w:t>甲基</w:t>
            </w:r>
            <w:r w:rsidRPr="00692302">
              <w:rPr>
                <w:rFonts w:eastAsia="SimSun" w:cs="Arial" w:hint="eastAsia"/>
                <w:b/>
                <w:color w:val="000000"/>
                <w:sz w:val="16"/>
              </w:rPr>
              <w:t>-6-</w:t>
            </w:r>
            <w:r w:rsidRPr="00692302">
              <w:rPr>
                <w:rFonts w:eastAsia="SimSun" w:cs="Arial" w:hint="eastAsia"/>
                <w:b/>
                <w:color w:val="000000"/>
                <w:sz w:val="16"/>
              </w:rPr>
              <w:t>乙基苯胺</w:t>
            </w:r>
          </w:p>
        </w:tc>
        <w:tc>
          <w:tcPr>
            <w:tcW w:w="848" w:type="dxa"/>
            <w:tcMar>
              <w:top w:w="39" w:type="dxa"/>
              <w:left w:w="39" w:type="dxa"/>
              <w:bottom w:w="39" w:type="dxa"/>
              <w:right w:w="39" w:type="dxa"/>
            </w:tcMar>
          </w:tcPr>
          <w:p w14:paraId="1EC93D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EC7F91" w14:textId="77777777" w:rsidTr="001124B2">
        <w:trPr>
          <w:trHeight w:val="205"/>
        </w:trPr>
        <w:tc>
          <w:tcPr>
            <w:tcW w:w="4690" w:type="dxa"/>
            <w:tcMar>
              <w:top w:w="39" w:type="dxa"/>
              <w:left w:w="39" w:type="dxa"/>
              <w:bottom w:w="39" w:type="dxa"/>
              <w:right w:w="39" w:type="dxa"/>
            </w:tcMar>
          </w:tcPr>
          <w:p w14:paraId="27FA73F7" w14:textId="77777777" w:rsidR="004331F3" w:rsidRPr="00AE3B2D" w:rsidRDefault="00692302" w:rsidP="001124B2">
            <w:pPr>
              <w:jc w:val="left"/>
              <w:rPr>
                <w:rFonts w:eastAsia="SimSun" w:cs="Arial"/>
              </w:rPr>
            </w:pPr>
            <w:r w:rsidRPr="00692302">
              <w:rPr>
                <w:rFonts w:eastAsia="SimSun" w:cs="Arial" w:hint="eastAsia"/>
                <w:color w:val="000000"/>
                <w:sz w:val="16"/>
              </w:rPr>
              <w:t>1-</w:t>
            </w:r>
            <w:r w:rsidRPr="00692302">
              <w:rPr>
                <w:rFonts w:eastAsia="SimSun" w:cs="Arial" w:hint="eastAsia"/>
                <w:color w:val="000000"/>
                <w:sz w:val="16"/>
              </w:rPr>
              <w:t>乙基</w:t>
            </w:r>
            <w:r w:rsidRPr="00692302">
              <w:rPr>
                <w:rFonts w:eastAsia="SimSun" w:cs="Arial" w:hint="eastAsia"/>
                <w:color w:val="000000"/>
                <w:sz w:val="16"/>
              </w:rPr>
              <w:t>-4-</w:t>
            </w:r>
            <w:r w:rsidRPr="00692302">
              <w:rPr>
                <w:rFonts w:eastAsia="SimSun" w:cs="Arial" w:hint="eastAsia"/>
                <w:color w:val="000000"/>
                <w:sz w:val="16"/>
              </w:rPr>
              <w:t>甲苯</w:t>
            </w:r>
          </w:p>
        </w:tc>
        <w:tc>
          <w:tcPr>
            <w:tcW w:w="3532" w:type="dxa"/>
            <w:tcMar>
              <w:top w:w="39" w:type="dxa"/>
              <w:left w:w="39" w:type="dxa"/>
              <w:bottom w:w="39" w:type="dxa"/>
              <w:right w:w="39" w:type="dxa"/>
            </w:tcMar>
          </w:tcPr>
          <w:p w14:paraId="4E3F9DAD" w14:textId="77777777" w:rsidR="004331F3" w:rsidRPr="00AE3B2D" w:rsidRDefault="00692302" w:rsidP="001124B2">
            <w:pPr>
              <w:jc w:val="left"/>
              <w:rPr>
                <w:rFonts w:eastAsia="SimSun" w:cs="Arial"/>
              </w:rPr>
            </w:pPr>
            <w:r w:rsidRPr="00692302">
              <w:rPr>
                <w:rFonts w:eastAsia="SimSun" w:cs="Arial" w:hint="eastAsia"/>
                <w:b/>
                <w:color w:val="000000"/>
                <w:sz w:val="16"/>
              </w:rPr>
              <w:t>乙基甲苯</w:t>
            </w:r>
          </w:p>
        </w:tc>
        <w:tc>
          <w:tcPr>
            <w:tcW w:w="848" w:type="dxa"/>
            <w:tcMar>
              <w:top w:w="39" w:type="dxa"/>
              <w:left w:w="39" w:type="dxa"/>
              <w:bottom w:w="39" w:type="dxa"/>
              <w:right w:w="39" w:type="dxa"/>
            </w:tcMar>
          </w:tcPr>
          <w:p w14:paraId="7990D29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71FC7F" w14:textId="77777777" w:rsidTr="001124B2">
        <w:trPr>
          <w:trHeight w:val="205"/>
        </w:trPr>
        <w:tc>
          <w:tcPr>
            <w:tcW w:w="4690" w:type="dxa"/>
            <w:tcMar>
              <w:top w:w="39" w:type="dxa"/>
              <w:left w:w="39" w:type="dxa"/>
              <w:bottom w:w="39" w:type="dxa"/>
              <w:right w:w="39" w:type="dxa"/>
            </w:tcMar>
          </w:tcPr>
          <w:p w14:paraId="62E6AFDF" w14:textId="77777777" w:rsidR="004331F3" w:rsidRPr="00AE3B2D" w:rsidRDefault="00692302" w:rsidP="001124B2">
            <w:pPr>
              <w:jc w:val="left"/>
              <w:rPr>
                <w:rFonts w:eastAsia="SimSun" w:cs="Arial"/>
              </w:rPr>
            </w:pPr>
            <w:r w:rsidRPr="00692302">
              <w:rPr>
                <w:rFonts w:eastAsia="SimSun" w:cs="Arial" w:hint="eastAsia"/>
                <w:color w:val="000000"/>
                <w:sz w:val="16"/>
              </w:rPr>
              <w:t>乙基甲基酮</w:t>
            </w:r>
          </w:p>
        </w:tc>
        <w:tc>
          <w:tcPr>
            <w:tcW w:w="3532" w:type="dxa"/>
            <w:tcMar>
              <w:top w:w="39" w:type="dxa"/>
              <w:left w:w="39" w:type="dxa"/>
              <w:bottom w:w="39" w:type="dxa"/>
              <w:right w:w="39" w:type="dxa"/>
            </w:tcMar>
          </w:tcPr>
          <w:p w14:paraId="46F5E1D1" w14:textId="77777777" w:rsidR="004331F3" w:rsidRPr="00AE3B2D" w:rsidRDefault="00692302" w:rsidP="001124B2">
            <w:pPr>
              <w:jc w:val="left"/>
              <w:rPr>
                <w:rFonts w:eastAsia="SimSun" w:cs="Arial"/>
              </w:rPr>
            </w:pPr>
            <w:r w:rsidRPr="00692302">
              <w:rPr>
                <w:rFonts w:eastAsia="SimSun" w:cs="Arial" w:hint="eastAsia"/>
                <w:b/>
                <w:color w:val="000000"/>
                <w:sz w:val="16"/>
              </w:rPr>
              <w:t>乙基甲基甲酮</w:t>
            </w:r>
          </w:p>
        </w:tc>
        <w:tc>
          <w:tcPr>
            <w:tcW w:w="848" w:type="dxa"/>
            <w:tcMar>
              <w:top w:w="39" w:type="dxa"/>
              <w:left w:w="39" w:type="dxa"/>
              <w:bottom w:w="39" w:type="dxa"/>
              <w:right w:w="39" w:type="dxa"/>
            </w:tcMar>
          </w:tcPr>
          <w:p w14:paraId="61E4E6A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401114" w14:textId="77777777" w:rsidTr="001124B2">
        <w:trPr>
          <w:trHeight w:val="205"/>
        </w:trPr>
        <w:tc>
          <w:tcPr>
            <w:tcW w:w="4690" w:type="dxa"/>
            <w:tcMar>
              <w:top w:w="39" w:type="dxa"/>
              <w:left w:w="39" w:type="dxa"/>
              <w:bottom w:w="39" w:type="dxa"/>
              <w:right w:w="39" w:type="dxa"/>
            </w:tcMar>
          </w:tcPr>
          <w:p w14:paraId="20F06DD4" w14:textId="77777777" w:rsidR="004331F3" w:rsidRPr="00AE3B2D" w:rsidRDefault="00692302" w:rsidP="001124B2">
            <w:pPr>
              <w:jc w:val="left"/>
              <w:rPr>
                <w:rFonts w:eastAsia="SimSun" w:cs="Arial"/>
              </w:rPr>
            </w:pPr>
            <w:r w:rsidRPr="00692302">
              <w:rPr>
                <w:rFonts w:eastAsia="SimSun" w:cs="Arial" w:hint="eastAsia"/>
                <w:color w:val="000000"/>
                <w:sz w:val="16"/>
              </w:rPr>
              <w:t>5-</w:t>
            </w:r>
            <w:r w:rsidRPr="00692302">
              <w:rPr>
                <w:rFonts w:eastAsia="SimSun" w:cs="Arial" w:hint="eastAsia"/>
                <w:color w:val="000000"/>
                <w:sz w:val="16"/>
              </w:rPr>
              <w:t>乙基</w:t>
            </w:r>
            <w:r w:rsidRPr="00692302">
              <w:rPr>
                <w:rFonts w:eastAsia="SimSun" w:cs="Arial" w:hint="eastAsia"/>
                <w:color w:val="000000"/>
                <w:sz w:val="16"/>
              </w:rPr>
              <w:t>-2-</w:t>
            </w:r>
            <w:r w:rsidRPr="00692302">
              <w:rPr>
                <w:rFonts w:eastAsia="SimSun" w:cs="Arial" w:hint="eastAsia"/>
                <w:color w:val="000000"/>
                <w:sz w:val="16"/>
              </w:rPr>
              <w:t>甲基吡啶</w:t>
            </w:r>
          </w:p>
        </w:tc>
        <w:tc>
          <w:tcPr>
            <w:tcW w:w="3532" w:type="dxa"/>
            <w:tcMar>
              <w:top w:w="39" w:type="dxa"/>
              <w:left w:w="39" w:type="dxa"/>
              <w:bottom w:w="39" w:type="dxa"/>
              <w:right w:w="39" w:type="dxa"/>
            </w:tcMar>
          </w:tcPr>
          <w:p w14:paraId="42B221C0" w14:textId="77777777" w:rsidR="004331F3" w:rsidRPr="00AE3B2D" w:rsidRDefault="00692302" w:rsidP="001124B2">
            <w:pPr>
              <w:jc w:val="left"/>
              <w:rPr>
                <w:rFonts w:eastAsia="SimSun" w:cs="Arial"/>
              </w:rPr>
            </w:pPr>
            <w:r w:rsidRPr="00692302">
              <w:rPr>
                <w:rFonts w:eastAsia="SimSun" w:cs="Arial" w:hint="eastAsia"/>
                <w:b/>
                <w:color w:val="000000"/>
                <w:sz w:val="16"/>
              </w:rPr>
              <w:t>2-</w:t>
            </w:r>
            <w:r w:rsidRPr="00692302">
              <w:rPr>
                <w:rFonts w:eastAsia="SimSun" w:cs="Arial" w:hint="eastAsia"/>
                <w:b/>
                <w:color w:val="000000"/>
                <w:sz w:val="16"/>
              </w:rPr>
              <w:t>甲基</w:t>
            </w:r>
            <w:r w:rsidRPr="00692302">
              <w:rPr>
                <w:rFonts w:eastAsia="SimSun" w:cs="Arial" w:hint="eastAsia"/>
                <w:b/>
                <w:color w:val="000000"/>
                <w:sz w:val="16"/>
              </w:rPr>
              <w:t>-5-</w:t>
            </w:r>
            <w:r w:rsidRPr="00692302">
              <w:rPr>
                <w:rFonts w:eastAsia="SimSun" w:cs="Arial" w:hint="eastAsia"/>
                <w:b/>
                <w:color w:val="000000"/>
                <w:sz w:val="16"/>
              </w:rPr>
              <w:t>乙基吡啶</w:t>
            </w:r>
          </w:p>
        </w:tc>
        <w:tc>
          <w:tcPr>
            <w:tcW w:w="848" w:type="dxa"/>
            <w:tcMar>
              <w:top w:w="39" w:type="dxa"/>
              <w:left w:w="39" w:type="dxa"/>
              <w:bottom w:w="39" w:type="dxa"/>
              <w:right w:w="39" w:type="dxa"/>
            </w:tcMar>
          </w:tcPr>
          <w:p w14:paraId="46C5A46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79FF12" w14:textId="77777777" w:rsidTr="001124B2">
        <w:trPr>
          <w:trHeight w:val="205"/>
        </w:trPr>
        <w:tc>
          <w:tcPr>
            <w:tcW w:w="4690" w:type="dxa"/>
            <w:tcMar>
              <w:top w:w="39" w:type="dxa"/>
              <w:left w:w="39" w:type="dxa"/>
              <w:bottom w:w="39" w:type="dxa"/>
              <w:right w:w="39" w:type="dxa"/>
            </w:tcMar>
          </w:tcPr>
          <w:p w14:paraId="5FDBFF0F" w14:textId="77777777" w:rsidR="004331F3" w:rsidRPr="00AE3B2D" w:rsidRDefault="00692302" w:rsidP="001124B2">
            <w:pPr>
              <w:jc w:val="left"/>
              <w:rPr>
                <w:rFonts w:eastAsia="SimSun" w:cs="Arial"/>
              </w:rPr>
            </w:pPr>
            <w:r w:rsidRPr="00692302">
              <w:rPr>
                <w:rFonts w:eastAsia="SimSun" w:cs="Arial" w:hint="eastAsia"/>
                <w:color w:val="000000"/>
                <w:sz w:val="16"/>
              </w:rPr>
              <w:t>乙醚</w:t>
            </w:r>
          </w:p>
        </w:tc>
        <w:tc>
          <w:tcPr>
            <w:tcW w:w="3532" w:type="dxa"/>
            <w:tcMar>
              <w:top w:w="39" w:type="dxa"/>
              <w:left w:w="39" w:type="dxa"/>
              <w:bottom w:w="39" w:type="dxa"/>
              <w:right w:w="39" w:type="dxa"/>
            </w:tcMar>
          </w:tcPr>
          <w:p w14:paraId="15D4D7A4" w14:textId="77777777" w:rsidR="004331F3" w:rsidRPr="00AE3B2D" w:rsidRDefault="00692302" w:rsidP="001124B2">
            <w:pPr>
              <w:jc w:val="left"/>
              <w:rPr>
                <w:rFonts w:eastAsia="SimSun" w:cs="Arial"/>
              </w:rPr>
            </w:pPr>
            <w:r w:rsidRPr="00692302">
              <w:rPr>
                <w:rFonts w:eastAsia="SimSun" w:cs="Arial" w:hint="eastAsia"/>
                <w:b/>
                <w:color w:val="000000"/>
                <w:sz w:val="16"/>
              </w:rPr>
              <w:t>二乙醚</w:t>
            </w:r>
            <w:r w:rsidR="004331F3" w:rsidRPr="00AE3B2D">
              <w:rPr>
                <w:rFonts w:eastAsia="SimSun" w:cs="Arial"/>
                <w:b/>
                <w:color w:val="000000"/>
                <w:sz w:val="16"/>
              </w:rPr>
              <w:t>(*)</w:t>
            </w:r>
          </w:p>
        </w:tc>
        <w:tc>
          <w:tcPr>
            <w:tcW w:w="848" w:type="dxa"/>
            <w:tcMar>
              <w:top w:w="39" w:type="dxa"/>
              <w:left w:w="39" w:type="dxa"/>
              <w:bottom w:w="39" w:type="dxa"/>
              <w:right w:w="39" w:type="dxa"/>
            </w:tcMar>
          </w:tcPr>
          <w:p w14:paraId="2161655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9D83D9" w14:textId="77777777" w:rsidTr="001124B2">
        <w:trPr>
          <w:trHeight w:val="205"/>
        </w:trPr>
        <w:tc>
          <w:tcPr>
            <w:tcW w:w="4690" w:type="dxa"/>
            <w:tcMar>
              <w:top w:w="39" w:type="dxa"/>
              <w:left w:w="39" w:type="dxa"/>
              <w:bottom w:w="39" w:type="dxa"/>
              <w:right w:w="39" w:type="dxa"/>
            </w:tcMar>
          </w:tcPr>
          <w:p w14:paraId="533B130E" w14:textId="77777777" w:rsidR="004331F3" w:rsidRPr="00AE3B2D" w:rsidRDefault="00692302" w:rsidP="001124B2">
            <w:pPr>
              <w:jc w:val="left"/>
              <w:rPr>
                <w:rFonts w:eastAsia="SimSun" w:cs="Arial"/>
              </w:rPr>
            </w:pPr>
            <w:r w:rsidRPr="00692302">
              <w:rPr>
                <w:rFonts w:eastAsia="SimSun" w:cs="Arial" w:hint="eastAsia"/>
                <w:color w:val="000000"/>
                <w:sz w:val="16"/>
              </w:rPr>
              <w:t>磷酸乙酯</w:t>
            </w:r>
          </w:p>
        </w:tc>
        <w:tc>
          <w:tcPr>
            <w:tcW w:w="3532" w:type="dxa"/>
            <w:tcMar>
              <w:top w:w="39" w:type="dxa"/>
              <w:left w:w="39" w:type="dxa"/>
              <w:bottom w:w="39" w:type="dxa"/>
              <w:right w:w="39" w:type="dxa"/>
            </w:tcMar>
          </w:tcPr>
          <w:p w14:paraId="1C56DECC" w14:textId="77777777" w:rsidR="004331F3" w:rsidRPr="00AE3B2D" w:rsidRDefault="00692302" w:rsidP="001124B2">
            <w:pPr>
              <w:jc w:val="left"/>
              <w:rPr>
                <w:rFonts w:eastAsia="SimSun" w:cs="Arial"/>
              </w:rPr>
            </w:pPr>
            <w:r w:rsidRPr="00692302">
              <w:rPr>
                <w:rFonts w:eastAsia="SimSun" w:cs="Arial" w:hint="eastAsia"/>
                <w:b/>
                <w:color w:val="000000"/>
                <w:sz w:val="16"/>
              </w:rPr>
              <w:t>磷酸三乙酯</w:t>
            </w:r>
          </w:p>
        </w:tc>
        <w:tc>
          <w:tcPr>
            <w:tcW w:w="848" w:type="dxa"/>
            <w:tcMar>
              <w:top w:w="39" w:type="dxa"/>
              <w:left w:w="39" w:type="dxa"/>
              <w:bottom w:w="39" w:type="dxa"/>
              <w:right w:w="39" w:type="dxa"/>
            </w:tcMar>
          </w:tcPr>
          <w:p w14:paraId="4BAE025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0B1452" w14:textId="77777777" w:rsidTr="001124B2">
        <w:trPr>
          <w:trHeight w:val="205"/>
        </w:trPr>
        <w:tc>
          <w:tcPr>
            <w:tcW w:w="4690" w:type="dxa"/>
            <w:tcMar>
              <w:top w:w="39" w:type="dxa"/>
              <w:left w:w="39" w:type="dxa"/>
              <w:bottom w:w="39" w:type="dxa"/>
              <w:right w:w="39" w:type="dxa"/>
            </w:tcMar>
          </w:tcPr>
          <w:p w14:paraId="4ED80269" w14:textId="77777777" w:rsidR="004331F3" w:rsidRPr="00AE3B2D" w:rsidRDefault="00692302" w:rsidP="001124B2">
            <w:pPr>
              <w:jc w:val="left"/>
              <w:rPr>
                <w:rFonts w:eastAsia="SimSun" w:cs="Arial"/>
              </w:rPr>
            </w:pPr>
            <w:r w:rsidRPr="00692302">
              <w:rPr>
                <w:rFonts w:eastAsia="SimSun" w:cs="Arial" w:hint="eastAsia"/>
                <w:color w:val="000000"/>
                <w:sz w:val="16"/>
              </w:rPr>
              <w:t>邻苯二甲酸乙酯</w:t>
            </w:r>
          </w:p>
        </w:tc>
        <w:tc>
          <w:tcPr>
            <w:tcW w:w="3532" w:type="dxa"/>
            <w:tcMar>
              <w:top w:w="39" w:type="dxa"/>
              <w:left w:w="39" w:type="dxa"/>
              <w:bottom w:w="39" w:type="dxa"/>
              <w:right w:w="39" w:type="dxa"/>
            </w:tcMar>
          </w:tcPr>
          <w:p w14:paraId="4FE1433F" w14:textId="77777777" w:rsidR="004331F3" w:rsidRPr="00AE3B2D" w:rsidRDefault="00692302" w:rsidP="001124B2">
            <w:pPr>
              <w:jc w:val="left"/>
              <w:rPr>
                <w:rFonts w:eastAsia="SimSun" w:cs="Arial"/>
              </w:rPr>
            </w:pPr>
            <w:r w:rsidRPr="00692302">
              <w:rPr>
                <w:rFonts w:eastAsia="SimSun" w:cs="Arial" w:hint="eastAsia"/>
                <w:b/>
                <w:color w:val="000000"/>
                <w:sz w:val="16"/>
              </w:rPr>
              <w:t>邻苯二甲酸二乙酯</w:t>
            </w:r>
          </w:p>
        </w:tc>
        <w:tc>
          <w:tcPr>
            <w:tcW w:w="848" w:type="dxa"/>
            <w:tcMar>
              <w:top w:w="39" w:type="dxa"/>
              <w:left w:w="39" w:type="dxa"/>
              <w:bottom w:w="39" w:type="dxa"/>
              <w:right w:w="39" w:type="dxa"/>
            </w:tcMar>
          </w:tcPr>
          <w:p w14:paraId="0FDD9E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BF7DD78" w14:textId="77777777" w:rsidTr="001124B2">
        <w:trPr>
          <w:trHeight w:val="205"/>
        </w:trPr>
        <w:tc>
          <w:tcPr>
            <w:tcW w:w="4690" w:type="dxa"/>
            <w:tcMar>
              <w:top w:w="39" w:type="dxa"/>
              <w:left w:w="39" w:type="dxa"/>
              <w:bottom w:w="39" w:type="dxa"/>
              <w:right w:w="39" w:type="dxa"/>
            </w:tcMar>
          </w:tcPr>
          <w:p w14:paraId="7817690C" w14:textId="77777777" w:rsidR="004331F3" w:rsidRPr="00AE3B2D" w:rsidRDefault="00692302" w:rsidP="001124B2">
            <w:pPr>
              <w:jc w:val="left"/>
              <w:rPr>
                <w:rFonts w:eastAsia="SimSun" w:cs="Arial"/>
              </w:rPr>
            </w:pPr>
            <w:r w:rsidRPr="00692302">
              <w:rPr>
                <w:rFonts w:eastAsia="SimSun" w:cs="Arial" w:hint="eastAsia"/>
                <w:color w:val="000000"/>
                <w:sz w:val="16"/>
              </w:rPr>
              <w:t>5-</w:t>
            </w:r>
            <w:r w:rsidRPr="00692302">
              <w:rPr>
                <w:rFonts w:eastAsia="SimSun" w:cs="Arial" w:hint="eastAsia"/>
                <w:color w:val="000000"/>
                <w:sz w:val="16"/>
              </w:rPr>
              <w:t>乙基</w:t>
            </w:r>
            <w:r w:rsidRPr="00692302">
              <w:rPr>
                <w:rFonts w:eastAsia="SimSun" w:cs="Arial" w:hint="eastAsia"/>
                <w:color w:val="000000"/>
                <w:sz w:val="16"/>
              </w:rPr>
              <w:t>-2-</w:t>
            </w:r>
            <w:r w:rsidRPr="00692302">
              <w:rPr>
                <w:rFonts w:eastAsia="SimSun" w:cs="Arial" w:hint="eastAsia"/>
                <w:color w:val="000000"/>
                <w:sz w:val="16"/>
              </w:rPr>
              <w:t>甲基吡啶</w:t>
            </w:r>
          </w:p>
        </w:tc>
        <w:tc>
          <w:tcPr>
            <w:tcW w:w="3532" w:type="dxa"/>
            <w:tcMar>
              <w:top w:w="39" w:type="dxa"/>
              <w:left w:w="39" w:type="dxa"/>
              <w:bottom w:w="39" w:type="dxa"/>
              <w:right w:w="39" w:type="dxa"/>
            </w:tcMar>
          </w:tcPr>
          <w:p w14:paraId="3525FAB4" w14:textId="77777777" w:rsidR="004331F3" w:rsidRPr="00AE3B2D" w:rsidRDefault="00692302" w:rsidP="001124B2">
            <w:pPr>
              <w:jc w:val="left"/>
              <w:rPr>
                <w:rFonts w:eastAsia="SimSun" w:cs="Arial"/>
              </w:rPr>
            </w:pPr>
            <w:r w:rsidRPr="00692302">
              <w:rPr>
                <w:rFonts w:eastAsia="SimSun" w:cs="Arial" w:hint="eastAsia"/>
                <w:b/>
                <w:color w:val="000000"/>
                <w:sz w:val="16"/>
              </w:rPr>
              <w:t>2-</w:t>
            </w:r>
            <w:r w:rsidRPr="00692302">
              <w:rPr>
                <w:rFonts w:eastAsia="SimSun" w:cs="Arial" w:hint="eastAsia"/>
                <w:b/>
                <w:color w:val="000000"/>
                <w:sz w:val="16"/>
              </w:rPr>
              <w:t>甲基</w:t>
            </w:r>
            <w:r w:rsidRPr="00692302">
              <w:rPr>
                <w:rFonts w:eastAsia="SimSun" w:cs="Arial" w:hint="eastAsia"/>
                <w:b/>
                <w:color w:val="000000"/>
                <w:sz w:val="16"/>
              </w:rPr>
              <w:t>-5-</w:t>
            </w:r>
            <w:r w:rsidRPr="00692302">
              <w:rPr>
                <w:rFonts w:eastAsia="SimSun" w:cs="Arial" w:hint="eastAsia"/>
                <w:b/>
                <w:color w:val="000000"/>
                <w:sz w:val="16"/>
              </w:rPr>
              <w:t>乙基吡啶</w:t>
            </w:r>
          </w:p>
        </w:tc>
        <w:tc>
          <w:tcPr>
            <w:tcW w:w="848" w:type="dxa"/>
            <w:tcMar>
              <w:top w:w="39" w:type="dxa"/>
              <w:left w:w="39" w:type="dxa"/>
              <w:bottom w:w="39" w:type="dxa"/>
              <w:right w:w="39" w:type="dxa"/>
            </w:tcMar>
          </w:tcPr>
          <w:p w14:paraId="0D0FA34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0E67522" w14:textId="77777777" w:rsidTr="001124B2">
        <w:trPr>
          <w:trHeight w:val="205"/>
        </w:trPr>
        <w:tc>
          <w:tcPr>
            <w:tcW w:w="4690" w:type="dxa"/>
            <w:tcMar>
              <w:top w:w="39" w:type="dxa"/>
              <w:left w:w="39" w:type="dxa"/>
              <w:bottom w:w="39" w:type="dxa"/>
              <w:right w:w="39" w:type="dxa"/>
            </w:tcMar>
          </w:tcPr>
          <w:p w14:paraId="5EF8160A" w14:textId="77777777" w:rsidR="004331F3" w:rsidRPr="00AE3B2D" w:rsidRDefault="00692302" w:rsidP="001124B2">
            <w:pPr>
              <w:jc w:val="left"/>
              <w:rPr>
                <w:rFonts w:eastAsia="SimSun" w:cs="Arial"/>
              </w:rPr>
            </w:pPr>
            <w:r w:rsidRPr="00692302">
              <w:rPr>
                <w:rFonts w:eastAsia="SimSun" w:cs="Arial" w:hint="eastAsia"/>
                <w:color w:val="000000"/>
                <w:sz w:val="16"/>
              </w:rPr>
              <w:t>丙烯酸乙酯</w:t>
            </w:r>
          </w:p>
        </w:tc>
        <w:tc>
          <w:tcPr>
            <w:tcW w:w="3532" w:type="dxa"/>
            <w:tcMar>
              <w:top w:w="39" w:type="dxa"/>
              <w:left w:w="39" w:type="dxa"/>
              <w:bottom w:w="39" w:type="dxa"/>
              <w:right w:w="39" w:type="dxa"/>
            </w:tcMar>
          </w:tcPr>
          <w:p w14:paraId="6E72687A" w14:textId="77777777" w:rsidR="004331F3" w:rsidRPr="00AE3B2D" w:rsidRDefault="00692302" w:rsidP="001124B2">
            <w:pPr>
              <w:jc w:val="left"/>
              <w:rPr>
                <w:rFonts w:eastAsia="SimSun" w:cs="Arial"/>
              </w:rPr>
            </w:pPr>
            <w:r w:rsidRPr="00692302">
              <w:rPr>
                <w:rFonts w:eastAsia="SimSun" w:cs="Arial" w:hint="eastAsia"/>
                <w:b/>
                <w:color w:val="000000"/>
                <w:sz w:val="16"/>
              </w:rPr>
              <w:t>丙烯酸乙酯</w:t>
            </w:r>
          </w:p>
        </w:tc>
        <w:tc>
          <w:tcPr>
            <w:tcW w:w="848" w:type="dxa"/>
            <w:tcMar>
              <w:top w:w="39" w:type="dxa"/>
              <w:left w:w="39" w:type="dxa"/>
              <w:bottom w:w="39" w:type="dxa"/>
              <w:right w:w="39" w:type="dxa"/>
            </w:tcMar>
          </w:tcPr>
          <w:p w14:paraId="361F114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F41D7E" w14:textId="77777777" w:rsidTr="001124B2">
        <w:trPr>
          <w:trHeight w:val="205"/>
        </w:trPr>
        <w:tc>
          <w:tcPr>
            <w:tcW w:w="4690" w:type="dxa"/>
            <w:tcMar>
              <w:top w:w="39" w:type="dxa"/>
              <w:left w:w="39" w:type="dxa"/>
              <w:bottom w:w="39" w:type="dxa"/>
              <w:right w:w="39" w:type="dxa"/>
            </w:tcMar>
          </w:tcPr>
          <w:p w14:paraId="042876DE" w14:textId="77777777" w:rsidR="004331F3" w:rsidRPr="00AE3B2D" w:rsidRDefault="00692302" w:rsidP="001124B2">
            <w:pPr>
              <w:jc w:val="left"/>
              <w:rPr>
                <w:rFonts w:eastAsia="SimSun" w:cs="Arial"/>
              </w:rPr>
            </w:pPr>
            <w:r w:rsidRPr="00692302">
              <w:rPr>
                <w:rFonts w:eastAsia="SimSun" w:cs="Arial" w:hint="eastAsia"/>
                <w:b/>
                <w:color w:val="000000"/>
                <w:sz w:val="16"/>
              </w:rPr>
              <w:t>丙酸乙酯</w:t>
            </w:r>
          </w:p>
        </w:tc>
        <w:tc>
          <w:tcPr>
            <w:tcW w:w="3532" w:type="dxa"/>
            <w:tcMar>
              <w:top w:w="39" w:type="dxa"/>
              <w:left w:w="39" w:type="dxa"/>
              <w:bottom w:w="39" w:type="dxa"/>
              <w:right w:w="39" w:type="dxa"/>
            </w:tcMar>
          </w:tcPr>
          <w:p w14:paraId="1F64CA2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8AB6FF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9A28DC" w14:textId="77777777" w:rsidTr="001124B2">
        <w:trPr>
          <w:trHeight w:val="205"/>
        </w:trPr>
        <w:tc>
          <w:tcPr>
            <w:tcW w:w="4690" w:type="dxa"/>
            <w:tcMar>
              <w:top w:w="39" w:type="dxa"/>
              <w:left w:w="39" w:type="dxa"/>
              <w:bottom w:w="39" w:type="dxa"/>
              <w:right w:w="39" w:type="dxa"/>
            </w:tcMar>
          </w:tcPr>
          <w:p w14:paraId="271C49DC" w14:textId="77777777" w:rsidR="004331F3" w:rsidRPr="00AE3B2D" w:rsidRDefault="00692302" w:rsidP="001124B2">
            <w:pPr>
              <w:jc w:val="left"/>
              <w:rPr>
                <w:rFonts w:eastAsia="SimSun" w:cs="Arial"/>
              </w:rPr>
            </w:pPr>
            <w:r w:rsidRPr="00692302">
              <w:rPr>
                <w:rFonts w:eastAsia="SimSun" w:cs="Arial" w:hint="eastAsia"/>
                <w:b/>
                <w:color w:val="000000"/>
                <w:sz w:val="16"/>
              </w:rPr>
              <w:t>2-</w:t>
            </w:r>
            <w:r w:rsidRPr="00692302">
              <w:rPr>
                <w:rFonts w:eastAsia="SimSun" w:cs="Arial" w:hint="eastAsia"/>
                <w:b/>
                <w:color w:val="000000"/>
                <w:sz w:val="16"/>
              </w:rPr>
              <w:t>乙基</w:t>
            </w:r>
            <w:r w:rsidRPr="00692302">
              <w:rPr>
                <w:rFonts w:eastAsia="SimSun" w:cs="Arial" w:hint="eastAsia"/>
                <w:b/>
                <w:color w:val="000000"/>
                <w:sz w:val="16"/>
              </w:rPr>
              <w:t>-3-</w:t>
            </w:r>
            <w:r w:rsidRPr="00692302">
              <w:rPr>
                <w:rFonts w:eastAsia="SimSun" w:cs="Arial" w:hint="eastAsia"/>
                <w:b/>
                <w:color w:val="000000"/>
                <w:sz w:val="16"/>
              </w:rPr>
              <w:t>丙基丙烯醛</w:t>
            </w:r>
          </w:p>
        </w:tc>
        <w:tc>
          <w:tcPr>
            <w:tcW w:w="3532" w:type="dxa"/>
            <w:tcMar>
              <w:top w:w="39" w:type="dxa"/>
              <w:left w:w="39" w:type="dxa"/>
              <w:bottom w:w="39" w:type="dxa"/>
              <w:right w:w="39" w:type="dxa"/>
            </w:tcMar>
          </w:tcPr>
          <w:p w14:paraId="034A43A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31249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BBB827" w14:textId="77777777" w:rsidTr="001124B2">
        <w:trPr>
          <w:trHeight w:val="205"/>
        </w:trPr>
        <w:tc>
          <w:tcPr>
            <w:tcW w:w="4690" w:type="dxa"/>
            <w:tcMar>
              <w:top w:w="39" w:type="dxa"/>
              <w:left w:w="39" w:type="dxa"/>
              <w:bottom w:w="39" w:type="dxa"/>
              <w:right w:w="39" w:type="dxa"/>
            </w:tcMar>
          </w:tcPr>
          <w:p w14:paraId="581E78B5" w14:textId="77777777" w:rsidR="004331F3" w:rsidRPr="00AE3B2D" w:rsidRDefault="00692302" w:rsidP="001124B2">
            <w:pPr>
              <w:jc w:val="left"/>
              <w:rPr>
                <w:rFonts w:eastAsia="SimSun" w:cs="Arial"/>
              </w:rPr>
            </w:pPr>
            <w:r w:rsidRPr="00692302">
              <w:rPr>
                <w:rFonts w:eastAsia="SimSun" w:cs="Arial" w:hint="eastAsia"/>
                <w:color w:val="000000"/>
                <w:sz w:val="16"/>
              </w:rPr>
              <w:t>硫酸乙酯</w:t>
            </w:r>
          </w:p>
        </w:tc>
        <w:tc>
          <w:tcPr>
            <w:tcW w:w="3532" w:type="dxa"/>
            <w:tcMar>
              <w:top w:w="39" w:type="dxa"/>
              <w:left w:w="39" w:type="dxa"/>
              <w:bottom w:w="39" w:type="dxa"/>
              <w:right w:w="39" w:type="dxa"/>
            </w:tcMar>
          </w:tcPr>
          <w:p w14:paraId="24098A1A" w14:textId="77777777" w:rsidR="004331F3" w:rsidRPr="00AE3B2D" w:rsidRDefault="00692302" w:rsidP="001124B2">
            <w:pPr>
              <w:jc w:val="left"/>
              <w:rPr>
                <w:rFonts w:eastAsia="SimSun" w:cs="Arial"/>
              </w:rPr>
            </w:pPr>
            <w:r w:rsidRPr="00692302">
              <w:rPr>
                <w:rFonts w:eastAsia="SimSun" w:cs="Arial" w:hint="eastAsia"/>
                <w:b/>
                <w:color w:val="000000"/>
                <w:sz w:val="16"/>
              </w:rPr>
              <w:t>硫酸二乙酯</w:t>
            </w:r>
          </w:p>
        </w:tc>
        <w:tc>
          <w:tcPr>
            <w:tcW w:w="848" w:type="dxa"/>
            <w:tcMar>
              <w:top w:w="39" w:type="dxa"/>
              <w:left w:w="39" w:type="dxa"/>
              <w:bottom w:w="39" w:type="dxa"/>
              <w:right w:w="39" w:type="dxa"/>
            </w:tcMar>
          </w:tcPr>
          <w:p w14:paraId="1D03D2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EAB0A5" w14:textId="77777777" w:rsidTr="001124B2">
        <w:trPr>
          <w:trHeight w:val="205"/>
        </w:trPr>
        <w:tc>
          <w:tcPr>
            <w:tcW w:w="4690" w:type="dxa"/>
            <w:tcMar>
              <w:top w:w="39" w:type="dxa"/>
              <w:left w:w="39" w:type="dxa"/>
              <w:bottom w:w="39" w:type="dxa"/>
              <w:right w:w="39" w:type="dxa"/>
            </w:tcMar>
          </w:tcPr>
          <w:p w14:paraId="5A947F4A" w14:textId="77777777" w:rsidR="004331F3" w:rsidRPr="00AE3B2D" w:rsidRDefault="00756A2F" w:rsidP="001124B2">
            <w:pPr>
              <w:jc w:val="left"/>
              <w:rPr>
                <w:rFonts w:eastAsia="SimSun" w:cs="Arial"/>
              </w:rPr>
            </w:pPr>
            <w:r w:rsidRPr="00756A2F">
              <w:rPr>
                <w:rFonts w:eastAsia="SimSun" w:cs="Arial" w:hint="eastAsia"/>
                <w:b/>
                <w:color w:val="000000"/>
                <w:sz w:val="16"/>
              </w:rPr>
              <w:t>乙基甲苯</w:t>
            </w:r>
          </w:p>
        </w:tc>
        <w:tc>
          <w:tcPr>
            <w:tcW w:w="3532" w:type="dxa"/>
            <w:tcMar>
              <w:top w:w="39" w:type="dxa"/>
              <w:left w:w="39" w:type="dxa"/>
              <w:bottom w:w="39" w:type="dxa"/>
              <w:right w:w="39" w:type="dxa"/>
            </w:tcMar>
          </w:tcPr>
          <w:p w14:paraId="0DE432E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6813C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F48592" w14:textId="77777777" w:rsidTr="001124B2">
        <w:trPr>
          <w:trHeight w:val="205"/>
        </w:trPr>
        <w:tc>
          <w:tcPr>
            <w:tcW w:w="4690" w:type="dxa"/>
            <w:tcMar>
              <w:top w:w="39" w:type="dxa"/>
              <w:left w:w="39" w:type="dxa"/>
              <w:bottom w:w="39" w:type="dxa"/>
              <w:right w:w="39" w:type="dxa"/>
            </w:tcMar>
          </w:tcPr>
          <w:p w14:paraId="14877A91" w14:textId="77777777" w:rsidR="004331F3" w:rsidRPr="00AE3B2D" w:rsidRDefault="00756A2F" w:rsidP="001124B2">
            <w:pPr>
              <w:jc w:val="left"/>
              <w:rPr>
                <w:rFonts w:eastAsia="SimSun" w:cs="Arial"/>
              </w:rPr>
            </w:pPr>
            <w:r w:rsidRPr="00756A2F">
              <w:rPr>
                <w:rFonts w:eastAsia="SimSun" w:cs="Arial" w:hint="eastAsia"/>
                <w:color w:val="000000"/>
                <w:sz w:val="16"/>
              </w:rPr>
              <w:t>6-</w:t>
            </w:r>
            <w:r w:rsidRPr="00756A2F">
              <w:rPr>
                <w:rFonts w:eastAsia="SimSun" w:cs="Arial" w:hint="eastAsia"/>
                <w:color w:val="000000"/>
                <w:sz w:val="16"/>
              </w:rPr>
              <w:t>乙基</w:t>
            </w:r>
            <w:r w:rsidRPr="00756A2F">
              <w:rPr>
                <w:rFonts w:eastAsia="SimSun" w:cs="Arial" w:hint="eastAsia"/>
                <w:color w:val="000000"/>
                <w:sz w:val="16"/>
              </w:rPr>
              <w:t>-2-</w:t>
            </w:r>
            <w:r w:rsidRPr="00756A2F">
              <w:rPr>
                <w:rFonts w:eastAsia="SimSun" w:cs="Arial" w:hint="eastAsia"/>
                <w:color w:val="000000"/>
                <w:sz w:val="16"/>
              </w:rPr>
              <w:t>甲苯胺</w:t>
            </w:r>
          </w:p>
        </w:tc>
        <w:tc>
          <w:tcPr>
            <w:tcW w:w="3532" w:type="dxa"/>
            <w:tcMar>
              <w:top w:w="39" w:type="dxa"/>
              <w:left w:w="39" w:type="dxa"/>
              <w:bottom w:w="39" w:type="dxa"/>
              <w:right w:w="39" w:type="dxa"/>
            </w:tcMar>
          </w:tcPr>
          <w:p w14:paraId="2C75D13D" w14:textId="77777777" w:rsidR="004331F3" w:rsidRPr="00AE3B2D" w:rsidRDefault="00756A2F" w:rsidP="001124B2">
            <w:pPr>
              <w:jc w:val="left"/>
              <w:rPr>
                <w:rFonts w:eastAsia="SimSun" w:cs="Arial"/>
              </w:rPr>
            </w:pPr>
            <w:r w:rsidRPr="00756A2F">
              <w:rPr>
                <w:rFonts w:eastAsia="SimSun" w:cs="Arial" w:hint="eastAsia"/>
                <w:b/>
                <w:color w:val="000000"/>
                <w:sz w:val="16"/>
              </w:rPr>
              <w:t>2-</w:t>
            </w:r>
            <w:r w:rsidRPr="00756A2F">
              <w:rPr>
                <w:rFonts w:eastAsia="SimSun" w:cs="Arial" w:hint="eastAsia"/>
                <w:b/>
                <w:color w:val="000000"/>
                <w:sz w:val="16"/>
              </w:rPr>
              <w:t>甲基</w:t>
            </w:r>
            <w:r w:rsidRPr="00756A2F">
              <w:rPr>
                <w:rFonts w:eastAsia="SimSun" w:cs="Arial" w:hint="eastAsia"/>
                <w:b/>
                <w:color w:val="000000"/>
                <w:sz w:val="16"/>
              </w:rPr>
              <w:t>-6-</w:t>
            </w:r>
            <w:r w:rsidRPr="00756A2F">
              <w:rPr>
                <w:rFonts w:eastAsia="SimSun" w:cs="Arial" w:hint="eastAsia"/>
                <w:b/>
                <w:color w:val="000000"/>
                <w:sz w:val="16"/>
              </w:rPr>
              <w:t>乙基苯胺</w:t>
            </w:r>
          </w:p>
        </w:tc>
        <w:tc>
          <w:tcPr>
            <w:tcW w:w="848" w:type="dxa"/>
            <w:tcMar>
              <w:top w:w="39" w:type="dxa"/>
              <w:left w:w="39" w:type="dxa"/>
              <w:bottom w:w="39" w:type="dxa"/>
              <w:right w:w="39" w:type="dxa"/>
            </w:tcMar>
          </w:tcPr>
          <w:p w14:paraId="3EE8CC5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309F6C" w14:textId="77777777" w:rsidTr="001124B2">
        <w:trPr>
          <w:trHeight w:val="205"/>
        </w:trPr>
        <w:tc>
          <w:tcPr>
            <w:tcW w:w="4690" w:type="dxa"/>
            <w:tcMar>
              <w:top w:w="39" w:type="dxa"/>
              <w:left w:w="39" w:type="dxa"/>
              <w:bottom w:w="39" w:type="dxa"/>
              <w:right w:w="39" w:type="dxa"/>
            </w:tcMar>
          </w:tcPr>
          <w:p w14:paraId="56B4E297" w14:textId="77777777" w:rsidR="004331F3" w:rsidRPr="00AE3B2D" w:rsidRDefault="00756A2F" w:rsidP="001124B2">
            <w:pPr>
              <w:jc w:val="left"/>
              <w:rPr>
                <w:rFonts w:eastAsia="SimSun" w:cs="Arial"/>
              </w:rPr>
            </w:pPr>
            <w:r w:rsidRPr="00756A2F">
              <w:rPr>
                <w:rFonts w:eastAsia="SimSun" w:cs="Arial" w:hint="eastAsia"/>
                <w:color w:val="000000"/>
                <w:sz w:val="16"/>
              </w:rPr>
              <w:t>6-</w:t>
            </w:r>
            <w:r w:rsidRPr="00756A2F">
              <w:rPr>
                <w:rFonts w:eastAsia="SimSun" w:cs="Arial" w:hint="eastAsia"/>
                <w:color w:val="000000"/>
                <w:sz w:val="16"/>
              </w:rPr>
              <w:t>乙基</w:t>
            </w:r>
            <w:r w:rsidRPr="00756A2F">
              <w:rPr>
                <w:rFonts w:eastAsia="SimSun" w:cs="Arial" w:hint="eastAsia"/>
                <w:color w:val="000000"/>
                <w:sz w:val="16"/>
              </w:rPr>
              <w:t>-</w:t>
            </w:r>
            <w:r w:rsidRPr="00756A2F">
              <w:rPr>
                <w:rFonts w:eastAsia="SimSun" w:cs="Arial" w:hint="eastAsia"/>
                <w:color w:val="000000"/>
                <w:sz w:val="16"/>
              </w:rPr>
              <w:t>邻</w:t>
            </w:r>
            <w:r w:rsidRPr="00756A2F">
              <w:rPr>
                <w:rFonts w:eastAsia="SimSun" w:cs="Arial" w:hint="eastAsia"/>
                <w:color w:val="000000"/>
                <w:sz w:val="16"/>
              </w:rPr>
              <w:t>-</w:t>
            </w:r>
            <w:r w:rsidRPr="00756A2F">
              <w:rPr>
                <w:rFonts w:eastAsia="SimSun" w:cs="Arial" w:hint="eastAsia"/>
                <w:color w:val="000000"/>
                <w:sz w:val="16"/>
              </w:rPr>
              <w:t>甲苯胺</w:t>
            </w:r>
          </w:p>
        </w:tc>
        <w:tc>
          <w:tcPr>
            <w:tcW w:w="3532" w:type="dxa"/>
            <w:tcMar>
              <w:top w:w="39" w:type="dxa"/>
              <w:left w:w="39" w:type="dxa"/>
              <w:bottom w:w="39" w:type="dxa"/>
              <w:right w:w="39" w:type="dxa"/>
            </w:tcMar>
          </w:tcPr>
          <w:p w14:paraId="7465AFAA" w14:textId="77777777" w:rsidR="004331F3" w:rsidRPr="00AE3B2D" w:rsidRDefault="00756A2F" w:rsidP="001124B2">
            <w:pPr>
              <w:jc w:val="left"/>
              <w:rPr>
                <w:rFonts w:eastAsia="SimSun" w:cs="Arial"/>
              </w:rPr>
            </w:pPr>
            <w:r w:rsidRPr="00756A2F">
              <w:rPr>
                <w:rFonts w:eastAsia="SimSun" w:cs="Arial" w:hint="eastAsia"/>
                <w:b/>
                <w:color w:val="000000"/>
                <w:sz w:val="16"/>
              </w:rPr>
              <w:t>2-</w:t>
            </w:r>
            <w:r w:rsidRPr="00756A2F">
              <w:rPr>
                <w:rFonts w:eastAsia="SimSun" w:cs="Arial" w:hint="eastAsia"/>
                <w:b/>
                <w:color w:val="000000"/>
                <w:sz w:val="16"/>
              </w:rPr>
              <w:t>甲基</w:t>
            </w:r>
            <w:r w:rsidRPr="00756A2F">
              <w:rPr>
                <w:rFonts w:eastAsia="SimSun" w:cs="Arial" w:hint="eastAsia"/>
                <w:b/>
                <w:color w:val="000000"/>
                <w:sz w:val="16"/>
              </w:rPr>
              <w:t>-6-</w:t>
            </w:r>
            <w:r w:rsidRPr="00756A2F">
              <w:rPr>
                <w:rFonts w:eastAsia="SimSun" w:cs="Arial" w:hint="eastAsia"/>
                <w:b/>
                <w:color w:val="000000"/>
                <w:sz w:val="16"/>
              </w:rPr>
              <w:t>乙基苯胺</w:t>
            </w:r>
          </w:p>
        </w:tc>
        <w:tc>
          <w:tcPr>
            <w:tcW w:w="848" w:type="dxa"/>
            <w:tcMar>
              <w:top w:w="39" w:type="dxa"/>
              <w:left w:w="39" w:type="dxa"/>
              <w:bottom w:w="39" w:type="dxa"/>
              <w:right w:w="39" w:type="dxa"/>
            </w:tcMar>
          </w:tcPr>
          <w:p w14:paraId="7C1113C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C57B2D" w14:textId="77777777" w:rsidTr="001124B2">
        <w:trPr>
          <w:trHeight w:val="205"/>
        </w:trPr>
        <w:tc>
          <w:tcPr>
            <w:tcW w:w="4690" w:type="dxa"/>
            <w:tcMar>
              <w:top w:w="39" w:type="dxa"/>
              <w:left w:w="39" w:type="dxa"/>
              <w:bottom w:w="39" w:type="dxa"/>
              <w:right w:w="39" w:type="dxa"/>
            </w:tcMar>
          </w:tcPr>
          <w:p w14:paraId="0260BBE5" w14:textId="77777777" w:rsidR="004331F3" w:rsidRPr="00AE3B2D" w:rsidRDefault="00756A2F" w:rsidP="001124B2">
            <w:pPr>
              <w:jc w:val="left"/>
              <w:rPr>
                <w:rFonts w:eastAsia="SimSun" w:cs="Arial"/>
              </w:rPr>
            </w:pPr>
            <w:r w:rsidRPr="00756A2F">
              <w:rPr>
                <w:rFonts w:eastAsia="SimSun" w:cs="Arial" w:hint="eastAsia"/>
                <w:color w:val="000000"/>
                <w:sz w:val="16"/>
              </w:rPr>
              <w:t>乙基乙烯基醚</w:t>
            </w:r>
          </w:p>
        </w:tc>
        <w:tc>
          <w:tcPr>
            <w:tcW w:w="3532" w:type="dxa"/>
            <w:tcMar>
              <w:top w:w="39" w:type="dxa"/>
              <w:left w:w="39" w:type="dxa"/>
              <w:bottom w:w="39" w:type="dxa"/>
              <w:right w:w="39" w:type="dxa"/>
            </w:tcMar>
          </w:tcPr>
          <w:p w14:paraId="5414E282" w14:textId="77777777" w:rsidR="004331F3" w:rsidRPr="00AE3B2D" w:rsidRDefault="00756A2F" w:rsidP="001124B2">
            <w:pPr>
              <w:jc w:val="left"/>
              <w:rPr>
                <w:rFonts w:eastAsia="SimSun" w:cs="Arial"/>
              </w:rPr>
            </w:pPr>
            <w:r w:rsidRPr="00756A2F">
              <w:rPr>
                <w:rFonts w:eastAsia="SimSun" w:cs="Arial" w:hint="eastAsia"/>
                <w:b/>
                <w:color w:val="000000"/>
                <w:sz w:val="16"/>
              </w:rPr>
              <w:t>乙烯基乙基醚</w:t>
            </w:r>
          </w:p>
        </w:tc>
        <w:tc>
          <w:tcPr>
            <w:tcW w:w="848" w:type="dxa"/>
            <w:tcMar>
              <w:top w:w="39" w:type="dxa"/>
              <w:left w:w="39" w:type="dxa"/>
              <w:bottom w:w="39" w:type="dxa"/>
              <w:right w:w="39" w:type="dxa"/>
            </w:tcMar>
          </w:tcPr>
          <w:p w14:paraId="404276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0326DC" w14:textId="77777777" w:rsidTr="001124B2">
        <w:trPr>
          <w:trHeight w:val="205"/>
        </w:trPr>
        <w:tc>
          <w:tcPr>
            <w:tcW w:w="4690" w:type="dxa"/>
            <w:tcMar>
              <w:top w:w="39" w:type="dxa"/>
              <w:left w:w="39" w:type="dxa"/>
              <w:bottom w:w="39" w:type="dxa"/>
              <w:right w:w="39" w:type="dxa"/>
            </w:tcMar>
          </w:tcPr>
          <w:p w14:paraId="43134FCE" w14:textId="77777777" w:rsidR="004331F3" w:rsidRPr="00AE3B2D" w:rsidRDefault="00756A2F" w:rsidP="001124B2">
            <w:pPr>
              <w:jc w:val="left"/>
              <w:rPr>
                <w:rFonts w:eastAsia="SimSun" w:cs="Arial"/>
              </w:rPr>
            </w:pPr>
            <w:r w:rsidRPr="00756A2F">
              <w:rPr>
                <w:rFonts w:eastAsia="SimSun" w:cs="Arial" w:hint="eastAsia"/>
                <w:color w:val="000000"/>
                <w:sz w:val="16"/>
              </w:rPr>
              <w:t>特级初榨葡萄籽油</w:t>
            </w:r>
          </w:p>
        </w:tc>
        <w:tc>
          <w:tcPr>
            <w:tcW w:w="3532" w:type="dxa"/>
            <w:tcMar>
              <w:top w:w="39" w:type="dxa"/>
              <w:left w:w="39" w:type="dxa"/>
              <w:bottom w:w="39" w:type="dxa"/>
              <w:right w:w="39" w:type="dxa"/>
            </w:tcMar>
          </w:tcPr>
          <w:p w14:paraId="56E95F3C" w14:textId="77777777" w:rsidR="004331F3" w:rsidRPr="00AE3B2D" w:rsidRDefault="00756A2F" w:rsidP="001124B2">
            <w:pPr>
              <w:jc w:val="left"/>
              <w:rPr>
                <w:rFonts w:eastAsia="SimSun" w:cs="Arial"/>
                <w:lang w:eastAsia="zh-CN"/>
              </w:rPr>
            </w:pPr>
            <w:r>
              <w:rPr>
                <w:rFonts w:eastAsia="SimSun" w:cs="Arial" w:hint="eastAsia"/>
                <w:b/>
                <w:color w:val="000000"/>
                <w:sz w:val="16"/>
                <w:lang w:eastAsia="zh-CN"/>
              </w:rPr>
              <w:t>葡萄籽油</w:t>
            </w:r>
          </w:p>
        </w:tc>
        <w:tc>
          <w:tcPr>
            <w:tcW w:w="848" w:type="dxa"/>
            <w:tcMar>
              <w:top w:w="39" w:type="dxa"/>
              <w:left w:w="39" w:type="dxa"/>
              <w:bottom w:w="39" w:type="dxa"/>
              <w:right w:w="39" w:type="dxa"/>
            </w:tcMar>
          </w:tcPr>
          <w:p w14:paraId="51F772F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D878280" w14:textId="77777777" w:rsidTr="001124B2">
        <w:trPr>
          <w:trHeight w:val="205"/>
        </w:trPr>
        <w:tc>
          <w:tcPr>
            <w:tcW w:w="4690" w:type="dxa"/>
            <w:tcMar>
              <w:top w:w="39" w:type="dxa"/>
              <w:left w:w="39" w:type="dxa"/>
              <w:bottom w:w="39" w:type="dxa"/>
              <w:right w:w="39" w:type="dxa"/>
            </w:tcMar>
          </w:tcPr>
          <w:p w14:paraId="1CF67C53" w14:textId="77777777" w:rsidR="004331F3" w:rsidRPr="00AE3B2D" w:rsidRDefault="00B748E1" w:rsidP="001124B2">
            <w:pPr>
              <w:jc w:val="left"/>
              <w:rPr>
                <w:rFonts w:eastAsia="SimSun" w:cs="Arial"/>
              </w:rPr>
            </w:pPr>
            <w:r w:rsidRPr="00B748E1">
              <w:rPr>
                <w:rFonts w:eastAsia="SimSun" w:cs="Arial" w:hint="eastAsia"/>
                <w:b/>
                <w:color w:val="000000"/>
                <w:sz w:val="16"/>
              </w:rPr>
              <w:t>脂肪酸</w:t>
            </w:r>
            <w:r w:rsidRPr="00B748E1">
              <w:rPr>
                <w:rFonts w:eastAsia="SimSun" w:cs="Arial" w:hint="eastAsia"/>
                <w:b/>
                <w:color w:val="000000"/>
                <w:sz w:val="16"/>
              </w:rPr>
              <w:t>(</w:t>
            </w:r>
            <w:r w:rsidRPr="00B748E1">
              <w:rPr>
                <w:rFonts w:eastAsia="SimSun" w:cs="Arial" w:hint="eastAsia"/>
                <w:b/>
                <w:color w:val="000000"/>
                <w:sz w:val="16"/>
              </w:rPr>
              <w:t>饱和</w:t>
            </w:r>
            <w:r w:rsidRPr="00B748E1">
              <w:rPr>
                <w:rFonts w:eastAsia="SimSun" w:cs="Arial" w:hint="eastAsia"/>
                <w:b/>
                <w:color w:val="000000"/>
                <w:sz w:val="16"/>
              </w:rPr>
              <w:t>C13+)</w:t>
            </w:r>
          </w:p>
        </w:tc>
        <w:tc>
          <w:tcPr>
            <w:tcW w:w="3532" w:type="dxa"/>
            <w:tcMar>
              <w:top w:w="39" w:type="dxa"/>
              <w:left w:w="39" w:type="dxa"/>
              <w:bottom w:w="39" w:type="dxa"/>
              <w:right w:w="39" w:type="dxa"/>
            </w:tcMar>
          </w:tcPr>
          <w:p w14:paraId="370C2AA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8CE4DB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01F4C6" w14:textId="77777777" w:rsidTr="001124B2">
        <w:trPr>
          <w:trHeight w:val="205"/>
        </w:trPr>
        <w:tc>
          <w:tcPr>
            <w:tcW w:w="4690" w:type="dxa"/>
            <w:tcMar>
              <w:top w:w="39" w:type="dxa"/>
              <w:left w:w="39" w:type="dxa"/>
              <w:bottom w:w="39" w:type="dxa"/>
              <w:right w:w="39" w:type="dxa"/>
            </w:tcMar>
          </w:tcPr>
          <w:p w14:paraId="62A6445C" w14:textId="77777777" w:rsidR="004331F3" w:rsidRPr="00AE3B2D" w:rsidRDefault="00B748E1" w:rsidP="001124B2">
            <w:pPr>
              <w:jc w:val="left"/>
              <w:rPr>
                <w:rFonts w:eastAsia="SimSun" w:cs="Arial"/>
              </w:rPr>
            </w:pPr>
            <w:r w:rsidRPr="00B748E1">
              <w:rPr>
                <w:rFonts w:eastAsia="SimSun" w:cs="Arial" w:hint="eastAsia"/>
                <w:b/>
                <w:color w:val="000000"/>
                <w:sz w:val="16"/>
              </w:rPr>
              <w:t>脂肪酸甲酯</w:t>
            </w:r>
            <w:r w:rsidR="004331F3" w:rsidRPr="00AE3B2D">
              <w:rPr>
                <w:rFonts w:eastAsia="SimSun" w:cs="Arial"/>
                <w:b/>
                <w:color w:val="000000"/>
                <w:sz w:val="16"/>
              </w:rPr>
              <w:t>(M)</w:t>
            </w:r>
          </w:p>
        </w:tc>
        <w:tc>
          <w:tcPr>
            <w:tcW w:w="3532" w:type="dxa"/>
            <w:tcMar>
              <w:top w:w="39" w:type="dxa"/>
              <w:left w:w="39" w:type="dxa"/>
              <w:bottom w:w="39" w:type="dxa"/>
              <w:right w:w="39" w:type="dxa"/>
            </w:tcMar>
          </w:tcPr>
          <w:p w14:paraId="1F9971C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CAF093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33B477" w14:textId="77777777" w:rsidTr="001124B2">
        <w:trPr>
          <w:trHeight w:val="205"/>
        </w:trPr>
        <w:tc>
          <w:tcPr>
            <w:tcW w:w="4690" w:type="dxa"/>
            <w:tcMar>
              <w:top w:w="39" w:type="dxa"/>
              <w:left w:w="39" w:type="dxa"/>
              <w:bottom w:w="39" w:type="dxa"/>
              <w:right w:w="39" w:type="dxa"/>
            </w:tcMar>
          </w:tcPr>
          <w:p w14:paraId="60182FB0" w14:textId="77777777" w:rsidR="004331F3" w:rsidRPr="00AE3B2D" w:rsidRDefault="00B748E1" w:rsidP="001124B2">
            <w:pPr>
              <w:jc w:val="left"/>
              <w:rPr>
                <w:rFonts w:eastAsia="SimSun" w:cs="Arial"/>
              </w:rPr>
            </w:pPr>
            <w:r w:rsidRPr="00B748E1">
              <w:rPr>
                <w:rFonts w:eastAsia="SimSun" w:cs="Arial" w:hint="eastAsia"/>
                <w:b/>
                <w:color w:val="000000"/>
                <w:sz w:val="16"/>
              </w:rPr>
              <w:t>脂肪酸</w:t>
            </w:r>
            <w:r w:rsidR="004331F3" w:rsidRPr="00AE3B2D">
              <w:rPr>
                <w:rFonts w:eastAsia="SimSun" w:cs="Arial"/>
                <w:b/>
                <w:color w:val="000000"/>
                <w:sz w:val="16"/>
              </w:rPr>
              <w:t>, (C8-C10)</w:t>
            </w:r>
          </w:p>
        </w:tc>
        <w:tc>
          <w:tcPr>
            <w:tcW w:w="3532" w:type="dxa"/>
            <w:tcMar>
              <w:top w:w="39" w:type="dxa"/>
              <w:left w:w="39" w:type="dxa"/>
              <w:bottom w:w="39" w:type="dxa"/>
              <w:right w:w="39" w:type="dxa"/>
            </w:tcMar>
          </w:tcPr>
          <w:p w14:paraId="1AEA520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A5976E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28A25D" w14:textId="77777777" w:rsidTr="001124B2">
        <w:trPr>
          <w:trHeight w:val="205"/>
        </w:trPr>
        <w:tc>
          <w:tcPr>
            <w:tcW w:w="4690" w:type="dxa"/>
            <w:tcMar>
              <w:top w:w="39" w:type="dxa"/>
              <w:left w:w="39" w:type="dxa"/>
              <w:bottom w:w="39" w:type="dxa"/>
              <w:right w:w="39" w:type="dxa"/>
            </w:tcMar>
          </w:tcPr>
          <w:p w14:paraId="6B9F21AE" w14:textId="77777777" w:rsidR="004331F3" w:rsidRPr="00AE3B2D" w:rsidRDefault="00B748E1" w:rsidP="001124B2">
            <w:pPr>
              <w:jc w:val="left"/>
              <w:rPr>
                <w:rFonts w:eastAsia="SimSun" w:cs="Arial"/>
              </w:rPr>
            </w:pPr>
            <w:r w:rsidRPr="00B748E1">
              <w:rPr>
                <w:rFonts w:eastAsia="SimSun" w:cs="Arial" w:hint="eastAsia"/>
                <w:b/>
                <w:color w:val="000000"/>
                <w:sz w:val="16"/>
              </w:rPr>
              <w:t>脂肪酸</w:t>
            </w:r>
            <w:r w:rsidR="004331F3" w:rsidRPr="00AE3B2D">
              <w:rPr>
                <w:rFonts w:eastAsia="SimSun" w:cs="Arial"/>
                <w:b/>
                <w:color w:val="000000"/>
                <w:sz w:val="16"/>
              </w:rPr>
              <w:t>, (C12+)</w:t>
            </w:r>
          </w:p>
        </w:tc>
        <w:tc>
          <w:tcPr>
            <w:tcW w:w="3532" w:type="dxa"/>
            <w:tcMar>
              <w:top w:w="39" w:type="dxa"/>
              <w:left w:w="39" w:type="dxa"/>
              <w:bottom w:w="39" w:type="dxa"/>
              <w:right w:w="39" w:type="dxa"/>
            </w:tcMar>
          </w:tcPr>
          <w:p w14:paraId="52DBF1F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ADF78C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3646CC" w14:textId="77777777" w:rsidTr="001124B2">
        <w:trPr>
          <w:trHeight w:val="205"/>
        </w:trPr>
        <w:tc>
          <w:tcPr>
            <w:tcW w:w="4690" w:type="dxa"/>
            <w:tcMar>
              <w:top w:w="39" w:type="dxa"/>
              <w:left w:w="39" w:type="dxa"/>
              <w:bottom w:w="39" w:type="dxa"/>
              <w:right w:w="39" w:type="dxa"/>
            </w:tcMar>
          </w:tcPr>
          <w:p w14:paraId="13E9953E" w14:textId="77777777" w:rsidR="004331F3" w:rsidRPr="00AE3B2D" w:rsidRDefault="00B748E1" w:rsidP="001124B2">
            <w:pPr>
              <w:jc w:val="left"/>
              <w:rPr>
                <w:rFonts w:eastAsia="SimSun" w:cs="Arial"/>
              </w:rPr>
            </w:pPr>
            <w:r w:rsidRPr="00B748E1">
              <w:rPr>
                <w:rFonts w:eastAsia="SimSun" w:cs="Arial" w:hint="eastAsia"/>
                <w:b/>
                <w:color w:val="000000"/>
                <w:sz w:val="16"/>
              </w:rPr>
              <w:t>脂肪酸</w:t>
            </w:r>
            <w:r w:rsidR="004331F3" w:rsidRPr="00AE3B2D">
              <w:rPr>
                <w:rFonts w:eastAsia="SimSun" w:cs="Arial"/>
                <w:b/>
                <w:color w:val="000000"/>
                <w:sz w:val="16"/>
              </w:rPr>
              <w:t>, (C16+)</w:t>
            </w:r>
          </w:p>
        </w:tc>
        <w:tc>
          <w:tcPr>
            <w:tcW w:w="3532" w:type="dxa"/>
            <w:tcMar>
              <w:top w:w="39" w:type="dxa"/>
              <w:left w:w="39" w:type="dxa"/>
              <w:bottom w:w="39" w:type="dxa"/>
              <w:right w:w="39" w:type="dxa"/>
            </w:tcMar>
          </w:tcPr>
          <w:p w14:paraId="030F1BA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5A3BA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A7C6D3" w14:textId="77777777" w:rsidTr="001124B2">
        <w:trPr>
          <w:trHeight w:val="205"/>
        </w:trPr>
        <w:tc>
          <w:tcPr>
            <w:tcW w:w="4690" w:type="dxa"/>
            <w:tcMar>
              <w:top w:w="39" w:type="dxa"/>
              <w:left w:w="39" w:type="dxa"/>
              <w:bottom w:w="39" w:type="dxa"/>
              <w:right w:w="39" w:type="dxa"/>
            </w:tcMar>
          </w:tcPr>
          <w:p w14:paraId="2E46D48E" w14:textId="77777777" w:rsidR="004331F3" w:rsidRPr="00AE3B2D" w:rsidRDefault="00B748E1" w:rsidP="001124B2">
            <w:pPr>
              <w:jc w:val="left"/>
              <w:rPr>
                <w:rFonts w:eastAsia="SimSun" w:cs="Arial"/>
                <w:spacing w:val="-4"/>
                <w:lang w:eastAsia="zh-CN"/>
              </w:rPr>
            </w:pPr>
            <w:r w:rsidRPr="00B748E1">
              <w:rPr>
                <w:rFonts w:eastAsia="SimSun" w:cs="Arial" w:hint="eastAsia"/>
                <w:b/>
                <w:color w:val="000000"/>
                <w:spacing w:val="-4"/>
                <w:sz w:val="16"/>
                <w:lang w:eastAsia="zh-CN"/>
              </w:rPr>
              <w:t>脂肪酸</w:t>
            </w:r>
            <w:r w:rsidR="00192885">
              <w:rPr>
                <w:rFonts w:eastAsia="SimSun" w:cs="Arial" w:hint="eastAsia"/>
                <w:b/>
                <w:color w:val="000000"/>
                <w:spacing w:val="-4"/>
                <w:sz w:val="16"/>
                <w:lang w:eastAsia="zh-CN"/>
              </w:rPr>
              <w:t>,</w:t>
            </w:r>
            <w:r w:rsidR="00192885">
              <w:rPr>
                <w:rFonts w:eastAsia="SimSun" w:cs="Arial"/>
                <w:b/>
                <w:color w:val="000000"/>
                <w:spacing w:val="-4"/>
                <w:sz w:val="16"/>
                <w:lang w:eastAsia="zh-CN"/>
              </w:rPr>
              <w:t xml:space="preserve"> </w:t>
            </w:r>
            <w:r w:rsidRPr="00B748E1">
              <w:rPr>
                <w:rFonts w:eastAsia="SimSun" w:cs="Arial" w:hint="eastAsia"/>
                <w:b/>
                <w:color w:val="000000"/>
                <w:spacing w:val="-4"/>
                <w:sz w:val="16"/>
                <w:lang w:eastAsia="zh-CN"/>
              </w:rPr>
              <w:t>基本直链</w:t>
            </w:r>
            <w:r w:rsidRPr="00B748E1">
              <w:rPr>
                <w:rFonts w:eastAsia="SimSun" w:cs="Arial" w:hint="eastAsia"/>
                <w:b/>
                <w:color w:val="000000"/>
                <w:spacing w:val="-4"/>
                <w:sz w:val="16"/>
                <w:lang w:eastAsia="zh-CN"/>
              </w:rPr>
              <w:t>,</w:t>
            </w:r>
            <w:r>
              <w:rPr>
                <w:rFonts w:eastAsia="SimSun" w:cs="Arial"/>
                <w:b/>
                <w:color w:val="000000"/>
                <w:spacing w:val="-4"/>
                <w:sz w:val="16"/>
                <w:lang w:eastAsia="zh-CN"/>
              </w:rPr>
              <w:t xml:space="preserve"> </w:t>
            </w:r>
            <w:r w:rsidRPr="00B748E1">
              <w:rPr>
                <w:rFonts w:eastAsia="SimSun" w:cs="Arial" w:hint="eastAsia"/>
                <w:b/>
                <w:color w:val="000000"/>
                <w:spacing w:val="-4"/>
                <w:sz w:val="16"/>
                <w:lang w:eastAsia="zh-CN"/>
              </w:rPr>
              <w:t>(C6-C18),</w:t>
            </w:r>
            <w:r>
              <w:rPr>
                <w:rFonts w:eastAsia="SimSun" w:cs="Arial"/>
                <w:b/>
                <w:color w:val="000000"/>
                <w:spacing w:val="-4"/>
                <w:sz w:val="16"/>
                <w:lang w:eastAsia="zh-CN"/>
              </w:rPr>
              <w:t xml:space="preserve"> </w:t>
            </w:r>
            <w:r w:rsidRPr="00B748E1">
              <w:rPr>
                <w:rFonts w:eastAsia="SimSun" w:cs="Arial" w:hint="eastAsia"/>
                <w:b/>
                <w:color w:val="000000"/>
                <w:spacing w:val="-4"/>
                <w:sz w:val="16"/>
                <w:lang w:eastAsia="zh-CN"/>
              </w:rPr>
              <w:t>2-</w:t>
            </w:r>
            <w:r w:rsidRPr="00B748E1">
              <w:rPr>
                <w:rFonts w:eastAsia="SimSun" w:cs="Arial" w:hint="eastAsia"/>
                <w:b/>
                <w:color w:val="000000"/>
                <w:spacing w:val="-4"/>
                <w:sz w:val="16"/>
                <w:lang w:eastAsia="zh-CN"/>
              </w:rPr>
              <w:t>乙基己基酯</w:t>
            </w:r>
          </w:p>
        </w:tc>
        <w:tc>
          <w:tcPr>
            <w:tcW w:w="3532" w:type="dxa"/>
            <w:tcMar>
              <w:top w:w="39" w:type="dxa"/>
              <w:left w:w="39" w:type="dxa"/>
              <w:bottom w:w="39" w:type="dxa"/>
              <w:right w:w="39" w:type="dxa"/>
            </w:tcMar>
          </w:tcPr>
          <w:p w14:paraId="6E551A42"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51DD4B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BA403F" w14:textId="77777777" w:rsidTr="001124B2">
        <w:trPr>
          <w:trHeight w:val="205"/>
        </w:trPr>
        <w:tc>
          <w:tcPr>
            <w:tcW w:w="4690" w:type="dxa"/>
            <w:tcMar>
              <w:top w:w="39" w:type="dxa"/>
              <w:left w:w="39" w:type="dxa"/>
              <w:bottom w:w="39" w:type="dxa"/>
              <w:right w:w="39" w:type="dxa"/>
            </w:tcMar>
          </w:tcPr>
          <w:p w14:paraId="0C835064" w14:textId="77777777" w:rsidR="004331F3" w:rsidRPr="00AE3B2D" w:rsidRDefault="00B23CE8" w:rsidP="001124B2">
            <w:pPr>
              <w:jc w:val="left"/>
              <w:rPr>
                <w:rFonts w:eastAsia="SimSun" w:cs="Arial"/>
              </w:rPr>
            </w:pPr>
            <w:r>
              <w:rPr>
                <w:rFonts w:eastAsia="SimSun" w:cs="Arial" w:hint="eastAsia"/>
                <w:color w:val="000000"/>
                <w:sz w:val="16"/>
                <w:lang w:eastAsia="zh-CN"/>
              </w:rPr>
              <w:t>饲养</w:t>
            </w:r>
            <w:r w:rsidR="00B748E1" w:rsidRPr="00B748E1">
              <w:rPr>
                <w:rFonts w:eastAsia="SimSun" w:cs="Arial" w:hint="eastAsia"/>
                <w:color w:val="000000"/>
                <w:sz w:val="16"/>
              </w:rPr>
              <w:t>玉米糖蜜</w:t>
            </w:r>
            <w:r w:rsidR="004331F3" w:rsidRPr="00AE3B2D">
              <w:rPr>
                <w:rFonts w:eastAsia="SimSun" w:cs="Arial"/>
                <w:color w:val="000000"/>
                <w:sz w:val="16"/>
              </w:rPr>
              <w:t>(a)</w:t>
            </w:r>
          </w:p>
        </w:tc>
        <w:tc>
          <w:tcPr>
            <w:tcW w:w="3532" w:type="dxa"/>
            <w:tcMar>
              <w:top w:w="39" w:type="dxa"/>
              <w:left w:w="39" w:type="dxa"/>
              <w:bottom w:w="39" w:type="dxa"/>
              <w:right w:w="39" w:type="dxa"/>
            </w:tcMar>
          </w:tcPr>
          <w:p w14:paraId="24AFC799" w14:textId="77777777" w:rsidR="004331F3" w:rsidRPr="00AE3B2D" w:rsidRDefault="006A042F" w:rsidP="001124B2">
            <w:pPr>
              <w:jc w:val="left"/>
              <w:rPr>
                <w:rFonts w:eastAsia="SimSun" w:cs="Arial"/>
              </w:rPr>
            </w:pPr>
            <w:r w:rsidRPr="006A042F">
              <w:rPr>
                <w:rFonts w:eastAsia="SimSun" w:cs="Arial" w:hint="eastAsia"/>
                <w:b/>
                <w:color w:val="000000"/>
                <w:sz w:val="16"/>
              </w:rPr>
              <w:t>糖蜜</w:t>
            </w:r>
          </w:p>
        </w:tc>
        <w:tc>
          <w:tcPr>
            <w:tcW w:w="848" w:type="dxa"/>
            <w:tcMar>
              <w:top w:w="39" w:type="dxa"/>
              <w:left w:w="39" w:type="dxa"/>
              <w:bottom w:w="39" w:type="dxa"/>
              <w:right w:w="39" w:type="dxa"/>
            </w:tcMar>
          </w:tcPr>
          <w:p w14:paraId="06890610"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5B4B134C" w14:textId="77777777" w:rsidTr="001124B2">
        <w:trPr>
          <w:trHeight w:val="205"/>
        </w:trPr>
        <w:tc>
          <w:tcPr>
            <w:tcW w:w="4690" w:type="dxa"/>
            <w:tcMar>
              <w:top w:w="39" w:type="dxa"/>
              <w:left w:w="39" w:type="dxa"/>
              <w:bottom w:w="39" w:type="dxa"/>
              <w:right w:w="39" w:type="dxa"/>
            </w:tcMar>
          </w:tcPr>
          <w:p w14:paraId="713F7FB5" w14:textId="77777777" w:rsidR="004331F3" w:rsidRPr="00AE3B2D" w:rsidRDefault="006A042F" w:rsidP="001124B2">
            <w:pPr>
              <w:jc w:val="left"/>
              <w:rPr>
                <w:rFonts w:eastAsia="SimSun" w:cs="Arial"/>
              </w:rPr>
            </w:pPr>
            <w:r w:rsidRPr="006A042F">
              <w:rPr>
                <w:rFonts w:eastAsia="SimSun" w:cs="Arial" w:hint="eastAsia"/>
                <w:color w:val="000000"/>
                <w:sz w:val="16"/>
              </w:rPr>
              <w:t>发酵乙醇</w:t>
            </w:r>
          </w:p>
        </w:tc>
        <w:tc>
          <w:tcPr>
            <w:tcW w:w="3532" w:type="dxa"/>
            <w:tcMar>
              <w:top w:w="39" w:type="dxa"/>
              <w:left w:w="39" w:type="dxa"/>
              <w:bottom w:w="39" w:type="dxa"/>
              <w:right w:w="39" w:type="dxa"/>
            </w:tcMar>
          </w:tcPr>
          <w:p w14:paraId="2C134641" w14:textId="77777777" w:rsidR="004331F3" w:rsidRPr="00AE3B2D" w:rsidRDefault="006A042F" w:rsidP="001124B2">
            <w:pPr>
              <w:jc w:val="left"/>
              <w:rPr>
                <w:rFonts w:eastAsia="SimSun" w:cs="Arial"/>
              </w:rPr>
            </w:pPr>
            <w:r w:rsidRPr="006A042F">
              <w:rPr>
                <w:rFonts w:eastAsia="SimSun" w:cs="Arial" w:hint="eastAsia"/>
                <w:b/>
                <w:color w:val="000000"/>
                <w:sz w:val="16"/>
              </w:rPr>
              <w:t>乙醇</w:t>
            </w:r>
          </w:p>
        </w:tc>
        <w:tc>
          <w:tcPr>
            <w:tcW w:w="848" w:type="dxa"/>
            <w:tcMar>
              <w:top w:w="39" w:type="dxa"/>
              <w:left w:w="39" w:type="dxa"/>
              <w:bottom w:w="39" w:type="dxa"/>
              <w:right w:w="39" w:type="dxa"/>
            </w:tcMar>
          </w:tcPr>
          <w:p w14:paraId="7A7AFD0F"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BF48C48" w14:textId="77777777" w:rsidTr="001124B2">
        <w:trPr>
          <w:trHeight w:val="205"/>
        </w:trPr>
        <w:tc>
          <w:tcPr>
            <w:tcW w:w="4690" w:type="dxa"/>
            <w:tcMar>
              <w:top w:w="39" w:type="dxa"/>
              <w:left w:w="39" w:type="dxa"/>
              <w:bottom w:w="39" w:type="dxa"/>
              <w:right w:w="39" w:type="dxa"/>
            </w:tcMar>
          </w:tcPr>
          <w:p w14:paraId="6A302558" w14:textId="77777777" w:rsidR="004331F3" w:rsidRPr="00AE3B2D" w:rsidRDefault="006A042F" w:rsidP="001124B2">
            <w:pPr>
              <w:jc w:val="left"/>
              <w:rPr>
                <w:rFonts w:eastAsia="SimSun" w:cs="Arial"/>
              </w:rPr>
            </w:pPr>
            <w:r w:rsidRPr="006A042F">
              <w:rPr>
                <w:rFonts w:eastAsia="SimSun" w:cs="Arial" w:hint="eastAsia"/>
                <w:b/>
                <w:color w:val="000000"/>
                <w:sz w:val="16"/>
              </w:rPr>
              <w:t>氯化铁溶液</w:t>
            </w:r>
          </w:p>
        </w:tc>
        <w:tc>
          <w:tcPr>
            <w:tcW w:w="3532" w:type="dxa"/>
            <w:tcMar>
              <w:top w:w="39" w:type="dxa"/>
              <w:left w:w="39" w:type="dxa"/>
              <w:bottom w:w="39" w:type="dxa"/>
              <w:right w:w="39" w:type="dxa"/>
            </w:tcMar>
          </w:tcPr>
          <w:p w14:paraId="54159FE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CA408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5EC2EB" w14:textId="77777777" w:rsidTr="001124B2">
        <w:trPr>
          <w:trHeight w:val="205"/>
        </w:trPr>
        <w:tc>
          <w:tcPr>
            <w:tcW w:w="4690" w:type="dxa"/>
            <w:tcMar>
              <w:top w:w="39" w:type="dxa"/>
              <w:left w:w="39" w:type="dxa"/>
              <w:bottom w:w="39" w:type="dxa"/>
              <w:right w:w="39" w:type="dxa"/>
            </w:tcMar>
          </w:tcPr>
          <w:p w14:paraId="0FB66E04" w14:textId="77777777" w:rsidR="004331F3" w:rsidRPr="00AE3B2D" w:rsidRDefault="006A042F" w:rsidP="001124B2">
            <w:pPr>
              <w:jc w:val="left"/>
              <w:rPr>
                <w:rFonts w:eastAsia="SimSun" w:cs="Arial"/>
              </w:rPr>
            </w:pPr>
            <w:r w:rsidRPr="006A042F">
              <w:rPr>
                <w:rFonts w:eastAsia="SimSun" w:cs="Arial" w:hint="eastAsia"/>
                <w:b/>
                <w:color w:val="000000"/>
                <w:sz w:val="16"/>
              </w:rPr>
              <w:t>硝酸铁</w:t>
            </w:r>
            <w:r w:rsidRPr="006A042F">
              <w:rPr>
                <w:rFonts w:eastAsia="SimSun" w:cs="Arial" w:hint="eastAsia"/>
                <w:b/>
                <w:color w:val="000000"/>
                <w:sz w:val="16"/>
              </w:rPr>
              <w:t>/</w:t>
            </w:r>
            <w:r w:rsidRPr="006A042F">
              <w:rPr>
                <w:rFonts w:eastAsia="SimSun" w:cs="Arial" w:hint="eastAsia"/>
                <w:b/>
                <w:color w:val="000000"/>
                <w:sz w:val="16"/>
              </w:rPr>
              <w:t>硝酸溶液</w:t>
            </w:r>
          </w:p>
        </w:tc>
        <w:tc>
          <w:tcPr>
            <w:tcW w:w="3532" w:type="dxa"/>
            <w:tcMar>
              <w:top w:w="39" w:type="dxa"/>
              <w:left w:w="39" w:type="dxa"/>
              <w:bottom w:w="39" w:type="dxa"/>
              <w:right w:w="39" w:type="dxa"/>
            </w:tcMar>
          </w:tcPr>
          <w:p w14:paraId="64A74A5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0DC095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6EBF09" w14:textId="77777777" w:rsidTr="001124B2">
        <w:trPr>
          <w:trHeight w:val="205"/>
        </w:trPr>
        <w:tc>
          <w:tcPr>
            <w:tcW w:w="4690" w:type="dxa"/>
            <w:tcMar>
              <w:top w:w="39" w:type="dxa"/>
              <w:left w:w="39" w:type="dxa"/>
              <w:bottom w:w="39" w:type="dxa"/>
              <w:right w:w="39" w:type="dxa"/>
            </w:tcMar>
          </w:tcPr>
          <w:p w14:paraId="12687E54" w14:textId="77777777" w:rsidR="004331F3" w:rsidRPr="00AE3B2D" w:rsidRDefault="006A042F" w:rsidP="001124B2">
            <w:pPr>
              <w:jc w:val="left"/>
              <w:rPr>
                <w:rFonts w:eastAsia="SimSun" w:cs="Arial"/>
              </w:rPr>
            </w:pPr>
            <w:r w:rsidRPr="006A042F">
              <w:rPr>
                <w:rFonts w:eastAsia="SimSun" w:cs="Arial" w:hint="eastAsia"/>
                <w:b/>
                <w:color w:val="000000"/>
                <w:sz w:val="16"/>
              </w:rPr>
              <w:t>鱼油</w:t>
            </w:r>
          </w:p>
        </w:tc>
        <w:tc>
          <w:tcPr>
            <w:tcW w:w="3532" w:type="dxa"/>
            <w:tcMar>
              <w:top w:w="39" w:type="dxa"/>
              <w:left w:w="39" w:type="dxa"/>
              <w:bottom w:w="39" w:type="dxa"/>
              <w:right w:w="39" w:type="dxa"/>
            </w:tcMar>
          </w:tcPr>
          <w:p w14:paraId="4DC30A0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E64CF3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32B775" w14:textId="77777777" w:rsidTr="001124B2">
        <w:trPr>
          <w:trHeight w:val="205"/>
        </w:trPr>
        <w:tc>
          <w:tcPr>
            <w:tcW w:w="4690" w:type="dxa"/>
            <w:tcMar>
              <w:top w:w="39" w:type="dxa"/>
              <w:left w:w="39" w:type="dxa"/>
              <w:bottom w:w="39" w:type="dxa"/>
              <w:right w:w="39" w:type="dxa"/>
            </w:tcMar>
          </w:tcPr>
          <w:p w14:paraId="0FA38361" w14:textId="77777777" w:rsidR="004331F3" w:rsidRPr="00AE3B2D" w:rsidRDefault="006422B5" w:rsidP="001124B2">
            <w:pPr>
              <w:jc w:val="left"/>
              <w:rPr>
                <w:rFonts w:eastAsia="SimSun" w:cs="Arial"/>
                <w:lang w:eastAsia="zh-CN"/>
              </w:rPr>
            </w:pPr>
            <w:r w:rsidRPr="006422B5">
              <w:rPr>
                <w:rFonts w:eastAsia="SimSun" w:cs="Arial" w:hint="eastAsia"/>
                <w:b/>
                <w:color w:val="000000"/>
                <w:sz w:val="16"/>
                <w:lang w:eastAsia="zh-CN"/>
              </w:rPr>
              <w:t>鱼蛋白浓缩物</w:t>
            </w:r>
            <w:r w:rsidRPr="006422B5">
              <w:rPr>
                <w:rFonts w:eastAsia="SimSun" w:cs="Arial" w:hint="eastAsia"/>
                <w:b/>
                <w:color w:val="000000"/>
                <w:sz w:val="16"/>
                <w:lang w:eastAsia="zh-CN"/>
              </w:rPr>
              <w:t>(</w:t>
            </w:r>
            <w:r w:rsidRPr="006422B5">
              <w:rPr>
                <w:rFonts w:eastAsia="SimSun" w:cs="Arial" w:hint="eastAsia"/>
                <w:b/>
                <w:color w:val="000000"/>
                <w:sz w:val="16"/>
                <w:lang w:eastAsia="zh-CN"/>
              </w:rPr>
              <w:t>含</w:t>
            </w:r>
            <w:r w:rsidRPr="006422B5">
              <w:rPr>
                <w:rFonts w:eastAsia="SimSun" w:cs="Arial" w:hint="eastAsia"/>
                <w:b/>
                <w:color w:val="000000"/>
                <w:sz w:val="16"/>
                <w:lang w:eastAsia="zh-CN"/>
              </w:rPr>
              <w:t>4%</w:t>
            </w:r>
            <w:r w:rsidRPr="006422B5">
              <w:rPr>
                <w:rFonts w:eastAsia="SimSun" w:cs="Arial" w:hint="eastAsia"/>
                <w:b/>
                <w:color w:val="000000"/>
                <w:sz w:val="16"/>
                <w:lang w:eastAsia="zh-CN"/>
              </w:rPr>
              <w:t>或更少甲酸</w:t>
            </w:r>
            <w:r>
              <w:rPr>
                <w:rFonts w:eastAsia="SimSun" w:cs="Arial" w:hint="eastAsia"/>
                <w:b/>
                <w:color w:val="000000"/>
                <w:sz w:val="16"/>
                <w:lang w:eastAsia="zh-CN"/>
              </w:rPr>
              <w:t>)</w:t>
            </w:r>
          </w:p>
        </w:tc>
        <w:tc>
          <w:tcPr>
            <w:tcW w:w="3532" w:type="dxa"/>
            <w:tcMar>
              <w:top w:w="39" w:type="dxa"/>
              <w:left w:w="39" w:type="dxa"/>
              <w:bottom w:w="39" w:type="dxa"/>
              <w:right w:w="39" w:type="dxa"/>
            </w:tcMar>
          </w:tcPr>
          <w:p w14:paraId="0EF3E22E"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D38AC3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A5F42ED" w14:textId="77777777" w:rsidTr="001124B2">
        <w:trPr>
          <w:trHeight w:val="205"/>
        </w:trPr>
        <w:tc>
          <w:tcPr>
            <w:tcW w:w="4690" w:type="dxa"/>
            <w:tcMar>
              <w:top w:w="39" w:type="dxa"/>
              <w:left w:w="39" w:type="dxa"/>
              <w:bottom w:w="39" w:type="dxa"/>
              <w:right w:w="39" w:type="dxa"/>
            </w:tcMar>
          </w:tcPr>
          <w:p w14:paraId="2EB4CD4F" w14:textId="77777777" w:rsidR="004F4A9E" w:rsidRPr="00AE3B2D" w:rsidRDefault="006422B5" w:rsidP="004F4A9E">
            <w:pPr>
              <w:jc w:val="left"/>
              <w:rPr>
                <w:rFonts w:eastAsia="SimSun" w:cs="Arial"/>
                <w:lang w:eastAsia="zh-CN"/>
              </w:rPr>
            </w:pPr>
            <w:r w:rsidRPr="006422B5">
              <w:rPr>
                <w:rFonts w:eastAsia="SimSun" w:cs="Arial" w:hint="eastAsia"/>
                <w:b/>
                <w:color w:val="000000"/>
                <w:sz w:val="16"/>
                <w:lang w:eastAsia="zh-CN"/>
              </w:rPr>
              <w:t>鱼青贮蛋白浓缩物</w:t>
            </w:r>
            <w:r w:rsidRPr="006422B5">
              <w:rPr>
                <w:rFonts w:eastAsia="SimSun" w:cs="Arial" w:hint="eastAsia"/>
                <w:b/>
                <w:color w:val="000000"/>
                <w:sz w:val="16"/>
                <w:lang w:eastAsia="zh-CN"/>
              </w:rPr>
              <w:t>(</w:t>
            </w:r>
            <w:r w:rsidRPr="006422B5">
              <w:rPr>
                <w:rFonts w:eastAsia="SimSun" w:cs="Arial" w:hint="eastAsia"/>
                <w:b/>
                <w:color w:val="000000"/>
                <w:sz w:val="16"/>
                <w:lang w:eastAsia="zh-CN"/>
              </w:rPr>
              <w:t>含</w:t>
            </w:r>
            <w:r w:rsidRPr="006422B5">
              <w:rPr>
                <w:rFonts w:eastAsia="SimSun" w:cs="Arial" w:hint="eastAsia"/>
                <w:b/>
                <w:color w:val="000000"/>
                <w:sz w:val="16"/>
                <w:lang w:eastAsia="zh-CN"/>
              </w:rPr>
              <w:t>4%</w:t>
            </w:r>
            <w:r w:rsidRPr="006422B5">
              <w:rPr>
                <w:rFonts w:eastAsia="SimSun" w:cs="Arial" w:hint="eastAsia"/>
                <w:b/>
                <w:color w:val="000000"/>
                <w:sz w:val="16"/>
                <w:lang w:eastAsia="zh-CN"/>
              </w:rPr>
              <w:t>或更少甲酸</w:t>
            </w:r>
            <w:r w:rsidRPr="006422B5">
              <w:rPr>
                <w:rFonts w:eastAsia="SimSun" w:cs="Arial" w:hint="eastAsia"/>
                <w:b/>
                <w:color w:val="000000"/>
                <w:sz w:val="16"/>
                <w:lang w:eastAsia="zh-CN"/>
              </w:rPr>
              <w:t>)</w:t>
            </w:r>
          </w:p>
        </w:tc>
        <w:tc>
          <w:tcPr>
            <w:tcW w:w="3532" w:type="dxa"/>
            <w:tcMar>
              <w:top w:w="39" w:type="dxa"/>
              <w:left w:w="39" w:type="dxa"/>
              <w:bottom w:w="39" w:type="dxa"/>
              <w:right w:w="39" w:type="dxa"/>
            </w:tcMar>
          </w:tcPr>
          <w:p w14:paraId="6935265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70BCA5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F9F016" w14:textId="77777777" w:rsidTr="001124B2">
        <w:trPr>
          <w:trHeight w:val="205"/>
        </w:trPr>
        <w:tc>
          <w:tcPr>
            <w:tcW w:w="4690" w:type="dxa"/>
            <w:tcMar>
              <w:top w:w="39" w:type="dxa"/>
              <w:left w:w="39" w:type="dxa"/>
              <w:bottom w:w="39" w:type="dxa"/>
              <w:right w:w="39" w:type="dxa"/>
            </w:tcMar>
          </w:tcPr>
          <w:p w14:paraId="13976294" w14:textId="77777777" w:rsidR="004331F3" w:rsidRPr="00AE3B2D" w:rsidRDefault="006422B5" w:rsidP="001124B2">
            <w:pPr>
              <w:jc w:val="left"/>
              <w:rPr>
                <w:rFonts w:eastAsia="SimSun" w:cs="Arial"/>
              </w:rPr>
            </w:pPr>
            <w:r w:rsidRPr="006422B5">
              <w:rPr>
                <w:rFonts w:eastAsia="SimSun" w:cs="Arial" w:hint="eastAsia"/>
                <w:b/>
                <w:color w:val="000000"/>
                <w:sz w:val="16"/>
              </w:rPr>
              <w:t>氟硅酸水溶液</w:t>
            </w:r>
            <w:r w:rsidR="004331F3" w:rsidRPr="00AE3B2D">
              <w:rPr>
                <w:rFonts w:eastAsia="SimSun" w:cs="Arial"/>
                <w:b/>
                <w:color w:val="000000"/>
                <w:sz w:val="16"/>
              </w:rPr>
              <w:t>(20-30%)</w:t>
            </w:r>
          </w:p>
        </w:tc>
        <w:tc>
          <w:tcPr>
            <w:tcW w:w="3532" w:type="dxa"/>
            <w:tcMar>
              <w:top w:w="39" w:type="dxa"/>
              <w:left w:w="39" w:type="dxa"/>
              <w:bottom w:w="39" w:type="dxa"/>
              <w:right w:w="39" w:type="dxa"/>
            </w:tcMar>
          </w:tcPr>
          <w:p w14:paraId="31AD917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AB384C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2F5F2D" w14:textId="77777777" w:rsidTr="001124B2">
        <w:trPr>
          <w:trHeight w:val="205"/>
        </w:trPr>
        <w:tc>
          <w:tcPr>
            <w:tcW w:w="4690" w:type="dxa"/>
            <w:tcMar>
              <w:top w:w="39" w:type="dxa"/>
              <w:left w:w="39" w:type="dxa"/>
              <w:bottom w:w="39" w:type="dxa"/>
              <w:right w:w="39" w:type="dxa"/>
            </w:tcMar>
          </w:tcPr>
          <w:p w14:paraId="267C2009" w14:textId="77777777" w:rsidR="004331F3" w:rsidRPr="00AE3B2D" w:rsidRDefault="006422B5" w:rsidP="001124B2">
            <w:pPr>
              <w:jc w:val="left"/>
              <w:rPr>
                <w:rFonts w:eastAsia="SimSun" w:cs="Arial"/>
              </w:rPr>
            </w:pPr>
            <w:r w:rsidRPr="006422B5">
              <w:rPr>
                <w:rFonts w:eastAsia="SimSun" w:cs="Arial" w:hint="eastAsia"/>
                <w:b/>
                <w:color w:val="000000"/>
                <w:sz w:val="16"/>
              </w:rPr>
              <w:t>甲醛溶液</w:t>
            </w:r>
            <w:r w:rsidR="004331F3" w:rsidRPr="00AE3B2D">
              <w:rPr>
                <w:rFonts w:eastAsia="SimSun" w:cs="Arial"/>
                <w:b/>
                <w:color w:val="000000"/>
                <w:sz w:val="16"/>
              </w:rPr>
              <w:t>(45% OR LESS)</w:t>
            </w:r>
          </w:p>
        </w:tc>
        <w:tc>
          <w:tcPr>
            <w:tcW w:w="3532" w:type="dxa"/>
            <w:tcMar>
              <w:top w:w="39" w:type="dxa"/>
              <w:left w:w="39" w:type="dxa"/>
              <w:bottom w:w="39" w:type="dxa"/>
              <w:right w:w="39" w:type="dxa"/>
            </w:tcMar>
          </w:tcPr>
          <w:p w14:paraId="02E5BAE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24034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AD2257" w14:textId="77777777" w:rsidTr="001124B2">
        <w:trPr>
          <w:trHeight w:val="205"/>
        </w:trPr>
        <w:tc>
          <w:tcPr>
            <w:tcW w:w="4690" w:type="dxa"/>
            <w:tcMar>
              <w:top w:w="39" w:type="dxa"/>
              <w:left w:w="39" w:type="dxa"/>
              <w:bottom w:w="39" w:type="dxa"/>
              <w:right w:w="39" w:type="dxa"/>
            </w:tcMar>
          </w:tcPr>
          <w:p w14:paraId="186320A9" w14:textId="77777777" w:rsidR="004331F3" w:rsidRPr="00AE3B2D" w:rsidRDefault="006422B5" w:rsidP="001124B2">
            <w:pPr>
              <w:jc w:val="left"/>
              <w:rPr>
                <w:rFonts w:eastAsia="SimSun" w:cs="Arial"/>
              </w:rPr>
            </w:pPr>
            <w:r w:rsidRPr="006422B5">
              <w:rPr>
                <w:rFonts w:eastAsia="SimSun" w:cs="Arial" w:hint="eastAsia"/>
                <w:color w:val="000000"/>
                <w:sz w:val="16"/>
              </w:rPr>
              <w:t>甲醛三聚体</w:t>
            </w:r>
          </w:p>
        </w:tc>
        <w:tc>
          <w:tcPr>
            <w:tcW w:w="3532" w:type="dxa"/>
            <w:tcMar>
              <w:top w:w="39" w:type="dxa"/>
              <w:left w:w="39" w:type="dxa"/>
              <w:bottom w:w="39" w:type="dxa"/>
              <w:right w:w="39" w:type="dxa"/>
            </w:tcMar>
          </w:tcPr>
          <w:p w14:paraId="2DE8A8AC" w14:textId="77777777" w:rsidR="004331F3" w:rsidRPr="00AE3B2D" w:rsidRDefault="006422B5" w:rsidP="001124B2">
            <w:pPr>
              <w:jc w:val="left"/>
              <w:rPr>
                <w:rFonts w:eastAsia="SimSun" w:cs="Arial"/>
              </w:rPr>
            </w:pPr>
            <w:r w:rsidRPr="006422B5">
              <w:rPr>
                <w:rFonts w:eastAsia="SimSun" w:cs="Arial" w:hint="eastAsia"/>
                <w:b/>
                <w:color w:val="000000"/>
                <w:sz w:val="16"/>
              </w:rPr>
              <w:t>1,3,5-</w:t>
            </w:r>
            <w:r w:rsidRPr="006422B5">
              <w:rPr>
                <w:rFonts w:eastAsia="SimSun" w:cs="Arial" w:hint="eastAsia"/>
                <w:b/>
                <w:color w:val="000000"/>
                <w:sz w:val="16"/>
              </w:rPr>
              <w:t>三氧杂环乙烷</w:t>
            </w:r>
          </w:p>
        </w:tc>
        <w:tc>
          <w:tcPr>
            <w:tcW w:w="848" w:type="dxa"/>
            <w:tcMar>
              <w:top w:w="39" w:type="dxa"/>
              <w:left w:w="39" w:type="dxa"/>
              <w:bottom w:w="39" w:type="dxa"/>
              <w:right w:w="39" w:type="dxa"/>
            </w:tcMar>
          </w:tcPr>
          <w:p w14:paraId="519B879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ED87BB" w14:textId="77777777" w:rsidTr="001124B2">
        <w:trPr>
          <w:trHeight w:val="205"/>
        </w:trPr>
        <w:tc>
          <w:tcPr>
            <w:tcW w:w="4690" w:type="dxa"/>
            <w:tcMar>
              <w:top w:w="39" w:type="dxa"/>
              <w:left w:w="39" w:type="dxa"/>
              <w:bottom w:w="39" w:type="dxa"/>
              <w:right w:w="39" w:type="dxa"/>
            </w:tcMar>
          </w:tcPr>
          <w:p w14:paraId="4B0B3AD2" w14:textId="77777777" w:rsidR="004331F3" w:rsidRPr="00AE3B2D" w:rsidRDefault="006422B5" w:rsidP="001124B2">
            <w:pPr>
              <w:jc w:val="left"/>
              <w:rPr>
                <w:rFonts w:eastAsia="SimSun" w:cs="Arial"/>
              </w:rPr>
            </w:pPr>
            <w:r w:rsidRPr="006422B5">
              <w:rPr>
                <w:rFonts w:eastAsia="SimSun" w:cs="Arial" w:hint="eastAsia"/>
                <w:color w:val="000000"/>
                <w:sz w:val="16"/>
              </w:rPr>
              <w:t>福尔马林</w:t>
            </w:r>
          </w:p>
        </w:tc>
        <w:tc>
          <w:tcPr>
            <w:tcW w:w="3532" w:type="dxa"/>
            <w:tcMar>
              <w:top w:w="39" w:type="dxa"/>
              <w:left w:w="39" w:type="dxa"/>
              <w:bottom w:w="39" w:type="dxa"/>
              <w:right w:w="39" w:type="dxa"/>
            </w:tcMar>
          </w:tcPr>
          <w:p w14:paraId="08DC749E" w14:textId="77777777" w:rsidR="004331F3" w:rsidRPr="00AE3B2D" w:rsidRDefault="006422B5" w:rsidP="001124B2">
            <w:pPr>
              <w:jc w:val="left"/>
              <w:rPr>
                <w:rFonts w:eastAsia="SimSun" w:cs="Arial"/>
              </w:rPr>
            </w:pPr>
            <w:r w:rsidRPr="006422B5">
              <w:rPr>
                <w:rFonts w:eastAsia="SimSun" w:cs="Arial" w:hint="eastAsia"/>
                <w:b/>
                <w:color w:val="000000"/>
                <w:sz w:val="16"/>
              </w:rPr>
              <w:t>甲醛溶液</w:t>
            </w:r>
            <w:r w:rsidR="004331F3" w:rsidRPr="00AE3B2D">
              <w:rPr>
                <w:rFonts w:eastAsia="SimSun" w:cs="Arial"/>
                <w:b/>
                <w:color w:val="000000"/>
                <w:sz w:val="16"/>
              </w:rPr>
              <w:t>(45%</w:t>
            </w:r>
            <w:r>
              <w:rPr>
                <w:rFonts w:eastAsia="SimSun" w:cs="Arial" w:hint="eastAsia"/>
                <w:b/>
                <w:color w:val="000000"/>
                <w:sz w:val="16"/>
                <w:lang w:eastAsia="zh-CN"/>
              </w:rPr>
              <w:t>或以下</w:t>
            </w:r>
            <w:r w:rsidR="004331F3" w:rsidRPr="00AE3B2D">
              <w:rPr>
                <w:rFonts w:eastAsia="SimSun" w:cs="Arial"/>
                <w:b/>
                <w:color w:val="000000"/>
                <w:sz w:val="16"/>
              </w:rPr>
              <w:t>)</w:t>
            </w:r>
          </w:p>
        </w:tc>
        <w:tc>
          <w:tcPr>
            <w:tcW w:w="848" w:type="dxa"/>
            <w:tcMar>
              <w:top w:w="39" w:type="dxa"/>
              <w:left w:w="39" w:type="dxa"/>
              <w:bottom w:w="39" w:type="dxa"/>
              <w:right w:w="39" w:type="dxa"/>
            </w:tcMar>
          </w:tcPr>
          <w:p w14:paraId="0C727B3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ADC173" w14:textId="77777777" w:rsidTr="001124B2">
        <w:trPr>
          <w:trHeight w:val="205"/>
        </w:trPr>
        <w:tc>
          <w:tcPr>
            <w:tcW w:w="4690" w:type="dxa"/>
            <w:tcMar>
              <w:top w:w="39" w:type="dxa"/>
              <w:left w:w="39" w:type="dxa"/>
              <w:bottom w:w="39" w:type="dxa"/>
              <w:right w:w="39" w:type="dxa"/>
            </w:tcMar>
          </w:tcPr>
          <w:p w14:paraId="197CE4DB" w14:textId="77777777" w:rsidR="004331F3" w:rsidRPr="00AE3B2D" w:rsidRDefault="00C91EAD" w:rsidP="001124B2">
            <w:pPr>
              <w:jc w:val="left"/>
              <w:rPr>
                <w:rFonts w:eastAsia="SimSun" w:cs="Arial"/>
              </w:rPr>
            </w:pPr>
            <w:r w:rsidRPr="00C91EAD">
              <w:rPr>
                <w:rFonts w:eastAsia="SimSun" w:cs="Arial" w:hint="eastAsia"/>
                <w:b/>
                <w:color w:val="000000"/>
                <w:sz w:val="16"/>
              </w:rPr>
              <w:t>甲酰胺</w:t>
            </w:r>
          </w:p>
        </w:tc>
        <w:tc>
          <w:tcPr>
            <w:tcW w:w="3532" w:type="dxa"/>
            <w:tcMar>
              <w:top w:w="39" w:type="dxa"/>
              <w:left w:w="39" w:type="dxa"/>
              <w:bottom w:w="39" w:type="dxa"/>
              <w:right w:w="39" w:type="dxa"/>
            </w:tcMar>
          </w:tcPr>
          <w:p w14:paraId="676469D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23C62F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CF0C97" w14:textId="77777777" w:rsidTr="001124B2">
        <w:trPr>
          <w:trHeight w:val="205"/>
        </w:trPr>
        <w:tc>
          <w:tcPr>
            <w:tcW w:w="4690" w:type="dxa"/>
            <w:tcMar>
              <w:top w:w="39" w:type="dxa"/>
              <w:left w:w="39" w:type="dxa"/>
              <w:bottom w:w="39" w:type="dxa"/>
              <w:right w:w="39" w:type="dxa"/>
            </w:tcMar>
          </w:tcPr>
          <w:p w14:paraId="71E32E31" w14:textId="77777777" w:rsidR="004331F3" w:rsidRPr="00AE3B2D" w:rsidRDefault="00C91EAD" w:rsidP="001124B2">
            <w:pPr>
              <w:jc w:val="left"/>
              <w:rPr>
                <w:rFonts w:eastAsia="SimSun" w:cs="Arial"/>
              </w:rPr>
            </w:pPr>
            <w:r w:rsidRPr="00C91EAD">
              <w:rPr>
                <w:rFonts w:eastAsia="SimSun" w:cs="Arial" w:hint="eastAsia"/>
                <w:color w:val="000000"/>
                <w:sz w:val="16"/>
              </w:rPr>
              <w:t>二甲基甲酰胺</w:t>
            </w:r>
          </w:p>
        </w:tc>
        <w:tc>
          <w:tcPr>
            <w:tcW w:w="3532" w:type="dxa"/>
            <w:tcMar>
              <w:top w:w="39" w:type="dxa"/>
              <w:left w:w="39" w:type="dxa"/>
              <w:bottom w:w="39" w:type="dxa"/>
              <w:right w:w="39" w:type="dxa"/>
            </w:tcMar>
          </w:tcPr>
          <w:p w14:paraId="337010B4" w14:textId="77777777" w:rsidR="004331F3" w:rsidRPr="00AE3B2D" w:rsidRDefault="00C91EAD" w:rsidP="001124B2">
            <w:pPr>
              <w:jc w:val="left"/>
              <w:rPr>
                <w:rFonts w:eastAsia="SimSun" w:cs="Arial"/>
              </w:rPr>
            </w:pPr>
            <w:r w:rsidRPr="00C91EAD">
              <w:rPr>
                <w:rFonts w:eastAsia="SimSun" w:cs="Arial" w:hint="eastAsia"/>
                <w:b/>
                <w:color w:val="000000"/>
                <w:sz w:val="16"/>
              </w:rPr>
              <w:t>二甲基甲酰胺</w:t>
            </w:r>
          </w:p>
        </w:tc>
        <w:tc>
          <w:tcPr>
            <w:tcW w:w="848" w:type="dxa"/>
            <w:tcMar>
              <w:top w:w="39" w:type="dxa"/>
              <w:left w:w="39" w:type="dxa"/>
              <w:bottom w:w="39" w:type="dxa"/>
              <w:right w:w="39" w:type="dxa"/>
            </w:tcMar>
          </w:tcPr>
          <w:p w14:paraId="6D3D897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DA8941" w14:textId="77777777" w:rsidTr="001124B2">
        <w:trPr>
          <w:trHeight w:val="205"/>
        </w:trPr>
        <w:tc>
          <w:tcPr>
            <w:tcW w:w="4690" w:type="dxa"/>
            <w:tcMar>
              <w:top w:w="39" w:type="dxa"/>
              <w:left w:w="39" w:type="dxa"/>
              <w:bottom w:w="39" w:type="dxa"/>
              <w:right w:w="39" w:type="dxa"/>
            </w:tcMar>
          </w:tcPr>
          <w:p w14:paraId="5E22FAF5" w14:textId="77777777" w:rsidR="004331F3" w:rsidRPr="00AE3B2D" w:rsidRDefault="00C91EAD" w:rsidP="001124B2">
            <w:pPr>
              <w:jc w:val="left"/>
              <w:rPr>
                <w:rFonts w:eastAsia="SimSun" w:cs="Arial"/>
              </w:rPr>
            </w:pPr>
            <w:r w:rsidRPr="00C91EAD">
              <w:rPr>
                <w:rFonts w:eastAsia="SimSun" w:cs="Arial" w:hint="eastAsia"/>
                <w:b/>
                <w:color w:val="000000"/>
                <w:sz w:val="16"/>
              </w:rPr>
              <w:t>甲酸</w:t>
            </w:r>
            <w:r w:rsidR="004331F3" w:rsidRPr="00AE3B2D">
              <w:rPr>
                <w:rFonts w:eastAsia="SimSun" w:cs="Arial"/>
                <w:b/>
                <w:color w:val="000000"/>
                <w:sz w:val="16"/>
              </w:rPr>
              <w:t xml:space="preserve">(85% </w:t>
            </w:r>
            <w:r>
              <w:rPr>
                <w:rFonts w:eastAsia="SimSun" w:cs="Arial" w:hint="eastAsia"/>
                <w:b/>
                <w:color w:val="000000"/>
                <w:sz w:val="16"/>
                <w:lang w:eastAsia="zh-CN"/>
              </w:rPr>
              <w:t>或以下</w:t>
            </w:r>
            <w:r w:rsidR="004331F3" w:rsidRPr="00AE3B2D">
              <w:rPr>
                <w:rFonts w:eastAsia="SimSun" w:cs="Arial"/>
                <w:b/>
                <w:color w:val="000000"/>
                <w:sz w:val="16"/>
              </w:rPr>
              <w:t>)</w:t>
            </w:r>
          </w:p>
        </w:tc>
        <w:tc>
          <w:tcPr>
            <w:tcW w:w="3532" w:type="dxa"/>
            <w:tcMar>
              <w:top w:w="39" w:type="dxa"/>
              <w:left w:w="39" w:type="dxa"/>
              <w:bottom w:w="39" w:type="dxa"/>
              <w:right w:w="39" w:type="dxa"/>
            </w:tcMar>
          </w:tcPr>
          <w:p w14:paraId="7F027DD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DA19B9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00615AF" w14:textId="77777777" w:rsidTr="001124B2">
        <w:trPr>
          <w:trHeight w:val="205"/>
        </w:trPr>
        <w:tc>
          <w:tcPr>
            <w:tcW w:w="4690" w:type="dxa"/>
            <w:tcMar>
              <w:top w:w="39" w:type="dxa"/>
              <w:left w:w="39" w:type="dxa"/>
              <w:bottom w:w="39" w:type="dxa"/>
              <w:right w:w="39" w:type="dxa"/>
            </w:tcMar>
          </w:tcPr>
          <w:p w14:paraId="69D0728E" w14:textId="77777777" w:rsidR="004331F3" w:rsidRPr="00AE3B2D" w:rsidRDefault="00C91EAD" w:rsidP="001124B2">
            <w:pPr>
              <w:jc w:val="left"/>
              <w:rPr>
                <w:rFonts w:eastAsia="SimSun" w:cs="Arial"/>
              </w:rPr>
            </w:pPr>
            <w:r>
              <w:rPr>
                <w:rFonts w:eastAsia="SimSun" w:cs="Arial" w:hint="eastAsia"/>
                <w:b/>
                <w:color w:val="000000"/>
                <w:sz w:val="16"/>
                <w:lang w:eastAsia="zh-CN"/>
              </w:rPr>
              <w:t>甲酸</w:t>
            </w:r>
            <w:r w:rsidR="004331F3" w:rsidRPr="00AE3B2D">
              <w:rPr>
                <w:rFonts w:eastAsia="SimSun" w:cs="Arial"/>
                <w:b/>
                <w:color w:val="000000"/>
                <w:sz w:val="16"/>
              </w:rPr>
              <w:t>(85%</w:t>
            </w:r>
            <w:r>
              <w:rPr>
                <w:rFonts w:eastAsia="SimSun" w:cs="Arial" w:hint="eastAsia"/>
                <w:b/>
                <w:color w:val="000000"/>
                <w:sz w:val="16"/>
                <w:lang w:eastAsia="zh-CN"/>
              </w:rPr>
              <w:t>以上</w:t>
            </w:r>
            <w:r w:rsidR="004331F3" w:rsidRPr="00AE3B2D">
              <w:rPr>
                <w:rFonts w:eastAsia="SimSun" w:cs="Arial"/>
                <w:b/>
                <w:color w:val="000000"/>
                <w:sz w:val="16"/>
              </w:rPr>
              <w:t>)</w:t>
            </w:r>
          </w:p>
        </w:tc>
        <w:tc>
          <w:tcPr>
            <w:tcW w:w="3532" w:type="dxa"/>
            <w:tcMar>
              <w:top w:w="39" w:type="dxa"/>
              <w:left w:w="39" w:type="dxa"/>
              <w:bottom w:w="39" w:type="dxa"/>
              <w:right w:w="39" w:type="dxa"/>
            </w:tcMar>
          </w:tcPr>
          <w:p w14:paraId="7CC799A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05ECD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9FD33D" w14:textId="77777777" w:rsidTr="001124B2">
        <w:trPr>
          <w:trHeight w:val="205"/>
        </w:trPr>
        <w:tc>
          <w:tcPr>
            <w:tcW w:w="4690" w:type="dxa"/>
            <w:tcMar>
              <w:top w:w="39" w:type="dxa"/>
              <w:left w:w="39" w:type="dxa"/>
              <w:bottom w:w="39" w:type="dxa"/>
              <w:right w:w="39" w:type="dxa"/>
            </w:tcMar>
          </w:tcPr>
          <w:p w14:paraId="247AA342" w14:textId="77777777" w:rsidR="004331F3" w:rsidRPr="00AE3B2D" w:rsidRDefault="00C91EAD" w:rsidP="001124B2">
            <w:pPr>
              <w:jc w:val="left"/>
              <w:rPr>
                <w:rFonts w:eastAsia="SimSun" w:cs="Arial"/>
                <w:lang w:eastAsia="zh-CN"/>
              </w:rPr>
            </w:pPr>
            <w:r w:rsidRPr="00C91EAD">
              <w:rPr>
                <w:rFonts w:eastAsia="SimSun" w:cs="Arial" w:hint="eastAsia"/>
                <w:b/>
                <w:color w:val="000000"/>
                <w:sz w:val="16"/>
                <w:lang w:eastAsia="zh-CN"/>
              </w:rPr>
              <w:t>甲酸混合物</w:t>
            </w:r>
            <w:r w:rsidRPr="00C91EAD">
              <w:rPr>
                <w:rFonts w:eastAsia="SimSun" w:cs="Arial" w:hint="eastAsia"/>
                <w:b/>
                <w:color w:val="000000"/>
                <w:sz w:val="16"/>
                <w:lang w:eastAsia="zh-CN"/>
              </w:rPr>
              <w:t>(</w:t>
            </w:r>
            <w:r w:rsidRPr="00C91EAD">
              <w:rPr>
                <w:rFonts w:eastAsia="SimSun" w:cs="Arial" w:hint="eastAsia"/>
                <w:b/>
                <w:color w:val="000000"/>
                <w:sz w:val="16"/>
                <w:lang w:eastAsia="zh-CN"/>
              </w:rPr>
              <w:t>含</w:t>
            </w:r>
            <w:r w:rsidRPr="00C91EAD">
              <w:rPr>
                <w:rFonts w:eastAsia="SimSun" w:cs="Arial" w:hint="eastAsia"/>
                <w:b/>
                <w:color w:val="000000"/>
                <w:sz w:val="16"/>
                <w:lang w:eastAsia="zh-CN"/>
              </w:rPr>
              <w:t>18%</w:t>
            </w:r>
            <w:r w:rsidRPr="00C91EAD">
              <w:rPr>
                <w:rFonts w:eastAsia="SimSun" w:cs="Arial" w:hint="eastAsia"/>
                <w:b/>
                <w:color w:val="000000"/>
                <w:sz w:val="16"/>
                <w:lang w:eastAsia="zh-CN"/>
              </w:rPr>
              <w:t>的丙酸和</w:t>
            </w:r>
            <w:r w:rsidRPr="00C91EAD">
              <w:rPr>
                <w:rFonts w:eastAsia="SimSun" w:cs="Arial" w:hint="eastAsia"/>
                <w:b/>
                <w:color w:val="000000"/>
                <w:sz w:val="16"/>
                <w:lang w:eastAsia="zh-CN"/>
              </w:rPr>
              <w:t>25%</w:t>
            </w:r>
            <w:r w:rsidRPr="00C91EAD">
              <w:rPr>
                <w:rFonts w:eastAsia="SimSun" w:cs="Arial" w:hint="eastAsia"/>
                <w:b/>
                <w:color w:val="000000"/>
                <w:sz w:val="16"/>
                <w:lang w:eastAsia="zh-CN"/>
              </w:rPr>
              <w:t>的甲酸钠</w:t>
            </w:r>
            <w:r w:rsidRPr="00C91EAD">
              <w:rPr>
                <w:rFonts w:eastAsia="SimSun" w:cs="Arial" w:hint="eastAsia"/>
                <w:b/>
                <w:color w:val="000000"/>
                <w:sz w:val="16"/>
                <w:lang w:eastAsia="zh-CN"/>
              </w:rPr>
              <w:t>)</w:t>
            </w:r>
          </w:p>
        </w:tc>
        <w:tc>
          <w:tcPr>
            <w:tcW w:w="3532" w:type="dxa"/>
            <w:tcMar>
              <w:top w:w="39" w:type="dxa"/>
              <w:left w:w="39" w:type="dxa"/>
              <w:bottom w:w="39" w:type="dxa"/>
              <w:right w:w="39" w:type="dxa"/>
            </w:tcMar>
          </w:tcPr>
          <w:p w14:paraId="0FD5D5CC"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977BD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A800B6" w14:textId="77777777" w:rsidTr="001124B2">
        <w:trPr>
          <w:trHeight w:val="205"/>
        </w:trPr>
        <w:tc>
          <w:tcPr>
            <w:tcW w:w="4690" w:type="dxa"/>
            <w:tcMar>
              <w:top w:w="39" w:type="dxa"/>
              <w:left w:w="39" w:type="dxa"/>
              <w:bottom w:w="39" w:type="dxa"/>
              <w:right w:w="39" w:type="dxa"/>
            </w:tcMar>
          </w:tcPr>
          <w:p w14:paraId="0B7797BE" w14:textId="77777777" w:rsidR="004331F3" w:rsidRPr="00AE3B2D" w:rsidRDefault="00C91EAD" w:rsidP="001124B2">
            <w:pPr>
              <w:jc w:val="left"/>
              <w:rPr>
                <w:rFonts w:eastAsia="SimSun" w:cs="Arial"/>
              </w:rPr>
            </w:pPr>
            <w:r w:rsidRPr="00C91EAD">
              <w:rPr>
                <w:rFonts w:eastAsia="SimSun" w:cs="Arial" w:hint="eastAsia"/>
                <w:color w:val="000000"/>
                <w:sz w:val="16"/>
              </w:rPr>
              <w:t>甲醛</w:t>
            </w:r>
          </w:p>
        </w:tc>
        <w:tc>
          <w:tcPr>
            <w:tcW w:w="3532" w:type="dxa"/>
            <w:tcMar>
              <w:top w:w="39" w:type="dxa"/>
              <w:left w:w="39" w:type="dxa"/>
              <w:bottom w:w="39" w:type="dxa"/>
              <w:right w:w="39" w:type="dxa"/>
            </w:tcMar>
          </w:tcPr>
          <w:p w14:paraId="0604F991" w14:textId="77777777" w:rsidR="004331F3" w:rsidRPr="00AE3B2D" w:rsidRDefault="00C91EAD" w:rsidP="001124B2">
            <w:pPr>
              <w:jc w:val="left"/>
              <w:rPr>
                <w:rFonts w:eastAsia="SimSun" w:cs="Arial"/>
              </w:rPr>
            </w:pPr>
            <w:r w:rsidRPr="00C91EAD">
              <w:rPr>
                <w:rFonts w:eastAsia="SimSun" w:cs="Arial" w:hint="eastAsia"/>
                <w:b/>
                <w:color w:val="000000"/>
                <w:sz w:val="16"/>
              </w:rPr>
              <w:t>甲醛溶液</w:t>
            </w:r>
            <w:r>
              <w:rPr>
                <w:rFonts w:eastAsia="SimSun" w:cs="Arial" w:hint="eastAsia"/>
                <w:b/>
                <w:color w:val="000000"/>
                <w:sz w:val="16"/>
                <w:lang w:eastAsia="zh-CN"/>
              </w:rPr>
              <w:t>(</w:t>
            </w:r>
            <w:r w:rsidRPr="00C91EAD">
              <w:rPr>
                <w:rFonts w:eastAsia="SimSun" w:cs="Arial" w:hint="eastAsia"/>
                <w:b/>
                <w:color w:val="000000"/>
                <w:sz w:val="16"/>
              </w:rPr>
              <w:t>45%</w:t>
            </w:r>
            <w:r w:rsidRPr="00C91EAD">
              <w:rPr>
                <w:rFonts w:eastAsia="SimSun" w:cs="Arial" w:hint="eastAsia"/>
                <w:b/>
                <w:color w:val="000000"/>
                <w:sz w:val="16"/>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07E6E33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D52704" w14:textId="77777777" w:rsidTr="001124B2">
        <w:trPr>
          <w:trHeight w:val="205"/>
        </w:trPr>
        <w:tc>
          <w:tcPr>
            <w:tcW w:w="4690" w:type="dxa"/>
            <w:tcMar>
              <w:top w:w="39" w:type="dxa"/>
              <w:left w:w="39" w:type="dxa"/>
              <w:bottom w:w="39" w:type="dxa"/>
              <w:right w:w="39" w:type="dxa"/>
            </w:tcMar>
          </w:tcPr>
          <w:p w14:paraId="2B301B63" w14:textId="77777777" w:rsidR="004331F3" w:rsidRPr="00AE3B2D" w:rsidRDefault="00C91EAD" w:rsidP="001124B2">
            <w:pPr>
              <w:jc w:val="left"/>
              <w:rPr>
                <w:rFonts w:eastAsia="SimSun" w:cs="Arial"/>
              </w:rPr>
            </w:pPr>
            <w:r w:rsidRPr="00C91EAD">
              <w:rPr>
                <w:rFonts w:eastAsia="SimSun" w:cs="Arial" w:hint="eastAsia"/>
                <w:color w:val="000000"/>
                <w:sz w:val="16"/>
              </w:rPr>
              <w:t>甲酰甲酸</w:t>
            </w:r>
          </w:p>
        </w:tc>
        <w:tc>
          <w:tcPr>
            <w:tcW w:w="3532" w:type="dxa"/>
            <w:tcMar>
              <w:top w:w="39" w:type="dxa"/>
              <w:left w:w="39" w:type="dxa"/>
              <w:bottom w:w="39" w:type="dxa"/>
              <w:right w:w="39" w:type="dxa"/>
            </w:tcMar>
          </w:tcPr>
          <w:p w14:paraId="6F977390" w14:textId="77777777" w:rsidR="004331F3" w:rsidRPr="00AE3B2D" w:rsidRDefault="00C91EAD" w:rsidP="001124B2">
            <w:pPr>
              <w:jc w:val="left"/>
              <w:rPr>
                <w:rFonts w:eastAsia="SimSun" w:cs="Arial"/>
              </w:rPr>
            </w:pPr>
            <w:r w:rsidRPr="00C91EAD">
              <w:rPr>
                <w:rFonts w:eastAsia="SimSun" w:cs="Arial" w:hint="eastAsia"/>
                <w:b/>
                <w:color w:val="000000"/>
                <w:sz w:val="16"/>
              </w:rPr>
              <w:t>乙醛酸溶液</w:t>
            </w:r>
            <w:r w:rsidRPr="00C91EAD">
              <w:rPr>
                <w:rFonts w:eastAsia="SimSun" w:cs="Arial" w:hint="eastAsia"/>
                <w:b/>
                <w:color w:val="000000"/>
                <w:sz w:val="16"/>
              </w:rPr>
              <w:t xml:space="preserve">(50% </w:t>
            </w:r>
            <w:r w:rsidRPr="00C91EAD">
              <w:rPr>
                <w:rFonts w:eastAsia="SimSun" w:cs="Arial" w:hint="eastAsia"/>
                <w:b/>
                <w:color w:val="000000"/>
                <w:sz w:val="16"/>
              </w:rPr>
              <w:t>或以下</w:t>
            </w:r>
            <w:r w:rsidRPr="00C91EAD">
              <w:rPr>
                <w:rFonts w:eastAsia="SimSun" w:cs="Arial" w:hint="eastAsia"/>
                <w:b/>
                <w:color w:val="000000"/>
                <w:sz w:val="16"/>
              </w:rPr>
              <w:t>)</w:t>
            </w:r>
          </w:p>
        </w:tc>
        <w:tc>
          <w:tcPr>
            <w:tcW w:w="848" w:type="dxa"/>
            <w:tcMar>
              <w:top w:w="39" w:type="dxa"/>
              <w:left w:w="39" w:type="dxa"/>
              <w:bottom w:w="39" w:type="dxa"/>
              <w:right w:w="39" w:type="dxa"/>
            </w:tcMar>
          </w:tcPr>
          <w:p w14:paraId="203949E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833332" w14:textId="77777777" w:rsidTr="001124B2">
        <w:trPr>
          <w:trHeight w:val="205"/>
        </w:trPr>
        <w:tc>
          <w:tcPr>
            <w:tcW w:w="4690" w:type="dxa"/>
            <w:tcMar>
              <w:top w:w="39" w:type="dxa"/>
              <w:left w:w="39" w:type="dxa"/>
              <w:bottom w:w="39" w:type="dxa"/>
              <w:right w:w="39" w:type="dxa"/>
            </w:tcMar>
          </w:tcPr>
          <w:p w14:paraId="1C46A736" w14:textId="77777777" w:rsidR="004331F3" w:rsidRPr="00AE3B2D" w:rsidRDefault="00C91EAD" w:rsidP="001124B2">
            <w:pPr>
              <w:jc w:val="left"/>
              <w:rPr>
                <w:rFonts w:eastAsia="SimSun" w:cs="Arial"/>
              </w:rPr>
            </w:pPr>
            <w:r w:rsidRPr="00C91EAD">
              <w:rPr>
                <w:rFonts w:eastAsia="SimSun" w:cs="Arial" w:hint="eastAsia"/>
                <w:color w:val="000000"/>
                <w:sz w:val="16"/>
              </w:rPr>
              <w:t>呋喃</w:t>
            </w:r>
          </w:p>
        </w:tc>
        <w:tc>
          <w:tcPr>
            <w:tcW w:w="3532" w:type="dxa"/>
            <w:tcMar>
              <w:top w:w="39" w:type="dxa"/>
              <w:left w:w="39" w:type="dxa"/>
              <w:bottom w:w="39" w:type="dxa"/>
              <w:right w:w="39" w:type="dxa"/>
            </w:tcMar>
          </w:tcPr>
          <w:p w14:paraId="5D898587" w14:textId="77777777" w:rsidR="004331F3" w:rsidRPr="00AE3B2D" w:rsidRDefault="00C91EAD" w:rsidP="001124B2">
            <w:pPr>
              <w:jc w:val="left"/>
              <w:rPr>
                <w:rFonts w:eastAsia="SimSun" w:cs="Arial"/>
              </w:rPr>
            </w:pPr>
            <w:r w:rsidRPr="00C91EAD">
              <w:rPr>
                <w:rFonts w:eastAsia="SimSun" w:cs="Arial" w:hint="eastAsia"/>
                <w:b/>
                <w:color w:val="000000"/>
                <w:sz w:val="16"/>
              </w:rPr>
              <w:t>糠醛</w:t>
            </w:r>
          </w:p>
        </w:tc>
        <w:tc>
          <w:tcPr>
            <w:tcW w:w="848" w:type="dxa"/>
            <w:tcMar>
              <w:top w:w="39" w:type="dxa"/>
              <w:left w:w="39" w:type="dxa"/>
              <w:bottom w:w="39" w:type="dxa"/>
              <w:right w:w="39" w:type="dxa"/>
            </w:tcMar>
          </w:tcPr>
          <w:p w14:paraId="7FD46DB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AA009D" w14:textId="77777777" w:rsidTr="001124B2">
        <w:trPr>
          <w:trHeight w:val="205"/>
        </w:trPr>
        <w:tc>
          <w:tcPr>
            <w:tcW w:w="4690" w:type="dxa"/>
            <w:tcMar>
              <w:top w:w="39" w:type="dxa"/>
              <w:left w:w="39" w:type="dxa"/>
              <w:bottom w:w="39" w:type="dxa"/>
              <w:right w:w="39" w:type="dxa"/>
            </w:tcMar>
          </w:tcPr>
          <w:p w14:paraId="2B4FD3EA" w14:textId="77777777" w:rsidR="004331F3" w:rsidRPr="00AE3B2D" w:rsidRDefault="00C91EAD" w:rsidP="001124B2">
            <w:pPr>
              <w:jc w:val="left"/>
              <w:rPr>
                <w:rFonts w:eastAsia="SimSun" w:cs="Arial"/>
              </w:rPr>
            </w:pPr>
            <w:r w:rsidRPr="00C91EAD">
              <w:rPr>
                <w:rFonts w:eastAsia="SimSun" w:cs="Arial" w:hint="eastAsia"/>
                <w:color w:val="000000"/>
                <w:sz w:val="16"/>
              </w:rPr>
              <w:t>2-</w:t>
            </w:r>
            <w:r w:rsidRPr="00C91EAD">
              <w:rPr>
                <w:rFonts w:eastAsia="SimSun" w:cs="Arial" w:hint="eastAsia"/>
                <w:color w:val="000000"/>
                <w:sz w:val="16"/>
              </w:rPr>
              <w:t>呋喃亚甲基甲醛</w:t>
            </w:r>
          </w:p>
        </w:tc>
        <w:tc>
          <w:tcPr>
            <w:tcW w:w="3532" w:type="dxa"/>
            <w:tcMar>
              <w:top w:w="39" w:type="dxa"/>
              <w:left w:w="39" w:type="dxa"/>
              <w:bottom w:w="39" w:type="dxa"/>
              <w:right w:w="39" w:type="dxa"/>
            </w:tcMar>
          </w:tcPr>
          <w:p w14:paraId="30818E2D" w14:textId="77777777" w:rsidR="004331F3" w:rsidRPr="00AE3B2D" w:rsidRDefault="00C91EAD" w:rsidP="001124B2">
            <w:pPr>
              <w:jc w:val="left"/>
              <w:rPr>
                <w:rFonts w:eastAsia="SimSun" w:cs="Arial"/>
              </w:rPr>
            </w:pPr>
            <w:r w:rsidRPr="00C91EAD">
              <w:rPr>
                <w:rFonts w:eastAsia="SimSun" w:cs="Arial" w:hint="eastAsia"/>
                <w:b/>
                <w:color w:val="000000"/>
                <w:sz w:val="16"/>
              </w:rPr>
              <w:t>糠醛</w:t>
            </w:r>
          </w:p>
        </w:tc>
        <w:tc>
          <w:tcPr>
            <w:tcW w:w="848" w:type="dxa"/>
            <w:tcMar>
              <w:top w:w="39" w:type="dxa"/>
              <w:left w:w="39" w:type="dxa"/>
              <w:bottom w:w="39" w:type="dxa"/>
              <w:right w:w="39" w:type="dxa"/>
            </w:tcMar>
          </w:tcPr>
          <w:p w14:paraId="753829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BECEDE" w14:textId="77777777" w:rsidTr="001124B2">
        <w:trPr>
          <w:trHeight w:val="205"/>
        </w:trPr>
        <w:tc>
          <w:tcPr>
            <w:tcW w:w="4690" w:type="dxa"/>
            <w:tcMar>
              <w:top w:w="39" w:type="dxa"/>
              <w:left w:w="39" w:type="dxa"/>
              <w:bottom w:w="39" w:type="dxa"/>
              <w:right w:w="39" w:type="dxa"/>
            </w:tcMar>
          </w:tcPr>
          <w:p w14:paraId="42E642E7" w14:textId="77777777" w:rsidR="004331F3" w:rsidRPr="00AE3B2D" w:rsidRDefault="00C91EAD" w:rsidP="001124B2">
            <w:pPr>
              <w:jc w:val="left"/>
              <w:rPr>
                <w:rFonts w:eastAsia="SimSun" w:cs="Arial"/>
              </w:rPr>
            </w:pPr>
            <w:r w:rsidRPr="00C91EAD">
              <w:rPr>
                <w:rFonts w:eastAsia="SimSun" w:cs="Arial" w:hint="eastAsia"/>
                <w:color w:val="000000"/>
                <w:sz w:val="16"/>
              </w:rPr>
              <w:t>2,5-</w:t>
            </w:r>
            <w:r w:rsidRPr="00C91EAD">
              <w:rPr>
                <w:rFonts w:eastAsia="SimSun" w:cs="Arial" w:hint="eastAsia"/>
                <w:color w:val="000000"/>
                <w:sz w:val="16"/>
              </w:rPr>
              <w:t>呋喃二酮</w:t>
            </w:r>
          </w:p>
        </w:tc>
        <w:tc>
          <w:tcPr>
            <w:tcW w:w="3532" w:type="dxa"/>
            <w:tcMar>
              <w:top w:w="39" w:type="dxa"/>
              <w:left w:w="39" w:type="dxa"/>
              <w:bottom w:w="39" w:type="dxa"/>
              <w:right w:w="39" w:type="dxa"/>
            </w:tcMar>
          </w:tcPr>
          <w:p w14:paraId="16A176C8" w14:textId="77777777" w:rsidR="004331F3" w:rsidRPr="00AE3B2D" w:rsidRDefault="00196F1E" w:rsidP="001124B2">
            <w:pPr>
              <w:jc w:val="left"/>
              <w:rPr>
                <w:rFonts w:eastAsia="SimSun" w:cs="Arial"/>
              </w:rPr>
            </w:pPr>
            <w:r w:rsidRPr="00196F1E">
              <w:rPr>
                <w:rFonts w:eastAsia="SimSun" w:cs="Arial" w:hint="eastAsia"/>
                <w:b/>
                <w:color w:val="000000"/>
                <w:sz w:val="16"/>
              </w:rPr>
              <w:t>顺丁烯二酸酐</w:t>
            </w:r>
          </w:p>
        </w:tc>
        <w:tc>
          <w:tcPr>
            <w:tcW w:w="848" w:type="dxa"/>
            <w:tcMar>
              <w:top w:w="39" w:type="dxa"/>
              <w:left w:w="39" w:type="dxa"/>
              <w:bottom w:w="39" w:type="dxa"/>
              <w:right w:w="39" w:type="dxa"/>
            </w:tcMar>
          </w:tcPr>
          <w:p w14:paraId="4B56887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3D0E89" w14:textId="77777777" w:rsidTr="001124B2">
        <w:trPr>
          <w:trHeight w:val="205"/>
        </w:trPr>
        <w:tc>
          <w:tcPr>
            <w:tcW w:w="4690" w:type="dxa"/>
            <w:tcMar>
              <w:top w:w="39" w:type="dxa"/>
              <w:left w:w="39" w:type="dxa"/>
              <w:bottom w:w="39" w:type="dxa"/>
              <w:right w:w="39" w:type="dxa"/>
            </w:tcMar>
          </w:tcPr>
          <w:p w14:paraId="201301FA" w14:textId="77777777" w:rsidR="004331F3" w:rsidRPr="00AE3B2D" w:rsidRDefault="00C91EAD" w:rsidP="001124B2">
            <w:pPr>
              <w:jc w:val="left"/>
              <w:rPr>
                <w:rFonts w:eastAsia="SimSun" w:cs="Arial"/>
              </w:rPr>
            </w:pPr>
            <w:r w:rsidRPr="00C91EAD">
              <w:rPr>
                <w:rFonts w:eastAsia="SimSun" w:cs="Arial" w:hint="eastAsia"/>
                <w:color w:val="000000"/>
                <w:sz w:val="16"/>
              </w:rPr>
              <w:t>呋喃</w:t>
            </w:r>
            <w:r w:rsidRPr="00C91EAD">
              <w:rPr>
                <w:rFonts w:eastAsia="SimSun" w:cs="Arial" w:hint="eastAsia"/>
                <w:color w:val="000000"/>
                <w:sz w:val="16"/>
              </w:rPr>
              <w:t>-2,5-</w:t>
            </w:r>
            <w:r w:rsidRPr="00C91EAD">
              <w:rPr>
                <w:rFonts w:eastAsia="SimSun" w:cs="Arial" w:hint="eastAsia"/>
                <w:color w:val="000000"/>
                <w:sz w:val="16"/>
              </w:rPr>
              <w:t>二酮</w:t>
            </w:r>
          </w:p>
        </w:tc>
        <w:tc>
          <w:tcPr>
            <w:tcW w:w="3532" w:type="dxa"/>
            <w:tcMar>
              <w:top w:w="39" w:type="dxa"/>
              <w:left w:w="39" w:type="dxa"/>
              <w:bottom w:w="39" w:type="dxa"/>
              <w:right w:w="39" w:type="dxa"/>
            </w:tcMar>
          </w:tcPr>
          <w:p w14:paraId="143F99CE" w14:textId="77777777" w:rsidR="004331F3" w:rsidRPr="00AE3B2D" w:rsidRDefault="00196F1E" w:rsidP="001124B2">
            <w:pPr>
              <w:jc w:val="left"/>
              <w:rPr>
                <w:rFonts w:eastAsia="SimSun" w:cs="Arial"/>
              </w:rPr>
            </w:pPr>
            <w:r w:rsidRPr="00196F1E">
              <w:rPr>
                <w:rFonts w:eastAsia="SimSun" w:cs="Arial" w:hint="eastAsia"/>
                <w:b/>
                <w:color w:val="000000"/>
                <w:sz w:val="16"/>
              </w:rPr>
              <w:t>顺丁烯二酸酐</w:t>
            </w:r>
          </w:p>
        </w:tc>
        <w:tc>
          <w:tcPr>
            <w:tcW w:w="848" w:type="dxa"/>
            <w:tcMar>
              <w:top w:w="39" w:type="dxa"/>
              <w:left w:w="39" w:type="dxa"/>
              <w:bottom w:w="39" w:type="dxa"/>
              <w:right w:w="39" w:type="dxa"/>
            </w:tcMar>
          </w:tcPr>
          <w:p w14:paraId="66FC405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DBCCEB5" w14:textId="77777777" w:rsidTr="001124B2">
        <w:trPr>
          <w:trHeight w:val="205"/>
        </w:trPr>
        <w:tc>
          <w:tcPr>
            <w:tcW w:w="4690" w:type="dxa"/>
            <w:tcMar>
              <w:top w:w="39" w:type="dxa"/>
              <w:left w:w="39" w:type="dxa"/>
              <w:bottom w:w="39" w:type="dxa"/>
              <w:right w:w="39" w:type="dxa"/>
            </w:tcMar>
          </w:tcPr>
          <w:p w14:paraId="1F63A22C" w14:textId="77777777" w:rsidR="004331F3" w:rsidRPr="00AE3B2D" w:rsidRDefault="00196F1E" w:rsidP="001124B2">
            <w:pPr>
              <w:jc w:val="left"/>
              <w:rPr>
                <w:rFonts w:eastAsia="SimSun" w:cs="Arial"/>
              </w:rPr>
            </w:pPr>
            <w:r w:rsidRPr="00196F1E">
              <w:rPr>
                <w:rFonts w:eastAsia="SimSun" w:cs="Arial" w:hint="eastAsia"/>
                <w:b/>
                <w:color w:val="000000"/>
                <w:sz w:val="16"/>
              </w:rPr>
              <w:t>糠醛</w:t>
            </w:r>
          </w:p>
        </w:tc>
        <w:tc>
          <w:tcPr>
            <w:tcW w:w="3532" w:type="dxa"/>
            <w:tcMar>
              <w:top w:w="39" w:type="dxa"/>
              <w:left w:w="39" w:type="dxa"/>
              <w:bottom w:w="39" w:type="dxa"/>
              <w:right w:w="39" w:type="dxa"/>
            </w:tcMar>
          </w:tcPr>
          <w:p w14:paraId="4C5123F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FDD74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DE8DAD" w14:textId="77777777" w:rsidTr="001124B2">
        <w:trPr>
          <w:trHeight w:val="205"/>
        </w:trPr>
        <w:tc>
          <w:tcPr>
            <w:tcW w:w="4690" w:type="dxa"/>
            <w:tcMar>
              <w:top w:w="39" w:type="dxa"/>
              <w:left w:w="39" w:type="dxa"/>
              <w:bottom w:w="39" w:type="dxa"/>
              <w:right w:w="39" w:type="dxa"/>
            </w:tcMar>
          </w:tcPr>
          <w:p w14:paraId="5F52E2D9" w14:textId="77777777" w:rsidR="004331F3" w:rsidRPr="00AE3B2D" w:rsidRDefault="00196F1E" w:rsidP="001124B2">
            <w:pPr>
              <w:jc w:val="left"/>
              <w:rPr>
                <w:rFonts w:eastAsia="SimSun" w:cs="Arial"/>
              </w:rPr>
            </w:pPr>
            <w:r w:rsidRPr="00196F1E">
              <w:rPr>
                <w:rFonts w:eastAsia="SimSun" w:cs="Arial" w:hint="eastAsia"/>
                <w:color w:val="000000"/>
                <w:sz w:val="16"/>
              </w:rPr>
              <w:t>2-</w:t>
            </w:r>
            <w:r w:rsidRPr="00196F1E">
              <w:rPr>
                <w:rFonts w:eastAsia="SimSun" w:cs="Arial" w:hint="eastAsia"/>
                <w:color w:val="000000"/>
                <w:sz w:val="16"/>
              </w:rPr>
              <w:t>糠醛</w:t>
            </w:r>
          </w:p>
        </w:tc>
        <w:tc>
          <w:tcPr>
            <w:tcW w:w="3532" w:type="dxa"/>
            <w:tcMar>
              <w:top w:w="39" w:type="dxa"/>
              <w:left w:w="39" w:type="dxa"/>
              <w:bottom w:w="39" w:type="dxa"/>
              <w:right w:w="39" w:type="dxa"/>
            </w:tcMar>
          </w:tcPr>
          <w:p w14:paraId="09D58AA8" w14:textId="77777777" w:rsidR="004331F3" w:rsidRPr="00AE3B2D" w:rsidRDefault="00196F1E" w:rsidP="001124B2">
            <w:pPr>
              <w:jc w:val="left"/>
              <w:rPr>
                <w:rFonts w:eastAsia="SimSun" w:cs="Arial"/>
              </w:rPr>
            </w:pPr>
            <w:r w:rsidRPr="00196F1E">
              <w:rPr>
                <w:rFonts w:eastAsia="SimSun" w:cs="Arial" w:hint="eastAsia"/>
                <w:b/>
                <w:color w:val="000000"/>
                <w:sz w:val="16"/>
              </w:rPr>
              <w:t>糠醛</w:t>
            </w:r>
          </w:p>
        </w:tc>
        <w:tc>
          <w:tcPr>
            <w:tcW w:w="848" w:type="dxa"/>
            <w:tcMar>
              <w:top w:w="39" w:type="dxa"/>
              <w:left w:w="39" w:type="dxa"/>
              <w:bottom w:w="39" w:type="dxa"/>
              <w:right w:w="39" w:type="dxa"/>
            </w:tcMar>
          </w:tcPr>
          <w:p w14:paraId="6035111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8A95FC" w14:textId="77777777" w:rsidTr="001124B2">
        <w:trPr>
          <w:trHeight w:val="205"/>
        </w:trPr>
        <w:tc>
          <w:tcPr>
            <w:tcW w:w="4690" w:type="dxa"/>
            <w:tcMar>
              <w:top w:w="39" w:type="dxa"/>
              <w:left w:w="39" w:type="dxa"/>
              <w:bottom w:w="39" w:type="dxa"/>
              <w:right w:w="39" w:type="dxa"/>
            </w:tcMar>
          </w:tcPr>
          <w:p w14:paraId="6AEE279F" w14:textId="77777777" w:rsidR="004331F3" w:rsidRPr="00AE3B2D" w:rsidRDefault="00196F1E" w:rsidP="001124B2">
            <w:pPr>
              <w:jc w:val="left"/>
              <w:rPr>
                <w:rFonts w:eastAsia="SimSun" w:cs="Arial"/>
              </w:rPr>
            </w:pPr>
            <w:r w:rsidRPr="00196F1E">
              <w:rPr>
                <w:rFonts w:eastAsia="SimSun" w:cs="Arial" w:hint="eastAsia"/>
                <w:b/>
                <w:color w:val="000000"/>
                <w:sz w:val="16"/>
              </w:rPr>
              <w:t>糠醇</w:t>
            </w:r>
          </w:p>
        </w:tc>
        <w:tc>
          <w:tcPr>
            <w:tcW w:w="3532" w:type="dxa"/>
            <w:tcMar>
              <w:top w:w="39" w:type="dxa"/>
              <w:left w:w="39" w:type="dxa"/>
              <w:bottom w:w="39" w:type="dxa"/>
              <w:right w:w="39" w:type="dxa"/>
            </w:tcMar>
          </w:tcPr>
          <w:p w14:paraId="4D72EFA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D61B5D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66C1C4" w14:textId="77777777" w:rsidTr="001124B2">
        <w:trPr>
          <w:trHeight w:val="205"/>
        </w:trPr>
        <w:tc>
          <w:tcPr>
            <w:tcW w:w="4690" w:type="dxa"/>
            <w:tcMar>
              <w:top w:w="39" w:type="dxa"/>
              <w:left w:w="39" w:type="dxa"/>
              <w:bottom w:w="39" w:type="dxa"/>
              <w:right w:w="39" w:type="dxa"/>
            </w:tcMar>
          </w:tcPr>
          <w:p w14:paraId="37A8AEF4" w14:textId="77777777" w:rsidR="004331F3" w:rsidRPr="00AE3B2D" w:rsidRDefault="00196F1E" w:rsidP="001124B2">
            <w:pPr>
              <w:jc w:val="left"/>
              <w:rPr>
                <w:rFonts w:eastAsia="SimSun" w:cs="Arial"/>
              </w:rPr>
            </w:pPr>
            <w:r w:rsidRPr="00196F1E">
              <w:rPr>
                <w:rFonts w:eastAsia="SimSun" w:cs="Arial" w:hint="eastAsia"/>
                <w:color w:val="000000"/>
                <w:sz w:val="16"/>
              </w:rPr>
              <w:t>呋喃基甲醇</w:t>
            </w:r>
          </w:p>
        </w:tc>
        <w:tc>
          <w:tcPr>
            <w:tcW w:w="3532" w:type="dxa"/>
            <w:tcMar>
              <w:top w:w="39" w:type="dxa"/>
              <w:left w:w="39" w:type="dxa"/>
              <w:bottom w:w="39" w:type="dxa"/>
              <w:right w:w="39" w:type="dxa"/>
            </w:tcMar>
          </w:tcPr>
          <w:p w14:paraId="5D4C8847" w14:textId="77777777" w:rsidR="004331F3" w:rsidRPr="00AE3B2D" w:rsidRDefault="00196F1E" w:rsidP="001124B2">
            <w:pPr>
              <w:jc w:val="left"/>
              <w:rPr>
                <w:rFonts w:eastAsia="SimSun" w:cs="Arial"/>
              </w:rPr>
            </w:pPr>
            <w:r w:rsidRPr="00196F1E">
              <w:rPr>
                <w:rFonts w:eastAsia="SimSun" w:cs="Arial" w:hint="eastAsia"/>
                <w:b/>
                <w:color w:val="000000"/>
                <w:sz w:val="16"/>
              </w:rPr>
              <w:t>糠醇</w:t>
            </w:r>
          </w:p>
        </w:tc>
        <w:tc>
          <w:tcPr>
            <w:tcW w:w="848" w:type="dxa"/>
            <w:tcMar>
              <w:top w:w="39" w:type="dxa"/>
              <w:left w:w="39" w:type="dxa"/>
              <w:bottom w:w="39" w:type="dxa"/>
              <w:right w:w="39" w:type="dxa"/>
            </w:tcMar>
          </w:tcPr>
          <w:p w14:paraId="5C14EA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6B325F" w14:textId="77777777" w:rsidTr="001124B2">
        <w:trPr>
          <w:trHeight w:val="205"/>
        </w:trPr>
        <w:tc>
          <w:tcPr>
            <w:tcW w:w="4690" w:type="dxa"/>
            <w:tcMar>
              <w:top w:w="39" w:type="dxa"/>
              <w:left w:w="39" w:type="dxa"/>
              <w:bottom w:w="39" w:type="dxa"/>
              <w:right w:w="39" w:type="dxa"/>
            </w:tcMar>
          </w:tcPr>
          <w:p w14:paraId="66244482" w14:textId="77777777" w:rsidR="004331F3" w:rsidRPr="00AE3B2D" w:rsidRDefault="00196F1E" w:rsidP="001124B2">
            <w:pPr>
              <w:jc w:val="left"/>
              <w:rPr>
                <w:rFonts w:eastAsia="SimSun" w:cs="Arial"/>
                <w:lang w:eastAsia="zh-CN"/>
              </w:rPr>
            </w:pPr>
            <w:r w:rsidRPr="00196F1E">
              <w:rPr>
                <w:rFonts w:eastAsia="SimSun" w:cs="Arial" w:hint="eastAsia"/>
                <w:color w:val="000000"/>
                <w:sz w:val="16"/>
                <w:lang w:eastAsia="zh-CN"/>
              </w:rPr>
              <w:t>稠合多元</w:t>
            </w:r>
            <w:r>
              <w:rPr>
                <w:rFonts w:eastAsia="SimSun" w:cs="Arial" w:hint="eastAsia"/>
                <w:color w:val="000000"/>
                <w:sz w:val="16"/>
                <w:lang w:eastAsia="zh-CN"/>
              </w:rPr>
              <w:t>(</w:t>
            </w:r>
            <w:r w:rsidRPr="00196F1E">
              <w:rPr>
                <w:rFonts w:eastAsia="SimSun" w:cs="Arial" w:hint="eastAsia"/>
                <w:color w:val="000000"/>
                <w:sz w:val="16"/>
                <w:lang w:eastAsia="zh-CN"/>
              </w:rPr>
              <w:t>2</w:t>
            </w:r>
            <w:r w:rsidRPr="00196F1E">
              <w:rPr>
                <w:rFonts w:eastAsia="SimSun" w:cs="Arial" w:hint="eastAsia"/>
                <w:color w:val="000000"/>
                <w:sz w:val="16"/>
                <w:lang w:eastAsia="zh-CN"/>
              </w:rPr>
              <w:t>个以上</w:t>
            </w:r>
            <w:r>
              <w:rPr>
                <w:rFonts w:eastAsia="SimSun" w:cs="Arial" w:hint="eastAsia"/>
                <w:color w:val="000000"/>
                <w:sz w:val="16"/>
                <w:lang w:eastAsia="zh-CN"/>
              </w:rPr>
              <w:t>)</w:t>
            </w:r>
            <w:r w:rsidRPr="00196F1E">
              <w:rPr>
                <w:rFonts w:eastAsia="SimSun" w:cs="Arial" w:hint="eastAsia"/>
                <w:color w:val="000000"/>
                <w:sz w:val="16"/>
                <w:lang w:eastAsia="zh-CN"/>
              </w:rPr>
              <w:t>环芳烃</w:t>
            </w:r>
            <w:r w:rsidR="004331F3" w:rsidRPr="00AE3B2D">
              <w:rPr>
                <w:rFonts w:eastAsia="SimSun" w:cs="Arial"/>
                <w:color w:val="000000"/>
                <w:sz w:val="16"/>
                <w:lang w:eastAsia="zh-CN"/>
              </w:rPr>
              <w:t>(b)</w:t>
            </w:r>
          </w:p>
        </w:tc>
        <w:tc>
          <w:tcPr>
            <w:tcW w:w="3532" w:type="dxa"/>
            <w:tcMar>
              <w:top w:w="39" w:type="dxa"/>
              <w:left w:w="39" w:type="dxa"/>
              <w:bottom w:w="39" w:type="dxa"/>
              <w:right w:w="39" w:type="dxa"/>
            </w:tcMar>
          </w:tcPr>
          <w:p w14:paraId="186513EF" w14:textId="77777777" w:rsidR="004331F3" w:rsidRPr="00AE3B2D" w:rsidRDefault="00196F1E" w:rsidP="001124B2">
            <w:pPr>
              <w:jc w:val="left"/>
              <w:rPr>
                <w:rFonts w:eastAsia="SimSun" w:cs="Arial"/>
              </w:rPr>
            </w:pPr>
            <w:r w:rsidRPr="00196F1E">
              <w:rPr>
                <w:rFonts w:eastAsia="SimSun" w:cs="Arial" w:hint="eastAsia"/>
                <w:b/>
                <w:color w:val="000000"/>
                <w:sz w:val="16"/>
              </w:rPr>
              <w:t>聚</w:t>
            </w:r>
            <w:r>
              <w:rPr>
                <w:rFonts w:eastAsia="SimSun" w:cs="Arial" w:hint="eastAsia"/>
                <w:b/>
                <w:color w:val="000000"/>
                <w:sz w:val="16"/>
                <w:lang w:eastAsia="zh-CN"/>
              </w:rPr>
              <w:t>(</w:t>
            </w:r>
            <w:r w:rsidRPr="00196F1E">
              <w:rPr>
                <w:rFonts w:eastAsia="SimSun" w:cs="Arial" w:hint="eastAsia"/>
                <w:b/>
                <w:color w:val="000000"/>
                <w:sz w:val="16"/>
              </w:rPr>
              <w:t>2+</w:t>
            </w:r>
            <w:r>
              <w:rPr>
                <w:rFonts w:eastAsia="SimSun" w:cs="Arial" w:hint="eastAsia"/>
                <w:b/>
                <w:color w:val="000000"/>
                <w:sz w:val="16"/>
                <w:lang w:eastAsia="zh-CN"/>
              </w:rPr>
              <w:t>)</w:t>
            </w:r>
            <w:r w:rsidRPr="00196F1E">
              <w:rPr>
                <w:rFonts w:eastAsia="SimSun" w:cs="Arial" w:hint="eastAsia"/>
                <w:b/>
                <w:color w:val="000000"/>
                <w:sz w:val="16"/>
              </w:rPr>
              <w:t>环芳香物</w:t>
            </w:r>
          </w:p>
        </w:tc>
        <w:tc>
          <w:tcPr>
            <w:tcW w:w="848" w:type="dxa"/>
            <w:tcMar>
              <w:top w:w="39" w:type="dxa"/>
              <w:left w:w="39" w:type="dxa"/>
              <w:bottom w:w="39" w:type="dxa"/>
              <w:right w:w="39" w:type="dxa"/>
            </w:tcMar>
          </w:tcPr>
          <w:p w14:paraId="78BA701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3D31B6" w14:textId="77777777" w:rsidTr="001124B2">
        <w:trPr>
          <w:trHeight w:val="205"/>
        </w:trPr>
        <w:tc>
          <w:tcPr>
            <w:tcW w:w="4690" w:type="dxa"/>
            <w:tcMar>
              <w:top w:w="39" w:type="dxa"/>
              <w:left w:w="39" w:type="dxa"/>
              <w:bottom w:w="39" w:type="dxa"/>
              <w:right w:w="39" w:type="dxa"/>
            </w:tcMar>
          </w:tcPr>
          <w:p w14:paraId="62781E7B" w14:textId="77777777" w:rsidR="004331F3" w:rsidRPr="00AE3B2D" w:rsidRDefault="00196F1E" w:rsidP="001124B2">
            <w:pPr>
              <w:jc w:val="left"/>
              <w:rPr>
                <w:rFonts w:eastAsia="SimSun" w:cs="Arial"/>
              </w:rPr>
            </w:pPr>
            <w:r w:rsidRPr="00196F1E">
              <w:rPr>
                <w:rFonts w:eastAsia="SimSun" w:cs="Arial" w:hint="eastAsia"/>
                <w:color w:val="000000"/>
                <w:sz w:val="16"/>
              </w:rPr>
              <w:t>白株木油</w:t>
            </w:r>
          </w:p>
        </w:tc>
        <w:tc>
          <w:tcPr>
            <w:tcW w:w="3532" w:type="dxa"/>
            <w:tcMar>
              <w:top w:w="39" w:type="dxa"/>
              <w:left w:w="39" w:type="dxa"/>
              <w:bottom w:w="39" w:type="dxa"/>
              <w:right w:w="39" w:type="dxa"/>
            </w:tcMar>
          </w:tcPr>
          <w:p w14:paraId="353648D3" w14:textId="77777777" w:rsidR="004331F3" w:rsidRPr="00AE3B2D" w:rsidRDefault="00196F1E" w:rsidP="001124B2">
            <w:pPr>
              <w:jc w:val="left"/>
              <w:rPr>
                <w:rFonts w:eastAsia="SimSun" w:cs="Arial"/>
              </w:rPr>
            </w:pPr>
            <w:r w:rsidRPr="00196F1E">
              <w:rPr>
                <w:rFonts w:eastAsia="SimSun" w:cs="Arial" w:hint="eastAsia"/>
                <w:b/>
                <w:color w:val="000000"/>
                <w:sz w:val="16"/>
              </w:rPr>
              <w:t>水杨酸甲酯</w:t>
            </w:r>
          </w:p>
        </w:tc>
        <w:tc>
          <w:tcPr>
            <w:tcW w:w="848" w:type="dxa"/>
            <w:tcMar>
              <w:top w:w="39" w:type="dxa"/>
              <w:left w:w="39" w:type="dxa"/>
              <w:bottom w:w="39" w:type="dxa"/>
              <w:right w:w="39" w:type="dxa"/>
            </w:tcMar>
          </w:tcPr>
          <w:p w14:paraId="7E948E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FBE98C" w14:textId="77777777" w:rsidTr="001124B2">
        <w:trPr>
          <w:trHeight w:val="205"/>
        </w:trPr>
        <w:tc>
          <w:tcPr>
            <w:tcW w:w="4690" w:type="dxa"/>
            <w:tcMar>
              <w:top w:w="39" w:type="dxa"/>
              <w:left w:w="39" w:type="dxa"/>
              <w:bottom w:w="39" w:type="dxa"/>
              <w:right w:w="39" w:type="dxa"/>
            </w:tcMar>
          </w:tcPr>
          <w:p w14:paraId="5AA8CB63" w14:textId="77777777" w:rsidR="004331F3" w:rsidRPr="00AE3B2D" w:rsidRDefault="00196F1E" w:rsidP="001124B2">
            <w:pPr>
              <w:jc w:val="left"/>
              <w:rPr>
                <w:rFonts w:eastAsia="SimSun" w:cs="Arial"/>
              </w:rPr>
            </w:pPr>
            <w:r w:rsidRPr="00196F1E">
              <w:rPr>
                <w:rFonts w:eastAsia="SimSun" w:cs="Arial" w:hint="eastAsia"/>
                <w:color w:val="000000"/>
                <w:sz w:val="16"/>
              </w:rPr>
              <w:t>冰醋酸</w:t>
            </w:r>
          </w:p>
        </w:tc>
        <w:tc>
          <w:tcPr>
            <w:tcW w:w="3532" w:type="dxa"/>
            <w:tcMar>
              <w:top w:w="39" w:type="dxa"/>
              <w:left w:w="39" w:type="dxa"/>
              <w:bottom w:w="39" w:type="dxa"/>
              <w:right w:w="39" w:type="dxa"/>
            </w:tcMar>
          </w:tcPr>
          <w:p w14:paraId="188F7E9E" w14:textId="77777777" w:rsidR="004331F3" w:rsidRPr="00AE3B2D" w:rsidRDefault="00196F1E" w:rsidP="001124B2">
            <w:pPr>
              <w:jc w:val="left"/>
              <w:rPr>
                <w:rFonts w:eastAsia="SimSun" w:cs="Arial"/>
              </w:rPr>
            </w:pPr>
            <w:r w:rsidRPr="00196F1E">
              <w:rPr>
                <w:rFonts w:eastAsia="SimSun" w:cs="Arial" w:hint="eastAsia"/>
                <w:b/>
                <w:color w:val="000000"/>
                <w:sz w:val="16"/>
              </w:rPr>
              <w:t>乙酸</w:t>
            </w:r>
          </w:p>
        </w:tc>
        <w:tc>
          <w:tcPr>
            <w:tcW w:w="848" w:type="dxa"/>
            <w:tcMar>
              <w:top w:w="39" w:type="dxa"/>
              <w:left w:w="39" w:type="dxa"/>
              <w:bottom w:w="39" w:type="dxa"/>
              <w:right w:w="39" w:type="dxa"/>
            </w:tcMar>
          </w:tcPr>
          <w:p w14:paraId="53F92B3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FC9AF4" w14:textId="77777777" w:rsidTr="001124B2">
        <w:trPr>
          <w:trHeight w:val="205"/>
        </w:trPr>
        <w:tc>
          <w:tcPr>
            <w:tcW w:w="4690" w:type="dxa"/>
            <w:tcMar>
              <w:top w:w="39" w:type="dxa"/>
              <w:left w:w="39" w:type="dxa"/>
              <w:bottom w:w="39" w:type="dxa"/>
              <w:right w:w="39" w:type="dxa"/>
            </w:tcMar>
          </w:tcPr>
          <w:p w14:paraId="133B7069" w14:textId="77777777" w:rsidR="004331F3" w:rsidRPr="00AE3B2D" w:rsidRDefault="00877122" w:rsidP="001124B2">
            <w:pPr>
              <w:jc w:val="left"/>
              <w:rPr>
                <w:rFonts w:eastAsia="SimSun" w:cs="Arial"/>
              </w:rPr>
            </w:pPr>
            <w:r w:rsidRPr="00877122">
              <w:rPr>
                <w:rFonts w:eastAsia="SimSun" w:cs="Arial" w:hint="eastAsia"/>
                <w:b/>
                <w:color w:val="000000"/>
                <w:sz w:val="16"/>
              </w:rPr>
              <w:t>丙烯酸</w:t>
            </w:r>
            <w:r w:rsidRPr="00877122">
              <w:rPr>
                <w:rFonts w:eastAsia="SimSun" w:cs="Arial" w:hint="eastAsia"/>
                <w:b/>
                <w:color w:val="000000"/>
                <w:sz w:val="16"/>
              </w:rPr>
              <w:t>/</w:t>
            </w:r>
            <w:r w:rsidRPr="00877122">
              <w:rPr>
                <w:rFonts w:eastAsia="SimSun" w:cs="Arial" w:hint="eastAsia"/>
                <w:b/>
                <w:color w:val="000000"/>
                <w:sz w:val="16"/>
              </w:rPr>
              <w:t>丙三酸混合丙氧基化物</w:t>
            </w:r>
            <w:r w:rsidRPr="00877122">
              <w:rPr>
                <w:rFonts w:eastAsia="SimSun" w:cs="Arial" w:hint="eastAsia"/>
                <w:b/>
                <w:color w:val="000000"/>
                <w:sz w:val="16"/>
              </w:rPr>
              <w:t>(</w:t>
            </w:r>
            <w:r w:rsidRPr="00877122">
              <w:rPr>
                <w:rFonts w:eastAsia="SimSun" w:cs="Arial" w:hint="eastAsia"/>
                <w:b/>
                <w:color w:val="000000"/>
                <w:sz w:val="16"/>
              </w:rPr>
              <w:t>含胺</w:t>
            </w:r>
            <w:r w:rsidRPr="00877122">
              <w:rPr>
                <w:rFonts w:eastAsia="SimSun" w:cs="Arial" w:hint="eastAsia"/>
                <w:b/>
                <w:color w:val="000000"/>
                <w:sz w:val="16"/>
              </w:rPr>
              <w:t>10%</w:t>
            </w:r>
            <w:r>
              <w:rPr>
                <w:rFonts w:eastAsia="SimSun" w:cs="Arial" w:hint="eastAsia"/>
                <w:b/>
                <w:color w:val="000000"/>
                <w:sz w:val="16"/>
                <w:lang w:eastAsia="zh-CN"/>
              </w:rPr>
              <w:t>或</w:t>
            </w:r>
            <w:r w:rsidRPr="00877122">
              <w:rPr>
                <w:rFonts w:eastAsia="SimSun" w:cs="Arial" w:hint="eastAsia"/>
                <w:b/>
                <w:color w:val="000000"/>
                <w:sz w:val="16"/>
              </w:rPr>
              <w:t>以</w:t>
            </w:r>
            <w:r>
              <w:rPr>
                <w:rFonts w:eastAsia="SimSun" w:cs="Arial" w:hint="eastAsia"/>
                <w:b/>
                <w:color w:val="000000"/>
                <w:sz w:val="16"/>
                <w:lang w:eastAsia="zh-CN"/>
              </w:rPr>
              <w:t>上</w:t>
            </w:r>
            <w:r w:rsidRPr="00877122">
              <w:rPr>
                <w:rFonts w:eastAsia="SimSun" w:cs="Arial" w:hint="eastAsia"/>
                <w:b/>
                <w:color w:val="000000"/>
                <w:sz w:val="16"/>
              </w:rPr>
              <w:t>)</w:t>
            </w:r>
          </w:p>
        </w:tc>
        <w:tc>
          <w:tcPr>
            <w:tcW w:w="3532" w:type="dxa"/>
            <w:tcMar>
              <w:top w:w="39" w:type="dxa"/>
              <w:left w:w="39" w:type="dxa"/>
              <w:bottom w:w="39" w:type="dxa"/>
              <w:right w:w="39" w:type="dxa"/>
            </w:tcMar>
          </w:tcPr>
          <w:p w14:paraId="6A5429B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9D1F6F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47A3B2" w14:textId="77777777" w:rsidTr="001124B2">
        <w:trPr>
          <w:trHeight w:val="205"/>
        </w:trPr>
        <w:tc>
          <w:tcPr>
            <w:tcW w:w="4690" w:type="dxa"/>
            <w:tcMar>
              <w:top w:w="39" w:type="dxa"/>
              <w:left w:w="39" w:type="dxa"/>
              <w:bottom w:w="39" w:type="dxa"/>
              <w:right w:w="39" w:type="dxa"/>
            </w:tcMar>
          </w:tcPr>
          <w:p w14:paraId="63D15D14" w14:textId="77777777" w:rsidR="004331F3" w:rsidRPr="00AE3B2D" w:rsidRDefault="00196F1E" w:rsidP="001124B2">
            <w:pPr>
              <w:jc w:val="left"/>
              <w:rPr>
                <w:rFonts w:eastAsia="SimSun" w:cs="Arial"/>
              </w:rPr>
            </w:pPr>
            <w:r w:rsidRPr="00196F1E">
              <w:rPr>
                <w:rFonts w:eastAsia="SimSun" w:cs="Arial" w:hint="eastAsia"/>
                <w:b/>
                <w:color w:val="000000"/>
                <w:sz w:val="16"/>
              </w:rPr>
              <w:t>丙烯酸</w:t>
            </w:r>
            <w:r w:rsidRPr="00196F1E">
              <w:rPr>
                <w:rFonts w:eastAsia="SimSun" w:cs="Arial" w:hint="eastAsia"/>
                <w:b/>
                <w:color w:val="000000"/>
                <w:sz w:val="16"/>
              </w:rPr>
              <w:t>/</w:t>
            </w:r>
            <w:r w:rsidRPr="00196F1E">
              <w:rPr>
                <w:rFonts w:eastAsia="SimSun" w:cs="Arial" w:hint="eastAsia"/>
                <w:b/>
                <w:color w:val="000000"/>
                <w:sz w:val="16"/>
              </w:rPr>
              <w:t>丙三酸混合丙氧基化物</w:t>
            </w:r>
            <w:r>
              <w:rPr>
                <w:rFonts w:eastAsia="SimSun" w:cs="Arial" w:hint="eastAsia"/>
                <w:b/>
                <w:color w:val="000000"/>
                <w:sz w:val="16"/>
                <w:lang w:eastAsia="zh-CN"/>
              </w:rPr>
              <w:t>(</w:t>
            </w:r>
            <w:r w:rsidRPr="00196F1E">
              <w:rPr>
                <w:rFonts w:eastAsia="SimSun" w:cs="Arial" w:hint="eastAsia"/>
                <w:b/>
                <w:color w:val="000000"/>
                <w:sz w:val="16"/>
              </w:rPr>
              <w:t>含胺</w:t>
            </w:r>
            <w:r w:rsidRPr="00196F1E">
              <w:rPr>
                <w:rFonts w:eastAsia="SimSun" w:cs="Arial" w:hint="eastAsia"/>
                <w:b/>
                <w:color w:val="000000"/>
                <w:sz w:val="16"/>
              </w:rPr>
              <w:t>10%</w:t>
            </w:r>
            <w:r w:rsidRPr="00196F1E">
              <w:rPr>
                <w:rFonts w:eastAsia="SimSun" w:cs="Arial" w:hint="eastAsia"/>
                <w:b/>
                <w:color w:val="000000"/>
                <w:sz w:val="16"/>
              </w:rPr>
              <w:t>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71ECAB5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F75479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44F73F" w14:textId="77777777" w:rsidTr="001124B2">
        <w:trPr>
          <w:trHeight w:val="205"/>
        </w:trPr>
        <w:tc>
          <w:tcPr>
            <w:tcW w:w="4690" w:type="dxa"/>
            <w:tcMar>
              <w:top w:w="39" w:type="dxa"/>
              <w:left w:w="39" w:type="dxa"/>
              <w:bottom w:w="39" w:type="dxa"/>
              <w:right w:w="39" w:type="dxa"/>
            </w:tcMar>
          </w:tcPr>
          <w:p w14:paraId="645FE6F0" w14:textId="77777777" w:rsidR="004331F3" w:rsidRPr="00AE3B2D" w:rsidRDefault="00877122" w:rsidP="001124B2">
            <w:pPr>
              <w:jc w:val="left"/>
              <w:rPr>
                <w:rFonts w:eastAsia="SimSun" w:cs="Arial"/>
              </w:rPr>
            </w:pPr>
            <w:r w:rsidRPr="00877122">
              <w:rPr>
                <w:rFonts w:eastAsia="SimSun" w:cs="Arial" w:hint="eastAsia"/>
                <w:color w:val="000000"/>
                <w:sz w:val="16"/>
              </w:rPr>
              <w:t>葡糖醇溶液</w:t>
            </w:r>
          </w:p>
        </w:tc>
        <w:tc>
          <w:tcPr>
            <w:tcW w:w="3532" w:type="dxa"/>
            <w:tcMar>
              <w:top w:w="39" w:type="dxa"/>
              <w:left w:w="39" w:type="dxa"/>
              <w:bottom w:w="39" w:type="dxa"/>
              <w:right w:w="39" w:type="dxa"/>
            </w:tcMar>
          </w:tcPr>
          <w:p w14:paraId="4E2B6804" w14:textId="77777777" w:rsidR="004331F3" w:rsidRPr="00AE3B2D" w:rsidRDefault="00877122" w:rsidP="001124B2">
            <w:pPr>
              <w:jc w:val="left"/>
              <w:rPr>
                <w:rFonts w:eastAsia="SimSun" w:cs="Arial"/>
              </w:rPr>
            </w:pPr>
            <w:r w:rsidRPr="00877122">
              <w:rPr>
                <w:rFonts w:eastAsia="SimSun" w:cs="Arial" w:hint="eastAsia"/>
                <w:b/>
                <w:color w:val="000000"/>
                <w:sz w:val="16"/>
              </w:rPr>
              <w:t>山梨醇溶液</w:t>
            </w:r>
          </w:p>
        </w:tc>
        <w:tc>
          <w:tcPr>
            <w:tcW w:w="848" w:type="dxa"/>
            <w:tcMar>
              <w:top w:w="39" w:type="dxa"/>
              <w:left w:w="39" w:type="dxa"/>
              <w:bottom w:w="39" w:type="dxa"/>
              <w:right w:w="39" w:type="dxa"/>
            </w:tcMar>
          </w:tcPr>
          <w:p w14:paraId="724251B1"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2137AC6E" w14:textId="77777777" w:rsidTr="001124B2">
        <w:trPr>
          <w:trHeight w:val="205"/>
        </w:trPr>
        <w:tc>
          <w:tcPr>
            <w:tcW w:w="4690" w:type="dxa"/>
            <w:tcMar>
              <w:top w:w="39" w:type="dxa"/>
              <w:left w:w="39" w:type="dxa"/>
              <w:bottom w:w="39" w:type="dxa"/>
              <w:right w:w="39" w:type="dxa"/>
            </w:tcMar>
          </w:tcPr>
          <w:p w14:paraId="71CE2724" w14:textId="77777777" w:rsidR="004331F3" w:rsidRPr="00AE3B2D" w:rsidRDefault="00877122" w:rsidP="001124B2">
            <w:pPr>
              <w:jc w:val="left"/>
              <w:rPr>
                <w:rFonts w:eastAsia="SimSun" w:cs="Arial"/>
              </w:rPr>
            </w:pPr>
            <w:r w:rsidRPr="00877122">
              <w:rPr>
                <w:rFonts w:eastAsia="SimSun" w:cs="Arial" w:hint="eastAsia"/>
                <w:color w:val="000000"/>
                <w:sz w:val="16"/>
              </w:rPr>
              <w:t>D-</w:t>
            </w:r>
            <w:r w:rsidRPr="00877122">
              <w:rPr>
                <w:rFonts w:eastAsia="SimSun" w:cs="Arial" w:hint="eastAsia"/>
                <w:color w:val="000000"/>
                <w:sz w:val="16"/>
              </w:rPr>
              <w:t>葡糖醇溶液</w:t>
            </w:r>
          </w:p>
        </w:tc>
        <w:tc>
          <w:tcPr>
            <w:tcW w:w="3532" w:type="dxa"/>
            <w:tcMar>
              <w:top w:w="39" w:type="dxa"/>
              <w:left w:w="39" w:type="dxa"/>
              <w:bottom w:w="39" w:type="dxa"/>
              <w:right w:w="39" w:type="dxa"/>
            </w:tcMar>
          </w:tcPr>
          <w:p w14:paraId="0CC088A4" w14:textId="77777777" w:rsidR="004331F3" w:rsidRPr="00AE3B2D" w:rsidRDefault="00877122" w:rsidP="001124B2">
            <w:pPr>
              <w:jc w:val="left"/>
              <w:rPr>
                <w:rFonts w:eastAsia="SimSun" w:cs="Arial"/>
              </w:rPr>
            </w:pPr>
            <w:r w:rsidRPr="00877122">
              <w:rPr>
                <w:rFonts w:eastAsia="SimSun" w:cs="Arial" w:hint="eastAsia"/>
                <w:b/>
                <w:color w:val="000000"/>
                <w:sz w:val="16"/>
              </w:rPr>
              <w:t>山梨醇溶液</w:t>
            </w:r>
          </w:p>
        </w:tc>
        <w:tc>
          <w:tcPr>
            <w:tcW w:w="848" w:type="dxa"/>
            <w:tcMar>
              <w:top w:w="39" w:type="dxa"/>
              <w:left w:w="39" w:type="dxa"/>
              <w:bottom w:w="39" w:type="dxa"/>
              <w:right w:w="39" w:type="dxa"/>
            </w:tcMar>
          </w:tcPr>
          <w:p w14:paraId="5146B918"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36B122B" w14:textId="77777777" w:rsidTr="001124B2">
        <w:trPr>
          <w:trHeight w:val="205"/>
        </w:trPr>
        <w:tc>
          <w:tcPr>
            <w:tcW w:w="4690" w:type="dxa"/>
            <w:tcMar>
              <w:top w:w="39" w:type="dxa"/>
              <w:left w:w="39" w:type="dxa"/>
              <w:bottom w:w="39" w:type="dxa"/>
              <w:right w:w="39" w:type="dxa"/>
            </w:tcMar>
          </w:tcPr>
          <w:p w14:paraId="6FDEC236" w14:textId="77777777" w:rsidR="004331F3" w:rsidRPr="00AE3B2D" w:rsidRDefault="00877122" w:rsidP="001124B2">
            <w:pPr>
              <w:jc w:val="left"/>
              <w:rPr>
                <w:rFonts w:eastAsia="SimSun" w:cs="Arial"/>
              </w:rPr>
            </w:pPr>
            <w:r w:rsidRPr="00877122">
              <w:rPr>
                <w:rFonts w:eastAsia="SimSun" w:cs="Arial" w:hint="eastAsia"/>
                <w:b/>
                <w:color w:val="000000"/>
                <w:sz w:val="16"/>
              </w:rPr>
              <w:t>葡萄糖溶液</w:t>
            </w:r>
          </w:p>
        </w:tc>
        <w:tc>
          <w:tcPr>
            <w:tcW w:w="3532" w:type="dxa"/>
            <w:tcMar>
              <w:top w:w="39" w:type="dxa"/>
              <w:left w:w="39" w:type="dxa"/>
              <w:bottom w:w="39" w:type="dxa"/>
              <w:right w:w="39" w:type="dxa"/>
            </w:tcMar>
          </w:tcPr>
          <w:p w14:paraId="4FCD920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C6896BA"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07CEF5CB" w14:textId="77777777" w:rsidTr="001124B2">
        <w:trPr>
          <w:trHeight w:val="205"/>
        </w:trPr>
        <w:tc>
          <w:tcPr>
            <w:tcW w:w="4690" w:type="dxa"/>
            <w:tcMar>
              <w:top w:w="39" w:type="dxa"/>
              <w:left w:w="39" w:type="dxa"/>
              <w:bottom w:w="39" w:type="dxa"/>
              <w:right w:w="39" w:type="dxa"/>
            </w:tcMar>
          </w:tcPr>
          <w:p w14:paraId="6DA4E917" w14:textId="77777777" w:rsidR="004331F3" w:rsidRPr="00AE3B2D" w:rsidRDefault="00877122" w:rsidP="001124B2">
            <w:pPr>
              <w:jc w:val="left"/>
              <w:rPr>
                <w:rFonts w:eastAsia="SimSun" w:cs="Arial"/>
              </w:rPr>
            </w:pPr>
            <w:r w:rsidRPr="00877122">
              <w:rPr>
                <w:rFonts w:eastAsia="SimSun" w:cs="Arial" w:hint="eastAsia"/>
                <w:b/>
                <w:color w:val="000000"/>
                <w:sz w:val="16"/>
              </w:rPr>
              <w:t>戊二醛溶液</w:t>
            </w:r>
            <w:r>
              <w:rPr>
                <w:rFonts w:eastAsia="SimSun" w:cs="Arial" w:hint="eastAsia"/>
                <w:b/>
                <w:color w:val="000000"/>
                <w:sz w:val="16"/>
                <w:lang w:eastAsia="zh-CN"/>
              </w:rPr>
              <w:t>(</w:t>
            </w:r>
            <w:r w:rsidRPr="00877122">
              <w:rPr>
                <w:rFonts w:eastAsia="SimSun" w:cs="Arial" w:hint="eastAsia"/>
                <w:b/>
                <w:color w:val="000000"/>
                <w:sz w:val="16"/>
              </w:rPr>
              <w:t>50%</w:t>
            </w:r>
            <w:r w:rsidRPr="00877122">
              <w:rPr>
                <w:rFonts w:eastAsia="SimSun" w:cs="Arial" w:hint="eastAsia"/>
                <w:b/>
                <w:color w:val="000000"/>
                <w:sz w:val="16"/>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6A8EFFB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AF583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DB16FF" w14:textId="77777777" w:rsidTr="001124B2">
        <w:trPr>
          <w:trHeight w:val="205"/>
        </w:trPr>
        <w:tc>
          <w:tcPr>
            <w:tcW w:w="4690" w:type="dxa"/>
            <w:tcMar>
              <w:top w:w="39" w:type="dxa"/>
              <w:left w:w="39" w:type="dxa"/>
              <w:bottom w:w="39" w:type="dxa"/>
              <w:right w:w="39" w:type="dxa"/>
            </w:tcMar>
          </w:tcPr>
          <w:p w14:paraId="29B832CE" w14:textId="77777777" w:rsidR="004331F3" w:rsidRPr="00AE3B2D" w:rsidRDefault="00877122" w:rsidP="001124B2">
            <w:pPr>
              <w:jc w:val="left"/>
              <w:rPr>
                <w:rFonts w:eastAsia="SimSun" w:cs="Arial"/>
              </w:rPr>
            </w:pPr>
            <w:r w:rsidRPr="00877122">
              <w:rPr>
                <w:rFonts w:eastAsia="SimSun" w:cs="Arial" w:hint="eastAsia"/>
                <w:color w:val="000000"/>
                <w:sz w:val="16"/>
              </w:rPr>
              <w:t>甘油</w:t>
            </w:r>
          </w:p>
        </w:tc>
        <w:tc>
          <w:tcPr>
            <w:tcW w:w="3532" w:type="dxa"/>
            <w:tcMar>
              <w:top w:w="39" w:type="dxa"/>
              <w:left w:w="39" w:type="dxa"/>
              <w:bottom w:w="39" w:type="dxa"/>
              <w:right w:w="39" w:type="dxa"/>
            </w:tcMar>
          </w:tcPr>
          <w:p w14:paraId="1A81DC4F" w14:textId="77777777" w:rsidR="004331F3" w:rsidRPr="00AE3B2D" w:rsidRDefault="00877122" w:rsidP="001124B2">
            <w:pPr>
              <w:jc w:val="left"/>
              <w:rPr>
                <w:rFonts w:eastAsia="SimSun" w:cs="Arial"/>
              </w:rPr>
            </w:pPr>
            <w:r w:rsidRPr="00877122">
              <w:rPr>
                <w:rFonts w:eastAsia="SimSun" w:cs="Arial" w:hint="eastAsia"/>
                <w:b/>
                <w:color w:val="000000"/>
                <w:sz w:val="16"/>
              </w:rPr>
              <w:t>甘油</w:t>
            </w:r>
          </w:p>
        </w:tc>
        <w:tc>
          <w:tcPr>
            <w:tcW w:w="848" w:type="dxa"/>
            <w:tcMar>
              <w:top w:w="39" w:type="dxa"/>
              <w:left w:w="39" w:type="dxa"/>
              <w:bottom w:w="39" w:type="dxa"/>
              <w:right w:w="39" w:type="dxa"/>
            </w:tcMar>
          </w:tcPr>
          <w:p w14:paraId="02ED838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1CEA72" w14:textId="77777777" w:rsidTr="001124B2">
        <w:trPr>
          <w:trHeight w:val="205"/>
        </w:trPr>
        <w:tc>
          <w:tcPr>
            <w:tcW w:w="4690" w:type="dxa"/>
            <w:tcMar>
              <w:top w:w="39" w:type="dxa"/>
              <w:left w:w="39" w:type="dxa"/>
              <w:bottom w:w="39" w:type="dxa"/>
              <w:right w:w="39" w:type="dxa"/>
            </w:tcMar>
          </w:tcPr>
          <w:p w14:paraId="2C0E2FBF" w14:textId="77777777" w:rsidR="004331F3" w:rsidRPr="00AE3B2D" w:rsidRDefault="00877122" w:rsidP="001124B2">
            <w:pPr>
              <w:jc w:val="left"/>
              <w:rPr>
                <w:rFonts w:eastAsia="SimSun" w:cs="Arial"/>
              </w:rPr>
            </w:pPr>
            <w:r w:rsidRPr="00877122">
              <w:rPr>
                <w:rFonts w:eastAsia="SimSun" w:cs="Arial" w:hint="eastAsia"/>
                <w:b/>
                <w:color w:val="000000"/>
                <w:sz w:val="16"/>
              </w:rPr>
              <w:t>甘油</w:t>
            </w:r>
          </w:p>
        </w:tc>
        <w:tc>
          <w:tcPr>
            <w:tcW w:w="3532" w:type="dxa"/>
            <w:tcMar>
              <w:top w:w="39" w:type="dxa"/>
              <w:left w:w="39" w:type="dxa"/>
              <w:bottom w:w="39" w:type="dxa"/>
              <w:right w:w="39" w:type="dxa"/>
            </w:tcMar>
          </w:tcPr>
          <w:p w14:paraId="374A8D9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2261C6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A15CB0" w14:textId="77777777" w:rsidTr="001124B2">
        <w:trPr>
          <w:trHeight w:val="205"/>
        </w:trPr>
        <w:tc>
          <w:tcPr>
            <w:tcW w:w="4690" w:type="dxa"/>
            <w:tcMar>
              <w:top w:w="39" w:type="dxa"/>
              <w:left w:w="39" w:type="dxa"/>
              <w:bottom w:w="39" w:type="dxa"/>
              <w:right w:w="39" w:type="dxa"/>
            </w:tcMar>
          </w:tcPr>
          <w:p w14:paraId="2F5AEC62" w14:textId="77777777" w:rsidR="004331F3" w:rsidRPr="00AE3B2D" w:rsidRDefault="00877122" w:rsidP="001124B2">
            <w:pPr>
              <w:jc w:val="left"/>
              <w:rPr>
                <w:rFonts w:eastAsia="SimSun" w:cs="Arial"/>
              </w:rPr>
            </w:pPr>
            <w:r w:rsidRPr="00877122">
              <w:rPr>
                <w:rFonts w:eastAsia="SimSun" w:cs="Arial" w:hint="eastAsia"/>
                <w:color w:val="000000"/>
                <w:sz w:val="16"/>
              </w:rPr>
              <w:t>三醋酸甘油酯</w:t>
            </w:r>
          </w:p>
        </w:tc>
        <w:tc>
          <w:tcPr>
            <w:tcW w:w="3532" w:type="dxa"/>
            <w:tcMar>
              <w:top w:w="39" w:type="dxa"/>
              <w:left w:w="39" w:type="dxa"/>
              <w:bottom w:w="39" w:type="dxa"/>
              <w:right w:w="39" w:type="dxa"/>
            </w:tcMar>
          </w:tcPr>
          <w:p w14:paraId="4E2B44B1" w14:textId="77777777" w:rsidR="004331F3" w:rsidRPr="00AE3B2D" w:rsidRDefault="00877122" w:rsidP="001124B2">
            <w:pPr>
              <w:jc w:val="left"/>
              <w:rPr>
                <w:rFonts w:eastAsia="SimSun" w:cs="Arial"/>
              </w:rPr>
            </w:pPr>
            <w:r w:rsidRPr="00877122">
              <w:rPr>
                <w:rFonts w:eastAsia="SimSun" w:cs="Arial" w:hint="eastAsia"/>
                <w:b/>
                <w:color w:val="000000"/>
                <w:sz w:val="16"/>
              </w:rPr>
              <w:t>甘油三乙酸酯</w:t>
            </w:r>
          </w:p>
        </w:tc>
        <w:tc>
          <w:tcPr>
            <w:tcW w:w="848" w:type="dxa"/>
            <w:tcMar>
              <w:top w:w="39" w:type="dxa"/>
              <w:left w:w="39" w:type="dxa"/>
              <w:bottom w:w="39" w:type="dxa"/>
              <w:right w:w="39" w:type="dxa"/>
            </w:tcMar>
          </w:tcPr>
          <w:p w14:paraId="6CF7130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AA6EF0" w14:textId="77777777" w:rsidTr="001124B2">
        <w:trPr>
          <w:trHeight w:val="205"/>
        </w:trPr>
        <w:tc>
          <w:tcPr>
            <w:tcW w:w="4690" w:type="dxa"/>
            <w:tcMar>
              <w:top w:w="39" w:type="dxa"/>
              <w:left w:w="39" w:type="dxa"/>
              <w:bottom w:w="39" w:type="dxa"/>
              <w:right w:w="39" w:type="dxa"/>
            </w:tcMar>
          </w:tcPr>
          <w:p w14:paraId="126DBCDC" w14:textId="77777777" w:rsidR="004331F3" w:rsidRPr="00AE3B2D" w:rsidRDefault="00877122" w:rsidP="001124B2">
            <w:pPr>
              <w:jc w:val="left"/>
              <w:rPr>
                <w:rFonts w:eastAsia="SimSun" w:cs="Arial"/>
              </w:rPr>
            </w:pPr>
            <w:r w:rsidRPr="00877122">
              <w:rPr>
                <w:rFonts w:eastAsia="SimSun" w:cs="Arial" w:hint="eastAsia"/>
                <w:color w:val="000000"/>
                <w:sz w:val="16"/>
              </w:rPr>
              <w:t>1,2,3-</w:t>
            </w:r>
            <w:r w:rsidRPr="00877122">
              <w:rPr>
                <w:rFonts w:eastAsia="SimSun" w:cs="Arial" w:hint="eastAsia"/>
                <w:color w:val="000000"/>
                <w:sz w:val="16"/>
              </w:rPr>
              <w:t>丙三醇</w:t>
            </w:r>
          </w:p>
        </w:tc>
        <w:tc>
          <w:tcPr>
            <w:tcW w:w="3532" w:type="dxa"/>
            <w:tcMar>
              <w:top w:w="39" w:type="dxa"/>
              <w:left w:w="39" w:type="dxa"/>
              <w:bottom w:w="39" w:type="dxa"/>
              <w:right w:w="39" w:type="dxa"/>
            </w:tcMar>
          </w:tcPr>
          <w:p w14:paraId="16F2ED23" w14:textId="77777777" w:rsidR="004331F3" w:rsidRPr="00AE3B2D" w:rsidRDefault="00877122" w:rsidP="001124B2">
            <w:pPr>
              <w:jc w:val="left"/>
              <w:rPr>
                <w:rFonts w:eastAsia="SimSun" w:cs="Arial"/>
              </w:rPr>
            </w:pPr>
            <w:r>
              <w:rPr>
                <w:rFonts w:eastAsia="SimSun" w:cs="Arial" w:hint="eastAsia"/>
                <w:b/>
                <w:color w:val="000000"/>
                <w:sz w:val="16"/>
                <w:lang w:eastAsia="zh-CN"/>
              </w:rPr>
              <w:t>甘油</w:t>
            </w:r>
          </w:p>
        </w:tc>
        <w:tc>
          <w:tcPr>
            <w:tcW w:w="848" w:type="dxa"/>
            <w:tcMar>
              <w:top w:w="39" w:type="dxa"/>
              <w:left w:w="39" w:type="dxa"/>
              <w:bottom w:w="39" w:type="dxa"/>
              <w:right w:w="39" w:type="dxa"/>
            </w:tcMar>
          </w:tcPr>
          <w:p w14:paraId="008007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C888552" w14:textId="77777777" w:rsidTr="001124B2">
        <w:trPr>
          <w:trHeight w:val="205"/>
        </w:trPr>
        <w:tc>
          <w:tcPr>
            <w:tcW w:w="4690" w:type="dxa"/>
            <w:tcMar>
              <w:top w:w="39" w:type="dxa"/>
              <w:left w:w="39" w:type="dxa"/>
              <w:bottom w:w="39" w:type="dxa"/>
              <w:right w:w="39" w:type="dxa"/>
            </w:tcMar>
          </w:tcPr>
          <w:p w14:paraId="076ED4D1" w14:textId="77777777" w:rsidR="004331F3" w:rsidRPr="00AE3B2D" w:rsidRDefault="00877122" w:rsidP="001124B2">
            <w:pPr>
              <w:jc w:val="left"/>
              <w:rPr>
                <w:rFonts w:eastAsia="SimSun" w:cs="Arial"/>
              </w:rPr>
            </w:pPr>
            <w:r>
              <w:rPr>
                <w:rFonts w:eastAsia="SimSun" w:cs="Arial" w:hint="eastAsia"/>
                <w:color w:val="000000"/>
                <w:sz w:val="16"/>
                <w:lang w:eastAsia="zh-CN"/>
              </w:rPr>
              <w:t>甘油</w:t>
            </w:r>
          </w:p>
        </w:tc>
        <w:tc>
          <w:tcPr>
            <w:tcW w:w="3532" w:type="dxa"/>
            <w:tcMar>
              <w:top w:w="39" w:type="dxa"/>
              <w:left w:w="39" w:type="dxa"/>
              <w:bottom w:w="39" w:type="dxa"/>
              <w:right w:w="39" w:type="dxa"/>
            </w:tcMar>
          </w:tcPr>
          <w:p w14:paraId="41E71CE2" w14:textId="77777777" w:rsidR="004331F3" w:rsidRPr="00AE3B2D" w:rsidRDefault="00877122" w:rsidP="001124B2">
            <w:pPr>
              <w:jc w:val="left"/>
              <w:rPr>
                <w:rFonts w:eastAsia="SimSun" w:cs="Arial"/>
              </w:rPr>
            </w:pPr>
            <w:r>
              <w:rPr>
                <w:rFonts w:eastAsia="SimSun" w:cs="Arial" w:hint="eastAsia"/>
                <w:b/>
                <w:color w:val="000000"/>
                <w:sz w:val="16"/>
                <w:lang w:eastAsia="zh-CN"/>
              </w:rPr>
              <w:t>甘油</w:t>
            </w:r>
          </w:p>
        </w:tc>
        <w:tc>
          <w:tcPr>
            <w:tcW w:w="848" w:type="dxa"/>
            <w:tcMar>
              <w:top w:w="39" w:type="dxa"/>
              <w:left w:w="39" w:type="dxa"/>
              <w:bottom w:w="39" w:type="dxa"/>
              <w:right w:w="39" w:type="dxa"/>
            </w:tcMar>
          </w:tcPr>
          <w:p w14:paraId="5A4BE47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9CCB76" w14:textId="77777777" w:rsidTr="001124B2">
        <w:trPr>
          <w:trHeight w:val="205"/>
        </w:trPr>
        <w:tc>
          <w:tcPr>
            <w:tcW w:w="4690" w:type="dxa"/>
            <w:tcMar>
              <w:top w:w="39" w:type="dxa"/>
              <w:left w:w="39" w:type="dxa"/>
              <w:bottom w:w="39" w:type="dxa"/>
              <w:right w:w="39" w:type="dxa"/>
            </w:tcMar>
          </w:tcPr>
          <w:p w14:paraId="0C6F5756" w14:textId="77777777" w:rsidR="004331F3" w:rsidRPr="00AE3B2D" w:rsidRDefault="00877122" w:rsidP="001124B2">
            <w:pPr>
              <w:jc w:val="left"/>
              <w:rPr>
                <w:rFonts w:eastAsia="SimSun" w:cs="Arial"/>
              </w:rPr>
            </w:pPr>
            <w:r w:rsidRPr="00877122">
              <w:rPr>
                <w:rFonts w:eastAsia="SimSun" w:cs="Arial" w:hint="eastAsia"/>
                <w:b/>
                <w:color w:val="000000"/>
                <w:sz w:val="16"/>
              </w:rPr>
              <w:t>甘油乙氧基酯</w:t>
            </w:r>
          </w:p>
        </w:tc>
        <w:tc>
          <w:tcPr>
            <w:tcW w:w="3532" w:type="dxa"/>
            <w:tcMar>
              <w:top w:w="39" w:type="dxa"/>
              <w:left w:w="39" w:type="dxa"/>
              <w:bottom w:w="39" w:type="dxa"/>
              <w:right w:w="39" w:type="dxa"/>
            </w:tcMar>
          </w:tcPr>
          <w:p w14:paraId="267628B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E054109"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38A4308D" w14:textId="77777777" w:rsidTr="001124B2">
        <w:trPr>
          <w:trHeight w:val="205"/>
        </w:trPr>
        <w:tc>
          <w:tcPr>
            <w:tcW w:w="4690" w:type="dxa"/>
            <w:tcMar>
              <w:top w:w="39" w:type="dxa"/>
              <w:left w:w="39" w:type="dxa"/>
              <w:bottom w:w="39" w:type="dxa"/>
              <w:right w:w="39" w:type="dxa"/>
            </w:tcMar>
          </w:tcPr>
          <w:p w14:paraId="7C365BDC" w14:textId="77777777" w:rsidR="004331F3" w:rsidRPr="00AE3B2D" w:rsidRDefault="00877122" w:rsidP="001124B2">
            <w:pPr>
              <w:jc w:val="left"/>
              <w:rPr>
                <w:rFonts w:eastAsia="SimSun" w:cs="Arial"/>
              </w:rPr>
            </w:pPr>
            <w:r w:rsidRPr="00877122">
              <w:rPr>
                <w:rFonts w:eastAsia="SimSun" w:cs="Arial" w:hint="eastAsia"/>
                <w:b/>
                <w:color w:val="000000"/>
                <w:sz w:val="16"/>
              </w:rPr>
              <w:t>甘油单油酸酯</w:t>
            </w:r>
          </w:p>
        </w:tc>
        <w:tc>
          <w:tcPr>
            <w:tcW w:w="3532" w:type="dxa"/>
            <w:tcMar>
              <w:top w:w="39" w:type="dxa"/>
              <w:left w:w="39" w:type="dxa"/>
              <w:bottom w:w="39" w:type="dxa"/>
              <w:right w:w="39" w:type="dxa"/>
            </w:tcMar>
          </w:tcPr>
          <w:p w14:paraId="4C6EF9A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86BBF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E3E17A" w14:textId="77777777" w:rsidTr="001124B2">
        <w:trPr>
          <w:trHeight w:val="205"/>
        </w:trPr>
        <w:tc>
          <w:tcPr>
            <w:tcW w:w="4690" w:type="dxa"/>
            <w:tcMar>
              <w:top w:w="39" w:type="dxa"/>
              <w:left w:w="39" w:type="dxa"/>
              <w:bottom w:w="39" w:type="dxa"/>
              <w:right w:w="39" w:type="dxa"/>
            </w:tcMar>
          </w:tcPr>
          <w:p w14:paraId="0DE7649F" w14:textId="77777777" w:rsidR="004331F3" w:rsidRPr="00AE3B2D" w:rsidRDefault="00877122" w:rsidP="001124B2">
            <w:pPr>
              <w:jc w:val="left"/>
              <w:rPr>
                <w:rFonts w:eastAsia="SimSun" w:cs="Arial"/>
              </w:rPr>
            </w:pPr>
            <w:r w:rsidRPr="00877122">
              <w:rPr>
                <w:rFonts w:eastAsia="SimSun" w:cs="Arial" w:hint="eastAsia"/>
                <w:color w:val="000000"/>
                <w:sz w:val="16"/>
              </w:rPr>
              <w:t>油酸甘油酯</w:t>
            </w:r>
          </w:p>
        </w:tc>
        <w:tc>
          <w:tcPr>
            <w:tcW w:w="3532" w:type="dxa"/>
            <w:tcMar>
              <w:top w:w="39" w:type="dxa"/>
              <w:left w:w="39" w:type="dxa"/>
              <w:bottom w:w="39" w:type="dxa"/>
              <w:right w:w="39" w:type="dxa"/>
            </w:tcMar>
          </w:tcPr>
          <w:p w14:paraId="010BE19C" w14:textId="77777777" w:rsidR="004331F3" w:rsidRPr="00AE3B2D" w:rsidRDefault="00877122" w:rsidP="001124B2">
            <w:pPr>
              <w:jc w:val="left"/>
              <w:rPr>
                <w:rFonts w:eastAsia="SimSun" w:cs="Arial"/>
              </w:rPr>
            </w:pPr>
            <w:r w:rsidRPr="00877122">
              <w:rPr>
                <w:rFonts w:eastAsia="SimSun" w:cs="Arial" w:hint="eastAsia"/>
                <w:b/>
                <w:color w:val="000000"/>
                <w:sz w:val="16"/>
              </w:rPr>
              <w:t>甘油单油酸酯</w:t>
            </w:r>
          </w:p>
        </w:tc>
        <w:tc>
          <w:tcPr>
            <w:tcW w:w="848" w:type="dxa"/>
            <w:tcMar>
              <w:top w:w="39" w:type="dxa"/>
              <w:left w:w="39" w:type="dxa"/>
              <w:bottom w:w="39" w:type="dxa"/>
              <w:right w:w="39" w:type="dxa"/>
            </w:tcMar>
          </w:tcPr>
          <w:p w14:paraId="3FDAD9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4DBD5B" w14:textId="77777777" w:rsidTr="001124B2">
        <w:trPr>
          <w:trHeight w:val="205"/>
        </w:trPr>
        <w:tc>
          <w:tcPr>
            <w:tcW w:w="4690" w:type="dxa"/>
            <w:tcMar>
              <w:top w:w="39" w:type="dxa"/>
              <w:left w:w="39" w:type="dxa"/>
              <w:bottom w:w="39" w:type="dxa"/>
              <w:right w:w="39" w:type="dxa"/>
            </w:tcMar>
          </w:tcPr>
          <w:p w14:paraId="464DD87E" w14:textId="77777777" w:rsidR="004331F3" w:rsidRPr="00AE3B2D" w:rsidRDefault="00877122" w:rsidP="001124B2">
            <w:pPr>
              <w:jc w:val="left"/>
              <w:rPr>
                <w:rFonts w:eastAsia="SimSun" w:cs="Arial"/>
              </w:rPr>
            </w:pPr>
            <w:r w:rsidRPr="00877122">
              <w:rPr>
                <w:rFonts w:eastAsia="SimSun" w:cs="Arial" w:hint="eastAsia"/>
                <w:color w:val="000000"/>
                <w:sz w:val="16"/>
              </w:rPr>
              <w:t>1-</w:t>
            </w:r>
            <w:r w:rsidRPr="00877122">
              <w:rPr>
                <w:rFonts w:eastAsia="SimSun" w:cs="Arial" w:hint="eastAsia"/>
                <w:color w:val="000000"/>
                <w:sz w:val="16"/>
              </w:rPr>
              <w:t>油酸甘油酯</w:t>
            </w:r>
          </w:p>
        </w:tc>
        <w:tc>
          <w:tcPr>
            <w:tcW w:w="3532" w:type="dxa"/>
            <w:tcMar>
              <w:top w:w="39" w:type="dxa"/>
              <w:left w:w="39" w:type="dxa"/>
              <w:bottom w:w="39" w:type="dxa"/>
              <w:right w:w="39" w:type="dxa"/>
            </w:tcMar>
          </w:tcPr>
          <w:p w14:paraId="33772514" w14:textId="77777777" w:rsidR="004331F3" w:rsidRPr="00AE3B2D" w:rsidRDefault="00877122" w:rsidP="001124B2">
            <w:pPr>
              <w:jc w:val="left"/>
              <w:rPr>
                <w:rFonts w:eastAsia="SimSun" w:cs="Arial"/>
              </w:rPr>
            </w:pPr>
            <w:r w:rsidRPr="00877122">
              <w:rPr>
                <w:rFonts w:eastAsia="SimSun" w:cs="Arial" w:hint="eastAsia"/>
                <w:b/>
                <w:color w:val="000000"/>
                <w:sz w:val="16"/>
              </w:rPr>
              <w:t>甘油单油酸酯</w:t>
            </w:r>
          </w:p>
        </w:tc>
        <w:tc>
          <w:tcPr>
            <w:tcW w:w="848" w:type="dxa"/>
            <w:tcMar>
              <w:top w:w="39" w:type="dxa"/>
              <w:left w:w="39" w:type="dxa"/>
              <w:bottom w:w="39" w:type="dxa"/>
              <w:right w:w="39" w:type="dxa"/>
            </w:tcMar>
          </w:tcPr>
          <w:p w14:paraId="7CD638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8A54D1" w14:textId="77777777" w:rsidTr="001124B2">
        <w:trPr>
          <w:trHeight w:val="205"/>
        </w:trPr>
        <w:tc>
          <w:tcPr>
            <w:tcW w:w="4690" w:type="dxa"/>
            <w:tcMar>
              <w:top w:w="39" w:type="dxa"/>
              <w:left w:w="39" w:type="dxa"/>
              <w:bottom w:w="39" w:type="dxa"/>
              <w:right w:w="39" w:type="dxa"/>
            </w:tcMar>
          </w:tcPr>
          <w:p w14:paraId="5E661E67" w14:textId="77777777" w:rsidR="004331F3" w:rsidRPr="00AE3B2D" w:rsidRDefault="00877122" w:rsidP="001124B2">
            <w:pPr>
              <w:jc w:val="left"/>
              <w:rPr>
                <w:rFonts w:eastAsia="SimSun" w:cs="Arial"/>
              </w:rPr>
            </w:pPr>
            <w:r w:rsidRPr="00877122">
              <w:rPr>
                <w:rFonts w:eastAsia="SimSun" w:cs="Arial" w:hint="eastAsia"/>
                <w:b/>
                <w:color w:val="000000"/>
                <w:sz w:val="16"/>
              </w:rPr>
              <w:t>甘油丙氧基酯</w:t>
            </w:r>
          </w:p>
        </w:tc>
        <w:tc>
          <w:tcPr>
            <w:tcW w:w="3532" w:type="dxa"/>
            <w:tcMar>
              <w:top w:w="39" w:type="dxa"/>
              <w:left w:w="39" w:type="dxa"/>
              <w:bottom w:w="39" w:type="dxa"/>
              <w:right w:w="39" w:type="dxa"/>
            </w:tcMar>
          </w:tcPr>
          <w:p w14:paraId="0EA9472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F1BBF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E976B5" w14:textId="77777777" w:rsidTr="001124B2">
        <w:trPr>
          <w:trHeight w:val="205"/>
        </w:trPr>
        <w:tc>
          <w:tcPr>
            <w:tcW w:w="4690" w:type="dxa"/>
            <w:tcMar>
              <w:top w:w="39" w:type="dxa"/>
              <w:left w:w="39" w:type="dxa"/>
              <w:bottom w:w="39" w:type="dxa"/>
              <w:right w:w="39" w:type="dxa"/>
            </w:tcMar>
          </w:tcPr>
          <w:p w14:paraId="73E4A892" w14:textId="77777777" w:rsidR="004331F3" w:rsidRPr="00AE3B2D" w:rsidRDefault="00877122" w:rsidP="001124B2">
            <w:pPr>
              <w:jc w:val="left"/>
              <w:rPr>
                <w:rFonts w:eastAsia="SimSun" w:cs="Arial"/>
              </w:rPr>
            </w:pPr>
            <w:r w:rsidRPr="00877122">
              <w:rPr>
                <w:rFonts w:eastAsia="SimSun" w:cs="Arial" w:hint="eastAsia"/>
                <w:b/>
                <w:color w:val="000000"/>
                <w:sz w:val="16"/>
              </w:rPr>
              <w:t>甘油丙氧基化物和乙氧基化物</w:t>
            </w:r>
          </w:p>
        </w:tc>
        <w:tc>
          <w:tcPr>
            <w:tcW w:w="3532" w:type="dxa"/>
            <w:tcMar>
              <w:top w:w="39" w:type="dxa"/>
              <w:left w:w="39" w:type="dxa"/>
              <w:bottom w:w="39" w:type="dxa"/>
              <w:right w:w="39" w:type="dxa"/>
            </w:tcMar>
          </w:tcPr>
          <w:p w14:paraId="2623D04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6FA8C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DBC1AE" w14:textId="77777777" w:rsidTr="001124B2">
        <w:trPr>
          <w:trHeight w:val="205"/>
        </w:trPr>
        <w:tc>
          <w:tcPr>
            <w:tcW w:w="4690" w:type="dxa"/>
            <w:tcMar>
              <w:top w:w="39" w:type="dxa"/>
              <w:left w:w="39" w:type="dxa"/>
              <w:bottom w:w="39" w:type="dxa"/>
              <w:right w:w="39" w:type="dxa"/>
            </w:tcMar>
          </w:tcPr>
          <w:p w14:paraId="5B7BBA12" w14:textId="77777777" w:rsidR="004331F3" w:rsidRPr="00AE3B2D" w:rsidRDefault="00877122" w:rsidP="001124B2">
            <w:pPr>
              <w:jc w:val="left"/>
              <w:rPr>
                <w:rFonts w:eastAsia="SimSun" w:cs="Arial"/>
              </w:rPr>
            </w:pPr>
            <w:r w:rsidRPr="00877122">
              <w:rPr>
                <w:rFonts w:eastAsia="SimSun" w:cs="Arial" w:hint="eastAsia"/>
                <w:b/>
                <w:color w:val="000000"/>
                <w:sz w:val="16"/>
              </w:rPr>
              <w:t>甘油</w:t>
            </w:r>
            <w:r w:rsidRPr="00877122">
              <w:rPr>
                <w:rFonts w:eastAsia="SimSun" w:cs="Arial" w:hint="eastAsia"/>
                <w:b/>
                <w:color w:val="000000"/>
                <w:sz w:val="16"/>
              </w:rPr>
              <w:t>/</w:t>
            </w:r>
            <w:r w:rsidRPr="00877122">
              <w:rPr>
                <w:rFonts w:eastAsia="SimSun" w:cs="Arial" w:hint="eastAsia"/>
                <w:b/>
                <w:color w:val="000000"/>
                <w:sz w:val="16"/>
              </w:rPr>
              <w:t>蔗糖混合丙氧基化物和乙氧基化物</w:t>
            </w:r>
          </w:p>
        </w:tc>
        <w:tc>
          <w:tcPr>
            <w:tcW w:w="3532" w:type="dxa"/>
            <w:tcMar>
              <w:top w:w="39" w:type="dxa"/>
              <w:left w:w="39" w:type="dxa"/>
              <w:bottom w:w="39" w:type="dxa"/>
              <w:right w:w="39" w:type="dxa"/>
            </w:tcMar>
          </w:tcPr>
          <w:p w14:paraId="349E26D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245124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80A12C" w14:textId="77777777" w:rsidTr="001124B2">
        <w:trPr>
          <w:trHeight w:val="205"/>
        </w:trPr>
        <w:tc>
          <w:tcPr>
            <w:tcW w:w="4690" w:type="dxa"/>
            <w:tcMar>
              <w:top w:w="39" w:type="dxa"/>
              <w:left w:w="39" w:type="dxa"/>
              <w:bottom w:w="39" w:type="dxa"/>
              <w:right w:w="39" w:type="dxa"/>
            </w:tcMar>
          </w:tcPr>
          <w:p w14:paraId="6FA20268" w14:textId="77777777" w:rsidR="004331F3" w:rsidRPr="00AE3B2D" w:rsidRDefault="00877122" w:rsidP="001124B2">
            <w:pPr>
              <w:jc w:val="left"/>
              <w:rPr>
                <w:rFonts w:eastAsia="SimSun" w:cs="Arial"/>
              </w:rPr>
            </w:pPr>
            <w:r w:rsidRPr="00877122">
              <w:rPr>
                <w:rFonts w:eastAsia="SimSun" w:cs="Arial" w:hint="eastAsia"/>
                <w:color w:val="000000"/>
                <w:sz w:val="16"/>
              </w:rPr>
              <w:t>甘油三乙酸酯</w:t>
            </w:r>
          </w:p>
        </w:tc>
        <w:tc>
          <w:tcPr>
            <w:tcW w:w="3532" w:type="dxa"/>
            <w:tcMar>
              <w:top w:w="39" w:type="dxa"/>
              <w:left w:w="39" w:type="dxa"/>
              <w:bottom w:w="39" w:type="dxa"/>
              <w:right w:w="39" w:type="dxa"/>
            </w:tcMar>
          </w:tcPr>
          <w:p w14:paraId="35433396" w14:textId="77777777" w:rsidR="004331F3" w:rsidRPr="00AE3B2D" w:rsidRDefault="00877122" w:rsidP="001124B2">
            <w:pPr>
              <w:jc w:val="left"/>
              <w:rPr>
                <w:rFonts w:eastAsia="SimSun" w:cs="Arial"/>
              </w:rPr>
            </w:pPr>
            <w:r w:rsidRPr="00877122">
              <w:rPr>
                <w:rFonts w:eastAsia="SimSun" w:cs="Arial" w:hint="eastAsia"/>
                <w:b/>
                <w:color w:val="000000"/>
                <w:sz w:val="16"/>
              </w:rPr>
              <w:t>甘油三乙酸酯</w:t>
            </w:r>
          </w:p>
        </w:tc>
        <w:tc>
          <w:tcPr>
            <w:tcW w:w="848" w:type="dxa"/>
            <w:tcMar>
              <w:top w:w="39" w:type="dxa"/>
              <w:left w:w="39" w:type="dxa"/>
              <w:bottom w:w="39" w:type="dxa"/>
              <w:right w:w="39" w:type="dxa"/>
            </w:tcMar>
          </w:tcPr>
          <w:p w14:paraId="6E1ED93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2EBDCC" w14:textId="77777777" w:rsidTr="001124B2">
        <w:trPr>
          <w:trHeight w:val="205"/>
        </w:trPr>
        <w:tc>
          <w:tcPr>
            <w:tcW w:w="4690" w:type="dxa"/>
            <w:tcMar>
              <w:top w:w="39" w:type="dxa"/>
              <w:left w:w="39" w:type="dxa"/>
              <w:bottom w:w="39" w:type="dxa"/>
              <w:right w:w="39" w:type="dxa"/>
            </w:tcMar>
          </w:tcPr>
          <w:p w14:paraId="51B3EED3" w14:textId="77777777" w:rsidR="004331F3" w:rsidRPr="00AE3B2D" w:rsidRDefault="00877122" w:rsidP="001124B2">
            <w:pPr>
              <w:jc w:val="left"/>
              <w:rPr>
                <w:rFonts w:eastAsia="SimSun" w:cs="Arial"/>
              </w:rPr>
            </w:pPr>
            <w:r w:rsidRPr="00877122">
              <w:rPr>
                <w:rFonts w:eastAsia="SimSun" w:cs="Arial" w:hint="eastAsia"/>
                <w:b/>
                <w:color w:val="000000"/>
                <w:sz w:val="16"/>
              </w:rPr>
              <w:t>甘油三乙酸酯</w:t>
            </w:r>
          </w:p>
        </w:tc>
        <w:tc>
          <w:tcPr>
            <w:tcW w:w="3532" w:type="dxa"/>
            <w:tcMar>
              <w:top w:w="39" w:type="dxa"/>
              <w:left w:w="39" w:type="dxa"/>
              <w:bottom w:w="39" w:type="dxa"/>
              <w:right w:w="39" w:type="dxa"/>
            </w:tcMar>
          </w:tcPr>
          <w:p w14:paraId="7EDDE65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1D9D78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86B93C" w14:textId="77777777" w:rsidTr="001124B2">
        <w:trPr>
          <w:trHeight w:val="205"/>
        </w:trPr>
        <w:tc>
          <w:tcPr>
            <w:tcW w:w="4690" w:type="dxa"/>
            <w:tcMar>
              <w:top w:w="39" w:type="dxa"/>
              <w:left w:w="39" w:type="dxa"/>
              <w:bottom w:w="39" w:type="dxa"/>
              <w:right w:w="39" w:type="dxa"/>
            </w:tcMar>
          </w:tcPr>
          <w:p w14:paraId="45340DD5" w14:textId="77777777" w:rsidR="004331F3" w:rsidRPr="00AE3B2D" w:rsidRDefault="00877122" w:rsidP="001124B2">
            <w:pPr>
              <w:jc w:val="left"/>
              <w:rPr>
                <w:rFonts w:eastAsia="SimSun" w:cs="Arial"/>
                <w:lang w:eastAsia="zh-CN"/>
              </w:rPr>
            </w:pPr>
            <w:r w:rsidRPr="00877122">
              <w:rPr>
                <w:rFonts w:eastAsia="SimSun" w:cs="Arial" w:hint="eastAsia"/>
                <w:b/>
                <w:color w:val="000000"/>
                <w:sz w:val="16"/>
                <w:lang w:eastAsia="zh-CN"/>
              </w:rPr>
              <w:t>C10</w:t>
            </w:r>
            <w:r w:rsidRPr="00877122">
              <w:rPr>
                <w:rFonts w:eastAsia="SimSun" w:cs="Arial" w:hint="eastAsia"/>
                <w:b/>
                <w:color w:val="000000"/>
                <w:sz w:val="16"/>
                <w:lang w:eastAsia="zh-CN"/>
              </w:rPr>
              <w:t>三烷基醋酸缩水甘油酯</w:t>
            </w:r>
          </w:p>
        </w:tc>
        <w:tc>
          <w:tcPr>
            <w:tcW w:w="3532" w:type="dxa"/>
            <w:tcMar>
              <w:top w:w="39" w:type="dxa"/>
              <w:left w:w="39" w:type="dxa"/>
              <w:bottom w:w="39" w:type="dxa"/>
              <w:right w:w="39" w:type="dxa"/>
            </w:tcMar>
          </w:tcPr>
          <w:p w14:paraId="79036C3B"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35C1B0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A04541" w14:textId="77777777" w:rsidTr="001124B2">
        <w:trPr>
          <w:trHeight w:val="205"/>
        </w:trPr>
        <w:tc>
          <w:tcPr>
            <w:tcW w:w="4690" w:type="dxa"/>
            <w:tcMar>
              <w:top w:w="39" w:type="dxa"/>
              <w:left w:w="39" w:type="dxa"/>
              <w:bottom w:w="39" w:type="dxa"/>
              <w:right w:w="39" w:type="dxa"/>
            </w:tcMar>
          </w:tcPr>
          <w:p w14:paraId="7E7D01C5" w14:textId="77777777" w:rsidR="004331F3" w:rsidRPr="00AE3B2D" w:rsidRDefault="00877122" w:rsidP="001124B2">
            <w:pPr>
              <w:jc w:val="left"/>
              <w:rPr>
                <w:rFonts w:eastAsia="SimSun" w:cs="Arial"/>
              </w:rPr>
            </w:pPr>
            <w:r w:rsidRPr="00877122">
              <w:rPr>
                <w:rFonts w:eastAsia="SimSun" w:cs="Arial" w:hint="eastAsia"/>
                <w:color w:val="000000"/>
                <w:sz w:val="16"/>
              </w:rPr>
              <w:t>新癸酸缩水甘油酯</w:t>
            </w:r>
          </w:p>
        </w:tc>
        <w:tc>
          <w:tcPr>
            <w:tcW w:w="3532" w:type="dxa"/>
            <w:tcMar>
              <w:top w:w="39" w:type="dxa"/>
              <w:left w:w="39" w:type="dxa"/>
              <w:bottom w:w="39" w:type="dxa"/>
              <w:right w:w="39" w:type="dxa"/>
            </w:tcMar>
          </w:tcPr>
          <w:p w14:paraId="1CB9CDA4" w14:textId="77777777" w:rsidR="004331F3" w:rsidRPr="00AE3B2D" w:rsidRDefault="00877122" w:rsidP="001124B2">
            <w:pPr>
              <w:jc w:val="left"/>
              <w:rPr>
                <w:rFonts w:eastAsia="SimSun" w:cs="Arial"/>
                <w:lang w:eastAsia="zh-CN"/>
              </w:rPr>
            </w:pPr>
            <w:r w:rsidRPr="00877122">
              <w:rPr>
                <w:rFonts w:eastAsia="SimSun" w:cs="Arial" w:hint="eastAsia"/>
                <w:b/>
                <w:color w:val="000000"/>
                <w:sz w:val="16"/>
                <w:lang w:eastAsia="zh-CN"/>
              </w:rPr>
              <w:t>C10</w:t>
            </w:r>
            <w:r w:rsidRPr="00877122">
              <w:rPr>
                <w:rFonts w:eastAsia="SimSun" w:cs="Arial" w:hint="eastAsia"/>
                <w:b/>
                <w:color w:val="000000"/>
                <w:sz w:val="16"/>
                <w:lang w:eastAsia="zh-CN"/>
              </w:rPr>
              <w:t>三烷基醋酸缩水甘油酯</w:t>
            </w:r>
          </w:p>
        </w:tc>
        <w:tc>
          <w:tcPr>
            <w:tcW w:w="848" w:type="dxa"/>
            <w:tcMar>
              <w:top w:w="39" w:type="dxa"/>
              <w:left w:w="39" w:type="dxa"/>
              <w:bottom w:w="39" w:type="dxa"/>
              <w:right w:w="39" w:type="dxa"/>
            </w:tcMar>
          </w:tcPr>
          <w:p w14:paraId="1F12D5C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1DD4D6" w14:textId="77777777" w:rsidTr="001124B2">
        <w:trPr>
          <w:trHeight w:val="205"/>
        </w:trPr>
        <w:tc>
          <w:tcPr>
            <w:tcW w:w="4690" w:type="dxa"/>
            <w:tcMar>
              <w:top w:w="39" w:type="dxa"/>
              <w:left w:w="39" w:type="dxa"/>
              <w:bottom w:w="39" w:type="dxa"/>
              <w:right w:w="39" w:type="dxa"/>
            </w:tcMar>
          </w:tcPr>
          <w:p w14:paraId="0F8DA229" w14:textId="77777777" w:rsidR="004331F3" w:rsidRPr="00AE3B2D" w:rsidRDefault="00877122" w:rsidP="001124B2">
            <w:pPr>
              <w:jc w:val="left"/>
              <w:rPr>
                <w:rFonts w:eastAsia="SimSun" w:cs="Arial"/>
              </w:rPr>
            </w:pPr>
            <w:r w:rsidRPr="00877122">
              <w:rPr>
                <w:rFonts w:eastAsia="SimSun" w:cs="Arial" w:hint="eastAsia"/>
                <w:b/>
                <w:color w:val="000000"/>
                <w:sz w:val="16"/>
              </w:rPr>
              <w:t>甘氨酸</w:t>
            </w:r>
            <w:r w:rsidRPr="00877122">
              <w:rPr>
                <w:rFonts w:eastAsia="SimSun" w:cs="Arial" w:hint="eastAsia"/>
                <w:b/>
                <w:color w:val="000000"/>
                <w:sz w:val="16"/>
              </w:rPr>
              <w:t>,</w:t>
            </w:r>
            <w:r>
              <w:rPr>
                <w:rFonts w:eastAsia="SimSun" w:cs="Arial"/>
                <w:b/>
                <w:color w:val="000000"/>
                <w:sz w:val="16"/>
              </w:rPr>
              <w:t xml:space="preserve"> </w:t>
            </w:r>
            <w:r w:rsidRPr="00877122">
              <w:rPr>
                <w:rFonts w:eastAsia="SimSun" w:cs="Arial" w:hint="eastAsia"/>
                <w:b/>
                <w:color w:val="000000"/>
                <w:sz w:val="16"/>
              </w:rPr>
              <w:t>氯化钠溶液</w:t>
            </w:r>
          </w:p>
        </w:tc>
        <w:tc>
          <w:tcPr>
            <w:tcW w:w="3532" w:type="dxa"/>
            <w:tcMar>
              <w:top w:w="39" w:type="dxa"/>
              <w:left w:w="39" w:type="dxa"/>
              <w:bottom w:w="39" w:type="dxa"/>
              <w:right w:w="39" w:type="dxa"/>
            </w:tcMar>
          </w:tcPr>
          <w:p w14:paraId="4792C6A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4DCB52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D885AE" w14:textId="77777777" w:rsidTr="001124B2">
        <w:trPr>
          <w:trHeight w:val="205"/>
        </w:trPr>
        <w:tc>
          <w:tcPr>
            <w:tcW w:w="4690" w:type="dxa"/>
            <w:tcMar>
              <w:top w:w="39" w:type="dxa"/>
              <w:left w:w="39" w:type="dxa"/>
              <w:bottom w:w="39" w:type="dxa"/>
              <w:right w:w="39" w:type="dxa"/>
            </w:tcMar>
          </w:tcPr>
          <w:p w14:paraId="4D7AD668" w14:textId="77777777" w:rsidR="004331F3" w:rsidRPr="00AE3B2D" w:rsidRDefault="00877122" w:rsidP="001124B2">
            <w:pPr>
              <w:jc w:val="left"/>
              <w:rPr>
                <w:rFonts w:eastAsia="SimSun" w:cs="Arial"/>
              </w:rPr>
            </w:pPr>
            <w:r w:rsidRPr="00877122">
              <w:rPr>
                <w:rFonts w:eastAsia="SimSun" w:cs="Arial" w:hint="eastAsia"/>
                <w:color w:val="000000"/>
                <w:sz w:val="16"/>
              </w:rPr>
              <w:t>乙二醇</w:t>
            </w:r>
          </w:p>
        </w:tc>
        <w:tc>
          <w:tcPr>
            <w:tcW w:w="3532" w:type="dxa"/>
            <w:tcMar>
              <w:top w:w="39" w:type="dxa"/>
              <w:left w:w="39" w:type="dxa"/>
              <w:bottom w:w="39" w:type="dxa"/>
              <w:right w:w="39" w:type="dxa"/>
            </w:tcMar>
          </w:tcPr>
          <w:p w14:paraId="7C802441" w14:textId="77777777" w:rsidR="004331F3" w:rsidRPr="00AE3B2D" w:rsidRDefault="00877122" w:rsidP="001124B2">
            <w:pPr>
              <w:jc w:val="left"/>
              <w:rPr>
                <w:rFonts w:eastAsia="SimSun" w:cs="Arial"/>
              </w:rPr>
            </w:pPr>
            <w:r w:rsidRPr="00877122">
              <w:rPr>
                <w:rFonts w:eastAsia="SimSun" w:cs="Arial" w:hint="eastAsia"/>
                <w:b/>
                <w:color w:val="000000"/>
                <w:sz w:val="16"/>
              </w:rPr>
              <w:t>乙二醇</w:t>
            </w:r>
          </w:p>
        </w:tc>
        <w:tc>
          <w:tcPr>
            <w:tcW w:w="848" w:type="dxa"/>
            <w:tcMar>
              <w:top w:w="39" w:type="dxa"/>
              <w:left w:w="39" w:type="dxa"/>
              <w:bottom w:w="39" w:type="dxa"/>
              <w:right w:w="39" w:type="dxa"/>
            </w:tcMar>
          </w:tcPr>
          <w:p w14:paraId="5AFBC5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8415BF" w14:textId="77777777" w:rsidTr="001124B2">
        <w:trPr>
          <w:trHeight w:val="205"/>
        </w:trPr>
        <w:tc>
          <w:tcPr>
            <w:tcW w:w="4690" w:type="dxa"/>
            <w:tcMar>
              <w:top w:w="39" w:type="dxa"/>
              <w:left w:w="39" w:type="dxa"/>
              <w:bottom w:w="39" w:type="dxa"/>
              <w:right w:w="39" w:type="dxa"/>
            </w:tcMar>
          </w:tcPr>
          <w:p w14:paraId="188D2ACC" w14:textId="77777777" w:rsidR="004331F3" w:rsidRPr="00AE3B2D" w:rsidRDefault="00877122" w:rsidP="001124B2">
            <w:pPr>
              <w:jc w:val="left"/>
              <w:rPr>
                <w:rFonts w:eastAsia="SimSun" w:cs="Arial"/>
              </w:rPr>
            </w:pPr>
            <w:r w:rsidRPr="00877122">
              <w:rPr>
                <w:rFonts w:eastAsia="SimSun" w:cs="Arial" w:hint="eastAsia"/>
                <w:color w:val="000000"/>
                <w:sz w:val="16"/>
              </w:rPr>
              <w:t>碳酸乙二醇酯</w:t>
            </w:r>
          </w:p>
        </w:tc>
        <w:tc>
          <w:tcPr>
            <w:tcW w:w="3532" w:type="dxa"/>
            <w:tcMar>
              <w:top w:w="39" w:type="dxa"/>
              <w:left w:w="39" w:type="dxa"/>
              <w:bottom w:w="39" w:type="dxa"/>
              <w:right w:w="39" w:type="dxa"/>
            </w:tcMar>
          </w:tcPr>
          <w:p w14:paraId="7AAF8BA1" w14:textId="77777777" w:rsidR="004331F3" w:rsidRPr="00AE3B2D" w:rsidRDefault="00877122" w:rsidP="001124B2">
            <w:pPr>
              <w:jc w:val="left"/>
              <w:rPr>
                <w:rFonts w:eastAsia="SimSun" w:cs="Arial"/>
              </w:rPr>
            </w:pPr>
            <w:r w:rsidRPr="00877122">
              <w:rPr>
                <w:rFonts w:eastAsia="SimSun" w:cs="Arial" w:hint="eastAsia"/>
                <w:b/>
                <w:color w:val="000000"/>
                <w:sz w:val="16"/>
              </w:rPr>
              <w:t>碳酸乙烯</w:t>
            </w:r>
          </w:p>
        </w:tc>
        <w:tc>
          <w:tcPr>
            <w:tcW w:w="848" w:type="dxa"/>
            <w:tcMar>
              <w:top w:w="39" w:type="dxa"/>
              <w:left w:w="39" w:type="dxa"/>
              <w:bottom w:w="39" w:type="dxa"/>
              <w:right w:w="39" w:type="dxa"/>
            </w:tcMar>
          </w:tcPr>
          <w:p w14:paraId="3B8C902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6FAE3C" w14:textId="77777777" w:rsidTr="001124B2">
        <w:trPr>
          <w:trHeight w:val="205"/>
        </w:trPr>
        <w:tc>
          <w:tcPr>
            <w:tcW w:w="4690" w:type="dxa"/>
            <w:tcMar>
              <w:top w:w="39" w:type="dxa"/>
              <w:left w:w="39" w:type="dxa"/>
              <w:bottom w:w="39" w:type="dxa"/>
              <w:right w:w="39" w:type="dxa"/>
            </w:tcMar>
          </w:tcPr>
          <w:p w14:paraId="5842FC7A" w14:textId="77777777" w:rsidR="004331F3" w:rsidRPr="00AE3B2D" w:rsidRDefault="00877122" w:rsidP="001124B2">
            <w:pPr>
              <w:jc w:val="left"/>
              <w:rPr>
                <w:rFonts w:eastAsia="SimSun" w:cs="Arial"/>
              </w:rPr>
            </w:pPr>
            <w:r w:rsidRPr="00877122">
              <w:rPr>
                <w:rFonts w:eastAsia="SimSun" w:cs="Arial" w:hint="eastAsia"/>
                <w:color w:val="000000"/>
                <w:sz w:val="16"/>
              </w:rPr>
              <w:t>乙二醇氯乙醇</w:t>
            </w:r>
          </w:p>
        </w:tc>
        <w:tc>
          <w:tcPr>
            <w:tcW w:w="3532" w:type="dxa"/>
            <w:tcMar>
              <w:top w:w="39" w:type="dxa"/>
              <w:left w:w="39" w:type="dxa"/>
              <w:bottom w:w="39" w:type="dxa"/>
              <w:right w:w="39" w:type="dxa"/>
            </w:tcMar>
          </w:tcPr>
          <w:p w14:paraId="1CDCC816" w14:textId="77777777" w:rsidR="004331F3" w:rsidRPr="00AE3B2D" w:rsidRDefault="00877122" w:rsidP="001124B2">
            <w:pPr>
              <w:jc w:val="left"/>
              <w:rPr>
                <w:rFonts w:eastAsia="SimSun" w:cs="Arial"/>
              </w:rPr>
            </w:pPr>
            <w:r>
              <w:rPr>
                <w:rFonts w:eastAsia="SimSun" w:cs="Arial" w:hint="eastAsia"/>
                <w:b/>
                <w:color w:val="000000"/>
                <w:sz w:val="16"/>
                <w:lang w:eastAsia="zh-CN"/>
              </w:rPr>
              <w:t>二</w:t>
            </w:r>
            <w:r w:rsidRPr="00877122">
              <w:rPr>
                <w:rFonts w:eastAsia="SimSun" w:cs="Arial" w:hint="eastAsia"/>
                <w:b/>
                <w:color w:val="000000"/>
                <w:sz w:val="16"/>
              </w:rPr>
              <w:t>氯乙醇</w:t>
            </w:r>
          </w:p>
        </w:tc>
        <w:tc>
          <w:tcPr>
            <w:tcW w:w="848" w:type="dxa"/>
            <w:tcMar>
              <w:top w:w="39" w:type="dxa"/>
              <w:left w:w="39" w:type="dxa"/>
              <w:bottom w:w="39" w:type="dxa"/>
              <w:right w:w="39" w:type="dxa"/>
            </w:tcMar>
          </w:tcPr>
          <w:p w14:paraId="5CF4BFD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3A0FB1" w14:textId="77777777" w:rsidTr="001124B2">
        <w:trPr>
          <w:trHeight w:val="205"/>
        </w:trPr>
        <w:tc>
          <w:tcPr>
            <w:tcW w:w="4690" w:type="dxa"/>
            <w:tcMar>
              <w:top w:w="39" w:type="dxa"/>
              <w:left w:w="39" w:type="dxa"/>
              <w:bottom w:w="39" w:type="dxa"/>
              <w:right w:w="39" w:type="dxa"/>
            </w:tcMar>
          </w:tcPr>
          <w:p w14:paraId="3B7C108F" w14:textId="77777777" w:rsidR="004331F3" w:rsidRPr="00AE3B2D" w:rsidRDefault="00877122" w:rsidP="001124B2">
            <w:pPr>
              <w:jc w:val="left"/>
              <w:rPr>
                <w:rFonts w:eastAsia="SimSun" w:cs="Arial"/>
              </w:rPr>
            </w:pPr>
            <w:r w:rsidRPr="00877122">
              <w:rPr>
                <w:rFonts w:eastAsia="SimSun" w:cs="Arial" w:hint="eastAsia"/>
                <w:color w:val="000000"/>
                <w:sz w:val="16"/>
              </w:rPr>
              <w:t>二氯乙二醇</w:t>
            </w:r>
          </w:p>
        </w:tc>
        <w:tc>
          <w:tcPr>
            <w:tcW w:w="3532" w:type="dxa"/>
            <w:tcMar>
              <w:top w:w="39" w:type="dxa"/>
              <w:left w:w="39" w:type="dxa"/>
              <w:bottom w:w="39" w:type="dxa"/>
              <w:right w:w="39" w:type="dxa"/>
            </w:tcMar>
          </w:tcPr>
          <w:p w14:paraId="219412D8" w14:textId="77777777" w:rsidR="004331F3" w:rsidRPr="00AE3B2D" w:rsidRDefault="00877122" w:rsidP="001124B2">
            <w:pPr>
              <w:jc w:val="left"/>
              <w:rPr>
                <w:rFonts w:eastAsia="SimSun" w:cs="Arial"/>
              </w:rPr>
            </w:pPr>
            <w:r w:rsidRPr="00877122">
              <w:rPr>
                <w:rFonts w:eastAsia="SimSun" w:cs="Arial" w:hint="eastAsia"/>
                <w:b/>
                <w:color w:val="000000"/>
                <w:sz w:val="16"/>
              </w:rPr>
              <w:t>二氯乙烯</w:t>
            </w:r>
          </w:p>
        </w:tc>
        <w:tc>
          <w:tcPr>
            <w:tcW w:w="848" w:type="dxa"/>
            <w:tcMar>
              <w:top w:w="39" w:type="dxa"/>
              <w:left w:w="39" w:type="dxa"/>
              <w:bottom w:w="39" w:type="dxa"/>
              <w:right w:w="39" w:type="dxa"/>
            </w:tcMar>
          </w:tcPr>
          <w:p w14:paraId="48A3BA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35F0C7" w14:textId="77777777" w:rsidTr="001124B2">
        <w:trPr>
          <w:trHeight w:val="205"/>
        </w:trPr>
        <w:tc>
          <w:tcPr>
            <w:tcW w:w="4690" w:type="dxa"/>
            <w:tcMar>
              <w:top w:w="39" w:type="dxa"/>
              <w:left w:w="39" w:type="dxa"/>
              <w:bottom w:w="39" w:type="dxa"/>
              <w:right w:w="39" w:type="dxa"/>
            </w:tcMar>
          </w:tcPr>
          <w:p w14:paraId="6A78D529" w14:textId="77777777" w:rsidR="004331F3" w:rsidRPr="00AE3B2D" w:rsidRDefault="00877122" w:rsidP="001124B2">
            <w:pPr>
              <w:jc w:val="left"/>
              <w:rPr>
                <w:rFonts w:eastAsia="SimSun" w:cs="Arial"/>
              </w:rPr>
            </w:pPr>
            <w:r w:rsidRPr="00877122">
              <w:rPr>
                <w:rFonts w:eastAsia="SimSun" w:cs="Arial" w:hint="eastAsia"/>
                <w:b/>
                <w:color w:val="000000"/>
                <w:sz w:val="16"/>
              </w:rPr>
              <w:t>乙醇酸溶液</w:t>
            </w:r>
            <w:r w:rsidRPr="00877122">
              <w:rPr>
                <w:rFonts w:eastAsia="SimSun" w:cs="Arial" w:hint="eastAsia"/>
                <w:b/>
                <w:color w:val="000000"/>
                <w:sz w:val="16"/>
              </w:rPr>
              <w:t>(70%</w:t>
            </w:r>
            <w:r w:rsidRPr="00877122">
              <w:rPr>
                <w:rFonts w:eastAsia="SimSun" w:cs="Arial" w:hint="eastAsia"/>
                <w:b/>
                <w:color w:val="000000"/>
                <w:sz w:val="16"/>
              </w:rPr>
              <w:t>或以下</w:t>
            </w:r>
            <w:r w:rsidRPr="00877122">
              <w:rPr>
                <w:rFonts w:eastAsia="SimSun" w:cs="Arial" w:hint="eastAsia"/>
                <w:b/>
                <w:color w:val="000000"/>
                <w:sz w:val="16"/>
              </w:rPr>
              <w:t>)</w:t>
            </w:r>
          </w:p>
        </w:tc>
        <w:tc>
          <w:tcPr>
            <w:tcW w:w="3532" w:type="dxa"/>
            <w:tcMar>
              <w:top w:w="39" w:type="dxa"/>
              <w:left w:w="39" w:type="dxa"/>
              <w:bottom w:w="39" w:type="dxa"/>
              <w:right w:w="39" w:type="dxa"/>
            </w:tcMar>
          </w:tcPr>
          <w:p w14:paraId="38967A4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FDD132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F52890" w14:textId="77777777" w:rsidTr="001124B2">
        <w:trPr>
          <w:trHeight w:val="205"/>
        </w:trPr>
        <w:tc>
          <w:tcPr>
            <w:tcW w:w="4690" w:type="dxa"/>
            <w:tcMar>
              <w:top w:w="39" w:type="dxa"/>
              <w:left w:w="39" w:type="dxa"/>
              <w:bottom w:w="39" w:type="dxa"/>
              <w:right w:w="39" w:type="dxa"/>
            </w:tcMar>
          </w:tcPr>
          <w:p w14:paraId="3362E221" w14:textId="77777777" w:rsidR="004331F3" w:rsidRPr="00AE3B2D" w:rsidRDefault="00877122" w:rsidP="001124B2">
            <w:pPr>
              <w:jc w:val="left"/>
              <w:rPr>
                <w:rFonts w:eastAsia="SimSun" w:cs="Arial"/>
              </w:rPr>
            </w:pPr>
            <w:r w:rsidRPr="00877122">
              <w:rPr>
                <w:rFonts w:eastAsia="SimSun" w:cs="Arial" w:hint="eastAsia"/>
                <w:color w:val="000000"/>
                <w:sz w:val="16"/>
              </w:rPr>
              <w:t>乙二醇单丁基醚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7389CBAD" w14:textId="77777777" w:rsidR="004331F3" w:rsidRPr="00AE3B2D" w:rsidRDefault="00877122" w:rsidP="001124B2">
            <w:pPr>
              <w:jc w:val="left"/>
              <w:rPr>
                <w:rFonts w:eastAsia="SimSun" w:cs="Arial"/>
              </w:rPr>
            </w:pPr>
            <w:r w:rsidRPr="00877122">
              <w:rPr>
                <w:rFonts w:eastAsia="SimSun" w:cs="Arial" w:hint="eastAsia"/>
                <w:b/>
                <w:color w:val="000000"/>
                <w:sz w:val="16"/>
              </w:rPr>
              <w:t>乙二醇单烷基醚</w:t>
            </w:r>
          </w:p>
        </w:tc>
        <w:tc>
          <w:tcPr>
            <w:tcW w:w="848" w:type="dxa"/>
            <w:tcMar>
              <w:top w:w="39" w:type="dxa"/>
              <w:left w:w="39" w:type="dxa"/>
              <w:bottom w:w="39" w:type="dxa"/>
              <w:right w:w="39" w:type="dxa"/>
            </w:tcMar>
          </w:tcPr>
          <w:p w14:paraId="085794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1819B6A" w14:textId="77777777" w:rsidTr="001124B2">
        <w:trPr>
          <w:trHeight w:val="205"/>
        </w:trPr>
        <w:tc>
          <w:tcPr>
            <w:tcW w:w="4690" w:type="dxa"/>
            <w:tcMar>
              <w:top w:w="39" w:type="dxa"/>
              <w:left w:w="39" w:type="dxa"/>
              <w:bottom w:w="39" w:type="dxa"/>
              <w:right w:w="39" w:type="dxa"/>
            </w:tcMar>
          </w:tcPr>
          <w:p w14:paraId="3221E1D9" w14:textId="77777777" w:rsidR="004331F3" w:rsidRPr="00AE3B2D" w:rsidRDefault="00877122" w:rsidP="001124B2">
            <w:pPr>
              <w:jc w:val="left"/>
              <w:rPr>
                <w:rFonts w:eastAsia="SimSun" w:cs="Arial"/>
                <w:lang w:eastAsia="zh-CN"/>
              </w:rPr>
            </w:pPr>
            <w:r w:rsidRPr="00877122">
              <w:rPr>
                <w:rFonts w:eastAsia="SimSun" w:cs="Arial" w:hint="eastAsia"/>
                <w:color w:val="000000"/>
                <w:sz w:val="16"/>
                <w:lang w:eastAsia="zh-CN"/>
              </w:rPr>
              <w:t>乙二醇</w:t>
            </w:r>
            <w:r w:rsidRPr="00877122">
              <w:rPr>
                <w:rFonts w:eastAsia="SimSun" w:cs="Arial" w:hint="eastAsia"/>
                <w:color w:val="000000"/>
                <w:sz w:val="16"/>
                <w:lang w:eastAsia="zh-CN"/>
              </w:rPr>
              <w:t>,</w:t>
            </w:r>
            <w:r>
              <w:rPr>
                <w:rFonts w:eastAsia="SimSun" w:cs="Arial"/>
                <w:color w:val="000000"/>
                <w:sz w:val="16"/>
                <w:lang w:eastAsia="zh-CN"/>
              </w:rPr>
              <w:t xml:space="preserve"> </w:t>
            </w:r>
            <w:r w:rsidRPr="00877122">
              <w:rPr>
                <w:rFonts w:eastAsia="SimSun" w:cs="Arial" w:hint="eastAsia"/>
                <w:color w:val="000000"/>
                <w:sz w:val="16"/>
                <w:lang w:eastAsia="zh-CN"/>
              </w:rPr>
              <w:t>聚乙烯单</w:t>
            </w:r>
            <w:r w:rsidRPr="00877122">
              <w:rPr>
                <w:rFonts w:eastAsia="SimSun" w:cs="Arial" w:hint="eastAsia"/>
                <w:color w:val="000000"/>
                <w:sz w:val="16"/>
                <w:lang w:eastAsia="zh-CN"/>
              </w:rPr>
              <w:t>(</w:t>
            </w:r>
            <w:r w:rsidRPr="00877122">
              <w:rPr>
                <w:rFonts w:eastAsia="SimSun" w:cs="Arial" w:hint="eastAsia"/>
                <w:color w:val="000000"/>
                <w:sz w:val="16"/>
                <w:lang w:eastAsia="zh-CN"/>
              </w:rPr>
              <w:t>对</w:t>
            </w:r>
            <w:r w:rsidRPr="00877122">
              <w:rPr>
                <w:rFonts w:eastAsia="SimSun" w:cs="Arial" w:hint="eastAsia"/>
                <w:color w:val="000000"/>
                <w:sz w:val="16"/>
                <w:lang w:eastAsia="zh-CN"/>
              </w:rPr>
              <w:t>-</w:t>
            </w:r>
            <w:r w:rsidRPr="00877122">
              <w:rPr>
                <w:rFonts w:eastAsia="SimSun" w:cs="Arial" w:hint="eastAsia"/>
                <w:color w:val="000000"/>
                <w:sz w:val="16"/>
                <w:lang w:eastAsia="zh-CN"/>
              </w:rPr>
              <w:t>壬苯基</w:t>
            </w:r>
            <w:r w:rsidRPr="00877122">
              <w:rPr>
                <w:rFonts w:eastAsia="SimSun" w:cs="Arial" w:hint="eastAsia"/>
                <w:color w:val="000000"/>
                <w:sz w:val="16"/>
                <w:lang w:eastAsia="zh-CN"/>
              </w:rPr>
              <w:t>)</w:t>
            </w:r>
            <w:r w:rsidRPr="00877122">
              <w:rPr>
                <w:rFonts w:eastAsia="SimSun" w:cs="Arial" w:hint="eastAsia"/>
                <w:color w:val="000000"/>
                <w:sz w:val="16"/>
                <w:lang w:eastAsia="zh-CN"/>
              </w:rPr>
              <w:t>醚</w:t>
            </w:r>
            <w:r w:rsidR="004331F3" w:rsidRPr="00AE3B2D">
              <w:rPr>
                <w:rFonts w:eastAsia="SimSun" w:cs="Arial"/>
                <w:color w:val="000000"/>
                <w:sz w:val="16"/>
                <w:lang w:eastAsia="zh-CN"/>
              </w:rPr>
              <w:t>(b)</w:t>
            </w:r>
          </w:p>
        </w:tc>
        <w:tc>
          <w:tcPr>
            <w:tcW w:w="3532" w:type="dxa"/>
            <w:tcMar>
              <w:top w:w="39" w:type="dxa"/>
              <w:left w:w="39" w:type="dxa"/>
              <w:bottom w:w="39" w:type="dxa"/>
              <w:right w:w="39" w:type="dxa"/>
            </w:tcMar>
          </w:tcPr>
          <w:p w14:paraId="58E20AE3" w14:textId="77777777" w:rsidR="004331F3" w:rsidRPr="00AE3B2D" w:rsidRDefault="00877122" w:rsidP="001124B2">
            <w:pPr>
              <w:jc w:val="left"/>
              <w:rPr>
                <w:rFonts w:eastAsia="SimSun" w:cs="Arial"/>
              </w:rPr>
            </w:pPr>
            <w:r w:rsidRPr="00877122">
              <w:rPr>
                <w:rFonts w:eastAsia="SimSun" w:cs="Arial" w:hint="eastAsia"/>
                <w:b/>
                <w:color w:val="000000"/>
                <w:sz w:val="16"/>
              </w:rPr>
              <w:t>烷芳基聚醚</w:t>
            </w:r>
            <w:r w:rsidR="004331F3" w:rsidRPr="00AE3B2D">
              <w:rPr>
                <w:rFonts w:eastAsia="SimSun" w:cs="Arial"/>
                <w:b/>
                <w:color w:val="000000"/>
                <w:sz w:val="16"/>
              </w:rPr>
              <w:t>(C9-C20)</w:t>
            </w:r>
          </w:p>
        </w:tc>
        <w:tc>
          <w:tcPr>
            <w:tcW w:w="848" w:type="dxa"/>
            <w:tcMar>
              <w:top w:w="39" w:type="dxa"/>
              <w:left w:w="39" w:type="dxa"/>
              <w:bottom w:w="39" w:type="dxa"/>
              <w:right w:w="39" w:type="dxa"/>
            </w:tcMar>
          </w:tcPr>
          <w:p w14:paraId="72C8841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E3A9A5" w14:textId="77777777" w:rsidTr="001124B2">
        <w:trPr>
          <w:trHeight w:val="205"/>
        </w:trPr>
        <w:tc>
          <w:tcPr>
            <w:tcW w:w="4690" w:type="dxa"/>
            <w:tcMar>
              <w:top w:w="39" w:type="dxa"/>
              <w:left w:w="39" w:type="dxa"/>
              <w:bottom w:w="39" w:type="dxa"/>
              <w:right w:w="39" w:type="dxa"/>
            </w:tcMar>
          </w:tcPr>
          <w:p w14:paraId="3433F89E" w14:textId="77777777" w:rsidR="004331F3" w:rsidRPr="00AE3B2D" w:rsidRDefault="00877122" w:rsidP="001124B2">
            <w:pPr>
              <w:jc w:val="left"/>
              <w:rPr>
                <w:rFonts w:eastAsia="SimSun" w:cs="Arial"/>
              </w:rPr>
            </w:pPr>
            <w:r w:rsidRPr="00877122">
              <w:rPr>
                <w:rFonts w:eastAsia="SimSun" w:cs="Arial" w:hint="eastAsia"/>
                <w:color w:val="000000"/>
                <w:sz w:val="16"/>
              </w:rPr>
              <w:t>丙三醇</w:t>
            </w:r>
          </w:p>
        </w:tc>
        <w:tc>
          <w:tcPr>
            <w:tcW w:w="3532" w:type="dxa"/>
            <w:tcMar>
              <w:top w:w="39" w:type="dxa"/>
              <w:left w:w="39" w:type="dxa"/>
              <w:bottom w:w="39" w:type="dxa"/>
              <w:right w:w="39" w:type="dxa"/>
            </w:tcMar>
          </w:tcPr>
          <w:p w14:paraId="48D58756" w14:textId="77777777" w:rsidR="004331F3" w:rsidRPr="00AE3B2D" w:rsidRDefault="00877122" w:rsidP="001124B2">
            <w:pPr>
              <w:jc w:val="left"/>
              <w:rPr>
                <w:rFonts w:eastAsia="SimSun" w:cs="Arial"/>
              </w:rPr>
            </w:pPr>
            <w:r w:rsidRPr="00877122">
              <w:rPr>
                <w:rFonts w:eastAsia="SimSun" w:cs="Arial" w:hint="eastAsia"/>
                <w:b/>
                <w:color w:val="000000"/>
                <w:sz w:val="16"/>
              </w:rPr>
              <w:t>甘油</w:t>
            </w:r>
          </w:p>
        </w:tc>
        <w:tc>
          <w:tcPr>
            <w:tcW w:w="848" w:type="dxa"/>
            <w:tcMar>
              <w:top w:w="39" w:type="dxa"/>
              <w:left w:w="39" w:type="dxa"/>
              <w:bottom w:w="39" w:type="dxa"/>
              <w:right w:w="39" w:type="dxa"/>
            </w:tcMar>
          </w:tcPr>
          <w:p w14:paraId="42B5C21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E6B3EE" w14:textId="77777777" w:rsidTr="001124B2">
        <w:trPr>
          <w:trHeight w:val="205"/>
        </w:trPr>
        <w:tc>
          <w:tcPr>
            <w:tcW w:w="4690" w:type="dxa"/>
            <w:tcMar>
              <w:top w:w="39" w:type="dxa"/>
              <w:left w:w="39" w:type="dxa"/>
              <w:bottom w:w="39" w:type="dxa"/>
              <w:right w:w="39" w:type="dxa"/>
            </w:tcMar>
          </w:tcPr>
          <w:p w14:paraId="25F00F1C" w14:textId="77777777" w:rsidR="004331F3" w:rsidRPr="00AE3B2D" w:rsidRDefault="00877122" w:rsidP="001124B2">
            <w:pPr>
              <w:jc w:val="left"/>
              <w:rPr>
                <w:rFonts w:eastAsia="SimSun" w:cs="Arial"/>
              </w:rPr>
            </w:pPr>
            <w:r>
              <w:rPr>
                <w:rFonts w:eastAsia="SimSun" w:cs="Arial" w:hint="eastAsia"/>
                <w:color w:val="000000"/>
                <w:sz w:val="16"/>
                <w:lang w:eastAsia="zh-CN"/>
              </w:rPr>
              <w:t>乙二醛</w:t>
            </w:r>
          </w:p>
        </w:tc>
        <w:tc>
          <w:tcPr>
            <w:tcW w:w="3532" w:type="dxa"/>
            <w:tcMar>
              <w:top w:w="39" w:type="dxa"/>
              <w:left w:w="39" w:type="dxa"/>
              <w:bottom w:w="39" w:type="dxa"/>
              <w:right w:w="39" w:type="dxa"/>
            </w:tcMar>
          </w:tcPr>
          <w:p w14:paraId="05807BCB" w14:textId="77777777" w:rsidR="004331F3" w:rsidRPr="00AE3B2D" w:rsidRDefault="00877122" w:rsidP="001124B2">
            <w:pPr>
              <w:jc w:val="left"/>
              <w:rPr>
                <w:rFonts w:eastAsia="SimSun" w:cs="Arial"/>
              </w:rPr>
            </w:pPr>
            <w:r w:rsidRPr="00877122">
              <w:rPr>
                <w:rFonts w:eastAsia="SimSun" w:cs="Arial" w:hint="eastAsia"/>
                <w:b/>
                <w:color w:val="000000"/>
                <w:sz w:val="16"/>
              </w:rPr>
              <w:t>乙二醛溶液</w:t>
            </w:r>
            <w:r>
              <w:rPr>
                <w:rFonts w:eastAsia="SimSun" w:cs="Arial" w:hint="eastAsia"/>
                <w:b/>
                <w:color w:val="000000"/>
                <w:sz w:val="16"/>
                <w:lang w:eastAsia="zh-CN"/>
              </w:rPr>
              <w:t>(</w:t>
            </w:r>
            <w:r w:rsidRPr="00877122">
              <w:rPr>
                <w:rFonts w:eastAsia="SimSun" w:cs="Arial" w:hint="eastAsia"/>
                <w:b/>
                <w:color w:val="000000"/>
                <w:sz w:val="16"/>
              </w:rPr>
              <w:t>40%</w:t>
            </w:r>
            <w:r w:rsidRPr="00877122">
              <w:rPr>
                <w:rFonts w:eastAsia="SimSun" w:cs="Arial" w:hint="eastAsia"/>
                <w:b/>
                <w:color w:val="000000"/>
                <w:sz w:val="16"/>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2D19CD5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A498E5" w14:textId="77777777" w:rsidTr="001124B2">
        <w:trPr>
          <w:trHeight w:val="205"/>
        </w:trPr>
        <w:tc>
          <w:tcPr>
            <w:tcW w:w="4690" w:type="dxa"/>
            <w:tcMar>
              <w:top w:w="39" w:type="dxa"/>
              <w:left w:w="39" w:type="dxa"/>
              <w:bottom w:w="39" w:type="dxa"/>
              <w:right w:w="39" w:type="dxa"/>
            </w:tcMar>
          </w:tcPr>
          <w:p w14:paraId="1A9195F1" w14:textId="77777777" w:rsidR="004331F3" w:rsidRPr="00AE3B2D" w:rsidRDefault="00877122" w:rsidP="001124B2">
            <w:pPr>
              <w:jc w:val="left"/>
              <w:rPr>
                <w:rFonts w:eastAsia="SimSun" w:cs="Arial"/>
              </w:rPr>
            </w:pPr>
            <w:r w:rsidRPr="00877122">
              <w:rPr>
                <w:rFonts w:eastAsia="SimSun" w:cs="Arial" w:hint="eastAsia"/>
                <w:color w:val="000000"/>
                <w:sz w:val="16"/>
              </w:rPr>
              <w:t>水合乙醛酸</w:t>
            </w:r>
          </w:p>
        </w:tc>
        <w:tc>
          <w:tcPr>
            <w:tcW w:w="3532" w:type="dxa"/>
            <w:tcMar>
              <w:top w:w="39" w:type="dxa"/>
              <w:left w:w="39" w:type="dxa"/>
              <w:bottom w:w="39" w:type="dxa"/>
              <w:right w:w="39" w:type="dxa"/>
            </w:tcMar>
          </w:tcPr>
          <w:p w14:paraId="5E320847" w14:textId="77777777" w:rsidR="004331F3" w:rsidRPr="00AE3B2D" w:rsidRDefault="00877122" w:rsidP="001124B2">
            <w:pPr>
              <w:jc w:val="left"/>
              <w:rPr>
                <w:rFonts w:eastAsia="SimSun" w:cs="Arial"/>
              </w:rPr>
            </w:pPr>
            <w:r w:rsidRPr="00877122">
              <w:rPr>
                <w:rFonts w:eastAsia="SimSun" w:cs="Arial" w:hint="eastAsia"/>
                <w:b/>
                <w:color w:val="000000"/>
                <w:sz w:val="16"/>
              </w:rPr>
              <w:t>乙醛酸溶液</w:t>
            </w:r>
            <w:r w:rsidRPr="00877122">
              <w:rPr>
                <w:rFonts w:eastAsia="SimSun" w:cs="Arial" w:hint="eastAsia"/>
                <w:b/>
                <w:color w:val="000000"/>
                <w:sz w:val="16"/>
              </w:rPr>
              <w:t xml:space="preserve">(50% </w:t>
            </w:r>
            <w:r w:rsidRPr="00877122">
              <w:rPr>
                <w:rFonts w:eastAsia="SimSun" w:cs="Arial" w:hint="eastAsia"/>
                <w:b/>
                <w:color w:val="000000"/>
                <w:sz w:val="16"/>
              </w:rPr>
              <w:t>或以下</w:t>
            </w:r>
            <w:r w:rsidRPr="00877122">
              <w:rPr>
                <w:rFonts w:eastAsia="SimSun" w:cs="Arial" w:hint="eastAsia"/>
                <w:b/>
                <w:color w:val="000000"/>
                <w:sz w:val="16"/>
              </w:rPr>
              <w:t>)</w:t>
            </w:r>
          </w:p>
        </w:tc>
        <w:tc>
          <w:tcPr>
            <w:tcW w:w="848" w:type="dxa"/>
            <w:tcMar>
              <w:top w:w="39" w:type="dxa"/>
              <w:left w:w="39" w:type="dxa"/>
              <w:bottom w:w="39" w:type="dxa"/>
              <w:right w:w="39" w:type="dxa"/>
            </w:tcMar>
          </w:tcPr>
          <w:p w14:paraId="407481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0F48CE" w14:textId="77777777" w:rsidTr="001124B2">
        <w:trPr>
          <w:trHeight w:val="205"/>
        </w:trPr>
        <w:tc>
          <w:tcPr>
            <w:tcW w:w="4690" w:type="dxa"/>
            <w:tcMar>
              <w:top w:w="39" w:type="dxa"/>
              <w:left w:w="39" w:type="dxa"/>
              <w:bottom w:w="39" w:type="dxa"/>
              <w:right w:w="39" w:type="dxa"/>
            </w:tcMar>
          </w:tcPr>
          <w:p w14:paraId="558A79F5" w14:textId="77777777" w:rsidR="004331F3" w:rsidRPr="00AE3B2D" w:rsidRDefault="00877122" w:rsidP="001124B2">
            <w:pPr>
              <w:jc w:val="left"/>
              <w:rPr>
                <w:rFonts w:eastAsia="SimSun" w:cs="Arial"/>
              </w:rPr>
            </w:pPr>
            <w:r w:rsidRPr="00877122">
              <w:rPr>
                <w:rFonts w:eastAsia="SimSun" w:cs="Arial" w:hint="eastAsia"/>
                <w:b/>
                <w:color w:val="000000"/>
                <w:sz w:val="16"/>
              </w:rPr>
              <w:t>乙二醛溶液</w:t>
            </w:r>
            <w:r>
              <w:rPr>
                <w:rFonts w:eastAsia="SimSun" w:cs="Arial" w:hint="eastAsia"/>
                <w:b/>
                <w:color w:val="000000"/>
                <w:sz w:val="16"/>
                <w:lang w:eastAsia="zh-CN"/>
              </w:rPr>
              <w:t>(</w:t>
            </w:r>
            <w:r w:rsidRPr="00877122">
              <w:rPr>
                <w:rFonts w:eastAsia="SimSun" w:cs="Arial" w:hint="eastAsia"/>
                <w:b/>
                <w:color w:val="000000"/>
                <w:sz w:val="16"/>
              </w:rPr>
              <w:t>40%</w:t>
            </w:r>
            <w:r w:rsidRPr="00877122">
              <w:rPr>
                <w:rFonts w:eastAsia="SimSun" w:cs="Arial" w:hint="eastAsia"/>
                <w:b/>
                <w:color w:val="000000"/>
                <w:sz w:val="16"/>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3C75940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5BBC8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967789" w14:textId="77777777" w:rsidTr="001124B2">
        <w:trPr>
          <w:trHeight w:val="205"/>
        </w:trPr>
        <w:tc>
          <w:tcPr>
            <w:tcW w:w="4690" w:type="dxa"/>
            <w:tcMar>
              <w:top w:w="39" w:type="dxa"/>
              <w:left w:w="39" w:type="dxa"/>
              <w:bottom w:w="39" w:type="dxa"/>
              <w:right w:w="39" w:type="dxa"/>
            </w:tcMar>
          </w:tcPr>
          <w:p w14:paraId="3568CF25" w14:textId="77777777" w:rsidR="004331F3" w:rsidRPr="00AE3B2D" w:rsidRDefault="00877122" w:rsidP="001124B2">
            <w:pPr>
              <w:jc w:val="left"/>
              <w:rPr>
                <w:rFonts w:eastAsia="SimSun" w:cs="Arial"/>
              </w:rPr>
            </w:pPr>
            <w:r w:rsidRPr="00877122">
              <w:rPr>
                <w:rFonts w:eastAsia="SimSun" w:cs="Arial" w:hint="eastAsia"/>
                <w:b/>
                <w:color w:val="000000"/>
                <w:sz w:val="16"/>
              </w:rPr>
              <w:t>乙醛酸溶液</w:t>
            </w:r>
            <w:r w:rsidRPr="00877122">
              <w:rPr>
                <w:rFonts w:eastAsia="SimSun" w:cs="Arial" w:hint="eastAsia"/>
                <w:b/>
                <w:color w:val="000000"/>
                <w:sz w:val="16"/>
              </w:rPr>
              <w:t>(50%</w:t>
            </w:r>
            <w:r w:rsidRPr="00877122">
              <w:rPr>
                <w:rFonts w:eastAsia="SimSun" w:cs="Arial" w:hint="eastAsia"/>
                <w:b/>
                <w:color w:val="000000"/>
                <w:sz w:val="16"/>
              </w:rPr>
              <w:t>或以下</w:t>
            </w:r>
            <w:r w:rsidRPr="00877122">
              <w:rPr>
                <w:rFonts w:eastAsia="SimSun" w:cs="Arial" w:hint="eastAsia"/>
                <w:b/>
                <w:color w:val="000000"/>
                <w:sz w:val="16"/>
              </w:rPr>
              <w:t>)</w:t>
            </w:r>
          </w:p>
        </w:tc>
        <w:tc>
          <w:tcPr>
            <w:tcW w:w="3532" w:type="dxa"/>
            <w:tcMar>
              <w:top w:w="39" w:type="dxa"/>
              <w:left w:w="39" w:type="dxa"/>
              <w:bottom w:w="39" w:type="dxa"/>
              <w:right w:w="39" w:type="dxa"/>
            </w:tcMar>
          </w:tcPr>
          <w:p w14:paraId="10DF7CC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8C2E34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0C0599" w14:textId="77777777" w:rsidTr="001124B2">
        <w:trPr>
          <w:trHeight w:val="205"/>
        </w:trPr>
        <w:tc>
          <w:tcPr>
            <w:tcW w:w="4690" w:type="dxa"/>
            <w:tcMar>
              <w:top w:w="39" w:type="dxa"/>
              <w:left w:w="39" w:type="dxa"/>
              <w:bottom w:w="39" w:type="dxa"/>
              <w:right w:w="39" w:type="dxa"/>
            </w:tcMar>
          </w:tcPr>
          <w:p w14:paraId="02747A98" w14:textId="77777777" w:rsidR="004331F3" w:rsidRPr="00AE3B2D" w:rsidRDefault="00877122" w:rsidP="001124B2">
            <w:pPr>
              <w:jc w:val="left"/>
              <w:rPr>
                <w:rFonts w:eastAsia="SimSun" w:cs="Arial"/>
              </w:rPr>
            </w:pPr>
            <w:r w:rsidRPr="00877122">
              <w:rPr>
                <w:rFonts w:eastAsia="SimSun" w:cs="Arial" w:hint="eastAsia"/>
                <w:color w:val="000000"/>
                <w:sz w:val="16"/>
              </w:rPr>
              <w:t>草甘膦</w:t>
            </w:r>
          </w:p>
        </w:tc>
        <w:tc>
          <w:tcPr>
            <w:tcW w:w="3532" w:type="dxa"/>
            <w:tcMar>
              <w:top w:w="39" w:type="dxa"/>
              <w:left w:w="39" w:type="dxa"/>
              <w:bottom w:w="39" w:type="dxa"/>
              <w:right w:w="39" w:type="dxa"/>
            </w:tcMar>
          </w:tcPr>
          <w:p w14:paraId="498FD90F" w14:textId="77777777" w:rsidR="004331F3" w:rsidRPr="00AE3B2D" w:rsidRDefault="004071CA" w:rsidP="001124B2">
            <w:pPr>
              <w:jc w:val="left"/>
              <w:rPr>
                <w:rFonts w:eastAsia="SimSun" w:cs="Arial"/>
                <w:lang w:eastAsia="zh-CN"/>
              </w:rPr>
            </w:pPr>
            <w:r w:rsidRPr="004071CA">
              <w:rPr>
                <w:rFonts w:eastAsia="SimSun" w:cs="Arial" w:hint="eastAsia"/>
                <w:b/>
                <w:color w:val="000000"/>
                <w:sz w:val="16"/>
                <w:lang w:eastAsia="zh-CN"/>
              </w:rPr>
              <w:t>草甘膦溶液</w:t>
            </w:r>
            <w:r>
              <w:rPr>
                <w:rFonts w:eastAsia="SimSun" w:cs="Arial" w:hint="eastAsia"/>
                <w:b/>
                <w:color w:val="000000"/>
                <w:sz w:val="16"/>
                <w:lang w:eastAsia="zh-CN"/>
              </w:rPr>
              <w:t>(</w:t>
            </w:r>
            <w:r w:rsidRPr="004071CA">
              <w:rPr>
                <w:rFonts w:eastAsia="SimSun" w:cs="Arial" w:hint="eastAsia"/>
                <w:b/>
                <w:color w:val="000000"/>
                <w:sz w:val="16"/>
                <w:lang w:eastAsia="zh-CN"/>
              </w:rPr>
              <w:t>不含表面活性剂</w:t>
            </w:r>
            <w:r>
              <w:rPr>
                <w:rFonts w:eastAsia="SimSun" w:cs="Arial" w:hint="eastAsia"/>
                <w:b/>
                <w:color w:val="000000"/>
                <w:sz w:val="16"/>
                <w:lang w:eastAsia="zh-CN"/>
              </w:rPr>
              <w:t>)</w:t>
            </w:r>
          </w:p>
        </w:tc>
        <w:tc>
          <w:tcPr>
            <w:tcW w:w="848" w:type="dxa"/>
            <w:tcMar>
              <w:top w:w="39" w:type="dxa"/>
              <w:left w:w="39" w:type="dxa"/>
              <w:bottom w:w="39" w:type="dxa"/>
              <w:right w:w="39" w:type="dxa"/>
            </w:tcMar>
          </w:tcPr>
          <w:p w14:paraId="2E86E50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EAC566" w14:textId="77777777" w:rsidTr="001124B2">
        <w:trPr>
          <w:trHeight w:val="205"/>
        </w:trPr>
        <w:tc>
          <w:tcPr>
            <w:tcW w:w="4690" w:type="dxa"/>
            <w:tcMar>
              <w:top w:w="39" w:type="dxa"/>
              <w:left w:w="39" w:type="dxa"/>
              <w:bottom w:w="39" w:type="dxa"/>
              <w:right w:w="39" w:type="dxa"/>
            </w:tcMar>
          </w:tcPr>
          <w:p w14:paraId="503F74D4" w14:textId="77777777" w:rsidR="004331F3" w:rsidRPr="00AE3B2D" w:rsidRDefault="00877122" w:rsidP="001124B2">
            <w:pPr>
              <w:jc w:val="left"/>
              <w:rPr>
                <w:rFonts w:eastAsia="SimSun" w:cs="Arial"/>
              </w:rPr>
            </w:pPr>
            <w:r w:rsidRPr="00877122">
              <w:rPr>
                <w:rFonts w:eastAsia="SimSun" w:cs="Arial" w:hint="eastAsia"/>
                <w:color w:val="000000"/>
                <w:sz w:val="16"/>
              </w:rPr>
              <w:t>草甘膦单</w:t>
            </w:r>
            <w:r w:rsidRPr="00877122">
              <w:rPr>
                <w:rFonts w:eastAsia="SimSun" w:cs="Arial" w:hint="eastAsia"/>
                <w:color w:val="000000"/>
                <w:sz w:val="16"/>
              </w:rPr>
              <w:t>(</w:t>
            </w:r>
            <w:r w:rsidRPr="00877122">
              <w:rPr>
                <w:rFonts w:eastAsia="SimSun" w:cs="Arial" w:hint="eastAsia"/>
                <w:color w:val="000000"/>
                <w:sz w:val="16"/>
              </w:rPr>
              <w:t>异丙基铵</w:t>
            </w:r>
            <w:r w:rsidRPr="00877122">
              <w:rPr>
                <w:rFonts w:eastAsia="SimSun" w:cs="Arial" w:hint="eastAsia"/>
                <w:color w:val="000000"/>
                <w:sz w:val="16"/>
              </w:rPr>
              <w:t>)</w:t>
            </w:r>
          </w:p>
        </w:tc>
        <w:tc>
          <w:tcPr>
            <w:tcW w:w="3532" w:type="dxa"/>
            <w:tcMar>
              <w:top w:w="39" w:type="dxa"/>
              <w:left w:w="39" w:type="dxa"/>
              <w:bottom w:w="39" w:type="dxa"/>
              <w:right w:w="39" w:type="dxa"/>
            </w:tcMar>
          </w:tcPr>
          <w:p w14:paraId="2D71D656" w14:textId="77777777" w:rsidR="004331F3" w:rsidRPr="00AE3B2D" w:rsidRDefault="004071CA" w:rsidP="001124B2">
            <w:pPr>
              <w:jc w:val="left"/>
              <w:rPr>
                <w:rFonts w:eastAsia="SimSun" w:cs="Arial"/>
                <w:lang w:eastAsia="zh-CN"/>
              </w:rPr>
            </w:pPr>
            <w:r w:rsidRPr="004071CA">
              <w:rPr>
                <w:rFonts w:eastAsia="SimSun" w:cs="Arial" w:hint="eastAsia"/>
                <w:b/>
                <w:color w:val="000000"/>
                <w:sz w:val="16"/>
                <w:lang w:eastAsia="zh-CN"/>
              </w:rPr>
              <w:t>草甘膦溶液</w:t>
            </w:r>
            <w:r w:rsidRPr="004071CA">
              <w:rPr>
                <w:rFonts w:eastAsia="SimSun" w:cs="Arial" w:hint="eastAsia"/>
                <w:b/>
                <w:color w:val="000000"/>
                <w:sz w:val="16"/>
                <w:lang w:eastAsia="zh-CN"/>
              </w:rPr>
              <w:t>(</w:t>
            </w:r>
            <w:r w:rsidRPr="004071CA">
              <w:rPr>
                <w:rFonts w:eastAsia="SimSun" w:cs="Arial" w:hint="eastAsia"/>
                <w:b/>
                <w:color w:val="000000"/>
                <w:sz w:val="16"/>
                <w:lang w:eastAsia="zh-CN"/>
              </w:rPr>
              <w:t>不含表面活性剂</w:t>
            </w:r>
            <w:r w:rsidRPr="004071CA">
              <w:rPr>
                <w:rFonts w:eastAsia="SimSun" w:cs="Arial" w:hint="eastAsia"/>
                <w:b/>
                <w:color w:val="000000"/>
                <w:sz w:val="16"/>
                <w:lang w:eastAsia="zh-CN"/>
              </w:rPr>
              <w:t>)</w:t>
            </w:r>
          </w:p>
        </w:tc>
        <w:tc>
          <w:tcPr>
            <w:tcW w:w="848" w:type="dxa"/>
            <w:tcMar>
              <w:top w:w="39" w:type="dxa"/>
              <w:left w:w="39" w:type="dxa"/>
              <w:bottom w:w="39" w:type="dxa"/>
              <w:right w:w="39" w:type="dxa"/>
            </w:tcMar>
          </w:tcPr>
          <w:p w14:paraId="03387B9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8C243A" w14:textId="77777777" w:rsidTr="001124B2">
        <w:trPr>
          <w:trHeight w:val="205"/>
        </w:trPr>
        <w:tc>
          <w:tcPr>
            <w:tcW w:w="4690" w:type="dxa"/>
            <w:tcMar>
              <w:top w:w="39" w:type="dxa"/>
              <w:left w:w="39" w:type="dxa"/>
              <w:bottom w:w="39" w:type="dxa"/>
              <w:right w:w="39" w:type="dxa"/>
            </w:tcMar>
          </w:tcPr>
          <w:p w14:paraId="51A39699" w14:textId="77777777" w:rsidR="004331F3" w:rsidRPr="00AE3B2D" w:rsidRDefault="004071CA" w:rsidP="001124B2">
            <w:pPr>
              <w:jc w:val="left"/>
              <w:rPr>
                <w:rFonts w:eastAsia="SimSun" w:cs="Arial"/>
                <w:lang w:eastAsia="zh-CN"/>
              </w:rPr>
            </w:pPr>
            <w:r w:rsidRPr="004071CA">
              <w:rPr>
                <w:rFonts w:eastAsia="SimSun" w:cs="Arial" w:hint="eastAsia"/>
                <w:b/>
                <w:color w:val="000000"/>
                <w:sz w:val="16"/>
                <w:lang w:eastAsia="zh-CN"/>
              </w:rPr>
              <w:t>草甘膦溶液</w:t>
            </w:r>
            <w:r w:rsidRPr="004071CA">
              <w:rPr>
                <w:rFonts w:eastAsia="SimSun" w:cs="Arial" w:hint="eastAsia"/>
                <w:b/>
                <w:color w:val="000000"/>
                <w:sz w:val="16"/>
                <w:lang w:eastAsia="zh-CN"/>
              </w:rPr>
              <w:t>(</w:t>
            </w:r>
            <w:r w:rsidRPr="004071CA">
              <w:rPr>
                <w:rFonts w:eastAsia="SimSun" w:cs="Arial" w:hint="eastAsia"/>
                <w:b/>
                <w:color w:val="000000"/>
                <w:sz w:val="16"/>
                <w:lang w:eastAsia="zh-CN"/>
              </w:rPr>
              <w:t>不含表面活性剂</w:t>
            </w:r>
            <w:r w:rsidRPr="004071CA">
              <w:rPr>
                <w:rFonts w:eastAsia="SimSun" w:cs="Arial" w:hint="eastAsia"/>
                <w:b/>
                <w:color w:val="000000"/>
                <w:sz w:val="16"/>
                <w:lang w:eastAsia="zh-CN"/>
              </w:rPr>
              <w:t>)</w:t>
            </w:r>
          </w:p>
        </w:tc>
        <w:tc>
          <w:tcPr>
            <w:tcW w:w="3532" w:type="dxa"/>
            <w:tcMar>
              <w:top w:w="39" w:type="dxa"/>
              <w:left w:w="39" w:type="dxa"/>
              <w:bottom w:w="39" w:type="dxa"/>
              <w:right w:w="39" w:type="dxa"/>
            </w:tcMar>
          </w:tcPr>
          <w:p w14:paraId="0BD5537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1EE99B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52ECC1" w14:textId="77777777" w:rsidTr="001124B2">
        <w:trPr>
          <w:trHeight w:val="205"/>
        </w:trPr>
        <w:tc>
          <w:tcPr>
            <w:tcW w:w="4690" w:type="dxa"/>
            <w:tcMar>
              <w:top w:w="39" w:type="dxa"/>
              <w:left w:w="39" w:type="dxa"/>
              <w:bottom w:w="39" w:type="dxa"/>
              <w:right w:w="39" w:type="dxa"/>
            </w:tcMar>
          </w:tcPr>
          <w:p w14:paraId="60568CA0" w14:textId="77777777" w:rsidR="004331F3" w:rsidRPr="00AE3B2D" w:rsidRDefault="004071CA" w:rsidP="001124B2">
            <w:pPr>
              <w:jc w:val="left"/>
              <w:rPr>
                <w:rFonts w:eastAsia="SimSun" w:cs="Arial"/>
              </w:rPr>
            </w:pPr>
            <w:r>
              <w:rPr>
                <w:rFonts w:eastAsia="SimSun" w:cs="Arial" w:hint="eastAsia"/>
                <w:color w:val="000000"/>
                <w:sz w:val="16"/>
                <w:lang w:eastAsia="zh-CN"/>
              </w:rPr>
              <w:t>乙醇</w:t>
            </w:r>
          </w:p>
        </w:tc>
        <w:tc>
          <w:tcPr>
            <w:tcW w:w="3532" w:type="dxa"/>
            <w:tcMar>
              <w:top w:w="39" w:type="dxa"/>
              <w:left w:w="39" w:type="dxa"/>
              <w:bottom w:w="39" w:type="dxa"/>
              <w:right w:w="39" w:type="dxa"/>
            </w:tcMar>
          </w:tcPr>
          <w:p w14:paraId="735DC1DE" w14:textId="77777777" w:rsidR="004331F3" w:rsidRPr="00AE3B2D" w:rsidRDefault="003A6B1D" w:rsidP="001124B2">
            <w:pPr>
              <w:jc w:val="left"/>
              <w:rPr>
                <w:rFonts w:eastAsia="SimSun" w:cs="Arial"/>
              </w:rPr>
            </w:pPr>
            <w:r>
              <w:rPr>
                <w:rFonts w:eastAsia="SimSun" w:cs="Arial" w:hint="eastAsia"/>
                <w:b/>
                <w:color w:val="000000"/>
                <w:sz w:val="16"/>
                <w:lang w:eastAsia="zh-CN"/>
              </w:rPr>
              <w:t>乙醇</w:t>
            </w:r>
          </w:p>
        </w:tc>
        <w:tc>
          <w:tcPr>
            <w:tcW w:w="848" w:type="dxa"/>
            <w:tcMar>
              <w:top w:w="39" w:type="dxa"/>
              <w:left w:w="39" w:type="dxa"/>
              <w:bottom w:w="39" w:type="dxa"/>
              <w:right w:w="39" w:type="dxa"/>
            </w:tcMar>
          </w:tcPr>
          <w:p w14:paraId="6EE3697E"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09173DB" w14:textId="77777777" w:rsidTr="001124B2">
        <w:trPr>
          <w:trHeight w:val="205"/>
        </w:trPr>
        <w:tc>
          <w:tcPr>
            <w:tcW w:w="4690" w:type="dxa"/>
            <w:tcMar>
              <w:top w:w="39" w:type="dxa"/>
              <w:left w:w="39" w:type="dxa"/>
              <w:bottom w:w="39" w:type="dxa"/>
              <w:right w:w="39" w:type="dxa"/>
            </w:tcMar>
          </w:tcPr>
          <w:p w14:paraId="795163D4" w14:textId="77777777" w:rsidR="004331F3" w:rsidRPr="00AE3B2D" w:rsidRDefault="003A6B1D" w:rsidP="001124B2">
            <w:pPr>
              <w:jc w:val="left"/>
              <w:rPr>
                <w:rFonts w:eastAsia="SimSun" w:cs="Arial"/>
              </w:rPr>
            </w:pPr>
            <w:r>
              <w:rPr>
                <w:rFonts w:eastAsia="SimSun" w:cs="Arial" w:hint="eastAsia"/>
                <w:b/>
                <w:color w:val="000000"/>
                <w:sz w:val="16"/>
                <w:lang w:eastAsia="zh-CN"/>
              </w:rPr>
              <w:t>葡萄籽油</w:t>
            </w:r>
          </w:p>
        </w:tc>
        <w:tc>
          <w:tcPr>
            <w:tcW w:w="3532" w:type="dxa"/>
            <w:tcMar>
              <w:top w:w="39" w:type="dxa"/>
              <w:left w:w="39" w:type="dxa"/>
              <w:bottom w:w="39" w:type="dxa"/>
              <w:right w:w="39" w:type="dxa"/>
            </w:tcMar>
          </w:tcPr>
          <w:p w14:paraId="426FB34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23E716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1C9756" w14:textId="77777777" w:rsidTr="001124B2">
        <w:trPr>
          <w:trHeight w:val="205"/>
        </w:trPr>
        <w:tc>
          <w:tcPr>
            <w:tcW w:w="4690" w:type="dxa"/>
            <w:tcMar>
              <w:top w:w="39" w:type="dxa"/>
              <w:left w:w="39" w:type="dxa"/>
              <w:bottom w:w="39" w:type="dxa"/>
              <w:right w:w="39" w:type="dxa"/>
            </w:tcMar>
          </w:tcPr>
          <w:p w14:paraId="27166091" w14:textId="77777777" w:rsidR="004331F3" w:rsidRPr="00AE3B2D" w:rsidRDefault="003A6B1D" w:rsidP="001124B2">
            <w:pPr>
              <w:jc w:val="left"/>
              <w:rPr>
                <w:rFonts w:eastAsia="SimSun" w:cs="Arial"/>
              </w:rPr>
            </w:pPr>
            <w:r>
              <w:rPr>
                <w:rFonts w:eastAsia="SimSun" w:cs="Arial" w:hint="eastAsia"/>
                <w:b/>
                <w:color w:val="000000"/>
                <w:sz w:val="16"/>
                <w:lang w:eastAsia="zh-CN"/>
              </w:rPr>
              <w:t>花生油</w:t>
            </w:r>
          </w:p>
        </w:tc>
        <w:tc>
          <w:tcPr>
            <w:tcW w:w="3532" w:type="dxa"/>
            <w:tcMar>
              <w:top w:w="39" w:type="dxa"/>
              <w:left w:w="39" w:type="dxa"/>
              <w:bottom w:w="39" w:type="dxa"/>
              <w:right w:w="39" w:type="dxa"/>
            </w:tcMar>
          </w:tcPr>
          <w:p w14:paraId="2083638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B8D3AF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20A639" w14:textId="77777777" w:rsidTr="001124B2">
        <w:trPr>
          <w:trHeight w:val="205"/>
        </w:trPr>
        <w:tc>
          <w:tcPr>
            <w:tcW w:w="4690" w:type="dxa"/>
            <w:tcMar>
              <w:top w:w="39" w:type="dxa"/>
              <w:left w:w="39" w:type="dxa"/>
              <w:bottom w:w="39" w:type="dxa"/>
              <w:right w:w="39" w:type="dxa"/>
            </w:tcMar>
          </w:tcPr>
          <w:p w14:paraId="77E6844C" w14:textId="77777777" w:rsidR="004331F3" w:rsidRPr="00AE3B2D" w:rsidRDefault="00F752C7" w:rsidP="001124B2">
            <w:pPr>
              <w:jc w:val="left"/>
              <w:rPr>
                <w:rFonts w:eastAsia="SimSun" w:cs="Arial"/>
              </w:rPr>
            </w:pPr>
            <w:r>
              <w:rPr>
                <w:rFonts w:eastAsia="SimSun" w:cs="Arial" w:hint="eastAsia"/>
                <w:color w:val="000000"/>
                <w:sz w:val="16"/>
                <w:lang w:eastAsia="zh-CN"/>
              </w:rPr>
              <w:t>连</w:t>
            </w:r>
            <w:r w:rsidR="003A6B1D" w:rsidRPr="003A6B1D">
              <w:rPr>
                <w:rFonts w:eastAsia="SimSun" w:cs="Arial" w:hint="eastAsia"/>
                <w:color w:val="000000"/>
                <w:sz w:val="16"/>
              </w:rPr>
              <w:t>三甲苯</w:t>
            </w:r>
            <w:r w:rsidR="004331F3" w:rsidRPr="00AE3B2D">
              <w:rPr>
                <w:rFonts w:eastAsia="SimSun" w:cs="Arial"/>
                <w:color w:val="000000"/>
                <w:sz w:val="16"/>
              </w:rPr>
              <w:t>(a)</w:t>
            </w:r>
          </w:p>
        </w:tc>
        <w:tc>
          <w:tcPr>
            <w:tcW w:w="3532" w:type="dxa"/>
            <w:tcMar>
              <w:top w:w="39" w:type="dxa"/>
              <w:left w:w="39" w:type="dxa"/>
              <w:bottom w:w="39" w:type="dxa"/>
              <w:right w:w="39" w:type="dxa"/>
            </w:tcMar>
          </w:tcPr>
          <w:p w14:paraId="616E5171" w14:textId="77777777" w:rsidR="004331F3" w:rsidRPr="00AE3B2D" w:rsidRDefault="003D2FFC" w:rsidP="001124B2">
            <w:pPr>
              <w:jc w:val="left"/>
              <w:rPr>
                <w:rFonts w:eastAsia="SimSun" w:cs="Arial"/>
              </w:rPr>
            </w:pPr>
            <w:r w:rsidRPr="003D2FFC">
              <w:rPr>
                <w:rFonts w:eastAsia="SimSun" w:cs="Arial" w:hint="eastAsia"/>
                <w:b/>
                <w:color w:val="000000"/>
                <w:sz w:val="16"/>
              </w:rPr>
              <w:t>三甲苯</w:t>
            </w:r>
            <w:r>
              <w:rPr>
                <w:rFonts w:eastAsia="SimSun" w:cs="Arial" w:hint="eastAsia"/>
                <w:b/>
                <w:color w:val="000000"/>
                <w:sz w:val="16"/>
                <w:lang w:eastAsia="zh-CN"/>
              </w:rPr>
              <w:t>(</w:t>
            </w:r>
            <w:r w:rsidRPr="003D2FFC">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603743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EB543D" w14:textId="77777777" w:rsidTr="001124B2">
        <w:trPr>
          <w:trHeight w:val="205"/>
        </w:trPr>
        <w:tc>
          <w:tcPr>
            <w:tcW w:w="4690" w:type="dxa"/>
            <w:tcMar>
              <w:top w:w="39" w:type="dxa"/>
              <w:left w:w="39" w:type="dxa"/>
              <w:bottom w:w="39" w:type="dxa"/>
              <w:right w:w="39" w:type="dxa"/>
            </w:tcMar>
          </w:tcPr>
          <w:p w14:paraId="5695A535" w14:textId="77777777" w:rsidR="004331F3" w:rsidRPr="00AE3B2D" w:rsidRDefault="00CD6AD9" w:rsidP="001124B2">
            <w:pPr>
              <w:jc w:val="left"/>
              <w:rPr>
                <w:rFonts w:eastAsia="SimSun" w:cs="Arial"/>
              </w:rPr>
            </w:pPr>
            <w:r w:rsidRPr="00CD6AD9">
              <w:rPr>
                <w:rFonts w:eastAsia="SimSun" w:cs="Arial" w:hint="eastAsia"/>
                <w:color w:val="000000"/>
                <w:sz w:val="16"/>
              </w:rPr>
              <w:t>十一烷酸</w:t>
            </w:r>
          </w:p>
        </w:tc>
        <w:tc>
          <w:tcPr>
            <w:tcW w:w="3532" w:type="dxa"/>
            <w:tcMar>
              <w:top w:w="39" w:type="dxa"/>
              <w:left w:w="39" w:type="dxa"/>
              <w:bottom w:w="39" w:type="dxa"/>
              <w:right w:w="39" w:type="dxa"/>
            </w:tcMar>
          </w:tcPr>
          <w:p w14:paraId="45EFCD8D" w14:textId="77777777" w:rsidR="004331F3" w:rsidRPr="00AE3B2D" w:rsidRDefault="00CD6AD9" w:rsidP="001124B2">
            <w:pPr>
              <w:jc w:val="left"/>
              <w:rPr>
                <w:rFonts w:eastAsia="SimSun" w:cs="Arial"/>
              </w:rPr>
            </w:pPr>
            <w:r w:rsidRPr="00CD6AD9">
              <w:rPr>
                <w:rFonts w:eastAsia="SimSun" w:cs="Arial" w:hint="eastAsia"/>
                <w:b/>
                <w:color w:val="000000"/>
                <w:sz w:val="16"/>
              </w:rPr>
              <w:t>十一酸</w:t>
            </w:r>
          </w:p>
        </w:tc>
        <w:tc>
          <w:tcPr>
            <w:tcW w:w="848" w:type="dxa"/>
            <w:tcMar>
              <w:top w:w="39" w:type="dxa"/>
              <w:left w:w="39" w:type="dxa"/>
              <w:bottom w:w="39" w:type="dxa"/>
              <w:right w:w="39" w:type="dxa"/>
            </w:tcMar>
          </w:tcPr>
          <w:p w14:paraId="1BAD78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6ACA94" w14:textId="77777777" w:rsidTr="001124B2">
        <w:trPr>
          <w:trHeight w:val="205"/>
        </w:trPr>
        <w:tc>
          <w:tcPr>
            <w:tcW w:w="4690" w:type="dxa"/>
            <w:tcMar>
              <w:top w:w="39" w:type="dxa"/>
              <w:left w:w="39" w:type="dxa"/>
              <w:bottom w:w="39" w:type="dxa"/>
              <w:right w:w="39" w:type="dxa"/>
            </w:tcMar>
          </w:tcPr>
          <w:p w14:paraId="270BA751" w14:textId="77777777" w:rsidR="004331F3" w:rsidRPr="00AE3B2D" w:rsidRDefault="0054305A" w:rsidP="001124B2">
            <w:pPr>
              <w:jc w:val="left"/>
              <w:rPr>
                <w:rFonts w:eastAsia="SimSun" w:cs="Arial"/>
              </w:rPr>
            </w:pPr>
            <w:r w:rsidRPr="0054305A">
              <w:rPr>
                <w:rFonts w:eastAsia="SimSun" w:cs="Arial" w:hint="eastAsia"/>
                <w:color w:val="000000"/>
                <w:sz w:val="16"/>
              </w:rPr>
              <w:t>1-</w:t>
            </w:r>
            <w:r w:rsidRPr="0054305A">
              <w:rPr>
                <w:rFonts w:eastAsia="SimSun" w:cs="Arial" w:hint="eastAsia"/>
                <w:color w:val="000000"/>
                <w:sz w:val="16"/>
              </w:rPr>
              <w:t>十一烷醇</w:t>
            </w:r>
          </w:p>
        </w:tc>
        <w:tc>
          <w:tcPr>
            <w:tcW w:w="3532" w:type="dxa"/>
            <w:tcMar>
              <w:top w:w="39" w:type="dxa"/>
              <w:left w:w="39" w:type="dxa"/>
              <w:bottom w:w="39" w:type="dxa"/>
              <w:right w:w="39" w:type="dxa"/>
            </w:tcMar>
          </w:tcPr>
          <w:p w14:paraId="051E8B45" w14:textId="77777777" w:rsidR="004331F3" w:rsidRPr="00AE3B2D" w:rsidRDefault="0054305A" w:rsidP="001124B2">
            <w:pPr>
              <w:jc w:val="left"/>
              <w:rPr>
                <w:rFonts w:eastAsia="SimSun" w:cs="Arial"/>
              </w:rPr>
            </w:pPr>
            <w:r w:rsidRPr="0054305A">
              <w:rPr>
                <w:rFonts w:eastAsia="SimSun" w:cs="Arial" w:hint="eastAsia"/>
                <w:b/>
                <w:color w:val="000000"/>
                <w:sz w:val="16"/>
              </w:rPr>
              <w:t>十一烷醇</w:t>
            </w:r>
          </w:p>
        </w:tc>
        <w:tc>
          <w:tcPr>
            <w:tcW w:w="848" w:type="dxa"/>
            <w:tcMar>
              <w:top w:w="39" w:type="dxa"/>
              <w:left w:w="39" w:type="dxa"/>
              <w:bottom w:w="39" w:type="dxa"/>
              <w:right w:w="39" w:type="dxa"/>
            </w:tcMar>
          </w:tcPr>
          <w:p w14:paraId="7FD19C6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16DB85" w14:textId="77777777" w:rsidTr="001124B2">
        <w:trPr>
          <w:trHeight w:val="205"/>
        </w:trPr>
        <w:tc>
          <w:tcPr>
            <w:tcW w:w="4690" w:type="dxa"/>
            <w:tcMar>
              <w:top w:w="39" w:type="dxa"/>
              <w:left w:w="39" w:type="dxa"/>
              <w:bottom w:w="39" w:type="dxa"/>
              <w:right w:w="39" w:type="dxa"/>
            </w:tcMar>
          </w:tcPr>
          <w:p w14:paraId="46EA669B" w14:textId="77777777" w:rsidR="004331F3" w:rsidRPr="00AE3B2D" w:rsidRDefault="0054305A" w:rsidP="001124B2">
            <w:pPr>
              <w:jc w:val="left"/>
              <w:rPr>
                <w:rFonts w:eastAsia="SimSun" w:cs="Arial"/>
              </w:rPr>
            </w:pPr>
            <w:r w:rsidRPr="0054305A">
              <w:rPr>
                <w:rFonts w:eastAsia="SimSun" w:cs="Arial" w:hint="eastAsia"/>
                <w:color w:val="000000"/>
                <w:sz w:val="16"/>
              </w:rPr>
              <w:t>环庚烷</w:t>
            </w:r>
          </w:p>
        </w:tc>
        <w:tc>
          <w:tcPr>
            <w:tcW w:w="3532" w:type="dxa"/>
            <w:tcMar>
              <w:top w:w="39" w:type="dxa"/>
              <w:left w:w="39" w:type="dxa"/>
              <w:bottom w:w="39" w:type="dxa"/>
              <w:right w:w="39" w:type="dxa"/>
            </w:tcMar>
          </w:tcPr>
          <w:p w14:paraId="296F3628" w14:textId="77777777" w:rsidR="004331F3" w:rsidRPr="00AE3B2D" w:rsidRDefault="0054305A" w:rsidP="001124B2">
            <w:pPr>
              <w:jc w:val="left"/>
              <w:rPr>
                <w:rFonts w:eastAsia="SimSun" w:cs="Arial"/>
              </w:rPr>
            </w:pPr>
            <w:r w:rsidRPr="0054305A">
              <w:rPr>
                <w:rFonts w:eastAsia="SimSun" w:cs="Arial" w:hint="eastAsia"/>
                <w:b/>
                <w:color w:val="000000"/>
                <w:sz w:val="16"/>
              </w:rPr>
              <w:t>环庚烷</w:t>
            </w:r>
          </w:p>
        </w:tc>
        <w:tc>
          <w:tcPr>
            <w:tcW w:w="848" w:type="dxa"/>
            <w:tcMar>
              <w:top w:w="39" w:type="dxa"/>
              <w:left w:w="39" w:type="dxa"/>
              <w:bottom w:w="39" w:type="dxa"/>
              <w:right w:w="39" w:type="dxa"/>
            </w:tcMar>
          </w:tcPr>
          <w:p w14:paraId="2A7D5A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CEA745" w14:textId="77777777" w:rsidTr="001124B2">
        <w:trPr>
          <w:trHeight w:val="205"/>
        </w:trPr>
        <w:tc>
          <w:tcPr>
            <w:tcW w:w="4690" w:type="dxa"/>
            <w:tcMar>
              <w:top w:w="39" w:type="dxa"/>
              <w:left w:w="39" w:type="dxa"/>
              <w:bottom w:w="39" w:type="dxa"/>
              <w:right w:w="39" w:type="dxa"/>
            </w:tcMar>
          </w:tcPr>
          <w:p w14:paraId="55F03C7B" w14:textId="77777777" w:rsidR="004331F3" w:rsidRPr="00AE3B2D" w:rsidRDefault="0054305A" w:rsidP="001124B2">
            <w:pPr>
              <w:jc w:val="left"/>
              <w:rPr>
                <w:rFonts w:eastAsia="SimSun" w:cs="Arial"/>
              </w:rPr>
            </w:pPr>
            <w:r w:rsidRPr="0054305A">
              <w:rPr>
                <w:rFonts w:eastAsia="SimSun" w:cs="Arial" w:hint="eastAsia"/>
                <w:b/>
                <w:color w:val="000000"/>
                <w:sz w:val="16"/>
              </w:rPr>
              <w:t>庚烷</w:t>
            </w:r>
            <w:r>
              <w:rPr>
                <w:rFonts w:eastAsia="SimSun" w:cs="Arial" w:hint="eastAsia"/>
                <w:b/>
                <w:color w:val="000000"/>
                <w:sz w:val="16"/>
                <w:lang w:eastAsia="zh-CN"/>
              </w:rPr>
              <w:t>(</w:t>
            </w:r>
            <w:r w:rsidRPr="0054305A">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7C4D193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4CE423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263EA4E" w14:textId="77777777" w:rsidTr="001124B2">
        <w:trPr>
          <w:trHeight w:val="205"/>
        </w:trPr>
        <w:tc>
          <w:tcPr>
            <w:tcW w:w="4690" w:type="dxa"/>
            <w:tcMar>
              <w:top w:w="39" w:type="dxa"/>
              <w:left w:w="39" w:type="dxa"/>
              <w:bottom w:w="39" w:type="dxa"/>
              <w:right w:w="39" w:type="dxa"/>
            </w:tcMar>
          </w:tcPr>
          <w:p w14:paraId="7DF3EEDC" w14:textId="77777777" w:rsidR="004331F3" w:rsidRPr="00AE3B2D" w:rsidRDefault="0054305A" w:rsidP="001124B2">
            <w:pPr>
              <w:jc w:val="left"/>
              <w:rPr>
                <w:rFonts w:eastAsia="SimSun" w:cs="Arial"/>
              </w:rPr>
            </w:pPr>
            <w:r w:rsidRPr="0054305A">
              <w:rPr>
                <w:rFonts w:eastAsia="SimSun" w:cs="Arial" w:hint="eastAsia"/>
                <w:color w:val="000000"/>
                <w:sz w:val="16"/>
              </w:rPr>
              <w:t>1-</w:t>
            </w:r>
            <w:r w:rsidRPr="0054305A">
              <w:rPr>
                <w:rFonts w:eastAsia="SimSun" w:cs="Arial" w:hint="eastAsia"/>
                <w:color w:val="000000"/>
                <w:sz w:val="16"/>
              </w:rPr>
              <w:t>庚烷羧酸</w:t>
            </w:r>
            <w:r w:rsidR="004331F3" w:rsidRPr="00AE3B2D">
              <w:rPr>
                <w:rFonts w:eastAsia="SimSun" w:cs="Arial"/>
                <w:color w:val="000000"/>
                <w:sz w:val="16"/>
              </w:rPr>
              <w:t>(a)</w:t>
            </w:r>
          </w:p>
        </w:tc>
        <w:tc>
          <w:tcPr>
            <w:tcW w:w="3532" w:type="dxa"/>
            <w:tcMar>
              <w:top w:w="39" w:type="dxa"/>
              <w:left w:w="39" w:type="dxa"/>
              <w:bottom w:w="39" w:type="dxa"/>
              <w:right w:w="39" w:type="dxa"/>
            </w:tcMar>
          </w:tcPr>
          <w:p w14:paraId="121F643D" w14:textId="77777777" w:rsidR="004331F3" w:rsidRPr="00AE3B2D" w:rsidRDefault="0054305A" w:rsidP="001124B2">
            <w:pPr>
              <w:jc w:val="left"/>
              <w:rPr>
                <w:rFonts w:eastAsia="SimSun" w:cs="Arial"/>
              </w:rPr>
            </w:pPr>
            <w:r w:rsidRPr="0054305A">
              <w:rPr>
                <w:rFonts w:eastAsia="SimSun" w:cs="Arial" w:hint="eastAsia"/>
                <w:b/>
                <w:color w:val="000000"/>
                <w:sz w:val="16"/>
              </w:rPr>
              <w:t>辛酸</w:t>
            </w:r>
            <w:r w:rsidRPr="0054305A">
              <w:rPr>
                <w:rFonts w:eastAsia="SimSun" w:cs="Arial" w:hint="eastAsia"/>
                <w:b/>
                <w:color w:val="000000"/>
                <w:sz w:val="16"/>
              </w:rPr>
              <w:t>(</w:t>
            </w:r>
            <w:r w:rsidRPr="0054305A">
              <w:rPr>
                <w:rFonts w:eastAsia="SimSun" w:cs="Arial" w:hint="eastAsia"/>
                <w:b/>
                <w:color w:val="000000"/>
                <w:sz w:val="16"/>
              </w:rPr>
              <w:t>所有异构体</w:t>
            </w:r>
            <w:r w:rsidRPr="0054305A">
              <w:rPr>
                <w:rFonts w:eastAsia="SimSun" w:cs="Arial" w:hint="eastAsia"/>
                <w:b/>
                <w:color w:val="000000"/>
                <w:sz w:val="16"/>
              </w:rPr>
              <w:t>)</w:t>
            </w:r>
          </w:p>
        </w:tc>
        <w:tc>
          <w:tcPr>
            <w:tcW w:w="848" w:type="dxa"/>
            <w:tcMar>
              <w:top w:w="39" w:type="dxa"/>
              <w:left w:w="39" w:type="dxa"/>
              <w:bottom w:w="39" w:type="dxa"/>
              <w:right w:w="39" w:type="dxa"/>
            </w:tcMar>
          </w:tcPr>
          <w:p w14:paraId="5955247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B1F7F8" w14:textId="77777777" w:rsidTr="001124B2">
        <w:trPr>
          <w:trHeight w:val="205"/>
        </w:trPr>
        <w:tc>
          <w:tcPr>
            <w:tcW w:w="4690" w:type="dxa"/>
            <w:tcMar>
              <w:top w:w="39" w:type="dxa"/>
              <w:left w:w="39" w:type="dxa"/>
              <w:bottom w:w="39" w:type="dxa"/>
              <w:right w:w="39" w:type="dxa"/>
            </w:tcMar>
          </w:tcPr>
          <w:p w14:paraId="3E20715A" w14:textId="77777777" w:rsidR="004331F3" w:rsidRPr="00AE3B2D" w:rsidRDefault="0054305A" w:rsidP="001124B2">
            <w:pPr>
              <w:jc w:val="left"/>
              <w:rPr>
                <w:rFonts w:eastAsia="SimSun" w:cs="Arial"/>
              </w:rPr>
            </w:pPr>
            <w:r w:rsidRPr="0054305A">
              <w:rPr>
                <w:rFonts w:eastAsia="SimSun" w:cs="Arial" w:hint="eastAsia"/>
                <w:color w:val="000000"/>
                <w:sz w:val="16"/>
              </w:rPr>
              <w:t>3-</w:t>
            </w:r>
            <w:r w:rsidRPr="0054305A">
              <w:rPr>
                <w:rFonts w:eastAsia="SimSun" w:cs="Arial" w:hint="eastAsia"/>
                <w:color w:val="000000"/>
                <w:sz w:val="16"/>
              </w:rPr>
              <w:t>庚烷羧酸</w:t>
            </w:r>
            <w:r w:rsidR="004331F3" w:rsidRPr="00AE3B2D">
              <w:rPr>
                <w:rFonts w:eastAsia="SimSun" w:cs="Arial"/>
                <w:color w:val="000000"/>
                <w:sz w:val="16"/>
              </w:rPr>
              <w:t>(a)</w:t>
            </w:r>
          </w:p>
        </w:tc>
        <w:tc>
          <w:tcPr>
            <w:tcW w:w="3532" w:type="dxa"/>
            <w:tcMar>
              <w:top w:w="39" w:type="dxa"/>
              <w:left w:w="39" w:type="dxa"/>
              <w:bottom w:w="39" w:type="dxa"/>
              <w:right w:w="39" w:type="dxa"/>
            </w:tcMar>
          </w:tcPr>
          <w:p w14:paraId="7DA95A51" w14:textId="77777777" w:rsidR="004331F3" w:rsidRPr="00AE3B2D" w:rsidRDefault="0054305A" w:rsidP="001124B2">
            <w:pPr>
              <w:jc w:val="left"/>
              <w:rPr>
                <w:rFonts w:eastAsia="SimSun" w:cs="Arial"/>
              </w:rPr>
            </w:pPr>
            <w:r w:rsidRPr="0054305A">
              <w:rPr>
                <w:rFonts w:eastAsia="SimSun" w:cs="Arial" w:hint="eastAsia"/>
                <w:b/>
                <w:color w:val="000000"/>
                <w:sz w:val="16"/>
              </w:rPr>
              <w:t>辛酸</w:t>
            </w:r>
            <w:r w:rsidRPr="0054305A">
              <w:rPr>
                <w:rFonts w:eastAsia="SimSun" w:cs="Arial" w:hint="eastAsia"/>
                <w:b/>
                <w:color w:val="000000"/>
                <w:sz w:val="16"/>
              </w:rPr>
              <w:t>(</w:t>
            </w:r>
            <w:r w:rsidRPr="0054305A">
              <w:rPr>
                <w:rFonts w:eastAsia="SimSun" w:cs="Arial" w:hint="eastAsia"/>
                <w:b/>
                <w:color w:val="000000"/>
                <w:sz w:val="16"/>
              </w:rPr>
              <w:t>所有异构体</w:t>
            </w:r>
            <w:r w:rsidRPr="0054305A">
              <w:rPr>
                <w:rFonts w:eastAsia="SimSun" w:cs="Arial" w:hint="eastAsia"/>
                <w:b/>
                <w:color w:val="000000"/>
                <w:sz w:val="16"/>
              </w:rPr>
              <w:t>)</w:t>
            </w:r>
          </w:p>
        </w:tc>
        <w:tc>
          <w:tcPr>
            <w:tcW w:w="848" w:type="dxa"/>
            <w:tcMar>
              <w:top w:w="39" w:type="dxa"/>
              <w:left w:w="39" w:type="dxa"/>
              <w:bottom w:w="39" w:type="dxa"/>
              <w:right w:w="39" w:type="dxa"/>
            </w:tcMar>
          </w:tcPr>
          <w:p w14:paraId="64FAC05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84D3C9" w14:textId="77777777" w:rsidTr="001124B2">
        <w:trPr>
          <w:trHeight w:val="205"/>
        </w:trPr>
        <w:tc>
          <w:tcPr>
            <w:tcW w:w="4690" w:type="dxa"/>
            <w:tcMar>
              <w:top w:w="39" w:type="dxa"/>
              <w:left w:w="39" w:type="dxa"/>
              <w:bottom w:w="39" w:type="dxa"/>
              <w:right w:w="39" w:type="dxa"/>
            </w:tcMar>
          </w:tcPr>
          <w:p w14:paraId="00828C36" w14:textId="77777777" w:rsidR="004331F3" w:rsidRPr="00AE3B2D" w:rsidRDefault="0054305A" w:rsidP="001124B2">
            <w:pPr>
              <w:jc w:val="left"/>
              <w:rPr>
                <w:rFonts w:eastAsia="SimSun" w:cs="Arial"/>
              </w:rPr>
            </w:pPr>
            <w:r w:rsidRPr="0054305A">
              <w:rPr>
                <w:rFonts w:eastAsia="SimSun" w:cs="Arial" w:hint="eastAsia"/>
                <w:color w:val="000000"/>
                <w:sz w:val="16"/>
              </w:rPr>
              <w:t>庚酸</w:t>
            </w:r>
          </w:p>
        </w:tc>
        <w:tc>
          <w:tcPr>
            <w:tcW w:w="3532" w:type="dxa"/>
            <w:tcMar>
              <w:top w:w="39" w:type="dxa"/>
              <w:left w:w="39" w:type="dxa"/>
              <w:bottom w:w="39" w:type="dxa"/>
              <w:right w:w="39" w:type="dxa"/>
            </w:tcMar>
          </w:tcPr>
          <w:p w14:paraId="2B49A00E" w14:textId="77777777" w:rsidR="004331F3" w:rsidRPr="00AE3B2D" w:rsidRDefault="0054305A" w:rsidP="001124B2">
            <w:pPr>
              <w:jc w:val="left"/>
              <w:rPr>
                <w:rFonts w:eastAsia="SimSun" w:cs="Arial"/>
              </w:rPr>
            </w:pPr>
            <w:r w:rsidRPr="0054305A">
              <w:rPr>
                <w:rFonts w:eastAsia="SimSun" w:cs="Arial" w:hint="eastAsia"/>
                <w:b/>
                <w:color w:val="000000"/>
                <w:sz w:val="16"/>
              </w:rPr>
              <w:t>正</w:t>
            </w:r>
            <w:r w:rsidRPr="0054305A">
              <w:rPr>
                <w:rFonts w:eastAsia="SimSun" w:cs="Arial" w:hint="eastAsia"/>
                <w:b/>
                <w:color w:val="000000"/>
                <w:sz w:val="16"/>
              </w:rPr>
              <w:t>-</w:t>
            </w:r>
            <w:r w:rsidRPr="0054305A">
              <w:rPr>
                <w:rFonts w:eastAsia="SimSun" w:cs="Arial" w:hint="eastAsia"/>
                <w:b/>
                <w:color w:val="000000"/>
                <w:sz w:val="16"/>
              </w:rPr>
              <w:t>庚酸</w:t>
            </w:r>
          </w:p>
        </w:tc>
        <w:tc>
          <w:tcPr>
            <w:tcW w:w="848" w:type="dxa"/>
            <w:tcMar>
              <w:top w:w="39" w:type="dxa"/>
              <w:left w:w="39" w:type="dxa"/>
              <w:bottom w:w="39" w:type="dxa"/>
              <w:right w:w="39" w:type="dxa"/>
            </w:tcMar>
          </w:tcPr>
          <w:p w14:paraId="428DF88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B3FFBF" w14:textId="77777777" w:rsidTr="001124B2">
        <w:trPr>
          <w:trHeight w:val="205"/>
        </w:trPr>
        <w:tc>
          <w:tcPr>
            <w:tcW w:w="4690" w:type="dxa"/>
            <w:tcMar>
              <w:top w:w="39" w:type="dxa"/>
              <w:left w:w="39" w:type="dxa"/>
              <w:bottom w:w="39" w:type="dxa"/>
              <w:right w:w="39" w:type="dxa"/>
            </w:tcMar>
          </w:tcPr>
          <w:p w14:paraId="11BD9BBE" w14:textId="77777777" w:rsidR="004331F3" w:rsidRPr="00AE3B2D" w:rsidRDefault="00A0176A" w:rsidP="001124B2">
            <w:pPr>
              <w:jc w:val="left"/>
              <w:rPr>
                <w:rFonts w:eastAsia="SimSun" w:cs="Arial"/>
              </w:rPr>
            </w:pPr>
            <w:r w:rsidRPr="00A0176A">
              <w:rPr>
                <w:rFonts w:eastAsia="SimSun" w:cs="Arial" w:hint="eastAsia"/>
                <w:b/>
                <w:color w:val="000000"/>
                <w:sz w:val="16"/>
              </w:rPr>
              <w:t>正</w:t>
            </w:r>
            <w:r w:rsidRPr="00A0176A">
              <w:rPr>
                <w:rFonts w:eastAsia="SimSun" w:cs="Arial" w:hint="eastAsia"/>
                <w:b/>
                <w:color w:val="000000"/>
                <w:sz w:val="16"/>
              </w:rPr>
              <w:t>-</w:t>
            </w:r>
            <w:r w:rsidRPr="00A0176A">
              <w:rPr>
                <w:rFonts w:eastAsia="SimSun" w:cs="Arial" w:hint="eastAsia"/>
                <w:b/>
                <w:color w:val="000000"/>
                <w:sz w:val="16"/>
              </w:rPr>
              <w:t>庚酸</w:t>
            </w:r>
          </w:p>
        </w:tc>
        <w:tc>
          <w:tcPr>
            <w:tcW w:w="3532" w:type="dxa"/>
            <w:tcMar>
              <w:top w:w="39" w:type="dxa"/>
              <w:left w:w="39" w:type="dxa"/>
              <w:bottom w:w="39" w:type="dxa"/>
              <w:right w:w="39" w:type="dxa"/>
            </w:tcMar>
          </w:tcPr>
          <w:p w14:paraId="320C73B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2BFBC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7507AF" w14:textId="77777777" w:rsidTr="001124B2">
        <w:trPr>
          <w:trHeight w:val="205"/>
        </w:trPr>
        <w:tc>
          <w:tcPr>
            <w:tcW w:w="4690" w:type="dxa"/>
            <w:tcMar>
              <w:top w:w="39" w:type="dxa"/>
              <w:left w:w="39" w:type="dxa"/>
              <w:bottom w:w="39" w:type="dxa"/>
              <w:right w:w="39" w:type="dxa"/>
            </w:tcMar>
          </w:tcPr>
          <w:p w14:paraId="04671004" w14:textId="77777777" w:rsidR="004331F3" w:rsidRPr="00AE3B2D" w:rsidRDefault="00A0176A" w:rsidP="001124B2">
            <w:pPr>
              <w:jc w:val="left"/>
              <w:rPr>
                <w:rFonts w:eastAsia="SimSun" w:cs="Arial"/>
              </w:rPr>
            </w:pPr>
            <w:r w:rsidRPr="00A0176A">
              <w:rPr>
                <w:rFonts w:eastAsia="SimSun" w:cs="Arial" w:hint="eastAsia"/>
                <w:b/>
                <w:color w:val="000000"/>
                <w:sz w:val="16"/>
              </w:rPr>
              <w:t>庚醇</w:t>
            </w:r>
            <w:r>
              <w:rPr>
                <w:rFonts w:eastAsia="SimSun" w:cs="Arial" w:hint="eastAsia"/>
                <w:b/>
                <w:color w:val="000000"/>
                <w:sz w:val="16"/>
                <w:lang w:eastAsia="zh-CN"/>
              </w:rPr>
              <w:t>(</w:t>
            </w:r>
            <w:r w:rsidRPr="00A0176A">
              <w:rPr>
                <w:rFonts w:eastAsia="SimSun" w:cs="Arial" w:hint="eastAsia"/>
                <w:b/>
                <w:color w:val="000000"/>
                <w:sz w:val="16"/>
              </w:rPr>
              <w:t>所有异构体</w:t>
            </w:r>
            <w:r>
              <w:rPr>
                <w:rFonts w:eastAsia="SimSun" w:cs="Arial" w:hint="eastAsia"/>
                <w:b/>
                <w:color w:val="000000"/>
                <w:sz w:val="16"/>
                <w:lang w:eastAsia="zh-CN"/>
              </w:rPr>
              <w:t>)</w:t>
            </w:r>
            <w:r w:rsidR="004331F3" w:rsidRPr="00AE3B2D">
              <w:rPr>
                <w:rFonts w:eastAsia="SimSun" w:cs="Arial"/>
                <w:b/>
                <w:color w:val="000000"/>
                <w:sz w:val="16"/>
              </w:rPr>
              <w:t>(D)</w:t>
            </w:r>
          </w:p>
        </w:tc>
        <w:tc>
          <w:tcPr>
            <w:tcW w:w="3532" w:type="dxa"/>
            <w:tcMar>
              <w:top w:w="39" w:type="dxa"/>
              <w:left w:w="39" w:type="dxa"/>
              <w:bottom w:w="39" w:type="dxa"/>
              <w:right w:w="39" w:type="dxa"/>
            </w:tcMar>
          </w:tcPr>
          <w:p w14:paraId="00DE23D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5111C3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BC38CC" w14:textId="77777777" w:rsidTr="001124B2">
        <w:trPr>
          <w:trHeight w:val="205"/>
        </w:trPr>
        <w:tc>
          <w:tcPr>
            <w:tcW w:w="4690" w:type="dxa"/>
            <w:tcMar>
              <w:top w:w="39" w:type="dxa"/>
              <w:left w:w="39" w:type="dxa"/>
              <w:bottom w:w="39" w:type="dxa"/>
              <w:right w:w="39" w:type="dxa"/>
            </w:tcMar>
          </w:tcPr>
          <w:p w14:paraId="10B49A5F" w14:textId="77777777" w:rsidR="004331F3" w:rsidRPr="00AE3B2D" w:rsidRDefault="00A0176A" w:rsidP="001124B2">
            <w:pPr>
              <w:jc w:val="left"/>
              <w:rPr>
                <w:rFonts w:eastAsia="SimSun" w:cs="Arial"/>
              </w:rPr>
            </w:pPr>
            <w:r w:rsidRPr="00A0176A">
              <w:rPr>
                <w:rFonts w:eastAsia="SimSun" w:cs="Arial" w:hint="eastAsia"/>
                <w:color w:val="000000"/>
                <w:sz w:val="16"/>
              </w:rPr>
              <w:t>2-</w:t>
            </w:r>
            <w:r w:rsidRPr="00A0176A">
              <w:rPr>
                <w:rFonts w:eastAsia="SimSun" w:cs="Arial" w:hint="eastAsia"/>
                <w:color w:val="000000"/>
                <w:sz w:val="16"/>
              </w:rPr>
              <w:t>庚酮</w:t>
            </w:r>
          </w:p>
        </w:tc>
        <w:tc>
          <w:tcPr>
            <w:tcW w:w="3532" w:type="dxa"/>
            <w:tcMar>
              <w:top w:w="39" w:type="dxa"/>
              <w:left w:w="39" w:type="dxa"/>
              <w:bottom w:w="39" w:type="dxa"/>
              <w:right w:w="39" w:type="dxa"/>
            </w:tcMar>
          </w:tcPr>
          <w:p w14:paraId="7B92E129" w14:textId="77777777" w:rsidR="004331F3" w:rsidRPr="00AE3B2D" w:rsidRDefault="00A0176A" w:rsidP="001124B2">
            <w:pPr>
              <w:jc w:val="left"/>
              <w:rPr>
                <w:rFonts w:eastAsia="SimSun" w:cs="Arial"/>
              </w:rPr>
            </w:pPr>
            <w:r w:rsidRPr="00A0176A">
              <w:rPr>
                <w:rFonts w:eastAsia="SimSun" w:cs="Arial" w:hint="eastAsia"/>
                <w:b/>
                <w:color w:val="000000"/>
                <w:sz w:val="16"/>
              </w:rPr>
              <w:t>甲基戊基酮</w:t>
            </w:r>
          </w:p>
        </w:tc>
        <w:tc>
          <w:tcPr>
            <w:tcW w:w="848" w:type="dxa"/>
            <w:tcMar>
              <w:top w:w="39" w:type="dxa"/>
              <w:left w:w="39" w:type="dxa"/>
              <w:bottom w:w="39" w:type="dxa"/>
              <w:right w:w="39" w:type="dxa"/>
            </w:tcMar>
          </w:tcPr>
          <w:p w14:paraId="4CD4DA0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F91F7E" w14:textId="77777777" w:rsidTr="001124B2">
        <w:trPr>
          <w:trHeight w:val="205"/>
        </w:trPr>
        <w:tc>
          <w:tcPr>
            <w:tcW w:w="4690" w:type="dxa"/>
            <w:tcMar>
              <w:top w:w="39" w:type="dxa"/>
              <w:left w:w="39" w:type="dxa"/>
              <w:bottom w:w="39" w:type="dxa"/>
              <w:right w:w="39" w:type="dxa"/>
            </w:tcMar>
          </w:tcPr>
          <w:p w14:paraId="7BDBBB2E" w14:textId="77777777" w:rsidR="004331F3" w:rsidRPr="00AE3B2D" w:rsidRDefault="00A0176A" w:rsidP="001124B2">
            <w:pPr>
              <w:jc w:val="left"/>
              <w:rPr>
                <w:rFonts w:eastAsia="SimSun" w:cs="Arial"/>
              </w:rPr>
            </w:pPr>
            <w:r w:rsidRPr="00A0176A">
              <w:rPr>
                <w:rFonts w:eastAsia="SimSun" w:cs="Arial" w:hint="eastAsia"/>
                <w:color w:val="000000"/>
                <w:sz w:val="16"/>
              </w:rPr>
              <w:t>庚</w:t>
            </w:r>
            <w:r w:rsidRPr="00A0176A">
              <w:rPr>
                <w:rFonts w:eastAsia="SimSun" w:cs="Arial" w:hint="eastAsia"/>
                <w:color w:val="000000"/>
                <w:sz w:val="16"/>
              </w:rPr>
              <w:t>-2-</w:t>
            </w:r>
            <w:r w:rsidRPr="00A0176A">
              <w:rPr>
                <w:rFonts w:eastAsia="SimSun" w:cs="Arial" w:hint="eastAsia"/>
                <w:color w:val="000000"/>
                <w:sz w:val="16"/>
              </w:rPr>
              <w:t>酮</w:t>
            </w:r>
          </w:p>
        </w:tc>
        <w:tc>
          <w:tcPr>
            <w:tcW w:w="3532" w:type="dxa"/>
            <w:tcMar>
              <w:top w:w="39" w:type="dxa"/>
              <w:left w:w="39" w:type="dxa"/>
              <w:bottom w:w="39" w:type="dxa"/>
              <w:right w:w="39" w:type="dxa"/>
            </w:tcMar>
          </w:tcPr>
          <w:p w14:paraId="37A8C215" w14:textId="77777777" w:rsidR="004331F3" w:rsidRPr="00AE3B2D" w:rsidRDefault="00A0176A" w:rsidP="001124B2">
            <w:pPr>
              <w:jc w:val="left"/>
              <w:rPr>
                <w:rFonts w:eastAsia="SimSun" w:cs="Arial"/>
              </w:rPr>
            </w:pPr>
            <w:r w:rsidRPr="00A0176A">
              <w:rPr>
                <w:rFonts w:eastAsia="SimSun" w:cs="Arial" w:hint="eastAsia"/>
                <w:b/>
                <w:color w:val="000000"/>
                <w:sz w:val="16"/>
              </w:rPr>
              <w:t>甲基戊基酮</w:t>
            </w:r>
          </w:p>
        </w:tc>
        <w:tc>
          <w:tcPr>
            <w:tcW w:w="848" w:type="dxa"/>
            <w:tcMar>
              <w:top w:w="39" w:type="dxa"/>
              <w:left w:w="39" w:type="dxa"/>
              <w:bottom w:w="39" w:type="dxa"/>
              <w:right w:w="39" w:type="dxa"/>
            </w:tcMar>
          </w:tcPr>
          <w:p w14:paraId="602A688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2B783E" w14:textId="77777777" w:rsidTr="001124B2">
        <w:trPr>
          <w:trHeight w:val="205"/>
        </w:trPr>
        <w:tc>
          <w:tcPr>
            <w:tcW w:w="4690" w:type="dxa"/>
            <w:tcMar>
              <w:top w:w="39" w:type="dxa"/>
              <w:left w:w="39" w:type="dxa"/>
              <w:bottom w:w="39" w:type="dxa"/>
              <w:right w:w="39" w:type="dxa"/>
            </w:tcMar>
          </w:tcPr>
          <w:p w14:paraId="513A08CD" w14:textId="77777777" w:rsidR="004331F3" w:rsidRPr="00AE3B2D" w:rsidRDefault="00A0176A" w:rsidP="001124B2">
            <w:pPr>
              <w:jc w:val="left"/>
              <w:rPr>
                <w:rFonts w:eastAsia="SimSun" w:cs="Arial"/>
              </w:rPr>
            </w:pPr>
            <w:r w:rsidRPr="00A0176A">
              <w:rPr>
                <w:rFonts w:eastAsia="SimSun" w:cs="Arial" w:hint="eastAsia"/>
                <w:b/>
                <w:color w:val="000000"/>
                <w:sz w:val="16"/>
              </w:rPr>
              <w:t>庚烯</w:t>
            </w:r>
            <w:r>
              <w:rPr>
                <w:rFonts w:eastAsia="SimSun" w:cs="Arial" w:hint="eastAsia"/>
                <w:b/>
                <w:color w:val="000000"/>
                <w:sz w:val="16"/>
                <w:lang w:eastAsia="zh-CN"/>
              </w:rPr>
              <w:t>(</w:t>
            </w:r>
            <w:r w:rsidRPr="00A0176A">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3A708D1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AE2A04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1860D4" w14:textId="77777777" w:rsidTr="001124B2">
        <w:trPr>
          <w:trHeight w:val="205"/>
        </w:trPr>
        <w:tc>
          <w:tcPr>
            <w:tcW w:w="4690" w:type="dxa"/>
            <w:tcMar>
              <w:top w:w="39" w:type="dxa"/>
              <w:left w:w="39" w:type="dxa"/>
              <w:bottom w:w="39" w:type="dxa"/>
              <w:right w:w="39" w:type="dxa"/>
            </w:tcMar>
          </w:tcPr>
          <w:p w14:paraId="25B0C20F" w14:textId="77777777" w:rsidR="004331F3" w:rsidRPr="00AE3B2D" w:rsidRDefault="004858F3" w:rsidP="001124B2">
            <w:pPr>
              <w:jc w:val="left"/>
              <w:rPr>
                <w:rFonts w:eastAsia="SimSun" w:cs="Arial"/>
              </w:rPr>
            </w:pPr>
            <w:r w:rsidRPr="004858F3">
              <w:rPr>
                <w:rFonts w:eastAsia="SimSun" w:cs="Arial" w:hint="eastAsia"/>
                <w:color w:val="000000"/>
                <w:sz w:val="16"/>
              </w:rPr>
              <w:t>庚酸</w:t>
            </w:r>
          </w:p>
        </w:tc>
        <w:tc>
          <w:tcPr>
            <w:tcW w:w="3532" w:type="dxa"/>
            <w:tcMar>
              <w:top w:w="39" w:type="dxa"/>
              <w:left w:w="39" w:type="dxa"/>
              <w:bottom w:w="39" w:type="dxa"/>
              <w:right w:w="39" w:type="dxa"/>
            </w:tcMar>
          </w:tcPr>
          <w:p w14:paraId="091183A2" w14:textId="77777777" w:rsidR="004331F3" w:rsidRPr="00AE3B2D" w:rsidRDefault="004858F3" w:rsidP="001124B2">
            <w:pPr>
              <w:jc w:val="left"/>
              <w:rPr>
                <w:rFonts w:eastAsia="SimSun" w:cs="Arial"/>
              </w:rPr>
            </w:pPr>
            <w:r w:rsidRPr="004858F3">
              <w:rPr>
                <w:rFonts w:eastAsia="SimSun" w:cs="Arial" w:hint="eastAsia"/>
                <w:b/>
                <w:color w:val="000000"/>
                <w:sz w:val="16"/>
              </w:rPr>
              <w:t>正</w:t>
            </w:r>
            <w:r w:rsidRPr="004858F3">
              <w:rPr>
                <w:rFonts w:eastAsia="SimSun" w:cs="Arial" w:hint="eastAsia"/>
                <w:b/>
                <w:color w:val="000000"/>
                <w:sz w:val="16"/>
              </w:rPr>
              <w:t>-</w:t>
            </w:r>
            <w:r w:rsidRPr="004858F3">
              <w:rPr>
                <w:rFonts w:eastAsia="SimSun" w:cs="Arial" w:hint="eastAsia"/>
                <w:b/>
                <w:color w:val="000000"/>
                <w:sz w:val="16"/>
              </w:rPr>
              <w:t>庚酸</w:t>
            </w:r>
          </w:p>
        </w:tc>
        <w:tc>
          <w:tcPr>
            <w:tcW w:w="848" w:type="dxa"/>
            <w:tcMar>
              <w:top w:w="39" w:type="dxa"/>
              <w:left w:w="39" w:type="dxa"/>
              <w:bottom w:w="39" w:type="dxa"/>
              <w:right w:w="39" w:type="dxa"/>
            </w:tcMar>
          </w:tcPr>
          <w:p w14:paraId="7FF38A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7BD69EE" w14:textId="77777777" w:rsidTr="001124B2">
        <w:trPr>
          <w:trHeight w:val="205"/>
        </w:trPr>
        <w:tc>
          <w:tcPr>
            <w:tcW w:w="4690" w:type="dxa"/>
            <w:tcMar>
              <w:top w:w="39" w:type="dxa"/>
              <w:left w:w="39" w:type="dxa"/>
              <w:bottom w:w="39" w:type="dxa"/>
              <w:right w:w="39" w:type="dxa"/>
            </w:tcMar>
          </w:tcPr>
          <w:p w14:paraId="6B4771AA" w14:textId="77777777" w:rsidR="004331F3" w:rsidRPr="00AE3B2D" w:rsidRDefault="00F752C7" w:rsidP="001124B2">
            <w:pPr>
              <w:jc w:val="left"/>
              <w:rPr>
                <w:rFonts w:eastAsia="SimSun" w:cs="Arial"/>
              </w:rPr>
            </w:pPr>
            <w:r w:rsidRPr="00F752C7">
              <w:rPr>
                <w:rFonts w:eastAsia="SimSun" w:cs="Arial"/>
                <w:b/>
                <w:bCs/>
                <w:color w:val="000000"/>
                <w:sz w:val="16"/>
              </w:rPr>
              <w:t>乙酸庚酯</w:t>
            </w:r>
          </w:p>
        </w:tc>
        <w:tc>
          <w:tcPr>
            <w:tcW w:w="3532" w:type="dxa"/>
            <w:tcMar>
              <w:top w:w="39" w:type="dxa"/>
              <w:left w:w="39" w:type="dxa"/>
              <w:bottom w:w="39" w:type="dxa"/>
              <w:right w:w="39" w:type="dxa"/>
            </w:tcMar>
          </w:tcPr>
          <w:p w14:paraId="2EE07FF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59B093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116E20" w14:textId="77777777" w:rsidTr="001124B2">
        <w:trPr>
          <w:trHeight w:val="205"/>
        </w:trPr>
        <w:tc>
          <w:tcPr>
            <w:tcW w:w="4690" w:type="dxa"/>
            <w:tcMar>
              <w:top w:w="39" w:type="dxa"/>
              <w:left w:w="39" w:type="dxa"/>
              <w:bottom w:w="39" w:type="dxa"/>
              <w:right w:w="39" w:type="dxa"/>
            </w:tcMar>
          </w:tcPr>
          <w:p w14:paraId="1895BF7B" w14:textId="77777777" w:rsidR="004331F3" w:rsidRPr="00AE3B2D" w:rsidRDefault="00C245FE" w:rsidP="001124B2">
            <w:pPr>
              <w:jc w:val="left"/>
              <w:rPr>
                <w:rFonts w:eastAsia="SimSun" w:cs="Arial"/>
              </w:rPr>
            </w:pPr>
            <w:r w:rsidRPr="00C245FE">
              <w:rPr>
                <w:rFonts w:eastAsia="SimSun" w:cs="Arial" w:hint="eastAsia"/>
                <w:color w:val="000000"/>
                <w:sz w:val="16"/>
              </w:rPr>
              <w:t>庚醇</w:t>
            </w:r>
            <w:r w:rsidRPr="00C245FE">
              <w:rPr>
                <w:rFonts w:eastAsia="SimSun" w:cs="Arial" w:hint="eastAsia"/>
                <w:color w:val="000000"/>
                <w:sz w:val="16"/>
              </w:rPr>
              <w:t>,</w:t>
            </w:r>
            <w:r>
              <w:rPr>
                <w:rFonts w:eastAsia="SimSun" w:cs="Arial"/>
                <w:color w:val="000000"/>
                <w:sz w:val="16"/>
              </w:rPr>
              <w:t xml:space="preserve"> </w:t>
            </w:r>
            <w:r w:rsidRPr="00C245FE">
              <w:rPr>
                <w:rFonts w:eastAsia="SimSun" w:cs="Arial" w:hint="eastAsia"/>
                <w:color w:val="000000"/>
                <w:sz w:val="16"/>
              </w:rPr>
              <w:t>所有异构体</w:t>
            </w:r>
            <w:r w:rsidR="004331F3" w:rsidRPr="00AE3B2D">
              <w:rPr>
                <w:rFonts w:eastAsia="SimSun" w:cs="Arial"/>
                <w:color w:val="000000"/>
                <w:sz w:val="16"/>
              </w:rPr>
              <w:t>(a)</w:t>
            </w:r>
          </w:p>
        </w:tc>
        <w:tc>
          <w:tcPr>
            <w:tcW w:w="3532" w:type="dxa"/>
            <w:tcMar>
              <w:top w:w="39" w:type="dxa"/>
              <w:left w:w="39" w:type="dxa"/>
              <w:bottom w:w="39" w:type="dxa"/>
              <w:right w:w="39" w:type="dxa"/>
            </w:tcMar>
          </w:tcPr>
          <w:p w14:paraId="43DF9A5D" w14:textId="77777777" w:rsidR="004331F3" w:rsidRPr="00AE3B2D" w:rsidRDefault="00C245FE" w:rsidP="001124B2">
            <w:pPr>
              <w:jc w:val="left"/>
              <w:rPr>
                <w:rFonts w:eastAsia="SimSun" w:cs="Arial"/>
              </w:rPr>
            </w:pPr>
            <w:r w:rsidRPr="00C245FE">
              <w:rPr>
                <w:rFonts w:eastAsia="SimSun" w:cs="Arial" w:hint="eastAsia"/>
                <w:b/>
                <w:color w:val="000000"/>
                <w:sz w:val="16"/>
              </w:rPr>
              <w:t>庚醇</w:t>
            </w:r>
            <w:r>
              <w:rPr>
                <w:rFonts w:eastAsia="SimSun" w:cs="Arial"/>
                <w:b/>
                <w:color w:val="000000"/>
                <w:sz w:val="16"/>
              </w:rPr>
              <w:t>(</w:t>
            </w:r>
            <w:r w:rsidRPr="00C245FE">
              <w:rPr>
                <w:rFonts w:eastAsia="SimSun" w:cs="Arial" w:hint="eastAsia"/>
                <w:b/>
                <w:color w:val="000000"/>
                <w:sz w:val="16"/>
              </w:rPr>
              <w:t>所有异构体</w:t>
            </w:r>
            <w:r>
              <w:rPr>
                <w:rFonts w:eastAsia="SimSun" w:cs="Arial" w:hint="eastAsia"/>
                <w:b/>
                <w:color w:val="000000"/>
                <w:sz w:val="16"/>
                <w:lang w:eastAsia="zh-CN"/>
              </w:rPr>
              <w:t>)</w:t>
            </w:r>
            <w:r w:rsidR="004331F3" w:rsidRPr="00AE3B2D">
              <w:rPr>
                <w:rFonts w:eastAsia="SimSun" w:cs="Arial"/>
                <w:b/>
                <w:color w:val="000000"/>
                <w:sz w:val="16"/>
              </w:rPr>
              <w:t>(D)</w:t>
            </w:r>
          </w:p>
        </w:tc>
        <w:tc>
          <w:tcPr>
            <w:tcW w:w="848" w:type="dxa"/>
            <w:tcMar>
              <w:top w:w="39" w:type="dxa"/>
              <w:left w:w="39" w:type="dxa"/>
              <w:bottom w:w="39" w:type="dxa"/>
              <w:right w:w="39" w:type="dxa"/>
            </w:tcMar>
          </w:tcPr>
          <w:p w14:paraId="7431C2F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15C4F6" w14:textId="77777777" w:rsidTr="001124B2">
        <w:trPr>
          <w:trHeight w:val="205"/>
        </w:trPr>
        <w:tc>
          <w:tcPr>
            <w:tcW w:w="4690" w:type="dxa"/>
            <w:tcMar>
              <w:top w:w="39" w:type="dxa"/>
              <w:left w:w="39" w:type="dxa"/>
              <w:bottom w:w="39" w:type="dxa"/>
              <w:right w:w="39" w:type="dxa"/>
            </w:tcMar>
          </w:tcPr>
          <w:p w14:paraId="1BBA86C9" w14:textId="77777777" w:rsidR="004331F3" w:rsidRPr="00AE3B2D" w:rsidRDefault="0040034E" w:rsidP="001124B2">
            <w:pPr>
              <w:jc w:val="left"/>
              <w:rPr>
                <w:rFonts w:eastAsia="SimSun" w:cs="Arial"/>
              </w:rPr>
            </w:pPr>
            <w:r w:rsidRPr="0040034E">
              <w:rPr>
                <w:rFonts w:eastAsia="SimSun" w:cs="Arial" w:hint="eastAsia"/>
                <w:color w:val="000000"/>
                <w:sz w:val="16"/>
              </w:rPr>
              <w:t>辛醇</w:t>
            </w:r>
            <w:r w:rsidR="004331F3" w:rsidRPr="00AE3B2D">
              <w:rPr>
                <w:rFonts w:eastAsia="SimSun" w:cs="Arial"/>
                <w:color w:val="000000"/>
                <w:sz w:val="16"/>
              </w:rPr>
              <w:t>(a)</w:t>
            </w:r>
          </w:p>
        </w:tc>
        <w:tc>
          <w:tcPr>
            <w:tcW w:w="3532" w:type="dxa"/>
            <w:tcMar>
              <w:top w:w="39" w:type="dxa"/>
              <w:left w:w="39" w:type="dxa"/>
              <w:bottom w:w="39" w:type="dxa"/>
              <w:right w:w="39" w:type="dxa"/>
            </w:tcMar>
          </w:tcPr>
          <w:p w14:paraId="5DD19998" w14:textId="77777777" w:rsidR="004331F3" w:rsidRPr="00AE3B2D" w:rsidRDefault="0040034E" w:rsidP="001124B2">
            <w:pPr>
              <w:jc w:val="left"/>
              <w:rPr>
                <w:rFonts w:eastAsia="SimSun" w:cs="Arial"/>
              </w:rPr>
            </w:pPr>
            <w:r w:rsidRPr="0040034E">
              <w:rPr>
                <w:rFonts w:eastAsia="SimSun" w:cs="Arial" w:hint="eastAsia"/>
                <w:b/>
                <w:color w:val="000000"/>
                <w:sz w:val="16"/>
              </w:rPr>
              <w:t>辛醇</w:t>
            </w:r>
            <w:r>
              <w:rPr>
                <w:rFonts w:eastAsia="SimSun" w:cs="Arial" w:hint="eastAsia"/>
                <w:b/>
                <w:color w:val="000000"/>
                <w:sz w:val="16"/>
                <w:lang w:eastAsia="zh-CN"/>
              </w:rPr>
              <w:t>(</w:t>
            </w:r>
            <w:r w:rsidRPr="0040034E">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4CFE4E7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D23865" w14:textId="77777777" w:rsidTr="001124B2">
        <w:trPr>
          <w:trHeight w:val="205"/>
        </w:trPr>
        <w:tc>
          <w:tcPr>
            <w:tcW w:w="4690" w:type="dxa"/>
            <w:tcMar>
              <w:top w:w="39" w:type="dxa"/>
              <w:left w:w="39" w:type="dxa"/>
              <w:bottom w:w="39" w:type="dxa"/>
              <w:right w:w="39" w:type="dxa"/>
            </w:tcMar>
          </w:tcPr>
          <w:p w14:paraId="0531EA03" w14:textId="77777777" w:rsidR="004331F3" w:rsidRPr="00AE3B2D" w:rsidRDefault="0040034E" w:rsidP="001124B2">
            <w:pPr>
              <w:jc w:val="left"/>
              <w:rPr>
                <w:rFonts w:eastAsia="SimSun" w:cs="Arial"/>
              </w:rPr>
            </w:pPr>
            <w:r w:rsidRPr="0040034E">
              <w:rPr>
                <w:rFonts w:eastAsia="SimSun" w:cs="Arial" w:hint="eastAsia"/>
                <w:color w:val="000000"/>
                <w:sz w:val="16"/>
              </w:rPr>
              <w:t>庚烯，混合异体</w:t>
            </w:r>
          </w:p>
        </w:tc>
        <w:tc>
          <w:tcPr>
            <w:tcW w:w="3532" w:type="dxa"/>
            <w:tcMar>
              <w:top w:w="39" w:type="dxa"/>
              <w:left w:w="39" w:type="dxa"/>
              <w:bottom w:w="39" w:type="dxa"/>
              <w:right w:w="39" w:type="dxa"/>
            </w:tcMar>
          </w:tcPr>
          <w:p w14:paraId="66EB23FE" w14:textId="77777777" w:rsidR="004331F3" w:rsidRPr="00AE3B2D" w:rsidRDefault="0040034E" w:rsidP="001124B2">
            <w:pPr>
              <w:jc w:val="left"/>
              <w:rPr>
                <w:rFonts w:eastAsia="SimSun" w:cs="Arial"/>
              </w:rPr>
            </w:pPr>
            <w:r w:rsidRPr="0040034E">
              <w:rPr>
                <w:rFonts w:eastAsia="SimSun" w:cs="Arial" w:hint="eastAsia"/>
                <w:b/>
                <w:color w:val="000000"/>
                <w:sz w:val="16"/>
              </w:rPr>
              <w:t>庚烯</w:t>
            </w:r>
            <w:r>
              <w:rPr>
                <w:rFonts w:eastAsia="SimSun" w:cs="Arial" w:hint="eastAsia"/>
                <w:b/>
                <w:color w:val="000000"/>
                <w:sz w:val="16"/>
                <w:lang w:eastAsia="zh-CN"/>
              </w:rPr>
              <w:t>(</w:t>
            </w:r>
            <w:r w:rsidRPr="0040034E">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65D0BC3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231BFD" w14:textId="77777777" w:rsidTr="001124B2">
        <w:trPr>
          <w:trHeight w:val="205"/>
        </w:trPr>
        <w:tc>
          <w:tcPr>
            <w:tcW w:w="4690" w:type="dxa"/>
            <w:tcMar>
              <w:top w:w="39" w:type="dxa"/>
              <w:left w:w="39" w:type="dxa"/>
              <w:bottom w:w="39" w:type="dxa"/>
              <w:right w:w="39" w:type="dxa"/>
            </w:tcMar>
          </w:tcPr>
          <w:p w14:paraId="02CA3211" w14:textId="77777777" w:rsidR="004331F3" w:rsidRPr="00AE3B2D" w:rsidRDefault="0040034E" w:rsidP="001124B2">
            <w:pPr>
              <w:jc w:val="left"/>
              <w:rPr>
                <w:rFonts w:eastAsia="SimSun" w:cs="Arial"/>
              </w:rPr>
            </w:pPr>
            <w:r w:rsidRPr="0040034E">
              <w:rPr>
                <w:rFonts w:eastAsia="SimSun" w:cs="Arial" w:hint="eastAsia"/>
                <w:color w:val="000000"/>
                <w:sz w:val="16"/>
              </w:rPr>
              <w:t>庚酸</w:t>
            </w:r>
          </w:p>
        </w:tc>
        <w:tc>
          <w:tcPr>
            <w:tcW w:w="3532" w:type="dxa"/>
            <w:tcMar>
              <w:top w:w="39" w:type="dxa"/>
              <w:left w:w="39" w:type="dxa"/>
              <w:bottom w:w="39" w:type="dxa"/>
              <w:right w:w="39" w:type="dxa"/>
            </w:tcMar>
          </w:tcPr>
          <w:p w14:paraId="21EF7292" w14:textId="77777777" w:rsidR="004331F3" w:rsidRPr="00AE3B2D" w:rsidRDefault="0040034E" w:rsidP="001124B2">
            <w:pPr>
              <w:jc w:val="left"/>
              <w:rPr>
                <w:rFonts w:eastAsia="SimSun" w:cs="Arial"/>
              </w:rPr>
            </w:pPr>
            <w:r w:rsidRPr="0040034E">
              <w:rPr>
                <w:rFonts w:eastAsia="SimSun" w:cs="Arial" w:hint="eastAsia"/>
                <w:b/>
                <w:color w:val="000000"/>
                <w:sz w:val="16"/>
              </w:rPr>
              <w:t>正</w:t>
            </w:r>
            <w:r w:rsidRPr="0040034E">
              <w:rPr>
                <w:rFonts w:eastAsia="SimSun" w:cs="Arial" w:hint="eastAsia"/>
                <w:b/>
                <w:color w:val="000000"/>
                <w:sz w:val="16"/>
              </w:rPr>
              <w:t>-</w:t>
            </w:r>
            <w:r w:rsidRPr="0040034E">
              <w:rPr>
                <w:rFonts w:eastAsia="SimSun" w:cs="Arial" w:hint="eastAsia"/>
                <w:b/>
                <w:color w:val="000000"/>
                <w:sz w:val="16"/>
              </w:rPr>
              <w:t>庚酸</w:t>
            </w:r>
          </w:p>
        </w:tc>
        <w:tc>
          <w:tcPr>
            <w:tcW w:w="848" w:type="dxa"/>
            <w:tcMar>
              <w:top w:w="39" w:type="dxa"/>
              <w:left w:w="39" w:type="dxa"/>
              <w:bottom w:w="39" w:type="dxa"/>
              <w:right w:w="39" w:type="dxa"/>
            </w:tcMar>
          </w:tcPr>
          <w:p w14:paraId="7A0B0D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A8B22A" w14:textId="77777777" w:rsidTr="001124B2">
        <w:trPr>
          <w:trHeight w:val="205"/>
        </w:trPr>
        <w:tc>
          <w:tcPr>
            <w:tcW w:w="4690" w:type="dxa"/>
            <w:tcMar>
              <w:top w:w="39" w:type="dxa"/>
              <w:left w:w="39" w:type="dxa"/>
              <w:bottom w:w="39" w:type="dxa"/>
              <w:right w:w="39" w:type="dxa"/>
            </w:tcMar>
          </w:tcPr>
          <w:p w14:paraId="7EF5845C" w14:textId="77777777" w:rsidR="004331F3" w:rsidRPr="00AE3B2D" w:rsidRDefault="0040034E" w:rsidP="001124B2">
            <w:pPr>
              <w:jc w:val="left"/>
              <w:rPr>
                <w:rFonts w:eastAsia="SimSun" w:cs="Arial"/>
              </w:rPr>
            </w:pPr>
            <w:r w:rsidRPr="0040034E">
              <w:rPr>
                <w:rFonts w:eastAsia="SimSun" w:cs="Arial" w:hint="eastAsia"/>
                <w:color w:val="000000"/>
                <w:sz w:val="16"/>
              </w:rPr>
              <w:t>正</w:t>
            </w:r>
            <w:r w:rsidRPr="0040034E">
              <w:rPr>
                <w:rFonts w:eastAsia="SimSun" w:cs="Arial" w:hint="eastAsia"/>
                <w:color w:val="000000"/>
                <w:sz w:val="16"/>
              </w:rPr>
              <w:t>-</w:t>
            </w:r>
            <w:r w:rsidRPr="0040034E">
              <w:rPr>
                <w:rFonts w:eastAsia="SimSun" w:cs="Arial" w:hint="eastAsia"/>
                <w:color w:val="000000"/>
                <w:sz w:val="16"/>
              </w:rPr>
              <w:t>庚酸</w:t>
            </w:r>
          </w:p>
        </w:tc>
        <w:tc>
          <w:tcPr>
            <w:tcW w:w="3532" w:type="dxa"/>
            <w:tcMar>
              <w:top w:w="39" w:type="dxa"/>
              <w:left w:w="39" w:type="dxa"/>
              <w:bottom w:w="39" w:type="dxa"/>
              <w:right w:w="39" w:type="dxa"/>
            </w:tcMar>
          </w:tcPr>
          <w:p w14:paraId="2BE3BA41" w14:textId="77777777" w:rsidR="004331F3" w:rsidRPr="00AE3B2D" w:rsidRDefault="0040034E" w:rsidP="001124B2">
            <w:pPr>
              <w:jc w:val="left"/>
              <w:rPr>
                <w:rFonts w:eastAsia="SimSun" w:cs="Arial"/>
              </w:rPr>
            </w:pPr>
            <w:r w:rsidRPr="0040034E">
              <w:rPr>
                <w:rFonts w:eastAsia="SimSun" w:cs="Arial" w:hint="eastAsia"/>
                <w:b/>
                <w:color w:val="000000"/>
                <w:sz w:val="16"/>
              </w:rPr>
              <w:t>正</w:t>
            </w:r>
            <w:r w:rsidRPr="0040034E">
              <w:rPr>
                <w:rFonts w:eastAsia="SimSun" w:cs="Arial" w:hint="eastAsia"/>
                <w:b/>
                <w:color w:val="000000"/>
                <w:sz w:val="16"/>
              </w:rPr>
              <w:t>-</w:t>
            </w:r>
            <w:r w:rsidRPr="0040034E">
              <w:rPr>
                <w:rFonts w:eastAsia="SimSun" w:cs="Arial" w:hint="eastAsia"/>
                <w:b/>
                <w:color w:val="000000"/>
                <w:sz w:val="16"/>
              </w:rPr>
              <w:t>庚酸</w:t>
            </w:r>
          </w:p>
        </w:tc>
        <w:tc>
          <w:tcPr>
            <w:tcW w:w="848" w:type="dxa"/>
            <w:tcMar>
              <w:top w:w="39" w:type="dxa"/>
              <w:left w:w="39" w:type="dxa"/>
              <w:bottom w:w="39" w:type="dxa"/>
              <w:right w:w="39" w:type="dxa"/>
            </w:tcMar>
          </w:tcPr>
          <w:p w14:paraId="5A6D1AC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694BCE" w14:textId="77777777" w:rsidTr="001124B2">
        <w:trPr>
          <w:trHeight w:val="205"/>
        </w:trPr>
        <w:tc>
          <w:tcPr>
            <w:tcW w:w="4690" w:type="dxa"/>
            <w:tcMar>
              <w:top w:w="39" w:type="dxa"/>
              <w:left w:w="39" w:type="dxa"/>
              <w:bottom w:w="39" w:type="dxa"/>
              <w:right w:w="39" w:type="dxa"/>
            </w:tcMar>
          </w:tcPr>
          <w:p w14:paraId="30C7AA62" w14:textId="77777777" w:rsidR="004331F3" w:rsidRPr="00AE3B2D" w:rsidRDefault="0040034E" w:rsidP="001124B2">
            <w:pPr>
              <w:jc w:val="left"/>
              <w:rPr>
                <w:rFonts w:eastAsia="SimSun" w:cs="Arial"/>
              </w:rPr>
            </w:pPr>
            <w:r w:rsidRPr="0040034E">
              <w:rPr>
                <w:rFonts w:eastAsia="SimSun" w:cs="Arial" w:hint="eastAsia"/>
                <w:color w:val="000000"/>
                <w:sz w:val="16"/>
              </w:rPr>
              <w:t>1-</w:t>
            </w:r>
            <w:r w:rsidRPr="0040034E">
              <w:rPr>
                <w:rFonts w:eastAsia="SimSun" w:cs="Arial" w:hint="eastAsia"/>
                <w:color w:val="000000"/>
                <w:sz w:val="16"/>
              </w:rPr>
              <w:t>十六碳烯</w:t>
            </w:r>
          </w:p>
        </w:tc>
        <w:tc>
          <w:tcPr>
            <w:tcW w:w="3532" w:type="dxa"/>
            <w:tcMar>
              <w:top w:w="39" w:type="dxa"/>
              <w:left w:w="39" w:type="dxa"/>
              <w:bottom w:w="39" w:type="dxa"/>
              <w:right w:w="39" w:type="dxa"/>
            </w:tcMar>
          </w:tcPr>
          <w:p w14:paraId="76E0431F" w14:textId="77777777" w:rsidR="004331F3" w:rsidRPr="00AE3B2D" w:rsidRDefault="0040034E" w:rsidP="001124B2">
            <w:pPr>
              <w:jc w:val="left"/>
              <w:rPr>
                <w:rFonts w:eastAsia="SimSun" w:cs="Arial"/>
              </w:rPr>
            </w:pPr>
            <w:r w:rsidRPr="0040034E">
              <w:rPr>
                <w:rFonts w:eastAsia="SimSun" w:cs="Arial" w:hint="eastAsia"/>
                <w:b/>
                <w:color w:val="000000"/>
                <w:sz w:val="16"/>
              </w:rPr>
              <w:t>烯烃</w:t>
            </w:r>
            <w:r w:rsidRPr="0040034E">
              <w:rPr>
                <w:rFonts w:eastAsia="SimSun" w:cs="Arial" w:hint="eastAsia"/>
                <w:b/>
                <w:color w:val="000000"/>
                <w:sz w:val="16"/>
              </w:rPr>
              <w:t>(C13+,</w:t>
            </w:r>
            <w:r>
              <w:rPr>
                <w:rFonts w:eastAsia="SimSun" w:cs="Arial"/>
                <w:b/>
                <w:color w:val="000000"/>
                <w:sz w:val="16"/>
              </w:rPr>
              <w:t xml:space="preserve"> </w:t>
            </w:r>
            <w:r w:rsidRPr="0040034E">
              <w:rPr>
                <w:rFonts w:eastAsia="SimSun" w:cs="Arial" w:hint="eastAsia"/>
                <w:b/>
                <w:color w:val="000000"/>
                <w:sz w:val="16"/>
              </w:rPr>
              <w:t>所有异构体</w:t>
            </w:r>
            <w:r w:rsidRPr="0040034E">
              <w:rPr>
                <w:rFonts w:eastAsia="SimSun" w:cs="Arial" w:hint="eastAsia"/>
                <w:b/>
                <w:color w:val="000000"/>
                <w:sz w:val="16"/>
              </w:rPr>
              <w:t>)</w:t>
            </w:r>
          </w:p>
        </w:tc>
        <w:tc>
          <w:tcPr>
            <w:tcW w:w="848" w:type="dxa"/>
            <w:tcMar>
              <w:top w:w="39" w:type="dxa"/>
              <w:left w:w="39" w:type="dxa"/>
              <w:bottom w:w="39" w:type="dxa"/>
              <w:right w:w="39" w:type="dxa"/>
            </w:tcMar>
          </w:tcPr>
          <w:p w14:paraId="147BEE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EC7028" w14:textId="77777777" w:rsidTr="001124B2">
        <w:trPr>
          <w:trHeight w:val="205"/>
        </w:trPr>
        <w:tc>
          <w:tcPr>
            <w:tcW w:w="4690" w:type="dxa"/>
            <w:tcMar>
              <w:top w:w="39" w:type="dxa"/>
              <w:left w:w="39" w:type="dxa"/>
              <w:bottom w:w="39" w:type="dxa"/>
              <w:right w:w="39" w:type="dxa"/>
            </w:tcMar>
          </w:tcPr>
          <w:p w14:paraId="6F8E162B" w14:textId="77777777" w:rsidR="004331F3" w:rsidRPr="00AE3B2D" w:rsidRDefault="008977BC" w:rsidP="001124B2">
            <w:pPr>
              <w:jc w:val="left"/>
              <w:rPr>
                <w:rFonts w:eastAsia="SimSun" w:cs="Arial"/>
              </w:rPr>
            </w:pPr>
            <w:r w:rsidRPr="008977BC">
              <w:rPr>
                <w:rFonts w:eastAsia="SimSun" w:cs="Arial" w:hint="eastAsia"/>
                <w:color w:val="000000"/>
                <w:sz w:val="16"/>
              </w:rPr>
              <w:t>甲基丙烯酸十六烷酯及二十烷酯混合物</w:t>
            </w:r>
            <w:r w:rsidR="004331F3" w:rsidRPr="00AE3B2D">
              <w:rPr>
                <w:rFonts w:eastAsia="SimSun" w:cs="Arial"/>
                <w:color w:val="000000"/>
                <w:sz w:val="16"/>
              </w:rPr>
              <w:t>(a)</w:t>
            </w:r>
          </w:p>
        </w:tc>
        <w:tc>
          <w:tcPr>
            <w:tcW w:w="3532" w:type="dxa"/>
            <w:tcMar>
              <w:top w:w="39" w:type="dxa"/>
              <w:left w:w="39" w:type="dxa"/>
              <w:bottom w:w="39" w:type="dxa"/>
              <w:right w:w="39" w:type="dxa"/>
            </w:tcMar>
          </w:tcPr>
          <w:p w14:paraId="38F56509" w14:textId="77777777" w:rsidR="004331F3" w:rsidRPr="00AE3B2D" w:rsidRDefault="008977BC" w:rsidP="001124B2">
            <w:pPr>
              <w:jc w:val="left"/>
              <w:rPr>
                <w:rFonts w:eastAsia="SimSun" w:cs="Arial"/>
              </w:rPr>
            </w:pPr>
            <w:r w:rsidRPr="008977BC">
              <w:rPr>
                <w:rFonts w:eastAsia="SimSun" w:cs="Arial" w:hint="eastAsia"/>
                <w:b/>
                <w:color w:val="000000"/>
                <w:sz w:val="16"/>
              </w:rPr>
              <w:t>甲基丙烯酸十六烷酯</w:t>
            </w:r>
            <w:r w:rsidRPr="008977BC">
              <w:rPr>
                <w:rFonts w:eastAsia="SimSun" w:cs="Arial" w:hint="eastAsia"/>
                <w:b/>
                <w:color w:val="000000"/>
                <w:sz w:val="16"/>
              </w:rPr>
              <w:t>/</w:t>
            </w:r>
            <w:r w:rsidRPr="008977BC">
              <w:rPr>
                <w:rFonts w:eastAsia="SimSun" w:cs="Arial" w:hint="eastAsia"/>
                <w:b/>
                <w:color w:val="000000"/>
                <w:sz w:val="16"/>
              </w:rPr>
              <w:t>二十烷酯混合物</w:t>
            </w:r>
          </w:p>
        </w:tc>
        <w:tc>
          <w:tcPr>
            <w:tcW w:w="848" w:type="dxa"/>
            <w:tcMar>
              <w:top w:w="39" w:type="dxa"/>
              <w:left w:w="39" w:type="dxa"/>
              <w:bottom w:w="39" w:type="dxa"/>
              <w:right w:w="39" w:type="dxa"/>
            </w:tcMar>
          </w:tcPr>
          <w:p w14:paraId="3931D60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FFF9083" w14:textId="77777777" w:rsidTr="001124B2">
        <w:trPr>
          <w:trHeight w:val="205"/>
        </w:trPr>
        <w:tc>
          <w:tcPr>
            <w:tcW w:w="4690" w:type="dxa"/>
            <w:tcMar>
              <w:top w:w="39" w:type="dxa"/>
              <w:left w:w="39" w:type="dxa"/>
              <w:bottom w:w="39" w:type="dxa"/>
              <w:right w:w="39" w:type="dxa"/>
            </w:tcMar>
          </w:tcPr>
          <w:p w14:paraId="54978F6A" w14:textId="77777777" w:rsidR="004331F3" w:rsidRPr="00AE3B2D" w:rsidRDefault="00EE197E" w:rsidP="001124B2">
            <w:pPr>
              <w:jc w:val="left"/>
              <w:rPr>
                <w:rFonts w:eastAsia="SimSun" w:cs="Arial"/>
                <w:lang w:eastAsia="zh-CN"/>
              </w:rPr>
            </w:pPr>
            <w:r w:rsidRPr="00EE197E">
              <w:rPr>
                <w:rFonts w:eastAsia="SimSun" w:cs="Arial" w:hint="eastAsia"/>
                <w:b/>
                <w:color w:val="000000"/>
                <w:sz w:val="16"/>
                <w:lang w:eastAsia="zh-CN"/>
              </w:rPr>
              <w:t>1-</w:t>
            </w:r>
            <w:r w:rsidRPr="00EE197E">
              <w:rPr>
                <w:rFonts w:eastAsia="SimSun" w:cs="Arial" w:hint="eastAsia"/>
                <w:b/>
                <w:color w:val="000000"/>
                <w:sz w:val="16"/>
                <w:lang w:eastAsia="zh-CN"/>
              </w:rPr>
              <w:t>十六烷基萘</w:t>
            </w:r>
            <w:r w:rsidRPr="00EE197E">
              <w:rPr>
                <w:rFonts w:eastAsia="SimSun" w:cs="Arial" w:hint="eastAsia"/>
                <w:b/>
                <w:color w:val="000000"/>
                <w:sz w:val="16"/>
                <w:lang w:eastAsia="zh-CN"/>
              </w:rPr>
              <w:t>/1,4-</w:t>
            </w:r>
            <w:r w:rsidRPr="00EE197E">
              <w:rPr>
                <w:rFonts w:eastAsia="SimSun" w:cs="Arial" w:hint="eastAsia"/>
                <w:b/>
                <w:color w:val="000000"/>
                <w:sz w:val="16"/>
                <w:lang w:eastAsia="zh-CN"/>
              </w:rPr>
              <w:t>双</w:t>
            </w:r>
            <w:r w:rsidRPr="00EE197E">
              <w:rPr>
                <w:rFonts w:eastAsia="SimSun" w:cs="Arial" w:hint="eastAsia"/>
                <w:b/>
                <w:color w:val="000000"/>
                <w:sz w:val="16"/>
                <w:lang w:eastAsia="zh-CN"/>
              </w:rPr>
              <w:t>(</w:t>
            </w:r>
            <w:r w:rsidRPr="00EE197E">
              <w:rPr>
                <w:rFonts w:eastAsia="SimSun" w:cs="Arial" w:hint="eastAsia"/>
                <w:b/>
                <w:color w:val="000000"/>
                <w:sz w:val="16"/>
                <w:lang w:eastAsia="zh-CN"/>
              </w:rPr>
              <w:t>十六烷基</w:t>
            </w:r>
            <w:r w:rsidRPr="00EE197E">
              <w:rPr>
                <w:rFonts w:eastAsia="SimSun" w:cs="Arial" w:hint="eastAsia"/>
                <w:b/>
                <w:color w:val="000000"/>
                <w:sz w:val="16"/>
                <w:lang w:eastAsia="zh-CN"/>
              </w:rPr>
              <w:t>)</w:t>
            </w:r>
            <w:r w:rsidRPr="00EE197E">
              <w:rPr>
                <w:rFonts w:eastAsia="SimSun" w:cs="Arial" w:hint="eastAsia"/>
                <w:b/>
                <w:color w:val="000000"/>
                <w:sz w:val="16"/>
                <w:lang w:eastAsia="zh-CN"/>
              </w:rPr>
              <w:t>萘混合物</w:t>
            </w:r>
          </w:p>
        </w:tc>
        <w:tc>
          <w:tcPr>
            <w:tcW w:w="3532" w:type="dxa"/>
            <w:tcMar>
              <w:top w:w="39" w:type="dxa"/>
              <w:left w:w="39" w:type="dxa"/>
              <w:bottom w:w="39" w:type="dxa"/>
              <w:right w:w="39" w:type="dxa"/>
            </w:tcMar>
          </w:tcPr>
          <w:p w14:paraId="5565AA07"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838A43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FB96DC" w14:textId="77777777" w:rsidTr="001124B2">
        <w:trPr>
          <w:trHeight w:val="205"/>
        </w:trPr>
        <w:tc>
          <w:tcPr>
            <w:tcW w:w="4690" w:type="dxa"/>
            <w:tcMar>
              <w:top w:w="39" w:type="dxa"/>
              <w:left w:w="39" w:type="dxa"/>
              <w:bottom w:w="39" w:type="dxa"/>
              <w:right w:w="39" w:type="dxa"/>
            </w:tcMar>
          </w:tcPr>
          <w:p w14:paraId="3A57F1F1" w14:textId="77777777" w:rsidR="004331F3" w:rsidRPr="00AE3B2D" w:rsidRDefault="00EE197E" w:rsidP="001124B2">
            <w:pPr>
              <w:jc w:val="left"/>
              <w:rPr>
                <w:rFonts w:eastAsia="SimSun" w:cs="Arial"/>
                <w:lang w:eastAsia="zh-CN"/>
              </w:rPr>
            </w:pPr>
            <w:r w:rsidRPr="00EE197E">
              <w:rPr>
                <w:rFonts w:eastAsia="SimSun" w:cs="Arial" w:hint="eastAsia"/>
                <w:color w:val="000000"/>
                <w:sz w:val="16"/>
                <w:lang w:eastAsia="zh-CN"/>
              </w:rPr>
              <w:t>十六烷基萘</w:t>
            </w:r>
            <w:r w:rsidRPr="00EE197E">
              <w:rPr>
                <w:rFonts w:eastAsia="SimSun" w:cs="Arial" w:hint="eastAsia"/>
                <w:color w:val="000000"/>
                <w:sz w:val="16"/>
                <w:lang w:eastAsia="zh-CN"/>
              </w:rPr>
              <w:t>/</w:t>
            </w:r>
            <w:r w:rsidRPr="00EE197E">
              <w:rPr>
                <w:rFonts w:eastAsia="SimSun" w:cs="Arial" w:hint="eastAsia"/>
                <w:color w:val="000000"/>
                <w:sz w:val="16"/>
                <w:lang w:eastAsia="zh-CN"/>
              </w:rPr>
              <w:t>二十六烷基萘混合物</w:t>
            </w:r>
          </w:p>
        </w:tc>
        <w:tc>
          <w:tcPr>
            <w:tcW w:w="3532" w:type="dxa"/>
            <w:tcMar>
              <w:top w:w="39" w:type="dxa"/>
              <w:left w:w="39" w:type="dxa"/>
              <w:bottom w:w="39" w:type="dxa"/>
              <w:right w:w="39" w:type="dxa"/>
            </w:tcMar>
          </w:tcPr>
          <w:p w14:paraId="5AE98A3C" w14:textId="77777777" w:rsidR="004331F3" w:rsidRPr="00AE3B2D" w:rsidRDefault="00EE197E" w:rsidP="001124B2">
            <w:pPr>
              <w:jc w:val="left"/>
              <w:rPr>
                <w:rFonts w:eastAsia="SimSun" w:cs="Arial"/>
                <w:lang w:eastAsia="zh-CN"/>
              </w:rPr>
            </w:pPr>
            <w:r w:rsidRPr="00EE197E">
              <w:rPr>
                <w:rFonts w:eastAsia="SimSun" w:cs="Arial" w:hint="eastAsia"/>
                <w:b/>
                <w:color w:val="000000"/>
                <w:sz w:val="16"/>
                <w:lang w:eastAsia="zh-CN"/>
              </w:rPr>
              <w:t>1-</w:t>
            </w:r>
            <w:r w:rsidRPr="00EE197E">
              <w:rPr>
                <w:rFonts w:eastAsia="SimSun" w:cs="Arial" w:hint="eastAsia"/>
                <w:b/>
                <w:color w:val="000000"/>
                <w:sz w:val="16"/>
                <w:lang w:eastAsia="zh-CN"/>
              </w:rPr>
              <w:t>十六烷基萘</w:t>
            </w:r>
            <w:r w:rsidRPr="00EE197E">
              <w:rPr>
                <w:rFonts w:eastAsia="SimSun" w:cs="Arial" w:hint="eastAsia"/>
                <w:b/>
                <w:color w:val="000000"/>
                <w:sz w:val="16"/>
                <w:lang w:eastAsia="zh-CN"/>
              </w:rPr>
              <w:t>/ 1,4-</w:t>
            </w:r>
            <w:r w:rsidRPr="00EE197E">
              <w:rPr>
                <w:rFonts w:eastAsia="SimSun" w:cs="Arial" w:hint="eastAsia"/>
                <w:b/>
                <w:color w:val="000000"/>
                <w:sz w:val="16"/>
                <w:lang w:eastAsia="zh-CN"/>
              </w:rPr>
              <w:t>二</w:t>
            </w:r>
            <w:r w:rsidRPr="00EE197E">
              <w:rPr>
                <w:rFonts w:eastAsia="SimSun" w:cs="Arial" w:hint="eastAsia"/>
                <w:b/>
                <w:color w:val="000000"/>
                <w:sz w:val="16"/>
                <w:lang w:eastAsia="zh-CN"/>
              </w:rPr>
              <w:t>(</w:t>
            </w:r>
            <w:r w:rsidRPr="00EE197E">
              <w:rPr>
                <w:rFonts w:eastAsia="SimSun" w:cs="Arial" w:hint="eastAsia"/>
                <w:b/>
                <w:color w:val="000000"/>
                <w:sz w:val="16"/>
                <w:lang w:eastAsia="zh-CN"/>
              </w:rPr>
              <w:t>十六烷基</w:t>
            </w:r>
            <w:r w:rsidRPr="00EE197E">
              <w:rPr>
                <w:rFonts w:eastAsia="SimSun" w:cs="Arial" w:hint="eastAsia"/>
                <w:b/>
                <w:color w:val="000000"/>
                <w:sz w:val="16"/>
                <w:lang w:eastAsia="zh-CN"/>
              </w:rPr>
              <w:t>)</w:t>
            </w:r>
            <w:r w:rsidRPr="00EE197E">
              <w:rPr>
                <w:rFonts w:eastAsia="SimSun" w:cs="Arial" w:hint="eastAsia"/>
                <w:b/>
                <w:color w:val="000000"/>
                <w:sz w:val="16"/>
                <w:lang w:eastAsia="zh-CN"/>
              </w:rPr>
              <w:t>萘混合物</w:t>
            </w:r>
          </w:p>
        </w:tc>
        <w:tc>
          <w:tcPr>
            <w:tcW w:w="848" w:type="dxa"/>
            <w:tcMar>
              <w:top w:w="39" w:type="dxa"/>
              <w:left w:w="39" w:type="dxa"/>
              <w:bottom w:w="39" w:type="dxa"/>
              <w:right w:w="39" w:type="dxa"/>
            </w:tcMar>
          </w:tcPr>
          <w:p w14:paraId="4C68F7E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0595FE" w14:textId="77777777" w:rsidTr="001124B2">
        <w:trPr>
          <w:trHeight w:val="205"/>
        </w:trPr>
        <w:tc>
          <w:tcPr>
            <w:tcW w:w="4690" w:type="dxa"/>
            <w:tcMar>
              <w:top w:w="39" w:type="dxa"/>
              <w:left w:w="39" w:type="dxa"/>
              <w:bottom w:w="39" w:type="dxa"/>
              <w:right w:w="39" w:type="dxa"/>
            </w:tcMar>
          </w:tcPr>
          <w:p w14:paraId="5BD7615E" w14:textId="77777777" w:rsidR="004331F3" w:rsidRPr="00AE3B2D" w:rsidRDefault="00EE197E" w:rsidP="001124B2">
            <w:pPr>
              <w:jc w:val="left"/>
              <w:rPr>
                <w:rFonts w:eastAsia="SimSun" w:cs="Arial"/>
              </w:rPr>
            </w:pPr>
            <w:r w:rsidRPr="00EE197E">
              <w:rPr>
                <w:rFonts w:eastAsia="SimSun" w:cs="Arial" w:hint="eastAsia"/>
                <w:color w:val="000000"/>
                <w:sz w:val="16"/>
              </w:rPr>
              <w:t>十六烷醇</w:t>
            </w:r>
            <w:r w:rsidRPr="00EE197E">
              <w:rPr>
                <w:rFonts w:eastAsia="SimSun" w:cs="Arial" w:hint="eastAsia"/>
                <w:color w:val="000000"/>
                <w:sz w:val="16"/>
              </w:rPr>
              <w:t>/</w:t>
            </w:r>
            <w:r w:rsidRPr="00EE197E">
              <w:rPr>
                <w:rFonts w:eastAsia="SimSun" w:cs="Arial" w:hint="eastAsia"/>
                <w:color w:val="000000"/>
                <w:sz w:val="16"/>
              </w:rPr>
              <w:t>十八烷醇</w:t>
            </w:r>
            <w:r w:rsidR="004331F3" w:rsidRPr="00AE3B2D">
              <w:rPr>
                <w:rFonts w:eastAsia="SimSun" w:cs="Arial"/>
                <w:color w:val="000000"/>
                <w:sz w:val="16"/>
              </w:rPr>
              <w:t>(a)</w:t>
            </w:r>
          </w:p>
        </w:tc>
        <w:tc>
          <w:tcPr>
            <w:tcW w:w="3532" w:type="dxa"/>
            <w:tcMar>
              <w:top w:w="39" w:type="dxa"/>
              <w:left w:w="39" w:type="dxa"/>
              <w:bottom w:w="39" w:type="dxa"/>
              <w:right w:w="39" w:type="dxa"/>
            </w:tcMar>
          </w:tcPr>
          <w:p w14:paraId="70BF3F44" w14:textId="77777777" w:rsidR="004331F3" w:rsidRPr="00AE3B2D" w:rsidRDefault="00EE197E" w:rsidP="001124B2">
            <w:pPr>
              <w:jc w:val="left"/>
              <w:rPr>
                <w:rFonts w:eastAsia="SimSun" w:cs="Arial"/>
              </w:rPr>
            </w:pPr>
            <w:r w:rsidRPr="00EE197E">
              <w:rPr>
                <w:rFonts w:eastAsia="SimSun" w:cs="Arial" w:hint="eastAsia"/>
                <w:b/>
                <w:color w:val="000000"/>
                <w:sz w:val="16"/>
              </w:rPr>
              <w:t>醇类</w:t>
            </w:r>
            <w:r w:rsidRPr="00EE197E">
              <w:rPr>
                <w:rFonts w:eastAsia="SimSun" w:cs="Arial" w:hint="eastAsia"/>
                <w:b/>
                <w:color w:val="000000"/>
                <w:sz w:val="16"/>
              </w:rPr>
              <w:t>(C13+)</w:t>
            </w:r>
          </w:p>
        </w:tc>
        <w:tc>
          <w:tcPr>
            <w:tcW w:w="848" w:type="dxa"/>
            <w:tcMar>
              <w:top w:w="39" w:type="dxa"/>
              <w:left w:w="39" w:type="dxa"/>
              <w:bottom w:w="39" w:type="dxa"/>
              <w:right w:w="39" w:type="dxa"/>
            </w:tcMar>
          </w:tcPr>
          <w:p w14:paraId="73EB180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D7E152" w14:textId="77777777" w:rsidTr="001124B2">
        <w:trPr>
          <w:trHeight w:val="205"/>
        </w:trPr>
        <w:tc>
          <w:tcPr>
            <w:tcW w:w="4690" w:type="dxa"/>
            <w:tcMar>
              <w:top w:w="39" w:type="dxa"/>
              <w:left w:w="39" w:type="dxa"/>
              <w:bottom w:w="39" w:type="dxa"/>
              <w:right w:w="39" w:type="dxa"/>
            </w:tcMar>
          </w:tcPr>
          <w:p w14:paraId="7A57F5D4" w14:textId="77777777" w:rsidR="004331F3" w:rsidRPr="00AE3B2D" w:rsidRDefault="00EE197E" w:rsidP="001124B2">
            <w:pPr>
              <w:jc w:val="left"/>
              <w:rPr>
                <w:rFonts w:eastAsia="SimSun" w:cs="Arial"/>
              </w:rPr>
            </w:pPr>
            <w:r w:rsidRPr="00EE197E">
              <w:rPr>
                <w:rFonts w:eastAsia="SimSun" w:cs="Arial" w:hint="eastAsia"/>
                <w:color w:val="000000"/>
                <w:sz w:val="16"/>
              </w:rPr>
              <w:t>六甘醇</w:t>
            </w:r>
            <w:r w:rsidR="004331F3" w:rsidRPr="00AE3B2D">
              <w:rPr>
                <w:rFonts w:eastAsia="SimSun" w:cs="Arial"/>
                <w:color w:val="000000"/>
                <w:sz w:val="16"/>
              </w:rPr>
              <w:t>(a)</w:t>
            </w:r>
          </w:p>
        </w:tc>
        <w:tc>
          <w:tcPr>
            <w:tcW w:w="3532" w:type="dxa"/>
            <w:tcMar>
              <w:top w:w="39" w:type="dxa"/>
              <w:left w:w="39" w:type="dxa"/>
              <w:bottom w:w="39" w:type="dxa"/>
              <w:right w:w="39" w:type="dxa"/>
            </w:tcMar>
          </w:tcPr>
          <w:p w14:paraId="1B7ECDF0" w14:textId="77777777" w:rsidR="004331F3" w:rsidRPr="00AE3B2D" w:rsidRDefault="00EE197E" w:rsidP="001124B2">
            <w:pPr>
              <w:jc w:val="left"/>
              <w:rPr>
                <w:rFonts w:eastAsia="SimSun" w:cs="Arial"/>
              </w:rPr>
            </w:pPr>
            <w:r w:rsidRPr="00EE197E">
              <w:rPr>
                <w:rFonts w:eastAsia="SimSun" w:cs="Arial" w:hint="eastAsia"/>
                <w:b/>
                <w:color w:val="000000"/>
                <w:sz w:val="16"/>
              </w:rPr>
              <w:t>聚乙二醇</w:t>
            </w:r>
          </w:p>
        </w:tc>
        <w:tc>
          <w:tcPr>
            <w:tcW w:w="848" w:type="dxa"/>
            <w:tcMar>
              <w:top w:w="39" w:type="dxa"/>
              <w:left w:w="39" w:type="dxa"/>
              <w:bottom w:w="39" w:type="dxa"/>
              <w:right w:w="39" w:type="dxa"/>
            </w:tcMar>
          </w:tcPr>
          <w:p w14:paraId="6AAF36D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7FB971" w14:textId="77777777" w:rsidTr="001124B2">
        <w:trPr>
          <w:trHeight w:val="205"/>
        </w:trPr>
        <w:tc>
          <w:tcPr>
            <w:tcW w:w="4690" w:type="dxa"/>
            <w:tcMar>
              <w:top w:w="39" w:type="dxa"/>
              <w:left w:w="39" w:type="dxa"/>
              <w:bottom w:w="39" w:type="dxa"/>
              <w:right w:w="39" w:type="dxa"/>
            </w:tcMar>
          </w:tcPr>
          <w:p w14:paraId="1AEBF35D" w14:textId="77777777" w:rsidR="004331F3" w:rsidRPr="00AE3B2D" w:rsidRDefault="00EE197E" w:rsidP="001124B2">
            <w:pPr>
              <w:jc w:val="left"/>
              <w:rPr>
                <w:rFonts w:eastAsia="SimSun" w:cs="Arial"/>
              </w:rPr>
            </w:pPr>
            <w:r w:rsidRPr="00EE197E">
              <w:rPr>
                <w:rFonts w:eastAsia="SimSun" w:cs="Arial" w:hint="eastAsia"/>
                <w:color w:val="000000"/>
                <w:sz w:val="16"/>
              </w:rPr>
              <w:t>六氟硅酸盐溶液</w:t>
            </w:r>
            <w:r w:rsidR="004331F3" w:rsidRPr="00AE3B2D">
              <w:rPr>
                <w:rFonts w:eastAsia="SimSun" w:cs="Arial"/>
                <w:color w:val="000000"/>
                <w:sz w:val="16"/>
              </w:rPr>
              <w:t>(20-30%)</w:t>
            </w:r>
          </w:p>
        </w:tc>
        <w:tc>
          <w:tcPr>
            <w:tcW w:w="3532" w:type="dxa"/>
            <w:tcMar>
              <w:top w:w="39" w:type="dxa"/>
              <w:left w:w="39" w:type="dxa"/>
              <w:bottom w:w="39" w:type="dxa"/>
              <w:right w:w="39" w:type="dxa"/>
            </w:tcMar>
          </w:tcPr>
          <w:p w14:paraId="68E3F1D4" w14:textId="77777777" w:rsidR="004331F3" w:rsidRPr="00AE3B2D" w:rsidRDefault="004F4CA1" w:rsidP="001124B2">
            <w:pPr>
              <w:jc w:val="left"/>
              <w:rPr>
                <w:rFonts w:eastAsia="SimSun" w:cs="Arial"/>
              </w:rPr>
            </w:pPr>
            <w:r w:rsidRPr="004F4CA1">
              <w:rPr>
                <w:rFonts w:eastAsia="SimSun" w:cs="Arial" w:hint="eastAsia"/>
                <w:b/>
                <w:color w:val="000000"/>
                <w:sz w:val="16"/>
              </w:rPr>
              <w:t>氟硅酸溶液</w:t>
            </w:r>
            <w:r w:rsidR="004331F3" w:rsidRPr="00AE3B2D">
              <w:rPr>
                <w:rFonts w:eastAsia="SimSun" w:cs="Arial"/>
                <w:b/>
                <w:color w:val="000000"/>
                <w:sz w:val="16"/>
              </w:rPr>
              <w:t>(20-30%)</w:t>
            </w:r>
          </w:p>
        </w:tc>
        <w:tc>
          <w:tcPr>
            <w:tcW w:w="848" w:type="dxa"/>
            <w:tcMar>
              <w:top w:w="39" w:type="dxa"/>
              <w:left w:w="39" w:type="dxa"/>
              <w:bottom w:w="39" w:type="dxa"/>
              <w:right w:w="39" w:type="dxa"/>
            </w:tcMar>
          </w:tcPr>
          <w:p w14:paraId="0BC130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6A2864" w14:textId="77777777" w:rsidTr="001124B2">
        <w:trPr>
          <w:trHeight w:val="205"/>
        </w:trPr>
        <w:tc>
          <w:tcPr>
            <w:tcW w:w="4690" w:type="dxa"/>
            <w:tcMar>
              <w:top w:w="39" w:type="dxa"/>
              <w:left w:w="39" w:type="dxa"/>
              <w:bottom w:w="39" w:type="dxa"/>
              <w:right w:w="39" w:type="dxa"/>
            </w:tcMar>
          </w:tcPr>
          <w:p w14:paraId="77F9CB63" w14:textId="77777777" w:rsidR="004331F3" w:rsidRPr="00AE3B2D" w:rsidRDefault="004F4CA1" w:rsidP="001124B2">
            <w:pPr>
              <w:jc w:val="left"/>
              <w:rPr>
                <w:rFonts w:eastAsia="SimSun" w:cs="Arial"/>
              </w:rPr>
            </w:pPr>
            <w:r w:rsidRPr="004F4CA1">
              <w:rPr>
                <w:rFonts w:eastAsia="SimSun" w:cs="Arial" w:hint="eastAsia"/>
                <w:color w:val="000000"/>
                <w:sz w:val="16"/>
              </w:rPr>
              <w:t>六氢苯胺</w:t>
            </w:r>
          </w:p>
        </w:tc>
        <w:tc>
          <w:tcPr>
            <w:tcW w:w="3532" w:type="dxa"/>
            <w:tcMar>
              <w:top w:w="39" w:type="dxa"/>
              <w:left w:w="39" w:type="dxa"/>
              <w:bottom w:w="39" w:type="dxa"/>
              <w:right w:w="39" w:type="dxa"/>
            </w:tcMar>
          </w:tcPr>
          <w:p w14:paraId="44FC7CAA" w14:textId="77777777" w:rsidR="004331F3" w:rsidRPr="00AE3B2D" w:rsidRDefault="004F4CA1" w:rsidP="001124B2">
            <w:pPr>
              <w:jc w:val="left"/>
              <w:rPr>
                <w:rFonts w:eastAsia="SimSun" w:cs="Arial"/>
              </w:rPr>
            </w:pPr>
            <w:r w:rsidRPr="004F4CA1">
              <w:rPr>
                <w:rFonts w:eastAsia="SimSun" w:cs="Arial" w:hint="eastAsia"/>
                <w:b/>
                <w:color w:val="000000"/>
                <w:sz w:val="16"/>
              </w:rPr>
              <w:t>环己胺</w:t>
            </w:r>
          </w:p>
        </w:tc>
        <w:tc>
          <w:tcPr>
            <w:tcW w:w="848" w:type="dxa"/>
            <w:tcMar>
              <w:top w:w="39" w:type="dxa"/>
              <w:left w:w="39" w:type="dxa"/>
              <w:bottom w:w="39" w:type="dxa"/>
              <w:right w:w="39" w:type="dxa"/>
            </w:tcMar>
          </w:tcPr>
          <w:p w14:paraId="25476E9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8616F0" w14:textId="77777777" w:rsidTr="001124B2">
        <w:trPr>
          <w:trHeight w:val="205"/>
        </w:trPr>
        <w:tc>
          <w:tcPr>
            <w:tcW w:w="4690" w:type="dxa"/>
            <w:tcMar>
              <w:top w:w="39" w:type="dxa"/>
              <w:left w:w="39" w:type="dxa"/>
              <w:bottom w:w="39" w:type="dxa"/>
              <w:right w:w="39" w:type="dxa"/>
            </w:tcMar>
          </w:tcPr>
          <w:p w14:paraId="439C4B23" w14:textId="77777777" w:rsidR="004331F3" w:rsidRPr="00AE3B2D" w:rsidRDefault="004F4CA1" w:rsidP="001124B2">
            <w:pPr>
              <w:jc w:val="left"/>
              <w:rPr>
                <w:rFonts w:eastAsia="SimSun" w:cs="Arial"/>
              </w:rPr>
            </w:pPr>
            <w:r w:rsidRPr="004F4CA1">
              <w:rPr>
                <w:rFonts w:eastAsia="SimSun" w:cs="Arial" w:hint="eastAsia"/>
                <w:color w:val="000000"/>
                <w:sz w:val="16"/>
              </w:rPr>
              <w:t>六氢</w:t>
            </w:r>
            <w:r w:rsidRPr="004F4CA1">
              <w:rPr>
                <w:rFonts w:eastAsia="SimSun" w:cs="Arial" w:hint="eastAsia"/>
                <w:color w:val="000000"/>
                <w:sz w:val="16"/>
              </w:rPr>
              <w:t>-1H-</w:t>
            </w:r>
            <w:r w:rsidRPr="004F4CA1">
              <w:rPr>
                <w:rFonts w:eastAsia="SimSun" w:cs="Arial" w:hint="eastAsia"/>
                <w:color w:val="000000"/>
                <w:sz w:val="16"/>
              </w:rPr>
              <w:t>氮杂品</w:t>
            </w:r>
          </w:p>
        </w:tc>
        <w:tc>
          <w:tcPr>
            <w:tcW w:w="3532" w:type="dxa"/>
            <w:tcMar>
              <w:top w:w="39" w:type="dxa"/>
              <w:left w:w="39" w:type="dxa"/>
              <w:bottom w:w="39" w:type="dxa"/>
              <w:right w:w="39" w:type="dxa"/>
            </w:tcMar>
          </w:tcPr>
          <w:p w14:paraId="5DFB4A24" w14:textId="77777777" w:rsidR="004331F3" w:rsidRPr="00AE3B2D" w:rsidRDefault="004F4CA1" w:rsidP="001124B2">
            <w:pPr>
              <w:jc w:val="left"/>
              <w:rPr>
                <w:rFonts w:eastAsia="SimSun" w:cs="Arial"/>
              </w:rPr>
            </w:pPr>
            <w:r w:rsidRPr="004F4CA1">
              <w:rPr>
                <w:rFonts w:eastAsia="SimSun" w:cs="Arial" w:hint="eastAsia"/>
                <w:b/>
                <w:color w:val="000000"/>
                <w:sz w:val="16"/>
              </w:rPr>
              <w:t>六亚甲基亚胺</w:t>
            </w:r>
          </w:p>
        </w:tc>
        <w:tc>
          <w:tcPr>
            <w:tcW w:w="848" w:type="dxa"/>
            <w:tcMar>
              <w:top w:w="39" w:type="dxa"/>
              <w:left w:w="39" w:type="dxa"/>
              <w:bottom w:w="39" w:type="dxa"/>
              <w:right w:w="39" w:type="dxa"/>
            </w:tcMar>
          </w:tcPr>
          <w:p w14:paraId="0C582B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C59978" w14:textId="77777777" w:rsidTr="001124B2">
        <w:trPr>
          <w:trHeight w:val="205"/>
        </w:trPr>
        <w:tc>
          <w:tcPr>
            <w:tcW w:w="4690" w:type="dxa"/>
            <w:tcMar>
              <w:top w:w="39" w:type="dxa"/>
              <w:left w:w="39" w:type="dxa"/>
              <w:bottom w:w="39" w:type="dxa"/>
              <w:right w:w="39" w:type="dxa"/>
            </w:tcMar>
          </w:tcPr>
          <w:p w14:paraId="0C2ACD15" w14:textId="77777777" w:rsidR="004331F3" w:rsidRPr="00AE3B2D" w:rsidRDefault="004F4CA1" w:rsidP="001124B2">
            <w:pPr>
              <w:jc w:val="left"/>
              <w:rPr>
                <w:rFonts w:eastAsia="SimSun" w:cs="Arial"/>
              </w:rPr>
            </w:pPr>
            <w:r w:rsidRPr="004F4CA1">
              <w:rPr>
                <w:rFonts w:eastAsia="SimSun" w:cs="Arial" w:hint="eastAsia"/>
                <w:color w:val="000000"/>
                <w:sz w:val="16"/>
              </w:rPr>
              <w:t>六氢苯</w:t>
            </w:r>
          </w:p>
        </w:tc>
        <w:tc>
          <w:tcPr>
            <w:tcW w:w="3532" w:type="dxa"/>
            <w:tcMar>
              <w:top w:w="39" w:type="dxa"/>
              <w:left w:w="39" w:type="dxa"/>
              <w:bottom w:w="39" w:type="dxa"/>
              <w:right w:w="39" w:type="dxa"/>
            </w:tcMar>
          </w:tcPr>
          <w:p w14:paraId="610A5493" w14:textId="77777777" w:rsidR="004331F3" w:rsidRPr="00AE3B2D" w:rsidRDefault="004F4CA1" w:rsidP="001124B2">
            <w:pPr>
              <w:jc w:val="left"/>
              <w:rPr>
                <w:rFonts w:eastAsia="SimSun" w:cs="Arial"/>
              </w:rPr>
            </w:pPr>
            <w:r w:rsidRPr="004F4CA1">
              <w:rPr>
                <w:rFonts w:eastAsia="SimSun" w:cs="Arial" w:hint="eastAsia"/>
                <w:b/>
                <w:color w:val="000000"/>
                <w:sz w:val="16"/>
              </w:rPr>
              <w:t>环己烷</w:t>
            </w:r>
          </w:p>
        </w:tc>
        <w:tc>
          <w:tcPr>
            <w:tcW w:w="848" w:type="dxa"/>
            <w:tcMar>
              <w:top w:w="39" w:type="dxa"/>
              <w:left w:w="39" w:type="dxa"/>
              <w:bottom w:w="39" w:type="dxa"/>
              <w:right w:w="39" w:type="dxa"/>
            </w:tcMar>
          </w:tcPr>
          <w:p w14:paraId="645B833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3EC1FC" w14:textId="77777777" w:rsidTr="001124B2">
        <w:trPr>
          <w:trHeight w:val="205"/>
        </w:trPr>
        <w:tc>
          <w:tcPr>
            <w:tcW w:w="4690" w:type="dxa"/>
            <w:tcMar>
              <w:top w:w="39" w:type="dxa"/>
              <w:left w:w="39" w:type="dxa"/>
              <w:bottom w:w="39" w:type="dxa"/>
              <w:right w:w="39" w:type="dxa"/>
            </w:tcMar>
          </w:tcPr>
          <w:p w14:paraId="289D44D2" w14:textId="77777777" w:rsidR="004331F3" w:rsidRPr="00AE3B2D" w:rsidRDefault="004F4CA1" w:rsidP="001124B2">
            <w:pPr>
              <w:jc w:val="left"/>
              <w:rPr>
                <w:rFonts w:eastAsia="SimSun" w:cs="Arial"/>
              </w:rPr>
            </w:pPr>
            <w:r w:rsidRPr="004F4CA1">
              <w:rPr>
                <w:rFonts w:eastAsia="SimSun" w:cs="Arial" w:hint="eastAsia"/>
                <w:color w:val="000000"/>
                <w:sz w:val="16"/>
              </w:rPr>
              <w:t>六氢</w:t>
            </w:r>
            <w:r w:rsidRPr="004F4CA1">
              <w:rPr>
                <w:rFonts w:eastAsia="SimSun" w:cs="Arial" w:hint="eastAsia"/>
                <w:color w:val="000000"/>
                <w:sz w:val="16"/>
              </w:rPr>
              <w:t>-1H-</w:t>
            </w:r>
            <w:r w:rsidRPr="004F4CA1">
              <w:rPr>
                <w:rFonts w:eastAsia="SimSun" w:cs="Arial" w:hint="eastAsia"/>
                <w:color w:val="000000"/>
                <w:sz w:val="16"/>
              </w:rPr>
              <w:t>氮杂品</w:t>
            </w:r>
          </w:p>
        </w:tc>
        <w:tc>
          <w:tcPr>
            <w:tcW w:w="3532" w:type="dxa"/>
            <w:tcMar>
              <w:top w:w="39" w:type="dxa"/>
              <w:left w:w="39" w:type="dxa"/>
              <w:bottom w:w="39" w:type="dxa"/>
              <w:right w:w="39" w:type="dxa"/>
            </w:tcMar>
          </w:tcPr>
          <w:p w14:paraId="3465F6EB" w14:textId="77777777" w:rsidR="004331F3" w:rsidRPr="00AE3B2D" w:rsidRDefault="004F4CA1" w:rsidP="001124B2">
            <w:pPr>
              <w:jc w:val="left"/>
              <w:rPr>
                <w:rFonts w:eastAsia="SimSun" w:cs="Arial"/>
              </w:rPr>
            </w:pPr>
            <w:r w:rsidRPr="004F4CA1">
              <w:rPr>
                <w:rFonts w:eastAsia="SimSun" w:cs="Arial" w:hint="eastAsia"/>
                <w:b/>
                <w:color w:val="000000"/>
                <w:sz w:val="16"/>
              </w:rPr>
              <w:t>六亚甲基亚胺</w:t>
            </w:r>
          </w:p>
        </w:tc>
        <w:tc>
          <w:tcPr>
            <w:tcW w:w="848" w:type="dxa"/>
            <w:tcMar>
              <w:top w:w="39" w:type="dxa"/>
              <w:left w:w="39" w:type="dxa"/>
              <w:bottom w:w="39" w:type="dxa"/>
              <w:right w:w="39" w:type="dxa"/>
            </w:tcMar>
          </w:tcPr>
          <w:p w14:paraId="46BE6BE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75121E" w14:textId="77777777" w:rsidTr="001124B2">
        <w:trPr>
          <w:trHeight w:val="205"/>
        </w:trPr>
        <w:tc>
          <w:tcPr>
            <w:tcW w:w="4690" w:type="dxa"/>
            <w:tcMar>
              <w:top w:w="39" w:type="dxa"/>
              <w:left w:w="39" w:type="dxa"/>
              <w:bottom w:w="39" w:type="dxa"/>
              <w:right w:w="39" w:type="dxa"/>
            </w:tcMar>
          </w:tcPr>
          <w:p w14:paraId="0CA48916" w14:textId="77777777" w:rsidR="004331F3" w:rsidRPr="00AE3B2D" w:rsidRDefault="004F4CA1" w:rsidP="001124B2">
            <w:pPr>
              <w:jc w:val="left"/>
              <w:rPr>
                <w:rFonts w:eastAsia="SimSun" w:cs="Arial"/>
              </w:rPr>
            </w:pPr>
            <w:r w:rsidRPr="004F4CA1">
              <w:rPr>
                <w:rFonts w:eastAsia="SimSun" w:cs="Arial" w:hint="eastAsia"/>
                <w:color w:val="000000"/>
                <w:sz w:val="16"/>
              </w:rPr>
              <w:t>六氢苯酚</w:t>
            </w:r>
          </w:p>
        </w:tc>
        <w:tc>
          <w:tcPr>
            <w:tcW w:w="3532" w:type="dxa"/>
            <w:tcMar>
              <w:top w:w="39" w:type="dxa"/>
              <w:left w:w="39" w:type="dxa"/>
              <w:bottom w:w="39" w:type="dxa"/>
              <w:right w:w="39" w:type="dxa"/>
            </w:tcMar>
          </w:tcPr>
          <w:p w14:paraId="1F2BCEBC" w14:textId="77777777" w:rsidR="004331F3" w:rsidRPr="00AE3B2D" w:rsidRDefault="004F4CA1" w:rsidP="001124B2">
            <w:pPr>
              <w:jc w:val="left"/>
              <w:rPr>
                <w:rFonts w:eastAsia="SimSun" w:cs="Arial"/>
              </w:rPr>
            </w:pPr>
            <w:r w:rsidRPr="004F4CA1">
              <w:rPr>
                <w:rFonts w:eastAsia="SimSun" w:cs="Arial" w:hint="eastAsia"/>
                <w:b/>
                <w:color w:val="000000"/>
                <w:sz w:val="16"/>
              </w:rPr>
              <w:t>环己醇</w:t>
            </w:r>
          </w:p>
        </w:tc>
        <w:tc>
          <w:tcPr>
            <w:tcW w:w="848" w:type="dxa"/>
            <w:tcMar>
              <w:top w:w="39" w:type="dxa"/>
              <w:left w:w="39" w:type="dxa"/>
              <w:bottom w:w="39" w:type="dxa"/>
              <w:right w:w="39" w:type="dxa"/>
            </w:tcMar>
          </w:tcPr>
          <w:p w14:paraId="6EA6CF8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CBED45" w14:textId="77777777" w:rsidTr="001124B2">
        <w:trPr>
          <w:trHeight w:val="205"/>
        </w:trPr>
        <w:tc>
          <w:tcPr>
            <w:tcW w:w="4690" w:type="dxa"/>
            <w:tcMar>
              <w:top w:w="39" w:type="dxa"/>
              <w:left w:w="39" w:type="dxa"/>
              <w:bottom w:w="39" w:type="dxa"/>
              <w:right w:w="39" w:type="dxa"/>
            </w:tcMar>
          </w:tcPr>
          <w:p w14:paraId="7644BDDF" w14:textId="77777777" w:rsidR="004331F3" w:rsidRPr="00AE3B2D" w:rsidRDefault="004F4CA1" w:rsidP="001124B2">
            <w:pPr>
              <w:jc w:val="left"/>
              <w:rPr>
                <w:rFonts w:eastAsia="SimSun" w:cs="Arial"/>
              </w:rPr>
            </w:pPr>
            <w:r w:rsidRPr="004F4CA1">
              <w:rPr>
                <w:rFonts w:eastAsia="SimSun" w:cs="Arial" w:hint="eastAsia"/>
                <w:color w:val="000000"/>
                <w:sz w:val="16"/>
              </w:rPr>
              <w:t>六氢甲苯</w:t>
            </w:r>
          </w:p>
        </w:tc>
        <w:tc>
          <w:tcPr>
            <w:tcW w:w="3532" w:type="dxa"/>
            <w:tcMar>
              <w:top w:w="39" w:type="dxa"/>
              <w:left w:w="39" w:type="dxa"/>
              <w:bottom w:w="39" w:type="dxa"/>
              <w:right w:w="39" w:type="dxa"/>
            </w:tcMar>
          </w:tcPr>
          <w:p w14:paraId="4634FDF6" w14:textId="77777777" w:rsidR="004331F3" w:rsidRPr="00AE3B2D" w:rsidRDefault="001B712C" w:rsidP="001124B2">
            <w:pPr>
              <w:jc w:val="left"/>
              <w:rPr>
                <w:rFonts w:eastAsia="SimSun" w:cs="Arial"/>
              </w:rPr>
            </w:pPr>
            <w:r w:rsidRPr="001B712C">
              <w:rPr>
                <w:rFonts w:eastAsia="SimSun" w:cs="Arial" w:hint="eastAsia"/>
                <w:b/>
                <w:color w:val="000000"/>
                <w:sz w:val="16"/>
              </w:rPr>
              <w:t>甲基环己烷</w:t>
            </w:r>
          </w:p>
        </w:tc>
        <w:tc>
          <w:tcPr>
            <w:tcW w:w="848" w:type="dxa"/>
            <w:tcMar>
              <w:top w:w="39" w:type="dxa"/>
              <w:left w:w="39" w:type="dxa"/>
              <w:bottom w:w="39" w:type="dxa"/>
              <w:right w:w="39" w:type="dxa"/>
            </w:tcMar>
          </w:tcPr>
          <w:p w14:paraId="79FF9A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59A9C7" w14:textId="77777777" w:rsidTr="001124B2">
        <w:trPr>
          <w:trHeight w:val="205"/>
        </w:trPr>
        <w:tc>
          <w:tcPr>
            <w:tcW w:w="4690" w:type="dxa"/>
            <w:tcMar>
              <w:top w:w="39" w:type="dxa"/>
              <w:left w:w="39" w:type="dxa"/>
              <w:bottom w:w="39" w:type="dxa"/>
              <w:right w:w="39" w:type="dxa"/>
            </w:tcMar>
          </w:tcPr>
          <w:p w14:paraId="735A6062" w14:textId="77777777" w:rsidR="004331F3" w:rsidRPr="00AE3B2D" w:rsidRDefault="008B6D49" w:rsidP="001124B2">
            <w:pPr>
              <w:jc w:val="left"/>
              <w:rPr>
                <w:rFonts w:eastAsia="SimSun" w:cs="Arial"/>
              </w:rPr>
            </w:pPr>
            <w:r w:rsidRPr="008B6D49">
              <w:rPr>
                <w:rFonts w:eastAsia="SimSun" w:cs="Arial" w:hint="eastAsia"/>
                <w:color w:val="000000"/>
                <w:sz w:val="16"/>
              </w:rPr>
              <w:t>环已烷</w:t>
            </w:r>
          </w:p>
        </w:tc>
        <w:tc>
          <w:tcPr>
            <w:tcW w:w="3532" w:type="dxa"/>
            <w:tcMar>
              <w:top w:w="39" w:type="dxa"/>
              <w:left w:w="39" w:type="dxa"/>
              <w:bottom w:w="39" w:type="dxa"/>
              <w:right w:w="39" w:type="dxa"/>
            </w:tcMar>
          </w:tcPr>
          <w:p w14:paraId="6D307427" w14:textId="77777777" w:rsidR="004331F3" w:rsidRPr="00AE3B2D" w:rsidRDefault="008B6D49" w:rsidP="001124B2">
            <w:pPr>
              <w:jc w:val="left"/>
              <w:rPr>
                <w:rFonts w:eastAsia="SimSun" w:cs="Arial"/>
              </w:rPr>
            </w:pPr>
            <w:r w:rsidRPr="008B6D49">
              <w:rPr>
                <w:rFonts w:eastAsia="SimSun" w:cs="Arial" w:hint="eastAsia"/>
                <w:b/>
                <w:color w:val="000000"/>
                <w:sz w:val="16"/>
              </w:rPr>
              <w:t>环己烷</w:t>
            </w:r>
          </w:p>
        </w:tc>
        <w:tc>
          <w:tcPr>
            <w:tcW w:w="848" w:type="dxa"/>
            <w:tcMar>
              <w:top w:w="39" w:type="dxa"/>
              <w:left w:w="39" w:type="dxa"/>
              <w:bottom w:w="39" w:type="dxa"/>
              <w:right w:w="39" w:type="dxa"/>
            </w:tcMar>
          </w:tcPr>
          <w:p w14:paraId="76E4F3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A3F27C0" w14:textId="77777777" w:rsidTr="001124B2">
        <w:trPr>
          <w:trHeight w:val="205"/>
        </w:trPr>
        <w:tc>
          <w:tcPr>
            <w:tcW w:w="4690" w:type="dxa"/>
            <w:tcMar>
              <w:top w:w="39" w:type="dxa"/>
              <w:left w:w="39" w:type="dxa"/>
              <w:bottom w:w="39" w:type="dxa"/>
              <w:right w:w="39" w:type="dxa"/>
            </w:tcMar>
          </w:tcPr>
          <w:p w14:paraId="32D31388" w14:textId="77777777" w:rsidR="004331F3" w:rsidRPr="00AE3B2D" w:rsidRDefault="008B6D49" w:rsidP="001124B2">
            <w:pPr>
              <w:jc w:val="left"/>
              <w:rPr>
                <w:rFonts w:eastAsia="SimSun" w:cs="Arial"/>
              </w:rPr>
            </w:pPr>
            <w:r w:rsidRPr="008B6D49">
              <w:rPr>
                <w:rFonts w:eastAsia="SimSun" w:cs="Arial" w:hint="eastAsia"/>
                <w:b/>
                <w:color w:val="000000"/>
                <w:sz w:val="16"/>
              </w:rPr>
              <w:t>已二胺</w:t>
            </w:r>
            <w:r>
              <w:rPr>
                <w:rFonts w:eastAsia="SimSun" w:cs="Arial" w:hint="eastAsia"/>
                <w:b/>
                <w:color w:val="000000"/>
                <w:sz w:val="16"/>
                <w:lang w:eastAsia="zh-CN"/>
              </w:rPr>
              <w:t>(</w:t>
            </w:r>
            <w:r w:rsidRPr="008B6D49">
              <w:rPr>
                <w:rFonts w:eastAsia="SimSun" w:cs="Arial" w:hint="eastAsia"/>
                <w:b/>
                <w:color w:val="000000"/>
                <w:sz w:val="16"/>
              </w:rPr>
              <w:t>熔</w:t>
            </w:r>
            <w:r>
              <w:rPr>
                <w:rFonts w:eastAsia="SimSun" w:cs="Arial" w:hint="eastAsia"/>
                <w:b/>
                <w:color w:val="000000"/>
                <w:sz w:val="16"/>
                <w:lang w:eastAsia="zh-CN"/>
              </w:rPr>
              <w:t>融</w:t>
            </w:r>
            <w:r>
              <w:rPr>
                <w:rFonts w:eastAsia="SimSun" w:cs="Arial" w:hint="eastAsia"/>
                <w:b/>
                <w:color w:val="000000"/>
                <w:sz w:val="16"/>
                <w:lang w:eastAsia="zh-CN"/>
              </w:rPr>
              <w:t>)</w:t>
            </w:r>
          </w:p>
        </w:tc>
        <w:tc>
          <w:tcPr>
            <w:tcW w:w="3532" w:type="dxa"/>
            <w:tcMar>
              <w:top w:w="39" w:type="dxa"/>
              <w:left w:w="39" w:type="dxa"/>
              <w:bottom w:w="39" w:type="dxa"/>
              <w:right w:w="39" w:type="dxa"/>
            </w:tcMar>
          </w:tcPr>
          <w:p w14:paraId="66A112E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C5E571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7FB0BD" w14:textId="77777777" w:rsidTr="001124B2">
        <w:trPr>
          <w:trHeight w:val="205"/>
        </w:trPr>
        <w:tc>
          <w:tcPr>
            <w:tcW w:w="4690" w:type="dxa"/>
            <w:tcMar>
              <w:top w:w="39" w:type="dxa"/>
              <w:left w:w="39" w:type="dxa"/>
              <w:bottom w:w="39" w:type="dxa"/>
              <w:right w:w="39" w:type="dxa"/>
            </w:tcMar>
          </w:tcPr>
          <w:p w14:paraId="43E4E543" w14:textId="77777777" w:rsidR="004331F3" w:rsidRPr="00AE3B2D" w:rsidRDefault="0054565E" w:rsidP="001124B2">
            <w:pPr>
              <w:jc w:val="left"/>
              <w:rPr>
                <w:rFonts w:eastAsia="SimSun" w:cs="Arial"/>
              </w:rPr>
            </w:pPr>
            <w:r w:rsidRPr="0054565E">
              <w:rPr>
                <w:rFonts w:eastAsia="SimSun" w:cs="Arial" w:hint="eastAsia"/>
                <w:b/>
                <w:color w:val="000000"/>
                <w:sz w:val="16"/>
              </w:rPr>
              <w:t>已二酸已二胺</w:t>
            </w:r>
            <w:r>
              <w:rPr>
                <w:rFonts w:eastAsia="SimSun" w:cs="Arial" w:hint="eastAsia"/>
                <w:b/>
                <w:color w:val="000000"/>
                <w:sz w:val="16"/>
                <w:lang w:eastAsia="zh-CN"/>
              </w:rPr>
              <w:t>(</w:t>
            </w:r>
            <w:r w:rsidRPr="0054565E">
              <w:rPr>
                <w:rFonts w:eastAsia="SimSun" w:cs="Arial" w:hint="eastAsia"/>
                <w:b/>
                <w:color w:val="000000"/>
                <w:sz w:val="16"/>
              </w:rPr>
              <w:t>50</w:t>
            </w:r>
            <w:r>
              <w:rPr>
                <w:rFonts w:eastAsia="SimSun" w:cs="Arial" w:hint="eastAsia"/>
                <w:b/>
                <w:color w:val="000000"/>
                <w:sz w:val="16"/>
                <w:lang w:eastAsia="zh-CN"/>
              </w:rPr>
              <w:t>%</w:t>
            </w:r>
            <w:r w:rsidRPr="0054565E">
              <w:rPr>
                <w:rFonts w:eastAsia="SimSun" w:cs="Arial" w:hint="eastAsia"/>
                <w:b/>
                <w:color w:val="000000"/>
                <w:sz w:val="16"/>
              </w:rPr>
              <w:t>在水中</w:t>
            </w:r>
            <w:r>
              <w:rPr>
                <w:rFonts w:eastAsia="SimSun" w:cs="Arial" w:hint="eastAsia"/>
                <w:b/>
                <w:color w:val="000000"/>
                <w:sz w:val="16"/>
                <w:lang w:eastAsia="zh-CN"/>
              </w:rPr>
              <w:t>)</w:t>
            </w:r>
          </w:p>
        </w:tc>
        <w:tc>
          <w:tcPr>
            <w:tcW w:w="3532" w:type="dxa"/>
            <w:tcMar>
              <w:top w:w="39" w:type="dxa"/>
              <w:left w:w="39" w:type="dxa"/>
              <w:bottom w:w="39" w:type="dxa"/>
              <w:right w:w="39" w:type="dxa"/>
            </w:tcMar>
          </w:tcPr>
          <w:p w14:paraId="3F3C267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19D598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BE5BC0" w14:textId="77777777" w:rsidTr="001124B2">
        <w:trPr>
          <w:trHeight w:val="205"/>
        </w:trPr>
        <w:tc>
          <w:tcPr>
            <w:tcW w:w="4690" w:type="dxa"/>
            <w:tcMar>
              <w:top w:w="39" w:type="dxa"/>
              <w:left w:w="39" w:type="dxa"/>
              <w:bottom w:w="39" w:type="dxa"/>
              <w:right w:w="39" w:type="dxa"/>
            </w:tcMar>
          </w:tcPr>
          <w:p w14:paraId="19ABF457" w14:textId="77777777" w:rsidR="004331F3" w:rsidRPr="00AE3B2D" w:rsidRDefault="0054565E" w:rsidP="001124B2">
            <w:pPr>
              <w:jc w:val="left"/>
              <w:rPr>
                <w:rFonts w:eastAsia="SimSun" w:cs="Arial"/>
              </w:rPr>
            </w:pPr>
            <w:r w:rsidRPr="0054565E">
              <w:rPr>
                <w:rFonts w:eastAsia="SimSun" w:cs="Arial" w:hint="eastAsia"/>
                <w:b/>
                <w:color w:val="000000"/>
                <w:sz w:val="16"/>
              </w:rPr>
              <w:t>已二胺溶液</w:t>
            </w:r>
          </w:p>
        </w:tc>
        <w:tc>
          <w:tcPr>
            <w:tcW w:w="3532" w:type="dxa"/>
            <w:tcMar>
              <w:top w:w="39" w:type="dxa"/>
              <w:left w:w="39" w:type="dxa"/>
              <w:bottom w:w="39" w:type="dxa"/>
              <w:right w:w="39" w:type="dxa"/>
            </w:tcMar>
          </w:tcPr>
          <w:p w14:paraId="74C97CF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0CCF4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AC1856" w14:textId="77777777" w:rsidTr="001124B2">
        <w:trPr>
          <w:trHeight w:val="205"/>
        </w:trPr>
        <w:tc>
          <w:tcPr>
            <w:tcW w:w="4690" w:type="dxa"/>
            <w:tcMar>
              <w:top w:w="39" w:type="dxa"/>
              <w:left w:w="39" w:type="dxa"/>
              <w:bottom w:w="39" w:type="dxa"/>
              <w:right w:w="39" w:type="dxa"/>
            </w:tcMar>
          </w:tcPr>
          <w:p w14:paraId="7ED28C6B" w14:textId="77777777" w:rsidR="004331F3" w:rsidRPr="00AE3B2D" w:rsidRDefault="0054565E" w:rsidP="001124B2">
            <w:pPr>
              <w:jc w:val="left"/>
              <w:rPr>
                <w:rFonts w:eastAsia="SimSun" w:cs="Arial"/>
              </w:rPr>
            </w:pPr>
            <w:r w:rsidRPr="0054565E">
              <w:rPr>
                <w:rFonts w:eastAsia="SimSun" w:cs="Arial" w:hint="eastAsia"/>
                <w:color w:val="000000"/>
                <w:sz w:val="16"/>
              </w:rPr>
              <w:t>1,6-</w:t>
            </w:r>
            <w:r w:rsidRPr="0054565E">
              <w:rPr>
                <w:rFonts w:eastAsia="SimSun" w:cs="Arial" w:hint="eastAsia"/>
                <w:color w:val="000000"/>
                <w:sz w:val="16"/>
              </w:rPr>
              <w:t>已二胺溶液</w:t>
            </w:r>
          </w:p>
        </w:tc>
        <w:tc>
          <w:tcPr>
            <w:tcW w:w="3532" w:type="dxa"/>
            <w:tcMar>
              <w:top w:w="39" w:type="dxa"/>
              <w:left w:w="39" w:type="dxa"/>
              <w:bottom w:w="39" w:type="dxa"/>
              <w:right w:w="39" w:type="dxa"/>
            </w:tcMar>
          </w:tcPr>
          <w:p w14:paraId="6E61E380" w14:textId="77777777" w:rsidR="004331F3" w:rsidRPr="00AE3B2D" w:rsidRDefault="0054565E" w:rsidP="001124B2">
            <w:pPr>
              <w:jc w:val="left"/>
              <w:rPr>
                <w:rFonts w:eastAsia="SimSun" w:cs="Arial"/>
              </w:rPr>
            </w:pPr>
            <w:r w:rsidRPr="0054565E">
              <w:rPr>
                <w:rFonts w:eastAsia="SimSun" w:cs="Arial" w:hint="eastAsia"/>
                <w:b/>
                <w:color w:val="000000"/>
                <w:sz w:val="16"/>
              </w:rPr>
              <w:t>已二胺溶液</w:t>
            </w:r>
          </w:p>
        </w:tc>
        <w:tc>
          <w:tcPr>
            <w:tcW w:w="848" w:type="dxa"/>
            <w:tcMar>
              <w:top w:w="39" w:type="dxa"/>
              <w:left w:w="39" w:type="dxa"/>
              <w:bottom w:w="39" w:type="dxa"/>
              <w:right w:w="39" w:type="dxa"/>
            </w:tcMar>
          </w:tcPr>
          <w:p w14:paraId="3C61955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566A90" w14:textId="77777777" w:rsidTr="001124B2">
        <w:trPr>
          <w:trHeight w:val="205"/>
        </w:trPr>
        <w:tc>
          <w:tcPr>
            <w:tcW w:w="4690" w:type="dxa"/>
            <w:tcMar>
              <w:top w:w="39" w:type="dxa"/>
              <w:left w:w="39" w:type="dxa"/>
              <w:bottom w:w="39" w:type="dxa"/>
              <w:right w:w="39" w:type="dxa"/>
            </w:tcMar>
          </w:tcPr>
          <w:p w14:paraId="132E3EE9" w14:textId="77777777" w:rsidR="004331F3" w:rsidRPr="00AE3B2D" w:rsidRDefault="0054565E" w:rsidP="001124B2">
            <w:pPr>
              <w:jc w:val="left"/>
              <w:rPr>
                <w:rFonts w:eastAsia="SimSun" w:cs="Arial"/>
                <w:lang w:eastAsia="zh-CN"/>
              </w:rPr>
            </w:pPr>
            <w:r w:rsidRPr="0054565E">
              <w:rPr>
                <w:rFonts w:eastAsia="SimSun" w:cs="Arial" w:hint="eastAsia"/>
                <w:color w:val="000000"/>
                <w:sz w:val="16"/>
                <w:lang w:eastAsia="zh-CN"/>
              </w:rPr>
              <w:t>已二铵溶液己二酸</w:t>
            </w:r>
            <w:r>
              <w:rPr>
                <w:rFonts w:eastAsia="SimSun" w:cs="Arial" w:hint="eastAsia"/>
                <w:color w:val="000000"/>
                <w:sz w:val="16"/>
                <w:lang w:eastAsia="zh-CN"/>
              </w:rPr>
              <w:t>(</w:t>
            </w:r>
            <w:r w:rsidRPr="0054565E">
              <w:rPr>
                <w:rFonts w:eastAsia="SimSun" w:cs="Arial" w:hint="eastAsia"/>
                <w:color w:val="000000"/>
                <w:sz w:val="16"/>
                <w:lang w:eastAsia="zh-CN"/>
              </w:rPr>
              <w:t>50</w:t>
            </w:r>
            <w:r>
              <w:rPr>
                <w:rFonts w:eastAsia="SimSun" w:cs="Arial" w:hint="eastAsia"/>
                <w:color w:val="000000"/>
                <w:sz w:val="16"/>
                <w:lang w:eastAsia="zh-CN"/>
              </w:rPr>
              <w:t>%</w:t>
            </w:r>
            <w:r w:rsidRPr="0054565E">
              <w:rPr>
                <w:rFonts w:eastAsia="SimSun" w:cs="Arial" w:hint="eastAsia"/>
                <w:color w:val="000000"/>
                <w:sz w:val="16"/>
                <w:lang w:eastAsia="zh-CN"/>
              </w:rPr>
              <w:t>溶液</w:t>
            </w:r>
            <w:r>
              <w:rPr>
                <w:rFonts w:eastAsia="SimSun" w:cs="Arial" w:hint="eastAsia"/>
                <w:color w:val="000000"/>
                <w:sz w:val="16"/>
                <w:lang w:eastAsia="zh-CN"/>
              </w:rPr>
              <w:t>)</w:t>
            </w:r>
          </w:p>
        </w:tc>
        <w:tc>
          <w:tcPr>
            <w:tcW w:w="3532" w:type="dxa"/>
            <w:tcMar>
              <w:top w:w="39" w:type="dxa"/>
              <w:left w:w="39" w:type="dxa"/>
              <w:bottom w:w="39" w:type="dxa"/>
              <w:right w:w="39" w:type="dxa"/>
            </w:tcMar>
          </w:tcPr>
          <w:p w14:paraId="703035CD" w14:textId="77777777" w:rsidR="004331F3" w:rsidRPr="00AE3B2D" w:rsidRDefault="0054565E" w:rsidP="001124B2">
            <w:pPr>
              <w:jc w:val="left"/>
              <w:rPr>
                <w:rFonts w:eastAsia="SimSun" w:cs="Arial"/>
              </w:rPr>
            </w:pPr>
            <w:r w:rsidRPr="0054565E">
              <w:rPr>
                <w:rFonts w:eastAsia="SimSun" w:cs="Arial" w:hint="eastAsia"/>
                <w:b/>
                <w:color w:val="000000"/>
                <w:sz w:val="16"/>
              </w:rPr>
              <w:t>已二酸已二胺</w:t>
            </w:r>
            <w:r w:rsidR="004331F3" w:rsidRPr="00AE3B2D">
              <w:rPr>
                <w:rFonts w:eastAsia="SimSun" w:cs="Arial"/>
                <w:b/>
                <w:color w:val="000000"/>
                <w:sz w:val="16"/>
              </w:rPr>
              <w:t>(50%</w:t>
            </w:r>
            <w:r>
              <w:rPr>
                <w:rFonts w:eastAsia="SimSun" w:cs="Arial" w:hint="eastAsia"/>
                <w:b/>
                <w:color w:val="000000"/>
                <w:sz w:val="16"/>
                <w:lang w:eastAsia="zh-CN"/>
              </w:rPr>
              <w:t>在水中</w:t>
            </w:r>
            <w:r w:rsidR="004331F3" w:rsidRPr="00AE3B2D">
              <w:rPr>
                <w:rFonts w:eastAsia="SimSun" w:cs="Arial"/>
                <w:b/>
                <w:color w:val="000000"/>
                <w:sz w:val="16"/>
              </w:rPr>
              <w:t>)</w:t>
            </w:r>
          </w:p>
        </w:tc>
        <w:tc>
          <w:tcPr>
            <w:tcW w:w="848" w:type="dxa"/>
            <w:tcMar>
              <w:top w:w="39" w:type="dxa"/>
              <w:left w:w="39" w:type="dxa"/>
              <w:bottom w:w="39" w:type="dxa"/>
              <w:right w:w="39" w:type="dxa"/>
            </w:tcMar>
          </w:tcPr>
          <w:p w14:paraId="048CEC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5D9277" w14:textId="77777777" w:rsidTr="001124B2">
        <w:trPr>
          <w:trHeight w:val="205"/>
        </w:trPr>
        <w:tc>
          <w:tcPr>
            <w:tcW w:w="4690" w:type="dxa"/>
            <w:tcMar>
              <w:top w:w="39" w:type="dxa"/>
              <w:left w:w="39" w:type="dxa"/>
              <w:bottom w:w="39" w:type="dxa"/>
              <w:right w:w="39" w:type="dxa"/>
            </w:tcMar>
          </w:tcPr>
          <w:p w14:paraId="6742D7CC" w14:textId="77777777" w:rsidR="004331F3" w:rsidRPr="00AE3B2D" w:rsidRDefault="001B3EA2" w:rsidP="001124B2">
            <w:pPr>
              <w:jc w:val="left"/>
              <w:rPr>
                <w:rFonts w:eastAsia="SimSun" w:cs="Arial"/>
              </w:rPr>
            </w:pPr>
            <w:r w:rsidRPr="001B3EA2">
              <w:rPr>
                <w:rFonts w:eastAsia="SimSun" w:cs="Arial" w:hint="eastAsia"/>
                <w:b/>
                <w:color w:val="000000"/>
                <w:sz w:val="16"/>
              </w:rPr>
              <w:t>己二异氰酸酯</w:t>
            </w:r>
          </w:p>
        </w:tc>
        <w:tc>
          <w:tcPr>
            <w:tcW w:w="3532" w:type="dxa"/>
            <w:tcMar>
              <w:top w:w="39" w:type="dxa"/>
              <w:left w:w="39" w:type="dxa"/>
              <w:bottom w:w="39" w:type="dxa"/>
              <w:right w:w="39" w:type="dxa"/>
            </w:tcMar>
          </w:tcPr>
          <w:p w14:paraId="0A5DA3E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564780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23619A" w14:textId="77777777" w:rsidTr="001124B2">
        <w:trPr>
          <w:trHeight w:val="205"/>
        </w:trPr>
        <w:tc>
          <w:tcPr>
            <w:tcW w:w="4690" w:type="dxa"/>
            <w:tcMar>
              <w:top w:w="39" w:type="dxa"/>
              <w:left w:w="39" w:type="dxa"/>
              <w:bottom w:w="39" w:type="dxa"/>
              <w:right w:w="39" w:type="dxa"/>
            </w:tcMar>
          </w:tcPr>
          <w:p w14:paraId="32C8A49D" w14:textId="77777777" w:rsidR="004331F3" w:rsidRPr="00AE3B2D" w:rsidRDefault="001B3EA2" w:rsidP="001124B2">
            <w:pPr>
              <w:jc w:val="left"/>
              <w:rPr>
                <w:rFonts w:eastAsia="SimSun" w:cs="Arial"/>
              </w:rPr>
            </w:pPr>
            <w:r w:rsidRPr="001B3EA2">
              <w:rPr>
                <w:rFonts w:eastAsia="SimSun" w:cs="Arial" w:hint="eastAsia"/>
                <w:color w:val="000000"/>
                <w:sz w:val="16"/>
              </w:rPr>
              <w:t>1,6-</w:t>
            </w:r>
            <w:r w:rsidRPr="001B3EA2">
              <w:rPr>
                <w:rFonts w:eastAsia="SimSun" w:cs="Arial" w:hint="eastAsia"/>
                <w:color w:val="000000"/>
                <w:sz w:val="16"/>
              </w:rPr>
              <w:t>二异氰酸已酯</w:t>
            </w:r>
          </w:p>
        </w:tc>
        <w:tc>
          <w:tcPr>
            <w:tcW w:w="3532" w:type="dxa"/>
            <w:tcMar>
              <w:top w:w="39" w:type="dxa"/>
              <w:left w:w="39" w:type="dxa"/>
              <w:bottom w:w="39" w:type="dxa"/>
              <w:right w:w="39" w:type="dxa"/>
            </w:tcMar>
          </w:tcPr>
          <w:p w14:paraId="565FFC84" w14:textId="77777777" w:rsidR="004331F3" w:rsidRPr="00AE3B2D" w:rsidRDefault="001B3EA2" w:rsidP="001124B2">
            <w:pPr>
              <w:jc w:val="left"/>
              <w:rPr>
                <w:rFonts w:eastAsia="SimSun" w:cs="Arial"/>
              </w:rPr>
            </w:pPr>
            <w:r w:rsidRPr="001B3EA2">
              <w:rPr>
                <w:rFonts w:eastAsia="SimSun" w:cs="Arial" w:hint="eastAsia"/>
                <w:b/>
                <w:color w:val="000000"/>
                <w:sz w:val="16"/>
              </w:rPr>
              <w:t>己二异氰酸酯</w:t>
            </w:r>
          </w:p>
        </w:tc>
        <w:tc>
          <w:tcPr>
            <w:tcW w:w="848" w:type="dxa"/>
            <w:tcMar>
              <w:top w:w="39" w:type="dxa"/>
              <w:left w:w="39" w:type="dxa"/>
              <w:bottom w:w="39" w:type="dxa"/>
              <w:right w:w="39" w:type="dxa"/>
            </w:tcMar>
          </w:tcPr>
          <w:p w14:paraId="3B6739D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3EFA3F" w14:textId="77777777" w:rsidTr="001124B2">
        <w:trPr>
          <w:trHeight w:val="205"/>
        </w:trPr>
        <w:tc>
          <w:tcPr>
            <w:tcW w:w="4690" w:type="dxa"/>
            <w:tcMar>
              <w:top w:w="39" w:type="dxa"/>
              <w:left w:w="39" w:type="dxa"/>
              <w:bottom w:w="39" w:type="dxa"/>
              <w:right w:w="39" w:type="dxa"/>
            </w:tcMar>
          </w:tcPr>
          <w:p w14:paraId="2263F8A9" w14:textId="77777777" w:rsidR="004331F3" w:rsidRPr="00AE3B2D" w:rsidRDefault="001B3EA2" w:rsidP="001124B2">
            <w:pPr>
              <w:jc w:val="left"/>
              <w:rPr>
                <w:rFonts w:eastAsia="SimSun" w:cs="Arial"/>
              </w:rPr>
            </w:pPr>
            <w:r w:rsidRPr="001B3EA2">
              <w:rPr>
                <w:rFonts w:eastAsia="SimSun" w:cs="Arial" w:hint="eastAsia"/>
                <w:b/>
                <w:color w:val="000000"/>
                <w:sz w:val="16"/>
              </w:rPr>
              <w:t>已二醇</w:t>
            </w:r>
          </w:p>
        </w:tc>
        <w:tc>
          <w:tcPr>
            <w:tcW w:w="3532" w:type="dxa"/>
            <w:tcMar>
              <w:top w:w="39" w:type="dxa"/>
              <w:left w:w="39" w:type="dxa"/>
              <w:bottom w:w="39" w:type="dxa"/>
              <w:right w:w="39" w:type="dxa"/>
            </w:tcMar>
          </w:tcPr>
          <w:p w14:paraId="7047293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504E7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744C30" w14:textId="77777777" w:rsidTr="001124B2">
        <w:trPr>
          <w:trHeight w:val="205"/>
        </w:trPr>
        <w:tc>
          <w:tcPr>
            <w:tcW w:w="4690" w:type="dxa"/>
            <w:tcMar>
              <w:top w:w="39" w:type="dxa"/>
              <w:left w:w="39" w:type="dxa"/>
              <w:bottom w:w="39" w:type="dxa"/>
              <w:right w:w="39" w:type="dxa"/>
            </w:tcMar>
          </w:tcPr>
          <w:p w14:paraId="03132652" w14:textId="77777777" w:rsidR="004331F3" w:rsidRPr="00AE3B2D" w:rsidRDefault="001B3EA2" w:rsidP="001124B2">
            <w:pPr>
              <w:jc w:val="left"/>
              <w:rPr>
                <w:rFonts w:eastAsia="SimSun" w:cs="Arial"/>
              </w:rPr>
            </w:pPr>
            <w:r w:rsidRPr="001B3EA2">
              <w:rPr>
                <w:rFonts w:eastAsia="SimSun" w:cs="Arial" w:hint="eastAsia"/>
                <w:b/>
                <w:color w:val="000000"/>
                <w:sz w:val="16"/>
              </w:rPr>
              <w:t>六甲撑亚胺</w:t>
            </w:r>
          </w:p>
        </w:tc>
        <w:tc>
          <w:tcPr>
            <w:tcW w:w="3532" w:type="dxa"/>
            <w:tcMar>
              <w:top w:w="39" w:type="dxa"/>
              <w:left w:w="39" w:type="dxa"/>
              <w:bottom w:w="39" w:type="dxa"/>
              <w:right w:w="39" w:type="dxa"/>
            </w:tcMar>
          </w:tcPr>
          <w:p w14:paraId="10B1CCB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0065E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17AB1B" w14:textId="77777777" w:rsidTr="001124B2">
        <w:trPr>
          <w:trHeight w:val="205"/>
        </w:trPr>
        <w:tc>
          <w:tcPr>
            <w:tcW w:w="4690" w:type="dxa"/>
            <w:tcMar>
              <w:top w:w="39" w:type="dxa"/>
              <w:left w:w="39" w:type="dxa"/>
              <w:bottom w:w="39" w:type="dxa"/>
              <w:right w:w="39" w:type="dxa"/>
            </w:tcMar>
          </w:tcPr>
          <w:p w14:paraId="0B9BC015" w14:textId="77777777" w:rsidR="004331F3" w:rsidRPr="00AE3B2D" w:rsidRDefault="001B3EA2" w:rsidP="001124B2">
            <w:pPr>
              <w:jc w:val="left"/>
              <w:rPr>
                <w:rFonts w:eastAsia="SimSun" w:cs="Arial"/>
              </w:rPr>
            </w:pPr>
            <w:r w:rsidRPr="001B3EA2">
              <w:rPr>
                <w:rFonts w:eastAsia="SimSun" w:cs="Arial" w:hint="eastAsia"/>
                <w:b/>
                <w:color w:val="000000"/>
                <w:sz w:val="16"/>
              </w:rPr>
              <w:t>六亚甲基四胺溶液</w:t>
            </w:r>
          </w:p>
        </w:tc>
        <w:tc>
          <w:tcPr>
            <w:tcW w:w="3532" w:type="dxa"/>
            <w:tcMar>
              <w:top w:w="39" w:type="dxa"/>
              <w:left w:w="39" w:type="dxa"/>
              <w:bottom w:w="39" w:type="dxa"/>
              <w:right w:w="39" w:type="dxa"/>
            </w:tcMar>
          </w:tcPr>
          <w:p w14:paraId="712495A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38E386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18703D" w14:textId="77777777" w:rsidTr="001124B2">
        <w:trPr>
          <w:trHeight w:val="205"/>
        </w:trPr>
        <w:tc>
          <w:tcPr>
            <w:tcW w:w="4690" w:type="dxa"/>
            <w:tcMar>
              <w:top w:w="39" w:type="dxa"/>
              <w:left w:w="39" w:type="dxa"/>
              <w:bottom w:w="39" w:type="dxa"/>
              <w:right w:w="39" w:type="dxa"/>
            </w:tcMar>
          </w:tcPr>
          <w:p w14:paraId="010BE7CE" w14:textId="77777777" w:rsidR="004331F3" w:rsidRPr="00AE3B2D" w:rsidRDefault="001B3EA2" w:rsidP="001124B2">
            <w:pPr>
              <w:jc w:val="left"/>
              <w:rPr>
                <w:rFonts w:eastAsia="SimSun" w:cs="Arial"/>
              </w:rPr>
            </w:pPr>
            <w:r w:rsidRPr="001B3EA2">
              <w:rPr>
                <w:rFonts w:eastAsia="SimSun" w:cs="Arial" w:hint="eastAsia"/>
                <w:color w:val="000000"/>
                <w:sz w:val="16"/>
              </w:rPr>
              <w:t>六胺</w:t>
            </w:r>
          </w:p>
        </w:tc>
        <w:tc>
          <w:tcPr>
            <w:tcW w:w="3532" w:type="dxa"/>
            <w:tcMar>
              <w:top w:w="39" w:type="dxa"/>
              <w:left w:w="39" w:type="dxa"/>
              <w:bottom w:w="39" w:type="dxa"/>
              <w:right w:w="39" w:type="dxa"/>
            </w:tcMar>
          </w:tcPr>
          <w:p w14:paraId="40C877C4" w14:textId="77777777" w:rsidR="004331F3" w:rsidRPr="00AE3B2D" w:rsidRDefault="001B3EA2" w:rsidP="001124B2">
            <w:pPr>
              <w:jc w:val="left"/>
              <w:rPr>
                <w:rFonts w:eastAsia="SimSun" w:cs="Arial"/>
              </w:rPr>
            </w:pPr>
            <w:r w:rsidRPr="001B3EA2">
              <w:rPr>
                <w:rFonts w:eastAsia="SimSun" w:cs="Arial" w:hint="eastAsia"/>
                <w:b/>
                <w:color w:val="000000"/>
                <w:sz w:val="16"/>
              </w:rPr>
              <w:t>六亚甲基四胺溶液</w:t>
            </w:r>
          </w:p>
        </w:tc>
        <w:tc>
          <w:tcPr>
            <w:tcW w:w="848" w:type="dxa"/>
            <w:tcMar>
              <w:top w:w="39" w:type="dxa"/>
              <w:left w:w="39" w:type="dxa"/>
              <w:bottom w:w="39" w:type="dxa"/>
              <w:right w:w="39" w:type="dxa"/>
            </w:tcMar>
          </w:tcPr>
          <w:p w14:paraId="65A7814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E97129" w14:textId="77777777" w:rsidTr="001124B2">
        <w:trPr>
          <w:trHeight w:val="205"/>
        </w:trPr>
        <w:tc>
          <w:tcPr>
            <w:tcW w:w="4690" w:type="dxa"/>
            <w:tcMar>
              <w:top w:w="39" w:type="dxa"/>
              <w:left w:w="39" w:type="dxa"/>
              <w:bottom w:w="39" w:type="dxa"/>
              <w:right w:w="39" w:type="dxa"/>
            </w:tcMar>
          </w:tcPr>
          <w:p w14:paraId="5296CB5F" w14:textId="77777777" w:rsidR="004331F3" w:rsidRPr="00AE3B2D" w:rsidRDefault="001B3EA2" w:rsidP="001124B2">
            <w:pPr>
              <w:jc w:val="left"/>
              <w:rPr>
                <w:rFonts w:eastAsia="SimSun" w:cs="Arial"/>
              </w:rPr>
            </w:pPr>
            <w:r w:rsidRPr="001B3EA2">
              <w:rPr>
                <w:rFonts w:eastAsia="SimSun" w:cs="Arial" w:hint="eastAsia"/>
                <w:color w:val="000000"/>
                <w:sz w:val="16"/>
              </w:rPr>
              <w:t>六环烷</w:t>
            </w:r>
          </w:p>
        </w:tc>
        <w:tc>
          <w:tcPr>
            <w:tcW w:w="3532" w:type="dxa"/>
            <w:tcMar>
              <w:top w:w="39" w:type="dxa"/>
              <w:left w:w="39" w:type="dxa"/>
              <w:bottom w:w="39" w:type="dxa"/>
              <w:right w:w="39" w:type="dxa"/>
            </w:tcMar>
          </w:tcPr>
          <w:p w14:paraId="7E04D4F9" w14:textId="77777777" w:rsidR="004331F3" w:rsidRPr="00AE3B2D" w:rsidRDefault="001B3EA2" w:rsidP="001124B2">
            <w:pPr>
              <w:jc w:val="left"/>
              <w:rPr>
                <w:rFonts w:eastAsia="SimSun" w:cs="Arial"/>
              </w:rPr>
            </w:pPr>
            <w:r w:rsidRPr="001B3EA2">
              <w:rPr>
                <w:rFonts w:eastAsia="SimSun" w:cs="Arial" w:hint="eastAsia"/>
                <w:b/>
                <w:color w:val="000000"/>
                <w:sz w:val="16"/>
              </w:rPr>
              <w:t>环己烷</w:t>
            </w:r>
          </w:p>
        </w:tc>
        <w:tc>
          <w:tcPr>
            <w:tcW w:w="848" w:type="dxa"/>
            <w:tcMar>
              <w:top w:w="39" w:type="dxa"/>
              <w:left w:w="39" w:type="dxa"/>
              <w:bottom w:w="39" w:type="dxa"/>
              <w:right w:w="39" w:type="dxa"/>
            </w:tcMar>
          </w:tcPr>
          <w:p w14:paraId="1A6B500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A014A2" w14:textId="77777777" w:rsidTr="001124B2">
        <w:trPr>
          <w:trHeight w:val="205"/>
        </w:trPr>
        <w:tc>
          <w:tcPr>
            <w:tcW w:w="4690" w:type="dxa"/>
            <w:tcMar>
              <w:top w:w="39" w:type="dxa"/>
              <w:left w:w="39" w:type="dxa"/>
              <w:bottom w:w="39" w:type="dxa"/>
              <w:right w:w="39" w:type="dxa"/>
            </w:tcMar>
          </w:tcPr>
          <w:p w14:paraId="13A70538" w14:textId="77777777" w:rsidR="004331F3" w:rsidRPr="00AE3B2D" w:rsidRDefault="001B3EA2" w:rsidP="001124B2">
            <w:pPr>
              <w:jc w:val="left"/>
              <w:rPr>
                <w:rFonts w:eastAsia="SimSun" w:cs="Arial"/>
              </w:rPr>
            </w:pPr>
            <w:r w:rsidRPr="001B3EA2">
              <w:rPr>
                <w:rFonts w:eastAsia="SimSun" w:cs="Arial" w:hint="eastAsia"/>
                <w:color w:val="000000"/>
                <w:sz w:val="16"/>
              </w:rPr>
              <w:t>已二酸</w:t>
            </w:r>
            <w:r w:rsidRPr="001B3EA2">
              <w:rPr>
                <w:rFonts w:eastAsia="SimSun" w:cs="Arial" w:hint="eastAsia"/>
                <w:color w:val="000000"/>
                <w:sz w:val="16"/>
              </w:rPr>
              <w:t>1,6-</w:t>
            </w:r>
            <w:r w:rsidRPr="001B3EA2">
              <w:rPr>
                <w:rFonts w:eastAsia="SimSun" w:cs="Arial" w:hint="eastAsia"/>
                <w:color w:val="000000"/>
                <w:sz w:val="16"/>
              </w:rPr>
              <w:t>已二胺</w:t>
            </w:r>
            <w:r w:rsidR="004331F3" w:rsidRPr="00AE3B2D">
              <w:rPr>
                <w:rFonts w:eastAsia="SimSun" w:cs="Arial"/>
                <w:color w:val="000000"/>
                <w:sz w:val="16"/>
              </w:rPr>
              <w:t>(1:1)</w:t>
            </w:r>
          </w:p>
        </w:tc>
        <w:tc>
          <w:tcPr>
            <w:tcW w:w="3532" w:type="dxa"/>
            <w:tcMar>
              <w:top w:w="39" w:type="dxa"/>
              <w:left w:w="39" w:type="dxa"/>
              <w:bottom w:w="39" w:type="dxa"/>
              <w:right w:w="39" w:type="dxa"/>
            </w:tcMar>
          </w:tcPr>
          <w:p w14:paraId="097FE839" w14:textId="77777777" w:rsidR="004331F3" w:rsidRPr="00AE3B2D" w:rsidRDefault="004D2304" w:rsidP="001124B2">
            <w:pPr>
              <w:jc w:val="left"/>
              <w:rPr>
                <w:rFonts w:eastAsia="SimSun" w:cs="Arial"/>
                <w:lang w:eastAsia="zh-CN"/>
              </w:rPr>
            </w:pPr>
            <w:r w:rsidRPr="004D2304">
              <w:rPr>
                <w:rFonts w:eastAsia="SimSun" w:cs="Arial" w:hint="eastAsia"/>
                <w:b/>
                <w:color w:val="000000"/>
                <w:sz w:val="16"/>
                <w:lang w:eastAsia="zh-CN"/>
              </w:rPr>
              <w:t>乙撑二胺己二酸酯</w:t>
            </w:r>
            <w:r w:rsidRPr="004D2304">
              <w:rPr>
                <w:rFonts w:eastAsia="SimSun" w:cs="Arial" w:hint="eastAsia"/>
                <w:b/>
                <w:color w:val="000000"/>
                <w:sz w:val="16"/>
                <w:lang w:eastAsia="zh-CN"/>
              </w:rPr>
              <w:t>(50%</w:t>
            </w:r>
            <w:r w:rsidRPr="004D2304">
              <w:rPr>
                <w:rFonts w:eastAsia="SimSun" w:cs="Arial" w:hint="eastAsia"/>
                <w:b/>
                <w:color w:val="000000"/>
                <w:sz w:val="16"/>
                <w:lang w:eastAsia="zh-CN"/>
              </w:rPr>
              <w:t>在水中</w:t>
            </w:r>
            <w:r w:rsidRPr="004D2304">
              <w:rPr>
                <w:rFonts w:eastAsia="SimSun" w:cs="Arial" w:hint="eastAsia"/>
                <w:b/>
                <w:color w:val="000000"/>
                <w:sz w:val="16"/>
                <w:lang w:eastAsia="zh-CN"/>
              </w:rPr>
              <w:t>)</w:t>
            </w:r>
          </w:p>
        </w:tc>
        <w:tc>
          <w:tcPr>
            <w:tcW w:w="848" w:type="dxa"/>
            <w:tcMar>
              <w:top w:w="39" w:type="dxa"/>
              <w:left w:w="39" w:type="dxa"/>
              <w:bottom w:w="39" w:type="dxa"/>
              <w:right w:w="39" w:type="dxa"/>
            </w:tcMar>
          </w:tcPr>
          <w:p w14:paraId="0AFC930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EF6384" w14:textId="77777777" w:rsidTr="001124B2">
        <w:trPr>
          <w:trHeight w:val="205"/>
        </w:trPr>
        <w:tc>
          <w:tcPr>
            <w:tcW w:w="4690" w:type="dxa"/>
            <w:tcMar>
              <w:top w:w="39" w:type="dxa"/>
              <w:left w:w="39" w:type="dxa"/>
              <w:bottom w:w="39" w:type="dxa"/>
              <w:right w:w="39" w:type="dxa"/>
            </w:tcMar>
          </w:tcPr>
          <w:p w14:paraId="16445615" w14:textId="77777777" w:rsidR="004331F3" w:rsidRPr="00AE3B2D" w:rsidRDefault="004D2304" w:rsidP="001124B2">
            <w:pPr>
              <w:jc w:val="left"/>
              <w:rPr>
                <w:rFonts w:eastAsia="SimSun" w:cs="Arial"/>
              </w:rPr>
            </w:pPr>
            <w:r w:rsidRPr="004D2304">
              <w:rPr>
                <w:rFonts w:eastAsia="SimSun" w:cs="Arial" w:hint="eastAsia"/>
                <w:b/>
                <w:color w:val="000000"/>
                <w:sz w:val="16"/>
              </w:rPr>
              <w:t>已烷</w:t>
            </w:r>
            <w:r>
              <w:rPr>
                <w:rFonts w:eastAsia="SimSun" w:cs="Arial" w:hint="eastAsia"/>
                <w:b/>
                <w:color w:val="000000"/>
                <w:sz w:val="16"/>
                <w:lang w:eastAsia="zh-CN"/>
              </w:rPr>
              <w:t>(</w:t>
            </w:r>
            <w:r w:rsidRPr="004D2304">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56A7253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54AA02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D2E5712" w14:textId="77777777" w:rsidTr="001124B2">
        <w:trPr>
          <w:trHeight w:val="205"/>
        </w:trPr>
        <w:tc>
          <w:tcPr>
            <w:tcW w:w="4690" w:type="dxa"/>
            <w:tcMar>
              <w:top w:w="39" w:type="dxa"/>
              <w:left w:w="39" w:type="dxa"/>
              <w:bottom w:w="39" w:type="dxa"/>
              <w:right w:w="39" w:type="dxa"/>
            </w:tcMar>
          </w:tcPr>
          <w:p w14:paraId="4CC9AD3F" w14:textId="77777777" w:rsidR="004331F3" w:rsidRPr="00AE3B2D" w:rsidRDefault="009C067F" w:rsidP="001124B2">
            <w:pPr>
              <w:jc w:val="left"/>
              <w:rPr>
                <w:rFonts w:eastAsia="SimSun" w:cs="Arial"/>
              </w:rPr>
            </w:pPr>
            <w:r w:rsidRPr="009C067F">
              <w:rPr>
                <w:rFonts w:eastAsia="SimSun" w:cs="Arial" w:hint="eastAsia"/>
                <w:color w:val="000000"/>
                <w:sz w:val="16"/>
              </w:rPr>
              <w:t>1,6-</w:t>
            </w:r>
            <w:r w:rsidRPr="009C067F">
              <w:rPr>
                <w:rFonts w:eastAsia="SimSun" w:cs="Arial" w:hint="eastAsia"/>
                <w:color w:val="000000"/>
                <w:sz w:val="16"/>
              </w:rPr>
              <w:t>已二胺</w:t>
            </w:r>
          </w:p>
        </w:tc>
        <w:tc>
          <w:tcPr>
            <w:tcW w:w="3532" w:type="dxa"/>
            <w:tcMar>
              <w:top w:w="39" w:type="dxa"/>
              <w:left w:w="39" w:type="dxa"/>
              <w:bottom w:w="39" w:type="dxa"/>
              <w:right w:w="39" w:type="dxa"/>
            </w:tcMar>
          </w:tcPr>
          <w:p w14:paraId="7008321C" w14:textId="77777777" w:rsidR="004331F3" w:rsidRPr="00AE3B2D" w:rsidRDefault="009C067F" w:rsidP="001124B2">
            <w:pPr>
              <w:jc w:val="left"/>
              <w:rPr>
                <w:rFonts w:eastAsia="SimSun" w:cs="Arial"/>
              </w:rPr>
            </w:pPr>
            <w:r w:rsidRPr="009C067F">
              <w:rPr>
                <w:rFonts w:eastAsia="SimSun" w:cs="Arial" w:hint="eastAsia"/>
                <w:b/>
                <w:color w:val="000000"/>
                <w:sz w:val="16"/>
              </w:rPr>
              <w:t>已撑二胺</w:t>
            </w:r>
            <w:r>
              <w:rPr>
                <w:rFonts w:eastAsia="SimSun" w:cs="Arial" w:hint="eastAsia"/>
                <w:b/>
                <w:color w:val="000000"/>
                <w:sz w:val="16"/>
                <w:lang w:eastAsia="zh-CN"/>
              </w:rPr>
              <w:t>(</w:t>
            </w:r>
            <w:r w:rsidRPr="009C067F">
              <w:rPr>
                <w:rFonts w:eastAsia="SimSun" w:cs="Arial" w:hint="eastAsia"/>
                <w:b/>
                <w:color w:val="000000"/>
                <w:sz w:val="16"/>
              </w:rPr>
              <w:t>熔</w:t>
            </w:r>
            <w:r>
              <w:rPr>
                <w:rFonts w:eastAsia="SimSun" w:cs="Arial" w:hint="eastAsia"/>
                <w:b/>
                <w:color w:val="000000"/>
                <w:sz w:val="16"/>
                <w:lang w:eastAsia="zh-CN"/>
              </w:rPr>
              <w:t>融</w:t>
            </w:r>
            <w:r>
              <w:rPr>
                <w:rFonts w:eastAsia="SimSun" w:cs="Arial" w:hint="eastAsia"/>
                <w:b/>
                <w:color w:val="000000"/>
                <w:sz w:val="16"/>
                <w:lang w:eastAsia="zh-CN"/>
              </w:rPr>
              <w:t>)</w:t>
            </w:r>
          </w:p>
        </w:tc>
        <w:tc>
          <w:tcPr>
            <w:tcW w:w="848" w:type="dxa"/>
            <w:tcMar>
              <w:top w:w="39" w:type="dxa"/>
              <w:left w:w="39" w:type="dxa"/>
              <w:bottom w:w="39" w:type="dxa"/>
              <w:right w:w="39" w:type="dxa"/>
            </w:tcMar>
          </w:tcPr>
          <w:p w14:paraId="05774F6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1971CD" w14:textId="77777777" w:rsidTr="001124B2">
        <w:trPr>
          <w:trHeight w:val="205"/>
        </w:trPr>
        <w:tc>
          <w:tcPr>
            <w:tcW w:w="4690" w:type="dxa"/>
            <w:tcMar>
              <w:top w:w="39" w:type="dxa"/>
              <w:left w:w="39" w:type="dxa"/>
              <w:bottom w:w="39" w:type="dxa"/>
              <w:right w:w="39" w:type="dxa"/>
            </w:tcMar>
          </w:tcPr>
          <w:p w14:paraId="05CF24E9" w14:textId="77777777" w:rsidR="004331F3" w:rsidRPr="00AE3B2D" w:rsidRDefault="009C067F" w:rsidP="001124B2">
            <w:pPr>
              <w:jc w:val="left"/>
              <w:rPr>
                <w:rFonts w:eastAsia="SimSun" w:cs="Arial"/>
              </w:rPr>
            </w:pPr>
            <w:r w:rsidRPr="009C067F">
              <w:rPr>
                <w:rFonts w:eastAsia="SimSun" w:cs="Arial" w:hint="eastAsia"/>
                <w:color w:val="000000"/>
                <w:sz w:val="16"/>
              </w:rPr>
              <w:t>1,6-</w:t>
            </w:r>
            <w:r w:rsidRPr="009C067F">
              <w:rPr>
                <w:rFonts w:eastAsia="SimSun" w:cs="Arial" w:hint="eastAsia"/>
                <w:color w:val="000000"/>
                <w:sz w:val="16"/>
              </w:rPr>
              <w:t>已二胺</w:t>
            </w:r>
            <w:r>
              <w:rPr>
                <w:rFonts w:eastAsia="SimSun" w:cs="Arial" w:hint="eastAsia"/>
                <w:color w:val="000000"/>
                <w:sz w:val="16"/>
                <w:lang w:eastAsia="zh-CN"/>
              </w:rPr>
              <w:t>溶液</w:t>
            </w:r>
          </w:p>
        </w:tc>
        <w:tc>
          <w:tcPr>
            <w:tcW w:w="3532" w:type="dxa"/>
            <w:tcMar>
              <w:top w:w="39" w:type="dxa"/>
              <w:left w:w="39" w:type="dxa"/>
              <w:bottom w:w="39" w:type="dxa"/>
              <w:right w:w="39" w:type="dxa"/>
            </w:tcMar>
          </w:tcPr>
          <w:p w14:paraId="76C7AA2D" w14:textId="77777777" w:rsidR="004331F3" w:rsidRPr="00AE3B2D" w:rsidRDefault="009C067F" w:rsidP="001124B2">
            <w:pPr>
              <w:jc w:val="left"/>
              <w:rPr>
                <w:rFonts w:eastAsia="SimSun" w:cs="Arial"/>
              </w:rPr>
            </w:pPr>
            <w:r w:rsidRPr="009C067F">
              <w:rPr>
                <w:rFonts w:eastAsia="SimSun" w:cs="Arial" w:hint="eastAsia"/>
                <w:b/>
                <w:color w:val="000000"/>
                <w:sz w:val="16"/>
              </w:rPr>
              <w:t>已撑二胺溶液</w:t>
            </w:r>
          </w:p>
        </w:tc>
        <w:tc>
          <w:tcPr>
            <w:tcW w:w="848" w:type="dxa"/>
            <w:tcMar>
              <w:top w:w="39" w:type="dxa"/>
              <w:left w:w="39" w:type="dxa"/>
              <w:bottom w:w="39" w:type="dxa"/>
              <w:right w:w="39" w:type="dxa"/>
            </w:tcMar>
          </w:tcPr>
          <w:p w14:paraId="64D86E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D900CE6" w14:textId="77777777" w:rsidTr="001124B2">
        <w:trPr>
          <w:trHeight w:val="205"/>
        </w:trPr>
        <w:tc>
          <w:tcPr>
            <w:tcW w:w="4690" w:type="dxa"/>
            <w:tcMar>
              <w:top w:w="39" w:type="dxa"/>
              <w:left w:w="39" w:type="dxa"/>
              <w:bottom w:w="39" w:type="dxa"/>
              <w:right w:w="39" w:type="dxa"/>
            </w:tcMar>
          </w:tcPr>
          <w:p w14:paraId="112FB8B7" w14:textId="77777777" w:rsidR="004331F3" w:rsidRPr="00AE3B2D" w:rsidRDefault="009C067F" w:rsidP="001124B2">
            <w:pPr>
              <w:jc w:val="left"/>
              <w:rPr>
                <w:rFonts w:eastAsia="SimSun" w:cs="Arial"/>
              </w:rPr>
            </w:pPr>
            <w:r w:rsidRPr="009C067F">
              <w:rPr>
                <w:rFonts w:eastAsia="SimSun" w:cs="Arial" w:hint="eastAsia"/>
                <w:color w:val="000000"/>
                <w:sz w:val="16"/>
              </w:rPr>
              <w:t>已烷</w:t>
            </w:r>
            <w:r w:rsidRPr="009C067F">
              <w:rPr>
                <w:rFonts w:eastAsia="SimSun" w:cs="Arial" w:hint="eastAsia"/>
                <w:color w:val="000000"/>
                <w:sz w:val="16"/>
              </w:rPr>
              <w:t>-1,6-</w:t>
            </w:r>
            <w:r w:rsidRPr="009C067F">
              <w:rPr>
                <w:rFonts w:eastAsia="SimSun" w:cs="Arial" w:hint="eastAsia"/>
                <w:color w:val="000000"/>
                <w:sz w:val="16"/>
              </w:rPr>
              <w:t>二胺溶液</w:t>
            </w:r>
          </w:p>
        </w:tc>
        <w:tc>
          <w:tcPr>
            <w:tcW w:w="3532" w:type="dxa"/>
            <w:tcMar>
              <w:top w:w="39" w:type="dxa"/>
              <w:left w:w="39" w:type="dxa"/>
              <w:bottom w:w="39" w:type="dxa"/>
              <w:right w:w="39" w:type="dxa"/>
            </w:tcMar>
          </w:tcPr>
          <w:p w14:paraId="6ECE05E4" w14:textId="77777777" w:rsidR="004331F3" w:rsidRPr="00AE3B2D" w:rsidRDefault="009C067F" w:rsidP="001124B2">
            <w:pPr>
              <w:jc w:val="left"/>
              <w:rPr>
                <w:rFonts w:eastAsia="SimSun" w:cs="Arial"/>
              </w:rPr>
            </w:pPr>
            <w:r w:rsidRPr="009C067F">
              <w:rPr>
                <w:rFonts w:eastAsia="SimSun" w:cs="Arial" w:hint="eastAsia"/>
                <w:b/>
                <w:color w:val="000000"/>
                <w:sz w:val="16"/>
              </w:rPr>
              <w:t>已撑二胺溶液</w:t>
            </w:r>
          </w:p>
        </w:tc>
        <w:tc>
          <w:tcPr>
            <w:tcW w:w="848" w:type="dxa"/>
            <w:tcMar>
              <w:top w:w="39" w:type="dxa"/>
              <w:left w:w="39" w:type="dxa"/>
              <w:bottom w:w="39" w:type="dxa"/>
              <w:right w:w="39" w:type="dxa"/>
            </w:tcMar>
          </w:tcPr>
          <w:p w14:paraId="70C4EB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103C1A" w14:textId="77777777" w:rsidTr="001124B2">
        <w:trPr>
          <w:trHeight w:val="205"/>
        </w:trPr>
        <w:tc>
          <w:tcPr>
            <w:tcW w:w="4690" w:type="dxa"/>
            <w:tcMar>
              <w:top w:w="39" w:type="dxa"/>
              <w:left w:w="39" w:type="dxa"/>
              <w:bottom w:w="39" w:type="dxa"/>
              <w:right w:w="39" w:type="dxa"/>
            </w:tcMar>
          </w:tcPr>
          <w:p w14:paraId="2A4BC12D" w14:textId="77777777" w:rsidR="004331F3" w:rsidRPr="00AE3B2D" w:rsidRDefault="009C067F" w:rsidP="001124B2">
            <w:pPr>
              <w:jc w:val="left"/>
              <w:rPr>
                <w:rFonts w:eastAsia="SimSun" w:cs="Arial"/>
              </w:rPr>
            </w:pPr>
            <w:r w:rsidRPr="009C067F">
              <w:rPr>
                <w:rFonts w:eastAsia="SimSun" w:cs="Arial" w:hint="eastAsia"/>
                <w:color w:val="000000"/>
                <w:sz w:val="16"/>
              </w:rPr>
              <w:t>己二酸双</w:t>
            </w:r>
            <w:r w:rsidRPr="009C067F">
              <w:rPr>
                <w:rFonts w:eastAsia="SimSun" w:cs="Arial" w:hint="eastAsia"/>
                <w:color w:val="000000"/>
                <w:sz w:val="16"/>
              </w:rPr>
              <w:t>(2-</w:t>
            </w:r>
            <w:r w:rsidRPr="009C067F">
              <w:rPr>
                <w:rFonts w:eastAsia="SimSun" w:cs="Arial" w:hint="eastAsia"/>
                <w:color w:val="000000"/>
                <w:sz w:val="16"/>
              </w:rPr>
              <w:t>乙基己基</w:t>
            </w:r>
            <w:r w:rsidRPr="009C067F">
              <w:rPr>
                <w:rFonts w:eastAsia="SimSun" w:cs="Arial" w:hint="eastAsia"/>
                <w:color w:val="000000"/>
                <w:sz w:val="16"/>
              </w:rPr>
              <w:t>)</w:t>
            </w:r>
            <w:r w:rsidRPr="009C067F">
              <w:rPr>
                <w:rFonts w:eastAsia="SimSun" w:cs="Arial" w:hint="eastAsia"/>
                <w:color w:val="000000"/>
                <w:sz w:val="16"/>
              </w:rPr>
              <w:t>酯</w:t>
            </w:r>
          </w:p>
        </w:tc>
        <w:tc>
          <w:tcPr>
            <w:tcW w:w="3532" w:type="dxa"/>
            <w:tcMar>
              <w:top w:w="39" w:type="dxa"/>
              <w:left w:w="39" w:type="dxa"/>
              <w:bottom w:w="39" w:type="dxa"/>
              <w:right w:w="39" w:type="dxa"/>
            </w:tcMar>
          </w:tcPr>
          <w:p w14:paraId="373EAB39" w14:textId="77777777" w:rsidR="004331F3" w:rsidRPr="00AE3B2D" w:rsidRDefault="009C067F" w:rsidP="001124B2">
            <w:pPr>
              <w:jc w:val="left"/>
              <w:rPr>
                <w:rFonts w:eastAsia="SimSun" w:cs="Arial"/>
              </w:rPr>
            </w:pPr>
            <w:r w:rsidRPr="009C067F">
              <w:rPr>
                <w:rFonts w:eastAsia="SimSun" w:cs="Arial" w:hint="eastAsia"/>
                <w:b/>
                <w:color w:val="000000"/>
                <w:sz w:val="16"/>
              </w:rPr>
              <w:t>二</w:t>
            </w:r>
            <w:r>
              <w:rPr>
                <w:rFonts w:eastAsia="SimSun" w:cs="Arial" w:hint="eastAsia"/>
                <w:b/>
                <w:color w:val="000000"/>
                <w:sz w:val="16"/>
                <w:lang w:eastAsia="zh-CN"/>
              </w:rPr>
              <w:t>(</w:t>
            </w:r>
            <w:r w:rsidRPr="009C067F">
              <w:rPr>
                <w:rFonts w:eastAsia="SimSun" w:cs="Arial" w:hint="eastAsia"/>
                <w:b/>
                <w:color w:val="000000"/>
                <w:sz w:val="16"/>
              </w:rPr>
              <w:t>2-</w:t>
            </w:r>
            <w:r w:rsidRPr="009C067F">
              <w:rPr>
                <w:rFonts w:eastAsia="SimSun" w:cs="Arial" w:hint="eastAsia"/>
                <w:b/>
                <w:color w:val="000000"/>
                <w:sz w:val="16"/>
              </w:rPr>
              <w:t>乙基已基</w:t>
            </w:r>
            <w:r>
              <w:rPr>
                <w:rFonts w:eastAsia="SimSun" w:cs="Arial" w:hint="eastAsia"/>
                <w:b/>
                <w:color w:val="000000"/>
                <w:sz w:val="16"/>
                <w:lang w:eastAsia="zh-CN"/>
              </w:rPr>
              <w:t>)</w:t>
            </w:r>
            <w:r w:rsidRPr="009C067F">
              <w:rPr>
                <w:rFonts w:eastAsia="SimSun" w:cs="Arial" w:hint="eastAsia"/>
                <w:b/>
                <w:color w:val="000000"/>
                <w:sz w:val="16"/>
              </w:rPr>
              <w:t>已二酸酯</w:t>
            </w:r>
          </w:p>
        </w:tc>
        <w:tc>
          <w:tcPr>
            <w:tcW w:w="848" w:type="dxa"/>
            <w:tcMar>
              <w:top w:w="39" w:type="dxa"/>
              <w:left w:w="39" w:type="dxa"/>
              <w:bottom w:w="39" w:type="dxa"/>
              <w:right w:w="39" w:type="dxa"/>
            </w:tcMar>
          </w:tcPr>
          <w:p w14:paraId="7A3B754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51E563" w14:textId="77777777" w:rsidTr="001124B2">
        <w:trPr>
          <w:trHeight w:val="205"/>
        </w:trPr>
        <w:tc>
          <w:tcPr>
            <w:tcW w:w="4690" w:type="dxa"/>
            <w:tcMar>
              <w:top w:w="39" w:type="dxa"/>
              <w:left w:w="39" w:type="dxa"/>
              <w:bottom w:w="39" w:type="dxa"/>
              <w:right w:w="39" w:type="dxa"/>
            </w:tcMar>
          </w:tcPr>
          <w:p w14:paraId="47DE9A92" w14:textId="77777777" w:rsidR="004331F3" w:rsidRPr="00AE3B2D" w:rsidRDefault="009C067F" w:rsidP="001124B2">
            <w:pPr>
              <w:jc w:val="left"/>
              <w:rPr>
                <w:rFonts w:eastAsia="SimSun" w:cs="Arial"/>
              </w:rPr>
            </w:pPr>
            <w:r w:rsidRPr="009C067F">
              <w:rPr>
                <w:rFonts w:eastAsia="SimSun" w:cs="Arial" w:hint="eastAsia"/>
                <w:color w:val="000000"/>
                <w:sz w:val="16"/>
              </w:rPr>
              <w:t>1,6-</w:t>
            </w:r>
            <w:r w:rsidRPr="009C067F">
              <w:rPr>
                <w:rFonts w:eastAsia="SimSun" w:cs="Arial" w:hint="eastAsia"/>
                <w:color w:val="000000"/>
                <w:sz w:val="16"/>
              </w:rPr>
              <w:t>已二醇</w:t>
            </w:r>
          </w:p>
        </w:tc>
        <w:tc>
          <w:tcPr>
            <w:tcW w:w="3532" w:type="dxa"/>
            <w:tcMar>
              <w:top w:w="39" w:type="dxa"/>
              <w:left w:w="39" w:type="dxa"/>
              <w:bottom w:w="39" w:type="dxa"/>
              <w:right w:w="39" w:type="dxa"/>
            </w:tcMar>
          </w:tcPr>
          <w:p w14:paraId="41DCA6CF" w14:textId="77777777" w:rsidR="004331F3" w:rsidRPr="00AE3B2D" w:rsidRDefault="00A07DEC" w:rsidP="001124B2">
            <w:pPr>
              <w:jc w:val="left"/>
              <w:rPr>
                <w:rFonts w:eastAsia="SimSun" w:cs="Arial"/>
              </w:rPr>
            </w:pPr>
            <w:r w:rsidRPr="00A07DEC">
              <w:rPr>
                <w:rFonts w:eastAsia="SimSun" w:cs="Arial" w:hint="eastAsia"/>
                <w:b/>
                <w:color w:val="000000"/>
                <w:sz w:val="16"/>
              </w:rPr>
              <w:t>己二醇</w:t>
            </w:r>
          </w:p>
        </w:tc>
        <w:tc>
          <w:tcPr>
            <w:tcW w:w="848" w:type="dxa"/>
            <w:tcMar>
              <w:top w:w="39" w:type="dxa"/>
              <w:left w:w="39" w:type="dxa"/>
              <w:bottom w:w="39" w:type="dxa"/>
              <w:right w:w="39" w:type="dxa"/>
            </w:tcMar>
          </w:tcPr>
          <w:p w14:paraId="48F82F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71579A" w14:textId="77777777" w:rsidTr="001124B2">
        <w:trPr>
          <w:trHeight w:val="205"/>
        </w:trPr>
        <w:tc>
          <w:tcPr>
            <w:tcW w:w="4690" w:type="dxa"/>
            <w:tcMar>
              <w:top w:w="39" w:type="dxa"/>
              <w:left w:w="39" w:type="dxa"/>
              <w:bottom w:w="39" w:type="dxa"/>
              <w:right w:w="39" w:type="dxa"/>
            </w:tcMar>
          </w:tcPr>
          <w:p w14:paraId="04DA0393" w14:textId="77777777" w:rsidR="004331F3" w:rsidRPr="00AE3B2D" w:rsidRDefault="009C067F" w:rsidP="001124B2">
            <w:pPr>
              <w:jc w:val="left"/>
              <w:rPr>
                <w:rFonts w:eastAsia="SimSun" w:cs="Arial"/>
              </w:rPr>
            </w:pPr>
            <w:r w:rsidRPr="009C067F">
              <w:rPr>
                <w:rFonts w:eastAsia="SimSun" w:cs="Arial" w:hint="eastAsia"/>
                <w:color w:val="000000"/>
                <w:sz w:val="16"/>
              </w:rPr>
              <w:t>已烷</w:t>
            </w:r>
            <w:r w:rsidRPr="009C067F">
              <w:rPr>
                <w:rFonts w:eastAsia="SimSun" w:cs="Arial" w:hint="eastAsia"/>
                <w:color w:val="000000"/>
                <w:sz w:val="16"/>
              </w:rPr>
              <w:t>-1,6-</w:t>
            </w:r>
            <w:r w:rsidRPr="009C067F">
              <w:rPr>
                <w:rFonts w:eastAsia="SimSun" w:cs="Arial" w:hint="eastAsia"/>
                <w:color w:val="000000"/>
                <w:sz w:val="16"/>
              </w:rPr>
              <w:t>二醇</w:t>
            </w:r>
          </w:p>
        </w:tc>
        <w:tc>
          <w:tcPr>
            <w:tcW w:w="3532" w:type="dxa"/>
            <w:tcMar>
              <w:top w:w="39" w:type="dxa"/>
              <w:left w:w="39" w:type="dxa"/>
              <w:bottom w:w="39" w:type="dxa"/>
              <w:right w:w="39" w:type="dxa"/>
            </w:tcMar>
          </w:tcPr>
          <w:p w14:paraId="3AC7D493" w14:textId="77777777" w:rsidR="004331F3" w:rsidRPr="00AE3B2D" w:rsidRDefault="00A07DEC" w:rsidP="001124B2">
            <w:pPr>
              <w:jc w:val="left"/>
              <w:rPr>
                <w:rFonts w:eastAsia="SimSun" w:cs="Arial"/>
              </w:rPr>
            </w:pPr>
            <w:r w:rsidRPr="00A07DEC">
              <w:rPr>
                <w:rFonts w:eastAsia="SimSun" w:cs="Arial" w:hint="eastAsia"/>
                <w:b/>
                <w:color w:val="000000"/>
                <w:sz w:val="16"/>
              </w:rPr>
              <w:t>己二醇</w:t>
            </w:r>
          </w:p>
        </w:tc>
        <w:tc>
          <w:tcPr>
            <w:tcW w:w="848" w:type="dxa"/>
            <w:tcMar>
              <w:top w:w="39" w:type="dxa"/>
              <w:left w:w="39" w:type="dxa"/>
              <w:bottom w:w="39" w:type="dxa"/>
              <w:right w:w="39" w:type="dxa"/>
            </w:tcMar>
          </w:tcPr>
          <w:p w14:paraId="1F32F1C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6698E3" w14:textId="77777777" w:rsidTr="001124B2">
        <w:trPr>
          <w:trHeight w:val="205"/>
        </w:trPr>
        <w:tc>
          <w:tcPr>
            <w:tcW w:w="4690" w:type="dxa"/>
            <w:tcMar>
              <w:top w:w="39" w:type="dxa"/>
              <w:left w:w="39" w:type="dxa"/>
              <w:bottom w:w="39" w:type="dxa"/>
              <w:right w:w="39" w:type="dxa"/>
            </w:tcMar>
          </w:tcPr>
          <w:p w14:paraId="173A644C" w14:textId="77777777" w:rsidR="004331F3" w:rsidRPr="00AE3B2D" w:rsidRDefault="00A07DEC" w:rsidP="001124B2">
            <w:pPr>
              <w:jc w:val="left"/>
              <w:rPr>
                <w:rFonts w:eastAsia="SimSun" w:cs="Arial"/>
              </w:rPr>
            </w:pPr>
            <w:r w:rsidRPr="00A07DEC">
              <w:rPr>
                <w:rFonts w:eastAsia="SimSun" w:cs="Arial" w:hint="eastAsia"/>
                <w:b/>
                <w:color w:val="000000"/>
                <w:sz w:val="16"/>
              </w:rPr>
              <w:t>1,6-</w:t>
            </w:r>
            <w:r w:rsidRPr="00A07DEC">
              <w:rPr>
                <w:rFonts w:eastAsia="SimSun" w:cs="Arial" w:hint="eastAsia"/>
                <w:b/>
                <w:color w:val="000000"/>
                <w:sz w:val="16"/>
              </w:rPr>
              <w:t>己二醇</w:t>
            </w:r>
            <w:r w:rsidRPr="00A07DEC">
              <w:rPr>
                <w:rFonts w:eastAsia="SimSun" w:cs="Arial" w:hint="eastAsia"/>
                <w:b/>
                <w:color w:val="000000"/>
                <w:sz w:val="16"/>
              </w:rPr>
              <w:t>,</w:t>
            </w:r>
            <w:r>
              <w:rPr>
                <w:rFonts w:eastAsia="SimSun" w:cs="Arial"/>
                <w:b/>
                <w:color w:val="000000"/>
                <w:sz w:val="16"/>
              </w:rPr>
              <w:t xml:space="preserve"> </w:t>
            </w:r>
            <w:r w:rsidRPr="00A07DEC">
              <w:rPr>
                <w:rFonts w:eastAsia="SimSun" w:cs="Arial" w:hint="eastAsia"/>
                <w:b/>
                <w:color w:val="000000"/>
                <w:sz w:val="16"/>
              </w:rPr>
              <w:t>蒸馏塔顶馏分</w:t>
            </w:r>
          </w:p>
        </w:tc>
        <w:tc>
          <w:tcPr>
            <w:tcW w:w="3532" w:type="dxa"/>
            <w:tcMar>
              <w:top w:w="39" w:type="dxa"/>
              <w:left w:w="39" w:type="dxa"/>
              <w:bottom w:w="39" w:type="dxa"/>
              <w:right w:w="39" w:type="dxa"/>
            </w:tcMar>
          </w:tcPr>
          <w:p w14:paraId="362677A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CC9F2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A7E98B" w14:textId="77777777" w:rsidTr="001124B2">
        <w:trPr>
          <w:trHeight w:val="205"/>
        </w:trPr>
        <w:tc>
          <w:tcPr>
            <w:tcW w:w="4690" w:type="dxa"/>
            <w:tcMar>
              <w:top w:w="39" w:type="dxa"/>
              <w:left w:w="39" w:type="dxa"/>
              <w:bottom w:w="39" w:type="dxa"/>
              <w:right w:w="39" w:type="dxa"/>
            </w:tcMar>
          </w:tcPr>
          <w:p w14:paraId="7D04335F" w14:textId="77777777" w:rsidR="004331F3" w:rsidRPr="00AE3B2D" w:rsidRDefault="00A07DEC" w:rsidP="001124B2">
            <w:pPr>
              <w:jc w:val="left"/>
              <w:rPr>
                <w:rFonts w:eastAsia="SimSun" w:cs="Arial"/>
              </w:rPr>
            </w:pPr>
            <w:r w:rsidRPr="00A07DEC">
              <w:rPr>
                <w:rFonts w:eastAsia="SimSun" w:cs="Arial" w:hint="eastAsia"/>
                <w:color w:val="000000"/>
                <w:sz w:val="16"/>
              </w:rPr>
              <w:t>正</w:t>
            </w:r>
            <w:r w:rsidRPr="00A07DEC">
              <w:rPr>
                <w:rFonts w:eastAsia="SimSun" w:cs="Arial" w:hint="eastAsia"/>
                <w:color w:val="000000"/>
                <w:sz w:val="16"/>
              </w:rPr>
              <w:t>-</w:t>
            </w:r>
            <w:r w:rsidRPr="00A07DEC">
              <w:rPr>
                <w:rFonts w:eastAsia="SimSun" w:cs="Arial" w:hint="eastAsia"/>
                <w:color w:val="000000"/>
                <w:sz w:val="16"/>
              </w:rPr>
              <w:t>已烷</w:t>
            </w:r>
          </w:p>
        </w:tc>
        <w:tc>
          <w:tcPr>
            <w:tcW w:w="3532" w:type="dxa"/>
            <w:tcMar>
              <w:top w:w="39" w:type="dxa"/>
              <w:left w:w="39" w:type="dxa"/>
              <w:bottom w:w="39" w:type="dxa"/>
              <w:right w:w="39" w:type="dxa"/>
            </w:tcMar>
          </w:tcPr>
          <w:p w14:paraId="2533CDD5" w14:textId="77777777" w:rsidR="004331F3" w:rsidRPr="00AE3B2D" w:rsidRDefault="00A07DEC" w:rsidP="001124B2">
            <w:pPr>
              <w:jc w:val="left"/>
              <w:rPr>
                <w:rFonts w:eastAsia="SimSun" w:cs="Arial"/>
              </w:rPr>
            </w:pPr>
            <w:r>
              <w:rPr>
                <w:rFonts w:eastAsia="SimSun" w:cs="Arial" w:hint="eastAsia"/>
                <w:b/>
                <w:color w:val="000000"/>
                <w:sz w:val="16"/>
                <w:lang w:eastAsia="zh-CN"/>
              </w:rPr>
              <w:t>己烷</w:t>
            </w:r>
            <w:r w:rsidR="004331F3" w:rsidRPr="00AE3B2D">
              <w:rPr>
                <w:rFonts w:eastAsia="SimSun" w:cs="Arial"/>
                <w:b/>
                <w:color w:val="000000"/>
                <w:sz w:val="16"/>
              </w:rPr>
              <w:t xml:space="preserve"> (</w:t>
            </w:r>
            <w:r>
              <w:rPr>
                <w:rFonts w:eastAsia="SimSun" w:cs="Arial" w:hint="eastAsia"/>
                <w:b/>
                <w:color w:val="000000"/>
                <w:sz w:val="16"/>
                <w:lang w:eastAsia="zh-CN"/>
              </w:rPr>
              <w:t>所有异构体</w:t>
            </w:r>
            <w:r w:rsidR="004331F3" w:rsidRPr="00AE3B2D">
              <w:rPr>
                <w:rFonts w:eastAsia="SimSun" w:cs="Arial"/>
                <w:b/>
                <w:color w:val="000000"/>
                <w:sz w:val="16"/>
              </w:rPr>
              <w:t>)</w:t>
            </w:r>
          </w:p>
        </w:tc>
        <w:tc>
          <w:tcPr>
            <w:tcW w:w="848" w:type="dxa"/>
            <w:tcMar>
              <w:top w:w="39" w:type="dxa"/>
              <w:left w:w="39" w:type="dxa"/>
              <w:bottom w:w="39" w:type="dxa"/>
              <w:right w:w="39" w:type="dxa"/>
            </w:tcMar>
          </w:tcPr>
          <w:p w14:paraId="4F6C23D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2C07F3" w14:textId="77777777" w:rsidTr="001124B2">
        <w:trPr>
          <w:trHeight w:val="205"/>
        </w:trPr>
        <w:tc>
          <w:tcPr>
            <w:tcW w:w="4690" w:type="dxa"/>
            <w:tcMar>
              <w:top w:w="39" w:type="dxa"/>
              <w:left w:w="39" w:type="dxa"/>
              <w:bottom w:w="39" w:type="dxa"/>
              <w:right w:w="39" w:type="dxa"/>
            </w:tcMar>
          </w:tcPr>
          <w:p w14:paraId="7EB72553" w14:textId="77777777" w:rsidR="004331F3" w:rsidRPr="00AE3B2D" w:rsidRDefault="005114C1" w:rsidP="001124B2">
            <w:pPr>
              <w:jc w:val="left"/>
              <w:rPr>
                <w:rFonts w:eastAsia="SimSun" w:cs="Arial"/>
              </w:rPr>
            </w:pPr>
            <w:r w:rsidRPr="005114C1">
              <w:rPr>
                <w:rFonts w:eastAsia="SimSun" w:cs="Arial" w:hint="eastAsia"/>
                <w:b/>
                <w:color w:val="000000"/>
                <w:sz w:val="16"/>
              </w:rPr>
              <w:t>己酸</w:t>
            </w:r>
          </w:p>
        </w:tc>
        <w:tc>
          <w:tcPr>
            <w:tcW w:w="3532" w:type="dxa"/>
            <w:tcMar>
              <w:top w:w="39" w:type="dxa"/>
              <w:left w:w="39" w:type="dxa"/>
              <w:bottom w:w="39" w:type="dxa"/>
              <w:right w:w="39" w:type="dxa"/>
            </w:tcMar>
          </w:tcPr>
          <w:p w14:paraId="531FEB5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A93979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214DDC" w14:textId="77777777" w:rsidTr="001124B2">
        <w:trPr>
          <w:trHeight w:val="205"/>
        </w:trPr>
        <w:tc>
          <w:tcPr>
            <w:tcW w:w="4690" w:type="dxa"/>
            <w:tcMar>
              <w:top w:w="39" w:type="dxa"/>
              <w:left w:w="39" w:type="dxa"/>
              <w:bottom w:w="39" w:type="dxa"/>
              <w:right w:w="39" w:type="dxa"/>
            </w:tcMar>
          </w:tcPr>
          <w:p w14:paraId="4339CBAB" w14:textId="77777777" w:rsidR="004331F3" w:rsidRPr="00AE3B2D" w:rsidRDefault="005114C1" w:rsidP="001124B2">
            <w:pPr>
              <w:jc w:val="left"/>
              <w:rPr>
                <w:rFonts w:eastAsia="SimSun" w:cs="Arial"/>
              </w:rPr>
            </w:pPr>
            <w:r w:rsidRPr="005114C1">
              <w:rPr>
                <w:rFonts w:eastAsia="SimSun" w:cs="Arial" w:hint="eastAsia"/>
                <w:b/>
                <w:color w:val="000000"/>
                <w:sz w:val="16"/>
              </w:rPr>
              <w:t>己醇</w:t>
            </w:r>
          </w:p>
        </w:tc>
        <w:tc>
          <w:tcPr>
            <w:tcW w:w="3532" w:type="dxa"/>
            <w:tcMar>
              <w:top w:w="39" w:type="dxa"/>
              <w:left w:w="39" w:type="dxa"/>
              <w:bottom w:w="39" w:type="dxa"/>
              <w:right w:w="39" w:type="dxa"/>
            </w:tcMar>
          </w:tcPr>
          <w:p w14:paraId="1B47498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8DC4A7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C75A7B" w14:textId="77777777" w:rsidTr="001124B2">
        <w:trPr>
          <w:trHeight w:val="205"/>
        </w:trPr>
        <w:tc>
          <w:tcPr>
            <w:tcW w:w="4690" w:type="dxa"/>
            <w:tcMar>
              <w:top w:w="39" w:type="dxa"/>
              <w:left w:w="39" w:type="dxa"/>
              <w:bottom w:w="39" w:type="dxa"/>
              <w:right w:w="39" w:type="dxa"/>
            </w:tcMar>
          </w:tcPr>
          <w:p w14:paraId="56B4C537" w14:textId="77777777" w:rsidR="004331F3" w:rsidRPr="00AE3B2D" w:rsidRDefault="005114C1" w:rsidP="001124B2">
            <w:pPr>
              <w:jc w:val="left"/>
              <w:rPr>
                <w:rFonts w:eastAsia="SimSun" w:cs="Arial"/>
              </w:rPr>
            </w:pPr>
            <w:r w:rsidRPr="005114C1">
              <w:rPr>
                <w:rFonts w:eastAsia="SimSun" w:cs="Arial" w:hint="eastAsia"/>
                <w:color w:val="000000"/>
                <w:sz w:val="16"/>
              </w:rPr>
              <w:t>己</w:t>
            </w:r>
            <w:r w:rsidRPr="005114C1">
              <w:rPr>
                <w:rFonts w:eastAsia="SimSun" w:cs="Arial" w:hint="eastAsia"/>
                <w:color w:val="000000"/>
                <w:sz w:val="16"/>
              </w:rPr>
              <w:t>-1-</w:t>
            </w:r>
            <w:r w:rsidRPr="005114C1">
              <w:rPr>
                <w:rFonts w:eastAsia="SimSun" w:cs="Arial" w:hint="eastAsia"/>
                <w:color w:val="000000"/>
                <w:sz w:val="16"/>
              </w:rPr>
              <w:t>醇</w:t>
            </w:r>
          </w:p>
        </w:tc>
        <w:tc>
          <w:tcPr>
            <w:tcW w:w="3532" w:type="dxa"/>
            <w:tcMar>
              <w:top w:w="39" w:type="dxa"/>
              <w:left w:w="39" w:type="dxa"/>
              <w:bottom w:w="39" w:type="dxa"/>
              <w:right w:w="39" w:type="dxa"/>
            </w:tcMar>
          </w:tcPr>
          <w:p w14:paraId="6FFEB614" w14:textId="77777777" w:rsidR="004331F3" w:rsidRPr="00AE3B2D" w:rsidRDefault="005114C1" w:rsidP="001124B2">
            <w:pPr>
              <w:jc w:val="left"/>
              <w:rPr>
                <w:rFonts w:eastAsia="SimSun" w:cs="Arial"/>
              </w:rPr>
            </w:pPr>
            <w:r w:rsidRPr="005114C1">
              <w:rPr>
                <w:rFonts w:eastAsia="SimSun" w:cs="Arial" w:hint="eastAsia"/>
                <w:b/>
                <w:color w:val="000000"/>
                <w:sz w:val="16"/>
              </w:rPr>
              <w:t>正己醇</w:t>
            </w:r>
          </w:p>
        </w:tc>
        <w:tc>
          <w:tcPr>
            <w:tcW w:w="848" w:type="dxa"/>
            <w:tcMar>
              <w:top w:w="39" w:type="dxa"/>
              <w:left w:w="39" w:type="dxa"/>
              <w:bottom w:w="39" w:type="dxa"/>
              <w:right w:w="39" w:type="dxa"/>
            </w:tcMar>
          </w:tcPr>
          <w:p w14:paraId="199C1B1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EFD776" w14:textId="77777777" w:rsidTr="001124B2">
        <w:trPr>
          <w:trHeight w:val="205"/>
        </w:trPr>
        <w:tc>
          <w:tcPr>
            <w:tcW w:w="4690" w:type="dxa"/>
            <w:tcMar>
              <w:top w:w="39" w:type="dxa"/>
              <w:left w:w="39" w:type="dxa"/>
              <w:bottom w:w="39" w:type="dxa"/>
              <w:right w:w="39" w:type="dxa"/>
            </w:tcMar>
          </w:tcPr>
          <w:p w14:paraId="3EE6EB76" w14:textId="77777777" w:rsidR="004331F3" w:rsidRPr="00AE3B2D" w:rsidRDefault="005114C1" w:rsidP="001124B2">
            <w:pPr>
              <w:jc w:val="left"/>
              <w:rPr>
                <w:rFonts w:eastAsia="SimSun" w:cs="Arial"/>
              </w:rPr>
            </w:pPr>
            <w:r w:rsidRPr="005114C1">
              <w:rPr>
                <w:rFonts w:eastAsia="SimSun" w:cs="Arial" w:hint="eastAsia"/>
                <w:color w:val="000000"/>
                <w:sz w:val="16"/>
              </w:rPr>
              <w:t>2-</w:t>
            </w:r>
            <w:r w:rsidRPr="005114C1">
              <w:rPr>
                <w:rFonts w:eastAsia="SimSun" w:cs="Arial" w:hint="eastAsia"/>
                <w:color w:val="000000"/>
                <w:sz w:val="16"/>
              </w:rPr>
              <w:t>己酮</w:t>
            </w:r>
          </w:p>
        </w:tc>
        <w:tc>
          <w:tcPr>
            <w:tcW w:w="3532" w:type="dxa"/>
            <w:tcMar>
              <w:top w:w="39" w:type="dxa"/>
              <w:left w:w="39" w:type="dxa"/>
              <w:bottom w:w="39" w:type="dxa"/>
              <w:right w:w="39" w:type="dxa"/>
            </w:tcMar>
          </w:tcPr>
          <w:p w14:paraId="3BE3F259" w14:textId="77777777" w:rsidR="004331F3" w:rsidRPr="00AE3B2D" w:rsidRDefault="005114C1" w:rsidP="001124B2">
            <w:pPr>
              <w:jc w:val="left"/>
              <w:rPr>
                <w:rFonts w:eastAsia="SimSun" w:cs="Arial"/>
              </w:rPr>
            </w:pPr>
            <w:r w:rsidRPr="005114C1">
              <w:rPr>
                <w:rFonts w:eastAsia="SimSun" w:cs="Arial" w:hint="eastAsia"/>
                <w:b/>
                <w:color w:val="000000"/>
                <w:sz w:val="16"/>
              </w:rPr>
              <w:t>甲基丁基酮</w:t>
            </w:r>
          </w:p>
        </w:tc>
        <w:tc>
          <w:tcPr>
            <w:tcW w:w="848" w:type="dxa"/>
            <w:tcMar>
              <w:top w:w="39" w:type="dxa"/>
              <w:left w:w="39" w:type="dxa"/>
              <w:bottom w:w="39" w:type="dxa"/>
              <w:right w:w="39" w:type="dxa"/>
            </w:tcMar>
          </w:tcPr>
          <w:p w14:paraId="32D50A1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E34EDB" w14:textId="77777777" w:rsidTr="001124B2">
        <w:trPr>
          <w:trHeight w:val="205"/>
        </w:trPr>
        <w:tc>
          <w:tcPr>
            <w:tcW w:w="4690" w:type="dxa"/>
            <w:tcMar>
              <w:top w:w="39" w:type="dxa"/>
              <w:left w:w="39" w:type="dxa"/>
              <w:bottom w:w="39" w:type="dxa"/>
              <w:right w:w="39" w:type="dxa"/>
            </w:tcMar>
          </w:tcPr>
          <w:p w14:paraId="5929A6ED" w14:textId="77777777" w:rsidR="004331F3" w:rsidRPr="00AE3B2D" w:rsidRDefault="005114C1" w:rsidP="001124B2">
            <w:pPr>
              <w:jc w:val="left"/>
              <w:rPr>
                <w:rFonts w:eastAsia="SimSun" w:cs="Arial"/>
              </w:rPr>
            </w:pPr>
            <w:r w:rsidRPr="005114C1">
              <w:rPr>
                <w:rFonts w:eastAsia="SimSun" w:cs="Arial" w:hint="eastAsia"/>
                <w:color w:val="000000"/>
                <w:sz w:val="16"/>
              </w:rPr>
              <w:t>己</w:t>
            </w:r>
            <w:r w:rsidRPr="005114C1">
              <w:rPr>
                <w:rFonts w:eastAsia="SimSun" w:cs="Arial" w:hint="eastAsia"/>
                <w:color w:val="000000"/>
                <w:sz w:val="16"/>
              </w:rPr>
              <w:t>-2-</w:t>
            </w:r>
            <w:r w:rsidRPr="005114C1">
              <w:rPr>
                <w:rFonts w:eastAsia="SimSun" w:cs="Arial" w:hint="eastAsia"/>
                <w:color w:val="000000"/>
                <w:sz w:val="16"/>
              </w:rPr>
              <w:t>酮</w:t>
            </w:r>
          </w:p>
        </w:tc>
        <w:tc>
          <w:tcPr>
            <w:tcW w:w="3532" w:type="dxa"/>
            <w:tcMar>
              <w:top w:w="39" w:type="dxa"/>
              <w:left w:w="39" w:type="dxa"/>
              <w:bottom w:w="39" w:type="dxa"/>
              <w:right w:w="39" w:type="dxa"/>
            </w:tcMar>
          </w:tcPr>
          <w:p w14:paraId="2DF5C2DE" w14:textId="77777777" w:rsidR="004331F3" w:rsidRPr="00AE3B2D" w:rsidRDefault="005114C1" w:rsidP="001124B2">
            <w:pPr>
              <w:jc w:val="left"/>
              <w:rPr>
                <w:rFonts w:eastAsia="SimSun" w:cs="Arial"/>
              </w:rPr>
            </w:pPr>
            <w:r w:rsidRPr="005114C1">
              <w:rPr>
                <w:rFonts w:eastAsia="SimSun" w:cs="Arial" w:hint="eastAsia"/>
                <w:b/>
                <w:color w:val="000000"/>
                <w:sz w:val="16"/>
              </w:rPr>
              <w:t>甲基丁基酮</w:t>
            </w:r>
          </w:p>
        </w:tc>
        <w:tc>
          <w:tcPr>
            <w:tcW w:w="848" w:type="dxa"/>
            <w:tcMar>
              <w:top w:w="39" w:type="dxa"/>
              <w:left w:w="39" w:type="dxa"/>
              <w:bottom w:w="39" w:type="dxa"/>
              <w:right w:w="39" w:type="dxa"/>
            </w:tcMar>
          </w:tcPr>
          <w:p w14:paraId="4841804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0181F2" w14:textId="77777777" w:rsidTr="001124B2">
        <w:trPr>
          <w:trHeight w:val="205"/>
        </w:trPr>
        <w:tc>
          <w:tcPr>
            <w:tcW w:w="4690" w:type="dxa"/>
            <w:tcMar>
              <w:top w:w="39" w:type="dxa"/>
              <w:left w:w="39" w:type="dxa"/>
              <w:bottom w:w="39" w:type="dxa"/>
              <w:right w:w="39" w:type="dxa"/>
            </w:tcMar>
          </w:tcPr>
          <w:p w14:paraId="1254F556" w14:textId="77777777" w:rsidR="004331F3" w:rsidRPr="00AE3B2D" w:rsidRDefault="006E662F" w:rsidP="001124B2">
            <w:pPr>
              <w:jc w:val="left"/>
              <w:rPr>
                <w:rFonts w:eastAsia="SimSun" w:cs="Arial"/>
              </w:rPr>
            </w:pPr>
            <w:r w:rsidRPr="006E662F">
              <w:rPr>
                <w:rFonts w:eastAsia="SimSun" w:cs="Arial" w:hint="eastAsia"/>
                <w:b/>
                <w:color w:val="000000"/>
                <w:sz w:val="16"/>
              </w:rPr>
              <w:t>己烯</w:t>
            </w:r>
            <w:r w:rsidR="004331F3" w:rsidRPr="00AE3B2D">
              <w:rPr>
                <w:rFonts w:eastAsia="SimSun" w:cs="Arial"/>
                <w:b/>
                <w:color w:val="000000"/>
                <w:sz w:val="16"/>
              </w:rPr>
              <w:t>(</w:t>
            </w:r>
            <w:r>
              <w:rPr>
                <w:rFonts w:eastAsia="SimSun" w:cs="Arial" w:hint="eastAsia"/>
                <w:b/>
                <w:color w:val="000000"/>
                <w:sz w:val="16"/>
                <w:lang w:eastAsia="zh-CN"/>
              </w:rPr>
              <w:t>所有异构体</w:t>
            </w:r>
            <w:r w:rsidR="004331F3" w:rsidRPr="00AE3B2D">
              <w:rPr>
                <w:rFonts w:eastAsia="SimSun" w:cs="Arial"/>
                <w:b/>
                <w:color w:val="000000"/>
                <w:sz w:val="16"/>
              </w:rPr>
              <w:t>)</w:t>
            </w:r>
          </w:p>
        </w:tc>
        <w:tc>
          <w:tcPr>
            <w:tcW w:w="3532" w:type="dxa"/>
            <w:tcMar>
              <w:top w:w="39" w:type="dxa"/>
              <w:left w:w="39" w:type="dxa"/>
              <w:bottom w:w="39" w:type="dxa"/>
              <w:right w:w="39" w:type="dxa"/>
            </w:tcMar>
          </w:tcPr>
          <w:p w14:paraId="6054AC8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B6C5B9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08D7EF" w14:textId="77777777" w:rsidTr="001124B2">
        <w:trPr>
          <w:trHeight w:val="205"/>
        </w:trPr>
        <w:tc>
          <w:tcPr>
            <w:tcW w:w="4690" w:type="dxa"/>
            <w:tcMar>
              <w:top w:w="39" w:type="dxa"/>
              <w:left w:w="39" w:type="dxa"/>
              <w:bottom w:w="39" w:type="dxa"/>
              <w:right w:w="39" w:type="dxa"/>
            </w:tcMar>
          </w:tcPr>
          <w:p w14:paraId="0FE30A91" w14:textId="77777777" w:rsidR="004331F3" w:rsidRPr="00AE3B2D" w:rsidRDefault="00E3575D" w:rsidP="001124B2">
            <w:pPr>
              <w:jc w:val="left"/>
              <w:rPr>
                <w:rFonts w:eastAsia="SimSun" w:cs="Arial"/>
              </w:rPr>
            </w:pPr>
            <w:r w:rsidRPr="00E3575D">
              <w:rPr>
                <w:rFonts w:eastAsia="SimSun" w:cs="Arial" w:hint="eastAsia"/>
                <w:color w:val="000000"/>
                <w:sz w:val="16"/>
              </w:rPr>
              <w:t>1-</w:t>
            </w:r>
            <w:r w:rsidRPr="00E3575D">
              <w:rPr>
                <w:rFonts w:eastAsia="SimSun" w:cs="Arial" w:hint="eastAsia"/>
                <w:color w:val="000000"/>
                <w:sz w:val="16"/>
              </w:rPr>
              <w:t>己烯</w:t>
            </w:r>
            <w:r w:rsidR="004331F3" w:rsidRPr="00AE3B2D">
              <w:rPr>
                <w:rFonts w:eastAsia="SimSun" w:cs="Arial"/>
                <w:color w:val="000000"/>
                <w:sz w:val="16"/>
              </w:rPr>
              <w:t>(a)</w:t>
            </w:r>
          </w:p>
        </w:tc>
        <w:tc>
          <w:tcPr>
            <w:tcW w:w="3532" w:type="dxa"/>
            <w:tcMar>
              <w:top w:w="39" w:type="dxa"/>
              <w:left w:w="39" w:type="dxa"/>
              <w:bottom w:w="39" w:type="dxa"/>
              <w:right w:w="39" w:type="dxa"/>
            </w:tcMar>
          </w:tcPr>
          <w:p w14:paraId="141914A6" w14:textId="77777777" w:rsidR="004331F3" w:rsidRPr="00AE3B2D" w:rsidRDefault="00E3575D" w:rsidP="001124B2">
            <w:pPr>
              <w:jc w:val="left"/>
              <w:rPr>
                <w:rFonts w:eastAsia="SimSun" w:cs="Arial"/>
              </w:rPr>
            </w:pPr>
            <w:r w:rsidRPr="00E3575D">
              <w:rPr>
                <w:rFonts w:eastAsia="SimSun" w:cs="Arial" w:hint="eastAsia"/>
                <w:b/>
                <w:color w:val="000000"/>
                <w:sz w:val="16"/>
              </w:rPr>
              <w:t>己烯</w:t>
            </w:r>
            <w:r w:rsidRPr="00E3575D">
              <w:rPr>
                <w:rFonts w:eastAsia="SimSun" w:cs="Arial" w:hint="eastAsia"/>
                <w:b/>
                <w:color w:val="000000"/>
                <w:sz w:val="16"/>
              </w:rPr>
              <w:t>(</w:t>
            </w:r>
            <w:r w:rsidRPr="00E3575D">
              <w:rPr>
                <w:rFonts w:eastAsia="SimSun" w:cs="Arial" w:hint="eastAsia"/>
                <w:b/>
                <w:color w:val="000000"/>
                <w:sz w:val="16"/>
              </w:rPr>
              <w:t>所有异构体</w:t>
            </w:r>
            <w:r w:rsidRPr="00E3575D">
              <w:rPr>
                <w:rFonts w:eastAsia="SimSun" w:cs="Arial" w:hint="eastAsia"/>
                <w:b/>
                <w:color w:val="000000"/>
                <w:sz w:val="16"/>
              </w:rPr>
              <w:t>)</w:t>
            </w:r>
          </w:p>
        </w:tc>
        <w:tc>
          <w:tcPr>
            <w:tcW w:w="848" w:type="dxa"/>
            <w:tcMar>
              <w:top w:w="39" w:type="dxa"/>
              <w:left w:w="39" w:type="dxa"/>
              <w:bottom w:w="39" w:type="dxa"/>
              <w:right w:w="39" w:type="dxa"/>
            </w:tcMar>
          </w:tcPr>
          <w:p w14:paraId="2139F2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855579" w14:textId="77777777" w:rsidTr="001124B2">
        <w:trPr>
          <w:trHeight w:val="205"/>
        </w:trPr>
        <w:tc>
          <w:tcPr>
            <w:tcW w:w="4690" w:type="dxa"/>
            <w:tcMar>
              <w:top w:w="39" w:type="dxa"/>
              <w:left w:w="39" w:type="dxa"/>
              <w:bottom w:w="39" w:type="dxa"/>
              <w:right w:w="39" w:type="dxa"/>
            </w:tcMar>
          </w:tcPr>
          <w:p w14:paraId="3950D087" w14:textId="77777777" w:rsidR="004331F3" w:rsidRPr="00AE3B2D" w:rsidRDefault="00E3575D" w:rsidP="001124B2">
            <w:pPr>
              <w:jc w:val="left"/>
              <w:rPr>
                <w:rFonts w:eastAsia="SimSun" w:cs="Arial"/>
              </w:rPr>
            </w:pPr>
            <w:r w:rsidRPr="00E3575D">
              <w:rPr>
                <w:rFonts w:eastAsia="SimSun" w:cs="Arial" w:hint="eastAsia"/>
                <w:color w:val="000000"/>
                <w:sz w:val="16"/>
              </w:rPr>
              <w:t>己</w:t>
            </w:r>
            <w:r w:rsidRPr="00E3575D">
              <w:rPr>
                <w:rFonts w:eastAsia="SimSun" w:cs="Arial" w:hint="eastAsia"/>
                <w:color w:val="000000"/>
                <w:sz w:val="16"/>
              </w:rPr>
              <w:t>-1-</w:t>
            </w:r>
            <w:r w:rsidRPr="00E3575D">
              <w:rPr>
                <w:rFonts w:eastAsia="SimSun" w:cs="Arial" w:hint="eastAsia"/>
                <w:color w:val="000000"/>
                <w:sz w:val="16"/>
              </w:rPr>
              <w:t>烯</w:t>
            </w:r>
            <w:r w:rsidR="004331F3" w:rsidRPr="00AE3B2D">
              <w:rPr>
                <w:rFonts w:eastAsia="SimSun" w:cs="Arial"/>
                <w:color w:val="000000"/>
                <w:sz w:val="16"/>
              </w:rPr>
              <w:t>(a)</w:t>
            </w:r>
          </w:p>
        </w:tc>
        <w:tc>
          <w:tcPr>
            <w:tcW w:w="3532" w:type="dxa"/>
            <w:tcMar>
              <w:top w:w="39" w:type="dxa"/>
              <w:left w:w="39" w:type="dxa"/>
              <w:bottom w:w="39" w:type="dxa"/>
              <w:right w:w="39" w:type="dxa"/>
            </w:tcMar>
          </w:tcPr>
          <w:p w14:paraId="6C5CA9AD" w14:textId="77777777" w:rsidR="004331F3" w:rsidRPr="00AE3B2D" w:rsidRDefault="00E3575D" w:rsidP="001124B2">
            <w:pPr>
              <w:jc w:val="left"/>
              <w:rPr>
                <w:rFonts w:eastAsia="SimSun" w:cs="Arial"/>
              </w:rPr>
            </w:pPr>
            <w:r w:rsidRPr="00E3575D">
              <w:rPr>
                <w:rFonts w:eastAsia="SimSun" w:cs="Arial" w:hint="eastAsia"/>
                <w:b/>
                <w:color w:val="000000"/>
                <w:sz w:val="16"/>
              </w:rPr>
              <w:t>己烯</w:t>
            </w:r>
            <w:r w:rsidRPr="00E3575D">
              <w:rPr>
                <w:rFonts w:eastAsia="SimSun" w:cs="Arial" w:hint="eastAsia"/>
                <w:b/>
                <w:color w:val="000000"/>
                <w:sz w:val="16"/>
              </w:rPr>
              <w:t>(</w:t>
            </w:r>
            <w:r w:rsidRPr="00E3575D">
              <w:rPr>
                <w:rFonts w:eastAsia="SimSun" w:cs="Arial" w:hint="eastAsia"/>
                <w:b/>
                <w:color w:val="000000"/>
                <w:sz w:val="16"/>
              </w:rPr>
              <w:t>所有异构体</w:t>
            </w:r>
            <w:r w:rsidRPr="00E3575D">
              <w:rPr>
                <w:rFonts w:eastAsia="SimSun" w:cs="Arial" w:hint="eastAsia"/>
                <w:b/>
                <w:color w:val="000000"/>
                <w:sz w:val="16"/>
              </w:rPr>
              <w:t>)</w:t>
            </w:r>
          </w:p>
        </w:tc>
        <w:tc>
          <w:tcPr>
            <w:tcW w:w="848" w:type="dxa"/>
            <w:tcMar>
              <w:top w:w="39" w:type="dxa"/>
              <w:left w:w="39" w:type="dxa"/>
              <w:bottom w:w="39" w:type="dxa"/>
              <w:right w:w="39" w:type="dxa"/>
            </w:tcMar>
          </w:tcPr>
          <w:p w14:paraId="39E63B7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B27AF1" w14:textId="77777777" w:rsidTr="001124B2">
        <w:trPr>
          <w:trHeight w:val="205"/>
        </w:trPr>
        <w:tc>
          <w:tcPr>
            <w:tcW w:w="4690" w:type="dxa"/>
            <w:tcMar>
              <w:top w:w="39" w:type="dxa"/>
              <w:left w:w="39" w:type="dxa"/>
              <w:bottom w:w="39" w:type="dxa"/>
              <w:right w:w="39" w:type="dxa"/>
            </w:tcMar>
          </w:tcPr>
          <w:p w14:paraId="262CD0BC" w14:textId="77777777" w:rsidR="004331F3" w:rsidRPr="00AE3B2D" w:rsidRDefault="00E3575D" w:rsidP="001124B2">
            <w:pPr>
              <w:jc w:val="left"/>
              <w:rPr>
                <w:rFonts w:eastAsia="SimSun" w:cs="Arial"/>
              </w:rPr>
            </w:pPr>
            <w:r w:rsidRPr="00E3575D">
              <w:rPr>
                <w:rFonts w:eastAsia="SimSun" w:cs="Arial" w:hint="eastAsia"/>
                <w:color w:val="000000"/>
                <w:sz w:val="16"/>
              </w:rPr>
              <w:t>2-</w:t>
            </w:r>
            <w:r w:rsidRPr="00E3575D">
              <w:rPr>
                <w:rFonts w:eastAsia="SimSun" w:cs="Arial" w:hint="eastAsia"/>
                <w:color w:val="000000"/>
                <w:sz w:val="16"/>
              </w:rPr>
              <w:t>己烯</w:t>
            </w:r>
            <w:r w:rsidR="004331F3" w:rsidRPr="00AE3B2D">
              <w:rPr>
                <w:rFonts w:eastAsia="SimSun" w:cs="Arial"/>
                <w:color w:val="000000"/>
                <w:sz w:val="16"/>
              </w:rPr>
              <w:t>(a)</w:t>
            </w:r>
          </w:p>
        </w:tc>
        <w:tc>
          <w:tcPr>
            <w:tcW w:w="3532" w:type="dxa"/>
            <w:tcMar>
              <w:top w:w="39" w:type="dxa"/>
              <w:left w:w="39" w:type="dxa"/>
              <w:bottom w:w="39" w:type="dxa"/>
              <w:right w:w="39" w:type="dxa"/>
            </w:tcMar>
          </w:tcPr>
          <w:p w14:paraId="2050849B" w14:textId="77777777" w:rsidR="004331F3" w:rsidRPr="00AE3B2D" w:rsidRDefault="00E3575D" w:rsidP="001124B2">
            <w:pPr>
              <w:jc w:val="left"/>
              <w:rPr>
                <w:rFonts w:eastAsia="SimSun" w:cs="Arial"/>
              </w:rPr>
            </w:pPr>
            <w:r w:rsidRPr="00E3575D">
              <w:rPr>
                <w:rFonts w:eastAsia="SimSun" w:cs="Arial" w:hint="eastAsia"/>
                <w:b/>
                <w:color w:val="000000"/>
                <w:sz w:val="16"/>
              </w:rPr>
              <w:t>己烯</w:t>
            </w:r>
            <w:r w:rsidRPr="00E3575D">
              <w:rPr>
                <w:rFonts w:eastAsia="SimSun" w:cs="Arial" w:hint="eastAsia"/>
                <w:b/>
                <w:color w:val="000000"/>
                <w:sz w:val="16"/>
              </w:rPr>
              <w:t>(</w:t>
            </w:r>
            <w:r w:rsidRPr="00E3575D">
              <w:rPr>
                <w:rFonts w:eastAsia="SimSun" w:cs="Arial" w:hint="eastAsia"/>
                <w:b/>
                <w:color w:val="000000"/>
                <w:sz w:val="16"/>
              </w:rPr>
              <w:t>所有异构体</w:t>
            </w:r>
            <w:r w:rsidRPr="00E3575D">
              <w:rPr>
                <w:rFonts w:eastAsia="SimSun" w:cs="Arial" w:hint="eastAsia"/>
                <w:b/>
                <w:color w:val="000000"/>
                <w:sz w:val="16"/>
              </w:rPr>
              <w:t>)</w:t>
            </w:r>
          </w:p>
        </w:tc>
        <w:tc>
          <w:tcPr>
            <w:tcW w:w="848" w:type="dxa"/>
            <w:tcMar>
              <w:top w:w="39" w:type="dxa"/>
              <w:left w:w="39" w:type="dxa"/>
              <w:bottom w:w="39" w:type="dxa"/>
              <w:right w:w="39" w:type="dxa"/>
            </w:tcMar>
          </w:tcPr>
          <w:p w14:paraId="4BFBEC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E57D86" w14:textId="77777777" w:rsidTr="001124B2">
        <w:trPr>
          <w:trHeight w:val="205"/>
        </w:trPr>
        <w:tc>
          <w:tcPr>
            <w:tcW w:w="4690" w:type="dxa"/>
            <w:tcMar>
              <w:top w:w="39" w:type="dxa"/>
              <w:left w:w="39" w:type="dxa"/>
              <w:bottom w:w="39" w:type="dxa"/>
              <w:right w:w="39" w:type="dxa"/>
            </w:tcMar>
          </w:tcPr>
          <w:p w14:paraId="4C2332D6" w14:textId="77777777" w:rsidR="004331F3" w:rsidRPr="00AE3B2D" w:rsidRDefault="00E3575D" w:rsidP="001124B2">
            <w:pPr>
              <w:jc w:val="left"/>
              <w:rPr>
                <w:rFonts w:eastAsia="SimSun" w:cs="Arial"/>
              </w:rPr>
            </w:pPr>
            <w:r w:rsidRPr="00E3575D">
              <w:rPr>
                <w:rFonts w:eastAsia="SimSun" w:cs="Arial" w:hint="eastAsia"/>
                <w:color w:val="000000"/>
                <w:sz w:val="16"/>
              </w:rPr>
              <w:t>异己酮</w:t>
            </w:r>
          </w:p>
        </w:tc>
        <w:tc>
          <w:tcPr>
            <w:tcW w:w="3532" w:type="dxa"/>
            <w:tcMar>
              <w:top w:w="39" w:type="dxa"/>
              <w:left w:w="39" w:type="dxa"/>
              <w:bottom w:w="39" w:type="dxa"/>
              <w:right w:w="39" w:type="dxa"/>
            </w:tcMar>
          </w:tcPr>
          <w:p w14:paraId="7D6219EC" w14:textId="77777777" w:rsidR="004331F3" w:rsidRPr="00AE3B2D" w:rsidRDefault="00E3575D" w:rsidP="001124B2">
            <w:pPr>
              <w:jc w:val="left"/>
              <w:rPr>
                <w:rFonts w:eastAsia="SimSun" w:cs="Arial"/>
              </w:rPr>
            </w:pPr>
            <w:r w:rsidRPr="00E3575D">
              <w:rPr>
                <w:rFonts w:eastAsia="SimSun" w:cs="Arial" w:hint="eastAsia"/>
                <w:b/>
                <w:color w:val="000000"/>
                <w:sz w:val="16"/>
              </w:rPr>
              <w:t>甲基异丁基酮</w:t>
            </w:r>
          </w:p>
        </w:tc>
        <w:tc>
          <w:tcPr>
            <w:tcW w:w="848" w:type="dxa"/>
            <w:tcMar>
              <w:top w:w="39" w:type="dxa"/>
              <w:left w:w="39" w:type="dxa"/>
              <w:bottom w:w="39" w:type="dxa"/>
              <w:right w:w="39" w:type="dxa"/>
            </w:tcMar>
          </w:tcPr>
          <w:p w14:paraId="37897F4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0F9C9F" w14:textId="77777777" w:rsidTr="001124B2">
        <w:trPr>
          <w:trHeight w:val="205"/>
        </w:trPr>
        <w:tc>
          <w:tcPr>
            <w:tcW w:w="4690" w:type="dxa"/>
            <w:tcMar>
              <w:top w:w="39" w:type="dxa"/>
              <w:left w:w="39" w:type="dxa"/>
              <w:bottom w:w="39" w:type="dxa"/>
              <w:right w:w="39" w:type="dxa"/>
            </w:tcMar>
          </w:tcPr>
          <w:p w14:paraId="6F0D3B45" w14:textId="77777777" w:rsidR="004331F3" w:rsidRPr="00AE3B2D" w:rsidRDefault="00E3575D" w:rsidP="001124B2">
            <w:pPr>
              <w:jc w:val="left"/>
              <w:rPr>
                <w:rFonts w:eastAsia="SimSun" w:cs="Arial"/>
              </w:rPr>
            </w:pPr>
            <w:r w:rsidRPr="00E3575D">
              <w:rPr>
                <w:rFonts w:eastAsia="SimSun" w:cs="Arial" w:hint="eastAsia"/>
                <w:b/>
                <w:color w:val="000000"/>
                <w:sz w:val="16"/>
              </w:rPr>
              <w:t>乙酸己酯</w:t>
            </w:r>
          </w:p>
        </w:tc>
        <w:tc>
          <w:tcPr>
            <w:tcW w:w="3532" w:type="dxa"/>
            <w:tcMar>
              <w:top w:w="39" w:type="dxa"/>
              <w:left w:w="39" w:type="dxa"/>
              <w:bottom w:w="39" w:type="dxa"/>
              <w:right w:w="39" w:type="dxa"/>
            </w:tcMar>
          </w:tcPr>
          <w:p w14:paraId="69A7ABB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074849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244AF9" w14:textId="77777777" w:rsidTr="001124B2">
        <w:trPr>
          <w:trHeight w:val="205"/>
        </w:trPr>
        <w:tc>
          <w:tcPr>
            <w:tcW w:w="4690" w:type="dxa"/>
            <w:tcMar>
              <w:top w:w="39" w:type="dxa"/>
              <w:left w:w="39" w:type="dxa"/>
              <w:bottom w:w="39" w:type="dxa"/>
              <w:right w:w="39" w:type="dxa"/>
            </w:tcMar>
          </w:tcPr>
          <w:p w14:paraId="7EF8850E" w14:textId="77777777" w:rsidR="004331F3" w:rsidRPr="00AE3B2D" w:rsidRDefault="00E3575D" w:rsidP="001124B2">
            <w:pPr>
              <w:jc w:val="left"/>
              <w:rPr>
                <w:rFonts w:eastAsia="SimSun" w:cs="Arial"/>
              </w:rPr>
            </w:pPr>
            <w:r w:rsidRPr="00E3575D">
              <w:rPr>
                <w:rFonts w:eastAsia="SimSun" w:cs="Arial" w:hint="eastAsia"/>
                <w:color w:val="000000"/>
                <w:sz w:val="16"/>
              </w:rPr>
              <w:t>乙酸仲己酯</w:t>
            </w:r>
          </w:p>
        </w:tc>
        <w:tc>
          <w:tcPr>
            <w:tcW w:w="3532" w:type="dxa"/>
            <w:tcMar>
              <w:top w:w="39" w:type="dxa"/>
              <w:left w:w="39" w:type="dxa"/>
              <w:bottom w:w="39" w:type="dxa"/>
              <w:right w:w="39" w:type="dxa"/>
            </w:tcMar>
          </w:tcPr>
          <w:p w14:paraId="1F156FAF" w14:textId="77777777" w:rsidR="004331F3" w:rsidRPr="00AE3B2D" w:rsidRDefault="00E3575D" w:rsidP="001124B2">
            <w:pPr>
              <w:jc w:val="left"/>
              <w:rPr>
                <w:rFonts w:eastAsia="SimSun" w:cs="Arial"/>
              </w:rPr>
            </w:pPr>
            <w:r w:rsidRPr="00E3575D">
              <w:rPr>
                <w:rFonts w:eastAsia="SimSun" w:cs="Arial" w:hint="eastAsia"/>
                <w:b/>
                <w:color w:val="000000"/>
                <w:sz w:val="16"/>
              </w:rPr>
              <w:t>乙酯甲基戊酯</w:t>
            </w:r>
          </w:p>
        </w:tc>
        <w:tc>
          <w:tcPr>
            <w:tcW w:w="848" w:type="dxa"/>
            <w:tcMar>
              <w:top w:w="39" w:type="dxa"/>
              <w:left w:w="39" w:type="dxa"/>
              <w:bottom w:w="39" w:type="dxa"/>
              <w:right w:w="39" w:type="dxa"/>
            </w:tcMar>
          </w:tcPr>
          <w:p w14:paraId="146A615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F4D780" w14:textId="77777777" w:rsidTr="001124B2">
        <w:trPr>
          <w:trHeight w:val="205"/>
        </w:trPr>
        <w:tc>
          <w:tcPr>
            <w:tcW w:w="4690" w:type="dxa"/>
            <w:tcMar>
              <w:top w:w="39" w:type="dxa"/>
              <w:left w:w="39" w:type="dxa"/>
              <w:bottom w:w="39" w:type="dxa"/>
              <w:right w:w="39" w:type="dxa"/>
            </w:tcMar>
          </w:tcPr>
          <w:p w14:paraId="1B5D178A" w14:textId="77777777" w:rsidR="004331F3" w:rsidRPr="00AE3B2D" w:rsidRDefault="00E3575D" w:rsidP="001124B2">
            <w:pPr>
              <w:jc w:val="left"/>
              <w:rPr>
                <w:rFonts w:eastAsia="SimSun" w:cs="Arial"/>
              </w:rPr>
            </w:pPr>
            <w:r w:rsidRPr="00E3575D">
              <w:rPr>
                <w:rFonts w:eastAsia="SimSun" w:cs="Arial" w:hint="eastAsia"/>
                <w:color w:val="000000"/>
                <w:sz w:val="16"/>
              </w:rPr>
              <w:t>己醇</w:t>
            </w:r>
          </w:p>
        </w:tc>
        <w:tc>
          <w:tcPr>
            <w:tcW w:w="3532" w:type="dxa"/>
            <w:tcMar>
              <w:top w:w="39" w:type="dxa"/>
              <w:left w:w="39" w:type="dxa"/>
              <w:bottom w:w="39" w:type="dxa"/>
              <w:right w:w="39" w:type="dxa"/>
            </w:tcMar>
          </w:tcPr>
          <w:p w14:paraId="5D5CBDE2" w14:textId="77777777" w:rsidR="004331F3" w:rsidRPr="00AE3B2D" w:rsidRDefault="00E3575D" w:rsidP="001124B2">
            <w:pPr>
              <w:jc w:val="left"/>
              <w:rPr>
                <w:rFonts w:eastAsia="SimSun" w:cs="Arial"/>
              </w:rPr>
            </w:pPr>
            <w:r w:rsidRPr="00E3575D">
              <w:rPr>
                <w:rFonts w:eastAsia="SimSun" w:cs="Arial" w:hint="eastAsia"/>
                <w:b/>
                <w:color w:val="000000"/>
                <w:sz w:val="16"/>
              </w:rPr>
              <w:t>己醇</w:t>
            </w:r>
          </w:p>
        </w:tc>
        <w:tc>
          <w:tcPr>
            <w:tcW w:w="848" w:type="dxa"/>
            <w:tcMar>
              <w:top w:w="39" w:type="dxa"/>
              <w:left w:w="39" w:type="dxa"/>
              <w:bottom w:w="39" w:type="dxa"/>
              <w:right w:w="39" w:type="dxa"/>
            </w:tcMar>
          </w:tcPr>
          <w:p w14:paraId="49ED5C2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8CF61C" w14:textId="77777777" w:rsidTr="001124B2">
        <w:trPr>
          <w:trHeight w:val="205"/>
        </w:trPr>
        <w:tc>
          <w:tcPr>
            <w:tcW w:w="4690" w:type="dxa"/>
            <w:tcMar>
              <w:top w:w="39" w:type="dxa"/>
              <w:left w:w="39" w:type="dxa"/>
              <w:bottom w:w="39" w:type="dxa"/>
              <w:right w:w="39" w:type="dxa"/>
            </w:tcMar>
          </w:tcPr>
          <w:p w14:paraId="18FC1E19" w14:textId="77777777" w:rsidR="004331F3" w:rsidRPr="00AE3B2D" w:rsidRDefault="00E3575D" w:rsidP="001124B2">
            <w:pPr>
              <w:jc w:val="left"/>
              <w:rPr>
                <w:rFonts w:eastAsia="SimSun" w:cs="Arial"/>
              </w:rPr>
            </w:pPr>
            <w:r w:rsidRPr="00E3575D">
              <w:rPr>
                <w:rFonts w:eastAsia="SimSun" w:cs="Arial" w:hint="eastAsia"/>
                <w:color w:val="000000"/>
                <w:sz w:val="16"/>
              </w:rPr>
              <w:t>己烯</w:t>
            </w:r>
            <w:r w:rsidR="004331F3" w:rsidRPr="00AE3B2D">
              <w:rPr>
                <w:rFonts w:eastAsia="SimSun" w:cs="Arial"/>
                <w:color w:val="000000"/>
                <w:sz w:val="16"/>
              </w:rPr>
              <w:t>(a)</w:t>
            </w:r>
          </w:p>
        </w:tc>
        <w:tc>
          <w:tcPr>
            <w:tcW w:w="3532" w:type="dxa"/>
            <w:tcMar>
              <w:top w:w="39" w:type="dxa"/>
              <w:left w:w="39" w:type="dxa"/>
              <w:bottom w:w="39" w:type="dxa"/>
              <w:right w:w="39" w:type="dxa"/>
            </w:tcMar>
          </w:tcPr>
          <w:p w14:paraId="1B1B5B55" w14:textId="77777777" w:rsidR="004331F3" w:rsidRPr="00AE3B2D" w:rsidRDefault="00E3575D" w:rsidP="001124B2">
            <w:pPr>
              <w:jc w:val="left"/>
              <w:rPr>
                <w:rFonts w:eastAsia="SimSun" w:cs="Arial"/>
              </w:rPr>
            </w:pPr>
            <w:r w:rsidRPr="00E3575D">
              <w:rPr>
                <w:rFonts w:eastAsia="SimSun" w:cs="Arial" w:hint="eastAsia"/>
                <w:b/>
                <w:color w:val="000000"/>
                <w:sz w:val="16"/>
              </w:rPr>
              <w:t>己烯</w:t>
            </w:r>
            <w:r>
              <w:rPr>
                <w:rFonts w:eastAsia="SimSun" w:cs="Arial" w:hint="eastAsia"/>
                <w:b/>
                <w:color w:val="000000"/>
                <w:sz w:val="16"/>
                <w:lang w:eastAsia="zh-CN"/>
              </w:rPr>
              <w:t>(</w:t>
            </w:r>
            <w:r w:rsidRPr="00E3575D">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038B92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BDA400" w14:textId="77777777" w:rsidTr="001124B2">
        <w:trPr>
          <w:trHeight w:val="205"/>
        </w:trPr>
        <w:tc>
          <w:tcPr>
            <w:tcW w:w="4690" w:type="dxa"/>
            <w:tcMar>
              <w:top w:w="39" w:type="dxa"/>
              <w:left w:w="39" w:type="dxa"/>
              <w:bottom w:w="39" w:type="dxa"/>
              <w:right w:w="39" w:type="dxa"/>
            </w:tcMar>
          </w:tcPr>
          <w:p w14:paraId="66CA45E5" w14:textId="77777777" w:rsidR="004331F3" w:rsidRPr="00AE3B2D" w:rsidRDefault="00E3575D" w:rsidP="001124B2">
            <w:pPr>
              <w:jc w:val="left"/>
              <w:rPr>
                <w:rFonts w:eastAsia="SimSun" w:cs="Arial"/>
              </w:rPr>
            </w:pPr>
            <w:r w:rsidRPr="00E3575D">
              <w:rPr>
                <w:rFonts w:eastAsia="SimSun" w:cs="Arial" w:hint="eastAsia"/>
                <w:b/>
                <w:color w:val="000000"/>
                <w:sz w:val="16"/>
              </w:rPr>
              <w:t>己二醇</w:t>
            </w:r>
          </w:p>
        </w:tc>
        <w:tc>
          <w:tcPr>
            <w:tcW w:w="3532" w:type="dxa"/>
            <w:tcMar>
              <w:top w:w="39" w:type="dxa"/>
              <w:left w:w="39" w:type="dxa"/>
              <w:bottom w:w="39" w:type="dxa"/>
              <w:right w:w="39" w:type="dxa"/>
            </w:tcMar>
          </w:tcPr>
          <w:p w14:paraId="78E8451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1AFA0E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500B85" w14:textId="77777777" w:rsidTr="001124B2">
        <w:trPr>
          <w:trHeight w:val="205"/>
        </w:trPr>
        <w:tc>
          <w:tcPr>
            <w:tcW w:w="4690" w:type="dxa"/>
            <w:tcMar>
              <w:top w:w="39" w:type="dxa"/>
              <w:left w:w="39" w:type="dxa"/>
              <w:bottom w:w="39" w:type="dxa"/>
              <w:right w:w="39" w:type="dxa"/>
            </w:tcMar>
          </w:tcPr>
          <w:p w14:paraId="0B49702B" w14:textId="77777777" w:rsidR="004331F3" w:rsidRPr="00AE3B2D" w:rsidRDefault="00E3575D" w:rsidP="001124B2">
            <w:pPr>
              <w:jc w:val="left"/>
              <w:rPr>
                <w:rFonts w:eastAsia="SimSun" w:cs="Arial"/>
              </w:rPr>
            </w:pPr>
            <w:r w:rsidRPr="00E3575D">
              <w:rPr>
                <w:rFonts w:eastAsia="SimSun" w:cs="Arial" w:hint="eastAsia"/>
                <w:color w:val="000000"/>
                <w:sz w:val="16"/>
              </w:rPr>
              <w:t>乙酸己酯</w:t>
            </w:r>
          </w:p>
        </w:tc>
        <w:tc>
          <w:tcPr>
            <w:tcW w:w="3532" w:type="dxa"/>
            <w:tcMar>
              <w:top w:w="39" w:type="dxa"/>
              <w:left w:w="39" w:type="dxa"/>
              <w:bottom w:w="39" w:type="dxa"/>
              <w:right w:w="39" w:type="dxa"/>
            </w:tcMar>
          </w:tcPr>
          <w:p w14:paraId="1B60D5C6" w14:textId="77777777" w:rsidR="004331F3" w:rsidRPr="00AE3B2D" w:rsidRDefault="00E3575D" w:rsidP="001124B2">
            <w:pPr>
              <w:jc w:val="left"/>
              <w:rPr>
                <w:rFonts w:eastAsia="SimSun" w:cs="Arial"/>
              </w:rPr>
            </w:pPr>
            <w:r w:rsidRPr="00E3575D">
              <w:rPr>
                <w:rFonts w:eastAsia="SimSun" w:cs="Arial" w:hint="eastAsia"/>
                <w:b/>
                <w:color w:val="000000"/>
                <w:sz w:val="16"/>
              </w:rPr>
              <w:t>乙酸已酯</w:t>
            </w:r>
          </w:p>
        </w:tc>
        <w:tc>
          <w:tcPr>
            <w:tcW w:w="848" w:type="dxa"/>
            <w:tcMar>
              <w:top w:w="39" w:type="dxa"/>
              <w:left w:w="39" w:type="dxa"/>
              <w:bottom w:w="39" w:type="dxa"/>
              <w:right w:w="39" w:type="dxa"/>
            </w:tcMar>
          </w:tcPr>
          <w:p w14:paraId="6CF5D09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C2493A" w14:textId="77777777" w:rsidTr="001124B2">
        <w:trPr>
          <w:trHeight w:val="205"/>
        </w:trPr>
        <w:tc>
          <w:tcPr>
            <w:tcW w:w="4690" w:type="dxa"/>
            <w:tcMar>
              <w:top w:w="39" w:type="dxa"/>
              <w:left w:w="39" w:type="dxa"/>
              <w:bottom w:w="39" w:type="dxa"/>
              <w:right w:w="39" w:type="dxa"/>
            </w:tcMar>
          </w:tcPr>
          <w:p w14:paraId="72D6BF0F" w14:textId="77777777" w:rsidR="004331F3" w:rsidRPr="00AE3B2D" w:rsidRDefault="00E3575D" w:rsidP="001124B2">
            <w:pPr>
              <w:jc w:val="left"/>
              <w:rPr>
                <w:rFonts w:eastAsia="SimSun" w:cs="Arial"/>
              </w:rPr>
            </w:pPr>
            <w:r w:rsidRPr="00E3575D">
              <w:rPr>
                <w:rFonts w:eastAsia="SimSun" w:cs="Arial" w:hint="eastAsia"/>
                <w:color w:val="000000"/>
                <w:sz w:val="16"/>
              </w:rPr>
              <w:t>高反应性聚异丁烯</w:t>
            </w:r>
          </w:p>
        </w:tc>
        <w:tc>
          <w:tcPr>
            <w:tcW w:w="3532" w:type="dxa"/>
            <w:tcMar>
              <w:top w:w="39" w:type="dxa"/>
              <w:left w:w="39" w:type="dxa"/>
              <w:bottom w:w="39" w:type="dxa"/>
              <w:right w:w="39" w:type="dxa"/>
            </w:tcMar>
          </w:tcPr>
          <w:p w14:paraId="336CA92C" w14:textId="77777777" w:rsidR="004331F3" w:rsidRPr="00AE3B2D" w:rsidRDefault="00E3575D" w:rsidP="001124B2">
            <w:pPr>
              <w:jc w:val="left"/>
              <w:rPr>
                <w:rFonts w:eastAsia="SimSun" w:cs="Arial"/>
              </w:rPr>
            </w:pPr>
            <w:r>
              <w:rPr>
                <w:rFonts w:eastAsia="SimSun" w:cs="Arial" w:hint="eastAsia"/>
                <w:b/>
                <w:color w:val="000000"/>
                <w:sz w:val="16"/>
                <w:lang w:eastAsia="zh-CN"/>
              </w:rPr>
              <w:t>聚</w:t>
            </w:r>
            <w:r w:rsidR="004331F3" w:rsidRPr="00AE3B2D">
              <w:rPr>
                <w:rFonts w:eastAsia="SimSun" w:cs="Arial"/>
                <w:b/>
                <w:color w:val="000000"/>
                <w:sz w:val="16"/>
              </w:rPr>
              <w:t>(4+)</w:t>
            </w:r>
            <w:r w:rsidR="00F55353">
              <w:rPr>
                <w:rFonts w:eastAsia="SimSun" w:cs="Arial" w:hint="eastAsia"/>
                <w:b/>
                <w:color w:val="000000"/>
                <w:sz w:val="16"/>
                <w:lang w:eastAsia="zh-CN"/>
              </w:rPr>
              <w:t>异丁烯</w:t>
            </w:r>
            <w:r w:rsidR="004331F3" w:rsidRPr="00AE3B2D">
              <w:rPr>
                <w:rFonts w:eastAsia="SimSun" w:cs="Arial"/>
                <w:b/>
                <w:color w:val="000000"/>
                <w:sz w:val="16"/>
              </w:rPr>
              <w:t>(MW&gt;224)</w:t>
            </w:r>
          </w:p>
        </w:tc>
        <w:tc>
          <w:tcPr>
            <w:tcW w:w="848" w:type="dxa"/>
            <w:tcMar>
              <w:top w:w="39" w:type="dxa"/>
              <w:left w:w="39" w:type="dxa"/>
              <w:bottom w:w="39" w:type="dxa"/>
              <w:right w:w="39" w:type="dxa"/>
            </w:tcMar>
          </w:tcPr>
          <w:p w14:paraId="6AA2C73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A5E619" w14:textId="77777777" w:rsidTr="001124B2">
        <w:trPr>
          <w:trHeight w:val="205"/>
        </w:trPr>
        <w:tc>
          <w:tcPr>
            <w:tcW w:w="4690" w:type="dxa"/>
            <w:tcMar>
              <w:top w:w="39" w:type="dxa"/>
              <w:left w:w="39" w:type="dxa"/>
              <w:bottom w:w="39" w:type="dxa"/>
              <w:right w:w="39" w:type="dxa"/>
            </w:tcMar>
          </w:tcPr>
          <w:p w14:paraId="157FF649" w14:textId="77777777" w:rsidR="004331F3" w:rsidRPr="00AE3B2D" w:rsidRDefault="00F55353" w:rsidP="001124B2">
            <w:pPr>
              <w:jc w:val="left"/>
              <w:rPr>
                <w:rFonts w:eastAsia="SimSun" w:cs="Arial"/>
              </w:rPr>
            </w:pPr>
            <w:r w:rsidRPr="00F55353">
              <w:rPr>
                <w:rFonts w:eastAsia="SimSun" w:cs="Arial" w:hint="eastAsia"/>
                <w:color w:val="000000"/>
                <w:sz w:val="16"/>
              </w:rPr>
              <w:t>高哌啶</w:t>
            </w:r>
          </w:p>
        </w:tc>
        <w:tc>
          <w:tcPr>
            <w:tcW w:w="3532" w:type="dxa"/>
            <w:tcMar>
              <w:top w:w="39" w:type="dxa"/>
              <w:left w:w="39" w:type="dxa"/>
              <w:bottom w:w="39" w:type="dxa"/>
              <w:right w:w="39" w:type="dxa"/>
            </w:tcMar>
          </w:tcPr>
          <w:p w14:paraId="69181B8C" w14:textId="77777777" w:rsidR="004331F3" w:rsidRPr="00AE3B2D" w:rsidRDefault="00F15DCC" w:rsidP="001124B2">
            <w:pPr>
              <w:jc w:val="left"/>
              <w:rPr>
                <w:rFonts w:eastAsia="SimSun" w:cs="Arial"/>
              </w:rPr>
            </w:pPr>
            <w:r w:rsidRPr="00F15DCC">
              <w:rPr>
                <w:rFonts w:eastAsia="SimSun" w:cs="Arial" w:hint="eastAsia"/>
                <w:b/>
                <w:color w:val="000000"/>
                <w:sz w:val="16"/>
              </w:rPr>
              <w:t>六甲撑亚胺</w:t>
            </w:r>
          </w:p>
        </w:tc>
        <w:tc>
          <w:tcPr>
            <w:tcW w:w="848" w:type="dxa"/>
            <w:tcMar>
              <w:top w:w="39" w:type="dxa"/>
              <w:left w:w="39" w:type="dxa"/>
              <w:bottom w:w="39" w:type="dxa"/>
              <w:right w:w="39" w:type="dxa"/>
            </w:tcMar>
          </w:tcPr>
          <w:p w14:paraId="5CE5B03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38B9B18" w14:textId="77777777" w:rsidTr="001124B2">
        <w:trPr>
          <w:trHeight w:val="205"/>
        </w:trPr>
        <w:tc>
          <w:tcPr>
            <w:tcW w:w="4690" w:type="dxa"/>
            <w:tcMar>
              <w:top w:w="39" w:type="dxa"/>
              <w:left w:w="39" w:type="dxa"/>
              <w:bottom w:w="39" w:type="dxa"/>
              <w:right w:w="39" w:type="dxa"/>
            </w:tcMar>
          </w:tcPr>
          <w:p w14:paraId="61794F28" w14:textId="77777777" w:rsidR="004331F3" w:rsidRPr="00AE3B2D" w:rsidRDefault="00F15DCC" w:rsidP="00F15DCC">
            <w:pPr>
              <w:jc w:val="left"/>
              <w:rPr>
                <w:rFonts w:eastAsia="SimSun" w:cs="Arial"/>
              </w:rPr>
            </w:pPr>
            <w:r w:rsidRPr="00F15DCC">
              <w:rPr>
                <w:rFonts w:eastAsia="SimSun" w:cs="Arial" w:hint="eastAsia"/>
                <w:b/>
                <w:color w:val="000000"/>
                <w:sz w:val="16"/>
              </w:rPr>
              <w:t>碳氢化合物蜡</w:t>
            </w:r>
          </w:p>
        </w:tc>
        <w:tc>
          <w:tcPr>
            <w:tcW w:w="3532" w:type="dxa"/>
            <w:tcMar>
              <w:top w:w="39" w:type="dxa"/>
              <w:left w:w="39" w:type="dxa"/>
              <w:bottom w:w="39" w:type="dxa"/>
              <w:right w:w="39" w:type="dxa"/>
            </w:tcMar>
          </w:tcPr>
          <w:p w14:paraId="05DE97F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77877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C4EE78" w14:textId="77777777" w:rsidTr="001124B2">
        <w:trPr>
          <w:trHeight w:val="205"/>
        </w:trPr>
        <w:tc>
          <w:tcPr>
            <w:tcW w:w="4690" w:type="dxa"/>
            <w:tcMar>
              <w:top w:w="39" w:type="dxa"/>
              <w:left w:w="39" w:type="dxa"/>
              <w:bottom w:w="39" w:type="dxa"/>
              <w:right w:w="39" w:type="dxa"/>
            </w:tcMar>
          </w:tcPr>
          <w:p w14:paraId="4DC9CE85" w14:textId="77777777" w:rsidR="004331F3" w:rsidRPr="00AE3B2D" w:rsidRDefault="00F15DCC" w:rsidP="001124B2">
            <w:pPr>
              <w:jc w:val="left"/>
              <w:rPr>
                <w:rFonts w:eastAsia="SimSun" w:cs="Arial"/>
              </w:rPr>
            </w:pPr>
            <w:r w:rsidRPr="00F15DCC">
              <w:rPr>
                <w:rFonts w:eastAsia="SimSun" w:cs="Arial" w:hint="eastAsia"/>
                <w:b/>
                <w:color w:val="000000"/>
                <w:sz w:val="16"/>
              </w:rPr>
              <w:t>盐酸</w:t>
            </w:r>
            <w:r w:rsidR="004331F3" w:rsidRPr="00AE3B2D">
              <w:rPr>
                <w:rFonts w:eastAsia="SimSun" w:cs="Arial"/>
                <w:b/>
                <w:color w:val="000000"/>
                <w:sz w:val="16"/>
              </w:rPr>
              <w:t>(*)</w:t>
            </w:r>
          </w:p>
        </w:tc>
        <w:tc>
          <w:tcPr>
            <w:tcW w:w="3532" w:type="dxa"/>
            <w:tcMar>
              <w:top w:w="39" w:type="dxa"/>
              <w:left w:w="39" w:type="dxa"/>
              <w:bottom w:w="39" w:type="dxa"/>
              <w:right w:w="39" w:type="dxa"/>
            </w:tcMar>
          </w:tcPr>
          <w:p w14:paraId="5204A63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76AA8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500AD5" w14:textId="77777777" w:rsidTr="001124B2">
        <w:trPr>
          <w:trHeight w:val="205"/>
        </w:trPr>
        <w:tc>
          <w:tcPr>
            <w:tcW w:w="4690" w:type="dxa"/>
            <w:tcMar>
              <w:top w:w="39" w:type="dxa"/>
              <w:left w:w="39" w:type="dxa"/>
              <w:bottom w:w="39" w:type="dxa"/>
              <w:right w:w="39" w:type="dxa"/>
            </w:tcMar>
          </w:tcPr>
          <w:p w14:paraId="2AFD6848" w14:textId="77777777" w:rsidR="004331F3" w:rsidRPr="00AE3B2D" w:rsidRDefault="00F15DCC" w:rsidP="001124B2">
            <w:pPr>
              <w:jc w:val="left"/>
              <w:rPr>
                <w:rFonts w:eastAsia="SimSun" w:cs="Arial"/>
              </w:rPr>
            </w:pPr>
            <w:r w:rsidRPr="00F15DCC">
              <w:rPr>
                <w:rFonts w:eastAsia="SimSun" w:cs="Arial" w:hint="eastAsia"/>
                <w:color w:val="000000"/>
                <w:sz w:val="16"/>
              </w:rPr>
              <w:t>氢氟硅酸溶液</w:t>
            </w:r>
            <w:r w:rsidR="004331F3" w:rsidRPr="00AE3B2D">
              <w:rPr>
                <w:rFonts w:eastAsia="SimSun" w:cs="Arial"/>
                <w:color w:val="000000"/>
                <w:sz w:val="16"/>
              </w:rPr>
              <w:t>(20-30%)</w:t>
            </w:r>
          </w:p>
        </w:tc>
        <w:tc>
          <w:tcPr>
            <w:tcW w:w="3532" w:type="dxa"/>
            <w:tcMar>
              <w:top w:w="39" w:type="dxa"/>
              <w:left w:w="39" w:type="dxa"/>
              <w:bottom w:w="39" w:type="dxa"/>
              <w:right w:w="39" w:type="dxa"/>
            </w:tcMar>
          </w:tcPr>
          <w:p w14:paraId="56966134" w14:textId="77777777" w:rsidR="004331F3" w:rsidRPr="00AE3B2D" w:rsidRDefault="00F15DCC" w:rsidP="001124B2">
            <w:pPr>
              <w:jc w:val="left"/>
              <w:rPr>
                <w:rFonts w:eastAsia="SimSun" w:cs="Arial"/>
              </w:rPr>
            </w:pPr>
            <w:r w:rsidRPr="00F15DCC">
              <w:rPr>
                <w:rFonts w:eastAsia="SimSun" w:cs="Arial" w:hint="eastAsia"/>
                <w:b/>
                <w:color w:val="000000"/>
                <w:sz w:val="16"/>
              </w:rPr>
              <w:t>氟硅酸溶液</w:t>
            </w:r>
            <w:r w:rsidR="004331F3" w:rsidRPr="00AE3B2D">
              <w:rPr>
                <w:rFonts w:eastAsia="SimSun" w:cs="Arial"/>
                <w:b/>
                <w:color w:val="000000"/>
                <w:sz w:val="16"/>
              </w:rPr>
              <w:t>(20-30%)</w:t>
            </w:r>
          </w:p>
        </w:tc>
        <w:tc>
          <w:tcPr>
            <w:tcW w:w="848" w:type="dxa"/>
            <w:tcMar>
              <w:top w:w="39" w:type="dxa"/>
              <w:left w:w="39" w:type="dxa"/>
              <w:bottom w:w="39" w:type="dxa"/>
              <w:right w:w="39" w:type="dxa"/>
            </w:tcMar>
          </w:tcPr>
          <w:p w14:paraId="621BF9E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11ADE7" w14:textId="77777777" w:rsidTr="001124B2">
        <w:trPr>
          <w:trHeight w:val="205"/>
        </w:trPr>
        <w:tc>
          <w:tcPr>
            <w:tcW w:w="4690" w:type="dxa"/>
            <w:tcMar>
              <w:top w:w="39" w:type="dxa"/>
              <w:left w:w="39" w:type="dxa"/>
              <w:bottom w:w="39" w:type="dxa"/>
              <w:right w:w="39" w:type="dxa"/>
            </w:tcMar>
          </w:tcPr>
          <w:p w14:paraId="27BC7262" w14:textId="77777777" w:rsidR="004331F3" w:rsidRPr="00AE3B2D" w:rsidRDefault="00F15DCC" w:rsidP="001124B2">
            <w:pPr>
              <w:jc w:val="left"/>
              <w:rPr>
                <w:rFonts w:eastAsia="SimSun" w:cs="Arial"/>
              </w:rPr>
            </w:pPr>
            <w:r w:rsidRPr="00F15DCC">
              <w:rPr>
                <w:rFonts w:eastAsia="SimSun" w:cs="Arial" w:hint="eastAsia"/>
                <w:color w:val="000000"/>
                <w:sz w:val="16"/>
              </w:rPr>
              <w:t>氢呋喃</w:t>
            </w:r>
          </w:p>
        </w:tc>
        <w:tc>
          <w:tcPr>
            <w:tcW w:w="3532" w:type="dxa"/>
            <w:tcMar>
              <w:top w:w="39" w:type="dxa"/>
              <w:left w:w="39" w:type="dxa"/>
              <w:bottom w:w="39" w:type="dxa"/>
              <w:right w:w="39" w:type="dxa"/>
            </w:tcMar>
          </w:tcPr>
          <w:p w14:paraId="037CEDC0" w14:textId="77777777" w:rsidR="004331F3" w:rsidRPr="00AE3B2D" w:rsidRDefault="00F15DCC" w:rsidP="001124B2">
            <w:pPr>
              <w:jc w:val="left"/>
              <w:rPr>
                <w:rFonts w:eastAsia="SimSun" w:cs="Arial"/>
              </w:rPr>
            </w:pPr>
            <w:r w:rsidRPr="00F15DCC">
              <w:rPr>
                <w:rFonts w:eastAsia="SimSun" w:cs="Arial" w:hint="eastAsia"/>
                <w:b/>
                <w:color w:val="000000"/>
                <w:sz w:val="16"/>
              </w:rPr>
              <w:t>四氢呋喃</w:t>
            </w:r>
          </w:p>
        </w:tc>
        <w:tc>
          <w:tcPr>
            <w:tcW w:w="848" w:type="dxa"/>
            <w:tcMar>
              <w:top w:w="39" w:type="dxa"/>
              <w:left w:w="39" w:type="dxa"/>
              <w:bottom w:w="39" w:type="dxa"/>
              <w:right w:w="39" w:type="dxa"/>
            </w:tcMar>
          </w:tcPr>
          <w:p w14:paraId="6AB9918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61726B" w14:textId="77777777" w:rsidTr="001124B2">
        <w:trPr>
          <w:trHeight w:val="205"/>
        </w:trPr>
        <w:tc>
          <w:tcPr>
            <w:tcW w:w="4690" w:type="dxa"/>
            <w:tcMar>
              <w:top w:w="39" w:type="dxa"/>
              <w:left w:w="39" w:type="dxa"/>
              <w:bottom w:w="39" w:type="dxa"/>
              <w:right w:w="39" w:type="dxa"/>
            </w:tcMar>
          </w:tcPr>
          <w:p w14:paraId="7D497565" w14:textId="77777777" w:rsidR="004331F3" w:rsidRPr="00AE3B2D" w:rsidRDefault="003B7995" w:rsidP="001124B2">
            <w:pPr>
              <w:jc w:val="left"/>
              <w:rPr>
                <w:rFonts w:eastAsia="SimSun" w:cs="Arial"/>
              </w:rPr>
            </w:pPr>
            <w:r w:rsidRPr="003B7995">
              <w:rPr>
                <w:rFonts w:eastAsia="SimSun" w:cs="Arial" w:hint="eastAsia"/>
                <w:color w:val="000000"/>
                <w:sz w:val="16"/>
              </w:rPr>
              <w:t>氢化葡萄糖糖浆</w:t>
            </w:r>
          </w:p>
        </w:tc>
        <w:tc>
          <w:tcPr>
            <w:tcW w:w="3532" w:type="dxa"/>
            <w:tcMar>
              <w:top w:w="39" w:type="dxa"/>
              <w:left w:w="39" w:type="dxa"/>
              <w:bottom w:w="39" w:type="dxa"/>
              <w:right w:w="39" w:type="dxa"/>
            </w:tcMar>
          </w:tcPr>
          <w:p w14:paraId="062994E9" w14:textId="77777777" w:rsidR="004331F3" w:rsidRPr="00AE3B2D" w:rsidRDefault="003B7995" w:rsidP="001124B2">
            <w:pPr>
              <w:jc w:val="left"/>
              <w:rPr>
                <w:rFonts w:eastAsia="SimSun" w:cs="Arial"/>
              </w:rPr>
            </w:pPr>
            <w:r w:rsidRPr="003B7995">
              <w:rPr>
                <w:rFonts w:eastAsia="SimSun" w:cs="Arial" w:hint="eastAsia"/>
                <w:b/>
                <w:color w:val="000000"/>
                <w:sz w:val="16"/>
              </w:rPr>
              <w:t>麦芽糖醇溶液</w:t>
            </w:r>
          </w:p>
        </w:tc>
        <w:tc>
          <w:tcPr>
            <w:tcW w:w="848" w:type="dxa"/>
            <w:tcMar>
              <w:top w:w="39" w:type="dxa"/>
              <w:left w:w="39" w:type="dxa"/>
              <w:bottom w:w="39" w:type="dxa"/>
              <w:right w:w="39" w:type="dxa"/>
            </w:tcMar>
          </w:tcPr>
          <w:p w14:paraId="044273CF"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5D373D9F" w14:textId="77777777" w:rsidTr="001124B2">
        <w:trPr>
          <w:trHeight w:val="205"/>
        </w:trPr>
        <w:tc>
          <w:tcPr>
            <w:tcW w:w="4690" w:type="dxa"/>
            <w:tcMar>
              <w:top w:w="39" w:type="dxa"/>
              <w:left w:w="39" w:type="dxa"/>
              <w:bottom w:w="39" w:type="dxa"/>
              <w:right w:w="39" w:type="dxa"/>
            </w:tcMar>
          </w:tcPr>
          <w:p w14:paraId="296F1869" w14:textId="77777777" w:rsidR="004331F3" w:rsidRPr="00AE3B2D" w:rsidRDefault="003B7995" w:rsidP="001124B2">
            <w:pPr>
              <w:jc w:val="left"/>
              <w:rPr>
                <w:rFonts w:eastAsia="SimSun" w:cs="Arial"/>
              </w:rPr>
            </w:pPr>
            <w:r w:rsidRPr="003B7995">
              <w:rPr>
                <w:rFonts w:eastAsia="SimSun" w:cs="Arial" w:hint="eastAsia"/>
                <w:color w:val="000000"/>
                <w:sz w:val="16"/>
              </w:rPr>
              <w:t>氢化低聚糖</w:t>
            </w:r>
          </w:p>
        </w:tc>
        <w:tc>
          <w:tcPr>
            <w:tcW w:w="3532" w:type="dxa"/>
            <w:tcMar>
              <w:top w:w="39" w:type="dxa"/>
              <w:left w:w="39" w:type="dxa"/>
              <w:bottom w:w="39" w:type="dxa"/>
              <w:right w:w="39" w:type="dxa"/>
            </w:tcMar>
          </w:tcPr>
          <w:p w14:paraId="26084E0F" w14:textId="77777777" w:rsidR="004331F3" w:rsidRPr="00AE3B2D" w:rsidRDefault="003B7995" w:rsidP="001124B2">
            <w:pPr>
              <w:jc w:val="left"/>
              <w:rPr>
                <w:rFonts w:eastAsia="SimSun" w:cs="Arial"/>
              </w:rPr>
            </w:pPr>
            <w:r w:rsidRPr="003B7995">
              <w:rPr>
                <w:rFonts w:eastAsia="SimSun" w:cs="Arial" w:hint="eastAsia"/>
                <w:b/>
                <w:color w:val="000000"/>
                <w:sz w:val="16"/>
              </w:rPr>
              <w:t>氢化淀粉水解液</w:t>
            </w:r>
          </w:p>
        </w:tc>
        <w:tc>
          <w:tcPr>
            <w:tcW w:w="848" w:type="dxa"/>
            <w:tcMar>
              <w:top w:w="39" w:type="dxa"/>
              <w:left w:w="39" w:type="dxa"/>
              <w:bottom w:w="39" w:type="dxa"/>
              <w:right w:w="39" w:type="dxa"/>
            </w:tcMar>
          </w:tcPr>
          <w:p w14:paraId="27A76E1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1002602" w14:textId="77777777" w:rsidTr="001124B2">
        <w:trPr>
          <w:trHeight w:val="205"/>
        </w:trPr>
        <w:tc>
          <w:tcPr>
            <w:tcW w:w="4690" w:type="dxa"/>
            <w:tcMar>
              <w:top w:w="39" w:type="dxa"/>
              <w:left w:w="39" w:type="dxa"/>
              <w:bottom w:w="39" w:type="dxa"/>
              <w:right w:w="39" w:type="dxa"/>
            </w:tcMar>
          </w:tcPr>
          <w:p w14:paraId="2B43F1BA" w14:textId="77777777" w:rsidR="004331F3" w:rsidRPr="00AE3B2D" w:rsidRDefault="003B7995" w:rsidP="001124B2">
            <w:pPr>
              <w:jc w:val="left"/>
              <w:rPr>
                <w:rFonts w:eastAsia="SimSun" w:cs="Arial"/>
              </w:rPr>
            </w:pPr>
            <w:r w:rsidRPr="003B7995">
              <w:rPr>
                <w:rFonts w:eastAsia="SimSun" w:cs="Arial" w:hint="eastAsia"/>
                <w:b/>
                <w:color w:val="000000"/>
                <w:sz w:val="16"/>
              </w:rPr>
              <w:t>氢化淀粉水解液</w:t>
            </w:r>
          </w:p>
        </w:tc>
        <w:tc>
          <w:tcPr>
            <w:tcW w:w="3532" w:type="dxa"/>
            <w:tcMar>
              <w:top w:w="39" w:type="dxa"/>
              <w:left w:w="39" w:type="dxa"/>
              <w:bottom w:w="39" w:type="dxa"/>
              <w:right w:w="39" w:type="dxa"/>
            </w:tcMar>
          </w:tcPr>
          <w:p w14:paraId="689D34C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1FF7A35"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5C3DE7F" w14:textId="77777777" w:rsidTr="001124B2">
        <w:trPr>
          <w:trHeight w:val="205"/>
        </w:trPr>
        <w:tc>
          <w:tcPr>
            <w:tcW w:w="4690" w:type="dxa"/>
            <w:tcMar>
              <w:top w:w="39" w:type="dxa"/>
              <w:left w:w="39" w:type="dxa"/>
              <w:bottom w:w="39" w:type="dxa"/>
              <w:right w:w="39" w:type="dxa"/>
            </w:tcMar>
          </w:tcPr>
          <w:p w14:paraId="2DBF0427" w14:textId="77777777" w:rsidR="004331F3" w:rsidRPr="00AE3B2D" w:rsidRDefault="003B7995" w:rsidP="001124B2">
            <w:pPr>
              <w:jc w:val="left"/>
              <w:rPr>
                <w:rFonts w:eastAsia="SimSun" w:cs="Arial"/>
              </w:rPr>
            </w:pPr>
            <w:r w:rsidRPr="003B7995">
              <w:rPr>
                <w:rFonts w:eastAsia="SimSun" w:cs="Arial" w:hint="eastAsia"/>
                <w:color w:val="000000"/>
                <w:sz w:val="16"/>
              </w:rPr>
              <w:t>氢羧酸</w:t>
            </w:r>
          </w:p>
        </w:tc>
        <w:tc>
          <w:tcPr>
            <w:tcW w:w="3532" w:type="dxa"/>
            <w:tcMar>
              <w:top w:w="39" w:type="dxa"/>
              <w:left w:w="39" w:type="dxa"/>
              <w:bottom w:w="39" w:type="dxa"/>
              <w:right w:w="39" w:type="dxa"/>
            </w:tcMar>
          </w:tcPr>
          <w:p w14:paraId="140F1587" w14:textId="77777777" w:rsidR="004331F3" w:rsidRPr="00AE3B2D" w:rsidRDefault="003B7995" w:rsidP="001124B2">
            <w:pPr>
              <w:jc w:val="left"/>
              <w:rPr>
                <w:rFonts w:eastAsia="SimSun" w:cs="Arial"/>
              </w:rPr>
            </w:pPr>
            <w:r w:rsidRPr="003B7995">
              <w:rPr>
                <w:rFonts w:eastAsia="SimSun" w:cs="Arial" w:hint="eastAsia"/>
                <w:b/>
                <w:color w:val="000000"/>
                <w:sz w:val="16"/>
              </w:rPr>
              <w:t>蚁酸</w:t>
            </w:r>
            <w:r w:rsidR="004331F3" w:rsidRPr="00AE3B2D">
              <w:rPr>
                <w:rFonts w:eastAsia="SimSun" w:cs="Arial"/>
                <w:b/>
                <w:color w:val="000000"/>
                <w:sz w:val="16"/>
              </w:rPr>
              <w:t xml:space="preserve">(85% </w:t>
            </w:r>
            <w:r>
              <w:rPr>
                <w:rFonts w:eastAsia="SimSun" w:cs="Arial" w:hint="eastAsia"/>
                <w:b/>
                <w:color w:val="000000"/>
                <w:sz w:val="16"/>
                <w:lang w:eastAsia="zh-CN"/>
              </w:rPr>
              <w:t>或以下酸</w:t>
            </w:r>
            <w:r w:rsidR="004331F3" w:rsidRPr="00AE3B2D">
              <w:rPr>
                <w:rFonts w:eastAsia="SimSun" w:cs="Arial"/>
                <w:b/>
                <w:color w:val="000000"/>
                <w:sz w:val="16"/>
              </w:rPr>
              <w:t>)</w:t>
            </w:r>
          </w:p>
        </w:tc>
        <w:tc>
          <w:tcPr>
            <w:tcW w:w="848" w:type="dxa"/>
            <w:tcMar>
              <w:top w:w="39" w:type="dxa"/>
              <w:left w:w="39" w:type="dxa"/>
              <w:bottom w:w="39" w:type="dxa"/>
              <w:right w:w="39" w:type="dxa"/>
            </w:tcMar>
          </w:tcPr>
          <w:p w14:paraId="21B988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643C77" w14:textId="77777777" w:rsidTr="001124B2">
        <w:trPr>
          <w:trHeight w:val="205"/>
        </w:trPr>
        <w:tc>
          <w:tcPr>
            <w:tcW w:w="4690" w:type="dxa"/>
            <w:tcMar>
              <w:top w:w="39" w:type="dxa"/>
              <w:left w:w="39" w:type="dxa"/>
              <w:bottom w:w="39" w:type="dxa"/>
              <w:right w:w="39" w:type="dxa"/>
            </w:tcMar>
          </w:tcPr>
          <w:p w14:paraId="263B9D08" w14:textId="77777777" w:rsidR="004331F3" w:rsidRPr="00AE3B2D" w:rsidRDefault="003B7995" w:rsidP="001124B2">
            <w:pPr>
              <w:jc w:val="left"/>
              <w:rPr>
                <w:rFonts w:eastAsia="SimSun" w:cs="Arial"/>
              </w:rPr>
            </w:pPr>
            <w:r w:rsidRPr="003B7995">
              <w:rPr>
                <w:rFonts w:eastAsia="SimSun" w:cs="Arial" w:hint="eastAsia"/>
                <w:color w:val="000000"/>
                <w:sz w:val="16"/>
              </w:rPr>
              <w:t>含水氯化氢</w:t>
            </w:r>
          </w:p>
        </w:tc>
        <w:tc>
          <w:tcPr>
            <w:tcW w:w="3532" w:type="dxa"/>
            <w:tcMar>
              <w:top w:w="39" w:type="dxa"/>
              <w:left w:w="39" w:type="dxa"/>
              <w:bottom w:w="39" w:type="dxa"/>
              <w:right w:w="39" w:type="dxa"/>
            </w:tcMar>
          </w:tcPr>
          <w:p w14:paraId="58040F27" w14:textId="77777777" w:rsidR="004331F3" w:rsidRPr="00AE3B2D" w:rsidRDefault="003B7995" w:rsidP="001124B2">
            <w:pPr>
              <w:jc w:val="left"/>
              <w:rPr>
                <w:rFonts w:eastAsia="SimSun" w:cs="Arial"/>
              </w:rPr>
            </w:pPr>
            <w:r w:rsidRPr="003B7995">
              <w:rPr>
                <w:rFonts w:eastAsia="SimSun" w:cs="Arial" w:hint="eastAsia"/>
                <w:b/>
                <w:color w:val="000000"/>
                <w:sz w:val="16"/>
              </w:rPr>
              <w:t>盐酸</w:t>
            </w:r>
            <w:r w:rsidR="004331F3" w:rsidRPr="00AE3B2D">
              <w:rPr>
                <w:rFonts w:eastAsia="SimSun" w:cs="Arial"/>
                <w:b/>
                <w:color w:val="000000"/>
                <w:sz w:val="16"/>
              </w:rPr>
              <w:t>(*)</w:t>
            </w:r>
          </w:p>
        </w:tc>
        <w:tc>
          <w:tcPr>
            <w:tcW w:w="848" w:type="dxa"/>
            <w:tcMar>
              <w:top w:w="39" w:type="dxa"/>
              <w:left w:w="39" w:type="dxa"/>
              <w:bottom w:w="39" w:type="dxa"/>
              <w:right w:w="39" w:type="dxa"/>
            </w:tcMar>
          </w:tcPr>
          <w:p w14:paraId="2EC61D7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BAD643" w14:textId="77777777" w:rsidTr="001124B2">
        <w:trPr>
          <w:trHeight w:val="205"/>
        </w:trPr>
        <w:tc>
          <w:tcPr>
            <w:tcW w:w="4690" w:type="dxa"/>
            <w:tcMar>
              <w:top w:w="39" w:type="dxa"/>
              <w:left w:w="39" w:type="dxa"/>
              <w:bottom w:w="39" w:type="dxa"/>
              <w:right w:w="39" w:type="dxa"/>
            </w:tcMar>
          </w:tcPr>
          <w:p w14:paraId="7D704E7C" w14:textId="77777777" w:rsidR="004331F3" w:rsidRPr="00AE3B2D" w:rsidRDefault="003B7995" w:rsidP="001124B2">
            <w:pPr>
              <w:jc w:val="left"/>
              <w:rPr>
                <w:rFonts w:eastAsia="SimSun" w:cs="Arial"/>
                <w:lang w:eastAsia="zh-CN"/>
              </w:rPr>
            </w:pPr>
            <w:r w:rsidRPr="003B7995">
              <w:rPr>
                <w:rFonts w:eastAsia="SimSun" w:cs="Arial" w:hint="eastAsia"/>
                <w:b/>
                <w:color w:val="000000"/>
                <w:sz w:val="16"/>
                <w:lang w:eastAsia="zh-CN"/>
              </w:rPr>
              <w:t>过氧化氢溶液</w:t>
            </w:r>
            <w:r w:rsidRPr="003B7995">
              <w:rPr>
                <w:rFonts w:eastAsia="SimSun" w:cs="Arial" w:hint="eastAsia"/>
                <w:b/>
                <w:color w:val="000000"/>
                <w:sz w:val="16"/>
                <w:lang w:eastAsia="zh-CN"/>
              </w:rPr>
              <w:t>(</w:t>
            </w:r>
            <w:r w:rsidRPr="003B7995">
              <w:rPr>
                <w:rFonts w:eastAsia="SimSun" w:cs="Arial" w:hint="eastAsia"/>
                <w:b/>
                <w:color w:val="000000"/>
                <w:sz w:val="16"/>
                <w:lang w:eastAsia="zh-CN"/>
              </w:rPr>
              <w:t>质量</w:t>
            </w:r>
            <w:r w:rsidRPr="003B7995">
              <w:rPr>
                <w:rFonts w:eastAsia="SimSun" w:cs="Arial" w:hint="eastAsia"/>
                <w:b/>
                <w:color w:val="000000"/>
                <w:sz w:val="16"/>
                <w:lang w:eastAsia="zh-CN"/>
              </w:rPr>
              <w:t>60%</w:t>
            </w:r>
            <w:r w:rsidRPr="003B7995">
              <w:rPr>
                <w:rFonts w:eastAsia="SimSun" w:cs="Arial" w:hint="eastAsia"/>
                <w:b/>
                <w:color w:val="000000"/>
                <w:sz w:val="16"/>
                <w:lang w:eastAsia="zh-CN"/>
              </w:rPr>
              <w:t>以上但不超过</w:t>
            </w:r>
            <w:r w:rsidRPr="003B7995">
              <w:rPr>
                <w:rFonts w:eastAsia="SimSun" w:cs="Arial" w:hint="eastAsia"/>
                <w:b/>
                <w:color w:val="000000"/>
                <w:sz w:val="16"/>
                <w:lang w:eastAsia="zh-CN"/>
              </w:rPr>
              <w:t>70%)</w:t>
            </w:r>
          </w:p>
        </w:tc>
        <w:tc>
          <w:tcPr>
            <w:tcW w:w="3532" w:type="dxa"/>
            <w:tcMar>
              <w:top w:w="39" w:type="dxa"/>
              <w:left w:w="39" w:type="dxa"/>
              <w:bottom w:w="39" w:type="dxa"/>
              <w:right w:w="39" w:type="dxa"/>
            </w:tcMar>
          </w:tcPr>
          <w:p w14:paraId="587FE029"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CC766A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A06D23" w14:textId="77777777" w:rsidTr="001124B2">
        <w:trPr>
          <w:trHeight w:val="205"/>
        </w:trPr>
        <w:tc>
          <w:tcPr>
            <w:tcW w:w="4690" w:type="dxa"/>
            <w:tcMar>
              <w:top w:w="39" w:type="dxa"/>
              <w:left w:w="39" w:type="dxa"/>
              <w:bottom w:w="39" w:type="dxa"/>
              <w:right w:w="39" w:type="dxa"/>
            </w:tcMar>
          </w:tcPr>
          <w:p w14:paraId="42BA92E5" w14:textId="77777777" w:rsidR="004331F3" w:rsidRPr="00AE3B2D" w:rsidRDefault="003B7995" w:rsidP="001124B2">
            <w:pPr>
              <w:jc w:val="left"/>
              <w:rPr>
                <w:rFonts w:eastAsia="SimSun" w:cs="Arial"/>
                <w:lang w:eastAsia="zh-CN"/>
              </w:rPr>
            </w:pPr>
            <w:r w:rsidRPr="003B7995">
              <w:rPr>
                <w:rFonts w:eastAsia="SimSun" w:cs="Arial" w:hint="eastAsia"/>
                <w:b/>
                <w:color w:val="000000"/>
                <w:sz w:val="16"/>
                <w:lang w:eastAsia="zh-CN"/>
              </w:rPr>
              <w:t>过氧化氢溶液</w:t>
            </w:r>
            <w:r w:rsidRPr="003B7995">
              <w:rPr>
                <w:rFonts w:eastAsia="SimSun" w:cs="Arial" w:hint="eastAsia"/>
                <w:b/>
                <w:color w:val="000000"/>
                <w:sz w:val="16"/>
                <w:lang w:eastAsia="zh-CN"/>
              </w:rPr>
              <w:t>(</w:t>
            </w:r>
            <w:r w:rsidRPr="003B7995">
              <w:rPr>
                <w:rFonts w:eastAsia="SimSun" w:cs="Arial" w:hint="eastAsia"/>
                <w:b/>
                <w:color w:val="000000"/>
                <w:sz w:val="16"/>
                <w:lang w:eastAsia="zh-CN"/>
              </w:rPr>
              <w:t>质量</w:t>
            </w:r>
            <w:r w:rsidRPr="003B7995">
              <w:rPr>
                <w:rFonts w:eastAsia="SimSun" w:cs="Arial" w:hint="eastAsia"/>
                <w:b/>
                <w:color w:val="000000"/>
                <w:sz w:val="16"/>
                <w:lang w:eastAsia="zh-CN"/>
              </w:rPr>
              <w:t>8%</w:t>
            </w:r>
            <w:r w:rsidRPr="003B7995">
              <w:rPr>
                <w:rFonts w:eastAsia="SimSun" w:cs="Arial" w:hint="eastAsia"/>
                <w:b/>
                <w:color w:val="000000"/>
                <w:sz w:val="16"/>
                <w:lang w:eastAsia="zh-CN"/>
              </w:rPr>
              <w:t>以上但不超过</w:t>
            </w:r>
            <w:r w:rsidRPr="003B7995">
              <w:rPr>
                <w:rFonts w:eastAsia="SimSun" w:cs="Arial" w:hint="eastAsia"/>
                <w:b/>
                <w:color w:val="000000"/>
                <w:sz w:val="16"/>
                <w:lang w:eastAsia="zh-CN"/>
              </w:rPr>
              <w:t>60%)</w:t>
            </w:r>
          </w:p>
        </w:tc>
        <w:tc>
          <w:tcPr>
            <w:tcW w:w="3532" w:type="dxa"/>
            <w:tcMar>
              <w:top w:w="39" w:type="dxa"/>
              <w:left w:w="39" w:type="dxa"/>
              <w:bottom w:w="39" w:type="dxa"/>
              <w:right w:w="39" w:type="dxa"/>
            </w:tcMar>
          </w:tcPr>
          <w:p w14:paraId="0AA22AC5"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0A4F774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CDE0F2" w14:textId="77777777" w:rsidTr="001124B2">
        <w:trPr>
          <w:trHeight w:val="205"/>
        </w:trPr>
        <w:tc>
          <w:tcPr>
            <w:tcW w:w="4690" w:type="dxa"/>
            <w:tcMar>
              <w:top w:w="39" w:type="dxa"/>
              <w:left w:w="39" w:type="dxa"/>
              <w:bottom w:w="39" w:type="dxa"/>
              <w:right w:w="39" w:type="dxa"/>
            </w:tcMar>
          </w:tcPr>
          <w:p w14:paraId="168798FB" w14:textId="77777777" w:rsidR="004331F3" w:rsidRPr="00AE3B2D" w:rsidRDefault="006430C5" w:rsidP="001124B2">
            <w:pPr>
              <w:jc w:val="left"/>
              <w:rPr>
                <w:rFonts w:eastAsia="SimSun" w:cs="Arial"/>
              </w:rPr>
            </w:pPr>
            <w:r w:rsidRPr="006430C5">
              <w:rPr>
                <w:rFonts w:eastAsia="SimSun" w:cs="Arial" w:hint="eastAsia"/>
                <w:color w:val="000000"/>
                <w:sz w:val="16"/>
              </w:rPr>
              <w:t>硫酸氢</w:t>
            </w:r>
          </w:p>
        </w:tc>
        <w:tc>
          <w:tcPr>
            <w:tcW w:w="3532" w:type="dxa"/>
            <w:tcMar>
              <w:top w:w="39" w:type="dxa"/>
              <w:left w:w="39" w:type="dxa"/>
              <w:bottom w:w="39" w:type="dxa"/>
              <w:right w:w="39" w:type="dxa"/>
            </w:tcMar>
          </w:tcPr>
          <w:p w14:paraId="6B0490AD" w14:textId="77777777" w:rsidR="004331F3" w:rsidRPr="00AE3B2D" w:rsidRDefault="006430C5" w:rsidP="001124B2">
            <w:pPr>
              <w:jc w:val="left"/>
              <w:rPr>
                <w:rFonts w:eastAsia="SimSun" w:cs="Arial"/>
              </w:rPr>
            </w:pPr>
            <w:r w:rsidRPr="006430C5">
              <w:rPr>
                <w:rFonts w:eastAsia="SimSun" w:cs="Arial" w:hint="eastAsia"/>
                <w:b/>
                <w:color w:val="000000"/>
                <w:sz w:val="16"/>
              </w:rPr>
              <w:t>硫酸</w:t>
            </w:r>
          </w:p>
        </w:tc>
        <w:tc>
          <w:tcPr>
            <w:tcW w:w="848" w:type="dxa"/>
            <w:tcMar>
              <w:top w:w="39" w:type="dxa"/>
              <w:left w:w="39" w:type="dxa"/>
              <w:bottom w:w="39" w:type="dxa"/>
              <w:right w:w="39" w:type="dxa"/>
            </w:tcMar>
          </w:tcPr>
          <w:p w14:paraId="292F1F3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67D8A5" w14:textId="77777777" w:rsidTr="001124B2">
        <w:trPr>
          <w:trHeight w:val="205"/>
        </w:trPr>
        <w:tc>
          <w:tcPr>
            <w:tcW w:w="4690" w:type="dxa"/>
            <w:tcMar>
              <w:top w:w="39" w:type="dxa"/>
              <w:left w:w="39" w:type="dxa"/>
              <w:bottom w:w="39" w:type="dxa"/>
              <w:right w:w="39" w:type="dxa"/>
            </w:tcMar>
          </w:tcPr>
          <w:p w14:paraId="683B5477" w14:textId="77777777" w:rsidR="004331F3" w:rsidRPr="00AE3B2D" w:rsidRDefault="004C1F44" w:rsidP="001124B2">
            <w:pPr>
              <w:jc w:val="left"/>
              <w:rPr>
                <w:rFonts w:eastAsia="SimSun" w:cs="Arial"/>
                <w:lang w:eastAsia="zh-CN"/>
              </w:rPr>
            </w:pPr>
            <w:r w:rsidRPr="00F752C7">
              <w:rPr>
                <w:rFonts w:eastAsia="SimSun" w:cs="Arial"/>
                <w:color w:val="000000"/>
                <w:sz w:val="16"/>
              </w:rPr>
              <w:t>α</w:t>
            </w:r>
            <w:r w:rsidRPr="004C1F44">
              <w:rPr>
                <w:rFonts w:eastAsia="SimSun" w:cs="Arial" w:hint="eastAsia"/>
                <w:color w:val="000000"/>
                <w:sz w:val="16"/>
                <w:lang w:eastAsia="zh-CN"/>
              </w:rPr>
              <w:t>-</w:t>
            </w:r>
            <w:r w:rsidRPr="004C1F44">
              <w:rPr>
                <w:rFonts w:eastAsia="SimSun" w:cs="Arial" w:hint="eastAsia"/>
                <w:color w:val="000000"/>
                <w:sz w:val="16"/>
                <w:lang w:eastAsia="zh-CN"/>
              </w:rPr>
              <w:t>氢</w:t>
            </w:r>
            <w:r w:rsidRPr="004C1F44">
              <w:rPr>
                <w:rFonts w:eastAsia="SimSun" w:cs="Arial" w:hint="eastAsia"/>
                <w:color w:val="000000"/>
                <w:sz w:val="16"/>
                <w:lang w:eastAsia="zh-CN"/>
              </w:rPr>
              <w:t>-</w:t>
            </w:r>
            <w:r w:rsidRPr="00F752C7">
              <w:rPr>
                <w:rFonts w:eastAsia="SimSun" w:cs="Arial"/>
                <w:color w:val="000000"/>
                <w:sz w:val="16"/>
              </w:rPr>
              <w:t>Ω</w:t>
            </w:r>
            <w:r w:rsidRPr="004C1F44">
              <w:rPr>
                <w:rFonts w:eastAsia="SimSun" w:cs="Arial" w:hint="eastAsia"/>
                <w:color w:val="000000"/>
                <w:sz w:val="16"/>
                <w:lang w:eastAsia="zh-CN"/>
              </w:rPr>
              <w:t>-</w:t>
            </w:r>
            <w:r w:rsidRPr="004C1F44">
              <w:rPr>
                <w:rFonts w:eastAsia="SimSun" w:cs="Arial" w:hint="eastAsia"/>
                <w:color w:val="000000"/>
                <w:sz w:val="16"/>
                <w:lang w:eastAsia="zh-CN"/>
              </w:rPr>
              <w:t>羟</w:t>
            </w:r>
            <w:r w:rsidRPr="004C1F44">
              <w:rPr>
                <w:rFonts w:eastAsia="SimSun" w:cs="Arial" w:hint="eastAsia"/>
                <w:color w:val="000000"/>
                <w:sz w:val="16"/>
                <w:lang w:eastAsia="zh-CN"/>
              </w:rPr>
              <w:t>(</w:t>
            </w:r>
            <w:r w:rsidRPr="004C1F44">
              <w:rPr>
                <w:rFonts w:eastAsia="SimSun" w:cs="Arial" w:hint="eastAsia"/>
                <w:color w:val="000000"/>
                <w:sz w:val="16"/>
                <w:lang w:eastAsia="zh-CN"/>
              </w:rPr>
              <w:t>基</w:t>
            </w:r>
            <w:r w:rsidRPr="004C1F44">
              <w:rPr>
                <w:rFonts w:eastAsia="SimSun" w:cs="Arial" w:hint="eastAsia"/>
                <w:color w:val="000000"/>
                <w:sz w:val="16"/>
                <w:lang w:eastAsia="zh-CN"/>
              </w:rPr>
              <w:t xml:space="preserve">) </w:t>
            </w:r>
            <w:r w:rsidRPr="004C1F44">
              <w:rPr>
                <w:rFonts w:eastAsia="SimSun" w:cs="Arial" w:hint="eastAsia"/>
                <w:color w:val="000000"/>
                <w:sz w:val="16"/>
                <w:lang w:eastAsia="zh-CN"/>
              </w:rPr>
              <w:t>聚</w:t>
            </w:r>
            <w:r w:rsidRPr="004C1F44">
              <w:rPr>
                <w:rFonts w:eastAsia="SimSun" w:cs="Arial" w:hint="eastAsia"/>
                <w:color w:val="000000"/>
                <w:sz w:val="16"/>
                <w:lang w:eastAsia="zh-CN"/>
              </w:rPr>
              <w:t>[</w:t>
            </w:r>
            <w:r w:rsidRPr="004C1F44">
              <w:rPr>
                <w:rFonts w:eastAsia="SimSun" w:cs="Arial" w:hint="eastAsia"/>
                <w:color w:val="000000"/>
                <w:sz w:val="16"/>
                <w:lang w:eastAsia="zh-CN"/>
              </w:rPr>
              <w:t>氧</w:t>
            </w:r>
            <w:r w:rsidRPr="004C1F44">
              <w:rPr>
                <w:rFonts w:eastAsia="SimSun" w:cs="Arial" w:hint="eastAsia"/>
                <w:color w:val="000000"/>
                <w:sz w:val="16"/>
                <w:lang w:eastAsia="zh-CN"/>
              </w:rPr>
              <w:t>(</w:t>
            </w:r>
            <w:r w:rsidRPr="004C1F44">
              <w:rPr>
                <w:rFonts w:eastAsia="SimSun" w:cs="Arial" w:hint="eastAsia"/>
                <w:color w:val="000000"/>
                <w:sz w:val="16"/>
                <w:lang w:eastAsia="zh-CN"/>
              </w:rPr>
              <w:t>甲基</w:t>
            </w:r>
            <w:r w:rsidRPr="004C1F44">
              <w:rPr>
                <w:rFonts w:eastAsia="SimSun" w:cs="Arial" w:hint="eastAsia"/>
                <w:color w:val="000000"/>
                <w:sz w:val="16"/>
                <w:lang w:eastAsia="zh-CN"/>
              </w:rPr>
              <w:t>-1,2-</w:t>
            </w:r>
            <w:r w:rsidRPr="004C1F44">
              <w:rPr>
                <w:rFonts w:eastAsia="SimSun" w:cs="Arial" w:hint="eastAsia"/>
                <w:color w:val="000000"/>
                <w:sz w:val="16"/>
                <w:lang w:eastAsia="zh-CN"/>
              </w:rPr>
              <w:t>乙烷双基</w:t>
            </w:r>
            <w:r w:rsidRPr="004C1F44">
              <w:rPr>
                <w:rFonts w:eastAsia="SimSun" w:cs="Arial" w:hint="eastAsia"/>
                <w:color w:val="000000"/>
                <w:sz w:val="16"/>
                <w:lang w:eastAsia="zh-CN"/>
              </w:rPr>
              <w:t>)]</w:t>
            </w:r>
          </w:p>
        </w:tc>
        <w:tc>
          <w:tcPr>
            <w:tcW w:w="3532" w:type="dxa"/>
            <w:tcMar>
              <w:top w:w="39" w:type="dxa"/>
              <w:left w:w="39" w:type="dxa"/>
              <w:bottom w:w="39" w:type="dxa"/>
              <w:right w:w="39" w:type="dxa"/>
            </w:tcMar>
          </w:tcPr>
          <w:p w14:paraId="47244E0B" w14:textId="77777777" w:rsidR="004331F3" w:rsidRPr="00AE3B2D" w:rsidRDefault="004C1F44" w:rsidP="001124B2">
            <w:pPr>
              <w:jc w:val="left"/>
              <w:rPr>
                <w:rFonts w:eastAsia="SimSun" w:cs="Arial"/>
              </w:rPr>
            </w:pPr>
            <w:r w:rsidRPr="004C1F44">
              <w:rPr>
                <w:rFonts w:eastAsia="SimSun" w:cs="Arial" w:hint="eastAsia"/>
                <w:b/>
                <w:color w:val="000000"/>
                <w:sz w:val="16"/>
              </w:rPr>
              <w:t>聚丙二醇</w:t>
            </w:r>
          </w:p>
        </w:tc>
        <w:tc>
          <w:tcPr>
            <w:tcW w:w="848" w:type="dxa"/>
            <w:tcMar>
              <w:top w:w="39" w:type="dxa"/>
              <w:left w:w="39" w:type="dxa"/>
              <w:bottom w:w="39" w:type="dxa"/>
              <w:right w:w="39" w:type="dxa"/>
            </w:tcMar>
          </w:tcPr>
          <w:p w14:paraId="56D2DCA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62DC9B" w14:textId="77777777" w:rsidTr="001124B2">
        <w:trPr>
          <w:trHeight w:val="205"/>
        </w:trPr>
        <w:tc>
          <w:tcPr>
            <w:tcW w:w="4690" w:type="dxa"/>
            <w:tcMar>
              <w:top w:w="39" w:type="dxa"/>
              <w:left w:w="39" w:type="dxa"/>
              <w:bottom w:w="39" w:type="dxa"/>
              <w:right w:w="39" w:type="dxa"/>
            </w:tcMar>
          </w:tcPr>
          <w:p w14:paraId="14EF13F3" w14:textId="77777777" w:rsidR="004331F3" w:rsidRPr="00AE3B2D" w:rsidRDefault="004C1F44" w:rsidP="001124B2">
            <w:pPr>
              <w:jc w:val="left"/>
              <w:rPr>
                <w:rFonts w:eastAsia="SimSun" w:cs="Arial"/>
              </w:rPr>
            </w:pPr>
            <w:r w:rsidRPr="004C1F44">
              <w:rPr>
                <w:rFonts w:eastAsia="SimSun" w:cs="Arial" w:hint="eastAsia"/>
                <w:color w:val="000000"/>
                <w:sz w:val="16"/>
              </w:rPr>
              <w:t>羟基乙酸</w:t>
            </w:r>
          </w:p>
        </w:tc>
        <w:tc>
          <w:tcPr>
            <w:tcW w:w="3532" w:type="dxa"/>
            <w:tcMar>
              <w:top w:w="39" w:type="dxa"/>
              <w:left w:w="39" w:type="dxa"/>
              <w:bottom w:w="39" w:type="dxa"/>
              <w:right w:w="39" w:type="dxa"/>
            </w:tcMar>
          </w:tcPr>
          <w:p w14:paraId="32DD1B3C" w14:textId="77777777" w:rsidR="004331F3" w:rsidRPr="00AE3B2D" w:rsidRDefault="004C1F44" w:rsidP="001124B2">
            <w:pPr>
              <w:jc w:val="left"/>
              <w:rPr>
                <w:rFonts w:eastAsia="SimSun" w:cs="Arial"/>
              </w:rPr>
            </w:pPr>
            <w:r w:rsidRPr="004C1F44">
              <w:rPr>
                <w:rFonts w:eastAsia="SimSun" w:cs="Arial" w:hint="eastAsia"/>
                <w:b/>
                <w:color w:val="000000"/>
                <w:sz w:val="16"/>
              </w:rPr>
              <w:t>乙醇酸溶液</w:t>
            </w:r>
            <w:r w:rsidR="004331F3" w:rsidRPr="00AE3B2D">
              <w:rPr>
                <w:rFonts w:eastAsia="SimSun" w:cs="Arial"/>
                <w:b/>
                <w:color w:val="000000"/>
                <w:sz w:val="16"/>
              </w:rPr>
              <w:t xml:space="preserve">(70% </w:t>
            </w:r>
            <w:r>
              <w:rPr>
                <w:rFonts w:eastAsia="SimSun" w:cs="Arial" w:hint="eastAsia"/>
                <w:b/>
                <w:color w:val="000000"/>
                <w:sz w:val="16"/>
                <w:lang w:eastAsia="zh-CN"/>
              </w:rPr>
              <w:t>或以下</w:t>
            </w:r>
            <w:r w:rsidR="004331F3" w:rsidRPr="00AE3B2D">
              <w:rPr>
                <w:rFonts w:eastAsia="SimSun" w:cs="Arial"/>
                <w:b/>
                <w:color w:val="000000"/>
                <w:sz w:val="16"/>
              </w:rPr>
              <w:t>)</w:t>
            </w:r>
          </w:p>
        </w:tc>
        <w:tc>
          <w:tcPr>
            <w:tcW w:w="848" w:type="dxa"/>
            <w:tcMar>
              <w:top w:w="39" w:type="dxa"/>
              <w:left w:w="39" w:type="dxa"/>
              <w:bottom w:w="39" w:type="dxa"/>
              <w:right w:w="39" w:type="dxa"/>
            </w:tcMar>
          </w:tcPr>
          <w:p w14:paraId="676A8AF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DB7D6E" w14:textId="77777777" w:rsidTr="001124B2">
        <w:trPr>
          <w:trHeight w:val="205"/>
        </w:trPr>
        <w:tc>
          <w:tcPr>
            <w:tcW w:w="4690" w:type="dxa"/>
            <w:tcMar>
              <w:top w:w="39" w:type="dxa"/>
              <w:left w:w="39" w:type="dxa"/>
              <w:bottom w:w="39" w:type="dxa"/>
              <w:right w:w="39" w:type="dxa"/>
            </w:tcMar>
          </w:tcPr>
          <w:p w14:paraId="54B61833" w14:textId="77777777" w:rsidR="004331F3" w:rsidRPr="00AE3B2D" w:rsidRDefault="004C1F44" w:rsidP="001124B2">
            <w:pPr>
              <w:jc w:val="left"/>
              <w:rPr>
                <w:rFonts w:eastAsia="SimSun" w:cs="Arial"/>
              </w:rPr>
            </w:pPr>
            <w:r w:rsidRPr="004C1F44">
              <w:rPr>
                <w:rFonts w:eastAsia="SimSun" w:cs="Arial" w:hint="eastAsia"/>
                <w:color w:val="000000"/>
                <w:sz w:val="16"/>
              </w:rPr>
              <w:t>羟基苯</w:t>
            </w:r>
          </w:p>
        </w:tc>
        <w:tc>
          <w:tcPr>
            <w:tcW w:w="3532" w:type="dxa"/>
            <w:tcMar>
              <w:top w:w="39" w:type="dxa"/>
              <w:left w:w="39" w:type="dxa"/>
              <w:bottom w:w="39" w:type="dxa"/>
              <w:right w:w="39" w:type="dxa"/>
            </w:tcMar>
          </w:tcPr>
          <w:p w14:paraId="68CB39F6" w14:textId="77777777" w:rsidR="004331F3" w:rsidRPr="00AE3B2D" w:rsidRDefault="004C1F44" w:rsidP="001124B2">
            <w:pPr>
              <w:jc w:val="left"/>
              <w:rPr>
                <w:rFonts w:eastAsia="SimSun" w:cs="Arial"/>
              </w:rPr>
            </w:pPr>
            <w:r w:rsidRPr="004C1F44">
              <w:rPr>
                <w:rFonts w:eastAsia="SimSun" w:cs="Arial" w:hint="eastAsia"/>
                <w:b/>
                <w:color w:val="000000"/>
                <w:sz w:val="16"/>
              </w:rPr>
              <w:t>苯酚</w:t>
            </w:r>
          </w:p>
        </w:tc>
        <w:tc>
          <w:tcPr>
            <w:tcW w:w="848" w:type="dxa"/>
            <w:tcMar>
              <w:top w:w="39" w:type="dxa"/>
              <w:left w:w="39" w:type="dxa"/>
              <w:bottom w:w="39" w:type="dxa"/>
              <w:right w:w="39" w:type="dxa"/>
            </w:tcMar>
          </w:tcPr>
          <w:p w14:paraId="577B7F9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949EC9" w14:textId="77777777" w:rsidTr="001124B2">
        <w:trPr>
          <w:trHeight w:val="205"/>
        </w:trPr>
        <w:tc>
          <w:tcPr>
            <w:tcW w:w="4690" w:type="dxa"/>
            <w:tcMar>
              <w:top w:w="39" w:type="dxa"/>
              <w:left w:w="39" w:type="dxa"/>
              <w:bottom w:w="39" w:type="dxa"/>
              <w:right w:w="39" w:type="dxa"/>
            </w:tcMar>
          </w:tcPr>
          <w:p w14:paraId="7A67C52A" w14:textId="77777777" w:rsidR="004331F3" w:rsidRPr="00AE3B2D" w:rsidRDefault="004C1F44" w:rsidP="001124B2">
            <w:pPr>
              <w:jc w:val="left"/>
              <w:rPr>
                <w:rFonts w:eastAsia="SimSun" w:cs="Arial"/>
              </w:rPr>
            </w:pPr>
            <w:r w:rsidRPr="004C1F44">
              <w:rPr>
                <w:rFonts w:eastAsia="SimSun" w:cs="Arial" w:hint="eastAsia"/>
                <w:color w:val="000000"/>
                <w:sz w:val="16"/>
              </w:rPr>
              <w:t>4-</w:t>
            </w:r>
            <w:r w:rsidRPr="004C1F44">
              <w:rPr>
                <w:rFonts w:eastAsia="SimSun" w:cs="Arial" w:hint="eastAsia"/>
                <w:color w:val="000000"/>
                <w:sz w:val="16"/>
              </w:rPr>
              <w:t>羟基丁酸内酯</w:t>
            </w:r>
          </w:p>
        </w:tc>
        <w:tc>
          <w:tcPr>
            <w:tcW w:w="3532" w:type="dxa"/>
            <w:tcMar>
              <w:top w:w="39" w:type="dxa"/>
              <w:left w:w="39" w:type="dxa"/>
              <w:bottom w:w="39" w:type="dxa"/>
              <w:right w:w="39" w:type="dxa"/>
            </w:tcMar>
          </w:tcPr>
          <w:p w14:paraId="7A03E526" w14:textId="77777777" w:rsidR="004331F3" w:rsidRPr="00AE3B2D" w:rsidRDefault="004C1F44" w:rsidP="001124B2">
            <w:pPr>
              <w:jc w:val="left"/>
              <w:rPr>
                <w:rFonts w:eastAsia="SimSun" w:cs="Arial"/>
              </w:rPr>
            </w:pPr>
            <w:r w:rsidRPr="004C1F44">
              <w:rPr>
                <w:rFonts w:eastAsia="SimSun" w:cs="Arial" w:hint="eastAsia"/>
                <w:b/>
                <w:color w:val="000000"/>
                <w:sz w:val="16"/>
              </w:rPr>
              <w:t>γ</w:t>
            </w:r>
            <w:r w:rsidRPr="004C1F44">
              <w:rPr>
                <w:rFonts w:eastAsia="SimSun" w:cs="Arial" w:hint="eastAsia"/>
                <w:b/>
                <w:color w:val="000000"/>
                <w:sz w:val="16"/>
              </w:rPr>
              <w:t>-</w:t>
            </w:r>
            <w:r w:rsidRPr="004C1F44">
              <w:rPr>
                <w:rFonts w:eastAsia="SimSun" w:cs="Arial" w:hint="eastAsia"/>
                <w:b/>
                <w:color w:val="000000"/>
                <w:sz w:val="16"/>
              </w:rPr>
              <w:t>丁内酯</w:t>
            </w:r>
          </w:p>
        </w:tc>
        <w:tc>
          <w:tcPr>
            <w:tcW w:w="848" w:type="dxa"/>
            <w:tcMar>
              <w:top w:w="39" w:type="dxa"/>
              <w:left w:w="39" w:type="dxa"/>
              <w:bottom w:w="39" w:type="dxa"/>
              <w:right w:w="39" w:type="dxa"/>
            </w:tcMar>
          </w:tcPr>
          <w:p w14:paraId="027ADD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809866" w14:textId="77777777" w:rsidTr="001124B2">
        <w:trPr>
          <w:trHeight w:val="205"/>
        </w:trPr>
        <w:tc>
          <w:tcPr>
            <w:tcW w:w="4690" w:type="dxa"/>
            <w:tcMar>
              <w:top w:w="39" w:type="dxa"/>
              <w:left w:w="39" w:type="dxa"/>
              <w:bottom w:w="39" w:type="dxa"/>
              <w:right w:w="39" w:type="dxa"/>
            </w:tcMar>
          </w:tcPr>
          <w:p w14:paraId="669C5B30" w14:textId="77777777" w:rsidR="004331F3" w:rsidRPr="00AE3B2D" w:rsidRDefault="004C1F44" w:rsidP="001124B2">
            <w:pPr>
              <w:jc w:val="left"/>
              <w:rPr>
                <w:rFonts w:eastAsia="SimSun" w:cs="Arial"/>
              </w:rPr>
            </w:pPr>
            <w:r w:rsidRPr="004C1F44">
              <w:rPr>
                <w:rFonts w:eastAsia="SimSun" w:cs="Arial" w:hint="eastAsia"/>
                <w:color w:val="000000"/>
                <w:sz w:val="16"/>
              </w:rPr>
              <w:t>4-</w:t>
            </w:r>
            <w:r w:rsidRPr="004C1F44">
              <w:rPr>
                <w:rFonts w:eastAsia="SimSun" w:cs="Arial" w:hint="eastAsia"/>
                <w:color w:val="000000"/>
                <w:sz w:val="16"/>
              </w:rPr>
              <w:t>羟基丁酸内酯</w:t>
            </w:r>
          </w:p>
        </w:tc>
        <w:tc>
          <w:tcPr>
            <w:tcW w:w="3532" w:type="dxa"/>
            <w:tcMar>
              <w:top w:w="39" w:type="dxa"/>
              <w:left w:w="39" w:type="dxa"/>
              <w:bottom w:w="39" w:type="dxa"/>
              <w:right w:w="39" w:type="dxa"/>
            </w:tcMar>
          </w:tcPr>
          <w:p w14:paraId="17632CF0" w14:textId="77777777" w:rsidR="004331F3" w:rsidRPr="00AE3B2D" w:rsidRDefault="004C1F44" w:rsidP="001124B2">
            <w:pPr>
              <w:jc w:val="left"/>
              <w:rPr>
                <w:rFonts w:eastAsia="SimSun" w:cs="Arial"/>
              </w:rPr>
            </w:pPr>
            <w:r w:rsidRPr="004C1F44">
              <w:rPr>
                <w:rFonts w:eastAsia="SimSun" w:cs="Arial" w:hint="eastAsia"/>
                <w:b/>
                <w:color w:val="000000"/>
                <w:sz w:val="16"/>
              </w:rPr>
              <w:t>γ</w:t>
            </w:r>
            <w:r w:rsidRPr="004C1F44">
              <w:rPr>
                <w:rFonts w:eastAsia="SimSun" w:cs="Arial" w:hint="eastAsia"/>
                <w:b/>
                <w:color w:val="000000"/>
                <w:sz w:val="16"/>
              </w:rPr>
              <w:t>-</w:t>
            </w:r>
            <w:r w:rsidRPr="004C1F44">
              <w:rPr>
                <w:rFonts w:eastAsia="SimSun" w:cs="Arial" w:hint="eastAsia"/>
                <w:b/>
                <w:color w:val="000000"/>
                <w:sz w:val="16"/>
              </w:rPr>
              <w:t>丁内酯</w:t>
            </w:r>
          </w:p>
        </w:tc>
        <w:tc>
          <w:tcPr>
            <w:tcW w:w="848" w:type="dxa"/>
            <w:tcMar>
              <w:top w:w="39" w:type="dxa"/>
              <w:left w:w="39" w:type="dxa"/>
              <w:bottom w:w="39" w:type="dxa"/>
              <w:right w:w="39" w:type="dxa"/>
            </w:tcMar>
          </w:tcPr>
          <w:p w14:paraId="52BFA7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EC2FA3" w14:textId="77777777" w:rsidTr="001124B2">
        <w:trPr>
          <w:trHeight w:val="205"/>
        </w:trPr>
        <w:tc>
          <w:tcPr>
            <w:tcW w:w="4690" w:type="dxa"/>
            <w:tcMar>
              <w:top w:w="39" w:type="dxa"/>
              <w:left w:w="39" w:type="dxa"/>
              <w:bottom w:w="39" w:type="dxa"/>
              <w:right w:w="39" w:type="dxa"/>
            </w:tcMar>
          </w:tcPr>
          <w:p w14:paraId="69633979" w14:textId="77777777" w:rsidR="004331F3" w:rsidRPr="00AE3B2D" w:rsidRDefault="004C1F44" w:rsidP="001124B2">
            <w:pPr>
              <w:jc w:val="left"/>
              <w:rPr>
                <w:rFonts w:eastAsia="SimSun" w:cs="Arial"/>
              </w:rPr>
            </w:pPr>
            <w:r w:rsidRPr="004C1F44">
              <w:rPr>
                <w:rFonts w:eastAsia="SimSun" w:cs="Arial" w:hint="eastAsia"/>
                <w:b/>
                <w:color w:val="000000"/>
                <w:sz w:val="16"/>
              </w:rPr>
              <w:t>γ</w:t>
            </w:r>
            <w:r w:rsidRPr="004C1F44">
              <w:rPr>
                <w:rFonts w:eastAsia="SimSun" w:cs="Arial" w:hint="eastAsia"/>
                <w:b/>
                <w:color w:val="000000"/>
                <w:sz w:val="16"/>
              </w:rPr>
              <w:t>-</w:t>
            </w:r>
            <w:r w:rsidRPr="004C1F44">
              <w:rPr>
                <w:rFonts w:eastAsia="SimSun" w:cs="Arial" w:hint="eastAsia"/>
                <w:color w:val="000000"/>
                <w:sz w:val="16"/>
              </w:rPr>
              <w:t>羟基丁酸内酯</w:t>
            </w:r>
          </w:p>
        </w:tc>
        <w:tc>
          <w:tcPr>
            <w:tcW w:w="3532" w:type="dxa"/>
            <w:tcMar>
              <w:top w:w="39" w:type="dxa"/>
              <w:left w:w="39" w:type="dxa"/>
              <w:bottom w:w="39" w:type="dxa"/>
              <w:right w:w="39" w:type="dxa"/>
            </w:tcMar>
          </w:tcPr>
          <w:p w14:paraId="1EA0CE8C" w14:textId="77777777" w:rsidR="004331F3" w:rsidRPr="00AE3B2D" w:rsidRDefault="004C1F44" w:rsidP="001124B2">
            <w:pPr>
              <w:jc w:val="left"/>
              <w:rPr>
                <w:rFonts w:eastAsia="SimSun" w:cs="Arial"/>
              </w:rPr>
            </w:pPr>
            <w:r w:rsidRPr="004C1F44">
              <w:rPr>
                <w:rFonts w:eastAsia="SimSun" w:cs="Arial" w:hint="eastAsia"/>
                <w:b/>
                <w:color w:val="000000"/>
                <w:sz w:val="16"/>
              </w:rPr>
              <w:t>γ</w:t>
            </w:r>
            <w:r w:rsidRPr="004C1F44">
              <w:rPr>
                <w:rFonts w:eastAsia="SimSun" w:cs="Arial" w:hint="eastAsia"/>
                <w:b/>
                <w:color w:val="000000"/>
                <w:sz w:val="16"/>
              </w:rPr>
              <w:t>-</w:t>
            </w:r>
            <w:r w:rsidRPr="004C1F44">
              <w:rPr>
                <w:rFonts w:eastAsia="SimSun" w:cs="Arial" w:hint="eastAsia"/>
                <w:b/>
                <w:color w:val="000000"/>
                <w:sz w:val="16"/>
              </w:rPr>
              <w:t>丁内酯</w:t>
            </w:r>
          </w:p>
        </w:tc>
        <w:tc>
          <w:tcPr>
            <w:tcW w:w="848" w:type="dxa"/>
            <w:tcMar>
              <w:top w:w="39" w:type="dxa"/>
              <w:left w:w="39" w:type="dxa"/>
              <w:bottom w:w="39" w:type="dxa"/>
              <w:right w:w="39" w:type="dxa"/>
            </w:tcMar>
          </w:tcPr>
          <w:p w14:paraId="1A20807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9A7360" w14:textId="77777777" w:rsidTr="001124B2">
        <w:trPr>
          <w:trHeight w:val="205"/>
        </w:trPr>
        <w:tc>
          <w:tcPr>
            <w:tcW w:w="4690" w:type="dxa"/>
            <w:tcMar>
              <w:top w:w="39" w:type="dxa"/>
              <w:left w:w="39" w:type="dxa"/>
              <w:bottom w:w="39" w:type="dxa"/>
              <w:right w:w="39" w:type="dxa"/>
            </w:tcMar>
          </w:tcPr>
          <w:p w14:paraId="5EEC7015" w14:textId="77777777" w:rsidR="004331F3" w:rsidRPr="00AE3B2D" w:rsidRDefault="004C1F44" w:rsidP="001124B2">
            <w:pPr>
              <w:jc w:val="left"/>
              <w:rPr>
                <w:rFonts w:eastAsia="SimSun" w:cs="Arial"/>
              </w:rPr>
            </w:pPr>
            <w:r w:rsidRPr="004C1F44">
              <w:rPr>
                <w:rFonts w:eastAsia="SimSun" w:cs="Arial" w:hint="eastAsia"/>
                <w:color w:val="000000"/>
                <w:sz w:val="16"/>
              </w:rPr>
              <w:t>羟基二甲基苯</w:t>
            </w:r>
          </w:p>
        </w:tc>
        <w:tc>
          <w:tcPr>
            <w:tcW w:w="3532" w:type="dxa"/>
            <w:tcMar>
              <w:top w:w="39" w:type="dxa"/>
              <w:left w:w="39" w:type="dxa"/>
              <w:bottom w:w="39" w:type="dxa"/>
              <w:right w:w="39" w:type="dxa"/>
            </w:tcMar>
          </w:tcPr>
          <w:p w14:paraId="2F94B6D0" w14:textId="77777777" w:rsidR="004331F3" w:rsidRPr="00AE3B2D" w:rsidRDefault="004C1F44" w:rsidP="001124B2">
            <w:pPr>
              <w:jc w:val="left"/>
              <w:rPr>
                <w:rFonts w:eastAsia="SimSun" w:cs="Arial"/>
              </w:rPr>
            </w:pPr>
            <w:r w:rsidRPr="004C1F44">
              <w:rPr>
                <w:rFonts w:eastAsia="SimSun" w:cs="Arial" w:hint="eastAsia"/>
                <w:b/>
                <w:color w:val="000000"/>
                <w:sz w:val="16"/>
              </w:rPr>
              <w:t>二甲苯酚</w:t>
            </w:r>
          </w:p>
        </w:tc>
        <w:tc>
          <w:tcPr>
            <w:tcW w:w="848" w:type="dxa"/>
            <w:tcMar>
              <w:top w:w="39" w:type="dxa"/>
              <w:left w:w="39" w:type="dxa"/>
              <w:bottom w:w="39" w:type="dxa"/>
              <w:right w:w="39" w:type="dxa"/>
            </w:tcMar>
          </w:tcPr>
          <w:p w14:paraId="773613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C8D410" w14:textId="77777777" w:rsidTr="001124B2">
        <w:trPr>
          <w:trHeight w:val="205"/>
        </w:trPr>
        <w:tc>
          <w:tcPr>
            <w:tcW w:w="4690" w:type="dxa"/>
            <w:tcMar>
              <w:top w:w="39" w:type="dxa"/>
              <w:left w:w="39" w:type="dxa"/>
              <w:bottom w:w="39" w:type="dxa"/>
              <w:right w:w="39" w:type="dxa"/>
            </w:tcMar>
          </w:tcPr>
          <w:p w14:paraId="70491CE3" w14:textId="77777777" w:rsidR="004331F3" w:rsidRPr="00AE3B2D" w:rsidRDefault="004C1F44" w:rsidP="001124B2">
            <w:pPr>
              <w:jc w:val="left"/>
              <w:rPr>
                <w:rFonts w:eastAsia="SimSun" w:cs="Arial"/>
              </w:rPr>
            </w:pPr>
            <w:r w:rsidRPr="004C1F44">
              <w:rPr>
                <w:rFonts w:eastAsia="SimSun" w:cs="Arial" w:hint="eastAsia"/>
                <w:color w:val="000000"/>
                <w:sz w:val="16"/>
              </w:rPr>
              <w:t>羟基乙酸</w:t>
            </w:r>
          </w:p>
        </w:tc>
        <w:tc>
          <w:tcPr>
            <w:tcW w:w="3532" w:type="dxa"/>
            <w:tcMar>
              <w:top w:w="39" w:type="dxa"/>
              <w:left w:w="39" w:type="dxa"/>
              <w:bottom w:w="39" w:type="dxa"/>
              <w:right w:w="39" w:type="dxa"/>
            </w:tcMar>
          </w:tcPr>
          <w:p w14:paraId="3FE629C6" w14:textId="77777777" w:rsidR="004331F3" w:rsidRPr="00AE3B2D" w:rsidRDefault="004C1F44" w:rsidP="001124B2">
            <w:pPr>
              <w:jc w:val="left"/>
              <w:rPr>
                <w:rFonts w:eastAsia="SimSun" w:cs="Arial"/>
              </w:rPr>
            </w:pPr>
            <w:r w:rsidRPr="004C1F44">
              <w:rPr>
                <w:rFonts w:eastAsia="SimSun" w:cs="Arial" w:hint="eastAsia"/>
                <w:b/>
                <w:color w:val="000000"/>
                <w:sz w:val="16"/>
              </w:rPr>
              <w:t>乙醇酸溶液</w:t>
            </w:r>
            <w:r w:rsidRPr="004C1F44">
              <w:rPr>
                <w:rFonts w:eastAsia="SimSun" w:cs="Arial" w:hint="eastAsia"/>
                <w:b/>
                <w:color w:val="000000"/>
                <w:sz w:val="16"/>
              </w:rPr>
              <w:t xml:space="preserve"> (70%</w:t>
            </w:r>
            <w:r w:rsidRPr="004C1F44">
              <w:rPr>
                <w:rFonts w:eastAsia="SimSun" w:cs="Arial" w:hint="eastAsia"/>
                <w:b/>
                <w:color w:val="000000"/>
                <w:sz w:val="16"/>
              </w:rPr>
              <w:t>或以下</w:t>
            </w:r>
            <w:r w:rsidRPr="004C1F44">
              <w:rPr>
                <w:rFonts w:eastAsia="SimSun" w:cs="Arial" w:hint="eastAsia"/>
                <w:b/>
                <w:color w:val="000000"/>
                <w:sz w:val="16"/>
              </w:rPr>
              <w:t>)</w:t>
            </w:r>
          </w:p>
        </w:tc>
        <w:tc>
          <w:tcPr>
            <w:tcW w:w="848" w:type="dxa"/>
            <w:tcMar>
              <w:top w:w="39" w:type="dxa"/>
              <w:left w:w="39" w:type="dxa"/>
              <w:bottom w:w="39" w:type="dxa"/>
              <w:right w:w="39" w:type="dxa"/>
            </w:tcMar>
          </w:tcPr>
          <w:p w14:paraId="7BDD6DC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7FF815" w14:textId="77777777" w:rsidTr="001124B2">
        <w:trPr>
          <w:trHeight w:val="205"/>
        </w:trPr>
        <w:tc>
          <w:tcPr>
            <w:tcW w:w="4690" w:type="dxa"/>
            <w:tcMar>
              <w:top w:w="39" w:type="dxa"/>
              <w:left w:w="39" w:type="dxa"/>
              <w:bottom w:w="39" w:type="dxa"/>
              <w:right w:w="39" w:type="dxa"/>
            </w:tcMar>
          </w:tcPr>
          <w:p w14:paraId="4B7C5E53" w14:textId="77777777" w:rsidR="004331F3" w:rsidRPr="00AE3B2D" w:rsidRDefault="004C1F44" w:rsidP="001124B2">
            <w:pPr>
              <w:jc w:val="left"/>
              <w:rPr>
                <w:rFonts w:eastAsia="SimSun" w:cs="Arial"/>
              </w:rPr>
            </w:pPr>
            <w:r w:rsidRPr="004C1F44">
              <w:rPr>
                <w:rFonts w:eastAsia="SimSun" w:cs="Arial" w:hint="eastAsia"/>
                <w:color w:val="000000"/>
                <w:sz w:val="16"/>
              </w:rPr>
              <w:t>2-</w:t>
            </w:r>
            <w:r w:rsidRPr="004C1F44">
              <w:rPr>
                <w:rFonts w:eastAsia="SimSun" w:cs="Arial" w:hint="eastAsia"/>
                <w:color w:val="000000"/>
                <w:sz w:val="16"/>
              </w:rPr>
              <w:t>羟基乙基乙酸酯</w:t>
            </w:r>
          </w:p>
        </w:tc>
        <w:tc>
          <w:tcPr>
            <w:tcW w:w="3532" w:type="dxa"/>
            <w:tcMar>
              <w:top w:w="39" w:type="dxa"/>
              <w:left w:w="39" w:type="dxa"/>
              <w:bottom w:w="39" w:type="dxa"/>
              <w:right w:w="39" w:type="dxa"/>
            </w:tcMar>
          </w:tcPr>
          <w:p w14:paraId="7D3B815F" w14:textId="77777777" w:rsidR="004331F3" w:rsidRPr="00AE3B2D" w:rsidRDefault="004C1F44" w:rsidP="001124B2">
            <w:pPr>
              <w:jc w:val="left"/>
              <w:rPr>
                <w:rFonts w:eastAsia="SimSun" w:cs="Arial"/>
              </w:rPr>
            </w:pPr>
            <w:r w:rsidRPr="004C1F44">
              <w:rPr>
                <w:rFonts w:eastAsia="SimSun" w:cs="Arial" w:hint="eastAsia"/>
                <w:b/>
                <w:color w:val="000000"/>
                <w:sz w:val="16"/>
              </w:rPr>
              <w:t>乙二醇乙酸酯</w:t>
            </w:r>
          </w:p>
        </w:tc>
        <w:tc>
          <w:tcPr>
            <w:tcW w:w="848" w:type="dxa"/>
            <w:tcMar>
              <w:top w:w="39" w:type="dxa"/>
              <w:left w:w="39" w:type="dxa"/>
              <w:bottom w:w="39" w:type="dxa"/>
              <w:right w:w="39" w:type="dxa"/>
            </w:tcMar>
          </w:tcPr>
          <w:p w14:paraId="6EDF16F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3AC4A9" w14:textId="77777777" w:rsidTr="001124B2">
        <w:trPr>
          <w:trHeight w:val="205"/>
        </w:trPr>
        <w:tc>
          <w:tcPr>
            <w:tcW w:w="4690" w:type="dxa"/>
            <w:tcMar>
              <w:top w:w="39" w:type="dxa"/>
              <w:left w:w="39" w:type="dxa"/>
              <w:bottom w:w="39" w:type="dxa"/>
              <w:right w:w="39" w:type="dxa"/>
            </w:tcMar>
          </w:tcPr>
          <w:p w14:paraId="6B5D4A6B" w14:textId="77777777" w:rsidR="004331F3" w:rsidRPr="00AE3B2D" w:rsidRDefault="00556020" w:rsidP="001124B2">
            <w:pPr>
              <w:jc w:val="left"/>
              <w:rPr>
                <w:rFonts w:eastAsia="SimSun" w:cs="Arial"/>
              </w:rPr>
            </w:pPr>
            <w:r w:rsidRPr="00556020">
              <w:rPr>
                <w:rFonts w:eastAsia="SimSun" w:cs="Arial" w:hint="eastAsia"/>
                <w:b/>
                <w:color w:val="000000"/>
                <w:sz w:val="16"/>
              </w:rPr>
              <w:t>2-</w:t>
            </w:r>
            <w:r w:rsidRPr="00556020">
              <w:rPr>
                <w:rFonts w:eastAsia="SimSun" w:cs="Arial" w:hint="eastAsia"/>
                <w:b/>
                <w:color w:val="000000"/>
                <w:sz w:val="16"/>
              </w:rPr>
              <w:t>羟乙基丙烯酸酯</w:t>
            </w:r>
          </w:p>
        </w:tc>
        <w:tc>
          <w:tcPr>
            <w:tcW w:w="3532" w:type="dxa"/>
            <w:tcMar>
              <w:top w:w="39" w:type="dxa"/>
              <w:left w:w="39" w:type="dxa"/>
              <w:bottom w:w="39" w:type="dxa"/>
              <w:right w:w="39" w:type="dxa"/>
            </w:tcMar>
          </w:tcPr>
          <w:p w14:paraId="74FCD06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1D3B7B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905065" w14:textId="77777777" w:rsidTr="001124B2">
        <w:trPr>
          <w:trHeight w:val="205"/>
        </w:trPr>
        <w:tc>
          <w:tcPr>
            <w:tcW w:w="4690" w:type="dxa"/>
            <w:tcMar>
              <w:top w:w="39" w:type="dxa"/>
              <w:left w:w="39" w:type="dxa"/>
              <w:bottom w:w="39" w:type="dxa"/>
              <w:right w:w="39" w:type="dxa"/>
            </w:tcMar>
          </w:tcPr>
          <w:p w14:paraId="33976C8C" w14:textId="77777777" w:rsidR="004331F3" w:rsidRPr="00AE3B2D" w:rsidRDefault="00556020" w:rsidP="001124B2">
            <w:pPr>
              <w:jc w:val="left"/>
              <w:rPr>
                <w:rFonts w:eastAsia="SimSun" w:cs="Arial"/>
              </w:rPr>
            </w:pPr>
            <w:r w:rsidRPr="00556020">
              <w:rPr>
                <w:rFonts w:eastAsia="SimSun" w:cs="Arial" w:hint="eastAsia"/>
                <w:color w:val="000000"/>
                <w:sz w:val="16"/>
              </w:rPr>
              <w:t>丙烯酸</w:t>
            </w:r>
            <w:r w:rsidRPr="001D0457">
              <w:rPr>
                <w:rFonts w:eastAsia="SimSun" w:cs="Arial"/>
                <w:color w:val="000000"/>
                <w:sz w:val="16"/>
              </w:rPr>
              <w:t>β</w:t>
            </w:r>
            <w:r w:rsidRPr="00556020">
              <w:rPr>
                <w:rFonts w:eastAsia="SimSun" w:cs="Arial"/>
                <w:color w:val="000000"/>
                <w:sz w:val="16"/>
              </w:rPr>
              <w:t>-</w:t>
            </w:r>
            <w:r w:rsidRPr="00556020">
              <w:rPr>
                <w:rFonts w:eastAsia="SimSun" w:cs="Arial" w:hint="eastAsia"/>
                <w:color w:val="000000"/>
                <w:sz w:val="16"/>
              </w:rPr>
              <w:t>羟乙酯</w:t>
            </w:r>
          </w:p>
        </w:tc>
        <w:tc>
          <w:tcPr>
            <w:tcW w:w="3532" w:type="dxa"/>
            <w:tcMar>
              <w:top w:w="39" w:type="dxa"/>
              <w:left w:w="39" w:type="dxa"/>
              <w:bottom w:w="39" w:type="dxa"/>
              <w:right w:w="39" w:type="dxa"/>
            </w:tcMar>
          </w:tcPr>
          <w:p w14:paraId="532C18F1" w14:textId="77777777" w:rsidR="004331F3" w:rsidRPr="00AE3B2D" w:rsidRDefault="00556020" w:rsidP="001124B2">
            <w:pPr>
              <w:jc w:val="left"/>
              <w:rPr>
                <w:rFonts w:eastAsia="SimSun" w:cs="Arial"/>
              </w:rPr>
            </w:pPr>
            <w:r w:rsidRPr="00556020">
              <w:rPr>
                <w:rFonts w:eastAsia="SimSun" w:cs="Arial" w:hint="eastAsia"/>
                <w:b/>
                <w:color w:val="000000"/>
                <w:sz w:val="16"/>
              </w:rPr>
              <w:t>2-</w:t>
            </w:r>
            <w:r w:rsidRPr="00556020">
              <w:rPr>
                <w:rFonts w:eastAsia="SimSun" w:cs="Arial" w:hint="eastAsia"/>
                <w:b/>
                <w:color w:val="000000"/>
                <w:sz w:val="16"/>
              </w:rPr>
              <w:t>羟乙酯</w:t>
            </w:r>
          </w:p>
        </w:tc>
        <w:tc>
          <w:tcPr>
            <w:tcW w:w="848" w:type="dxa"/>
            <w:tcMar>
              <w:top w:w="39" w:type="dxa"/>
              <w:left w:w="39" w:type="dxa"/>
              <w:bottom w:w="39" w:type="dxa"/>
              <w:right w:w="39" w:type="dxa"/>
            </w:tcMar>
          </w:tcPr>
          <w:p w14:paraId="5DC5A67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0E2303" w14:textId="77777777" w:rsidTr="001124B2">
        <w:trPr>
          <w:trHeight w:val="205"/>
        </w:trPr>
        <w:tc>
          <w:tcPr>
            <w:tcW w:w="4690" w:type="dxa"/>
            <w:tcMar>
              <w:top w:w="39" w:type="dxa"/>
              <w:left w:w="39" w:type="dxa"/>
              <w:bottom w:w="39" w:type="dxa"/>
              <w:right w:w="39" w:type="dxa"/>
            </w:tcMar>
          </w:tcPr>
          <w:p w14:paraId="7568DD66" w14:textId="77777777" w:rsidR="004331F3" w:rsidRPr="00AE3B2D" w:rsidRDefault="00556020" w:rsidP="001124B2">
            <w:pPr>
              <w:jc w:val="left"/>
              <w:rPr>
                <w:rFonts w:eastAsia="SimSun" w:cs="Arial"/>
              </w:rPr>
            </w:pPr>
            <w:r w:rsidRPr="00556020">
              <w:rPr>
                <w:rFonts w:eastAsia="SimSun" w:cs="Arial" w:hint="eastAsia"/>
                <w:color w:val="000000"/>
                <w:sz w:val="16"/>
              </w:rPr>
              <w:t>2-</w:t>
            </w:r>
            <w:r w:rsidRPr="00556020">
              <w:rPr>
                <w:rFonts w:eastAsia="SimSun" w:cs="Arial" w:hint="eastAsia"/>
                <w:color w:val="000000"/>
                <w:sz w:val="16"/>
              </w:rPr>
              <w:t>羟乙胺</w:t>
            </w:r>
          </w:p>
        </w:tc>
        <w:tc>
          <w:tcPr>
            <w:tcW w:w="3532" w:type="dxa"/>
            <w:tcMar>
              <w:top w:w="39" w:type="dxa"/>
              <w:left w:w="39" w:type="dxa"/>
              <w:bottom w:w="39" w:type="dxa"/>
              <w:right w:w="39" w:type="dxa"/>
            </w:tcMar>
          </w:tcPr>
          <w:p w14:paraId="5302806D" w14:textId="77777777" w:rsidR="004331F3" w:rsidRPr="00AE3B2D" w:rsidRDefault="00556020" w:rsidP="001124B2">
            <w:pPr>
              <w:jc w:val="left"/>
              <w:rPr>
                <w:rFonts w:eastAsia="SimSun" w:cs="Arial"/>
              </w:rPr>
            </w:pPr>
            <w:r w:rsidRPr="00556020">
              <w:rPr>
                <w:rFonts w:eastAsia="SimSun" w:cs="Arial" w:hint="eastAsia"/>
                <w:b/>
                <w:color w:val="000000"/>
                <w:sz w:val="16"/>
              </w:rPr>
              <w:t>乙醇胺</w:t>
            </w:r>
          </w:p>
        </w:tc>
        <w:tc>
          <w:tcPr>
            <w:tcW w:w="848" w:type="dxa"/>
            <w:tcMar>
              <w:top w:w="39" w:type="dxa"/>
              <w:left w:w="39" w:type="dxa"/>
              <w:bottom w:w="39" w:type="dxa"/>
              <w:right w:w="39" w:type="dxa"/>
            </w:tcMar>
          </w:tcPr>
          <w:p w14:paraId="2205B5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78A8835" w14:textId="77777777" w:rsidTr="001124B2">
        <w:trPr>
          <w:trHeight w:val="205"/>
        </w:trPr>
        <w:tc>
          <w:tcPr>
            <w:tcW w:w="4690" w:type="dxa"/>
            <w:tcMar>
              <w:top w:w="39" w:type="dxa"/>
              <w:left w:w="39" w:type="dxa"/>
              <w:bottom w:w="39" w:type="dxa"/>
              <w:right w:w="39" w:type="dxa"/>
            </w:tcMar>
          </w:tcPr>
          <w:p w14:paraId="49621310" w14:textId="77777777" w:rsidR="004331F3" w:rsidRPr="00AE3B2D" w:rsidRDefault="00556020" w:rsidP="001124B2">
            <w:pPr>
              <w:jc w:val="left"/>
              <w:rPr>
                <w:rFonts w:eastAsia="SimSun" w:cs="Arial"/>
              </w:rPr>
            </w:pPr>
            <w:r w:rsidRPr="00556020">
              <w:rPr>
                <w:rFonts w:eastAsia="SimSun" w:cs="Arial" w:hint="eastAsia"/>
                <w:color w:val="000000"/>
                <w:sz w:val="16"/>
              </w:rPr>
              <w:t>正</w:t>
            </w:r>
            <w:r w:rsidRPr="00556020">
              <w:rPr>
                <w:rFonts w:eastAsia="SimSun" w:cs="Arial" w:hint="eastAsia"/>
                <w:color w:val="000000"/>
                <w:sz w:val="16"/>
              </w:rPr>
              <w:t>-</w:t>
            </w:r>
            <w:r w:rsidRPr="001D0457">
              <w:rPr>
                <w:rFonts w:eastAsia="SimSun" w:cs="Arial"/>
                <w:color w:val="000000"/>
                <w:sz w:val="16"/>
              </w:rPr>
              <w:t>β</w:t>
            </w:r>
            <w:r w:rsidRPr="00556020">
              <w:rPr>
                <w:rFonts w:eastAsia="SimSun" w:cs="Arial"/>
                <w:color w:val="000000"/>
                <w:sz w:val="16"/>
              </w:rPr>
              <w:t>-</w:t>
            </w:r>
            <w:r w:rsidRPr="00556020">
              <w:rPr>
                <w:rFonts w:eastAsia="SimSun" w:cs="Arial" w:hint="eastAsia"/>
                <w:color w:val="000000"/>
                <w:sz w:val="16"/>
              </w:rPr>
              <w:t>羟乙基乙</w:t>
            </w:r>
            <w:r w:rsidRPr="00556020">
              <w:rPr>
                <w:rFonts w:eastAsia="SimSun" w:cs="Arial" w:hint="eastAsia"/>
                <w:color w:val="000000"/>
                <w:sz w:val="16"/>
              </w:rPr>
              <w:t>(</w:t>
            </w:r>
            <w:r w:rsidRPr="00556020">
              <w:rPr>
                <w:rFonts w:eastAsia="SimSun" w:cs="Arial" w:hint="eastAsia"/>
                <w:color w:val="000000"/>
                <w:sz w:val="16"/>
              </w:rPr>
              <w:t>撑</w:t>
            </w:r>
            <w:r w:rsidRPr="00556020">
              <w:rPr>
                <w:rFonts w:eastAsia="SimSun" w:cs="Arial" w:hint="eastAsia"/>
                <w:color w:val="000000"/>
                <w:sz w:val="16"/>
              </w:rPr>
              <w:t>)</w:t>
            </w:r>
            <w:r w:rsidRPr="00556020">
              <w:rPr>
                <w:rFonts w:eastAsia="SimSun" w:cs="Arial" w:hint="eastAsia"/>
                <w:color w:val="000000"/>
                <w:sz w:val="16"/>
              </w:rPr>
              <w:t>二胺</w:t>
            </w:r>
          </w:p>
        </w:tc>
        <w:tc>
          <w:tcPr>
            <w:tcW w:w="3532" w:type="dxa"/>
            <w:tcMar>
              <w:top w:w="39" w:type="dxa"/>
              <w:left w:w="39" w:type="dxa"/>
              <w:bottom w:w="39" w:type="dxa"/>
              <w:right w:w="39" w:type="dxa"/>
            </w:tcMar>
          </w:tcPr>
          <w:p w14:paraId="52823902" w14:textId="77777777" w:rsidR="004331F3" w:rsidRPr="00AE3B2D" w:rsidRDefault="00556020" w:rsidP="001124B2">
            <w:pPr>
              <w:jc w:val="left"/>
              <w:rPr>
                <w:rFonts w:eastAsia="SimSun" w:cs="Arial"/>
              </w:rPr>
            </w:pPr>
            <w:r w:rsidRPr="00556020">
              <w:rPr>
                <w:rFonts w:eastAsia="SimSun" w:cs="Arial" w:hint="eastAsia"/>
                <w:b/>
                <w:color w:val="000000"/>
                <w:sz w:val="16"/>
              </w:rPr>
              <w:t>氨基乙基乙醇胺</w:t>
            </w:r>
          </w:p>
        </w:tc>
        <w:tc>
          <w:tcPr>
            <w:tcW w:w="848" w:type="dxa"/>
            <w:tcMar>
              <w:top w:w="39" w:type="dxa"/>
              <w:left w:w="39" w:type="dxa"/>
              <w:bottom w:w="39" w:type="dxa"/>
              <w:right w:w="39" w:type="dxa"/>
            </w:tcMar>
          </w:tcPr>
          <w:p w14:paraId="68D1E6A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8F6465" w14:textId="77777777" w:rsidTr="001124B2">
        <w:trPr>
          <w:trHeight w:val="205"/>
        </w:trPr>
        <w:tc>
          <w:tcPr>
            <w:tcW w:w="4690" w:type="dxa"/>
            <w:tcMar>
              <w:top w:w="39" w:type="dxa"/>
              <w:left w:w="39" w:type="dxa"/>
              <w:bottom w:w="39" w:type="dxa"/>
              <w:right w:w="39" w:type="dxa"/>
            </w:tcMar>
          </w:tcPr>
          <w:p w14:paraId="78983689" w14:textId="77777777" w:rsidR="004331F3" w:rsidRPr="00AE3B2D" w:rsidRDefault="00556020" w:rsidP="001124B2">
            <w:pPr>
              <w:jc w:val="left"/>
              <w:rPr>
                <w:rFonts w:eastAsia="SimSun" w:cs="Arial"/>
                <w:lang w:eastAsia="zh-CN"/>
              </w:rPr>
            </w:pPr>
            <w:r w:rsidRPr="00556020">
              <w:rPr>
                <w:rFonts w:eastAsia="SimSun" w:cs="Arial" w:hint="eastAsia"/>
                <w:b/>
                <w:color w:val="000000"/>
                <w:sz w:val="16"/>
                <w:lang w:eastAsia="zh-CN"/>
              </w:rPr>
              <w:t>正</w:t>
            </w:r>
            <w:r w:rsidRPr="00556020">
              <w:rPr>
                <w:rFonts w:eastAsia="SimSun" w:cs="Arial" w:hint="eastAsia"/>
                <w:b/>
                <w:color w:val="000000"/>
                <w:sz w:val="16"/>
                <w:lang w:eastAsia="zh-CN"/>
              </w:rPr>
              <w:t>-(</w:t>
            </w:r>
            <w:r w:rsidRPr="00556020">
              <w:rPr>
                <w:rFonts w:eastAsia="SimSun" w:cs="Arial" w:hint="eastAsia"/>
                <w:b/>
                <w:color w:val="000000"/>
                <w:sz w:val="16"/>
                <w:lang w:eastAsia="zh-CN"/>
              </w:rPr>
              <w:t>羟乙基</w:t>
            </w:r>
            <w:r w:rsidRPr="00556020">
              <w:rPr>
                <w:rFonts w:eastAsia="SimSun" w:cs="Arial" w:hint="eastAsia"/>
                <w:b/>
                <w:color w:val="000000"/>
                <w:sz w:val="16"/>
                <w:lang w:eastAsia="zh-CN"/>
              </w:rPr>
              <w:t>)</w:t>
            </w:r>
            <w:r w:rsidRPr="00556020">
              <w:rPr>
                <w:rFonts w:eastAsia="SimSun" w:cs="Arial" w:hint="eastAsia"/>
                <w:b/>
                <w:color w:val="000000"/>
                <w:sz w:val="16"/>
                <w:lang w:eastAsia="zh-CN"/>
              </w:rPr>
              <w:t>乙撑二胺三醋酸钠溶液</w:t>
            </w:r>
          </w:p>
        </w:tc>
        <w:tc>
          <w:tcPr>
            <w:tcW w:w="3532" w:type="dxa"/>
            <w:tcMar>
              <w:top w:w="39" w:type="dxa"/>
              <w:left w:w="39" w:type="dxa"/>
              <w:bottom w:w="39" w:type="dxa"/>
              <w:right w:w="39" w:type="dxa"/>
            </w:tcMar>
          </w:tcPr>
          <w:p w14:paraId="02712B72"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A9C69B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860717" w14:textId="77777777" w:rsidTr="001124B2">
        <w:trPr>
          <w:trHeight w:val="205"/>
        </w:trPr>
        <w:tc>
          <w:tcPr>
            <w:tcW w:w="4690" w:type="dxa"/>
            <w:tcMar>
              <w:top w:w="39" w:type="dxa"/>
              <w:left w:w="39" w:type="dxa"/>
              <w:bottom w:w="39" w:type="dxa"/>
              <w:right w:w="39" w:type="dxa"/>
            </w:tcMar>
          </w:tcPr>
          <w:p w14:paraId="310B7745" w14:textId="77777777" w:rsidR="004331F3" w:rsidRPr="00AE3B2D" w:rsidRDefault="00CE4E6F" w:rsidP="001124B2">
            <w:pPr>
              <w:jc w:val="left"/>
              <w:rPr>
                <w:rFonts w:eastAsia="SimSun" w:cs="Arial"/>
              </w:rPr>
            </w:pPr>
            <w:r w:rsidRPr="00CE4E6F">
              <w:rPr>
                <w:rFonts w:eastAsia="SimSun" w:cs="Arial"/>
                <w:color w:val="000000"/>
                <w:sz w:val="16"/>
              </w:rPr>
              <w:t>β</w:t>
            </w:r>
            <w:r w:rsidRPr="00CE4E6F" w:rsidDel="00CE4E6F">
              <w:rPr>
                <w:rFonts w:eastAsia="SimSun" w:cs="Arial"/>
                <w:color w:val="000000"/>
                <w:sz w:val="16"/>
              </w:rPr>
              <w:t xml:space="preserve"> </w:t>
            </w:r>
            <w:r w:rsidR="004331F3" w:rsidRPr="00AE3B2D">
              <w:rPr>
                <w:rFonts w:eastAsia="SimSun" w:cs="Arial"/>
                <w:color w:val="000000"/>
                <w:sz w:val="16"/>
              </w:rPr>
              <w:t>-</w:t>
            </w:r>
            <w:r w:rsidR="00556020" w:rsidRPr="00556020">
              <w:rPr>
                <w:rFonts w:eastAsia="SimSun" w:cs="Arial" w:hint="eastAsia"/>
                <w:color w:val="000000"/>
                <w:sz w:val="16"/>
              </w:rPr>
              <w:t>羟基乙基苯基醚</w:t>
            </w:r>
          </w:p>
        </w:tc>
        <w:tc>
          <w:tcPr>
            <w:tcW w:w="3532" w:type="dxa"/>
            <w:tcMar>
              <w:top w:w="39" w:type="dxa"/>
              <w:left w:w="39" w:type="dxa"/>
              <w:bottom w:w="39" w:type="dxa"/>
              <w:right w:w="39" w:type="dxa"/>
            </w:tcMar>
          </w:tcPr>
          <w:p w14:paraId="1FEB6038" w14:textId="77777777" w:rsidR="004331F3" w:rsidRPr="00AE3B2D" w:rsidRDefault="00CE4E6F" w:rsidP="001124B2">
            <w:pPr>
              <w:jc w:val="left"/>
              <w:rPr>
                <w:rFonts w:eastAsia="SimSun" w:cs="Arial"/>
              </w:rPr>
            </w:pPr>
            <w:r w:rsidRPr="00CE4E6F">
              <w:rPr>
                <w:rFonts w:eastAsia="SimSun" w:cs="Arial" w:hint="eastAsia"/>
                <w:b/>
                <w:color w:val="000000"/>
                <w:sz w:val="16"/>
              </w:rPr>
              <w:t>乙二醇苯基醚</w:t>
            </w:r>
          </w:p>
        </w:tc>
        <w:tc>
          <w:tcPr>
            <w:tcW w:w="848" w:type="dxa"/>
            <w:tcMar>
              <w:top w:w="39" w:type="dxa"/>
              <w:left w:w="39" w:type="dxa"/>
              <w:bottom w:w="39" w:type="dxa"/>
              <w:right w:w="39" w:type="dxa"/>
            </w:tcMar>
          </w:tcPr>
          <w:p w14:paraId="23D7092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5FF9D0" w14:textId="77777777" w:rsidTr="001124B2">
        <w:trPr>
          <w:trHeight w:val="205"/>
        </w:trPr>
        <w:tc>
          <w:tcPr>
            <w:tcW w:w="4690" w:type="dxa"/>
            <w:tcMar>
              <w:top w:w="39" w:type="dxa"/>
              <w:left w:w="39" w:type="dxa"/>
              <w:bottom w:w="39" w:type="dxa"/>
              <w:right w:w="39" w:type="dxa"/>
            </w:tcMar>
          </w:tcPr>
          <w:p w14:paraId="2FCAB780" w14:textId="77777777" w:rsidR="004331F3" w:rsidRPr="00AE3B2D" w:rsidRDefault="00CE4E6F" w:rsidP="001124B2">
            <w:pPr>
              <w:jc w:val="left"/>
              <w:rPr>
                <w:rFonts w:eastAsia="SimSun" w:cs="Arial"/>
              </w:rPr>
            </w:pPr>
            <w:r w:rsidRPr="00CE4E6F">
              <w:rPr>
                <w:rFonts w:eastAsia="SimSun" w:cs="Arial" w:hint="eastAsia"/>
                <w:color w:val="000000"/>
                <w:sz w:val="16"/>
              </w:rPr>
              <w:t>丙烯酸</w:t>
            </w:r>
            <w:r w:rsidRPr="00CE4E6F">
              <w:rPr>
                <w:rFonts w:eastAsia="SimSun" w:cs="Arial" w:hint="eastAsia"/>
                <w:color w:val="000000"/>
                <w:sz w:val="16"/>
              </w:rPr>
              <w:t>2-</w:t>
            </w:r>
            <w:r w:rsidRPr="00CE4E6F">
              <w:rPr>
                <w:rFonts w:eastAsia="SimSun" w:cs="Arial" w:hint="eastAsia"/>
                <w:color w:val="000000"/>
                <w:sz w:val="16"/>
              </w:rPr>
              <w:t>羟乙酯</w:t>
            </w:r>
          </w:p>
        </w:tc>
        <w:tc>
          <w:tcPr>
            <w:tcW w:w="3532" w:type="dxa"/>
            <w:tcMar>
              <w:top w:w="39" w:type="dxa"/>
              <w:left w:w="39" w:type="dxa"/>
              <w:bottom w:w="39" w:type="dxa"/>
              <w:right w:w="39" w:type="dxa"/>
            </w:tcMar>
          </w:tcPr>
          <w:p w14:paraId="0EEE818B" w14:textId="77777777" w:rsidR="004331F3" w:rsidRPr="00AE3B2D" w:rsidRDefault="00CE4E6F" w:rsidP="001124B2">
            <w:pPr>
              <w:jc w:val="left"/>
              <w:rPr>
                <w:rFonts w:eastAsia="SimSun" w:cs="Arial"/>
              </w:rPr>
            </w:pPr>
            <w:r w:rsidRPr="00CE4E6F">
              <w:rPr>
                <w:rFonts w:eastAsia="SimSun" w:cs="Arial" w:hint="eastAsia"/>
                <w:b/>
                <w:color w:val="000000"/>
                <w:sz w:val="16"/>
              </w:rPr>
              <w:t>2-</w:t>
            </w:r>
            <w:r w:rsidRPr="00CE4E6F">
              <w:rPr>
                <w:rFonts w:eastAsia="SimSun" w:cs="Arial" w:hint="eastAsia"/>
                <w:b/>
                <w:color w:val="000000"/>
                <w:sz w:val="16"/>
              </w:rPr>
              <w:t>羟乙基丙烯酸酯</w:t>
            </w:r>
          </w:p>
        </w:tc>
        <w:tc>
          <w:tcPr>
            <w:tcW w:w="848" w:type="dxa"/>
            <w:tcMar>
              <w:top w:w="39" w:type="dxa"/>
              <w:left w:w="39" w:type="dxa"/>
              <w:bottom w:w="39" w:type="dxa"/>
              <w:right w:w="39" w:type="dxa"/>
            </w:tcMar>
          </w:tcPr>
          <w:p w14:paraId="6EEC756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89BF67" w14:textId="77777777" w:rsidTr="001124B2">
        <w:trPr>
          <w:trHeight w:val="205"/>
        </w:trPr>
        <w:tc>
          <w:tcPr>
            <w:tcW w:w="4690" w:type="dxa"/>
            <w:tcMar>
              <w:top w:w="39" w:type="dxa"/>
              <w:left w:w="39" w:type="dxa"/>
              <w:bottom w:w="39" w:type="dxa"/>
              <w:right w:w="39" w:type="dxa"/>
            </w:tcMar>
          </w:tcPr>
          <w:p w14:paraId="7CFF3F81" w14:textId="77777777" w:rsidR="004331F3" w:rsidRPr="00AE3B2D" w:rsidRDefault="00CE4E6F" w:rsidP="001124B2">
            <w:pPr>
              <w:jc w:val="left"/>
              <w:rPr>
                <w:rFonts w:eastAsia="SimSun" w:cs="Arial"/>
              </w:rPr>
            </w:pPr>
            <w:r w:rsidRPr="00CE4E6F">
              <w:rPr>
                <w:rFonts w:eastAsia="SimSun" w:cs="Arial" w:hint="eastAsia"/>
                <w:color w:val="000000"/>
                <w:sz w:val="16"/>
              </w:rPr>
              <w:t>2-</w:t>
            </w:r>
            <w:r w:rsidRPr="00CE4E6F">
              <w:rPr>
                <w:rFonts w:eastAsia="SimSun" w:cs="Arial" w:hint="eastAsia"/>
                <w:color w:val="000000"/>
                <w:sz w:val="16"/>
              </w:rPr>
              <w:t>丙烯酸</w:t>
            </w:r>
            <w:r w:rsidRPr="00CE4E6F">
              <w:rPr>
                <w:rFonts w:eastAsia="SimSun" w:cs="Arial" w:hint="eastAsia"/>
                <w:color w:val="000000"/>
                <w:sz w:val="16"/>
              </w:rPr>
              <w:t xml:space="preserve"> 2-</w:t>
            </w:r>
            <w:r w:rsidRPr="00CE4E6F">
              <w:rPr>
                <w:rFonts w:eastAsia="SimSun" w:cs="Arial" w:hint="eastAsia"/>
                <w:color w:val="000000"/>
                <w:sz w:val="16"/>
              </w:rPr>
              <w:t>羟乙酯</w:t>
            </w:r>
          </w:p>
        </w:tc>
        <w:tc>
          <w:tcPr>
            <w:tcW w:w="3532" w:type="dxa"/>
            <w:tcMar>
              <w:top w:w="39" w:type="dxa"/>
              <w:left w:w="39" w:type="dxa"/>
              <w:bottom w:w="39" w:type="dxa"/>
              <w:right w:w="39" w:type="dxa"/>
            </w:tcMar>
          </w:tcPr>
          <w:p w14:paraId="673438BD" w14:textId="77777777" w:rsidR="004331F3" w:rsidRPr="00AE3B2D" w:rsidRDefault="00CE4E6F" w:rsidP="001124B2">
            <w:pPr>
              <w:jc w:val="left"/>
              <w:rPr>
                <w:rFonts w:eastAsia="SimSun" w:cs="Arial"/>
              </w:rPr>
            </w:pPr>
            <w:r w:rsidRPr="00CE4E6F">
              <w:rPr>
                <w:rFonts w:eastAsia="SimSun" w:cs="Arial" w:hint="eastAsia"/>
                <w:b/>
                <w:color w:val="000000"/>
                <w:sz w:val="16"/>
              </w:rPr>
              <w:t>2-</w:t>
            </w:r>
            <w:r w:rsidRPr="00CE4E6F">
              <w:rPr>
                <w:rFonts w:eastAsia="SimSun" w:cs="Arial" w:hint="eastAsia"/>
                <w:b/>
                <w:color w:val="000000"/>
                <w:sz w:val="16"/>
              </w:rPr>
              <w:t>羟乙基丙烯酸酯</w:t>
            </w:r>
          </w:p>
        </w:tc>
        <w:tc>
          <w:tcPr>
            <w:tcW w:w="848" w:type="dxa"/>
            <w:tcMar>
              <w:top w:w="39" w:type="dxa"/>
              <w:left w:w="39" w:type="dxa"/>
              <w:bottom w:w="39" w:type="dxa"/>
              <w:right w:w="39" w:type="dxa"/>
            </w:tcMar>
          </w:tcPr>
          <w:p w14:paraId="5971A31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058B17" w14:textId="77777777" w:rsidTr="001124B2">
        <w:trPr>
          <w:trHeight w:val="205"/>
        </w:trPr>
        <w:tc>
          <w:tcPr>
            <w:tcW w:w="4690" w:type="dxa"/>
            <w:tcMar>
              <w:top w:w="39" w:type="dxa"/>
              <w:left w:w="39" w:type="dxa"/>
              <w:bottom w:w="39" w:type="dxa"/>
              <w:right w:w="39" w:type="dxa"/>
            </w:tcMar>
          </w:tcPr>
          <w:p w14:paraId="7A80D8C3" w14:textId="77777777" w:rsidR="004331F3" w:rsidRPr="00AE3B2D" w:rsidRDefault="00CE4E6F" w:rsidP="001124B2">
            <w:pPr>
              <w:jc w:val="left"/>
              <w:rPr>
                <w:rFonts w:eastAsia="SimSun" w:cs="Arial"/>
              </w:rPr>
            </w:pPr>
            <w:r w:rsidRPr="001D0457">
              <w:rPr>
                <w:rFonts w:eastAsia="SimSun" w:cs="Arial"/>
                <w:color w:val="000000"/>
                <w:sz w:val="16"/>
              </w:rPr>
              <w:t>α-</w:t>
            </w:r>
            <w:r w:rsidRPr="00CE4E6F">
              <w:rPr>
                <w:rFonts w:eastAsia="SimSun" w:cs="Arial" w:hint="eastAsia"/>
                <w:color w:val="000000"/>
                <w:sz w:val="16"/>
              </w:rPr>
              <w:t>羟基异丁腈</w:t>
            </w:r>
          </w:p>
        </w:tc>
        <w:tc>
          <w:tcPr>
            <w:tcW w:w="3532" w:type="dxa"/>
            <w:tcMar>
              <w:top w:w="39" w:type="dxa"/>
              <w:left w:w="39" w:type="dxa"/>
              <w:bottom w:w="39" w:type="dxa"/>
              <w:right w:w="39" w:type="dxa"/>
            </w:tcMar>
          </w:tcPr>
          <w:p w14:paraId="3C08A4E8" w14:textId="77777777" w:rsidR="004331F3" w:rsidRPr="00AE3B2D" w:rsidRDefault="00CE4E6F" w:rsidP="001124B2">
            <w:pPr>
              <w:jc w:val="left"/>
              <w:rPr>
                <w:rFonts w:eastAsia="SimSun" w:cs="Arial"/>
              </w:rPr>
            </w:pPr>
            <w:r w:rsidRPr="00CE4E6F">
              <w:rPr>
                <w:rFonts w:eastAsia="SimSun" w:cs="Arial" w:hint="eastAsia"/>
                <w:b/>
                <w:color w:val="000000"/>
                <w:sz w:val="16"/>
              </w:rPr>
              <w:t>丙酮氰醇</w:t>
            </w:r>
          </w:p>
        </w:tc>
        <w:tc>
          <w:tcPr>
            <w:tcW w:w="848" w:type="dxa"/>
            <w:tcMar>
              <w:top w:w="39" w:type="dxa"/>
              <w:left w:w="39" w:type="dxa"/>
              <w:bottom w:w="39" w:type="dxa"/>
              <w:right w:w="39" w:type="dxa"/>
            </w:tcMar>
          </w:tcPr>
          <w:p w14:paraId="32AB19B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80EC34" w14:textId="77777777" w:rsidTr="001124B2">
        <w:trPr>
          <w:trHeight w:val="205"/>
        </w:trPr>
        <w:tc>
          <w:tcPr>
            <w:tcW w:w="4690" w:type="dxa"/>
            <w:tcMar>
              <w:top w:w="39" w:type="dxa"/>
              <w:left w:w="39" w:type="dxa"/>
              <w:bottom w:w="39" w:type="dxa"/>
              <w:right w:w="39" w:type="dxa"/>
            </w:tcMar>
          </w:tcPr>
          <w:p w14:paraId="14B5F1DC" w14:textId="77777777" w:rsidR="004331F3" w:rsidRPr="00AE3B2D" w:rsidRDefault="00CE4E6F" w:rsidP="001124B2">
            <w:pPr>
              <w:jc w:val="left"/>
              <w:rPr>
                <w:rFonts w:eastAsia="SimSun" w:cs="Arial"/>
              </w:rPr>
            </w:pPr>
            <w:r w:rsidRPr="00CE4E6F">
              <w:rPr>
                <w:rFonts w:eastAsia="SimSun" w:cs="Arial" w:hint="eastAsia"/>
                <w:color w:val="000000"/>
                <w:sz w:val="16"/>
              </w:rPr>
              <w:t>4-</w:t>
            </w:r>
            <w:r w:rsidRPr="00CE4E6F">
              <w:rPr>
                <w:rFonts w:eastAsia="SimSun" w:cs="Arial" w:hint="eastAsia"/>
                <w:color w:val="000000"/>
                <w:sz w:val="16"/>
              </w:rPr>
              <w:t>羟基</w:t>
            </w:r>
            <w:r w:rsidRPr="00CE4E6F">
              <w:rPr>
                <w:rFonts w:eastAsia="SimSun" w:cs="Arial" w:hint="eastAsia"/>
                <w:color w:val="000000"/>
                <w:sz w:val="16"/>
              </w:rPr>
              <w:t>-2-</w:t>
            </w:r>
            <w:r w:rsidRPr="00CE4E6F">
              <w:rPr>
                <w:rFonts w:eastAsia="SimSun" w:cs="Arial" w:hint="eastAsia"/>
                <w:color w:val="000000"/>
                <w:sz w:val="16"/>
              </w:rPr>
              <w:t>酮</w:t>
            </w:r>
            <w:r w:rsidRPr="00CE4E6F">
              <w:rPr>
                <w:rFonts w:eastAsia="SimSun" w:cs="Arial" w:hint="eastAsia"/>
                <w:color w:val="000000"/>
                <w:sz w:val="16"/>
              </w:rPr>
              <w:t>-4-</w:t>
            </w:r>
            <w:r w:rsidRPr="00CE4E6F">
              <w:rPr>
                <w:rFonts w:eastAsia="SimSun" w:cs="Arial" w:hint="eastAsia"/>
                <w:color w:val="000000"/>
                <w:sz w:val="16"/>
              </w:rPr>
              <w:t>甲基戊烷</w:t>
            </w:r>
          </w:p>
        </w:tc>
        <w:tc>
          <w:tcPr>
            <w:tcW w:w="3532" w:type="dxa"/>
            <w:tcMar>
              <w:top w:w="39" w:type="dxa"/>
              <w:left w:w="39" w:type="dxa"/>
              <w:bottom w:w="39" w:type="dxa"/>
              <w:right w:w="39" w:type="dxa"/>
            </w:tcMar>
          </w:tcPr>
          <w:p w14:paraId="230C4C1B" w14:textId="77777777" w:rsidR="004331F3" w:rsidRPr="00AE3B2D" w:rsidRDefault="00CE4E6F" w:rsidP="001124B2">
            <w:pPr>
              <w:jc w:val="left"/>
              <w:rPr>
                <w:rFonts w:eastAsia="SimSun" w:cs="Arial"/>
              </w:rPr>
            </w:pPr>
            <w:r w:rsidRPr="00CE4E6F">
              <w:rPr>
                <w:rFonts w:eastAsia="SimSun" w:cs="Arial" w:hint="eastAsia"/>
                <w:b/>
                <w:color w:val="000000"/>
                <w:sz w:val="16"/>
              </w:rPr>
              <w:t>双丙酮醇</w:t>
            </w:r>
          </w:p>
        </w:tc>
        <w:tc>
          <w:tcPr>
            <w:tcW w:w="848" w:type="dxa"/>
            <w:tcMar>
              <w:top w:w="39" w:type="dxa"/>
              <w:left w:w="39" w:type="dxa"/>
              <w:bottom w:w="39" w:type="dxa"/>
              <w:right w:w="39" w:type="dxa"/>
            </w:tcMar>
          </w:tcPr>
          <w:p w14:paraId="29D070B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26D2D5" w14:textId="77777777" w:rsidTr="001124B2">
        <w:trPr>
          <w:trHeight w:val="205"/>
        </w:trPr>
        <w:tc>
          <w:tcPr>
            <w:tcW w:w="4690" w:type="dxa"/>
            <w:tcMar>
              <w:top w:w="39" w:type="dxa"/>
              <w:left w:w="39" w:type="dxa"/>
              <w:bottom w:w="39" w:type="dxa"/>
              <w:right w:w="39" w:type="dxa"/>
            </w:tcMar>
          </w:tcPr>
          <w:p w14:paraId="38F26AEC" w14:textId="77777777" w:rsidR="004331F3" w:rsidRPr="00AE3B2D" w:rsidRDefault="00CE4E6F" w:rsidP="001124B2">
            <w:pPr>
              <w:jc w:val="left"/>
              <w:rPr>
                <w:rFonts w:eastAsia="SimSun" w:cs="Arial"/>
              </w:rPr>
            </w:pPr>
            <w:r w:rsidRPr="00CE4E6F">
              <w:rPr>
                <w:rFonts w:eastAsia="SimSun" w:cs="Arial" w:hint="eastAsia"/>
                <w:color w:val="000000"/>
                <w:sz w:val="16"/>
              </w:rPr>
              <w:t>4-</w:t>
            </w:r>
            <w:r w:rsidRPr="00CE4E6F">
              <w:rPr>
                <w:rFonts w:eastAsia="SimSun" w:cs="Arial" w:hint="eastAsia"/>
                <w:color w:val="000000"/>
                <w:sz w:val="16"/>
              </w:rPr>
              <w:t>羟基</w:t>
            </w:r>
            <w:r w:rsidRPr="00CE4E6F">
              <w:rPr>
                <w:rFonts w:eastAsia="SimSun" w:cs="Arial" w:hint="eastAsia"/>
                <w:color w:val="000000"/>
                <w:sz w:val="16"/>
              </w:rPr>
              <w:t>-4-</w:t>
            </w:r>
            <w:r w:rsidRPr="00CE4E6F">
              <w:rPr>
                <w:rFonts w:eastAsia="SimSun" w:cs="Arial" w:hint="eastAsia"/>
                <w:color w:val="000000"/>
                <w:sz w:val="16"/>
              </w:rPr>
              <w:t>甲基戊酮</w:t>
            </w:r>
            <w:r w:rsidRPr="00CE4E6F">
              <w:rPr>
                <w:rFonts w:eastAsia="SimSun" w:cs="Arial" w:hint="eastAsia"/>
                <w:color w:val="000000"/>
                <w:sz w:val="16"/>
              </w:rPr>
              <w:t>-2</w:t>
            </w:r>
          </w:p>
        </w:tc>
        <w:tc>
          <w:tcPr>
            <w:tcW w:w="3532" w:type="dxa"/>
            <w:tcMar>
              <w:top w:w="39" w:type="dxa"/>
              <w:left w:w="39" w:type="dxa"/>
              <w:bottom w:w="39" w:type="dxa"/>
              <w:right w:w="39" w:type="dxa"/>
            </w:tcMar>
          </w:tcPr>
          <w:p w14:paraId="46FCA604" w14:textId="77777777" w:rsidR="004331F3" w:rsidRPr="00AE3B2D" w:rsidRDefault="00CE4E6F" w:rsidP="001124B2">
            <w:pPr>
              <w:jc w:val="left"/>
              <w:rPr>
                <w:rFonts w:eastAsia="SimSun" w:cs="Arial"/>
              </w:rPr>
            </w:pPr>
            <w:r w:rsidRPr="00CE4E6F">
              <w:rPr>
                <w:rFonts w:eastAsia="SimSun" w:cs="Arial" w:hint="eastAsia"/>
                <w:b/>
                <w:color w:val="000000"/>
                <w:sz w:val="16"/>
              </w:rPr>
              <w:t>双丙酮醇</w:t>
            </w:r>
          </w:p>
        </w:tc>
        <w:tc>
          <w:tcPr>
            <w:tcW w:w="848" w:type="dxa"/>
            <w:tcMar>
              <w:top w:w="39" w:type="dxa"/>
              <w:left w:w="39" w:type="dxa"/>
              <w:bottom w:w="39" w:type="dxa"/>
              <w:right w:w="39" w:type="dxa"/>
            </w:tcMar>
          </w:tcPr>
          <w:p w14:paraId="6579CFD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7FAF4B" w14:textId="77777777" w:rsidTr="001124B2">
        <w:trPr>
          <w:trHeight w:val="205"/>
        </w:trPr>
        <w:tc>
          <w:tcPr>
            <w:tcW w:w="4690" w:type="dxa"/>
            <w:tcMar>
              <w:top w:w="39" w:type="dxa"/>
              <w:left w:w="39" w:type="dxa"/>
              <w:bottom w:w="39" w:type="dxa"/>
              <w:right w:w="39" w:type="dxa"/>
            </w:tcMar>
          </w:tcPr>
          <w:p w14:paraId="2572EE8D" w14:textId="77777777" w:rsidR="004331F3" w:rsidRPr="00AE3B2D" w:rsidRDefault="00CE4E6F" w:rsidP="001124B2">
            <w:pPr>
              <w:jc w:val="left"/>
              <w:rPr>
                <w:rFonts w:eastAsia="SimSun" w:cs="Arial"/>
              </w:rPr>
            </w:pPr>
            <w:r w:rsidRPr="00CE4E6F">
              <w:rPr>
                <w:rFonts w:eastAsia="SimSun" w:cs="Arial" w:hint="eastAsia"/>
                <w:color w:val="000000"/>
                <w:sz w:val="16"/>
              </w:rPr>
              <w:t>4-</w:t>
            </w:r>
            <w:r w:rsidRPr="00CE4E6F">
              <w:rPr>
                <w:rFonts w:eastAsia="SimSun" w:cs="Arial" w:hint="eastAsia"/>
                <w:color w:val="000000"/>
                <w:sz w:val="16"/>
              </w:rPr>
              <w:t>羟基</w:t>
            </w:r>
            <w:r w:rsidRPr="00CE4E6F">
              <w:rPr>
                <w:rFonts w:eastAsia="SimSun" w:cs="Arial" w:hint="eastAsia"/>
                <w:color w:val="000000"/>
                <w:sz w:val="16"/>
              </w:rPr>
              <w:t>-4-</w:t>
            </w:r>
            <w:r w:rsidRPr="00CE4E6F">
              <w:rPr>
                <w:rFonts w:eastAsia="SimSun" w:cs="Arial" w:hint="eastAsia"/>
                <w:color w:val="000000"/>
                <w:sz w:val="16"/>
              </w:rPr>
              <w:t>甲基戊</w:t>
            </w:r>
            <w:r w:rsidRPr="00CE4E6F">
              <w:rPr>
                <w:rFonts w:eastAsia="SimSun" w:cs="Arial" w:hint="eastAsia"/>
                <w:color w:val="000000"/>
                <w:sz w:val="16"/>
              </w:rPr>
              <w:t>-2-</w:t>
            </w:r>
            <w:r w:rsidRPr="00CE4E6F">
              <w:rPr>
                <w:rFonts w:eastAsia="SimSun" w:cs="Arial" w:hint="eastAsia"/>
                <w:color w:val="000000"/>
                <w:sz w:val="16"/>
              </w:rPr>
              <w:t>酮</w:t>
            </w:r>
          </w:p>
        </w:tc>
        <w:tc>
          <w:tcPr>
            <w:tcW w:w="3532" w:type="dxa"/>
            <w:tcMar>
              <w:top w:w="39" w:type="dxa"/>
              <w:left w:w="39" w:type="dxa"/>
              <w:bottom w:w="39" w:type="dxa"/>
              <w:right w:w="39" w:type="dxa"/>
            </w:tcMar>
          </w:tcPr>
          <w:p w14:paraId="45366167" w14:textId="77777777" w:rsidR="004331F3" w:rsidRPr="00AE3B2D" w:rsidRDefault="00CE4E6F" w:rsidP="001124B2">
            <w:pPr>
              <w:jc w:val="left"/>
              <w:rPr>
                <w:rFonts w:eastAsia="SimSun" w:cs="Arial"/>
              </w:rPr>
            </w:pPr>
            <w:r w:rsidRPr="00CE4E6F">
              <w:rPr>
                <w:rFonts w:eastAsia="SimSun" w:cs="Arial" w:hint="eastAsia"/>
                <w:b/>
                <w:color w:val="000000"/>
                <w:sz w:val="16"/>
              </w:rPr>
              <w:t>双丙酮醇</w:t>
            </w:r>
          </w:p>
        </w:tc>
        <w:tc>
          <w:tcPr>
            <w:tcW w:w="848" w:type="dxa"/>
            <w:tcMar>
              <w:top w:w="39" w:type="dxa"/>
              <w:left w:w="39" w:type="dxa"/>
              <w:bottom w:w="39" w:type="dxa"/>
              <w:right w:w="39" w:type="dxa"/>
            </w:tcMar>
          </w:tcPr>
          <w:p w14:paraId="52437F8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D58AB2" w14:textId="77777777" w:rsidTr="001124B2">
        <w:trPr>
          <w:trHeight w:val="205"/>
        </w:trPr>
        <w:tc>
          <w:tcPr>
            <w:tcW w:w="4690" w:type="dxa"/>
            <w:tcMar>
              <w:top w:w="39" w:type="dxa"/>
              <w:left w:w="39" w:type="dxa"/>
              <w:bottom w:w="39" w:type="dxa"/>
              <w:right w:w="39" w:type="dxa"/>
            </w:tcMar>
          </w:tcPr>
          <w:p w14:paraId="77747688" w14:textId="77777777" w:rsidR="004331F3" w:rsidRPr="00AE3B2D" w:rsidRDefault="00CE4E6F" w:rsidP="001124B2">
            <w:pPr>
              <w:jc w:val="left"/>
              <w:rPr>
                <w:rFonts w:eastAsia="SimSun" w:cs="Arial"/>
              </w:rPr>
            </w:pPr>
            <w:r w:rsidRPr="00CE4E6F">
              <w:rPr>
                <w:rFonts w:eastAsia="SimSun" w:cs="Arial" w:hint="eastAsia"/>
                <w:color w:val="000000"/>
                <w:sz w:val="16"/>
              </w:rPr>
              <w:t>2-</w:t>
            </w:r>
            <w:r w:rsidRPr="00CE4E6F">
              <w:rPr>
                <w:rFonts w:eastAsia="SimSun" w:cs="Arial" w:hint="eastAsia"/>
                <w:color w:val="000000"/>
                <w:sz w:val="16"/>
              </w:rPr>
              <w:t>羟基</w:t>
            </w:r>
            <w:r w:rsidRPr="00CE4E6F">
              <w:rPr>
                <w:rFonts w:eastAsia="SimSun" w:cs="Arial" w:hint="eastAsia"/>
                <w:color w:val="000000"/>
                <w:sz w:val="16"/>
              </w:rPr>
              <w:t>-2-</w:t>
            </w:r>
            <w:r w:rsidRPr="00CE4E6F">
              <w:rPr>
                <w:rFonts w:eastAsia="SimSun" w:cs="Arial" w:hint="eastAsia"/>
                <w:color w:val="000000"/>
                <w:sz w:val="16"/>
              </w:rPr>
              <w:t>甲基丙腈</w:t>
            </w:r>
          </w:p>
        </w:tc>
        <w:tc>
          <w:tcPr>
            <w:tcW w:w="3532" w:type="dxa"/>
            <w:tcMar>
              <w:top w:w="39" w:type="dxa"/>
              <w:left w:w="39" w:type="dxa"/>
              <w:bottom w:w="39" w:type="dxa"/>
              <w:right w:w="39" w:type="dxa"/>
            </w:tcMar>
          </w:tcPr>
          <w:p w14:paraId="49F438A4" w14:textId="77777777" w:rsidR="004331F3" w:rsidRPr="00AE3B2D" w:rsidRDefault="00CE4E6F" w:rsidP="001124B2">
            <w:pPr>
              <w:jc w:val="left"/>
              <w:rPr>
                <w:rFonts w:eastAsia="SimSun" w:cs="Arial"/>
              </w:rPr>
            </w:pPr>
            <w:r w:rsidRPr="00CE4E6F">
              <w:rPr>
                <w:rFonts w:eastAsia="SimSun" w:cs="Arial" w:hint="eastAsia"/>
                <w:b/>
                <w:color w:val="000000"/>
                <w:sz w:val="16"/>
              </w:rPr>
              <w:t>丙酮氰醇</w:t>
            </w:r>
          </w:p>
        </w:tc>
        <w:tc>
          <w:tcPr>
            <w:tcW w:w="848" w:type="dxa"/>
            <w:tcMar>
              <w:top w:w="39" w:type="dxa"/>
              <w:left w:w="39" w:type="dxa"/>
              <w:bottom w:w="39" w:type="dxa"/>
              <w:right w:w="39" w:type="dxa"/>
            </w:tcMar>
          </w:tcPr>
          <w:p w14:paraId="392DD8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E6AF4D" w14:textId="77777777" w:rsidTr="001124B2">
        <w:trPr>
          <w:trHeight w:val="205"/>
        </w:trPr>
        <w:tc>
          <w:tcPr>
            <w:tcW w:w="4690" w:type="dxa"/>
            <w:tcMar>
              <w:top w:w="39" w:type="dxa"/>
              <w:left w:w="39" w:type="dxa"/>
              <w:bottom w:w="39" w:type="dxa"/>
              <w:right w:w="39" w:type="dxa"/>
            </w:tcMar>
          </w:tcPr>
          <w:p w14:paraId="51369D1D" w14:textId="77777777" w:rsidR="004331F3" w:rsidRPr="00AE3B2D" w:rsidRDefault="00CE4E6F" w:rsidP="001124B2">
            <w:pPr>
              <w:jc w:val="left"/>
              <w:rPr>
                <w:rFonts w:eastAsia="SimSun" w:cs="Arial"/>
              </w:rPr>
            </w:pPr>
            <w:r w:rsidRPr="00CE4E6F">
              <w:rPr>
                <w:rFonts w:eastAsia="SimSun" w:cs="Arial" w:hint="eastAsia"/>
                <w:b/>
                <w:color w:val="000000"/>
                <w:sz w:val="16"/>
              </w:rPr>
              <w:t>2-</w:t>
            </w:r>
            <w:r w:rsidRPr="00CE4E6F">
              <w:rPr>
                <w:rFonts w:eastAsia="SimSun" w:cs="Arial" w:hint="eastAsia"/>
                <w:b/>
                <w:color w:val="000000"/>
                <w:sz w:val="16"/>
              </w:rPr>
              <w:t>羟基</w:t>
            </w:r>
            <w:r w:rsidRPr="00CE4E6F">
              <w:rPr>
                <w:rFonts w:eastAsia="SimSun" w:cs="Arial" w:hint="eastAsia"/>
                <w:b/>
                <w:color w:val="000000"/>
                <w:sz w:val="16"/>
              </w:rPr>
              <w:t>-4-(</w:t>
            </w:r>
            <w:r w:rsidRPr="00CE4E6F">
              <w:rPr>
                <w:rFonts w:eastAsia="SimSun" w:cs="Arial" w:hint="eastAsia"/>
                <w:b/>
                <w:color w:val="000000"/>
                <w:sz w:val="16"/>
              </w:rPr>
              <w:t>甲基硫</w:t>
            </w:r>
            <w:r w:rsidRPr="00CE4E6F">
              <w:rPr>
                <w:rFonts w:eastAsia="SimSun" w:cs="Arial" w:hint="eastAsia"/>
                <w:b/>
                <w:color w:val="000000"/>
                <w:sz w:val="16"/>
              </w:rPr>
              <w:t>)</w:t>
            </w:r>
            <w:r w:rsidRPr="00CE4E6F">
              <w:rPr>
                <w:rFonts w:eastAsia="SimSun" w:cs="Arial" w:hint="eastAsia"/>
                <w:b/>
                <w:color w:val="000000"/>
                <w:sz w:val="16"/>
              </w:rPr>
              <w:t>丁酸</w:t>
            </w:r>
          </w:p>
        </w:tc>
        <w:tc>
          <w:tcPr>
            <w:tcW w:w="3532" w:type="dxa"/>
            <w:tcMar>
              <w:top w:w="39" w:type="dxa"/>
              <w:left w:w="39" w:type="dxa"/>
              <w:bottom w:w="39" w:type="dxa"/>
              <w:right w:w="39" w:type="dxa"/>
            </w:tcMar>
          </w:tcPr>
          <w:p w14:paraId="3736423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79637C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9D22C0" w14:textId="77777777" w:rsidTr="001124B2">
        <w:trPr>
          <w:trHeight w:val="205"/>
        </w:trPr>
        <w:tc>
          <w:tcPr>
            <w:tcW w:w="4690" w:type="dxa"/>
            <w:tcMar>
              <w:top w:w="39" w:type="dxa"/>
              <w:left w:w="39" w:type="dxa"/>
              <w:bottom w:w="39" w:type="dxa"/>
              <w:right w:w="39" w:type="dxa"/>
            </w:tcMar>
          </w:tcPr>
          <w:p w14:paraId="64DFE6ED" w14:textId="77777777" w:rsidR="004331F3" w:rsidRPr="00AE3B2D" w:rsidRDefault="00CE4E6F" w:rsidP="001124B2">
            <w:pPr>
              <w:jc w:val="left"/>
              <w:rPr>
                <w:rFonts w:eastAsia="SimSun" w:cs="Arial"/>
              </w:rPr>
            </w:pPr>
            <w:r w:rsidRPr="00CE4E6F">
              <w:rPr>
                <w:rFonts w:eastAsia="SimSun" w:cs="Arial" w:hint="eastAsia"/>
                <w:color w:val="000000"/>
                <w:sz w:val="16"/>
              </w:rPr>
              <w:t>2-</w:t>
            </w:r>
            <w:r w:rsidRPr="00CE4E6F">
              <w:rPr>
                <w:rFonts w:eastAsia="SimSun" w:cs="Arial" w:hint="eastAsia"/>
                <w:color w:val="000000"/>
                <w:sz w:val="16"/>
              </w:rPr>
              <w:t>羟基</w:t>
            </w:r>
            <w:r w:rsidRPr="00CE4E6F">
              <w:rPr>
                <w:rFonts w:eastAsia="SimSun" w:cs="Arial" w:hint="eastAsia"/>
                <w:color w:val="000000"/>
                <w:sz w:val="16"/>
              </w:rPr>
              <w:t>-4-</w:t>
            </w:r>
            <w:r w:rsidRPr="00CE4E6F">
              <w:rPr>
                <w:rFonts w:eastAsia="SimSun" w:cs="Arial" w:hint="eastAsia"/>
                <w:color w:val="000000"/>
                <w:sz w:val="16"/>
              </w:rPr>
              <w:t>甲基硫丁酸</w:t>
            </w:r>
          </w:p>
        </w:tc>
        <w:tc>
          <w:tcPr>
            <w:tcW w:w="3532" w:type="dxa"/>
            <w:tcMar>
              <w:top w:w="39" w:type="dxa"/>
              <w:left w:w="39" w:type="dxa"/>
              <w:bottom w:w="39" w:type="dxa"/>
              <w:right w:w="39" w:type="dxa"/>
            </w:tcMar>
          </w:tcPr>
          <w:p w14:paraId="7CAAF6A6" w14:textId="77777777" w:rsidR="004331F3" w:rsidRPr="00AE3B2D" w:rsidRDefault="00CE4E6F" w:rsidP="001124B2">
            <w:pPr>
              <w:jc w:val="left"/>
              <w:rPr>
                <w:rFonts w:eastAsia="SimSun" w:cs="Arial"/>
              </w:rPr>
            </w:pPr>
            <w:r w:rsidRPr="00CE4E6F">
              <w:rPr>
                <w:rFonts w:eastAsia="SimSun" w:cs="Arial" w:hint="eastAsia"/>
                <w:b/>
                <w:color w:val="000000"/>
                <w:sz w:val="16"/>
              </w:rPr>
              <w:t>2-</w:t>
            </w:r>
            <w:r w:rsidRPr="00CE4E6F">
              <w:rPr>
                <w:rFonts w:eastAsia="SimSun" w:cs="Arial" w:hint="eastAsia"/>
                <w:b/>
                <w:color w:val="000000"/>
                <w:sz w:val="16"/>
              </w:rPr>
              <w:t>羟基</w:t>
            </w:r>
            <w:r w:rsidRPr="00CE4E6F">
              <w:rPr>
                <w:rFonts w:eastAsia="SimSun" w:cs="Arial" w:hint="eastAsia"/>
                <w:b/>
                <w:color w:val="000000"/>
                <w:sz w:val="16"/>
              </w:rPr>
              <w:t>-4-(</w:t>
            </w:r>
            <w:r w:rsidRPr="00CE4E6F">
              <w:rPr>
                <w:rFonts w:eastAsia="SimSun" w:cs="Arial" w:hint="eastAsia"/>
                <w:b/>
                <w:color w:val="000000"/>
                <w:sz w:val="16"/>
              </w:rPr>
              <w:t>甲基硫</w:t>
            </w:r>
            <w:r w:rsidRPr="00CE4E6F">
              <w:rPr>
                <w:rFonts w:eastAsia="SimSun" w:cs="Arial" w:hint="eastAsia"/>
                <w:b/>
                <w:color w:val="000000"/>
                <w:sz w:val="16"/>
              </w:rPr>
              <w:t>)</w:t>
            </w:r>
            <w:r w:rsidRPr="00CE4E6F">
              <w:rPr>
                <w:rFonts w:eastAsia="SimSun" w:cs="Arial" w:hint="eastAsia"/>
                <w:b/>
                <w:color w:val="000000"/>
                <w:sz w:val="16"/>
              </w:rPr>
              <w:t>丁酸</w:t>
            </w:r>
          </w:p>
        </w:tc>
        <w:tc>
          <w:tcPr>
            <w:tcW w:w="848" w:type="dxa"/>
            <w:tcMar>
              <w:top w:w="39" w:type="dxa"/>
              <w:left w:w="39" w:type="dxa"/>
              <w:bottom w:w="39" w:type="dxa"/>
              <w:right w:w="39" w:type="dxa"/>
            </w:tcMar>
          </w:tcPr>
          <w:p w14:paraId="45C5355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1F4023" w14:textId="77777777" w:rsidTr="001124B2">
        <w:trPr>
          <w:trHeight w:val="205"/>
        </w:trPr>
        <w:tc>
          <w:tcPr>
            <w:tcW w:w="4690" w:type="dxa"/>
            <w:tcMar>
              <w:top w:w="39" w:type="dxa"/>
              <w:left w:w="39" w:type="dxa"/>
              <w:bottom w:w="39" w:type="dxa"/>
              <w:right w:w="39" w:type="dxa"/>
            </w:tcMar>
          </w:tcPr>
          <w:p w14:paraId="5C4B0427" w14:textId="77777777" w:rsidR="004331F3" w:rsidRPr="00AE3B2D" w:rsidRDefault="00CE4E6F" w:rsidP="001124B2">
            <w:pPr>
              <w:jc w:val="left"/>
              <w:rPr>
                <w:rFonts w:eastAsia="SimSun" w:cs="Arial"/>
              </w:rPr>
            </w:pPr>
            <w:r w:rsidRPr="00CE4E6F">
              <w:rPr>
                <w:rFonts w:eastAsia="SimSun" w:cs="Arial" w:hint="eastAsia"/>
                <w:color w:val="000000"/>
                <w:sz w:val="16"/>
              </w:rPr>
              <w:t>2-</w:t>
            </w:r>
            <w:r w:rsidRPr="00CE4E6F">
              <w:rPr>
                <w:rFonts w:eastAsia="SimSun" w:cs="Arial" w:hint="eastAsia"/>
                <w:color w:val="000000"/>
                <w:sz w:val="16"/>
              </w:rPr>
              <w:t>羟基硝基苯</w:t>
            </w:r>
            <w:r w:rsidRPr="00CE4E6F">
              <w:rPr>
                <w:rFonts w:eastAsia="SimSun" w:cs="Arial" w:hint="eastAsia"/>
                <w:color w:val="000000"/>
                <w:sz w:val="16"/>
              </w:rPr>
              <w:t>(</w:t>
            </w:r>
            <w:r w:rsidRPr="00CE4E6F">
              <w:rPr>
                <w:rFonts w:eastAsia="SimSun" w:cs="Arial" w:hint="eastAsia"/>
                <w:color w:val="000000"/>
                <w:sz w:val="16"/>
              </w:rPr>
              <w:t>熔</w:t>
            </w:r>
            <w:r>
              <w:rPr>
                <w:rFonts w:eastAsia="SimSun" w:cs="Arial" w:hint="eastAsia"/>
                <w:color w:val="000000"/>
                <w:sz w:val="16"/>
                <w:lang w:eastAsia="zh-CN"/>
              </w:rPr>
              <w:t>融</w:t>
            </w:r>
            <w:r w:rsidRPr="00CE4E6F">
              <w:rPr>
                <w:rFonts w:eastAsia="SimSun" w:cs="Arial" w:hint="eastAsia"/>
                <w:color w:val="000000"/>
                <w:sz w:val="16"/>
              </w:rPr>
              <w:t>)</w:t>
            </w:r>
          </w:p>
        </w:tc>
        <w:tc>
          <w:tcPr>
            <w:tcW w:w="3532" w:type="dxa"/>
            <w:tcMar>
              <w:top w:w="39" w:type="dxa"/>
              <w:left w:w="39" w:type="dxa"/>
              <w:bottom w:w="39" w:type="dxa"/>
              <w:right w:w="39" w:type="dxa"/>
            </w:tcMar>
          </w:tcPr>
          <w:p w14:paraId="44EB354B" w14:textId="77777777" w:rsidR="004331F3" w:rsidRPr="00AE3B2D" w:rsidRDefault="00CE4E6F" w:rsidP="001124B2">
            <w:pPr>
              <w:jc w:val="left"/>
              <w:rPr>
                <w:rFonts w:eastAsia="SimSun" w:cs="Arial"/>
              </w:rPr>
            </w:pPr>
            <w:r w:rsidRPr="00CE4E6F">
              <w:rPr>
                <w:rFonts w:eastAsia="SimSun" w:cs="Arial" w:hint="eastAsia"/>
                <w:b/>
                <w:color w:val="000000"/>
                <w:sz w:val="16"/>
              </w:rPr>
              <w:t>O-</w:t>
            </w:r>
            <w:r w:rsidRPr="00CE4E6F">
              <w:rPr>
                <w:rFonts w:eastAsia="SimSun" w:cs="Arial" w:hint="eastAsia"/>
                <w:b/>
                <w:color w:val="000000"/>
                <w:sz w:val="16"/>
              </w:rPr>
              <w:t>硝基酚</w:t>
            </w:r>
            <w:r w:rsidRPr="00CE4E6F">
              <w:rPr>
                <w:rFonts w:eastAsia="SimSun" w:cs="Arial" w:hint="eastAsia"/>
                <w:b/>
                <w:color w:val="000000"/>
                <w:sz w:val="16"/>
              </w:rPr>
              <w:t>(</w:t>
            </w:r>
            <w:r w:rsidRPr="00CE4E6F">
              <w:rPr>
                <w:rFonts w:eastAsia="SimSun" w:cs="Arial" w:hint="eastAsia"/>
                <w:b/>
                <w:color w:val="000000"/>
                <w:sz w:val="16"/>
              </w:rPr>
              <w:t>溶</w:t>
            </w:r>
            <w:r>
              <w:rPr>
                <w:rFonts w:eastAsia="SimSun" w:cs="Arial" w:hint="eastAsia"/>
                <w:b/>
                <w:color w:val="000000"/>
                <w:sz w:val="16"/>
                <w:lang w:eastAsia="zh-CN"/>
              </w:rPr>
              <w:t>融</w:t>
            </w:r>
            <w:r w:rsidRPr="00CE4E6F">
              <w:rPr>
                <w:rFonts w:eastAsia="SimSun" w:cs="Arial" w:hint="eastAsia"/>
                <w:b/>
                <w:color w:val="000000"/>
                <w:sz w:val="16"/>
              </w:rPr>
              <w:t>)</w:t>
            </w:r>
          </w:p>
        </w:tc>
        <w:tc>
          <w:tcPr>
            <w:tcW w:w="848" w:type="dxa"/>
            <w:tcMar>
              <w:top w:w="39" w:type="dxa"/>
              <w:left w:w="39" w:type="dxa"/>
              <w:bottom w:w="39" w:type="dxa"/>
              <w:right w:w="39" w:type="dxa"/>
            </w:tcMar>
          </w:tcPr>
          <w:p w14:paraId="0E68520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415DD2" w14:textId="77777777" w:rsidTr="001124B2">
        <w:trPr>
          <w:trHeight w:val="205"/>
        </w:trPr>
        <w:tc>
          <w:tcPr>
            <w:tcW w:w="4690" w:type="dxa"/>
            <w:tcMar>
              <w:top w:w="39" w:type="dxa"/>
              <w:left w:w="39" w:type="dxa"/>
              <w:bottom w:w="39" w:type="dxa"/>
              <w:right w:w="39" w:type="dxa"/>
            </w:tcMar>
          </w:tcPr>
          <w:p w14:paraId="70EC7300" w14:textId="77777777" w:rsidR="004331F3" w:rsidRPr="00AE3B2D" w:rsidRDefault="00CE4E6F" w:rsidP="001124B2">
            <w:pPr>
              <w:jc w:val="left"/>
              <w:rPr>
                <w:rFonts w:eastAsia="SimSun" w:cs="Arial"/>
              </w:rPr>
            </w:pPr>
            <w:r w:rsidRPr="00CE4E6F">
              <w:rPr>
                <w:rFonts w:eastAsia="SimSun" w:cs="Arial" w:hint="eastAsia"/>
                <w:color w:val="000000"/>
                <w:sz w:val="16"/>
              </w:rPr>
              <w:t>1-</w:t>
            </w:r>
            <w:r w:rsidRPr="00CE4E6F">
              <w:rPr>
                <w:rFonts w:eastAsia="SimSun" w:cs="Arial" w:hint="eastAsia"/>
                <w:color w:val="000000"/>
                <w:sz w:val="16"/>
              </w:rPr>
              <w:t>羟基</w:t>
            </w:r>
            <w:r w:rsidRPr="00CE4E6F">
              <w:rPr>
                <w:rFonts w:eastAsia="SimSun" w:cs="Arial" w:hint="eastAsia"/>
                <w:color w:val="000000"/>
                <w:sz w:val="16"/>
              </w:rPr>
              <w:t>-2</w:t>
            </w:r>
            <w:r w:rsidRPr="00CE4E6F">
              <w:rPr>
                <w:rFonts w:eastAsia="SimSun" w:cs="Arial" w:hint="eastAsia"/>
                <w:color w:val="000000"/>
                <w:sz w:val="16"/>
              </w:rPr>
              <w:t>苯氧基乙烷</w:t>
            </w:r>
          </w:p>
        </w:tc>
        <w:tc>
          <w:tcPr>
            <w:tcW w:w="3532" w:type="dxa"/>
            <w:tcMar>
              <w:top w:w="39" w:type="dxa"/>
              <w:left w:w="39" w:type="dxa"/>
              <w:bottom w:w="39" w:type="dxa"/>
              <w:right w:w="39" w:type="dxa"/>
            </w:tcMar>
          </w:tcPr>
          <w:p w14:paraId="3A04C39B" w14:textId="77777777" w:rsidR="004331F3" w:rsidRPr="00AE3B2D" w:rsidRDefault="00CE4E6F" w:rsidP="001124B2">
            <w:pPr>
              <w:jc w:val="left"/>
              <w:rPr>
                <w:rFonts w:eastAsia="SimSun" w:cs="Arial"/>
              </w:rPr>
            </w:pPr>
            <w:r w:rsidRPr="00CE4E6F">
              <w:rPr>
                <w:rFonts w:eastAsia="SimSun" w:cs="Arial" w:hint="eastAsia"/>
                <w:b/>
                <w:color w:val="000000"/>
                <w:sz w:val="16"/>
              </w:rPr>
              <w:t>乙二醇苯基醚</w:t>
            </w:r>
          </w:p>
        </w:tc>
        <w:tc>
          <w:tcPr>
            <w:tcW w:w="848" w:type="dxa"/>
            <w:tcMar>
              <w:top w:w="39" w:type="dxa"/>
              <w:left w:w="39" w:type="dxa"/>
              <w:bottom w:w="39" w:type="dxa"/>
              <w:right w:w="39" w:type="dxa"/>
            </w:tcMar>
          </w:tcPr>
          <w:p w14:paraId="63D0EDD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AAAF7D1" w14:textId="77777777" w:rsidTr="001124B2">
        <w:trPr>
          <w:trHeight w:val="205"/>
        </w:trPr>
        <w:tc>
          <w:tcPr>
            <w:tcW w:w="4690" w:type="dxa"/>
            <w:tcMar>
              <w:top w:w="39" w:type="dxa"/>
              <w:left w:w="39" w:type="dxa"/>
              <w:bottom w:w="39" w:type="dxa"/>
              <w:right w:w="39" w:type="dxa"/>
            </w:tcMar>
          </w:tcPr>
          <w:p w14:paraId="23B91FC7" w14:textId="77777777" w:rsidR="004331F3" w:rsidRPr="00AE3B2D" w:rsidRDefault="00CE4E6F" w:rsidP="001124B2">
            <w:pPr>
              <w:jc w:val="left"/>
              <w:rPr>
                <w:rFonts w:eastAsia="SimSun" w:cs="Arial"/>
              </w:rPr>
            </w:pPr>
            <w:r w:rsidRPr="00CE4E6F">
              <w:rPr>
                <w:rFonts w:eastAsia="SimSun" w:cs="Arial" w:hint="eastAsia"/>
                <w:color w:val="000000"/>
                <w:sz w:val="16"/>
              </w:rPr>
              <w:t>2-</w:t>
            </w:r>
            <w:r w:rsidRPr="00CE4E6F">
              <w:rPr>
                <w:rFonts w:eastAsia="SimSun" w:cs="Arial" w:hint="eastAsia"/>
                <w:color w:val="000000"/>
                <w:sz w:val="16"/>
              </w:rPr>
              <w:t>羟基丙酸</w:t>
            </w:r>
          </w:p>
        </w:tc>
        <w:tc>
          <w:tcPr>
            <w:tcW w:w="3532" w:type="dxa"/>
            <w:tcMar>
              <w:top w:w="39" w:type="dxa"/>
              <w:left w:w="39" w:type="dxa"/>
              <w:bottom w:w="39" w:type="dxa"/>
              <w:right w:w="39" w:type="dxa"/>
            </w:tcMar>
          </w:tcPr>
          <w:p w14:paraId="1004CAA5" w14:textId="77777777" w:rsidR="004331F3" w:rsidRPr="00AE3B2D" w:rsidRDefault="00CE4E6F" w:rsidP="001124B2">
            <w:pPr>
              <w:jc w:val="left"/>
              <w:rPr>
                <w:rFonts w:eastAsia="SimSun" w:cs="Arial"/>
              </w:rPr>
            </w:pPr>
            <w:r w:rsidRPr="00CE4E6F">
              <w:rPr>
                <w:rFonts w:eastAsia="SimSun" w:cs="Arial" w:hint="eastAsia"/>
                <w:b/>
                <w:color w:val="000000"/>
                <w:sz w:val="16"/>
              </w:rPr>
              <w:t>乳酸</w:t>
            </w:r>
          </w:p>
        </w:tc>
        <w:tc>
          <w:tcPr>
            <w:tcW w:w="848" w:type="dxa"/>
            <w:tcMar>
              <w:top w:w="39" w:type="dxa"/>
              <w:left w:w="39" w:type="dxa"/>
              <w:bottom w:w="39" w:type="dxa"/>
              <w:right w:w="39" w:type="dxa"/>
            </w:tcMar>
          </w:tcPr>
          <w:p w14:paraId="22DEDC0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CA7758" w14:textId="77777777" w:rsidTr="001124B2">
        <w:trPr>
          <w:trHeight w:val="205"/>
        </w:trPr>
        <w:tc>
          <w:tcPr>
            <w:tcW w:w="4690" w:type="dxa"/>
            <w:tcMar>
              <w:top w:w="39" w:type="dxa"/>
              <w:left w:w="39" w:type="dxa"/>
              <w:bottom w:w="39" w:type="dxa"/>
              <w:right w:w="39" w:type="dxa"/>
            </w:tcMar>
          </w:tcPr>
          <w:p w14:paraId="6BF1E484" w14:textId="77777777" w:rsidR="004331F3" w:rsidRPr="00AE3B2D" w:rsidRDefault="00CE4E6F" w:rsidP="001124B2">
            <w:pPr>
              <w:jc w:val="left"/>
              <w:rPr>
                <w:rFonts w:eastAsia="SimSun" w:cs="Arial"/>
              </w:rPr>
            </w:pPr>
            <w:r w:rsidRPr="00CE4E6F">
              <w:rPr>
                <w:rFonts w:eastAsia="SimSun" w:cs="Arial" w:hint="eastAsia"/>
                <w:color w:val="000000"/>
                <w:sz w:val="16"/>
              </w:rPr>
              <w:t>2-</w:t>
            </w:r>
            <w:r w:rsidRPr="00CE4E6F">
              <w:rPr>
                <w:rFonts w:eastAsia="SimSun" w:cs="Arial" w:hint="eastAsia"/>
                <w:color w:val="000000"/>
                <w:sz w:val="16"/>
              </w:rPr>
              <w:t>羟基丙酸</w:t>
            </w:r>
          </w:p>
        </w:tc>
        <w:tc>
          <w:tcPr>
            <w:tcW w:w="3532" w:type="dxa"/>
            <w:tcMar>
              <w:top w:w="39" w:type="dxa"/>
              <w:left w:w="39" w:type="dxa"/>
              <w:bottom w:w="39" w:type="dxa"/>
              <w:right w:w="39" w:type="dxa"/>
            </w:tcMar>
          </w:tcPr>
          <w:p w14:paraId="39D882C1" w14:textId="77777777" w:rsidR="004331F3" w:rsidRPr="00AE3B2D" w:rsidRDefault="00CE4E6F" w:rsidP="001124B2">
            <w:pPr>
              <w:jc w:val="left"/>
              <w:rPr>
                <w:rFonts w:eastAsia="SimSun" w:cs="Arial"/>
              </w:rPr>
            </w:pPr>
            <w:r w:rsidRPr="00CE4E6F">
              <w:rPr>
                <w:rFonts w:eastAsia="SimSun" w:cs="Arial" w:hint="eastAsia"/>
                <w:b/>
                <w:color w:val="000000"/>
                <w:sz w:val="16"/>
              </w:rPr>
              <w:t>乳酸</w:t>
            </w:r>
          </w:p>
        </w:tc>
        <w:tc>
          <w:tcPr>
            <w:tcW w:w="848" w:type="dxa"/>
            <w:tcMar>
              <w:top w:w="39" w:type="dxa"/>
              <w:left w:w="39" w:type="dxa"/>
              <w:bottom w:w="39" w:type="dxa"/>
              <w:right w:w="39" w:type="dxa"/>
            </w:tcMar>
          </w:tcPr>
          <w:p w14:paraId="421D080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6EBDAE" w14:textId="77777777" w:rsidTr="001124B2">
        <w:trPr>
          <w:trHeight w:val="205"/>
        </w:trPr>
        <w:tc>
          <w:tcPr>
            <w:tcW w:w="4690" w:type="dxa"/>
            <w:tcMar>
              <w:top w:w="39" w:type="dxa"/>
              <w:left w:w="39" w:type="dxa"/>
              <w:bottom w:w="39" w:type="dxa"/>
              <w:right w:w="39" w:type="dxa"/>
            </w:tcMar>
          </w:tcPr>
          <w:p w14:paraId="685153A4" w14:textId="77777777" w:rsidR="004331F3" w:rsidRPr="00AE3B2D" w:rsidRDefault="00CE4E6F" w:rsidP="001124B2">
            <w:pPr>
              <w:jc w:val="left"/>
              <w:rPr>
                <w:rFonts w:eastAsia="SimSun" w:cs="Arial"/>
              </w:rPr>
            </w:pPr>
            <w:r w:rsidRPr="00F752C7">
              <w:rPr>
                <w:rFonts w:eastAsia="SimSun" w:cs="Arial"/>
                <w:color w:val="000000"/>
                <w:sz w:val="16"/>
              </w:rPr>
              <w:t>α</w:t>
            </w:r>
            <w:r w:rsidRPr="00CE4E6F">
              <w:rPr>
                <w:rFonts w:eastAsia="SimSun" w:cs="Arial"/>
                <w:color w:val="000000"/>
                <w:sz w:val="16"/>
              </w:rPr>
              <w:t>-</w:t>
            </w:r>
            <w:r w:rsidRPr="00CE4E6F">
              <w:rPr>
                <w:rFonts w:eastAsia="SimSun" w:cs="Arial" w:hint="eastAsia"/>
                <w:color w:val="000000"/>
                <w:sz w:val="16"/>
              </w:rPr>
              <w:t>羟基丙酸</w:t>
            </w:r>
          </w:p>
        </w:tc>
        <w:tc>
          <w:tcPr>
            <w:tcW w:w="3532" w:type="dxa"/>
            <w:tcMar>
              <w:top w:w="39" w:type="dxa"/>
              <w:left w:w="39" w:type="dxa"/>
              <w:bottom w:w="39" w:type="dxa"/>
              <w:right w:w="39" w:type="dxa"/>
            </w:tcMar>
          </w:tcPr>
          <w:p w14:paraId="1302B158" w14:textId="77777777" w:rsidR="004331F3" w:rsidRPr="00AE3B2D" w:rsidRDefault="00CE4E6F" w:rsidP="001124B2">
            <w:pPr>
              <w:jc w:val="left"/>
              <w:rPr>
                <w:rFonts w:eastAsia="SimSun" w:cs="Arial"/>
              </w:rPr>
            </w:pPr>
            <w:r w:rsidRPr="00CE4E6F">
              <w:rPr>
                <w:rFonts w:eastAsia="SimSun" w:cs="Arial" w:hint="eastAsia"/>
                <w:b/>
                <w:color w:val="000000"/>
                <w:sz w:val="16"/>
              </w:rPr>
              <w:t>乳酸</w:t>
            </w:r>
          </w:p>
        </w:tc>
        <w:tc>
          <w:tcPr>
            <w:tcW w:w="848" w:type="dxa"/>
            <w:tcMar>
              <w:top w:w="39" w:type="dxa"/>
              <w:left w:w="39" w:type="dxa"/>
              <w:bottom w:w="39" w:type="dxa"/>
              <w:right w:w="39" w:type="dxa"/>
            </w:tcMar>
          </w:tcPr>
          <w:p w14:paraId="695A2C9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8B3251" w14:textId="77777777" w:rsidTr="001124B2">
        <w:trPr>
          <w:trHeight w:val="205"/>
        </w:trPr>
        <w:tc>
          <w:tcPr>
            <w:tcW w:w="4690" w:type="dxa"/>
            <w:tcMar>
              <w:top w:w="39" w:type="dxa"/>
              <w:left w:w="39" w:type="dxa"/>
              <w:bottom w:w="39" w:type="dxa"/>
              <w:right w:w="39" w:type="dxa"/>
            </w:tcMar>
          </w:tcPr>
          <w:p w14:paraId="0A6FA7F6" w14:textId="77777777" w:rsidR="004331F3" w:rsidRPr="00AE3B2D" w:rsidRDefault="00CE4E6F" w:rsidP="001124B2">
            <w:pPr>
              <w:jc w:val="left"/>
              <w:rPr>
                <w:rFonts w:eastAsia="SimSun" w:cs="Arial"/>
              </w:rPr>
            </w:pPr>
            <w:r w:rsidRPr="00CE4E6F">
              <w:rPr>
                <w:rFonts w:eastAsia="SimSun" w:cs="Arial" w:hint="eastAsia"/>
                <w:color w:val="000000"/>
                <w:sz w:val="16"/>
              </w:rPr>
              <w:t>3-</w:t>
            </w:r>
            <w:r w:rsidRPr="00CE4E6F">
              <w:rPr>
                <w:rFonts w:eastAsia="SimSun" w:cs="Arial" w:hint="eastAsia"/>
                <w:color w:val="000000"/>
                <w:sz w:val="16"/>
              </w:rPr>
              <w:t>羟基丙酸内酯</w:t>
            </w:r>
          </w:p>
        </w:tc>
        <w:tc>
          <w:tcPr>
            <w:tcW w:w="3532" w:type="dxa"/>
            <w:tcMar>
              <w:top w:w="39" w:type="dxa"/>
              <w:left w:w="39" w:type="dxa"/>
              <w:bottom w:w="39" w:type="dxa"/>
              <w:right w:w="39" w:type="dxa"/>
            </w:tcMar>
          </w:tcPr>
          <w:p w14:paraId="788B437C" w14:textId="77777777" w:rsidR="004331F3" w:rsidRPr="00AE3B2D" w:rsidRDefault="00CE4E6F" w:rsidP="001124B2">
            <w:pPr>
              <w:jc w:val="left"/>
              <w:rPr>
                <w:rFonts w:eastAsia="SimSun" w:cs="Arial"/>
              </w:rPr>
            </w:pPr>
            <w:r w:rsidRPr="00CE4E6F">
              <w:rPr>
                <w:rFonts w:eastAsia="SimSun" w:cs="Arial" w:hint="eastAsia"/>
                <w:b/>
                <w:color w:val="000000"/>
                <w:sz w:val="16"/>
              </w:rPr>
              <w:t>β</w:t>
            </w:r>
            <w:r w:rsidRPr="00CE4E6F">
              <w:rPr>
                <w:rFonts w:eastAsia="SimSun" w:cs="Arial" w:hint="eastAsia"/>
                <w:b/>
                <w:color w:val="000000"/>
                <w:sz w:val="16"/>
              </w:rPr>
              <w:t>-</w:t>
            </w:r>
            <w:r w:rsidRPr="00CE4E6F">
              <w:rPr>
                <w:rFonts w:eastAsia="SimSun" w:cs="Arial" w:hint="eastAsia"/>
                <w:b/>
                <w:color w:val="000000"/>
                <w:sz w:val="16"/>
              </w:rPr>
              <w:t>丙内酯</w:t>
            </w:r>
          </w:p>
        </w:tc>
        <w:tc>
          <w:tcPr>
            <w:tcW w:w="848" w:type="dxa"/>
            <w:tcMar>
              <w:top w:w="39" w:type="dxa"/>
              <w:left w:w="39" w:type="dxa"/>
              <w:bottom w:w="39" w:type="dxa"/>
              <w:right w:w="39" w:type="dxa"/>
            </w:tcMar>
          </w:tcPr>
          <w:p w14:paraId="11A8D1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87F018" w14:textId="77777777" w:rsidTr="001124B2">
        <w:trPr>
          <w:trHeight w:val="205"/>
        </w:trPr>
        <w:tc>
          <w:tcPr>
            <w:tcW w:w="4690" w:type="dxa"/>
            <w:tcMar>
              <w:top w:w="39" w:type="dxa"/>
              <w:left w:w="39" w:type="dxa"/>
              <w:bottom w:w="39" w:type="dxa"/>
              <w:right w:w="39" w:type="dxa"/>
            </w:tcMar>
          </w:tcPr>
          <w:p w14:paraId="3B161B80" w14:textId="77777777" w:rsidR="004331F3" w:rsidRPr="00AE3B2D" w:rsidRDefault="00CE4E6F" w:rsidP="001124B2">
            <w:pPr>
              <w:jc w:val="left"/>
              <w:rPr>
                <w:rFonts w:eastAsia="SimSun" w:cs="Arial"/>
              </w:rPr>
            </w:pPr>
            <w:r w:rsidRPr="00F752C7">
              <w:rPr>
                <w:rFonts w:eastAsia="SimSun" w:cs="Arial"/>
                <w:color w:val="000000"/>
                <w:sz w:val="16"/>
              </w:rPr>
              <w:t>β</w:t>
            </w:r>
            <w:r w:rsidRPr="00CE4E6F">
              <w:rPr>
                <w:rFonts w:eastAsia="SimSun" w:cs="Arial" w:hint="eastAsia"/>
                <w:color w:val="000000"/>
                <w:sz w:val="16"/>
              </w:rPr>
              <w:t>-</w:t>
            </w:r>
            <w:r w:rsidRPr="00CE4E6F">
              <w:rPr>
                <w:rFonts w:eastAsia="SimSun" w:cs="Arial" w:hint="eastAsia"/>
                <w:color w:val="000000"/>
                <w:sz w:val="16"/>
              </w:rPr>
              <w:t>羟丙腈</w:t>
            </w:r>
          </w:p>
        </w:tc>
        <w:tc>
          <w:tcPr>
            <w:tcW w:w="3532" w:type="dxa"/>
            <w:tcMar>
              <w:top w:w="39" w:type="dxa"/>
              <w:left w:w="39" w:type="dxa"/>
              <w:bottom w:w="39" w:type="dxa"/>
              <w:right w:w="39" w:type="dxa"/>
            </w:tcMar>
          </w:tcPr>
          <w:p w14:paraId="5A29E1AE" w14:textId="77777777" w:rsidR="004331F3" w:rsidRPr="00AE3B2D" w:rsidRDefault="00CE4E6F" w:rsidP="001124B2">
            <w:pPr>
              <w:jc w:val="left"/>
              <w:rPr>
                <w:rFonts w:eastAsia="SimSun" w:cs="Arial"/>
              </w:rPr>
            </w:pPr>
            <w:r w:rsidRPr="00CE4E6F">
              <w:rPr>
                <w:rFonts w:eastAsia="SimSun" w:cs="Arial" w:hint="eastAsia"/>
                <w:b/>
                <w:color w:val="000000"/>
                <w:sz w:val="16"/>
              </w:rPr>
              <w:t>乙撑氰醇</w:t>
            </w:r>
          </w:p>
        </w:tc>
        <w:tc>
          <w:tcPr>
            <w:tcW w:w="848" w:type="dxa"/>
            <w:tcMar>
              <w:top w:w="39" w:type="dxa"/>
              <w:left w:w="39" w:type="dxa"/>
              <w:bottom w:w="39" w:type="dxa"/>
              <w:right w:w="39" w:type="dxa"/>
            </w:tcMar>
          </w:tcPr>
          <w:p w14:paraId="13C3A4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425510" w14:textId="77777777" w:rsidTr="001124B2">
        <w:trPr>
          <w:trHeight w:val="205"/>
        </w:trPr>
        <w:tc>
          <w:tcPr>
            <w:tcW w:w="4690" w:type="dxa"/>
            <w:tcMar>
              <w:top w:w="39" w:type="dxa"/>
              <w:left w:w="39" w:type="dxa"/>
              <w:bottom w:w="39" w:type="dxa"/>
              <w:right w:w="39" w:type="dxa"/>
            </w:tcMar>
          </w:tcPr>
          <w:p w14:paraId="2112A449" w14:textId="77777777" w:rsidR="004331F3" w:rsidRPr="00AE3B2D" w:rsidRDefault="004331F3" w:rsidP="001124B2">
            <w:pPr>
              <w:jc w:val="left"/>
              <w:rPr>
                <w:rFonts w:eastAsia="SimSun" w:cs="Arial"/>
              </w:rPr>
            </w:pPr>
            <w:r w:rsidRPr="00AE3B2D">
              <w:rPr>
                <w:rFonts w:eastAsia="SimSun" w:cs="Arial"/>
                <w:color w:val="000000"/>
                <w:sz w:val="16"/>
              </w:rPr>
              <w:t>2-</w:t>
            </w:r>
            <w:r w:rsidR="00CE4E6F" w:rsidRPr="00CE4E6F">
              <w:rPr>
                <w:rFonts w:eastAsia="SimSun" w:cs="Arial" w:hint="eastAsia"/>
                <w:color w:val="000000"/>
                <w:sz w:val="16"/>
              </w:rPr>
              <w:t>羟基丙睛溶液</w:t>
            </w:r>
            <w:r w:rsidR="00CE4E6F" w:rsidRPr="00CE4E6F">
              <w:rPr>
                <w:rFonts w:eastAsia="SimSun" w:cs="Arial" w:hint="eastAsia"/>
                <w:color w:val="000000"/>
                <w:sz w:val="16"/>
              </w:rPr>
              <w:t xml:space="preserve"> (80% </w:t>
            </w:r>
            <w:r w:rsidR="00CE4E6F" w:rsidRPr="00CE4E6F">
              <w:rPr>
                <w:rFonts w:eastAsia="SimSun" w:cs="Arial" w:hint="eastAsia"/>
                <w:color w:val="000000"/>
                <w:sz w:val="16"/>
              </w:rPr>
              <w:t>或以下</w:t>
            </w:r>
            <w:r w:rsidR="00CE4E6F" w:rsidRPr="00CE4E6F">
              <w:rPr>
                <w:rFonts w:eastAsia="SimSun" w:cs="Arial" w:hint="eastAsia"/>
                <w:color w:val="000000"/>
                <w:sz w:val="16"/>
              </w:rPr>
              <w:t>)</w:t>
            </w:r>
          </w:p>
        </w:tc>
        <w:tc>
          <w:tcPr>
            <w:tcW w:w="3532" w:type="dxa"/>
            <w:tcMar>
              <w:top w:w="39" w:type="dxa"/>
              <w:left w:w="39" w:type="dxa"/>
              <w:bottom w:w="39" w:type="dxa"/>
              <w:right w:w="39" w:type="dxa"/>
            </w:tcMar>
          </w:tcPr>
          <w:p w14:paraId="633536A5" w14:textId="77777777" w:rsidR="004331F3" w:rsidRPr="00AE3B2D" w:rsidRDefault="00CE4E6F" w:rsidP="001124B2">
            <w:pPr>
              <w:jc w:val="left"/>
              <w:rPr>
                <w:rFonts w:eastAsia="SimSun" w:cs="Arial"/>
              </w:rPr>
            </w:pPr>
            <w:r w:rsidRPr="00CE4E6F">
              <w:rPr>
                <w:rFonts w:eastAsia="SimSun" w:cs="Arial" w:hint="eastAsia"/>
                <w:b/>
                <w:color w:val="000000"/>
                <w:sz w:val="16"/>
              </w:rPr>
              <w:t>乳腈溶液</w:t>
            </w:r>
            <w:r w:rsidR="004331F3" w:rsidRPr="00AE3B2D">
              <w:rPr>
                <w:rFonts w:eastAsia="SimSun" w:cs="Arial"/>
                <w:b/>
                <w:color w:val="000000"/>
                <w:sz w:val="16"/>
              </w:rPr>
              <w:t xml:space="preserve">(80% </w:t>
            </w:r>
            <w:r>
              <w:rPr>
                <w:rFonts w:eastAsia="SimSun" w:cs="Arial" w:hint="eastAsia"/>
                <w:b/>
                <w:color w:val="000000"/>
                <w:sz w:val="16"/>
                <w:lang w:eastAsia="zh-CN"/>
              </w:rPr>
              <w:t>或以下</w:t>
            </w:r>
            <w:r w:rsidR="004331F3" w:rsidRPr="00AE3B2D">
              <w:rPr>
                <w:rFonts w:eastAsia="SimSun" w:cs="Arial"/>
                <w:b/>
                <w:color w:val="000000"/>
                <w:sz w:val="16"/>
              </w:rPr>
              <w:t>)</w:t>
            </w:r>
          </w:p>
        </w:tc>
        <w:tc>
          <w:tcPr>
            <w:tcW w:w="848" w:type="dxa"/>
            <w:tcMar>
              <w:top w:w="39" w:type="dxa"/>
              <w:left w:w="39" w:type="dxa"/>
              <w:bottom w:w="39" w:type="dxa"/>
              <w:right w:w="39" w:type="dxa"/>
            </w:tcMar>
          </w:tcPr>
          <w:p w14:paraId="0B7E45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8A2D5E" w14:textId="77777777" w:rsidTr="001124B2">
        <w:trPr>
          <w:trHeight w:val="205"/>
        </w:trPr>
        <w:tc>
          <w:tcPr>
            <w:tcW w:w="4690" w:type="dxa"/>
            <w:tcMar>
              <w:top w:w="39" w:type="dxa"/>
              <w:left w:w="39" w:type="dxa"/>
              <w:bottom w:w="39" w:type="dxa"/>
              <w:right w:w="39" w:type="dxa"/>
            </w:tcMar>
          </w:tcPr>
          <w:p w14:paraId="39C5E7EE" w14:textId="77777777" w:rsidR="004331F3" w:rsidRPr="00AE3B2D" w:rsidRDefault="00CE4E6F" w:rsidP="001124B2">
            <w:pPr>
              <w:jc w:val="left"/>
              <w:rPr>
                <w:rFonts w:eastAsia="SimSun" w:cs="Arial"/>
                <w:lang w:eastAsia="zh-CN"/>
              </w:rPr>
            </w:pPr>
            <w:r w:rsidRPr="00F752C7">
              <w:rPr>
                <w:rFonts w:eastAsia="SimSun" w:cs="Arial"/>
                <w:color w:val="000000"/>
                <w:sz w:val="16"/>
              </w:rPr>
              <w:t>α</w:t>
            </w:r>
            <w:r w:rsidRPr="00CE4E6F">
              <w:rPr>
                <w:rFonts w:eastAsia="SimSun" w:cs="Arial"/>
                <w:color w:val="000000"/>
                <w:sz w:val="16"/>
                <w:lang w:eastAsia="zh-CN"/>
              </w:rPr>
              <w:t>-</w:t>
            </w:r>
            <w:r w:rsidRPr="00CE4E6F">
              <w:rPr>
                <w:rFonts w:eastAsia="SimSun" w:cs="Arial" w:hint="eastAsia"/>
                <w:color w:val="000000"/>
                <w:sz w:val="16"/>
                <w:lang w:eastAsia="zh-CN"/>
              </w:rPr>
              <w:t>羟基丙睛溶液</w:t>
            </w:r>
            <w:r w:rsidRPr="00CE4E6F">
              <w:rPr>
                <w:rFonts w:eastAsia="SimSun" w:cs="Arial" w:hint="eastAsia"/>
                <w:color w:val="000000"/>
                <w:sz w:val="16"/>
                <w:lang w:eastAsia="zh-CN"/>
              </w:rPr>
              <w:t xml:space="preserve"> (80% </w:t>
            </w:r>
            <w:r w:rsidRPr="00CE4E6F">
              <w:rPr>
                <w:rFonts w:eastAsia="SimSun" w:cs="Arial" w:hint="eastAsia"/>
                <w:color w:val="000000"/>
                <w:sz w:val="16"/>
                <w:lang w:eastAsia="zh-CN"/>
              </w:rPr>
              <w:t>或以下</w:t>
            </w:r>
            <w:r w:rsidRPr="00CE4E6F">
              <w:rPr>
                <w:rFonts w:eastAsia="SimSun" w:cs="Arial" w:hint="eastAsia"/>
                <w:color w:val="000000"/>
                <w:sz w:val="16"/>
                <w:lang w:eastAsia="zh-CN"/>
              </w:rPr>
              <w:t>)</w:t>
            </w:r>
          </w:p>
        </w:tc>
        <w:tc>
          <w:tcPr>
            <w:tcW w:w="3532" w:type="dxa"/>
            <w:tcMar>
              <w:top w:w="39" w:type="dxa"/>
              <w:left w:w="39" w:type="dxa"/>
              <w:bottom w:w="39" w:type="dxa"/>
              <w:right w:w="39" w:type="dxa"/>
            </w:tcMar>
          </w:tcPr>
          <w:p w14:paraId="785F7A3D" w14:textId="77777777" w:rsidR="004331F3" w:rsidRPr="00AE3B2D" w:rsidRDefault="00CE4E6F" w:rsidP="001124B2">
            <w:pPr>
              <w:jc w:val="left"/>
              <w:rPr>
                <w:rFonts w:eastAsia="SimSun" w:cs="Arial"/>
              </w:rPr>
            </w:pPr>
            <w:r w:rsidRPr="00CE4E6F">
              <w:rPr>
                <w:rFonts w:eastAsia="SimSun" w:cs="Arial" w:hint="eastAsia"/>
                <w:b/>
                <w:color w:val="000000"/>
                <w:sz w:val="16"/>
              </w:rPr>
              <w:t>乳腈溶液</w:t>
            </w:r>
            <w:r w:rsidRPr="00CE4E6F">
              <w:rPr>
                <w:rFonts w:eastAsia="SimSun" w:cs="Arial" w:hint="eastAsia"/>
                <w:b/>
                <w:color w:val="000000"/>
                <w:sz w:val="16"/>
              </w:rPr>
              <w:t xml:space="preserve">(80% </w:t>
            </w:r>
            <w:r w:rsidRPr="00CE4E6F">
              <w:rPr>
                <w:rFonts w:eastAsia="SimSun" w:cs="Arial" w:hint="eastAsia"/>
                <w:b/>
                <w:color w:val="000000"/>
                <w:sz w:val="16"/>
              </w:rPr>
              <w:t>或以下</w:t>
            </w:r>
            <w:r w:rsidRPr="00CE4E6F">
              <w:rPr>
                <w:rFonts w:eastAsia="SimSun" w:cs="Arial" w:hint="eastAsia"/>
                <w:b/>
                <w:color w:val="000000"/>
                <w:sz w:val="16"/>
              </w:rPr>
              <w:t>)</w:t>
            </w:r>
          </w:p>
        </w:tc>
        <w:tc>
          <w:tcPr>
            <w:tcW w:w="848" w:type="dxa"/>
            <w:tcMar>
              <w:top w:w="39" w:type="dxa"/>
              <w:left w:w="39" w:type="dxa"/>
              <w:bottom w:w="39" w:type="dxa"/>
              <w:right w:w="39" w:type="dxa"/>
            </w:tcMar>
          </w:tcPr>
          <w:p w14:paraId="01E15BC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DB09C1" w14:textId="77777777" w:rsidTr="001124B2">
        <w:trPr>
          <w:trHeight w:val="205"/>
        </w:trPr>
        <w:tc>
          <w:tcPr>
            <w:tcW w:w="4690" w:type="dxa"/>
            <w:tcMar>
              <w:top w:w="39" w:type="dxa"/>
              <w:left w:w="39" w:type="dxa"/>
              <w:bottom w:w="39" w:type="dxa"/>
              <w:right w:w="39" w:type="dxa"/>
            </w:tcMar>
          </w:tcPr>
          <w:p w14:paraId="78FB4DB5" w14:textId="77777777" w:rsidR="004331F3" w:rsidRPr="00AE3B2D" w:rsidRDefault="00CE4E6F" w:rsidP="001124B2">
            <w:pPr>
              <w:jc w:val="left"/>
              <w:rPr>
                <w:rFonts w:eastAsia="SimSun" w:cs="Arial"/>
              </w:rPr>
            </w:pPr>
            <w:r>
              <w:rPr>
                <w:rFonts w:eastAsia="SimSun" w:cs="Arial" w:hint="eastAsia"/>
                <w:color w:val="000000"/>
                <w:sz w:val="16"/>
                <w:lang w:eastAsia="zh-CN"/>
              </w:rPr>
              <w:t>3</w:t>
            </w:r>
            <w:r w:rsidRPr="00CE4E6F">
              <w:rPr>
                <w:rFonts w:eastAsia="SimSun" w:cs="Arial" w:hint="eastAsia"/>
                <w:color w:val="000000"/>
                <w:sz w:val="16"/>
              </w:rPr>
              <w:t>-</w:t>
            </w:r>
            <w:r w:rsidRPr="00CE4E6F">
              <w:rPr>
                <w:rFonts w:eastAsia="SimSun" w:cs="Arial" w:hint="eastAsia"/>
                <w:color w:val="000000"/>
                <w:sz w:val="16"/>
              </w:rPr>
              <w:t>羟丙腈</w:t>
            </w:r>
          </w:p>
        </w:tc>
        <w:tc>
          <w:tcPr>
            <w:tcW w:w="3532" w:type="dxa"/>
            <w:tcMar>
              <w:top w:w="39" w:type="dxa"/>
              <w:left w:w="39" w:type="dxa"/>
              <w:bottom w:w="39" w:type="dxa"/>
              <w:right w:w="39" w:type="dxa"/>
            </w:tcMar>
          </w:tcPr>
          <w:p w14:paraId="5BE11270" w14:textId="77777777" w:rsidR="004331F3" w:rsidRPr="00AE3B2D" w:rsidRDefault="00CE4E6F" w:rsidP="001124B2">
            <w:pPr>
              <w:jc w:val="left"/>
              <w:rPr>
                <w:rFonts w:eastAsia="SimSun" w:cs="Arial"/>
              </w:rPr>
            </w:pPr>
            <w:r w:rsidRPr="00CE4E6F">
              <w:rPr>
                <w:rFonts w:eastAsia="SimSun" w:cs="Arial" w:hint="eastAsia"/>
                <w:b/>
                <w:color w:val="000000"/>
                <w:sz w:val="16"/>
              </w:rPr>
              <w:t>乙撑氰醇</w:t>
            </w:r>
          </w:p>
        </w:tc>
        <w:tc>
          <w:tcPr>
            <w:tcW w:w="848" w:type="dxa"/>
            <w:tcMar>
              <w:top w:w="39" w:type="dxa"/>
              <w:left w:w="39" w:type="dxa"/>
              <w:bottom w:w="39" w:type="dxa"/>
              <w:right w:w="39" w:type="dxa"/>
            </w:tcMar>
          </w:tcPr>
          <w:p w14:paraId="648D2BE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513ABB" w14:textId="77777777" w:rsidTr="001124B2">
        <w:trPr>
          <w:trHeight w:val="205"/>
        </w:trPr>
        <w:tc>
          <w:tcPr>
            <w:tcW w:w="4690" w:type="dxa"/>
            <w:tcMar>
              <w:top w:w="39" w:type="dxa"/>
              <w:left w:w="39" w:type="dxa"/>
              <w:bottom w:w="39" w:type="dxa"/>
              <w:right w:w="39" w:type="dxa"/>
            </w:tcMar>
          </w:tcPr>
          <w:p w14:paraId="6C11DEBE" w14:textId="77777777" w:rsidR="004331F3" w:rsidRPr="00AE3B2D" w:rsidRDefault="00CE4E6F" w:rsidP="001124B2">
            <w:pPr>
              <w:jc w:val="left"/>
              <w:rPr>
                <w:rFonts w:eastAsia="SimSun" w:cs="Arial"/>
              </w:rPr>
            </w:pPr>
            <w:r w:rsidRPr="00CE4E6F">
              <w:rPr>
                <w:rFonts w:eastAsia="SimSun" w:cs="Arial" w:hint="eastAsia"/>
                <w:color w:val="000000"/>
                <w:sz w:val="16"/>
              </w:rPr>
              <w:t>2-</w:t>
            </w:r>
            <w:r w:rsidRPr="00CE4E6F">
              <w:rPr>
                <w:rFonts w:eastAsia="SimSun" w:cs="Arial" w:hint="eastAsia"/>
                <w:color w:val="000000"/>
                <w:sz w:val="16"/>
              </w:rPr>
              <w:t>羟基丙睛溶液</w:t>
            </w:r>
            <w:r w:rsidRPr="00CE4E6F">
              <w:rPr>
                <w:rFonts w:eastAsia="SimSun" w:cs="Arial" w:hint="eastAsia"/>
                <w:color w:val="000000"/>
                <w:sz w:val="16"/>
              </w:rPr>
              <w:t xml:space="preserve"> (80% </w:t>
            </w:r>
            <w:r w:rsidRPr="00CE4E6F">
              <w:rPr>
                <w:rFonts w:eastAsia="SimSun" w:cs="Arial" w:hint="eastAsia"/>
                <w:color w:val="000000"/>
                <w:sz w:val="16"/>
              </w:rPr>
              <w:t>或以下</w:t>
            </w:r>
            <w:r w:rsidRPr="00CE4E6F">
              <w:rPr>
                <w:rFonts w:eastAsia="SimSun" w:cs="Arial" w:hint="eastAsia"/>
                <w:color w:val="000000"/>
                <w:sz w:val="16"/>
              </w:rPr>
              <w:t>)</w:t>
            </w:r>
          </w:p>
        </w:tc>
        <w:tc>
          <w:tcPr>
            <w:tcW w:w="3532" w:type="dxa"/>
            <w:tcMar>
              <w:top w:w="39" w:type="dxa"/>
              <w:left w:w="39" w:type="dxa"/>
              <w:bottom w:w="39" w:type="dxa"/>
              <w:right w:w="39" w:type="dxa"/>
            </w:tcMar>
          </w:tcPr>
          <w:p w14:paraId="049B109E" w14:textId="77777777" w:rsidR="004331F3" w:rsidRPr="00AE3B2D" w:rsidRDefault="003B7F0C" w:rsidP="001124B2">
            <w:pPr>
              <w:jc w:val="left"/>
              <w:rPr>
                <w:rFonts w:eastAsia="SimSun" w:cs="Arial"/>
              </w:rPr>
            </w:pPr>
            <w:r w:rsidRPr="003B7F0C">
              <w:rPr>
                <w:rFonts w:eastAsia="SimSun" w:cs="Arial" w:hint="eastAsia"/>
                <w:b/>
                <w:color w:val="000000"/>
                <w:sz w:val="16"/>
              </w:rPr>
              <w:t>乳腈溶液</w:t>
            </w:r>
            <w:r w:rsidRPr="003B7F0C">
              <w:rPr>
                <w:rFonts w:eastAsia="SimSun" w:cs="Arial" w:hint="eastAsia"/>
                <w:b/>
                <w:color w:val="000000"/>
                <w:sz w:val="16"/>
              </w:rPr>
              <w:t xml:space="preserve">(80% </w:t>
            </w:r>
            <w:r w:rsidRPr="003B7F0C">
              <w:rPr>
                <w:rFonts w:eastAsia="SimSun" w:cs="Arial" w:hint="eastAsia"/>
                <w:b/>
                <w:color w:val="000000"/>
                <w:sz w:val="16"/>
              </w:rPr>
              <w:t>或以下</w:t>
            </w:r>
            <w:r w:rsidRPr="003B7F0C">
              <w:rPr>
                <w:rFonts w:eastAsia="SimSun" w:cs="Arial" w:hint="eastAsia"/>
                <w:b/>
                <w:color w:val="000000"/>
                <w:sz w:val="16"/>
              </w:rPr>
              <w:t>)</w:t>
            </w:r>
          </w:p>
        </w:tc>
        <w:tc>
          <w:tcPr>
            <w:tcW w:w="848" w:type="dxa"/>
            <w:tcMar>
              <w:top w:w="39" w:type="dxa"/>
              <w:left w:w="39" w:type="dxa"/>
              <w:bottom w:w="39" w:type="dxa"/>
              <w:right w:w="39" w:type="dxa"/>
            </w:tcMar>
          </w:tcPr>
          <w:p w14:paraId="4BD93EF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ABD6CA" w14:textId="77777777" w:rsidTr="001124B2">
        <w:trPr>
          <w:trHeight w:val="205"/>
        </w:trPr>
        <w:tc>
          <w:tcPr>
            <w:tcW w:w="4690" w:type="dxa"/>
            <w:tcMar>
              <w:top w:w="39" w:type="dxa"/>
              <w:left w:w="39" w:type="dxa"/>
              <w:bottom w:w="39" w:type="dxa"/>
              <w:right w:w="39" w:type="dxa"/>
            </w:tcMar>
          </w:tcPr>
          <w:p w14:paraId="0F471032" w14:textId="77777777" w:rsidR="004331F3" w:rsidRPr="00AE3B2D" w:rsidRDefault="003B7F0C" w:rsidP="001124B2">
            <w:pPr>
              <w:jc w:val="left"/>
              <w:rPr>
                <w:rFonts w:eastAsia="SimSun" w:cs="Arial"/>
                <w:lang w:eastAsia="zh-CN"/>
              </w:rPr>
            </w:pPr>
            <w:r w:rsidRPr="003B7F0C">
              <w:rPr>
                <w:rFonts w:eastAsia="SimSun" w:cs="Arial" w:hint="eastAsia"/>
                <w:color w:val="000000"/>
                <w:sz w:val="16"/>
                <w:lang w:eastAsia="zh-CN"/>
              </w:rPr>
              <w:t>2- [2-</w:t>
            </w:r>
            <w:r>
              <w:rPr>
                <w:rFonts w:eastAsia="SimSun" w:cs="Arial" w:hint="eastAsia"/>
                <w:color w:val="000000"/>
                <w:sz w:val="16"/>
                <w:lang w:eastAsia="zh-CN"/>
              </w:rPr>
              <w:t>(</w:t>
            </w:r>
            <w:r w:rsidRPr="003B7F0C">
              <w:rPr>
                <w:rFonts w:eastAsia="SimSun" w:cs="Arial" w:hint="eastAsia"/>
                <w:color w:val="000000"/>
                <w:sz w:val="16"/>
                <w:lang w:eastAsia="zh-CN"/>
              </w:rPr>
              <w:t>2-</w:t>
            </w:r>
            <w:r w:rsidRPr="003B7F0C">
              <w:rPr>
                <w:rFonts w:eastAsia="SimSun" w:cs="Arial" w:hint="eastAsia"/>
                <w:color w:val="000000"/>
                <w:sz w:val="16"/>
                <w:lang w:eastAsia="zh-CN"/>
              </w:rPr>
              <w:t>羟丙氧基</w:t>
            </w:r>
            <w:r>
              <w:rPr>
                <w:rFonts w:eastAsia="SimSun" w:cs="Arial" w:hint="eastAsia"/>
                <w:color w:val="000000"/>
                <w:sz w:val="16"/>
                <w:lang w:eastAsia="zh-CN"/>
              </w:rPr>
              <w:t>)</w:t>
            </w:r>
            <w:r w:rsidRPr="003B7F0C">
              <w:rPr>
                <w:rFonts w:eastAsia="SimSun" w:cs="Arial" w:hint="eastAsia"/>
                <w:color w:val="000000"/>
                <w:sz w:val="16"/>
                <w:lang w:eastAsia="zh-CN"/>
              </w:rPr>
              <w:t>丙氧基</w:t>
            </w:r>
            <w:r w:rsidRPr="003B7F0C">
              <w:rPr>
                <w:rFonts w:eastAsia="SimSun" w:cs="Arial" w:hint="eastAsia"/>
                <w:color w:val="000000"/>
                <w:sz w:val="16"/>
                <w:lang w:eastAsia="zh-CN"/>
              </w:rPr>
              <w:t>]</w:t>
            </w:r>
            <w:r w:rsidR="00453A6B">
              <w:rPr>
                <w:rFonts w:eastAsia="SimSun" w:cs="Arial" w:hint="eastAsia"/>
                <w:color w:val="000000"/>
                <w:sz w:val="16"/>
                <w:lang w:eastAsia="zh-CN"/>
              </w:rPr>
              <w:t>丙烯</w:t>
            </w:r>
            <w:r w:rsidRPr="003B7F0C">
              <w:rPr>
                <w:rFonts w:eastAsia="SimSun" w:cs="Arial" w:hint="eastAsia"/>
                <w:color w:val="000000"/>
                <w:sz w:val="16"/>
                <w:lang w:eastAsia="zh-CN"/>
              </w:rPr>
              <w:t>-1-</w:t>
            </w:r>
            <w:r w:rsidRPr="003B7F0C">
              <w:rPr>
                <w:rFonts w:eastAsia="SimSun" w:cs="Arial" w:hint="eastAsia"/>
                <w:color w:val="000000"/>
                <w:sz w:val="16"/>
                <w:lang w:eastAsia="zh-CN"/>
              </w:rPr>
              <w:t>醇</w:t>
            </w:r>
          </w:p>
        </w:tc>
        <w:tc>
          <w:tcPr>
            <w:tcW w:w="3532" w:type="dxa"/>
            <w:tcMar>
              <w:top w:w="39" w:type="dxa"/>
              <w:left w:w="39" w:type="dxa"/>
              <w:bottom w:w="39" w:type="dxa"/>
              <w:right w:w="39" w:type="dxa"/>
            </w:tcMar>
          </w:tcPr>
          <w:p w14:paraId="34451619" w14:textId="77777777" w:rsidR="004331F3" w:rsidRPr="00AE3B2D" w:rsidRDefault="003B7F0C" w:rsidP="001124B2">
            <w:pPr>
              <w:jc w:val="left"/>
              <w:rPr>
                <w:rFonts w:eastAsia="SimSun" w:cs="Arial"/>
              </w:rPr>
            </w:pPr>
            <w:r w:rsidRPr="003B7F0C">
              <w:rPr>
                <w:rFonts w:eastAsia="SimSun" w:cs="Arial" w:hint="eastAsia"/>
                <w:b/>
                <w:color w:val="000000"/>
                <w:sz w:val="16"/>
              </w:rPr>
              <w:t>三丙烯乙二醇</w:t>
            </w:r>
          </w:p>
        </w:tc>
        <w:tc>
          <w:tcPr>
            <w:tcW w:w="848" w:type="dxa"/>
            <w:tcMar>
              <w:top w:w="39" w:type="dxa"/>
              <w:left w:w="39" w:type="dxa"/>
              <w:bottom w:w="39" w:type="dxa"/>
              <w:right w:w="39" w:type="dxa"/>
            </w:tcMar>
          </w:tcPr>
          <w:p w14:paraId="596D7E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3A5B6E" w14:textId="77777777" w:rsidTr="001124B2">
        <w:trPr>
          <w:trHeight w:val="205"/>
        </w:trPr>
        <w:tc>
          <w:tcPr>
            <w:tcW w:w="4690" w:type="dxa"/>
            <w:tcMar>
              <w:top w:w="39" w:type="dxa"/>
              <w:left w:w="39" w:type="dxa"/>
              <w:bottom w:w="39" w:type="dxa"/>
              <w:right w:w="39" w:type="dxa"/>
            </w:tcMar>
          </w:tcPr>
          <w:p w14:paraId="535BEB28" w14:textId="77777777" w:rsidR="004331F3" w:rsidRPr="00AE3B2D" w:rsidRDefault="003B7F0C" w:rsidP="001124B2">
            <w:pPr>
              <w:jc w:val="left"/>
              <w:rPr>
                <w:rFonts w:eastAsia="SimSun" w:cs="Arial"/>
              </w:rPr>
            </w:pPr>
            <w:r w:rsidRPr="003B7F0C">
              <w:rPr>
                <w:rFonts w:eastAsia="SimSun" w:cs="Arial" w:hint="eastAsia"/>
                <w:color w:val="000000"/>
                <w:sz w:val="16"/>
              </w:rPr>
              <w:t>2-</w:t>
            </w:r>
            <w:r w:rsidRPr="003B7F0C">
              <w:rPr>
                <w:rFonts w:eastAsia="SimSun" w:cs="Arial" w:hint="eastAsia"/>
                <w:color w:val="000000"/>
                <w:sz w:val="16"/>
              </w:rPr>
              <w:t>羟基丙胺</w:t>
            </w:r>
          </w:p>
        </w:tc>
        <w:tc>
          <w:tcPr>
            <w:tcW w:w="3532" w:type="dxa"/>
            <w:tcMar>
              <w:top w:w="39" w:type="dxa"/>
              <w:left w:w="39" w:type="dxa"/>
              <w:bottom w:w="39" w:type="dxa"/>
              <w:right w:w="39" w:type="dxa"/>
            </w:tcMar>
          </w:tcPr>
          <w:p w14:paraId="08594D54" w14:textId="77777777" w:rsidR="004331F3" w:rsidRPr="00AE3B2D" w:rsidRDefault="003B7F0C" w:rsidP="001124B2">
            <w:pPr>
              <w:jc w:val="left"/>
              <w:rPr>
                <w:rFonts w:eastAsia="SimSun" w:cs="Arial"/>
              </w:rPr>
            </w:pPr>
            <w:r w:rsidRPr="003B7F0C">
              <w:rPr>
                <w:rFonts w:eastAsia="SimSun" w:cs="Arial" w:hint="eastAsia"/>
                <w:b/>
                <w:color w:val="000000"/>
                <w:sz w:val="16"/>
              </w:rPr>
              <w:t>异丙醇胺</w:t>
            </w:r>
          </w:p>
        </w:tc>
        <w:tc>
          <w:tcPr>
            <w:tcW w:w="848" w:type="dxa"/>
            <w:tcMar>
              <w:top w:w="39" w:type="dxa"/>
              <w:left w:w="39" w:type="dxa"/>
              <w:bottom w:w="39" w:type="dxa"/>
              <w:right w:w="39" w:type="dxa"/>
            </w:tcMar>
          </w:tcPr>
          <w:p w14:paraId="64F8434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A18DDA" w14:textId="77777777" w:rsidTr="001124B2">
        <w:trPr>
          <w:trHeight w:val="205"/>
        </w:trPr>
        <w:tc>
          <w:tcPr>
            <w:tcW w:w="4690" w:type="dxa"/>
            <w:tcMar>
              <w:top w:w="39" w:type="dxa"/>
              <w:left w:w="39" w:type="dxa"/>
              <w:bottom w:w="39" w:type="dxa"/>
              <w:right w:w="39" w:type="dxa"/>
            </w:tcMar>
          </w:tcPr>
          <w:p w14:paraId="10D253DF" w14:textId="77777777" w:rsidR="004331F3" w:rsidRPr="00AE3B2D" w:rsidRDefault="004331F3" w:rsidP="001124B2">
            <w:pPr>
              <w:jc w:val="left"/>
              <w:rPr>
                <w:rFonts w:eastAsia="SimSun" w:cs="Arial"/>
              </w:rPr>
            </w:pPr>
            <w:r w:rsidRPr="00AE3B2D">
              <w:rPr>
                <w:rFonts w:eastAsia="SimSun" w:cs="Arial"/>
                <w:color w:val="000000"/>
                <w:sz w:val="16"/>
              </w:rPr>
              <w:t>3-</w:t>
            </w:r>
            <w:r w:rsidR="003B7F0C" w:rsidRPr="003B7F0C">
              <w:rPr>
                <w:rFonts w:eastAsia="SimSun" w:cs="Arial" w:hint="eastAsia"/>
                <w:color w:val="000000"/>
                <w:sz w:val="16"/>
              </w:rPr>
              <w:t>羟基丙胺</w:t>
            </w:r>
          </w:p>
        </w:tc>
        <w:tc>
          <w:tcPr>
            <w:tcW w:w="3532" w:type="dxa"/>
            <w:tcMar>
              <w:top w:w="39" w:type="dxa"/>
              <w:left w:w="39" w:type="dxa"/>
              <w:bottom w:w="39" w:type="dxa"/>
              <w:right w:w="39" w:type="dxa"/>
            </w:tcMar>
          </w:tcPr>
          <w:p w14:paraId="6FE83B5F" w14:textId="77777777" w:rsidR="004331F3" w:rsidRPr="00AE3B2D" w:rsidRDefault="003B7F0C" w:rsidP="001124B2">
            <w:pPr>
              <w:jc w:val="left"/>
              <w:rPr>
                <w:rFonts w:eastAsia="SimSun" w:cs="Arial"/>
              </w:rPr>
            </w:pPr>
            <w:r w:rsidRPr="003B7F0C">
              <w:rPr>
                <w:rFonts w:eastAsia="SimSun" w:cs="Arial" w:hint="eastAsia"/>
                <w:b/>
                <w:color w:val="000000"/>
                <w:sz w:val="16"/>
              </w:rPr>
              <w:t>正丙醇</w:t>
            </w:r>
          </w:p>
        </w:tc>
        <w:tc>
          <w:tcPr>
            <w:tcW w:w="848" w:type="dxa"/>
            <w:tcMar>
              <w:top w:w="39" w:type="dxa"/>
              <w:left w:w="39" w:type="dxa"/>
              <w:bottom w:w="39" w:type="dxa"/>
              <w:right w:w="39" w:type="dxa"/>
            </w:tcMar>
          </w:tcPr>
          <w:p w14:paraId="3B3A8F8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97E3F9" w14:textId="77777777" w:rsidTr="001124B2">
        <w:trPr>
          <w:trHeight w:val="205"/>
        </w:trPr>
        <w:tc>
          <w:tcPr>
            <w:tcW w:w="4690" w:type="dxa"/>
            <w:tcMar>
              <w:top w:w="39" w:type="dxa"/>
              <w:left w:w="39" w:type="dxa"/>
              <w:bottom w:w="39" w:type="dxa"/>
              <w:right w:w="39" w:type="dxa"/>
            </w:tcMar>
          </w:tcPr>
          <w:p w14:paraId="60CBD389" w14:textId="77777777" w:rsidR="004331F3" w:rsidRPr="00AE3B2D" w:rsidRDefault="003B7F0C" w:rsidP="001124B2">
            <w:pPr>
              <w:jc w:val="left"/>
              <w:rPr>
                <w:rFonts w:eastAsia="SimSun" w:cs="Arial"/>
              </w:rPr>
            </w:pPr>
            <w:r w:rsidRPr="003B7F0C">
              <w:rPr>
                <w:rFonts w:eastAsia="SimSun" w:cs="Arial"/>
                <w:color w:val="000000"/>
                <w:sz w:val="16"/>
              </w:rPr>
              <w:t>α-</w:t>
            </w:r>
            <w:r w:rsidRPr="003B7F0C">
              <w:rPr>
                <w:rFonts w:eastAsia="SimSun" w:cs="Arial" w:hint="eastAsia"/>
                <w:color w:val="000000"/>
                <w:sz w:val="16"/>
              </w:rPr>
              <w:t>羟基甲苯</w:t>
            </w:r>
          </w:p>
        </w:tc>
        <w:tc>
          <w:tcPr>
            <w:tcW w:w="3532" w:type="dxa"/>
            <w:tcMar>
              <w:top w:w="39" w:type="dxa"/>
              <w:left w:w="39" w:type="dxa"/>
              <w:bottom w:w="39" w:type="dxa"/>
              <w:right w:w="39" w:type="dxa"/>
            </w:tcMar>
          </w:tcPr>
          <w:p w14:paraId="067F2BD4" w14:textId="77777777" w:rsidR="004331F3" w:rsidRPr="00AE3B2D" w:rsidRDefault="003B7F0C" w:rsidP="001124B2">
            <w:pPr>
              <w:jc w:val="left"/>
              <w:rPr>
                <w:rFonts w:eastAsia="SimSun" w:cs="Arial"/>
              </w:rPr>
            </w:pPr>
            <w:r w:rsidRPr="003B7F0C">
              <w:rPr>
                <w:rFonts w:eastAsia="SimSun" w:cs="Arial" w:hint="eastAsia"/>
                <w:b/>
                <w:color w:val="000000"/>
                <w:sz w:val="16"/>
              </w:rPr>
              <w:t>苯甲醇</w:t>
            </w:r>
          </w:p>
        </w:tc>
        <w:tc>
          <w:tcPr>
            <w:tcW w:w="848" w:type="dxa"/>
            <w:tcMar>
              <w:top w:w="39" w:type="dxa"/>
              <w:left w:w="39" w:type="dxa"/>
              <w:bottom w:w="39" w:type="dxa"/>
              <w:right w:w="39" w:type="dxa"/>
            </w:tcMar>
          </w:tcPr>
          <w:p w14:paraId="57C11D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5E6813" w14:textId="77777777" w:rsidTr="001124B2">
        <w:trPr>
          <w:trHeight w:val="205"/>
        </w:trPr>
        <w:tc>
          <w:tcPr>
            <w:tcW w:w="4690" w:type="dxa"/>
            <w:tcMar>
              <w:top w:w="39" w:type="dxa"/>
              <w:left w:w="39" w:type="dxa"/>
              <w:bottom w:w="39" w:type="dxa"/>
              <w:right w:w="39" w:type="dxa"/>
            </w:tcMar>
          </w:tcPr>
          <w:p w14:paraId="2C1185F3" w14:textId="77777777" w:rsidR="004331F3" w:rsidRPr="00AE3B2D" w:rsidRDefault="00C07A9F" w:rsidP="001124B2">
            <w:pPr>
              <w:jc w:val="left"/>
              <w:rPr>
                <w:rFonts w:eastAsia="SimSun" w:cs="Arial"/>
                <w:lang w:eastAsia="zh-CN"/>
              </w:rPr>
            </w:pPr>
            <w:r w:rsidRPr="00C07A9F">
              <w:rPr>
                <w:rFonts w:eastAsia="SimSun" w:cs="Arial" w:hint="eastAsia"/>
                <w:color w:val="000000"/>
                <w:sz w:val="16"/>
                <w:lang w:eastAsia="zh-CN"/>
              </w:rPr>
              <w:t>3-</w:t>
            </w:r>
            <w:r w:rsidRPr="00C07A9F">
              <w:rPr>
                <w:rFonts w:eastAsia="SimSun" w:cs="Arial" w:hint="eastAsia"/>
                <w:color w:val="000000"/>
                <w:sz w:val="16"/>
                <w:lang w:eastAsia="zh-CN"/>
              </w:rPr>
              <w:t>羟基</w:t>
            </w:r>
            <w:r w:rsidRPr="00C07A9F">
              <w:rPr>
                <w:rFonts w:eastAsia="SimSun" w:cs="Arial" w:hint="eastAsia"/>
                <w:color w:val="000000"/>
                <w:sz w:val="16"/>
                <w:lang w:eastAsia="zh-CN"/>
              </w:rPr>
              <w:t>-2,2,4-</w:t>
            </w:r>
            <w:r w:rsidRPr="00C07A9F">
              <w:rPr>
                <w:rFonts w:eastAsia="SimSun" w:cs="Arial" w:hint="eastAsia"/>
                <w:color w:val="000000"/>
                <w:sz w:val="16"/>
                <w:lang w:eastAsia="zh-CN"/>
              </w:rPr>
              <w:t>三甲基戊</w:t>
            </w:r>
            <w:r w:rsidRPr="00C07A9F">
              <w:rPr>
                <w:rFonts w:eastAsia="SimSun" w:cs="Arial" w:hint="eastAsia"/>
                <w:color w:val="000000"/>
                <w:sz w:val="16"/>
                <w:lang w:eastAsia="zh-CN"/>
              </w:rPr>
              <w:t>(</w:t>
            </w:r>
            <w:r w:rsidRPr="00C07A9F">
              <w:rPr>
                <w:rFonts w:eastAsia="SimSun" w:cs="Arial" w:hint="eastAsia"/>
                <w:color w:val="000000"/>
                <w:sz w:val="16"/>
                <w:lang w:eastAsia="zh-CN"/>
              </w:rPr>
              <w:t>烷</w:t>
            </w:r>
            <w:r w:rsidRPr="00C07A9F">
              <w:rPr>
                <w:rFonts w:eastAsia="SimSun" w:cs="Arial" w:hint="eastAsia"/>
                <w:color w:val="000000"/>
                <w:sz w:val="16"/>
                <w:lang w:eastAsia="zh-CN"/>
              </w:rPr>
              <w:t>)</w:t>
            </w:r>
            <w:r w:rsidRPr="00C07A9F">
              <w:rPr>
                <w:rFonts w:eastAsia="SimSun" w:cs="Arial" w:hint="eastAsia"/>
                <w:color w:val="000000"/>
                <w:sz w:val="16"/>
                <w:lang w:eastAsia="zh-CN"/>
              </w:rPr>
              <w:t>基异丁酸化物</w:t>
            </w:r>
          </w:p>
        </w:tc>
        <w:tc>
          <w:tcPr>
            <w:tcW w:w="3532" w:type="dxa"/>
            <w:tcMar>
              <w:top w:w="39" w:type="dxa"/>
              <w:left w:w="39" w:type="dxa"/>
              <w:bottom w:w="39" w:type="dxa"/>
              <w:right w:w="39" w:type="dxa"/>
            </w:tcMar>
          </w:tcPr>
          <w:p w14:paraId="374C817C" w14:textId="77777777" w:rsidR="004331F3" w:rsidRPr="00AE3B2D" w:rsidRDefault="00C07A9F" w:rsidP="001124B2">
            <w:pPr>
              <w:jc w:val="left"/>
              <w:rPr>
                <w:rFonts w:eastAsia="SimSun" w:cs="Arial"/>
              </w:rPr>
            </w:pPr>
            <w:r w:rsidRPr="00C07A9F">
              <w:rPr>
                <w:rFonts w:eastAsia="SimSun" w:cs="Arial" w:hint="eastAsia"/>
                <w:b/>
                <w:color w:val="000000"/>
                <w:sz w:val="16"/>
              </w:rPr>
              <w:t>2,2,4-</w:t>
            </w:r>
            <w:r w:rsidRPr="00C07A9F">
              <w:rPr>
                <w:rFonts w:eastAsia="SimSun" w:cs="Arial" w:hint="eastAsia"/>
                <w:b/>
                <w:color w:val="000000"/>
                <w:sz w:val="16"/>
              </w:rPr>
              <w:t>三甲基</w:t>
            </w:r>
            <w:r w:rsidRPr="00C07A9F">
              <w:rPr>
                <w:rFonts w:eastAsia="SimSun" w:cs="Arial" w:hint="eastAsia"/>
                <w:b/>
                <w:color w:val="000000"/>
                <w:sz w:val="16"/>
              </w:rPr>
              <w:t>-1,3-</w:t>
            </w:r>
            <w:r w:rsidRPr="00C07A9F">
              <w:rPr>
                <w:rFonts w:eastAsia="SimSun" w:cs="Arial" w:hint="eastAsia"/>
                <w:b/>
                <w:color w:val="000000"/>
                <w:sz w:val="16"/>
              </w:rPr>
              <w:t>戊二醇</w:t>
            </w:r>
            <w:r w:rsidRPr="00C07A9F">
              <w:rPr>
                <w:rFonts w:eastAsia="SimSun" w:cs="Arial" w:hint="eastAsia"/>
                <w:b/>
                <w:color w:val="000000"/>
                <w:sz w:val="16"/>
              </w:rPr>
              <w:t>-1-</w:t>
            </w:r>
            <w:r w:rsidRPr="00C07A9F">
              <w:rPr>
                <w:rFonts w:eastAsia="SimSun" w:cs="Arial" w:hint="eastAsia"/>
                <w:b/>
                <w:color w:val="000000"/>
                <w:sz w:val="16"/>
              </w:rPr>
              <w:t>异丁酸化物</w:t>
            </w:r>
          </w:p>
        </w:tc>
        <w:tc>
          <w:tcPr>
            <w:tcW w:w="848" w:type="dxa"/>
            <w:tcMar>
              <w:top w:w="39" w:type="dxa"/>
              <w:left w:w="39" w:type="dxa"/>
              <w:bottom w:w="39" w:type="dxa"/>
              <w:right w:w="39" w:type="dxa"/>
            </w:tcMar>
          </w:tcPr>
          <w:p w14:paraId="0D1053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CF4FB5" w14:textId="77777777" w:rsidTr="001124B2">
        <w:trPr>
          <w:trHeight w:val="205"/>
        </w:trPr>
        <w:tc>
          <w:tcPr>
            <w:tcW w:w="4690" w:type="dxa"/>
            <w:tcMar>
              <w:top w:w="39" w:type="dxa"/>
              <w:left w:w="39" w:type="dxa"/>
              <w:bottom w:w="39" w:type="dxa"/>
              <w:right w:w="39" w:type="dxa"/>
            </w:tcMar>
          </w:tcPr>
          <w:p w14:paraId="2ECB8010" w14:textId="77777777" w:rsidR="004331F3" w:rsidRPr="00AE3B2D" w:rsidRDefault="0038655C" w:rsidP="001124B2">
            <w:pPr>
              <w:jc w:val="left"/>
              <w:rPr>
                <w:rFonts w:eastAsia="SimSun" w:cs="Arial"/>
              </w:rPr>
            </w:pPr>
            <w:r w:rsidRPr="0038655C">
              <w:rPr>
                <w:rFonts w:eastAsia="SimSun" w:cs="Arial" w:hint="eastAsia"/>
                <w:b/>
                <w:color w:val="000000"/>
                <w:sz w:val="16"/>
              </w:rPr>
              <w:t>雾冰草脂油</w:t>
            </w:r>
          </w:p>
        </w:tc>
        <w:tc>
          <w:tcPr>
            <w:tcW w:w="3532" w:type="dxa"/>
            <w:tcMar>
              <w:top w:w="39" w:type="dxa"/>
              <w:left w:w="39" w:type="dxa"/>
              <w:bottom w:w="39" w:type="dxa"/>
              <w:right w:w="39" w:type="dxa"/>
            </w:tcMar>
          </w:tcPr>
          <w:p w14:paraId="4FFCB38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C7F904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DAD689" w14:textId="77777777" w:rsidTr="001124B2">
        <w:trPr>
          <w:trHeight w:val="205"/>
        </w:trPr>
        <w:tc>
          <w:tcPr>
            <w:tcW w:w="4690" w:type="dxa"/>
            <w:tcMar>
              <w:top w:w="39" w:type="dxa"/>
              <w:left w:w="39" w:type="dxa"/>
              <w:bottom w:w="39" w:type="dxa"/>
              <w:right w:w="39" w:type="dxa"/>
            </w:tcMar>
          </w:tcPr>
          <w:p w14:paraId="1031B104" w14:textId="77777777" w:rsidR="004331F3" w:rsidRPr="00AE3B2D" w:rsidRDefault="0038655C" w:rsidP="001124B2">
            <w:pPr>
              <w:jc w:val="left"/>
              <w:rPr>
                <w:rFonts w:eastAsia="SimSun" w:cs="Arial"/>
              </w:rPr>
            </w:pPr>
            <w:r w:rsidRPr="0038655C">
              <w:rPr>
                <w:rFonts w:eastAsia="SimSun" w:cs="Arial" w:hint="eastAsia"/>
                <w:color w:val="000000"/>
                <w:sz w:val="16"/>
              </w:rPr>
              <w:t>2,2'-</w:t>
            </w:r>
            <w:r w:rsidRPr="0038655C">
              <w:rPr>
                <w:rFonts w:eastAsia="SimSun" w:cs="Arial" w:hint="eastAsia"/>
                <w:color w:val="000000"/>
                <w:sz w:val="16"/>
              </w:rPr>
              <w:t>亚氨基双</w:t>
            </w:r>
            <w:r w:rsidRPr="0038655C">
              <w:rPr>
                <w:rFonts w:eastAsia="SimSun" w:cs="Arial" w:hint="eastAsia"/>
                <w:color w:val="000000"/>
                <w:sz w:val="16"/>
              </w:rPr>
              <w:t>(</w:t>
            </w:r>
            <w:r w:rsidRPr="0038655C">
              <w:rPr>
                <w:rFonts w:eastAsia="SimSun" w:cs="Arial" w:hint="eastAsia"/>
                <w:color w:val="000000"/>
                <w:sz w:val="16"/>
              </w:rPr>
              <w:t>乙胺</w:t>
            </w:r>
            <w:r w:rsidRPr="0038655C">
              <w:rPr>
                <w:rFonts w:eastAsia="SimSun" w:cs="Arial" w:hint="eastAsia"/>
                <w:color w:val="000000"/>
                <w:sz w:val="16"/>
              </w:rPr>
              <w:t>)</w:t>
            </w:r>
          </w:p>
        </w:tc>
        <w:tc>
          <w:tcPr>
            <w:tcW w:w="3532" w:type="dxa"/>
            <w:tcMar>
              <w:top w:w="39" w:type="dxa"/>
              <w:left w:w="39" w:type="dxa"/>
              <w:bottom w:w="39" w:type="dxa"/>
              <w:right w:w="39" w:type="dxa"/>
            </w:tcMar>
          </w:tcPr>
          <w:p w14:paraId="5D60AD42" w14:textId="77777777" w:rsidR="004331F3" w:rsidRPr="00AE3B2D" w:rsidRDefault="0038655C" w:rsidP="001124B2">
            <w:pPr>
              <w:jc w:val="left"/>
              <w:rPr>
                <w:rFonts w:eastAsia="SimSun" w:cs="Arial"/>
              </w:rPr>
            </w:pPr>
            <w:r w:rsidRPr="0038655C">
              <w:rPr>
                <w:rFonts w:eastAsia="SimSun" w:cs="Arial" w:hint="eastAsia"/>
                <w:b/>
                <w:color w:val="000000"/>
                <w:sz w:val="16"/>
              </w:rPr>
              <w:t>二乙烯三胺</w:t>
            </w:r>
          </w:p>
        </w:tc>
        <w:tc>
          <w:tcPr>
            <w:tcW w:w="848" w:type="dxa"/>
            <w:tcMar>
              <w:top w:w="39" w:type="dxa"/>
              <w:left w:w="39" w:type="dxa"/>
              <w:bottom w:w="39" w:type="dxa"/>
              <w:right w:w="39" w:type="dxa"/>
            </w:tcMar>
          </w:tcPr>
          <w:p w14:paraId="60E3AFC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E5F848" w14:textId="77777777" w:rsidTr="001124B2">
        <w:trPr>
          <w:trHeight w:val="205"/>
        </w:trPr>
        <w:tc>
          <w:tcPr>
            <w:tcW w:w="4690" w:type="dxa"/>
            <w:tcMar>
              <w:top w:w="39" w:type="dxa"/>
              <w:left w:w="39" w:type="dxa"/>
              <w:bottom w:w="39" w:type="dxa"/>
              <w:right w:w="39" w:type="dxa"/>
            </w:tcMar>
          </w:tcPr>
          <w:p w14:paraId="7B65018F" w14:textId="77777777" w:rsidR="004331F3" w:rsidRPr="00AE3B2D" w:rsidRDefault="0038655C" w:rsidP="001124B2">
            <w:pPr>
              <w:jc w:val="left"/>
              <w:rPr>
                <w:rFonts w:eastAsia="SimSun" w:cs="Arial"/>
              </w:rPr>
            </w:pPr>
            <w:r w:rsidRPr="0038655C">
              <w:rPr>
                <w:rFonts w:eastAsia="SimSun" w:cs="Arial" w:hint="eastAsia"/>
                <w:color w:val="000000"/>
                <w:sz w:val="16"/>
              </w:rPr>
              <w:t>2,2'-</w:t>
            </w:r>
            <w:r w:rsidRPr="0038655C">
              <w:rPr>
                <w:rFonts w:eastAsia="SimSun" w:cs="Arial" w:hint="eastAsia"/>
                <w:color w:val="000000"/>
                <w:sz w:val="16"/>
              </w:rPr>
              <w:t>亚氨基二乙醇</w:t>
            </w:r>
          </w:p>
        </w:tc>
        <w:tc>
          <w:tcPr>
            <w:tcW w:w="3532" w:type="dxa"/>
            <w:tcMar>
              <w:top w:w="39" w:type="dxa"/>
              <w:left w:w="39" w:type="dxa"/>
              <w:bottom w:w="39" w:type="dxa"/>
              <w:right w:w="39" w:type="dxa"/>
            </w:tcMar>
          </w:tcPr>
          <w:p w14:paraId="6CF9C933" w14:textId="77777777" w:rsidR="004331F3" w:rsidRPr="00AE3B2D" w:rsidRDefault="00D20659" w:rsidP="001124B2">
            <w:pPr>
              <w:jc w:val="left"/>
              <w:rPr>
                <w:rFonts w:eastAsia="SimSun" w:cs="Arial"/>
              </w:rPr>
            </w:pPr>
            <w:r w:rsidRPr="00D20659">
              <w:rPr>
                <w:rFonts w:eastAsia="SimSun" w:cs="Arial" w:hint="eastAsia"/>
                <w:b/>
                <w:color w:val="000000"/>
                <w:sz w:val="16"/>
              </w:rPr>
              <w:t>二乙醇胺</w:t>
            </w:r>
          </w:p>
        </w:tc>
        <w:tc>
          <w:tcPr>
            <w:tcW w:w="848" w:type="dxa"/>
            <w:tcMar>
              <w:top w:w="39" w:type="dxa"/>
              <w:left w:w="39" w:type="dxa"/>
              <w:bottom w:w="39" w:type="dxa"/>
              <w:right w:w="39" w:type="dxa"/>
            </w:tcMar>
          </w:tcPr>
          <w:p w14:paraId="45A8AC4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790543" w14:textId="77777777" w:rsidTr="001124B2">
        <w:trPr>
          <w:trHeight w:val="205"/>
        </w:trPr>
        <w:tc>
          <w:tcPr>
            <w:tcW w:w="4690" w:type="dxa"/>
            <w:tcMar>
              <w:top w:w="39" w:type="dxa"/>
              <w:left w:w="39" w:type="dxa"/>
              <w:bottom w:w="39" w:type="dxa"/>
              <w:right w:w="39" w:type="dxa"/>
            </w:tcMar>
          </w:tcPr>
          <w:p w14:paraId="7B72CFD9" w14:textId="77777777" w:rsidR="004331F3" w:rsidRPr="00AE3B2D" w:rsidRDefault="0038655C" w:rsidP="001124B2">
            <w:pPr>
              <w:jc w:val="left"/>
              <w:rPr>
                <w:rFonts w:eastAsia="SimSun" w:cs="Arial"/>
              </w:rPr>
            </w:pPr>
            <w:r w:rsidRPr="0038655C">
              <w:rPr>
                <w:rFonts w:eastAsia="SimSun" w:cs="Arial" w:hint="eastAsia"/>
                <w:color w:val="000000"/>
                <w:sz w:val="16"/>
              </w:rPr>
              <w:t>1,1-</w:t>
            </w:r>
            <w:r w:rsidRPr="0038655C">
              <w:rPr>
                <w:rFonts w:eastAsia="SimSun" w:cs="Arial" w:hint="eastAsia"/>
                <w:color w:val="000000"/>
                <w:sz w:val="16"/>
              </w:rPr>
              <w:t>氨基二异丙醇</w:t>
            </w:r>
            <w:r w:rsidRPr="0038655C">
              <w:rPr>
                <w:rFonts w:eastAsia="SimSun" w:cs="Arial" w:hint="eastAsia"/>
                <w:color w:val="000000"/>
                <w:sz w:val="16"/>
              </w:rPr>
              <w:t>-2</w:t>
            </w:r>
          </w:p>
        </w:tc>
        <w:tc>
          <w:tcPr>
            <w:tcW w:w="3532" w:type="dxa"/>
            <w:tcMar>
              <w:top w:w="39" w:type="dxa"/>
              <w:left w:w="39" w:type="dxa"/>
              <w:bottom w:w="39" w:type="dxa"/>
              <w:right w:w="39" w:type="dxa"/>
            </w:tcMar>
          </w:tcPr>
          <w:p w14:paraId="7E9CB509" w14:textId="77777777" w:rsidR="004331F3" w:rsidRPr="00AE3B2D" w:rsidRDefault="00D20659" w:rsidP="001124B2">
            <w:pPr>
              <w:jc w:val="left"/>
              <w:rPr>
                <w:rFonts w:eastAsia="SimSun" w:cs="Arial"/>
              </w:rPr>
            </w:pPr>
            <w:r w:rsidRPr="00D20659">
              <w:rPr>
                <w:rFonts w:eastAsia="SimSun" w:cs="Arial" w:hint="eastAsia"/>
                <w:b/>
                <w:color w:val="000000"/>
                <w:sz w:val="16"/>
              </w:rPr>
              <w:t>二异丙醇胺</w:t>
            </w:r>
          </w:p>
        </w:tc>
        <w:tc>
          <w:tcPr>
            <w:tcW w:w="848" w:type="dxa"/>
            <w:tcMar>
              <w:top w:w="39" w:type="dxa"/>
              <w:left w:w="39" w:type="dxa"/>
              <w:bottom w:w="39" w:type="dxa"/>
              <w:right w:w="39" w:type="dxa"/>
            </w:tcMar>
          </w:tcPr>
          <w:p w14:paraId="5CDA083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B1E6539" w14:textId="77777777" w:rsidTr="001124B2">
        <w:trPr>
          <w:trHeight w:val="205"/>
        </w:trPr>
        <w:tc>
          <w:tcPr>
            <w:tcW w:w="4690" w:type="dxa"/>
            <w:tcMar>
              <w:top w:w="39" w:type="dxa"/>
              <w:left w:w="39" w:type="dxa"/>
              <w:bottom w:w="39" w:type="dxa"/>
              <w:right w:w="39" w:type="dxa"/>
            </w:tcMar>
          </w:tcPr>
          <w:p w14:paraId="44CB9D6D" w14:textId="77777777" w:rsidR="004331F3" w:rsidRPr="00AE3B2D" w:rsidRDefault="0038655C" w:rsidP="001124B2">
            <w:pPr>
              <w:jc w:val="left"/>
              <w:rPr>
                <w:rFonts w:eastAsia="SimSun" w:cs="Arial"/>
              </w:rPr>
            </w:pPr>
            <w:r w:rsidRPr="0038655C">
              <w:rPr>
                <w:rFonts w:eastAsia="SimSun" w:cs="Arial" w:hint="eastAsia"/>
                <w:color w:val="000000"/>
                <w:sz w:val="16"/>
              </w:rPr>
              <w:t>氯化铁</w:t>
            </w:r>
            <w:r w:rsidRPr="0038655C">
              <w:rPr>
                <w:rFonts w:eastAsia="SimSun" w:cs="Arial" w:hint="eastAsia"/>
                <w:color w:val="000000"/>
                <w:sz w:val="16"/>
              </w:rPr>
              <w:t>(III)</w:t>
            </w:r>
            <w:r w:rsidRPr="0038655C">
              <w:rPr>
                <w:rFonts w:eastAsia="SimSun" w:cs="Arial" w:hint="eastAsia"/>
                <w:color w:val="000000"/>
                <w:sz w:val="16"/>
              </w:rPr>
              <w:t>溶液</w:t>
            </w:r>
          </w:p>
        </w:tc>
        <w:tc>
          <w:tcPr>
            <w:tcW w:w="3532" w:type="dxa"/>
            <w:tcMar>
              <w:top w:w="39" w:type="dxa"/>
              <w:left w:w="39" w:type="dxa"/>
              <w:bottom w:w="39" w:type="dxa"/>
              <w:right w:w="39" w:type="dxa"/>
            </w:tcMar>
          </w:tcPr>
          <w:p w14:paraId="52634061" w14:textId="77777777" w:rsidR="004331F3" w:rsidRPr="00AE3B2D" w:rsidRDefault="00D20659" w:rsidP="001124B2">
            <w:pPr>
              <w:jc w:val="left"/>
              <w:rPr>
                <w:rFonts w:eastAsia="SimSun" w:cs="Arial"/>
              </w:rPr>
            </w:pPr>
            <w:r w:rsidRPr="00D20659">
              <w:rPr>
                <w:rFonts w:eastAsia="SimSun" w:cs="Arial" w:hint="eastAsia"/>
                <w:b/>
                <w:color w:val="000000"/>
                <w:sz w:val="16"/>
              </w:rPr>
              <w:t>氯化铁溶液</w:t>
            </w:r>
          </w:p>
        </w:tc>
        <w:tc>
          <w:tcPr>
            <w:tcW w:w="848" w:type="dxa"/>
            <w:tcMar>
              <w:top w:w="39" w:type="dxa"/>
              <w:left w:w="39" w:type="dxa"/>
              <w:bottom w:w="39" w:type="dxa"/>
              <w:right w:w="39" w:type="dxa"/>
            </w:tcMar>
          </w:tcPr>
          <w:p w14:paraId="44A9A4A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261B8E" w14:textId="77777777" w:rsidTr="001124B2">
        <w:trPr>
          <w:trHeight w:val="205"/>
        </w:trPr>
        <w:tc>
          <w:tcPr>
            <w:tcW w:w="4690" w:type="dxa"/>
            <w:tcMar>
              <w:top w:w="39" w:type="dxa"/>
              <w:left w:w="39" w:type="dxa"/>
              <w:bottom w:w="39" w:type="dxa"/>
              <w:right w:w="39" w:type="dxa"/>
            </w:tcMar>
          </w:tcPr>
          <w:p w14:paraId="181E0B49" w14:textId="77777777" w:rsidR="004331F3" w:rsidRPr="00AE3B2D" w:rsidRDefault="0038655C" w:rsidP="001124B2">
            <w:pPr>
              <w:jc w:val="left"/>
              <w:rPr>
                <w:rFonts w:eastAsia="SimSun" w:cs="Arial"/>
                <w:lang w:eastAsia="zh-CN"/>
              </w:rPr>
            </w:pPr>
            <w:r w:rsidRPr="0038655C">
              <w:rPr>
                <w:rFonts w:eastAsia="SimSun" w:cs="Arial" w:hint="eastAsia"/>
                <w:color w:val="000000"/>
                <w:sz w:val="16"/>
                <w:lang w:eastAsia="zh-CN"/>
              </w:rPr>
              <w:t>硝酸铁</w:t>
            </w:r>
            <w:r w:rsidRPr="0038655C">
              <w:rPr>
                <w:rFonts w:eastAsia="SimSun" w:cs="Arial" w:hint="eastAsia"/>
                <w:color w:val="000000"/>
                <w:sz w:val="16"/>
                <w:lang w:eastAsia="zh-CN"/>
              </w:rPr>
              <w:t>(III) /</w:t>
            </w:r>
            <w:r w:rsidRPr="0038655C">
              <w:rPr>
                <w:rFonts w:eastAsia="SimSun" w:cs="Arial" w:hint="eastAsia"/>
                <w:color w:val="000000"/>
                <w:sz w:val="16"/>
                <w:lang w:eastAsia="zh-CN"/>
              </w:rPr>
              <w:t>硝酸溶液</w:t>
            </w:r>
          </w:p>
        </w:tc>
        <w:tc>
          <w:tcPr>
            <w:tcW w:w="3532" w:type="dxa"/>
            <w:tcMar>
              <w:top w:w="39" w:type="dxa"/>
              <w:left w:w="39" w:type="dxa"/>
              <w:bottom w:w="39" w:type="dxa"/>
              <w:right w:w="39" w:type="dxa"/>
            </w:tcMar>
          </w:tcPr>
          <w:p w14:paraId="53A39F3F" w14:textId="77777777" w:rsidR="004331F3" w:rsidRPr="00AE3B2D" w:rsidRDefault="00D20659" w:rsidP="001124B2">
            <w:pPr>
              <w:jc w:val="left"/>
              <w:rPr>
                <w:rFonts w:eastAsia="SimSun" w:cs="Arial"/>
              </w:rPr>
            </w:pPr>
            <w:r w:rsidRPr="00D20659">
              <w:rPr>
                <w:rFonts w:eastAsia="SimSun" w:cs="Arial" w:hint="eastAsia"/>
                <w:b/>
                <w:color w:val="000000"/>
                <w:sz w:val="16"/>
              </w:rPr>
              <w:t>硝酸铁</w:t>
            </w:r>
            <w:r w:rsidRPr="00D20659">
              <w:rPr>
                <w:rFonts w:eastAsia="SimSun" w:cs="Arial" w:hint="eastAsia"/>
                <w:b/>
                <w:color w:val="000000"/>
                <w:sz w:val="16"/>
              </w:rPr>
              <w:t>/</w:t>
            </w:r>
            <w:r w:rsidRPr="00D20659">
              <w:rPr>
                <w:rFonts w:eastAsia="SimSun" w:cs="Arial" w:hint="eastAsia"/>
                <w:b/>
                <w:color w:val="000000"/>
                <w:sz w:val="16"/>
              </w:rPr>
              <w:t>硝酸溶液</w:t>
            </w:r>
          </w:p>
        </w:tc>
        <w:tc>
          <w:tcPr>
            <w:tcW w:w="848" w:type="dxa"/>
            <w:tcMar>
              <w:top w:w="39" w:type="dxa"/>
              <w:left w:w="39" w:type="dxa"/>
              <w:bottom w:w="39" w:type="dxa"/>
              <w:right w:w="39" w:type="dxa"/>
            </w:tcMar>
          </w:tcPr>
          <w:p w14:paraId="472128C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AD7B4C" w14:textId="77777777" w:rsidTr="001124B2">
        <w:trPr>
          <w:trHeight w:val="205"/>
        </w:trPr>
        <w:tc>
          <w:tcPr>
            <w:tcW w:w="4690" w:type="dxa"/>
            <w:tcMar>
              <w:top w:w="39" w:type="dxa"/>
              <w:left w:w="39" w:type="dxa"/>
              <w:bottom w:w="39" w:type="dxa"/>
              <w:right w:w="39" w:type="dxa"/>
            </w:tcMar>
          </w:tcPr>
          <w:p w14:paraId="76FBF870" w14:textId="77777777" w:rsidR="004331F3" w:rsidRPr="00AE3B2D" w:rsidRDefault="0038655C" w:rsidP="001124B2">
            <w:pPr>
              <w:jc w:val="left"/>
              <w:rPr>
                <w:rFonts w:eastAsia="SimSun" w:cs="Arial"/>
              </w:rPr>
            </w:pPr>
            <w:r w:rsidRPr="0038655C">
              <w:rPr>
                <w:rFonts w:eastAsia="SimSun" w:cs="Arial" w:hint="eastAsia"/>
                <w:color w:val="000000"/>
                <w:sz w:val="16"/>
              </w:rPr>
              <w:t>异乙酰苯</w:t>
            </w:r>
          </w:p>
        </w:tc>
        <w:tc>
          <w:tcPr>
            <w:tcW w:w="3532" w:type="dxa"/>
            <w:tcMar>
              <w:top w:w="39" w:type="dxa"/>
              <w:left w:w="39" w:type="dxa"/>
              <w:bottom w:w="39" w:type="dxa"/>
              <w:right w:w="39" w:type="dxa"/>
            </w:tcMar>
          </w:tcPr>
          <w:p w14:paraId="3B76E96F" w14:textId="77777777" w:rsidR="004331F3" w:rsidRPr="00AE3B2D" w:rsidRDefault="00D20659" w:rsidP="001124B2">
            <w:pPr>
              <w:jc w:val="left"/>
              <w:rPr>
                <w:rFonts w:eastAsia="SimSun" w:cs="Arial"/>
              </w:rPr>
            </w:pPr>
            <w:r w:rsidRPr="00D20659">
              <w:rPr>
                <w:rFonts w:eastAsia="SimSun" w:cs="Arial" w:hint="eastAsia"/>
                <w:b/>
                <w:color w:val="000000"/>
                <w:sz w:val="16"/>
              </w:rPr>
              <w:t>异佛乐酮</w:t>
            </w:r>
          </w:p>
        </w:tc>
        <w:tc>
          <w:tcPr>
            <w:tcW w:w="848" w:type="dxa"/>
            <w:tcMar>
              <w:top w:w="39" w:type="dxa"/>
              <w:left w:w="39" w:type="dxa"/>
              <w:bottom w:w="39" w:type="dxa"/>
              <w:right w:w="39" w:type="dxa"/>
            </w:tcMar>
          </w:tcPr>
          <w:p w14:paraId="5BE60DD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401307" w14:textId="77777777" w:rsidTr="001124B2">
        <w:trPr>
          <w:trHeight w:val="205"/>
        </w:trPr>
        <w:tc>
          <w:tcPr>
            <w:tcW w:w="4690" w:type="dxa"/>
            <w:tcMar>
              <w:top w:w="39" w:type="dxa"/>
              <w:left w:w="39" w:type="dxa"/>
              <w:bottom w:w="39" w:type="dxa"/>
              <w:right w:w="39" w:type="dxa"/>
            </w:tcMar>
          </w:tcPr>
          <w:p w14:paraId="515FE10F" w14:textId="77777777" w:rsidR="004331F3" w:rsidRPr="00AE3B2D" w:rsidRDefault="0038655C" w:rsidP="001124B2">
            <w:pPr>
              <w:jc w:val="left"/>
              <w:rPr>
                <w:rFonts w:eastAsia="SimSun" w:cs="Arial"/>
              </w:rPr>
            </w:pPr>
            <w:r w:rsidRPr="0038655C">
              <w:rPr>
                <w:rFonts w:eastAsia="SimSun" w:cs="Arial" w:hint="eastAsia"/>
                <w:color w:val="000000"/>
                <w:sz w:val="16"/>
              </w:rPr>
              <w:t>乙酸异戊酯</w:t>
            </w:r>
            <w:r w:rsidR="004331F3" w:rsidRPr="00AE3B2D">
              <w:rPr>
                <w:rFonts w:eastAsia="SimSun" w:cs="Arial"/>
                <w:color w:val="000000"/>
                <w:sz w:val="16"/>
              </w:rPr>
              <w:t>(a)</w:t>
            </w:r>
          </w:p>
        </w:tc>
        <w:tc>
          <w:tcPr>
            <w:tcW w:w="3532" w:type="dxa"/>
            <w:tcMar>
              <w:top w:w="39" w:type="dxa"/>
              <w:left w:w="39" w:type="dxa"/>
              <w:bottom w:w="39" w:type="dxa"/>
              <w:right w:w="39" w:type="dxa"/>
            </w:tcMar>
          </w:tcPr>
          <w:p w14:paraId="6649DD1B" w14:textId="77777777" w:rsidR="004331F3" w:rsidRPr="00AE3B2D" w:rsidRDefault="00D20659" w:rsidP="001124B2">
            <w:pPr>
              <w:jc w:val="left"/>
              <w:rPr>
                <w:rFonts w:eastAsia="SimSun" w:cs="Arial"/>
              </w:rPr>
            </w:pPr>
            <w:r w:rsidRPr="00D20659">
              <w:rPr>
                <w:rFonts w:eastAsia="SimSun" w:cs="Arial" w:hint="eastAsia"/>
                <w:b/>
                <w:color w:val="000000"/>
                <w:sz w:val="16"/>
              </w:rPr>
              <w:t>醋酸戊酯</w:t>
            </w:r>
            <w:r>
              <w:rPr>
                <w:rFonts w:eastAsia="SimSun" w:cs="Arial" w:hint="eastAsia"/>
                <w:b/>
                <w:color w:val="000000"/>
                <w:sz w:val="16"/>
                <w:lang w:eastAsia="zh-CN"/>
              </w:rPr>
              <w:t>(</w:t>
            </w:r>
            <w:r w:rsidRPr="00D20659">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3AB43AC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F76387" w14:textId="77777777" w:rsidTr="001124B2">
        <w:trPr>
          <w:trHeight w:val="205"/>
        </w:trPr>
        <w:tc>
          <w:tcPr>
            <w:tcW w:w="4690" w:type="dxa"/>
            <w:tcMar>
              <w:top w:w="39" w:type="dxa"/>
              <w:left w:w="39" w:type="dxa"/>
              <w:bottom w:w="39" w:type="dxa"/>
              <w:right w:w="39" w:type="dxa"/>
            </w:tcMar>
          </w:tcPr>
          <w:p w14:paraId="4826BD7F" w14:textId="77777777" w:rsidR="004331F3" w:rsidRPr="00AE3B2D" w:rsidRDefault="00D20659" w:rsidP="001124B2">
            <w:pPr>
              <w:jc w:val="left"/>
              <w:rPr>
                <w:rFonts w:eastAsia="SimSun" w:cs="Arial"/>
              </w:rPr>
            </w:pPr>
            <w:r w:rsidRPr="00D20659">
              <w:rPr>
                <w:rFonts w:eastAsia="SimSun" w:cs="Arial" w:hint="eastAsia"/>
                <w:b/>
                <w:color w:val="000000"/>
                <w:sz w:val="16"/>
              </w:rPr>
              <w:t>异戊醇</w:t>
            </w:r>
          </w:p>
        </w:tc>
        <w:tc>
          <w:tcPr>
            <w:tcW w:w="3532" w:type="dxa"/>
            <w:tcMar>
              <w:top w:w="39" w:type="dxa"/>
              <w:left w:w="39" w:type="dxa"/>
              <w:bottom w:w="39" w:type="dxa"/>
              <w:right w:w="39" w:type="dxa"/>
            </w:tcMar>
          </w:tcPr>
          <w:p w14:paraId="114095B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5BB77F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8510BE" w14:textId="77777777" w:rsidTr="001124B2">
        <w:trPr>
          <w:trHeight w:val="205"/>
        </w:trPr>
        <w:tc>
          <w:tcPr>
            <w:tcW w:w="4690" w:type="dxa"/>
            <w:tcMar>
              <w:top w:w="39" w:type="dxa"/>
              <w:left w:w="39" w:type="dxa"/>
              <w:bottom w:w="39" w:type="dxa"/>
              <w:right w:w="39" w:type="dxa"/>
            </w:tcMar>
          </w:tcPr>
          <w:p w14:paraId="34B20F7B" w14:textId="77777777" w:rsidR="004331F3" w:rsidRPr="00AE3B2D" w:rsidRDefault="00D20659" w:rsidP="001124B2">
            <w:pPr>
              <w:jc w:val="left"/>
              <w:rPr>
                <w:rFonts w:eastAsia="SimSun" w:cs="Arial"/>
              </w:rPr>
            </w:pPr>
            <w:r w:rsidRPr="00D20659">
              <w:rPr>
                <w:rFonts w:eastAsia="SimSun" w:cs="Arial" w:hint="eastAsia"/>
                <w:color w:val="000000"/>
                <w:sz w:val="16"/>
              </w:rPr>
              <w:t>异丁醛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2E08A891" w14:textId="77777777" w:rsidR="004331F3" w:rsidRPr="00AE3B2D" w:rsidRDefault="00480170" w:rsidP="001124B2">
            <w:pPr>
              <w:jc w:val="left"/>
              <w:rPr>
                <w:rFonts w:eastAsia="SimSun" w:cs="Arial"/>
              </w:rPr>
            </w:pPr>
            <w:r w:rsidRPr="00480170">
              <w:rPr>
                <w:rFonts w:eastAsia="SimSun" w:cs="Arial" w:hint="eastAsia"/>
                <w:b/>
                <w:color w:val="000000"/>
                <w:sz w:val="16"/>
              </w:rPr>
              <w:t>丁醛</w:t>
            </w:r>
            <w:r w:rsidR="00757DA8">
              <w:rPr>
                <w:rFonts w:eastAsia="SimSun" w:cs="Arial" w:hint="eastAsia"/>
                <w:b/>
                <w:color w:val="000000"/>
                <w:sz w:val="16"/>
              </w:rPr>
              <w:t>(</w:t>
            </w:r>
            <w:r w:rsidRPr="00480170">
              <w:rPr>
                <w:rFonts w:eastAsia="SimSun" w:cs="Arial" w:hint="eastAsia"/>
                <w:b/>
                <w:color w:val="000000"/>
                <w:sz w:val="16"/>
              </w:rPr>
              <w:t>所有异构体</w:t>
            </w:r>
            <w:r w:rsidR="00757DA8">
              <w:rPr>
                <w:rFonts w:eastAsia="SimSun" w:cs="Arial" w:hint="eastAsia"/>
                <w:b/>
                <w:color w:val="000000"/>
                <w:sz w:val="16"/>
              </w:rPr>
              <w:t>)</w:t>
            </w:r>
          </w:p>
        </w:tc>
        <w:tc>
          <w:tcPr>
            <w:tcW w:w="848" w:type="dxa"/>
            <w:tcMar>
              <w:top w:w="39" w:type="dxa"/>
              <w:left w:w="39" w:type="dxa"/>
              <w:bottom w:w="39" w:type="dxa"/>
              <w:right w:w="39" w:type="dxa"/>
            </w:tcMar>
          </w:tcPr>
          <w:p w14:paraId="1D37961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6CBB4B" w14:textId="77777777" w:rsidTr="001124B2">
        <w:trPr>
          <w:trHeight w:val="205"/>
        </w:trPr>
        <w:tc>
          <w:tcPr>
            <w:tcW w:w="4690" w:type="dxa"/>
            <w:tcMar>
              <w:top w:w="39" w:type="dxa"/>
              <w:left w:w="39" w:type="dxa"/>
              <w:bottom w:w="39" w:type="dxa"/>
              <w:right w:w="39" w:type="dxa"/>
            </w:tcMar>
          </w:tcPr>
          <w:p w14:paraId="23E051EB" w14:textId="77777777" w:rsidR="004331F3" w:rsidRPr="00AE3B2D" w:rsidRDefault="00757DA8" w:rsidP="001124B2">
            <w:pPr>
              <w:jc w:val="left"/>
              <w:rPr>
                <w:rFonts w:eastAsia="SimSun" w:cs="Arial"/>
              </w:rPr>
            </w:pPr>
            <w:r w:rsidRPr="00757DA8">
              <w:rPr>
                <w:rFonts w:eastAsia="SimSun" w:cs="Arial" w:hint="eastAsia"/>
                <w:color w:val="000000"/>
                <w:sz w:val="16"/>
              </w:rPr>
              <w:t>异丁醛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6FB378D0" w14:textId="77777777" w:rsidR="004331F3" w:rsidRPr="00AE3B2D" w:rsidRDefault="00757DA8" w:rsidP="001124B2">
            <w:pPr>
              <w:jc w:val="left"/>
              <w:rPr>
                <w:rFonts w:eastAsia="SimSun" w:cs="Arial"/>
              </w:rPr>
            </w:pPr>
            <w:r w:rsidRPr="00757DA8">
              <w:rPr>
                <w:rFonts w:eastAsia="SimSun" w:cs="Arial" w:hint="eastAsia"/>
                <w:b/>
                <w:color w:val="000000"/>
                <w:sz w:val="16"/>
              </w:rPr>
              <w:t>丁醛</w:t>
            </w:r>
            <w:r w:rsidRPr="00757DA8">
              <w:rPr>
                <w:rFonts w:eastAsia="SimSun" w:cs="Arial" w:hint="eastAsia"/>
                <w:b/>
                <w:color w:val="000000"/>
                <w:sz w:val="16"/>
              </w:rPr>
              <w:t>(</w:t>
            </w:r>
            <w:r w:rsidRPr="00757DA8">
              <w:rPr>
                <w:rFonts w:eastAsia="SimSun" w:cs="Arial" w:hint="eastAsia"/>
                <w:b/>
                <w:color w:val="000000"/>
                <w:sz w:val="16"/>
              </w:rPr>
              <w:t>所有异构体</w:t>
            </w:r>
            <w:r w:rsidRPr="00757DA8">
              <w:rPr>
                <w:rFonts w:eastAsia="SimSun" w:cs="Arial" w:hint="eastAsia"/>
                <w:b/>
                <w:color w:val="000000"/>
                <w:sz w:val="16"/>
              </w:rPr>
              <w:t>)</w:t>
            </w:r>
          </w:p>
        </w:tc>
        <w:tc>
          <w:tcPr>
            <w:tcW w:w="848" w:type="dxa"/>
            <w:tcMar>
              <w:top w:w="39" w:type="dxa"/>
              <w:left w:w="39" w:type="dxa"/>
              <w:bottom w:w="39" w:type="dxa"/>
              <w:right w:w="39" w:type="dxa"/>
            </w:tcMar>
          </w:tcPr>
          <w:p w14:paraId="532EB8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5FDF22" w14:textId="77777777" w:rsidTr="001124B2">
        <w:trPr>
          <w:trHeight w:val="205"/>
        </w:trPr>
        <w:tc>
          <w:tcPr>
            <w:tcW w:w="4690" w:type="dxa"/>
            <w:tcMar>
              <w:top w:w="39" w:type="dxa"/>
              <w:left w:w="39" w:type="dxa"/>
              <w:bottom w:w="39" w:type="dxa"/>
              <w:right w:w="39" w:type="dxa"/>
            </w:tcMar>
          </w:tcPr>
          <w:p w14:paraId="605A13CC" w14:textId="77777777" w:rsidR="004331F3" w:rsidRPr="00AE3B2D" w:rsidRDefault="00757DA8" w:rsidP="001124B2">
            <w:pPr>
              <w:jc w:val="left"/>
              <w:rPr>
                <w:rFonts w:eastAsia="SimSun" w:cs="Arial"/>
              </w:rPr>
            </w:pPr>
            <w:r w:rsidRPr="00757DA8">
              <w:rPr>
                <w:rFonts w:eastAsia="SimSun" w:cs="Arial" w:hint="eastAsia"/>
                <w:color w:val="000000"/>
                <w:sz w:val="16"/>
              </w:rPr>
              <w:t>异丁醇</w:t>
            </w:r>
          </w:p>
        </w:tc>
        <w:tc>
          <w:tcPr>
            <w:tcW w:w="3532" w:type="dxa"/>
            <w:tcMar>
              <w:top w:w="39" w:type="dxa"/>
              <w:left w:w="39" w:type="dxa"/>
              <w:bottom w:w="39" w:type="dxa"/>
              <w:right w:w="39" w:type="dxa"/>
            </w:tcMar>
          </w:tcPr>
          <w:p w14:paraId="7AB653FE" w14:textId="77777777" w:rsidR="004331F3" w:rsidRPr="00AE3B2D" w:rsidRDefault="00757DA8" w:rsidP="001124B2">
            <w:pPr>
              <w:jc w:val="left"/>
              <w:rPr>
                <w:rFonts w:eastAsia="SimSun" w:cs="Arial"/>
              </w:rPr>
            </w:pPr>
            <w:r w:rsidRPr="00757DA8">
              <w:rPr>
                <w:rFonts w:eastAsia="SimSun" w:cs="Arial" w:hint="eastAsia"/>
                <w:b/>
                <w:color w:val="000000"/>
                <w:sz w:val="16"/>
              </w:rPr>
              <w:t>异丁醇</w:t>
            </w:r>
          </w:p>
        </w:tc>
        <w:tc>
          <w:tcPr>
            <w:tcW w:w="848" w:type="dxa"/>
            <w:tcMar>
              <w:top w:w="39" w:type="dxa"/>
              <w:left w:w="39" w:type="dxa"/>
              <w:bottom w:w="39" w:type="dxa"/>
              <w:right w:w="39" w:type="dxa"/>
            </w:tcMar>
          </w:tcPr>
          <w:p w14:paraId="3FC144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F4E7EC" w14:textId="77777777" w:rsidTr="001124B2">
        <w:trPr>
          <w:trHeight w:val="205"/>
        </w:trPr>
        <w:tc>
          <w:tcPr>
            <w:tcW w:w="4690" w:type="dxa"/>
            <w:tcMar>
              <w:top w:w="39" w:type="dxa"/>
              <w:left w:w="39" w:type="dxa"/>
              <w:bottom w:w="39" w:type="dxa"/>
              <w:right w:w="39" w:type="dxa"/>
            </w:tcMar>
          </w:tcPr>
          <w:p w14:paraId="1D001530" w14:textId="77777777" w:rsidR="004331F3" w:rsidRPr="00AE3B2D" w:rsidRDefault="00757DA8" w:rsidP="001124B2">
            <w:pPr>
              <w:jc w:val="left"/>
              <w:rPr>
                <w:rFonts w:eastAsia="SimSun" w:cs="Arial"/>
              </w:rPr>
            </w:pPr>
            <w:r w:rsidRPr="00757DA8">
              <w:rPr>
                <w:rFonts w:eastAsia="SimSun" w:cs="Arial" w:hint="eastAsia"/>
                <w:color w:val="000000"/>
                <w:sz w:val="16"/>
              </w:rPr>
              <w:t>异丁醇胺</w:t>
            </w:r>
          </w:p>
        </w:tc>
        <w:tc>
          <w:tcPr>
            <w:tcW w:w="3532" w:type="dxa"/>
            <w:tcMar>
              <w:top w:w="39" w:type="dxa"/>
              <w:left w:w="39" w:type="dxa"/>
              <w:bottom w:w="39" w:type="dxa"/>
              <w:right w:w="39" w:type="dxa"/>
            </w:tcMar>
          </w:tcPr>
          <w:p w14:paraId="27399367" w14:textId="77777777" w:rsidR="004331F3" w:rsidRPr="00AE3B2D" w:rsidRDefault="00757DA8" w:rsidP="001124B2">
            <w:pPr>
              <w:jc w:val="left"/>
              <w:rPr>
                <w:rFonts w:eastAsia="SimSun" w:cs="Arial"/>
              </w:rPr>
            </w:pPr>
            <w:r w:rsidRPr="00757DA8">
              <w:rPr>
                <w:rFonts w:eastAsia="SimSun" w:cs="Arial" w:hint="eastAsia"/>
                <w:b/>
                <w:color w:val="000000"/>
                <w:sz w:val="16"/>
              </w:rPr>
              <w:t>2-</w:t>
            </w:r>
            <w:r w:rsidRPr="00757DA8">
              <w:rPr>
                <w:rFonts w:eastAsia="SimSun" w:cs="Arial" w:hint="eastAsia"/>
                <w:b/>
                <w:color w:val="000000"/>
                <w:sz w:val="16"/>
              </w:rPr>
              <w:t>氨基</w:t>
            </w:r>
            <w:r w:rsidRPr="00757DA8">
              <w:rPr>
                <w:rFonts w:eastAsia="SimSun" w:cs="Arial" w:hint="eastAsia"/>
                <w:b/>
                <w:color w:val="000000"/>
                <w:sz w:val="16"/>
              </w:rPr>
              <w:t>-2-</w:t>
            </w:r>
            <w:r w:rsidRPr="00757DA8">
              <w:rPr>
                <w:rFonts w:eastAsia="SimSun" w:cs="Arial" w:hint="eastAsia"/>
                <w:b/>
                <w:color w:val="000000"/>
                <w:sz w:val="16"/>
              </w:rPr>
              <w:t>甲基</w:t>
            </w:r>
            <w:r w:rsidRPr="00757DA8">
              <w:rPr>
                <w:rFonts w:eastAsia="SimSun" w:cs="Arial" w:hint="eastAsia"/>
                <w:b/>
                <w:color w:val="000000"/>
                <w:sz w:val="16"/>
              </w:rPr>
              <w:t>-1-</w:t>
            </w:r>
            <w:r w:rsidRPr="00757DA8">
              <w:rPr>
                <w:rFonts w:eastAsia="SimSun" w:cs="Arial" w:hint="eastAsia"/>
                <w:b/>
                <w:color w:val="000000"/>
                <w:sz w:val="16"/>
              </w:rPr>
              <w:t>丙醇</w:t>
            </w:r>
          </w:p>
        </w:tc>
        <w:tc>
          <w:tcPr>
            <w:tcW w:w="848" w:type="dxa"/>
            <w:tcMar>
              <w:top w:w="39" w:type="dxa"/>
              <w:left w:w="39" w:type="dxa"/>
              <w:bottom w:w="39" w:type="dxa"/>
              <w:right w:w="39" w:type="dxa"/>
            </w:tcMar>
          </w:tcPr>
          <w:p w14:paraId="66D89C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6857E6" w14:textId="77777777" w:rsidTr="001124B2">
        <w:trPr>
          <w:trHeight w:val="205"/>
        </w:trPr>
        <w:tc>
          <w:tcPr>
            <w:tcW w:w="4690" w:type="dxa"/>
            <w:tcMar>
              <w:top w:w="39" w:type="dxa"/>
              <w:left w:w="39" w:type="dxa"/>
              <w:bottom w:w="39" w:type="dxa"/>
              <w:right w:w="39" w:type="dxa"/>
            </w:tcMar>
          </w:tcPr>
          <w:p w14:paraId="34720DAB" w14:textId="77777777" w:rsidR="004331F3" w:rsidRPr="00AE3B2D" w:rsidRDefault="00757DA8" w:rsidP="001124B2">
            <w:pPr>
              <w:jc w:val="left"/>
              <w:rPr>
                <w:rFonts w:eastAsia="SimSun" w:cs="Arial"/>
              </w:rPr>
            </w:pPr>
            <w:r w:rsidRPr="00757DA8">
              <w:rPr>
                <w:rFonts w:eastAsia="SimSun" w:cs="Arial" w:hint="eastAsia"/>
                <w:color w:val="000000"/>
                <w:sz w:val="16"/>
              </w:rPr>
              <w:t>乙酸异丁酯</w:t>
            </w:r>
          </w:p>
        </w:tc>
        <w:tc>
          <w:tcPr>
            <w:tcW w:w="3532" w:type="dxa"/>
            <w:tcMar>
              <w:top w:w="39" w:type="dxa"/>
              <w:left w:w="39" w:type="dxa"/>
              <w:bottom w:w="39" w:type="dxa"/>
              <w:right w:w="39" w:type="dxa"/>
            </w:tcMar>
          </w:tcPr>
          <w:p w14:paraId="16833729" w14:textId="77777777" w:rsidR="004331F3" w:rsidRPr="00AE3B2D" w:rsidRDefault="00757DA8" w:rsidP="001124B2">
            <w:pPr>
              <w:jc w:val="left"/>
              <w:rPr>
                <w:rFonts w:eastAsia="SimSun" w:cs="Arial"/>
              </w:rPr>
            </w:pPr>
            <w:r w:rsidRPr="00757DA8">
              <w:rPr>
                <w:rFonts w:eastAsia="SimSun" w:cs="Arial" w:hint="eastAsia"/>
                <w:b/>
                <w:color w:val="000000"/>
                <w:sz w:val="16"/>
              </w:rPr>
              <w:t>乙酸异丁酯</w:t>
            </w:r>
            <w:r>
              <w:rPr>
                <w:rFonts w:eastAsia="SimSun" w:cs="Arial" w:hint="eastAsia"/>
                <w:b/>
                <w:color w:val="000000"/>
                <w:sz w:val="16"/>
              </w:rPr>
              <w:t>(</w:t>
            </w:r>
            <w:r w:rsidRPr="00757DA8">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42E7D1C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62EAEB" w14:textId="77777777" w:rsidTr="001124B2">
        <w:trPr>
          <w:trHeight w:val="205"/>
        </w:trPr>
        <w:tc>
          <w:tcPr>
            <w:tcW w:w="4690" w:type="dxa"/>
            <w:tcMar>
              <w:top w:w="39" w:type="dxa"/>
              <w:left w:w="39" w:type="dxa"/>
              <w:bottom w:w="39" w:type="dxa"/>
              <w:right w:w="39" w:type="dxa"/>
            </w:tcMar>
          </w:tcPr>
          <w:p w14:paraId="0800F5C3" w14:textId="77777777" w:rsidR="004331F3" w:rsidRPr="00AE3B2D" w:rsidRDefault="00757DA8" w:rsidP="001124B2">
            <w:pPr>
              <w:jc w:val="left"/>
              <w:rPr>
                <w:rFonts w:eastAsia="SimSun" w:cs="Arial"/>
              </w:rPr>
            </w:pPr>
            <w:r w:rsidRPr="00757DA8">
              <w:rPr>
                <w:rFonts w:eastAsia="SimSun" w:cs="Arial" w:hint="eastAsia"/>
                <w:color w:val="000000"/>
                <w:sz w:val="16"/>
              </w:rPr>
              <w:t>丙烯酸异丁酯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27E10033" w14:textId="77777777" w:rsidR="004331F3" w:rsidRPr="00AE3B2D" w:rsidRDefault="00757DA8" w:rsidP="001124B2">
            <w:pPr>
              <w:jc w:val="left"/>
              <w:rPr>
                <w:rFonts w:eastAsia="SimSun" w:cs="Arial"/>
              </w:rPr>
            </w:pPr>
            <w:r w:rsidRPr="00757DA8">
              <w:rPr>
                <w:rFonts w:eastAsia="SimSun" w:cs="Arial" w:hint="eastAsia"/>
                <w:b/>
                <w:color w:val="000000"/>
                <w:sz w:val="16"/>
              </w:rPr>
              <w:t>丙烯酸丁酯</w:t>
            </w:r>
            <w:r>
              <w:rPr>
                <w:rFonts w:eastAsia="SimSun" w:cs="Arial" w:hint="eastAsia"/>
                <w:b/>
                <w:color w:val="000000"/>
                <w:sz w:val="16"/>
              </w:rPr>
              <w:t>(</w:t>
            </w:r>
            <w:r w:rsidRPr="00757DA8">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7DD16D8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6A7C48" w14:textId="77777777" w:rsidTr="001124B2">
        <w:trPr>
          <w:trHeight w:val="205"/>
        </w:trPr>
        <w:tc>
          <w:tcPr>
            <w:tcW w:w="4690" w:type="dxa"/>
            <w:tcMar>
              <w:top w:w="39" w:type="dxa"/>
              <w:left w:w="39" w:type="dxa"/>
              <w:bottom w:w="39" w:type="dxa"/>
              <w:right w:w="39" w:type="dxa"/>
            </w:tcMar>
          </w:tcPr>
          <w:p w14:paraId="7BDB195A" w14:textId="77777777" w:rsidR="004331F3" w:rsidRPr="00AE3B2D" w:rsidRDefault="00757DA8" w:rsidP="001124B2">
            <w:pPr>
              <w:jc w:val="left"/>
              <w:rPr>
                <w:rFonts w:eastAsia="SimSun" w:cs="Arial"/>
              </w:rPr>
            </w:pPr>
            <w:r w:rsidRPr="00757DA8">
              <w:rPr>
                <w:rFonts w:eastAsia="SimSun" w:cs="Arial" w:hint="eastAsia"/>
                <w:b/>
                <w:color w:val="000000"/>
                <w:sz w:val="16"/>
              </w:rPr>
              <w:t>异丁醇</w:t>
            </w:r>
          </w:p>
        </w:tc>
        <w:tc>
          <w:tcPr>
            <w:tcW w:w="3532" w:type="dxa"/>
            <w:tcMar>
              <w:top w:w="39" w:type="dxa"/>
              <w:left w:w="39" w:type="dxa"/>
              <w:bottom w:w="39" w:type="dxa"/>
              <w:right w:w="39" w:type="dxa"/>
            </w:tcMar>
          </w:tcPr>
          <w:p w14:paraId="1F6885B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7DD6B4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DBCE87" w14:textId="77777777" w:rsidTr="001124B2">
        <w:trPr>
          <w:trHeight w:val="205"/>
        </w:trPr>
        <w:tc>
          <w:tcPr>
            <w:tcW w:w="4690" w:type="dxa"/>
            <w:tcMar>
              <w:top w:w="39" w:type="dxa"/>
              <w:left w:w="39" w:type="dxa"/>
              <w:bottom w:w="39" w:type="dxa"/>
              <w:right w:w="39" w:type="dxa"/>
            </w:tcMar>
          </w:tcPr>
          <w:p w14:paraId="142EB40B" w14:textId="77777777" w:rsidR="004331F3" w:rsidRPr="00AE3B2D" w:rsidRDefault="00757DA8" w:rsidP="001124B2">
            <w:pPr>
              <w:jc w:val="left"/>
              <w:rPr>
                <w:rFonts w:eastAsia="SimSun" w:cs="Arial"/>
              </w:rPr>
            </w:pPr>
            <w:r w:rsidRPr="00757DA8">
              <w:rPr>
                <w:rFonts w:eastAsia="SimSun" w:cs="Arial" w:hint="eastAsia"/>
                <w:color w:val="000000"/>
                <w:sz w:val="16"/>
              </w:rPr>
              <w:t>异丁醛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5EBDD453" w14:textId="77777777" w:rsidR="004331F3" w:rsidRPr="00AE3B2D" w:rsidRDefault="00757DA8" w:rsidP="001124B2">
            <w:pPr>
              <w:jc w:val="left"/>
              <w:rPr>
                <w:rFonts w:eastAsia="SimSun" w:cs="Arial"/>
              </w:rPr>
            </w:pPr>
            <w:r w:rsidRPr="00757DA8">
              <w:rPr>
                <w:rFonts w:eastAsia="SimSun" w:cs="Arial" w:hint="eastAsia"/>
                <w:b/>
                <w:color w:val="000000"/>
                <w:sz w:val="16"/>
              </w:rPr>
              <w:t>丁醛</w:t>
            </w:r>
            <w:r w:rsidRPr="00757DA8">
              <w:rPr>
                <w:rFonts w:eastAsia="SimSun" w:cs="Arial" w:hint="eastAsia"/>
                <w:b/>
                <w:color w:val="000000"/>
                <w:sz w:val="16"/>
              </w:rPr>
              <w:t>(</w:t>
            </w:r>
            <w:r w:rsidRPr="00757DA8">
              <w:rPr>
                <w:rFonts w:eastAsia="SimSun" w:cs="Arial" w:hint="eastAsia"/>
                <w:b/>
                <w:color w:val="000000"/>
                <w:sz w:val="16"/>
              </w:rPr>
              <w:t>所有异构体</w:t>
            </w:r>
            <w:r w:rsidRPr="00757DA8">
              <w:rPr>
                <w:rFonts w:eastAsia="SimSun" w:cs="Arial" w:hint="eastAsia"/>
                <w:b/>
                <w:color w:val="000000"/>
                <w:sz w:val="16"/>
              </w:rPr>
              <w:t>)</w:t>
            </w:r>
          </w:p>
        </w:tc>
        <w:tc>
          <w:tcPr>
            <w:tcW w:w="848" w:type="dxa"/>
            <w:tcMar>
              <w:top w:w="39" w:type="dxa"/>
              <w:left w:w="39" w:type="dxa"/>
              <w:bottom w:w="39" w:type="dxa"/>
              <w:right w:w="39" w:type="dxa"/>
            </w:tcMar>
          </w:tcPr>
          <w:p w14:paraId="3387553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E2C840" w14:textId="77777777" w:rsidTr="001124B2">
        <w:trPr>
          <w:trHeight w:val="205"/>
        </w:trPr>
        <w:tc>
          <w:tcPr>
            <w:tcW w:w="4690" w:type="dxa"/>
            <w:tcMar>
              <w:top w:w="39" w:type="dxa"/>
              <w:left w:w="39" w:type="dxa"/>
              <w:bottom w:w="39" w:type="dxa"/>
              <w:right w:w="39" w:type="dxa"/>
            </w:tcMar>
          </w:tcPr>
          <w:p w14:paraId="308F04CF" w14:textId="77777777" w:rsidR="004331F3" w:rsidRPr="00AE3B2D" w:rsidRDefault="00757DA8" w:rsidP="001124B2">
            <w:pPr>
              <w:jc w:val="left"/>
              <w:rPr>
                <w:rFonts w:eastAsia="SimSun" w:cs="Arial"/>
              </w:rPr>
            </w:pPr>
            <w:r w:rsidRPr="00757DA8">
              <w:rPr>
                <w:rFonts w:eastAsia="SimSun" w:cs="Arial" w:hint="eastAsia"/>
                <w:color w:val="000000"/>
                <w:sz w:val="16"/>
              </w:rPr>
              <w:t>异丁胺</w:t>
            </w:r>
            <w:r w:rsidR="004331F3" w:rsidRPr="00AE3B2D">
              <w:rPr>
                <w:rFonts w:eastAsia="SimSun" w:cs="Arial"/>
                <w:color w:val="000000"/>
                <w:sz w:val="16"/>
              </w:rPr>
              <w:t>(a)</w:t>
            </w:r>
          </w:p>
        </w:tc>
        <w:tc>
          <w:tcPr>
            <w:tcW w:w="3532" w:type="dxa"/>
            <w:tcMar>
              <w:top w:w="39" w:type="dxa"/>
              <w:left w:w="39" w:type="dxa"/>
              <w:bottom w:w="39" w:type="dxa"/>
              <w:right w:w="39" w:type="dxa"/>
            </w:tcMar>
          </w:tcPr>
          <w:p w14:paraId="79B84506" w14:textId="77777777" w:rsidR="004331F3" w:rsidRPr="00AE3B2D" w:rsidRDefault="00757DA8" w:rsidP="001124B2">
            <w:pPr>
              <w:jc w:val="left"/>
              <w:rPr>
                <w:rFonts w:eastAsia="SimSun" w:cs="Arial"/>
              </w:rPr>
            </w:pPr>
            <w:r w:rsidRPr="00757DA8">
              <w:rPr>
                <w:rFonts w:eastAsia="SimSun" w:cs="Arial" w:hint="eastAsia"/>
                <w:b/>
                <w:color w:val="000000"/>
                <w:sz w:val="16"/>
              </w:rPr>
              <w:t>丁</w:t>
            </w:r>
            <w:r>
              <w:rPr>
                <w:rFonts w:eastAsia="SimSun" w:cs="Arial" w:hint="eastAsia"/>
                <w:b/>
                <w:color w:val="000000"/>
                <w:sz w:val="16"/>
                <w:lang w:eastAsia="zh-CN"/>
              </w:rPr>
              <w:t>胺</w:t>
            </w:r>
            <w:r w:rsidRPr="00757DA8">
              <w:rPr>
                <w:rFonts w:eastAsia="SimSun" w:cs="Arial" w:hint="eastAsia"/>
                <w:b/>
                <w:color w:val="000000"/>
                <w:sz w:val="16"/>
              </w:rPr>
              <w:t>所有异构体</w:t>
            </w:r>
            <w:r w:rsidRPr="00757DA8">
              <w:rPr>
                <w:rFonts w:eastAsia="SimSun" w:cs="Arial" w:hint="eastAsia"/>
                <w:b/>
                <w:color w:val="000000"/>
                <w:sz w:val="16"/>
              </w:rPr>
              <w:t>)</w:t>
            </w:r>
          </w:p>
        </w:tc>
        <w:tc>
          <w:tcPr>
            <w:tcW w:w="848" w:type="dxa"/>
            <w:tcMar>
              <w:top w:w="39" w:type="dxa"/>
              <w:left w:w="39" w:type="dxa"/>
              <w:bottom w:w="39" w:type="dxa"/>
              <w:right w:w="39" w:type="dxa"/>
            </w:tcMar>
          </w:tcPr>
          <w:p w14:paraId="2D3CF0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F5BEB6" w14:textId="77777777" w:rsidTr="001124B2">
        <w:trPr>
          <w:trHeight w:val="205"/>
        </w:trPr>
        <w:tc>
          <w:tcPr>
            <w:tcW w:w="4690" w:type="dxa"/>
            <w:tcMar>
              <w:top w:w="39" w:type="dxa"/>
              <w:left w:w="39" w:type="dxa"/>
              <w:bottom w:w="39" w:type="dxa"/>
              <w:right w:w="39" w:type="dxa"/>
            </w:tcMar>
          </w:tcPr>
          <w:p w14:paraId="3828F4C0" w14:textId="77777777" w:rsidR="004331F3" w:rsidRPr="00AE3B2D" w:rsidRDefault="00757DA8" w:rsidP="001124B2">
            <w:pPr>
              <w:jc w:val="left"/>
              <w:rPr>
                <w:rFonts w:eastAsia="SimSun" w:cs="Arial"/>
              </w:rPr>
            </w:pPr>
            <w:r w:rsidRPr="00757DA8">
              <w:rPr>
                <w:rFonts w:eastAsia="SimSun" w:cs="Arial" w:hint="eastAsia"/>
                <w:color w:val="000000"/>
                <w:sz w:val="16"/>
              </w:rPr>
              <w:t>异戊醇</w:t>
            </w:r>
          </w:p>
        </w:tc>
        <w:tc>
          <w:tcPr>
            <w:tcW w:w="3532" w:type="dxa"/>
            <w:tcMar>
              <w:top w:w="39" w:type="dxa"/>
              <w:left w:w="39" w:type="dxa"/>
              <w:bottom w:w="39" w:type="dxa"/>
              <w:right w:w="39" w:type="dxa"/>
            </w:tcMar>
          </w:tcPr>
          <w:p w14:paraId="164237C1" w14:textId="77777777" w:rsidR="004331F3" w:rsidRPr="00AE3B2D" w:rsidRDefault="00757DA8" w:rsidP="001124B2">
            <w:pPr>
              <w:jc w:val="left"/>
              <w:rPr>
                <w:rFonts w:eastAsia="SimSun" w:cs="Arial"/>
              </w:rPr>
            </w:pPr>
            <w:r w:rsidRPr="00757DA8">
              <w:rPr>
                <w:rFonts w:eastAsia="SimSun" w:cs="Arial" w:hint="eastAsia"/>
                <w:b/>
                <w:color w:val="000000"/>
                <w:sz w:val="16"/>
              </w:rPr>
              <w:t>异戊醇</w:t>
            </w:r>
          </w:p>
        </w:tc>
        <w:tc>
          <w:tcPr>
            <w:tcW w:w="848" w:type="dxa"/>
            <w:tcMar>
              <w:top w:w="39" w:type="dxa"/>
              <w:left w:w="39" w:type="dxa"/>
              <w:bottom w:w="39" w:type="dxa"/>
              <w:right w:w="39" w:type="dxa"/>
            </w:tcMar>
          </w:tcPr>
          <w:p w14:paraId="05619DF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DAB997" w14:textId="77777777" w:rsidTr="001124B2">
        <w:trPr>
          <w:trHeight w:val="205"/>
        </w:trPr>
        <w:tc>
          <w:tcPr>
            <w:tcW w:w="4690" w:type="dxa"/>
            <w:tcMar>
              <w:top w:w="39" w:type="dxa"/>
              <w:left w:w="39" w:type="dxa"/>
              <w:bottom w:w="39" w:type="dxa"/>
              <w:right w:w="39" w:type="dxa"/>
            </w:tcMar>
          </w:tcPr>
          <w:p w14:paraId="4AA20583" w14:textId="77777777" w:rsidR="004331F3" w:rsidRPr="00AE3B2D" w:rsidRDefault="00757DA8" w:rsidP="001124B2">
            <w:pPr>
              <w:jc w:val="left"/>
              <w:rPr>
                <w:rFonts w:eastAsia="SimSun" w:cs="Arial"/>
              </w:rPr>
            </w:pPr>
            <w:r w:rsidRPr="00757DA8">
              <w:rPr>
                <w:rFonts w:eastAsia="SimSun" w:cs="Arial" w:hint="eastAsia"/>
                <w:b/>
                <w:color w:val="000000"/>
                <w:sz w:val="16"/>
              </w:rPr>
              <w:t>甲酸异丁酯</w:t>
            </w:r>
          </w:p>
        </w:tc>
        <w:tc>
          <w:tcPr>
            <w:tcW w:w="3532" w:type="dxa"/>
            <w:tcMar>
              <w:top w:w="39" w:type="dxa"/>
              <w:left w:w="39" w:type="dxa"/>
              <w:bottom w:w="39" w:type="dxa"/>
              <w:right w:w="39" w:type="dxa"/>
            </w:tcMar>
          </w:tcPr>
          <w:p w14:paraId="44BA51A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ADC20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F069CD" w14:textId="77777777" w:rsidTr="001124B2">
        <w:trPr>
          <w:trHeight w:val="205"/>
        </w:trPr>
        <w:tc>
          <w:tcPr>
            <w:tcW w:w="4690" w:type="dxa"/>
            <w:tcMar>
              <w:top w:w="39" w:type="dxa"/>
              <w:left w:w="39" w:type="dxa"/>
              <w:bottom w:w="39" w:type="dxa"/>
              <w:right w:w="39" w:type="dxa"/>
            </w:tcMar>
          </w:tcPr>
          <w:p w14:paraId="470E97F1" w14:textId="77777777" w:rsidR="004331F3" w:rsidRPr="00AE3B2D" w:rsidRDefault="00757DA8" w:rsidP="001124B2">
            <w:pPr>
              <w:jc w:val="left"/>
              <w:rPr>
                <w:rFonts w:eastAsia="SimSun" w:cs="Arial"/>
              </w:rPr>
            </w:pPr>
            <w:r w:rsidRPr="00757DA8">
              <w:rPr>
                <w:rFonts w:eastAsia="SimSun" w:cs="Arial" w:hint="eastAsia"/>
                <w:color w:val="000000"/>
                <w:sz w:val="16"/>
              </w:rPr>
              <w:t>异丁酮</w:t>
            </w:r>
          </w:p>
        </w:tc>
        <w:tc>
          <w:tcPr>
            <w:tcW w:w="3532" w:type="dxa"/>
            <w:tcMar>
              <w:top w:w="39" w:type="dxa"/>
              <w:left w:w="39" w:type="dxa"/>
              <w:bottom w:w="39" w:type="dxa"/>
              <w:right w:w="39" w:type="dxa"/>
            </w:tcMar>
          </w:tcPr>
          <w:p w14:paraId="15E7DA56" w14:textId="77777777" w:rsidR="004331F3" w:rsidRPr="00AE3B2D" w:rsidRDefault="00757DA8" w:rsidP="001124B2">
            <w:pPr>
              <w:jc w:val="left"/>
              <w:rPr>
                <w:rFonts w:eastAsia="SimSun" w:cs="Arial"/>
              </w:rPr>
            </w:pPr>
            <w:r w:rsidRPr="00757DA8">
              <w:rPr>
                <w:rFonts w:eastAsia="SimSun" w:cs="Arial" w:hint="eastAsia"/>
                <w:b/>
                <w:color w:val="000000"/>
                <w:sz w:val="16"/>
              </w:rPr>
              <w:t>二异丁基甲酮</w:t>
            </w:r>
          </w:p>
        </w:tc>
        <w:tc>
          <w:tcPr>
            <w:tcW w:w="848" w:type="dxa"/>
            <w:tcMar>
              <w:top w:w="39" w:type="dxa"/>
              <w:left w:w="39" w:type="dxa"/>
              <w:bottom w:w="39" w:type="dxa"/>
              <w:right w:w="39" w:type="dxa"/>
            </w:tcMar>
          </w:tcPr>
          <w:p w14:paraId="7AAFCA4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3FB497" w14:textId="77777777" w:rsidTr="001124B2">
        <w:trPr>
          <w:trHeight w:val="205"/>
        </w:trPr>
        <w:tc>
          <w:tcPr>
            <w:tcW w:w="4690" w:type="dxa"/>
            <w:tcMar>
              <w:top w:w="39" w:type="dxa"/>
              <w:left w:w="39" w:type="dxa"/>
              <w:bottom w:w="39" w:type="dxa"/>
              <w:right w:w="39" w:type="dxa"/>
            </w:tcMar>
          </w:tcPr>
          <w:p w14:paraId="5617AD1F" w14:textId="77777777" w:rsidR="004331F3" w:rsidRPr="00AE3B2D" w:rsidRDefault="00757DA8" w:rsidP="001124B2">
            <w:pPr>
              <w:jc w:val="left"/>
              <w:rPr>
                <w:rFonts w:eastAsia="SimSun" w:cs="Arial"/>
              </w:rPr>
            </w:pPr>
            <w:r w:rsidRPr="00757DA8">
              <w:rPr>
                <w:rFonts w:eastAsia="SimSun" w:cs="Arial" w:hint="eastAsia"/>
                <w:b/>
                <w:color w:val="000000"/>
                <w:sz w:val="16"/>
              </w:rPr>
              <w:t>甲基丙西酸异丁酯</w:t>
            </w:r>
          </w:p>
        </w:tc>
        <w:tc>
          <w:tcPr>
            <w:tcW w:w="3532" w:type="dxa"/>
            <w:tcMar>
              <w:top w:w="39" w:type="dxa"/>
              <w:left w:w="39" w:type="dxa"/>
              <w:bottom w:w="39" w:type="dxa"/>
              <w:right w:w="39" w:type="dxa"/>
            </w:tcMar>
          </w:tcPr>
          <w:p w14:paraId="65595B5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01149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20150A" w14:textId="77777777" w:rsidTr="001124B2">
        <w:trPr>
          <w:trHeight w:val="205"/>
        </w:trPr>
        <w:tc>
          <w:tcPr>
            <w:tcW w:w="4690" w:type="dxa"/>
            <w:tcMar>
              <w:top w:w="39" w:type="dxa"/>
              <w:left w:w="39" w:type="dxa"/>
              <w:bottom w:w="39" w:type="dxa"/>
              <w:right w:w="39" w:type="dxa"/>
            </w:tcMar>
          </w:tcPr>
          <w:p w14:paraId="00FFBCD5" w14:textId="77777777" w:rsidR="004331F3" w:rsidRPr="00AE3B2D" w:rsidRDefault="00757DA8" w:rsidP="001124B2">
            <w:pPr>
              <w:jc w:val="left"/>
              <w:rPr>
                <w:rFonts w:eastAsia="SimSun" w:cs="Arial"/>
              </w:rPr>
            </w:pPr>
            <w:r w:rsidRPr="00757DA8">
              <w:rPr>
                <w:rFonts w:eastAsia="SimSun" w:cs="Arial" w:hint="eastAsia"/>
                <w:color w:val="000000"/>
                <w:sz w:val="16"/>
              </w:rPr>
              <w:t>异丁基乙醇</w:t>
            </w:r>
          </w:p>
        </w:tc>
        <w:tc>
          <w:tcPr>
            <w:tcW w:w="3532" w:type="dxa"/>
            <w:tcMar>
              <w:top w:w="39" w:type="dxa"/>
              <w:left w:w="39" w:type="dxa"/>
              <w:bottom w:w="39" w:type="dxa"/>
              <w:right w:w="39" w:type="dxa"/>
            </w:tcMar>
          </w:tcPr>
          <w:p w14:paraId="6DFBDECA" w14:textId="77777777" w:rsidR="004331F3" w:rsidRPr="00AE3B2D" w:rsidRDefault="00757DA8" w:rsidP="001124B2">
            <w:pPr>
              <w:jc w:val="left"/>
              <w:rPr>
                <w:rFonts w:eastAsia="SimSun" w:cs="Arial"/>
              </w:rPr>
            </w:pPr>
            <w:r w:rsidRPr="00757DA8">
              <w:rPr>
                <w:rFonts w:eastAsia="SimSun" w:cs="Arial" w:hint="eastAsia"/>
                <w:b/>
                <w:color w:val="000000"/>
                <w:sz w:val="16"/>
              </w:rPr>
              <w:t>甲基戊醇</w:t>
            </w:r>
          </w:p>
        </w:tc>
        <w:tc>
          <w:tcPr>
            <w:tcW w:w="848" w:type="dxa"/>
            <w:tcMar>
              <w:top w:w="39" w:type="dxa"/>
              <w:left w:w="39" w:type="dxa"/>
              <w:bottom w:w="39" w:type="dxa"/>
              <w:right w:w="39" w:type="dxa"/>
            </w:tcMar>
          </w:tcPr>
          <w:p w14:paraId="729EDA0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A7C52A" w14:textId="77777777" w:rsidTr="001124B2">
        <w:trPr>
          <w:trHeight w:val="205"/>
        </w:trPr>
        <w:tc>
          <w:tcPr>
            <w:tcW w:w="4690" w:type="dxa"/>
            <w:tcMar>
              <w:top w:w="39" w:type="dxa"/>
              <w:left w:w="39" w:type="dxa"/>
              <w:bottom w:w="39" w:type="dxa"/>
              <w:right w:w="39" w:type="dxa"/>
            </w:tcMar>
          </w:tcPr>
          <w:p w14:paraId="10D40544" w14:textId="77777777" w:rsidR="004331F3" w:rsidRPr="00AE3B2D" w:rsidRDefault="00757DA8" w:rsidP="001124B2">
            <w:pPr>
              <w:jc w:val="left"/>
              <w:rPr>
                <w:rFonts w:eastAsia="SimSun" w:cs="Arial"/>
              </w:rPr>
            </w:pPr>
            <w:r w:rsidRPr="00757DA8">
              <w:rPr>
                <w:rFonts w:eastAsia="SimSun" w:cs="Arial" w:hint="eastAsia"/>
                <w:color w:val="000000"/>
                <w:sz w:val="16"/>
              </w:rPr>
              <w:t>异丁基甲基酮</w:t>
            </w:r>
          </w:p>
        </w:tc>
        <w:tc>
          <w:tcPr>
            <w:tcW w:w="3532" w:type="dxa"/>
            <w:tcMar>
              <w:top w:w="39" w:type="dxa"/>
              <w:left w:w="39" w:type="dxa"/>
              <w:bottom w:w="39" w:type="dxa"/>
              <w:right w:w="39" w:type="dxa"/>
            </w:tcMar>
          </w:tcPr>
          <w:p w14:paraId="30DAB302" w14:textId="77777777" w:rsidR="004331F3" w:rsidRPr="00AE3B2D" w:rsidRDefault="00757DA8" w:rsidP="001124B2">
            <w:pPr>
              <w:jc w:val="left"/>
              <w:rPr>
                <w:rFonts w:eastAsia="SimSun" w:cs="Arial"/>
              </w:rPr>
            </w:pPr>
            <w:r w:rsidRPr="00757DA8">
              <w:rPr>
                <w:rFonts w:eastAsia="SimSun" w:cs="Arial" w:hint="eastAsia"/>
                <w:b/>
                <w:color w:val="000000"/>
                <w:sz w:val="16"/>
              </w:rPr>
              <w:t>甲基异丁酮</w:t>
            </w:r>
          </w:p>
        </w:tc>
        <w:tc>
          <w:tcPr>
            <w:tcW w:w="848" w:type="dxa"/>
            <w:tcMar>
              <w:top w:w="39" w:type="dxa"/>
              <w:left w:w="39" w:type="dxa"/>
              <w:bottom w:w="39" w:type="dxa"/>
              <w:right w:w="39" w:type="dxa"/>
            </w:tcMar>
          </w:tcPr>
          <w:p w14:paraId="51121B2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F05541" w14:textId="77777777" w:rsidTr="001124B2">
        <w:trPr>
          <w:trHeight w:val="205"/>
        </w:trPr>
        <w:tc>
          <w:tcPr>
            <w:tcW w:w="4690" w:type="dxa"/>
            <w:tcMar>
              <w:top w:w="39" w:type="dxa"/>
              <w:left w:w="39" w:type="dxa"/>
              <w:bottom w:w="39" w:type="dxa"/>
              <w:right w:w="39" w:type="dxa"/>
            </w:tcMar>
          </w:tcPr>
          <w:p w14:paraId="45439F9E" w14:textId="77777777" w:rsidR="004331F3" w:rsidRPr="00AE3B2D" w:rsidRDefault="00757DA8" w:rsidP="001124B2">
            <w:pPr>
              <w:jc w:val="left"/>
              <w:rPr>
                <w:rFonts w:eastAsia="SimSun" w:cs="Arial"/>
              </w:rPr>
            </w:pPr>
            <w:r w:rsidRPr="00757DA8">
              <w:rPr>
                <w:rFonts w:eastAsia="SimSun" w:cs="Arial" w:hint="eastAsia"/>
                <w:color w:val="000000"/>
                <w:sz w:val="16"/>
              </w:rPr>
              <w:t>异丁基甲基甲醇</w:t>
            </w:r>
          </w:p>
        </w:tc>
        <w:tc>
          <w:tcPr>
            <w:tcW w:w="3532" w:type="dxa"/>
            <w:tcMar>
              <w:top w:w="39" w:type="dxa"/>
              <w:left w:w="39" w:type="dxa"/>
              <w:bottom w:w="39" w:type="dxa"/>
              <w:right w:w="39" w:type="dxa"/>
            </w:tcMar>
          </w:tcPr>
          <w:p w14:paraId="4E4F558D" w14:textId="77777777" w:rsidR="004331F3" w:rsidRPr="00AE3B2D" w:rsidRDefault="00757DA8" w:rsidP="001124B2">
            <w:pPr>
              <w:jc w:val="left"/>
              <w:rPr>
                <w:rFonts w:eastAsia="SimSun" w:cs="Arial"/>
              </w:rPr>
            </w:pPr>
            <w:r w:rsidRPr="00757DA8">
              <w:rPr>
                <w:rFonts w:eastAsia="SimSun" w:cs="Arial" w:hint="eastAsia"/>
                <w:b/>
                <w:color w:val="000000"/>
                <w:sz w:val="16"/>
              </w:rPr>
              <w:t>甲基戊醇</w:t>
            </w:r>
          </w:p>
        </w:tc>
        <w:tc>
          <w:tcPr>
            <w:tcW w:w="848" w:type="dxa"/>
            <w:tcMar>
              <w:top w:w="39" w:type="dxa"/>
              <w:left w:w="39" w:type="dxa"/>
              <w:bottom w:w="39" w:type="dxa"/>
              <w:right w:w="39" w:type="dxa"/>
            </w:tcMar>
          </w:tcPr>
          <w:p w14:paraId="5491E44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3179990" w14:textId="77777777" w:rsidTr="001124B2">
        <w:trPr>
          <w:trHeight w:val="205"/>
        </w:trPr>
        <w:tc>
          <w:tcPr>
            <w:tcW w:w="4690" w:type="dxa"/>
            <w:tcMar>
              <w:top w:w="39" w:type="dxa"/>
              <w:left w:w="39" w:type="dxa"/>
              <w:bottom w:w="39" w:type="dxa"/>
              <w:right w:w="39" w:type="dxa"/>
            </w:tcMar>
          </w:tcPr>
          <w:p w14:paraId="4E03A569" w14:textId="77777777" w:rsidR="004331F3" w:rsidRPr="00AE3B2D" w:rsidRDefault="00757DA8" w:rsidP="001124B2">
            <w:pPr>
              <w:jc w:val="left"/>
              <w:rPr>
                <w:rFonts w:eastAsia="SimSun" w:cs="Arial"/>
              </w:rPr>
            </w:pPr>
            <w:r w:rsidRPr="00757DA8">
              <w:rPr>
                <w:rFonts w:eastAsia="SimSun" w:cs="Arial" w:hint="eastAsia"/>
                <w:color w:val="000000"/>
                <w:sz w:val="16"/>
              </w:rPr>
              <w:t>异丁醛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7CED7E4A" w14:textId="77777777" w:rsidR="004331F3" w:rsidRPr="00AE3B2D" w:rsidRDefault="00757DA8" w:rsidP="001124B2">
            <w:pPr>
              <w:jc w:val="left"/>
              <w:rPr>
                <w:rFonts w:eastAsia="SimSun" w:cs="Arial"/>
              </w:rPr>
            </w:pPr>
            <w:r w:rsidRPr="00757DA8">
              <w:rPr>
                <w:rFonts w:eastAsia="SimSun" w:cs="Arial" w:hint="eastAsia"/>
                <w:b/>
                <w:color w:val="000000"/>
                <w:sz w:val="16"/>
              </w:rPr>
              <w:t>丁醛</w:t>
            </w:r>
            <w:r w:rsidRPr="00757DA8">
              <w:rPr>
                <w:rFonts w:eastAsia="SimSun" w:cs="Arial" w:hint="eastAsia"/>
                <w:b/>
                <w:color w:val="000000"/>
                <w:sz w:val="16"/>
              </w:rPr>
              <w:t>(</w:t>
            </w:r>
            <w:r w:rsidRPr="00757DA8">
              <w:rPr>
                <w:rFonts w:eastAsia="SimSun" w:cs="Arial" w:hint="eastAsia"/>
                <w:b/>
                <w:color w:val="000000"/>
                <w:sz w:val="16"/>
              </w:rPr>
              <w:t>所有异构体</w:t>
            </w:r>
            <w:r w:rsidRPr="00757DA8">
              <w:rPr>
                <w:rFonts w:eastAsia="SimSun" w:cs="Arial" w:hint="eastAsia"/>
                <w:b/>
                <w:color w:val="000000"/>
                <w:sz w:val="16"/>
              </w:rPr>
              <w:t>)</w:t>
            </w:r>
          </w:p>
        </w:tc>
        <w:tc>
          <w:tcPr>
            <w:tcW w:w="848" w:type="dxa"/>
            <w:tcMar>
              <w:top w:w="39" w:type="dxa"/>
              <w:left w:w="39" w:type="dxa"/>
              <w:bottom w:w="39" w:type="dxa"/>
              <w:right w:w="39" w:type="dxa"/>
            </w:tcMar>
          </w:tcPr>
          <w:p w14:paraId="3E12D23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084753" w14:textId="77777777" w:rsidTr="001124B2">
        <w:trPr>
          <w:trHeight w:val="205"/>
        </w:trPr>
        <w:tc>
          <w:tcPr>
            <w:tcW w:w="4690" w:type="dxa"/>
            <w:tcMar>
              <w:top w:w="39" w:type="dxa"/>
              <w:left w:w="39" w:type="dxa"/>
              <w:bottom w:w="39" w:type="dxa"/>
              <w:right w:w="39" w:type="dxa"/>
            </w:tcMar>
          </w:tcPr>
          <w:p w14:paraId="6B6B26BD" w14:textId="77777777" w:rsidR="004331F3" w:rsidRPr="00AE3B2D" w:rsidRDefault="00757DA8" w:rsidP="001124B2">
            <w:pPr>
              <w:jc w:val="left"/>
              <w:rPr>
                <w:rFonts w:eastAsia="SimSun" w:cs="Arial"/>
              </w:rPr>
            </w:pPr>
            <w:r w:rsidRPr="00757DA8">
              <w:rPr>
                <w:rFonts w:eastAsia="SimSun" w:cs="Arial" w:hint="eastAsia"/>
                <w:color w:val="000000"/>
                <w:sz w:val="16"/>
              </w:rPr>
              <w:t>异丁醛</w:t>
            </w:r>
            <w:r w:rsidR="004331F3" w:rsidRPr="00AE3B2D">
              <w:rPr>
                <w:rFonts w:eastAsia="SimSun" w:cs="Arial"/>
                <w:color w:val="000000"/>
                <w:sz w:val="16"/>
              </w:rPr>
              <w:t>(a)</w:t>
            </w:r>
          </w:p>
        </w:tc>
        <w:tc>
          <w:tcPr>
            <w:tcW w:w="3532" w:type="dxa"/>
            <w:tcMar>
              <w:top w:w="39" w:type="dxa"/>
              <w:left w:w="39" w:type="dxa"/>
              <w:bottom w:w="39" w:type="dxa"/>
              <w:right w:w="39" w:type="dxa"/>
            </w:tcMar>
          </w:tcPr>
          <w:p w14:paraId="08BA2390" w14:textId="77777777" w:rsidR="004331F3" w:rsidRPr="00AE3B2D" w:rsidRDefault="00757DA8" w:rsidP="001124B2">
            <w:pPr>
              <w:jc w:val="left"/>
              <w:rPr>
                <w:rFonts w:eastAsia="SimSun" w:cs="Arial"/>
              </w:rPr>
            </w:pPr>
            <w:r w:rsidRPr="00757DA8">
              <w:rPr>
                <w:rFonts w:eastAsia="SimSun" w:cs="Arial" w:hint="eastAsia"/>
                <w:b/>
                <w:color w:val="000000"/>
                <w:sz w:val="16"/>
              </w:rPr>
              <w:t>丁醛</w:t>
            </w:r>
            <w:r w:rsidRPr="00757DA8">
              <w:rPr>
                <w:rFonts w:eastAsia="SimSun" w:cs="Arial" w:hint="eastAsia"/>
                <w:b/>
                <w:color w:val="000000"/>
                <w:sz w:val="16"/>
              </w:rPr>
              <w:t>(</w:t>
            </w:r>
            <w:r w:rsidRPr="00757DA8">
              <w:rPr>
                <w:rFonts w:eastAsia="SimSun" w:cs="Arial" w:hint="eastAsia"/>
                <w:b/>
                <w:color w:val="000000"/>
                <w:sz w:val="16"/>
              </w:rPr>
              <w:t>所有异构体</w:t>
            </w:r>
            <w:r w:rsidRPr="00757DA8">
              <w:rPr>
                <w:rFonts w:eastAsia="SimSun" w:cs="Arial" w:hint="eastAsia"/>
                <w:b/>
                <w:color w:val="000000"/>
                <w:sz w:val="16"/>
              </w:rPr>
              <w:t>)</w:t>
            </w:r>
          </w:p>
        </w:tc>
        <w:tc>
          <w:tcPr>
            <w:tcW w:w="848" w:type="dxa"/>
            <w:tcMar>
              <w:top w:w="39" w:type="dxa"/>
              <w:left w:w="39" w:type="dxa"/>
              <w:bottom w:w="39" w:type="dxa"/>
              <w:right w:w="39" w:type="dxa"/>
            </w:tcMar>
          </w:tcPr>
          <w:p w14:paraId="67F30B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6E741F" w14:textId="77777777" w:rsidTr="001124B2">
        <w:trPr>
          <w:trHeight w:val="205"/>
        </w:trPr>
        <w:tc>
          <w:tcPr>
            <w:tcW w:w="4690" w:type="dxa"/>
            <w:tcMar>
              <w:top w:w="39" w:type="dxa"/>
              <w:left w:w="39" w:type="dxa"/>
              <w:bottom w:w="39" w:type="dxa"/>
              <w:right w:w="39" w:type="dxa"/>
            </w:tcMar>
          </w:tcPr>
          <w:p w14:paraId="42A5391B" w14:textId="77777777" w:rsidR="00757DA8" w:rsidRPr="00757DA8" w:rsidRDefault="00757DA8" w:rsidP="00757DA8">
            <w:pPr>
              <w:jc w:val="left"/>
              <w:rPr>
                <w:rFonts w:eastAsia="SimSun" w:cs="Arial"/>
                <w:color w:val="000000"/>
                <w:sz w:val="16"/>
                <w:lang w:eastAsia="zh-CN"/>
              </w:rPr>
            </w:pPr>
            <w:r w:rsidRPr="00A9179B">
              <w:rPr>
                <w:rFonts w:eastAsia="SimSun" w:cs="Arial"/>
                <w:color w:val="000000"/>
                <w:sz w:val="16"/>
              </w:rPr>
              <w:t>α</w:t>
            </w:r>
            <w:r w:rsidRPr="00A9179B">
              <w:rPr>
                <w:rFonts w:eastAsia="SimSun" w:cs="Arial"/>
                <w:color w:val="000000"/>
                <w:sz w:val="16"/>
                <w:lang w:eastAsia="zh-CN"/>
              </w:rPr>
              <w:t xml:space="preserve"> </w:t>
            </w:r>
            <w:r w:rsidRPr="00757DA8">
              <w:rPr>
                <w:rFonts w:eastAsia="SimSun" w:cs="Arial"/>
                <w:color w:val="000000"/>
                <w:sz w:val="16"/>
                <w:lang w:eastAsia="zh-CN"/>
              </w:rPr>
              <w:t>-</w:t>
            </w:r>
            <w:r w:rsidRPr="00757DA8">
              <w:rPr>
                <w:rFonts w:eastAsia="SimSun" w:cs="Arial" w:hint="eastAsia"/>
                <w:color w:val="000000"/>
                <w:sz w:val="16"/>
                <w:lang w:eastAsia="zh-CN"/>
              </w:rPr>
              <w:t>异氰酸酯</w:t>
            </w:r>
            <w:r w:rsidRPr="00757DA8">
              <w:rPr>
                <w:rFonts w:eastAsia="SimSun" w:cs="Arial"/>
                <w:color w:val="000000"/>
                <w:sz w:val="16"/>
                <w:lang w:eastAsia="zh-CN"/>
              </w:rPr>
              <w:t>-</w:t>
            </w:r>
            <w:r w:rsidRPr="00A9179B">
              <w:rPr>
                <w:rFonts w:eastAsia="SimSun" w:cs="Arial"/>
                <w:color w:val="000000"/>
                <w:sz w:val="16"/>
              </w:rPr>
              <w:t>ω</w:t>
            </w:r>
            <w:r w:rsidRPr="00757DA8">
              <w:rPr>
                <w:rFonts w:eastAsia="SimSun" w:cs="Arial"/>
                <w:color w:val="000000"/>
                <w:sz w:val="16"/>
                <w:lang w:eastAsia="zh-CN"/>
              </w:rPr>
              <w:t>-</w:t>
            </w:r>
            <w:r w:rsidRPr="00757DA8">
              <w:rPr>
                <w:rFonts w:eastAsia="SimSun" w:cs="Arial" w:hint="eastAsia"/>
                <w:color w:val="000000"/>
                <w:sz w:val="16"/>
                <w:lang w:eastAsia="zh-CN"/>
              </w:rPr>
              <w:t>异氰酸酯苯聚物</w:t>
            </w:r>
            <w:r w:rsidRPr="00757DA8">
              <w:rPr>
                <w:rFonts w:eastAsia="SimSun" w:cs="Arial" w:hint="eastAsia"/>
                <w:color w:val="000000"/>
                <w:sz w:val="16"/>
                <w:lang w:eastAsia="zh-CN"/>
              </w:rPr>
              <w:t>[</w:t>
            </w:r>
            <w:r>
              <w:rPr>
                <w:rFonts w:eastAsia="SimSun" w:cs="Arial" w:hint="eastAsia"/>
                <w:color w:val="000000"/>
                <w:sz w:val="16"/>
                <w:lang w:eastAsia="zh-CN"/>
              </w:rPr>
              <w:t>(</w:t>
            </w:r>
            <w:r w:rsidRPr="00757DA8">
              <w:rPr>
                <w:rFonts w:eastAsia="SimSun" w:cs="Arial" w:hint="eastAsia"/>
                <w:color w:val="000000"/>
                <w:sz w:val="16"/>
                <w:lang w:eastAsia="zh-CN"/>
              </w:rPr>
              <w:t>异</w:t>
            </w:r>
          </w:p>
          <w:p w14:paraId="578CA7AF" w14:textId="77777777" w:rsidR="004331F3" w:rsidRPr="00AE3B2D" w:rsidRDefault="00757DA8" w:rsidP="00757DA8">
            <w:pPr>
              <w:jc w:val="left"/>
              <w:rPr>
                <w:rFonts w:eastAsia="SimSun" w:cs="Arial"/>
                <w:lang w:eastAsia="zh-CN"/>
              </w:rPr>
            </w:pPr>
            <w:r w:rsidRPr="00757DA8">
              <w:rPr>
                <w:rFonts w:eastAsia="SimSun" w:cs="Arial" w:hint="eastAsia"/>
                <w:color w:val="000000"/>
                <w:sz w:val="16"/>
                <w:lang w:eastAsia="zh-CN"/>
              </w:rPr>
              <w:t>氰酸苯酯</w:t>
            </w:r>
            <w:r>
              <w:rPr>
                <w:rFonts w:eastAsia="SimSun" w:cs="Arial" w:hint="eastAsia"/>
                <w:color w:val="000000"/>
                <w:sz w:val="16"/>
                <w:lang w:eastAsia="zh-CN"/>
              </w:rPr>
              <w:t>)</w:t>
            </w:r>
            <w:r w:rsidRPr="00757DA8">
              <w:rPr>
                <w:rFonts w:eastAsia="SimSun" w:cs="Arial" w:hint="eastAsia"/>
                <w:color w:val="000000"/>
                <w:sz w:val="16"/>
                <w:lang w:eastAsia="zh-CN"/>
              </w:rPr>
              <w:t>-</w:t>
            </w:r>
            <w:r w:rsidRPr="00757DA8">
              <w:rPr>
                <w:rFonts w:eastAsia="SimSun" w:cs="Arial" w:hint="eastAsia"/>
                <w:color w:val="000000"/>
                <w:sz w:val="16"/>
                <w:lang w:eastAsia="zh-CN"/>
              </w:rPr>
              <w:t>间</w:t>
            </w:r>
            <w:r w:rsidRPr="00757DA8">
              <w:rPr>
                <w:rFonts w:eastAsia="SimSun" w:cs="Arial" w:hint="eastAsia"/>
                <w:color w:val="000000"/>
                <w:sz w:val="16"/>
                <w:lang w:eastAsia="zh-CN"/>
              </w:rPr>
              <w:t>-</w:t>
            </w:r>
            <w:r w:rsidRPr="00757DA8">
              <w:rPr>
                <w:rFonts w:eastAsia="SimSun" w:cs="Arial" w:hint="eastAsia"/>
                <w:color w:val="000000"/>
                <w:sz w:val="16"/>
                <w:lang w:eastAsia="zh-CN"/>
              </w:rPr>
              <w:t>甲醛</w:t>
            </w:r>
            <w:r w:rsidRPr="00757DA8">
              <w:rPr>
                <w:rFonts w:eastAsia="SimSun" w:cs="Arial" w:hint="eastAsia"/>
                <w:color w:val="000000"/>
                <w:sz w:val="16"/>
                <w:lang w:eastAsia="zh-CN"/>
              </w:rPr>
              <w:t>]</w:t>
            </w:r>
          </w:p>
        </w:tc>
        <w:tc>
          <w:tcPr>
            <w:tcW w:w="3532" w:type="dxa"/>
            <w:tcMar>
              <w:top w:w="39" w:type="dxa"/>
              <w:left w:w="39" w:type="dxa"/>
              <w:bottom w:w="39" w:type="dxa"/>
              <w:right w:w="39" w:type="dxa"/>
            </w:tcMar>
          </w:tcPr>
          <w:p w14:paraId="4A09CD79" w14:textId="77777777" w:rsidR="004331F3" w:rsidRPr="00AE3B2D" w:rsidRDefault="00757DA8" w:rsidP="001124B2">
            <w:pPr>
              <w:jc w:val="left"/>
              <w:rPr>
                <w:rFonts w:eastAsia="SimSun" w:cs="Arial"/>
              </w:rPr>
            </w:pPr>
            <w:r w:rsidRPr="00757DA8">
              <w:rPr>
                <w:rFonts w:eastAsia="SimSun" w:cs="Arial" w:hint="eastAsia"/>
                <w:b/>
                <w:color w:val="000000"/>
                <w:sz w:val="16"/>
              </w:rPr>
              <w:t>聚甲基聚苯异氰酸酯</w:t>
            </w:r>
          </w:p>
        </w:tc>
        <w:tc>
          <w:tcPr>
            <w:tcW w:w="848" w:type="dxa"/>
            <w:tcMar>
              <w:top w:w="39" w:type="dxa"/>
              <w:left w:w="39" w:type="dxa"/>
              <w:bottom w:w="39" w:type="dxa"/>
              <w:right w:w="39" w:type="dxa"/>
            </w:tcMar>
          </w:tcPr>
          <w:p w14:paraId="751C802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072400C" w14:textId="77777777" w:rsidTr="001124B2">
        <w:trPr>
          <w:trHeight w:val="205"/>
        </w:trPr>
        <w:tc>
          <w:tcPr>
            <w:tcW w:w="4690" w:type="dxa"/>
            <w:tcMar>
              <w:top w:w="39" w:type="dxa"/>
              <w:left w:w="39" w:type="dxa"/>
              <w:bottom w:w="39" w:type="dxa"/>
              <w:right w:w="39" w:type="dxa"/>
            </w:tcMar>
          </w:tcPr>
          <w:p w14:paraId="6569BC93" w14:textId="77777777" w:rsidR="004331F3" w:rsidRPr="00AE3B2D" w:rsidRDefault="00757DA8" w:rsidP="001124B2">
            <w:pPr>
              <w:jc w:val="left"/>
              <w:rPr>
                <w:rFonts w:eastAsia="SimSun" w:cs="Arial"/>
                <w:lang w:eastAsia="zh-CN"/>
              </w:rPr>
            </w:pPr>
            <w:r w:rsidRPr="00757DA8">
              <w:rPr>
                <w:rFonts w:eastAsia="SimSun" w:cs="Arial" w:hint="eastAsia"/>
                <w:color w:val="000000"/>
                <w:sz w:val="16"/>
                <w:lang w:eastAsia="zh-CN"/>
              </w:rPr>
              <w:t>3-</w:t>
            </w:r>
            <w:r w:rsidRPr="00757DA8">
              <w:rPr>
                <w:rFonts w:eastAsia="SimSun" w:cs="Arial" w:hint="eastAsia"/>
                <w:color w:val="000000"/>
                <w:sz w:val="16"/>
                <w:lang w:eastAsia="zh-CN"/>
              </w:rPr>
              <w:t>异氰酸根合甲基</w:t>
            </w:r>
            <w:r w:rsidRPr="00757DA8">
              <w:rPr>
                <w:rFonts w:eastAsia="SimSun" w:cs="Arial" w:hint="eastAsia"/>
                <w:color w:val="000000"/>
                <w:sz w:val="16"/>
                <w:lang w:eastAsia="zh-CN"/>
              </w:rPr>
              <w:t>-3,5,5-</w:t>
            </w:r>
            <w:r w:rsidRPr="00757DA8">
              <w:rPr>
                <w:rFonts w:eastAsia="SimSun" w:cs="Arial" w:hint="eastAsia"/>
                <w:color w:val="000000"/>
                <w:sz w:val="16"/>
                <w:lang w:eastAsia="zh-CN"/>
              </w:rPr>
              <w:t>三甲基环己基异氰酸酯</w:t>
            </w:r>
          </w:p>
        </w:tc>
        <w:tc>
          <w:tcPr>
            <w:tcW w:w="3532" w:type="dxa"/>
            <w:tcMar>
              <w:top w:w="39" w:type="dxa"/>
              <w:left w:w="39" w:type="dxa"/>
              <w:bottom w:w="39" w:type="dxa"/>
              <w:right w:w="39" w:type="dxa"/>
            </w:tcMar>
          </w:tcPr>
          <w:p w14:paraId="24744226" w14:textId="77777777" w:rsidR="004331F3" w:rsidRPr="00AE3B2D" w:rsidRDefault="00757DA8" w:rsidP="001124B2">
            <w:pPr>
              <w:jc w:val="left"/>
              <w:rPr>
                <w:rFonts w:eastAsia="SimSun" w:cs="Arial"/>
              </w:rPr>
            </w:pPr>
            <w:r w:rsidRPr="00757DA8">
              <w:rPr>
                <w:rFonts w:eastAsia="SimSun" w:cs="Arial" w:hint="eastAsia"/>
                <w:b/>
                <w:color w:val="000000"/>
                <w:sz w:val="16"/>
              </w:rPr>
              <w:t>二异氰酸异氟尔酮酯</w:t>
            </w:r>
          </w:p>
        </w:tc>
        <w:tc>
          <w:tcPr>
            <w:tcW w:w="848" w:type="dxa"/>
            <w:tcMar>
              <w:top w:w="39" w:type="dxa"/>
              <w:left w:w="39" w:type="dxa"/>
              <w:bottom w:w="39" w:type="dxa"/>
              <w:right w:w="39" w:type="dxa"/>
            </w:tcMar>
          </w:tcPr>
          <w:p w14:paraId="1B1A711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CC13E78" w14:textId="77777777" w:rsidTr="001124B2">
        <w:trPr>
          <w:trHeight w:val="205"/>
        </w:trPr>
        <w:tc>
          <w:tcPr>
            <w:tcW w:w="4690" w:type="dxa"/>
            <w:tcMar>
              <w:top w:w="39" w:type="dxa"/>
              <w:left w:w="39" w:type="dxa"/>
              <w:bottom w:w="39" w:type="dxa"/>
              <w:right w:w="39" w:type="dxa"/>
            </w:tcMar>
          </w:tcPr>
          <w:p w14:paraId="1A0FF663" w14:textId="77777777" w:rsidR="004331F3" w:rsidRPr="00AE3B2D" w:rsidRDefault="00757DA8" w:rsidP="001124B2">
            <w:pPr>
              <w:jc w:val="left"/>
              <w:rPr>
                <w:rFonts w:eastAsia="SimSun" w:cs="Arial"/>
              </w:rPr>
            </w:pPr>
            <w:r w:rsidRPr="00757DA8">
              <w:rPr>
                <w:rFonts w:eastAsia="SimSun" w:cs="Arial" w:hint="eastAsia"/>
                <w:color w:val="000000"/>
                <w:sz w:val="16"/>
              </w:rPr>
              <w:t>异癸醇</w:t>
            </w:r>
          </w:p>
        </w:tc>
        <w:tc>
          <w:tcPr>
            <w:tcW w:w="3532" w:type="dxa"/>
            <w:tcMar>
              <w:top w:w="39" w:type="dxa"/>
              <w:left w:w="39" w:type="dxa"/>
              <w:bottom w:w="39" w:type="dxa"/>
              <w:right w:w="39" w:type="dxa"/>
            </w:tcMar>
          </w:tcPr>
          <w:p w14:paraId="716BE843" w14:textId="77777777" w:rsidR="004331F3" w:rsidRPr="00AE3B2D" w:rsidRDefault="00757DA8" w:rsidP="001124B2">
            <w:pPr>
              <w:jc w:val="left"/>
              <w:rPr>
                <w:rFonts w:eastAsia="SimSun" w:cs="Arial"/>
              </w:rPr>
            </w:pPr>
            <w:r w:rsidRPr="00757DA8">
              <w:rPr>
                <w:rFonts w:eastAsia="SimSun" w:cs="Arial" w:hint="eastAsia"/>
                <w:b/>
                <w:color w:val="000000"/>
                <w:sz w:val="16"/>
              </w:rPr>
              <w:t>癸醇</w:t>
            </w:r>
            <w:r>
              <w:rPr>
                <w:rFonts w:eastAsia="SimSun" w:cs="Arial" w:hint="eastAsia"/>
                <w:b/>
                <w:color w:val="000000"/>
                <w:sz w:val="16"/>
                <w:lang w:eastAsia="zh-CN"/>
              </w:rPr>
              <w:t>(</w:t>
            </w:r>
            <w:r w:rsidRPr="00757DA8">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53BA4A4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A28B5A" w14:textId="77777777" w:rsidTr="001124B2">
        <w:trPr>
          <w:trHeight w:val="205"/>
        </w:trPr>
        <w:tc>
          <w:tcPr>
            <w:tcW w:w="4690" w:type="dxa"/>
            <w:tcMar>
              <w:top w:w="39" w:type="dxa"/>
              <w:left w:w="39" w:type="dxa"/>
              <w:bottom w:w="39" w:type="dxa"/>
              <w:right w:w="39" w:type="dxa"/>
            </w:tcMar>
          </w:tcPr>
          <w:p w14:paraId="0C865AE9" w14:textId="77777777" w:rsidR="004331F3" w:rsidRPr="00AE3B2D" w:rsidRDefault="00757DA8" w:rsidP="001124B2">
            <w:pPr>
              <w:jc w:val="left"/>
              <w:rPr>
                <w:rFonts w:eastAsia="SimSun" w:cs="Arial"/>
              </w:rPr>
            </w:pPr>
            <w:r w:rsidRPr="00757DA8">
              <w:rPr>
                <w:rFonts w:eastAsia="SimSun" w:cs="Arial" w:hint="eastAsia"/>
                <w:color w:val="000000"/>
                <w:sz w:val="16"/>
              </w:rPr>
              <w:t>异癸醇</w:t>
            </w:r>
          </w:p>
        </w:tc>
        <w:tc>
          <w:tcPr>
            <w:tcW w:w="3532" w:type="dxa"/>
            <w:tcMar>
              <w:top w:w="39" w:type="dxa"/>
              <w:left w:w="39" w:type="dxa"/>
              <w:bottom w:w="39" w:type="dxa"/>
              <w:right w:w="39" w:type="dxa"/>
            </w:tcMar>
          </w:tcPr>
          <w:p w14:paraId="195A63E7" w14:textId="77777777" w:rsidR="004331F3" w:rsidRPr="00AE3B2D" w:rsidRDefault="00757DA8" w:rsidP="001124B2">
            <w:pPr>
              <w:jc w:val="left"/>
              <w:rPr>
                <w:rFonts w:eastAsia="SimSun" w:cs="Arial"/>
              </w:rPr>
            </w:pPr>
            <w:r w:rsidRPr="00757DA8">
              <w:rPr>
                <w:rFonts w:eastAsia="SimSun" w:cs="Arial" w:hint="eastAsia"/>
                <w:b/>
                <w:color w:val="000000"/>
                <w:sz w:val="16"/>
              </w:rPr>
              <w:t>癸醇</w:t>
            </w:r>
            <w:r w:rsidRPr="00757DA8">
              <w:rPr>
                <w:rFonts w:eastAsia="SimSun" w:cs="Arial" w:hint="eastAsia"/>
                <w:b/>
                <w:color w:val="000000"/>
                <w:sz w:val="16"/>
              </w:rPr>
              <w:t>(</w:t>
            </w:r>
            <w:r w:rsidRPr="00757DA8">
              <w:rPr>
                <w:rFonts w:eastAsia="SimSun" w:cs="Arial" w:hint="eastAsia"/>
                <w:b/>
                <w:color w:val="000000"/>
                <w:sz w:val="16"/>
              </w:rPr>
              <w:t>所有异构体</w:t>
            </w:r>
            <w:r w:rsidRPr="00757DA8">
              <w:rPr>
                <w:rFonts w:eastAsia="SimSun" w:cs="Arial" w:hint="eastAsia"/>
                <w:b/>
                <w:color w:val="000000"/>
                <w:sz w:val="16"/>
              </w:rPr>
              <w:t>)</w:t>
            </w:r>
          </w:p>
        </w:tc>
        <w:tc>
          <w:tcPr>
            <w:tcW w:w="848" w:type="dxa"/>
            <w:tcMar>
              <w:top w:w="39" w:type="dxa"/>
              <w:left w:w="39" w:type="dxa"/>
              <w:bottom w:w="39" w:type="dxa"/>
              <w:right w:w="39" w:type="dxa"/>
            </w:tcMar>
          </w:tcPr>
          <w:p w14:paraId="3BB764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3F3433" w14:textId="77777777" w:rsidTr="001124B2">
        <w:trPr>
          <w:trHeight w:val="205"/>
        </w:trPr>
        <w:tc>
          <w:tcPr>
            <w:tcW w:w="4690" w:type="dxa"/>
            <w:tcMar>
              <w:top w:w="39" w:type="dxa"/>
              <w:left w:w="39" w:type="dxa"/>
              <w:bottom w:w="39" w:type="dxa"/>
              <w:right w:w="39" w:type="dxa"/>
            </w:tcMar>
          </w:tcPr>
          <w:p w14:paraId="47C8B9BC" w14:textId="77777777" w:rsidR="004331F3" w:rsidRPr="00AE3B2D" w:rsidRDefault="00757DA8" w:rsidP="001124B2">
            <w:pPr>
              <w:jc w:val="left"/>
              <w:rPr>
                <w:rFonts w:eastAsia="SimSun" w:cs="Arial"/>
              </w:rPr>
            </w:pPr>
            <w:r w:rsidRPr="00757DA8">
              <w:rPr>
                <w:rFonts w:eastAsia="SimSun" w:cs="Arial" w:hint="eastAsia"/>
                <w:color w:val="000000"/>
                <w:sz w:val="16"/>
              </w:rPr>
              <w:t>异十二烷</w:t>
            </w:r>
            <w:r w:rsidR="004331F3" w:rsidRPr="00AE3B2D">
              <w:rPr>
                <w:rFonts w:eastAsia="SimSun" w:cs="Arial"/>
                <w:color w:val="000000"/>
                <w:sz w:val="16"/>
              </w:rPr>
              <w:t>(a)</w:t>
            </w:r>
          </w:p>
        </w:tc>
        <w:tc>
          <w:tcPr>
            <w:tcW w:w="3532" w:type="dxa"/>
            <w:tcMar>
              <w:top w:w="39" w:type="dxa"/>
              <w:left w:w="39" w:type="dxa"/>
              <w:bottom w:w="39" w:type="dxa"/>
              <w:right w:w="39" w:type="dxa"/>
            </w:tcMar>
          </w:tcPr>
          <w:p w14:paraId="7A8A4A6B" w14:textId="77777777" w:rsidR="004331F3" w:rsidRPr="00AE3B2D" w:rsidRDefault="00757DA8" w:rsidP="001124B2">
            <w:pPr>
              <w:jc w:val="left"/>
              <w:rPr>
                <w:rFonts w:eastAsia="SimSun" w:cs="Arial"/>
              </w:rPr>
            </w:pPr>
            <w:r w:rsidRPr="00757DA8">
              <w:rPr>
                <w:rFonts w:eastAsia="SimSun" w:cs="Arial" w:hint="eastAsia"/>
                <w:b/>
                <w:color w:val="000000"/>
                <w:sz w:val="16"/>
              </w:rPr>
              <w:t>十二烷</w:t>
            </w:r>
            <w:r w:rsidRPr="00757DA8">
              <w:rPr>
                <w:rFonts w:eastAsia="SimSun" w:cs="Arial" w:hint="eastAsia"/>
                <w:b/>
                <w:color w:val="000000"/>
                <w:sz w:val="16"/>
              </w:rPr>
              <w:t>(</w:t>
            </w:r>
            <w:r w:rsidRPr="00757DA8">
              <w:rPr>
                <w:rFonts w:eastAsia="SimSun" w:cs="Arial" w:hint="eastAsia"/>
                <w:b/>
                <w:color w:val="000000"/>
                <w:sz w:val="16"/>
              </w:rPr>
              <w:t>所有异构体</w:t>
            </w:r>
            <w:r w:rsidRPr="00757DA8">
              <w:rPr>
                <w:rFonts w:eastAsia="SimSun" w:cs="Arial" w:hint="eastAsia"/>
                <w:b/>
                <w:color w:val="000000"/>
                <w:sz w:val="16"/>
              </w:rPr>
              <w:t>)</w:t>
            </w:r>
          </w:p>
        </w:tc>
        <w:tc>
          <w:tcPr>
            <w:tcW w:w="848" w:type="dxa"/>
            <w:tcMar>
              <w:top w:w="39" w:type="dxa"/>
              <w:left w:w="39" w:type="dxa"/>
              <w:bottom w:w="39" w:type="dxa"/>
              <w:right w:w="39" w:type="dxa"/>
            </w:tcMar>
          </w:tcPr>
          <w:p w14:paraId="2655E50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2590CE9" w14:textId="77777777" w:rsidTr="001124B2">
        <w:trPr>
          <w:trHeight w:val="205"/>
        </w:trPr>
        <w:tc>
          <w:tcPr>
            <w:tcW w:w="4690" w:type="dxa"/>
            <w:tcMar>
              <w:top w:w="39" w:type="dxa"/>
              <w:left w:w="39" w:type="dxa"/>
              <w:bottom w:w="39" w:type="dxa"/>
              <w:right w:w="39" w:type="dxa"/>
            </w:tcMar>
          </w:tcPr>
          <w:p w14:paraId="3BC26464" w14:textId="77777777" w:rsidR="004331F3" w:rsidRPr="00AE3B2D" w:rsidRDefault="00757DA8" w:rsidP="001124B2">
            <w:pPr>
              <w:jc w:val="left"/>
              <w:rPr>
                <w:rFonts w:eastAsia="SimSun" w:cs="Arial"/>
              </w:rPr>
            </w:pPr>
            <w:r w:rsidRPr="00757DA8">
              <w:rPr>
                <w:rFonts w:eastAsia="SimSun" w:cs="Arial" w:hint="eastAsia"/>
                <w:color w:val="000000"/>
                <w:sz w:val="16"/>
              </w:rPr>
              <w:t>异杜烯</w:t>
            </w:r>
            <w:r w:rsidR="004331F3" w:rsidRPr="00AE3B2D">
              <w:rPr>
                <w:rFonts w:eastAsia="SimSun" w:cs="Arial"/>
                <w:color w:val="000000"/>
                <w:sz w:val="16"/>
              </w:rPr>
              <w:t>(a)</w:t>
            </w:r>
          </w:p>
        </w:tc>
        <w:tc>
          <w:tcPr>
            <w:tcW w:w="3532" w:type="dxa"/>
            <w:tcMar>
              <w:top w:w="39" w:type="dxa"/>
              <w:left w:w="39" w:type="dxa"/>
              <w:bottom w:w="39" w:type="dxa"/>
              <w:right w:w="39" w:type="dxa"/>
            </w:tcMar>
          </w:tcPr>
          <w:p w14:paraId="2B921E54" w14:textId="77777777" w:rsidR="004331F3" w:rsidRPr="00AE3B2D" w:rsidRDefault="00757DA8" w:rsidP="001124B2">
            <w:pPr>
              <w:jc w:val="left"/>
              <w:rPr>
                <w:rFonts w:eastAsia="SimSun" w:cs="Arial"/>
              </w:rPr>
            </w:pPr>
            <w:r w:rsidRPr="00757DA8">
              <w:rPr>
                <w:rFonts w:eastAsia="SimSun" w:cs="Arial" w:hint="eastAsia"/>
                <w:b/>
                <w:color w:val="000000"/>
                <w:sz w:val="16"/>
              </w:rPr>
              <w:t>四甲基苯</w:t>
            </w:r>
            <w:r w:rsidRPr="00757DA8">
              <w:rPr>
                <w:rFonts w:eastAsia="SimSun" w:cs="Arial" w:hint="eastAsia"/>
                <w:b/>
                <w:color w:val="000000"/>
                <w:sz w:val="16"/>
              </w:rPr>
              <w:t>(</w:t>
            </w:r>
            <w:r w:rsidRPr="00757DA8">
              <w:rPr>
                <w:rFonts w:eastAsia="SimSun" w:cs="Arial" w:hint="eastAsia"/>
                <w:b/>
                <w:color w:val="000000"/>
                <w:sz w:val="16"/>
              </w:rPr>
              <w:t>所有异构体</w:t>
            </w:r>
            <w:r w:rsidRPr="00757DA8">
              <w:rPr>
                <w:rFonts w:eastAsia="SimSun" w:cs="Arial" w:hint="eastAsia"/>
                <w:b/>
                <w:color w:val="000000"/>
                <w:sz w:val="16"/>
              </w:rPr>
              <w:t>)</w:t>
            </w:r>
          </w:p>
        </w:tc>
        <w:tc>
          <w:tcPr>
            <w:tcW w:w="848" w:type="dxa"/>
            <w:tcMar>
              <w:top w:w="39" w:type="dxa"/>
              <w:left w:w="39" w:type="dxa"/>
              <w:bottom w:w="39" w:type="dxa"/>
              <w:right w:w="39" w:type="dxa"/>
            </w:tcMar>
          </w:tcPr>
          <w:p w14:paraId="1FA259B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E47E0A" w14:textId="77777777" w:rsidTr="001124B2">
        <w:trPr>
          <w:trHeight w:val="205"/>
        </w:trPr>
        <w:tc>
          <w:tcPr>
            <w:tcW w:w="4690" w:type="dxa"/>
            <w:tcMar>
              <w:top w:w="39" w:type="dxa"/>
              <w:left w:w="39" w:type="dxa"/>
              <w:bottom w:w="39" w:type="dxa"/>
              <w:right w:w="39" w:type="dxa"/>
            </w:tcMar>
          </w:tcPr>
          <w:p w14:paraId="1D512668" w14:textId="77777777" w:rsidR="004331F3" w:rsidRPr="00AE3B2D" w:rsidRDefault="00757DA8" w:rsidP="001124B2">
            <w:pPr>
              <w:jc w:val="left"/>
              <w:rPr>
                <w:rFonts w:eastAsia="SimSun" w:cs="Arial"/>
              </w:rPr>
            </w:pPr>
            <w:r w:rsidRPr="00757DA8">
              <w:rPr>
                <w:rFonts w:eastAsia="SimSun" w:cs="Arial" w:hint="eastAsia"/>
                <w:color w:val="000000"/>
                <w:sz w:val="16"/>
              </w:rPr>
              <w:t>异壬酸</w:t>
            </w:r>
          </w:p>
        </w:tc>
        <w:tc>
          <w:tcPr>
            <w:tcW w:w="3532" w:type="dxa"/>
            <w:tcMar>
              <w:top w:w="39" w:type="dxa"/>
              <w:left w:w="39" w:type="dxa"/>
              <w:bottom w:w="39" w:type="dxa"/>
              <w:right w:w="39" w:type="dxa"/>
            </w:tcMar>
          </w:tcPr>
          <w:p w14:paraId="4D3B1C80" w14:textId="77777777" w:rsidR="004331F3" w:rsidRPr="00AE3B2D" w:rsidRDefault="00757DA8" w:rsidP="001124B2">
            <w:pPr>
              <w:jc w:val="left"/>
              <w:rPr>
                <w:rFonts w:eastAsia="SimSun" w:cs="Arial"/>
              </w:rPr>
            </w:pPr>
            <w:r w:rsidRPr="00757DA8">
              <w:rPr>
                <w:rFonts w:eastAsia="SimSun" w:cs="Arial" w:hint="eastAsia"/>
                <w:b/>
                <w:color w:val="000000"/>
                <w:sz w:val="16"/>
              </w:rPr>
              <w:t>壬酸</w:t>
            </w:r>
            <w:r w:rsidRPr="00757DA8">
              <w:rPr>
                <w:rFonts w:eastAsia="SimSun" w:cs="Arial" w:hint="eastAsia"/>
                <w:b/>
                <w:color w:val="000000"/>
                <w:sz w:val="16"/>
              </w:rPr>
              <w:t>(</w:t>
            </w:r>
            <w:r w:rsidRPr="00757DA8">
              <w:rPr>
                <w:rFonts w:eastAsia="SimSun" w:cs="Arial" w:hint="eastAsia"/>
                <w:b/>
                <w:color w:val="000000"/>
                <w:sz w:val="16"/>
              </w:rPr>
              <w:t>所有异构体</w:t>
            </w:r>
            <w:r w:rsidRPr="00757DA8">
              <w:rPr>
                <w:rFonts w:eastAsia="SimSun" w:cs="Arial" w:hint="eastAsia"/>
                <w:b/>
                <w:color w:val="000000"/>
                <w:sz w:val="16"/>
              </w:rPr>
              <w:t>)</w:t>
            </w:r>
          </w:p>
        </w:tc>
        <w:tc>
          <w:tcPr>
            <w:tcW w:w="848" w:type="dxa"/>
            <w:tcMar>
              <w:top w:w="39" w:type="dxa"/>
              <w:left w:w="39" w:type="dxa"/>
              <w:bottom w:w="39" w:type="dxa"/>
              <w:right w:w="39" w:type="dxa"/>
            </w:tcMar>
          </w:tcPr>
          <w:p w14:paraId="6FC1479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1C0C8C9" w14:textId="77777777" w:rsidTr="001124B2">
        <w:trPr>
          <w:trHeight w:val="205"/>
        </w:trPr>
        <w:tc>
          <w:tcPr>
            <w:tcW w:w="4690" w:type="dxa"/>
            <w:tcMar>
              <w:top w:w="39" w:type="dxa"/>
              <w:left w:w="39" w:type="dxa"/>
              <w:bottom w:w="39" w:type="dxa"/>
              <w:right w:w="39" w:type="dxa"/>
            </w:tcMar>
          </w:tcPr>
          <w:p w14:paraId="2CC42E29" w14:textId="77777777" w:rsidR="004331F3" w:rsidRPr="00AE3B2D" w:rsidRDefault="00757DA8" w:rsidP="001124B2">
            <w:pPr>
              <w:jc w:val="left"/>
              <w:rPr>
                <w:rFonts w:eastAsia="SimSun" w:cs="Arial"/>
              </w:rPr>
            </w:pPr>
            <w:r w:rsidRPr="00757DA8">
              <w:rPr>
                <w:rFonts w:eastAsia="SimSun" w:cs="Arial" w:hint="eastAsia"/>
                <w:color w:val="000000"/>
                <w:sz w:val="16"/>
              </w:rPr>
              <w:t>异壬醇</w:t>
            </w:r>
          </w:p>
        </w:tc>
        <w:tc>
          <w:tcPr>
            <w:tcW w:w="3532" w:type="dxa"/>
            <w:tcMar>
              <w:top w:w="39" w:type="dxa"/>
              <w:left w:w="39" w:type="dxa"/>
              <w:bottom w:w="39" w:type="dxa"/>
              <w:right w:w="39" w:type="dxa"/>
            </w:tcMar>
          </w:tcPr>
          <w:p w14:paraId="7D2B9D47" w14:textId="77777777" w:rsidR="004331F3" w:rsidRPr="00AE3B2D" w:rsidRDefault="0031613D" w:rsidP="001124B2">
            <w:pPr>
              <w:jc w:val="left"/>
              <w:rPr>
                <w:rFonts w:eastAsia="SimSun" w:cs="Arial"/>
              </w:rPr>
            </w:pPr>
            <w:r w:rsidRPr="0031613D">
              <w:rPr>
                <w:rFonts w:eastAsia="SimSun" w:cs="Arial" w:hint="eastAsia"/>
                <w:b/>
                <w:color w:val="000000"/>
                <w:sz w:val="16"/>
              </w:rPr>
              <w:t>壬醇</w:t>
            </w:r>
            <w:r w:rsidRPr="0031613D">
              <w:rPr>
                <w:rFonts w:eastAsia="SimSun" w:cs="Arial" w:hint="eastAsia"/>
                <w:b/>
                <w:color w:val="000000"/>
                <w:sz w:val="16"/>
              </w:rPr>
              <w:t>(</w:t>
            </w:r>
            <w:r w:rsidRPr="0031613D">
              <w:rPr>
                <w:rFonts w:eastAsia="SimSun" w:cs="Arial" w:hint="eastAsia"/>
                <w:b/>
                <w:color w:val="000000"/>
                <w:sz w:val="16"/>
              </w:rPr>
              <w:t>所有异构体</w:t>
            </w:r>
            <w:r w:rsidRPr="0031613D">
              <w:rPr>
                <w:rFonts w:eastAsia="SimSun" w:cs="Arial" w:hint="eastAsia"/>
                <w:b/>
                <w:color w:val="000000"/>
                <w:sz w:val="16"/>
              </w:rPr>
              <w:t>)</w:t>
            </w:r>
          </w:p>
        </w:tc>
        <w:tc>
          <w:tcPr>
            <w:tcW w:w="848" w:type="dxa"/>
            <w:tcMar>
              <w:top w:w="39" w:type="dxa"/>
              <w:left w:w="39" w:type="dxa"/>
              <w:bottom w:w="39" w:type="dxa"/>
              <w:right w:w="39" w:type="dxa"/>
            </w:tcMar>
          </w:tcPr>
          <w:p w14:paraId="0D3DAA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DE55A1" w14:textId="77777777" w:rsidTr="001124B2">
        <w:trPr>
          <w:trHeight w:val="205"/>
        </w:trPr>
        <w:tc>
          <w:tcPr>
            <w:tcW w:w="4690" w:type="dxa"/>
            <w:tcMar>
              <w:top w:w="39" w:type="dxa"/>
              <w:left w:w="39" w:type="dxa"/>
              <w:bottom w:w="39" w:type="dxa"/>
              <w:right w:w="39" w:type="dxa"/>
            </w:tcMar>
          </w:tcPr>
          <w:p w14:paraId="2BE373AE" w14:textId="77777777" w:rsidR="004331F3" w:rsidRPr="00AE3B2D" w:rsidRDefault="0031613D" w:rsidP="001124B2">
            <w:pPr>
              <w:jc w:val="left"/>
              <w:rPr>
                <w:rFonts w:eastAsia="SimSun" w:cs="Arial"/>
              </w:rPr>
            </w:pPr>
            <w:r w:rsidRPr="0031613D">
              <w:rPr>
                <w:rFonts w:eastAsia="SimSun" w:cs="Arial" w:hint="eastAsia"/>
                <w:color w:val="000000"/>
                <w:sz w:val="16"/>
              </w:rPr>
              <w:t>异辛烷</w:t>
            </w:r>
            <w:r w:rsidR="004331F3" w:rsidRPr="00AE3B2D">
              <w:rPr>
                <w:rFonts w:eastAsia="SimSun" w:cs="Arial"/>
                <w:color w:val="000000"/>
                <w:sz w:val="16"/>
              </w:rPr>
              <w:t>(a)</w:t>
            </w:r>
          </w:p>
        </w:tc>
        <w:tc>
          <w:tcPr>
            <w:tcW w:w="3532" w:type="dxa"/>
            <w:tcMar>
              <w:top w:w="39" w:type="dxa"/>
              <w:left w:w="39" w:type="dxa"/>
              <w:bottom w:w="39" w:type="dxa"/>
              <w:right w:w="39" w:type="dxa"/>
            </w:tcMar>
          </w:tcPr>
          <w:p w14:paraId="4FD99794" w14:textId="77777777" w:rsidR="004331F3" w:rsidRPr="00AE3B2D" w:rsidRDefault="0031613D" w:rsidP="001124B2">
            <w:pPr>
              <w:jc w:val="left"/>
              <w:rPr>
                <w:rFonts w:eastAsia="SimSun" w:cs="Arial"/>
              </w:rPr>
            </w:pPr>
            <w:r w:rsidRPr="0031613D">
              <w:rPr>
                <w:rFonts w:eastAsia="SimSun" w:cs="Arial" w:hint="eastAsia"/>
                <w:b/>
                <w:color w:val="000000"/>
                <w:sz w:val="16"/>
              </w:rPr>
              <w:t>辛烷</w:t>
            </w:r>
            <w:r w:rsidRPr="0031613D">
              <w:rPr>
                <w:rFonts w:eastAsia="SimSun" w:cs="Arial" w:hint="eastAsia"/>
                <w:b/>
                <w:color w:val="000000"/>
                <w:sz w:val="16"/>
              </w:rPr>
              <w:t>(</w:t>
            </w:r>
            <w:r w:rsidRPr="0031613D">
              <w:rPr>
                <w:rFonts w:eastAsia="SimSun" w:cs="Arial" w:hint="eastAsia"/>
                <w:b/>
                <w:color w:val="000000"/>
                <w:sz w:val="16"/>
              </w:rPr>
              <w:t>所有异构体</w:t>
            </w:r>
            <w:r w:rsidRPr="0031613D">
              <w:rPr>
                <w:rFonts w:eastAsia="SimSun" w:cs="Arial" w:hint="eastAsia"/>
                <w:b/>
                <w:color w:val="000000"/>
                <w:sz w:val="16"/>
              </w:rPr>
              <w:t>)</w:t>
            </w:r>
          </w:p>
        </w:tc>
        <w:tc>
          <w:tcPr>
            <w:tcW w:w="848" w:type="dxa"/>
            <w:tcMar>
              <w:top w:w="39" w:type="dxa"/>
              <w:left w:w="39" w:type="dxa"/>
              <w:bottom w:w="39" w:type="dxa"/>
              <w:right w:w="39" w:type="dxa"/>
            </w:tcMar>
          </w:tcPr>
          <w:p w14:paraId="6998D9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53F2D3" w14:textId="77777777" w:rsidTr="001124B2">
        <w:trPr>
          <w:trHeight w:val="205"/>
        </w:trPr>
        <w:tc>
          <w:tcPr>
            <w:tcW w:w="4690" w:type="dxa"/>
            <w:tcMar>
              <w:top w:w="39" w:type="dxa"/>
              <w:left w:w="39" w:type="dxa"/>
              <w:bottom w:w="39" w:type="dxa"/>
              <w:right w:w="39" w:type="dxa"/>
            </w:tcMar>
          </w:tcPr>
          <w:p w14:paraId="1787DACE" w14:textId="77777777" w:rsidR="004331F3" w:rsidRPr="00AE3B2D" w:rsidRDefault="0031613D" w:rsidP="001124B2">
            <w:pPr>
              <w:jc w:val="left"/>
              <w:rPr>
                <w:rFonts w:eastAsia="SimSun" w:cs="Arial"/>
              </w:rPr>
            </w:pPr>
            <w:r w:rsidRPr="0031613D">
              <w:rPr>
                <w:rFonts w:eastAsia="SimSun" w:cs="Arial" w:hint="eastAsia"/>
                <w:color w:val="000000"/>
                <w:sz w:val="16"/>
              </w:rPr>
              <w:t>异辛醇</w:t>
            </w:r>
          </w:p>
        </w:tc>
        <w:tc>
          <w:tcPr>
            <w:tcW w:w="3532" w:type="dxa"/>
            <w:tcMar>
              <w:top w:w="39" w:type="dxa"/>
              <w:left w:w="39" w:type="dxa"/>
              <w:bottom w:w="39" w:type="dxa"/>
              <w:right w:w="39" w:type="dxa"/>
            </w:tcMar>
          </w:tcPr>
          <w:p w14:paraId="51E1D818" w14:textId="77777777" w:rsidR="004331F3" w:rsidRPr="00AE3B2D" w:rsidRDefault="0031613D" w:rsidP="001124B2">
            <w:pPr>
              <w:jc w:val="left"/>
              <w:rPr>
                <w:rFonts w:eastAsia="SimSun" w:cs="Arial"/>
              </w:rPr>
            </w:pPr>
            <w:r w:rsidRPr="0031613D">
              <w:rPr>
                <w:rFonts w:eastAsia="SimSun" w:cs="Arial" w:hint="eastAsia"/>
                <w:b/>
                <w:color w:val="000000"/>
                <w:sz w:val="16"/>
              </w:rPr>
              <w:t>辛醇</w:t>
            </w:r>
            <w:r>
              <w:rPr>
                <w:rFonts w:eastAsia="SimSun" w:cs="Arial" w:hint="eastAsia"/>
                <w:b/>
                <w:color w:val="000000"/>
                <w:sz w:val="16"/>
                <w:lang w:eastAsia="zh-CN"/>
              </w:rPr>
              <w:t>(</w:t>
            </w:r>
            <w:r w:rsidRPr="0031613D">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602BE0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565CD6" w14:textId="77777777" w:rsidTr="001124B2">
        <w:trPr>
          <w:trHeight w:val="205"/>
        </w:trPr>
        <w:tc>
          <w:tcPr>
            <w:tcW w:w="4690" w:type="dxa"/>
            <w:tcMar>
              <w:top w:w="39" w:type="dxa"/>
              <w:left w:w="39" w:type="dxa"/>
              <w:bottom w:w="39" w:type="dxa"/>
              <w:right w:w="39" w:type="dxa"/>
            </w:tcMar>
          </w:tcPr>
          <w:p w14:paraId="459746B1" w14:textId="77777777" w:rsidR="004331F3" w:rsidRPr="00AE3B2D" w:rsidRDefault="0031613D" w:rsidP="001124B2">
            <w:pPr>
              <w:jc w:val="left"/>
              <w:rPr>
                <w:rFonts w:eastAsia="SimSun" w:cs="Arial"/>
              </w:rPr>
            </w:pPr>
            <w:r w:rsidRPr="0031613D">
              <w:rPr>
                <w:rFonts w:eastAsia="SimSun" w:cs="Arial" w:hint="eastAsia"/>
                <w:color w:val="000000"/>
                <w:sz w:val="16"/>
              </w:rPr>
              <w:t>异戊烷</w:t>
            </w:r>
            <w:r w:rsidR="004331F3" w:rsidRPr="00AE3B2D">
              <w:rPr>
                <w:rFonts w:eastAsia="SimSun" w:cs="Arial"/>
                <w:color w:val="000000"/>
                <w:sz w:val="16"/>
              </w:rPr>
              <w:t>(a)</w:t>
            </w:r>
          </w:p>
        </w:tc>
        <w:tc>
          <w:tcPr>
            <w:tcW w:w="3532" w:type="dxa"/>
            <w:tcMar>
              <w:top w:w="39" w:type="dxa"/>
              <w:left w:w="39" w:type="dxa"/>
              <w:bottom w:w="39" w:type="dxa"/>
              <w:right w:w="39" w:type="dxa"/>
            </w:tcMar>
          </w:tcPr>
          <w:p w14:paraId="577FDD6D" w14:textId="77777777" w:rsidR="004331F3" w:rsidRPr="00AE3B2D" w:rsidRDefault="0031613D" w:rsidP="001124B2">
            <w:pPr>
              <w:jc w:val="left"/>
              <w:rPr>
                <w:rFonts w:eastAsia="SimSun" w:cs="Arial"/>
              </w:rPr>
            </w:pPr>
            <w:r w:rsidRPr="0031613D">
              <w:rPr>
                <w:rFonts w:eastAsia="SimSun" w:cs="Arial" w:hint="eastAsia"/>
                <w:b/>
                <w:color w:val="000000"/>
                <w:sz w:val="16"/>
              </w:rPr>
              <w:t>戊烷</w:t>
            </w:r>
            <w:r>
              <w:rPr>
                <w:rFonts w:eastAsia="SimSun" w:cs="Arial" w:hint="eastAsia"/>
                <w:b/>
                <w:color w:val="000000"/>
                <w:sz w:val="16"/>
                <w:lang w:eastAsia="zh-CN"/>
              </w:rPr>
              <w:t>(</w:t>
            </w:r>
            <w:r w:rsidRPr="0031613D">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5F5E725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08896B" w14:textId="77777777" w:rsidTr="001124B2">
        <w:trPr>
          <w:trHeight w:val="205"/>
        </w:trPr>
        <w:tc>
          <w:tcPr>
            <w:tcW w:w="4690" w:type="dxa"/>
            <w:tcMar>
              <w:top w:w="39" w:type="dxa"/>
              <w:left w:w="39" w:type="dxa"/>
              <w:bottom w:w="39" w:type="dxa"/>
              <w:right w:w="39" w:type="dxa"/>
            </w:tcMar>
          </w:tcPr>
          <w:p w14:paraId="1D344BAC" w14:textId="77777777" w:rsidR="004331F3" w:rsidRPr="00AE3B2D" w:rsidRDefault="0031613D" w:rsidP="001124B2">
            <w:pPr>
              <w:jc w:val="left"/>
              <w:rPr>
                <w:rFonts w:eastAsia="SimSun" w:cs="Arial"/>
              </w:rPr>
            </w:pPr>
            <w:r w:rsidRPr="0031613D">
              <w:rPr>
                <w:rFonts w:eastAsia="SimSun" w:cs="Arial" w:hint="eastAsia"/>
                <w:color w:val="000000"/>
                <w:sz w:val="16"/>
              </w:rPr>
              <w:t>异戊醇</w:t>
            </w:r>
          </w:p>
        </w:tc>
        <w:tc>
          <w:tcPr>
            <w:tcW w:w="3532" w:type="dxa"/>
            <w:tcMar>
              <w:top w:w="39" w:type="dxa"/>
              <w:left w:w="39" w:type="dxa"/>
              <w:bottom w:w="39" w:type="dxa"/>
              <w:right w:w="39" w:type="dxa"/>
            </w:tcMar>
          </w:tcPr>
          <w:p w14:paraId="7A47B55C" w14:textId="77777777" w:rsidR="004331F3" w:rsidRPr="00AE3B2D" w:rsidRDefault="0031613D" w:rsidP="001124B2">
            <w:pPr>
              <w:jc w:val="left"/>
              <w:rPr>
                <w:rFonts w:eastAsia="SimSun" w:cs="Arial"/>
              </w:rPr>
            </w:pPr>
            <w:r w:rsidRPr="0031613D">
              <w:rPr>
                <w:rFonts w:eastAsia="SimSun" w:cs="Arial" w:hint="eastAsia"/>
                <w:b/>
                <w:color w:val="000000"/>
                <w:sz w:val="16"/>
              </w:rPr>
              <w:t>伯戊醇</w:t>
            </w:r>
          </w:p>
        </w:tc>
        <w:tc>
          <w:tcPr>
            <w:tcW w:w="848" w:type="dxa"/>
            <w:tcMar>
              <w:top w:w="39" w:type="dxa"/>
              <w:left w:w="39" w:type="dxa"/>
              <w:bottom w:w="39" w:type="dxa"/>
              <w:right w:w="39" w:type="dxa"/>
            </w:tcMar>
          </w:tcPr>
          <w:p w14:paraId="2C058D4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D47360" w14:textId="77777777" w:rsidTr="001124B2">
        <w:trPr>
          <w:trHeight w:val="205"/>
        </w:trPr>
        <w:tc>
          <w:tcPr>
            <w:tcW w:w="4690" w:type="dxa"/>
            <w:tcMar>
              <w:top w:w="39" w:type="dxa"/>
              <w:left w:w="39" w:type="dxa"/>
              <w:bottom w:w="39" w:type="dxa"/>
              <w:right w:w="39" w:type="dxa"/>
            </w:tcMar>
          </w:tcPr>
          <w:p w14:paraId="1E8CBE6A" w14:textId="77777777" w:rsidR="004331F3" w:rsidRPr="00AE3B2D" w:rsidRDefault="0031613D" w:rsidP="001124B2">
            <w:pPr>
              <w:jc w:val="left"/>
              <w:rPr>
                <w:rFonts w:eastAsia="SimSun" w:cs="Arial"/>
              </w:rPr>
            </w:pPr>
            <w:r w:rsidRPr="0031613D">
              <w:rPr>
                <w:rFonts w:eastAsia="SimSun" w:cs="Arial" w:hint="eastAsia"/>
                <w:color w:val="000000"/>
                <w:sz w:val="16"/>
              </w:rPr>
              <w:t>异戊醇</w:t>
            </w:r>
          </w:p>
        </w:tc>
        <w:tc>
          <w:tcPr>
            <w:tcW w:w="3532" w:type="dxa"/>
            <w:tcMar>
              <w:top w:w="39" w:type="dxa"/>
              <w:left w:w="39" w:type="dxa"/>
              <w:bottom w:w="39" w:type="dxa"/>
              <w:right w:w="39" w:type="dxa"/>
            </w:tcMar>
          </w:tcPr>
          <w:p w14:paraId="1871BBC2" w14:textId="77777777" w:rsidR="004331F3" w:rsidRPr="00AE3B2D" w:rsidRDefault="0031613D" w:rsidP="001124B2">
            <w:pPr>
              <w:jc w:val="left"/>
              <w:rPr>
                <w:rFonts w:eastAsia="SimSun" w:cs="Arial"/>
              </w:rPr>
            </w:pPr>
            <w:r w:rsidRPr="0031613D">
              <w:rPr>
                <w:rFonts w:eastAsia="SimSun" w:cs="Arial" w:hint="eastAsia"/>
                <w:b/>
                <w:color w:val="000000"/>
                <w:sz w:val="16"/>
              </w:rPr>
              <w:t>异戊醇</w:t>
            </w:r>
          </w:p>
        </w:tc>
        <w:tc>
          <w:tcPr>
            <w:tcW w:w="848" w:type="dxa"/>
            <w:tcMar>
              <w:top w:w="39" w:type="dxa"/>
              <w:left w:w="39" w:type="dxa"/>
              <w:bottom w:w="39" w:type="dxa"/>
              <w:right w:w="39" w:type="dxa"/>
            </w:tcMar>
          </w:tcPr>
          <w:p w14:paraId="5E3CAD6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1F24559" w14:textId="77777777" w:rsidTr="001124B2">
        <w:trPr>
          <w:trHeight w:val="205"/>
        </w:trPr>
        <w:tc>
          <w:tcPr>
            <w:tcW w:w="4690" w:type="dxa"/>
            <w:tcMar>
              <w:top w:w="39" w:type="dxa"/>
              <w:left w:w="39" w:type="dxa"/>
              <w:bottom w:w="39" w:type="dxa"/>
              <w:right w:w="39" w:type="dxa"/>
            </w:tcMar>
          </w:tcPr>
          <w:p w14:paraId="695AFD7E" w14:textId="77777777" w:rsidR="004331F3" w:rsidRPr="00AE3B2D" w:rsidRDefault="0031613D" w:rsidP="001124B2">
            <w:pPr>
              <w:jc w:val="left"/>
              <w:rPr>
                <w:rFonts w:eastAsia="SimSun" w:cs="Arial"/>
              </w:rPr>
            </w:pPr>
            <w:r w:rsidRPr="0031613D">
              <w:rPr>
                <w:rFonts w:eastAsia="SimSun" w:cs="Arial" w:hint="eastAsia"/>
                <w:color w:val="000000"/>
                <w:sz w:val="16"/>
              </w:rPr>
              <w:t>醋酸异戊酯</w:t>
            </w:r>
            <w:r w:rsidR="004331F3" w:rsidRPr="00AE3B2D">
              <w:rPr>
                <w:rFonts w:eastAsia="SimSun" w:cs="Arial"/>
                <w:color w:val="000000"/>
                <w:sz w:val="16"/>
              </w:rPr>
              <w:t>(a)</w:t>
            </w:r>
          </w:p>
        </w:tc>
        <w:tc>
          <w:tcPr>
            <w:tcW w:w="3532" w:type="dxa"/>
            <w:tcMar>
              <w:top w:w="39" w:type="dxa"/>
              <w:left w:w="39" w:type="dxa"/>
              <w:bottom w:w="39" w:type="dxa"/>
              <w:right w:w="39" w:type="dxa"/>
            </w:tcMar>
          </w:tcPr>
          <w:p w14:paraId="62BBBFE2" w14:textId="77777777" w:rsidR="004331F3" w:rsidRPr="00AE3B2D" w:rsidRDefault="0031613D" w:rsidP="001124B2">
            <w:pPr>
              <w:jc w:val="left"/>
              <w:rPr>
                <w:rFonts w:eastAsia="SimSun" w:cs="Arial"/>
              </w:rPr>
            </w:pPr>
            <w:r w:rsidRPr="0031613D">
              <w:rPr>
                <w:rFonts w:eastAsia="SimSun" w:cs="Arial" w:hint="eastAsia"/>
                <w:b/>
                <w:color w:val="000000"/>
                <w:sz w:val="16"/>
              </w:rPr>
              <w:t>乙酸戊酯</w:t>
            </w:r>
            <w:r>
              <w:rPr>
                <w:rFonts w:eastAsia="SimSun" w:cs="Arial"/>
                <w:b/>
                <w:color w:val="000000"/>
                <w:sz w:val="16"/>
                <w:lang w:eastAsia="zh-CN"/>
              </w:rPr>
              <w:t>(</w:t>
            </w:r>
            <w:r w:rsidRPr="0031613D">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57BD3DA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F7E3CC" w14:textId="77777777" w:rsidTr="001124B2">
        <w:trPr>
          <w:trHeight w:val="205"/>
        </w:trPr>
        <w:tc>
          <w:tcPr>
            <w:tcW w:w="4690" w:type="dxa"/>
            <w:tcMar>
              <w:top w:w="39" w:type="dxa"/>
              <w:left w:w="39" w:type="dxa"/>
              <w:bottom w:w="39" w:type="dxa"/>
              <w:right w:w="39" w:type="dxa"/>
            </w:tcMar>
          </w:tcPr>
          <w:p w14:paraId="165B247A" w14:textId="77777777" w:rsidR="004331F3" w:rsidRPr="00AE3B2D" w:rsidRDefault="0031613D" w:rsidP="001124B2">
            <w:pPr>
              <w:jc w:val="left"/>
              <w:rPr>
                <w:rFonts w:eastAsia="SimSun" w:cs="Arial"/>
              </w:rPr>
            </w:pPr>
            <w:r w:rsidRPr="0031613D">
              <w:rPr>
                <w:rFonts w:eastAsia="SimSun" w:cs="Arial" w:hint="eastAsia"/>
                <w:color w:val="000000"/>
                <w:sz w:val="16"/>
              </w:rPr>
              <w:t>异戊醇</w:t>
            </w:r>
          </w:p>
        </w:tc>
        <w:tc>
          <w:tcPr>
            <w:tcW w:w="3532" w:type="dxa"/>
            <w:tcMar>
              <w:top w:w="39" w:type="dxa"/>
              <w:left w:w="39" w:type="dxa"/>
              <w:bottom w:w="39" w:type="dxa"/>
              <w:right w:w="39" w:type="dxa"/>
            </w:tcMar>
          </w:tcPr>
          <w:p w14:paraId="41931830" w14:textId="77777777" w:rsidR="004331F3" w:rsidRPr="00AE3B2D" w:rsidRDefault="0031613D" w:rsidP="001124B2">
            <w:pPr>
              <w:jc w:val="left"/>
              <w:rPr>
                <w:rFonts w:eastAsia="SimSun" w:cs="Arial"/>
              </w:rPr>
            </w:pPr>
            <w:r w:rsidRPr="0031613D">
              <w:rPr>
                <w:rFonts w:eastAsia="SimSun" w:cs="Arial" w:hint="eastAsia"/>
                <w:b/>
                <w:color w:val="000000"/>
                <w:sz w:val="16"/>
              </w:rPr>
              <w:t>异戊醇</w:t>
            </w:r>
          </w:p>
        </w:tc>
        <w:tc>
          <w:tcPr>
            <w:tcW w:w="848" w:type="dxa"/>
            <w:tcMar>
              <w:top w:w="39" w:type="dxa"/>
              <w:left w:w="39" w:type="dxa"/>
              <w:bottom w:w="39" w:type="dxa"/>
              <w:right w:w="39" w:type="dxa"/>
            </w:tcMar>
          </w:tcPr>
          <w:p w14:paraId="4313C84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156478" w14:textId="77777777" w:rsidTr="001124B2">
        <w:trPr>
          <w:trHeight w:val="205"/>
        </w:trPr>
        <w:tc>
          <w:tcPr>
            <w:tcW w:w="4690" w:type="dxa"/>
            <w:tcMar>
              <w:top w:w="39" w:type="dxa"/>
              <w:left w:w="39" w:type="dxa"/>
              <w:bottom w:w="39" w:type="dxa"/>
              <w:right w:w="39" w:type="dxa"/>
            </w:tcMar>
          </w:tcPr>
          <w:p w14:paraId="08EB014C" w14:textId="77777777" w:rsidR="004331F3" w:rsidRPr="00AE3B2D" w:rsidRDefault="0031613D" w:rsidP="001124B2">
            <w:pPr>
              <w:jc w:val="left"/>
              <w:rPr>
                <w:rFonts w:eastAsia="SimSun" w:cs="Arial"/>
              </w:rPr>
            </w:pPr>
            <w:r w:rsidRPr="0031613D">
              <w:rPr>
                <w:rFonts w:eastAsia="SimSun" w:cs="Arial" w:hint="eastAsia"/>
                <w:b/>
                <w:color w:val="000000"/>
                <w:sz w:val="16"/>
              </w:rPr>
              <w:t>异佛尔酮</w:t>
            </w:r>
          </w:p>
        </w:tc>
        <w:tc>
          <w:tcPr>
            <w:tcW w:w="3532" w:type="dxa"/>
            <w:tcMar>
              <w:top w:w="39" w:type="dxa"/>
              <w:left w:w="39" w:type="dxa"/>
              <w:bottom w:w="39" w:type="dxa"/>
              <w:right w:w="39" w:type="dxa"/>
            </w:tcMar>
          </w:tcPr>
          <w:p w14:paraId="3A9D819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780AA6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8A5A32" w14:textId="77777777" w:rsidTr="001124B2">
        <w:trPr>
          <w:trHeight w:val="205"/>
        </w:trPr>
        <w:tc>
          <w:tcPr>
            <w:tcW w:w="4690" w:type="dxa"/>
            <w:tcMar>
              <w:top w:w="39" w:type="dxa"/>
              <w:left w:w="39" w:type="dxa"/>
              <w:bottom w:w="39" w:type="dxa"/>
              <w:right w:w="39" w:type="dxa"/>
            </w:tcMar>
          </w:tcPr>
          <w:p w14:paraId="05BC1488" w14:textId="77777777" w:rsidR="004331F3" w:rsidRPr="00AE3B2D" w:rsidRDefault="0031613D" w:rsidP="001124B2">
            <w:pPr>
              <w:jc w:val="left"/>
              <w:rPr>
                <w:rFonts w:eastAsia="SimSun" w:cs="Arial"/>
              </w:rPr>
            </w:pPr>
            <w:r w:rsidRPr="0031613D">
              <w:rPr>
                <w:rFonts w:eastAsia="SimSun" w:cs="Arial" w:hint="eastAsia"/>
                <w:b/>
                <w:color w:val="000000"/>
                <w:sz w:val="16"/>
              </w:rPr>
              <w:t>异佛尔酮二</w:t>
            </w:r>
            <w:r w:rsidRPr="0031613D">
              <w:rPr>
                <w:rFonts w:eastAsia="SimSun" w:cs="Arial" w:hint="eastAsia"/>
                <w:b/>
                <w:color w:val="000000"/>
                <w:sz w:val="16"/>
              </w:rPr>
              <w:t>(</w:t>
            </w:r>
            <w:r w:rsidRPr="0031613D">
              <w:rPr>
                <w:rFonts w:eastAsia="SimSun" w:cs="Arial" w:hint="eastAsia"/>
                <w:b/>
                <w:color w:val="000000"/>
                <w:sz w:val="16"/>
              </w:rPr>
              <w:t>元</w:t>
            </w:r>
            <w:r w:rsidRPr="0031613D">
              <w:rPr>
                <w:rFonts w:eastAsia="SimSun" w:cs="Arial" w:hint="eastAsia"/>
                <w:b/>
                <w:color w:val="000000"/>
                <w:sz w:val="16"/>
              </w:rPr>
              <w:t>)</w:t>
            </w:r>
            <w:r w:rsidRPr="0031613D">
              <w:rPr>
                <w:rFonts w:eastAsia="SimSun" w:cs="Arial" w:hint="eastAsia"/>
                <w:b/>
                <w:color w:val="000000"/>
                <w:sz w:val="16"/>
              </w:rPr>
              <w:t>胺</w:t>
            </w:r>
          </w:p>
        </w:tc>
        <w:tc>
          <w:tcPr>
            <w:tcW w:w="3532" w:type="dxa"/>
            <w:tcMar>
              <w:top w:w="39" w:type="dxa"/>
              <w:left w:w="39" w:type="dxa"/>
              <w:bottom w:w="39" w:type="dxa"/>
              <w:right w:w="39" w:type="dxa"/>
            </w:tcMar>
          </w:tcPr>
          <w:p w14:paraId="1B6C5D1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73BA08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935EF8" w14:textId="77777777" w:rsidTr="001124B2">
        <w:trPr>
          <w:trHeight w:val="205"/>
        </w:trPr>
        <w:tc>
          <w:tcPr>
            <w:tcW w:w="4690" w:type="dxa"/>
            <w:tcMar>
              <w:top w:w="39" w:type="dxa"/>
              <w:left w:w="39" w:type="dxa"/>
              <w:bottom w:w="39" w:type="dxa"/>
              <w:right w:w="39" w:type="dxa"/>
            </w:tcMar>
          </w:tcPr>
          <w:p w14:paraId="17B3135F" w14:textId="77777777" w:rsidR="004331F3" w:rsidRPr="00AE3B2D" w:rsidRDefault="0031613D" w:rsidP="001124B2">
            <w:pPr>
              <w:jc w:val="left"/>
              <w:rPr>
                <w:rFonts w:eastAsia="SimSun" w:cs="Arial"/>
              </w:rPr>
            </w:pPr>
            <w:r w:rsidRPr="0031613D">
              <w:rPr>
                <w:rFonts w:eastAsia="SimSun" w:cs="Arial" w:hint="eastAsia"/>
                <w:b/>
                <w:color w:val="000000"/>
                <w:sz w:val="16"/>
              </w:rPr>
              <w:t>异佛尔酮二异氰酸酯</w:t>
            </w:r>
          </w:p>
        </w:tc>
        <w:tc>
          <w:tcPr>
            <w:tcW w:w="3532" w:type="dxa"/>
            <w:tcMar>
              <w:top w:w="39" w:type="dxa"/>
              <w:left w:w="39" w:type="dxa"/>
              <w:bottom w:w="39" w:type="dxa"/>
              <w:right w:w="39" w:type="dxa"/>
            </w:tcMar>
          </w:tcPr>
          <w:p w14:paraId="4BFAE9D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3EAD8F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2A0E14" w14:textId="77777777" w:rsidTr="001124B2">
        <w:trPr>
          <w:trHeight w:val="205"/>
        </w:trPr>
        <w:tc>
          <w:tcPr>
            <w:tcW w:w="4690" w:type="dxa"/>
            <w:tcMar>
              <w:top w:w="39" w:type="dxa"/>
              <w:left w:w="39" w:type="dxa"/>
              <w:bottom w:w="39" w:type="dxa"/>
              <w:right w:w="39" w:type="dxa"/>
            </w:tcMar>
          </w:tcPr>
          <w:p w14:paraId="17AF09B7" w14:textId="77777777" w:rsidR="004331F3" w:rsidRPr="00AE3B2D" w:rsidRDefault="00AD7561" w:rsidP="001124B2">
            <w:pPr>
              <w:jc w:val="left"/>
              <w:rPr>
                <w:rFonts w:eastAsia="SimSun" w:cs="Arial"/>
              </w:rPr>
            </w:pPr>
            <w:r w:rsidRPr="00AD7561">
              <w:rPr>
                <w:rFonts w:eastAsia="SimSun" w:cs="Arial" w:hint="eastAsia"/>
                <w:b/>
                <w:color w:val="000000"/>
                <w:sz w:val="16"/>
              </w:rPr>
              <w:t>异戊二烯</w:t>
            </w:r>
          </w:p>
        </w:tc>
        <w:tc>
          <w:tcPr>
            <w:tcW w:w="3532" w:type="dxa"/>
            <w:tcMar>
              <w:top w:w="39" w:type="dxa"/>
              <w:left w:w="39" w:type="dxa"/>
              <w:bottom w:w="39" w:type="dxa"/>
              <w:right w:w="39" w:type="dxa"/>
            </w:tcMar>
          </w:tcPr>
          <w:p w14:paraId="31147F1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A5D0F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094A3B" w14:textId="77777777" w:rsidTr="001124B2">
        <w:trPr>
          <w:trHeight w:val="205"/>
        </w:trPr>
        <w:tc>
          <w:tcPr>
            <w:tcW w:w="4690" w:type="dxa"/>
            <w:tcMar>
              <w:top w:w="39" w:type="dxa"/>
              <w:left w:w="39" w:type="dxa"/>
              <w:bottom w:w="39" w:type="dxa"/>
              <w:right w:w="39" w:type="dxa"/>
            </w:tcMar>
          </w:tcPr>
          <w:p w14:paraId="6B6AF34C" w14:textId="77777777" w:rsidR="004331F3" w:rsidRPr="00AE3B2D" w:rsidRDefault="00AD7561" w:rsidP="001124B2">
            <w:pPr>
              <w:jc w:val="left"/>
              <w:rPr>
                <w:rFonts w:eastAsia="SimSun" w:cs="Arial"/>
              </w:rPr>
            </w:pPr>
            <w:r w:rsidRPr="00AD7561">
              <w:rPr>
                <w:rFonts w:eastAsia="SimSun" w:cs="Arial" w:hint="eastAsia"/>
                <w:color w:val="000000"/>
                <w:sz w:val="16"/>
              </w:rPr>
              <w:t>异丙醇</w:t>
            </w:r>
          </w:p>
        </w:tc>
        <w:tc>
          <w:tcPr>
            <w:tcW w:w="3532" w:type="dxa"/>
            <w:tcMar>
              <w:top w:w="39" w:type="dxa"/>
              <w:left w:w="39" w:type="dxa"/>
              <w:bottom w:w="39" w:type="dxa"/>
              <w:right w:w="39" w:type="dxa"/>
            </w:tcMar>
          </w:tcPr>
          <w:p w14:paraId="0104A93E" w14:textId="77777777" w:rsidR="004331F3" w:rsidRPr="00AE3B2D" w:rsidRDefault="00AD7561" w:rsidP="001124B2">
            <w:pPr>
              <w:jc w:val="left"/>
              <w:rPr>
                <w:rFonts w:eastAsia="SimSun" w:cs="Arial"/>
              </w:rPr>
            </w:pPr>
            <w:r w:rsidRPr="00AD7561">
              <w:rPr>
                <w:rFonts w:eastAsia="SimSun" w:cs="Arial" w:hint="eastAsia"/>
                <w:b/>
                <w:color w:val="000000"/>
                <w:sz w:val="16"/>
              </w:rPr>
              <w:t>异丙醇</w:t>
            </w:r>
          </w:p>
        </w:tc>
        <w:tc>
          <w:tcPr>
            <w:tcW w:w="848" w:type="dxa"/>
            <w:tcMar>
              <w:top w:w="39" w:type="dxa"/>
              <w:left w:w="39" w:type="dxa"/>
              <w:bottom w:w="39" w:type="dxa"/>
              <w:right w:w="39" w:type="dxa"/>
            </w:tcMar>
          </w:tcPr>
          <w:p w14:paraId="2ADD621A"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07B9041" w14:textId="77777777" w:rsidTr="001124B2">
        <w:trPr>
          <w:trHeight w:val="205"/>
        </w:trPr>
        <w:tc>
          <w:tcPr>
            <w:tcW w:w="4690" w:type="dxa"/>
            <w:tcMar>
              <w:top w:w="39" w:type="dxa"/>
              <w:left w:w="39" w:type="dxa"/>
              <w:bottom w:w="39" w:type="dxa"/>
              <w:right w:w="39" w:type="dxa"/>
            </w:tcMar>
          </w:tcPr>
          <w:p w14:paraId="21715CB1" w14:textId="77777777" w:rsidR="004331F3" w:rsidRPr="00AE3B2D" w:rsidRDefault="00AD7561" w:rsidP="001124B2">
            <w:pPr>
              <w:jc w:val="left"/>
              <w:rPr>
                <w:rFonts w:eastAsia="SimSun" w:cs="Arial"/>
              </w:rPr>
            </w:pPr>
            <w:r w:rsidRPr="00AD7561">
              <w:rPr>
                <w:rFonts w:eastAsia="SimSun" w:cs="Arial" w:hint="eastAsia"/>
                <w:b/>
                <w:color w:val="000000"/>
                <w:sz w:val="16"/>
              </w:rPr>
              <w:t>异丙醇胺</w:t>
            </w:r>
          </w:p>
        </w:tc>
        <w:tc>
          <w:tcPr>
            <w:tcW w:w="3532" w:type="dxa"/>
            <w:tcMar>
              <w:top w:w="39" w:type="dxa"/>
              <w:left w:w="39" w:type="dxa"/>
              <w:bottom w:w="39" w:type="dxa"/>
              <w:right w:w="39" w:type="dxa"/>
            </w:tcMar>
          </w:tcPr>
          <w:p w14:paraId="14FDA45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195877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F21D90" w14:textId="77777777" w:rsidTr="001124B2">
        <w:trPr>
          <w:trHeight w:val="205"/>
        </w:trPr>
        <w:tc>
          <w:tcPr>
            <w:tcW w:w="4690" w:type="dxa"/>
            <w:tcMar>
              <w:top w:w="39" w:type="dxa"/>
              <w:left w:w="39" w:type="dxa"/>
              <w:bottom w:w="39" w:type="dxa"/>
              <w:right w:w="39" w:type="dxa"/>
            </w:tcMar>
          </w:tcPr>
          <w:p w14:paraId="5F59D47E" w14:textId="77777777" w:rsidR="004331F3" w:rsidRPr="00AE3B2D" w:rsidRDefault="00AD7561" w:rsidP="001124B2">
            <w:pPr>
              <w:jc w:val="left"/>
              <w:rPr>
                <w:rFonts w:eastAsia="SimSun" w:cs="Arial"/>
              </w:rPr>
            </w:pPr>
            <w:r w:rsidRPr="00AD7561">
              <w:rPr>
                <w:rFonts w:eastAsia="SimSun" w:cs="Arial" w:hint="eastAsia"/>
                <w:color w:val="000000"/>
                <w:sz w:val="16"/>
              </w:rPr>
              <w:t>异丙烯基苯</w:t>
            </w:r>
          </w:p>
        </w:tc>
        <w:tc>
          <w:tcPr>
            <w:tcW w:w="3532" w:type="dxa"/>
            <w:tcMar>
              <w:top w:w="39" w:type="dxa"/>
              <w:left w:w="39" w:type="dxa"/>
              <w:bottom w:w="39" w:type="dxa"/>
              <w:right w:w="39" w:type="dxa"/>
            </w:tcMar>
          </w:tcPr>
          <w:p w14:paraId="1439DF89" w14:textId="77777777" w:rsidR="004331F3" w:rsidRPr="00AE3B2D" w:rsidRDefault="00AD7561" w:rsidP="001124B2">
            <w:pPr>
              <w:jc w:val="left"/>
              <w:rPr>
                <w:rFonts w:eastAsia="SimSun" w:cs="Arial"/>
              </w:rPr>
            </w:pPr>
            <w:r w:rsidRPr="00A9179B">
              <w:rPr>
                <w:rFonts w:eastAsia="SimSun" w:cs="Arial"/>
                <w:b/>
                <w:color w:val="000000"/>
                <w:sz w:val="16"/>
              </w:rPr>
              <w:t>α</w:t>
            </w:r>
            <w:r w:rsidRPr="00AD7561">
              <w:rPr>
                <w:rFonts w:eastAsia="SimSun" w:cs="Arial"/>
                <w:b/>
                <w:color w:val="000000"/>
                <w:sz w:val="16"/>
              </w:rPr>
              <w:t>-</w:t>
            </w:r>
            <w:r w:rsidRPr="00AD7561">
              <w:rPr>
                <w:rFonts w:eastAsia="SimSun" w:cs="Arial" w:hint="eastAsia"/>
                <w:b/>
                <w:color w:val="000000"/>
                <w:sz w:val="16"/>
              </w:rPr>
              <w:t>甲基苯乙烯</w:t>
            </w:r>
          </w:p>
        </w:tc>
        <w:tc>
          <w:tcPr>
            <w:tcW w:w="848" w:type="dxa"/>
            <w:tcMar>
              <w:top w:w="39" w:type="dxa"/>
              <w:left w:w="39" w:type="dxa"/>
              <w:bottom w:w="39" w:type="dxa"/>
              <w:right w:w="39" w:type="dxa"/>
            </w:tcMar>
          </w:tcPr>
          <w:p w14:paraId="0B4144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3F1061" w14:textId="77777777" w:rsidTr="001124B2">
        <w:trPr>
          <w:trHeight w:val="205"/>
        </w:trPr>
        <w:tc>
          <w:tcPr>
            <w:tcW w:w="4690" w:type="dxa"/>
            <w:tcMar>
              <w:top w:w="39" w:type="dxa"/>
              <w:left w:w="39" w:type="dxa"/>
              <w:bottom w:w="39" w:type="dxa"/>
              <w:right w:w="39" w:type="dxa"/>
            </w:tcMar>
          </w:tcPr>
          <w:p w14:paraId="2065180C" w14:textId="77777777" w:rsidR="004331F3" w:rsidRPr="00AE3B2D" w:rsidRDefault="00AD7561" w:rsidP="001124B2">
            <w:pPr>
              <w:jc w:val="left"/>
              <w:rPr>
                <w:rFonts w:eastAsia="SimSun" w:cs="Arial"/>
              </w:rPr>
            </w:pPr>
            <w:r w:rsidRPr="00AD7561">
              <w:rPr>
                <w:rFonts w:eastAsia="SimSun" w:cs="Arial" w:hint="eastAsia"/>
                <w:color w:val="000000"/>
                <w:sz w:val="16"/>
              </w:rPr>
              <w:t>2-</w:t>
            </w:r>
            <w:r w:rsidRPr="00AD7561">
              <w:rPr>
                <w:rFonts w:eastAsia="SimSun" w:cs="Arial" w:hint="eastAsia"/>
                <w:color w:val="000000"/>
                <w:sz w:val="16"/>
              </w:rPr>
              <w:t>异丙氧基乙醇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61584C10" w14:textId="77777777" w:rsidR="004331F3" w:rsidRPr="00AE3B2D" w:rsidRDefault="00AD7561" w:rsidP="001124B2">
            <w:pPr>
              <w:jc w:val="left"/>
              <w:rPr>
                <w:rFonts w:eastAsia="SimSun" w:cs="Arial"/>
              </w:rPr>
            </w:pPr>
            <w:r w:rsidRPr="00AD7561">
              <w:rPr>
                <w:rFonts w:eastAsia="SimSun" w:cs="Arial" w:hint="eastAsia"/>
                <w:b/>
                <w:color w:val="000000"/>
                <w:sz w:val="16"/>
              </w:rPr>
              <w:t>乙二醇单烷基醚</w:t>
            </w:r>
          </w:p>
        </w:tc>
        <w:tc>
          <w:tcPr>
            <w:tcW w:w="848" w:type="dxa"/>
            <w:tcMar>
              <w:top w:w="39" w:type="dxa"/>
              <w:left w:w="39" w:type="dxa"/>
              <w:bottom w:w="39" w:type="dxa"/>
              <w:right w:w="39" w:type="dxa"/>
            </w:tcMar>
          </w:tcPr>
          <w:p w14:paraId="136AFB8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DF05D9" w14:textId="77777777" w:rsidTr="001124B2">
        <w:trPr>
          <w:trHeight w:val="205"/>
        </w:trPr>
        <w:tc>
          <w:tcPr>
            <w:tcW w:w="4690" w:type="dxa"/>
            <w:tcMar>
              <w:top w:w="39" w:type="dxa"/>
              <w:left w:w="39" w:type="dxa"/>
              <w:bottom w:w="39" w:type="dxa"/>
              <w:right w:w="39" w:type="dxa"/>
            </w:tcMar>
          </w:tcPr>
          <w:p w14:paraId="30641987" w14:textId="77777777" w:rsidR="004331F3" w:rsidRPr="00AE3B2D" w:rsidRDefault="00AD7561" w:rsidP="001124B2">
            <w:pPr>
              <w:jc w:val="left"/>
              <w:rPr>
                <w:rFonts w:eastAsia="SimSun" w:cs="Arial"/>
              </w:rPr>
            </w:pPr>
            <w:r w:rsidRPr="00AD7561">
              <w:rPr>
                <w:rFonts w:eastAsia="SimSun" w:cs="Arial" w:hint="eastAsia"/>
                <w:color w:val="000000"/>
                <w:sz w:val="16"/>
              </w:rPr>
              <w:t>2-</w:t>
            </w:r>
            <w:r w:rsidRPr="00AD7561">
              <w:rPr>
                <w:rFonts w:eastAsia="SimSun" w:cs="Arial" w:hint="eastAsia"/>
                <w:color w:val="000000"/>
                <w:sz w:val="16"/>
              </w:rPr>
              <w:t>异丙氧基丙烷</w:t>
            </w:r>
          </w:p>
        </w:tc>
        <w:tc>
          <w:tcPr>
            <w:tcW w:w="3532" w:type="dxa"/>
            <w:tcMar>
              <w:top w:w="39" w:type="dxa"/>
              <w:left w:w="39" w:type="dxa"/>
              <w:bottom w:w="39" w:type="dxa"/>
              <w:right w:w="39" w:type="dxa"/>
            </w:tcMar>
          </w:tcPr>
          <w:p w14:paraId="0B34240B" w14:textId="77777777" w:rsidR="004331F3" w:rsidRPr="00AE3B2D" w:rsidRDefault="00AD7561" w:rsidP="001124B2">
            <w:pPr>
              <w:jc w:val="left"/>
              <w:rPr>
                <w:rFonts w:eastAsia="SimSun" w:cs="Arial"/>
              </w:rPr>
            </w:pPr>
            <w:r w:rsidRPr="00AD7561">
              <w:rPr>
                <w:rFonts w:eastAsia="SimSun" w:cs="Arial" w:hint="eastAsia"/>
                <w:b/>
                <w:color w:val="000000"/>
                <w:sz w:val="16"/>
              </w:rPr>
              <w:t>异丙醚</w:t>
            </w:r>
          </w:p>
        </w:tc>
        <w:tc>
          <w:tcPr>
            <w:tcW w:w="848" w:type="dxa"/>
            <w:tcMar>
              <w:top w:w="39" w:type="dxa"/>
              <w:left w:w="39" w:type="dxa"/>
              <w:bottom w:w="39" w:type="dxa"/>
              <w:right w:w="39" w:type="dxa"/>
            </w:tcMar>
          </w:tcPr>
          <w:p w14:paraId="6A575ED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0D1325" w14:textId="77777777" w:rsidTr="001124B2">
        <w:trPr>
          <w:trHeight w:val="205"/>
        </w:trPr>
        <w:tc>
          <w:tcPr>
            <w:tcW w:w="4690" w:type="dxa"/>
            <w:tcMar>
              <w:top w:w="39" w:type="dxa"/>
              <w:left w:w="39" w:type="dxa"/>
              <w:bottom w:w="39" w:type="dxa"/>
              <w:right w:w="39" w:type="dxa"/>
            </w:tcMar>
          </w:tcPr>
          <w:p w14:paraId="6AF02D32" w14:textId="77777777" w:rsidR="004331F3" w:rsidRPr="00AE3B2D" w:rsidRDefault="00AD7561" w:rsidP="001124B2">
            <w:pPr>
              <w:jc w:val="left"/>
              <w:rPr>
                <w:rFonts w:eastAsia="SimSun" w:cs="Arial"/>
              </w:rPr>
            </w:pPr>
            <w:r w:rsidRPr="00AD7561">
              <w:rPr>
                <w:rFonts w:eastAsia="SimSun" w:cs="Arial" w:hint="eastAsia"/>
                <w:b/>
                <w:color w:val="000000"/>
                <w:sz w:val="16"/>
              </w:rPr>
              <w:t>乙酸异丙酯</w:t>
            </w:r>
          </w:p>
        </w:tc>
        <w:tc>
          <w:tcPr>
            <w:tcW w:w="3532" w:type="dxa"/>
            <w:tcMar>
              <w:top w:w="39" w:type="dxa"/>
              <w:left w:w="39" w:type="dxa"/>
              <w:bottom w:w="39" w:type="dxa"/>
              <w:right w:w="39" w:type="dxa"/>
            </w:tcMar>
          </w:tcPr>
          <w:p w14:paraId="1B02CF6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5DC50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C70364" w14:textId="77777777" w:rsidTr="001124B2">
        <w:trPr>
          <w:trHeight w:val="205"/>
        </w:trPr>
        <w:tc>
          <w:tcPr>
            <w:tcW w:w="4690" w:type="dxa"/>
            <w:tcMar>
              <w:top w:w="39" w:type="dxa"/>
              <w:left w:w="39" w:type="dxa"/>
              <w:bottom w:w="39" w:type="dxa"/>
              <w:right w:w="39" w:type="dxa"/>
            </w:tcMar>
          </w:tcPr>
          <w:p w14:paraId="10A414D6" w14:textId="77777777" w:rsidR="004331F3" w:rsidRPr="00AE3B2D" w:rsidRDefault="00FE2F24" w:rsidP="001124B2">
            <w:pPr>
              <w:jc w:val="left"/>
              <w:rPr>
                <w:rFonts w:eastAsia="SimSun" w:cs="Arial"/>
              </w:rPr>
            </w:pPr>
            <w:r w:rsidRPr="00FE2F24">
              <w:rPr>
                <w:rFonts w:eastAsia="SimSun" w:cs="Arial" w:hint="eastAsia"/>
                <w:color w:val="000000"/>
                <w:sz w:val="16"/>
              </w:rPr>
              <w:t>异丙基丙酮</w:t>
            </w:r>
          </w:p>
        </w:tc>
        <w:tc>
          <w:tcPr>
            <w:tcW w:w="3532" w:type="dxa"/>
            <w:tcMar>
              <w:top w:w="39" w:type="dxa"/>
              <w:left w:w="39" w:type="dxa"/>
              <w:bottom w:w="39" w:type="dxa"/>
              <w:right w:w="39" w:type="dxa"/>
            </w:tcMar>
          </w:tcPr>
          <w:p w14:paraId="01C01789" w14:textId="77777777" w:rsidR="004331F3" w:rsidRPr="00AE3B2D" w:rsidRDefault="00FE2F24" w:rsidP="001124B2">
            <w:pPr>
              <w:jc w:val="left"/>
              <w:rPr>
                <w:rFonts w:eastAsia="SimSun" w:cs="Arial"/>
              </w:rPr>
            </w:pPr>
            <w:r w:rsidRPr="00FE2F24">
              <w:rPr>
                <w:rFonts w:eastAsia="SimSun" w:cs="Arial" w:hint="eastAsia"/>
                <w:b/>
                <w:color w:val="000000"/>
                <w:sz w:val="16"/>
              </w:rPr>
              <w:t>甲基异丁基酮</w:t>
            </w:r>
          </w:p>
        </w:tc>
        <w:tc>
          <w:tcPr>
            <w:tcW w:w="848" w:type="dxa"/>
            <w:tcMar>
              <w:top w:w="39" w:type="dxa"/>
              <w:left w:w="39" w:type="dxa"/>
              <w:bottom w:w="39" w:type="dxa"/>
              <w:right w:w="39" w:type="dxa"/>
            </w:tcMar>
          </w:tcPr>
          <w:p w14:paraId="41538F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23081D" w14:textId="77777777" w:rsidTr="001124B2">
        <w:trPr>
          <w:trHeight w:val="205"/>
        </w:trPr>
        <w:tc>
          <w:tcPr>
            <w:tcW w:w="4690" w:type="dxa"/>
            <w:tcMar>
              <w:top w:w="39" w:type="dxa"/>
              <w:left w:w="39" w:type="dxa"/>
              <w:bottom w:w="39" w:type="dxa"/>
              <w:right w:w="39" w:type="dxa"/>
            </w:tcMar>
          </w:tcPr>
          <w:p w14:paraId="16D9F9FC" w14:textId="77777777" w:rsidR="004331F3" w:rsidRPr="00AE3B2D" w:rsidRDefault="00871B4D" w:rsidP="001124B2">
            <w:pPr>
              <w:jc w:val="left"/>
              <w:rPr>
                <w:rFonts w:eastAsia="SimSun" w:cs="Arial"/>
              </w:rPr>
            </w:pPr>
            <w:r w:rsidRPr="00871B4D">
              <w:rPr>
                <w:rFonts w:eastAsia="SimSun" w:cs="Arial" w:hint="eastAsia"/>
                <w:b/>
                <w:color w:val="000000"/>
                <w:sz w:val="16"/>
              </w:rPr>
              <w:t>异丙醇</w:t>
            </w:r>
          </w:p>
        </w:tc>
        <w:tc>
          <w:tcPr>
            <w:tcW w:w="3532" w:type="dxa"/>
            <w:tcMar>
              <w:top w:w="39" w:type="dxa"/>
              <w:left w:w="39" w:type="dxa"/>
              <w:bottom w:w="39" w:type="dxa"/>
              <w:right w:w="39" w:type="dxa"/>
            </w:tcMar>
          </w:tcPr>
          <w:p w14:paraId="4357E62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E263DF1"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5F968C9" w14:textId="77777777" w:rsidTr="001124B2">
        <w:trPr>
          <w:trHeight w:val="205"/>
        </w:trPr>
        <w:tc>
          <w:tcPr>
            <w:tcW w:w="4690" w:type="dxa"/>
            <w:tcMar>
              <w:top w:w="39" w:type="dxa"/>
              <w:left w:w="39" w:type="dxa"/>
              <w:bottom w:w="39" w:type="dxa"/>
              <w:right w:w="39" w:type="dxa"/>
            </w:tcMar>
          </w:tcPr>
          <w:p w14:paraId="26FB17E7" w14:textId="77777777" w:rsidR="004331F3" w:rsidRPr="00AE3B2D" w:rsidRDefault="00D2539A" w:rsidP="001124B2">
            <w:pPr>
              <w:jc w:val="left"/>
              <w:rPr>
                <w:rFonts w:eastAsia="SimSun" w:cs="Arial"/>
              </w:rPr>
            </w:pPr>
            <w:r w:rsidRPr="00D2539A">
              <w:rPr>
                <w:rFonts w:eastAsia="SimSun" w:cs="Arial" w:hint="eastAsia"/>
                <w:b/>
                <w:color w:val="000000"/>
                <w:sz w:val="16"/>
              </w:rPr>
              <w:t>异丙胺</w:t>
            </w:r>
          </w:p>
        </w:tc>
        <w:tc>
          <w:tcPr>
            <w:tcW w:w="3532" w:type="dxa"/>
            <w:tcMar>
              <w:top w:w="39" w:type="dxa"/>
              <w:left w:w="39" w:type="dxa"/>
              <w:bottom w:w="39" w:type="dxa"/>
              <w:right w:w="39" w:type="dxa"/>
            </w:tcMar>
          </w:tcPr>
          <w:p w14:paraId="09D0CAD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A017BD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A7ACD1" w14:textId="77777777" w:rsidTr="001124B2">
        <w:trPr>
          <w:trHeight w:val="205"/>
        </w:trPr>
        <w:tc>
          <w:tcPr>
            <w:tcW w:w="4690" w:type="dxa"/>
            <w:tcMar>
              <w:top w:w="39" w:type="dxa"/>
              <w:left w:w="39" w:type="dxa"/>
              <w:bottom w:w="39" w:type="dxa"/>
              <w:right w:w="39" w:type="dxa"/>
            </w:tcMar>
          </w:tcPr>
          <w:p w14:paraId="1C35B3E6" w14:textId="77777777" w:rsidR="004331F3" w:rsidRPr="00AE3B2D" w:rsidRDefault="00D2539A" w:rsidP="001124B2">
            <w:pPr>
              <w:jc w:val="left"/>
              <w:rPr>
                <w:rFonts w:eastAsia="SimSun" w:cs="Arial"/>
              </w:rPr>
            </w:pPr>
            <w:r w:rsidRPr="00D2539A">
              <w:rPr>
                <w:rFonts w:eastAsia="SimSun" w:cs="Arial" w:hint="eastAsia"/>
                <w:b/>
                <w:color w:val="000000"/>
                <w:sz w:val="16"/>
              </w:rPr>
              <w:t>异丙胺</w:t>
            </w:r>
            <w:r w:rsidRPr="00D2539A">
              <w:rPr>
                <w:rFonts w:eastAsia="SimSun" w:cs="Arial" w:hint="eastAsia"/>
                <w:b/>
                <w:color w:val="000000"/>
                <w:sz w:val="16"/>
              </w:rPr>
              <w:t>(70%</w:t>
            </w:r>
            <w:r w:rsidRPr="00D2539A">
              <w:rPr>
                <w:rFonts w:eastAsia="SimSun" w:cs="Arial" w:hint="eastAsia"/>
                <w:b/>
                <w:color w:val="000000"/>
                <w:sz w:val="16"/>
              </w:rPr>
              <w:t>或以下</w:t>
            </w:r>
            <w:r w:rsidRPr="00D2539A">
              <w:rPr>
                <w:rFonts w:eastAsia="SimSun" w:cs="Arial" w:hint="eastAsia"/>
                <w:b/>
                <w:color w:val="000000"/>
                <w:sz w:val="16"/>
              </w:rPr>
              <w:t>)</w:t>
            </w:r>
            <w:r w:rsidRPr="00D2539A">
              <w:rPr>
                <w:rFonts w:eastAsia="SimSun" w:cs="Arial" w:hint="eastAsia"/>
                <w:b/>
                <w:color w:val="000000"/>
                <w:sz w:val="16"/>
              </w:rPr>
              <w:t>溶液</w:t>
            </w:r>
          </w:p>
        </w:tc>
        <w:tc>
          <w:tcPr>
            <w:tcW w:w="3532" w:type="dxa"/>
            <w:tcMar>
              <w:top w:w="39" w:type="dxa"/>
              <w:left w:w="39" w:type="dxa"/>
              <w:bottom w:w="39" w:type="dxa"/>
              <w:right w:w="39" w:type="dxa"/>
            </w:tcMar>
          </w:tcPr>
          <w:p w14:paraId="53433FF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5F9D6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D4BB7C" w14:textId="77777777" w:rsidTr="001124B2">
        <w:trPr>
          <w:trHeight w:val="205"/>
        </w:trPr>
        <w:tc>
          <w:tcPr>
            <w:tcW w:w="4690" w:type="dxa"/>
            <w:tcMar>
              <w:top w:w="39" w:type="dxa"/>
              <w:left w:w="39" w:type="dxa"/>
              <w:bottom w:w="39" w:type="dxa"/>
              <w:right w:w="39" w:type="dxa"/>
            </w:tcMar>
          </w:tcPr>
          <w:p w14:paraId="779DBB78" w14:textId="77777777" w:rsidR="004331F3" w:rsidRPr="00AE3B2D" w:rsidRDefault="00D2539A" w:rsidP="001124B2">
            <w:pPr>
              <w:jc w:val="left"/>
              <w:rPr>
                <w:rFonts w:eastAsia="SimSun" w:cs="Arial"/>
                <w:lang w:eastAsia="zh-CN"/>
              </w:rPr>
            </w:pPr>
            <w:r w:rsidRPr="00D2539A">
              <w:rPr>
                <w:rFonts w:eastAsia="SimSun" w:cs="Arial" w:hint="eastAsia"/>
                <w:color w:val="000000"/>
                <w:sz w:val="16"/>
                <w:lang w:eastAsia="zh-CN"/>
              </w:rPr>
              <w:t>正</w:t>
            </w:r>
            <w:r w:rsidRPr="00D2539A">
              <w:rPr>
                <w:rFonts w:eastAsia="SimSun" w:cs="Arial" w:hint="eastAsia"/>
                <w:color w:val="000000"/>
                <w:sz w:val="16"/>
                <w:lang w:eastAsia="zh-CN"/>
              </w:rPr>
              <w:t>-(</w:t>
            </w:r>
            <w:r w:rsidRPr="00D2539A">
              <w:rPr>
                <w:rFonts w:eastAsia="SimSun" w:cs="Arial" w:hint="eastAsia"/>
                <w:color w:val="000000"/>
                <w:sz w:val="16"/>
                <w:lang w:eastAsia="zh-CN"/>
              </w:rPr>
              <w:t>膦酰基甲基</w:t>
            </w:r>
            <w:r w:rsidRPr="00D2539A">
              <w:rPr>
                <w:rFonts w:eastAsia="SimSun" w:cs="Arial" w:hint="eastAsia"/>
                <w:color w:val="000000"/>
                <w:sz w:val="16"/>
                <w:lang w:eastAsia="zh-CN"/>
              </w:rPr>
              <w:t>)</w:t>
            </w:r>
            <w:r w:rsidRPr="00D2539A">
              <w:rPr>
                <w:rFonts w:eastAsia="SimSun" w:cs="Arial" w:hint="eastAsia"/>
                <w:color w:val="000000"/>
                <w:sz w:val="16"/>
                <w:lang w:eastAsia="zh-CN"/>
              </w:rPr>
              <w:t>甘氨酸异丙基铵</w:t>
            </w:r>
          </w:p>
        </w:tc>
        <w:tc>
          <w:tcPr>
            <w:tcW w:w="3532" w:type="dxa"/>
            <w:tcMar>
              <w:top w:w="39" w:type="dxa"/>
              <w:left w:w="39" w:type="dxa"/>
              <w:bottom w:w="39" w:type="dxa"/>
              <w:right w:w="39" w:type="dxa"/>
            </w:tcMar>
          </w:tcPr>
          <w:p w14:paraId="792DDA02" w14:textId="77777777" w:rsidR="004331F3" w:rsidRPr="00AE3B2D" w:rsidRDefault="00D2539A" w:rsidP="001124B2">
            <w:pPr>
              <w:jc w:val="left"/>
              <w:rPr>
                <w:rFonts w:eastAsia="SimSun" w:cs="Arial"/>
                <w:lang w:eastAsia="zh-CN"/>
              </w:rPr>
            </w:pPr>
            <w:r w:rsidRPr="00D2539A">
              <w:rPr>
                <w:rFonts w:eastAsia="SimSun" w:cs="Arial" w:hint="eastAsia"/>
                <w:b/>
                <w:color w:val="000000"/>
                <w:sz w:val="16"/>
                <w:lang w:eastAsia="zh-CN"/>
              </w:rPr>
              <w:t>草甘膦溶液</w:t>
            </w:r>
            <w:r w:rsidRPr="00D2539A">
              <w:rPr>
                <w:rFonts w:eastAsia="SimSun" w:cs="Arial" w:hint="eastAsia"/>
                <w:b/>
                <w:color w:val="000000"/>
                <w:sz w:val="16"/>
                <w:lang w:eastAsia="zh-CN"/>
              </w:rPr>
              <w:t>(</w:t>
            </w:r>
            <w:r w:rsidRPr="00D2539A">
              <w:rPr>
                <w:rFonts w:eastAsia="SimSun" w:cs="Arial" w:hint="eastAsia"/>
                <w:b/>
                <w:color w:val="000000"/>
                <w:sz w:val="16"/>
                <w:lang w:eastAsia="zh-CN"/>
              </w:rPr>
              <w:t>不含表面活性剂</w:t>
            </w:r>
            <w:r w:rsidRPr="00D2539A">
              <w:rPr>
                <w:rFonts w:eastAsia="SimSun" w:cs="Arial" w:hint="eastAsia"/>
                <w:b/>
                <w:color w:val="000000"/>
                <w:sz w:val="16"/>
                <w:lang w:eastAsia="zh-CN"/>
              </w:rPr>
              <w:t>)</w:t>
            </w:r>
          </w:p>
        </w:tc>
        <w:tc>
          <w:tcPr>
            <w:tcW w:w="848" w:type="dxa"/>
            <w:tcMar>
              <w:top w:w="39" w:type="dxa"/>
              <w:left w:w="39" w:type="dxa"/>
              <w:bottom w:w="39" w:type="dxa"/>
              <w:right w:w="39" w:type="dxa"/>
            </w:tcMar>
          </w:tcPr>
          <w:p w14:paraId="6F1182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C3BFE0B" w14:textId="77777777" w:rsidTr="001124B2">
        <w:trPr>
          <w:trHeight w:val="205"/>
        </w:trPr>
        <w:tc>
          <w:tcPr>
            <w:tcW w:w="4690" w:type="dxa"/>
            <w:tcMar>
              <w:top w:w="39" w:type="dxa"/>
              <w:left w:w="39" w:type="dxa"/>
              <w:bottom w:w="39" w:type="dxa"/>
              <w:right w:w="39" w:type="dxa"/>
            </w:tcMar>
          </w:tcPr>
          <w:p w14:paraId="35294E01" w14:textId="77777777" w:rsidR="004331F3" w:rsidRPr="00AE3B2D" w:rsidRDefault="00D2539A" w:rsidP="001124B2">
            <w:pPr>
              <w:jc w:val="left"/>
              <w:rPr>
                <w:rFonts w:eastAsia="SimSun" w:cs="Arial"/>
              </w:rPr>
            </w:pPr>
            <w:r w:rsidRPr="00D2539A">
              <w:rPr>
                <w:rFonts w:eastAsia="SimSun" w:cs="Arial" w:hint="eastAsia"/>
                <w:color w:val="000000"/>
                <w:sz w:val="16"/>
              </w:rPr>
              <w:t>异丁醇</w:t>
            </w:r>
          </w:p>
        </w:tc>
        <w:tc>
          <w:tcPr>
            <w:tcW w:w="3532" w:type="dxa"/>
            <w:tcMar>
              <w:top w:w="39" w:type="dxa"/>
              <w:left w:w="39" w:type="dxa"/>
              <w:bottom w:w="39" w:type="dxa"/>
              <w:right w:w="39" w:type="dxa"/>
            </w:tcMar>
          </w:tcPr>
          <w:p w14:paraId="0CA23A8F" w14:textId="77777777" w:rsidR="004331F3" w:rsidRPr="00AE3B2D" w:rsidRDefault="00D2539A" w:rsidP="001124B2">
            <w:pPr>
              <w:jc w:val="left"/>
              <w:rPr>
                <w:rFonts w:eastAsia="SimSun" w:cs="Arial"/>
              </w:rPr>
            </w:pPr>
            <w:r w:rsidRPr="00D2539A">
              <w:rPr>
                <w:rFonts w:eastAsia="SimSun" w:cs="Arial" w:hint="eastAsia"/>
                <w:b/>
                <w:color w:val="000000"/>
                <w:sz w:val="16"/>
              </w:rPr>
              <w:t>异丁醇</w:t>
            </w:r>
          </w:p>
        </w:tc>
        <w:tc>
          <w:tcPr>
            <w:tcW w:w="848" w:type="dxa"/>
            <w:tcMar>
              <w:top w:w="39" w:type="dxa"/>
              <w:left w:w="39" w:type="dxa"/>
              <w:bottom w:w="39" w:type="dxa"/>
              <w:right w:w="39" w:type="dxa"/>
            </w:tcMar>
          </w:tcPr>
          <w:p w14:paraId="46AD2A4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19245F" w14:textId="77777777" w:rsidTr="001124B2">
        <w:trPr>
          <w:trHeight w:val="205"/>
        </w:trPr>
        <w:tc>
          <w:tcPr>
            <w:tcW w:w="4690" w:type="dxa"/>
            <w:tcMar>
              <w:top w:w="39" w:type="dxa"/>
              <w:left w:w="39" w:type="dxa"/>
              <w:bottom w:w="39" w:type="dxa"/>
              <w:right w:w="39" w:type="dxa"/>
            </w:tcMar>
          </w:tcPr>
          <w:p w14:paraId="248DEFCC" w14:textId="77777777" w:rsidR="004331F3" w:rsidRPr="00AE3B2D" w:rsidRDefault="00D2539A" w:rsidP="001124B2">
            <w:pPr>
              <w:jc w:val="left"/>
              <w:rPr>
                <w:rFonts w:eastAsia="SimSun" w:cs="Arial"/>
              </w:rPr>
            </w:pPr>
            <w:r w:rsidRPr="00D2539A">
              <w:rPr>
                <w:rFonts w:eastAsia="SimSun" w:cs="Arial" w:hint="eastAsia"/>
                <w:color w:val="000000"/>
                <w:sz w:val="16"/>
              </w:rPr>
              <w:t>异丁醇</w:t>
            </w:r>
          </w:p>
        </w:tc>
        <w:tc>
          <w:tcPr>
            <w:tcW w:w="3532" w:type="dxa"/>
            <w:tcMar>
              <w:top w:w="39" w:type="dxa"/>
              <w:left w:w="39" w:type="dxa"/>
              <w:bottom w:w="39" w:type="dxa"/>
              <w:right w:w="39" w:type="dxa"/>
            </w:tcMar>
          </w:tcPr>
          <w:p w14:paraId="74352C10" w14:textId="77777777" w:rsidR="004331F3" w:rsidRPr="00AE3B2D" w:rsidRDefault="00D2539A" w:rsidP="001124B2">
            <w:pPr>
              <w:jc w:val="left"/>
              <w:rPr>
                <w:rFonts w:eastAsia="SimSun" w:cs="Arial"/>
              </w:rPr>
            </w:pPr>
            <w:r w:rsidRPr="00D2539A">
              <w:rPr>
                <w:rFonts w:eastAsia="SimSun" w:cs="Arial" w:hint="eastAsia"/>
                <w:b/>
                <w:color w:val="000000"/>
                <w:sz w:val="16"/>
              </w:rPr>
              <w:t>异丁醇</w:t>
            </w:r>
          </w:p>
        </w:tc>
        <w:tc>
          <w:tcPr>
            <w:tcW w:w="848" w:type="dxa"/>
            <w:tcMar>
              <w:top w:w="39" w:type="dxa"/>
              <w:left w:w="39" w:type="dxa"/>
              <w:bottom w:w="39" w:type="dxa"/>
              <w:right w:w="39" w:type="dxa"/>
            </w:tcMar>
          </w:tcPr>
          <w:p w14:paraId="36E862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3F25CB" w14:textId="77777777" w:rsidTr="001124B2">
        <w:trPr>
          <w:trHeight w:val="205"/>
        </w:trPr>
        <w:tc>
          <w:tcPr>
            <w:tcW w:w="4690" w:type="dxa"/>
            <w:tcMar>
              <w:top w:w="39" w:type="dxa"/>
              <w:left w:w="39" w:type="dxa"/>
              <w:bottom w:w="39" w:type="dxa"/>
              <w:right w:w="39" w:type="dxa"/>
            </w:tcMar>
          </w:tcPr>
          <w:p w14:paraId="3B951AFE" w14:textId="77777777" w:rsidR="004331F3" w:rsidRPr="00AE3B2D" w:rsidRDefault="00D2539A" w:rsidP="001124B2">
            <w:pPr>
              <w:jc w:val="left"/>
              <w:rPr>
                <w:rFonts w:eastAsia="SimSun" w:cs="Arial"/>
              </w:rPr>
            </w:pPr>
            <w:r w:rsidRPr="00D2539A">
              <w:rPr>
                <w:rFonts w:eastAsia="SimSun" w:cs="Arial" w:hint="eastAsia"/>
                <w:b/>
                <w:color w:val="000000"/>
                <w:sz w:val="16"/>
              </w:rPr>
              <w:t>异丙基环己烷</w:t>
            </w:r>
          </w:p>
        </w:tc>
        <w:tc>
          <w:tcPr>
            <w:tcW w:w="3532" w:type="dxa"/>
            <w:tcMar>
              <w:top w:w="39" w:type="dxa"/>
              <w:left w:w="39" w:type="dxa"/>
              <w:bottom w:w="39" w:type="dxa"/>
              <w:right w:w="39" w:type="dxa"/>
            </w:tcMar>
          </w:tcPr>
          <w:p w14:paraId="62394AE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AFA73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B0F38E" w14:textId="77777777" w:rsidTr="001124B2">
        <w:trPr>
          <w:trHeight w:val="205"/>
        </w:trPr>
        <w:tc>
          <w:tcPr>
            <w:tcW w:w="4690" w:type="dxa"/>
            <w:tcMar>
              <w:top w:w="39" w:type="dxa"/>
              <w:left w:w="39" w:type="dxa"/>
              <w:bottom w:w="39" w:type="dxa"/>
              <w:right w:w="39" w:type="dxa"/>
            </w:tcMar>
          </w:tcPr>
          <w:p w14:paraId="6299A187" w14:textId="77777777" w:rsidR="004331F3" w:rsidRPr="00AE3B2D" w:rsidRDefault="00D2539A" w:rsidP="001124B2">
            <w:pPr>
              <w:jc w:val="left"/>
              <w:rPr>
                <w:rFonts w:eastAsia="SimSun" w:cs="Arial"/>
              </w:rPr>
            </w:pPr>
            <w:r w:rsidRPr="00D2539A">
              <w:rPr>
                <w:rFonts w:eastAsia="SimSun" w:cs="Arial" w:hint="eastAsia"/>
                <w:color w:val="000000"/>
                <w:sz w:val="16"/>
              </w:rPr>
              <w:t>异丙基</w:t>
            </w:r>
            <w:r w:rsidRPr="00D2539A">
              <w:rPr>
                <w:rFonts w:eastAsia="SimSun" w:cs="Arial" w:hint="eastAsia"/>
                <w:color w:val="000000"/>
                <w:sz w:val="16"/>
              </w:rPr>
              <w:t>-2,2-</w:t>
            </w:r>
            <w:r w:rsidRPr="00D2539A">
              <w:rPr>
                <w:rFonts w:eastAsia="SimSun" w:cs="Arial" w:hint="eastAsia"/>
                <w:color w:val="000000"/>
                <w:sz w:val="16"/>
              </w:rPr>
              <w:t>二甲基三甲烯</w:t>
            </w:r>
          </w:p>
        </w:tc>
        <w:tc>
          <w:tcPr>
            <w:tcW w:w="3532" w:type="dxa"/>
            <w:tcMar>
              <w:top w:w="39" w:type="dxa"/>
              <w:left w:w="39" w:type="dxa"/>
              <w:bottom w:w="39" w:type="dxa"/>
              <w:right w:w="39" w:type="dxa"/>
            </w:tcMar>
          </w:tcPr>
          <w:p w14:paraId="3AD6AE81" w14:textId="77777777" w:rsidR="004331F3" w:rsidRPr="00AE3B2D" w:rsidRDefault="00D2539A" w:rsidP="001124B2">
            <w:pPr>
              <w:jc w:val="left"/>
              <w:rPr>
                <w:rFonts w:eastAsia="SimSun" w:cs="Arial"/>
              </w:rPr>
            </w:pPr>
            <w:r w:rsidRPr="00D2539A">
              <w:rPr>
                <w:rFonts w:eastAsia="SimSun" w:cs="Arial" w:hint="eastAsia"/>
                <w:b/>
                <w:color w:val="000000"/>
                <w:sz w:val="16"/>
              </w:rPr>
              <w:t>2,2,4-</w:t>
            </w:r>
            <w:r w:rsidRPr="00D2539A">
              <w:rPr>
                <w:rFonts w:eastAsia="SimSun" w:cs="Arial" w:hint="eastAsia"/>
                <w:b/>
                <w:color w:val="000000"/>
                <w:sz w:val="16"/>
              </w:rPr>
              <w:t>三甲基</w:t>
            </w:r>
            <w:r w:rsidRPr="00D2539A">
              <w:rPr>
                <w:rFonts w:eastAsia="SimSun" w:cs="Arial" w:hint="eastAsia"/>
                <w:b/>
                <w:color w:val="000000"/>
                <w:sz w:val="16"/>
              </w:rPr>
              <w:t>-1,3-</w:t>
            </w:r>
            <w:r w:rsidRPr="00D2539A">
              <w:rPr>
                <w:rFonts w:eastAsia="SimSun" w:cs="Arial" w:hint="eastAsia"/>
                <w:b/>
                <w:color w:val="000000"/>
                <w:sz w:val="16"/>
              </w:rPr>
              <w:t>戊二醇二异丁酸酯</w:t>
            </w:r>
          </w:p>
        </w:tc>
        <w:tc>
          <w:tcPr>
            <w:tcW w:w="848" w:type="dxa"/>
            <w:tcMar>
              <w:top w:w="39" w:type="dxa"/>
              <w:left w:w="39" w:type="dxa"/>
              <w:bottom w:w="39" w:type="dxa"/>
              <w:right w:w="39" w:type="dxa"/>
            </w:tcMar>
          </w:tcPr>
          <w:p w14:paraId="58F16B5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AFA251" w14:textId="77777777" w:rsidTr="001124B2">
        <w:trPr>
          <w:trHeight w:val="205"/>
        </w:trPr>
        <w:tc>
          <w:tcPr>
            <w:tcW w:w="4690" w:type="dxa"/>
            <w:tcMar>
              <w:top w:w="39" w:type="dxa"/>
              <w:left w:w="39" w:type="dxa"/>
              <w:bottom w:w="39" w:type="dxa"/>
              <w:right w:w="39" w:type="dxa"/>
            </w:tcMar>
          </w:tcPr>
          <w:p w14:paraId="5F7C5278" w14:textId="77777777" w:rsidR="004331F3" w:rsidRPr="00AE3B2D" w:rsidRDefault="00D2539A" w:rsidP="001124B2">
            <w:pPr>
              <w:jc w:val="left"/>
              <w:rPr>
                <w:rFonts w:eastAsia="SimSun" w:cs="Arial"/>
              </w:rPr>
            </w:pPr>
            <w:r w:rsidRPr="00D2539A">
              <w:rPr>
                <w:rFonts w:eastAsia="SimSun" w:cs="Arial" w:hint="eastAsia"/>
                <w:b/>
                <w:color w:val="000000"/>
                <w:sz w:val="16"/>
              </w:rPr>
              <w:t>异丙醚</w:t>
            </w:r>
          </w:p>
        </w:tc>
        <w:tc>
          <w:tcPr>
            <w:tcW w:w="3532" w:type="dxa"/>
            <w:tcMar>
              <w:top w:w="39" w:type="dxa"/>
              <w:left w:w="39" w:type="dxa"/>
              <w:bottom w:w="39" w:type="dxa"/>
              <w:right w:w="39" w:type="dxa"/>
            </w:tcMar>
          </w:tcPr>
          <w:p w14:paraId="3F74B52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B56D1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939C714" w14:textId="77777777" w:rsidTr="001124B2">
        <w:trPr>
          <w:trHeight w:val="205"/>
        </w:trPr>
        <w:tc>
          <w:tcPr>
            <w:tcW w:w="4690" w:type="dxa"/>
            <w:tcMar>
              <w:top w:w="39" w:type="dxa"/>
              <w:left w:w="39" w:type="dxa"/>
              <w:bottom w:w="39" w:type="dxa"/>
              <w:right w:w="39" w:type="dxa"/>
            </w:tcMar>
          </w:tcPr>
          <w:p w14:paraId="08F2EBA6" w14:textId="77777777" w:rsidR="004331F3" w:rsidRPr="00AE3B2D" w:rsidRDefault="00D2539A" w:rsidP="001124B2">
            <w:pPr>
              <w:jc w:val="left"/>
              <w:rPr>
                <w:rFonts w:eastAsia="SimSun" w:cs="Arial"/>
              </w:rPr>
            </w:pPr>
            <w:r w:rsidRPr="00D2539A">
              <w:rPr>
                <w:rFonts w:eastAsia="SimSun" w:cs="Arial" w:hint="eastAsia"/>
                <w:color w:val="000000"/>
                <w:sz w:val="16"/>
              </w:rPr>
              <w:t>异亚丙基丙酮</w:t>
            </w:r>
          </w:p>
        </w:tc>
        <w:tc>
          <w:tcPr>
            <w:tcW w:w="3532" w:type="dxa"/>
            <w:tcMar>
              <w:top w:w="39" w:type="dxa"/>
              <w:left w:w="39" w:type="dxa"/>
              <w:bottom w:w="39" w:type="dxa"/>
              <w:right w:w="39" w:type="dxa"/>
            </w:tcMar>
          </w:tcPr>
          <w:p w14:paraId="6A46FA32" w14:textId="77777777" w:rsidR="004331F3" w:rsidRPr="00AE3B2D" w:rsidRDefault="00D2539A" w:rsidP="001124B2">
            <w:pPr>
              <w:jc w:val="left"/>
              <w:rPr>
                <w:rFonts w:eastAsia="SimSun" w:cs="Arial"/>
              </w:rPr>
            </w:pPr>
            <w:r w:rsidRPr="00D2539A">
              <w:rPr>
                <w:rFonts w:eastAsia="SimSun" w:cs="Arial" w:hint="eastAsia"/>
                <w:b/>
                <w:color w:val="000000"/>
                <w:sz w:val="16"/>
              </w:rPr>
              <w:t>异亚丙基丙酮</w:t>
            </w:r>
          </w:p>
        </w:tc>
        <w:tc>
          <w:tcPr>
            <w:tcW w:w="848" w:type="dxa"/>
            <w:tcMar>
              <w:top w:w="39" w:type="dxa"/>
              <w:left w:w="39" w:type="dxa"/>
              <w:bottom w:w="39" w:type="dxa"/>
              <w:right w:w="39" w:type="dxa"/>
            </w:tcMar>
          </w:tcPr>
          <w:p w14:paraId="3FF947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F18D24" w14:textId="77777777" w:rsidTr="001124B2">
        <w:trPr>
          <w:trHeight w:val="205"/>
        </w:trPr>
        <w:tc>
          <w:tcPr>
            <w:tcW w:w="4690" w:type="dxa"/>
            <w:tcMar>
              <w:top w:w="39" w:type="dxa"/>
              <w:left w:w="39" w:type="dxa"/>
              <w:bottom w:w="39" w:type="dxa"/>
              <w:right w:w="39" w:type="dxa"/>
            </w:tcMar>
          </w:tcPr>
          <w:p w14:paraId="18973D95" w14:textId="77777777" w:rsidR="004331F3" w:rsidRPr="00AE3B2D" w:rsidRDefault="006E649A" w:rsidP="001124B2">
            <w:pPr>
              <w:jc w:val="left"/>
              <w:rPr>
                <w:rFonts w:eastAsia="SimSun" w:cs="Arial"/>
              </w:rPr>
            </w:pPr>
            <w:r w:rsidRPr="006E649A">
              <w:rPr>
                <w:rFonts w:eastAsia="SimSun" w:cs="Arial" w:hint="eastAsia"/>
                <w:color w:val="000000"/>
                <w:sz w:val="16"/>
              </w:rPr>
              <w:t>氧化异丙基</w:t>
            </w:r>
          </w:p>
        </w:tc>
        <w:tc>
          <w:tcPr>
            <w:tcW w:w="3532" w:type="dxa"/>
            <w:tcMar>
              <w:top w:w="39" w:type="dxa"/>
              <w:left w:w="39" w:type="dxa"/>
              <w:bottom w:w="39" w:type="dxa"/>
              <w:right w:w="39" w:type="dxa"/>
            </w:tcMar>
          </w:tcPr>
          <w:p w14:paraId="7D224582" w14:textId="77777777" w:rsidR="004331F3" w:rsidRPr="00AE3B2D" w:rsidRDefault="006E649A" w:rsidP="001124B2">
            <w:pPr>
              <w:jc w:val="left"/>
              <w:rPr>
                <w:rFonts w:eastAsia="SimSun" w:cs="Arial"/>
              </w:rPr>
            </w:pPr>
            <w:r w:rsidRPr="006E649A">
              <w:rPr>
                <w:rFonts w:eastAsia="SimSun" w:cs="Arial" w:hint="eastAsia"/>
                <w:b/>
                <w:color w:val="000000"/>
                <w:sz w:val="16"/>
              </w:rPr>
              <w:t>异丙醚</w:t>
            </w:r>
          </w:p>
        </w:tc>
        <w:tc>
          <w:tcPr>
            <w:tcW w:w="848" w:type="dxa"/>
            <w:tcMar>
              <w:top w:w="39" w:type="dxa"/>
              <w:left w:w="39" w:type="dxa"/>
              <w:bottom w:w="39" w:type="dxa"/>
              <w:right w:w="39" w:type="dxa"/>
            </w:tcMar>
          </w:tcPr>
          <w:p w14:paraId="26D177E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6CF9D9" w14:textId="77777777" w:rsidTr="001124B2">
        <w:trPr>
          <w:trHeight w:val="205"/>
        </w:trPr>
        <w:tc>
          <w:tcPr>
            <w:tcW w:w="4690" w:type="dxa"/>
            <w:tcMar>
              <w:top w:w="39" w:type="dxa"/>
              <w:left w:w="39" w:type="dxa"/>
              <w:bottom w:w="39" w:type="dxa"/>
              <w:right w:w="39" w:type="dxa"/>
            </w:tcMar>
          </w:tcPr>
          <w:p w14:paraId="69C08F11" w14:textId="77777777" w:rsidR="004331F3" w:rsidRPr="00AE3B2D" w:rsidRDefault="00626917" w:rsidP="001124B2">
            <w:pPr>
              <w:jc w:val="left"/>
              <w:rPr>
                <w:rFonts w:eastAsia="SimSun" w:cs="Arial"/>
              </w:rPr>
            </w:pPr>
            <w:r w:rsidRPr="00626917">
              <w:rPr>
                <w:rFonts w:eastAsia="SimSun" w:cs="Arial" w:hint="eastAsia"/>
                <w:color w:val="000000"/>
                <w:sz w:val="16"/>
              </w:rPr>
              <w:t>4-</w:t>
            </w:r>
            <w:r w:rsidRPr="00626917">
              <w:rPr>
                <w:rFonts w:eastAsia="SimSun" w:cs="Arial" w:hint="eastAsia"/>
                <w:color w:val="000000"/>
                <w:sz w:val="16"/>
              </w:rPr>
              <w:t>异丙基甲苯</w:t>
            </w:r>
          </w:p>
        </w:tc>
        <w:tc>
          <w:tcPr>
            <w:tcW w:w="3532" w:type="dxa"/>
            <w:tcMar>
              <w:top w:w="39" w:type="dxa"/>
              <w:left w:w="39" w:type="dxa"/>
              <w:bottom w:w="39" w:type="dxa"/>
              <w:right w:w="39" w:type="dxa"/>
            </w:tcMar>
          </w:tcPr>
          <w:p w14:paraId="1B3D7C15" w14:textId="77777777" w:rsidR="004331F3" w:rsidRPr="00AE3B2D" w:rsidRDefault="006E649A" w:rsidP="001124B2">
            <w:pPr>
              <w:jc w:val="left"/>
              <w:rPr>
                <w:rFonts w:eastAsia="SimSun" w:cs="Arial"/>
              </w:rPr>
            </w:pPr>
            <w:r w:rsidRPr="006E649A">
              <w:rPr>
                <w:rFonts w:eastAsia="SimSun" w:cs="Arial" w:hint="eastAsia"/>
                <w:b/>
                <w:color w:val="000000"/>
                <w:sz w:val="16"/>
              </w:rPr>
              <w:t>对</w:t>
            </w:r>
            <w:r w:rsidRPr="006E649A">
              <w:rPr>
                <w:rFonts w:eastAsia="SimSun" w:cs="Arial" w:hint="eastAsia"/>
                <w:b/>
                <w:color w:val="000000"/>
                <w:sz w:val="16"/>
              </w:rPr>
              <w:t>-</w:t>
            </w:r>
            <w:r w:rsidRPr="006E649A">
              <w:rPr>
                <w:rFonts w:eastAsia="SimSun" w:cs="Arial" w:hint="eastAsia"/>
                <w:b/>
                <w:color w:val="000000"/>
                <w:sz w:val="16"/>
              </w:rPr>
              <w:t>异甲基丙基苯</w:t>
            </w:r>
          </w:p>
        </w:tc>
        <w:tc>
          <w:tcPr>
            <w:tcW w:w="848" w:type="dxa"/>
            <w:tcMar>
              <w:top w:w="39" w:type="dxa"/>
              <w:left w:w="39" w:type="dxa"/>
              <w:bottom w:w="39" w:type="dxa"/>
              <w:right w:w="39" w:type="dxa"/>
            </w:tcMar>
          </w:tcPr>
          <w:p w14:paraId="20CE03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E2741ED" w14:textId="77777777" w:rsidTr="001124B2">
        <w:trPr>
          <w:trHeight w:val="205"/>
        </w:trPr>
        <w:tc>
          <w:tcPr>
            <w:tcW w:w="4690" w:type="dxa"/>
            <w:tcMar>
              <w:top w:w="39" w:type="dxa"/>
              <w:left w:w="39" w:type="dxa"/>
              <w:bottom w:w="39" w:type="dxa"/>
              <w:right w:w="39" w:type="dxa"/>
            </w:tcMar>
          </w:tcPr>
          <w:p w14:paraId="61B9B792" w14:textId="77777777" w:rsidR="004331F3" w:rsidRPr="00AE3B2D" w:rsidRDefault="00626917" w:rsidP="001124B2">
            <w:pPr>
              <w:jc w:val="left"/>
              <w:rPr>
                <w:rFonts w:eastAsia="SimSun" w:cs="Arial"/>
              </w:rPr>
            </w:pPr>
            <w:r w:rsidRPr="00626917">
              <w:rPr>
                <w:rFonts w:eastAsia="SimSun" w:cs="Arial" w:hint="eastAsia"/>
                <w:color w:val="000000"/>
                <w:sz w:val="16"/>
              </w:rPr>
              <w:t>对</w:t>
            </w:r>
            <w:r w:rsidRPr="00626917">
              <w:rPr>
                <w:rFonts w:eastAsia="SimSun" w:cs="Arial" w:hint="eastAsia"/>
                <w:color w:val="000000"/>
                <w:sz w:val="16"/>
              </w:rPr>
              <w:t>-</w:t>
            </w:r>
            <w:r w:rsidRPr="00626917">
              <w:rPr>
                <w:rFonts w:eastAsia="SimSun" w:cs="Arial" w:hint="eastAsia"/>
                <w:color w:val="000000"/>
                <w:sz w:val="16"/>
              </w:rPr>
              <w:t>异丙基甲苯</w:t>
            </w:r>
          </w:p>
        </w:tc>
        <w:tc>
          <w:tcPr>
            <w:tcW w:w="3532" w:type="dxa"/>
            <w:tcMar>
              <w:top w:w="39" w:type="dxa"/>
              <w:left w:w="39" w:type="dxa"/>
              <w:bottom w:w="39" w:type="dxa"/>
              <w:right w:w="39" w:type="dxa"/>
            </w:tcMar>
          </w:tcPr>
          <w:p w14:paraId="2CC44FA8" w14:textId="77777777" w:rsidR="004331F3" w:rsidRPr="00AE3B2D" w:rsidRDefault="006E649A" w:rsidP="001124B2">
            <w:pPr>
              <w:jc w:val="left"/>
              <w:rPr>
                <w:rFonts w:eastAsia="SimSun" w:cs="Arial"/>
              </w:rPr>
            </w:pPr>
            <w:r w:rsidRPr="006E649A">
              <w:rPr>
                <w:rFonts w:eastAsia="SimSun" w:cs="Arial" w:hint="eastAsia"/>
                <w:b/>
                <w:color w:val="000000"/>
                <w:sz w:val="16"/>
              </w:rPr>
              <w:t>对</w:t>
            </w:r>
            <w:r w:rsidRPr="006E649A">
              <w:rPr>
                <w:rFonts w:eastAsia="SimSun" w:cs="Arial" w:hint="eastAsia"/>
                <w:b/>
                <w:color w:val="000000"/>
                <w:sz w:val="16"/>
              </w:rPr>
              <w:t>-</w:t>
            </w:r>
            <w:r w:rsidRPr="006E649A">
              <w:rPr>
                <w:rFonts w:eastAsia="SimSun" w:cs="Arial" w:hint="eastAsia"/>
                <w:b/>
                <w:color w:val="000000"/>
                <w:sz w:val="16"/>
              </w:rPr>
              <w:t>异甲基丙基苯</w:t>
            </w:r>
          </w:p>
        </w:tc>
        <w:tc>
          <w:tcPr>
            <w:tcW w:w="848" w:type="dxa"/>
            <w:tcMar>
              <w:top w:w="39" w:type="dxa"/>
              <w:left w:w="39" w:type="dxa"/>
              <w:bottom w:w="39" w:type="dxa"/>
              <w:right w:w="39" w:type="dxa"/>
            </w:tcMar>
          </w:tcPr>
          <w:p w14:paraId="02309DE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FB4CC9" w14:textId="77777777" w:rsidTr="001124B2">
        <w:trPr>
          <w:trHeight w:val="205"/>
        </w:trPr>
        <w:tc>
          <w:tcPr>
            <w:tcW w:w="4690" w:type="dxa"/>
            <w:tcMar>
              <w:top w:w="39" w:type="dxa"/>
              <w:left w:w="39" w:type="dxa"/>
              <w:bottom w:w="39" w:type="dxa"/>
              <w:right w:w="39" w:type="dxa"/>
            </w:tcMar>
          </w:tcPr>
          <w:p w14:paraId="6318D6BF" w14:textId="77777777" w:rsidR="004331F3" w:rsidRPr="00AE3B2D" w:rsidRDefault="00626917" w:rsidP="001124B2">
            <w:pPr>
              <w:jc w:val="left"/>
              <w:rPr>
                <w:rFonts w:eastAsia="SimSun" w:cs="Arial"/>
              </w:rPr>
            </w:pPr>
            <w:r w:rsidRPr="00626917">
              <w:rPr>
                <w:rFonts w:eastAsia="SimSun" w:cs="Arial" w:hint="eastAsia"/>
                <w:color w:val="000000"/>
                <w:sz w:val="16"/>
              </w:rPr>
              <w:t>4-</w:t>
            </w:r>
            <w:r w:rsidRPr="00626917">
              <w:rPr>
                <w:rFonts w:eastAsia="SimSun" w:cs="Arial" w:hint="eastAsia"/>
                <w:color w:val="000000"/>
                <w:sz w:val="16"/>
              </w:rPr>
              <w:t>异丙基甲苯</w:t>
            </w:r>
          </w:p>
        </w:tc>
        <w:tc>
          <w:tcPr>
            <w:tcW w:w="3532" w:type="dxa"/>
            <w:tcMar>
              <w:top w:w="39" w:type="dxa"/>
              <w:left w:w="39" w:type="dxa"/>
              <w:bottom w:w="39" w:type="dxa"/>
              <w:right w:w="39" w:type="dxa"/>
            </w:tcMar>
          </w:tcPr>
          <w:p w14:paraId="4AF35054" w14:textId="77777777" w:rsidR="004331F3" w:rsidRPr="00AE3B2D" w:rsidRDefault="006E649A" w:rsidP="001124B2">
            <w:pPr>
              <w:jc w:val="left"/>
              <w:rPr>
                <w:rFonts w:eastAsia="SimSun" w:cs="Arial"/>
              </w:rPr>
            </w:pPr>
            <w:r w:rsidRPr="006E649A">
              <w:rPr>
                <w:rFonts w:eastAsia="SimSun" w:cs="Arial" w:hint="eastAsia"/>
                <w:b/>
                <w:color w:val="000000"/>
                <w:sz w:val="16"/>
              </w:rPr>
              <w:t>对</w:t>
            </w:r>
            <w:r w:rsidRPr="006E649A">
              <w:rPr>
                <w:rFonts w:eastAsia="SimSun" w:cs="Arial" w:hint="eastAsia"/>
                <w:b/>
                <w:color w:val="000000"/>
                <w:sz w:val="16"/>
              </w:rPr>
              <w:t>-</w:t>
            </w:r>
            <w:r w:rsidRPr="006E649A">
              <w:rPr>
                <w:rFonts w:eastAsia="SimSun" w:cs="Arial" w:hint="eastAsia"/>
                <w:b/>
                <w:color w:val="000000"/>
                <w:sz w:val="16"/>
              </w:rPr>
              <w:t>异甲基丙基苯</w:t>
            </w:r>
          </w:p>
        </w:tc>
        <w:tc>
          <w:tcPr>
            <w:tcW w:w="848" w:type="dxa"/>
            <w:tcMar>
              <w:top w:w="39" w:type="dxa"/>
              <w:left w:w="39" w:type="dxa"/>
              <w:bottom w:w="39" w:type="dxa"/>
              <w:right w:w="39" w:type="dxa"/>
            </w:tcMar>
          </w:tcPr>
          <w:p w14:paraId="735D726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BC00A8" w14:textId="77777777" w:rsidTr="001124B2">
        <w:trPr>
          <w:trHeight w:val="205"/>
        </w:trPr>
        <w:tc>
          <w:tcPr>
            <w:tcW w:w="4690" w:type="dxa"/>
            <w:tcMar>
              <w:top w:w="39" w:type="dxa"/>
              <w:left w:w="39" w:type="dxa"/>
              <w:bottom w:w="39" w:type="dxa"/>
              <w:right w:w="39" w:type="dxa"/>
            </w:tcMar>
          </w:tcPr>
          <w:p w14:paraId="5DBD93A9" w14:textId="77777777" w:rsidR="004331F3" w:rsidRPr="00AE3B2D" w:rsidRDefault="00626917" w:rsidP="001124B2">
            <w:pPr>
              <w:jc w:val="left"/>
              <w:rPr>
                <w:rFonts w:eastAsia="SimSun" w:cs="Arial"/>
              </w:rPr>
            </w:pPr>
            <w:r w:rsidRPr="00626917">
              <w:rPr>
                <w:rFonts w:eastAsia="SimSun" w:cs="Arial" w:hint="eastAsia"/>
                <w:color w:val="000000"/>
                <w:sz w:val="16"/>
              </w:rPr>
              <w:t>异戊醛</w:t>
            </w:r>
          </w:p>
        </w:tc>
        <w:tc>
          <w:tcPr>
            <w:tcW w:w="3532" w:type="dxa"/>
            <w:tcMar>
              <w:top w:w="39" w:type="dxa"/>
              <w:left w:w="39" w:type="dxa"/>
              <w:bottom w:w="39" w:type="dxa"/>
              <w:right w:w="39" w:type="dxa"/>
            </w:tcMar>
          </w:tcPr>
          <w:p w14:paraId="4CD68FAA" w14:textId="77777777" w:rsidR="004331F3" w:rsidRPr="00AE3B2D" w:rsidRDefault="00626917" w:rsidP="001124B2">
            <w:pPr>
              <w:jc w:val="left"/>
              <w:rPr>
                <w:rFonts w:eastAsia="SimSun" w:cs="Arial"/>
              </w:rPr>
            </w:pPr>
            <w:r w:rsidRPr="00626917">
              <w:rPr>
                <w:rFonts w:eastAsia="SimSun" w:cs="Arial" w:hint="eastAsia"/>
                <w:b/>
                <w:color w:val="000000"/>
                <w:sz w:val="16"/>
              </w:rPr>
              <w:t>戊醛</w:t>
            </w:r>
            <w:r>
              <w:rPr>
                <w:rFonts w:eastAsia="SimSun" w:cs="Arial" w:hint="eastAsia"/>
                <w:b/>
                <w:color w:val="000000"/>
                <w:sz w:val="16"/>
                <w:lang w:eastAsia="zh-CN"/>
              </w:rPr>
              <w:t>(</w:t>
            </w:r>
            <w:r w:rsidRPr="00626917">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5E523B5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7278B0" w14:textId="77777777" w:rsidTr="001124B2">
        <w:trPr>
          <w:trHeight w:val="205"/>
        </w:trPr>
        <w:tc>
          <w:tcPr>
            <w:tcW w:w="4690" w:type="dxa"/>
            <w:tcMar>
              <w:top w:w="39" w:type="dxa"/>
              <w:left w:w="39" w:type="dxa"/>
              <w:bottom w:w="39" w:type="dxa"/>
              <w:right w:w="39" w:type="dxa"/>
            </w:tcMar>
          </w:tcPr>
          <w:p w14:paraId="2E71E468" w14:textId="77777777" w:rsidR="004331F3" w:rsidRPr="00AE3B2D" w:rsidRDefault="00626917" w:rsidP="001124B2">
            <w:pPr>
              <w:jc w:val="left"/>
              <w:rPr>
                <w:rFonts w:eastAsia="SimSun" w:cs="Arial"/>
              </w:rPr>
            </w:pPr>
            <w:r w:rsidRPr="00626917">
              <w:rPr>
                <w:rFonts w:eastAsia="SimSun" w:cs="Arial" w:hint="eastAsia"/>
                <w:color w:val="000000"/>
                <w:sz w:val="16"/>
              </w:rPr>
              <w:t>异戊醛</w:t>
            </w:r>
          </w:p>
        </w:tc>
        <w:tc>
          <w:tcPr>
            <w:tcW w:w="3532" w:type="dxa"/>
            <w:tcMar>
              <w:top w:w="39" w:type="dxa"/>
              <w:left w:w="39" w:type="dxa"/>
              <w:bottom w:w="39" w:type="dxa"/>
              <w:right w:w="39" w:type="dxa"/>
            </w:tcMar>
          </w:tcPr>
          <w:p w14:paraId="6254262C" w14:textId="77777777" w:rsidR="004331F3" w:rsidRPr="00AE3B2D" w:rsidRDefault="00626917" w:rsidP="001124B2">
            <w:pPr>
              <w:jc w:val="left"/>
              <w:rPr>
                <w:rFonts w:eastAsia="SimSun" w:cs="Arial"/>
              </w:rPr>
            </w:pPr>
            <w:r w:rsidRPr="00626917">
              <w:rPr>
                <w:rFonts w:eastAsia="SimSun" w:cs="Arial" w:hint="eastAsia"/>
                <w:b/>
                <w:color w:val="000000"/>
                <w:sz w:val="16"/>
              </w:rPr>
              <w:t>戊醛</w:t>
            </w:r>
            <w:r w:rsidRPr="00626917">
              <w:rPr>
                <w:rFonts w:eastAsia="SimSun" w:cs="Arial" w:hint="eastAsia"/>
                <w:b/>
                <w:color w:val="000000"/>
                <w:sz w:val="16"/>
              </w:rPr>
              <w:t>(</w:t>
            </w:r>
            <w:r w:rsidRPr="00626917">
              <w:rPr>
                <w:rFonts w:eastAsia="SimSun" w:cs="Arial" w:hint="eastAsia"/>
                <w:b/>
                <w:color w:val="000000"/>
                <w:sz w:val="16"/>
              </w:rPr>
              <w:t>所有异构体</w:t>
            </w:r>
            <w:r w:rsidRPr="00626917">
              <w:rPr>
                <w:rFonts w:eastAsia="SimSun" w:cs="Arial" w:hint="eastAsia"/>
                <w:b/>
                <w:color w:val="000000"/>
                <w:sz w:val="16"/>
              </w:rPr>
              <w:t>)</w:t>
            </w:r>
          </w:p>
        </w:tc>
        <w:tc>
          <w:tcPr>
            <w:tcW w:w="848" w:type="dxa"/>
            <w:tcMar>
              <w:top w:w="39" w:type="dxa"/>
              <w:left w:w="39" w:type="dxa"/>
              <w:bottom w:w="39" w:type="dxa"/>
              <w:right w:w="39" w:type="dxa"/>
            </w:tcMar>
          </w:tcPr>
          <w:p w14:paraId="51494F4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BED613" w14:textId="77777777" w:rsidTr="001124B2">
        <w:trPr>
          <w:trHeight w:val="205"/>
        </w:trPr>
        <w:tc>
          <w:tcPr>
            <w:tcW w:w="4690" w:type="dxa"/>
            <w:tcMar>
              <w:top w:w="39" w:type="dxa"/>
              <w:left w:w="39" w:type="dxa"/>
              <w:bottom w:w="39" w:type="dxa"/>
              <w:right w:w="39" w:type="dxa"/>
            </w:tcMar>
          </w:tcPr>
          <w:p w14:paraId="368CA605" w14:textId="77777777" w:rsidR="004331F3" w:rsidRPr="00AE3B2D" w:rsidRDefault="00626917" w:rsidP="001124B2">
            <w:pPr>
              <w:jc w:val="left"/>
              <w:rPr>
                <w:rFonts w:eastAsia="SimSun" w:cs="Arial"/>
              </w:rPr>
            </w:pPr>
            <w:r w:rsidRPr="00626917">
              <w:rPr>
                <w:rFonts w:eastAsia="SimSun" w:cs="Arial" w:hint="eastAsia"/>
                <w:color w:val="000000"/>
                <w:sz w:val="16"/>
              </w:rPr>
              <w:t>异戊醛</w:t>
            </w:r>
          </w:p>
        </w:tc>
        <w:tc>
          <w:tcPr>
            <w:tcW w:w="3532" w:type="dxa"/>
            <w:tcMar>
              <w:top w:w="39" w:type="dxa"/>
              <w:left w:w="39" w:type="dxa"/>
              <w:bottom w:w="39" w:type="dxa"/>
              <w:right w:w="39" w:type="dxa"/>
            </w:tcMar>
          </w:tcPr>
          <w:p w14:paraId="4CC9DC7E" w14:textId="77777777" w:rsidR="004331F3" w:rsidRPr="00AE3B2D" w:rsidRDefault="00626917" w:rsidP="001124B2">
            <w:pPr>
              <w:jc w:val="left"/>
              <w:rPr>
                <w:rFonts w:eastAsia="SimSun" w:cs="Arial"/>
              </w:rPr>
            </w:pPr>
            <w:r w:rsidRPr="00626917">
              <w:rPr>
                <w:rFonts w:eastAsia="SimSun" w:cs="Arial" w:hint="eastAsia"/>
                <w:b/>
                <w:color w:val="000000"/>
                <w:sz w:val="16"/>
              </w:rPr>
              <w:t>戊醛</w:t>
            </w:r>
            <w:r w:rsidRPr="00626917">
              <w:rPr>
                <w:rFonts w:eastAsia="SimSun" w:cs="Arial" w:hint="eastAsia"/>
                <w:b/>
                <w:color w:val="000000"/>
                <w:sz w:val="16"/>
              </w:rPr>
              <w:t>(</w:t>
            </w:r>
            <w:r w:rsidRPr="00626917">
              <w:rPr>
                <w:rFonts w:eastAsia="SimSun" w:cs="Arial" w:hint="eastAsia"/>
                <w:b/>
                <w:color w:val="000000"/>
                <w:sz w:val="16"/>
              </w:rPr>
              <w:t>所有异构体</w:t>
            </w:r>
            <w:r w:rsidRPr="00626917">
              <w:rPr>
                <w:rFonts w:eastAsia="SimSun" w:cs="Arial" w:hint="eastAsia"/>
                <w:b/>
                <w:color w:val="000000"/>
                <w:sz w:val="16"/>
              </w:rPr>
              <w:t>)</w:t>
            </w:r>
          </w:p>
        </w:tc>
        <w:tc>
          <w:tcPr>
            <w:tcW w:w="848" w:type="dxa"/>
            <w:tcMar>
              <w:top w:w="39" w:type="dxa"/>
              <w:left w:w="39" w:type="dxa"/>
              <w:bottom w:w="39" w:type="dxa"/>
              <w:right w:w="39" w:type="dxa"/>
            </w:tcMar>
          </w:tcPr>
          <w:p w14:paraId="771C9C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FD1061" w14:textId="77777777" w:rsidTr="001124B2">
        <w:trPr>
          <w:trHeight w:val="205"/>
        </w:trPr>
        <w:tc>
          <w:tcPr>
            <w:tcW w:w="4690" w:type="dxa"/>
            <w:tcMar>
              <w:top w:w="39" w:type="dxa"/>
              <w:left w:w="39" w:type="dxa"/>
              <w:bottom w:w="39" w:type="dxa"/>
              <w:right w:w="39" w:type="dxa"/>
            </w:tcMar>
          </w:tcPr>
          <w:p w14:paraId="772753AB" w14:textId="77777777" w:rsidR="004331F3" w:rsidRPr="00AE3B2D" w:rsidRDefault="00626917" w:rsidP="001124B2">
            <w:pPr>
              <w:jc w:val="left"/>
              <w:rPr>
                <w:rFonts w:eastAsia="SimSun" w:cs="Arial"/>
              </w:rPr>
            </w:pPr>
            <w:r w:rsidRPr="00626917">
              <w:rPr>
                <w:rFonts w:eastAsia="SimSun" w:cs="Arial" w:hint="eastAsia"/>
                <w:color w:val="000000"/>
                <w:sz w:val="16"/>
              </w:rPr>
              <w:t>异戊酮</w:t>
            </w:r>
          </w:p>
        </w:tc>
        <w:tc>
          <w:tcPr>
            <w:tcW w:w="3532" w:type="dxa"/>
            <w:tcMar>
              <w:top w:w="39" w:type="dxa"/>
              <w:left w:w="39" w:type="dxa"/>
              <w:bottom w:w="39" w:type="dxa"/>
              <w:right w:w="39" w:type="dxa"/>
            </w:tcMar>
          </w:tcPr>
          <w:p w14:paraId="3AC1ACE0" w14:textId="77777777" w:rsidR="004331F3" w:rsidRPr="00AE3B2D" w:rsidRDefault="00626917" w:rsidP="001124B2">
            <w:pPr>
              <w:jc w:val="left"/>
              <w:rPr>
                <w:rFonts w:eastAsia="SimSun" w:cs="Arial"/>
              </w:rPr>
            </w:pPr>
            <w:r w:rsidRPr="00626917">
              <w:rPr>
                <w:rFonts w:eastAsia="SimSun" w:cs="Arial" w:hint="eastAsia"/>
                <w:b/>
                <w:color w:val="000000"/>
                <w:sz w:val="16"/>
              </w:rPr>
              <w:t>二异丁基酮</w:t>
            </w:r>
          </w:p>
        </w:tc>
        <w:tc>
          <w:tcPr>
            <w:tcW w:w="848" w:type="dxa"/>
            <w:tcMar>
              <w:top w:w="39" w:type="dxa"/>
              <w:left w:w="39" w:type="dxa"/>
              <w:bottom w:w="39" w:type="dxa"/>
              <w:right w:w="39" w:type="dxa"/>
            </w:tcMar>
          </w:tcPr>
          <w:p w14:paraId="3311DA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017EA3" w14:textId="77777777" w:rsidTr="001124B2">
        <w:trPr>
          <w:trHeight w:val="205"/>
        </w:trPr>
        <w:tc>
          <w:tcPr>
            <w:tcW w:w="4690" w:type="dxa"/>
            <w:tcMar>
              <w:top w:w="39" w:type="dxa"/>
              <w:left w:w="39" w:type="dxa"/>
              <w:bottom w:w="39" w:type="dxa"/>
              <w:right w:w="39" w:type="dxa"/>
            </w:tcMar>
          </w:tcPr>
          <w:p w14:paraId="5D6A346D" w14:textId="77777777" w:rsidR="004331F3" w:rsidRPr="00AE3B2D" w:rsidRDefault="00626917" w:rsidP="001124B2">
            <w:pPr>
              <w:jc w:val="left"/>
              <w:rPr>
                <w:rFonts w:eastAsia="SimSun" w:cs="Arial"/>
              </w:rPr>
            </w:pPr>
            <w:r w:rsidRPr="00626917">
              <w:rPr>
                <w:rFonts w:eastAsia="SimSun" w:cs="Arial" w:hint="eastAsia"/>
                <w:b/>
                <w:color w:val="000000"/>
                <w:sz w:val="16"/>
              </w:rPr>
              <w:t>麻风树油</w:t>
            </w:r>
          </w:p>
        </w:tc>
        <w:tc>
          <w:tcPr>
            <w:tcW w:w="3532" w:type="dxa"/>
            <w:tcMar>
              <w:top w:w="39" w:type="dxa"/>
              <w:left w:w="39" w:type="dxa"/>
              <w:bottom w:w="39" w:type="dxa"/>
              <w:right w:w="39" w:type="dxa"/>
            </w:tcMar>
          </w:tcPr>
          <w:p w14:paraId="4E6A159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6CBDD9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83B2A9" w14:textId="77777777" w:rsidTr="001124B2">
        <w:trPr>
          <w:trHeight w:val="205"/>
        </w:trPr>
        <w:tc>
          <w:tcPr>
            <w:tcW w:w="4690" w:type="dxa"/>
            <w:tcMar>
              <w:top w:w="39" w:type="dxa"/>
              <w:left w:w="39" w:type="dxa"/>
              <w:bottom w:w="39" w:type="dxa"/>
              <w:right w:w="39" w:type="dxa"/>
            </w:tcMar>
          </w:tcPr>
          <w:p w14:paraId="626432AB" w14:textId="77777777" w:rsidR="004331F3" w:rsidRPr="00AE3B2D" w:rsidRDefault="00626917" w:rsidP="001124B2">
            <w:pPr>
              <w:jc w:val="left"/>
              <w:rPr>
                <w:rFonts w:eastAsia="SimSun" w:cs="Arial"/>
              </w:rPr>
            </w:pPr>
            <w:r w:rsidRPr="00626917">
              <w:rPr>
                <w:rFonts w:eastAsia="SimSun" w:cs="Arial" w:hint="eastAsia"/>
                <w:color w:val="000000"/>
                <w:sz w:val="16"/>
              </w:rPr>
              <w:t>高岭土浆料</w:t>
            </w:r>
          </w:p>
        </w:tc>
        <w:tc>
          <w:tcPr>
            <w:tcW w:w="3532" w:type="dxa"/>
            <w:tcMar>
              <w:top w:w="39" w:type="dxa"/>
              <w:left w:w="39" w:type="dxa"/>
              <w:bottom w:w="39" w:type="dxa"/>
              <w:right w:w="39" w:type="dxa"/>
            </w:tcMar>
          </w:tcPr>
          <w:p w14:paraId="38F8A2D6" w14:textId="77777777" w:rsidR="004331F3" w:rsidRPr="00AE3B2D" w:rsidRDefault="00626917" w:rsidP="001124B2">
            <w:pPr>
              <w:jc w:val="left"/>
              <w:rPr>
                <w:rFonts w:eastAsia="SimSun" w:cs="Arial"/>
              </w:rPr>
            </w:pPr>
            <w:r w:rsidRPr="00626917">
              <w:rPr>
                <w:rFonts w:eastAsia="SimSun" w:cs="Arial" w:hint="eastAsia"/>
                <w:b/>
                <w:color w:val="000000"/>
                <w:sz w:val="16"/>
              </w:rPr>
              <w:t>高岭土浆料</w:t>
            </w:r>
          </w:p>
        </w:tc>
        <w:tc>
          <w:tcPr>
            <w:tcW w:w="848" w:type="dxa"/>
            <w:tcMar>
              <w:top w:w="39" w:type="dxa"/>
              <w:left w:w="39" w:type="dxa"/>
              <w:bottom w:w="39" w:type="dxa"/>
              <w:right w:w="39" w:type="dxa"/>
            </w:tcMar>
          </w:tcPr>
          <w:p w14:paraId="358BC7FB"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1E9A8F4" w14:textId="77777777" w:rsidTr="001124B2">
        <w:trPr>
          <w:trHeight w:val="205"/>
        </w:trPr>
        <w:tc>
          <w:tcPr>
            <w:tcW w:w="4690" w:type="dxa"/>
            <w:tcMar>
              <w:top w:w="39" w:type="dxa"/>
              <w:left w:w="39" w:type="dxa"/>
              <w:bottom w:w="39" w:type="dxa"/>
              <w:right w:w="39" w:type="dxa"/>
            </w:tcMar>
          </w:tcPr>
          <w:p w14:paraId="2D69EC5D" w14:textId="77777777" w:rsidR="004331F3" w:rsidRPr="00AE3B2D" w:rsidRDefault="00626917" w:rsidP="001124B2">
            <w:pPr>
              <w:jc w:val="left"/>
              <w:rPr>
                <w:rFonts w:eastAsia="SimSun" w:cs="Arial"/>
              </w:rPr>
            </w:pPr>
            <w:r w:rsidRPr="00626917">
              <w:rPr>
                <w:rFonts w:eastAsia="SimSun" w:cs="Arial" w:hint="eastAsia"/>
                <w:color w:val="000000"/>
                <w:sz w:val="16"/>
              </w:rPr>
              <w:t>高岭土浆料</w:t>
            </w:r>
          </w:p>
        </w:tc>
        <w:tc>
          <w:tcPr>
            <w:tcW w:w="3532" w:type="dxa"/>
            <w:tcMar>
              <w:top w:w="39" w:type="dxa"/>
              <w:left w:w="39" w:type="dxa"/>
              <w:bottom w:w="39" w:type="dxa"/>
              <w:right w:w="39" w:type="dxa"/>
            </w:tcMar>
          </w:tcPr>
          <w:p w14:paraId="539D85FF" w14:textId="77777777" w:rsidR="004331F3" w:rsidRPr="00AE3B2D" w:rsidRDefault="00626917" w:rsidP="001124B2">
            <w:pPr>
              <w:jc w:val="left"/>
              <w:rPr>
                <w:rFonts w:eastAsia="SimSun" w:cs="Arial"/>
              </w:rPr>
            </w:pPr>
            <w:r w:rsidRPr="00626917">
              <w:rPr>
                <w:rFonts w:eastAsia="SimSun" w:cs="Arial" w:hint="eastAsia"/>
                <w:b/>
                <w:color w:val="000000"/>
                <w:sz w:val="16"/>
              </w:rPr>
              <w:t>高岭土浆料</w:t>
            </w:r>
          </w:p>
        </w:tc>
        <w:tc>
          <w:tcPr>
            <w:tcW w:w="848" w:type="dxa"/>
            <w:tcMar>
              <w:top w:w="39" w:type="dxa"/>
              <w:left w:w="39" w:type="dxa"/>
              <w:bottom w:w="39" w:type="dxa"/>
              <w:right w:w="39" w:type="dxa"/>
            </w:tcMar>
          </w:tcPr>
          <w:p w14:paraId="5D2A7C26"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264ED5A5" w14:textId="77777777" w:rsidTr="001124B2">
        <w:trPr>
          <w:trHeight w:val="205"/>
        </w:trPr>
        <w:tc>
          <w:tcPr>
            <w:tcW w:w="4690" w:type="dxa"/>
            <w:tcMar>
              <w:top w:w="39" w:type="dxa"/>
              <w:left w:w="39" w:type="dxa"/>
              <w:bottom w:w="39" w:type="dxa"/>
              <w:right w:w="39" w:type="dxa"/>
            </w:tcMar>
          </w:tcPr>
          <w:p w14:paraId="3C0368BD" w14:textId="77777777" w:rsidR="004331F3" w:rsidRPr="00AE3B2D" w:rsidRDefault="00626917" w:rsidP="001124B2">
            <w:pPr>
              <w:jc w:val="left"/>
              <w:rPr>
                <w:rFonts w:eastAsia="SimSun" w:cs="Arial"/>
              </w:rPr>
            </w:pPr>
            <w:r w:rsidRPr="00626917">
              <w:rPr>
                <w:rFonts w:eastAsia="SimSun" w:cs="Arial" w:hint="eastAsia"/>
                <w:b/>
                <w:color w:val="000000"/>
                <w:sz w:val="16"/>
              </w:rPr>
              <w:t>高岭土浆料</w:t>
            </w:r>
          </w:p>
        </w:tc>
        <w:tc>
          <w:tcPr>
            <w:tcW w:w="3532" w:type="dxa"/>
            <w:tcMar>
              <w:top w:w="39" w:type="dxa"/>
              <w:left w:w="39" w:type="dxa"/>
              <w:bottom w:w="39" w:type="dxa"/>
              <w:right w:w="39" w:type="dxa"/>
            </w:tcMar>
          </w:tcPr>
          <w:p w14:paraId="69D5FB2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11178A9"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2916B67E" w14:textId="77777777" w:rsidTr="001124B2">
        <w:trPr>
          <w:trHeight w:val="205"/>
        </w:trPr>
        <w:tc>
          <w:tcPr>
            <w:tcW w:w="4690" w:type="dxa"/>
            <w:tcMar>
              <w:top w:w="39" w:type="dxa"/>
              <w:left w:w="39" w:type="dxa"/>
              <w:bottom w:w="39" w:type="dxa"/>
              <w:right w:w="39" w:type="dxa"/>
            </w:tcMar>
          </w:tcPr>
          <w:p w14:paraId="3966E426" w14:textId="77777777" w:rsidR="004331F3" w:rsidRPr="00AE3B2D" w:rsidRDefault="00626917" w:rsidP="001124B2">
            <w:pPr>
              <w:jc w:val="left"/>
              <w:rPr>
                <w:rFonts w:eastAsia="SimSun" w:cs="Arial"/>
              </w:rPr>
            </w:pPr>
            <w:r w:rsidRPr="00626917">
              <w:rPr>
                <w:rFonts w:eastAsia="SimSun" w:cs="Arial" w:hint="eastAsia"/>
                <w:color w:val="000000"/>
                <w:sz w:val="16"/>
              </w:rPr>
              <w:t>环已酮</w:t>
            </w:r>
          </w:p>
        </w:tc>
        <w:tc>
          <w:tcPr>
            <w:tcW w:w="3532" w:type="dxa"/>
            <w:tcMar>
              <w:top w:w="39" w:type="dxa"/>
              <w:left w:w="39" w:type="dxa"/>
              <w:bottom w:w="39" w:type="dxa"/>
              <w:right w:w="39" w:type="dxa"/>
            </w:tcMar>
          </w:tcPr>
          <w:p w14:paraId="3B4B4B0A" w14:textId="77777777" w:rsidR="004331F3" w:rsidRPr="00AE3B2D" w:rsidRDefault="00626917" w:rsidP="001124B2">
            <w:pPr>
              <w:jc w:val="left"/>
              <w:rPr>
                <w:rFonts w:eastAsia="SimSun" w:cs="Arial"/>
              </w:rPr>
            </w:pPr>
            <w:r w:rsidRPr="00626917">
              <w:rPr>
                <w:rFonts w:eastAsia="SimSun" w:cs="Arial" w:hint="eastAsia"/>
                <w:b/>
                <w:color w:val="000000"/>
                <w:sz w:val="16"/>
              </w:rPr>
              <w:t>环己酮</w:t>
            </w:r>
          </w:p>
        </w:tc>
        <w:tc>
          <w:tcPr>
            <w:tcW w:w="848" w:type="dxa"/>
            <w:tcMar>
              <w:top w:w="39" w:type="dxa"/>
              <w:left w:w="39" w:type="dxa"/>
              <w:bottom w:w="39" w:type="dxa"/>
              <w:right w:w="39" w:type="dxa"/>
            </w:tcMar>
          </w:tcPr>
          <w:p w14:paraId="528A922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5404F6" w14:textId="77777777" w:rsidTr="001124B2">
        <w:trPr>
          <w:trHeight w:val="205"/>
        </w:trPr>
        <w:tc>
          <w:tcPr>
            <w:tcW w:w="4690" w:type="dxa"/>
            <w:tcMar>
              <w:top w:w="39" w:type="dxa"/>
              <w:left w:w="39" w:type="dxa"/>
              <w:bottom w:w="39" w:type="dxa"/>
              <w:right w:w="39" w:type="dxa"/>
            </w:tcMar>
          </w:tcPr>
          <w:p w14:paraId="6763DA0F" w14:textId="77777777" w:rsidR="004331F3" w:rsidRPr="00AE3B2D" w:rsidRDefault="00626917" w:rsidP="001124B2">
            <w:pPr>
              <w:jc w:val="left"/>
              <w:rPr>
                <w:rFonts w:eastAsia="SimSun" w:cs="Arial"/>
              </w:rPr>
            </w:pPr>
            <w:r w:rsidRPr="00626917">
              <w:rPr>
                <w:rFonts w:eastAsia="SimSun" w:cs="Arial" w:hint="eastAsia"/>
                <w:color w:val="000000"/>
                <w:sz w:val="16"/>
              </w:rPr>
              <w:t>酮丙烷</w:t>
            </w:r>
          </w:p>
        </w:tc>
        <w:tc>
          <w:tcPr>
            <w:tcW w:w="3532" w:type="dxa"/>
            <w:tcMar>
              <w:top w:w="39" w:type="dxa"/>
              <w:left w:w="39" w:type="dxa"/>
              <w:bottom w:w="39" w:type="dxa"/>
              <w:right w:w="39" w:type="dxa"/>
            </w:tcMar>
          </w:tcPr>
          <w:p w14:paraId="7CB16CED" w14:textId="77777777" w:rsidR="004331F3" w:rsidRPr="00AE3B2D" w:rsidRDefault="00626917" w:rsidP="001124B2">
            <w:pPr>
              <w:jc w:val="left"/>
              <w:rPr>
                <w:rFonts w:eastAsia="SimSun" w:cs="Arial"/>
              </w:rPr>
            </w:pPr>
            <w:r w:rsidRPr="00626917">
              <w:rPr>
                <w:rFonts w:eastAsia="SimSun" w:cs="Arial" w:hint="eastAsia"/>
                <w:b/>
                <w:color w:val="000000"/>
                <w:sz w:val="16"/>
              </w:rPr>
              <w:t>丙酮</w:t>
            </w:r>
          </w:p>
        </w:tc>
        <w:tc>
          <w:tcPr>
            <w:tcW w:w="848" w:type="dxa"/>
            <w:tcMar>
              <w:top w:w="39" w:type="dxa"/>
              <w:left w:w="39" w:type="dxa"/>
              <w:bottom w:w="39" w:type="dxa"/>
              <w:right w:w="39" w:type="dxa"/>
            </w:tcMar>
          </w:tcPr>
          <w:p w14:paraId="3DACCD7D"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1C75F31" w14:textId="77777777" w:rsidTr="001124B2">
        <w:trPr>
          <w:trHeight w:val="205"/>
        </w:trPr>
        <w:tc>
          <w:tcPr>
            <w:tcW w:w="4690" w:type="dxa"/>
            <w:tcMar>
              <w:top w:w="39" w:type="dxa"/>
              <w:left w:w="39" w:type="dxa"/>
              <w:bottom w:w="39" w:type="dxa"/>
              <w:right w:w="39" w:type="dxa"/>
            </w:tcMar>
          </w:tcPr>
          <w:p w14:paraId="174F0EF6" w14:textId="77777777" w:rsidR="004331F3" w:rsidRPr="00AE3B2D" w:rsidRDefault="00626917" w:rsidP="001124B2">
            <w:pPr>
              <w:jc w:val="left"/>
              <w:rPr>
                <w:rFonts w:eastAsia="SimSun" w:cs="Arial"/>
              </w:rPr>
            </w:pPr>
            <w:r w:rsidRPr="00626917">
              <w:rPr>
                <w:rFonts w:eastAsia="SimSun" w:cs="Arial" w:hint="eastAsia"/>
                <w:color w:val="000000"/>
                <w:sz w:val="16"/>
              </w:rPr>
              <w:t>酮丙烷</w:t>
            </w:r>
          </w:p>
        </w:tc>
        <w:tc>
          <w:tcPr>
            <w:tcW w:w="3532" w:type="dxa"/>
            <w:tcMar>
              <w:top w:w="39" w:type="dxa"/>
              <w:left w:w="39" w:type="dxa"/>
              <w:bottom w:w="39" w:type="dxa"/>
              <w:right w:w="39" w:type="dxa"/>
            </w:tcMar>
          </w:tcPr>
          <w:p w14:paraId="4EFDB2AE" w14:textId="77777777" w:rsidR="004331F3" w:rsidRPr="00AE3B2D" w:rsidRDefault="00626917" w:rsidP="001124B2">
            <w:pPr>
              <w:jc w:val="left"/>
              <w:rPr>
                <w:rFonts w:eastAsia="SimSun" w:cs="Arial"/>
              </w:rPr>
            </w:pPr>
            <w:r w:rsidRPr="00626917">
              <w:rPr>
                <w:rFonts w:eastAsia="SimSun" w:cs="Arial" w:hint="eastAsia"/>
                <w:b/>
                <w:color w:val="000000"/>
                <w:sz w:val="16"/>
              </w:rPr>
              <w:t>丙酮</w:t>
            </w:r>
          </w:p>
        </w:tc>
        <w:tc>
          <w:tcPr>
            <w:tcW w:w="848" w:type="dxa"/>
            <w:tcMar>
              <w:top w:w="39" w:type="dxa"/>
              <w:left w:w="39" w:type="dxa"/>
              <w:bottom w:w="39" w:type="dxa"/>
              <w:right w:w="39" w:type="dxa"/>
            </w:tcMar>
          </w:tcPr>
          <w:p w14:paraId="75BCA9B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27ABBF2" w14:textId="77777777" w:rsidTr="001124B2">
        <w:trPr>
          <w:trHeight w:val="205"/>
        </w:trPr>
        <w:tc>
          <w:tcPr>
            <w:tcW w:w="4690" w:type="dxa"/>
            <w:tcMar>
              <w:top w:w="39" w:type="dxa"/>
              <w:left w:w="39" w:type="dxa"/>
              <w:bottom w:w="39" w:type="dxa"/>
              <w:right w:w="39" w:type="dxa"/>
            </w:tcMar>
          </w:tcPr>
          <w:p w14:paraId="389BBDEF" w14:textId="77777777" w:rsidR="004331F3" w:rsidRPr="00AE3B2D" w:rsidRDefault="00626917" w:rsidP="001124B2">
            <w:pPr>
              <w:jc w:val="left"/>
              <w:rPr>
                <w:rFonts w:eastAsia="SimSun" w:cs="Arial"/>
              </w:rPr>
            </w:pPr>
            <w:r w:rsidRPr="00626917">
              <w:rPr>
                <w:rFonts w:eastAsia="SimSun" w:cs="Arial" w:hint="eastAsia"/>
                <w:b/>
                <w:color w:val="000000"/>
                <w:sz w:val="16"/>
              </w:rPr>
              <w:t>乳酸</w:t>
            </w:r>
          </w:p>
        </w:tc>
        <w:tc>
          <w:tcPr>
            <w:tcW w:w="3532" w:type="dxa"/>
            <w:tcMar>
              <w:top w:w="39" w:type="dxa"/>
              <w:left w:w="39" w:type="dxa"/>
              <w:bottom w:w="39" w:type="dxa"/>
              <w:right w:w="39" w:type="dxa"/>
            </w:tcMar>
          </w:tcPr>
          <w:p w14:paraId="49D2393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0E9C0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121D10" w14:textId="77777777" w:rsidTr="001124B2">
        <w:trPr>
          <w:trHeight w:val="205"/>
        </w:trPr>
        <w:tc>
          <w:tcPr>
            <w:tcW w:w="4690" w:type="dxa"/>
            <w:tcMar>
              <w:top w:w="39" w:type="dxa"/>
              <w:left w:w="39" w:type="dxa"/>
              <w:bottom w:w="39" w:type="dxa"/>
              <w:right w:w="39" w:type="dxa"/>
            </w:tcMar>
          </w:tcPr>
          <w:p w14:paraId="79891657" w14:textId="77777777" w:rsidR="004331F3" w:rsidRPr="00AE3B2D" w:rsidRDefault="00626917" w:rsidP="001124B2">
            <w:pPr>
              <w:jc w:val="left"/>
              <w:rPr>
                <w:rFonts w:eastAsia="SimSun" w:cs="Arial"/>
              </w:rPr>
            </w:pPr>
            <w:r w:rsidRPr="00626917">
              <w:rPr>
                <w:rFonts w:eastAsia="SimSun" w:cs="Arial" w:hint="eastAsia"/>
                <w:b/>
                <w:color w:val="000000"/>
                <w:sz w:val="16"/>
              </w:rPr>
              <w:t>乳腈溶液</w:t>
            </w:r>
            <w:r>
              <w:rPr>
                <w:rFonts w:eastAsia="SimSun" w:cs="Arial" w:hint="eastAsia"/>
                <w:b/>
                <w:color w:val="000000"/>
                <w:sz w:val="16"/>
                <w:lang w:eastAsia="zh-CN"/>
              </w:rPr>
              <w:t>(</w:t>
            </w:r>
            <w:r w:rsidRPr="00626917">
              <w:rPr>
                <w:rFonts w:eastAsia="SimSun" w:cs="Arial" w:hint="eastAsia"/>
                <w:b/>
                <w:color w:val="000000"/>
                <w:sz w:val="16"/>
              </w:rPr>
              <w:t>80%</w:t>
            </w:r>
            <w:r w:rsidRPr="00626917">
              <w:rPr>
                <w:rFonts w:eastAsia="SimSun" w:cs="Arial" w:hint="eastAsia"/>
                <w:b/>
                <w:color w:val="000000"/>
                <w:sz w:val="16"/>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1B2B093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D0DFF9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872E19" w14:textId="77777777" w:rsidTr="001124B2">
        <w:trPr>
          <w:trHeight w:val="205"/>
        </w:trPr>
        <w:tc>
          <w:tcPr>
            <w:tcW w:w="4690" w:type="dxa"/>
            <w:tcMar>
              <w:top w:w="39" w:type="dxa"/>
              <w:left w:w="39" w:type="dxa"/>
              <w:bottom w:w="39" w:type="dxa"/>
              <w:right w:w="39" w:type="dxa"/>
            </w:tcMar>
          </w:tcPr>
          <w:p w14:paraId="3AF1E247" w14:textId="77777777" w:rsidR="004331F3" w:rsidRPr="00AE3B2D" w:rsidRDefault="00626917" w:rsidP="001124B2">
            <w:pPr>
              <w:jc w:val="left"/>
              <w:rPr>
                <w:rFonts w:eastAsia="SimSun" w:cs="Arial"/>
              </w:rPr>
            </w:pPr>
            <w:r w:rsidRPr="00626917">
              <w:rPr>
                <w:rFonts w:eastAsia="SimSun" w:cs="Arial" w:hint="eastAsia"/>
                <w:b/>
                <w:color w:val="000000"/>
                <w:sz w:val="16"/>
              </w:rPr>
              <w:t>猪脂</w:t>
            </w:r>
          </w:p>
        </w:tc>
        <w:tc>
          <w:tcPr>
            <w:tcW w:w="3532" w:type="dxa"/>
            <w:tcMar>
              <w:top w:w="39" w:type="dxa"/>
              <w:left w:w="39" w:type="dxa"/>
              <w:bottom w:w="39" w:type="dxa"/>
              <w:right w:w="39" w:type="dxa"/>
            </w:tcMar>
          </w:tcPr>
          <w:p w14:paraId="6C82942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87BB97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C6A39C" w14:textId="77777777" w:rsidTr="001124B2">
        <w:trPr>
          <w:trHeight w:val="205"/>
        </w:trPr>
        <w:tc>
          <w:tcPr>
            <w:tcW w:w="4690" w:type="dxa"/>
            <w:tcMar>
              <w:top w:w="39" w:type="dxa"/>
              <w:left w:w="39" w:type="dxa"/>
              <w:bottom w:w="39" w:type="dxa"/>
              <w:right w:w="39" w:type="dxa"/>
            </w:tcMar>
          </w:tcPr>
          <w:p w14:paraId="7600586F" w14:textId="77777777" w:rsidR="004331F3" w:rsidRPr="00AE3B2D" w:rsidRDefault="00A9179B" w:rsidP="001124B2">
            <w:pPr>
              <w:jc w:val="left"/>
              <w:rPr>
                <w:rFonts w:eastAsia="SimSun" w:cs="Arial"/>
              </w:rPr>
            </w:pPr>
            <w:r w:rsidRPr="00626917">
              <w:rPr>
                <w:rFonts w:eastAsia="SimSun" w:cs="Arial" w:hint="eastAsia"/>
                <w:b/>
                <w:color w:val="000000"/>
                <w:sz w:val="16"/>
              </w:rPr>
              <w:t>乳</w:t>
            </w:r>
            <w:r w:rsidR="00626917" w:rsidRPr="00626917">
              <w:rPr>
                <w:rFonts w:eastAsia="SimSun" w:cs="Arial" w:hint="eastAsia"/>
                <w:b/>
                <w:color w:val="000000"/>
                <w:sz w:val="16"/>
              </w:rPr>
              <w:t>胶</w:t>
            </w:r>
            <w:r w:rsidR="00626917" w:rsidRPr="00626917">
              <w:rPr>
                <w:rFonts w:eastAsia="SimSun" w:cs="Arial" w:hint="eastAsia"/>
                <w:b/>
                <w:color w:val="000000"/>
                <w:sz w:val="16"/>
              </w:rPr>
              <w:t xml:space="preserve">, </w:t>
            </w:r>
            <w:r w:rsidR="00626917" w:rsidRPr="00626917">
              <w:rPr>
                <w:rFonts w:eastAsia="SimSun" w:cs="Arial" w:hint="eastAsia"/>
                <w:b/>
                <w:color w:val="000000"/>
                <w:sz w:val="16"/>
              </w:rPr>
              <w:t>氨</w:t>
            </w:r>
            <w:r w:rsidR="00626917" w:rsidRPr="00626917">
              <w:rPr>
                <w:rFonts w:eastAsia="SimSun" w:cs="Arial" w:hint="eastAsia"/>
                <w:b/>
                <w:color w:val="000000"/>
                <w:sz w:val="16"/>
              </w:rPr>
              <w:t xml:space="preserve"> (1% </w:t>
            </w:r>
            <w:r w:rsidR="00626917" w:rsidRPr="00626917">
              <w:rPr>
                <w:rFonts w:eastAsia="SimSun" w:cs="Arial" w:hint="eastAsia"/>
                <w:b/>
                <w:color w:val="000000"/>
                <w:sz w:val="16"/>
              </w:rPr>
              <w:t>或以下</w:t>
            </w:r>
            <w:r w:rsidR="00626917" w:rsidRPr="00626917">
              <w:rPr>
                <w:rFonts w:eastAsia="SimSun" w:cs="Arial" w:hint="eastAsia"/>
                <w:b/>
                <w:color w:val="000000"/>
                <w:sz w:val="16"/>
              </w:rPr>
              <w:t xml:space="preserve">), </w:t>
            </w:r>
            <w:r w:rsidR="00626917" w:rsidRPr="00626917">
              <w:rPr>
                <w:rFonts w:eastAsia="SimSun" w:cs="Arial" w:hint="eastAsia"/>
                <w:b/>
                <w:color w:val="000000"/>
                <w:sz w:val="16"/>
              </w:rPr>
              <w:t>抑制的</w:t>
            </w:r>
          </w:p>
        </w:tc>
        <w:tc>
          <w:tcPr>
            <w:tcW w:w="3532" w:type="dxa"/>
            <w:tcMar>
              <w:top w:w="39" w:type="dxa"/>
              <w:left w:w="39" w:type="dxa"/>
              <w:bottom w:w="39" w:type="dxa"/>
              <w:right w:w="39" w:type="dxa"/>
            </w:tcMar>
          </w:tcPr>
          <w:p w14:paraId="064D952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95F081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EE711B" w14:textId="77777777" w:rsidTr="001124B2">
        <w:trPr>
          <w:trHeight w:val="205"/>
        </w:trPr>
        <w:tc>
          <w:tcPr>
            <w:tcW w:w="4690" w:type="dxa"/>
            <w:tcMar>
              <w:top w:w="39" w:type="dxa"/>
              <w:left w:w="39" w:type="dxa"/>
              <w:bottom w:w="39" w:type="dxa"/>
              <w:right w:w="39" w:type="dxa"/>
            </w:tcMar>
          </w:tcPr>
          <w:p w14:paraId="487F9387" w14:textId="77777777" w:rsidR="004331F3" w:rsidRPr="00AE3B2D" w:rsidRDefault="00C52498" w:rsidP="001124B2">
            <w:pPr>
              <w:jc w:val="left"/>
              <w:rPr>
                <w:rFonts w:eastAsia="SimSun" w:cs="Arial"/>
                <w:lang w:eastAsia="zh-CN"/>
              </w:rPr>
            </w:pPr>
            <w:r w:rsidRPr="00C52498">
              <w:rPr>
                <w:rFonts w:eastAsia="SimSun" w:cs="Arial" w:hint="eastAsia"/>
                <w:b/>
                <w:color w:val="000000"/>
                <w:sz w:val="16"/>
                <w:lang w:eastAsia="zh-CN"/>
              </w:rPr>
              <w:t>乳胶：羧基化苯乙烯</w:t>
            </w:r>
            <w:r w:rsidRPr="00C52498">
              <w:rPr>
                <w:rFonts w:eastAsia="SimSun" w:cs="Arial" w:hint="eastAsia"/>
                <w:b/>
                <w:color w:val="000000"/>
                <w:sz w:val="16"/>
                <w:lang w:eastAsia="zh-CN"/>
              </w:rPr>
              <w:t>-</w:t>
            </w:r>
            <w:r w:rsidRPr="00C52498">
              <w:rPr>
                <w:rFonts w:eastAsia="SimSun" w:cs="Arial" w:hint="eastAsia"/>
                <w:b/>
                <w:color w:val="000000"/>
                <w:sz w:val="16"/>
                <w:lang w:eastAsia="zh-CN"/>
              </w:rPr>
              <w:t>丁二烯共聚物；苯乙烯</w:t>
            </w:r>
            <w:r w:rsidRPr="00C52498">
              <w:rPr>
                <w:rFonts w:eastAsia="SimSun" w:cs="Arial" w:hint="eastAsia"/>
                <w:b/>
                <w:color w:val="000000"/>
                <w:sz w:val="16"/>
                <w:lang w:eastAsia="zh-CN"/>
              </w:rPr>
              <w:t>-</w:t>
            </w:r>
            <w:r w:rsidRPr="00C52498">
              <w:rPr>
                <w:rFonts w:eastAsia="SimSun" w:cs="Arial" w:hint="eastAsia"/>
                <w:b/>
                <w:color w:val="000000"/>
                <w:sz w:val="16"/>
                <w:lang w:eastAsia="zh-CN"/>
              </w:rPr>
              <w:t>丁苯橡胶</w:t>
            </w:r>
          </w:p>
        </w:tc>
        <w:tc>
          <w:tcPr>
            <w:tcW w:w="3532" w:type="dxa"/>
            <w:tcMar>
              <w:top w:w="39" w:type="dxa"/>
              <w:left w:w="39" w:type="dxa"/>
              <w:bottom w:w="39" w:type="dxa"/>
              <w:right w:w="39" w:type="dxa"/>
            </w:tcMar>
          </w:tcPr>
          <w:p w14:paraId="614B859F"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9520DF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CD5564" w14:textId="77777777" w:rsidTr="001124B2">
        <w:trPr>
          <w:trHeight w:val="205"/>
        </w:trPr>
        <w:tc>
          <w:tcPr>
            <w:tcW w:w="4690" w:type="dxa"/>
            <w:tcMar>
              <w:top w:w="39" w:type="dxa"/>
              <w:left w:w="39" w:type="dxa"/>
              <w:bottom w:w="39" w:type="dxa"/>
              <w:right w:w="39" w:type="dxa"/>
            </w:tcMar>
          </w:tcPr>
          <w:p w14:paraId="1575F160" w14:textId="77777777" w:rsidR="004331F3" w:rsidRPr="00AE3B2D" w:rsidRDefault="00C52498" w:rsidP="001124B2">
            <w:pPr>
              <w:jc w:val="left"/>
              <w:rPr>
                <w:rFonts w:eastAsia="SimSun" w:cs="Arial"/>
              </w:rPr>
            </w:pPr>
            <w:r w:rsidRPr="00C52498">
              <w:rPr>
                <w:rFonts w:eastAsia="SimSun" w:cs="Arial" w:hint="eastAsia"/>
                <w:b/>
                <w:color w:val="000000"/>
                <w:sz w:val="16"/>
              </w:rPr>
              <w:t>月桂酸</w:t>
            </w:r>
          </w:p>
        </w:tc>
        <w:tc>
          <w:tcPr>
            <w:tcW w:w="3532" w:type="dxa"/>
            <w:tcMar>
              <w:top w:w="39" w:type="dxa"/>
              <w:left w:w="39" w:type="dxa"/>
              <w:bottom w:w="39" w:type="dxa"/>
              <w:right w:w="39" w:type="dxa"/>
            </w:tcMar>
          </w:tcPr>
          <w:p w14:paraId="68B9BE2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C1971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00A71C" w14:textId="77777777" w:rsidTr="001124B2">
        <w:trPr>
          <w:trHeight w:val="205"/>
        </w:trPr>
        <w:tc>
          <w:tcPr>
            <w:tcW w:w="4690" w:type="dxa"/>
            <w:tcMar>
              <w:top w:w="39" w:type="dxa"/>
              <w:left w:w="39" w:type="dxa"/>
              <w:bottom w:w="39" w:type="dxa"/>
              <w:right w:w="39" w:type="dxa"/>
            </w:tcMar>
          </w:tcPr>
          <w:p w14:paraId="6151E4F2" w14:textId="77777777" w:rsidR="004331F3" w:rsidRPr="00AE3B2D" w:rsidRDefault="00C52498" w:rsidP="001124B2">
            <w:pPr>
              <w:jc w:val="left"/>
              <w:rPr>
                <w:rFonts w:eastAsia="SimSun" w:cs="Arial"/>
              </w:rPr>
            </w:pPr>
            <w:r w:rsidRPr="00C52498">
              <w:rPr>
                <w:rFonts w:eastAsia="SimSun" w:cs="Arial" w:hint="eastAsia"/>
                <w:color w:val="000000"/>
                <w:sz w:val="16"/>
              </w:rPr>
              <w:t>十二醇</w:t>
            </w:r>
          </w:p>
        </w:tc>
        <w:tc>
          <w:tcPr>
            <w:tcW w:w="3532" w:type="dxa"/>
            <w:tcMar>
              <w:top w:w="39" w:type="dxa"/>
              <w:left w:w="39" w:type="dxa"/>
              <w:bottom w:w="39" w:type="dxa"/>
              <w:right w:w="39" w:type="dxa"/>
            </w:tcMar>
          </w:tcPr>
          <w:p w14:paraId="1DC90F6D" w14:textId="77777777" w:rsidR="004331F3" w:rsidRPr="00AE3B2D" w:rsidRDefault="00C52498" w:rsidP="001124B2">
            <w:pPr>
              <w:jc w:val="left"/>
              <w:rPr>
                <w:rFonts w:eastAsia="SimSun" w:cs="Arial"/>
              </w:rPr>
            </w:pPr>
            <w:r w:rsidRPr="00C52498">
              <w:rPr>
                <w:rFonts w:eastAsia="SimSun" w:cs="Arial" w:hint="eastAsia"/>
                <w:b/>
                <w:color w:val="000000"/>
                <w:sz w:val="16"/>
              </w:rPr>
              <w:t>十二烷醇</w:t>
            </w:r>
          </w:p>
        </w:tc>
        <w:tc>
          <w:tcPr>
            <w:tcW w:w="848" w:type="dxa"/>
            <w:tcMar>
              <w:top w:w="39" w:type="dxa"/>
              <w:left w:w="39" w:type="dxa"/>
              <w:bottom w:w="39" w:type="dxa"/>
              <w:right w:w="39" w:type="dxa"/>
            </w:tcMar>
          </w:tcPr>
          <w:p w14:paraId="4561979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3DB143" w14:textId="77777777" w:rsidTr="001124B2">
        <w:trPr>
          <w:trHeight w:val="205"/>
        </w:trPr>
        <w:tc>
          <w:tcPr>
            <w:tcW w:w="4690" w:type="dxa"/>
            <w:tcMar>
              <w:top w:w="39" w:type="dxa"/>
              <w:left w:w="39" w:type="dxa"/>
              <w:bottom w:w="39" w:type="dxa"/>
              <w:right w:w="39" w:type="dxa"/>
            </w:tcMar>
          </w:tcPr>
          <w:p w14:paraId="5017CCAA" w14:textId="77777777" w:rsidR="004331F3" w:rsidRPr="00AE3B2D" w:rsidRDefault="005323EA" w:rsidP="001124B2">
            <w:pPr>
              <w:jc w:val="left"/>
              <w:rPr>
                <w:rFonts w:eastAsia="SimSun" w:cs="Arial"/>
              </w:rPr>
            </w:pPr>
            <w:r w:rsidRPr="005323EA">
              <w:rPr>
                <w:rFonts w:eastAsia="SimSun" w:cs="Arial" w:hint="eastAsia"/>
                <w:color w:val="000000"/>
                <w:sz w:val="16"/>
              </w:rPr>
              <w:t>烷基铅，</w:t>
            </w:r>
            <w:r w:rsidRPr="005323EA">
              <w:rPr>
                <w:rFonts w:eastAsia="SimSun" w:cs="Arial" w:hint="eastAsia"/>
                <w:color w:val="000000"/>
                <w:sz w:val="16"/>
              </w:rPr>
              <w:t xml:space="preserve">n.o.s. </w:t>
            </w:r>
            <w:r w:rsidR="004331F3" w:rsidRPr="00AE3B2D">
              <w:rPr>
                <w:rFonts w:eastAsia="SimSun" w:cs="Arial"/>
                <w:color w:val="000000"/>
                <w:sz w:val="16"/>
              </w:rPr>
              <w:t>(a)</w:t>
            </w:r>
          </w:p>
        </w:tc>
        <w:tc>
          <w:tcPr>
            <w:tcW w:w="3532" w:type="dxa"/>
            <w:tcMar>
              <w:top w:w="39" w:type="dxa"/>
              <w:left w:w="39" w:type="dxa"/>
              <w:bottom w:w="39" w:type="dxa"/>
              <w:right w:w="39" w:type="dxa"/>
            </w:tcMar>
          </w:tcPr>
          <w:p w14:paraId="3C137A63" w14:textId="77777777" w:rsidR="004331F3" w:rsidRPr="00AE3B2D" w:rsidRDefault="005323EA" w:rsidP="001124B2">
            <w:pPr>
              <w:jc w:val="left"/>
              <w:rPr>
                <w:rFonts w:eastAsia="SimSun" w:cs="Arial"/>
                <w:lang w:eastAsia="zh-CN"/>
              </w:rPr>
            </w:pPr>
            <w:r w:rsidRPr="005323EA">
              <w:rPr>
                <w:rFonts w:eastAsia="SimSun" w:cs="Arial" w:hint="eastAsia"/>
                <w:b/>
                <w:color w:val="000000"/>
                <w:sz w:val="16"/>
                <w:lang w:eastAsia="zh-CN"/>
              </w:rPr>
              <w:t>内燃机燃料抗爆化合物</w:t>
            </w:r>
            <w:r w:rsidRPr="005323EA">
              <w:rPr>
                <w:rFonts w:eastAsia="SimSun" w:cs="Arial" w:hint="eastAsia"/>
                <w:b/>
                <w:color w:val="000000"/>
                <w:sz w:val="16"/>
                <w:lang w:eastAsia="zh-CN"/>
              </w:rPr>
              <w:t>(</w:t>
            </w:r>
            <w:r w:rsidRPr="005323EA">
              <w:rPr>
                <w:rFonts w:eastAsia="SimSun" w:cs="Arial" w:hint="eastAsia"/>
                <w:b/>
                <w:color w:val="000000"/>
                <w:sz w:val="16"/>
                <w:lang w:eastAsia="zh-CN"/>
              </w:rPr>
              <w:t>含烷基铅</w:t>
            </w:r>
            <w:r w:rsidRPr="005323EA">
              <w:rPr>
                <w:rFonts w:eastAsia="SimSun" w:cs="Arial" w:hint="eastAsia"/>
                <w:b/>
                <w:color w:val="000000"/>
                <w:sz w:val="16"/>
                <w:lang w:eastAsia="zh-CN"/>
              </w:rPr>
              <w:t>)</w:t>
            </w:r>
          </w:p>
        </w:tc>
        <w:tc>
          <w:tcPr>
            <w:tcW w:w="848" w:type="dxa"/>
            <w:tcMar>
              <w:top w:w="39" w:type="dxa"/>
              <w:left w:w="39" w:type="dxa"/>
              <w:bottom w:w="39" w:type="dxa"/>
              <w:right w:w="39" w:type="dxa"/>
            </w:tcMar>
          </w:tcPr>
          <w:p w14:paraId="524AFF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8E546D" w14:textId="77777777" w:rsidTr="001124B2">
        <w:trPr>
          <w:trHeight w:val="205"/>
        </w:trPr>
        <w:tc>
          <w:tcPr>
            <w:tcW w:w="4690" w:type="dxa"/>
            <w:tcMar>
              <w:top w:w="39" w:type="dxa"/>
              <w:left w:w="39" w:type="dxa"/>
              <w:bottom w:w="39" w:type="dxa"/>
              <w:right w:w="39" w:type="dxa"/>
            </w:tcMar>
          </w:tcPr>
          <w:p w14:paraId="33C60ECA" w14:textId="77777777" w:rsidR="004331F3" w:rsidRPr="00AE3B2D" w:rsidRDefault="005323EA" w:rsidP="001124B2">
            <w:pPr>
              <w:jc w:val="left"/>
              <w:rPr>
                <w:rFonts w:eastAsia="SimSun" w:cs="Arial"/>
              </w:rPr>
            </w:pPr>
            <w:r w:rsidRPr="005323EA">
              <w:rPr>
                <w:rFonts w:eastAsia="SimSun" w:cs="Arial" w:hint="eastAsia"/>
                <w:color w:val="000000"/>
                <w:sz w:val="16"/>
              </w:rPr>
              <w:t>四乙基铅</w:t>
            </w:r>
            <w:r w:rsidR="004331F3" w:rsidRPr="00AE3B2D">
              <w:rPr>
                <w:rFonts w:eastAsia="SimSun" w:cs="Arial"/>
                <w:color w:val="000000"/>
                <w:sz w:val="16"/>
              </w:rPr>
              <w:t>(a)</w:t>
            </w:r>
          </w:p>
        </w:tc>
        <w:tc>
          <w:tcPr>
            <w:tcW w:w="3532" w:type="dxa"/>
            <w:tcMar>
              <w:top w:w="39" w:type="dxa"/>
              <w:left w:w="39" w:type="dxa"/>
              <w:bottom w:w="39" w:type="dxa"/>
              <w:right w:w="39" w:type="dxa"/>
            </w:tcMar>
          </w:tcPr>
          <w:p w14:paraId="50321EBE" w14:textId="77777777" w:rsidR="004331F3" w:rsidRPr="00AE3B2D" w:rsidRDefault="005323EA" w:rsidP="001124B2">
            <w:pPr>
              <w:jc w:val="left"/>
              <w:rPr>
                <w:rFonts w:eastAsia="SimSun" w:cs="Arial"/>
                <w:lang w:eastAsia="zh-CN"/>
              </w:rPr>
            </w:pPr>
            <w:r w:rsidRPr="005323EA">
              <w:rPr>
                <w:rFonts w:eastAsia="SimSun" w:cs="Arial" w:hint="eastAsia"/>
                <w:b/>
                <w:color w:val="000000"/>
                <w:sz w:val="16"/>
                <w:lang w:eastAsia="zh-CN"/>
              </w:rPr>
              <w:t>内燃机燃料抗爆化合物</w:t>
            </w:r>
            <w:r w:rsidRPr="005323EA">
              <w:rPr>
                <w:rFonts w:eastAsia="SimSun" w:cs="Arial" w:hint="eastAsia"/>
                <w:b/>
                <w:color w:val="000000"/>
                <w:sz w:val="16"/>
                <w:lang w:eastAsia="zh-CN"/>
              </w:rPr>
              <w:t>(</w:t>
            </w:r>
            <w:r w:rsidRPr="005323EA">
              <w:rPr>
                <w:rFonts w:eastAsia="SimSun" w:cs="Arial" w:hint="eastAsia"/>
                <w:b/>
                <w:color w:val="000000"/>
                <w:sz w:val="16"/>
                <w:lang w:eastAsia="zh-CN"/>
              </w:rPr>
              <w:t>含烷基铅</w:t>
            </w:r>
            <w:r w:rsidRPr="005323EA">
              <w:rPr>
                <w:rFonts w:eastAsia="SimSun" w:cs="Arial" w:hint="eastAsia"/>
                <w:b/>
                <w:color w:val="000000"/>
                <w:sz w:val="16"/>
                <w:lang w:eastAsia="zh-CN"/>
              </w:rPr>
              <w:t>)</w:t>
            </w:r>
          </w:p>
        </w:tc>
        <w:tc>
          <w:tcPr>
            <w:tcW w:w="848" w:type="dxa"/>
            <w:tcMar>
              <w:top w:w="39" w:type="dxa"/>
              <w:left w:w="39" w:type="dxa"/>
              <w:bottom w:w="39" w:type="dxa"/>
              <w:right w:w="39" w:type="dxa"/>
            </w:tcMar>
          </w:tcPr>
          <w:p w14:paraId="2DD2442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445C7A" w14:textId="77777777" w:rsidTr="001124B2">
        <w:trPr>
          <w:trHeight w:val="205"/>
        </w:trPr>
        <w:tc>
          <w:tcPr>
            <w:tcW w:w="4690" w:type="dxa"/>
            <w:tcMar>
              <w:top w:w="39" w:type="dxa"/>
              <w:left w:w="39" w:type="dxa"/>
              <w:bottom w:w="39" w:type="dxa"/>
              <w:right w:w="39" w:type="dxa"/>
            </w:tcMar>
          </w:tcPr>
          <w:p w14:paraId="4D49D0E2" w14:textId="77777777" w:rsidR="004331F3" w:rsidRPr="00AE3B2D" w:rsidRDefault="005323EA" w:rsidP="001124B2">
            <w:pPr>
              <w:jc w:val="left"/>
              <w:rPr>
                <w:rFonts w:eastAsia="SimSun" w:cs="Arial"/>
              </w:rPr>
            </w:pPr>
            <w:r w:rsidRPr="005323EA">
              <w:rPr>
                <w:rFonts w:eastAsia="SimSun" w:cs="Arial" w:hint="eastAsia"/>
                <w:color w:val="000000"/>
                <w:sz w:val="16"/>
              </w:rPr>
              <w:t>四甲基铅</w:t>
            </w:r>
            <w:r w:rsidR="004331F3" w:rsidRPr="00AE3B2D">
              <w:rPr>
                <w:rFonts w:eastAsia="SimSun" w:cs="Arial"/>
                <w:color w:val="000000"/>
                <w:sz w:val="16"/>
              </w:rPr>
              <w:t>(a)</w:t>
            </w:r>
          </w:p>
        </w:tc>
        <w:tc>
          <w:tcPr>
            <w:tcW w:w="3532" w:type="dxa"/>
            <w:tcMar>
              <w:top w:w="39" w:type="dxa"/>
              <w:left w:w="39" w:type="dxa"/>
              <w:bottom w:w="39" w:type="dxa"/>
              <w:right w:w="39" w:type="dxa"/>
            </w:tcMar>
          </w:tcPr>
          <w:p w14:paraId="23DF4E89" w14:textId="77777777" w:rsidR="004331F3" w:rsidRPr="00AE3B2D" w:rsidRDefault="005323EA" w:rsidP="001124B2">
            <w:pPr>
              <w:jc w:val="left"/>
              <w:rPr>
                <w:rFonts w:eastAsia="SimSun" w:cs="Arial"/>
                <w:lang w:eastAsia="zh-CN"/>
              </w:rPr>
            </w:pPr>
            <w:r w:rsidRPr="005323EA">
              <w:rPr>
                <w:rFonts w:eastAsia="SimSun" w:cs="Arial" w:hint="eastAsia"/>
                <w:b/>
                <w:color w:val="000000"/>
                <w:sz w:val="16"/>
                <w:lang w:eastAsia="zh-CN"/>
              </w:rPr>
              <w:t>内燃机燃料抗爆化合物</w:t>
            </w:r>
            <w:r w:rsidRPr="005323EA">
              <w:rPr>
                <w:rFonts w:eastAsia="SimSun" w:cs="Arial" w:hint="eastAsia"/>
                <w:b/>
                <w:color w:val="000000"/>
                <w:sz w:val="16"/>
                <w:lang w:eastAsia="zh-CN"/>
              </w:rPr>
              <w:t>(</w:t>
            </w:r>
            <w:r w:rsidRPr="005323EA">
              <w:rPr>
                <w:rFonts w:eastAsia="SimSun" w:cs="Arial" w:hint="eastAsia"/>
                <w:b/>
                <w:color w:val="000000"/>
                <w:sz w:val="16"/>
                <w:lang w:eastAsia="zh-CN"/>
              </w:rPr>
              <w:t>含烷基铅</w:t>
            </w:r>
            <w:r w:rsidRPr="005323EA">
              <w:rPr>
                <w:rFonts w:eastAsia="SimSun" w:cs="Arial" w:hint="eastAsia"/>
                <w:b/>
                <w:color w:val="000000"/>
                <w:sz w:val="16"/>
                <w:lang w:eastAsia="zh-CN"/>
              </w:rPr>
              <w:t>)</w:t>
            </w:r>
          </w:p>
        </w:tc>
        <w:tc>
          <w:tcPr>
            <w:tcW w:w="848" w:type="dxa"/>
            <w:tcMar>
              <w:top w:w="39" w:type="dxa"/>
              <w:left w:w="39" w:type="dxa"/>
              <w:bottom w:w="39" w:type="dxa"/>
              <w:right w:w="39" w:type="dxa"/>
            </w:tcMar>
          </w:tcPr>
          <w:p w14:paraId="48D4AE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6BEC5F" w14:textId="77777777" w:rsidTr="001124B2">
        <w:trPr>
          <w:trHeight w:val="205"/>
        </w:trPr>
        <w:tc>
          <w:tcPr>
            <w:tcW w:w="4690" w:type="dxa"/>
            <w:tcMar>
              <w:top w:w="39" w:type="dxa"/>
              <w:left w:w="39" w:type="dxa"/>
              <w:bottom w:w="39" w:type="dxa"/>
              <w:right w:w="39" w:type="dxa"/>
            </w:tcMar>
          </w:tcPr>
          <w:p w14:paraId="339C7D27" w14:textId="77777777" w:rsidR="004331F3" w:rsidRPr="00AE3B2D" w:rsidRDefault="005323EA" w:rsidP="001124B2">
            <w:pPr>
              <w:jc w:val="left"/>
              <w:rPr>
                <w:rFonts w:eastAsia="SimSun" w:cs="Arial"/>
              </w:rPr>
            </w:pPr>
            <w:r w:rsidRPr="005323EA">
              <w:rPr>
                <w:rFonts w:eastAsia="SimSun" w:cs="Arial" w:hint="eastAsia"/>
                <w:b/>
                <w:color w:val="000000"/>
                <w:sz w:val="16"/>
              </w:rPr>
              <w:t>卵磷脂</w:t>
            </w:r>
          </w:p>
        </w:tc>
        <w:tc>
          <w:tcPr>
            <w:tcW w:w="3532" w:type="dxa"/>
            <w:tcMar>
              <w:top w:w="39" w:type="dxa"/>
              <w:left w:w="39" w:type="dxa"/>
              <w:bottom w:w="39" w:type="dxa"/>
              <w:right w:w="39" w:type="dxa"/>
            </w:tcMar>
          </w:tcPr>
          <w:p w14:paraId="157A09E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5DB8AE3"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C40285F" w14:textId="77777777" w:rsidTr="001124B2">
        <w:trPr>
          <w:trHeight w:val="205"/>
        </w:trPr>
        <w:tc>
          <w:tcPr>
            <w:tcW w:w="4690" w:type="dxa"/>
            <w:tcMar>
              <w:top w:w="39" w:type="dxa"/>
              <w:left w:w="39" w:type="dxa"/>
              <w:bottom w:w="39" w:type="dxa"/>
              <w:right w:w="39" w:type="dxa"/>
            </w:tcMar>
          </w:tcPr>
          <w:p w14:paraId="1157E469" w14:textId="77777777" w:rsidR="004331F3" w:rsidRPr="00AE3B2D" w:rsidRDefault="005323EA" w:rsidP="001124B2">
            <w:pPr>
              <w:jc w:val="left"/>
              <w:rPr>
                <w:rFonts w:eastAsia="SimSun" w:cs="Arial"/>
                <w:lang w:eastAsia="zh-CN"/>
              </w:rPr>
            </w:pPr>
            <w:r w:rsidRPr="005323EA">
              <w:rPr>
                <w:rFonts w:eastAsia="SimSun" w:cs="Arial" w:hint="eastAsia"/>
                <w:b/>
                <w:color w:val="000000"/>
                <w:sz w:val="16"/>
                <w:lang w:eastAsia="zh-CN"/>
              </w:rPr>
              <w:t>木质</w:t>
            </w:r>
            <w:r>
              <w:rPr>
                <w:rFonts w:eastAsia="SimSun" w:cs="Arial" w:hint="eastAsia"/>
                <w:b/>
                <w:color w:val="000000"/>
                <w:sz w:val="16"/>
                <w:lang w:eastAsia="zh-CN"/>
              </w:rPr>
              <w:t>硫磺</w:t>
            </w:r>
            <w:r w:rsidRPr="005323EA">
              <w:rPr>
                <w:rFonts w:eastAsia="SimSun" w:cs="Arial" w:hint="eastAsia"/>
                <w:b/>
                <w:color w:val="000000"/>
                <w:sz w:val="16"/>
                <w:lang w:eastAsia="zh-CN"/>
              </w:rPr>
              <w:t>酸，镁盐溶液</w:t>
            </w:r>
          </w:p>
        </w:tc>
        <w:tc>
          <w:tcPr>
            <w:tcW w:w="3532" w:type="dxa"/>
            <w:tcMar>
              <w:top w:w="39" w:type="dxa"/>
              <w:left w:w="39" w:type="dxa"/>
              <w:bottom w:w="39" w:type="dxa"/>
              <w:right w:w="39" w:type="dxa"/>
            </w:tcMar>
          </w:tcPr>
          <w:p w14:paraId="73E25932"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D84D73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9E81C8" w14:textId="77777777" w:rsidTr="001124B2">
        <w:trPr>
          <w:trHeight w:val="205"/>
        </w:trPr>
        <w:tc>
          <w:tcPr>
            <w:tcW w:w="4690" w:type="dxa"/>
            <w:tcMar>
              <w:top w:w="39" w:type="dxa"/>
              <w:left w:w="39" w:type="dxa"/>
              <w:bottom w:w="39" w:type="dxa"/>
              <w:right w:w="39" w:type="dxa"/>
            </w:tcMar>
          </w:tcPr>
          <w:p w14:paraId="4459BFD8" w14:textId="77777777" w:rsidR="004331F3" w:rsidRPr="00AE3B2D" w:rsidRDefault="005323EA" w:rsidP="001124B2">
            <w:pPr>
              <w:jc w:val="left"/>
              <w:rPr>
                <w:rFonts w:eastAsia="SimSun" w:cs="Arial"/>
              </w:rPr>
            </w:pPr>
            <w:r w:rsidRPr="005323EA">
              <w:rPr>
                <w:rFonts w:eastAsia="SimSun" w:cs="Arial" w:hint="eastAsia"/>
                <w:b/>
                <w:color w:val="000000"/>
                <w:sz w:val="16"/>
              </w:rPr>
              <w:t>木素硫磺酸</w:t>
            </w:r>
            <w:r w:rsidRPr="005323EA">
              <w:rPr>
                <w:rFonts w:eastAsia="SimSun" w:cs="Arial" w:hint="eastAsia"/>
                <w:b/>
                <w:color w:val="000000"/>
                <w:sz w:val="16"/>
              </w:rPr>
              <w:t xml:space="preserve">, </w:t>
            </w:r>
            <w:r w:rsidRPr="005323EA">
              <w:rPr>
                <w:rFonts w:eastAsia="SimSun" w:cs="Arial" w:hint="eastAsia"/>
                <w:b/>
                <w:color w:val="000000"/>
                <w:sz w:val="16"/>
              </w:rPr>
              <w:t>钠盐溶液</w:t>
            </w:r>
          </w:p>
        </w:tc>
        <w:tc>
          <w:tcPr>
            <w:tcW w:w="3532" w:type="dxa"/>
            <w:tcMar>
              <w:top w:w="39" w:type="dxa"/>
              <w:left w:w="39" w:type="dxa"/>
              <w:bottom w:w="39" w:type="dxa"/>
              <w:right w:w="39" w:type="dxa"/>
            </w:tcMar>
          </w:tcPr>
          <w:p w14:paraId="42219AB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E38F86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B34199" w14:textId="77777777" w:rsidTr="001124B2">
        <w:trPr>
          <w:trHeight w:val="205"/>
        </w:trPr>
        <w:tc>
          <w:tcPr>
            <w:tcW w:w="4690" w:type="dxa"/>
            <w:tcMar>
              <w:top w:w="39" w:type="dxa"/>
              <w:left w:w="39" w:type="dxa"/>
              <w:bottom w:w="39" w:type="dxa"/>
              <w:right w:w="39" w:type="dxa"/>
            </w:tcMar>
          </w:tcPr>
          <w:p w14:paraId="7DE57A84" w14:textId="77777777" w:rsidR="004331F3" w:rsidRPr="00AE3B2D" w:rsidRDefault="005323EA" w:rsidP="001124B2">
            <w:pPr>
              <w:jc w:val="left"/>
              <w:rPr>
                <w:rFonts w:eastAsia="SimSun" w:cs="Arial"/>
              </w:rPr>
            </w:pPr>
            <w:r w:rsidRPr="005323EA">
              <w:rPr>
                <w:rFonts w:eastAsia="SimSun" w:cs="Arial" w:hint="eastAsia"/>
                <w:color w:val="000000"/>
                <w:sz w:val="16"/>
              </w:rPr>
              <w:t>宁烯</w:t>
            </w:r>
          </w:p>
        </w:tc>
        <w:tc>
          <w:tcPr>
            <w:tcW w:w="3532" w:type="dxa"/>
            <w:tcMar>
              <w:top w:w="39" w:type="dxa"/>
              <w:left w:w="39" w:type="dxa"/>
              <w:bottom w:w="39" w:type="dxa"/>
              <w:right w:w="39" w:type="dxa"/>
            </w:tcMar>
          </w:tcPr>
          <w:p w14:paraId="679A283D" w14:textId="77777777" w:rsidR="004331F3" w:rsidRPr="00AE3B2D" w:rsidRDefault="005323EA" w:rsidP="001124B2">
            <w:pPr>
              <w:jc w:val="left"/>
              <w:rPr>
                <w:rFonts w:eastAsia="SimSun" w:cs="Arial"/>
              </w:rPr>
            </w:pPr>
            <w:r w:rsidRPr="005323EA">
              <w:rPr>
                <w:rFonts w:eastAsia="SimSun" w:cs="Arial" w:hint="eastAsia"/>
                <w:b/>
                <w:color w:val="000000"/>
                <w:sz w:val="16"/>
              </w:rPr>
              <w:t>二戊烯</w:t>
            </w:r>
          </w:p>
        </w:tc>
        <w:tc>
          <w:tcPr>
            <w:tcW w:w="848" w:type="dxa"/>
            <w:tcMar>
              <w:top w:w="39" w:type="dxa"/>
              <w:left w:w="39" w:type="dxa"/>
              <w:bottom w:w="39" w:type="dxa"/>
              <w:right w:w="39" w:type="dxa"/>
            </w:tcMar>
          </w:tcPr>
          <w:p w14:paraId="2006A9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8B7619" w14:textId="77777777" w:rsidTr="001124B2">
        <w:trPr>
          <w:trHeight w:val="205"/>
        </w:trPr>
        <w:tc>
          <w:tcPr>
            <w:tcW w:w="4690" w:type="dxa"/>
            <w:tcMar>
              <w:top w:w="39" w:type="dxa"/>
              <w:left w:w="39" w:type="dxa"/>
              <w:bottom w:w="39" w:type="dxa"/>
              <w:right w:w="39" w:type="dxa"/>
            </w:tcMar>
          </w:tcPr>
          <w:p w14:paraId="09E84E65" w14:textId="77777777" w:rsidR="004331F3" w:rsidRPr="00AE3B2D" w:rsidRDefault="005323EA" w:rsidP="001124B2">
            <w:pPr>
              <w:jc w:val="left"/>
              <w:rPr>
                <w:rFonts w:eastAsia="SimSun" w:cs="Arial"/>
              </w:rPr>
            </w:pPr>
            <w:r w:rsidRPr="005323EA">
              <w:rPr>
                <w:rFonts w:eastAsia="SimSun" w:cs="Arial" w:hint="eastAsia"/>
                <w:color w:val="000000"/>
                <w:sz w:val="16"/>
              </w:rPr>
              <w:t>直链烷基苯</w:t>
            </w:r>
            <w:r>
              <w:rPr>
                <w:rFonts w:eastAsia="SimSun" w:cs="Arial" w:hint="eastAsia"/>
                <w:color w:val="000000"/>
                <w:sz w:val="16"/>
                <w:lang w:eastAsia="zh-CN"/>
              </w:rPr>
              <w:t>(</w:t>
            </w:r>
            <w:r w:rsidRPr="005323EA">
              <w:rPr>
                <w:rFonts w:eastAsia="SimSun" w:cs="Arial" w:hint="eastAsia"/>
                <w:color w:val="000000"/>
                <w:sz w:val="16"/>
              </w:rPr>
              <w:t>LAB</w:t>
            </w:r>
            <w:r>
              <w:rPr>
                <w:rFonts w:eastAsia="SimSun" w:cs="Arial" w:hint="eastAsia"/>
                <w:color w:val="000000"/>
                <w:sz w:val="16"/>
                <w:lang w:eastAsia="zh-CN"/>
              </w:rPr>
              <w:t>)</w:t>
            </w:r>
            <w:r w:rsidRPr="005323EA">
              <w:rPr>
                <w:rFonts w:eastAsia="SimSun" w:cs="Arial" w:hint="eastAsia"/>
                <w:color w:val="000000"/>
                <w:sz w:val="16"/>
              </w:rPr>
              <w:t>残渣</w:t>
            </w:r>
            <w:r w:rsidR="004331F3" w:rsidRPr="00AE3B2D">
              <w:rPr>
                <w:rFonts w:eastAsia="SimSun" w:cs="Arial"/>
                <w:color w:val="000000"/>
                <w:sz w:val="16"/>
              </w:rPr>
              <w:t>(a)</w:t>
            </w:r>
          </w:p>
        </w:tc>
        <w:tc>
          <w:tcPr>
            <w:tcW w:w="3532" w:type="dxa"/>
            <w:tcMar>
              <w:top w:w="39" w:type="dxa"/>
              <w:left w:w="39" w:type="dxa"/>
              <w:bottom w:w="39" w:type="dxa"/>
              <w:right w:w="39" w:type="dxa"/>
            </w:tcMar>
          </w:tcPr>
          <w:p w14:paraId="30143AEE" w14:textId="77777777" w:rsidR="004331F3" w:rsidRPr="00AE3B2D" w:rsidRDefault="005323EA" w:rsidP="001124B2">
            <w:pPr>
              <w:jc w:val="left"/>
              <w:rPr>
                <w:rFonts w:eastAsia="SimSun" w:cs="Arial"/>
              </w:rPr>
            </w:pPr>
            <w:r w:rsidRPr="005323EA">
              <w:rPr>
                <w:rFonts w:eastAsia="SimSun" w:cs="Arial" w:hint="eastAsia"/>
                <w:b/>
                <w:color w:val="000000"/>
                <w:sz w:val="16"/>
              </w:rPr>
              <w:t>烷基苯蒸馏物</w:t>
            </w:r>
          </w:p>
        </w:tc>
        <w:tc>
          <w:tcPr>
            <w:tcW w:w="848" w:type="dxa"/>
            <w:tcMar>
              <w:top w:w="39" w:type="dxa"/>
              <w:left w:w="39" w:type="dxa"/>
              <w:bottom w:w="39" w:type="dxa"/>
              <w:right w:w="39" w:type="dxa"/>
            </w:tcMar>
          </w:tcPr>
          <w:p w14:paraId="132585D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FD26E0" w14:textId="77777777" w:rsidTr="001124B2">
        <w:trPr>
          <w:trHeight w:val="205"/>
        </w:trPr>
        <w:tc>
          <w:tcPr>
            <w:tcW w:w="4690" w:type="dxa"/>
            <w:tcMar>
              <w:top w:w="39" w:type="dxa"/>
              <w:left w:w="39" w:type="dxa"/>
              <w:bottom w:w="39" w:type="dxa"/>
              <w:right w:w="39" w:type="dxa"/>
            </w:tcMar>
          </w:tcPr>
          <w:p w14:paraId="7E3E6862" w14:textId="77777777" w:rsidR="004331F3" w:rsidRPr="00AE3B2D" w:rsidRDefault="005323EA" w:rsidP="001124B2">
            <w:pPr>
              <w:jc w:val="left"/>
              <w:rPr>
                <w:rFonts w:eastAsia="SimSun" w:cs="Arial"/>
                <w:lang w:eastAsia="zh-CN"/>
              </w:rPr>
            </w:pPr>
            <w:r w:rsidRPr="005323EA">
              <w:rPr>
                <w:rFonts w:eastAsia="SimSun" w:cs="Arial" w:hint="eastAsia"/>
                <w:color w:val="000000"/>
                <w:sz w:val="16"/>
                <w:lang w:eastAsia="zh-CN"/>
              </w:rPr>
              <w:t>直链烷基</w:t>
            </w:r>
            <w:r>
              <w:rPr>
                <w:rFonts w:eastAsia="SimSun" w:cs="Arial" w:hint="eastAsia"/>
                <w:color w:val="000000"/>
                <w:sz w:val="16"/>
                <w:lang w:eastAsia="zh-CN"/>
              </w:rPr>
              <w:t>(</w:t>
            </w:r>
            <w:r w:rsidRPr="005323EA">
              <w:rPr>
                <w:rFonts w:eastAsia="SimSun" w:cs="Arial" w:hint="eastAsia"/>
                <w:color w:val="000000"/>
                <w:sz w:val="16"/>
                <w:lang w:eastAsia="zh-CN"/>
              </w:rPr>
              <w:t>C12-C16</w:t>
            </w:r>
            <w:r>
              <w:rPr>
                <w:rFonts w:eastAsia="SimSun" w:cs="Arial" w:hint="eastAsia"/>
                <w:color w:val="000000"/>
                <w:sz w:val="16"/>
                <w:lang w:eastAsia="zh-CN"/>
              </w:rPr>
              <w:t>)</w:t>
            </w:r>
            <w:r w:rsidRPr="005323EA">
              <w:rPr>
                <w:rFonts w:eastAsia="SimSun" w:cs="Arial" w:hint="eastAsia"/>
                <w:color w:val="000000"/>
                <w:sz w:val="16"/>
                <w:lang w:eastAsia="zh-CN"/>
              </w:rPr>
              <w:t>丙氧基胺乙氧基化物</w:t>
            </w:r>
          </w:p>
        </w:tc>
        <w:tc>
          <w:tcPr>
            <w:tcW w:w="3532" w:type="dxa"/>
            <w:tcMar>
              <w:top w:w="39" w:type="dxa"/>
              <w:left w:w="39" w:type="dxa"/>
              <w:bottom w:w="39" w:type="dxa"/>
              <w:right w:w="39" w:type="dxa"/>
            </w:tcMar>
          </w:tcPr>
          <w:p w14:paraId="3B37667F" w14:textId="77777777" w:rsidR="004331F3" w:rsidRPr="00AE3B2D" w:rsidRDefault="005323EA" w:rsidP="001124B2">
            <w:pPr>
              <w:jc w:val="left"/>
              <w:rPr>
                <w:rFonts w:eastAsia="SimSun" w:cs="Arial"/>
              </w:rPr>
            </w:pPr>
            <w:r w:rsidRPr="005323EA">
              <w:rPr>
                <w:rFonts w:eastAsia="SimSun" w:cs="Arial" w:hint="eastAsia"/>
                <w:b/>
                <w:color w:val="000000"/>
                <w:sz w:val="16"/>
              </w:rPr>
              <w:t>烷基</w:t>
            </w:r>
            <w:r w:rsidRPr="005323EA">
              <w:rPr>
                <w:rFonts w:eastAsia="SimSun" w:cs="Arial" w:hint="eastAsia"/>
                <w:b/>
                <w:color w:val="000000"/>
                <w:sz w:val="16"/>
              </w:rPr>
              <w:t>(C12-C16)</w:t>
            </w:r>
            <w:r w:rsidRPr="005323EA">
              <w:rPr>
                <w:rFonts w:eastAsia="SimSun" w:cs="Arial" w:hint="eastAsia"/>
                <w:b/>
                <w:color w:val="000000"/>
                <w:sz w:val="16"/>
              </w:rPr>
              <w:t>丙氧基胺乙氧基化物</w:t>
            </w:r>
          </w:p>
        </w:tc>
        <w:tc>
          <w:tcPr>
            <w:tcW w:w="848" w:type="dxa"/>
            <w:tcMar>
              <w:top w:w="39" w:type="dxa"/>
              <w:left w:w="39" w:type="dxa"/>
              <w:bottom w:w="39" w:type="dxa"/>
              <w:right w:w="39" w:type="dxa"/>
            </w:tcMar>
          </w:tcPr>
          <w:p w14:paraId="5763E96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E1B7C2" w14:textId="77777777" w:rsidTr="001124B2">
        <w:trPr>
          <w:trHeight w:val="205"/>
        </w:trPr>
        <w:tc>
          <w:tcPr>
            <w:tcW w:w="4690" w:type="dxa"/>
            <w:tcMar>
              <w:top w:w="39" w:type="dxa"/>
              <w:left w:w="39" w:type="dxa"/>
              <w:bottom w:w="39" w:type="dxa"/>
              <w:right w:w="39" w:type="dxa"/>
            </w:tcMar>
          </w:tcPr>
          <w:p w14:paraId="40C923C9" w14:textId="77777777" w:rsidR="004331F3" w:rsidRPr="00AE3B2D" w:rsidRDefault="005323EA" w:rsidP="001124B2">
            <w:pPr>
              <w:jc w:val="left"/>
              <w:rPr>
                <w:rFonts w:eastAsia="SimSun" w:cs="Arial"/>
              </w:rPr>
            </w:pPr>
            <w:r w:rsidRPr="005323EA">
              <w:rPr>
                <w:rFonts w:eastAsia="SimSun" w:cs="Arial" w:hint="eastAsia"/>
                <w:b/>
                <w:color w:val="000000"/>
                <w:sz w:val="16"/>
              </w:rPr>
              <w:t>亚麻籽油</w:t>
            </w:r>
          </w:p>
        </w:tc>
        <w:tc>
          <w:tcPr>
            <w:tcW w:w="3532" w:type="dxa"/>
            <w:tcMar>
              <w:top w:w="39" w:type="dxa"/>
              <w:left w:w="39" w:type="dxa"/>
              <w:bottom w:w="39" w:type="dxa"/>
              <w:right w:w="39" w:type="dxa"/>
            </w:tcMar>
          </w:tcPr>
          <w:p w14:paraId="7F6EA9A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36EC75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BA5F26" w14:textId="77777777" w:rsidTr="001124B2">
        <w:trPr>
          <w:trHeight w:val="205"/>
        </w:trPr>
        <w:tc>
          <w:tcPr>
            <w:tcW w:w="4690" w:type="dxa"/>
            <w:tcMar>
              <w:top w:w="39" w:type="dxa"/>
              <w:left w:w="39" w:type="dxa"/>
              <w:bottom w:w="39" w:type="dxa"/>
              <w:right w:w="39" w:type="dxa"/>
            </w:tcMar>
          </w:tcPr>
          <w:p w14:paraId="7D5369EF" w14:textId="77777777" w:rsidR="004331F3" w:rsidRPr="00AE3B2D" w:rsidRDefault="005323EA" w:rsidP="001124B2">
            <w:pPr>
              <w:jc w:val="left"/>
              <w:rPr>
                <w:rFonts w:eastAsia="SimSun" w:cs="Arial"/>
              </w:rPr>
            </w:pPr>
            <w:r w:rsidRPr="005323EA">
              <w:rPr>
                <w:rFonts w:eastAsia="SimSun" w:cs="Arial" w:hint="eastAsia"/>
                <w:b/>
                <w:color w:val="000000"/>
                <w:sz w:val="16"/>
              </w:rPr>
              <w:t>液态化学废料</w:t>
            </w:r>
          </w:p>
        </w:tc>
        <w:tc>
          <w:tcPr>
            <w:tcW w:w="3532" w:type="dxa"/>
            <w:tcMar>
              <w:top w:w="39" w:type="dxa"/>
              <w:left w:w="39" w:type="dxa"/>
              <w:bottom w:w="39" w:type="dxa"/>
              <w:right w:w="39" w:type="dxa"/>
            </w:tcMar>
          </w:tcPr>
          <w:p w14:paraId="0413FB9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DA6F2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B498BC" w14:textId="77777777" w:rsidTr="001124B2">
        <w:trPr>
          <w:trHeight w:val="205"/>
        </w:trPr>
        <w:tc>
          <w:tcPr>
            <w:tcW w:w="4690" w:type="dxa"/>
            <w:tcMar>
              <w:top w:w="39" w:type="dxa"/>
              <w:left w:w="39" w:type="dxa"/>
              <w:bottom w:w="39" w:type="dxa"/>
              <w:right w:w="39" w:type="dxa"/>
            </w:tcMar>
          </w:tcPr>
          <w:p w14:paraId="00E11AA3" w14:textId="77777777" w:rsidR="004331F3" w:rsidRPr="00AE3B2D" w:rsidRDefault="005323EA" w:rsidP="001124B2">
            <w:pPr>
              <w:jc w:val="left"/>
              <w:rPr>
                <w:rFonts w:eastAsia="SimSun" w:cs="Arial"/>
              </w:rPr>
            </w:pPr>
            <w:r w:rsidRPr="005323EA">
              <w:rPr>
                <w:rFonts w:eastAsia="SimSun" w:cs="Arial" w:hint="eastAsia"/>
                <w:color w:val="000000"/>
                <w:sz w:val="16"/>
              </w:rPr>
              <w:t>液体石蜡</w:t>
            </w:r>
          </w:p>
        </w:tc>
        <w:tc>
          <w:tcPr>
            <w:tcW w:w="3532" w:type="dxa"/>
            <w:tcMar>
              <w:top w:w="39" w:type="dxa"/>
              <w:left w:w="39" w:type="dxa"/>
              <w:bottom w:w="39" w:type="dxa"/>
              <w:right w:w="39" w:type="dxa"/>
            </w:tcMar>
          </w:tcPr>
          <w:p w14:paraId="56C78CEC" w14:textId="77777777" w:rsidR="004331F3" w:rsidRPr="00AE3B2D" w:rsidRDefault="004331F3" w:rsidP="001124B2">
            <w:pPr>
              <w:jc w:val="left"/>
              <w:rPr>
                <w:rFonts w:eastAsia="SimSun" w:cs="Arial"/>
              </w:rPr>
            </w:pPr>
            <w:r w:rsidRPr="00AE3B2D">
              <w:rPr>
                <w:rFonts w:eastAsia="SimSun" w:cs="Arial"/>
                <w:b/>
                <w:color w:val="000000"/>
                <w:sz w:val="16"/>
              </w:rPr>
              <w:t>N-</w:t>
            </w:r>
            <w:r w:rsidR="005323EA" w:rsidRPr="005323EA">
              <w:rPr>
                <w:rFonts w:eastAsia="SimSun" w:cs="Arial" w:hint="eastAsia"/>
                <w:b/>
                <w:color w:val="000000"/>
                <w:sz w:val="16"/>
              </w:rPr>
              <w:t>烷烃</w:t>
            </w:r>
            <w:r w:rsidRPr="00AE3B2D">
              <w:rPr>
                <w:rFonts w:eastAsia="SimSun" w:cs="Arial"/>
                <w:b/>
                <w:color w:val="000000"/>
                <w:sz w:val="16"/>
              </w:rPr>
              <w:t>(C10-C20)</w:t>
            </w:r>
          </w:p>
        </w:tc>
        <w:tc>
          <w:tcPr>
            <w:tcW w:w="848" w:type="dxa"/>
            <w:tcMar>
              <w:top w:w="39" w:type="dxa"/>
              <w:left w:w="39" w:type="dxa"/>
              <w:bottom w:w="39" w:type="dxa"/>
              <w:right w:w="39" w:type="dxa"/>
            </w:tcMar>
          </w:tcPr>
          <w:p w14:paraId="40760BE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58173D" w14:textId="77777777" w:rsidTr="001124B2">
        <w:trPr>
          <w:trHeight w:val="205"/>
        </w:trPr>
        <w:tc>
          <w:tcPr>
            <w:tcW w:w="4690" w:type="dxa"/>
            <w:tcMar>
              <w:top w:w="39" w:type="dxa"/>
              <w:left w:w="39" w:type="dxa"/>
              <w:bottom w:w="39" w:type="dxa"/>
              <w:right w:w="39" w:type="dxa"/>
            </w:tcMar>
          </w:tcPr>
          <w:p w14:paraId="2A540DA9" w14:textId="77777777" w:rsidR="004331F3" w:rsidRPr="00AE3B2D" w:rsidRDefault="005323EA" w:rsidP="001124B2">
            <w:pPr>
              <w:jc w:val="left"/>
              <w:rPr>
                <w:rFonts w:eastAsia="SimSun" w:cs="Arial"/>
              </w:rPr>
            </w:pPr>
            <w:r w:rsidRPr="005323EA">
              <w:rPr>
                <w:rFonts w:eastAsia="SimSun" w:cs="Arial" w:hint="eastAsia"/>
                <w:b/>
                <w:color w:val="000000"/>
                <w:sz w:val="16"/>
              </w:rPr>
              <w:t>长链烷芳基聚醚</w:t>
            </w:r>
            <w:r w:rsidRPr="005323EA">
              <w:rPr>
                <w:rFonts w:eastAsia="SimSun" w:cs="Arial" w:hint="eastAsia"/>
                <w:b/>
                <w:color w:val="000000"/>
                <w:sz w:val="16"/>
              </w:rPr>
              <w:t>(C11-C20)</w:t>
            </w:r>
          </w:p>
        </w:tc>
        <w:tc>
          <w:tcPr>
            <w:tcW w:w="3532" w:type="dxa"/>
            <w:tcMar>
              <w:top w:w="39" w:type="dxa"/>
              <w:left w:w="39" w:type="dxa"/>
              <w:bottom w:w="39" w:type="dxa"/>
              <w:right w:w="39" w:type="dxa"/>
            </w:tcMar>
          </w:tcPr>
          <w:p w14:paraId="759CCA0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B008E1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B96C7F" w14:textId="77777777" w:rsidTr="001124B2">
        <w:trPr>
          <w:trHeight w:val="205"/>
        </w:trPr>
        <w:tc>
          <w:tcPr>
            <w:tcW w:w="4690" w:type="dxa"/>
            <w:tcMar>
              <w:top w:w="39" w:type="dxa"/>
              <w:left w:w="39" w:type="dxa"/>
              <w:bottom w:w="39" w:type="dxa"/>
              <w:right w:w="39" w:type="dxa"/>
            </w:tcMar>
          </w:tcPr>
          <w:p w14:paraId="71808E45" w14:textId="77777777" w:rsidR="004331F3" w:rsidRPr="00AE3B2D" w:rsidRDefault="005323EA" w:rsidP="001124B2">
            <w:pPr>
              <w:jc w:val="left"/>
              <w:rPr>
                <w:rFonts w:eastAsia="SimSun" w:cs="Arial"/>
              </w:rPr>
            </w:pPr>
            <w:r w:rsidRPr="005323EA">
              <w:rPr>
                <w:rFonts w:eastAsia="SimSun" w:cs="Arial" w:hint="eastAsia"/>
                <w:b/>
                <w:color w:val="000000"/>
                <w:sz w:val="16"/>
              </w:rPr>
              <w:t>长链烷芳基硫酸</w:t>
            </w:r>
            <w:r w:rsidRPr="005323EA">
              <w:rPr>
                <w:rFonts w:eastAsia="SimSun" w:cs="Arial" w:hint="eastAsia"/>
                <w:b/>
                <w:color w:val="000000"/>
                <w:sz w:val="16"/>
              </w:rPr>
              <w:t>(C16-C60)</w:t>
            </w:r>
          </w:p>
        </w:tc>
        <w:tc>
          <w:tcPr>
            <w:tcW w:w="3532" w:type="dxa"/>
            <w:tcMar>
              <w:top w:w="39" w:type="dxa"/>
              <w:left w:w="39" w:type="dxa"/>
              <w:bottom w:w="39" w:type="dxa"/>
              <w:right w:w="39" w:type="dxa"/>
            </w:tcMar>
          </w:tcPr>
          <w:p w14:paraId="6BDEEAD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1E545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AB3931" w14:textId="77777777" w:rsidTr="001124B2">
        <w:trPr>
          <w:trHeight w:val="205"/>
        </w:trPr>
        <w:tc>
          <w:tcPr>
            <w:tcW w:w="4690" w:type="dxa"/>
            <w:tcMar>
              <w:top w:w="39" w:type="dxa"/>
              <w:left w:w="39" w:type="dxa"/>
              <w:bottom w:w="39" w:type="dxa"/>
              <w:right w:w="39" w:type="dxa"/>
            </w:tcMar>
          </w:tcPr>
          <w:p w14:paraId="6B840938" w14:textId="77777777" w:rsidR="004331F3" w:rsidRPr="00AE3B2D" w:rsidRDefault="005323EA" w:rsidP="001124B2">
            <w:pPr>
              <w:jc w:val="left"/>
              <w:rPr>
                <w:rFonts w:eastAsia="SimSun" w:cs="Arial"/>
                <w:lang w:eastAsia="zh-CN"/>
              </w:rPr>
            </w:pPr>
            <w:r w:rsidRPr="005323EA">
              <w:rPr>
                <w:rFonts w:eastAsia="SimSun" w:cs="Arial" w:hint="eastAsia"/>
                <w:b/>
                <w:color w:val="000000"/>
                <w:sz w:val="16"/>
                <w:lang w:eastAsia="zh-CN"/>
              </w:rPr>
              <w:t>长链烷基酚盐</w:t>
            </w:r>
            <w:r w:rsidRPr="005323EA">
              <w:rPr>
                <w:rFonts w:eastAsia="SimSun" w:cs="Arial" w:hint="eastAsia"/>
                <w:b/>
                <w:color w:val="000000"/>
                <w:sz w:val="16"/>
                <w:lang w:eastAsia="zh-CN"/>
              </w:rPr>
              <w:t>/</w:t>
            </w:r>
            <w:r w:rsidRPr="005323EA">
              <w:rPr>
                <w:rFonts w:eastAsia="SimSun" w:cs="Arial" w:hint="eastAsia"/>
                <w:b/>
                <w:color w:val="000000"/>
                <w:sz w:val="16"/>
                <w:lang w:eastAsia="zh-CN"/>
              </w:rPr>
              <w:t>硫化苯酚混合物</w:t>
            </w:r>
          </w:p>
        </w:tc>
        <w:tc>
          <w:tcPr>
            <w:tcW w:w="3532" w:type="dxa"/>
            <w:tcMar>
              <w:top w:w="39" w:type="dxa"/>
              <w:left w:w="39" w:type="dxa"/>
              <w:bottom w:w="39" w:type="dxa"/>
              <w:right w:w="39" w:type="dxa"/>
            </w:tcMar>
          </w:tcPr>
          <w:p w14:paraId="43629551"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80714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EC485E" w14:textId="77777777" w:rsidTr="001124B2">
        <w:trPr>
          <w:trHeight w:val="205"/>
        </w:trPr>
        <w:tc>
          <w:tcPr>
            <w:tcW w:w="4690" w:type="dxa"/>
            <w:tcMar>
              <w:top w:w="39" w:type="dxa"/>
              <w:left w:w="39" w:type="dxa"/>
              <w:bottom w:w="39" w:type="dxa"/>
              <w:right w:w="39" w:type="dxa"/>
            </w:tcMar>
          </w:tcPr>
          <w:p w14:paraId="7DBDBE7A" w14:textId="77777777" w:rsidR="004331F3" w:rsidRPr="00AE3B2D" w:rsidRDefault="005323EA" w:rsidP="001124B2">
            <w:pPr>
              <w:jc w:val="left"/>
              <w:rPr>
                <w:rFonts w:eastAsia="SimSun" w:cs="Arial"/>
              </w:rPr>
            </w:pPr>
            <w:r w:rsidRPr="005323EA">
              <w:rPr>
                <w:rFonts w:eastAsia="SimSun" w:cs="Arial" w:hint="eastAsia"/>
                <w:b/>
                <w:color w:val="000000"/>
                <w:sz w:val="16"/>
              </w:rPr>
              <w:t>长链烷基酚</w:t>
            </w:r>
            <w:r w:rsidR="004331F3" w:rsidRPr="00AE3B2D">
              <w:rPr>
                <w:rFonts w:eastAsia="SimSun" w:cs="Arial"/>
                <w:b/>
                <w:color w:val="000000"/>
                <w:sz w:val="16"/>
              </w:rPr>
              <w:t>(C14-C18)</w:t>
            </w:r>
          </w:p>
        </w:tc>
        <w:tc>
          <w:tcPr>
            <w:tcW w:w="3532" w:type="dxa"/>
            <w:tcMar>
              <w:top w:w="39" w:type="dxa"/>
              <w:left w:w="39" w:type="dxa"/>
              <w:bottom w:w="39" w:type="dxa"/>
              <w:right w:w="39" w:type="dxa"/>
            </w:tcMar>
          </w:tcPr>
          <w:p w14:paraId="7341389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824195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8813B5" w14:textId="77777777" w:rsidTr="001124B2">
        <w:trPr>
          <w:trHeight w:val="205"/>
        </w:trPr>
        <w:tc>
          <w:tcPr>
            <w:tcW w:w="4690" w:type="dxa"/>
            <w:tcMar>
              <w:top w:w="39" w:type="dxa"/>
              <w:left w:w="39" w:type="dxa"/>
              <w:bottom w:w="39" w:type="dxa"/>
              <w:right w:w="39" w:type="dxa"/>
            </w:tcMar>
          </w:tcPr>
          <w:p w14:paraId="02A0EF01" w14:textId="77777777" w:rsidR="004331F3" w:rsidRPr="00AE3B2D" w:rsidRDefault="005323EA" w:rsidP="001124B2">
            <w:pPr>
              <w:jc w:val="left"/>
              <w:rPr>
                <w:rFonts w:eastAsia="SimSun" w:cs="Arial"/>
              </w:rPr>
            </w:pPr>
            <w:r w:rsidRPr="005323EA">
              <w:rPr>
                <w:rFonts w:eastAsia="SimSun" w:cs="Arial" w:hint="eastAsia"/>
                <w:b/>
                <w:color w:val="000000"/>
                <w:sz w:val="16"/>
              </w:rPr>
              <w:t>长链烷基酚</w:t>
            </w:r>
            <w:r w:rsidR="004331F3" w:rsidRPr="00AE3B2D">
              <w:rPr>
                <w:rFonts w:eastAsia="SimSun" w:cs="Arial"/>
                <w:b/>
                <w:color w:val="000000"/>
                <w:sz w:val="16"/>
              </w:rPr>
              <w:t>(C18-C30)</w:t>
            </w:r>
          </w:p>
        </w:tc>
        <w:tc>
          <w:tcPr>
            <w:tcW w:w="3532" w:type="dxa"/>
            <w:tcMar>
              <w:top w:w="39" w:type="dxa"/>
              <w:left w:w="39" w:type="dxa"/>
              <w:bottom w:w="39" w:type="dxa"/>
              <w:right w:w="39" w:type="dxa"/>
            </w:tcMar>
          </w:tcPr>
          <w:p w14:paraId="72FDBD5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B54E95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12D8DF" w14:textId="77777777" w:rsidTr="001124B2">
        <w:trPr>
          <w:trHeight w:val="205"/>
        </w:trPr>
        <w:tc>
          <w:tcPr>
            <w:tcW w:w="4690" w:type="dxa"/>
            <w:tcMar>
              <w:top w:w="39" w:type="dxa"/>
              <w:left w:w="39" w:type="dxa"/>
              <w:bottom w:w="39" w:type="dxa"/>
              <w:right w:w="39" w:type="dxa"/>
            </w:tcMar>
          </w:tcPr>
          <w:p w14:paraId="2668D894" w14:textId="77777777" w:rsidR="004331F3" w:rsidRPr="00AE3B2D" w:rsidRDefault="005323EA" w:rsidP="001124B2">
            <w:pPr>
              <w:jc w:val="left"/>
              <w:rPr>
                <w:rFonts w:eastAsia="SimSun" w:cs="Arial"/>
              </w:rPr>
            </w:pPr>
            <w:r w:rsidRPr="005323EA">
              <w:rPr>
                <w:rFonts w:eastAsia="SimSun" w:cs="Arial" w:hint="eastAsia"/>
                <w:color w:val="000000"/>
                <w:sz w:val="16"/>
              </w:rPr>
              <w:t>氢氧化钠浓溶液</w:t>
            </w:r>
          </w:p>
        </w:tc>
        <w:tc>
          <w:tcPr>
            <w:tcW w:w="3532" w:type="dxa"/>
            <w:tcMar>
              <w:top w:w="39" w:type="dxa"/>
              <w:left w:w="39" w:type="dxa"/>
              <w:bottom w:w="39" w:type="dxa"/>
              <w:right w:w="39" w:type="dxa"/>
            </w:tcMar>
          </w:tcPr>
          <w:p w14:paraId="1F4966BB" w14:textId="77777777" w:rsidR="004331F3" w:rsidRPr="00AE3B2D" w:rsidRDefault="005323EA" w:rsidP="001124B2">
            <w:pPr>
              <w:jc w:val="left"/>
              <w:rPr>
                <w:rFonts w:eastAsia="SimSun" w:cs="Arial"/>
              </w:rPr>
            </w:pPr>
            <w:r w:rsidRPr="005323EA">
              <w:rPr>
                <w:rFonts w:eastAsia="SimSun" w:cs="Arial" w:hint="eastAsia"/>
                <w:b/>
                <w:color w:val="000000"/>
                <w:sz w:val="16"/>
              </w:rPr>
              <w:t>氢氧化钠浓溶液</w:t>
            </w:r>
            <w:r w:rsidR="004331F3" w:rsidRPr="00AE3B2D">
              <w:rPr>
                <w:rFonts w:eastAsia="SimSun" w:cs="Arial"/>
                <w:b/>
                <w:color w:val="000000"/>
                <w:sz w:val="16"/>
              </w:rPr>
              <w:t>(*)</w:t>
            </w:r>
          </w:p>
        </w:tc>
        <w:tc>
          <w:tcPr>
            <w:tcW w:w="848" w:type="dxa"/>
            <w:tcMar>
              <w:top w:w="39" w:type="dxa"/>
              <w:left w:w="39" w:type="dxa"/>
              <w:bottom w:w="39" w:type="dxa"/>
              <w:right w:w="39" w:type="dxa"/>
            </w:tcMar>
          </w:tcPr>
          <w:p w14:paraId="5DF6D9E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4C3B41" w14:textId="77777777" w:rsidTr="001124B2">
        <w:trPr>
          <w:trHeight w:val="205"/>
        </w:trPr>
        <w:tc>
          <w:tcPr>
            <w:tcW w:w="4690" w:type="dxa"/>
            <w:tcMar>
              <w:top w:w="39" w:type="dxa"/>
              <w:left w:w="39" w:type="dxa"/>
              <w:bottom w:w="39" w:type="dxa"/>
              <w:right w:w="39" w:type="dxa"/>
            </w:tcMar>
          </w:tcPr>
          <w:p w14:paraId="0816CE50" w14:textId="77777777" w:rsidR="004331F3" w:rsidRPr="00AE3B2D" w:rsidRDefault="005323EA" w:rsidP="001124B2">
            <w:pPr>
              <w:jc w:val="left"/>
              <w:rPr>
                <w:rFonts w:eastAsia="SimSun" w:cs="Arial"/>
              </w:rPr>
            </w:pPr>
            <w:r w:rsidRPr="005323EA">
              <w:rPr>
                <w:rFonts w:eastAsia="SimSun" w:cs="Arial" w:hint="eastAsia"/>
                <w:b/>
                <w:color w:val="000000"/>
                <w:sz w:val="16"/>
              </w:rPr>
              <w:t>L-</w:t>
            </w:r>
            <w:r w:rsidRPr="005323EA">
              <w:rPr>
                <w:rFonts w:eastAsia="SimSun" w:cs="Arial" w:hint="eastAsia"/>
                <w:b/>
                <w:color w:val="000000"/>
                <w:sz w:val="16"/>
              </w:rPr>
              <w:t>赖氨酸溶液</w:t>
            </w:r>
            <w:r w:rsidRPr="005323EA">
              <w:rPr>
                <w:rFonts w:eastAsia="SimSun" w:cs="Arial" w:hint="eastAsia"/>
                <w:b/>
                <w:color w:val="000000"/>
                <w:sz w:val="16"/>
              </w:rPr>
              <w:t xml:space="preserve"> (60%</w:t>
            </w:r>
            <w:r w:rsidRPr="005323EA">
              <w:rPr>
                <w:rFonts w:eastAsia="SimSun" w:cs="Arial" w:hint="eastAsia"/>
                <w:b/>
                <w:color w:val="000000"/>
                <w:sz w:val="16"/>
              </w:rPr>
              <w:t>或以下</w:t>
            </w:r>
            <w:r w:rsidRPr="005323EA">
              <w:rPr>
                <w:rFonts w:eastAsia="SimSun" w:cs="Arial" w:hint="eastAsia"/>
                <w:b/>
                <w:color w:val="000000"/>
                <w:sz w:val="16"/>
              </w:rPr>
              <w:t>)</w:t>
            </w:r>
          </w:p>
        </w:tc>
        <w:tc>
          <w:tcPr>
            <w:tcW w:w="3532" w:type="dxa"/>
            <w:tcMar>
              <w:top w:w="39" w:type="dxa"/>
              <w:left w:w="39" w:type="dxa"/>
              <w:bottom w:w="39" w:type="dxa"/>
              <w:right w:w="39" w:type="dxa"/>
            </w:tcMar>
          </w:tcPr>
          <w:p w14:paraId="6DF58AB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FD826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E75350" w14:textId="77777777" w:rsidTr="001124B2">
        <w:trPr>
          <w:trHeight w:val="205"/>
        </w:trPr>
        <w:tc>
          <w:tcPr>
            <w:tcW w:w="4690" w:type="dxa"/>
            <w:tcMar>
              <w:top w:w="39" w:type="dxa"/>
              <w:left w:w="39" w:type="dxa"/>
              <w:bottom w:w="39" w:type="dxa"/>
              <w:right w:w="39" w:type="dxa"/>
            </w:tcMar>
          </w:tcPr>
          <w:p w14:paraId="6189F777" w14:textId="77777777" w:rsidR="004331F3" w:rsidRPr="00AE3B2D" w:rsidRDefault="005323EA" w:rsidP="001124B2">
            <w:pPr>
              <w:jc w:val="left"/>
              <w:rPr>
                <w:rFonts w:eastAsia="SimSun" w:cs="Arial"/>
              </w:rPr>
            </w:pPr>
            <w:r w:rsidRPr="005323EA">
              <w:rPr>
                <w:rFonts w:eastAsia="SimSun" w:cs="Arial" w:hint="eastAsia"/>
                <w:color w:val="000000"/>
                <w:sz w:val="16"/>
              </w:rPr>
              <w:t>氢化镁水化物</w:t>
            </w:r>
          </w:p>
        </w:tc>
        <w:tc>
          <w:tcPr>
            <w:tcW w:w="3532" w:type="dxa"/>
            <w:tcMar>
              <w:top w:w="39" w:type="dxa"/>
              <w:left w:w="39" w:type="dxa"/>
              <w:bottom w:w="39" w:type="dxa"/>
              <w:right w:w="39" w:type="dxa"/>
            </w:tcMar>
          </w:tcPr>
          <w:p w14:paraId="04E77BAE" w14:textId="77777777" w:rsidR="004331F3" w:rsidRPr="00AE3B2D" w:rsidRDefault="005323EA" w:rsidP="001124B2">
            <w:pPr>
              <w:jc w:val="left"/>
              <w:rPr>
                <w:rFonts w:eastAsia="SimSun" w:cs="Arial"/>
              </w:rPr>
            </w:pPr>
            <w:r w:rsidRPr="005323EA">
              <w:rPr>
                <w:rFonts w:eastAsia="SimSun" w:cs="Arial" w:hint="eastAsia"/>
                <w:b/>
                <w:color w:val="000000"/>
                <w:sz w:val="16"/>
              </w:rPr>
              <w:t>氢氧化镁浆料</w:t>
            </w:r>
          </w:p>
        </w:tc>
        <w:tc>
          <w:tcPr>
            <w:tcW w:w="848" w:type="dxa"/>
            <w:tcMar>
              <w:top w:w="39" w:type="dxa"/>
              <w:left w:w="39" w:type="dxa"/>
              <w:bottom w:w="39" w:type="dxa"/>
              <w:right w:w="39" w:type="dxa"/>
            </w:tcMar>
          </w:tcPr>
          <w:p w14:paraId="3F8087D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01684E" w14:textId="77777777" w:rsidTr="001124B2">
        <w:trPr>
          <w:trHeight w:val="205"/>
        </w:trPr>
        <w:tc>
          <w:tcPr>
            <w:tcW w:w="4690" w:type="dxa"/>
            <w:tcMar>
              <w:top w:w="39" w:type="dxa"/>
              <w:left w:w="39" w:type="dxa"/>
              <w:bottom w:w="39" w:type="dxa"/>
              <w:right w:w="39" w:type="dxa"/>
            </w:tcMar>
          </w:tcPr>
          <w:p w14:paraId="0573FD9B" w14:textId="77777777" w:rsidR="004331F3" w:rsidRPr="00AE3B2D" w:rsidRDefault="005323EA" w:rsidP="001124B2">
            <w:pPr>
              <w:jc w:val="left"/>
              <w:rPr>
                <w:rFonts w:eastAsia="SimSun" w:cs="Arial"/>
              </w:rPr>
            </w:pPr>
            <w:r w:rsidRPr="005323EA">
              <w:rPr>
                <w:rFonts w:eastAsia="SimSun" w:cs="Arial" w:hint="eastAsia"/>
                <w:b/>
                <w:color w:val="000000"/>
                <w:sz w:val="16"/>
              </w:rPr>
              <w:t>氯化镁溶液</w:t>
            </w:r>
          </w:p>
        </w:tc>
        <w:tc>
          <w:tcPr>
            <w:tcW w:w="3532" w:type="dxa"/>
            <w:tcMar>
              <w:top w:w="39" w:type="dxa"/>
              <w:left w:w="39" w:type="dxa"/>
              <w:bottom w:w="39" w:type="dxa"/>
              <w:right w:w="39" w:type="dxa"/>
            </w:tcMar>
          </w:tcPr>
          <w:p w14:paraId="4DD4D91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999CAA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155667" w14:textId="77777777" w:rsidTr="001124B2">
        <w:trPr>
          <w:trHeight w:val="205"/>
        </w:trPr>
        <w:tc>
          <w:tcPr>
            <w:tcW w:w="4690" w:type="dxa"/>
            <w:tcMar>
              <w:top w:w="39" w:type="dxa"/>
              <w:left w:w="39" w:type="dxa"/>
              <w:bottom w:w="39" w:type="dxa"/>
              <w:right w:w="39" w:type="dxa"/>
            </w:tcMar>
          </w:tcPr>
          <w:p w14:paraId="7D0B2BCF" w14:textId="77777777" w:rsidR="004331F3" w:rsidRPr="00AE3B2D" w:rsidRDefault="005323EA" w:rsidP="001124B2">
            <w:pPr>
              <w:jc w:val="left"/>
              <w:rPr>
                <w:rFonts w:eastAsia="SimSun" w:cs="Arial"/>
              </w:rPr>
            </w:pPr>
            <w:r w:rsidRPr="005323EA">
              <w:rPr>
                <w:rFonts w:eastAsia="SimSun" w:cs="Arial" w:hint="eastAsia"/>
                <w:b/>
                <w:color w:val="000000"/>
                <w:sz w:val="16"/>
              </w:rPr>
              <w:t>氢氧化镁浆料</w:t>
            </w:r>
          </w:p>
        </w:tc>
        <w:tc>
          <w:tcPr>
            <w:tcW w:w="3532" w:type="dxa"/>
            <w:tcMar>
              <w:top w:w="39" w:type="dxa"/>
              <w:left w:w="39" w:type="dxa"/>
              <w:bottom w:w="39" w:type="dxa"/>
              <w:right w:w="39" w:type="dxa"/>
            </w:tcMar>
          </w:tcPr>
          <w:p w14:paraId="309C9C3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322835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A057AA" w14:textId="77777777" w:rsidTr="001124B2">
        <w:trPr>
          <w:trHeight w:val="205"/>
        </w:trPr>
        <w:tc>
          <w:tcPr>
            <w:tcW w:w="4690" w:type="dxa"/>
            <w:tcMar>
              <w:top w:w="39" w:type="dxa"/>
              <w:left w:w="39" w:type="dxa"/>
              <w:bottom w:w="39" w:type="dxa"/>
              <w:right w:w="39" w:type="dxa"/>
            </w:tcMar>
          </w:tcPr>
          <w:p w14:paraId="73A0974B" w14:textId="77777777" w:rsidR="004331F3" w:rsidRPr="00AE3B2D" w:rsidRDefault="005323EA" w:rsidP="001124B2">
            <w:pPr>
              <w:jc w:val="left"/>
              <w:rPr>
                <w:rFonts w:eastAsia="SimSun" w:cs="Arial"/>
              </w:rPr>
            </w:pPr>
            <w:r w:rsidRPr="005323EA">
              <w:rPr>
                <w:rFonts w:eastAsia="SimSun" w:cs="Arial" w:hint="eastAsia"/>
                <w:color w:val="000000"/>
                <w:sz w:val="16"/>
              </w:rPr>
              <w:t>木质磺酸镁溶液</w:t>
            </w:r>
          </w:p>
        </w:tc>
        <w:tc>
          <w:tcPr>
            <w:tcW w:w="3532" w:type="dxa"/>
            <w:tcMar>
              <w:top w:w="39" w:type="dxa"/>
              <w:left w:w="39" w:type="dxa"/>
              <w:bottom w:w="39" w:type="dxa"/>
              <w:right w:w="39" w:type="dxa"/>
            </w:tcMar>
          </w:tcPr>
          <w:p w14:paraId="72D8FBF9" w14:textId="77777777" w:rsidR="004331F3" w:rsidRPr="00AE3B2D" w:rsidRDefault="005323EA" w:rsidP="001124B2">
            <w:pPr>
              <w:jc w:val="left"/>
              <w:rPr>
                <w:rFonts w:eastAsia="SimSun" w:cs="Arial"/>
                <w:lang w:eastAsia="zh-CN"/>
              </w:rPr>
            </w:pPr>
            <w:r w:rsidRPr="005323EA">
              <w:rPr>
                <w:rFonts w:eastAsia="SimSun" w:cs="Arial" w:hint="eastAsia"/>
                <w:b/>
                <w:color w:val="000000"/>
                <w:sz w:val="16"/>
                <w:lang w:eastAsia="zh-CN"/>
              </w:rPr>
              <w:t>木质素磺酸，镁盐溶液</w:t>
            </w:r>
          </w:p>
        </w:tc>
        <w:tc>
          <w:tcPr>
            <w:tcW w:w="848" w:type="dxa"/>
            <w:tcMar>
              <w:top w:w="39" w:type="dxa"/>
              <w:left w:w="39" w:type="dxa"/>
              <w:bottom w:w="39" w:type="dxa"/>
              <w:right w:w="39" w:type="dxa"/>
            </w:tcMar>
          </w:tcPr>
          <w:p w14:paraId="094776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DCBB0F" w14:textId="77777777" w:rsidTr="001124B2">
        <w:trPr>
          <w:trHeight w:val="205"/>
        </w:trPr>
        <w:tc>
          <w:tcPr>
            <w:tcW w:w="4690" w:type="dxa"/>
            <w:tcMar>
              <w:top w:w="39" w:type="dxa"/>
              <w:left w:w="39" w:type="dxa"/>
              <w:bottom w:w="39" w:type="dxa"/>
              <w:right w:w="39" w:type="dxa"/>
            </w:tcMar>
          </w:tcPr>
          <w:p w14:paraId="434FCA8E" w14:textId="77777777" w:rsidR="004331F3" w:rsidRPr="00AE3B2D" w:rsidRDefault="005323EA" w:rsidP="001124B2">
            <w:pPr>
              <w:jc w:val="left"/>
              <w:rPr>
                <w:rFonts w:eastAsia="SimSun" w:cs="Arial"/>
                <w:lang w:eastAsia="zh-CN"/>
              </w:rPr>
            </w:pPr>
            <w:r w:rsidRPr="005323EA">
              <w:rPr>
                <w:rFonts w:eastAsia="SimSun" w:cs="Arial" w:hint="eastAsia"/>
                <w:b/>
                <w:color w:val="000000"/>
                <w:sz w:val="16"/>
                <w:lang w:eastAsia="zh-CN"/>
              </w:rPr>
              <w:t>镁长链烷芳基磺酸酯</w:t>
            </w:r>
            <w:r w:rsidR="004331F3" w:rsidRPr="00AE3B2D">
              <w:rPr>
                <w:rFonts w:eastAsia="SimSun" w:cs="Arial"/>
                <w:b/>
                <w:color w:val="000000"/>
                <w:sz w:val="16"/>
                <w:lang w:eastAsia="zh-CN"/>
              </w:rPr>
              <w:t>(C11</w:t>
            </w:r>
            <w:r w:rsidR="004331F3" w:rsidRPr="00AE3B2D">
              <w:rPr>
                <w:rFonts w:eastAsia="SimSun" w:cs="Arial"/>
                <w:b/>
                <w:color w:val="000000"/>
                <w:sz w:val="16"/>
                <w:lang w:eastAsia="zh-CN"/>
              </w:rPr>
              <w:noBreakHyphen/>
              <w:t>C50)</w:t>
            </w:r>
          </w:p>
        </w:tc>
        <w:tc>
          <w:tcPr>
            <w:tcW w:w="3532" w:type="dxa"/>
            <w:tcMar>
              <w:top w:w="39" w:type="dxa"/>
              <w:left w:w="39" w:type="dxa"/>
              <w:bottom w:w="39" w:type="dxa"/>
              <w:right w:w="39" w:type="dxa"/>
            </w:tcMar>
          </w:tcPr>
          <w:p w14:paraId="671A9375"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0197E29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415837" w14:textId="77777777" w:rsidTr="001124B2">
        <w:trPr>
          <w:trHeight w:val="205"/>
        </w:trPr>
        <w:tc>
          <w:tcPr>
            <w:tcW w:w="4690" w:type="dxa"/>
            <w:tcMar>
              <w:top w:w="39" w:type="dxa"/>
              <w:left w:w="39" w:type="dxa"/>
              <w:bottom w:w="39" w:type="dxa"/>
              <w:right w:w="39" w:type="dxa"/>
            </w:tcMar>
          </w:tcPr>
          <w:p w14:paraId="4101001F" w14:textId="77777777" w:rsidR="004331F3" w:rsidRPr="00AE3B2D" w:rsidRDefault="005323EA" w:rsidP="001124B2">
            <w:pPr>
              <w:jc w:val="left"/>
              <w:rPr>
                <w:rFonts w:eastAsia="SimSun" w:cs="Arial"/>
                <w:lang w:eastAsia="zh-CN"/>
              </w:rPr>
            </w:pPr>
            <w:r w:rsidRPr="005323EA">
              <w:rPr>
                <w:rFonts w:eastAsia="SimSun" w:cs="Arial" w:hint="eastAsia"/>
                <w:b/>
                <w:color w:val="000000"/>
                <w:sz w:val="16"/>
                <w:lang w:eastAsia="zh-CN"/>
              </w:rPr>
              <w:t>镁长链烷基水杨酸酯</w:t>
            </w:r>
            <w:r w:rsidR="004331F3" w:rsidRPr="00AE3B2D">
              <w:rPr>
                <w:rFonts w:eastAsia="SimSun" w:cs="Arial"/>
                <w:b/>
                <w:color w:val="000000"/>
                <w:sz w:val="16"/>
                <w:lang w:eastAsia="zh-CN"/>
              </w:rPr>
              <w:t>(C11+)</w:t>
            </w:r>
          </w:p>
        </w:tc>
        <w:tc>
          <w:tcPr>
            <w:tcW w:w="3532" w:type="dxa"/>
            <w:tcMar>
              <w:top w:w="39" w:type="dxa"/>
              <w:left w:w="39" w:type="dxa"/>
              <w:bottom w:w="39" w:type="dxa"/>
              <w:right w:w="39" w:type="dxa"/>
            </w:tcMar>
          </w:tcPr>
          <w:p w14:paraId="5E6E8A1D"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51B5671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4EE87E" w14:textId="77777777" w:rsidTr="001124B2">
        <w:trPr>
          <w:trHeight w:val="205"/>
        </w:trPr>
        <w:tc>
          <w:tcPr>
            <w:tcW w:w="4690" w:type="dxa"/>
            <w:tcMar>
              <w:top w:w="39" w:type="dxa"/>
              <w:left w:w="39" w:type="dxa"/>
              <w:bottom w:w="39" w:type="dxa"/>
              <w:right w:w="39" w:type="dxa"/>
            </w:tcMar>
          </w:tcPr>
          <w:p w14:paraId="60E214EA" w14:textId="77777777" w:rsidR="004331F3" w:rsidRPr="00AE3B2D" w:rsidRDefault="00F902FC" w:rsidP="001124B2">
            <w:pPr>
              <w:jc w:val="left"/>
              <w:rPr>
                <w:rFonts w:eastAsia="SimSun" w:cs="Arial"/>
              </w:rPr>
            </w:pPr>
            <w:r w:rsidRPr="00F902FC">
              <w:rPr>
                <w:rFonts w:eastAsia="SimSun" w:cs="Arial" w:hint="eastAsia"/>
                <w:b/>
                <w:color w:val="000000"/>
                <w:sz w:val="16"/>
              </w:rPr>
              <w:t>顺丁烯二酸酐</w:t>
            </w:r>
          </w:p>
        </w:tc>
        <w:tc>
          <w:tcPr>
            <w:tcW w:w="3532" w:type="dxa"/>
            <w:tcMar>
              <w:top w:w="39" w:type="dxa"/>
              <w:left w:w="39" w:type="dxa"/>
              <w:bottom w:w="39" w:type="dxa"/>
              <w:right w:w="39" w:type="dxa"/>
            </w:tcMar>
          </w:tcPr>
          <w:p w14:paraId="5C49342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F6323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874D69" w14:textId="77777777" w:rsidTr="001124B2">
        <w:trPr>
          <w:trHeight w:val="205"/>
        </w:trPr>
        <w:tc>
          <w:tcPr>
            <w:tcW w:w="4690" w:type="dxa"/>
            <w:tcMar>
              <w:top w:w="39" w:type="dxa"/>
              <w:left w:w="39" w:type="dxa"/>
              <w:bottom w:w="39" w:type="dxa"/>
              <w:right w:w="39" w:type="dxa"/>
            </w:tcMar>
          </w:tcPr>
          <w:p w14:paraId="0339EC3D" w14:textId="77777777" w:rsidR="004331F3" w:rsidRPr="00AE3B2D" w:rsidRDefault="00F902FC" w:rsidP="001124B2">
            <w:pPr>
              <w:jc w:val="left"/>
              <w:rPr>
                <w:rFonts w:eastAsia="SimSun" w:cs="Arial"/>
                <w:lang w:eastAsia="zh-CN"/>
              </w:rPr>
            </w:pPr>
            <w:r w:rsidRPr="00F902FC">
              <w:rPr>
                <w:rFonts w:eastAsia="SimSun" w:cs="Arial" w:hint="eastAsia"/>
                <w:b/>
                <w:color w:val="000000"/>
                <w:sz w:val="16"/>
                <w:lang w:eastAsia="zh-CN"/>
              </w:rPr>
              <w:t>顺丁烯二酸酐</w:t>
            </w:r>
            <w:r w:rsidR="004331F3" w:rsidRPr="00AE3B2D">
              <w:rPr>
                <w:rFonts w:eastAsia="SimSun" w:cs="Arial"/>
                <w:b/>
                <w:color w:val="000000"/>
                <w:sz w:val="16"/>
                <w:lang w:eastAsia="zh-CN"/>
              </w:rPr>
              <w:t>-</w:t>
            </w:r>
            <w:r w:rsidRPr="00F902FC">
              <w:rPr>
                <w:rFonts w:eastAsia="SimSun" w:cs="Arial" w:hint="eastAsia"/>
                <w:b/>
                <w:color w:val="000000"/>
                <w:sz w:val="16"/>
                <w:lang w:eastAsia="zh-CN"/>
              </w:rPr>
              <w:t>烯丙基磺酸钠共聚物溶液</w:t>
            </w:r>
          </w:p>
        </w:tc>
        <w:tc>
          <w:tcPr>
            <w:tcW w:w="3532" w:type="dxa"/>
            <w:tcMar>
              <w:top w:w="39" w:type="dxa"/>
              <w:left w:w="39" w:type="dxa"/>
              <w:bottom w:w="39" w:type="dxa"/>
              <w:right w:w="39" w:type="dxa"/>
            </w:tcMar>
          </w:tcPr>
          <w:p w14:paraId="6028980E"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05E3E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17728E" w14:textId="77777777" w:rsidTr="001124B2">
        <w:trPr>
          <w:trHeight w:val="205"/>
        </w:trPr>
        <w:tc>
          <w:tcPr>
            <w:tcW w:w="4690" w:type="dxa"/>
            <w:tcMar>
              <w:top w:w="39" w:type="dxa"/>
              <w:left w:w="39" w:type="dxa"/>
              <w:bottom w:w="39" w:type="dxa"/>
              <w:right w:w="39" w:type="dxa"/>
            </w:tcMar>
          </w:tcPr>
          <w:p w14:paraId="03B16A0C" w14:textId="77777777" w:rsidR="004331F3" w:rsidRPr="00AE3B2D" w:rsidRDefault="009B35D4" w:rsidP="001124B2">
            <w:pPr>
              <w:jc w:val="left"/>
              <w:rPr>
                <w:rFonts w:eastAsia="SimSun" w:cs="Arial"/>
              </w:rPr>
            </w:pPr>
            <w:r w:rsidRPr="009B35D4">
              <w:rPr>
                <w:rFonts w:eastAsia="SimSun" w:cs="Arial" w:hint="eastAsia"/>
                <w:color w:val="000000"/>
                <w:sz w:val="16"/>
              </w:rPr>
              <w:t>麦芽糖醇糖浆</w:t>
            </w:r>
          </w:p>
        </w:tc>
        <w:tc>
          <w:tcPr>
            <w:tcW w:w="3532" w:type="dxa"/>
            <w:tcMar>
              <w:top w:w="39" w:type="dxa"/>
              <w:left w:w="39" w:type="dxa"/>
              <w:bottom w:w="39" w:type="dxa"/>
              <w:right w:w="39" w:type="dxa"/>
            </w:tcMar>
          </w:tcPr>
          <w:p w14:paraId="483E0AFA" w14:textId="77777777" w:rsidR="004331F3" w:rsidRPr="00AE3B2D" w:rsidRDefault="009B35D4" w:rsidP="001124B2">
            <w:pPr>
              <w:jc w:val="left"/>
              <w:rPr>
                <w:rFonts w:eastAsia="SimSun" w:cs="Arial"/>
              </w:rPr>
            </w:pPr>
            <w:r w:rsidRPr="009B35D4">
              <w:rPr>
                <w:rFonts w:eastAsia="SimSun" w:cs="Arial" w:hint="eastAsia"/>
                <w:b/>
                <w:color w:val="000000"/>
                <w:sz w:val="16"/>
              </w:rPr>
              <w:t>麦芽糖溶液</w:t>
            </w:r>
          </w:p>
        </w:tc>
        <w:tc>
          <w:tcPr>
            <w:tcW w:w="848" w:type="dxa"/>
            <w:tcMar>
              <w:top w:w="39" w:type="dxa"/>
              <w:left w:w="39" w:type="dxa"/>
              <w:bottom w:w="39" w:type="dxa"/>
              <w:right w:w="39" w:type="dxa"/>
            </w:tcMar>
          </w:tcPr>
          <w:p w14:paraId="0F37F0A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BFD7CEC" w14:textId="77777777" w:rsidTr="001124B2">
        <w:trPr>
          <w:trHeight w:val="205"/>
        </w:trPr>
        <w:tc>
          <w:tcPr>
            <w:tcW w:w="4690" w:type="dxa"/>
            <w:tcMar>
              <w:top w:w="39" w:type="dxa"/>
              <w:left w:w="39" w:type="dxa"/>
              <w:bottom w:w="39" w:type="dxa"/>
              <w:right w:w="39" w:type="dxa"/>
            </w:tcMar>
          </w:tcPr>
          <w:p w14:paraId="4E92AD84" w14:textId="77777777" w:rsidR="004331F3" w:rsidRPr="00AE3B2D" w:rsidRDefault="009B35D4" w:rsidP="001124B2">
            <w:pPr>
              <w:jc w:val="left"/>
              <w:rPr>
                <w:rFonts w:eastAsia="SimSun" w:cs="Arial"/>
              </w:rPr>
            </w:pPr>
            <w:r w:rsidRPr="009B35D4">
              <w:rPr>
                <w:rFonts w:eastAsia="SimSun" w:cs="Arial" w:hint="eastAsia"/>
                <w:b/>
                <w:color w:val="000000"/>
                <w:sz w:val="16"/>
              </w:rPr>
              <w:t>麦芽糖溶液</w:t>
            </w:r>
          </w:p>
        </w:tc>
        <w:tc>
          <w:tcPr>
            <w:tcW w:w="3532" w:type="dxa"/>
            <w:tcMar>
              <w:top w:w="39" w:type="dxa"/>
              <w:left w:w="39" w:type="dxa"/>
              <w:bottom w:w="39" w:type="dxa"/>
              <w:right w:w="39" w:type="dxa"/>
            </w:tcMar>
          </w:tcPr>
          <w:p w14:paraId="6C178B9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E527273"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CC3C769" w14:textId="77777777" w:rsidTr="001124B2">
        <w:trPr>
          <w:trHeight w:val="205"/>
        </w:trPr>
        <w:tc>
          <w:tcPr>
            <w:tcW w:w="4690" w:type="dxa"/>
            <w:tcMar>
              <w:top w:w="39" w:type="dxa"/>
              <w:left w:w="39" w:type="dxa"/>
              <w:bottom w:w="39" w:type="dxa"/>
              <w:right w:w="39" w:type="dxa"/>
            </w:tcMar>
          </w:tcPr>
          <w:p w14:paraId="66AE26B9" w14:textId="77777777" w:rsidR="004331F3" w:rsidRPr="00AE3B2D" w:rsidRDefault="009B35D4" w:rsidP="001124B2">
            <w:pPr>
              <w:jc w:val="left"/>
              <w:rPr>
                <w:rFonts w:eastAsia="SimSun" w:cs="Arial"/>
              </w:rPr>
            </w:pPr>
            <w:r w:rsidRPr="009B35D4">
              <w:rPr>
                <w:rFonts w:eastAsia="SimSun" w:cs="Arial" w:hint="eastAsia"/>
                <w:color w:val="000000"/>
                <w:sz w:val="16"/>
              </w:rPr>
              <w:t>麦芽糖醇糖浆</w:t>
            </w:r>
          </w:p>
        </w:tc>
        <w:tc>
          <w:tcPr>
            <w:tcW w:w="3532" w:type="dxa"/>
            <w:tcMar>
              <w:top w:w="39" w:type="dxa"/>
              <w:left w:w="39" w:type="dxa"/>
              <w:bottom w:w="39" w:type="dxa"/>
              <w:right w:w="39" w:type="dxa"/>
            </w:tcMar>
          </w:tcPr>
          <w:p w14:paraId="421081DD" w14:textId="77777777" w:rsidR="004331F3" w:rsidRPr="00AE3B2D" w:rsidRDefault="009B35D4" w:rsidP="001124B2">
            <w:pPr>
              <w:jc w:val="left"/>
              <w:rPr>
                <w:rFonts w:eastAsia="SimSun" w:cs="Arial"/>
              </w:rPr>
            </w:pPr>
            <w:r w:rsidRPr="009B35D4">
              <w:rPr>
                <w:rFonts w:eastAsia="SimSun" w:cs="Arial" w:hint="eastAsia"/>
                <w:b/>
                <w:color w:val="000000"/>
                <w:sz w:val="16"/>
              </w:rPr>
              <w:t>麦芽糖醇溶液</w:t>
            </w:r>
          </w:p>
        </w:tc>
        <w:tc>
          <w:tcPr>
            <w:tcW w:w="848" w:type="dxa"/>
            <w:tcMar>
              <w:top w:w="39" w:type="dxa"/>
              <w:left w:w="39" w:type="dxa"/>
              <w:bottom w:w="39" w:type="dxa"/>
              <w:right w:w="39" w:type="dxa"/>
            </w:tcMar>
          </w:tcPr>
          <w:p w14:paraId="0E52E26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F030611" w14:textId="77777777" w:rsidTr="001124B2">
        <w:trPr>
          <w:trHeight w:val="205"/>
        </w:trPr>
        <w:tc>
          <w:tcPr>
            <w:tcW w:w="4690" w:type="dxa"/>
            <w:tcMar>
              <w:top w:w="39" w:type="dxa"/>
              <w:left w:w="39" w:type="dxa"/>
              <w:bottom w:w="39" w:type="dxa"/>
              <w:right w:w="39" w:type="dxa"/>
            </w:tcMar>
          </w:tcPr>
          <w:p w14:paraId="1DC5B9A6" w14:textId="77777777" w:rsidR="004331F3" w:rsidRPr="00AE3B2D" w:rsidRDefault="009B35D4" w:rsidP="001124B2">
            <w:pPr>
              <w:jc w:val="left"/>
              <w:rPr>
                <w:rFonts w:eastAsia="SimSun" w:cs="Arial"/>
              </w:rPr>
            </w:pPr>
            <w:r>
              <w:rPr>
                <w:rFonts w:eastAsia="SimSun" w:cs="Arial" w:hint="eastAsia"/>
                <w:b/>
                <w:color w:val="000000"/>
                <w:sz w:val="16"/>
                <w:lang w:eastAsia="zh-CN"/>
              </w:rPr>
              <w:t>芒果核油</w:t>
            </w:r>
          </w:p>
        </w:tc>
        <w:tc>
          <w:tcPr>
            <w:tcW w:w="3532" w:type="dxa"/>
            <w:tcMar>
              <w:top w:w="39" w:type="dxa"/>
              <w:left w:w="39" w:type="dxa"/>
              <w:bottom w:w="39" w:type="dxa"/>
              <w:right w:w="39" w:type="dxa"/>
            </w:tcMar>
          </w:tcPr>
          <w:p w14:paraId="456FD91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EE9162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067F8B" w14:textId="77777777" w:rsidTr="001124B2">
        <w:trPr>
          <w:trHeight w:val="205"/>
        </w:trPr>
        <w:tc>
          <w:tcPr>
            <w:tcW w:w="4690" w:type="dxa"/>
            <w:tcMar>
              <w:top w:w="39" w:type="dxa"/>
              <w:left w:w="39" w:type="dxa"/>
              <w:bottom w:w="39" w:type="dxa"/>
              <w:right w:w="39" w:type="dxa"/>
            </w:tcMar>
          </w:tcPr>
          <w:p w14:paraId="320CB3C9" w14:textId="77777777" w:rsidR="004331F3" w:rsidRPr="00AE3B2D" w:rsidRDefault="009B35D4" w:rsidP="001124B2">
            <w:pPr>
              <w:jc w:val="left"/>
              <w:rPr>
                <w:rFonts w:eastAsia="SimSun" w:cs="Arial"/>
              </w:rPr>
            </w:pPr>
            <w:r w:rsidRPr="009B35D4">
              <w:rPr>
                <w:rFonts w:eastAsia="SimSun" w:cs="Arial" w:hint="eastAsia"/>
                <w:color w:val="000000"/>
                <w:sz w:val="16"/>
              </w:rPr>
              <w:t>葡甲胺溶液</w:t>
            </w:r>
            <w:r w:rsidR="004331F3" w:rsidRPr="00AE3B2D">
              <w:rPr>
                <w:rFonts w:eastAsia="SimSun" w:cs="Arial"/>
                <w:color w:val="000000"/>
                <w:sz w:val="16"/>
              </w:rPr>
              <w:t xml:space="preserve">(70% </w:t>
            </w:r>
            <w:r>
              <w:rPr>
                <w:rFonts w:eastAsia="SimSun" w:cs="Arial" w:hint="eastAsia"/>
                <w:color w:val="000000"/>
                <w:sz w:val="16"/>
                <w:lang w:eastAsia="zh-CN"/>
              </w:rPr>
              <w:t>或以下</w:t>
            </w:r>
            <w:r w:rsidR="004331F3" w:rsidRPr="00AE3B2D">
              <w:rPr>
                <w:rFonts w:eastAsia="SimSun" w:cs="Arial"/>
                <w:color w:val="000000"/>
                <w:sz w:val="16"/>
              </w:rPr>
              <w:t>)</w:t>
            </w:r>
          </w:p>
        </w:tc>
        <w:tc>
          <w:tcPr>
            <w:tcW w:w="3532" w:type="dxa"/>
            <w:tcMar>
              <w:top w:w="39" w:type="dxa"/>
              <w:left w:w="39" w:type="dxa"/>
              <w:bottom w:w="39" w:type="dxa"/>
              <w:right w:w="39" w:type="dxa"/>
            </w:tcMar>
          </w:tcPr>
          <w:p w14:paraId="2C59F85E" w14:textId="77777777" w:rsidR="004331F3" w:rsidRPr="00AE3B2D" w:rsidRDefault="004331F3" w:rsidP="001124B2">
            <w:pPr>
              <w:jc w:val="left"/>
              <w:rPr>
                <w:rFonts w:eastAsia="SimSun" w:cs="Arial"/>
                <w:lang w:eastAsia="zh-CN"/>
              </w:rPr>
            </w:pPr>
            <w:r w:rsidRPr="00AE3B2D">
              <w:rPr>
                <w:rFonts w:eastAsia="SimSun" w:cs="Arial"/>
                <w:b/>
                <w:color w:val="000000"/>
                <w:sz w:val="16"/>
                <w:lang w:eastAsia="zh-CN"/>
              </w:rPr>
              <w:t>N-</w:t>
            </w:r>
            <w:r w:rsidR="009B35D4" w:rsidRPr="009B35D4">
              <w:rPr>
                <w:rFonts w:eastAsia="SimSun" w:cs="Arial" w:hint="eastAsia"/>
                <w:b/>
                <w:color w:val="000000"/>
                <w:sz w:val="16"/>
                <w:lang w:eastAsia="zh-CN"/>
              </w:rPr>
              <w:t>甲基谷氨酰胺溶液</w:t>
            </w:r>
            <w:r w:rsidRPr="00AE3B2D">
              <w:rPr>
                <w:rFonts w:eastAsia="SimSun" w:cs="Arial"/>
                <w:b/>
                <w:color w:val="000000"/>
                <w:sz w:val="16"/>
                <w:lang w:eastAsia="zh-CN"/>
              </w:rPr>
              <w:t xml:space="preserve">(70% </w:t>
            </w:r>
            <w:r w:rsidR="009B35D4">
              <w:rPr>
                <w:rFonts w:eastAsia="SimSun" w:cs="Arial" w:hint="eastAsia"/>
                <w:b/>
                <w:color w:val="000000"/>
                <w:sz w:val="16"/>
                <w:lang w:eastAsia="zh-CN"/>
              </w:rPr>
              <w:t>或以下</w:t>
            </w:r>
            <w:r w:rsidRPr="00AE3B2D">
              <w:rPr>
                <w:rFonts w:eastAsia="SimSun" w:cs="Arial"/>
                <w:b/>
                <w:color w:val="000000"/>
                <w:sz w:val="16"/>
                <w:lang w:eastAsia="zh-CN"/>
              </w:rPr>
              <w:t>)</w:t>
            </w:r>
          </w:p>
        </w:tc>
        <w:tc>
          <w:tcPr>
            <w:tcW w:w="848" w:type="dxa"/>
            <w:tcMar>
              <w:top w:w="39" w:type="dxa"/>
              <w:left w:w="39" w:type="dxa"/>
              <w:bottom w:w="39" w:type="dxa"/>
              <w:right w:w="39" w:type="dxa"/>
            </w:tcMar>
          </w:tcPr>
          <w:p w14:paraId="1299F98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B3953B" w14:textId="77777777" w:rsidTr="001124B2">
        <w:trPr>
          <w:trHeight w:val="205"/>
        </w:trPr>
        <w:tc>
          <w:tcPr>
            <w:tcW w:w="4690" w:type="dxa"/>
            <w:tcMar>
              <w:top w:w="39" w:type="dxa"/>
              <w:left w:w="39" w:type="dxa"/>
              <w:bottom w:w="39" w:type="dxa"/>
              <w:right w:w="39" w:type="dxa"/>
            </w:tcMar>
          </w:tcPr>
          <w:p w14:paraId="6C57C69E" w14:textId="77777777" w:rsidR="004331F3" w:rsidRPr="00AE3B2D" w:rsidRDefault="009B35D4" w:rsidP="001124B2">
            <w:pPr>
              <w:jc w:val="left"/>
              <w:rPr>
                <w:rFonts w:eastAsia="SimSun" w:cs="Arial"/>
                <w:lang w:eastAsia="zh-CN"/>
              </w:rPr>
            </w:pPr>
            <w:r w:rsidRPr="009B35D4">
              <w:rPr>
                <w:rFonts w:eastAsia="SimSun" w:cs="Arial" w:hint="eastAsia"/>
                <w:b/>
                <w:color w:val="000000"/>
                <w:sz w:val="16"/>
                <w:lang w:eastAsia="zh-CN"/>
              </w:rPr>
              <w:t>巯基苯并噻唑，钠盐溶液</w:t>
            </w:r>
          </w:p>
        </w:tc>
        <w:tc>
          <w:tcPr>
            <w:tcW w:w="3532" w:type="dxa"/>
            <w:tcMar>
              <w:top w:w="39" w:type="dxa"/>
              <w:left w:w="39" w:type="dxa"/>
              <w:bottom w:w="39" w:type="dxa"/>
              <w:right w:w="39" w:type="dxa"/>
            </w:tcMar>
          </w:tcPr>
          <w:p w14:paraId="7E6B9467"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0029411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D2D0BD" w14:textId="77777777" w:rsidTr="001124B2">
        <w:trPr>
          <w:trHeight w:val="205"/>
        </w:trPr>
        <w:tc>
          <w:tcPr>
            <w:tcW w:w="4690" w:type="dxa"/>
            <w:tcMar>
              <w:top w:w="39" w:type="dxa"/>
              <w:left w:w="39" w:type="dxa"/>
              <w:bottom w:w="39" w:type="dxa"/>
              <w:right w:w="39" w:type="dxa"/>
            </w:tcMar>
          </w:tcPr>
          <w:p w14:paraId="0970CBE9" w14:textId="77777777" w:rsidR="004331F3" w:rsidRPr="00AE3B2D" w:rsidRDefault="009B35D4" w:rsidP="001124B2">
            <w:pPr>
              <w:jc w:val="left"/>
              <w:rPr>
                <w:rFonts w:eastAsia="SimSun" w:cs="Arial"/>
              </w:rPr>
            </w:pPr>
            <w:r w:rsidRPr="009B35D4">
              <w:rPr>
                <w:rFonts w:eastAsia="SimSun" w:cs="Arial" w:hint="eastAsia"/>
                <w:color w:val="000000"/>
                <w:sz w:val="16"/>
              </w:rPr>
              <w:t>三甲苯</w:t>
            </w:r>
          </w:p>
        </w:tc>
        <w:tc>
          <w:tcPr>
            <w:tcW w:w="3532" w:type="dxa"/>
            <w:tcMar>
              <w:top w:w="39" w:type="dxa"/>
              <w:left w:w="39" w:type="dxa"/>
              <w:bottom w:w="39" w:type="dxa"/>
              <w:right w:w="39" w:type="dxa"/>
            </w:tcMar>
          </w:tcPr>
          <w:p w14:paraId="474B527B" w14:textId="77777777" w:rsidR="004331F3" w:rsidRPr="00AE3B2D" w:rsidRDefault="009B35D4" w:rsidP="001124B2">
            <w:pPr>
              <w:jc w:val="left"/>
              <w:rPr>
                <w:rFonts w:eastAsia="SimSun" w:cs="Arial"/>
              </w:rPr>
            </w:pPr>
            <w:r w:rsidRPr="009B35D4">
              <w:rPr>
                <w:rFonts w:eastAsia="SimSun" w:cs="Arial" w:hint="eastAsia"/>
                <w:b/>
                <w:color w:val="000000"/>
                <w:sz w:val="16"/>
              </w:rPr>
              <w:t>三甲基苯</w:t>
            </w:r>
            <w:r>
              <w:rPr>
                <w:rFonts w:eastAsia="SimSun" w:cs="Arial" w:hint="eastAsia"/>
                <w:b/>
                <w:color w:val="000000"/>
                <w:sz w:val="16"/>
                <w:lang w:eastAsia="zh-CN"/>
              </w:rPr>
              <w:t>(</w:t>
            </w:r>
            <w:r w:rsidRPr="009B35D4">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2FA8124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739A36" w14:textId="77777777" w:rsidTr="001124B2">
        <w:trPr>
          <w:trHeight w:val="205"/>
        </w:trPr>
        <w:tc>
          <w:tcPr>
            <w:tcW w:w="4690" w:type="dxa"/>
            <w:tcMar>
              <w:top w:w="39" w:type="dxa"/>
              <w:left w:w="39" w:type="dxa"/>
              <w:bottom w:w="39" w:type="dxa"/>
              <w:right w:w="39" w:type="dxa"/>
            </w:tcMar>
          </w:tcPr>
          <w:p w14:paraId="7B9EC869" w14:textId="77777777" w:rsidR="004331F3" w:rsidRPr="00AE3B2D" w:rsidRDefault="009B35D4" w:rsidP="001124B2">
            <w:pPr>
              <w:jc w:val="left"/>
              <w:rPr>
                <w:rFonts w:eastAsia="SimSun" w:cs="Arial"/>
              </w:rPr>
            </w:pPr>
            <w:r w:rsidRPr="009B35D4">
              <w:rPr>
                <w:rFonts w:eastAsia="SimSun" w:cs="Arial" w:hint="eastAsia"/>
                <w:b/>
                <w:color w:val="000000"/>
                <w:sz w:val="16"/>
              </w:rPr>
              <w:t>异亚丙基丙酮</w:t>
            </w:r>
          </w:p>
        </w:tc>
        <w:tc>
          <w:tcPr>
            <w:tcW w:w="3532" w:type="dxa"/>
            <w:tcMar>
              <w:top w:w="39" w:type="dxa"/>
              <w:left w:w="39" w:type="dxa"/>
              <w:bottom w:w="39" w:type="dxa"/>
              <w:right w:w="39" w:type="dxa"/>
            </w:tcMar>
          </w:tcPr>
          <w:p w14:paraId="157B579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7DCD21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43CDAA" w14:textId="77777777" w:rsidTr="001124B2">
        <w:trPr>
          <w:trHeight w:val="205"/>
        </w:trPr>
        <w:tc>
          <w:tcPr>
            <w:tcW w:w="4690" w:type="dxa"/>
            <w:tcMar>
              <w:top w:w="39" w:type="dxa"/>
              <w:left w:w="39" w:type="dxa"/>
              <w:bottom w:w="39" w:type="dxa"/>
              <w:right w:w="39" w:type="dxa"/>
            </w:tcMar>
          </w:tcPr>
          <w:p w14:paraId="46EFE0C2" w14:textId="77777777" w:rsidR="004331F3" w:rsidRPr="00AE3B2D" w:rsidRDefault="009B35D4" w:rsidP="001124B2">
            <w:pPr>
              <w:jc w:val="left"/>
              <w:rPr>
                <w:rFonts w:eastAsia="SimSun" w:cs="Arial"/>
              </w:rPr>
            </w:pPr>
            <w:r w:rsidRPr="009B35D4">
              <w:rPr>
                <w:rFonts w:eastAsia="SimSun" w:cs="Arial" w:hint="eastAsia"/>
                <w:color w:val="000000"/>
                <w:sz w:val="16"/>
              </w:rPr>
              <w:t>聚甲醛</w:t>
            </w:r>
          </w:p>
        </w:tc>
        <w:tc>
          <w:tcPr>
            <w:tcW w:w="3532" w:type="dxa"/>
            <w:tcMar>
              <w:top w:w="39" w:type="dxa"/>
              <w:left w:w="39" w:type="dxa"/>
              <w:bottom w:w="39" w:type="dxa"/>
              <w:right w:w="39" w:type="dxa"/>
            </w:tcMar>
          </w:tcPr>
          <w:p w14:paraId="7B8E55D4" w14:textId="77777777" w:rsidR="004331F3" w:rsidRPr="00AE3B2D" w:rsidRDefault="009B35D4" w:rsidP="001124B2">
            <w:pPr>
              <w:jc w:val="left"/>
              <w:rPr>
                <w:rFonts w:eastAsia="SimSun" w:cs="Arial"/>
              </w:rPr>
            </w:pPr>
            <w:r w:rsidRPr="009B35D4">
              <w:rPr>
                <w:rFonts w:eastAsia="SimSun" w:cs="Arial" w:hint="eastAsia"/>
                <w:b/>
                <w:color w:val="000000"/>
                <w:sz w:val="16"/>
              </w:rPr>
              <w:t>1,3,5-</w:t>
            </w:r>
            <w:r w:rsidRPr="009B35D4">
              <w:rPr>
                <w:rFonts w:eastAsia="SimSun" w:cs="Arial" w:hint="eastAsia"/>
                <w:b/>
                <w:color w:val="000000"/>
                <w:sz w:val="16"/>
              </w:rPr>
              <w:t>三氧杂环己烷</w:t>
            </w:r>
          </w:p>
        </w:tc>
        <w:tc>
          <w:tcPr>
            <w:tcW w:w="848" w:type="dxa"/>
            <w:tcMar>
              <w:top w:w="39" w:type="dxa"/>
              <w:left w:w="39" w:type="dxa"/>
              <w:bottom w:w="39" w:type="dxa"/>
              <w:right w:w="39" w:type="dxa"/>
            </w:tcMar>
          </w:tcPr>
          <w:p w14:paraId="1E7FA0A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BB7725" w14:textId="77777777" w:rsidTr="001124B2">
        <w:trPr>
          <w:trHeight w:val="205"/>
        </w:trPr>
        <w:tc>
          <w:tcPr>
            <w:tcW w:w="4690" w:type="dxa"/>
            <w:tcMar>
              <w:top w:w="39" w:type="dxa"/>
              <w:left w:w="39" w:type="dxa"/>
              <w:bottom w:w="39" w:type="dxa"/>
              <w:right w:w="39" w:type="dxa"/>
            </w:tcMar>
          </w:tcPr>
          <w:p w14:paraId="4135AACE" w14:textId="77777777" w:rsidR="004331F3" w:rsidRPr="00AE3B2D" w:rsidRDefault="009B35D4" w:rsidP="001124B2">
            <w:pPr>
              <w:jc w:val="left"/>
              <w:rPr>
                <w:rFonts w:eastAsia="SimSun" w:cs="Arial"/>
              </w:rPr>
            </w:pPr>
            <w:r w:rsidRPr="009B35D4">
              <w:rPr>
                <w:rFonts w:eastAsia="SimSun" w:cs="Arial" w:hint="eastAsia"/>
                <w:color w:val="000000"/>
                <w:sz w:val="16"/>
              </w:rPr>
              <w:t>变位钠</w:t>
            </w:r>
          </w:p>
        </w:tc>
        <w:tc>
          <w:tcPr>
            <w:tcW w:w="3532" w:type="dxa"/>
            <w:tcMar>
              <w:top w:w="39" w:type="dxa"/>
              <w:left w:w="39" w:type="dxa"/>
              <w:bottom w:w="39" w:type="dxa"/>
              <w:right w:w="39" w:type="dxa"/>
            </w:tcMar>
          </w:tcPr>
          <w:p w14:paraId="42E67594" w14:textId="77777777" w:rsidR="004331F3" w:rsidRPr="00AE3B2D" w:rsidRDefault="009B35D4" w:rsidP="001124B2">
            <w:pPr>
              <w:jc w:val="left"/>
              <w:rPr>
                <w:rFonts w:eastAsia="SimSun" w:cs="Arial"/>
              </w:rPr>
            </w:pPr>
            <w:r w:rsidRPr="009B35D4">
              <w:rPr>
                <w:rFonts w:eastAsia="SimSun" w:cs="Arial" w:hint="eastAsia"/>
                <w:b/>
                <w:color w:val="000000"/>
                <w:sz w:val="16"/>
              </w:rPr>
              <w:t>变位钠溶液</w:t>
            </w:r>
          </w:p>
        </w:tc>
        <w:tc>
          <w:tcPr>
            <w:tcW w:w="848" w:type="dxa"/>
            <w:tcMar>
              <w:top w:w="39" w:type="dxa"/>
              <w:left w:w="39" w:type="dxa"/>
              <w:bottom w:w="39" w:type="dxa"/>
              <w:right w:w="39" w:type="dxa"/>
            </w:tcMar>
          </w:tcPr>
          <w:p w14:paraId="1E3999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5F88A3" w14:textId="77777777" w:rsidTr="001124B2">
        <w:trPr>
          <w:trHeight w:val="205"/>
        </w:trPr>
        <w:tc>
          <w:tcPr>
            <w:tcW w:w="4690" w:type="dxa"/>
            <w:tcMar>
              <w:top w:w="39" w:type="dxa"/>
              <w:left w:w="39" w:type="dxa"/>
              <w:bottom w:w="39" w:type="dxa"/>
              <w:right w:w="39" w:type="dxa"/>
            </w:tcMar>
          </w:tcPr>
          <w:p w14:paraId="0CD67B32" w14:textId="77777777" w:rsidR="004331F3" w:rsidRPr="00AE3B2D" w:rsidRDefault="009B35D4" w:rsidP="001124B2">
            <w:pPr>
              <w:jc w:val="left"/>
              <w:rPr>
                <w:rFonts w:eastAsia="SimSun" w:cs="Arial"/>
              </w:rPr>
            </w:pPr>
            <w:r w:rsidRPr="009B35D4">
              <w:rPr>
                <w:rFonts w:eastAsia="SimSun" w:cs="Arial" w:hint="eastAsia"/>
                <w:b/>
                <w:color w:val="000000"/>
                <w:sz w:val="16"/>
              </w:rPr>
              <w:t>变位钠溶液</w:t>
            </w:r>
          </w:p>
        </w:tc>
        <w:tc>
          <w:tcPr>
            <w:tcW w:w="3532" w:type="dxa"/>
            <w:tcMar>
              <w:top w:w="39" w:type="dxa"/>
              <w:left w:w="39" w:type="dxa"/>
              <w:bottom w:w="39" w:type="dxa"/>
              <w:right w:w="39" w:type="dxa"/>
            </w:tcMar>
          </w:tcPr>
          <w:p w14:paraId="1B40DBD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23ECD8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BB22E61" w14:textId="77777777" w:rsidTr="001124B2">
        <w:trPr>
          <w:trHeight w:val="205"/>
        </w:trPr>
        <w:tc>
          <w:tcPr>
            <w:tcW w:w="4690" w:type="dxa"/>
            <w:tcMar>
              <w:top w:w="39" w:type="dxa"/>
              <w:left w:w="39" w:type="dxa"/>
              <w:bottom w:w="39" w:type="dxa"/>
              <w:right w:w="39" w:type="dxa"/>
            </w:tcMar>
          </w:tcPr>
          <w:p w14:paraId="1209B1D4" w14:textId="77777777" w:rsidR="004331F3" w:rsidRPr="00AE3B2D" w:rsidRDefault="009B35D4" w:rsidP="001124B2">
            <w:pPr>
              <w:jc w:val="left"/>
              <w:rPr>
                <w:rFonts w:eastAsia="SimSun" w:cs="Arial"/>
              </w:rPr>
            </w:pPr>
            <w:r w:rsidRPr="009B35D4">
              <w:rPr>
                <w:rFonts w:eastAsia="SimSun" w:cs="Arial" w:hint="eastAsia"/>
                <w:b/>
                <w:color w:val="000000"/>
                <w:sz w:val="16"/>
              </w:rPr>
              <w:t>甲基丙烯酸</w:t>
            </w:r>
          </w:p>
        </w:tc>
        <w:tc>
          <w:tcPr>
            <w:tcW w:w="3532" w:type="dxa"/>
            <w:tcMar>
              <w:top w:w="39" w:type="dxa"/>
              <w:left w:w="39" w:type="dxa"/>
              <w:bottom w:w="39" w:type="dxa"/>
              <w:right w:w="39" w:type="dxa"/>
            </w:tcMar>
          </w:tcPr>
          <w:p w14:paraId="18F7D8F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74BA2D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35129E9" w14:textId="77777777" w:rsidTr="001124B2">
        <w:trPr>
          <w:trHeight w:val="205"/>
        </w:trPr>
        <w:tc>
          <w:tcPr>
            <w:tcW w:w="4690" w:type="dxa"/>
            <w:tcMar>
              <w:top w:w="39" w:type="dxa"/>
              <w:left w:w="39" w:type="dxa"/>
              <w:bottom w:w="39" w:type="dxa"/>
              <w:right w:w="39" w:type="dxa"/>
            </w:tcMar>
          </w:tcPr>
          <w:p w14:paraId="6DA9FBDA" w14:textId="77777777" w:rsidR="004331F3" w:rsidRPr="00AE3B2D" w:rsidRDefault="009B35D4" w:rsidP="001124B2">
            <w:pPr>
              <w:jc w:val="left"/>
              <w:rPr>
                <w:rFonts w:eastAsia="SimSun" w:cs="Arial"/>
                <w:lang w:eastAsia="zh-CN"/>
              </w:rPr>
            </w:pPr>
            <w:r w:rsidRPr="009B35D4">
              <w:rPr>
                <w:rFonts w:eastAsia="SimSun" w:cs="Arial" w:hint="eastAsia"/>
                <w:b/>
                <w:color w:val="000000"/>
                <w:sz w:val="16"/>
                <w:lang w:eastAsia="zh-CN"/>
              </w:rPr>
              <w:t>甲基丙烯酸</w:t>
            </w:r>
            <w:r w:rsidRPr="009B35D4">
              <w:rPr>
                <w:rFonts w:eastAsia="SimSun" w:cs="Arial" w:hint="eastAsia"/>
                <w:b/>
                <w:color w:val="000000"/>
                <w:sz w:val="16"/>
                <w:lang w:eastAsia="zh-CN"/>
              </w:rPr>
              <w:t>-</w:t>
            </w:r>
            <w:r w:rsidRPr="009B35D4">
              <w:rPr>
                <w:rFonts w:eastAsia="SimSun" w:cs="Arial" w:hint="eastAsia"/>
                <w:b/>
                <w:color w:val="000000"/>
                <w:sz w:val="16"/>
                <w:lang w:eastAsia="zh-CN"/>
              </w:rPr>
              <w:t>烷氧基聚</w:t>
            </w:r>
            <w:r w:rsidRPr="009B35D4">
              <w:rPr>
                <w:rFonts w:eastAsia="SimSun" w:cs="Arial" w:hint="eastAsia"/>
                <w:b/>
                <w:color w:val="000000"/>
                <w:sz w:val="16"/>
                <w:lang w:eastAsia="zh-CN"/>
              </w:rPr>
              <w:t xml:space="preserve"> (</w:t>
            </w:r>
            <w:r w:rsidRPr="009B35D4">
              <w:rPr>
                <w:rFonts w:eastAsia="SimSun" w:cs="Arial" w:hint="eastAsia"/>
                <w:b/>
                <w:color w:val="000000"/>
                <w:sz w:val="16"/>
                <w:lang w:eastAsia="zh-CN"/>
              </w:rPr>
              <w:t>烯化氧</w:t>
            </w:r>
            <w:r w:rsidRPr="009B35D4">
              <w:rPr>
                <w:rFonts w:eastAsia="SimSun" w:cs="Arial" w:hint="eastAsia"/>
                <w:b/>
                <w:color w:val="000000"/>
                <w:sz w:val="16"/>
                <w:lang w:eastAsia="zh-CN"/>
              </w:rPr>
              <w:t xml:space="preserve">) </w:t>
            </w:r>
            <w:r w:rsidRPr="009B35D4">
              <w:rPr>
                <w:rFonts w:eastAsia="SimSun" w:cs="Arial" w:hint="eastAsia"/>
                <w:b/>
                <w:color w:val="000000"/>
                <w:sz w:val="16"/>
                <w:lang w:eastAsia="zh-CN"/>
              </w:rPr>
              <w:t>甲基丙烯基聚合物</w:t>
            </w:r>
            <w:r w:rsidRPr="009B35D4">
              <w:rPr>
                <w:rFonts w:eastAsia="SimSun" w:cs="Arial" w:hint="eastAsia"/>
                <w:b/>
                <w:color w:val="000000"/>
                <w:sz w:val="16"/>
                <w:lang w:eastAsia="zh-CN"/>
              </w:rPr>
              <w:t xml:space="preserve"> </w:t>
            </w:r>
            <w:r w:rsidRPr="009B35D4">
              <w:rPr>
                <w:rFonts w:eastAsia="SimSun" w:cs="Arial" w:hint="eastAsia"/>
                <w:b/>
                <w:color w:val="000000"/>
                <w:sz w:val="16"/>
                <w:lang w:eastAsia="zh-CN"/>
              </w:rPr>
              <w:t>钠盐水溶液</w:t>
            </w:r>
            <w:r w:rsidRPr="009B35D4">
              <w:rPr>
                <w:rFonts w:eastAsia="SimSun" w:cs="Arial" w:hint="eastAsia"/>
                <w:b/>
                <w:color w:val="000000"/>
                <w:sz w:val="16"/>
                <w:lang w:eastAsia="zh-CN"/>
              </w:rPr>
              <w:t xml:space="preserve">(45% </w:t>
            </w:r>
            <w:r w:rsidRPr="009B35D4">
              <w:rPr>
                <w:rFonts w:eastAsia="SimSun" w:cs="Arial" w:hint="eastAsia"/>
                <w:b/>
                <w:color w:val="000000"/>
                <w:sz w:val="16"/>
                <w:lang w:eastAsia="zh-CN"/>
              </w:rPr>
              <w:t>或以下</w:t>
            </w:r>
            <w:r w:rsidRPr="009B35D4">
              <w:rPr>
                <w:rFonts w:eastAsia="SimSun" w:cs="Arial" w:hint="eastAsia"/>
                <w:b/>
                <w:color w:val="000000"/>
                <w:sz w:val="16"/>
                <w:lang w:eastAsia="zh-CN"/>
              </w:rPr>
              <w:t>)</w:t>
            </w:r>
          </w:p>
        </w:tc>
        <w:tc>
          <w:tcPr>
            <w:tcW w:w="3532" w:type="dxa"/>
            <w:tcMar>
              <w:top w:w="39" w:type="dxa"/>
              <w:left w:w="39" w:type="dxa"/>
              <w:bottom w:w="39" w:type="dxa"/>
              <w:right w:w="39" w:type="dxa"/>
            </w:tcMar>
          </w:tcPr>
          <w:p w14:paraId="2D2FD860"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F8CB03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0661EE" w14:textId="77777777" w:rsidTr="001124B2">
        <w:trPr>
          <w:trHeight w:val="205"/>
        </w:trPr>
        <w:tc>
          <w:tcPr>
            <w:tcW w:w="4690" w:type="dxa"/>
            <w:tcMar>
              <w:top w:w="39" w:type="dxa"/>
              <w:left w:w="39" w:type="dxa"/>
              <w:bottom w:w="39" w:type="dxa"/>
              <w:right w:w="39" w:type="dxa"/>
            </w:tcMar>
          </w:tcPr>
          <w:p w14:paraId="0BC1BA1F" w14:textId="77777777" w:rsidR="004331F3" w:rsidRPr="00AE3B2D" w:rsidRDefault="009B35D4" w:rsidP="001124B2">
            <w:pPr>
              <w:jc w:val="left"/>
              <w:rPr>
                <w:rFonts w:eastAsia="SimSun" w:cs="Arial"/>
              </w:rPr>
            </w:pPr>
            <w:r w:rsidRPr="00704D19">
              <w:rPr>
                <w:rFonts w:eastAsia="SimSun" w:cs="Arial"/>
                <w:color w:val="000000"/>
                <w:sz w:val="16"/>
              </w:rPr>
              <w:t>α</w:t>
            </w:r>
            <w:r w:rsidRPr="009B35D4">
              <w:rPr>
                <w:rFonts w:eastAsia="SimSun" w:cs="Arial"/>
                <w:color w:val="000000"/>
                <w:sz w:val="16"/>
              </w:rPr>
              <w:t>-</w:t>
            </w:r>
            <w:r w:rsidRPr="009B35D4">
              <w:rPr>
                <w:rFonts w:eastAsia="SimSun" w:cs="Arial" w:hint="eastAsia"/>
                <w:color w:val="000000"/>
                <w:sz w:val="16"/>
              </w:rPr>
              <w:t>甲基丙烯酸</w:t>
            </w:r>
          </w:p>
        </w:tc>
        <w:tc>
          <w:tcPr>
            <w:tcW w:w="3532" w:type="dxa"/>
            <w:tcMar>
              <w:top w:w="39" w:type="dxa"/>
              <w:left w:w="39" w:type="dxa"/>
              <w:bottom w:w="39" w:type="dxa"/>
              <w:right w:w="39" w:type="dxa"/>
            </w:tcMar>
          </w:tcPr>
          <w:p w14:paraId="220DEF16" w14:textId="77777777" w:rsidR="004331F3" w:rsidRPr="00AE3B2D" w:rsidRDefault="009B35D4" w:rsidP="001124B2">
            <w:pPr>
              <w:jc w:val="left"/>
              <w:rPr>
                <w:rFonts w:eastAsia="SimSun" w:cs="Arial"/>
              </w:rPr>
            </w:pPr>
            <w:r w:rsidRPr="009B35D4">
              <w:rPr>
                <w:rFonts w:eastAsia="SimSun" w:cs="Arial" w:hint="eastAsia"/>
                <w:b/>
                <w:color w:val="000000"/>
                <w:sz w:val="16"/>
              </w:rPr>
              <w:t>甲基丙烯酸</w:t>
            </w:r>
          </w:p>
        </w:tc>
        <w:tc>
          <w:tcPr>
            <w:tcW w:w="848" w:type="dxa"/>
            <w:tcMar>
              <w:top w:w="39" w:type="dxa"/>
              <w:left w:w="39" w:type="dxa"/>
              <w:bottom w:w="39" w:type="dxa"/>
              <w:right w:w="39" w:type="dxa"/>
            </w:tcMar>
          </w:tcPr>
          <w:p w14:paraId="0B99DE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CFED9B" w14:textId="77777777" w:rsidTr="001124B2">
        <w:trPr>
          <w:trHeight w:val="205"/>
        </w:trPr>
        <w:tc>
          <w:tcPr>
            <w:tcW w:w="4690" w:type="dxa"/>
            <w:tcMar>
              <w:top w:w="39" w:type="dxa"/>
              <w:left w:w="39" w:type="dxa"/>
              <w:bottom w:w="39" w:type="dxa"/>
              <w:right w:w="39" w:type="dxa"/>
            </w:tcMar>
          </w:tcPr>
          <w:p w14:paraId="74E7A50D" w14:textId="77777777" w:rsidR="004331F3" w:rsidRPr="00AE3B2D" w:rsidRDefault="009B35D4" w:rsidP="001124B2">
            <w:pPr>
              <w:jc w:val="left"/>
              <w:rPr>
                <w:rFonts w:eastAsia="SimSun" w:cs="Arial"/>
              </w:rPr>
            </w:pPr>
            <w:r w:rsidRPr="009B35D4">
              <w:rPr>
                <w:rFonts w:eastAsia="SimSun" w:cs="Arial" w:hint="eastAsia"/>
                <w:color w:val="000000"/>
                <w:sz w:val="16"/>
              </w:rPr>
              <w:t>甲基丙烯酸十二</w:t>
            </w:r>
            <w:r w:rsidRPr="009B35D4">
              <w:rPr>
                <w:rFonts w:eastAsia="SimSun" w:cs="Arial" w:hint="eastAsia"/>
                <w:color w:val="000000"/>
                <w:sz w:val="16"/>
              </w:rPr>
              <w:t>(</w:t>
            </w:r>
            <w:r w:rsidRPr="009B35D4">
              <w:rPr>
                <w:rFonts w:eastAsia="SimSun" w:cs="Arial" w:hint="eastAsia"/>
                <w:color w:val="000000"/>
                <w:sz w:val="16"/>
              </w:rPr>
              <w:t>烷</w:t>
            </w:r>
            <w:r w:rsidRPr="009B35D4">
              <w:rPr>
                <w:rFonts w:eastAsia="SimSun" w:cs="Arial" w:hint="eastAsia"/>
                <w:color w:val="000000"/>
                <w:sz w:val="16"/>
              </w:rPr>
              <w:t>)</w:t>
            </w:r>
            <w:r w:rsidRPr="009B35D4">
              <w:rPr>
                <w:rFonts w:eastAsia="SimSun" w:cs="Arial" w:hint="eastAsia"/>
                <w:color w:val="000000"/>
                <w:sz w:val="16"/>
              </w:rPr>
              <w:t>酯</w:t>
            </w:r>
          </w:p>
        </w:tc>
        <w:tc>
          <w:tcPr>
            <w:tcW w:w="3532" w:type="dxa"/>
            <w:tcMar>
              <w:top w:w="39" w:type="dxa"/>
              <w:left w:w="39" w:type="dxa"/>
              <w:bottom w:w="39" w:type="dxa"/>
              <w:right w:w="39" w:type="dxa"/>
            </w:tcMar>
          </w:tcPr>
          <w:p w14:paraId="75B3C966" w14:textId="77777777" w:rsidR="004331F3" w:rsidRPr="00AE3B2D" w:rsidRDefault="009B35D4" w:rsidP="001124B2">
            <w:pPr>
              <w:jc w:val="left"/>
              <w:rPr>
                <w:rFonts w:eastAsia="SimSun" w:cs="Arial"/>
              </w:rPr>
            </w:pPr>
            <w:r w:rsidRPr="009B35D4">
              <w:rPr>
                <w:rFonts w:eastAsia="SimSun" w:cs="Arial" w:hint="eastAsia"/>
                <w:b/>
                <w:color w:val="000000"/>
                <w:sz w:val="16"/>
              </w:rPr>
              <w:t>甲基丙烯酸十二烷酯</w:t>
            </w:r>
          </w:p>
        </w:tc>
        <w:tc>
          <w:tcPr>
            <w:tcW w:w="848" w:type="dxa"/>
            <w:tcMar>
              <w:top w:w="39" w:type="dxa"/>
              <w:left w:w="39" w:type="dxa"/>
              <w:bottom w:w="39" w:type="dxa"/>
              <w:right w:w="39" w:type="dxa"/>
            </w:tcMar>
          </w:tcPr>
          <w:p w14:paraId="0D423A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0B3DFD" w14:textId="77777777" w:rsidTr="001124B2">
        <w:trPr>
          <w:trHeight w:val="205"/>
        </w:trPr>
        <w:tc>
          <w:tcPr>
            <w:tcW w:w="4690" w:type="dxa"/>
            <w:tcMar>
              <w:top w:w="39" w:type="dxa"/>
              <w:left w:w="39" w:type="dxa"/>
              <w:bottom w:w="39" w:type="dxa"/>
              <w:right w:w="39" w:type="dxa"/>
            </w:tcMar>
          </w:tcPr>
          <w:p w14:paraId="03DB3937" w14:textId="77777777" w:rsidR="004331F3" w:rsidRPr="00AE3B2D" w:rsidRDefault="009B35D4" w:rsidP="001124B2">
            <w:pPr>
              <w:jc w:val="left"/>
              <w:rPr>
                <w:rFonts w:eastAsia="SimSun" w:cs="Arial"/>
              </w:rPr>
            </w:pPr>
            <w:r w:rsidRPr="009B35D4">
              <w:rPr>
                <w:rFonts w:eastAsia="SimSun" w:cs="Arial" w:hint="eastAsia"/>
                <w:color w:val="000000"/>
                <w:sz w:val="16"/>
              </w:rPr>
              <w:t>甲基丙烯酸十二</w:t>
            </w:r>
            <w:r w:rsidRPr="009B35D4">
              <w:rPr>
                <w:rFonts w:eastAsia="SimSun" w:cs="Arial" w:hint="eastAsia"/>
                <w:color w:val="000000"/>
                <w:sz w:val="16"/>
              </w:rPr>
              <w:t>(</w:t>
            </w:r>
            <w:r w:rsidRPr="009B35D4">
              <w:rPr>
                <w:rFonts w:eastAsia="SimSun" w:cs="Arial" w:hint="eastAsia"/>
                <w:color w:val="000000"/>
                <w:sz w:val="16"/>
              </w:rPr>
              <w:t>烷</w:t>
            </w:r>
            <w:r w:rsidRPr="009B35D4">
              <w:rPr>
                <w:rFonts w:eastAsia="SimSun" w:cs="Arial" w:hint="eastAsia"/>
                <w:color w:val="000000"/>
                <w:sz w:val="16"/>
              </w:rPr>
              <w:t>)</w:t>
            </w:r>
            <w:r w:rsidRPr="009B35D4">
              <w:rPr>
                <w:rFonts w:eastAsia="SimSun" w:cs="Arial" w:hint="eastAsia"/>
                <w:color w:val="000000"/>
                <w:sz w:val="16"/>
              </w:rPr>
              <w:t>酯</w:t>
            </w:r>
          </w:p>
        </w:tc>
        <w:tc>
          <w:tcPr>
            <w:tcW w:w="3532" w:type="dxa"/>
            <w:tcMar>
              <w:top w:w="39" w:type="dxa"/>
              <w:left w:w="39" w:type="dxa"/>
              <w:bottom w:w="39" w:type="dxa"/>
              <w:right w:w="39" w:type="dxa"/>
            </w:tcMar>
          </w:tcPr>
          <w:p w14:paraId="0C2EA7A9" w14:textId="77777777" w:rsidR="004331F3" w:rsidRPr="00AE3B2D" w:rsidRDefault="009B35D4" w:rsidP="001124B2">
            <w:pPr>
              <w:jc w:val="left"/>
              <w:rPr>
                <w:rFonts w:eastAsia="SimSun" w:cs="Arial"/>
              </w:rPr>
            </w:pPr>
            <w:r w:rsidRPr="009B35D4">
              <w:rPr>
                <w:rFonts w:eastAsia="SimSun" w:cs="Arial" w:hint="eastAsia"/>
                <w:b/>
                <w:color w:val="000000"/>
                <w:sz w:val="16"/>
              </w:rPr>
              <w:t>甲基丙烯酸十二烷酯</w:t>
            </w:r>
          </w:p>
        </w:tc>
        <w:tc>
          <w:tcPr>
            <w:tcW w:w="848" w:type="dxa"/>
            <w:tcMar>
              <w:top w:w="39" w:type="dxa"/>
              <w:left w:w="39" w:type="dxa"/>
              <w:bottom w:w="39" w:type="dxa"/>
              <w:right w:w="39" w:type="dxa"/>
            </w:tcMar>
          </w:tcPr>
          <w:p w14:paraId="74E2A61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01AC59" w14:textId="77777777" w:rsidTr="001124B2">
        <w:trPr>
          <w:trHeight w:val="205"/>
        </w:trPr>
        <w:tc>
          <w:tcPr>
            <w:tcW w:w="4690" w:type="dxa"/>
            <w:tcMar>
              <w:top w:w="39" w:type="dxa"/>
              <w:left w:w="39" w:type="dxa"/>
              <w:bottom w:w="39" w:type="dxa"/>
              <w:right w:w="39" w:type="dxa"/>
            </w:tcMar>
          </w:tcPr>
          <w:p w14:paraId="6855E734" w14:textId="77777777" w:rsidR="004331F3" w:rsidRPr="00AE3B2D" w:rsidRDefault="009B35D4" w:rsidP="001124B2">
            <w:pPr>
              <w:jc w:val="left"/>
              <w:rPr>
                <w:rFonts w:eastAsia="SimSun" w:cs="Arial"/>
                <w:lang w:eastAsia="zh-CN"/>
              </w:rPr>
            </w:pPr>
            <w:r w:rsidRPr="009B35D4">
              <w:rPr>
                <w:rFonts w:eastAsia="SimSun" w:cs="Arial" w:hint="eastAsia"/>
                <w:b/>
                <w:color w:val="000000"/>
                <w:sz w:val="16"/>
                <w:lang w:eastAsia="zh-CN"/>
              </w:rPr>
              <w:t>含甲基丙烯酸树脂的二氯化乙烯</w:t>
            </w:r>
          </w:p>
        </w:tc>
        <w:tc>
          <w:tcPr>
            <w:tcW w:w="3532" w:type="dxa"/>
            <w:tcMar>
              <w:top w:w="39" w:type="dxa"/>
              <w:left w:w="39" w:type="dxa"/>
              <w:bottom w:w="39" w:type="dxa"/>
              <w:right w:w="39" w:type="dxa"/>
            </w:tcMar>
          </w:tcPr>
          <w:p w14:paraId="42939CFE"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3FA93B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A83DCD8" w14:textId="77777777" w:rsidTr="001124B2">
        <w:trPr>
          <w:trHeight w:val="205"/>
        </w:trPr>
        <w:tc>
          <w:tcPr>
            <w:tcW w:w="4690" w:type="dxa"/>
            <w:tcMar>
              <w:top w:w="39" w:type="dxa"/>
              <w:left w:w="39" w:type="dxa"/>
              <w:bottom w:w="39" w:type="dxa"/>
              <w:right w:w="39" w:type="dxa"/>
            </w:tcMar>
          </w:tcPr>
          <w:p w14:paraId="6E3D9624" w14:textId="77777777" w:rsidR="004331F3" w:rsidRPr="00AE3B2D" w:rsidRDefault="009B35D4" w:rsidP="001124B2">
            <w:pPr>
              <w:jc w:val="left"/>
              <w:rPr>
                <w:rFonts w:eastAsia="SimSun" w:cs="Arial"/>
              </w:rPr>
            </w:pPr>
            <w:r w:rsidRPr="009B35D4">
              <w:rPr>
                <w:rFonts w:eastAsia="SimSun" w:cs="Arial" w:hint="eastAsia"/>
                <w:b/>
                <w:color w:val="000000"/>
                <w:sz w:val="16"/>
              </w:rPr>
              <w:t>甲基丙烯腈</w:t>
            </w:r>
          </w:p>
        </w:tc>
        <w:tc>
          <w:tcPr>
            <w:tcW w:w="3532" w:type="dxa"/>
            <w:tcMar>
              <w:top w:w="39" w:type="dxa"/>
              <w:left w:w="39" w:type="dxa"/>
              <w:bottom w:w="39" w:type="dxa"/>
              <w:right w:w="39" w:type="dxa"/>
            </w:tcMar>
          </w:tcPr>
          <w:p w14:paraId="4BB5CBA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8539B9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20499F" w14:textId="77777777" w:rsidTr="001124B2">
        <w:trPr>
          <w:trHeight w:val="205"/>
        </w:trPr>
        <w:tc>
          <w:tcPr>
            <w:tcW w:w="4690" w:type="dxa"/>
            <w:tcMar>
              <w:top w:w="39" w:type="dxa"/>
              <w:left w:w="39" w:type="dxa"/>
              <w:bottom w:w="39" w:type="dxa"/>
              <w:right w:w="39" w:type="dxa"/>
            </w:tcMar>
          </w:tcPr>
          <w:p w14:paraId="0FBC3C23" w14:textId="77777777" w:rsidR="004331F3" w:rsidRPr="00AE3B2D" w:rsidRDefault="009B35D4" w:rsidP="001124B2">
            <w:pPr>
              <w:jc w:val="left"/>
              <w:rPr>
                <w:rFonts w:eastAsia="SimSun" w:cs="Arial"/>
              </w:rPr>
            </w:pPr>
            <w:r w:rsidRPr="009B35D4">
              <w:rPr>
                <w:rFonts w:eastAsia="SimSun" w:cs="Arial" w:hint="eastAsia"/>
                <w:color w:val="000000"/>
                <w:sz w:val="16"/>
              </w:rPr>
              <w:t>甲醛</w:t>
            </w:r>
          </w:p>
        </w:tc>
        <w:tc>
          <w:tcPr>
            <w:tcW w:w="3532" w:type="dxa"/>
            <w:tcMar>
              <w:top w:w="39" w:type="dxa"/>
              <w:left w:w="39" w:type="dxa"/>
              <w:bottom w:w="39" w:type="dxa"/>
              <w:right w:w="39" w:type="dxa"/>
            </w:tcMar>
          </w:tcPr>
          <w:p w14:paraId="435BD33F" w14:textId="77777777" w:rsidR="004331F3" w:rsidRPr="00AE3B2D" w:rsidRDefault="009B35D4" w:rsidP="001124B2">
            <w:pPr>
              <w:jc w:val="left"/>
              <w:rPr>
                <w:rFonts w:eastAsia="SimSun" w:cs="Arial"/>
              </w:rPr>
            </w:pPr>
            <w:r w:rsidRPr="009B35D4">
              <w:rPr>
                <w:rFonts w:eastAsia="SimSun" w:cs="Arial" w:hint="eastAsia"/>
                <w:b/>
                <w:color w:val="000000"/>
                <w:sz w:val="16"/>
              </w:rPr>
              <w:t>甲醛溶液</w:t>
            </w:r>
            <w:r>
              <w:rPr>
                <w:rFonts w:eastAsia="SimSun" w:cs="Arial" w:hint="eastAsia"/>
                <w:b/>
                <w:color w:val="000000"/>
                <w:sz w:val="16"/>
                <w:lang w:eastAsia="zh-CN"/>
              </w:rPr>
              <w:t>(</w:t>
            </w:r>
            <w:r w:rsidRPr="009B35D4">
              <w:rPr>
                <w:rFonts w:eastAsia="SimSun" w:cs="Arial" w:hint="eastAsia"/>
                <w:b/>
                <w:color w:val="000000"/>
                <w:sz w:val="16"/>
              </w:rPr>
              <w:t>45%</w:t>
            </w:r>
            <w:r w:rsidRPr="009B35D4">
              <w:rPr>
                <w:rFonts w:eastAsia="SimSun" w:cs="Arial" w:hint="eastAsia"/>
                <w:b/>
                <w:color w:val="000000"/>
                <w:sz w:val="16"/>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34C3EB2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8C61E6" w14:textId="77777777" w:rsidTr="001124B2">
        <w:trPr>
          <w:trHeight w:val="205"/>
        </w:trPr>
        <w:tc>
          <w:tcPr>
            <w:tcW w:w="4690" w:type="dxa"/>
            <w:tcMar>
              <w:top w:w="39" w:type="dxa"/>
              <w:left w:w="39" w:type="dxa"/>
              <w:bottom w:w="39" w:type="dxa"/>
              <w:right w:w="39" w:type="dxa"/>
            </w:tcMar>
          </w:tcPr>
          <w:p w14:paraId="00B5438A" w14:textId="77777777" w:rsidR="004331F3" w:rsidRPr="00AE3B2D" w:rsidRDefault="009B35D4" w:rsidP="001124B2">
            <w:pPr>
              <w:jc w:val="left"/>
              <w:rPr>
                <w:rFonts w:eastAsia="SimSun" w:cs="Arial"/>
              </w:rPr>
            </w:pPr>
            <w:r w:rsidRPr="009B35D4">
              <w:rPr>
                <w:rFonts w:eastAsia="SimSun" w:cs="Arial" w:hint="eastAsia"/>
                <w:color w:val="000000"/>
                <w:sz w:val="16"/>
              </w:rPr>
              <w:t>甲酰胺</w:t>
            </w:r>
          </w:p>
        </w:tc>
        <w:tc>
          <w:tcPr>
            <w:tcW w:w="3532" w:type="dxa"/>
            <w:tcMar>
              <w:top w:w="39" w:type="dxa"/>
              <w:left w:w="39" w:type="dxa"/>
              <w:bottom w:w="39" w:type="dxa"/>
              <w:right w:w="39" w:type="dxa"/>
            </w:tcMar>
          </w:tcPr>
          <w:p w14:paraId="44ECB264" w14:textId="77777777" w:rsidR="004331F3" w:rsidRPr="00AE3B2D" w:rsidRDefault="009B35D4" w:rsidP="001124B2">
            <w:pPr>
              <w:jc w:val="left"/>
              <w:rPr>
                <w:rFonts w:eastAsia="SimSun" w:cs="Arial"/>
              </w:rPr>
            </w:pPr>
            <w:r w:rsidRPr="009B35D4">
              <w:rPr>
                <w:rFonts w:eastAsia="SimSun" w:cs="Arial" w:hint="eastAsia"/>
                <w:b/>
                <w:color w:val="000000"/>
                <w:sz w:val="16"/>
              </w:rPr>
              <w:t>甲酰胺</w:t>
            </w:r>
          </w:p>
        </w:tc>
        <w:tc>
          <w:tcPr>
            <w:tcW w:w="848" w:type="dxa"/>
            <w:tcMar>
              <w:top w:w="39" w:type="dxa"/>
              <w:left w:w="39" w:type="dxa"/>
              <w:bottom w:w="39" w:type="dxa"/>
              <w:right w:w="39" w:type="dxa"/>
            </w:tcMar>
          </w:tcPr>
          <w:p w14:paraId="4784751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623A1F" w14:textId="77777777" w:rsidTr="001124B2">
        <w:trPr>
          <w:trHeight w:val="205"/>
        </w:trPr>
        <w:tc>
          <w:tcPr>
            <w:tcW w:w="4690" w:type="dxa"/>
            <w:tcMar>
              <w:top w:w="39" w:type="dxa"/>
              <w:left w:w="39" w:type="dxa"/>
              <w:bottom w:w="39" w:type="dxa"/>
              <w:right w:w="39" w:type="dxa"/>
            </w:tcMar>
          </w:tcPr>
          <w:p w14:paraId="07948209" w14:textId="77777777" w:rsidR="004331F3" w:rsidRPr="00AE3B2D" w:rsidRDefault="009B35D4" w:rsidP="001124B2">
            <w:pPr>
              <w:jc w:val="left"/>
              <w:rPr>
                <w:rFonts w:eastAsia="SimSun" w:cs="Arial"/>
              </w:rPr>
            </w:pPr>
            <w:r w:rsidRPr="009B35D4">
              <w:rPr>
                <w:rFonts w:eastAsia="SimSun" w:cs="Arial" w:hint="eastAsia"/>
                <w:color w:val="000000"/>
                <w:sz w:val="16"/>
              </w:rPr>
              <w:t>甲胺</w:t>
            </w:r>
          </w:p>
        </w:tc>
        <w:tc>
          <w:tcPr>
            <w:tcW w:w="3532" w:type="dxa"/>
            <w:tcMar>
              <w:top w:w="39" w:type="dxa"/>
              <w:left w:w="39" w:type="dxa"/>
              <w:bottom w:w="39" w:type="dxa"/>
              <w:right w:w="39" w:type="dxa"/>
            </w:tcMar>
          </w:tcPr>
          <w:p w14:paraId="674D3FB3" w14:textId="77777777" w:rsidR="004331F3" w:rsidRPr="00AE3B2D" w:rsidRDefault="009B35D4" w:rsidP="001124B2">
            <w:pPr>
              <w:jc w:val="left"/>
              <w:rPr>
                <w:rFonts w:eastAsia="SimSun" w:cs="Arial"/>
              </w:rPr>
            </w:pPr>
            <w:r w:rsidRPr="009B35D4">
              <w:rPr>
                <w:rFonts w:eastAsia="SimSun" w:cs="Arial" w:hint="eastAsia"/>
                <w:b/>
                <w:color w:val="000000"/>
                <w:sz w:val="16"/>
              </w:rPr>
              <w:t>甲胺溶液</w:t>
            </w:r>
            <w:r>
              <w:rPr>
                <w:rFonts w:eastAsia="SimSun" w:cs="Arial" w:hint="eastAsia"/>
                <w:b/>
                <w:color w:val="000000"/>
                <w:sz w:val="16"/>
                <w:lang w:eastAsia="zh-CN"/>
              </w:rPr>
              <w:t>(</w:t>
            </w:r>
            <w:r w:rsidRPr="009B35D4">
              <w:rPr>
                <w:rFonts w:eastAsia="SimSun" w:cs="Arial" w:hint="eastAsia"/>
                <w:b/>
                <w:color w:val="000000"/>
                <w:sz w:val="16"/>
              </w:rPr>
              <w:t>42%</w:t>
            </w:r>
            <w:r w:rsidRPr="009B35D4">
              <w:rPr>
                <w:rFonts w:eastAsia="SimSun" w:cs="Arial" w:hint="eastAsia"/>
                <w:b/>
                <w:color w:val="000000"/>
                <w:sz w:val="16"/>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1991AB3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769261" w14:textId="77777777" w:rsidTr="001124B2">
        <w:trPr>
          <w:trHeight w:val="205"/>
        </w:trPr>
        <w:tc>
          <w:tcPr>
            <w:tcW w:w="4690" w:type="dxa"/>
            <w:tcMar>
              <w:top w:w="39" w:type="dxa"/>
              <w:left w:w="39" w:type="dxa"/>
              <w:bottom w:w="39" w:type="dxa"/>
              <w:right w:w="39" w:type="dxa"/>
            </w:tcMar>
          </w:tcPr>
          <w:p w14:paraId="475C6245" w14:textId="77777777" w:rsidR="004331F3" w:rsidRPr="00AE3B2D" w:rsidRDefault="009B35D4" w:rsidP="001124B2">
            <w:pPr>
              <w:jc w:val="left"/>
              <w:rPr>
                <w:rFonts w:eastAsia="SimSun" w:cs="Arial"/>
              </w:rPr>
            </w:pPr>
            <w:r w:rsidRPr="009B35D4">
              <w:rPr>
                <w:rFonts w:eastAsia="SimSun" w:cs="Arial" w:hint="eastAsia"/>
                <w:color w:val="000000"/>
                <w:sz w:val="16"/>
              </w:rPr>
              <w:t>乙酸</w:t>
            </w:r>
          </w:p>
        </w:tc>
        <w:tc>
          <w:tcPr>
            <w:tcW w:w="3532" w:type="dxa"/>
            <w:tcMar>
              <w:top w:w="39" w:type="dxa"/>
              <w:left w:w="39" w:type="dxa"/>
              <w:bottom w:w="39" w:type="dxa"/>
              <w:right w:w="39" w:type="dxa"/>
            </w:tcMar>
          </w:tcPr>
          <w:p w14:paraId="3E32D4F2" w14:textId="77777777" w:rsidR="004331F3" w:rsidRPr="00AE3B2D" w:rsidRDefault="009B35D4" w:rsidP="001124B2">
            <w:pPr>
              <w:jc w:val="left"/>
              <w:rPr>
                <w:rFonts w:eastAsia="SimSun" w:cs="Arial"/>
              </w:rPr>
            </w:pPr>
            <w:r w:rsidRPr="009B35D4">
              <w:rPr>
                <w:rFonts w:eastAsia="SimSun" w:cs="Arial" w:hint="eastAsia"/>
                <w:b/>
                <w:color w:val="000000"/>
                <w:sz w:val="16"/>
              </w:rPr>
              <w:t>乙酸</w:t>
            </w:r>
          </w:p>
        </w:tc>
        <w:tc>
          <w:tcPr>
            <w:tcW w:w="848" w:type="dxa"/>
            <w:tcMar>
              <w:top w:w="39" w:type="dxa"/>
              <w:left w:w="39" w:type="dxa"/>
              <w:bottom w:w="39" w:type="dxa"/>
              <w:right w:w="39" w:type="dxa"/>
            </w:tcMar>
          </w:tcPr>
          <w:p w14:paraId="3F2026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B09ED9A" w14:textId="77777777" w:rsidTr="001124B2">
        <w:trPr>
          <w:trHeight w:val="205"/>
        </w:trPr>
        <w:tc>
          <w:tcPr>
            <w:tcW w:w="4690" w:type="dxa"/>
            <w:tcMar>
              <w:top w:w="39" w:type="dxa"/>
              <w:left w:w="39" w:type="dxa"/>
              <w:bottom w:w="39" w:type="dxa"/>
              <w:right w:w="39" w:type="dxa"/>
            </w:tcMar>
          </w:tcPr>
          <w:p w14:paraId="12DA6D4E" w14:textId="77777777" w:rsidR="004331F3" w:rsidRPr="00AE3B2D" w:rsidRDefault="00CA2A7D" w:rsidP="001124B2">
            <w:pPr>
              <w:jc w:val="left"/>
              <w:rPr>
                <w:rFonts w:eastAsia="SimSun" w:cs="Arial"/>
              </w:rPr>
            </w:pPr>
            <w:r w:rsidRPr="00CA2A7D">
              <w:rPr>
                <w:rFonts w:eastAsia="SimSun" w:cs="Arial" w:hint="eastAsia"/>
                <w:color w:val="000000"/>
                <w:sz w:val="16"/>
              </w:rPr>
              <w:t>甲酸</w:t>
            </w:r>
          </w:p>
        </w:tc>
        <w:tc>
          <w:tcPr>
            <w:tcW w:w="3532" w:type="dxa"/>
            <w:tcMar>
              <w:top w:w="39" w:type="dxa"/>
              <w:left w:w="39" w:type="dxa"/>
              <w:bottom w:w="39" w:type="dxa"/>
              <w:right w:w="39" w:type="dxa"/>
            </w:tcMar>
          </w:tcPr>
          <w:p w14:paraId="60A0098C" w14:textId="77777777" w:rsidR="004331F3" w:rsidRPr="00AE3B2D" w:rsidRDefault="00000424" w:rsidP="001124B2">
            <w:pPr>
              <w:jc w:val="left"/>
              <w:rPr>
                <w:rFonts w:eastAsia="SimSun" w:cs="Arial"/>
              </w:rPr>
            </w:pPr>
            <w:r w:rsidRPr="00000424">
              <w:rPr>
                <w:rFonts w:eastAsia="SimSun" w:cs="Arial" w:hint="eastAsia"/>
                <w:b/>
                <w:color w:val="000000"/>
                <w:sz w:val="16"/>
              </w:rPr>
              <w:t>甲酸</w:t>
            </w:r>
            <w:r w:rsidR="004331F3" w:rsidRPr="00AE3B2D">
              <w:rPr>
                <w:rFonts w:eastAsia="SimSun" w:cs="Arial"/>
                <w:b/>
                <w:color w:val="000000"/>
                <w:sz w:val="16"/>
              </w:rPr>
              <w:t xml:space="preserve">(85% </w:t>
            </w:r>
            <w:r>
              <w:rPr>
                <w:rFonts w:eastAsia="SimSun" w:cs="Arial" w:hint="eastAsia"/>
                <w:b/>
                <w:color w:val="000000"/>
                <w:sz w:val="16"/>
                <w:lang w:eastAsia="zh-CN"/>
              </w:rPr>
              <w:t>或以下酸</w:t>
            </w:r>
            <w:r w:rsidR="004331F3" w:rsidRPr="00AE3B2D">
              <w:rPr>
                <w:rFonts w:eastAsia="SimSun" w:cs="Arial"/>
                <w:b/>
                <w:color w:val="000000"/>
                <w:sz w:val="16"/>
              </w:rPr>
              <w:t>)</w:t>
            </w:r>
          </w:p>
        </w:tc>
        <w:tc>
          <w:tcPr>
            <w:tcW w:w="848" w:type="dxa"/>
            <w:tcMar>
              <w:top w:w="39" w:type="dxa"/>
              <w:left w:w="39" w:type="dxa"/>
              <w:bottom w:w="39" w:type="dxa"/>
              <w:right w:w="39" w:type="dxa"/>
            </w:tcMar>
          </w:tcPr>
          <w:p w14:paraId="769B333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FFFA304" w14:textId="77777777" w:rsidTr="001124B2">
        <w:trPr>
          <w:trHeight w:val="205"/>
        </w:trPr>
        <w:tc>
          <w:tcPr>
            <w:tcW w:w="4690" w:type="dxa"/>
            <w:tcMar>
              <w:top w:w="39" w:type="dxa"/>
              <w:left w:w="39" w:type="dxa"/>
              <w:bottom w:w="39" w:type="dxa"/>
              <w:right w:w="39" w:type="dxa"/>
            </w:tcMar>
          </w:tcPr>
          <w:p w14:paraId="06ECEE36" w14:textId="77777777" w:rsidR="004331F3" w:rsidRPr="00AE3B2D" w:rsidRDefault="00CA2A7D" w:rsidP="001124B2">
            <w:pPr>
              <w:jc w:val="left"/>
              <w:rPr>
                <w:rFonts w:eastAsia="SimSun" w:cs="Arial"/>
              </w:rPr>
            </w:pPr>
            <w:r w:rsidRPr="00CA2A7D">
              <w:rPr>
                <w:rFonts w:eastAsia="SimSun" w:cs="Arial" w:hint="eastAsia"/>
                <w:color w:val="000000"/>
                <w:sz w:val="16"/>
              </w:rPr>
              <w:t>甲</w:t>
            </w:r>
            <w:r>
              <w:rPr>
                <w:rFonts w:eastAsia="SimSun" w:cs="Arial" w:hint="eastAsia"/>
                <w:color w:val="000000"/>
                <w:sz w:val="16"/>
                <w:lang w:eastAsia="zh-CN"/>
              </w:rPr>
              <w:t>醇</w:t>
            </w:r>
          </w:p>
        </w:tc>
        <w:tc>
          <w:tcPr>
            <w:tcW w:w="3532" w:type="dxa"/>
            <w:tcMar>
              <w:top w:w="39" w:type="dxa"/>
              <w:left w:w="39" w:type="dxa"/>
              <w:bottom w:w="39" w:type="dxa"/>
              <w:right w:w="39" w:type="dxa"/>
            </w:tcMar>
          </w:tcPr>
          <w:p w14:paraId="4A7B491C" w14:textId="77777777" w:rsidR="004331F3" w:rsidRPr="00AE3B2D" w:rsidRDefault="00000424" w:rsidP="001124B2">
            <w:pPr>
              <w:jc w:val="left"/>
              <w:rPr>
                <w:rFonts w:eastAsia="SimSun" w:cs="Arial"/>
              </w:rPr>
            </w:pPr>
            <w:r>
              <w:rPr>
                <w:rFonts w:eastAsia="SimSun" w:cs="Arial" w:hint="eastAsia"/>
                <w:b/>
                <w:color w:val="000000"/>
                <w:sz w:val="16"/>
                <w:lang w:eastAsia="zh-CN"/>
              </w:rPr>
              <w:t>甲醇</w:t>
            </w:r>
            <w:r w:rsidR="004331F3" w:rsidRPr="00AE3B2D">
              <w:rPr>
                <w:rFonts w:eastAsia="SimSun" w:cs="Arial"/>
                <w:b/>
                <w:color w:val="000000"/>
                <w:sz w:val="16"/>
              </w:rPr>
              <w:t>(*)</w:t>
            </w:r>
          </w:p>
        </w:tc>
        <w:tc>
          <w:tcPr>
            <w:tcW w:w="848" w:type="dxa"/>
            <w:tcMar>
              <w:top w:w="39" w:type="dxa"/>
              <w:left w:w="39" w:type="dxa"/>
              <w:bottom w:w="39" w:type="dxa"/>
              <w:right w:w="39" w:type="dxa"/>
            </w:tcMar>
          </w:tcPr>
          <w:p w14:paraId="76B0998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2A9E01" w14:textId="77777777" w:rsidTr="001124B2">
        <w:trPr>
          <w:trHeight w:val="205"/>
        </w:trPr>
        <w:tc>
          <w:tcPr>
            <w:tcW w:w="4690" w:type="dxa"/>
            <w:tcMar>
              <w:top w:w="39" w:type="dxa"/>
              <w:left w:w="39" w:type="dxa"/>
              <w:bottom w:w="39" w:type="dxa"/>
              <w:right w:w="39" w:type="dxa"/>
            </w:tcMar>
          </w:tcPr>
          <w:p w14:paraId="3D1DC6C4" w14:textId="77777777" w:rsidR="004331F3" w:rsidRPr="00AE3B2D" w:rsidRDefault="00CA2A7D" w:rsidP="001124B2">
            <w:pPr>
              <w:jc w:val="left"/>
              <w:rPr>
                <w:rFonts w:eastAsia="SimSun" w:cs="Arial"/>
              </w:rPr>
            </w:pPr>
            <w:r w:rsidRPr="00CA2A7D">
              <w:rPr>
                <w:rFonts w:eastAsia="SimSun" w:cs="Arial" w:hint="eastAsia"/>
                <w:color w:val="000000"/>
                <w:sz w:val="16"/>
              </w:rPr>
              <w:t>甲</w:t>
            </w:r>
            <w:r w:rsidR="00000424">
              <w:rPr>
                <w:rFonts w:eastAsia="SimSun" w:cs="Arial" w:hint="eastAsia"/>
                <w:color w:val="000000"/>
                <w:sz w:val="16"/>
                <w:lang w:eastAsia="zh-CN"/>
              </w:rPr>
              <w:t>胺</w:t>
            </w:r>
          </w:p>
        </w:tc>
        <w:tc>
          <w:tcPr>
            <w:tcW w:w="3532" w:type="dxa"/>
            <w:tcMar>
              <w:top w:w="39" w:type="dxa"/>
              <w:left w:w="39" w:type="dxa"/>
              <w:bottom w:w="39" w:type="dxa"/>
              <w:right w:w="39" w:type="dxa"/>
            </w:tcMar>
          </w:tcPr>
          <w:p w14:paraId="3A5F1FDA" w14:textId="77777777" w:rsidR="004331F3" w:rsidRPr="00AE3B2D" w:rsidRDefault="00000424" w:rsidP="001124B2">
            <w:pPr>
              <w:jc w:val="left"/>
              <w:rPr>
                <w:rFonts w:eastAsia="SimSun" w:cs="Arial"/>
              </w:rPr>
            </w:pPr>
            <w:r w:rsidRPr="00000424">
              <w:rPr>
                <w:rFonts w:eastAsia="SimSun" w:cs="Arial" w:hint="eastAsia"/>
                <w:b/>
                <w:color w:val="000000"/>
                <w:sz w:val="16"/>
              </w:rPr>
              <w:t>六亚甲基四胺</w:t>
            </w:r>
            <w:r>
              <w:rPr>
                <w:rFonts w:eastAsia="SimSun" w:cs="Arial" w:hint="eastAsia"/>
                <w:b/>
                <w:color w:val="000000"/>
                <w:sz w:val="16"/>
                <w:lang w:eastAsia="zh-CN"/>
              </w:rPr>
              <w:t>溶液</w:t>
            </w:r>
          </w:p>
        </w:tc>
        <w:tc>
          <w:tcPr>
            <w:tcW w:w="848" w:type="dxa"/>
            <w:tcMar>
              <w:top w:w="39" w:type="dxa"/>
              <w:left w:w="39" w:type="dxa"/>
              <w:bottom w:w="39" w:type="dxa"/>
              <w:right w:w="39" w:type="dxa"/>
            </w:tcMar>
          </w:tcPr>
          <w:p w14:paraId="6E55AF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1209B3" w14:textId="77777777" w:rsidTr="001124B2">
        <w:trPr>
          <w:trHeight w:val="205"/>
        </w:trPr>
        <w:tc>
          <w:tcPr>
            <w:tcW w:w="4690" w:type="dxa"/>
            <w:tcMar>
              <w:top w:w="39" w:type="dxa"/>
              <w:left w:w="39" w:type="dxa"/>
              <w:bottom w:w="39" w:type="dxa"/>
              <w:right w:w="39" w:type="dxa"/>
            </w:tcMar>
          </w:tcPr>
          <w:p w14:paraId="45FC836D" w14:textId="77777777" w:rsidR="004331F3" w:rsidRPr="00AE3B2D" w:rsidRDefault="00000424" w:rsidP="001124B2">
            <w:pPr>
              <w:jc w:val="left"/>
              <w:rPr>
                <w:rFonts w:eastAsia="SimSun" w:cs="Arial"/>
              </w:rPr>
            </w:pPr>
            <w:r w:rsidRPr="00000424">
              <w:rPr>
                <w:rFonts w:eastAsia="SimSun" w:cs="Arial" w:hint="eastAsia"/>
                <w:b/>
                <w:color w:val="000000"/>
                <w:sz w:val="16"/>
              </w:rPr>
              <w:t>3-</w:t>
            </w:r>
            <w:r w:rsidRPr="00000424">
              <w:rPr>
                <w:rFonts w:eastAsia="SimSun" w:cs="Arial" w:hint="eastAsia"/>
                <w:b/>
                <w:color w:val="000000"/>
                <w:sz w:val="16"/>
              </w:rPr>
              <w:t>甲氧基</w:t>
            </w:r>
            <w:r w:rsidRPr="00000424">
              <w:rPr>
                <w:rFonts w:eastAsia="SimSun" w:cs="Arial" w:hint="eastAsia"/>
                <w:b/>
                <w:color w:val="000000"/>
                <w:sz w:val="16"/>
              </w:rPr>
              <w:t>-1-</w:t>
            </w:r>
            <w:r w:rsidRPr="00000424">
              <w:rPr>
                <w:rFonts w:eastAsia="SimSun" w:cs="Arial" w:hint="eastAsia"/>
                <w:b/>
                <w:color w:val="000000"/>
                <w:sz w:val="16"/>
              </w:rPr>
              <w:t>丁醇</w:t>
            </w:r>
          </w:p>
        </w:tc>
        <w:tc>
          <w:tcPr>
            <w:tcW w:w="3532" w:type="dxa"/>
            <w:tcMar>
              <w:top w:w="39" w:type="dxa"/>
              <w:left w:w="39" w:type="dxa"/>
              <w:bottom w:w="39" w:type="dxa"/>
              <w:right w:w="39" w:type="dxa"/>
            </w:tcMar>
          </w:tcPr>
          <w:p w14:paraId="034AB82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486810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943A15" w14:textId="77777777" w:rsidTr="001124B2">
        <w:trPr>
          <w:trHeight w:val="205"/>
        </w:trPr>
        <w:tc>
          <w:tcPr>
            <w:tcW w:w="4690" w:type="dxa"/>
            <w:tcMar>
              <w:top w:w="39" w:type="dxa"/>
              <w:left w:w="39" w:type="dxa"/>
              <w:bottom w:w="39" w:type="dxa"/>
              <w:right w:w="39" w:type="dxa"/>
            </w:tcMar>
          </w:tcPr>
          <w:p w14:paraId="2A0ADC10" w14:textId="77777777" w:rsidR="004331F3" w:rsidRPr="00AE3B2D" w:rsidRDefault="00000424" w:rsidP="001124B2">
            <w:pPr>
              <w:jc w:val="left"/>
              <w:rPr>
                <w:rFonts w:eastAsia="SimSun" w:cs="Arial"/>
              </w:rPr>
            </w:pPr>
            <w:r w:rsidRPr="00000424">
              <w:rPr>
                <w:rFonts w:eastAsia="SimSun" w:cs="Arial" w:hint="eastAsia"/>
                <w:color w:val="000000"/>
                <w:sz w:val="16"/>
              </w:rPr>
              <w:t>3-</w:t>
            </w:r>
            <w:r w:rsidRPr="00000424">
              <w:rPr>
                <w:rFonts w:eastAsia="SimSun" w:cs="Arial" w:hint="eastAsia"/>
                <w:color w:val="000000"/>
                <w:sz w:val="16"/>
              </w:rPr>
              <w:t>甲氧基丁</w:t>
            </w:r>
            <w:r w:rsidRPr="00000424">
              <w:rPr>
                <w:rFonts w:eastAsia="SimSun" w:cs="Arial" w:hint="eastAsia"/>
                <w:color w:val="000000"/>
                <w:sz w:val="16"/>
              </w:rPr>
              <w:t>-1-</w:t>
            </w:r>
            <w:r w:rsidRPr="00000424">
              <w:rPr>
                <w:rFonts w:eastAsia="SimSun" w:cs="Arial" w:hint="eastAsia"/>
                <w:color w:val="000000"/>
                <w:sz w:val="16"/>
              </w:rPr>
              <w:t>醇</w:t>
            </w:r>
          </w:p>
        </w:tc>
        <w:tc>
          <w:tcPr>
            <w:tcW w:w="3532" w:type="dxa"/>
            <w:tcMar>
              <w:top w:w="39" w:type="dxa"/>
              <w:left w:w="39" w:type="dxa"/>
              <w:bottom w:w="39" w:type="dxa"/>
              <w:right w:w="39" w:type="dxa"/>
            </w:tcMar>
          </w:tcPr>
          <w:p w14:paraId="7DA928F3" w14:textId="77777777" w:rsidR="004331F3" w:rsidRPr="00AE3B2D" w:rsidRDefault="00000424" w:rsidP="001124B2">
            <w:pPr>
              <w:jc w:val="left"/>
              <w:rPr>
                <w:rFonts w:eastAsia="SimSun" w:cs="Arial"/>
              </w:rPr>
            </w:pPr>
            <w:r w:rsidRPr="00000424">
              <w:rPr>
                <w:rFonts w:eastAsia="SimSun" w:cs="Arial" w:hint="eastAsia"/>
                <w:b/>
                <w:color w:val="000000"/>
                <w:sz w:val="16"/>
              </w:rPr>
              <w:t>3-</w:t>
            </w:r>
            <w:r w:rsidRPr="00000424">
              <w:rPr>
                <w:rFonts w:eastAsia="SimSun" w:cs="Arial" w:hint="eastAsia"/>
                <w:b/>
                <w:color w:val="000000"/>
                <w:sz w:val="16"/>
              </w:rPr>
              <w:t>甲氧基</w:t>
            </w:r>
            <w:r w:rsidRPr="00000424">
              <w:rPr>
                <w:rFonts w:eastAsia="SimSun" w:cs="Arial" w:hint="eastAsia"/>
                <w:b/>
                <w:color w:val="000000"/>
                <w:sz w:val="16"/>
              </w:rPr>
              <w:t>-1-</w:t>
            </w:r>
            <w:r w:rsidRPr="00000424">
              <w:rPr>
                <w:rFonts w:eastAsia="SimSun" w:cs="Arial" w:hint="eastAsia"/>
                <w:b/>
                <w:color w:val="000000"/>
                <w:sz w:val="16"/>
              </w:rPr>
              <w:t>丁醇</w:t>
            </w:r>
          </w:p>
        </w:tc>
        <w:tc>
          <w:tcPr>
            <w:tcW w:w="848" w:type="dxa"/>
            <w:tcMar>
              <w:top w:w="39" w:type="dxa"/>
              <w:left w:w="39" w:type="dxa"/>
              <w:bottom w:w="39" w:type="dxa"/>
              <w:right w:w="39" w:type="dxa"/>
            </w:tcMar>
          </w:tcPr>
          <w:p w14:paraId="5D94FBF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E9A4BB" w14:textId="77777777" w:rsidTr="001124B2">
        <w:trPr>
          <w:trHeight w:val="205"/>
        </w:trPr>
        <w:tc>
          <w:tcPr>
            <w:tcW w:w="4690" w:type="dxa"/>
            <w:tcMar>
              <w:top w:w="39" w:type="dxa"/>
              <w:left w:w="39" w:type="dxa"/>
              <w:bottom w:w="39" w:type="dxa"/>
              <w:right w:w="39" w:type="dxa"/>
            </w:tcMar>
          </w:tcPr>
          <w:p w14:paraId="4C85064E" w14:textId="77777777" w:rsidR="004331F3" w:rsidRPr="00AE3B2D" w:rsidRDefault="00000424" w:rsidP="001124B2">
            <w:pPr>
              <w:jc w:val="left"/>
              <w:rPr>
                <w:rFonts w:eastAsia="SimSun" w:cs="Arial"/>
              </w:rPr>
            </w:pPr>
            <w:r w:rsidRPr="00000424">
              <w:rPr>
                <w:rFonts w:eastAsia="SimSun" w:cs="Arial" w:hint="eastAsia"/>
                <w:b/>
                <w:color w:val="000000"/>
                <w:sz w:val="16"/>
              </w:rPr>
              <w:t>3-</w:t>
            </w:r>
            <w:r w:rsidRPr="00000424">
              <w:rPr>
                <w:rFonts w:eastAsia="SimSun" w:cs="Arial" w:hint="eastAsia"/>
                <w:b/>
                <w:color w:val="000000"/>
                <w:sz w:val="16"/>
              </w:rPr>
              <w:t>甲氧丁基乙酸盐</w:t>
            </w:r>
          </w:p>
        </w:tc>
        <w:tc>
          <w:tcPr>
            <w:tcW w:w="3532" w:type="dxa"/>
            <w:tcMar>
              <w:top w:w="39" w:type="dxa"/>
              <w:left w:w="39" w:type="dxa"/>
              <w:bottom w:w="39" w:type="dxa"/>
              <w:right w:w="39" w:type="dxa"/>
            </w:tcMar>
          </w:tcPr>
          <w:p w14:paraId="264FAD8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9C13A6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21DE93" w14:textId="77777777" w:rsidTr="001124B2">
        <w:trPr>
          <w:trHeight w:val="205"/>
        </w:trPr>
        <w:tc>
          <w:tcPr>
            <w:tcW w:w="4690" w:type="dxa"/>
            <w:tcMar>
              <w:top w:w="39" w:type="dxa"/>
              <w:left w:w="39" w:type="dxa"/>
              <w:bottom w:w="39" w:type="dxa"/>
              <w:right w:w="39" w:type="dxa"/>
            </w:tcMar>
          </w:tcPr>
          <w:p w14:paraId="72617FAF" w14:textId="77777777" w:rsidR="004331F3" w:rsidRPr="00AE3B2D" w:rsidRDefault="00000424" w:rsidP="001124B2">
            <w:pPr>
              <w:jc w:val="left"/>
              <w:rPr>
                <w:rFonts w:eastAsia="SimSun" w:cs="Arial"/>
              </w:rPr>
            </w:pPr>
            <w:r w:rsidRPr="00000424">
              <w:rPr>
                <w:rFonts w:eastAsia="SimSun" w:cs="Arial" w:hint="eastAsia"/>
                <w:color w:val="000000"/>
                <w:sz w:val="16"/>
              </w:rPr>
              <w:t>2-</w:t>
            </w:r>
            <w:r w:rsidRPr="00000424">
              <w:rPr>
                <w:rFonts w:eastAsia="SimSun" w:cs="Arial" w:hint="eastAsia"/>
                <w:color w:val="000000"/>
                <w:sz w:val="16"/>
              </w:rPr>
              <w:t>甲氧基乙醇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216C500A" w14:textId="77777777" w:rsidR="004331F3" w:rsidRPr="00AE3B2D" w:rsidRDefault="00000424" w:rsidP="001124B2">
            <w:pPr>
              <w:jc w:val="left"/>
              <w:rPr>
                <w:rFonts w:eastAsia="SimSun" w:cs="Arial"/>
              </w:rPr>
            </w:pPr>
            <w:r w:rsidRPr="00000424">
              <w:rPr>
                <w:rFonts w:eastAsia="SimSun" w:cs="Arial" w:hint="eastAsia"/>
                <w:b/>
                <w:color w:val="000000"/>
                <w:sz w:val="16"/>
              </w:rPr>
              <w:t>乙二醇单烷基醚</w:t>
            </w:r>
          </w:p>
        </w:tc>
        <w:tc>
          <w:tcPr>
            <w:tcW w:w="848" w:type="dxa"/>
            <w:tcMar>
              <w:top w:w="39" w:type="dxa"/>
              <w:left w:w="39" w:type="dxa"/>
              <w:bottom w:w="39" w:type="dxa"/>
              <w:right w:w="39" w:type="dxa"/>
            </w:tcMar>
          </w:tcPr>
          <w:p w14:paraId="5347660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11DA38" w14:textId="77777777" w:rsidTr="001124B2">
        <w:trPr>
          <w:trHeight w:val="205"/>
        </w:trPr>
        <w:tc>
          <w:tcPr>
            <w:tcW w:w="4690" w:type="dxa"/>
            <w:tcMar>
              <w:top w:w="39" w:type="dxa"/>
              <w:left w:w="39" w:type="dxa"/>
              <w:bottom w:w="39" w:type="dxa"/>
              <w:right w:w="39" w:type="dxa"/>
            </w:tcMar>
          </w:tcPr>
          <w:p w14:paraId="2F64AAE9" w14:textId="77777777" w:rsidR="004331F3" w:rsidRPr="00AE3B2D" w:rsidRDefault="00000424" w:rsidP="001124B2">
            <w:pPr>
              <w:jc w:val="left"/>
              <w:rPr>
                <w:rFonts w:eastAsia="SimSun" w:cs="Arial"/>
              </w:rPr>
            </w:pPr>
            <w:r w:rsidRPr="00000424">
              <w:rPr>
                <w:rFonts w:eastAsia="SimSun" w:cs="Arial" w:hint="eastAsia"/>
                <w:color w:val="000000"/>
                <w:sz w:val="16"/>
              </w:rPr>
              <w:t>2-(2-</w:t>
            </w:r>
            <w:r w:rsidRPr="00000424">
              <w:rPr>
                <w:rFonts w:eastAsia="SimSun" w:cs="Arial" w:hint="eastAsia"/>
                <w:color w:val="000000"/>
                <w:sz w:val="16"/>
              </w:rPr>
              <w:t>甲氧基</w:t>
            </w:r>
            <w:r w:rsidRPr="00000424">
              <w:rPr>
                <w:rFonts w:eastAsia="SimSun" w:cs="Arial" w:hint="eastAsia"/>
                <w:color w:val="000000"/>
                <w:sz w:val="16"/>
              </w:rPr>
              <w:t xml:space="preserve">) </w:t>
            </w:r>
            <w:r w:rsidRPr="00000424">
              <w:rPr>
                <w:rFonts w:eastAsia="SimSun" w:cs="Arial" w:hint="eastAsia"/>
                <w:color w:val="000000"/>
                <w:sz w:val="16"/>
              </w:rPr>
              <w:t>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43FD69B6" w14:textId="77777777" w:rsidR="004331F3" w:rsidRPr="00AE3B2D" w:rsidRDefault="00000424" w:rsidP="001124B2">
            <w:pPr>
              <w:jc w:val="left"/>
              <w:rPr>
                <w:rFonts w:eastAsia="SimSun" w:cs="Arial"/>
                <w:lang w:eastAsia="zh-CN"/>
              </w:rPr>
            </w:pPr>
            <w:r w:rsidRPr="00000424">
              <w:rPr>
                <w:rFonts w:eastAsia="SimSun" w:cs="Arial" w:hint="eastAsia"/>
                <w:b/>
                <w:color w:val="000000"/>
                <w:sz w:val="16"/>
                <w:lang w:eastAsia="zh-CN"/>
              </w:rPr>
              <w:t>聚</w:t>
            </w:r>
            <w:r w:rsidRPr="00000424">
              <w:rPr>
                <w:rFonts w:eastAsia="SimSun" w:cs="Arial" w:hint="eastAsia"/>
                <w:b/>
                <w:color w:val="000000"/>
                <w:sz w:val="16"/>
                <w:lang w:eastAsia="zh-CN"/>
              </w:rPr>
              <w:t>(2-8)</w:t>
            </w:r>
            <w:r w:rsidRPr="00000424">
              <w:rPr>
                <w:rFonts w:eastAsia="SimSun" w:cs="Arial" w:hint="eastAsia"/>
                <w:b/>
                <w:color w:val="000000"/>
                <w:sz w:val="16"/>
                <w:lang w:eastAsia="zh-CN"/>
              </w:rPr>
              <w:t>烷基二醇单烷基</w:t>
            </w:r>
            <w:r w:rsidRPr="00000424">
              <w:rPr>
                <w:rFonts w:eastAsia="SimSun" w:cs="Arial" w:hint="eastAsia"/>
                <w:b/>
                <w:color w:val="000000"/>
                <w:sz w:val="16"/>
                <w:lang w:eastAsia="zh-CN"/>
              </w:rPr>
              <w:t>(C1-C6)</w:t>
            </w:r>
            <w:r w:rsidRPr="00000424">
              <w:rPr>
                <w:rFonts w:eastAsia="SimSun" w:cs="Arial" w:hint="eastAsia"/>
                <w:b/>
                <w:color w:val="000000"/>
                <w:sz w:val="16"/>
                <w:lang w:eastAsia="zh-CN"/>
              </w:rPr>
              <w:t>醚</w:t>
            </w:r>
          </w:p>
        </w:tc>
        <w:tc>
          <w:tcPr>
            <w:tcW w:w="848" w:type="dxa"/>
            <w:tcMar>
              <w:top w:w="39" w:type="dxa"/>
              <w:left w:w="39" w:type="dxa"/>
              <w:bottom w:w="39" w:type="dxa"/>
              <w:right w:w="39" w:type="dxa"/>
            </w:tcMar>
          </w:tcPr>
          <w:p w14:paraId="6BCD466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71FF3F" w14:textId="77777777" w:rsidTr="001124B2">
        <w:trPr>
          <w:trHeight w:val="205"/>
        </w:trPr>
        <w:tc>
          <w:tcPr>
            <w:tcW w:w="4690" w:type="dxa"/>
            <w:tcMar>
              <w:top w:w="39" w:type="dxa"/>
              <w:left w:w="39" w:type="dxa"/>
              <w:bottom w:w="39" w:type="dxa"/>
              <w:right w:w="39" w:type="dxa"/>
            </w:tcMar>
          </w:tcPr>
          <w:p w14:paraId="70ED6E3B" w14:textId="77777777" w:rsidR="004331F3" w:rsidRPr="00AE3B2D" w:rsidRDefault="00000424" w:rsidP="001124B2">
            <w:pPr>
              <w:jc w:val="left"/>
              <w:rPr>
                <w:rFonts w:eastAsia="SimSun" w:cs="Arial"/>
              </w:rPr>
            </w:pPr>
            <w:r w:rsidRPr="00000424">
              <w:rPr>
                <w:rFonts w:eastAsia="SimSun" w:cs="Arial" w:hint="eastAsia"/>
                <w:color w:val="000000"/>
                <w:sz w:val="16"/>
              </w:rPr>
              <w:t>2-[2-(2-</w:t>
            </w:r>
            <w:r w:rsidRPr="00000424">
              <w:rPr>
                <w:rFonts w:eastAsia="SimSun" w:cs="Arial" w:hint="eastAsia"/>
                <w:color w:val="000000"/>
                <w:sz w:val="16"/>
              </w:rPr>
              <w:t>甲氧基乙氧基</w:t>
            </w:r>
            <w:r w:rsidRPr="00000424">
              <w:rPr>
                <w:rFonts w:eastAsia="SimSun" w:cs="Arial" w:hint="eastAsia"/>
                <w:color w:val="000000"/>
                <w:sz w:val="16"/>
              </w:rPr>
              <w:t>)</w:t>
            </w:r>
            <w:r w:rsidRPr="00000424">
              <w:rPr>
                <w:rFonts w:eastAsia="SimSun" w:cs="Arial" w:hint="eastAsia"/>
                <w:color w:val="000000"/>
                <w:sz w:val="16"/>
              </w:rPr>
              <w:t>乙氧基</w:t>
            </w:r>
            <w:r w:rsidRPr="00000424">
              <w:rPr>
                <w:rFonts w:eastAsia="SimSun" w:cs="Arial" w:hint="eastAsia"/>
                <w:color w:val="000000"/>
                <w:sz w:val="16"/>
              </w:rPr>
              <w:t>]</w:t>
            </w:r>
            <w:r w:rsidRPr="00000424">
              <w:rPr>
                <w:rFonts w:eastAsia="SimSun" w:cs="Arial" w:hint="eastAsia"/>
                <w:color w:val="000000"/>
                <w:sz w:val="16"/>
              </w:rPr>
              <w:t>乙醇</w:t>
            </w:r>
            <w:r w:rsidR="004331F3" w:rsidRPr="00AE3B2D">
              <w:rPr>
                <w:rFonts w:eastAsia="SimSun" w:cs="Arial"/>
                <w:color w:val="000000"/>
                <w:sz w:val="16"/>
              </w:rPr>
              <w:t>(a)</w:t>
            </w:r>
          </w:p>
        </w:tc>
        <w:tc>
          <w:tcPr>
            <w:tcW w:w="3532" w:type="dxa"/>
            <w:tcMar>
              <w:top w:w="39" w:type="dxa"/>
              <w:left w:w="39" w:type="dxa"/>
              <w:bottom w:w="39" w:type="dxa"/>
              <w:right w:w="39" w:type="dxa"/>
            </w:tcMar>
          </w:tcPr>
          <w:p w14:paraId="5FAAD01B" w14:textId="77777777" w:rsidR="004331F3" w:rsidRPr="00AE3B2D" w:rsidRDefault="00000424" w:rsidP="001124B2">
            <w:pPr>
              <w:jc w:val="left"/>
              <w:rPr>
                <w:rFonts w:eastAsia="SimSun" w:cs="Arial"/>
                <w:lang w:eastAsia="zh-CN"/>
              </w:rPr>
            </w:pPr>
            <w:r w:rsidRPr="00000424">
              <w:rPr>
                <w:rFonts w:eastAsia="SimSun" w:cs="Arial" w:hint="eastAsia"/>
                <w:b/>
                <w:color w:val="000000"/>
                <w:sz w:val="16"/>
                <w:lang w:eastAsia="zh-CN"/>
              </w:rPr>
              <w:t>聚</w:t>
            </w:r>
            <w:r w:rsidRPr="00000424">
              <w:rPr>
                <w:rFonts w:eastAsia="SimSun" w:cs="Arial" w:hint="eastAsia"/>
                <w:b/>
                <w:color w:val="000000"/>
                <w:sz w:val="16"/>
                <w:lang w:eastAsia="zh-CN"/>
              </w:rPr>
              <w:t>(2-8)</w:t>
            </w:r>
            <w:r w:rsidRPr="00000424">
              <w:rPr>
                <w:rFonts w:eastAsia="SimSun" w:cs="Arial" w:hint="eastAsia"/>
                <w:b/>
                <w:color w:val="000000"/>
                <w:sz w:val="16"/>
                <w:lang w:eastAsia="zh-CN"/>
              </w:rPr>
              <w:t>烷基二醇单烷基</w:t>
            </w:r>
            <w:r w:rsidRPr="00000424">
              <w:rPr>
                <w:rFonts w:eastAsia="SimSun" w:cs="Arial" w:hint="eastAsia"/>
                <w:b/>
                <w:color w:val="000000"/>
                <w:sz w:val="16"/>
                <w:lang w:eastAsia="zh-CN"/>
              </w:rPr>
              <w:t>(C1-C6)</w:t>
            </w:r>
            <w:r w:rsidRPr="00000424">
              <w:rPr>
                <w:rFonts w:eastAsia="SimSun" w:cs="Arial" w:hint="eastAsia"/>
                <w:b/>
                <w:color w:val="000000"/>
                <w:sz w:val="16"/>
                <w:lang w:eastAsia="zh-CN"/>
              </w:rPr>
              <w:t>醚</w:t>
            </w:r>
          </w:p>
        </w:tc>
        <w:tc>
          <w:tcPr>
            <w:tcW w:w="848" w:type="dxa"/>
            <w:tcMar>
              <w:top w:w="39" w:type="dxa"/>
              <w:left w:w="39" w:type="dxa"/>
              <w:bottom w:w="39" w:type="dxa"/>
              <w:right w:w="39" w:type="dxa"/>
            </w:tcMar>
          </w:tcPr>
          <w:p w14:paraId="36FE939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F15242" w14:textId="77777777" w:rsidTr="001124B2">
        <w:trPr>
          <w:trHeight w:val="205"/>
        </w:trPr>
        <w:tc>
          <w:tcPr>
            <w:tcW w:w="4690" w:type="dxa"/>
            <w:tcMar>
              <w:top w:w="39" w:type="dxa"/>
              <w:left w:w="39" w:type="dxa"/>
              <w:bottom w:w="39" w:type="dxa"/>
              <w:right w:w="39" w:type="dxa"/>
            </w:tcMar>
          </w:tcPr>
          <w:p w14:paraId="3359EE7A" w14:textId="77777777" w:rsidR="004331F3" w:rsidRPr="00AE3B2D" w:rsidRDefault="00000424" w:rsidP="001124B2">
            <w:pPr>
              <w:jc w:val="left"/>
              <w:rPr>
                <w:rFonts w:eastAsia="SimSun" w:cs="Arial"/>
              </w:rPr>
            </w:pPr>
            <w:r w:rsidRPr="00000424">
              <w:rPr>
                <w:rFonts w:eastAsia="SimSun" w:cs="Arial" w:hint="eastAsia"/>
                <w:color w:val="000000"/>
                <w:sz w:val="16"/>
              </w:rPr>
              <w:t>2-(2-</w:t>
            </w:r>
            <w:r w:rsidRPr="00000424">
              <w:rPr>
                <w:rFonts w:eastAsia="SimSun" w:cs="Arial" w:hint="eastAsia"/>
                <w:color w:val="000000"/>
                <w:sz w:val="16"/>
              </w:rPr>
              <w:t>甲氧基乙氧基</w:t>
            </w:r>
            <w:r w:rsidRPr="00000424">
              <w:rPr>
                <w:rFonts w:eastAsia="SimSun" w:cs="Arial" w:hint="eastAsia"/>
                <w:color w:val="000000"/>
                <w:sz w:val="16"/>
              </w:rPr>
              <w:t xml:space="preserve">) </w:t>
            </w:r>
            <w:r w:rsidRPr="00000424">
              <w:rPr>
                <w:rFonts w:eastAsia="SimSun" w:cs="Arial" w:hint="eastAsia"/>
                <w:color w:val="000000"/>
                <w:sz w:val="16"/>
              </w:rPr>
              <w:t>乙基乙酸酯</w:t>
            </w:r>
            <w:r w:rsidR="004331F3" w:rsidRPr="00AE3B2D">
              <w:rPr>
                <w:rFonts w:eastAsia="SimSun" w:cs="Arial"/>
                <w:color w:val="000000"/>
                <w:sz w:val="16"/>
              </w:rPr>
              <w:t>(a)</w:t>
            </w:r>
          </w:p>
        </w:tc>
        <w:tc>
          <w:tcPr>
            <w:tcW w:w="3532" w:type="dxa"/>
            <w:tcMar>
              <w:top w:w="39" w:type="dxa"/>
              <w:left w:w="39" w:type="dxa"/>
              <w:bottom w:w="39" w:type="dxa"/>
              <w:right w:w="39" w:type="dxa"/>
            </w:tcMar>
          </w:tcPr>
          <w:p w14:paraId="1C1E88F4" w14:textId="77777777" w:rsidR="004331F3" w:rsidRPr="00AE3B2D" w:rsidRDefault="00000424" w:rsidP="001124B2">
            <w:pPr>
              <w:jc w:val="left"/>
              <w:rPr>
                <w:rFonts w:eastAsia="SimSun" w:cs="Arial"/>
                <w:lang w:eastAsia="zh-CN"/>
              </w:rPr>
            </w:pPr>
            <w:r w:rsidRPr="00000424">
              <w:rPr>
                <w:rFonts w:eastAsia="SimSun" w:cs="Arial" w:hint="eastAsia"/>
                <w:b/>
                <w:color w:val="000000"/>
                <w:sz w:val="16"/>
                <w:lang w:eastAsia="zh-CN"/>
              </w:rPr>
              <w:t>聚</w:t>
            </w:r>
            <w:r w:rsidRPr="00000424">
              <w:rPr>
                <w:rFonts w:eastAsia="SimSun" w:cs="Arial" w:hint="eastAsia"/>
                <w:b/>
                <w:color w:val="000000"/>
                <w:sz w:val="16"/>
                <w:lang w:eastAsia="zh-CN"/>
              </w:rPr>
              <w:t>(2-8)</w:t>
            </w:r>
            <w:r w:rsidRPr="00000424">
              <w:rPr>
                <w:rFonts w:eastAsia="SimSun" w:cs="Arial" w:hint="eastAsia"/>
                <w:b/>
                <w:color w:val="000000"/>
                <w:sz w:val="16"/>
                <w:lang w:eastAsia="zh-CN"/>
              </w:rPr>
              <w:t>烷基二醇单烷基</w:t>
            </w:r>
            <w:r w:rsidRPr="00000424">
              <w:rPr>
                <w:rFonts w:eastAsia="SimSun" w:cs="Arial" w:hint="eastAsia"/>
                <w:b/>
                <w:color w:val="000000"/>
                <w:sz w:val="16"/>
                <w:lang w:eastAsia="zh-CN"/>
              </w:rPr>
              <w:t>(C1-C6)</w:t>
            </w:r>
            <w:r w:rsidRPr="00000424">
              <w:rPr>
                <w:rFonts w:eastAsia="SimSun" w:cs="Arial" w:hint="eastAsia"/>
                <w:b/>
                <w:color w:val="000000"/>
                <w:sz w:val="16"/>
                <w:lang w:eastAsia="zh-CN"/>
              </w:rPr>
              <w:t>醋酸醚</w:t>
            </w:r>
          </w:p>
        </w:tc>
        <w:tc>
          <w:tcPr>
            <w:tcW w:w="848" w:type="dxa"/>
            <w:tcMar>
              <w:top w:w="39" w:type="dxa"/>
              <w:left w:w="39" w:type="dxa"/>
              <w:bottom w:w="39" w:type="dxa"/>
              <w:right w:w="39" w:type="dxa"/>
            </w:tcMar>
          </w:tcPr>
          <w:p w14:paraId="5A78A8D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49EBE5" w14:textId="77777777" w:rsidTr="001124B2">
        <w:trPr>
          <w:trHeight w:val="205"/>
        </w:trPr>
        <w:tc>
          <w:tcPr>
            <w:tcW w:w="4690" w:type="dxa"/>
            <w:tcMar>
              <w:top w:w="39" w:type="dxa"/>
              <w:left w:w="39" w:type="dxa"/>
              <w:bottom w:w="39" w:type="dxa"/>
              <w:right w:w="39" w:type="dxa"/>
            </w:tcMar>
          </w:tcPr>
          <w:p w14:paraId="01EDA33E" w14:textId="77777777" w:rsidR="004331F3" w:rsidRPr="00AE3B2D" w:rsidRDefault="00000424" w:rsidP="001124B2">
            <w:pPr>
              <w:jc w:val="left"/>
              <w:rPr>
                <w:rFonts w:eastAsia="SimSun" w:cs="Arial"/>
              </w:rPr>
            </w:pPr>
            <w:r w:rsidRPr="00000424">
              <w:rPr>
                <w:rFonts w:eastAsia="SimSun" w:cs="Arial" w:hint="eastAsia"/>
                <w:color w:val="000000"/>
                <w:sz w:val="16"/>
              </w:rPr>
              <w:t>2-</w:t>
            </w:r>
            <w:r w:rsidRPr="00000424">
              <w:rPr>
                <w:rFonts w:eastAsia="SimSun" w:cs="Arial" w:hint="eastAsia"/>
                <w:color w:val="000000"/>
                <w:sz w:val="16"/>
              </w:rPr>
              <w:t>甲氧基乙基乙酸酯</w:t>
            </w:r>
          </w:p>
        </w:tc>
        <w:tc>
          <w:tcPr>
            <w:tcW w:w="3532" w:type="dxa"/>
            <w:tcMar>
              <w:top w:w="39" w:type="dxa"/>
              <w:left w:w="39" w:type="dxa"/>
              <w:bottom w:w="39" w:type="dxa"/>
              <w:right w:w="39" w:type="dxa"/>
            </w:tcMar>
          </w:tcPr>
          <w:p w14:paraId="149C3F44" w14:textId="77777777" w:rsidR="004331F3" w:rsidRPr="00AE3B2D" w:rsidRDefault="00000424" w:rsidP="001124B2">
            <w:pPr>
              <w:jc w:val="left"/>
              <w:rPr>
                <w:rFonts w:eastAsia="SimSun" w:cs="Arial"/>
              </w:rPr>
            </w:pPr>
            <w:r w:rsidRPr="00000424">
              <w:rPr>
                <w:rFonts w:eastAsia="SimSun" w:cs="Arial" w:hint="eastAsia"/>
                <w:b/>
                <w:color w:val="000000"/>
                <w:sz w:val="16"/>
              </w:rPr>
              <w:t>乙甘醇甲醚乙酸酯</w:t>
            </w:r>
          </w:p>
        </w:tc>
        <w:tc>
          <w:tcPr>
            <w:tcW w:w="848" w:type="dxa"/>
            <w:tcMar>
              <w:top w:w="39" w:type="dxa"/>
              <w:left w:w="39" w:type="dxa"/>
              <w:bottom w:w="39" w:type="dxa"/>
              <w:right w:w="39" w:type="dxa"/>
            </w:tcMar>
          </w:tcPr>
          <w:p w14:paraId="4933E0F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2150AF" w14:textId="77777777" w:rsidTr="001124B2">
        <w:trPr>
          <w:trHeight w:val="205"/>
        </w:trPr>
        <w:tc>
          <w:tcPr>
            <w:tcW w:w="4690" w:type="dxa"/>
            <w:tcMar>
              <w:top w:w="39" w:type="dxa"/>
              <w:left w:w="39" w:type="dxa"/>
              <w:bottom w:w="39" w:type="dxa"/>
              <w:right w:w="39" w:type="dxa"/>
            </w:tcMar>
          </w:tcPr>
          <w:p w14:paraId="3CEBA8AD" w14:textId="77777777" w:rsidR="004331F3" w:rsidRPr="00AE3B2D" w:rsidRDefault="00000424" w:rsidP="001124B2">
            <w:pPr>
              <w:jc w:val="left"/>
              <w:rPr>
                <w:rFonts w:eastAsia="SimSun" w:cs="Arial"/>
              </w:rPr>
            </w:pPr>
            <w:r w:rsidRPr="00000424">
              <w:rPr>
                <w:rFonts w:eastAsia="SimSun" w:cs="Arial" w:hint="eastAsia"/>
                <w:color w:val="000000"/>
                <w:sz w:val="16"/>
              </w:rPr>
              <w:t>2-</w:t>
            </w:r>
            <w:r w:rsidRPr="00000424">
              <w:rPr>
                <w:rFonts w:eastAsia="SimSun" w:cs="Arial" w:hint="eastAsia"/>
                <w:color w:val="000000"/>
                <w:sz w:val="16"/>
              </w:rPr>
              <w:t>甲氧基</w:t>
            </w:r>
            <w:r w:rsidRPr="00000424">
              <w:rPr>
                <w:rFonts w:eastAsia="SimSun" w:cs="Arial" w:hint="eastAsia"/>
                <w:color w:val="000000"/>
                <w:sz w:val="16"/>
              </w:rPr>
              <w:t>-2-</w:t>
            </w:r>
            <w:r w:rsidRPr="00000424">
              <w:rPr>
                <w:rFonts w:eastAsia="SimSun" w:cs="Arial" w:hint="eastAsia"/>
                <w:color w:val="000000"/>
                <w:sz w:val="16"/>
              </w:rPr>
              <w:t>甲基丁烷</w:t>
            </w:r>
            <w:r w:rsidRPr="00000424">
              <w:rPr>
                <w:rFonts w:eastAsia="SimSun" w:cs="Arial" w:hint="eastAsia"/>
                <w:color w:val="000000"/>
                <w:sz w:val="16"/>
              </w:rPr>
              <w:t xml:space="preserve">  </w:t>
            </w:r>
          </w:p>
        </w:tc>
        <w:tc>
          <w:tcPr>
            <w:tcW w:w="3532" w:type="dxa"/>
            <w:tcMar>
              <w:top w:w="39" w:type="dxa"/>
              <w:left w:w="39" w:type="dxa"/>
              <w:bottom w:w="39" w:type="dxa"/>
              <w:right w:w="39" w:type="dxa"/>
            </w:tcMar>
          </w:tcPr>
          <w:p w14:paraId="37B2D1AF" w14:textId="77777777" w:rsidR="004331F3" w:rsidRPr="00AE3B2D" w:rsidRDefault="00000424" w:rsidP="001124B2">
            <w:pPr>
              <w:jc w:val="left"/>
              <w:rPr>
                <w:rFonts w:eastAsia="SimSun" w:cs="Arial"/>
              </w:rPr>
            </w:pPr>
            <w:r w:rsidRPr="00000424">
              <w:rPr>
                <w:rFonts w:eastAsia="SimSun" w:cs="Arial" w:hint="eastAsia"/>
                <w:b/>
                <w:color w:val="000000"/>
                <w:sz w:val="16"/>
              </w:rPr>
              <w:t>叔戊醇甲基醚</w:t>
            </w:r>
          </w:p>
        </w:tc>
        <w:tc>
          <w:tcPr>
            <w:tcW w:w="848" w:type="dxa"/>
            <w:tcMar>
              <w:top w:w="39" w:type="dxa"/>
              <w:left w:w="39" w:type="dxa"/>
              <w:bottom w:w="39" w:type="dxa"/>
              <w:right w:w="39" w:type="dxa"/>
            </w:tcMar>
          </w:tcPr>
          <w:p w14:paraId="622302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E63D9D" w14:textId="77777777" w:rsidTr="001124B2">
        <w:trPr>
          <w:trHeight w:val="205"/>
        </w:trPr>
        <w:tc>
          <w:tcPr>
            <w:tcW w:w="4690" w:type="dxa"/>
            <w:tcMar>
              <w:top w:w="39" w:type="dxa"/>
              <w:left w:w="39" w:type="dxa"/>
              <w:bottom w:w="39" w:type="dxa"/>
              <w:right w:w="39" w:type="dxa"/>
            </w:tcMar>
          </w:tcPr>
          <w:p w14:paraId="3D214D26" w14:textId="77777777" w:rsidR="004331F3" w:rsidRPr="00AE3B2D" w:rsidRDefault="00000424" w:rsidP="001124B2">
            <w:pPr>
              <w:jc w:val="left"/>
              <w:rPr>
                <w:rFonts w:eastAsia="SimSun" w:cs="Arial"/>
              </w:rPr>
            </w:pPr>
            <w:r w:rsidRPr="00000424">
              <w:rPr>
                <w:rFonts w:eastAsia="SimSun" w:cs="Arial" w:hint="eastAsia"/>
                <w:color w:val="000000"/>
                <w:sz w:val="16"/>
              </w:rPr>
              <w:t>3-</w:t>
            </w:r>
            <w:r w:rsidRPr="00000424">
              <w:rPr>
                <w:rFonts w:eastAsia="SimSun" w:cs="Arial" w:hint="eastAsia"/>
                <w:color w:val="000000"/>
                <w:sz w:val="16"/>
              </w:rPr>
              <w:t>甲氧基</w:t>
            </w:r>
            <w:r w:rsidRPr="00000424">
              <w:rPr>
                <w:rFonts w:eastAsia="SimSun" w:cs="Arial" w:hint="eastAsia"/>
                <w:color w:val="000000"/>
                <w:sz w:val="16"/>
              </w:rPr>
              <w:t>-3-</w:t>
            </w:r>
            <w:r w:rsidRPr="00000424">
              <w:rPr>
                <w:rFonts w:eastAsia="SimSun" w:cs="Arial" w:hint="eastAsia"/>
                <w:color w:val="000000"/>
                <w:sz w:val="16"/>
              </w:rPr>
              <w:t>甲基丁</w:t>
            </w:r>
            <w:r w:rsidRPr="00000424">
              <w:rPr>
                <w:rFonts w:eastAsia="SimSun" w:cs="Arial" w:hint="eastAsia"/>
                <w:color w:val="000000"/>
                <w:sz w:val="16"/>
              </w:rPr>
              <w:t>-1-</w:t>
            </w:r>
            <w:r w:rsidRPr="00000424">
              <w:rPr>
                <w:rFonts w:eastAsia="SimSun" w:cs="Arial" w:hint="eastAsia"/>
                <w:color w:val="000000"/>
                <w:sz w:val="16"/>
              </w:rPr>
              <w:t>醇</w:t>
            </w:r>
          </w:p>
        </w:tc>
        <w:tc>
          <w:tcPr>
            <w:tcW w:w="3532" w:type="dxa"/>
            <w:tcMar>
              <w:top w:w="39" w:type="dxa"/>
              <w:left w:w="39" w:type="dxa"/>
              <w:bottom w:w="39" w:type="dxa"/>
              <w:right w:w="39" w:type="dxa"/>
            </w:tcMar>
          </w:tcPr>
          <w:p w14:paraId="41998325" w14:textId="77777777" w:rsidR="004331F3" w:rsidRPr="00AE3B2D" w:rsidRDefault="00000424" w:rsidP="001124B2">
            <w:pPr>
              <w:jc w:val="left"/>
              <w:rPr>
                <w:rFonts w:eastAsia="SimSun" w:cs="Arial"/>
              </w:rPr>
            </w:pPr>
            <w:r w:rsidRPr="00000424">
              <w:rPr>
                <w:rFonts w:eastAsia="SimSun" w:cs="Arial" w:hint="eastAsia"/>
                <w:b/>
                <w:color w:val="000000"/>
                <w:sz w:val="16"/>
              </w:rPr>
              <w:t>3-</w:t>
            </w:r>
            <w:r w:rsidRPr="00000424">
              <w:rPr>
                <w:rFonts w:eastAsia="SimSun" w:cs="Arial" w:hint="eastAsia"/>
                <w:b/>
                <w:color w:val="000000"/>
                <w:sz w:val="16"/>
              </w:rPr>
              <w:t>甲基</w:t>
            </w:r>
            <w:r w:rsidRPr="00000424">
              <w:rPr>
                <w:rFonts w:eastAsia="SimSun" w:cs="Arial" w:hint="eastAsia"/>
                <w:b/>
                <w:color w:val="000000"/>
                <w:sz w:val="16"/>
              </w:rPr>
              <w:t>-3-</w:t>
            </w:r>
            <w:r w:rsidRPr="00000424">
              <w:rPr>
                <w:rFonts w:eastAsia="SimSun" w:cs="Arial" w:hint="eastAsia"/>
                <w:b/>
                <w:color w:val="000000"/>
                <w:sz w:val="16"/>
              </w:rPr>
              <w:t>甲氧基丁醇</w:t>
            </w:r>
          </w:p>
        </w:tc>
        <w:tc>
          <w:tcPr>
            <w:tcW w:w="848" w:type="dxa"/>
            <w:tcMar>
              <w:top w:w="39" w:type="dxa"/>
              <w:left w:w="39" w:type="dxa"/>
              <w:bottom w:w="39" w:type="dxa"/>
              <w:right w:w="39" w:type="dxa"/>
            </w:tcMar>
          </w:tcPr>
          <w:p w14:paraId="3949023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B10946" w14:textId="77777777" w:rsidTr="001124B2">
        <w:trPr>
          <w:trHeight w:val="205"/>
        </w:trPr>
        <w:tc>
          <w:tcPr>
            <w:tcW w:w="4690" w:type="dxa"/>
            <w:tcMar>
              <w:top w:w="39" w:type="dxa"/>
              <w:left w:w="39" w:type="dxa"/>
              <w:bottom w:w="39" w:type="dxa"/>
              <w:right w:w="39" w:type="dxa"/>
            </w:tcMar>
          </w:tcPr>
          <w:p w14:paraId="5BD676C4" w14:textId="77777777" w:rsidR="004331F3" w:rsidRPr="00AE3B2D" w:rsidRDefault="00000424" w:rsidP="00000424">
            <w:pPr>
              <w:jc w:val="left"/>
              <w:rPr>
                <w:rFonts w:eastAsia="SimSun" w:cs="Arial"/>
              </w:rPr>
            </w:pPr>
            <w:r w:rsidRPr="00000424">
              <w:rPr>
                <w:rFonts w:eastAsia="SimSun" w:cs="Arial" w:hint="eastAsia"/>
                <w:color w:val="000000"/>
                <w:sz w:val="16"/>
              </w:rPr>
              <w:t>2-</w:t>
            </w:r>
            <w:r w:rsidRPr="00000424">
              <w:rPr>
                <w:rFonts w:eastAsia="SimSun" w:cs="Arial" w:hint="eastAsia"/>
                <w:color w:val="000000"/>
                <w:sz w:val="16"/>
              </w:rPr>
              <w:t>甲氧基</w:t>
            </w:r>
            <w:r w:rsidRPr="00000424">
              <w:rPr>
                <w:rFonts w:eastAsia="SimSun" w:cs="Arial" w:hint="eastAsia"/>
                <w:color w:val="000000"/>
                <w:sz w:val="16"/>
              </w:rPr>
              <w:t>-1-</w:t>
            </w:r>
            <w:r w:rsidRPr="00000424">
              <w:rPr>
                <w:rFonts w:eastAsia="SimSun" w:cs="Arial" w:hint="eastAsia"/>
                <w:color w:val="000000"/>
                <w:sz w:val="16"/>
              </w:rPr>
              <w:t>甲基乙基乙酸酯</w:t>
            </w:r>
          </w:p>
        </w:tc>
        <w:tc>
          <w:tcPr>
            <w:tcW w:w="3532" w:type="dxa"/>
            <w:tcMar>
              <w:top w:w="39" w:type="dxa"/>
              <w:left w:w="39" w:type="dxa"/>
              <w:bottom w:w="39" w:type="dxa"/>
              <w:right w:w="39" w:type="dxa"/>
            </w:tcMar>
          </w:tcPr>
          <w:p w14:paraId="4D972906" w14:textId="77777777" w:rsidR="004331F3" w:rsidRPr="00AE3B2D" w:rsidRDefault="00000424" w:rsidP="001124B2">
            <w:pPr>
              <w:jc w:val="left"/>
              <w:rPr>
                <w:rFonts w:eastAsia="SimSun" w:cs="Arial"/>
              </w:rPr>
            </w:pPr>
            <w:r w:rsidRPr="00000424">
              <w:rPr>
                <w:rFonts w:eastAsia="SimSun" w:cs="Arial" w:hint="eastAsia"/>
                <w:b/>
                <w:color w:val="000000"/>
                <w:sz w:val="16"/>
              </w:rPr>
              <w:t>醋酸丙二醇甲醚酯</w:t>
            </w:r>
          </w:p>
        </w:tc>
        <w:tc>
          <w:tcPr>
            <w:tcW w:w="848" w:type="dxa"/>
            <w:tcMar>
              <w:top w:w="39" w:type="dxa"/>
              <w:left w:w="39" w:type="dxa"/>
              <w:bottom w:w="39" w:type="dxa"/>
              <w:right w:w="39" w:type="dxa"/>
            </w:tcMar>
          </w:tcPr>
          <w:p w14:paraId="3B0DB3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7B3D43" w14:textId="77777777" w:rsidTr="001124B2">
        <w:trPr>
          <w:trHeight w:val="205"/>
        </w:trPr>
        <w:tc>
          <w:tcPr>
            <w:tcW w:w="4690" w:type="dxa"/>
            <w:tcMar>
              <w:top w:w="39" w:type="dxa"/>
              <w:left w:w="39" w:type="dxa"/>
              <w:bottom w:w="39" w:type="dxa"/>
              <w:right w:w="39" w:type="dxa"/>
            </w:tcMar>
          </w:tcPr>
          <w:p w14:paraId="7DBD777A" w14:textId="77777777" w:rsidR="004331F3" w:rsidRPr="00AE3B2D" w:rsidRDefault="00664CAF" w:rsidP="001124B2">
            <w:pPr>
              <w:jc w:val="left"/>
              <w:rPr>
                <w:rFonts w:eastAsia="SimSun" w:cs="Arial"/>
                <w:lang w:eastAsia="zh-CN"/>
              </w:rPr>
            </w:pPr>
            <w:r w:rsidRPr="00664CAF">
              <w:rPr>
                <w:rFonts w:eastAsia="SimSun" w:cs="Arial" w:hint="eastAsia"/>
                <w:b/>
                <w:color w:val="000000"/>
                <w:sz w:val="16"/>
                <w:lang w:eastAsia="zh-CN"/>
              </w:rPr>
              <w:t>正</w:t>
            </w:r>
            <w:r w:rsidRPr="00664CAF">
              <w:rPr>
                <w:rFonts w:eastAsia="SimSun" w:cs="Arial" w:hint="eastAsia"/>
                <w:b/>
                <w:color w:val="000000"/>
                <w:sz w:val="16"/>
                <w:lang w:eastAsia="zh-CN"/>
              </w:rPr>
              <w:t>-(2-</w:t>
            </w:r>
            <w:r w:rsidRPr="00664CAF">
              <w:rPr>
                <w:rFonts w:eastAsia="SimSun" w:cs="Arial" w:hint="eastAsia"/>
                <w:b/>
                <w:color w:val="000000"/>
                <w:sz w:val="16"/>
                <w:lang w:eastAsia="zh-CN"/>
              </w:rPr>
              <w:t>甲氧基</w:t>
            </w:r>
            <w:r w:rsidRPr="00664CAF">
              <w:rPr>
                <w:rFonts w:eastAsia="SimSun" w:cs="Arial" w:hint="eastAsia"/>
                <w:b/>
                <w:color w:val="000000"/>
                <w:sz w:val="16"/>
                <w:lang w:eastAsia="zh-CN"/>
              </w:rPr>
              <w:t>-1-</w:t>
            </w:r>
            <w:r w:rsidRPr="00664CAF">
              <w:rPr>
                <w:rFonts w:eastAsia="SimSun" w:cs="Arial" w:hint="eastAsia"/>
                <w:b/>
                <w:color w:val="000000"/>
                <w:sz w:val="16"/>
                <w:lang w:eastAsia="zh-CN"/>
              </w:rPr>
              <w:t>甲基乙基</w:t>
            </w:r>
            <w:r w:rsidRPr="00664CAF">
              <w:rPr>
                <w:rFonts w:eastAsia="SimSun" w:cs="Arial" w:hint="eastAsia"/>
                <w:b/>
                <w:color w:val="000000"/>
                <w:sz w:val="16"/>
                <w:lang w:eastAsia="zh-CN"/>
              </w:rPr>
              <w:t>)-2-</w:t>
            </w:r>
            <w:r w:rsidRPr="00664CAF">
              <w:rPr>
                <w:rFonts w:eastAsia="SimSun" w:cs="Arial" w:hint="eastAsia"/>
                <w:b/>
                <w:color w:val="000000"/>
                <w:sz w:val="16"/>
                <w:lang w:eastAsia="zh-CN"/>
              </w:rPr>
              <w:t>乙基</w:t>
            </w:r>
            <w:r w:rsidRPr="00664CAF">
              <w:rPr>
                <w:rFonts w:eastAsia="SimSun" w:cs="Arial" w:hint="eastAsia"/>
                <w:b/>
                <w:color w:val="000000"/>
                <w:sz w:val="16"/>
                <w:lang w:eastAsia="zh-CN"/>
              </w:rPr>
              <w:t>-6-</w:t>
            </w:r>
            <w:r w:rsidRPr="00664CAF">
              <w:rPr>
                <w:rFonts w:eastAsia="SimSun" w:cs="Arial" w:hint="eastAsia"/>
                <w:b/>
                <w:color w:val="000000"/>
                <w:sz w:val="16"/>
                <w:lang w:eastAsia="zh-CN"/>
              </w:rPr>
              <w:t>甲基乙酰氯苯胺</w:t>
            </w:r>
          </w:p>
        </w:tc>
        <w:tc>
          <w:tcPr>
            <w:tcW w:w="3532" w:type="dxa"/>
            <w:tcMar>
              <w:top w:w="39" w:type="dxa"/>
              <w:left w:w="39" w:type="dxa"/>
              <w:bottom w:w="39" w:type="dxa"/>
              <w:right w:w="39" w:type="dxa"/>
            </w:tcMar>
          </w:tcPr>
          <w:p w14:paraId="689D743C"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B8117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2B43E0" w14:textId="77777777" w:rsidTr="001124B2">
        <w:trPr>
          <w:trHeight w:val="205"/>
        </w:trPr>
        <w:tc>
          <w:tcPr>
            <w:tcW w:w="4690" w:type="dxa"/>
            <w:tcMar>
              <w:top w:w="39" w:type="dxa"/>
              <w:left w:w="39" w:type="dxa"/>
              <w:bottom w:w="39" w:type="dxa"/>
              <w:right w:w="39" w:type="dxa"/>
            </w:tcMar>
          </w:tcPr>
          <w:p w14:paraId="6CE9FDE4" w14:textId="77777777" w:rsidR="004331F3" w:rsidRPr="00AE3B2D" w:rsidRDefault="00664CAF" w:rsidP="001124B2">
            <w:pPr>
              <w:jc w:val="left"/>
              <w:rPr>
                <w:rFonts w:eastAsia="SimSun" w:cs="Arial"/>
              </w:rPr>
            </w:pPr>
            <w:r w:rsidRPr="00664CAF">
              <w:rPr>
                <w:rFonts w:eastAsia="SimSun" w:cs="Arial" w:hint="eastAsia"/>
                <w:color w:val="000000"/>
                <w:sz w:val="16"/>
              </w:rPr>
              <w:t>2-</w:t>
            </w:r>
            <w:r w:rsidRPr="00664CAF">
              <w:rPr>
                <w:rFonts w:eastAsia="SimSun" w:cs="Arial" w:hint="eastAsia"/>
                <w:color w:val="000000"/>
                <w:sz w:val="16"/>
              </w:rPr>
              <w:t>甲氧基</w:t>
            </w:r>
            <w:r w:rsidRPr="00664CAF">
              <w:rPr>
                <w:rFonts w:eastAsia="SimSun" w:cs="Arial" w:hint="eastAsia"/>
                <w:color w:val="000000"/>
                <w:sz w:val="16"/>
              </w:rPr>
              <w:t>-2-</w:t>
            </w:r>
            <w:r w:rsidRPr="00664CAF">
              <w:rPr>
                <w:rFonts w:eastAsia="SimSun" w:cs="Arial" w:hint="eastAsia"/>
                <w:color w:val="000000"/>
                <w:sz w:val="16"/>
              </w:rPr>
              <w:t>甲基丙烷</w:t>
            </w:r>
          </w:p>
        </w:tc>
        <w:tc>
          <w:tcPr>
            <w:tcW w:w="3532" w:type="dxa"/>
            <w:tcMar>
              <w:top w:w="39" w:type="dxa"/>
              <w:left w:w="39" w:type="dxa"/>
              <w:bottom w:w="39" w:type="dxa"/>
              <w:right w:w="39" w:type="dxa"/>
            </w:tcMar>
          </w:tcPr>
          <w:p w14:paraId="67BE09C3" w14:textId="77777777" w:rsidR="004331F3" w:rsidRPr="00AE3B2D" w:rsidRDefault="00664CAF" w:rsidP="001124B2">
            <w:pPr>
              <w:jc w:val="left"/>
              <w:rPr>
                <w:rFonts w:eastAsia="SimSun" w:cs="Arial"/>
              </w:rPr>
            </w:pPr>
            <w:r w:rsidRPr="00664CAF">
              <w:rPr>
                <w:rFonts w:eastAsia="SimSun" w:cs="Arial" w:hint="eastAsia"/>
                <w:b/>
                <w:color w:val="000000"/>
                <w:sz w:val="16"/>
              </w:rPr>
              <w:t>甲基叔丁基醚</w:t>
            </w:r>
          </w:p>
        </w:tc>
        <w:tc>
          <w:tcPr>
            <w:tcW w:w="848" w:type="dxa"/>
            <w:tcMar>
              <w:top w:w="39" w:type="dxa"/>
              <w:left w:w="39" w:type="dxa"/>
              <w:bottom w:w="39" w:type="dxa"/>
              <w:right w:w="39" w:type="dxa"/>
            </w:tcMar>
          </w:tcPr>
          <w:p w14:paraId="00897A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7BA3BF6" w14:textId="77777777" w:rsidTr="001124B2">
        <w:trPr>
          <w:trHeight w:val="205"/>
        </w:trPr>
        <w:tc>
          <w:tcPr>
            <w:tcW w:w="4690" w:type="dxa"/>
            <w:tcMar>
              <w:top w:w="39" w:type="dxa"/>
              <w:left w:w="39" w:type="dxa"/>
              <w:bottom w:w="39" w:type="dxa"/>
              <w:right w:w="39" w:type="dxa"/>
            </w:tcMar>
          </w:tcPr>
          <w:p w14:paraId="57D7C7C2" w14:textId="77777777" w:rsidR="004331F3" w:rsidRPr="00AE3B2D" w:rsidRDefault="00664CAF" w:rsidP="001124B2">
            <w:pPr>
              <w:jc w:val="left"/>
              <w:rPr>
                <w:rFonts w:eastAsia="SimSun" w:cs="Arial"/>
              </w:rPr>
            </w:pPr>
            <w:r w:rsidRPr="00664CAF">
              <w:rPr>
                <w:rFonts w:eastAsia="SimSun" w:cs="Arial" w:hint="eastAsia"/>
                <w:color w:val="000000"/>
                <w:sz w:val="16"/>
              </w:rPr>
              <w:t>1-</w:t>
            </w:r>
            <w:r w:rsidRPr="00664CAF">
              <w:rPr>
                <w:rFonts w:eastAsia="SimSun" w:cs="Arial" w:hint="eastAsia"/>
                <w:color w:val="000000"/>
                <w:sz w:val="16"/>
              </w:rPr>
              <w:t>甲氧基丙</w:t>
            </w:r>
            <w:r w:rsidRPr="00664CAF">
              <w:rPr>
                <w:rFonts w:eastAsia="SimSun" w:cs="Arial" w:hint="eastAsia"/>
                <w:color w:val="000000"/>
                <w:sz w:val="16"/>
              </w:rPr>
              <w:t>-2-</w:t>
            </w:r>
            <w:r w:rsidRPr="00664CAF">
              <w:rPr>
                <w:rFonts w:eastAsia="SimSun" w:cs="Arial" w:hint="eastAsia"/>
                <w:color w:val="000000"/>
                <w:sz w:val="16"/>
              </w:rPr>
              <w:t>醇</w:t>
            </w:r>
            <w:r w:rsidRPr="00664CAF">
              <w:rPr>
                <w:rFonts w:eastAsia="SimSun" w:cs="Arial" w:hint="eastAsia"/>
                <w:color w:val="000000"/>
                <w:sz w:val="16"/>
              </w:rPr>
              <w:t xml:space="preserve">  </w:t>
            </w:r>
            <w:r w:rsidR="004331F3" w:rsidRPr="00AE3B2D">
              <w:rPr>
                <w:rFonts w:eastAsia="SimSun" w:cs="Arial"/>
                <w:color w:val="000000"/>
                <w:sz w:val="16"/>
              </w:rPr>
              <w:t>(a)</w:t>
            </w:r>
          </w:p>
        </w:tc>
        <w:tc>
          <w:tcPr>
            <w:tcW w:w="3532" w:type="dxa"/>
            <w:tcMar>
              <w:top w:w="39" w:type="dxa"/>
              <w:left w:w="39" w:type="dxa"/>
              <w:bottom w:w="39" w:type="dxa"/>
              <w:right w:w="39" w:type="dxa"/>
            </w:tcMar>
          </w:tcPr>
          <w:p w14:paraId="0C174B96" w14:textId="77777777" w:rsidR="004331F3" w:rsidRPr="00AE3B2D" w:rsidRDefault="00664CAF" w:rsidP="001124B2">
            <w:pPr>
              <w:jc w:val="left"/>
              <w:rPr>
                <w:rFonts w:eastAsia="SimSun" w:cs="Arial"/>
              </w:rPr>
            </w:pPr>
            <w:r w:rsidRPr="00664CAF">
              <w:rPr>
                <w:rFonts w:eastAsia="SimSun" w:cs="Arial" w:hint="eastAsia"/>
                <w:b/>
                <w:color w:val="000000"/>
                <w:sz w:val="16"/>
              </w:rPr>
              <w:t>丙二醇单烷基醚</w:t>
            </w:r>
          </w:p>
        </w:tc>
        <w:tc>
          <w:tcPr>
            <w:tcW w:w="848" w:type="dxa"/>
            <w:tcMar>
              <w:top w:w="39" w:type="dxa"/>
              <w:left w:w="39" w:type="dxa"/>
              <w:bottom w:w="39" w:type="dxa"/>
              <w:right w:w="39" w:type="dxa"/>
            </w:tcMar>
          </w:tcPr>
          <w:p w14:paraId="74BB7D1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A477AF" w14:textId="77777777" w:rsidTr="001124B2">
        <w:trPr>
          <w:trHeight w:val="205"/>
        </w:trPr>
        <w:tc>
          <w:tcPr>
            <w:tcW w:w="4690" w:type="dxa"/>
            <w:tcMar>
              <w:top w:w="39" w:type="dxa"/>
              <w:left w:w="39" w:type="dxa"/>
              <w:bottom w:w="39" w:type="dxa"/>
              <w:right w:w="39" w:type="dxa"/>
            </w:tcMar>
          </w:tcPr>
          <w:p w14:paraId="1E9B222A" w14:textId="77777777" w:rsidR="004331F3" w:rsidRPr="00AE3B2D" w:rsidRDefault="00664CAF" w:rsidP="00664CAF">
            <w:pPr>
              <w:jc w:val="left"/>
              <w:rPr>
                <w:rFonts w:eastAsia="SimSun" w:cs="Arial"/>
              </w:rPr>
            </w:pPr>
            <w:r w:rsidRPr="00664CAF">
              <w:rPr>
                <w:rFonts w:eastAsia="SimSun" w:cs="Arial" w:hint="eastAsia"/>
                <w:color w:val="000000"/>
                <w:sz w:val="16"/>
              </w:rPr>
              <w:t>1-</w:t>
            </w:r>
            <w:r w:rsidRPr="00664CAF">
              <w:rPr>
                <w:rFonts w:eastAsia="SimSun" w:cs="Arial" w:hint="eastAsia"/>
                <w:color w:val="000000"/>
                <w:sz w:val="16"/>
              </w:rPr>
              <w:t>甲氧基</w:t>
            </w:r>
            <w:r w:rsidRPr="00664CAF">
              <w:rPr>
                <w:rFonts w:eastAsia="SimSun" w:cs="Arial" w:hint="eastAsia"/>
                <w:color w:val="000000"/>
                <w:sz w:val="16"/>
              </w:rPr>
              <w:t>-2-</w:t>
            </w:r>
            <w:r w:rsidRPr="00664CAF">
              <w:rPr>
                <w:rFonts w:eastAsia="SimSun" w:cs="Arial" w:hint="eastAsia"/>
                <w:color w:val="000000"/>
                <w:sz w:val="16"/>
              </w:rPr>
              <w:t>丙醇乙酸酯</w:t>
            </w:r>
          </w:p>
        </w:tc>
        <w:tc>
          <w:tcPr>
            <w:tcW w:w="3532" w:type="dxa"/>
            <w:tcMar>
              <w:top w:w="39" w:type="dxa"/>
              <w:left w:w="39" w:type="dxa"/>
              <w:bottom w:w="39" w:type="dxa"/>
              <w:right w:w="39" w:type="dxa"/>
            </w:tcMar>
          </w:tcPr>
          <w:p w14:paraId="407A57E9" w14:textId="77777777" w:rsidR="004331F3" w:rsidRPr="00AE3B2D" w:rsidRDefault="00664CAF" w:rsidP="001124B2">
            <w:pPr>
              <w:jc w:val="left"/>
              <w:rPr>
                <w:rFonts w:eastAsia="SimSun" w:cs="Arial"/>
              </w:rPr>
            </w:pPr>
            <w:r w:rsidRPr="00664CAF">
              <w:rPr>
                <w:rFonts w:eastAsia="SimSun" w:cs="Arial" w:hint="eastAsia"/>
                <w:b/>
                <w:color w:val="000000"/>
                <w:sz w:val="16"/>
              </w:rPr>
              <w:t>丙二醇甲基醚醋酸酯</w:t>
            </w:r>
          </w:p>
        </w:tc>
        <w:tc>
          <w:tcPr>
            <w:tcW w:w="848" w:type="dxa"/>
            <w:tcMar>
              <w:top w:w="39" w:type="dxa"/>
              <w:left w:w="39" w:type="dxa"/>
              <w:bottom w:w="39" w:type="dxa"/>
              <w:right w:w="39" w:type="dxa"/>
            </w:tcMar>
          </w:tcPr>
          <w:p w14:paraId="308B576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EF7AAA" w14:textId="77777777" w:rsidTr="001124B2">
        <w:trPr>
          <w:trHeight w:val="205"/>
        </w:trPr>
        <w:tc>
          <w:tcPr>
            <w:tcW w:w="4690" w:type="dxa"/>
            <w:tcMar>
              <w:top w:w="39" w:type="dxa"/>
              <w:left w:w="39" w:type="dxa"/>
              <w:bottom w:w="39" w:type="dxa"/>
              <w:right w:w="39" w:type="dxa"/>
            </w:tcMar>
          </w:tcPr>
          <w:p w14:paraId="7C90650A" w14:textId="77777777" w:rsidR="004331F3" w:rsidRPr="00AE3B2D" w:rsidRDefault="00664CAF" w:rsidP="001124B2">
            <w:pPr>
              <w:jc w:val="left"/>
              <w:rPr>
                <w:rFonts w:eastAsia="SimSun" w:cs="Arial"/>
              </w:rPr>
            </w:pPr>
            <w:r w:rsidRPr="00664CAF">
              <w:rPr>
                <w:rFonts w:eastAsia="SimSun" w:cs="Arial" w:hint="eastAsia"/>
                <w:color w:val="000000"/>
                <w:sz w:val="16"/>
              </w:rPr>
              <w:t>1-(2-</w:t>
            </w:r>
            <w:r w:rsidRPr="00664CAF">
              <w:rPr>
                <w:rFonts w:eastAsia="SimSun" w:cs="Arial" w:hint="eastAsia"/>
                <w:color w:val="000000"/>
                <w:sz w:val="16"/>
              </w:rPr>
              <w:t>甲氧基丙氧基</w:t>
            </w:r>
            <w:r w:rsidRPr="00664CAF">
              <w:rPr>
                <w:rFonts w:eastAsia="SimSun" w:cs="Arial" w:hint="eastAsia"/>
                <w:color w:val="000000"/>
                <w:sz w:val="16"/>
              </w:rPr>
              <w:t>)</w:t>
            </w:r>
            <w:r w:rsidRPr="00664CAF">
              <w:rPr>
                <w:rFonts w:eastAsia="SimSun" w:cs="Arial" w:hint="eastAsia"/>
                <w:color w:val="000000"/>
                <w:sz w:val="16"/>
              </w:rPr>
              <w:t>丙烷</w:t>
            </w:r>
            <w:r w:rsidRPr="00664CAF">
              <w:rPr>
                <w:rFonts w:eastAsia="SimSun" w:cs="Arial" w:hint="eastAsia"/>
                <w:color w:val="000000"/>
                <w:sz w:val="16"/>
              </w:rPr>
              <w:t>-2-</w:t>
            </w:r>
            <w:r w:rsidRPr="00664CAF">
              <w:rPr>
                <w:rFonts w:eastAsia="SimSun" w:cs="Arial" w:hint="eastAsia"/>
                <w:color w:val="000000"/>
                <w:sz w:val="16"/>
              </w:rPr>
              <w:t>醇</w:t>
            </w:r>
            <w:r w:rsidR="004331F3" w:rsidRPr="00AE3B2D">
              <w:rPr>
                <w:rFonts w:eastAsia="SimSun" w:cs="Arial"/>
                <w:color w:val="000000"/>
                <w:sz w:val="16"/>
              </w:rPr>
              <w:t>(a)</w:t>
            </w:r>
          </w:p>
        </w:tc>
        <w:tc>
          <w:tcPr>
            <w:tcW w:w="3532" w:type="dxa"/>
            <w:tcMar>
              <w:top w:w="39" w:type="dxa"/>
              <w:left w:w="39" w:type="dxa"/>
              <w:bottom w:w="39" w:type="dxa"/>
              <w:right w:w="39" w:type="dxa"/>
            </w:tcMar>
          </w:tcPr>
          <w:p w14:paraId="4A812333" w14:textId="77777777" w:rsidR="004331F3" w:rsidRPr="00AE3B2D" w:rsidRDefault="00664CAF" w:rsidP="001124B2">
            <w:pPr>
              <w:jc w:val="left"/>
              <w:rPr>
                <w:rFonts w:eastAsia="SimSun" w:cs="Arial"/>
                <w:lang w:eastAsia="zh-CN"/>
              </w:rPr>
            </w:pPr>
            <w:r w:rsidRPr="00664CAF">
              <w:rPr>
                <w:rFonts w:eastAsia="SimSun" w:cs="Arial" w:hint="eastAsia"/>
                <w:b/>
                <w:color w:val="000000"/>
                <w:sz w:val="16"/>
                <w:lang w:eastAsia="zh-CN"/>
              </w:rPr>
              <w:t>聚</w:t>
            </w:r>
            <w:r w:rsidRPr="00664CAF">
              <w:rPr>
                <w:rFonts w:eastAsia="SimSun" w:cs="Arial" w:hint="eastAsia"/>
                <w:b/>
                <w:color w:val="000000"/>
                <w:sz w:val="16"/>
                <w:lang w:eastAsia="zh-CN"/>
              </w:rPr>
              <w:t>(2-8)</w:t>
            </w:r>
            <w:r w:rsidRPr="00664CAF">
              <w:rPr>
                <w:rFonts w:eastAsia="SimSun" w:cs="Arial" w:hint="eastAsia"/>
                <w:b/>
                <w:color w:val="000000"/>
                <w:sz w:val="16"/>
                <w:lang w:eastAsia="zh-CN"/>
              </w:rPr>
              <w:t>烷基二醇单烷基</w:t>
            </w:r>
            <w:r w:rsidRPr="00664CAF">
              <w:rPr>
                <w:rFonts w:eastAsia="SimSun" w:cs="Arial" w:hint="eastAsia"/>
                <w:b/>
                <w:color w:val="000000"/>
                <w:sz w:val="16"/>
                <w:lang w:eastAsia="zh-CN"/>
              </w:rPr>
              <w:t>(C1-C6)</w:t>
            </w:r>
            <w:r w:rsidRPr="00664CAF">
              <w:rPr>
                <w:rFonts w:eastAsia="SimSun" w:cs="Arial" w:hint="eastAsia"/>
                <w:b/>
                <w:color w:val="000000"/>
                <w:sz w:val="16"/>
                <w:lang w:eastAsia="zh-CN"/>
              </w:rPr>
              <w:t>醚</w:t>
            </w:r>
          </w:p>
        </w:tc>
        <w:tc>
          <w:tcPr>
            <w:tcW w:w="848" w:type="dxa"/>
            <w:tcMar>
              <w:top w:w="39" w:type="dxa"/>
              <w:left w:w="39" w:type="dxa"/>
              <w:bottom w:w="39" w:type="dxa"/>
              <w:right w:w="39" w:type="dxa"/>
            </w:tcMar>
          </w:tcPr>
          <w:p w14:paraId="57302B0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38BDD5" w14:textId="77777777" w:rsidTr="001124B2">
        <w:trPr>
          <w:trHeight w:val="205"/>
        </w:trPr>
        <w:tc>
          <w:tcPr>
            <w:tcW w:w="4690" w:type="dxa"/>
            <w:tcMar>
              <w:top w:w="39" w:type="dxa"/>
              <w:left w:w="39" w:type="dxa"/>
              <w:bottom w:w="39" w:type="dxa"/>
              <w:right w:w="39" w:type="dxa"/>
            </w:tcMar>
          </w:tcPr>
          <w:p w14:paraId="1741C4C5" w14:textId="77777777" w:rsidR="004331F3" w:rsidRPr="00AE3B2D" w:rsidRDefault="00664CAF" w:rsidP="001124B2">
            <w:pPr>
              <w:jc w:val="left"/>
              <w:rPr>
                <w:rFonts w:eastAsia="SimSun" w:cs="Arial"/>
              </w:rPr>
            </w:pPr>
            <w:r w:rsidRPr="00664CAF">
              <w:rPr>
                <w:rFonts w:eastAsia="SimSun" w:cs="Arial" w:hint="eastAsia"/>
                <w:color w:val="000000"/>
                <w:sz w:val="16"/>
              </w:rPr>
              <w:t>3-[3-(3-</w:t>
            </w:r>
            <w:r w:rsidRPr="00664CAF">
              <w:rPr>
                <w:rFonts w:eastAsia="SimSun" w:cs="Arial" w:hint="eastAsia"/>
                <w:color w:val="000000"/>
                <w:sz w:val="16"/>
              </w:rPr>
              <w:t>甲氧基丙氧基</w:t>
            </w:r>
            <w:r w:rsidRPr="00664CAF">
              <w:rPr>
                <w:rFonts w:eastAsia="SimSun" w:cs="Arial" w:hint="eastAsia"/>
                <w:color w:val="000000"/>
                <w:sz w:val="16"/>
              </w:rPr>
              <w:t xml:space="preserve">) </w:t>
            </w:r>
            <w:r w:rsidRPr="00664CAF">
              <w:rPr>
                <w:rFonts w:eastAsia="SimSun" w:cs="Arial" w:hint="eastAsia"/>
                <w:color w:val="000000"/>
                <w:sz w:val="16"/>
              </w:rPr>
              <w:t>丙氧基</w:t>
            </w:r>
            <w:r w:rsidRPr="00664CAF">
              <w:rPr>
                <w:rFonts w:eastAsia="SimSun" w:cs="Arial" w:hint="eastAsia"/>
                <w:color w:val="000000"/>
                <w:sz w:val="16"/>
              </w:rPr>
              <w:t xml:space="preserve">] </w:t>
            </w:r>
            <w:r w:rsidRPr="00664CAF">
              <w:rPr>
                <w:rFonts w:eastAsia="SimSun" w:cs="Arial" w:hint="eastAsia"/>
                <w:color w:val="000000"/>
                <w:sz w:val="16"/>
              </w:rPr>
              <w:t>丙烷</w:t>
            </w:r>
            <w:r w:rsidRPr="00664CAF">
              <w:rPr>
                <w:rFonts w:eastAsia="SimSun" w:cs="Arial" w:hint="eastAsia"/>
                <w:color w:val="000000"/>
                <w:sz w:val="16"/>
              </w:rPr>
              <w:t>-1-</w:t>
            </w:r>
            <w:r w:rsidRPr="00664CAF">
              <w:rPr>
                <w:rFonts w:eastAsia="SimSun" w:cs="Arial" w:hint="eastAsia"/>
                <w:color w:val="000000"/>
                <w:sz w:val="16"/>
              </w:rPr>
              <w:t>醇</w:t>
            </w:r>
            <w:r w:rsidR="004331F3" w:rsidRPr="00AE3B2D">
              <w:rPr>
                <w:rFonts w:eastAsia="SimSun" w:cs="Arial"/>
                <w:color w:val="000000"/>
                <w:sz w:val="16"/>
              </w:rPr>
              <w:t>(a)</w:t>
            </w:r>
          </w:p>
        </w:tc>
        <w:tc>
          <w:tcPr>
            <w:tcW w:w="3532" w:type="dxa"/>
            <w:tcMar>
              <w:top w:w="39" w:type="dxa"/>
              <w:left w:w="39" w:type="dxa"/>
              <w:bottom w:w="39" w:type="dxa"/>
              <w:right w:w="39" w:type="dxa"/>
            </w:tcMar>
          </w:tcPr>
          <w:p w14:paraId="51267A87" w14:textId="77777777" w:rsidR="004331F3" w:rsidRPr="00AE3B2D" w:rsidRDefault="00664CAF" w:rsidP="001124B2">
            <w:pPr>
              <w:jc w:val="left"/>
              <w:rPr>
                <w:rFonts w:eastAsia="SimSun" w:cs="Arial"/>
                <w:lang w:eastAsia="zh-CN"/>
              </w:rPr>
            </w:pPr>
            <w:r w:rsidRPr="00664CAF">
              <w:rPr>
                <w:rFonts w:eastAsia="SimSun" w:cs="Arial" w:hint="eastAsia"/>
                <w:b/>
                <w:color w:val="000000"/>
                <w:sz w:val="16"/>
                <w:lang w:eastAsia="zh-CN"/>
              </w:rPr>
              <w:t>聚</w:t>
            </w:r>
            <w:r w:rsidRPr="00664CAF">
              <w:rPr>
                <w:rFonts w:eastAsia="SimSun" w:cs="Arial" w:hint="eastAsia"/>
                <w:b/>
                <w:color w:val="000000"/>
                <w:sz w:val="16"/>
                <w:lang w:eastAsia="zh-CN"/>
              </w:rPr>
              <w:t>(2-8)</w:t>
            </w:r>
            <w:r w:rsidRPr="00664CAF">
              <w:rPr>
                <w:rFonts w:eastAsia="SimSun" w:cs="Arial" w:hint="eastAsia"/>
                <w:b/>
                <w:color w:val="000000"/>
                <w:sz w:val="16"/>
                <w:lang w:eastAsia="zh-CN"/>
              </w:rPr>
              <w:t>烷基二醇单烷基</w:t>
            </w:r>
            <w:r w:rsidRPr="00664CAF">
              <w:rPr>
                <w:rFonts w:eastAsia="SimSun" w:cs="Arial" w:hint="eastAsia"/>
                <w:b/>
                <w:color w:val="000000"/>
                <w:sz w:val="16"/>
                <w:lang w:eastAsia="zh-CN"/>
              </w:rPr>
              <w:t>(C1-C6)</w:t>
            </w:r>
            <w:r w:rsidRPr="00664CAF">
              <w:rPr>
                <w:rFonts w:eastAsia="SimSun" w:cs="Arial" w:hint="eastAsia"/>
                <w:b/>
                <w:color w:val="000000"/>
                <w:sz w:val="16"/>
                <w:lang w:eastAsia="zh-CN"/>
              </w:rPr>
              <w:t>醚</w:t>
            </w:r>
          </w:p>
        </w:tc>
        <w:tc>
          <w:tcPr>
            <w:tcW w:w="848" w:type="dxa"/>
            <w:tcMar>
              <w:top w:w="39" w:type="dxa"/>
              <w:left w:w="39" w:type="dxa"/>
              <w:bottom w:w="39" w:type="dxa"/>
              <w:right w:w="39" w:type="dxa"/>
            </w:tcMar>
          </w:tcPr>
          <w:p w14:paraId="4C37796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7ABA1F" w14:textId="77777777" w:rsidTr="001124B2">
        <w:trPr>
          <w:trHeight w:val="205"/>
        </w:trPr>
        <w:tc>
          <w:tcPr>
            <w:tcW w:w="4690" w:type="dxa"/>
            <w:tcMar>
              <w:top w:w="39" w:type="dxa"/>
              <w:left w:w="39" w:type="dxa"/>
              <w:bottom w:w="39" w:type="dxa"/>
              <w:right w:w="39" w:type="dxa"/>
            </w:tcMar>
          </w:tcPr>
          <w:p w14:paraId="26D75951" w14:textId="77777777" w:rsidR="004331F3" w:rsidRPr="00AE3B2D" w:rsidRDefault="00664CAF" w:rsidP="001124B2">
            <w:pPr>
              <w:jc w:val="left"/>
              <w:rPr>
                <w:rFonts w:eastAsia="SimSun" w:cs="Arial"/>
              </w:rPr>
            </w:pPr>
            <w:r w:rsidRPr="00664CAF">
              <w:rPr>
                <w:rFonts w:eastAsia="SimSun" w:cs="Arial" w:hint="eastAsia"/>
                <w:color w:val="000000"/>
                <w:sz w:val="16"/>
              </w:rPr>
              <w:t>甲氧基三甘醇</w:t>
            </w:r>
            <w:r w:rsidR="004331F3" w:rsidRPr="00AE3B2D">
              <w:rPr>
                <w:rFonts w:eastAsia="SimSun" w:cs="Arial"/>
                <w:color w:val="000000"/>
                <w:sz w:val="16"/>
              </w:rPr>
              <w:t>(a)</w:t>
            </w:r>
          </w:p>
        </w:tc>
        <w:tc>
          <w:tcPr>
            <w:tcW w:w="3532" w:type="dxa"/>
            <w:tcMar>
              <w:top w:w="39" w:type="dxa"/>
              <w:left w:w="39" w:type="dxa"/>
              <w:bottom w:w="39" w:type="dxa"/>
              <w:right w:w="39" w:type="dxa"/>
            </w:tcMar>
          </w:tcPr>
          <w:p w14:paraId="2E8A3019" w14:textId="77777777" w:rsidR="004331F3" w:rsidRPr="00AE3B2D" w:rsidRDefault="00664CAF" w:rsidP="001124B2">
            <w:pPr>
              <w:jc w:val="left"/>
              <w:rPr>
                <w:rFonts w:eastAsia="SimSun" w:cs="Arial"/>
                <w:lang w:eastAsia="zh-CN"/>
              </w:rPr>
            </w:pPr>
            <w:r w:rsidRPr="00664CAF">
              <w:rPr>
                <w:rFonts w:eastAsia="SimSun" w:cs="Arial" w:hint="eastAsia"/>
                <w:b/>
                <w:color w:val="000000"/>
                <w:sz w:val="16"/>
                <w:lang w:eastAsia="zh-CN"/>
              </w:rPr>
              <w:t>聚</w:t>
            </w:r>
            <w:r w:rsidRPr="00664CAF">
              <w:rPr>
                <w:rFonts w:eastAsia="SimSun" w:cs="Arial" w:hint="eastAsia"/>
                <w:b/>
                <w:color w:val="000000"/>
                <w:sz w:val="16"/>
                <w:lang w:eastAsia="zh-CN"/>
              </w:rPr>
              <w:t>(2-8)</w:t>
            </w:r>
            <w:r w:rsidRPr="00664CAF">
              <w:rPr>
                <w:rFonts w:eastAsia="SimSun" w:cs="Arial" w:hint="eastAsia"/>
                <w:b/>
                <w:color w:val="000000"/>
                <w:sz w:val="16"/>
                <w:lang w:eastAsia="zh-CN"/>
              </w:rPr>
              <w:t>烷基二醇单烷基</w:t>
            </w:r>
            <w:r w:rsidRPr="00664CAF">
              <w:rPr>
                <w:rFonts w:eastAsia="SimSun" w:cs="Arial" w:hint="eastAsia"/>
                <w:b/>
                <w:color w:val="000000"/>
                <w:sz w:val="16"/>
                <w:lang w:eastAsia="zh-CN"/>
              </w:rPr>
              <w:t>(C1-C6)</w:t>
            </w:r>
            <w:r w:rsidRPr="00664CAF">
              <w:rPr>
                <w:rFonts w:eastAsia="SimSun" w:cs="Arial" w:hint="eastAsia"/>
                <w:b/>
                <w:color w:val="000000"/>
                <w:sz w:val="16"/>
                <w:lang w:eastAsia="zh-CN"/>
              </w:rPr>
              <w:t>醚</w:t>
            </w:r>
          </w:p>
        </w:tc>
        <w:tc>
          <w:tcPr>
            <w:tcW w:w="848" w:type="dxa"/>
            <w:tcMar>
              <w:top w:w="39" w:type="dxa"/>
              <w:left w:w="39" w:type="dxa"/>
              <w:bottom w:w="39" w:type="dxa"/>
              <w:right w:w="39" w:type="dxa"/>
            </w:tcMar>
          </w:tcPr>
          <w:p w14:paraId="0664075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8CEA53" w14:textId="77777777" w:rsidTr="001124B2">
        <w:trPr>
          <w:trHeight w:val="205"/>
        </w:trPr>
        <w:tc>
          <w:tcPr>
            <w:tcW w:w="4690" w:type="dxa"/>
            <w:tcMar>
              <w:top w:w="39" w:type="dxa"/>
              <w:left w:w="39" w:type="dxa"/>
              <w:bottom w:w="39" w:type="dxa"/>
              <w:right w:w="39" w:type="dxa"/>
            </w:tcMar>
          </w:tcPr>
          <w:p w14:paraId="6D431A77" w14:textId="77777777" w:rsidR="004331F3" w:rsidRPr="00AE3B2D" w:rsidRDefault="00664CAF" w:rsidP="001124B2">
            <w:pPr>
              <w:jc w:val="left"/>
              <w:rPr>
                <w:rFonts w:eastAsia="SimSun" w:cs="Arial"/>
              </w:rPr>
            </w:pPr>
            <w:r w:rsidRPr="00664CAF">
              <w:rPr>
                <w:rFonts w:eastAsia="SimSun" w:cs="Arial" w:hint="eastAsia"/>
                <w:color w:val="000000"/>
                <w:sz w:val="16"/>
              </w:rPr>
              <w:t>甲基乙醛</w:t>
            </w:r>
          </w:p>
        </w:tc>
        <w:tc>
          <w:tcPr>
            <w:tcW w:w="3532" w:type="dxa"/>
            <w:tcMar>
              <w:top w:w="39" w:type="dxa"/>
              <w:left w:w="39" w:type="dxa"/>
              <w:bottom w:w="39" w:type="dxa"/>
              <w:right w:w="39" w:type="dxa"/>
            </w:tcMar>
          </w:tcPr>
          <w:p w14:paraId="425B33F4" w14:textId="77777777" w:rsidR="004331F3" w:rsidRPr="00AE3B2D" w:rsidRDefault="00664CAF" w:rsidP="001124B2">
            <w:pPr>
              <w:jc w:val="left"/>
              <w:rPr>
                <w:rFonts w:eastAsia="SimSun" w:cs="Arial"/>
              </w:rPr>
            </w:pPr>
            <w:r>
              <w:rPr>
                <w:rFonts w:eastAsia="SimSun" w:cs="Arial" w:hint="eastAsia"/>
                <w:b/>
                <w:color w:val="000000"/>
                <w:sz w:val="16"/>
                <w:lang w:eastAsia="zh-CN"/>
              </w:rPr>
              <w:t>丙醛</w:t>
            </w:r>
          </w:p>
        </w:tc>
        <w:tc>
          <w:tcPr>
            <w:tcW w:w="848" w:type="dxa"/>
            <w:tcMar>
              <w:top w:w="39" w:type="dxa"/>
              <w:left w:w="39" w:type="dxa"/>
              <w:bottom w:w="39" w:type="dxa"/>
              <w:right w:w="39" w:type="dxa"/>
            </w:tcMar>
          </w:tcPr>
          <w:p w14:paraId="3FE4E0B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C54CD6" w14:textId="77777777" w:rsidTr="001124B2">
        <w:trPr>
          <w:trHeight w:val="205"/>
        </w:trPr>
        <w:tc>
          <w:tcPr>
            <w:tcW w:w="4690" w:type="dxa"/>
            <w:tcMar>
              <w:top w:w="39" w:type="dxa"/>
              <w:left w:w="39" w:type="dxa"/>
              <w:bottom w:w="39" w:type="dxa"/>
              <w:right w:w="39" w:type="dxa"/>
            </w:tcMar>
          </w:tcPr>
          <w:p w14:paraId="1B064DF1" w14:textId="77777777" w:rsidR="004331F3" w:rsidRPr="00AE3B2D" w:rsidRDefault="00664CAF" w:rsidP="001124B2">
            <w:pPr>
              <w:jc w:val="left"/>
              <w:rPr>
                <w:rFonts w:eastAsia="SimSun" w:cs="Arial"/>
              </w:rPr>
            </w:pPr>
            <w:r w:rsidRPr="00664CAF">
              <w:rPr>
                <w:rFonts w:eastAsia="SimSun" w:cs="Arial" w:hint="eastAsia"/>
                <w:b/>
                <w:color w:val="000000"/>
                <w:sz w:val="16"/>
              </w:rPr>
              <w:t>乙酸甲酯</w:t>
            </w:r>
          </w:p>
        </w:tc>
        <w:tc>
          <w:tcPr>
            <w:tcW w:w="3532" w:type="dxa"/>
            <w:tcMar>
              <w:top w:w="39" w:type="dxa"/>
              <w:left w:w="39" w:type="dxa"/>
              <w:bottom w:w="39" w:type="dxa"/>
              <w:right w:w="39" w:type="dxa"/>
            </w:tcMar>
          </w:tcPr>
          <w:p w14:paraId="5BE8DD9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F897E7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7F5B3E" w14:textId="77777777" w:rsidTr="001124B2">
        <w:trPr>
          <w:trHeight w:val="205"/>
        </w:trPr>
        <w:tc>
          <w:tcPr>
            <w:tcW w:w="4690" w:type="dxa"/>
            <w:tcMar>
              <w:top w:w="39" w:type="dxa"/>
              <w:left w:w="39" w:type="dxa"/>
              <w:bottom w:w="39" w:type="dxa"/>
              <w:right w:w="39" w:type="dxa"/>
            </w:tcMar>
          </w:tcPr>
          <w:p w14:paraId="34216AA9" w14:textId="77777777" w:rsidR="004331F3" w:rsidRPr="00AE3B2D" w:rsidRDefault="00664CAF" w:rsidP="001124B2">
            <w:pPr>
              <w:jc w:val="left"/>
              <w:rPr>
                <w:rFonts w:eastAsia="SimSun" w:cs="Arial"/>
              </w:rPr>
            </w:pPr>
            <w:r w:rsidRPr="00664CAF">
              <w:rPr>
                <w:rFonts w:eastAsia="SimSun" w:cs="Arial" w:hint="eastAsia"/>
                <w:color w:val="000000"/>
                <w:sz w:val="16"/>
              </w:rPr>
              <w:t>甲基乙酸</w:t>
            </w:r>
            <w:r w:rsidRPr="00664CAF">
              <w:rPr>
                <w:rFonts w:eastAsia="SimSun" w:cs="Arial" w:hint="eastAsia"/>
                <w:color w:val="000000"/>
                <w:sz w:val="16"/>
              </w:rPr>
              <w:t xml:space="preserve">  </w:t>
            </w:r>
          </w:p>
        </w:tc>
        <w:tc>
          <w:tcPr>
            <w:tcW w:w="3532" w:type="dxa"/>
            <w:tcMar>
              <w:top w:w="39" w:type="dxa"/>
              <w:left w:w="39" w:type="dxa"/>
              <w:bottom w:w="39" w:type="dxa"/>
              <w:right w:w="39" w:type="dxa"/>
            </w:tcMar>
          </w:tcPr>
          <w:p w14:paraId="0105A2BA" w14:textId="77777777" w:rsidR="004331F3" w:rsidRPr="00AE3B2D" w:rsidRDefault="00664CAF" w:rsidP="001124B2">
            <w:pPr>
              <w:jc w:val="left"/>
              <w:rPr>
                <w:rFonts w:eastAsia="SimSun" w:cs="Arial"/>
                <w:lang w:val="en-US"/>
              </w:rPr>
            </w:pPr>
            <w:r>
              <w:rPr>
                <w:rFonts w:eastAsia="SimSun" w:cs="Arial" w:hint="eastAsia"/>
                <w:b/>
                <w:color w:val="000000"/>
                <w:sz w:val="16"/>
                <w:lang w:eastAsia="zh-CN"/>
              </w:rPr>
              <w:t>丙酸</w:t>
            </w:r>
          </w:p>
        </w:tc>
        <w:tc>
          <w:tcPr>
            <w:tcW w:w="848" w:type="dxa"/>
            <w:tcMar>
              <w:top w:w="39" w:type="dxa"/>
              <w:left w:w="39" w:type="dxa"/>
              <w:bottom w:w="39" w:type="dxa"/>
              <w:right w:w="39" w:type="dxa"/>
            </w:tcMar>
          </w:tcPr>
          <w:p w14:paraId="5040581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007A55" w14:textId="77777777" w:rsidTr="001124B2">
        <w:trPr>
          <w:trHeight w:val="205"/>
        </w:trPr>
        <w:tc>
          <w:tcPr>
            <w:tcW w:w="4690" w:type="dxa"/>
            <w:tcMar>
              <w:top w:w="39" w:type="dxa"/>
              <w:left w:w="39" w:type="dxa"/>
              <w:bottom w:w="39" w:type="dxa"/>
              <w:right w:w="39" w:type="dxa"/>
            </w:tcMar>
          </w:tcPr>
          <w:p w14:paraId="63DC415F" w14:textId="77777777" w:rsidR="004331F3" w:rsidRPr="00AE3B2D" w:rsidRDefault="009241C0" w:rsidP="001124B2">
            <w:pPr>
              <w:jc w:val="left"/>
              <w:rPr>
                <w:rFonts w:eastAsia="SimSun" w:cs="Arial"/>
              </w:rPr>
            </w:pPr>
            <w:r w:rsidRPr="009241C0">
              <w:rPr>
                <w:rFonts w:eastAsia="SimSun" w:cs="Arial" w:hint="eastAsia"/>
                <w:b/>
                <w:color w:val="000000"/>
                <w:sz w:val="16"/>
              </w:rPr>
              <w:t>乙酰乙酸甲酯</w:t>
            </w:r>
          </w:p>
        </w:tc>
        <w:tc>
          <w:tcPr>
            <w:tcW w:w="3532" w:type="dxa"/>
            <w:tcMar>
              <w:top w:w="39" w:type="dxa"/>
              <w:left w:w="39" w:type="dxa"/>
              <w:bottom w:w="39" w:type="dxa"/>
              <w:right w:w="39" w:type="dxa"/>
            </w:tcMar>
          </w:tcPr>
          <w:p w14:paraId="13C4D04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076E37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291AF8" w14:textId="77777777" w:rsidTr="001124B2">
        <w:trPr>
          <w:trHeight w:val="205"/>
        </w:trPr>
        <w:tc>
          <w:tcPr>
            <w:tcW w:w="4690" w:type="dxa"/>
            <w:tcMar>
              <w:top w:w="39" w:type="dxa"/>
              <w:left w:w="39" w:type="dxa"/>
              <w:bottom w:w="39" w:type="dxa"/>
              <w:right w:w="39" w:type="dxa"/>
            </w:tcMar>
          </w:tcPr>
          <w:p w14:paraId="6961FAA0" w14:textId="77777777" w:rsidR="004331F3" w:rsidRPr="00AE3B2D" w:rsidRDefault="009241C0" w:rsidP="001124B2">
            <w:pPr>
              <w:jc w:val="left"/>
              <w:rPr>
                <w:rFonts w:eastAsia="SimSun" w:cs="Arial"/>
              </w:rPr>
            </w:pPr>
            <w:r w:rsidRPr="009241C0">
              <w:rPr>
                <w:rFonts w:eastAsia="SimSun" w:cs="Arial" w:hint="eastAsia"/>
                <w:color w:val="000000"/>
                <w:sz w:val="16"/>
              </w:rPr>
              <w:t>乙酰乙酸甲酯</w:t>
            </w:r>
          </w:p>
        </w:tc>
        <w:tc>
          <w:tcPr>
            <w:tcW w:w="3532" w:type="dxa"/>
            <w:tcMar>
              <w:top w:w="39" w:type="dxa"/>
              <w:left w:w="39" w:type="dxa"/>
              <w:bottom w:w="39" w:type="dxa"/>
              <w:right w:w="39" w:type="dxa"/>
            </w:tcMar>
          </w:tcPr>
          <w:p w14:paraId="6ED8B925" w14:textId="77777777" w:rsidR="004331F3" w:rsidRPr="00AE3B2D" w:rsidRDefault="00D445FA" w:rsidP="001124B2">
            <w:pPr>
              <w:jc w:val="left"/>
              <w:rPr>
                <w:rFonts w:eastAsia="SimSun" w:cs="Arial"/>
              </w:rPr>
            </w:pPr>
            <w:r w:rsidRPr="00D445FA">
              <w:rPr>
                <w:rFonts w:eastAsia="SimSun" w:cs="Arial" w:hint="eastAsia"/>
                <w:b/>
                <w:color w:val="000000"/>
                <w:sz w:val="16"/>
              </w:rPr>
              <w:t>乙酰乙酸甲酯</w:t>
            </w:r>
          </w:p>
        </w:tc>
        <w:tc>
          <w:tcPr>
            <w:tcW w:w="848" w:type="dxa"/>
            <w:tcMar>
              <w:top w:w="39" w:type="dxa"/>
              <w:left w:w="39" w:type="dxa"/>
              <w:bottom w:w="39" w:type="dxa"/>
              <w:right w:w="39" w:type="dxa"/>
            </w:tcMar>
          </w:tcPr>
          <w:p w14:paraId="0B43A54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2BA384" w14:textId="77777777" w:rsidTr="001124B2">
        <w:trPr>
          <w:trHeight w:val="205"/>
        </w:trPr>
        <w:tc>
          <w:tcPr>
            <w:tcW w:w="4690" w:type="dxa"/>
            <w:tcMar>
              <w:top w:w="39" w:type="dxa"/>
              <w:left w:w="39" w:type="dxa"/>
              <w:bottom w:w="39" w:type="dxa"/>
              <w:right w:w="39" w:type="dxa"/>
            </w:tcMar>
          </w:tcPr>
          <w:p w14:paraId="6CFC6512" w14:textId="77777777" w:rsidR="004331F3" w:rsidRPr="00AE3B2D" w:rsidRDefault="00B07A9D" w:rsidP="001124B2">
            <w:pPr>
              <w:jc w:val="left"/>
              <w:rPr>
                <w:rFonts w:eastAsia="SimSun" w:cs="Arial"/>
              </w:rPr>
            </w:pPr>
            <w:r w:rsidRPr="00B07A9D">
              <w:rPr>
                <w:rFonts w:eastAsia="SimSun" w:cs="Arial" w:hint="eastAsia"/>
                <w:color w:val="000000"/>
                <w:sz w:val="16"/>
              </w:rPr>
              <w:t>β</w:t>
            </w:r>
            <w:r w:rsidRPr="00B07A9D">
              <w:rPr>
                <w:rFonts w:eastAsia="SimSun" w:cs="Arial"/>
                <w:color w:val="000000"/>
                <w:sz w:val="16"/>
              </w:rPr>
              <w:t>-</w:t>
            </w:r>
            <w:r w:rsidRPr="00B07A9D">
              <w:rPr>
                <w:rFonts w:eastAsia="SimSun" w:cs="Arial" w:hint="eastAsia"/>
                <w:color w:val="000000"/>
                <w:sz w:val="16"/>
              </w:rPr>
              <w:t>甲基丙烯醛</w:t>
            </w:r>
          </w:p>
        </w:tc>
        <w:tc>
          <w:tcPr>
            <w:tcW w:w="3532" w:type="dxa"/>
            <w:tcMar>
              <w:top w:w="39" w:type="dxa"/>
              <w:left w:w="39" w:type="dxa"/>
              <w:bottom w:w="39" w:type="dxa"/>
              <w:right w:w="39" w:type="dxa"/>
            </w:tcMar>
          </w:tcPr>
          <w:p w14:paraId="29BE6099" w14:textId="77777777" w:rsidR="004331F3" w:rsidRPr="00AE3B2D" w:rsidRDefault="00D445FA" w:rsidP="001124B2">
            <w:pPr>
              <w:jc w:val="left"/>
              <w:rPr>
                <w:rFonts w:eastAsia="SimSun" w:cs="Arial"/>
              </w:rPr>
            </w:pPr>
            <w:r w:rsidRPr="00D445FA">
              <w:rPr>
                <w:rFonts w:eastAsia="SimSun" w:cs="Arial" w:hint="eastAsia"/>
                <w:b/>
                <w:color w:val="000000"/>
                <w:sz w:val="16"/>
              </w:rPr>
              <w:t>巴豆醛</w:t>
            </w:r>
          </w:p>
        </w:tc>
        <w:tc>
          <w:tcPr>
            <w:tcW w:w="848" w:type="dxa"/>
            <w:tcMar>
              <w:top w:w="39" w:type="dxa"/>
              <w:left w:w="39" w:type="dxa"/>
              <w:bottom w:w="39" w:type="dxa"/>
              <w:right w:w="39" w:type="dxa"/>
            </w:tcMar>
          </w:tcPr>
          <w:p w14:paraId="078C87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29E238" w14:textId="77777777" w:rsidTr="001124B2">
        <w:trPr>
          <w:trHeight w:val="205"/>
        </w:trPr>
        <w:tc>
          <w:tcPr>
            <w:tcW w:w="4690" w:type="dxa"/>
            <w:tcMar>
              <w:top w:w="39" w:type="dxa"/>
              <w:left w:w="39" w:type="dxa"/>
              <w:bottom w:w="39" w:type="dxa"/>
              <w:right w:w="39" w:type="dxa"/>
            </w:tcMar>
          </w:tcPr>
          <w:p w14:paraId="662CDFAF" w14:textId="77777777" w:rsidR="004331F3" w:rsidRPr="00AE3B2D" w:rsidRDefault="00D445FA" w:rsidP="001124B2">
            <w:pPr>
              <w:jc w:val="left"/>
              <w:rPr>
                <w:rFonts w:eastAsia="SimSun" w:cs="Arial"/>
              </w:rPr>
            </w:pPr>
            <w:r w:rsidRPr="00D445FA">
              <w:rPr>
                <w:rFonts w:eastAsia="SimSun" w:cs="Arial" w:hint="eastAsia"/>
                <w:b/>
                <w:color w:val="000000"/>
                <w:sz w:val="16"/>
              </w:rPr>
              <w:t>丙烯酸甲酯</w:t>
            </w:r>
          </w:p>
        </w:tc>
        <w:tc>
          <w:tcPr>
            <w:tcW w:w="3532" w:type="dxa"/>
            <w:tcMar>
              <w:top w:w="39" w:type="dxa"/>
              <w:left w:w="39" w:type="dxa"/>
              <w:bottom w:w="39" w:type="dxa"/>
              <w:right w:w="39" w:type="dxa"/>
            </w:tcMar>
          </w:tcPr>
          <w:p w14:paraId="628E298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2DBB1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1A9C4A" w14:textId="77777777" w:rsidTr="001124B2">
        <w:trPr>
          <w:trHeight w:val="205"/>
        </w:trPr>
        <w:tc>
          <w:tcPr>
            <w:tcW w:w="4690" w:type="dxa"/>
            <w:tcMar>
              <w:top w:w="39" w:type="dxa"/>
              <w:left w:w="39" w:type="dxa"/>
              <w:bottom w:w="39" w:type="dxa"/>
              <w:right w:w="39" w:type="dxa"/>
            </w:tcMar>
          </w:tcPr>
          <w:p w14:paraId="7ED85F60" w14:textId="77777777" w:rsidR="004331F3" w:rsidRPr="00AE3B2D" w:rsidRDefault="00D445FA" w:rsidP="001124B2">
            <w:pPr>
              <w:jc w:val="left"/>
              <w:rPr>
                <w:rFonts w:eastAsia="SimSun" w:cs="Arial"/>
              </w:rPr>
            </w:pPr>
            <w:r w:rsidRPr="00D445FA">
              <w:rPr>
                <w:rFonts w:eastAsia="SimSun" w:cs="Arial" w:hint="eastAsia"/>
                <w:color w:val="000000"/>
                <w:sz w:val="16"/>
              </w:rPr>
              <w:t>2-</w:t>
            </w:r>
            <w:r w:rsidRPr="00D445FA">
              <w:rPr>
                <w:rFonts w:eastAsia="SimSun" w:cs="Arial" w:hint="eastAsia"/>
                <w:color w:val="000000"/>
                <w:sz w:val="16"/>
              </w:rPr>
              <w:t>甲基丙烯酸</w:t>
            </w:r>
          </w:p>
        </w:tc>
        <w:tc>
          <w:tcPr>
            <w:tcW w:w="3532" w:type="dxa"/>
            <w:tcMar>
              <w:top w:w="39" w:type="dxa"/>
              <w:left w:w="39" w:type="dxa"/>
              <w:bottom w:w="39" w:type="dxa"/>
              <w:right w:w="39" w:type="dxa"/>
            </w:tcMar>
          </w:tcPr>
          <w:p w14:paraId="4DCFDF55" w14:textId="77777777" w:rsidR="004331F3" w:rsidRPr="00AE3B2D" w:rsidRDefault="00D445FA" w:rsidP="001124B2">
            <w:pPr>
              <w:jc w:val="left"/>
              <w:rPr>
                <w:rFonts w:eastAsia="SimSun" w:cs="Arial"/>
              </w:rPr>
            </w:pPr>
            <w:r w:rsidRPr="00D445FA">
              <w:rPr>
                <w:rFonts w:eastAsia="SimSun" w:cs="Arial" w:hint="eastAsia"/>
                <w:b/>
                <w:color w:val="000000"/>
                <w:sz w:val="16"/>
              </w:rPr>
              <w:t>甲基丙烯酸</w:t>
            </w:r>
          </w:p>
        </w:tc>
        <w:tc>
          <w:tcPr>
            <w:tcW w:w="848" w:type="dxa"/>
            <w:tcMar>
              <w:top w:w="39" w:type="dxa"/>
              <w:left w:w="39" w:type="dxa"/>
              <w:bottom w:w="39" w:type="dxa"/>
              <w:right w:w="39" w:type="dxa"/>
            </w:tcMar>
          </w:tcPr>
          <w:p w14:paraId="3AB7AAA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B8F7535" w14:textId="77777777" w:rsidTr="001124B2">
        <w:trPr>
          <w:trHeight w:val="205"/>
        </w:trPr>
        <w:tc>
          <w:tcPr>
            <w:tcW w:w="4690" w:type="dxa"/>
            <w:tcMar>
              <w:top w:w="39" w:type="dxa"/>
              <w:left w:w="39" w:type="dxa"/>
              <w:bottom w:w="39" w:type="dxa"/>
              <w:right w:w="39" w:type="dxa"/>
            </w:tcMar>
          </w:tcPr>
          <w:p w14:paraId="1EEA91A3" w14:textId="77777777" w:rsidR="004331F3" w:rsidRPr="00AE3B2D" w:rsidRDefault="00D445FA" w:rsidP="001124B2">
            <w:pPr>
              <w:jc w:val="left"/>
              <w:rPr>
                <w:rFonts w:eastAsia="SimSun" w:cs="Arial"/>
              </w:rPr>
            </w:pPr>
            <w:r w:rsidRPr="00D445FA">
              <w:rPr>
                <w:rFonts w:eastAsia="SimSun" w:cs="Arial" w:hint="eastAsia"/>
                <w:color w:val="000000"/>
                <w:sz w:val="16"/>
              </w:rPr>
              <w:t>2-</w:t>
            </w:r>
            <w:r w:rsidRPr="00D445FA">
              <w:rPr>
                <w:rFonts w:eastAsia="SimSun" w:cs="Arial" w:hint="eastAsia"/>
                <w:color w:val="000000"/>
                <w:sz w:val="16"/>
              </w:rPr>
              <w:t>异丁烯酸十二</w:t>
            </w:r>
            <w:r w:rsidRPr="00D445FA">
              <w:rPr>
                <w:rFonts w:eastAsia="SimSun" w:cs="Arial" w:hint="eastAsia"/>
                <w:color w:val="000000"/>
                <w:sz w:val="16"/>
              </w:rPr>
              <w:t>(</w:t>
            </w:r>
            <w:r w:rsidRPr="00D445FA">
              <w:rPr>
                <w:rFonts w:eastAsia="SimSun" w:cs="Arial" w:hint="eastAsia"/>
                <w:color w:val="000000"/>
                <w:sz w:val="16"/>
              </w:rPr>
              <w:t>烷</w:t>
            </w:r>
            <w:r w:rsidRPr="00D445FA">
              <w:rPr>
                <w:rFonts w:eastAsia="SimSun" w:cs="Arial" w:hint="eastAsia"/>
                <w:color w:val="000000"/>
                <w:sz w:val="16"/>
              </w:rPr>
              <w:t>)</w:t>
            </w:r>
            <w:r w:rsidRPr="00D445FA">
              <w:rPr>
                <w:rFonts w:eastAsia="SimSun" w:cs="Arial" w:hint="eastAsia"/>
                <w:color w:val="000000"/>
                <w:sz w:val="16"/>
              </w:rPr>
              <w:t>基酯</w:t>
            </w:r>
          </w:p>
        </w:tc>
        <w:tc>
          <w:tcPr>
            <w:tcW w:w="3532" w:type="dxa"/>
            <w:tcMar>
              <w:top w:w="39" w:type="dxa"/>
              <w:left w:w="39" w:type="dxa"/>
              <w:bottom w:w="39" w:type="dxa"/>
              <w:right w:w="39" w:type="dxa"/>
            </w:tcMar>
          </w:tcPr>
          <w:p w14:paraId="27E1CA05" w14:textId="77777777" w:rsidR="004331F3" w:rsidRPr="00AE3B2D" w:rsidRDefault="00D445FA" w:rsidP="001124B2">
            <w:pPr>
              <w:jc w:val="left"/>
              <w:rPr>
                <w:rFonts w:eastAsia="SimSun" w:cs="Arial"/>
              </w:rPr>
            </w:pPr>
            <w:r w:rsidRPr="00D445FA">
              <w:rPr>
                <w:rFonts w:eastAsia="SimSun" w:cs="Arial" w:hint="eastAsia"/>
                <w:b/>
                <w:color w:val="000000"/>
                <w:sz w:val="16"/>
              </w:rPr>
              <w:t>甲基丙烯酸十二</w:t>
            </w:r>
            <w:r>
              <w:rPr>
                <w:rFonts w:eastAsia="SimSun" w:cs="Arial" w:hint="eastAsia"/>
                <w:b/>
                <w:color w:val="000000"/>
                <w:sz w:val="16"/>
              </w:rPr>
              <w:t>(</w:t>
            </w:r>
            <w:r w:rsidRPr="00D445FA">
              <w:rPr>
                <w:rFonts w:eastAsia="SimSun" w:cs="Arial" w:hint="eastAsia"/>
                <w:b/>
                <w:color w:val="000000"/>
                <w:sz w:val="16"/>
              </w:rPr>
              <w:t>烷</w:t>
            </w:r>
            <w:r>
              <w:rPr>
                <w:rFonts w:eastAsia="SimSun" w:cs="Arial" w:hint="eastAsia"/>
                <w:b/>
                <w:color w:val="000000"/>
                <w:sz w:val="16"/>
              </w:rPr>
              <w:t>)</w:t>
            </w:r>
            <w:r w:rsidRPr="00D445FA">
              <w:rPr>
                <w:rFonts w:eastAsia="SimSun" w:cs="Arial" w:hint="eastAsia"/>
                <w:b/>
                <w:color w:val="000000"/>
                <w:sz w:val="16"/>
              </w:rPr>
              <w:t>酯</w:t>
            </w:r>
          </w:p>
        </w:tc>
        <w:tc>
          <w:tcPr>
            <w:tcW w:w="848" w:type="dxa"/>
            <w:tcMar>
              <w:top w:w="39" w:type="dxa"/>
              <w:left w:w="39" w:type="dxa"/>
              <w:bottom w:w="39" w:type="dxa"/>
              <w:right w:w="39" w:type="dxa"/>
            </w:tcMar>
          </w:tcPr>
          <w:p w14:paraId="1C0FF75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FC2709" w14:textId="77777777" w:rsidTr="001124B2">
        <w:trPr>
          <w:trHeight w:val="205"/>
        </w:trPr>
        <w:tc>
          <w:tcPr>
            <w:tcW w:w="4690" w:type="dxa"/>
            <w:tcMar>
              <w:top w:w="39" w:type="dxa"/>
              <w:left w:w="39" w:type="dxa"/>
              <w:bottom w:w="39" w:type="dxa"/>
              <w:right w:w="39" w:type="dxa"/>
            </w:tcMar>
          </w:tcPr>
          <w:p w14:paraId="39902E1F" w14:textId="77777777" w:rsidR="004331F3" w:rsidRPr="00AE3B2D" w:rsidRDefault="00D445FA" w:rsidP="001124B2">
            <w:pPr>
              <w:jc w:val="left"/>
              <w:rPr>
                <w:rFonts w:eastAsia="SimSun" w:cs="Arial"/>
              </w:rPr>
            </w:pPr>
            <w:r w:rsidRPr="00D445FA">
              <w:rPr>
                <w:rFonts w:eastAsia="SimSun" w:cs="Arial" w:hint="eastAsia"/>
                <w:color w:val="000000"/>
                <w:sz w:val="16"/>
              </w:rPr>
              <w:t>2-</w:t>
            </w:r>
            <w:r w:rsidRPr="00D445FA">
              <w:rPr>
                <w:rFonts w:eastAsia="SimSun" w:cs="Arial" w:hint="eastAsia"/>
                <w:color w:val="000000"/>
                <w:sz w:val="16"/>
              </w:rPr>
              <w:t>甲基丙烯酸十二</w:t>
            </w:r>
            <w:r>
              <w:rPr>
                <w:rFonts w:eastAsia="SimSun" w:cs="Arial" w:hint="eastAsia"/>
                <w:color w:val="000000"/>
                <w:sz w:val="16"/>
              </w:rPr>
              <w:t>(</w:t>
            </w:r>
            <w:r w:rsidRPr="00D445FA">
              <w:rPr>
                <w:rFonts w:eastAsia="SimSun" w:cs="Arial" w:hint="eastAsia"/>
                <w:color w:val="000000"/>
                <w:sz w:val="16"/>
              </w:rPr>
              <w:t>烷</w:t>
            </w:r>
            <w:r>
              <w:rPr>
                <w:rFonts w:eastAsia="SimSun" w:cs="Arial" w:hint="eastAsia"/>
                <w:color w:val="000000"/>
                <w:sz w:val="16"/>
              </w:rPr>
              <w:t>)</w:t>
            </w:r>
            <w:r w:rsidRPr="00D445FA">
              <w:rPr>
                <w:rFonts w:eastAsia="SimSun" w:cs="Arial" w:hint="eastAsia"/>
                <w:color w:val="000000"/>
                <w:sz w:val="16"/>
              </w:rPr>
              <w:t>酯</w:t>
            </w:r>
          </w:p>
        </w:tc>
        <w:tc>
          <w:tcPr>
            <w:tcW w:w="3532" w:type="dxa"/>
            <w:tcMar>
              <w:top w:w="39" w:type="dxa"/>
              <w:left w:w="39" w:type="dxa"/>
              <w:bottom w:w="39" w:type="dxa"/>
              <w:right w:w="39" w:type="dxa"/>
            </w:tcMar>
          </w:tcPr>
          <w:p w14:paraId="6B463A1E" w14:textId="77777777" w:rsidR="004331F3" w:rsidRPr="00AE3B2D" w:rsidRDefault="00D445FA" w:rsidP="001124B2">
            <w:pPr>
              <w:jc w:val="left"/>
              <w:rPr>
                <w:rFonts w:eastAsia="SimSun" w:cs="Arial"/>
              </w:rPr>
            </w:pPr>
            <w:r w:rsidRPr="00D445FA">
              <w:rPr>
                <w:rFonts w:eastAsia="SimSun" w:cs="Arial" w:hint="eastAsia"/>
                <w:b/>
                <w:color w:val="000000"/>
                <w:sz w:val="16"/>
              </w:rPr>
              <w:t>甲基丙烯酸十二</w:t>
            </w:r>
            <w:r>
              <w:rPr>
                <w:rFonts w:eastAsia="SimSun" w:cs="Arial" w:hint="eastAsia"/>
                <w:b/>
                <w:color w:val="000000"/>
                <w:sz w:val="16"/>
              </w:rPr>
              <w:t>(</w:t>
            </w:r>
            <w:r w:rsidRPr="00D445FA">
              <w:rPr>
                <w:rFonts w:eastAsia="SimSun" w:cs="Arial" w:hint="eastAsia"/>
                <w:b/>
                <w:color w:val="000000"/>
                <w:sz w:val="16"/>
              </w:rPr>
              <w:t>烷</w:t>
            </w:r>
            <w:r>
              <w:rPr>
                <w:rFonts w:eastAsia="SimSun" w:cs="Arial" w:hint="eastAsia"/>
                <w:b/>
                <w:color w:val="000000"/>
                <w:sz w:val="16"/>
              </w:rPr>
              <w:t>)</w:t>
            </w:r>
            <w:r w:rsidRPr="00D445FA">
              <w:rPr>
                <w:rFonts w:eastAsia="SimSun" w:cs="Arial" w:hint="eastAsia"/>
                <w:b/>
                <w:color w:val="000000"/>
                <w:sz w:val="16"/>
              </w:rPr>
              <w:t>酯</w:t>
            </w:r>
          </w:p>
        </w:tc>
        <w:tc>
          <w:tcPr>
            <w:tcW w:w="848" w:type="dxa"/>
            <w:tcMar>
              <w:top w:w="39" w:type="dxa"/>
              <w:left w:w="39" w:type="dxa"/>
              <w:bottom w:w="39" w:type="dxa"/>
              <w:right w:w="39" w:type="dxa"/>
            </w:tcMar>
          </w:tcPr>
          <w:p w14:paraId="00308F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33E482" w14:textId="77777777" w:rsidTr="001124B2">
        <w:trPr>
          <w:trHeight w:val="205"/>
        </w:trPr>
        <w:tc>
          <w:tcPr>
            <w:tcW w:w="4690" w:type="dxa"/>
            <w:tcMar>
              <w:top w:w="39" w:type="dxa"/>
              <w:left w:w="39" w:type="dxa"/>
              <w:bottom w:w="39" w:type="dxa"/>
              <w:right w:w="39" w:type="dxa"/>
            </w:tcMar>
          </w:tcPr>
          <w:p w14:paraId="21727291" w14:textId="77777777" w:rsidR="004331F3" w:rsidRPr="00AE3B2D" w:rsidRDefault="00D445FA" w:rsidP="001124B2">
            <w:pPr>
              <w:jc w:val="left"/>
              <w:rPr>
                <w:rFonts w:eastAsia="SimSun" w:cs="Arial"/>
              </w:rPr>
            </w:pPr>
            <w:r w:rsidRPr="00D445FA">
              <w:rPr>
                <w:rFonts w:eastAsia="SimSun" w:cs="Arial" w:hint="eastAsia"/>
                <w:b/>
                <w:color w:val="000000"/>
                <w:sz w:val="16"/>
              </w:rPr>
              <w:t>甲醇</w:t>
            </w:r>
            <w:r w:rsidR="004331F3" w:rsidRPr="00AE3B2D">
              <w:rPr>
                <w:rFonts w:eastAsia="SimSun" w:cs="Arial"/>
                <w:b/>
                <w:color w:val="000000"/>
                <w:sz w:val="16"/>
              </w:rPr>
              <w:t>(*)</w:t>
            </w:r>
          </w:p>
        </w:tc>
        <w:tc>
          <w:tcPr>
            <w:tcW w:w="3532" w:type="dxa"/>
            <w:tcMar>
              <w:top w:w="39" w:type="dxa"/>
              <w:left w:w="39" w:type="dxa"/>
              <w:bottom w:w="39" w:type="dxa"/>
              <w:right w:w="39" w:type="dxa"/>
            </w:tcMar>
          </w:tcPr>
          <w:p w14:paraId="3EA1F4E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63DF02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A6EF3C" w14:textId="77777777" w:rsidTr="001124B2">
        <w:trPr>
          <w:trHeight w:val="205"/>
        </w:trPr>
        <w:tc>
          <w:tcPr>
            <w:tcW w:w="4690" w:type="dxa"/>
            <w:tcMar>
              <w:top w:w="39" w:type="dxa"/>
              <w:left w:w="39" w:type="dxa"/>
              <w:bottom w:w="39" w:type="dxa"/>
              <w:right w:w="39" w:type="dxa"/>
            </w:tcMar>
          </w:tcPr>
          <w:p w14:paraId="6ED23A39" w14:textId="77777777" w:rsidR="004331F3" w:rsidRPr="00AE3B2D" w:rsidRDefault="00D445FA" w:rsidP="001124B2">
            <w:pPr>
              <w:jc w:val="left"/>
              <w:rPr>
                <w:rFonts w:eastAsia="SimSun" w:cs="Arial"/>
              </w:rPr>
            </w:pPr>
            <w:r w:rsidRPr="00D445FA">
              <w:rPr>
                <w:rFonts w:eastAsia="SimSun" w:cs="Arial" w:hint="eastAsia"/>
                <w:b/>
                <w:color w:val="000000"/>
                <w:sz w:val="16"/>
              </w:rPr>
              <w:t>甲胺溶液</w:t>
            </w:r>
            <w:r w:rsidR="004331F3" w:rsidRPr="00AE3B2D">
              <w:rPr>
                <w:rFonts w:eastAsia="SimSun" w:cs="Arial"/>
                <w:b/>
                <w:color w:val="000000"/>
                <w:sz w:val="16"/>
              </w:rPr>
              <w:t>(42%</w:t>
            </w:r>
            <w:r>
              <w:rPr>
                <w:rFonts w:eastAsia="SimSun" w:cs="Arial" w:hint="eastAsia"/>
                <w:b/>
                <w:color w:val="000000"/>
                <w:sz w:val="16"/>
                <w:lang w:eastAsia="zh-CN"/>
              </w:rPr>
              <w:t>或以下</w:t>
            </w:r>
            <w:r w:rsidR="004331F3" w:rsidRPr="00AE3B2D">
              <w:rPr>
                <w:rFonts w:eastAsia="SimSun" w:cs="Arial"/>
                <w:b/>
                <w:color w:val="000000"/>
                <w:sz w:val="16"/>
              </w:rPr>
              <w:t>)</w:t>
            </w:r>
          </w:p>
        </w:tc>
        <w:tc>
          <w:tcPr>
            <w:tcW w:w="3532" w:type="dxa"/>
            <w:tcMar>
              <w:top w:w="39" w:type="dxa"/>
              <w:left w:w="39" w:type="dxa"/>
              <w:bottom w:w="39" w:type="dxa"/>
              <w:right w:w="39" w:type="dxa"/>
            </w:tcMar>
          </w:tcPr>
          <w:p w14:paraId="1210853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ED411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C5BD18" w14:textId="77777777" w:rsidTr="001124B2">
        <w:trPr>
          <w:trHeight w:val="205"/>
        </w:trPr>
        <w:tc>
          <w:tcPr>
            <w:tcW w:w="4690" w:type="dxa"/>
            <w:tcMar>
              <w:top w:w="39" w:type="dxa"/>
              <w:left w:w="39" w:type="dxa"/>
              <w:bottom w:w="39" w:type="dxa"/>
              <w:right w:w="39" w:type="dxa"/>
            </w:tcMar>
          </w:tcPr>
          <w:p w14:paraId="4734BDF8" w14:textId="77777777" w:rsidR="004331F3" w:rsidRPr="00AE3B2D" w:rsidRDefault="00D445FA" w:rsidP="001124B2">
            <w:pPr>
              <w:jc w:val="left"/>
              <w:rPr>
                <w:rFonts w:eastAsia="SimSun" w:cs="Arial"/>
              </w:rPr>
            </w:pPr>
            <w:r w:rsidRPr="00D445FA">
              <w:rPr>
                <w:rFonts w:eastAsia="SimSun" w:cs="Arial" w:hint="eastAsia"/>
                <w:color w:val="000000"/>
                <w:sz w:val="16"/>
              </w:rPr>
              <w:t>1-</w:t>
            </w:r>
            <w:r w:rsidRPr="00D445FA">
              <w:rPr>
                <w:rFonts w:eastAsia="SimSun" w:cs="Arial" w:hint="eastAsia"/>
                <w:color w:val="000000"/>
                <w:sz w:val="16"/>
              </w:rPr>
              <w:t>甲基</w:t>
            </w:r>
            <w:r w:rsidRPr="00D445FA">
              <w:rPr>
                <w:rFonts w:eastAsia="SimSun" w:cs="Arial" w:hint="eastAsia"/>
                <w:color w:val="000000"/>
                <w:sz w:val="16"/>
              </w:rPr>
              <w:t>-2-</w:t>
            </w:r>
            <w:r w:rsidRPr="00D445FA">
              <w:rPr>
                <w:rFonts w:eastAsia="SimSun" w:cs="Arial" w:hint="eastAsia"/>
                <w:color w:val="000000"/>
                <w:sz w:val="16"/>
              </w:rPr>
              <w:t>氨基苯</w:t>
            </w:r>
          </w:p>
        </w:tc>
        <w:tc>
          <w:tcPr>
            <w:tcW w:w="3532" w:type="dxa"/>
            <w:tcMar>
              <w:top w:w="39" w:type="dxa"/>
              <w:left w:w="39" w:type="dxa"/>
              <w:bottom w:w="39" w:type="dxa"/>
              <w:right w:w="39" w:type="dxa"/>
            </w:tcMar>
          </w:tcPr>
          <w:p w14:paraId="4D689F85" w14:textId="77777777" w:rsidR="004331F3" w:rsidRPr="00AE3B2D" w:rsidRDefault="00D445FA" w:rsidP="001124B2">
            <w:pPr>
              <w:jc w:val="left"/>
              <w:rPr>
                <w:rFonts w:eastAsia="SimSun" w:cs="Arial"/>
              </w:rPr>
            </w:pPr>
            <w:r w:rsidRPr="00D445FA">
              <w:rPr>
                <w:rFonts w:eastAsia="SimSun" w:cs="Arial" w:hint="eastAsia"/>
                <w:b/>
                <w:color w:val="000000"/>
                <w:sz w:val="16"/>
              </w:rPr>
              <w:t>邻</w:t>
            </w:r>
            <w:r w:rsidRPr="00D445FA">
              <w:rPr>
                <w:rFonts w:eastAsia="SimSun" w:cs="Arial" w:hint="eastAsia"/>
                <w:b/>
                <w:color w:val="000000"/>
                <w:sz w:val="16"/>
              </w:rPr>
              <w:t>-</w:t>
            </w:r>
            <w:r w:rsidRPr="00D445FA">
              <w:rPr>
                <w:rFonts w:eastAsia="SimSun" w:cs="Arial" w:hint="eastAsia"/>
                <w:b/>
                <w:color w:val="000000"/>
                <w:sz w:val="16"/>
              </w:rPr>
              <w:t>甲苯胺</w:t>
            </w:r>
          </w:p>
        </w:tc>
        <w:tc>
          <w:tcPr>
            <w:tcW w:w="848" w:type="dxa"/>
            <w:tcMar>
              <w:top w:w="39" w:type="dxa"/>
              <w:left w:w="39" w:type="dxa"/>
              <w:bottom w:w="39" w:type="dxa"/>
              <w:right w:w="39" w:type="dxa"/>
            </w:tcMar>
          </w:tcPr>
          <w:p w14:paraId="41BC95A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7D29D3" w14:textId="77777777" w:rsidTr="001124B2">
        <w:trPr>
          <w:trHeight w:val="205"/>
        </w:trPr>
        <w:tc>
          <w:tcPr>
            <w:tcW w:w="4690" w:type="dxa"/>
            <w:tcMar>
              <w:top w:w="39" w:type="dxa"/>
              <w:left w:w="39" w:type="dxa"/>
              <w:bottom w:w="39" w:type="dxa"/>
              <w:right w:w="39" w:type="dxa"/>
            </w:tcMar>
          </w:tcPr>
          <w:p w14:paraId="0EF43FFA" w14:textId="77777777" w:rsidR="004331F3" w:rsidRPr="00AE3B2D" w:rsidRDefault="00D445FA" w:rsidP="001124B2">
            <w:pPr>
              <w:jc w:val="left"/>
              <w:rPr>
                <w:rFonts w:eastAsia="SimSun" w:cs="Arial"/>
              </w:rPr>
            </w:pPr>
            <w:r w:rsidRPr="00D445FA">
              <w:rPr>
                <w:rFonts w:eastAsia="SimSun" w:cs="Arial" w:hint="eastAsia"/>
                <w:color w:val="000000"/>
                <w:sz w:val="16"/>
              </w:rPr>
              <w:t>2-</w:t>
            </w:r>
            <w:r w:rsidRPr="00D445FA">
              <w:rPr>
                <w:rFonts w:eastAsia="SimSun" w:cs="Arial" w:hint="eastAsia"/>
                <w:color w:val="000000"/>
                <w:sz w:val="16"/>
              </w:rPr>
              <w:t>甲基</w:t>
            </w:r>
            <w:r w:rsidRPr="00D445FA">
              <w:rPr>
                <w:rFonts w:eastAsia="SimSun" w:cs="Arial" w:hint="eastAsia"/>
                <w:color w:val="000000"/>
                <w:sz w:val="16"/>
              </w:rPr>
              <w:t>-1-</w:t>
            </w:r>
            <w:r w:rsidRPr="00D445FA">
              <w:rPr>
                <w:rFonts w:eastAsia="SimSun" w:cs="Arial" w:hint="eastAsia"/>
                <w:color w:val="000000"/>
                <w:sz w:val="16"/>
              </w:rPr>
              <w:t>氨基苯</w:t>
            </w:r>
          </w:p>
        </w:tc>
        <w:tc>
          <w:tcPr>
            <w:tcW w:w="3532" w:type="dxa"/>
            <w:tcMar>
              <w:top w:w="39" w:type="dxa"/>
              <w:left w:w="39" w:type="dxa"/>
              <w:bottom w:w="39" w:type="dxa"/>
              <w:right w:w="39" w:type="dxa"/>
            </w:tcMar>
          </w:tcPr>
          <w:p w14:paraId="4B470FD8" w14:textId="77777777" w:rsidR="004331F3" w:rsidRPr="00AE3B2D" w:rsidRDefault="00D445FA" w:rsidP="001124B2">
            <w:pPr>
              <w:jc w:val="left"/>
              <w:rPr>
                <w:rFonts w:eastAsia="SimSun" w:cs="Arial"/>
              </w:rPr>
            </w:pPr>
            <w:r w:rsidRPr="00D445FA">
              <w:rPr>
                <w:rFonts w:eastAsia="SimSun" w:cs="Arial" w:hint="eastAsia"/>
                <w:b/>
                <w:color w:val="000000"/>
                <w:sz w:val="16"/>
              </w:rPr>
              <w:t>邻</w:t>
            </w:r>
            <w:r w:rsidRPr="00D445FA">
              <w:rPr>
                <w:rFonts w:eastAsia="SimSun" w:cs="Arial" w:hint="eastAsia"/>
                <w:b/>
                <w:color w:val="000000"/>
                <w:sz w:val="16"/>
              </w:rPr>
              <w:t>-</w:t>
            </w:r>
            <w:r w:rsidRPr="00D445FA">
              <w:rPr>
                <w:rFonts w:eastAsia="SimSun" w:cs="Arial" w:hint="eastAsia"/>
                <w:b/>
                <w:color w:val="000000"/>
                <w:sz w:val="16"/>
              </w:rPr>
              <w:t>甲苯胺</w:t>
            </w:r>
          </w:p>
        </w:tc>
        <w:tc>
          <w:tcPr>
            <w:tcW w:w="848" w:type="dxa"/>
            <w:tcMar>
              <w:top w:w="39" w:type="dxa"/>
              <w:left w:w="39" w:type="dxa"/>
              <w:bottom w:w="39" w:type="dxa"/>
              <w:right w:w="39" w:type="dxa"/>
            </w:tcMar>
          </w:tcPr>
          <w:p w14:paraId="0037A9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9E04ED" w14:textId="77777777" w:rsidTr="001124B2">
        <w:trPr>
          <w:trHeight w:val="205"/>
        </w:trPr>
        <w:tc>
          <w:tcPr>
            <w:tcW w:w="4690" w:type="dxa"/>
            <w:tcMar>
              <w:top w:w="39" w:type="dxa"/>
              <w:left w:w="39" w:type="dxa"/>
              <w:bottom w:w="39" w:type="dxa"/>
              <w:right w:w="39" w:type="dxa"/>
            </w:tcMar>
          </w:tcPr>
          <w:p w14:paraId="46BA84FB" w14:textId="77777777" w:rsidR="004331F3" w:rsidRPr="00AE3B2D" w:rsidRDefault="00D445FA" w:rsidP="001124B2">
            <w:pPr>
              <w:jc w:val="left"/>
              <w:rPr>
                <w:rFonts w:eastAsia="SimSun" w:cs="Arial"/>
              </w:rPr>
            </w:pPr>
            <w:r w:rsidRPr="00D445FA">
              <w:rPr>
                <w:rFonts w:eastAsia="SimSun" w:cs="Arial" w:hint="eastAsia"/>
                <w:b/>
                <w:color w:val="000000"/>
                <w:sz w:val="16"/>
              </w:rPr>
              <w:t>醋酸甲基戊酯</w:t>
            </w:r>
          </w:p>
        </w:tc>
        <w:tc>
          <w:tcPr>
            <w:tcW w:w="3532" w:type="dxa"/>
            <w:tcMar>
              <w:top w:w="39" w:type="dxa"/>
              <w:left w:w="39" w:type="dxa"/>
              <w:bottom w:w="39" w:type="dxa"/>
              <w:right w:w="39" w:type="dxa"/>
            </w:tcMar>
          </w:tcPr>
          <w:p w14:paraId="7C8C66A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14BDE5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E8D2DF" w14:textId="77777777" w:rsidTr="001124B2">
        <w:trPr>
          <w:trHeight w:val="205"/>
        </w:trPr>
        <w:tc>
          <w:tcPr>
            <w:tcW w:w="4690" w:type="dxa"/>
            <w:tcMar>
              <w:top w:w="39" w:type="dxa"/>
              <w:left w:w="39" w:type="dxa"/>
              <w:bottom w:w="39" w:type="dxa"/>
              <w:right w:w="39" w:type="dxa"/>
            </w:tcMar>
          </w:tcPr>
          <w:p w14:paraId="372FD6F5" w14:textId="77777777" w:rsidR="004331F3" w:rsidRPr="00AE3B2D" w:rsidRDefault="00D445FA" w:rsidP="001124B2">
            <w:pPr>
              <w:jc w:val="left"/>
              <w:rPr>
                <w:rFonts w:eastAsia="SimSun" w:cs="Arial"/>
              </w:rPr>
            </w:pPr>
            <w:r w:rsidRPr="00D445FA">
              <w:rPr>
                <w:rFonts w:eastAsia="SimSun" w:cs="Arial" w:hint="eastAsia"/>
                <w:b/>
                <w:color w:val="000000"/>
                <w:sz w:val="16"/>
              </w:rPr>
              <w:t>甲基戊醇</w:t>
            </w:r>
          </w:p>
        </w:tc>
        <w:tc>
          <w:tcPr>
            <w:tcW w:w="3532" w:type="dxa"/>
            <w:tcMar>
              <w:top w:w="39" w:type="dxa"/>
              <w:left w:w="39" w:type="dxa"/>
              <w:bottom w:w="39" w:type="dxa"/>
              <w:right w:w="39" w:type="dxa"/>
            </w:tcMar>
          </w:tcPr>
          <w:p w14:paraId="41564D3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6DC48F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4C8BBA" w14:textId="77777777" w:rsidTr="001124B2">
        <w:trPr>
          <w:trHeight w:val="205"/>
        </w:trPr>
        <w:tc>
          <w:tcPr>
            <w:tcW w:w="4690" w:type="dxa"/>
            <w:tcMar>
              <w:top w:w="39" w:type="dxa"/>
              <w:left w:w="39" w:type="dxa"/>
              <w:bottom w:w="39" w:type="dxa"/>
              <w:right w:w="39" w:type="dxa"/>
            </w:tcMar>
          </w:tcPr>
          <w:p w14:paraId="5DEEA15B" w14:textId="77777777" w:rsidR="004331F3" w:rsidRPr="00AE3B2D" w:rsidRDefault="00D445FA" w:rsidP="001124B2">
            <w:pPr>
              <w:jc w:val="left"/>
              <w:rPr>
                <w:rFonts w:eastAsia="SimSun" w:cs="Arial"/>
              </w:rPr>
            </w:pPr>
            <w:r w:rsidRPr="00D445FA">
              <w:rPr>
                <w:rFonts w:eastAsia="SimSun" w:cs="Arial" w:hint="eastAsia"/>
                <w:b/>
                <w:color w:val="000000"/>
                <w:sz w:val="16"/>
              </w:rPr>
              <w:t>甲基戊基酮</w:t>
            </w:r>
          </w:p>
        </w:tc>
        <w:tc>
          <w:tcPr>
            <w:tcW w:w="3532" w:type="dxa"/>
            <w:tcMar>
              <w:top w:w="39" w:type="dxa"/>
              <w:left w:w="39" w:type="dxa"/>
              <w:bottom w:w="39" w:type="dxa"/>
              <w:right w:w="39" w:type="dxa"/>
            </w:tcMar>
          </w:tcPr>
          <w:p w14:paraId="26B1131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23592C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2CD3CE" w14:textId="77777777" w:rsidTr="001124B2">
        <w:trPr>
          <w:trHeight w:val="205"/>
        </w:trPr>
        <w:tc>
          <w:tcPr>
            <w:tcW w:w="4690" w:type="dxa"/>
            <w:tcMar>
              <w:top w:w="39" w:type="dxa"/>
              <w:left w:w="39" w:type="dxa"/>
              <w:bottom w:w="39" w:type="dxa"/>
              <w:right w:w="39" w:type="dxa"/>
            </w:tcMar>
          </w:tcPr>
          <w:p w14:paraId="6F99114B" w14:textId="77777777" w:rsidR="004331F3" w:rsidRPr="00AE3B2D" w:rsidRDefault="00D445FA" w:rsidP="001124B2">
            <w:pPr>
              <w:jc w:val="left"/>
              <w:rPr>
                <w:rFonts w:eastAsia="SimSun" w:cs="Arial"/>
              </w:rPr>
            </w:pPr>
            <w:r w:rsidRPr="00D445FA">
              <w:rPr>
                <w:rFonts w:eastAsia="SimSun" w:cs="Arial" w:hint="eastAsia"/>
                <w:color w:val="000000"/>
                <w:sz w:val="16"/>
              </w:rPr>
              <w:t>甲基正戊基酮</w:t>
            </w:r>
          </w:p>
        </w:tc>
        <w:tc>
          <w:tcPr>
            <w:tcW w:w="3532" w:type="dxa"/>
            <w:tcMar>
              <w:top w:w="39" w:type="dxa"/>
              <w:left w:w="39" w:type="dxa"/>
              <w:bottom w:w="39" w:type="dxa"/>
              <w:right w:w="39" w:type="dxa"/>
            </w:tcMar>
          </w:tcPr>
          <w:p w14:paraId="5E396953" w14:textId="77777777" w:rsidR="004331F3" w:rsidRPr="00AE3B2D" w:rsidRDefault="00D445FA" w:rsidP="001124B2">
            <w:pPr>
              <w:jc w:val="left"/>
              <w:rPr>
                <w:rFonts w:eastAsia="SimSun" w:cs="Arial"/>
              </w:rPr>
            </w:pPr>
            <w:r w:rsidRPr="00D445FA">
              <w:rPr>
                <w:rFonts w:eastAsia="SimSun" w:cs="Arial" w:hint="eastAsia"/>
                <w:b/>
                <w:color w:val="000000"/>
                <w:sz w:val="16"/>
              </w:rPr>
              <w:t>甲基戊基酮</w:t>
            </w:r>
          </w:p>
        </w:tc>
        <w:tc>
          <w:tcPr>
            <w:tcW w:w="848" w:type="dxa"/>
            <w:tcMar>
              <w:top w:w="39" w:type="dxa"/>
              <w:left w:w="39" w:type="dxa"/>
              <w:bottom w:w="39" w:type="dxa"/>
              <w:right w:w="39" w:type="dxa"/>
            </w:tcMar>
          </w:tcPr>
          <w:p w14:paraId="5B8A716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739B29" w14:textId="77777777" w:rsidTr="001124B2">
        <w:trPr>
          <w:trHeight w:val="205"/>
        </w:trPr>
        <w:tc>
          <w:tcPr>
            <w:tcW w:w="4690" w:type="dxa"/>
            <w:tcMar>
              <w:top w:w="39" w:type="dxa"/>
              <w:left w:w="39" w:type="dxa"/>
              <w:bottom w:w="39" w:type="dxa"/>
              <w:right w:w="39" w:type="dxa"/>
            </w:tcMar>
          </w:tcPr>
          <w:p w14:paraId="77C674CD" w14:textId="77777777" w:rsidR="004331F3" w:rsidRPr="00AE3B2D" w:rsidRDefault="00F65131" w:rsidP="001124B2">
            <w:pPr>
              <w:jc w:val="left"/>
              <w:rPr>
                <w:rFonts w:eastAsia="SimSun" w:cs="Arial"/>
              </w:rPr>
            </w:pPr>
            <w:r w:rsidRPr="00F65131">
              <w:rPr>
                <w:rFonts w:eastAsia="SimSun" w:cs="Arial" w:hint="eastAsia"/>
                <w:color w:val="000000"/>
                <w:sz w:val="16"/>
              </w:rPr>
              <w:t>2-</w:t>
            </w:r>
            <w:r w:rsidRPr="00F65131">
              <w:rPr>
                <w:rFonts w:eastAsia="SimSun" w:cs="Arial" w:hint="eastAsia"/>
                <w:color w:val="000000"/>
                <w:sz w:val="16"/>
              </w:rPr>
              <w:t>甲基苯胺</w:t>
            </w:r>
          </w:p>
        </w:tc>
        <w:tc>
          <w:tcPr>
            <w:tcW w:w="3532" w:type="dxa"/>
            <w:tcMar>
              <w:top w:w="39" w:type="dxa"/>
              <w:left w:w="39" w:type="dxa"/>
              <w:bottom w:w="39" w:type="dxa"/>
              <w:right w:w="39" w:type="dxa"/>
            </w:tcMar>
          </w:tcPr>
          <w:p w14:paraId="137BDD0D" w14:textId="77777777" w:rsidR="004331F3" w:rsidRPr="00AE3B2D" w:rsidRDefault="00F65131" w:rsidP="001124B2">
            <w:pPr>
              <w:jc w:val="left"/>
              <w:rPr>
                <w:rFonts w:eastAsia="SimSun" w:cs="Arial"/>
              </w:rPr>
            </w:pPr>
            <w:r w:rsidRPr="00F65131">
              <w:rPr>
                <w:rFonts w:eastAsia="SimSun" w:cs="Arial" w:hint="eastAsia"/>
                <w:b/>
                <w:color w:val="000000"/>
                <w:sz w:val="16"/>
              </w:rPr>
              <w:t>邻</w:t>
            </w:r>
            <w:r w:rsidRPr="00F65131">
              <w:rPr>
                <w:rFonts w:eastAsia="SimSun" w:cs="Arial" w:hint="eastAsia"/>
                <w:b/>
                <w:color w:val="000000"/>
                <w:sz w:val="16"/>
              </w:rPr>
              <w:t>-</w:t>
            </w:r>
            <w:r w:rsidRPr="00F65131">
              <w:rPr>
                <w:rFonts w:eastAsia="SimSun" w:cs="Arial" w:hint="eastAsia"/>
                <w:b/>
                <w:color w:val="000000"/>
                <w:sz w:val="16"/>
              </w:rPr>
              <w:t>甲苯胺</w:t>
            </w:r>
          </w:p>
        </w:tc>
        <w:tc>
          <w:tcPr>
            <w:tcW w:w="848" w:type="dxa"/>
            <w:tcMar>
              <w:top w:w="39" w:type="dxa"/>
              <w:left w:w="39" w:type="dxa"/>
              <w:bottom w:w="39" w:type="dxa"/>
              <w:right w:w="39" w:type="dxa"/>
            </w:tcMar>
          </w:tcPr>
          <w:p w14:paraId="11DC09E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80E5EA" w14:textId="77777777" w:rsidTr="001124B2">
        <w:trPr>
          <w:trHeight w:val="205"/>
        </w:trPr>
        <w:tc>
          <w:tcPr>
            <w:tcW w:w="4690" w:type="dxa"/>
            <w:tcMar>
              <w:top w:w="39" w:type="dxa"/>
              <w:left w:w="39" w:type="dxa"/>
              <w:bottom w:w="39" w:type="dxa"/>
              <w:right w:w="39" w:type="dxa"/>
            </w:tcMar>
          </w:tcPr>
          <w:p w14:paraId="0B1443FF" w14:textId="77777777" w:rsidR="004331F3" w:rsidRPr="00AE3B2D" w:rsidRDefault="00F65131" w:rsidP="001124B2">
            <w:pPr>
              <w:jc w:val="left"/>
              <w:rPr>
                <w:rFonts w:eastAsia="SimSun" w:cs="Arial"/>
              </w:rPr>
            </w:pPr>
            <w:r w:rsidRPr="00F65131">
              <w:rPr>
                <w:rFonts w:eastAsia="SimSun" w:cs="Arial" w:hint="eastAsia"/>
                <w:b/>
                <w:color w:val="000000"/>
                <w:sz w:val="16"/>
              </w:rPr>
              <w:t>正</w:t>
            </w:r>
            <w:r w:rsidRPr="00F65131">
              <w:rPr>
                <w:rFonts w:eastAsia="SimSun" w:cs="Arial" w:hint="eastAsia"/>
                <w:b/>
                <w:color w:val="000000"/>
                <w:sz w:val="16"/>
              </w:rPr>
              <w:t>-</w:t>
            </w:r>
            <w:r w:rsidRPr="00F65131">
              <w:rPr>
                <w:rFonts w:eastAsia="SimSun" w:cs="Arial" w:hint="eastAsia"/>
                <w:b/>
                <w:color w:val="000000"/>
                <w:sz w:val="16"/>
              </w:rPr>
              <w:t>甲苯胺</w:t>
            </w:r>
          </w:p>
        </w:tc>
        <w:tc>
          <w:tcPr>
            <w:tcW w:w="3532" w:type="dxa"/>
            <w:tcMar>
              <w:top w:w="39" w:type="dxa"/>
              <w:left w:w="39" w:type="dxa"/>
              <w:bottom w:w="39" w:type="dxa"/>
              <w:right w:w="39" w:type="dxa"/>
            </w:tcMar>
          </w:tcPr>
          <w:p w14:paraId="238147C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1AB9B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A1C1D3" w14:textId="77777777" w:rsidTr="001124B2">
        <w:trPr>
          <w:trHeight w:val="205"/>
        </w:trPr>
        <w:tc>
          <w:tcPr>
            <w:tcW w:w="4690" w:type="dxa"/>
            <w:tcMar>
              <w:top w:w="39" w:type="dxa"/>
              <w:left w:w="39" w:type="dxa"/>
              <w:bottom w:w="39" w:type="dxa"/>
              <w:right w:w="39" w:type="dxa"/>
            </w:tcMar>
          </w:tcPr>
          <w:p w14:paraId="2F010B37" w14:textId="77777777" w:rsidR="004331F3" w:rsidRPr="00AE3B2D" w:rsidRDefault="00F65131" w:rsidP="001124B2">
            <w:pPr>
              <w:jc w:val="left"/>
              <w:rPr>
                <w:rFonts w:eastAsia="SimSun" w:cs="Arial"/>
              </w:rPr>
            </w:pPr>
            <w:r w:rsidRPr="00F65131">
              <w:rPr>
                <w:rFonts w:eastAsia="SimSun" w:cs="Arial" w:hint="eastAsia"/>
                <w:color w:val="000000"/>
                <w:sz w:val="16"/>
              </w:rPr>
              <w:t>邻</w:t>
            </w:r>
            <w:r w:rsidRPr="00F65131">
              <w:rPr>
                <w:rFonts w:eastAsia="SimSun" w:cs="Arial" w:hint="eastAsia"/>
                <w:color w:val="000000"/>
                <w:sz w:val="16"/>
              </w:rPr>
              <w:t>-</w:t>
            </w:r>
            <w:r w:rsidRPr="00F65131">
              <w:rPr>
                <w:rFonts w:eastAsia="SimSun" w:cs="Arial" w:hint="eastAsia"/>
                <w:color w:val="000000"/>
                <w:sz w:val="16"/>
              </w:rPr>
              <w:t>甲基苯胺</w:t>
            </w:r>
          </w:p>
        </w:tc>
        <w:tc>
          <w:tcPr>
            <w:tcW w:w="3532" w:type="dxa"/>
            <w:tcMar>
              <w:top w:w="39" w:type="dxa"/>
              <w:left w:w="39" w:type="dxa"/>
              <w:bottom w:w="39" w:type="dxa"/>
              <w:right w:w="39" w:type="dxa"/>
            </w:tcMar>
          </w:tcPr>
          <w:p w14:paraId="56180237" w14:textId="77777777" w:rsidR="004331F3" w:rsidRPr="00AE3B2D" w:rsidRDefault="00F65131" w:rsidP="001124B2">
            <w:pPr>
              <w:jc w:val="left"/>
              <w:rPr>
                <w:rFonts w:eastAsia="SimSun" w:cs="Arial"/>
              </w:rPr>
            </w:pPr>
            <w:r w:rsidRPr="00F65131">
              <w:rPr>
                <w:rFonts w:eastAsia="SimSun" w:cs="Arial" w:hint="eastAsia"/>
                <w:b/>
                <w:color w:val="000000"/>
                <w:sz w:val="16"/>
              </w:rPr>
              <w:t>邻</w:t>
            </w:r>
            <w:r w:rsidRPr="00F65131">
              <w:rPr>
                <w:rFonts w:eastAsia="SimSun" w:cs="Arial" w:hint="eastAsia"/>
                <w:b/>
                <w:color w:val="000000"/>
                <w:sz w:val="16"/>
              </w:rPr>
              <w:t>-</w:t>
            </w:r>
            <w:r w:rsidRPr="00F65131">
              <w:rPr>
                <w:rFonts w:eastAsia="SimSun" w:cs="Arial" w:hint="eastAsia"/>
                <w:b/>
                <w:color w:val="000000"/>
                <w:sz w:val="16"/>
              </w:rPr>
              <w:t>甲苯胺</w:t>
            </w:r>
          </w:p>
        </w:tc>
        <w:tc>
          <w:tcPr>
            <w:tcW w:w="848" w:type="dxa"/>
            <w:tcMar>
              <w:top w:w="39" w:type="dxa"/>
              <w:left w:w="39" w:type="dxa"/>
              <w:bottom w:w="39" w:type="dxa"/>
              <w:right w:w="39" w:type="dxa"/>
            </w:tcMar>
          </w:tcPr>
          <w:p w14:paraId="7219CB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25D880" w14:textId="77777777" w:rsidTr="001124B2">
        <w:trPr>
          <w:trHeight w:val="205"/>
        </w:trPr>
        <w:tc>
          <w:tcPr>
            <w:tcW w:w="4690" w:type="dxa"/>
            <w:tcMar>
              <w:top w:w="39" w:type="dxa"/>
              <w:left w:w="39" w:type="dxa"/>
              <w:bottom w:w="39" w:type="dxa"/>
              <w:right w:w="39" w:type="dxa"/>
            </w:tcMar>
          </w:tcPr>
          <w:p w14:paraId="72959617" w14:textId="77777777" w:rsidR="004331F3" w:rsidRPr="00AE3B2D" w:rsidRDefault="00F65131" w:rsidP="001124B2">
            <w:pPr>
              <w:jc w:val="left"/>
              <w:rPr>
                <w:rFonts w:eastAsia="SimSun" w:cs="Arial"/>
              </w:rPr>
            </w:pPr>
            <w:r w:rsidRPr="00F65131">
              <w:rPr>
                <w:rFonts w:eastAsia="SimSun" w:cs="Arial" w:hint="eastAsia"/>
                <w:color w:val="000000"/>
                <w:sz w:val="16"/>
              </w:rPr>
              <w:t>2-</w:t>
            </w:r>
            <w:r w:rsidRPr="00F65131">
              <w:rPr>
                <w:rFonts w:eastAsia="SimSun" w:cs="Arial" w:hint="eastAsia"/>
                <w:color w:val="000000"/>
                <w:sz w:val="16"/>
              </w:rPr>
              <w:t>甲基苯胺</w:t>
            </w:r>
          </w:p>
        </w:tc>
        <w:tc>
          <w:tcPr>
            <w:tcW w:w="3532" w:type="dxa"/>
            <w:tcMar>
              <w:top w:w="39" w:type="dxa"/>
              <w:left w:w="39" w:type="dxa"/>
              <w:bottom w:w="39" w:type="dxa"/>
              <w:right w:w="39" w:type="dxa"/>
            </w:tcMar>
          </w:tcPr>
          <w:p w14:paraId="6FABD368" w14:textId="77777777" w:rsidR="004331F3" w:rsidRPr="00AE3B2D" w:rsidRDefault="00F65131" w:rsidP="001124B2">
            <w:pPr>
              <w:jc w:val="left"/>
              <w:rPr>
                <w:rFonts w:eastAsia="SimSun" w:cs="Arial"/>
              </w:rPr>
            </w:pPr>
            <w:r w:rsidRPr="00F65131">
              <w:rPr>
                <w:rFonts w:eastAsia="SimSun" w:cs="Arial" w:hint="eastAsia"/>
                <w:b/>
                <w:color w:val="000000"/>
                <w:sz w:val="16"/>
              </w:rPr>
              <w:t>邻</w:t>
            </w:r>
            <w:r w:rsidRPr="00F65131">
              <w:rPr>
                <w:rFonts w:eastAsia="SimSun" w:cs="Arial" w:hint="eastAsia"/>
                <w:b/>
                <w:color w:val="000000"/>
                <w:sz w:val="16"/>
              </w:rPr>
              <w:t>-</w:t>
            </w:r>
            <w:r w:rsidRPr="00F65131">
              <w:rPr>
                <w:rFonts w:eastAsia="SimSun" w:cs="Arial" w:hint="eastAsia"/>
                <w:b/>
                <w:color w:val="000000"/>
                <w:sz w:val="16"/>
              </w:rPr>
              <w:t>甲苯胺</w:t>
            </w:r>
          </w:p>
        </w:tc>
        <w:tc>
          <w:tcPr>
            <w:tcW w:w="848" w:type="dxa"/>
            <w:tcMar>
              <w:top w:w="39" w:type="dxa"/>
              <w:left w:w="39" w:type="dxa"/>
              <w:bottom w:w="39" w:type="dxa"/>
              <w:right w:w="39" w:type="dxa"/>
            </w:tcMar>
          </w:tcPr>
          <w:p w14:paraId="2DDA42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42174F" w14:textId="77777777" w:rsidTr="001124B2">
        <w:trPr>
          <w:trHeight w:val="205"/>
        </w:trPr>
        <w:tc>
          <w:tcPr>
            <w:tcW w:w="4690" w:type="dxa"/>
            <w:tcMar>
              <w:top w:w="39" w:type="dxa"/>
              <w:left w:w="39" w:type="dxa"/>
              <w:bottom w:w="39" w:type="dxa"/>
              <w:right w:w="39" w:type="dxa"/>
            </w:tcMar>
          </w:tcPr>
          <w:p w14:paraId="2BEF7B2C" w14:textId="77777777" w:rsidR="004331F3" w:rsidRPr="00AE3B2D" w:rsidRDefault="00F65131" w:rsidP="001124B2">
            <w:pPr>
              <w:jc w:val="left"/>
              <w:rPr>
                <w:rFonts w:eastAsia="SimSun" w:cs="Arial"/>
              </w:rPr>
            </w:pPr>
            <w:r w:rsidRPr="00F65131">
              <w:rPr>
                <w:rFonts w:eastAsia="SimSun" w:cs="Arial" w:hint="eastAsia"/>
                <w:color w:val="000000"/>
                <w:sz w:val="16"/>
              </w:rPr>
              <w:t>邻</w:t>
            </w:r>
            <w:r w:rsidRPr="00F65131">
              <w:rPr>
                <w:rFonts w:eastAsia="SimSun" w:cs="Arial" w:hint="eastAsia"/>
                <w:color w:val="000000"/>
                <w:sz w:val="16"/>
              </w:rPr>
              <w:t>-</w:t>
            </w:r>
            <w:r w:rsidRPr="00F65131">
              <w:rPr>
                <w:rFonts w:eastAsia="SimSun" w:cs="Arial" w:hint="eastAsia"/>
                <w:color w:val="000000"/>
                <w:sz w:val="16"/>
              </w:rPr>
              <w:t>甲基苯胺</w:t>
            </w:r>
          </w:p>
        </w:tc>
        <w:tc>
          <w:tcPr>
            <w:tcW w:w="3532" w:type="dxa"/>
            <w:tcMar>
              <w:top w:w="39" w:type="dxa"/>
              <w:left w:w="39" w:type="dxa"/>
              <w:bottom w:w="39" w:type="dxa"/>
              <w:right w:w="39" w:type="dxa"/>
            </w:tcMar>
          </w:tcPr>
          <w:p w14:paraId="1D550434" w14:textId="77777777" w:rsidR="004331F3" w:rsidRPr="00AE3B2D" w:rsidRDefault="00F65131" w:rsidP="001124B2">
            <w:pPr>
              <w:jc w:val="left"/>
              <w:rPr>
                <w:rFonts w:eastAsia="SimSun" w:cs="Arial"/>
              </w:rPr>
            </w:pPr>
            <w:r w:rsidRPr="00F65131">
              <w:rPr>
                <w:rFonts w:eastAsia="SimSun" w:cs="Arial" w:hint="eastAsia"/>
                <w:b/>
                <w:color w:val="000000"/>
                <w:sz w:val="16"/>
              </w:rPr>
              <w:t>邻</w:t>
            </w:r>
            <w:r w:rsidRPr="00F65131">
              <w:rPr>
                <w:rFonts w:eastAsia="SimSun" w:cs="Arial" w:hint="eastAsia"/>
                <w:b/>
                <w:color w:val="000000"/>
                <w:sz w:val="16"/>
              </w:rPr>
              <w:t>-</w:t>
            </w:r>
            <w:r w:rsidRPr="00F65131">
              <w:rPr>
                <w:rFonts w:eastAsia="SimSun" w:cs="Arial" w:hint="eastAsia"/>
                <w:b/>
                <w:color w:val="000000"/>
                <w:sz w:val="16"/>
              </w:rPr>
              <w:t>甲苯胺</w:t>
            </w:r>
          </w:p>
        </w:tc>
        <w:tc>
          <w:tcPr>
            <w:tcW w:w="848" w:type="dxa"/>
            <w:tcMar>
              <w:top w:w="39" w:type="dxa"/>
              <w:left w:w="39" w:type="dxa"/>
              <w:bottom w:w="39" w:type="dxa"/>
              <w:right w:w="39" w:type="dxa"/>
            </w:tcMar>
          </w:tcPr>
          <w:p w14:paraId="618F01B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79D1B8" w14:textId="77777777" w:rsidTr="001124B2">
        <w:trPr>
          <w:trHeight w:val="205"/>
        </w:trPr>
        <w:tc>
          <w:tcPr>
            <w:tcW w:w="4690" w:type="dxa"/>
            <w:tcMar>
              <w:top w:w="39" w:type="dxa"/>
              <w:left w:w="39" w:type="dxa"/>
              <w:bottom w:w="39" w:type="dxa"/>
              <w:right w:w="39" w:type="dxa"/>
            </w:tcMar>
          </w:tcPr>
          <w:p w14:paraId="70850A43" w14:textId="77777777" w:rsidR="004331F3" w:rsidRPr="00AE3B2D" w:rsidRDefault="00F65131" w:rsidP="001124B2">
            <w:pPr>
              <w:jc w:val="left"/>
              <w:rPr>
                <w:rFonts w:eastAsia="SimSun" w:cs="Arial"/>
              </w:rPr>
            </w:pPr>
            <w:r w:rsidRPr="00F65131">
              <w:rPr>
                <w:rFonts w:eastAsia="SimSun" w:cs="Arial" w:hint="eastAsia"/>
                <w:color w:val="000000"/>
                <w:sz w:val="16"/>
              </w:rPr>
              <w:t>甲苯</w:t>
            </w:r>
          </w:p>
        </w:tc>
        <w:tc>
          <w:tcPr>
            <w:tcW w:w="3532" w:type="dxa"/>
            <w:tcMar>
              <w:top w:w="39" w:type="dxa"/>
              <w:left w:w="39" w:type="dxa"/>
              <w:bottom w:w="39" w:type="dxa"/>
              <w:right w:w="39" w:type="dxa"/>
            </w:tcMar>
          </w:tcPr>
          <w:p w14:paraId="3AE7A101" w14:textId="77777777" w:rsidR="004331F3" w:rsidRPr="00AE3B2D" w:rsidRDefault="00F65131" w:rsidP="001124B2">
            <w:pPr>
              <w:jc w:val="left"/>
              <w:rPr>
                <w:rFonts w:eastAsia="SimSun" w:cs="Arial"/>
              </w:rPr>
            </w:pPr>
            <w:r w:rsidRPr="00F65131">
              <w:rPr>
                <w:rFonts w:eastAsia="SimSun" w:cs="Arial" w:hint="eastAsia"/>
                <w:b/>
                <w:color w:val="000000"/>
                <w:sz w:val="16"/>
              </w:rPr>
              <w:t>甲苯</w:t>
            </w:r>
          </w:p>
        </w:tc>
        <w:tc>
          <w:tcPr>
            <w:tcW w:w="848" w:type="dxa"/>
            <w:tcMar>
              <w:top w:w="39" w:type="dxa"/>
              <w:left w:w="39" w:type="dxa"/>
              <w:bottom w:w="39" w:type="dxa"/>
              <w:right w:w="39" w:type="dxa"/>
            </w:tcMar>
          </w:tcPr>
          <w:p w14:paraId="6318762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C57CF0" w14:textId="77777777" w:rsidTr="001124B2">
        <w:trPr>
          <w:trHeight w:val="205"/>
        </w:trPr>
        <w:tc>
          <w:tcPr>
            <w:tcW w:w="4690" w:type="dxa"/>
            <w:tcMar>
              <w:top w:w="39" w:type="dxa"/>
              <w:left w:w="39" w:type="dxa"/>
              <w:bottom w:w="39" w:type="dxa"/>
              <w:right w:w="39" w:type="dxa"/>
            </w:tcMar>
          </w:tcPr>
          <w:p w14:paraId="286F5CFB" w14:textId="77777777" w:rsidR="004331F3" w:rsidRPr="00AE3B2D" w:rsidRDefault="00F65131" w:rsidP="001124B2">
            <w:pPr>
              <w:jc w:val="left"/>
              <w:rPr>
                <w:rFonts w:eastAsia="SimSun" w:cs="Arial"/>
              </w:rPr>
            </w:pPr>
            <w:r w:rsidRPr="00F65131">
              <w:rPr>
                <w:rFonts w:eastAsia="SimSun" w:cs="Arial" w:hint="eastAsia"/>
                <w:color w:val="000000"/>
                <w:sz w:val="16"/>
              </w:rPr>
              <w:t>甲苯</w:t>
            </w:r>
          </w:p>
        </w:tc>
        <w:tc>
          <w:tcPr>
            <w:tcW w:w="3532" w:type="dxa"/>
            <w:tcMar>
              <w:top w:w="39" w:type="dxa"/>
              <w:left w:w="39" w:type="dxa"/>
              <w:bottom w:w="39" w:type="dxa"/>
              <w:right w:w="39" w:type="dxa"/>
            </w:tcMar>
          </w:tcPr>
          <w:p w14:paraId="534EDA8E" w14:textId="77777777" w:rsidR="004331F3" w:rsidRPr="00AE3B2D" w:rsidRDefault="00F65131" w:rsidP="001124B2">
            <w:pPr>
              <w:jc w:val="left"/>
              <w:rPr>
                <w:rFonts w:eastAsia="SimSun" w:cs="Arial"/>
              </w:rPr>
            </w:pPr>
            <w:r w:rsidRPr="00F65131">
              <w:rPr>
                <w:rFonts w:eastAsia="SimSun" w:cs="Arial" w:hint="eastAsia"/>
                <w:b/>
                <w:color w:val="000000"/>
                <w:sz w:val="16"/>
              </w:rPr>
              <w:t>甲苯</w:t>
            </w:r>
          </w:p>
        </w:tc>
        <w:tc>
          <w:tcPr>
            <w:tcW w:w="848" w:type="dxa"/>
            <w:tcMar>
              <w:top w:w="39" w:type="dxa"/>
              <w:left w:w="39" w:type="dxa"/>
              <w:bottom w:w="39" w:type="dxa"/>
              <w:right w:w="39" w:type="dxa"/>
            </w:tcMar>
          </w:tcPr>
          <w:p w14:paraId="13235D7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F14261" w14:textId="77777777" w:rsidTr="001124B2">
        <w:trPr>
          <w:trHeight w:val="205"/>
        </w:trPr>
        <w:tc>
          <w:tcPr>
            <w:tcW w:w="4690" w:type="dxa"/>
            <w:tcMar>
              <w:top w:w="39" w:type="dxa"/>
              <w:left w:w="39" w:type="dxa"/>
              <w:bottom w:w="39" w:type="dxa"/>
              <w:right w:w="39" w:type="dxa"/>
            </w:tcMar>
          </w:tcPr>
          <w:p w14:paraId="0956F3CF" w14:textId="77777777" w:rsidR="004331F3" w:rsidRPr="00AE3B2D" w:rsidRDefault="00753132" w:rsidP="001124B2">
            <w:pPr>
              <w:jc w:val="left"/>
              <w:rPr>
                <w:rFonts w:eastAsia="SimSun" w:cs="Arial"/>
                <w:lang w:eastAsia="zh-CN"/>
              </w:rPr>
            </w:pPr>
            <w:r w:rsidRPr="00753132">
              <w:rPr>
                <w:rFonts w:eastAsia="SimSun" w:cs="Arial"/>
                <w:b/>
                <w:color w:val="000000"/>
                <w:sz w:val="16"/>
              </w:rPr>
              <w:t>α</w:t>
            </w:r>
            <w:r w:rsidRPr="00753132">
              <w:rPr>
                <w:rFonts w:eastAsia="SimSun" w:cs="Arial" w:hint="eastAsia"/>
                <w:b/>
                <w:color w:val="000000"/>
                <w:sz w:val="16"/>
                <w:lang w:eastAsia="zh-CN"/>
              </w:rPr>
              <w:t xml:space="preserve"> </w:t>
            </w:r>
            <w:r w:rsidR="003011E6" w:rsidRPr="003011E6">
              <w:rPr>
                <w:rFonts w:eastAsia="SimSun" w:cs="Arial" w:hint="eastAsia"/>
                <w:b/>
                <w:color w:val="000000"/>
                <w:sz w:val="16"/>
                <w:lang w:eastAsia="zh-CN"/>
              </w:rPr>
              <w:t>-</w:t>
            </w:r>
            <w:r w:rsidR="003011E6" w:rsidRPr="003011E6">
              <w:rPr>
                <w:rFonts w:eastAsia="SimSun" w:cs="Arial" w:hint="eastAsia"/>
                <w:b/>
                <w:color w:val="000000"/>
                <w:sz w:val="16"/>
                <w:lang w:eastAsia="zh-CN"/>
              </w:rPr>
              <w:t>甲基苄基醇，含有</w:t>
            </w:r>
            <w:r w:rsidR="003011E6" w:rsidRPr="003011E6">
              <w:rPr>
                <w:rFonts w:eastAsia="SimSun" w:cs="Arial" w:hint="eastAsia"/>
                <w:b/>
                <w:color w:val="000000"/>
                <w:sz w:val="16"/>
                <w:lang w:eastAsia="zh-CN"/>
              </w:rPr>
              <w:t>15%</w:t>
            </w:r>
            <w:r w:rsidR="003011E6" w:rsidRPr="003011E6">
              <w:rPr>
                <w:rFonts w:eastAsia="SimSun" w:cs="Arial" w:hint="eastAsia"/>
                <w:b/>
                <w:color w:val="000000"/>
                <w:sz w:val="16"/>
                <w:lang w:eastAsia="zh-CN"/>
              </w:rPr>
              <w:t>或以下的苯乙酮</w:t>
            </w:r>
          </w:p>
        </w:tc>
        <w:tc>
          <w:tcPr>
            <w:tcW w:w="3532" w:type="dxa"/>
            <w:tcMar>
              <w:top w:w="39" w:type="dxa"/>
              <w:left w:w="39" w:type="dxa"/>
              <w:bottom w:w="39" w:type="dxa"/>
              <w:right w:w="39" w:type="dxa"/>
            </w:tcMar>
          </w:tcPr>
          <w:p w14:paraId="67D3FFE6"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B0D012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62D09B" w14:textId="77777777" w:rsidTr="001124B2">
        <w:trPr>
          <w:trHeight w:val="205"/>
        </w:trPr>
        <w:tc>
          <w:tcPr>
            <w:tcW w:w="4690" w:type="dxa"/>
            <w:tcMar>
              <w:top w:w="39" w:type="dxa"/>
              <w:left w:w="39" w:type="dxa"/>
              <w:bottom w:w="39" w:type="dxa"/>
              <w:right w:w="39" w:type="dxa"/>
            </w:tcMar>
          </w:tcPr>
          <w:p w14:paraId="5E8C5296" w14:textId="77777777" w:rsidR="004331F3" w:rsidRPr="00AE3B2D" w:rsidRDefault="00AE7BF4" w:rsidP="001124B2">
            <w:pPr>
              <w:jc w:val="left"/>
              <w:rPr>
                <w:rFonts w:eastAsia="SimSun" w:cs="Arial"/>
              </w:rPr>
            </w:pPr>
            <w:r w:rsidRPr="00AE7BF4">
              <w:rPr>
                <w:rFonts w:eastAsia="SimSun" w:cs="Arial" w:hint="eastAsia"/>
                <w:color w:val="000000"/>
                <w:sz w:val="16"/>
              </w:rPr>
              <w:t>2-</w:t>
            </w:r>
            <w:r w:rsidRPr="00AE7BF4">
              <w:rPr>
                <w:rFonts w:eastAsia="SimSun" w:cs="Arial" w:hint="eastAsia"/>
                <w:color w:val="000000"/>
                <w:sz w:val="16"/>
              </w:rPr>
              <w:t>甲基</w:t>
            </w:r>
            <w:r w:rsidRPr="00AE7BF4">
              <w:rPr>
                <w:rFonts w:eastAsia="SimSun" w:cs="Arial" w:hint="eastAsia"/>
                <w:color w:val="000000"/>
                <w:sz w:val="16"/>
              </w:rPr>
              <w:t>-1,3-</w:t>
            </w:r>
            <w:r w:rsidRPr="00AE7BF4">
              <w:rPr>
                <w:rFonts w:eastAsia="SimSun" w:cs="Arial" w:hint="eastAsia"/>
                <w:color w:val="000000"/>
                <w:sz w:val="16"/>
              </w:rPr>
              <w:t>丁二烯</w:t>
            </w:r>
          </w:p>
        </w:tc>
        <w:tc>
          <w:tcPr>
            <w:tcW w:w="3532" w:type="dxa"/>
            <w:tcMar>
              <w:top w:w="39" w:type="dxa"/>
              <w:left w:w="39" w:type="dxa"/>
              <w:bottom w:w="39" w:type="dxa"/>
              <w:right w:w="39" w:type="dxa"/>
            </w:tcMar>
          </w:tcPr>
          <w:p w14:paraId="48492C0B" w14:textId="77777777" w:rsidR="004331F3" w:rsidRPr="00AE3B2D" w:rsidRDefault="00AE7BF4" w:rsidP="001124B2">
            <w:pPr>
              <w:jc w:val="left"/>
              <w:rPr>
                <w:rFonts w:eastAsia="SimSun" w:cs="Arial"/>
              </w:rPr>
            </w:pPr>
            <w:r w:rsidRPr="00AE7BF4">
              <w:rPr>
                <w:rFonts w:eastAsia="SimSun" w:cs="Arial" w:hint="eastAsia"/>
                <w:b/>
                <w:color w:val="000000"/>
                <w:sz w:val="16"/>
              </w:rPr>
              <w:t>异戊二烯</w:t>
            </w:r>
          </w:p>
        </w:tc>
        <w:tc>
          <w:tcPr>
            <w:tcW w:w="848" w:type="dxa"/>
            <w:tcMar>
              <w:top w:w="39" w:type="dxa"/>
              <w:left w:w="39" w:type="dxa"/>
              <w:bottom w:w="39" w:type="dxa"/>
              <w:right w:w="39" w:type="dxa"/>
            </w:tcMar>
          </w:tcPr>
          <w:p w14:paraId="3A2B7C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9A6AD0" w14:textId="77777777" w:rsidTr="001124B2">
        <w:trPr>
          <w:trHeight w:val="205"/>
        </w:trPr>
        <w:tc>
          <w:tcPr>
            <w:tcW w:w="4690" w:type="dxa"/>
            <w:tcMar>
              <w:top w:w="39" w:type="dxa"/>
              <w:left w:w="39" w:type="dxa"/>
              <w:bottom w:w="39" w:type="dxa"/>
              <w:right w:w="39" w:type="dxa"/>
            </w:tcMar>
          </w:tcPr>
          <w:p w14:paraId="36E9905E" w14:textId="77777777" w:rsidR="004331F3" w:rsidRPr="00AE3B2D" w:rsidRDefault="00AE7BF4" w:rsidP="001124B2">
            <w:pPr>
              <w:jc w:val="left"/>
              <w:rPr>
                <w:rFonts w:eastAsia="SimSun" w:cs="Arial"/>
              </w:rPr>
            </w:pPr>
            <w:r w:rsidRPr="00AE7BF4">
              <w:rPr>
                <w:rFonts w:eastAsia="SimSun" w:cs="Arial" w:hint="eastAsia"/>
                <w:color w:val="000000"/>
                <w:sz w:val="16"/>
              </w:rPr>
              <w:t>3-</w:t>
            </w:r>
            <w:r w:rsidRPr="00AE7BF4">
              <w:rPr>
                <w:rFonts w:eastAsia="SimSun" w:cs="Arial" w:hint="eastAsia"/>
                <w:color w:val="000000"/>
                <w:sz w:val="16"/>
              </w:rPr>
              <w:t>甲基</w:t>
            </w:r>
            <w:r w:rsidRPr="00AE7BF4">
              <w:rPr>
                <w:rFonts w:eastAsia="SimSun" w:cs="Arial" w:hint="eastAsia"/>
                <w:color w:val="000000"/>
                <w:sz w:val="16"/>
              </w:rPr>
              <w:t>-1,3-</w:t>
            </w:r>
            <w:r w:rsidRPr="00AE7BF4">
              <w:rPr>
                <w:rFonts w:eastAsia="SimSun" w:cs="Arial" w:hint="eastAsia"/>
                <w:color w:val="000000"/>
                <w:sz w:val="16"/>
              </w:rPr>
              <w:t>丁二烯</w:t>
            </w:r>
          </w:p>
        </w:tc>
        <w:tc>
          <w:tcPr>
            <w:tcW w:w="3532" w:type="dxa"/>
            <w:tcMar>
              <w:top w:w="39" w:type="dxa"/>
              <w:left w:w="39" w:type="dxa"/>
              <w:bottom w:w="39" w:type="dxa"/>
              <w:right w:w="39" w:type="dxa"/>
            </w:tcMar>
          </w:tcPr>
          <w:p w14:paraId="3954399F" w14:textId="77777777" w:rsidR="004331F3" w:rsidRPr="00AE3B2D" w:rsidRDefault="00AE7BF4" w:rsidP="001124B2">
            <w:pPr>
              <w:jc w:val="left"/>
              <w:rPr>
                <w:rFonts w:eastAsia="SimSun" w:cs="Arial"/>
              </w:rPr>
            </w:pPr>
            <w:r w:rsidRPr="00AE7BF4">
              <w:rPr>
                <w:rFonts w:eastAsia="SimSun" w:cs="Arial" w:hint="eastAsia"/>
                <w:b/>
                <w:color w:val="000000"/>
                <w:sz w:val="16"/>
              </w:rPr>
              <w:t>异戊二烯</w:t>
            </w:r>
          </w:p>
        </w:tc>
        <w:tc>
          <w:tcPr>
            <w:tcW w:w="848" w:type="dxa"/>
            <w:tcMar>
              <w:top w:w="39" w:type="dxa"/>
              <w:left w:w="39" w:type="dxa"/>
              <w:bottom w:w="39" w:type="dxa"/>
              <w:right w:w="39" w:type="dxa"/>
            </w:tcMar>
          </w:tcPr>
          <w:p w14:paraId="6F33499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980AD3" w14:textId="77777777" w:rsidTr="001124B2">
        <w:trPr>
          <w:trHeight w:val="205"/>
        </w:trPr>
        <w:tc>
          <w:tcPr>
            <w:tcW w:w="4690" w:type="dxa"/>
            <w:tcMar>
              <w:top w:w="39" w:type="dxa"/>
              <w:left w:w="39" w:type="dxa"/>
              <w:bottom w:w="39" w:type="dxa"/>
              <w:right w:w="39" w:type="dxa"/>
            </w:tcMar>
          </w:tcPr>
          <w:p w14:paraId="4800824E" w14:textId="77777777" w:rsidR="004331F3" w:rsidRPr="00AE3B2D" w:rsidRDefault="00AE7BF4" w:rsidP="001124B2">
            <w:pPr>
              <w:jc w:val="left"/>
              <w:rPr>
                <w:rFonts w:eastAsia="SimSun" w:cs="Arial"/>
              </w:rPr>
            </w:pPr>
            <w:r w:rsidRPr="00AE7BF4">
              <w:rPr>
                <w:rFonts w:eastAsia="SimSun" w:cs="Arial" w:hint="eastAsia"/>
                <w:color w:val="000000"/>
                <w:sz w:val="16"/>
              </w:rPr>
              <w:t>2-</w:t>
            </w:r>
            <w:r w:rsidRPr="00AE7BF4">
              <w:rPr>
                <w:rFonts w:eastAsia="SimSun" w:cs="Arial" w:hint="eastAsia"/>
                <w:color w:val="000000"/>
                <w:sz w:val="16"/>
              </w:rPr>
              <w:t>甲基正丁醛</w:t>
            </w:r>
          </w:p>
        </w:tc>
        <w:tc>
          <w:tcPr>
            <w:tcW w:w="3532" w:type="dxa"/>
            <w:tcMar>
              <w:top w:w="39" w:type="dxa"/>
              <w:left w:w="39" w:type="dxa"/>
              <w:bottom w:w="39" w:type="dxa"/>
              <w:right w:w="39" w:type="dxa"/>
            </w:tcMar>
          </w:tcPr>
          <w:p w14:paraId="5693D4E2" w14:textId="77777777" w:rsidR="004331F3" w:rsidRPr="00AE3B2D" w:rsidRDefault="00AE7BF4" w:rsidP="001124B2">
            <w:pPr>
              <w:jc w:val="left"/>
              <w:rPr>
                <w:rFonts w:eastAsia="SimSun" w:cs="Arial"/>
              </w:rPr>
            </w:pPr>
            <w:r w:rsidRPr="00AE7BF4">
              <w:rPr>
                <w:rFonts w:eastAsia="SimSun" w:cs="Arial" w:hint="eastAsia"/>
                <w:b/>
                <w:color w:val="000000"/>
                <w:sz w:val="16"/>
              </w:rPr>
              <w:t>戊醛</w:t>
            </w:r>
            <w:r>
              <w:rPr>
                <w:rFonts w:eastAsia="SimSun" w:cs="Arial"/>
                <w:b/>
                <w:color w:val="000000"/>
                <w:sz w:val="16"/>
                <w:lang w:eastAsia="zh-CN"/>
              </w:rPr>
              <w:t>(</w:t>
            </w:r>
            <w:r w:rsidRPr="00AE7BF4">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005AC72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E98E17" w14:textId="77777777" w:rsidTr="001124B2">
        <w:trPr>
          <w:trHeight w:val="205"/>
        </w:trPr>
        <w:tc>
          <w:tcPr>
            <w:tcW w:w="4690" w:type="dxa"/>
            <w:tcMar>
              <w:top w:w="39" w:type="dxa"/>
              <w:left w:w="39" w:type="dxa"/>
              <w:bottom w:w="39" w:type="dxa"/>
              <w:right w:w="39" w:type="dxa"/>
            </w:tcMar>
          </w:tcPr>
          <w:p w14:paraId="24E415B3" w14:textId="77777777" w:rsidR="004331F3" w:rsidRPr="00AE3B2D" w:rsidRDefault="00AE7BF4" w:rsidP="001124B2">
            <w:pPr>
              <w:jc w:val="left"/>
              <w:rPr>
                <w:rFonts w:eastAsia="SimSun" w:cs="Arial"/>
              </w:rPr>
            </w:pPr>
            <w:r>
              <w:rPr>
                <w:rFonts w:eastAsia="SimSun" w:cs="Arial"/>
                <w:color w:val="000000"/>
                <w:sz w:val="16"/>
              </w:rPr>
              <w:t>3</w:t>
            </w:r>
            <w:r w:rsidRPr="00AE7BF4">
              <w:rPr>
                <w:rFonts w:eastAsia="SimSun" w:cs="Arial" w:hint="eastAsia"/>
                <w:color w:val="000000"/>
                <w:sz w:val="16"/>
              </w:rPr>
              <w:t>-</w:t>
            </w:r>
            <w:r w:rsidRPr="00AE7BF4">
              <w:rPr>
                <w:rFonts w:eastAsia="SimSun" w:cs="Arial" w:hint="eastAsia"/>
                <w:color w:val="000000"/>
                <w:sz w:val="16"/>
              </w:rPr>
              <w:t>甲基正丁醛</w:t>
            </w:r>
          </w:p>
        </w:tc>
        <w:tc>
          <w:tcPr>
            <w:tcW w:w="3532" w:type="dxa"/>
            <w:tcMar>
              <w:top w:w="39" w:type="dxa"/>
              <w:left w:w="39" w:type="dxa"/>
              <w:bottom w:w="39" w:type="dxa"/>
              <w:right w:w="39" w:type="dxa"/>
            </w:tcMar>
          </w:tcPr>
          <w:p w14:paraId="5D213C1B" w14:textId="77777777" w:rsidR="004331F3" w:rsidRPr="00AE3B2D" w:rsidRDefault="00AE7BF4" w:rsidP="001124B2">
            <w:pPr>
              <w:jc w:val="left"/>
              <w:rPr>
                <w:rFonts w:eastAsia="SimSun" w:cs="Arial"/>
              </w:rPr>
            </w:pPr>
            <w:r w:rsidRPr="00AE7BF4">
              <w:rPr>
                <w:rFonts w:eastAsia="SimSun" w:cs="Arial" w:hint="eastAsia"/>
                <w:b/>
                <w:color w:val="000000"/>
                <w:sz w:val="16"/>
              </w:rPr>
              <w:t>戊醛</w:t>
            </w:r>
            <w:r>
              <w:rPr>
                <w:rFonts w:eastAsia="SimSun" w:cs="Arial" w:hint="eastAsia"/>
                <w:b/>
                <w:color w:val="000000"/>
                <w:sz w:val="16"/>
                <w:lang w:eastAsia="zh-CN"/>
              </w:rPr>
              <w:t>(</w:t>
            </w:r>
            <w:r w:rsidRPr="00AE7BF4">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5F0BCD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781E52" w14:textId="77777777" w:rsidTr="001124B2">
        <w:trPr>
          <w:trHeight w:val="205"/>
        </w:trPr>
        <w:tc>
          <w:tcPr>
            <w:tcW w:w="4690" w:type="dxa"/>
            <w:tcMar>
              <w:top w:w="39" w:type="dxa"/>
              <w:left w:w="39" w:type="dxa"/>
              <w:bottom w:w="39" w:type="dxa"/>
              <w:right w:w="39" w:type="dxa"/>
            </w:tcMar>
          </w:tcPr>
          <w:p w14:paraId="34FCF0E2" w14:textId="77777777" w:rsidR="004331F3" w:rsidRPr="00AE3B2D" w:rsidRDefault="00E55E1C" w:rsidP="001124B2">
            <w:pPr>
              <w:jc w:val="left"/>
              <w:rPr>
                <w:rFonts w:eastAsia="SimSun" w:cs="Arial"/>
              </w:rPr>
            </w:pPr>
            <w:r w:rsidRPr="00E55E1C">
              <w:rPr>
                <w:rFonts w:eastAsia="SimSun" w:cs="Arial" w:hint="eastAsia"/>
                <w:color w:val="000000"/>
                <w:sz w:val="16"/>
              </w:rPr>
              <w:t>2-</w:t>
            </w:r>
            <w:r w:rsidRPr="00E55E1C">
              <w:rPr>
                <w:rFonts w:eastAsia="SimSun" w:cs="Arial" w:hint="eastAsia"/>
                <w:color w:val="000000"/>
                <w:sz w:val="16"/>
              </w:rPr>
              <w:t>甲基丁烷</w:t>
            </w:r>
            <w:r w:rsidR="004331F3" w:rsidRPr="00AE3B2D">
              <w:rPr>
                <w:rFonts w:eastAsia="SimSun" w:cs="Arial"/>
                <w:color w:val="000000"/>
                <w:sz w:val="16"/>
              </w:rPr>
              <w:t>(a)</w:t>
            </w:r>
          </w:p>
        </w:tc>
        <w:tc>
          <w:tcPr>
            <w:tcW w:w="3532" w:type="dxa"/>
            <w:tcMar>
              <w:top w:w="39" w:type="dxa"/>
              <w:left w:w="39" w:type="dxa"/>
              <w:bottom w:w="39" w:type="dxa"/>
              <w:right w:w="39" w:type="dxa"/>
            </w:tcMar>
          </w:tcPr>
          <w:p w14:paraId="66B1D07C" w14:textId="77777777" w:rsidR="004331F3" w:rsidRPr="00AE3B2D" w:rsidRDefault="00F620CE" w:rsidP="001124B2">
            <w:pPr>
              <w:jc w:val="left"/>
              <w:rPr>
                <w:rFonts w:eastAsia="SimSun" w:cs="Arial"/>
              </w:rPr>
            </w:pPr>
            <w:r w:rsidRPr="00F620CE">
              <w:rPr>
                <w:rFonts w:eastAsia="SimSun" w:cs="Arial" w:hint="eastAsia"/>
                <w:b/>
                <w:color w:val="000000"/>
                <w:sz w:val="16"/>
              </w:rPr>
              <w:t>戊烷</w:t>
            </w:r>
            <w:r>
              <w:rPr>
                <w:rFonts w:eastAsia="SimSun" w:cs="Arial" w:hint="eastAsia"/>
                <w:b/>
                <w:color w:val="000000"/>
                <w:sz w:val="16"/>
                <w:lang w:eastAsia="zh-CN"/>
              </w:rPr>
              <w:t>(</w:t>
            </w:r>
            <w:r w:rsidRPr="00F620CE">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4E9822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7C8E83" w14:textId="77777777" w:rsidTr="001124B2">
        <w:trPr>
          <w:trHeight w:val="205"/>
        </w:trPr>
        <w:tc>
          <w:tcPr>
            <w:tcW w:w="4690" w:type="dxa"/>
            <w:tcMar>
              <w:top w:w="39" w:type="dxa"/>
              <w:left w:w="39" w:type="dxa"/>
              <w:bottom w:w="39" w:type="dxa"/>
              <w:right w:w="39" w:type="dxa"/>
            </w:tcMar>
          </w:tcPr>
          <w:p w14:paraId="442FFBD7" w14:textId="77777777" w:rsidR="004331F3" w:rsidRPr="00AE3B2D" w:rsidRDefault="00E55E1C" w:rsidP="001124B2">
            <w:pPr>
              <w:jc w:val="left"/>
              <w:rPr>
                <w:rFonts w:eastAsia="SimSun" w:cs="Arial"/>
              </w:rPr>
            </w:pPr>
            <w:r w:rsidRPr="00E55E1C">
              <w:rPr>
                <w:rFonts w:eastAsia="SimSun" w:cs="Arial" w:hint="eastAsia"/>
                <w:color w:val="000000"/>
                <w:sz w:val="16"/>
              </w:rPr>
              <w:t>丁酸甲酯</w:t>
            </w:r>
          </w:p>
        </w:tc>
        <w:tc>
          <w:tcPr>
            <w:tcW w:w="3532" w:type="dxa"/>
            <w:tcMar>
              <w:top w:w="39" w:type="dxa"/>
              <w:left w:w="39" w:type="dxa"/>
              <w:bottom w:w="39" w:type="dxa"/>
              <w:right w:w="39" w:type="dxa"/>
            </w:tcMar>
          </w:tcPr>
          <w:p w14:paraId="7FDD4EF4" w14:textId="77777777" w:rsidR="004331F3" w:rsidRPr="00AE3B2D" w:rsidRDefault="00F620CE" w:rsidP="001124B2">
            <w:pPr>
              <w:jc w:val="left"/>
              <w:rPr>
                <w:rFonts w:eastAsia="SimSun" w:cs="Arial"/>
              </w:rPr>
            </w:pPr>
            <w:r w:rsidRPr="00F620CE">
              <w:rPr>
                <w:rFonts w:eastAsia="SimSun" w:cs="Arial" w:hint="eastAsia"/>
                <w:b/>
                <w:color w:val="000000"/>
                <w:sz w:val="16"/>
              </w:rPr>
              <w:t>丁酸甲酯</w:t>
            </w:r>
          </w:p>
        </w:tc>
        <w:tc>
          <w:tcPr>
            <w:tcW w:w="848" w:type="dxa"/>
            <w:tcMar>
              <w:top w:w="39" w:type="dxa"/>
              <w:left w:w="39" w:type="dxa"/>
              <w:bottom w:w="39" w:type="dxa"/>
              <w:right w:w="39" w:type="dxa"/>
            </w:tcMar>
          </w:tcPr>
          <w:p w14:paraId="682ADD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B91400" w14:textId="77777777" w:rsidTr="001124B2">
        <w:trPr>
          <w:trHeight w:val="205"/>
        </w:trPr>
        <w:tc>
          <w:tcPr>
            <w:tcW w:w="4690" w:type="dxa"/>
            <w:tcMar>
              <w:top w:w="39" w:type="dxa"/>
              <w:left w:w="39" w:type="dxa"/>
              <w:bottom w:w="39" w:type="dxa"/>
              <w:right w:w="39" w:type="dxa"/>
            </w:tcMar>
          </w:tcPr>
          <w:p w14:paraId="7874061D" w14:textId="77777777" w:rsidR="004331F3" w:rsidRPr="00AE3B2D" w:rsidRDefault="00491185" w:rsidP="001124B2">
            <w:pPr>
              <w:jc w:val="left"/>
              <w:rPr>
                <w:rFonts w:eastAsia="SimSun" w:cs="Arial"/>
              </w:rPr>
            </w:pPr>
            <w:r w:rsidRPr="00491185">
              <w:rPr>
                <w:rFonts w:eastAsia="SimSun" w:cs="Arial" w:hint="eastAsia"/>
                <w:color w:val="000000"/>
                <w:sz w:val="16"/>
              </w:rPr>
              <w:t>2-</w:t>
            </w:r>
            <w:r w:rsidRPr="00491185">
              <w:rPr>
                <w:rFonts w:eastAsia="SimSun" w:cs="Arial" w:hint="eastAsia"/>
                <w:color w:val="000000"/>
                <w:sz w:val="16"/>
              </w:rPr>
              <w:t>甲基</w:t>
            </w:r>
            <w:r w:rsidRPr="00491185">
              <w:rPr>
                <w:rFonts w:eastAsia="SimSun" w:cs="Arial" w:hint="eastAsia"/>
                <w:color w:val="000000"/>
                <w:sz w:val="16"/>
              </w:rPr>
              <w:t>-2-</w:t>
            </w:r>
            <w:r w:rsidRPr="00491185">
              <w:rPr>
                <w:rFonts w:eastAsia="SimSun" w:cs="Arial" w:hint="eastAsia"/>
                <w:color w:val="000000"/>
                <w:sz w:val="16"/>
              </w:rPr>
              <w:t>丁醇</w:t>
            </w:r>
          </w:p>
        </w:tc>
        <w:tc>
          <w:tcPr>
            <w:tcW w:w="3532" w:type="dxa"/>
            <w:tcMar>
              <w:top w:w="39" w:type="dxa"/>
              <w:left w:w="39" w:type="dxa"/>
              <w:bottom w:w="39" w:type="dxa"/>
              <w:right w:w="39" w:type="dxa"/>
            </w:tcMar>
          </w:tcPr>
          <w:p w14:paraId="161B6E2A" w14:textId="77777777" w:rsidR="004331F3" w:rsidRPr="00AE3B2D" w:rsidRDefault="00F620CE" w:rsidP="001124B2">
            <w:pPr>
              <w:jc w:val="left"/>
              <w:rPr>
                <w:rFonts w:eastAsia="SimSun" w:cs="Arial"/>
              </w:rPr>
            </w:pPr>
            <w:r w:rsidRPr="00F620CE">
              <w:rPr>
                <w:rFonts w:eastAsia="SimSun" w:cs="Arial" w:hint="eastAsia"/>
                <w:b/>
                <w:color w:val="000000"/>
                <w:sz w:val="16"/>
              </w:rPr>
              <w:t>叔戊醇</w:t>
            </w:r>
          </w:p>
        </w:tc>
        <w:tc>
          <w:tcPr>
            <w:tcW w:w="848" w:type="dxa"/>
            <w:tcMar>
              <w:top w:w="39" w:type="dxa"/>
              <w:left w:w="39" w:type="dxa"/>
              <w:bottom w:w="39" w:type="dxa"/>
              <w:right w:w="39" w:type="dxa"/>
            </w:tcMar>
          </w:tcPr>
          <w:p w14:paraId="355DFCD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443AD6" w14:textId="77777777" w:rsidTr="001124B2">
        <w:trPr>
          <w:trHeight w:val="205"/>
        </w:trPr>
        <w:tc>
          <w:tcPr>
            <w:tcW w:w="4690" w:type="dxa"/>
            <w:tcMar>
              <w:top w:w="39" w:type="dxa"/>
              <w:left w:w="39" w:type="dxa"/>
              <w:bottom w:w="39" w:type="dxa"/>
              <w:right w:w="39" w:type="dxa"/>
            </w:tcMar>
          </w:tcPr>
          <w:p w14:paraId="64412CAC" w14:textId="77777777" w:rsidR="004331F3" w:rsidRPr="00AE3B2D" w:rsidRDefault="00491185" w:rsidP="001124B2">
            <w:pPr>
              <w:jc w:val="left"/>
              <w:rPr>
                <w:rFonts w:eastAsia="SimSun" w:cs="Arial"/>
              </w:rPr>
            </w:pPr>
            <w:r w:rsidRPr="00491185">
              <w:rPr>
                <w:rFonts w:eastAsia="SimSun" w:cs="Arial" w:hint="eastAsia"/>
                <w:color w:val="000000"/>
                <w:sz w:val="16"/>
              </w:rPr>
              <w:t>2-</w:t>
            </w:r>
            <w:r w:rsidRPr="00491185">
              <w:rPr>
                <w:rFonts w:eastAsia="SimSun" w:cs="Arial" w:hint="eastAsia"/>
                <w:color w:val="000000"/>
                <w:sz w:val="16"/>
              </w:rPr>
              <w:t>甲基丁</w:t>
            </w:r>
            <w:r w:rsidRPr="00491185">
              <w:rPr>
                <w:rFonts w:eastAsia="SimSun" w:cs="Arial" w:hint="eastAsia"/>
                <w:color w:val="000000"/>
                <w:sz w:val="16"/>
              </w:rPr>
              <w:t>-2-</w:t>
            </w:r>
            <w:r w:rsidRPr="00491185">
              <w:rPr>
                <w:rFonts w:eastAsia="SimSun" w:cs="Arial" w:hint="eastAsia"/>
                <w:color w:val="000000"/>
                <w:sz w:val="16"/>
              </w:rPr>
              <w:t>醇</w:t>
            </w:r>
          </w:p>
        </w:tc>
        <w:tc>
          <w:tcPr>
            <w:tcW w:w="3532" w:type="dxa"/>
            <w:tcMar>
              <w:top w:w="39" w:type="dxa"/>
              <w:left w:w="39" w:type="dxa"/>
              <w:bottom w:w="39" w:type="dxa"/>
              <w:right w:w="39" w:type="dxa"/>
            </w:tcMar>
          </w:tcPr>
          <w:p w14:paraId="335BB93F" w14:textId="77777777" w:rsidR="004331F3" w:rsidRPr="00AE3B2D" w:rsidRDefault="00F620CE" w:rsidP="001124B2">
            <w:pPr>
              <w:jc w:val="left"/>
              <w:rPr>
                <w:rFonts w:eastAsia="SimSun" w:cs="Arial"/>
              </w:rPr>
            </w:pPr>
            <w:r w:rsidRPr="00F620CE">
              <w:rPr>
                <w:rFonts w:eastAsia="SimSun" w:cs="Arial" w:hint="eastAsia"/>
                <w:b/>
                <w:color w:val="000000"/>
                <w:sz w:val="16"/>
              </w:rPr>
              <w:t>叔戊醇</w:t>
            </w:r>
          </w:p>
        </w:tc>
        <w:tc>
          <w:tcPr>
            <w:tcW w:w="848" w:type="dxa"/>
            <w:tcMar>
              <w:top w:w="39" w:type="dxa"/>
              <w:left w:w="39" w:type="dxa"/>
              <w:bottom w:w="39" w:type="dxa"/>
              <w:right w:w="39" w:type="dxa"/>
            </w:tcMar>
          </w:tcPr>
          <w:p w14:paraId="60DE7BE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3177FA" w14:textId="77777777" w:rsidTr="001124B2">
        <w:trPr>
          <w:trHeight w:val="205"/>
        </w:trPr>
        <w:tc>
          <w:tcPr>
            <w:tcW w:w="4690" w:type="dxa"/>
            <w:tcMar>
              <w:top w:w="39" w:type="dxa"/>
              <w:left w:w="39" w:type="dxa"/>
              <w:bottom w:w="39" w:type="dxa"/>
              <w:right w:w="39" w:type="dxa"/>
            </w:tcMar>
          </w:tcPr>
          <w:p w14:paraId="1E920F7E" w14:textId="77777777" w:rsidR="004331F3" w:rsidRPr="00AE3B2D" w:rsidRDefault="00491185" w:rsidP="001124B2">
            <w:pPr>
              <w:jc w:val="left"/>
              <w:rPr>
                <w:rFonts w:eastAsia="SimSun" w:cs="Arial"/>
              </w:rPr>
            </w:pPr>
            <w:r w:rsidRPr="00491185">
              <w:rPr>
                <w:rFonts w:eastAsia="SimSun" w:cs="Arial" w:hint="eastAsia"/>
                <w:color w:val="000000"/>
                <w:sz w:val="16"/>
              </w:rPr>
              <w:t>2-</w:t>
            </w:r>
            <w:r w:rsidRPr="00491185">
              <w:rPr>
                <w:rFonts w:eastAsia="SimSun" w:cs="Arial" w:hint="eastAsia"/>
                <w:color w:val="000000"/>
                <w:sz w:val="16"/>
              </w:rPr>
              <w:t>甲基</w:t>
            </w:r>
            <w:r w:rsidRPr="00491185">
              <w:rPr>
                <w:rFonts w:eastAsia="SimSun" w:cs="Arial" w:hint="eastAsia"/>
                <w:color w:val="000000"/>
                <w:sz w:val="16"/>
              </w:rPr>
              <w:t>-4-</w:t>
            </w:r>
            <w:r w:rsidRPr="00491185">
              <w:rPr>
                <w:rFonts w:eastAsia="SimSun" w:cs="Arial" w:hint="eastAsia"/>
                <w:color w:val="000000"/>
                <w:sz w:val="16"/>
              </w:rPr>
              <w:t>丁醇</w:t>
            </w:r>
          </w:p>
        </w:tc>
        <w:tc>
          <w:tcPr>
            <w:tcW w:w="3532" w:type="dxa"/>
            <w:tcMar>
              <w:top w:w="39" w:type="dxa"/>
              <w:left w:w="39" w:type="dxa"/>
              <w:bottom w:w="39" w:type="dxa"/>
              <w:right w:w="39" w:type="dxa"/>
            </w:tcMar>
          </w:tcPr>
          <w:p w14:paraId="64690FE4" w14:textId="77777777" w:rsidR="004331F3" w:rsidRPr="00AE3B2D" w:rsidRDefault="00F620CE" w:rsidP="001124B2">
            <w:pPr>
              <w:jc w:val="left"/>
              <w:rPr>
                <w:rFonts w:eastAsia="SimSun" w:cs="Arial"/>
              </w:rPr>
            </w:pPr>
            <w:r w:rsidRPr="00F620CE">
              <w:rPr>
                <w:rFonts w:eastAsia="SimSun" w:cs="Arial" w:hint="eastAsia"/>
                <w:b/>
                <w:color w:val="000000"/>
                <w:sz w:val="16"/>
              </w:rPr>
              <w:t>异戊醇</w:t>
            </w:r>
          </w:p>
        </w:tc>
        <w:tc>
          <w:tcPr>
            <w:tcW w:w="848" w:type="dxa"/>
            <w:tcMar>
              <w:top w:w="39" w:type="dxa"/>
              <w:left w:w="39" w:type="dxa"/>
              <w:bottom w:w="39" w:type="dxa"/>
              <w:right w:w="39" w:type="dxa"/>
            </w:tcMar>
          </w:tcPr>
          <w:p w14:paraId="2D9383B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50461F" w14:textId="77777777" w:rsidTr="001124B2">
        <w:trPr>
          <w:trHeight w:val="205"/>
        </w:trPr>
        <w:tc>
          <w:tcPr>
            <w:tcW w:w="4690" w:type="dxa"/>
            <w:tcMar>
              <w:top w:w="39" w:type="dxa"/>
              <w:left w:w="39" w:type="dxa"/>
              <w:bottom w:w="39" w:type="dxa"/>
              <w:right w:w="39" w:type="dxa"/>
            </w:tcMar>
          </w:tcPr>
          <w:p w14:paraId="77D45987" w14:textId="77777777" w:rsidR="004331F3" w:rsidRPr="00AE3B2D" w:rsidRDefault="00491185" w:rsidP="001124B2">
            <w:pPr>
              <w:jc w:val="left"/>
              <w:rPr>
                <w:rFonts w:eastAsia="SimSun" w:cs="Arial"/>
              </w:rPr>
            </w:pPr>
            <w:r w:rsidRPr="00491185">
              <w:rPr>
                <w:rFonts w:eastAsia="SimSun" w:cs="Arial" w:hint="eastAsia"/>
                <w:color w:val="000000"/>
                <w:sz w:val="16"/>
              </w:rPr>
              <w:t>3-</w:t>
            </w:r>
            <w:r w:rsidRPr="00491185">
              <w:rPr>
                <w:rFonts w:eastAsia="SimSun" w:cs="Arial" w:hint="eastAsia"/>
                <w:color w:val="000000"/>
                <w:sz w:val="16"/>
              </w:rPr>
              <w:t>甲基</w:t>
            </w:r>
            <w:r w:rsidRPr="00491185">
              <w:rPr>
                <w:rFonts w:eastAsia="SimSun" w:cs="Arial" w:hint="eastAsia"/>
                <w:color w:val="000000"/>
                <w:sz w:val="16"/>
              </w:rPr>
              <w:t>-1-</w:t>
            </w:r>
            <w:r w:rsidRPr="00491185">
              <w:rPr>
                <w:rFonts w:eastAsia="SimSun" w:cs="Arial" w:hint="eastAsia"/>
                <w:color w:val="000000"/>
                <w:sz w:val="16"/>
              </w:rPr>
              <w:t>丁醇</w:t>
            </w:r>
          </w:p>
        </w:tc>
        <w:tc>
          <w:tcPr>
            <w:tcW w:w="3532" w:type="dxa"/>
            <w:tcMar>
              <w:top w:w="39" w:type="dxa"/>
              <w:left w:w="39" w:type="dxa"/>
              <w:bottom w:w="39" w:type="dxa"/>
              <w:right w:w="39" w:type="dxa"/>
            </w:tcMar>
          </w:tcPr>
          <w:p w14:paraId="287B9A96" w14:textId="77777777" w:rsidR="004331F3" w:rsidRPr="00AE3B2D" w:rsidRDefault="00F620CE" w:rsidP="001124B2">
            <w:pPr>
              <w:jc w:val="left"/>
              <w:rPr>
                <w:rFonts w:eastAsia="SimSun" w:cs="Arial"/>
              </w:rPr>
            </w:pPr>
            <w:r w:rsidRPr="00F620CE">
              <w:rPr>
                <w:rFonts w:eastAsia="SimSun" w:cs="Arial" w:hint="eastAsia"/>
                <w:b/>
                <w:color w:val="000000"/>
                <w:sz w:val="16"/>
              </w:rPr>
              <w:t>伯戊醇</w:t>
            </w:r>
            <w:r>
              <w:rPr>
                <w:rFonts w:eastAsia="SimSun" w:cs="Arial" w:hint="eastAsia"/>
                <w:b/>
                <w:color w:val="000000"/>
                <w:sz w:val="16"/>
                <w:lang w:eastAsia="zh-CN"/>
              </w:rPr>
              <w:t>，一级</w:t>
            </w:r>
          </w:p>
        </w:tc>
        <w:tc>
          <w:tcPr>
            <w:tcW w:w="848" w:type="dxa"/>
            <w:tcMar>
              <w:top w:w="39" w:type="dxa"/>
              <w:left w:w="39" w:type="dxa"/>
              <w:bottom w:w="39" w:type="dxa"/>
              <w:right w:w="39" w:type="dxa"/>
            </w:tcMar>
          </w:tcPr>
          <w:p w14:paraId="28E640C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68269E" w14:textId="77777777" w:rsidTr="001124B2">
        <w:trPr>
          <w:trHeight w:val="205"/>
        </w:trPr>
        <w:tc>
          <w:tcPr>
            <w:tcW w:w="4690" w:type="dxa"/>
            <w:tcMar>
              <w:top w:w="39" w:type="dxa"/>
              <w:left w:w="39" w:type="dxa"/>
              <w:bottom w:w="39" w:type="dxa"/>
              <w:right w:w="39" w:type="dxa"/>
            </w:tcMar>
          </w:tcPr>
          <w:p w14:paraId="369EEAB4" w14:textId="77777777" w:rsidR="004331F3" w:rsidRPr="00AE3B2D" w:rsidRDefault="00491185" w:rsidP="001124B2">
            <w:pPr>
              <w:jc w:val="left"/>
              <w:rPr>
                <w:rFonts w:eastAsia="SimSun" w:cs="Arial"/>
              </w:rPr>
            </w:pPr>
            <w:r w:rsidRPr="00491185">
              <w:rPr>
                <w:rFonts w:eastAsia="SimSun" w:cs="Arial" w:hint="eastAsia"/>
                <w:color w:val="000000"/>
                <w:sz w:val="16"/>
              </w:rPr>
              <w:t>3-</w:t>
            </w:r>
            <w:r w:rsidRPr="00491185">
              <w:rPr>
                <w:rFonts w:eastAsia="SimSun" w:cs="Arial" w:hint="eastAsia"/>
                <w:color w:val="000000"/>
                <w:sz w:val="16"/>
              </w:rPr>
              <w:t>甲基丁</w:t>
            </w:r>
            <w:r w:rsidRPr="00491185">
              <w:rPr>
                <w:rFonts w:eastAsia="SimSun" w:cs="Arial" w:hint="eastAsia"/>
                <w:color w:val="000000"/>
                <w:sz w:val="16"/>
              </w:rPr>
              <w:t>-1-</w:t>
            </w:r>
            <w:r w:rsidRPr="00491185">
              <w:rPr>
                <w:rFonts w:eastAsia="SimSun" w:cs="Arial" w:hint="eastAsia"/>
                <w:color w:val="000000"/>
                <w:sz w:val="16"/>
              </w:rPr>
              <w:t>醇</w:t>
            </w:r>
          </w:p>
        </w:tc>
        <w:tc>
          <w:tcPr>
            <w:tcW w:w="3532" w:type="dxa"/>
            <w:tcMar>
              <w:top w:w="39" w:type="dxa"/>
              <w:left w:w="39" w:type="dxa"/>
              <w:bottom w:w="39" w:type="dxa"/>
              <w:right w:w="39" w:type="dxa"/>
            </w:tcMar>
          </w:tcPr>
          <w:p w14:paraId="099ED442" w14:textId="77777777" w:rsidR="004331F3" w:rsidRPr="00AE3B2D" w:rsidRDefault="00F620CE" w:rsidP="001124B2">
            <w:pPr>
              <w:jc w:val="left"/>
              <w:rPr>
                <w:rFonts w:eastAsia="SimSun" w:cs="Arial"/>
              </w:rPr>
            </w:pPr>
            <w:r w:rsidRPr="00F620CE">
              <w:rPr>
                <w:rFonts w:eastAsia="SimSun" w:cs="Arial" w:hint="eastAsia"/>
                <w:b/>
                <w:color w:val="000000"/>
                <w:sz w:val="16"/>
              </w:rPr>
              <w:t>伯戊醇，一级</w:t>
            </w:r>
          </w:p>
        </w:tc>
        <w:tc>
          <w:tcPr>
            <w:tcW w:w="848" w:type="dxa"/>
            <w:tcMar>
              <w:top w:w="39" w:type="dxa"/>
              <w:left w:w="39" w:type="dxa"/>
              <w:bottom w:w="39" w:type="dxa"/>
              <w:right w:w="39" w:type="dxa"/>
            </w:tcMar>
          </w:tcPr>
          <w:p w14:paraId="2D41ABC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34C8BE" w14:textId="77777777" w:rsidTr="001124B2">
        <w:trPr>
          <w:trHeight w:val="205"/>
        </w:trPr>
        <w:tc>
          <w:tcPr>
            <w:tcW w:w="4690" w:type="dxa"/>
            <w:tcMar>
              <w:top w:w="39" w:type="dxa"/>
              <w:left w:w="39" w:type="dxa"/>
              <w:bottom w:w="39" w:type="dxa"/>
              <w:right w:w="39" w:type="dxa"/>
            </w:tcMar>
          </w:tcPr>
          <w:p w14:paraId="759E6B1D" w14:textId="77777777" w:rsidR="004331F3" w:rsidRPr="00AE3B2D" w:rsidRDefault="00491185" w:rsidP="001124B2">
            <w:pPr>
              <w:jc w:val="left"/>
              <w:rPr>
                <w:rFonts w:eastAsia="SimSun" w:cs="Arial"/>
              </w:rPr>
            </w:pPr>
            <w:r w:rsidRPr="00491185">
              <w:rPr>
                <w:rFonts w:eastAsia="SimSun" w:cs="Arial" w:hint="eastAsia"/>
                <w:color w:val="000000"/>
                <w:sz w:val="16"/>
              </w:rPr>
              <w:t>3-</w:t>
            </w:r>
            <w:r w:rsidRPr="00491185">
              <w:rPr>
                <w:rFonts w:eastAsia="SimSun" w:cs="Arial" w:hint="eastAsia"/>
                <w:color w:val="000000"/>
                <w:sz w:val="16"/>
              </w:rPr>
              <w:t>甲基</w:t>
            </w:r>
            <w:r w:rsidRPr="00491185">
              <w:rPr>
                <w:rFonts w:eastAsia="SimSun" w:cs="Arial" w:hint="eastAsia"/>
                <w:color w:val="000000"/>
                <w:sz w:val="16"/>
              </w:rPr>
              <w:t>-1-</w:t>
            </w:r>
            <w:r w:rsidRPr="00491185">
              <w:rPr>
                <w:rFonts w:eastAsia="SimSun" w:cs="Arial" w:hint="eastAsia"/>
                <w:color w:val="000000"/>
                <w:sz w:val="16"/>
              </w:rPr>
              <w:t>丁醇</w:t>
            </w:r>
          </w:p>
        </w:tc>
        <w:tc>
          <w:tcPr>
            <w:tcW w:w="3532" w:type="dxa"/>
            <w:tcMar>
              <w:top w:w="39" w:type="dxa"/>
              <w:left w:w="39" w:type="dxa"/>
              <w:bottom w:w="39" w:type="dxa"/>
              <w:right w:w="39" w:type="dxa"/>
            </w:tcMar>
          </w:tcPr>
          <w:p w14:paraId="59803111" w14:textId="77777777" w:rsidR="004331F3" w:rsidRPr="00AE3B2D" w:rsidRDefault="00F620CE" w:rsidP="001124B2">
            <w:pPr>
              <w:jc w:val="left"/>
              <w:rPr>
                <w:rFonts w:eastAsia="SimSun" w:cs="Arial"/>
              </w:rPr>
            </w:pPr>
            <w:r w:rsidRPr="00F620CE">
              <w:rPr>
                <w:rFonts w:eastAsia="SimSun" w:cs="Arial" w:hint="eastAsia"/>
                <w:b/>
                <w:color w:val="000000"/>
                <w:sz w:val="16"/>
              </w:rPr>
              <w:t>异戊醇</w:t>
            </w:r>
          </w:p>
        </w:tc>
        <w:tc>
          <w:tcPr>
            <w:tcW w:w="848" w:type="dxa"/>
            <w:tcMar>
              <w:top w:w="39" w:type="dxa"/>
              <w:left w:w="39" w:type="dxa"/>
              <w:bottom w:w="39" w:type="dxa"/>
              <w:right w:w="39" w:type="dxa"/>
            </w:tcMar>
          </w:tcPr>
          <w:p w14:paraId="25E74AF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68C1C4" w14:textId="77777777" w:rsidTr="001124B2">
        <w:trPr>
          <w:trHeight w:val="205"/>
        </w:trPr>
        <w:tc>
          <w:tcPr>
            <w:tcW w:w="4690" w:type="dxa"/>
            <w:tcMar>
              <w:top w:w="39" w:type="dxa"/>
              <w:left w:w="39" w:type="dxa"/>
              <w:bottom w:w="39" w:type="dxa"/>
              <w:right w:w="39" w:type="dxa"/>
            </w:tcMar>
          </w:tcPr>
          <w:p w14:paraId="4505EC07" w14:textId="77777777" w:rsidR="004331F3" w:rsidRPr="00AE3B2D" w:rsidRDefault="00491185" w:rsidP="001124B2">
            <w:pPr>
              <w:jc w:val="left"/>
              <w:rPr>
                <w:rFonts w:eastAsia="SimSun" w:cs="Arial"/>
              </w:rPr>
            </w:pPr>
            <w:r w:rsidRPr="00491185">
              <w:rPr>
                <w:rFonts w:eastAsia="SimSun" w:cs="Arial" w:hint="eastAsia"/>
                <w:color w:val="000000"/>
                <w:sz w:val="16"/>
              </w:rPr>
              <w:t>3-</w:t>
            </w:r>
            <w:r w:rsidRPr="00491185">
              <w:rPr>
                <w:rFonts w:eastAsia="SimSun" w:cs="Arial" w:hint="eastAsia"/>
                <w:color w:val="000000"/>
                <w:sz w:val="16"/>
              </w:rPr>
              <w:t>甲基丁</w:t>
            </w:r>
            <w:r w:rsidRPr="00491185">
              <w:rPr>
                <w:rFonts w:eastAsia="SimSun" w:cs="Arial" w:hint="eastAsia"/>
                <w:color w:val="000000"/>
                <w:sz w:val="16"/>
              </w:rPr>
              <w:t>-1-</w:t>
            </w:r>
            <w:r w:rsidRPr="00491185">
              <w:rPr>
                <w:rFonts w:eastAsia="SimSun" w:cs="Arial" w:hint="eastAsia"/>
                <w:color w:val="000000"/>
                <w:sz w:val="16"/>
              </w:rPr>
              <w:t>醇</w:t>
            </w:r>
          </w:p>
        </w:tc>
        <w:tc>
          <w:tcPr>
            <w:tcW w:w="3532" w:type="dxa"/>
            <w:tcMar>
              <w:top w:w="39" w:type="dxa"/>
              <w:left w:w="39" w:type="dxa"/>
              <w:bottom w:w="39" w:type="dxa"/>
              <w:right w:w="39" w:type="dxa"/>
            </w:tcMar>
          </w:tcPr>
          <w:p w14:paraId="0F3C9B91" w14:textId="77777777" w:rsidR="004331F3" w:rsidRPr="00AE3B2D" w:rsidRDefault="00F620CE" w:rsidP="001124B2">
            <w:pPr>
              <w:jc w:val="left"/>
              <w:rPr>
                <w:rFonts w:eastAsia="SimSun" w:cs="Arial"/>
              </w:rPr>
            </w:pPr>
            <w:r w:rsidRPr="00F620CE">
              <w:rPr>
                <w:rFonts w:eastAsia="SimSun" w:cs="Arial" w:hint="eastAsia"/>
                <w:b/>
                <w:color w:val="000000"/>
                <w:sz w:val="16"/>
              </w:rPr>
              <w:t>异戊醇</w:t>
            </w:r>
          </w:p>
        </w:tc>
        <w:tc>
          <w:tcPr>
            <w:tcW w:w="848" w:type="dxa"/>
            <w:tcMar>
              <w:top w:w="39" w:type="dxa"/>
              <w:left w:w="39" w:type="dxa"/>
              <w:bottom w:w="39" w:type="dxa"/>
              <w:right w:w="39" w:type="dxa"/>
            </w:tcMar>
          </w:tcPr>
          <w:p w14:paraId="2328C70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7E9FA7" w14:textId="77777777" w:rsidTr="001124B2">
        <w:trPr>
          <w:trHeight w:val="205"/>
        </w:trPr>
        <w:tc>
          <w:tcPr>
            <w:tcW w:w="4690" w:type="dxa"/>
            <w:tcMar>
              <w:top w:w="39" w:type="dxa"/>
              <w:left w:w="39" w:type="dxa"/>
              <w:bottom w:w="39" w:type="dxa"/>
              <w:right w:w="39" w:type="dxa"/>
            </w:tcMar>
          </w:tcPr>
          <w:p w14:paraId="43DE7510" w14:textId="77777777" w:rsidR="004331F3" w:rsidRPr="00AE3B2D" w:rsidRDefault="00491185" w:rsidP="001124B2">
            <w:pPr>
              <w:jc w:val="left"/>
              <w:rPr>
                <w:rFonts w:eastAsia="SimSun" w:cs="Arial"/>
              </w:rPr>
            </w:pPr>
            <w:r w:rsidRPr="00491185">
              <w:rPr>
                <w:rFonts w:eastAsia="SimSun" w:cs="Arial" w:hint="eastAsia"/>
                <w:color w:val="000000"/>
                <w:sz w:val="16"/>
              </w:rPr>
              <w:t>3-</w:t>
            </w:r>
            <w:r w:rsidRPr="00491185">
              <w:rPr>
                <w:rFonts w:eastAsia="SimSun" w:cs="Arial" w:hint="eastAsia"/>
                <w:color w:val="000000"/>
                <w:sz w:val="16"/>
              </w:rPr>
              <w:t>甲基丁</w:t>
            </w:r>
            <w:r w:rsidRPr="00491185">
              <w:rPr>
                <w:rFonts w:eastAsia="SimSun" w:cs="Arial" w:hint="eastAsia"/>
                <w:color w:val="000000"/>
                <w:sz w:val="16"/>
              </w:rPr>
              <w:t>-3-</w:t>
            </w:r>
            <w:r w:rsidRPr="00491185">
              <w:rPr>
                <w:rFonts w:eastAsia="SimSun" w:cs="Arial" w:hint="eastAsia"/>
                <w:color w:val="000000"/>
                <w:sz w:val="16"/>
              </w:rPr>
              <w:t>醇</w:t>
            </w:r>
          </w:p>
        </w:tc>
        <w:tc>
          <w:tcPr>
            <w:tcW w:w="3532" w:type="dxa"/>
            <w:tcMar>
              <w:top w:w="39" w:type="dxa"/>
              <w:left w:w="39" w:type="dxa"/>
              <w:bottom w:w="39" w:type="dxa"/>
              <w:right w:w="39" w:type="dxa"/>
            </w:tcMar>
          </w:tcPr>
          <w:p w14:paraId="483DC034" w14:textId="77777777" w:rsidR="004331F3" w:rsidRPr="00AE3B2D" w:rsidRDefault="00F620CE" w:rsidP="001124B2">
            <w:pPr>
              <w:jc w:val="left"/>
              <w:rPr>
                <w:rFonts w:eastAsia="SimSun" w:cs="Arial"/>
              </w:rPr>
            </w:pPr>
            <w:r w:rsidRPr="00F620CE">
              <w:rPr>
                <w:rFonts w:eastAsia="SimSun" w:cs="Arial" w:hint="eastAsia"/>
                <w:b/>
                <w:color w:val="000000"/>
                <w:sz w:val="16"/>
              </w:rPr>
              <w:t>叔戊醇</w:t>
            </w:r>
          </w:p>
        </w:tc>
        <w:tc>
          <w:tcPr>
            <w:tcW w:w="848" w:type="dxa"/>
            <w:tcMar>
              <w:top w:w="39" w:type="dxa"/>
              <w:left w:w="39" w:type="dxa"/>
              <w:bottom w:w="39" w:type="dxa"/>
              <w:right w:w="39" w:type="dxa"/>
            </w:tcMar>
          </w:tcPr>
          <w:p w14:paraId="0403591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A907A1" w14:textId="77777777" w:rsidTr="001124B2">
        <w:trPr>
          <w:trHeight w:val="205"/>
        </w:trPr>
        <w:tc>
          <w:tcPr>
            <w:tcW w:w="4690" w:type="dxa"/>
            <w:tcMar>
              <w:top w:w="39" w:type="dxa"/>
              <w:left w:w="39" w:type="dxa"/>
              <w:bottom w:w="39" w:type="dxa"/>
              <w:right w:w="39" w:type="dxa"/>
            </w:tcMar>
          </w:tcPr>
          <w:p w14:paraId="07BF95A6" w14:textId="77777777" w:rsidR="004331F3" w:rsidRPr="00AE3B2D" w:rsidRDefault="00491185" w:rsidP="00491185">
            <w:pPr>
              <w:jc w:val="left"/>
              <w:rPr>
                <w:rFonts w:eastAsia="SimSun" w:cs="Arial"/>
              </w:rPr>
            </w:pPr>
            <w:r w:rsidRPr="00491185">
              <w:rPr>
                <w:rFonts w:eastAsia="SimSun" w:cs="Arial" w:hint="eastAsia"/>
                <w:color w:val="000000"/>
                <w:sz w:val="16"/>
              </w:rPr>
              <w:t>3-</w:t>
            </w:r>
            <w:r w:rsidRPr="00491185">
              <w:rPr>
                <w:rFonts w:eastAsia="SimSun" w:cs="Arial" w:hint="eastAsia"/>
                <w:color w:val="000000"/>
                <w:sz w:val="16"/>
              </w:rPr>
              <w:t>甲基丁</w:t>
            </w:r>
            <w:r w:rsidRPr="00491185">
              <w:rPr>
                <w:rFonts w:eastAsia="SimSun" w:cs="Arial" w:hint="eastAsia"/>
                <w:color w:val="000000"/>
                <w:sz w:val="16"/>
              </w:rPr>
              <w:t>-1-</w:t>
            </w:r>
            <w:r w:rsidRPr="00491185">
              <w:rPr>
                <w:rFonts w:eastAsia="SimSun" w:cs="Arial" w:hint="eastAsia"/>
                <w:color w:val="000000"/>
                <w:sz w:val="16"/>
              </w:rPr>
              <w:t>烯</w:t>
            </w:r>
            <w:r w:rsidR="004331F3" w:rsidRPr="00AE3B2D">
              <w:rPr>
                <w:rFonts w:eastAsia="SimSun" w:cs="Arial"/>
                <w:color w:val="000000"/>
                <w:sz w:val="16"/>
              </w:rPr>
              <w:t>(a)</w:t>
            </w:r>
          </w:p>
        </w:tc>
        <w:tc>
          <w:tcPr>
            <w:tcW w:w="3532" w:type="dxa"/>
            <w:tcMar>
              <w:top w:w="39" w:type="dxa"/>
              <w:left w:w="39" w:type="dxa"/>
              <w:bottom w:w="39" w:type="dxa"/>
              <w:right w:w="39" w:type="dxa"/>
            </w:tcMar>
          </w:tcPr>
          <w:p w14:paraId="5BDCBBD3" w14:textId="77777777" w:rsidR="004331F3" w:rsidRPr="00AE3B2D" w:rsidRDefault="00F620CE" w:rsidP="001124B2">
            <w:pPr>
              <w:jc w:val="left"/>
              <w:rPr>
                <w:rFonts w:eastAsia="SimSun" w:cs="Arial"/>
              </w:rPr>
            </w:pPr>
            <w:r w:rsidRPr="00F620CE">
              <w:rPr>
                <w:rFonts w:eastAsia="SimSun" w:cs="Arial" w:hint="eastAsia"/>
                <w:b/>
                <w:color w:val="000000"/>
                <w:sz w:val="16"/>
              </w:rPr>
              <w:t>戊烯</w:t>
            </w:r>
            <w:r>
              <w:rPr>
                <w:rFonts w:eastAsia="SimSun" w:cs="Arial" w:hint="eastAsia"/>
                <w:b/>
                <w:color w:val="000000"/>
                <w:sz w:val="16"/>
                <w:lang w:eastAsia="zh-CN"/>
              </w:rPr>
              <w:t>(</w:t>
            </w:r>
            <w:r w:rsidRPr="00F620CE">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3E1E622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C9BE4B" w14:textId="77777777" w:rsidTr="001124B2">
        <w:trPr>
          <w:trHeight w:val="205"/>
        </w:trPr>
        <w:tc>
          <w:tcPr>
            <w:tcW w:w="4690" w:type="dxa"/>
            <w:tcMar>
              <w:top w:w="39" w:type="dxa"/>
              <w:left w:w="39" w:type="dxa"/>
              <w:bottom w:w="39" w:type="dxa"/>
              <w:right w:w="39" w:type="dxa"/>
            </w:tcMar>
          </w:tcPr>
          <w:p w14:paraId="25967692" w14:textId="77777777" w:rsidR="004331F3" w:rsidRPr="00AE3B2D" w:rsidRDefault="00491185" w:rsidP="001124B2">
            <w:pPr>
              <w:jc w:val="left"/>
              <w:rPr>
                <w:rFonts w:eastAsia="SimSun" w:cs="Arial"/>
              </w:rPr>
            </w:pPr>
            <w:r w:rsidRPr="00491185">
              <w:rPr>
                <w:rFonts w:eastAsia="SimSun" w:cs="Arial" w:hint="eastAsia"/>
                <w:color w:val="000000"/>
                <w:sz w:val="16"/>
              </w:rPr>
              <w:t>甲基丁烯</w:t>
            </w:r>
            <w:r w:rsidR="004331F3" w:rsidRPr="00AE3B2D">
              <w:rPr>
                <w:rFonts w:eastAsia="SimSun" w:cs="Arial"/>
                <w:color w:val="000000"/>
                <w:sz w:val="16"/>
              </w:rPr>
              <w:t>(a)</w:t>
            </w:r>
          </w:p>
        </w:tc>
        <w:tc>
          <w:tcPr>
            <w:tcW w:w="3532" w:type="dxa"/>
            <w:tcMar>
              <w:top w:w="39" w:type="dxa"/>
              <w:left w:w="39" w:type="dxa"/>
              <w:bottom w:w="39" w:type="dxa"/>
              <w:right w:w="39" w:type="dxa"/>
            </w:tcMar>
          </w:tcPr>
          <w:p w14:paraId="184F72AB" w14:textId="77777777" w:rsidR="004331F3" w:rsidRPr="00AE3B2D" w:rsidRDefault="00F620CE" w:rsidP="001124B2">
            <w:pPr>
              <w:jc w:val="left"/>
              <w:rPr>
                <w:rFonts w:eastAsia="SimSun" w:cs="Arial"/>
              </w:rPr>
            </w:pPr>
            <w:r w:rsidRPr="00F620CE">
              <w:rPr>
                <w:rFonts w:eastAsia="SimSun" w:cs="Arial" w:hint="eastAsia"/>
                <w:b/>
                <w:color w:val="000000"/>
                <w:sz w:val="16"/>
              </w:rPr>
              <w:t>戊烯</w:t>
            </w:r>
            <w:r>
              <w:rPr>
                <w:rFonts w:eastAsia="SimSun" w:cs="Arial" w:hint="eastAsia"/>
                <w:b/>
                <w:color w:val="000000"/>
                <w:sz w:val="16"/>
                <w:lang w:eastAsia="zh-CN"/>
              </w:rPr>
              <w:t>(</w:t>
            </w:r>
            <w:r w:rsidRPr="00F620CE">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3AEEC35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EDAB2D" w14:textId="77777777" w:rsidTr="001124B2">
        <w:trPr>
          <w:trHeight w:val="205"/>
        </w:trPr>
        <w:tc>
          <w:tcPr>
            <w:tcW w:w="4690" w:type="dxa"/>
            <w:tcMar>
              <w:top w:w="39" w:type="dxa"/>
              <w:left w:w="39" w:type="dxa"/>
              <w:bottom w:w="39" w:type="dxa"/>
              <w:right w:w="39" w:type="dxa"/>
            </w:tcMar>
          </w:tcPr>
          <w:p w14:paraId="7A963895" w14:textId="77777777" w:rsidR="004331F3" w:rsidRPr="00AE3B2D" w:rsidRDefault="00924DA4" w:rsidP="001124B2">
            <w:pPr>
              <w:jc w:val="left"/>
              <w:rPr>
                <w:rFonts w:eastAsia="SimSun" w:cs="Arial"/>
              </w:rPr>
            </w:pPr>
            <w:r w:rsidRPr="00924DA4">
              <w:rPr>
                <w:rFonts w:eastAsia="SimSun" w:cs="Arial" w:hint="eastAsia"/>
                <w:b/>
                <w:color w:val="000000"/>
                <w:sz w:val="16"/>
              </w:rPr>
              <w:t>甲基丁烯醇</w:t>
            </w:r>
          </w:p>
        </w:tc>
        <w:tc>
          <w:tcPr>
            <w:tcW w:w="3532" w:type="dxa"/>
            <w:tcMar>
              <w:top w:w="39" w:type="dxa"/>
              <w:left w:w="39" w:type="dxa"/>
              <w:bottom w:w="39" w:type="dxa"/>
              <w:right w:w="39" w:type="dxa"/>
            </w:tcMar>
          </w:tcPr>
          <w:p w14:paraId="7005975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18C2E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CE3DB93" w14:textId="77777777" w:rsidTr="001124B2">
        <w:trPr>
          <w:trHeight w:val="205"/>
        </w:trPr>
        <w:tc>
          <w:tcPr>
            <w:tcW w:w="4690" w:type="dxa"/>
            <w:tcMar>
              <w:top w:w="39" w:type="dxa"/>
              <w:left w:w="39" w:type="dxa"/>
              <w:bottom w:w="39" w:type="dxa"/>
              <w:right w:w="39" w:type="dxa"/>
            </w:tcMar>
          </w:tcPr>
          <w:p w14:paraId="4DCC923F" w14:textId="77777777" w:rsidR="004331F3" w:rsidRPr="00AE3B2D" w:rsidRDefault="00924DA4" w:rsidP="00924DA4">
            <w:pPr>
              <w:jc w:val="left"/>
              <w:rPr>
                <w:rFonts w:eastAsia="SimSun" w:cs="Arial"/>
              </w:rPr>
            </w:pPr>
            <w:r w:rsidRPr="00924DA4">
              <w:rPr>
                <w:rFonts w:eastAsia="SimSun" w:cs="Arial" w:hint="eastAsia"/>
                <w:color w:val="000000"/>
                <w:sz w:val="16"/>
              </w:rPr>
              <w:t>1-</w:t>
            </w:r>
            <w:r w:rsidRPr="00924DA4">
              <w:rPr>
                <w:rFonts w:eastAsia="SimSun" w:cs="Arial" w:hint="eastAsia"/>
                <w:color w:val="000000"/>
                <w:sz w:val="16"/>
              </w:rPr>
              <w:t>乙酸甲基丁酯</w:t>
            </w:r>
            <w:r w:rsidR="004331F3" w:rsidRPr="00AE3B2D">
              <w:rPr>
                <w:rFonts w:eastAsia="SimSun" w:cs="Arial"/>
                <w:color w:val="000000"/>
                <w:sz w:val="16"/>
              </w:rPr>
              <w:t>(a)</w:t>
            </w:r>
          </w:p>
        </w:tc>
        <w:tc>
          <w:tcPr>
            <w:tcW w:w="3532" w:type="dxa"/>
            <w:tcMar>
              <w:top w:w="39" w:type="dxa"/>
              <w:left w:w="39" w:type="dxa"/>
              <w:bottom w:w="39" w:type="dxa"/>
              <w:right w:w="39" w:type="dxa"/>
            </w:tcMar>
          </w:tcPr>
          <w:p w14:paraId="3C135DDE" w14:textId="77777777" w:rsidR="004331F3" w:rsidRPr="00AE3B2D" w:rsidRDefault="00924DA4" w:rsidP="001124B2">
            <w:pPr>
              <w:jc w:val="left"/>
              <w:rPr>
                <w:rFonts w:eastAsia="SimSun" w:cs="Arial"/>
              </w:rPr>
            </w:pPr>
            <w:r w:rsidRPr="00924DA4">
              <w:rPr>
                <w:rFonts w:eastAsia="SimSun" w:cs="Arial" w:hint="eastAsia"/>
                <w:b/>
                <w:color w:val="000000"/>
                <w:sz w:val="16"/>
              </w:rPr>
              <w:t>乙酸戊酯</w:t>
            </w:r>
            <w:r w:rsidR="004331F3" w:rsidRPr="00AE3B2D">
              <w:rPr>
                <w:rFonts w:eastAsia="SimSun" w:cs="Arial"/>
                <w:b/>
                <w:color w:val="000000"/>
                <w:sz w:val="16"/>
              </w:rPr>
              <w:t>(</w:t>
            </w:r>
            <w:r>
              <w:rPr>
                <w:rFonts w:eastAsia="SimSun" w:cs="Arial" w:hint="eastAsia"/>
                <w:b/>
                <w:color w:val="000000"/>
                <w:sz w:val="16"/>
                <w:lang w:eastAsia="zh-CN"/>
              </w:rPr>
              <w:t>所有异构体</w:t>
            </w:r>
            <w:r w:rsidR="004331F3" w:rsidRPr="00AE3B2D">
              <w:rPr>
                <w:rFonts w:eastAsia="SimSun" w:cs="Arial"/>
                <w:b/>
                <w:color w:val="000000"/>
                <w:sz w:val="16"/>
              </w:rPr>
              <w:t>)</w:t>
            </w:r>
          </w:p>
        </w:tc>
        <w:tc>
          <w:tcPr>
            <w:tcW w:w="848" w:type="dxa"/>
            <w:tcMar>
              <w:top w:w="39" w:type="dxa"/>
              <w:left w:w="39" w:type="dxa"/>
              <w:bottom w:w="39" w:type="dxa"/>
              <w:right w:w="39" w:type="dxa"/>
            </w:tcMar>
          </w:tcPr>
          <w:p w14:paraId="4E04E57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130142" w14:textId="77777777" w:rsidTr="001124B2">
        <w:trPr>
          <w:trHeight w:val="205"/>
        </w:trPr>
        <w:tc>
          <w:tcPr>
            <w:tcW w:w="4690" w:type="dxa"/>
            <w:tcMar>
              <w:top w:w="39" w:type="dxa"/>
              <w:left w:w="39" w:type="dxa"/>
              <w:bottom w:w="39" w:type="dxa"/>
              <w:right w:w="39" w:type="dxa"/>
            </w:tcMar>
          </w:tcPr>
          <w:p w14:paraId="3C6B6BF9" w14:textId="77777777" w:rsidR="004331F3" w:rsidRPr="00AE3B2D" w:rsidRDefault="00924DA4" w:rsidP="001124B2">
            <w:pPr>
              <w:jc w:val="left"/>
              <w:rPr>
                <w:rFonts w:eastAsia="SimSun" w:cs="Arial"/>
              </w:rPr>
            </w:pPr>
            <w:r w:rsidRPr="00924DA4">
              <w:rPr>
                <w:rFonts w:eastAsia="SimSun" w:cs="Arial" w:hint="eastAsia"/>
                <w:color w:val="000000"/>
                <w:sz w:val="16"/>
              </w:rPr>
              <w:t>2-</w:t>
            </w:r>
            <w:r w:rsidRPr="00924DA4">
              <w:rPr>
                <w:rFonts w:eastAsia="SimSun" w:cs="Arial" w:hint="eastAsia"/>
                <w:color w:val="000000"/>
                <w:sz w:val="16"/>
              </w:rPr>
              <w:t>甲基</w:t>
            </w:r>
            <w:r w:rsidRPr="00924DA4">
              <w:rPr>
                <w:rFonts w:eastAsia="SimSun" w:cs="Arial" w:hint="eastAsia"/>
                <w:color w:val="000000"/>
                <w:sz w:val="16"/>
              </w:rPr>
              <w:t>-2-</w:t>
            </w:r>
            <w:r w:rsidRPr="00924DA4">
              <w:rPr>
                <w:rFonts w:eastAsia="SimSun" w:cs="Arial" w:hint="eastAsia"/>
                <w:color w:val="000000"/>
                <w:sz w:val="16"/>
              </w:rPr>
              <w:t>丁醇</w:t>
            </w:r>
          </w:p>
        </w:tc>
        <w:tc>
          <w:tcPr>
            <w:tcW w:w="3532" w:type="dxa"/>
            <w:tcMar>
              <w:top w:w="39" w:type="dxa"/>
              <w:left w:w="39" w:type="dxa"/>
              <w:bottom w:w="39" w:type="dxa"/>
              <w:right w:w="39" w:type="dxa"/>
            </w:tcMar>
          </w:tcPr>
          <w:p w14:paraId="0019F392" w14:textId="77777777" w:rsidR="004331F3" w:rsidRPr="00AE3B2D" w:rsidRDefault="00924DA4" w:rsidP="001124B2">
            <w:pPr>
              <w:jc w:val="left"/>
              <w:rPr>
                <w:rFonts w:eastAsia="SimSun" w:cs="Arial"/>
              </w:rPr>
            </w:pPr>
            <w:r w:rsidRPr="00924DA4">
              <w:rPr>
                <w:rFonts w:eastAsia="SimSun" w:cs="Arial" w:hint="eastAsia"/>
                <w:b/>
                <w:color w:val="000000"/>
                <w:sz w:val="16"/>
              </w:rPr>
              <w:t>叔戊醇</w:t>
            </w:r>
          </w:p>
        </w:tc>
        <w:tc>
          <w:tcPr>
            <w:tcW w:w="848" w:type="dxa"/>
            <w:tcMar>
              <w:top w:w="39" w:type="dxa"/>
              <w:left w:w="39" w:type="dxa"/>
              <w:bottom w:w="39" w:type="dxa"/>
              <w:right w:w="39" w:type="dxa"/>
            </w:tcMar>
          </w:tcPr>
          <w:p w14:paraId="7EA1DFC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7358FC" w14:textId="77777777" w:rsidTr="001124B2">
        <w:trPr>
          <w:trHeight w:val="205"/>
        </w:trPr>
        <w:tc>
          <w:tcPr>
            <w:tcW w:w="4690" w:type="dxa"/>
            <w:tcMar>
              <w:top w:w="39" w:type="dxa"/>
              <w:left w:w="39" w:type="dxa"/>
              <w:bottom w:w="39" w:type="dxa"/>
              <w:right w:w="39" w:type="dxa"/>
            </w:tcMar>
          </w:tcPr>
          <w:p w14:paraId="2B23FCFF" w14:textId="77777777" w:rsidR="004331F3" w:rsidRPr="00AE3B2D" w:rsidRDefault="00924DA4" w:rsidP="001124B2">
            <w:pPr>
              <w:jc w:val="left"/>
              <w:rPr>
                <w:rFonts w:eastAsia="SimSun" w:cs="Arial"/>
              </w:rPr>
            </w:pPr>
            <w:r w:rsidRPr="00924DA4">
              <w:rPr>
                <w:rFonts w:eastAsia="SimSun" w:cs="Arial" w:hint="eastAsia"/>
                <w:color w:val="000000"/>
                <w:sz w:val="16"/>
              </w:rPr>
              <w:t>3-</w:t>
            </w:r>
            <w:r w:rsidRPr="00924DA4">
              <w:rPr>
                <w:rFonts w:eastAsia="SimSun" w:cs="Arial" w:hint="eastAsia"/>
                <w:color w:val="000000"/>
                <w:sz w:val="16"/>
              </w:rPr>
              <w:t>甲基</w:t>
            </w:r>
            <w:r w:rsidRPr="00924DA4">
              <w:rPr>
                <w:rFonts w:eastAsia="SimSun" w:cs="Arial" w:hint="eastAsia"/>
                <w:color w:val="000000"/>
                <w:sz w:val="16"/>
              </w:rPr>
              <w:t>-1-</w:t>
            </w:r>
            <w:r w:rsidRPr="00924DA4">
              <w:rPr>
                <w:rFonts w:eastAsia="SimSun" w:cs="Arial" w:hint="eastAsia"/>
                <w:color w:val="000000"/>
                <w:sz w:val="16"/>
              </w:rPr>
              <w:t>丁醇</w:t>
            </w:r>
          </w:p>
        </w:tc>
        <w:tc>
          <w:tcPr>
            <w:tcW w:w="3532" w:type="dxa"/>
            <w:tcMar>
              <w:top w:w="39" w:type="dxa"/>
              <w:left w:w="39" w:type="dxa"/>
              <w:bottom w:w="39" w:type="dxa"/>
              <w:right w:w="39" w:type="dxa"/>
            </w:tcMar>
          </w:tcPr>
          <w:p w14:paraId="1EAD8912" w14:textId="77777777" w:rsidR="004331F3" w:rsidRPr="00AE3B2D" w:rsidRDefault="00924DA4" w:rsidP="001124B2">
            <w:pPr>
              <w:jc w:val="left"/>
              <w:rPr>
                <w:rFonts w:eastAsia="SimSun" w:cs="Arial"/>
              </w:rPr>
            </w:pPr>
            <w:r w:rsidRPr="00924DA4">
              <w:rPr>
                <w:rFonts w:eastAsia="SimSun" w:cs="Arial" w:hint="eastAsia"/>
                <w:b/>
                <w:color w:val="000000"/>
                <w:sz w:val="16"/>
              </w:rPr>
              <w:t>异戊醇</w:t>
            </w:r>
          </w:p>
        </w:tc>
        <w:tc>
          <w:tcPr>
            <w:tcW w:w="848" w:type="dxa"/>
            <w:tcMar>
              <w:top w:w="39" w:type="dxa"/>
              <w:left w:w="39" w:type="dxa"/>
              <w:bottom w:w="39" w:type="dxa"/>
              <w:right w:w="39" w:type="dxa"/>
            </w:tcMar>
          </w:tcPr>
          <w:p w14:paraId="0270477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C1E475" w14:textId="77777777" w:rsidTr="001124B2">
        <w:trPr>
          <w:trHeight w:val="205"/>
        </w:trPr>
        <w:tc>
          <w:tcPr>
            <w:tcW w:w="4690" w:type="dxa"/>
            <w:tcMar>
              <w:top w:w="39" w:type="dxa"/>
              <w:left w:w="39" w:type="dxa"/>
              <w:bottom w:w="39" w:type="dxa"/>
              <w:right w:w="39" w:type="dxa"/>
            </w:tcMar>
          </w:tcPr>
          <w:p w14:paraId="6C297577" w14:textId="77777777" w:rsidR="004331F3" w:rsidRPr="00AE3B2D" w:rsidRDefault="00924DA4" w:rsidP="001124B2">
            <w:pPr>
              <w:jc w:val="left"/>
              <w:rPr>
                <w:rFonts w:eastAsia="SimSun" w:cs="Arial"/>
              </w:rPr>
            </w:pPr>
            <w:r w:rsidRPr="00924DA4">
              <w:rPr>
                <w:rFonts w:eastAsia="SimSun" w:cs="Arial" w:hint="eastAsia"/>
                <w:color w:val="000000"/>
                <w:sz w:val="16"/>
              </w:rPr>
              <w:t>3-</w:t>
            </w:r>
            <w:r w:rsidRPr="00924DA4">
              <w:rPr>
                <w:rFonts w:eastAsia="SimSun" w:cs="Arial" w:hint="eastAsia"/>
                <w:color w:val="000000"/>
                <w:sz w:val="16"/>
              </w:rPr>
              <w:t>甲基</w:t>
            </w:r>
            <w:r w:rsidRPr="00924DA4">
              <w:rPr>
                <w:rFonts w:eastAsia="SimSun" w:cs="Arial" w:hint="eastAsia"/>
                <w:color w:val="000000"/>
                <w:sz w:val="16"/>
              </w:rPr>
              <w:t>-3-</w:t>
            </w:r>
            <w:r w:rsidRPr="00924DA4">
              <w:rPr>
                <w:rFonts w:eastAsia="SimSun" w:cs="Arial" w:hint="eastAsia"/>
                <w:color w:val="000000"/>
                <w:sz w:val="16"/>
              </w:rPr>
              <w:t>丁醇</w:t>
            </w:r>
          </w:p>
        </w:tc>
        <w:tc>
          <w:tcPr>
            <w:tcW w:w="3532" w:type="dxa"/>
            <w:tcMar>
              <w:top w:w="39" w:type="dxa"/>
              <w:left w:w="39" w:type="dxa"/>
              <w:bottom w:w="39" w:type="dxa"/>
              <w:right w:w="39" w:type="dxa"/>
            </w:tcMar>
          </w:tcPr>
          <w:p w14:paraId="0D8C56BC" w14:textId="77777777" w:rsidR="004331F3" w:rsidRPr="00AE3B2D" w:rsidRDefault="00924DA4" w:rsidP="001124B2">
            <w:pPr>
              <w:jc w:val="left"/>
              <w:rPr>
                <w:rFonts w:eastAsia="SimSun" w:cs="Arial"/>
              </w:rPr>
            </w:pPr>
            <w:r w:rsidRPr="00924DA4">
              <w:rPr>
                <w:rFonts w:eastAsia="SimSun" w:cs="Arial" w:hint="eastAsia"/>
                <w:b/>
                <w:color w:val="000000"/>
                <w:sz w:val="16"/>
              </w:rPr>
              <w:t>叔戊醇</w:t>
            </w:r>
          </w:p>
        </w:tc>
        <w:tc>
          <w:tcPr>
            <w:tcW w:w="848" w:type="dxa"/>
            <w:tcMar>
              <w:top w:w="39" w:type="dxa"/>
              <w:left w:w="39" w:type="dxa"/>
              <w:bottom w:w="39" w:type="dxa"/>
              <w:right w:w="39" w:type="dxa"/>
            </w:tcMar>
          </w:tcPr>
          <w:p w14:paraId="5BE8318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6C5681" w14:textId="77777777" w:rsidTr="001124B2">
        <w:trPr>
          <w:trHeight w:val="205"/>
        </w:trPr>
        <w:tc>
          <w:tcPr>
            <w:tcW w:w="4690" w:type="dxa"/>
            <w:tcMar>
              <w:top w:w="39" w:type="dxa"/>
              <w:left w:w="39" w:type="dxa"/>
              <w:bottom w:w="39" w:type="dxa"/>
              <w:right w:w="39" w:type="dxa"/>
            </w:tcMar>
          </w:tcPr>
          <w:p w14:paraId="2A664E79" w14:textId="77777777" w:rsidR="004331F3" w:rsidRPr="00AE3B2D" w:rsidRDefault="008D50A0" w:rsidP="001124B2">
            <w:pPr>
              <w:jc w:val="left"/>
              <w:rPr>
                <w:rFonts w:eastAsia="SimSun" w:cs="Arial"/>
              </w:rPr>
            </w:pPr>
            <w:r w:rsidRPr="008D50A0">
              <w:rPr>
                <w:rFonts w:eastAsia="SimSun" w:cs="Arial" w:hint="eastAsia"/>
                <w:b/>
                <w:color w:val="000000"/>
                <w:sz w:val="16"/>
              </w:rPr>
              <w:t>甲基叔丁基醚</w:t>
            </w:r>
          </w:p>
        </w:tc>
        <w:tc>
          <w:tcPr>
            <w:tcW w:w="3532" w:type="dxa"/>
            <w:tcMar>
              <w:top w:w="39" w:type="dxa"/>
              <w:left w:w="39" w:type="dxa"/>
              <w:bottom w:w="39" w:type="dxa"/>
              <w:right w:w="39" w:type="dxa"/>
            </w:tcMar>
          </w:tcPr>
          <w:p w14:paraId="31DD361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E7040A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E6EBE5" w14:textId="77777777" w:rsidTr="001124B2">
        <w:trPr>
          <w:trHeight w:val="205"/>
        </w:trPr>
        <w:tc>
          <w:tcPr>
            <w:tcW w:w="4690" w:type="dxa"/>
            <w:tcMar>
              <w:top w:w="39" w:type="dxa"/>
              <w:left w:w="39" w:type="dxa"/>
              <w:bottom w:w="39" w:type="dxa"/>
              <w:right w:w="39" w:type="dxa"/>
            </w:tcMar>
          </w:tcPr>
          <w:p w14:paraId="6E3F498F" w14:textId="77777777" w:rsidR="004331F3" w:rsidRPr="00AE3B2D" w:rsidRDefault="008D50A0" w:rsidP="001124B2">
            <w:pPr>
              <w:jc w:val="left"/>
              <w:rPr>
                <w:rFonts w:eastAsia="SimSun" w:cs="Arial"/>
              </w:rPr>
            </w:pPr>
            <w:r w:rsidRPr="008D50A0">
              <w:rPr>
                <w:rFonts w:eastAsia="SimSun" w:cs="Arial" w:hint="eastAsia"/>
                <w:b/>
                <w:color w:val="000000"/>
                <w:sz w:val="16"/>
              </w:rPr>
              <w:t>甲基丁基</w:t>
            </w:r>
            <w:r w:rsidRPr="008D50A0">
              <w:rPr>
                <w:rFonts w:eastAsia="SimSun" w:cs="Arial" w:hint="eastAsia"/>
                <w:b/>
                <w:color w:val="000000"/>
                <w:sz w:val="16"/>
              </w:rPr>
              <w:t>(</w:t>
            </w:r>
            <w:r w:rsidRPr="008D50A0">
              <w:rPr>
                <w:rFonts w:eastAsia="SimSun" w:cs="Arial" w:hint="eastAsia"/>
                <w:b/>
                <w:color w:val="000000"/>
                <w:sz w:val="16"/>
              </w:rPr>
              <w:t>甲</w:t>
            </w:r>
            <w:r w:rsidRPr="008D50A0">
              <w:rPr>
                <w:rFonts w:eastAsia="SimSun" w:cs="Arial" w:hint="eastAsia"/>
                <w:b/>
                <w:color w:val="000000"/>
                <w:sz w:val="16"/>
              </w:rPr>
              <w:t>)</w:t>
            </w:r>
            <w:r w:rsidRPr="008D50A0">
              <w:rPr>
                <w:rFonts w:eastAsia="SimSun" w:cs="Arial" w:hint="eastAsia"/>
                <w:b/>
                <w:color w:val="000000"/>
                <w:sz w:val="16"/>
              </w:rPr>
              <w:t>酮</w:t>
            </w:r>
          </w:p>
        </w:tc>
        <w:tc>
          <w:tcPr>
            <w:tcW w:w="3532" w:type="dxa"/>
            <w:tcMar>
              <w:top w:w="39" w:type="dxa"/>
              <w:left w:w="39" w:type="dxa"/>
              <w:bottom w:w="39" w:type="dxa"/>
              <w:right w:w="39" w:type="dxa"/>
            </w:tcMar>
          </w:tcPr>
          <w:p w14:paraId="0CF5E3B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02DCB8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5E1A37" w14:textId="77777777" w:rsidTr="001124B2">
        <w:trPr>
          <w:trHeight w:val="205"/>
        </w:trPr>
        <w:tc>
          <w:tcPr>
            <w:tcW w:w="4690" w:type="dxa"/>
            <w:tcMar>
              <w:top w:w="39" w:type="dxa"/>
              <w:left w:w="39" w:type="dxa"/>
              <w:bottom w:w="39" w:type="dxa"/>
              <w:right w:w="39" w:type="dxa"/>
            </w:tcMar>
          </w:tcPr>
          <w:p w14:paraId="40F4537C" w14:textId="77777777" w:rsidR="004331F3" w:rsidRPr="00AE3B2D" w:rsidRDefault="008D50A0" w:rsidP="001124B2">
            <w:pPr>
              <w:jc w:val="left"/>
              <w:rPr>
                <w:rFonts w:eastAsia="SimSun" w:cs="Arial"/>
              </w:rPr>
            </w:pPr>
            <w:r w:rsidRPr="008D50A0">
              <w:rPr>
                <w:rFonts w:eastAsia="SimSun" w:cs="Arial" w:hint="eastAsia"/>
                <w:b/>
                <w:color w:val="000000"/>
                <w:sz w:val="16"/>
              </w:rPr>
              <w:t>甲基丁炔醇</w:t>
            </w:r>
          </w:p>
        </w:tc>
        <w:tc>
          <w:tcPr>
            <w:tcW w:w="3532" w:type="dxa"/>
            <w:tcMar>
              <w:top w:w="39" w:type="dxa"/>
              <w:left w:w="39" w:type="dxa"/>
              <w:bottom w:w="39" w:type="dxa"/>
              <w:right w:w="39" w:type="dxa"/>
            </w:tcMar>
          </w:tcPr>
          <w:p w14:paraId="783384B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B77B4C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F15FB2" w14:textId="77777777" w:rsidTr="001124B2">
        <w:trPr>
          <w:trHeight w:val="205"/>
        </w:trPr>
        <w:tc>
          <w:tcPr>
            <w:tcW w:w="4690" w:type="dxa"/>
            <w:tcMar>
              <w:top w:w="39" w:type="dxa"/>
              <w:left w:w="39" w:type="dxa"/>
              <w:bottom w:w="39" w:type="dxa"/>
              <w:right w:w="39" w:type="dxa"/>
            </w:tcMar>
          </w:tcPr>
          <w:p w14:paraId="3720A28C" w14:textId="77777777" w:rsidR="004331F3" w:rsidRPr="00AE3B2D" w:rsidRDefault="00210928" w:rsidP="001124B2">
            <w:pPr>
              <w:jc w:val="left"/>
              <w:rPr>
                <w:rFonts w:eastAsia="SimSun" w:cs="Arial"/>
              </w:rPr>
            </w:pPr>
            <w:r w:rsidRPr="00210928">
              <w:rPr>
                <w:rFonts w:eastAsia="SimSun" w:cs="Arial" w:hint="eastAsia"/>
                <w:color w:val="000000"/>
                <w:sz w:val="16"/>
              </w:rPr>
              <w:t>2-</w:t>
            </w:r>
            <w:r w:rsidRPr="00210928">
              <w:rPr>
                <w:rFonts w:eastAsia="SimSun" w:cs="Arial" w:hint="eastAsia"/>
                <w:color w:val="000000"/>
                <w:sz w:val="16"/>
              </w:rPr>
              <w:t>甲基</w:t>
            </w:r>
            <w:r w:rsidRPr="00210928">
              <w:rPr>
                <w:rFonts w:eastAsia="SimSun" w:cs="Arial" w:hint="eastAsia"/>
                <w:color w:val="000000"/>
                <w:sz w:val="16"/>
              </w:rPr>
              <w:t>-3-</w:t>
            </w:r>
            <w:r w:rsidRPr="00210928">
              <w:rPr>
                <w:rFonts w:eastAsia="SimSun" w:cs="Arial" w:hint="eastAsia"/>
                <w:color w:val="000000"/>
                <w:sz w:val="16"/>
              </w:rPr>
              <w:t>丁炔</w:t>
            </w:r>
            <w:r w:rsidRPr="00210928">
              <w:rPr>
                <w:rFonts w:eastAsia="SimSun" w:cs="Arial" w:hint="eastAsia"/>
                <w:color w:val="000000"/>
                <w:sz w:val="16"/>
              </w:rPr>
              <w:t>-2-</w:t>
            </w:r>
            <w:r w:rsidRPr="00210928">
              <w:rPr>
                <w:rFonts w:eastAsia="SimSun" w:cs="Arial" w:hint="eastAsia"/>
                <w:color w:val="000000"/>
                <w:sz w:val="16"/>
              </w:rPr>
              <w:t>醇</w:t>
            </w:r>
          </w:p>
        </w:tc>
        <w:tc>
          <w:tcPr>
            <w:tcW w:w="3532" w:type="dxa"/>
            <w:tcMar>
              <w:top w:w="39" w:type="dxa"/>
              <w:left w:w="39" w:type="dxa"/>
              <w:bottom w:w="39" w:type="dxa"/>
              <w:right w:w="39" w:type="dxa"/>
            </w:tcMar>
          </w:tcPr>
          <w:p w14:paraId="7A08A448" w14:textId="77777777" w:rsidR="004331F3" w:rsidRPr="00AE3B2D" w:rsidRDefault="00210928" w:rsidP="001124B2">
            <w:pPr>
              <w:jc w:val="left"/>
              <w:rPr>
                <w:rFonts w:eastAsia="SimSun" w:cs="Arial"/>
              </w:rPr>
            </w:pPr>
            <w:r w:rsidRPr="00210928">
              <w:rPr>
                <w:rFonts w:eastAsia="SimSun" w:cs="Arial" w:hint="eastAsia"/>
                <w:b/>
                <w:color w:val="000000"/>
                <w:sz w:val="16"/>
              </w:rPr>
              <w:t>2-</w:t>
            </w:r>
            <w:r w:rsidRPr="00210928">
              <w:rPr>
                <w:rFonts w:eastAsia="SimSun" w:cs="Arial" w:hint="eastAsia"/>
                <w:b/>
                <w:color w:val="000000"/>
                <w:sz w:val="16"/>
              </w:rPr>
              <w:t>甲基</w:t>
            </w:r>
            <w:r w:rsidRPr="00210928">
              <w:rPr>
                <w:rFonts w:eastAsia="SimSun" w:cs="Arial" w:hint="eastAsia"/>
                <w:b/>
                <w:color w:val="000000"/>
                <w:sz w:val="16"/>
              </w:rPr>
              <w:t>-2-</w:t>
            </w:r>
            <w:r w:rsidRPr="00210928">
              <w:rPr>
                <w:rFonts w:eastAsia="SimSun" w:cs="Arial" w:hint="eastAsia"/>
                <w:b/>
                <w:color w:val="000000"/>
                <w:sz w:val="16"/>
              </w:rPr>
              <w:t>羟基</w:t>
            </w:r>
            <w:r w:rsidRPr="00210928">
              <w:rPr>
                <w:rFonts w:eastAsia="SimSun" w:cs="Arial" w:hint="eastAsia"/>
                <w:b/>
                <w:color w:val="000000"/>
                <w:sz w:val="16"/>
              </w:rPr>
              <w:t>-3-</w:t>
            </w:r>
            <w:r w:rsidRPr="00210928">
              <w:rPr>
                <w:rFonts w:eastAsia="SimSun" w:cs="Arial" w:hint="eastAsia"/>
                <w:b/>
                <w:color w:val="000000"/>
                <w:sz w:val="16"/>
              </w:rPr>
              <w:t>丁炔</w:t>
            </w:r>
          </w:p>
        </w:tc>
        <w:tc>
          <w:tcPr>
            <w:tcW w:w="848" w:type="dxa"/>
            <w:tcMar>
              <w:top w:w="39" w:type="dxa"/>
              <w:left w:w="39" w:type="dxa"/>
              <w:bottom w:w="39" w:type="dxa"/>
              <w:right w:w="39" w:type="dxa"/>
            </w:tcMar>
          </w:tcPr>
          <w:p w14:paraId="38934CA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F909A0" w14:textId="77777777" w:rsidTr="001124B2">
        <w:trPr>
          <w:trHeight w:val="205"/>
        </w:trPr>
        <w:tc>
          <w:tcPr>
            <w:tcW w:w="4690" w:type="dxa"/>
            <w:tcMar>
              <w:top w:w="39" w:type="dxa"/>
              <w:left w:w="39" w:type="dxa"/>
              <w:bottom w:w="39" w:type="dxa"/>
              <w:right w:w="39" w:type="dxa"/>
            </w:tcMar>
          </w:tcPr>
          <w:p w14:paraId="17F0D0C9" w14:textId="77777777" w:rsidR="004331F3" w:rsidRPr="00AE3B2D" w:rsidRDefault="00210928" w:rsidP="001124B2">
            <w:pPr>
              <w:jc w:val="left"/>
              <w:rPr>
                <w:rFonts w:eastAsia="SimSun" w:cs="Arial"/>
              </w:rPr>
            </w:pPr>
            <w:r w:rsidRPr="00210928">
              <w:rPr>
                <w:rFonts w:eastAsia="SimSun" w:cs="Arial" w:hint="eastAsia"/>
                <w:color w:val="000000"/>
                <w:sz w:val="16"/>
              </w:rPr>
              <w:t>2-</w:t>
            </w:r>
            <w:r w:rsidRPr="00210928">
              <w:rPr>
                <w:rFonts w:eastAsia="SimSun" w:cs="Arial" w:hint="eastAsia"/>
                <w:color w:val="000000"/>
                <w:sz w:val="16"/>
              </w:rPr>
              <w:t>甲基丁</w:t>
            </w:r>
            <w:r w:rsidRPr="00210928">
              <w:rPr>
                <w:rFonts w:eastAsia="SimSun" w:cs="Arial" w:hint="eastAsia"/>
                <w:color w:val="000000"/>
                <w:sz w:val="16"/>
              </w:rPr>
              <w:t>-3-</w:t>
            </w:r>
            <w:r w:rsidRPr="00210928">
              <w:rPr>
                <w:rFonts w:eastAsia="SimSun" w:cs="Arial" w:hint="eastAsia"/>
                <w:color w:val="000000"/>
                <w:sz w:val="16"/>
              </w:rPr>
              <w:t>炔</w:t>
            </w:r>
            <w:r w:rsidRPr="00210928">
              <w:rPr>
                <w:rFonts w:eastAsia="SimSun" w:cs="Arial" w:hint="eastAsia"/>
                <w:color w:val="000000"/>
                <w:sz w:val="16"/>
              </w:rPr>
              <w:t>-2-</w:t>
            </w:r>
            <w:r w:rsidRPr="00210928">
              <w:rPr>
                <w:rFonts w:eastAsia="SimSun" w:cs="Arial" w:hint="eastAsia"/>
                <w:color w:val="000000"/>
                <w:sz w:val="16"/>
              </w:rPr>
              <w:t>醇</w:t>
            </w:r>
          </w:p>
        </w:tc>
        <w:tc>
          <w:tcPr>
            <w:tcW w:w="3532" w:type="dxa"/>
            <w:tcMar>
              <w:top w:w="39" w:type="dxa"/>
              <w:left w:w="39" w:type="dxa"/>
              <w:bottom w:w="39" w:type="dxa"/>
              <w:right w:w="39" w:type="dxa"/>
            </w:tcMar>
          </w:tcPr>
          <w:p w14:paraId="0C866D70" w14:textId="77777777" w:rsidR="004331F3" w:rsidRPr="00AE3B2D" w:rsidRDefault="00210928" w:rsidP="001124B2">
            <w:pPr>
              <w:jc w:val="left"/>
              <w:rPr>
                <w:rFonts w:eastAsia="SimSun" w:cs="Arial"/>
              </w:rPr>
            </w:pPr>
            <w:r w:rsidRPr="00210928">
              <w:rPr>
                <w:rFonts w:eastAsia="SimSun" w:cs="Arial" w:hint="eastAsia"/>
                <w:b/>
                <w:color w:val="000000"/>
                <w:sz w:val="16"/>
              </w:rPr>
              <w:t>2-</w:t>
            </w:r>
            <w:r w:rsidRPr="00210928">
              <w:rPr>
                <w:rFonts w:eastAsia="SimSun" w:cs="Arial" w:hint="eastAsia"/>
                <w:b/>
                <w:color w:val="000000"/>
                <w:sz w:val="16"/>
              </w:rPr>
              <w:t>甲基</w:t>
            </w:r>
            <w:r w:rsidRPr="00210928">
              <w:rPr>
                <w:rFonts w:eastAsia="SimSun" w:cs="Arial" w:hint="eastAsia"/>
                <w:b/>
                <w:color w:val="000000"/>
                <w:sz w:val="16"/>
              </w:rPr>
              <w:t>-2-</w:t>
            </w:r>
            <w:r w:rsidRPr="00210928">
              <w:rPr>
                <w:rFonts w:eastAsia="SimSun" w:cs="Arial" w:hint="eastAsia"/>
                <w:b/>
                <w:color w:val="000000"/>
                <w:sz w:val="16"/>
              </w:rPr>
              <w:t>羟基</w:t>
            </w:r>
            <w:r w:rsidRPr="00210928">
              <w:rPr>
                <w:rFonts w:eastAsia="SimSun" w:cs="Arial" w:hint="eastAsia"/>
                <w:b/>
                <w:color w:val="000000"/>
                <w:sz w:val="16"/>
              </w:rPr>
              <w:t>-3-</w:t>
            </w:r>
            <w:r w:rsidRPr="00210928">
              <w:rPr>
                <w:rFonts w:eastAsia="SimSun" w:cs="Arial" w:hint="eastAsia"/>
                <w:b/>
                <w:color w:val="000000"/>
                <w:sz w:val="16"/>
              </w:rPr>
              <w:t>丁炔</w:t>
            </w:r>
          </w:p>
        </w:tc>
        <w:tc>
          <w:tcPr>
            <w:tcW w:w="848" w:type="dxa"/>
            <w:tcMar>
              <w:top w:w="39" w:type="dxa"/>
              <w:left w:w="39" w:type="dxa"/>
              <w:bottom w:w="39" w:type="dxa"/>
              <w:right w:w="39" w:type="dxa"/>
            </w:tcMar>
          </w:tcPr>
          <w:p w14:paraId="1C2120E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CA6D33" w14:textId="77777777" w:rsidTr="001124B2">
        <w:trPr>
          <w:trHeight w:val="205"/>
        </w:trPr>
        <w:tc>
          <w:tcPr>
            <w:tcW w:w="4690" w:type="dxa"/>
            <w:tcMar>
              <w:top w:w="39" w:type="dxa"/>
              <w:left w:w="39" w:type="dxa"/>
              <w:bottom w:w="39" w:type="dxa"/>
              <w:right w:w="39" w:type="dxa"/>
            </w:tcMar>
          </w:tcPr>
          <w:p w14:paraId="15F31DB0" w14:textId="77777777" w:rsidR="004331F3" w:rsidRPr="00AE3B2D" w:rsidRDefault="00210928" w:rsidP="001124B2">
            <w:pPr>
              <w:jc w:val="left"/>
              <w:rPr>
                <w:rFonts w:eastAsia="SimSun" w:cs="Arial"/>
              </w:rPr>
            </w:pPr>
            <w:r w:rsidRPr="00210928">
              <w:rPr>
                <w:rFonts w:eastAsia="SimSun" w:cs="Arial" w:hint="eastAsia"/>
                <w:color w:val="000000"/>
                <w:sz w:val="16"/>
              </w:rPr>
              <w:t>2-</w:t>
            </w:r>
            <w:r w:rsidRPr="00210928">
              <w:rPr>
                <w:rFonts w:eastAsia="SimSun" w:cs="Arial" w:hint="eastAsia"/>
                <w:color w:val="000000"/>
                <w:sz w:val="16"/>
              </w:rPr>
              <w:t>甲基丁</w:t>
            </w:r>
            <w:r w:rsidRPr="00210928">
              <w:rPr>
                <w:rFonts w:eastAsia="SimSun" w:cs="Arial" w:hint="eastAsia"/>
                <w:color w:val="000000"/>
                <w:sz w:val="16"/>
              </w:rPr>
              <w:t>-3-</w:t>
            </w:r>
            <w:r w:rsidRPr="00210928">
              <w:rPr>
                <w:rFonts w:eastAsia="SimSun" w:cs="Arial" w:hint="eastAsia"/>
                <w:color w:val="000000"/>
                <w:sz w:val="16"/>
              </w:rPr>
              <w:t>炔</w:t>
            </w:r>
            <w:r w:rsidRPr="00210928">
              <w:rPr>
                <w:rFonts w:eastAsia="SimSun" w:cs="Arial" w:hint="eastAsia"/>
                <w:color w:val="000000"/>
                <w:sz w:val="16"/>
              </w:rPr>
              <w:t>-2-</w:t>
            </w:r>
            <w:r w:rsidRPr="00210928">
              <w:rPr>
                <w:rFonts w:eastAsia="SimSun" w:cs="Arial" w:hint="eastAsia"/>
                <w:color w:val="000000"/>
                <w:sz w:val="16"/>
              </w:rPr>
              <w:t>醇</w:t>
            </w:r>
          </w:p>
        </w:tc>
        <w:tc>
          <w:tcPr>
            <w:tcW w:w="3532" w:type="dxa"/>
            <w:tcMar>
              <w:top w:w="39" w:type="dxa"/>
              <w:left w:w="39" w:type="dxa"/>
              <w:bottom w:w="39" w:type="dxa"/>
              <w:right w:w="39" w:type="dxa"/>
            </w:tcMar>
          </w:tcPr>
          <w:p w14:paraId="2AC6A542" w14:textId="77777777" w:rsidR="004331F3" w:rsidRPr="00AE3B2D" w:rsidRDefault="00210928" w:rsidP="001124B2">
            <w:pPr>
              <w:jc w:val="left"/>
              <w:rPr>
                <w:rFonts w:eastAsia="SimSun" w:cs="Arial"/>
              </w:rPr>
            </w:pPr>
            <w:r w:rsidRPr="00210928">
              <w:rPr>
                <w:rFonts w:eastAsia="SimSun" w:cs="Arial" w:hint="eastAsia"/>
                <w:b/>
                <w:color w:val="000000"/>
                <w:sz w:val="16"/>
              </w:rPr>
              <w:t>甲基丁炔醇</w:t>
            </w:r>
          </w:p>
        </w:tc>
        <w:tc>
          <w:tcPr>
            <w:tcW w:w="848" w:type="dxa"/>
            <w:tcMar>
              <w:top w:w="39" w:type="dxa"/>
              <w:left w:w="39" w:type="dxa"/>
              <w:bottom w:w="39" w:type="dxa"/>
              <w:right w:w="39" w:type="dxa"/>
            </w:tcMar>
          </w:tcPr>
          <w:p w14:paraId="21BE90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F100D3" w14:textId="77777777" w:rsidTr="001124B2">
        <w:trPr>
          <w:trHeight w:val="205"/>
        </w:trPr>
        <w:tc>
          <w:tcPr>
            <w:tcW w:w="4690" w:type="dxa"/>
            <w:tcMar>
              <w:top w:w="39" w:type="dxa"/>
              <w:left w:w="39" w:type="dxa"/>
              <w:bottom w:w="39" w:type="dxa"/>
              <w:right w:w="39" w:type="dxa"/>
            </w:tcMar>
          </w:tcPr>
          <w:p w14:paraId="3ECC1199" w14:textId="77777777" w:rsidR="004331F3" w:rsidRPr="00AE3B2D" w:rsidRDefault="00210928" w:rsidP="001124B2">
            <w:pPr>
              <w:jc w:val="left"/>
              <w:rPr>
                <w:rFonts w:eastAsia="SimSun" w:cs="Arial"/>
              </w:rPr>
            </w:pPr>
            <w:r w:rsidRPr="00210928">
              <w:rPr>
                <w:rFonts w:eastAsia="SimSun" w:cs="Arial" w:hint="eastAsia"/>
                <w:color w:val="000000"/>
                <w:sz w:val="16"/>
              </w:rPr>
              <w:t>2-</w:t>
            </w:r>
            <w:r w:rsidRPr="00210928">
              <w:rPr>
                <w:rFonts w:eastAsia="SimSun" w:cs="Arial" w:hint="eastAsia"/>
                <w:color w:val="000000"/>
                <w:sz w:val="16"/>
              </w:rPr>
              <w:t>甲基</w:t>
            </w:r>
            <w:r w:rsidRPr="00210928">
              <w:rPr>
                <w:rFonts w:eastAsia="SimSun" w:cs="Arial" w:hint="eastAsia"/>
                <w:color w:val="000000"/>
                <w:sz w:val="16"/>
              </w:rPr>
              <w:t>-3-</w:t>
            </w:r>
            <w:r w:rsidRPr="00210928">
              <w:rPr>
                <w:rFonts w:eastAsia="SimSun" w:cs="Arial" w:hint="eastAsia"/>
                <w:color w:val="000000"/>
                <w:sz w:val="16"/>
              </w:rPr>
              <w:t>丁炔</w:t>
            </w:r>
            <w:r w:rsidRPr="00210928">
              <w:rPr>
                <w:rFonts w:eastAsia="SimSun" w:cs="Arial" w:hint="eastAsia"/>
                <w:color w:val="000000"/>
                <w:sz w:val="16"/>
              </w:rPr>
              <w:t>-2-</w:t>
            </w:r>
            <w:r w:rsidRPr="00210928">
              <w:rPr>
                <w:rFonts w:eastAsia="SimSun" w:cs="Arial" w:hint="eastAsia"/>
                <w:color w:val="000000"/>
                <w:sz w:val="16"/>
              </w:rPr>
              <w:t>醇</w:t>
            </w:r>
          </w:p>
        </w:tc>
        <w:tc>
          <w:tcPr>
            <w:tcW w:w="3532" w:type="dxa"/>
            <w:tcMar>
              <w:top w:w="39" w:type="dxa"/>
              <w:left w:w="39" w:type="dxa"/>
              <w:bottom w:w="39" w:type="dxa"/>
              <w:right w:w="39" w:type="dxa"/>
            </w:tcMar>
          </w:tcPr>
          <w:p w14:paraId="35CBECC8" w14:textId="77777777" w:rsidR="004331F3" w:rsidRPr="00AE3B2D" w:rsidRDefault="00210928" w:rsidP="001124B2">
            <w:pPr>
              <w:jc w:val="left"/>
              <w:rPr>
                <w:rFonts w:eastAsia="SimSun" w:cs="Arial"/>
              </w:rPr>
            </w:pPr>
            <w:r w:rsidRPr="00210928">
              <w:rPr>
                <w:rFonts w:eastAsia="SimSun" w:cs="Arial" w:hint="eastAsia"/>
                <w:b/>
                <w:color w:val="000000"/>
                <w:sz w:val="16"/>
              </w:rPr>
              <w:t>甲基丁炔醇</w:t>
            </w:r>
          </w:p>
        </w:tc>
        <w:tc>
          <w:tcPr>
            <w:tcW w:w="848" w:type="dxa"/>
            <w:tcMar>
              <w:top w:w="39" w:type="dxa"/>
              <w:left w:w="39" w:type="dxa"/>
              <w:bottom w:w="39" w:type="dxa"/>
              <w:right w:w="39" w:type="dxa"/>
            </w:tcMar>
          </w:tcPr>
          <w:p w14:paraId="6B47721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7F26FC" w14:textId="77777777" w:rsidTr="001124B2">
        <w:trPr>
          <w:trHeight w:val="205"/>
        </w:trPr>
        <w:tc>
          <w:tcPr>
            <w:tcW w:w="4690" w:type="dxa"/>
            <w:tcMar>
              <w:top w:w="39" w:type="dxa"/>
              <w:left w:w="39" w:type="dxa"/>
              <w:bottom w:w="39" w:type="dxa"/>
              <w:right w:w="39" w:type="dxa"/>
            </w:tcMar>
          </w:tcPr>
          <w:p w14:paraId="6EB96D1A" w14:textId="77777777" w:rsidR="004331F3" w:rsidRPr="00AE3B2D" w:rsidRDefault="00210928" w:rsidP="001124B2">
            <w:pPr>
              <w:jc w:val="left"/>
              <w:rPr>
                <w:rFonts w:eastAsia="SimSun" w:cs="Arial"/>
              </w:rPr>
            </w:pPr>
            <w:r w:rsidRPr="00210928">
              <w:rPr>
                <w:rFonts w:eastAsia="SimSun" w:cs="Arial" w:hint="eastAsia"/>
                <w:color w:val="000000"/>
                <w:sz w:val="16"/>
              </w:rPr>
              <w:t>2-</w:t>
            </w:r>
            <w:r w:rsidRPr="00210928">
              <w:rPr>
                <w:rFonts w:eastAsia="SimSun" w:cs="Arial" w:hint="eastAsia"/>
                <w:color w:val="000000"/>
                <w:sz w:val="16"/>
              </w:rPr>
              <w:t>甲基丁醛</w:t>
            </w:r>
          </w:p>
        </w:tc>
        <w:tc>
          <w:tcPr>
            <w:tcW w:w="3532" w:type="dxa"/>
            <w:tcMar>
              <w:top w:w="39" w:type="dxa"/>
              <w:left w:w="39" w:type="dxa"/>
              <w:bottom w:w="39" w:type="dxa"/>
              <w:right w:w="39" w:type="dxa"/>
            </w:tcMar>
          </w:tcPr>
          <w:p w14:paraId="5A9B5F1A" w14:textId="77777777" w:rsidR="004331F3" w:rsidRPr="00AE3B2D" w:rsidRDefault="00210928" w:rsidP="001124B2">
            <w:pPr>
              <w:jc w:val="left"/>
              <w:rPr>
                <w:rFonts w:eastAsia="SimSun" w:cs="Arial"/>
              </w:rPr>
            </w:pPr>
            <w:r w:rsidRPr="00210928">
              <w:rPr>
                <w:rFonts w:eastAsia="SimSun" w:cs="Arial" w:hint="eastAsia"/>
                <w:b/>
                <w:color w:val="000000"/>
                <w:sz w:val="16"/>
              </w:rPr>
              <w:t>戊醛</w:t>
            </w:r>
            <w:r>
              <w:rPr>
                <w:rFonts w:eastAsia="SimSun" w:cs="Arial" w:hint="eastAsia"/>
                <w:b/>
                <w:color w:val="000000"/>
                <w:sz w:val="16"/>
                <w:lang w:eastAsia="zh-CN"/>
              </w:rPr>
              <w:t>(</w:t>
            </w:r>
            <w:r w:rsidRPr="00210928">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159C4E9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D3CB3F" w14:textId="77777777" w:rsidTr="001124B2">
        <w:trPr>
          <w:trHeight w:val="205"/>
        </w:trPr>
        <w:tc>
          <w:tcPr>
            <w:tcW w:w="4690" w:type="dxa"/>
            <w:tcMar>
              <w:top w:w="39" w:type="dxa"/>
              <w:left w:w="39" w:type="dxa"/>
              <w:bottom w:w="39" w:type="dxa"/>
              <w:right w:w="39" w:type="dxa"/>
            </w:tcMar>
          </w:tcPr>
          <w:p w14:paraId="31075343" w14:textId="77777777" w:rsidR="004331F3" w:rsidRPr="00AE3B2D" w:rsidRDefault="00210928" w:rsidP="001124B2">
            <w:pPr>
              <w:jc w:val="left"/>
              <w:rPr>
                <w:rFonts w:eastAsia="SimSun" w:cs="Arial"/>
              </w:rPr>
            </w:pPr>
            <w:r w:rsidRPr="00210928">
              <w:rPr>
                <w:rFonts w:eastAsia="SimSun" w:cs="Arial" w:hint="eastAsia"/>
                <w:color w:val="000000"/>
                <w:sz w:val="16"/>
              </w:rPr>
              <w:t>3-</w:t>
            </w:r>
            <w:r w:rsidRPr="00210928">
              <w:rPr>
                <w:rFonts w:eastAsia="SimSun" w:cs="Arial" w:hint="eastAsia"/>
                <w:color w:val="000000"/>
                <w:sz w:val="16"/>
              </w:rPr>
              <w:t>甲基丁醛</w:t>
            </w:r>
          </w:p>
        </w:tc>
        <w:tc>
          <w:tcPr>
            <w:tcW w:w="3532" w:type="dxa"/>
            <w:tcMar>
              <w:top w:w="39" w:type="dxa"/>
              <w:left w:w="39" w:type="dxa"/>
              <w:bottom w:w="39" w:type="dxa"/>
              <w:right w:w="39" w:type="dxa"/>
            </w:tcMar>
          </w:tcPr>
          <w:p w14:paraId="0111F049" w14:textId="77777777" w:rsidR="004331F3" w:rsidRPr="00AE3B2D" w:rsidRDefault="00210928" w:rsidP="001124B2">
            <w:pPr>
              <w:jc w:val="left"/>
              <w:rPr>
                <w:rFonts w:eastAsia="SimSun" w:cs="Arial"/>
              </w:rPr>
            </w:pPr>
            <w:r w:rsidRPr="00210928">
              <w:rPr>
                <w:rFonts w:eastAsia="SimSun" w:cs="Arial" w:hint="eastAsia"/>
                <w:b/>
                <w:color w:val="000000"/>
                <w:sz w:val="16"/>
              </w:rPr>
              <w:t>戊醛</w:t>
            </w:r>
            <w:r w:rsidRPr="00210928">
              <w:rPr>
                <w:rFonts w:eastAsia="SimSun" w:cs="Arial" w:hint="eastAsia"/>
                <w:b/>
                <w:color w:val="000000"/>
                <w:sz w:val="16"/>
              </w:rPr>
              <w:t>(</w:t>
            </w:r>
            <w:r w:rsidRPr="00210928">
              <w:rPr>
                <w:rFonts w:eastAsia="SimSun" w:cs="Arial" w:hint="eastAsia"/>
                <w:b/>
                <w:color w:val="000000"/>
                <w:sz w:val="16"/>
              </w:rPr>
              <w:t>所有异构体</w:t>
            </w:r>
            <w:r w:rsidRPr="00210928">
              <w:rPr>
                <w:rFonts w:eastAsia="SimSun" w:cs="Arial" w:hint="eastAsia"/>
                <w:b/>
                <w:color w:val="000000"/>
                <w:sz w:val="16"/>
              </w:rPr>
              <w:t>)</w:t>
            </w:r>
          </w:p>
        </w:tc>
        <w:tc>
          <w:tcPr>
            <w:tcW w:w="848" w:type="dxa"/>
            <w:tcMar>
              <w:top w:w="39" w:type="dxa"/>
              <w:left w:w="39" w:type="dxa"/>
              <w:bottom w:w="39" w:type="dxa"/>
              <w:right w:w="39" w:type="dxa"/>
            </w:tcMar>
          </w:tcPr>
          <w:p w14:paraId="283BC3D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BA1F74" w14:textId="77777777" w:rsidTr="001124B2">
        <w:trPr>
          <w:trHeight w:val="205"/>
        </w:trPr>
        <w:tc>
          <w:tcPr>
            <w:tcW w:w="4690" w:type="dxa"/>
            <w:tcMar>
              <w:top w:w="39" w:type="dxa"/>
              <w:left w:w="39" w:type="dxa"/>
              <w:bottom w:w="39" w:type="dxa"/>
              <w:right w:w="39" w:type="dxa"/>
            </w:tcMar>
          </w:tcPr>
          <w:p w14:paraId="3328F635" w14:textId="77777777" w:rsidR="004331F3" w:rsidRPr="00AE3B2D" w:rsidRDefault="00F55DE4" w:rsidP="001124B2">
            <w:pPr>
              <w:jc w:val="left"/>
              <w:rPr>
                <w:rFonts w:eastAsia="SimSun" w:cs="Arial"/>
              </w:rPr>
            </w:pPr>
            <w:r w:rsidRPr="00F55DE4">
              <w:rPr>
                <w:rFonts w:eastAsia="SimSun" w:cs="Arial" w:hint="eastAsia"/>
                <w:b/>
                <w:color w:val="000000"/>
                <w:sz w:val="16"/>
              </w:rPr>
              <w:t>丁酸甲酯</w:t>
            </w:r>
          </w:p>
        </w:tc>
        <w:tc>
          <w:tcPr>
            <w:tcW w:w="3532" w:type="dxa"/>
            <w:tcMar>
              <w:top w:w="39" w:type="dxa"/>
              <w:left w:w="39" w:type="dxa"/>
              <w:bottom w:w="39" w:type="dxa"/>
              <w:right w:w="39" w:type="dxa"/>
            </w:tcMar>
          </w:tcPr>
          <w:p w14:paraId="457A27E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A5AC16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C3F549" w14:textId="77777777" w:rsidTr="001124B2">
        <w:trPr>
          <w:trHeight w:val="205"/>
        </w:trPr>
        <w:tc>
          <w:tcPr>
            <w:tcW w:w="4690" w:type="dxa"/>
            <w:tcMar>
              <w:top w:w="39" w:type="dxa"/>
              <w:left w:w="39" w:type="dxa"/>
              <w:bottom w:w="39" w:type="dxa"/>
              <w:right w:w="39" w:type="dxa"/>
            </w:tcMar>
          </w:tcPr>
          <w:p w14:paraId="2D555E03" w14:textId="77777777" w:rsidR="004331F3" w:rsidRPr="00AE3B2D" w:rsidRDefault="00F55DE4" w:rsidP="001124B2">
            <w:pPr>
              <w:jc w:val="left"/>
              <w:rPr>
                <w:rFonts w:eastAsia="SimSun" w:cs="Arial"/>
              </w:rPr>
            </w:pPr>
            <w:r w:rsidRPr="00F55DE4">
              <w:rPr>
                <w:rFonts w:eastAsia="SimSun" w:cs="Arial" w:hint="eastAsia"/>
                <w:color w:val="000000"/>
                <w:sz w:val="16"/>
              </w:rPr>
              <w:t>甲基</w:t>
            </w:r>
            <w:r>
              <w:rPr>
                <w:rFonts w:eastAsia="SimSun" w:cs="Arial"/>
                <w:color w:val="000000"/>
                <w:sz w:val="16"/>
                <w:lang w:eastAsia="zh-CN"/>
              </w:rPr>
              <w:t>’</w:t>
            </w:r>
            <w:r w:rsidRPr="00F55DE4">
              <w:rPr>
                <w:rFonts w:eastAsia="SimSun" w:cs="Arial" w:hint="eastAsia"/>
                <w:color w:val="000000"/>
                <w:sz w:val="16"/>
              </w:rPr>
              <w:t>卡必醇</w:t>
            </w:r>
            <w:r>
              <w:rPr>
                <w:rFonts w:eastAsia="SimSun" w:cs="Arial"/>
                <w:color w:val="000000"/>
                <w:sz w:val="16"/>
                <w:lang w:eastAsia="zh-CN"/>
              </w:rPr>
              <w:t>’</w:t>
            </w:r>
            <w:r w:rsidRPr="00F55DE4">
              <w:rPr>
                <w:rFonts w:eastAsia="SimSun" w:cs="Arial" w:hint="eastAsia"/>
                <w:color w:val="000000"/>
                <w:sz w:val="16"/>
              </w:rPr>
              <w:t>乙酸酯</w:t>
            </w:r>
            <w:r w:rsidR="004331F3" w:rsidRPr="00AE3B2D">
              <w:rPr>
                <w:rFonts w:eastAsia="SimSun" w:cs="Arial"/>
                <w:color w:val="000000"/>
                <w:sz w:val="16"/>
              </w:rPr>
              <w:t>(a)</w:t>
            </w:r>
          </w:p>
        </w:tc>
        <w:tc>
          <w:tcPr>
            <w:tcW w:w="3532" w:type="dxa"/>
            <w:tcMar>
              <w:top w:w="39" w:type="dxa"/>
              <w:left w:w="39" w:type="dxa"/>
              <w:bottom w:w="39" w:type="dxa"/>
              <w:right w:w="39" w:type="dxa"/>
            </w:tcMar>
          </w:tcPr>
          <w:p w14:paraId="3F046DC2" w14:textId="77777777" w:rsidR="004331F3" w:rsidRPr="00AE3B2D" w:rsidRDefault="00F55DE4" w:rsidP="001124B2">
            <w:pPr>
              <w:jc w:val="left"/>
              <w:rPr>
                <w:rFonts w:eastAsia="SimSun" w:cs="Arial"/>
                <w:lang w:eastAsia="zh-CN"/>
              </w:rPr>
            </w:pPr>
            <w:r w:rsidRPr="00F55DE4">
              <w:rPr>
                <w:rFonts w:eastAsia="SimSun" w:cs="Arial" w:hint="eastAsia"/>
                <w:b/>
                <w:color w:val="000000"/>
                <w:sz w:val="16"/>
                <w:lang w:eastAsia="zh-CN"/>
              </w:rPr>
              <w:t>聚</w:t>
            </w:r>
            <w:r w:rsidRPr="00F55DE4">
              <w:rPr>
                <w:rFonts w:eastAsia="SimSun" w:cs="Arial" w:hint="eastAsia"/>
                <w:b/>
                <w:color w:val="000000"/>
                <w:sz w:val="16"/>
                <w:lang w:eastAsia="zh-CN"/>
              </w:rPr>
              <w:t>(2-8)</w:t>
            </w:r>
            <w:r w:rsidRPr="00F55DE4">
              <w:rPr>
                <w:rFonts w:eastAsia="SimSun" w:cs="Arial" w:hint="eastAsia"/>
                <w:b/>
                <w:color w:val="000000"/>
                <w:sz w:val="16"/>
                <w:lang w:eastAsia="zh-CN"/>
              </w:rPr>
              <w:t>烷基二醇单烷基</w:t>
            </w:r>
            <w:r w:rsidRPr="00F55DE4">
              <w:rPr>
                <w:rFonts w:eastAsia="SimSun" w:cs="Arial" w:hint="eastAsia"/>
                <w:b/>
                <w:color w:val="000000"/>
                <w:sz w:val="16"/>
                <w:lang w:eastAsia="zh-CN"/>
              </w:rPr>
              <w:t>(C1-C6)</w:t>
            </w:r>
            <w:r w:rsidRPr="00F55DE4">
              <w:rPr>
                <w:rFonts w:eastAsia="SimSun" w:cs="Arial" w:hint="eastAsia"/>
                <w:b/>
                <w:color w:val="000000"/>
                <w:sz w:val="16"/>
                <w:lang w:eastAsia="zh-CN"/>
              </w:rPr>
              <w:t>醋酸醚</w:t>
            </w:r>
          </w:p>
        </w:tc>
        <w:tc>
          <w:tcPr>
            <w:tcW w:w="848" w:type="dxa"/>
            <w:tcMar>
              <w:top w:w="39" w:type="dxa"/>
              <w:left w:w="39" w:type="dxa"/>
              <w:bottom w:w="39" w:type="dxa"/>
              <w:right w:w="39" w:type="dxa"/>
            </w:tcMar>
          </w:tcPr>
          <w:p w14:paraId="27F38F0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B1D6D5" w14:textId="77777777" w:rsidTr="001124B2">
        <w:trPr>
          <w:trHeight w:val="205"/>
        </w:trPr>
        <w:tc>
          <w:tcPr>
            <w:tcW w:w="4690" w:type="dxa"/>
            <w:tcMar>
              <w:top w:w="39" w:type="dxa"/>
              <w:left w:w="39" w:type="dxa"/>
              <w:bottom w:w="39" w:type="dxa"/>
              <w:right w:w="39" w:type="dxa"/>
            </w:tcMar>
          </w:tcPr>
          <w:p w14:paraId="09A5CC43" w14:textId="77777777" w:rsidR="004331F3" w:rsidRPr="00AE3B2D" w:rsidRDefault="00F55DE4" w:rsidP="001124B2">
            <w:pPr>
              <w:jc w:val="left"/>
              <w:rPr>
                <w:rFonts w:eastAsia="SimSun" w:cs="Arial"/>
              </w:rPr>
            </w:pPr>
            <w:r w:rsidRPr="00F55DE4">
              <w:rPr>
                <w:rFonts w:eastAsia="SimSun" w:cs="Arial" w:hint="eastAsia"/>
                <w:color w:val="000000"/>
                <w:sz w:val="16"/>
              </w:rPr>
              <w:t>甲基溶纤剂乙酸酯</w:t>
            </w:r>
          </w:p>
        </w:tc>
        <w:tc>
          <w:tcPr>
            <w:tcW w:w="3532" w:type="dxa"/>
            <w:tcMar>
              <w:top w:w="39" w:type="dxa"/>
              <w:left w:w="39" w:type="dxa"/>
              <w:bottom w:w="39" w:type="dxa"/>
              <w:right w:w="39" w:type="dxa"/>
            </w:tcMar>
          </w:tcPr>
          <w:p w14:paraId="3899D88B" w14:textId="77777777" w:rsidR="004331F3" w:rsidRPr="00AE3B2D" w:rsidRDefault="00F55DE4" w:rsidP="001124B2">
            <w:pPr>
              <w:jc w:val="left"/>
              <w:rPr>
                <w:rFonts w:eastAsia="SimSun" w:cs="Arial"/>
              </w:rPr>
            </w:pPr>
            <w:r w:rsidRPr="00F55DE4">
              <w:rPr>
                <w:rFonts w:eastAsia="SimSun" w:cs="Arial" w:hint="eastAsia"/>
                <w:b/>
                <w:color w:val="000000"/>
                <w:sz w:val="16"/>
              </w:rPr>
              <w:t>乙二醇甲醚乙酸酯</w:t>
            </w:r>
          </w:p>
        </w:tc>
        <w:tc>
          <w:tcPr>
            <w:tcW w:w="848" w:type="dxa"/>
            <w:tcMar>
              <w:top w:w="39" w:type="dxa"/>
              <w:left w:w="39" w:type="dxa"/>
              <w:bottom w:w="39" w:type="dxa"/>
              <w:right w:w="39" w:type="dxa"/>
            </w:tcMar>
          </w:tcPr>
          <w:p w14:paraId="01151AC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3E694F" w14:textId="77777777" w:rsidTr="001124B2">
        <w:trPr>
          <w:trHeight w:val="205"/>
        </w:trPr>
        <w:tc>
          <w:tcPr>
            <w:tcW w:w="4690" w:type="dxa"/>
            <w:tcMar>
              <w:top w:w="39" w:type="dxa"/>
              <w:left w:w="39" w:type="dxa"/>
              <w:bottom w:w="39" w:type="dxa"/>
              <w:right w:w="39" w:type="dxa"/>
            </w:tcMar>
          </w:tcPr>
          <w:p w14:paraId="3E8B713D" w14:textId="77777777" w:rsidR="004331F3" w:rsidRPr="00AE3B2D" w:rsidRDefault="00F55DE4" w:rsidP="001124B2">
            <w:pPr>
              <w:jc w:val="left"/>
              <w:rPr>
                <w:rFonts w:eastAsia="SimSun" w:cs="Arial"/>
              </w:rPr>
            </w:pPr>
            <w:r w:rsidRPr="00F55DE4">
              <w:rPr>
                <w:rFonts w:eastAsia="SimSun" w:cs="Arial" w:hint="eastAsia"/>
                <w:color w:val="000000"/>
                <w:sz w:val="16"/>
              </w:rPr>
              <w:t>甲基氯仿</w:t>
            </w:r>
          </w:p>
        </w:tc>
        <w:tc>
          <w:tcPr>
            <w:tcW w:w="3532" w:type="dxa"/>
            <w:tcMar>
              <w:top w:w="39" w:type="dxa"/>
              <w:left w:w="39" w:type="dxa"/>
              <w:bottom w:w="39" w:type="dxa"/>
              <w:right w:w="39" w:type="dxa"/>
            </w:tcMar>
          </w:tcPr>
          <w:p w14:paraId="0683F78F" w14:textId="77777777" w:rsidR="004331F3" w:rsidRPr="00AE3B2D" w:rsidRDefault="00F55DE4" w:rsidP="001124B2">
            <w:pPr>
              <w:jc w:val="left"/>
              <w:rPr>
                <w:rFonts w:eastAsia="SimSun" w:cs="Arial"/>
              </w:rPr>
            </w:pPr>
            <w:r w:rsidRPr="00F55DE4">
              <w:rPr>
                <w:rFonts w:eastAsia="SimSun" w:cs="Arial" w:hint="eastAsia"/>
                <w:b/>
                <w:color w:val="000000"/>
                <w:sz w:val="16"/>
              </w:rPr>
              <w:t>1,1,1-</w:t>
            </w:r>
            <w:r w:rsidRPr="00F55DE4">
              <w:rPr>
                <w:rFonts w:eastAsia="SimSun" w:cs="Arial" w:hint="eastAsia"/>
                <w:b/>
                <w:color w:val="000000"/>
                <w:sz w:val="16"/>
              </w:rPr>
              <w:t>三氯乙烷</w:t>
            </w:r>
          </w:p>
        </w:tc>
        <w:tc>
          <w:tcPr>
            <w:tcW w:w="848" w:type="dxa"/>
            <w:tcMar>
              <w:top w:w="39" w:type="dxa"/>
              <w:left w:w="39" w:type="dxa"/>
              <w:bottom w:w="39" w:type="dxa"/>
              <w:right w:w="39" w:type="dxa"/>
            </w:tcMar>
          </w:tcPr>
          <w:p w14:paraId="0FBCE23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EC31B5" w14:textId="77777777" w:rsidTr="001124B2">
        <w:trPr>
          <w:trHeight w:val="205"/>
        </w:trPr>
        <w:tc>
          <w:tcPr>
            <w:tcW w:w="4690" w:type="dxa"/>
            <w:tcMar>
              <w:top w:w="39" w:type="dxa"/>
              <w:left w:w="39" w:type="dxa"/>
              <w:bottom w:w="39" w:type="dxa"/>
              <w:right w:w="39" w:type="dxa"/>
            </w:tcMar>
          </w:tcPr>
          <w:p w14:paraId="615AF109" w14:textId="77777777" w:rsidR="004331F3" w:rsidRPr="00AE3B2D" w:rsidRDefault="00F55DE4" w:rsidP="001124B2">
            <w:pPr>
              <w:jc w:val="left"/>
              <w:rPr>
                <w:rFonts w:eastAsia="SimSun" w:cs="Arial"/>
              </w:rPr>
            </w:pPr>
            <w:r w:rsidRPr="00F55DE4">
              <w:rPr>
                <w:rFonts w:eastAsia="SimSun" w:cs="Arial" w:hint="eastAsia"/>
                <w:color w:val="000000"/>
                <w:sz w:val="16"/>
              </w:rPr>
              <w:t>甲基氰</w:t>
            </w:r>
          </w:p>
        </w:tc>
        <w:tc>
          <w:tcPr>
            <w:tcW w:w="3532" w:type="dxa"/>
            <w:tcMar>
              <w:top w:w="39" w:type="dxa"/>
              <w:left w:w="39" w:type="dxa"/>
              <w:bottom w:w="39" w:type="dxa"/>
              <w:right w:w="39" w:type="dxa"/>
            </w:tcMar>
          </w:tcPr>
          <w:p w14:paraId="78DDD157" w14:textId="77777777" w:rsidR="004331F3" w:rsidRPr="00AE3B2D" w:rsidRDefault="00F55DE4" w:rsidP="001124B2">
            <w:pPr>
              <w:jc w:val="left"/>
              <w:rPr>
                <w:rFonts w:eastAsia="SimSun" w:cs="Arial"/>
              </w:rPr>
            </w:pPr>
            <w:r w:rsidRPr="00F55DE4">
              <w:rPr>
                <w:rFonts w:eastAsia="SimSun" w:cs="Arial" w:hint="eastAsia"/>
                <w:b/>
                <w:color w:val="000000"/>
                <w:sz w:val="16"/>
              </w:rPr>
              <w:t>乙腈</w:t>
            </w:r>
          </w:p>
        </w:tc>
        <w:tc>
          <w:tcPr>
            <w:tcW w:w="848" w:type="dxa"/>
            <w:tcMar>
              <w:top w:w="39" w:type="dxa"/>
              <w:left w:w="39" w:type="dxa"/>
              <w:bottom w:w="39" w:type="dxa"/>
              <w:right w:w="39" w:type="dxa"/>
            </w:tcMar>
          </w:tcPr>
          <w:p w14:paraId="70B4E61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0E7EB5" w14:textId="77777777" w:rsidTr="001124B2">
        <w:trPr>
          <w:trHeight w:val="205"/>
        </w:trPr>
        <w:tc>
          <w:tcPr>
            <w:tcW w:w="4690" w:type="dxa"/>
            <w:tcMar>
              <w:top w:w="39" w:type="dxa"/>
              <w:left w:w="39" w:type="dxa"/>
              <w:bottom w:w="39" w:type="dxa"/>
              <w:right w:w="39" w:type="dxa"/>
            </w:tcMar>
          </w:tcPr>
          <w:p w14:paraId="0E3BEADD" w14:textId="77777777" w:rsidR="004331F3" w:rsidRPr="00AE3B2D" w:rsidRDefault="00F55DE4" w:rsidP="001124B2">
            <w:pPr>
              <w:jc w:val="left"/>
              <w:rPr>
                <w:rFonts w:eastAsia="SimSun" w:cs="Arial"/>
              </w:rPr>
            </w:pPr>
            <w:r w:rsidRPr="00F55DE4">
              <w:rPr>
                <w:rFonts w:eastAsia="SimSun" w:cs="Arial" w:hint="eastAsia"/>
                <w:b/>
                <w:color w:val="000000"/>
                <w:sz w:val="16"/>
              </w:rPr>
              <w:t>甲基环己烷</w:t>
            </w:r>
          </w:p>
        </w:tc>
        <w:tc>
          <w:tcPr>
            <w:tcW w:w="3532" w:type="dxa"/>
            <w:tcMar>
              <w:top w:w="39" w:type="dxa"/>
              <w:left w:w="39" w:type="dxa"/>
              <w:bottom w:w="39" w:type="dxa"/>
              <w:right w:w="39" w:type="dxa"/>
            </w:tcMar>
          </w:tcPr>
          <w:p w14:paraId="2BADC84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4E9E54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C34EA9" w14:textId="77777777" w:rsidTr="001124B2">
        <w:trPr>
          <w:trHeight w:val="205"/>
        </w:trPr>
        <w:tc>
          <w:tcPr>
            <w:tcW w:w="4690" w:type="dxa"/>
            <w:tcMar>
              <w:top w:w="39" w:type="dxa"/>
              <w:left w:w="39" w:type="dxa"/>
              <w:bottom w:w="39" w:type="dxa"/>
              <w:right w:w="39" w:type="dxa"/>
            </w:tcMar>
          </w:tcPr>
          <w:p w14:paraId="331FC763" w14:textId="77777777" w:rsidR="004331F3" w:rsidRPr="00AE3B2D" w:rsidRDefault="00F55DE4" w:rsidP="001124B2">
            <w:pPr>
              <w:jc w:val="left"/>
              <w:rPr>
                <w:rFonts w:eastAsia="SimSun" w:cs="Arial"/>
              </w:rPr>
            </w:pPr>
            <w:r w:rsidRPr="00F55DE4">
              <w:rPr>
                <w:rFonts w:eastAsia="SimSun" w:cs="Arial" w:hint="eastAsia"/>
                <w:color w:val="000000"/>
                <w:sz w:val="16"/>
              </w:rPr>
              <w:t>1-</w:t>
            </w:r>
            <w:r w:rsidRPr="00F55DE4">
              <w:rPr>
                <w:rFonts w:eastAsia="SimSun" w:cs="Arial" w:hint="eastAsia"/>
                <w:color w:val="000000"/>
                <w:sz w:val="16"/>
              </w:rPr>
              <w:t>甲基</w:t>
            </w:r>
            <w:r w:rsidRPr="00F55DE4">
              <w:rPr>
                <w:rFonts w:eastAsia="SimSun" w:cs="Arial" w:hint="eastAsia"/>
                <w:color w:val="000000"/>
                <w:sz w:val="16"/>
              </w:rPr>
              <w:t>-1,3-</w:t>
            </w:r>
            <w:r w:rsidRPr="00F55DE4">
              <w:rPr>
                <w:rFonts w:eastAsia="SimSun" w:cs="Arial" w:hint="eastAsia"/>
                <w:color w:val="000000"/>
                <w:sz w:val="16"/>
              </w:rPr>
              <w:t>环戊二烯二聚物</w:t>
            </w:r>
          </w:p>
        </w:tc>
        <w:tc>
          <w:tcPr>
            <w:tcW w:w="3532" w:type="dxa"/>
            <w:tcMar>
              <w:top w:w="39" w:type="dxa"/>
              <w:left w:w="39" w:type="dxa"/>
              <w:bottom w:w="39" w:type="dxa"/>
              <w:right w:w="39" w:type="dxa"/>
            </w:tcMar>
          </w:tcPr>
          <w:p w14:paraId="6530EE70" w14:textId="77777777" w:rsidR="004331F3" w:rsidRPr="00AE3B2D" w:rsidRDefault="00F55DE4" w:rsidP="001124B2">
            <w:pPr>
              <w:jc w:val="left"/>
              <w:rPr>
                <w:rFonts w:eastAsia="SimSun" w:cs="Arial"/>
              </w:rPr>
            </w:pPr>
            <w:r w:rsidRPr="00F55DE4">
              <w:rPr>
                <w:rFonts w:eastAsia="SimSun" w:cs="Arial" w:hint="eastAsia"/>
                <w:b/>
                <w:color w:val="000000"/>
                <w:sz w:val="16"/>
              </w:rPr>
              <w:t>甲基环戊二烯二聚物</w:t>
            </w:r>
          </w:p>
        </w:tc>
        <w:tc>
          <w:tcPr>
            <w:tcW w:w="848" w:type="dxa"/>
            <w:tcMar>
              <w:top w:w="39" w:type="dxa"/>
              <w:left w:w="39" w:type="dxa"/>
              <w:bottom w:w="39" w:type="dxa"/>
              <w:right w:w="39" w:type="dxa"/>
            </w:tcMar>
          </w:tcPr>
          <w:p w14:paraId="213837D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090CE0" w14:textId="77777777" w:rsidTr="001124B2">
        <w:trPr>
          <w:trHeight w:val="205"/>
        </w:trPr>
        <w:tc>
          <w:tcPr>
            <w:tcW w:w="4690" w:type="dxa"/>
            <w:tcMar>
              <w:top w:w="39" w:type="dxa"/>
              <w:left w:w="39" w:type="dxa"/>
              <w:bottom w:w="39" w:type="dxa"/>
              <w:right w:w="39" w:type="dxa"/>
            </w:tcMar>
          </w:tcPr>
          <w:p w14:paraId="53AD602B" w14:textId="77777777" w:rsidR="004331F3" w:rsidRPr="00AE3B2D" w:rsidRDefault="00F55DE4" w:rsidP="001124B2">
            <w:pPr>
              <w:jc w:val="left"/>
              <w:rPr>
                <w:rFonts w:eastAsia="SimSun" w:cs="Arial"/>
              </w:rPr>
            </w:pPr>
            <w:r w:rsidRPr="00F55DE4">
              <w:rPr>
                <w:rFonts w:eastAsia="SimSun" w:cs="Arial" w:hint="eastAsia"/>
                <w:b/>
                <w:color w:val="000000"/>
                <w:sz w:val="16"/>
              </w:rPr>
              <w:t>甲基环戊二烯二聚物</w:t>
            </w:r>
          </w:p>
        </w:tc>
        <w:tc>
          <w:tcPr>
            <w:tcW w:w="3532" w:type="dxa"/>
            <w:tcMar>
              <w:top w:w="39" w:type="dxa"/>
              <w:left w:w="39" w:type="dxa"/>
              <w:bottom w:w="39" w:type="dxa"/>
              <w:right w:w="39" w:type="dxa"/>
            </w:tcMar>
          </w:tcPr>
          <w:p w14:paraId="3D4F22F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FFE4E2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249BF35" w14:textId="77777777" w:rsidTr="001124B2">
        <w:trPr>
          <w:trHeight w:val="205"/>
        </w:trPr>
        <w:tc>
          <w:tcPr>
            <w:tcW w:w="4690" w:type="dxa"/>
            <w:tcMar>
              <w:top w:w="39" w:type="dxa"/>
              <w:left w:w="39" w:type="dxa"/>
              <w:bottom w:w="39" w:type="dxa"/>
              <w:right w:w="39" w:type="dxa"/>
            </w:tcMar>
          </w:tcPr>
          <w:p w14:paraId="483FDDFE" w14:textId="77777777" w:rsidR="004331F3" w:rsidRPr="00AE3B2D" w:rsidRDefault="00F55DE4" w:rsidP="001124B2">
            <w:pPr>
              <w:jc w:val="left"/>
              <w:rPr>
                <w:rFonts w:eastAsia="SimSun" w:cs="Arial"/>
                <w:lang w:eastAsia="zh-CN"/>
              </w:rPr>
            </w:pPr>
            <w:r w:rsidRPr="00F55DE4">
              <w:rPr>
                <w:rFonts w:eastAsia="SimSun" w:cs="Arial" w:hint="eastAsia"/>
                <w:b/>
                <w:color w:val="000000"/>
                <w:sz w:val="16"/>
                <w:lang w:eastAsia="zh-CN"/>
              </w:rPr>
              <w:t>甲基环戊二烯基三羰基锰</w:t>
            </w:r>
          </w:p>
        </w:tc>
        <w:tc>
          <w:tcPr>
            <w:tcW w:w="3532" w:type="dxa"/>
            <w:tcMar>
              <w:top w:w="39" w:type="dxa"/>
              <w:left w:w="39" w:type="dxa"/>
              <w:bottom w:w="39" w:type="dxa"/>
              <w:right w:w="39" w:type="dxa"/>
            </w:tcMar>
          </w:tcPr>
          <w:p w14:paraId="55343369"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EA530B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D796D8" w14:textId="77777777" w:rsidTr="001124B2">
        <w:trPr>
          <w:trHeight w:val="205"/>
        </w:trPr>
        <w:tc>
          <w:tcPr>
            <w:tcW w:w="4690" w:type="dxa"/>
            <w:tcMar>
              <w:top w:w="39" w:type="dxa"/>
              <w:left w:w="39" w:type="dxa"/>
              <w:bottom w:w="39" w:type="dxa"/>
              <w:right w:w="39" w:type="dxa"/>
            </w:tcMar>
          </w:tcPr>
          <w:p w14:paraId="523923FA" w14:textId="77777777" w:rsidR="004331F3" w:rsidRPr="00AE3B2D" w:rsidRDefault="00F55DE4" w:rsidP="001124B2">
            <w:pPr>
              <w:jc w:val="left"/>
              <w:rPr>
                <w:rFonts w:eastAsia="SimSun" w:cs="Arial"/>
              </w:rPr>
            </w:pPr>
            <w:r w:rsidRPr="00F55DE4">
              <w:rPr>
                <w:rFonts w:eastAsia="SimSun" w:cs="Arial" w:hint="eastAsia"/>
                <w:b/>
                <w:color w:val="000000"/>
                <w:sz w:val="16"/>
              </w:rPr>
              <w:t>甲基二乙醇胺</w:t>
            </w:r>
          </w:p>
        </w:tc>
        <w:tc>
          <w:tcPr>
            <w:tcW w:w="3532" w:type="dxa"/>
            <w:tcMar>
              <w:top w:w="39" w:type="dxa"/>
              <w:left w:w="39" w:type="dxa"/>
              <w:bottom w:w="39" w:type="dxa"/>
              <w:right w:w="39" w:type="dxa"/>
            </w:tcMar>
          </w:tcPr>
          <w:p w14:paraId="752611D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0879E7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64AF46" w14:textId="77777777" w:rsidTr="001124B2">
        <w:trPr>
          <w:trHeight w:val="205"/>
        </w:trPr>
        <w:tc>
          <w:tcPr>
            <w:tcW w:w="4690" w:type="dxa"/>
            <w:tcMar>
              <w:top w:w="39" w:type="dxa"/>
              <w:left w:w="39" w:type="dxa"/>
              <w:bottom w:w="39" w:type="dxa"/>
              <w:right w:w="39" w:type="dxa"/>
            </w:tcMar>
          </w:tcPr>
          <w:p w14:paraId="52C2C538" w14:textId="77777777" w:rsidR="004331F3" w:rsidRPr="00AE3B2D" w:rsidRDefault="00F55DE4" w:rsidP="001124B2">
            <w:pPr>
              <w:jc w:val="left"/>
              <w:rPr>
                <w:rFonts w:eastAsia="SimSun" w:cs="Arial"/>
              </w:rPr>
            </w:pPr>
            <w:r w:rsidRPr="00F55DE4">
              <w:rPr>
                <w:rFonts w:eastAsia="SimSun" w:cs="Arial" w:hint="eastAsia"/>
                <w:color w:val="000000"/>
                <w:sz w:val="16"/>
              </w:rPr>
              <w:t>4-</w:t>
            </w:r>
            <w:r w:rsidRPr="00F55DE4">
              <w:rPr>
                <w:rFonts w:eastAsia="SimSun" w:cs="Arial" w:hint="eastAsia"/>
                <w:color w:val="000000"/>
                <w:sz w:val="16"/>
              </w:rPr>
              <w:t>甲基</w:t>
            </w:r>
            <w:r w:rsidRPr="00F55DE4">
              <w:rPr>
                <w:rFonts w:eastAsia="SimSun" w:cs="Arial" w:hint="eastAsia"/>
                <w:color w:val="000000"/>
                <w:sz w:val="16"/>
              </w:rPr>
              <w:t>-1,3-</w:t>
            </w:r>
            <w:r w:rsidRPr="00F55DE4">
              <w:rPr>
                <w:rFonts w:eastAsia="SimSun" w:cs="Arial" w:hint="eastAsia"/>
                <w:color w:val="000000"/>
                <w:sz w:val="16"/>
              </w:rPr>
              <w:t>二氧代环</w:t>
            </w:r>
            <w:r w:rsidRPr="00F55DE4">
              <w:rPr>
                <w:rFonts w:eastAsia="SimSun" w:cs="Arial" w:hint="eastAsia"/>
                <w:color w:val="000000"/>
                <w:sz w:val="16"/>
              </w:rPr>
              <w:t>-2-</w:t>
            </w:r>
            <w:r w:rsidRPr="00F55DE4">
              <w:rPr>
                <w:rFonts w:eastAsia="SimSun" w:cs="Arial" w:hint="eastAsia"/>
                <w:color w:val="000000"/>
                <w:sz w:val="16"/>
              </w:rPr>
              <w:t>酮</w:t>
            </w:r>
          </w:p>
        </w:tc>
        <w:tc>
          <w:tcPr>
            <w:tcW w:w="3532" w:type="dxa"/>
            <w:tcMar>
              <w:top w:w="39" w:type="dxa"/>
              <w:left w:w="39" w:type="dxa"/>
              <w:bottom w:w="39" w:type="dxa"/>
              <w:right w:w="39" w:type="dxa"/>
            </w:tcMar>
          </w:tcPr>
          <w:p w14:paraId="1514CCCA" w14:textId="77777777" w:rsidR="004331F3" w:rsidRPr="00AE3B2D" w:rsidRDefault="00F55DE4" w:rsidP="001124B2">
            <w:pPr>
              <w:jc w:val="left"/>
              <w:rPr>
                <w:rFonts w:eastAsia="SimSun" w:cs="Arial"/>
              </w:rPr>
            </w:pPr>
            <w:r w:rsidRPr="00F55DE4">
              <w:rPr>
                <w:rFonts w:eastAsia="SimSun" w:cs="Arial" w:hint="eastAsia"/>
                <w:b/>
                <w:color w:val="000000"/>
                <w:sz w:val="16"/>
              </w:rPr>
              <w:t>碳酸丙烯</w:t>
            </w:r>
          </w:p>
        </w:tc>
        <w:tc>
          <w:tcPr>
            <w:tcW w:w="848" w:type="dxa"/>
            <w:tcMar>
              <w:top w:w="39" w:type="dxa"/>
              <w:left w:w="39" w:type="dxa"/>
              <w:bottom w:w="39" w:type="dxa"/>
              <w:right w:w="39" w:type="dxa"/>
            </w:tcMar>
          </w:tcPr>
          <w:p w14:paraId="5A0113E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046EE4" w14:textId="77777777" w:rsidTr="001124B2">
        <w:trPr>
          <w:trHeight w:val="205"/>
        </w:trPr>
        <w:tc>
          <w:tcPr>
            <w:tcW w:w="4690" w:type="dxa"/>
            <w:tcMar>
              <w:top w:w="39" w:type="dxa"/>
              <w:left w:w="39" w:type="dxa"/>
              <w:bottom w:w="39" w:type="dxa"/>
              <w:right w:w="39" w:type="dxa"/>
            </w:tcMar>
          </w:tcPr>
          <w:p w14:paraId="0FA4F908" w14:textId="77777777" w:rsidR="004331F3" w:rsidRPr="00AE3B2D" w:rsidRDefault="00F55DE4" w:rsidP="001124B2">
            <w:pPr>
              <w:jc w:val="left"/>
              <w:rPr>
                <w:rFonts w:eastAsia="SimSun" w:cs="Arial"/>
              </w:rPr>
            </w:pPr>
            <w:r w:rsidRPr="00F55DE4">
              <w:rPr>
                <w:rFonts w:eastAsia="SimSun" w:cs="Arial" w:hint="eastAsia"/>
                <w:color w:val="000000"/>
                <w:sz w:val="16"/>
              </w:rPr>
              <w:t>甲基化二硫</w:t>
            </w:r>
          </w:p>
        </w:tc>
        <w:tc>
          <w:tcPr>
            <w:tcW w:w="3532" w:type="dxa"/>
            <w:tcMar>
              <w:top w:w="39" w:type="dxa"/>
              <w:left w:w="39" w:type="dxa"/>
              <w:bottom w:w="39" w:type="dxa"/>
              <w:right w:w="39" w:type="dxa"/>
            </w:tcMar>
          </w:tcPr>
          <w:p w14:paraId="46F27143" w14:textId="77777777" w:rsidR="004331F3" w:rsidRPr="00AE3B2D" w:rsidRDefault="00F55DE4" w:rsidP="001124B2">
            <w:pPr>
              <w:jc w:val="left"/>
              <w:rPr>
                <w:rFonts w:eastAsia="SimSun" w:cs="Arial"/>
              </w:rPr>
            </w:pPr>
            <w:r w:rsidRPr="00F55DE4">
              <w:rPr>
                <w:rFonts w:eastAsia="SimSun" w:cs="Arial" w:hint="eastAsia"/>
                <w:b/>
                <w:color w:val="000000"/>
                <w:sz w:val="16"/>
              </w:rPr>
              <w:t>二甲基化二硫化物</w:t>
            </w:r>
          </w:p>
        </w:tc>
        <w:tc>
          <w:tcPr>
            <w:tcW w:w="848" w:type="dxa"/>
            <w:tcMar>
              <w:top w:w="39" w:type="dxa"/>
              <w:left w:w="39" w:type="dxa"/>
              <w:bottom w:w="39" w:type="dxa"/>
              <w:right w:w="39" w:type="dxa"/>
            </w:tcMar>
          </w:tcPr>
          <w:p w14:paraId="5DEFEA8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52C210" w14:textId="77777777" w:rsidTr="001124B2">
        <w:trPr>
          <w:trHeight w:val="205"/>
        </w:trPr>
        <w:tc>
          <w:tcPr>
            <w:tcW w:w="4690" w:type="dxa"/>
            <w:tcMar>
              <w:top w:w="39" w:type="dxa"/>
              <w:left w:w="39" w:type="dxa"/>
              <w:bottom w:w="39" w:type="dxa"/>
              <w:right w:w="39" w:type="dxa"/>
            </w:tcMar>
          </w:tcPr>
          <w:p w14:paraId="3D1F0FB9" w14:textId="77777777" w:rsidR="004331F3" w:rsidRPr="00AE3B2D" w:rsidRDefault="000104D3" w:rsidP="001124B2">
            <w:pPr>
              <w:jc w:val="left"/>
              <w:rPr>
                <w:rFonts w:eastAsia="SimSun" w:cs="Arial"/>
              </w:rPr>
            </w:pPr>
            <w:r w:rsidRPr="000104D3">
              <w:rPr>
                <w:rFonts w:eastAsia="SimSun" w:cs="Arial" w:hint="eastAsia"/>
                <w:color w:val="000000"/>
                <w:sz w:val="16"/>
              </w:rPr>
              <w:t>亚甲基双</w:t>
            </w:r>
            <w:r w:rsidRPr="000104D3">
              <w:rPr>
                <w:rFonts w:eastAsia="SimSun" w:cs="Arial" w:hint="eastAsia"/>
                <w:color w:val="000000"/>
                <w:sz w:val="16"/>
              </w:rPr>
              <w:t>(4-</w:t>
            </w:r>
            <w:r w:rsidRPr="000104D3">
              <w:rPr>
                <w:rFonts w:eastAsia="SimSun" w:cs="Arial" w:hint="eastAsia"/>
                <w:color w:val="000000"/>
                <w:sz w:val="16"/>
              </w:rPr>
              <w:t>氰氧基苯</w:t>
            </w:r>
            <w:r w:rsidRPr="000104D3">
              <w:rPr>
                <w:rFonts w:eastAsia="SimSun" w:cs="Arial" w:hint="eastAsia"/>
                <w:color w:val="000000"/>
                <w:sz w:val="16"/>
              </w:rPr>
              <w:t>)</w:t>
            </w:r>
          </w:p>
        </w:tc>
        <w:tc>
          <w:tcPr>
            <w:tcW w:w="3532" w:type="dxa"/>
            <w:tcMar>
              <w:top w:w="39" w:type="dxa"/>
              <w:left w:w="39" w:type="dxa"/>
              <w:bottom w:w="39" w:type="dxa"/>
              <w:right w:w="39" w:type="dxa"/>
            </w:tcMar>
          </w:tcPr>
          <w:p w14:paraId="6BAAFF73" w14:textId="77777777" w:rsidR="004331F3" w:rsidRPr="00AE3B2D" w:rsidRDefault="000104D3" w:rsidP="001124B2">
            <w:pPr>
              <w:jc w:val="left"/>
              <w:rPr>
                <w:rFonts w:eastAsia="SimSun" w:cs="Arial"/>
              </w:rPr>
            </w:pPr>
            <w:r w:rsidRPr="000104D3">
              <w:rPr>
                <w:rFonts w:eastAsia="SimSun" w:cs="Arial" w:hint="eastAsia"/>
                <w:b/>
                <w:color w:val="000000"/>
                <w:sz w:val="16"/>
              </w:rPr>
              <w:t>二苯甲烷二异氰酸酯</w:t>
            </w:r>
          </w:p>
        </w:tc>
        <w:tc>
          <w:tcPr>
            <w:tcW w:w="848" w:type="dxa"/>
            <w:tcMar>
              <w:top w:w="39" w:type="dxa"/>
              <w:left w:w="39" w:type="dxa"/>
              <w:bottom w:w="39" w:type="dxa"/>
              <w:right w:w="39" w:type="dxa"/>
            </w:tcMar>
          </w:tcPr>
          <w:p w14:paraId="1A16D76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35BB436" w14:textId="77777777" w:rsidTr="001124B2">
        <w:trPr>
          <w:trHeight w:val="205"/>
        </w:trPr>
        <w:tc>
          <w:tcPr>
            <w:tcW w:w="4690" w:type="dxa"/>
            <w:tcMar>
              <w:top w:w="39" w:type="dxa"/>
              <w:left w:w="39" w:type="dxa"/>
              <w:bottom w:w="39" w:type="dxa"/>
              <w:right w:w="39" w:type="dxa"/>
            </w:tcMar>
          </w:tcPr>
          <w:p w14:paraId="76EBE7BB" w14:textId="77777777" w:rsidR="004331F3" w:rsidRPr="00AE3B2D" w:rsidRDefault="000104D3" w:rsidP="001124B2">
            <w:pPr>
              <w:jc w:val="left"/>
              <w:rPr>
                <w:rFonts w:eastAsia="SimSun" w:cs="Arial"/>
              </w:rPr>
            </w:pPr>
            <w:r w:rsidRPr="000104D3">
              <w:rPr>
                <w:rFonts w:eastAsia="SimSun" w:cs="Arial" w:hint="eastAsia"/>
                <w:color w:val="000000"/>
                <w:sz w:val="16"/>
              </w:rPr>
              <w:t>亚甲基双</w:t>
            </w:r>
            <w:r w:rsidRPr="000104D3">
              <w:rPr>
                <w:rFonts w:eastAsia="SimSun" w:cs="Arial" w:hint="eastAsia"/>
                <w:color w:val="000000"/>
                <w:sz w:val="16"/>
              </w:rPr>
              <w:t>(4-</w:t>
            </w:r>
            <w:r w:rsidRPr="000104D3">
              <w:rPr>
                <w:rFonts w:eastAsia="SimSun" w:cs="Arial" w:hint="eastAsia"/>
                <w:color w:val="000000"/>
                <w:sz w:val="16"/>
              </w:rPr>
              <w:t>苯基异氰盐</w:t>
            </w:r>
            <w:r w:rsidRPr="000104D3">
              <w:rPr>
                <w:rFonts w:eastAsia="SimSun" w:cs="Arial" w:hint="eastAsia"/>
                <w:color w:val="000000"/>
                <w:sz w:val="16"/>
              </w:rPr>
              <w:t>)</w:t>
            </w:r>
          </w:p>
        </w:tc>
        <w:tc>
          <w:tcPr>
            <w:tcW w:w="3532" w:type="dxa"/>
            <w:tcMar>
              <w:top w:w="39" w:type="dxa"/>
              <w:left w:w="39" w:type="dxa"/>
              <w:bottom w:w="39" w:type="dxa"/>
              <w:right w:w="39" w:type="dxa"/>
            </w:tcMar>
          </w:tcPr>
          <w:p w14:paraId="5325DDF4" w14:textId="77777777" w:rsidR="004331F3" w:rsidRPr="00AE3B2D" w:rsidRDefault="000104D3" w:rsidP="001124B2">
            <w:pPr>
              <w:jc w:val="left"/>
              <w:rPr>
                <w:rFonts w:eastAsia="SimSun" w:cs="Arial"/>
              </w:rPr>
            </w:pPr>
            <w:r w:rsidRPr="000104D3">
              <w:rPr>
                <w:rFonts w:eastAsia="SimSun" w:cs="Arial" w:hint="eastAsia"/>
                <w:b/>
                <w:color w:val="000000"/>
                <w:sz w:val="16"/>
              </w:rPr>
              <w:t>二苯甲烷二异氰酸酯</w:t>
            </w:r>
          </w:p>
        </w:tc>
        <w:tc>
          <w:tcPr>
            <w:tcW w:w="848" w:type="dxa"/>
            <w:tcMar>
              <w:top w:w="39" w:type="dxa"/>
              <w:left w:w="39" w:type="dxa"/>
              <w:bottom w:w="39" w:type="dxa"/>
              <w:right w:w="39" w:type="dxa"/>
            </w:tcMar>
          </w:tcPr>
          <w:p w14:paraId="6EC0BE9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282A53" w14:textId="77777777" w:rsidTr="001124B2">
        <w:trPr>
          <w:trHeight w:val="205"/>
        </w:trPr>
        <w:tc>
          <w:tcPr>
            <w:tcW w:w="4690" w:type="dxa"/>
            <w:tcMar>
              <w:top w:w="39" w:type="dxa"/>
              <w:left w:w="39" w:type="dxa"/>
              <w:bottom w:w="39" w:type="dxa"/>
              <w:right w:w="39" w:type="dxa"/>
            </w:tcMar>
          </w:tcPr>
          <w:p w14:paraId="201D7F6B" w14:textId="77777777" w:rsidR="004331F3" w:rsidRPr="00AE3B2D" w:rsidRDefault="000104D3" w:rsidP="001124B2">
            <w:pPr>
              <w:jc w:val="left"/>
              <w:rPr>
                <w:rFonts w:eastAsia="SimSun" w:cs="Arial"/>
                <w:lang w:eastAsia="zh-CN"/>
              </w:rPr>
            </w:pPr>
            <w:r w:rsidRPr="000104D3">
              <w:rPr>
                <w:rFonts w:eastAsia="SimSun" w:cs="Arial" w:hint="eastAsia"/>
                <w:color w:val="000000"/>
                <w:sz w:val="16"/>
                <w:lang w:eastAsia="zh-CN"/>
              </w:rPr>
              <w:t>亚甲基双</w:t>
            </w:r>
            <w:r w:rsidRPr="000104D3">
              <w:rPr>
                <w:rFonts w:eastAsia="SimSun" w:cs="Arial" w:hint="eastAsia"/>
                <w:color w:val="000000"/>
                <w:sz w:val="16"/>
                <w:lang w:eastAsia="zh-CN"/>
              </w:rPr>
              <w:t>(</w:t>
            </w:r>
            <w:r w:rsidRPr="000104D3">
              <w:rPr>
                <w:rFonts w:eastAsia="SimSun" w:cs="Arial"/>
                <w:color w:val="000000"/>
                <w:sz w:val="16"/>
                <w:lang w:eastAsia="zh-CN"/>
              </w:rPr>
              <w:t>4-</w:t>
            </w:r>
            <w:r w:rsidRPr="000104D3">
              <w:rPr>
                <w:rFonts w:eastAsia="SimSun" w:cs="Arial" w:hint="eastAsia"/>
                <w:color w:val="000000"/>
                <w:sz w:val="16"/>
                <w:lang w:eastAsia="zh-CN"/>
              </w:rPr>
              <w:t>亚苯基异氰盐</w:t>
            </w:r>
            <w:r w:rsidRPr="000104D3">
              <w:rPr>
                <w:rFonts w:eastAsia="SimSun" w:cs="Arial" w:hint="eastAsia"/>
                <w:color w:val="000000"/>
                <w:sz w:val="16"/>
                <w:lang w:eastAsia="zh-CN"/>
              </w:rPr>
              <w:t>)</w:t>
            </w:r>
          </w:p>
        </w:tc>
        <w:tc>
          <w:tcPr>
            <w:tcW w:w="3532" w:type="dxa"/>
            <w:tcMar>
              <w:top w:w="39" w:type="dxa"/>
              <w:left w:w="39" w:type="dxa"/>
              <w:bottom w:w="39" w:type="dxa"/>
              <w:right w:w="39" w:type="dxa"/>
            </w:tcMar>
          </w:tcPr>
          <w:p w14:paraId="26ADF2D4" w14:textId="77777777" w:rsidR="004331F3" w:rsidRPr="00AE3B2D" w:rsidRDefault="000104D3" w:rsidP="001124B2">
            <w:pPr>
              <w:jc w:val="left"/>
              <w:rPr>
                <w:rFonts w:eastAsia="SimSun" w:cs="Arial"/>
              </w:rPr>
            </w:pPr>
            <w:r w:rsidRPr="000104D3">
              <w:rPr>
                <w:rFonts w:eastAsia="SimSun" w:cs="Arial" w:hint="eastAsia"/>
                <w:b/>
                <w:color w:val="000000"/>
                <w:sz w:val="16"/>
              </w:rPr>
              <w:t>二苯甲烷二异氰酸酯</w:t>
            </w:r>
          </w:p>
        </w:tc>
        <w:tc>
          <w:tcPr>
            <w:tcW w:w="848" w:type="dxa"/>
            <w:tcMar>
              <w:top w:w="39" w:type="dxa"/>
              <w:left w:w="39" w:type="dxa"/>
              <w:bottom w:w="39" w:type="dxa"/>
              <w:right w:w="39" w:type="dxa"/>
            </w:tcMar>
          </w:tcPr>
          <w:p w14:paraId="7A4989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0290A31" w14:textId="77777777" w:rsidTr="001124B2">
        <w:trPr>
          <w:trHeight w:val="205"/>
        </w:trPr>
        <w:tc>
          <w:tcPr>
            <w:tcW w:w="4690" w:type="dxa"/>
            <w:tcMar>
              <w:top w:w="39" w:type="dxa"/>
              <w:left w:w="39" w:type="dxa"/>
              <w:bottom w:w="39" w:type="dxa"/>
              <w:right w:w="39" w:type="dxa"/>
            </w:tcMar>
          </w:tcPr>
          <w:p w14:paraId="09EC9523" w14:textId="77777777" w:rsidR="004331F3" w:rsidRPr="00AE3B2D" w:rsidRDefault="004B3EC0" w:rsidP="001124B2">
            <w:pPr>
              <w:jc w:val="left"/>
              <w:rPr>
                <w:rFonts w:eastAsia="SimSun" w:cs="Arial"/>
                <w:lang w:eastAsia="zh-CN"/>
              </w:rPr>
            </w:pPr>
            <w:r w:rsidRPr="004B3EC0">
              <w:rPr>
                <w:rFonts w:eastAsia="SimSun" w:cs="Arial" w:hint="eastAsia"/>
                <w:color w:val="000000"/>
                <w:sz w:val="16"/>
                <w:lang w:eastAsia="zh-CN"/>
              </w:rPr>
              <w:t>亚甲基双</w:t>
            </w:r>
            <w:r w:rsidRPr="004B3EC0">
              <w:rPr>
                <w:rFonts w:eastAsia="SimSun" w:cs="Arial" w:hint="eastAsia"/>
                <w:color w:val="000000"/>
                <w:sz w:val="16"/>
                <w:lang w:eastAsia="zh-CN"/>
              </w:rPr>
              <w:t>(</w:t>
            </w:r>
            <w:r w:rsidRPr="004B3EC0">
              <w:rPr>
                <w:rFonts w:eastAsia="SimSun" w:cs="Arial" w:hint="eastAsia"/>
                <w:color w:val="000000"/>
                <w:sz w:val="16"/>
                <w:lang w:eastAsia="zh-CN"/>
              </w:rPr>
              <w:t>对</w:t>
            </w:r>
            <w:r w:rsidRPr="004B3EC0">
              <w:rPr>
                <w:rFonts w:eastAsia="SimSun" w:cs="Arial" w:hint="eastAsia"/>
                <w:color w:val="000000"/>
                <w:sz w:val="16"/>
                <w:lang w:eastAsia="zh-CN"/>
              </w:rPr>
              <w:t>-</w:t>
            </w:r>
            <w:r w:rsidRPr="004B3EC0">
              <w:rPr>
                <w:rFonts w:eastAsia="SimSun" w:cs="Arial" w:hint="eastAsia"/>
                <w:color w:val="000000"/>
                <w:sz w:val="16"/>
                <w:lang w:eastAsia="zh-CN"/>
              </w:rPr>
              <w:t>苯基异氰盐</w:t>
            </w:r>
            <w:r w:rsidRPr="004B3EC0">
              <w:rPr>
                <w:rFonts w:eastAsia="SimSun" w:cs="Arial" w:hint="eastAsia"/>
                <w:color w:val="000000"/>
                <w:sz w:val="16"/>
                <w:lang w:eastAsia="zh-CN"/>
              </w:rPr>
              <w:t>)</w:t>
            </w:r>
          </w:p>
        </w:tc>
        <w:tc>
          <w:tcPr>
            <w:tcW w:w="3532" w:type="dxa"/>
            <w:tcMar>
              <w:top w:w="39" w:type="dxa"/>
              <w:left w:w="39" w:type="dxa"/>
              <w:bottom w:w="39" w:type="dxa"/>
              <w:right w:w="39" w:type="dxa"/>
            </w:tcMar>
          </w:tcPr>
          <w:p w14:paraId="5422113E" w14:textId="77777777" w:rsidR="004331F3" w:rsidRPr="00AE3B2D" w:rsidRDefault="000104D3" w:rsidP="001124B2">
            <w:pPr>
              <w:jc w:val="left"/>
              <w:rPr>
                <w:rFonts w:eastAsia="SimSun" w:cs="Arial"/>
              </w:rPr>
            </w:pPr>
            <w:r w:rsidRPr="000104D3">
              <w:rPr>
                <w:rFonts w:eastAsia="SimSun" w:cs="Arial" w:hint="eastAsia"/>
                <w:b/>
                <w:color w:val="000000"/>
                <w:sz w:val="16"/>
              </w:rPr>
              <w:t>二苯甲烷二异氰酸酯</w:t>
            </w:r>
          </w:p>
        </w:tc>
        <w:tc>
          <w:tcPr>
            <w:tcW w:w="848" w:type="dxa"/>
            <w:tcMar>
              <w:top w:w="39" w:type="dxa"/>
              <w:left w:w="39" w:type="dxa"/>
              <w:bottom w:w="39" w:type="dxa"/>
              <w:right w:w="39" w:type="dxa"/>
            </w:tcMar>
          </w:tcPr>
          <w:p w14:paraId="39FC53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183405" w14:textId="77777777" w:rsidTr="001124B2">
        <w:trPr>
          <w:trHeight w:val="205"/>
        </w:trPr>
        <w:tc>
          <w:tcPr>
            <w:tcW w:w="4690" w:type="dxa"/>
            <w:tcMar>
              <w:top w:w="39" w:type="dxa"/>
              <w:left w:w="39" w:type="dxa"/>
              <w:bottom w:w="39" w:type="dxa"/>
              <w:right w:w="39" w:type="dxa"/>
            </w:tcMar>
          </w:tcPr>
          <w:p w14:paraId="6178BE49" w14:textId="77777777" w:rsidR="004331F3" w:rsidRPr="00AE3B2D" w:rsidRDefault="004331F3" w:rsidP="001124B2">
            <w:pPr>
              <w:jc w:val="left"/>
              <w:rPr>
                <w:rFonts w:eastAsia="SimSun" w:cs="Arial"/>
                <w:lang w:eastAsia="zh-CN"/>
              </w:rPr>
            </w:pPr>
            <w:r w:rsidRPr="00AE3B2D">
              <w:rPr>
                <w:rFonts w:eastAsia="SimSun" w:cs="Arial"/>
                <w:color w:val="000000"/>
                <w:sz w:val="16"/>
                <w:lang w:eastAsia="zh-CN"/>
              </w:rPr>
              <w:t>4,4'-</w:t>
            </w:r>
            <w:r w:rsidR="00B13101" w:rsidRPr="00B13101">
              <w:rPr>
                <w:rFonts w:eastAsia="SimSun" w:cs="Arial" w:hint="eastAsia"/>
                <w:color w:val="000000"/>
                <w:sz w:val="16"/>
                <w:lang w:eastAsia="zh-CN"/>
              </w:rPr>
              <w:t>亚甲基双</w:t>
            </w:r>
            <w:r w:rsidR="00B13101" w:rsidRPr="00B13101">
              <w:rPr>
                <w:rFonts w:eastAsia="SimSun" w:cs="Arial" w:hint="eastAsia"/>
                <w:color w:val="000000"/>
                <w:sz w:val="16"/>
                <w:lang w:eastAsia="zh-CN"/>
              </w:rPr>
              <w:t>(</w:t>
            </w:r>
            <w:r w:rsidR="00B13101" w:rsidRPr="00B13101">
              <w:rPr>
                <w:rFonts w:eastAsia="SimSun" w:cs="Arial" w:hint="eastAsia"/>
                <w:color w:val="000000"/>
                <w:sz w:val="16"/>
                <w:lang w:eastAsia="zh-CN"/>
              </w:rPr>
              <w:t>苯基异氰盐</w:t>
            </w:r>
            <w:r w:rsidR="00B13101" w:rsidRPr="00B13101">
              <w:rPr>
                <w:rFonts w:eastAsia="SimSun" w:cs="Arial" w:hint="eastAsia"/>
                <w:color w:val="000000"/>
                <w:sz w:val="16"/>
                <w:lang w:eastAsia="zh-CN"/>
              </w:rPr>
              <w:t>)</w:t>
            </w:r>
          </w:p>
        </w:tc>
        <w:tc>
          <w:tcPr>
            <w:tcW w:w="3532" w:type="dxa"/>
            <w:tcMar>
              <w:top w:w="39" w:type="dxa"/>
              <w:left w:w="39" w:type="dxa"/>
              <w:bottom w:w="39" w:type="dxa"/>
              <w:right w:w="39" w:type="dxa"/>
            </w:tcMar>
          </w:tcPr>
          <w:p w14:paraId="7028D11B" w14:textId="77777777" w:rsidR="004331F3" w:rsidRPr="00AE3B2D" w:rsidRDefault="000104D3" w:rsidP="001124B2">
            <w:pPr>
              <w:jc w:val="left"/>
              <w:rPr>
                <w:rFonts w:eastAsia="SimSun" w:cs="Arial"/>
              </w:rPr>
            </w:pPr>
            <w:r w:rsidRPr="000104D3">
              <w:rPr>
                <w:rFonts w:eastAsia="SimSun" w:cs="Arial" w:hint="eastAsia"/>
                <w:b/>
                <w:color w:val="000000"/>
                <w:sz w:val="16"/>
              </w:rPr>
              <w:t>二苯甲烷二异氰酸酯</w:t>
            </w:r>
          </w:p>
        </w:tc>
        <w:tc>
          <w:tcPr>
            <w:tcW w:w="848" w:type="dxa"/>
            <w:tcMar>
              <w:top w:w="39" w:type="dxa"/>
              <w:left w:w="39" w:type="dxa"/>
              <w:bottom w:w="39" w:type="dxa"/>
              <w:right w:w="39" w:type="dxa"/>
            </w:tcMar>
          </w:tcPr>
          <w:p w14:paraId="68EAE9C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B5A2C7" w14:textId="77777777" w:rsidTr="001124B2">
        <w:trPr>
          <w:trHeight w:val="205"/>
        </w:trPr>
        <w:tc>
          <w:tcPr>
            <w:tcW w:w="4690" w:type="dxa"/>
            <w:tcMar>
              <w:top w:w="39" w:type="dxa"/>
              <w:left w:w="39" w:type="dxa"/>
              <w:bottom w:w="39" w:type="dxa"/>
              <w:right w:w="39" w:type="dxa"/>
            </w:tcMar>
          </w:tcPr>
          <w:p w14:paraId="16904F6D" w14:textId="77777777" w:rsidR="004331F3" w:rsidRPr="00AE3B2D" w:rsidRDefault="00B13101" w:rsidP="001124B2">
            <w:pPr>
              <w:jc w:val="left"/>
              <w:rPr>
                <w:rFonts w:eastAsia="SimSun" w:cs="Arial"/>
              </w:rPr>
            </w:pPr>
            <w:r w:rsidRPr="00B13101">
              <w:rPr>
                <w:rFonts w:eastAsia="SimSun" w:cs="Arial" w:hint="eastAsia"/>
                <w:color w:val="000000"/>
                <w:sz w:val="16"/>
              </w:rPr>
              <w:t>二溴甲烷</w:t>
            </w:r>
          </w:p>
        </w:tc>
        <w:tc>
          <w:tcPr>
            <w:tcW w:w="3532" w:type="dxa"/>
            <w:tcMar>
              <w:top w:w="39" w:type="dxa"/>
              <w:left w:w="39" w:type="dxa"/>
              <w:bottom w:w="39" w:type="dxa"/>
              <w:right w:w="39" w:type="dxa"/>
            </w:tcMar>
          </w:tcPr>
          <w:p w14:paraId="3943D77F" w14:textId="77777777" w:rsidR="004331F3" w:rsidRPr="00AE3B2D" w:rsidRDefault="00B13101" w:rsidP="001124B2">
            <w:pPr>
              <w:jc w:val="left"/>
              <w:rPr>
                <w:rFonts w:eastAsia="SimSun" w:cs="Arial"/>
              </w:rPr>
            </w:pPr>
            <w:r w:rsidRPr="00B13101">
              <w:rPr>
                <w:rFonts w:eastAsia="SimSun" w:cs="Arial" w:hint="eastAsia"/>
                <w:b/>
                <w:color w:val="000000"/>
                <w:sz w:val="16"/>
              </w:rPr>
              <w:t>二溴甲烷</w:t>
            </w:r>
          </w:p>
        </w:tc>
        <w:tc>
          <w:tcPr>
            <w:tcW w:w="848" w:type="dxa"/>
            <w:tcMar>
              <w:top w:w="39" w:type="dxa"/>
              <w:left w:w="39" w:type="dxa"/>
              <w:bottom w:w="39" w:type="dxa"/>
              <w:right w:w="39" w:type="dxa"/>
            </w:tcMar>
          </w:tcPr>
          <w:p w14:paraId="7AAF07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1B9EA7" w14:textId="77777777" w:rsidTr="001124B2">
        <w:trPr>
          <w:trHeight w:val="205"/>
        </w:trPr>
        <w:tc>
          <w:tcPr>
            <w:tcW w:w="4690" w:type="dxa"/>
            <w:tcMar>
              <w:top w:w="39" w:type="dxa"/>
              <w:left w:w="39" w:type="dxa"/>
              <w:bottom w:w="39" w:type="dxa"/>
              <w:right w:w="39" w:type="dxa"/>
            </w:tcMar>
          </w:tcPr>
          <w:p w14:paraId="7E326A41" w14:textId="77777777" w:rsidR="004331F3" w:rsidRPr="00AE3B2D" w:rsidRDefault="00B13101" w:rsidP="001124B2">
            <w:pPr>
              <w:jc w:val="left"/>
              <w:rPr>
                <w:rFonts w:eastAsia="SimSun" w:cs="Arial"/>
              </w:rPr>
            </w:pPr>
            <w:r w:rsidRPr="00B13101">
              <w:rPr>
                <w:rFonts w:eastAsia="SimSun" w:cs="Arial" w:hint="eastAsia"/>
                <w:color w:val="000000"/>
                <w:sz w:val="16"/>
              </w:rPr>
              <w:t>二氯甲烷</w:t>
            </w:r>
          </w:p>
        </w:tc>
        <w:tc>
          <w:tcPr>
            <w:tcW w:w="3532" w:type="dxa"/>
            <w:tcMar>
              <w:top w:w="39" w:type="dxa"/>
              <w:left w:w="39" w:type="dxa"/>
              <w:bottom w:w="39" w:type="dxa"/>
              <w:right w:w="39" w:type="dxa"/>
            </w:tcMar>
          </w:tcPr>
          <w:p w14:paraId="6F234821" w14:textId="77777777" w:rsidR="004331F3" w:rsidRPr="00AE3B2D" w:rsidRDefault="00B13101" w:rsidP="001124B2">
            <w:pPr>
              <w:jc w:val="left"/>
              <w:rPr>
                <w:rFonts w:eastAsia="SimSun" w:cs="Arial"/>
              </w:rPr>
            </w:pPr>
            <w:r w:rsidRPr="00B13101">
              <w:rPr>
                <w:rFonts w:eastAsia="SimSun" w:cs="Arial" w:hint="eastAsia"/>
                <w:b/>
                <w:color w:val="000000"/>
                <w:sz w:val="16"/>
              </w:rPr>
              <w:t>二氯甲烷</w:t>
            </w:r>
          </w:p>
        </w:tc>
        <w:tc>
          <w:tcPr>
            <w:tcW w:w="848" w:type="dxa"/>
            <w:tcMar>
              <w:top w:w="39" w:type="dxa"/>
              <w:left w:w="39" w:type="dxa"/>
              <w:bottom w:w="39" w:type="dxa"/>
              <w:right w:w="39" w:type="dxa"/>
            </w:tcMar>
          </w:tcPr>
          <w:p w14:paraId="3793186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1FC1FB" w14:textId="77777777" w:rsidTr="001124B2">
        <w:trPr>
          <w:trHeight w:val="205"/>
        </w:trPr>
        <w:tc>
          <w:tcPr>
            <w:tcW w:w="4690" w:type="dxa"/>
            <w:tcMar>
              <w:top w:w="39" w:type="dxa"/>
              <w:left w:w="39" w:type="dxa"/>
              <w:bottom w:w="39" w:type="dxa"/>
              <w:right w:w="39" w:type="dxa"/>
            </w:tcMar>
          </w:tcPr>
          <w:p w14:paraId="3BA23CD8" w14:textId="77777777" w:rsidR="004331F3" w:rsidRPr="00AE3B2D" w:rsidRDefault="004331F3" w:rsidP="001124B2">
            <w:pPr>
              <w:jc w:val="left"/>
              <w:rPr>
                <w:rFonts w:eastAsia="SimSun" w:cs="Arial"/>
                <w:lang w:eastAsia="zh-CN"/>
              </w:rPr>
            </w:pPr>
            <w:r w:rsidRPr="00AE3B2D">
              <w:rPr>
                <w:rFonts w:eastAsia="SimSun" w:cs="Arial"/>
                <w:color w:val="000000"/>
                <w:sz w:val="16"/>
                <w:lang w:eastAsia="zh-CN"/>
              </w:rPr>
              <w:t>4,4'-</w:t>
            </w:r>
            <w:r w:rsidR="006E1B6B" w:rsidRPr="006E1B6B">
              <w:rPr>
                <w:rFonts w:eastAsia="SimSun" w:cs="Arial" w:hint="eastAsia"/>
                <w:color w:val="000000"/>
                <w:sz w:val="16"/>
                <w:lang w:eastAsia="zh-CN"/>
              </w:rPr>
              <w:t>亚甲基二苯基二异氰盐</w:t>
            </w:r>
          </w:p>
        </w:tc>
        <w:tc>
          <w:tcPr>
            <w:tcW w:w="3532" w:type="dxa"/>
            <w:tcMar>
              <w:top w:w="39" w:type="dxa"/>
              <w:left w:w="39" w:type="dxa"/>
              <w:bottom w:w="39" w:type="dxa"/>
              <w:right w:w="39" w:type="dxa"/>
            </w:tcMar>
          </w:tcPr>
          <w:p w14:paraId="5A04EB95" w14:textId="77777777" w:rsidR="004331F3" w:rsidRPr="00AE3B2D" w:rsidRDefault="006E1B6B" w:rsidP="001124B2">
            <w:pPr>
              <w:jc w:val="left"/>
              <w:rPr>
                <w:rFonts w:eastAsia="SimSun" w:cs="Arial"/>
              </w:rPr>
            </w:pPr>
            <w:r w:rsidRPr="006E1B6B">
              <w:rPr>
                <w:rFonts w:eastAsia="SimSun" w:cs="Arial" w:hint="eastAsia"/>
                <w:b/>
                <w:color w:val="000000"/>
                <w:sz w:val="16"/>
              </w:rPr>
              <w:t>二苯甲烷二异氰酸酯</w:t>
            </w:r>
          </w:p>
        </w:tc>
        <w:tc>
          <w:tcPr>
            <w:tcW w:w="848" w:type="dxa"/>
            <w:tcMar>
              <w:top w:w="39" w:type="dxa"/>
              <w:left w:w="39" w:type="dxa"/>
              <w:bottom w:w="39" w:type="dxa"/>
              <w:right w:w="39" w:type="dxa"/>
            </w:tcMar>
          </w:tcPr>
          <w:p w14:paraId="09CE870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1BF0FE" w14:textId="77777777" w:rsidTr="001124B2">
        <w:trPr>
          <w:trHeight w:val="205"/>
        </w:trPr>
        <w:tc>
          <w:tcPr>
            <w:tcW w:w="4690" w:type="dxa"/>
            <w:tcMar>
              <w:top w:w="39" w:type="dxa"/>
              <w:left w:w="39" w:type="dxa"/>
              <w:bottom w:w="39" w:type="dxa"/>
              <w:right w:w="39" w:type="dxa"/>
            </w:tcMar>
          </w:tcPr>
          <w:p w14:paraId="0461A63C" w14:textId="77777777" w:rsidR="004331F3" w:rsidRPr="00AE3B2D" w:rsidRDefault="006E1B6B" w:rsidP="001124B2">
            <w:pPr>
              <w:jc w:val="left"/>
              <w:rPr>
                <w:rFonts w:eastAsia="SimSun" w:cs="Arial"/>
              </w:rPr>
            </w:pPr>
            <w:r w:rsidRPr="006E1B6B">
              <w:rPr>
                <w:rFonts w:eastAsia="SimSun" w:cs="Arial" w:hint="eastAsia"/>
                <w:color w:val="000000"/>
                <w:sz w:val="16"/>
              </w:rPr>
              <w:t>二氯甲烷</w:t>
            </w:r>
          </w:p>
        </w:tc>
        <w:tc>
          <w:tcPr>
            <w:tcW w:w="3532" w:type="dxa"/>
            <w:tcMar>
              <w:top w:w="39" w:type="dxa"/>
              <w:left w:w="39" w:type="dxa"/>
              <w:bottom w:w="39" w:type="dxa"/>
              <w:right w:w="39" w:type="dxa"/>
            </w:tcMar>
          </w:tcPr>
          <w:p w14:paraId="3132FC6D" w14:textId="77777777" w:rsidR="004331F3" w:rsidRPr="00AE3B2D" w:rsidRDefault="006E1B6B" w:rsidP="001124B2">
            <w:pPr>
              <w:jc w:val="left"/>
              <w:rPr>
                <w:rFonts w:eastAsia="SimSun" w:cs="Arial"/>
              </w:rPr>
            </w:pPr>
            <w:r w:rsidRPr="006E1B6B">
              <w:rPr>
                <w:rFonts w:eastAsia="SimSun" w:cs="Arial" w:hint="eastAsia"/>
                <w:b/>
                <w:color w:val="000000"/>
                <w:sz w:val="16"/>
              </w:rPr>
              <w:t>二氯甲烷</w:t>
            </w:r>
          </w:p>
        </w:tc>
        <w:tc>
          <w:tcPr>
            <w:tcW w:w="848" w:type="dxa"/>
            <w:tcMar>
              <w:top w:w="39" w:type="dxa"/>
              <w:left w:w="39" w:type="dxa"/>
              <w:bottom w:w="39" w:type="dxa"/>
              <w:right w:w="39" w:type="dxa"/>
            </w:tcMar>
          </w:tcPr>
          <w:p w14:paraId="0C0AB70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805037" w14:textId="77777777" w:rsidTr="001124B2">
        <w:trPr>
          <w:trHeight w:val="205"/>
        </w:trPr>
        <w:tc>
          <w:tcPr>
            <w:tcW w:w="4690" w:type="dxa"/>
            <w:tcMar>
              <w:top w:w="39" w:type="dxa"/>
              <w:left w:w="39" w:type="dxa"/>
              <w:bottom w:w="39" w:type="dxa"/>
              <w:right w:w="39" w:type="dxa"/>
            </w:tcMar>
          </w:tcPr>
          <w:p w14:paraId="54F90043" w14:textId="77777777" w:rsidR="004331F3" w:rsidRPr="00AE3B2D" w:rsidRDefault="004331F3" w:rsidP="001124B2">
            <w:pPr>
              <w:jc w:val="left"/>
              <w:rPr>
                <w:rFonts w:eastAsia="SimSun" w:cs="Arial"/>
                <w:lang w:eastAsia="zh-CN"/>
              </w:rPr>
            </w:pPr>
            <w:r w:rsidRPr="00AE3B2D">
              <w:rPr>
                <w:rFonts w:eastAsia="SimSun" w:cs="Arial"/>
                <w:color w:val="000000"/>
                <w:sz w:val="16"/>
                <w:lang w:eastAsia="zh-CN"/>
              </w:rPr>
              <w:t>4,4'-</w:t>
            </w:r>
            <w:r w:rsidR="006E1B6B" w:rsidRPr="006E1B6B">
              <w:rPr>
                <w:rFonts w:eastAsia="SimSun" w:cs="Arial" w:hint="eastAsia"/>
                <w:color w:val="000000"/>
                <w:sz w:val="16"/>
                <w:lang w:eastAsia="zh-CN"/>
              </w:rPr>
              <w:t>亚甲基二苯基二异氰盐</w:t>
            </w:r>
          </w:p>
        </w:tc>
        <w:tc>
          <w:tcPr>
            <w:tcW w:w="3532" w:type="dxa"/>
            <w:tcMar>
              <w:top w:w="39" w:type="dxa"/>
              <w:left w:w="39" w:type="dxa"/>
              <w:bottom w:w="39" w:type="dxa"/>
              <w:right w:w="39" w:type="dxa"/>
            </w:tcMar>
          </w:tcPr>
          <w:p w14:paraId="6F8BE8D2" w14:textId="77777777" w:rsidR="004331F3" w:rsidRPr="00AE3B2D" w:rsidRDefault="006E1B6B" w:rsidP="001124B2">
            <w:pPr>
              <w:jc w:val="left"/>
              <w:rPr>
                <w:rFonts w:eastAsia="SimSun" w:cs="Arial"/>
              </w:rPr>
            </w:pPr>
            <w:r w:rsidRPr="006E1B6B">
              <w:rPr>
                <w:rFonts w:eastAsia="SimSun" w:cs="Arial" w:hint="eastAsia"/>
                <w:b/>
                <w:color w:val="000000"/>
                <w:sz w:val="16"/>
              </w:rPr>
              <w:t>二苯甲烷二异氰酸酯</w:t>
            </w:r>
          </w:p>
        </w:tc>
        <w:tc>
          <w:tcPr>
            <w:tcW w:w="848" w:type="dxa"/>
            <w:tcMar>
              <w:top w:w="39" w:type="dxa"/>
              <w:left w:w="39" w:type="dxa"/>
              <w:bottom w:w="39" w:type="dxa"/>
              <w:right w:w="39" w:type="dxa"/>
            </w:tcMar>
          </w:tcPr>
          <w:p w14:paraId="656FC25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CE3A51" w14:textId="77777777" w:rsidTr="001124B2">
        <w:trPr>
          <w:trHeight w:val="205"/>
        </w:trPr>
        <w:tc>
          <w:tcPr>
            <w:tcW w:w="4690" w:type="dxa"/>
            <w:tcMar>
              <w:top w:w="39" w:type="dxa"/>
              <w:left w:w="39" w:type="dxa"/>
              <w:bottom w:w="39" w:type="dxa"/>
              <w:right w:w="39" w:type="dxa"/>
            </w:tcMar>
          </w:tcPr>
          <w:p w14:paraId="54920D12" w14:textId="77777777" w:rsidR="004331F3" w:rsidRPr="00AE3B2D" w:rsidRDefault="006E1B6B" w:rsidP="001124B2">
            <w:pPr>
              <w:jc w:val="left"/>
              <w:rPr>
                <w:rFonts w:eastAsia="SimSun" w:cs="Arial"/>
                <w:lang w:eastAsia="zh-CN"/>
              </w:rPr>
            </w:pPr>
            <w:r w:rsidRPr="006E1B6B">
              <w:rPr>
                <w:rFonts w:eastAsia="SimSun" w:cs="Arial" w:hint="eastAsia"/>
                <w:color w:val="000000"/>
                <w:sz w:val="16"/>
                <w:lang w:eastAsia="zh-CN"/>
              </w:rPr>
              <w:t>亚甲基二</w:t>
            </w:r>
            <w:r w:rsidRPr="006E1B6B">
              <w:rPr>
                <w:rFonts w:eastAsia="SimSun" w:cs="Arial" w:hint="eastAsia"/>
                <w:color w:val="000000"/>
                <w:sz w:val="16"/>
                <w:lang w:eastAsia="zh-CN"/>
              </w:rPr>
              <w:t>-</w:t>
            </w:r>
            <w:r w:rsidRPr="006E1B6B">
              <w:rPr>
                <w:rFonts w:eastAsia="SimSun" w:cs="Arial" w:hint="eastAsia"/>
                <w:color w:val="000000"/>
                <w:sz w:val="16"/>
                <w:lang w:eastAsia="zh-CN"/>
              </w:rPr>
              <w:t>对</w:t>
            </w:r>
            <w:r w:rsidRPr="006E1B6B">
              <w:rPr>
                <w:rFonts w:eastAsia="SimSun" w:cs="Arial" w:hint="eastAsia"/>
                <w:color w:val="000000"/>
                <w:sz w:val="16"/>
                <w:lang w:eastAsia="zh-CN"/>
              </w:rPr>
              <w:t>-</w:t>
            </w:r>
            <w:r w:rsidRPr="006E1B6B">
              <w:rPr>
                <w:rFonts w:eastAsia="SimSun" w:cs="Arial" w:hint="eastAsia"/>
                <w:color w:val="000000"/>
                <w:sz w:val="16"/>
                <w:lang w:eastAsia="zh-CN"/>
              </w:rPr>
              <w:t>亚苯基二异氰盐</w:t>
            </w:r>
          </w:p>
        </w:tc>
        <w:tc>
          <w:tcPr>
            <w:tcW w:w="3532" w:type="dxa"/>
            <w:tcMar>
              <w:top w:w="39" w:type="dxa"/>
              <w:left w:w="39" w:type="dxa"/>
              <w:bottom w:w="39" w:type="dxa"/>
              <w:right w:w="39" w:type="dxa"/>
            </w:tcMar>
          </w:tcPr>
          <w:p w14:paraId="020C4322" w14:textId="77777777" w:rsidR="004331F3" w:rsidRPr="00AE3B2D" w:rsidRDefault="006E1B6B" w:rsidP="001124B2">
            <w:pPr>
              <w:jc w:val="left"/>
              <w:rPr>
                <w:rFonts w:eastAsia="SimSun" w:cs="Arial"/>
              </w:rPr>
            </w:pPr>
            <w:r w:rsidRPr="006E1B6B">
              <w:rPr>
                <w:rFonts w:eastAsia="SimSun" w:cs="Arial" w:hint="eastAsia"/>
                <w:b/>
                <w:color w:val="000000"/>
                <w:sz w:val="16"/>
              </w:rPr>
              <w:t>二苯甲烷二异氰酸酯</w:t>
            </w:r>
          </w:p>
        </w:tc>
        <w:tc>
          <w:tcPr>
            <w:tcW w:w="848" w:type="dxa"/>
            <w:tcMar>
              <w:top w:w="39" w:type="dxa"/>
              <w:left w:w="39" w:type="dxa"/>
              <w:bottom w:w="39" w:type="dxa"/>
              <w:right w:w="39" w:type="dxa"/>
            </w:tcMar>
          </w:tcPr>
          <w:p w14:paraId="2B782F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DF4869" w14:textId="77777777" w:rsidTr="001124B2">
        <w:trPr>
          <w:trHeight w:val="205"/>
        </w:trPr>
        <w:tc>
          <w:tcPr>
            <w:tcW w:w="4690" w:type="dxa"/>
            <w:tcMar>
              <w:top w:w="39" w:type="dxa"/>
              <w:left w:w="39" w:type="dxa"/>
              <w:bottom w:w="39" w:type="dxa"/>
              <w:right w:w="39" w:type="dxa"/>
            </w:tcMar>
          </w:tcPr>
          <w:p w14:paraId="4EA00F6A" w14:textId="77777777" w:rsidR="004331F3" w:rsidRPr="00AE3B2D" w:rsidRDefault="006E1B6B" w:rsidP="001124B2">
            <w:pPr>
              <w:jc w:val="left"/>
              <w:rPr>
                <w:rFonts w:eastAsia="SimSun" w:cs="Arial"/>
              </w:rPr>
            </w:pPr>
            <w:r w:rsidRPr="006E1B6B">
              <w:rPr>
                <w:rFonts w:eastAsia="SimSun" w:cs="Arial" w:hint="eastAsia"/>
                <w:color w:val="000000"/>
                <w:sz w:val="16"/>
              </w:rPr>
              <w:t>2-</w:t>
            </w:r>
            <w:r w:rsidRPr="006E1B6B">
              <w:rPr>
                <w:rFonts w:eastAsia="SimSun" w:cs="Arial" w:hint="eastAsia"/>
                <w:color w:val="000000"/>
                <w:sz w:val="16"/>
              </w:rPr>
              <w:t>亚甲基丙酸</w:t>
            </w:r>
          </w:p>
        </w:tc>
        <w:tc>
          <w:tcPr>
            <w:tcW w:w="3532" w:type="dxa"/>
            <w:tcMar>
              <w:top w:w="39" w:type="dxa"/>
              <w:left w:w="39" w:type="dxa"/>
              <w:bottom w:w="39" w:type="dxa"/>
              <w:right w:w="39" w:type="dxa"/>
            </w:tcMar>
          </w:tcPr>
          <w:p w14:paraId="6D7C351D" w14:textId="77777777" w:rsidR="004331F3" w:rsidRPr="00AE3B2D" w:rsidRDefault="00B71ECC" w:rsidP="001124B2">
            <w:pPr>
              <w:jc w:val="left"/>
              <w:rPr>
                <w:rFonts w:eastAsia="SimSun" w:cs="Arial"/>
              </w:rPr>
            </w:pPr>
            <w:r w:rsidRPr="00B71ECC">
              <w:rPr>
                <w:rFonts w:eastAsia="SimSun" w:cs="Arial" w:hint="eastAsia"/>
                <w:b/>
                <w:color w:val="000000"/>
                <w:sz w:val="16"/>
              </w:rPr>
              <w:t>甲基丙烯酸</w:t>
            </w:r>
          </w:p>
        </w:tc>
        <w:tc>
          <w:tcPr>
            <w:tcW w:w="848" w:type="dxa"/>
            <w:tcMar>
              <w:top w:w="39" w:type="dxa"/>
              <w:left w:w="39" w:type="dxa"/>
              <w:bottom w:w="39" w:type="dxa"/>
              <w:right w:w="39" w:type="dxa"/>
            </w:tcMar>
          </w:tcPr>
          <w:p w14:paraId="510E910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879B33" w14:textId="77777777" w:rsidTr="001124B2">
        <w:trPr>
          <w:trHeight w:val="205"/>
        </w:trPr>
        <w:tc>
          <w:tcPr>
            <w:tcW w:w="4690" w:type="dxa"/>
            <w:tcMar>
              <w:top w:w="39" w:type="dxa"/>
              <w:left w:w="39" w:type="dxa"/>
              <w:bottom w:w="39" w:type="dxa"/>
              <w:right w:w="39" w:type="dxa"/>
            </w:tcMar>
          </w:tcPr>
          <w:p w14:paraId="2EE9AFD3" w14:textId="77777777" w:rsidR="004331F3" w:rsidRPr="00AE3B2D" w:rsidRDefault="00B71ECC" w:rsidP="001124B2">
            <w:pPr>
              <w:jc w:val="left"/>
              <w:rPr>
                <w:rFonts w:eastAsia="SimSun" w:cs="Arial"/>
              </w:rPr>
            </w:pPr>
            <w:r w:rsidRPr="00B71ECC">
              <w:rPr>
                <w:rFonts w:eastAsia="SimSun" w:cs="Arial" w:hint="eastAsia"/>
                <w:color w:val="000000"/>
                <w:sz w:val="16"/>
              </w:rPr>
              <w:t>乙酸甲酯</w:t>
            </w:r>
          </w:p>
        </w:tc>
        <w:tc>
          <w:tcPr>
            <w:tcW w:w="3532" w:type="dxa"/>
            <w:tcMar>
              <w:top w:w="39" w:type="dxa"/>
              <w:left w:w="39" w:type="dxa"/>
              <w:bottom w:w="39" w:type="dxa"/>
              <w:right w:w="39" w:type="dxa"/>
            </w:tcMar>
          </w:tcPr>
          <w:p w14:paraId="560AF6A9" w14:textId="77777777" w:rsidR="004331F3" w:rsidRPr="00AE3B2D" w:rsidRDefault="00B71ECC" w:rsidP="001124B2">
            <w:pPr>
              <w:jc w:val="left"/>
              <w:rPr>
                <w:rFonts w:eastAsia="SimSun" w:cs="Arial"/>
              </w:rPr>
            </w:pPr>
            <w:r w:rsidRPr="00B71ECC">
              <w:rPr>
                <w:rFonts w:eastAsia="SimSun" w:cs="Arial" w:hint="eastAsia"/>
                <w:b/>
                <w:color w:val="000000"/>
                <w:sz w:val="16"/>
              </w:rPr>
              <w:t>乙酸甲酯</w:t>
            </w:r>
          </w:p>
        </w:tc>
        <w:tc>
          <w:tcPr>
            <w:tcW w:w="848" w:type="dxa"/>
            <w:tcMar>
              <w:top w:w="39" w:type="dxa"/>
              <w:left w:w="39" w:type="dxa"/>
              <w:bottom w:w="39" w:type="dxa"/>
              <w:right w:w="39" w:type="dxa"/>
            </w:tcMar>
          </w:tcPr>
          <w:p w14:paraId="7DA5966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7CEC8E" w14:textId="77777777" w:rsidTr="001124B2">
        <w:trPr>
          <w:trHeight w:val="205"/>
        </w:trPr>
        <w:tc>
          <w:tcPr>
            <w:tcW w:w="4690" w:type="dxa"/>
            <w:tcMar>
              <w:top w:w="39" w:type="dxa"/>
              <w:left w:w="39" w:type="dxa"/>
              <w:bottom w:w="39" w:type="dxa"/>
              <w:right w:w="39" w:type="dxa"/>
            </w:tcMar>
          </w:tcPr>
          <w:p w14:paraId="7159CCC4" w14:textId="77777777" w:rsidR="004331F3" w:rsidRPr="00AE3B2D" w:rsidRDefault="00B71ECC" w:rsidP="001124B2">
            <w:pPr>
              <w:jc w:val="left"/>
              <w:rPr>
                <w:rFonts w:eastAsia="SimSun" w:cs="Arial"/>
              </w:rPr>
            </w:pPr>
            <w:r w:rsidRPr="00B71ECC">
              <w:rPr>
                <w:rFonts w:eastAsia="SimSun" w:cs="Arial" w:hint="eastAsia"/>
                <w:color w:val="000000"/>
                <w:sz w:val="16"/>
              </w:rPr>
              <w:t>醋酸</w:t>
            </w:r>
            <w:r w:rsidRPr="00B71ECC">
              <w:rPr>
                <w:rFonts w:eastAsia="SimSun" w:cs="Arial" w:hint="eastAsia"/>
                <w:color w:val="000000"/>
                <w:sz w:val="16"/>
              </w:rPr>
              <w:t>1-</w:t>
            </w:r>
            <w:r w:rsidRPr="00B71ECC">
              <w:rPr>
                <w:rFonts w:eastAsia="SimSun" w:cs="Arial" w:hint="eastAsia"/>
                <w:color w:val="000000"/>
                <w:sz w:val="16"/>
              </w:rPr>
              <w:t>甲基乙酯</w:t>
            </w:r>
          </w:p>
        </w:tc>
        <w:tc>
          <w:tcPr>
            <w:tcW w:w="3532" w:type="dxa"/>
            <w:tcMar>
              <w:top w:w="39" w:type="dxa"/>
              <w:left w:w="39" w:type="dxa"/>
              <w:bottom w:w="39" w:type="dxa"/>
              <w:right w:w="39" w:type="dxa"/>
            </w:tcMar>
          </w:tcPr>
          <w:p w14:paraId="1D1161DB" w14:textId="77777777" w:rsidR="004331F3" w:rsidRPr="00AE3B2D" w:rsidRDefault="00B71ECC" w:rsidP="001124B2">
            <w:pPr>
              <w:jc w:val="left"/>
              <w:rPr>
                <w:rFonts w:eastAsia="SimSun" w:cs="Arial"/>
              </w:rPr>
            </w:pPr>
            <w:r w:rsidRPr="00B71ECC">
              <w:rPr>
                <w:rFonts w:eastAsia="SimSun" w:cs="Arial" w:hint="eastAsia"/>
                <w:b/>
                <w:color w:val="000000"/>
                <w:sz w:val="16"/>
              </w:rPr>
              <w:t>乙酸异丙酯</w:t>
            </w:r>
          </w:p>
        </w:tc>
        <w:tc>
          <w:tcPr>
            <w:tcW w:w="848" w:type="dxa"/>
            <w:tcMar>
              <w:top w:w="39" w:type="dxa"/>
              <w:left w:w="39" w:type="dxa"/>
              <w:bottom w:w="39" w:type="dxa"/>
              <w:right w:w="39" w:type="dxa"/>
            </w:tcMar>
          </w:tcPr>
          <w:p w14:paraId="3EE3E2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FD269E" w14:textId="77777777" w:rsidTr="001124B2">
        <w:trPr>
          <w:trHeight w:val="205"/>
        </w:trPr>
        <w:tc>
          <w:tcPr>
            <w:tcW w:w="4690" w:type="dxa"/>
            <w:tcMar>
              <w:top w:w="39" w:type="dxa"/>
              <w:left w:w="39" w:type="dxa"/>
              <w:bottom w:w="39" w:type="dxa"/>
              <w:right w:w="39" w:type="dxa"/>
            </w:tcMar>
          </w:tcPr>
          <w:p w14:paraId="1E8BE346" w14:textId="77777777" w:rsidR="004331F3" w:rsidRPr="00AE3B2D" w:rsidRDefault="00B71ECC" w:rsidP="001124B2">
            <w:pPr>
              <w:jc w:val="left"/>
              <w:rPr>
                <w:rFonts w:eastAsia="SimSun" w:cs="Arial"/>
              </w:rPr>
            </w:pPr>
            <w:r w:rsidRPr="00B71ECC">
              <w:rPr>
                <w:rFonts w:eastAsia="SimSun" w:cs="Arial" w:hint="eastAsia"/>
                <w:color w:val="000000"/>
                <w:sz w:val="16"/>
              </w:rPr>
              <w:t>1-</w:t>
            </w:r>
            <w:r w:rsidRPr="00B71ECC">
              <w:rPr>
                <w:rFonts w:eastAsia="SimSun" w:cs="Arial" w:hint="eastAsia"/>
                <w:color w:val="000000"/>
                <w:sz w:val="16"/>
              </w:rPr>
              <w:t>甲基乙胺</w:t>
            </w:r>
          </w:p>
        </w:tc>
        <w:tc>
          <w:tcPr>
            <w:tcW w:w="3532" w:type="dxa"/>
            <w:tcMar>
              <w:top w:w="39" w:type="dxa"/>
              <w:left w:w="39" w:type="dxa"/>
              <w:bottom w:w="39" w:type="dxa"/>
              <w:right w:w="39" w:type="dxa"/>
            </w:tcMar>
          </w:tcPr>
          <w:p w14:paraId="779AA62E" w14:textId="77777777" w:rsidR="004331F3" w:rsidRPr="00AE3B2D" w:rsidRDefault="00B71ECC" w:rsidP="001124B2">
            <w:pPr>
              <w:jc w:val="left"/>
              <w:rPr>
                <w:rFonts w:eastAsia="SimSun" w:cs="Arial"/>
              </w:rPr>
            </w:pPr>
            <w:r w:rsidRPr="00B71ECC">
              <w:rPr>
                <w:rFonts w:eastAsia="SimSun" w:cs="Arial" w:hint="eastAsia"/>
                <w:b/>
                <w:color w:val="000000"/>
                <w:sz w:val="16"/>
              </w:rPr>
              <w:t>异丙胺</w:t>
            </w:r>
          </w:p>
        </w:tc>
        <w:tc>
          <w:tcPr>
            <w:tcW w:w="848" w:type="dxa"/>
            <w:tcMar>
              <w:top w:w="39" w:type="dxa"/>
              <w:left w:w="39" w:type="dxa"/>
              <w:bottom w:w="39" w:type="dxa"/>
              <w:right w:w="39" w:type="dxa"/>
            </w:tcMar>
          </w:tcPr>
          <w:p w14:paraId="02E623E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167E27" w14:textId="77777777" w:rsidTr="001124B2">
        <w:trPr>
          <w:trHeight w:val="205"/>
        </w:trPr>
        <w:tc>
          <w:tcPr>
            <w:tcW w:w="4690" w:type="dxa"/>
            <w:tcMar>
              <w:top w:w="39" w:type="dxa"/>
              <w:left w:w="39" w:type="dxa"/>
              <w:bottom w:w="39" w:type="dxa"/>
              <w:right w:w="39" w:type="dxa"/>
            </w:tcMar>
          </w:tcPr>
          <w:p w14:paraId="77BF6E56" w14:textId="77777777" w:rsidR="004331F3" w:rsidRPr="00AE3B2D" w:rsidRDefault="00E47BBB" w:rsidP="001124B2">
            <w:pPr>
              <w:jc w:val="left"/>
              <w:rPr>
                <w:rFonts w:eastAsia="SimSun" w:cs="Arial"/>
              </w:rPr>
            </w:pPr>
            <w:r w:rsidRPr="00E47BBB">
              <w:rPr>
                <w:rFonts w:eastAsia="SimSun" w:cs="Arial" w:hint="eastAsia"/>
                <w:b/>
                <w:color w:val="000000"/>
                <w:sz w:val="16"/>
              </w:rPr>
              <w:t>2-</w:t>
            </w:r>
            <w:r w:rsidRPr="00E47BBB">
              <w:rPr>
                <w:rFonts w:eastAsia="SimSun" w:cs="Arial" w:hint="eastAsia"/>
                <w:b/>
                <w:color w:val="000000"/>
                <w:sz w:val="16"/>
              </w:rPr>
              <w:t>甲基</w:t>
            </w:r>
            <w:r w:rsidRPr="00E47BBB">
              <w:rPr>
                <w:rFonts w:eastAsia="SimSun" w:cs="Arial" w:hint="eastAsia"/>
                <w:b/>
                <w:color w:val="000000"/>
                <w:sz w:val="16"/>
              </w:rPr>
              <w:t>-6-</w:t>
            </w:r>
            <w:r w:rsidRPr="00E47BBB">
              <w:rPr>
                <w:rFonts w:eastAsia="SimSun" w:cs="Arial" w:hint="eastAsia"/>
                <w:b/>
                <w:color w:val="000000"/>
                <w:sz w:val="16"/>
              </w:rPr>
              <w:t>乙基苯胺</w:t>
            </w:r>
          </w:p>
        </w:tc>
        <w:tc>
          <w:tcPr>
            <w:tcW w:w="3532" w:type="dxa"/>
            <w:tcMar>
              <w:top w:w="39" w:type="dxa"/>
              <w:left w:w="39" w:type="dxa"/>
              <w:bottom w:w="39" w:type="dxa"/>
              <w:right w:w="39" w:type="dxa"/>
            </w:tcMar>
          </w:tcPr>
          <w:p w14:paraId="05F8E28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168C7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D5B711" w14:textId="77777777" w:rsidTr="001124B2">
        <w:trPr>
          <w:trHeight w:val="205"/>
        </w:trPr>
        <w:tc>
          <w:tcPr>
            <w:tcW w:w="4690" w:type="dxa"/>
            <w:tcMar>
              <w:top w:w="39" w:type="dxa"/>
              <w:left w:w="39" w:type="dxa"/>
              <w:bottom w:w="39" w:type="dxa"/>
              <w:right w:w="39" w:type="dxa"/>
            </w:tcMar>
          </w:tcPr>
          <w:p w14:paraId="7DF2735C" w14:textId="77777777" w:rsidR="004331F3" w:rsidRPr="00AE3B2D" w:rsidRDefault="00E47BBB" w:rsidP="001124B2">
            <w:pPr>
              <w:jc w:val="left"/>
              <w:rPr>
                <w:rFonts w:eastAsia="SimSun" w:cs="Arial"/>
              </w:rPr>
            </w:pPr>
            <w:r w:rsidRPr="00E47BBB">
              <w:rPr>
                <w:rFonts w:eastAsia="SimSun" w:cs="Arial" w:hint="eastAsia"/>
                <w:color w:val="000000"/>
                <w:sz w:val="16"/>
              </w:rPr>
              <w:t>甲基甲醇</w:t>
            </w:r>
          </w:p>
        </w:tc>
        <w:tc>
          <w:tcPr>
            <w:tcW w:w="3532" w:type="dxa"/>
            <w:tcMar>
              <w:top w:w="39" w:type="dxa"/>
              <w:left w:w="39" w:type="dxa"/>
              <w:bottom w:w="39" w:type="dxa"/>
              <w:right w:w="39" w:type="dxa"/>
            </w:tcMar>
          </w:tcPr>
          <w:p w14:paraId="59407E6A" w14:textId="77777777" w:rsidR="004331F3" w:rsidRPr="00AE3B2D" w:rsidRDefault="00E47BBB" w:rsidP="001124B2">
            <w:pPr>
              <w:jc w:val="left"/>
              <w:rPr>
                <w:rFonts w:eastAsia="SimSun" w:cs="Arial"/>
              </w:rPr>
            </w:pPr>
            <w:r w:rsidRPr="00E47BBB">
              <w:rPr>
                <w:rFonts w:eastAsia="SimSun" w:cs="Arial" w:hint="eastAsia"/>
                <w:b/>
                <w:color w:val="000000"/>
                <w:sz w:val="16"/>
              </w:rPr>
              <w:t>仲</w:t>
            </w:r>
            <w:r w:rsidRPr="00E47BBB">
              <w:rPr>
                <w:rFonts w:eastAsia="SimSun" w:cs="Arial" w:hint="eastAsia"/>
                <w:b/>
                <w:color w:val="000000"/>
                <w:sz w:val="16"/>
              </w:rPr>
              <w:t>-</w:t>
            </w:r>
            <w:r w:rsidRPr="00E47BBB">
              <w:rPr>
                <w:rFonts w:eastAsia="SimSun" w:cs="Arial" w:hint="eastAsia"/>
                <w:b/>
                <w:color w:val="000000"/>
                <w:sz w:val="16"/>
              </w:rPr>
              <w:t>丁醇</w:t>
            </w:r>
          </w:p>
        </w:tc>
        <w:tc>
          <w:tcPr>
            <w:tcW w:w="848" w:type="dxa"/>
            <w:tcMar>
              <w:top w:w="39" w:type="dxa"/>
              <w:left w:w="39" w:type="dxa"/>
              <w:bottom w:w="39" w:type="dxa"/>
              <w:right w:w="39" w:type="dxa"/>
            </w:tcMar>
          </w:tcPr>
          <w:p w14:paraId="1A3E9B3A"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5572C3B" w14:textId="77777777" w:rsidTr="001124B2">
        <w:trPr>
          <w:trHeight w:val="205"/>
        </w:trPr>
        <w:tc>
          <w:tcPr>
            <w:tcW w:w="4690" w:type="dxa"/>
            <w:tcMar>
              <w:top w:w="39" w:type="dxa"/>
              <w:left w:w="39" w:type="dxa"/>
              <w:bottom w:w="39" w:type="dxa"/>
              <w:right w:w="39" w:type="dxa"/>
            </w:tcMar>
          </w:tcPr>
          <w:p w14:paraId="17DCED75" w14:textId="77777777" w:rsidR="004331F3" w:rsidRPr="00AE3B2D" w:rsidRDefault="00E47BBB" w:rsidP="001124B2">
            <w:pPr>
              <w:jc w:val="left"/>
              <w:rPr>
                <w:rFonts w:eastAsia="SimSun" w:cs="Arial"/>
              </w:rPr>
            </w:pPr>
            <w:r w:rsidRPr="00E47BBB">
              <w:rPr>
                <w:rFonts w:eastAsia="SimSun" w:cs="Arial" w:hint="eastAsia"/>
                <w:color w:val="000000"/>
                <w:sz w:val="16"/>
              </w:rPr>
              <w:t>甲基乙二醇</w:t>
            </w:r>
          </w:p>
        </w:tc>
        <w:tc>
          <w:tcPr>
            <w:tcW w:w="3532" w:type="dxa"/>
            <w:tcMar>
              <w:top w:w="39" w:type="dxa"/>
              <w:left w:w="39" w:type="dxa"/>
              <w:bottom w:w="39" w:type="dxa"/>
              <w:right w:w="39" w:type="dxa"/>
            </w:tcMar>
          </w:tcPr>
          <w:p w14:paraId="118E52BC" w14:textId="77777777" w:rsidR="004331F3" w:rsidRPr="00AE3B2D" w:rsidRDefault="00E47BBB" w:rsidP="001124B2">
            <w:pPr>
              <w:jc w:val="left"/>
              <w:rPr>
                <w:rFonts w:eastAsia="SimSun" w:cs="Arial"/>
              </w:rPr>
            </w:pPr>
            <w:r w:rsidRPr="00E47BBB">
              <w:rPr>
                <w:rFonts w:eastAsia="SimSun" w:cs="Arial" w:hint="eastAsia"/>
                <w:b/>
                <w:color w:val="000000"/>
                <w:sz w:val="16"/>
              </w:rPr>
              <w:t>丙二醇</w:t>
            </w:r>
          </w:p>
        </w:tc>
        <w:tc>
          <w:tcPr>
            <w:tcW w:w="848" w:type="dxa"/>
            <w:tcMar>
              <w:top w:w="39" w:type="dxa"/>
              <w:left w:w="39" w:type="dxa"/>
              <w:bottom w:w="39" w:type="dxa"/>
              <w:right w:w="39" w:type="dxa"/>
            </w:tcMar>
          </w:tcPr>
          <w:p w14:paraId="1C08B6BD"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5BDC020" w14:textId="77777777" w:rsidTr="001124B2">
        <w:trPr>
          <w:trHeight w:val="205"/>
        </w:trPr>
        <w:tc>
          <w:tcPr>
            <w:tcW w:w="4690" w:type="dxa"/>
            <w:tcMar>
              <w:top w:w="39" w:type="dxa"/>
              <w:left w:w="39" w:type="dxa"/>
              <w:bottom w:w="39" w:type="dxa"/>
              <w:right w:w="39" w:type="dxa"/>
            </w:tcMar>
          </w:tcPr>
          <w:p w14:paraId="4C48966B" w14:textId="77777777" w:rsidR="004331F3" w:rsidRPr="00AE3B2D" w:rsidRDefault="00E47BBB" w:rsidP="001124B2">
            <w:pPr>
              <w:jc w:val="left"/>
              <w:rPr>
                <w:rFonts w:eastAsia="SimSun" w:cs="Arial"/>
              </w:rPr>
            </w:pPr>
            <w:r w:rsidRPr="00E47BBB">
              <w:rPr>
                <w:rFonts w:eastAsia="SimSun" w:cs="Arial" w:hint="eastAsia"/>
                <w:color w:val="000000"/>
                <w:sz w:val="16"/>
              </w:rPr>
              <w:t>甲基环氧乙烷</w:t>
            </w:r>
          </w:p>
        </w:tc>
        <w:tc>
          <w:tcPr>
            <w:tcW w:w="3532" w:type="dxa"/>
            <w:tcMar>
              <w:top w:w="39" w:type="dxa"/>
              <w:left w:w="39" w:type="dxa"/>
              <w:bottom w:w="39" w:type="dxa"/>
              <w:right w:w="39" w:type="dxa"/>
            </w:tcMar>
          </w:tcPr>
          <w:p w14:paraId="17BF6F8C" w14:textId="77777777" w:rsidR="004331F3" w:rsidRPr="00AE3B2D" w:rsidRDefault="00E47BBB" w:rsidP="001124B2">
            <w:pPr>
              <w:jc w:val="left"/>
              <w:rPr>
                <w:rFonts w:eastAsia="SimSun" w:cs="Arial"/>
              </w:rPr>
            </w:pPr>
            <w:r w:rsidRPr="00E47BBB">
              <w:rPr>
                <w:rFonts w:eastAsia="SimSun" w:cs="Arial" w:hint="eastAsia"/>
                <w:b/>
                <w:color w:val="000000"/>
                <w:sz w:val="16"/>
              </w:rPr>
              <w:t>环氧丙烷</w:t>
            </w:r>
          </w:p>
        </w:tc>
        <w:tc>
          <w:tcPr>
            <w:tcW w:w="848" w:type="dxa"/>
            <w:tcMar>
              <w:top w:w="39" w:type="dxa"/>
              <w:left w:w="39" w:type="dxa"/>
              <w:bottom w:w="39" w:type="dxa"/>
              <w:right w:w="39" w:type="dxa"/>
            </w:tcMar>
          </w:tcPr>
          <w:p w14:paraId="26271E2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B1F899" w14:textId="77777777" w:rsidTr="001124B2">
        <w:trPr>
          <w:trHeight w:val="205"/>
        </w:trPr>
        <w:tc>
          <w:tcPr>
            <w:tcW w:w="4690" w:type="dxa"/>
            <w:tcMar>
              <w:top w:w="39" w:type="dxa"/>
              <w:left w:w="39" w:type="dxa"/>
              <w:bottom w:w="39" w:type="dxa"/>
              <w:right w:w="39" w:type="dxa"/>
            </w:tcMar>
          </w:tcPr>
          <w:p w14:paraId="1B80574E" w14:textId="77777777" w:rsidR="004331F3" w:rsidRPr="00AE3B2D" w:rsidRDefault="00E47BBB" w:rsidP="001124B2">
            <w:pPr>
              <w:jc w:val="left"/>
              <w:rPr>
                <w:rFonts w:eastAsia="SimSun" w:cs="Arial"/>
              </w:rPr>
            </w:pPr>
            <w:r w:rsidRPr="00E47BBB">
              <w:rPr>
                <w:rFonts w:eastAsia="SimSun" w:cs="Arial" w:hint="eastAsia"/>
                <w:b/>
                <w:color w:val="000000"/>
                <w:sz w:val="16"/>
              </w:rPr>
              <w:t>甲基乙基酮</w:t>
            </w:r>
          </w:p>
        </w:tc>
        <w:tc>
          <w:tcPr>
            <w:tcW w:w="3532" w:type="dxa"/>
            <w:tcMar>
              <w:top w:w="39" w:type="dxa"/>
              <w:left w:w="39" w:type="dxa"/>
              <w:bottom w:w="39" w:type="dxa"/>
              <w:right w:w="39" w:type="dxa"/>
            </w:tcMar>
          </w:tcPr>
          <w:p w14:paraId="25A2105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559E4F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42627B" w14:textId="77777777" w:rsidTr="001124B2">
        <w:trPr>
          <w:trHeight w:val="205"/>
        </w:trPr>
        <w:tc>
          <w:tcPr>
            <w:tcW w:w="4690" w:type="dxa"/>
            <w:tcMar>
              <w:top w:w="39" w:type="dxa"/>
              <w:left w:w="39" w:type="dxa"/>
              <w:bottom w:w="39" w:type="dxa"/>
              <w:right w:w="39" w:type="dxa"/>
            </w:tcMar>
          </w:tcPr>
          <w:p w14:paraId="6A9B051C" w14:textId="77777777" w:rsidR="004331F3" w:rsidRPr="00AE3B2D" w:rsidRDefault="00E47BBB" w:rsidP="001124B2">
            <w:pPr>
              <w:jc w:val="left"/>
              <w:rPr>
                <w:rFonts w:eastAsia="SimSun" w:cs="Arial"/>
              </w:rPr>
            </w:pPr>
            <w:r w:rsidRPr="00E47BBB">
              <w:rPr>
                <w:rFonts w:eastAsia="SimSun" w:cs="Arial" w:hint="eastAsia"/>
                <w:color w:val="000000"/>
                <w:sz w:val="16"/>
              </w:rPr>
              <w:t>N-(1-</w:t>
            </w:r>
            <w:r w:rsidRPr="00E47BBB">
              <w:rPr>
                <w:rFonts w:eastAsia="SimSun" w:cs="Arial" w:hint="eastAsia"/>
                <w:color w:val="000000"/>
                <w:sz w:val="16"/>
              </w:rPr>
              <w:t>甲基乙基</w:t>
            </w:r>
            <w:r w:rsidRPr="00E47BBB">
              <w:rPr>
                <w:rFonts w:eastAsia="SimSun" w:cs="Arial" w:hint="eastAsia"/>
                <w:color w:val="000000"/>
                <w:sz w:val="16"/>
              </w:rPr>
              <w:t>)</w:t>
            </w:r>
            <w:r w:rsidRPr="00E47BBB">
              <w:rPr>
                <w:rFonts w:eastAsia="SimSun" w:cs="Arial" w:hint="eastAsia"/>
                <w:color w:val="000000"/>
                <w:sz w:val="16"/>
              </w:rPr>
              <w:t>丙烷</w:t>
            </w:r>
            <w:r w:rsidRPr="00E47BBB">
              <w:rPr>
                <w:rFonts w:eastAsia="SimSun" w:cs="Arial" w:hint="eastAsia"/>
                <w:color w:val="000000"/>
                <w:sz w:val="16"/>
              </w:rPr>
              <w:t>-2-</w:t>
            </w:r>
            <w:r w:rsidRPr="00E47BBB">
              <w:rPr>
                <w:rFonts w:eastAsia="SimSun" w:cs="Arial" w:hint="eastAsia"/>
                <w:color w:val="000000"/>
                <w:sz w:val="16"/>
              </w:rPr>
              <w:t>胺</w:t>
            </w:r>
          </w:p>
        </w:tc>
        <w:tc>
          <w:tcPr>
            <w:tcW w:w="3532" w:type="dxa"/>
            <w:tcMar>
              <w:top w:w="39" w:type="dxa"/>
              <w:left w:w="39" w:type="dxa"/>
              <w:bottom w:w="39" w:type="dxa"/>
              <w:right w:w="39" w:type="dxa"/>
            </w:tcMar>
          </w:tcPr>
          <w:p w14:paraId="581FE301" w14:textId="77777777" w:rsidR="004331F3" w:rsidRPr="00AE3B2D" w:rsidRDefault="00E47BBB" w:rsidP="001124B2">
            <w:pPr>
              <w:jc w:val="left"/>
              <w:rPr>
                <w:rFonts w:eastAsia="SimSun" w:cs="Arial"/>
              </w:rPr>
            </w:pPr>
            <w:r w:rsidRPr="00E47BBB">
              <w:rPr>
                <w:rFonts w:eastAsia="SimSun" w:cs="Arial" w:hint="eastAsia"/>
                <w:b/>
                <w:color w:val="000000"/>
                <w:sz w:val="16"/>
              </w:rPr>
              <w:t>二异丙基胺</w:t>
            </w:r>
          </w:p>
        </w:tc>
        <w:tc>
          <w:tcPr>
            <w:tcW w:w="848" w:type="dxa"/>
            <w:tcMar>
              <w:top w:w="39" w:type="dxa"/>
              <w:left w:w="39" w:type="dxa"/>
              <w:bottom w:w="39" w:type="dxa"/>
              <w:right w:w="39" w:type="dxa"/>
            </w:tcMar>
          </w:tcPr>
          <w:p w14:paraId="5A54836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78D19E5" w14:textId="77777777" w:rsidTr="001124B2">
        <w:trPr>
          <w:trHeight w:val="205"/>
        </w:trPr>
        <w:tc>
          <w:tcPr>
            <w:tcW w:w="4690" w:type="dxa"/>
            <w:tcMar>
              <w:top w:w="39" w:type="dxa"/>
              <w:left w:w="39" w:type="dxa"/>
              <w:bottom w:w="39" w:type="dxa"/>
              <w:right w:w="39" w:type="dxa"/>
            </w:tcMar>
          </w:tcPr>
          <w:p w14:paraId="48C8F4E1" w14:textId="77777777" w:rsidR="004331F3" w:rsidRPr="00AE3B2D" w:rsidRDefault="00E47BBB" w:rsidP="001124B2">
            <w:pPr>
              <w:jc w:val="left"/>
              <w:rPr>
                <w:rFonts w:eastAsia="SimSun" w:cs="Arial"/>
              </w:rPr>
            </w:pPr>
            <w:r w:rsidRPr="00E47BBB">
              <w:rPr>
                <w:rFonts w:eastAsia="SimSun" w:cs="Arial" w:hint="eastAsia"/>
                <w:b/>
                <w:color w:val="000000"/>
                <w:sz w:val="16"/>
              </w:rPr>
              <w:t>2-</w:t>
            </w:r>
            <w:r w:rsidRPr="00E47BBB">
              <w:rPr>
                <w:rFonts w:eastAsia="SimSun" w:cs="Arial" w:hint="eastAsia"/>
                <w:b/>
                <w:color w:val="000000"/>
                <w:sz w:val="16"/>
              </w:rPr>
              <w:t>甲基</w:t>
            </w:r>
            <w:r w:rsidRPr="00E47BBB">
              <w:rPr>
                <w:rFonts w:eastAsia="SimSun" w:cs="Arial" w:hint="eastAsia"/>
                <w:b/>
                <w:color w:val="000000"/>
                <w:sz w:val="16"/>
              </w:rPr>
              <w:t>-5-</w:t>
            </w:r>
            <w:r w:rsidRPr="00E47BBB">
              <w:rPr>
                <w:rFonts w:eastAsia="SimSun" w:cs="Arial" w:hint="eastAsia"/>
                <w:b/>
                <w:color w:val="000000"/>
                <w:sz w:val="16"/>
              </w:rPr>
              <w:t>乙基吡啶</w:t>
            </w:r>
          </w:p>
        </w:tc>
        <w:tc>
          <w:tcPr>
            <w:tcW w:w="3532" w:type="dxa"/>
            <w:tcMar>
              <w:top w:w="39" w:type="dxa"/>
              <w:left w:w="39" w:type="dxa"/>
              <w:bottom w:w="39" w:type="dxa"/>
              <w:right w:w="39" w:type="dxa"/>
            </w:tcMar>
          </w:tcPr>
          <w:p w14:paraId="606740A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428AD4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9EEAC2" w14:textId="77777777" w:rsidTr="001124B2">
        <w:trPr>
          <w:trHeight w:val="205"/>
        </w:trPr>
        <w:tc>
          <w:tcPr>
            <w:tcW w:w="4690" w:type="dxa"/>
            <w:tcMar>
              <w:top w:w="39" w:type="dxa"/>
              <w:left w:w="39" w:type="dxa"/>
              <w:bottom w:w="39" w:type="dxa"/>
              <w:right w:w="39" w:type="dxa"/>
            </w:tcMar>
          </w:tcPr>
          <w:p w14:paraId="5B274593" w14:textId="77777777" w:rsidR="004331F3" w:rsidRPr="00AE3B2D" w:rsidRDefault="00E47BBB" w:rsidP="001124B2">
            <w:pPr>
              <w:jc w:val="left"/>
              <w:rPr>
                <w:rFonts w:eastAsia="SimSun" w:cs="Arial"/>
              </w:rPr>
            </w:pPr>
            <w:r w:rsidRPr="00E47BBB">
              <w:rPr>
                <w:rFonts w:eastAsia="SimSun" w:cs="Arial" w:hint="eastAsia"/>
                <w:b/>
                <w:color w:val="000000"/>
                <w:sz w:val="16"/>
              </w:rPr>
              <w:t>甲酸甲酯</w:t>
            </w:r>
          </w:p>
        </w:tc>
        <w:tc>
          <w:tcPr>
            <w:tcW w:w="3532" w:type="dxa"/>
            <w:tcMar>
              <w:top w:w="39" w:type="dxa"/>
              <w:left w:w="39" w:type="dxa"/>
              <w:bottom w:w="39" w:type="dxa"/>
              <w:right w:w="39" w:type="dxa"/>
            </w:tcMar>
          </w:tcPr>
          <w:p w14:paraId="0CA4FB0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03E571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F72E25F" w14:textId="77777777" w:rsidTr="001124B2">
        <w:trPr>
          <w:trHeight w:val="205"/>
        </w:trPr>
        <w:tc>
          <w:tcPr>
            <w:tcW w:w="4690" w:type="dxa"/>
            <w:tcMar>
              <w:top w:w="39" w:type="dxa"/>
              <w:left w:w="39" w:type="dxa"/>
              <w:bottom w:w="39" w:type="dxa"/>
              <w:right w:w="39" w:type="dxa"/>
            </w:tcMar>
          </w:tcPr>
          <w:p w14:paraId="05A10E8A" w14:textId="77777777" w:rsidR="004331F3" w:rsidRPr="00AE3B2D" w:rsidRDefault="00E47BBB" w:rsidP="001124B2">
            <w:pPr>
              <w:jc w:val="left"/>
              <w:rPr>
                <w:rFonts w:eastAsia="SimSun" w:cs="Arial"/>
              </w:rPr>
            </w:pPr>
            <w:r>
              <w:rPr>
                <w:rFonts w:eastAsia="SimSun" w:cs="Arial" w:hint="eastAsia"/>
                <w:b/>
                <w:color w:val="000000"/>
                <w:sz w:val="16"/>
                <w:lang w:eastAsia="zh-CN"/>
              </w:rPr>
              <w:t>N</w:t>
            </w:r>
            <w:r w:rsidRPr="00E47BBB">
              <w:rPr>
                <w:rFonts w:eastAsia="SimSun" w:cs="Arial" w:hint="eastAsia"/>
                <w:b/>
                <w:color w:val="000000"/>
                <w:sz w:val="16"/>
              </w:rPr>
              <w:t>-</w:t>
            </w:r>
            <w:r w:rsidRPr="00E47BBB">
              <w:rPr>
                <w:rFonts w:eastAsia="SimSun" w:cs="Arial" w:hint="eastAsia"/>
                <w:b/>
                <w:color w:val="000000"/>
                <w:sz w:val="16"/>
              </w:rPr>
              <w:t>甲基葡糖胺溶液</w:t>
            </w:r>
            <w:r>
              <w:rPr>
                <w:rFonts w:eastAsia="SimSun" w:cs="Arial" w:hint="eastAsia"/>
                <w:b/>
                <w:color w:val="000000"/>
                <w:sz w:val="16"/>
                <w:lang w:eastAsia="zh-CN"/>
              </w:rPr>
              <w:t>(</w:t>
            </w:r>
            <w:r w:rsidRPr="00E47BBB">
              <w:rPr>
                <w:rFonts w:eastAsia="SimSun" w:cs="Arial" w:hint="eastAsia"/>
                <w:b/>
                <w:color w:val="000000"/>
                <w:sz w:val="16"/>
              </w:rPr>
              <w:t>70%</w:t>
            </w:r>
            <w:r w:rsidRPr="00E47BBB">
              <w:rPr>
                <w:rFonts w:eastAsia="SimSun" w:cs="Arial" w:hint="eastAsia"/>
                <w:b/>
                <w:color w:val="000000"/>
                <w:sz w:val="16"/>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0EB7737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ED654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C997E1" w14:textId="77777777" w:rsidTr="001124B2">
        <w:trPr>
          <w:trHeight w:val="205"/>
        </w:trPr>
        <w:tc>
          <w:tcPr>
            <w:tcW w:w="4690" w:type="dxa"/>
            <w:tcMar>
              <w:top w:w="39" w:type="dxa"/>
              <w:left w:w="39" w:type="dxa"/>
              <w:bottom w:w="39" w:type="dxa"/>
              <w:right w:w="39" w:type="dxa"/>
            </w:tcMar>
          </w:tcPr>
          <w:p w14:paraId="2563367F" w14:textId="77777777" w:rsidR="004331F3" w:rsidRPr="00AE3B2D" w:rsidRDefault="00E47BBB" w:rsidP="001124B2">
            <w:pPr>
              <w:jc w:val="left"/>
              <w:rPr>
                <w:rFonts w:eastAsia="SimSun" w:cs="Arial"/>
              </w:rPr>
            </w:pPr>
            <w:r w:rsidRPr="00E47BBB">
              <w:rPr>
                <w:rFonts w:eastAsia="SimSun" w:cs="Arial" w:hint="eastAsia"/>
                <w:color w:val="000000"/>
                <w:sz w:val="16"/>
              </w:rPr>
              <w:t>N-</w:t>
            </w:r>
            <w:r w:rsidRPr="00E47BBB">
              <w:rPr>
                <w:rFonts w:eastAsia="SimSun" w:cs="Arial" w:hint="eastAsia"/>
                <w:color w:val="000000"/>
                <w:sz w:val="16"/>
              </w:rPr>
              <w:t>甲基</w:t>
            </w:r>
            <w:r w:rsidRPr="00E47BBB">
              <w:rPr>
                <w:rFonts w:eastAsia="SimSun" w:cs="Arial" w:hint="eastAsia"/>
                <w:color w:val="000000"/>
                <w:sz w:val="16"/>
              </w:rPr>
              <w:t>-D-</w:t>
            </w:r>
            <w:r w:rsidRPr="00E47BBB">
              <w:rPr>
                <w:rFonts w:eastAsia="SimSun" w:cs="Arial" w:hint="eastAsia"/>
                <w:color w:val="000000"/>
                <w:sz w:val="16"/>
              </w:rPr>
              <w:t>葡糖胺溶液</w:t>
            </w:r>
            <w:r w:rsidR="004331F3" w:rsidRPr="00AE3B2D">
              <w:rPr>
                <w:rFonts w:eastAsia="SimSun" w:cs="Arial"/>
                <w:color w:val="000000"/>
                <w:sz w:val="16"/>
              </w:rPr>
              <w:t xml:space="preserve">(70% </w:t>
            </w:r>
            <w:r>
              <w:rPr>
                <w:rFonts w:eastAsia="SimSun" w:cs="Arial" w:hint="eastAsia"/>
                <w:color w:val="000000"/>
                <w:sz w:val="16"/>
                <w:lang w:eastAsia="zh-CN"/>
              </w:rPr>
              <w:t>或以下</w:t>
            </w:r>
            <w:r w:rsidR="004331F3" w:rsidRPr="00AE3B2D">
              <w:rPr>
                <w:rFonts w:eastAsia="SimSun" w:cs="Arial"/>
                <w:color w:val="000000"/>
                <w:sz w:val="16"/>
              </w:rPr>
              <w:t>)</w:t>
            </w:r>
          </w:p>
        </w:tc>
        <w:tc>
          <w:tcPr>
            <w:tcW w:w="3532" w:type="dxa"/>
            <w:tcMar>
              <w:top w:w="39" w:type="dxa"/>
              <w:left w:w="39" w:type="dxa"/>
              <w:bottom w:w="39" w:type="dxa"/>
              <w:right w:w="39" w:type="dxa"/>
            </w:tcMar>
          </w:tcPr>
          <w:p w14:paraId="6A2E73D6" w14:textId="77777777" w:rsidR="004331F3" w:rsidRPr="00AE3B2D" w:rsidRDefault="00E47BBB" w:rsidP="001124B2">
            <w:pPr>
              <w:jc w:val="left"/>
              <w:rPr>
                <w:rFonts w:eastAsia="SimSun" w:cs="Arial"/>
              </w:rPr>
            </w:pPr>
            <w:r w:rsidRPr="00E47BBB">
              <w:rPr>
                <w:rFonts w:eastAsia="SimSun" w:cs="Arial" w:hint="eastAsia"/>
                <w:b/>
                <w:color w:val="000000"/>
                <w:sz w:val="16"/>
              </w:rPr>
              <w:t>N-</w:t>
            </w:r>
            <w:r w:rsidRPr="00E47BBB">
              <w:rPr>
                <w:rFonts w:eastAsia="SimSun" w:cs="Arial" w:hint="eastAsia"/>
                <w:b/>
                <w:color w:val="000000"/>
                <w:sz w:val="16"/>
              </w:rPr>
              <w:t>甲基葡糖胺溶液</w:t>
            </w:r>
            <w:r w:rsidR="004331F3" w:rsidRPr="00AE3B2D">
              <w:rPr>
                <w:rFonts w:eastAsia="SimSun" w:cs="Arial"/>
                <w:b/>
                <w:color w:val="000000"/>
                <w:sz w:val="16"/>
              </w:rPr>
              <w:t xml:space="preserve">(70% </w:t>
            </w:r>
            <w:r>
              <w:rPr>
                <w:rFonts w:eastAsia="SimSun" w:cs="Arial" w:hint="eastAsia"/>
                <w:b/>
                <w:color w:val="000000"/>
                <w:sz w:val="16"/>
                <w:lang w:eastAsia="zh-CN"/>
              </w:rPr>
              <w:t>或以下</w:t>
            </w:r>
            <w:r w:rsidR="004331F3" w:rsidRPr="00AE3B2D">
              <w:rPr>
                <w:rFonts w:eastAsia="SimSun" w:cs="Arial"/>
                <w:b/>
                <w:color w:val="000000"/>
                <w:sz w:val="16"/>
              </w:rPr>
              <w:t>)</w:t>
            </w:r>
          </w:p>
        </w:tc>
        <w:tc>
          <w:tcPr>
            <w:tcW w:w="848" w:type="dxa"/>
            <w:tcMar>
              <w:top w:w="39" w:type="dxa"/>
              <w:left w:w="39" w:type="dxa"/>
              <w:bottom w:w="39" w:type="dxa"/>
              <w:right w:w="39" w:type="dxa"/>
            </w:tcMar>
          </w:tcPr>
          <w:p w14:paraId="131EC07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190EA4" w14:textId="77777777" w:rsidTr="001124B2">
        <w:trPr>
          <w:trHeight w:val="205"/>
        </w:trPr>
        <w:tc>
          <w:tcPr>
            <w:tcW w:w="4690" w:type="dxa"/>
            <w:tcMar>
              <w:top w:w="39" w:type="dxa"/>
              <w:left w:w="39" w:type="dxa"/>
              <w:bottom w:w="39" w:type="dxa"/>
              <w:right w:w="39" w:type="dxa"/>
            </w:tcMar>
          </w:tcPr>
          <w:p w14:paraId="59D44AA2" w14:textId="77777777" w:rsidR="004331F3" w:rsidRPr="00AE3B2D" w:rsidRDefault="00E47BBB" w:rsidP="001124B2">
            <w:pPr>
              <w:jc w:val="left"/>
              <w:rPr>
                <w:rFonts w:eastAsia="SimSun" w:cs="Arial"/>
                <w:spacing w:val="-4"/>
              </w:rPr>
            </w:pPr>
            <w:r w:rsidRPr="00E47BBB">
              <w:rPr>
                <w:rFonts w:eastAsia="SimSun" w:cs="Arial" w:hint="eastAsia"/>
                <w:b/>
                <w:color w:val="000000"/>
                <w:spacing w:val="-4"/>
                <w:sz w:val="16"/>
              </w:rPr>
              <w:t>2-</w:t>
            </w:r>
            <w:r w:rsidRPr="00E47BBB">
              <w:rPr>
                <w:rFonts w:eastAsia="SimSun" w:cs="Arial" w:hint="eastAsia"/>
                <w:b/>
                <w:color w:val="000000"/>
                <w:spacing w:val="-4"/>
                <w:sz w:val="16"/>
              </w:rPr>
              <w:t>甲基戊二睛有</w:t>
            </w:r>
            <w:r w:rsidRPr="00E47BBB">
              <w:rPr>
                <w:rFonts w:eastAsia="SimSun" w:cs="Arial" w:hint="eastAsia"/>
                <w:b/>
                <w:color w:val="000000"/>
                <w:spacing w:val="-4"/>
                <w:sz w:val="16"/>
              </w:rPr>
              <w:t>2-</w:t>
            </w:r>
            <w:r w:rsidRPr="00E47BBB">
              <w:rPr>
                <w:rFonts w:eastAsia="SimSun" w:cs="Arial" w:hint="eastAsia"/>
                <w:b/>
                <w:color w:val="000000"/>
                <w:spacing w:val="-4"/>
                <w:sz w:val="16"/>
              </w:rPr>
              <w:t>乙基丁睛</w:t>
            </w:r>
            <w:r>
              <w:rPr>
                <w:rFonts w:eastAsia="SimSun" w:cs="Arial" w:hint="eastAsia"/>
                <w:b/>
                <w:color w:val="000000"/>
                <w:spacing w:val="-4"/>
                <w:sz w:val="16"/>
                <w:lang w:eastAsia="zh-CN"/>
              </w:rPr>
              <w:t>(</w:t>
            </w:r>
            <w:r w:rsidRPr="00E47BBB">
              <w:rPr>
                <w:rFonts w:eastAsia="SimSun" w:cs="Arial" w:hint="eastAsia"/>
                <w:b/>
                <w:color w:val="000000"/>
                <w:spacing w:val="-4"/>
                <w:sz w:val="16"/>
              </w:rPr>
              <w:t>12%</w:t>
            </w:r>
            <w:r>
              <w:rPr>
                <w:rFonts w:eastAsia="SimSun" w:cs="Arial" w:hint="eastAsia"/>
                <w:b/>
                <w:color w:val="000000"/>
                <w:spacing w:val="-4"/>
                <w:sz w:val="16"/>
                <w:lang w:eastAsia="zh-CN"/>
              </w:rPr>
              <w:t>或</w:t>
            </w:r>
            <w:r w:rsidRPr="00E47BBB">
              <w:rPr>
                <w:rFonts w:eastAsia="SimSun" w:cs="Arial" w:hint="eastAsia"/>
                <w:b/>
                <w:color w:val="000000"/>
                <w:spacing w:val="-4"/>
                <w:sz w:val="16"/>
              </w:rPr>
              <w:t>以下</w:t>
            </w:r>
            <w:r>
              <w:rPr>
                <w:rFonts w:eastAsia="SimSun" w:cs="Arial" w:hint="eastAsia"/>
                <w:b/>
                <w:color w:val="000000"/>
                <w:spacing w:val="-4"/>
                <w:sz w:val="16"/>
                <w:lang w:eastAsia="zh-CN"/>
              </w:rPr>
              <w:t>)</w:t>
            </w:r>
          </w:p>
        </w:tc>
        <w:tc>
          <w:tcPr>
            <w:tcW w:w="3532" w:type="dxa"/>
            <w:tcMar>
              <w:top w:w="39" w:type="dxa"/>
              <w:left w:w="39" w:type="dxa"/>
              <w:bottom w:w="39" w:type="dxa"/>
              <w:right w:w="39" w:type="dxa"/>
            </w:tcMar>
          </w:tcPr>
          <w:p w14:paraId="4040160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599B09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73D352" w14:textId="77777777" w:rsidTr="001124B2">
        <w:trPr>
          <w:trHeight w:val="205"/>
        </w:trPr>
        <w:tc>
          <w:tcPr>
            <w:tcW w:w="4690" w:type="dxa"/>
            <w:tcMar>
              <w:top w:w="39" w:type="dxa"/>
              <w:left w:w="39" w:type="dxa"/>
              <w:bottom w:w="39" w:type="dxa"/>
              <w:right w:w="39" w:type="dxa"/>
            </w:tcMar>
          </w:tcPr>
          <w:p w14:paraId="70536571" w14:textId="77777777" w:rsidR="004331F3" w:rsidRPr="00AE3B2D" w:rsidRDefault="004674FB" w:rsidP="001124B2">
            <w:pPr>
              <w:jc w:val="left"/>
              <w:rPr>
                <w:rFonts w:eastAsia="SimSun" w:cs="Arial"/>
              </w:rPr>
            </w:pPr>
            <w:r w:rsidRPr="004674FB">
              <w:rPr>
                <w:rFonts w:eastAsia="SimSun" w:cs="Arial" w:hint="eastAsia"/>
                <w:color w:val="000000"/>
                <w:sz w:val="16"/>
              </w:rPr>
              <w:t>乙二醇甲醚</w:t>
            </w:r>
          </w:p>
        </w:tc>
        <w:tc>
          <w:tcPr>
            <w:tcW w:w="3532" w:type="dxa"/>
            <w:tcMar>
              <w:top w:w="39" w:type="dxa"/>
              <w:left w:w="39" w:type="dxa"/>
              <w:bottom w:w="39" w:type="dxa"/>
              <w:right w:w="39" w:type="dxa"/>
            </w:tcMar>
          </w:tcPr>
          <w:p w14:paraId="4A67A546" w14:textId="77777777" w:rsidR="004331F3" w:rsidRPr="00AE3B2D" w:rsidRDefault="004674FB" w:rsidP="001124B2">
            <w:pPr>
              <w:jc w:val="left"/>
              <w:rPr>
                <w:rFonts w:eastAsia="SimSun" w:cs="Arial"/>
              </w:rPr>
            </w:pPr>
            <w:r w:rsidRPr="004674FB">
              <w:rPr>
                <w:rFonts w:eastAsia="SimSun" w:cs="Arial" w:hint="eastAsia"/>
                <w:b/>
                <w:color w:val="000000"/>
                <w:sz w:val="16"/>
              </w:rPr>
              <w:t>丙二醇</w:t>
            </w:r>
          </w:p>
        </w:tc>
        <w:tc>
          <w:tcPr>
            <w:tcW w:w="848" w:type="dxa"/>
            <w:tcMar>
              <w:top w:w="39" w:type="dxa"/>
              <w:left w:w="39" w:type="dxa"/>
              <w:bottom w:w="39" w:type="dxa"/>
              <w:right w:w="39" w:type="dxa"/>
            </w:tcMar>
          </w:tcPr>
          <w:p w14:paraId="053C46C6"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56CB8A5" w14:textId="77777777" w:rsidTr="001124B2">
        <w:trPr>
          <w:trHeight w:val="205"/>
        </w:trPr>
        <w:tc>
          <w:tcPr>
            <w:tcW w:w="4690" w:type="dxa"/>
            <w:tcMar>
              <w:top w:w="39" w:type="dxa"/>
              <w:left w:w="39" w:type="dxa"/>
              <w:bottom w:w="39" w:type="dxa"/>
              <w:right w:w="39" w:type="dxa"/>
            </w:tcMar>
          </w:tcPr>
          <w:p w14:paraId="1A7EF63D" w14:textId="77777777" w:rsidR="004331F3" w:rsidRPr="00AE3B2D" w:rsidRDefault="00C74C0B" w:rsidP="00C74C0B">
            <w:pPr>
              <w:jc w:val="left"/>
              <w:rPr>
                <w:rFonts w:eastAsia="SimSun" w:cs="Arial"/>
              </w:rPr>
            </w:pPr>
            <w:r w:rsidRPr="00C74C0B">
              <w:rPr>
                <w:rFonts w:eastAsia="SimSun" w:cs="Arial" w:hint="eastAsia"/>
                <w:color w:val="000000"/>
                <w:sz w:val="16"/>
              </w:rPr>
              <w:t>5-</w:t>
            </w:r>
            <w:r w:rsidRPr="00C74C0B">
              <w:rPr>
                <w:rFonts w:eastAsia="SimSun" w:cs="Arial" w:hint="eastAsia"/>
                <w:color w:val="000000"/>
                <w:sz w:val="16"/>
              </w:rPr>
              <w:t>甲基庚</w:t>
            </w:r>
            <w:r w:rsidRPr="00C74C0B">
              <w:rPr>
                <w:rFonts w:eastAsia="SimSun" w:cs="Arial" w:hint="eastAsia"/>
                <w:color w:val="000000"/>
                <w:sz w:val="16"/>
              </w:rPr>
              <w:t>-3-</w:t>
            </w:r>
            <w:r w:rsidRPr="00C74C0B">
              <w:rPr>
                <w:rFonts w:eastAsia="SimSun" w:cs="Arial" w:hint="eastAsia"/>
                <w:color w:val="000000"/>
                <w:sz w:val="16"/>
              </w:rPr>
              <w:t>酮</w:t>
            </w:r>
          </w:p>
        </w:tc>
        <w:tc>
          <w:tcPr>
            <w:tcW w:w="3532" w:type="dxa"/>
            <w:tcMar>
              <w:top w:w="39" w:type="dxa"/>
              <w:left w:w="39" w:type="dxa"/>
              <w:bottom w:w="39" w:type="dxa"/>
              <w:right w:w="39" w:type="dxa"/>
            </w:tcMar>
          </w:tcPr>
          <w:p w14:paraId="13B948F8" w14:textId="77777777" w:rsidR="004331F3" w:rsidRPr="00AE3B2D" w:rsidRDefault="004674FB" w:rsidP="001124B2">
            <w:pPr>
              <w:jc w:val="left"/>
              <w:rPr>
                <w:rFonts w:eastAsia="SimSun" w:cs="Arial"/>
              </w:rPr>
            </w:pPr>
            <w:r w:rsidRPr="004674FB">
              <w:rPr>
                <w:rFonts w:eastAsia="SimSun" w:cs="Arial" w:hint="eastAsia"/>
                <w:b/>
                <w:color w:val="000000"/>
                <w:sz w:val="16"/>
              </w:rPr>
              <w:t>乙戊酮</w:t>
            </w:r>
          </w:p>
        </w:tc>
        <w:tc>
          <w:tcPr>
            <w:tcW w:w="848" w:type="dxa"/>
            <w:tcMar>
              <w:top w:w="39" w:type="dxa"/>
              <w:left w:w="39" w:type="dxa"/>
              <w:bottom w:w="39" w:type="dxa"/>
              <w:right w:w="39" w:type="dxa"/>
            </w:tcMar>
          </w:tcPr>
          <w:p w14:paraId="46311E8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165D03" w14:textId="77777777" w:rsidTr="001124B2">
        <w:trPr>
          <w:trHeight w:val="205"/>
        </w:trPr>
        <w:tc>
          <w:tcPr>
            <w:tcW w:w="4690" w:type="dxa"/>
            <w:tcMar>
              <w:top w:w="39" w:type="dxa"/>
              <w:left w:w="39" w:type="dxa"/>
              <w:bottom w:w="39" w:type="dxa"/>
              <w:right w:w="39" w:type="dxa"/>
            </w:tcMar>
          </w:tcPr>
          <w:p w14:paraId="16F4741A" w14:textId="77777777" w:rsidR="004331F3" w:rsidRPr="00AE3B2D" w:rsidRDefault="00C74C0B" w:rsidP="001124B2">
            <w:pPr>
              <w:jc w:val="left"/>
              <w:rPr>
                <w:rFonts w:eastAsia="SimSun" w:cs="Arial"/>
              </w:rPr>
            </w:pPr>
            <w:r w:rsidRPr="00C74C0B">
              <w:rPr>
                <w:rFonts w:eastAsia="SimSun" w:cs="Arial" w:hint="eastAsia"/>
                <w:color w:val="000000"/>
                <w:sz w:val="16"/>
              </w:rPr>
              <w:t>5-</w:t>
            </w:r>
            <w:r w:rsidRPr="00C74C0B">
              <w:rPr>
                <w:rFonts w:eastAsia="SimSun" w:cs="Arial" w:hint="eastAsia"/>
                <w:color w:val="000000"/>
                <w:sz w:val="16"/>
              </w:rPr>
              <w:t>甲基</w:t>
            </w:r>
            <w:r w:rsidRPr="00C74C0B">
              <w:rPr>
                <w:rFonts w:eastAsia="SimSun" w:cs="Arial" w:hint="eastAsia"/>
                <w:color w:val="000000"/>
                <w:sz w:val="16"/>
              </w:rPr>
              <w:t>-3-</w:t>
            </w:r>
            <w:r w:rsidRPr="00C74C0B">
              <w:rPr>
                <w:rFonts w:eastAsia="SimSun" w:cs="Arial" w:hint="eastAsia"/>
                <w:color w:val="000000"/>
                <w:sz w:val="16"/>
              </w:rPr>
              <w:t>庚</w:t>
            </w:r>
            <w:r>
              <w:rPr>
                <w:rFonts w:eastAsia="SimSun" w:cs="Arial" w:hint="eastAsia"/>
                <w:color w:val="000000"/>
                <w:sz w:val="16"/>
                <w:lang w:eastAsia="zh-CN"/>
              </w:rPr>
              <w:t>酮</w:t>
            </w:r>
          </w:p>
        </w:tc>
        <w:tc>
          <w:tcPr>
            <w:tcW w:w="3532" w:type="dxa"/>
            <w:tcMar>
              <w:top w:w="39" w:type="dxa"/>
              <w:left w:w="39" w:type="dxa"/>
              <w:bottom w:w="39" w:type="dxa"/>
              <w:right w:w="39" w:type="dxa"/>
            </w:tcMar>
          </w:tcPr>
          <w:p w14:paraId="3B16BAF9" w14:textId="77777777" w:rsidR="004331F3" w:rsidRPr="00AE3B2D" w:rsidRDefault="004674FB" w:rsidP="001124B2">
            <w:pPr>
              <w:jc w:val="left"/>
              <w:rPr>
                <w:rFonts w:eastAsia="SimSun" w:cs="Arial"/>
              </w:rPr>
            </w:pPr>
            <w:r w:rsidRPr="004674FB">
              <w:rPr>
                <w:rFonts w:eastAsia="SimSun" w:cs="Arial" w:hint="eastAsia"/>
                <w:b/>
                <w:color w:val="000000"/>
                <w:sz w:val="16"/>
              </w:rPr>
              <w:t>乙戊酮</w:t>
            </w:r>
          </w:p>
        </w:tc>
        <w:tc>
          <w:tcPr>
            <w:tcW w:w="848" w:type="dxa"/>
            <w:tcMar>
              <w:top w:w="39" w:type="dxa"/>
              <w:left w:w="39" w:type="dxa"/>
              <w:bottom w:w="39" w:type="dxa"/>
              <w:right w:w="39" w:type="dxa"/>
            </w:tcMar>
          </w:tcPr>
          <w:p w14:paraId="720FBEC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58077B" w14:textId="77777777" w:rsidTr="001124B2">
        <w:trPr>
          <w:trHeight w:val="205"/>
        </w:trPr>
        <w:tc>
          <w:tcPr>
            <w:tcW w:w="4690" w:type="dxa"/>
            <w:tcMar>
              <w:top w:w="39" w:type="dxa"/>
              <w:left w:w="39" w:type="dxa"/>
              <w:bottom w:w="39" w:type="dxa"/>
              <w:right w:w="39" w:type="dxa"/>
            </w:tcMar>
          </w:tcPr>
          <w:p w14:paraId="31FB2704" w14:textId="77777777" w:rsidR="004331F3" w:rsidRPr="00AE3B2D" w:rsidRDefault="00C74C0B" w:rsidP="001124B2">
            <w:pPr>
              <w:jc w:val="left"/>
              <w:rPr>
                <w:rFonts w:eastAsia="SimSun" w:cs="Arial"/>
              </w:rPr>
            </w:pPr>
            <w:r w:rsidRPr="00C74C0B">
              <w:rPr>
                <w:rFonts w:eastAsia="SimSun" w:cs="Arial" w:hint="eastAsia"/>
                <w:color w:val="000000"/>
                <w:sz w:val="16"/>
              </w:rPr>
              <w:t>甲基已甲醇</w:t>
            </w:r>
          </w:p>
        </w:tc>
        <w:tc>
          <w:tcPr>
            <w:tcW w:w="3532" w:type="dxa"/>
            <w:tcMar>
              <w:top w:w="39" w:type="dxa"/>
              <w:left w:w="39" w:type="dxa"/>
              <w:bottom w:w="39" w:type="dxa"/>
              <w:right w:w="39" w:type="dxa"/>
            </w:tcMar>
          </w:tcPr>
          <w:p w14:paraId="0B147FA6" w14:textId="77777777" w:rsidR="004331F3" w:rsidRPr="00AE3B2D" w:rsidRDefault="00C74C0B" w:rsidP="001124B2">
            <w:pPr>
              <w:jc w:val="left"/>
              <w:rPr>
                <w:rFonts w:eastAsia="SimSun" w:cs="Arial"/>
              </w:rPr>
            </w:pPr>
            <w:r w:rsidRPr="00C74C0B">
              <w:rPr>
                <w:rFonts w:eastAsia="SimSun" w:cs="Arial" w:hint="eastAsia"/>
                <w:b/>
                <w:color w:val="000000"/>
                <w:sz w:val="16"/>
              </w:rPr>
              <w:t>辛醇</w:t>
            </w:r>
            <w:r>
              <w:rPr>
                <w:rFonts w:eastAsia="SimSun" w:cs="Arial" w:hint="eastAsia"/>
                <w:b/>
                <w:color w:val="000000"/>
                <w:sz w:val="16"/>
                <w:lang w:eastAsia="zh-CN"/>
              </w:rPr>
              <w:t>(</w:t>
            </w:r>
            <w:r w:rsidRPr="00C74C0B">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2C71C9D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436E65" w14:textId="77777777" w:rsidTr="001124B2">
        <w:trPr>
          <w:trHeight w:val="205"/>
        </w:trPr>
        <w:tc>
          <w:tcPr>
            <w:tcW w:w="4690" w:type="dxa"/>
            <w:tcMar>
              <w:top w:w="39" w:type="dxa"/>
              <w:left w:w="39" w:type="dxa"/>
              <w:bottom w:w="39" w:type="dxa"/>
              <w:right w:w="39" w:type="dxa"/>
            </w:tcMar>
          </w:tcPr>
          <w:p w14:paraId="6023C822" w14:textId="77777777" w:rsidR="004331F3" w:rsidRPr="00AE3B2D" w:rsidRDefault="00C74C0B" w:rsidP="001124B2">
            <w:pPr>
              <w:jc w:val="left"/>
              <w:rPr>
                <w:rFonts w:eastAsia="SimSun" w:cs="Arial"/>
              </w:rPr>
            </w:pPr>
            <w:r w:rsidRPr="00C74C0B">
              <w:rPr>
                <w:rFonts w:eastAsia="SimSun" w:cs="Arial" w:hint="eastAsia"/>
                <w:color w:val="000000"/>
                <w:sz w:val="16"/>
              </w:rPr>
              <w:t>2-</w:t>
            </w:r>
            <w:r w:rsidRPr="00C74C0B">
              <w:rPr>
                <w:rFonts w:eastAsia="SimSun" w:cs="Arial" w:hint="eastAsia"/>
                <w:color w:val="000000"/>
                <w:sz w:val="16"/>
              </w:rPr>
              <w:t>羟基苯甲酸甲酯</w:t>
            </w:r>
          </w:p>
        </w:tc>
        <w:tc>
          <w:tcPr>
            <w:tcW w:w="3532" w:type="dxa"/>
            <w:tcMar>
              <w:top w:w="39" w:type="dxa"/>
              <w:left w:w="39" w:type="dxa"/>
              <w:bottom w:w="39" w:type="dxa"/>
              <w:right w:w="39" w:type="dxa"/>
            </w:tcMar>
          </w:tcPr>
          <w:p w14:paraId="57C1A102" w14:textId="77777777" w:rsidR="004331F3" w:rsidRPr="00AE3B2D" w:rsidRDefault="00C74C0B" w:rsidP="001124B2">
            <w:pPr>
              <w:jc w:val="left"/>
              <w:rPr>
                <w:rFonts w:eastAsia="SimSun" w:cs="Arial"/>
              </w:rPr>
            </w:pPr>
            <w:r w:rsidRPr="00C74C0B">
              <w:rPr>
                <w:rFonts w:eastAsia="SimSun" w:cs="Arial" w:hint="eastAsia"/>
                <w:b/>
                <w:color w:val="000000"/>
                <w:sz w:val="16"/>
              </w:rPr>
              <w:t>水杨酸甲酯</w:t>
            </w:r>
          </w:p>
        </w:tc>
        <w:tc>
          <w:tcPr>
            <w:tcW w:w="848" w:type="dxa"/>
            <w:tcMar>
              <w:top w:w="39" w:type="dxa"/>
              <w:left w:w="39" w:type="dxa"/>
              <w:bottom w:w="39" w:type="dxa"/>
              <w:right w:w="39" w:type="dxa"/>
            </w:tcMar>
          </w:tcPr>
          <w:p w14:paraId="3A4AAF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D83529" w14:textId="77777777" w:rsidTr="001124B2">
        <w:trPr>
          <w:trHeight w:val="205"/>
        </w:trPr>
        <w:tc>
          <w:tcPr>
            <w:tcW w:w="4690" w:type="dxa"/>
            <w:tcMar>
              <w:top w:w="39" w:type="dxa"/>
              <w:left w:w="39" w:type="dxa"/>
              <w:bottom w:w="39" w:type="dxa"/>
              <w:right w:w="39" w:type="dxa"/>
            </w:tcMar>
          </w:tcPr>
          <w:p w14:paraId="5BEF0902" w14:textId="77777777" w:rsidR="004331F3" w:rsidRPr="00AE3B2D" w:rsidRDefault="00C74C0B" w:rsidP="001124B2">
            <w:pPr>
              <w:jc w:val="left"/>
              <w:rPr>
                <w:rFonts w:eastAsia="SimSun" w:cs="Arial"/>
              </w:rPr>
            </w:pPr>
            <w:r w:rsidRPr="00C74C0B">
              <w:rPr>
                <w:rFonts w:eastAsia="SimSun" w:cs="Arial" w:hint="eastAsia"/>
                <w:color w:val="000000"/>
                <w:sz w:val="16"/>
              </w:rPr>
              <w:t>邻羟基苯甲酸甲酯</w:t>
            </w:r>
          </w:p>
        </w:tc>
        <w:tc>
          <w:tcPr>
            <w:tcW w:w="3532" w:type="dxa"/>
            <w:tcMar>
              <w:top w:w="39" w:type="dxa"/>
              <w:left w:w="39" w:type="dxa"/>
              <w:bottom w:w="39" w:type="dxa"/>
              <w:right w:w="39" w:type="dxa"/>
            </w:tcMar>
          </w:tcPr>
          <w:p w14:paraId="7C397647" w14:textId="77777777" w:rsidR="004331F3" w:rsidRPr="00AE3B2D" w:rsidRDefault="00C74C0B" w:rsidP="001124B2">
            <w:pPr>
              <w:jc w:val="left"/>
              <w:rPr>
                <w:rFonts w:eastAsia="SimSun" w:cs="Arial"/>
              </w:rPr>
            </w:pPr>
            <w:r w:rsidRPr="00C74C0B">
              <w:rPr>
                <w:rFonts w:eastAsia="SimSun" w:cs="Arial" w:hint="eastAsia"/>
                <w:b/>
                <w:color w:val="000000"/>
                <w:sz w:val="16"/>
              </w:rPr>
              <w:t>水杨酸甲酯</w:t>
            </w:r>
          </w:p>
        </w:tc>
        <w:tc>
          <w:tcPr>
            <w:tcW w:w="848" w:type="dxa"/>
            <w:tcMar>
              <w:top w:w="39" w:type="dxa"/>
              <w:left w:w="39" w:type="dxa"/>
              <w:bottom w:w="39" w:type="dxa"/>
              <w:right w:w="39" w:type="dxa"/>
            </w:tcMar>
          </w:tcPr>
          <w:p w14:paraId="437B78D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6466BC" w14:textId="77777777" w:rsidTr="001124B2">
        <w:trPr>
          <w:trHeight w:val="205"/>
        </w:trPr>
        <w:tc>
          <w:tcPr>
            <w:tcW w:w="4690" w:type="dxa"/>
            <w:tcMar>
              <w:top w:w="39" w:type="dxa"/>
              <w:left w:w="39" w:type="dxa"/>
              <w:bottom w:w="39" w:type="dxa"/>
              <w:right w:w="39" w:type="dxa"/>
            </w:tcMar>
          </w:tcPr>
          <w:p w14:paraId="6B7C4A4C" w14:textId="77777777" w:rsidR="004331F3" w:rsidRPr="00AE3B2D" w:rsidRDefault="00C74C0B" w:rsidP="001124B2">
            <w:pPr>
              <w:jc w:val="left"/>
              <w:rPr>
                <w:rFonts w:eastAsia="SimSun" w:cs="Arial"/>
              </w:rPr>
            </w:pPr>
            <w:r w:rsidRPr="00C74C0B">
              <w:rPr>
                <w:rFonts w:eastAsia="SimSun" w:cs="Arial" w:hint="eastAsia"/>
                <w:b/>
                <w:color w:val="000000"/>
                <w:sz w:val="16"/>
              </w:rPr>
              <w:t>2-</w:t>
            </w:r>
            <w:r w:rsidRPr="00C74C0B">
              <w:rPr>
                <w:rFonts w:eastAsia="SimSun" w:cs="Arial" w:hint="eastAsia"/>
                <w:b/>
                <w:color w:val="000000"/>
                <w:sz w:val="16"/>
              </w:rPr>
              <w:t>甲基</w:t>
            </w:r>
            <w:r w:rsidRPr="00C74C0B">
              <w:rPr>
                <w:rFonts w:eastAsia="SimSun" w:cs="Arial" w:hint="eastAsia"/>
                <w:b/>
                <w:color w:val="000000"/>
                <w:sz w:val="16"/>
              </w:rPr>
              <w:t>-2-</w:t>
            </w:r>
            <w:r w:rsidRPr="00C74C0B">
              <w:rPr>
                <w:rFonts w:eastAsia="SimSun" w:cs="Arial" w:hint="eastAsia"/>
                <w:b/>
                <w:color w:val="000000"/>
                <w:sz w:val="16"/>
              </w:rPr>
              <w:t>氢氧基</w:t>
            </w:r>
            <w:r w:rsidRPr="00C74C0B">
              <w:rPr>
                <w:rFonts w:eastAsia="SimSun" w:cs="Arial" w:hint="eastAsia"/>
                <w:b/>
                <w:color w:val="000000"/>
                <w:sz w:val="16"/>
              </w:rPr>
              <w:t>-3-</w:t>
            </w:r>
            <w:r w:rsidRPr="00C74C0B">
              <w:rPr>
                <w:rFonts w:eastAsia="SimSun" w:cs="Arial" w:hint="eastAsia"/>
                <w:b/>
                <w:color w:val="000000"/>
                <w:sz w:val="16"/>
              </w:rPr>
              <w:t>丁炔</w:t>
            </w:r>
          </w:p>
        </w:tc>
        <w:tc>
          <w:tcPr>
            <w:tcW w:w="3532" w:type="dxa"/>
            <w:tcMar>
              <w:top w:w="39" w:type="dxa"/>
              <w:left w:w="39" w:type="dxa"/>
              <w:bottom w:w="39" w:type="dxa"/>
              <w:right w:w="39" w:type="dxa"/>
            </w:tcMar>
          </w:tcPr>
          <w:p w14:paraId="1A3B2EB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B7CB6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6D8D4D" w14:textId="77777777" w:rsidTr="001124B2">
        <w:trPr>
          <w:trHeight w:val="205"/>
        </w:trPr>
        <w:tc>
          <w:tcPr>
            <w:tcW w:w="4690" w:type="dxa"/>
            <w:tcMar>
              <w:top w:w="39" w:type="dxa"/>
              <w:left w:w="39" w:type="dxa"/>
              <w:bottom w:w="39" w:type="dxa"/>
              <w:right w:w="39" w:type="dxa"/>
            </w:tcMar>
          </w:tcPr>
          <w:p w14:paraId="68C60440" w14:textId="77777777" w:rsidR="004331F3" w:rsidRPr="00AE3B2D" w:rsidRDefault="00C74C0B" w:rsidP="001124B2">
            <w:pPr>
              <w:jc w:val="left"/>
              <w:rPr>
                <w:rFonts w:eastAsia="SimSun" w:cs="Arial"/>
              </w:rPr>
            </w:pPr>
            <w:r w:rsidRPr="00C74C0B">
              <w:rPr>
                <w:rFonts w:eastAsia="SimSun" w:cs="Arial" w:hint="eastAsia"/>
                <w:color w:val="000000"/>
                <w:sz w:val="16"/>
              </w:rPr>
              <w:t>2-</w:t>
            </w:r>
            <w:r w:rsidRPr="00C74C0B">
              <w:rPr>
                <w:rFonts w:eastAsia="SimSun" w:cs="Arial" w:hint="eastAsia"/>
                <w:color w:val="000000"/>
                <w:sz w:val="16"/>
              </w:rPr>
              <w:t>甲基</w:t>
            </w:r>
            <w:r w:rsidRPr="00C74C0B">
              <w:rPr>
                <w:rFonts w:eastAsia="SimSun" w:cs="Arial" w:hint="eastAsia"/>
                <w:color w:val="000000"/>
                <w:sz w:val="16"/>
              </w:rPr>
              <w:t>-2-</w:t>
            </w:r>
            <w:r w:rsidRPr="00C74C0B">
              <w:rPr>
                <w:rFonts w:eastAsia="SimSun" w:cs="Arial" w:hint="eastAsia"/>
                <w:color w:val="000000"/>
                <w:sz w:val="16"/>
              </w:rPr>
              <w:t>氢氧基</w:t>
            </w:r>
            <w:r w:rsidRPr="00C74C0B">
              <w:rPr>
                <w:rFonts w:eastAsia="SimSun" w:cs="Arial" w:hint="eastAsia"/>
                <w:color w:val="000000"/>
                <w:sz w:val="16"/>
              </w:rPr>
              <w:t>-3-</w:t>
            </w:r>
            <w:r w:rsidRPr="00C74C0B">
              <w:rPr>
                <w:rFonts w:eastAsia="SimSun" w:cs="Arial" w:hint="eastAsia"/>
                <w:color w:val="000000"/>
                <w:sz w:val="16"/>
              </w:rPr>
              <w:t>丁炔</w:t>
            </w:r>
          </w:p>
        </w:tc>
        <w:tc>
          <w:tcPr>
            <w:tcW w:w="3532" w:type="dxa"/>
            <w:tcMar>
              <w:top w:w="39" w:type="dxa"/>
              <w:left w:w="39" w:type="dxa"/>
              <w:bottom w:w="39" w:type="dxa"/>
              <w:right w:w="39" w:type="dxa"/>
            </w:tcMar>
          </w:tcPr>
          <w:p w14:paraId="0F9DEFCF" w14:textId="77777777" w:rsidR="004331F3" w:rsidRPr="00AE3B2D" w:rsidRDefault="00CC03D0" w:rsidP="001124B2">
            <w:pPr>
              <w:jc w:val="left"/>
              <w:rPr>
                <w:rFonts w:eastAsia="SimSun" w:cs="Arial"/>
              </w:rPr>
            </w:pPr>
            <w:r w:rsidRPr="00CC03D0">
              <w:rPr>
                <w:rFonts w:eastAsia="SimSun" w:cs="Arial" w:hint="eastAsia"/>
                <w:b/>
                <w:color w:val="000000"/>
                <w:sz w:val="16"/>
              </w:rPr>
              <w:t>甲基丁</w:t>
            </w:r>
          </w:p>
        </w:tc>
        <w:tc>
          <w:tcPr>
            <w:tcW w:w="848" w:type="dxa"/>
            <w:tcMar>
              <w:top w:w="39" w:type="dxa"/>
              <w:left w:w="39" w:type="dxa"/>
              <w:bottom w:w="39" w:type="dxa"/>
              <w:right w:w="39" w:type="dxa"/>
            </w:tcMar>
          </w:tcPr>
          <w:p w14:paraId="390582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EB6DA8" w14:textId="77777777" w:rsidTr="001124B2">
        <w:trPr>
          <w:trHeight w:val="205"/>
        </w:trPr>
        <w:tc>
          <w:tcPr>
            <w:tcW w:w="4690" w:type="dxa"/>
            <w:tcMar>
              <w:top w:w="39" w:type="dxa"/>
              <w:left w:w="39" w:type="dxa"/>
              <w:bottom w:w="39" w:type="dxa"/>
              <w:right w:w="39" w:type="dxa"/>
            </w:tcMar>
          </w:tcPr>
          <w:p w14:paraId="3CD27A0C" w14:textId="77777777" w:rsidR="004331F3" w:rsidRPr="00AE3B2D" w:rsidRDefault="004331F3" w:rsidP="001124B2">
            <w:pPr>
              <w:jc w:val="left"/>
              <w:rPr>
                <w:rFonts w:eastAsia="SimSun" w:cs="Arial"/>
              </w:rPr>
            </w:pPr>
            <w:r w:rsidRPr="00AE3B2D">
              <w:rPr>
                <w:rFonts w:eastAsia="SimSun" w:cs="Arial"/>
                <w:color w:val="000000"/>
                <w:sz w:val="16"/>
              </w:rPr>
              <w:t>2,2'-(</w:t>
            </w:r>
            <w:r w:rsidR="00CC03D0" w:rsidRPr="00CC03D0">
              <w:rPr>
                <w:rFonts w:eastAsia="SimSun" w:cs="Arial" w:hint="eastAsia"/>
                <w:color w:val="000000"/>
                <w:sz w:val="16"/>
              </w:rPr>
              <w:t>甲基亚氨基</w:t>
            </w:r>
            <w:r w:rsidR="00CC03D0" w:rsidRPr="00CC03D0">
              <w:rPr>
                <w:rFonts w:eastAsia="SimSun" w:cs="Arial" w:hint="eastAsia"/>
                <w:color w:val="000000"/>
                <w:sz w:val="16"/>
              </w:rPr>
              <w:t>)</w:t>
            </w:r>
            <w:r w:rsidR="00CC03D0" w:rsidRPr="00CC03D0">
              <w:rPr>
                <w:rFonts w:eastAsia="SimSun" w:cs="Arial" w:hint="eastAsia"/>
                <w:color w:val="000000"/>
                <w:sz w:val="16"/>
              </w:rPr>
              <w:t>二乙醇</w:t>
            </w:r>
          </w:p>
        </w:tc>
        <w:tc>
          <w:tcPr>
            <w:tcW w:w="3532" w:type="dxa"/>
            <w:tcMar>
              <w:top w:w="39" w:type="dxa"/>
              <w:left w:w="39" w:type="dxa"/>
              <w:bottom w:w="39" w:type="dxa"/>
              <w:right w:w="39" w:type="dxa"/>
            </w:tcMar>
          </w:tcPr>
          <w:p w14:paraId="71A0E53D" w14:textId="77777777" w:rsidR="004331F3" w:rsidRPr="00AE3B2D" w:rsidRDefault="00CC03D0" w:rsidP="001124B2">
            <w:pPr>
              <w:jc w:val="left"/>
              <w:rPr>
                <w:rFonts w:eastAsia="SimSun" w:cs="Arial"/>
              </w:rPr>
            </w:pPr>
            <w:r w:rsidRPr="00CC03D0">
              <w:rPr>
                <w:rFonts w:eastAsia="SimSun" w:cs="Arial" w:hint="eastAsia"/>
                <w:b/>
                <w:color w:val="000000"/>
                <w:sz w:val="16"/>
              </w:rPr>
              <w:t>甲基二乙醇胺</w:t>
            </w:r>
          </w:p>
        </w:tc>
        <w:tc>
          <w:tcPr>
            <w:tcW w:w="848" w:type="dxa"/>
            <w:tcMar>
              <w:top w:w="39" w:type="dxa"/>
              <w:left w:w="39" w:type="dxa"/>
              <w:bottom w:w="39" w:type="dxa"/>
              <w:right w:w="39" w:type="dxa"/>
            </w:tcMar>
          </w:tcPr>
          <w:p w14:paraId="44874EE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D2A5AC" w14:textId="77777777" w:rsidTr="001124B2">
        <w:trPr>
          <w:trHeight w:val="205"/>
        </w:trPr>
        <w:tc>
          <w:tcPr>
            <w:tcW w:w="4690" w:type="dxa"/>
            <w:tcMar>
              <w:top w:w="39" w:type="dxa"/>
              <w:left w:w="39" w:type="dxa"/>
              <w:bottom w:w="39" w:type="dxa"/>
              <w:right w:w="39" w:type="dxa"/>
            </w:tcMar>
          </w:tcPr>
          <w:p w14:paraId="03DA892C" w14:textId="77777777" w:rsidR="004331F3" w:rsidRPr="00AE3B2D" w:rsidRDefault="00CC03D0" w:rsidP="001124B2">
            <w:pPr>
              <w:jc w:val="left"/>
              <w:rPr>
                <w:rFonts w:eastAsia="SimSun" w:cs="Arial"/>
                <w:lang w:eastAsia="zh-CN"/>
              </w:rPr>
            </w:pPr>
            <w:r w:rsidRPr="00CC03D0">
              <w:rPr>
                <w:rFonts w:eastAsia="SimSun" w:cs="Arial" w:hint="eastAsia"/>
                <w:color w:val="000000"/>
                <w:sz w:val="16"/>
                <w:lang w:eastAsia="zh-CN"/>
              </w:rPr>
              <w:t>正</w:t>
            </w:r>
            <w:r w:rsidRPr="00CC03D0">
              <w:rPr>
                <w:rFonts w:eastAsia="SimSun" w:cs="Arial" w:hint="eastAsia"/>
                <w:color w:val="000000"/>
                <w:sz w:val="16"/>
                <w:lang w:eastAsia="zh-CN"/>
              </w:rPr>
              <w:t>-</w:t>
            </w:r>
            <w:r w:rsidRPr="00CC03D0">
              <w:rPr>
                <w:rFonts w:eastAsia="SimSun" w:cs="Arial" w:hint="eastAsia"/>
                <w:color w:val="000000"/>
                <w:sz w:val="16"/>
                <w:lang w:eastAsia="zh-CN"/>
              </w:rPr>
              <w:t>甲基</w:t>
            </w:r>
            <w:r w:rsidRPr="00CC03D0">
              <w:rPr>
                <w:rFonts w:eastAsia="SimSun" w:cs="Arial" w:hint="eastAsia"/>
                <w:color w:val="000000"/>
                <w:sz w:val="16"/>
                <w:lang w:eastAsia="zh-CN"/>
              </w:rPr>
              <w:t>-2,2'-</w:t>
            </w:r>
            <w:r w:rsidRPr="00CC03D0">
              <w:rPr>
                <w:rFonts w:eastAsia="SimSun" w:cs="Arial" w:hint="eastAsia"/>
                <w:color w:val="000000"/>
                <w:sz w:val="16"/>
                <w:lang w:eastAsia="zh-CN"/>
              </w:rPr>
              <w:t>亚氨基二乙醇</w:t>
            </w:r>
          </w:p>
        </w:tc>
        <w:tc>
          <w:tcPr>
            <w:tcW w:w="3532" w:type="dxa"/>
            <w:tcMar>
              <w:top w:w="39" w:type="dxa"/>
              <w:left w:w="39" w:type="dxa"/>
              <w:bottom w:w="39" w:type="dxa"/>
              <w:right w:w="39" w:type="dxa"/>
            </w:tcMar>
          </w:tcPr>
          <w:p w14:paraId="71CD06DE" w14:textId="77777777" w:rsidR="004331F3" w:rsidRPr="00AE3B2D" w:rsidRDefault="00CC03D0" w:rsidP="001124B2">
            <w:pPr>
              <w:jc w:val="left"/>
              <w:rPr>
                <w:rFonts w:eastAsia="SimSun" w:cs="Arial"/>
              </w:rPr>
            </w:pPr>
            <w:r w:rsidRPr="00CC03D0">
              <w:rPr>
                <w:rFonts w:eastAsia="SimSun" w:cs="Arial" w:hint="eastAsia"/>
                <w:b/>
                <w:color w:val="000000"/>
                <w:sz w:val="16"/>
              </w:rPr>
              <w:t>甲基二乙醇胺</w:t>
            </w:r>
          </w:p>
        </w:tc>
        <w:tc>
          <w:tcPr>
            <w:tcW w:w="848" w:type="dxa"/>
            <w:tcMar>
              <w:top w:w="39" w:type="dxa"/>
              <w:left w:w="39" w:type="dxa"/>
              <w:bottom w:w="39" w:type="dxa"/>
              <w:right w:w="39" w:type="dxa"/>
            </w:tcMar>
          </w:tcPr>
          <w:p w14:paraId="618D611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691EBC" w14:textId="77777777" w:rsidTr="001124B2">
        <w:trPr>
          <w:trHeight w:val="205"/>
        </w:trPr>
        <w:tc>
          <w:tcPr>
            <w:tcW w:w="4690" w:type="dxa"/>
            <w:tcMar>
              <w:top w:w="39" w:type="dxa"/>
              <w:left w:w="39" w:type="dxa"/>
              <w:bottom w:w="39" w:type="dxa"/>
              <w:right w:w="39" w:type="dxa"/>
            </w:tcMar>
          </w:tcPr>
          <w:p w14:paraId="372A63B1" w14:textId="77777777" w:rsidR="004331F3" w:rsidRPr="00AE3B2D" w:rsidRDefault="00CC03D0" w:rsidP="001124B2">
            <w:pPr>
              <w:jc w:val="left"/>
              <w:rPr>
                <w:rFonts w:eastAsia="SimSun" w:cs="Arial"/>
              </w:rPr>
            </w:pPr>
            <w:r w:rsidRPr="00CC03D0">
              <w:rPr>
                <w:rFonts w:eastAsia="SimSun" w:cs="Arial" w:hint="eastAsia"/>
                <w:color w:val="000000"/>
                <w:sz w:val="16"/>
              </w:rPr>
              <w:t>甲基异戊基酮</w:t>
            </w:r>
          </w:p>
        </w:tc>
        <w:tc>
          <w:tcPr>
            <w:tcW w:w="3532" w:type="dxa"/>
            <w:tcMar>
              <w:top w:w="39" w:type="dxa"/>
              <w:left w:w="39" w:type="dxa"/>
              <w:bottom w:w="39" w:type="dxa"/>
              <w:right w:w="39" w:type="dxa"/>
            </w:tcMar>
          </w:tcPr>
          <w:p w14:paraId="703F5D95" w14:textId="77777777" w:rsidR="004331F3" w:rsidRPr="00AE3B2D" w:rsidRDefault="00CC03D0" w:rsidP="001124B2">
            <w:pPr>
              <w:jc w:val="left"/>
              <w:rPr>
                <w:rFonts w:eastAsia="SimSun" w:cs="Arial"/>
              </w:rPr>
            </w:pPr>
            <w:r w:rsidRPr="00CC03D0">
              <w:rPr>
                <w:rFonts w:eastAsia="SimSun" w:cs="Arial" w:hint="eastAsia"/>
                <w:b/>
                <w:color w:val="000000"/>
                <w:sz w:val="16"/>
              </w:rPr>
              <w:t>甲基戊基酮</w:t>
            </w:r>
          </w:p>
        </w:tc>
        <w:tc>
          <w:tcPr>
            <w:tcW w:w="848" w:type="dxa"/>
            <w:tcMar>
              <w:top w:w="39" w:type="dxa"/>
              <w:left w:w="39" w:type="dxa"/>
              <w:bottom w:w="39" w:type="dxa"/>
              <w:right w:w="39" w:type="dxa"/>
            </w:tcMar>
          </w:tcPr>
          <w:p w14:paraId="49F606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092BD3" w14:textId="77777777" w:rsidTr="001124B2">
        <w:trPr>
          <w:trHeight w:val="205"/>
        </w:trPr>
        <w:tc>
          <w:tcPr>
            <w:tcW w:w="4690" w:type="dxa"/>
            <w:tcMar>
              <w:top w:w="39" w:type="dxa"/>
              <w:left w:w="39" w:type="dxa"/>
              <w:bottom w:w="39" w:type="dxa"/>
              <w:right w:w="39" w:type="dxa"/>
            </w:tcMar>
          </w:tcPr>
          <w:p w14:paraId="21CD00BE" w14:textId="77777777" w:rsidR="004331F3" w:rsidRPr="00AE3B2D" w:rsidRDefault="00CC03D0" w:rsidP="001124B2">
            <w:pPr>
              <w:jc w:val="left"/>
              <w:rPr>
                <w:rFonts w:eastAsia="SimSun" w:cs="Arial"/>
              </w:rPr>
            </w:pPr>
            <w:r w:rsidRPr="00CC03D0">
              <w:rPr>
                <w:rFonts w:eastAsia="SimSun" w:cs="Arial" w:hint="eastAsia"/>
                <w:color w:val="000000"/>
                <w:sz w:val="16"/>
              </w:rPr>
              <w:t>甲基异丁烯甲酮</w:t>
            </w:r>
          </w:p>
        </w:tc>
        <w:tc>
          <w:tcPr>
            <w:tcW w:w="3532" w:type="dxa"/>
            <w:tcMar>
              <w:top w:w="39" w:type="dxa"/>
              <w:left w:w="39" w:type="dxa"/>
              <w:bottom w:w="39" w:type="dxa"/>
              <w:right w:w="39" w:type="dxa"/>
            </w:tcMar>
          </w:tcPr>
          <w:p w14:paraId="50A248F9" w14:textId="77777777" w:rsidR="004331F3" w:rsidRPr="00AE3B2D" w:rsidRDefault="00CC03D0" w:rsidP="001124B2">
            <w:pPr>
              <w:jc w:val="left"/>
              <w:rPr>
                <w:rFonts w:eastAsia="SimSun" w:cs="Arial"/>
              </w:rPr>
            </w:pPr>
            <w:r w:rsidRPr="00CC03D0">
              <w:rPr>
                <w:rFonts w:eastAsia="SimSun" w:cs="Arial" w:hint="eastAsia"/>
                <w:b/>
                <w:color w:val="000000"/>
                <w:sz w:val="16"/>
              </w:rPr>
              <w:t>异亚丙基丙酮</w:t>
            </w:r>
          </w:p>
        </w:tc>
        <w:tc>
          <w:tcPr>
            <w:tcW w:w="848" w:type="dxa"/>
            <w:tcMar>
              <w:top w:w="39" w:type="dxa"/>
              <w:left w:w="39" w:type="dxa"/>
              <w:bottom w:w="39" w:type="dxa"/>
              <w:right w:w="39" w:type="dxa"/>
            </w:tcMar>
          </w:tcPr>
          <w:p w14:paraId="7CD64B0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6AEBA5" w14:textId="77777777" w:rsidTr="001124B2">
        <w:trPr>
          <w:trHeight w:val="205"/>
        </w:trPr>
        <w:tc>
          <w:tcPr>
            <w:tcW w:w="4690" w:type="dxa"/>
            <w:tcMar>
              <w:top w:w="39" w:type="dxa"/>
              <w:left w:w="39" w:type="dxa"/>
              <w:bottom w:w="39" w:type="dxa"/>
              <w:right w:w="39" w:type="dxa"/>
            </w:tcMar>
          </w:tcPr>
          <w:p w14:paraId="2EE3273A" w14:textId="77777777" w:rsidR="004331F3" w:rsidRPr="00AE3B2D" w:rsidRDefault="00CC03D0" w:rsidP="001124B2">
            <w:pPr>
              <w:jc w:val="left"/>
              <w:rPr>
                <w:rFonts w:eastAsia="SimSun" w:cs="Arial"/>
              </w:rPr>
            </w:pPr>
            <w:r w:rsidRPr="00CC03D0">
              <w:rPr>
                <w:rFonts w:eastAsia="SimSun" w:cs="Arial" w:hint="eastAsia"/>
                <w:color w:val="000000"/>
                <w:sz w:val="16"/>
              </w:rPr>
              <w:t>甲基异丁基甲醇</w:t>
            </w:r>
          </w:p>
        </w:tc>
        <w:tc>
          <w:tcPr>
            <w:tcW w:w="3532" w:type="dxa"/>
            <w:tcMar>
              <w:top w:w="39" w:type="dxa"/>
              <w:left w:w="39" w:type="dxa"/>
              <w:bottom w:w="39" w:type="dxa"/>
              <w:right w:w="39" w:type="dxa"/>
            </w:tcMar>
          </w:tcPr>
          <w:p w14:paraId="5B64B349" w14:textId="77777777" w:rsidR="004331F3" w:rsidRPr="00AE3B2D" w:rsidRDefault="00CC03D0" w:rsidP="001124B2">
            <w:pPr>
              <w:jc w:val="left"/>
              <w:rPr>
                <w:rFonts w:eastAsia="SimSun" w:cs="Arial"/>
              </w:rPr>
            </w:pPr>
            <w:r w:rsidRPr="00CC03D0">
              <w:rPr>
                <w:rFonts w:eastAsia="SimSun" w:cs="Arial" w:hint="eastAsia"/>
                <w:b/>
                <w:color w:val="000000"/>
                <w:sz w:val="16"/>
              </w:rPr>
              <w:t>甲基戊基醇</w:t>
            </w:r>
          </w:p>
        </w:tc>
        <w:tc>
          <w:tcPr>
            <w:tcW w:w="848" w:type="dxa"/>
            <w:tcMar>
              <w:top w:w="39" w:type="dxa"/>
              <w:left w:w="39" w:type="dxa"/>
              <w:bottom w:w="39" w:type="dxa"/>
              <w:right w:w="39" w:type="dxa"/>
            </w:tcMar>
          </w:tcPr>
          <w:p w14:paraId="413EE1D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ACD698" w14:textId="77777777" w:rsidTr="001124B2">
        <w:trPr>
          <w:trHeight w:val="205"/>
        </w:trPr>
        <w:tc>
          <w:tcPr>
            <w:tcW w:w="4690" w:type="dxa"/>
            <w:tcMar>
              <w:top w:w="39" w:type="dxa"/>
              <w:left w:w="39" w:type="dxa"/>
              <w:bottom w:w="39" w:type="dxa"/>
              <w:right w:w="39" w:type="dxa"/>
            </w:tcMar>
          </w:tcPr>
          <w:p w14:paraId="34DEDA0E" w14:textId="77777777" w:rsidR="004331F3" w:rsidRPr="00AE3B2D" w:rsidRDefault="00A17E29" w:rsidP="001124B2">
            <w:pPr>
              <w:jc w:val="left"/>
              <w:rPr>
                <w:rFonts w:eastAsia="SimSun" w:cs="Arial"/>
              </w:rPr>
            </w:pPr>
            <w:r w:rsidRPr="00A17E29">
              <w:rPr>
                <w:rFonts w:eastAsia="SimSun" w:cs="Arial" w:hint="eastAsia"/>
                <w:color w:val="000000"/>
                <w:sz w:val="16"/>
              </w:rPr>
              <w:t>醋酸甲基异丁基甲酯</w:t>
            </w:r>
          </w:p>
        </w:tc>
        <w:tc>
          <w:tcPr>
            <w:tcW w:w="3532" w:type="dxa"/>
            <w:tcMar>
              <w:top w:w="39" w:type="dxa"/>
              <w:left w:w="39" w:type="dxa"/>
              <w:bottom w:w="39" w:type="dxa"/>
              <w:right w:w="39" w:type="dxa"/>
            </w:tcMar>
          </w:tcPr>
          <w:p w14:paraId="64601F01" w14:textId="77777777" w:rsidR="004331F3" w:rsidRPr="00AE3B2D" w:rsidRDefault="00A17E29" w:rsidP="001124B2">
            <w:pPr>
              <w:jc w:val="left"/>
              <w:rPr>
                <w:rFonts w:eastAsia="SimSun" w:cs="Arial"/>
              </w:rPr>
            </w:pPr>
            <w:r w:rsidRPr="00A17E29">
              <w:rPr>
                <w:rFonts w:eastAsia="SimSun" w:cs="Arial" w:hint="eastAsia"/>
                <w:b/>
                <w:color w:val="000000"/>
                <w:sz w:val="16"/>
              </w:rPr>
              <w:t>醋酸甲基戊酯</w:t>
            </w:r>
          </w:p>
        </w:tc>
        <w:tc>
          <w:tcPr>
            <w:tcW w:w="848" w:type="dxa"/>
            <w:tcMar>
              <w:top w:w="39" w:type="dxa"/>
              <w:left w:w="39" w:type="dxa"/>
              <w:bottom w:w="39" w:type="dxa"/>
              <w:right w:w="39" w:type="dxa"/>
            </w:tcMar>
          </w:tcPr>
          <w:p w14:paraId="569253F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F0E731" w14:textId="77777777" w:rsidTr="001124B2">
        <w:trPr>
          <w:trHeight w:val="205"/>
        </w:trPr>
        <w:tc>
          <w:tcPr>
            <w:tcW w:w="4690" w:type="dxa"/>
            <w:tcMar>
              <w:top w:w="39" w:type="dxa"/>
              <w:left w:w="39" w:type="dxa"/>
              <w:bottom w:w="39" w:type="dxa"/>
              <w:right w:w="39" w:type="dxa"/>
            </w:tcMar>
          </w:tcPr>
          <w:p w14:paraId="6FB15C35" w14:textId="77777777" w:rsidR="004331F3" w:rsidRPr="00AE3B2D" w:rsidRDefault="00A17E29" w:rsidP="001124B2">
            <w:pPr>
              <w:jc w:val="left"/>
              <w:rPr>
                <w:rFonts w:eastAsia="SimSun" w:cs="Arial"/>
              </w:rPr>
            </w:pPr>
            <w:r w:rsidRPr="00A17E29">
              <w:rPr>
                <w:rFonts w:eastAsia="SimSun" w:cs="Arial" w:hint="eastAsia"/>
                <w:b/>
                <w:color w:val="000000"/>
                <w:sz w:val="16"/>
              </w:rPr>
              <w:t>甲基异丁基酮</w:t>
            </w:r>
          </w:p>
        </w:tc>
        <w:tc>
          <w:tcPr>
            <w:tcW w:w="3532" w:type="dxa"/>
            <w:tcMar>
              <w:top w:w="39" w:type="dxa"/>
              <w:left w:w="39" w:type="dxa"/>
              <w:bottom w:w="39" w:type="dxa"/>
              <w:right w:w="39" w:type="dxa"/>
            </w:tcMar>
          </w:tcPr>
          <w:p w14:paraId="022B590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038A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8334CF" w14:textId="77777777" w:rsidTr="001124B2">
        <w:trPr>
          <w:trHeight w:val="205"/>
        </w:trPr>
        <w:tc>
          <w:tcPr>
            <w:tcW w:w="4690" w:type="dxa"/>
            <w:tcMar>
              <w:top w:w="39" w:type="dxa"/>
              <w:left w:w="39" w:type="dxa"/>
              <w:bottom w:w="39" w:type="dxa"/>
              <w:right w:w="39" w:type="dxa"/>
            </w:tcMar>
          </w:tcPr>
          <w:p w14:paraId="02E211EE" w14:textId="77777777" w:rsidR="004331F3" w:rsidRPr="00AE3B2D" w:rsidRDefault="00A17E29" w:rsidP="001124B2">
            <w:pPr>
              <w:jc w:val="left"/>
              <w:rPr>
                <w:rFonts w:eastAsia="SimSun" w:cs="Arial"/>
              </w:rPr>
            </w:pPr>
            <w:r w:rsidRPr="00A17E29">
              <w:rPr>
                <w:rFonts w:eastAsia="SimSun" w:cs="Arial" w:hint="eastAsia"/>
                <w:color w:val="000000"/>
                <w:sz w:val="16"/>
              </w:rPr>
              <w:t>对</w:t>
            </w:r>
            <w:r w:rsidRPr="00A17E29">
              <w:rPr>
                <w:rFonts w:eastAsia="SimSun" w:cs="Arial" w:hint="eastAsia"/>
                <w:color w:val="000000"/>
                <w:sz w:val="16"/>
              </w:rPr>
              <w:t>-</w:t>
            </w:r>
            <w:r w:rsidRPr="00A17E29">
              <w:rPr>
                <w:rFonts w:eastAsia="SimSun" w:cs="Arial" w:hint="eastAsia"/>
                <w:color w:val="000000"/>
                <w:sz w:val="16"/>
              </w:rPr>
              <w:t>甲基异丙基苯</w:t>
            </w:r>
          </w:p>
        </w:tc>
        <w:tc>
          <w:tcPr>
            <w:tcW w:w="3532" w:type="dxa"/>
            <w:tcMar>
              <w:top w:w="39" w:type="dxa"/>
              <w:left w:w="39" w:type="dxa"/>
              <w:bottom w:w="39" w:type="dxa"/>
              <w:right w:w="39" w:type="dxa"/>
            </w:tcMar>
          </w:tcPr>
          <w:p w14:paraId="35D683BF" w14:textId="77777777" w:rsidR="004331F3" w:rsidRPr="00AE3B2D" w:rsidRDefault="00A17E29" w:rsidP="001124B2">
            <w:pPr>
              <w:jc w:val="left"/>
              <w:rPr>
                <w:rFonts w:eastAsia="SimSun" w:cs="Arial"/>
              </w:rPr>
            </w:pPr>
            <w:r w:rsidRPr="00A17E29">
              <w:rPr>
                <w:rFonts w:eastAsia="SimSun" w:cs="Arial" w:hint="eastAsia"/>
                <w:b/>
                <w:color w:val="000000"/>
                <w:sz w:val="16"/>
              </w:rPr>
              <w:t>对</w:t>
            </w:r>
            <w:r w:rsidRPr="00A17E29">
              <w:rPr>
                <w:rFonts w:eastAsia="SimSun" w:cs="Arial" w:hint="eastAsia"/>
                <w:b/>
                <w:color w:val="000000"/>
                <w:sz w:val="16"/>
              </w:rPr>
              <w:t>-</w:t>
            </w:r>
            <w:r w:rsidRPr="00A17E29">
              <w:rPr>
                <w:rFonts w:eastAsia="SimSun" w:cs="Arial" w:hint="eastAsia"/>
                <w:b/>
                <w:color w:val="000000"/>
                <w:sz w:val="16"/>
              </w:rPr>
              <w:t>伞花烃</w:t>
            </w:r>
          </w:p>
        </w:tc>
        <w:tc>
          <w:tcPr>
            <w:tcW w:w="848" w:type="dxa"/>
            <w:tcMar>
              <w:top w:w="39" w:type="dxa"/>
              <w:left w:w="39" w:type="dxa"/>
              <w:bottom w:w="39" w:type="dxa"/>
              <w:right w:w="39" w:type="dxa"/>
            </w:tcMar>
          </w:tcPr>
          <w:p w14:paraId="0188F74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15EE31" w14:textId="77777777" w:rsidTr="001124B2">
        <w:trPr>
          <w:trHeight w:val="205"/>
        </w:trPr>
        <w:tc>
          <w:tcPr>
            <w:tcW w:w="4690" w:type="dxa"/>
            <w:tcMar>
              <w:top w:w="39" w:type="dxa"/>
              <w:left w:w="39" w:type="dxa"/>
              <w:bottom w:w="39" w:type="dxa"/>
              <w:right w:w="39" w:type="dxa"/>
            </w:tcMar>
          </w:tcPr>
          <w:p w14:paraId="0A8DD720" w14:textId="77777777" w:rsidR="004331F3" w:rsidRPr="00AE3B2D" w:rsidRDefault="00A17E29" w:rsidP="001124B2">
            <w:pPr>
              <w:jc w:val="left"/>
              <w:rPr>
                <w:rFonts w:eastAsia="SimSun" w:cs="Arial"/>
              </w:rPr>
            </w:pPr>
            <w:r w:rsidRPr="00A17E29">
              <w:rPr>
                <w:rFonts w:eastAsia="SimSun" w:cs="Arial" w:hint="eastAsia"/>
                <w:color w:val="000000"/>
                <w:sz w:val="16"/>
              </w:rPr>
              <w:t>2-</w:t>
            </w:r>
            <w:r w:rsidRPr="00A17E29">
              <w:rPr>
                <w:rFonts w:eastAsia="SimSun" w:cs="Arial" w:hint="eastAsia"/>
                <w:color w:val="000000"/>
                <w:sz w:val="16"/>
              </w:rPr>
              <w:t>甲基乳腈</w:t>
            </w:r>
          </w:p>
        </w:tc>
        <w:tc>
          <w:tcPr>
            <w:tcW w:w="3532" w:type="dxa"/>
            <w:tcMar>
              <w:top w:w="39" w:type="dxa"/>
              <w:left w:w="39" w:type="dxa"/>
              <w:bottom w:w="39" w:type="dxa"/>
              <w:right w:w="39" w:type="dxa"/>
            </w:tcMar>
          </w:tcPr>
          <w:p w14:paraId="7E829141" w14:textId="77777777" w:rsidR="004331F3" w:rsidRPr="00AE3B2D" w:rsidRDefault="0080744C" w:rsidP="001124B2">
            <w:pPr>
              <w:jc w:val="left"/>
              <w:rPr>
                <w:rFonts w:eastAsia="SimSun" w:cs="Arial"/>
              </w:rPr>
            </w:pPr>
            <w:r w:rsidRPr="0080744C">
              <w:rPr>
                <w:rFonts w:eastAsia="SimSun" w:cs="Arial" w:hint="eastAsia"/>
                <w:b/>
                <w:color w:val="000000"/>
                <w:sz w:val="16"/>
              </w:rPr>
              <w:t>丙酮氰醇</w:t>
            </w:r>
          </w:p>
        </w:tc>
        <w:tc>
          <w:tcPr>
            <w:tcW w:w="848" w:type="dxa"/>
            <w:tcMar>
              <w:top w:w="39" w:type="dxa"/>
              <w:left w:w="39" w:type="dxa"/>
              <w:bottom w:w="39" w:type="dxa"/>
              <w:right w:w="39" w:type="dxa"/>
            </w:tcMar>
          </w:tcPr>
          <w:p w14:paraId="720B78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06F2C3" w14:textId="77777777" w:rsidTr="001124B2">
        <w:trPr>
          <w:trHeight w:val="205"/>
        </w:trPr>
        <w:tc>
          <w:tcPr>
            <w:tcW w:w="4690" w:type="dxa"/>
            <w:tcMar>
              <w:top w:w="39" w:type="dxa"/>
              <w:left w:w="39" w:type="dxa"/>
              <w:bottom w:w="39" w:type="dxa"/>
              <w:right w:w="39" w:type="dxa"/>
            </w:tcMar>
          </w:tcPr>
          <w:p w14:paraId="0D5F9643" w14:textId="77777777" w:rsidR="004331F3" w:rsidRPr="00AE3B2D" w:rsidRDefault="0080744C" w:rsidP="001124B2">
            <w:pPr>
              <w:jc w:val="left"/>
              <w:rPr>
                <w:rFonts w:eastAsia="SimSun" w:cs="Arial"/>
              </w:rPr>
            </w:pPr>
            <w:r w:rsidRPr="0080744C">
              <w:rPr>
                <w:rFonts w:eastAsia="SimSun" w:cs="Arial" w:hint="eastAsia"/>
                <w:color w:val="000000"/>
                <w:sz w:val="16"/>
              </w:rPr>
              <w:t>甲基巯基丙醛</w:t>
            </w:r>
          </w:p>
        </w:tc>
        <w:tc>
          <w:tcPr>
            <w:tcW w:w="3532" w:type="dxa"/>
            <w:tcMar>
              <w:top w:w="39" w:type="dxa"/>
              <w:left w:w="39" w:type="dxa"/>
              <w:bottom w:w="39" w:type="dxa"/>
              <w:right w:w="39" w:type="dxa"/>
            </w:tcMar>
          </w:tcPr>
          <w:p w14:paraId="27142E41" w14:textId="77777777" w:rsidR="004331F3" w:rsidRPr="00AE3B2D" w:rsidRDefault="0080744C" w:rsidP="001124B2">
            <w:pPr>
              <w:jc w:val="left"/>
              <w:rPr>
                <w:rFonts w:eastAsia="SimSun" w:cs="Arial"/>
              </w:rPr>
            </w:pPr>
            <w:r w:rsidRPr="0080744C">
              <w:rPr>
                <w:rFonts w:eastAsia="SimSun" w:cs="Arial" w:hint="eastAsia"/>
                <w:b/>
                <w:color w:val="000000"/>
                <w:sz w:val="16"/>
              </w:rPr>
              <w:t>3-(</w:t>
            </w:r>
            <w:r w:rsidRPr="0080744C">
              <w:rPr>
                <w:rFonts w:eastAsia="SimSun" w:cs="Arial" w:hint="eastAsia"/>
                <w:b/>
                <w:color w:val="000000"/>
                <w:sz w:val="16"/>
              </w:rPr>
              <w:t>甲硫基</w:t>
            </w:r>
            <w:r w:rsidRPr="0080744C">
              <w:rPr>
                <w:rFonts w:eastAsia="SimSun" w:cs="Arial" w:hint="eastAsia"/>
                <w:b/>
                <w:color w:val="000000"/>
                <w:sz w:val="16"/>
              </w:rPr>
              <w:t>)</w:t>
            </w:r>
            <w:r w:rsidRPr="0080744C">
              <w:rPr>
                <w:rFonts w:eastAsia="SimSun" w:cs="Arial" w:hint="eastAsia"/>
                <w:b/>
                <w:color w:val="000000"/>
                <w:sz w:val="16"/>
              </w:rPr>
              <w:t>丙醛</w:t>
            </w:r>
          </w:p>
        </w:tc>
        <w:tc>
          <w:tcPr>
            <w:tcW w:w="848" w:type="dxa"/>
            <w:tcMar>
              <w:top w:w="39" w:type="dxa"/>
              <w:left w:w="39" w:type="dxa"/>
              <w:bottom w:w="39" w:type="dxa"/>
              <w:right w:w="39" w:type="dxa"/>
            </w:tcMar>
          </w:tcPr>
          <w:p w14:paraId="4C3F4A0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4FD3C7" w14:textId="77777777" w:rsidTr="001124B2">
        <w:trPr>
          <w:trHeight w:val="205"/>
        </w:trPr>
        <w:tc>
          <w:tcPr>
            <w:tcW w:w="4690" w:type="dxa"/>
            <w:tcMar>
              <w:top w:w="39" w:type="dxa"/>
              <w:left w:w="39" w:type="dxa"/>
              <w:bottom w:w="39" w:type="dxa"/>
              <w:right w:w="39" w:type="dxa"/>
            </w:tcMar>
          </w:tcPr>
          <w:p w14:paraId="2C9BF9FC" w14:textId="77777777" w:rsidR="004331F3" w:rsidRPr="00AE3B2D" w:rsidRDefault="0080744C" w:rsidP="001124B2">
            <w:pPr>
              <w:jc w:val="left"/>
              <w:rPr>
                <w:rFonts w:eastAsia="SimSun" w:cs="Arial"/>
              </w:rPr>
            </w:pPr>
            <w:r w:rsidRPr="0080744C">
              <w:rPr>
                <w:rFonts w:eastAsia="SimSun" w:cs="Arial" w:hint="eastAsia"/>
                <w:b/>
                <w:color w:val="000000"/>
                <w:sz w:val="16"/>
              </w:rPr>
              <w:t>甲基丙烯酸甲酯</w:t>
            </w:r>
          </w:p>
        </w:tc>
        <w:tc>
          <w:tcPr>
            <w:tcW w:w="3532" w:type="dxa"/>
            <w:tcMar>
              <w:top w:w="39" w:type="dxa"/>
              <w:left w:w="39" w:type="dxa"/>
              <w:bottom w:w="39" w:type="dxa"/>
              <w:right w:w="39" w:type="dxa"/>
            </w:tcMar>
          </w:tcPr>
          <w:p w14:paraId="76D1F58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FC5836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6E7005" w14:textId="77777777" w:rsidTr="001124B2">
        <w:trPr>
          <w:trHeight w:val="205"/>
        </w:trPr>
        <w:tc>
          <w:tcPr>
            <w:tcW w:w="4690" w:type="dxa"/>
            <w:tcMar>
              <w:top w:w="39" w:type="dxa"/>
              <w:left w:w="39" w:type="dxa"/>
              <w:bottom w:w="39" w:type="dxa"/>
              <w:right w:w="39" w:type="dxa"/>
            </w:tcMar>
          </w:tcPr>
          <w:p w14:paraId="1C7C316B" w14:textId="77777777" w:rsidR="004331F3" w:rsidRPr="00AE3B2D" w:rsidRDefault="0080744C" w:rsidP="001124B2">
            <w:pPr>
              <w:jc w:val="left"/>
              <w:rPr>
                <w:rFonts w:eastAsia="SimSun" w:cs="Arial"/>
              </w:rPr>
            </w:pPr>
            <w:r w:rsidRPr="0080744C">
              <w:rPr>
                <w:rFonts w:eastAsia="SimSun" w:cs="Arial" w:hint="eastAsia"/>
                <w:color w:val="000000"/>
                <w:sz w:val="16"/>
              </w:rPr>
              <w:t>甲酸甲酯</w:t>
            </w:r>
          </w:p>
        </w:tc>
        <w:tc>
          <w:tcPr>
            <w:tcW w:w="3532" w:type="dxa"/>
            <w:tcMar>
              <w:top w:w="39" w:type="dxa"/>
              <w:left w:w="39" w:type="dxa"/>
              <w:bottom w:w="39" w:type="dxa"/>
              <w:right w:w="39" w:type="dxa"/>
            </w:tcMar>
          </w:tcPr>
          <w:p w14:paraId="63808B38" w14:textId="77777777" w:rsidR="004331F3" w:rsidRPr="00AE3B2D" w:rsidRDefault="0080744C" w:rsidP="001124B2">
            <w:pPr>
              <w:jc w:val="left"/>
              <w:rPr>
                <w:rFonts w:eastAsia="SimSun" w:cs="Arial"/>
              </w:rPr>
            </w:pPr>
            <w:r w:rsidRPr="0080744C">
              <w:rPr>
                <w:rFonts w:eastAsia="SimSun" w:cs="Arial" w:hint="eastAsia"/>
                <w:b/>
                <w:color w:val="000000"/>
                <w:sz w:val="16"/>
              </w:rPr>
              <w:t>甲酸甲酯</w:t>
            </w:r>
          </w:p>
        </w:tc>
        <w:tc>
          <w:tcPr>
            <w:tcW w:w="848" w:type="dxa"/>
            <w:tcMar>
              <w:top w:w="39" w:type="dxa"/>
              <w:left w:w="39" w:type="dxa"/>
              <w:bottom w:w="39" w:type="dxa"/>
              <w:right w:w="39" w:type="dxa"/>
            </w:tcMar>
          </w:tcPr>
          <w:p w14:paraId="5569C9C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3C85CD" w14:textId="77777777" w:rsidTr="001124B2">
        <w:trPr>
          <w:trHeight w:val="205"/>
        </w:trPr>
        <w:tc>
          <w:tcPr>
            <w:tcW w:w="4690" w:type="dxa"/>
            <w:tcMar>
              <w:top w:w="39" w:type="dxa"/>
              <w:left w:w="39" w:type="dxa"/>
              <w:bottom w:w="39" w:type="dxa"/>
              <w:right w:w="39" w:type="dxa"/>
            </w:tcMar>
          </w:tcPr>
          <w:p w14:paraId="65CC4768" w14:textId="77777777" w:rsidR="004331F3" w:rsidRPr="00AE3B2D" w:rsidRDefault="0080744C" w:rsidP="001124B2">
            <w:pPr>
              <w:jc w:val="left"/>
              <w:rPr>
                <w:rFonts w:eastAsia="SimSun" w:cs="Arial"/>
              </w:rPr>
            </w:pPr>
            <w:r w:rsidRPr="0080744C">
              <w:rPr>
                <w:rFonts w:eastAsia="SimSun" w:cs="Arial" w:hint="eastAsia"/>
                <w:b/>
                <w:color w:val="000000"/>
                <w:sz w:val="16"/>
              </w:rPr>
              <w:t>3-</w:t>
            </w:r>
            <w:r w:rsidRPr="0080744C">
              <w:rPr>
                <w:rFonts w:eastAsia="SimSun" w:cs="Arial" w:hint="eastAsia"/>
                <w:b/>
                <w:color w:val="000000"/>
                <w:sz w:val="16"/>
              </w:rPr>
              <w:t>甲基</w:t>
            </w:r>
            <w:r w:rsidRPr="0080744C">
              <w:rPr>
                <w:rFonts w:eastAsia="SimSun" w:cs="Arial" w:hint="eastAsia"/>
                <w:b/>
                <w:color w:val="000000"/>
                <w:sz w:val="16"/>
              </w:rPr>
              <w:t>-3-</w:t>
            </w:r>
            <w:r w:rsidRPr="0080744C">
              <w:rPr>
                <w:rFonts w:eastAsia="SimSun" w:cs="Arial" w:hint="eastAsia"/>
                <w:b/>
                <w:color w:val="000000"/>
                <w:sz w:val="16"/>
              </w:rPr>
              <w:t>甲氧基丁醇</w:t>
            </w:r>
          </w:p>
        </w:tc>
        <w:tc>
          <w:tcPr>
            <w:tcW w:w="3532" w:type="dxa"/>
            <w:tcMar>
              <w:top w:w="39" w:type="dxa"/>
              <w:left w:w="39" w:type="dxa"/>
              <w:bottom w:w="39" w:type="dxa"/>
              <w:right w:w="39" w:type="dxa"/>
            </w:tcMar>
          </w:tcPr>
          <w:p w14:paraId="68DC479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5B3010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96CC7F" w14:textId="77777777" w:rsidTr="001124B2">
        <w:trPr>
          <w:trHeight w:val="205"/>
        </w:trPr>
        <w:tc>
          <w:tcPr>
            <w:tcW w:w="4690" w:type="dxa"/>
            <w:tcMar>
              <w:top w:w="39" w:type="dxa"/>
              <w:left w:w="39" w:type="dxa"/>
              <w:bottom w:w="39" w:type="dxa"/>
              <w:right w:w="39" w:type="dxa"/>
            </w:tcMar>
          </w:tcPr>
          <w:p w14:paraId="6FE5CBC8" w14:textId="77777777" w:rsidR="004331F3" w:rsidRPr="00AE3B2D" w:rsidRDefault="0080744C" w:rsidP="001124B2">
            <w:pPr>
              <w:jc w:val="left"/>
              <w:rPr>
                <w:rFonts w:eastAsia="SimSun" w:cs="Arial"/>
              </w:rPr>
            </w:pPr>
            <w:r w:rsidRPr="00B55EFC">
              <w:rPr>
                <w:rFonts w:eastAsia="SimSun" w:cs="Arial"/>
                <w:color w:val="000000"/>
                <w:sz w:val="16"/>
              </w:rPr>
              <w:t>α</w:t>
            </w:r>
            <w:r w:rsidRPr="0080744C">
              <w:rPr>
                <w:rFonts w:eastAsia="SimSun" w:cs="Arial" w:hint="eastAsia"/>
                <w:color w:val="000000"/>
                <w:sz w:val="16"/>
              </w:rPr>
              <w:t>-</w:t>
            </w:r>
            <w:r w:rsidRPr="0080744C">
              <w:rPr>
                <w:rFonts w:eastAsia="SimSun" w:cs="Arial" w:hint="eastAsia"/>
                <w:color w:val="000000"/>
                <w:sz w:val="16"/>
              </w:rPr>
              <w:t>丙烯酸甲酯</w:t>
            </w:r>
          </w:p>
        </w:tc>
        <w:tc>
          <w:tcPr>
            <w:tcW w:w="3532" w:type="dxa"/>
            <w:tcMar>
              <w:top w:w="39" w:type="dxa"/>
              <w:left w:w="39" w:type="dxa"/>
              <w:bottom w:w="39" w:type="dxa"/>
              <w:right w:w="39" w:type="dxa"/>
            </w:tcMar>
          </w:tcPr>
          <w:p w14:paraId="5DC7AE57" w14:textId="77777777" w:rsidR="004331F3" w:rsidRPr="00AE3B2D" w:rsidRDefault="0080744C" w:rsidP="001124B2">
            <w:pPr>
              <w:jc w:val="left"/>
              <w:rPr>
                <w:rFonts w:eastAsia="SimSun" w:cs="Arial"/>
              </w:rPr>
            </w:pPr>
            <w:r w:rsidRPr="0080744C">
              <w:rPr>
                <w:rFonts w:eastAsia="SimSun" w:cs="Arial" w:hint="eastAsia"/>
                <w:b/>
                <w:color w:val="000000"/>
                <w:sz w:val="16"/>
              </w:rPr>
              <w:t>甲基丙烯酸甲酯</w:t>
            </w:r>
          </w:p>
        </w:tc>
        <w:tc>
          <w:tcPr>
            <w:tcW w:w="848" w:type="dxa"/>
            <w:tcMar>
              <w:top w:w="39" w:type="dxa"/>
              <w:left w:w="39" w:type="dxa"/>
              <w:bottom w:w="39" w:type="dxa"/>
              <w:right w:w="39" w:type="dxa"/>
            </w:tcMar>
          </w:tcPr>
          <w:p w14:paraId="5078350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B7691D" w14:textId="77777777" w:rsidTr="001124B2">
        <w:trPr>
          <w:trHeight w:val="205"/>
        </w:trPr>
        <w:tc>
          <w:tcPr>
            <w:tcW w:w="4690" w:type="dxa"/>
            <w:tcMar>
              <w:top w:w="39" w:type="dxa"/>
              <w:left w:w="39" w:type="dxa"/>
              <w:bottom w:w="39" w:type="dxa"/>
              <w:right w:w="39" w:type="dxa"/>
            </w:tcMar>
          </w:tcPr>
          <w:p w14:paraId="6A2FE925" w14:textId="77777777" w:rsidR="004331F3" w:rsidRPr="00AE3B2D" w:rsidRDefault="0080744C" w:rsidP="001124B2">
            <w:pPr>
              <w:jc w:val="left"/>
              <w:rPr>
                <w:rFonts w:eastAsia="SimSun" w:cs="Arial"/>
              </w:rPr>
            </w:pPr>
            <w:r w:rsidRPr="0080744C">
              <w:rPr>
                <w:rFonts w:eastAsia="SimSun" w:cs="Arial" w:hint="eastAsia"/>
                <w:color w:val="000000"/>
                <w:sz w:val="16"/>
              </w:rPr>
              <w:t>7-</w:t>
            </w:r>
            <w:r w:rsidRPr="0080744C">
              <w:rPr>
                <w:rFonts w:eastAsia="SimSun" w:cs="Arial" w:hint="eastAsia"/>
                <w:color w:val="000000"/>
                <w:sz w:val="16"/>
              </w:rPr>
              <w:t>甲基</w:t>
            </w:r>
            <w:r w:rsidRPr="0080744C">
              <w:rPr>
                <w:rFonts w:eastAsia="SimSun" w:cs="Arial" w:hint="eastAsia"/>
                <w:color w:val="000000"/>
                <w:sz w:val="16"/>
              </w:rPr>
              <w:t>-3-</w:t>
            </w:r>
            <w:r w:rsidRPr="0080744C">
              <w:rPr>
                <w:rFonts w:eastAsia="SimSun" w:cs="Arial" w:hint="eastAsia"/>
                <w:color w:val="000000"/>
                <w:sz w:val="16"/>
              </w:rPr>
              <w:t>亚甲基</w:t>
            </w:r>
            <w:r w:rsidRPr="0080744C">
              <w:rPr>
                <w:rFonts w:eastAsia="SimSun" w:cs="Arial" w:hint="eastAsia"/>
                <w:color w:val="000000"/>
                <w:sz w:val="16"/>
              </w:rPr>
              <w:t>-1,6-</w:t>
            </w:r>
            <w:r w:rsidRPr="0080744C">
              <w:rPr>
                <w:rFonts w:eastAsia="SimSun" w:cs="Arial" w:hint="eastAsia"/>
                <w:color w:val="000000"/>
                <w:sz w:val="16"/>
              </w:rPr>
              <w:t>辛二烯</w:t>
            </w:r>
          </w:p>
        </w:tc>
        <w:tc>
          <w:tcPr>
            <w:tcW w:w="3532" w:type="dxa"/>
            <w:tcMar>
              <w:top w:w="39" w:type="dxa"/>
              <w:left w:w="39" w:type="dxa"/>
              <w:bottom w:w="39" w:type="dxa"/>
              <w:right w:w="39" w:type="dxa"/>
            </w:tcMar>
          </w:tcPr>
          <w:p w14:paraId="4B101572" w14:textId="77777777" w:rsidR="004331F3" w:rsidRPr="00AE3B2D" w:rsidRDefault="0080744C" w:rsidP="001124B2">
            <w:pPr>
              <w:jc w:val="left"/>
              <w:rPr>
                <w:rFonts w:eastAsia="SimSun" w:cs="Arial"/>
              </w:rPr>
            </w:pPr>
            <w:r w:rsidRPr="0080744C">
              <w:rPr>
                <w:rFonts w:eastAsia="SimSun" w:cs="Arial" w:hint="eastAsia"/>
                <w:b/>
                <w:color w:val="000000"/>
                <w:sz w:val="16"/>
              </w:rPr>
              <w:t>月桂烯</w:t>
            </w:r>
          </w:p>
        </w:tc>
        <w:tc>
          <w:tcPr>
            <w:tcW w:w="848" w:type="dxa"/>
            <w:tcMar>
              <w:top w:w="39" w:type="dxa"/>
              <w:left w:w="39" w:type="dxa"/>
              <w:bottom w:w="39" w:type="dxa"/>
              <w:right w:w="39" w:type="dxa"/>
            </w:tcMar>
          </w:tcPr>
          <w:p w14:paraId="43138A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3A604A" w14:textId="77777777" w:rsidTr="001124B2">
        <w:trPr>
          <w:trHeight w:val="205"/>
        </w:trPr>
        <w:tc>
          <w:tcPr>
            <w:tcW w:w="4690" w:type="dxa"/>
            <w:tcMar>
              <w:top w:w="39" w:type="dxa"/>
              <w:left w:w="39" w:type="dxa"/>
              <w:bottom w:w="39" w:type="dxa"/>
              <w:right w:w="39" w:type="dxa"/>
            </w:tcMar>
          </w:tcPr>
          <w:p w14:paraId="1A485D39" w14:textId="77777777" w:rsidR="004331F3" w:rsidRPr="00AE3B2D" w:rsidRDefault="0080744C" w:rsidP="0080744C">
            <w:pPr>
              <w:jc w:val="left"/>
              <w:rPr>
                <w:rFonts w:eastAsia="SimSun" w:cs="Arial"/>
              </w:rPr>
            </w:pPr>
            <w:r w:rsidRPr="0080744C">
              <w:rPr>
                <w:rFonts w:eastAsia="SimSun" w:cs="Arial" w:hint="eastAsia"/>
                <w:color w:val="000000"/>
                <w:sz w:val="16"/>
              </w:rPr>
              <w:t>2-</w:t>
            </w:r>
            <w:r w:rsidRPr="0080744C">
              <w:rPr>
                <w:rFonts w:eastAsia="SimSun" w:cs="Arial" w:hint="eastAsia"/>
                <w:color w:val="000000"/>
                <w:sz w:val="16"/>
              </w:rPr>
              <w:t>甲基丙</w:t>
            </w:r>
            <w:r w:rsidRPr="0080744C">
              <w:rPr>
                <w:rFonts w:eastAsia="SimSun" w:cs="Arial" w:hint="eastAsia"/>
                <w:color w:val="000000"/>
                <w:sz w:val="16"/>
              </w:rPr>
              <w:t>-2-</w:t>
            </w:r>
            <w:r w:rsidRPr="0080744C">
              <w:rPr>
                <w:rFonts w:eastAsia="SimSun" w:cs="Arial" w:hint="eastAsia"/>
                <w:color w:val="000000"/>
                <w:sz w:val="16"/>
              </w:rPr>
              <w:t>烯酸甲酯</w:t>
            </w:r>
          </w:p>
        </w:tc>
        <w:tc>
          <w:tcPr>
            <w:tcW w:w="3532" w:type="dxa"/>
            <w:tcMar>
              <w:top w:w="39" w:type="dxa"/>
              <w:left w:w="39" w:type="dxa"/>
              <w:bottom w:w="39" w:type="dxa"/>
              <w:right w:w="39" w:type="dxa"/>
            </w:tcMar>
          </w:tcPr>
          <w:p w14:paraId="652D0575" w14:textId="77777777" w:rsidR="004331F3" w:rsidRPr="00AE3B2D" w:rsidRDefault="0080744C" w:rsidP="001124B2">
            <w:pPr>
              <w:jc w:val="left"/>
              <w:rPr>
                <w:rFonts w:eastAsia="SimSun" w:cs="Arial"/>
              </w:rPr>
            </w:pPr>
            <w:r w:rsidRPr="0080744C">
              <w:rPr>
                <w:rFonts w:eastAsia="SimSun" w:cs="Arial" w:hint="eastAsia"/>
                <w:b/>
                <w:color w:val="000000"/>
                <w:sz w:val="16"/>
              </w:rPr>
              <w:t>甲基丙烯酸甲酯</w:t>
            </w:r>
          </w:p>
        </w:tc>
        <w:tc>
          <w:tcPr>
            <w:tcW w:w="848" w:type="dxa"/>
            <w:tcMar>
              <w:top w:w="39" w:type="dxa"/>
              <w:left w:w="39" w:type="dxa"/>
              <w:bottom w:w="39" w:type="dxa"/>
              <w:right w:w="39" w:type="dxa"/>
            </w:tcMar>
          </w:tcPr>
          <w:p w14:paraId="0B374A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9CA848" w14:textId="77777777" w:rsidTr="001124B2">
        <w:trPr>
          <w:trHeight w:val="205"/>
        </w:trPr>
        <w:tc>
          <w:tcPr>
            <w:tcW w:w="4690" w:type="dxa"/>
            <w:tcMar>
              <w:top w:w="39" w:type="dxa"/>
              <w:left w:w="39" w:type="dxa"/>
              <w:bottom w:w="39" w:type="dxa"/>
              <w:right w:w="39" w:type="dxa"/>
            </w:tcMar>
          </w:tcPr>
          <w:p w14:paraId="518CE2DB" w14:textId="77777777" w:rsidR="004331F3" w:rsidRPr="00AE3B2D" w:rsidRDefault="0080744C" w:rsidP="001124B2">
            <w:pPr>
              <w:jc w:val="left"/>
              <w:rPr>
                <w:rFonts w:eastAsia="SimSun" w:cs="Arial"/>
              </w:rPr>
            </w:pPr>
            <w:r w:rsidRPr="0080744C">
              <w:rPr>
                <w:rFonts w:eastAsia="SimSun" w:cs="Arial" w:hint="eastAsia"/>
                <w:b/>
                <w:color w:val="000000"/>
                <w:sz w:val="16"/>
              </w:rPr>
              <w:t>甲基萘</w:t>
            </w:r>
            <w:r>
              <w:rPr>
                <w:rFonts w:eastAsia="SimSun" w:cs="Arial" w:hint="eastAsia"/>
                <w:b/>
                <w:color w:val="000000"/>
                <w:sz w:val="16"/>
                <w:lang w:eastAsia="zh-CN"/>
              </w:rPr>
              <w:t>(</w:t>
            </w:r>
            <w:r w:rsidRPr="0080744C">
              <w:rPr>
                <w:rFonts w:eastAsia="SimSun" w:cs="Arial" w:hint="eastAsia"/>
                <w:b/>
                <w:color w:val="000000"/>
                <w:sz w:val="16"/>
              </w:rPr>
              <w:t>熔</w:t>
            </w:r>
            <w:r>
              <w:rPr>
                <w:rFonts w:eastAsia="SimSun" w:cs="Arial" w:hint="eastAsia"/>
                <w:b/>
                <w:color w:val="000000"/>
                <w:sz w:val="16"/>
                <w:lang w:eastAsia="zh-CN"/>
              </w:rPr>
              <w:t>融</w:t>
            </w:r>
            <w:r>
              <w:rPr>
                <w:rFonts w:eastAsia="SimSun" w:cs="Arial" w:hint="eastAsia"/>
                <w:b/>
                <w:color w:val="000000"/>
                <w:sz w:val="16"/>
                <w:lang w:eastAsia="zh-CN"/>
              </w:rPr>
              <w:t>)</w:t>
            </w:r>
          </w:p>
        </w:tc>
        <w:tc>
          <w:tcPr>
            <w:tcW w:w="3532" w:type="dxa"/>
            <w:tcMar>
              <w:top w:w="39" w:type="dxa"/>
              <w:left w:w="39" w:type="dxa"/>
              <w:bottom w:w="39" w:type="dxa"/>
              <w:right w:w="39" w:type="dxa"/>
            </w:tcMar>
          </w:tcPr>
          <w:p w14:paraId="24E7BB9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9141CA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137DAF8" w14:textId="77777777" w:rsidTr="001124B2">
        <w:trPr>
          <w:trHeight w:val="205"/>
        </w:trPr>
        <w:tc>
          <w:tcPr>
            <w:tcW w:w="4690" w:type="dxa"/>
            <w:tcMar>
              <w:top w:w="39" w:type="dxa"/>
              <w:left w:w="39" w:type="dxa"/>
              <w:bottom w:w="39" w:type="dxa"/>
              <w:right w:w="39" w:type="dxa"/>
            </w:tcMar>
          </w:tcPr>
          <w:p w14:paraId="6BF0BC07" w14:textId="77777777" w:rsidR="004331F3" w:rsidRPr="00AE3B2D" w:rsidRDefault="002C41DB" w:rsidP="001124B2">
            <w:pPr>
              <w:jc w:val="left"/>
              <w:rPr>
                <w:rFonts w:eastAsia="SimSun" w:cs="Arial"/>
              </w:rPr>
            </w:pPr>
            <w:r w:rsidRPr="002432DD">
              <w:rPr>
                <w:rFonts w:eastAsia="SimSun" w:cs="Arial"/>
                <w:color w:val="000000"/>
                <w:sz w:val="16"/>
              </w:rPr>
              <w:t>α</w:t>
            </w:r>
            <w:r w:rsidRPr="002C41DB">
              <w:rPr>
                <w:rFonts w:eastAsia="SimSun" w:cs="Arial"/>
                <w:color w:val="000000"/>
                <w:sz w:val="16"/>
              </w:rPr>
              <w:t>-</w:t>
            </w:r>
            <w:r w:rsidRPr="002C41DB">
              <w:rPr>
                <w:rFonts w:eastAsia="SimSun" w:cs="Arial" w:hint="eastAsia"/>
                <w:color w:val="000000"/>
                <w:sz w:val="16"/>
              </w:rPr>
              <w:t>甲基萘</w:t>
            </w:r>
            <w:r w:rsidR="004331F3" w:rsidRPr="00AE3B2D">
              <w:rPr>
                <w:rFonts w:eastAsia="SimSun" w:cs="Arial"/>
                <w:color w:val="000000"/>
                <w:sz w:val="16"/>
              </w:rPr>
              <w:t>(</w:t>
            </w:r>
            <w:r>
              <w:rPr>
                <w:rFonts w:eastAsia="SimSun" w:cs="Arial" w:hint="eastAsia"/>
                <w:color w:val="000000"/>
                <w:sz w:val="16"/>
                <w:lang w:eastAsia="zh-CN"/>
              </w:rPr>
              <w:t>熔融</w:t>
            </w:r>
            <w:r w:rsidR="004331F3" w:rsidRPr="00AE3B2D">
              <w:rPr>
                <w:rFonts w:eastAsia="SimSun" w:cs="Arial"/>
                <w:color w:val="000000"/>
                <w:sz w:val="16"/>
              </w:rPr>
              <w:t>) (a)</w:t>
            </w:r>
          </w:p>
        </w:tc>
        <w:tc>
          <w:tcPr>
            <w:tcW w:w="3532" w:type="dxa"/>
            <w:tcMar>
              <w:top w:w="39" w:type="dxa"/>
              <w:left w:w="39" w:type="dxa"/>
              <w:bottom w:w="39" w:type="dxa"/>
              <w:right w:w="39" w:type="dxa"/>
            </w:tcMar>
          </w:tcPr>
          <w:p w14:paraId="0D6A4BA3" w14:textId="77777777" w:rsidR="004331F3" w:rsidRPr="00AE3B2D" w:rsidRDefault="002C41DB" w:rsidP="001124B2">
            <w:pPr>
              <w:jc w:val="left"/>
              <w:rPr>
                <w:rFonts w:eastAsia="SimSun" w:cs="Arial"/>
              </w:rPr>
            </w:pPr>
            <w:r w:rsidRPr="002C41DB">
              <w:rPr>
                <w:rFonts w:eastAsia="SimSun" w:cs="Arial" w:hint="eastAsia"/>
                <w:b/>
                <w:color w:val="000000"/>
                <w:sz w:val="16"/>
              </w:rPr>
              <w:t>甲基萘</w:t>
            </w:r>
            <w:r w:rsidR="004331F3" w:rsidRPr="00AE3B2D">
              <w:rPr>
                <w:rFonts w:eastAsia="SimSun" w:cs="Arial"/>
                <w:b/>
                <w:color w:val="000000"/>
                <w:sz w:val="16"/>
              </w:rPr>
              <w:t>(</w:t>
            </w:r>
            <w:r>
              <w:rPr>
                <w:rFonts w:eastAsia="SimSun" w:cs="Arial" w:hint="eastAsia"/>
                <w:b/>
                <w:color w:val="000000"/>
                <w:sz w:val="16"/>
                <w:lang w:eastAsia="zh-CN"/>
              </w:rPr>
              <w:t>熔融</w:t>
            </w:r>
            <w:r w:rsidR="004331F3" w:rsidRPr="00AE3B2D">
              <w:rPr>
                <w:rFonts w:eastAsia="SimSun" w:cs="Arial"/>
                <w:b/>
                <w:color w:val="000000"/>
                <w:sz w:val="16"/>
              </w:rPr>
              <w:t>)</w:t>
            </w:r>
          </w:p>
        </w:tc>
        <w:tc>
          <w:tcPr>
            <w:tcW w:w="848" w:type="dxa"/>
            <w:tcMar>
              <w:top w:w="39" w:type="dxa"/>
              <w:left w:w="39" w:type="dxa"/>
              <w:bottom w:w="39" w:type="dxa"/>
              <w:right w:w="39" w:type="dxa"/>
            </w:tcMar>
          </w:tcPr>
          <w:p w14:paraId="41E45FB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A2F1C1" w14:textId="77777777" w:rsidTr="001124B2">
        <w:trPr>
          <w:trHeight w:val="205"/>
        </w:trPr>
        <w:tc>
          <w:tcPr>
            <w:tcW w:w="4690" w:type="dxa"/>
            <w:tcMar>
              <w:top w:w="39" w:type="dxa"/>
              <w:left w:w="39" w:type="dxa"/>
              <w:bottom w:w="39" w:type="dxa"/>
              <w:right w:w="39" w:type="dxa"/>
            </w:tcMar>
          </w:tcPr>
          <w:p w14:paraId="06D85BDA" w14:textId="77777777" w:rsidR="004331F3" w:rsidRPr="00AE3B2D" w:rsidRDefault="002C41DB" w:rsidP="001124B2">
            <w:pPr>
              <w:jc w:val="left"/>
              <w:rPr>
                <w:rFonts w:eastAsia="SimSun" w:cs="Arial"/>
              </w:rPr>
            </w:pPr>
            <w:r w:rsidRPr="002432DD">
              <w:rPr>
                <w:rFonts w:eastAsia="SimSun" w:cs="Arial"/>
                <w:color w:val="000000"/>
                <w:sz w:val="16"/>
              </w:rPr>
              <w:t>β</w:t>
            </w:r>
            <w:r w:rsidRPr="002C41DB">
              <w:rPr>
                <w:rFonts w:eastAsia="SimSun" w:cs="Arial"/>
                <w:color w:val="000000"/>
                <w:sz w:val="16"/>
              </w:rPr>
              <w:t>-</w:t>
            </w:r>
            <w:r w:rsidRPr="002C41DB">
              <w:rPr>
                <w:rFonts w:eastAsia="SimSun" w:cs="Arial" w:hint="eastAsia"/>
                <w:color w:val="000000"/>
                <w:sz w:val="16"/>
              </w:rPr>
              <w:t>甲基萘</w:t>
            </w:r>
            <w:r w:rsidR="004331F3" w:rsidRPr="00AE3B2D">
              <w:rPr>
                <w:rFonts w:eastAsia="SimSun" w:cs="Arial"/>
                <w:color w:val="000000"/>
                <w:sz w:val="16"/>
              </w:rPr>
              <w:t>(</w:t>
            </w:r>
            <w:r>
              <w:rPr>
                <w:rFonts w:eastAsia="SimSun" w:cs="Arial" w:hint="eastAsia"/>
                <w:color w:val="000000"/>
                <w:sz w:val="16"/>
                <w:lang w:eastAsia="zh-CN"/>
              </w:rPr>
              <w:t>熔融</w:t>
            </w:r>
            <w:r w:rsidR="004331F3" w:rsidRPr="00AE3B2D">
              <w:rPr>
                <w:rFonts w:eastAsia="SimSun" w:cs="Arial"/>
                <w:color w:val="000000"/>
                <w:sz w:val="16"/>
              </w:rPr>
              <w:t>) (a)</w:t>
            </w:r>
          </w:p>
        </w:tc>
        <w:tc>
          <w:tcPr>
            <w:tcW w:w="3532" w:type="dxa"/>
            <w:tcMar>
              <w:top w:w="39" w:type="dxa"/>
              <w:left w:w="39" w:type="dxa"/>
              <w:bottom w:w="39" w:type="dxa"/>
              <w:right w:w="39" w:type="dxa"/>
            </w:tcMar>
          </w:tcPr>
          <w:p w14:paraId="35486222" w14:textId="77777777" w:rsidR="004331F3" w:rsidRPr="00AE3B2D" w:rsidRDefault="002C41DB" w:rsidP="001124B2">
            <w:pPr>
              <w:jc w:val="left"/>
              <w:rPr>
                <w:rFonts w:eastAsia="SimSun" w:cs="Arial"/>
              </w:rPr>
            </w:pPr>
            <w:r w:rsidRPr="002C41DB">
              <w:rPr>
                <w:rFonts w:eastAsia="SimSun" w:cs="Arial" w:hint="eastAsia"/>
                <w:b/>
                <w:color w:val="000000"/>
                <w:sz w:val="16"/>
              </w:rPr>
              <w:t>甲基萘</w:t>
            </w:r>
            <w:r w:rsidRPr="002C41DB">
              <w:rPr>
                <w:rFonts w:eastAsia="SimSun" w:cs="Arial" w:hint="eastAsia"/>
                <w:b/>
                <w:color w:val="000000"/>
                <w:sz w:val="16"/>
              </w:rPr>
              <w:t>(</w:t>
            </w:r>
            <w:r w:rsidRPr="002C41DB">
              <w:rPr>
                <w:rFonts w:eastAsia="SimSun" w:cs="Arial" w:hint="eastAsia"/>
                <w:b/>
                <w:color w:val="000000"/>
                <w:sz w:val="16"/>
              </w:rPr>
              <w:t>熔融</w:t>
            </w:r>
            <w:r w:rsidRPr="002C41DB">
              <w:rPr>
                <w:rFonts w:eastAsia="SimSun" w:cs="Arial" w:hint="eastAsia"/>
                <w:b/>
                <w:color w:val="000000"/>
                <w:sz w:val="16"/>
              </w:rPr>
              <w:t>)</w:t>
            </w:r>
          </w:p>
        </w:tc>
        <w:tc>
          <w:tcPr>
            <w:tcW w:w="848" w:type="dxa"/>
            <w:tcMar>
              <w:top w:w="39" w:type="dxa"/>
              <w:left w:w="39" w:type="dxa"/>
              <w:bottom w:w="39" w:type="dxa"/>
              <w:right w:w="39" w:type="dxa"/>
            </w:tcMar>
          </w:tcPr>
          <w:p w14:paraId="34E9851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7199FC" w14:textId="77777777" w:rsidTr="001124B2">
        <w:trPr>
          <w:trHeight w:val="205"/>
        </w:trPr>
        <w:tc>
          <w:tcPr>
            <w:tcW w:w="4690" w:type="dxa"/>
            <w:tcMar>
              <w:top w:w="39" w:type="dxa"/>
              <w:left w:w="39" w:type="dxa"/>
              <w:bottom w:w="39" w:type="dxa"/>
              <w:right w:w="39" w:type="dxa"/>
            </w:tcMar>
          </w:tcPr>
          <w:p w14:paraId="6F2180BB" w14:textId="77777777" w:rsidR="004331F3" w:rsidRPr="00AE3B2D" w:rsidRDefault="002C41DB" w:rsidP="001124B2">
            <w:pPr>
              <w:jc w:val="left"/>
              <w:rPr>
                <w:rFonts w:eastAsia="SimSun" w:cs="Arial"/>
              </w:rPr>
            </w:pPr>
            <w:r w:rsidRPr="002C41DB">
              <w:rPr>
                <w:rFonts w:eastAsia="SimSun" w:cs="Arial" w:hint="eastAsia"/>
                <w:color w:val="000000"/>
                <w:sz w:val="16"/>
              </w:rPr>
              <w:t>(</w:t>
            </w:r>
            <w:r w:rsidRPr="002C41DB">
              <w:rPr>
                <w:rFonts w:eastAsia="SimSun" w:cs="Arial" w:hint="eastAsia"/>
                <w:color w:val="000000"/>
                <w:sz w:val="16"/>
              </w:rPr>
              <w:t>邻</w:t>
            </w:r>
            <w:r w:rsidRPr="002C41DB">
              <w:rPr>
                <w:rFonts w:eastAsia="SimSun" w:cs="Arial" w:hint="eastAsia"/>
                <w:color w:val="000000"/>
                <w:sz w:val="16"/>
              </w:rPr>
              <w:t xml:space="preserve">- </w:t>
            </w:r>
            <w:r w:rsidRPr="002C41DB">
              <w:rPr>
                <w:rFonts w:eastAsia="SimSun" w:cs="Arial" w:hint="eastAsia"/>
                <w:color w:val="000000"/>
                <w:sz w:val="16"/>
              </w:rPr>
              <w:t>或对</w:t>
            </w:r>
            <w:r w:rsidRPr="002C41DB">
              <w:rPr>
                <w:rFonts w:eastAsia="SimSun" w:cs="Arial" w:hint="eastAsia"/>
                <w:color w:val="000000"/>
                <w:sz w:val="16"/>
              </w:rPr>
              <w:t>-)</w:t>
            </w:r>
            <w:r w:rsidRPr="002C41DB">
              <w:rPr>
                <w:rFonts w:eastAsia="SimSun" w:cs="Arial" w:hint="eastAsia"/>
                <w:color w:val="000000"/>
                <w:sz w:val="16"/>
              </w:rPr>
              <w:t>甲基硝基苯</w:t>
            </w:r>
          </w:p>
        </w:tc>
        <w:tc>
          <w:tcPr>
            <w:tcW w:w="3532" w:type="dxa"/>
            <w:tcMar>
              <w:top w:w="39" w:type="dxa"/>
              <w:left w:w="39" w:type="dxa"/>
              <w:bottom w:w="39" w:type="dxa"/>
              <w:right w:w="39" w:type="dxa"/>
            </w:tcMar>
          </w:tcPr>
          <w:p w14:paraId="73547D71" w14:textId="77777777" w:rsidR="004331F3" w:rsidRPr="00AE3B2D" w:rsidRDefault="002C41DB" w:rsidP="001124B2">
            <w:pPr>
              <w:jc w:val="left"/>
              <w:rPr>
                <w:rFonts w:eastAsia="SimSun" w:cs="Arial"/>
              </w:rPr>
            </w:pPr>
            <w:r w:rsidRPr="002C41DB">
              <w:rPr>
                <w:rFonts w:eastAsia="SimSun" w:cs="Arial" w:hint="eastAsia"/>
                <w:b/>
                <w:color w:val="000000"/>
                <w:sz w:val="16"/>
              </w:rPr>
              <w:t>邻</w:t>
            </w:r>
            <w:r w:rsidRPr="002C41DB">
              <w:rPr>
                <w:rFonts w:eastAsia="SimSun" w:cs="Arial" w:hint="eastAsia"/>
                <w:b/>
                <w:color w:val="000000"/>
                <w:sz w:val="16"/>
              </w:rPr>
              <w:t xml:space="preserve">- </w:t>
            </w:r>
            <w:r w:rsidRPr="002C41DB">
              <w:rPr>
                <w:rFonts w:eastAsia="SimSun" w:cs="Arial" w:hint="eastAsia"/>
                <w:b/>
                <w:color w:val="000000"/>
                <w:sz w:val="16"/>
              </w:rPr>
              <w:t>或对</w:t>
            </w:r>
            <w:r w:rsidRPr="002C41DB">
              <w:rPr>
                <w:rFonts w:eastAsia="SimSun" w:cs="Arial" w:hint="eastAsia"/>
                <w:b/>
                <w:color w:val="000000"/>
                <w:sz w:val="16"/>
              </w:rPr>
              <w:t>-</w:t>
            </w:r>
            <w:r w:rsidRPr="002C41DB">
              <w:rPr>
                <w:rFonts w:eastAsia="SimSun" w:cs="Arial" w:hint="eastAsia"/>
                <w:b/>
                <w:color w:val="000000"/>
                <w:sz w:val="16"/>
              </w:rPr>
              <w:t>硝基甲苯</w:t>
            </w:r>
          </w:p>
        </w:tc>
        <w:tc>
          <w:tcPr>
            <w:tcW w:w="848" w:type="dxa"/>
            <w:tcMar>
              <w:top w:w="39" w:type="dxa"/>
              <w:left w:w="39" w:type="dxa"/>
              <w:bottom w:w="39" w:type="dxa"/>
              <w:right w:w="39" w:type="dxa"/>
            </w:tcMar>
          </w:tcPr>
          <w:p w14:paraId="0B5D4D7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DF9A06" w14:textId="77777777" w:rsidTr="001124B2">
        <w:trPr>
          <w:trHeight w:val="205"/>
        </w:trPr>
        <w:tc>
          <w:tcPr>
            <w:tcW w:w="4690" w:type="dxa"/>
            <w:tcMar>
              <w:top w:w="39" w:type="dxa"/>
              <w:left w:w="39" w:type="dxa"/>
              <w:bottom w:w="39" w:type="dxa"/>
              <w:right w:w="39" w:type="dxa"/>
            </w:tcMar>
          </w:tcPr>
          <w:p w14:paraId="422D2486" w14:textId="77777777" w:rsidR="004331F3" w:rsidRPr="00AE3B2D" w:rsidRDefault="002C41DB" w:rsidP="001124B2">
            <w:pPr>
              <w:jc w:val="left"/>
              <w:rPr>
                <w:rFonts w:eastAsia="SimSun" w:cs="Arial"/>
              </w:rPr>
            </w:pPr>
            <w:r w:rsidRPr="002C41DB">
              <w:rPr>
                <w:rFonts w:eastAsia="SimSun" w:cs="Arial" w:hint="eastAsia"/>
                <w:color w:val="000000"/>
                <w:sz w:val="16"/>
              </w:rPr>
              <w:t>8-</w:t>
            </w:r>
            <w:r w:rsidRPr="002C41DB">
              <w:rPr>
                <w:rFonts w:eastAsia="SimSun" w:cs="Arial" w:hint="eastAsia"/>
                <w:color w:val="000000"/>
                <w:sz w:val="16"/>
              </w:rPr>
              <w:t>甲基壬</w:t>
            </w:r>
            <w:r w:rsidRPr="002C41DB">
              <w:rPr>
                <w:rFonts w:eastAsia="SimSun" w:cs="Arial" w:hint="eastAsia"/>
                <w:color w:val="000000"/>
                <w:sz w:val="16"/>
              </w:rPr>
              <w:t>-1-</w:t>
            </w:r>
            <w:r w:rsidRPr="002C41DB">
              <w:rPr>
                <w:rFonts w:eastAsia="SimSun" w:cs="Arial" w:hint="eastAsia"/>
                <w:color w:val="000000"/>
                <w:sz w:val="16"/>
              </w:rPr>
              <w:t>醇</w:t>
            </w:r>
          </w:p>
        </w:tc>
        <w:tc>
          <w:tcPr>
            <w:tcW w:w="3532" w:type="dxa"/>
            <w:tcMar>
              <w:top w:w="39" w:type="dxa"/>
              <w:left w:w="39" w:type="dxa"/>
              <w:bottom w:w="39" w:type="dxa"/>
              <w:right w:w="39" w:type="dxa"/>
            </w:tcMar>
          </w:tcPr>
          <w:p w14:paraId="58DF0990" w14:textId="77777777" w:rsidR="004331F3" w:rsidRPr="00AE3B2D" w:rsidRDefault="002C41DB" w:rsidP="001124B2">
            <w:pPr>
              <w:jc w:val="left"/>
              <w:rPr>
                <w:rFonts w:eastAsia="SimSun" w:cs="Arial"/>
              </w:rPr>
            </w:pPr>
            <w:r w:rsidRPr="002C41DB">
              <w:rPr>
                <w:rFonts w:eastAsia="SimSun" w:cs="Arial" w:hint="eastAsia"/>
                <w:b/>
                <w:color w:val="000000"/>
                <w:sz w:val="16"/>
              </w:rPr>
              <w:t>癸醇</w:t>
            </w:r>
            <w:r>
              <w:rPr>
                <w:rFonts w:eastAsia="SimSun" w:cs="Arial" w:hint="eastAsia"/>
                <w:b/>
                <w:color w:val="000000"/>
                <w:sz w:val="16"/>
                <w:lang w:eastAsia="zh-CN"/>
              </w:rPr>
              <w:t>(</w:t>
            </w:r>
            <w:r w:rsidRPr="002C41DB">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7F7EADD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AA35F6" w14:textId="77777777" w:rsidTr="001124B2">
        <w:trPr>
          <w:trHeight w:val="205"/>
        </w:trPr>
        <w:tc>
          <w:tcPr>
            <w:tcW w:w="4690" w:type="dxa"/>
            <w:tcMar>
              <w:top w:w="39" w:type="dxa"/>
              <w:left w:w="39" w:type="dxa"/>
              <w:bottom w:w="39" w:type="dxa"/>
              <w:right w:w="39" w:type="dxa"/>
            </w:tcMar>
          </w:tcPr>
          <w:p w14:paraId="5224A355" w14:textId="77777777" w:rsidR="004331F3" w:rsidRPr="00AE3B2D" w:rsidRDefault="00A019FD" w:rsidP="001124B2">
            <w:pPr>
              <w:jc w:val="left"/>
              <w:rPr>
                <w:rFonts w:eastAsia="SimSun" w:cs="Arial"/>
              </w:rPr>
            </w:pPr>
            <w:r w:rsidRPr="00A019FD">
              <w:rPr>
                <w:rFonts w:eastAsia="SimSun" w:cs="Arial" w:hint="eastAsia"/>
                <w:color w:val="000000"/>
                <w:sz w:val="16"/>
              </w:rPr>
              <w:t>甲醇基丙烷</w:t>
            </w:r>
          </w:p>
        </w:tc>
        <w:tc>
          <w:tcPr>
            <w:tcW w:w="3532" w:type="dxa"/>
            <w:tcMar>
              <w:top w:w="39" w:type="dxa"/>
              <w:left w:w="39" w:type="dxa"/>
              <w:bottom w:w="39" w:type="dxa"/>
              <w:right w:w="39" w:type="dxa"/>
            </w:tcMar>
          </w:tcPr>
          <w:p w14:paraId="629AD4D6" w14:textId="77777777" w:rsidR="004331F3" w:rsidRPr="00AE3B2D" w:rsidRDefault="00A019FD" w:rsidP="001124B2">
            <w:pPr>
              <w:jc w:val="left"/>
              <w:rPr>
                <w:rFonts w:eastAsia="SimSun" w:cs="Arial"/>
              </w:rPr>
            </w:pPr>
            <w:r w:rsidRPr="00A019FD">
              <w:rPr>
                <w:rFonts w:eastAsia="SimSun" w:cs="Arial" w:hint="eastAsia"/>
                <w:b/>
                <w:color w:val="000000"/>
                <w:sz w:val="16"/>
              </w:rPr>
              <w:t>N-</w:t>
            </w:r>
            <w:r w:rsidRPr="00A019FD">
              <w:rPr>
                <w:rFonts w:eastAsia="SimSun" w:cs="Arial" w:hint="eastAsia"/>
                <w:b/>
                <w:color w:val="000000"/>
                <w:sz w:val="16"/>
              </w:rPr>
              <w:t>丁醇</w:t>
            </w:r>
          </w:p>
        </w:tc>
        <w:tc>
          <w:tcPr>
            <w:tcW w:w="848" w:type="dxa"/>
            <w:tcMar>
              <w:top w:w="39" w:type="dxa"/>
              <w:left w:w="39" w:type="dxa"/>
              <w:bottom w:w="39" w:type="dxa"/>
              <w:right w:w="39" w:type="dxa"/>
            </w:tcMar>
          </w:tcPr>
          <w:p w14:paraId="68E3F13A"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161EDE3" w14:textId="77777777" w:rsidTr="001124B2">
        <w:trPr>
          <w:trHeight w:val="205"/>
        </w:trPr>
        <w:tc>
          <w:tcPr>
            <w:tcW w:w="4690" w:type="dxa"/>
            <w:tcMar>
              <w:top w:w="39" w:type="dxa"/>
              <w:left w:w="39" w:type="dxa"/>
              <w:bottom w:w="39" w:type="dxa"/>
              <w:right w:w="39" w:type="dxa"/>
            </w:tcMar>
          </w:tcPr>
          <w:p w14:paraId="1BE4C376" w14:textId="77777777" w:rsidR="004331F3" w:rsidRPr="00AE3B2D" w:rsidRDefault="00A019FD" w:rsidP="001124B2">
            <w:pPr>
              <w:jc w:val="left"/>
              <w:rPr>
                <w:rFonts w:eastAsia="SimSun" w:cs="Arial"/>
              </w:rPr>
            </w:pPr>
            <w:r w:rsidRPr="002432DD">
              <w:rPr>
                <w:rFonts w:eastAsia="SimSun" w:cs="Arial"/>
                <w:color w:val="000000"/>
                <w:sz w:val="16"/>
              </w:rPr>
              <w:t>α</w:t>
            </w:r>
            <w:r w:rsidRPr="00A019FD">
              <w:rPr>
                <w:rFonts w:eastAsia="SimSun" w:cs="Arial"/>
                <w:color w:val="000000"/>
                <w:sz w:val="16"/>
              </w:rPr>
              <w:t>-</w:t>
            </w:r>
            <w:r w:rsidRPr="00A019FD">
              <w:rPr>
                <w:rFonts w:eastAsia="SimSun" w:cs="Arial" w:hint="eastAsia"/>
                <w:color w:val="000000"/>
                <w:sz w:val="16"/>
              </w:rPr>
              <w:t>甲基</w:t>
            </w:r>
            <w:r w:rsidRPr="00A019FD">
              <w:rPr>
                <w:rFonts w:eastAsia="SimSun" w:cs="Arial" w:hint="eastAsia"/>
                <w:color w:val="000000"/>
                <w:sz w:val="16"/>
              </w:rPr>
              <w:t>-</w:t>
            </w:r>
            <w:r w:rsidRPr="002432DD">
              <w:rPr>
                <w:rFonts w:eastAsia="SimSun" w:cs="Arial"/>
                <w:color w:val="000000"/>
                <w:sz w:val="16"/>
              </w:rPr>
              <w:t>Ω</w:t>
            </w:r>
            <w:r w:rsidRPr="00A019FD">
              <w:rPr>
                <w:rFonts w:eastAsia="SimSun" w:cs="Arial" w:hint="eastAsia"/>
                <w:color w:val="000000"/>
                <w:sz w:val="16"/>
              </w:rPr>
              <w:t>-</w:t>
            </w:r>
            <w:r w:rsidRPr="00A019FD">
              <w:rPr>
                <w:rFonts w:eastAsia="SimSun" w:cs="Arial" w:hint="eastAsia"/>
                <w:color w:val="000000"/>
                <w:sz w:val="16"/>
              </w:rPr>
              <w:t>甲氧基聚氧乙烯</w:t>
            </w:r>
          </w:p>
        </w:tc>
        <w:tc>
          <w:tcPr>
            <w:tcW w:w="3532" w:type="dxa"/>
            <w:tcMar>
              <w:top w:w="39" w:type="dxa"/>
              <w:left w:w="39" w:type="dxa"/>
              <w:bottom w:w="39" w:type="dxa"/>
              <w:right w:w="39" w:type="dxa"/>
            </w:tcMar>
          </w:tcPr>
          <w:p w14:paraId="322B35F9" w14:textId="77777777" w:rsidR="004331F3" w:rsidRPr="00AE3B2D" w:rsidRDefault="00A019FD" w:rsidP="001124B2">
            <w:pPr>
              <w:jc w:val="left"/>
              <w:rPr>
                <w:rFonts w:eastAsia="SimSun" w:cs="Arial"/>
              </w:rPr>
            </w:pPr>
            <w:r w:rsidRPr="00A019FD">
              <w:rPr>
                <w:rFonts w:eastAsia="SimSun" w:cs="Arial" w:hint="eastAsia"/>
                <w:b/>
                <w:color w:val="000000"/>
                <w:sz w:val="16"/>
              </w:rPr>
              <w:t>聚乙二醇二甲醚</w:t>
            </w:r>
          </w:p>
        </w:tc>
        <w:tc>
          <w:tcPr>
            <w:tcW w:w="848" w:type="dxa"/>
            <w:tcMar>
              <w:top w:w="39" w:type="dxa"/>
              <w:left w:w="39" w:type="dxa"/>
              <w:bottom w:w="39" w:type="dxa"/>
              <w:right w:w="39" w:type="dxa"/>
            </w:tcMar>
          </w:tcPr>
          <w:p w14:paraId="3EC25C7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B55AE3" w14:textId="77777777" w:rsidTr="001124B2">
        <w:trPr>
          <w:trHeight w:val="205"/>
        </w:trPr>
        <w:tc>
          <w:tcPr>
            <w:tcW w:w="4690" w:type="dxa"/>
            <w:tcMar>
              <w:top w:w="39" w:type="dxa"/>
              <w:left w:w="39" w:type="dxa"/>
              <w:bottom w:w="39" w:type="dxa"/>
              <w:right w:w="39" w:type="dxa"/>
            </w:tcMar>
          </w:tcPr>
          <w:p w14:paraId="64F00131" w14:textId="77777777" w:rsidR="004331F3" w:rsidRPr="00AE3B2D" w:rsidRDefault="00A019FD" w:rsidP="001124B2">
            <w:pPr>
              <w:jc w:val="left"/>
              <w:rPr>
                <w:rFonts w:eastAsia="SimSun" w:cs="Arial"/>
              </w:rPr>
            </w:pPr>
            <w:r w:rsidRPr="002432DD">
              <w:rPr>
                <w:rFonts w:eastAsia="SimSun" w:cs="Arial"/>
                <w:color w:val="000000"/>
                <w:sz w:val="16"/>
              </w:rPr>
              <w:t>α</w:t>
            </w:r>
            <w:r w:rsidRPr="00A019FD">
              <w:rPr>
                <w:rFonts w:eastAsia="SimSun" w:cs="Arial"/>
                <w:color w:val="000000"/>
                <w:sz w:val="16"/>
              </w:rPr>
              <w:t>-</w:t>
            </w:r>
            <w:r w:rsidRPr="00A019FD">
              <w:rPr>
                <w:rFonts w:eastAsia="SimSun" w:cs="Arial" w:hint="eastAsia"/>
                <w:color w:val="000000"/>
                <w:sz w:val="16"/>
              </w:rPr>
              <w:t>甲基</w:t>
            </w:r>
            <w:r w:rsidRPr="00A019FD">
              <w:rPr>
                <w:rFonts w:eastAsia="SimSun" w:cs="Arial" w:hint="eastAsia"/>
                <w:color w:val="000000"/>
                <w:sz w:val="16"/>
              </w:rPr>
              <w:t>-</w:t>
            </w:r>
            <w:r w:rsidRPr="002432DD">
              <w:rPr>
                <w:rFonts w:eastAsia="SimSun" w:cs="Arial"/>
                <w:color w:val="000000"/>
                <w:sz w:val="16"/>
              </w:rPr>
              <w:t>Ω</w:t>
            </w:r>
            <w:r w:rsidRPr="00A019FD">
              <w:rPr>
                <w:rFonts w:eastAsia="SimSun" w:cs="Arial"/>
                <w:color w:val="000000"/>
                <w:sz w:val="16"/>
              </w:rPr>
              <w:t>-</w:t>
            </w:r>
            <w:r w:rsidRPr="00A019FD">
              <w:rPr>
                <w:rFonts w:eastAsia="SimSun" w:cs="Arial" w:hint="eastAsia"/>
                <w:color w:val="000000"/>
                <w:sz w:val="16"/>
              </w:rPr>
              <w:t>甲氧基聚</w:t>
            </w:r>
            <w:r>
              <w:rPr>
                <w:rFonts w:eastAsia="SimSun" w:cs="Arial" w:hint="eastAsia"/>
                <w:color w:val="000000"/>
                <w:sz w:val="16"/>
                <w:lang w:eastAsia="zh-CN"/>
              </w:rPr>
              <w:t>(</w:t>
            </w:r>
            <w:r w:rsidRPr="00A019FD">
              <w:rPr>
                <w:rFonts w:eastAsia="SimSun" w:cs="Arial" w:hint="eastAsia"/>
                <w:color w:val="000000"/>
                <w:sz w:val="16"/>
              </w:rPr>
              <w:t>氧</w:t>
            </w:r>
            <w:r w:rsidRPr="00A019FD">
              <w:rPr>
                <w:rFonts w:eastAsia="SimSun" w:cs="Arial" w:hint="eastAsia"/>
                <w:color w:val="000000"/>
                <w:sz w:val="16"/>
              </w:rPr>
              <w:t>-1</w:t>
            </w:r>
            <w:r w:rsidRPr="00A019FD">
              <w:rPr>
                <w:rFonts w:eastAsia="SimSun" w:cs="Arial" w:hint="eastAsia"/>
                <w:color w:val="000000"/>
                <w:sz w:val="16"/>
              </w:rPr>
              <w:t>，</w:t>
            </w:r>
            <w:r w:rsidRPr="00A019FD">
              <w:rPr>
                <w:rFonts w:eastAsia="SimSun" w:cs="Arial" w:hint="eastAsia"/>
                <w:color w:val="000000"/>
                <w:sz w:val="16"/>
              </w:rPr>
              <w:t>2-</w:t>
            </w:r>
            <w:r w:rsidRPr="00A019FD">
              <w:rPr>
                <w:rFonts w:eastAsia="SimSun" w:cs="Arial" w:hint="eastAsia"/>
                <w:color w:val="000000"/>
                <w:sz w:val="16"/>
              </w:rPr>
              <w:t>乙二基</w:t>
            </w:r>
            <w:r>
              <w:rPr>
                <w:rFonts w:eastAsia="SimSun" w:cs="Arial" w:hint="eastAsia"/>
                <w:color w:val="000000"/>
                <w:sz w:val="16"/>
                <w:lang w:eastAsia="zh-CN"/>
              </w:rPr>
              <w:t>)</w:t>
            </w:r>
          </w:p>
        </w:tc>
        <w:tc>
          <w:tcPr>
            <w:tcW w:w="3532" w:type="dxa"/>
            <w:tcMar>
              <w:top w:w="39" w:type="dxa"/>
              <w:left w:w="39" w:type="dxa"/>
              <w:bottom w:w="39" w:type="dxa"/>
              <w:right w:w="39" w:type="dxa"/>
            </w:tcMar>
          </w:tcPr>
          <w:p w14:paraId="666AABEF" w14:textId="77777777" w:rsidR="004331F3" w:rsidRPr="00AE3B2D" w:rsidRDefault="00A019FD" w:rsidP="001124B2">
            <w:pPr>
              <w:jc w:val="left"/>
              <w:rPr>
                <w:rFonts w:eastAsia="SimSun" w:cs="Arial"/>
              </w:rPr>
            </w:pPr>
            <w:r w:rsidRPr="00A019FD">
              <w:rPr>
                <w:rFonts w:eastAsia="SimSun" w:cs="Arial" w:hint="eastAsia"/>
                <w:b/>
                <w:color w:val="000000"/>
                <w:sz w:val="16"/>
              </w:rPr>
              <w:t>聚乙二醇二甲醚</w:t>
            </w:r>
          </w:p>
        </w:tc>
        <w:tc>
          <w:tcPr>
            <w:tcW w:w="848" w:type="dxa"/>
            <w:tcMar>
              <w:top w:w="39" w:type="dxa"/>
              <w:left w:w="39" w:type="dxa"/>
              <w:bottom w:w="39" w:type="dxa"/>
              <w:right w:w="39" w:type="dxa"/>
            </w:tcMar>
          </w:tcPr>
          <w:p w14:paraId="2552E8A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4C1C8B" w14:textId="77777777" w:rsidTr="001124B2">
        <w:trPr>
          <w:trHeight w:val="205"/>
        </w:trPr>
        <w:tc>
          <w:tcPr>
            <w:tcW w:w="4690" w:type="dxa"/>
            <w:tcMar>
              <w:top w:w="39" w:type="dxa"/>
              <w:left w:w="39" w:type="dxa"/>
              <w:bottom w:w="39" w:type="dxa"/>
              <w:right w:w="39" w:type="dxa"/>
            </w:tcMar>
          </w:tcPr>
          <w:p w14:paraId="606CA415" w14:textId="77777777" w:rsidR="004331F3" w:rsidRPr="00AE3B2D" w:rsidRDefault="00A019FD" w:rsidP="001124B2">
            <w:pPr>
              <w:jc w:val="left"/>
              <w:rPr>
                <w:rFonts w:eastAsia="SimSun" w:cs="Arial"/>
              </w:rPr>
            </w:pPr>
            <w:r w:rsidRPr="002432DD">
              <w:rPr>
                <w:rFonts w:eastAsia="SimSun" w:cs="Arial"/>
                <w:color w:val="000000"/>
                <w:sz w:val="16"/>
              </w:rPr>
              <w:t>α</w:t>
            </w:r>
            <w:r w:rsidRPr="00A019FD">
              <w:rPr>
                <w:rFonts w:eastAsia="SimSun" w:cs="Arial"/>
                <w:color w:val="000000"/>
                <w:sz w:val="16"/>
              </w:rPr>
              <w:t>-</w:t>
            </w:r>
            <w:r w:rsidRPr="00A019FD">
              <w:rPr>
                <w:rFonts w:eastAsia="SimSun" w:cs="Arial" w:hint="eastAsia"/>
                <w:color w:val="000000"/>
                <w:sz w:val="16"/>
              </w:rPr>
              <w:t>甲基</w:t>
            </w:r>
            <w:r w:rsidRPr="00A019FD">
              <w:rPr>
                <w:rFonts w:eastAsia="SimSun" w:cs="Arial" w:hint="eastAsia"/>
                <w:color w:val="000000"/>
                <w:sz w:val="16"/>
              </w:rPr>
              <w:t>-</w:t>
            </w:r>
            <w:r w:rsidRPr="002432DD">
              <w:rPr>
                <w:rFonts w:eastAsia="SimSun" w:cs="Arial"/>
                <w:color w:val="000000"/>
                <w:sz w:val="16"/>
              </w:rPr>
              <w:t>Ω</w:t>
            </w:r>
            <w:r w:rsidRPr="00A019FD">
              <w:rPr>
                <w:rFonts w:eastAsia="SimSun" w:cs="Arial"/>
                <w:color w:val="000000"/>
                <w:sz w:val="16"/>
              </w:rPr>
              <w:t>-</w:t>
            </w:r>
            <w:r w:rsidRPr="00A019FD">
              <w:rPr>
                <w:rFonts w:eastAsia="SimSun" w:cs="Arial" w:hint="eastAsia"/>
                <w:color w:val="000000"/>
                <w:sz w:val="16"/>
              </w:rPr>
              <w:t>甲氧基聚</w:t>
            </w:r>
            <w:r>
              <w:rPr>
                <w:rFonts w:eastAsia="SimSun" w:cs="Arial" w:hint="eastAsia"/>
                <w:color w:val="000000"/>
                <w:sz w:val="16"/>
                <w:lang w:eastAsia="zh-CN"/>
              </w:rPr>
              <w:t>(</w:t>
            </w:r>
            <w:r w:rsidRPr="00A019FD">
              <w:rPr>
                <w:rFonts w:eastAsia="SimSun" w:cs="Arial" w:hint="eastAsia"/>
                <w:color w:val="000000"/>
                <w:sz w:val="16"/>
              </w:rPr>
              <w:t>氧乙烯</w:t>
            </w:r>
            <w:r>
              <w:rPr>
                <w:rFonts w:eastAsia="SimSun" w:cs="Arial" w:hint="eastAsia"/>
                <w:color w:val="000000"/>
                <w:sz w:val="16"/>
                <w:lang w:eastAsia="zh-CN"/>
              </w:rPr>
              <w:t>)</w:t>
            </w:r>
          </w:p>
        </w:tc>
        <w:tc>
          <w:tcPr>
            <w:tcW w:w="3532" w:type="dxa"/>
            <w:tcMar>
              <w:top w:w="39" w:type="dxa"/>
              <w:left w:w="39" w:type="dxa"/>
              <w:bottom w:w="39" w:type="dxa"/>
              <w:right w:w="39" w:type="dxa"/>
            </w:tcMar>
          </w:tcPr>
          <w:p w14:paraId="42DFAFF1" w14:textId="77777777" w:rsidR="004331F3" w:rsidRPr="00AE3B2D" w:rsidRDefault="00A019FD" w:rsidP="001124B2">
            <w:pPr>
              <w:jc w:val="left"/>
              <w:rPr>
                <w:rFonts w:eastAsia="SimSun" w:cs="Arial"/>
              </w:rPr>
            </w:pPr>
            <w:r w:rsidRPr="00A019FD">
              <w:rPr>
                <w:rFonts w:eastAsia="SimSun" w:cs="Arial" w:hint="eastAsia"/>
                <w:b/>
                <w:color w:val="000000"/>
                <w:sz w:val="16"/>
              </w:rPr>
              <w:t>聚乙二醇二甲醚</w:t>
            </w:r>
          </w:p>
        </w:tc>
        <w:tc>
          <w:tcPr>
            <w:tcW w:w="848" w:type="dxa"/>
            <w:tcMar>
              <w:top w:w="39" w:type="dxa"/>
              <w:left w:w="39" w:type="dxa"/>
              <w:bottom w:w="39" w:type="dxa"/>
              <w:right w:w="39" w:type="dxa"/>
            </w:tcMar>
          </w:tcPr>
          <w:p w14:paraId="1A6D83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9F29CF" w14:textId="77777777" w:rsidTr="001124B2">
        <w:trPr>
          <w:trHeight w:val="205"/>
        </w:trPr>
        <w:tc>
          <w:tcPr>
            <w:tcW w:w="4690" w:type="dxa"/>
            <w:tcMar>
              <w:top w:w="39" w:type="dxa"/>
              <w:left w:w="39" w:type="dxa"/>
              <w:bottom w:w="39" w:type="dxa"/>
              <w:right w:w="39" w:type="dxa"/>
            </w:tcMar>
          </w:tcPr>
          <w:p w14:paraId="60EFE9FE" w14:textId="77777777" w:rsidR="004331F3" w:rsidRPr="00AE3B2D" w:rsidRDefault="00E83506" w:rsidP="001124B2">
            <w:pPr>
              <w:jc w:val="left"/>
              <w:rPr>
                <w:rFonts w:eastAsia="SimSun" w:cs="Arial"/>
              </w:rPr>
            </w:pPr>
            <w:r w:rsidRPr="00E83506">
              <w:rPr>
                <w:rFonts w:eastAsia="SimSun" w:cs="Arial" w:hint="eastAsia"/>
                <w:color w:val="000000"/>
                <w:sz w:val="16"/>
              </w:rPr>
              <w:t>环氧丙烷</w:t>
            </w:r>
          </w:p>
        </w:tc>
        <w:tc>
          <w:tcPr>
            <w:tcW w:w="3532" w:type="dxa"/>
            <w:tcMar>
              <w:top w:w="39" w:type="dxa"/>
              <w:left w:w="39" w:type="dxa"/>
              <w:bottom w:w="39" w:type="dxa"/>
              <w:right w:w="39" w:type="dxa"/>
            </w:tcMar>
          </w:tcPr>
          <w:p w14:paraId="6EF0ABE2" w14:textId="77777777" w:rsidR="004331F3" w:rsidRPr="00AE3B2D" w:rsidRDefault="003A73A0" w:rsidP="001124B2">
            <w:pPr>
              <w:jc w:val="left"/>
              <w:rPr>
                <w:rFonts w:eastAsia="SimSun" w:cs="Arial"/>
              </w:rPr>
            </w:pPr>
            <w:r w:rsidRPr="003A73A0">
              <w:rPr>
                <w:rFonts w:eastAsia="SimSun" w:cs="Arial" w:hint="eastAsia"/>
                <w:b/>
                <w:color w:val="000000"/>
                <w:sz w:val="16"/>
              </w:rPr>
              <w:t>环氧丙烷</w:t>
            </w:r>
          </w:p>
        </w:tc>
        <w:tc>
          <w:tcPr>
            <w:tcW w:w="848" w:type="dxa"/>
            <w:tcMar>
              <w:top w:w="39" w:type="dxa"/>
              <w:left w:w="39" w:type="dxa"/>
              <w:bottom w:w="39" w:type="dxa"/>
              <w:right w:w="39" w:type="dxa"/>
            </w:tcMar>
          </w:tcPr>
          <w:p w14:paraId="21FEEB8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0B7C21" w14:textId="77777777" w:rsidTr="001124B2">
        <w:trPr>
          <w:trHeight w:val="205"/>
        </w:trPr>
        <w:tc>
          <w:tcPr>
            <w:tcW w:w="4690" w:type="dxa"/>
            <w:tcMar>
              <w:top w:w="39" w:type="dxa"/>
              <w:left w:w="39" w:type="dxa"/>
              <w:bottom w:w="39" w:type="dxa"/>
              <w:right w:w="39" w:type="dxa"/>
            </w:tcMar>
          </w:tcPr>
          <w:p w14:paraId="3413BCC5" w14:textId="77777777" w:rsidR="004331F3" w:rsidRPr="00AE3B2D" w:rsidRDefault="003A73A0" w:rsidP="001124B2">
            <w:pPr>
              <w:jc w:val="left"/>
              <w:rPr>
                <w:rFonts w:eastAsia="SimSun" w:cs="Arial"/>
              </w:rPr>
            </w:pPr>
            <w:r w:rsidRPr="003A73A0">
              <w:rPr>
                <w:rFonts w:eastAsia="SimSun" w:cs="Arial" w:hint="eastAsia"/>
                <w:color w:val="000000"/>
                <w:sz w:val="16"/>
              </w:rPr>
              <w:t>2-</w:t>
            </w:r>
            <w:r w:rsidRPr="003A73A0">
              <w:rPr>
                <w:rFonts w:eastAsia="SimSun" w:cs="Arial" w:hint="eastAsia"/>
                <w:color w:val="000000"/>
                <w:sz w:val="16"/>
              </w:rPr>
              <w:t>甲基</w:t>
            </w:r>
            <w:r w:rsidRPr="003A73A0">
              <w:rPr>
                <w:rFonts w:eastAsia="SimSun" w:cs="Arial" w:hint="eastAsia"/>
                <w:color w:val="000000"/>
                <w:sz w:val="16"/>
              </w:rPr>
              <w:t>-2,4-</w:t>
            </w:r>
            <w:r w:rsidRPr="003A73A0">
              <w:rPr>
                <w:rFonts w:eastAsia="SimSun" w:cs="Arial" w:hint="eastAsia"/>
                <w:color w:val="000000"/>
                <w:sz w:val="16"/>
              </w:rPr>
              <w:t>戊二醇</w:t>
            </w:r>
          </w:p>
        </w:tc>
        <w:tc>
          <w:tcPr>
            <w:tcW w:w="3532" w:type="dxa"/>
            <w:tcMar>
              <w:top w:w="39" w:type="dxa"/>
              <w:left w:w="39" w:type="dxa"/>
              <w:bottom w:w="39" w:type="dxa"/>
              <w:right w:w="39" w:type="dxa"/>
            </w:tcMar>
          </w:tcPr>
          <w:p w14:paraId="743DB1D9" w14:textId="77777777" w:rsidR="004331F3" w:rsidRPr="00AE3B2D" w:rsidRDefault="00BB69D0" w:rsidP="001124B2">
            <w:pPr>
              <w:jc w:val="left"/>
              <w:rPr>
                <w:rFonts w:eastAsia="SimSun" w:cs="Arial"/>
              </w:rPr>
            </w:pPr>
            <w:r w:rsidRPr="00BB69D0">
              <w:rPr>
                <w:rFonts w:eastAsia="SimSun" w:cs="Arial" w:hint="eastAsia"/>
                <w:b/>
                <w:color w:val="000000"/>
                <w:sz w:val="16"/>
              </w:rPr>
              <w:t>已二醇</w:t>
            </w:r>
          </w:p>
        </w:tc>
        <w:tc>
          <w:tcPr>
            <w:tcW w:w="848" w:type="dxa"/>
            <w:tcMar>
              <w:top w:w="39" w:type="dxa"/>
              <w:left w:w="39" w:type="dxa"/>
              <w:bottom w:w="39" w:type="dxa"/>
              <w:right w:w="39" w:type="dxa"/>
            </w:tcMar>
          </w:tcPr>
          <w:p w14:paraId="7DDCBB5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6A22F6" w14:textId="77777777" w:rsidTr="001124B2">
        <w:trPr>
          <w:trHeight w:val="205"/>
        </w:trPr>
        <w:tc>
          <w:tcPr>
            <w:tcW w:w="4690" w:type="dxa"/>
            <w:tcMar>
              <w:top w:w="39" w:type="dxa"/>
              <w:left w:w="39" w:type="dxa"/>
              <w:bottom w:w="39" w:type="dxa"/>
              <w:right w:w="39" w:type="dxa"/>
            </w:tcMar>
          </w:tcPr>
          <w:p w14:paraId="0BA5C626" w14:textId="77777777" w:rsidR="004331F3" w:rsidRPr="00AE3B2D" w:rsidRDefault="00BB69D0" w:rsidP="001124B2">
            <w:pPr>
              <w:jc w:val="left"/>
              <w:rPr>
                <w:rFonts w:eastAsia="SimSun" w:cs="Arial"/>
              </w:rPr>
            </w:pPr>
            <w:r w:rsidRPr="00BB69D0">
              <w:rPr>
                <w:rFonts w:eastAsia="SimSun" w:cs="Arial" w:hint="eastAsia"/>
                <w:color w:val="000000"/>
                <w:sz w:val="16"/>
              </w:rPr>
              <w:t>-</w:t>
            </w:r>
            <w:r w:rsidRPr="00BB69D0">
              <w:rPr>
                <w:rFonts w:eastAsia="SimSun" w:cs="Arial" w:hint="eastAsia"/>
                <w:color w:val="000000"/>
                <w:sz w:val="16"/>
              </w:rPr>
              <w:t>甲基戊烷</w:t>
            </w:r>
            <w:r w:rsidRPr="00BB69D0">
              <w:rPr>
                <w:rFonts w:eastAsia="SimSun" w:cs="Arial" w:hint="eastAsia"/>
                <w:color w:val="000000"/>
                <w:sz w:val="16"/>
              </w:rPr>
              <w:t>-2,4-</w:t>
            </w:r>
            <w:r w:rsidRPr="00BB69D0">
              <w:rPr>
                <w:rFonts w:eastAsia="SimSun" w:cs="Arial" w:hint="eastAsia"/>
                <w:color w:val="000000"/>
                <w:sz w:val="16"/>
              </w:rPr>
              <w:t>二醇</w:t>
            </w:r>
          </w:p>
        </w:tc>
        <w:tc>
          <w:tcPr>
            <w:tcW w:w="3532" w:type="dxa"/>
            <w:tcMar>
              <w:top w:w="39" w:type="dxa"/>
              <w:left w:w="39" w:type="dxa"/>
              <w:bottom w:w="39" w:type="dxa"/>
              <w:right w:w="39" w:type="dxa"/>
            </w:tcMar>
          </w:tcPr>
          <w:p w14:paraId="71AF5035" w14:textId="77777777" w:rsidR="004331F3" w:rsidRPr="00AE3B2D" w:rsidRDefault="00BB69D0" w:rsidP="001124B2">
            <w:pPr>
              <w:jc w:val="left"/>
              <w:rPr>
                <w:rFonts w:eastAsia="SimSun" w:cs="Arial"/>
              </w:rPr>
            </w:pPr>
            <w:r w:rsidRPr="00BB69D0">
              <w:rPr>
                <w:rFonts w:eastAsia="SimSun" w:cs="Arial" w:hint="eastAsia"/>
                <w:b/>
                <w:color w:val="000000"/>
                <w:sz w:val="16"/>
              </w:rPr>
              <w:t>已二醇</w:t>
            </w:r>
          </w:p>
        </w:tc>
        <w:tc>
          <w:tcPr>
            <w:tcW w:w="848" w:type="dxa"/>
            <w:tcMar>
              <w:top w:w="39" w:type="dxa"/>
              <w:left w:w="39" w:type="dxa"/>
              <w:bottom w:w="39" w:type="dxa"/>
              <w:right w:w="39" w:type="dxa"/>
            </w:tcMar>
          </w:tcPr>
          <w:p w14:paraId="6DA4E82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9F0B84" w14:textId="77777777" w:rsidTr="001124B2">
        <w:trPr>
          <w:trHeight w:val="205"/>
        </w:trPr>
        <w:tc>
          <w:tcPr>
            <w:tcW w:w="4690" w:type="dxa"/>
            <w:tcMar>
              <w:top w:w="39" w:type="dxa"/>
              <w:left w:w="39" w:type="dxa"/>
              <w:bottom w:w="39" w:type="dxa"/>
              <w:right w:w="39" w:type="dxa"/>
            </w:tcMar>
          </w:tcPr>
          <w:p w14:paraId="04CC23A4" w14:textId="77777777" w:rsidR="004331F3" w:rsidRPr="00AE3B2D" w:rsidRDefault="00BB69D0" w:rsidP="001124B2">
            <w:pPr>
              <w:jc w:val="left"/>
              <w:rPr>
                <w:rFonts w:eastAsia="SimSun" w:cs="Arial"/>
                <w:lang w:val="en-US"/>
              </w:rPr>
            </w:pPr>
            <w:r w:rsidRPr="00BB69D0">
              <w:rPr>
                <w:rFonts w:eastAsia="SimSun" w:cs="Arial" w:hint="eastAsia"/>
                <w:color w:val="000000"/>
                <w:sz w:val="16"/>
              </w:rPr>
              <w:t>4-</w:t>
            </w:r>
            <w:r w:rsidRPr="00BB69D0">
              <w:rPr>
                <w:rFonts w:eastAsia="SimSun" w:cs="Arial" w:hint="eastAsia"/>
                <w:color w:val="000000"/>
                <w:sz w:val="16"/>
              </w:rPr>
              <w:t>甲基戊醇</w:t>
            </w:r>
            <w:r w:rsidRPr="00BB69D0">
              <w:rPr>
                <w:rFonts w:eastAsia="SimSun" w:cs="Arial" w:hint="eastAsia"/>
                <w:color w:val="000000"/>
                <w:sz w:val="16"/>
              </w:rPr>
              <w:t>-2</w:t>
            </w:r>
          </w:p>
        </w:tc>
        <w:tc>
          <w:tcPr>
            <w:tcW w:w="3532" w:type="dxa"/>
            <w:tcMar>
              <w:top w:w="39" w:type="dxa"/>
              <w:left w:w="39" w:type="dxa"/>
              <w:bottom w:w="39" w:type="dxa"/>
              <w:right w:w="39" w:type="dxa"/>
            </w:tcMar>
          </w:tcPr>
          <w:p w14:paraId="2680101D" w14:textId="77777777" w:rsidR="004331F3" w:rsidRPr="00AE3B2D" w:rsidRDefault="00B33704" w:rsidP="001124B2">
            <w:pPr>
              <w:jc w:val="left"/>
              <w:rPr>
                <w:rFonts w:eastAsia="SimSun" w:cs="Arial"/>
              </w:rPr>
            </w:pPr>
            <w:r w:rsidRPr="00B33704">
              <w:rPr>
                <w:rFonts w:eastAsia="SimSun" w:cs="Arial" w:hint="eastAsia"/>
                <w:b/>
                <w:color w:val="000000"/>
                <w:sz w:val="16"/>
              </w:rPr>
              <w:t>甲基戊醇</w:t>
            </w:r>
          </w:p>
        </w:tc>
        <w:tc>
          <w:tcPr>
            <w:tcW w:w="848" w:type="dxa"/>
            <w:tcMar>
              <w:top w:w="39" w:type="dxa"/>
              <w:left w:w="39" w:type="dxa"/>
              <w:bottom w:w="39" w:type="dxa"/>
              <w:right w:w="39" w:type="dxa"/>
            </w:tcMar>
          </w:tcPr>
          <w:p w14:paraId="19F6F19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8D1CD6" w14:textId="77777777" w:rsidTr="001124B2">
        <w:trPr>
          <w:trHeight w:val="205"/>
        </w:trPr>
        <w:tc>
          <w:tcPr>
            <w:tcW w:w="4690" w:type="dxa"/>
            <w:tcMar>
              <w:top w:w="39" w:type="dxa"/>
              <w:left w:w="39" w:type="dxa"/>
              <w:bottom w:w="39" w:type="dxa"/>
              <w:right w:w="39" w:type="dxa"/>
            </w:tcMar>
          </w:tcPr>
          <w:p w14:paraId="3D89A2BE" w14:textId="77777777" w:rsidR="004331F3" w:rsidRPr="00AE3B2D" w:rsidRDefault="00B370E5" w:rsidP="001124B2">
            <w:pPr>
              <w:jc w:val="left"/>
              <w:rPr>
                <w:rFonts w:eastAsia="SimSun" w:cs="Arial"/>
              </w:rPr>
            </w:pPr>
            <w:r w:rsidRPr="00B370E5">
              <w:rPr>
                <w:rFonts w:eastAsia="SimSun" w:cs="Arial" w:hint="eastAsia"/>
                <w:color w:val="000000"/>
                <w:sz w:val="16"/>
              </w:rPr>
              <w:t>4-</w:t>
            </w:r>
            <w:r w:rsidRPr="00B370E5">
              <w:rPr>
                <w:rFonts w:eastAsia="SimSun" w:cs="Arial" w:hint="eastAsia"/>
                <w:color w:val="000000"/>
                <w:sz w:val="16"/>
              </w:rPr>
              <w:t>甲基戊</w:t>
            </w:r>
            <w:r w:rsidRPr="00B370E5">
              <w:rPr>
                <w:rFonts w:eastAsia="SimSun" w:cs="Arial" w:hint="eastAsia"/>
                <w:color w:val="000000"/>
                <w:sz w:val="16"/>
              </w:rPr>
              <w:t>-2-</w:t>
            </w:r>
            <w:r w:rsidRPr="00B370E5">
              <w:rPr>
                <w:rFonts w:eastAsia="SimSun" w:cs="Arial" w:hint="eastAsia"/>
                <w:color w:val="000000"/>
                <w:sz w:val="16"/>
              </w:rPr>
              <w:t>醇</w:t>
            </w:r>
          </w:p>
        </w:tc>
        <w:tc>
          <w:tcPr>
            <w:tcW w:w="3532" w:type="dxa"/>
            <w:tcMar>
              <w:top w:w="39" w:type="dxa"/>
              <w:left w:w="39" w:type="dxa"/>
              <w:bottom w:w="39" w:type="dxa"/>
              <w:right w:w="39" w:type="dxa"/>
            </w:tcMar>
          </w:tcPr>
          <w:p w14:paraId="64351A0E" w14:textId="77777777" w:rsidR="004331F3" w:rsidRPr="00AE3B2D" w:rsidRDefault="00B33704" w:rsidP="001124B2">
            <w:pPr>
              <w:jc w:val="left"/>
              <w:rPr>
                <w:rFonts w:eastAsia="SimSun" w:cs="Arial"/>
              </w:rPr>
            </w:pPr>
            <w:r w:rsidRPr="00B33704">
              <w:rPr>
                <w:rFonts w:eastAsia="SimSun" w:cs="Arial" w:hint="eastAsia"/>
                <w:b/>
                <w:color w:val="000000"/>
                <w:sz w:val="16"/>
              </w:rPr>
              <w:t>甲基戊醇</w:t>
            </w:r>
          </w:p>
        </w:tc>
        <w:tc>
          <w:tcPr>
            <w:tcW w:w="848" w:type="dxa"/>
            <w:tcMar>
              <w:top w:w="39" w:type="dxa"/>
              <w:left w:w="39" w:type="dxa"/>
              <w:bottom w:w="39" w:type="dxa"/>
              <w:right w:w="39" w:type="dxa"/>
            </w:tcMar>
          </w:tcPr>
          <w:p w14:paraId="64356C6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39DCD2" w14:textId="77777777" w:rsidTr="001124B2">
        <w:trPr>
          <w:trHeight w:val="205"/>
        </w:trPr>
        <w:tc>
          <w:tcPr>
            <w:tcW w:w="4690" w:type="dxa"/>
            <w:tcMar>
              <w:top w:w="39" w:type="dxa"/>
              <w:left w:w="39" w:type="dxa"/>
              <w:bottom w:w="39" w:type="dxa"/>
              <w:right w:w="39" w:type="dxa"/>
            </w:tcMar>
          </w:tcPr>
          <w:p w14:paraId="70982105" w14:textId="77777777" w:rsidR="004331F3" w:rsidRPr="00AE3B2D" w:rsidRDefault="00B370E5" w:rsidP="001124B2">
            <w:pPr>
              <w:jc w:val="left"/>
              <w:rPr>
                <w:rFonts w:eastAsia="SimSun" w:cs="Arial"/>
              </w:rPr>
            </w:pPr>
            <w:r w:rsidRPr="00B370E5">
              <w:rPr>
                <w:rFonts w:eastAsia="SimSun" w:cs="Arial" w:hint="eastAsia"/>
                <w:color w:val="000000"/>
                <w:sz w:val="16"/>
              </w:rPr>
              <w:t>4-</w:t>
            </w:r>
            <w:r w:rsidRPr="00B370E5">
              <w:rPr>
                <w:rFonts w:eastAsia="SimSun" w:cs="Arial" w:hint="eastAsia"/>
                <w:color w:val="000000"/>
                <w:sz w:val="16"/>
              </w:rPr>
              <w:t>甲基</w:t>
            </w:r>
            <w:r w:rsidRPr="00B370E5">
              <w:rPr>
                <w:rFonts w:eastAsia="SimSun" w:cs="Arial" w:hint="eastAsia"/>
                <w:color w:val="000000"/>
                <w:sz w:val="16"/>
              </w:rPr>
              <w:t>-2-</w:t>
            </w:r>
            <w:r w:rsidR="002432DD" w:rsidRPr="002432DD">
              <w:rPr>
                <w:rFonts w:eastAsia="SimSun" w:cs="Arial"/>
                <w:color w:val="000000"/>
                <w:sz w:val="16"/>
              </w:rPr>
              <w:t>戊基乙酸酯</w:t>
            </w:r>
          </w:p>
        </w:tc>
        <w:tc>
          <w:tcPr>
            <w:tcW w:w="3532" w:type="dxa"/>
            <w:tcMar>
              <w:top w:w="39" w:type="dxa"/>
              <w:left w:w="39" w:type="dxa"/>
              <w:bottom w:w="39" w:type="dxa"/>
              <w:right w:w="39" w:type="dxa"/>
            </w:tcMar>
          </w:tcPr>
          <w:p w14:paraId="1737B095" w14:textId="77777777" w:rsidR="004331F3" w:rsidRPr="00AE3B2D" w:rsidRDefault="00B370E5" w:rsidP="001124B2">
            <w:pPr>
              <w:jc w:val="left"/>
              <w:rPr>
                <w:rFonts w:eastAsia="SimSun" w:cs="Arial"/>
              </w:rPr>
            </w:pPr>
            <w:r w:rsidRPr="00B370E5">
              <w:rPr>
                <w:rFonts w:eastAsia="SimSun" w:cs="Arial" w:hint="eastAsia"/>
                <w:b/>
                <w:color w:val="000000"/>
                <w:sz w:val="16"/>
              </w:rPr>
              <w:t>醋酸甲基戊酯</w:t>
            </w:r>
          </w:p>
        </w:tc>
        <w:tc>
          <w:tcPr>
            <w:tcW w:w="848" w:type="dxa"/>
            <w:tcMar>
              <w:top w:w="39" w:type="dxa"/>
              <w:left w:w="39" w:type="dxa"/>
              <w:bottom w:w="39" w:type="dxa"/>
              <w:right w:w="39" w:type="dxa"/>
            </w:tcMar>
          </w:tcPr>
          <w:p w14:paraId="4E7E100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633700" w14:textId="77777777" w:rsidTr="001124B2">
        <w:trPr>
          <w:trHeight w:val="205"/>
        </w:trPr>
        <w:tc>
          <w:tcPr>
            <w:tcW w:w="4690" w:type="dxa"/>
            <w:tcMar>
              <w:top w:w="39" w:type="dxa"/>
              <w:left w:w="39" w:type="dxa"/>
              <w:bottom w:w="39" w:type="dxa"/>
              <w:right w:w="39" w:type="dxa"/>
            </w:tcMar>
          </w:tcPr>
          <w:p w14:paraId="27D93CEE" w14:textId="77777777" w:rsidR="004331F3" w:rsidRPr="00AE3B2D" w:rsidRDefault="00B370E5" w:rsidP="001124B2">
            <w:pPr>
              <w:jc w:val="left"/>
              <w:rPr>
                <w:rFonts w:eastAsia="SimSun" w:cs="Arial"/>
              </w:rPr>
            </w:pPr>
            <w:r w:rsidRPr="00B370E5">
              <w:rPr>
                <w:rFonts w:eastAsia="SimSun" w:cs="Arial" w:hint="eastAsia"/>
                <w:color w:val="000000"/>
                <w:sz w:val="16"/>
              </w:rPr>
              <w:t>4-</w:t>
            </w:r>
            <w:r w:rsidRPr="00B370E5">
              <w:rPr>
                <w:rFonts w:eastAsia="SimSun" w:cs="Arial" w:hint="eastAsia"/>
                <w:color w:val="000000"/>
                <w:sz w:val="16"/>
              </w:rPr>
              <w:t>甲基</w:t>
            </w:r>
            <w:r w:rsidRPr="00B370E5">
              <w:rPr>
                <w:rFonts w:eastAsia="SimSun" w:cs="Arial" w:hint="eastAsia"/>
                <w:color w:val="000000"/>
                <w:sz w:val="16"/>
              </w:rPr>
              <w:t>-2-</w:t>
            </w:r>
            <w:r w:rsidRPr="00B370E5">
              <w:rPr>
                <w:rFonts w:eastAsia="SimSun" w:cs="Arial" w:hint="eastAsia"/>
                <w:color w:val="000000"/>
                <w:sz w:val="16"/>
              </w:rPr>
              <w:t>戊酮</w:t>
            </w:r>
          </w:p>
        </w:tc>
        <w:tc>
          <w:tcPr>
            <w:tcW w:w="3532" w:type="dxa"/>
            <w:tcMar>
              <w:top w:w="39" w:type="dxa"/>
              <w:left w:w="39" w:type="dxa"/>
              <w:bottom w:w="39" w:type="dxa"/>
              <w:right w:w="39" w:type="dxa"/>
            </w:tcMar>
          </w:tcPr>
          <w:p w14:paraId="54034BBA" w14:textId="77777777" w:rsidR="004331F3" w:rsidRPr="00AE3B2D" w:rsidRDefault="00B370E5" w:rsidP="001124B2">
            <w:pPr>
              <w:jc w:val="left"/>
              <w:rPr>
                <w:rFonts w:eastAsia="SimSun" w:cs="Arial"/>
              </w:rPr>
            </w:pPr>
            <w:r w:rsidRPr="00B370E5">
              <w:rPr>
                <w:rFonts w:eastAsia="SimSun" w:cs="Arial" w:hint="eastAsia"/>
                <w:b/>
                <w:color w:val="000000"/>
                <w:sz w:val="16"/>
              </w:rPr>
              <w:t>甲基异丁基酮</w:t>
            </w:r>
          </w:p>
        </w:tc>
        <w:tc>
          <w:tcPr>
            <w:tcW w:w="848" w:type="dxa"/>
            <w:tcMar>
              <w:top w:w="39" w:type="dxa"/>
              <w:left w:w="39" w:type="dxa"/>
              <w:bottom w:w="39" w:type="dxa"/>
              <w:right w:w="39" w:type="dxa"/>
            </w:tcMar>
          </w:tcPr>
          <w:p w14:paraId="1D7D13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73A658" w14:textId="77777777" w:rsidTr="001124B2">
        <w:trPr>
          <w:trHeight w:val="205"/>
        </w:trPr>
        <w:tc>
          <w:tcPr>
            <w:tcW w:w="4690" w:type="dxa"/>
            <w:tcMar>
              <w:top w:w="39" w:type="dxa"/>
              <w:left w:w="39" w:type="dxa"/>
              <w:bottom w:w="39" w:type="dxa"/>
              <w:right w:w="39" w:type="dxa"/>
            </w:tcMar>
          </w:tcPr>
          <w:p w14:paraId="1341D8BD" w14:textId="77777777" w:rsidR="004331F3" w:rsidRPr="00AE3B2D" w:rsidRDefault="00B370E5" w:rsidP="00B370E5">
            <w:pPr>
              <w:jc w:val="left"/>
              <w:rPr>
                <w:rFonts w:eastAsia="SimSun" w:cs="Arial"/>
              </w:rPr>
            </w:pPr>
            <w:r w:rsidRPr="00B370E5">
              <w:rPr>
                <w:rFonts w:eastAsia="SimSun" w:cs="Arial" w:hint="eastAsia"/>
                <w:color w:val="000000"/>
                <w:sz w:val="16"/>
              </w:rPr>
              <w:t>4-</w:t>
            </w:r>
            <w:r w:rsidRPr="00B370E5">
              <w:rPr>
                <w:rFonts w:eastAsia="SimSun" w:cs="Arial" w:hint="eastAsia"/>
                <w:color w:val="000000"/>
                <w:sz w:val="16"/>
              </w:rPr>
              <w:t>甲基戊</w:t>
            </w:r>
            <w:r w:rsidRPr="00B370E5">
              <w:rPr>
                <w:rFonts w:eastAsia="SimSun" w:cs="Arial" w:hint="eastAsia"/>
                <w:color w:val="000000"/>
                <w:sz w:val="16"/>
              </w:rPr>
              <w:t>-2-</w:t>
            </w:r>
            <w:r w:rsidRPr="00B370E5">
              <w:rPr>
                <w:rFonts w:eastAsia="SimSun" w:cs="Arial" w:hint="eastAsia"/>
                <w:color w:val="000000"/>
                <w:sz w:val="16"/>
              </w:rPr>
              <w:t>酮</w:t>
            </w:r>
          </w:p>
        </w:tc>
        <w:tc>
          <w:tcPr>
            <w:tcW w:w="3532" w:type="dxa"/>
            <w:tcMar>
              <w:top w:w="39" w:type="dxa"/>
              <w:left w:w="39" w:type="dxa"/>
              <w:bottom w:w="39" w:type="dxa"/>
              <w:right w:w="39" w:type="dxa"/>
            </w:tcMar>
          </w:tcPr>
          <w:p w14:paraId="6024870D" w14:textId="77777777" w:rsidR="004331F3" w:rsidRPr="00AE3B2D" w:rsidRDefault="00B370E5" w:rsidP="001124B2">
            <w:pPr>
              <w:jc w:val="left"/>
              <w:rPr>
                <w:rFonts w:eastAsia="SimSun" w:cs="Arial"/>
              </w:rPr>
            </w:pPr>
            <w:r w:rsidRPr="00B370E5">
              <w:rPr>
                <w:rFonts w:eastAsia="SimSun" w:cs="Arial" w:hint="eastAsia"/>
                <w:b/>
                <w:color w:val="000000"/>
                <w:sz w:val="16"/>
              </w:rPr>
              <w:t>甲基异丁基酮</w:t>
            </w:r>
          </w:p>
        </w:tc>
        <w:tc>
          <w:tcPr>
            <w:tcW w:w="848" w:type="dxa"/>
            <w:tcMar>
              <w:top w:w="39" w:type="dxa"/>
              <w:left w:w="39" w:type="dxa"/>
              <w:bottom w:w="39" w:type="dxa"/>
              <w:right w:w="39" w:type="dxa"/>
            </w:tcMar>
          </w:tcPr>
          <w:p w14:paraId="745DE6F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B41C1E" w14:textId="77777777" w:rsidTr="001124B2">
        <w:trPr>
          <w:trHeight w:val="205"/>
        </w:trPr>
        <w:tc>
          <w:tcPr>
            <w:tcW w:w="4690" w:type="dxa"/>
            <w:tcMar>
              <w:top w:w="39" w:type="dxa"/>
              <w:left w:w="39" w:type="dxa"/>
              <w:bottom w:w="39" w:type="dxa"/>
              <w:right w:w="39" w:type="dxa"/>
            </w:tcMar>
          </w:tcPr>
          <w:p w14:paraId="5CC15269" w14:textId="77777777" w:rsidR="004331F3" w:rsidRPr="00AE3B2D" w:rsidRDefault="00B370E5" w:rsidP="001124B2">
            <w:pPr>
              <w:jc w:val="left"/>
              <w:rPr>
                <w:rFonts w:eastAsia="SimSun" w:cs="Arial"/>
              </w:rPr>
            </w:pPr>
            <w:r w:rsidRPr="00B370E5">
              <w:rPr>
                <w:rFonts w:eastAsia="SimSun" w:cs="Arial" w:hint="eastAsia"/>
                <w:color w:val="000000"/>
                <w:sz w:val="16"/>
              </w:rPr>
              <w:t>2-</w:t>
            </w:r>
            <w:r w:rsidRPr="00B370E5">
              <w:rPr>
                <w:rFonts w:eastAsia="SimSun" w:cs="Arial" w:hint="eastAsia"/>
                <w:color w:val="000000"/>
                <w:sz w:val="16"/>
              </w:rPr>
              <w:t>甲基戊烯</w:t>
            </w:r>
            <w:r w:rsidR="004331F3" w:rsidRPr="00AE3B2D">
              <w:rPr>
                <w:rFonts w:eastAsia="SimSun" w:cs="Arial"/>
                <w:color w:val="000000"/>
                <w:sz w:val="16"/>
              </w:rPr>
              <w:t>(a)</w:t>
            </w:r>
          </w:p>
        </w:tc>
        <w:tc>
          <w:tcPr>
            <w:tcW w:w="3532" w:type="dxa"/>
            <w:tcMar>
              <w:top w:w="39" w:type="dxa"/>
              <w:left w:w="39" w:type="dxa"/>
              <w:bottom w:w="39" w:type="dxa"/>
              <w:right w:w="39" w:type="dxa"/>
            </w:tcMar>
          </w:tcPr>
          <w:p w14:paraId="7F837B2E" w14:textId="77777777" w:rsidR="004331F3" w:rsidRPr="00AE3B2D" w:rsidRDefault="00B370E5" w:rsidP="001124B2">
            <w:pPr>
              <w:jc w:val="left"/>
              <w:rPr>
                <w:rFonts w:eastAsia="SimSun" w:cs="Arial"/>
              </w:rPr>
            </w:pPr>
            <w:r w:rsidRPr="00B370E5">
              <w:rPr>
                <w:rFonts w:eastAsia="SimSun" w:cs="Arial" w:hint="eastAsia"/>
                <w:b/>
                <w:color w:val="000000"/>
                <w:sz w:val="16"/>
              </w:rPr>
              <w:t>己烯</w:t>
            </w:r>
            <w:r>
              <w:rPr>
                <w:rFonts w:eastAsia="SimSun" w:cs="Arial" w:hint="eastAsia"/>
                <w:b/>
                <w:color w:val="000000"/>
                <w:sz w:val="16"/>
              </w:rPr>
              <w:t>(</w:t>
            </w:r>
            <w:r w:rsidRPr="00B370E5">
              <w:rPr>
                <w:rFonts w:eastAsia="SimSun" w:cs="Arial" w:hint="eastAsia"/>
                <w:b/>
                <w:color w:val="000000"/>
                <w:sz w:val="16"/>
              </w:rPr>
              <w:t>所有异构体</w:t>
            </w:r>
            <w:r>
              <w:rPr>
                <w:rFonts w:eastAsia="SimSun" w:cs="Arial" w:hint="eastAsia"/>
                <w:b/>
                <w:color w:val="000000"/>
                <w:sz w:val="16"/>
              </w:rPr>
              <w:t>)</w:t>
            </w:r>
          </w:p>
        </w:tc>
        <w:tc>
          <w:tcPr>
            <w:tcW w:w="848" w:type="dxa"/>
            <w:tcMar>
              <w:top w:w="39" w:type="dxa"/>
              <w:left w:w="39" w:type="dxa"/>
              <w:bottom w:w="39" w:type="dxa"/>
              <w:right w:w="39" w:type="dxa"/>
            </w:tcMar>
          </w:tcPr>
          <w:p w14:paraId="7219894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E9C77F" w14:textId="77777777" w:rsidTr="001124B2">
        <w:trPr>
          <w:trHeight w:val="205"/>
        </w:trPr>
        <w:tc>
          <w:tcPr>
            <w:tcW w:w="4690" w:type="dxa"/>
            <w:tcMar>
              <w:top w:w="39" w:type="dxa"/>
              <w:left w:w="39" w:type="dxa"/>
              <w:bottom w:w="39" w:type="dxa"/>
              <w:right w:w="39" w:type="dxa"/>
            </w:tcMar>
          </w:tcPr>
          <w:p w14:paraId="10A79513" w14:textId="77777777" w:rsidR="004331F3" w:rsidRPr="00AE3B2D" w:rsidRDefault="00B370E5" w:rsidP="001124B2">
            <w:pPr>
              <w:jc w:val="left"/>
              <w:rPr>
                <w:rFonts w:eastAsia="SimSun" w:cs="Arial"/>
              </w:rPr>
            </w:pPr>
            <w:r w:rsidRPr="00B370E5">
              <w:rPr>
                <w:rFonts w:eastAsia="SimSun" w:cs="Arial" w:hint="eastAsia"/>
                <w:color w:val="000000"/>
                <w:sz w:val="16"/>
              </w:rPr>
              <w:t>2-</w:t>
            </w:r>
            <w:r w:rsidRPr="00B370E5">
              <w:rPr>
                <w:rFonts w:eastAsia="SimSun" w:cs="Arial" w:hint="eastAsia"/>
                <w:color w:val="000000"/>
                <w:sz w:val="16"/>
              </w:rPr>
              <w:t>甲基戊</w:t>
            </w:r>
            <w:r w:rsidRPr="00B370E5">
              <w:rPr>
                <w:rFonts w:eastAsia="SimSun" w:cs="Arial" w:hint="eastAsia"/>
                <w:color w:val="000000"/>
                <w:sz w:val="16"/>
              </w:rPr>
              <w:t>-1-</w:t>
            </w:r>
            <w:r w:rsidRPr="00B370E5">
              <w:rPr>
                <w:rFonts w:eastAsia="SimSun" w:cs="Arial" w:hint="eastAsia"/>
                <w:color w:val="000000"/>
                <w:sz w:val="16"/>
              </w:rPr>
              <w:t>烯</w:t>
            </w:r>
            <w:r w:rsidR="004331F3" w:rsidRPr="00AE3B2D">
              <w:rPr>
                <w:rFonts w:eastAsia="SimSun" w:cs="Arial"/>
                <w:color w:val="000000"/>
                <w:sz w:val="16"/>
              </w:rPr>
              <w:t>(a)</w:t>
            </w:r>
          </w:p>
        </w:tc>
        <w:tc>
          <w:tcPr>
            <w:tcW w:w="3532" w:type="dxa"/>
            <w:tcMar>
              <w:top w:w="39" w:type="dxa"/>
              <w:left w:w="39" w:type="dxa"/>
              <w:bottom w:w="39" w:type="dxa"/>
              <w:right w:w="39" w:type="dxa"/>
            </w:tcMar>
          </w:tcPr>
          <w:p w14:paraId="080EBC25" w14:textId="77777777" w:rsidR="004331F3" w:rsidRPr="00AE3B2D" w:rsidRDefault="00B370E5" w:rsidP="001124B2">
            <w:pPr>
              <w:jc w:val="left"/>
              <w:rPr>
                <w:rFonts w:eastAsia="SimSun" w:cs="Arial"/>
              </w:rPr>
            </w:pPr>
            <w:r w:rsidRPr="00B370E5">
              <w:rPr>
                <w:rFonts w:eastAsia="SimSun" w:cs="Arial" w:hint="eastAsia"/>
                <w:b/>
                <w:color w:val="000000"/>
                <w:sz w:val="16"/>
              </w:rPr>
              <w:t>己烯</w:t>
            </w:r>
            <w:r w:rsidRPr="00B370E5">
              <w:rPr>
                <w:rFonts w:eastAsia="SimSun" w:cs="Arial" w:hint="eastAsia"/>
                <w:b/>
                <w:color w:val="000000"/>
                <w:sz w:val="16"/>
              </w:rPr>
              <w:t>(</w:t>
            </w:r>
            <w:r w:rsidRPr="00B370E5">
              <w:rPr>
                <w:rFonts w:eastAsia="SimSun" w:cs="Arial" w:hint="eastAsia"/>
                <w:b/>
                <w:color w:val="000000"/>
                <w:sz w:val="16"/>
              </w:rPr>
              <w:t>所有异构体</w:t>
            </w:r>
            <w:r w:rsidRPr="00B370E5">
              <w:rPr>
                <w:rFonts w:eastAsia="SimSun" w:cs="Arial" w:hint="eastAsia"/>
                <w:b/>
                <w:color w:val="000000"/>
                <w:sz w:val="16"/>
              </w:rPr>
              <w:t>)</w:t>
            </w:r>
          </w:p>
        </w:tc>
        <w:tc>
          <w:tcPr>
            <w:tcW w:w="848" w:type="dxa"/>
            <w:tcMar>
              <w:top w:w="39" w:type="dxa"/>
              <w:left w:w="39" w:type="dxa"/>
              <w:bottom w:w="39" w:type="dxa"/>
              <w:right w:w="39" w:type="dxa"/>
            </w:tcMar>
          </w:tcPr>
          <w:p w14:paraId="38547A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7DA525" w14:textId="77777777" w:rsidTr="001124B2">
        <w:trPr>
          <w:trHeight w:val="205"/>
        </w:trPr>
        <w:tc>
          <w:tcPr>
            <w:tcW w:w="4690" w:type="dxa"/>
            <w:tcMar>
              <w:top w:w="39" w:type="dxa"/>
              <w:left w:w="39" w:type="dxa"/>
              <w:bottom w:w="39" w:type="dxa"/>
              <w:right w:w="39" w:type="dxa"/>
            </w:tcMar>
          </w:tcPr>
          <w:p w14:paraId="72971E70" w14:textId="77777777" w:rsidR="004331F3" w:rsidRPr="00AE3B2D" w:rsidRDefault="00B370E5" w:rsidP="001124B2">
            <w:pPr>
              <w:jc w:val="left"/>
              <w:rPr>
                <w:rFonts w:eastAsia="SimSun" w:cs="Arial"/>
              </w:rPr>
            </w:pPr>
            <w:r w:rsidRPr="00B370E5">
              <w:rPr>
                <w:rFonts w:eastAsia="SimSun" w:cs="Arial" w:hint="eastAsia"/>
                <w:color w:val="000000"/>
                <w:sz w:val="16"/>
              </w:rPr>
              <w:t>2-</w:t>
            </w:r>
            <w:r w:rsidRPr="00B370E5">
              <w:rPr>
                <w:rFonts w:eastAsia="SimSun" w:cs="Arial" w:hint="eastAsia"/>
                <w:color w:val="000000"/>
                <w:sz w:val="16"/>
              </w:rPr>
              <w:t>甲基</w:t>
            </w:r>
            <w:r w:rsidRPr="00B370E5">
              <w:rPr>
                <w:rFonts w:eastAsia="SimSun" w:cs="Arial" w:hint="eastAsia"/>
                <w:color w:val="000000"/>
                <w:sz w:val="16"/>
              </w:rPr>
              <w:t>-1-</w:t>
            </w:r>
            <w:r w:rsidRPr="00B370E5">
              <w:rPr>
                <w:rFonts w:eastAsia="SimSun" w:cs="Arial" w:hint="eastAsia"/>
                <w:color w:val="000000"/>
                <w:sz w:val="16"/>
              </w:rPr>
              <w:t>戊烯</w:t>
            </w:r>
            <w:r w:rsidR="004331F3" w:rsidRPr="00AE3B2D">
              <w:rPr>
                <w:rFonts w:eastAsia="SimSun" w:cs="Arial"/>
                <w:color w:val="000000"/>
                <w:sz w:val="16"/>
              </w:rPr>
              <w:t>(a)</w:t>
            </w:r>
          </w:p>
        </w:tc>
        <w:tc>
          <w:tcPr>
            <w:tcW w:w="3532" w:type="dxa"/>
            <w:tcMar>
              <w:top w:w="39" w:type="dxa"/>
              <w:left w:w="39" w:type="dxa"/>
              <w:bottom w:w="39" w:type="dxa"/>
              <w:right w:w="39" w:type="dxa"/>
            </w:tcMar>
          </w:tcPr>
          <w:p w14:paraId="2A779D95" w14:textId="77777777" w:rsidR="004331F3" w:rsidRPr="00AE3B2D" w:rsidRDefault="00B370E5" w:rsidP="001124B2">
            <w:pPr>
              <w:jc w:val="left"/>
              <w:rPr>
                <w:rFonts w:eastAsia="SimSun" w:cs="Arial"/>
              </w:rPr>
            </w:pPr>
            <w:r w:rsidRPr="00B370E5">
              <w:rPr>
                <w:rFonts w:eastAsia="SimSun" w:cs="Arial" w:hint="eastAsia"/>
                <w:b/>
                <w:color w:val="000000"/>
                <w:sz w:val="16"/>
              </w:rPr>
              <w:t>己烯</w:t>
            </w:r>
            <w:r w:rsidRPr="00B370E5">
              <w:rPr>
                <w:rFonts w:eastAsia="SimSun" w:cs="Arial" w:hint="eastAsia"/>
                <w:b/>
                <w:color w:val="000000"/>
                <w:sz w:val="16"/>
              </w:rPr>
              <w:t>(</w:t>
            </w:r>
            <w:r w:rsidRPr="00B370E5">
              <w:rPr>
                <w:rFonts w:eastAsia="SimSun" w:cs="Arial" w:hint="eastAsia"/>
                <w:b/>
                <w:color w:val="000000"/>
                <w:sz w:val="16"/>
              </w:rPr>
              <w:t>所有异构体</w:t>
            </w:r>
            <w:r w:rsidRPr="00B370E5">
              <w:rPr>
                <w:rFonts w:eastAsia="SimSun" w:cs="Arial" w:hint="eastAsia"/>
                <w:b/>
                <w:color w:val="000000"/>
                <w:sz w:val="16"/>
              </w:rPr>
              <w:t>)</w:t>
            </w:r>
          </w:p>
        </w:tc>
        <w:tc>
          <w:tcPr>
            <w:tcW w:w="848" w:type="dxa"/>
            <w:tcMar>
              <w:top w:w="39" w:type="dxa"/>
              <w:left w:w="39" w:type="dxa"/>
              <w:bottom w:w="39" w:type="dxa"/>
              <w:right w:w="39" w:type="dxa"/>
            </w:tcMar>
          </w:tcPr>
          <w:p w14:paraId="49E530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9D62B8" w14:textId="77777777" w:rsidTr="001124B2">
        <w:trPr>
          <w:trHeight w:val="205"/>
        </w:trPr>
        <w:tc>
          <w:tcPr>
            <w:tcW w:w="4690" w:type="dxa"/>
            <w:tcMar>
              <w:top w:w="39" w:type="dxa"/>
              <w:left w:w="39" w:type="dxa"/>
              <w:bottom w:w="39" w:type="dxa"/>
              <w:right w:w="39" w:type="dxa"/>
            </w:tcMar>
          </w:tcPr>
          <w:p w14:paraId="07356738" w14:textId="77777777" w:rsidR="004331F3" w:rsidRPr="00AE3B2D" w:rsidRDefault="00B370E5" w:rsidP="001124B2">
            <w:pPr>
              <w:jc w:val="left"/>
              <w:rPr>
                <w:rFonts w:eastAsia="SimSun" w:cs="Arial"/>
              </w:rPr>
            </w:pPr>
            <w:r w:rsidRPr="00B370E5">
              <w:rPr>
                <w:rFonts w:eastAsia="SimSun" w:cs="Arial" w:hint="eastAsia"/>
                <w:color w:val="000000"/>
                <w:sz w:val="16"/>
              </w:rPr>
              <w:t>4-</w:t>
            </w:r>
            <w:r w:rsidRPr="00B370E5">
              <w:rPr>
                <w:rFonts w:eastAsia="SimSun" w:cs="Arial" w:hint="eastAsia"/>
                <w:color w:val="000000"/>
                <w:sz w:val="16"/>
              </w:rPr>
              <w:t>甲基</w:t>
            </w:r>
            <w:r w:rsidRPr="00B370E5">
              <w:rPr>
                <w:rFonts w:eastAsia="SimSun" w:cs="Arial" w:hint="eastAsia"/>
                <w:color w:val="000000"/>
                <w:sz w:val="16"/>
              </w:rPr>
              <w:t>-1-</w:t>
            </w:r>
            <w:r w:rsidRPr="00B370E5">
              <w:rPr>
                <w:rFonts w:eastAsia="SimSun" w:cs="Arial" w:hint="eastAsia"/>
                <w:color w:val="000000"/>
                <w:sz w:val="16"/>
              </w:rPr>
              <w:t>戊烯</w:t>
            </w:r>
            <w:r w:rsidR="004331F3" w:rsidRPr="00AE3B2D">
              <w:rPr>
                <w:rFonts w:eastAsia="SimSun" w:cs="Arial"/>
                <w:color w:val="000000"/>
                <w:sz w:val="16"/>
              </w:rPr>
              <w:t>(a)</w:t>
            </w:r>
          </w:p>
        </w:tc>
        <w:tc>
          <w:tcPr>
            <w:tcW w:w="3532" w:type="dxa"/>
            <w:tcMar>
              <w:top w:w="39" w:type="dxa"/>
              <w:left w:w="39" w:type="dxa"/>
              <w:bottom w:w="39" w:type="dxa"/>
              <w:right w:w="39" w:type="dxa"/>
            </w:tcMar>
          </w:tcPr>
          <w:p w14:paraId="26C57CAD" w14:textId="77777777" w:rsidR="004331F3" w:rsidRPr="00AE3B2D" w:rsidRDefault="00B370E5" w:rsidP="001124B2">
            <w:pPr>
              <w:jc w:val="left"/>
              <w:rPr>
                <w:rFonts w:eastAsia="SimSun" w:cs="Arial"/>
              </w:rPr>
            </w:pPr>
            <w:r w:rsidRPr="00B370E5">
              <w:rPr>
                <w:rFonts w:eastAsia="SimSun" w:cs="Arial" w:hint="eastAsia"/>
                <w:b/>
                <w:color w:val="000000"/>
                <w:sz w:val="16"/>
              </w:rPr>
              <w:t>己烯</w:t>
            </w:r>
            <w:r w:rsidRPr="00B370E5">
              <w:rPr>
                <w:rFonts w:eastAsia="SimSun" w:cs="Arial" w:hint="eastAsia"/>
                <w:b/>
                <w:color w:val="000000"/>
                <w:sz w:val="16"/>
              </w:rPr>
              <w:t>(</w:t>
            </w:r>
            <w:r w:rsidRPr="00B370E5">
              <w:rPr>
                <w:rFonts w:eastAsia="SimSun" w:cs="Arial" w:hint="eastAsia"/>
                <w:b/>
                <w:color w:val="000000"/>
                <w:sz w:val="16"/>
              </w:rPr>
              <w:t>所有异构体</w:t>
            </w:r>
            <w:r w:rsidRPr="00B370E5">
              <w:rPr>
                <w:rFonts w:eastAsia="SimSun" w:cs="Arial" w:hint="eastAsia"/>
                <w:b/>
                <w:color w:val="000000"/>
                <w:sz w:val="16"/>
              </w:rPr>
              <w:t>)</w:t>
            </w:r>
          </w:p>
        </w:tc>
        <w:tc>
          <w:tcPr>
            <w:tcW w:w="848" w:type="dxa"/>
            <w:tcMar>
              <w:top w:w="39" w:type="dxa"/>
              <w:left w:w="39" w:type="dxa"/>
              <w:bottom w:w="39" w:type="dxa"/>
              <w:right w:w="39" w:type="dxa"/>
            </w:tcMar>
          </w:tcPr>
          <w:p w14:paraId="014CCE9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837AC41" w14:textId="77777777" w:rsidTr="001124B2">
        <w:trPr>
          <w:trHeight w:val="205"/>
        </w:trPr>
        <w:tc>
          <w:tcPr>
            <w:tcW w:w="4690" w:type="dxa"/>
            <w:tcMar>
              <w:top w:w="39" w:type="dxa"/>
              <w:left w:w="39" w:type="dxa"/>
              <w:bottom w:w="39" w:type="dxa"/>
              <w:right w:w="39" w:type="dxa"/>
            </w:tcMar>
          </w:tcPr>
          <w:p w14:paraId="02E12915" w14:textId="77777777" w:rsidR="004331F3" w:rsidRPr="00AE3B2D" w:rsidRDefault="00B370E5" w:rsidP="001124B2">
            <w:pPr>
              <w:jc w:val="left"/>
              <w:rPr>
                <w:rFonts w:eastAsia="SimSun" w:cs="Arial"/>
              </w:rPr>
            </w:pPr>
            <w:r w:rsidRPr="00B370E5">
              <w:rPr>
                <w:rFonts w:eastAsia="SimSun" w:cs="Arial" w:hint="eastAsia"/>
                <w:color w:val="000000"/>
                <w:sz w:val="16"/>
              </w:rPr>
              <w:t>4-</w:t>
            </w:r>
            <w:r w:rsidRPr="00B370E5">
              <w:rPr>
                <w:rFonts w:eastAsia="SimSun" w:cs="Arial" w:hint="eastAsia"/>
                <w:color w:val="000000"/>
                <w:sz w:val="16"/>
              </w:rPr>
              <w:t>甲基</w:t>
            </w:r>
            <w:r w:rsidRPr="00B370E5">
              <w:rPr>
                <w:rFonts w:eastAsia="SimSun" w:cs="Arial" w:hint="eastAsia"/>
                <w:color w:val="000000"/>
                <w:sz w:val="16"/>
              </w:rPr>
              <w:t>-3-</w:t>
            </w:r>
            <w:r w:rsidRPr="00B370E5">
              <w:rPr>
                <w:rFonts w:eastAsia="SimSun" w:cs="Arial" w:hint="eastAsia"/>
                <w:color w:val="000000"/>
                <w:sz w:val="16"/>
              </w:rPr>
              <w:t>戊</w:t>
            </w:r>
            <w:r w:rsidRPr="00B370E5">
              <w:rPr>
                <w:rFonts w:eastAsia="SimSun" w:cs="Arial" w:hint="eastAsia"/>
                <w:color w:val="000000"/>
                <w:sz w:val="16"/>
              </w:rPr>
              <w:t>-2</w:t>
            </w:r>
            <w:r>
              <w:rPr>
                <w:rFonts w:eastAsia="SimSun" w:cs="Arial"/>
                <w:color w:val="000000"/>
                <w:sz w:val="16"/>
              </w:rPr>
              <w:t>-</w:t>
            </w:r>
            <w:r w:rsidRPr="00B370E5">
              <w:rPr>
                <w:rFonts w:eastAsia="SimSun" w:cs="Arial" w:hint="eastAsia"/>
                <w:color w:val="000000"/>
                <w:sz w:val="16"/>
              </w:rPr>
              <w:t>酮</w:t>
            </w:r>
          </w:p>
        </w:tc>
        <w:tc>
          <w:tcPr>
            <w:tcW w:w="3532" w:type="dxa"/>
            <w:tcMar>
              <w:top w:w="39" w:type="dxa"/>
              <w:left w:w="39" w:type="dxa"/>
              <w:bottom w:w="39" w:type="dxa"/>
              <w:right w:w="39" w:type="dxa"/>
            </w:tcMar>
          </w:tcPr>
          <w:p w14:paraId="12F1A96D" w14:textId="77777777" w:rsidR="004331F3" w:rsidRPr="00AE3B2D" w:rsidRDefault="00B370E5" w:rsidP="001124B2">
            <w:pPr>
              <w:jc w:val="left"/>
              <w:rPr>
                <w:rFonts w:eastAsia="SimSun" w:cs="Arial"/>
              </w:rPr>
            </w:pPr>
            <w:r w:rsidRPr="00B370E5">
              <w:rPr>
                <w:rFonts w:eastAsia="SimSun" w:cs="Arial" w:hint="eastAsia"/>
                <w:b/>
                <w:color w:val="000000"/>
                <w:sz w:val="16"/>
              </w:rPr>
              <w:t>异亚丙基丙酮</w:t>
            </w:r>
          </w:p>
        </w:tc>
        <w:tc>
          <w:tcPr>
            <w:tcW w:w="848" w:type="dxa"/>
            <w:tcMar>
              <w:top w:w="39" w:type="dxa"/>
              <w:left w:w="39" w:type="dxa"/>
              <w:bottom w:w="39" w:type="dxa"/>
              <w:right w:w="39" w:type="dxa"/>
            </w:tcMar>
          </w:tcPr>
          <w:p w14:paraId="5BFD872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746446" w14:textId="77777777" w:rsidTr="001124B2">
        <w:trPr>
          <w:trHeight w:val="205"/>
        </w:trPr>
        <w:tc>
          <w:tcPr>
            <w:tcW w:w="4690" w:type="dxa"/>
            <w:tcMar>
              <w:top w:w="39" w:type="dxa"/>
              <w:left w:w="39" w:type="dxa"/>
              <w:bottom w:w="39" w:type="dxa"/>
              <w:right w:w="39" w:type="dxa"/>
            </w:tcMar>
          </w:tcPr>
          <w:p w14:paraId="7AD80A75" w14:textId="77777777" w:rsidR="004331F3" w:rsidRPr="00AE3B2D" w:rsidRDefault="0012708A" w:rsidP="001124B2">
            <w:pPr>
              <w:jc w:val="left"/>
              <w:rPr>
                <w:rFonts w:eastAsia="SimSun" w:cs="Arial"/>
              </w:rPr>
            </w:pPr>
            <w:r w:rsidRPr="0012708A">
              <w:rPr>
                <w:rFonts w:eastAsia="SimSun" w:cs="Arial" w:hint="eastAsia"/>
                <w:color w:val="000000"/>
                <w:sz w:val="16"/>
              </w:rPr>
              <w:t>4-</w:t>
            </w:r>
            <w:r w:rsidRPr="0012708A">
              <w:rPr>
                <w:rFonts w:eastAsia="SimSun" w:cs="Arial" w:hint="eastAsia"/>
                <w:color w:val="000000"/>
                <w:sz w:val="16"/>
              </w:rPr>
              <w:t>甲基戊</w:t>
            </w:r>
            <w:r w:rsidRPr="0012708A">
              <w:rPr>
                <w:rFonts w:eastAsia="SimSun" w:cs="Arial" w:hint="eastAsia"/>
                <w:color w:val="000000"/>
                <w:sz w:val="16"/>
              </w:rPr>
              <w:t>-3-</w:t>
            </w:r>
            <w:r w:rsidRPr="0012708A">
              <w:rPr>
                <w:rFonts w:eastAsia="SimSun" w:cs="Arial" w:hint="eastAsia"/>
                <w:color w:val="000000"/>
                <w:sz w:val="16"/>
              </w:rPr>
              <w:t>烯</w:t>
            </w:r>
            <w:r w:rsidRPr="0012708A">
              <w:rPr>
                <w:rFonts w:eastAsia="SimSun" w:cs="Arial" w:hint="eastAsia"/>
                <w:color w:val="000000"/>
                <w:sz w:val="16"/>
              </w:rPr>
              <w:t>-2-</w:t>
            </w:r>
            <w:r w:rsidRPr="0012708A">
              <w:rPr>
                <w:rFonts w:eastAsia="SimSun" w:cs="Arial" w:hint="eastAsia"/>
                <w:color w:val="000000"/>
                <w:sz w:val="16"/>
              </w:rPr>
              <w:t>酮</w:t>
            </w:r>
          </w:p>
        </w:tc>
        <w:tc>
          <w:tcPr>
            <w:tcW w:w="3532" w:type="dxa"/>
            <w:tcMar>
              <w:top w:w="39" w:type="dxa"/>
              <w:left w:w="39" w:type="dxa"/>
              <w:bottom w:w="39" w:type="dxa"/>
              <w:right w:w="39" w:type="dxa"/>
            </w:tcMar>
          </w:tcPr>
          <w:p w14:paraId="4D162A55" w14:textId="77777777" w:rsidR="004331F3" w:rsidRPr="00AE3B2D" w:rsidRDefault="00B370E5" w:rsidP="001124B2">
            <w:pPr>
              <w:jc w:val="left"/>
              <w:rPr>
                <w:rFonts w:eastAsia="SimSun" w:cs="Arial"/>
              </w:rPr>
            </w:pPr>
            <w:r w:rsidRPr="00B370E5">
              <w:rPr>
                <w:rFonts w:eastAsia="SimSun" w:cs="Arial" w:hint="eastAsia"/>
                <w:b/>
                <w:color w:val="000000"/>
                <w:sz w:val="16"/>
              </w:rPr>
              <w:t>异亚丙基丙酮</w:t>
            </w:r>
          </w:p>
        </w:tc>
        <w:tc>
          <w:tcPr>
            <w:tcW w:w="848" w:type="dxa"/>
            <w:tcMar>
              <w:top w:w="39" w:type="dxa"/>
              <w:left w:w="39" w:type="dxa"/>
              <w:bottom w:w="39" w:type="dxa"/>
              <w:right w:w="39" w:type="dxa"/>
            </w:tcMar>
          </w:tcPr>
          <w:p w14:paraId="6662D43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6472DA" w14:textId="77777777" w:rsidTr="001124B2">
        <w:trPr>
          <w:trHeight w:val="205"/>
        </w:trPr>
        <w:tc>
          <w:tcPr>
            <w:tcW w:w="4690" w:type="dxa"/>
            <w:tcMar>
              <w:top w:w="39" w:type="dxa"/>
              <w:left w:w="39" w:type="dxa"/>
              <w:bottom w:w="39" w:type="dxa"/>
              <w:right w:w="39" w:type="dxa"/>
            </w:tcMar>
          </w:tcPr>
          <w:p w14:paraId="2437BBE8" w14:textId="77777777" w:rsidR="004331F3" w:rsidRPr="00AE3B2D" w:rsidRDefault="0012708A" w:rsidP="001124B2">
            <w:pPr>
              <w:jc w:val="left"/>
              <w:rPr>
                <w:rFonts w:eastAsia="SimSun" w:cs="Arial"/>
              </w:rPr>
            </w:pPr>
            <w:r w:rsidRPr="0012708A">
              <w:rPr>
                <w:rFonts w:eastAsia="SimSun" w:cs="Arial" w:hint="eastAsia"/>
                <w:color w:val="000000"/>
                <w:sz w:val="16"/>
              </w:rPr>
              <w:t>4-</w:t>
            </w:r>
            <w:r w:rsidRPr="0012708A">
              <w:rPr>
                <w:rFonts w:eastAsia="SimSun" w:cs="Arial" w:hint="eastAsia"/>
                <w:color w:val="000000"/>
                <w:sz w:val="16"/>
              </w:rPr>
              <w:t>甲基</w:t>
            </w:r>
            <w:r w:rsidRPr="0012708A">
              <w:rPr>
                <w:rFonts w:eastAsia="SimSun" w:cs="Arial" w:hint="eastAsia"/>
                <w:color w:val="000000"/>
                <w:sz w:val="16"/>
              </w:rPr>
              <w:t>-2-</w:t>
            </w:r>
            <w:r w:rsidRPr="0012708A">
              <w:rPr>
                <w:rFonts w:eastAsia="SimSun" w:cs="Arial" w:hint="eastAsia"/>
                <w:color w:val="000000"/>
                <w:sz w:val="16"/>
              </w:rPr>
              <w:t>戊基乙酸酯</w:t>
            </w:r>
          </w:p>
        </w:tc>
        <w:tc>
          <w:tcPr>
            <w:tcW w:w="3532" w:type="dxa"/>
            <w:tcMar>
              <w:top w:w="39" w:type="dxa"/>
              <w:left w:w="39" w:type="dxa"/>
              <w:bottom w:w="39" w:type="dxa"/>
              <w:right w:w="39" w:type="dxa"/>
            </w:tcMar>
          </w:tcPr>
          <w:p w14:paraId="09306B1B" w14:textId="77777777" w:rsidR="004331F3" w:rsidRPr="00AE3B2D" w:rsidRDefault="0012708A" w:rsidP="001124B2">
            <w:pPr>
              <w:jc w:val="left"/>
              <w:rPr>
                <w:rFonts w:eastAsia="SimSun" w:cs="Arial"/>
              </w:rPr>
            </w:pPr>
            <w:r w:rsidRPr="0012708A">
              <w:rPr>
                <w:rFonts w:eastAsia="SimSun" w:cs="Arial" w:hint="eastAsia"/>
                <w:b/>
                <w:color w:val="000000"/>
                <w:sz w:val="16"/>
              </w:rPr>
              <w:t>乙酸甲代戊酯</w:t>
            </w:r>
          </w:p>
        </w:tc>
        <w:tc>
          <w:tcPr>
            <w:tcW w:w="848" w:type="dxa"/>
            <w:tcMar>
              <w:top w:w="39" w:type="dxa"/>
              <w:left w:w="39" w:type="dxa"/>
              <w:bottom w:w="39" w:type="dxa"/>
              <w:right w:w="39" w:type="dxa"/>
            </w:tcMar>
          </w:tcPr>
          <w:p w14:paraId="2189AA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883A26" w14:textId="77777777" w:rsidTr="001124B2">
        <w:trPr>
          <w:trHeight w:val="205"/>
        </w:trPr>
        <w:tc>
          <w:tcPr>
            <w:tcW w:w="4690" w:type="dxa"/>
            <w:tcMar>
              <w:top w:w="39" w:type="dxa"/>
              <w:left w:w="39" w:type="dxa"/>
              <w:bottom w:w="39" w:type="dxa"/>
              <w:right w:w="39" w:type="dxa"/>
            </w:tcMar>
          </w:tcPr>
          <w:p w14:paraId="5D96F926" w14:textId="77777777" w:rsidR="004331F3" w:rsidRPr="00AE3B2D" w:rsidRDefault="0012708A" w:rsidP="001124B2">
            <w:pPr>
              <w:jc w:val="left"/>
              <w:rPr>
                <w:rFonts w:eastAsia="SimSun" w:cs="Arial"/>
              </w:rPr>
            </w:pPr>
            <w:r w:rsidRPr="0012708A">
              <w:rPr>
                <w:rFonts w:eastAsia="SimSun" w:cs="Arial" w:hint="eastAsia"/>
                <w:color w:val="000000"/>
                <w:sz w:val="16"/>
              </w:rPr>
              <w:t>醋酸甲基戊酯</w:t>
            </w:r>
          </w:p>
        </w:tc>
        <w:tc>
          <w:tcPr>
            <w:tcW w:w="3532" w:type="dxa"/>
            <w:tcMar>
              <w:top w:w="39" w:type="dxa"/>
              <w:left w:w="39" w:type="dxa"/>
              <w:bottom w:w="39" w:type="dxa"/>
              <w:right w:w="39" w:type="dxa"/>
            </w:tcMar>
          </w:tcPr>
          <w:p w14:paraId="03E10C7D" w14:textId="77777777" w:rsidR="004331F3" w:rsidRPr="00AE3B2D" w:rsidRDefault="0012708A" w:rsidP="001124B2">
            <w:pPr>
              <w:jc w:val="left"/>
              <w:rPr>
                <w:rFonts w:eastAsia="SimSun" w:cs="Arial"/>
              </w:rPr>
            </w:pPr>
            <w:r w:rsidRPr="0012708A">
              <w:rPr>
                <w:rFonts w:eastAsia="SimSun" w:cs="Arial" w:hint="eastAsia"/>
                <w:b/>
                <w:color w:val="000000"/>
                <w:sz w:val="16"/>
              </w:rPr>
              <w:t>乙酸甲代戊酯</w:t>
            </w:r>
          </w:p>
        </w:tc>
        <w:tc>
          <w:tcPr>
            <w:tcW w:w="848" w:type="dxa"/>
            <w:tcMar>
              <w:top w:w="39" w:type="dxa"/>
              <w:left w:w="39" w:type="dxa"/>
              <w:bottom w:w="39" w:type="dxa"/>
              <w:right w:w="39" w:type="dxa"/>
            </w:tcMar>
          </w:tcPr>
          <w:p w14:paraId="6BA8B72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2BD0B5" w14:textId="77777777" w:rsidTr="001124B2">
        <w:trPr>
          <w:trHeight w:val="205"/>
        </w:trPr>
        <w:tc>
          <w:tcPr>
            <w:tcW w:w="4690" w:type="dxa"/>
            <w:tcMar>
              <w:top w:w="39" w:type="dxa"/>
              <w:left w:w="39" w:type="dxa"/>
              <w:bottom w:w="39" w:type="dxa"/>
              <w:right w:w="39" w:type="dxa"/>
            </w:tcMar>
          </w:tcPr>
          <w:p w14:paraId="7F2BA6EE" w14:textId="77777777" w:rsidR="004331F3" w:rsidRPr="00AE3B2D" w:rsidRDefault="0012708A" w:rsidP="001124B2">
            <w:pPr>
              <w:jc w:val="left"/>
              <w:rPr>
                <w:rFonts w:eastAsia="SimSun" w:cs="Arial"/>
              </w:rPr>
            </w:pPr>
            <w:r w:rsidRPr="0012708A">
              <w:rPr>
                <w:rFonts w:eastAsia="SimSun" w:cs="Arial" w:hint="eastAsia"/>
                <w:color w:val="000000"/>
                <w:sz w:val="16"/>
              </w:rPr>
              <w:t>甲基特戊基醚</w:t>
            </w:r>
          </w:p>
        </w:tc>
        <w:tc>
          <w:tcPr>
            <w:tcW w:w="3532" w:type="dxa"/>
            <w:tcMar>
              <w:top w:w="39" w:type="dxa"/>
              <w:left w:w="39" w:type="dxa"/>
              <w:bottom w:w="39" w:type="dxa"/>
              <w:right w:w="39" w:type="dxa"/>
            </w:tcMar>
          </w:tcPr>
          <w:p w14:paraId="48B00494" w14:textId="77777777" w:rsidR="004331F3" w:rsidRPr="00AE3B2D" w:rsidRDefault="0012708A" w:rsidP="001124B2">
            <w:pPr>
              <w:jc w:val="left"/>
              <w:rPr>
                <w:rFonts w:eastAsia="SimSun" w:cs="Arial"/>
              </w:rPr>
            </w:pPr>
            <w:r w:rsidRPr="0012708A">
              <w:rPr>
                <w:rFonts w:eastAsia="SimSun" w:cs="Arial" w:hint="eastAsia"/>
                <w:b/>
                <w:color w:val="000000"/>
                <w:sz w:val="16"/>
              </w:rPr>
              <w:t>特戊基甲基醚</w:t>
            </w:r>
          </w:p>
        </w:tc>
        <w:tc>
          <w:tcPr>
            <w:tcW w:w="848" w:type="dxa"/>
            <w:tcMar>
              <w:top w:w="39" w:type="dxa"/>
              <w:left w:w="39" w:type="dxa"/>
              <w:bottom w:w="39" w:type="dxa"/>
              <w:right w:w="39" w:type="dxa"/>
            </w:tcMar>
          </w:tcPr>
          <w:p w14:paraId="23AC6F0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0E4F37" w14:textId="77777777" w:rsidTr="001124B2">
        <w:trPr>
          <w:trHeight w:val="205"/>
        </w:trPr>
        <w:tc>
          <w:tcPr>
            <w:tcW w:w="4690" w:type="dxa"/>
            <w:tcMar>
              <w:top w:w="39" w:type="dxa"/>
              <w:left w:w="39" w:type="dxa"/>
              <w:bottom w:w="39" w:type="dxa"/>
              <w:right w:w="39" w:type="dxa"/>
            </w:tcMar>
          </w:tcPr>
          <w:p w14:paraId="10F28AF2" w14:textId="77777777" w:rsidR="004331F3" w:rsidRPr="00AE3B2D" w:rsidRDefault="0012708A" w:rsidP="001124B2">
            <w:pPr>
              <w:jc w:val="left"/>
              <w:rPr>
                <w:rFonts w:eastAsia="SimSun" w:cs="Arial"/>
              </w:rPr>
            </w:pPr>
            <w:r w:rsidRPr="0012708A">
              <w:rPr>
                <w:rFonts w:eastAsia="SimSun" w:cs="Arial" w:hint="eastAsia"/>
                <w:color w:val="000000"/>
                <w:sz w:val="16"/>
              </w:rPr>
              <w:t>甲基戊基酮</w:t>
            </w:r>
          </w:p>
        </w:tc>
        <w:tc>
          <w:tcPr>
            <w:tcW w:w="3532" w:type="dxa"/>
            <w:tcMar>
              <w:top w:w="39" w:type="dxa"/>
              <w:left w:w="39" w:type="dxa"/>
              <w:bottom w:w="39" w:type="dxa"/>
              <w:right w:w="39" w:type="dxa"/>
            </w:tcMar>
          </w:tcPr>
          <w:p w14:paraId="43C91B90" w14:textId="77777777" w:rsidR="004331F3" w:rsidRPr="00AE3B2D" w:rsidRDefault="0012708A" w:rsidP="001124B2">
            <w:pPr>
              <w:jc w:val="left"/>
              <w:rPr>
                <w:rFonts w:eastAsia="SimSun" w:cs="Arial"/>
              </w:rPr>
            </w:pPr>
            <w:r w:rsidRPr="0012708A">
              <w:rPr>
                <w:rFonts w:eastAsia="SimSun" w:cs="Arial" w:hint="eastAsia"/>
                <w:b/>
                <w:color w:val="000000"/>
                <w:sz w:val="16"/>
              </w:rPr>
              <w:t>甲基戊基酮</w:t>
            </w:r>
          </w:p>
        </w:tc>
        <w:tc>
          <w:tcPr>
            <w:tcW w:w="848" w:type="dxa"/>
            <w:tcMar>
              <w:top w:w="39" w:type="dxa"/>
              <w:left w:w="39" w:type="dxa"/>
              <w:bottom w:w="39" w:type="dxa"/>
              <w:right w:w="39" w:type="dxa"/>
            </w:tcMar>
          </w:tcPr>
          <w:p w14:paraId="15333F4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65877F" w14:textId="77777777" w:rsidTr="001124B2">
        <w:trPr>
          <w:trHeight w:val="205"/>
        </w:trPr>
        <w:tc>
          <w:tcPr>
            <w:tcW w:w="4690" w:type="dxa"/>
            <w:tcMar>
              <w:top w:w="39" w:type="dxa"/>
              <w:left w:w="39" w:type="dxa"/>
              <w:bottom w:w="39" w:type="dxa"/>
              <w:right w:w="39" w:type="dxa"/>
            </w:tcMar>
          </w:tcPr>
          <w:p w14:paraId="4201F06F" w14:textId="77777777" w:rsidR="004331F3" w:rsidRPr="00AE3B2D" w:rsidRDefault="0012708A" w:rsidP="001124B2">
            <w:pPr>
              <w:jc w:val="left"/>
              <w:rPr>
                <w:rFonts w:eastAsia="SimSun" w:cs="Arial"/>
              </w:rPr>
            </w:pPr>
            <w:r w:rsidRPr="0012708A">
              <w:rPr>
                <w:rFonts w:eastAsia="SimSun" w:cs="Arial" w:hint="eastAsia"/>
                <w:color w:val="000000"/>
                <w:sz w:val="16"/>
              </w:rPr>
              <w:t>2-</w:t>
            </w:r>
            <w:r w:rsidRPr="0012708A">
              <w:rPr>
                <w:rFonts w:eastAsia="SimSun" w:cs="Arial" w:hint="eastAsia"/>
                <w:color w:val="000000"/>
                <w:sz w:val="16"/>
              </w:rPr>
              <w:t>甲基</w:t>
            </w:r>
            <w:r w:rsidRPr="0012708A">
              <w:rPr>
                <w:rFonts w:eastAsia="SimSun" w:cs="Arial" w:hint="eastAsia"/>
                <w:color w:val="000000"/>
                <w:sz w:val="16"/>
              </w:rPr>
              <w:t>-</w:t>
            </w:r>
            <w:r w:rsidRPr="0012708A">
              <w:rPr>
                <w:rFonts w:eastAsia="SimSun" w:cs="Arial" w:hint="eastAsia"/>
                <w:color w:val="000000"/>
                <w:sz w:val="16"/>
              </w:rPr>
              <w:t>间</w:t>
            </w:r>
            <w:r w:rsidRPr="0012708A">
              <w:rPr>
                <w:rFonts w:eastAsia="SimSun" w:cs="Arial" w:hint="eastAsia"/>
                <w:color w:val="000000"/>
                <w:sz w:val="16"/>
              </w:rPr>
              <w:t>-</w:t>
            </w:r>
            <w:r w:rsidRPr="0012708A">
              <w:rPr>
                <w:rFonts w:eastAsia="SimSun" w:cs="Arial" w:hint="eastAsia"/>
                <w:color w:val="000000"/>
                <w:sz w:val="16"/>
              </w:rPr>
              <w:t>苯二胺</w:t>
            </w:r>
            <w:r w:rsidR="004331F3" w:rsidRPr="00AE3B2D">
              <w:rPr>
                <w:rFonts w:eastAsia="SimSun" w:cs="Arial"/>
                <w:color w:val="000000"/>
                <w:sz w:val="16"/>
              </w:rPr>
              <w:t>(a)</w:t>
            </w:r>
          </w:p>
        </w:tc>
        <w:tc>
          <w:tcPr>
            <w:tcW w:w="3532" w:type="dxa"/>
            <w:tcMar>
              <w:top w:w="39" w:type="dxa"/>
              <w:left w:w="39" w:type="dxa"/>
              <w:bottom w:w="39" w:type="dxa"/>
              <w:right w:w="39" w:type="dxa"/>
            </w:tcMar>
          </w:tcPr>
          <w:p w14:paraId="5F71AB0A" w14:textId="77777777" w:rsidR="004331F3" w:rsidRPr="00AE3B2D" w:rsidRDefault="0012708A" w:rsidP="001124B2">
            <w:pPr>
              <w:jc w:val="left"/>
              <w:rPr>
                <w:rFonts w:eastAsia="SimSun" w:cs="Arial"/>
              </w:rPr>
            </w:pPr>
            <w:r w:rsidRPr="0012708A">
              <w:rPr>
                <w:rFonts w:eastAsia="SimSun" w:cs="Arial" w:hint="eastAsia"/>
                <w:b/>
                <w:color w:val="000000"/>
                <w:sz w:val="16"/>
              </w:rPr>
              <w:t>甲苯二胺</w:t>
            </w:r>
          </w:p>
        </w:tc>
        <w:tc>
          <w:tcPr>
            <w:tcW w:w="848" w:type="dxa"/>
            <w:tcMar>
              <w:top w:w="39" w:type="dxa"/>
              <w:left w:w="39" w:type="dxa"/>
              <w:bottom w:w="39" w:type="dxa"/>
              <w:right w:w="39" w:type="dxa"/>
            </w:tcMar>
          </w:tcPr>
          <w:p w14:paraId="26BB7A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22F24B" w14:textId="77777777" w:rsidTr="001124B2">
        <w:trPr>
          <w:trHeight w:val="205"/>
        </w:trPr>
        <w:tc>
          <w:tcPr>
            <w:tcW w:w="4690" w:type="dxa"/>
            <w:tcMar>
              <w:top w:w="39" w:type="dxa"/>
              <w:left w:w="39" w:type="dxa"/>
              <w:bottom w:w="39" w:type="dxa"/>
              <w:right w:w="39" w:type="dxa"/>
            </w:tcMar>
          </w:tcPr>
          <w:p w14:paraId="2F0BB561" w14:textId="77777777" w:rsidR="004331F3" w:rsidRPr="00AE3B2D" w:rsidRDefault="0012708A" w:rsidP="001124B2">
            <w:pPr>
              <w:jc w:val="left"/>
              <w:rPr>
                <w:rFonts w:eastAsia="SimSun" w:cs="Arial"/>
              </w:rPr>
            </w:pPr>
            <w:r w:rsidRPr="0012708A">
              <w:rPr>
                <w:rFonts w:eastAsia="SimSun" w:cs="Arial" w:hint="eastAsia"/>
                <w:color w:val="000000"/>
                <w:sz w:val="16"/>
              </w:rPr>
              <w:t>4-</w:t>
            </w:r>
            <w:r w:rsidRPr="0012708A">
              <w:rPr>
                <w:rFonts w:eastAsia="SimSun" w:cs="Arial" w:hint="eastAsia"/>
                <w:color w:val="000000"/>
                <w:sz w:val="16"/>
              </w:rPr>
              <w:t>甲基</w:t>
            </w:r>
            <w:r w:rsidRPr="0012708A">
              <w:rPr>
                <w:rFonts w:eastAsia="SimSun" w:cs="Arial" w:hint="eastAsia"/>
                <w:color w:val="000000"/>
                <w:sz w:val="16"/>
              </w:rPr>
              <w:t>-</w:t>
            </w:r>
            <w:r w:rsidRPr="0012708A">
              <w:rPr>
                <w:rFonts w:eastAsia="SimSun" w:cs="Arial" w:hint="eastAsia"/>
                <w:color w:val="000000"/>
                <w:sz w:val="16"/>
              </w:rPr>
              <w:t>间</w:t>
            </w:r>
            <w:r w:rsidRPr="0012708A">
              <w:rPr>
                <w:rFonts w:eastAsia="SimSun" w:cs="Arial" w:hint="eastAsia"/>
                <w:color w:val="000000"/>
                <w:sz w:val="16"/>
              </w:rPr>
              <w:t>-</w:t>
            </w:r>
            <w:r w:rsidRPr="0012708A">
              <w:rPr>
                <w:rFonts w:eastAsia="SimSun" w:cs="Arial" w:hint="eastAsia"/>
                <w:color w:val="000000"/>
                <w:sz w:val="16"/>
              </w:rPr>
              <w:t>苯二胺</w:t>
            </w:r>
            <w:r w:rsidR="004331F3" w:rsidRPr="00AE3B2D">
              <w:rPr>
                <w:rFonts w:eastAsia="SimSun" w:cs="Arial"/>
                <w:color w:val="000000"/>
                <w:sz w:val="16"/>
              </w:rPr>
              <w:t>(a)</w:t>
            </w:r>
          </w:p>
        </w:tc>
        <w:tc>
          <w:tcPr>
            <w:tcW w:w="3532" w:type="dxa"/>
            <w:tcMar>
              <w:top w:w="39" w:type="dxa"/>
              <w:left w:w="39" w:type="dxa"/>
              <w:bottom w:w="39" w:type="dxa"/>
              <w:right w:w="39" w:type="dxa"/>
            </w:tcMar>
          </w:tcPr>
          <w:p w14:paraId="6F3A2473" w14:textId="77777777" w:rsidR="004331F3" w:rsidRPr="00AE3B2D" w:rsidRDefault="0012708A" w:rsidP="001124B2">
            <w:pPr>
              <w:jc w:val="left"/>
              <w:rPr>
                <w:rFonts w:eastAsia="SimSun" w:cs="Arial"/>
              </w:rPr>
            </w:pPr>
            <w:r w:rsidRPr="0012708A">
              <w:rPr>
                <w:rFonts w:eastAsia="SimSun" w:cs="Arial" w:hint="eastAsia"/>
                <w:b/>
                <w:color w:val="000000"/>
                <w:sz w:val="16"/>
              </w:rPr>
              <w:t>甲苯二胺</w:t>
            </w:r>
          </w:p>
        </w:tc>
        <w:tc>
          <w:tcPr>
            <w:tcW w:w="848" w:type="dxa"/>
            <w:tcMar>
              <w:top w:w="39" w:type="dxa"/>
              <w:left w:w="39" w:type="dxa"/>
              <w:bottom w:w="39" w:type="dxa"/>
              <w:right w:w="39" w:type="dxa"/>
            </w:tcMar>
          </w:tcPr>
          <w:p w14:paraId="24954F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DEF02A" w14:textId="77777777" w:rsidTr="001124B2">
        <w:trPr>
          <w:trHeight w:val="205"/>
        </w:trPr>
        <w:tc>
          <w:tcPr>
            <w:tcW w:w="4690" w:type="dxa"/>
            <w:tcMar>
              <w:top w:w="39" w:type="dxa"/>
              <w:left w:w="39" w:type="dxa"/>
              <w:bottom w:w="39" w:type="dxa"/>
              <w:right w:w="39" w:type="dxa"/>
            </w:tcMar>
          </w:tcPr>
          <w:p w14:paraId="4AB5EF07" w14:textId="77777777" w:rsidR="004331F3" w:rsidRPr="00AE3B2D" w:rsidRDefault="002745F1" w:rsidP="001124B2">
            <w:pPr>
              <w:jc w:val="left"/>
              <w:rPr>
                <w:rFonts w:eastAsia="SimSun" w:cs="Arial"/>
              </w:rPr>
            </w:pPr>
            <w:r w:rsidRPr="002745F1">
              <w:rPr>
                <w:rFonts w:eastAsia="SimSun" w:cs="Arial" w:hint="eastAsia"/>
                <w:color w:val="000000"/>
                <w:sz w:val="16"/>
              </w:rPr>
              <w:t>二异氰酸甲基苯酯</w:t>
            </w:r>
          </w:p>
        </w:tc>
        <w:tc>
          <w:tcPr>
            <w:tcW w:w="3532" w:type="dxa"/>
            <w:tcMar>
              <w:top w:w="39" w:type="dxa"/>
              <w:left w:w="39" w:type="dxa"/>
              <w:bottom w:w="39" w:type="dxa"/>
              <w:right w:w="39" w:type="dxa"/>
            </w:tcMar>
          </w:tcPr>
          <w:p w14:paraId="409FB9D5" w14:textId="77777777" w:rsidR="004331F3" w:rsidRPr="00AE3B2D" w:rsidRDefault="002745F1" w:rsidP="001124B2">
            <w:pPr>
              <w:jc w:val="left"/>
              <w:rPr>
                <w:rFonts w:eastAsia="SimSun" w:cs="Arial"/>
              </w:rPr>
            </w:pPr>
            <w:r w:rsidRPr="002745F1">
              <w:rPr>
                <w:rFonts w:eastAsia="SimSun" w:cs="Arial" w:hint="eastAsia"/>
                <w:b/>
                <w:color w:val="000000"/>
                <w:sz w:val="16"/>
              </w:rPr>
              <w:t>甲苯二异氰酸脂</w:t>
            </w:r>
          </w:p>
        </w:tc>
        <w:tc>
          <w:tcPr>
            <w:tcW w:w="848" w:type="dxa"/>
            <w:tcMar>
              <w:top w:w="39" w:type="dxa"/>
              <w:left w:w="39" w:type="dxa"/>
              <w:bottom w:w="39" w:type="dxa"/>
              <w:right w:w="39" w:type="dxa"/>
            </w:tcMar>
          </w:tcPr>
          <w:p w14:paraId="4AA8F57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7243BF" w14:textId="77777777" w:rsidTr="001124B2">
        <w:trPr>
          <w:trHeight w:val="205"/>
        </w:trPr>
        <w:tc>
          <w:tcPr>
            <w:tcW w:w="4690" w:type="dxa"/>
            <w:tcMar>
              <w:top w:w="39" w:type="dxa"/>
              <w:left w:w="39" w:type="dxa"/>
              <w:bottom w:w="39" w:type="dxa"/>
              <w:right w:w="39" w:type="dxa"/>
            </w:tcMar>
          </w:tcPr>
          <w:p w14:paraId="59B04BBB" w14:textId="77777777" w:rsidR="004331F3" w:rsidRPr="00AE3B2D" w:rsidRDefault="002745F1" w:rsidP="001124B2">
            <w:pPr>
              <w:jc w:val="left"/>
              <w:rPr>
                <w:rFonts w:eastAsia="SimSun" w:cs="Arial"/>
              </w:rPr>
            </w:pPr>
            <w:r w:rsidRPr="002745F1">
              <w:rPr>
                <w:rFonts w:eastAsia="SimSun" w:cs="Arial" w:hint="eastAsia"/>
                <w:color w:val="000000"/>
                <w:sz w:val="16"/>
              </w:rPr>
              <w:t>4-</w:t>
            </w:r>
            <w:r w:rsidRPr="002745F1">
              <w:rPr>
                <w:rFonts w:eastAsia="SimSun" w:cs="Arial" w:hint="eastAsia"/>
                <w:color w:val="000000"/>
                <w:sz w:val="16"/>
              </w:rPr>
              <w:t>甲基</w:t>
            </w:r>
            <w:r w:rsidRPr="002745F1">
              <w:rPr>
                <w:rFonts w:eastAsia="SimSun" w:cs="Arial" w:hint="eastAsia"/>
                <w:color w:val="000000"/>
                <w:sz w:val="16"/>
              </w:rPr>
              <w:t>-1,3-</w:t>
            </w:r>
            <w:r w:rsidRPr="002745F1">
              <w:rPr>
                <w:rFonts w:eastAsia="SimSun" w:cs="Arial" w:hint="eastAsia"/>
                <w:color w:val="000000"/>
                <w:sz w:val="16"/>
              </w:rPr>
              <w:t>苯撑二异氰酸酯</w:t>
            </w:r>
          </w:p>
        </w:tc>
        <w:tc>
          <w:tcPr>
            <w:tcW w:w="3532" w:type="dxa"/>
            <w:tcMar>
              <w:top w:w="39" w:type="dxa"/>
              <w:left w:w="39" w:type="dxa"/>
              <w:bottom w:w="39" w:type="dxa"/>
              <w:right w:w="39" w:type="dxa"/>
            </w:tcMar>
          </w:tcPr>
          <w:p w14:paraId="5B5621EB" w14:textId="77777777" w:rsidR="004331F3" w:rsidRPr="00AE3B2D" w:rsidRDefault="002745F1" w:rsidP="001124B2">
            <w:pPr>
              <w:jc w:val="left"/>
              <w:rPr>
                <w:rFonts w:eastAsia="SimSun" w:cs="Arial"/>
              </w:rPr>
            </w:pPr>
            <w:r w:rsidRPr="002745F1">
              <w:rPr>
                <w:rFonts w:eastAsia="SimSun" w:cs="Arial" w:hint="eastAsia"/>
                <w:b/>
                <w:color w:val="000000"/>
                <w:sz w:val="16"/>
              </w:rPr>
              <w:t>甲苯二异氰酸脂</w:t>
            </w:r>
          </w:p>
        </w:tc>
        <w:tc>
          <w:tcPr>
            <w:tcW w:w="848" w:type="dxa"/>
            <w:tcMar>
              <w:top w:w="39" w:type="dxa"/>
              <w:left w:w="39" w:type="dxa"/>
              <w:bottom w:w="39" w:type="dxa"/>
              <w:right w:w="39" w:type="dxa"/>
            </w:tcMar>
          </w:tcPr>
          <w:p w14:paraId="12601E2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827013" w14:textId="77777777" w:rsidTr="001124B2">
        <w:trPr>
          <w:trHeight w:val="205"/>
        </w:trPr>
        <w:tc>
          <w:tcPr>
            <w:tcW w:w="4690" w:type="dxa"/>
            <w:tcMar>
              <w:top w:w="39" w:type="dxa"/>
              <w:left w:w="39" w:type="dxa"/>
              <w:bottom w:w="39" w:type="dxa"/>
              <w:right w:w="39" w:type="dxa"/>
            </w:tcMar>
          </w:tcPr>
          <w:p w14:paraId="169DADFD" w14:textId="77777777" w:rsidR="004331F3" w:rsidRPr="00AE3B2D" w:rsidRDefault="002745F1" w:rsidP="001124B2">
            <w:pPr>
              <w:jc w:val="left"/>
              <w:rPr>
                <w:rFonts w:eastAsia="SimSun" w:cs="Arial"/>
              </w:rPr>
            </w:pPr>
            <w:r w:rsidRPr="002745F1">
              <w:rPr>
                <w:rFonts w:eastAsia="SimSun" w:cs="Arial" w:hint="eastAsia"/>
                <w:color w:val="000000"/>
                <w:sz w:val="16"/>
              </w:rPr>
              <w:t>二异氰酸</w:t>
            </w:r>
            <w:r>
              <w:rPr>
                <w:rFonts w:eastAsia="SimSun" w:cs="Arial" w:hint="eastAsia"/>
                <w:color w:val="000000"/>
                <w:sz w:val="16"/>
              </w:rPr>
              <w:t>-</w:t>
            </w:r>
            <w:r w:rsidRPr="002745F1">
              <w:rPr>
                <w:rFonts w:eastAsia="SimSun" w:cs="Arial" w:hint="eastAsia"/>
                <w:color w:val="000000"/>
                <w:sz w:val="16"/>
              </w:rPr>
              <w:t>4-</w:t>
            </w:r>
            <w:r w:rsidRPr="002745F1">
              <w:rPr>
                <w:rFonts w:eastAsia="SimSun" w:cs="Arial" w:hint="eastAsia"/>
                <w:color w:val="000000"/>
                <w:sz w:val="16"/>
              </w:rPr>
              <w:t>甲基</w:t>
            </w:r>
            <w:r w:rsidRPr="002745F1">
              <w:rPr>
                <w:rFonts w:eastAsia="SimSun" w:cs="Arial" w:hint="eastAsia"/>
                <w:color w:val="000000"/>
                <w:sz w:val="16"/>
              </w:rPr>
              <w:t>-</w:t>
            </w:r>
            <w:r w:rsidRPr="002745F1">
              <w:rPr>
                <w:rFonts w:eastAsia="SimSun" w:cs="Arial" w:hint="eastAsia"/>
                <w:color w:val="000000"/>
                <w:sz w:val="16"/>
              </w:rPr>
              <w:t>间</w:t>
            </w:r>
            <w:r w:rsidRPr="002745F1">
              <w:rPr>
                <w:rFonts w:eastAsia="SimSun" w:cs="Arial" w:hint="eastAsia"/>
                <w:color w:val="000000"/>
                <w:sz w:val="16"/>
              </w:rPr>
              <w:t>-</w:t>
            </w:r>
            <w:r w:rsidRPr="002745F1">
              <w:rPr>
                <w:rFonts w:eastAsia="SimSun" w:cs="Arial" w:hint="eastAsia"/>
                <w:color w:val="000000"/>
                <w:sz w:val="16"/>
              </w:rPr>
              <w:t>苯酯</w:t>
            </w:r>
          </w:p>
        </w:tc>
        <w:tc>
          <w:tcPr>
            <w:tcW w:w="3532" w:type="dxa"/>
            <w:tcMar>
              <w:top w:w="39" w:type="dxa"/>
              <w:left w:w="39" w:type="dxa"/>
              <w:bottom w:w="39" w:type="dxa"/>
              <w:right w:w="39" w:type="dxa"/>
            </w:tcMar>
          </w:tcPr>
          <w:p w14:paraId="3A286DD8" w14:textId="77777777" w:rsidR="004331F3" w:rsidRPr="00AE3B2D" w:rsidRDefault="002745F1" w:rsidP="001124B2">
            <w:pPr>
              <w:jc w:val="left"/>
              <w:rPr>
                <w:rFonts w:eastAsia="SimSun" w:cs="Arial"/>
              </w:rPr>
            </w:pPr>
            <w:r w:rsidRPr="002745F1">
              <w:rPr>
                <w:rFonts w:eastAsia="SimSun" w:cs="Arial" w:hint="eastAsia"/>
                <w:b/>
                <w:color w:val="000000"/>
                <w:sz w:val="16"/>
              </w:rPr>
              <w:t>甲苯二异氰酸脂</w:t>
            </w:r>
          </w:p>
        </w:tc>
        <w:tc>
          <w:tcPr>
            <w:tcW w:w="848" w:type="dxa"/>
            <w:tcMar>
              <w:top w:w="39" w:type="dxa"/>
              <w:left w:w="39" w:type="dxa"/>
              <w:bottom w:w="39" w:type="dxa"/>
              <w:right w:w="39" w:type="dxa"/>
            </w:tcMar>
          </w:tcPr>
          <w:p w14:paraId="3C0AD46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28764E" w14:textId="77777777" w:rsidTr="001124B2">
        <w:trPr>
          <w:trHeight w:val="205"/>
        </w:trPr>
        <w:tc>
          <w:tcPr>
            <w:tcW w:w="4690" w:type="dxa"/>
            <w:tcMar>
              <w:top w:w="39" w:type="dxa"/>
              <w:left w:w="39" w:type="dxa"/>
              <w:bottom w:w="39" w:type="dxa"/>
              <w:right w:w="39" w:type="dxa"/>
            </w:tcMar>
          </w:tcPr>
          <w:p w14:paraId="55122C6B"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w:t>
            </w:r>
            <w:r w:rsidRPr="00D169F4">
              <w:rPr>
                <w:rFonts w:eastAsia="SimSun" w:cs="Arial" w:hint="eastAsia"/>
                <w:color w:val="000000"/>
                <w:sz w:val="16"/>
              </w:rPr>
              <w:t>-2-</w:t>
            </w:r>
            <w:r w:rsidRPr="00D169F4">
              <w:rPr>
                <w:rFonts w:eastAsia="SimSun" w:cs="Arial" w:hint="eastAsia"/>
                <w:color w:val="000000"/>
                <w:sz w:val="16"/>
              </w:rPr>
              <w:t>苯丙烷</w:t>
            </w:r>
            <w:r w:rsidR="004331F3" w:rsidRPr="00AE3B2D">
              <w:rPr>
                <w:rFonts w:eastAsia="SimSun" w:cs="Arial"/>
                <w:color w:val="000000"/>
                <w:sz w:val="16"/>
              </w:rPr>
              <w:t>(a)</w:t>
            </w:r>
          </w:p>
        </w:tc>
        <w:tc>
          <w:tcPr>
            <w:tcW w:w="3532" w:type="dxa"/>
            <w:tcMar>
              <w:top w:w="39" w:type="dxa"/>
              <w:left w:w="39" w:type="dxa"/>
              <w:bottom w:w="39" w:type="dxa"/>
              <w:right w:w="39" w:type="dxa"/>
            </w:tcMar>
          </w:tcPr>
          <w:p w14:paraId="353EE275" w14:textId="77777777" w:rsidR="004331F3" w:rsidRPr="00AE3B2D" w:rsidRDefault="00D169F4" w:rsidP="001124B2">
            <w:pPr>
              <w:jc w:val="left"/>
              <w:rPr>
                <w:rFonts w:eastAsia="SimSun" w:cs="Arial"/>
              </w:rPr>
            </w:pPr>
            <w:r w:rsidRPr="00D169F4">
              <w:rPr>
                <w:rFonts w:eastAsia="SimSun" w:cs="Arial" w:hint="eastAsia"/>
                <w:b/>
                <w:color w:val="000000"/>
                <w:sz w:val="16"/>
              </w:rPr>
              <w:t>丁基苯</w:t>
            </w:r>
            <w:r w:rsidR="004331F3" w:rsidRPr="00AE3B2D">
              <w:rPr>
                <w:rFonts w:eastAsia="SimSun" w:cs="Arial"/>
                <w:b/>
                <w:color w:val="000000"/>
                <w:sz w:val="16"/>
              </w:rPr>
              <w:t xml:space="preserve"> (</w:t>
            </w:r>
            <w:r>
              <w:rPr>
                <w:rFonts w:eastAsia="SimSun" w:cs="Arial" w:hint="eastAsia"/>
                <w:b/>
                <w:color w:val="000000"/>
                <w:sz w:val="16"/>
                <w:lang w:eastAsia="zh-CN"/>
              </w:rPr>
              <w:t>所有异构体</w:t>
            </w:r>
            <w:r w:rsidR="004331F3" w:rsidRPr="00AE3B2D">
              <w:rPr>
                <w:rFonts w:eastAsia="SimSun" w:cs="Arial"/>
                <w:b/>
                <w:color w:val="000000"/>
                <w:sz w:val="16"/>
              </w:rPr>
              <w:t>)</w:t>
            </w:r>
          </w:p>
        </w:tc>
        <w:tc>
          <w:tcPr>
            <w:tcW w:w="848" w:type="dxa"/>
            <w:tcMar>
              <w:top w:w="39" w:type="dxa"/>
              <w:left w:w="39" w:type="dxa"/>
              <w:bottom w:w="39" w:type="dxa"/>
              <w:right w:w="39" w:type="dxa"/>
            </w:tcMar>
          </w:tcPr>
          <w:p w14:paraId="4882775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862FBE" w14:textId="77777777" w:rsidTr="001124B2">
        <w:trPr>
          <w:trHeight w:val="205"/>
        </w:trPr>
        <w:tc>
          <w:tcPr>
            <w:tcW w:w="4690" w:type="dxa"/>
            <w:tcMar>
              <w:top w:w="39" w:type="dxa"/>
              <w:left w:w="39" w:type="dxa"/>
              <w:bottom w:w="39" w:type="dxa"/>
              <w:right w:w="39" w:type="dxa"/>
            </w:tcMar>
          </w:tcPr>
          <w:p w14:paraId="3B4F6F4B"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甲基丙醛</w:t>
            </w:r>
            <w:r w:rsidR="004331F3" w:rsidRPr="00AE3B2D">
              <w:rPr>
                <w:rFonts w:eastAsia="SimSun" w:cs="Arial"/>
                <w:color w:val="000000"/>
                <w:sz w:val="16"/>
              </w:rPr>
              <w:t>(a)</w:t>
            </w:r>
          </w:p>
        </w:tc>
        <w:tc>
          <w:tcPr>
            <w:tcW w:w="3532" w:type="dxa"/>
            <w:tcMar>
              <w:top w:w="39" w:type="dxa"/>
              <w:left w:w="39" w:type="dxa"/>
              <w:bottom w:w="39" w:type="dxa"/>
              <w:right w:w="39" w:type="dxa"/>
            </w:tcMar>
          </w:tcPr>
          <w:p w14:paraId="716D6BBB" w14:textId="77777777" w:rsidR="004331F3" w:rsidRPr="00AE3B2D" w:rsidRDefault="00D169F4" w:rsidP="001124B2">
            <w:pPr>
              <w:jc w:val="left"/>
              <w:rPr>
                <w:rFonts w:eastAsia="SimSun" w:cs="Arial"/>
              </w:rPr>
            </w:pPr>
            <w:r>
              <w:rPr>
                <w:rFonts w:eastAsia="SimSun" w:cs="Arial" w:hint="eastAsia"/>
                <w:b/>
                <w:color w:val="000000"/>
                <w:sz w:val="16"/>
                <w:lang w:eastAsia="zh-CN"/>
              </w:rPr>
              <w:t>丁醛</w:t>
            </w:r>
            <w:r w:rsidR="004331F3" w:rsidRPr="00AE3B2D">
              <w:rPr>
                <w:rFonts w:eastAsia="SimSun" w:cs="Arial"/>
                <w:b/>
                <w:color w:val="000000"/>
                <w:sz w:val="16"/>
              </w:rPr>
              <w:t>(</w:t>
            </w:r>
            <w:r>
              <w:rPr>
                <w:rFonts w:eastAsia="SimSun" w:cs="Arial" w:hint="eastAsia"/>
                <w:b/>
                <w:color w:val="000000"/>
                <w:sz w:val="16"/>
                <w:lang w:eastAsia="zh-CN"/>
              </w:rPr>
              <w:t>所有异构体</w:t>
            </w:r>
            <w:r w:rsidR="004331F3" w:rsidRPr="00AE3B2D">
              <w:rPr>
                <w:rFonts w:eastAsia="SimSun" w:cs="Arial"/>
                <w:b/>
                <w:color w:val="000000"/>
                <w:sz w:val="16"/>
              </w:rPr>
              <w:t>)</w:t>
            </w:r>
          </w:p>
        </w:tc>
        <w:tc>
          <w:tcPr>
            <w:tcW w:w="848" w:type="dxa"/>
            <w:tcMar>
              <w:top w:w="39" w:type="dxa"/>
              <w:left w:w="39" w:type="dxa"/>
              <w:bottom w:w="39" w:type="dxa"/>
              <w:right w:w="39" w:type="dxa"/>
            </w:tcMar>
          </w:tcPr>
          <w:p w14:paraId="0DCADCD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EAC7CA" w14:textId="77777777" w:rsidTr="001124B2">
        <w:trPr>
          <w:trHeight w:val="205"/>
        </w:trPr>
        <w:tc>
          <w:tcPr>
            <w:tcW w:w="4690" w:type="dxa"/>
            <w:tcMar>
              <w:top w:w="39" w:type="dxa"/>
              <w:left w:w="39" w:type="dxa"/>
              <w:bottom w:w="39" w:type="dxa"/>
              <w:right w:w="39" w:type="dxa"/>
            </w:tcMar>
          </w:tcPr>
          <w:p w14:paraId="48E2627E" w14:textId="77777777" w:rsidR="004331F3" w:rsidRPr="00AE3B2D" w:rsidRDefault="00D169F4" w:rsidP="001124B2">
            <w:pPr>
              <w:jc w:val="left"/>
              <w:rPr>
                <w:rFonts w:eastAsia="SimSun" w:cs="Arial"/>
              </w:rPr>
            </w:pPr>
            <w:r w:rsidRPr="00D169F4">
              <w:rPr>
                <w:rFonts w:eastAsia="SimSun" w:cs="Arial" w:hint="eastAsia"/>
                <w:b/>
                <w:color w:val="000000"/>
                <w:sz w:val="16"/>
              </w:rPr>
              <w:t>2-</w:t>
            </w:r>
            <w:r w:rsidRPr="00D169F4">
              <w:rPr>
                <w:rFonts w:eastAsia="SimSun" w:cs="Arial" w:hint="eastAsia"/>
                <w:b/>
                <w:color w:val="000000"/>
                <w:sz w:val="16"/>
              </w:rPr>
              <w:t>甲基</w:t>
            </w:r>
            <w:r w:rsidRPr="00D169F4">
              <w:rPr>
                <w:rFonts w:eastAsia="SimSun" w:cs="Arial" w:hint="eastAsia"/>
                <w:b/>
                <w:color w:val="000000"/>
                <w:sz w:val="16"/>
              </w:rPr>
              <w:t>-1,3-</w:t>
            </w:r>
            <w:r w:rsidRPr="00D169F4">
              <w:rPr>
                <w:rFonts w:eastAsia="SimSun" w:cs="Arial" w:hint="eastAsia"/>
                <w:b/>
                <w:color w:val="000000"/>
                <w:sz w:val="16"/>
              </w:rPr>
              <w:t>丙二醇</w:t>
            </w:r>
          </w:p>
        </w:tc>
        <w:tc>
          <w:tcPr>
            <w:tcW w:w="3532" w:type="dxa"/>
            <w:tcMar>
              <w:top w:w="39" w:type="dxa"/>
              <w:left w:w="39" w:type="dxa"/>
              <w:bottom w:w="39" w:type="dxa"/>
              <w:right w:w="39" w:type="dxa"/>
            </w:tcMar>
          </w:tcPr>
          <w:p w14:paraId="2FE946C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34D13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B335DD" w14:textId="77777777" w:rsidTr="001124B2">
        <w:trPr>
          <w:trHeight w:val="205"/>
        </w:trPr>
        <w:tc>
          <w:tcPr>
            <w:tcW w:w="4690" w:type="dxa"/>
            <w:tcMar>
              <w:top w:w="39" w:type="dxa"/>
              <w:left w:w="39" w:type="dxa"/>
              <w:bottom w:w="39" w:type="dxa"/>
              <w:right w:w="39" w:type="dxa"/>
            </w:tcMar>
          </w:tcPr>
          <w:p w14:paraId="6FFF8784"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甲基丙</w:t>
            </w:r>
            <w:r w:rsidRPr="00D169F4">
              <w:rPr>
                <w:rFonts w:eastAsia="SimSun" w:cs="Arial" w:hint="eastAsia"/>
                <w:color w:val="000000"/>
                <w:sz w:val="16"/>
              </w:rPr>
              <w:t>-1-</w:t>
            </w:r>
            <w:r w:rsidRPr="00D169F4">
              <w:rPr>
                <w:rFonts w:eastAsia="SimSun" w:cs="Arial" w:hint="eastAsia"/>
                <w:color w:val="000000"/>
                <w:sz w:val="16"/>
              </w:rPr>
              <w:t>醛</w:t>
            </w:r>
          </w:p>
        </w:tc>
        <w:tc>
          <w:tcPr>
            <w:tcW w:w="3532" w:type="dxa"/>
            <w:tcMar>
              <w:top w:w="39" w:type="dxa"/>
              <w:left w:w="39" w:type="dxa"/>
              <w:bottom w:w="39" w:type="dxa"/>
              <w:right w:w="39" w:type="dxa"/>
            </w:tcMar>
          </w:tcPr>
          <w:p w14:paraId="38FECBD0" w14:textId="77777777" w:rsidR="004331F3" w:rsidRPr="00AE3B2D" w:rsidRDefault="00D169F4" w:rsidP="001124B2">
            <w:pPr>
              <w:jc w:val="left"/>
              <w:rPr>
                <w:rFonts w:eastAsia="SimSun" w:cs="Arial"/>
              </w:rPr>
            </w:pPr>
            <w:r w:rsidRPr="00D169F4">
              <w:rPr>
                <w:rFonts w:eastAsia="SimSun" w:cs="Arial" w:hint="eastAsia"/>
                <w:b/>
                <w:color w:val="000000"/>
                <w:sz w:val="16"/>
              </w:rPr>
              <w:t>异丁醇</w:t>
            </w:r>
          </w:p>
        </w:tc>
        <w:tc>
          <w:tcPr>
            <w:tcW w:w="848" w:type="dxa"/>
            <w:tcMar>
              <w:top w:w="39" w:type="dxa"/>
              <w:left w:w="39" w:type="dxa"/>
              <w:bottom w:w="39" w:type="dxa"/>
              <w:right w:w="39" w:type="dxa"/>
            </w:tcMar>
          </w:tcPr>
          <w:p w14:paraId="21DDC3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82DAED" w14:textId="77777777" w:rsidTr="001124B2">
        <w:trPr>
          <w:trHeight w:val="205"/>
        </w:trPr>
        <w:tc>
          <w:tcPr>
            <w:tcW w:w="4690" w:type="dxa"/>
            <w:tcMar>
              <w:top w:w="39" w:type="dxa"/>
              <w:left w:w="39" w:type="dxa"/>
              <w:bottom w:w="39" w:type="dxa"/>
              <w:right w:w="39" w:type="dxa"/>
            </w:tcMar>
          </w:tcPr>
          <w:p w14:paraId="1D265167"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w:t>
            </w:r>
            <w:r w:rsidRPr="00D169F4">
              <w:rPr>
                <w:rFonts w:eastAsia="SimSun" w:cs="Arial" w:hint="eastAsia"/>
                <w:color w:val="000000"/>
                <w:sz w:val="16"/>
              </w:rPr>
              <w:t>-1-</w:t>
            </w:r>
            <w:r w:rsidRPr="00D169F4">
              <w:rPr>
                <w:rFonts w:eastAsia="SimSun" w:cs="Arial" w:hint="eastAsia"/>
                <w:color w:val="000000"/>
                <w:sz w:val="16"/>
              </w:rPr>
              <w:t>丙醛</w:t>
            </w:r>
          </w:p>
        </w:tc>
        <w:tc>
          <w:tcPr>
            <w:tcW w:w="3532" w:type="dxa"/>
            <w:tcMar>
              <w:top w:w="39" w:type="dxa"/>
              <w:left w:w="39" w:type="dxa"/>
              <w:bottom w:w="39" w:type="dxa"/>
              <w:right w:w="39" w:type="dxa"/>
            </w:tcMar>
          </w:tcPr>
          <w:p w14:paraId="620DA865" w14:textId="77777777" w:rsidR="004331F3" w:rsidRPr="00AE3B2D" w:rsidRDefault="00D169F4" w:rsidP="001124B2">
            <w:pPr>
              <w:jc w:val="left"/>
              <w:rPr>
                <w:rFonts w:eastAsia="SimSun" w:cs="Arial"/>
              </w:rPr>
            </w:pPr>
            <w:r w:rsidRPr="00D169F4">
              <w:rPr>
                <w:rFonts w:eastAsia="SimSun" w:cs="Arial" w:hint="eastAsia"/>
                <w:b/>
                <w:color w:val="000000"/>
                <w:sz w:val="16"/>
              </w:rPr>
              <w:t>异丁醇</w:t>
            </w:r>
          </w:p>
        </w:tc>
        <w:tc>
          <w:tcPr>
            <w:tcW w:w="848" w:type="dxa"/>
            <w:tcMar>
              <w:top w:w="39" w:type="dxa"/>
              <w:left w:w="39" w:type="dxa"/>
              <w:bottom w:w="39" w:type="dxa"/>
              <w:right w:w="39" w:type="dxa"/>
            </w:tcMar>
          </w:tcPr>
          <w:p w14:paraId="41020B9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8A981E" w14:textId="77777777" w:rsidTr="001124B2">
        <w:trPr>
          <w:trHeight w:val="205"/>
        </w:trPr>
        <w:tc>
          <w:tcPr>
            <w:tcW w:w="4690" w:type="dxa"/>
            <w:tcMar>
              <w:top w:w="39" w:type="dxa"/>
              <w:left w:w="39" w:type="dxa"/>
              <w:bottom w:w="39" w:type="dxa"/>
              <w:right w:w="39" w:type="dxa"/>
            </w:tcMar>
          </w:tcPr>
          <w:p w14:paraId="65156560"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甲基丙</w:t>
            </w:r>
            <w:r w:rsidRPr="00D169F4">
              <w:rPr>
                <w:rFonts w:eastAsia="SimSun" w:cs="Arial" w:hint="eastAsia"/>
                <w:color w:val="000000"/>
                <w:sz w:val="16"/>
              </w:rPr>
              <w:t>-2-</w:t>
            </w:r>
            <w:r w:rsidRPr="00D169F4">
              <w:rPr>
                <w:rFonts w:eastAsia="SimSun" w:cs="Arial" w:hint="eastAsia"/>
                <w:color w:val="000000"/>
                <w:sz w:val="16"/>
              </w:rPr>
              <w:t>醇</w:t>
            </w:r>
          </w:p>
        </w:tc>
        <w:tc>
          <w:tcPr>
            <w:tcW w:w="3532" w:type="dxa"/>
            <w:tcMar>
              <w:top w:w="39" w:type="dxa"/>
              <w:left w:w="39" w:type="dxa"/>
              <w:bottom w:w="39" w:type="dxa"/>
              <w:right w:w="39" w:type="dxa"/>
            </w:tcMar>
          </w:tcPr>
          <w:p w14:paraId="00DF0552" w14:textId="77777777" w:rsidR="004331F3" w:rsidRPr="00AE3B2D" w:rsidRDefault="00D169F4" w:rsidP="001124B2">
            <w:pPr>
              <w:jc w:val="left"/>
              <w:rPr>
                <w:rFonts w:eastAsia="SimSun" w:cs="Arial"/>
              </w:rPr>
            </w:pPr>
            <w:r w:rsidRPr="00D169F4">
              <w:rPr>
                <w:rFonts w:eastAsia="SimSun" w:cs="Arial" w:hint="eastAsia"/>
                <w:b/>
                <w:color w:val="000000"/>
                <w:sz w:val="16"/>
              </w:rPr>
              <w:t>叔丁醇</w:t>
            </w:r>
          </w:p>
        </w:tc>
        <w:tc>
          <w:tcPr>
            <w:tcW w:w="848" w:type="dxa"/>
            <w:tcMar>
              <w:top w:w="39" w:type="dxa"/>
              <w:left w:w="39" w:type="dxa"/>
              <w:bottom w:w="39" w:type="dxa"/>
              <w:right w:w="39" w:type="dxa"/>
            </w:tcMar>
          </w:tcPr>
          <w:p w14:paraId="06DBCE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BDABEB" w14:textId="77777777" w:rsidTr="001124B2">
        <w:trPr>
          <w:trHeight w:val="205"/>
        </w:trPr>
        <w:tc>
          <w:tcPr>
            <w:tcW w:w="4690" w:type="dxa"/>
            <w:tcMar>
              <w:top w:w="39" w:type="dxa"/>
              <w:left w:w="39" w:type="dxa"/>
              <w:bottom w:w="39" w:type="dxa"/>
              <w:right w:w="39" w:type="dxa"/>
            </w:tcMar>
          </w:tcPr>
          <w:p w14:paraId="14FA938D"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w:t>
            </w:r>
            <w:r w:rsidRPr="00D169F4">
              <w:rPr>
                <w:rFonts w:eastAsia="SimSun" w:cs="Arial" w:hint="eastAsia"/>
                <w:color w:val="000000"/>
                <w:sz w:val="16"/>
              </w:rPr>
              <w:t>-2-</w:t>
            </w:r>
            <w:r w:rsidRPr="00D169F4">
              <w:rPr>
                <w:rFonts w:eastAsia="SimSun" w:cs="Arial" w:hint="eastAsia"/>
                <w:color w:val="000000"/>
                <w:sz w:val="16"/>
              </w:rPr>
              <w:t>丙醇</w:t>
            </w:r>
          </w:p>
        </w:tc>
        <w:tc>
          <w:tcPr>
            <w:tcW w:w="3532" w:type="dxa"/>
            <w:tcMar>
              <w:top w:w="39" w:type="dxa"/>
              <w:left w:w="39" w:type="dxa"/>
              <w:bottom w:w="39" w:type="dxa"/>
              <w:right w:w="39" w:type="dxa"/>
            </w:tcMar>
          </w:tcPr>
          <w:p w14:paraId="6BFB3F84" w14:textId="77777777" w:rsidR="004331F3" w:rsidRPr="00AE3B2D" w:rsidRDefault="00D169F4" w:rsidP="001124B2">
            <w:pPr>
              <w:jc w:val="left"/>
              <w:rPr>
                <w:rFonts w:eastAsia="SimSun" w:cs="Arial"/>
              </w:rPr>
            </w:pPr>
            <w:r w:rsidRPr="00D169F4">
              <w:rPr>
                <w:rFonts w:eastAsia="SimSun" w:cs="Arial" w:hint="eastAsia"/>
                <w:b/>
                <w:color w:val="000000"/>
                <w:sz w:val="16"/>
              </w:rPr>
              <w:t>叔丁醇</w:t>
            </w:r>
          </w:p>
        </w:tc>
        <w:tc>
          <w:tcPr>
            <w:tcW w:w="848" w:type="dxa"/>
            <w:tcMar>
              <w:top w:w="39" w:type="dxa"/>
              <w:left w:w="39" w:type="dxa"/>
              <w:bottom w:w="39" w:type="dxa"/>
              <w:right w:w="39" w:type="dxa"/>
            </w:tcMar>
          </w:tcPr>
          <w:p w14:paraId="20C0AD1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A24BD9" w14:textId="77777777" w:rsidTr="001124B2">
        <w:trPr>
          <w:trHeight w:val="205"/>
        </w:trPr>
        <w:tc>
          <w:tcPr>
            <w:tcW w:w="4690" w:type="dxa"/>
            <w:tcMar>
              <w:top w:w="39" w:type="dxa"/>
              <w:left w:w="39" w:type="dxa"/>
              <w:bottom w:w="39" w:type="dxa"/>
              <w:right w:w="39" w:type="dxa"/>
            </w:tcMar>
          </w:tcPr>
          <w:p w14:paraId="7979184E"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甲基丙</w:t>
            </w:r>
            <w:r w:rsidRPr="00D169F4">
              <w:rPr>
                <w:rFonts w:eastAsia="SimSun" w:cs="Arial" w:hint="eastAsia"/>
                <w:color w:val="000000"/>
                <w:sz w:val="16"/>
              </w:rPr>
              <w:t>-2-</w:t>
            </w:r>
            <w:r w:rsidRPr="00D169F4">
              <w:rPr>
                <w:rFonts w:eastAsia="SimSun" w:cs="Arial" w:hint="eastAsia"/>
                <w:color w:val="000000"/>
                <w:sz w:val="16"/>
              </w:rPr>
              <w:t>烯腈</w:t>
            </w:r>
          </w:p>
        </w:tc>
        <w:tc>
          <w:tcPr>
            <w:tcW w:w="3532" w:type="dxa"/>
            <w:tcMar>
              <w:top w:w="39" w:type="dxa"/>
              <w:left w:w="39" w:type="dxa"/>
              <w:bottom w:w="39" w:type="dxa"/>
              <w:right w:w="39" w:type="dxa"/>
            </w:tcMar>
          </w:tcPr>
          <w:p w14:paraId="35A6628C" w14:textId="77777777" w:rsidR="004331F3" w:rsidRPr="00AE3B2D" w:rsidRDefault="00D169F4" w:rsidP="001124B2">
            <w:pPr>
              <w:jc w:val="left"/>
              <w:rPr>
                <w:rFonts w:eastAsia="SimSun" w:cs="Arial"/>
              </w:rPr>
            </w:pPr>
            <w:r w:rsidRPr="00D169F4">
              <w:rPr>
                <w:rFonts w:eastAsia="SimSun" w:cs="Arial" w:hint="eastAsia"/>
                <w:b/>
                <w:color w:val="000000"/>
                <w:sz w:val="16"/>
              </w:rPr>
              <w:t>甲基丙烯腈</w:t>
            </w:r>
          </w:p>
        </w:tc>
        <w:tc>
          <w:tcPr>
            <w:tcW w:w="848" w:type="dxa"/>
            <w:tcMar>
              <w:top w:w="39" w:type="dxa"/>
              <w:left w:w="39" w:type="dxa"/>
              <w:bottom w:w="39" w:type="dxa"/>
              <w:right w:w="39" w:type="dxa"/>
            </w:tcMar>
          </w:tcPr>
          <w:p w14:paraId="4B1F523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9F9446" w14:textId="77777777" w:rsidTr="001124B2">
        <w:trPr>
          <w:trHeight w:val="205"/>
        </w:trPr>
        <w:tc>
          <w:tcPr>
            <w:tcW w:w="4690" w:type="dxa"/>
            <w:tcMar>
              <w:top w:w="39" w:type="dxa"/>
              <w:left w:w="39" w:type="dxa"/>
              <w:bottom w:w="39" w:type="dxa"/>
              <w:right w:w="39" w:type="dxa"/>
            </w:tcMar>
          </w:tcPr>
          <w:p w14:paraId="6C446FF6"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甲基丙烯酸</w:t>
            </w:r>
          </w:p>
        </w:tc>
        <w:tc>
          <w:tcPr>
            <w:tcW w:w="3532" w:type="dxa"/>
            <w:tcMar>
              <w:top w:w="39" w:type="dxa"/>
              <w:left w:w="39" w:type="dxa"/>
              <w:bottom w:w="39" w:type="dxa"/>
              <w:right w:w="39" w:type="dxa"/>
            </w:tcMar>
          </w:tcPr>
          <w:p w14:paraId="1888300C" w14:textId="77777777" w:rsidR="004331F3" w:rsidRPr="00AE3B2D" w:rsidRDefault="00D169F4" w:rsidP="001124B2">
            <w:pPr>
              <w:jc w:val="left"/>
              <w:rPr>
                <w:rFonts w:eastAsia="SimSun" w:cs="Arial"/>
              </w:rPr>
            </w:pPr>
            <w:r w:rsidRPr="00D169F4">
              <w:rPr>
                <w:rFonts w:eastAsia="SimSun" w:cs="Arial" w:hint="eastAsia"/>
                <w:b/>
                <w:color w:val="000000"/>
                <w:sz w:val="16"/>
              </w:rPr>
              <w:t>甲基丙烯酸</w:t>
            </w:r>
          </w:p>
        </w:tc>
        <w:tc>
          <w:tcPr>
            <w:tcW w:w="848" w:type="dxa"/>
            <w:tcMar>
              <w:top w:w="39" w:type="dxa"/>
              <w:left w:w="39" w:type="dxa"/>
              <w:bottom w:w="39" w:type="dxa"/>
              <w:right w:w="39" w:type="dxa"/>
            </w:tcMar>
          </w:tcPr>
          <w:p w14:paraId="3BA803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DF330E" w14:textId="77777777" w:rsidTr="001124B2">
        <w:trPr>
          <w:trHeight w:val="205"/>
        </w:trPr>
        <w:tc>
          <w:tcPr>
            <w:tcW w:w="4690" w:type="dxa"/>
            <w:tcMar>
              <w:top w:w="39" w:type="dxa"/>
              <w:left w:w="39" w:type="dxa"/>
              <w:bottom w:w="39" w:type="dxa"/>
              <w:right w:w="39" w:type="dxa"/>
            </w:tcMar>
          </w:tcPr>
          <w:p w14:paraId="00080D09" w14:textId="77777777" w:rsidR="004331F3" w:rsidRPr="00AE3B2D" w:rsidRDefault="00D169F4" w:rsidP="001124B2">
            <w:pPr>
              <w:jc w:val="left"/>
              <w:rPr>
                <w:rFonts w:eastAsia="SimSun" w:cs="Arial"/>
              </w:rPr>
            </w:pPr>
            <w:r w:rsidRPr="001D0457">
              <w:rPr>
                <w:rFonts w:eastAsia="SimSun" w:cs="Arial"/>
                <w:color w:val="000000"/>
                <w:sz w:val="16"/>
              </w:rPr>
              <w:t>α</w:t>
            </w:r>
            <w:r w:rsidRPr="00D169F4">
              <w:rPr>
                <w:rFonts w:eastAsia="SimSun" w:cs="Arial"/>
                <w:color w:val="000000"/>
                <w:sz w:val="16"/>
              </w:rPr>
              <w:t>-</w:t>
            </w:r>
            <w:r w:rsidRPr="00D169F4">
              <w:rPr>
                <w:rFonts w:eastAsia="SimSun" w:cs="Arial" w:hint="eastAsia"/>
                <w:color w:val="000000"/>
                <w:sz w:val="16"/>
              </w:rPr>
              <w:t>甲基丙烯酸</w:t>
            </w:r>
          </w:p>
        </w:tc>
        <w:tc>
          <w:tcPr>
            <w:tcW w:w="3532" w:type="dxa"/>
            <w:tcMar>
              <w:top w:w="39" w:type="dxa"/>
              <w:left w:w="39" w:type="dxa"/>
              <w:bottom w:w="39" w:type="dxa"/>
              <w:right w:w="39" w:type="dxa"/>
            </w:tcMar>
          </w:tcPr>
          <w:p w14:paraId="4FE8D04F" w14:textId="77777777" w:rsidR="004331F3" w:rsidRPr="00AE3B2D" w:rsidRDefault="00D169F4" w:rsidP="001124B2">
            <w:pPr>
              <w:jc w:val="left"/>
              <w:rPr>
                <w:rFonts w:eastAsia="SimSun" w:cs="Arial"/>
              </w:rPr>
            </w:pPr>
            <w:r w:rsidRPr="00D169F4">
              <w:rPr>
                <w:rFonts w:eastAsia="SimSun" w:cs="Arial" w:hint="eastAsia"/>
                <w:b/>
                <w:color w:val="000000"/>
                <w:sz w:val="16"/>
              </w:rPr>
              <w:t>甲基丙烯酸</w:t>
            </w:r>
          </w:p>
        </w:tc>
        <w:tc>
          <w:tcPr>
            <w:tcW w:w="848" w:type="dxa"/>
            <w:tcMar>
              <w:top w:w="39" w:type="dxa"/>
              <w:left w:w="39" w:type="dxa"/>
              <w:bottom w:w="39" w:type="dxa"/>
              <w:right w:w="39" w:type="dxa"/>
            </w:tcMar>
          </w:tcPr>
          <w:p w14:paraId="318C4FD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81E4B9" w14:textId="77777777" w:rsidTr="001124B2">
        <w:trPr>
          <w:trHeight w:val="205"/>
        </w:trPr>
        <w:tc>
          <w:tcPr>
            <w:tcW w:w="4690" w:type="dxa"/>
            <w:tcMar>
              <w:top w:w="39" w:type="dxa"/>
              <w:left w:w="39" w:type="dxa"/>
              <w:bottom w:w="39" w:type="dxa"/>
              <w:right w:w="39" w:type="dxa"/>
            </w:tcMar>
          </w:tcPr>
          <w:p w14:paraId="03B6A563"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甲基丙烯基</w:t>
            </w:r>
            <w:r w:rsidRPr="00D169F4">
              <w:rPr>
                <w:rFonts w:eastAsia="SimSun" w:cs="Arial" w:hint="eastAsia"/>
                <w:color w:val="000000"/>
                <w:sz w:val="16"/>
              </w:rPr>
              <w:t>-1-</w:t>
            </w:r>
            <w:r w:rsidRPr="00D169F4">
              <w:rPr>
                <w:rFonts w:eastAsia="SimSun" w:cs="Arial" w:hint="eastAsia"/>
                <w:color w:val="000000"/>
                <w:sz w:val="16"/>
              </w:rPr>
              <w:t>甲基酮</w:t>
            </w:r>
          </w:p>
        </w:tc>
        <w:tc>
          <w:tcPr>
            <w:tcW w:w="3532" w:type="dxa"/>
            <w:tcMar>
              <w:top w:w="39" w:type="dxa"/>
              <w:left w:w="39" w:type="dxa"/>
              <w:bottom w:w="39" w:type="dxa"/>
              <w:right w:w="39" w:type="dxa"/>
            </w:tcMar>
          </w:tcPr>
          <w:p w14:paraId="10F37FD7" w14:textId="77777777" w:rsidR="004331F3" w:rsidRPr="00AE3B2D" w:rsidRDefault="00D169F4" w:rsidP="001124B2">
            <w:pPr>
              <w:jc w:val="left"/>
              <w:rPr>
                <w:rFonts w:eastAsia="SimSun" w:cs="Arial"/>
              </w:rPr>
            </w:pPr>
            <w:r w:rsidRPr="00D169F4">
              <w:rPr>
                <w:rFonts w:eastAsia="SimSun" w:cs="Arial" w:hint="eastAsia"/>
                <w:b/>
                <w:color w:val="000000"/>
                <w:sz w:val="16"/>
              </w:rPr>
              <w:t>异亚丙基丙酮</w:t>
            </w:r>
          </w:p>
        </w:tc>
        <w:tc>
          <w:tcPr>
            <w:tcW w:w="848" w:type="dxa"/>
            <w:tcMar>
              <w:top w:w="39" w:type="dxa"/>
              <w:left w:w="39" w:type="dxa"/>
              <w:bottom w:w="39" w:type="dxa"/>
              <w:right w:w="39" w:type="dxa"/>
            </w:tcMar>
          </w:tcPr>
          <w:p w14:paraId="687C09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A0D866" w14:textId="77777777" w:rsidTr="001124B2">
        <w:trPr>
          <w:trHeight w:val="205"/>
        </w:trPr>
        <w:tc>
          <w:tcPr>
            <w:tcW w:w="4690" w:type="dxa"/>
            <w:tcMar>
              <w:top w:w="39" w:type="dxa"/>
              <w:left w:w="39" w:type="dxa"/>
              <w:bottom w:w="39" w:type="dxa"/>
              <w:right w:w="39" w:type="dxa"/>
            </w:tcMar>
          </w:tcPr>
          <w:p w14:paraId="07307669" w14:textId="77777777" w:rsidR="004331F3" w:rsidRPr="00AE3B2D" w:rsidRDefault="00D169F4" w:rsidP="001124B2">
            <w:pPr>
              <w:jc w:val="left"/>
              <w:rPr>
                <w:rFonts w:eastAsia="SimSun" w:cs="Arial"/>
              </w:rPr>
            </w:pPr>
            <w:r w:rsidRPr="00D169F4">
              <w:rPr>
                <w:rFonts w:eastAsia="SimSun" w:cs="Arial" w:hint="eastAsia"/>
                <w:color w:val="000000"/>
                <w:sz w:val="16"/>
              </w:rPr>
              <w:t>丙烯酸</w:t>
            </w:r>
            <w:r w:rsidRPr="00D169F4">
              <w:rPr>
                <w:rFonts w:eastAsia="SimSun" w:cs="Arial" w:hint="eastAsia"/>
                <w:color w:val="000000"/>
                <w:sz w:val="16"/>
              </w:rPr>
              <w:t>2-</w:t>
            </w:r>
            <w:r w:rsidRPr="00D169F4">
              <w:rPr>
                <w:rFonts w:eastAsia="SimSun" w:cs="Arial" w:hint="eastAsia"/>
                <w:color w:val="000000"/>
                <w:sz w:val="16"/>
              </w:rPr>
              <w:t>甲基丙酯</w:t>
            </w:r>
            <w:r w:rsidR="004331F3" w:rsidRPr="00AE3B2D">
              <w:rPr>
                <w:rFonts w:eastAsia="SimSun" w:cs="Arial"/>
                <w:color w:val="000000"/>
                <w:sz w:val="16"/>
              </w:rPr>
              <w:t>(a)</w:t>
            </w:r>
          </w:p>
        </w:tc>
        <w:tc>
          <w:tcPr>
            <w:tcW w:w="3532" w:type="dxa"/>
            <w:tcMar>
              <w:top w:w="39" w:type="dxa"/>
              <w:left w:w="39" w:type="dxa"/>
              <w:bottom w:w="39" w:type="dxa"/>
              <w:right w:w="39" w:type="dxa"/>
            </w:tcMar>
          </w:tcPr>
          <w:p w14:paraId="693B4E84" w14:textId="77777777" w:rsidR="004331F3" w:rsidRPr="00AE3B2D" w:rsidRDefault="00D169F4" w:rsidP="001124B2">
            <w:pPr>
              <w:jc w:val="left"/>
              <w:rPr>
                <w:rFonts w:eastAsia="SimSun" w:cs="Arial"/>
              </w:rPr>
            </w:pPr>
            <w:r w:rsidRPr="00D169F4">
              <w:rPr>
                <w:rFonts w:eastAsia="SimSun" w:cs="Arial" w:hint="eastAsia"/>
                <w:b/>
                <w:color w:val="000000"/>
                <w:sz w:val="16"/>
              </w:rPr>
              <w:t>丙烯酸丁酯</w:t>
            </w:r>
            <w:r>
              <w:rPr>
                <w:rFonts w:eastAsia="SimSun" w:cs="Arial" w:hint="eastAsia"/>
                <w:b/>
                <w:color w:val="000000"/>
                <w:sz w:val="16"/>
                <w:lang w:eastAsia="zh-CN"/>
              </w:rPr>
              <w:t>(</w:t>
            </w:r>
            <w:r w:rsidRPr="00D169F4">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23401CE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42CEA0" w14:textId="77777777" w:rsidTr="001124B2">
        <w:trPr>
          <w:trHeight w:val="205"/>
        </w:trPr>
        <w:tc>
          <w:tcPr>
            <w:tcW w:w="4690" w:type="dxa"/>
            <w:tcMar>
              <w:top w:w="39" w:type="dxa"/>
              <w:left w:w="39" w:type="dxa"/>
              <w:bottom w:w="39" w:type="dxa"/>
              <w:right w:w="39" w:type="dxa"/>
            </w:tcMar>
          </w:tcPr>
          <w:p w14:paraId="4E9ABA23"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w:t>
            </w:r>
            <w:r w:rsidRPr="00D169F4">
              <w:rPr>
                <w:rFonts w:eastAsia="SimSun" w:cs="Arial" w:hint="eastAsia"/>
                <w:color w:val="000000"/>
                <w:sz w:val="16"/>
              </w:rPr>
              <w:t>-1-</w:t>
            </w:r>
            <w:r w:rsidRPr="00D169F4">
              <w:rPr>
                <w:rFonts w:eastAsia="SimSun" w:cs="Arial" w:hint="eastAsia"/>
                <w:color w:val="000000"/>
                <w:sz w:val="16"/>
              </w:rPr>
              <w:t>丙醇</w:t>
            </w:r>
          </w:p>
        </w:tc>
        <w:tc>
          <w:tcPr>
            <w:tcW w:w="3532" w:type="dxa"/>
            <w:tcMar>
              <w:top w:w="39" w:type="dxa"/>
              <w:left w:w="39" w:type="dxa"/>
              <w:bottom w:w="39" w:type="dxa"/>
              <w:right w:w="39" w:type="dxa"/>
            </w:tcMar>
          </w:tcPr>
          <w:p w14:paraId="20E3BEF0" w14:textId="77777777" w:rsidR="004331F3" w:rsidRPr="00AE3B2D" w:rsidRDefault="00D169F4" w:rsidP="001124B2">
            <w:pPr>
              <w:jc w:val="left"/>
              <w:rPr>
                <w:rFonts w:eastAsia="SimSun" w:cs="Arial"/>
              </w:rPr>
            </w:pPr>
            <w:r w:rsidRPr="00D169F4">
              <w:rPr>
                <w:rFonts w:eastAsia="SimSun" w:cs="Arial" w:hint="eastAsia"/>
                <w:b/>
                <w:color w:val="000000"/>
                <w:sz w:val="16"/>
              </w:rPr>
              <w:t>异丁醇</w:t>
            </w:r>
          </w:p>
        </w:tc>
        <w:tc>
          <w:tcPr>
            <w:tcW w:w="848" w:type="dxa"/>
            <w:tcMar>
              <w:top w:w="39" w:type="dxa"/>
              <w:left w:w="39" w:type="dxa"/>
              <w:bottom w:w="39" w:type="dxa"/>
              <w:right w:w="39" w:type="dxa"/>
            </w:tcMar>
          </w:tcPr>
          <w:p w14:paraId="5C20B81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743A20" w14:textId="77777777" w:rsidTr="001124B2">
        <w:trPr>
          <w:trHeight w:val="205"/>
        </w:trPr>
        <w:tc>
          <w:tcPr>
            <w:tcW w:w="4690" w:type="dxa"/>
            <w:tcMar>
              <w:top w:w="39" w:type="dxa"/>
              <w:left w:w="39" w:type="dxa"/>
              <w:bottom w:w="39" w:type="dxa"/>
              <w:right w:w="39" w:type="dxa"/>
            </w:tcMar>
          </w:tcPr>
          <w:p w14:paraId="13FDB787" w14:textId="77777777" w:rsidR="004331F3" w:rsidRPr="00AE3B2D" w:rsidRDefault="00D169F4" w:rsidP="001124B2">
            <w:pPr>
              <w:jc w:val="left"/>
              <w:rPr>
                <w:rFonts w:eastAsia="SimSun" w:cs="Arial"/>
              </w:rPr>
            </w:pPr>
            <w:r w:rsidRPr="00D169F4">
              <w:rPr>
                <w:rFonts w:eastAsia="SimSun" w:cs="Arial" w:hint="eastAsia"/>
                <w:color w:val="000000"/>
                <w:sz w:val="16"/>
              </w:rPr>
              <w:t>2-</w:t>
            </w:r>
            <w:r w:rsidRPr="00D169F4">
              <w:rPr>
                <w:rFonts w:eastAsia="SimSun" w:cs="Arial" w:hint="eastAsia"/>
                <w:color w:val="000000"/>
                <w:sz w:val="16"/>
              </w:rPr>
              <w:t>甲基</w:t>
            </w:r>
            <w:r w:rsidRPr="00D169F4">
              <w:rPr>
                <w:rFonts w:eastAsia="SimSun" w:cs="Arial" w:hint="eastAsia"/>
                <w:color w:val="000000"/>
                <w:sz w:val="16"/>
              </w:rPr>
              <w:t>-</w:t>
            </w:r>
            <w:r>
              <w:rPr>
                <w:rFonts w:eastAsia="SimSun" w:cs="Arial"/>
                <w:color w:val="000000"/>
                <w:sz w:val="16"/>
              </w:rPr>
              <w:t>2</w:t>
            </w:r>
            <w:r w:rsidRPr="00D169F4">
              <w:rPr>
                <w:rFonts w:eastAsia="SimSun" w:cs="Arial" w:hint="eastAsia"/>
                <w:color w:val="000000"/>
                <w:sz w:val="16"/>
              </w:rPr>
              <w:t>-</w:t>
            </w:r>
            <w:r w:rsidRPr="00D169F4">
              <w:rPr>
                <w:rFonts w:eastAsia="SimSun" w:cs="Arial" w:hint="eastAsia"/>
                <w:color w:val="000000"/>
                <w:sz w:val="16"/>
              </w:rPr>
              <w:t>丙醇</w:t>
            </w:r>
          </w:p>
        </w:tc>
        <w:tc>
          <w:tcPr>
            <w:tcW w:w="3532" w:type="dxa"/>
            <w:tcMar>
              <w:top w:w="39" w:type="dxa"/>
              <w:left w:w="39" w:type="dxa"/>
              <w:bottom w:w="39" w:type="dxa"/>
              <w:right w:w="39" w:type="dxa"/>
            </w:tcMar>
          </w:tcPr>
          <w:p w14:paraId="07768300" w14:textId="77777777" w:rsidR="004331F3" w:rsidRPr="00AE3B2D" w:rsidRDefault="00D169F4" w:rsidP="001124B2">
            <w:pPr>
              <w:jc w:val="left"/>
              <w:rPr>
                <w:rFonts w:eastAsia="SimSun" w:cs="Arial"/>
              </w:rPr>
            </w:pPr>
            <w:r w:rsidRPr="00D169F4">
              <w:rPr>
                <w:rFonts w:eastAsia="SimSun" w:cs="Arial" w:hint="eastAsia"/>
                <w:b/>
                <w:color w:val="000000"/>
                <w:sz w:val="16"/>
              </w:rPr>
              <w:t>叔丁醇</w:t>
            </w:r>
          </w:p>
        </w:tc>
        <w:tc>
          <w:tcPr>
            <w:tcW w:w="848" w:type="dxa"/>
            <w:tcMar>
              <w:top w:w="39" w:type="dxa"/>
              <w:left w:w="39" w:type="dxa"/>
              <w:bottom w:w="39" w:type="dxa"/>
              <w:right w:w="39" w:type="dxa"/>
            </w:tcMar>
          </w:tcPr>
          <w:p w14:paraId="688C390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C79ABF" w14:textId="77777777" w:rsidTr="001124B2">
        <w:trPr>
          <w:trHeight w:val="205"/>
        </w:trPr>
        <w:tc>
          <w:tcPr>
            <w:tcW w:w="4690" w:type="dxa"/>
            <w:tcMar>
              <w:top w:w="39" w:type="dxa"/>
              <w:left w:w="39" w:type="dxa"/>
              <w:bottom w:w="39" w:type="dxa"/>
              <w:right w:w="39" w:type="dxa"/>
            </w:tcMar>
          </w:tcPr>
          <w:p w14:paraId="13E6B824" w14:textId="77777777" w:rsidR="004331F3" w:rsidRPr="00AE3B2D" w:rsidRDefault="00D169F4" w:rsidP="001124B2">
            <w:pPr>
              <w:jc w:val="left"/>
              <w:rPr>
                <w:rFonts w:eastAsia="SimSun" w:cs="Arial"/>
              </w:rPr>
            </w:pPr>
            <w:r w:rsidRPr="00D169F4">
              <w:rPr>
                <w:rFonts w:eastAsia="SimSun" w:cs="Arial" w:hint="eastAsia"/>
                <w:color w:val="000000"/>
                <w:sz w:val="16"/>
              </w:rPr>
              <w:t>甲基丙基甲醇</w:t>
            </w:r>
          </w:p>
        </w:tc>
        <w:tc>
          <w:tcPr>
            <w:tcW w:w="3532" w:type="dxa"/>
            <w:tcMar>
              <w:top w:w="39" w:type="dxa"/>
              <w:left w:w="39" w:type="dxa"/>
              <w:bottom w:w="39" w:type="dxa"/>
              <w:right w:w="39" w:type="dxa"/>
            </w:tcMar>
          </w:tcPr>
          <w:p w14:paraId="153300BE" w14:textId="77777777" w:rsidR="004331F3" w:rsidRPr="00AE3B2D" w:rsidRDefault="004D1356" w:rsidP="001124B2">
            <w:pPr>
              <w:jc w:val="left"/>
              <w:rPr>
                <w:rFonts w:eastAsia="SimSun" w:cs="Arial"/>
              </w:rPr>
            </w:pPr>
            <w:r w:rsidRPr="004D1356">
              <w:rPr>
                <w:rFonts w:eastAsia="SimSun" w:cs="Arial" w:hint="eastAsia"/>
                <w:b/>
                <w:color w:val="000000"/>
                <w:sz w:val="16"/>
              </w:rPr>
              <w:t>仲</w:t>
            </w:r>
            <w:r w:rsidRPr="004D1356">
              <w:rPr>
                <w:rFonts w:eastAsia="SimSun" w:cs="Arial" w:hint="eastAsia"/>
                <w:b/>
                <w:color w:val="000000"/>
                <w:sz w:val="16"/>
              </w:rPr>
              <w:t>-</w:t>
            </w:r>
            <w:r w:rsidRPr="004D1356">
              <w:rPr>
                <w:rFonts w:eastAsia="SimSun" w:cs="Arial" w:hint="eastAsia"/>
                <w:b/>
                <w:color w:val="000000"/>
                <w:sz w:val="16"/>
              </w:rPr>
              <w:t>戊醇</w:t>
            </w:r>
          </w:p>
        </w:tc>
        <w:tc>
          <w:tcPr>
            <w:tcW w:w="848" w:type="dxa"/>
            <w:tcMar>
              <w:top w:w="39" w:type="dxa"/>
              <w:left w:w="39" w:type="dxa"/>
              <w:bottom w:w="39" w:type="dxa"/>
              <w:right w:w="39" w:type="dxa"/>
            </w:tcMar>
          </w:tcPr>
          <w:p w14:paraId="60B02D5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88077A" w14:textId="77777777" w:rsidTr="001124B2">
        <w:trPr>
          <w:trHeight w:val="205"/>
        </w:trPr>
        <w:tc>
          <w:tcPr>
            <w:tcW w:w="4690" w:type="dxa"/>
            <w:tcMar>
              <w:top w:w="39" w:type="dxa"/>
              <w:left w:w="39" w:type="dxa"/>
              <w:bottom w:w="39" w:type="dxa"/>
              <w:right w:w="39" w:type="dxa"/>
            </w:tcMar>
          </w:tcPr>
          <w:p w14:paraId="41888A2C" w14:textId="77777777" w:rsidR="004331F3" w:rsidRPr="00AE3B2D" w:rsidRDefault="004D1356" w:rsidP="001124B2">
            <w:pPr>
              <w:jc w:val="left"/>
              <w:rPr>
                <w:rFonts w:eastAsia="SimSun" w:cs="Arial"/>
              </w:rPr>
            </w:pPr>
            <w:r w:rsidRPr="004D1356">
              <w:rPr>
                <w:rFonts w:eastAsia="SimSun" w:cs="Arial" w:hint="eastAsia"/>
                <w:color w:val="000000"/>
                <w:sz w:val="16"/>
              </w:rPr>
              <w:t>甲酸</w:t>
            </w:r>
            <w:r>
              <w:rPr>
                <w:rFonts w:eastAsia="SimSun" w:cs="Arial" w:hint="eastAsia"/>
                <w:color w:val="000000"/>
                <w:sz w:val="16"/>
                <w:lang w:eastAsia="zh-CN"/>
              </w:rPr>
              <w:t>-</w:t>
            </w:r>
            <w:r w:rsidRPr="004D1356">
              <w:rPr>
                <w:rFonts w:eastAsia="SimSun" w:cs="Arial" w:hint="eastAsia"/>
                <w:color w:val="000000"/>
                <w:sz w:val="16"/>
              </w:rPr>
              <w:t>2-</w:t>
            </w:r>
            <w:r w:rsidRPr="004D1356">
              <w:rPr>
                <w:rFonts w:eastAsia="SimSun" w:cs="Arial" w:hint="eastAsia"/>
                <w:color w:val="000000"/>
                <w:sz w:val="16"/>
              </w:rPr>
              <w:t>甲基丙酯</w:t>
            </w:r>
          </w:p>
        </w:tc>
        <w:tc>
          <w:tcPr>
            <w:tcW w:w="3532" w:type="dxa"/>
            <w:tcMar>
              <w:top w:w="39" w:type="dxa"/>
              <w:left w:w="39" w:type="dxa"/>
              <w:bottom w:w="39" w:type="dxa"/>
              <w:right w:w="39" w:type="dxa"/>
            </w:tcMar>
          </w:tcPr>
          <w:p w14:paraId="2E298C55" w14:textId="77777777" w:rsidR="004331F3" w:rsidRPr="00AE3B2D" w:rsidRDefault="004D1356" w:rsidP="001124B2">
            <w:pPr>
              <w:jc w:val="left"/>
              <w:rPr>
                <w:rFonts w:eastAsia="SimSun" w:cs="Arial"/>
              </w:rPr>
            </w:pPr>
            <w:r w:rsidRPr="004D1356">
              <w:rPr>
                <w:rFonts w:eastAsia="SimSun" w:cs="Arial" w:hint="eastAsia"/>
                <w:b/>
                <w:color w:val="000000"/>
                <w:sz w:val="16"/>
              </w:rPr>
              <w:t>甲酸异丁酯</w:t>
            </w:r>
          </w:p>
        </w:tc>
        <w:tc>
          <w:tcPr>
            <w:tcW w:w="848" w:type="dxa"/>
            <w:tcMar>
              <w:top w:w="39" w:type="dxa"/>
              <w:left w:w="39" w:type="dxa"/>
              <w:bottom w:w="39" w:type="dxa"/>
              <w:right w:w="39" w:type="dxa"/>
            </w:tcMar>
          </w:tcPr>
          <w:p w14:paraId="0AF964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81D868" w14:textId="77777777" w:rsidTr="001124B2">
        <w:trPr>
          <w:trHeight w:val="205"/>
        </w:trPr>
        <w:tc>
          <w:tcPr>
            <w:tcW w:w="4690" w:type="dxa"/>
            <w:tcMar>
              <w:top w:w="39" w:type="dxa"/>
              <w:left w:w="39" w:type="dxa"/>
              <w:bottom w:w="39" w:type="dxa"/>
              <w:right w:w="39" w:type="dxa"/>
            </w:tcMar>
          </w:tcPr>
          <w:p w14:paraId="2993A272" w14:textId="77777777" w:rsidR="004331F3" w:rsidRPr="00AE3B2D" w:rsidRDefault="004D1356" w:rsidP="001124B2">
            <w:pPr>
              <w:jc w:val="left"/>
              <w:rPr>
                <w:rFonts w:eastAsia="SimSun" w:cs="Arial"/>
              </w:rPr>
            </w:pPr>
            <w:r w:rsidRPr="004D1356">
              <w:rPr>
                <w:rFonts w:eastAsia="SimSun" w:cs="Arial" w:hint="eastAsia"/>
                <w:b/>
                <w:color w:val="000000"/>
                <w:sz w:val="16"/>
              </w:rPr>
              <w:t>甲基丙基酮</w:t>
            </w:r>
          </w:p>
        </w:tc>
        <w:tc>
          <w:tcPr>
            <w:tcW w:w="3532" w:type="dxa"/>
            <w:tcMar>
              <w:top w:w="39" w:type="dxa"/>
              <w:left w:w="39" w:type="dxa"/>
              <w:bottom w:w="39" w:type="dxa"/>
              <w:right w:w="39" w:type="dxa"/>
            </w:tcMar>
          </w:tcPr>
          <w:p w14:paraId="1FCBC21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6E0A0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3B70EB" w14:textId="77777777" w:rsidTr="001124B2">
        <w:trPr>
          <w:trHeight w:val="205"/>
        </w:trPr>
        <w:tc>
          <w:tcPr>
            <w:tcW w:w="4690" w:type="dxa"/>
            <w:tcMar>
              <w:top w:w="39" w:type="dxa"/>
              <w:left w:w="39" w:type="dxa"/>
              <w:bottom w:w="39" w:type="dxa"/>
              <w:right w:w="39" w:type="dxa"/>
            </w:tcMar>
          </w:tcPr>
          <w:p w14:paraId="5A57DE67" w14:textId="77777777" w:rsidR="004331F3" w:rsidRPr="00AE3B2D" w:rsidRDefault="004D1356" w:rsidP="001124B2">
            <w:pPr>
              <w:jc w:val="left"/>
              <w:rPr>
                <w:rFonts w:eastAsia="SimSun" w:cs="Arial"/>
              </w:rPr>
            </w:pPr>
            <w:r w:rsidRPr="004D1356">
              <w:rPr>
                <w:rFonts w:eastAsia="SimSun" w:cs="Arial" w:hint="eastAsia"/>
                <w:b/>
                <w:color w:val="000000"/>
                <w:sz w:val="16"/>
              </w:rPr>
              <w:t>2-</w:t>
            </w:r>
            <w:r w:rsidRPr="004D1356">
              <w:rPr>
                <w:rFonts w:eastAsia="SimSun" w:cs="Arial" w:hint="eastAsia"/>
                <w:b/>
                <w:color w:val="000000"/>
                <w:sz w:val="16"/>
              </w:rPr>
              <w:t>甲基吡啶</w:t>
            </w:r>
          </w:p>
        </w:tc>
        <w:tc>
          <w:tcPr>
            <w:tcW w:w="3532" w:type="dxa"/>
            <w:tcMar>
              <w:top w:w="39" w:type="dxa"/>
              <w:left w:w="39" w:type="dxa"/>
              <w:bottom w:w="39" w:type="dxa"/>
              <w:right w:w="39" w:type="dxa"/>
            </w:tcMar>
          </w:tcPr>
          <w:p w14:paraId="77FC005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9A5EB2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D9D7A6" w14:textId="77777777" w:rsidTr="001124B2">
        <w:trPr>
          <w:trHeight w:val="205"/>
        </w:trPr>
        <w:tc>
          <w:tcPr>
            <w:tcW w:w="4690" w:type="dxa"/>
            <w:tcMar>
              <w:top w:w="39" w:type="dxa"/>
              <w:left w:w="39" w:type="dxa"/>
              <w:bottom w:w="39" w:type="dxa"/>
              <w:right w:w="39" w:type="dxa"/>
            </w:tcMar>
          </w:tcPr>
          <w:p w14:paraId="3C67A5DD" w14:textId="77777777" w:rsidR="004331F3" w:rsidRPr="00AE3B2D" w:rsidRDefault="004D1356" w:rsidP="001124B2">
            <w:pPr>
              <w:jc w:val="left"/>
              <w:rPr>
                <w:rFonts w:eastAsia="SimSun" w:cs="Arial"/>
              </w:rPr>
            </w:pPr>
            <w:r w:rsidRPr="004D1356">
              <w:rPr>
                <w:rFonts w:eastAsia="SimSun" w:cs="Arial" w:hint="eastAsia"/>
                <w:b/>
                <w:color w:val="000000"/>
                <w:sz w:val="16"/>
              </w:rPr>
              <w:t>3-</w:t>
            </w:r>
            <w:r w:rsidRPr="004D1356">
              <w:rPr>
                <w:rFonts w:eastAsia="SimSun" w:cs="Arial" w:hint="eastAsia"/>
                <w:b/>
                <w:color w:val="000000"/>
                <w:sz w:val="16"/>
              </w:rPr>
              <w:t>甲基吡啶</w:t>
            </w:r>
          </w:p>
        </w:tc>
        <w:tc>
          <w:tcPr>
            <w:tcW w:w="3532" w:type="dxa"/>
            <w:tcMar>
              <w:top w:w="39" w:type="dxa"/>
              <w:left w:w="39" w:type="dxa"/>
              <w:bottom w:w="39" w:type="dxa"/>
              <w:right w:w="39" w:type="dxa"/>
            </w:tcMar>
          </w:tcPr>
          <w:p w14:paraId="6F52D57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7D5242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B923E8" w14:textId="77777777" w:rsidTr="001124B2">
        <w:trPr>
          <w:trHeight w:val="205"/>
        </w:trPr>
        <w:tc>
          <w:tcPr>
            <w:tcW w:w="4690" w:type="dxa"/>
            <w:tcMar>
              <w:top w:w="39" w:type="dxa"/>
              <w:left w:w="39" w:type="dxa"/>
              <w:bottom w:w="39" w:type="dxa"/>
              <w:right w:w="39" w:type="dxa"/>
            </w:tcMar>
          </w:tcPr>
          <w:p w14:paraId="0E32B41B" w14:textId="77777777" w:rsidR="004331F3" w:rsidRPr="00AE3B2D" w:rsidRDefault="004D1356" w:rsidP="001124B2">
            <w:pPr>
              <w:jc w:val="left"/>
              <w:rPr>
                <w:rFonts w:eastAsia="SimSun" w:cs="Arial"/>
              </w:rPr>
            </w:pPr>
            <w:r w:rsidRPr="004D1356">
              <w:rPr>
                <w:rFonts w:eastAsia="SimSun" w:cs="Arial" w:hint="eastAsia"/>
                <w:b/>
                <w:color w:val="000000"/>
                <w:sz w:val="16"/>
              </w:rPr>
              <w:t>4-</w:t>
            </w:r>
            <w:r w:rsidRPr="004D1356">
              <w:rPr>
                <w:rFonts w:eastAsia="SimSun" w:cs="Arial" w:hint="eastAsia"/>
                <w:b/>
                <w:color w:val="000000"/>
                <w:sz w:val="16"/>
              </w:rPr>
              <w:t>甲基吡啶</w:t>
            </w:r>
          </w:p>
        </w:tc>
        <w:tc>
          <w:tcPr>
            <w:tcW w:w="3532" w:type="dxa"/>
            <w:tcMar>
              <w:top w:w="39" w:type="dxa"/>
              <w:left w:w="39" w:type="dxa"/>
              <w:bottom w:w="39" w:type="dxa"/>
              <w:right w:w="39" w:type="dxa"/>
            </w:tcMar>
          </w:tcPr>
          <w:p w14:paraId="4A34172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B68CE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641139" w14:textId="77777777" w:rsidTr="001124B2">
        <w:trPr>
          <w:trHeight w:val="205"/>
        </w:trPr>
        <w:tc>
          <w:tcPr>
            <w:tcW w:w="4690" w:type="dxa"/>
            <w:tcMar>
              <w:top w:w="39" w:type="dxa"/>
              <w:left w:w="39" w:type="dxa"/>
              <w:bottom w:w="39" w:type="dxa"/>
              <w:right w:w="39" w:type="dxa"/>
            </w:tcMar>
          </w:tcPr>
          <w:p w14:paraId="6FA3332D" w14:textId="77777777" w:rsidR="004331F3" w:rsidRPr="00AE3B2D" w:rsidRDefault="004D1356" w:rsidP="001124B2">
            <w:pPr>
              <w:jc w:val="left"/>
              <w:rPr>
                <w:rFonts w:eastAsia="SimSun" w:cs="Arial"/>
              </w:rPr>
            </w:pPr>
            <w:r w:rsidRPr="004E6859">
              <w:rPr>
                <w:rFonts w:eastAsia="SimSun" w:cs="Arial"/>
                <w:color w:val="000000"/>
                <w:sz w:val="16"/>
              </w:rPr>
              <w:t>α-</w:t>
            </w:r>
            <w:r w:rsidRPr="004D1356">
              <w:rPr>
                <w:rFonts w:eastAsia="SimSun" w:cs="Arial" w:hint="eastAsia"/>
                <w:color w:val="000000"/>
                <w:sz w:val="16"/>
              </w:rPr>
              <w:t>甲基吡啶</w:t>
            </w:r>
          </w:p>
        </w:tc>
        <w:tc>
          <w:tcPr>
            <w:tcW w:w="3532" w:type="dxa"/>
            <w:tcMar>
              <w:top w:w="39" w:type="dxa"/>
              <w:left w:w="39" w:type="dxa"/>
              <w:bottom w:w="39" w:type="dxa"/>
              <w:right w:w="39" w:type="dxa"/>
            </w:tcMar>
          </w:tcPr>
          <w:p w14:paraId="62EF3284" w14:textId="77777777" w:rsidR="004331F3" w:rsidRPr="00AE3B2D" w:rsidRDefault="004D1356" w:rsidP="001124B2">
            <w:pPr>
              <w:jc w:val="left"/>
              <w:rPr>
                <w:rFonts w:eastAsia="SimSun" w:cs="Arial"/>
              </w:rPr>
            </w:pPr>
            <w:r w:rsidRPr="004D1356">
              <w:rPr>
                <w:rFonts w:eastAsia="SimSun" w:cs="Arial" w:hint="eastAsia"/>
                <w:b/>
                <w:color w:val="000000"/>
                <w:sz w:val="16"/>
              </w:rPr>
              <w:t>2-</w:t>
            </w:r>
            <w:r w:rsidRPr="004D1356">
              <w:rPr>
                <w:rFonts w:eastAsia="SimSun" w:cs="Arial" w:hint="eastAsia"/>
                <w:b/>
                <w:color w:val="000000"/>
                <w:sz w:val="16"/>
              </w:rPr>
              <w:t>甲基吡啶</w:t>
            </w:r>
          </w:p>
        </w:tc>
        <w:tc>
          <w:tcPr>
            <w:tcW w:w="848" w:type="dxa"/>
            <w:tcMar>
              <w:top w:w="39" w:type="dxa"/>
              <w:left w:w="39" w:type="dxa"/>
              <w:bottom w:w="39" w:type="dxa"/>
              <w:right w:w="39" w:type="dxa"/>
            </w:tcMar>
          </w:tcPr>
          <w:p w14:paraId="0D71E4D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C3FEB0" w14:textId="77777777" w:rsidTr="001124B2">
        <w:trPr>
          <w:trHeight w:val="205"/>
        </w:trPr>
        <w:tc>
          <w:tcPr>
            <w:tcW w:w="4690" w:type="dxa"/>
            <w:tcMar>
              <w:top w:w="39" w:type="dxa"/>
              <w:left w:w="39" w:type="dxa"/>
              <w:bottom w:w="39" w:type="dxa"/>
              <w:right w:w="39" w:type="dxa"/>
            </w:tcMar>
          </w:tcPr>
          <w:p w14:paraId="4AF595BE" w14:textId="77777777" w:rsidR="004331F3" w:rsidRPr="00AE3B2D" w:rsidRDefault="004D1356" w:rsidP="001124B2">
            <w:pPr>
              <w:jc w:val="left"/>
              <w:rPr>
                <w:rFonts w:eastAsia="SimSun" w:cs="Arial"/>
              </w:rPr>
            </w:pPr>
            <w:r w:rsidRPr="004D1356">
              <w:rPr>
                <w:rFonts w:eastAsia="SimSun" w:cs="Arial" w:hint="eastAsia"/>
                <w:color w:val="000000"/>
                <w:sz w:val="16"/>
              </w:rPr>
              <w:t>1-</w:t>
            </w:r>
            <w:r w:rsidRPr="004D1356">
              <w:rPr>
                <w:rFonts w:eastAsia="SimSun" w:cs="Arial" w:hint="eastAsia"/>
                <w:color w:val="000000"/>
                <w:sz w:val="16"/>
              </w:rPr>
              <w:t>甲基吡咯烷</w:t>
            </w:r>
            <w:r w:rsidRPr="004D1356">
              <w:rPr>
                <w:rFonts w:eastAsia="SimSun" w:cs="Arial" w:hint="eastAsia"/>
                <w:color w:val="000000"/>
                <w:sz w:val="16"/>
              </w:rPr>
              <w:t>-2-</w:t>
            </w:r>
            <w:r w:rsidRPr="004D1356">
              <w:rPr>
                <w:rFonts w:eastAsia="SimSun" w:cs="Arial" w:hint="eastAsia"/>
                <w:color w:val="000000"/>
                <w:sz w:val="16"/>
              </w:rPr>
              <w:t>酮</w:t>
            </w:r>
          </w:p>
        </w:tc>
        <w:tc>
          <w:tcPr>
            <w:tcW w:w="3532" w:type="dxa"/>
            <w:tcMar>
              <w:top w:w="39" w:type="dxa"/>
              <w:left w:w="39" w:type="dxa"/>
              <w:bottom w:w="39" w:type="dxa"/>
              <w:right w:w="39" w:type="dxa"/>
            </w:tcMar>
          </w:tcPr>
          <w:p w14:paraId="4A7E724A" w14:textId="77777777" w:rsidR="004331F3" w:rsidRPr="00AE3B2D" w:rsidRDefault="004D1356" w:rsidP="001124B2">
            <w:pPr>
              <w:jc w:val="left"/>
              <w:rPr>
                <w:rFonts w:eastAsia="SimSun" w:cs="Arial"/>
              </w:rPr>
            </w:pPr>
            <w:r w:rsidRPr="004D1356">
              <w:rPr>
                <w:rFonts w:eastAsia="SimSun" w:cs="Arial" w:hint="eastAsia"/>
                <w:b/>
                <w:color w:val="000000"/>
                <w:sz w:val="16"/>
              </w:rPr>
              <w:t>N-</w:t>
            </w:r>
            <w:r w:rsidRPr="004D1356">
              <w:rPr>
                <w:rFonts w:eastAsia="SimSun" w:cs="Arial" w:hint="eastAsia"/>
                <w:b/>
                <w:color w:val="000000"/>
                <w:sz w:val="16"/>
              </w:rPr>
              <w:t>甲基</w:t>
            </w:r>
            <w:r w:rsidRPr="004D1356">
              <w:rPr>
                <w:rFonts w:eastAsia="SimSun" w:cs="Arial" w:hint="eastAsia"/>
                <w:b/>
                <w:color w:val="000000"/>
                <w:sz w:val="16"/>
              </w:rPr>
              <w:t>-2-</w:t>
            </w:r>
            <w:r w:rsidRPr="004D1356">
              <w:rPr>
                <w:rFonts w:eastAsia="SimSun" w:cs="Arial" w:hint="eastAsia"/>
                <w:b/>
                <w:color w:val="000000"/>
                <w:sz w:val="16"/>
              </w:rPr>
              <w:t>吡咯烷酮</w:t>
            </w:r>
          </w:p>
        </w:tc>
        <w:tc>
          <w:tcPr>
            <w:tcW w:w="848" w:type="dxa"/>
            <w:tcMar>
              <w:top w:w="39" w:type="dxa"/>
              <w:left w:w="39" w:type="dxa"/>
              <w:bottom w:w="39" w:type="dxa"/>
              <w:right w:w="39" w:type="dxa"/>
            </w:tcMar>
          </w:tcPr>
          <w:p w14:paraId="6FF359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6D2595" w14:textId="77777777" w:rsidTr="001124B2">
        <w:trPr>
          <w:trHeight w:val="205"/>
        </w:trPr>
        <w:tc>
          <w:tcPr>
            <w:tcW w:w="4690" w:type="dxa"/>
            <w:tcMar>
              <w:top w:w="39" w:type="dxa"/>
              <w:left w:w="39" w:type="dxa"/>
              <w:bottom w:w="39" w:type="dxa"/>
              <w:right w:w="39" w:type="dxa"/>
            </w:tcMar>
          </w:tcPr>
          <w:p w14:paraId="2B0E92A9" w14:textId="77777777" w:rsidR="004331F3" w:rsidRPr="00AE3B2D" w:rsidRDefault="004D1356" w:rsidP="001124B2">
            <w:pPr>
              <w:jc w:val="left"/>
              <w:rPr>
                <w:rFonts w:eastAsia="SimSun" w:cs="Arial"/>
              </w:rPr>
            </w:pPr>
            <w:r w:rsidRPr="004D1356">
              <w:rPr>
                <w:rFonts w:eastAsia="SimSun" w:cs="Arial" w:hint="eastAsia"/>
                <w:color w:val="000000"/>
                <w:sz w:val="16"/>
              </w:rPr>
              <w:t>1-</w:t>
            </w:r>
            <w:r w:rsidRPr="004D1356">
              <w:rPr>
                <w:rFonts w:eastAsia="SimSun" w:cs="Arial" w:hint="eastAsia"/>
                <w:color w:val="000000"/>
                <w:sz w:val="16"/>
              </w:rPr>
              <w:t>甲基</w:t>
            </w:r>
            <w:r w:rsidRPr="004D1356">
              <w:rPr>
                <w:rFonts w:eastAsia="SimSun" w:cs="Arial" w:hint="eastAsia"/>
                <w:color w:val="000000"/>
                <w:sz w:val="16"/>
              </w:rPr>
              <w:t>-2-</w:t>
            </w:r>
            <w:r w:rsidRPr="004D1356">
              <w:rPr>
                <w:rFonts w:eastAsia="SimSun" w:cs="Arial" w:hint="eastAsia"/>
                <w:color w:val="000000"/>
                <w:sz w:val="16"/>
              </w:rPr>
              <w:t>吡咯烷</w:t>
            </w:r>
          </w:p>
        </w:tc>
        <w:tc>
          <w:tcPr>
            <w:tcW w:w="3532" w:type="dxa"/>
            <w:tcMar>
              <w:top w:w="39" w:type="dxa"/>
              <w:left w:w="39" w:type="dxa"/>
              <w:bottom w:w="39" w:type="dxa"/>
              <w:right w:w="39" w:type="dxa"/>
            </w:tcMar>
          </w:tcPr>
          <w:p w14:paraId="691D265F" w14:textId="77777777" w:rsidR="004331F3" w:rsidRPr="00AE3B2D" w:rsidRDefault="004D1356" w:rsidP="001124B2">
            <w:pPr>
              <w:jc w:val="left"/>
              <w:rPr>
                <w:rFonts w:eastAsia="SimSun" w:cs="Arial"/>
              </w:rPr>
            </w:pPr>
            <w:r w:rsidRPr="004D1356">
              <w:rPr>
                <w:rFonts w:eastAsia="SimSun" w:cs="Arial" w:hint="eastAsia"/>
                <w:b/>
                <w:color w:val="000000"/>
                <w:sz w:val="16"/>
              </w:rPr>
              <w:t>N-</w:t>
            </w:r>
            <w:r w:rsidRPr="004D1356">
              <w:rPr>
                <w:rFonts w:eastAsia="SimSun" w:cs="Arial" w:hint="eastAsia"/>
                <w:b/>
                <w:color w:val="000000"/>
                <w:sz w:val="16"/>
              </w:rPr>
              <w:t>甲基</w:t>
            </w:r>
            <w:r w:rsidRPr="004D1356">
              <w:rPr>
                <w:rFonts w:eastAsia="SimSun" w:cs="Arial" w:hint="eastAsia"/>
                <w:b/>
                <w:color w:val="000000"/>
                <w:sz w:val="16"/>
              </w:rPr>
              <w:t>-2-</w:t>
            </w:r>
            <w:r w:rsidRPr="004D1356">
              <w:rPr>
                <w:rFonts w:eastAsia="SimSun" w:cs="Arial" w:hint="eastAsia"/>
                <w:b/>
                <w:color w:val="000000"/>
                <w:sz w:val="16"/>
              </w:rPr>
              <w:t>吡咯烷酮</w:t>
            </w:r>
          </w:p>
        </w:tc>
        <w:tc>
          <w:tcPr>
            <w:tcW w:w="848" w:type="dxa"/>
            <w:tcMar>
              <w:top w:w="39" w:type="dxa"/>
              <w:left w:w="39" w:type="dxa"/>
              <w:bottom w:w="39" w:type="dxa"/>
              <w:right w:w="39" w:type="dxa"/>
            </w:tcMar>
          </w:tcPr>
          <w:p w14:paraId="1E56079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7D4A5B" w14:textId="77777777" w:rsidTr="001124B2">
        <w:trPr>
          <w:trHeight w:val="205"/>
        </w:trPr>
        <w:tc>
          <w:tcPr>
            <w:tcW w:w="4690" w:type="dxa"/>
            <w:tcMar>
              <w:top w:w="39" w:type="dxa"/>
              <w:left w:w="39" w:type="dxa"/>
              <w:bottom w:w="39" w:type="dxa"/>
              <w:right w:w="39" w:type="dxa"/>
            </w:tcMar>
          </w:tcPr>
          <w:p w14:paraId="2747B227" w14:textId="77777777" w:rsidR="004331F3" w:rsidRPr="00AE3B2D" w:rsidRDefault="004D1356" w:rsidP="001124B2">
            <w:pPr>
              <w:jc w:val="left"/>
              <w:rPr>
                <w:rFonts w:eastAsia="SimSun" w:cs="Arial"/>
              </w:rPr>
            </w:pPr>
            <w:r w:rsidRPr="004D1356">
              <w:rPr>
                <w:rFonts w:eastAsia="SimSun" w:cs="Arial" w:hint="eastAsia"/>
                <w:color w:val="000000"/>
                <w:sz w:val="16"/>
              </w:rPr>
              <w:t>N-</w:t>
            </w:r>
            <w:r w:rsidRPr="004D1356">
              <w:rPr>
                <w:rFonts w:eastAsia="SimSun" w:cs="Arial" w:hint="eastAsia"/>
                <w:color w:val="000000"/>
                <w:sz w:val="16"/>
              </w:rPr>
              <w:t>甲基吡咯烷酮</w:t>
            </w:r>
          </w:p>
        </w:tc>
        <w:tc>
          <w:tcPr>
            <w:tcW w:w="3532" w:type="dxa"/>
            <w:tcMar>
              <w:top w:w="39" w:type="dxa"/>
              <w:left w:w="39" w:type="dxa"/>
              <w:bottom w:w="39" w:type="dxa"/>
              <w:right w:w="39" w:type="dxa"/>
            </w:tcMar>
          </w:tcPr>
          <w:p w14:paraId="048A40AA" w14:textId="77777777" w:rsidR="004331F3" w:rsidRPr="00AE3B2D" w:rsidRDefault="004D1356" w:rsidP="001124B2">
            <w:pPr>
              <w:jc w:val="left"/>
              <w:rPr>
                <w:rFonts w:eastAsia="SimSun" w:cs="Arial"/>
              </w:rPr>
            </w:pPr>
            <w:r w:rsidRPr="004D1356">
              <w:rPr>
                <w:rFonts w:eastAsia="SimSun" w:cs="Arial" w:hint="eastAsia"/>
                <w:b/>
                <w:color w:val="000000"/>
                <w:sz w:val="16"/>
              </w:rPr>
              <w:t>N-</w:t>
            </w:r>
            <w:r w:rsidRPr="004D1356">
              <w:rPr>
                <w:rFonts w:eastAsia="SimSun" w:cs="Arial" w:hint="eastAsia"/>
                <w:b/>
                <w:color w:val="000000"/>
                <w:sz w:val="16"/>
              </w:rPr>
              <w:t>甲基</w:t>
            </w:r>
            <w:r w:rsidRPr="004D1356">
              <w:rPr>
                <w:rFonts w:eastAsia="SimSun" w:cs="Arial" w:hint="eastAsia"/>
                <w:b/>
                <w:color w:val="000000"/>
                <w:sz w:val="16"/>
              </w:rPr>
              <w:t>-2-</w:t>
            </w:r>
            <w:r w:rsidRPr="004D1356">
              <w:rPr>
                <w:rFonts w:eastAsia="SimSun" w:cs="Arial" w:hint="eastAsia"/>
                <w:b/>
                <w:color w:val="000000"/>
                <w:sz w:val="16"/>
              </w:rPr>
              <w:t>吡咯烷酮</w:t>
            </w:r>
          </w:p>
        </w:tc>
        <w:tc>
          <w:tcPr>
            <w:tcW w:w="848" w:type="dxa"/>
            <w:tcMar>
              <w:top w:w="39" w:type="dxa"/>
              <w:left w:w="39" w:type="dxa"/>
              <w:bottom w:w="39" w:type="dxa"/>
              <w:right w:w="39" w:type="dxa"/>
            </w:tcMar>
          </w:tcPr>
          <w:p w14:paraId="46DF59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437846" w14:textId="77777777" w:rsidTr="001124B2">
        <w:trPr>
          <w:trHeight w:val="205"/>
        </w:trPr>
        <w:tc>
          <w:tcPr>
            <w:tcW w:w="4690" w:type="dxa"/>
            <w:tcMar>
              <w:top w:w="39" w:type="dxa"/>
              <w:left w:w="39" w:type="dxa"/>
              <w:bottom w:w="39" w:type="dxa"/>
              <w:right w:w="39" w:type="dxa"/>
            </w:tcMar>
          </w:tcPr>
          <w:p w14:paraId="3E9A3DA1" w14:textId="77777777" w:rsidR="004331F3" w:rsidRPr="00AE3B2D" w:rsidRDefault="004D1356" w:rsidP="001124B2">
            <w:pPr>
              <w:jc w:val="left"/>
              <w:rPr>
                <w:rFonts w:eastAsia="SimSun" w:cs="Arial"/>
              </w:rPr>
            </w:pPr>
            <w:r w:rsidRPr="004D1356">
              <w:rPr>
                <w:rFonts w:eastAsia="SimSun" w:cs="Arial" w:hint="eastAsia"/>
                <w:color w:val="000000"/>
                <w:sz w:val="16"/>
              </w:rPr>
              <w:t>1-</w:t>
            </w:r>
            <w:r w:rsidRPr="004D1356">
              <w:rPr>
                <w:rFonts w:eastAsia="SimSun" w:cs="Arial" w:hint="eastAsia"/>
                <w:color w:val="000000"/>
                <w:sz w:val="16"/>
              </w:rPr>
              <w:t>甲基</w:t>
            </w:r>
            <w:r w:rsidRPr="004D1356">
              <w:rPr>
                <w:rFonts w:eastAsia="SimSun" w:cs="Arial" w:hint="eastAsia"/>
                <w:color w:val="000000"/>
                <w:sz w:val="16"/>
              </w:rPr>
              <w:t>-2-</w:t>
            </w:r>
            <w:r w:rsidRPr="004D1356">
              <w:rPr>
                <w:rFonts w:eastAsia="SimSun" w:cs="Arial" w:hint="eastAsia"/>
                <w:color w:val="000000"/>
                <w:sz w:val="16"/>
              </w:rPr>
              <w:t>吡咯烷酮</w:t>
            </w:r>
          </w:p>
        </w:tc>
        <w:tc>
          <w:tcPr>
            <w:tcW w:w="3532" w:type="dxa"/>
            <w:tcMar>
              <w:top w:w="39" w:type="dxa"/>
              <w:left w:w="39" w:type="dxa"/>
              <w:bottom w:w="39" w:type="dxa"/>
              <w:right w:w="39" w:type="dxa"/>
            </w:tcMar>
          </w:tcPr>
          <w:p w14:paraId="3E3B28A6" w14:textId="77777777" w:rsidR="004331F3" w:rsidRPr="00AE3B2D" w:rsidRDefault="004D1356" w:rsidP="001124B2">
            <w:pPr>
              <w:jc w:val="left"/>
              <w:rPr>
                <w:rFonts w:eastAsia="SimSun" w:cs="Arial"/>
              </w:rPr>
            </w:pPr>
            <w:r w:rsidRPr="004D1356">
              <w:rPr>
                <w:rFonts w:eastAsia="SimSun" w:cs="Arial" w:hint="eastAsia"/>
                <w:b/>
                <w:color w:val="000000"/>
                <w:sz w:val="16"/>
              </w:rPr>
              <w:t>N-</w:t>
            </w:r>
            <w:r w:rsidRPr="004D1356">
              <w:rPr>
                <w:rFonts w:eastAsia="SimSun" w:cs="Arial" w:hint="eastAsia"/>
                <w:b/>
                <w:color w:val="000000"/>
                <w:sz w:val="16"/>
              </w:rPr>
              <w:t>甲基</w:t>
            </w:r>
            <w:r w:rsidRPr="004D1356">
              <w:rPr>
                <w:rFonts w:eastAsia="SimSun" w:cs="Arial" w:hint="eastAsia"/>
                <w:b/>
                <w:color w:val="000000"/>
                <w:sz w:val="16"/>
              </w:rPr>
              <w:t>-2-</w:t>
            </w:r>
            <w:r w:rsidRPr="004D1356">
              <w:rPr>
                <w:rFonts w:eastAsia="SimSun" w:cs="Arial" w:hint="eastAsia"/>
                <w:b/>
                <w:color w:val="000000"/>
                <w:sz w:val="16"/>
              </w:rPr>
              <w:t>吡咯烷酮</w:t>
            </w:r>
          </w:p>
        </w:tc>
        <w:tc>
          <w:tcPr>
            <w:tcW w:w="848" w:type="dxa"/>
            <w:tcMar>
              <w:top w:w="39" w:type="dxa"/>
              <w:left w:w="39" w:type="dxa"/>
              <w:bottom w:w="39" w:type="dxa"/>
              <w:right w:w="39" w:type="dxa"/>
            </w:tcMar>
          </w:tcPr>
          <w:p w14:paraId="7E93417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63BD31" w14:textId="77777777" w:rsidTr="001124B2">
        <w:trPr>
          <w:trHeight w:val="205"/>
        </w:trPr>
        <w:tc>
          <w:tcPr>
            <w:tcW w:w="4690" w:type="dxa"/>
            <w:tcMar>
              <w:top w:w="39" w:type="dxa"/>
              <w:left w:w="39" w:type="dxa"/>
              <w:bottom w:w="39" w:type="dxa"/>
              <w:right w:w="39" w:type="dxa"/>
            </w:tcMar>
          </w:tcPr>
          <w:p w14:paraId="216A13FC" w14:textId="77777777" w:rsidR="004331F3" w:rsidRPr="00AE3B2D" w:rsidRDefault="004D1356" w:rsidP="001124B2">
            <w:pPr>
              <w:jc w:val="left"/>
              <w:rPr>
                <w:rFonts w:eastAsia="SimSun" w:cs="Arial"/>
              </w:rPr>
            </w:pPr>
            <w:r w:rsidRPr="004D1356">
              <w:rPr>
                <w:rFonts w:eastAsia="SimSun" w:cs="Arial" w:hint="eastAsia"/>
                <w:b/>
                <w:color w:val="000000"/>
                <w:sz w:val="16"/>
              </w:rPr>
              <w:t>正</w:t>
            </w:r>
            <w:r w:rsidRPr="004D1356">
              <w:rPr>
                <w:rFonts w:eastAsia="SimSun" w:cs="Arial" w:hint="eastAsia"/>
                <w:b/>
                <w:color w:val="000000"/>
                <w:sz w:val="16"/>
              </w:rPr>
              <w:t>-</w:t>
            </w:r>
            <w:r w:rsidRPr="004D1356">
              <w:rPr>
                <w:rFonts w:eastAsia="SimSun" w:cs="Arial" w:hint="eastAsia"/>
                <w:b/>
                <w:color w:val="000000"/>
                <w:sz w:val="16"/>
              </w:rPr>
              <w:t>甲基</w:t>
            </w:r>
            <w:r w:rsidRPr="004D1356">
              <w:rPr>
                <w:rFonts w:eastAsia="SimSun" w:cs="Arial" w:hint="eastAsia"/>
                <w:b/>
                <w:color w:val="000000"/>
                <w:sz w:val="16"/>
              </w:rPr>
              <w:t>-2-</w:t>
            </w:r>
            <w:r w:rsidRPr="004D1356">
              <w:rPr>
                <w:rFonts w:eastAsia="SimSun" w:cs="Arial" w:hint="eastAsia"/>
                <w:b/>
                <w:color w:val="000000"/>
                <w:sz w:val="16"/>
              </w:rPr>
              <w:t>吡咯烷酮</w:t>
            </w:r>
          </w:p>
        </w:tc>
        <w:tc>
          <w:tcPr>
            <w:tcW w:w="3532" w:type="dxa"/>
            <w:tcMar>
              <w:top w:w="39" w:type="dxa"/>
              <w:left w:w="39" w:type="dxa"/>
              <w:bottom w:w="39" w:type="dxa"/>
              <w:right w:w="39" w:type="dxa"/>
            </w:tcMar>
          </w:tcPr>
          <w:p w14:paraId="7D8D7C7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7EBE95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99A952" w14:textId="77777777" w:rsidTr="001124B2">
        <w:trPr>
          <w:trHeight w:val="205"/>
        </w:trPr>
        <w:tc>
          <w:tcPr>
            <w:tcW w:w="4690" w:type="dxa"/>
            <w:tcMar>
              <w:top w:w="39" w:type="dxa"/>
              <w:left w:w="39" w:type="dxa"/>
              <w:bottom w:w="39" w:type="dxa"/>
              <w:right w:w="39" w:type="dxa"/>
            </w:tcMar>
          </w:tcPr>
          <w:p w14:paraId="3D5DF40A" w14:textId="77777777" w:rsidR="004331F3" w:rsidRPr="00AE3B2D" w:rsidRDefault="004D1356" w:rsidP="001124B2">
            <w:pPr>
              <w:jc w:val="left"/>
              <w:rPr>
                <w:rFonts w:eastAsia="SimSun" w:cs="Arial"/>
              </w:rPr>
            </w:pPr>
            <w:r w:rsidRPr="004D1356">
              <w:rPr>
                <w:rFonts w:eastAsia="SimSun" w:cs="Arial" w:hint="eastAsia"/>
                <w:b/>
                <w:color w:val="000000"/>
                <w:sz w:val="16"/>
              </w:rPr>
              <w:t>水杨酸甲酯</w:t>
            </w:r>
          </w:p>
        </w:tc>
        <w:tc>
          <w:tcPr>
            <w:tcW w:w="3532" w:type="dxa"/>
            <w:tcMar>
              <w:top w:w="39" w:type="dxa"/>
              <w:left w:w="39" w:type="dxa"/>
              <w:bottom w:w="39" w:type="dxa"/>
              <w:right w:w="39" w:type="dxa"/>
            </w:tcMar>
          </w:tcPr>
          <w:p w14:paraId="58680B8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A9044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073619" w14:textId="77777777" w:rsidTr="001124B2">
        <w:trPr>
          <w:trHeight w:val="205"/>
        </w:trPr>
        <w:tc>
          <w:tcPr>
            <w:tcW w:w="4690" w:type="dxa"/>
            <w:tcMar>
              <w:top w:w="39" w:type="dxa"/>
              <w:left w:w="39" w:type="dxa"/>
              <w:bottom w:w="39" w:type="dxa"/>
              <w:right w:w="39" w:type="dxa"/>
            </w:tcMar>
          </w:tcPr>
          <w:p w14:paraId="51019D15" w14:textId="77777777" w:rsidR="004331F3" w:rsidRPr="00AE3B2D" w:rsidRDefault="004D1356" w:rsidP="004D1356">
            <w:pPr>
              <w:jc w:val="left"/>
              <w:rPr>
                <w:rFonts w:eastAsia="SimSun" w:cs="Arial"/>
              </w:rPr>
            </w:pPr>
            <w:r w:rsidRPr="004D1356">
              <w:rPr>
                <w:rFonts w:eastAsia="SimSun" w:cs="Arial" w:hint="eastAsia"/>
                <w:color w:val="000000"/>
                <w:sz w:val="16"/>
              </w:rPr>
              <w:t>大豆酸甲酯</w:t>
            </w:r>
          </w:p>
        </w:tc>
        <w:tc>
          <w:tcPr>
            <w:tcW w:w="3532" w:type="dxa"/>
            <w:tcMar>
              <w:top w:w="39" w:type="dxa"/>
              <w:left w:w="39" w:type="dxa"/>
              <w:bottom w:w="39" w:type="dxa"/>
              <w:right w:w="39" w:type="dxa"/>
            </w:tcMar>
          </w:tcPr>
          <w:p w14:paraId="45F416DB" w14:textId="77777777" w:rsidR="004331F3" w:rsidRPr="00AE3B2D" w:rsidRDefault="004D1356" w:rsidP="001124B2">
            <w:pPr>
              <w:jc w:val="left"/>
              <w:rPr>
                <w:rFonts w:eastAsia="SimSun" w:cs="Arial"/>
              </w:rPr>
            </w:pPr>
            <w:r w:rsidRPr="004D1356">
              <w:rPr>
                <w:rFonts w:eastAsia="SimSun" w:cs="Arial" w:hint="eastAsia"/>
                <w:b/>
                <w:color w:val="000000"/>
                <w:sz w:val="16"/>
              </w:rPr>
              <w:t>大豆油脂肪酸甲酯</w:t>
            </w:r>
          </w:p>
        </w:tc>
        <w:tc>
          <w:tcPr>
            <w:tcW w:w="848" w:type="dxa"/>
            <w:tcMar>
              <w:top w:w="39" w:type="dxa"/>
              <w:left w:w="39" w:type="dxa"/>
              <w:bottom w:w="39" w:type="dxa"/>
              <w:right w:w="39" w:type="dxa"/>
            </w:tcMar>
          </w:tcPr>
          <w:p w14:paraId="401D9C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745991" w14:textId="77777777" w:rsidTr="001124B2">
        <w:trPr>
          <w:trHeight w:val="205"/>
        </w:trPr>
        <w:tc>
          <w:tcPr>
            <w:tcW w:w="4690" w:type="dxa"/>
            <w:tcMar>
              <w:top w:w="39" w:type="dxa"/>
              <w:left w:w="39" w:type="dxa"/>
              <w:bottom w:w="39" w:type="dxa"/>
              <w:right w:w="39" w:type="dxa"/>
            </w:tcMar>
          </w:tcPr>
          <w:p w14:paraId="6EB34CDF" w14:textId="77777777" w:rsidR="004331F3" w:rsidRPr="00AE3B2D" w:rsidRDefault="004D1356" w:rsidP="001124B2">
            <w:pPr>
              <w:jc w:val="left"/>
              <w:rPr>
                <w:rFonts w:eastAsia="SimSun" w:cs="Arial"/>
              </w:rPr>
            </w:pPr>
            <w:r w:rsidRPr="004D1356">
              <w:rPr>
                <w:rFonts w:eastAsia="SimSun" w:cs="Arial" w:hint="eastAsia"/>
                <w:color w:val="000000"/>
                <w:sz w:val="16"/>
              </w:rPr>
              <w:t>甲基苯乙烯</w:t>
            </w:r>
            <w:r w:rsidR="004331F3" w:rsidRPr="00AE3B2D">
              <w:rPr>
                <w:rFonts w:eastAsia="SimSun" w:cs="Arial"/>
                <w:color w:val="000000"/>
                <w:sz w:val="16"/>
              </w:rPr>
              <w:t xml:space="preserve"> (</w:t>
            </w:r>
            <w:r>
              <w:rPr>
                <w:rFonts w:eastAsia="SimSun" w:cs="Arial" w:hint="eastAsia"/>
                <w:color w:val="000000"/>
                <w:sz w:val="16"/>
                <w:lang w:eastAsia="zh-CN"/>
              </w:rPr>
              <w:t>所有异构体</w:t>
            </w:r>
            <w:r w:rsidR="004331F3" w:rsidRPr="00AE3B2D">
              <w:rPr>
                <w:rFonts w:eastAsia="SimSun" w:cs="Arial"/>
                <w:color w:val="000000"/>
                <w:sz w:val="16"/>
              </w:rPr>
              <w:t>)</w:t>
            </w:r>
          </w:p>
        </w:tc>
        <w:tc>
          <w:tcPr>
            <w:tcW w:w="3532" w:type="dxa"/>
            <w:tcMar>
              <w:top w:w="39" w:type="dxa"/>
              <w:left w:w="39" w:type="dxa"/>
              <w:bottom w:w="39" w:type="dxa"/>
              <w:right w:w="39" w:type="dxa"/>
            </w:tcMar>
          </w:tcPr>
          <w:p w14:paraId="6F990783" w14:textId="77777777" w:rsidR="004331F3" w:rsidRPr="00AE3B2D" w:rsidRDefault="004D1356" w:rsidP="001124B2">
            <w:pPr>
              <w:jc w:val="left"/>
              <w:rPr>
                <w:rFonts w:eastAsia="SimSun" w:cs="Arial"/>
              </w:rPr>
            </w:pPr>
            <w:r w:rsidRPr="004D1356">
              <w:rPr>
                <w:rFonts w:eastAsia="SimSun" w:cs="Arial" w:hint="eastAsia"/>
                <w:b/>
                <w:color w:val="000000"/>
                <w:sz w:val="16"/>
              </w:rPr>
              <w:t>乙烯基甲苯</w:t>
            </w:r>
          </w:p>
        </w:tc>
        <w:tc>
          <w:tcPr>
            <w:tcW w:w="848" w:type="dxa"/>
            <w:tcMar>
              <w:top w:w="39" w:type="dxa"/>
              <w:left w:w="39" w:type="dxa"/>
              <w:bottom w:w="39" w:type="dxa"/>
              <w:right w:w="39" w:type="dxa"/>
            </w:tcMar>
          </w:tcPr>
          <w:p w14:paraId="5CC21A3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8E8783" w14:textId="77777777" w:rsidTr="001124B2">
        <w:trPr>
          <w:trHeight w:val="205"/>
        </w:trPr>
        <w:tc>
          <w:tcPr>
            <w:tcW w:w="4690" w:type="dxa"/>
            <w:tcMar>
              <w:top w:w="39" w:type="dxa"/>
              <w:left w:w="39" w:type="dxa"/>
              <w:bottom w:w="39" w:type="dxa"/>
              <w:right w:w="39" w:type="dxa"/>
            </w:tcMar>
          </w:tcPr>
          <w:p w14:paraId="139CE240" w14:textId="77777777" w:rsidR="004331F3" w:rsidRPr="00AE3B2D" w:rsidRDefault="004D1356" w:rsidP="001124B2">
            <w:pPr>
              <w:jc w:val="left"/>
              <w:rPr>
                <w:rFonts w:eastAsia="SimSun" w:cs="Arial"/>
              </w:rPr>
            </w:pPr>
            <w:r w:rsidRPr="004E6859">
              <w:rPr>
                <w:rFonts w:eastAsia="SimSun" w:cs="Arial"/>
                <w:b/>
                <w:color w:val="000000"/>
                <w:sz w:val="16"/>
              </w:rPr>
              <w:t>α</w:t>
            </w:r>
            <w:r w:rsidRPr="004D1356">
              <w:rPr>
                <w:rFonts w:eastAsia="SimSun" w:cs="Arial"/>
                <w:b/>
                <w:color w:val="000000"/>
                <w:sz w:val="16"/>
              </w:rPr>
              <w:t>-</w:t>
            </w:r>
            <w:r w:rsidRPr="004D1356">
              <w:rPr>
                <w:rFonts w:eastAsia="SimSun" w:cs="Arial" w:hint="eastAsia"/>
                <w:b/>
                <w:color w:val="000000"/>
                <w:sz w:val="16"/>
              </w:rPr>
              <w:t>甲基苯乙烯</w:t>
            </w:r>
          </w:p>
        </w:tc>
        <w:tc>
          <w:tcPr>
            <w:tcW w:w="3532" w:type="dxa"/>
            <w:tcMar>
              <w:top w:w="39" w:type="dxa"/>
              <w:left w:w="39" w:type="dxa"/>
              <w:bottom w:w="39" w:type="dxa"/>
              <w:right w:w="39" w:type="dxa"/>
            </w:tcMar>
          </w:tcPr>
          <w:p w14:paraId="04A06B2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93C3A1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EE8BB1" w14:textId="77777777" w:rsidTr="001124B2">
        <w:trPr>
          <w:trHeight w:val="205"/>
        </w:trPr>
        <w:tc>
          <w:tcPr>
            <w:tcW w:w="4690" w:type="dxa"/>
            <w:tcMar>
              <w:top w:w="39" w:type="dxa"/>
              <w:left w:w="39" w:type="dxa"/>
              <w:bottom w:w="39" w:type="dxa"/>
              <w:right w:w="39" w:type="dxa"/>
            </w:tcMar>
          </w:tcPr>
          <w:p w14:paraId="14F174AC" w14:textId="77777777" w:rsidR="004331F3" w:rsidRPr="00AE3B2D" w:rsidRDefault="004D1356" w:rsidP="001124B2">
            <w:pPr>
              <w:jc w:val="left"/>
              <w:rPr>
                <w:rFonts w:eastAsia="SimSun" w:cs="Arial"/>
              </w:rPr>
            </w:pPr>
            <w:r w:rsidRPr="004D1356">
              <w:rPr>
                <w:rFonts w:eastAsia="SimSun" w:cs="Arial" w:hint="eastAsia"/>
                <w:b/>
                <w:color w:val="000000"/>
                <w:sz w:val="16"/>
              </w:rPr>
              <w:t>3-(</w:t>
            </w:r>
            <w:r w:rsidRPr="004D1356">
              <w:rPr>
                <w:rFonts w:eastAsia="SimSun" w:cs="Arial" w:hint="eastAsia"/>
                <w:b/>
                <w:color w:val="000000"/>
                <w:sz w:val="16"/>
              </w:rPr>
              <w:t>甲硫基</w:t>
            </w:r>
            <w:r w:rsidRPr="004D1356">
              <w:rPr>
                <w:rFonts w:eastAsia="SimSun" w:cs="Arial" w:hint="eastAsia"/>
                <w:b/>
                <w:color w:val="000000"/>
                <w:sz w:val="16"/>
              </w:rPr>
              <w:t>)</w:t>
            </w:r>
            <w:r w:rsidRPr="004D1356">
              <w:rPr>
                <w:rFonts w:eastAsia="SimSun" w:cs="Arial" w:hint="eastAsia"/>
                <w:b/>
                <w:color w:val="000000"/>
                <w:sz w:val="16"/>
              </w:rPr>
              <w:t>丙醛</w:t>
            </w:r>
          </w:p>
        </w:tc>
        <w:tc>
          <w:tcPr>
            <w:tcW w:w="3532" w:type="dxa"/>
            <w:tcMar>
              <w:top w:w="39" w:type="dxa"/>
              <w:left w:w="39" w:type="dxa"/>
              <w:bottom w:w="39" w:type="dxa"/>
              <w:right w:w="39" w:type="dxa"/>
            </w:tcMar>
          </w:tcPr>
          <w:p w14:paraId="0E15BA4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298472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055FDB" w14:textId="77777777" w:rsidTr="001124B2">
        <w:trPr>
          <w:trHeight w:val="205"/>
        </w:trPr>
        <w:tc>
          <w:tcPr>
            <w:tcW w:w="4690" w:type="dxa"/>
            <w:tcMar>
              <w:top w:w="39" w:type="dxa"/>
              <w:left w:w="39" w:type="dxa"/>
              <w:bottom w:w="39" w:type="dxa"/>
              <w:right w:w="39" w:type="dxa"/>
            </w:tcMar>
          </w:tcPr>
          <w:p w14:paraId="1871EE21" w14:textId="77777777" w:rsidR="004331F3" w:rsidRPr="00AE3B2D" w:rsidRDefault="004D1356" w:rsidP="001124B2">
            <w:pPr>
              <w:jc w:val="left"/>
              <w:rPr>
                <w:rFonts w:eastAsia="SimSun" w:cs="Arial"/>
              </w:rPr>
            </w:pPr>
            <w:r w:rsidRPr="004D1356">
              <w:rPr>
                <w:rFonts w:eastAsia="SimSun" w:cs="Arial" w:hint="eastAsia"/>
                <w:color w:val="000000"/>
                <w:sz w:val="16"/>
              </w:rPr>
              <w:t>2-</w:t>
            </w:r>
            <w:r w:rsidRPr="004D1356">
              <w:rPr>
                <w:rFonts w:eastAsia="SimSun" w:cs="Arial" w:hint="eastAsia"/>
                <w:color w:val="000000"/>
                <w:sz w:val="16"/>
              </w:rPr>
              <w:t>甲基三亚甲基乙二醇</w:t>
            </w:r>
          </w:p>
        </w:tc>
        <w:tc>
          <w:tcPr>
            <w:tcW w:w="3532" w:type="dxa"/>
            <w:tcMar>
              <w:top w:w="39" w:type="dxa"/>
              <w:left w:w="39" w:type="dxa"/>
              <w:bottom w:w="39" w:type="dxa"/>
              <w:right w:w="39" w:type="dxa"/>
            </w:tcMar>
          </w:tcPr>
          <w:p w14:paraId="65C91FE2" w14:textId="77777777" w:rsidR="004331F3" w:rsidRPr="00AE3B2D" w:rsidRDefault="004D1356" w:rsidP="001124B2">
            <w:pPr>
              <w:jc w:val="left"/>
              <w:rPr>
                <w:rFonts w:eastAsia="SimSun" w:cs="Arial"/>
              </w:rPr>
            </w:pPr>
            <w:r w:rsidRPr="004D1356">
              <w:rPr>
                <w:rFonts w:eastAsia="SimSun" w:cs="Arial" w:hint="eastAsia"/>
                <w:b/>
                <w:color w:val="000000"/>
                <w:sz w:val="16"/>
              </w:rPr>
              <w:t>2-</w:t>
            </w:r>
            <w:r w:rsidRPr="004D1356">
              <w:rPr>
                <w:rFonts w:eastAsia="SimSun" w:cs="Arial" w:hint="eastAsia"/>
                <w:b/>
                <w:color w:val="000000"/>
                <w:sz w:val="16"/>
              </w:rPr>
              <w:t>甲基</w:t>
            </w:r>
            <w:r w:rsidRPr="004D1356">
              <w:rPr>
                <w:rFonts w:eastAsia="SimSun" w:cs="Arial" w:hint="eastAsia"/>
                <w:b/>
                <w:color w:val="000000"/>
                <w:sz w:val="16"/>
              </w:rPr>
              <w:t>-1,3-</w:t>
            </w:r>
            <w:r w:rsidRPr="004D1356">
              <w:rPr>
                <w:rFonts w:eastAsia="SimSun" w:cs="Arial" w:hint="eastAsia"/>
                <w:b/>
                <w:color w:val="000000"/>
                <w:sz w:val="16"/>
              </w:rPr>
              <w:t>丙二醇</w:t>
            </w:r>
          </w:p>
        </w:tc>
        <w:tc>
          <w:tcPr>
            <w:tcW w:w="848" w:type="dxa"/>
            <w:tcMar>
              <w:top w:w="39" w:type="dxa"/>
              <w:left w:w="39" w:type="dxa"/>
              <w:bottom w:w="39" w:type="dxa"/>
              <w:right w:w="39" w:type="dxa"/>
            </w:tcMar>
          </w:tcPr>
          <w:p w14:paraId="6FD90E4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A91A05" w14:textId="77777777" w:rsidTr="001124B2">
        <w:trPr>
          <w:trHeight w:val="205"/>
        </w:trPr>
        <w:tc>
          <w:tcPr>
            <w:tcW w:w="4690" w:type="dxa"/>
            <w:tcMar>
              <w:top w:w="39" w:type="dxa"/>
              <w:left w:w="39" w:type="dxa"/>
              <w:bottom w:w="39" w:type="dxa"/>
              <w:right w:w="39" w:type="dxa"/>
            </w:tcMar>
          </w:tcPr>
          <w:p w14:paraId="6A3B38E3" w14:textId="77777777" w:rsidR="004331F3" w:rsidRPr="00AE3B2D" w:rsidRDefault="004D1356" w:rsidP="001124B2">
            <w:pPr>
              <w:jc w:val="left"/>
              <w:rPr>
                <w:rFonts w:eastAsia="SimSun" w:cs="Arial"/>
              </w:rPr>
            </w:pPr>
            <w:r w:rsidRPr="004D1356">
              <w:rPr>
                <w:rFonts w:eastAsia="SimSun" w:cs="Arial" w:hint="eastAsia"/>
                <w:color w:val="000000"/>
                <w:sz w:val="16"/>
              </w:rPr>
              <w:t>异丙甲草胺</w:t>
            </w:r>
          </w:p>
        </w:tc>
        <w:tc>
          <w:tcPr>
            <w:tcW w:w="3532" w:type="dxa"/>
            <w:tcMar>
              <w:top w:w="39" w:type="dxa"/>
              <w:left w:w="39" w:type="dxa"/>
              <w:bottom w:w="39" w:type="dxa"/>
              <w:right w:w="39" w:type="dxa"/>
            </w:tcMar>
          </w:tcPr>
          <w:p w14:paraId="7D023EB1" w14:textId="77777777" w:rsidR="004331F3" w:rsidRPr="00AE3B2D" w:rsidRDefault="004D1356" w:rsidP="001124B2">
            <w:pPr>
              <w:jc w:val="left"/>
              <w:rPr>
                <w:rFonts w:eastAsia="SimSun" w:cs="Arial"/>
                <w:spacing w:val="-4"/>
              </w:rPr>
            </w:pPr>
            <w:r w:rsidRPr="004D1356">
              <w:rPr>
                <w:rFonts w:eastAsia="SimSun" w:cs="Arial" w:hint="eastAsia"/>
                <w:b/>
                <w:color w:val="000000"/>
                <w:spacing w:val="-4"/>
                <w:sz w:val="16"/>
              </w:rPr>
              <w:t>N-</w:t>
            </w:r>
            <w:r>
              <w:rPr>
                <w:rFonts w:eastAsia="SimSun" w:cs="Arial" w:hint="eastAsia"/>
                <w:b/>
                <w:color w:val="000000"/>
                <w:spacing w:val="-4"/>
                <w:sz w:val="16"/>
                <w:lang w:eastAsia="zh-CN"/>
              </w:rPr>
              <w:t>(</w:t>
            </w:r>
            <w:r w:rsidRPr="004D1356">
              <w:rPr>
                <w:rFonts w:eastAsia="SimSun" w:cs="Arial" w:hint="eastAsia"/>
                <w:b/>
                <w:color w:val="000000"/>
                <w:spacing w:val="-4"/>
                <w:sz w:val="16"/>
              </w:rPr>
              <w:t>2-</w:t>
            </w:r>
            <w:r w:rsidRPr="004D1356">
              <w:rPr>
                <w:rFonts w:eastAsia="SimSun" w:cs="Arial" w:hint="eastAsia"/>
                <w:b/>
                <w:color w:val="000000"/>
                <w:spacing w:val="-4"/>
                <w:sz w:val="16"/>
              </w:rPr>
              <w:t>甲氧基</w:t>
            </w:r>
            <w:r w:rsidRPr="004D1356">
              <w:rPr>
                <w:rFonts w:eastAsia="SimSun" w:cs="Arial" w:hint="eastAsia"/>
                <w:b/>
                <w:color w:val="000000"/>
                <w:spacing w:val="-4"/>
                <w:sz w:val="16"/>
              </w:rPr>
              <w:t>-1-</w:t>
            </w:r>
            <w:r w:rsidRPr="004D1356">
              <w:rPr>
                <w:rFonts w:eastAsia="SimSun" w:cs="Arial" w:hint="eastAsia"/>
                <w:b/>
                <w:color w:val="000000"/>
                <w:spacing w:val="-4"/>
                <w:sz w:val="16"/>
              </w:rPr>
              <w:t>甲基乙基</w:t>
            </w:r>
            <w:r>
              <w:rPr>
                <w:rFonts w:eastAsia="SimSun" w:cs="Arial" w:hint="eastAsia"/>
                <w:b/>
                <w:color w:val="000000"/>
                <w:spacing w:val="-4"/>
                <w:sz w:val="16"/>
                <w:lang w:eastAsia="zh-CN"/>
              </w:rPr>
              <w:t>)</w:t>
            </w:r>
            <w:r w:rsidRPr="004D1356">
              <w:rPr>
                <w:rFonts w:eastAsia="SimSun" w:cs="Arial" w:hint="eastAsia"/>
                <w:b/>
                <w:color w:val="000000"/>
                <w:spacing w:val="-4"/>
                <w:sz w:val="16"/>
              </w:rPr>
              <w:t>-2-</w:t>
            </w:r>
            <w:r w:rsidRPr="004D1356">
              <w:rPr>
                <w:rFonts w:eastAsia="SimSun" w:cs="Arial" w:hint="eastAsia"/>
                <w:b/>
                <w:color w:val="000000"/>
                <w:spacing w:val="-4"/>
                <w:sz w:val="16"/>
              </w:rPr>
              <w:t>乙基</w:t>
            </w:r>
            <w:r w:rsidRPr="004D1356">
              <w:rPr>
                <w:rFonts w:eastAsia="SimSun" w:cs="Arial" w:hint="eastAsia"/>
                <w:b/>
                <w:color w:val="000000"/>
                <w:spacing w:val="-4"/>
                <w:sz w:val="16"/>
              </w:rPr>
              <w:t>-6-</w:t>
            </w:r>
            <w:r w:rsidRPr="004D1356">
              <w:rPr>
                <w:rFonts w:eastAsia="SimSun" w:cs="Arial" w:hint="eastAsia"/>
                <w:b/>
                <w:color w:val="000000"/>
                <w:spacing w:val="-4"/>
                <w:sz w:val="16"/>
              </w:rPr>
              <w:t>甲基氯乙烷</w:t>
            </w:r>
          </w:p>
        </w:tc>
        <w:tc>
          <w:tcPr>
            <w:tcW w:w="848" w:type="dxa"/>
            <w:tcMar>
              <w:top w:w="39" w:type="dxa"/>
              <w:left w:w="39" w:type="dxa"/>
              <w:bottom w:w="39" w:type="dxa"/>
              <w:right w:w="39" w:type="dxa"/>
            </w:tcMar>
          </w:tcPr>
          <w:p w14:paraId="5A2C11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20575E6" w14:textId="77777777" w:rsidTr="001124B2">
        <w:trPr>
          <w:trHeight w:val="205"/>
        </w:trPr>
        <w:tc>
          <w:tcPr>
            <w:tcW w:w="4690" w:type="dxa"/>
            <w:tcMar>
              <w:top w:w="39" w:type="dxa"/>
              <w:left w:w="39" w:type="dxa"/>
              <w:bottom w:w="39" w:type="dxa"/>
              <w:right w:w="39" w:type="dxa"/>
            </w:tcMar>
          </w:tcPr>
          <w:p w14:paraId="5D581193" w14:textId="77777777" w:rsidR="004331F3" w:rsidRPr="00AE3B2D" w:rsidRDefault="00B05F9B" w:rsidP="001124B2">
            <w:pPr>
              <w:jc w:val="left"/>
              <w:rPr>
                <w:rFonts w:eastAsia="SimSun" w:cs="Arial"/>
              </w:rPr>
            </w:pPr>
            <w:r w:rsidRPr="00B05F9B">
              <w:rPr>
                <w:rFonts w:eastAsia="SimSun" w:cs="Arial" w:hint="eastAsia"/>
                <w:b/>
                <w:color w:val="000000"/>
                <w:sz w:val="16"/>
              </w:rPr>
              <w:t>微硅泥浆</w:t>
            </w:r>
          </w:p>
        </w:tc>
        <w:tc>
          <w:tcPr>
            <w:tcW w:w="3532" w:type="dxa"/>
            <w:tcMar>
              <w:top w:w="39" w:type="dxa"/>
              <w:left w:w="39" w:type="dxa"/>
              <w:bottom w:w="39" w:type="dxa"/>
              <w:right w:w="39" w:type="dxa"/>
            </w:tcMar>
          </w:tcPr>
          <w:p w14:paraId="16A7137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2A36925"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0252AE4" w14:textId="77777777" w:rsidTr="001124B2">
        <w:trPr>
          <w:trHeight w:val="205"/>
        </w:trPr>
        <w:tc>
          <w:tcPr>
            <w:tcW w:w="4690" w:type="dxa"/>
            <w:tcMar>
              <w:top w:w="39" w:type="dxa"/>
              <w:left w:w="39" w:type="dxa"/>
              <w:bottom w:w="39" w:type="dxa"/>
              <w:right w:w="39" w:type="dxa"/>
            </w:tcMar>
          </w:tcPr>
          <w:p w14:paraId="5688E101" w14:textId="77777777" w:rsidR="004331F3" w:rsidRPr="00AE3B2D" w:rsidRDefault="00B05F9B" w:rsidP="001124B2">
            <w:pPr>
              <w:jc w:val="left"/>
              <w:rPr>
                <w:rFonts w:eastAsia="SimSun" w:cs="Arial"/>
              </w:rPr>
            </w:pPr>
            <w:r w:rsidRPr="00B05F9B">
              <w:rPr>
                <w:rFonts w:eastAsia="SimSun" w:cs="Arial" w:hint="eastAsia"/>
                <w:color w:val="000000"/>
                <w:sz w:val="16"/>
              </w:rPr>
              <w:t>中油</w:t>
            </w:r>
          </w:p>
        </w:tc>
        <w:tc>
          <w:tcPr>
            <w:tcW w:w="3532" w:type="dxa"/>
            <w:tcMar>
              <w:top w:w="39" w:type="dxa"/>
              <w:left w:w="39" w:type="dxa"/>
              <w:bottom w:w="39" w:type="dxa"/>
              <w:right w:w="39" w:type="dxa"/>
            </w:tcMar>
          </w:tcPr>
          <w:p w14:paraId="5C2CC54B" w14:textId="77777777" w:rsidR="004331F3" w:rsidRPr="00AE3B2D" w:rsidRDefault="00B05F9B" w:rsidP="001124B2">
            <w:pPr>
              <w:jc w:val="left"/>
              <w:rPr>
                <w:rFonts w:eastAsia="SimSun" w:cs="Arial"/>
              </w:rPr>
            </w:pPr>
            <w:r w:rsidRPr="00B05F9B">
              <w:rPr>
                <w:rFonts w:eastAsia="SimSun" w:cs="Arial" w:hint="eastAsia"/>
                <w:b/>
                <w:color w:val="000000"/>
                <w:sz w:val="16"/>
              </w:rPr>
              <w:t>酚油</w:t>
            </w:r>
          </w:p>
        </w:tc>
        <w:tc>
          <w:tcPr>
            <w:tcW w:w="848" w:type="dxa"/>
            <w:tcMar>
              <w:top w:w="39" w:type="dxa"/>
              <w:left w:w="39" w:type="dxa"/>
              <w:bottom w:w="39" w:type="dxa"/>
              <w:right w:w="39" w:type="dxa"/>
            </w:tcMar>
          </w:tcPr>
          <w:p w14:paraId="3C99B79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B0D302" w14:textId="77777777" w:rsidTr="001124B2">
        <w:trPr>
          <w:trHeight w:val="205"/>
        </w:trPr>
        <w:tc>
          <w:tcPr>
            <w:tcW w:w="4690" w:type="dxa"/>
            <w:tcMar>
              <w:top w:w="39" w:type="dxa"/>
              <w:left w:w="39" w:type="dxa"/>
              <w:bottom w:w="39" w:type="dxa"/>
              <w:right w:w="39" w:type="dxa"/>
            </w:tcMar>
          </w:tcPr>
          <w:p w14:paraId="5CEB6383" w14:textId="77777777" w:rsidR="004331F3" w:rsidRPr="00AE3B2D" w:rsidRDefault="00B05F9B" w:rsidP="001124B2">
            <w:pPr>
              <w:jc w:val="left"/>
              <w:rPr>
                <w:rFonts w:eastAsia="SimSun" w:cs="Arial"/>
              </w:rPr>
            </w:pPr>
            <w:r w:rsidRPr="00B05F9B">
              <w:rPr>
                <w:rFonts w:eastAsia="SimSun" w:cs="Arial" w:hint="eastAsia"/>
                <w:color w:val="000000"/>
                <w:sz w:val="16"/>
              </w:rPr>
              <w:t>乳酸</w:t>
            </w:r>
          </w:p>
        </w:tc>
        <w:tc>
          <w:tcPr>
            <w:tcW w:w="3532" w:type="dxa"/>
            <w:tcMar>
              <w:top w:w="39" w:type="dxa"/>
              <w:left w:w="39" w:type="dxa"/>
              <w:bottom w:w="39" w:type="dxa"/>
              <w:right w:w="39" w:type="dxa"/>
            </w:tcMar>
          </w:tcPr>
          <w:p w14:paraId="4D558E01" w14:textId="77777777" w:rsidR="004331F3" w:rsidRPr="00AE3B2D" w:rsidRDefault="00B05F9B" w:rsidP="001124B2">
            <w:pPr>
              <w:jc w:val="left"/>
              <w:rPr>
                <w:rFonts w:eastAsia="SimSun" w:cs="Arial"/>
              </w:rPr>
            </w:pPr>
            <w:r w:rsidRPr="00B05F9B">
              <w:rPr>
                <w:rFonts w:eastAsia="SimSun" w:cs="Arial" w:hint="eastAsia"/>
                <w:b/>
                <w:color w:val="000000"/>
                <w:sz w:val="16"/>
              </w:rPr>
              <w:t>乳酸</w:t>
            </w:r>
          </w:p>
        </w:tc>
        <w:tc>
          <w:tcPr>
            <w:tcW w:w="848" w:type="dxa"/>
            <w:tcMar>
              <w:top w:w="39" w:type="dxa"/>
              <w:left w:w="39" w:type="dxa"/>
              <w:bottom w:w="39" w:type="dxa"/>
              <w:right w:w="39" w:type="dxa"/>
            </w:tcMar>
          </w:tcPr>
          <w:p w14:paraId="6635880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1ECDD5" w14:textId="77777777" w:rsidTr="001124B2">
        <w:trPr>
          <w:trHeight w:val="205"/>
        </w:trPr>
        <w:tc>
          <w:tcPr>
            <w:tcW w:w="4690" w:type="dxa"/>
            <w:tcMar>
              <w:top w:w="39" w:type="dxa"/>
              <w:left w:w="39" w:type="dxa"/>
              <w:bottom w:w="39" w:type="dxa"/>
              <w:right w:w="39" w:type="dxa"/>
            </w:tcMar>
          </w:tcPr>
          <w:p w14:paraId="509BB25E" w14:textId="77777777" w:rsidR="004331F3" w:rsidRPr="00AE3B2D" w:rsidRDefault="00B05F9B" w:rsidP="001124B2">
            <w:pPr>
              <w:jc w:val="left"/>
              <w:rPr>
                <w:rFonts w:eastAsia="SimSun" w:cs="Arial"/>
              </w:rPr>
            </w:pPr>
            <w:r w:rsidRPr="00B05F9B">
              <w:rPr>
                <w:rFonts w:eastAsia="SimSun" w:cs="Arial" w:hint="eastAsia"/>
                <w:color w:val="000000"/>
                <w:sz w:val="16"/>
              </w:rPr>
              <w:t>氧化镁乳剂</w:t>
            </w:r>
          </w:p>
        </w:tc>
        <w:tc>
          <w:tcPr>
            <w:tcW w:w="3532" w:type="dxa"/>
            <w:tcMar>
              <w:top w:w="39" w:type="dxa"/>
              <w:left w:w="39" w:type="dxa"/>
              <w:bottom w:w="39" w:type="dxa"/>
              <w:right w:w="39" w:type="dxa"/>
            </w:tcMar>
          </w:tcPr>
          <w:p w14:paraId="0016944C" w14:textId="77777777" w:rsidR="004331F3" w:rsidRPr="00AE3B2D" w:rsidRDefault="00D80F10" w:rsidP="001124B2">
            <w:pPr>
              <w:jc w:val="left"/>
              <w:rPr>
                <w:rFonts w:eastAsia="SimSun" w:cs="Arial"/>
              </w:rPr>
            </w:pPr>
            <w:r w:rsidRPr="00D80F10">
              <w:rPr>
                <w:rFonts w:eastAsia="SimSun" w:cs="Arial" w:hint="eastAsia"/>
                <w:b/>
                <w:color w:val="000000"/>
                <w:sz w:val="16"/>
              </w:rPr>
              <w:t>氢氧化镁浆料</w:t>
            </w:r>
          </w:p>
        </w:tc>
        <w:tc>
          <w:tcPr>
            <w:tcW w:w="848" w:type="dxa"/>
            <w:tcMar>
              <w:top w:w="39" w:type="dxa"/>
              <w:left w:w="39" w:type="dxa"/>
              <w:bottom w:w="39" w:type="dxa"/>
              <w:right w:w="39" w:type="dxa"/>
            </w:tcMar>
          </w:tcPr>
          <w:p w14:paraId="7D43DA68"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8FAEB51" w14:textId="77777777" w:rsidTr="001124B2">
        <w:trPr>
          <w:trHeight w:val="205"/>
        </w:trPr>
        <w:tc>
          <w:tcPr>
            <w:tcW w:w="4690" w:type="dxa"/>
            <w:tcMar>
              <w:top w:w="39" w:type="dxa"/>
              <w:left w:w="39" w:type="dxa"/>
              <w:bottom w:w="39" w:type="dxa"/>
              <w:right w:w="39" w:type="dxa"/>
            </w:tcMar>
          </w:tcPr>
          <w:p w14:paraId="4BCB23D8" w14:textId="77777777" w:rsidR="004331F3" w:rsidRPr="00AE3B2D" w:rsidRDefault="00D80F10" w:rsidP="001124B2">
            <w:pPr>
              <w:jc w:val="left"/>
              <w:rPr>
                <w:rFonts w:eastAsia="SimSun" w:cs="Arial"/>
              </w:rPr>
            </w:pPr>
            <w:r w:rsidRPr="00D80F10">
              <w:rPr>
                <w:rFonts w:eastAsia="SimSun" w:cs="Arial" w:hint="eastAsia"/>
                <w:color w:val="000000"/>
                <w:sz w:val="16"/>
              </w:rPr>
              <w:t>地蜡</w:t>
            </w:r>
          </w:p>
        </w:tc>
        <w:tc>
          <w:tcPr>
            <w:tcW w:w="3532" w:type="dxa"/>
            <w:tcMar>
              <w:top w:w="39" w:type="dxa"/>
              <w:left w:w="39" w:type="dxa"/>
              <w:bottom w:w="39" w:type="dxa"/>
              <w:right w:w="39" w:type="dxa"/>
            </w:tcMar>
          </w:tcPr>
          <w:p w14:paraId="4B2AE98A" w14:textId="77777777" w:rsidR="004331F3" w:rsidRPr="00AE3B2D" w:rsidRDefault="00D80F10" w:rsidP="001124B2">
            <w:pPr>
              <w:jc w:val="left"/>
              <w:rPr>
                <w:rFonts w:eastAsia="SimSun" w:cs="Arial"/>
              </w:rPr>
            </w:pPr>
            <w:r w:rsidRPr="00D80F10">
              <w:rPr>
                <w:rFonts w:eastAsia="SimSun" w:cs="Arial" w:hint="eastAsia"/>
                <w:b/>
                <w:color w:val="000000"/>
                <w:sz w:val="16"/>
              </w:rPr>
              <w:t>碳氢化合物蜡</w:t>
            </w:r>
          </w:p>
        </w:tc>
        <w:tc>
          <w:tcPr>
            <w:tcW w:w="848" w:type="dxa"/>
            <w:tcMar>
              <w:top w:w="39" w:type="dxa"/>
              <w:left w:w="39" w:type="dxa"/>
              <w:bottom w:w="39" w:type="dxa"/>
              <w:right w:w="39" w:type="dxa"/>
            </w:tcMar>
          </w:tcPr>
          <w:p w14:paraId="484E255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8834F6" w14:textId="77777777" w:rsidTr="001124B2">
        <w:trPr>
          <w:trHeight w:val="205"/>
        </w:trPr>
        <w:tc>
          <w:tcPr>
            <w:tcW w:w="4690" w:type="dxa"/>
            <w:tcMar>
              <w:top w:w="39" w:type="dxa"/>
              <w:left w:w="39" w:type="dxa"/>
              <w:bottom w:w="39" w:type="dxa"/>
              <w:right w:w="39" w:type="dxa"/>
            </w:tcMar>
          </w:tcPr>
          <w:p w14:paraId="4D228088" w14:textId="77777777" w:rsidR="004331F3" w:rsidRPr="00AE3B2D" w:rsidRDefault="00D80F10" w:rsidP="001124B2">
            <w:pPr>
              <w:jc w:val="left"/>
              <w:rPr>
                <w:rFonts w:eastAsia="SimSun" w:cs="Arial"/>
                <w:lang w:eastAsia="zh-CN"/>
              </w:rPr>
            </w:pPr>
            <w:r w:rsidRPr="00D80F10">
              <w:rPr>
                <w:rFonts w:eastAsia="SimSun" w:cs="Arial" w:hint="eastAsia"/>
                <w:color w:val="000000"/>
                <w:sz w:val="16"/>
                <w:lang w:eastAsia="zh-CN"/>
              </w:rPr>
              <w:t>混合脂族氧化碳氢化合物</w:t>
            </w:r>
            <w:r w:rsidRPr="00D80F10">
              <w:rPr>
                <w:rFonts w:eastAsia="SimSun" w:cs="Arial" w:hint="eastAsia"/>
                <w:color w:val="000000"/>
                <w:sz w:val="16"/>
                <w:lang w:eastAsia="zh-CN"/>
              </w:rPr>
              <w:t>,</w:t>
            </w:r>
            <w:r w:rsidRPr="00D80F10">
              <w:rPr>
                <w:rFonts w:eastAsia="SimSun" w:cs="Arial" w:hint="eastAsia"/>
                <w:color w:val="000000"/>
                <w:sz w:val="16"/>
                <w:lang w:eastAsia="zh-CN"/>
              </w:rPr>
              <w:t>初级乙醇类和脂醚类</w:t>
            </w:r>
            <w:r w:rsidR="004E6859">
              <w:rPr>
                <w:rFonts w:eastAsia="SimSun" w:cs="Arial" w:hint="eastAsia"/>
                <w:color w:val="000000"/>
                <w:sz w:val="16"/>
                <w:lang w:eastAsia="zh-CN"/>
              </w:rPr>
              <w:t>：</w:t>
            </w:r>
            <w:r w:rsidRPr="00D80F10">
              <w:rPr>
                <w:rFonts w:eastAsia="SimSun" w:cs="Arial" w:hint="eastAsia"/>
                <w:color w:val="000000"/>
                <w:sz w:val="16"/>
                <w:lang w:eastAsia="zh-CN"/>
              </w:rPr>
              <w:t>分子量</w:t>
            </w:r>
            <w:r w:rsidR="004331F3" w:rsidRPr="00AE3B2D">
              <w:rPr>
                <w:rFonts w:eastAsia="SimSun" w:cs="Arial"/>
                <w:color w:val="000000"/>
                <w:sz w:val="16"/>
                <w:lang w:eastAsia="zh-CN"/>
              </w:rPr>
              <w:t>&gt;200(a)</w:t>
            </w:r>
          </w:p>
        </w:tc>
        <w:tc>
          <w:tcPr>
            <w:tcW w:w="3532" w:type="dxa"/>
            <w:tcMar>
              <w:top w:w="39" w:type="dxa"/>
              <w:left w:w="39" w:type="dxa"/>
              <w:bottom w:w="39" w:type="dxa"/>
              <w:right w:w="39" w:type="dxa"/>
            </w:tcMar>
          </w:tcPr>
          <w:p w14:paraId="3FA9AFDB" w14:textId="77777777" w:rsidR="004331F3" w:rsidRPr="00AE3B2D" w:rsidRDefault="00D80F10" w:rsidP="001124B2">
            <w:pPr>
              <w:jc w:val="left"/>
              <w:rPr>
                <w:rFonts w:eastAsia="SimSun" w:cs="Arial"/>
              </w:rPr>
            </w:pPr>
            <w:r w:rsidRPr="00D80F10">
              <w:rPr>
                <w:rFonts w:eastAsia="SimSun" w:cs="Arial" w:hint="eastAsia"/>
                <w:b/>
                <w:color w:val="000000"/>
                <w:sz w:val="16"/>
              </w:rPr>
              <w:t>氧化脂族烃混合物</w:t>
            </w:r>
          </w:p>
        </w:tc>
        <w:tc>
          <w:tcPr>
            <w:tcW w:w="848" w:type="dxa"/>
            <w:tcMar>
              <w:top w:w="39" w:type="dxa"/>
              <w:left w:w="39" w:type="dxa"/>
              <w:bottom w:w="39" w:type="dxa"/>
              <w:right w:w="39" w:type="dxa"/>
            </w:tcMar>
          </w:tcPr>
          <w:p w14:paraId="6BCC453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3ED121" w14:textId="77777777" w:rsidTr="001124B2">
        <w:trPr>
          <w:trHeight w:val="205"/>
        </w:trPr>
        <w:tc>
          <w:tcPr>
            <w:tcW w:w="4690" w:type="dxa"/>
            <w:tcMar>
              <w:top w:w="39" w:type="dxa"/>
              <w:left w:w="39" w:type="dxa"/>
              <w:bottom w:w="39" w:type="dxa"/>
              <w:right w:w="39" w:type="dxa"/>
            </w:tcMar>
          </w:tcPr>
          <w:p w14:paraId="02647D17" w14:textId="77777777" w:rsidR="004331F3" w:rsidRPr="00AE3B2D" w:rsidRDefault="00D80F10" w:rsidP="001124B2">
            <w:pPr>
              <w:jc w:val="left"/>
              <w:rPr>
                <w:rFonts w:eastAsia="SimSun" w:cs="Arial"/>
              </w:rPr>
            </w:pPr>
            <w:r w:rsidRPr="00D80F10">
              <w:rPr>
                <w:rFonts w:eastAsia="SimSun" w:cs="Arial" w:hint="eastAsia"/>
                <w:b/>
                <w:color w:val="000000"/>
                <w:sz w:val="16"/>
              </w:rPr>
              <w:t>糖蜜</w:t>
            </w:r>
          </w:p>
        </w:tc>
        <w:tc>
          <w:tcPr>
            <w:tcW w:w="3532" w:type="dxa"/>
            <w:tcMar>
              <w:top w:w="39" w:type="dxa"/>
              <w:left w:w="39" w:type="dxa"/>
              <w:bottom w:w="39" w:type="dxa"/>
              <w:right w:w="39" w:type="dxa"/>
            </w:tcMar>
          </w:tcPr>
          <w:p w14:paraId="641F85E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8614272"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3DAFF19" w14:textId="77777777" w:rsidTr="001124B2">
        <w:trPr>
          <w:trHeight w:val="205"/>
        </w:trPr>
        <w:tc>
          <w:tcPr>
            <w:tcW w:w="4690" w:type="dxa"/>
            <w:tcMar>
              <w:top w:w="39" w:type="dxa"/>
              <w:left w:w="39" w:type="dxa"/>
              <w:bottom w:w="39" w:type="dxa"/>
              <w:right w:w="39" w:type="dxa"/>
            </w:tcMar>
          </w:tcPr>
          <w:p w14:paraId="22E99DEE" w14:textId="77777777" w:rsidR="004331F3" w:rsidRPr="00AE3B2D" w:rsidRDefault="00D80F10" w:rsidP="001124B2">
            <w:pPr>
              <w:jc w:val="left"/>
              <w:rPr>
                <w:rFonts w:eastAsia="SimSun" w:cs="Arial"/>
                <w:lang w:eastAsia="zh-CN"/>
              </w:rPr>
            </w:pPr>
            <w:r w:rsidRPr="00D80F10">
              <w:rPr>
                <w:rFonts w:eastAsia="SimSun" w:cs="Arial" w:hint="eastAsia"/>
                <w:b/>
                <w:color w:val="000000"/>
                <w:sz w:val="16"/>
                <w:lang w:eastAsia="zh-CN"/>
              </w:rPr>
              <w:t>聚硫化钼长链烷基二硫化脲复合体</w:t>
            </w:r>
          </w:p>
        </w:tc>
        <w:tc>
          <w:tcPr>
            <w:tcW w:w="3532" w:type="dxa"/>
            <w:tcMar>
              <w:top w:w="39" w:type="dxa"/>
              <w:left w:w="39" w:type="dxa"/>
              <w:bottom w:w="39" w:type="dxa"/>
              <w:right w:w="39" w:type="dxa"/>
            </w:tcMar>
          </w:tcPr>
          <w:p w14:paraId="775C7D1D"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238B09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6BF223" w14:textId="77777777" w:rsidTr="001124B2">
        <w:trPr>
          <w:trHeight w:val="205"/>
        </w:trPr>
        <w:tc>
          <w:tcPr>
            <w:tcW w:w="4690" w:type="dxa"/>
            <w:tcMar>
              <w:top w:w="39" w:type="dxa"/>
              <w:left w:w="39" w:type="dxa"/>
              <w:bottom w:w="39" w:type="dxa"/>
              <w:right w:w="39" w:type="dxa"/>
            </w:tcMar>
          </w:tcPr>
          <w:p w14:paraId="43793A0C" w14:textId="77777777" w:rsidR="004331F3" w:rsidRPr="00AE3B2D" w:rsidRDefault="00D80F10" w:rsidP="001124B2">
            <w:pPr>
              <w:jc w:val="left"/>
              <w:rPr>
                <w:rFonts w:eastAsia="SimSun" w:cs="Arial"/>
              </w:rPr>
            </w:pPr>
            <w:r w:rsidRPr="00D80F10">
              <w:rPr>
                <w:rFonts w:eastAsia="SimSun" w:cs="Arial" w:hint="eastAsia"/>
                <w:color w:val="000000"/>
                <w:sz w:val="16"/>
              </w:rPr>
              <w:t>一氯代苯</w:t>
            </w:r>
          </w:p>
        </w:tc>
        <w:tc>
          <w:tcPr>
            <w:tcW w:w="3532" w:type="dxa"/>
            <w:tcMar>
              <w:top w:w="39" w:type="dxa"/>
              <w:left w:w="39" w:type="dxa"/>
              <w:bottom w:w="39" w:type="dxa"/>
              <w:right w:w="39" w:type="dxa"/>
            </w:tcMar>
          </w:tcPr>
          <w:p w14:paraId="1CB4C1A4" w14:textId="77777777" w:rsidR="004331F3" w:rsidRPr="00AE3B2D" w:rsidRDefault="00D80F10" w:rsidP="001124B2">
            <w:pPr>
              <w:jc w:val="left"/>
              <w:rPr>
                <w:rFonts w:eastAsia="SimSun" w:cs="Arial"/>
              </w:rPr>
            </w:pPr>
            <w:r w:rsidRPr="00D80F10">
              <w:rPr>
                <w:rFonts w:eastAsia="SimSun" w:cs="Arial" w:hint="eastAsia"/>
                <w:b/>
                <w:color w:val="000000"/>
                <w:sz w:val="16"/>
              </w:rPr>
              <w:t>氯苯</w:t>
            </w:r>
          </w:p>
        </w:tc>
        <w:tc>
          <w:tcPr>
            <w:tcW w:w="848" w:type="dxa"/>
            <w:tcMar>
              <w:top w:w="39" w:type="dxa"/>
              <w:left w:w="39" w:type="dxa"/>
              <w:bottom w:w="39" w:type="dxa"/>
              <w:right w:w="39" w:type="dxa"/>
            </w:tcMar>
          </w:tcPr>
          <w:p w14:paraId="5D757DE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67BC6B" w14:textId="77777777" w:rsidTr="001124B2">
        <w:trPr>
          <w:trHeight w:val="205"/>
        </w:trPr>
        <w:tc>
          <w:tcPr>
            <w:tcW w:w="4690" w:type="dxa"/>
            <w:tcMar>
              <w:top w:w="39" w:type="dxa"/>
              <w:left w:w="39" w:type="dxa"/>
              <w:bottom w:w="39" w:type="dxa"/>
              <w:right w:w="39" w:type="dxa"/>
            </w:tcMar>
          </w:tcPr>
          <w:p w14:paraId="6B352624" w14:textId="77777777" w:rsidR="004331F3" w:rsidRPr="00AE3B2D" w:rsidRDefault="00D80F10" w:rsidP="001124B2">
            <w:pPr>
              <w:jc w:val="left"/>
              <w:rPr>
                <w:rFonts w:eastAsia="SimSun" w:cs="Arial"/>
              </w:rPr>
            </w:pPr>
            <w:r w:rsidRPr="00D80F10">
              <w:rPr>
                <w:rFonts w:eastAsia="SimSun" w:cs="Arial" w:hint="eastAsia"/>
                <w:color w:val="000000"/>
                <w:sz w:val="16"/>
              </w:rPr>
              <w:t>单氯苯</w:t>
            </w:r>
          </w:p>
        </w:tc>
        <w:tc>
          <w:tcPr>
            <w:tcW w:w="3532" w:type="dxa"/>
            <w:tcMar>
              <w:top w:w="39" w:type="dxa"/>
              <w:left w:w="39" w:type="dxa"/>
              <w:bottom w:w="39" w:type="dxa"/>
              <w:right w:w="39" w:type="dxa"/>
            </w:tcMar>
          </w:tcPr>
          <w:p w14:paraId="710535FA" w14:textId="77777777" w:rsidR="004331F3" w:rsidRPr="00AE3B2D" w:rsidRDefault="00D80F10" w:rsidP="001124B2">
            <w:pPr>
              <w:jc w:val="left"/>
              <w:rPr>
                <w:rFonts w:eastAsia="SimSun" w:cs="Arial"/>
              </w:rPr>
            </w:pPr>
            <w:r w:rsidRPr="00D80F10">
              <w:rPr>
                <w:rFonts w:eastAsia="SimSun" w:cs="Arial" w:hint="eastAsia"/>
                <w:b/>
                <w:color w:val="000000"/>
                <w:sz w:val="16"/>
              </w:rPr>
              <w:t>氯苯</w:t>
            </w:r>
          </w:p>
        </w:tc>
        <w:tc>
          <w:tcPr>
            <w:tcW w:w="848" w:type="dxa"/>
            <w:tcMar>
              <w:top w:w="39" w:type="dxa"/>
              <w:left w:w="39" w:type="dxa"/>
              <w:bottom w:w="39" w:type="dxa"/>
              <w:right w:w="39" w:type="dxa"/>
            </w:tcMar>
          </w:tcPr>
          <w:p w14:paraId="6FF49E3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A5FA52" w14:textId="77777777" w:rsidTr="001124B2">
        <w:trPr>
          <w:trHeight w:val="205"/>
        </w:trPr>
        <w:tc>
          <w:tcPr>
            <w:tcW w:w="4690" w:type="dxa"/>
            <w:tcMar>
              <w:top w:w="39" w:type="dxa"/>
              <w:left w:w="39" w:type="dxa"/>
              <w:bottom w:w="39" w:type="dxa"/>
              <w:right w:w="39" w:type="dxa"/>
            </w:tcMar>
          </w:tcPr>
          <w:p w14:paraId="24B40D25" w14:textId="77777777" w:rsidR="004331F3" w:rsidRPr="00AE3B2D" w:rsidRDefault="00D80F10" w:rsidP="001124B2">
            <w:pPr>
              <w:jc w:val="left"/>
              <w:rPr>
                <w:rFonts w:eastAsia="SimSun" w:cs="Arial"/>
              </w:rPr>
            </w:pPr>
            <w:r w:rsidRPr="00D80F10">
              <w:rPr>
                <w:rFonts w:eastAsia="SimSun" w:cs="Arial" w:hint="eastAsia"/>
                <w:color w:val="000000"/>
                <w:sz w:val="16"/>
              </w:rPr>
              <w:t>单乙醇胺</w:t>
            </w:r>
          </w:p>
        </w:tc>
        <w:tc>
          <w:tcPr>
            <w:tcW w:w="3532" w:type="dxa"/>
            <w:tcMar>
              <w:top w:w="39" w:type="dxa"/>
              <w:left w:w="39" w:type="dxa"/>
              <w:bottom w:w="39" w:type="dxa"/>
              <w:right w:w="39" w:type="dxa"/>
            </w:tcMar>
          </w:tcPr>
          <w:p w14:paraId="2A6907BB" w14:textId="77777777" w:rsidR="004331F3" w:rsidRPr="00AE3B2D" w:rsidRDefault="00D80F10" w:rsidP="001124B2">
            <w:pPr>
              <w:jc w:val="left"/>
              <w:rPr>
                <w:rFonts w:eastAsia="SimSun" w:cs="Arial"/>
              </w:rPr>
            </w:pPr>
            <w:r w:rsidRPr="00D80F10">
              <w:rPr>
                <w:rFonts w:eastAsia="SimSun" w:cs="Arial" w:hint="eastAsia"/>
                <w:b/>
                <w:color w:val="000000"/>
                <w:sz w:val="16"/>
              </w:rPr>
              <w:t>乙醇胺</w:t>
            </w:r>
          </w:p>
        </w:tc>
        <w:tc>
          <w:tcPr>
            <w:tcW w:w="848" w:type="dxa"/>
            <w:tcMar>
              <w:top w:w="39" w:type="dxa"/>
              <w:left w:w="39" w:type="dxa"/>
              <w:bottom w:w="39" w:type="dxa"/>
              <w:right w:w="39" w:type="dxa"/>
            </w:tcMar>
          </w:tcPr>
          <w:p w14:paraId="1A5A48C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B38EDD" w14:textId="77777777" w:rsidTr="001124B2">
        <w:trPr>
          <w:trHeight w:val="205"/>
        </w:trPr>
        <w:tc>
          <w:tcPr>
            <w:tcW w:w="4690" w:type="dxa"/>
            <w:tcMar>
              <w:top w:w="39" w:type="dxa"/>
              <w:left w:w="39" w:type="dxa"/>
              <w:bottom w:w="39" w:type="dxa"/>
              <w:right w:w="39" w:type="dxa"/>
            </w:tcMar>
          </w:tcPr>
          <w:p w14:paraId="3E80C5F9" w14:textId="77777777" w:rsidR="004331F3" w:rsidRPr="00AE3B2D" w:rsidRDefault="00D80F10" w:rsidP="001124B2">
            <w:pPr>
              <w:jc w:val="left"/>
              <w:rPr>
                <w:rFonts w:eastAsia="SimSun" w:cs="Arial"/>
              </w:rPr>
            </w:pPr>
            <w:r w:rsidRPr="00D80F10">
              <w:rPr>
                <w:rFonts w:eastAsia="SimSun" w:cs="Arial" w:hint="eastAsia"/>
                <w:color w:val="000000"/>
                <w:sz w:val="16"/>
              </w:rPr>
              <w:t>单乙胺</w:t>
            </w:r>
          </w:p>
        </w:tc>
        <w:tc>
          <w:tcPr>
            <w:tcW w:w="3532" w:type="dxa"/>
            <w:tcMar>
              <w:top w:w="39" w:type="dxa"/>
              <w:left w:w="39" w:type="dxa"/>
              <w:bottom w:w="39" w:type="dxa"/>
              <w:right w:w="39" w:type="dxa"/>
            </w:tcMar>
          </w:tcPr>
          <w:p w14:paraId="6D37C569" w14:textId="77777777" w:rsidR="004331F3" w:rsidRPr="00AE3B2D" w:rsidRDefault="00D80F10" w:rsidP="001124B2">
            <w:pPr>
              <w:jc w:val="left"/>
              <w:rPr>
                <w:rFonts w:eastAsia="SimSun" w:cs="Arial"/>
              </w:rPr>
            </w:pPr>
            <w:r w:rsidRPr="00D80F10">
              <w:rPr>
                <w:rFonts w:eastAsia="SimSun" w:cs="Arial" w:hint="eastAsia"/>
                <w:b/>
                <w:color w:val="000000"/>
                <w:sz w:val="16"/>
              </w:rPr>
              <w:t>乙胺</w:t>
            </w:r>
            <w:r w:rsidR="004331F3" w:rsidRPr="00AE3B2D">
              <w:rPr>
                <w:rFonts w:eastAsia="SimSun" w:cs="Arial"/>
                <w:b/>
                <w:color w:val="000000"/>
                <w:sz w:val="16"/>
              </w:rPr>
              <w:t>(*)</w:t>
            </w:r>
          </w:p>
        </w:tc>
        <w:tc>
          <w:tcPr>
            <w:tcW w:w="848" w:type="dxa"/>
            <w:tcMar>
              <w:top w:w="39" w:type="dxa"/>
              <w:left w:w="39" w:type="dxa"/>
              <w:bottom w:w="39" w:type="dxa"/>
              <w:right w:w="39" w:type="dxa"/>
            </w:tcMar>
          </w:tcPr>
          <w:p w14:paraId="0F9D32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803EE3" w14:textId="77777777" w:rsidTr="001124B2">
        <w:trPr>
          <w:trHeight w:val="205"/>
        </w:trPr>
        <w:tc>
          <w:tcPr>
            <w:tcW w:w="4690" w:type="dxa"/>
            <w:tcMar>
              <w:top w:w="39" w:type="dxa"/>
              <w:left w:w="39" w:type="dxa"/>
              <w:bottom w:w="39" w:type="dxa"/>
              <w:right w:w="39" w:type="dxa"/>
            </w:tcMar>
          </w:tcPr>
          <w:p w14:paraId="2F7C6F54" w14:textId="77777777" w:rsidR="004331F3" w:rsidRPr="00AE3B2D" w:rsidRDefault="00D80F10" w:rsidP="001124B2">
            <w:pPr>
              <w:jc w:val="left"/>
              <w:rPr>
                <w:rFonts w:eastAsia="SimSun" w:cs="Arial"/>
              </w:rPr>
            </w:pPr>
            <w:r w:rsidRPr="00D80F10">
              <w:rPr>
                <w:rFonts w:eastAsia="SimSun" w:cs="Arial" w:hint="eastAsia"/>
                <w:color w:val="000000"/>
                <w:sz w:val="16"/>
              </w:rPr>
              <w:t>单乙胺溶液，</w:t>
            </w:r>
            <w:r w:rsidRPr="00D80F10">
              <w:rPr>
                <w:rFonts w:eastAsia="SimSun" w:cs="Arial" w:hint="eastAsia"/>
                <w:color w:val="000000"/>
                <w:sz w:val="16"/>
              </w:rPr>
              <w:t>72%</w:t>
            </w:r>
            <w:r w:rsidRPr="00D80F10">
              <w:rPr>
                <w:rFonts w:eastAsia="SimSun" w:cs="Arial" w:hint="eastAsia"/>
                <w:color w:val="000000"/>
                <w:sz w:val="16"/>
              </w:rPr>
              <w:t>或以下</w:t>
            </w:r>
          </w:p>
        </w:tc>
        <w:tc>
          <w:tcPr>
            <w:tcW w:w="3532" w:type="dxa"/>
            <w:tcMar>
              <w:top w:w="39" w:type="dxa"/>
              <w:left w:w="39" w:type="dxa"/>
              <w:bottom w:w="39" w:type="dxa"/>
              <w:right w:w="39" w:type="dxa"/>
            </w:tcMar>
          </w:tcPr>
          <w:p w14:paraId="53C7C873" w14:textId="77777777" w:rsidR="004331F3" w:rsidRPr="00AE3B2D" w:rsidRDefault="00D80F10" w:rsidP="001124B2">
            <w:pPr>
              <w:jc w:val="left"/>
              <w:rPr>
                <w:rFonts w:eastAsia="SimSun" w:cs="Arial"/>
              </w:rPr>
            </w:pPr>
            <w:r w:rsidRPr="00D80F10">
              <w:rPr>
                <w:rFonts w:eastAsia="SimSun" w:cs="Arial" w:hint="eastAsia"/>
                <w:b/>
                <w:color w:val="000000"/>
                <w:sz w:val="16"/>
              </w:rPr>
              <w:t>乙胺溶液</w:t>
            </w:r>
            <w:r w:rsidR="004331F3" w:rsidRPr="00AE3B2D">
              <w:rPr>
                <w:rFonts w:eastAsia="SimSun" w:cs="Arial"/>
                <w:b/>
                <w:color w:val="000000"/>
                <w:sz w:val="16"/>
              </w:rPr>
              <w:t xml:space="preserve">(72% </w:t>
            </w:r>
            <w:r>
              <w:rPr>
                <w:rFonts w:eastAsia="SimSun" w:cs="Arial" w:hint="eastAsia"/>
                <w:b/>
                <w:color w:val="000000"/>
                <w:sz w:val="16"/>
                <w:lang w:eastAsia="zh-CN"/>
              </w:rPr>
              <w:t>或以下</w:t>
            </w:r>
            <w:r w:rsidR="004331F3" w:rsidRPr="00AE3B2D">
              <w:rPr>
                <w:rFonts w:eastAsia="SimSun" w:cs="Arial"/>
                <w:b/>
                <w:color w:val="000000"/>
                <w:sz w:val="16"/>
              </w:rPr>
              <w:t>)</w:t>
            </w:r>
          </w:p>
        </w:tc>
        <w:tc>
          <w:tcPr>
            <w:tcW w:w="848" w:type="dxa"/>
            <w:tcMar>
              <w:top w:w="39" w:type="dxa"/>
              <w:left w:w="39" w:type="dxa"/>
              <w:bottom w:w="39" w:type="dxa"/>
              <w:right w:w="39" w:type="dxa"/>
            </w:tcMar>
          </w:tcPr>
          <w:p w14:paraId="3261C2F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D916A2" w14:textId="77777777" w:rsidTr="001124B2">
        <w:trPr>
          <w:trHeight w:val="205"/>
        </w:trPr>
        <w:tc>
          <w:tcPr>
            <w:tcW w:w="4690" w:type="dxa"/>
            <w:tcMar>
              <w:top w:w="39" w:type="dxa"/>
              <w:left w:w="39" w:type="dxa"/>
              <w:bottom w:w="39" w:type="dxa"/>
              <w:right w:w="39" w:type="dxa"/>
            </w:tcMar>
          </w:tcPr>
          <w:p w14:paraId="31F9722B" w14:textId="77777777" w:rsidR="004331F3" w:rsidRPr="00AE3B2D" w:rsidRDefault="00D80F10" w:rsidP="001124B2">
            <w:pPr>
              <w:jc w:val="left"/>
              <w:rPr>
                <w:rFonts w:eastAsia="SimSun" w:cs="Arial"/>
              </w:rPr>
            </w:pPr>
            <w:r w:rsidRPr="00D80F10">
              <w:rPr>
                <w:rFonts w:eastAsia="SimSun" w:cs="Arial" w:hint="eastAsia"/>
                <w:color w:val="000000"/>
                <w:sz w:val="16"/>
              </w:rPr>
              <w:t>一异丙醇胺</w:t>
            </w:r>
          </w:p>
        </w:tc>
        <w:tc>
          <w:tcPr>
            <w:tcW w:w="3532" w:type="dxa"/>
            <w:tcMar>
              <w:top w:w="39" w:type="dxa"/>
              <w:left w:w="39" w:type="dxa"/>
              <w:bottom w:w="39" w:type="dxa"/>
              <w:right w:w="39" w:type="dxa"/>
            </w:tcMar>
          </w:tcPr>
          <w:p w14:paraId="499D9E15" w14:textId="77777777" w:rsidR="004331F3" w:rsidRPr="00AE3B2D" w:rsidRDefault="00857B69" w:rsidP="001124B2">
            <w:pPr>
              <w:jc w:val="left"/>
              <w:rPr>
                <w:rFonts w:eastAsia="SimSun" w:cs="Arial"/>
              </w:rPr>
            </w:pPr>
            <w:r w:rsidRPr="00857B69">
              <w:rPr>
                <w:rFonts w:eastAsia="SimSun" w:cs="Arial" w:hint="eastAsia"/>
                <w:b/>
                <w:color w:val="000000"/>
                <w:sz w:val="16"/>
              </w:rPr>
              <w:t>异丙醇胺</w:t>
            </w:r>
          </w:p>
        </w:tc>
        <w:tc>
          <w:tcPr>
            <w:tcW w:w="848" w:type="dxa"/>
            <w:tcMar>
              <w:top w:w="39" w:type="dxa"/>
              <w:left w:w="39" w:type="dxa"/>
              <w:bottom w:w="39" w:type="dxa"/>
              <w:right w:w="39" w:type="dxa"/>
            </w:tcMar>
          </w:tcPr>
          <w:p w14:paraId="3EC669E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AD7094" w14:textId="77777777" w:rsidTr="001124B2">
        <w:trPr>
          <w:trHeight w:val="205"/>
        </w:trPr>
        <w:tc>
          <w:tcPr>
            <w:tcW w:w="4690" w:type="dxa"/>
            <w:tcMar>
              <w:top w:w="39" w:type="dxa"/>
              <w:left w:w="39" w:type="dxa"/>
              <w:bottom w:w="39" w:type="dxa"/>
              <w:right w:w="39" w:type="dxa"/>
            </w:tcMar>
          </w:tcPr>
          <w:p w14:paraId="0F4637A5" w14:textId="77777777" w:rsidR="004331F3" w:rsidRPr="00AE3B2D" w:rsidRDefault="00D80F10" w:rsidP="001124B2">
            <w:pPr>
              <w:jc w:val="left"/>
              <w:rPr>
                <w:rFonts w:eastAsia="SimSun" w:cs="Arial"/>
              </w:rPr>
            </w:pPr>
            <w:r w:rsidRPr="00D80F10">
              <w:rPr>
                <w:rFonts w:eastAsia="SimSun" w:cs="Arial" w:hint="eastAsia"/>
                <w:color w:val="000000"/>
                <w:sz w:val="16"/>
              </w:rPr>
              <w:t>单异丙胺</w:t>
            </w:r>
          </w:p>
        </w:tc>
        <w:tc>
          <w:tcPr>
            <w:tcW w:w="3532" w:type="dxa"/>
            <w:tcMar>
              <w:top w:w="39" w:type="dxa"/>
              <w:left w:w="39" w:type="dxa"/>
              <w:bottom w:w="39" w:type="dxa"/>
              <w:right w:w="39" w:type="dxa"/>
            </w:tcMar>
          </w:tcPr>
          <w:p w14:paraId="13D172E9" w14:textId="77777777" w:rsidR="004331F3" w:rsidRPr="00AE3B2D" w:rsidRDefault="00857B69" w:rsidP="001124B2">
            <w:pPr>
              <w:jc w:val="left"/>
              <w:rPr>
                <w:rFonts w:eastAsia="SimSun" w:cs="Arial"/>
              </w:rPr>
            </w:pPr>
            <w:r w:rsidRPr="00857B69">
              <w:rPr>
                <w:rFonts w:eastAsia="SimSun" w:cs="Arial" w:hint="eastAsia"/>
                <w:b/>
                <w:color w:val="000000"/>
                <w:sz w:val="16"/>
              </w:rPr>
              <w:t>异丙胺</w:t>
            </w:r>
          </w:p>
        </w:tc>
        <w:tc>
          <w:tcPr>
            <w:tcW w:w="848" w:type="dxa"/>
            <w:tcMar>
              <w:top w:w="39" w:type="dxa"/>
              <w:left w:w="39" w:type="dxa"/>
              <w:bottom w:w="39" w:type="dxa"/>
              <w:right w:w="39" w:type="dxa"/>
            </w:tcMar>
          </w:tcPr>
          <w:p w14:paraId="653210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0D4079" w14:textId="77777777" w:rsidTr="001124B2">
        <w:trPr>
          <w:trHeight w:val="205"/>
        </w:trPr>
        <w:tc>
          <w:tcPr>
            <w:tcW w:w="4690" w:type="dxa"/>
            <w:tcMar>
              <w:top w:w="39" w:type="dxa"/>
              <w:left w:w="39" w:type="dxa"/>
              <w:bottom w:w="39" w:type="dxa"/>
              <w:right w:w="39" w:type="dxa"/>
            </w:tcMar>
          </w:tcPr>
          <w:p w14:paraId="34C4BA14" w14:textId="77777777" w:rsidR="004331F3" w:rsidRPr="00AE3B2D" w:rsidRDefault="00857B69" w:rsidP="001124B2">
            <w:pPr>
              <w:jc w:val="left"/>
              <w:rPr>
                <w:rFonts w:eastAsia="SimSun" w:cs="Arial"/>
              </w:rPr>
            </w:pPr>
            <w:r w:rsidRPr="00857B69">
              <w:rPr>
                <w:rFonts w:eastAsia="SimSun" w:cs="Arial" w:hint="eastAsia"/>
                <w:color w:val="000000"/>
                <w:sz w:val="16"/>
              </w:rPr>
              <w:t>单甲铵溶液，</w:t>
            </w:r>
            <w:r w:rsidRPr="00857B69">
              <w:rPr>
                <w:rFonts w:eastAsia="SimSun" w:cs="Arial" w:hint="eastAsia"/>
                <w:color w:val="000000"/>
                <w:sz w:val="16"/>
              </w:rPr>
              <w:t>42%</w:t>
            </w:r>
            <w:r w:rsidRPr="00857B69">
              <w:rPr>
                <w:rFonts w:eastAsia="SimSun" w:cs="Arial" w:hint="eastAsia"/>
                <w:color w:val="000000"/>
                <w:sz w:val="16"/>
              </w:rPr>
              <w:t>或以下</w:t>
            </w:r>
          </w:p>
        </w:tc>
        <w:tc>
          <w:tcPr>
            <w:tcW w:w="3532" w:type="dxa"/>
            <w:tcMar>
              <w:top w:w="39" w:type="dxa"/>
              <w:left w:w="39" w:type="dxa"/>
              <w:bottom w:w="39" w:type="dxa"/>
              <w:right w:w="39" w:type="dxa"/>
            </w:tcMar>
          </w:tcPr>
          <w:p w14:paraId="7A2362B6" w14:textId="77777777" w:rsidR="004331F3" w:rsidRPr="00AE3B2D" w:rsidRDefault="00857B69" w:rsidP="001124B2">
            <w:pPr>
              <w:jc w:val="left"/>
              <w:rPr>
                <w:rFonts w:eastAsia="SimSun" w:cs="Arial"/>
              </w:rPr>
            </w:pPr>
            <w:r w:rsidRPr="00857B69">
              <w:rPr>
                <w:rFonts w:eastAsia="SimSun" w:cs="Arial" w:hint="eastAsia"/>
                <w:b/>
                <w:color w:val="000000"/>
                <w:sz w:val="16"/>
              </w:rPr>
              <w:t>甲铵溶液</w:t>
            </w:r>
            <w:r w:rsidR="004331F3" w:rsidRPr="00AE3B2D">
              <w:rPr>
                <w:rFonts w:eastAsia="SimSun" w:cs="Arial"/>
                <w:b/>
                <w:color w:val="000000"/>
                <w:sz w:val="16"/>
              </w:rPr>
              <w:t xml:space="preserve">(42% </w:t>
            </w:r>
            <w:r>
              <w:rPr>
                <w:rFonts w:eastAsia="SimSun" w:cs="Arial" w:hint="eastAsia"/>
                <w:b/>
                <w:color w:val="000000"/>
                <w:sz w:val="16"/>
                <w:lang w:eastAsia="zh-CN"/>
              </w:rPr>
              <w:t>或以下</w:t>
            </w:r>
            <w:r w:rsidR="004331F3" w:rsidRPr="00AE3B2D">
              <w:rPr>
                <w:rFonts w:eastAsia="SimSun" w:cs="Arial"/>
                <w:b/>
                <w:color w:val="000000"/>
                <w:sz w:val="16"/>
              </w:rPr>
              <w:t>)</w:t>
            </w:r>
          </w:p>
        </w:tc>
        <w:tc>
          <w:tcPr>
            <w:tcW w:w="848" w:type="dxa"/>
            <w:tcMar>
              <w:top w:w="39" w:type="dxa"/>
              <w:left w:w="39" w:type="dxa"/>
              <w:bottom w:w="39" w:type="dxa"/>
              <w:right w:w="39" w:type="dxa"/>
            </w:tcMar>
          </w:tcPr>
          <w:p w14:paraId="3A8ECAF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85EB31" w14:textId="77777777" w:rsidTr="001124B2">
        <w:trPr>
          <w:trHeight w:val="205"/>
        </w:trPr>
        <w:tc>
          <w:tcPr>
            <w:tcW w:w="4690" w:type="dxa"/>
            <w:tcMar>
              <w:top w:w="39" w:type="dxa"/>
              <w:left w:w="39" w:type="dxa"/>
              <w:bottom w:w="39" w:type="dxa"/>
              <w:right w:w="39" w:type="dxa"/>
            </w:tcMar>
          </w:tcPr>
          <w:p w14:paraId="7E6F1428" w14:textId="77777777" w:rsidR="004331F3" w:rsidRPr="00AE3B2D" w:rsidRDefault="00857B69" w:rsidP="001124B2">
            <w:pPr>
              <w:jc w:val="left"/>
              <w:rPr>
                <w:rFonts w:eastAsia="SimSun" w:cs="Arial"/>
              </w:rPr>
            </w:pPr>
            <w:r w:rsidRPr="00857B69">
              <w:rPr>
                <w:rFonts w:eastAsia="SimSun" w:cs="Arial" w:hint="eastAsia"/>
                <w:color w:val="000000"/>
                <w:sz w:val="16"/>
              </w:rPr>
              <w:t>单丙胺</w:t>
            </w:r>
          </w:p>
        </w:tc>
        <w:tc>
          <w:tcPr>
            <w:tcW w:w="3532" w:type="dxa"/>
            <w:tcMar>
              <w:top w:w="39" w:type="dxa"/>
              <w:left w:w="39" w:type="dxa"/>
              <w:bottom w:w="39" w:type="dxa"/>
              <w:right w:w="39" w:type="dxa"/>
            </w:tcMar>
          </w:tcPr>
          <w:p w14:paraId="06653733" w14:textId="77777777" w:rsidR="004331F3" w:rsidRPr="00AE3B2D" w:rsidRDefault="00857B69" w:rsidP="001124B2">
            <w:pPr>
              <w:jc w:val="left"/>
              <w:rPr>
                <w:rFonts w:eastAsia="SimSun" w:cs="Arial"/>
              </w:rPr>
            </w:pPr>
            <w:r w:rsidRPr="00857B69">
              <w:rPr>
                <w:rFonts w:eastAsia="SimSun" w:cs="Arial" w:hint="eastAsia"/>
                <w:b/>
                <w:color w:val="000000"/>
                <w:sz w:val="16"/>
              </w:rPr>
              <w:t>正</w:t>
            </w:r>
            <w:r w:rsidRPr="00857B69">
              <w:rPr>
                <w:rFonts w:eastAsia="SimSun" w:cs="Arial" w:hint="eastAsia"/>
                <w:b/>
                <w:color w:val="000000"/>
                <w:sz w:val="16"/>
              </w:rPr>
              <w:t>-</w:t>
            </w:r>
            <w:r w:rsidRPr="00857B69">
              <w:rPr>
                <w:rFonts w:eastAsia="SimSun" w:cs="Arial" w:hint="eastAsia"/>
                <w:b/>
                <w:color w:val="000000"/>
                <w:sz w:val="16"/>
              </w:rPr>
              <w:t>丙胺</w:t>
            </w:r>
          </w:p>
        </w:tc>
        <w:tc>
          <w:tcPr>
            <w:tcW w:w="848" w:type="dxa"/>
            <w:tcMar>
              <w:top w:w="39" w:type="dxa"/>
              <w:left w:w="39" w:type="dxa"/>
              <w:bottom w:w="39" w:type="dxa"/>
              <w:right w:w="39" w:type="dxa"/>
            </w:tcMar>
          </w:tcPr>
          <w:p w14:paraId="74034BF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85F7CD" w14:textId="77777777" w:rsidTr="001124B2">
        <w:trPr>
          <w:trHeight w:val="205"/>
        </w:trPr>
        <w:tc>
          <w:tcPr>
            <w:tcW w:w="4690" w:type="dxa"/>
            <w:tcMar>
              <w:top w:w="39" w:type="dxa"/>
              <w:left w:w="39" w:type="dxa"/>
              <w:bottom w:w="39" w:type="dxa"/>
              <w:right w:w="39" w:type="dxa"/>
            </w:tcMar>
          </w:tcPr>
          <w:p w14:paraId="559C93F0" w14:textId="77777777" w:rsidR="004331F3" w:rsidRPr="00AE3B2D" w:rsidRDefault="00857B69" w:rsidP="001124B2">
            <w:pPr>
              <w:jc w:val="left"/>
              <w:rPr>
                <w:rFonts w:eastAsia="SimSun" w:cs="Arial"/>
              </w:rPr>
            </w:pPr>
            <w:r w:rsidRPr="00857B69">
              <w:rPr>
                <w:rFonts w:eastAsia="SimSun" w:cs="Arial" w:hint="eastAsia"/>
                <w:color w:val="000000"/>
                <w:sz w:val="16"/>
              </w:rPr>
              <w:t>单丙二醇</w:t>
            </w:r>
          </w:p>
        </w:tc>
        <w:tc>
          <w:tcPr>
            <w:tcW w:w="3532" w:type="dxa"/>
            <w:tcMar>
              <w:top w:w="39" w:type="dxa"/>
              <w:left w:w="39" w:type="dxa"/>
              <w:bottom w:w="39" w:type="dxa"/>
              <w:right w:w="39" w:type="dxa"/>
            </w:tcMar>
          </w:tcPr>
          <w:p w14:paraId="72E42F8F" w14:textId="77777777" w:rsidR="004331F3" w:rsidRPr="00AE3B2D" w:rsidRDefault="00857B69" w:rsidP="001124B2">
            <w:pPr>
              <w:jc w:val="left"/>
              <w:rPr>
                <w:rFonts w:eastAsia="SimSun" w:cs="Arial"/>
              </w:rPr>
            </w:pPr>
            <w:r w:rsidRPr="00857B69">
              <w:rPr>
                <w:rFonts w:eastAsia="SimSun" w:cs="Arial" w:hint="eastAsia"/>
                <w:b/>
                <w:color w:val="000000"/>
                <w:sz w:val="16"/>
              </w:rPr>
              <w:t>丙二醇</w:t>
            </w:r>
          </w:p>
        </w:tc>
        <w:tc>
          <w:tcPr>
            <w:tcW w:w="848" w:type="dxa"/>
            <w:tcMar>
              <w:top w:w="39" w:type="dxa"/>
              <w:left w:w="39" w:type="dxa"/>
              <w:bottom w:w="39" w:type="dxa"/>
              <w:right w:w="39" w:type="dxa"/>
            </w:tcMar>
          </w:tcPr>
          <w:p w14:paraId="370164D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33C016CB" w14:textId="77777777" w:rsidTr="001124B2">
        <w:trPr>
          <w:trHeight w:val="205"/>
        </w:trPr>
        <w:tc>
          <w:tcPr>
            <w:tcW w:w="4690" w:type="dxa"/>
            <w:tcMar>
              <w:top w:w="39" w:type="dxa"/>
              <w:left w:w="39" w:type="dxa"/>
              <w:bottom w:w="39" w:type="dxa"/>
              <w:right w:w="39" w:type="dxa"/>
            </w:tcMar>
          </w:tcPr>
          <w:p w14:paraId="6D8044B1" w14:textId="77777777" w:rsidR="004331F3" w:rsidRPr="00AE3B2D" w:rsidRDefault="00857B69" w:rsidP="001124B2">
            <w:pPr>
              <w:jc w:val="left"/>
              <w:rPr>
                <w:rFonts w:eastAsia="SimSun" w:cs="Arial"/>
              </w:rPr>
            </w:pPr>
            <w:r w:rsidRPr="00857B69">
              <w:rPr>
                <w:rFonts w:eastAsia="SimSun" w:cs="Arial" w:hint="eastAsia"/>
                <w:b/>
                <w:color w:val="000000"/>
                <w:sz w:val="16"/>
              </w:rPr>
              <w:t>吗啉</w:t>
            </w:r>
          </w:p>
        </w:tc>
        <w:tc>
          <w:tcPr>
            <w:tcW w:w="3532" w:type="dxa"/>
            <w:tcMar>
              <w:top w:w="39" w:type="dxa"/>
              <w:left w:w="39" w:type="dxa"/>
              <w:bottom w:w="39" w:type="dxa"/>
              <w:right w:w="39" w:type="dxa"/>
            </w:tcMar>
          </w:tcPr>
          <w:p w14:paraId="6CD8369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DB3BF5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C5180F4" w14:textId="77777777" w:rsidTr="001124B2">
        <w:trPr>
          <w:trHeight w:val="205"/>
        </w:trPr>
        <w:tc>
          <w:tcPr>
            <w:tcW w:w="4690" w:type="dxa"/>
            <w:tcMar>
              <w:top w:w="39" w:type="dxa"/>
              <w:left w:w="39" w:type="dxa"/>
              <w:bottom w:w="39" w:type="dxa"/>
              <w:right w:w="39" w:type="dxa"/>
            </w:tcMar>
          </w:tcPr>
          <w:p w14:paraId="6B372756" w14:textId="77777777" w:rsidR="004331F3" w:rsidRPr="00AE3B2D" w:rsidRDefault="00857B69" w:rsidP="001124B2">
            <w:pPr>
              <w:jc w:val="left"/>
              <w:rPr>
                <w:rFonts w:eastAsia="SimSun" w:cs="Arial"/>
                <w:lang w:eastAsia="zh-CN"/>
              </w:rPr>
            </w:pPr>
            <w:r w:rsidRPr="00857B69">
              <w:rPr>
                <w:rFonts w:eastAsia="SimSun" w:cs="Arial" w:hint="eastAsia"/>
                <w:b/>
                <w:color w:val="000000"/>
                <w:sz w:val="16"/>
                <w:lang w:eastAsia="zh-CN"/>
              </w:rPr>
              <w:t>内燃机燃料抗爆化合物</w:t>
            </w:r>
            <w:r w:rsidRPr="00857B69">
              <w:rPr>
                <w:rFonts w:eastAsia="SimSun" w:cs="Arial" w:hint="eastAsia"/>
                <w:b/>
                <w:color w:val="000000"/>
                <w:sz w:val="16"/>
                <w:lang w:eastAsia="zh-CN"/>
              </w:rPr>
              <w:t>(</w:t>
            </w:r>
            <w:r w:rsidRPr="00857B69">
              <w:rPr>
                <w:rFonts w:eastAsia="SimSun" w:cs="Arial" w:hint="eastAsia"/>
                <w:b/>
                <w:color w:val="000000"/>
                <w:sz w:val="16"/>
                <w:lang w:eastAsia="zh-CN"/>
              </w:rPr>
              <w:t>含烷基铅</w:t>
            </w:r>
            <w:r w:rsidRPr="00857B69">
              <w:rPr>
                <w:rFonts w:eastAsia="SimSun" w:cs="Arial" w:hint="eastAsia"/>
                <w:b/>
                <w:color w:val="000000"/>
                <w:sz w:val="16"/>
                <w:lang w:eastAsia="zh-CN"/>
              </w:rPr>
              <w:t>)</w:t>
            </w:r>
          </w:p>
        </w:tc>
        <w:tc>
          <w:tcPr>
            <w:tcW w:w="3532" w:type="dxa"/>
            <w:tcMar>
              <w:top w:w="39" w:type="dxa"/>
              <w:left w:w="39" w:type="dxa"/>
              <w:bottom w:w="39" w:type="dxa"/>
              <w:right w:w="39" w:type="dxa"/>
            </w:tcMar>
          </w:tcPr>
          <w:p w14:paraId="3DECF3EC"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6566A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EB0780" w14:textId="77777777" w:rsidTr="001124B2">
        <w:trPr>
          <w:trHeight w:val="205"/>
        </w:trPr>
        <w:tc>
          <w:tcPr>
            <w:tcW w:w="4690" w:type="dxa"/>
            <w:tcMar>
              <w:top w:w="39" w:type="dxa"/>
              <w:left w:w="39" w:type="dxa"/>
              <w:bottom w:w="39" w:type="dxa"/>
              <w:right w:w="39" w:type="dxa"/>
            </w:tcMar>
          </w:tcPr>
          <w:p w14:paraId="5DCD15F0" w14:textId="77777777" w:rsidR="004331F3" w:rsidRPr="00AE3B2D" w:rsidRDefault="00857B69" w:rsidP="001124B2">
            <w:pPr>
              <w:jc w:val="left"/>
              <w:rPr>
                <w:rFonts w:eastAsia="SimSun" w:cs="Arial"/>
              </w:rPr>
            </w:pPr>
            <w:r w:rsidRPr="00857B69">
              <w:rPr>
                <w:rFonts w:eastAsia="SimSun" w:cs="Arial" w:hint="eastAsia"/>
                <w:color w:val="000000"/>
                <w:sz w:val="16"/>
              </w:rPr>
              <w:t>盐酸</w:t>
            </w:r>
          </w:p>
        </w:tc>
        <w:tc>
          <w:tcPr>
            <w:tcW w:w="3532" w:type="dxa"/>
            <w:tcMar>
              <w:top w:w="39" w:type="dxa"/>
              <w:left w:w="39" w:type="dxa"/>
              <w:bottom w:w="39" w:type="dxa"/>
              <w:right w:w="39" w:type="dxa"/>
            </w:tcMar>
          </w:tcPr>
          <w:p w14:paraId="1FCF776C" w14:textId="77777777" w:rsidR="004331F3" w:rsidRPr="00AE3B2D" w:rsidRDefault="00857B69" w:rsidP="001124B2">
            <w:pPr>
              <w:jc w:val="left"/>
              <w:rPr>
                <w:rFonts w:eastAsia="SimSun" w:cs="Arial"/>
              </w:rPr>
            </w:pPr>
            <w:r w:rsidRPr="00857B69">
              <w:rPr>
                <w:rFonts w:eastAsia="SimSun" w:cs="Arial" w:hint="eastAsia"/>
                <w:b/>
                <w:color w:val="000000"/>
                <w:sz w:val="16"/>
              </w:rPr>
              <w:t>盐酸</w:t>
            </w:r>
            <w:r w:rsidR="004331F3" w:rsidRPr="00AE3B2D">
              <w:rPr>
                <w:rFonts w:eastAsia="SimSun" w:cs="Arial"/>
                <w:b/>
                <w:color w:val="000000"/>
                <w:sz w:val="16"/>
              </w:rPr>
              <w:t>(*)</w:t>
            </w:r>
          </w:p>
        </w:tc>
        <w:tc>
          <w:tcPr>
            <w:tcW w:w="848" w:type="dxa"/>
            <w:tcMar>
              <w:top w:w="39" w:type="dxa"/>
              <w:left w:w="39" w:type="dxa"/>
              <w:bottom w:w="39" w:type="dxa"/>
              <w:right w:w="39" w:type="dxa"/>
            </w:tcMar>
          </w:tcPr>
          <w:p w14:paraId="75253EE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6803641" w14:textId="77777777" w:rsidTr="001124B2">
        <w:trPr>
          <w:trHeight w:val="205"/>
        </w:trPr>
        <w:tc>
          <w:tcPr>
            <w:tcW w:w="4690" w:type="dxa"/>
            <w:tcMar>
              <w:top w:w="39" w:type="dxa"/>
              <w:left w:w="39" w:type="dxa"/>
              <w:bottom w:w="39" w:type="dxa"/>
              <w:right w:w="39" w:type="dxa"/>
            </w:tcMar>
          </w:tcPr>
          <w:p w14:paraId="438B7C69" w14:textId="77777777" w:rsidR="004331F3" w:rsidRPr="00AE3B2D" w:rsidRDefault="00857B69" w:rsidP="001124B2">
            <w:pPr>
              <w:jc w:val="left"/>
              <w:rPr>
                <w:rFonts w:eastAsia="SimSun" w:cs="Arial"/>
              </w:rPr>
            </w:pPr>
            <w:r w:rsidRPr="00857B69">
              <w:rPr>
                <w:rFonts w:eastAsia="SimSun" w:cs="Arial" w:hint="eastAsia"/>
                <w:b/>
                <w:color w:val="000000"/>
                <w:sz w:val="16"/>
              </w:rPr>
              <w:t>月桂烯</w:t>
            </w:r>
          </w:p>
        </w:tc>
        <w:tc>
          <w:tcPr>
            <w:tcW w:w="3532" w:type="dxa"/>
            <w:tcMar>
              <w:top w:w="39" w:type="dxa"/>
              <w:left w:w="39" w:type="dxa"/>
              <w:bottom w:w="39" w:type="dxa"/>
              <w:right w:w="39" w:type="dxa"/>
            </w:tcMar>
          </w:tcPr>
          <w:p w14:paraId="5930A9D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AF0E4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9E6A12" w14:textId="77777777" w:rsidTr="001124B2">
        <w:trPr>
          <w:trHeight w:val="205"/>
        </w:trPr>
        <w:tc>
          <w:tcPr>
            <w:tcW w:w="4690" w:type="dxa"/>
            <w:tcMar>
              <w:top w:w="39" w:type="dxa"/>
              <w:left w:w="39" w:type="dxa"/>
              <w:bottom w:w="39" w:type="dxa"/>
              <w:right w:w="39" w:type="dxa"/>
            </w:tcMar>
          </w:tcPr>
          <w:p w14:paraId="3FAE2AD0" w14:textId="77777777" w:rsidR="004331F3" w:rsidRPr="00AE3B2D" w:rsidRDefault="00857B69" w:rsidP="001124B2">
            <w:pPr>
              <w:jc w:val="left"/>
              <w:rPr>
                <w:rFonts w:eastAsia="SimSun" w:cs="Arial"/>
              </w:rPr>
            </w:pPr>
            <w:r w:rsidRPr="00857B69">
              <w:rPr>
                <w:rFonts w:eastAsia="SimSun" w:cs="Arial" w:hint="eastAsia"/>
                <w:color w:val="000000"/>
                <w:sz w:val="16"/>
              </w:rPr>
              <w:t>石脑油</w:t>
            </w:r>
            <w:r w:rsidRPr="00857B69">
              <w:rPr>
                <w:rFonts w:eastAsia="SimSun" w:cs="Arial" w:hint="eastAsia"/>
                <w:color w:val="000000"/>
                <w:sz w:val="16"/>
              </w:rPr>
              <w:t>,</w:t>
            </w:r>
            <w:r>
              <w:rPr>
                <w:rFonts w:eastAsia="SimSun" w:cs="Arial"/>
                <w:color w:val="000000"/>
                <w:sz w:val="16"/>
              </w:rPr>
              <w:t xml:space="preserve"> </w:t>
            </w:r>
            <w:r w:rsidRPr="00857B69">
              <w:rPr>
                <w:rFonts w:eastAsia="SimSun" w:cs="Arial" w:hint="eastAsia"/>
                <w:color w:val="000000"/>
                <w:sz w:val="16"/>
              </w:rPr>
              <w:t>煤焦油</w:t>
            </w:r>
          </w:p>
        </w:tc>
        <w:tc>
          <w:tcPr>
            <w:tcW w:w="3532" w:type="dxa"/>
            <w:tcMar>
              <w:top w:w="39" w:type="dxa"/>
              <w:left w:w="39" w:type="dxa"/>
              <w:bottom w:w="39" w:type="dxa"/>
              <w:right w:w="39" w:type="dxa"/>
            </w:tcMar>
          </w:tcPr>
          <w:p w14:paraId="17AD472E" w14:textId="77777777" w:rsidR="004331F3" w:rsidRPr="00AE3B2D" w:rsidRDefault="00857B69" w:rsidP="001124B2">
            <w:pPr>
              <w:jc w:val="left"/>
              <w:rPr>
                <w:rFonts w:eastAsia="SimSun" w:cs="Arial"/>
              </w:rPr>
            </w:pPr>
            <w:r w:rsidRPr="00857B69">
              <w:rPr>
                <w:rFonts w:eastAsia="SimSun" w:cs="Arial" w:hint="eastAsia"/>
                <w:b/>
                <w:color w:val="000000"/>
                <w:sz w:val="16"/>
              </w:rPr>
              <w:t>煤焦油石脑油溶剂</w:t>
            </w:r>
          </w:p>
        </w:tc>
        <w:tc>
          <w:tcPr>
            <w:tcW w:w="848" w:type="dxa"/>
            <w:tcMar>
              <w:top w:w="39" w:type="dxa"/>
              <w:left w:w="39" w:type="dxa"/>
              <w:bottom w:w="39" w:type="dxa"/>
              <w:right w:w="39" w:type="dxa"/>
            </w:tcMar>
          </w:tcPr>
          <w:p w14:paraId="6D906C7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A01140" w14:textId="77777777" w:rsidTr="001124B2">
        <w:trPr>
          <w:trHeight w:val="205"/>
        </w:trPr>
        <w:tc>
          <w:tcPr>
            <w:tcW w:w="4690" w:type="dxa"/>
            <w:tcMar>
              <w:top w:w="39" w:type="dxa"/>
              <w:left w:w="39" w:type="dxa"/>
              <w:bottom w:w="39" w:type="dxa"/>
              <w:right w:w="39" w:type="dxa"/>
            </w:tcMar>
          </w:tcPr>
          <w:p w14:paraId="50582827" w14:textId="77777777" w:rsidR="004331F3" w:rsidRPr="00AE3B2D" w:rsidRDefault="00857B69" w:rsidP="001124B2">
            <w:pPr>
              <w:jc w:val="left"/>
              <w:rPr>
                <w:rFonts w:eastAsia="SimSun" w:cs="Arial"/>
              </w:rPr>
            </w:pPr>
            <w:r w:rsidRPr="00857B69">
              <w:rPr>
                <w:rFonts w:eastAsia="SimSun" w:cs="Arial" w:hint="eastAsia"/>
                <w:b/>
                <w:color w:val="000000"/>
                <w:sz w:val="16"/>
              </w:rPr>
              <w:t>萘</w:t>
            </w:r>
            <w:r w:rsidRPr="00857B69">
              <w:rPr>
                <w:rFonts w:eastAsia="SimSun" w:cs="Arial" w:hint="eastAsia"/>
                <w:b/>
                <w:color w:val="000000"/>
                <w:sz w:val="16"/>
              </w:rPr>
              <w:t>(</w:t>
            </w:r>
            <w:r w:rsidRPr="00857B69">
              <w:rPr>
                <w:rFonts w:eastAsia="SimSun" w:cs="Arial" w:hint="eastAsia"/>
                <w:b/>
                <w:color w:val="000000"/>
                <w:sz w:val="16"/>
              </w:rPr>
              <w:t>熔</w:t>
            </w:r>
            <w:r>
              <w:rPr>
                <w:rFonts w:eastAsia="SimSun" w:cs="Arial" w:hint="eastAsia"/>
                <w:b/>
                <w:color w:val="000000"/>
                <w:sz w:val="16"/>
                <w:lang w:eastAsia="zh-CN"/>
              </w:rPr>
              <w:t>融</w:t>
            </w:r>
            <w:r w:rsidRPr="00857B69">
              <w:rPr>
                <w:rFonts w:eastAsia="SimSun" w:cs="Arial" w:hint="eastAsia"/>
                <w:b/>
                <w:color w:val="000000"/>
                <w:sz w:val="16"/>
              </w:rPr>
              <w:t>)</w:t>
            </w:r>
          </w:p>
        </w:tc>
        <w:tc>
          <w:tcPr>
            <w:tcW w:w="3532" w:type="dxa"/>
            <w:tcMar>
              <w:top w:w="39" w:type="dxa"/>
              <w:left w:w="39" w:type="dxa"/>
              <w:bottom w:w="39" w:type="dxa"/>
              <w:right w:w="39" w:type="dxa"/>
            </w:tcMar>
          </w:tcPr>
          <w:p w14:paraId="6109446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B92BE6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29A7E9" w14:textId="77777777" w:rsidTr="001124B2">
        <w:trPr>
          <w:trHeight w:val="205"/>
        </w:trPr>
        <w:tc>
          <w:tcPr>
            <w:tcW w:w="4690" w:type="dxa"/>
            <w:tcMar>
              <w:top w:w="39" w:type="dxa"/>
              <w:left w:w="39" w:type="dxa"/>
              <w:bottom w:w="39" w:type="dxa"/>
              <w:right w:w="39" w:type="dxa"/>
            </w:tcMar>
          </w:tcPr>
          <w:p w14:paraId="22C279D3" w14:textId="77777777" w:rsidR="004331F3" w:rsidRPr="00AE3B2D" w:rsidRDefault="004204EB" w:rsidP="001124B2">
            <w:pPr>
              <w:jc w:val="left"/>
              <w:rPr>
                <w:rFonts w:eastAsia="SimSun" w:cs="Arial"/>
                <w:color w:val="FF0000"/>
              </w:rPr>
            </w:pPr>
            <w:r w:rsidRPr="00AE3B2D">
              <w:rPr>
                <w:rFonts w:eastAsia="SimSun" w:cs="Arial" w:hint="eastAsia"/>
                <w:b/>
                <w:color w:val="000000" w:themeColor="text1"/>
                <w:sz w:val="16"/>
              </w:rPr>
              <w:t>粗制萘</w:t>
            </w:r>
            <w:r w:rsidRPr="00AE3B2D">
              <w:rPr>
                <w:rFonts w:eastAsia="SimSun" w:cs="Arial"/>
                <w:b/>
                <w:color w:val="000000" w:themeColor="text1"/>
                <w:sz w:val="16"/>
              </w:rPr>
              <w:t>(</w:t>
            </w:r>
            <w:r w:rsidRPr="00AE3B2D">
              <w:rPr>
                <w:rFonts w:eastAsia="SimSun" w:cs="Arial" w:hint="eastAsia"/>
                <w:b/>
                <w:color w:val="000000" w:themeColor="text1"/>
                <w:sz w:val="16"/>
              </w:rPr>
              <w:t>熔融</w:t>
            </w:r>
            <w:r w:rsidRPr="00AE3B2D">
              <w:rPr>
                <w:rFonts w:eastAsia="SimSun" w:cs="Arial"/>
                <w:b/>
                <w:color w:val="000000" w:themeColor="text1"/>
                <w:sz w:val="16"/>
              </w:rPr>
              <w:t>)</w:t>
            </w:r>
          </w:p>
        </w:tc>
        <w:tc>
          <w:tcPr>
            <w:tcW w:w="3532" w:type="dxa"/>
            <w:tcMar>
              <w:top w:w="39" w:type="dxa"/>
              <w:left w:w="39" w:type="dxa"/>
              <w:bottom w:w="39" w:type="dxa"/>
              <w:right w:w="39" w:type="dxa"/>
            </w:tcMar>
          </w:tcPr>
          <w:p w14:paraId="19C868A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6274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8D4F83" w14:textId="77777777" w:rsidTr="001124B2">
        <w:trPr>
          <w:trHeight w:val="205"/>
        </w:trPr>
        <w:tc>
          <w:tcPr>
            <w:tcW w:w="4690" w:type="dxa"/>
            <w:tcMar>
              <w:top w:w="39" w:type="dxa"/>
              <w:left w:w="39" w:type="dxa"/>
              <w:bottom w:w="39" w:type="dxa"/>
              <w:right w:w="39" w:type="dxa"/>
            </w:tcMar>
          </w:tcPr>
          <w:p w14:paraId="3D1B71E2" w14:textId="77777777" w:rsidR="004331F3" w:rsidRPr="00AE3B2D" w:rsidRDefault="004204EB" w:rsidP="001124B2">
            <w:pPr>
              <w:jc w:val="left"/>
              <w:rPr>
                <w:rFonts w:eastAsia="SimSun" w:cs="Arial"/>
                <w:lang w:eastAsia="zh-CN"/>
              </w:rPr>
            </w:pPr>
            <w:r w:rsidRPr="004204EB">
              <w:rPr>
                <w:rFonts w:eastAsia="SimSun" w:cs="Arial" w:hint="eastAsia"/>
                <w:b/>
                <w:color w:val="000000"/>
                <w:sz w:val="16"/>
                <w:lang w:eastAsia="zh-CN"/>
              </w:rPr>
              <w:t>萘磺酸</w:t>
            </w:r>
            <w:r w:rsidRPr="004204EB">
              <w:rPr>
                <w:rFonts w:eastAsia="SimSun" w:cs="Arial" w:hint="eastAsia"/>
                <w:b/>
                <w:color w:val="000000"/>
                <w:sz w:val="16"/>
                <w:lang w:eastAsia="zh-CN"/>
              </w:rPr>
              <w:t>-</w:t>
            </w:r>
            <w:r w:rsidRPr="004204EB">
              <w:rPr>
                <w:rFonts w:eastAsia="SimSun" w:cs="Arial" w:hint="eastAsia"/>
                <w:b/>
                <w:color w:val="000000"/>
                <w:sz w:val="16"/>
                <w:lang w:eastAsia="zh-CN"/>
              </w:rPr>
              <w:t>甲醛共聚物</w:t>
            </w:r>
            <w:r w:rsidRPr="004204EB">
              <w:rPr>
                <w:rFonts w:eastAsia="SimSun" w:cs="Arial" w:hint="eastAsia"/>
                <w:b/>
                <w:color w:val="000000"/>
                <w:sz w:val="16"/>
                <w:lang w:eastAsia="zh-CN"/>
              </w:rPr>
              <w:t xml:space="preserve">, </w:t>
            </w:r>
            <w:r w:rsidRPr="004204EB">
              <w:rPr>
                <w:rFonts w:eastAsia="SimSun" w:cs="Arial" w:hint="eastAsia"/>
                <w:b/>
                <w:color w:val="000000"/>
                <w:sz w:val="16"/>
                <w:lang w:eastAsia="zh-CN"/>
              </w:rPr>
              <w:t>钠盐溶液</w:t>
            </w:r>
          </w:p>
        </w:tc>
        <w:tc>
          <w:tcPr>
            <w:tcW w:w="3532" w:type="dxa"/>
            <w:tcMar>
              <w:top w:w="39" w:type="dxa"/>
              <w:left w:w="39" w:type="dxa"/>
              <w:bottom w:w="39" w:type="dxa"/>
              <w:right w:w="39" w:type="dxa"/>
            </w:tcMar>
          </w:tcPr>
          <w:p w14:paraId="60ECB594"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3FEDDB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8D341E" w14:textId="77777777" w:rsidTr="001124B2">
        <w:trPr>
          <w:trHeight w:val="205"/>
        </w:trPr>
        <w:tc>
          <w:tcPr>
            <w:tcW w:w="4690" w:type="dxa"/>
            <w:tcMar>
              <w:top w:w="39" w:type="dxa"/>
              <w:left w:w="39" w:type="dxa"/>
              <w:bottom w:w="39" w:type="dxa"/>
              <w:right w:w="39" w:type="dxa"/>
            </w:tcMar>
          </w:tcPr>
          <w:p w14:paraId="2F3022BE" w14:textId="77777777" w:rsidR="004331F3" w:rsidRPr="00AE3B2D" w:rsidRDefault="004204EB" w:rsidP="001124B2">
            <w:pPr>
              <w:jc w:val="left"/>
              <w:rPr>
                <w:rFonts w:eastAsia="SimSun" w:cs="Arial"/>
              </w:rPr>
            </w:pPr>
            <w:r w:rsidRPr="004204EB">
              <w:rPr>
                <w:rFonts w:eastAsia="SimSun" w:cs="Arial" w:hint="eastAsia"/>
                <w:color w:val="000000"/>
                <w:sz w:val="16"/>
              </w:rPr>
              <w:t>石脑油</w:t>
            </w:r>
            <w:r w:rsidRPr="004204EB">
              <w:rPr>
                <w:rFonts w:eastAsia="SimSun" w:cs="Arial" w:hint="eastAsia"/>
                <w:color w:val="000000"/>
                <w:sz w:val="16"/>
              </w:rPr>
              <w:t>(</w:t>
            </w:r>
            <w:r w:rsidRPr="004204EB">
              <w:rPr>
                <w:rFonts w:eastAsia="SimSun" w:cs="Arial" w:hint="eastAsia"/>
                <w:color w:val="000000"/>
                <w:sz w:val="16"/>
              </w:rPr>
              <w:t>石油</w:t>
            </w:r>
            <w:r w:rsidRPr="004204EB">
              <w:rPr>
                <w:rFonts w:eastAsia="SimSun" w:cs="Arial" w:hint="eastAsia"/>
                <w:color w:val="000000"/>
                <w:sz w:val="16"/>
              </w:rPr>
              <w:t>)</w:t>
            </w:r>
            <w:r w:rsidRPr="004204EB">
              <w:rPr>
                <w:rFonts w:eastAsia="SimSun" w:cs="Arial" w:hint="eastAsia"/>
                <w:color w:val="000000"/>
                <w:sz w:val="16"/>
              </w:rPr>
              <w:t>轻蒸气裂解芳烃</w:t>
            </w:r>
            <w:r w:rsidRPr="004204EB">
              <w:rPr>
                <w:rFonts w:eastAsia="SimSun" w:cs="Arial" w:hint="eastAsia"/>
                <w:color w:val="000000"/>
                <w:sz w:val="16"/>
              </w:rPr>
              <w:t>(a)</w:t>
            </w:r>
          </w:p>
        </w:tc>
        <w:tc>
          <w:tcPr>
            <w:tcW w:w="3532" w:type="dxa"/>
            <w:tcMar>
              <w:top w:w="39" w:type="dxa"/>
              <w:left w:w="39" w:type="dxa"/>
              <w:bottom w:w="39" w:type="dxa"/>
              <w:right w:w="39" w:type="dxa"/>
            </w:tcMar>
          </w:tcPr>
          <w:p w14:paraId="64B197CE" w14:textId="77777777" w:rsidR="004331F3" w:rsidRPr="00AE3B2D" w:rsidRDefault="004204EB" w:rsidP="001124B2">
            <w:pPr>
              <w:jc w:val="left"/>
              <w:rPr>
                <w:rFonts w:eastAsia="SimSun" w:cs="Arial"/>
              </w:rPr>
            </w:pPr>
            <w:r w:rsidRPr="004204EB">
              <w:rPr>
                <w:rFonts w:eastAsia="SimSun" w:cs="Arial" w:hint="eastAsia"/>
                <w:b/>
                <w:color w:val="000000"/>
                <w:sz w:val="16"/>
              </w:rPr>
              <w:t>烷基苯混合物</w:t>
            </w:r>
            <w:r>
              <w:rPr>
                <w:rFonts w:eastAsia="SimSun" w:cs="Arial" w:hint="eastAsia"/>
                <w:b/>
                <w:color w:val="000000"/>
                <w:sz w:val="16"/>
                <w:lang w:eastAsia="zh-CN"/>
              </w:rPr>
              <w:t>(</w:t>
            </w:r>
            <w:r w:rsidRPr="004204EB">
              <w:rPr>
                <w:rFonts w:eastAsia="SimSun" w:cs="Arial" w:hint="eastAsia"/>
                <w:b/>
                <w:color w:val="000000"/>
                <w:sz w:val="16"/>
              </w:rPr>
              <w:t>含至少</w:t>
            </w:r>
            <w:r w:rsidRPr="004204EB">
              <w:rPr>
                <w:rFonts w:eastAsia="SimSun" w:cs="Arial" w:hint="eastAsia"/>
                <w:b/>
                <w:color w:val="000000"/>
                <w:sz w:val="16"/>
              </w:rPr>
              <w:t xml:space="preserve"> 50%</w:t>
            </w:r>
            <w:r w:rsidRPr="004204EB">
              <w:rPr>
                <w:rFonts w:eastAsia="SimSun" w:cs="Arial" w:hint="eastAsia"/>
                <w:b/>
                <w:color w:val="000000"/>
                <w:sz w:val="16"/>
              </w:rPr>
              <w:t>甲苯</w:t>
            </w:r>
            <w:r w:rsidRPr="004204EB">
              <w:rPr>
                <w:rFonts w:eastAsia="SimSun" w:cs="Arial" w:hint="eastAsia"/>
                <w:b/>
                <w:color w:val="000000"/>
                <w:sz w:val="16"/>
              </w:rPr>
              <w:t>)</w:t>
            </w:r>
          </w:p>
        </w:tc>
        <w:tc>
          <w:tcPr>
            <w:tcW w:w="848" w:type="dxa"/>
            <w:tcMar>
              <w:top w:w="39" w:type="dxa"/>
              <w:left w:w="39" w:type="dxa"/>
              <w:bottom w:w="39" w:type="dxa"/>
              <w:right w:w="39" w:type="dxa"/>
            </w:tcMar>
          </w:tcPr>
          <w:p w14:paraId="0C19B04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AA8E6D" w14:textId="77777777" w:rsidTr="001124B2">
        <w:trPr>
          <w:trHeight w:val="205"/>
        </w:trPr>
        <w:tc>
          <w:tcPr>
            <w:tcW w:w="4690" w:type="dxa"/>
            <w:tcMar>
              <w:top w:w="39" w:type="dxa"/>
              <w:left w:w="39" w:type="dxa"/>
              <w:bottom w:w="39" w:type="dxa"/>
              <w:right w:w="39" w:type="dxa"/>
            </w:tcMar>
          </w:tcPr>
          <w:p w14:paraId="54153AF0" w14:textId="77777777" w:rsidR="004331F3" w:rsidRPr="00AE3B2D" w:rsidRDefault="0096704E" w:rsidP="001124B2">
            <w:pPr>
              <w:jc w:val="left"/>
              <w:rPr>
                <w:rFonts w:eastAsia="SimSun" w:cs="Arial"/>
              </w:rPr>
            </w:pPr>
            <w:r w:rsidRPr="0096704E">
              <w:rPr>
                <w:rFonts w:eastAsia="SimSun" w:cs="Arial" w:hint="eastAsia"/>
                <w:color w:val="000000"/>
                <w:sz w:val="16"/>
              </w:rPr>
              <w:t>石脑油安全溶剂</w:t>
            </w:r>
          </w:p>
        </w:tc>
        <w:tc>
          <w:tcPr>
            <w:tcW w:w="3532" w:type="dxa"/>
            <w:tcMar>
              <w:top w:w="39" w:type="dxa"/>
              <w:left w:w="39" w:type="dxa"/>
              <w:bottom w:w="39" w:type="dxa"/>
              <w:right w:w="39" w:type="dxa"/>
            </w:tcMar>
          </w:tcPr>
          <w:p w14:paraId="4D82F36F" w14:textId="77777777" w:rsidR="004331F3" w:rsidRPr="00AE3B2D" w:rsidRDefault="0096704E" w:rsidP="001124B2">
            <w:pPr>
              <w:jc w:val="left"/>
              <w:rPr>
                <w:rFonts w:eastAsia="SimSun" w:cs="Arial"/>
              </w:rPr>
            </w:pPr>
            <w:r w:rsidRPr="0096704E">
              <w:rPr>
                <w:rFonts w:eastAsia="SimSun" w:cs="Arial" w:hint="eastAsia"/>
                <w:b/>
                <w:color w:val="000000"/>
                <w:sz w:val="16"/>
              </w:rPr>
              <w:t>石油溶剂</w:t>
            </w:r>
            <w:r w:rsidRPr="0096704E">
              <w:rPr>
                <w:rFonts w:eastAsia="SimSun" w:cs="Arial" w:hint="eastAsia"/>
                <w:b/>
                <w:color w:val="000000"/>
                <w:sz w:val="16"/>
              </w:rPr>
              <w:t xml:space="preserve">, </w:t>
            </w:r>
            <w:r w:rsidRPr="0096704E">
              <w:rPr>
                <w:rFonts w:eastAsia="SimSun" w:cs="Arial" w:hint="eastAsia"/>
                <w:b/>
                <w:color w:val="000000"/>
                <w:sz w:val="16"/>
              </w:rPr>
              <w:t>低</w:t>
            </w:r>
            <w:r w:rsidRPr="0096704E">
              <w:rPr>
                <w:rFonts w:eastAsia="SimSun" w:cs="Arial" w:hint="eastAsia"/>
                <w:b/>
                <w:color w:val="000000"/>
                <w:sz w:val="16"/>
              </w:rPr>
              <w:t>(15-20%)</w:t>
            </w:r>
            <w:r w:rsidRPr="0096704E">
              <w:rPr>
                <w:rFonts w:eastAsia="SimSun" w:cs="Arial" w:hint="eastAsia"/>
                <w:b/>
                <w:color w:val="000000"/>
                <w:sz w:val="16"/>
              </w:rPr>
              <w:t>芳香剂</w:t>
            </w:r>
          </w:p>
        </w:tc>
        <w:tc>
          <w:tcPr>
            <w:tcW w:w="848" w:type="dxa"/>
            <w:tcMar>
              <w:top w:w="39" w:type="dxa"/>
              <w:left w:w="39" w:type="dxa"/>
              <w:bottom w:w="39" w:type="dxa"/>
              <w:right w:w="39" w:type="dxa"/>
            </w:tcMar>
          </w:tcPr>
          <w:p w14:paraId="33C1D8E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7445C1" w14:textId="77777777" w:rsidTr="001124B2">
        <w:trPr>
          <w:trHeight w:val="205"/>
        </w:trPr>
        <w:tc>
          <w:tcPr>
            <w:tcW w:w="4690" w:type="dxa"/>
            <w:tcMar>
              <w:top w:w="39" w:type="dxa"/>
              <w:left w:w="39" w:type="dxa"/>
              <w:bottom w:w="39" w:type="dxa"/>
              <w:right w:w="39" w:type="dxa"/>
            </w:tcMar>
          </w:tcPr>
          <w:p w14:paraId="6026BF24" w14:textId="77777777" w:rsidR="004331F3" w:rsidRPr="00AE3B2D" w:rsidRDefault="0096704E" w:rsidP="001124B2">
            <w:pPr>
              <w:jc w:val="left"/>
              <w:rPr>
                <w:rFonts w:eastAsia="SimSun" w:cs="Arial"/>
              </w:rPr>
            </w:pPr>
            <w:r w:rsidRPr="0096704E">
              <w:rPr>
                <w:rFonts w:eastAsia="SimSun" w:cs="Arial" w:hint="eastAsia"/>
                <w:b/>
                <w:color w:val="000000"/>
                <w:sz w:val="16"/>
              </w:rPr>
              <w:t>新癸酸</w:t>
            </w:r>
          </w:p>
        </w:tc>
        <w:tc>
          <w:tcPr>
            <w:tcW w:w="3532" w:type="dxa"/>
            <w:tcMar>
              <w:top w:w="39" w:type="dxa"/>
              <w:left w:w="39" w:type="dxa"/>
              <w:bottom w:w="39" w:type="dxa"/>
              <w:right w:w="39" w:type="dxa"/>
            </w:tcMar>
          </w:tcPr>
          <w:p w14:paraId="497FB63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37E82F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ECF1CB" w14:textId="77777777" w:rsidTr="001124B2">
        <w:trPr>
          <w:trHeight w:val="205"/>
        </w:trPr>
        <w:tc>
          <w:tcPr>
            <w:tcW w:w="4690" w:type="dxa"/>
            <w:tcMar>
              <w:top w:w="39" w:type="dxa"/>
              <w:left w:w="39" w:type="dxa"/>
              <w:bottom w:w="39" w:type="dxa"/>
              <w:right w:w="39" w:type="dxa"/>
            </w:tcMar>
          </w:tcPr>
          <w:p w14:paraId="72A4E423" w14:textId="77777777" w:rsidR="004331F3" w:rsidRPr="00AE3B2D" w:rsidRDefault="0096704E" w:rsidP="001124B2">
            <w:pPr>
              <w:jc w:val="left"/>
              <w:rPr>
                <w:rFonts w:eastAsia="SimSun" w:cs="Arial"/>
              </w:rPr>
            </w:pPr>
            <w:r w:rsidRPr="0096704E">
              <w:rPr>
                <w:rFonts w:eastAsia="SimSun" w:cs="Arial" w:hint="eastAsia"/>
                <w:color w:val="000000"/>
                <w:sz w:val="16"/>
              </w:rPr>
              <w:t>新癸酸</w:t>
            </w:r>
            <w:r w:rsidRPr="0096704E">
              <w:rPr>
                <w:rFonts w:eastAsia="SimSun" w:cs="Arial" w:hint="eastAsia"/>
                <w:color w:val="000000"/>
                <w:sz w:val="16"/>
              </w:rPr>
              <w:t>2,3-</w:t>
            </w:r>
            <w:r w:rsidRPr="0096704E">
              <w:rPr>
                <w:rFonts w:eastAsia="SimSun" w:cs="Arial" w:hint="eastAsia"/>
                <w:color w:val="000000"/>
                <w:sz w:val="16"/>
              </w:rPr>
              <w:t>环氧丙酯</w:t>
            </w:r>
          </w:p>
        </w:tc>
        <w:tc>
          <w:tcPr>
            <w:tcW w:w="3532" w:type="dxa"/>
            <w:tcMar>
              <w:top w:w="39" w:type="dxa"/>
              <w:left w:w="39" w:type="dxa"/>
              <w:bottom w:w="39" w:type="dxa"/>
              <w:right w:w="39" w:type="dxa"/>
            </w:tcMar>
          </w:tcPr>
          <w:p w14:paraId="3AD1098D" w14:textId="77777777" w:rsidR="004331F3" w:rsidRPr="00AE3B2D" w:rsidRDefault="0096704E" w:rsidP="001124B2">
            <w:pPr>
              <w:jc w:val="left"/>
              <w:rPr>
                <w:rFonts w:eastAsia="SimSun" w:cs="Arial"/>
                <w:lang w:eastAsia="zh-CN"/>
              </w:rPr>
            </w:pPr>
            <w:r>
              <w:rPr>
                <w:rFonts w:eastAsia="SimSun" w:cs="Arial" w:hint="eastAsia"/>
                <w:b/>
                <w:color w:val="000000"/>
                <w:sz w:val="16"/>
                <w:lang w:eastAsia="zh-CN"/>
              </w:rPr>
              <w:t>C</w:t>
            </w:r>
            <w:r w:rsidRPr="0096704E">
              <w:rPr>
                <w:rFonts w:eastAsia="SimSun" w:cs="Arial" w:hint="eastAsia"/>
                <w:b/>
                <w:color w:val="000000"/>
                <w:sz w:val="16"/>
                <w:lang w:eastAsia="zh-CN"/>
              </w:rPr>
              <w:t>10</w:t>
            </w:r>
            <w:r w:rsidRPr="0096704E">
              <w:rPr>
                <w:rFonts w:eastAsia="SimSun" w:cs="Arial" w:hint="eastAsia"/>
                <w:b/>
                <w:color w:val="000000"/>
                <w:sz w:val="16"/>
                <w:lang w:eastAsia="zh-CN"/>
              </w:rPr>
              <w:t>三烷基醋酸缩水甘油酯</w:t>
            </w:r>
          </w:p>
        </w:tc>
        <w:tc>
          <w:tcPr>
            <w:tcW w:w="848" w:type="dxa"/>
            <w:tcMar>
              <w:top w:w="39" w:type="dxa"/>
              <w:left w:w="39" w:type="dxa"/>
              <w:bottom w:w="39" w:type="dxa"/>
              <w:right w:w="39" w:type="dxa"/>
            </w:tcMar>
          </w:tcPr>
          <w:p w14:paraId="0068435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2DEEB6" w14:textId="77777777" w:rsidTr="001124B2">
        <w:trPr>
          <w:trHeight w:val="205"/>
        </w:trPr>
        <w:tc>
          <w:tcPr>
            <w:tcW w:w="4690" w:type="dxa"/>
            <w:tcMar>
              <w:top w:w="39" w:type="dxa"/>
              <w:left w:w="39" w:type="dxa"/>
              <w:bottom w:w="39" w:type="dxa"/>
              <w:right w:w="39" w:type="dxa"/>
            </w:tcMar>
          </w:tcPr>
          <w:p w14:paraId="2F04DCA1" w14:textId="77777777" w:rsidR="004331F3" w:rsidRPr="00AE3B2D" w:rsidRDefault="0096704E" w:rsidP="001124B2">
            <w:pPr>
              <w:jc w:val="left"/>
              <w:rPr>
                <w:rFonts w:eastAsia="SimSun" w:cs="Arial"/>
              </w:rPr>
            </w:pPr>
            <w:r w:rsidRPr="0096704E">
              <w:rPr>
                <w:rFonts w:eastAsia="SimSun" w:cs="Arial" w:hint="eastAsia"/>
                <w:color w:val="000000"/>
                <w:sz w:val="16"/>
              </w:rPr>
              <w:t>新癸酸，缩水甘油酯</w:t>
            </w:r>
          </w:p>
        </w:tc>
        <w:tc>
          <w:tcPr>
            <w:tcW w:w="3532" w:type="dxa"/>
            <w:tcMar>
              <w:top w:w="39" w:type="dxa"/>
              <w:left w:w="39" w:type="dxa"/>
              <w:bottom w:w="39" w:type="dxa"/>
              <w:right w:w="39" w:type="dxa"/>
            </w:tcMar>
          </w:tcPr>
          <w:p w14:paraId="6890D338" w14:textId="77777777" w:rsidR="004331F3" w:rsidRPr="00AE3B2D" w:rsidRDefault="0096704E" w:rsidP="001124B2">
            <w:pPr>
              <w:jc w:val="left"/>
              <w:rPr>
                <w:rFonts w:eastAsia="SimSun" w:cs="Arial"/>
                <w:lang w:eastAsia="zh-CN"/>
              </w:rPr>
            </w:pPr>
            <w:r w:rsidRPr="0096704E">
              <w:rPr>
                <w:rFonts w:eastAsia="SimSun" w:cs="Arial" w:hint="eastAsia"/>
                <w:b/>
                <w:color w:val="000000"/>
                <w:sz w:val="16"/>
                <w:lang w:eastAsia="zh-CN"/>
              </w:rPr>
              <w:t>C10</w:t>
            </w:r>
            <w:r w:rsidRPr="0096704E">
              <w:rPr>
                <w:rFonts w:eastAsia="SimSun" w:cs="Arial" w:hint="eastAsia"/>
                <w:b/>
                <w:color w:val="000000"/>
                <w:sz w:val="16"/>
                <w:lang w:eastAsia="zh-CN"/>
              </w:rPr>
              <w:t>三烷基醋酸缩水甘油酯</w:t>
            </w:r>
          </w:p>
        </w:tc>
        <w:tc>
          <w:tcPr>
            <w:tcW w:w="848" w:type="dxa"/>
            <w:tcMar>
              <w:top w:w="39" w:type="dxa"/>
              <w:left w:w="39" w:type="dxa"/>
              <w:bottom w:w="39" w:type="dxa"/>
              <w:right w:w="39" w:type="dxa"/>
            </w:tcMar>
          </w:tcPr>
          <w:p w14:paraId="1703F72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165F11" w14:textId="77777777" w:rsidTr="001124B2">
        <w:trPr>
          <w:trHeight w:val="205"/>
        </w:trPr>
        <w:tc>
          <w:tcPr>
            <w:tcW w:w="4690" w:type="dxa"/>
            <w:tcMar>
              <w:top w:w="39" w:type="dxa"/>
              <w:left w:w="39" w:type="dxa"/>
              <w:bottom w:w="39" w:type="dxa"/>
              <w:right w:w="39" w:type="dxa"/>
            </w:tcMar>
          </w:tcPr>
          <w:p w14:paraId="132B778A" w14:textId="77777777" w:rsidR="004331F3" w:rsidRPr="00AE3B2D" w:rsidRDefault="0096704E" w:rsidP="001124B2">
            <w:pPr>
              <w:jc w:val="left"/>
              <w:rPr>
                <w:rFonts w:eastAsia="SimSun" w:cs="Arial"/>
              </w:rPr>
            </w:pPr>
            <w:r w:rsidRPr="0096704E">
              <w:rPr>
                <w:rFonts w:eastAsia="SimSun" w:cs="Arial" w:hint="eastAsia"/>
                <w:color w:val="000000"/>
                <w:sz w:val="16"/>
              </w:rPr>
              <w:t>新癸酸乙烯酯</w:t>
            </w:r>
          </w:p>
        </w:tc>
        <w:tc>
          <w:tcPr>
            <w:tcW w:w="3532" w:type="dxa"/>
            <w:tcMar>
              <w:top w:w="39" w:type="dxa"/>
              <w:left w:w="39" w:type="dxa"/>
              <w:bottom w:w="39" w:type="dxa"/>
              <w:right w:w="39" w:type="dxa"/>
            </w:tcMar>
          </w:tcPr>
          <w:p w14:paraId="05959E30" w14:textId="77777777" w:rsidR="004331F3" w:rsidRPr="00AE3B2D" w:rsidRDefault="0096704E" w:rsidP="001124B2">
            <w:pPr>
              <w:jc w:val="left"/>
              <w:rPr>
                <w:rFonts w:eastAsia="SimSun" w:cs="Arial"/>
              </w:rPr>
            </w:pPr>
            <w:r w:rsidRPr="0096704E">
              <w:rPr>
                <w:rFonts w:eastAsia="SimSun" w:cs="Arial" w:hint="eastAsia"/>
                <w:b/>
                <w:color w:val="000000"/>
                <w:sz w:val="16"/>
              </w:rPr>
              <w:t>新癸酸乙烯</w:t>
            </w:r>
          </w:p>
        </w:tc>
        <w:tc>
          <w:tcPr>
            <w:tcW w:w="848" w:type="dxa"/>
            <w:tcMar>
              <w:top w:w="39" w:type="dxa"/>
              <w:left w:w="39" w:type="dxa"/>
              <w:bottom w:w="39" w:type="dxa"/>
              <w:right w:w="39" w:type="dxa"/>
            </w:tcMar>
          </w:tcPr>
          <w:p w14:paraId="57E23B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6DD6CD" w14:textId="77777777" w:rsidTr="001124B2">
        <w:trPr>
          <w:trHeight w:val="205"/>
        </w:trPr>
        <w:tc>
          <w:tcPr>
            <w:tcW w:w="4690" w:type="dxa"/>
            <w:tcMar>
              <w:top w:w="39" w:type="dxa"/>
              <w:left w:w="39" w:type="dxa"/>
              <w:bottom w:w="39" w:type="dxa"/>
              <w:right w:w="39" w:type="dxa"/>
            </w:tcMar>
          </w:tcPr>
          <w:p w14:paraId="7E49BEE7" w14:textId="77777777" w:rsidR="004331F3" w:rsidRPr="00AE3B2D" w:rsidRDefault="00B14693" w:rsidP="001124B2">
            <w:pPr>
              <w:jc w:val="left"/>
              <w:rPr>
                <w:rFonts w:eastAsia="SimSun" w:cs="Arial"/>
              </w:rPr>
            </w:pPr>
            <w:r w:rsidRPr="00B14693">
              <w:rPr>
                <w:rFonts w:eastAsia="SimSun" w:cs="Arial" w:hint="eastAsia"/>
                <w:color w:val="000000"/>
                <w:sz w:val="16"/>
              </w:rPr>
              <w:t>新戊烷</w:t>
            </w:r>
            <w:r w:rsidR="004331F3" w:rsidRPr="00AE3B2D">
              <w:rPr>
                <w:rFonts w:eastAsia="SimSun" w:cs="Arial"/>
                <w:color w:val="000000"/>
                <w:sz w:val="16"/>
              </w:rPr>
              <w:t>(a)</w:t>
            </w:r>
          </w:p>
        </w:tc>
        <w:tc>
          <w:tcPr>
            <w:tcW w:w="3532" w:type="dxa"/>
            <w:tcMar>
              <w:top w:w="39" w:type="dxa"/>
              <w:left w:w="39" w:type="dxa"/>
              <w:bottom w:w="39" w:type="dxa"/>
              <w:right w:w="39" w:type="dxa"/>
            </w:tcMar>
          </w:tcPr>
          <w:p w14:paraId="6E2D98CE" w14:textId="77777777" w:rsidR="004331F3" w:rsidRPr="00AE3B2D" w:rsidRDefault="00B141FC" w:rsidP="001124B2">
            <w:pPr>
              <w:jc w:val="left"/>
              <w:rPr>
                <w:rFonts w:eastAsia="SimSun" w:cs="Arial"/>
              </w:rPr>
            </w:pPr>
            <w:r w:rsidRPr="00B141FC">
              <w:rPr>
                <w:rFonts w:eastAsia="SimSun" w:cs="Arial" w:hint="eastAsia"/>
                <w:b/>
                <w:color w:val="000000"/>
                <w:sz w:val="16"/>
              </w:rPr>
              <w:t>戊烷</w:t>
            </w:r>
            <w:r>
              <w:rPr>
                <w:rFonts w:eastAsia="SimSun" w:cs="Arial"/>
                <w:b/>
                <w:color w:val="000000"/>
                <w:sz w:val="16"/>
                <w:lang w:eastAsia="zh-CN"/>
              </w:rPr>
              <w:t>(</w:t>
            </w:r>
            <w:r w:rsidRPr="00B141FC">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664BFE7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229F43" w14:textId="77777777" w:rsidTr="001124B2">
        <w:trPr>
          <w:trHeight w:val="205"/>
        </w:trPr>
        <w:tc>
          <w:tcPr>
            <w:tcW w:w="4690" w:type="dxa"/>
            <w:tcMar>
              <w:top w:w="39" w:type="dxa"/>
              <w:left w:w="39" w:type="dxa"/>
              <w:bottom w:w="39" w:type="dxa"/>
              <w:right w:w="39" w:type="dxa"/>
            </w:tcMar>
          </w:tcPr>
          <w:p w14:paraId="6CD63975" w14:textId="77777777" w:rsidR="004331F3" w:rsidRPr="00AE3B2D" w:rsidRDefault="00524AE4" w:rsidP="001124B2">
            <w:pPr>
              <w:jc w:val="left"/>
              <w:rPr>
                <w:rFonts w:eastAsia="SimSun" w:cs="Arial"/>
              </w:rPr>
            </w:pPr>
            <w:r w:rsidRPr="00524AE4">
              <w:rPr>
                <w:rFonts w:eastAsia="SimSun" w:cs="Arial" w:hint="eastAsia"/>
                <w:color w:val="000000"/>
                <w:sz w:val="16"/>
              </w:rPr>
              <w:t>新戊酸</w:t>
            </w:r>
          </w:p>
        </w:tc>
        <w:tc>
          <w:tcPr>
            <w:tcW w:w="3532" w:type="dxa"/>
            <w:tcMar>
              <w:top w:w="39" w:type="dxa"/>
              <w:left w:w="39" w:type="dxa"/>
              <w:bottom w:w="39" w:type="dxa"/>
              <w:right w:w="39" w:type="dxa"/>
            </w:tcMar>
          </w:tcPr>
          <w:p w14:paraId="7167262D" w14:textId="77777777" w:rsidR="004331F3" w:rsidRPr="00AE3B2D" w:rsidRDefault="00282443" w:rsidP="001124B2">
            <w:pPr>
              <w:jc w:val="left"/>
              <w:rPr>
                <w:rFonts w:eastAsia="SimSun" w:cs="Arial"/>
              </w:rPr>
            </w:pPr>
            <w:r w:rsidRPr="00282443">
              <w:rPr>
                <w:rFonts w:eastAsia="SimSun" w:cs="Arial" w:hint="eastAsia"/>
                <w:b/>
                <w:color w:val="000000"/>
                <w:sz w:val="16"/>
              </w:rPr>
              <w:t>三甲基醋酸</w:t>
            </w:r>
          </w:p>
        </w:tc>
        <w:tc>
          <w:tcPr>
            <w:tcW w:w="848" w:type="dxa"/>
            <w:tcMar>
              <w:top w:w="39" w:type="dxa"/>
              <w:left w:w="39" w:type="dxa"/>
              <w:bottom w:w="39" w:type="dxa"/>
              <w:right w:w="39" w:type="dxa"/>
            </w:tcMar>
          </w:tcPr>
          <w:p w14:paraId="1D30831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AA6891" w14:textId="77777777" w:rsidTr="001124B2">
        <w:trPr>
          <w:trHeight w:val="205"/>
        </w:trPr>
        <w:tc>
          <w:tcPr>
            <w:tcW w:w="4690" w:type="dxa"/>
            <w:tcMar>
              <w:top w:w="39" w:type="dxa"/>
              <w:left w:w="39" w:type="dxa"/>
              <w:bottom w:w="39" w:type="dxa"/>
              <w:right w:w="39" w:type="dxa"/>
            </w:tcMar>
          </w:tcPr>
          <w:p w14:paraId="7044C23A" w14:textId="77777777" w:rsidR="004331F3" w:rsidRPr="00AE3B2D" w:rsidRDefault="00282443" w:rsidP="001124B2">
            <w:pPr>
              <w:jc w:val="left"/>
              <w:rPr>
                <w:rFonts w:eastAsia="SimSun" w:cs="Arial"/>
              </w:rPr>
            </w:pPr>
            <w:r w:rsidRPr="00282443">
              <w:rPr>
                <w:rFonts w:eastAsia="SimSun" w:cs="Arial" w:hint="eastAsia"/>
                <w:color w:val="000000"/>
                <w:sz w:val="16"/>
              </w:rPr>
              <w:t>新戊二醇</w:t>
            </w:r>
          </w:p>
        </w:tc>
        <w:tc>
          <w:tcPr>
            <w:tcW w:w="3532" w:type="dxa"/>
            <w:tcMar>
              <w:top w:w="39" w:type="dxa"/>
              <w:left w:w="39" w:type="dxa"/>
              <w:bottom w:w="39" w:type="dxa"/>
              <w:right w:w="39" w:type="dxa"/>
            </w:tcMar>
          </w:tcPr>
          <w:p w14:paraId="18DC12B3" w14:textId="77777777" w:rsidR="004331F3" w:rsidRPr="00AE3B2D" w:rsidRDefault="00282443" w:rsidP="001124B2">
            <w:pPr>
              <w:jc w:val="left"/>
              <w:rPr>
                <w:rFonts w:eastAsia="SimSun" w:cs="Arial"/>
              </w:rPr>
            </w:pPr>
            <w:r w:rsidRPr="00282443">
              <w:rPr>
                <w:rFonts w:eastAsia="SimSun" w:cs="Arial" w:hint="eastAsia"/>
                <w:b/>
                <w:color w:val="000000"/>
                <w:sz w:val="16"/>
              </w:rPr>
              <w:t>2,2-</w:t>
            </w:r>
            <w:r w:rsidRPr="00282443">
              <w:rPr>
                <w:rFonts w:eastAsia="SimSun" w:cs="Arial" w:hint="eastAsia"/>
                <w:b/>
                <w:color w:val="000000"/>
                <w:sz w:val="16"/>
              </w:rPr>
              <w:t>二甲基丙烷</w:t>
            </w:r>
            <w:r w:rsidRPr="00282443">
              <w:rPr>
                <w:rFonts w:eastAsia="SimSun" w:cs="Arial" w:hint="eastAsia"/>
                <w:b/>
                <w:color w:val="000000"/>
                <w:sz w:val="16"/>
              </w:rPr>
              <w:t>-1,3-</w:t>
            </w:r>
            <w:r w:rsidRPr="00282443">
              <w:rPr>
                <w:rFonts w:eastAsia="SimSun" w:cs="Arial" w:hint="eastAsia"/>
                <w:b/>
                <w:color w:val="000000"/>
                <w:sz w:val="16"/>
              </w:rPr>
              <w:t>二醇</w:t>
            </w:r>
            <w:r>
              <w:rPr>
                <w:rFonts w:eastAsia="SimSun" w:cs="Arial" w:hint="eastAsia"/>
                <w:b/>
                <w:color w:val="000000"/>
                <w:sz w:val="16"/>
                <w:lang w:eastAsia="zh-CN"/>
              </w:rPr>
              <w:t>(</w:t>
            </w:r>
            <w:r w:rsidRPr="00282443">
              <w:rPr>
                <w:rFonts w:eastAsia="SimSun" w:cs="Arial" w:hint="eastAsia"/>
                <w:b/>
                <w:color w:val="000000"/>
                <w:sz w:val="16"/>
              </w:rPr>
              <w:t>熔</w:t>
            </w:r>
            <w:r>
              <w:rPr>
                <w:rFonts w:eastAsia="SimSun" w:cs="Arial" w:hint="eastAsia"/>
                <w:b/>
                <w:color w:val="000000"/>
                <w:sz w:val="16"/>
                <w:lang w:eastAsia="zh-CN"/>
              </w:rPr>
              <w:t>融</w:t>
            </w:r>
            <w:r w:rsidRPr="00282443">
              <w:rPr>
                <w:rFonts w:eastAsia="SimSun" w:cs="Arial" w:hint="eastAsia"/>
                <w:b/>
                <w:color w:val="000000"/>
                <w:sz w:val="16"/>
              </w:rPr>
              <w:t>或溶液</w:t>
            </w:r>
            <w:r>
              <w:rPr>
                <w:rFonts w:eastAsia="SimSun" w:cs="Arial" w:hint="eastAsia"/>
                <w:b/>
                <w:color w:val="000000"/>
                <w:sz w:val="16"/>
                <w:lang w:eastAsia="zh-CN"/>
              </w:rPr>
              <w:t>)</w:t>
            </w:r>
          </w:p>
        </w:tc>
        <w:tc>
          <w:tcPr>
            <w:tcW w:w="848" w:type="dxa"/>
            <w:tcMar>
              <w:top w:w="39" w:type="dxa"/>
              <w:left w:w="39" w:type="dxa"/>
              <w:bottom w:w="39" w:type="dxa"/>
              <w:right w:w="39" w:type="dxa"/>
            </w:tcMar>
          </w:tcPr>
          <w:p w14:paraId="4DC6189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AA3253" w14:textId="77777777" w:rsidTr="001124B2">
        <w:trPr>
          <w:trHeight w:val="205"/>
        </w:trPr>
        <w:tc>
          <w:tcPr>
            <w:tcW w:w="4690" w:type="dxa"/>
            <w:tcMar>
              <w:top w:w="39" w:type="dxa"/>
              <w:left w:w="39" w:type="dxa"/>
              <w:bottom w:w="39" w:type="dxa"/>
              <w:right w:w="39" w:type="dxa"/>
            </w:tcMar>
          </w:tcPr>
          <w:p w14:paraId="7B7A6B59" w14:textId="77777777" w:rsidR="004331F3" w:rsidRPr="00AE3B2D" w:rsidRDefault="00282443" w:rsidP="001124B2">
            <w:pPr>
              <w:jc w:val="left"/>
              <w:rPr>
                <w:rFonts w:eastAsia="SimSun" w:cs="Arial"/>
              </w:rPr>
            </w:pPr>
            <w:r w:rsidRPr="00282443">
              <w:rPr>
                <w:rFonts w:eastAsia="SimSun" w:cs="Arial" w:hint="eastAsia"/>
                <w:b/>
                <w:color w:val="000000"/>
                <w:sz w:val="16"/>
              </w:rPr>
              <w:t>硝化酸</w:t>
            </w:r>
            <w:r w:rsidRPr="00282443">
              <w:rPr>
                <w:rFonts w:eastAsia="SimSun" w:cs="Arial" w:hint="eastAsia"/>
                <w:b/>
                <w:color w:val="000000"/>
                <w:sz w:val="16"/>
              </w:rPr>
              <w:t>(</w:t>
            </w:r>
            <w:r w:rsidRPr="00282443">
              <w:rPr>
                <w:rFonts w:eastAsia="SimSun" w:cs="Arial" w:hint="eastAsia"/>
                <w:b/>
                <w:color w:val="000000"/>
                <w:sz w:val="16"/>
              </w:rPr>
              <w:t>硫酸和硝酸混合物</w:t>
            </w:r>
            <w:r w:rsidRPr="00282443">
              <w:rPr>
                <w:rFonts w:eastAsia="SimSun" w:cs="Arial" w:hint="eastAsia"/>
                <w:b/>
                <w:color w:val="000000"/>
                <w:sz w:val="16"/>
              </w:rPr>
              <w:t>)</w:t>
            </w:r>
          </w:p>
        </w:tc>
        <w:tc>
          <w:tcPr>
            <w:tcW w:w="3532" w:type="dxa"/>
            <w:tcMar>
              <w:top w:w="39" w:type="dxa"/>
              <w:left w:w="39" w:type="dxa"/>
              <w:bottom w:w="39" w:type="dxa"/>
              <w:right w:w="39" w:type="dxa"/>
            </w:tcMar>
          </w:tcPr>
          <w:p w14:paraId="22752C0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4268A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A63F16" w14:textId="77777777" w:rsidTr="001124B2">
        <w:trPr>
          <w:trHeight w:val="205"/>
        </w:trPr>
        <w:tc>
          <w:tcPr>
            <w:tcW w:w="4690" w:type="dxa"/>
            <w:tcMar>
              <w:top w:w="39" w:type="dxa"/>
              <w:left w:w="39" w:type="dxa"/>
              <w:bottom w:w="39" w:type="dxa"/>
              <w:right w:w="39" w:type="dxa"/>
            </w:tcMar>
          </w:tcPr>
          <w:p w14:paraId="7D598585" w14:textId="77777777" w:rsidR="004331F3" w:rsidRPr="00AE3B2D" w:rsidRDefault="00282443" w:rsidP="001124B2">
            <w:pPr>
              <w:jc w:val="left"/>
              <w:rPr>
                <w:rFonts w:eastAsia="SimSun" w:cs="Arial"/>
              </w:rPr>
            </w:pPr>
            <w:r w:rsidRPr="00282443">
              <w:rPr>
                <w:rFonts w:eastAsia="SimSun" w:cs="Arial" w:hint="eastAsia"/>
                <w:b/>
                <w:color w:val="000000"/>
                <w:sz w:val="16"/>
              </w:rPr>
              <w:t>硝酸</w:t>
            </w:r>
            <w:r>
              <w:rPr>
                <w:rFonts w:eastAsia="SimSun" w:cs="Arial" w:hint="eastAsia"/>
                <w:b/>
                <w:color w:val="000000"/>
                <w:sz w:val="16"/>
                <w:lang w:eastAsia="zh-CN"/>
              </w:rPr>
              <w:t>(</w:t>
            </w:r>
            <w:r w:rsidRPr="00282443">
              <w:rPr>
                <w:rFonts w:eastAsia="SimSun" w:cs="Arial" w:hint="eastAsia"/>
                <w:b/>
                <w:color w:val="000000"/>
                <w:sz w:val="16"/>
              </w:rPr>
              <w:t>70%</w:t>
            </w:r>
            <w:r w:rsidRPr="00282443">
              <w:rPr>
                <w:rFonts w:eastAsia="SimSun" w:cs="Arial" w:hint="eastAsia"/>
                <w:b/>
                <w:color w:val="000000"/>
                <w:sz w:val="16"/>
              </w:rPr>
              <w:t>或以上</w:t>
            </w:r>
            <w:r>
              <w:rPr>
                <w:rFonts w:eastAsia="SimSun" w:cs="Arial" w:hint="eastAsia"/>
                <w:b/>
                <w:color w:val="000000"/>
                <w:sz w:val="16"/>
                <w:lang w:eastAsia="zh-CN"/>
              </w:rPr>
              <w:t>)</w:t>
            </w:r>
          </w:p>
        </w:tc>
        <w:tc>
          <w:tcPr>
            <w:tcW w:w="3532" w:type="dxa"/>
            <w:tcMar>
              <w:top w:w="39" w:type="dxa"/>
              <w:left w:w="39" w:type="dxa"/>
              <w:bottom w:w="39" w:type="dxa"/>
              <w:right w:w="39" w:type="dxa"/>
            </w:tcMar>
          </w:tcPr>
          <w:p w14:paraId="6E644AA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891EF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06FA9F" w14:textId="77777777" w:rsidTr="001124B2">
        <w:trPr>
          <w:trHeight w:val="205"/>
        </w:trPr>
        <w:tc>
          <w:tcPr>
            <w:tcW w:w="4690" w:type="dxa"/>
            <w:tcMar>
              <w:top w:w="39" w:type="dxa"/>
              <w:left w:w="39" w:type="dxa"/>
              <w:bottom w:w="39" w:type="dxa"/>
              <w:right w:w="39" w:type="dxa"/>
            </w:tcMar>
          </w:tcPr>
          <w:p w14:paraId="51CEEF48" w14:textId="77777777" w:rsidR="004331F3" w:rsidRPr="00AE3B2D" w:rsidRDefault="00282443" w:rsidP="001124B2">
            <w:pPr>
              <w:jc w:val="left"/>
              <w:rPr>
                <w:rFonts w:eastAsia="SimSun" w:cs="Arial"/>
              </w:rPr>
            </w:pPr>
            <w:r w:rsidRPr="00282443">
              <w:rPr>
                <w:rFonts w:eastAsia="SimSun" w:cs="Arial" w:hint="eastAsia"/>
                <w:b/>
                <w:color w:val="000000"/>
                <w:sz w:val="16"/>
              </w:rPr>
              <w:t>硝酸</w:t>
            </w:r>
            <w:r w:rsidRPr="00282443">
              <w:rPr>
                <w:rFonts w:eastAsia="SimSun" w:cs="Arial" w:hint="eastAsia"/>
                <w:b/>
                <w:color w:val="000000"/>
                <w:sz w:val="16"/>
              </w:rPr>
              <w:t>(70%</w:t>
            </w:r>
            <w:r>
              <w:rPr>
                <w:rFonts w:eastAsia="SimSun" w:cs="Arial" w:hint="eastAsia"/>
                <w:b/>
                <w:color w:val="000000"/>
                <w:sz w:val="16"/>
                <w:lang w:eastAsia="zh-CN"/>
              </w:rPr>
              <w:t>以下</w:t>
            </w:r>
            <w:r w:rsidRPr="00282443">
              <w:rPr>
                <w:rFonts w:eastAsia="SimSun" w:cs="Arial" w:hint="eastAsia"/>
                <w:b/>
                <w:color w:val="000000"/>
                <w:sz w:val="16"/>
              </w:rPr>
              <w:t>)</w:t>
            </w:r>
          </w:p>
        </w:tc>
        <w:tc>
          <w:tcPr>
            <w:tcW w:w="3532" w:type="dxa"/>
            <w:tcMar>
              <w:top w:w="39" w:type="dxa"/>
              <w:left w:w="39" w:type="dxa"/>
              <w:bottom w:w="39" w:type="dxa"/>
              <w:right w:w="39" w:type="dxa"/>
            </w:tcMar>
          </w:tcPr>
          <w:p w14:paraId="0ABE712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707B06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444B19" w14:textId="77777777" w:rsidTr="001124B2">
        <w:trPr>
          <w:trHeight w:val="205"/>
        </w:trPr>
        <w:tc>
          <w:tcPr>
            <w:tcW w:w="4690" w:type="dxa"/>
            <w:tcMar>
              <w:top w:w="39" w:type="dxa"/>
              <w:left w:w="39" w:type="dxa"/>
              <w:bottom w:w="39" w:type="dxa"/>
              <w:right w:w="39" w:type="dxa"/>
            </w:tcMar>
          </w:tcPr>
          <w:p w14:paraId="5FC956C3" w14:textId="77777777" w:rsidR="004331F3" w:rsidRPr="00AE3B2D" w:rsidRDefault="008D41F4" w:rsidP="001124B2">
            <w:pPr>
              <w:jc w:val="left"/>
              <w:rPr>
                <w:rFonts w:eastAsia="SimSun" w:cs="Arial"/>
              </w:rPr>
            </w:pPr>
            <w:r w:rsidRPr="008D41F4">
              <w:rPr>
                <w:rFonts w:eastAsia="SimSun" w:cs="Arial" w:hint="eastAsia"/>
                <w:color w:val="000000"/>
                <w:sz w:val="16"/>
              </w:rPr>
              <w:t>硝酸，发烟</w:t>
            </w:r>
            <w:r w:rsidR="004331F3" w:rsidRPr="00AE3B2D">
              <w:rPr>
                <w:rFonts w:eastAsia="SimSun" w:cs="Arial"/>
                <w:color w:val="000000"/>
                <w:sz w:val="16"/>
              </w:rPr>
              <w:t>(a)</w:t>
            </w:r>
          </w:p>
        </w:tc>
        <w:tc>
          <w:tcPr>
            <w:tcW w:w="3532" w:type="dxa"/>
            <w:tcMar>
              <w:top w:w="39" w:type="dxa"/>
              <w:left w:w="39" w:type="dxa"/>
              <w:bottom w:w="39" w:type="dxa"/>
              <w:right w:w="39" w:type="dxa"/>
            </w:tcMar>
          </w:tcPr>
          <w:p w14:paraId="4A126F19" w14:textId="77777777" w:rsidR="004331F3" w:rsidRPr="00AE3B2D" w:rsidRDefault="008D41F4" w:rsidP="001124B2">
            <w:pPr>
              <w:jc w:val="left"/>
              <w:rPr>
                <w:rFonts w:eastAsia="SimSun" w:cs="Arial"/>
              </w:rPr>
            </w:pPr>
            <w:r w:rsidRPr="008D41F4">
              <w:rPr>
                <w:rFonts w:eastAsia="SimSun" w:cs="Arial" w:hint="eastAsia"/>
                <w:b/>
                <w:color w:val="000000"/>
                <w:sz w:val="16"/>
              </w:rPr>
              <w:t>硝酸</w:t>
            </w:r>
            <w:r w:rsidRPr="008D41F4">
              <w:rPr>
                <w:rFonts w:eastAsia="SimSun" w:cs="Arial" w:hint="eastAsia"/>
                <w:b/>
                <w:color w:val="000000"/>
                <w:sz w:val="16"/>
              </w:rPr>
              <w:t>(70%</w:t>
            </w:r>
            <w:r w:rsidRPr="008D41F4">
              <w:rPr>
                <w:rFonts w:eastAsia="SimSun" w:cs="Arial" w:hint="eastAsia"/>
                <w:b/>
                <w:color w:val="000000"/>
                <w:sz w:val="16"/>
              </w:rPr>
              <w:t>或以上</w:t>
            </w:r>
            <w:r w:rsidRPr="008D41F4">
              <w:rPr>
                <w:rFonts w:eastAsia="SimSun" w:cs="Arial" w:hint="eastAsia"/>
                <w:b/>
                <w:color w:val="000000"/>
                <w:sz w:val="16"/>
              </w:rPr>
              <w:t>)</w:t>
            </w:r>
          </w:p>
        </w:tc>
        <w:tc>
          <w:tcPr>
            <w:tcW w:w="848" w:type="dxa"/>
            <w:tcMar>
              <w:top w:w="39" w:type="dxa"/>
              <w:left w:w="39" w:type="dxa"/>
              <w:bottom w:w="39" w:type="dxa"/>
              <w:right w:w="39" w:type="dxa"/>
            </w:tcMar>
          </w:tcPr>
          <w:p w14:paraId="403D00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08BB99" w14:textId="77777777" w:rsidTr="001124B2">
        <w:trPr>
          <w:trHeight w:val="205"/>
        </w:trPr>
        <w:tc>
          <w:tcPr>
            <w:tcW w:w="4690" w:type="dxa"/>
            <w:tcMar>
              <w:top w:w="39" w:type="dxa"/>
              <w:left w:w="39" w:type="dxa"/>
              <w:bottom w:w="39" w:type="dxa"/>
              <w:right w:w="39" w:type="dxa"/>
            </w:tcMar>
          </w:tcPr>
          <w:p w14:paraId="7A01F152" w14:textId="77777777" w:rsidR="004331F3" w:rsidRPr="00AE3B2D" w:rsidRDefault="008D41F4" w:rsidP="001124B2">
            <w:pPr>
              <w:jc w:val="left"/>
              <w:rPr>
                <w:rFonts w:eastAsia="SimSun" w:cs="Arial"/>
              </w:rPr>
            </w:pPr>
            <w:r w:rsidRPr="008D41F4">
              <w:rPr>
                <w:rFonts w:eastAsia="SimSun" w:cs="Arial" w:hint="eastAsia"/>
                <w:color w:val="000000"/>
                <w:sz w:val="16"/>
              </w:rPr>
              <w:t>红热发烟硝酸</w:t>
            </w:r>
          </w:p>
        </w:tc>
        <w:tc>
          <w:tcPr>
            <w:tcW w:w="3532" w:type="dxa"/>
            <w:tcMar>
              <w:top w:w="39" w:type="dxa"/>
              <w:left w:w="39" w:type="dxa"/>
              <w:bottom w:w="39" w:type="dxa"/>
              <w:right w:w="39" w:type="dxa"/>
            </w:tcMar>
          </w:tcPr>
          <w:p w14:paraId="3793BEB7" w14:textId="77777777" w:rsidR="004331F3" w:rsidRPr="00AE3B2D" w:rsidRDefault="008D41F4" w:rsidP="001124B2">
            <w:pPr>
              <w:jc w:val="left"/>
              <w:rPr>
                <w:rFonts w:eastAsia="SimSun" w:cs="Arial"/>
              </w:rPr>
            </w:pPr>
            <w:r w:rsidRPr="008D41F4">
              <w:rPr>
                <w:rFonts w:eastAsia="SimSun" w:cs="Arial" w:hint="eastAsia"/>
                <w:b/>
                <w:color w:val="000000"/>
                <w:sz w:val="16"/>
              </w:rPr>
              <w:t>硝酸</w:t>
            </w:r>
            <w:r w:rsidRPr="008D41F4">
              <w:rPr>
                <w:rFonts w:eastAsia="SimSun" w:cs="Arial" w:hint="eastAsia"/>
                <w:b/>
                <w:color w:val="000000"/>
                <w:sz w:val="16"/>
              </w:rPr>
              <w:t>(70%</w:t>
            </w:r>
            <w:r w:rsidRPr="008D41F4">
              <w:rPr>
                <w:rFonts w:eastAsia="SimSun" w:cs="Arial" w:hint="eastAsia"/>
                <w:b/>
                <w:color w:val="000000"/>
                <w:sz w:val="16"/>
              </w:rPr>
              <w:t>或以上</w:t>
            </w:r>
            <w:r w:rsidRPr="008D41F4">
              <w:rPr>
                <w:rFonts w:eastAsia="SimSun" w:cs="Arial" w:hint="eastAsia"/>
                <w:b/>
                <w:color w:val="000000"/>
                <w:sz w:val="16"/>
              </w:rPr>
              <w:t>)</w:t>
            </w:r>
          </w:p>
        </w:tc>
        <w:tc>
          <w:tcPr>
            <w:tcW w:w="848" w:type="dxa"/>
            <w:tcMar>
              <w:top w:w="39" w:type="dxa"/>
              <w:left w:w="39" w:type="dxa"/>
              <w:bottom w:w="39" w:type="dxa"/>
              <w:right w:w="39" w:type="dxa"/>
            </w:tcMar>
          </w:tcPr>
          <w:p w14:paraId="3A0849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50E1CE" w14:textId="77777777" w:rsidTr="001124B2">
        <w:trPr>
          <w:trHeight w:val="205"/>
        </w:trPr>
        <w:tc>
          <w:tcPr>
            <w:tcW w:w="4690" w:type="dxa"/>
            <w:tcMar>
              <w:top w:w="39" w:type="dxa"/>
              <w:left w:w="39" w:type="dxa"/>
              <w:bottom w:w="39" w:type="dxa"/>
              <w:right w:w="39" w:type="dxa"/>
            </w:tcMar>
          </w:tcPr>
          <w:p w14:paraId="4911C6C1" w14:textId="77777777" w:rsidR="004331F3" w:rsidRPr="00AE3B2D" w:rsidRDefault="008D41F4" w:rsidP="001124B2">
            <w:pPr>
              <w:jc w:val="left"/>
              <w:rPr>
                <w:rFonts w:eastAsia="SimSun" w:cs="Arial"/>
                <w:lang w:eastAsia="zh-CN"/>
              </w:rPr>
            </w:pPr>
            <w:r w:rsidRPr="008D41F4">
              <w:rPr>
                <w:rFonts w:eastAsia="SimSun" w:cs="Arial" w:hint="eastAsia"/>
                <w:b/>
                <w:color w:val="000000"/>
                <w:sz w:val="16"/>
                <w:lang w:eastAsia="zh-CN"/>
              </w:rPr>
              <w:t>次氮基三乙酸，三钠盐溶液</w:t>
            </w:r>
          </w:p>
        </w:tc>
        <w:tc>
          <w:tcPr>
            <w:tcW w:w="3532" w:type="dxa"/>
            <w:tcMar>
              <w:top w:w="39" w:type="dxa"/>
              <w:left w:w="39" w:type="dxa"/>
              <w:bottom w:w="39" w:type="dxa"/>
              <w:right w:w="39" w:type="dxa"/>
            </w:tcMar>
          </w:tcPr>
          <w:p w14:paraId="4A02C2CA"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6F78F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1D79A8" w14:textId="77777777" w:rsidTr="001124B2">
        <w:trPr>
          <w:trHeight w:val="205"/>
        </w:trPr>
        <w:tc>
          <w:tcPr>
            <w:tcW w:w="4690" w:type="dxa"/>
            <w:tcMar>
              <w:top w:w="39" w:type="dxa"/>
              <w:left w:w="39" w:type="dxa"/>
              <w:bottom w:w="39" w:type="dxa"/>
              <w:right w:w="39" w:type="dxa"/>
            </w:tcMar>
          </w:tcPr>
          <w:p w14:paraId="33F36784" w14:textId="77777777" w:rsidR="004331F3" w:rsidRPr="00AE3B2D" w:rsidRDefault="008D41F4" w:rsidP="001124B2">
            <w:pPr>
              <w:jc w:val="left"/>
              <w:rPr>
                <w:rFonts w:eastAsia="SimSun" w:cs="Arial"/>
              </w:rPr>
            </w:pPr>
            <w:r w:rsidRPr="008D41F4">
              <w:rPr>
                <w:rFonts w:eastAsia="SimSun" w:cs="Arial" w:hint="eastAsia"/>
                <w:color w:val="000000"/>
                <w:sz w:val="16"/>
              </w:rPr>
              <w:t>2,2',2"-</w:t>
            </w:r>
            <w:r w:rsidRPr="008D41F4">
              <w:rPr>
                <w:rFonts w:eastAsia="SimSun" w:cs="Arial" w:hint="eastAsia"/>
                <w:color w:val="000000"/>
                <w:sz w:val="16"/>
              </w:rPr>
              <w:t>次氮基三乙醇</w:t>
            </w:r>
          </w:p>
        </w:tc>
        <w:tc>
          <w:tcPr>
            <w:tcW w:w="3532" w:type="dxa"/>
            <w:tcMar>
              <w:top w:w="39" w:type="dxa"/>
              <w:left w:w="39" w:type="dxa"/>
              <w:bottom w:w="39" w:type="dxa"/>
              <w:right w:w="39" w:type="dxa"/>
            </w:tcMar>
          </w:tcPr>
          <w:p w14:paraId="1BD6F7F7" w14:textId="77777777" w:rsidR="004331F3" w:rsidRPr="00AE3B2D" w:rsidRDefault="008D41F4" w:rsidP="001124B2">
            <w:pPr>
              <w:jc w:val="left"/>
              <w:rPr>
                <w:rFonts w:eastAsia="SimSun" w:cs="Arial"/>
              </w:rPr>
            </w:pPr>
            <w:r w:rsidRPr="008D41F4">
              <w:rPr>
                <w:rFonts w:eastAsia="SimSun" w:cs="Arial" w:hint="eastAsia"/>
                <w:b/>
                <w:color w:val="000000"/>
                <w:sz w:val="16"/>
              </w:rPr>
              <w:t>三乙醇胺</w:t>
            </w:r>
          </w:p>
        </w:tc>
        <w:tc>
          <w:tcPr>
            <w:tcW w:w="848" w:type="dxa"/>
            <w:tcMar>
              <w:top w:w="39" w:type="dxa"/>
              <w:left w:w="39" w:type="dxa"/>
              <w:bottom w:w="39" w:type="dxa"/>
              <w:right w:w="39" w:type="dxa"/>
            </w:tcMar>
          </w:tcPr>
          <w:p w14:paraId="20F37D5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268D21" w14:textId="77777777" w:rsidTr="001124B2">
        <w:trPr>
          <w:trHeight w:val="205"/>
        </w:trPr>
        <w:tc>
          <w:tcPr>
            <w:tcW w:w="4690" w:type="dxa"/>
            <w:tcMar>
              <w:top w:w="39" w:type="dxa"/>
              <w:left w:w="39" w:type="dxa"/>
              <w:bottom w:w="39" w:type="dxa"/>
              <w:right w:w="39" w:type="dxa"/>
            </w:tcMar>
          </w:tcPr>
          <w:p w14:paraId="5DD0FB32" w14:textId="77777777" w:rsidR="004331F3" w:rsidRPr="00AE3B2D" w:rsidRDefault="008D41F4" w:rsidP="001124B2">
            <w:pPr>
              <w:jc w:val="left"/>
              <w:rPr>
                <w:rFonts w:eastAsia="SimSun" w:cs="Arial"/>
              </w:rPr>
            </w:pPr>
            <w:r w:rsidRPr="008D41F4">
              <w:rPr>
                <w:rFonts w:eastAsia="SimSun" w:cs="Arial" w:hint="eastAsia"/>
                <w:color w:val="000000"/>
                <w:sz w:val="16"/>
              </w:rPr>
              <w:t>次氮基</w:t>
            </w:r>
            <w:r w:rsidRPr="008D41F4">
              <w:rPr>
                <w:rFonts w:eastAsia="SimSun" w:cs="Arial" w:hint="eastAsia"/>
                <w:color w:val="000000"/>
                <w:sz w:val="16"/>
              </w:rPr>
              <w:t>-2,2',2"-</w:t>
            </w:r>
            <w:r w:rsidRPr="008D41F4">
              <w:rPr>
                <w:rFonts w:eastAsia="SimSun" w:cs="Arial" w:hint="eastAsia"/>
                <w:color w:val="000000"/>
                <w:sz w:val="16"/>
              </w:rPr>
              <w:t>三乙醇</w:t>
            </w:r>
          </w:p>
        </w:tc>
        <w:tc>
          <w:tcPr>
            <w:tcW w:w="3532" w:type="dxa"/>
            <w:tcMar>
              <w:top w:w="39" w:type="dxa"/>
              <w:left w:w="39" w:type="dxa"/>
              <w:bottom w:w="39" w:type="dxa"/>
              <w:right w:w="39" w:type="dxa"/>
            </w:tcMar>
          </w:tcPr>
          <w:p w14:paraId="35418CD9" w14:textId="77777777" w:rsidR="004331F3" w:rsidRPr="00AE3B2D" w:rsidRDefault="008D41F4" w:rsidP="001124B2">
            <w:pPr>
              <w:jc w:val="left"/>
              <w:rPr>
                <w:rFonts w:eastAsia="SimSun" w:cs="Arial"/>
              </w:rPr>
            </w:pPr>
            <w:r w:rsidRPr="008D41F4">
              <w:rPr>
                <w:rFonts w:eastAsia="SimSun" w:cs="Arial" w:hint="eastAsia"/>
                <w:b/>
                <w:color w:val="000000"/>
                <w:sz w:val="16"/>
              </w:rPr>
              <w:t>三乙醇胺</w:t>
            </w:r>
          </w:p>
        </w:tc>
        <w:tc>
          <w:tcPr>
            <w:tcW w:w="848" w:type="dxa"/>
            <w:tcMar>
              <w:top w:w="39" w:type="dxa"/>
              <w:left w:w="39" w:type="dxa"/>
              <w:bottom w:w="39" w:type="dxa"/>
              <w:right w:w="39" w:type="dxa"/>
            </w:tcMar>
          </w:tcPr>
          <w:p w14:paraId="2EC538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C19365" w14:textId="77777777" w:rsidTr="001124B2">
        <w:trPr>
          <w:trHeight w:val="205"/>
        </w:trPr>
        <w:tc>
          <w:tcPr>
            <w:tcW w:w="4690" w:type="dxa"/>
            <w:tcMar>
              <w:top w:w="39" w:type="dxa"/>
              <w:left w:w="39" w:type="dxa"/>
              <w:bottom w:w="39" w:type="dxa"/>
              <w:right w:w="39" w:type="dxa"/>
            </w:tcMar>
          </w:tcPr>
          <w:p w14:paraId="6501166F" w14:textId="77777777" w:rsidR="004331F3" w:rsidRPr="00AE3B2D" w:rsidRDefault="008D41F4" w:rsidP="001124B2">
            <w:pPr>
              <w:jc w:val="left"/>
              <w:rPr>
                <w:rFonts w:eastAsia="SimSun" w:cs="Arial"/>
              </w:rPr>
            </w:pPr>
            <w:r w:rsidRPr="008D41F4">
              <w:rPr>
                <w:rFonts w:eastAsia="SimSun" w:cs="Arial" w:hint="eastAsia"/>
                <w:color w:val="000000"/>
                <w:sz w:val="16"/>
              </w:rPr>
              <w:t>1,1',1"-</w:t>
            </w:r>
            <w:r w:rsidRPr="008D41F4">
              <w:rPr>
                <w:rFonts w:eastAsia="SimSun" w:cs="Arial" w:hint="eastAsia"/>
                <w:color w:val="000000"/>
                <w:sz w:val="16"/>
              </w:rPr>
              <w:t>次氮基三丙</w:t>
            </w:r>
            <w:r w:rsidRPr="008D41F4">
              <w:rPr>
                <w:rFonts w:eastAsia="SimSun" w:cs="Arial" w:hint="eastAsia"/>
                <w:color w:val="000000"/>
                <w:sz w:val="16"/>
              </w:rPr>
              <w:t>-2-</w:t>
            </w:r>
            <w:r w:rsidRPr="008D41F4">
              <w:rPr>
                <w:rFonts w:eastAsia="SimSun" w:cs="Arial" w:hint="eastAsia"/>
                <w:color w:val="000000"/>
                <w:sz w:val="16"/>
              </w:rPr>
              <w:t>醇</w:t>
            </w:r>
          </w:p>
        </w:tc>
        <w:tc>
          <w:tcPr>
            <w:tcW w:w="3532" w:type="dxa"/>
            <w:tcMar>
              <w:top w:w="39" w:type="dxa"/>
              <w:left w:w="39" w:type="dxa"/>
              <w:bottom w:w="39" w:type="dxa"/>
              <w:right w:w="39" w:type="dxa"/>
            </w:tcMar>
          </w:tcPr>
          <w:p w14:paraId="75C68C4B" w14:textId="77777777" w:rsidR="004331F3" w:rsidRPr="00AE3B2D" w:rsidRDefault="008D41F4" w:rsidP="001124B2">
            <w:pPr>
              <w:jc w:val="left"/>
              <w:rPr>
                <w:rFonts w:eastAsia="SimSun" w:cs="Arial"/>
              </w:rPr>
            </w:pPr>
            <w:r w:rsidRPr="008D41F4">
              <w:rPr>
                <w:rFonts w:eastAsia="SimSun" w:cs="Arial" w:hint="eastAsia"/>
                <w:b/>
                <w:color w:val="000000"/>
                <w:sz w:val="16"/>
              </w:rPr>
              <w:t>三异丙醇胺</w:t>
            </w:r>
          </w:p>
        </w:tc>
        <w:tc>
          <w:tcPr>
            <w:tcW w:w="848" w:type="dxa"/>
            <w:tcMar>
              <w:top w:w="39" w:type="dxa"/>
              <w:left w:w="39" w:type="dxa"/>
              <w:bottom w:w="39" w:type="dxa"/>
              <w:right w:w="39" w:type="dxa"/>
            </w:tcMar>
          </w:tcPr>
          <w:p w14:paraId="5D010FA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8E99B99" w14:textId="77777777" w:rsidTr="001124B2">
        <w:trPr>
          <w:trHeight w:val="205"/>
        </w:trPr>
        <w:tc>
          <w:tcPr>
            <w:tcW w:w="4690" w:type="dxa"/>
            <w:tcMar>
              <w:top w:w="39" w:type="dxa"/>
              <w:left w:w="39" w:type="dxa"/>
              <w:bottom w:w="39" w:type="dxa"/>
              <w:right w:w="39" w:type="dxa"/>
            </w:tcMar>
          </w:tcPr>
          <w:p w14:paraId="79403F7D" w14:textId="77777777" w:rsidR="004331F3" w:rsidRPr="00AE3B2D" w:rsidRDefault="008D41F4" w:rsidP="001124B2">
            <w:pPr>
              <w:jc w:val="left"/>
              <w:rPr>
                <w:rFonts w:eastAsia="SimSun" w:cs="Arial"/>
              </w:rPr>
            </w:pPr>
            <w:r w:rsidRPr="008D41F4">
              <w:rPr>
                <w:rFonts w:eastAsia="SimSun" w:cs="Arial" w:hint="eastAsia"/>
                <w:color w:val="000000"/>
                <w:sz w:val="16"/>
              </w:rPr>
              <w:t>1,1',1''-</w:t>
            </w:r>
            <w:r w:rsidRPr="008D41F4">
              <w:rPr>
                <w:rFonts w:eastAsia="SimSun" w:cs="Arial" w:hint="eastAsia"/>
                <w:color w:val="000000"/>
                <w:sz w:val="16"/>
              </w:rPr>
              <w:t>次氮基三</w:t>
            </w:r>
            <w:r w:rsidRPr="008D41F4">
              <w:rPr>
                <w:rFonts w:eastAsia="SimSun" w:cs="Arial" w:hint="eastAsia"/>
                <w:color w:val="000000"/>
                <w:sz w:val="16"/>
              </w:rPr>
              <w:t>-2-</w:t>
            </w:r>
            <w:r w:rsidRPr="008D41F4">
              <w:rPr>
                <w:rFonts w:eastAsia="SimSun" w:cs="Arial" w:hint="eastAsia"/>
                <w:color w:val="000000"/>
                <w:sz w:val="16"/>
              </w:rPr>
              <w:t>丙醇</w:t>
            </w:r>
          </w:p>
        </w:tc>
        <w:tc>
          <w:tcPr>
            <w:tcW w:w="3532" w:type="dxa"/>
            <w:tcMar>
              <w:top w:w="39" w:type="dxa"/>
              <w:left w:w="39" w:type="dxa"/>
              <w:bottom w:w="39" w:type="dxa"/>
              <w:right w:w="39" w:type="dxa"/>
            </w:tcMar>
          </w:tcPr>
          <w:p w14:paraId="30D08849" w14:textId="77777777" w:rsidR="004331F3" w:rsidRPr="00AE3B2D" w:rsidRDefault="008D41F4" w:rsidP="001124B2">
            <w:pPr>
              <w:jc w:val="left"/>
              <w:rPr>
                <w:rFonts w:eastAsia="SimSun" w:cs="Arial"/>
              </w:rPr>
            </w:pPr>
            <w:r w:rsidRPr="008D41F4">
              <w:rPr>
                <w:rFonts w:eastAsia="SimSun" w:cs="Arial" w:hint="eastAsia"/>
                <w:b/>
                <w:color w:val="000000"/>
                <w:sz w:val="16"/>
              </w:rPr>
              <w:t>三异丙醇胺</w:t>
            </w:r>
          </w:p>
        </w:tc>
        <w:tc>
          <w:tcPr>
            <w:tcW w:w="848" w:type="dxa"/>
            <w:tcMar>
              <w:top w:w="39" w:type="dxa"/>
              <w:left w:w="39" w:type="dxa"/>
              <w:bottom w:w="39" w:type="dxa"/>
              <w:right w:w="39" w:type="dxa"/>
            </w:tcMar>
          </w:tcPr>
          <w:p w14:paraId="4B09255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E76A32" w14:textId="77777777" w:rsidTr="001124B2">
        <w:trPr>
          <w:trHeight w:val="205"/>
        </w:trPr>
        <w:tc>
          <w:tcPr>
            <w:tcW w:w="4690" w:type="dxa"/>
            <w:tcMar>
              <w:top w:w="39" w:type="dxa"/>
              <w:left w:w="39" w:type="dxa"/>
              <w:bottom w:w="39" w:type="dxa"/>
              <w:right w:w="39" w:type="dxa"/>
            </w:tcMar>
          </w:tcPr>
          <w:p w14:paraId="75030A21" w14:textId="77777777" w:rsidR="004331F3" w:rsidRPr="00AE3B2D" w:rsidRDefault="008D41F4" w:rsidP="001124B2">
            <w:pPr>
              <w:jc w:val="left"/>
              <w:rPr>
                <w:rFonts w:eastAsia="SimSun" w:cs="Arial"/>
              </w:rPr>
            </w:pPr>
            <w:r w:rsidRPr="008D41F4">
              <w:rPr>
                <w:rFonts w:eastAsia="SimSun" w:cs="Arial" w:hint="eastAsia"/>
                <w:b/>
                <w:color w:val="000000"/>
                <w:sz w:val="16"/>
              </w:rPr>
              <w:t>硝基苯</w:t>
            </w:r>
          </w:p>
        </w:tc>
        <w:tc>
          <w:tcPr>
            <w:tcW w:w="3532" w:type="dxa"/>
            <w:tcMar>
              <w:top w:w="39" w:type="dxa"/>
              <w:left w:w="39" w:type="dxa"/>
              <w:bottom w:w="39" w:type="dxa"/>
              <w:right w:w="39" w:type="dxa"/>
            </w:tcMar>
          </w:tcPr>
          <w:p w14:paraId="10A8941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E470D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248094" w14:textId="77777777" w:rsidTr="001124B2">
        <w:trPr>
          <w:trHeight w:val="205"/>
        </w:trPr>
        <w:tc>
          <w:tcPr>
            <w:tcW w:w="4690" w:type="dxa"/>
            <w:tcMar>
              <w:top w:w="39" w:type="dxa"/>
              <w:left w:w="39" w:type="dxa"/>
              <w:bottom w:w="39" w:type="dxa"/>
              <w:right w:w="39" w:type="dxa"/>
            </w:tcMar>
          </w:tcPr>
          <w:p w14:paraId="26E1EC23" w14:textId="77777777" w:rsidR="004331F3" w:rsidRPr="00AE3B2D" w:rsidRDefault="008D41F4" w:rsidP="001124B2">
            <w:pPr>
              <w:jc w:val="left"/>
              <w:rPr>
                <w:rFonts w:eastAsia="SimSun" w:cs="Arial"/>
              </w:rPr>
            </w:pPr>
            <w:r w:rsidRPr="008D41F4">
              <w:rPr>
                <w:rFonts w:eastAsia="SimSun" w:cs="Arial" w:hint="eastAsia"/>
                <w:color w:val="000000"/>
                <w:sz w:val="16"/>
              </w:rPr>
              <w:t>硝基苯</w:t>
            </w:r>
          </w:p>
        </w:tc>
        <w:tc>
          <w:tcPr>
            <w:tcW w:w="3532" w:type="dxa"/>
            <w:tcMar>
              <w:top w:w="39" w:type="dxa"/>
              <w:left w:w="39" w:type="dxa"/>
              <w:bottom w:w="39" w:type="dxa"/>
              <w:right w:w="39" w:type="dxa"/>
            </w:tcMar>
          </w:tcPr>
          <w:p w14:paraId="442CCAD0" w14:textId="77777777" w:rsidR="004331F3" w:rsidRPr="00AE3B2D" w:rsidRDefault="008D41F4" w:rsidP="001124B2">
            <w:pPr>
              <w:jc w:val="left"/>
              <w:rPr>
                <w:rFonts w:eastAsia="SimSun" w:cs="Arial"/>
              </w:rPr>
            </w:pPr>
            <w:r w:rsidRPr="008D41F4">
              <w:rPr>
                <w:rFonts w:eastAsia="SimSun" w:cs="Arial" w:hint="eastAsia"/>
                <w:b/>
                <w:color w:val="000000"/>
                <w:sz w:val="16"/>
              </w:rPr>
              <w:t>硝基苯</w:t>
            </w:r>
          </w:p>
        </w:tc>
        <w:tc>
          <w:tcPr>
            <w:tcW w:w="848" w:type="dxa"/>
            <w:tcMar>
              <w:top w:w="39" w:type="dxa"/>
              <w:left w:w="39" w:type="dxa"/>
              <w:bottom w:w="39" w:type="dxa"/>
              <w:right w:w="39" w:type="dxa"/>
            </w:tcMar>
          </w:tcPr>
          <w:p w14:paraId="056D6E1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239608" w14:textId="77777777" w:rsidTr="001124B2">
        <w:trPr>
          <w:trHeight w:val="205"/>
        </w:trPr>
        <w:tc>
          <w:tcPr>
            <w:tcW w:w="4690" w:type="dxa"/>
            <w:tcMar>
              <w:top w:w="39" w:type="dxa"/>
              <w:left w:w="39" w:type="dxa"/>
              <w:bottom w:w="39" w:type="dxa"/>
              <w:right w:w="39" w:type="dxa"/>
            </w:tcMar>
          </w:tcPr>
          <w:p w14:paraId="5D659803" w14:textId="77777777" w:rsidR="004331F3" w:rsidRPr="00AE3B2D" w:rsidRDefault="008D41F4" w:rsidP="001124B2">
            <w:pPr>
              <w:jc w:val="left"/>
              <w:rPr>
                <w:rFonts w:eastAsia="SimSun" w:cs="Arial"/>
              </w:rPr>
            </w:pPr>
            <w:r w:rsidRPr="008D41F4">
              <w:rPr>
                <w:rFonts w:eastAsia="SimSun" w:cs="Arial" w:hint="eastAsia"/>
                <w:color w:val="000000"/>
                <w:sz w:val="16"/>
              </w:rPr>
              <w:t>邻</w:t>
            </w:r>
            <w:r w:rsidRPr="008D41F4">
              <w:rPr>
                <w:rFonts w:eastAsia="SimSun" w:cs="Arial" w:hint="eastAsia"/>
                <w:color w:val="000000"/>
                <w:sz w:val="16"/>
              </w:rPr>
              <w:t>-</w:t>
            </w:r>
            <w:r w:rsidRPr="008D41F4">
              <w:rPr>
                <w:rFonts w:eastAsia="SimSun" w:cs="Arial" w:hint="eastAsia"/>
                <w:color w:val="000000"/>
                <w:sz w:val="16"/>
              </w:rPr>
              <w:t>硝基氯苯</w:t>
            </w:r>
          </w:p>
        </w:tc>
        <w:tc>
          <w:tcPr>
            <w:tcW w:w="3532" w:type="dxa"/>
            <w:tcMar>
              <w:top w:w="39" w:type="dxa"/>
              <w:left w:w="39" w:type="dxa"/>
              <w:bottom w:w="39" w:type="dxa"/>
              <w:right w:w="39" w:type="dxa"/>
            </w:tcMar>
          </w:tcPr>
          <w:p w14:paraId="1D859AA9" w14:textId="77777777" w:rsidR="004331F3" w:rsidRPr="00AE3B2D" w:rsidRDefault="008D41F4" w:rsidP="001124B2">
            <w:pPr>
              <w:jc w:val="left"/>
              <w:rPr>
                <w:rFonts w:eastAsia="SimSun" w:cs="Arial"/>
              </w:rPr>
            </w:pPr>
            <w:r w:rsidRPr="008D41F4">
              <w:rPr>
                <w:rFonts w:eastAsia="SimSun" w:cs="Arial" w:hint="eastAsia"/>
                <w:b/>
                <w:color w:val="000000"/>
                <w:sz w:val="16"/>
              </w:rPr>
              <w:t>邻</w:t>
            </w:r>
            <w:r w:rsidRPr="008D41F4">
              <w:rPr>
                <w:rFonts w:eastAsia="SimSun" w:cs="Arial" w:hint="eastAsia"/>
                <w:b/>
                <w:color w:val="000000"/>
                <w:sz w:val="16"/>
              </w:rPr>
              <w:t>-</w:t>
            </w:r>
            <w:r w:rsidRPr="008D41F4">
              <w:rPr>
                <w:rFonts w:eastAsia="SimSun" w:cs="Arial" w:hint="eastAsia"/>
                <w:b/>
                <w:color w:val="000000"/>
                <w:sz w:val="16"/>
              </w:rPr>
              <w:t>氯硝基苯</w:t>
            </w:r>
          </w:p>
        </w:tc>
        <w:tc>
          <w:tcPr>
            <w:tcW w:w="848" w:type="dxa"/>
            <w:tcMar>
              <w:top w:w="39" w:type="dxa"/>
              <w:left w:w="39" w:type="dxa"/>
              <w:bottom w:w="39" w:type="dxa"/>
              <w:right w:w="39" w:type="dxa"/>
            </w:tcMar>
          </w:tcPr>
          <w:p w14:paraId="298B0A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061048" w14:textId="77777777" w:rsidTr="001124B2">
        <w:trPr>
          <w:trHeight w:val="205"/>
        </w:trPr>
        <w:tc>
          <w:tcPr>
            <w:tcW w:w="4690" w:type="dxa"/>
            <w:tcMar>
              <w:top w:w="39" w:type="dxa"/>
              <w:left w:w="39" w:type="dxa"/>
              <w:bottom w:w="39" w:type="dxa"/>
              <w:right w:w="39" w:type="dxa"/>
            </w:tcMar>
          </w:tcPr>
          <w:p w14:paraId="2E3F9F0D" w14:textId="77777777" w:rsidR="004331F3" w:rsidRPr="00AE3B2D" w:rsidRDefault="008D41F4" w:rsidP="001124B2">
            <w:pPr>
              <w:jc w:val="left"/>
              <w:rPr>
                <w:rFonts w:eastAsia="SimSun" w:cs="Arial"/>
              </w:rPr>
            </w:pPr>
            <w:r w:rsidRPr="008D41F4">
              <w:rPr>
                <w:rFonts w:eastAsia="SimSun" w:cs="Arial" w:hint="eastAsia"/>
                <w:b/>
                <w:color w:val="000000"/>
                <w:sz w:val="16"/>
              </w:rPr>
              <w:t>硝基乙烷</w:t>
            </w:r>
          </w:p>
        </w:tc>
        <w:tc>
          <w:tcPr>
            <w:tcW w:w="3532" w:type="dxa"/>
            <w:tcMar>
              <w:top w:w="39" w:type="dxa"/>
              <w:left w:w="39" w:type="dxa"/>
              <w:bottom w:w="39" w:type="dxa"/>
              <w:right w:w="39" w:type="dxa"/>
            </w:tcMar>
          </w:tcPr>
          <w:p w14:paraId="59C5900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B32983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0F8E3C" w14:textId="77777777" w:rsidTr="001124B2">
        <w:trPr>
          <w:trHeight w:val="205"/>
        </w:trPr>
        <w:tc>
          <w:tcPr>
            <w:tcW w:w="4690" w:type="dxa"/>
            <w:tcMar>
              <w:top w:w="39" w:type="dxa"/>
              <w:left w:w="39" w:type="dxa"/>
              <w:bottom w:w="39" w:type="dxa"/>
              <w:right w:w="39" w:type="dxa"/>
            </w:tcMar>
          </w:tcPr>
          <w:p w14:paraId="16AB6AA2" w14:textId="77777777" w:rsidR="004331F3" w:rsidRPr="00AE3B2D" w:rsidRDefault="008D41F4" w:rsidP="001124B2">
            <w:pPr>
              <w:jc w:val="left"/>
              <w:rPr>
                <w:rFonts w:eastAsia="SimSun" w:cs="Arial"/>
              </w:rPr>
            </w:pPr>
            <w:r w:rsidRPr="008D41F4">
              <w:rPr>
                <w:rFonts w:eastAsia="SimSun" w:cs="Arial" w:hint="eastAsia"/>
                <w:b/>
                <w:color w:val="000000"/>
                <w:sz w:val="16"/>
              </w:rPr>
              <w:t>硝基乙烷</w:t>
            </w:r>
            <w:r w:rsidRPr="008D41F4">
              <w:rPr>
                <w:rFonts w:eastAsia="SimSun" w:cs="Arial" w:hint="eastAsia"/>
                <w:b/>
                <w:color w:val="000000"/>
                <w:sz w:val="16"/>
              </w:rPr>
              <w:t>(80%)/</w:t>
            </w:r>
            <w:r w:rsidRPr="008D41F4">
              <w:rPr>
                <w:rFonts w:eastAsia="SimSun" w:cs="Arial" w:hint="eastAsia"/>
                <w:b/>
                <w:color w:val="000000"/>
                <w:sz w:val="16"/>
              </w:rPr>
              <w:t>硝基丙烷</w:t>
            </w:r>
            <w:r w:rsidRPr="008D41F4">
              <w:rPr>
                <w:rFonts w:eastAsia="SimSun" w:cs="Arial" w:hint="eastAsia"/>
                <w:b/>
                <w:color w:val="000000"/>
                <w:sz w:val="16"/>
              </w:rPr>
              <w:t>(20%)</w:t>
            </w:r>
          </w:p>
        </w:tc>
        <w:tc>
          <w:tcPr>
            <w:tcW w:w="3532" w:type="dxa"/>
            <w:tcMar>
              <w:top w:w="39" w:type="dxa"/>
              <w:left w:w="39" w:type="dxa"/>
              <w:bottom w:w="39" w:type="dxa"/>
              <w:right w:w="39" w:type="dxa"/>
            </w:tcMar>
          </w:tcPr>
          <w:p w14:paraId="49267F7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4F52E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A4F2EF" w14:textId="77777777" w:rsidTr="001124B2">
        <w:trPr>
          <w:trHeight w:val="205"/>
        </w:trPr>
        <w:tc>
          <w:tcPr>
            <w:tcW w:w="4690" w:type="dxa"/>
            <w:tcMar>
              <w:top w:w="39" w:type="dxa"/>
              <w:left w:w="39" w:type="dxa"/>
              <w:bottom w:w="39" w:type="dxa"/>
              <w:right w:w="39" w:type="dxa"/>
            </w:tcMar>
          </w:tcPr>
          <w:p w14:paraId="48D071C2" w14:textId="77777777" w:rsidR="004331F3" w:rsidRPr="00AE3B2D" w:rsidRDefault="008D41F4" w:rsidP="001124B2">
            <w:pPr>
              <w:jc w:val="left"/>
              <w:rPr>
                <w:rFonts w:eastAsia="SimSun" w:cs="Arial"/>
              </w:rPr>
            </w:pPr>
            <w:r w:rsidRPr="008D41F4">
              <w:rPr>
                <w:rFonts w:eastAsia="SimSun" w:cs="Arial" w:hint="eastAsia"/>
                <w:b/>
                <w:color w:val="000000"/>
                <w:sz w:val="16"/>
              </w:rPr>
              <w:t>硝基乙烷</w:t>
            </w:r>
            <w:r w:rsidRPr="008D41F4">
              <w:rPr>
                <w:rFonts w:eastAsia="SimSun" w:cs="Arial" w:hint="eastAsia"/>
                <w:b/>
                <w:color w:val="000000"/>
                <w:sz w:val="16"/>
              </w:rPr>
              <w:t>, 1-</w:t>
            </w:r>
            <w:r w:rsidRPr="008D41F4">
              <w:rPr>
                <w:rFonts w:eastAsia="SimSun" w:cs="Arial" w:hint="eastAsia"/>
                <w:b/>
                <w:color w:val="000000"/>
                <w:sz w:val="16"/>
              </w:rPr>
              <w:t>硝基丙烷</w:t>
            </w:r>
            <w:r w:rsidRPr="008D41F4">
              <w:rPr>
                <w:rFonts w:eastAsia="SimSun" w:cs="Arial" w:hint="eastAsia"/>
                <w:b/>
                <w:color w:val="000000"/>
                <w:sz w:val="16"/>
              </w:rPr>
              <w:t>(</w:t>
            </w:r>
            <w:r w:rsidRPr="008D41F4">
              <w:rPr>
                <w:rFonts w:eastAsia="SimSun" w:cs="Arial" w:hint="eastAsia"/>
                <w:b/>
                <w:color w:val="000000"/>
                <w:sz w:val="16"/>
              </w:rPr>
              <w:t>各</w:t>
            </w:r>
            <w:r w:rsidRPr="008D41F4">
              <w:rPr>
                <w:rFonts w:eastAsia="SimSun" w:cs="Arial" w:hint="eastAsia"/>
                <w:b/>
                <w:color w:val="000000"/>
                <w:sz w:val="16"/>
              </w:rPr>
              <w:t xml:space="preserve"> 15% </w:t>
            </w:r>
            <w:r w:rsidRPr="008D41F4">
              <w:rPr>
                <w:rFonts w:eastAsia="SimSun" w:cs="Arial" w:hint="eastAsia"/>
                <w:b/>
                <w:color w:val="000000"/>
                <w:sz w:val="16"/>
              </w:rPr>
              <w:t>或以上</w:t>
            </w:r>
            <w:r w:rsidRPr="008D41F4">
              <w:rPr>
                <w:rFonts w:eastAsia="SimSun" w:cs="Arial" w:hint="eastAsia"/>
                <w:b/>
                <w:color w:val="000000"/>
                <w:sz w:val="16"/>
              </w:rPr>
              <w:t>)</w:t>
            </w:r>
            <w:r w:rsidRPr="008D41F4">
              <w:rPr>
                <w:rFonts w:eastAsia="SimSun" w:cs="Arial" w:hint="eastAsia"/>
                <w:b/>
                <w:color w:val="000000"/>
                <w:sz w:val="16"/>
              </w:rPr>
              <w:t>混合物</w:t>
            </w:r>
          </w:p>
        </w:tc>
        <w:tc>
          <w:tcPr>
            <w:tcW w:w="3532" w:type="dxa"/>
            <w:tcMar>
              <w:top w:w="39" w:type="dxa"/>
              <w:left w:w="39" w:type="dxa"/>
              <w:bottom w:w="39" w:type="dxa"/>
              <w:right w:w="39" w:type="dxa"/>
            </w:tcMar>
          </w:tcPr>
          <w:p w14:paraId="7FA8F0C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F29B8D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BC9F8C" w14:textId="77777777" w:rsidTr="001124B2">
        <w:trPr>
          <w:trHeight w:val="205"/>
        </w:trPr>
        <w:tc>
          <w:tcPr>
            <w:tcW w:w="4690" w:type="dxa"/>
            <w:tcMar>
              <w:top w:w="39" w:type="dxa"/>
              <w:left w:w="39" w:type="dxa"/>
              <w:bottom w:w="39" w:type="dxa"/>
              <w:right w:w="39" w:type="dxa"/>
            </w:tcMar>
          </w:tcPr>
          <w:p w14:paraId="2908AB12" w14:textId="77777777" w:rsidR="004331F3" w:rsidRPr="00AE3B2D" w:rsidRDefault="006F2E62" w:rsidP="001124B2">
            <w:pPr>
              <w:jc w:val="left"/>
              <w:rPr>
                <w:rFonts w:eastAsia="SimSun" w:cs="Arial"/>
              </w:rPr>
            </w:pPr>
            <w:r w:rsidRPr="006F2E62">
              <w:rPr>
                <w:rFonts w:eastAsia="SimSun" w:cs="Arial" w:hint="eastAsia"/>
                <w:color w:val="000000"/>
                <w:sz w:val="16"/>
              </w:rPr>
              <w:t>邻</w:t>
            </w:r>
            <w:r w:rsidRPr="006F2E62">
              <w:rPr>
                <w:rFonts w:eastAsia="SimSun" w:cs="Arial" w:hint="eastAsia"/>
                <w:color w:val="000000"/>
                <w:sz w:val="16"/>
              </w:rPr>
              <w:t>-</w:t>
            </w:r>
            <w:r w:rsidRPr="006F2E62">
              <w:rPr>
                <w:rFonts w:eastAsia="SimSun" w:cs="Arial" w:hint="eastAsia"/>
                <w:color w:val="000000"/>
                <w:sz w:val="16"/>
              </w:rPr>
              <w:t>硝基酚</w:t>
            </w:r>
            <w:r>
              <w:rPr>
                <w:rFonts w:eastAsia="SimSun" w:cs="Arial" w:hint="eastAsia"/>
                <w:color w:val="000000"/>
                <w:sz w:val="16"/>
                <w:lang w:eastAsia="zh-CN"/>
              </w:rPr>
              <w:t>(</w:t>
            </w:r>
            <w:r>
              <w:rPr>
                <w:rFonts w:eastAsia="SimSun" w:cs="Arial" w:hint="eastAsia"/>
                <w:color w:val="000000"/>
                <w:sz w:val="16"/>
                <w:lang w:eastAsia="zh-CN"/>
              </w:rPr>
              <w:t>熔融</w:t>
            </w:r>
            <w:r>
              <w:rPr>
                <w:rFonts w:eastAsia="SimSun" w:cs="Arial" w:hint="eastAsia"/>
                <w:color w:val="000000"/>
                <w:sz w:val="16"/>
                <w:lang w:eastAsia="zh-CN"/>
              </w:rPr>
              <w:t>)</w:t>
            </w:r>
          </w:p>
        </w:tc>
        <w:tc>
          <w:tcPr>
            <w:tcW w:w="3532" w:type="dxa"/>
            <w:tcMar>
              <w:top w:w="39" w:type="dxa"/>
              <w:left w:w="39" w:type="dxa"/>
              <w:bottom w:w="39" w:type="dxa"/>
              <w:right w:w="39" w:type="dxa"/>
            </w:tcMar>
          </w:tcPr>
          <w:p w14:paraId="4C9788C3" w14:textId="77777777" w:rsidR="004331F3" w:rsidRPr="00AE3B2D" w:rsidRDefault="006F2E62" w:rsidP="001124B2">
            <w:pPr>
              <w:jc w:val="left"/>
              <w:rPr>
                <w:rFonts w:eastAsia="SimSun" w:cs="Arial"/>
              </w:rPr>
            </w:pPr>
            <w:r w:rsidRPr="006F2E62">
              <w:rPr>
                <w:rFonts w:eastAsia="SimSun" w:cs="Arial" w:hint="eastAsia"/>
                <w:b/>
                <w:color w:val="000000"/>
                <w:sz w:val="16"/>
              </w:rPr>
              <w:t>邻</w:t>
            </w:r>
            <w:r w:rsidRPr="006F2E62">
              <w:rPr>
                <w:rFonts w:eastAsia="SimSun" w:cs="Arial" w:hint="eastAsia"/>
                <w:b/>
                <w:color w:val="000000"/>
                <w:sz w:val="16"/>
              </w:rPr>
              <w:t>-</w:t>
            </w:r>
            <w:r w:rsidRPr="006F2E62">
              <w:rPr>
                <w:rFonts w:eastAsia="SimSun" w:cs="Arial" w:hint="eastAsia"/>
                <w:b/>
                <w:color w:val="000000"/>
                <w:sz w:val="16"/>
              </w:rPr>
              <w:t>硝基酚</w:t>
            </w:r>
            <w:r w:rsidRPr="006F2E62">
              <w:rPr>
                <w:rFonts w:eastAsia="SimSun" w:cs="Arial" w:hint="eastAsia"/>
                <w:b/>
                <w:color w:val="000000"/>
                <w:sz w:val="16"/>
              </w:rPr>
              <w:t>(</w:t>
            </w:r>
            <w:r w:rsidRPr="006F2E62">
              <w:rPr>
                <w:rFonts w:eastAsia="SimSun" w:cs="Arial" w:hint="eastAsia"/>
                <w:b/>
                <w:color w:val="000000"/>
                <w:sz w:val="16"/>
              </w:rPr>
              <w:t>熔融</w:t>
            </w:r>
            <w:r w:rsidRPr="006F2E62">
              <w:rPr>
                <w:rFonts w:eastAsia="SimSun" w:cs="Arial" w:hint="eastAsia"/>
                <w:b/>
                <w:color w:val="000000"/>
                <w:sz w:val="16"/>
              </w:rPr>
              <w:t>)</w:t>
            </w:r>
          </w:p>
        </w:tc>
        <w:tc>
          <w:tcPr>
            <w:tcW w:w="848" w:type="dxa"/>
            <w:tcMar>
              <w:top w:w="39" w:type="dxa"/>
              <w:left w:w="39" w:type="dxa"/>
              <w:bottom w:w="39" w:type="dxa"/>
              <w:right w:w="39" w:type="dxa"/>
            </w:tcMar>
          </w:tcPr>
          <w:p w14:paraId="6C6675A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201DA4" w14:textId="77777777" w:rsidTr="001124B2">
        <w:trPr>
          <w:trHeight w:val="205"/>
        </w:trPr>
        <w:tc>
          <w:tcPr>
            <w:tcW w:w="4690" w:type="dxa"/>
            <w:tcMar>
              <w:top w:w="39" w:type="dxa"/>
              <w:left w:w="39" w:type="dxa"/>
              <w:bottom w:w="39" w:type="dxa"/>
              <w:right w:w="39" w:type="dxa"/>
            </w:tcMar>
          </w:tcPr>
          <w:p w14:paraId="2C419EE5" w14:textId="77777777" w:rsidR="004331F3" w:rsidRPr="00AE3B2D" w:rsidRDefault="006F2E62" w:rsidP="001124B2">
            <w:pPr>
              <w:jc w:val="left"/>
              <w:rPr>
                <w:rFonts w:eastAsia="SimSun" w:cs="Arial"/>
              </w:rPr>
            </w:pPr>
            <w:r>
              <w:rPr>
                <w:rFonts w:eastAsia="SimSun" w:cs="Arial" w:hint="eastAsia"/>
                <w:color w:val="000000"/>
                <w:sz w:val="16"/>
                <w:lang w:eastAsia="zh-CN"/>
              </w:rPr>
              <w:t>2</w:t>
            </w:r>
            <w:r w:rsidRPr="006F2E62">
              <w:rPr>
                <w:rFonts w:eastAsia="SimSun" w:cs="Arial" w:hint="eastAsia"/>
                <w:color w:val="000000"/>
                <w:sz w:val="16"/>
              </w:rPr>
              <w:t>-</w:t>
            </w:r>
            <w:r w:rsidRPr="006F2E62">
              <w:rPr>
                <w:rFonts w:eastAsia="SimSun" w:cs="Arial" w:hint="eastAsia"/>
                <w:color w:val="000000"/>
                <w:sz w:val="16"/>
              </w:rPr>
              <w:t>硝基酚</w:t>
            </w:r>
            <w:r w:rsidRPr="006F2E62">
              <w:rPr>
                <w:rFonts w:eastAsia="SimSun" w:cs="Arial" w:hint="eastAsia"/>
                <w:color w:val="000000"/>
                <w:sz w:val="16"/>
              </w:rPr>
              <w:t>(</w:t>
            </w:r>
            <w:r w:rsidRPr="006F2E62">
              <w:rPr>
                <w:rFonts w:eastAsia="SimSun" w:cs="Arial" w:hint="eastAsia"/>
                <w:color w:val="000000"/>
                <w:sz w:val="16"/>
              </w:rPr>
              <w:t>熔融</w:t>
            </w:r>
            <w:r w:rsidRPr="006F2E62">
              <w:rPr>
                <w:rFonts w:eastAsia="SimSun" w:cs="Arial" w:hint="eastAsia"/>
                <w:color w:val="000000"/>
                <w:sz w:val="16"/>
              </w:rPr>
              <w:t>)</w:t>
            </w:r>
          </w:p>
        </w:tc>
        <w:tc>
          <w:tcPr>
            <w:tcW w:w="3532" w:type="dxa"/>
            <w:tcMar>
              <w:top w:w="39" w:type="dxa"/>
              <w:left w:w="39" w:type="dxa"/>
              <w:bottom w:w="39" w:type="dxa"/>
              <w:right w:w="39" w:type="dxa"/>
            </w:tcMar>
          </w:tcPr>
          <w:p w14:paraId="6C797348" w14:textId="77777777" w:rsidR="004331F3" w:rsidRPr="00AE3B2D" w:rsidRDefault="006F2E62" w:rsidP="001124B2">
            <w:pPr>
              <w:jc w:val="left"/>
              <w:rPr>
                <w:rFonts w:eastAsia="SimSun" w:cs="Arial"/>
              </w:rPr>
            </w:pPr>
            <w:r w:rsidRPr="006F2E62">
              <w:rPr>
                <w:rFonts w:eastAsia="SimSun" w:cs="Arial" w:hint="eastAsia"/>
                <w:b/>
                <w:color w:val="000000"/>
                <w:sz w:val="16"/>
              </w:rPr>
              <w:t>邻</w:t>
            </w:r>
            <w:r w:rsidRPr="006F2E62">
              <w:rPr>
                <w:rFonts w:eastAsia="SimSun" w:cs="Arial" w:hint="eastAsia"/>
                <w:b/>
                <w:color w:val="000000"/>
                <w:sz w:val="16"/>
              </w:rPr>
              <w:t>-</w:t>
            </w:r>
            <w:r w:rsidRPr="006F2E62">
              <w:rPr>
                <w:rFonts w:eastAsia="SimSun" w:cs="Arial" w:hint="eastAsia"/>
                <w:b/>
                <w:color w:val="000000"/>
                <w:sz w:val="16"/>
              </w:rPr>
              <w:t>硝基酚</w:t>
            </w:r>
            <w:r w:rsidRPr="006F2E62">
              <w:rPr>
                <w:rFonts w:eastAsia="SimSun" w:cs="Arial" w:hint="eastAsia"/>
                <w:b/>
                <w:color w:val="000000"/>
                <w:sz w:val="16"/>
              </w:rPr>
              <w:t>(</w:t>
            </w:r>
            <w:r w:rsidRPr="006F2E62">
              <w:rPr>
                <w:rFonts w:eastAsia="SimSun" w:cs="Arial" w:hint="eastAsia"/>
                <w:b/>
                <w:color w:val="000000"/>
                <w:sz w:val="16"/>
              </w:rPr>
              <w:t>熔融</w:t>
            </w:r>
            <w:r w:rsidRPr="006F2E62">
              <w:rPr>
                <w:rFonts w:eastAsia="SimSun" w:cs="Arial" w:hint="eastAsia"/>
                <w:b/>
                <w:color w:val="000000"/>
                <w:sz w:val="16"/>
              </w:rPr>
              <w:t>)</w:t>
            </w:r>
          </w:p>
        </w:tc>
        <w:tc>
          <w:tcPr>
            <w:tcW w:w="848" w:type="dxa"/>
            <w:tcMar>
              <w:top w:w="39" w:type="dxa"/>
              <w:left w:w="39" w:type="dxa"/>
              <w:bottom w:w="39" w:type="dxa"/>
              <w:right w:w="39" w:type="dxa"/>
            </w:tcMar>
          </w:tcPr>
          <w:p w14:paraId="0A4884E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238C13" w14:textId="77777777" w:rsidTr="001124B2">
        <w:trPr>
          <w:trHeight w:val="205"/>
        </w:trPr>
        <w:tc>
          <w:tcPr>
            <w:tcW w:w="4690" w:type="dxa"/>
            <w:tcMar>
              <w:top w:w="39" w:type="dxa"/>
              <w:left w:w="39" w:type="dxa"/>
              <w:bottom w:w="39" w:type="dxa"/>
              <w:right w:w="39" w:type="dxa"/>
            </w:tcMar>
          </w:tcPr>
          <w:p w14:paraId="3A1DD021" w14:textId="77777777" w:rsidR="004331F3" w:rsidRPr="00AE3B2D" w:rsidRDefault="006F2E62" w:rsidP="001124B2">
            <w:pPr>
              <w:jc w:val="left"/>
              <w:rPr>
                <w:rFonts w:eastAsia="SimSun" w:cs="Arial"/>
              </w:rPr>
            </w:pPr>
            <w:r w:rsidRPr="006F2E62">
              <w:rPr>
                <w:rFonts w:eastAsia="SimSun" w:cs="Arial" w:hint="eastAsia"/>
                <w:b/>
                <w:color w:val="000000"/>
                <w:sz w:val="16"/>
              </w:rPr>
              <w:t>邻</w:t>
            </w:r>
            <w:r w:rsidRPr="006F2E62">
              <w:rPr>
                <w:rFonts w:eastAsia="SimSun" w:cs="Arial" w:hint="eastAsia"/>
                <w:b/>
                <w:color w:val="000000"/>
                <w:sz w:val="16"/>
              </w:rPr>
              <w:t>-</w:t>
            </w:r>
            <w:r w:rsidRPr="006F2E62">
              <w:rPr>
                <w:rFonts w:eastAsia="SimSun" w:cs="Arial" w:hint="eastAsia"/>
                <w:b/>
                <w:color w:val="000000"/>
                <w:sz w:val="16"/>
              </w:rPr>
              <w:t>硝基酚</w:t>
            </w:r>
            <w:r w:rsidRPr="006F2E62">
              <w:rPr>
                <w:rFonts w:eastAsia="SimSun" w:cs="Arial" w:hint="eastAsia"/>
                <w:b/>
                <w:color w:val="000000"/>
                <w:sz w:val="16"/>
              </w:rPr>
              <w:t>(</w:t>
            </w:r>
            <w:r w:rsidRPr="006F2E62">
              <w:rPr>
                <w:rFonts w:eastAsia="SimSun" w:cs="Arial" w:hint="eastAsia"/>
                <w:b/>
                <w:color w:val="000000"/>
                <w:sz w:val="16"/>
              </w:rPr>
              <w:t>熔融</w:t>
            </w:r>
            <w:r w:rsidRPr="006F2E62">
              <w:rPr>
                <w:rFonts w:eastAsia="SimSun" w:cs="Arial" w:hint="eastAsia"/>
                <w:b/>
                <w:color w:val="000000"/>
                <w:sz w:val="16"/>
              </w:rPr>
              <w:t>)</w:t>
            </w:r>
          </w:p>
        </w:tc>
        <w:tc>
          <w:tcPr>
            <w:tcW w:w="3532" w:type="dxa"/>
            <w:tcMar>
              <w:top w:w="39" w:type="dxa"/>
              <w:left w:w="39" w:type="dxa"/>
              <w:bottom w:w="39" w:type="dxa"/>
              <w:right w:w="39" w:type="dxa"/>
            </w:tcMar>
          </w:tcPr>
          <w:p w14:paraId="24C65AA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88FA7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A91D59" w14:textId="77777777" w:rsidTr="001124B2">
        <w:trPr>
          <w:trHeight w:val="205"/>
        </w:trPr>
        <w:tc>
          <w:tcPr>
            <w:tcW w:w="4690" w:type="dxa"/>
            <w:tcMar>
              <w:top w:w="39" w:type="dxa"/>
              <w:left w:w="39" w:type="dxa"/>
              <w:bottom w:w="39" w:type="dxa"/>
              <w:right w:w="39" w:type="dxa"/>
            </w:tcMar>
          </w:tcPr>
          <w:p w14:paraId="70C1A37E" w14:textId="77777777" w:rsidR="004331F3" w:rsidRPr="00AE3B2D" w:rsidRDefault="006F2E62" w:rsidP="001124B2">
            <w:pPr>
              <w:jc w:val="left"/>
              <w:rPr>
                <w:rFonts w:eastAsia="SimSun" w:cs="Arial"/>
              </w:rPr>
            </w:pPr>
            <w:r w:rsidRPr="006F2E62">
              <w:rPr>
                <w:rFonts w:eastAsia="SimSun" w:cs="Arial" w:hint="eastAsia"/>
                <w:b/>
                <w:color w:val="000000"/>
                <w:sz w:val="16"/>
              </w:rPr>
              <w:t xml:space="preserve">1- </w:t>
            </w:r>
            <w:r w:rsidRPr="006F2E62">
              <w:rPr>
                <w:rFonts w:eastAsia="SimSun" w:cs="Arial" w:hint="eastAsia"/>
                <w:b/>
                <w:color w:val="000000"/>
                <w:sz w:val="16"/>
              </w:rPr>
              <w:t>或</w:t>
            </w:r>
            <w:r w:rsidRPr="006F2E62">
              <w:rPr>
                <w:rFonts w:eastAsia="SimSun" w:cs="Arial" w:hint="eastAsia"/>
                <w:b/>
                <w:color w:val="000000"/>
                <w:sz w:val="16"/>
              </w:rPr>
              <w:t xml:space="preserve"> 2-</w:t>
            </w:r>
            <w:r w:rsidRPr="006F2E62">
              <w:rPr>
                <w:rFonts w:eastAsia="SimSun" w:cs="Arial" w:hint="eastAsia"/>
                <w:b/>
                <w:color w:val="000000"/>
                <w:sz w:val="16"/>
              </w:rPr>
              <w:t>硝基丙烷</w:t>
            </w:r>
          </w:p>
        </w:tc>
        <w:tc>
          <w:tcPr>
            <w:tcW w:w="3532" w:type="dxa"/>
            <w:tcMar>
              <w:top w:w="39" w:type="dxa"/>
              <w:left w:w="39" w:type="dxa"/>
              <w:bottom w:w="39" w:type="dxa"/>
              <w:right w:w="39" w:type="dxa"/>
            </w:tcMar>
          </w:tcPr>
          <w:p w14:paraId="4FAA1CD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C2279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39E39A" w14:textId="77777777" w:rsidTr="001124B2">
        <w:trPr>
          <w:trHeight w:val="205"/>
        </w:trPr>
        <w:tc>
          <w:tcPr>
            <w:tcW w:w="4690" w:type="dxa"/>
            <w:tcMar>
              <w:top w:w="39" w:type="dxa"/>
              <w:left w:w="39" w:type="dxa"/>
              <w:bottom w:w="39" w:type="dxa"/>
              <w:right w:w="39" w:type="dxa"/>
            </w:tcMar>
          </w:tcPr>
          <w:p w14:paraId="2FD7BCEB" w14:textId="77777777" w:rsidR="004331F3" w:rsidRPr="00AE3B2D" w:rsidRDefault="006F2E62" w:rsidP="001124B2">
            <w:pPr>
              <w:jc w:val="left"/>
              <w:rPr>
                <w:rFonts w:eastAsia="SimSun" w:cs="Arial"/>
              </w:rPr>
            </w:pPr>
            <w:r w:rsidRPr="006F2E62">
              <w:rPr>
                <w:rFonts w:eastAsia="SimSun" w:cs="Arial" w:hint="eastAsia"/>
                <w:b/>
                <w:color w:val="000000"/>
                <w:sz w:val="16"/>
              </w:rPr>
              <w:t>硝基丙烷</w:t>
            </w:r>
            <w:r w:rsidRPr="006F2E62">
              <w:rPr>
                <w:rFonts w:eastAsia="SimSun" w:cs="Arial" w:hint="eastAsia"/>
                <w:b/>
                <w:color w:val="000000"/>
                <w:sz w:val="16"/>
              </w:rPr>
              <w:t>(60%)/</w:t>
            </w:r>
            <w:r w:rsidRPr="006F2E62">
              <w:rPr>
                <w:rFonts w:eastAsia="SimSun" w:cs="Arial" w:hint="eastAsia"/>
                <w:b/>
                <w:color w:val="000000"/>
                <w:sz w:val="16"/>
              </w:rPr>
              <w:t>硝基乙烷</w:t>
            </w:r>
            <w:r w:rsidRPr="006F2E62">
              <w:rPr>
                <w:rFonts w:eastAsia="SimSun" w:cs="Arial" w:hint="eastAsia"/>
                <w:b/>
                <w:color w:val="000000"/>
                <w:sz w:val="16"/>
              </w:rPr>
              <w:t>(40%)</w:t>
            </w:r>
            <w:r w:rsidRPr="006F2E62">
              <w:rPr>
                <w:rFonts w:eastAsia="SimSun" w:cs="Arial" w:hint="eastAsia"/>
                <w:b/>
                <w:color w:val="000000"/>
                <w:sz w:val="16"/>
              </w:rPr>
              <w:t>混合物</w:t>
            </w:r>
          </w:p>
        </w:tc>
        <w:tc>
          <w:tcPr>
            <w:tcW w:w="3532" w:type="dxa"/>
            <w:tcMar>
              <w:top w:w="39" w:type="dxa"/>
              <w:left w:w="39" w:type="dxa"/>
              <w:bottom w:w="39" w:type="dxa"/>
              <w:right w:w="39" w:type="dxa"/>
            </w:tcMar>
          </w:tcPr>
          <w:p w14:paraId="0277583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77F1A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5AE66C" w14:textId="77777777" w:rsidTr="001124B2">
        <w:trPr>
          <w:trHeight w:val="205"/>
        </w:trPr>
        <w:tc>
          <w:tcPr>
            <w:tcW w:w="4690" w:type="dxa"/>
            <w:tcMar>
              <w:top w:w="39" w:type="dxa"/>
              <w:left w:w="39" w:type="dxa"/>
              <w:bottom w:w="39" w:type="dxa"/>
              <w:right w:w="39" w:type="dxa"/>
            </w:tcMar>
          </w:tcPr>
          <w:p w14:paraId="21DD5713" w14:textId="77777777" w:rsidR="004331F3" w:rsidRPr="00AE3B2D" w:rsidRDefault="009A7FA1" w:rsidP="001124B2">
            <w:pPr>
              <w:jc w:val="left"/>
              <w:rPr>
                <w:rFonts w:eastAsia="SimSun" w:cs="Arial"/>
              </w:rPr>
            </w:pPr>
            <w:r w:rsidRPr="009A7FA1">
              <w:rPr>
                <w:rFonts w:eastAsia="SimSun" w:cs="Arial" w:hint="eastAsia"/>
                <w:color w:val="000000"/>
                <w:sz w:val="16"/>
              </w:rPr>
              <w:t>2-</w:t>
            </w:r>
            <w:r w:rsidRPr="009A7FA1">
              <w:rPr>
                <w:rFonts w:eastAsia="SimSun" w:cs="Arial" w:hint="eastAsia"/>
                <w:color w:val="000000"/>
                <w:sz w:val="16"/>
              </w:rPr>
              <w:t>硝基甲苯</w:t>
            </w:r>
            <w:r w:rsidR="004331F3" w:rsidRPr="00AE3B2D">
              <w:rPr>
                <w:rFonts w:eastAsia="SimSun" w:cs="Arial"/>
                <w:color w:val="000000"/>
                <w:sz w:val="16"/>
              </w:rPr>
              <w:t>(a)</w:t>
            </w:r>
          </w:p>
        </w:tc>
        <w:tc>
          <w:tcPr>
            <w:tcW w:w="3532" w:type="dxa"/>
            <w:tcMar>
              <w:top w:w="39" w:type="dxa"/>
              <w:left w:w="39" w:type="dxa"/>
              <w:bottom w:w="39" w:type="dxa"/>
              <w:right w:w="39" w:type="dxa"/>
            </w:tcMar>
          </w:tcPr>
          <w:p w14:paraId="43623C5C" w14:textId="77777777" w:rsidR="004331F3" w:rsidRPr="00AE3B2D" w:rsidRDefault="0070570B" w:rsidP="001124B2">
            <w:pPr>
              <w:jc w:val="left"/>
              <w:rPr>
                <w:rFonts w:eastAsia="SimSun" w:cs="Arial"/>
              </w:rPr>
            </w:pPr>
            <w:r w:rsidRPr="0070570B">
              <w:rPr>
                <w:rFonts w:eastAsia="SimSun" w:cs="Arial" w:hint="eastAsia"/>
                <w:b/>
                <w:color w:val="000000"/>
                <w:sz w:val="16"/>
              </w:rPr>
              <w:t>邻</w:t>
            </w:r>
            <w:r w:rsidRPr="0070570B">
              <w:rPr>
                <w:rFonts w:eastAsia="SimSun" w:cs="Arial" w:hint="eastAsia"/>
                <w:b/>
                <w:color w:val="000000"/>
                <w:sz w:val="16"/>
              </w:rPr>
              <w:t xml:space="preserve">- </w:t>
            </w:r>
            <w:r w:rsidRPr="0070570B">
              <w:rPr>
                <w:rFonts w:eastAsia="SimSun" w:cs="Arial" w:hint="eastAsia"/>
                <w:b/>
                <w:color w:val="000000"/>
                <w:sz w:val="16"/>
              </w:rPr>
              <w:t>或对</w:t>
            </w:r>
            <w:r w:rsidRPr="0070570B">
              <w:rPr>
                <w:rFonts w:eastAsia="SimSun" w:cs="Arial" w:hint="eastAsia"/>
                <w:b/>
                <w:color w:val="000000"/>
                <w:sz w:val="16"/>
              </w:rPr>
              <w:t>-</w:t>
            </w:r>
            <w:r w:rsidRPr="0070570B">
              <w:rPr>
                <w:rFonts w:eastAsia="SimSun" w:cs="Arial" w:hint="eastAsia"/>
                <w:b/>
                <w:color w:val="000000"/>
                <w:sz w:val="16"/>
              </w:rPr>
              <w:t>硝基甲苯</w:t>
            </w:r>
          </w:p>
        </w:tc>
        <w:tc>
          <w:tcPr>
            <w:tcW w:w="848" w:type="dxa"/>
            <w:tcMar>
              <w:top w:w="39" w:type="dxa"/>
              <w:left w:w="39" w:type="dxa"/>
              <w:bottom w:w="39" w:type="dxa"/>
              <w:right w:w="39" w:type="dxa"/>
            </w:tcMar>
          </w:tcPr>
          <w:p w14:paraId="2AB261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081BBD6" w14:textId="77777777" w:rsidTr="001124B2">
        <w:trPr>
          <w:trHeight w:val="205"/>
        </w:trPr>
        <w:tc>
          <w:tcPr>
            <w:tcW w:w="4690" w:type="dxa"/>
            <w:tcMar>
              <w:top w:w="39" w:type="dxa"/>
              <w:left w:w="39" w:type="dxa"/>
              <w:bottom w:w="39" w:type="dxa"/>
              <w:right w:w="39" w:type="dxa"/>
            </w:tcMar>
          </w:tcPr>
          <w:p w14:paraId="72468144" w14:textId="77777777" w:rsidR="004331F3" w:rsidRPr="00AE3B2D" w:rsidRDefault="004331F3" w:rsidP="001124B2">
            <w:pPr>
              <w:jc w:val="left"/>
              <w:rPr>
                <w:rFonts w:eastAsia="SimSun" w:cs="Arial"/>
              </w:rPr>
            </w:pPr>
            <w:r w:rsidRPr="00AE3B2D">
              <w:rPr>
                <w:rFonts w:eastAsia="SimSun" w:cs="Arial"/>
                <w:color w:val="000000"/>
                <w:sz w:val="16"/>
              </w:rPr>
              <w:t>4-</w:t>
            </w:r>
            <w:r w:rsidR="009A7FA1" w:rsidRPr="009A7FA1">
              <w:rPr>
                <w:rFonts w:eastAsia="SimSun" w:cs="Arial" w:hint="eastAsia"/>
                <w:color w:val="000000"/>
                <w:sz w:val="16"/>
              </w:rPr>
              <w:t>硝基甲苯</w:t>
            </w:r>
            <w:r w:rsidRPr="00AE3B2D">
              <w:rPr>
                <w:rFonts w:eastAsia="SimSun" w:cs="Arial"/>
                <w:color w:val="000000"/>
                <w:sz w:val="16"/>
              </w:rPr>
              <w:t>(a)</w:t>
            </w:r>
          </w:p>
        </w:tc>
        <w:tc>
          <w:tcPr>
            <w:tcW w:w="3532" w:type="dxa"/>
            <w:tcMar>
              <w:top w:w="39" w:type="dxa"/>
              <w:left w:w="39" w:type="dxa"/>
              <w:bottom w:w="39" w:type="dxa"/>
              <w:right w:w="39" w:type="dxa"/>
            </w:tcMar>
          </w:tcPr>
          <w:p w14:paraId="15DA0B36" w14:textId="77777777" w:rsidR="004331F3" w:rsidRPr="00AE3B2D" w:rsidRDefault="0070570B" w:rsidP="001124B2">
            <w:pPr>
              <w:jc w:val="left"/>
              <w:rPr>
                <w:rFonts w:eastAsia="SimSun" w:cs="Arial"/>
              </w:rPr>
            </w:pPr>
            <w:r w:rsidRPr="0070570B">
              <w:rPr>
                <w:rFonts w:eastAsia="SimSun" w:cs="Arial" w:hint="eastAsia"/>
                <w:b/>
                <w:color w:val="000000"/>
                <w:sz w:val="16"/>
              </w:rPr>
              <w:t>邻</w:t>
            </w:r>
            <w:r w:rsidRPr="0070570B">
              <w:rPr>
                <w:rFonts w:eastAsia="SimSun" w:cs="Arial" w:hint="eastAsia"/>
                <w:b/>
                <w:color w:val="000000"/>
                <w:sz w:val="16"/>
              </w:rPr>
              <w:t xml:space="preserve">- </w:t>
            </w:r>
            <w:r w:rsidRPr="0070570B">
              <w:rPr>
                <w:rFonts w:eastAsia="SimSun" w:cs="Arial" w:hint="eastAsia"/>
                <w:b/>
                <w:color w:val="000000"/>
                <w:sz w:val="16"/>
              </w:rPr>
              <w:t>或对</w:t>
            </w:r>
            <w:r w:rsidRPr="0070570B">
              <w:rPr>
                <w:rFonts w:eastAsia="SimSun" w:cs="Arial" w:hint="eastAsia"/>
                <w:b/>
                <w:color w:val="000000"/>
                <w:sz w:val="16"/>
              </w:rPr>
              <w:t>-</w:t>
            </w:r>
            <w:r w:rsidRPr="0070570B">
              <w:rPr>
                <w:rFonts w:eastAsia="SimSun" w:cs="Arial" w:hint="eastAsia"/>
                <w:b/>
                <w:color w:val="000000"/>
                <w:sz w:val="16"/>
              </w:rPr>
              <w:t>硝基甲苯</w:t>
            </w:r>
          </w:p>
        </w:tc>
        <w:tc>
          <w:tcPr>
            <w:tcW w:w="848" w:type="dxa"/>
            <w:tcMar>
              <w:top w:w="39" w:type="dxa"/>
              <w:left w:w="39" w:type="dxa"/>
              <w:bottom w:w="39" w:type="dxa"/>
              <w:right w:w="39" w:type="dxa"/>
            </w:tcMar>
          </w:tcPr>
          <w:p w14:paraId="68ECD3A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6E2140" w14:textId="77777777" w:rsidTr="001124B2">
        <w:trPr>
          <w:trHeight w:val="205"/>
        </w:trPr>
        <w:tc>
          <w:tcPr>
            <w:tcW w:w="4690" w:type="dxa"/>
            <w:tcMar>
              <w:top w:w="39" w:type="dxa"/>
              <w:left w:w="39" w:type="dxa"/>
              <w:bottom w:w="39" w:type="dxa"/>
              <w:right w:w="39" w:type="dxa"/>
            </w:tcMar>
          </w:tcPr>
          <w:p w14:paraId="6C0FE3B8" w14:textId="77777777" w:rsidR="004331F3" w:rsidRPr="00AE3B2D" w:rsidRDefault="009A7FA1" w:rsidP="001124B2">
            <w:pPr>
              <w:jc w:val="left"/>
              <w:rPr>
                <w:rFonts w:eastAsia="SimSun" w:cs="Arial"/>
              </w:rPr>
            </w:pPr>
            <w:r>
              <w:rPr>
                <w:rFonts w:eastAsia="SimSun" w:cs="Arial" w:hint="eastAsia"/>
                <w:color w:val="000000"/>
                <w:sz w:val="16"/>
                <w:lang w:eastAsia="zh-CN"/>
              </w:rPr>
              <w:t>邻</w:t>
            </w:r>
            <w:r w:rsidR="004331F3" w:rsidRPr="00AE3B2D">
              <w:rPr>
                <w:rFonts w:eastAsia="SimSun" w:cs="Arial"/>
                <w:color w:val="000000"/>
                <w:sz w:val="16"/>
              </w:rPr>
              <w:t>-</w:t>
            </w:r>
            <w:r w:rsidRPr="009A7FA1">
              <w:rPr>
                <w:rFonts w:eastAsia="SimSun" w:cs="Arial" w:hint="eastAsia"/>
                <w:color w:val="000000"/>
                <w:sz w:val="16"/>
              </w:rPr>
              <w:t>硝基甲苯</w:t>
            </w:r>
            <w:r w:rsidR="004331F3" w:rsidRPr="00AE3B2D">
              <w:rPr>
                <w:rFonts w:eastAsia="SimSun" w:cs="Arial"/>
                <w:color w:val="000000"/>
                <w:sz w:val="16"/>
              </w:rPr>
              <w:t>(a)</w:t>
            </w:r>
          </w:p>
        </w:tc>
        <w:tc>
          <w:tcPr>
            <w:tcW w:w="3532" w:type="dxa"/>
            <w:tcMar>
              <w:top w:w="39" w:type="dxa"/>
              <w:left w:w="39" w:type="dxa"/>
              <w:bottom w:w="39" w:type="dxa"/>
              <w:right w:w="39" w:type="dxa"/>
            </w:tcMar>
          </w:tcPr>
          <w:p w14:paraId="38A00806" w14:textId="77777777" w:rsidR="004331F3" w:rsidRPr="00AE3B2D" w:rsidRDefault="0070570B" w:rsidP="001124B2">
            <w:pPr>
              <w:jc w:val="left"/>
              <w:rPr>
                <w:rFonts w:eastAsia="SimSun" w:cs="Arial"/>
              </w:rPr>
            </w:pPr>
            <w:r w:rsidRPr="0070570B">
              <w:rPr>
                <w:rFonts w:eastAsia="SimSun" w:cs="Arial" w:hint="eastAsia"/>
                <w:b/>
                <w:color w:val="000000"/>
                <w:sz w:val="16"/>
              </w:rPr>
              <w:t>邻</w:t>
            </w:r>
            <w:r w:rsidRPr="0070570B">
              <w:rPr>
                <w:rFonts w:eastAsia="SimSun" w:cs="Arial" w:hint="eastAsia"/>
                <w:b/>
                <w:color w:val="000000"/>
                <w:sz w:val="16"/>
              </w:rPr>
              <w:t xml:space="preserve">- </w:t>
            </w:r>
            <w:r w:rsidRPr="0070570B">
              <w:rPr>
                <w:rFonts w:eastAsia="SimSun" w:cs="Arial" w:hint="eastAsia"/>
                <w:b/>
                <w:color w:val="000000"/>
                <w:sz w:val="16"/>
              </w:rPr>
              <w:t>或对</w:t>
            </w:r>
            <w:r w:rsidRPr="0070570B">
              <w:rPr>
                <w:rFonts w:eastAsia="SimSun" w:cs="Arial" w:hint="eastAsia"/>
                <w:b/>
                <w:color w:val="000000"/>
                <w:sz w:val="16"/>
              </w:rPr>
              <w:t>-</w:t>
            </w:r>
            <w:r w:rsidRPr="0070570B">
              <w:rPr>
                <w:rFonts w:eastAsia="SimSun" w:cs="Arial" w:hint="eastAsia"/>
                <w:b/>
                <w:color w:val="000000"/>
                <w:sz w:val="16"/>
              </w:rPr>
              <w:t>硝基甲苯</w:t>
            </w:r>
          </w:p>
        </w:tc>
        <w:tc>
          <w:tcPr>
            <w:tcW w:w="848" w:type="dxa"/>
            <w:tcMar>
              <w:top w:w="39" w:type="dxa"/>
              <w:left w:w="39" w:type="dxa"/>
              <w:bottom w:w="39" w:type="dxa"/>
              <w:right w:w="39" w:type="dxa"/>
            </w:tcMar>
          </w:tcPr>
          <w:p w14:paraId="6E60A38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47DF79" w14:textId="77777777" w:rsidTr="001124B2">
        <w:trPr>
          <w:trHeight w:val="205"/>
        </w:trPr>
        <w:tc>
          <w:tcPr>
            <w:tcW w:w="4690" w:type="dxa"/>
            <w:tcMar>
              <w:top w:w="39" w:type="dxa"/>
              <w:left w:w="39" w:type="dxa"/>
              <w:bottom w:w="39" w:type="dxa"/>
              <w:right w:w="39" w:type="dxa"/>
            </w:tcMar>
          </w:tcPr>
          <w:p w14:paraId="77FE5882" w14:textId="77777777" w:rsidR="004331F3" w:rsidRPr="00AE3B2D" w:rsidRDefault="009A7FA1" w:rsidP="001124B2">
            <w:pPr>
              <w:jc w:val="left"/>
              <w:rPr>
                <w:rFonts w:eastAsia="SimSun" w:cs="Arial"/>
              </w:rPr>
            </w:pPr>
            <w:r>
              <w:rPr>
                <w:rFonts w:eastAsia="SimSun" w:cs="Arial" w:hint="eastAsia"/>
                <w:color w:val="000000"/>
                <w:sz w:val="16"/>
                <w:lang w:eastAsia="zh-CN"/>
              </w:rPr>
              <w:t>对</w:t>
            </w:r>
            <w:r w:rsidR="004331F3" w:rsidRPr="00AE3B2D">
              <w:rPr>
                <w:rFonts w:eastAsia="SimSun" w:cs="Arial"/>
                <w:color w:val="000000"/>
                <w:sz w:val="16"/>
              </w:rPr>
              <w:t>-</w:t>
            </w:r>
            <w:r w:rsidRPr="009A7FA1">
              <w:rPr>
                <w:rFonts w:eastAsia="SimSun" w:cs="Arial" w:hint="eastAsia"/>
                <w:color w:val="000000"/>
                <w:sz w:val="16"/>
              </w:rPr>
              <w:t>硝基甲苯</w:t>
            </w:r>
            <w:r w:rsidR="004331F3" w:rsidRPr="00AE3B2D">
              <w:rPr>
                <w:rFonts w:eastAsia="SimSun" w:cs="Arial"/>
                <w:color w:val="000000"/>
                <w:sz w:val="16"/>
              </w:rPr>
              <w:t>(a)</w:t>
            </w:r>
          </w:p>
        </w:tc>
        <w:tc>
          <w:tcPr>
            <w:tcW w:w="3532" w:type="dxa"/>
            <w:tcMar>
              <w:top w:w="39" w:type="dxa"/>
              <w:left w:w="39" w:type="dxa"/>
              <w:bottom w:w="39" w:type="dxa"/>
              <w:right w:w="39" w:type="dxa"/>
            </w:tcMar>
          </w:tcPr>
          <w:p w14:paraId="73965F45" w14:textId="77777777" w:rsidR="004331F3" w:rsidRPr="00AE3B2D" w:rsidRDefault="0070570B" w:rsidP="001124B2">
            <w:pPr>
              <w:jc w:val="left"/>
              <w:rPr>
                <w:rFonts w:eastAsia="SimSun" w:cs="Arial"/>
              </w:rPr>
            </w:pPr>
            <w:r w:rsidRPr="0070570B">
              <w:rPr>
                <w:rFonts w:eastAsia="SimSun" w:cs="Arial" w:hint="eastAsia"/>
                <w:b/>
                <w:color w:val="000000"/>
                <w:sz w:val="16"/>
              </w:rPr>
              <w:t>邻</w:t>
            </w:r>
            <w:r w:rsidRPr="0070570B">
              <w:rPr>
                <w:rFonts w:eastAsia="SimSun" w:cs="Arial" w:hint="eastAsia"/>
                <w:b/>
                <w:color w:val="000000"/>
                <w:sz w:val="16"/>
              </w:rPr>
              <w:t xml:space="preserve">- </w:t>
            </w:r>
            <w:r w:rsidRPr="0070570B">
              <w:rPr>
                <w:rFonts w:eastAsia="SimSun" w:cs="Arial" w:hint="eastAsia"/>
                <w:b/>
                <w:color w:val="000000"/>
                <w:sz w:val="16"/>
              </w:rPr>
              <w:t>或对</w:t>
            </w:r>
            <w:r w:rsidRPr="0070570B">
              <w:rPr>
                <w:rFonts w:eastAsia="SimSun" w:cs="Arial" w:hint="eastAsia"/>
                <w:b/>
                <w:color w:val="000000"/>
                <w:sz w:val="16"/>
              </w:rPr>
              <w:t>-</w:t>
            </w:r>
            <w:r w:rsidRPr="0070570B">
              <w:rPr>
                <w:rFonts w:eastAsia="SimSun" w:cs="Arial" w:hint="eastAsia"/>
                <w:b/>
                <w:color w:val="000000"/>
                <w:sz w:val="16"/>
              </w:rPr>
              <w:t>硝基甲苯</w:t>
            </w:r>
          </w:p>
        </w:tc>
        <w:tc>
          <w:tcPr>
            <w:tcW w:w="848" w:type="dxa"/>
            <w:tcMar>
              <w:top w:w="39" w:type="dxa"/>
              <w:left w:w="39" w:type="dxa"/>
              <w:bottom w:w="39" w:type="dxa"/>
              <w:right w:w="39" w:type="dxa"/>
            </w:tcMar>
          </w:tcPr>
          <w:p w14:paraId="6AD1D79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5F71E7" w14:textId="77777777" w:rsidTr="001124B2">
        <w:trPr>
          <w:trHeight w:val="205"/>
        </w:trPr>
        <w:tc>
          <w:tcPr>
            <w:tcW w:w="4690" w:type="dxa"/>
            <w:tcMar>
              <w:top w:w="39" w:type="dxa"/>
              <w:left w:w="39" w:type="dxa"/>
              <w:bottom w:w="39" w:type="dxa"/>
              <w:right w:w="39" w:type="dxa"/>
            </w:tcMar>
          </w:tcPr>
          <w:p w14:paraId="5354D9EE" w14:textId="77777777" w:rsidR="004331F3" w:rsidRPr="00AE3B2D" w:rsidRDefault="0070570B" w:rsidP="001124B2">
            <w:pPr>
              <w:jc w:val="left"/>
              <w:rPr>
                <w:rFonts w:eastAsia="SimSun" w:cs="Arial"/>
              </w:rPr>
            </w:pPr>
            <w:r w:rsidRPr="0070570B">
              <w:rPr>
                <w:rFonts w:eastAsia="SimSun" w:cs="Arial" w:hint="eastAsia"/>
                <w:b/>
                <w:color w:val="000000"/>
                <w:sz w:val="16"/>
              </w:rPr>
              <w:t>邻</w:t>
            </w:r>
            <w:r w:rsidRPr="0070570B">
              <w:rPr>
                <w:rFonts w:eastAsia="SimSun" w:cs="Arial" w:hint="eastAsia"/>
                <w:b/>
                <w:color w:val="000000"/>
                <w:sz w:val="16"/>
              </w:rPr>
              <w:t xml:space="preserve">- </w:t>
            </w:r>
            <w:r w:rsidRPr="0070570B">
              <w:rPr>
                <w:rFonts w:eastAsia="SimSun" w:cs="Arial" w:hint="eastAsia"/>
                <w:b/>
                <w:color w:val="000000"/>
                <w:sz w:val="16"/>
              </w:rPr>
              <w:t>或对</w:t>
            </w:r>
            <w:r w:rsidRPr="0070570B">
              <w:rPr>
                <w:rFonts w:eastAsia="SimSun" w:cs="Arial" w:hint="eastAsia"/>
                <w:b/>
                <w:color w:val="000000"/>
                <w:sz w:val="16"/>
              </w:rPr>
              <w:t>-</w:t>
            </w:r>
            <w:r w:rsidRPr="0070570B">
              <w:rPr>
                <w:rFonts w:eastAsia="SimSun" w:cs="Arial" w:hint="eastAsia"/>
                <w:b/>
                <w:color w:val="000000"/>
                <w:sz w:val="16"/>
              </w:rPr>
              <w:t>硝基甲苯</w:t>
            </w:r>
          </w:p>
        </w:tc>
        <w:tc>
          <w:tcPr>
            <w:tcW w:w="3532" w:type="dxa"/>
            <w:tcMar>
              <w:top w:w="39" w:type="dxa"/>
              <w:left w:w="39" w:type="dxa"/>
              <w:bottom w:w="39" w:type="dxa"/>
              <w:right w:w="39" w:type="dxa"/>
            </w:tcMar>
          </w:tcPr>
          <w:p w14:paraId="7939696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A8DB4D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0D6937" w14:textId="77777777" w:rsidTr="001124B2">
        <w:trPr>
          <w:trHeight w:val="205"/>
        </w:trPr>
        <w:tc>
          <w:tcPr>
            <w:tcW w:w="4690" w:type="dxa"/>
            <w:tcMar>
              <w:top w:w="39" w:type="dxa"/>
              <w:left w:w="39" w:type="dxa"/>
              <w:bottom w:w="39" w:type="dxa"/>
              <w:right w:w="39" w:type="dxa"/>
            </w:tcMar>
          </w:tcPr>
          <w:p w14:paraId="7DA15D91" w14:textId="77777777" w:rsidR="004331F3" w:rsidRPr="00AE3B2D" w:rsidRDefault="0070570B" w:rsidP="001124B2">
            <w:pPr>
              <w:jc w:val="left"/>
              <w:rPr>
                <w:rFonts w:eastAsia="SimSun" w:cs="Arial"/>
              </w:rPr>
            </w:pPr>
            <w:r w:rsidRPr="0070570B">
              <w:rPr>
                <w:rFonts w:eastAsia="SimSun" w:cs="Arial" w:hint="eastAsia"/>
                <w:b/>
                <w:color w:val="000000"/>
                <w:sz w:val="16"/>
              </w:rPr>
              <w:t>壬烷</w:t>
            </w:r>
            <w:r>
              <w:rPr>
                <w:rFonts w:eastAsia="SimSun" w:cs="Arial" w:hint="eastAsia"/>
                <w:b/>
                <w:color w:val="000000"/>
                <w:sz w:val="16"/>
                <w:lang w:eastAsia="zh-CN"/>
              </w:rPr>
              <w:t>(</w:t>
            </w:r>
            <w:r w:rsidRPr="0070570B">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328F7BC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58CAE7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87EB71" w14:textId="77777777" w:rsidTr="001124B2">
        <w:trPr>
          <w:trHeight w:val="205"/>
        </w:trPr>
        <w:tc>
          <w:tcPr>
            <w:tcW w:w="4690" w:type="dxa"/>
            <w:tcMar>
              <w:top w:w="39" w:type="dxa"/>
              <w:left w:w="39" w:type="dxa"/>
              <w:bottom w:w="39" w:type="dxa"/>
              <w:right w:w="39" w:type="dxa"/>
            </w:tcMar>
          </w:tcPr>
          <w:p w14:paraId="3A8A2AFD" w14:textId="77777777" w:rsidR="004331F3" w:rsidRPr="00AE3B2D" w:rsidRDefault="00AD3E77" w:rsidP="001124B2">
            <w:pPr>
              <w:jc w:val="left"/>
              <w:rPr>
                <w:rFonts w:eastAsia="SimSun" w:cs="Arial"/>
              </w:rPr>
            </w:pPr>
            <w:r w:rsidRPr="00AD3E77">
              <w:rPr>
                <w:rFonts w:eastAsia="SimSun" w:cs="Arial" w:hint="eastAsia"/>
                <w:color w:val="000000"/>
                <w:sz w:val="16"/>
              </w:rPr>
              <w:t>1-</w:t>
            </w:r>
            <w:r w:rsidRPr="00AD3E77">
              <w:rPr>
                <w:rFonts w:eastAsia="SimSun" w:cs="Arial" w:hint="eastAsia"/>
                <w:color w:val="000000"/>
                <w:sz w:val="16"/>
              </w:rPr>
              <w:t>壬烷羧酸</w:t>
            </w:r>
          </w:p>
        </w:tc>
        <w:tc>
          <w:tcPr>
            <w:tcW w:w="3532" w:type="dxa"/>
            <w:tcMar>
              <w:top w:w="39" w:type="dxa"/>
              <w:left w:w="39" w:type="dxa"/>
              <w:bottom w:w="39" w:type="dxa"/>
              <w:right w:w="39" w:type="dxa"/>
            </w:tcMar>
          </w:tcPr>
          <w:p w14:paraId="619FF4BD" w14:textId="77777777" w:rsidR="004331F3" w:rsidRPr="00AE3B2D" w:rsidRDefault="00AD3E77" w:rsidP="001124B2">
            <w:pPr>
              <w:jc w:val="left"/>
              <w:rPr>
                <w:rFonts w:eastAsia="SimSun" w:cs="Arial"/>
              </w:rPr>
            </w:pPr>
            <w:r w:rsidRPr="00AD3E77">
              <w:rPr>
                <w:rFonts w:eastAsia="SimSun" w:cs="Arial" w:hint="eastAsia"/>
                <w:b/>
                <w:color w:val="000000"/>
                <w:sz w:val="16"/>
              </w:rPr>
              <w:t>癸酸</w:t>
            </w:r>
          </w:p>
        </w:tc>
        <w:tc>
          <w:tcPr>
            <w:tcW w:w="848" w:type="dxa"/>
            <w:tcMar>
              <w:top w:w="39" w:type="dxa"/>
              <w:left w:w="39" w:type="dxa"/>
              <w:bottom w:w="39" w:type="dxa"/>
              <w:right w:w="39" w:type="dxa"/>
            </w:tcMar>
          </w:tcPr>
          <w:p w14:paraId="507CE5C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793503" w14:textId="77777777" w:rsidTr="001124B2">
        <w:trPr>
          <w:trHeight w:val="205"/>
        </w:trPr>
        <w:tc>
          <w:tcPr>
            <w:tcW w:w="4690" w:type="dxa"/>
            <w:tcMar>
              <w:top w:w="39" w:type="dxa"/>
              <w:left w:w="39" w:type="dxa"/>
              <w:bottom w:w="39" w:type="dxa"/>
              <w:right w:w="39" w:type="dxa"/>
            </w:tcMar>
          </w:tcPr>
          <w:p w14:paraId="13603A53" w14:textId="77777777" w:rsidR="004331F3" w:rsidRPr="00AE3B2D" w:rsidRDefault="00AD3E77" w:rsidP="001124B2">
            <w:pPr>
              <w:jc w:val="left"/>
              <w:rPr>
                <w:rFonts w:eastAsia="SimSun" w:cs="Arial"/>
              </w:rPr>
            </w:pPr>
            <w:r w:rsidRPr="00AD3E77">
              <w:rPr>
                <w:rFonts w:eastAsia="SimSun" w:cs="Arial" w:hint="eastAsia"/>
                <w:color w:val="000000"/>
                <w:sz w:val="16"/>
              </w:rPr>
              <w:t>正</w:t>
            </w:r>
            <w:r w:rsidRPr="00AD3E77">
              <w:rPr>
                <w:rFonts w:eastAsia="SimSun" w:cs="Arial" w:hint="eastAsia"/>
                <w:color w:val="000000"/>
                <w:sz w:val="16"/>
              </w:rPr>
              <w:t>-</w:t>
            </w:r>
            <w:r w:rsidRPr="00AD3E77">
              <w:rPr>
                <w:rFonts w:eastAsia="SimSun" w:cs="Arial" w:hint="eastAsia"/>
                <w:color w:val="000000"/>
                <w:sz w:val="16"/>
              </w:rPr>
              <w:t>壬烷</w:t>
            </w:r>
            <w:r w:rsidR="004331F3" w:rsidRPr="00AE3B2D">
              <w:rPr>
                <w:rFonts w:eastAsia="SimSun" w:cs="Arial"/>
                <w:color w:val="000000"/>
                <w:sz w:val="16"/>
              </w:rPr>
              <w:t>(a)</w:t>
            </w:r>
          </w:p>
        </w:tc>
        <w:tc>
          <w:tcPr>
            <w:tcW w:w="3532" w:type="dxa"/>
            <w:tcMar>
              <w:top w:w="39" w:type="dxa"/>
              <w:left w:w="39" w:type="dxa"/>
              <w:bottom w:w="39" w:type="dxa"/>
              <w:right w:w="39" w:type="dxa"/>
            </w:tcMar>
          </w:tcPr>
          <w:p w14:paraId="6DAA47AF" w14:textId="77777777" w:rsidR="004331F3" w:rsidRPr="00AE3B2D" w:rsidRDefault="00AD3E77" w:rsidP="001124B2">
            <w:pPr>
              <w:jc w:val="left"/>
              <w:rPr>
                <w:rFonts w:eastAsia="SimSun" w:cs="Arial"/>
              </w:rPr>
            </w:pPr>
            <w:r w:rsidRPr="00AD3E77">
              <w:rPr>
                <w:rFonts w:eastAsia="SimSun" w:cs="Arial" w:hint="eastAsia"/>
                <w:b/>
                <w:color w:val="000000"/>
                <w:sz w:val="16"/>
              </w:rPr>
              <w:t>壬烷</w:t>
            </w:r>
            <w:r w:rsidRPr="00AD3E77">
              <w:rPr>
                <w:rFonts w:eastAsia="SimSun" w:cs="Arial" w:hint="eastAsia"/>
                <w:b/>
                <w:color w:val="000000"/>
                <w:sz w:val="16"/>
              </w:rPr>
              <w:t>(</w:t>
            </w:r>
            <w:r w:rsidRPr="00AD3E77">
              <w:rPr>
                <w:rFonts w:eastAsia="SimSun" w:cs="Arial" w:hint="eastAsia"/>
                <w:b/>
                <w:color w:val="000000"/>
                <w:sz w:val="16"/>
              </w:rPr>
              <w:t>所有异构体</w:t>
            </w:r>
            <w:r w:rsidRPr="00AD3E77">
              <w:rPr>
                <w:rFonts w:eastAsia="SimSun" w:cs="Arial" w:hint="eastAsia"/>
                <w:b/>
                <w:color w:val="000000"/>
                <w:sz w:val="16"/>
              </w:rPr>
              <w:t>)</w:t>
            </w:r>
          </w:p>
        </w:tc>
        <w:tc>
          <w:tcPr>
            <w:tcW w:w="848" w:type="dxa"/>
            <w:tcMar>
              <w:top w:w="39" w:type="dxa"/>
              <w:left w:w="39" w:type="dxa"/>
              <w:bottom w:w="39" w:type="dxa"/>
              <w:right w:w="39" w:type="dxa"/>
            </w:tcMar>
          </w:tcPr>
          <w:p w14:paraId="388CF3F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D3D190" w14:textId="77777777" w:rsidTr="001124B2">
        <w:trPr>
          <w:trHeight w:val="205"/>
        </w:trPr>
        <w:tc>
          <w:tcPr>
            <w:tcW w:w="4690" w:type="dxa"/>
            <w:tcMar>
              <w:top w:w="39" w:type="dxa"/>
              <w:left w:w="39" w:type="dxa"/>
              <w:bottom w:w="39" w:type="dxa"/>
              <w:right w:w="39" w:type="dxa"/>
            </w:tcMar>
          </w:tcPr>
          <w:p w14:paraId="4EF3707B" w14:textId="77777777" w:rsidR="004331F3" w:rsidRPr="00AE3B2D" w:rsidRDefault="00AD3E77" w:rsidP="001124B2">
            <w:pPr>
              <w:jc w:val="left"/>
              <w:rPr>
                <w:rFonts w:eastAsia="SimSun" w:cs="Arial"/>
              </w:rPr>
            </w:pPr>
            <w:r w:rsidRPr="00AD3E77">
              <w:rPr>
                <w:rFonts w:eastAsia="SimSun" w:cs="Arial" w:hint="eastAsia"/>
                <w:b/>
                <w:color w:val="000000"/>
                <w:sz w:val="16"/>
              </w:rPr>
              <w:t>壬</w:t>
            </w:r>
            <w:r>
              <w:rPr>
                <w:rFonts w:eastAsia="SimSun" w:cs="Arial" w:hint="eastAsia"/>
                <w:b/>
                <w:color w:val="000000"/>
                <w:sz w:val="16"/>
                <w:lang w:eastAsia="zh-CN"/>
              </w:rPr>
              <w:t>酸</w:t>
            </w:r>
            <w:r w:rsidRPr="00AD3E77">
              <w:rPr>
                <w:rFonts w:eastAsia="SimSun" w:cs="Arial" w:hint="eastAsia"/>
                <w:b/>
                <w:color w:val="000000"/>
                <w:sz w:val="16"/>
              </w:rPr>
              <w:t>(</w:t>
            </w:r>
            <w:r w:rsidRPr="00AD3E77">
              <w:rPr>
                <w:rFonts w:eastAsia="SimSun" w:cs="Arial" w:hint="eastAsia"/>
                <w:b/>
                <w:color w:val="000000"/>
                <w:sz w:val="16"/>
              </w:rPr>
              <w:t>所有异构体</w:t>
            </w:r>
            <w:r w:rsidRPr="00AD3E77">
              <w:rPr>
                <w:rFonts w:eastAsia="SimSun" w:cs="Arial" w:hint="eastAsia"/>
                <w:b/>
                <w:color w:val="000000"/>
                <w:sz w:val="16"/>
              </w:rPr>
              <w:t>)</w:t>
            </w:r>
          </w:p>
        </w:tc>
        <w:tc>
          <w:tcPr>
            <w:tcW w:w="3532" w:type="dxa"/>
            <w:tcMar>
              <w:top w:w="39" w:type="dxa"/>
              <w:left w:w="39" w:type="dxa"/>
              <w:bottom w:w="39" w:type="dxa"/>
              <w:right w:w="39" w:type="dxa"/>
            </w:tcMar>
          </w:tcPr>
          <w:p w14:paraId="6C2F07F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35123B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A9AD05" w14:textId="77777777" w:rsidTr="001124B2">
        <w:trPr>
          <w:trHeight w:val="205"/>
        </w:trPr>
        <w:tc>
          <w:tcPr>
            <w:tcW w:w="4690" w:type="dxa"/>
            <w:tcMar>
              <w:top w:w="39" w:type="dxa"/>
              <w:left w:w="39" w:type="dxa"/>
              <w:bottom w:w="39" w:type="dxa"/>
              <w:right w:w="39" w:type="dxa"/>
            </w:tcMar>
          </w:tcPr>
          <w:p w14:paraId="6B1B4FFC" w14:textId="77777777" w:rsidR="004331F3" w:rsidRPr="00AE3B2D" w:rsidRDefault="00297CAE" w:rsidP="001124B2">
            <w:pPr>
              <w:jc w:val="left"/>
              <w:rPr>
                <w:rFonts w:eastAsia="SimSun" w:cs="Arial"/>
              </w:rPr>
            </w:pPr>
            <w:r w:rsidRPr="00297CAE">
              <w:rPr>
                <w:rFonts w:eastAsia="SimSun" w:cs="Arial" w:hint="eastAsia"/>
                <w:color w:val="000000"/>
                <w:sz w:val="16"/>
              </w:rPr>
              <w:t>壬醇</w:t>
            </w:r>
          </w:p>
        </w:tc>
        <w:tc>
          <w:tcPr>
            <w:tcW w:w="3532" w:type="dxa"/>
            <w:tcMar>
              <w:top w:w="39" w:type="dxa"/>
              <w:left w:w="39" w:type="dxa"/>
              <w:bottom w:w="39" w:type="dxa"/>
              <w:right w:w="39" w:type="dxa"/>
            </w:tcMar>
          </w:tcPr>
          <w:p w14:paraId="11D86C1D" w14:textId="77777777" w:rsidR="004331F3" w:rsidRPr="00AE3B2D" w:rsidRDefault="00297CAE" w:rsidP="001124B2">
            <w:pPr>
              <w:jc w:val="left"/>
              <w:rPr>
                <w:rFonts w:eastAsia="SimSun" w:cs="Arial"/>
              </w:rPr>
            </w:pPr>
            <w:r w:rsidRPr="00297CAE">
              <w:rPr>
                <w:rFonts w:eastAsia="SimSun" w:cs="Arial" w:hint="eastAsia"/>
                <w:b/>
                <w:color w:val="000000"/>
                <w:sz w:val="16"/>
              </w:rPr>
              <w:t>壬酸</w:t>
            </w:r>
            <w:r w:rsidRPr="00297CAE">
              <w:rPr>
                <w:rFonts w:eastAsia="SimSun" w:cs="Arial" w:hint="eastAsia"/>
                <w:b/>
                <w:color w:val="000000"/>
                <w:sz w:val="16"/>
              </w:rPr>
              <w:t>(</w:t>
            </w:r>
            <w:r w:rsidRPr="00297CAE">
              <w:rPr>
                <w:rFonts w:eastAsia="SimSun" w:cs="Arial" w:hint="eastAsia"/>
                <w:b/>
                <w:color w:val="000000"/>
                <w:sz w:val="16"/>
              </w:rPr>
              <w:t>所有异构体</w:t>
            </w:r>
            <w:r w:rsidRPr="00297CAE">
              <w:rPr>
                <w:rFonts w:eastAsia="SimSun" w:cs="Arial" w:hint="eastAsia"/>
                <w:b/>
                <w:color w:val="000000"/>
                <w:sz w:val="16"/>
              </w:rPr>
              <w:t>)</w:t>
            </w:r>
          </w:p>
        </w:tc>
        <w:tc>
          <w:tcPr>
            <w:tcW w:w="848" w:type="dxa"/>
            <w:tcMar>
              <w:top w:w="39" w:type="dxa"/>
              <w:left w:w="39" w:type="dxa"/>
              <w:bottom w:w="39" w:type="dxa"/>
              <w:right w:w="39" w:type="dxa"/>
            </w:tcMar>
          </w:tcPr>
          <w:p w14:paraId="36B847D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F164DF7" w14:textId="77777777" w:rsidTr="001124B2">
        <w:trPr>
          <w:trHeight w:val="205"/>
        </w:trPr>
        <w:tc>
          <w:tcPr>
            <w:tcW w:w="4690" w:type="dxa"/>
            <w:tcMar>
              <w:top w:w="39" w:type="dxa"/>
              <w:left w:w="39" w:type="dxa"/>
              <w:bottom w:w="39" w:type="dxa"/>
              <w:right w:w="39" w:type="dxa"/>
            </w:tcMar>
          </w:tcPr>
          <w:p w14:paraId="465F7A73" w14:textId="77777777" w:rsidR="004331F3" w:rsidRPr="00AE3B2D" w:rsidRDefault="001F7125" w:rsidP="001124B2">
            <w:pPr>
              <w:jc w:val="left"/>
              <w:rPr>
                <w:rFonts w:eastAsia="SimSun" w:cs="Arial"/>
              </w:rPr>
            </w:pPr>
            <w:r w:rsidRPr="001F7125">
              <w:rPr>
                <w:rFonts w:eastAsia="SimSun" w:cs="Arial" w:hint="eastAsia"/>
                <w:b/>
                <w:color w:val="000000"/>
                <w:sz w:val="16"/>
              </w:rPr>
              <w:t>非食用工业棕榈油</w:t>
            </w:r>
          </w:p>
        </w:tc>
        <w:tc>
          <w:tcPr>
            <w:tcW w:w="3532" w:type="dxa"/>
            <w:tcMar>
              <w:top w:w="39" w:type="dxa"/>
              <w:left w:w="39" w:type="dxa"/>
              <w:bottom w:w="39" w:type="dxa"/>
              <w:right w:w="39" w:type="dxa"/>
            </w:tcMar>
          </w:tcPr>
          <w:p w14:paraId="57E95B4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E5E9F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CB1715" w14:textId="77777777" w:rsidTr="001124B2">
        <w:trPr>
          <w:trHeight w:val="205"/>
        </w:trPr>
        <w:tc>
          <w:tcPr>
            <w:tcW w:w="4690" w:type="dxa"/>
            <w:tcMar>
              <w:top w:w="39" w:type="dxa"/>
              <w:left w:w="39" w:type="dxa"/>
              <w:bottom w:w="39" w:type="dxa"/>
              <w:right w:w="39" w:type="dxa"/>
            </w:tcMar>
          </w:tcPr>
          <w:p w14:paraId="15BA003C" w14:textId="77777777" w:rsidR="004331F3" w:rsidRPr="00AE3B2D" w:rsidRDefault="001F7125" w:rsidP="001124B2">
            <w:pPr>
              <w:jc w:val="left"/>
              <w:rPr>
                <w:rFonts w:eastAsia="SimSun" w:cs="Arial"/>
              </w:rPr>
            </w:pPr>
            <w:r w:rsidRPr="001F7125">
              <w:rPr>
                <w:rFonts w:eastAsia="SimSun" w:cs="Arial" w:hint="eastAsia"/>
                <w:b/>
                <w:color w:val="000000"/>
                <w:sz w:val="16"/>
              </w:rPr>
              <w:t>壬烯</w:t>
            </w:r>
            <w:r>
              <w:rPr>
                <w:rFonts w:eastAsia="SimSun" w:cs="Arial" w:hint="eastAsia"/>
                <w:b/>
                <w:color w:val="000000"/>
                <w:sz w:val="16"/>
                <w:lang w:eastAsia="zh-CN"/>
              </w:rPr>
              <w:t>(</w:t>
            </w:r>
            <w:r w:rsidRPr="001F7125">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1BA7A8E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A06AA9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8626C9" w14:textId="77777777" w:rsidTr="001124B2">
        <w:trPr>
          <w:trHeight w:val="205"/>
        </w:trPr>
        <w:tc>
          <w:tcPr>
            <w:tcW w:w="4690" w:type="dxa"/>
            <w:tcMar>
              <w:top w:w="39" w:type="dxa"/>
              <w:left w:w="39" w:type="dxa"/>
              <w:bottom w:w="39" w:type="dxa"/>
              <w:right w:w="39" w:type="dxa"/>
            </w:tcMar>
          </w:tcPr>
          <w:p w14:paraId="56414B42" w14:textId="77777777" w:rsidR="004331F3" w:rsidRPr="00AE3B2D" w:rsidRDefault="001F7125" w:rsidP="001124B2">
            <w:pPr>
              <w:jc w:val="left"/>
              <w:rPr>
                <w:rFonts w:eastAsia="SimSun" w:cs="Arial"/>
              </w:rPr>
            </w:pPr>
            <w:r w:rsidRPr="001F7125">
              <w:rPr>
                <w:rFonts w:eastAsia="SimSun" w:cs="Arial" w:hint="eastAsia"/>
                <w:b/>
                <w:color w:val="000000"/>
                <w:sz w:val="16"/>
              </w:rPr>
              <w:t>壬醇</w:t>
            </w:r>
            <w:r>
              <w:rPr>
                <w:rFonts w:eastAsia="SimSun" w:cs="Arial" w:hint="eastAsia"/>
                <w:b/>
                <w:color w:val="000000"/>
                <w:sz w:val="16"/>
                <w:lang w:eastAsia="zh-CN"/>
              </w:rPr>
              <w:t>(</w:t>
            </w:r>
            <w:r w:rsidRPr="001F7125">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21F0F98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4A1354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C981DD" w14:textId="77777777" w:rsidTr="001124B2">
        <w:trPr>
          <w:trHeight w:val="205"/>
        </w:trPr>
        <w:tc>
          <w:tcPr>
            <w:tcW w:w="4690" w:type="dxa"/>
            <w:tcMar>
              <w:top w:w="39" w:type="dxa"/>
              <w:left w:w="39" w:type="dxa"/>
              <w:bottom w:w="39" w:type="dxa"/>
              <w:right w:w="39" w:type="dxa"/>
            </w:tcMar>
          </w:tcPr>
          <w:p w14:paraId="608AAAC2" w14:textId="77777777" w:rsidR="004331F3" w:rsidRPr="00AE3B2D" w:rsidRDefault="007623E2" w:rsidP="001124B2">
            <w:pPr>
              <w:jc w:val="left"/>
              <w:rPr>
                <w:rFonts w:eastAsia="SimSun" w:cs="Arial"/>
              </w:rPr>
            </w:pPr>
            <w:r w:rsidRPr="007623E2">
              <w:rPr>
                <w:rFonts w:eastAsia="SimSun" w:cs="Arial" w:hint="eastAsia"/>
                <w:color w:val="000000"/>
                <w:sz w:val="16"/>
              </w:rPr>
              <w:t>壬基甲醇</w:t>
            </w:r>
          </w:p>
        </w:tc>
        <w:tc>
          <w:tcPr>
            <w:tcW w:w="3532" w:type="dxa"/>
            <w:tcMar>
              <w:top w:w="39" w:type="dxa"/>
              <w:left w:w="39" w:type="dxa"/>
              <w:bottom w:w="39" w:type="dxa"/>
              <w:right w:w="39" w:type="dxa"/>
            </w:tcMar>
          </w:tcPr>
          <w:p w14:paraId="42C5C817" w14:textId="77777777" w:rsidR="004331F3" w:rsidRPr="00AE3B2D" w:rsidRDefault="007623E2" w:rsidP="001124B2">
            <w:pPr>
              <w:jc w:val="left"/>
              <w:rPr>
                <w:rFonts w:eastAsia="SimSun" w:cs="Arial"/>
              </w:rPr>
            </w:pPr>
            <w:r w:rsidRPr="007623E2">
              <w:rPr>
                <w:rFonts w:eastAsia="SimSun" w:cs="Arial" w:hint="eastAsia"/>
                <w:b/>
                <w:color w:val="000000"/>
                <w:sz w:val="16"/>
              </w:rPr>
              <w:t>癸醇</w:t>
            </w:r>
            <w:r>
              <w:rPr>
                <w:rFonts w:eastAsia="SimSun" w:cs="Arial" w:hint="eastAsia"/>
                <w:b/>
                <w:color w:val="000000"/>
                <w:sz w:val="16"/>
                <w:lang w:eastAsia="zh-CN"/>
              </w:rPr>
              <w:t>(</w:t>
            </w:r>
            <w:r w:rsidRPr="007623E2">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3899FE9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BCF329" w14:textId="77777777" w:rsidTr="001124B2">
        <w:trPr>
          <w:trHeight w:val="205"/>
        </w:trPr>
        <w:tc>
          <w:tcPr>
            <w:tcW w:w="4690" w:type="dxa"/>
            <w:tcMar>
              <w:top w:w="39" w:type="dxa"/>
              <w:left w:w="39" w:type="dxa"/>
              <w:bottom w:w="39" w:type="dxa"/>
              <w:right w:w="39" w:type="dxa"/>
            </w:tcMar>
          </w:tcPr>
          <w:p w14:paraId="7B87B0EE" w14:textId="77777777" w:rsidR="004331F3" w:rsidRPr="00AE3B2D" w:rsidRDefault="007623E2" w:rsidP="001124B2">
            <w:pPr>
              <w:jc w:val="left"/>
              <w:rPr>
                <w:rFonts w:eastAsia="SimSun" w:cs="Arial"/>
              </w:rPr>
            </w:pPr>
            <w:r w:rsidRPr="007623E2">
              <w:rPr>
                <w:rFonts w:eastAsia="SimSun" w:cs="Arial" w:hint="eastAsia"/>
                <w:color w:val="000000"/>
                <w:sz w:val="16"/>
              </w:rPr>
              <w:t>壬烯</w:t>
            </w:r>
            <w:r w:rsidR="004331F3" w:rsidRPr="00AE3B2D">
              <w:rPr>
                <w:rFonts w:eastAsia="SimSun" w:cs="Arial"/>
                <w:color w:val="000000"/>
                <w:sz w:val="16"/>
              </w:rPr>
              <w:t>(a)</w:t>
            </w:r>
          </w:p>
        </w:tc>
        <w:tc>
          <w:tcPr>
            <w:tcW w:w="3532" w:type="dxa"/>
            <w:tcMar>
              <w:top w:w="39" w:type="dxa"/>
              <w:left w:w="39" w:type="dxa"/>
              <w:bottom w:w="39" w:type="dxa"/>
              <w:right w:w="39" w:type="dxa"/>
            </w:tcMar>
          </w:tcPr>
          <w:p w14:paraId="1F9B9CC3" w14:textId="77777777" w:rsidR="004331F3" w:rsidRPr="00AE3B2D" w:rsidRDefault="007623E2" w:rsidP="001124B2">
            <w:pPr>
              <w:jc w:val="left"/>
              <w:rPr>
                <w:rFonts w:eastAsia="SimSun" w:cs="Arial"/>
              </w:rPr>
            </w:pPr>
            <w:r w:rsidRPr="007623E2">
              <w:rPr>
                <w:rFonts w:eastAsia="SimSun" w:cs="Arial" w:hint="eastAsia"/>
                <w:b/>
                <w:color w:val="000000"/>
                <w:sz w:val="16"/>
              </w:rPr>
              <w:t>壬烯</w:t>
            </w:r>
            <w:r>
              <w:rPr>
                <w:rFonts w:eastAsia="SimSun" w:cs="Arial" w:hint="eastAsia"/>
                <w:b/>
                <w:color w:val="000000"/>
                <w:sz w:val="16"/>
                <w:lang w:eastAsia="zh-CN"/>
              </w:rPr>
              <w:t>(</w:t>
            </w:r>
            <w:r w:rsidRPr="007623E2">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2FD9B9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AC8A14" w14:textId="77777777" w:rsidTr="001124B2">
        <w:trPr>
          <w:trHeight w:val="205"/>
        </w:trPr>
        <w:tc>
          <w:tcPr>
            <w:tcW w:w="4690" w:type="dxa"/>
            <w:tcMar>
              <w:top w:w="39" w:type="dxa"/>
              <w:left w:w="39" w:type="dxa"/>
              <w:bottom w:w="39" w:type="dxa"/>
              <w:right w:w="39" w:type="dxa"/>
            </w:tcMar>
          </w:tcPr>
          <w:p w14:paraId="41C9407D" w14:textId="77777777" w:rsidR="004331F3" w:rsidRPr="00AE3B2D" w:rsidRDefault="007623E2" w:rsidP="001124B2">
            <w:pPr>
              <w:jc w:val="left"/>
              <w:rPr>
                <w:rFonts w:eastAsia="SimSun" w:cs="Arial"/>
              </w:rPr>
            </w:pPr>
            <w:r w:rsidRPr="007623E2">
              <w:rPr>
                <w:rFonts w:eastAsia="SimSun" w:cs="Arial" w:hint="eastAsia"/>
                <w:color w:val="000000"/>
                <w:sz w:val="16"/>
              </w:rPr>
              <w:t>壬烷</w:t>
            </w:r>
            <w:r w:rsidR="004331F3" w:rsidRPr="00AE3B2D">
              <w:rPr>
                <w:rFonts w:eastAsia="SimSun" w:cs="Arial"/>
                <w:color w:val="000000"/>
                <w:sz w:val="16"/>
              </w:rPr>
              <w:t>(a)</w:t>
            </w:r>
          </w:p>
        </w:tc>
        <w:tc>
          <w:tcPr>
            <w:tcW w:w="3532" w:type="dxa"/>
            <w:tcMar>
              <w:top w:w="39" w:type="dxa"/>
              <w:left w:w="39" w:type="dxa"/>
              <w:bottom w:w="39" w:type="dxa"/>
              <w:right w:w="39" w:type="dxa"/>
            </w:tcMar>
          </w:tcPr>
          <w:p w14:paraId="60BBD805" w14:textId="77777777" w:rsidR="004331F3" w:rsidRPr="00AE3B2D" w:rsidRDefault="007623E2" w:rsidP="001124B2">
            <w:pPr>
              <w:jc w:val="left"/>
              <w:rPr>
                <w:rFonts w:eastAsia="SimSun" w:cs="Arial"/>
              </w:rPr>
            </w:pPr>
            <w:r w:rsidRPr="007623E2">
              <w:rPr>
                <w:rFonts w:eastAsia="SimSun" w:cs="Arial" w:hint="eastAsia"/>
                <w:b/>
                <w:color w:val="000000"/>
                <w:sz w:val="16"/>
              </w:rPr>
              <w:t>壬烷</w:t>
            </w:r>
            <w:r>
              <w:rPr>
                <w:rFonts w:eastAsia="SimSun" w:cs="Arial" w:hint="eastAsia"/>
                <w:b/>
                <w:color w:val="000000"/>
                <w:sz w:val="16"/>
                <w:lang w:eastAsia="zh-CN"/>
              </w:rPr>
              <w:t>(</w:t>
            </w:r>
            <w:r w:rsidRPr="007623E2">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215B25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AEA136" w14:textId="77777777" w:rsidTr="001124B2">
        <w:trPr>
          <w:trHeight w:val="205"/>
        </w:trPr>
        <w:tc>
          <w:tcPr>
            <w:tcW w:w="4690" w:type="dxa"/>
            <w:tcMar>
              <w:top w:w="39" w:type="dxa"/>
              <w:left w:w="39" w:type="dxa"/>
              <w:bottom w:w="39" w:type="dxa"/>
              <w:right w:w="39" w:type="dxa"/>
            </w:tcMar>
          </w:tcPr>
          <w:p w14:paraId="3639FD5A" w14:textId="77777777" w:rsidR="004331F3" w:rsidRPr="00AE3B2D" w:rsidRDefault="007623E2" w:rsidP="001124B2">
            <w:pPr>
              <w:jc w:val="left"/>
              <w:rPr>
                <w:rFonts w:eastAsia="SimSun" w:cs="Arial"/>
              </w:rPr>
            </w:pPr>
            <w:r w:rsidRPr="007623E2">
              <w:rPr>
                <w:rFonts w:eastAsia="SimSun" w:cs="Arial" w:hint="eastAsia"/>
                <w:b/>
                <w:color w:val="000000"/>
                <w:sz w:val="16"/>
              </w:rPr>
              <w:t>甲基丙烯酸壬酯单体</w:t>
            </w:r>
          </w:p>
        </w:tc>
        <w:tc>
          <w:tcPr>
            <w:tcW w:w="3532" w:type="dxa"/>
            <w:tcMar>
              <w:top w:w="39" w:type="dxa"/>
              <w:left w:w="39" w:type="dxa"/>
              <w:bottom w:w="39" w:type="dxa"/>
              <w:right w:w="39" w:type="dxa"/>
            </w:tcMar>
          </w:tcPr>
          <w:p w14:paraId="69B9489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4230CC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855F50" w14:textId="77777777" w:rsidTr="001124B2">
        <w:trPr>
          <w:trHeight w:val="205"/>
        </w:trPr>
        <w:tc>
          <w:tcPr>
            <w:tcW w:w="4690" w:type="dxa"/>
            <w:tcMar>
              <w:top w:w="39" w:type="dxa"/>
              <w:left w:w="39" w:type="dxa"/>
              <w:bottom w:w="39" w:type="dxa"/>
              <w:right w:w="39" w:type="dxa"/>
            </w:tcMar>
          </w:tcPr>
          <w:p w14:paraId="796B69CF" w14:textId="77777777" w:rsidR="004331F3" w:rsidRPr="00AE3B2D" w:rsidRDefault="00507604" w:rsidP="001124B2">
            <w:pPr>
              <w:jc w:val="left"/>
              <w:rPr>
                <w:rFonts w:eastAsia="SimSun" w:cs="Arial"/>
              </w:rPr>
            </w:pPr>
            <w:r w:rsidRPr="00507604">
              <w:rPr>
                <w:rFonts w:eastAsia="SimSun" w:cs="Arial" w:hint="eastAsia"/>
                <w:b/>
                <w:color w:val="000000"/>
                <w:sz w:val="16"/>
              </w:rPr>
              <w:t>壬基苯酚</w:t>
            </w:r>
          </w:p>
        </w:tc>
        <w:tc>
          <w:tcPr>
            <w:tcW w:w="3532" w:type="dxa"/>
            <w:tcMar>
              <w:top w:w="39" w:type="dxa"/>
              <w:left w:w="39" w:type="dxa"/>
              <w:bottom w:w="39" w:type="dxa"/>
              <w:right w:w="39" w:type="dxa"/>
            </w:tcMar>
          </w:tcPr>
          <w:p w14:paraId="28C7183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8F8028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23172D" w14:textId="77777777" w:rsidTr="001124B2">
        <w:trPr>
          <w:trHeight w:val="205"/>
        </w:trPr>
        <w:tc>
          <w:tcPr>
            <w:tcW w:w="4690" w:type="dxa"/>
            <w:tcMar>
              <w:top w:w="39" w:type="dxa"/>
              <w:left w:w="39" w:type="dxa"/>
              <w:bottom w:w="39" w:type="dxa"/>
              <w:right w:w="39" w:type="dxa"/>
            </w:tcMar>
          </w:tcPr>
          <w:p w14:paraId="60A6667D" w14:textId="77777777" w:rsidR="004331F3" w:rsidRPr="00AE3B2D" w:rsidRDefault="00507604" w:rsidP="001124B2">
            <w:pPr>
              <w:jc w:val="left"/>
              <w:rPr>
                <w:rFonts w:eastAsia="SimSun" w:cs="Arial"/>
              </w:rPr>
            </w:pPr>
            <w:r w:rsidRPr="00507604">
              <w:rPr>
                <w:rFonts w:eastAsia="SimSun" w:cs="Arial" w:hint="eastAsia"/>
                <w:b/>
                <w:color w:val="000000"/>
                <w:sz w:val="16"/>
              </w:rPr>
              <w:t>壬基酚聚</w:t>
            </w:r>
            <w:r w:rsidRPr="00507604">
              <w:rPr>
                <w:rFonts w:eastAsia="SimSun" w:cs="Arial" w:hint="eastAsia"/>
                <w:b/>
                <w:color w:val="000000"/>
                <w:sz w:val="16"/>
              </w:rPr>
              <w:t xml:space="preserve"> (4+)</w:t>
            </w:r>
            <w:r w:rsidRPr="00507604">
              <w:rPr>
                <w:rFonts w:eastAsia="SimSun" w:cs="Arial" w:hint="eastAsia"/>
                <w:b/>
                <w:color w:val="000000"/>
                <w:sz w:val="16"/>
              </w:rPr>
              <w:t>乙氧基化物</w:t>
            </w:r>
          </w:p>
        </w:tc>
        <w:tc>
          <w:tcPr>
            <w:tcW w:w="3532" w:type="dxa"/>
            <w:tcMar>
              <w:top w:w="39" w:type="dxa"/>
              <w:left w:w="39" w:type="dxa"/>
              <w:bottom w:w="39" w:type="dxa"/>
              <w:right w:w="39" w:type="dxa"/>
            </w:tcMar>
          </w:tcPr>
          <w:p w14:paraId="6AB6AED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D5F2B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1D5170" w14:textId="77777777" w:rsidTr="001124B2">
        <w:trPr>
          <w:trHeight w:val="205"/>
        </w:trPr>
        <w:tc>
          <w:tcPr>
            <w:tcW w:w="4690" w:type="dxa"/>
            <w:tcMar>
              <w:top w:w="39" w:type="dxa"/>
              <w:left w:w="39" w:type="dxa"/>
              <w:bottom w:w="39" w:type="dxa"/>
              <w:right w:w="39" w:type="dxa"/>
            </w:tcMar>
          </w:tcPr>
          <w:p w14:paraId="283CFB48" w14:textId="77777777" w:rsidR="004331F3" w:rsidRPr="00AE3B2D" w:rsidRDefault="00507604" w:rsidP="001124B2">
            <w:pPr>
              <w:jc w:val="left"/>
              <w:rPr>
                <w:rFonts w:eastAsia="SimSun" w:cs="Arial"/>
                <w:lang w:eastAsia="zh-CN"/>
              </w:rPr>
            </w:pPr>
            <w:r w:rsidRPr="004E6859">
              <w:rPr>
                <w:rFonts w:eastAsia="SimSun" w:cs="Arial"/>
                <w:color w:val="000000"/>
                <w:sz w:val="16"/>
              </w:rPr>
              <w:t>α</w:t>
            </w:r>
            <w:r w:rsidRPr="00507604">
              <w:rPr>
                <w:rFonts w:eastAsia="SimSun" w:cs="Arial" w:hint="eastAsia"/>
                <w:color w:val="000000"/>
                <w:sz w:val="16"/>
                <w:lang w:eastAsia="zh-CN"/>
              </w:rPr>
              <w:t>-4-</w:t>
            </w:r>
            <w:r w:rsidRPr="00507604">
              <w:rPr>
                <w:rFonts w:eastAsia="SimSun" w:cs="Arial" w:hint="eastAsia"/>
                <w:color w:val="000000"/>
                <w:sz w:val="16"/>
                <w:lang w:eastAsia="zh-CN"/>
              </w:rPr>
              <w:t>壬基苯酚</w:t>
            </w:r>
            <w:r w:rsidRPr="00507604">
              <w:rPr>
                <w:rFonts w:eastAsia="SimSun" w:cs="Arial" w:hint="eastAsia"/>
                <w:color w:val="000000"/>
                <w:sz w:val="16"/>
                <w:lang w:eastAsia="zh-CN"/>
              </w:rPr>
              <w:t>-</w:t>
            </w:r>
            <w:r w:rsidRPr="004E6859">
              <w:rPr>
                <w:rFonts w:eastAsia="SimSun" w:cs="Arial"/>
                <w:color w:val="000000"/>
                <w:sz w:val="16"/>
              </w:rPr>
              <w:t>ω</w:t>
            </w:r>
            <w:r w:rsidRPr="00507604">
              <w:rPr>
                <w:rFonts w:eastAsia="SimSun" w:cs="Arial" w:hint="eastAsia"/>
                <w:color w:val="000000"/>
                <w:sz w:val="16"/>
                <w:lang w:eastAsia="zh-CN"/>
              </w:rPr>
              <w:t>羟基聚</w:t>
            </w:r>
            <w:r w:rsidRPr="00507604">
              <w:rPr>
                <w:rFonts w:eastAsia="SimSun" w:cs="Arial" w:hint="eastAsia"/>
                <w:color w:val="000000"/>
                <w:sz w:val="16"/>
                <w:lang w:eastAsia="zh-CN"/>
              </w:rPr>
              <w:t>(</w:t>
            </w:r>
            <w:r w:rsidRPr="00507604">
              <w:rPr>
                <w:rFonts w:eastAsia="SimSun" w:cs="Arial" w:hint="eastAsia"/>
                <w:color w:val="000000"/>
                <w:sz w:val="16"/>
                <w:lang w:eastAsia="zh-CN"/>
              </w:rPr>
              <w:t>氧乙基</w:t>
            </w:r>
            <w:r w:rsidRPr="00507604">
              <w:rPr>
                <w:rFonts w:eastAsia="SimSun" w:cs="Arial" w:hint="eastAsia"/>
                <w:color w:val="000000"/>
                <w:sz w:val="16"/>
                <w:lang w:eastAsia="zh-CN"/>
              </w:rPr>
              <w:t>)</w:t>
            </w:r>
            <w:r w:rsidR="004331F3" w:rsidRPr="00AE3B2D">
              <w:rPr>
                <w:rFonts w:eastAsia="SimSun" w:cs="Arial"/>
                <w:color w:val="000000"/>
                <w:sz w:val="16"/>
                <w:lang w:eastAsia="zh-CN"/>
              </w:rPr>
              <w:t>(b)</w:t>
            </w:r>
          </w:p>
        </w:tc>
        <w:tc>
          <w:tcPr>
            <w:tcW w:w="3532" w:type="dxa"/>
            <w:tcMar>
              <w:top w:w="39" w:type="dxa"/>
              <w:left w:w="39" w:type="dxa"/>
              <w:bottom w:w="39" w:type="dxa"/>
              <w:right w:w="39" w:type="dxa"/>
            </w:tcMar>
          </w:tcPr>
          <w:p w14:paraId="4680BC24" w14:textId="77777777" w:rsidR="004331F3" w:rsidRPr="00AE3B2D" w:rsidRDefault="00507604" w:rsidP="001124B2">
            <w:pPr>
              <w:jc w:val="left"/>
              <w:rPr>
                <w:rFonts w:eastAsia="SimSun" w:cs="Arial"/>
              </w:rPr>
            </w:pPr>
            <w:r w:rsidRPr="00507604">
              <w:rPr>
                <w:rFonts w:eastAsia="SimSun" w:cs="Arial" w:hint="eastAsia"/>
                <w:b/>
                <w:color w:val="000000"/>
                <w:sz w:val="16"/>
              </w:rPr>
              <w:t>烷芳基聚醚</w:t>
            </w:r>
            <w:r w:rsidR="004331F3" w:rsidRPr="00AE3B2D">
              <w:rPr>
                <w:rFonts w:eastAsia="SimSun" w:cs="Arial"/>
                <w:b/>
                <w:color w:val="000000"/>
                <w:sz w:val="16"/>
              </w:rPr>
              <w:t>(C9-C20)</w:t>
            </w:r>
          </w:p>
        </w:tc>
        <w:tc>
          <w:tcPr>
            <w:tcW w:w="848" w:type="dxa"/>
            <w:tcMar>
              <w:top w:w="39" w:type="dxa"/>
              <w:left w:w="39" w:type="dxa"/>
              <w:bottom w:w="39" w:type="dxa"/>
              <w:right w:w="39" w:type="dxa"/>
            </w:tcMar>
          </w:tcPr>
          <w:p w14:paraId="53BE99C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98E409" w14:textId="77777777" w:rsidTr="001124B2">
        <w:trPr>
          <w:trHeight w:val="205"/>
        </w:trPr>
        <w:tc>
          <w:tcPr>
            <w:tcW w:w="4690" w:type="dxa"/>
            <w:tcMar>
              <w:top w:w="39" w:type="dxa"/>
              <w:left w:w="39" w:type="dxa"/>
              <w:bottom w:w="39" w:type="dxa"/>
              <w:right w:w="39" w:type="dxa"/>
            </w:tcMar>
          </w:tcPr>
          <w:p w14:paraId="49CA04BD" w14:textId="77777777" w:rsidR="004331F3" w:rsidRPr="00AE3B2D" w:rsidRDefault="00507604" w:rsidP="001124B2">
            <w:pPr>
              <w:jc w:val="left"/>
              <w:rPr>
                <w:rFonts w:eastAsia="SimSun" w:cs="Arial"/>
              </w:rPr>
            </w:pPr>
            <w:r w:rsidRPr="00507604">
              <w:rPr>
                <w:rFonts w:eastAsia="SimSun" w:cs="Arial" w:hint="eastAsia"/>
                <w:color w:val="000000"/>
                <w:sz w:val="16"/>
              </w:rPr>
              <w:t>诺品烯</w:t>
            </w:r>
          </w:p>
        </w:tc>
        <w:tc>
          <w:tcPr>
            <w:tcW w:w="3532" w:type="dxa"/>
            <w:tcMar>
              <w:top w:w="39" w:type="dxa"/>
              <w:left w:w="39" w:type="dxa"/>
              <w:bottom w:w="39" w:type="dxa"/>
              <w:right w:w="39" w:type="dxa"/>
            </w:tcMar>
          </w:tcPr>
          <w:p w14:paraId="66249256" w14:textId="77777777" w:rsidR="004331F3" w:rsidRPr="00AE3B2D" w:rsidRDefault="00F40F3A" w:rsidP="001124B2">
            <w:pPr>
              <w:jc w:val="left"/>
              <w:rPr>
                <w:rFonts w:eastAsia="SimSun" w:cs="Arial"/>
              </w:rPr>
            </w:pPr>
            <w:r w:rsidRPr="00762387">
              <w:rPr>
                <w:rFonts w:eastAsia="SimSun" w:cs="Arial"/>
                <w:b/>
                <w:color w:val="000000"/>
                <w:sz w:val="16"/>
              </w:rPr>
              <w:t>β-</w:t>
            </w:r>
            <w:r w:rsidRPr="00F40F3A">
              <w:rPr>
                <w:rFonts w:eastAsia="SimSun" w:cs="Arial" w:hint="eastAsia"/>
                <w:b/>
                <w:color w:val="000000"/>
                <w:sz w:val="16"/>
              </w:rPr>
              <w:t>蒎烯</w:t>
            </w:r>
          </w:p>
        </w:tc>
        <w:tc>
          <w:tcPr>
            <w:tcW w:w="848" w:type="dxa"/>
            <w:tcMar>
              <w:top w:w="39" w:type="dxa"/>
              <w:left w:w="39" w:type="dxa"/>
              <w:bottom w:w="39" w:type="dxa"/>
              <w:right w:w="39" w:type="dxa"/>
            </w:tcMar>
          </w:tcPr>
          <w:p w14:paraId="240ED8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FCD78D" w14:textId="77777777" w:rsidTr="001124B2">
        <w:trPr>
          <w:trHeight w:val="205"/>
        </w:trPr>
        <w:tc>
          <w:tcPr>
            <w:tcW w:w="4690" w:type="dxa"/>
            <w:tcMar>
              <w:top w:w="39" w:type="dxa"/>
              <w:left w:w="39" w:type="dxa"/>
              <w:bottom w:w="39" w:type="dxa"/>
              <w:right w:w="39" w:type="dxa"/>
            </w:tcMar>
          </w:tcPr>
          <w:p w14:paraId="4C7127C7" w14:textId="77777777" w:rsidR="004331F3" w:rsidRPr="00AE3B2D" w:rsidRDefault="00F40F3A" w:rsidP="001124B2">
            <w:pPr>
              <w:jc w:val="left"/>
              <w:rPr>
                <w:rFonts w:eastAsia="SimSun" w:cs="Arial"/>
              </w:rPr>
            </w:pPr>
            <w:r w:rsidRPr="00F40F3A">
              <w:rPr>
                <w:rFonts w:eastAsia="SimSun" w:cs="Arial" w:hint="eastAsia"/>
                <w:color w:val="000000"/>
                <w:sz w:val="16"/>
              </w:rPr>
              <w:t>诺品烯</w:t>
            </w:r>
          </w:p>
        </w:tc>
        <w:tc>
          <w:tcPr>
            <w:tcW w:w="3532" w:type="dxa"/>
            <w:tcMar>
              <w:top w:w="39" w:type="dxa"/>
              <w:left w:w="39" w:type="dxa"/>
              <w:bottom w:w="39" w:type="dxa"/>
              <w:right w:w="39" w:type="dxa"/>
            </w:tcMar>
          </w:tcPr>
          <w:p w14:paraId="2C0FD676" w14:textId="77777777" w:rsidR="004331F3" w:rsidRPr="00AE3B2D" w:rsidRDefault="00F40F3A" w:rsidP="001124B2">
            <w:pPr>
              <w:jc w:val="left"/>
              <w:rPr>
                <w:rFonts w:eastAsia="SimSun" w:cs="Arial"/>
              </w:rPr>
            </w:pPr>
            <w:r w:rsidRPr="00762387">
              <w:rPr>
                <w:rFonts w:eastAsia="SimSun" w:cs="Arial"/>
                <w:b/>
                <w:color w:val="000000"/>
                <w:sz w:val="16"/>
              </w:rPr>
              <w:t>β-</w:t>
            </w:r>
            <w:r w:rsidRPr="00F40F3A">
              <w:rPr>
                <w:rFonts w:eastAsia="SimSun" w:cs="Arial" w:hint="eastAsia"/>
                <w:b/>
                <w:color w:val="000000"/>
                <w:sz w:val="16"/>
              </w:rPr>
              <w:t>蒎烯</w:t>
            </w:r>
          </w:p>
        </w:tc>
        <w:tc>
          <w:tcPr>
            <w:tcW w:w="848" w:type="dxa"/>
            <w:tcMar>
              <w:top w:w="39" w:type="dxa"/>
              <w:left w:w="39" w:type="dxa"/>
              <w:bottom w:w="39" w:type="dxa"/>
              <w:right w:w="39" w:type="dxa"/>
            </w:tcMar>
          </w:tcPr>
          <w:p w14:paraId="76A3262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605311" w14:textId="77777777" w:rsidTr="001124B2">
        <w:trPr>
          <w:trHeight w:val="205"/>
        </w:trPr>
        <w:tc>
          <w:tcPr>
            <w:tcW w:w="4690" w:type="dxa"/>
            <w:tcMar>
              <w:top w:w="39" w:type="dxa"/>
              <w:left w:w="39" w:type="dxa"/>
              <w:bottom w:w="39" w:type="dxa"/>
              <w:right w:w="39" w:type="dxa"/>
            </w:tcMar>
          </w:tcPr>
          <w:p w14:paraId="5DE62D70" w14:textId="77777777" w:rsidR="004331F3" w:rsidRPr="00AE3B2D" w:rsidRDefault="009A480D" w:rsidP="001124B2">
            <w:pPr>
              <w:jc w:val="left"/>
              <w:rPr>
                <w:rFonts w:eastAsia="SimSun" w:cs="Arial"/>
              </w:rPr>
            </w:pPr>
            <w:r>
              <w:rPr>
                <w:rFonts w:eastAsia="SimSun" w:cs="Arial" w:hint="eastAsia"/>
                <w:b/>
                <w:color w:val="000000"/>
                <w:sz w:val="16"/>
              </w:rPr>
              <w:t>有毒液体</w:t>
            </w:r>
            <w:r w:rsidR="009C5922" w:rsidRPr="009C5922">
              <w:rPr>
                <w:rFonts w:eastAsia="SimSun" w:cs="Arial" w:hint="eastAsia"/>
                <w:b/>
                <w:color w:val="000000"/>
                <w:sz w:val="16"/>
              </w:rPr>
              <w:t>, NF, (1) N.O.S. (</w:t>
            </w:r>
            <w:r w:rsidR="009C5922" w:rsidRPr="009C5922">
              <w:rPr>
                <w:rFonts w:eastAsia="SimSun" w:cs="Arial" w:hint="eastAsia"/>
                <w:b/>
                <w:color w:val="000000"/>
                <w:sz w:val="16"/>
              </w:rPr>
              <w:t>商品名</w:t>
            </w:r>
            <w:r w:rsidR="009C5922" w:rsidRPr="009C5922">
              <w:rPr>
                <w:rFonts w:eastAsia="SimSun" w:cs="Arial" w:hint="eastAsia"/>
                <w:b/>
                <w:color w:val="000000"/>
                <w:sz w:val="16"/>
              </w:rPr>
              <w:t xml:space="preserve">.... </w:t>
            </w:r>
            <w:r w:rsidR="009C5922" w:rsidRPr="009C5922">
              <w:rPr>
                <w:rFonts w:eastAsia="SimSun" w:cs="Arial" w:hint="eastAsia"/>
                <w:b/>
                <w:color w:val="000000"/>
                <w:sz w:val="16"/>
              </w:rPr>
              <w:t>包含</w:t>
            </w:r>
            <w:r w:rsidR="009C5922">
              <w:rPr>
                <w:rFonts w:eastAsia="SimSun" w:cs="Arial"/>
                <w:b/>
                <w:color w:val="000000"/>
                <w:sz w:val="16"/>
                <w:lang w:eastAsia="zh-CN"/>
              </w:rPr>
              <w:t>…</w:t>
            </w:r>
            <w:r w:rsidR="009C5922" w:rsidRPr="009C5922">
              <w:rPr>
                <w:rFonts w:eastAsia="SimSun" w:cs="Arial" w:hint="eastAsia"/>
                <w:b/>
                <w:color w:val="000000"/>
                <w:sz w:val="16"/>
              </w:rPr>
              <w:t>.) ST1, X</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626A0D3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9899D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CE6CE2" w14:textId="77777777" w:rsidTr="001124B2">
        <w:trPr>
          <w:trHeight w:val="205"/>
        </w:trPr>
        <w:tc>
          <w:tcPr>
            <w:tcW w:w="4690" w:type="dxa"/>
            <w:tcMar>
              <w:top w:w="39" w:type="dxa"/>
              <w:left w:w="39" w:type="dxa"/>
              <w:bottom w:w="39" w:type="dxa"/>
              <w:right w:w="39" w:type="dxa"/>
            </w:tcMar>
          </w:tcPr>
          <w:p w14:paraId="3D5F8D17" w14:textId="77777777" w:rsidR="004331F3" w:rsidRPr="00AE3B2D" w:rsidRDefault="009A480D" w:rsidP="001124B2">
            <w:pPr>
              <w:jc w:val="left"/>
              <w:rPr>
                <w:rFonts w:eastAsia="SimSun" w:cs="Arial"/>
              </w:rPr>
            </w:pPr>
            <w:r>
              <w:rPr>
                <w:rFonts w:eastAsia="SimSun" w:cs="Arial" w:hint="eastAsia"/>
                <w:b/>
                <w:color w:val="000000"/>
                <w:sz w:val="16"/>
              </w:rPr>
              <w:t>有毒液体</w:t>
            </w:r>
            <w:r w:rsidR="00D2050A" w:rsidRPr="00D2050A">
              <w:rPr>
                <w:rFonts w:eastAsia="SimSun" w:cs="Arial" w:hint="eastAsia"/>
                <w:b/>
                <w:color w:val="000000"/>
                <w:sz w:val="16"/>
              </w:rPr>
              <w:t>, F, (</w:t>
            </w:r>
            <w:r w:rsidR="00D2050A">
              <w:rPr>
                <w:rFonts w:eastAsia="SimSun" w:cs="Arial"/>
                <w:b/>
                <w:color w:val="000000"/>
                <w:sz w:val="16"/>
              </w:rPr>
              <w:t>2</w:t>
            </w:r>
            <w:r w:rsidR="00D2050A" w:rsidRPr="00D2050A">
              <w:rPr>
                <w:rFonts w:eastAsia="SimSun" w:cs="Arial" w:hint="eastAsia"/>
                <w:b/>
                <w:color w:val="000000"/>
                <w:sz w:val="16"/>
              </w:rPr>
              <w:t>) N.O.S. (</w:t>
            </w:r>
            <w:r w:rsidR="00D2050A" w:rsidRPr="00D2050A">
              <w:rPr>
                <w:rFonts w:eastAsia="SimSun" w:cs="Arial" w:hint="eastAsia"/>
                <w:b/>
                <w:color w:val="000000"/>
                <w:sz w:val="16"/>
              </w:rPr>
              <w:t>商品名</w:t>
            </w:r>
            <w:r w:rsidR="00D2050A" w:rsidRPr="00D2050A">
              <w:rPr>
                <w:rFonts w:eastAsia="SimSun" w:cs="Arial" w:hint="eastAsia"/>
                <w:b/>
                <w:color w:val="000000"/>
                <w:sz w:val="16"/>
              </w:rPr>
              <w:t xml:space="preserve">.... </w:t>
            </w:r>
            <w:r w:rsidR="00D2050A" w:rsidRPr="00D2050A">
              <w:rPr>
                <w:rFonts w:eastAsia="SimSun" w:cs="Arial" w:hint="eastAsia"/>
                <w:b/>
                <w:color w:val="000000"/>
                <w:sz w:val="16"/>
              </w:rPr>
              <w:t>包含</w:t>
            </w:r>
            <w:r w:rsidR="003F673A">
              <w:rPr>
                <w:rFonts w:eastAsia="SimSun" w:cs="Arial"/>
                <w:b/>
                <w:color w:val="000000"/>
                <w:sz w:val="16"/>
                <w:lang w:eastAsia="zh-CN"/>
              </w:rPr>
              <w:t>…</w:t>
            </w:r>
            <w:r w:rsidR="00D2050A" w:rsidRPr="00D2050A">
              <w:rPr>
                <w:rFonts w:eastAsia="SimSun" w:cs="Arial" w:hint="eastAsia"/>
                <w:b/>
                <w:color w:val="000000"/>
                <w:sz w:val="16"/>
              </w:rPr>
              <w:t>.) ST1, X</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15B4840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938A2E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5AA7CE" w14:textId="77777777" w:rsidTr="001124B2">
        <w:trPr>
          <w:trHeight w:val="205"/>
        </w:trPr>
        <w:tc>
          <w:tcPr>
            <w:tcW w:w="4690" w:type="dxa"/>
            <w:tcMar>
              <w:top w:w="39" w:type="dxa"/>
              <w:left w:w="39" w:type="dxa"/>
              <w:bottom w:w="39" w:type="dxa"/>
              <w:right w:w="39" w:type="dxa"/>
            </w:tcMar>
          </w:tcPr>
          <w:p w14:paraId="3633E255" w14:textId="77777777" w:rsidR="004331F3" w:rsidRPr="00AE3B2D" w:rsidRDefault="009A480D" w:rsidP="001124B2">
            <w:pPr>
              <w:jc w:val="left"/>
              <w:rPr>
                <w:rFonts w:eastAsia="SimSun" w:cs="Arial"/>
              </w:rPr>
            </w:pPr>
            <w:r>
              <w:rPr>
                <w:rFonts w:eastAsia="SimSun" w:cs="Arial" w:hint="eastAsia"/>
                <w:b/>
                <w:color w:val="000000"/>
                <w:sz w:val="16"/>
              </w:rPr>
              <w:t>有毒液体</w:t>
            </w:r>
            <w:r w:rsidR="00D2050A" w:rsidRPr="00D2050A">
              <w:rPr>
                <w:rFonts w:eastAsia="SimSun" w:cs="Arial" w:hint="eastAsia"/>
                <w:b/>
                <w:color w:val="000000"/>
                <w:sz w:val="16"/>
              </w:rPr>
              <w:t>, NF, (</w:t>
            </w:r>
            <w:r w:rsidR="00D2050A">
              <w:rPr>
                <w:rFonts w:eastAsia="SimSun" w:cs="Arial"/>
                <w:b/>
                <w:color w:val="000000"/>
                <w:sz w:val="16"/>
              </w:rPr>
              <w:t>3</w:t>
            </w:r>
            <w:r w:rsidR="00D2050A" w:rsidRPr="00D2050A">
              <w:rPr>
                <w:rFonts w:eastAsia="SimSun" w:cs="Arial" w:hint="eastAsia"/>
                <w:b/>
                <w:color w:val="000000"/>
                <w:sz w:val="16"/>
              </w:rPr>
              <w:t>) N.O.S. (</w:t>
            </w:r>
            <w:r w:rsidR="00D2050A" w:rsidRPr="00D2050A">
              <w:rPr>
                <w:rFonts w:eastAsia="SimSun" w:cs="Arial" w:hint="eastAsia"/>
                <w:b/>
                <w:color w:val="000000"/>
                <w:sz w:val="16"/>
              </w:rPr>
              <w:t>商品名</w:t>
            </w:r>
            <w:r w:rsidR="00D2050A" w:rsidRPr="00D2050A">
              <w:rPr>
                <w:rFonts w:eastAsia="SimSun" w:cs="Arial" w:hint="eastAsia"/>
                <w:b/>
                <w:color w:val="000000"/>
                <w:sz w:val="16"/>
              </w:rPr>
              <w:t xml:space="preserve">.... </w:t>
            </w:r>
            <w:r w:rsidR="00D2050A" w:rsidRPr="00D2050A">
              <w:rPr>
                <w:rFonts w:eastAsia="SimSun" w:cs="Arial" w:hint="eastAsia"/>
                <w:b/>
                <w:color w:val="000000"/>
                <w:sz w:val="16"/>
              </w:rPr>
              <w:t>包含</w:t>
            </w:r>
            <w:r w:rsidR="003F673A">
              <w:rPr>
                <w:rFonts w:eastAsia="SimSun" w:cs="Arial"/>
                <w:b/>
                <w:color w:val="000000"/>
                <w:sz w:val="16"/>
                <w:lang w:eastAsia="zh-CN"/>
              </w:rPr>
              <w:t>…</w:t>
            </w:r>
            <w:r w:rsidR="00D2050A" w:rsidRPr="00D2050A">
              <w:rPr>
                <w:rFonts w:eastAsia="SimSun" w:cs="Arial" w:hint="eastAsia"/>
                <w:b/>
                <w:color w:val="000000"/>
                <w:sz w:val="16"/>
              </w:rPr>
              <w:t>.) ST</w:t>
            </w:r>
            <w:r w:rsidR="00D2050A">
              <w:rPr>
                <w:rFonts w:eastAsia="SimSun" w:cs="Arial"/>
                <w:b/>
                <w:color w:val="000000"/>
                <w:sz w:val="16"/>
              </w:rPr>
              <w:t>2</w:t>
            </w:r>
            <w:r w:rsidR="00D2050A" w:rsidRPr="00D2050A">
              <w:rPr>
                <w:rFonts w:eastAsia="SimSun" w:cs="Arial" w:hint="eastAsia"/>
                <w:b/>
                <w:color w:val="000000"/>
                <w:sz w:val="16"/>
              </w:rPr>
              <w:t>, X</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7F7EB49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AE3CDC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D880FD" w14:textId="77777777" w:rsidTr="001124B2">
        <w:trPr>
          <w:trHeight w:val="205"/>
        </w:trPr>
        <w:tc>
          <w:tcPr>
            <w:tcW w:w="4690" w:type="dxa"/>
            <w:tcMar>
              <w:top w:w="39" w:type="dxa"/>
              <w:left w:w="39" w:type="dxa"/>
              <w:bottom w:w="39" w:type="dxa"/>
              <w:right w:w="39" w:type="dxa"/>
            </w:tcMar>
          </w:tcPr>
          <w:p w14:paraId="40E4797B" w14:textId="77777777" w:rsidR="004331F3" w:rsidRPr="00AE3B2D" w:rsidRDefault="009A480D" w:rsidP="001124B2">
            <w:pPr>
              <w:jc w:val="left"/>
              <w:rPr>
                <w:rFonts w:eastAsia="SimSun" w:cs="Arial"/>
              </w:rPr>
            </w:pPr>
            <w:r>
              <w:rPr>
                <w:rFonts w:eastAsia="SimSun" w:cs="Arial" w:hint="eastAsia"/>
                <w:b/>
                <w:color w:val="000000"/>
                <w:sz w:val="16"/>
              </w:rPr>
              <w:t>有毒液体</w:t>
            </w:r>
            <w:r w:rsidR="000148B9" w:rsidRPr="000148B9">
              <w:rPr>
                <w:rFonts w:eastAsia="SimSun" w:cs="Arial" w:hint="eastAsia"/>
                <w:b/>
                <w:color w:val="000000"/>
                <w:sz w:val="16"/>
              </w:rPr>
              <w:t>, F, (4) N.O.S. (</w:t>
            </w:r>
            <w:r w:rsidR="000148B9" w:rsidRPr="000148B9">
              <w:rPr>
                <w:rFonts w:eastAsia="SimSun" w:cs="Arial" w:hint="eastAsia"/>
                <w:b/>
                <w:color w:val="000000"/>
                <w:sz w:val="16"/>
              </w:rPr>
              <w:t>商品名</w:t>
            </w:r>
            <w:r w:rsidR="000148B9" w:rsidRPr="000148B9">
              <w:rPr>
                <w:rFonts w:eastAsia="SimSun" w:cs="Arial" w:hint="eastAsia"/>
                <w:b/>
                <w:color w:val="000000"/>
                <w:sz w:val="16"/>
              </w:rPr>
              <w:t xml:space="preserve">...., </w:t>
            </w:r>
            <w:r w:rsidR="000148B9" w:rsidRPr="000148B9">
              <w:rPr>
                <w:rFonts w:eastAsia="SimSun" w:cs="Arial" w:hint="eastAsia"/>
                <w:b/>
                <w:color w:val="000000"/>
                <w:sz w:val="16"/>
              </w:rPr>
              <w:t>包含</w:t>
            </w:r>
            <w:r w:rsidR="000148B9" w:rsidRPr="000148B9">
              <w:rPr>
                <w:rFonts w:eastAsia="SimSun" w:cs="Arial" w:hint="eastAsia"/>
                <w:b/>
                <w:color w:val="000000"/>
                <w:sz w:val="16"/>
              </w:rPr>
              <w:t>....) ST2, X</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18152FE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FDAE6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0C9E6D" w14:textId="77777777" w:rsidTr="001124B2">
        <w:trPr>
          <w:trHeight w:val="205"/>
        </w:trPr>
        <w:tc>
          <w:tcPr>
            <w:tcW w:w="4690" w:type="dxa"/>
            <w:tcMar>
              <w:top w:w="39" w:type="dxa"/>
              <w:left w:w="39" w:type="dxa"/>
              <w:bottom w:w="39" w:type="dxa"/>
              <w:right w:w="39" w:type="dxa"/>
            </w:tcMar>
          </w:tcPr>
          <w:p w14:paraId="0BD91A64" w14:textId="77777777" w:rsidR="004331F3" w:rsidRPr="00AE3B2D" w:rsidRDefault="009A480D" w:rsidP="001124B2">
            <w:pPr>
              <w:jc w:val="left"/>
              <w:rPr>
                <w:rFonts w:eastAsia="SimSun" w:cs="Arial"/>
              </w:rPr>
            </w:pPr>
            <w:r>
              <w:rPr>
                <w:rFonts w:eastAsia="SimSun" w:cs="Arial" w:hint="eastAsia"/>
                <w:b/>
                <w:color w:val="000000"/>
                <w:sz w:val="16"/>
              </w:rPr>
              <w:t>有毒液体</w:t>
            </w:r>
            <w:r w:rsidR="00F334A6" w:rsidRPr="00F334A6">
              <w:rPr>
                <w:rFonts w:eastAsia="SimSun" w:cs="Arial" w:hint="eastAsia"/>
                <w:b/>
                <w:color w:val="000000"/>
                <w:sz w:val="16"/>
              </w:rPr>
              <w:t>, NF, (5) N.O.S. (</w:t>
            </w:r>
            <w:r w:rsidR="00F334A6" w:rsidRPr="00F334A6">
              <w:rPr>
                <w:rFonts w:eastAsia="SimSun" w:cs="Arial" w:hint="eastAsia"/>
                <w:b/>
                <w:color w:val="000000"/>
                <w:sz w:val="16"/>
              </w:rPr>
              <w:t>商品名</w:t>
            </w:r>
            <w:r w:rsidR="00F334A6" w:rsidRPr="00F334A6">
              <w:rPr>
                <w:rFonts w:eastAsia="SimSun" w:cs="Arial" w:hint="eastAsia"/>
                <w:b/>
                <w:color w:val="000000"/>
                <w:sz w:val="16"/>
              </w:rPr>
              <w:t xml:space="preserve">...., </w:t>
            </w:r>
            <w:r w:rsidR="00F334A6" w:rsidRPr="00F334A6">
              <w:rPr>
                <w:rFonts w:eastAsia="SimSun" w:cs="Arial" w:hint="eastAsia"/>
                <w:b/>
                <w:color w:val="000000"/>
                <w:sz w:val="16"/>
              </w:rPr>
              <w:t>包含</w:t>
            </w:r>
            <w:r w:rsidR="00F334A6" w:rsidRPr="00F334A6">
              <w:rPr>
                <w:rFonts w:eastAsia="SimSun" w:cs="Arial" w:hint="eastAsia"/>
                <w:b/>
                <w:color w:val="000000"/>
                <w:sz w:val="16"/>
              </w:rPr>
              <w:t>....) ST2, Y</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22D635D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EDB2AF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DE1E9B" w14:textId="77777777" w:rsidTr="001124B2">
        <w:trPr>
          <w:trHeight w:val="205"/>
        </w:trPr>
        <w:tc>
          <w:tcPr>
            <w:tcW w:w="4690" w:type="dxa"/>
            <w:tcMar>
              <w:top w:w="39" w:type="dxa"/>
              <w:left w:w="39" w:type="dxa"/>
              <w:bottom w:w="39" w:type="dxa"/>
              <w:right w:w="39" w:type="dxa"/>
            </w:tcMar>
          </w:tcPr>
          <w:p w14:paraId="44267AC3" w14:textId="77777777" w:rsidR="004331F3" w:rsidRPr="00AE3B2D" w:rsidRDefault="009A480D" w:rsidP="001124B2">
            <w:pPr>
              <w:jc w:val="left"/>
              <w:rPr>
                <w:rFonts w:eastAsia="SimSun" w:cs="Arial"/>
              </w:rPr>
            </w:pPr>
            <w:r>
              <w:rPr>
                <w:rFonts w:eastAsia="SimSun" w:cs="Arial" w:hint="eastAsia"/>
                <w:b/>
                <w:color w:val="000000"/>
                <w:sz w:val="16"/>
              </w:rPr>
              <w:t>有毒液体</w:t>
            </w:r>
            <w:r w:rsidR="00D7492E" w:rsidRPr="00D7492E">
              <w:rPr>
                <w:rFonts w:eastAsia="SimSun" w:cs="Arial" w:hint="eastAsia"/>
                <w:b/>
                <w:color w:val="000000"/>
                <w:sz w:val="16"/>
              </w:rPr>
              <w:t>, F, (6) N.O.S. (</w:t>
            </w:r>
            <w:r w:rsidR="00D7492E" w:rsidRPr="00D7492E">
              <w:rPr>
                <w:rFonts w:eastAsia="SimSun" w:cs="Arial" w:hint="eastAsia"/>
                <w:b/>
                <w:color w:val="000000"/>
                <w:sz w:val="16"/>
              </w:rPr>
              <w:t>商品名</w:t>
            </w:r>
            <w:r w:rsidR="00D7492E" w:rsidRPr="00D7492E">
              <w:rPr>
                <w:rFonts w:eastAsia="SimSun" w:cs="Arial" w:hint="eastAsia"/>
                <w:b/>
                <w:color w:val="000000"/>
                <w:sz w:val="16"/>
              </w:rPr>
              <w:t xml:space="preserve">...., </w:t>
            </w:r>
            <w:r w:rsidR="00D7492E" w:rsidRPr="00D7492E">
              <w:rPr>
                <w:rFonts w:eastAsia="SimSun" w:cs="Arial" w:hint="eastAsia"/>
                <w:b/>
                <w:color w:val="000000"/>
                <w:sz w:val="16"/>
              </w:rPr>
              <w:t>包含</w:t>
            </w:r>
            <w:r w:rsidR="00D7492E" w:rsidRPr="00D7492E">
              <w:rPr>
                <w:rFonts w:eastAsia="SimSun" w:cs="Arial" w:hint="eastAsia"/>
                <w:b/>
                <w:color w:val="000000"/>
                <w:sz w:val="16"/>
              </w:rPr>
              <w:t>....) ST2, Y</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1340696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91850B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7146B6" w14:textId="77777777" w:rsidTr="001124B2">
        <w:trPr>
          <w:trHeight w:val="205"/>
        </w:trPr>
        <w:tc>
          <w:tcPr>
            <w:tcW w:w="4690" w:type="dxa"/>
            <w:tcMar>
              <w:top w:w="39" w:type="dxa"/>
              <w:left w:w="39" w:type="dxa"/>
              <w:bottom w:w="39" w:type="dxa"/>
              <w:right w:w="39" w:type="dxa"/>
            </w:tcMar>
          </w:tcPr>
          <w:p w14:paraId="7848DFC5" w14:textId="77777777" w:rsidR="004331F3" w:rsidRPr="00AE3B2D" w:rsidRDefault="009A480D" w:rsidP="001124B2">
            <w:pPr>
              <w:jc w:val="left"/>
              <w:rPr>
                <w:rFonts w:eastAsia="SimSun" w:cs="Arial"/>
              </w:rPr>
            </w:pPr>
            <w:r>
              <w:rPr>
                <w:rFonts w:eastAsia="SimSun" w:cs="Arial" w:hint="eastAsia"/>
                <w:b/>
                <w:color w:val="000000"/>
                <w:sz w:val="16"/>
              </w:rPr>
              <w:t>有毒液体</w:t>
            </w:r>
            <w:r w:rsidR="00AF3452" w:rsidRPr="00AF3452">
              <w:rPr>
                <w:rFonts w:eastAsia="SimSun" w:cs="Arial" w:hint="eastAsia"/>
                <w:b/>
                <w:color w:val="000000"/>
                <w:sz w:val="16"/>
              </w:rPr>
              <w:t>, NF, (7) N.O.S. (</w:t>
            </w:r>
            <w:r w:rsidR="00AF3452" w:rsidRPr="00AF3452">
              <w:rPr>
                <w:rFonts w:eastAsia="SimSun" w:cs="Arial" w:hint="eastAsia"/>
                <w:b/>
                <w:color w:val="000000"/>
                <w:sz w:val="16"/>
              </w:rPr>
              <w:t>商品名</w:t>
            </w:r>
            <w:r w:rsidR="00AF3452" w:rsidRPr="00AF3452">
              <w:rPr>
                <w:rFonts w:eastAsia="SimSun" w:cs="Arial" w:hint="eastAsia"/>
                <w:b/>
                <w:color w:val="000000"/>
                <w:sz w:val="16"/>
              </w:rPr>
              <w:t xml:space="preserve">...., </w:t>
            </w:r>
            <w:r w:rsidR="00AF3452" w:rsidRPr="00AF3452">
              <w:rPr>
                <w:rFonts w:eastAsia="SimSun" w:cs="Arial" w:hint="eastAsia"/>
                <w:b/>
                <w:color w:val="000000"/>
                <w:sz w:val="16"/>
              </w:rPr>
              <w:t>包含</w:t>
            </w:r>
            <w:r w:rsidR="00AF3452" w:rsidRPr="00AF3452">
              <w:rPr>
                <w:rFonts w:eastAsia="SimSun" w:cs="Arial" w:hint="eastAsia"/>
                <w:b/>
                <w:color w:val="000000"/>
                <w:sz w:val="16"/>
              </w:rPr>
              <w:t>....) ST3, Y</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1EBD830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757695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5D2D7B" w14:textId="77777777" w:rsidTr="001124B2">
        <w:trPr>
          <w:trHeight w:val="205"/>
        </w:trPr>
        <w:tc>
          <w:tcPr>
            <w:tcW w:w="4690" w:type="dxa"/>
            <w:tcMar>
              <w:top w:w="39" w:type="dxa"/>
              <w:left w:w="39" w:type="dxa"/>
              <w:bottom w:w="39" w:type="dxa"/>
              <w:right w:w="39" w:type="dxa"/>
            </w:tcMar>
          </w:tcPr>
          <w:p w14:paraId="57B2839D" w14:textId="77777777" w:rsidR="004331F3" w:rsidRPr="00AE3B2D" w:rsidRDefault="009A480D" w:rsidP="001124B2">
            <w:pPr>
              <w:jc w:val="left"/>
              <w:rPr>
                <w:rFonts w:eastAsia="SimSun" w:cs="Arial"/>
              </w:rPr>
            </w:pPr>
            <w:r>
              <w:rPr>
                <w:rFonts w:eastAsia="SimSun" w:cs="Arial" w:hint="eastAsia"/>
                <w:b/>
                <w:color w:val="000000"/>
                <w:sz w:val="16"/>
              </w:rPr>
              <w:t>有毒液体</w:t>
            </w:r>
            <w:r w:rsidR="00D54E03" w:rsidRPr="00D54E03">
              <w:rPr>
                <w:rFonts w:eastAsia="SimSun" w:cs="Arial" w:hint="eastAsia"/>
                <w:b/>
                <w:color w:val="000000"/>
                <w:sz w:val="16"/>
              </w:rPr>
              <w:t>, F, (8) N.O.S. (</w:t>
            </w:r>
            <w:r w:rsidR="00D54E03" w:rsidRPr="00D54E03">
              <w:rPr>
                <w:rFonts w:eastAsia="SimSun" w:cs="Arial" w:hint="eastAsia"/>
                <w:b/>
                <w:color w:val="000000"/>
                <w:sz w:val="16"/>
              </w:rPr>
              <w:t>商品名</w:t>
            </w:r>
            <w:r w:rsidR="00D54E03" w:rsidRPr="00D54E03">
              <w:rPr>
                <w:rFonts w:eastAsia="SimSun" w:cs="Arial" w:hint="eastAsia"/>
                <w:b/>
                <w:color w:val="000000"/>
                <w:sz w:val="16"/>
              </w:rPr>
              <w:t xml:space="preserve">...., </w:t>
            </w:r>
            <w:r w:rsidR="00D54E03" w:rsidRPr="00D54E03">
              <w:rPr>
                <w:rFonts w:eastAsia="SimSun" w:cs="Arial" w:hint="eastAsia"/>
                <w:b/>
                <w:color w:val="000000"/>
                <w:sz w:val="16"/>
              </w:rPr>
              <w:t>包含</w:t>
            </w:r>
            <w:r w:rsidR="00D54E03" w:rsidRPr="00D54E03">
              <w:rPr>
                <w:rFonts w:eastAsia="SimSun" w:cs="Arial" w:hint="eastAsia"/>
                <w:b/>
                <w:color w:val="000000"/>
                <w:sz w:val="16"/>
              </w:rPr>
              <w:t>....) ST3, Y</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7670138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4A9CE5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120D7B" w14:textId="77777777" w:rsidTr="001124B2">
        <w:trPr>
          <w:trHeight w:val="205"/>
        </w:trPr>
        <w:tc>
          <w:tcPr>
            <w:tcW w:w="4690" w:type="dxa"/>
            <w:tcMar>
              <w:top w:w="39" w:type="dxa"/>
              <w:left w:w="39" w:type="dxa"/>
              <w:bottom w:w="39" w:type="dxa"/>
              <w:right w:w="39" w:type="dxa"/>
            </w:tcMar>
          </w:tcPr>
          <w:p w14:paraId="2EA68DAB" w14:textId="77777777" w:rsidR="004331F3" w:rsidRPr="00AE3B2D" w:rsidRDefault="009A480D" w:rsidP="001124B2">
            <w:pPr>
              <w:jc w:val="left"/>
              <w:rPr>
                <w:rFonts w:eastAsia="SimSun" w:cs="Arial"/>
              </w:rPr>
            </w:pPr>
            <w:r>
              <w:rPr>
                <w:rFonts w:eastAsia="SimSun" w:cs="Arial" w:hint="eastAsia"/>
                <w:b/>
                <w:color w:val="000000"/>
                <w:sz w:val="16"/>
              </w:rPr>
              <w:t>有毒液体</w:t>
            </w:r>
            <w:r w:rsidR="00D54E03" w:rsidRPr="00D54E03">
              <w:rPr>
                <w:rFonts w:eastAsia="SimSun" w:cs="Arial" w:hint="eastAsia"/>
                <w:b/>
                <w:color w:val="000000"/>
                <w:sz w:val="16"/>
              </w:rPr>
              <w:t>, NF, (9) N.O.S. (</w:t>
            </w:r>
            <w:r w:rsidR="00D54E03" w:rsidRPr="00D54E03">
              <w:rPr>
                <w:rFonts w:eastAsia="SimSun" w:cs="Arial" w:hint="eastAsia"/>
                <w:b/>
                <w:color w:val="000000"/>
                <w:sz w:val="16"/>
              </w:rPr>
              <w:t>商品名</w:t>
            </w:r>
            <w:r w:rsidR="00D54E03" w:rsidRPr="00D54E03">
              <w:rPr>
                <w:rFonts w:eastAsia="SimSun" w:cs="Arial" w:hint="eastAsia"/>
                <w:b/>
                <w:color w:val="000000"/>
                <w:sz w:val="16"/>
              </w:rPr>
              <w:t xml:space="preserve">...., </w:t>
            </w:r>
            <w:r w:rsidR="00D54E03" w:rsidRPr="00D54E03">
              <w:rPr>
                <w:rFonts w:eastAsia="SimSun" w:cs="Arial" w:hint="eastAsia"/>
                <w:b/>
                <w:color w:val="000000"/>
                <w:sz w:val="16"/>
              </w:rPr>
              <w:t>包含</w:t>
            </w:r>
            <w:r w:rsidR="00D54E03" w:rsidRPr="00D54E03">
              <w:rPr>
                <w:rFonts w:eastAsia="SimSun" w:cs="Arial" w:hint="eastAsia"/>
                <w:b/>
                <w:color w:val="000000"/>
                <w:sz w:val="16"/>
              </w:rPr>
              <w:t>....) ST3, Z</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4695A59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5FFB00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CC80DF" w14:textId="77777777" w:rsidTr="001124B2">
        <w:trPr>
          <w:trHeight w:val="205"/>
        </w:trPr>
        <w:tc>
          <w:tcPr>
            <w:tcW w:w="4690" w:type="dxa"/>
            <w:tcMar>
              <w:top w:w="39" w:type="dxa"/>
              <w:left w:w="39" w:type="dxa"/>
              <w:bottom w:w="39" w:type="dxa"/>
              <w:right w:w="39" w:type="dxa"/>
            </w:tcMar>
          </w:tcPr>
          <w:p w14:paraId="689C2663" w14:textId="77777777" w:rsidR="004331F3" w:rsidRPr="00AE3B2D" w:rsidRDefault="009A480D" w:rsidP="001124B2">
            <w:pPr>
              <w:jc w:val="left"/>
              <w:rPr>
                <w:rFonts w:eastAsia="SimSun" w:cs="Arial"/>
              </w:rPr>
            </w:pPr>
            <w:r>
              <w:rPr>
                <w:rFonts w:eastAsia="SimSun" w:cs="Arial" w:hint="eastAsia"/>
                <w:b/>
                <w:color w:val="000000"/>
                <w:sz w:val="16"/>
              </w:rPr>
              <w:t>有毒液体</w:t>
            </w:r>
            <w:r w:rsidR="00BE2357" w:rsidRPr="00BE2357">
              <w:rPr>
                <w:rFonts w:eastAsia="SimSun" w:cs="Arial" w:hint="eastAsia"/>
                <w:b/>
                <w:color w:val="000000"/>
                <w:sz w:val="16"/>
              </w:rPr>
              <w:t>, F, (10) N.O.S. (</w:t>
            </w:r>
            <w:r w:rsidR="00BE2357" w:rsidRPr="00BE2357">
              <w:rPr>
                <w:rFonts w:eastAsia="SimSun" w:cs="Arial" w:hint="eastAsia"/>
                <w:b/>
                <w:color w:val="000000"/>
                <w:sz w:val="16"/>
              </w:rPr>
              <w:t>商品名</w:t>
            </w:r>
            <w:r w:rsidR="00BE2357" w:rsidRPr="00BE2357">
              <w:rPr>
                <w:rFonts w:eastAsia="SimSun" w:cs="Arial" w:hint="eastAsia"/>
                <w:b/>
                <w:color w:val="000000"/>
                <w:sz w:val="16"/>
              </w:rPr>
              <w:t xml:space="preserve">...., </w:t>
            </w:r>
            <w:r w:rsidR="00BE2357" w:rsidRPr="00BE2357">
              <w:rPr>
                <w:rFonts w:eastAsia="SimSun" w:cs="Arial" w:hint="eastAsia"/>
                <w:b/>
                <w:color w:val="000000"/>
                <w:sz w:val="16"/>
              </w:rPr>
              <w:t>包含</w:t>
            </w:r>
            <w:r w:rsidR="00BE2357" w:rsidRPr="00BE2357">
              <w:rPr>
                <w:rFonts w:eastAsia="SimSun" w:cs="Arial" w:hint="eastAsia"/>
                <w:b/>
                <w:color w:val="000000"/>
                <w:sz w:val="16"/>
              </w:rPr>
              <w:t>....) ST3, Z</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497983C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5C20F2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69BDB9" w14:textId="77777777" w:rsidTr="001124B2">
        <w:trPr>
          <w:trHeight w:val="205"/>
        </w:trPr>
        <w:tc>
          <w:tcPr>
            <w:tcW w:w="4690" w:type="dxa"/>
            <w:tcMar>
              <w:top w:w="39" w:type="dxa"/>
              <w:left w:w="39" w:type="dxa"/>
              <w:bottom w:w="39" w:type="dxa"/>
              <w:right w:w="39" w:type="dxa"/>
            </w:tcMar>
          </w:tcPr>
          <w:p w14:paraId="1078B0D9" w14:textId="77777777" w:rsidR="004331F3" w:rsidRPr="00AE3B2D" w:rsidRDefault="009A480D" w:rsidP="001124B2">
            <w:pPr>
              <w:jc w:val="left"/>
              <w:rPr>
                <w:rFonts w:eastAsia="SimSun" w:cs="Arial"/>
              </w:rPr>
            </w:pPr>
            <w:r>
              <w:rPr>
                <w:rFonts w:eastAsia="SimSun" w:cs="Arial" w:hint="eastAsia"/>
                <w:b/>
                <w:color w:val="000000"/>
                <w:sz w:val="16"/>
              </w:rPr>
              <w:t>有毒液体</w:t>
            </w:r>
            <w:r w:rsidR="00BE2357" w:rsidRPr="00BE2357">
              <w:rPr>
                <w:rFonts w:eastAsia="SimSun" w:cs="Arial" w:hint="eastAsia"/>
                <w:b/>
                <w:color w:val="000000"/>
                <w:sz w:val="16"/>
              </w:rPr>
              <w:t>, (11) N.O.S. (</w:t>
            </w:r>
            <w:r w:rsidR="00BE2357" w:rsidRPr="00BE2357">
              <w:rPr>
                <w:rFonts w:eastAsia="SimSun" w:cs="Arial" w:hint="eastAsia"/>
                <w:b/>
                <w:color w:val="000000"/>
                <w:sz w:val="16"/>
              </w:rPr>
              <w:t>商品名</w:t>
            </w:r>
            <w:r w:rsidR="00BE2357" w:rsidRPr="00BE2357">
              <w:rPr>
                <w:rFonts w:eastAsia="SimSun" w:cs="Arial" w:hint="eastAsia"/>
                <w:b/>
                <w:color w:val="000000"/>
                <w:sz w:val="16"/>
              </w:rPr>
              <w:t xml:space="preserve">...., </w:t>
            </w:r>
            <w:r w:rsidR="00BE2357" w:rsidRPr="00BE2357">
              <w:rPr>
                <w:rFonts w:eastAsia="SimSun" w:cs="Arial" w:hint="eastAsia"/>
                <w:b/>
                <w:color w:val="000000"/>
                <w:sz w:val="16"/>
              </w:rPr>
              <w:t>包含</w:t>
            </w:r>
            <w:r w:rsidR="00BE2357" w:rsidRPr="00BE2357">
              <w:rPr>
                <w:rFonts w:eastAsia="SimSun" w:cs="Arial" w:hint="eastAsia"/>
                <w:b/>
                <w:color w:val="000000"/>
                <w:sz w:val="16"/>
              </w:rPr>
              <w:t>....) Z</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0125336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B319D3C"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081C5E1" w14:textId="77777777" w:rsidTr="001124B2">
        <w:trPr>
          <w:trHeight w:val="205"/>
        </w:trPr>
        <w:tc>
          <w:tcPr>
            <w:tcW w:w="4690" w:type="dxa"/>
            <w:tcMar>
              <w:top w:w="39" w:type="dxa"/>
              <w:left w:w="39" w:type="dxa"/>
              <w:bottom w:w="39" w:type="dxa"/>
              <w:right w:w="39" w:type="dxa"/>
            </w:tcMar>
          </w:tcPr>
          <w:p w14:paraId="38A026A8" w14:textId="77777777" w:rsidR="004331F3" w:rsidRPr="00AE3B2D" w:rsidRDefault="009A480D" w:rsidP="001124B2">
            <w:pPr>
              <w:jc w:val="left"/>
              <w:rPr>
                <w:rFonts w:eastAsia="SimSun" w:cs="Arial"/>
                <w:lang w:eastAsia="zh-CN"/>
              </w:rPr>
            </w:pPr>
            <w:r>
              <w:rPr>
                <w:rFonts w:eastAsia="SimSun" w:cs="Arial" w:hint="eastAsia"/>
                <w:b/>
                <w:color w:val="000000"/>
                <w:sz w:val="16"/>
                <w:lang w:eastAsia="zh-CN"/>
              </w:rPr>
              <w:t>无毒液体</w:t>
            </w:r>
            <w:r w:rsidR="00BE2357" w:rsidRPr="00BE2357">
              <w:rPr>
                <w:rFonts w:eastAsia="SimSun" w:cs="Arial" w:hint="eastAsia"/>
                <w:b/>
                <w:color w:val="000000"/>
                <w:sz w:val="16"/>
                <w:lang w:eastAsia="zh-CN"/>
              </w:rPr>
              <w:t>, (12) N.O.S.(</w:t>
            </w:r>
            <w:r w:rsidR="00BE2357" w:rsidRPr="00BE2357">
              <w:rPr>
                <w:rFonts w:eastAsia="SimSun" w:cs="Arial" w:hint="eastAsia"/>
                <w:b/>
                <w:color w:val="000000"/>
                <w:sz w:val="16"/>
                <w:lang w:eastAsia="zh-CN"/>
              </w:rPr>
              <w:t>商品名</w:t>
            </w:r>
            <w:r w:rsidR="00BE2357" w:rsidRPr="00BE2357">
              <w:rPr>
                <w:rFonts w:eastAsia="SimSun" w:cs="Arial" w:hint="eastAsia"/>
                <w:b/>
                <w:color w:val="000000"/>
                <w:sz w:val="16"/>
                <w:lang w:eastAsia="zh-CN"/>
              </w:rPr>
              <w:t xml:space="preserve"> ...., </w:t>
            </w:r>
            <w:r w:rsidR="00BE2357" w:rsidRPr="00BE2357">
              <w:rPr>
                <w:rFonts w:eastAsia="SimSun" w:cs="Arial" w:hint="eastAsia"/>
                <w:b/>
                <w:color w:val="000000"/>
                <w:sz w:val="16"/>
                <w:lang w:eastAsia="zh-CN"/>
              </w:rPr>
              <w:t>包含</w:t>
            </w:r>
            <w:r w:rsidR="00BE2357" w:rsidRPr="00BE2357">
              <w:rPr>
                <w:rFonts w:eastAsia="SimSun" w:cs="Arial" w:hint="eastAsia"/>
                <w:b/>
                <w:color w:val="000000"/>
                <w:sz w:val="16"/>
                <w:lang w:eastAsia="zh-CN"/>
              </w:rPr>
              <w:t>....) OS</w:t>
            </w:r>
            <w:r w:rsidR="004E6859">
              <w:rPr>
                <w:rFonts w:eastAsia="SimSun" w:cs="Arial" w:hint="eastAsia"/>
                <w:b/>
                <w:color w:val="000000"/>
                <w:sz w:val="16"/>
                <w:lang w:eastAsia="zh-CN"/>
              </w:rPr>
              <w:t>类</w:t>
            </w:r>
          </w:p>
        </w:tc>
        <w:tc>
          <w:tcPr>
            <w:tcW w:w="3532" w:type="dxa"/>
            <w:tcMar>
              <w:top w:w="39" w:type="dxa"/>
              <w:left w:w="39" w:type="dxa"/>
              <w:bottom w:w="39" w:type="dxa"/>
              <w:right w:w="39" w:type="dxa"/>
            </w:tcMar>
          </w:tcPr>
          <w:p w14:paraId="72F7BEF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2565768D"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1D4964D" w14:textId="77777777" w:rsidTr="001124B2">
        <w:trPr>
          <w:trHeight w:val="205"/>
        </w:trPr>
        <w:tc>
          <w:tcPr>
            <w:tcW w:w="4690" w:type="dxa"/>
            <w:tcMar>
              <w:top w:w="39" w:type="dxa"/>
              <w:left w:w="39" w:type="dxa"/>
              <w:bottom w:w="39" w:type="dxa"/>
              <w:right w:w="39" w:type="dxa"/>
            </w:tcMar>
          </w:tcPr>
          <w:p w14:paraId="4D912D97" w14:textId="77777777" w:rsidR="004331F3" w:rsidRPr="00AE3B2D" w:rsidRDefault="00D3570F" w:rsidP="001124B2">
            <w:pPr>
              <w:jc w:val="left"/>
              <w:rPr>
                <w:rFonts w:eastAsia="SimSun" w:cs="Arial"/>
              </w:rPr>
            </w:pPr>
            <w:r w:rsidRPr="00D3570F">
              <w:rPr>
                <w:rFonts w:eastAsia="SimSun" w:cs="Arial" w:hint="eastAsia"/>
                <w:color w:val="000000"/>
                <w:sz w:val="16"/>
              </w:rPr>
              <w:t>十八碳</w:t>
            </w:r>
            <w:r w:rsidRPr="00D3570F">
              <w:rPr>
                <w:rFonts w:eastAsia="SimSun" w:cs="Arial" w:hint="eastAsia"/>
                <w:color w:val="000000"/>
                <w:sz w:val="16"/>
              </w:rPr>
              <w:t>-1-</w:t>
            </w:r>
            <w:r w:rsidRPr="00D3570F">
              <w:rPr>
                <w:rFonts w:eastAsia="SimSun" w:cs="Arial" w:hint="eastAsia"/>
                <w:color w:val="000000"/>
                <w:sz w:val="16"/>
              </w:rPr>
              <w:t>醇</w:t>
            </w:r>
          </w:p>
        </w:tc>
        <w:tc>
          <w:tcPr>
            <w:tcW w:w="3532" w:type="dxa"/>
            <w:tcMar>
              <w:top w:w="39" w:type="dxa"/>
              <w:left w:w="39" w:type="dxa"/>
              <w:bottom w:w="39" w:type="dxa"/>
              <w:right w:w="39" w:type="dxa"/>
            </w:tcMar>
          </w:tcPr>
          <w:p w14:paraId="558EE66D" w14:textId="77777777" w:rsidR="004331F3" w:rsidRPr="00AE3B2D" w:rsidRDefault="00550512" w:rsidP="001124B2">
            <w:pPr>
              <w:jc w:val="left"/>
              <w:rPr>
                <w:rFonts w:eastAsia="SimSun" w:cs="Arial"/>
                <w:lang w:eastAsia="zh-CN"/>
              </w:rPr>
            </w:pPr>
            <w:r w:rsidRPr="00550512">
              <w:rPr>
                <w:rFonts w:eastAsia="SimSun" w:cs="Arial" w:hint="eastAsia"/>
                <w:b/>
                <w:color w:val="000000"/>
                <w:sz w:val="16"/>
                <w:lang w:eastAsia="zh-CN"/>
              </w:rPr>
              <w:t>醇类</w:t>
            </w:r>
            <w:r w:rsidRPr="00550512">
              <w:rPr>
                <w:rFonts w:eastAsia="SimSun" w:cs="Arial" w:hint="eastAsia"/>
                <w:b/>
                <w:color w:val="000000"/>
                <w:sz w:val="16"/>
                <w:lang w:eastAsia="zh-CN"/>
              </w:rPr>
              <w:t>(C14-C18)</w:t>
            </w:r>
            <w:r w:rsidRPr="00550512">
              <w:rPr>
                <w:rFonts w:eastAsia="SimSun" w:cs="Arial" w:hint="eastAsia"/>
                <w:b/>
                <w:color w:val="000000"/>
                <w:sz w:val="16"/>
                <w:lang w:eastAsia="zh-CN"/>
              </w:rPr>
              <w:t>，伯，直链和主要直链的</w:t>
            </w:r>
          </w:p>
        </w:tc>
        <w:tc>
          <w:tcPr>
            <w:tcW w:w="848" w:type="dxa"/>
            <w:tcMar>
              <w:top w:w="39" w:type="dxa"/>
              <w:left w:w="39" w:type="dxa"/>
              <w:bottom w:w="39" w:type="dxa"/>
              <w:right w:w="39" w:type="dxa"/>
            </w:tcMar>
          </w:tcPr>
          <w:p w14:paraId="662AC50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83FB3F" w14:textId="77777777" w:rsidTr="001124B2">
        <w:trPr>
          <w:trHeight w:val="205"/>
        </w:trPr>
        <w:tc>
          <w:tcPr>
            <w:tcW w:w="4690" w:type="dxa"/>
            <w:tcMar>
              <w:top w:w="39" w:type="dxa"/>
              <w:left w:w="39" w:type="dxa"/>
              <w:bottom w:w="39" w:type="dxa"/>
              <w:right w:w="39" w:type="dxa"/>
            </w:tcMar>
          </w:tcPr>
          <w:p w14:paraId="2396C0C5" w14:textId="77777777" w:rsidR="004331F3" w:rsidRPr="00AE3B2D" w:rsidRDefault="001D30B1" w:rsidP="001124B2">
            <w:pPr>
              <w:jc w:val="left"/>
              <w:rPr>
                <w:rFonts w:eastAsia="SimSun" w:cs="Arial"/>
              </w:rPr>
            </w:pPr>
            <w:r w:rsidRPr="001D30B1">
              <w:rPr>
                <w:rFonts w:eastAsia="SimSun" w:cs="Arial" w:hint="eastAsia"/>
                <w:color w:val="000000"/>
                <w:sz w:val="16"/>
              </w:rPr>
              <w:t>1-</w:t>
            </w:r>
            <w:r w:rsidRPr="001D30B1">
              <w:rPr>
                <w:rFonts w:eastAsia="SimSun" w:cs="Arial" w:hint="eastAsia"/>
                <w:color w:val="000000"/>
                <w:sz w:val="16"/>
              </w:rPr>
              <w:t>十八碳醇</w:t>
            </w:r>
          </w:p>
        </w:tc>
        <w:tc>
          <w:tcPr>
            <w:tcW w:w="3532" w:type="dxa"/>
            <w:tcMar>
              <w:top w:w="39" w:type="dxa"/>
              <w:left w:w="39" w:type="dxa"/>
              <w:bottom w:w="39" w:type="dxa"/>
              <w:right w:w="39" w:type="dxa"/>
            </w:tcMar>
          </w:tcPr>
          <w:p w14:paraId="696E1344" w14:textId="77777777" w:rsidR="004331F3" w:rsidRPr="00AE3B2D" w:rsidRDefault="00550512" w:rsidP="001124B2">
            <w:pPr>
              <w:jc w:val="left"/>
              <w:rPr>
                <w:rFonts w:eastAsia="SimSun" w:cs="Arial"/>
                <w:lang w:eastAsia="zh-CN"/>
              </w:rPr>
            </w:pPr>
            <w:r>
              <w:rPr>
                <w:rFonts w:eastAsia="SimSun" w:cs="Arial"/>
                <w:b/>
                <w:color w:val="000000"/>
                <w:sz w:val="16"/>
                <w:lang w:eastAsia="zh-CN"/>
              </w:rPr>
              <w:t>醇类</w:t>
            </w:r>
            <w:r>
              <w:rPr>
                <w:rFonts w:eastAsia="SimSun" w:cs="Arial"/>
                <w:b/>
                <w:color w:val="000000"/>
                <w:sz w:val="16"/>
                <w:lang w:eastAsia="zh-CN"/>
              </w:rPr>
              <w:t>(C14-C18)</w:t>
            </w:r>
            <w:r>
              <w:rPr>
                <w:rFonts w:eastAsia="SimSun" w:cs="Arial"/>
                <w:b/>
                <w:color w:val="000000"/>
                <w:sz w:val="16"/>
                <w:lang w:eastAsia="zh-CN"/>
              </w:rPr>
              <w:t>，伯，直链和主要直链的</w:t>
            </w:r>
          </w:p>
        </w:tc>
        <w:tc>
          <w:tcPr>
            <w:tcW w:w="848" w:type="dxa"/>
            <w:tcMar>
              <w:top w:w="39" w:type="dxa"/>
              <w:left w:w="39" w:type="dxa"/>
              <w:bottom w:w="39" w:type="dxa"/>
              <w:right w:w="39" w:type="dxa"/>
            </w:tcMar>
          </w:tcPr>
          <w:p w14:paraId="3EE5FF6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FF0061" w14:textId="77777777" w:rsidTr="001124B2">
        <w:trPr>
          <w:trHeight w:val="205"/>
        </w:trPr>
        <w:tc>
          <w:tcPr>
            <w:tcW w:w="4690" w:type="dxa"/>
            <w:tcMar>
              <w:top w:w="39" w:type="dxa"/>
              <w:left w:w="39" w:type="dxa"/>
              <w:bottom w:w="39" w:type="dxa"/>
              <w:right w:w="39" w:type="dxa"/>
            </w:tcMar>
          </w:tcPr>
          <w:p w14:paraId="1A4A57C9" w14:textId="77777777" w:rsidR="004331F3" w:rsidRPr="00AE3B2D" w:rsidRDefault="00272B4E" w:rsidP="001124B2">
            <w:pPr>
              <w:jc w:val="left"/>
              <w:rPr>
                <w:rFonts w:eastAsia="SimSun" w:cs="Arial"/>
              </w:rPr>
            </w:pPr>
            <w:r w:rsidRPr="00272B4E">
              <w:rPr>
                <w:rFonts w:eastAsia="SimSun" w:cs="Arial" w:hint="eastAsia"/>
                <w:b/>
                <w:color w:val="000000"/>
                <w:sz w:val="16"/>
              </w:rPr>
              <w:t>八甲环四硅氧烷</w:t>
            </w:r>
          </w:p>
        </w:tc>
        <w:tc>
          <w:tcPr>
            <w:tcW w:w="3532" w:type="dxa"/>
            <w:tcMar>
              <w:top w:w="39" w:type="dxa"/>
              <w:left w:w="39" w:type="dxa"/>
              <w:bottom w:w="39" w:type="dxa"/>
              <w:right w:w="39" w:type="dxa"/>
            </w:tcMar>
          </w:tcPr>
          <w:p w14:paraId="311680D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759117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DF917F" w14:textId="77777777" w:rsidTr="001124B2">
        <w:trPr>
          <w:trHeight w:val="205"/>
        </w:trPr>
        <w:tc>
          <w:tcPr>
            <w:tcW w:w="4690" w:type="dxa"/>
            <w:tcMar>
              <w:top w:w="39" w:type="dxa"/>
              <w:left w:w="39" w:type="dxa"/>
              <w:bottom w:w="39" w:type="dxa"/>
              <w:right w:w="39" w:type="dxa"/>
            </w:tcMar>
          </w:tcPr>
          <w:p w14:paraId="57BE6B65" w14:textId="77777777" w:rsidR="004331F3" w:rsidRPr="00AE3B2D" w:rsidRDefault="00272B4E" w:rsidP="001124B2">
            <w:pPr>
              <w:jc w:val="left"/>
              <w:rPr>
                <w:rFonts w:eastAsia="SimSun" w:cs="Arial"/>
              </w:rPr>
            </w:pPr>
            <w:r w:rsidRPr="00272B4E">
              <w:rPr>
                <w:rFonts w:eastAsia="SimSun" w:cs="Arial" w:hint="eastAsia"/>
                <w:color w:val="000000"/>
                <w:sz w:val="16"/>
              </w:rPr>
              <w:t>辛醛</w:t>
            </w:r>
            <w:r w:rsidR="004331F3" w:rsidRPr="00AE3B2D">
              <w:rPr>
                <w:rFonts w:eastAsia="SimSun" w:cs="Arial"/>
                <w:color w:val="000000"/>
                <w:sz w:val="16"/>
              </w:rPr>
              <w:t>(a)</w:t>
            </w:r>
          </w:p>
        </w:tc>
        <w:tc>
          <w:tcPr>
            <w:tcW w:w="3532" w:type="dxa"/>
            <w:tcMar>
              <w:top w:w="39" w:type="dxa"/>
              <w:left w:w="39" w:type="dxa"/>
              <w:bottom w:w="39" w:type="dxa"/>
              <w:right w:w="39" w:type="dxa"/>
            </w:tcMar>
          </w:tcPr>
          <w:p w14:paraId="3F2AD995" w14:textId="77777777" w:rsidR="004331F3" w:rsidRPr="00AE3B2D" w:rsidRDefault="00272B4E" w:rsidP="001124B2">
            <w:pPr>
              <w:jc w:val="left"/>
              <w:rPr>
                <w:rFonts w:eastAsia="SimSun" w:cs="Arial"/>
              </w:rPr>
            </w:pPr>
            <w:r w:rsidRPr="00272B4E">
              <w:rPr>
                <w:rFonts w:eastAsia="SimSun" w:cs="Arial" w:hint="eastAsia"/>
                <w:b/>
                <w:color w:val="000000"/>
                <w:sz w:val="16"/>
              </w:rPr>
              <w:t>辛醛</w:t>
            </w:r>
          </w:p>
        </w:tc>
        <w:tc>
          <w:tcPr>
            <w:tcW w:w="848" w:type="dxa"/>
            <w:tcMar>
              <w:top w:w="39" w:type="dxa"/>
              <w:left w:w="39" w:type="dxa"/>
              <w:bottom w:w="39" w:type="dxa"/>
              <w:right w:w="39" w:type="dxa"/>
            </w:tcMar>
          </w:tcPr>
          <w:p w14:paraId="69EA057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ED7484" w14:textId="77777777" w:rsidTr="001124B2">
        <w:trPr>
          <w:trHeight w:val="205"/>
        </w:trPr>
        <w:tc>
          <w:tcPr>
            <w:tcW w:w="4690" w:type="dxa"/>
            <w:tcMar>
              <w:top w:w="39" w:type="dxa"/>
              <w:left w:w="39" w:type="dxa"/>
              <w:bottom w:w="39" w:type="dxa"/>
              <w:right w:w="39" w:type="dxa"/>
            </w:tcMar>
          </w:tcPr>
          <w:p w14:paraId="08DD9FFD" w14:textId="77777777" w:rsidR="004331F3" w:rsidRPr="00AE3B2D" w:rsidRDefault="00272B4E" w:rsidP="001124B2">
            <w:pPr>
              <w:jc w:val="left"/>
              <w:rPr>
                <w:rFonts w:eastAsia="SimSun" w:cs="Arial"/>
              </w:rPr>
            </w:pPr>
            <w:r w:rsidRPr="00272B4E">
              <w:rPr>
                <w:rFonts w:eastAsia="SimSun" w:cs="Arial" w:hint="eastAsia"/>
                <w:b/>
                <w:color w:val="000000"/>
                <w:sz w:val="16"/>
              </w:rPr>
              <w:t>辛烷</w:t>
            </w:r>
            <w:r w:rsidRPr="00272B4E">
              <w:rPr>
                <w:rFonts w:eastAsia="SimSun" w:cs="Arial" w:hint="eastAsia"/>
                <w:b/>
                <w:color w:val="000000"/>
                <w:sz w:val="16"/>
              </w:rPr>
              <w:t>(</w:t>
            </w:r>
            <w:r w:rsidRPr="00272B4E">
              <w:rPr>
                <w:rFonts w:eastAsia="SimSun" w:cs="Arial" w:hint="eastAsia"/>
                <w:b/>
                <w:color w:val="000000"/>
                <w:sz w:val="16"/>
              </w:rPr>
              <w:t>所有异构体</w:t>
            </w:r>
            <w:r w:rsidRPr="00272B4E">
              <w:rPr>
                <w:rFonts w:eastAsia="SimSun" w:cs="Arial" w:hint="eastAsia"/>
                <w:b/>
                <w:color w:val="000000"/>
                <w:sz w:val="16"/>
              </w:rPr>
              <w:t>)</w:t>
            </w:r>
          </w:p>
        </w:tc>
        <w:tc>
          <w:tcPr>
            <w:tcW w:w="3532" w:type="dxa"/>
            <w:tcMar>
              <w:top w:w="39" w:type="dxa"/>
              <w:left w:w="39" w:type="dxa"/>
              <w:bottom w:w="39" w:type="dxa"/>
              <w:right w:w="39" w:type="dxa"/>
            </w:tcMar>
          </w:tcPr>
          <w:p w14:paraId="394F612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54E465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226376" w14:textId="77777777" w:rsidTr="001124B2">
        <w:trPr>
          <w:trHeight w:val="205"/>
        </w:trPr>
        <w:tc>
          <w:tcPr>
            <w:tcW w:w="4690" w:type="dxa"/>
            <w:tcMar>
              <w:top w:w="39" w:type="dxa"/>
              <w:left w:w="39" w:type="dxa"/>
              <w:bottom w:w="39" w:type="dxa"/>
              <w:right w:w="39" w:type="dxa"/>
            </w:tcMar>
          </w:tcPr>
          <w:p w14:paraId="2E9B9790" w14:textId="77777777" w:rsidR="004331F3" w:rsidRPr="00AE3B2D" w:rsidRDefault="00803BBC" w:rsidP="00803BBC">
            <w:pPr>
              <w:jc w:val="left"/>
              <w:rPr>
                <w:rFonts w:eastAsia="SimSun" w:cs="Arial"/>
              </w:rPr>
            </w:pPr>
            <w:r w:rsidRPr="00803BBC">
              <w:rPr>
                <w:rFonts w:eastAsia="SimSun" w:cs="Arial" w:hint="eastAsia"/>
                <w:color w:val="000000"/>
                <w:sz w:val="16"/>
              </w:rPr>
              <w:t>1-</w:t>
            </w:r>
            <w:r w:rsidRPr="00803BBC">
              <w:rPr>
                <w:rFonts w:eastAsia="SimSun" w:cs="Arial" w:hint="eastAsia"/>
                <w:color w:val="000000"/>
                <w:sz w:val="16"/>
              </w:rPr>
              <w:t>辛硫醇</w:t>
            </w:r>
          </w:p>
        </w:tc>
        <w:tc>
          <w:tcPr>
            <w:tcW w:w="3532" w:type="dxa"/>
            <w:tcMar>
              <w:top w:w="39" w:type="dxa"/>
              <w:left w:w="39" w:type="dxa"/>
              <w:bottom w:w="39" w:type="dxa"/>
              <w:right w:w="39" w:type="dxa"/>
            </w:tcMar>
          </w:tcPr>
          <w:p w14:paraId="22123E37" w14:textId="77777777" w:rsidR="004331F3" w:rsidRPr="00AE3B2D" w:rsidRDefault="00803BBC" w:rsidP="001124B2">
            <w:pPr>
              <w:jc w:val="left"/>
              <w:rPr>
                <w:rFonts w:eastAsia="SimSun" w:cs="Arial"/>
              </w:rPr>
            </w:pPr>
            <w:r w:rsidRPr="00803BBC">
              <w:rPr>
                <w:rFonts w:eastAsia="SimSun" w:cs="Arial" w:hint="eastAsia"/>
                <w:b/>
                <w:color w:val="000000"/>
                <w:sz w:val="16"/>
              </w:rPr>
              <w:t>1-</w:t>
            </w:r>
            <w:r w:rsidRPr="00803BBC">
              <w:rPr>
                <w:rFonts w:eastAsia="SimSun" w:cs="Arial" w:hint="eastAsia"/>
                <w:b/>
                <w:color w:val="000000"/>
                <w:sz w:val="16"/>
              </w:rPr>
              <w:t>辛硫醇</w:t>
            </w:r>
          </w:p>
        </w:tc>
        <w:tc>
          <w:tcPr>
            <w:tcW w:w="848" w:type="dxa"/>
            <w:tcMar>
              <w:top w:w="39" w:type="dxa"/>
              <w:left w:w="39" w:type="dxa"/>
              <w:bottom w:w="39" w:type="dxa"/>
              <w:right w:w="39" w:type="dxa"/>
            </w:tcMar>
          </w:tcPr>
          <w:p w14:paraId="30E981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E794681" w14:textId="77777777" w:rsidTr="001124B2">
        <w:trPr>
          <w:trHeight w:val="205"/>
        </w:trPr>
        <w:tc>
          <w:tcPr>
            <w:tcW w:w="4690" w:type="dxa"/>
            <w:tcMar>
              <w:top w:w="39" w:type="dxa"/>
              <w:left w:w="39" w:type="dxa"/>
              <w:bottom w:w="39" w:type="dxa"/>
              <w:right w:w="39" w:type="dxa"/>
            </w:tcMar>
          </w:tcPr>
          <w:p w14:paraId="074E63C3" w14:textId="77777777" w:rsidR="004331F3" w:rsidRPr="00AE3B2D" w:rsidRDefault="006164CE" w:rsidP="001124B2">
            <w:pPr>
              <w:jc w:val="left"/>
              <w:rPr>
                <w:rFonts w:eastAsia="SimSun" w:cs="Arial"/>
              </w:rPr>
            </w:pPr>
            <w:r w:rsidRPr="006164CE">
              <w:rPr>
                <w:rFonts w:eastAsia="SimSun" w:cs="Arial" w:hint="eastAsia"/>
                <w:b/>
                <w:color w:val="000000"/>
                <w:sz w:val="16"/>
              </w:rPr>
              <w:t>辛酸</w:t>
            </w:r>
            <w:r>
              <w:rPr>
                <w:rFonts w:eastAsia="SimSun" w:cs="Arial" w:hint="eastAsia"/>
                <w:b/>
                <w:color w:val="000000"/>
                <w:sz w:val="16"/>
                <w:lang w:eastAsia="zh-CN"/>
              </w:rPr>
              <w:t>(</w:t>
            </w:r>
            <w:r w:rsidRPr="006164CE">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6555E4A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B3229C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728DF0" w14:textId="77777777" w:rsidTr="001124B2">
        <w:trPr>
          <w:trHeight w:val="205"/>
        </w:trPr>
        <w:tc>
          <w:tcPr>
            <w:tcW w:w="4690" w:type="dxa"/>
            <w:tcMar>
              <w:top w:w="39" w:type="dxa"/>
              <w:left w:w="39" w:type="dxa"/>
              <w:bottom w:w="39" w:type="dxa"/>
              <w:right w:w="39" w:type="dxa"/>
            </w:tcMar>
          </w:tcPr>
          <w:p w14:paraId="4D9297D5" w14:textId="77777777" w:rsidR="004331F3" w:rsidRPr="00AE3B2D" w:rsidRDefault="006164CE" w:rsidP="001124B2">
            <w:pPr>
              <w:jc w:val="left"/>
              <w:rPr>
                <w:rFonts w:eastAsia="SimSun" w:cs="Arial"/>
              </w:rPr>
            </w:pPr>
            <w:r w:rsidRPr="006164CE">
              <w:rPr>
                <w:rFonts w:eastAsia="SimSun" w:cs="Arial" w:hint="eastAsia"/>
                <w:b/>
                <w:color w:val="000000"/>
                <w:sz w:val="16"/>
              </w:rPr>
              <w:t>辛醇</w:t>
            </w:r>
            <w:r>
              <w:rPr>
                <w:rFonts w:eastAsia="SimSun" w:cs="Arial" w:hint="eastAsia"/>
                <w:b/>
                <w:color w:val="000000"/>
                <w:sz w:val="16"/>
                <w:lang w:eastAsia="zh-CN"/>
              </w:rPr>
              <w:t>(</w:t>
            </w:r>
            <w:r w:rsidRPr="006164CE">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0BD79F7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A0D974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57AC2C" w14:textId="77777777" w:rsidTr="001124B2">
        <w:trPr>
          <w:trHeight w:val="205"/>
        </w:trPr>
        <w:tc>
          <w:tcPr>
            <w:tcW w:w="4690" w:type="dxa"/>
            <w:tcMar>
              <w:top w:w="39" w:type="dxa"/>
              <w:left w:w="39" w:type="dxa"/>
              <w:bottom w:w="39" w:type="dxa"/>
              <w:right w:w="39" w:type="dxa"/>
            </w:tcMar>
          </w:tcPr>
          <w:p w14:paraId="13BBFAAB" w14:textId="77777777" w:rsidR="004331F3" w:rsidRPr="00AE3B2D" w:rsidRDefault="006164CE" w:rsidP="001124B2">
            <w:pPr>
              <w:jc w:val="left"/>
              <w:rPr>
                <w:rFonts w:eastAsia="SimSun" w:cs="Arial"/>
              </w:rPr>
            </w:pPr>
            <w:r w:rsidRPr="006164CE">
              <w:rPr>
                <w:rFonts w:eastAsia="SimSun" w:cs="Arial" w:hint="eastAsia"/>
                <w:color w:val="000000"/>
                <w:sz w:val="16"/>
              </w:rPr>
              <w:t>辛</w:t>
            </w:r>
            <w:r w:rsidRPr="006164CE">
              <w:rPr>
                <w:rFonts w:eastAsia="SimSun" w:cs="Arial" w:hint="eastAsia"/>
                <w:color w:val="000000"/>
                <w:sz w:val="16"/>
              </w:rPr>
              <w:t>-1-</w:t>
            </w:r>
            <w:r w:rsidRPr="006164CE">
              <w:rPr>
                <w:rFonts w:eastAsia="SimSun" w:cs="Arial" w:hint="eastAsia"/>
                <w:color w:val="000000"/>
                <w:sz w:val="16"/>
              </w:rPr>
              <w:t>醇</w:t>
            </w:r>
            <w:r w:rsidR="004331F3" w:rsidRPr="00AE3B2D">
              <w:rPr>
                <w:rFonts w:eastAsia="SimSun" w:cs="Arial"/>
                <w:color w:val="000000"/>
                <w:sz w:val="16"/>
              </w:rPr>
              <w:t>(a)</w:t>
            </w:r>
          </w:p>
        </w:tc>
        <w:tc>
          <w:tcPr>
            <w:tcW w:w="3532" w:type="dxa"/>
            <w:tcMar>
              <w:top w:w="39" w:type="dxa"/>
              <w:left w:w="39" w:type="dxa"/>
              <w:bottom w:w="39" w:type="dxa"/>
              <w:right w:w="39" w:type="dxa"/>
            </w:tcMar>
          </w:tcPr>
          <w:p w14:paraId="2D8C3ABA" w14:textId="77777777" w:rsidR="004331F3" w:rsidRPr="00AE3B2D" w:rsidRDefault="006164CE" w:rsidP="001124B2">
            <w:pPr>
              <w:jc w:val="left"/>
              <w:rPr>
                <w:rFonts w:eastAsia="SimSun" w:cs="Arial"/>
              </w:rPr>
            </w:pPr>
            <w:r w:rsidRPr="006164CE">
              <w:rPr>
                <w:rFonts w:eastAsia="SimSun" w:cs="Arial" w:hint="eastAsia"/>
                <w:b/>
                <w:color w:val="000000"/>
                <w:sz w:val="16"/>
              </w:rPr>
              <w:t>辛醇</w:t>
            </w:r>
            <w:r w:rsidRPr="006164CE">
              <w:rPr>
                <w:rFonts w:eastAsia="SimSun" w:cs="Arial" w:hint="eastAsia"/>
                <w:b/>
                <w:color w:val="000000"/>
                <w:sz w:val="16"/>
              </w:rPr>
              <w:t>(</w:t>
            </w:r>
            <w:r w:rsidRPr="006164CE">
              <w:rPr>
                <w:rFonts w:eastAsia="SimSun" w:cs="Arial" w:hint="eastAsia"/>
                <w:b/>
                <w:color w:val="000000"/>
                <w:sz w:val="16"/>
              </w:rPr>
              <w:t>所有异构体</w:t>
            </w:r>
            <w:r w:rsidRPr="006164CE">
              <w:rPr>
                <w:rFonts w:eastAsia="SimSun" w:cs="Arial" w:hint="eastAsia"/>
                <w:b/>
                <w:color w:val="000000"/>
                <w:sz w:val="16"/>
              </w:rPr>
              <w:t>)</w:t>
            </w:r>
          </w:p>
        </w:tc>
        <w:tc>
          <w:tcPr>
            <w:tcW w:w="848" w:type="dxa"/>
            <w:tcMar>
              <w:top w:w="39" w:type="dxa"/>
              <w:left w:w="39" w:type="dxa"/>
              <w:bottom w:w="39" w:type="dxa"/>
              <w:right w:w="39" w:type="dxa"/>
            </w:tcMar>
          </w:tcPr>
          <w:p w14:paraId="77B5CBC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B416F4" w14:textId="77777777" w:rsidTr="001124B2">
        <w:trPr>
          <w:trHeight w:val="205"/>
        </w:trPr>
        <w:tc>
          <w:tcPr>
            <w:tcW w:w="4690" w:type="dxa"/>
            <w:tcMar>
              <w:top w:w="39" w:type="dxa"/>
              <w:left w:w="39" w:type="dxa"/>
              <w:bottom w:w="39" w:type="dxa"/>
              <w:right w:w="39" w:type="dxa"/>
            </w:tcMar>
          </w:tcPr>
          <w:p w14:paraId="0274D8D9" w14:textId="77777777" w:rsidR="004331F3" w:rsidRPr="00AE3B2D" w:rsidRDefault="006164CE" w:rsidP="001124B2">
            <w:pPr>
              <w:jc w:val="left"/>
              <w:rPr>
                <w:rFonts w:eastAsia="SimSun" w:cs="Arial"/>
              </w:rPr>
            </w:pPr>
            <w:r w:rsidRPr="006164CE">
              <w:rPr>
                <w:rFonts w:eastAsia="SimSun" w:cs="Arial" w:hint="eastAsia"/>
                <w:b/>
                <w:color w:val="000000"/>
                <w:sz w:val="16"/>
              </w:rPr>
              <w:t>辛烯</w:t>
            </w:r>
            <w:r>
              <w:rPr>
                <w:rFonts w:eastAsia="SimSun" w:cs="Arial" w:hint="eastAsia"/>
                <w:b/>
                <w:color w:val="000000"/>
                <w:sz w:val="16"/>
                <w:lang w:eastAsia="zh-CN"/>
              </w:rPr>
              <w:t>(</w:t>
            </w:r>
            <w:r w:rsidRPr="006164CE">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57AFAD8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9A13D2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28F087" w14:textId="77777777" w:rsidTr="001124B2">
        <w:trPr>
          <w:trHeight w:val="205"/>
        </w:trPr>
        <w:tc>
          <w:tcPr>
            <w:tcW w:w="4690" w:type="dxa"/>
            <w:tcMar>
              <w:top w:w="39" w:type="dxa"/>
              <w:left w:w="39" w:type="dxa"/>
              <w:bottom w:w="39" w:type="dxa"/>
              <w:right w:w="39" w:type="dxa"/>
            </w:tcMar>
          </w:tcPr>
          <w:p w14:paraId="5CE145F0" w14:textId="77777777" w:rsidR="004331F3" w:rsidRPr="00AE3B2D" w:rsidRDefault="00923EA7" w:rsidP="001124B2">
            <w:pPr>
              <w:jc w:val="left"/>
              <w:rPr>
                <w:rFonts w:eastAsia="SimSun" w:cs="Arial"/>
              </w:rPr>
            </w:pPr>
            <w:r w:rsidRPr="00923EA7">
              <w:rPr>
                <w:rFonts w:eastAsia="SimSun" w:cs="Arial" w:hint="eastAsia"/>
                <w:color w:val="000000"/>
                <w:sz w:val="16"/>
              </w:rPr>
              <w:t>辛酸</w:t>
            </w:r>
            <w:r w:rsidR="004331F3" w:rsidRPr="00AE3B2D">
              <w:rPr>
                <w:rFonts w:eastAsia="SimSun" w:cs="Arial"/>
                <w:color w:val="000000"/>
                <w:sz w:val="16"/>
              </w:rPr>
              <w:t>(a)</w:t>
            </w:r>
          </w:p>
        </w:tc>
        <w:tc>
          <w:tcPr>
            <w:tcW w:w="3532" w:type="dxa"/>
            <w:tcMar>
              <w:top w:w="39" w:type="dxa"/>
              <w:left w:w="39" w:type="dxa"/>
              <w:bottom w:w="39" w:type="dxa"/>
              <w:right w:w="39" w:type="dxa"/>
            </w:tcMar>
          </w:tcPr>
          <w:p w14:paraId="4944E3F9" w14:textId="77777777" w:rsidR="004331F3" w:rsidRPr="00AE3B2D" w:rsidRDefault="00923EA7" w:rsidP="001124B2">
            <w:pPr>
              <w:jc w:val="left"/>
              <w:rPr>
                <w:rFonts w:eastAsia="SimSun" w:cs="Arial"/>
              </w:rPr>
            </w:pPr>
            <w:r w:rsidRPr="00923EA7">
              <w:rPr>
                <w:rFonts w:eastAsia="SimSun" w:cs="Arial" w:hint="eastAsia"/>
                <w:b/>
                <w:color w:val="000000"/>
                <w:sz w:val="16"/>
              </w:rPr>
              <w:t>辛酸</w:t>
            </w:r>
            <w:r>
              <w:rPr>
                <w:rFonts w:eastAsia="SimSun" w:cs="Arial" w:hint="eastAsia"/>
                <w:b/>
                <w:color w:val="000000"/>
                <w:sz w:val="16"/>
                <w:lang w:eastAsia="zh-CN"/>
              </w:rPr>
              <w:t>(</w:t>
            </w:r>
            <w:r w:rsidRPr="00923EA7">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72EAB4D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3D9F26" w14:textId="77777777" w:rsidTr="001124B2">
        <w:trPr>
          <w:trHeight w:val="205"/>
        </w:trPr>
        <w:tc>
          <w:tcPr>
            <w:tcW w:w="4690" w:type="dxa"/>
            <w:tcMar>
              <w:top w:w="39" w:type="dxa"/>
              <w:left w:w="39" w:type="dxa"/>
              <w:bottom w:w="39" w:type="dxa"/>
              <w:right w:w="39" w:type="dxa"/>
            </w:tcMar>
          </w:tcPr>
          <w:p w14:paraId="0AA04316" w14:textId="77777777" w:rsidR="004331F3" w:rsidRPr="00AE3B2D" w:rsidRDefault="007F4656" w:rsidP="001124B2">
            <w:pPr>
              <w:jc w:val="left"/>
              <w:rPr>
                <w:rFonts w:eastAsia="SimSun" w:cs="Arial"/>
              </w:rPr>
            </w:pPr>
            <w:r w:rsidRPr="007F4656">
              <w:rPr>
                <w:rFonts w:eastAsia="SimSun" w:cs="Arial" w:hint="eastAsia"/>
                <w:color w:val="000000"/>
                <w:sz w:val="16"/>
              </w:rPr>
              <w:t>辛酸</w:t>
            </w:r>
            <w:r w:rsidR="004331F3" w:rsidRPr="00AE3B2D">
              <w:rPr>
                <w:rFonts w:eastAsia="SimSun" w:cs="Arial"/>
                <w:color w:val="000000"/>
                <w:sz w:val="16"/>
              </w:rPr>
              <w:t>(a)</w:t>
            </w:r>
          </w:p>
        </w:tc>
        <w:tc>
          <w:tcPr>
            <w:tcW w:w="3532" w:type="dxa"/>
            <w:tcMar>
              <w:top w:w="39" w:type="dxa"/>
              <w:left w:w="39" w:type="dxa"/>
              <w:bottom w:w="39" w:type="dxa"/>
              <w:right w:w="39" w:type="dxa"/>
            </w:tcMar>
          </w:tcPr>
          <w:p w14:paraId="413A66E1" w14:textId="77777777" w:rsidR="004331F3" w:rsidRPr="00AE3B2D" w:rsidRDefault="007F4656" w:rsidP="001124B2">
            <w:pPr>
              <w:jc w:val="left"/>
              <w:rPr>
                <w:rFonts w:eastAsia="SimSun" w:cs="Arial"/>
              </w:rPr>
            </w:pPr>
            <w:r w:rsidRPr="007F4656">
              <w:rPr>
                <w:rFonts w:eastAsia="SimSun" w:cs="Arial" w:hint="eastAsia"/>
                <w:b/>
                <w:color w:val="000000"/>
                <w:sz w:val="16"/>
              </w:rPr>
              <w:t>辛酸</w:t>
            </w:r>
            <w:r w:rsidRPr="007F4656">
              <w:rPr>
                <w:rFonts w:eastAsia="SimSun" w:cs="Arial" w:hint="eastAsia"/>
                <w:b/>
                <w:color w:val="000000"/>
                <w:sz w:val="16"/>
              </w:rPr>
              <w:t>(</w:t>
            </w:r>
            <w:r w:rsidRPr="007F4656">
              <w:rPr>
                <w:rFonts w:eastAsia="SimSun" w:cs="Arial" w:hint="eastAsia"/>
                <w:b/>
                <w:color w:val="000000"/>
                <w:sz w:val="16"/>
              </w:rPr>
              <w:t>所有异构体</w:t>
            </w:r>
            <w:r w:rsidRPr="007F4656">
              <w:rPr>
                <w:rFonts w:eastAsia="SimSun" w:cs="Arial" w:hint="eastAsia"/>
                <w:b/>
                <w:color w:val="000000"/>
                <w:sz w:val="16"/>
              </w:rPr>
              <w:t>)</w:t>
            </w:r>
          </w:p>
        </w:tc>
        <w:tc>
          <w:tcPr>
            <w:tcW w:w="848" w:type="dxa"/>
            <w:tcMar>
              <w:top w:w="39" w:type="dxa"/>
              <w:left w:w="39" w:type="dxa"/>
              <w:bottom w:w="39" w:type="dxa"/>
              <w:right w:w="39" w:type="dxa"/>
            </w:tcMar>
          </w:tcPr>
          <w:p w14:paraId="78898EF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DF5BCA" w14:textId="77777777" w:rsidTr="001124B2">
        <w:trPr>
          <w:trHeight w:val="205"/>
        </w:trPr>
        <w:tc>
          <w:tcPr>
            <w:tcW w:w="4690" w:type="dxa"/>
            <w:tcMar>
              <w:top w:w="39" w:type="dxa"/>
              <w:left w:w="39" w:type="dxa"/>
              <w:bottom w:w="39" w:type="dxa"/>
              <w:right w:w="39" w:type="dxa"/>
            </w:tcMar>
          </w:tcPr>
          <w:p w14:paraId="670F4859" w14:textId="77777777" w:rsidR="004331F3" w:rsidRPr="00AE3B2D" w:rsidRDefault="007F4656" w:rsidP="001124B2">
            <w:pPr>
              <w:jc w:val="left"/>
              <w:rPr>
                <w:rFonts w:eastAsia="SimSun" w:cs="Arial"/>
              </w:rPr>
            </w:pPr>
            <w:r w:rsidRPr="007F4656">
              <w:rPr>
                <w:rFonts w:eastAsia="SimSun" w:cs="Arial" w:hint="eastAsia"/>
                <w:color w:val="000000"/>
                <w:sz w:val="16"/>
              </w:rPr>
              <w:t>辛酯醋酸盐</w:t>
            </w:r>
          </w:p>
        </w:tc>
        <w:tc>
          <w:tcPr>
            <w:tcW w:w="3532" w:type="dxa"/>
            <w:tcMar>
              <w:top w:w="39" w:type="dxa"/>
              <w:left w:w="39" w:type="dxa"/>
              <w:bottom w:w="39" w:type="dxa"/>
              <w:right w:w="39" w:type="dxa"/>
            </w:tcMar>
          </w:tcPr>
          <w:p w14:paraId="50576C7A" w14:textId="77777777" w:rsidR="004331F3" w:rsidRPr="00AE3B2D" w:rsidRDefault="007F4656" w:rsidP="001124B2">
            <w:pPr>
              <w:jc w:val="left"/>
              <w:rPr>
                <w:rFonts w:eastAsia="SimSun" w:cs="Arial"/>
              </w:rPr>
            </w:pPr>
            <w:r w:rsidRPr="007F4656">
              <w:rPr>
                <w:rFonts w:eastAsia="SimSun" w:cs="Arial" w:hint="eastAsia"/>
                <w:b/>
                <w:color w:val="000000"/>
                <w:sz w:val="16"/>
              </w:rPr>
              <w:t>乙酸正辛酯</w:t>
            </w:r>
          </w:p>
        </w:tc>
        <w:tc>
          <w:tcPr>
            <w:tcW w:w="848" w:type="dxa"/>
            <w:tcMar>
              <w:top w:w="39" w:type="dxa"/>
              <w:left w:w="39" w:type="dxa"/>
              <w:bottom w:w="39" w:type="dxa"/>
              <w:right w:w="39" w:type="dxa"/>
            </w:tcMar>
          </w:tcPr>
          <w:p w14:paraId="44E95E9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D1CE67" w14:textId="77777777" w:rsidTr="001124B2">
        <w:trPr>
          <w:trHeight w:val="205"/>
        </w:trPr>
        <w:tc>
          <w:tcPr>
            <w:tcW w:w="4690" w:type="dxa"/>
            <w:tcMar>
              <w:top w:w="39" w:type="dxa"/>
              <w:left w:w="39" w:type="dxa"/>
              <w:bottom w:w="39" w:type="dxa"/>
              <w:right w:w="39" w:type="dxa"/>
            </w:tcMar>
          </w:tcPr>
          <w:p w14:paraId="5ED13B68" w14:textId="77777777" w:rsidR="004331F3" w:rsidRPr="00AE3B2D" w:rsidRDefault="007F4656" w:rsidP="001124B2">
            <w:pPr>
              <w:jc w:val="left"/>
              <w:rPr>
                <w:rFonts w:eastAsia="SimSun" w:cs="Arial"/>
              </w:rPr>
            </w:pPr>
            <w:r w:rsidRPr="007F4656">
              <w:rPr>
                <w:rFonts w:eastAsia="SimSun" w:cs="Arial" w:hint="eastAsia"/>
                <w:b/>
                <w:color w:val="000000"/>
                <w:sz w:val="16"/>
              </w:rPr>
              <w:t>乙酸正辛酯</w:t>
            </w:r>
          </w:p>
        </w:tc>
        <w:tc>
          <w:tcPr>
            <w:tcW w:w="3532" w:type="dxa"/>
            <w:tcMar>
              <w:top w:w="39" w:type="dxa"/>
              <w:left w:w="39" w:type="dxa"/>
              <w:bottom w:w="39" w:type="dxa"/>
              <w:right w:w="39" w:type="dxa"/>
            </w:tcMar>
          </w:tcPr>
          <w:p w14:paraId="1BE0FB9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121B96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A9315E" w14:textId="77777777" w:rsidTr="001124B2">
        <w:trPr>
          <w:trHeight w:val="205"/>
        </w:trPr>
        <w:tc>
          <w:tcPr>
            <w:tcW w:w="4690" w:type="dxa"/>
            <w:tcMar>
              <w:top w:w="39" w:type="dxa"/>
              <w:left w:w="39" w:type="dxa"/>
              <w:bottom w:w="39" w:type="dxa"/>
              <w:right w:w="39" w:type="dxa"/>
            </w:tcMar>
          </w:tcPr>
          <w:p w14:paraId="7CE80B2C" w14:textId="77777777" w:rsidR="004331F3" w:rsidRPr="00AE3B2D" w:rsidRDefault="007F4656" w:rsidP="001124B2">
            <w:pPr>
              <w:jc w:val="left"/>
              <w:rPr>
                <w:rFonts w:eastAsia="SimSun" w:cs="Arial"/>
              </w:rPr>
            </w:pPr>
            <w:r w:rsidRPr="007F4656">
              <w:rPr>
                <w:rFonts w:eastAsia="SimSun" w:cs="Arial" w:hint="eastAsia"/>
                <w:color w:val="000000"/>
                <w:sz w:val="16"/>
              </w:rPr>
              <w:t>丙烯酸乙基已酯</w:t>
            </w:r>
          </w:p>
        </w:tc>
        <w:tc>
          <w:tcPr>
            <w:tcW w:w="3532" w:type="dxa"/>
            <w:tcMar>
              <w:top w:w="39" w:type="dxa"/>
              <w:left w:w="39" w:type="dxa"/>
              <w:bottom w:w="39" w:type="dxa"/>
              <w:right w:w="39" w:type="dxa"/>
            </w:tcMar>
          </w:tcPr>
          <w:p w14:paraId="6D019B4E" w14:textId="77777777" w:rsidR="004331F3" w:rsidRPr="00AE3B2D" w:rsidRDefault="007F4656" w:rsidP="001124B2">
            <w:pPr>
              <w:jc w:val="left"/>
              <w:rPr>
                <w:rFonts w:eastAsia="SimSun" w:cs="Arial"/>
              </w:rPr>
            </w:pPr>
            <w:r w:rsidRPr="007F4656">
              <w:rPr>
                <w:rFonts w:eastAsia="SimSun" w:cs="Arial" w:hint="eastAsia"/>
                <w:b/>
                <w:color w:val="000000"/>
                <w:sz w:val="16"/>
              </w:rPr>
              <w:t>丙烯酸</w:t>
            </w:r>
            <w:r>
              <w:rPr>
                <w:rFonts w:eastAsia="SimSun" w:cs="Arial" w:hint="eastAsia"/>
                <w:b/>
                <w:color w:val="000000"/>
                <w:sz w:val="16"/>
                <w:lang w:eastAsia="zh-CN"/>
              </w:rPr>
              <w:t>-</w:t>
            </w:r>
            <w:r w:rsidRPr="007F4656">
              <w:rPr>
                <w:rFonts w:eastAsia="SimSun" w:cs="Arial" w:hint="eastAsia"/>
                <w:b/>
                <w:color w:val="000000"/>
                <w:sz w:val="16"/>
              </w:rPr>
              <w:t>2-</w:t>
            </w:r>
            <w:r w:rsidRPr="007F4656">
              <w:rPr>
                <w:rFonts w:eastAsia="SimSun" w:cs="Arial" w:hint="eastAsia"/>
                <w:b/>
                <w:color w:val="000000"/>
                <w:sz w:val="16"/>
              </w:rPr>
              <w:t>乙基已酯</w:t>
            </w:r>
          </w:p>
        </w:tc>
        <w:tc>
          <w:tcPr>
            <w:tcW w:w="848" w:type="dxa"/>
            <w:tcMar>
              <w:top w:w="39" w:type="dxa"/>
              <w:left w:w="39" w:type="dxa"/>
              <w:bottom w:w="39" w:type="dxa"/>
              <w:right w:w="39" w:type="dxa"/>
            </w:tcMar>
          </w:tcPr>
          <w:p w14:paraId="71AFF72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3F0C1CF" w14:textId="77777777" w:rsidTr="001124B2">
        <w:trPr>
          <w:trHeight w:val="205"/>
        </w:trPr>
        <w:tc>
          <w:tcPr>
            <w:tcW w:w="4690" w:type="dxa"/>
            <w:tcMar>
              <w:top w:w="39" w:type="dxa"/>
              <w:left w:w="39" w:type="dxa"/>
              <w:bottom w:w="39" w:type="dxa"/>
              <w:right w:w="39" w:type="dxa"/>
            </w:tcMar>
          </w:tcPr>
          <w:p w14:paraId="23D79E6B" w14:textId="77777777" w:rsidR="004331F3" w:rsidRPr="00AE3B2D" w:rsidRDefault="007F4656" w:rsidP="001124B2">
            <w:pPr>
              <w:jc w:val="left"/>
              <w:rPr>
                <w:rFonts w:eastAsia="SimSun" w:cs="Arial"/>
              </w:rPr>
            </w:pPr>
            <w:r w:rsidRPr="007F4656">
              <w:rPr>
                <w:rFonts w:eastAsia="SimSun" w:cs="Arial" w:hint="eastAsia"/>
                <w:color w:val="000000"/>
                <w:sz w:val="16"/>
              </w:rPr>
              <w:t>己二酸辛酯</w:t>
            </w:r>
          </w:p>
        </w:tc>
        <w:tc>
          <w:tcPr>
            <w:tcW w:w="3532" w:type="dxa"/>
            <w:tcMar>
              <w:top w:w="39" w:type="dxa"/>
              <w:left w:w="39" w:type="dxa"/>
              <w:bottom w:w="39" w:type="dxa"/>
              <w:right w:w="39" w:type="dxa"/>
            </w:tcMar>
          </w:tcPr>
          <w:p w14:paraId="21E53C59" w14:textId="77777777" w:rsidR="004331F3" w:rsidRPr="00AE3B2D" w:rsidRDefault="007F4656" w:rsidP="001124B2">
            <w:pPr>
              <w:jc w:val="left"/>
              <w:rPr>
                <w:rFonts w:eastAsia="SimSun" w:cs="Arial"/>
              </w:rPr>
            </w:pPr>
            <w:r>
              <w:rPr>
                <w:rFonts w:eastAsia="SimSun" w:cs="Arial" w:hint="eastAsia"/>
                <w:b/>
                <w:color w:val="000000"/>
                <w:sz w:val="16"/>
                <w:lang w:eastAsia="zh-CN"/>
              </w:rPr>
              <w:t>二</w:t>
            </w:r>
            <w:r>
              <w:rPr>
                <w:rFonts w:eastAsia="SimSun" w:cs="Arial" w:hint="eastAsia"/>
                <w:b/>
                <w:color w:val="000000"/>
                <w:sz w:val="16"/>
                <w:lang w:eastAsia="zh-CN"/>
              </w:rPr>
              <w:t>-(</w:t>
            </w:r>
            <w:r w:rsidRPr="007F4656">
              <w:rPr>
                <w:rFonts w:eastAsia="SimSun" w:cs="Arial" w:hint="eastAsia"/>
                <w:b/>
                <w:color w:val="000000"/>
                <w:sz w:val="16"/>
              </w:rPr>
              <w:t>2-</w:t>
            </w:r>
            <w:r w:rsidRPr="007F4656">
              <w:rPr>
                <w:rFonts w:eastAsia="SimSun" w:cs="Arial" w:hint="eastAsia"/>
                <w:b/>
                <w:color w:val="000000"/>
                <w:sz w:val="16"/>
              </w:rPr>
              <w:t>乙基己基</w:t>
            </w:r>
            <w:r>
              <w:rPr>
                <w:rFonts w:eastAsia="SimSun" w:cs="Arial" w:hint="eastAsia"/>
                <w:b/>
                <w:color w:val="000000"/>
                <w:sz w:val="16"/>
                <w:lang w:eastAsia="zh-CN"/>
              </w:rPr>
              <w:t>)</w:t>
            </w:r>
            <w:r w:rsidRPr="007F4656">
              <w:rPr>
                <w:rFonts w:eastAsia="SimSun" w:cs="Arial" w:hint="eastAsia"/>
                <w:b/>
                <w:color w:val="000000"/>
                <w:sz w:val="16"/>
              </w:rPr>
              <w:t>己二酸酯</w:t>
            </w:r>
          </w:p>
        </w:tc>
        <w:tc>
          <w:tcPr>
            <w:tcW w:w="848" w:type="dxa"/>
            <w:tcMar>
              <w:top w:w="39" w:type="dxa"/>
              <w:left w:w="39" w:type="dxa"/>
              <w:bottom w:w="39" w:type="dxa"/>
              <w:right w:w="39" w:type="dxa"/>
            </w:tcMar>
          </w:tcPr>
          <w:p w14:paraId="7248F5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C2724C" w14:textId="77777777" w:rsidTr="001124B2">
        <w:trPr>
          <w:trHeight w:val="205"/>
        </w:trPr>
        <w:tc>
          <w:tcPr>
            <w:tcW w:w="4690" w:type="dxa"/>
            <w:tcMar>
              <w:top w:w="39" w:type="dxa"/>
              <w:left w:w="39" w:type="dxa"/>
              <w:bottom w:w="39" w:type="dxa"/>
              <w:right w:w="39" w:type="dxa"/>
            </w:tcMar>
          </w:tcPr>
          <w:p w14:paraId="764825B2" w14:textId="77777777" w:rsidR="004331F3" w:rsidRPr="00AE3B2D" w:rsidRDefault="007F4656" w:rsidP="001124B2">
            <w:pPr>
              <w:jc w:val="left"/>
              <w:rPr>
                <w:rFonts w:eastAsia="SimSun" w:cs="Arial"/>
              </w:rPr>
            </w:pPr>
            <w:r w:rsidRPr="007F4656">
              <w:rPr>
                <w:rFonts w:eastAsia="SimSun" w:cs="Arial" w:hint="eastAsia"/>
                <w:color w:val="000000"/>
                <w:sz w:val="16"/>
              </w:rPr>
              <w:t>辛醇</w:t>
            </w:r>
            <w:r w:rsidR="004331F3" w:rsidRPr="00AE3B2D">
              <w:rPr>
                <w:rFonts w:eastAsia="SimSun" w:cs="Arial"/>
                <w:color w:val="000000"/>
                <w:sz w:val="16"/>
              </w:rPr>
              <w:t>(a)</w:t>
            </w:r>
          </w:p>
        </w:tc>
        <w:tc>
          <w:tcPr>
            <w:tcW w:w="3532" w:type="dxa"/>
            <w:tcMar>
              <w:top w:w="39" w:type="dxa"/>
              <w:left w:w="39" w:type="dxa"/>
              <w:bottom w:w="39" w:type="dxa"/>
              <w:right w:w="39" w:type="dxa"/>
            </w:tcMar>
          </w:tcPr>
          <w:p w14:paraId="48DB1579" w14:textId="77777777" w:rsidR="004331F3" w:rsidRPr="00AE3B2D" w:rsidRDefault="007F4656" w:rsidP="001124B2">
            <w:pPr>
              <w:jc w:val="left"/>
              <w:rPr>
                <w:rFonts w:eastAsia="SimSun" w:cs="Arial"/>
              </w:rPr>
            </w:pPr>
            <w:r w:rsidRPr="007F4656">
              <w:rPr>
                <w:rFonts w:eastAsia="SimSun" w:cs="Arial" w:hint="eastAsia"/>
                <w:b/>
                <w:color w:val="000000"/>
                <w:sz w:val="16"/>
              </w:rPr>
              <w:t>辛醇</w:t>
            </w:r>
            <w:r w:rsidRPr="007F4656">
              <w:rPr>
                <w:rFonts w:eastAsia="SimSun" w:cs="Arial" w:hint="eastAsia"/>
                <w:b/>
                <w:color w:val="000000"/>
                <w:sz w:val="16"/>
              </w:rPr>
              <w:t>(</w:t>
            </w:r>
            <w:r w:rsidRPr="007F4656">
              <w:rPr>
                <w:rFonts w:eastAsia="SimSun" w:cs="Arial" w:hint="eastAsia"/>
                <w:b/>
                <w:color w:val="000000"/>
                <w:sz w:val="16"/>
              </w:rPr>
              <w:t>所有异构体</w:t>
            </w:r>
            <w:r w:rsidRPr="007F4656">
              <w:rPr>
                <w:rFonts w:eastAsia="SimSun" w:cs="Arial" w:hint="eastAsia"/>
                <w:b/>
                <w:color w:val="000000"/>
                <w:sz w:val="16"/>
              </w:rPr>
              <w:t>)</w:t>
            </w:r>
          </w:p>
        </w:tc>
        <w:tc>
          <w:tcPr>
            <w:tcW w:w="848" w:type="dxa"/>
            <w:tcMar>
              <w:top w:w="39" w:type="dxa"/>
              <w:left w:w="39" w:type="dxa"/>
              <w:bottom w:w="39" w:type="dxa"/>
              <w:right w:w="39" w:type="dxa"/>
            </w:tcMar>
          </w:tcPr>
          <w:p w14:paraId="17D3ADE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258489" w14:textId="77777777" w:rsidTr="001124B2">
        <w:trPr>
          <w:trHeight w:val="205"/>
        </w:trPr>
        <w:tc>
          <w:tcPr>
            <w:tcW w:w="4690" w:type="dxa"/>
            <w:tcMar>
              <w:top w:w="39" w:type="dxa"/>
              <w:left w:w="39" w:type="dxa"/>
              <w:bottom w:w="39" w:type="dxa"/>
              <w:right w:w="39" w:type="dxa"/>
            </w:tcMar>
          </w:tcPr>
          <w:p w14:paraId="74A7941D" w14:textId="77777777" w:rsidR="004331F3" w:rsidRPr="00AE3B2D" w:rsidRDefault="004D4471" w:rsidP="001124B2">
            <w:pPr>
              <w:jc w:val="left"/>
              <w:rPr>
                <w:rFonts w:eastAsia="SimSun" w:cs="Arial"/>
              </w:rPr>
            </w:pPr>
            <w:r w:rsidRPr="004D4471">
              <w:rPr>
                <w:rFonts w:eastAsia="SimSun" w:cs="Arial" w:hint="eastAsia"/>
                <w:b/>
                <w:color w:val="000000"/>
                <w:sz w:val="16"/>
              </w:rPr>
              <w:t>辛醛</w:t>
            </w:r>
          </w:p>
        </w:tc>
        <w:tc>
          <w:tcPr>
            <w:tcW w:w="3532" w:type="dxa"/>
            <w:tcMar>
              <w:top w:w="39" w:type="dxa"/>
              <w:left w:w="39" w:type="dxa"/>
              <w:bottom w:w="39" w:type="dxa"/>
              <w:right w:w="39" w:type="dxa"/>
            </w:tcMar>
          </w:tcPr>
          <w:p w14:paraId="5BEA19D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EED35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1120AE" w14:textId="77777777" w:rsidTr="001124B2">
        <w:trPr>
          <w:trHeight w:val="205"/>
        </w:trPr>
        <w:tc>
          <w:tcPr>
            <w:tcW w:w="4690" w:type="dxa"/>
            <w:tcMar>
              <w:top w:w="39" w:type="dxa"/>
              <w:left w:w="39" w:type="dxa"/>
              <w:bottom w:w="39" w:type="dxa"/>
              <w:right w:w="39" w:type="dxa"/>
            </w:tcMar>
          </w:tcPr>
          <w:p w14:paraId="135A3B63" w14:textId="77777777" w:rsidR="004331F3" w:rsidRPr="00AE3B2D" w:rsidRDefault="00085129" w:rsidP="001124B2">
            <w:pPr>
              <w:jc w:val="left"/>
              <w:rPr>
                <w:rFonts w:eastAsia="SimSun" w:cs="Arial"/>
              </w:rPr>
            </w:pPr>
            <w:r w:rsidRPr="00085129">
              <w:rPr>
                <w:rFonts w:eastAsia="SimSun" w:cs="Arial" w:hint="eastAsia"/>
                <w:color w:val="000000"/>
                <w:sz w:val="16"/>
              </w:rPr>
              <w:t>辛基甲醇</w:t>
            </w:r>
          </w:p>
        </w:tc>
        <w:tc>
          <w:tcPr>
            <w:tcW w:w="3532" w:type="dxa"/>
            <w:tcMar>
              <w:top w:w="39" w:type="dxa"/>
              <w:left w:w="39" w:type="dxa"/>
              <w:bottom w:w="39" w:type="dxa"/>
              <w:right w:w="39" w:type="dxa"/>
            </w:tcMar>
          </w:tcPr>
          <w:p w14:paraId="07A5009D" w14:textId="77777777" w:rsidR="004331F3" w:rsidRPr="00AE3B2D" w:rsidRDefault="00085129" w:rsidP="001124B2">
            <w:pPr>
              <w:jc w:val="left"/>
              <w:rPr>
                <w:rFonts w:eastAsia="SimSun" w:cs="Arial"/>
              </w:rPr>
            </w:pPr>
            <w:r w:rsidRPr="00085129">
              <w:rPr>
                <w:rFonts w:eastAsia="SimSun" w:cs="Arial" w:hint="eastAsia"/>
                <w:b/>
                <w:color w:val="000000"/>
                <w:sz w:val="16"/>
              </w:rPr>
              <w:t>壬醇</w:t>
            </w:r>
            <w:r w:rsidRPr="00085129">
              <w:rPr>
                <w:rFonts w:eastAsia="SimSun" w:cs="Arial" w:hint="eastAsia"/>
                <w:b/>
                <w:color w:val="000000"/>
                <w:sz w:val="16"/>
              </w:rPr>
              <w:t>(</w:t>
            </w:r>
            <w:r w:rsidRPr="00085129">
              <w:rPr>
                <w:rFonts w:eastAsia="SimSun" w:cs="Arial" w:hint="eastAsia"/>
                <w:b/>
                <w:color w:val="000000"/>
                <w:sz w:val="16"/>
              </w:rPr>
              <w:t>所有异构体</w:t>
            </w:r>
            <w:r w:rsidRPr="00085129">
              <w:rPr>
                <w:rFonts w:eastAsia="SimSun" w:cs="Arial" w:hint="eastAsia"/>
                <w:b/>
                <w:color w:val="000000"/>
                <w:sz w:val="16"/>
              </w:rPr>
              <w:t>)</w:t>
            </w:r>
          </w:p>
        </w:tc>
        <w:tc>
          <w:tcPr>
            <w:tcW w:w="848" w:type="dxa"/>
            <w:tcMar>
              <w:top w:w="39" w:type="dxa"/>
              <w:left w:w="39" w:type="dxa"/>
              <w:bottom w:w="39" w:type="dxa"/>
              <w:right w:w="39" w:type="dxa"/>
            </w:tcMar>
          </w:tcPr>
          <w:p w14:paraId="60152A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55EC30" w14:textId="77777777" w:rsidTr="001124B2">
        <w:trPr>
          <w:trHeight w:val="205"/>
        </w:trPr>
        <w:tc>
          <w:tcPr>
            <w:tcW w:w="4690" w:type="dxa"/>
            <w:tcMar>
              <w:top w:w="39" w:type="dxa"/>
              <w:left w:w="39" w:type="dxa"/>
              <w:bottom w:w="39" w:type="dxa"/>
              <w:right w:w="39" w:type="dxa"/>
            </w:tcMar>
          </w:tcPr>
          <w:p w14:paraId="571F83E8" w14:textId="77777777" w:rsidR="004331F3" w:rsidRPr="00AE3B2D" w:rsidRDefault="00085129" w:rsidP="001124B2">
            <w:pPr>
              <w:jc w:val="left"/>
              <w:rPr>
                <w:rFonts w:eastAsia="SimSun" w:cs="Arial"/>
              </w:rPr>
            </w:pPr>
            <w:r w:rsidRPr="00085129">
              <w:rPr>
                <w:rFonts w:eastAsia="SimSun" w:cs="Arial" w:hint="eastAsia"/>
                <w:b/>
                <w:color w:val="000000"/>
                <w:sz w:val="16"/>
              </w:rPr>
              <w:t>辛基癸基己二酸</w:t>
            </w:r>
          </w:p>
        </w:tc>
        <w:tc>
          <w:tcPr>
            <w:tcW w:w="3532" w:type="dxa"/>
            <w:tcMar>
              <w:top w:w="39" w:type="dxa"/>
              <w:left w:w="39" w:type="dxa"/>
              <w:bottom w:w="39" w:type="dxa"/>
              <w:right w:w="39" w:type="dxa"/>
            </w:tcMar>
          </w:tcPr>
          <w:p w14:paraId="6F144D2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8E16E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48EB52" w14:textId="77777777" w:rsidTr="001124B2">
        <w:trPr>
          <w:trHeight w:val="205"/>
        </w:trPr>
        <w:tc>
          <w:tcPr>
            <w:tcW w:w="4690" w:type="dxa"/>
            <w:tcMar>
              <w:top w:w="39" w:type="dxa"/>
              <w:left w:w="39" w:type="dxa"/>
              <w:bottom w:w="39" w:type="dxa"/>
              <w:right w:w="39" w:type="dxa"/>
            </w:tcMar>
          </w:tcPr>
          <w:p w14:paraId="2A52EE3E" w14:textId="77777777" w:rsidR="004331F3" w:rsidRPr="00AE3B2D" w:rsidRDefault="00085129" w:rsidP="001124B2">
            <w:pPr>
              <w:jc w:val="left"/>
              <w:rPr>
                <w:rFonts w:eastAsia="SimSun" w:cs="Arial"/>
              </w:rPr>
            </w:pPr>
            <w:r w:rsidRPr="00085129">
              <w:rPr>
                <w:rFonts w:eastAsia="SimSun" w:cs="Arial" w:hint="eastAsia"/>
                <w:color w:val="000000"/>
                <w:sz w:val="16"/>
              </w:rPr>
              <w:t>邻苯二甲酸辛基癸酯</w:t>
            </w:r>
            <w:r w:rsidR="004331F3" w:rsidRPr="00AE3B2D">
              <w:rPr>
                <w:rFonts w:eastAsia="SimSun" w:cs="Arial"/>
                <w:color w:val="000000"/>
                <w:sz w:val="16"/>
              </w:rPr>
              <w:t>(a)</w:t>
            </w:r>
          </w:p>
        </w:tc>
        <w:tc>
          <w:tcPr>
            <w:tcW w:w="3532" w:type="dxa"/>
            <w:tcMar>
              <w:top w:w="39" w:type="dxa"/>
              <w:left w:w="39" w:type="dxa"/>
              <w:bottom w:w="39" w:type="dxa"/>
              <w:right w:w="39" w:type="dxa"/>
            </w:tcMar>
          </w:tcPr>
          <w:p w14:paraId="4A8A7D4A" w14:textId="77777777" w:rsidR="004331F3" w:rsidRPr="00AE3B2D" w:rsidRDefault="00085129" w:rsidP="001124B2">
            <w:pPr>
              <w:jc w:val="left"/>
              <w:rPr>
                <w:rFonts w:eastAsia="SimSun" w:cs="Arial"/>
                <w:lang w:eastAsia="zh-CN"/>
              </w:rPr>
            </w:pPr>
            <w:r w:rsidRPr="00085129">
              <w:rPr>
                <w:rFonts w:eastAsia="SimSun" w:cs="Arial" w:hint="eastAsia"/>
                <w:b/>
                <w:color w:val="000000"/>
                <w:sz w:val="16"/>
                <w:lang w:eastAsia="zh-CN"/>
              </w:rPr>
              <w:t>二烃基</w:t>
            </w:r>
            <w:r>
              <w:rPr>
                <w:rFonts w:eastAsia="SimSun" w:cs="Arial" w:hint="eastAsia"/>
                <w:b/>
                <w:color w:val="000000"/>
                <w:sz w:val="16"/>
                <w:lang w:eastAsia="zh-CN"/>
              </w:rPr>
              <w:t>(</w:t>
            </w:r>
            <w:r w:rsidRPr="00085129">
              <w:rPr>
                <w:rFonts w:eastAsia="SimSun" w:cs="Arial" w:hint="eastAsia"/>
                <w:b/>
                <w:color w:val="000000"/>
                <w:sz w:val="16"/>
                <w:lang w:eastAsia="zh-CN"/>
              </w:rPr>
              <w:t>C7-C13</w:t>
            </w:r>
            <w:r>
              <w:rPr>
                <w:rFonts w:eastAsia="SimSun" w:cs="Arial" w:hint="eastAsia"/>
                <w:b/>
                <w:color w:val="000000"/>
                <w:sz w:val="16"/>
                <w:lang w:eastAsia="zh-CN"/>
              </w:rPr>
              <w:t>)</w:t>
            </w:r>
            <w:r w:rsidRPr="00085129">
              <w:rPr>
                <w:rFonts w:eastAsia="SimSun" w:cs="Arial" w:hint="eastAsia"/>
                <w:b/>
                <w:color w:val="000000"/>
                <w:sz w:val="16"/>
                <w:lang w:eastAsia="zh-CN"/>
              </w:rPr>
              <w:t>邻苯二甲酸酯</w:t>
            </w:r>
          </w:p>
        </w:tc>
        <w:tc>
          <w:tcPr>
            <w:tcW w:w="848" w:type="dxa"/>
            <w:tcMar>
              <w:top w:w="39" w:type="dxa"/>
              <w:left w:w="39" w:type="dxa"/>
              <w:bottom w:w="39" w:type="dxa"/>
              <w:right w:w="39" w:type="dxa"/>
            </w:tcMar>
          </w:tcPr>
          <w:p w14:paraId="3DF565A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A56F66" w14:textId="77777777" w:rsidTr="001124B2">
        <w:trPr>
          <w:trHeight w:val="205"/>
        </w:trPr>
        <w:tc>
          <w:tcPr>
            <w:tcW w:w="4690" w:type="dxa"/>
            <w:tcMar>
              <w:top w:w="39" w:type="dxa"/>
              <w:left w:w="39" w:type="dxa"/>
              <w:bottom w:w="39" w:type="dxa"/>
              <w:right w:w="39" w:type="dxa"/>
            </w:tcMar>
          </w:tcPr>
          <w:p w14:paraId="2A7858BF" w14:textId="77777777" w:rsidR="004331F3" w:rsidRPr="00AE3B2D" w:rsidRDefault="00085129" w:rsidP="001124B2">
            <w:pPr>
              <w:jc w:val="left"/>
              <w:rPr>
                <w:rFonts w:eastAsia="SimSun" w:cs="Arial"/>
              </w:rPr>
            </w:pPr>
            <w:r w:rsidRPr="00085129">
              <w:rPr>
                <w:rFonts w:eastAsia="SimSun" w:cs="Arial" w:hint="eastAsia"/>
                <w:color w:val="000000"/>
                <w:sz w:val="16"/>
              </w:rPr>
              <w:t>辛酸</w:t>
            </w:r>
            <w:r w:rsidR="004331F3" w:rsidRPr="00AE3B2D">
              <w:rPr>
                <w:rFonts w:eastAsia="SimSun" w:cs="Arial"/>
                <w:color w:val="000000"/>
                <w:sz w:val="16"/>
              </w:rPr>
              <w:t>(a)</w:t>
            </w:r>
          </w:p>
        </w:tc>
        <w:tc>
          <w:tcPr>
            <w:tcW w:w="3532" w:type="dxa"/>
            <w:tcMar>
              <w:top w:w="39" w:type="dxa"/>
              <w:left w:w="39" w:type="dxa"/>
              <w:bottom w:w="39" w:type="dxa"/>
              <w:right w:w="39" w:type="dxa"/>
            </w:tcMar>
          </w:tcPr>
          <w:p w14:paraId="65F15474" w14:textId="77777777" w:rsidR="004331F3" w:rsidRPr="00AE3B2D" w:rsidRDefault="00085129" w:rsidP="001124B2">
            <w:pPr>
              <w:jc w:val="left"/>
              <w:rPr>
                <w:rFonts w:eastAsia="SimSun" w:cs="Arial"/>
              </w:rPr>
            </w:pPr>
            <w:r w:rsidRPr="00085129">
              <w:rPr>
                <w:rFonts w:eastAsia="SimSun" w:cs="Arial" w:hint="eastAsia"/>
                <w:b/>
                <w:color w:val="000000"/>
                <w:sz w:val="16"/>
              </w:rPr>
              <w:t>辛酸</w:t>
            </w:r>
            <w:r w:rsidR="004331F3" w:rsidRPr="00AE3B2D">
              <w:rPr>
                <w:rFonts w:eastAsia="SimSun" w:cs="Arial"/>
                <w:b/>
                <w:color w:val="000000"/>
                <w:sz w:val="16"/>
              </w:rPr>
              <w:t>(</w:t>
            </w:r>
            <w:r>
              <w:rPr>
                <w:rFonts w:eastAsia="SimSun" w:cs="Arial" w:hint="eastAsia"/>
                <w:b/>
                <w:color w:val="000000"/>
                <w:sz w:val="16"/>
                <w:lang w:eastAsia="zh-CN"/>
              </w:rPr>
              <w:t>所有异构体</w:t>
            </w:r>
            <w:r w:rsidR="004331F3" w:rsidRPr="00AE3B2D">
              <w:rPr>
                <w:rFonts w:eastAsia="SimSun" w:cs="Arial"/>
                <w:b/>
                <w:color w:val="000000"/>
                <w:sz w:val="16"/>
              </w:rPr>
              <w:t>)</w:t>
            </w:r>
          </w:p>
        </w:tc>
        <w:tc>
          <w:tcPr>
            <w:tcW w:w="848" w:type="dxa"/>
            <w:tcMar>
              <w:top w:w="39" w:type="dxa"/>
              <w:left w:w="39" w:type="dxa"/>
              <w:bottom w:w="39" w:type="dxa"/>
              <w:right w:w="39" w:type="dxa"/>
            </w:tcMar>
          </w:tcPr>
          <w:p w14:paraId="7641C1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BB44BCD" w14:textId="77777777" w:rsidTr="001124B2">
        <w:trPr>
          <w:trHeight w:val="205"/>
        </w:trPr>
        <w:tc>
          <w:tcPr>
            <w:tcW w:w="4690" w:type="dxa"/>
            <w:tcMar>
              <w:top w:w="39" w:type="dxa"/>
              <w:left w:w="39" w:type="dxa"/>
              <w:bottom w:w="39" w:type="dxa"/>
              <w:right w:w="39" w:type="dxa"/>
            </w:tcMar>
          </w:tcPr>
          <w:p w14:paraId="0CAF73F3" w14:textId="77777777" w:rsidR="004331F3" w:rsidRPr="00AE3B2D" w:rsidRDefault="006D653A" w:rsidP="001124B2">
            <w:pPr>
              <w:jc w:val="left"/>
              <w:rPr>
                <w:rFonts w:eastAsia="SimSun" w:cs="Arial"/>
              </w:rPr>
            </w:pPr>
            <w:r w:rsidRPr="006D653A">
              <w:rPr>
                <w:rFonts w:eastAsia="SimSun" w:cs="Arial" w:hint="eastAsia"/>
                <w:b/>
                <w:color w:val="000000"/>
                <w:sz w:val="16"/>
              </w:rPr>
              <w:t>正辛硫醇</w:t>
            </w:r>
          </w:p>
        </w:tc>
        <w:tc>
          <w:tcPr>
            <w:tcW w:w="3532" w:type="dxa"/>
            <w:tcMar>
              <w:top w:w="39" w:type="dxa"/>
              <w:left w:w="39" w:type="dxa"/>
              <w:bottom w:w="39" w:type="dxa"/>
              <w:right w:w="39" w:type="dxa"/>
            </w:tcMar>
          </w:tcPr>
          <w:p w14:paraId="41FFE73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1566D8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9EF432" w14:textId="77777777" w:rsidTr="001124B2">
        <w:trPr>
          <w:trHeight w:val="205"/>
        </w:trPr>
        <w:tc>
          <w:tcPr>
            <w:tcW w:w="4690" w:type="dxa"/>
            <w:tcMar>
              <w:top w:w="39" w:type="dxa"/>
              <w:left w:w="39" w:type="dxa"/>
              <w:bottom w:w="39" w:type="dxa"/>
              <w:right w:w="39" w:type="dxa"/>
            </w:tcMar>
          </w:tcPr>
          <w:p w14:paraId="0ECCD210" w14:textId="77777777" w:rsidR="004331F3" w:rsidRPr="00AE3B2D" w:rsidRDefault="006D653A" w:rsidP="001124B2">
            <w:pPr>
              <w:jc w:val="left"/>
              <w:rPr>
                <w:rFonts w:eastAsia="SimSun" w:cs="Arial"/>
              </w:rPr>
            </w:pPr>
            <w:r w:rsidRPr="006D653A">
              <w:rPr>
                <w:rFonts w:eastAsia="SimSun" w:cs="Arial" w:hint="eastAsia"/>
                <w:color w:val="000000"/>
                <w:sz w:val="16"/>
              </w:rPr>
              <w:t>硝酸辛酯</w:t>
            </w:r>
          </w:p>
        </w:tc>
        <w:tc>
          <w:tcPr>
            <w:tcW w:w="3532" w:type="dxa"/>
            <w:tcMar>
              <w:top w:w="39" w:type="dxa"/>
              <w:left w:w="39" w:type="dxa"/>
              <w:bottom w:w="39" w:type="dxa"/>
              <w:right w:w="39" w:type="dxa"/>
            </w:tcMar>
          </w:tcPr>
          <w:p w14:paraId="62A37A70" w14:textId="77777777" w:rsidR="004331F3" w:rsidRPr="00AE3B2D" w:rsidRDefault="00660712" w:rsidP="001124B2">
            <w:pPr>
              <w:jc w:val="left"/>
              <w:rPr>
                <w:rFonts w:eastAsia="SimSun" w:cs="Arial"/>
              </w:rPr>
            </w:pPr>
            <w:r w:rsidRPr="00660712">
              <w:rPr>
                <w:rFonts w:eastAsia="SimSun" w:cs="Arial" w:hint="eastAsia"/>
                <w:b/>
                <w:color w:val="000000"/>
                <w:sz w:val="16"/>
              </w:rPr>
              <w:t>烷基</w:t>
            </w:r>
            <w:r w:rsidRPr="00660712">
              <w:rPr>
                <w:rFonts w:eastAsia="SimSun" w:cs="Arial" w:hint="eastAsia"/>
                <w:b/>
                <w:color w:val="000000"/>
                <w:sz w:val="16"/>
              </w:rPr>
              <w:t>(C7-C9)</w:t>
            </w:r>
            <w:r w:rsidRPr="00660712">
              <w:rPr>
                <w:rFonts w:eastAsia="SimSun" w:cs="Arial" w:hint="eastAsia"/>
                <w:b/>
                <w:color w:val="000000"/>
                <w:sz w:val="16"/>
              </w:rPr>
              <w:t>硝酸盐</w:t>
            </w:r>
          </w:p>
        </w:tc>
        <w:tc>
          <w:tcPr>
            <w:tcW w:w="848" w:type="dxa"/>
            <w:tcMar>
              <w:top w:w="39" w:type="dxa"/>
              <w:left w:w="39" w:type="dxa"/>
              <w:bottom w:w="39" w:type="dxa"/>
              <w:right w:w="39" w:type="dxa"/>
            </w:tcMar>
          </w:tcPr>
          <w:p w14:paraId="349D179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BF1CA33" w14:textId="77777777" w:rsidTr="001124B2">
        <w:trPr>
          <w:trHeight w:val="205"/>
        </w:trPr>
        <w:tc>
          <w:tcPr>
            <w:tcW w:w="4690" w:type="dxa"/>
            <w:tcMar>
              <w:top w:w="39" w:type="dxa"/>
              <w:left w:w="39" w:type="dxa"/>
              <w:bottom w:w="39" w:type="dxa"/>
              <w:right w:w="39" w:type="dxa"/>
            </w:tcMar>
          </w:tcPr>
          <w:p w14:paraId="320ACAB4" w14:textId="77777777" w:rsidR="004331F3" w:rsidRPr="00AE3B2D" w:rsidRDefault="006D653A" w:rsidP="001124B2">
            <w:pPr>
              <w:jc w:val="left"/>
              <w:rPr>
                <w:rFonts w:eastAsia="SimSun" w:cs="Arial"/>
                <w:lang w:eastAsia="zh-CN"/>
              </w:rPr>
            </w:pPr>
            <w:r w:rsidRPr="006D653A">
              <w:rPr>
                <w:rFonts w:eastAsia="SimSun" w:cs="Arial" w:hint="eastAsia"/>
                <w:color w:val="000000"/>
                <w:sz w:val="16"/>
                <w:lang w:eastAsia="zh-CN"/>
              </w:rPr>
              <w:t>硝酸辛酯</w:t>
            </w:r>
            <w:r>
              <w:rPr>
                <w:rFonts w:eastAsia="SimSun" w:cs="Arial" w:hint="eastAsia"/>
                <w:color w:val="000000"/>
                <w:sz w:val="16"/>
                <w:lang w:eastAsia="zh-CN"/>
              </w:rPr>
              <w:t>类</w:t>
            </w:r>
            <w:r w:rsidR="004331F3" w:rsidRPr="00AE3B2D">
              <w:rPr>
                <w:rFonts w:eastAsia="SimSun" w:cs="Arial"/>
                <w:color w:val="000000"/>
                <w:sz w:val="16"/>
                <w:lang w:eastAsia="zh-CN"/>
              </w:rPr>
              <w:t>(</w:t>
            </w:r>
            <w:r>
              <w:rPr>
                <w:rFonts w:eastAsia="SimSun" w:cs="Arial" w:hint="eastAsia"/>
                <w:color w:val="000000"/>
                <w:sz w:val="16"/>
                <w:lang w:eastAsia="zh-CN"/>
              </w:rPr>
              <w:t>所有异构体</w:t>
            </w:r>
            <w:r w:rsidR="004331F3" w:rsidRPr="00AE3B2D">
              <w:rPr>
                <w:rFonts w:eastAsia="SimSun" w:cs="Arial"/>
                <w:color w:val="000000"/>
                <w:sz w:val="16"/>
                <w:lang w:eastAsia="zh-CN"/>
              </w:rPr>
              <w:t>)</w:t>
            </w:r>
          </w:p>
        </w:tc>
        <w:tc>
          <w:tcPr>
            <w:tcW w:w="3532" w:type="dxa"/>
            <w:tcMar>
              <w:top w:w="39" w:type="dxa"/>
              <w:left w:w="39" w:type="dxa"/>
              <w:bottom w:w="39" w:type="dxa"/>
              <w:right w:w="39" w:type="dxa"/>
            </w:tcMar>
          </w:tcPr>
          <w:p w14:paraId="630F1921" w14:textId="77777777" w:rsidR="004331F3" w:rsidRPr="00AE3B2D" w:rsidRDefault="00660712" w:rsidP="001124B2">
            <w:pPr>
              <w:jc w:val="left"/>
              <w:rPr>
                <w:rFonts w:eastAsia="SimSun" w:cs="Arial"/>
              </w:rPr>
            </w:pPr>
            <w:r w:rsidRPr="00660712">
              <w:rPr>
                <w:rFonts w:eastAsia="SimSun" w:cs="Arial" w:hint="eastAsia"/>
                <w:b/>
                <w:color w:val="000000"/>
                <w:sz w:val="16"/>
              </w:rPr>
              <w:t>烷基</w:t>
            </w:r>
            <w:r w:rsidRPr="00660712">
              <w:rPr>
                <w:rFonts w:eastAsia="SimSun" w:cs="Arial" w:hint="eastAsia"/>
                <w:b/>
                <w:color w:val="000000"/>
                <w:sz w:val="16"/>
              </w:rPr>
              <w:t>(C7-C9)</w:t>
            </w:r>
            <w:r w:rsidRPr="00660712">
              <w:rPr>
                <w:rFonts w:eastAsia="SimSun" w:cs="Arial" w:hint="eastAsia"/>
                <w:b/>
                <w:color w:val="000000"/>
                <w:sz w:val="16"/>
              </w:rPr>
              <w:t>硝酸盐</w:t>
            </w:r>
          </w:p>
        </w:tc>
        <w:tc>
          <w:tcPr>
            <w:tcW w:w="848" w:type="dxa"/>
            <w:tcMar>
              <w:top w:w="39" w:type="dxa"/>
              <w:left w:w="39" w:type="dxa"/>
              <w:bottom w:w="39" w:type="dxa"/>
              <w:right w:w="39" w:type="dxa"/>
            </w:tcMar>
          </w:tcPr>
          <w:p w14:paraId="5543FA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D0B117" w14:textId="77777777" w:rsidTr="001124B2">
        <w:trPr>
          <w:trHeight w:val="205"/>
        </w:trPr>
        <w:tc>
          <w:tcPr>
            <w:tcW w:w="4690" w:type="dxa"/>
            <w:tcMar>
              <w:top w:w="39" w:type="dxa"/>
              <w:left w:w="39" w:type="dxa"/>
              <w:bottom w:w="39" w:type="dxa"/>
              <w:right w:w="39" w:type="dxa"/>
            </w:tcMar>
          </w:tcPr>
          <w:p w14:paraId="75E6E1B6" w14:textId="77777777" w:rsidR="004331F3" w:rsidRPr="00AE3B2D" w:rsidRDefault="00660712" w:rsidP="001124B2">
            <w:pPr>
              <w:jc w:val="left"/>
              <w:rPr>
                <w:rFonts w:eastAsia="SimSun" w:cs="Arial"/>
              </w:rPr>
            </w:pPr>
            <w:r w:rsidRPr="00660712">
              <w:rPr>
                <w:rFonts w:eastAsia="SimSun" w:cs="Arial" w:hint="eastAsia"/>
                <w:color w:val="000000"/>
                <w:sz w:val="16"/>
              </w:rPr>
              <w:t>邻苯二甲酸辛酯</w:t>
            </w:r>
            <w:r w:rsidR="004331F3" w:rsidRPr="00AE3B2D">
              <w:rPr>
                <w:rFonts w:eastAsia="SimSun" w:cs="Arial"/>
                <w:color w:val="000000"/>
                <w:sz w:val="16"/>
              </w:rPr>
              <w:t>(a)</w:t>
            </w:r>
          </w:p>
        </w:tc>
        <w:tc>
          <w:tcPr>
            <w:tcW w:w="3532" w:type="dxa"/>
            <w:tcMar>
              <w:top w:w="39" w:type="dxa"/>
              <w:left w:w="39" w:type="dxa"/>
              <w:bottom w:w="39" w:type="dxa"/>
              <w:right w:w="39" w:type="dxa"/>
            </w:tcMar>
          </w:tcPr>
          <w:p w14:paraId="356E057E" w14:textId="77777777" w:rsidR="004331F3" w:rsidRPr="00AE3B2D" w:rsidRDefault="00A15F09" w:rsidP="001124B2">
            <w:pPr>
              <w:jc w:val="left"/>
              <w:rPr>
                <w:rFonts w:eastAsia="SimSun" w:cs="Arial"/>
                <w:lang w:eastAsia="zh-CN"/>
              </w:rPr>
            </w:pPr>
            <w:r w:rsidRPr="00A15F09">
              <w:rPr>
                <w:rFonts w:eastAsia="SimSun" w:cs="Arial" w:hint="eastAsia"/>
                <w:b/>
                <w:color w:val="000000"/>
                <w:sz w:val="16"/>
                <w:lang w:eastAsia="zh-CN"/>
              </w:rPr>
              <w:t>二烃基</w:t>
            </w:r>
            <w:r>
              <w:rPr>
                <w:rFonts w:eastAsia="SimSun" w:cs="Arial" w:hint="eastAsia"/>
                <w:b/>
                <w:color w:val="000000"/>
                <w:sz w:val="16"/>
                <w:lang w:eastAsia="zh-CN"/>
              </w:rPr>
              <w:t>(</w:t>
            </w:r>
            <w:r w:rsidRPr="00A15F09">
              <w:rPr>
                <w:rFonts w:eastAsia="SimSun" w:cs="Arial" w:hint="eastAsia"/>
                <w:b/>
                <w:color w:val="000000"/>
                <w:sz w:val="16"/>
                <w:lang w:eastAsia="zh-CN"/>
              </w:rPr>
              <w:t>C7-C13</w:t>
            </w:r>
            <w:r>
              <w:rPr>
                <w:rFonts w:eastAsia="SimSun" w:cs="Arial" w:hint="eastAsia"/>
                <w:b/>
                <w:color w:val="000000"/>
                <w:sz w:val="16"/>
                <w:lang w:eastAsia="zh-CN"/>
              </w:rPr>
              <w:t>)</w:t>
            </w:r>
            <w:r w:rsidRPr="00A15F09">
              <w:rPr>
                <w:rFonts w:eastAsia="SimSun" w:cs="Arial" w:hint="eastAsia"/>
                <w:b/>
                <w:color w:val="000000"/>
                <w:sz w:val="16"/>
                <w:lang w:eastAsia="zh-CN"/>
              </w:rPr>
              <w:t>邻苯二甲酸酯</w:t>
            </w:r>
          </w:p>
        </w:tc>
        <w:tc>
          <w:tcPr>
            <w:tcW w:w="848" w:type="dxa"/>
            <w:tcMar>
              <w:top w:w="39" w:type="dxa"/>
              <w:left w:w="39" w:type="dxa"/>
              <w:bottom w:w="39" w:type="dxa"/>
              <w:right w:w="39" w:type="dxa"/>
            </w:tcMar>
          </w:tcPr>
          <w:p w14:paraId="58D58E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37BFBB" w14:textId="77777777" w:rsidTr="001124B2">
        <w:trPr>
          <w:trHeight w:val="205"/>
        </w:trPr>
        <w:tc>
          <w:tcPr>
            <w:tcW w:w="4690" w:type="dxa"/>
            <w:tcMar>
              <w:top w:w="39" w:type="dxa"/>
              <w:left w:w="39" w:type="dxa"/>
              <w:bottom w:w="39" w:type="dxa"/>
              <w:right w:w="39" w:type="dxa"/>
            </w:tcMar>
          </w:tcPr>
          <w:p w14:paraId="48267215" w14:textId="77777777" w:rsidR="004331F3" w:rsidRPr="00AE3B2D" w:rsidRDefault="007D4941" w:rsidP="001124B2">
            <w:pPr>
              <w:jc w:val="left"/>
              <w:rPr>
                <w:rFonts w:eastAsia="SimSun" w:cs="Arial"/>
              </w:rPr>
            </w:pPr>
            <w:r w:rsidRPr="007D4941">
              <w:rPr>
                <w:rFonts w:eastAsia="SimSun" w:cs="Arial" w:hint="eastAsia"/>
                <w:color w:val="000000"/>
                <w:sz w:val="16"/>
              </w:rPr>
              <w:t>庚酸</w:t>
            </w:r>
          </w:p>
        </w:tc>
        <w:tc>
          <w:tcPr>
            <w:tcW w:w="3532" w:type="dxa"/>
            <w:tcMar>
              <w:top w:w="39" w:type="dxa"/>
              <w:left w:w="39" w:type="dxa"/>
              <w:bottom w:w="39" w:type="dxa"/>
              <w:right w:w="39" w:type="dxa"/>
            </w:tcMar>
          </w:tcPr>
          <w:p w14:paraId="05F36859" w14:textId="77777777" w:rsidR="004331F3" w:rsidRPr="00AE3B2D" w:rsidRDefault="007D4941" w:rsidP="001124B2">
            <w:pPr>
              <w:jc w:val="left"/>
              <w:rPr>
                <w:rFonts w:eastAsia="SimSun" w:cs="Arial"/>
              </w:rPr>
            </w:pPr>
            <w:r w:rsidRPr="007D4941">
              <w:rPr>
                <w:rFonts w:eastAsia="SimSun" w:cs="Arial" w:hint="eastAsia"/>
                <w:b/>
                <w:color w:val="000000"/>
                <w:sz w:val="16"/>
              </w:rPr>
              <w:t>N-</w:t>
            </w:r>
            <w:r w:rsidRPr="007D4941">
              <w:rPr>
                <w:rFonts w:eastAsia="SimSun" w:cs="Arial" w:hint="eastAsia"/>
                <w:b/>
                <w:color w:val="000000"/>
                <w:sz w:val="16"/>
              </w:rPr>
              <w:t>庚酸</w:t>
            </w:r>
          </w:p>
        </w:tc>
        <w:tc>
          <w:tcPr>
            <w:tcW w:w="848" w:type="dxa"/>
            <w:tcMar>
              <w:top w:w="39" w:type="dxa"/>
              <w:left w:w="39" w:type="dxa"/>
              <w:bottom w:w="39" w:type="dxa"/>
              <w:right w:w="39" w:type="dxa"/>
            </w:tcMar>
          </w:tcPr>
          <w:p w14:paraId="65F6D43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B6A92A6" w14:textId="77777777" w:rsidTr="001124B2">
        <w:trPr>
          <w:trHeight w:val="205"/>
        </w:trPr>
        <w:tc>
          <w:tcPr>
            <w:tcW w:w="4690" w:type="dxa"/>
            <w:tcMar>
              <w:top w:w="39" w:type="dxa"/>
              <w:left w:w="39" w:type="dxa"/>
              <w:bottom w:w="39" w:type="dxa"/>
              <w:right w:w="39" w:type="dxa"/>
            </w:tcMar>
          </w:tcPr>
          <w:p w14:paraId="7AC357E6" w14:textId="77777777" w:rsidR="004331F3" w:rsidRPr="00AE3B2D" w:rsidRDefault="007D4941" w:rsidP="001124B2">
            <w:pPr>
              <w:jc w:val="left"/>
              <w:rPr>
                <w:rFonts w:eastAsia="SimSun" w:cs="Arial"/>
              </w:rPr>
            </w:pPr>
            <w:r w:rsidRPr="007D4941">
              <w:rPr>
                <w:rFonts w:eastAsia="SimSun" w:cs="Arial" w:hint="eastAsia"/>
                <w:color w:val="000000"/>
                <w:sz w:val="16"/>
              </w:rPr>
              <w:t>庚酸</w:t>
            </w:r>
          </w:p>
        </w:tc>
        <w:tc>
          <w:tcPr>
            <w:tcW w:w="3532" w:type="dxa"/>
            <w:tcMar>
              <w:top w:w="39" w:type="dxa"/>
              <w:left w:w="39" w:type="dxa"/>
              <w:bottom w:w="39" w:type="dxa"/>
              <w:right w:w="39" w:type="dxa"/>
            </w:tcMar>
          </w:tcPr>
          <w:p w14:paraId="33101322" w14:textId="77777777" w:rsidR="004331F3" w:rsidRPr="00AE3B2D" w:rsidRDefault="007D4941" w:rsidP="001124B2">
            <w:pPr>
              <w:jc w:val="left"/>
              <w:rPr>
                <w:rFonts w:eastAsia="SimSun" w:cs="Arial"/>
              </w:rPr>
            </w:pPr>
            <w:r w:rsidRPr="007D4941">
              <w:rPr>
                <w:rFonts w:eastAsia="SimSun" w:cs="Arial" w:hint="eastAsia"/>
                <w:b/>
                <w:color w:val="000000"/>
                <w:sz w:val="16"/>
              </w:rPr>
              <w:t>N-</w:t>
            </w:r>
            <w:r w:rsidRPr="007D4941">
              <w:rPr>
                <w:rFonts w:eastAsia="SimSun" w:cs="Arial" w:hint="eastAsia"/>
                <w:b/>
                <w:color w:val="000000"/>
                <w:sz w:val="16"/>
              </w:rPr>
              <w:t>庚酸</w:t>
            </w:r>
          </w:p>
        </w:tc>
        <w:tc>
          <w:tcPr>
            <w:tcW w:w="848" w:type="dxa"/>
            <w:tcMar>
              <w:top w:w="39" w:type="dxa"/>
              <w:left w:w="39" w:type="dxa"/>
              <w:bottom w:w="39" w:type="dxa"/>
              <w:right w:w="39" w:type="dxa"/>
            </w:tcMar>
          </w:tcPr>
          <w:p w14:paraId="0ABACD8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D454F7" w14:textId="77777777" w:rsidTr="001124B2">
        <w:trPr>
          <w:trHeight w:val="205"/>
        </w:trPr>
        <w:tc>
          <w:tcPr>
            <w:tcW w:w="4690" w:type="dxa"/>
            <w:tcMar>
              <w:top w:w="39" w:type="dxa"/>
              <w:left w:w="39" w:type="dxa"/>
              <w:bottom w:w="39" w:type="dxa"/>
              <w:right w:w="39" w:type="dxa"/>
            </w:tcMar>
          </w:tcPr>
          <w:p w14:paraId="0288BA68" w14:textId="77777777" w:rsidR="004331F3" w:rsidRPr="00AE3B2D" w:rsidRDefault="00787EDA" w:rsidP="001124B2">
            <w:pPr>
              <w:jc w:val="left"/>
              <w:rPr>
                <w:rFonts w:eastAsia="SimSun" w:cs="Arial"/>
                <w:lang w:eastAsia="zh-CN"/>
              </w:rPr>
            </w:pPr>
            <w:r>
              <w:rPr>
                <w:rFonts w:eastAsia="SimSun" w:cs="Arial" w:hint="eastAsia"/>
                <w:b/>
                <w:color w:val="000000"/>
                <w:sz w:val="16"/>
                <w:lang w:eastAsia="zh-CN"/>
              </w:rPr>
              <w:t>近海</w:t>
            </w:r>
            <w:r w:rsidR="007D4941" w:rsidRPr="007D4941">
              <w:rPr>
                <w:rFonts w:eastAsia="SimSun" w:cs="Arial" w:hint="eastAsia"/>
                <w:b/>
                <w:color w:val="000000"/>
                <w:sz w:val="16"/>
                <w:lang w:eastAsia="zh-CN"/>
              </w:rPr>
              <w:t>污染的散装液体</w:t>
            </w:r>
            <w:r w:rsidR="007D4941" w:rsidRPr="007D4941">
              <w:rPr>
                <w:rFonts w:eastAsia="SimSun" w:cs="Arial" w:hint="eastAsia"/>
                <w:b/>
                <w:color w:val="000000"/>
                <w:sz w:val="16"/>
                <w:lang w:eastAsia="zh-CN"/>
              </w:rPr>
              <w:t>P</w:t>
            </w:r>
            <w:r w:rsidR="007D4941" w:rsidRPr="007D4941" w:rsidDel="007D4941">
              <w:rPr>
                <w:rFonts w:eastAsia="SimSun" w:cs="Arial"/>
                <w:b/>
                <w:color w:val="000000"/>
                <w:sz w:val="16"/>
                <w:lang w:eastAsia="zh-CN"/>
              </w:rPr>
              <w:t xml:space="preserve"> </w:t>
            </w:r>
            <w:r w:rsidR="004331F3" w:rsidRPr="00AE3B2D">
              <w:rPr>
                <w:rFonts w:eastAsia="SimSun" w:cs="Arial"/>
                <w:b/>
                <w:color w:val="000000"/>
                <w:sz w:val="16"/>
                <w:lang w:eastAsia="zh-CN"/>
              </w:rPr>
              <w:t>*</w:t>
            </w:r>
          </w:p>
        </w:tc>
        <w:tc>
          <w:tcPr>
            <w:tcW w:w="3532" w:type="dxa"/>
            <w:tcMar>
              <w:top w:w="39" w:type="dxa"/>
              <w:left w:w="39" w:type="dxa"/>
              <w:bottom w:w="39" w:type="dxa"/>
              <w:right w:w="39" w:type="dxa"/>
            </w:tcMar>
          </w:tcPr>
          <w:p w14:paraId="5263E1ED"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5CDF19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1F0598" w14:textId="77777777" w:rsidTr="001124B2">
        <w:trPr>
          <w:trHeight w:val="205"/>
        </w:trPr>
        <w:tc>
          <w:tcPr>
            <w:tcW w:w="4690" w:type="dxa"/>
            <w:tcMar>
              <w:top w:w="39" w:type="dxa"/>
              <w:left w:w="39" w:type="dxa"/>
              <w:bottom w:w="39" w:type="dxa"/>
              <w:right w:w="39" w:type="dxa"/>
            </w:tcMar>
          </w:tcPr>
          <w:p w14:paraId="6DCC6E3B" w14:textId="77777777" w:rsidR="004331F3" w:rsidRPr="00AE3B2D" w:rsidRDefault="00787EDA" w:rsidP="001124B2">
            <w:pPr>
              <w:jc w:val="left"/>
              <w:rPr>
                <w:rFonts w:eastAsia="SimSun" w:cs="Arial"/>
                <w:lang w:eastAsia="zh-CN"/>
              </w:rPr>
            </w:pPr>
            <w:r>
              <w:rPr>
                <w:rFonts w:eastAsia="SimSun" w:cs="Arial" w:hint="eastAsia"/>
                <w:b/>
                <w:color w:val="000000"/>
                <w:sz w:val="16"/>
                <w:lang w:eastAsia="zh-CN"/>
              </w:rPr>
              <w:t>近海</w:t>
            </w:r>
            <w:r w:rsidR="007D4941" w:rsidRPr="007D4941">
              <w:rPr>
                <w:rFonts w:eastAsia="SimSun" w:cs="Arial" w:hint="eastAsia"/>
                <w:b/>
                <w:color w:val="000000"/>
                <w:sz w:val="16"/>
                <w:lang w:eastAsia="zh-CN"/>
              </w:rPr>
              <w:t>污染的散装液体</w:t>
            </w:r>
            <w:r w:rsidR="007D4941">
              <w:rPr>
                <w:rFonts w:eastAsia="SimSun" w:cs="Arial"/>
                <w:b/>
                <w:color w:val="000000"/>
                <w:sz w:val="16"/>
                <w:lang w:eastAsia="zh-CN"/>
              </w:rPr>
              <w:t>S</w:t>
            </w:r>
            <w:r w:rsidR="007D4941" w:rsidRPr="007D4941" w:rsidDel="007D4941">
              <w:rPr>
                <w:rFonts w:eastAsia="SimSun" w:cs="Arial"/>
                <w:b/>
                <w:color w:val="000000"/>
                <w:sz w:val="16"/>
                <w:lang w:eastAsia="zh-CN"/>
              </w:rPr>
              <w:t xml:space="preserve"> </w:t>
            </w:r>
            <w:r w:rsidR="004331F3" w:rsidRPr="00AE3B2D">
              <w:rPr>
                <w:rFonts w:eastAsia="SimSun" w:cs="Arial"/>
                <w:b/>
                <w:color w:val="000000"/>
                <w:sz w:val="16"/>
                <w:lang w:eastAsia="zh-CN"/>
              </w:rPr>
              <w:t>*</w:t>
            </w:r>
          </w:p>
        </w:tc>
        <w:tc>
          <w:tcPr>
            <w:tcW w:w="3532" w:type="dxa"/>
            <w:tcMar>
              <w:top w:w="39" w:type="dxa"/>
              <w:left w:w="39" w:type="dxa"/>
              <w:bottom w:w="39" w:type="dxa"/>
              <w:right w:w="39" w:type="dxa"/>
            </w:tcMar>
          </w:tcPr>
          <w:p w14:paraId="56ADB9DB"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1BFDA1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8FA74A" w14:textId="77777777" w:rsidTr="001124B2">
        <w:trPr>
          <w:trHeight w:val="205"/>
        </w:trPr>
        <w:tc>
          <w:tcPr>
            <w:tcW w:w="4690" w:type="dxa"/>
            <w:tcMar>
              <w:top w:w="39" w:type="dxa"/>
              <w:left w:w="39" w:type="dxa"/>
              <w:bottom w:w="39" w:type="dxa"/>
              <w:right w:w="39" w:type="dxa"/>
            </w:tcMar>
          </w:tcPr>
          <w:p w14:paraId="79264C24" w14:textId="77777777" w:rsidR="004331F3" w:rsidRPr="00AE3B2D" w:rsidRDefault="00B51790" w:rsidP="001124B2">
            <w:pPr>
              <w:jc w:val="left"/>
              <w:rPr>
                <w:rFonts w:eastAsia="SimSun" w:cs="Arial"/>
              </w:rPr>
            </w:pPr>
            <w:r w:rsidRPr="00B51790">
              <w:rPr>
                <w:rFonts w:eastAsia="SimSun" w:cs="Arial" w:hint="eastAsia"/>
                <w:color w:val="000000"/>
                <w:sz w:val="16"/>
              </w:rPr>
              <w:t>硝基苯</w:t>
            </w:r>
          </w:p>
        </w:tc>
        <w:tc>
          <w:tcPr>
            <w:tcW w:w="3532" w:type="dxa"/>
            <w:tcMar>
              <w:top w:w="39" w:type="dxa"/>
              <w:left w:w="39" w:type="dxa"/>
              <w:bottom w:w="39" w:type="dxa"/>
              <w:right w:w="39" w:type="dxa"/>
            </w:tcMar>
          </w:tcPr>
          <w:p w14:paraId="4D43FC8F" w14:textId="77777777" w:rsidR="004331F3" w:rsidRPr="00AE3B2D" w:rsidRDefault="00B51790" w:rsidP="001124B2">
            <w:pPr>
              <w:jc w:val="left"/>
              <w:rPr>
                <w:rFonts w:eastAsia="SimSun" w:cs="Arial"/>
              </w:rPr>
            </w:pPr>
            <w:r w:rsidRPr="00B51790">
              <w:rPr>
                <w:rFonts w:eastAsia="SimSun" w:cs="Arial" w:hint="eastAsia"/>
                <w:b/>
                <w:color w:val="000000"/>
                <w:sz w:val="16"/>
              </w:rPr>
              <w:t>硝基苯</w:t>
            </w:r>
          </w:p>
        </w:tc>
        <w:tc>
          <w:tcPr>
            <w:tcW w:w="848" w:type="dxa"/>
            <w:tcMar>
              <w:top w:w="39" w:type="dxa"/>
              <w:left w:w="39" w:type="dxa"/>
              <w:bottom w:w="39" w:type="dxa"/>
              <w:right w:w="39" w:type="dxa"/>
            </w:tcMar>
          </w:tcPr>
          <w:p w14:paraId="443CE0F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14C870" w14:textId="77777777" w:rsidTr="001124B2">
        <w:trPr>
          <w:trHeight w:val="205"/>
        </w:trPr>
        <w:tc>
          <w:tcPr>
            <w:tcW w:w="4690" w:type="dxa"/>
            <w:tcMar>
              <w:top w:w="39" w:type="dxa"/>
              <w:left w:w="39" w:type="dxa"/>
              <w:bottom w:w="39" w:type="dxa"/>
              <w:right w:w="39" w:type="dxa"/>
            </w:tcMar>
          </w:tcPr>
          <w:p w14:paraId="1811C53C" w14:textId="77777777" w:rsidR="004331F3" w:rsidRPr="00AE3B2D" w:rsidRDefault="00B51790" w:rsidP="001124B2">
            <w:pPr>
              <w:jc w:val="left"/>
              <w:rPr>
                <w:rFonts w:eastAsia="SimSun" w:cs="Arial"/>
              </w:rPr>
            </w:pPr>
            <w:r w:rsidRPr="00B51790">
              <w:rPr>
                <w:rFonts w:eastAsia="SimSun" w:cs="Arial" w:hint="eastAsia"/>
                <w:color w:val="000000"/>
                <w:sz w:val="16"/>
              </w:rPr>
              <w:t>硝基苯</w:t>
            </w:r>
          </w:p>
        </w:tc>
        <w:tc>
          <w:tcPr>
            <w:tcW w:w="3532" w:type="dxa"/>
            <w:tcMar>
              <w:top w:w="39" w:type="dxa"/>
              <w:left w:w="39" w:type="dxa"/>
              <w:bottom w:w="39" w:type="dxa"/>
              <w:right w:w="39" w:type="dxa"/>
            </w:tcMar>
          </w:tcPr>
          <w:p w14:paraId="7CC8524E" w14:textId="77777777" w:rsidR="004331F3" w:rsidRPr="00AE3B2D" w:rsidRDefault="00B51790" w:rsidP="001124B2">
            <w:pPr>
              <w:jc w:val="left"/>
              <w:rPr>
                <w:rFonts w:eastAsia="SimSun" w:cs="Arial"/>
              </w:rPr>
            </w:pPr>
            <w:r w:rsidRPr="00B51790">
              <w:rPr>
                <w:rFonts w:eastAsia="SimSun" w:cs="Arial" w:hint="eastAsia"/>
                <w:b/>
                <w:color w:val="000000"/>
                <w:sz w:val="16"/>
              </w:rPr>
              <w:t>硝基苯</w:t>
            </w:r>
          </w:p>
        </w:tc>
        <w:tc>
          <w:tcPr>
            <w:tcW w:w="848" w:type="dxa"/>
            <w:tcMar>
              <w:top w:w="39" w:type="dxa"/>
              <w:left w:w="39" w:type="dxa"/>
              <w:bottom w:w="39" w:type="dxa"/>
              <w:right w:w="39" w:type="dxa"/>
            </w:tcMar>
          </w:tcPr>
          <w:p w14:paraId="2C0A6D6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F10223" w14:textId="77777777" w:rsidTr="001124B2">
        <w:trPr>
          <w:trHeight w:val="205"/>
        </w:trPr>
        <w:tc>
          <w:tcPr>
            <w:tcW w:w="4690" w:type="dxa"/>
            <w:tcMar>
              <w:top w:w="39" w:type="dxa"/>
              <w:left w:w="39" w:type="dxa"/>
              <w:bottom w:w="39" w:type="dxa"/>
              <w:right w:w="39" w:type="dxa"/>
            </w:tcMar>
          </w:tcPr>
          <w:p w14:paraId="635A425C" w14:textId="77777777" w:rsidR="004331F3" w:rsidRPr="00AE3B2D" w:rsidRDefault="00B51790" w:rsidP="001124B2">
            <w:pPr>
              <w:jc w:val="left"/>
              <w:rPr>
                <w:rFonts w:eastAsia="SimSun" w:cs="Arial"/>
              </w:rPr>
            </w:pPr>
            <w:r w:rsidRPr="00B51790">
              <w:rPr>
                <w:rFonts w:eastAsia="SimSun" w:cs="Arial" w:hint="eastAsia"/>
                <w:color w:val="000000"/>
                <w:sz w:val="16"/>
              </w:rPr>
              <w:t>松节油</w:t>
            </w:r>
          </w:p>
        </w:tc>
        <w:tc>
          <w:tcPr>
            <w:tcW w:w="3532" w:type="dxa"/>
            <w:tcMar>
              <w:top w:w="39" w:type="dxa"/>
              <w:left w:w="39" w:type="dxa"/>
              <w:bottom w:w="39" w:type="dxa"/>
              <w:right w:w="39" w:type="dxa"/>
            </w:tcMar>
          </w:tcPr>
          <w:p w14:paraId="18B09CD0" w14:textId="77777777" w:rsidR="004331F3" w:rsidRPr="00AE3B2D" w:rsidRDefault="00B51790" w:rsidP="001124B2">
            <w:pPr>
              <w:jc w:val="left"/>
              <w:rPr>
                <w:rFonts w:eastAsia="SimSun" w:cs="Arial"/>
              </w:rPr>
            </w:pPr>
            <w:r w:rsidRPr="00B51790">
              <w:rPr>
                <w:rFonts w:eastAsia="SimSun" w:cs="Arial" w:hint="eastAsia"/>
                <w:b/>
                <w:color w:val="000000"/>
                <w:sz w:val="16"/>
              </w:rPr>
              <w:t>松节油</w:t>
            </w:r>
          </w:p>
        </w:tc>
        <w:tc>
          <w:tcPr>
            <w:tcW w:w="848" w:type="dxa"/>
            <w:tcMar>
              <w:top w:w="39" w:type="dxa"/>
              <w:left w:w="39" w:type="dxa"/>
              <w:bottom w:w="39" w:type="dxa"/>
              <w:right w:w="39" w:type="dxa"/>
            </w:tcMar>
          </w:tcPr>
          <w:p w14:paraId="4A7CA5C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2E32BB" w14:textId="77777777" w:rsidTr="001124B2">
        <w:trPr>
          <w:trHeight w:val="205"/>
        </w:trPr>
        <w:tc>
          <w:tcPr>
            <w:tcW w:w="4690" w:type="dxa"/>
            <w:tcMar>
              <w:top w:w="39" w:type="dxa"/>
              <w:left w:w="39" w:type="dxa"/>
              <w:bottom w:w="39" w:type="dxa"/>
              <w:right w:w="39" w:type="dxa"/>
            </w:tcMar>
          </w:tcPr>
          <w:p w14:paraId="7AEBC4B0" w14:textId="77777777" w:rsidR="004331F3" w:rsidRPr="00AE3B2D" w:rsidRDefault="006947A6" w:rsidP="001124B2">
            <w:pPr>
              <w:jc w:val="left"/>
              <w:rPr>
                <w:rFonts w:eastAsia="SimSun" w:cs="Arial"/>
              </w:rPr>
            </w:pPr>
            <w:r>
              <w:rPr>
                <w:rFonts w:eastAsia="SimSun" w:cs="Arial" w:hint="eastAsia"/>
                <w:color w:val="000000"/>
                <w:sz w:val="16"/>
                <w:lang w:eastAsia="zh-CN"/>
              </w:rPr>
              <w:t>浓</w:t>
            </w:r>
            <w:r w:rsidR="00B1264A" w:rsidRPr="00B1264A">
              <w:rPr>
                <w:rFonts w:eastAsia="SimSun" w:cs="Arial" w:hint="eastAsia"/>
                <w:color w:val="000000"/>
                <w:sz w:val="16"/>
              </w:rPr>
              <w:t>硫酸</w:t>
            </w:r>
          </w:p>
        </w:tc>
        <w:tc>
          <w:tcPr>
            <w:tcW w:w="3532" w:type="dxa"/>
            <w:tcMar>
              <w:top w:w="39" w:type="dxa"/>
              <w:left w:w="39" w:type="dxa"/>
              <w:bottom w:w="39" w:type="dxa"/>
              <w:right w:w="39" w:type="dxa"/>
            </w:tcMar>
          </w:tcPr>
          <w:p w14:paraId="41E59B2F" w14:textId="77777777" w:rsidR="004331F3" w:rsidRPr="00AE3B2D" w:rsidRDefault="00B1264A" w:rsidP="001124B2">
            <w:pPr>
              <w:jc w:val="left"/>
              <w:rPr>
                <w:rFonts w:eastAsia="SimSun" w:cs="Arial"/>
              </w:rPr>
            </w:pPr>
            <w:r w:rsidRPr="00B1264A">
              <w:rPr>
                <w:rFonts w:eastAsia="SimSun" w:cs="Arial" w:hint="eastAsia"/>
                <w:b/>
                <w:color w:val="000000"/>
                <w:sz w:val="16"/>
              </w:rPr>
              <w:t>硫酸</w:t>
            </w:r>
          </w:p>
        </w:tc>
        <w:tc>
          <w:tcPr>
            <w:tcW w:w="848" w:type="dxa"/>
            <w:tcMar>
              <w:top w:w="39" w:type="dxa"/>
              <w:left w:w="39" w:type="dxa"/>
              <w:bottom w:w="39" w:type="dxa"/>
              <w:right w:w="39" w:type="dxa"/>
            </w:tcMar>
          </w:tcPr>
          <w:p w14:paraId="207F2E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549130" w14:textId="77777777" w:rsidTr="001124B2">
        <w:trPr>
          <w:trHeight w:val="205"/>
        </w:trPr>
        <w:tc>
          <w:tcPr>
            <w:tcW w:w="4690" w:type="dxa"/>
            <w:tcMar>
              <w:top w:w="39" w:type="dxa"/>
              <w:left w:w="39" w:type="dxa"/>
              <w:bottom w:w="39" w:type="dxa"/>
              <w:right w:w="39" w:type="dxa"/>
            </w:tcMar>
          </w:tcPr>
          <w:p w14:paraId="695D1D40" w14:textId="77777777" w:rsidR="004331F3" w:rsidRPr="00AE3B2D" w:rsidRDefault="006947A6" w:rsidP="001124B2">
            <w:pPr>
              <w:jc w:val="left"/>
              <w:rPr>
                <w:rFonts w:eastAsia="SimSun" w:cs="Arial"/>
              </w:rPr>
            </w:pPr>
            <w:r w:rsidRPr="006947A6">
              <w:rPr>
                <w:rFonts w:eastAsia="SimSun" w:cs="Arial" w:hint="eastAsia"/>
                <w:color w:val="000000"/>
                <w:sz w:val="16"/>
              </w:rPr>
              <w:t>冬绿油</w:t>
            </w:r>
          </w:p>
        </w:tc>
        <w:tc>
          <w:tcPr>
            <w:tcW w:w="3532" w:type="dxa"/>
            <w:tcMar>
              <w:top w:w="39" w:type="dxa"/>
              <w:left w:w="39" w:type="dxa"/>
              <w:bottom w:w="39" w:type="dxa"/>
              <w:right w:w="39" w:type="dxa"/>
            </w:tcMar>
          </w:tcPr>
          <w:p w14:paraId="343820FA" w14:textId="77777777" w:rsidR="004331F3" w:rsidRPr="00AE3B2D" w:rsidRDefault="006947A6" w:rsidP="001124B2">
            <w:pPr>
              <w:jc w:val="left"/>
              <w:rPr>
                <w:rFonts w:eastAsia="SimSun" w:cs="Arial"/>
              </w:rPr>
            </w:pPr>
            <w:r w:rsidRPr="006947A6">
              <w:rPr>
                <w:rFonts w:eastAsia="SimSun" w:cs="Arial" w:hint="eastAsia"/>
                <w:b/>
                <w:color w:val="000000"/>
                <w:sz w:val="16"/>
              </w:rPr>
              <w:t>水杨酸甲酯</w:t>
            </w:r>
          </w:p>
        </w:tc>
        <w:tc>
          <w:tcPr>
            <w:tcW w:w="848" w:type="dxa"/>
            <w:tcMar>
              <w:top w:w="39" w:type="dxa"/>
              <w:left w:w="39" w:type="dxa"/>
              <w:bottom w:w="39" w:type="dxa"/>
              <w:right w:w="39" w:type="dxa"/>
            </w:tcMar>
          </w:tcPr>
          <w:p w14:paraId="6855F2E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877466" w14:textId="77777777" w:rsidTr="001124B2">
        <w:trPr>
          <w:trHeight w:val="205"/>
        </w:trPr>
        <w:tc>
          <w:tcPr>
            <w:tcW w:w="4690" w:type="dxa"/>
            <w:tcMar>
              <w:top w:w="39" w:type="dxa"/>
              <w:left w:w="39" w:type="dxa"/>
              <w:bottom w:w="39" w:type="dxa"/>
              <w:right w:w="39" w:type="dxa"/>
            </w:tcMar>
          </w:tcPr>
          <w:p w14:paraId="7B52AF48" w14:textId="77777777" w:rsidR="004331F3" w:rsidRPr="00AE3B2D" w:rsidRDefault="006947A6" w:rsidP="001124B2">
            <w:pPr>
              <w:jc w:val="left"/>
              <w:rPr>
                <w:rFonts w:eastAsia="SimSun" w:cs="Arial"/>
              </w:rPr>
            </w:pPr>
            <w:r>
              <w:rPr>
                <w:rFonts w:eastAsia="SimSun" w:cs="Arial" w:hint="eastAsia"/>
                <w:color w:val="000000"/>
                <w:sz w:val="16"/>
                <w:lang w:eastAsia="zh-CN"/>
              </w:rPr>
              <w:t>油胺</w:t>
            </w:r>
          </w:p>
        </w:tc>
        <w:tc>
          <w:tcPr>
            <w:tcW w:w="3532" w:type="dxa"/>
            <w:tcMar>
              <w:top w:w="39" w:type="dxa"/>
              <w:left w:w="39" w:type="dxa"/>
              <w:bottom w:w="39" w:type="dxa"/>
              <w:right w:w="39" w:type="dxa"/>
            </w:tcMar>
          </w:tcPr>
          <w:p w14:paraId="2E1B5CFC" w14:textId="77777777" w:rsidR="004331F3" w:rsidRPr="00AE3B2D" w:rsidRDefault="006947A6" w:rsidP="001124B2">
            <w:pPr>
              <w:jc w:val="left"/>
              <w:rPr>
                <w:rFonts w:eastAsia="SimSun" w:cs="Arial"/>
              </w:rPr>
            </w:pPr>
            <w:r>
              <w:rPr>
                <w:rFonts w:eastAsia="SimSun" w:cs="Arial" w:hint="eastAsia"/>
                <w:b/>
                <w:color w:val="000000"/>
                <w:sz w:val="16"/>
                <w:lang w:eastAsia="zh-CN"/>
              </w:rPr>
              <w:t>油胺</w:t>
            </w:r>
          </w:p>
        </w:tc>
        <w:tc>
          <w:tcPr>
            <w:tcW w:w="848" w:type="dxa"/>
            <w:tcMar>
              <w:top w:w="39" w:type="dxa"/>
              <w:left w:w="39" w:type="dxa"/>
              <w:bottom w:w="39" w:type="dxa"/>
              <w:right w:w="39" w:type="dxa"/>
            </w:tcMar>
          </w:tcPr>
          <w:p w14:paraId="6ACB04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234BAD" w14:textId="77777777" w:rsidTr="001124B2">
        <w:trPr>
          <w:trHeight w:val="205"/>
        </w:trPr>
        <w:tc>
          <w:tcPr>
            <w:tcW w:w="4690" w:type="dxa"/>
            <w:tcMar>
              <w:top w:w="39" w:type="dxa"/>
              <w:left w:w="39" w:type="dxa"/>
              <w:bottom w:w="39" w:type="dxa"/>
              <w:right w:w="39" w:type="dxa"/>
            </w:tcMar>
          </w:tcPr>
          <w:p w14:paraId="2C893151" w14:textId="77777777" w:rsidR="004331F3" w:rsidRPr="00AE3B2D" w:rsidRDefault="006947A6" w:rsidP="001124B2">
            <w:pPr>
              <w:jc w:val="left"/>
              <w:rPr>
                <w:rFonts w:eastAsia="SimSun" w:cs="Arial"/>
                <w:lang w:eastAsia="zh-CN"/>
              </w:rPr>
            </w:pPr>
            <w:r w:rsidRPr="006947A6">
              <w:rPr>
                <w:rFonts w:eastAsia="SimSun" w:cs="Arial" w:hint="eastAsia"/>
                <w:b/>
                <w:color w:val="000000"/>
                <w:sz w:val="16"/>
                <w:lang w:eastAsia="zh-CN"/>
              </w:rPr>
              <w:t>烯烃</w:t>
            </w:r>
            <w:r w:rsidRPr="006947A6">
              <w:rPr>
                <w:rFonts w:eastAsia="SimSun" w:cs="Arial" w:hint="eastAsia"/>
                <w:b/>
                <w:color w:val="000000"/>
                <w:sz w:val="16"/>
                <w:lang w:eastAsia="zh-CN"/>
              </w:rPr>
              <w:t>-</w:t>
            </w:r>
            <w:r w:rsidRPr="006947A6">
              <w:rPr>
                <w:rFonts w:eastAsia="SimSun" w:cs="Arial" w:hint="eastAsia"/>
                <w:b/>
                <w:color w:val="000000"/>
                <w:sz w:val="16"/>
                <w:lang w:eastAsia="zh-CN"/>
              </w:rPr>
              <w:t>烷基酯共聚物</w:t>
            </w:r>
            <w:r w:rsidRPr="006947A6">
              <w:rPr>
                <w:rFonts w:eastAsia="SimSun" w:cs="Arial" w:hint="eastAsia"/>
                <w:b/>
                <w:color w:val="000000"/>
                <w:sz w:val="16"/>
                <w:lang w:eastAsia="zh-CN"/>
              </w:rPr>
              <w:t>(</w:t>
            </w:r>
            <w:r w:rsidRPr="006947A6">
              <w:rPr>
                <w:rFonts w:eastAsia="SimSun" w:cs="Arial" w:hint="eastAsia"/>
                <w:b/>
                <w:color w:val="000000"/>
                <w:sz w:val="16"/>
                <w:lang w:eastAsia="zh-CN"/>
              </w:rPr>
              <w:t>分子量</w:t>
            </w:r>
            <w:r w:rsidR="00D6120B" w:rsidRPr="00D6120B">
              <w:rPr>
                <w:rFonts w:eastAsia="SimSun" w:cs="Arial"/>
                <w:b/>
                <w:bCs/>
                <w:color w:val="000000"/>
                <w:sz w:val="16"/>
                <w:lang w:eastAsia="zh-CN"/>
              </w:rPr>
              <w:t>2000+</w:t>
            </w:r>
            <w:r w:rsidRPr="006947A6">
              <w:rPr>
                <w:rFonts w:eastAsia="SimSun" w:cs="Arial" w:hint="eastAsia"/>
                <w:b/>
                <w:color w:val="000000"/>
                <w:sz w:val="16"/>
                <w:lang w:eastAsia="zh-CN"/>
              </w:rPr>
              <w:t>)</w:t>
            </w:r>
          </w:p>
        </w:tc>
        <w:tc>
          <w:tcPr>
            <w:tcW w:w="3532" w:type="dxa"/>
            <w:tcMar>
              <w:top w:w="39" w:type="dxa"/>
              <w:left w:w="39" w:type="dxa"/>
              <w:bottom w:w="39" w:type="dxa"/>
              <w:right w:w="39" w:type="dxa"/>
            </w:tcMar>
          </w:tcPr>
          <w:p w14:paraId="2635B61C"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598272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F11F57" w14:textId="77777777" w:rsidTr="001124B2">
        <w:trPr>
          <w:trHeight w:val="205"/>
        </w:trPr>
        <w:tc>
          <w:tcPr>
            <w:tcW w:w="4690" w:type="dxa"/>
            <w:tcMar>
              <w:top w:w="39" w:type="dxa"/>
              <w:left w:w="39" w:type="dxa"/>
              <w:bottom w:w="39" w:type="dxa"/>
              <w:right w:w="39" w:type="dxa"/>
            </w:tcMar>
          </w:tcPr>
          <w:p w14:paraId="0A1B0863" w14:textId="77777777" w:rsidR="004331F3" w:rsidRPr="00AE3B2D" w:rsidRDefault="006947A6" w:rsidP="001124B2">
            <w:pPr>
              <w:jc w:val="left"/>
              <w:rPr>
                <w:rFonts w:eastAsia="SimSun" w:cs="Arial"/>
                <w:lang w:eastAsia="zh-CN"/>
              </w:rPr>
            </w:pPr>
            <w:r w:rsidRPr="006947A6">
              <w:rPr>
                <w:rFonts w:eastAsia="SimSun" w:cs="Arial" w:hint="eastAsia"/>
                <w:b/>
                <w:color w:val="000000"/>
                <w:sz w:val="16"/>
                <w:lang w:eastAsia="zh-CN"/>
              </w:rPr>
              <w:t>烯烃混合物</w:t>
            </w:r>
            <w:r w:rsidRPr="006947A6">
              <w:rPr>
                <w:rFonts w:eastAsia="SimSun" w:cs="Arial" w:hint="eastAsia"/>
                <w:b/>
                <w:color w:val="000000"/>
                <w:sz w:val="16"/>
                <w:lang w:eastAsia="zh-CN"/>
              </w:rPr>
              <w:t xml:space="preserve">(C7-C9) </w:t>
            </w:r>
            <w:r w:rsidRPr="006947A6">
              <w:rPr>
                <w:rFonts w:eastAsia="SimSun" w:cs="Arial" w:hint="eastAsia"/>
                <w:b/>
                <w:color w:val="000000"/>
                <w:sz w:val="16"/>
                <w:lang w:eastAsia="zh-CN"/>
              </w:rPr>
              <w:t>富含</w:t>
            </w:r>
            <w:r w:rsidRPr="006947A6">
              <w:rPr>
                <w:rFonts w:eastAsia="SimSun" w:cs="Arial" w:hint="eastAsia"/>
                <w:b/>
                <w:color w:val="000000"/>
                <w:sz w:val="16"/>
                <w:lang w:eastAsia="zh-CN"/>
              </w:rPr>
              <w:t>C8</w:t>
            </w:r>
            <w:r w:rsidRPr="006947A6">
              <w:rPr>
                <w:rFonts w:eastAsia="SimSun" w:cs="Arial" w:hint="eastAsia"/>
                <w:b/>
                <w:color w:val="000000"/>
                <w:sz w:val="16"/>
                <w:lang w:eastAsia="zh-CN"/>
              </w:rPr>
              <w:t>，稳定的</w:t>
            </w:r>
          </w:p>
        </w:tc>
        <w:tc>
          <w:tcPr>
            <w:tcW w:w="3532" w:type="dxa"/>
            <w:tcMar>
              <w:top w:w="39" w:type="dxa"/>
              <w:left w:w="39" w:type="dxa"/>
              <w:bottom w:w="39" w:type="dxa"/>
              <w:right w:w="39" w:type="dxa"/>
            </w:tcMar>
          </w:tcPr>
          <w:p w14:paraId="4A1D7DF4"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875D82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1D4614" w14:textId="77777777" w:rsidTr="001124B2">
        <w:trPr>
          <w:trHeight w:val="205"/>
        </w:trPr>
        <w:tc>
          <w:tcPr>
            <w:tcW w:w="4690" w:type="dxa"/>
            <w:tcMar>
              <w:top w:w="39" w:type="dxa"/>
              <w:left w:w="39" w:type="dxa"/>
              <w:bottom w:w="39" w:type="dxa"/>
              <w:right w:w="39" w:type="dxa"/>
            </w:tcMar>
          </w:tcPr>
          <w:p w14:paraId="3C4C0CAB" w14:textId="77777777" w:rsidR="004331F3" w:rsidRPr="00AE3B2D" w:rsidRDefault="006947A6" w:rsidP="001124B2">
            <w:pPr>
              <w:jc w:val="left"/>
              <w:rPr>
                <w:rFonts w:eastAsia="SimSun" w:cs="Arial"/>
              </w:rPr>
            </w:pPr>
            <w:r w:rsidRPr="006947A6">
              <w:rPr>
                <w:rFonts w:eastAsia="SimSun" w:cs="Arial" w:hint="eastAsia"/>
                <w:b/>
                <w:color w:val="000000"/>
                <w:sz w:val="16"/>
              </w:rPr>
              <w:t>烯烃混合物</w:t>
            </w:r>
            <w:r w:rsidR="004331F3" w:rsidRPr="00AE3B2D">
              <w:rPr>
                <w:rFonts w:eastAsia="SimSun" w:cs="Arial"/>
                <w:b/>
                <w:color w:val="000000"/>
                <w:sz w:val="16"/>
              </w:rPr>
              <w:t>(C5-C7)</w:t>
            </w:r>
          </w:p>
        </w:tc>
        <w:tc>
          <w:tcPr>
            <w:tcW w:w="3532" w:type="dxa"/>
            <w:tcMar>
              <w:top w:w="39" w:type="dxa"/>
              <w:left w:w="39" w:type="dxa"/>
              <w:bottom w:w="39" w:type="dxa"/>
              <w:right w:w="39" w:type="dxa"/>
            </w:tcMar>
          </w:tcPr>
          <w:p w14:paraId="4C8EE19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0709BF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FC2535" w14:textId="77777777" w:rsidTr="001124B2">
        <w:trPr>
          <w:trHeight w:val="205"/>
        </w:trPr>
        <w:tc>
          <w:tcPr>
            <w:tcW w:w="4690" w:type="dxa"/>
            <w:tcMar>
              <w:top w:w="39" w:type="dxa"/>
              <w:left w:w="39" w:type="dxa"/>
              <w:bottom w:w="39" w:type="dxa"/>
              <w:right w:w="39" w:type="dxa"/>
            </w:tcMar>
          </w:tcPr>
          <w:p w14:paraId="4D1628D5" w14:textId="77777777" w:rsidR="004331F3" w:rsidRPr="00AE3B2D" w:rsidRDefault="006947A6" w:rsidP="001124B2">
            <w:pPr>
              <w:jc w:val="left"/>
              <w:rPr>
                <w:rFonts w:eastAsia="SimSun" w:cs="Arial"/>
              </w:rPr>
            </w:pPr>
            <w:r w:rsidRPr="006947A6">
              <w:rPr>
                <w:rFonts w:eastAsia="SimSun" w:cs="Arial" w:hint="eastAsia"/>
                <w:b/>
                <w:color w:val="000000"/>
                <w:sz w:val="16"/>
              </w:rPr>
              <w:t>烯烃混合物</w:t>
            </w:r>
            <w:r w:rsidR="004331F3" w:rsidRPr="00AE3B2D">
              <w:rPr>
                <w:rFonts w:eastAsia="SimSun" w:cs="Arial"/>
                <w:b/>
                <w:color w:val="000000"/>
                <w:sz w:val="16"/>
              </w:rPr>
              <w:t>(C5-C15)</w:t>
            </w:r>
          </w:p>
        </w:tc>
        <w:tc>
          <w:tcPr>
            <w:tcW w:w="3532" w:type="dxa"/>
            <w:tcMar>
              <w:top w:w="39" w:type="dxa"/>
              <w:left w:w="39" w:type="dxa"/>
              <w:bottom w:w="39" w:type="dxa"/>
              <w:right w:w="39" w:type="dxa"/>
            </w:tcMar>
          </w:tcPr>
          <w:p w14:paraId="66295CB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BD7343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7872AF" w14:textId="77777777" w:rsidTr="001124B2">
        <w:trPr>
          <w:trHeight w:val="205"/>
        </w:trPr>
        <w:tc>
          <w:tcPr>
            <w:tcW w:w="4690" w:type="dxa"/>
            <w:tcMar>
              <w:top w:w="39" w:type="dxa"/>
              <w:left w:w="39" w:type="dxa"/>
              <w:bottom w:w="39" w:type="dxa"/>
              <w:right w:w="39" w:type="dxa"/>
            </w:tcMar>
          </w:tcPr>
          <w:p w14:paraId="092C57AC" w14:textId="77777777" w:rsidR="004331F3" w:rsidRPr="00AE3B2D" w:rsidRDefault="00455F91" w:rsidP="001124B2">
            <w:pPr>
              <w:jc w:val="left"/>
              <w:rPr>
                <w:rFonts w:eastAsia="SimSun" w:cs="Arial"/>
              </w:rPr>
            </w:pPr>
            <w:r w:rsidRPr="00455F91">
              <w:rPr>
                <w:rFonts w:eastAsia="SimSun" w:cs="Arial" w:hint="eastAsia"/>
                <w:b/>
                <w:color w:val="000000"/>
                <w:sz w:val="16"/>
              </w:rPr>
              <w:t>烯烃</w:t>
            </w:r>
            <w:r w:rsidRPr="00455F91">
              <w:rPr>
                <w:rFonts w:eastAsia="SimSun" w:cs="Arial" w:hint="eastAsia"/>
                <w:b/>
                <w:color w:val="000000"/>
                <w:sz w:val="16"/>
              </w:rPr>
              <w:t xml:space="preserve">(C13+, </w:t>
            </w:r>
            <w:r w:rsidRPr="00455F91">
              <w:rPr>
                <w:rFonts w:eastAsia="SimSun" w:cs="Arial" w:hint="eastAsia"/>
                <w:b/>
                <w:color w:val="000000"/>
                <w:sz w:val="16"/>
              </w:rPr>
              <w:t>所有异构体</w:t>
            </w:r>
            <w:r w:rsidRPr="00455F91">
              <w:rPr>
                <w:rFonts w:eastAsia="SimSun" w:cs="Arial" w:hint="eastAsia"/>
                <w:b/>
                <w:color w:val="000000"/>
                <w:sz w:val="16"/>
              </w:rPr>
              <w:t>)</w:t>
            </w:r>
          </w:p>
        </w:tc>
        <w:tc>
          <w:tcPr>
            <w:tcW w:w="3532" w:type="dxa"/>
            <w:tcMar>
              <w:top w:w="39" w:type="dxa"/>
              <w:left w:w="39" w:type="dxa"/>
              <w:bottom w:w="39" w:type="dxa"/>
              <w:right w:w="39" w:type="dxa"/>
            </w:tcMar>
          </w:tcPr>
          <w:p w14:paraId="052C06CD" w14:textId="77777777" w:rsidR="004331F3" w:rsidRPr="00AE3B2D" w:rsidRDefault="004331F3" w:rsidP="001124B2">
            <w:pPr>
              <w:jc w:val="left"/>
              <w:rPr>
                <w:rFonts w:eastAsia="SimSun" w:cs="Arial"/>
                <w:lang w:val="en-US"/>
              </w:rPr>
            </w:pPr>
          </w:p>
        </w:tc>
        <w:tc>
          <w:tcPr>
            <w:tcW w:w="848" w:type="dxa"/>
            <w:tcMar>
              <w:top w:w="39" w:type="dxa"/>
              <w:left w:w="39" w:type="dxa"/>
              <w:bottom w:w="39" w:type="dxa"/>
              <w:right w:w="39" w:type="dxa"/>
            </w:tcMar>
          </w:tcPr>
          <w:p w14:paraId="050DAB7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EB80F7" w14:textId="77777777" w:rsidTr="001124B2">
        <w:trPr>
          <w:trHeight w:val="205"/>
        </w:trPr>
        <w:tc>
          <w:tcPr>
            <w:tcW w:w="4690" w:type="dxa"/>
            <w:tcMar>
              <w:top w:w="39" w:type="dxa"/>
              <w:left w:w="39" w:type="dxa"/>
              <w:bottom w:w="39" w:type="dxa"/>
              <w:right w:w="39" w:type="dxa"/>
            </w:tcMar>
          </w:tcPr>
          <w:p w14:paraId="3FD49E15" w14:textId="77777777" w:rsidR="004331F3" w:rsidRPr="00AE3B2D" w:rsidRDefault="00455F91" w:rsidP="001124B2">
            <w:pPr>
              <w:jc w:val="left"/>
              <w:rPr>
                <w:rFonts w:eastAsia="SimSun" w:cs="Arial"/>
              </w:rPr>
            </w:pPr>
            <w:r w:rsidRPr="00D6120B">
              <w:rPr>
                <w:rFonts w:eastAsia="SimSun" w:cs="Arial"/>
                <w:b/>
                <w:color w:val="000000"/>
                <w:sz w:val="16"/>
              </w:rPr>
              <w:t>α</w:t>
            </w:r>
            <w:r w:rsidRPr="00455F91">
              <w:rPr>
                <w:rFonts w:eastAsia="SimSun" w:cs="Arial"/>
                <w:b/>
                <w:color w:val="000000"/>
                <w:sz w:val="16"/>
              </w:rPr>
              <w:t>-</w:t>
            </w:r>
            <w:r w:rsidRPr="00455F91">
              <w:rPr>
                <w:rFonts w:eastAsia="SimSun" w:cs="Arial" w:hint="eastAsia"/>
                <w:b/>
                <w:color w:val="000000"/>
                <w:sz w:val="16"/>
              </w:rPr>
              <w:t>烯烃</w:t>
            </w:r>
            <w:r w:rsidRPr="00455F91">
              <w:rPr>
                <w:rFonts w:eastAsia="SimSun" w:cs="Arial" w:hint="eastAsia"/>
                <w:b/>
                <w:color w:val="000000"/>
                <w:sz w:val="16"/>
              </w:rPr>
              <w:t>(C6-C18)</w:t>
            </w:r>
            <w:r w:rsidRPr="00455F91">
              <w:rPr>
                <w:rFonts w:eastAsia="SimSun" w:cs="Arial" w:hint="eastAsia"/>
                <w:b/>
                <w:color w:val="000000"/>
                <w:sz w:val="16"/>
              </w:rPr>
              <w:t>混合物</w:t>
            </w:r>
          </w:p>
        </w:tc>
        <w:tc>
          <w:tcPr>
            <w:tcW w:w="3532" w:type="dxa"/>
            <w:tcMar>
              <w:top w:w="39" w:type="dxa"/>
              <w:left w:w="39" w:type="dxa"/>
              <w:bottom w:w="39" w:type="dxa"/>
              <w:right w:w="39" w:type="dxa"/>
            </w:tcMar>
          </w:tcPr>
          <w:p w14:paraId="5AC164D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8477F4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D96FE1" w14:textId="77777777" w:rsidTr="001124B2">
        <w:trPr>
          <w:trHeight w:val="205"/>
        </w:trPr>
        <w:tc>
          <w:tcPr>
            <w:tcW w:w="4690" w:type="dxa"/>
            <w:tcMar>
              <w:top w:w="39" w:type="dxa"/>
              <w:left w:w="39" w:type="dxa"/>
              <w:bottom w:w="39" w:type="dxa"/>
              <w:right w:w="39" w:type="dxa"/>
            </w:tcMar>
          </w:tcPr>
          <w:p w14:paraId="5ABF7552" w14:textId="77777777" w:rsidR="004331F3" w:rsidRPr="00AE3B2D" w:rsidRDefault="00137D76" w:rsidP="001124B2">
            <w:pPr>
              <w:jc w:val="left"/>
              <w:rPr>
                <w:rFonts w:eastAsia="SimSun" w:cs="Arial"/>
              </w:rPr>
            </w:pPr>
            <w:r w:rsidRPr="00137D76">
              <w:rPr>
                <w:rFonts w:eastAsia="SimSun" w:cs="Arial" w:hint="eastAsia"/>
                <w:b/>
                <w:color w:val="000000"/>
                <w:sz w:val="16"/>
              </w:rPr>
              <w:t>油酸</w:t>
            </w:r>
          </w:p>
        </w:tc>
        <w:tc>
          <w:tcPr>
            <w:tcW w:w="3532" w:type="dxa"/>
            <w:tcMar>
              <w:top w:w="39" w:type="dxa"/>
              <w:left w:w="39" w:type="dxa"/>
              <w:bottom w:w="39" w:type="dxa"/>
              <w:right w:w="39" w:type="dxa"/>
            </w:tcMar>
          </w:tcPr>
          <w:p w14:paraId="7E04B2B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548ED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2DB7C0" w14:textId="77777777" w:rsidTr="001124B2">
        <w:trPr>
          <w:trHeight w:val="205"/>
        </w:trPr>
        <w:tc>
          <w:tcPr>
            <w:tcW w:w="4690" w:type="dxa"/>
            <w:tcMar>
              <w:top w:w="39" w:type="dxa"/>
              <w:left w:w="39" w:type="dxa"/>
              <w:bottom w:w="39" w:type="dxa"/>
              <w:right w:w="39" w:type="dxa"/>
            </w:tcMar>
          </w:tcPr>
          <w:p w14:paraId="15A5E09C" w14:textId="77777777" w:rsidR="004331F3" w:rsidRPr="00AE3B2D" w:rsidRDefault="0083396D" w:rsidP="001124B2">
            <w:pPr>
              <w:jc w:val="left"/>
              <w:rPr>
                <w:rFonts w:eastAsia="SimSun" w:cs="Arial"/>
              </w:rPr>
            </w:pPr>
            <w:r w:rsidRPr="0083396D">
              <w:rPr>
                <w:rFonts w:eastAsia="SimSun" w:cs="Arial" w:hint="eastAsia"/>
                <w:b/>
                <w:color w:val="000000"/>
                <w:sz w:val="16"/>
              </w:rPr>
              <w:t>发烟硫酸</w:t>
            </w:r>
          </w:p>
        </w:tc>
        <w:tc>
          <w:tcPr>
            <w:tcW w:w="3532" w:type="dxa"/>
            <w:tcMar>
              <w:top w:w="39" w:type="dxa"/>
              <w:left w:w="39" w:type="dxa"/>
              <w:bottom w:w="39" w:type="dxa"/>
              <w:right w:w="39" w:type="dxa"/>
            </w:tcMar>
          </w:tcPr>
          <w:p w14:paraId="17A67A4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8AE5C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D6CC9F" w14:textId="77777777" w:rsidTr="001124B2">
        <w:trPr>
          <w:trHeight w:val="205"/>
        </w:trPr>
        <w:tc>
          <w:tcPr>
            <w:tcW w:w="4690" w:type="dxa"/>
            <w:tcMar>
              <w:top w:w="39" w:type="dxa"/>
              <w:left w:w="39" w:type="dxa"/>
              <w:bottom w:w="39" w:type="dxa"/>
              <w:right w:w="39" w:type="dxa"/>
            </w:tcMar>
          </w:tcPr>
          <w:p w14:paraId="68EEE0F8" w14:textId="77777777" w:rsidR="004331F3" w:rsidRPr="00AE3B2D" w:rsidRDefault="0083396D" w:rsidP="001124B2">
            <w:pPr>
              <w:jc w:val="left"/>
              <w:rPr>
                <w:rFonts w:eastAsia="SimSun" w:cs="Arial"/>
              </w:rPr>
            </w:pPr>
            <w:r w:rsidRPr="0083396D">
              <w:rPr>
                <w:rFonts w:eastAsia="SimSun" w:cs="Arial" w:hint="eastAsia"/>
                <w:b/>
                <w:color w:val="000000"/>
                <w:sz w:val="16"/>
              </w:rPr>
              <w:t>油胺</w:t>
            </w:r>
          </w:p>
        </w:tc>
        <w:tc>
          <w:tcPr>
            <w:tcW w:w="3532" w:type="dxa"/>
            <w:tcMar>
              <w:top w:w="39" w:type="dxa"/>
              <w:left w:w="39" w:type="dxa"/>
              <w:bottom w:w="39" w:type="dxa"/>
              <w:right w:w="39" w:type="dxa"/>
            </w:tcMar>
          </w:tcPr>
          <w:p w14:paraId="2F3967F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856D28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F2B82ED" w14:textId="77777777" w:rsidTr="001124B2">
        <w:trPr>
          <w:trHeight w:val="205"/>
        </w:trPr>
        <w:tc>
          <w:tcPr>
            <w:tcW w:w="4690" w:type="dxa"/>
            <w:tcMar>
              <w:top w:w="39" w:type="dxa"/>
              <w:left w:w="39" w:type="dxa"/>
              <w:bottom w:w="39" w:type="dxa"/>
              <w:right w:w="39" w:type="dxa"/>
            </w:tcMar>
          </w:tcPr>
          <w:p w14:paraId="5C74D237" w14:textId="77777777" w:rsidR="004331F3" w:rsidRPr="00AE3B2D" w:rsidRDefault="0083396D" w:rsidP="001124B2">
            <w:pPr>
              <w:jc w:val="left"/>
              <w:rPr>
                <w:rFonts w:eastAsia="SimSun" w:cs="Arial"/>
              </w:rPr>
            </w:pPr>
            <w:r w:rsidRPr="0083396D">
              <w:rPr>
                <w:rFonts w:eastAsia="SimSun" w:cs="Arial" w:hint="eastAsia"/>
                <w:b/>
                <w:color w:val="000000"/>
                <w:sz w:val="16"/>
              </w:rPr>
              <w:t>橄榄油</w:t>
            </w:r>
          </w:p>
        </w:tc>
        <w:tc>
          <w:tcPr>
            <w:tcW w:w="3532" w:type="dxa"/>
            <w:tcMar>
              <w:top w:w="39" w:type="dxa"/>
              <w:left w:w="39" w:type="dxa"/>
              <w:bottom w:w="39" w:type="dxa"/>
              <w:right w:w="39" w:type="dxa"/>
            </w:tcMar>
          </w:tcPr>
          <w:p w14:paraId="08B17BC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BE51A3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83396D" w:rsidRPr="00F90723" w14:paraId="28C60233" w14:textId="77777777" w:rsidTr="001124B2">
        <w:trPr>
          <w:trHeight w:val="205"/>
        </w:trPr>
        <w:tc>
          <w:tcPr>
            <w:tcW w:w="4690" w:type="dxa"/>
            <w:tcMar>
              <w:top w:w="39" w:type="dxa"/>
              <w:left w:w="39" w:type="dxa"/>
              <w:bottom w:w="39" w:type="dxa"/>
              <w:right w:w="39" w:type="dxa"/>
            </w:tcMar>
          </w:tcPr>
          <w:p w14:paraId="034A9ADD" w14:textId="77777777" w:rsidR="0083396D" w:rsidRPr="00AE3B2D" w:rsidRDefault="0083396D" w:rsidP="0083396D">
            <w:pPr>
              <w:jc w:val="left"/>
              <w:rPr>
                <w:rFonts w:eastAsia="SimSun" w:cs="Arial"/>
                <w:sz w:val="16"/>
                <w:szCs w:val="16"/>
              </w:rPr>
            </w:pPr>
            <w:r w:rsidRPr="00AE3B2D">
              <w:rPr>
                <w:rFonts w:hint="eastAsia"/>
                <w:sz w:val="16"/>
                <w:szCs w:val="16"/>
              </w:rPr>
              <w:t>橘子汁</w:t>
            </w:r>
            <w:r w:rsidRPr="00AE3B2D">
              <w:rPr>
                <w:sz w:val="16"/>
                <w:szCs w:val="16"/>
              </w:rPr>
              <w:t>(</w:t>
            </w:r>
            <w:r w:rsidRPr="00AE3B2D">
              <w:rPr>
                <w:rFonts w:hint="eastAsia"/>
                <w:sz w:val="16"/>
                <w:szCs w:val="16"/>
              </w:rPr>
              <w:t>浓缩</w:t>
            </w:r>
            <w:r w:rsidRPr="00AE3B2D">
              <w:rPr>
                <w:sz w:val="16"/>
                <w:szCs w:val="16"/>
              </w:rPr>
              <w:t xml:space="preserve">) </w:t>
            </w:r>
          </w:p>
        </w:tc>
        <w:tc>
          <w:tcPr>
            <w:tcW w:w="3532" w:type="dxa"/>
            <w:tcMar>
              <w:top w:w="39" w:type="dxa"/>
              <w:left w:w="39" w:type="dxa"/>
              <w:bottom w:w="39" w:type="dxa"/>
              <w:right w:w="39" w:type="dxa"/>
            </w:tcMar>
          </w:tcPr>
          <w:p w14:paraId="6023BED0" w14:textId="77777777" w:rsidR="0083396D" w:rsidRPr="00AE3B2D" w:rsidRDefault="0083396D" w:rsidP="0083396D">
            <w:pPr>
              <w:jc w:val="left"/>
              <w:rPr>
                <w:rFonts w:eastAsia="SimSun" w:cs="Arial"/>
              </w:rPr>
            </w:pPr>
          </w:p>
        </w:tc>
        <w:tc>
          <w:tcPr>
            <w:tcW w:w="848" w:type="dxa"/>
            <w:tcMar>
              <w:top w:w="39" w:type="dxa"/>
              <w:left w:w="39" w:type="dxa"/>
              <w:bottom w:w="39" w:type="dxa"/>
              <w:right w:w="39" w:type="dxa"/>
            </w:tcMar>
          </w:tcPr>
          <w:p w14:paraId="565C2A0C" w14:textId="77777777" w:rsidR="0083396D" w:rsidRPr="00AE3B2D" w:rsidRDefault="0083396D" w:rsidP="0083396D">
            <w:pPr>
              <w:jc w:val="center"/>
              <w:rPr>
                <w:rFonts w:eastAsia="SimSun" w:cs="Arial"/>
              </w:rPr>
            </w:pPr>
            <w:r w:rsidRPr="00AE3B2D">
              <w:rPr>
                <w:rFonts w:eastAsia="SimSun" w:cs="Arial"/>
                <w:color w:val="000000"/>
                <w:sz w:val="16"/>
              </w:rPr>
              <w:t>18</w:t>
            </w:r>
          </w:p>
        </w:tc>
      </w:tr>
      <w:tr w:rsidR="0083396D" w:rsidRPr="00F90723" w14:paraId="6E375260" w14:textId="77777777" w:rsidTr="001124B2">
        <w:trPr>
          <w:trHeight w:val="205"/>
        </w:trPr>
        <w:tc>
          <w:tcPr>
            <w:tcW w:w="4690" w:type="dxa"/>
            <w:tcMar>
              <w:top w:w="39" w:type="dxa"/>
              <w:left w:w="39" w:type="dxa"/>
              <w:bottom w:w="39" w:type="dxa"/>
              <w:right w:w="39" w:type="dxa"/>
            </w:tcMar>
          </w:tcPr>
          <w:p w14:paraId="4F4F3153" w14:textId="77777777" w:rsidR="0083396D" w:rsidRPr="00AE3B2D" w:rsidRDefault="0083396D" w:rsidP="0083396D">
            <w:pPr>
              <w:jc w:val="left"/>
              <w:rPr>
                <w:rFonts w:eastAsia="SimSun" w:cs="Arial"/>
                <w:sz w:val="16"/>
                <w:szCs w:val="16"/>
              </w:rPr>
            </w:pPr>
            <w:r w:rsidRPr="00AE3B2D">
              <w:rPr>
                <w:rFonts w:hint="eastAsia"/>
                <w:sz w:val="16"/>
                <w:szCs w:val="16"/>
              </w:rPr>
              <w:t>橘子汁</w:t>
            </w:r>
            <w:r w:rsidRPr="00AE3B2D">
              <w:rPr>
                <w:sz w:val="16"/>
                <w:szCs w:val="16"/>
              </w:rPr>
              <w:t>(</w:t>
            </w:r>
            <w:r w:rsidRPr="00AE3B2D">
              <w:rPr>
                <w:rFonts w:hint="eastAsia"/>
                <w:sz w:val="16"/>
                <w:szCs w:val="16"/>
              </w:rPr>
              <w:t>非浓缩</w:t>
            </w:r>
            <w:r w:rsidRPr="00AE3B2D">
              <w:rPr>
                <w:sz w:val="16"/>
                <w:szCs w:val="16"/>
              </w:rPr>
              <w:t xml:space="preserve">) </w:t>
            </w:r>
          </w:p>
        </w:tc>
        <w:tc>
          <w:tcPr>
            <w:tcW w:w="3532" w:type="dxa"/>
            <w:tcMar>
              <w:top w:w="39" w:type="dxa"/>
              <w:left w:w="39" w:type="dxa"/>
              <w:bottom w:w="39" w:type="dxa"/>
              <w:right w:w="39" w:type="dxa"/>
            </w:tcMar>
          </w:tcPr>
          <w:p w14:paraId="2C240BFA" w14:textId="77777777" w:rsidR="0083396D" w:rsidRPr="00AE3B2D" w:rsidRDefault="0083396D" w:rsidP="0083396D">
            <w:pPr>
              <w:jc w:val="left"/>
              <w:rPr>
                <w:rFonts w:eastAsia="SimSun" w:cs="Arial"/>
              </w:rPr>
            </w:pPr>
          </w:p>
        </w:tc>
        <w:tc>
          <w:tcPr>
            <w:tcW w:w="848" w:type="dxa"/>
            <w:tcMar>
              <w:top w:w="39" w:type="dxa"/>
              <w:left w:w="39" w:type="dxa"/>
              <w:bottom w:w="39" w:type="dxa"/>
              <w:right w:w="39" w:type="dxa"/>
            </w:tcMar>
          </w:tcPr>
          <w:p w14:paraId="7DEC52F4" w14:textId="77777777" w:rsidR="0083396D" w:rsidRPr="00AE3B2D" w:rsidRDefault="0083396D" w:rsidP="0083396D">
            <w:pPr>
              <w:jc w:val="center"/>
              <w:rPr>
                <w:rFonts w:eastAsia="SimSun" w:cs="Arial"/>
              </w:rPr>
            </w:pPr>
            <w:r w:rsidRPr="00AE3B2D">
              <w:rPr>
                <w:rFonts w:eastAsia="SimSun" w:cs="Arial"/>
                <w:color w:val="000000"/>
                <w:sz w:val="16"/>
              </w:rPr>
              <w:t>18</w:t>
            </w:r>
          </w:p>
        </w:tc>
      </w:tr>
      <w:tr w:rsidR="004331F3" w:rsidRPr="00F90723" w14:paraId="6FF25AA3" w14:textId="77777777" w:rsidTr="001124B2">
        <w:trPr>
          <w:trHeight w:val="205"/>
        </w:trPr>
        <w:tc>
          <w:tcPr>
            <w:tcW w:w="4690" w:type="dxa"/>
            <w:tcMar>
              <w:top w:w="39" w:type="dxa"/>
              <w:left w:w="39" w:type="dxa"/>
              <w:bottom w:w="39" w:type="dxa"/>
              <w:right w:w="39" w:type="dxa"/>
            </w:tcMar>
          </w:tcPr>
          <w:p w14:paraId="5B6010E7" w14:textId="77777777" w:rsidR="004331F3" w:rsidRPr="00AE3B2D" w:rsidRDefault="00A73130" w:rsidP="001124B2">
            <w:pPr>
              <w:jc w:val="left"/>
              <w:rPr>
                <w:rFonts w:eastAsia="SimSun" w:cs="Arial"/>
              </w:rPr>
            </w:pPr>
            <w:r w:rsidRPr="00A73130">
              <w:rPr>
                <w:rFonts w:eastAsia="SimSun" w:cs="Arial" w:hint="eastAsia"/>
                <w:color w:val="000000"/>
                <w:sz w:val="16"/>
              </w:rPr>
              <w:t>磷酸</w:t>
            </w:r>
          </w:p>
        </w:tc>
        <w:tc>
          <w:tcPr>
            <w:tcW w:w="3532" w:type="dxa"/>
            <w:tcMar>
              <w:top w:w="39" w:type="dxa"/>
              <w:left w:w="39" w:type="dxa"/>
              <w:bottom w:w="39" w:type="dxa"/>
              <w:right w:w="39" w:type="dxa"/>
            </w:tcMar>
          </w:tcPr>
          <w:p w14:paraId="0F755AA4" w14:textId="77777777" w:rsidR="004331F3" w:rsidRPr="00AE3B2D" w:rsidRDefault="00A73130" w:rsidP="001124B2">
            <w:pPr>
              <w:jc w:val="left"/>
              <w:rPr>
                <w:rFonts w:eastAsia="SimSun" w:cs="Arial"/>
              </w:rPr>
            </w:pPr>
            <w:r w:rsidRPr="00A73130">
              <w:rPr>
                <w:rFonts w:eastAsia="SimSun" w:cs="Arial" w:hint="eastAsia"/>
                <w:b/>
                <w:color w:val="000000"/>
                <w:sz w:val="16"/>
              </w:rPr>
              <w:t>磷酸</w:t>
            </w:r>
          </w:p>
        </w:tc>
        <w:tc>
          <w:tcPr>
            <w:tcW w:w="848" w:type="dxa"/>
            <w:tcMar>
              <w:top w:w="39" w:type="dxa"/>
              <w:left w:w="39" w:type="dxa"/>
              <w:bottom w:w="39" w:type="dxa"/>
              <w:right w:w="39" w:type="dxa"/>
            </w:tcMar>
          </w:tcPr>
          <w:p w14:paraId="24230E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CBD145" w14:textId="77777777" w:rsidTr="001124B2">
        <w:trPr>
          <w:trHeight w:val="205"/>
        </w:trPr>
        <w:tc>
          <w:tcPr>
            <w:tcW w:w="4690" w:type="dxa"/>
            <w:tcMar>
              <w:top w:w="39" w:type="dxa"/>
              <w:left w:w="39" w:type="dxa"/>
              <w:bottom w:w="39" w:type="dxa"/>
              <w:right w:w="39" w:type="dxa"/>
            </w:tcMar>
          </w:tcPr>
          <w:p w14:paraId="3F8C257D" w14:textId="77777777" w:rsidR="004331F3" w:rsidRPr="00AE3B2D" w:rsidRDefault="00A73130" w:rsidP="001124B2">
            <w:pPr>
              <w:jc w:val="left"/>
              <w:rPr>
                <w:rFonts w:eastAsia="SimSun" w:cs="Arial"/>
              </w:rPr>
            </w:pPr>
            <w:r w:rsidRPr="00A73130">
              <w:rPr>
                <w:rFonts w:eastAsia="SimSun" w:cs="Arial" w:hint="eastAsia"/>
                <w:color w:val="000000"/>
                <w:sz w:val="16"/>
              </w:rPr>
              <w:t>草酸盐</w:t>
            </w:r>
          </w:p>
        </w:tc>
        <w:tc>
          <w:tcPr>
            <w:tcW w:w="3532" w:type="dxa"/>
            <w:tcMar>
              <w:top w:w="39" w:type="dxa"/>
              <w:left w:w="39" w:type="dxa"/>
              <w:bottom w:w="39" w:type="dxa"/>
              <w:right w:w="39" w:type="dxa"/>
            </w:tcMar>
          </w:tcPr>
          <w:p w14:paraId="7E86F310" w14:textId="77777777" w:rsidR="004331F3" w:rsidRPr="00AE3B2D" w:rsidRDefault="00A73130" w:rsidP="001124B2">
            <w:pPr>
              <w:jc w:val="left"/>
              <w:rPr>
                <w:rFonts w:eastAsia="SimSun" w:cs="Arial"/>
              </w:rPr>
            </w:pPr>
            <w:r w:rsidRPr="00A73130">
              <w:rPr>
                <w:rFonts w:eastAsia="SimSun" w:cs="Arial" w:hint="eastAsia"/>
                <w:b/>
                <w:color w:val="000000"/>
                <w:sz w:val="16"/>
              </w:rPr>
              <w:t>乙二醛溶液</w:t>
            </w:r>
            <w:r>
              <w:rPr>
                <w:rFonts w:eastAsia="SimSun" w:cs="Arial" w:hint="eastAsia"/>
                <w:b/>
                <w:color w:val="000000"/>
                <w:sz w:val="16"/>
                <w:lang w:eastAsia="zh-CN"/>
              </w:rPr>
              <w:t>(</w:t>
            </w:r>
            <w:r w:rsidRPr="00A73130">
              <w:rPr>
                <w:rFonts w:eastAsia="SimSun" w:cs="Arial" w:hint="eastAsia"/>
                <w:b/>
                <w:color w:val="000000"/>
                <w:sz w:val="16"/>
              </w:rPr>
              <w:t>40%</w:t>
            </w:r>
            <w:r w:rsidRPr="00A73130">
              <w:rPr>
                <w:rFonts w:eastAsia="SimSun" w:cs="Arial" w:hint="eastAsia"/>
                <w:b/>
                <w:color w:val="000000"/>
                <w:sz w:val="16"/>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1A27B80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9167CD" w14:textId="77777777" w:rsidTr="001124B2">
        <w:trPr>
          <w:trHeight w:val="205"/>
        </w:trPr>
        <w:tc>
          <w:tcPr>
            <w:tcW w:w="4690" w:type="dxa"/>
            <w:tcMar>
              <w:top w:w="39" w:type="dxa"/>
              <w:left w:w="39" w:type="dxa"/>
              <w:bottom w:w="39" w:type="dxa"/>
              <w:right w:w="39" w:type="dxa"/>
            </w:tcMar>
          </w:tcPr>
          <w:p w14:paraId="2627E6AF" w14:textId="77777777" w:rsidR="004331F3" w:rsidRPr="00AE3B2D" w:rsidRDefault="00A73130" w:rsidP="001124B2">
            <w:pPr>
              <w:jc w:val="left"/>
              <w:rPr>
                <w:rFonts w:eastAsia="SimSun" w:cs="Arial"/>
              </w:rPr>
            </w:pPr>
            <w:r w:rsidRPr="00A73130">
              <w:rPr>
                <w:rFonts w:eastAsia="SimSun" w:cs="Arial" w:hint="eastAsia"/>
                <w:color w:val="000000"/>
                <w:sz w:val="16"/>
              </w:rPr>
              <w:t>乙二醛</w:t>
            </w:r>
          </w:p>
        </w:tc>
        <w:tc>
          <w:tcPr>
            <w:tcW w:w="3532" w:type="dxa"/>
            <w:tcMar>
              <w:top w:w="39" w:type="dxa"/>
              <w:left w:w="39" w:type="dxa"/>
              <w:bottom w:w="39" w:type="dxa"/>
              <w:right w:w="39" w:type="dxa"/>
            </w:tcMar>
          </w:tcPr>
          <w:p w14:paraId="63C99E44" w14:textId="77777777" w:rsidR="004331F3" w:rsidRPr="00AE3B2D" w:rsidRDefault="00A73130" w:rsidP="001124B2">
            <w:pPr>
              <w:jc w:val="left"/>
              <w:rPr>
                <w:rFonts w:eastAsia="SimSun" w:cs="Arial"/>
              </w:rPr>
            </w:pPr>
            <w:r w:rsidRPr="00A73130">
              <w:rPr>
                <w:rFonts w:eastAsia="SimSun" w:cs="Arial" w:hint="eastAsia"/>
                <w:b/>
                <w:color w:val="000000"/>
                <w:sz w:val="16"/>
              </w:rPr>
              <w:t>乙二醛溶液</w:t>
            </w:r>
            <w:r w:rsidRPr="00A73130">
              <w:rPr>
                <w:rFonts w:eastAsia="SimSun" w:cs="Arial" w:hint="eastAsia"/>
                <w:b/>
                <w:color w:val="000000"/>
                <w:sz w:val="16"/>
              </w:rPr>
              <w:t>(40%</w:t>
            </w:r>
            <w:r w:rsidRPr="00A73130">
              <w:rPr>
                <w:rFonts w:eastAsia="SimSun" w:cs="Arial" w:hint="eastAsia"/>
                <w:b/>
                <w:color w:val="000000"/>
                <w:sz w:val="16"/>
              </w:rPr>
              <w:t>或以下</w:t>
            </w:r>
            <w:r w:rsidRPr="00A73130">
              <w:rPr>
                <w:rFonts w:eastAsia="SimSun" w:cs="Arial" w:hint="eastAsia"/>
                <w:b/>
                <w:color w:val="000000"/>
                <w:sz w:val="16"/>
              </w:rPr>
              <w:t>)</w:t>
            </w:r>
          </w:p>
        </w:tc>
        <w:tc>
          <w:tcPr>
            <w:tcW w:w="848" w:type="dxa"/>
            <w:tcMar>
              <w:top w:w="39" w:type="dxa"/>
              <w:left w:w="39" w:type="dxa"/>
              <w:bottom w:w="39" w:type="dxa"/>
              <w:right w:w="39" w:type="dxa"/>
            </w:tcMar>
          </w:tcPr>
          <w:p w14:paraId="48C9821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9B8175" w14:textId="77777777" w:rsidTr="001124B2">
        <w:trPr>
          <w:trHeight w:val="205"/>
        </w:trPr>
        <w:tc>
          <w:tcPr>
            <w:tcW w:w="4690" w:type="dxa"/>
            <w:tcMar>
              <w:top w:w="39" w:type="dxa"/>
              <w:left w:w="39" w:type="dxa"/>
              <w:bottom w:w="39" w:type="dxa"/>
              <w:right w:w="39" w:type="dxa"/>
            </w:tcMar>
          </w:tcPr>
          <w:p w14:paraId="6648186F" w14:textId="77777777" w:rsidR="004331F3" w:rsidRPr="00AE3B2D" w:rsidRDefault="008340FB" w:rsidP="001124B2">
            <w:pPr>
              <w:jc w:val="left"/>
              <w:rPr>
                <w:rFonts w:eastAsia="SimSun" w:cs="Arial"/>
              </w:rPr>
            </w:pPr>
            <w:r w:rsidRPr="008340FB">
              <w:rPr>
                <w:rFonts w:eastAsia="SimSun" w:cs="Arial" w:hint="eastAsia"/>
                <w:color w:val="000000"/>
                <w:sz w:val="16"/>
              </w:rPr>
              <w:t>3-</w:t>
            </w:r>
            <w:r w:rsidRPr="008340FB">
              <w:rPr>
                <w:rFonts w:eastAsia="SimSun" w:cs="Arial" w:hint="eastAsia"/>
                <w:color w:val="000000"/>
                <w:sz w:val="16"/>
              </w:rPr>
              <w:t>氧杂戊</w:t>
            </w:r>
            <w:r w:rsidRPr="008340FB">
              <w:rPr>
                <w:rFonts w:eastAsia="SimSun" w:cs="Arial" w:hint="eastAsia"/>
                <w:color w:val="000000"/>
                <w:sz w:val="16"/>
              </w:rPr>
              <w:t>-1,5-</w:t>
            </w:r>
            <w:r w:rsidRPr="008340FB">
              <w:rPr>
                <w:rFonts w:eastAsia="SimSun" w:cs="Arial" w:hint="eastAsia"/>
                <w:color w:val="000000"/>
                <w:sz w:val="16"/>
              </w:rPr>
              <w:t>二醇</w:t>
            </w:r>
          </w:p>
        </w:tc>
        <w:tc>
          <w:tcPr>
            <w:tcW w:w="3532" w:type="dxa"/>
            <w:tcMar>
              <w:top w:w="39" w:type="dxa"/>
              <w:left w:w="39" w:type="dxa"/>
              <w:bottom w:w="39" w:type="dxa"/>
              <w:right w:w="39" w:type="dxa"/>
            </w:tcMar>
          </w:tcPr>
          <w:p w14:paraId="76DE48FE" w14:textId="77777777" w:rsidR="004331F3" w:rsidRPr="00AE3B2D" w:rsidRDefault="008340FB" w:rsidP="001124B2">
            <w:pPr>
              <w:jc w:val="left"/>
              <w:rPr>
                <w:rFonts w:eastAsia="SimSun" w:cs="Arial"/>
              </w:rPr>
            </w:pPr>
            <w:r w:rsidRPr="008340FB">
              <w:rPr>
                <w:rFonts w:eastAsia="SimSun" w:cs="Arial" w:hint="eastAsia"/>
                <w:b/>
                <w:color w:val="000000"/>
                <w:sz w:val="16"/>
              </w:rPr>
              <w:t>二甘醇</w:t>
            </w:r>
          </w:p>
        </w:tc>
        <w:tc>
          <w:tcPr>
            <w:tcW w:w="848" w:type="dxa"/>
            <w:tcMar>
              <w:top w:w="39" w:type="dxa"/>
              <w:left w:w="39" w:type="dxa"/>
              <w:bottom w:w="39" w:type="dxa"/>
              <w:right w:w="39" w:type="dxa"/>
            </w:tcMar>
          </w:tcPr>
          <w:p w14:paraId="48A31CF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42EB4A" w14:textId="77777777" w:rsidTr="001124B2">
        <w:trPr>
          <w:trHeight w:val="205"/>
        </w:trPr>
        <w:tc>
          <w:tcPr>
            <w:tcW w:w="4690" w:type="dxa"/>
            <w:tcMar>
              <w:top w:w="39" w:type="dxa"/>
              <w:left w:w="39" w:type="dxa"/>
              <w:bottom w:w="39" w:type="dxa"/>
              <w:right w:w="39" w:type="dxa"/>
            </w:tcMar>
          </w:tcPr>
          <w:p w14:paraId="4CC228CA" w14:textId="77777777" w:rsidR="004331F3" w:rsidRPr="00AE3B2D" w:rsidRDefault="008340FB" w:rsidP="001124B2">
            <w:pPr>
              <w:jc w:val="left"/>
              <w:rPr>
                <w:rFonts w:eastAsia="SimSun" w:cs="Arial"/>
              </w:rPr>
            </w:pPr>
            <w:r w:rsidRPr="008340FB">
              <w:rPr>
                <w:rFonts w:eastAsia="SimSun" w:cs="Arial" w:hint="eastAsia"/>
                <w:color w:val="000000"/>
                <w:sz w:val="16"/>
              </w:rPr>
              <w:t>1,4-</w:t>
            </w:r>
            <w:r w:rsidRPr="008340FB">
              <w:rPr>
                <w:rFonts w:eastAsia="SimSun" w:cs="Arial" w:hint="eastAsia"/>
                <w:color w:val="000000"/>
                <w:sz w:val="16"/>
              </w:rPr>
              <w:t>嗪烷</w:t>
            </w:r>
          </w:p>
        </w:tc>
        <w:tc>
          <w:tcPr>
            <w:tcW w:w="3532" w:type="dxa"/>
            <w:tcMar>
              <w:top w:w="39" w:type="dxa"/>
              <w:left w:w="39" w:type="dxa"/>
              <w:bottom w:w="39" w:type="dxa"/>
              <w:right w:w="39" w:type="dxa"/>
            </w:tcMar>
          </w:tcPr>
          <w:p w14:paraId="4FA3AB91" w14:textId="77777777" w:rsidR="004331F3" w:rsidRPr="00AE3B2D" w:rsidRDefault="008340FB" w:rsidP="001124B2">
            <w:pPr>
              <w:jc w:val="left"/>
              <w:rPr>
                <w:rFonts w:eastAsia="SimSun" w:cs="Arial"/>
              </w:rPr>
            </w:pPr>
            <w:r w:rsidRPr="008340FB">
              <w:rPr>
                <w:rFonts w:eastAsia="SimSun" w:cs="Arial" w:hint="eastAsia"/>
                <w:b/>
                <w:color w:val="000000"/>
                <w:sz w:val="16"/>
              </w:rPr>
              <w:t>吗啉</w:t>
            </w:r>
          </w:p>
        </w:tc>
        <w:tc>
          <w:tcPr>
            <w:tcW w:w="848" w:type="dxa"/>
            <w:tcMar>
              <w:top w:w="39" w:type="dxa"/>
              <w:left w:w="39" w:type="dxa"/>
              <w:bottom w:w="39" w:type="dxa"/>
              <w:right w:w="39" w:type="dxa"/>
            </w:tcMar>
          </w:tcPr>
          <w:p w14:paraId="54F9BFE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A0015A5" w14:textId="77777777" w:rsidTr="001124B2">
        <w:trPr>
          <w:trHeight w:val="205"/>
        </w:trPr>
        <w:tc>
          <w:tcPr>
            <w:tcW w:w="4690" w:type="dxa"/>
            <w:tcMar>
              <w:top w:w="39" w:type="dxa"/>
              <w:left w:w="39" w:type="dxa"/>
              <w:bottom w:w="39" w:type="dxa"/>
              <w:right w:w="39" w:type="dxa"/>
            </w:tcMar>
          </w:tcPr>
          <w:p w14:paraId="7E493378" w14:textId="77777777" w:rsidR="004331F3" w:rsidRPr="00AE3B2D" w:rsidRDefault="008340FB" w:rsidP="001124B2">
            <w:pPr>
              <w:jc w:val="left"/>
              <w:rPr>
                <w:rFonts w:eastAsia="SimSun" w:cs="Arial"/>
              </w:rPr>
            </w:pPr>
            <w:r w:rsidRPr="008340FB">
              <w:rPr>
                <w:rFonts w:eastAsia="SimSun" w:cs="Arial" w:hint="eastAsia"/>
                <w:color w:val="000000"/>
                <w:sz w:val="16"/>
              </w:rPr>
              <w:t>2-</w:t>
            </w:r>
            <w:r w:rsidRPr="008340FB">
              <w:rPr>
                <w:rFonts w:eastAsia="SimSun" w:cs="Arial" w:hint="eastAsia"/>
                <w:color w:val="000000"/>
                <w:sz w:val="16"/>
              </w:rPr>
              <w:t>氧杂环丁酮</w:t>
            </w:r>
          </w:p>
        </w:tc>
        <w:tc>
          <w:tcPr>
            <w:tcW w:w="3532" w:type="dxa"/>
            <w:tcMar>
              <w:top w:w="39" w:type="dxa"/>
              <w:left w:w="39" w:type="dxa"/>
              <w:bottom w:w="39" w:type="dxa"/>
              <w:right w:w="39" w:type="dxa"/>
            </w:tcMar>
          </w:tcPr>
          <w:p w14:paraId="59488EA2" w14:textId="77777777" w:rsidR="004331F3" w:rsidRPr="00AE3B2D" w:rsidRDefault="008340FB" w:rsidP="001124B2">
            <w:pPr>
              <w:jc w:val="left"/>
              <w:rPr>
                <w:rFonts w:eastAsia="SimSun" w:cs="Arial"/>
              </w:rPr>
            </w:pPr>
            <w:r w:rsidRPr="008340FB">
              <w:rPr>
                <w:rFonts w:eastAsia="SimSun" w:cs="Arial" w:hint="eastAsia"/>
                <w:b/>
                <w:color w:val="000000"/>
                <w:sz w:val="16"/>
              </w:rPr>
              <w:t>β</w:t>
            </w:r>
            <w:r w:rsidRPr="008340FB">
              <w:rPr>
                <w:rFonts w:eastAsia="SimSun" w:cs="Arial"/>
                <w:b/>
                <w:color w:val="000000"/>
                <w:sz w:val="16"/>
              </w:rPr>
              <w:t>-</w:t>
            </w:r>
            <w:r w:rsidRPr="008340FB">
              <w:rPr>
                <w:rFonts w:eastAsia="SimSun" w:cs="Arial" w:hint="eastAsia"/>
                <w:b/>
                <w:color w:val="000000"/>
                <w:sz w:val="16"/>
              </w:rPr>
              <w:t>丙内酯</w:t>
            </w:r>
          </w:p>
        </w:tc>
        <w:tc>
          <w:tcPr>
            <w:tcW w:w="848" w:type="dxa"/>
            <w:tcMar>
              <w:top w:w="39" w:type="dxa"/>
              <w:left w:w="39" w:type="dxa"/>
              <w:bottom w:w="39" w:type="dxa"/>
              <w:right w:w="39" w:type="dxa"/>
            </w:tcMar>
          </w:tcPr>
          <w:p w14:paraId="4F94C96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15E697B" w14:textId="77777777" w:rsidTr="001124B2">
        <w:trPr>
          <w:trHeight w:val="205"/>
        </w:trPr>
        <w:tc>
          <w:tcPr>
            <w:tcW w:w="4690" w:type="dxa"/>
            <w:tcMar>
              <w:top w:w="39" w:type="dxa"/>
              <w:left w:w="39" w:type="dxa"/>
              <w:bottom w:w="39" w:type="dxa"/>
              <w:right w:w="39" w:type="dxa"/>
            </w:tcMar>
          </w:tcPr>
          <w:p w14:paraId="104B1384" w14:textId="77777777" w:rsidR="004331F3" w:rsidRPr="00AE3B2D" w:rsidRDefault="008340FB" w:rsidP="001124B2">
            <w:pPr>
              <w:jc w:val="left"/>
              <w:rPr>
                <w:rFonts w:eastAsia="SimSun" w:cs="Arial"/>
              </w:rPr>
            </w:pPr>
            <w:r w:rsidRPr="008340FB">
              <w:rPr>
                <w:rFonts w:eastAsia="SimSun" w:cs="Arial" w:hint="eastAsia"/>
                <w:color w:val="000000"/>
                <w:sz w:val="16"/>
              </w:rPr>
              <w:t>含氧乙酸</w:t>
            </w:r>
          </w:p>
        </w:tc>
        <w:tc>
          <w:tcPr>
            <w:tcW w:w="3532" w:type="dxa"/>
            <w:tcMar>
              <w:top w:w="39" w:type="dxa"/>
              <w:left w:w="39" w:type="dxa"/>
              <w:bottom w:w="39" w:type="dxa"/>
              <w:right w:w="39" w:type="dxa"/>
            </w:tcMar>
          </w:tcPr>
          <w:p w14:paraId="2B3867C0" w14:textId="77777777" w:rsidR="004331F3" w:rsidRPr="00AE3B2D" w:rsidRDefault="008340FB" w:rsidP="001124B2">
            <w:pPr>
              <w:jc w:val="left"/>
              <w:rPr>
                <w:rFonts w:eastAsia="SimSun" w:cs="Arial"/>
              </w:rPr>
            </w:pPr>
            <w:r w:rsidRPr="008340FB">
              <w:rPr>
                <w:rFonts w:eastAsia="SimSun" w:cs="Arial" w:hint="eastAsia"/>
                <w:b/>
                <w:color w:val="000000"/>
                <w:sz w:val="16"/>
              </w:rPr>
              <w:t>二羟乙酸溶液</w:t>
            </w:r>
            <w:r w:rsidRPr="008340FB">
              <w:rPr>
                <w:rFonts w:eastAsia="SimSun" w:cs="Arial" w:hint="eastAsia"/>
                <w:b/>
                <w:color w:val="000000"/>
                <w:sz w:val="16"/>
              </w:rPr>
              <w:t>(50%</w:t>
            </w:r>
            <w:r w:rsidRPr="008340FB">
              <w:rPr>
                <w:rFonts w:eastAsia="SimSun" w:cs="Arial" w:hint="eastAsia"/>
                <w:b/>
                <w:color w:val="000000"/>
                <w:sz w:val="16"/>
              </w:rPr>
              <w:t>或以下</w:t>
            </w:r>
            <w:r w:rsidRPr="008340FB">
              <w:rPr>
                <w:rFonts w:eastAsia="SimSun" w:cs="Arial" w:hint="eastAsia"/>
                <w:b/>
                <w:color w:val="000000"/>
                <w:sz w:val="16"/>
              </w:rPr>
              <w:t>)</w:t>
            </w:r>
          </w:p>
        </w:tc>
        <w:tc>
          <w:tcPr>
            <w:tcW w:w="848" w:type="dxa"/>
            <w:tcMar>
              <w:top w:w="39" w:type="dxa"/>
              <w:left w:w="39" w:type="dxa"/>
              <w:bottom w:w="39" w:type="dxa"/>
              <w:right w:w="39" w:type="dxa"/>
            </w:tcMar>
          </w:tcPr>
          <w:p w14:paraId="2DF0FE7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23B0FB3" w14:textId="77777777" w:rsidTr="001124B2">
        <w:trPr>
          <w:trHeight w:val="205"/>
        </w:trPr>
        <w:tc>
          <w:tcPr>
            <w:tcW w:w="4690" w:type="dxa"/>
            <w:tcMar>
              <w:top w:w="39" w:type="dxa"/>
              <w:left w:w="39" w:type="dxa"/>
              <w:bottom w:w="39" w:type="dxa"/>
              <w:right w:w="39" w:type="dxa"/>
            </w:tcMar>
          </w:tcPr>
          <w:p w14:paraId="6E015624" w14:textId="77777777" w:rsidR="004331F3" w:rsidRPr="00AE3B2D" w:rsidRDefault="008340FB" w:rsidP="001124B2">
            <w:pPr>
              <w:jc w:val="left"/>
              <w:rPr>
                <w:rFonts w:eastAsia="SimSun" w:cs="Arial"/>
              </w:rPr>
            </w:pPr>
            <w:r w:rsidRPr="008340FB">
              <w:rPr>
                <w:rFonts w:eastAsia="SimSun" w:cs="Arial" w:hint="eastAsia"/>
                <w:color w:val="000000"/>
                <w:sz w:val="16"/>
              </w:rPr>
              <w:t>含氧乙酸</w:t>
            </w:r>
          </w:p>
        </w:tc>
        <w:tc>
          <w:tcPr>
            <w:tcW w:w="3532" w:type="dxa"/>
            <w:tcMar>
              <w:top w:w="39" w:type="dxa"/>
              <w:left w:w="39" w:type="dxa"/>
              <w:bottom w:w="39" w:type="dxa"/>
              <w:right w:w="39" w:type="dxa"/>
            </w:tcMar>
          </w:tcPr>
          <w:p w14:paraId="4452A7B4" w14:textId="77777777" w:rsidR="004331F3" w:rsidRPr="00AE3B2D" w:rsidRDefault="008340FB" w:rsidP="001124B2">
            <w:pPr>
              <w:jc w:val="left"/>
              <w:rPr>
                <w:rFonts w:eastAsia="SimSun" w:cs="Arial"/>
              </w:rPr>
            </w:pPr>
            <w:r w:rsidRPr="008340FB">
              <w:rPr>
                <w:rFonts w:eastAsia="SimSun" w:cs="Arial" w:hint="eastAsia"/>
                <w:b/>
                <w:color w:val="000000"/>
                <w:sz w:val="16"/>
              </w:rPr>
              <w:t>二羟乙酸溶液</w:t>
            </w:r>
            <w:r w:rsidRPr="008340FB">
              <w:rPr>
                <w:rFonts w:eastAsia="SimSun" w:cs="Arial" w:hint="eastAsia"/>
                <w:b/>
                <w:color w:val="000000"/>
                <w:sz w:val="16"/>
              </w:rPr>
              <w:t>(50%</w:t>
            </w:r>
            <w:r w:rsidRPr="008340FB">
              <w:rPr>
                <w:rFonts w:eastAsia="SimSun" w:cs="Arial" w:hint="eastAsia"/>
                <w:b/>
                <w:color w:val="000000"/>
                <w:sz w:val="16"/>
              </w:rPr>
              <w:t>或以下</w:t>
            </w:r>
            <w:r w:rsidRPr="008340FB">
              <w:rPr>
                <w:rFonts w:eastAsia="SimSun" w:cs="Arial" w:hint="eastAsia"/>
                <w:b/>
                <w:color w:val="000000"/>
                <w:sz w:val="16"/>
              </w:rPr>
              <w:t>)</w:t>
            </w:r>
          </w:p>
        </w:tc>
        <w:tc>
          <w:tcPr>
            <w:tcW w:w="848" w:type="dxa"/>
            <w:tcMar>
              <w:top w:w="39" w:type="dxa"/>
              <w:left w:w="39" w:type="dxa"/>
              <w:bottom w:w="39" w:type="dxa"/>
              <w:right w:w="39" w:type="dxa"/>
            </w:tcMar>
          </w:tcPr>
          <w:p w14:paraId="31F86B5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8C4935" w14:textId="77777777" w:rsidTr="001124B2">
        <w:trPr>
          <w:trHeight w:val="205"/>
        </w:trPr>
        <w:tc>
          <w:tcPr>
            <w:tcW w:w="4690" w:type="dxa"/>
            <w:tcMar>
              <w:top w:w="39" w:type="dxa"/>
              <w:left w:w="39" w:type="dxa"/>
              <w:bottom w:w="39" w:type="dxa"/>
              <w:right w:w="39" w:type="dxa"/>
            </w:tcMar>
          </w:tcPr>
          <w:p w14:paraId="4ED5FBC0" w14:textId="77777777" w:rsidR="004331F3" w:rsidRPr="00AE3B2D" w:rsidRDefault="008340FB" w:rsidP="001124B2">
            <w:pPr>
              <w:jc w:val="left"/>
              <w:rPr>
                <w:rFonts w:eastAsia="SimSun" w:cs="Arial"/>
              </w:rPr>
            </w:pPr>
            <w:r w:rsidRPr="008340FB">
              <w:rPr>
                <w:rFonts w:eastAsia="SimSun" w:cs="Arial" w:hint="eastAsia"/>
                <w:color w:val="000000"/>
                <w:sz w:val="16"/>
              </w:rPr>
              <w:t>2,2'-</w:t>
            </w:r>
            <w:r w:rsidRPr="008340FB">
              <w:rPr>
                <w:rFonts w:eastAsia="SimSun" w:cs="Arial" w:hint="eastAsia"/>
                <w:color w:val="000000"/>
                <w:sz w:val="16"/>
              </w:rPr>
              <w:t>氧双</w:t>
            </w:r>
            <w:r>
              <w:rPr>
                <w:rFonts w:eastAsia="SimSun" w:cs="Arial" w:hint="eastAsia"/>
                <w:color w:val="000000"/>
                <w:sz w:val="16"/>
                <w:lang w:eastAsia="zh-CN"/>
              </w:rPr>
              <w:t>(</w:t>
            </w:r>
            <w:r w:rsidRPr="008340FB">
              <w:rPr>
                <w:rFonts w:eastAsia="SimSun" w:cs="Arial" w:hint="eastAsia"/>
                <w:color w:val="000000"/>
                <w:sz w:val="16"/>
              </w:rPr>
              <w:t>1-</w:t>
            </w:r>
            <w:r w:rsidRPr="008340FB">
              <w:rPr>
                <w:rFonts w:eastAsia="SimSun" w:cs="Arial" w:hint="eastAsia"/>
                <w:color w:val="000000"/>
                <w:sz w:val="16"/>
              </w:rPr>
              <w:t>氧丙烷</w:t>
            </w:r>
            <w:r>
              <w:rPr>
                <w:rFonts w:eastAsia="SimSun" w:cs="Arial" w:hint="eastAsia"/>
                <w:color w:val="000000"/>
                <w:sz w:val="16"/>
                <w:lang w:eastAsia="zh-CN"/>
              </w:rPr>
              <w:t>)</w:t>
            </w:r>
          </w:p>
        </w:tc>
        <w:tc>
          <w:tcPr>
            <w:tcW w:w="3532" w:type="dxa"/>
            <w:tcMar>
              <w:top w:w="39" w:type="dxa"/>
              <w:left w:w="39" w:type="dxa"/>
              <w:bottom w:w="39" w:type="dxa"/>
              <w:right w:w="39" w:type="dxa"/>
            </w:tcMar>
          </w:tcPr>
          <w:p w14:paraId="0227D7A9" w14:textId="77777777" w:rsidR="004331F3" w:rsidRPr="00AE3B2D" w:rsidRDefault="008340FB" w:rsidP="001124B2">
            <w:pPr>
              <w:jc w:val="left"/>
              <w:rPr>
                <w:rFonts w:eastAsia="SimSun" w:cs="Arial"/>
              </w:rPr>
            </w:pPr>
            <w:r w:rsidRPr="008340FB">
              <w:rPr>
                <w:rFonts w:eastAsia="SimSun" w:cs="Arial" w:hint="eastAsia"/>
                <w:b/>
                <w:color w:val="000000"/>
                <w:sz w:val="16"/>
              </w:rPr>
              <w:t>2,2'-</w:t>
            </w:r>
            <w:r w:rsidRPr="008340FB">
              <w:rPr>
                <w:rFonts w:eastAsia="SimSun" w:cs="Arial" w:hint="eastAsia"/>
                <w:b/>
                <w:color w:val="000000"/>
                <w:sz w:val="16"/>
              </w:rPr>
              <w:t>二氯异丙醚</w:t>
            </w:r>
          </w:p>
        </w:tc>
        <w:tc>
          <w:tcPr>
            <w:tcW w:w="848" w:type="dxa"/>
            <w:tcMar>
              <w:top w:w="39" w:type="dxa"/>
              <w:left w:w="39" w:type="dxa"/>
              <w:bottom w:w="39" w:type="dxa"/>
              <w:right w:w="39" w:type="dxa"/>
            </w:tcMar>
          </w:tcPr>
          <w:p w14:paraId="4D8918E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56E5EF" w14:textId="77777777" w:rsidTr="001124B2">
        <w:trPr>
          <w:trHeight w:val="205"/>
        </w:trPr>
        <w:tc>
          <w:tcPr>
            <w:tcW w:w="4690" w:type="dxa"/>
            <w:tcMar>
              <w:top w:w="39" w:type="dxa"/>
              <w:left w:w="39" w:type="dxa"/>
              <w:bottom w:w="39" w:type="dxa"/>
              <w:right w:w="39" w:type="dxa"/>
            </w:tcMar>
          </w:tcPr>
          <w:p w14:paraId="63E13C16" w14:textId="77777777" w:rsidR="004331F3" w:rsidRPr="00AE3B2D" w:rsidRDefault="008340FB" w:rsidP="001124B2">
            <w:pPr>
              <w:jc w:val="left"/>
              <w:rPr>
                <w:rFonts w:eastAsia="SimSun" w:cs="Arial"/>
                <w:lang w:eastAsia="zh-CN"/>
              </w:rPr>
            </w:pPr>
            <w:r w:rsidRPr="008340FB">
              <w:rPr>
                <w:rFonts w:eastAsia="SimSun" w:cs="Arial" w:hint="eastAsia"/>
                <w:color w:val="000000"/>
                <w:sz w:val="16"/>
                <w:lang w:eastAsia="zh-CN"/>
              </w:rPr>
              <w:t>2,2-</w:t>
            </w:r>
            <w:r w:rsidRPr="008340FB">
              <w:rPr>
                <w:rFonts w:eastAsia="SimSun" w:cs="Arial" w:hint="eastAsia"/>
                <w:color w:val="000000"/>
                <w:sz w:val="16"/>
                <w:lang w:eastAsia="zh-CN"/>
              </w:rPr>
              <w:t>氧双</w:t>
            </w:r>
            <w:r>
              <w:rPr>
                <w:rFonts w:eastAsia="SimSun" w:cs="Arial" w:hint="eastAsia"/>
                <w:color w:val="000000"/>
                <w:sz w:val="16"/>
                <w:lang w:eastAsia="zh-CN"/>
              </w:rPr>
              <w:t>(</w:t>
            </w:r>
            <w:r w:rsidRPr="008340FB">
              <w:rPr>
                <w:rFonts w:eastAsia="SimSun" w:cs="Arial" w:hint="eastAsia"/>
                <w:color w:val="000000"/>
                <w:sz w:val="16"/>
                <w:lang w:eastAsia="zh-CN"/>
              </w:rPr>
              <w:t>乙烯氧</w:t>
            </w:r>
            <w:r>
              <w:rPr>
                <w:rFonts w:eastAsia="SimSun" w:cs="Arial" w:hint="eastAsia"/>
                <w:color w:val="000000"/>
                <w:sz w:val="16"/>
                <w:lang w:eastAsia="zh-CN"/>
              </w:rPr>
              <w:t>)</w:t>
            </w:r>
            <w:r w:rsidRPr="008340FB">
              <w:rPr>
                <w:rFonts w:eastAsia="SimSun" w:cs="Arial" w:hint="eastAsia"/>
                <w:color w:val="000000"/>
                <w:sz w:val="16"/>
                <w:lang w:eastAsia="zh-CN"/>
              </w:rPr>
              <w:t>二乙醇</w:t>
            </w:r>
          </w:p>
        </w:tc>
        <w:tc>
          <w:tcPr>
            <w:tcW w:w="3532" w:type="dxa"/>
            <w:tcMar>
              <w:top w:w="39" w:type="dxa"/>
              <w:left w:w="39" w:type="dxa"/>
              <w:bottom w:w="39" w:type="dxa"/>
              <w:right w:w="39" w:type="dxa"/>
            </w:tcMar>
          </w:tcPr>
          <w:p w14:paraId="52CAFCEB" w14:textId="77777777" w:rsidR="004331F3" w:rsidRPr="00AE3B2D" w:rsidRDefault="008340FB" w:rsidP="001124B2">
            <w:pPr>
              <w:jc w:val="left"/>
              <w:rPr>
                <w:rFonts w:eastAsia="SimSun" w:cs="Arial"/>
              </w:rPr>
            </w:pPr>
            <w:r w:rsidRPr="008340FB">
              <w:rPr>
                <w:rFonts w:eastAsia="SimSun" w:cs="Arial" w:hint="eastAsia"/>
                <w:b/>
                <w:color w:val="000000"/>
                <w:sz w:val="16"/>
              </w:rPr>
              <w:t>四甘醇</w:t>
            </w:r>
          </w:p>
        </w:tc>
        <w:tc>
          <w:tcPr>
            <w:tcW w:w="848" w:type="dxa"/>
            <w:tcMar>
              <w:top w:w="39" w:type="dxa"/>
              <w:left w:w="39" w:type="dxa"/>
              <w:bottom w:w="39" w:type="dxa"/>
              <w:right w:w="39" w:type="dxa"/>
            </w:tcMar>
          </w:tcPr>
          <w:p w14:paraId="5055B6E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C9CCE8" w14:textId="77777777" w:rsidTr="001124B2">
        <w:trPr>
          <w:trHeight w:val="205"/>
        </w:trPr>
        <w:tc>
          <w:tcPr>
            <w:tcW w:w="4690" w:type="dxa"/>
            <w:tcMar>
              <w:top w:w="39" w:type="dxa"/>
              <w:left w:w="39" w:type="dxa"/>
              <w:bottom w:w="39" w:type="dxa"/>
              <w:right w:w="39" w:type="dxa"/>
            </w:tcMar>
          </w:tcPr>
          <w:p w14:paraId="37BFBAC5" w14:textId="77777777" w:rsidR="004331F3" w:rsidRPr="00AE3B2D" w:rsidRDefault="003F7ED5" w:rsidP="001124B2">
            <w:pPr>
              <w:jc w:val="left"/>
              <w:rPr>
                <w:rFonts w:eastAsia="SimSun" w:cs="Arial"/>
              </w:rPr>
            </w:pPr>
            <w:r w:rsidRPr="003F7ED5">
              <w:rPr>
                <w:rFonts w:eastAsia="SimSun" w:cs="Arial" w:hint="eastAsia"/>
                <w:color w:val="000000"/>
                <w:sz w:val="16"/>
              </w:rPr>
              <w:t>2,2'-</w:t>
            </w:r>
            <w:r w:rsidRPr="003F7ED5">
              <w:rPr>
                <w:rFonts w:eastAsia="SimSun" w:cs="Arial" w:hint="eastAsia"/>
                <w:color w:val="000000"/>
                <w:sz w:val="16"/>
              </w:rPr>
              <w:t>氧双丙烷</w:t>
            </w:r>
          </w:p>
        </w:tc>
        <w:tc>
          <w:tcPr>
            <w:tcW w:w="3532" w:type="dxa"/>
            <w:tcMar>
              <w:top w:w="39" w:type="dxa"/>
              <w:left w:w="39" w:type="dxa"/>
              <w:bottom w:w="39" w:type="dxa"/>
              <w:right w:w="39" w:type="dxa"/>
            </w:tcMar>
          </w:tcPr>
          <w:p w14:paraId="516CF334" w14:textId="77777777" w:rsidR="004331F3" w:rsidRPr="00AE3B2D" w:rsidRDefault="003F7ED5" w:rsidP="001124B2">
            <w:pPr>
              <w:jc w:val="left"/>
              <w:rPr>
                <w:rFonts w:eastAsia="SimSun" w:cs="Arial"/>
              </w:rPr>
            </w:pPr>
            <w:r w:rsidRPr="003F7ED5">
              <w:rPr>
                <w:rFonts w:eastAsia="SimSun" w:cs="Arial" w:hint="eastAsia"/>
                <w:b/>
                <w:color w:val="000000"/>
                <w:sz w:val="16"/>
              </w:rPr>
              <w:t>异丙醚</w:t>
            </w:r>
          </w:p>
        </w:tc>
        <w:tc>
          <w:tcPr>
            <w:tcW w:w="848" w:type="dxa"/>
            <w:tcMar>
              <w:top w:w="39" w:type="dxa"/>
              <w:left w:w="39" w:type="dxa"/>
              <w:bottom w:w="39" w:type="dxa"/>
              <w:right w:w="39" w:type="dxa"/>
            </w:tcMar>
          </w:tcPr>
          <w:p w14:paraId="5BBAF15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8951F1B" w14:textId="77777777" w:rsidTr="001124B2">
        <w:trPr>
          <w:trHeight w:val="205"/>
        </w:trPr>
        <w:tc>
          <w:tcPr>
            <w:tcW w:w="4690" w:type="dxa"/>
            <w:tcMar>
              <w:top w:w="39" w:type="dxa"/>
              <w:left w:w="39" w:type="dxa"/>
              <w:bottom w:w="39" w:type="dxa"/>
              <w:right w:w="39" w:type="dxa"/>
            </w:tcMar>
          </w:tcPr>
          <w:p w14:paraId="31C6B780" w14:textId="77777777" w:rsidR="004331F3" w:rsidRPr="00AE3B2D" w:rsidRDefault="003F7ED5" w:rsidP="001124B2">
            <w:pPr>
              <w:jc w:val="left"/>
              <w:rPr>
                <w:rFonts w:eastAsia="SimSun" w:cs="Arial"/>
              </w:rPr>
            </w:pPr>
            <w:r w:rsidRPr="003F7ED5">
              <w:rPr>
                <w:rFonts w:eastAsia="SimSun" w:cs="Arial" w:hint="eastAsia"/>
                <w:color w:val="000000"/>
                <w:sz w:val="16"/>
              </w:rPr>
              <w:t>2,2'-</w:t>
            </w:r>
            <w:r w:rsidRPr="003F7ED5">
              <w:rPr>
                <w:rFonts w:eastAsia="SimSun" w:cs="Arial" w:hint="eastAsia"/>
                <w:color w:val="000000"/>
                <w:sz w:val="16"/>
              </w:rPr>
              <w:t>含氧二乙醇</w:t>
            </w:r>
          </w:p>
        </w:tc>
        <w:tc>
          <w:tcPr>
            <w:tcW w:w="3532" w:type="dxa"/>
            <w:tcMar>
              <w:top w:w="39" w:type="dxa"/>
              <w:left w:w="39" w:type="dxa"/>
              <w:bottom w:w="39" w:type="dxa"/>
              <w:right w:w="39" w:type="dxa"/>
            </w:tcMar>
          </w:tcPr>
          <w:p w14:paraId="2F7A6D76" w14:textId="77777777" w:rsidR="004331F3" w:rsidRPr="00AE3B2D" w:rsidRDefault="008404B5" w:rsidP="001124B2">
            <w:pPr>
              <w:jc w:val="left"/>
              <w:rPr>
                <w:rFonts w:eastAsia="SimSun" w:cs="Arial"/>
              </w:rPr>
            </w:pPr>
            <w:r w:rsidRPr="008404B5">
              <w:rPr>
                <w:rFonts w:eastAsia="SimSun" w:cs="Arial" w:hint="eastAsia"/>
                <w:b/>
                <w:color w:val="000000"/>
                <w:sz w:val="16"/>
              </w:rPr>
              <w:t>二甘醇</w:t>
            </w:r>
          </w:p>
        </w:tc>
        <w:tc>
          <w:tcPr>
            <w:tcW w:w="848" w:type="dxa"/>
            <w:tcMar>
              <w:top w:w="39" w:type="dxa"/>
              <w:left w:w="39" w:type="dxa"/>
              <w:bottom w:w="39" w:type="dxa"/>
              <w:right w:w="39" w:type="dxa"/>
            </w:tcMar>
          </w:tcPr>
          <w:p w14:paraId="06C6180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085EA5" w14:textId="77777777" w:rsidTr="001124B2">
        <w:trPr>
          <w:trHeight w:val="205"/>
        </w:trPr>
        <w:tc>
          <w:tcPr>
            <w:tcW w:w="4690" w:type="dxa"/>
            <w:tcMar>
              <w:top w:w="39" w:type="dxa"/>
              <w:left w:w="39" w:type="dxa"/>
              <w:bottom w:w="39" w:type="dxa"/>
              <w:right w:w="39" w:type="dxa"/>
            </w:tcMar>
          </w:tcPr>
          <w:p w14:paraId="0BD74918" w14:textId="77777777" w:rsidR="004331F3" w:rsidRPr="00AE3B2D" w:rsidRDefault="008404B5" w:rsidP="001124B2">
            <w:pPr>
              <w:jc w:val="left"/>
              <w:rPr>
                <w:rFonts w:eastAsia="SimSun" w:cs="Arial"/>
              </w:rPr>
            </w:pPr>
            <w:r w:rsidRPr="008404B5">
              <w:rPr>
                <w:rFonts w:eastAsia="SimSun" w:cs="Arial" w:hint="eastAsia"/>
                <w:color w:val="000000"/>
                <w:sz w:val="16"/>
              </w:rPr>
              <w:t>1,1'-</w:t>
            </w:r>
            <w:r w:rsidRPr="008404B5">
              <w:rPr>
                <w:rFonts w:eastAsia="SimSun" w:cs="Arial" w:hint="eastAsia"/>
                <w:color w:val="000000"/>
                <w:sz w:val="16"/>
              </w:rPr>
              <w:t>含氧二丙</w:t>
            </w:r>
            <w:r w:rsidRPr="008404B5">
              <w:rPr>
                <w:rFonts w:eastAsia="SimSun" w:cs="Arial" w:hint="eastAsia"/>
                <w:color w:val="000000"/>
                <w:sz w:val="16"/>
              </w:rPr>
              <w:t>-2-</w:t>
            </w:r>
            <w:r w:rsidRPr="008404B5">
              <w:rPr>
                <w:rFonts w:eastAsia="SimSun" w:cs="Arial" w:hint="eastAsia"/>
                <w:color w:val="000000"/>
                <w:sz w:val="16"/>
              </w:rPr>
              <w:t>醇</w:t>
            </w:r>
          </w:p>
        </w:tc>
        <w:tc>
          <w:tcPr>
            <w:tcW w:w="3532" w:type="dxa"/>
            <w:tcMar>
              <w:top w:w="39" w:type="dxa"/>
              <w:left w:w="39" w:type="dxa"/>
              <w:bottom w:w="39" w:type="dxa"/>
              <w:right w:w="39" w:type="dxa"/>
            </w:tcMar>
          </w:tcPr>
          <w:p w14:paraId="5D1BE1FA" w14:textId="77777777" w:rsidR="004331F3" w:rsidRPr="00AE3B2D" w:rsidRDefault="008404B5" w:rsidP="001124B2">
            <w:pPr>
              <w:jc w:val="left"/>
              <w:rPr>
                <w:rFonts w:eastAsia="SimSun" w:cs="Arial"/>
              </w:rPr>
            </w:pPr>
            <w:r w:rsidRPr="008404B5">
              <w:rPr>
                <w:rFonts w:eastAsia="SimSun" w:cs="Arial" w:hint="eastAsia"/>
                <w:b/>
                <w:color w:val="000000"/>
                <w:sz w:val="16"/>
              </w:rPr>
              <w:t>二丙二醇</w:t>
            </w:r>
          </w:p>
        </w:tc>
        <w:tc>
          <w:tcPr>
            <w:tcW w:w="848" w:type="dxa"/>
            <w:tcMar>
              <w:top w:w="39" w:type="dxa"/>
              <w:left w:w="39" w:type="dxa"/>
              <w:bottom w:w="39" w:type="dxa"/>
              <w:right w:w="39" w:type="dxa"/>
            </w:tcMar>
          </w:tcPr>
          <w:p w14:paraId="11B91F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A538BB" w14:textId="77777777" w:rsidTr="001124B2">
        <w:trPr>
          <w:trHeight w:val="205"/>
        </w:trPr>
        <w:tc>
          <w:tcPr>
            <w:tcW w:w="4690" w:type="dxa"/>
            <w:tcMar>
              <w:top w:w="39" w:type="dxa"/>
              <w:left w:w="39" w:type="dxa"/>
              <w:bottom w:w="39" w:type="dxa"/>
              <w:right w:w="39" w:type="dxa"/>
            </w:tcMar>
          </w:tcPr>
          <w:p w14:paraId="0A238F00" w14:textId="77777777" w:rsidR="004331F3" w:rsidRPr="00AE3B2D" w:rsidRDefault="008404B5" w:rsidP="001124B2">
            <w:pPr>
              <w:jc w:val="left"/>
              <w:rPr>
                <w:rFonts w:eastAsia="SimSun" w:cs="Arial"/>
              </w:rPr>
            </w:pPr>
            <w:r w:rsidRPr="008404B5">
              <w:rPr>
                <w:rFonts w:eastAsia="SimSun" w:cs="Arial" w:hint="eastAsia"/>
                <w:b/>
                <w:color w:val="000000"/>
                <w:sz w:val="16"/>
              </w:rPr>
              <w:t>氧化脂族烃混合物</w:t>
            </w:r>
          </w:p>
        </w:tc>
        <w:tc>
          <w:tcPr>
            <w:tcW w:w="3532" w:type="dxa"/>
            <w:tcMar>
              <w:top w:w="39" w:type="dxa"/>
              <w:left w:w="39" w:type="dxa"/>
              <w:bottom w:w="39" w:type="dxa"/>
              <w:right w:w="39" w:type="dxa"/>
            </w:tcMar>
          </w:tcPr>
          <w:p w14:paraId="1131A92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933E35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3C6FB9" w14:textId="77777777" w:rsidTr="001124B2">
        <w:trPr>
          <w:trHeight w:val="205"/>
        </w:trPr>
        <w:tc>
          <w:tcPr>
            <w:tcW w:w="4690" w:type="dxa"/>
            <w:tcMar>
              <w:top w:w="39" w:type="dxa"/>
              <w:left w:w="39" w:type="dxa"/>
              <w:bottom w:w="39" w:type="dxa"/>
              <w:right w:w="39" w:type="dxa"/>
            </w:tcMar>
          </w:tcPr>
          <w:p w14:paraId="5B7E1348" w14:textId="77777777" w:rsidR="004331F3" w:rsidRPr="00AE3B2D" w:rsidRDefault="008404B5" w:rsidP="001124B2">
            <w:pPr>
              <w:jc w:val="left"/>
              <w:rPr>
                <w:rFonts w:eastAsia="SimSun" w:cs="Arial"/>
              </w:rPr>
            </w:pPr>
            <w:r w:rsidRPr="008404B5">
              <w:rPr>
                <w:rFonts w:eastAsia="SimSun" w:cs="Arial" w:hint="eastAsia"/>
                <w:color w:val="000000"/>
                <w:sz w:val="16"/>
              </w:rPr>
              <w:t>甲醛</w:t>
            </w:r>
          </w:p>
        </w:tc>
        <w:tc>
          <w:tcPr>
            <w:tcW w:w="3532" w:type="dxa"/>
            <w:tcMar>
              <w:top w:w="39" w:type="dxa"/>
              <w:left w:w="39" w:type="dxa"/>
              <w:bottom w:w="39" w:type="dxa"/>
              <w:right w:w="39" w:type="dxa"/>
            </w:tcMar>
          </w:tcPr>
          <w:p w14:paraId="0EB69796" w14:textId="77777777" w:rsidR="004331F3" w:rsidRPr="00AE3B2D" w:rsidRDefault="00746835" w:rsidP="001124B2">
            <w:pPr>
              <w:jc w:val="left"/>
              <w:rPr>
                <w:rFonts w:eastAsia="SimSun" w:cs="Arial"/>
              </w:rPr>
            </w:pPr>
            <w:r w:rsidRPr="00746835">
              <w:rPr>
                <w:rFonts w:eastAsia="SimSun" w:cs="Arial" w:hint="eastAsia"/>
                <w:b/>
                <w:color w:val="000000"/>
                <w:sz w:val="16"/>
              </w:rPr>
              <w:t>甲醛溶液</w:t>
            </w:r>
            <w:r>
              <w:rPr>
                <w:rFonts w:eastAsia="SimSun" w:cs="Arial" w:hint="eastAsia"/>
                <w:b/>
                <w:color w:val="000000"/>
                <w:sz w:val="16"/>
                <w:lang w:eastAsia="zh-CN"/>
              </w:rPr>
              <w:t>(</w:t>
            </w:r>
            <w:r w:rsidRPr="00746835">
              <w:rPr>
                <w:rFonts w:eastAsia="SimSun" w:cs="Arial" w:hint="eastAsia"/>
                <w:b/>
                <w:color w:val="000000"/>
                <w:sz w:val="16"/>
              </w:rPr>
              <w:t>45%</w:t>
            </w:r>
            <w:r w:rsidRPr="00746835">
              <w:rPr>
                <w:rFonts w:eastAsia="SimSun" w:cs="Arial" w:hint="eastAsia"/>
                <w:b/>
                <w:color w:val="000000"/>
                <w:sz w:val="16"/>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0DE2149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CAEE519" w14:textId="77777777" w:rsidTr="001124B2">
        <w:trPr>
          <w:trHeight w:val="205"/>
        </w:trPr>
        <w:tc>
          <w:tcPr>
            <w:tcW w:w="4690" w:type="dxa"/>
            <w:tcMar>
              <w:top w:w="39" w:type="dxa"/>
              <w:left w:w="39" w:type="dxa"/>
              <w:bottom w:w="39" w:type="dxa"/>
              <w:right w:w="39" w:type="dxa"/>
            </w:tcMar>
          </w:tcPr>
          <w:p w14:paraId="6A96CCA5" w14:textId="77777777" w:rsidR="004331F3" w:rsidRPr="00AE3B2D" w:rsidRDefault="00BC3B75" w:rsidP="001124B2">
            <w:pPr>
              <w:jc w:val="left"/>
              <w:rPr>
                <w:rFonts w:eastAsia="SimSun" w:cs="Arial"/>
              </w:rPr>
            </w:pPr>
            <w:r w:rsidRPr="00BC3B75">
              <w:rPr>
                <w:rFonts w:eastAsia="SimSun" w:cs="Arial" w:hint="eastAsia"/>
                <w:b/>
                <w:color w:val="000000"/>
                <w:sz w:val="16"/>
              </w:rPr>
              <w:t>棕榈酸油</w:t>
            </w:r>
          </w:p>
        </w:tc>
        <w:tc>
          <w:tcPr>
            <w:tcW w:w="3532" w:type="dxa"/>
            <w:tcMar>
              <w:top w:w="39" w:type="dxa"/>
              <w:left w:w="39" w:type="dxa"/>
              <w:bottom w:w="39" w:type="dxa"/>
              <w:right w:w="39" w:type="dxa"/>
            </w:tcMar>
          </w:tcPr>
          <w:p w14:paraId="3635B7E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5DBCF5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8FA354" w14:textId="77777777" w:rsidTr="001124B2">
        <w:trPr>
          <w:trHeight w:val="205"/>
        </w:trPr>
        <w:tc>
          <w:tcPr>
            <w:tcW w:w="4690" w:type="dxa"/>
            <w:tcMar>
              <w:top w:w="39" w:type="dxa"/>
              <w:left w:w="39" w:type="dxa"/>
              <w:bottom w:w="39" w:type="dxa"/>
              <w:right w:w="39" w:type="dxa"/>
            </w:tcMar>
          </w:tcPr>
          <w:p w14:paraId="7C97C067" w14:textId="77777777" w:rsidR="004331F3" w:rsidRPr="00AE3B2D" w:rsidRDefault="00723321" w:rsidP="001124B2">
            <w:pPr>
              <w:jc w:val="left"/>
              <w:rPr>
                <w:rFonts w:eastAsia="SimSun" w:cs="Arial"/>
              </w:rPr>
            </w:pPr>
            <w:r w:rsidRPr="00723321">
              <w:rPr>
                <w:rFonts w:eastAsia="SimSun" w:cs="Arial" w:hint="eastAsia"/>
                <w:b/>
                <w:color w:val="000000"/>
                <w:sz w:val="16"/>
              </w:rPr>
              <w:t>棕榈脂肪酸油馏出物</w:t>
            </w:r>
          </w:p>
        </w:tc>
        <w:tc>
          <w:tcPr>
            <w:tcW w:w="3532" w:type="dxa"/>
            <w:tcMar>
              <w:top w:w="39" w:type="dxa"/>
              <w:left w:w="39" w:type="dxa"/>
              <w:bottom w:w="39" w:type="dxa"/>
              <w:right w:w="39" w:type="dxa"/>
            </w:tcMar>
          </w:tcPr>
          <w:p w14:paraId="64BD24D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73ACB2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530B83" w14:textId="77777777" w:rsidTr="001124B2">
        <w:trPr>
          <w:trHeight w:val="205"/>
        </w:trPr>
        <w:tc>
          <w:tcPr>
            <w:tcW w:w="4690" w:type="dxa"/>
            <w:tcMar>
              <w:top w:w="39" w:type="dxa"/>
              <w:left w:w="39" w:type="dxa"/>
              <w:bottom w:w="39" w:type="dxa"/>
              <w:right w:w="39" w:type="dxa"/>
            </w:tcMar>
          </w:tcPr>
          <w:p w14:paraId="6279AE65" w14:textId="77777777" w:rsidR="004331F3" w:rsidRPr="00AE3B2D" w:rsidRDefault="00723321" w:rsidP="001124B2">
            <w:pPr>
              <w:jc w:val="left"/>
              <w:rPr>
                <w:rFonts w:eastAsia="SimSun" w:cs="Arial"/>
              </w:rPr>
            </w:pPr>
            <w:r w:rsidRPr="00723321">
              <w:rPr>
                <w:rFonts w:eastAsia="SimSun" w:cs="Arial" w:hint="eastAsia"/>
                <w:b/>
                <w:color w:val="000000"/>
                <w:sz w:val="16"/>
              </w:rPr>
              <w:t>棕榈仁酸油</w:t>
            </w:r>
          </w:p>
        </w:tc>
        <w:tc>
          <w:tcPr>
            <w:tcW w:w="3532" w:type="dxa"/>
            <w:tcMar>
              <w:top w:w="39" w:type="dxa"/>
              <w:left w:w="39" w:type="dxa"/>
              <w:bottom w:w="39" w:type="dxa"/>
              <w:right w:w="39" w:type="dxa"/>
            </w:tcMar>
          </w:tcPr>
          <w:p w14:paraId="7124539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9A7040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725303" w14:textId="77777777" w:rsidTr="001124B2">
        <w:trPr>
          <w:trHeight w:val="205"/>
        </w:trPr>
        <w:tc>
          <w:tcPr>
            <w:tcW w:w="4690" w:type="dxa"/>
            <w:tcMar>
              <w:top w:w="39" w:type="dxa"/>
              <w:left w:w="39" w:type="dxa"/>
              <w:bottom w:w="39" w:type="dxa"/>
              <w:right w:w="39" w:type="dxa"/>
            </w:tcMar>
          </w:tcPr>
          <w:p w14:paraId="07ED818D" w14:textId="77777777" w:rsidR="004331F3" w:rsidRPr="00AE3B2D" w:rsidRDefault="00723321" w:rsidP="001124B2">
            <w:pPr>
              <w:jc w:val="left"/>
              <w:rPr>
                <w:rFonts w:eastAsia="SimSun" w:cs="Arial"/>
              </w:rPr>
            </w:pPr>
            <w:r w:rsidRPr="00723321">
              <w:rPr>
                <w:rFonts w:eastAsia="SimSun" w:cs="Arial" w:hint="eastAsia"/>
                <w:b/>
                <w:color w:val="000000"/>
                <w:sz w:val="16"/>
              </w:rPr>
              <w:t>棕榈仁酸油酸蒸馏物</w:t>
            </w:r>
          </w:p>
        </w:tc>
        <w:tc>
          <w:tcPr>
            <w:tcW w:w="3532" w:type="dxa"/>
            <w:tcMar>
              <w:top w:w="39" w:type="dxa"/>
              <w:left w:w="39" w:type="dxa"/>
              <w:bottom w:w="39" w:type="dxa"/>
              <w:right w:w="39" w:type="dxa"/>
            </w:tcMar>
          </w:tcPr>
          <w:p w14:paraId="3D8FB35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CE02ED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0735FE" w14:textId="77777777" w:rsidTr="001124B2">
        <w:trPr>
          <w:trHeight w:val="205"/>
        </w:trPr>
        <w:tc>
          <w:tcPr>
            <w:tcW w:w="4690" w:type="dxa"/>
            <w:tcMar>
              <w:top w:w="39" w:type="dxa"/>
              <w:left w:w="39" w:type="dxa"/>
              <w:bottom w:w="39" w:type="dxa"/>
              <w:right w:w="39" w:type="dxa"/>
            </w:tcMar>
          </w:tcPr>
          <w:p w14:paraId="6FE7708E" w14:textId="77777777" w:rsidR="004331F3" w:rsidRPr="00AE3B2D" w:rsidRDefault="00723321" w:rsidP="001124B2">
            <w:pPr>
              <w:jc w:val="left"/>
              <w:rPr>
                <w:rFonts w:eastAsia="SimSun" w:cs="Arial"/>
              </w:rPr>
            </w:pPr>
            <w:r w:rsidRPr="00723321">
              <w:rPr>
                <w:rFonts w:eastAsia="SimSun" w:cs="Arial" w:hint="eastAsia"/>
                <w:b/>
                <w:color w:val="000000"/>
                <w:sz w:val="16"/>
              </w:rPr>
              <w:t>棕榈仁油</w:t>
            </w:r>
          </w:p>
        </w:tc>
        <w:tc>
          <w:tcPr>
            <w:tcW w:w="3532" w:type="dxa"/>
            <w:tcMar>
              <w:top w:w="39" w:type="dxa"/>
              <w:left w:w="39" w:type="dxa"/>
              <w:bottom w:w="39" w:type="dxa"/>
              <w:right w:w="39" w:type="dxa"/>
            </w:tcMar>
          </w:tcPr>
          <w:p w14:paraId="1CD5E8F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556ABB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9E6957" w14:textId="77777777" w:rsidTr="001124B2">
        <w:trPr>
          <w:trHeight w:val="205"/>
        </w:trPr>
        <w:tc>
          <w:tcPr>
            <w:tcW w:w="4690" w:type="dxa"/>
            <w:tcMar>
              <w:top w:w="39" w:type="dxa"/>
              <w:left w:w="39" w:type="dxa"/>
              <w:bottom w:w="39" w:type="dxa"/>
              <w:right w:w="39" w:type="dxa"/>
            </w:tcMar>
          </w:tcPr>
          <w:p w14:paraId="24AF444A" w14:textId="77777777" w:rsidR="004331F3" w:rsidRPr="00AE3B2D" w:rsidRDefault="00723321" w:rsidP="001124B2">
            <w:pPr>
              <w:jc w:val="left"/>
              <w:rPr>
                <w:rFonts w:eastAsia="SimSun" w:cs="Arial"/>
              </w:rPr>
            </w:pPr>
            <w:r w:rsidRPr="00723321">
              <w:rPr>
                <w:rFonts w:eastAsia="SimSun" w:cs="Arial" w:hint="eastAsia"/>
                <w:b/>
                <w:color w:val="000000"/>
                <w:sz w:val="16"/>
              </w:rPr>
              <w:t>棕榈仁油酯</w:t>
            </w:r>
          </w:p>
        </w:tc>
        <w:tc>
          <w:tcPr>
            <w:tcW w:w="3532" w:type="dxa"/>
            <w:tcMar>
              <w:top w:w="39" w:type="dxa"/>
              <w:left w:w="39" w:type="dxa"/>
              <w:bottom w:w="39" w:type="dxa"/>
              <w:right w:w="39" w:type="dxa"/>
            </w:tcMar>
          </w:tcPr>
          <w:p w14:paraId="72DB9DD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E42AAC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581EC9" w14:textId="77777777" w:rsidTr="001124B2">
        <w:trPr>
          <w:trHeight w:val="205"/>
        </w:trPr>
        <w:tc>
          <w:tcPr>
            <w:tcW w:w="4690" w:type="dxa"/>
            <w:tcMar>
              <w:top w:w="39" w:type="dxa"/>
              <w:left w:w="39" w:type="dxa"/>
              <w:bottom w:w="39" w:type="dxa"/>
              <w:right w:w="39" w:type="dxa"/>
            </w:tcMar>
          </w:tcPr>
          <w:p w14:paraId="6E3BE85F" w14:textId="77777777" w:rsidR="004331F3" w:rsidRPr="00AE3B2D" w:rsidRDefault="00723321" w:rsidP="001124B2">
            <w:pPr>
              <w:jc w:val="left"/>
              <w:rPr>
                <w:rFonts w:eastAsia="SimSun" w:cs="Arial"/>
              </w:rPr>
            </w:pPr>
            <w:r w:rsidRPr="00723321">
              <w:rPr>
                <w:rFonts w:eastAsia="SimSun" w:cs="Arial" w:hint="eastAsia"/>
                <w:b/>
                <w:color w:val="000000"/>
                <w:sz w:val="16"/>
              </w:rPr>
              <w:t>棕榈仁硬脂</w:t>
            </w:r>
          </w:p>
        </w:tc>
        <w:tc>
          <w:tcPr>
            <w:tcW w:w="3532" w:type="dxa"/>
            <w:tcMar>
              <w:top w:w="39" w:type="dxa"/>
              <w:left w:w="39" w:type="dxa"/>
              <w:bottom w:w="39" w:type="dxa"/>
              <w:right w:w="39" w:type="dxa"/>
            </w:tcMar>
          </w:tcPr>
          <w:p w14:paraId="0B4E867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E884F5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0F777B" w14:textId="77777777" w:rsidTr="001124B2">
        <w:trPr>
          <w:trHeight w:val="205"/>
        </w:trPr>
        <w:tc>
          <w:tcPr>
            <w:tcW w:w="4690" w:type="dxa"/>
            <w:tcMar>
              <w:top w:w="39" w:type="dxa"/>
              <w:left w:w="39" w:type="dxa"/>
              <w:bottom w:w="39" w:type="dxa"/>
              <w:right w:w="39" w:type="dxa"/>
            </w:tcMar>
          </w:tcPr>
          <w:p w14:paraId="05A1D3A0" w14:textId="77777777" w:rsidR="004331F3" w:rsidRPr="00AE3B2D" w:rsidRDefault="00723321" w:rsidP="001124B2">
            <w:pPr>
              <w:jc w:val="left"/>
              <w:rPr>
                <w:rFonts w:eastAsia="SimSun" w:cs="Arial"/>
              </w:rPr>
            </w:pPr>
            <w:r w:rsidRPr="00723321">
              <w:rPr>
                <w:rFonts w:eastAsia="SimSun" w:cs="Arial" w:hint="eastAsia"/>
                <w:b/>
                <w:color w:val="000000"/>
                <w:sz w:val="16"/>
              </w:rPr>
              <w:t>棕榈中间馏出物</w:t>
            </w:r>
          </w:p>
        </w:tc>
        <w:tc>
          <w:tcPr>
            <w:tcW w:w="3532" w:type="dxa"/>
            <w:tcMar>
              <w:top w:w="39" w:type="dxa"/>
              <w:left w:w="39" w:type="dxa"/>
              <w:bottom w:w="39" w:type="dxa"/>
              <w:right w:w="39" w:type="dxa"/>
            </w:tcMar>
          </w:tcPr>
          <w:p w14:paraId="2C4042F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56E80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1470E0" w14:textId="77777777" w:rsidTr="001124B2">
        <w:trPr>
          <w:trHeight w:val="205"/>
        </w:trPr>
        <w:tc>
          <w:tcPr>
            <w:tcW w:w="4690" w:type="dxa"/>
            <w:tcMar>
              <w:top w:w="39" w:type="dxa"/>
              <w:left w:w="39" w:type="dxa"/>
              <w:bottom w:w="39" w:type="dxa"/>
              <w:right w:w="39" w:type="dxa"/>
            </w:tcMar>
          </w:tcPr>
          <w:p w14:paraId="616792F5" w14:textId="77777777" w:rsidR="004331F3" w:rsidRPr="00AE3B2D" w:rsidRDefault="00723321" w:rsidP="001124B2">
            <w:pPr>
              <w:jc w:val="left"/>
              <w:rPr>
                <w:rFonts w:eastAsia="SimSun" w:cs="Arial"/>
              </w:rPr>
            </w:pPr>
            <w:r w:rsidRPr="00723321">
              <w:rPr>
                <w:rFonts w:eastAsia="SimSun" w:cs="Arial" w:hint="eastAsia"/>
                <w:b/>
                <w:color w:val="000000"/>
                <w:sz w:val="16"/>
              </w:rPr>
              <w:t>棕榈油</w:t>
            </w:r>
          </w:p>
        </w:tc>
        <w:tc>
          <w:tcPr>
            <w:tcW w:w="3532" w:type="dxa"/>
            <w:tcMar>
              <w:top w:w="39" w:type="dxa"/>
              <w:left w:w="39" w:type="dxa"/>
              <w:bottom w:w="39" w:type="dxa"/>
              <w:right w:w="39" w:type="dxa"/>
            </w:tcMar>
          </w:tcPr>
          <w:p w14:paraId="5D7DA2C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7DAD4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B637B6" w14:textId="77777777" w:rsidTr="001124B2">
        <w:trPr>
          <w:trHeight w:val="205"/>
        </w:trPr>
        <w:tc>
          <w:tcPr>
            <w:tcW w:w="4690" w:type="dxa"/>
            <w:tcMar>
              <w:top w:w="39" w:type="dxa"/>
              <w:left w:w="39" w:type="dxa"/>
              <w:bottom w:w="39" w:type="dxa"/>
              <w:right w:w="39" w:type="dxa"/>
            </w:tcMar>
          </w:tcPr>
          <w:p w14:paraId="683B374F" w14:textId="77777777" w:rsidR="004331F3" w:rsidRPr="00AE3B2D" w:rsidRDefault="00723321" w:rsidP="001124B2">
            <w:pPr>
              <w:jc w:val="left"/>
              <w:rPr>
                <w:rFonts w:eastAsia="SimSun" w:cs="Arial"/>
              </w:rPr>
            </w:pPr>
            <w:r w:rsidRPr="00723321">
              <w:rPr>
                <w:rFonts w:eastAsia="SimSun" w:cs="Arial" w:hint="eastAsia"/>
                <w:b/>
                <w:color w:val="000000"/>
                <w:sz w:val="16"/>
              </w:rPr>
              <w:t>棕榈油脂肪酸甲酯</w:t>
            </w:r>
          </w:p>
        </w:tc>
        <w:tc>
          <w:tcPr>
            <w:tcW w:w="3532" w:type="dxa"/>
            <w:tcMar>
              <w:top w:w="39" w:type="dxa"/>
              <w:left w:w="39" w:type="dxa"/>
              <w:bottom w:w="39" w:type="dxa"/>
              <w:right w:w="39" w:type="dxa"/>
            </w:tcMar>
          </w:tcPr>
          <w:p w14:paraId="42C5CE2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982A30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A5B016" w14:textId="77777777" w:rsidTr="001124B2">
        <w:trPr>
          <w:trHeight w:val="205"/>
        </w:trPr>
        <w:tc>
          <w:tcPr>
            <w:tcW w:w="4690" w:type="dxa"/>
            <w:tcMar>
              <w:top w:w="39" w:type="dxa"/>
              <w:left w:w="39" w:type="dxa"/>
              <w:bottom w:w="39" w:type="dxa"/>
              <w:right w:w="39" w:type="dxa"/>
            </w:tcMar>
          </w:tcPr>
          <w:p w14:paraId="608422F9" w14:textId="77777777" w:rsidR="004331F3" w:rsidRPr="00AE3B2D" w:rsidRDefault="006D173A" w:rsidP="001124B2">
            <w:pPr>
              <w:jc w:val="left"/>
              <w:rPr>
                <w:rFonts w:eastAsia="SimSun" w:cs="Arial"/>
              </w:rPr>
            </w:pPr>
            <w:r w:rsidRPr="006D173A">
              <w:rPr>
                <w:rFonts w:eastAsia="SimSun" w:cs="Arial" w:hint="eastAsia"/>
                <w:b/>
                <w:color w:val="000000"/>
                <w:sz w:val="16"/>
              </w:rPr>
              <w:t>棕榈油精</w:t>
            </w:r>
          </w:p>
        </w:tc>
        <w:tc>
          <w:tcPr>
            <w:tcW w:w="3532" w:type="dxa"/>
            <w:tcMar>
              <w:top w:w="39" w:type="dxa"/>
              <w:left w:w="39" w:type="dxa"/>
              <w:bottom w:w="39" w:type="dxa"/>
              <w:right w:w="39" w:type="dxa"/>
            </w:tcMar>
          </w:tcPr>
          <w:p w14:paraId="483E8CD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2ADDA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397BD93" w14:textId="77777777" w:rsidTr="001124B2">
        <w:trPr>
          <w:trHeight w:val="205"/>
        </w:trPr>
        <w:tc>
          <w:tcPr>
            <w:tcW w:w="4690" w:type="dxa"/>
            <w:tcMar>
              <w:top w:w="39" w:type="dxa"/>
              <w:left w:w="39" w:type="dxa"/>
              <w:bottom w:w="39" w:type="dxa"/>
              <w:right w:w="39" w:type="dxa"/>
            </w:tcMar>
          </w:tcPr>
          <w:p w14:paraId="2960E834" w14:textId="77777777" w:rsidR="004331F3" w:rsidRPr="00AE3B2D" w:rsidRDefault="006D173A" w:rsidP="001124B2">
            <w:pPr>
              <w:jc w:val="left"/>
              <w:rPr>
                <w:rFonts w:eastAsia="SimSun" w:cs="Arial"/>
              </w:rPr>
            </w:pPr>
            <w:r w:rsidRPr="006D173A">
              <w:rPr>
                <w:rFonts w:eastAsia="SimSun" w:cs="Arial" w:hint="eastAsia"/>
                <w:b/>
                <w:color w:val="000000"/>
                <w:sz w:val="16"/>
              </w:rPr>
              <w:t>棕榈硬脂精</w:t>
            </w:r>
          </w:p>
        </w:tc>
        <w:tc>
          <w:tcPr>
            <w:tcW w:w="3532" w:type="dxa"/>
            <w:tcMar>
              <w:top w:w="39" w:type="dxa"/>
              <w:left w:w="39" w:type="dxa"/>
              <w:bottom w:w="39" w:type="dxa"/>
              <w:right w:w="39" w:type="dxa"/>
            </w:tcMar>
          </w:tcPr>
          <w:p w14:paraId="05B8CCD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D9621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7B90FB" w14:textId="77777777" w:rsidTr="001124B2">
        <w:trPr>
          <w:trHeight w:val="205"/>
        </w:trPr>
        <w:tc>
          <w:tcPr>
            <w:tcW w:w="4690" w:type="dxa"/>
            <w:tcMar>
              <w:top w:w="39" w:type="dxa"/>
              <w:left w:w="39" w:type="dxa"/>
              <w:bottom w:w="39" w:type="dxa"/>
              <w:right w:w="39" w:type="dxa"/>
            </w:tcMar>
          </w:tcPr>
          <w:p w14:paraId="0F507950" w14:textId="77777777" w:rsidR="004331F3" w:rsidRPr="00AE3B2D" w:rsidRDefault="00141C8A" w:rsidP="001124B2">
            <w:pPr>
              <w:jc w:val="left"/>
              <w:rPr>
                <w:rFonts w:eastAsia="SimSun" w:cs="Arial"/>
              </w:rPr>
            </w:pPr>
            <w:r w:rsidRPr="00141C8A">
              <w:rPr>
                <w:rFonts w:eastAsia="SimSun" w:cs="Arial" w:hint="eastAsia"/>
                <w:color w:val="000000"/>
                <w:sz w:val="16"/>
              </w:rPr>
              <w:t>石蜡</w:t>
            </w:r>
          </w:p>
        </w:tc>
        <w:tc>
          <w:tcPr>
            <w:tcW w:w="3532" w:type="dxa"/>
            <w:tcMar>
              <w:top w:w="39" w:type="dxa"/>
              <w:left w:w="39" w:type="dxa"/>
              <w:bottom w:w="39" w:type="dxa"/>
              <w:right w:w="39" w:type="dxa"/>
            </w:tcMar>
          </w:tcPr>
          <w:p w14:paraId="1D4A9B6D" w14:textId="77777777" w:rsidR="004331F3" w:rsidRPr="00AE3B2D" w:rsidRDefault="00141C8A" w:rsidP="001124B2">
            <w:pPr>
              <w:jc w:val="left"/>
              <w:rPr>
                <w:rFonts w:eastAsia="SimSun" w:cs="Arial"/>
              </w:rPr>
            </w:pPr>
            <w:r w:rsidRPr="00141C8A">
              <w:rPr>
                <w:rFonts w:eastAsia="SimSun" w:cs="Arial" w:hint="eastAsia"/>
                <w:b/>
                <w:color w:val="000000"/>
                <w:sz w:val="16"/>
              </w:rPr>
              <w:t>碳氢化合物蜡</w:t>
            </w:r>
          </w:p>
        </w:tc>
        <w:tc>
          <w:tcPr>
            <w:tcW w:w="848" w:type="dxa"/>
            <w:tcMar>
              <w:top w:w="39" w:type="dxa"/>
              <w:left w:w="39" w:type="dxa"/>
              <w:bottom w:w="39" w:type="dxa"/>
              <w:right w:w="39" w:type="dxa"/>
            </w:tcMar>
          </w:tcPr>
          <w:p w14:paraId="523962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A467C3" w14:textId="77777777" w:rsidTr="001124B2">
        <w:trPr>
          <w:trHeight w:val="205"/>
        </w:trPr>
        <w:tc>
          <w:tcPr>
            <w:tcW w:w="4690" w:type="dxa"/>
            <w:tcMar>
              <w:top w:w="39" w:type="dxa"/>
              <w:left w:w="39" w:type="dxa"/>
              <w:bottom w:w="39" w:type="dxa"/>
              <w:right w:w="39" w:type="dxa"/>
            </w:tcMar>
          </w:tcPr>
          <w:p w14:paraId="6575FBEC" w14:textId="77777777" w:rsidR="004331F3" w:rsidRPr="00AE3B2D" w:rsidRDefault="00CC37CA" w:rsidP="001124B2">
            <w:pPr>
              <w:jc w:val="left"/>
              <w:rPr>
                <w:rFonts w:eastAsia="SimSun" w:cs="Arial"/>
              </w:rPr>
            </w:pPr>
            <w:r w:rsidRPr="00CC37CA">
              <w:rPr>
                <w:rFonts w:eastAsia="SimSun" w:cs="Arial" w:hint="eastAsia"/>
                <w:color w:val="000000"/>
                <w:sz w:val="16"/>
              </w:rPr>
              <w:t>C9-C11</w:t>
            </w:r>
            <w:r w:rsidRPr="00CC37CA">
              <w:rPr>
                <w:rFonts w:eastAsia="SimSun" w:cs="Arial" w:hint="eastAsia"/>
                <w:color w:val="000000"/>
                <w:sz w:val="16"/>
              </w:rPr>
              <w:t>正链烷烃</w:t>
            </w:r>
          </w:p>
        </w:tc>
        <w:tc>
          <w:tcPr>
            <w:tcW w:w="3532" w:type="dxa"/>
            <w:tcMar>
              <w:top w:w="39" w:type="dxa"/>
              <w:left w:w="39" w:type="dxa"/>
              <w:bottom w:w="39" w:type="dxa"/>
              <w:right w:w="39" w:type="dxa"/>
            </w:tcMar>
          </w:tcPr>
          <w:p w14:paraId="7A4E679F" w14:textId="77777777" w:rsidR="004331F3" w:rsidRPr="00AE3B2D" w:rsidRDefault="00141C8A" w:rsidP="001124B2">
            <w:pPr>
              <w:jc w:val="left"/>
              <w:rPr>
                <w:rFonts w:eastAsia="SimSun" w:cs="Arial"/>
              </w:rPr>
            </w:pPr>
            <w:r w:rsidRPr="00141C8A">
              <w:rPr>
                <w:rFonts w:eastAsia="SimSun" w:cs="Arial" w:hint="eastAsia"/>
                <w:b/>
                <w:color w:val="000000"/>
                <w:sz w:val="16"/>
              </w:rPr>
              <w:t>正烷烃</w:t>
            </w:r>
            <w:r w:rsidRPr="00141C8A">
              <w:rPr>
                <w:rFonts w:eastAsia="SimSun" w:cs="Arial" w:hint="eastAsia"/>
                <w:b/>
                <w:color w:val="000000"/>
                <w:sz w:val="16"/>
              </w:rPr>
              <w:t>(C9-C11)</w:t>
            </w:r>
          </w:p>
        </w:tc>
        <w:tc>
          <w:tcPr>
            <w:tcW w:w="848" w:type="dxa"/>
            <w:tcMar>
              <w:top w:w="39" w:type="dxa"/>
              <w:left w:w="39" w:type="dxa"/>
              <w:bottom w:w="39" w:type="dxa"/>
              <w:right w:w="39" w:type="dxa"/>
            </w:tcMar>
          </w:tcPr>
          <w:p w14:paraId="2CEA254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53FEC3" w14:textId="77777777" w:rsidTr="001124B2">
        <w:trPr>
          <w:trHeight w:val="205"/>
        </w:trPr>
        <w:tc>
          <w:tcPr>
            <w:tcW w:w="4690" w:type="dxa"/>
            <w:tcMar>
              <w:top w:w="39" w:type="dxa"/>
              <w:left w:w="39" w:type="dxa"/>
              <w:bottom w:w="39" w:type="dxa"/>
              <w:right w:w="39" w:type="dxa"/>
            </w:tcMar>
          </w:tcPr>
          <w:p w14:paraId="172D7750" w14:textId="77777777" w:rsidR="004331F3" w:rsidRPr="00AE3B2D" w:rsidRDefault="00CC37CA" w:rsidP="001124B2">
            <w:pPr>
              <w:jc w:val="left"/>
              <w:rPr>
                <w:rFonts w:eastAsia="SimSun" w:cs="Arial"/>
              </w:rPr>
            </w:pPr>
            <w:r w:rsidRPr="00CC37CA">
              <w:rPr>
                <w:rFonts w:eastAsia="SimSun" w:cs="Arial" w:hint="eastAsia"/>
                <w:color w:val="000000"/>
                <w:sz w:val="16"/>
              </w:rPr>
              <w:t>石蜡，食品级</w:t>
            </w:r>
          </w:p>
        </w:tc>
        <w:tc>
          <w:tcPr>
            <w:tcW w:w="3532" w:type="dxa"/>
            <w:tcMar>
              <w:top w:w="39" w:type="dxa"/>
              <w:left w:w="39" w:type="dxa"/>
              <w:bottom w:w="39" w:type="dxa"/>
              <w:right w:w="39" w:type="dxa"/>
            </w:tcMar>
          </w:tcPr>
          <w:p w14:paraId="4646F8E0" w14:textId="77777777" w:rsidR="004331F3" w:rsidRPr="00AE3B2D" w:rsidRDefault="00CC37CA" w:rsidP="001124B2">
            <w:pPr>
              <w:jc w:val="left"/>
              <w:rPr>
                <w:rFonts w:eastAsia="SimSun" w:cs="Arial"/>
              </w:rPr>
            </w:pPr>
            <w:r w:rsidRPr="00CC37CA">
              <w:rPr>
                <w:rFonts w:eastAsia="SimSun" w:cs="Arial" w:hint="eastAsia"/>
                <w:b/>
                <w:color w:val="000000"/>
                <w:sz w:val="16"/>
              </w:rPr>
              <w:t>石蜡</w:t>
            </w:r>
            <w:r>
              <w:rPr>
                <w:rFonts w:eastAsia="SimSun" w:cs="Arial" w:hint="eastAsia"/>
                <w:b/>
                <w:color w:val="000000"/>
                <w:sz w:val="16"/>
                <w:lang w:eastAsia="zh-CN"/>
              </w:rPr>
              <w:t>，精制</w:t>
            </w:r>
          </w:p>
        </w:tc>
        <w:tc>
          <w:tcPr>
            <w:tcW w:w="848" w:type="dxa"/>
            <w:tcMar>
              <w:top w:w="39" w:type="dxa"/>
              <w:left w:w="39" w:type="dxa"/>
              <w:bottom w:w="39" w:type="dxa"/>
              <w:right w:w="39" w:type="dxa"/>
            </w:tcMar>
          </w:tcPr>
          <w:p w14:paraId="2BC687C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FCC97FF" w14:textId="77777777" w:rsidTr="001124B2">
        <w:trPr>
          <w:trHeight w:val="205"/>
        </w:trPr>
        <w:tc>
          <w:tcPr>
            <w:tcW w:w="4690" w:type="dxa"/>
            <w:tcMar>
              <w:top w:w="39" w:type="dxa"/>
              <w:left w:w="39" w:type="dxa"/>
              <w:bottom w:w="39" w:type="dxa"/>
              <w:right w:w="39" w:type="dxa"/>
            </w:tcMar>
          </w:tcPr>
          <w:p w14:paraId="03616964" w14:textId="77777777" w:rsidR="004331F3" w:rsidRPr="00AE3B2D" w:rsidRDefault="005949ED" w:rsidP="001124B2">
            <w:pPr>
              <w:jc w:val="left"/>
              <w:rPr>
                <w:rFonts w:eastAsia="SimSun" w:cs="Arial"/>
              </w:rPr>
            </w:pPr>
            <w:r w:rsidRPr="005949ED">
              <w:rPr>
                <w:rFonts w:eastAsia="SimSun" w:cs="Arial" w:hint="eastAsia"/>
                <w:color w:val="000000"/>
                <w:sz w:val="16"/>
              </w:rPr>
              <w:t>正链烷烃</w:t>
            </w:r>
            <w:r w:rsidR="004331F3" w:rsidRPr="00AE3B2D">
              <w:rPr>
                <w:rFonts w:eastAsia="SimSun" w:cs="Arial"/>
                <w:color w:val="000000"/>
                <w:sz w:val="16"/>
              </w:rPr>
              <w:t>(C9-C11)</w:t>
            </w:r>
          </w:p>
        </w:tc>
        <w:tc>
          <w:tcPr>
            <w:tcW w:w="3532" w:type="dxa"/>
            <w:tcMar>
              <w:top w:w="39" w:type="dxa"/>
              <w:left w:w="39" w:type="dxa"/>
              <w:bottom w:w="39" w:type="dxa"/>
              <w:right w:w="39" w:type="dxa"/>
            </w:tcMar>
          </w:tcPr>
          <w:p w14:paraId="4B14E031" w14:textId="77777777" w:rsidR="004331F3" w:rsidRPr="00AE3B2D" w:rsidRDefault="005949ED" w:rsidP="001124B2">
            <w:pPr>
              <w:jc w:val="left"/>
              <w:rPr>
                <w:rFonts w:eastAsia="SimSun" w:cs="Arial"/>
              </w:rPr>
            </w:pPr>
            <w:r w:rsidRPr="005949ED">
              <w:rPr>
                <w:rFonts w:eastAsia="SimSun" w:cs="Arial" w:hint="eastAsia"/>
                <w:b/>
                <w:color w:val="000000"/>
                <w:sz w:val="16"/>
              </w:rPr>
              <w:t>正烷烃</w:t>
            </w:r>
            <w:r w:rsidR="004331F3" w:rsidRPr="00AE3B2D">
              <w:rPr>
                <w:rFonts w:eastAsia="SimSun" w:cs="Arial"/>
                <w:b/>
                <w:color w:val="000000"/>
                <w:sz w:val="16"/>
              </w:rPr>
              <w:t>(C9-C11)</w:t>
            </w:r>
          </w:p>
        </w:tc>
        <w:tc>
          <w:tcPr>
            <w:tcW w:w="848" w:type="dxa"/>
            <w:tcMar>
              <w:top w:w="39" w:type="dxa"/>
              <w:left w:w="39" w:type="dxa"/>
              <w:bottom w:w="39" w:type="dxa"/>
              <w:right w:w="39" w:type="dxa"/>
            </w:tcMar>
          </w:tcPr>
          <w:p w14:paraId="7AE9A0D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AE01EF" w14:textId="77777777" w:rsidTr="001124B2">
        <w:trPr>
          <w:trHeight w:val="205"/>
        </w:trPr>
        <w:tc>
          <w:tcPr>
            <w:tcW w:w="4690" w:type="dxa"/>
            <w:tcMar>
              <w:top w:w="39" w:type="dxa"/>
              <w:left w:w="39" w:type="dxa"/>
              <w:bottom w:w="39" w:type="dxa"/>
              <w:right w:w="39" w:type="dxa"/>
            </w:tcMar>
          </w:tcPr>
          <w:p w14:paraId="16EFF286" w14:textId="77777777" w:rsidR="004331F3" w:rsidRPr="00AE3B2D" w:rsidRDefault="005949ED" w:rsidP="001124B2">
            <w:pPr>
              <w:jc w:val="left"/>
              <w:rPr>
                <w:rFonts w:eastAsia="SimSun" w:cs="Arial"/>
                <w:lang w:val="fr-CA"/>
              </w:rPr>
            </w:pPr>
            <w:r w:rsidRPr="005949ED">
              <w:rPr>
                <w:rFonts w:eastAsia="SimSun" w:cs="Arial" w:hint="eastAsia"/>
                <w:color w:val="000000"/>
                <w:sz w:val="16"/>
                <w:lang w:val="fr-CA"/>
              </w:rPr>
              <w:t>正链烷烃</w:t>
            </w:r>
            <w:r w:rsidR="0033378C">
              <w:rPr>
                <w:rFonts w:eastAsia="SimSun" w:cs="Arial" w:hint="eastAsia"/>
                <w:color w:val="000000"/>
                <w:sz w:val="16"/>
                <w:lang w:val="fr-CA" w:eastAsia="zh-CN"/>
              </w:rPr>
              <w:t>(</w:t>
            </w:r>
            <w:r w:rsidR="004331F3" w:rsidRPr="00AE3B2D">
              <w:rPr>
                <w:rFonts w:eastAsia="SimSun" w:cs="Arial"/>
                <w:color w:val="000000"/>
                <w:sz w:val="16"/>
                <w:lang w:val="fr-CA"/>
              </w:rPr>
              <w:t>C10-C20)(a)</w:t>
            </w:r>
          </w:p>
        </w:tc>
        <w:tc>
          <w:tcPr>
            <w:tcW w:w="3532" w:type="dxa"/>
            <w:tcMar>
              <w:top w:w="39" w:type="dxa"/>
              <w:left w:w="39" w:type="dxa"/>
              <w:bottom w:w="39" w:type="dxa"/>
              <w:right w:w="39" w:type="dxa"/>
            </w:tcMar>
          </w:tcPr>
          <w:p w14:paraId="0E37ACEA" w14:textId="77777777" w:rsidR="004331F3" w:rsidRPr="00AE3B2D" w:rsidRDefault="005949ED" w:rsidP="001124B2">
            <w:pPr>
              <w:jc w:val="left"/>
              <w:rPr>
                <w:rFonts w:eastAsia="SimSun" w:cs="Arial"/>
              </w:rPr>
            </w:pPr>
            <w:r w:rsidRPr="005949ED">
              <w:rPr>
                <w:rFonts w:eastAsia="SimSun" w:cs="Arial" w:hint="eastAsia"/>
                <w:b/>
                <w:color w:val="000000"/>
                <w:sz w:val="16"/>
              </w:rPr>
              <w:t>正烷烃</w:t>
            </w:r>
            <w:r w:rsidR="004331F3" w:rsidRPr="00AE3B2D">
              <w:rPr>
                <w:rFonts w:eastAsia="SimSun" w:cs="Arial"/>
                <w:b/>
                <w:color w:val="000000"/>
                <w:sz w:val="16"/>
              </w:rPr>
              <w:t>(C10-C20)</w:t>
            </w:r>
          </w:p>
        </w:tc>
        <w:tc>
          <w:tcPr>
            <w:tcW w:w="848" w:type="dxa"/>
            <w:tcMar>
              <w:top w:w="39" w:type="dxa"/>
              <w:left w:w="39" w:type="dxa"/>
              <w:bottom w:w="39" w:type="dxa"/>
              <w:right w:w="39" w:type="dxa"/>
            </w:tcMar>
          </w:tcPr>
          <w:p w14:paraId="08F1434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22434A" w14:textId="77777777" w:rsidTr="001124B2">
        <w:trPr>
          <w:trHeight w:val="205"/>
        </w:trPr>
        <w:tc>
          <w:tcPr>
            <w:tcW w:w="4690" w:type="dxa"/>
            <w:tcMar>
              <w:top w:w="39" w:type="dxa"/>
              <w:left w:w="39" w:type="dxa"/>
              <w:bottom w:w="39" w:type="dxa"/>
              <w:right w:w="39" w:type="dxa"/>
            </w:tcMar>
          </w:tcPr>
          <w:p w14:paraId="708D082F" w14:textId="77777777" w:rsidR="004331F3" w:rsidRPr="00AE3B2D" w:rsidRDefault="00851545" w:rsidP="001124B2">
            <w:pPr>
              <w:jc w:val="left"/>
              <w:rPr>
                <w:rFonts w:eastAsia="SimSun" w:cs="Arial"/>
              </w:rPr>
            </w:pPr>
            <w:r>
              <w:rPr>
                <w:rFonts w:eastAsia="SimSun" w:cs="Arial" w:hint="eastAsia"/>
                <w:color w:val="000000"/>
                <w:sz w:val="16"/>
                <w:lang w:eastAsia="zh-CN"/>
              </w:rPr>
              <w:t>石蜡</w:t>
            </w:r>
          </w:p>
        </w:tc>
        <w:tc>
          <w:tcPr>
            <w:tcW w:w="3532" w:type="dxa"/>
            <w:tcMar>
              <w:top w:w="39" w:type="dxa"/>
              <w:left w:w="39" w:type="dxa"/>
              <w:bottom w:w="39" w:type="dxa"/>
              <w:right w:w="39" w:type="dxa"/>
            </w:tcMar>
          </w:tcPr>
          <w:p w14:paraId="6D7FF586" w14:textId="77777777" w:rsidR="004331F3" w:rsidRPr="00AE3B2D" w:rsidRDefault="005949ED" w:rsidP="001124B2">
            <w:pPr>
              <w:jc w:val="left"/>
              <w:rPr>
                <w:rFonts w:eastAsia="SimSun" w:cs="Arial"/>
              </w:rPr>
            </w:pPr>
            <w:r w:rsidRPr="005949ED">
              <w:rPr>
                <w:rFonts w:eastAsia="SimSun" w:cs="Arial" w:hint="eastAsia"/>
                <w:b/>
                <w:color w:val="000000"/>
                <w:sz w:val="16"/>
              </w:rPr>
              <w:t>碳氢化合物蜡</w:t>
            </w:r>
          </w:p>
        </w:tc>
        <w:tc>
          <w:tcPr>
            <w:tcW w:w="848" w:type="dxa"/>
            <w:tcMar>
              <w:top w:w="39" w:type="dxa"/>
              <w:left w:w="39" w:type="dxa"/>
              <w:bottom w:w="39" w:type="dxa"/>
              <w:right w:w="39" w:type="dxa"/>
            </w:tcMar>
          </w:tcPr>
          <w:p w14:paraId="60FAF8A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54193E" w14:textId="77777777" w:rsidTr="001124B2">
        <w:trPr>
          <w:trHeight w:val="205"/>
        </w:trPr>
        <w:tc>
          <w:tcPr>
            <w:tcW w:w="4690" w:type="dxa"/>
            <w:tcMar>
              <w:top w:w="39" w:type="dxa"/>
              <w:left w:w="39" w:type="dxa"/>
              <w:bottom w:w="39" w:type="dxa"/>
              <w:right w:w="39" w:type="dxa"/>
            </w:tcMar>
          </w:tcPr>
          <w:p w14:paraId="187C23D5" w14:textId="77777777" w:rsidR="004331F3" w:rsidRPr="00AE3B2D" w:rsidRDefault="00BB3637" w:rsidP="001124B2">
            <w:pPr>
              <w:jc w:val="left"/>
              <w:rPr>
                <w:rFonts w:eastAsia="SimSun" w:cs="Arial"/>
              </w:rPr>
            </w:pPr>
            <w:r>
              <w:rPr>
                <w:rFonts w:eastAsia="SimSun" w:cs="Arial" w:hint="eastAsia"/>
                <w:color w:val="000000"/>
                <w:sz w:val="16"/>
                <w:lang w:eastAsia="zh-CN"/>
              </w:rPr>
              <w:t>石蜡，化妆品</w:t>
            </w:r>
          </w:p>
        </w:tc>
        <w:tc>
          <w:tcPr>
            <w:tcW w:w="3532" w:type="dxa"/>
            <w:tcMar>
              <w:top w:w="39" w:type="dxa"/>
              <w:left w:w="39" w:type="dxa"/>
              <w:bottom w:w="39" w:type="dxa"/>
              <w:right w:w="39" w:type="dxa"/>
            </w:tcMar>
          </w:tcPr>
          <w:p w14:paraId="6D7773D3" w14:textId="77777777" w:rsidR="004331F3" w:rsidRPr="00AE3B2D" w:rsidRDefault="005949ED" w:rsidP="001124B2">
            <w:pPr>
              <w:jc w:val="left"/>
              <w:rPr>
                <w:rFonts w:eastAsia="SimSun" w:cs="Arial"/>
              </w:rPr>
            </w:pPr>
            <w:r w:rsidRPr="005949ED">
              <w:rPr>
                <w:rFonts w:eastAsia="SimSun" w:cs="Arial" w:hint="eastAsia"/>
                <w:b/>
                <w:color w:val="000000"/>
                <w:sz w:val="16"/>
              </w:rPr>
              <w:t>石蜡，</w:t>
            </w:r>
            <w:r w:rsidR="00B17316">
              <w:rPr>
                <w:rFonts w:eastAsia="SimSun" w:cs="Arial" w:hint="eastAsia"/>
                <w:b/>
                <w:color w:val="000000"/>
                <w:sz w:val="16"/>
                <w:lang w:eastAsia="zh-CN"/>
              </w:rPr>
              <w:t>高度</w:t>
            </w:r>
            <w:r w:rsidRPr="005949ED">
              <w:rPr>
                <w:rFonts w:eastAsia="SimSun" w:cs="Arial" w:hint="eastAsia"/>
                <w:b/>
                <w:color w:val="000000"/>
                <w:sz w:val="16"/>
              </w:rPr>
              <w:t>精制</w:t>
            </w:r>
          </w:p>
        </w:tc>
        <w:tc>
          <w:tcPr>
            <w:tcW w:w="848" w:type="dxa"/>
            <w:tcMar>
              <w:top w:w="39" w:type="dxa"/>
              <w:left w:w="39" w:type="dxa"/>
              <w:bottom w:w="39" w:type="dxa"/>
              <w:right w:w="39" w:type="dxa"/>
            </w:tcMar>
          </w:tcPr>
          <w:p w14:paraId="1AA3508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B14727" w14:textId="77777777" w:rsidTr="001124B2">
        <w:trPr>
          <w:trHeight w:val="205"/>
        </w:trPr>
        <w:tc>
          <w:tcPr>
            <w:tcW w:w="4690" w:type="dxa"/>
            <w:tcMar>
              <w:top w:w="39" w:type="dxa"/>
              <w:left w:w="39" w:type="dxa"/>
              <w:bottom w:w="39" w:type="dxa"/>
              <w:right w:w="39" w:type="dxa"/>
            </w:tcMar>
          </w:tcPr>
          <w:p w14:paraId="635911B9" w14:textId="77777777" w:rsidR="004331F3" w:rsidRPr="00AE3B2D" w:rsidRDefault="00BB3637" w:rsidP="00BB3637">
            <w:pPr>
              <w:jc w:val="left"/>
              <w:rPr>
                <w:rFonts w:eastAsia="SimSun" w:cs="Arial"/>
              </w:rPr>
            </w:pPr>
            <w:r w:rsidRPr="00BB3637">
              <w:rPr>
                <w:rFonts w:eastAsia="SimSun" w:cs="Arial" w:hint="eastAsia"/>
                <w:color w:val="000000"/>
                <w:sz w:val="16"/>
              </w:rPr>
              <w:t>石蜡原料</w:t>
            </w:r>
          </w:p>
        </w:tc>
        <w:tc>
          <w:tcPr>
            <w:tcW w:w="3532" w:type="dxa"/>
            <w:tcMar>
              <w:top w:w="39" w:type="dxa"/>
              <w:left w:w="39" w:type="dxa"/>
              <w:bottom w:w="39" w:type="dxa"/>
              <w:right w:w="39" w:type="dxa"/>
            </w:tcMar>
          </w:tcPr>
          <w:p w14:paraId="6B09DADE" w14:textId="77777777" w:rsidR="004331F3" w:rsidRPr="00AE3B2D" w:rsidRDefault="005949ED" w:rsidP="001124B2">
            <w:pPr>
              <w:jc w:val="left"/>
              <w:rPr>
                <w:rFonts w:eastAsia="SimSun" w:cs="Arial"/>
              </w:rPr>
            </w:pPr>
            <w:r w:rsidRPr="005949ED">
              <w:rPr>
                <w:rFonts w:eastAsia="SimSun" w:cs="Arial" w:hint="eastAsia"/>
                <w:b/>
                <w:color w:val="000000"/>
                <w:sz w:val="16"/>
              </w:rPr>
              <w:t>石蜡，</w:t>
            </w:r>
            <w:r w:rsidR="00851545">
              <w:rPr>
                <w:rFonts w:eastAsia="SimSun" w:cs="Arial" w:hint="eastAsia"/>
                <w:b/>
                <w:color w:val="000000"/>
                <w:sz w:val="16"/>
                <w:lang w:eastAsia="zh-CN"/>
              </w:rPr>
              <w:t>半</w:t>
            </w:r>
            <w:r w:rsidRPr="005949ED">
              <w:rPr>
                <w:rFonts w:eastAsia="SimSun" w:cs="Arial" w:hint="eastAsia"/>
                <w:b/>
                <w:color w:val="000000"/>
                <w:sz w:val="16"/>
              </w:rPr>
              <w:t>精制</w:t>
            </w:r>
          </w:p>
        </w:tc>
        <w:tc>
          <w:tcPr>
            <w:tcW w:w="848" w:type="dxa"/>
            <w:tcMar>
              <w:top w:w="39" w:type="dxa"/>
              <w:left w:w="39" w:type="dxa"/>
              <w:bottom w:w="39" w:type="dxa"/>
              <w:right w:w="39" w:type="dxa"/>
            </w:tcMar>
          </w:tcPr>
          <w:p w14:paraId="741E6FB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5DA7EC" w14:textId="77777777" w:rsidTr="001124B2">
        <w:trPr>
          <w:trHeight w:val="205"/>
        </w:trPr>
        <w:tc>
          <w:tcPr>
            <w:tcW w:w="4690" w:type="dxa"/>
            <w:tcMar>
              <w:top w:w="39" w:type="dxa"/>
              <w:left w:w="39" w:type="dxa"/>
              <w:bottom w:w="39" w:type="dxa"/>
              <w:right w:w="39" w:type="dxa"/>
            </w:tcMar>
          </w:tcPr>
          <w:p w14:paraId="02038481" w14:textId="77777777" w:rsidR="004331F3" w:rsidRPr="00AE3B2D" w:rsidRDefault="00BB3637" w:rsidP="001124B2">
            <w:pPr>
              <w:jc w:val="left"/>
              <w:rPr>
                <w:rFonts w:eastAsia="SimSun" w:cs="Arial"/>
              </w:rPr>
            </w:pPr>
            <w:r w:rsidRPr="00BB3637">
              <w:rPr>
                <w:rFonts w:eastAsia="SimSun" w:cs="Arial" w:hint="eastAsia"/>
                <w:b/>
                <w:color w:val="000000"/>
                <w:sz w:val="16"/>
              </w:rPr>
              <w:t>石蜡，</w:t>
            </w:r>
            <w:r w:rsidR="00B17316">
              <w:rPr>
                <w:rFonts w:eastAsia="SimSun" w:cs="Arial" w:hint="eastAsia"/>
                <w:b/>
                <w:color w:val="000000"/>
                <w:sz w:val="16"/>
                <w:lang w:eastAsia="zh-CN"/>
              </w:rPr>
              <w:t>高度</w:t>
            </w:r>
            <w:r w:rsidRPr="00BB3637">
              <w:rPr>
                <w:rFonts w:eastAsia="SimSun" w:cs="Arial" w:hint="eastAsia"/>
                <w:b/>
                <w:color w:val="000000"/>
                <w:sz w:val="16"/>
              </w:rPr>
              <w:t>精制</w:t>
            </w:r>
          </w:p>
        </w:tc>
        <w:tc>
          <w:tcPr>
            <w:tcW w:w="3532" w:type="dxa"/>
            <w:tcMar>
              <w:top w:w="39" w:type="dxa"/>
              <w:left w:w="39" w:type="dxa"/>
              <w:bottom w:w="39" w:type="dxa"/>
              <w:right w:w="39" w:type="dxa"/>
            </w:tcMar>
          </w:tcPr>
          <w:p w14:paraId="5BFEFA7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FDB8A8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CEDF2A" w14:textId="77777777" w:rsidTr="001124B2">
        <w:trPr>
          <w:trHeight w:val="205"/>
        </w:trPr>
        <w:tc>
          <w:tcPr>
            <w:tcW w:w="4690" w:type="dxa"/>
            <w:tcMar>
              <w:top w:w="39" w:type="dxa"/>
              <w:left w:w="39" w:type="dxa"/>
              <w:bottom w:w="39" w:type="dxa"/>
              <w:right w:w="39" w:type="dxa"/>
            </w:tcMar>
          </w:tcPr>
          <w:p w14:paraId="17FFC488" w14:textId="77777777" w:rsidR="004331F3" w:rsidRPr="00AE3B2D" w:rsidRDefault="00BB3637" w:rsidP="001124B2">
            <w:pPr>
              <w:jc w:val="left"/>
              <w:rPr>
                <w:rFonts w:eastAsia="SimSun" w:cs="Arial"/>
              </w:rPr>
            </w:pPr>
            <w:r w:rsidRPr="00BB3637">
              <w:rPr>
                <w:rFonts w:eastAsia="SimSun" w:cs="Arial" w:hint="eastAsia"/>
                <w:b/>
                <w:color w:val="000000"/>
                <w:sz w:val="16"/>
              </w:rPr>
              <w:t>石蜡，半精制</w:t>
            </w:r>
          </w:p>
        </w:tc>
        <w:tc>
          <w:tcPr>
            <w:tcW w:w="3532" w:type="dxa"/>
            <w:tcMar>
              <w:top w:w="39" w:type="dxa"/>
              <w:left w:w="39" w:type="dxa"/>
              <w:bottom w:w="39" w:type="dxa"/>
              <w:right w:w="39" w:type="dxa"/>
            </w:tcMar>
          </w:tcPr>
          <w:p w14:paraId="4A2346E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6651B2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CB424E" w14:textId="77777777" w:rsidTr="001124B2">
        <w:trPr>
          <w:trHeight w:val="205"/>
        </w:trPr>
        <w:tc>
          <w:tcPr>
            <w:tcW w:w="4690" w:type="dxa"/>
            <w:tcMar>
              <w:top w:w="39" w:type="dxa"/>
              <w:left w:w="39" w:type="dxa"/>
              <w:bottom w:w="39" w:type="dxa"/>
              <w:right w:w="39" w:type="dxa"/>
            </w:tcMar>
          </w:tcPr>
          <w:p w14:paraId="2E5412BE" w14:textId="77777777" w:rsidR="004331F3" w:rsidRPr="00AE3B2D" w:rsidRDefault="00BB3637" w:rsidP="001124B2">
            <w:pPr>
              <w:jc w:val="left"/>
              <w:rPr>
                <w:rFonts w:eastAsia="SimSun" w:cs="Arial"/>
              </w:rPr>
            </w:pPr>
            <w:r>
              <w:rPr>
                <w:rFonts w:eastAsia="SimSun" w:cs="Arial" w:hint="eastAsia"/>
                <w:color w:val="000000"/>
                <w:sz w:val="16"/>
                <w:lang w:eastAsia="zh-CN"/>
              </w:rPr>
              <w:t>石蜡，技术</w:t>
            </w:r>
            <w:r w:rsidR="006227C6">
              <w:rPr>
                <w:rFonts w:eastAsia="SimSun" w:cs="Arial" w:hint="eastAsia"/>
                <w:color w:val="000000"/>
                <w:sz w:val="16"/>
                <w:lang w:eastAsia="zh-CN"/>
              </w:rPr>
              <w:t>性</w:t>
            </w:r>
          </w:p>
        </w:tc>
        <w:tc>
          <w:tcPr>
            <w:tcW w:w="3532" w:type="dxa"/>
            <w:tcMar>
              <w:top w:w="39" w:type="dxa"/>
              <w:left w:w="39" w:type="dxa"/>
              <w:bottom w:w="39" w:type="dxa"/>
              <w:right w:w="39" w:type="dxa"/>
            </w:tcMar>
          </w:tcPr>
          <w:p w14:paraId="6A5FDD9C" w14:textId="77777777" w:rsidR="004331F3" w:rsidRPr="00AE3B2D" w:rsidRDefault="00BB3637" w:rsidP="001124B2">
            <w:pPr>
              <w:jc w:val="left"/>
              <w:rPr>
                <w:rFonts w:eastAsia="SimSun" w:cs="Arial"/>
              </w:rPr>
            </w:pPr>
            <w:r w:rsidRPr="00BB3637">
              <w:rPr>
                <w:rFonts w:eastAsia="SimSun" w:cs="Arial" w:hint="eastAsia"/>
                <w:b/>
                <w:color w:val="000000"/>
                <w:sz w:val="16"/>
              </w:rPr>
              <w:t>石蜡，半精制</w:t>
            </w:r>
          </w:p>
        </w:tc>
        <w:tc>
          <w:tcPr>
            <w:tcW w:w="848" w:type="dxa"/>
            <w:tcMar>
              <w:top w:w="39" w:type="dxa"/>
              <w:left w:w="39" w:type="dxa"/>
              <w:bottom w:w="39" w:type="dxa"/>
              <w:right w:w="39" w:type="dxa"/>
            </w:tcMar>
          </w:tcPr>
          <w:p w14:paraId="7AC59AA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F8FFB94" w14:textId="77777777" w:rsidTr="001124B2">
        <w:trPr>
          <w:trHeight w:val="205"/>
        </w:trPr>
        <w:tc>
          <w:tcPr>
            <w:tcW w:w="4690" w:type="dxa"/>
            <w:tcMar>
              <w:top w:w="39" w:type="dxa"/>
              <w:left w:w="39" w:type="dxa"/>
              <w:bottom w:w="39" w:type="dxa"/>
              <w:right w:w="39" w:type="dxa"/>
            </w:tcMar>
          </w:tcPr>
          <w:p w14:paraId="55BB5605" w14:textId="77777777" w:rsidR="004331F3" w:rsidRPr="00AE3B2D" w:rsidRDefault="00B502F1" w:rsidP="001124B2">
            <w:pPr>
              <w:jc w:val="left"/>
              <w:rPr>
                <w:rFonts w:eastAsia="SimSun" w:cs="Arial"/>
              </w:rPr>
            </w:pPr>
            <w:r w:rsidRPr="00B502F1">
              <w:rPr>
                <w:rFonts w:eastAsia="SimSun" w:cs="Arial" w:hint="eastAsia"/>
                <w:b/>
                <w:color w:val="000000"/>
                <w:sz w:val="16"/>
              </w:rPr>
              <w:t>仲醛</w:t>
            </w:r>
          </w:p>
        </w:tc>
        <w:tc>
          <w:tcPr>
            <w:tcW w:w="3532" w:type="dxa"/>
            <w:tcMar>
              <w:top w:w="39" w:type="dxa"/>
              <w:left w:w="39" w:type="dxa"/>
              <w:bottom w:w="39" w:type="dxa"/>
              <w:right w:w="39" w:type="dxa"/>
            </w:tcMar>
          </w:tcPr>
          <w:p w14:paraId="0EDFD3B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BC8C0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E98F48" w14:textId="77777777" w:rsidTr="001124B2">
        <w:trPr>
          <w:trHeight w:val="205"/>
        </w:trPr>
        <w:tc>
          <w:tcPr>
            <w:tcW w:w="4690" w:type="dxa"/>
            <w:tcMar>
              <w:top w:w="39" w:type="dxa"/>
              <w:left w:w="39" w:type="dxa"/>
              <w:bottom w:w="39" w:type="dxa"/>
              <w:right w:w="39" w:type="dxa"/>
            </w:tcMar>
          </w:tcPr>
          <w:p w14:paraId="71B31722" w14:textId="77777777" w:rsidR="004331F3" w:rsidRPr="00AE3B2D" w:rsidRDefault="00B502F1" w:rsidP="001124B2">
            <w:pPr>
              <w:jc w:val="left"/>
              <w:rPr>
                <w:rFonts w:eastAsia="SimSun" w:cs="Arial"/>
              </w:rPr>
            </w:pPr>
            <w:r w:rsidRPr="00B502F1">
              <w:rPr>
                <w:rFonts w:eastAsia="SimSun" w:cs="Arial" w:hint="eastAsia"/>
                <w:b/>
                <w:color w:val="000000"/>
                <w:sz w:val="16"/>
              </w:rPr>
              <w:t>仲醛</w:t>
            </w:r>
            <w:r w:rsidRPr="00B502F1">
              <w:rPr>
                <w:rFonts w:eastAsia="SimSun" w:cs="Arial" w:hint="eastAsia"/>
                <w:b/>
                <w:color w:val="000000"/>
                <w:sz w:val="16"/>
              </w:rPr>
              <w:t>-</w:t>
            </w:r>
            <w:r w:rsidRPr="00B502F1">
              <w:rPr>
                <w:rFonts w:eastAsia="SimSun" w:cs="Arial" w:hint="eastAsia"/>
                <w:b/>
                <w:color w:val="000000"/>
                <w:sz w:val="16"/>
              </w:rPr>
              <w:t>氨反应产物</w:t>
            </w:r>
          </w:p>
        </w:tc>
        <w:tc>
          <w:tcPr>
            <w:tcW w:w="3532" w:type="dxa"/>
            <w:tcMar>
              <w:top w:w="39" w:type="dxa"/>
              <w:left w:w="39" w:type="dxa"/>
              <w:bottom w:w="39" w:type="dxa"/>
              <w:right w:w="39" w:type="dxa"/>
            </w:tcMar>
          </w:tcPr>
          <w:p w14:paraId="7E8B604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3FA21A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3FFA61" w14:textId="77777777" w:rsidTr="001124B2">
        <w:trPr>
          <w:trHeight w:val="205"/>
        </w:trPr>
        <w:tc>
          <w:tcPr>
            <w:tcW w:w="4690" w:type="dxa"/>
            <w:tcMar>
              <w:top w:w="39" w:type="dxa"/>
              <w:left w:w="39" w:type="dxa"/>
              <w:bottom w:w="39" w:type="dxa"/>
              <w:right w:w="39" w:type="dxa"/>
            </w:tcMar>
          </w:tcPr>
          <w:p w14:paraId="342A9CEA" w14:textId="77777777" w:rsidR="004331F3" w:rsidRPr="00AE3B2D" w:rsidRDefault="006227C6" w:rsidP="001124B2">
            <w:pPr>
              <w:jc w:val="left"/>
              <w:rPr>
                <w:rFonts w:eastAsia="SimSun" w:cs="Arial"/>
              </w:rPr>
            </w:pPr>
            <w:r>
              <w:rPr>
                <w:rFonts w:eastAsia="SimSun" w:cs="Arial" w:hint="eastAsia"/>
                <w:color w:val="000000"/>
                <w:sz w:val="16"/>
                <w:lang w:eastAsia="zh-CN"/>
              </w:rPr>
              <w:t>矿脂</w:t>
            </w:r>
          </w:p>
        </w:tc>
        <w:tc>
          <w:tcPr>
            <w:tcW w:w="3532" w:type="dxa"/>
            <w:tcMar>
              <w:top w:w="39" w:type="dxa"/>
              <w:left w:w="39" w:type="dxa"/>
              <w:bottom w:w="39" w:type="dxa"/>
              <w:right w:w="39" w:type="dxa"/>
            </w:tcMar>
          </w:tcPr>
          <w:p w14:paraId="61D29C3D" w14:textId="77777777" w:rsidR="004331F3" w:rsidRPr="00AE3B2D" w:rsidRDefault="00CA64BF" w:rsidP="001124B2">
            <w:pPr>
              <w:jc w:val="left"/>
              <w:rPr>
                <w:rFonts w:eastAsia="SimSun" w:cs="Arial"/>
              </w:rPr>
            </w:pPr>
            <w:r w:rsidRPr="00CA64BF">
              <w:rPr>
                <w:rFonts w:eastAsia="SimSun" w:cs="Arial" w:hint="eastAsia"/>
                <w:b/>
                <w:color w:val="000000"/>
                <w:sz w:val="16"/>
              </w:rPr>
              <w:t>碳氢化合物蜡</w:t>
            </w:r>
          </w:p>
        </w:tc>
        <w:tc>
          <w:tcPr>
            <w:tcW w:w="848" w:type="dxa"/>
            <w:tcMar>
              <w:top w:w="39" w:type="dxa"/>
              <w:left w:w="39" w:type="dxa"/>
              <w:bottom w:w="39" w:type="dxa"/>
              <w:right w:w="39" w:type="dxa"/>
            </w:tcMar>
          </w:tcPr>
          <w:p w14:paraId="67C0CB3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871E8F" w14:textId="77777777" w:rsidTr="001124B2">
        <w:trPr>
          <w:trHeight w:val="205"/>
        </w:trPr>
        <w:tc>
          <w:tcPr>
            <w:tcW w:w="4690" w:type="dxa"/>
            <w:tcMar>
              <w:top w:w="39" w:type="dxa"/>
              <w:left w:w="39" w:type="dxa"/>
              <w:bottom w:w="39" w:type="dxa"/>
              <w:right w:w="39" w:type="dxa"/>
            </w:tcMar>
          </w:tcPr>
          <w:p w14:paraId="33754470" w14:textId="77777777" w:rsidR="004331F3" w:rsidRPr="00AE3B2D" w:rsidRDefault="007E0470" w:rsidP="001124B2">
            <w:pPr>
              <w:jc w:val="left"/>
              <w:rPr>
                <w:rFonts w:eastAsia="SimSun" w:cs="Arial"/>
              </w:rPr>
            </w:pPr>
            <w:r w:rsidRPr="007E0470">
              <w:rPr>
                <w:rFonts w:eastAsia="SimSun" w:cs="Arial" w:hint="eastAsia"/>
                <w:color w:val="000000"/>
                <w:sz w:val="16"/>
              </w:rPr>
              <w:t>壬酸</w:t>
            </w:r>
          </w:p>
        </w:tc>
        <w:tc>
          <w:tcPr>
            <w:tcW w:w="3532" w:type="dxa"/>
            <w:tcMar>
              <w:top w:w="39" w:type="dxa"/>
              <w:left w:w="39" w:type="dxa"/>
              <w:bottom w:w="39" w:type="dxa"/>
              <w:right w:w="39" w:type="dxa"/>
            </w:tcMar>
          </w:tcPr>
          <w:p w14:paraId="34CF576D" w14:textId="77777777" w:rsidR="004331F3" w:rsidRPr="00AE3B2D" w:rsidRDefault="007E0470" w:rsidP="001124B2">
            <w:pPr>
              <w:jc w:val="left"/>
              <w:rPr>
                <w:rFonts w:eastAsia="SimSun" w:cs="Arial"/>
              </w:rPr>
            </w:pPr>
            <w:r w:rsidRPr="007E0470">
              <w:rPr>
                <w:rFonts w:eastAsia="SimSun" w:cs="Arial" w:hint="eastAsia"/>
                <w:b/>
                <w:color w:val="000000"/>
                <w:sz w:val="16"/>
              </w:rPr>
              <w:t>壬酸</w:t>
            </w:r>
            <w:r>
              <w:rPr>
                <w:rFonts w:eastAsia="SimSun" w:cs="Arial" w:hint="eastAsia"/>
                <w:b/>
                <w:color w:val="000000"/>
                <w:sz w:val="16"/>
                <w:lang w:eastAsia="zh-CN"/>
              </w:rPr>
              <w:t>(</w:t>
            </w:r>
            <w:r w:rsidRPr="007E0470">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1159C92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7C2D49" w14:textId="77777777" w:rsidTr="001124B2">
        <w:trPr>
          <w:trHeight w:val="205"/>
        </w:trPr>
        <w:tc>
          <w:tcPr>
            <w:tcW w:w="4690" w:type="dxa"/>
            <w:tcMar>
              <w:top w:w="39" w:type="dxa"/>
              <w:left w:w="39" w:type="dxa"/>
              <w:bottom w:w="39" w:type="dxa"/>
              <w:right w:w="39" w:type="dxa"/>
            </w:tcMar>
          </w:tcPr>
          <w:p w14:paraId="26AC26AC" w14:textId="77777777" w:rsidR="004331F3" w:rsidRPr="00AE3B2D" w:rsidRDefault="007E0470" w:rsidP="001124B2">
            <w:pPr>
              <w:jc w:val="left"/>
              <w:rPr>
                <w:rFonts w:eastAsia="SimSun" w:cs="Arial"/>
              </w:rPr>
            </w:pPr>
            <w:r w:rsidRPr="007E0470">
              <w:rPr>
                <w:rFonts w:eastAsia="SimSun" w:cs="Arial" w:hint="eastAsia"/>
                <w:color w:val="000000"/>
                <w:sz w:val="16"/>
              </w:rPr>
              <w:t>壬醇</w:t>
            </w:r>
          </w:p>
        </w:tc>
        <w:tc>
          <w:tcPr>
            <w:tcW w:w="3532" w:type="dxa"/>
            <w:tcMar>
              <w:top w:w="39" w:type="dxa"/>
              <w:left w:w="39" w:type="dxa"/>
              <w:bottom w:w="39" w:type="dxa"/>
              <w:right w:w="39" w:type="dxa"/>
            </w:tcMar>
          </w:tcPr>
          <w:p w14:paraId="35545C57" w14:textId="77777777" w:rsidR="004331F3" w:rsidRPr="00AE3B2D" w:rsidRDefault="007E0470" w:rsidP="001124B2">
            <w:pPr>
              <w:jc w:val="left"/>
              <w:rPr>
                <w:rFonts w:eastAsia="SimSun" w:cs="Arial"/>
              </w:rPr>
            </w:pPr>
            <w:r w:rsidRPr="007E0470">
              <w:rPr>
                <w:rFonts w:eastAsia="SimSun" w:cs="Arial" w:hint="eastAsia"/>
                <w:b/>
                <w:color w:val="000000"/>
                <w:sz w:val="16"/>
              </w:rPr>
              <w:t>壬醇</w:t>
            </w:r>
            <w:r>
              <w:rPr>
                <w:rFonts w:eastAsia="SimSun" w:cs="Arial" w:hint="eastAsia"/>
                <w:b/>
                <w:color w:val="000000"/>
                <w:sz w:val="16"/>
                <w:lang w:eastAsia="zh-CN"/>
              </w:rPr>
              <w:t>(</w:t>
            </w:r>
            <w:r w:rsidRPr="007E0470">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006756D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9DE9D6" w14:textId="77777777" w:rsidTr="001124B2">
        <w:trPr>
          <w:trHeight w:val="205"/>
        </w:trPr>
        <w:tc>
          <w:tcPr>
            <w:tcW w:w="4690" w:type="dxa"/>
            <w:tcMar>
              <w:top w:w="39" w:type="dxa"/>
              <w:left w:w="39" w:type="dxa"/>
              <w:bottom w:w="39" w:type="dxa"/>
              <w:right w:w="39" w:type="dxa"/>
            </w:tcMar>
          </w:tcPr>
          <w:p w14:paraId="11E20A90" w14:textId="77777777" w:rsidR="004331F3" w:rsidRPr="00AE3B2D" w:rsidRDefault="007E0470" w:rsidP="001124B2">
            <w:pPr>
              <w:jc w:val="left"/>
              <w:rPr>
                <w:rFonts w:eastAsia="SimSun" w:cs="Arial"/>
              </w:rPr>
            </w:pPr>
            <w:r w:rsidRPr="007E0470">
              <w:rPr>
                <w:rFonts w:eastAsia="SimSun" w:cs="Arial" w:hint="eastAsia"/>
                <w:b/>
                <w:color w:val="000000"/>
                <w:sz w:val="16"/>
              </w:rPr>
              <w:t>五氯乙烷</w:t>
            </w:r>
          </w:p>
        </w:tc>
        <w:tc>
          <w:tcPr>
            <w:tcW w:w="3532" w:type="dxa"/>
            <w:tcMar>
              <w:top w:w="39" w:type="dxa"/>
              <w:left w:w="39" w:type="dxa"/>
              <w:bottom w:w="39" w:type="dxa"/>
              <w:right w:w="39" w:type="dxa"/>
            </w:tcMar>
          </w:tcPr>
          <w:p w14:paraId="27BBEB4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F3D817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E15611" w14:textId="77777777" w:rsidTr="001124B2">
        <w:trPr>
          <w:trHeight w:val="205"/>
        </w:trPr>
        <w:tc>
          <w:tcPr>
            <w:tcW w:w="4690" w:type="dxa"/>
            <w:tcMar>
              <w:top w:w="39" w:type="dxa"/>
              <w:left w:w="39" w:type="dxa"/>
              <w:bottom w:w="39" w:type="dxa"/>
              <w:right w:w="39" w:type="dxa"/>
            </w:tcMar>
          </w:tcPr>
          <w:p w14:paraId="36208498" w14:textId="77777777" w:rsidR="004331F3" w:rsidRPr="00AE3B2D" w:rsidRDefault="00A96F53" w:rsidP="001124B2">
            <w:pPr>
              <w:jc w:val="left"/>
              <w:rPr>
                <w:rFonts w:eastAsia="SimSun" w:cs="Arial"/>
              </w:rPr>
            </w:pPr>
            <w:r w:rsidRPr="00A96F53">
              <w:rPr>
                <w:rFonts w:eastAsia="SimSun" w:cs="Arial" w:hint="eastAsia"/>
                <w:color w:val="000000"/>
                <w:sz w:val="16"/>
              </w:rPr>
              <w:t>十五烷醇</w:t>
            </w:r>
            <w:r w:rsidR="004331F3" w:rsidRPr="00AE3B2D">
              <w:rPr>
                <w:rFonts w:eastAsia="SimSun" w:cs="Arial"/>
                <w:color w:val="000000"/>
                <w:sz w:val="16"/>
              </w:rPr>
              <w:t>(a)</w:t>
            </w:r>
          </w:p>
        </w:tc>
        <w:tc>
          <w:tcPr>
            <w:tcW w:w="3532" w:type="dxa"/>
            <w:tcMar>
              <w:top w:w="39" w:type="dxa"/>
              <w:left w:w="39" w:type="dxa"/>
              <w:bottom w:w="39" w:type="dxa"/>
              <w:right w:w="39" w:type="dxa"/>
            </w:tcMar>
          </w:tcPr>
          <w:p w14:paraId="188B8A7F" w14:textId="77777777" w:rsidR="004331F3" w:rsidRPr="00AE3B2D" w:rsidRDefault="00A96F53" w:rsidP="001124B2">
            <w:pPr>
              <w:jc w:val="left"/>
              <w:rPr>
                <w:rFonts w:eastAsia="SimSun" w:cs="Arial"/>
              </w:rPr>
            </w:pPr>
            <w:r w:rsidRPr="00A96F53">
              <w:rPr>
                <w:rFonts w:eastAsia="SimSun" w:cs="Arial" w:hint="eastAsia"/>
                <w:b/>
                <w:color w:val="000000"/>
                <w:sz w:val="16"/>
              </w:rPr>
              <w:t>醇类</w:t>
            </w:r>
            <w:r w:rsidR="004331F3" w:rsidRPr="00AE3B2D">
              <w:rPr>
                <w:rFonts w:eastAsia="SimSun" w:cs="Arial"/>
                <w:b/>
                <w:color w:val="000000"/>
                <w:sz w:val="16"/>
              </w:rPr>
              <w:t>(C13+)</w:t>
            </w:r>
          </w:p>
        </w:tc>
        <w:tc>
          <w:tcPr>
            <w:tcW w:w="848" w:type="dxa"/>
            <w:tcMar>
              <w:top w:w="39" w:type="dxa"/>
              <w:left w:w="39" w:type="dxa"/>
              <w:bottom w:w="39" w:type="dxa"/>
              <w:right w:w="39" w:type="dxa"/>
            </w:tcMar>
          </w:tcPr>
          <w:p w14:paraId="3C4CE45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345AD4" w14:textId="77777777" w:rsidTr="001124B2">
        <w:trPr>
          <w:trHeight w:val="205"/>
        </w:trPr>
        <w:tc>
          <w:tcPr>
            <w:tcW w:w="4690" w:type="dxa"/>
            <w:tcMar>
              <w:top w:w="39" w:type="dxa"/>
              <w:left w:w="39" w:type="dxa"/>
              <w:bottom w:w="39" w:type="dxa"/>
              <w:right w:w="39" w:type="dxa"/>
            </w:tcMar>
          </w:tcPr>
          <w:p w14:paraId="1BAFB04E" w14:textId="77777777" w:rsidR="004331F3" w:rsidRPr="00AE3B2D" w:rsidRDefault="00A96F53" w:rsidP="001124B2">
            <w:pPr>
              <w:jc w:val="left"/>
              <w:rPr>
                <w:rFonts w:eastAsia="SimSun" w:cs="Arial"/>
              </w:rPr>
            </w:pPr>
            <w:r w:rsidRPr="00A96F53">
              <w:rPr>
                <w:rFonts w:eastAsia="SimSun" w:cs="Arial" w:hint="eastAsia"/>
                <w:color w:val="000000"/>
                <w:sz w:val="16"/>
              </w:rPr>
              <w:t>1-</w:t>
            </w:r>
            <w:r w:rsidRPr="00A96F53">
              <w:rPr>
                <w:rFonts w:eastAsia="SimSun" w:cs="Arial" w:hint="eastAsia"/>
                <w:color w:val="000000"/>
                <w:sz w:val="16"/>
              </w:rPr>
              <w:t>十五烯</w:t>
            </w:r>
          </w:p>
        </w:tc>
        <w:tc>
          <w:tcPr>
            <w:tcW w:w="3532" w:type="dxa"/>
            <w:tcMar>
              <w:top w:w="39" w:type="dxa"/>
              <w:left w:w="39" w:type="dxa"/>
              <w:bottom w:w="39" w:type="dxa"/>
              <w:right w:w="39" w:type="dxa"/>
            </w:tcMar>
          </w:tcPr>
          <w:p w14:paraId="3E0B69FE" w14:textId="77777777" w:rsidR="004331F3" w:rsidRPr="00AE3B2D" w:rsidRDefault="00A96F53" w:rsidP="001124B2">
            <w:pPr>
              <w:jc w:val="left"/>
              <w:rPr>
                <w:rFonts w:eastAsia="SimSun" w:cs="Arial"/>
              </w:rPr>
            </w:pPr>
            <w:r w:rsidRPr="00A96F53">
              <w:rPr>
                <w:rFonts w:eastAsia="SimSun" w:cs="Arial" w:hint="eastAsia"/>
                <w:b/>
                <w:color w:val="000000"/>
                <w:sz w:val="16"/>
              </w:rPr>
              <w:t>烯烃</w:t>
            </w:r>
            <w:r w:rsidRPr="00A96F53">
              <w:rPr>
                <w:rFonts w:eastAsia="SimSun" w:cs="Arial" w:hint="eastAsia"/>
                <w:b/>
                <w:color w:val="000000"/>
                <w:sz w:val="16"/>
              </w:rPr>
              <w:t>(C13+</w:t>
            </w:r>
            <w:r>
              <w:rPr>
                <w:rFonts w:eastAsia="SimSun" w:cs="Arial" w:hint="eastAsia"/>
                <w:b/>
                <w:color w:val="000000"/>
                <w:sz w:val="16"/>
                <w:lang w:eastAsia="zh-CN"/>
              </w:rPr>
              <w:t>，</w:t>
            </w:r>
            <w:r w:rsidRPr="00A96F53">
              <w:rPr>
                <w:rFonts w:eastAsia="SimSun" w:cs="Arial" w:hint="eastAsia"/>
                <w:b/>
                <w:color w:val="000000"/>
                <w:sz w:val="16"/>
              </w:rPr>
              <w:t>所有异构体</w:t>
            </w:r>
            <w:r w:rsidRPr="00A96F53">
              <w:rPr>
                <w:rFonts w:eastAsia="SimSun" w:cs="Arial" w:hint="eastAsia"/>
                <w:b/>
                <w:color w:val="000000"/>
                <w:sz w:val="16"/>
              </w:rPr>
              <w:t>)</w:t>
            </w:r>
          </w:p>
        </w:tc>
        <w:tc>
          <w:tcPr>
            <w:tcW w:w="848" w:type="dxa"/>
            <w:tcMar>
              <w:top w:w="39" w:type="dxa"/>
              <w:left w:w="39" w:type="dxa"/>
              <w:bottom w:w="39" w:type="dxa"/>
              <w:right w:w="39" w:type="dxa"/>
            </w:tcMar>
          </w:tcPr>
          <w:p w14:paraId="56EDFD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878191" w14:textId="77777777" w:rsidTr="001124B2">
        <w:trPr>
          <w:trHeight w:val="205"/>
        </w:trPr>
        <w:tc>
          <w:tcPr>
            <w:tcW w:w="4690" w:type="dxa"/>
            <w:tcMar>
              <w:top w:w="39" w:type="dxa"/>
              <w:left w:w="39" w:type="dxa"/>
              <w:bottom w:w="39" w:type="dxa"/>
              <w:right w:w="39" w:type="dxa"/>
            </w:tcMar>
          </w:tcPr>
          <w:p w14:paraId="0A8D1AAF" w14:textId="77777777" w:rsidR="004331F3" w:rsidRPr="00AE3B2D" w:rsidRDefault="00E82193" w:rsidP="001124B2">
            <w:pPr>
              <w:jc w:val="left"/>
              <w:rPr>
                <w:rFonts w:eastAsia="SimSun" w:cs="Arial"/>
              </w:rPr>
            </w:pPr>
            <w:r w:rsidRPr="00E82193">
              <w:rPr>
                <w:rFonts w:eastAsia="SimSun" w:cs="Arial" w:hint="eastAsia"/>
                <w:color w:val="000000"/>
                <w:sz w:val="16"/>
              </w:rPr>
              <w:t>十五</w:t>
            </w:r>
            <w:r w:rsidRPr="00E82193">
              <w:rPr>
                <w:rFonts w:eastAsia="SimSun" w:cs="Arial" w:hint="eastAsia"/>
                <w:color w:val="000000"/>
                <w:sz w:val="16"/>
              </w:rPr>
              <w:t>-1-</w:t>
            </w:r>
            <w:r w:rsidRPr="00E82193">
              <w:rPr>
                <w:rFonts w:eastAsia="SimSun" w:cs="Arial" w:hint="eastAsia"/>
                <w:color w:val="000000"/>
                <w:sz w:val="16"/>
              </w:rPr>
              <w:t>烯</w:t>
            </w:r>
            <w:r w:rsidR="004331F3" w:rsidRPr="00AE3B2D">
              <w:rPr>
                <w:rFonts w:eastAsia="SimSun" w:cs="Arial"/>
                <w:color w:val="000000"/>
                <w:sz w:val="16"/>
              </w:rPr>
              <w:t>(a)</w:t>
            </w:r>
          </w:p>
        </w:tc>
        <w:tc>
          <w:tcPr>
            <w:tcW w:w="3532" w:type="dxa"/>
            <w:tcMar>
              <w:top w:w="39" w:type="dxa"/>
              <w:left w:w="39" w:type="dxa"/>
              <w:bottom w:w="39" w:type="dxa"/>
              <w:right w:w="39" w:type="dxa"/>
            </w:tcMar>
          </w:tcPr>
          <w:p w14:paraId="624570BC" w14:textId="77777777" w:rsidR="004331F3" w:rsidRPr="00AE3B2D" w:rsidRDefault="00A96F53" w:rsidP="001124B2">
            <w:pPr>
              <w:jc w:val="left"/>
              <w:rPr>
                <w:rFonts w:eastAsia="SimSun" w:cs="Arial"/>
              </w:rPr>
            </w:pPr>
            <w:r w:rsidRPr="00A96F53">
              <w:rPr>
                <w:rFonts w:eastAsia="SimSun" w:cs="Arial" w:hint="eastAsia"/>
                <w:b/>
                <w:color w:val="000000"/>
                <w:sz w:val="16"/>
              </w:rPr>
              <w:t>烯烃</w:t>
            </w:r>
            <w:r w:rsidRPr="00A96F53">
              <w:rPr>
                <w:rFonts w:eastAsia="SimSun" w:cs="Arial" w:hint="eastAsia"/>
                <w:b/>
                <w:color w:val="000000"/>
                <w:sz w:val="16"/>
              </w:rPr>
              <w:t>(C13+</w:t>
            </w:r>
            <w:r w:rsidRPr="00A96F53">
              <w:rPr>
                <w:rFonts w:eastAsia="SimSun" w:cs="Arial" w:hint="eastAsia"/>
                <w:b/>
                <w:color w:val="000000"/>
                <w:sz w:val="16"/>
              </w:rPr>
              <w:t>，所有异构体</w:t>
            </w:r>
            <w:r w:rsidRPr="00A96F53">
              <w:rPr>
                <w:rFonts w:eastAsia="SimSun" w:cs="Arial" w:hint="eastAsia"/>
                <w:b/>
                <w:color w:val="000000"/>
                <w:sz w:val="16"/>
              </w:rPr>
              <w:t>)</w:t>
            </w:r>
          </w:p>
        </w:tc>
        <w:tc>
          <w:tcPr>
            <w:tcW w:w="848" w:type="dxa"/>
            <w:tcMar>
              <w:top w:w="39" w:type="dxa"/>
              <w:left w:w="39" w:type="dxa"/>
              <w:bottom w:w="39" w:type="dxa"/>
              <w:right w:w="39" w:type="dxa"/>
            </w:tcMar>
          </w:tcPr>
          <w:p w14:paraId="1D02BF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DCF2831" w14:textId="77777777" w:rsidTr="001124B2">
        <w:trPr>
          <w:trHeight w:val="205"/>
        </w:trPr>
        <w:tc>
          <w:tcPr>
            <w:tcW w:w="4690" w:type="dxa"/>
            <w:tcMar>
              <w:top w:w="39" w:type="dxa"/>
              <w:left w:w="39" w:type="dxa"/>
              <w:bottom w:w="39" w:type="dxa"/>
              <w:right w:w="39" w:type="dxa"/>
            </w:tcMar>
          </w:tcPr>
          <w:p w14:paraId="228249F4" w14:textId="77777777" w:rsidR="004331F3" w:rsidRPr="00AE3B2D" w:rsidRDefault="003A5B11" w:rsidP="001124B2">
            <w:pPr>
              <w:jc w:val="left"/>
              <w:rPr>
                <w:rFonts w:eastAsia="SimSun" w:cs="Arial"/>
              </w:rPr>
            </w:pPr>
            <w:r w:rsidRPr="003A5B11">
              <w:rPr>
                <w:rFonts w:eastAsia="SimSun" w:cs="Arial" w:hint="eastAsia"/>
                <w:b/>
                <w:color w:val="000000"/>
                <w:sz w:val="16"/>
              </w:rPr>
              <w:t>1,3-</w:t>
            </w:r>
            <w:r w:rsidRPr="003A5B11">
              <w:rPr>
                <w:rFonts w:eastAsia="SimSun" w:cs="Arial" w:hint="eastAsia"/>
                <w:b/>
                <w:color w:val="000000"/>
                <w:sz w:val="16"/>
              </w:rPr>
              <w:t>戊二烯</w:t>
            </w:r>
          </w:p>
        </w:tc>
        <w:tc>
          <w:tcPr>
            <w:tcW w:w="3532" w:type="dxa"/>
            <w:tcMar>
              <w:top w:w="39" w:type="dxa"/>
              <w:left w:w="39" w:type="dxa"/>
              <w:bottom w:w="39" w:type="dxa"/>
              <w:right w:w="39" w:type="dxa"/>
            </w:tcMar>
          </w:tcPr>
          <w:p w14:paraId="7B5BEAE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04FBB3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FA4914" w14:textId="77777777" w:rsidTr="001124B2">
        <w:trPr>
          <w:trHeight w:val="205"/>
        </w:trPr>
        <w:tc>
          <w:tcPr>
            <w:tcW w:w="4690" w:type="dxa"/>
            <w:tcMar>
              <w:top w:w="39" w:type="dxa"/>
              <w:left w:w="39" w:type="dxa"/>
              <w:bottom w:w="39" w:type="dxa"/>
              <w:right w:w="39" w:type="dxa"/>
            </w:tcMar>
          </w:tcPr>
          <w:p w14:paraId="6F45C480" w14:textId="77777777" w:rsidR="004331F3" w:rsidRPr="00AE3B2D" w:rsidRDefault="00B61E1E" w:rsidP="001124B2">
            <w:pPr>
              <w:jc w:val="left"/>
              <w:rPr>
                <w:rFonts w:eastAsia="SimSun" w:cs="Arial"/>
              </w:rPr>
            </w:pPr>
            <w:r w:rsidRPr="00B61E1E">
              <w:rPr>
                <w:rFonts w:eastAsia="SimSun" w:cs="Arial" w:hint="eastAsia"/>
                <w:color w:val="000000"/>
                <w:sz w:val="16"/>
              </w:rPr>
              <w:t>戊</w:t>
            </w:r>
            <w:r w:rsidRPr="00B61E1E">
              <w:rPr>
                <w:rFonts w:eastAsia="SimSun" w:cs="Arial" w:hint="eastAsia"/>
                <w:color w:val="000000"/>
                <w:sz w:val="16"/>
              </w:rPr>
              <w:t>-1,3-</w:t>
            </w:r>
            <w:r w:rsidRPr="00B61E1E">
              <w:rPr>
                <w:rFonts w:eastAsia="SimSun" w:cs="Arial" w:hint="eastAsia"/>
                <w:color w:val="000000"/>
                <w:sz w:val="16"/>
              </w:rPr>
              <w:t>二烯</w:t>
            </w:r>
          </w:p>
        </w:tc>
        <w:tc>
          <w:tcPr>
            <w:tcW w:w="3532" w:type="dxa"/>
            <w:tcMar>
              <w:top w:w="39" w:type="dxa"/>
              <w:left w:w="39" w:type="dxa"/>
              <w:bottom w:w="39" w:type="dxa"/>
              <w:right w:w="39" w:type="dxa"/>
            </w:tcMar>
          </w:tcPr>
          <w:p w14:paraId="6290677F" w14:textId="77777777" w:rsidR="004331F3" w:rsidRPr="00AE3B2D" w:rsidRDefault="00B61E1E" w:rsidP="001124B2">
            <w:pPr>
              <w:jc w:val="left"/>
              <w:rPr>
                <w:rFonts w:eastAsia="SimSun" w:cs="Arial"/>
              </w:rPr>
            </w:pPr>
            <w:r w:rsidRPr="00B61E1E">
              <w:rPr>
                <w:rFonts w:eastAsia="SimSun" w:cs="Arial" w:hint="eastAsia"/>
                <w:b/>
                <w:color w:val="000000"/>
                <w:sz w:val="16"/>
              </w:rPr>
              <w:t>1,3-</w:t>
            </w:r>
            <w:r w:rsidRPr="00B61E1E">
              <w:rPr>
                <w:rFonts w:eastAsia="SimSun" w:cs="Arial" w:hint="eastAsia"/>
                <w:b/>
                <w:color w:val="000000"/>
                <w:sz w:val="16"/>
              </w:rPr>
              <w:t>戊二烯</w:t>
            </w:r>
          </w:p>
        </w:tc>
        <w:tc>
          <w:tcPr>
            <w:tcW w:w="848" w:type="dxa"/>
            <w:tcMar>
              <w:top w:w="39" w:type="dxa"/>
              <w:left w:w="39" w:type="dxa"/>
              <w:bottom w:w="39" w:type="dxa"/>
              <w:right w:w="39" w:type="dxa"/>
            </w:tcMar>
          </w:tcPr>
          <w:p w14:paraId="58DF5CD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3938B0" w14:textId="77777777" w:rsidTr="001124B2">
        <w:trPr>
          <w:trHeight w:val="205"/>
        </w:trPr>
        <w:tc>
          <w:tcPr>
            <w:tcW w:w="4690" w:type="dxa"/>
            <w:tcMar>
              <w:top w:w="39" w:type="dxa"/>
              <w:left w:w="39" w:type="dxa"/>
              <w:bottom w:w="39" w:type="dxa"/>
              <w:right w:w="39" w:type="dxa"/>
            </w:tcMar>
          </w:tcPr>
          <w:p w14:paraId="1BD23FFC" w14:textId="77777777" w:rsidR="004331F3" w:rsidRPr="00AE3B2D" w:rsidRDefault="00B61E1E" w:rsidP="001124B2">
            <w:pPr>
              <w:jc w:val="left"/>
              <w:rPr>
                <w:rFonts w:eastAsia="SimSun" w:cs="Arial"/>
                <w:lang w:eastAsia="zh-CN"/>
              </w:rPr>
            </w:pPr>
            <w:r>
              <w:rPr>
                <w:rFonts w:eastAsia="SimSun" w:cs="Arial" w:hint="eastAsia"/>
                <w:b/>
                <w:color w:val="000000"/>
                <w:sz w:val="16"/>
                <w:lang w:eastAsia="zh-CN"/>
              </w:rPr>
              <w:t>1,</w:t>
            </w:r>
            <w:r>
              <w:rPr>
                <w:rFonts w:eastAsia="SimSun" w:cs="Arial"/>
                <w:b/>
                <w:color w:val="000000"/>
                <w:sz w:val="16"/>
                <w:lang w:eastAsia="zh-CN"/>
              </w:rPr>
              <w:t>3</w:t>
            </w:r>
            <w:r>
              <w:rPr>
                <w:rFonts w:eastAsia="SimSun" w:cs="Arial" w:hint="eastAsia"/>
                <w:b/>
                <w:color w:val="000000"/>
                <w:sz w:val="16"/>
                <w:lang w:eastAsia="zh-CN"/>
              </w:rPr>
              <w:t>-</w:t>
            </w:r>
            <w:r w:rsidRPr="00B61E1E">
              <w:rPr>
                <w:rFonts w:eastAsia="SimSun" w:cs="Arial" w:hint="eastAsia"/>
                <w:b/>
                <w:color w:val="000000"/>
                <w:sz w:val="16"/>
                <w:lang w:eastAsia="zh-CN"/>
              </w:rPr>
              <w:t>戊二烯</w:t>
            </w:r>
            <w:r>
              <w:rPr>
                <w:rFonts w:eastAsia="SimSun" w:cs="Arial" w:hint="eastAsia"/>
                <w:b/>
                <w:color w:val="000000"/>
                <w:sz w:val="16"/>
                <w:lang w:eastAsia="zh-CN"/>
              </w:rPr>
              <w:t>(</w:t>
            </w:r>
            <w:r w:rsidRPr="00B61E1E">
              <w:rPr>
                <w:rFonts w:eastAsia="SimSun" w:cs="Arial" w:hint="eastAsia"/>
                <w:b/>
                <w:color w:val="000000"/>
                <w:sz w:val="16"/>
                <w:lang w:eastAsia="zh-CN"/>
              </w:rPr>
              <w:t>50%</w:t>
            </w:r>
            <w:r w:rsidRPr="00B61E1E">
              <w:rPr>
                <w:rFonts w:eastAsia="SimSun" w:cs="Arial" w:hint="eastAsia"/>
                <w:b/>
                <w:color w:val="000000"/>
                <w:sz w:val="16"/>
                <w:lang w:eastAsia="zh-CN"/>
              </w:rPr>
              <w:t>以上</w:t>
            </w:r>
            <w:r>
              <w:rPr>
                <w:rFonts w:eastAsia="SimSun" w:cs="Arial" w:hint="eastAsia"/>
                <w:b/>
                <w:color w:val="000000"/>
                <w:sz w:val="16"/>
                <w:lang w:eastAsia="zh-CN"/>
              </w:rPr>
              <w:t>)</w:t>
            </w:r>
            <w:r w:rsidRPr="00B61E1E">
              <w:rPr>
                <w:rFonts w:eastAsia="SimSun" w:cs="Arial" w:hint="eastAsia"/>
                <w:b/>
                <w:color w:val="000000"/>
                <w:sz w:val="16"/>
                <w:lang w:eastAsia="zh-CN"/>
              </w:rPr>
              <w:t>，环戊烯和异构体，混合物</w:t>
            </w:r>
          </w:p>
        </w:tc>
        <w:tc>
          <w:tcPr>
            <w:tcW w:w="3532" w:type="dxa"/>
            <w:tcMar>
              <w:top w:w="39" w:type="dxa"/>
              <w:left w:w="39" w:type="dxa"/>
              <w:bottom w:w="39" w:type="dxa"/>
              <w:right w:w="39" w:type="dxa"/>
            </w:tcMar>
          </w:tcPr>
          <w:p w14:paraId="6BED7778"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00D170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C266C7" w14:textId="77777777" w:rsidTr="001124B2">
        <w:trPr>
          <w:trHeight w:val="205"/>
        </w:trPr>
        <w:tc>
          <w:tcPr>
            <w:tcW w:w="4690" w:type="dxa"/>
            <w:tcMar>
              <w:top w:w="39" w:type="dxa"/>
              <w:left w:w="39" w:type="dxa"/>
              <w:bottom w:w="39" w:type="dxa"/>
              <w:right w:w="39" w:type="dxa"/>
            </w:tcMar>
          </w:tcPr>
          <w:p w14:paraId="6B40AD46" w14:textId="77777777" w:rsidR="004331F3" w:rsidRPr="00AE3B2D" w:rsidRDefault="005D682C" w:rsidP="001124B2">
            <w:pPr>
              <w:jc w:val="left"/>
              <w:rPr>
                <w:rFonts w:eastAsia="SimSun" w:cs="Arial"/>
              </w:rPr>
            </w:pPr>
            <w:r w:rsidRPr="005D682C">
              <w:rPr>
                <w:rFonts w:eastAsia="SimSun" w:cs="Arial" w:hint="eastAsia"/>
                <w:color w:val="000000"/>
                <w:sz w:val="16"/>
              </w:rPr>
              <w:t>五乙二醇</w:t>
            </w:r>
            <w:r w:rsidR="004331F3" w:rsidRPr="00AE3B2D">
              <w:rPr>
                <w:rFonts w:eastAsia="SimSun" w:cs="Arial"/>
                <w:color w:val="000000"/>
                <w:sz w:val="16"/>
              </w:rPr>
              <w:t>(a)</w:t>
            </w:r>
          </w:p>
        </w:tc>
        <w:tc>
          <w:tcPr>
            <w:tcW w:w="3532" w:type="dxa"/>
            <w:tcMar>
              <w:top w:w="39" w:type="dxa"/>
              <w:left w:w="39" w:type="dxa"/>
              <w:bottom w:w="39" w:type="dxa"/>
              <w:right w:w="39" w:type="dxa"/>
            </w:tcMar>
          </w:tcPr>
          <w:p w14:paraId="2B444181" w14:textId="77777777" w:rsidR="004331F3" w:rsidRPr="00AE3B2D" w:rsidRDefault="005D682C" w:rsidP="001124B2">
            <w:pPr>
              <w:jc w:val="left"/>
              <w:rPr>
                <w:rFonts w:eastAsia="SimSun" w:cs="Arial"/>
              </w:rPr>
            </w:pPr>
            <w:r w:rsidRPr="005D682C">
              <w:rPr>
                <w:rFonts w:eastAsia="SimSun" w:cs="Arial" w:hint="eastAsia"/>
                <w:b/>
                <w:color w:val="000000"/>
                <w:sz w:val="16"/>
              </w:rPr>
              <w:t>聚乙二醇</w:t>
            </w:r>
          </w:p>
        </w:tc>
        <w:tc>
          <w:tcPr>
            <w:tcW w:w="848" w:type="dxa"/>
            <w:tcMar>
              <w:top w:w="39" w:type="dxa"/>
              <w:left w:w="39" w:type="dxa"/>
              <w:bottom w:w="39" w:type="dxa"/>
              <w:right w:w="39" w:type="dxa"/>
            </w:tcMar>
          </w:tcPr>
          <w:p w14:paraId="7491BB1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97B57E" w14:textId="77777777" w:rsidTr="001124B2">
        <w:trPr>
          <w:trHeight w:val="205"/>
        </w:trPr>
        <w:tc>
          <w:tcPr>
            <w:tcW w:w="4690" w:type="dxa"/>
            <w:tcMar>
              <w:top w:w="39" w:type="dxa"/>
              <w:left w:w="39" w:type="dxa"/>
              <w:bottom w:w="39" w:type="dxa"/>
              <w:right w:w="39" w:type="dxa"/>
            </w:tcMar>
          </w:tcPr>
          <w:p w14:paraId="5DED8D79" w14:textId="77777777" w:rsidR="004331F3" w:rsidRPr="00AE3B2D" w:rsidRDefault="00BD7166" w:rsidP="001124B2">
            <w:pPr>
              <w:jc w:val="left"/>
              <w:rPr>
                <w:rFonts w:eastAsia="SimSun" w:cs="Arial"/>
              </w:rPr>
            </w:pPr>
            <w:r w:rsidRPr="00BD7166">
              <w:rPr>
                <w:rFonts w:eastAsia="SimSun" w:cs="Arial" w:hint="eastAsia"/>
                <w:b/>
                <w:color w:val="000000"/>
                <w:sz w:val="16"/>
              </w:rPr>
              <w:t>五亚乙基六甲胺</w:t>
            </w:r>
          </w:p>
        </w:tc>
        <w:tc>
          <w:tcPr>
            <w:tcW w:w="3532" w:type="dxa"/>
            <w:tcMar>
              <w:top w:w="39" w:type="dxa"/>
              <w:left w:w="39" w:type="dxa"/>
              <w:bottom w:w="39" w:type="dxa"/>
              <w:right w:w="39" w:type="dxa"/>
            </w:tcMar>
          </w:tcPr>
          <w:p w14:paraId="7D59491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55644B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03318C" w14:textId="77777777" w:rsidTr="001124B2">
        <w:trPr>
          <w:trHeight w:val="205"/>
        </w:trPr>
        <w:tc>
          <w:tcPr>
            <w:tcW w:w="4690" w:type="dxa"/>
            <w:tcMar>
              <w:top w:w="39" w:type="dxa"/>
              <w:left w:w="39" w:type="dxa"/>
              <w:bottom w:w="39" w:type="dxa"/>
              <w:right w:w="39" w:type="dxa"/>
            </w:tcMar>
          </w:tcPr>
          <w:p w14:paraId="0C1A6A69" w14:textId="77777777" w:rsidR="004331F3" w:rsidRPr="00AE3B2D" w:rsidRDefault="00BD7166" w:rsidP="001124B2">
            <w:pPr>
              <w:jc w:val="left"/>
              <w:rPr>
                <w:rFonts w:eastAsia="SimSun" w:cs="Arial"/>
              </w:rPr>
            </w:pPr>
            <w:r w:rsidRPr="00BD7166">
              <w:rPr>
                <w:rFonts w:eastAsia="SimSun" w:cs="Arial" w:hint="eastAsia"/>
                <w:color w:val="000000"/>
                <w:sz w:val="16"/>
              </w:rPr>
              <w:t>五氯乙烷</w:t>
            </w:r>
          </w:p>
        </w:tc>
        <w:tc>
          <w:tcPr>
            <w:tcW w:w="3532" w:type="dxa"/>
            <w:tcMar>
              <w:top w:w="39" w:type="dxa"/>
              <w:left w:w="39" w:type="dxa"/>
              <w:bottom w:w="39" w:type="dxa"/>
              <w:right w:w="39" w:type="dxa"/>
            </w:tcMar>
          </w:tcPr>
          <w:p w14:paraId="6C70E421" w14:textId="77777777" w:rsidR="004331F3" w:rsidRPr="00AE3B2D" w:rsidRDefault="00BD7166" w:rsidP="001124B2">
            <w:pPr>
              <w:jc w:val="left"/>
              <w:rPr>
                <w:rFonts w:eastAsia="SimSun" w:cs="Arial"/>
              </w:rPr>
            </w:pPr>
            <w:r w:rsidRPr="00BD7166">
              <w:rPr>
                <w:rFonts w:eastAsia="SimSun" w:cs="Arial" w:hint="eastAsia"/>
                <w:b/>
                <w:color w:val="000000"/>
                <w:sz w:val="16"/>
              </w:rPr>
              <w:t>五氯乙烷</w:t>
            </w:r>
          </w:p>
        </w:tc>
        <w:tc>
          <w:tcPr>
            <w:tcW w:w="848" w:type="dxa"/>
            <w:tcMar>
              <w:top w:w="39" w:type="dxa"/>
              <w:left w:w="39" w:type="dxa"/>
              <w:bottom w:w="39" w:type="dxa"/>
              <w:right w:w="39" w:type="dxa"/>
            </w:tcMar>
          </w:tcPr>
          <w:p w14:paraId="41ECC9B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744394" w14:textId="77777777" w:rsidTr="001124B2">
        <w:trPr>
          <w:trHeight w:val="205"/>
        </w:trPr>
        <w:tc>
          <w:tcPr>
            <w:tcW w:w="4690" w:type="dxa"/>
            <w:tcMar>
              <w:top w:w="39" w:type="dxa"/>
              <w:left w:w="39" w:type="dxa"/>
              <w:bottom w:w="39" w:type="dxa"/>
              <w:right w:w="39" w:type="dxa"/>
            </w:tcMar>
          </w:tcPr>
          <w:p w14:paraId="799086F2" w14:textId="77777777" w:rsidR="004331F3" w:rsidRPr="00AE3B2D" w:rsidRDefault="00CC10A2" w:rsidP="001124B2">
            <w:pPr>
              <w:jc w:val="left"/>
              <w:rPr>
                <w:rFonts w:eastAsia="SimSun" w:cs="Arial"/>
              </w:rPr>
            </w:pPr>
            <w:r w:rsidRPr="00CC10A2">
              <w:rPr>
                <w:rFonts w:eastAsia="SimSun" w:cs="Arial" w:hint="eastAsia"/>
                <w:color w:val="000000"/>
                <w:sz w:val="16"/>
              </w:rPr>
              <w:t>环戊烷</w:t>
            </w:r>
          </w:p>
        </w:tc>
        <w:tc>
          <w:tcPr>
            <w:tcW w:w="3532" w:type="dxa"/>
            <w:tcMar>
              <w:top w:w="39" w:type="dxa"/>
              <w:left w:w="39" w:type="dxa"/>
              <w:bottom w:w="39" w:type="dxa"/>
              <w:right w:w="39" w:type="dxa"/>
            </w:tcMar>
          </w:tcPr>
          <w:p w14:paraId="3895EFDF" w14:textId="77777777" w:rsidR="004331F3" w:rsidRPr="00AE3B2D" w:rsidRDefault="00CC10A2" w:rsidP="001124B2">
            <w:pPr>
              <w:jc w:val="left"/>
              <w:rPr>
                <w:rFonts w:eastAsia="SimSun" w:cs="Arial"/>
              </w:rPr>
            </w:pPr>
            <w:r w:rsidRPr="00CC10A2">
              <w:rPr>
                <w:rFonts w:eastAsia="SimSun" w:cs="Arial" w:hint="eastAsia"/>
                <w:b/>
                <w:color w:val="000000"/>
                <w:sz w:val="16"/>
              </w:rPr>
              <w:t>环戊烷</w:t>
            </w:r>
          </w:p>
        </w:tc>
        <w:tc>
          <w:tcPr>
            <w:tcW w:w="848" w:type="dxa"/>
            <w:tcMar>
              <w:top w:w="39" w:type="dxa"/>
              <w:left w:w="39" w:type="dxa"/>
              <w:bottom w:w="39" w:type="dxa"/>
              <w:right w:w="39" w:type="dxa"/>
            </w:tcMar>
          </w:tcPr>
          <w:p w14:paraId="6B1FFE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BDCB73" w14:textId="77777777" w:rsidTr="001124B2">
        <w:trPr>
          <w:trHeight w:val="205"/>
        </w:trPr>
        <w:tc>
          <w:tcPr>
            <w:tcW w:w="4690" w:type="dxa"/>
            <w:tcMar>
              <w:top w:w="39" w:type="dxa"/>
              <w:left w:w="39" w:type="dxa"/>
              <w:bottom w:w="39" w:type="dxa"/>
              <w:right w:w="39" w:type="dxa"/>
            </w:tcMar>
          </w:tcPr>
          <w:p w14:paraId="185169FF" w14:textId="77777777" w:rsidR="004331F3" w:rsidRPr="00AE3B2D" w:rsidRDefault="00CC10A2" w:rsidP="001124B2">
            <w:pPr>
              <w:jc w:val="left"/>
              <w:rPr>
                <w:rFonts w:eastAsia="SimSun" w:cs="Arial"/>
              </w:rPr>
            </w:pPr>
            <w:r w:rsidRPr="00CC10A2">
              <w:rPr>
                <w:rFonts w:eastAsia="SimSun" w:cs="Arial" w:hint="eastAsia"/>
                <w:color w:val="000000"/>
                <w:sz w:val="16"/>
              </w:rPr>
              <w:t>戊醛</w:t>
            </w:r>
          </w:p>
        </w:tc>
        <w:tc>
          <w:tcPr>
            <w:tcW w:w="3532" w:type="dxa"/>
            <w:tcMar>
              <w:top w:w="39" w:type="dxa"/>
              <w:left w:w="39" w:type="dxa"/>
              <w:bottom w:w="39" w:type="dxa"/>
              <w:right w:w="39" w:type="dxa"/>
            </w:tcMar>
          </w:tcPr>
          <w:p w14:paraId="065C1E54" w14:textId="77777777" w:rsidR="004331F3" w:rsidRPr="00AE3B2D" w:rsidRDefault="00CC10A2" w:rsidP="001124B2">
            <w:pPr>
              <w:jc w:val="left"/>
              <w:rPr>
                <w:rFonts w:eastAsia="SimSun" w:cs="Arial"/>
              </w:rPr>
            </w:pPr>
            <w:r w:rsidRPr="00CC10A2">
              <w:rPr>
                <w:rFonts w:eastAsia="SimSun" w:cs="Arial" w:hint="eastAsia"/>
                <w:b/>
                <w:color w:val="000000"/>
                <w:sz w:val="16"/>
              </w:rPr>
              <w:t>戊醛</w:t>
            </w:r>
            <w:r>
              <w:rPr>
                <w:rFonts w:eastAsia="SimSun" w:cs="Arial" w:hint="eastAsia"/>
                <w:b/>
                <w:color w:val="000000"/>
                <w:sz w:val="16"/>
                <w:lang w:eastAsia="zh-CN"/>
              </w:rPr>
              <w:t>(</w:t>
            </w:r>
            <w:r w:rsidRPr="00CC10A2">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170422F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9D716F" w14:textId="77777777" w:rsidTr="001124B2">
        <w:trPr>
          <w:trHeight w:val="205"/>
        </w:trPr>
        <w:tc>
          <w:tcPr>
            <w:tcW w:w="4690" w:type="dxa"/>
            <w:tcMar>
              <w:top w:w="39" w:type="dxa"/>
              <w:left w:w="39" w:type="dxa"/>
              <w:bottom w:w="39" w:type="dxa"/>
              <w:right w:w="39" w:type="dxa"/>
            </w:tcMar>
          </w:tcPr>
          <w:p w14:paraId="5032C854" w14:textId="77777777" w:rsidR="004331F3" w:rsidRPr="00AE3B2D" w:rsidRDefault="00CC10A2" w:rsidP="001124B2">
            <w:pPr>
              <w:jc w:val="left"/>
              <w:rPr>
                <w:rFonts w:eastAsia="SimSun" w:cs="Arial"/>
              </w:rPr>
            </w:pPr>
            <w:r w:rsidRPr="00CC10A2">
              <w:rPr>
                <w:rFonts w:eastAsia="SimSun" w:cs="Arial" w:hint="eastAsia"/>
                <w:color w:val="000000"/>
                <w:sz w:val="16"/>
              </w:rPr>
              <w:t>戊烷</w:t>
            </w:r>
            <w:r w:rsidR="004331F3" w:rsidRPr="00AE3B2D">
              <w:rPr>
                <w:rFonts w:eastAsia="SimSun" w:cs="Arial"/>
                <w:color w:val="000000"/>
                <w:sz w:val="16"/>
              </w:rPr>
              <w:t>(a)</w:t>
            </w:r>
          </w:p>
        </w:tc>
        <w:tc>
          <w:tcPr>
            <w:tcW w:w="3532" w:type="dxa"/>
            <w:tcMar>
              <w:top w:w="39" w:type="dxa"/>
              <w:left w:w="39" w:type="dxa"/>
              <w:bottom w:w="39" w:type="dxa"/>
              <w:right w:w="39" w:type="dxa"/>
            </w:tcMar>
          </w:tcPr>
          <w:p w14:paraId="473C1848" w14:textId="77777777" w:rsidR="004331F3" w:rsidRPr="00AE3B2D" w:rsidRDefault="002D2AB8" w:rsidP="001124B2">
            <w:pPr>
              <w:jc w:val="left"/>
              <w:rPr>
                <w:rFonts w:eastAsia="SimSun" w:cs="Arial"/>
              </w:rPr>
            </w:pPr>
            <w:r w:rsidRPr="002D2AB8">
              <w:rPr>
                <w:rFonts w:eastAsia="SimSun" w:cs="Arial" w:hint="eastAsia"/>
                <w:b/>
                <w:color w:val="000000"/>
                <w:sz w:val="16"/>
              </w:rPr>
              <w:t>戊烷</w:t>
            </w:r>
            <w:r>
              <w:rPr>
                <w:rFonts w:eastAsia="SimSun" w:cs="Arial" w:hint="eastAsia"/>
                <w:b/>
                <w:color w:val="000000"/>
                <w:sz w:val="16"/>
                <w:lang w:eastAsia="zh-CN"/>
              </w:rPr>
              <w:t>(</w:t>
            </w:r>
            <w:r w:rsidRPr="002D2AB8">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677C4CD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ADA47B" w14:textId="77777777" w:rsidTr="001124B2">
        <w:trPr>
          <w:trHeight w:val="205"/>
        </w:trPr>
        <w:tc>
          <w:tcPr>
            <w:tcW w:w="4690" w:type="dxa"/>
            <w:tcMar>
              <w:top w:w="39" w:type="dxa"/>
              <w:left w:w="39" w:type="dxa"/>
              <w:bottom w:w="39" w:type="dxa"/>
              <w:right w:w="39" w:type="dxa"/>
            </w:tcMar>
          </w:tcPr>
          <w:p w14:paraId="01157D2E" w14:textId="77777777" w:rsidR="004331F3" w:rsidRPr="00AE3B2D" w:rsidRDefault="002D2AB8" w:rsidP="001124B2">
            <w:pPr>
              <w:jc w:val="left"/>
              <w:rPr>
                <w:rFonts w:eastAsia="SimSun" w:cs="Arial"/>
              </w:rPr>
            </w:pPr>
            <w:r w:rsidRPr="002D2AB8">
              <w:rPr>
                <w:rFonts w:eastAsia="SimSun" w:cs="Arial" w:hint="eastAsia"/>
                <w:b/>
                <w:color w:val="000000"/>
                <w:sz w:val="16"/>
              </w:rPr>
              <w:t>戊烷</w:t>
            </w:r>
            <w:r>
              <w:rPr>
                <w:rFonts w:eastAsia="SimSun" w:cs="Arial" w:hint="eastAsia"/>
                <w:b/>
                <w:color w:val="000000"/>
                <w:sz w:val="16"/>
                <w:lang w:eastAsia="zh-CN"/>
              </w:rPr>
              <w:t>(</w:t>
            </w:r>
            <w:r w:rsidRPr="002D2AB8">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306FF6A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255125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074B32" w14:textId="77777777" w:rsidTr="001124B2">
        <w:trPr>
          <w:trHeight w:val="205"/>
        </w:trPr>
        <w:tc>
          <w:tcPr>
            <w:tcW w:w="4690" w:type="dxa"/>
            <w:tcMar>
              <w:top w:w="39" w:type="dxa"/>
              <w:left w:w="39" w:type="dxa"/>
              <w:bottom w:w="39" w:type="dxa"/>
              <w:right w:w="39" w:type="dxa"/>
            </w:tcMar>
          </w:tcPr>
          <w:p w14:paraId="348BD10F" w14:textId="77777777" w:rsidR="004331F3" w:rsidRPr="00AE3B2D" w:rsidRDefault="00F520CD" w:rsidP="001124B2">
            <w:pPr>
              <w:jc w:val="left"/>
              <w:rPr>
                <w:rFonts w:eastAsia="SimSun" w:cs="Arial"/>
              </w:rPr>
            </w:pPr>
            <w:r w:rsidRPr="00F520CD">
              <w:rPr>
                <w:rFonts w:eastAsia="SimSun" w:cs="Arial" w:hint="eastAsia"/>
                <w:color w:val="000000"/>
                <w:sz w:val="16"/>
              </w:rPr>
              <w:t>戊二醛溶液</w:t>
            </w:r>
            <w:r w:rsidRPr="00F520CD">
              <w:rPr>
                <w:rFonts w:eastAsia="SimSun" w:cs="Arial" w:hint="eastAsia"/>
                <w:color w:val="000000"/>
                <w:sz w:val="16"/>
              </w:rPr>
              <w:t>, 50%</w:t>
            </w:r>
            <w:r w:rsidRPr="00F520CD">
              <w:rPr>
                <w:rFonts w:eastAsia="SimSun" w:cs="Arial" w:hint="eastAsia"/>
                <w:color w:val="000000"/>
                <w:sz w:val="16"/>
              </w:rPr>
              <w:t>或以下</w:t>
            </w:r>
          </w:p>
        </w:tc>
        <w:tc>
          <w:tcPr>
            <w:tcW w:w="3532" w:type="dxa"/>
            <w:tcMar>
              <w:top w:w="39" w:type="dxa"/>
              <w:left w:w="39" w:type="dxa"/>
              <w:bottom w:w="39" w:type="dxa"/>
              <w:right w:w="39" w:type="dxa"/>
            </w:tcMar>
          </w:tcPr>
          <w:p w14:paraId="72E00623" w14:textId="77777777" w:rsidR="004331F3" w:rsidRPr="00AE3B2D" w:rsidRDefault="00F520CD" w:rsidP="001124B2">
            <w:pPr>
              <w:jc w:val="left"/>
              <w:rPr>
                <w:rFonts w:eastAsia="SimSun" w:cs="Arial"/>
              </w:rPr>
            </w:pPr>
            <w:r w:rsidRPr="00F520CD">
              <w:rPr>
                <w:rFonts w:eastAsia="SimSun" w:cs="Arial" w:hint="eastAsia"/>
                <w:b/>
                <w:color w:val="000000"/>
                <w:sz w:val="16"/>
              </w:rPr>
              <w:t>戊二醛溶液</w:t>
            </w:r>
            <w:r w:rsidRPr="00F520CD">
              <w:rPr>
                <w:rFonts w:eastAsia="SimSun" w:cs="Arial" w:hint="eastAsia"/>
                <w:b/>
                <w:color w:val="000000"/>
                <w:sz w:val="16"/>
              </w:rPr>
              <w:t>(50%</w:t>
            </w:r>
            <w:r w:rsidRPr="00F520CD">
              <w:rPr>
                <w:rFonts w:eastAsia="SimSun" w:cs="Arial" w:hint="eastAsia"/>
                <w:b/>
                <w:color w:val="000000"/>
                <w:sz w:val="16"/>
              </w:rPr>
              <w:t>或以下</w:t>
            </w:r>
            <w:r w:rsidRPr="00F520CD">
              <w:rPr>
                <w:rFonts w:eastAsia="SimSun" w:cs="Arial" w:hint="eastAsia"/>
                <w:b/>
                <w:color w:val="000000"/>
                <w:sz w:val="16"/>
              </w:rPr>
              <w:t>)</w:t>
            </w:r>
          </w:p>
        </w:tc>
        <w:tc>
          <w:tcPr>
            <w:tcW w:w="848" w:type="dxa"/>
            <w:tcMar>
              <w:top w:w="39" w:type="dxa"/>
              <w:left w:w="39" w:type="dxa"/>
              <w:bottom w:w="39" w:type="dxa"/>
              <w:right w:w="39" w:type="dxa"/>
            </w:tcMar>
          </w:tcPr>
          <w:p w14:paraId="175856D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18452A" w14:textId="77777777" w:rsidTr="001124B2">
        <w:trPr>
          <w:trHeight w:val="205"/>
        </w:trPr>
        <w:tc>
          <w:tcPr>
            <w:tcW w:w="4690" w:type="dxa"/>
            <w:tcMar>
              <w:top w:w="39" w:type="dxa"/>
              <w:left w:w="39" w:type="dxa"/>
              <w:bottom w:w="39" w:type="dxa"/>
              <w:right w:w="39" w:type="dxa"/>
            </w:tcMar>
          </w:tcPr>
          <w:p w14:paraId="39DC8AA4" w14:textId="77777777" w:rsidR="004331F3" w:rsidRPr="00AE3B2D" w:rsidRDefault="00F520CD" w:rsidP="001124B2">
            <w:pPr>
              <w:jc w:val="left"/>
              <w:rPr>
                <w:rFonts w:eastAsia="SimSun" w:cs="Arial"/>
              </w:rPr>
            </w:pPr>
            <w:r w:rsidRPr="00F520CD">
              <w:rPr>
                <w:rFonts w:eastAsia="SimSun" w:cs="Arial" w:hint="eastAsia"/>
                <w:color w:val="000000"/>
                <w:sz w:val="16"/>
              </w:rPr>
              <w:t>正</w:t>
            </w:r>
            <w:r w:rsidRPr="00F520CD">
              <w:rPr>
                <w:rFonts w:eastAsia="SimSun" w:cs="Arial" w:hint="eastAsia"/>
                <w:color w:val="000000"/>
                <w:sz w:val="16"/>
              </w:rPr>
              <w:t>-</w:t>
            </w:r>
            <w:r w:rsidRPr="00F520CD">
              <w:rPr>
                <w:rFonts w:eastAsia="SimSun" w:cs="Arial" w:hint="eastAsia"/>
                <w:color w:val="000000"/>
                <w:sz w:val="16"/>
              </w:rPr>
              <w:t>戊烷</w:t>
            </w:r>
            <w:r w:rsidR="004331F3" w:rsidRPr="00AE3B2D">
              <w:rPr>
                <w:rFonts w:eastAsia="SimSun" w:cs="Arial"/>
                <w:color w:val="000000"/>
                <w:sz w:val="16"/>
              </w:rPr>
              <w:t>(a)</w:t>
            </w:r>
          </w:p>
        </w:tc>
        <w:tc>
          <w:tcPr>
            <w:tcW w:w="3532" w:type="dxa"/>
            <w:tcMar>
              <w:top w:w="39" w:type="dxa"/>
              <w:left w:w="39" w:type="dxa"/>
              <w:bottom w:w="39" w:type="dxa"/>
              <w:right w:w="39" w:type="dxa"/>
            </w:tcMar>
          </w:tcPr>
          <w:p w14:paraId="5CBF885F" w14:textId="77777777" w:rsidR="004331F3" w:rsidRPr="00AE3B2D" w:rsidRDefault="00F520CD" w:rsidP="001124B2">
            <w:pPr>
              <w:jc w:val="left"/>
              <w:rPr>
                <w:rFonts w:eastAsia="SimSun" w:cs="Arial"/>
              </w:rPr>
            </w:pPr>
            <w:r w:rsidRPr="00F520CD">
              <w:rPr>
                <w:rFonts w:eastAsia="SimSun" w:cs="Arial" w:hint="eastAsia"/>
                <w:b/>
                <w:color w:val="000000"/>
                <w:sz w:val="16"/>
              </w:rPr>
              <w:t>戊烷</w:t>
            </w:r>
            <w:r w:rsidRPr="00F520CD">
              <w:rPr>
                <w:rFonts w:eastAsia="SimSun" w:cs="Arial" w:hint="eastAsia"/>
                <w:b/>
                <w:color w:val="000000"/>
                <w:sz w:val="16"/>
              </w:rPr>
              <w:t>(</w:t>
            </w:r>
            <w:r w:rsidRPr="00F520CD">
              <w:rPr>
                <w:rFonts w:eastAsia="SimSun" w:cs="Arial" w:hint="eastAsia"/>
                <w:b/>
                <w:color w:val="000000"/>
                <w:sz w:val="16"/>
              </w:rPr>
              <w:t>所有异构体</w:t>
            </w:r>
            <w:r w:rsidRPr="00F520CD">
              <w:rPr>
                <w:rFonts w:eastAsia="SimSun" w:cs="Arial" w:hint="eastAsia"/>
                <w:b/>
                <w:color w:val="000000"/>
                <w:sz w:val="16"/>
              </w:rPr>
              <w:t>)</w:t>
            </w:r>
          </w:p>
        </w:tc>
        <w:tc>
          <w:tcPr>
            <w:tcW w:w="848" w:type="dxa"/>
            <w:tcMar>
              <w:top w:w="39" w:type="dxa"/>
              <w:left w:w="39" w:type="dxa"/>
              <w:bottom w:w="39" w:type="dxa"/>
              <w:right w:w="39" w:type="dxa"/>
            </w:tcMar>
          </w:tcPr>
          <w:p w14:paraId="3ADF99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076B2C" w14:textId="77777777" w:rsidTr="001124B2">
        <w:trPr>
          <w:trHeight w:val="205"/>
        </w:trPr>
        <w:tc>
          <w:tcPr>
            <w:tcW w:w="4690" w:type="dxa"/>
            <w:tcMar>
              <w:top w:w="39" w:type="dxa"/>
              <w:left w:w="39" w:type="dxa"/>
              <w:bottom w:w="39" w:type="dxa"/>
              <w:right w:w="39" w:type="dxa"/>
            </w:tcMar>
          </w:tcPr>
          <w:p w14:paraId="51222DA1" w14:textId="77777777" w:rsidR="004331F3" w:rsidRPr="00AE3B2D" w:rsidRDefault="00F520CD" w:rsidP="001124B2">
            <w:pPr>
              <w:jc w:val="left"/>
              <w:rPr>
                <w:rFonts w:eastAsia="SimSun" w:cs="Arial"/>
              </w:rPr>
            </w:pPr>
            <w:r w:rsidRPr="00F520CD">
              <w:rPr>
                <w:rFonts w:eastAsia="SimSun" w:cs="Arial" w:hint="eastAsia"/>
                <w:b/>
                <w:color w:val="000000"/>
                <w:sz w:val="16"/>
              </w:rPr>
              <w:t>戊酸</w:t>
            </w:r>
          </w:p>
        </w:tc>
        <w:tc>
          <w:tcPr>
            <w:tcW w:w="3532" w:type="dxa"/>
            <w:tcMar>
              <w:top w:w="39" w:type="dxa"/>
              <w:left w:w="39" w:type="dxa"/>
              <w:bottom w:w="39" w:type="dxa"/>
              <w:right w:w="39" w:type="dxa"/>
            </w:tcMar>
          </w:tcPr>
          <w:p w14:paraId="273D5D5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833BDD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97BA3D" w14:textId="77777777" w:rsidTr="001124B2">
        <w:trPr>
          <w:trHeight w:val="205"/>
        </w:trPr>
        <w:tc>
          <w:tcPr>
            <w:tcW w:w="4690" w:type="dxa"/>
            <w:tcMar>
              <w:top w:w="39" w:type="dxa"/>
              <w:left w:w="39" w:type="dxa"/>
              <w:bottom w:w="39" w:type="dxa"/>
              <w:right w:w="39" w:type="dxa"/>
            </w:tcMar>
          </w:tcPr>
          <w:p w14:paraId="5BA7777C" w14:textId="77777777" w:rsidR="004331F3" w:rsidRPr="00AE3B2D" w:rsidRDefault="00F520CD" w:rsidP="001124B2">
            <w:pPr>
              <w:jc w:val="left"/>
              <w:rPr>
                <w:rFonts w:eastAsia="SimSun" w:cs="Arial"/>
              </w:rPr>
            </w:pPr>
            <w:r w:rsidRPr="00F520CD">
              <w:rPr>
                <w:rFonts w:eastAsia="SimSun" w:cs="Arial" w:hint="eastAsia"/>
                <w:b/>
                <w:color w:val="000000"/>
                <w:sz w:val="16"/>
              </w:rPr>
              <w:t>正</w:t>
            </w:r>
            <w:r w:rsidRPr="00F520CD">
              <w:rPr>
                <w:rFonts w:eastAsia="SimSun" w:cs="Arial" w:hint="eastAsia"/>
                <w:b/>
                <w:color w:val="000000"/>
                <w:sz w:val="16"/>
              </w:rPr>
              <w:t>-</w:t>
            </w:r>
            <w:r w:rsidRPr="00F520CD">
              <w:rPr>
                <w:rFonts w:eastAsia="SimSun" w:cs="Arial" w:hint="eastAsia"/>
                <w:b/>
                <w:color w:val="000000"/>
                <w:sz w:val="16"/>
              </w:rPr>
              <w:t>戊酸</w:t>
            </w:r>
            <w:r w:rsidRPr="00F520CD">
              <w:rPr>
                <w:rFonts w:eastAsia="SimSun" w:cs="Arial" w:hint="eastAsia"/>
                <w:b/>
                <w:color w:val="000000"/>
                <w:sz w:val="16"/>
              </w:rPr>
              <w:t>(64%)/2-</w:t>
            </w:r>
            <w:r w:rsidRPr="00F520CD">
              <w:rPr>
                <w:rFonts w:eastAsia="SimSun" w:cs="Arial" w:hint="eastAsia"/>
                <w:b/>
                <w:color w:val="000000"/>
                <w:sz w:val="16"/>
              </w:rPr>
              <w:t>甲基丁酸</w:t>
            </w:r>
            <w:r w:rsidRPr="00F520CD">
              <w:rPr>
                <w:rFonts w:eastAsia="SimSun" w:cs="Arial" w:hint="eastAsia"/>
                <w:b/>
                <w:color w:val="000000"/>
                <w:sz w:val="16"/>
              </w:rPr>
              <w:t>(36%)</w:t>
            </w:r>
            <w:r w:rsidRPr="00F520CD">
              <w:rPr>
                <w:rFonts w:eastAsia="SimSun" w:cs="Arial" w:hint="eastAsia"/>
                <w:b/>
                <w:color w:val="000000"/>
                <w:sz w:val="16"/>
              </w:rPr>
              <w:t>混合物</w:t>
            </w:r>
          </w:p>
        </w:tc>
        <w:tc>
          <w:tcPr>
            <w:tcW w:w="3532" w:type="dxa"/>
            <w:tcMar>
              <w:top w:w="39" w:type="dxa"/>
              <w:left w:w="39" w:type="dxa"/>
              <w:bottom w:w="39" w:type="dxa"/>
              <w:right w:w="39" w:type="dxa"/>
            </w:tcMar>
          </w:tcPr>
          <w:p w14:paraId="429FBDA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53C190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CB180F" w14:textId="77777777" w:rsidTr="001124B2">
        <w:trPr>
          <w:trHeight w:val="205"/>
        </w:trPr>
        <w:tc>
          <w:tcPr>
            <w:tcW w:w="4690" w:type="dxa"/>
            <w:tcMar>
              <w:top w:w="39" w:type="dxa"/>
              <w:left w:w="39" w:type="dxa"/>
              <w:bottom w:w="39" w:type="dxa"/>
              <w:right w:w="39" w:type="dxa"/>
            </w:tcMar>
          </w:tcPr>
          <w:p w14:paraId="70D09A90" w14:textId="77777777" w:rsidR="004331F3" w:rsidRPr="00AE3B2D" w:rsidRDefault="006E2F48" w:rsidP="001124B2">
            <w:pPr>
              <w:jc w:val="left"/>
              <w:rPr>
                <w:rFonts w:eastAsia="SimSun" w:cs="Arial"/>
              </w:rPr>
            </w:pPr>
            <w:r w:rsidRPr="006E2F48">
              <w:rPr>
                <w:rFonts w:eastAsia="SimSun" w:cs="Arial" w:hint="eastAsia"/>
                <w:color w:val="000000"/>
                <w:sz w:val="16"/>
              </w:rPr>
              <w:t>特</w:t>
            </w:r>
            <w:r w:rsidRPr="006E2F48">
              <w:rPr>
                <w:rFonts w:eastAsia="SimSun" w:cs="Arial" w:hint="eastAsia"/>
                <w:color w:val="000000"/>
                <w:sz w:val="16"/>
              </w:rPr>
              <w:t>-</w:t>
            </w:r>
            <w:r w:rsidRPr="006E2F48">
              <w:rPr>
                <w:rFonts w:eastAsia="SimSun" w:cs="Arial" w:hint="eastAsia"/>
                <w:color w:val="000000"/>
                <w:sz w:val="16"/>
              </w:rPr>
              <w:t>戊酸</w:t>
            </w:r>
          </w:p>
        </w:tc>
        <w:tc>
          <w:tcPr>
            <w:tcW w:w="3532" w:type="dxa"/>
            <w:tcMar>
              <w:top w:w="39" w:type="dxa"/>
              <w:left w:w="39" w:type="dxa"/>
              <w:bottom w:w="39" w:type="dxa"/>
              <w:right w:w="39" w:type="dxa"/>
            </w:tcMar>
          </w:tcPr>
          <w:p w14:paraId="0DC66F71" w14:textId="77777777" w:rsidR="004331F3" w:rsidRPr="00AE3B2D" w:rsidRDefault="006E2F48" w:rsidP="001124B2">
            <w:pPr>
              <w:jc w:val="left"/>
              <w:rPr>
                <w:rFonts w:eastAsia="SimSun" w:cs="Arial"/>
              </w:rPr>
            </w:pPr>
            <w:r w:rsidRPr="006E2F48">
              <w:rPr>
                <w:rFonts w:eastAsia="SimSun" w:cs="Arial" w:hint="eastAsia"/>
                <w:b/>
                <w:color w:val="000000"/>
                <w:sz w:val="16"/>
              </w:rPr>
              <w:t>三甲基乙酸</w:t>
            </w:r>
          </w:p>
        </w:tc>
        <w:tc>
          <w:tcPr>
            <w:tcW w:w="848" w:type="dxa"/>
            <w:tcMar>
              <w:top w:w="39" w:type="dxa"/>
              <w:left w:w="39" w:type="dxa"/>
              <w:bottom w:w="39" w:type="dxa"/>
              <w:right w:w="39" w:type="dxa"/>
            </w:tcMar>
          </w:tcPr>
          <w:p w14:paraId="10ADEF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CAE85D" w14:textId="77777777" w:rsidTr="001124B2">
        <w:trPr>
          <w:trHeight w:val="205"/>
        </w:trPr>
        <w:tc>
          <w:tcPr>
            <w:tcW w:w="4690" w:type="dxa"/>
            <w:tcMar>
              <w:top w:w="39" w:type="dxa"/>
              <w:left w:w="39" w:type="dxa"/>
              <w:bottom w:w="39" w:type="dxa"/>
              <w:right w:w="39" w:type="dxa"/>
            </w:tcMar>
          </w:tcPr>
          <w:p w14:paraId="3966E79E" w14:textId="77777777" w:rsidR="004331F3" w:rsidRPr="00AE3B2D" w:rsidRDefault="006E2F48" w:rsidP="001124B2">
            <w:pPr>
              <w:jc w:val="left"/>
              <w:rPr>
                <w:rFonts w:eastAsia="SimSun" w:cs="Arial"/>
              </w:rPr>
            </w:pPr>
            <w:r w:rsidRPr="006E2F48">
              <w:rPr>
                <w:rFonts w:eastAsia="SimSun" w:cs="Arial" w:hint="eastAsia"/>
                <w:color w:val="000000"/>
                <w:sz w:val="16"/>
              </w:rPr>
              <w:t>1-</w:t>
            </w:r>
            <w:r w:rsidRPr="006E2F48">
              <w:rPr>
                <w:rFonts w:eastAsia="SimSun" w:cs="Arial" w:hint="eastAsia"/>
                <w:color w:val="000000"/>
                <w:sz w:val="16"/>
              </w:rPr>
              <w:t>戊醇</w:t>
            </w:r>
          </w:p>
        </w:tc>
        <w:tc>
          <w:tcPr>
            <w:tcW w:w="3532" w:type="dxa"/>
            <w:tcMar>
              <w:top w:w="39" w:type="dxa"/>
              <w:left w:w="39" w:type="dxa"/>
              <w:bottom w:w="39" w:type="dxa"/>
              <w:right w:w="39" w:type="dxa"/>
            </w:tcMar>
          </w:tcPr>
          <w:p w14:paraId="3BD06F17" w14:textId="77777777" w:rsidR="004331F3" w:rsidRPr="00AE3B2D" w:rsidRDefault="006E2F48" w:rsidP="001124B2">
            <w:pPr>
              <w:jc w:val="left"/>
              <w:rPr>
                <w:rFonts w:eastAsia="SimSun" w:cs="Arial"/>
              </w:rPr>
            </w:pPr>
            <w:r w:rsidRPr="006E2F48">
              <w:rPr>
                <w:rFonts w:eastAsia="SimSun" w:cs="Arial" w:hint="eastAsia"/>
                <w:b/>
                <w:color w:val="000000"/>
                <w:sz w:val="16"/>
              </w:rPr>
              <w:t>正</w:t>
            </w:r>
            <w:r>
              <w:rPr>
                <w:rFonts w:eastAsia="SimSun" w:cs="Arial" w:hint="eastAsia"/>
                <w:b/>
                <w:color w:val="000000"/>
                <w:sz w:val="16"/>
                <w:lang w:eastAsia="zh-CN"/>
              </w:rPr>
              <w:t>-</w:t>
            </w:r>
            <w:r w:rsidRPr="006E2F48">
              <w:rPr>
                <w:rFonts w:eastAsia="SimSun" w:cs="Arial" w:hint="eastAsia"/>
                <w:b/>
                <w:color w:val="000000"/>
                <w:sz w:val="16"/>
              </w:rPr>
              <w:t>戊醇</w:t>
            </w:r>
          </w:p>
        </w:tc>
        <w:tc>
          <w:tcPr>
            <w:tcW w:w="848" w:type="dxa"/>
            <w:tcMar>
              <w:top w:w="39" w:type="dxa"/>
              <w:left w:w="39" w:type="dxa"/>
              <w:bottom w:w="39" w:type="dxa"/>
              <w:right w:w="39" w:type="dxa"/>
            </w:tcMar>
          </w:tcPr>
          <w:p w14:paraId="4642A5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4939B8" w14:textId="77777777" w:rsidTr="001124B2">
        <w:trPr>
          <w:trHeight w:val="205"/>
        </w:trPr>
        <w:tc>
          <w:tcPr>
            <w:tcW w:w="4690" w:type="dxa"/>
            <w:tcMar>
              <w:top w:w="39" w:type="dxa"/>
              <w:left w:w="39" w:type="dxa"/>
              <w:bottom w:w="39" w:type="dxa"/>
              <w:right w:w="39" w:type="dxa"/>
            </w:tcMar>
          </w:tcPr>
          <w:p w14:paraId="5440F646" w14:textId="77777777" w:rsidR="004331F3" w:rsidRPr="00AE3B2D" w:rsidRDefault="00BD6984" w:rsidP="001124B2">
            <w:pPr>
              <w:jc w:val="left"/>
              <w:rPr>
                <w:rFonts w:eastAsia="SimSun" w:cs="Arial"/>
              </w:rPr>
            </w:pPr>
            <w:r w:rsidRPr="00BD6984">
              <w:rPr>
                <w:rFonts w:eastAsia="SimSun" w:cs="Arial" w:hint="eastAsia"/>
                <w:color w:val="000000"/>
                <w:sz w:val="16"/>
              </w:rPr>
              <w:t>戊</w:t>
            </w:r>
            <w:r w:rsidRPr="00BD6984">
              <w:rPr>
                <w:rFonts w:eastAsia="SimSun" w:cs="Arial" w:hint="eastAsia"/>
                <w:color w:val="000000"/>
                <w:sz w:val="16"/>
              </w:rPr>
              <w:t>-1-</w:t>
            </w:r>
            <w:r w:rsidRPr="00BD6984">
              <w:rPr>
                <w:rFonts w:eastAsia="SimSun" w:cs="Arial" w:hint="eastAsia"/>
                <w:color w:val="000000"/>
                <w:sz w:val="16"/>
              </w:rPr>
              <w:t>醇</w:t>
            </w:r>
          </w:p>
        </w:tc>
        <w:tc>
          <w:tcPr>
            <w:tcW w:w="3532" w:type="dxa"/>
            <w:tcMar>
              <w:top w:w="39" w:type="dxa"/>
              <w:left w:w="39" w:type="dxa"/>
              <w:bottom w:w="39" w:type="dxa"/>
              <w:right w:w="39" w:type="dxa"/>
            </w:tcMar>
          </w:tcPr>
          <w:p w14:paraId="5B34C800" w14:textId="77777777" w:rsidR="004331F3" w:rsidRPr="00AE3B2D" w:rsidRDefault="006E2F48" w:rsidP="001124B2">
            <w:pPr>
              <w:jc w:val="left"/>
              <w:rPr>
                <w:rFonts w:eastAsia="SimSun" w:cs="Arial"/>
              </w:rPr>
            </w:pPr>
            <w:r w:rsidRPr="006E2F48">
              <w:rPr>
                <w:rFonts w:eastAsia="SimSun" w:cs="Arial" w:hint="eastAsia"/>
                <w:b/>
                <w:color w:val="000000"/>
                <w:sz w:val="16"/>
              </w:rPr>
              <w:t>正</w:t>
            </w:r>
            <w:r>
              <w:rPr>
                <w:rFonts w:eastAsia="SimSun" w:cs="Arial" w:hint="eastAsia"/>
                <w:b/>
                <w:color w:val="000000"/>
                <w:sz w:val="16"/>
                <w:lang w:eastAsia="zh-CN"/>
              </w:rPr>
              <w:t>-</w:t>
            </w:r>
            <w:r w:rsidRPr="006E2F48">
              <w:rPr>
                <w:rFonts w:eastAsia="SimSun" w:cs="Arial" w:hint="eastAsia"/>
                <w:b/>
                <w:color w:val="000000"/>
                <w:sz w:val="16"/>
              </w:rPr>
              <w:t>戊醇</w:t>
            </w:r>
          </w:p>
        </w:tc>
        <w:tc>
          <w:tcPr>
            <w:tcW w:w="848" w:type="dxa"/>
            <w:tcMar>
              <w:top w:w="39" w:type="dxa"/>
              <w:left w:w="39" w:type="dxa"/>
              <w:bottom w:w="39" w:type="dxa"/>
              <w:right w:w="39" w:type="dxa"/>
            </w:tcMar>
          </w:tcPr>
          <w:p w14:paraId="12E989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25D7299" w14:textId="77777777" w:rsidTr="001124B2">
        <w:trPr>
          <w:trHeight w:val="205"/>
        </w:trPr>
        <w:tc>
          <w:tcPr>
            <w:tcW w:w="4690" w:type="dxa"/>
            <w:tcMar>
              <w:top w:w="39" w:type="dxa"/>
              <w:left w:w="39" w:type="dxa"/>
              <w:bottom w:w="39" w:type="dxa"/>
              <w:right w:w="39" w:type="dxa"/>
            </w:tcMar>
          </w:tcPr>
          <w:p w14:paraId="283800A4" w14:textId="77777777" w:rsidR="004331F3" w:rsidRPr="00AE3B2D" w:rsidRDefault="00BD6984" w:rsidP="001124B2">
            <w:pPr>
              <w:jc w:val="left"/>
              <w:rPr>
                <w:rFonts w:eastAsia="SimSun" w:cs="Arial"/>
              </w:rPr>
            </w:pPr>
            <w:r w:rsidRPr="00BD6984">
              <w:rPr>
                <w:rFonts w:eastAsia="SimSun" w:cs="Arial" w:hint="eastAsia"/>
                <w:color w:val="000000"/>
                <w:sz w:val="16"/>
              </w:rPr>
              <w:t>2-</w:t>
            </w:r>
            <w:r w:rsidRPr="00BD6984">
              <w:rPr>
                <w:rFonts w:eastAsia="SimSun" w:cs="Arial" w:hint="eastAsia"/>
                <w:color w:val="000000"/>
                <w:sz w:val="16"/>
              </w:rPr>
              <w:t>戊醇</w:t>
            </w:r>
          </w:p>
        </w:tc>
        <w:tc>
          <w:tcPr>
            <w:tcW w:w="3532" w:type="dxa"/>
            <w:tcMar>
              <w:top w:w="39" w:type="dxa"/>
              <w:left w:w="39" w:type="dxa"/>
              <w:bottom w:w="39" w:type="dxa"/>
              <w:right w:w="39" w:type="dxa"/>
            </w:tcMar>
          </w:tcPr>
          <w:p w14:paraId="077D6148" w14:textId="77777777" w:rsidR="004331F3" w:rsidRPr="00AE3B2D" w:rsidRDefault="006E2F48" w:rsidP="001124B2">
            <w:pPr>
              <w:jc w:val="left"/>
              <w:rPr>
                <w:rFonts w:eastAsia="SimSun" w:cs="Arial"/>
              </w:rPr>
            </w:pPr>
            <w:r w:rsidRPr="006E2F48">
              <w:rPr>
                <w:rFonts w:eastAsia="SimSun" w:cs="Arial" w:hint="eastAsia"/>
                <w:b/>
                <w:color w:val="000000"/>
                <w:sz w:val="16"/>
              </w:rPr>
              <w:t>仲</w:t>
            </w:r>
            <w:r>
              <w:rPr>
                <w:rFonts w:eastAsia="SimSun" w:cs="Arial" w:hint="eastAsia"/>
                <w:b/>
                <w:color w:val="000000"/>
                <w:sz w:val="16"/>
                <w:lang w:eastAsia="zh-CN"/>
              </w:rPr>
              <w:t>-</w:t>
            </w:r>
            <w:r w:rsidRPr="006E2F48">
              <w:rPr>
                <w:rFonts w:eastAsia="SimSun" w:cs="Arial" w:hint="eastAsia"/>
                <w:b/>
                <w:color w:val="000000"/>
                <w:sz w:val="16"/>
              </w:rPr>
              <w:t>戊醇</w:t>
            </w:r>
          </w:p>
        </w:tc>
        <w:tc>
          <w:tcPr>
            <w:tcW w:w="848" w:type="dxa"/>
            <w:tcMar>
              <w:top w:w="39" w:type="dxa"/>
              <w:left w:w="39" w:type="dxa"/>
              <w:bottom w:w="39" w:type="dxa"/>
              <w:right w:w="39" w:type="dxa"/>
            </w:tcMar>
          </w:tcPr>
          <w:p w14:paraId="7009C87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CBB5EF4" w14:textId="77777777" w:rsidTr="001124B2">
        <w:trPr>
          <w:trHeight w:val="205"/>
        </w:trPr>
        <w:tc>
          <w:tcPr>
            <w:tcW w:w="4690" w:type="dxa"/>
            <w:tcMar>
              <w:top w:w="39" w:type="dxa"/>
              <w:left w:w="39" w:type="dxa"/>
              <w:bottom w:w="39" w:type="dxa"/>
              <w:right w:w="39" w:type="dxa"/>
            </w:tcMar>
          </w:tcPr>
          <w:p w14:paraId="160235EB" w14:textId="77777777" w:rsidR="004331F3" w:rsidRPr="00AE3B2D" w:rsidRDefault="00BD6984" w:rsidP="001124B2">
            <w:pPr>
              <w:jc w:val="left"/>
              <w:rPr>
                <w:rFonts w:eastAsia="SimSun" w:cs="Arial"/>
              </w:rPr>
            </w:pPr>
            <w:r w:rsidRPr="00BD6984">
              <w:rPr>
                <w:rFonts w:eastAsia="SimSun" w:cs="Arial" w:hint="eastAsia"/>
                <w:color w:val="000000"/>
                <w:sz w:val="16"/>
              </w:rPr>
              <w:t>戊</w:t>
            </w:r>
            <w:r w:rsidRPr="00BD6984">
              <w:rPr>
                <w:rFonts w:eastAsia="SimSun" w:cs="Arial" w:hint="eastAsia"/>
                <w:color w:val="000000"/>
                <w:sz w:val="16"/>
              </w:rPr>
              <w:t>-2-</w:t>
            </w:r>
            <w:r w:rsidRPr="00BD6984">
              <w:rPr>
                <w:rFonts w:eastAsia="SimSun" w:cs="Arial" w:hint="eastAsia"/>
                <w:color w:val="000000"/>
                <w:sz w:val="16"/>
              </w:rPr>
              <w:t>醇</w:t>
            </w:r>
          </w:p>
        </w:tc>
        <w:tc>
          <w:tcPr>
            <w:tcW w:w="3532" w:type="dxa"/>
            <w:tcMar>
              <w:top w:w="39" w:type="dxa"/>
              <w:left w:w="39" w:type="dxa"/>
              <w:bottom w:w="39" w:type="dxa"/>
              <w:right w:w="39" w:type="dxa"/>
            </w:tcMar>
          </w:tcPr>
          <w:p w14:paraId="6DDB4625" w14:textId="77777777" w:rsidR="004331F3" w:rsidRPr="00AE3B2D" w:rsidRDefault="006E2F48" w:rsidP="001124B2">
            <w:pPr>
              <w:jc w:val="left"/>
              <w:rPr>
                <w:rFonts w:eastAsia="SimSun" w:cs="Arial"/>
              </w:rPr>
            </w:pPr>
            <w:r w:rsidRPr="006E2F48">
              <w:rPr>
                <w:rFonts w:eastAsia="SimSun" w:cs="Arial" w:hint="eastAsia"/>
                <w:b/>
                <w:color w:val="000000"/>
                <w:sz w:val="16"/>
              </w:rPr>
              <w:t>仲</w:t>
            </w:r>
            <w:r w:rsidRPr="006E2F48">
              <w:rPr>
                <w:rFonts w:eastAsia="SimSun" w:cs="Arial" w:hint="eastAsia"/>
                <w:b/>
                <w:color w:val="000000"/>
                <w:sz w:val="16"/>
              </w:rPr>
              <w:t>-</w:t>
            </w:r>
            <w:r w:rsidRPr="006E2F48">
              <w:rPr>
                <w:rFonts w:eastAsia="SimSun" w:cs="Arial" w:hint="eastAsia"/>
                <w:b/>
                <w:color w:val="000000"/>
                <w:sz w:val="16"/>
              </w:rPr>
              <w:t>戊醇</w:t>
            </w:r>
          </w:p>
        </w:tc>
        <w:tc>
          <w:tcPr>
            <w:tcW w:w="848" w:type="dxa"/>
            <w:tcMar>
              <w:top w:w="39" w:type="dxa"/>
              <w:left w:w="39" w:type="dxa"/>
              <w:bottom w:w="39" w:type="dxa"/>
              <w:right w:w="39" w:type="dxa"/>
            </w:tcMar>
          </w:tcPr>
          <w:p w14:paraId="101EE81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ABEE04" w14:textId="77777777" w:rsidTr="001124B2">
        <w:trPr>
          <w:trHeight w:val="205"/>
        </w:trPr>
        <w:tc>
          <w:tcPr>
            <w:tcW w:w="4690" w:type="dxa"/>
            <w:tcMar>
              <w:top w:w="39" w:type="dxa"/>
              <w:left w:w="39" w:type="dxa"/>
              <w:bottom w:w="39" w:type="dxa"/>
              <w:right w:w="39" w:type="dxa"/>
            </w:tcMar>
          </w:tcPr>
          <w:p w14:paraId="0B3675E2" w14:textId="77777777" w:rsidR="004331F3" w:rsidRPr="00AE3B2D" w:rsidRDefault="00BD6984" w:rsidP="001124B2">
            <w:pPr>
              <w:jc w:val="left"/>
              <w:rPr>
                <w:rFonts w:eastAsia="SimSun" w:cs="Arial"/>
              </w:rPr>
            </w:pPr>
            <w:r w:rsidRPr="00BD6984">
              <w:rPr>
                <w:rFonts w:eastAsia="SimSun" w:cs="Arial" w:hint="eastAsia"/>
                <w:color w:val="000000"/>
                <w:sz w:val="16"/>
              </w:rPr>
              <w:t>3-</w:t>
            </w:r>
            <w:r w:rsidRPr="00BD6984">
              <w:rPr>
                <w:rFonts w:eastAsia="SimSun" w:cs="Arial" w:hint="eastAsia"/>
                <w:color w:val="000000"/>
                <w:sz w:val="16"/>
              </w:rPr>
              <w:t>戊醇</w:t>
            </w:r>
          </w:p>
        </w:tc>
        <w:tc>
          <w:tcPr>
            <w:tcW w:w="3532" w:type="dxa"/>
            <w:tcMar>
              <w:top w:w="39" w:type="dxa"/>
              <w:left w:w="39" w:type="dxa"/>
              <w:bottom w:w="39" w:type="dxa"/>
              <w:right w:w="39" w:type="dxa"/>
            </w:tcMar>
          </w:tcPr>
          <w:p w14:paraId="43551E44" w14:textId="77777777" w:rsidR="004331F3" w:rsidRPr="00AE3B2D" w:rsidRDefault="006E2F48" w:rsidP="001124B2">
            <w:pPr>
              <w:jc w:val="left"/>
              <w:rPr>
                <w:rFonts w:eastAsia="SimSun" w:cs="Arial"/>
              </w:rPr>
            </w:pPr>
            <w:r w:rsidRPr="006E2F48">
              <w:rPr>
                <w:rFonts w:eastAsia="SimSun" w:cs="Arial" w:hint="eastAsia"/>
                <w:b/>
                <w:color w:val="000000"/>
                <w:sz w:val="16"/>
              </w:rPr>
              <w:t>仲</w:t>
            </w:r>
            <w:r w:rsidRPr="006E2F48">
              <w:rPr>
                <w:rFonts w:eastAsia="SimSun" w:cs="Arial" w:hint="eastAsia"/>
                <w:b/>
                <w:color w:val="000000"/>
                <w:sz w:val="16"/>
              </w:rPr>
              <w:t>-</w:t>
            </w:r>
            <w:r w:rsidRPr="006E2F48">
              <w:rPr>
                <w:rFonts w:eastAsia="SimSun" w:cs="Arial" w:hint="eastAsia"/>
                <w:b/>
                <w:color w:val="000000"/>
                <w:sz w:val="16"/>
              </w:rPr>
              <w:t>戊醇</w:t>
            </w:r>
          </w:p>
        </w:tc>
        <w:tc>
          <w:tcPr>
            <w:tcW w:w="848" w:type="dxa"/>
            <w:tcMar>
              <w:top w:w="39" w:type="dxa"/>
              <w:left w:w="39" w:type="dxa"/>
              <w:bottom w:w="39" w:type="dxa"/>
              <w:right w:w="39" w:type="dxa"/>
            </w:tcMar>
          </w:tcPr>
          <w:p w14:paraId="3376F54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C330CB" w14:textId="77777777" w:rsidTr="001124B2">
        <w:trPr>
          <w:trHeight w:val="205"/>
        </w:trPr>
        <w:tc>
          <w:tcPr>
            <w:tcW w:w="4690" w:type="dxa"/>
            <w:tcMar>
              <w:top w:w="39" w:type="dxa"/>
              <w:left w:w="39" w:type="dxa"/>
              <w:bottom w:w="39" w:type="dxa"/>
              <w:right w:w="39" w:type="dxa"/>
            </w:tcMar>
          </w:tcPr>
          <w:p w14:paraId="5FD7181F" w14:textId="77777777" w:rsidR="004331F3" w:rsidRPr="00AE3B2D" w:rsidRDefault="00BD6984" w:rsidP="001124B2">
            <w:pPr>
              <w:jc w:val="left"/>
              <w:rPr>
                <w:rFonts w:eastAsia="SimSun" w:cs="Arial"/>
              </w:rPr>
            </w:pPr>
            <w:r w:rsidRPr="00BD6984">
              <w:rPr>
                <w:rFonts w:eastAsia="SimSun" w:cs="Arial" w:hint="eastAsia"/>
                <w:color w:val="000000"/>
                <w:sz w:val="16"/>
              </w:rPr>
              <w:t>戊</w:t>
            </w:r>
            <w:r w:rsidRPr="00BD6984">
              <w:rPr>
                <w:rFonts w:eastAsia="SimSun" w:cs="Arial" w:hint="eastAsia"/>
                <w:color w:val="000000"/>
                <w:sz w:val="16"/>
              </w:rPr>
              <w:t>-3-</w:t>
            </w:r>
            <w:r w:rsidRPr="00BD6984">
              <w:rPr>
                <w:rFonts w:eastAsia="SimSun" w:cs="Arial" w:hint="eastAsia"/>
                <w:color w:val="000000"/>
                <w:sz w:val="16"/>
              </w:rPr>
              <w:t>醇</w:t>
            </w:r>
          </w:p>
        </w:tc>
        <w:tc>
          <w:tcPr>
            <w:tcW w:w="3532" w:type="dxa"/>
            <w:tcMar>
              <w:top w:w="39" w:type="dxa"/>
              <w:left w:w="39" w:type="dxa"/>
              <w:bottom w:w="39" w:type="dxa"/>
              <w:right w:w="39" w:type="dxa"/>
            </w:tcMar>
          </w:tcPr>
          <w:p w14:paraId="59C54317" w14:textId="77777777" w:rsidR="004331F3" w:rsidRPr="00AE3B2D" w:rsidRDefault="00BD6984" w:rsidP="001124B2">
            <w:pPr>
              <w:jc w:val="left"/>
              <w:rPr>
                <w:rFonts w:eastAsia="SimSun" w:cs="Arial"/>
              </w:rPr>
            </w:pPr>
            <w:r w:rsidRPr="00BD6984">
              <w:rPr>
                <w:rFonts w:eastAsia="SimSun" w:cs="Arial" w:hint="eastAsia"/>
                <w:b/>
                <w:color w:val="000000"/>
                <w:sz w:val="16"/>
              </w:rPr>
              <w:t>仲</w:t>
            </w:r>
            <w:r w:rsidRPr="00BD6984">
              <w:rPr>
                <w:rFonts w:eastAsia="SimSun" w:cs="Arial" w:hint="eastAsia"/>
                <w:b/>
                <w:color w:val="000000"/>
                <w:sz w:val="16"/>
              </w:rPr>
              <w:t>-</w:t>
            </w:r>
            <w:r w:rsidRPr="00BD6984">
              <w:rPr>
                <w:rFonts w:eastAsia="SimSun" w:cs="Arial" w:hint="eastAsia"/>
                <w:b/>
                <w:color w:val="000000"/>
                <w:sz w:val="16"/>
              </w:rPr>
              <w:t>戊醇</w:t>
            </w:r>
          </w:p>
        </w:tc>
        <w:tc>
          <w:tcPr>
            <w:tcW w:w="848" w:type="dxa"/>
            <w:tcMar>
              <w:top w:w="39" w:type="dxa"/>
              <w:left w:w="39" w:type="dxa"/>
              <w:bottom w:w="39" w:type="dxa"/>
              <w:right w:w="39" w:type="dxa"/>
            </w:tcMar>
          </w:tcPr>
          <w:p w14:paraId="7FAB9D6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E75C97" w14:textId="77777777" w:rsidTr="001124B2">
        <w:trPr>
          <w:trHeight w:val="205"/>
        </w:trPr>
        <w:tc>
          <w:tcPr>
            <w:tcW w:w="4690" w:type="dxa"/>
            <w:tcMar>
              <w:top w:w="39" w:type="dxa"/>
              <w:left w:w="39" w:type="dxa"/>
              <w:bottom w:w="39" w:type="dxa"/>
              <w:right w:w="39" w:type="dxa"/>
            </w:tcMar>
          </w:tcPr>
          <w:p w14:paraId="5C33BFA0" w14:textId="77777777" w:rsidR="004331F3" w:rsidRPr="00AE3B2D" w:rsidRDefault="00BD6984" w:rsidP="001124B2">
            <w:pPr>
              <w:jc w:val="left"/>
              <w:rPr>
                <w:rFonts w:eastAsia="SimSun" w:cs="Arial"/>
              </w:rPr>
            </w:pPr>
            <w:r w:rsidRPr="00BD6984">
              <w:rPr>
                <w:rFonts w:eastAsia="SimSun" w:cs="Arial" w:hint="eastAsia"/>
                <w:color w:val="000000"/>
                <w:sz w:val="16"/>
              </w:rPr>
              <w:t>醋酸</w:t>
            </w:r>
            <w:r>
              <w:rPr>
                <w:rFonts w:eastAsia="SimSun" w:cs="Arial" w:hint="eastAsia"/>
                <w:color w:val="000000"/>
                <w:sz w:val="16"/>
                <w:lang w:eastAsia="zh-CN"/>
              </w:rPr>
              <w:t>-</w:t>
            </w:r>
            <w:r w:rsidRPr="00BD6984">
              <w:rPr>
                <w:rFonts w:eastAsia="SimSun" w:cs="Arial" w:hint="eastAsia"/>
                <w:color w:val="000000"/>
                <w:sz w:val="16"/>
              </w:rPr>
              <w:t>1-</w:t>
            </w:r>
            <w:r w:rsidRPr="00BD6984">
              <w:rPr>
                <w:rFonts w:eastAsia="SimSun" w:cs="Arial" w:hint="eastAsia"/>
                <w:color w:val="000000"/>
                <w:sz w:val="16"/>
              </w:rPr>
              <w:t>戊</w:t>
            </w:r>
            <w:r w:rsidR="00D6120B">
              <w:rPr>
                <w:rFonts w:eastAsia="SimSun" w:cs="Arial" w:hint="eastAsia"/>
                <w:color w:val="000000"/>
                <w:sz w:val="16"/>
                <w:lang w:eastAsia="zh-CN"/>
              </w:rPr>
              <w:t>醇</w:t>
            </w:r>
            <w:r w:rsidRPr="00BD6984">
              <w:rPr>
                <w:rFonts w:eastAsia="SimSun" w:cs="Arial" w:hint="eastAsia"/>
                <w:color w:val="000000"/>
                <w:sz w:val="16"/>
              </w:rPr>
              <w:t>酯</w:t>
            </w:r>
            <w:r w:rsidR="004331F3" w:rsidRPr="00AE3B2D">
              <w:rPr>
                <w:rFonts w:eastAsia="SimSun" w:cs="Arial"/>
                <w:color w:val="000000"/>
                <w:sz w:val="16"/>
              </w:rPr>
              <w:t>(a)</w:t>
            </w:r>
          </w:p>
        </w:tc>
        <w:tc>
          <w:tcPr>
            <w:tcW w:w="3532" w:type="dxa"/>
            <w:tcMar>
              <w:top w:w="39" w:type="dxa"/>
              <w:left w:w="39" w:type="dxa"/>
              <w:bottom w:w="39" w:type="dxa"/>
              <w:right w:w="39" w:type="dxa"/>
            </w:tcMar>
          </w:tcPr>
          <w:p w14:paraId="484B3BE9" w14:textId="77777777" w:rsidR="004331F3" w:rsidRPr="00AE3B2D" w:rsidRDefault="00116AE3" w:rsidP="001124B2">
            <w:pPr>
              <w:jc w:val="left"/>
              <w:rPr>
                <w:rFonts w:eastAsia="SimSun" w:cs="Arial"/>
              </w:rPr>
            </w:pPr>
            <w:r w:rsidRPr="00116AE3">
              <w:rPr>
                <w:rFonts w:eastAsia="SimSun" w:cs="Arial" w:hint="eastAsia"/>
                <w:b/>
                <w:color w:val="000000"/>
                <w:sz w:val="16"/>
              </w:rPr>
              <w:t>乙酸戊酯</w:t>
            </w:r>
            <w:r>
              <w:rPr>
                <w:rFonts w:eastAsia="SimSun" w:cs="Arial" w:hint="eastAsia"/>
                <w:b/>
                <w:color w:val="000000"/>
                <w:sz w:val="16"/>
                <w:lang w:eastAsia="zh-CN"/>
              </w:rPr>
              <w:t>(</w:t>
            </w:r>
            <w:r w:rsidRPr="00116AE3">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09462A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80A08F" w14:textId="77777777" w:rsidTr="001124B2">
        <w:trPr>
          <w:trHeight w:val="205"/>
        </w:trPr>
        <w:tc>
          <w:tcPr>
            <w:tcW w:w="4690" w:type="dxa"/>
            <w:tcMar>
              <w:top w:w="39" w:type="dxa"/>
              <w:left w:w="39" w:type="dxa"/>
              <w:bottom w:w="39" w:type="dxa"/>
              <w:right w:w="39" w:type="dxa"/>
            </w:tcMar>
          </w:tcPr>
          <w:p w14:paraId="3DD7F3CF" w14:textId="77777777" w:rsidR="004331F3" w:rsidRPr="00AE3B2D" w:rsidRDefault="00BD6984" w:rsidP="001124B2">
            <w:pPr>
              <w:jc w:val="left"/>
              <w:rPr>
                <w:rFonts w:eastAsia="SimSun" w:cs="Arial"/>
              </w:rPr>
            </w:pPr>
            <w:r w:rsidRPr="00BD6984">
              <w:rPr>
                <w:rFonts w:eastAsia="SimSun" w:cs="Arial" w:hint="eastAsia"/>
                <w:color w:val="000000"/>
                <w:sz w:val="16"/>
              </w:rPr>
              <w:t>正</w:t>
            </w:r>
            <w:r w:rsidRPr="00BD6984">
              <w:rPr>
                <w:rFonts w:eastAsia="SimSun" w:cs="Arial" w:hint="eastAsia"/>
                <w:color w:val="000000"/>
                <w:sz w:val="16"/>
              </w:rPr>
              <w:t>-</w:t>
            </w:r>
            <w:r w:rsidRPr="00BD6984">
              <w:rPr>
                <w:rFonts w:eastAsia="SimSun" w:cs="Arial" w:hint="eastAsia"/>
                <w:color w:val="000000"/>
                <w:sz w:val="16"/>
              </w:rPr>
              <w:t>戊醇</w:t>
            </w:r>
          </w:p>
        </w:tc>
        <w:tc>
          <w:tcPr>
            <w:tcW w:w="3532" w:type="dxa"/>
            <w:tcMar>
              <w:top w:w="39" w:type="dxa"/>
              <w:left w:w="39" w:type="dxa"/>
              <w:bottom w:w="39" w:type="dxa"/>
              <w:right w:w="39" w:type="dxa"/>
            </w:tcMar>
          </w:tcPr>
          <w:p w14:paraId="20B115B5" w14:textId="77777777" w:rsidR="004331F3" w:rsidRPr="00AE3B2D" w:rsidRDefault="00116AE3" w:rsidP="001124B2">
            <w:pPr>
              <w:jc w:val="left"/>
              <w:rPr>
                <w:rFonts w:eastAsia="SimSun" w:cs="Arial"/>
              </w:rPr>
            </w:pPr>
            <w:r w:rsidRPr="00116AE3">
              <w:rPr>
                <w:rFonts w:eastAsia="SimSun" w:cs="Arial" w:hint="eastAsia"/>
                <w:b/>
                <w:color w:val="000000"/>
                <w:sz w:val="16"/>
              </w:rPr>
              <w:t>正</w:t>
            </w:r>
            <w:r w:rsidRPr="00116AE3">
              <w:rPr>
                <w:rFonts w:eastAsia="SimSun" w:cs="Arial" w:hint="eastAsia"/>
                <w:b/>
                <w:color w:val="000000"/>
                <w:sz w:val="16"/>
              </w:rPr>
              <w:t>-</w:t>
            </w:r>
            <w:r w:rsidRPr="00116AE3">
              <w:rPr>
                <w:rFonts w:eastAsia="SimSun" w:cs="Arial" w:hint="eastAsia"/>
                <w:b/>
                <w:color w:val="000000"/>
                <w:sz w:val="16"/>
              </w:rPr>
              <w:t>戊醇</w:t>
            </w:r>
          </w:p>
        </w:tc>
        <w:tc>
          <w:tcPr>
            <w:tcW w:w="848" w:type="dxa"/>
            <w:tcMar>
              <w:top w:w="39" w:type="dxa"/>
              <w:left w:w="39" w:type="dxa"/>
              <w:bottom w:w="39" w:type="dxa"/>
              <w:right w:w="39" w:type="dxa"/>
            </w:tcMar>
          </w:tcPr>
          <w:p w14:paraId="449A7B7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1B1156" w14:textId="77777777" w:rsidTr="001124B2">
        <w:trPr>
          <w:trHeight w:val="205"/>
        </w:trPr>
        <w:tc>
          <w:tcPr>
            <w:tcW w:w="4690" w:type="dxa"/>
            <w:tcMar>
              <w:top w:w="39" w:type="dxa"/>
              <w:left w:w="39" w:type="dxa"/>
              <w:bottom w:w="39" w:type="dxa"/>
              <w:right w:w="39" w:type="dxa"/>
            </w:tcMar>
          </w:tcPr>
          <w:p w14:paraId="629C7D97" w14:textId="77777777" w:rsidR="004331F3" w:rsidRPr="00AE3B2D" w:rsidRDefault="00BD6984" w:rsidP="001124B2">
            <w:pPr>
              <w:jc w:val="left"/>
              <w:rPr>
                <w:rFonts w:eastAsia="SimSun" w:cs="Arial"/>
              </w:rPr>
            </w:pPr>
            <w:r w:rsidRPr="00BD6984">
              <w:rPr>
                <w:rFonts w:eastAsia="SimSun" w:cs="Arial" w:hint="eastAsia"/>
                <w:color w:val="000000"/>
                <w:sz w:val="16"/>
              </w:rPr>
              <w:t>仲</w:t>
            </w:r>
            <w:r w:rsidRPr="00BD6984">
              <w:rPr>
                <w:rFonts w:eastAsia="SimSun" w:cs="Arial" w:hint="eastAsia"/>
                <w:color w:val="000000"/>
                <w:sz w:val="16"/>
              </w:rPr>
              <w:t>-</w:t>
            </w:r>
            <w:r w:rsidRPr="00BD6984">
              <w:rPr>
                <w:rFonts w:eastAsia="SimSun" w:cs="Arial" w:hint="eastAsia"/>
                <w:color w:val="000000"/>
                <w:sz w:val="16"/>
              </w:rPr>
              <w:t>戊醇</w:t>
            </w:r>
          </w:p>
        </w:tc>
        <w:tc>
          <w:tcPr>
            <w:tcW w:w="3532" w:type="dxa"/>
            <w:tcMar>
              <w:top w:w="39" w:type="dxa"/>
              <w:left w:w="39" w:type="dxa"/>
              <w:bottom w:w="39" w:type="dxa"/>
              <w:right w:w="39" w:type="dxa"/>
            </w:tcMar>
          </w:tcPr>
          <w:p w14:paraId="288AFC93" w14:textId="77777777" w:rsidR="004331F3" w:rsidRPr="00AE3B2D" w:rsidRDefault="00116AE3" w:rsidP="001124B2">
            <w:pPr>
              <w:jc w:val="left"/>
              <w:rPr>
                <w:rFonts w:eastAsia="SimSun" w:cs="Arial"/>
              </w:rPr>
            </w:pPr>
            <w:r w:rsidRPr="00116AE3">
              <w:rPr>
                <w:rFonts w:eastAsia="SimSun" w:cs="Arial" w:hint="eastAsia"/>
                <w:b/>
                <w:color w:val="000000"/>
                <w:sz w:val="16"/>
              </w:rPr>
              <w:t>仲</w:t>
            </w:r>
            <w:r>
              <w:rPr>
                <w:rFonts w:eastAsia="SimSun" w:cs="Arial" w:hint="eastAsia"/>
                <w:b/>
                <w:color w:val="000000"/>
                <w:sz w:val="16"/>
                <w:lang w:eastAsia="zh-CN"/>
              </w:rPr>
              <w:t>-</w:t>
            </w:r>
            <w:r w:rsidRPr="00116AE3">
              <w:rPr>
                <w:rFonts w:eastAsia="SimSun" w:cs="Arial" w:hint="eastAsia"/>
                <w:b/>
                <w:color w:val="000000"/>
                <w:sz w:val="16"/>
              </w:rPr>
              <w:t>戊醇</w:t>
            </w:r>
          </w:p>
        </w:tc>
        <w:tc>
          <w:tcPr>
            <w:tcW w:w="848" w:type="dxa"/>
            <w:tcMar>
              <w:top w:w="39" w:type="dxa"/>
              <w:left w:w="39" w:type="dxa"/>
              <w:bottom w:w="39" w:type="dxa"/>
              <w:right w:w="39" w:type="dxa"/>
            </w:tcMar>
          </w:tcPr>
          <w:p w14:paraId="77084A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13681C" w14:textId="77777777" w:rsidTr="001124B2">
        <w:trPr>
          <w:trHeight w:val="205"/>
        </w:trPr>
        <w:tc>
          <w:tcPr>
            <w:tcW w:w="4690" w:type="dxa"/>
            <w:tcMar>
              <w:top w:w="39" w:type="dxa"/>
              <w:left w:w="39" w:type="dxa"/>
              <w:bottom w:w="39" w:type="dxa"/>
              <w:right w:w="39" w:type="dxa"/>
            </w:tcMar>
          </w:tcPr>
          <w:p w14:paraId="6D74C178" w14:textId="77777777" w:rsidR="004331F3" w:rsidRPr="00AE3B2D" w:rsidRDefault="00BD6984" w:rsidP="001124B2">
            <w:pPr>
              <w:jc w:val="left"/>
              <w:rPr>
                <w:rFonts w:eastAsia="SimSun" w:cs="Arial"/>
              </w:rPr>
            </w:pPr>
            <w:r w:rsidRPr="00BD6984">
              <w:rPr>
                <w:rFonts w:eastAsia="SimSun" w:cs="Arial" w:hint="eastAsia"/>
                <w:color w:val="000000"/>
                <w:sz w:val="16"/>
              </w:rPr>
              <w:t>特</w:t>
            </w:r>
            <w:r w:rsidRPr="00BD6984">
              <w:rPr>
                <w:rFonts w:eastAsia="SimSun" w:cs="Arial" w:hint="eastAsia"/>
                <w:color w:val="000000"/>
                <w:sz w:val="16"/>
              </w:rPr>
              <w:t>-</w:t>
            </w:r>
            <w:r w:rsidRPr="00BD6984">
              <w:rPr>
                <w:rFonts w:eastAsia="SimSun" w:cs="Arial" w:hint="eastAsia"/>
                <w:color w:val="000000"/>
                <w:sz w:val="16"/>
              </w:rPr>
              <w:t>戊醇</w:t>
            </w:r>
          </w:p>
        </w:tc>
        <w:tc>
          <w:tcPr>
            <w:tcW w:w="3532" w:type="dxa"/>
            <w:tcMar>
              <w:top w:w="39" w:type="dxa"/>
              <w:left w:w="39" w:type="dxa"/>
              <w:bottom w:w="39" w:type="dxa"/>
              <w:right w:w="39" w:type="dxa"/>
            </w:tcMar>
          </w:tcPr>
          <w:p w14:paraId="332EFF65" w14:textId="77777777" w:rsidR="004331F3" w:rsidRPr="00AE3B2D" w:rsidRDefault="00116AE3" w:rsidP="001124B2">
            <w:pPr>
              <w:jc w:val="left"/>
              <w:rPr>
                <w:rFonts w:eastAsia="SimSun" w:cs="Arial"/>
              </w:rPr>
            </w:pPr>
            <w:r w:rsidRPr="00116AE3">
              <w:rPr>
                <w:rFonts w:eastAsia="SimSun" w:cs="Arial" w:hint="eastAsia"/>
                <w:b/>
                <w:color w:val="000000"/>
                <w:sz w:val="16"/>
              </w:rPr>
              <w:t>叔</w:t>
            </w:r>
            <w:r>
              <w:rPr>
                <w:rFonts w:eastAsia="SimSun" w:cs="Arial" w:hint="eastAsia"/>
                <w:b/>
                <w:color w:val="000000"/>
                <w:sz w:val="16"/>
                <w:lang w:eastAsia="zh-CN"/>
              </w:rPr>
              <w:t>-</w:t>
            </w:r>
            <w:r w:rsidRPr="00116AE3">
              <w:rPr>
                <w:rFonts w:eastAsia="SimSun" w:cs="Arial" w:hint="eastAsia"/>
                <w:b/>
                <w:color w:val="000000"/>
                <w:sz w:val="16"/>
              </w:rPr>
              <w:t>戊醇</w:t>
            </w:r>
          </w:p>
        </w:tc>
        <w:tc>
          <w:tcPr>
            <w:tcW w:w="848" w:type="dxa"/>
            <w:tcMar>
              <w:top w:w="39" w:type="dxa"/>
              <w:left w:w="39" w:type="dxa"/>
              <w:bottom w:w="39" w:type="dxa"/>
              <w:right w:w="39" w:type="dxa"/>
            </w:tcMar>
          </w:tcPr>
          <w:p w14:paraId="2D08A7A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13BFCE" w14:textId="77777777" w:rsidTr="001124B2">
        <w:trPr>
          <w:trHeight w:val="205"/>
        </w:trPr>
        <w:tc>
          <w:tcPr>
            <w:tcW w:w="4690" w:type="dxa"/>
            <w:tcMar>
              <w:top w:w="39" w:type="dxa"/>
              <w:left w:w="39" w:type="dxa"/>
              <w:bottom w:w="39" w:type="dxa"/>
              <w:right w:w="39" w:type="dxa"/>
            </w:tcMar>
          </w:tcPr>
          <w:p w14:paraId="438DE2D9" w14:textId="77777777" w:rsidR="004331F3" w:rsidRPr="00AE3B2D" w:rsidRDefault="00BD6984" w:rsidP="001124B2">
            <w:pPr>
              <w:jc w:val="left"/>
              <w:rPr>
                <w:rFonts w:eastAsia="SimSun" w:cs="Arial"/>
              </w:rPr>
            </w:pPr>
            <w:r w:rsidRPr="00BD6984">
              <w:rPr>
                <w:rFonts w:eastAsia="SimSun" w:cs="Arial" w:hint="eastAsia"/>
                <w:color w:val="000000"/>
                <w:sz w:val="16"/>
              </w:rPr>
              <w:t>2-</w:t>
            </w:r>
            <w:r w:rsidRPr="00BD6984">
              <w:rPr>
                <w:rFonts w:eastAsia="SimSun" w:cs="Arial" w:hint="eastAsia"/>
                <w:color w:val="000000"/>
                <w:sz w:val="16"/>
              </w:rPr>
              <w:t>戊酮</w:t>
            </w:r>
          </w:p>
        </w:tc>
        <w:tc>
          <w:tcPr>
            <w:tcW w:w="3532" w:type="dxa"/>
            <w:tcMar>
              <w:top w:w="39" w:type="dxa"/>
              <w:left w:w="39" w:type="dxa"/>
              <w:bottom w:w="39" w:type="dxa"/>
              <w:right w:w="39" w:type="dxa"/>
            </w:tcMar>
          </w:tcPr>
          <w:p w14:paraId="35446F28" w14:textId="77777777" w:rsidR="004331F3" w:rsidRPr="00AE3B2D" w:rsidRDefault="00116AE3" w:rsidP="001124B2">
            <w:pPr>
              <w:jc w:val="left"/>
              <w:rPr>
                <w:rFonts w:eastAsia="SimSun" w:cs="Arial"/>
              </w:rPr>
            </w:pPr>
            <w:r w:rsidRPr="00116AE3">
              <w:rPr>
                <w:rFonts w:eastAsia="SimSun" w:cs="Arial" w:hint="eastAsia"/>
                <w:b/>
                <w:color w:val="000000"/>
                <w:sz w:val="16"/>
              </w:rPr>
              <w:t>甲基丙基酮</w:t>
            </w:r>
          </w:p>
        </w:tc>
        <w:tc>
          <w:tcPr>
            <w:tcW w:w="848" w:type="dxa"/>
            <w:tcMar>
              <w:top w:w="39" w:type="dxa"/>
              <w:left w:w="39" w:type="dxa"/>
              <w:bottom w:w="39" w:type="dxa"/>
              <w:right w:w="39" w:type="dxa"/>
            </w:tcMar>
          </w:tcPr>
          <w:p w14:paraId="1D6920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9F3D81" w14:textId="77777777" w:rsidTr="001124B2">
        <w:trPr>
          <w:trHeight w:val="205"/>
        </w:trPr>
        <w:tc>
          <w:tcPr>
            <w:tcW w:w="4690" w:type="dxa"/>
            <w:tcMar>
              <w:top w:w="39" w:type="dxa"/>
              <w:left w:w="39" w:type="dxa"/>
              <w:bottom w:w="39" w:type="dxa"/>
              <w:right w:w="39" w:type="dxa"/>
            </w:tcMar>
          </w:tcPr>
          <w:p w14:paraId="41B22D35" w14:textId="77777777" w:rsidR="004331F3" w:rsidRPr="00AE3B2D" w:rsidRDefault="00881EDE" w:rsidP="001124B2">
            <w:pPr>
              <w:jc w:val="left"/>
              <w:rPr>
                <w:rFonts w:eastAsia="SimSun" w:cs="Arial"/>
              </w:rPr>
            </w:pPr>
            <w:r w:rsidRPr="00881EDE">
              <w:rPr>
                <w:rFonts w:eastAsia="SimSun" w:cs="Arial" w:hint="eastAsia"/>
                <w:color w:val="000000"/>
                <w:sz w:val="16"/>
              </w:rPr>
              <w:t>戊</w:t>
            </w:r>
            <w:r w:rsidRPr="00881EDE">
              <w:rPr>
                <w:rFonts w:eastAsia="SimSun" w:cs="Arial" w:hint="eastAsia"/>
                <w:color w:val="000000"/>
                <w:sz w:val="16"/>
              </w:rPr>
              <w:t>-2-</w:t>
            </w:r>
            <w:r w:rsidRPr="00881EDE">
              <w:rPr>
                <w:rFonts w:eastAsia="SimSun" w:cs="Arial" w:hint="eastAsia"/>
                <w:color w:val="000000"/>
                <w:sz w:val="16"/>
              </w:rPr>
              <w:t>酮</w:t>
            </w:r>
          </w:p>
        </w:tc>
        <w:tc>
          <w:tcPr>
            <w:tcW w:w="3532" w:type="dxa"/>
            <w:tcMar>
              <w:top w:w="39" w:type="dxa"/>
              <w:left w:w="39" w:type="dxa"/>
              <w:bottom w:w="39" w:type="dxa"/>
              <w:right w:w="39" w:type="dxa"/>
            </w:tcMar>
          </w:tcPr>
          <w:p w14:paraId="6B7D2F41" w14:textId="77777777" w:rsidR="004331F3" w:rsidRPr="00AE3B2D" w:rsidRDefault="00881EDE" w:rsidP="001124B2">
            <w:pPr>
              <w:jc w:val="left"/>
              <w:rPr>
                <w:rFonts w:eastAsia="SimSun" w:cs="Arial"/>
              </w:rPr>
            </w:pPr>
            <w:r w:rsidRPr="00881EDE">
              <w:rPr>
                <w:rFonts w:eastAsia="SimSun" w:cs="Arial" w:hint="eastAsia"/>
                <w:b/>
                <w:color w:val="000000"/>
                <w:sz w:val="16"/>
              </w:rPr>
              <w:t>甲基丙基酮</w:t>
            </w:r>
          </w:p>
        </w:tc>
        <w:tc>
          <w:tcPr>
            <w:tcW w:w="848" w:type="dxa"/>
            <w:tcMar>
              <w:top w:w="39" w:type="dxa"/>
              <w:left w:w="39" w:type="dxa"/>
              <w:bottom w:w="39" w:type="dxa"/>
              <w:right w:w="39" w:type="dxa"/>
            </w:tcMar>
          </w:tcPr>
          <w:p w14:paraId="3C8ACB1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8E9CD7" w14:textId="77777777" w:rsidTr="001124B2">
        <w:trPr>
          <w:trHeight w:val="205"/>
        </w:trPr>
        <w:tc>
          <w:tcPr>
            <w:tcW w:w="4690" w:type="dxa"/>
            <w:tcMar>
              <w:top w:w="39" w:type="dxa"/>
              <w:left w:w="39" w:type="dxa"/>
              <w:bottom w:w="39" w:type="dxa"/>
              <w:right w:w="39" w:type="dxa"/>
            </w:tcMar>
          </w:tcPr>
          <w:p w14:paraId="7F073E26" w14:textId="77777777" w:rsidR="004331F3" w:rsidRPr="00AE3B2D" w:rsidRDefault="00881EDE" w:rsidP="001124B2">
            <w:pPr>
              <w:jc w:val="left"/>
              <w:rPr>
                <w:rFonts w:eastAsia="SimSun" w:cs="Arial"/>
                <w:lang w:eastAsia="zh-CN"/>
              </w:rPr>
            </w:pPr>
            <w:r w:rsidRPr="00881EDE">
              <w:rPr>
                <w:rFonts w:eastAsia="SimSun" w:cs="Arial" w:hint="eastAsia"/>
                <w:color w:val="000000"/>
                <w:sz w:val="16"/>
                <w:lang w:eastAsia="zh-CN"/>
              </w:rPr>
              <w:t>五钠二亚乙基三胺五乙酸</w:t>
            </w:r>
            <w:r>
              <w:rPr>
                <w:rFonts w:eastAsia="SimSun" w:cs="Arial" w:hint="eastAsia"/>
                <w:color w:val="000000"/>
                <w:sz w:val="16"/>
                <w:lang w:eastAsia="zh-CN"/>
              </w:rPr>
              <w:t>溶液</w:t>
            </w:r>
          </w:p>
        </w:tc>
        <w:tc>
          <w:tcPr>
            <w:tcW w:w="3532" w:type="dxa"/>
            <w:tcMar>
              <w:top w:w="39" w:type="dxa"/>
              <w:left w:w="39" w:type="dxa"/>
              <w:bottom w:w="39" w:type="dxa"/>
              <w:right w:w="39" w:type="dxa"/>
            </w:tcMar>
          </w:tcPr>
          <w:p w14:paraId="53E83229" w14:textId="77777777" w:rsidR="004331F3" w:rsidRPr="00AE3B2D" w:rsidRDefault="00881EDE" w:rsidP="001124B2">
            <w:pPr>
              <w:jc w:val="left"/>
              <w:rPr>
                <w:rFonts w:eastAsia="SimSun" w:cs="Arial"/>
                <w:lang w:eastAsia="zh-CN"/>
              </w:rPr>
            </w:pPr>
            <w:r w:rsidRPr="00881EDE">
              <w:rPr>
                <w:rFonts w:eastAsia="SimSun" w:cs="Arial" w:hint="eastAsia"/>
                <w:b/>
                <w:color w:val="000000"/>
                <w:sz w:val="16"/>
                <w:lang w:eastAsia="zh-CN"/>
              </w:rPr>
              <w:t>二亚乙基三胺五乙酸</w:t>
            </w:r>
            <w:r w:rsidRPr="00881EDE">
              <w:rPr>
                <w:rFonts w:eastAsia="SimSun" w:cs="Arial" w:hint="eastAsia"/>
                <w:b/>
                <w:color w:val="000000"/>
                <w:sz w:val="16"/>
                <w:lang w:eastAsia="zh-CN"/>
              </w:rPr>
              <w:t xml:space="preserve">, </w:t>
            </w:r>
            <w:r w:rsidRPr="00881EDE">
              <w:rPr>
                <w:rFonts w:eastAsia="SimSun" w:cs="Arial" w:hint="eastAsia"/>
                <w:b/>
                <w:color w:val="000000"/>
                <w:sz w:val="16"/>
                <w:lang w:eastAsia="zh-CN"/>
              </w:rPr>
              <w:t>五钠盐溶液</w:t>
            </w:r>
          </w:p>
        </w:tc>
        <w:tc>
          <w:tcPr>
            <w:tcW w:w="848" w:type="dxa"/>
            <w:tcMar>
              <w:top w:w="39" w:type="dxa"/>
              <w:left w:w="39" w:type="dxa"/>
              <w:bottom w:w="39" w:type="dxa"/>
              <w:right w:w="39" w:type="dxa"/>
            </w:tcMar>
          </w:tcPr>
          <w:p w14:paraId="0DD9409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1FD74E" w14:textId="77777777" w:rsidTr="001124B2">
        <w:trPr>
          <w:trHeight w:val="205"/>
        </w:trPr>
        <w:tc>
          <w:tcPr>
            <w:tcW w:w="4690" w:type="dxa"/>
            <w:tcMar>
              <w:top w:w="39" w:type="dxa"/>
              <w:left w:w="39" w:type="dxa"/>
              <w:bottom w:w="39" w:type="dxa"/>
              <w:right w:w="39" w:type="dxa"/>
            </w:tcMar>
          </w:tcPr>
          <w:p w14:paraId="1423DDB8" w14:textId="77777777" w:rsidR="004331F3" w:rsidRPr="00AE3B2D" w:rsidRDefault="00881EDE" w:rsidP="001124B2">
            <w:pPr>
              <w:jc w:val="left"/>
              <w:rPr>
                <w:rFonts w:eastAsia="SimSun" w:cs="Arial"/>
              </w:rPr>
            </w:pPr>
            <w:r w:rsidRPr="00881EDE">
              <w:rPr>
                <w:rFonts w:eastAsia="SimSun" w:cs="Arial" w:hint="eastAsia"/>
                <w:b/>
                <w:color w:val="000000"/>
                <w:sz w:val="16"/>
              </w:rPr>
              <w:t>戊烯</w:t>
            </w:r>
            <w:r>
              <w:rPr>
                <w:rFonts w:eastAsia="SimSun" w:cs="Arial" w:hint="eastAsia"/>
                <w:b/>
                <w:color w:val="000000"/>
                <w:sz w:val="16"/>
                <w:lang w:eastAsia="zh-CN"/>
              </w:rPr>
              <w:t>(</w:t>
            </w:r>
            <w:r w:rsidRPr="00881EDE">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3EFD87C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F4DBB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72D7A8" w14:textId="77777777" w:rsidTr="001124B2">
        <w:trPr>
          <w:trHeight w:val="205"/>
        </w:trPr>
        <w:tc>
          <w:tcPr>
            <w:tcW w:w="4690" w:type="dxa"/>
            <w:tcMar>
              <w:top w:w="39" w:type="dxa"/>
              <w:left w:w="39" w:type="dxa"/>
              <w:bottom w:w="39" w:type="dxa"/>
              <w:right w:w="39" w:type="dxa"/>
            </w:tcMar>
          </w:tcPr>
          <w:p w14:paraId="549373B9" w14:textId="77777777" w:rsidR="004331F3" w:rsidRPr="00AE3B2D" w:rsidRDefault="0039725B" w:rsidP="001124B2">
            <w:pPr>
              <w:jc w:val="left"/>
              <w:rPr>
                <w:rFonts w:eastAsia="SimSun" w:cs="Arial"/>
              </w:rPr>
            </w:pPr>
            <w:r w:rsidRPr="0039725B">
              <w:rPr>
                <w:rFonts w:eastAsia="SimSun" w:cs="Arial" w:hint="eastAsia"/>
                <w:color w:val="000000"/>
                <w:sz w:val="16"/>
              </w:rPr>
              <w:t>1-</w:t>
            </w:r>
            <w:r w:rsidRPr="0039725B">
              <w:rPr>
                <w:rFonts w:eastAsia="SimSun" w:cs="Arial" w:hint="eastAsia"/>
                <w:color w:val="000000"/>
                <w:sz w:val="16"/>
              </w:rPr>
              <w:t>戊烯</w:t>
            </w:r>
            <w:r w:rsidR="004331F3" w:rsidRPr="00AE3B2D">
              <w:rPr>
                <w:rFonts w:eastAsia="SimSun" w:cs="Arial"/>
                <w:color w:val="000000"/>
                <w:sz w:val="16"/>
              </w:rPr>
              <w:t>(a)</w:t>
            </w:r>
          </w:p>
        </w:tc>
        <w:tc>
          <w:tcPr>
            <w:tcW w:w="3532" w:type="dxa"/>
            <w:tcMar>
              <w:top w:w="39" w:type="dxa"/>
              <w:left w:w="39" w:type="dxa"/>
              <w:bottom w:w="39" w:type="dxa"/>
              <w:right w:w="39" w:type="dxa"/>
            </w:tcMar>
          </w:tcPr>
          <w:p w14:paraId="37CB5660" w14:textId="77777777" w:rsidR="004331F3" w:rsidRPr="00AE3B2D" w:rsidRDefault="00881EDE" w:rsidP="001124B2">
            <w:pPr>
              <w:jc w:val="left"/>
              <w:rPr>
                <w:rFonts w:eastAsia="SimSun" w:cs="Arial"/>
              </w:rPr>
            </w:pPr>
            <w:r w:rsidRPr="00881EDE">
              <w:rPr>
                <w:rFonts w:eastAsia="SimSun" w:cs="Arial" w:hint="eastAsia"/>
                <w:b/>
                <w:color w:val="000000"/>
                <w:sz w:val="16"/>
              </w:rPr>
              <w:t>戊烯</w:t>
            </w:r>
            <w:r w:rsidRPr="00881EDE">
              <w:rPr>
                <w:rFonts w:eastAsia="SimSun" w:cs="Arial" w:hint="eastAsia"/>
                <w:b/>
                <w:color w:val="000000"/>
                <w:sz w:val="16"/>
              </w:rPr>
              <w:t>(</w:t>
            </w:r>
            <w:r w:rsidRPr="00881EDE">
              <w:rPr>
                <w:rFonts w:eastAsia="SimSun" w:cs="Arial" w:hint="eastAsia"/>
                <w:b/>
                <w:color w:val="000000"/>
                <w:sz w:val="16"/>
              </w:rPr>
              <w:t>所有异构体</w:t>
            </w:r>
            <w:r w:rsidRPr="00881EDE">
              <w:rPr>
                <w:rFonts w:eastAsia="SimSun" w:cs="Arial" w:hint="eastAsia"/>
                <w:b/>
                <w:color w:val="000000"/>
                <w:sz w:val="16"/>
              </w:rPr>
              <w:t>)</w:t>
            </w:r>
          </w:p>
        </w:tc>
        <w:tc>
          <w:tcPr>
            <w:tcW w:w="848" w:type="dxa"/>
            <w:tcMar>
              <w:top w:w="39" w:type="dxa"/>
              <w:left w:w="39" w:type="dxa"/>
              <w:bottom w:w="39" w:type="dxa"/>
              <w:right w:w="39" w:type="dxa"/>
            </w:tcMar>
          </w:tcPr>
          <w:p w14:paraId="0EBD765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218B98" w14:textId="77777777" w:rsidTr="001124B2">
        <w:trPr>
          <w:trHeight w:val="205"/>
        </w:trPr>
        <w:tc>
          <w:tcPr>
            <w:tcW w:w="4690" w:type="dxa"/>
            <w:tcMar>
              <w:top w:w="39" w:type="dxa"/>
              <w:left w:w="39" w:type="dxa"/>
              <w:bottom w:w="39" w:type="dxa"/>
              <w:right w:w="39" w:type="dxa"/>
            </w:tcMar>
          </w:tcPr>
          <w:p w14:paraId="71C803E5" w14:textId="77777777" w:rsidR="004331F3" w:rsidRPr="00AE3B2D" w:rsidRDefault="0039725B" w:rsidP="001124B2">
            <w:pPr>
              <w:jc w:val="left"/>
              <w:rPr>
                <w:rFonts w:eastAsia="SimSun" w:cs="Arial"/>
              </w:rPr>
            </w:pPr>
            <w:r>
              <w:rPr>
                <w:rFonts w:eastAsia="SimSun" w:cs="Arial" w:hint="eastAsia"/>
                <w:color w:val="000000"/>
                <w:sz w:val="16"/>
                <w:lang w:eastAsia="zh-CN"/>
              </w:rPr>
              <w:t>正</w:t>
            </w:r>
            <w:r w:rsidRPr="0039725B">
              <w:rPr>
                <w:rFonts w:eastAsia="SimSun" w:cs="Arial" w:hint="eastAsia"/>
                <w:color w:val="000000"/>
                <w:sz w:val="16"/>
              </w:rPr>
              <w:t>-</w:t>
            </w:r>
            <w:r w:rsidRPr="0039725B">
              <w:rPr>
                <w:rFonts w:eastAsia="SimSun" w:cs="Arial" w:hint="eastAsia"/>
                <w:color w:val="000000"/>
                <w:sz w:val="16"/>
              </w:rPr>
              <w:t>戊烯</w:t>
            </w:r>
            <w:r w:rsidR="004331F3" w:rsidRPr="00AE3B2D">
              <w:rPr>
                <w:rFonts w:eastAsia="SimSun" w:cs="Arial"/>
                <w:color w:val="000000"/>
                <w:sz w:val="16"/>
              </w:rPr>
              <w:t>(a)</w:t>
            </w:r>
          </w:p>
        </w:tc>
        <w:tc>
          <w:tcPr>
            <w:tcW w:w="3532" w:type="dxa"/>
            <w:tcMar>
              <w:top w:w="39" w:type="dxa"/>
              <w:left w:w="39" w:type="dxa"/>
              <w:bottom w:w="39" w:type="dxa"/>
              <w:right w:w="39" w:type="dxa"/>
            </w:tcMar>
          </w:tcPr>
          <w:p w14:paraId="214A6D6B" w14:textId="77777777" w:rsidR="004331F3" w:rsidRPr="00AE3B2D" w:rsidRDefault="00881EDE" w:rsidP="001124B2">
            <w:pPr>
              <w:jc w:val="left"/>
              <w:rPr>
                <w:rFonts w:eastAsia="SimSun" w:cs="Arial"/>
              </w:rPr>
            </w:pPr>
            <w:r w:rsidRPr="00881EDE">
              <w:rPr>
                <w:rFonts w:eastAsia="SimSun" w:cs="Arial" w:hint="eastAsia"/>
                <w:b/>
                <w:color w:val="000000"/>
                <w:sz w:val="16"/>
              </w:rPr>
              <w:t>戊烯</w:t>
            </w:r>
            <w:r w:rsidRPr="00881EDE">
              <w:rPr>
                <w:rFonts w:eastAsia="SimSun" w:cs="Arial" w:hint="eastAsia"/>
                <w:b/>
                <w:color w:val="000000"/>
                <w:sz w:val="16"/>
              </w:rPr>
              <w:t>(</w:t>
            </w:r>
            <w:r w:rsidRPr="00881EDE">
              <w:rPr>
                <w:rFonts w:eastAsia="SimSun" w:cs="Arial" w:hint="eastAsia"/>
                <w:b/>
                <w:color w:val="000000"/>
                <w:sz w:val="16"/>
              </w:rPr>
              <w:t>所有异构体</w:t>
            </w:r>
            <w:r w:rsidRPr="00881EDE">
              <w:rPr>
                <w:rFonts w:eastAsia="SimSun" w:cs="Arial" w:hint="eastAsia"/>
                <w:b/>
                <w:color w:val="000000"/>
                <w:sz w:val="16"/>
              </w:rPr>
              <w:t>)</w:t>
            </w:r>
          </w:p>
        </w:tc>
        <w:tc>
          <w:tcPr>
            <w:tcW w:w="848" w:type="dxa"/>
            <w:tcMar>
              <w:top w:w="39" w:type="dxa"/>
              <w:left w:w="39" w:type="dxa"/>
              <w:bottom w:w="39" w:type="dxa"/>
              <w:right w:w="39" w:type="dxa"/>
            </w:tcMar>
          </w:tcPr>
          <w:p w14:paraId="3F5453D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09D1A45" w14:textId="77777777" w:rsidTr="001124B2">
        <w:trPr>
          <w:trHeight w:val="205"/>
        </w:trPr>
        <w:tc>
          <w:tcPr>
            <w:tcW w:w="4690" w:type="dxa"/>
            <w:tcMar>
              <w:top w:w="39" w:type="dxa"/>
              <w:left w:w="39" w:type="dxa"/>
              <w:bottom w:w="39" w:type="dxa"/>
              <w:right w:w="39" w:type="dxa"/>
            </w:tcMar>
          </w:tcPr>
          <w:p w14:paraId="1EF4FEF1" w14:textId="77777777" w:rsidR="004331F3" w:rsidRPr="00AE3B2D" w:rsidRDefault="0039725B" w:rsidP="001124B2">
            <w:pPr>
              <w:jc w:val="left"/>
              <w:rPr>
                <w:rFonts w:eastAsia="SimSun" w:cs="Arial"/>
              </w:rPr>
            </w:pPr>
            <w:r w:rsidRPr="0039725B">
              <w:rPr>
                <w:rFonts w:eastAsia="SimSun" w:cs="Arial" w:hint="eastAsia"/>
                <w:color w:val="000000"/>
                <w:sz w:val="16"/>
              </w:rPr>
              <w:t>戊烯</w:t>
            </w:r>
          </w:p>
        </w:tc>
        <w:tc>
          <w:tcPr>
            <w:tcW w:w="3532" w:type="dxa"/>
            <w:tcMar>
              <w:top w:w="39" w:type="dxa"/>
              <w:left w:w="39" w:type="dxa"/>
              <w:bottom w:w="39" w:type="dxa"/>
              <w:right w:w="39" w:type="dxa"/>
            </w:tcMar>
          </w:tcPr>
          <w:p w14:paraId="37E52A49" w14:textId="77777777" w:rsidR="004331F3" w:rsidRPr="00AE3B2D" w:rsidRDefault="00881EDE" w:rsidP="001124B2">
            <w:pPr>
              <w:jc w:val="left"/>
              <w:rPr>
                <w:rFonts w:eastAsia="SimSun" w:cs="Arial"/>
              </w:rPr>
            </w:pPr>
            <w:r w:rsidRPr="00881EDE">
              <w:rPr>
                <w:rFonts w:eastAsia="SimSun" w:cs="Arial" w:hint="eastAsia"/>
                <w:b/>
                <w:color w:val="000000"/>
                <w:sz w:val="16"/>
              </w:rPr>
              <w:t>戊烯</w:t>
            </w:r>
            <w:r w:rsidRPr="00881EDE">
              <w:rPr>
                <w:rFonts w:eastAsia="SimSun" w:cs="Arial" w:hint="eastAsia"/>
                <w:b/>
                <w:color w:val="000000"/>
                <w:sz w:val="16"/>
              </w:rPr>
              <w:t>(</w:t>
            </w:r>
            <w:r w:rsidRPr="00881EDE">
              <w:rPr>
                <w:rFonts w:eastAsia="SimSun" w:cs="Arial" w:hint="eastAsia"/>
                <w:b/>
                <w:color w:val="000000"/>
                <w:sz w:val="16"/>
              </w:rPr>
              <w:t>所有异构体</w:t>
            </w:r>
            <w:r w:rsidRPr="00881EDE">
              <w:rPr>
                <w:rFonts w:eastAsia="SimSun" w:cs="Arial" w:hint="eastAsia"/>
                <w:b/>
                <w:color w:val="000000"/>
                <w:sz w:val="16"/>
              </w:rPr>
              <w:t>)</w:t>
            </w:r>
          </w:p>
        </w:tc>
        <w:tc>
          <w:tcPr>
            <w:tcW w:w="848" w:type="dxa"/>
            <w:tcMar>
              <w:top w:w="39" w:type="dxa"/>
              <w:left w:w="39" w:type="dxa"/>
              <w:bottom w:w="39" w:type="dxa"/>
              <w:right w:w="39" w:type="dxa"/>
            </w:tcMar>
          </w:tcPr>
          <w:p w14:paraId="6D93F7F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4F88007" w14:textId="77777777" w:rsidTr="001124B2">
        <w:trPr>
          <w:trHeight w:val="205"/>
        </w:trPr>
        <w:tc>
          <w:tcPr>
            <w:tcW w:w="4690" w:type="dxa"/>
            <w:tcMar>
              <w:top w:w="39" w:type="dxa"/>
              <w:left w:w="39" w:type="dxa"/>
              <w:bottom w:w="39" w:type="dxa"/>
              <w:right w:w="39" w:type="dxa"/>
            </w:tcMar>
          </w:tcPr>
          <w:p w14:paraId="0605AB00" w14:textId="77777777" w:rsidR="004331F3" w:rsidRPr="00AE3B2D" w:rsidRDefault="0039725B" w:rsidP="001124B2">
            <w:pPr>
              <w:jc w:val="left"/>
              <w:rPr>
                <w:rFonts w:eastAsia="SimSun" w:cs="Arial"/>
              </w:rPr>
            </w:pPr>
            <w:r w:rsidRPr="0039725B">
              <w:rPr>
                <w:rFonts w:eastAsia="SimSun" w:cs="Arial" w:hint="eastAsia"/>
                <w:color w:val="000000"/>
                <w:sz w:val="16"/>
              </w:rPr>
              <w:t>乙酸戊酯</w:t>
            </w:r>
            <w:r w:rsidR="004331F3" w:rsidRPr="00AE3B2D">
              <w:rPr>
                <w:rFonts w:eastAsia="SimSun" w:cs="Arial"/>
                <w:color w:val="000000"/>
                <w:sz w:val="16"/>
              </w:rPr>
              <w:t>(a)</w:t>
            </w:r>
          </w:p>
        </w:tc>
        <w:tc>
          <w:tcPr>
            <w:tcW w:w="3532" w:type="dxa"/>
            <w:tcMar>
              <w:top w:w="39" w:type="dxa"/>
              <w:left w:w="39" w:type="dxa"/>
              <w:bottom w:w="39" w:type="dxa"/>
              <w:right w:w="39" w:type="dxa"/>
            </w:tcMar>
          </w:tcPr>
          <w:p w14:paraId="227DE1FD" w14:textId="77777777" w:rsidR="004331F3" w:rsidRPr="00AE3B2D" w:rsidRDefault="0039725B" w:rsidP="001124B2">
            <w:pPr>
              <w:jc w:val="left"/>
              <w:rPr>
                <w:rFonts w:eastAsia="SimSun" w:cs="Arial"/>
              </w:rPr>
            </w:pPr>
            <w:r w:rsidRPr="0039725B">
              <w:rPr>
                <w:rFonts w:eastAsia="SimSun" w:cs="Arial" w:hint="eastAsia"/>
                <w:b/>
                <w:color w:val="000000"/>
                <w:sz w:val="16"/>
              </w:rPr>
              <w:t>乙酸戊酯</w:t>
            </w:r>
            <w:r>
              <w:rPr>
                <w:rFonts w:eastAsia="SimSun" w:cs="Arial" w:hint="eastAsia"/>
                <w:b/>
                <w:color w:val="000000"/>
                <w:sz w:val="16"/>
                <w:lang w:eastAsia="zh-CN"/>
              </w:rPr>
              <w:t>(</w:t>
            </w:r>
            <w:r w:rsidRPr="0039725B">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5253693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491621" w14:textId="77777777" w:rsidTr="001124B2">
        <w:trPr>
          <w:trHeight w:val="205"/>
        </w:trPr>
        <w:tc>
          <w:tcPr>
            <w:tcW w:w="4690" w:type="dxa"/>
            <w:tcMar>
              <w:top w:w="39" w:type="dxa"/>
              <w:left w:w="39" w:type="dxa"/>
              <w:bottom w:w="39" w:type="dxa"/>
              <w:right w:w="39" w:type="dxa"/>
            </w:tcMar>
          </w:tcPr>
          <w:p w14:paraId="2C5481F5" w14:textId="77777777" w:rsidR="004331F3" w:rsidRPr="00AE3B2D" w:rsidRDefault="0039725B" w:rsidP="001124B2">
            <w:pPr>
              <w:jc w:val="left"/>
              <w:rPr>
                <w:rFonts w:eastAsia="SimSun" w:cs="Arial"/>
              </w:rPr>
            </w:pPr>
            <w:r w:rsidRPr="0039725B">
              <w:rPr>
                <w:rFonts w:eastAsia="SimSun" w:cs="Arial" w:hint="eastAsia"/>
                <w:color w:val="000000"/>
                <w:sz w:val="16"/>
              </w:rPr>
              <w:t>仲</w:t>
            </w:r>
            <w:r w:rsidRPr="0039725B">
              <w:rPr>
                <w:rFonts w:eastAsia="SimSun" w:cs="Arial" w:hint="eastAsia"/>
                <w:color w:val="000000"/>
                <w:sz w:val="16"/>
              </w:rPr>
              <w:t>-</w:t>
            </w:r>
            <w:r w:rsidRPr="0039725B">
              <w:rPr>
                <w:rFonts w:eastAsia="SimSun" w:cs="Arial" w:hint="eastAsia"/>
                <w:color w:val="000000"/>
                <w:sz w:val="16"/>
              </w:rPr>
              <w:t>乙酸戊酯</w:t>
            </w:r>
            <w:r w:rsidR="004331F3" w:rsidRPr="00AE3B2D">
              <w:rPr>
                <w:rFonts w:eastAsia="SimSun" w:cs="Arial"/>
                <w:color w:val="000000"/>
                <w:sz w:val="16"/>
              </w:rPr>
              <w:t>(a)</w:t>
            </w:r>
          </w:p>
        </w:tc>
        <w:tc>
          <w:tcPr>
            <w:tcW w:w="3532" w:type="dxa"/>
            <w:tcMar>
              <w:top w:w="39" w:type="dxa"/>
              <w:left w:w="39" w:type="dxa"/>
              <w:bottom w:w="39" w:type="dxa"/>
              <w:right w:w="39" w:type="dxa"/>
            </w:tcMar>
          </w:tcPr>
          <w:p w14:paraId="410A5FAF" w14:textId="77777777" w:rsidR="004331F3" w:rsidRPr="00AE3B2D" w:rsidRDefault="0039725B" w:rsidP="001124B2">
            <w:pPr>
              <w:jc w:val="left"/>
              <w:rPr>
                <w:rFonts w:eastAsia="SimSun" w:cs="Arial"/>
              </w:rPr>
            </w:pPr>
            <w:r w:rsidRPr="0039725B">
              <w:rPr>
                <w:rFonts w:eastAsia="SimSun" w:cs="Arial" w:hint="eastAsia"/>
                <w:b/>
                <w:color w:val="000000"/>
                <w:sz w:val="16"/>
              </w:rPr>
              <w:t>乙酸戊酯</w:t>
            </w:r>
            <w:r w:rsidRPr="0039725B">
              <w:rPr>
                <w:rFonts w:eastAsia="SimSun" w:cs="Arial" w:hint="eastAsia"/>
                <w:b/>
                <w:color w:val="000000"/>
                <w:sz w:val="16"/>
              </w:rPr>
              <w:t>(</w:t>
            </w:r>
            <w:r w:rsidRPr="0039725B">
              <w:rPr>
                <w:rFonts w:eastAsia="SimSun" w:cs="Arial" w:hint="eastAsia"/>
                <w:b/>
                <w:color w:val="000000"/>
                <w:sz w:val="16"/>
              </w:rPr>
              <w:t>所有异构体</w:t>
            </w:r>
            <w:r w:rsidRPr="0039725B">
              <w:rPr>
                <w:rFonts w:eastAsia="SimSun" w:cs="Arial" w:hint="eastAsia"/>
                <w:b/>
                <w:color w:val="000000"/>
                <w:sz w:val="16"/>
              </w:rPr>
              <w:t>)</w:t>
            </w:r>
          </w:p>
        </w:tc>
        <w:tc>
          <w:tcPr>
            <w:tcW w:w="848" w:type="dxa"/>
            <w:tcMar>
              <w:top w:w="39" w:type="dxa"/>
              <w:left w:w="39" w:type="dxa"/>
              <w:bottom w:w="39" w:type="dxa"/>
              <w:right w:w="39" w:type="dxa"/>
            </w:tcMar>
          </w:tcPr>
          <w:p w14:paraId="460581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0324F6" w14:textId="77777777" w:rsidTr="001124B2">
        <w:trPr>
          <w:trHeight w:val="205"/>
        </w:trPr>
        <w:tc>
          <w:tcPr>
            <w:tcW w:w="4690" w:type="dxa"/>
            <w:tcMar>
              <w:top w:w="39" w:type="dxa"/>
              <w:left w:w="39" w:type="dxa"/>
              <w:bottom w:w="39" w:type="dxa"/>
              <w:right w:w="39" w:type="dxa"/>
            </w:tcMar>
          </w:tcPr>
          <w:p w14:paraId="7AE2EA7E" w14:textId="77777777" w:rsidR="004331F3" w:rsidRPr="00AE3B2D" w:rsidRDefault="0039725B" w:rsidP="001124B2">
            <w:pPr>
              <w:jc w:val="left"/>
              <w:rPr>
                <w:rFonts w:eastAsia="SimSun" w:cs="Arial"/>
              </w:rPr>
            </w:pPr>
            <w:r w:rsidRPr="0039725B">
              <w:rPr>
                <w:rFonts w:eastAsia="SimSun" w:cs="Arial" w:hint="eastAsia"/>
                <w:color w:val="000000"/>
                <w:sz w:val="16"/>
              </w:rPr>
              <w:t>戊醇</w:t>
            </w:r>
          </w:p>
        </w:tc>
        <w:tc>
          <w:tcPr>
            <w:tcW w:w="3532" w:type="dxa"/>
            <w:tcMar>
              <w:top w:w="39" w:type="dxa"/>
              <w:left w:w="39" w:type="dxa"/>
              <w:bottom w:w="39" w:type="dxa"/>
              <w:right w:w="39" w:type="dxa"/>
            </w:tcMar>
          </w:tcPr>
          <w:p w14:paraId="6E4AE34D" w14:textId="77777777" w:rsidR="004331F3" w:rsidRPr="00AE3B2D" w:rsidRDefault="0039725B" w:rsidP="001124B2">
            <w:pPr>
              <w:jc w:val="left"/>
              <w:rPr>
                <w:rFonts w:eastAsia="SimSun" w:cs="Arial"/>
              </w:rPr>
            </w:pPr>
            <w:r w:rsidRPr="0039725B">
              <w:rPr>
                <w:rFonts w:eastAsia="SimSun" w:cs="Arial" w:hint="eastAsia"/>
                <w:b/>
                <w:color w:val="000000"/>
                <w:sz w:val="16"/>
              </w:rPr>
              <w:t>正</w:t>
            </w:r>
            <w:r w:rsidRPr="0039725B">
              <w:rPr>
                <w:rFonts w:eastAsia="SimSun" w:cs="Arial" w:hint="eastAsia"/>
                <w:b/>
                <w:color w:val="000000"/>
                <w:sz w:val="16"/>
              </w:rPr>
              <w:t>-</w:t>
            </w:r>
            <w:r w:rsidRPr="0039725B">
              <w:rPr>
                <w:rFonts w:eastAsia="SimSun" w:cs="Arial" w:hint="eastAsia"/>
                <w:b/>
                <w:color w:val="000000"/>
                <w:sz w:val="16"/>
              </w:rPr>
              <w:t>戊烷基醇</w:t>
            </w:r>
          </w:p>
        </w:tc>
        <w:tc>
          <w:tcPr>
            <w:tcW w:w="848" w:type="dxa"/>
            <w:tcMar>
              <w:top w:w="39" w:type="dxa"/>
              <w:left w:w="39" w:type="dxa"/>
              <w:bottom w:w="39" w:type="dxa"/>
              <w:right w:w="39" w:type="dxa"/>
            </w:tcMar>
          </w:tcPr>
          <w:p w14:paraId="49FEE0C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F30774" w14:textId="77777777" w:rsidTr="001124B2">
        <w:trPr>
          <w:trHeight w:val="205"/>
        </w:trPr>
        <w:tc>
          <w:tcPr>
            <w:tcW w:w="4690" w:type="dxa"/>
            <w:tcMar>
              <w:top w:w="39" w:type="dxa"/>
              <w:left w:w="39" w:type="dxa"/>
              <w:bottom w:w="39" w:type="dxa"/>
              <w:right w:w="39" w:type="dxa"/>
            </w:tcMar>
          </w:tcPr>
          <w:p w14:paraId="5DADE14F" w14:textId="77777777" w:rsidR="004331F3" w:rsidRPr="00AE3B2D" w:rsidRDefault="0039725B" w:rsidP="001124B2">
            <w:pPr>
              <w:jc w:val="left"/>
              <w:rPr>
                <w:rFonts w:eastAsia="SimSun" w:cs="Arial"/>
              </w:rPr>
            </w:pPr>
            <w:r w:rsidRPr="0039725B">
              <w:rPr>
                <w:rFonts w:eastAsia="SimSun" w:cs="Arial" w:hint="eastAsia"/>
                <w:color w:val="000000"/>
                <w:sz w:val="16"/>
              </w:rPr>
              <w:t>仲</w:t>
            </w:r>
            <w:r w:rsidRPr="0039725B">
              <w:rPr>
                <w:rFonts w:eastAsia="SimSun" w:cs="Arial" w:hint="eastAsia"/>
                <w:color w:val="000000"/>
                <w:sz w:val="16"/>
              </w:rPr>
              <w:t>-</w:t>
            </w:r>
            <w:r w:rsidRPr="0039725B">
              <w:rPr>
                <w:rFonts w:eastAsia="SimSun" w:cs="Arial" w:hint="eastAsia"/>
                <w:color w:val="000000"/>
                <w:sz w:val="16"/>
              </w:rPr>
              <w:t>戊醇</w:t>
            </w:r>
          </w:p>
        </w:tc>
        <w:tc>
          <w:tcPr>
            <w:tcW w:w="3532" w:type="dxa"/>
            <w:tcMar>
              <w:top w:w="39" w:type="dxa"/>
              <w:left w:w="39" w:type="dxa"/>
              <w:bottom w:w="39" w:type="dxa"/>
              <w:right w:w="39" w:type="dxa"/>
            </w:tcMar>
          </w:tcPr>
          <w:p w14:paraId="72A97BC6" w14:textId="77777777" w:rsidR="004331F3" w:rsidRPr="00AE3B2D" w:rsidRDefault="0039725B" w:rsidP="001124B2">
            <w:pPr>
              <w:jc w:val="left"/>
              <w:rPr>
                <w:rFonts w:eastAsia="SimSun" w:cs="Arial"/>
              </w:rPr>
            </w:pPr>
            <w:r w:rsidRPr="0039725B">
              <w:rPr>
                <w:rFonts w:eastAsia="SimSun" w:cs="Arial" w:hint="eastAsia"/>
                <w:b/>
                <w:color w:val="000000"/>
                <w:sz w:val="16"/>
              </w:rPr>
              <w:t>仲</w:t>
            </w:r>
            <w:r>
              <w:rPr>
                <w:rFonts w:eastAsia="SimSun" w:cs="Arial" w:hint="eastAsia"/>
                <w:b/>
                <w:color w:val="000000"/>
                <w:sz w:val="16"/>
                <w:lang w:eastAsia="zh-CN"/>
              </w:rPr>
              <w:t>-</w:t>
            </w:r>
            <w:r w:rsidRPr="0039725B">
              <w:rPr>
                <w:rFonts w:eastAsia="SimSun" w:cs="Arial" w:hint="eastAsia"/>
                <w:b/>
                <w:color w:val="000000"/>
                <w:sz w:val="16"/>
              </w:rPr>
              <w:t>戊醇</w:t>
            </w:r>
          </w:p>
        </w:tc>
        <w:tc>
          <w:tcPr>
            <w:tcW w:w="848" w:type="dxa"/>
            <w:tcMar>
              <w:top w:w="39" w:type="dxa"/>
              <w:left w:w="39" w:type="dxa"/>
              <w:bottom w:w="39" w:type="dxa"/>
              <w:right w:w="39" w:type="dxa"/>
            </w:tcMar>
          </w:tcPr>
          <w:p w14:paraId="6AFE403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C3C846" w14:textId="77777777" w:rsidTr="001124B2">
        <w:trPr>
          <w:trHeight w:val="205"/>
        </w:trPr>
        <w:tc>
          <w:tcPr>
            <w:tcW w:w="4690" w:type="dxa"/>
            <w:tcMar>
              <w:top w:w="39" w:type="dxa"/>
              <w:left w:w="39" w:type="dxa"/>
              <w:bottom w:w="39" w:type="dxa"/>
              <w:right w:w="39" w:type="dxa"/>
            </w:tcMar>
          </w:tcPr>
          <w:p w14:paraId="2471B5E6" w14:textId="77777777" w:rsidR="004331F3" w:rsidRPr="00AE3B2D" w:rsidRDefault="0039725B" w:rsidP="001124B2">
            <w:pPr>
              <w:jc w:val="left"/>
              <w:rPr>
                <w:rFonts w:eastAsia="SimSun" w:cs="Arial"/>
              </w:rPr>
            </w:pPr>
            <w:r>
              <w:rPr>
                <w:rFonts w:eastAsia="SimSun" w:cs="Arial" w:hint="eastAsia"/>
                <w:color w:val="000000"/>
                <w:sz w:val="16"/>
                <w:lang w:eastAsia="zh-CN"/>
              </w:rPr>
              <w:t>特</w:t>
            </w:r>
            <w:r w:rsidRPr="0039725B">
              <w:rPr>
                <w:rFonts w:eastAsia="SimSun" w:cs="Arial" w:hint="eastAsia"/>
                <w:color w:val="000000"/>
                <w:sz w:val="16"/>
              </w:rPr>
              <w:t>-</w:t>
            </w:r>
            <w:r w:rsidRPr="0039725B">
              <w:rPr>
                <w:rFonts w:eastAsia="SimSun" w:cs="Arial" w:hint="eastAsia"/>
                <w:color w:val="000000"/>
                <w:sz w:val="16"/>
              </w:rPr>
              <w:t>戊醇</w:t>
            </w:r>
          </w:p>
        </w:tc>
        <w:tc>
          <w:tcPr>
            <w:tcW w:w="3532" w:type="dxa"/>
            <w:tcMar>
              <w:top w:w="39" w:type="dxa"/>
              <w:left w:w="39" w:type="dxa"/>
              <w:bottom w:w="39" w:type="dxa"/>
              <w:right w:w="39" w:type="dxa"/>
            </w:tcMar>
          </w:tcPr>
          <w:p w14:paraId="395BFA58" w14:textId="77777777" w:rsidR="004331F3" w:rsidRPr="00AE3B2D" w:rsidRDefault="0039725B" w:rsidP="001124B2">
            <w:pPr>
              <w:jc w:val="left"/>
              <w:rPr>
                <w:rFonts w:eastAsia="SimSun" w:cs="Arial"/>
              </w:rPr>
            </w:pPr>
            <w:r>
              <w:rPr>
                <w:rFonts w:eastAsia="SimSun" w:cs="Arial" w:hint="eastAsia"/>
                <w:b/>
                <w:color w:val="000000"/>
                <w:sz w:val="16"/>
                <w:lang w:eastAsia="zh-CN"/>
              </w:rPr>
              <w:t>叔</w:t>
            </w:r>
            <w:r w:rsidRPr="0039725B">
              <w:rPr>
                <w:rFonts w:eastAsia="SimSun" w:cs="Arial" w:hint="eastAsia"/>
                <w:b/>
                <w:color w:val="000000"/>
                <w:sz w:val="16"/>
              </w:rPr>
              <w:t>-</w:t>
            </w:r>
            <w:r w:rsidRPr="0039725B">
              <w:rPr>
                <w:rFonts w:eastAsia="SimSun" w:cs="Arial" w:hint="eastAsia"/>
                <w:b/>
                <w:color w:val="000000"/>
                <w:sz w:val="16"/>
              </w:rPr>
              <w:t>戊醇</w:t>
            </w:r>
          </w:p>
        </w:tc>
        <w:tc>
          <w:tcPr>
            <w:tcW w:w="848" w:type="dxa"/>
            <w:tcMar>
              <w:top w:w="39" w:type="dxa"/>
              <w:left w:w="39" w:type="dxa"/>
              <w:bottom w:w="39" w:type="dxa"/>
              <w:right w:w="39" w:type="dxa"/>
            </w:tcMar>
          </w:tcPr>
          <w:p w14:paraId="189FC7E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36F287" w14:textId="77777777" w:rsidTr="001124B2">
        <w:trPr>
          <w:trHeight w:val="205"/>
        </w:trPr>
        <w:tc>
          <w:tcPr>
            <w:tcW w:w="4690" w:type="dxa"/>
            <w:tcMar>
              <w:top w:w="39" w:type="dxa"/>
              <w:left w:w="39" w:type="dxa"/>
              <w:bottom w:w="39" w:type="dxa"/>
              <w:right w:w="39" w:type="dxa"/>
            </w:tcMar>
          </w:tcPr>
          <w:p w14:paraId="25E6EE7D" w14:textId="77777777" w:rsidR="004331F3" w:rsidRPr="00AE3B2D" w:rsidRDefault="0039725B" w:rsidP="001124B2">
            <w:pPr>
              <w:jc w:val="left"/>
              <w:rPr>
                <w:rFonts w:eastAsia="SimSun" w:cs="Arial"/>
              </w:rPr>
            </w:pPr>
            <w:r w:rsidRPr="0039725B">
              <w:rPr>
                <w:rFonts w:eastAsia="SimSun" w:cs="Arial" w:hint="eastAsia"/>
                <w:color w:val="000000"/>
                <w:sz w:val="16"/>
              </w:rPr>
              <w:t>丙酸正戊酯</w:t>
            </w:r>
          </w:p>
        </w:tc>
        <w:tc>
          <w:tcPr>
            <w:tcW w:w="3532" w:type="dxa"/>
            <w:tcMar>
              <w:top w:w="39" w:type="dxa"/>
              <w:left w:w="39" w:type="dxa"/>
              <w:bottom w:w="39" w:type="dxa"/>
              <w:right w:w="39" w:type="dxa"/>
            </w:tcMar>
          </w:tcPr>
          <w:p w14:paraId="2757E8B6" w14:textId="77777777" w:rsidR="004331F3" w:rsidRPr="00AE3B2D" w:rsidRDefault="0039725B" w:rsidP="001124B2">
            <w:pPr>
              <w:jc w:val="left"/>
              <w:rPr>
                <w:rFonts w:eastAsia="SimSun" w:cs="Arial"/>
              </w:rPr>
            </w:pPr>
            <w:r w:rsidRPr="0039725B">
              <w:rPr>
                <w:rFonts w:eastAsia="SimSun" w:cs="Arial" w:hint="eastAsia"/>
                <w:b/>
                <w:color w:val="000000"/>
                <w:sz w:val="16"/>
              </w:rPr>
              <w:t>正</w:t>
            </w:r>
            <w:r w:rsidRPr="0039725B">
              <w:rPr>
                <w:rFonts w:eastAsia="SimSun" w:cs="Arial" w:hint="eastAsia"/>
                <w:b/>
                <w:color w:val="000000"/>
                <w:sz w:val="16"/>
              </w:rPr>
              <w:t>-</w:t>
            </w:r>
            <w:r w:rsidRPr="0039725B">
              <w:rPr>
                <w:rFonts w:eastAsia="SimSun" w:cs="Arial" w:hint="eastAsia"/>
                <w:b/>
                <w:color w:val="000000"/>
                <w:sz w:val="16"/>
              </w:rPr>
              <w:t>戊基丙酸盐</w:t>
            </w:r>
          </w:p>
        </w:tc>
        <w:tc>
          <w:tcPr>
            <w:tcW w:w="848" w:type="dxa"/>
            <w:tcMar>
              <w:top w:w="39" w:type="dxa"/>
              <w:left w:w="39" w:type="dxa"/>
              <w:bottom w:w="39" w:type="dxa"/>
              <w:right w:w="39" w:type="dxa"/>
            </w:tcMar>
          </w:tcPr>
          <w:p w14:paraId="728743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721A4B" w14:textId="77777777" w:rsidTr="001124B2">
        <w:trPr>
          <w:trHeight w:val="205"/>
        </w:trPr>
        <w:tc>
          <w:tcPr>
            <w:tcW w:w="4690" w:type="dxa"/>
            <w:tcMar>
              <w:top w:w="39" w:type="dxa"/>
              <w:left w:w="39" w:type="dxa"/>
              <w:bottom w:w="39" w:type="dxa"/>
              <w:right w:w="39" w:type="dxa"/>
            </w:tcMar>
          </w:tcPr>
          <w:p w14:paraId="39030660" w14:textId="77777777" w:rsidR="004331F3" w:rsidRPr="00AE3B2D" w:rsidRDefault="0039725B" w:rsidP="001124B2">
            <w:pPr>
              <w:jc w:val="left"/>
              <w:rPr>
                <w:rFonts w:eastAsia="SimSun" w:cs="Arial"/>
              </w:rPr>
            </w:pPr>
            <w:r>
              <w:rPr>
                <w:rFonts w:eastAsia="SimSun" w:cs="Arial" w:hint="eastAsia"/>
                <w:b/>
                <w:color w:val="000000"/>
                <w:sz w:val="16"/>
                <w:lang w:eastAsia="zh-CN"/>
              </w:rPr>
              <w:t>正</w:t>
            </w:r>
            <w:r>
              <w:rPr>
                <w:rFonts w:eastAsia="SimSun" w:cs="Arial" w:hint="eastAsia"/>
                <w:b/>
                <w:color w:val="000000"/>
                <w:sz w:val="16"/>
                <w:lang w:eastAsia="zh-CN"/>
              </w:rPr>
              <w:t>-</w:t>
            </w:r>
            <w:r w:rsidRPr="0039725B">
              <w:rPr>
                <w:rFonts w:eastAsia="SimSun" w:cs="Arial" w:hint="eastAsia"/>
                <w:b/>
                <w:color w:val="000000"/>
                <w:sz w:val="16"/>
              </w:rPr>
              <w:t>丙酸正戊酯</w:t>
            </w:r>
          </w:p>
        </w:tc>
        <w:tc>
          <w:tcPr>
            <w:tcW w:w="3532" w:type="dxa"/>
            <w:tcMar>
              <w:top w:w="39" w:type="dxa"/>
              <w:left w:w="39" w:type="dxa"/>
              <w:bottom w:w="39" w:type="dxa"/>
              <w:right w:w="39" w:type="dxa"/>
            </w:tcMar>
          </w:tcPr>
          <w:p w14:paraId="441868D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77AE36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8FC1FFF" w14:textId="77777777" w:rsidTr="001124B2">
        <w:trPr>
          <w:trHeight w:val="205"/>
        </w:trPr>
        <w:tc>
          <w:tcPr>
            <w:tcW w:w="4690" w:type="dxa"/>
            <w:tcMar>
              <w:top w:w="39" w:type="dxa"/>
              <w:left w:w="39" w:type="dxa"/>
              <w:bottom w:w="39" w:type="dxa"/>
              <w:right w:w="39" w:type="dxa"/>
            </w:tcMar>
          </w:tcPr>
          <w:p w14:paraId="7467741A" w14:textId="77777777" w:rsidR="004331F3" w:rsidRPr="00AE3B2D" w:rsidRDefault="0039725B" w:rsidP="001124B2">
            <w:pPr>
              <w:jc w:val="left"/>
              <w:rPr>
                <w:rFonts w:eastAsia="SimSun" w:cs="Arial"/>
              </w:rPr>
            </w:pPr>
            <w:r w:rsidRPr="0039725B">
              <w:rPr>
                <w:rFonts w:eastAsia="SimSun" w:cs="Arial" w:hint="eastAsia"/>
                <w:b/>
                <w:color w:val="000000"/>
                <w:sz w:val="16"/>
              </w:rPr>
              <w:t>全氯乙烯</w:t>
            </w:r>
          </w:p>
        </w:tc>
        <w:tc>
          <w:tcPr>
            <w:tcW w:w="3532" w:type="dxa"/>
            <w:tcMar>
              <w:top w:w="39" w:type="dxa"/>
              <w:left w:w="39" w:type="dxa"/>
              <w:bottom w:w="39" w:type="dxa"/>
              <w:right w:w="39" w:type="dxa"/>
            </w:tcMar>
          </w:tcPr>
          <w:p w14:paraId="3FDE06E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3BA9BE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63998D" w14:textId="77777777" w:rsidTr="001124B2">
        <w:trPr>
          <w:trHeight w:val="205"/>
        </w:trPr>
        <w:tc>
          <w:tcPr>
            <w:tcW w:w="4690" w:type="dxa"/>
            <w:tcMar>
              <w:top w:w="39" w:type="dxa"/>
              <w:left w:w="39" w:type="dxa"/>
              <w:bottom w:w="39" w:type="dxa"/>
              <w:right w:w="39" w:type="dxa"/>
            </w:tcMar>
          </w:tcPr>
          <w:p w14:paraId="2B64581F" w14:textId="77777777" w:rsidR="004331F3" w:rsidRPr="00AE3B2D" w:rsidRDefault="0039725B" w:rsidP="001124B2">
            <w:pPr>
              <w:jc w:val="left"/>
              <w:rPr>
                <w:rFonts w:eastAsia="SimSun" w:cs="Arial"/>
              </w:rPr>
            </w:pPr>
            <w:r w:rsidRPr="0039725B">
              <w:rPr>
                <w:rFonts w:eastAsia="SimSun" w:cs="Arial" w:hint="eastAsia"/>
                <w:color w:val="000000"/>
                <w:sz w:val="16"/>
              </w:rPr>
              <w:t>四氯化碳</w:t>
            </w:r>
          </w:p>
        </w:tc>
        <w:tc>
          <w:tcPr>
            <w:tcW w:w="3532" w:type="dxa"/>
            <w:tcMar>
              <w:top w:w="39" w:type="dxa"/>
              <w:left w:w="39" w:type="dxa"/>
              <w:bottom w:w="39" w:type="dxa"/>
              <w:right w:w="39" w:type="dxa"/>
            </w:tcMar>
          </w:tcPr>
          <w:p w14:paraId="439578F9" w14:textId="77777777" w:rsidR="004331F3" w:rsidRPr="00AE3B2D" w:rsidRDefault="0039725B" w:rsidP="001124B2">
            <w:pPr>
              <w:jc w:val="left"/>
              <w:rPr>
                <w:rFonts w:eastAsia="SimSun" w:cs="Arial"/>
              </w:rPr>
            </w:pPr>
            <w:r w:rsidRPr="0039725B">
              <w:rPr>
                <w:rFonts w:eastAsia="SimSun" w:cs="Arial" w:hint="eastAsia"/>
                <w:b/>
                <w:color w:val="000000"/>
                <w:sz w:val="16"/>
              </w:rPr>
              <w:t>四氯化碳</w:t>
            </w:r>
          </w:p>
        </w:tc>
        <w:tc>
          <w:tcPr>
            <w:tcW w:w="848" w:type="dxa"/>
            <w:tcMar>
              <w:top w:w="39" w:type="dxa"/>
              <w:left w:w="39" w:type="dxa"/>
              <w:bottom w:w="39" w:type="dxa"/>
              <w:right w:w="39" w:type="dxa"/>
            </w:tcMar>
          </w:tcPr>
          <w:p w14:paraId="584ECEE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B98DB8" w14:textId="77777777" w:rsidTr="001124B2">
        <w:trPr>
          <w:trHeight w:val="205"/>
        </w:trPr>
        <w:tc>
          <w:tcPr>
            <w:tcW w:w="4690" w:type="dxa"/>
            <w:tcMar>
              <w:top w:w="39" w:type="dxa"/>
              <w:left w:w="39" w:type="dxa"/>
              <w:bottom w:w="39" w:type="dxa"/>
              <w:right w:w="39" w:type="dxa"/>
            </w:tcMar>
          </w:tcPr>
          <w:p w14:paraId="2206B42E" w14:textId="77777777" w:rsidR="004331F3" w:rsidRPr="00AE3B2D" w:rsidRDefault="0039725B" w:rsidP="001124B2">
            <w:pPr>
              <w:jc w:val="left"/>
              <w:rPr>
                <w:rFonts w:eastAsia="SimSun" w:cs="Arial"/>
              </w:rPr>
            </w:pPr>
            <w:r w:rsidRPr="0039725B">
              <w:rPr>
                <w:rFonts w:eastAsia="SimSun" w:cs="Arial" w:hint="eastAsia"/>
                <w:color w:val="000000"/>
                <w:sz w:val="16"/>
              </w:rPr>
              <w:t>全氢化氮杂</w:t>
            </w:r>
          </w:p>
        </w:tc>
        <w:tc>
          <w:tcPr>
            <w:tcW w:w="3532" w:type="dxa"/>
            <w:tcMar>
              <w:top w:w="39" w:type="dxa"/>
              <w:left w:w="39" w:type="dxa"/>
              <w:bottom w:w="39" w:type="dxa"/>
              <w:right w:w="39" w:type="dxa"/>
            </w:tcMar>
          </w:tcPr>
          <w:p w14:paraId="763B0925" w14:textId="77777777" w:rsidR="004331F3" w:rsidRPr="00AE3B2D" w:rsidRDefault="0039725B" w:rsidP="001124B2">
            <w:pPr>
              <w:jc w:val="left"/>
              <w:rPr>
                <w:rFonts w:eastAsia="SimSun" w:cs="Arial"/>
              </w:rPr>
            </w:pPr>
            <w:r w:rsidRPr="0039725B">
              <w:rPr>
                <w:rFonts w:eastAsia="SimSun" w:cs="Arial" w:hint="eastAsia"/>
                <w:b/>
                <w:color w:val="000000"/>
                <w:sz w:val="16"/>
              </w:rPr>
              <w:t>六甲撑亚胺</w:t>
            </w:r>
          </w:p>
        </w:tc>
        <w:tc>
          <w:tcPr>
            <w:tcW w:w="848" w:type="dxa"/>
            <w:tcMar>
              <w:top w:w="39" w:type="dxa"/>
              <w:left w:w="39" w:type="dxa"/>
              <w:bottom w:w="39" w:type="dxa"/>
              <w:right w:w="39" w:type="dxa"/>
            </w:tcMar>
          </w:tcPr>
          <w:p w14:paraId="51DAD8B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135B07" w14:textId="77777777" w:rsidTr="001124B2">
        <w:trPr>
          <w:trHeight w:val="205"/>
        </w:trPr>
        <w:tc>
          <w:tcPr>
            <w:tcW w:w="4690" w:type="dxa"/>
            <w:tcMar>
              <w:top w:w="39" w:type="dxa"/>
              <w:left w:w="39" w:type="dxa"/>
              <w:bottom w:w="39" w:type="dxa"/>
              <w:right w:w="39" w:type="dxa"/>
            </w:tcMar>
          </w:tcPr>
          <w:p w14:paraId="107EBB7D" w14:textId="77777777" w:rsidR="004331F3" w:rsidRPr="00AE3B2D" w:rsidRDefault="006227C6" w:rsidP="001124B2">
            <w:pPr>
              <w:jc w:val="left"/>
              <w:rPr>
                <w:rFonts w:eastAsia="SimSun" w:cs="Arial"/>
                <w:lang w:val="en-US"/>
              </w:rPr>
            </w:pPr>
            <w:r w:rsidRPr="006227C6">
              <w:rPr>
                <w:rFonts w:eastAsia="SimSun" w:cs="Arial" w:hint="eastAsia"/>
                <w:color w:val="000000"/>
                <w:sz w:val="16"/>
              </w:rPr>
              <w:t>矿脂</w:t>
            </w:r>
            <w:r w:rsidR="00AC2F07">
              <w:rPr>
                <w:rFonts w:eastAsia="SimSun" w:cs="Arial" w:hint="eastAsia"/>
                <w:color w:val="000000"/>
                <w:sz w:val="16"/>
                <w:lang w:eastAsia="zh-CN"/>
              </w:rPr>
              <w:t>，高度精制</w:t>
            </w:r>
          </w:p>
        </w:tc>
        <w:tc>
          <w:tcPr>
            <w:tcW w:w="3532" w:type="dxa"/>
            <w:tcMar>
              <w:top w:w="39" w:type="dxa"/>
              <w:left w:w="39" w:type="dxa"/>
              <w:bottom w:w="39" w:type="dxa"/>
              <w:right w:w="39" w:type="dxa"/>
            </w:tcMar>
          </w:tcPr>
          <w:p w14:paraId="68EB769C" w14:textId="77777777" w:rsidR="004331F3" w:rsidRPr="00AE3B2D" w:rsidRDefault="00B17316" w:rsidP="001124B2">
            <w:pPr>
              <w:jc w:val="left"/>
              <w:rPr>
                <w:rFonts w:eastAsia="SimSun" w:cs="Arial"/>
              </w:rPr>
            </w:pPr>
            <w:r>
              <w:rPr>
                <w:rFonts w:eastAsia="SimSun" w:cs="Arial" w:hint="eastAsia"/>
                <w:b/>
                <w:color w:val="000000"/>
                <w:sz w:val="16"/>
                <w:lang w:eastAsia="zh-CN"/>
              </w:rPr>
              <w:t>石蜡，高度精制</w:t>
            </w:r>
          </w:p>
        </w:tc>
        <w:tc>
          <w:tcPr>
            <w:tcW w:w="848" w:type="dxa"/>
            <w:tcMar>
              <w:top w:w="39" w:type="dxa"/>
              <w:left w:w="39" w:type="dxa"/>
              <w:bottom w:w="39" w:type="dxa"/>
              <w:right w:w="39" w:type="dxa"/>
            </w:tcMar>
          </w:tcPr>
          <w:p w14:paraId="2C32347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AC65662" w14:textId="77777777" w:rsidTr="001124B2">
        <w:trPr>
          <w:trHeight w:val="205"/>
        </w:trPr>
        <w:tc>
          <w:tcPr>
            <w:tcW w:w="4690" w:type="dxa"/>
            <w:tcMar>
              <w:top w:w="39" w:type="dxa"/>
              <w:left w:w="39" w:type="dxa"/>
              <w:bottom w:w="39" w:type="dxa"/>
              <w:right w:w="39" w:type="dxa"/>
            </w:tcMar>
          </w:tcPr>
          <w:p w14:paraId="0A97CBF3" w14:textId="77777777" w:rsidR="004331F3" w:rsidRPr="00AE3B2D" w:rsidRDefault="006227C6" w:rsidP="001124B2">
            <w:pPr>
              <w:jc w:val="left"/>
              <w:rPr>
                <w:rFonts w:eastAsia="SimSun" w:cs="Arial"/>
              </w:rPr>
            </w:pPr>
            <w:r w:rsidRPr="006227C6">
              <w:rPr>
                <w:rFonts w:eastAsia="SimSun" w:cs="Arial" w:hint="eastAsia"/>
                <w:color w:val="000000"/>
                <w:sz w:val="16"/>
              </w:rPr>
              <w:t>矿脂</w:t>
            </w:r>
            <w:r w:rsidR="00BF0F9C">
              <w:rPr>
                <w:rFonts w:eastAsia="SimSun" w:cs="Arial" w:hint="eastAsia"/>
                <w:color w:val="000000"/>
                <w:sz w:val="16"/>
                <w:lang w:eastAsia="zh-CN"/>
              </w:rPr>
              <w:t>，工业级</w:t>
            </w:r>
          </w:p>
        </w:tc>
        <w:tc>
          <w:tcPr>
            <w:tcW w:w="3532" w:type="dxa"/>
            <w:tcMar>
              <w:top w:w="39" w:type="dxa"/>
              <w:left w:w="39" w:type="dxa"/>
              <w:bottom w:w="39" w:type="dxa"/>
              <w:right w:w="39" w:type="dxa"/>
            </w:tcMar>
          </w:tcPr>
          <w:p w14:paraId="7C77E9CA" w14:textId="77777777" w:rsidR="004331F3" w:rsidRPr="00AE3B2D" w:rsidRDefault="00B17316" w:rsidP="001124B2">
            <w:pPr>
              <w:jc w:val="left"/>
              <w:rPr>
                <w:rFonts w:eastAsia="SimSun" w:cs="Arial"/>
              </w:rPr>
            </w:pPr>
            <w:r w:rsidRPr="00B17316">
              <w:rPr>
                <w:rFonts w:eastAsia="SimSun" w:cs="Arial" w:hint="eastAsia"/>
                <w:b/>
                <w:color w:val="000000"/>
                <w:sz w:val="16"/>
              </w:rPr>
              <w:t>石蜡，</w:t>
            </w:r>
            <w:r>
              <w:rPr>
                <w:rFonts w:eastAsia="SimSun" w:cs="Arial" w:hint="eastAsia"/>
                <w:b/>
                <w:color w:val="000000"/>
                <w:sz w:val="16"/>
                <w:lang w:eastAsia="zh-CN"/>
              </w:rPr>
              <w:t>半</w:t>
            </w:r>
            <w:r w:rsidRPr="00B17316">
              <w:rPr>
                <w:rFonts w:eastAsia="SimSun" w:cs="Arial" w:hint="eastAsia"/>
                <w:b/>
                <w:color w:val="000000"/>
                <w:sz w:val="16"/>
              </w:rPr>
              <w:t>精制</w:t>
            </w:r>
          </w:p>
        </w:tc>
        <w:tc>
          <w:tcPr>
            <w:tcW w:w="848" w:type="dxa"/>
            <w:tcMar>
              <w:top w:w="39" w:type="dxa"/>
              <w:left w:w="39" w:type="dxa"/>
              <w:bottom w:w="39" w:type="dxa"/>
              <w:right w:w="39" w:type="dxa"/>
            </w:tcMar>
          </w:tcPr>
          <w:p w14:paraId="1F50D34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D0D5C0" w14:textId="77777777" w:rsidTr="001124B2">
        <w:trPr>
          <w:trHeight w:val="205"/>
        </w:trPr>
        <w:tc>
          <w:tcPr>
            <w:tcW w:w="4690" w:type="dxa"/>
            <w:tcMar>
              <w:top w:w="39" w:type="dxa"/>
              <w:left w:w="39" w:type="dxa"/>
              <w:bottom w:w="39" w:type="dxa"/>
              <w:right w:w="39" w:type="dxa"/>
            </w:tcMar>
          </w:tcPr>
          <w:p w14:paraId="25ECD6A7" w14:textId="77777777" w:rsidR="004331F3" w:rsidRPr="00AE3B2D" w:rsidRDefault="006227C6" w:rsidP="001124B2">
            <w:pPr>
              <w:jc w:val="left"/>
              <w:rPr>
                <w:rFonts w:eastAsia="SimSun" w:cs="Arial"/>
              </w:rPr>
            </w:pPr>
            <w:r w:rsidRPr="006227C6">
              <w:rPr>
                <w:rFonts w:eastAsia="SimSun" w:cs="Arial" w:hint="eastAsia"/>
                <w:color w:val="000000"/>
                <w:sz w:val="16"/>
                <w:lang w:eastAsia="zh-CN"/>
              </w:rPr>
              <w:t>矿脂</w:t>
            </w:r>
            <w:r w:rsidR="004331F3" w:rsidRPr="00AE3B2D">
              <w:rPr>
                <w:rFonts w:eastAsia="SimSun" w:cs="Arial"/>
                <w:color w:val="000000"/>
                <w:sz w:val="16"/>
              </w:rPr>
              <w:t>, USP</w:t>
            </w:r>
            <w:r w:rsidR="00BF0F9C">
              <w:rPr>
                <w:rFonts w:eastAsia="SimSun" w:cs="Arial" w:hint="eastAsia"/>
                <w:color w:val="000000"/>
                <w:sz w:val="16"/>
                <w:lang w:eastAsia="zh-CN"/>
              </w:rPr>
              <w:t>级</w:t>
            </w:r>
          </w:p>
        </w:tc>
        <w:tc>
          <w:tcPr>
            <w:tcW w:w="3532" w:type="dxa"/>
            <w:tcMar>
              <w:top w:w="39" w:type="dxa"/>
              <w:left w:w="39" w:type="dxa"/>
              <w:bottom w:w="39" w:type="dxa"/>
              <w:right w:w="39" w:type="dxa"/>
            </w:tcMar>
          </w:tcPr>
          <w:p w14:paraId="09F3919F" w14:textId="77777777" w:rsidR="004331F3" w:rsidRPr="00AE3B2D" w:rsidRDefault="00B17316" w:rsidP="001124B2">
            <w:pPr>
              <w:jc w:val="left"/>
              <w:rPr>
                <w:rFonts w:eastAsia="SimSun" w:cs="Arial"/>
              </w:rPr>
            </w:pPr>
            <w:r w:rsidRPr="00B17316">
              <w:rPr>
                <w:rFonts w:eastAsia="SimSun" w:cs="Arial" w:hint="eastAsia"/>
                <w:b/>
                <w:color w:val="000000"/>
                <w:sz w:val="16"/>
              </w:rPr>
              <w:t>石蜡，高度精制</w:t>
            </w:r>
          </w:p>
        </w:tc>
        <w:tc>
          <w:tcPr>
            <w:tcW w:w="848" w:type="dxa"/>
            <w:tcMar>
              <w:top w:w="39" w:type="dxa"/>
              <w:left w:w="39" w:type="dxa"/>
              <w:bottom w:w="39" w:type="dxa"/>
              <w:right w:w="39" w:type="dxa"/>
            </w:tcMar>
          </w:tcPr>
          <w:p w14:paraId="6026492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5000860" w14:textId="77777777" w:rsidTr="001124B2">
        <w:trPr>
          <w:trHeight w:val="205"/>
        </w:trPr>
        <w:tc>
          <w:tcPr>
            <w:tcW w:w="4690" w:type="dxa"/>
            <w:tcMar>
              <w:top w:w="39" w:type="dxa"/>
              <w:left w:w="39" w:type="dxa"/>
              <w:bottom w:w="39" w:type="dxa"/>
              <w:right w:w="39" w:type="dxa"/>
            </w:tcMar>
          </w:tcPr>
          <w:p w14:paraId="61A50143" w14:textId="77777777" w:rsidR="004331F3" w:rsidRPr="00AE3B2D" w:rsidRDefault="006227C6" w:rsidP="001124B2">
            <w:pPr>
              <w:jc w:val="left"/>
              <w:rPr>
                <w:rFonts w:eastAsia="SimSun" w:cs="Arial"/>
              </w:rPr>
            </w:pPr>
            <w:r w:rsidRPr="006227C6">
              <w:rPr>
                <w:rFonts w:eastAsia="SimSun" w:cs="Arial" w:hint="eastAsia"/>
                <w:color w:val="000000"/>
                <w:sz w:val="16"/>
              </w:rPr>
              <w:t>矿酯</w:t>
            </w:r>
            <w:r>
              <w:rPr>
                <w:rFonts w:eastAsia="SimSun" w:cs="Arial" w:hint="eastAsia"/>
                <w:color w:val="000000"/>
                <w:sz w:val="16"/>
                <w:lang w:eastAsia="zh-CN"/>
              </w:rPr>
              <w:t>，技术性</w:t>
            </w:r>
          </w:p>
        </w:tc>
        <w:tc>
          <w:tcPr>
            <w:tcW w:w="3532" w:type="dxa"/>
            <w:tcMar>
              <w:top w:w="39" w:type="dxa"/>
              <w:left w:w="39" w:type="dxa"/>
              <w:bottom w:w="39" w:type="dxa"/>
              <w:right w:w="39" w:type="dxa"/>
            </w:tcMar>
          </w:tcPr>
          <w:p w14:paraId="122E515E" w14:textId="77777777" w:rsidR="004331F3" w:rsidRPr="00AE3B2D" w:rsidRDefault="00B17316" w:rsidP="001124B2">
            <w:pPr>
              <w:jc w:val="left"/>
              <w:rPr>
                <w:rFonts w:eastAsia="SimSun" w:cs="Arial"/>
              </w:rPr>
            </w:pPr>
            <w:r w:rsidRPr="00B17316">
              <w:rPr>
                <w:rFonts w:eastAsia="SimSun" w:cs="Arial" w:hint="eastAsia"/>
                <w:b/>
                <w:color w:val="000000"/>
                <w:sz w:val="16"/>
              </w:rPr>
              <w:t>石蜡，</w:t>
            </w:r>
            <w:r>
              <w:rPr>
                <w:rFonts w:eastAsia="SimSun" w:cs="Arial" w:hint="eastAsia"/>
                <w:b/>
                <w:color w:val="000000"/>
                <w:sz w:val="16"/>
                <w:lang w:eastAsia="zh-CN"/>
              </w:rPr>
              <w:t>半</w:t>
            </w:r>
            <w:r w:rsidRPr="00B17316">
              <w:rPr>
                <w:rFonts w:eastAsia="SimSun" w:cs="Arial" w:hint="eastAsia"/>
                <w:b/>
                <w:color w:val="000000"/>
                <w:sz w:val="16"/>
              </w:rPr>
              <w:t>精制</w:t>
            </w:r>
          </w:p>
        </w:tc>
        <w:tc>
          <w:tcPr>
            <w:tcW w:w="848" w:type="dxa"/>
            <w:tcMar>
              <w:top w:w="39" w:type="dxa"/>
              <w:left w:w="39" w:type="dxa"/>
              <w:bottom w:w="39" w:type="dxa"/>
              <w:right w:w="39" w:type="dxa"/>
            </w:tcMar>
          </w:tcPr>
          <w:p w14:paraId="15F4377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B7C6F8" w14:textId="77777777" w:rsidTr="001124B2">
        <w:trPr>
          <w:trHeight w:val="205"/>
        </w:trPr>
        <w:tc>
          <w:tcPr>
            <w:tcW w:w="4690" w:type="dxa"/>
            <w:tcMar>
              <w:top w:w="39" w:type="dxa"/>
              <w:left w:w="39" w:type="dxa"/>
              <w:bottom w:w="39" w:type="dxa"/>
              <w:right w:w="39" w:type="dxa"/>
            </w:tcMar>
          </w:tcPr>
          <w:p w14:paraId="7D4E1D4B" w14:textId="77777777" w:rsidR="004331F3" w:rsidRPr="00AE3B2D" w:rsidRDefault="006227C6" w:rsidP="001124B2">
            <w:pPr>
              <w:jc w:val="left"/>
              <w:rPr>
                <w:rFonts w:eastAsia="SimSun" w:cs="Arial"/>
              </w:rPr>
            </w:pPr>
            <w:r>
              <w:rPr>
                <w:rFonts w:eastAsia="SimSun" w:cs="Arial" w:hint="eastAsia"/>
                <w:color w:val="000000"/>
                <w:sz w:val="16"/>
                <w:lang w:eastAsia="zh-CN"/>
              </w:rPr>
              <w:t>苯</w:t>
            </w:r>
          </w:p>
        </w:tc>
        <w:tc>
          <w:tcPr>
            <w:tcW w:w="3532" w:type="dxa"/>
            <w:tcMar>
              <w:top w:w="39" w:type="dxa"/>
              <w:left w:w="39" w:type="dxa"/>
              <w:bottom w:w="39" w:type="dxa"/>
              <w:right w:w="39" w:type="dxa"/>
            </w:tcMar>
          </w:tcPr>
          <w:p w14:paraId="38C6BEF5" w14:textId="77777777" w:rsidR="004331F3" w:rsidRPr="00AE3B2D" w:rsidRDefault="006227C6" w:rsidP="001124B2">
            <w:pPr>
              <w:jc w:val="left"/>
              <w:rPr>
                <w:rFonts w:eastAsia="SimSun" w:cs="Arial"/>
              </w:rPr>
            </w:pPr>
            <w:r w:rsidRPr="006227C6">
              <w:rPr>
                <w:rFonts w:eastAsia="SimSun" w:cs="Arial" w:hint="eastAsia"/>
                <w:b/>
                <w:color w:val="000000"/>
                <w:sz w:val="16"/>
              </w:rPr>
              <w:t>苯及苯含量大于等于</w:t>
            </w:r>
            <w:r w:rsidRPr="006227C6">
              <w:rPr>
                <w:rFonts w:eastAsia="SimSun" w:cs="Arial" w:hint="eastAsia"/>
                <w:b/>
                <w:color w:val="000000"/>
                <w:sz w:val="16"/>
              </w:rPr>
              <w:t>10%</w:t>
            </w:r>
            <w:r w:rsidRPr="006227C6">
              <w:rPr>
                <w:rFonts w:eastAsia="SimSun" w:cs="Arial" w:hint="eastAsia"/>
                <w:b/>
                <w:color w:val="000000"/>
                <w:sz w:val="16"/>
              </w:rPr>
              <w:t>混合物</w:t>
            </w:r>
            <w:r w:rsidR="004331F3" w:rsidRPr="00AE3B2D">
              <w:rPr>
                <w:rFonts w:eastAsia="SimSun" w:cs="Arial"/>
                <w:b/>
                <w:color w:val="000000"/>
                <w:sz w:val="16"/>
              </w:rPr>
              <w:t>(I)</w:t>
            </w:r>
          </w:p>
        </w:tc>
        <w:tc>
          <w:tcPr>
            <w:tcW w:w="848" w:type="dxa"/>
            <w:tcMar>
              <w:top w:w="39" w:type="dxa"/>
              <w:left w:w="39" w:type="dxa"/>
              <w:bottom w:w="39" w:type="dxa"/>
              <w:right w:w="39" w:type="dxa"/>
            </w:tcMar>
          </w:tcPr>
          <w:p w14:paraId="3B98887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840CF0" w14:textId="77777777" w:rsidTr="001124B2">
        <w:trPr>
          <w:trHeight w:val="205"/>
        </w:trPr>
        <w:tc>
          <w:tcPr>
            <w:tcW w:w="4690" w:type="dxa"/>
            <w:tcMar>
              <w:top w:w="39" w:type="dxa"/>
              <w:left w:w="39" w:type="dxa"/>
              <w:bottom w:w="39" w:type="dxa"/>
              <w:right w:w="39" w:type="dxa"/>
            </w:tcMar>
          </w:tcPr>
          <w:p w14:paraId="56590976" w14:textId="77777777" w:rsidR="004331F3" w:rsidRPr="00AE3B2D" w:rsidRDefault="006227C6" w:rsidP="001124B2">
            <w:pPr>
              <w:jc w:val="left"/>
              <w:rPr>
                <w:rFonts w:eastAsia="SimSun" w:cs="Arial"/>
              </w:rPr>
            </w:pPr>
            <w:r w:rsidRPr="006227C6">
              <w:rPr>
                <w:rFonts w:eastAsia="SimSun" w:cs="Arial" w:hint="eastAsia"/>
                <w:color w:val="000000"/>
                <w:sz w:val="16"/>
              </w:rPr>
              <w:t>苯酚</w:t>
            </w:r>
          </w:p>
        </w:tc>
        <w:tc>
          <w:tcPr>
            <w:tcW w:w="3532" w:type="dxa"/>
            <w:tcMar>
              <w:top w:w="39" w:type="dxa"/>
              <w:left w:w="39" w:type="dxa"/>
              <w:bottom w:w="39" w:type="dxa"/>
              <w:right w:w="39" w:type="dxa"/>
            </w:tcMar>
          </w:tcPr>
          <w:p w14:paraId="30CCC6E4" w14:textId="77777777" w:rsidR="004331F3" w:rsidRPr="00AE3B2D" w:rsidRDefault="006227C6" w:rsidP="001124B2">
            <w:pPr>
              <w:jc w:val="left"/>
              <w:rPr>
                <w:rFonts w:eastAsia="SimSun" w:cs="Arial"/>
              </w:rPr>
            </w:pPr>
            <w:r w:rsidRPr="006227C6">
              <w:rPr>
                <w:rFonts w:eastAsia="SimSun" w:cs="Arial" w:hint="eastAsia"/>
                <w:b/>
                <w:color w:val="000000"/>
                <w:sz w:val="16"/>
              </w:rPr>
              <w:t>苯酚</w:t>
            </w:r>
          </w:p>
        </w:tc>
        <w:tc>
          <w:tcPr>
            <w:tcW w:w="848" w:type="dxa"/>
            <w:tcMar>
              <w:top w:w="39" w:type="dxa"/>
              <w:left w:w="39" w:type="dxa"/>
              <w:bottom w:w="39" w:type="dxa"/>
              <w:right w:w="39" w:type="dxa"/>
            </w:tcMar>
          </w:tcPr>
          <w:p w14:paraId="3AF6D6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9EE0DE" w14:textId="77777777" w:rsidTr="001124B2">
        <w:trPr>
          <w:trHeight w:val="205"/>
        </w:trPr>
        <w:tc>
          <w:tcPr>
            <w:tcW w:w="4690" w:type="dxa"/>
            <w:tcMar>
              <w:top w:w="39" w:type="dxa"/>
              <w:left w:w="39" w:type="dxa"/>
              <w:bottom w:w="39" w:type="dxa"/>
              <w:right w:w="39" w:type="dxa"/>
            </w:tcMar>
          </w:tcPr>
          <w:p w14:paraId="26F125AF" w14:textId="77777777" w:rsidR="004331F3" w:rsidRPr="00AE3B2D" w:rsidRDefault="006227C6" w:rsidP="001124B2">
            <w:pPr>
              <w:jc w:val="left"/>
              <w:rPr>
                <w:rFonts w:eastAsia="SimSun" w:cs="Arial"/>
              </w:rPr>
            </w:pPr>
            <w:r w:rsidRPr="006227C6">
              <w:rPr>
                <w:rFonts w:eastAsia="SimSun" w:cs="Arial" w:hint="eastAsia"/>
                <w:b/>
                <w:color w:val="000000"/>
                <w:sz w:val="16"/>
              </w:rPr>
              <w:t>苯酚</w:t>
            </w:r>
          </w:p>
        </w:tc>
        <w:tc>
          <w:tcPr>
            <w:tcW w:w="3532" w:type="dxa"/>
            <w:tcMar>
              <w:top w:w="39" w:type="dxa"/>
              <w:left w:w="39" w:type="dxa"/>
              <w:bottom w:w="39" w:type="dxa"/>
              <w:right w:w="39" w:type="dxa"/>
            </w:tcMar>
          </w:tcPr>
          <w:p w14:paraId="0C3F83E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BB3891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5B675EB" w14:textId="77777777" w:rsidTr="001124B2">
        <w:trPr>
          <w:trHeight w:val="205"/>
        </w:trPr>
        <w:tc>
          <w:tcPr>
            <w:tcW w:w="4690" w:type="dxa"/>
            <w:tcMar>
              <w:top w:w="39" w:type="dxa"/>
              <w:left w:w="39" w:type="dxa"/>
              <w:bottom w:w="39" w:type="dxa"/>
              <w:right w:w="39" w:type="dxa"/>
            </w:tcMar>
          </w:tcPr>
          <w:p w14:paraId="37257067" w14:textId="77777777" w:rsidR="004331F3" w:rsidRPr="00AE3B2D" w:rsidRDefault="00535092" w:rsidP="001124B2">
            <w:pPr>
              <w:jc w:val="left"/>
              <w:rPr>
                <w:rFonts w:eastAsia="SimSun" w:cs="Arial"/>
              </w:rPr>
            </w:pPr>
            <w:r w:rsidRPr="00535092">
              <w:rPr>
                <w:rFonts w:eastAsia="SimSun" w:cs="Arial" w:hint="eastAsia"/>
                <w:color w:val="000000"/>
                <w:sz w:val="16"/>
              </w:rPr>
              <w:t>2-</w:t>
            </w:r>
            <w:r w:rsidRPr="00535092">
              <w:rPr>
                <w:rFonts w:eastAsia="SimSun" w:cs="Arial" w:hint="eastAsia"/>
                <w:color w:val="000000"/>
                <w:sz w:val="16"/>
              </w:rPr>
              <w:t>苯氧基乙醇</w:t>
            </w:r>
          </w:p>
        </w:tc>
        <w:tc>
          <w:tcPr>
            <w:tcW w:w="3532" w:type="dxa"/>
            <w:tcMar>
              <w:top w:w="39" w:type="dxa"/>
              <w:left w:w="39" w:type="dxa"/>
              <w:bottom w:w="39" w:type="dxa"/>
              <w:right w:w="39" w:type="dxa"/>
            </w:tcMar>
          </w:tcPr>
          <w:p w14:paraId="3255EB65" w14:textId="77777777" w:rsidR="004331F3" w:rsidRPr="00AE3B2D" w:rsidRDefault="00535092" w:rsidP="001124B2">
            <w:pPr>
              <w:jc w:val="left"/>
              <w:rPr>
                <w:rFonts w:eastAsia="SimSun" w:cs="Arial"/>
              </w:rPr>
            </w:pPr>
            <w:r w:rsidRPr="00535092">
              <w:rPr>
                <w:rFonts w:eastAsia="SimSun" w:cs="Arial" w:hint="eastAsia"/>
                <w:b/>
                <w:color w:val="000000"/>
                <w:sz w:val="16"/>
              </w:rPr>
              <w:t>乙二醇苯基醚</w:t>
            </w:r>
          </w:p>
        </w:tc>
        <w:tc>
          <w:tcPr>
            <w:tcW w:w="848" w:type="dxa"/>
            <w:tcMar>
              <w:top w:w="39" w:type="dxa"/>
              <w:left w:w="39" w:type="dxa"/>
              <w:bottom w:w="39" w:type="dxa"/>
              <w:right w:w="39" w:type="dxa"/>
            </w:tcMar>
          </w:tcPr>
          <w:p w14:paraId="2534629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6092332" w14:textId="77777777" w:rsidTr="001124B2">
        <w:trPr>
          <w:trHeight w:val="205"/>
        </w:trPr>
        <w:tc>
          <w:tcPr>
            <w:tcW w:w="4690" w:type="dxa"/>
            <w:tcMar>
              <w:top w:w="39" w:type="dxa"/>
              <w:left w:w="39" w:type="dxa"/>
              <w:bottom w:w="39" w:type="dxa"/>
              <w:right w:w="39" w:type="dxa"/>
            </w:tcMar>
          </w:tcPr>
          <w:p w14:paraId="23D6B461" w14:textId="77777777" w:rsidR="004331F3" w:rsidRPr="00AE3B2D" w:rsidRDefault="00535092" w:rsidP="001124B2">
            <w:pPr>
              <w:jc w:val="left"/>
              <w:rPr>
                <w:rFonts w:eastAsia="SimSun" w:cs="Arial"/>
              </w:rPr>
            </w:pPr>
            <w:r w:rsidRPr="00535092">
              <w:rPr>
                <w:rFonts w:eastAsia="SimSun" w:cs="Arial" w:hint="eastAsia"/>
                <w:color w:val="000000"/>
                <w:sz w:val="16"/>
              </w:rPr>
              <w:t>磺酸苯基烷基</w:t>
            </w:r>
            <w:r w:rsidRPr="00535092">
              <w:rPr>
                <w:rFonts w:eastAsia="SimSun" w:cs="Arial" w:hint="eastAsia"/>
                <w:color w:val="000000"/>
                <w:sz w:val="16"/>
              </w:rPr>
              <w:t>(C10-C21)</w:t>
            </w:r>
            <w:r w:rsidRPr="00535092">
              <w:rPr>
                <w:rFonts w:eastAsia="SimSun" w:cs="Arial" w:hint="eastAsia"/>
                <w:color w:val="000000"/>
                <w:sz w:val="16"/>
              </w:rPr>
              <w:t>酯</w:t>
            </w:r>
            <w:r w:rsidR="004331F3" w:rsidRPr="00AE3B2D">
              <w:rPr>
                <w:rFonts w:eastAsia="SimSun" w:cs="Arial"/>
                <w:color w:val="000000"/>
                <w:sz w:val="16"/>
              </w:rPr>
              <w:t>(a)</w:t>
            </w:r>
          </w:p>
        </w:tc>
        <w:tc>
          <w:tcPr>
            <w:tcW w:w="3532" w:type="dxa"/>
            <w:tcMar>
              <w:top w:w="39" w:type="dxa"/>
              <w:left w:w="39" w:type="dxa"/>
              <w:bottom w:w="39" w:type="dxa"/>
              <w:right w:w="39" w:type="dxa"/>
            </w:tcMar>
          </w:tcPr>
          <w:p w14:paraId="7ED2B850" w14:textId="77777777" w:rsidR="004331F3" w:rsidRPr="00AE3B2D" w:rsidRDefault="00535092" w:rsidP="001124B2">
            <w:pPr>
              <w:jc w:val="left"/>
              <w:rPr>
                <w:rFonts w:eastAsia="SimSun" w:cs="Arial"/>
              </w:rPr>
            </w:pPr>
            <w:r w:rsidRPr="00535092">
              <w:rPr>
                <w:rFonts w:eastAsia="SimSun" w:cs="Arial" w:hint="eastAsia"/>
                <w:b/>
                <w:color w:val="000000"/>
                <w:sz w:val="16"/>
              </w:rPr>
              <w:t>苯酚烷基磺酸酯</w:t>
            </w:r>
          </w:p>
        </w:tc>
        <w:tc>
          <w:tcPr>
            <w:tcW w:w="848" w:type="dxa"/>
            <w:tcMar>
              <w:top w:w="39" w:type="dxa"/>
              <w:left w:w="39" w:type="dxa"/>
              <w:bottom w:w="39" w:type="dxa"/>
              <w:right w:w="39" w:type="dxa"/>
            </w:tcMar>
          </w:tcPr>
          <w:p w14:paraId="74F5D5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820259" w14:textId="77777777" w:rsidTr="001124B2">
        <w:trPr>
          <w:trHeight w:val="205"/>
        </w:trPr>
        <w:tc>
          <w:tcPr>
            <w:tcW w:w="4690" w:type="dxa"/>
            <w:tcMar>
              <w:top w:w="39" w:type="dxa"/>
              <w:left w:w="39" w:type="dxa"/>
              <w:bottom w:w="39" w:type="dxa"/>
              <w:right w:w="39" w:type="dxa"/>
            </w:tcMar>
          </w:tcPr>
          <w:p w14:paraId="7797E6FD" w14:textId="77777777" w:rsidR="004331F3" w:rsidRPr="00AE3B2D" w:rsidRDefault="00535092" w:rsidP="001124B2">
            <w:pPr>
              <w:jc w:val="left"/>
              <w:rPr>
                <w:rFonts w:eastAsia="SimSun" w:cs="Arial"/>
              </w:rPr>
            </w:pPr>
            <w:r w:rsidRPr="00535092">
              <w:rPr>
                <w:rFonts w:eastAsia="SimSun" w:cs="Arial" w:hint="eastAsia"/>
                <w:color w:val="000000"/>
                <w:sz w:val="16"/>
              </w:rPr>
              <w:t>苯胺</w:t>
            </w:r>
          </w:p>
        </w:tc>
        <w:tc>
          <w:tcPr>
            <w:tcW w:w="3532" w:type="dxa"/>
            <w:tcMar>
              <w:top w:w="39" w:type="dxa"/>
              <w:left w:w="39" w:type="dxa"/>
              <w:bottom w:w="39" w:type="dxa"/>
              <w:right w:w="39" w:type="dxa"/>
            </w:tcMar>
          </w:tcPr>
          <w:p w14:paraId="19857019" w14:textId="77777777" w:rsidR="004331F3" w:rsidRPr="00AE3B2D" w:rsidRDefault="00535092" w:rsidP="001124B2">
            <w:pPr>
              <w:jc w:val="left"/>
              <w:rPr>
                <w:rFonts w:eastAsia="SimSun" w:cs="Arial"/>
              </w:rPr>
            </w:pPr>
            <w:r w:rsidRPr="00535092">
              <w:rPr>
                <w:rFonts w:eastAsia="SimSun" w:cs="Arial" w:hint="eastAsia"/>
                <w:b/>
                <w:color w:val="000000"/>
                <w:sz w:val="16"/>
              </w:rPr>
              <w:t>苯胺</w:t>
            </w:r>
          </w:p>
        </w:tc>
        <w:tc>
          <w:tcPr>
            <w:tcW w:w="848" w:type="dxa"/>
            <w:tcMar>
              <w:top w:w="39" w:type="dxa"/>
              <w:left w:w="39" w:type="dxa"/>
              <w:bottom w:w="39" w:type="dxa"/>
              <w:right w:w="39" w:type="dxa"/>
            </w:tcMar>
          </w:tcPr>
          <w:p w14:paraId="2F2A300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E913EB3" w14:textId="77777777" w:rsidTr="001124B2">
        <w:trPr>
          <w:trHeight w:val="205"/>
        </w:trPr>
        <w:tc>
          <w:tcPr>
            <w:tcW w:w="4690" w:type="dxa"/>
            <w:tcMar>
              <w:top w:w="39" w:type="dxa"/>
              <w:left w:w="39" w:type="dxa"/>
              <w:bottom w:w="39" w:type="dxa"/>
              <w:right w:w="39" w:type="dxa"/>
            </w:tcMar>
          </w:tcPr>
          <w:p w14:paraId="16A0B679" w14:textId="77777777" w:rsidR="004331F3" w:rsidRPr="00AE3B2D" w:rsidRDefault="00535092" w:rsidP="001124B2">
            <w:pPr>
              <w:jc w:val="left"/>
              <w:rPr>
                <w:rFonts w:eastAsia="SimSun" w:cs="Arial"/>
              </w:rPr>
            </w:pPr>
            <w:r w:rsidRPr="00535092">
              <w:rPr>
                <w:rFonts w:eastAsia="SimSun" w:cs="Arial" w:hint="eastAsia"/>
                <w:color w:val="000000"/>
                <w:sz w:val="16"/>
              </w:rPr>
              <w:t>正</w:t>
            </w:r>
            <w:r w:rsidRPr="00535092">
              <w:rPr>
                <w:rFonts w:eastAsia="SimSun" w:cs="Arial" w:hint="eastAsia"/>
                <w:color w:val="000000"/>
                <w:sz w:val="16"/>
              </w:rPr>
              <w:t>-</w:t>
            </w:r>
            <w:r w:rsidRPr="00535092">
              <w:rPr>
                <w:rFonts w:eastAsia="SimSun" w:cs="Arial" w:hint="eastAsia"/>
                <w:color w:val="000000"/>
                <w:sz w:val="16"/>
              </w:rPr>
              <w:t>苯基苯胺</w:t>
            </w:r>
          </w:p>
        </w:tc>
        <w:tc>
          <w:tcPr>
            <w:tcW w:w="3532" w:type="dxa"/>
            <w:tcMar>
              <w:top w:w="39" w:type="dxa"/>
              <w:left w:w="39" w:type="dxa"/>
              <w:bottom w:w="39" w:type="dxa"/>
              <w:right w:w="39" w:type="dxa"/>
            </w:tcMar>
          </w:tcPr>
          <w:p w14:paraId="2E8504E5" w14:textId="77777777" w:rsidR="004331F3" w:rsidRPr="00AE3B2D" w:rsidRDefault="00535092" w:rsidP="001124B2">
            <w:pPr>
              <w:jc w:val="left"/>
              <w:rPr>
                <w:rFonts w:eastAsia="SimSun" w:cs="Arial"/>
              </w:rPr>
            </w:pPr>
            <w:r w:rsidRPr="00535092">
              <w:rPr>
                <w:rFonts w:eastAsia="SimSun" w:cs="Arial" w:hint="eastAsia"/>
                <w:b/>
                <w:color w:val="000000"/>
                <w:sz w:val="16"/>
              </w:rPr>
              <w:t>二苯胺</w:t>
            </w:r>
            <w:r>
              <w:rPr>
                <w:rFonts w:eastAsia="SimSun" w:cs="Arial" w:hint="eastAsia"/>
                <w:b/>
                <w:color w:val="000000"/>
                <w:sz w:val="16"/>
                <w:lang w:eastAsia="zh-CN"/>
              </w:rPr>
              <w:t>(</w:t>
            </w:r>
            <w:r w:rsidRPr="00535092">
              <w:rPr>
                <w:rFonts w:eastAsia="SimSun" w:cs="Arial" w:hint="eastAsia"/>
                <w:b/>
                <w:color w:val="000000"/>
                <w:sz w:val="16"/>
              </w:rPr>
              <w:t>熔融</w:t>
            </w:r>
            <w:r>
              <w:rPr>
                <w:rFonts w:eastAsia="SimSun" w:cs="Arial" w:hint="eastAsia"/>
                <w:b/>
                <w:color w:val="000000"/>
                <w:sz w:val="16"/>
                <w:lang w:eastAsia="zh-CN"/>
              </w:rPr>
              <w:t>)</w:t>
            </w:r>
          </w:p>
        </w:tc>
        <w:tc>
          <w:tcPr>
            <w:tcW w:w="848" w:type="dxa"/>
            <w:tcMar>
              <w:top w:w="39" w:type="dxa"/>
              <w:left w:w="39" w:type="dxa"/>
              <w:bottom w:w="39" w:type="dxa"/>
              <w:right w:w="39" w:type="dxa"/>
            </w:tcMar>
          </w:tcPr>
          <w:p w14:paraId="4019885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6D1D81C" w14:textId="77777777" w:rsidTr="001124B2">
        <w:trPr>
          <w:trHeight w:val="205"/>
        </w:trPr>
        <w:tc>
          <w:tcPr>
            <w:tcW w:w="4690" w:type="dxa"/>
            <w:tcMar>
              <w:top w:w="39" w:type="dxa"/>
              <w:left w:w="39" w:type="dxa"/>
              <w:bottom w:w="39" w:type="dxa"/>
              <w:right w:w="39" w:type="dxa"/>
            </w:tcMar>
          </w:tcPr>
          <w:p w14:paraId="151F3232" w14:textId="77777777" w:rsidR="004331F3" w:rsidRPr="00AE3B2D" w:rsidRDefault="00535092" w:rsidP="001124B2">
            <w:pPr>
              <w:jc w:val="left"/>
              <w:rPr>
                <w:rFonts w:eastAsia="SimSun" w:cs="Arial"/>
              </w:rPr>
            </w:pPr>
            <w:r w:rsidRPr="00535092">
              <w:rPr>
                <w:rFonts w:eastAsia="SimSun" w:cs="Arial" w:hint="eastAsia"/>
                <w:color w:val="000000"/>
                <w:sz w:val="16"/>
              </w:rPr>
              <w:t>正</w:t>
            </w:r>
            <w:r w:rsidRPr="00535092">
              <w:rPr>
                <w:rFonts w:eastAsia="SimSun" w:cs="Arial" w:hint="eastAsia"/>
                <w:color w:val="000000"/>
                <w:sz w:val="16"/>
              </w:rPr>
              <w:t>-</w:t>
            </w:r>
            <w:r w:rsidRPr="00535092">
              <w:rPr>
                <w:rFonts w:eastAsia="SimSun" w:cs="Arial" w:hint="eastAsia"/>
                <w:color w:val="000000"/>
                <w:sz w:val="16"/>
              </w:rPr>
              <w:t>苯基苯胺</w:t>
            </w:r>
          </w:p>
        </w:tc>
        <w:tc>
          <w:tcPr>
            <w:tcW w:w="3532" w:type="dxa"/>
            <w:tcMar>
              <w:top w:w="39" w:type="dxa"/>
              <w:left w:w="39" w:type="dxa"/>
              <w:bottom w:w="39" w:type="dxa"/>
              <w:right w:w="39" w:type="dxa"/>
            </w:tcMar>
          </w:tcPr>
          <w:p w14:paraId="68D5617B" w14:textId="77777777" w:rsidR="004331F3" w:rsidRPr="00AE3B2D" w:rsidRDefault="00535092" w:rsidP="001124B2">
            <w:pPr>
              <w:jc w:val="left"/>
              <w:rPr>
                <w:rFonts w:eastAsia="SimSun" w:cs="Arial"/>
              </w:rPr>
            </w:pPr>
            <w:r w:rsidRPr="00535092">
              <w:rPr>
                <w:rFonts w:eastAsia="SimSun" w:cs="Arial" w:hint="eastAsia"/>
                <w:b/>
                <w:color w:val="000000"/>
                <w:sz w:val="16"/>
              </w:rPr>
              <w:t>二苯胺</w:t>
            </w:r>
            <w:r w:rsidRPr="00535092">
              <w:rPr>
                <w:rFonts w:eastAsia="SimSun" w:cs="Arial" w:hint="eastAsia"/>
                <w:b/>
                <w:color w:val="000000"/>
                <w:sz w:val="16"/>
              </w:rPr>
              <w:t>(</w:t>
            </w:r>
            <w:r w:rsidRPr="00535092">
              <w:rPr>
                <w:rFonts w:eastAsia="SimSun" w:cs="Arial" w:hint="eastAsia"/>
                <w:b/>
                <w:color w:val="000000"/>
                <w:sz w:val="16"/>
              </w:rPr>
              <w:t>熔融</w:t>
            </w:r>
            <w:r w:rsidRPr="00535092">
              <w:rPr>
                <w:rFonts w:eastAsia="SimSun" w:cs="Arial" w:hint="eastAsia"/>
                <w:b/>
                <w:color w:val="000000"/>
                <w:sz w:val="16"/>
              </w:rPr>
              <w:t>)</w:t>
            </w:r>
          </w:p>
        </w:tc>
        <w:tc>
          <w:tcPr>
            <w:tcW w:w="848" w:type="dxa"/>
            <w:tcMar>
              <w:top w:w="39" w:type="dxa"/>
              <w:left w:w="39" w:type="dxa"/>
              <w:bottom w:w="39" w:type="dxa"/>
              <w:right w:w="39" w:type="dxa"/>
            </w:tcMar>
          </w:tcPr>
          <w:p w14:paraId="5D09AA2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FA4C750" w14:textId="77777777" w:rsidTr="001124B2">
        <w:trPr>
          <w:trHeight w:val="205"/>
        </w:trPr>
        <w:tc>
          <w:tcPr>
            <w:tcW w:w="4690" w:type="dxa"/>
            <w:tcMar>
              <w:top w:w="39" w:type="dxa"/>
              <w:left w:w="39" w:type="dxa"/>
              <w:bottom w:w="39" w:type="dxa"/>
              <w:right w:w="39" w:type="dxa"/>
            </w:tcMar>
          </w:tcPr>
          <w:p w14:paraId="4B5C959E" w14:textId="77777777" w:rsidR="004331F3" w:rsidRPr="00AE3B2D" w:rsidRDefault="00535092" w:rsidP="001124B2">
            <w:pPr>
              <w:jc w:val="left"/>
              <w:rPr>
                <w:rFonts w:eastAsia="SimSun" w:cs="Arial"/>
              </w:rPr>
            </w:pPr>
            <w:r w:rsidRPr="00535092">
              <w:rPr>
                <w:rFonts w:eastAsia="SimSun" w:cs="Arial" w:hint="eastAsia"/>
                <w:color w:val="000000"/>
                <w:sz w:val="16"/>
              </w:rPr>
              <w:t>1-</w:t>
            </w:r>
            <w:r w:rsidRPr="00535092">
              <w:rPr>
                <w:rFonts w:eastAsia="SimSun" w:cs="Arial" w:hint="eastAsia"/>
                <w:color w:val="000000"/>
                <w:sz w:val="16"/>
              </w:rPr>
              <w:t>苯基丁烷</w:t>
            </w:r>
            <w:r w:rsidR="004331F3" w:rsidRPr="00AE3B2D">
              <w:rPr>
                <w:rFonts w:eastAsia="SimSun" w:cs="Arial"/>
                <w:color w:val="000000"/>
                <w:sz w:val="16"/>
              </w:rPr>
              <w:t>(a)</w:t>
            </w:r>
          </w:p>
        </w:tc>
        <w:tc>
          <w:tcPr>
            <w:tcW w:w="3532" w:type="dxa"/>
            <w:tcMar>
              <w:top w:w="39" w:type="dxa"/>
              <w:left w:w="39" w:type="dxa"/>
              <w:bottom w:w="39" w:type="dxa"/>
              <w:right w:w="39" w:type="dxa"/>
            </w:tcMar>
          </w:tcPr>
          <w:p w14:paraId="39E4BA5F" w14:textId="77777777" w:rsidR="004331F3" w:rsidRPr="00AE3B2D" w:rsidRDefault="00535092" w:rsidP="001124B2">
            <w:pPr>
              <w:jc w:val="left"/>
              <w:rPr>
                <w:rFonts w:eastAsia="SimSun" w:cs="Arial"/>
              </w:rPr>
            </w:pPr>
            <w:r w:rsidRPr="00535092">
              <w:rPr>
                <w:rFonts w:eastAsia="SimSun" w:cs="Arial" w:hint="eastAsia"/>
                <w:b/>
                <w:color w:val="000000"/>
                <w:sz w:val="16"/>
              </w:rPr>
              <w:t>丁基苯</w:t>
            </w:r>
            <w:r w:rsidRPr="00535092">
              <w:rPr>
                <w:rFonts w:eastAsia="SimSun" w:cs="Arial" w:hint="eastAsia"/>
                <w:b/>
                <w:color w:val="000000"/>
                <w:sz w:val="16"/>
              </w:rPr>
              <w:t>(</w:t>
            </w:r>
            <w:r w:rsidRPr="00535092">
              <w:rPr>
                <w:rFonts w:eastAsia="SimSun" w:cs="Arial" w:hint="eastAsia"/>
                <w:b/>
                <w:color w:val="000000"/>
                <w:sz w:val="16"/>
              </w:rPr>
              <w:t>所有异构体）</w:t>
            </w:r>
          </w:p>
        </w:tc>
        <w:tc>
          <w:tcPr>
            <w:tcW w:w="848" w:type="dxa"/>
            <w:tcMar>
              <w:top w:w="39" w:type="dxa"/>
              <w:left w:w="39" w:type="dxa"/>
              <w:bottom w:w="39" w:type="dxa"/>
              <w:right w:w="39" w:type="dxa"/>
            </w:tcMar>
          </w:tcPr>
          <w:p w14:paraId="16CE9E8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927AB94" w14:textId="77777777" w:rsidTr="001124B2">
        <w:trPr>
          <w:trHeight w:val="205"/>
        </w:trPr>
        <w:tc>
          <w:tcPr>
            <w:tcW w:w="4690" w:type="dxa"/>
            <w:tcMar>
              <w:top w:w="39" w:type="dxa"/>
              <w:left w:w="39" w:type="dxa"/>
              <w:bottom w:w="39" w:type="dxa"/>
              <w:right w:w="39" w:type="dxa"/>
            </w:tcMar>
          </w:tcPr>
          <w:p w14:paraId="3F7EFDDD" w14:textId="77777777" w:rsidR="004331F3" w:rsidRPr="00AE3B2D" w:rsidRDefault="00535092" w:rsidP="001124B2">
            <w:pPr>
              <w:jc w:val="left"/>
              <w:rPr>
                <w:rFonts w:eastAsia="SimSun" w:cs="Arial"/>
              </w:rPr>
            </w:pPr>
            <w:r>
              <w:rPr>
                <w:rFonts w:eastAsia="SimSun" w:cs="Arial"/>
                <w:color w:val="000000"/>
                <w:sz w:val="16"/>
              </w:rPr>
              <w:t>2</w:t>
            </w:r>
            <w:r w:rsidRPr="00535092">
              <w:rPr>
                <w:rFonts w:eastAsia="SimSun" w:cs="Arial" w:hint="eastAsia"/>
                <w:color w:val="000000"/>
                <w:sz w:val="16"/>
              </w:rPr>
              <w:t>-</w:t>
            </w:r>
            <w:r w:rsidRPr="00535092">
              <w:rPr>
                <w:rFonts w:eastAsia="SimSun" w:cs="Arial" w:hint="eastAsia"/>
                <w:color w:val="000000"/>
                <w:sz w:val="16"/>
              </w:rPr>
              <w:t>苯基丁烷</w:t>
            </w:r>
            <w:r w:rsidR="004331F3" w:rsidRPr="00AE3B2D">
              <w:rPr>
                <w:rFonts w:eastAsia="SimSun" w:cs="Arial"/>
                <w:color w:val="000000"/>
                <w:sz w:val="16"/>
              </w:rPr>
              <w:t>(a)</w:t>
            </w:r>
          </w:p>
        </w:tc>
        <w:tc>
          <w:tcPr>
            <w:tcW w:w="3532" w:type="dxa"/>
            <w:tcMar>
              <w:top w:w="39" w:type="dxa"/>
              <w:left w:w="39" w:type="dxa"/>
              <w:bottom w:w="39" w:type="dxa"/>
              <w:right w:w="39" w:type="dxa"/>
            </w:tcMar>
          </w:tcPr>
          <w:p w14:paraId="05DDCACD" w14:textId="77777777" w:rsidR="004331F3" w:rsidRPr="00AE3B2D" w:rsidRDefault="00535092" w:rsidP="001124B2">
            <w:pPr>
              <w:jc w:val="left"/>
              <w:rPr>
                <w:rFonts w:eastAsia="SimSun" w:cs="Arial"/>
              </w:rPr>
            </w:pPr>
            <w:r w:rsidRPr="00535092">
              <w:rPr>
                <w:rFonts w:eastAsia="SimSun" w:cs="Arial" w:hint="eastAsia"/>
                <w:b/>
                <w:color w:val="000000"/>
                <w:sz w:val="16"/>
              </w:rPr>
              <w:t>丁基苯</w:t>
            </w:r>
            <w:r w:rsidRPr="00535092">
              <w:rPr>
                <w:rFonts w:eastAsia="SimSun" w:cs="Arial" w:hint="eastAsia"/>
                <w:b/>
                <w:color w:val="000000"/>
                <w:sz w:val="16"/>
              </w:rPr>
              <w:t>(</w:t>
            </w:r>
            <w:r w:rsidRPr="00535092">
              <w:rPr>
                <w:rFonts w:eastAsia="SimSun" w:cs="Arial" w:hint="eastAsia"/>
                <w:b/>
                <w:color w:val="000000"/>
                <w:sz w:val="16"/>
              </w:rPr>
              <w:t>所有异构体）</w:t>
            </w:r>
          </w:p>
        </w:tc>
        <w:tc>
          <w:tcPr>
            <w:tcW w:w="848" w:type="dxa"/>
            <w:tcMar>
              <w:top w:w="39" w:type="dxa"/>
              <w:left w:w="39" w:type="dxa"/>
              <w:bottom w:w="39" w:type="dxa"/>
              <w:right w:w="39" w:type="dxa"/>
            </w:tcMar>
          </w:tcPr>
          <w:p w14:paraId="28B9C0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16D4121" w14:textId="77777777" w:rsidTr="001124B2">
        <w:trPr>
          <w:trHeight w:val="205"/>
        </w:trPr>
        <w:tc>
          <w:tcPr>
            <w:tcW w:w="4690" w:type="dxa"/>
            <w:tcMar>
              <w:top w:w="39" w:type="dxa"/>
              <w:left w:w="39" w:type="dxa"/>
              <w:bottom w:w="39" w:type="dxa"/>
              <w:right w:w="39" w:type="dxa"/>
            </w:tcMar>
          </w:tcPr>
          <w:p w14:paraId="01EE44CE" w14:textId="77777777" w:rsidR="004331F3" w:rsidRPr="00AE3B2D" w:rsidRDefault="00901175" w:rsidP="001124B2">
            <w:pPr>
              <w:jc w:val="left"/>
              <w:rPr>
                <w:rFonts w:eastAsia="SimSun" w:cs="Arial"/>
              </w:rPr>
            </w:pPr>
            <w:r w:rsidRPr="00901175">
              <w:rPr>
                <w:rFonts w:eastAsia="SimSun" w:cs="Arial" w:hint="eastAsia"/>
                <w:color w:val="000000"/>
                <w:sz w:val="16"/>
              </w:rPr>
              <w:t>苯基甲醇</w:t>
            </w:r>
          </w:p>
        </w:tc>
        <w:tc>
          <w:tcPr>
            <w:tcW w:w="3532" w:type="dxa"/>
            <w:tcMar>
              <w:top w:w="39" w:type="dxa"/>
              <w:left w:w="39" w:type="dxa"/>
              <w:bottom w:w="39" w:type="dxa"/>
              <w:right w:w="39" w:type="dxa"/>
            </w:tcMar>
          </w:tcPr>
          <w:p w14:paraId="2CD24603" w14:textId="77777777" w:rsidR="004331F3" w:rsidRPr="00AE3B2D" w:rsidRDefault="00901175" w:rsidP="001124B2">
            <w:pPr>
              <w:jc w:val="left"/>
              <w:rPr>
                <w:rFonts w:eastAsia="SimSun" w:cs="Arial"/>
              </w:rPr>
            </w:pPr>
            <w:r w:rsidRPr="00901175">
              <w:rPr>
                <w:rFonts w:eastAsia="SimSun" w:cs="Arial" w:hint="eastAsia"/>
                <w:b/>
                <w:color w:val="000000"/>
                <w:sz w:val="16"/>
              </w:rPr>
              <w:t>苄醇</w:t>
            </w:r>
          </w:p>
        </w:tc>
        <w:tc>
          <w:tcPr>
            <w:tcW w:w="848" w:type="dxa"/>
            <w:tcMar>
              <w:top w:w="39" w:type="dxa"/>
              <w:left w:w="39" w:type="dxa"/>
              <w:bottom w:w="39" w:type="dxa"/>
              <w:right w:w="39" w:type="dxa"/>
            </w:tcMar>
          </w:tcPr>
          <w:p w14:paraId="19D4BD4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9C2BB9" w14:textId="77777777" w:rsidTr="001124B2">
        <w:trPr>
          <w:trHeight w:val="205"/>
        </w:trPr>
        <w:tc>
          <w:tcPr>
            <w:tcW w:w="4690" w:type="dxa"/>
            <w:tcMar>
              <w:top w:w="39" w:type="dxa"/>
              <w:left w:w="39" w:type="dxa"/>
              <w:bottom w:w="39" w:type="dxa"/>
              <w:right w:w="39" w:type="dxa"/>
            </w:tcMar>
          </w:tcPr>
          <w:p w14:paraId="276852A6" w14:textId="77777777" w:rsidR="004331F3" w:rsidRPr="00AE3B2D" w:rsidRDefault="00901175" w:rsidP="001124B2">
            <w:pPr>
              <w:jc w:val="left"/>
              <w:rPr>
                <w:rFonts w:eastAsia="SimSun" w:cs="Arial"/>
              </w:rPr>
            </w:pPr>
            <w:r w:rsidRPr="00901175">
              <w:rPr>
                <w:rFonts w:eastAsia="SimSun" w:cs="Arial" w:hint="eastAsia"/>
                <w:color w:val="000000"/>
                <w:sz w:val="16"/>
              </w:rPr>
              <w:t>苯基</w:t>
            </w:r>
            <w:r w:rsidRPr="005024DA">
              <w:rPr>
                <w:rFonts w:eastAsia="SimSun" w:cs="Arial"/>
                <w:color w:val="000000"/>
                <w:sz w:val="16"/>
              </w:rPr>
              <w:t>‘</w:t>
            </w:r>
            <w:r w:rsidRPr="00901175">
              <w:rPr>
                <w:rFonts w:eastAsia="SimSun" w:cs="Arial" w:hint="eastAsia"/>
                <w:color w:val="000000"/>
                <w:sz w:val="16"/>
              </w:rPr>
              <w:t>溶纤剂</w:t>
            </w:r>
            <w:r w:rsidRPr="005024DA">
              <w:rPr>
                <w:rFonts w:eastAsia="SimSun" w:cs="Arial"/>
                <w:color w:val="000000"/>
                <w:sz w:val="16"/>
              </w:rPr>
              <w:t>’</w:t>
            </w:r>
          </w:p>
        </w:tc>
        <w:tc>
          <w:tcPr>
            <w:tcW w:w="3532" w:type="dxa"/>
            <w:tcMar>
              <w:top w:w="39" w:type="dxa"/>
              <w:left w:w="39" w:type="dxa"/>
              <w:bottom w:w="39" w:type="dxa"/>
              <w:right w:w="39" w:type="dxa"/>
            </w:tcMar>
          </w:tcPr>
          <w:p w14:paraId="683784F7" w14:textId="77777777" w:rsidR="004331F3" w:rsidRPr="00AE3B2D" w:rsidRDefault="00901175" w:rsidP="001124B2">
            <w:pPr>
              <w:jc w:val="left"/>
              <w:rPr>
                <w:rFonts w:eastAsia="SimSun" w:cs="Arial"/>
              </w:rPr>
            </w:pPr>
            <w:r w:rsidRPr="00901175">
              <w:rPr>
                <w:rFonts w:eastAsia="SimSun" w:cs="Arial" w:hint="eastAsia"/>
                <w:b/>
                <w:color w:val="000000"/>
                <w:sz w:val="16"/>
              </w:rPr>
              <w:t>乙二醇苯基醚</w:t>
            </w:r>
          </w:p>
        </w:tc>
        <w:tc>
          <w:tcPr>
            <w:tcW w:w="848" w:type="dxa"/>
            <w:tcMar>
              <w:top w:w="39" w:type="dxa"/>
              <w:left w:w="39" w:type="dxa"/>
              <w:bottom w:w="39" w:type="dxa"/>
              <w:right w:w="39" w:type="dxa"/>
            </w:tcMar>
          </w:tcPr>
          <w:p w14:paraId="34F4EFB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BA418E" w14:textId="77777777" w:rsidTr="001124B2">
        <w:trPr>
          <w:trHeight w:val="205"/>
        </w:trPr>
        <w:tc>
          <w:tcPr>
            <w:tcW w:w="4690" w:type="dxa"/>
            <w:tcMar>
              <w:top w:w="39" w:type="dxa"/>
              <w:left w:w="39" w:type="dxa"/>
              <w:bottom w:w="39" w:type="dxa"/>
              <w:right w:w="39" w:type="dxa"/>
            </w:tcMar>
          </w:tcPr>
          <w:p w14:paraId="09462A8F" w14:textId="77777777" w:rsidR="004331F3" w:rsidRPr="00AE3B2D" w:rsidRDefault="005200C8" w:rsidP="001124B2">
            <w:pPr>
              <w:jc w:val="left"/>
              <w:rPr>
                <w:rFonts w:eastAsia="SimSun" w:cs="Arial"/>
              </w:rPr>
            </w:pPr>
            <w:r w:rsidRPr="005200C8">
              <w:rPr>
                <w:rFonts w:eastAsia="SimSun" w:cs="Arial" w:hint="eastAsia"/>
                <w:color w:val="000000"/>
                <w:sz w:val="16"/>
              </w:rPr>
              <w:t>苯基氯</w:t>
            </w:r>
          </w:p>
        </w:tc>
        <w:tc>
          <w:tcPr>
            <w:tcW w:w="3532" w:type="dxa"/>
            <w:tcMar>
              <w:top w:w="39" w:type="dxa"/>
              <w:left w:w="39" w:type="dxa"/>
              <w:bottom w:w="39" w:type="dxa"/>
              <w:right w:w="39" w:type="dxa"/>
            </w:tcMar>
          </w:tcPr>
          <w:p w14:paraId="63DB54F6" w14:textId="77777777" w:rsidR="004331F3" w:rsidRPr="00AE3B2D" w:rsidRDefault="005200C8" w:rsidP="001124B2">
            <w:pPr>
              <w:jc w:val="left"/>
              <w:rPr>
                <w:rFonts w:eastAsia="SimSun" w:cs="Arial"/>
              </w:rPr>
            </w:pPr>
            <w:r w:rsidRPr="005200C8">
              <w:rPr>
                <w:rFonts w:eastAsia="SimSun" w:cs="Arial" w:hint="eastAsia"/>
                <w:b/>
                <w:color w:val="000000"/>
                <w:sz w:val="16"/>
              </w:rPr>
              <w:t>氯苯</w:t>
            </w:r>
          </w:p>
        </w:tc>
        <w:tc>
          <w:tcPr>
            <w:tcW w:w="848" w:type="dxa"/>
            <w:tcMar>
              <w:top w:w="39" w:type="dxa"/>
              <w:left w:w="39" w:type="dxa"/>
              <w:bottom w:w="39" w:type="dxa"/>
              <w:right w:w="39" w:type="dxa"/>
            </w:tcMar>
          </w:tcPr>
          <w:p w14:paraId="7057573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047014" w14:textId="77777777" w:rsidTr="001124B2">
        <w:trPr>
          <w:trHeight w:val="205"/>
        </w:trPr>
        <w:tc>
          <w:tcPr>
            <w:tcW w:w="4690" w:type="dxa"/>
            <w:tcMar>
              <w:top w:w="39" w:type="dxa"/>
              <w:left w:w="39" w:type="dxa"/>
              <w:bottom w:w="39" w:type="dxa"/>
              <w:right w:w="39" w:type="dxa"/>
            </w:tcMar>
          </w:tcPr>
          <w:p w14:paraId="4171DD98" w14:textId="77777777" w:rsidR="004331F3" w:rsidRPr="00AE3B2D" w:rsidRDefault="005200C8" w:rsidP="001124B2">
            <w:pPr>
              <w:jc w:val="left"/>
              <w:rPr>
                <w:rFonts w:eastAsia="SimSun" w:cs="Arial"/>
              </w:rPr>
            </w:pPr>
            <w:r w:rsidRPr="005200C8">
              <w:rPr>
                <w:rFonts w:eastAsia="SimSun" w:cs="Arial" w:hint="eastAsia"/>
                <w:color w:val="000000"/>
                <w:sz w:val="16"/>
              </w:rPr>
              <w:t>1-</w:t>
            </w:r>
            <w:r w:rsidRPr="005200C8">
              <w:rPr>
                <w:rFonts w:eastAsia="SimSun" w:cs="Arial" w:hint="eastAsia"/>
                <w:color w:val="000000"/>
                <w:sz w:val="16"/>
              </w:rPr>
              <w:t>苯基癸烷</w:t>
            </w:r>
            <w:r w:rsidR="004331F3" w:rsidRPr="00AE3B2D">
              <w:rPr>
                <w:rFonts w:eastAsia="SimSun" w:cs="Arial"/>
                <w:color w:val="000000"/>
                <w:sz w:val="16"/>
              </w:rPr>
              <w:t>(b)</w:t>
            </w:r>
          </w:p>
        </w:tc>
        <w:tc>
          <w:tcPr>
            <w:tcW w:w="3532" w:type="dxa"/>
            <w:tcMar>
              <w:top w:w="39" w:type="dxa"/>
              <w:left w:w="39" w:type="dxa"/>
              <w:bottom w:w="39" w:type="dxa"/>
              <w:right w:w="39" w:type="dxa"/>
            </w:tcMar>
          </w:tcPr>
          <w:p w14:paraId="484EF778" w14:textId="77777777" w:rsidR="004331F3" w:rsidRPr="00AE3B2D" w:rsidRDefault="005200C8" w:rsidP="001124B2">
            <w:pPr>
              <w:jc w:val="left"/>
              <w:rPr>
                <w:rFonts w:eastAsia="SimSun" w:cs="Arial"/>
              </w:rPr>
            </w:pPr>
            <w:r w:rsidRPr="005200C8">
              <w:rPr>
                <w:rFonts w:eastAsia="SimSun" w:cs="Arial" w:hint="eastAsia"/>
                <w:b/>
                <w:color w:val="000000"/>
                <w:sz w:val="16"/>
              </w:rPr>
              <w:t>烷基</w:t>
            </w:r>
            <w:r>
              <w:rPr>
                <w:rFonts w:eastAsia="SimSun" w:cs="Arial" w:hint="eastAsia"/>
                <w:b/>
                <w:color w:val="000000"/>
                <w:sz w:val="16"/>
                <w:lang w:eastAsia="zh-CN"/>
              </w:rPr>
              <w:t>(</w:t>
            </w:r>
            <w:r w:rsidRPr="005200C8">
              <w:rPr>
                <w:rFonts w:eastAsia="SimSun" w:cs="Arial" w:hint="eastAsia"/>
                <w:b/>
                <w:color w:val="000000"/>
                <w:sz w:val="16"/>
              </w:rPr>
              <w:t>C9+</w:t>
            </w:r>
            <w:r>
              <w:rPr>
                <w:rFonts w:eastAsia="SimSun" w:cs="Arial" w:hint="eastAsia"/>
                <w:b/>
                <w:color w:val="000000"/>
                <w:sz w:val="16"/>
                <w:lang w:eastAsia="zh-CN"/>
              </w:rPr>
              <w:t>)</w:t>
            </w:r>
            <w:r w:rsidRPr="005200C8">
              <w:rPr>
                <w:rFonts w:eastAsia="SimSun" w:cs="Arial" w:hint="eastAsia"/>
                <w:b/>
                <w:color w:val="000000"/>
                <w:sz w:val="16"/>
              </w:rPr>
              <w:t>苯</w:t>
            </w:r>
          </w:p>
        </w:tc>
        <w:tc>
          <w:tcPr>
            <w:tcW w:w="848" w:type="dxa"/>
            <w:tcMar>
              <w:top w:w="39" w:type="dxa"/>
              <w:left w:w="39" w:type="dxa"/>
              <w:bottom w:w="39" w:type="dxa"/>
              <w:right w:w="39" w:type="dxa"/>
            </w:tcMar>
          </w:tcPr>
          <w:p w14:paraId="18789BF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7016F5B" w14:textId="77777777" w:rsidTr="001124B2">
        <w:trPr>
          <w:trHeight w:val="205"/>
        </w:trPr>
        <w:tc>
          <w:tcPr>
            <w:tcW w:w="4690" w:type="dxa"/>
            <w:tcMar>
              <w:top w:w="39" w:type="dxa"/>
              <w:left w:w="39" w:type="dxa"/>
              <w:bottom w:w="39" w:type="dxa"/>
              <w:right w:w="39" w:type="dxa"/>
            </w:tcMar>
          </w:tcPr>
          <w:p w14:paraId="534C9A30" w14:textId="77777777" w:rsidR="004331F3" w:rsidRPr="00AE3B2D" w:rsidRDefault="005200C8" w:rsidP="001124B2">
            <w:pPr>
              <w:jc w:val="left"/>
              <w:rPr>
                <w:rFonts w:eastAsia="SimSun" w:cs="Arial"/>
              </w:rPr>
            </w:pPr>
            <w:r w:rsidRPr="005200C8">
              <w:rPr>
                <w:rFonts w:eastAsia="SimSun" w:cs="Arial" w:hint="eastAsia"/>
                <w:color w:val="000000"/>
                <w:sz w:val="16"/>
              </w:rPr>
              <w:t>1-</w:t>
            </w:r>
            <w:r w:rsidRPr="005200C8">
              <w:rPr>
                <w:rFonts w:eastAsia="SimSun" w:cs="Arial" w:hint="eastAsia"/>
                <w:color w:val="000000"/>
                <w:sz w:val="16"/>
              </w:rPr>
              <w:t>苯基十二烷</w:t>
            </w:r>
          </w:p>
        </w:tc>
        <w:tc>
          <w:tcPr>
            <w:tcW w:w="3532" w:type="dxa"/>
            <w:tcMar>
              <w:top w:w="39" w:type="dxa"/>
              <w:left w:w="39" w:type="dxa"/>
              <w:bottom w:w="39" w:type="dxa"/>
              <w:right w:w="39" w:type="dxa"/>
            </w:tcMar>
          </w:tcPr>
          <w:p w14:paraId="3CC404FF" w14:textId="77777777" w:rsidR="004331F3" w:rsidRPr="00AE3B2D" w:rsidRDefault="005200C8" w:rsidP="001124B2">
            <w:pPr>
              <w:jc w:val="left"/>
              <w:rPr>
                <w:rFonts w:eastAsia="SimSun" w:cs="Arial"/>
              </w:rPr>
            </w:pPr>
            <w:r w:rsidRPr="005200C8">
              <w:rPr>
                <w:rFonts w:eastAsia="SimSun" w:cs="Arial" w:hint="eastAsia"/>
                <w:b/>
                <w:color w:val="000000"/>
                <w:sz w:val="16"/>
              </w:rPr>
              <w:t>烷基</w:t>
            </w:r>
            <w:r>
              <w:rPr>
                <w:rFonts w:eastAsia="SimSun" w:cs="Arial" w:hint="eastAsia"/>
                <w:b/>
                <w:color w:val="000000"/>
                <w:sz w:val="16"/>
                <w:lang w:eastAsia="zh-CN"/>
              </w:rPr>
              <w:t>(</w:t>
            </w:r>
            <w:r w:rsidRPr="005200C8">
              <w:rPr>
                <w:rFonts w:eastAsia="SimSun" w:cs="Arial" w:hint="eastAsia"/>
                <w:b/>
                <w:color w:val="000000"/>
                <w:sz w:val="16"/>
              </w:rPr>
              <w:t>C9+</w:t>
            </w:r>
            <w:r>
              <w:rPr>
                <w:rFonts w:eastAsia="SimSun" w:cs="Arial" w:hint="eastAsia"/>
                <w:b/>
                <w:color w:val="000000"/>
                <w:sz w:val="16"/>
                <w:lang w:eastAsia="zh-CN"/>
              </w:rPr>
              <w:t>)</w:t>
            </w:r>
            <w:r w:rsidRPr="005200C8">
              <w:rPr>
                <w:rFonts w:eastAsia="SimSun" w:cs="Arial" w:hint="eastAsia"/>
                <w:b/>
                <w:color w:val="000000"/>
                <w:sz w:val="16"/>
              </w:rPr>
              <w:t>苯</w:t>
            </w:r>
          </w:p>
        </w:tc>
        <w:tc>
          <w:tcPr>
            <w:tcW w:w="848" w:type="dxa"/>
            <w:tcMar>
              <w:top w:w="39" w:type="dxa"/>
              <w:left w:w="39" w:type="dxa"/>
              <w:bottom w:w="39" w:type="dxa"/>
              <w:right w:w="39" w:type="dxa"/>
            </w:tcMar>
          </w:tcPr>
          <w:p w14:paraId="4700712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432DFA" w14:textId="77777777" w:rsidTr="001124B2">
        <w:trPr>
          <w:trHeight w:val="205"/>
        </w:trPr>
        <w:tc>
          <w:tcPr>
            <w:tcW w:w="4690" w:type="dxa"/>
            <w:tcMar>
              <w:top w:w="39" w:type="dxa"/>
              <w:left w:w="39" w:type="dxa"/>
              <w:bottom w:w="39" w:type="dxa"/>
              <w:right w:w="39" w:type="dxa"/>
            </w:tcMar>
          </w:tcPr>
          <w:p w14:paraId="0D19EAE0" w14:textId="77777777" w:rsidR="004331F3" w:rsidRPr="00AE3B2D" w:rsidRDefault="005200C8" w:rsidP="001124B2">
            <w:pPr>
              <w:jc w:val="left"/>
              <w:rPr>
                <w:rFonts w:eastAsia="SimSun" w:cs="Arial"/>
              </w:rPr>
            </w:pPr>
            <w:r w:rsidRPr="005200C8">
              <w:rPr>
                <w:rFonts w:eastAsia="SimSun" w:cs="Arial" w:hint="eastAsia"/>
                <w:color w:val="000000"/>
                <w:sz w:val="16"/>
              </w:rPr>
              <w:t>苯乙烷</w:t>
            </w:r>
          </w:p>
        </w:tc>
        <w:tc>
          <w:tcPr>
            <w:tcW w:w="3532" w:type="dxa"/>
            <w:tcMar>
              <w:top w:w="39" w:type="dxa"/>
              <w:left w:w="39" w:type="dxa"/>
              <w:bottom w:w="39" w:type="dxa"/>
              <w:right w:w="39" w:type="dxa"/>
            </w:tcMar>
          </w:tcPr>
          <w:p w14:paraId="36544DBF" w14:textId="77777777" w:rsidR="004331F3" w:rsidRPr="00AE3B2D" w:rsidRDefault="005200C8" w:rsidP="001124B2">
            <w:pPr>
              <w:jc w:val="left"/>
              <w:rPr>
                <w:rFonts w:eastAsia="SimSun" w:cs="Arial"/>
              </w:rPr>
            </w:pPr>
            <w:r w:rsidRPr="005200C8">
              <w:rPr>
                <w:rFonts w:eastAsia="SimSun" w:cs="Arial" w:hint="eastAsia"/>
                <w:b/>
                <w:color w:val="000000"/>
                <w:sz w:val="16"/>
              </w:rPr>
              <w:t>乙苯</w:t>
            </w:r>
          </w:p>
        </w:tc>
        <w:tc>
          <w:tcPr>
            <w:tcW w:w="848" w:type="dxa"/>
            <w:tcMar>
              <w:top w:w="39" w:type="dxa"/>
              <w:left w:w="39" w:type="dxa"/>
              <w:bottom w:w="39" w:type="dxa"/>
              <w:right w:w="39" w:type="dxa"/>
            </w:tcMar>
          </w:tcPr>
          <w:p w14:paraId="5B375E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5621E5" w14:textId="77777777" w:rsidTr="001124B2">
        <w:trPr>
          <w:trHeight w:val="205"/>
        </w:trPr>
        <w:tc>
          <w:tcPr>
            <w:tcW w:w="4690" w:type="dxa"/>
            <w:tcMar>
              <w:top w:w="39" w:type="dxa"/>
              <w:left w:w="39" w:type="dxa"/>
              <w:bottom w:w="39" w:type="dxa"/>
              <w:right w:w="39" w:type="dxa"/>
            </w:tcMar>
          </w:tcPr>
          <w:p w14:paraId="0A47C084" w14:textId="77777777" w:rsidR="004331F3" w:rsidRPr="00AE3B2D" w:rsidRDefault="005200C8" w:rsidP="001124B2">
            <w:pPr>
              <w:jc w:val="left"/>
              <w:rPr>
                <w:rFonts w:eastAsia="SimSun" w:cs="Arial"/>
              </w:rPr>
            </w:pPr>
            <w:r w:rsidRPr="005200C8">
              <w:rPr>
                <w:rFonts w:eastAsia="SimSun" w:cs="Arial" w:hint="eastAsia"/>
                <w:color w:val="000000"/>
                <w:sz w:val="16"/>
              </w:rPr>
              <w:t>苯基醚</w:t>
            </w:r>
          </w:p>
        </w:tc>
        <w:tc>
          <w:tcPr>
            <w:tcW w:w="3532" w:type="dxa"/>
            <w:tcMar>
              <w:top w:w="39" w:type="dxa"/>
              <w:left w:w="39" w:type="dxa"/>
              <w:bottom w:w="39" w:type="dxa"/>
              <w:right w:w="39" w:type="dxa"/>
            </w:tcMar>
          </w:tcPr>
          <w:p w14:paraId="7DB1429E" w14:textId="77777777" w:rsidR="004331F3" w:rsidRPr="00AE3B2D" w:rsidRDefault="005200C8" w:rsidP="001124B2">
            <w:pPr>
              <w:jc w:val="left"/>
              <w:rPr>
                <w:rFonts w:eastAsia="SimSun" w:cs="Arial"/>
              </w:rPr>
            </w:pPr>
            <w:r w:rsidRPr="005200C8">
              <w:rPr>
                <w:rFonts w:eastAsia="SimSun" w:cs="Arial" w:hint="eastAsia"/>
                <w:b/>
                <w:color w:val="000000"/>
                <w:sz w:val="16"/>
              </w:rPr>
              <w:t>二苯醚</w:t>
            </w:r>
          </w:p>
        </w:tc>
        <w:tc>
          <w:tcPr>
            <w:tcW w:w="848" w:type="dxa"/>
            <w:tcMar>
              <w:top w:w="39" w:type="dxa"/>
              <w:left w:w="39" w:type="dxa"/>
              <w:bottom w:w="39" w:type="dxa"/>
              <w:right w:w="39" w:type="dxa"/>
            </w:tcMar>
          </w:tcPr>
          <w:p w14:paraId="1455B03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9AF38E" w14:textId="77777777" w:rsidTr="001124B2">
        <w:trPr>
          <w:trHeight w:val="205"/>
        </w:trPr>
        <w:tc>
          <w:tcPr>
            <w:tcW w:w="4690" w:type="dxa"/>
            <w:tcMar>
              <w:top w:w="39" w:type="dxa"/>
              <w:left w:w="39" w:type="dxa"/>
              <w:bottom w:w="39" w:type="dxa"/>
              <w:right w:w="39" w:type="dxa"/>
            </w:tcMar>
          </w:tcPr>
          <w:p w14:paraId="215F27F5" w14:textId="77777777" w:rsidR="004331F3" w:rsidRPr="00AE3B2D" w:rsidRDefault="005200C8" w:rsidP="001124B2">
            <w:pPr>
              <w:jc w:val="left"/>
              <w:rPr>
                <w:rFonts w:eastAsia="SimSun" w:cs="Arial"/>
              </w:rPr>
            </w:pPr>
            <w:r w:rsidRPr="005200C8">
              <w:rPr>
                <w:rFonts w:eastAsia="SimSun" w:cs="Arial" w:hint="eastAsia"/>
                <w:color w:val="000000"/>
                <w:sz w:val="16"/>
              </w:rPr>
              <w:t>苯乙烯</w:t>
            </w:r>
          </w:p>
        </w:tc>
        <w:tc>
          <w:tcPr>
            <w:tcW w:w="3532" w:type="dxa"/>
            <w:tcMar>
              <w:top w:w="39" w:type="dxa"/>
              <w:left w:w="39" w:type="dxa"/>
              <w:bottom w:w="39" w:type="dxa"/>
              <w:right w:w="39" w:type="dxa"/>
            </w:tcMar>
          </w:tcPr>
          <w:p w14:paraId="5A8CACB5" w14:textId="77777777" w:rsidR="004331F3" w:rsidRPr="00AE3B2D" w:rsidRDefault="005200C8" w:rsidP="001124B2">
            <w:pPr>
              <w:jc w:val="left"/>
              <w:rPr>
                <w:rFonts w:eastAsia="SimSun" w:cs="Arial"/>
              </w:rPr>
            </w:pPr>
            <w:r w:rsidRPr="005200C8">
              <w:rPr>
                <w:rFonts w:eastAsia="SimSun" w:cs="Arial" w:hint="eastAsia"/>
                <w:b/>
                <w:color w:val="000000"/>
                <w:sz w:val="16"/>
              </w:rPr>
              <w:t>苯乙烯单体</w:t>
            </w:r>
          </w:p>
        </w:tc>
        <w:tc>
          <w:tcPr>
            <w:tcW w:w="848" w:type="dxa"/>
            <w:tcMar>
              <w:top w:w="39" w:type="dxa"/>
              <w:left w:w="39" w:type="dxa"/>
              <w:bottom w:w="39" w:type="dxa"/>
              <w:right w:w="39" w:type="dxa"/>
            </w:tcMar>
          </w:tcPr>
          <w:p w14:paraId="61CA79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5094123" w14:textId="77777777" w:rsidTr="001124B2">
        <w:trPr>
          <w:trHeight w:val="205"/>
        </w:trPr>
        <w:tc>
          <w:tcPr>
            <w:tcW w:w="4690" w:type="dxa"/>
            <w:tcMar>
              <w:top w:w="39" w:type="dxa"/>
              <w:left w:w="39" w:type="dxa"/>
              <w:bottom w:w="39" w:type="dxa"/>
              <w:right w:w="39" w:type="dxa"/>
            </w:tcMar>
          </w:tcPr>
          <w:p w14:paraId="667E5DDC" w14:textId="77777777" w:rsidR="004331F3" w:rsidRPr="00AE3B2D" w:rsidRDefault="005200C8" w:rsidP="001124B2">
            <w:pPr>
              <w:jc w:val="left"/>
              <w:rPr>
                <w:rFonts w:eastAsia="SimSun" w:cs="Arial"/>
              </w:rPr>
            </w:pPr>
            <w:r w:rsidRPr="005200C8">
              <w:rPr>
                <w:rFonts w:eastAsia="SimSun" w:cs="Arial" w:hint="eastAsia"/>
                <w:color w:val="000000"/>
                <w:sz w:val="16"/>
              </w:rPr>
              <w:t>1-</w:t>
            </w:r>
            <w:r w:rsidRPr="005200C8">
              <w:rPr>
                <w:rFonts w:eastAsia="SimSun" w:cs="Arial" w:hint="eastAsia"/>
                <w:color w:val="000000"/>
                <w:sz w:val="16"/>
              </w:rPr>
              <w:t>苯基乙基二甲苯</w:t>
            </w:r>
          </w:p>
        </w:tc>
        <w:tc>
          <w:tcPr>
            <w:tcW w:w="3532" w:type="dxa"/>
            <w:tcMar>
              <w:top w:w="39" w:type="dxa"/>
              <w:left w:w="39" w:type="dxa"/>
              <w:bottom w:w="39" w:type="dxa"/>
              <w:right w:w="39" w:type="dxa"/>
            </w:tcMar>
          </w:tcPr>
          <w:p w14:paraId="18E3A182" w14:textId="77777777" w:rsidR="004331F3" w:rsidRPr="00AE3B2D" w:rsidRDefault="005200C8" w:rsidP="001124B2">
            <w:pPr>
              <w:jc w:val="left"/>
              <w:rPr>
                <w:rFonts w:eastAsia="SimSun" w:cs="Arial"/>
              </w:rPr>
            </w:pPr>
            <w:r w:rsidRPr="005200C8">
              <w:rPr>
                <w:rFonts w:eastAsia="SimSun" w:cs="Arial" w:hint="eastAsia"/>
                <w:b/>
                <w:color w:val="000000"/>
                <w:sz w:val="16"/>
              </w:rPr>
              <w:t>1-</w:t>
            </w:r>
            <w:r w:rsidRPr="005200C8">
              <w:rPr>
                <w:rFonts w:eastAsia="SimSun" w:cs="Arial" w:hint="eastAsia"/>
                <w:b/>
                <w:color w:val="000000"/>
                <w:sz w:val="16"/>
              </w:rPr>
              <w:t>苯基</w:t>
            </w:r>
            <w:r w:rsidRPr="005200C8">
              <w:rPr>
                <w:rFonts w:eastAsia="SimSun" w:cs="Arial" w:hint="eastAsia"/>
                <w:b/>
                <w:color w:val="000000"/>
                <w:sz w:val="16"/>
              </w:rPr>
              <w:t>-1-</w:t>
            </w:r>
            <w:r w:rsidRPr="005200C8">
              <w:rPr>
                <w:rFonts w:eastAsia="SimSun" w:cs="Arial" w:hint="eastAsia"/>
                <w:b/>
                <w:color w:val="000000"/>
                <w:sz w:val="16"/>
              </w:rPr>
              <w:t>二甲苯基乙烷</w:t>
            </w:r>
          </w:p>
        </w:tc>
        <w:tc>
          <w:tcPr>
            <w:tcW w:w="848" w:type="dxa"/>
            <w:tcMar>
              <w:top w:w="39" w:type="dxa"/>
              <w:left w:w="39" w:type="dxa"/>
              <w:bottom w:w="39" w:type="dxa"/>
              <w:right w:w="39" w:type="dxa"/>
            </w:tcMar>
          </w:tcPr>
          <w:p w14:paraId="6FB7B0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FBBD28" w14:textId="77777777" w:rsidTr="001124B2">
        <w:trPr>
          <w:trHeight w:val="205"/>
        </w:trPr>
        <w:tc>
          <w:tcPr>
            <w:tcW w:w="4690" w:type="dxa"/>
            <w:tcMar>
              <w:top w:w="39" w:type="dxa"/>
              <w:left w:w="39" w:type="dxa"/>
              <w:bottom w:w="39" w:type="dxa"/>
              <w:right w:w="39" w:type="dxa"/>
            </w:tcMar>
          </w:tcPr>
          <w:p w14:paraId="7F14CBBB" w14:textId="77777777" w:rsidR="004331F3" w:rsidRPr="00AE3B2D" w:rsidRDefault="004F351E" w:rsidP="001124B2">
            <w:pPr>
              <w:jc w:val="left"/>
              <w:rPr>
                <w:rFonts w:eastAsia="SimSun" w:cs="Arial"/>
              </w:rPr>
            </w:pPr>
            <w:r w:rsidRPr="004F351E">
              <w:rPr>
                <w:rFonts w:eastAsia="SimSun" w:cs="Arial" w:hint="eastAsia"/>
                <w:color w:val="000000"/>
                <w:sz w:val="16"/>
              </w:rPr>
              <w:t>氢化苯</w:t>
            </w:r>
          </w:p>
        </w:tc>
        <w:tc>
          <w:tcPr>
            <w:tcW w:w="3532" w:type="dxa"/>
            <w:tcMar>
              <w:top w:w="39" w:type="dxa"/>
              <w:left w:w="39" w:type="dxa"/>
              <w:bottom w:w="39" w:type="dxa"/>
              <w:right w:w="39" w:type="dxa"/>
            </w:tcMar>
          </w:tcPr>
          <w:p w14:paraId="5BD8B40D" w14:textId="77777777" w:rsidR="004331F3" w:rsidRPr="00AE3B2D" w:rsidRDefault="004F351E" w:rsidP="001124B2">
            <w:pPr>
              <w:jc w:val="left"/>
              <w:rPr>
                <w:rFonts w:eastAsia="SimSun" w:cs="Arial"/>
              </w:rPr>
            </w:pPr>
            <w:r w:rsidRPr="004F351E">
              <w:rPr>
                <w:rFonts w:eastAsia="SimSun" w:cs="Arial" w:hint="eastAsia"/>
                <w:b/>
                <w:color w:val="000000"/>
                <w:sz w:val="16"/>
              </w:rPr>
              <w:t>苯及苯含量大于等于</w:t>
            </w:r>
            <w:r w:rsidRPr="004F351E">
              <w:rPr>
                <w:rFonts w:eastAsia="SimSun" w:cs="Arial" w:hint="eastAsia"/>
                <w:b/>
                <w:color w:val="000000"/>
                <w:sz w:val="16"/>
              </w:rPr>
              <w:t>10%</w:t>
            </w:r>
            <w:r w:rsidRPr="004F351E">
              <w:rPr>
                <w:rFonts w:eastAsia="SimSun" w:cs="Arial" w:hint="eastAsia"/>
                <w:b/>
                <w:color w:val="000000"/>
                <w:sz w:val="16"/>
              </w:rPr>
              <w:t>混合物</w:t>
            </w:r>
            <w:r w:rsidR="004331F3" w:rsidRPr="00AE3B2D">
              <w:rPr>
                <w:rFonts w:eastAsia="SimSun" w:cs="Arial"/>
                <w:b/>
                <w:color w:val="000000"/>
                <w:sz w:val="16"/>
              </w:rPr>
              <w:t>(I)</w:t>
            </w:r>
          </w:p>
        </w:tc>
        <w:tc>
          <w:tcPr>
            <w:tcW w:w="848" w:type="dxa"/>
            <w:tcMar>
              <w:top w:w="39" w:type="dxa"/>
              <w:left w:w="39" w:type="dxa"/>
              <w:bottom w:w="39" w:type="dxa"/>
              <w:right w:w="39" w:type="dxa"/>
            </w:tcMar>
          </w:tcPr>
          <w:p w14:paraId="23803E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44D86E" w14:textId="77777777" w:rsidTr="001124B2">
        <w:trPr>
          <w:trHeight w:val="205"/>
        </w:trPr>
        <w:tc>
          <w:tcPr>
            <w:tcW w:w="4690" w:type="dxa"/>
            <w:tcMar>
              <w:top w:w="39" w:type="dxa"/>
              <w:left w:w="39" w:type="dxa"/>
              <w:bottom w:w="39" w:type="dxa"/>
              <w:right w:w="39" w:type="dxa"/>
            </w:tcMar>
          </w:tcPr>
          <w:p w14:paraId="199468F2" w14:textId="77777777" w:rsidR="004331F3" w:rsidRPr="00AE3B2D" w:rsidRDefault="00B8547C" w:rsidP="001124B2">
            <w:pPr>
              <w:jc w:val="left"/>
              <w:rPr>
                <w:rFonts w:eastAsia="SimSun" w:cs="Arial"/>
              </w:rPr>
            </w:pPr>
            <w:r w:rsidRPr="00B8547C">
              <w:rPr>
                <w:rFonts w:eastAsia="SimSun" w:cs="Arial" w:hint="eastAsia"/>
                <w:color w:val="000000"/>
                <w:sz w:val="16"/>
              </w:rPr>
              <w:t>氢化苯</w:t>
            </w:r>
          </w:p>
        </w:tc>
        <w:tc>
          <w:tcPr>
            <w:tcW w:w="3532" w:type="dxa"/>
            <w:tcMar>
              <w:top w:w="39" w:type="dxa"/>
              <w:left w:w="39" w:type="dxa"/>
              <w:bottom w:w="39" w:type="dxa"/>
              <w:right w:w="39" w:type="dxa"/>
            </w:tcMar>
          </w:tcPr>
          <w:p w14:paraId="6D8AD557" w14:textId="77777777" w:rsidR="004331F3" w:rsidRPr="00AE3B2D" w:rsidRDefault="00B8547C" w:rsidP="001124B2">
            <w:pPr>
              <w:jc w:val="left"/>
              <w:rPr>
                <w:rFonts w:eastAsia="SimSun" w:cs="Arial"/>
              </w:rPr>
            </w:pPr>
            <w:r w:rsidRPr="00B8547C">
              <w:rPr>
                <w:rFonts w:eastAsia="SimSun" w:cs="Arial" w:hint="eastAsia"/>
                <w:b/>
                <w:color w:val="000000"/>
                <w:sz w:val="16"/>
              </w:rPr>
              <w:t>苯酚</w:t>
            </w:r>
          </w:p>
        </w:tc>
        <w:tc>
          <w:tcPr>
            <w:tcW w:w="848" w:type="dxa"/>
            <w:tcMar>
              <w:top w:w="39" w:type="dxa"/>
              <w:left w:w="39" w:type="dxa"/>
              <w:bottom w:w="39" w:type="dxa"/>
              <w:right w:w="39" w:type="dxa"/>
            </w:tcMar>
          </w:tcPr>
          <w:p w14:paraId="02276B1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A6BA11" w14:textId="77777777" w:rsidTr="001124B2">
        <w:trPr>
          <w:trHeight w:val="205"/>
        </w:trPr>
        <w:tc>
          <w:tcPr>
            <w:tcW w:w="4690" w:type="dxa"/>
            <w:tcMar>
              <w:top w:w="39" w:type="dxa"/>
              <w:left w:w="39" w:type="dxa"/>
              <w:bottom w:w="39" w:type="dxa"/>
              <w:right w:w="39" w:type="dxa"/>
            </w:tcMar>
          </w:tcPr>
          <w:p w14:paraId="152FC3D7" w14:textId="77777777" w:rsidR="004331F3" w:rsidRPr="00AE3B2D" w:rsidRDefault="00B8547C" w:rsidP="001124B2">
            <w:pPr>
              <w:jc w:val="left"/>
              <w:rPr>
                <w:rFonts w:eastAsia="SimSun" w:cs="Arial"/>
              </w:rPr>
            </w:pPr>
            <w:r w:rsidRPr="00B8547C">
              <w:rPr>
                <w:rFonts w:eastAsia="SimSun" w:cs="Arial" w:hint="eastAsia"/>
                <w:color w:val="000000"/>
                <w:sz w:val="16"/>
              </w:rPr>
              <w:t>苯酚石炭酸</w:t>
            </w:r>
          </w:p>
        </w:tc>
        <w:tc>
          <w:tcPr>
            <w:tcW w:w="3532" w:type="dxa"/>
            <w:tcMar>
              <w:top w:w="39" w:type="dxa"/>
              <w:left w:w="39" w:type="dxa"/>
              <w:bottom w:w="39" w:type="dxa"/>
              <w:right w:w="39" w:type="dxa"/>
            </w:tcMar>
          </w:tcPr>
          <w:p w14:paraId="6478CB59" w14:textId="77777777" w:rsidR="004331F3" w:rsidRPr="00AE3B2D" w:rsidRDefault="00B8547C" w:rsidP="001124B2">
            <w:pPr>
              <w:jc w:val="left"/>
              <w:rPr>
                <w:rFonts w:eastAsia="SimSun" w:cs="Arial"/>
              </w:rPr>
            </w:pPr>
            <w:r w:rsidRPr="00B8547C">
              <w:rPr>
                <w:rFonts w:eastAsia="SimSun" w:cs="Arial" w:hint="eastAsia"/>
                <w:b/>
                <w:color w:val="000000"/>
                <w:sz w:val="16"/>
              </w:rPr>
              <w:t>苯酚</w:t>
            </w:r>
          </w:p>
        </w:tc>
        <w:tc>
          <w:tcPr>
            <w:tcW w:w="848" w:type="dxa"/>
            <w:tcMar>
              <w:top w:w="39" w:type="dxa"/>
              <w:left w:w="39" w:type="dxa"/>
              <w:bottom w:w="39" w:type="dxa"/>
              <w:right w:w="39" w:type="dxa"/>
            </w:tcMar>
          </w:tcPr>
          <w:p w14:paraId="091DF0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9C01DF" w14:textId="77777777" w:rsidTr="001124B2">
        <w:trPr>
          <w:trHeight w:val="205"/>
        </w:trPr>
        <w:tc>
          <w:tcPr>
            <w:tcW w:w="4690" w:type="dxa"/>
            <w:tcMar>
              <w:top w:w="39" w:type="dxa"/>
              <w:left w:w="39" w:type="dxa"/>
              <w:bottom w:w="39" w:type="dxa"/>
              <w:right w:w="39" w:type="dxa"/>
            </w:tcMar>
          </w:tcPr>
          <w:p w14:paraId="033D183D" w14:textId="77777777" w:rsidR="004331F3" w:rsidRPr="00AE3B2D" w:rsidRDefault="00B8547C" w:rsidP="001124B2">
            <w:pPr>
              <w:jc w:val="left"/>
              <w:rPr>
                <w:rFonts w:eastAsia="SimSun" w:cs="Arial"/>
              </w:rPr>
            </w:pPr>
            <w:r w:rsidRPr="00B8547C">
              <w:rPr>
                <w:rFonts w:eastAsia="SimSun" w:cs="Arial" w:hint="eastAsia"/>
                <w:color w:val="000000"/>
                <w:sz w:val="16"/>
              </w:rPr>
              <w:t>苯基甲烷</w:t>
            </w:r>
          </w:p>
        </w:tc>
        <w:tc>
          <w:tcPr>
            <w:tcW w:w="3532" w:type="dxa"/>
            <w:tcMar>
              <w:top w:w="39" w:type="dxa"/>
              <w:left w:w="39" w:type="dxa"/>
              <w:bottom w:w="39" w:type="dxa"/>
              <w:right w:w="39" w:type="dxa"/>
            </w:tcMar>
          </w:tcPr>
          <w:p w14:paraId="59D78B83" w14:textId="77777777" w:rsidR="004331F3" w:rsidRPr="00AE3B2D" w:rsidRDefault="00B8547C" w:rsidP="001124B2">
            <w:pPr>
              <w:jc w:val="left"/>
              <w:rPr>
                <w:rFonts w:eastAsia="SimSun" w:cs="Arial"/>
              </w:rPr>
            </w:pPr>
            <w:r w:rsidRPr="00B8547C">
              <w:rPr>
                <w:rFonts w:eastAsia="SimSun" w:cs="Arial" w:hint="eastAsia"/>
                <w:b/>
                <w:color w:val="000000"/>
                <w:sz w:val="16"/>
              </w:rPr>
              <w:t>甲苯</w:t>
            </w:r>
          </w:p>
        </w:tc>
        <w:tc>
          <w:tcPr>
            <w:tcW w:w="848" w:type="dxa"/>
            <w:tcMar>
              <w:top w:w="39" w:type="dxa"/>
              <w:left w:w="39" w:type="dxa"/>
              <w:bottom w:w="39" w:type="dxa"/>
              <w:right w:w="39" w:type="dxa"/>
            </w:tcMar>
          </w:tcPr>
          <w:p w14:paraId="3D10190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B07CF4" w14:textId="77777777" w:rsidTr="001124B2">
        <w:trPr>
          <w:trHeight w:val="205"/>
        </w:trPr>
        <w:tc>
          <w:tcPr>
            <w:tcW w:w="4690" w:type="dxa"/>
            <w:tcMar>
              <w:top w:w="39" w:type="dxa"/>
              <w:left w:w="39" w:type="dxa"/>
              <w:bottom w:w="39" w:type="dxa"/>
              <w:right w:w="39" w:type="dxa"/>
            </w:tcMar>
          </w:tcPr>
          <w:p w14:paraId="55009EED" w14:textId="77777777" w:rsidR="004331F3" w:rsidRPr="00AE3B2D" w:rsidRDefault="00B8547C" w:rsidP="001124B2">
            <w:pPr>
              <w:jc w:val="left"/>
              <w:rPr>
                <w:rFonts w:eastAsia="SimSun" w:cs="Arial"/>
              </w:rPr>
            </w:pPr>
            <w:r w:rsidRPr="00B8547C">
              <w:rPr>
                <w:rFonts w:eastAsia="SimSun" w:cs="Arial" w:hint="eastAsia"/>
                <w:color w:val="000000"/>
                <w:sz w:val="16"/>
              </w:rPr>
              <w:t>苯基甲烷</w:t>
            </w:r>
            <w:r>
              <w:rPr>
                <w:rFonts w:eastAsia="SimSun" w:cs="Arial" w:hint="eastAsia"/>
                <w:color w:val="000000"/>
                <w:sz w:val="16"/>
                <w:lang w:eastAsia="zh-CN"/>
              </w:rPr>
              <w:t>醇</w:t>
            </w:r>
          </w:p>
        </w:tc>
        <w:tc>
          <w:tcPr>
            <w:tcW w:w="3532" w:type="dxa"/>
            <w:tcMar>
              <w:top w:w="39" w:type="dxa"/>
              <w:left w:w="39" w:type="dxa"/>
              <w:bottom w:w="39" w:type="dxa"/>
              <w:right w:w="39" w:type="dxa"/>
            </w:tcMar>
          </w:tcPr>
          <w:p w14:paraId="13DDDEEA" w14:textId="77777777" w:rsidR="004331F3" w:rsidRPr="00AE3B2D" w:rsidRDefault="00B8547C" w:rsidP="001124B2">
            <w:pPr>
              <w:jc w:val="left"/>
              <w:rPr>
                <w:rFonts w:eastAsia="SimSun" w:cs="Arial"/>
              </w:rPr>
            </w:pPr>
            <w:r w:rsidRPr="00B8547C">
              <w:rPr>
                <w:rFonts w:eastAsia="SimSun" w:cs="Arial" w:hint="eastAsia"/>
                <w:b/>
                <w:color w:val="000000"/>
                <w:sz w:val="16"/>
              </w:rPr>
              <w:t>苄醇</w:t>
            </w:r>
          </w:p>
        </w:tc>
        <w:tc>
          <w:tcPr>
            <w:tcW w:w="848" w:type="dxa"/>
            <w:tcMar>
              <w:top w:w="39" w:type="dxa"/>
              <w:left w:w="39" w:type="dxa"/>
              <w:bottom w:w="39" w:type="dxa"/>
              <w:right w:w="39" w:type="dxa"/>
            </w:tcMar>
          </w:tcPr>
          <w:p w14:paraId="41BD714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8C6249" w14:textId="77777777" w:rsidTr="001124B2">
        <w:trPr>
          <w:trHeight w:val="205"/>
        </w:trPr>
        <w:tc>
          <w:tcPr>
            <w:tcW w:w="4690" w:type="dxa"/>
            <w:tcMar>
              <w:top w:w="39" w:type="dxa"/>
              <w:left w:w="39" w:type="dxa"/>
              <w:bottom w:w="39" w:type="dxa"/>
              <w:right w:w="39" w:type="dxa"/>
            </w:tcMar>
          </w:tcPr>
          <w:p w14:paraId="5CB65848" w14:textId="77777777" w:rsidR="004331F3" w:rsidRPr="00AE3B2D" w:rsidRDefault="00B8547C" w:rsidP="001124B2">
            <w:pPr>
              <w:jc w:val="left"/>
              <w:rPr>
                <w:rFonts w:eastAsia="SimSun" w:cs="Arial"/>
              </w:rPr>
            </w:pPr>
            <w:r w:rsidRPr="00B8547C">
              <w:rPr>
                <w:rFonts w:eastAsia="SimSun" w:cs="Arial" w:hint="eastAsia"/>
                <w:color w:val="000000"/>
                <w:sz w:val="16"/>
              </w:rPr>
              <w:t>乙酸苯基甲酯</w:t>
            </w:r>
          </w:p>
        </w:tc>
        <w:tc>
          <w:tcPr>
            <w:tcW w:w="3532" w:type="dxa"/>
            <w:tcMar>
              <w:top w:w="39" w:type="dxa"/>
              <w:left w:w="39" w:type="dxa"/>
              <w:bottom w:w="39" w:type="dxa"/>
              <w:right w:w="39" w:type="dxa"/>
            </w:tcMar>
          </w:tcPr>
          <w:p w14:paraId="5A65B279" w14:textId="77777777" w:rsidR="004331F3" w:rsidRPr="00AE3B2D" w:rsidRDefault="00B8547C" w:rsidP="001124B2">
            <w:pPr>
              <w:jc w:val="left"/>
              <w:rPr>
                <w:rFonts w:eastAsia="SimSun" w:cs="Arial"/>
              </w:rPr>
            </w:pPr>
            <w:r w:rsidRPr="00B8547C">
              <w:rPr>
                <w:rFonts w:eastAsia="SimSun" w:cs="Arial" w:hint="eastAsia"/>
                <w:b/>
                <w:color w:val="000000"/>
                <w:sz w:val="16"/>
              </w:rPr>
              <w:t>醋酸苄酯</w:t>
            </w:r>
          </w:p>
        </w:tc>
        <w:tc>
          <w:tcPr>
            <w:tcW w:w="848" w:type="dxa"/>
            <w:tcMar>
              <w:top w:w="39" w:type="dxa"/>
              <w:left w:w="39" w:type="dxa"/>
              <w:bottom w:w="39" w:type="dxa"/>
              <w:right w:w="39" w:type="dxa"/>
            </w:tcMar>
          </w:tcPr>
          <w:p w14:paraId="0A7CB08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4AA2A3" w14:textId="77777777" w:rsidTr="001124B2">
        <w:trPr>
          <w:trHeight w:val="205"/>
        </w:trPr>
        <w:tc>
          <w:tcPr>
            <w:tcW w:w="4690" w:type="dxa"/>
            <w:tcMar>
              <w:top w:w="39" w:type="dxa"/>
              <w:left w:w="39" w:type="dxa"/>
              <w:bottom w:w="39" w:type="dxa"/>
              <w:right w:w="39" w:type="dxa"/>
            </w:tcMar>
          </w:tcPr>
          <w:p w14:paraId="60A37C69" w14:textId="77777777" w:rsidR="004331F3" w:rsidRPr="00AE3B2D" w:rsidRDefault="00B8547C" w:rsidP="001124B2">
            <w:pPr>
              <w:jc w:val="left"/>
              <w:rPr>
                <w:rFonts w:eastAsia="SimSun" w:cs="Arial"/>
              </w:rPr>
            </w:pPr>
            <w:r w:rsidRPr="00B8547C">
              <w:rPr>
                <w:rFonts w:eastAsia="SimSun" w:cs="Arial" w:hint="eastAsia"/>
                <w:color w:val="000000"/>
                <w:sz w:val="16"/>
              </w:rPr>
              <w:t>1-</w:t>
            </w:r>
            <w:r w:rsidRPr="00B8547C">
              <w:rPr>
                <w:rFonts w:eastAsia="SimSun" w:cs="Arial" w:hint="eastAsia"/>
                <w:color w:val="000000"/>
                <w:sz w:val="16"/>
              </w:rPr>
              <w:t>苯丙烷</w:t>
            </w:r>
            <w:r w:rsidR="004331F3" w:rsidRPr="00AE3B2D">
              <w:rPr>
                <w:rFonts w:eastAsia="SimSun" w:cs="Arial"/>
                <w:color w:val="000000"/>
                <w:sz w:val="16"/>
              </w:rPr>
              <w:t>(a)</w:t>
            </w:r>
          </w:p>
        </w:tc>
        <w:tc>
          <w:tcPr>
            <w:tcW w:w="3532" w:type="dxa"/>
            <w:tcMar>
              <w:top w:w="39" w:type="dxa"/>
              <w:left w:w="39" w:type="dxa"/>
              <w:bottom w:w="39" w:type="dxa"/>
              <w:right w:w="39" w:type="dxa"/>
            </w:tcMar>
          </w:tcPr>
          <w:p w14:paraId="7AE8A594" w14:textId="77777777" w:rsidR="004331F3" w:rsidRPr="00AE3B2D" w:rsidRDefault="00B8547C" w:rsidP="001124B2">
            <w:pPr>
              <w:jc w:val="left"/>
              <w:rPr>
                <w:rFonts w:eastAsia="SimSun" w:cs="Arial"/>
              </w:rPr>
            </w:pPr>
            <w:r w:rsidRPr="00B8547C">
              <w:rPr>
                <w:rFonts w:eastAsia="SimSun" w:cs="Arial" w:hint="eastAsia"/>
                <w:b/>
                <w:color w:val="000000"/>
                <w:sz w:val="16"/>
              </w:rPr>
              <w:t>丙基苯</w:t>
            </w:r>
            <w:r>
              <w:rPr>
                <w:rFonts w:eastAsia="SimSun" w:cs="Arial" w:hint="eastAsia"/>
                <w:b/>
                <w:color w:val="000000"/>
                <w:sz w:val="16"/>
                <w:lang w:eastAsia="zh-CN"/>
              </w:rPr>
              <w:t>(</w:t>
            </w:r>
            <w:r w:rsidRPr="00B8547C">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4A250C0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3C2FE1" w14:textId="77777777" w:rsidTr="001124B2">
        <w:trPr>
          <w:trHeight w:val="205"/>
        </w:trPr>
        <w:tc>
          <w:tcPr>
            <w:tcW w:w="4690" w:type="dxa"/>
            <w:tcMar>
              <w:top w:w="39" w:type="dxa"/>
              <w:left w:w="39" w:type="dxa"/>
              <w:bottom w:w="39" w:type="dxa"/>
              <w:right w:w="39" w:type="dxa"/>
            </w:tcMar>
          </w:tcPr>
          <w:p w14:paraId="6C4E0EFE" w14:textId="77777777" w:rsidR="004331F3" w:rsidRPr="00AE3B2D" w:rsidRDefault="00B8547C" w:rsidP="001124B2">
            <w:pPr>
              <w:jc w:val="left"/>
              <w:rPr>
                <w:rFonts w:eastAsia="SimSun" w:cs="Arial"/>
              </w:rPr>
            </w:pPr>
            <w:r w:rsidRPr="00B8547C">
              <w:rPr>
                <w:rFonts w:eastAsia="SimSun" w:cs="Arial" w:hint="eastAsia"/>
                <w:color w:val="000000"/>
                <w:sz w:val="16"/>
              </w:rPr>
              <w:t>2-</w:t>
            </w:r>
            <w:r w:rsidRPr="00B8547C">
              <w:rPr>
                <w:rFonts w:eastAsia="SimSun" w:cs="Arial" w:hint="eastAsia"/>
                <w:color w:val="000000"/>
                <w:sz w:val="16"/>
              </w:rPr>
              <w:t>苯丙烷</w:t>
            </w:r>
            <w:r w:rsidR="004331F3" w:rsidRPr="00AE3B2D">
              <w:rPr>
                <w:rFonts w:eastAsia="SimSun" w:cs="Arial"/>
                <w:color w:val="000000"/>
                <w:sz w:val="16"/>
              </w:rPr>
              <w:t>(a)</w:t>
            </w:r>
          </w:p>
        </w:tc>
        <w:tc>
          <w:tcPr>
            <w:tcW w:w="3532" w:type="dxa"/>
            <w:tcMar>
              <w:top w:w="39" w:type="dxa"/>
              <w:left w:w="39" w:type="dxa"/>
              <w:bottom w:w="39" w:type="dxa"/>
              <w:right w:w="39" w:type="dxa"/>
            </w:tcMar>
          </w:tcPr>
          <w:p w14:paraId="09A226EE" w14:textId="77777777" w:rsidR="004331F3" w:rsidRPr="00AE3B2D" w:rsidRDefault="00B8547C" w:rsidP="001124B2">
            <w:pPr>
              <w:jc w:val="left"/>
              <w:rPr>
                <w:rFonts w:eastAsia="SimSun" w:cs="Arial"/>
              </w:rPr>
            </w:pPr>
            <w:r w:rsidRPr="00B8547C">
              <w:rPr>
                <w:rFonts w:eastAsia="SimSun" w:cs="Arial" w:hint="eastAsia"/>
                <w:b/>
                <w:color w:val="000000"/>
                <w:sz w:val="16"/>
              </w:rPr>
              <w:t>丙基苯</w:t>
            </w:r>
            <w:r>
              <w:rPr>
                <w:rFonts w:eastAsia="SimSun" w:cs="Arial" w:hint="eastAsia"/>
                <w:b/>
                <w:color w:val="000000"/>
                <w:sz w:val="16"/>
                <w:lang w:eastAsia="zh-CN"/>
              </w:rPr>
              <w:t>(</w:t>
            </w:r>
            <w:r w:rsidRPr="00B8547C">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2CBC274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30ADFE" w14:textId="77777777" w:rsidTr="001124B2">
        <w:trPr>
          <w:trHeight w:val="205"/>
        </w:trPr>
        <w:tc>
          <w:tcPr>
            <w:tcW w:w="4690" w:type="dxa"/>
            <w:tcMar>
              <w:top w:w="39" w:type="dxa"/>
              <w:left w:w="39" w:type="dxa"/>
              <w:bottom w:w="39" w:type="dxa"/>
              <w:right w:w="39" w:type="dxa"/>
            </w:tcMar>
          </w:tcPr>
          <w:p w14:paraId="25059718" w14:textId="77777777" w:rsidR="004331F3" w:rsidRPr="00AE3B2D" w:rsidRDefault="006E1659" w:rsidP="001124B2">
            <w:pPr>
              <w:jc w:val="left"/>
              <w:rPr>
                <w:rFonts w:eastAsia="SimSun" w:cs="Arial"/>
              </w:rPr>
            </w:pPr>
            <w:r w:rsidRPr="006E1659">
              <w:rPr>
                <w:rFonts w:eastAsia="SimSun" w:cs="Arial" w:hint="eastAsia"/>
                <w:color w:val="000000"/>
                <w:sz w:val="16"/>
              </w:rPr>
              <w:t>2-</w:t>
            </w:r>
            <w:r w:rsidRPr="006E1659">
              <w:rPr>
                <w:rFonts w:eastAsia="SimSun" w:cs="Arial" w:hint="eastAsia"/>
                <w:color w:val="000000"/>
                <w:sz w:val="16"/>
              </w:rPr>
              <w:t>苯基丙烯</w:t>
            </w:r>
          </w:p>
        </w:tc>
        <w:tc>
          <w:tcPr>
            <w:tcW w:w="3532" w:type="dxa"/>
            <w:tcMar>
              <w:top w:w="39" w:type="dxa"/>
              <w:left w:w="39" w:type="dxa"/>
              <w:bottom w:w="39" w:type="dxa"/>
              <w:right w:w="39" w:type="dxa"/>
            </w:tcMar>
          </w:tcPr>
          <w:p w14:paraId="62822AB7" w14:textId="77777777" w:rsidR="004331F3" w:rsidRPr="00AE3B2D" w:rsidRDefault="006E1659" w:rsidP="001124B2">
            <w:pPr>
              <w:jc w:val="left"/>
              <w:rPr>
                <w:rFonts w:eastAsia="SimSun" w:cs="Arial"/>
              </w:rPr>
            </w:pPr>
            <w:r w:rsidRPr="006E1659">
              <w:rPr>
                <w:rFonts w:eastAsia="SimSun" w:cs="Arial" w:hint="eastAsia"/>
                <w:b/>
                <w:color w:val="000000"/>
                <w:sz w:val="16"/>
              </w:rPr>
              <w:t>α</w:t>
            </w:r>
            <w:r w:rsidRPr="006E1659">
              <w:rPr>
                <w:rFonts w:eastAsia="SimSun" w:cs="Arial"/>
                <w:b/>
                <w:color w:val="000000"/>
                <w:sz w:val="16"/>
              </w:rPr>
              <w:t>-</w:t>
            </w:r>
            <w:r w:rsidRPr="006E1659">
              <w:rPr>
                <w:rFonts w:eastAsia="SimSun" w:cs="Arial" w:hint="eastAsia"/>
                <w:b/>
                <w:color w:val="000000"/>
                <w:sz w:val="16"/>
              </w:rPr>
              <w:t>甲基苯乙烯</w:t>
            </w:r>
          </w:p>
        </w:tc>
        <w:tc>
          <w:tcPr>
            <w:tcW w:w="848" w:type="dxa"/>
            <w:tcMar>
              <w:top w:w="39" w:type="dxa"/>
              <w:left w:w="39" w:type="dxa"/>
              <w:bottom w:w="39" w:type="dxa"/>
              <w:right w:w="39" w:type="dxa"/>
            </w:tcMar>
          </w:tcPr>
          <w:p w14:paraId="36AD94C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2AC363" w14:textId="77777777" w:rsidTr="001124B2">
        <w:trPr>
          <w:trHeight w:val="205"/>
        </w:trPr>
        <w:tc>
          <w:tcPr>
            <w:tcW w:w="4690" w:type="dxa"/>
            <w:tcMar>
              <w:top w:w="39" w:type="dxa"/>
              <w:left w:w="39" w:type="dxa"/>
              <w:bottom w:w="39" w:type="dxa"/>
              <w:right w:w="39" w:type="dxa"/>
            </w:tcMar>
          </w:tcPr>
          <w:p w14:paraId="328FC91C" w14:textId="77777777" w:rsidR="004331F3" w:rsidRPr="00AE3B2D" w:rsidRDefault="00190F49" w:rsidP="001124B2">
            <w:pPr>
              <w:jc w:val="left"/>
              <w:rPr>
                <w:rFonts w:eastAsia="SimSun" w:cs="Arial"/>
              </w:rPr>
            </w:pPr>
            <w:r w:rsidRPr="00190F49">
              <w:rPr>
                <w:rFonts w:eastAsia="SimSun" w:cs="Arial" w:hint="eastAsia"/>
                <w:color w:val="000000"/>
                <w:sz w:val="16"/>
              </w:rPr>
              <w:t>1-</w:t>
            </w:r>
            <w:r w:rsidRPr="00190F49">
              <w:rPr>
                <w:rFonts w:eastAsia="SimSun" w:cs="Arial" w:hint="eastAsia"/>
                <w:color w:val="000000"/>
                <w:sz w:val="16"/>
              </w:rPr>
              <w:t>苯基十四</w:t>
            </w:r>
            <w:r w:rsidRPr="00190F49">
              <w:rPr>
                <w:rFonts w:eastAsia="SimSun" w:cs="Arial" w:hint="eastAsia"/>
                <w:color w:val="000000"/>
                <w:sz w:val="16"/>
              </w:rPr>
              <w:t>(</w:t>
            </w:r>
            <w:r w:rsidRPr="00190F49">
              <w:rPr>
                <w:rFonts w:eastAsia="SimSun" w:cs="Arial" w:hint="eastAsia"/>
                <w:color w:val="000000"/>
                <w:sz w:val="16"/>
              </w:rPr>
              <w:t>碳</w:t>
            </w:r>
            <w:r w:rsidRPr="00190F49">
              <w:rPr>
                <w:rFonts w:eastAsia="SimSun" w:cs="Arial" w:hint="eastAsia"/>
                <w:color w:val="000000"/>
                <w:sz w:val="16"/>
              </w:rPr>
              <w:t>)</w:t>
            </w:r>
            <w:r w:rsidRPr="00190F49">
              <w:rPr>
                <w:rFonts w:eastAsia="SimSun" w:cs="Arial" w:hint="eastAsia"/>
                <w:color w:val="000000"/>
                <w:sz w:val="16"/>
              </w:rPr>
              <w:t>烷</w:t>
            </w:r>
          </w:p>
        </w:tc>
        <w:tc>
          <w:tcPr>
            <w:tcW w:w="3532" w:type="dxa"/>
            <w:tcMar>
              <w:top w:w="39" w:type="dxa"/>
              <w:left w:w="39" w:type="dxa"/>
              <w:bottom w:w="39" w:type="dxa"/>
              <w:right w:w="39" w:type="dxa"/>
            </w:tcMar>
          </w:tcPr>
          <w:p w14:paraId="5122F6DC" w14:textId="77777777" w:rsidR="004331F3" w:rsidRPr="00AE3B2D" w:rsidRDefault="00190F49" w:rsidP="001124B2">
            <w:pPr>
              <w:jc w:val="left"/>
              <w:rPr>
                <w:rFonts w:eastAsia="SimSun" w:cs="Arial"/>
              </w:rPr>
            </w:pPr>
            <w:r w:rsidRPr="00190F49">
              <w:rPr>
                <w:rFonts w:eastAsia="SimSun" w:cs="Arial" w:hint="eastAsia"/>
                <w:b/>
                <w:color w:val="000000"/>
                <w:sz w:val="16"/>
              </w:rPr>
              <w:t>烷基</w:t>
            </w:r>
            <w:r>
              <w:rPr>
                <w:rFonts w:eastAsia="SimSun" w:cs="Arial" w:hint="eastAsia"/>
                <w:b/>
                <w:color w:val="000000"/>
                <w:sz w:val="16"/>
                <w:lang w:eastAsia="zh-CN"/>
              </w:rPr>
              <w:t>(</w:t>
            </w:r>
            <w:r w:rsidRPr="00190F49">
              <w:rPr>
                <w:rFonts w:eastAsia="SimSun" w:cs="Arial" w:hint="eastAsia"/>
                <w:b/>
                <w:color w:val="000000"/>
                <w:sz w:val="16"/>
              </w:rPr>
              <w:t>C9+</w:t>
            </w:r>
            <w:r>
              <w:rPr>
                <w:rFonts w:eastAsia="SimSun" w:cs="Arial" w:hint="eastAsia"/>
                <w:b/>
                <w:color w:val="000000"/>
                <w:sz w:val="16"/>
                <w:lang w:eastAsia="zh-CN"/>
              </w:rPr>
              <w:t>)</w:t>
            </w:r>
            <w:r w:rsidRPr="00190F49">
              <w:rPr>
                <w:rFonts w:eastAsia="SimSun" w:cs="Arial" w:hint="eastAsia"/>
                <w:b/>
                <w:color w:val="000000"/>
                <w:sz w:val="16"/>
              </w:rPr>
              <w:t>苯</w:t>
            </w:r>
          </w:p>
        </w:tc>
        <w:tc>
          <w:tcPr>
            <w:tcW w:w="848" w:type="dxa"/>
            <w:tcMar>
              <w:top w:w="39" w:type="dxa"/>
              <w:left w:w="39" w:type="dxa"/>
              <w:bottom w:w="39" w:type="dxa"/>
              <w:right w:w="39" w:type="dxa"/>
            </w:tcMar>
          </w:tcPr>
          <w:p w14:paraId="45653EE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55CEB61" w14:textId="77777777" w:rsidTr="001124B2">
        <w:trPr>
          <w:trHeight w:val="205"/>
        </w:trPr>
        <w:tc>
          <w:tcPr>
            <w:tcW w:w="4690" w:type="dxa"/>
            <w:tcMar>
              <w:top w:w="39" w:type="dxa"/>
              <w:left w:w="39" w:type="dxa"/>
              <w:bottom w:w="39" w:type="dxa"/>
              <w:right w:w="39" w:type="dxa"/>
            </w:tcMar>
          </w:tcPr>
          <w:p w14:paraId="7B9691E4" w14:textId="77777777" w:rsidR="004331F3" w:rsidRPr="00AE3B2D" w:rsidRDefault="00190F49" w:rsidP="001124B2">
            <w:pPr>
              <w:jc w:val="left"/>
              <w:rPr>
                <w:rFonts w:eastAsia="SimSun" w:cs="Arial"/>
              </w:rPr>
            </w:pPr>
            <w:r w:rsidRPr="00190F49">
              <w:rPr>
                <w:rFonts w:eastAsia="SimSun" w:cs="Arial" w:hint="eastAsia"/>
                <w:color w:val="000000"/>
                <w:sz w:val="16"/>
              </w:rPr>
              <w:t>1-</w:t>
            </w:r>
            <w:r w:rsidRPr="00190F49">
              <w:rPr>
                <w:rFonts w:eastAsia="SimSun" w:cs="Arial" w:hint="eastAsia"/>
                <w:color w:val="000000"/>
                <w:sz w:val="16"/>
              </w:rPr>
              <w:t>苯基十三</w:t>
            </w:r>
            <w:r w:rsidRPr="00190F49">
              <w:rPr>
                <w:rFonts w:eastAsia="SimSun" w:cs="Arial" w:hint="eastAsia"/>
                <w:color w:val="000000"/>
                <w:sz w:val="16"/>
              </w:rPr>
              <w:t>(</w:t>
            </w:r>
            <w:r w:rsidRPr="00190F49">
              <w:rPr>
                <w:rFonts w:eastAsia="SimSun" w:cs="Arial" w:hint="eastAsia"/>
                <w:color w:val="000000"/>
                <w:sz w:val="16"/>
              </w:rPr>
              <w:t>碳</w:t>
            </w:r>
            <w:r w:rsidRPr="00190F49">
              <w:rPr>
                <w:rFonts w:eastAsia="SimSun" w:cs="Arial" w:hint="eastAsia"/>
                <w:color w:val="000000"/>
                <w:sz w:val="16"/>
              </w:rPr>
              <w:t>)</w:t>
            </w:r>
            <w:r w:rsidRPr="00190F49">
              <w:rPr>
                <w:rFonts w:eastAsia="SimSun" w:cs="Arial" w:hint="eastAsia"/>
                <w:color w:val="000000"/>
                <w:sz w:val="16"/>
              </w:rPr>
              <w:t>烷</w:t>
            </w:r>
          </w:p>
        </w:tc>
        <w:tc>
          <w:tcPr>
            <w:tcW w:w="3532" w:type="dxa"/>
            <w:tcMar>
              <w:top w:w="39" w:type="dxa"/>
              <w:left w:w="39" w:type="dxa"/>
              <w:bottom w:w="39" w:type="dxa"/>
              <w:right w:w="39" w:type="dxa"/>
            </w:tcMar>
          </w:tcPr>
          <w:p w14:paraId="5A67CB5E" w14:textId="77777777" w:rsidR="004331F3" w:rsidRPr="00AE3B2D" w:rsidRDefault="00344C5B" w:rsidP="001124B2">
            <w:pPr>
              <w:jc w:val="left"/>
              <w:rPr>
                <w:rFonts w:eastAsia="SimSun" w:cs="Arial"/>
              </w:rPr>
            </w:pPr>
            <w:r w:rsidRPr="00344C5B">
              <w:rPr>
                <w:rFonts w:eastAsia="SimSun" w:cs="Arial" w:hint="eastAsia"/>
                <w:b/>
                <w:color w:val="000000"/>
                <w:sz w:val="16"/>
              </w:rPr>
              <w:t>烷基</w:t>
            </w:r>
            <w:r w:rsidRPr="00344C5B">
              <w:rPr>
                <w:rFonts w:eastAsia="SimSun" w:cs="Arial" w:hint="eastAsia"/>
                <w:b/>
                <w:color w:val="000000"/>
                <w:sz w:val="16"/>
              </w:rPr>
              <w:t>(C9+)</w:t>
            </w:r>
            <w:r w:rsidRPr="00344C5B">
              <w:rPr>
                <w:rFonts w:eastAsia="SimSun" w:cs="Arial" w:hint="eastAsia"/>
                <w:b/>
                <w:color w:val="000000"/>
                <w:sz w:val="16"/>
              </w:rPr>
              <w:t>苯</w:t>
            </w:r>
          </w:p>
        </w:tc>
        <w:tc>
          <w:tcPr>
            <w:tcW w:w="848" w:type="dxa"/>
            <w:tcMar>
              <w:top w:w="39" w:type="dxa"/>
              <w:left w:w="39" w:type="dxa"/>
              <w:bottom w:w="39" w:type="dxa"/>
              <w:right w:w="39" w:type="dxa"/>
            </w:tcMar>
          </w:tcPr>
          <w:p w14:paraId="5AF1B2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BF4CBC" w14:textId="77777777" w:rsidTr="001124B2">
        <w:trPr>
          <w:trHeight w:val="205"/>
        </w:trPr>
        <w:tc>
          <w:tcPr>
            <w:tcW w:w="4690" w:type="dxa"/>
            <w:tcMar>
              <w:top w:w="39" w:type="dxa"/>
              <w:left w:w="39" w:type="dxa"/>
              <w:bottom w:w="39" w:type="dxa"/>
              <w:right w:w="39" w:type="dxa"/>
            </w:tcMar>
          </w:tcPr>
          <w:p w14:paraId="58BE9545" w14:textId="77777777" w:rsidR="004331F3" w:rsidRPr="00AE3B2D" w:rsidRDefault="00190F49" w:rsidP="001124B2">
            <w:pPr>
              <w:jc w:val="left"/>
              <w:rPr>
                <w:rFonts w:eastAsia="SimSun" w:cs="Arial"/>
              </w:rPr>
            </w:pPr>
            <w:r w:rsidRPr="00190F49">
              <w:rPr>
                <w:rFonts w:eastAsia="SimSun" w:cs="Arial" w:hint="eastAsia"/>
                <w:color w:val="000000"/>
                <w:sz w:val="16"/>
              </w:rPr>
              <w:t>1-</w:t>
            </w:r>
            <w:r w:rsidRPr="00190F49">
              <w:rPr>
                <w:rFonts w:eastAsia="SimSun" w:cs="Arial" w:hint="eastAsia"/>
                <w:color w:val="000000"/>
                <w:sz w:val="16"/>
              </w:rPr>
              <w:t>苯基十一</w:t>
            </w:r>
            <w:r w:rsidRPr="00190F49">
              <w:rPr>
                <w:rFonts w:eastAsia="SimSun" w:cs="Arial" w:hint="eastAsia"/>
                <w:color w:val="000000"/>
                <w:sz w:val="16"/>
              </w:rPr>
              <w:t>(</w:t>
            </w:r>
            <w:r w:rsidRPr="00190F49">
              <w:rPr>
                <w:rFonts w:eastAsia="SimSun" w:cs="Arial" w:hint="eastAsia"/>
                <w:color w:val="000000"/>
                <w:sz w:val="16"/>
              </w:rPr>
              <w:t>碳</w:t>
            </w:r>
            <w:r w:rsidRPr="00190F49">
              <w:rPr>
                <w:rFonts w:eastAsia="SimSun" w:cs="Arial" w:hint="eastAsia"/>
                <w:color w:val="000000"/>
                <w:sz w:val="16"/>
              </w:rPr>
              <w:t>)</w:t>
            </w:r>
            <w:r w:rsidRPr="00190F49">
              <w:rPr>
                <w:rFonts w:eastAsia="SimSun" w:cs="Arial" w:hint="eastAsia"/>
                <w:color w:val="000000"/>
                <w:sz w:val="16"/>
              </w:rPr>
              <w:t>烷</w:t>
            </w:r>
          </w:p>
        </w:tc>
        <w:tc>
          <w:tcPr>
            <w:tcW w:w="3532" w:type="dxa"/>
            <w:tcMar>
              <w:top w:w="39" w:type="dxa"/>
              <w:left w:w="39" w:type="dxa"/>
              <w:bottom w:w="39" w:type="dxa"/>
              <w:right w:w="39" w:type="dxa"/>
            </w:tcMar>
          </w:tcPr>
          <w:p w14:paraId="22715847" w14:textId="77777777" w:rsidR="004331F3" w:rsidRPr="00AE3B2D" w:rsidRDefault="00344C5B" w:rsidP="001124B2">
            <w:pPr>
              <w:jc w:val="left"/>
              <w:rPr>
                <w:rFonts w:eastAsia="SimSun" w:cs="Arial"/>
              </w:rPr>
            </w:pPr>
            <w:r w:rsidRPr="00344C5B">
              <w:rPr>
                <w:rFonts w:eastAsia="SimSun" w:cs="Arial" w:hint="eastAsia"/>
                <w:b/>
                <w:color w:val="000000"/>
                <w:sz w:val="16"/>
              </w:rPr>
              <w:t>烷基</w:t>
            </w:r>
            <w:r w:rsidRPr="00344C5B">
              <w:rPr>
                <w:rFonts w:eastAsia="SimSun" w:cs="Arial" w:hint="eastAsia"/>
                <w:b/>
                <w:color w:val="000000"/>
                <w:sz w:val="16"/>
              </w:rPr>
              <w:t>(C9+)</w:t>
            </w:r>
            <w:r w:rsidRPr="00344C5B">
              <w:rPr>
                <w:rFonts w:eastAsia="SimSun" w:cs="Arial" w:hint="eastAsia"/>
                <w:b/>
                <w:color w:val="000000"/>
                <w:sz w:val="16"/>
              </w:rPr>
              <w:t>苯</w:t>
            </w:r>
          </w:p>
        </w:tc>
        <w:tc>
          <w:tcPr>
            <w:tcW w:w="848" w:type="dxa"/>
            <w:tcMar>
              <w:top w:w="39" w:type="dxa"/>
              <w:left w:w="39" w:type="dxa"/>
              <w:bottom w:w="39" w:type="dxa"/>
              <w:right w:w="39" w:type="dxa"/>
            </w:tcMar>
          </w:tcPr>
          <w:p w14:paraId="715457F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D74F582" w14:textId="77777777" w:rsidTr="001124B2">
        <w:trPr>
          <w:trHeight w:val="205"/>
        </w:trPr>
        <w:tc>
          <w:tcPr>
            <w:tcW w:w="4690" w:type="dxa"/>
            <w:tcMar>
              <w:top w:w="39" w:type="dxa"/>
              <w:left w:w="39" w:type="dxa"/>
              <w:bottom w:w="39" w:type="dxa"/>
              <w:right w:w="39" w:type="dxa"/>
            </w:tcMar>
          </w:tcPr>
          <w:p w14:paraId="04EFB685" w14:textId="77777777" w:rsidR="004331F3" w:rsidRPr="00AE3B2D" w:rsidRDefault="00190F49" w:rsidP="001124B2">
            <w:pPr>
              <w:jc w:val="left"/>
              <w:rPr>
                <w:rFonts w:eastAsia="SimSun" w:cs="Arial"/>
              </w:rPr>
            </w:pPr>
            <w:r w:rsidRPr="00190F49">
              <w:rPr>
                <w:rFonts w:eastAsia="SimSun" w:cs="Arial" w:hint="eastAsia"/>
                <w:color w:val="000000"/>
                <w:sz w:val="16"/>
              </w:rPr>
              <w:t>苯基二甲苯基乙烷</w:t>
            </w:r>
          </w:p>
        </w:tc>
        <w:tc>
          <w:tcPr>
            <w:tcW w:w="3532" w:type="dxa"/>
            <w:tcMar>
              <w:top w:w="39" w:type="dxa"/>
              <w:left w:w="39" w:type="dxa"/>
              <w:bottom w:w="39" w:type="dxa"/>
              <w:right w:w="39" w:type="dxa"/>
            </w:tcMar>
          </w:tcPr>
          <w:p w14:paraId="7B39C735" w14:textId="77777777" w:rsidR="004331F3" w:rsidRPr="00AE3B2D" w:rsidRDefault="00344C5B" w:rsidP="001124B2">
            <w:pPr>
              <w:jc w:val="left"/>
              <w:rPr>
                <w:rFonts w:eastAsia="SimSun" w:cs="Arial"/>
              </w:rPr>
            </w:pPr>
            <w:r w:rsidRPr="00344C5B">
              <w:rPr>
                <w:rFonts w:eastAsia="SimSun" w:cs="Arial" w:hint="eastAsia"/>
                <w:b/>
                <w:color w:val="000000"/>
                <w:sz w:val="16"/>
              </w:rPr>
              <w:t>1-</w:t>
            </w:r>
            <w:r w:rsidRPr="00344C5B">
              <w:rPr>
                <w:rFonts w:eastAsia="SimSun" w:cs="Arial" w:hint="eastAsia"/>
                <w:b/>
                <w:color w:val="000000"/>
                <w:sz w:val="16"/>
              </w:rPr>
              <w:t>苯基</w:t>
            </w:r>
            <w:r w:rsidRPr="00344C5B">
              <w:rPr>
                <w:rFonts w:eastAsia="SimSun" w:cs="Arial" w:hint="eastAsia"/>
                <w:b/>
                <w:color w:val="000000"/>
                <w:sz w:val="16"/>
              </w:rPr>
              <w:t>-1-</w:t>
            </w:r>
            <w:r w:rsidRPr="00344C5B">
              <w:rPr>
                <w:rFonts w:eastAsia="SimSun" w:cs="Arial" w:hint="eastAsia"/>
                <w:b/>
                <w:color w:val="000000"/>
                <w:sz w:val="16"/>
              </w:rPr>
              <w:t>二甲苯基乙烷</w:t>
            </w:r>
          </w:p>
        </w:tc>
        <w:tc>
          <w:tcPr>
            <w:tcW w:w="848" w:type="dxa"/>
            <w:tcMar>
              <w:top w:w="39" w:type="dxa"/>
              <w:left w:w="39" w:type="dxa"/>
              <w:bottom w:w="39" w:type="dxa"/>
              <w:right w:w="39" w:type="dxa"/>
            </w:tcMar>
          </w:tcPr>
          <w:p w14:paraId="729C339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FC93D3" w14:textId="77777777" w:rsidTr="001124B2">
        <w:trPr>
          <w:trHeight w:val="205"/>
        </w:trPr>
        <w:tc>
          <w:tcPr>
            <w:tcW w:w="4690" w:type="dxa"/>
            <w:tcMar>
              <w:top w:w="39" w:type="dxa"/>
              <w:left w:w="39" w:type="dxa"/>
              <w:bottom w:w="39" w:type="dxa"/>
              <w:right w:w="39" w:type="dxa"/>
            </w:tcMar>
          </w:tcPr>
          <w:p w14:paraId="3AFB7696" w14:textId="77777777" w:rsidR="004331F3" w:rsidRPr="00AE3B2D" w:rsidRDefault="00344C5B" w:rsidP="001124B2">
            <w:pPr>
              <w:jc w:val="left"/>
              <w:rPr>
                <w:rFonts w:eastAsia="SimSun" w:cs="Arial"/>
              </w:rPr>
            </w:pPr>
            <w:r w:rsidRPr="00344C5B">
              <w:rPr>
                <w:rFonts w:eastAsia="SimSun" w:cs="Arial" w:hint="eastAsia"/>
                <w:b/>
                <w:color w:val="000000"/>
                <w:sz w:val="16"/>
              </w:rPr>
              <w:t>1-</w:t>
            </w:r>
            <w:r w:rsidRPr="00344C5B">
              <w:rPr>
                <w:rFonts w:eastAsia="SimSun" w:cs="Arial" w:hint="eastAsia"/>
                <w:b/>
                <w:color w:val="000000"/>
                <w:sz w:val="16"/>
              </w:rPr>
              <w:t>苯基</w:t>
            </w:r>
            <w:r w:rsidRPr="00344C5B">
              <w:rPr>
                <w:rFonts w:eastAsia="SimSun" w:cs="Arial" w:hint="eastAsia"/>
                <w:b/>
                <w:color w:val="000000"/>
                <w:sz w:val="16"/>
              </w:rPr>
              <w:t>-1-</w:t>
            </w:r>
            <w:r w:rsidRPr="00344C5B">
              <w:rPr>
                <w:rFonts w:eastAsia="SimSun" w:cs="Arial" w:hint="eastAsia"/>
                <w:b/>
                <w:color w:val="000000"/>
                <w:sz w:val="16"/>
              </w:rPr>
              <w:t>二甲苯基乙烷</w:t>
            </w:r>
          </w:p>
        </w:tc>
        <w:tc>
          <w:tcPr>
            <w:tcW w:w="3532" w:type="dxa"/>
            <w:tcMar>
              <w:top w:w="39" w:type="dxa"/>
              <w:left w:w="39" w:type="dxa"/>
              <w:bottom w:w="39" w:type="dxa"/>
              <w:right w:w="39" w:type="dxa"/>
            </w:tcMar>
          </w:tcPr>
          <w:p w14:paraId="5C0123C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2C711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456495" w14:textId="77777777" w:rsidTr="001124B2">
        <w:trPr>
          <w:trHeight w:val="205"/>
        </w:trPr>
        <w:tc>
          <w:tcPr>
            <w:tcW w:w="4690" w:type="dxa"/>
            <w:tcMar>
              <w:top w:w="39" w:type="dxa"/>
              <w:left w:w="39" w:type="dxa"/>
              <w:bottom w:w="39" w:type="dxa"/>
              <w:right w:w="39" w:type="dxa"/>
            </w:tcMar>
          </w:tcPr>
          <w:p w14:paraId="09BFD7ED" w14:textId="77777777" w:rsidR="004331F3" w:rsidRPr="00AE3B2D" w:rsidRDefault="00344C5B" w:rsidP="001124B2">
            <w:pPr>
              <w:jc w:val="left"/>
              <w:rPr>
                <w:rFonts w:eastAsia="SimSun" w:cs="Arial"/>
              </w:rPr>
            </w:pPr>
            <w:r w:rsidRPr="00344C5B">
              <w:rPr>
                <w:rFonts w:eastAsia="SimSun" w:cs="Arial" w:hint="eastAsia"/>
                <w:color w:val="000000"/>
                <w:sz w:val="16"/>
              </w:rPr>
              <w:t>1-</w:t>
            </w:r>
            <w:r w:rsidRPr="00344C5B">
              <w:rPr>
                <w:rFonts w:eastAsia="SimSun" w:cs="Arial" w:hint="eastAsia"/>
                <w:color w:val="000000"/>
                <w:sz w:val="16"/>
              </w:rPr>
              <w:t>苯基</w:t>
            </w:r>
            <w:r w:rsidRPr="00344C5B">
              <w:rPr>
                <w:rFonts w:eastAsia="SimSun" w:cs="Arial" w:hint="eastAsia"/>
                <w:color w:val="000000"/>
                <w:sz w:val="16"/>
              </w:rPr>
              <w:t>-1-(2,5-</w:t>
            </w:r>
            <w:r w:rsidRPr="00344C5B">
              <w:rPr>
                <w:rFonts w:eastAsia="SimSun" w:cs="Arial" w:hint="eastAsia"/>
                <w:color w:val="000000"/>
                <w:sz w:val="16"/>
              </w:rPr>
              <w:t>二甲苯基</w:t>
            </w:r>
            <w:r w:rsidRPr="00344C5B">
              <w:rPr>
                <w:rFonts w:eastAsia="SimSun" w:cs="Arial" w:hint="eastAsia"/>
                <w:color w:val="000000"/>
                <w:sz w:val="16"/>
              </w:rPr>
              <w:t>)</w:t>
            </w:r>
            <w:r w:rsidRPr="00344C5B">
              <w:rPr>
                <w:rFonts w:eastAsia="SimSun" w:cs="Arial" w:hint="eastAsia"/>
                <w:color w:val="000000"/>
                <w:sz w:val="16"/>
              </w:rPr>
              <w:t>乙烷</w:t>
            </w:r>
            <w:r w:rsidR="004331F3" w:rsidRPr="00AE3B2D">
              <w:rPr>
                <w:rFonts w:eastAsia="SimSun" w:cs="Arial"/>
                <w:color w:val="000000"/>
                <w:sz w:val="16"/>
              </w:rPr>
              <w:t>(a)</w:t>
            </w:r>
          </w:p>
        </w:tc>
        <w:tc>
          <w:tcPr>
            <w:tcW w:w="3532" w:type="dxa"/>
            <w:tcMar>
              <w:top w:w="39" w:type="dxa"/>
              <w:left w:w="39" w:type="dxa"/>
              <w:bottom w:w="39" w:type="dxa"/>
              <w:right w:w="39" w:type="dxa"/>
            </w:tcMar>
          </w:tcPr>
          <w:p w14:paraId="1FCB6382" w14:textId="77777777" w:rsidR="004331F3" w:rsidRPr="00AE3B2D" w:rsidRDefault="00344C5B" w:rsidP="001124B2">
            <w:pPr>
              <w:jc w:val="left"/>
              <w:rPr>
                <w:rFonts w:eastAsia="SimSun" w:cs="Arial"/>
              </w:rPr>
            </w:pPr>
            <w:r w:rsidRPr="00344C5B">
              <w:rPr>
                <w:rFonts w:eastAsia="SimSun" w:cs="Arial" w:hint="eastAsia"/>
                <w:b/>
                <w:color w:val="000000"/>
                <w:sz w:val="16"/>
              </w:rPr>
              <w:t>1-</w:t>
            </w:r>
            <w:r w:rsidRPr="00344C5B">
              <w:rPr>
                <w:rFonts w:eastAsia="SimSun" w:cs="Arial" w:hint="eastAsia"/>
                <w:b/>
                <w:color w:val="000000"/>
                <w:sz w:val="16"/>
              </w:rPr>
              <w:t>苯基</w:t>
            </w:r>
            <w:r w:rsidRPr="00344C5B">
              <w:rPr>
                <w:rFonts w:eastAsia="SimSun" w:cs="Arial" w:hint="eastAsia"/>
                <w:b/>
                <w:color w:val="000000"/>
                <w:sz w:val="16"/>
              </w:rPr>
              <w:t>-1-</w:t>
            </w:r>
            <w:r w:rsidRPr="00344C5B">
              <w:rPr>
                <w:rFonts w:eastAsia="SimSun" w:cs="Arial" w:hint="eastAsia"/>
                <w:b/>
                <w:color w:val="000000"/>
                <w:sz w:val="16"/>
              </w:rPr>
              <w:t>二甲苯基乙烷</w:t>
            </w:r>
          </w:p>
        </w:tc>
        <w:tc>
          <w:tcPr>
            <w:tcW w:w="848" w:type="dxa"/>
            <w:tcMar>
              <w:top w:w="39" w:type="dxa"/>
              <w:left w:w="39" w:type="dxa"/>
              <w:bottom w:w="39" w:type="dxa"/>
              <w:right w:w="39" w:type="dxa"/>
            </w:tcMar>
          </w:tcPr>
          <w:p w14:paraId="58B545D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C762B83" w14:textId="77777777" w:rsidTr="001124B2">
        <w:trPr>
          <w:trHeight w:val="205"/>
        </w:trPr>
        <w:tc>
          <w:tcPr>
            <w:tcW w:w="4690" w:type="dxa"/>
            <w:tcMar>
              <w:top w:w="39" w:type="dxa"/>
              <w:left w:w="39" w:type="dxa"/>
              <w:bottom w:w="39" w:type="dxa"/>
              <w:right w:w="39" w:type="dxa"/>
            </w:tcMar>
          </w:tcPr>
          <w:p w14:paraId="2A307E4C" w14:textId="77777777" w:rsidR="004331F3" w:rsidRPr="00AE3B2D" w:rsidRDefault="00344C5B" w:rsidP="001124B2">
            <w:pPr>
              <w:jc w:val="left"/>
              <w:rPr>
                <w:rFonts w:eastAsia="SimSun" w:cs="Arial"/>
              </w:rPr>
            </w:pPr>
            <w:r w:rsidRPr="00344C5B">
              <w:rPr>
                <w:rFonts w:eastAsia="SimSun" w:cs="Arial" w:hint="eastAsia"/>
                <w:color w:val="000000"/>
                <w:sz w:val="16"/>
              </w:rPr>
              <w:t>1-</w:t>
            </w:r>
            <w:r w:rsidRPr="00344C5B">
              <w:rPr>
                <w:rFonts w:eastAsia="SimSun" w:cs="Arial" w:hint="eastAsia"/>
                <w:color w:val="000000"/>
                <w:sz w:val="16"/>
              </w:rPr>
              <w:t>苯基</w:t>
            </w:r>
            <w:r w:rsidRPr="00344C5B">
              <w:rPr>
                <w:rFonts w:eastAsia="SimSun" w:cs="Arial" w:hint="eastAsia"/>
                <w:color w:val="000000"/>
                <w:sz w:val="16"/>
              </w:rPr>
              <w:t>-1-(3,4-</w:t>
            </w:r>
            <w:r w:rsidRPr="00344C5B">
              <w:rPr>
                <w:rFonts w:eastAsia="SimSun" w:cs="Arial" w:hint="eastAsia"/>
                <w:color w:val="000000"/>
                <w:sz w:val="16"/>
              </w:rPr>
              <w:t>二甲苯基</w:t>
            </w:r>
            <w:r w:rsidRPr="00344C5B">
              <w:rPr>
                <w:rFonts w:eastAsia="SimSun" w:cs="Arial" w:hint="eastAsia"/>
                <w:color w:val="000000"/>
                <w:sz w:val="16"/>
              </w:rPr>
              <w:t>)</w:t>
            </w:r>
            <w:r w:rsidRPr="00344C5B">
              <w:rPr>
                <w:rFonts w:eastAsia="SimSun" w:cs="Arial" w:hint="eastAsia"/>
                <w:color w:val="000000"/>
                <w:sz w:val="16"/>
              </w:rPr>
              <w:t>乙烷</w:t>
            </w:r>
            <w:r w:rsidR="004331F3" w:rsidRPr="00AE3B2D">
              <w:rPr>
                <w:rFonts w:eastAsia="SimSun" w:cs="Arial"/>
                <w:color w:val="000000"/>
                <w:sz w:val="16"/>
              </w:rPr>
              <w:t>(a)</w:t>
            </w:r>
          </w:p>
        </w:tc>
        <w:tc>
          <w:tcPr>
            <w:tcW w:w="3532" w:type="dxa"/>
            <w:tcMar>
              <w:top w:w="39" w:type="dxa"/>
              <w:left w:w="39" w:type="dxa"/>
              <w:bottom w:w="39" w:type="dxa"/>
              <w:right w:w="39" w:type="dxa"/>
            </w:tcMar>
          </w:tcPr>
          <w:p w14:paraId="2169FF1B" w14:textId="77777777" w:rsidR="004331F3" w:rsidRPr="00AE3B2D" w:rsidRDefault="00344C5B" w:rsidP="001124B2">
            <w:pPr>
              <w:jc w:val="left"/>
              <w:rPr>
                <w:rFonts w:eastAsia="SimSun" w:cs="Arial"/>
              </w:rPr>
            </w:pPr>
            <w:r w:rsidRPr="00344C5B">
              <w:rPr>
                <w:rFonts w:eastAsia="SimSun" w:cs="Arial" w:hint="eastAsia"/>
                <w:b/>
                <w:color w:val="000000"/>
                <w:sz w:val="16"/>
              </w:rPr>
              <w:t>1-</w:t>
            </w:r>
            <w:r w:rsidRPr="00344C5B">
              <w:rPr>
                <w:rFonts w:eastAsia="SimSun" w:cs="Arial" w:hint="eastAsia"/>
                <w:b/>
                <w:color w:val="000000"/>
                <w:sz w:val="16"/>
              </w:rPr>
              <w:t>苯基</w:t>
            </w:r>
            <w:r w:rsidRPr="00344C5B">
              <w:rPr>
                <w:rFonts w:eastAsia="SimSun" w:cs="Arial" w:hint="eastAsia"/>
                <w:b/>
                <w:color w:val="000000"/>
                <w:sz w:val="16"/>
              </w:rPr>
              <w:t>-1-</w:t>
            </w:r>
            <w:r w:rsidRPr="00344C5B">
              <w:rPr>
                <w:rFonts w:eastAsia="SimSun" w:cs="Arial" w:hint="eastAsia"/>
                <w:b/>
                <w:color w:val="000000"/>
                <w:sz w:val="16"/>
              </w:rPr>
              <w:t>二甲苯基乙烷</w:t>
            </w:r>
          </w:p>
        </w:tc>
        <w:tc>
          <w:tcPr>
            <w:tcW w:w="848" w:type="dxa"/>
            <w:tcMar>
              <w:top w:w="39" w:type="dxa"/>
              <w:left w:w="39" w:type="dxa"/>
              <w:bottom w:w="39" w:type="dxa"/>
              <w:right w:w="39" w:type="dxa"/>
            </w:tcMar>
          </w:tcPr>
          <w:p w14:paraId="7A6C6BF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5295CC" w14:textId="77777777" w:rsidTr="001124B2">
        <w:trPr>
          <w:trHeight w:val="205"/>
        </w:trPr>
        <w:tc>
          <w:tcPr>
            <w:tcW w:w="4690" w:type="dxa"/>
            <w:tcMar>
              <w:top w:w="39" w:type="dxa"/>
              <w:left w:w="39" w:type="dxa"/>
              <w:bottom w:w="39" w:type="dxa"/>
              <w:right w:w="39" w:type="dxa"/>
            </w:tcMar>
          </w:tcPr>
          <w:p w14:paraId="4C6FF929" w14:textId="77777777" w:rsidR="004331F3" w:rsidRPr="00AE3B2D" w:rsidRDefault="00D916A8" w:rsidP="001124B2">
            <w:pPr>
              <w:jc w:val="left"/>
              <w:rPr>
                <w:rFonts w:eastAsia="SimSun" w:cs="Arial"/>
              </w:rPr>
            </w:pPr>
            <w:r w:rsidRPr="00D916A8">
              <w:rPr>
                <w:rFonts w:eastAsia="SimSun" w:cs="Arial" w:hint="eastAsia"/>
                <w:b/>
                <w:color w:val="000000"/>
                <w:sz w:val="16"/>
              </w:rPr>
              <w:t>烷基</w:t>
            </w:r>
            <w:r w:rsidRPr="00D916A8">
              <w:rPr>
                <w:rFonts w:eastAsia="SimSun" w:cs="Arial" w:hint="eastAsia"/>
                <w:b/>
                <w:color w:val="000000"/>
                <w:sz w:val="16"/>
              </w:rPr>
              <w:t>(C12-C14)</w:t>
            </w:r>
            <w:r w:rsidRPr="00D916A8">
              <w:rPr>
                <w:rFonts w:eastAsia="SimSun" w:cs="Arial" w:hint="eastAsia"/>
                <w:b/>
                <w:color w:val="000000"/>
                <w:sz w:val="16"/>
              </w:rPr>
              <w:t>胺磷酸酯</w:t>
            </w:r>
          </w:p>
        </w:tc>
        <w:tc>
          <w:tcPr>
            <w:tcW w:w="3532" w:type="dxa"/>
            <w:tcMar>
              <w:top w:w="39" w:type="dxa"/>
              <w:left w:w="39" w:type="dxa"/>
              <w:bottom w:w="39" w:type="dxa"/>
              <w:right w:w="39" w:type="dxa"/>
            </w:tcMar>
          </w:tcPr>
          <w:p w14:paraId="7EB6790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94EDBC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3BE17CF" w14:textId="77777777" w:rsidTr="001124B2">
        <w:trPr>
          <w:trHeight w:val="205"/>
        </w:trPr>
        <w:tc>
          <w:tcPr>
            <w:tcW w:w="4690" w:type="dxa"/>
            <w:tcMar>
              <w:top w:w="39" w:type="dxa"/>
              <w:left w:w="39" w:type="dxa"/>
              <w:bottom w:w="39" w:type="dxa"/>
              <w:right w:w="39" w:type="dxa"/>
            </w:tcMar>
          </w:tcPr>
          <w:p w14:paraId="78497C89" w14:textId="77777777" w:rsidR="004331F3" w:rsidRPr="00AE3B2D" w:rsidRDefault="00D916A8" w:rsidP="001124B2">
            <w:pPr>
              <w:jc w:val="left"/>
              <w:rPr>
                <w:rFonts w:eastAsia="SimSun" w:cs="Arial"/>
              </w:rPr>
            </w:pPr>
            <w:r w:rsidRPr="00D916A8">
              <w:rPr>
                <w:rFonts w:eastAsia="SimSun" w:cs="Arial" w:hint="eastAsia"/>
                <w:color w:val="000000"/>
                <w:sz w:val="16"/>
              </w:rPr>
              <w:t>L</w:t>
            </w:r>
            <w:r w:rsidRPr="00D916A8">
              <w:rPr>
                <w:rFonts w:eastAsia="SimSun" w:cs="Arial"/>
                <w:color w:val="000000"/>
                <w:sz w:val="16"/>
              </w:rPr>
              <w:t>-</w:t>
            </w:r>
            <w:r w:rsidRPr="00D72189">
              <w:rPr>
                <w:rFonts w:eastAsia="SimSun" w:cs="Arial"/>
                <w:color w:val="000000"/>
                <w:sz w:val="16"/>
              </w:rPr>
              <w:t>α</w:t>
            </w:r>
            <w:r w:rsidRPr="00D916A8">
              <w:rPr>
                <w:rFonts w:eastAsia="SimSun" w:cs="Arial"/>
                <w:color w:val="000000"/>
                <w:sz w:val="16"/>
              </w:rPr>
              <w:t>-</w:t>
            </w:r>
            <w:r w:rsidRPr="00D916A8">
              <w:rPr>
                <w:rFonts w:eastAsia="SimSun" w:cs="Arial" w:hint="eastAsia"/>
                <w:color w:val="000000"/>
                <w:sz w:val="16"/>
              </w:rPr>
              <w:t>磷脂酰胆碱</w:t>
            </w:r>
          </w:p>
        </w:tc>
        <w:tc>
          <w:tcPr>
            <w:tcW w:w="3532" w:type="dxa"/>
            <w:tcMar>
              <w:top w:w="39" w:type="dxa"/>
              <w:left w:w="39" w:type="dxa"/>
              <w:bottom w:w="39" w:type="dxa"/>
              <w:right w:w="39" w:type="dxa"/>
            </w:tcMar>
          </w:tcPr>
          <w:p w14:paraId="363B9446" w14:textId="77777777" w:rsidR="004331F3" w:rsidRPr="00AE3B2D" w:rsidRDefault="00D916A8" w:rsidP="001124B2">
            <w:pPr>
              <w:jc w:val="left"/>
              <w:rPr>
                <w:rFonts w:eastAsia="SimSun" w:cs="Arial"/>
              </w:rPr>
            </w:pPr>
            <w:r w:rsidRPr="00D916A8">
              <w:rPr>
                <w:rFonts w:eastAsia="SimSun" w:cs="Arial" w:hint="eastAsia"/>
                <w:b/>
                <w:color w:val="000000"/>
                <w:sz w:val="16"/>
              </w:rPr>
              <w:t>卵磷脂</w:t>
            </w:r>
          </w:p>
        </w:tc>
        <w:tc>
          <w:tcPr>
            <w:tcW w:w="848" w:type="dxa"/>
            <w:tcMar>
              <w:top w:w="39" w:type="dxa"/>
              <w:left w:w="39" w:type="dxa"/>
              <w:bottom w:w="39" w:type="dxa"/>
              <w:right w:w="39" w:type="dxa"/>
            </w:tcMar>
          </w:tcPr>
          <w:p w14:paraId="26B408B0"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0F50F16" w14:textId="77777777" w:rsidTr="001124B2">
        <w:trPr>
          <w:trHeight w:val="205"/>
        </w:trPr>
        <w:tc>
          <w:tcPr>
            <w:tcW w:w="4690" w:type="dxa"/>
            <w:tcMar>
              <w:top w:w="39" w:type="dxa"/>
              <w:left w:w="39" w:type="dxa"/>
              <w:bottom w:w="39" w:type="dxa"/>
              <w:right w:w="39" w:type="dxa"/>
            </w:tcMar>
          </w:tcPr>
          <w:p w14:paraId="0EA4522B" w14:textId="77777777" w:rsidR="004331F3" w:rsidRPr="00AE3B2D" w:rsidRDefault="00D916A8" w:rsidP="001124B2">
            <w:pPr>
              <w:jc w:val="left"/>
              <w:rPr>
                <w:rFonts w:eastAsia="SimSun" w:cs="Arial"/>
              </w:rPr>
            </w:pPr>
            <w:r w:rsidRPr="00D916A8">
              <w:rPr>
                <w:rFonts w:eastAsia="SimSun" w:cs="Arial" w:hint="eastAsia"/>
                <w:color w:val="000000"/>
                <w:sz w:val="16"/>
              </w:rPr>
              <w:t>正</w:t>
            </w:r>
            <w:r w:rsidRPr="00D916A8">
              <w:rPr>
                <w:rFonts w:eastAsia="SimSun" w:cs="Arial" w:hint="eastAsia"/>
                <w:color w:val="000000"/>
                <w:sz w:val="16"/>
              </w:rPr>
              <w:t>-</w:t>
            </w:r>
            <w:r>
              <w:rPr>
                <w:rFonts w:eastAsia="SimSun" w:cs="Arial"/>
                <w:color w:val="000000"/>
                <w:sz w:val="16"/>
              </w:rPr>
              <w:t>(</w:t>
            </w:r>
            <w:r w:rsidRPr="00D916A8">
              <w:rPr>
                <w:rFonts w:eastAsia="SimSun" w:cs="Arial" w:hint="eastAsia"/>
                <w:color w:val="000000"/>
                <w:sz w:val="16"/>
              </w:rPr>
              <w:t>膦酰基甲基</w:t>
            </w:r>
            <w:r w:rsidRPr="00D916A8">
              <w:rPr>
                <w:rFonts w:eastAsia="SimSun" w:cs="Arial" w:hint="eastAsia"/>
                <w:color w:val="000000"/>
                <w:sz w:val="16"/>
              </w:rPr>
              <w:t>)</w:t>
            </w:r>
            <w:r w:rsidRPr="00D916A8">
              <w:rPr>
                <w:rFonts w:eastAsia="SimSun" w:cs="Arial" w:hint="eastAsia"/>
                <w:color w:val="000000"/>
                <w:sz w:val="16"/>
              </w:rPr>
              <w:t>甘氨酸</w:t>
            </w:r>
          </w:p>
        </w:tc>
        <w:tc>
          <w:tcPr>
            <w:tcW w:w="3532" w:type="dxa"/>
            <w:tcMar>
              <w:top w:w="39" w:type="dxa"/>
              <w:left w:w="39" w:type="dxa"/>
              <w:bottom w:w="39" w:type="dxa"/>
              <w:right w:w="39" w:type="dxa"/>
            </w:tcMar>
          </w:tcPr>
          <w:p w14:paraId="50F0F9A9" w14:textId="77777777" w:rsidR="004331F3" w:rsidRPr="00AE3B2D" w:rsidRDefault="00D916A8" w:rsidP="001124B2">
            <w:pPr>
              <w:jc w:val="left"/>
              <w:rPr>
                <w:rFonts w:eastAsia="SimSun" w:cs="Arial"/>
                <w:lang w:eastAsia="zh-CN"/>
              </w:rPr>
            </w:pPr>
            <w:r w:rsidRPr="00D916A8">
              <w:rPr>
                <w:rFonts w:eastAsia="SimSun" w:cs="Arial" w:hint="eastAsia"/>
                <w:b/>
                <w:color w:val="000000"/>
                <w:sz w:val="16"/>
                <w:lang w:eastAsia="zh-CN"/>
              </w:rPr>
              <w:t>草甘瞵溶液</w:t>
            </w:r>
            <w:r w:rsidRPr="00D916A8">
              <w:rPr>
                <w:rFonts w:eastAsia="SimSun" w:cs="Arial" w:hint="eastAsia"/>
                <w:b/>
                <w:color w:val="000000"/>
                <w:sz w:val="16"/>
                <w:lang w:eastAsia="zh-CN"/>
              </w:rPr>
              <w:t>(</w:t>
            </w:r>
            <w:r w:rsidRPr="00D916A8">
              <w:rPr>
                <w:rFonts w:eastAsia="SimSun" w:cs="Arial" w:hint="eastAsia"/>
                <w:b/>
                <w:color w:val="000000"/>
                <w:sz w:val="16"/>
                <w:lang w:eastAsia="zh-CN"/>
              </w:rPr>
              <w:t>不含表面活性剂</w:t>
            </w:r>
            <w:r w:rsidRPr="00D916A8">
              <w:rPr>
                <w:rFonts w:eastAsia="SimSun" w:cs="Arial" w:hint="eastAsia"/>
                <w:b/>
                <w:color w:val="000000"/>
                <w:sz w:val="16"/>
                <w:lang w:eastAsia="zh-CN"/>
              </w:rPr>
              <w:t>)</w:t>
            </w:r>
          </w:p>
        </w:tc>
        <w:tc>
          <w:tcPr>
            <w:tcW w:w="848" w:type="dxa"/>
            <w:tcMar>
              <w:top w:w="39" w:type="dxa"/>
              <w:left w:w="39" w:type="dxa"/>
              <w:bottom w:w="39" w:type="dxa"/>
              <w:right w:w="39" w:type="dxa"/>
            </w:tcMar>
          </w:tcPr>
          <w:p w14:paraId="47A6B18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098777" w14:textId="77777777" w:rsidTr="001124B2">
        <w:trPr>
          <w:trHeight w:val="205"/>
        </w:trPr>
        <w:tc>
          <w:tcPr>
            <w:tcW w:w="4690" w:type="dxa"/>
            <w:tcMar>
              <w:top w:w="39" w:type="dxa"/>
              <w:left w:w="39" w:type="dxa"/>
              <w:bottom w:w="39" w:type="dxa"/>
              <w:right w:w="39" w:type="dxa"/>
            </w:tcMar>
          </w:tcPr>
          <w:p w14:paraId="34509BAE" w14:textId="77777777" w:rsidR="004331F3" w:rsidRPr="00AE3B2D" w:rsidRDefault="00D916A8" w:rsidP="001124B2">
            <w:pPr>
              <w:jc w:val="left"/>
              <w:rPr>
                <w:rFonts w:eastAsia="SimSun" w:cs="Arial"/>
              </w:rPr>
            </w:pPr>
            <w:r w:rsidRPr="00D916A8">
              <w:rPr>
                <w:rFonts w:eastAsia="SimSun" w:cs="Arial" w:hint="eastAsia"/>
                <w:b/>
                <w:color w:val="000000"/>
                <w:sz w:val="16"/>
              </w:rPr>
              <w:t>磷酸</w:t>
            </w:r>
          </w:p>
        </w:tc>
        <w:tc>
          <w:tcPr>
            <w:tcW w:w="3532" w:type="dxa"/>
            <w:tcMar>
              <w:top w:w="39" w:type="dxa"/>
              <w:left w:w="39" w:type="dxa"/>
              <w:bottom w:w="39" w:type="dxa"/>
              <w:right w:w="39" w:type="dxa"/>
            </w:tcMar>
          </w:tcPr>
          <w:p w14:paraId="1371302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85084F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622BD5D" w14:textId="77777777" w:rsidTr="001124B2">
        <w:trPr>
          <w:trHeight w:val="205"/>
        </w:trPr>
        <w:tc>
          <w:tcPr>
            <w:tcW w:w="4690" w:type="dxa"/>
            <w:tcMar>
              <w:top w:w="39" w:type="dxa"/>
              <w:left w:w="39" w:type="dxa"/>
              <w:bottom w:w="39" w:type="dxa"/>
              <w:right w:w="39" w:type="dxa"/>
            </w:tcMar>
          </w:tcPr>
          <w:p w14:paraId="3C9EBFC4" w14:textId="77777777" w:rsidR="004331F3" w:rsidRPr="00AE3B2D" w:rsidRDefault="00D916A8" w:rsidP="001124B2">
            <w:pPr>
              <w:jc w:val="left"/>
              <w:rPr>
                <w:rFonts w:eastAsia="SimSun" w:cs="Arial"/>
              </w:rPr>
            </w:pPr>
            <w:r w:rsidRPr="00D916A8">
              <w:rPr>
                <w:rFonts w:eastAsia="SimSun" w:cs="Arial" w:hint="eastAsia"/>
                <w:b/>
                <w:color w:val="000000"/>
                <w:sz w:val="16"/>
              </w:rPr>
              <w:t>黄磷或白磷</w:t>
            </w:r>
            <w:r w:rsidR="004331F3" w:rsidRPr="00AE3B2D">
              <w:rPr>
                <w:rFonts w:eastAsia="SimSun" w:cs="Arial"/>
                <w:b/>
                <w:color w:val="000000"/>
                <w:sz w:val="16"/>
              </w:rPr>
              <w:t>(*)</w:t>
            </w:r>
          </w:p>
        </w:tc>
        <w:tc>
          <w:tcPr>
            <w:tcW w:w="3532" w:type="dxa"/>
            <w:tcMar>
              <w:top w:w="39" w:type="dxa"/>
              <w:left w:w="39" w:type="dxa"/>
              <w:bottom w:w="39" w:type="dxa"/>
              <w:right w:w="39" w:type="dxa"/>
            </w:tcMar>
          </w:tcPr>
          <w:p w14:paraId="312F8C6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8295E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0E14C9" w14:textId="77777777" w:rsidTr="001124B2">
        <w:trPr>
          <w:trHeight w:val="205"/>
        </w:trPr>
        <w:tc>
          <w:tcPr>
            <w:tcW w:w="4690" w:type="dxa"/>
            <w:tcMar>
              <w:top w:w="39" w:type="dxa"/>
              <w:left w:w="39" w:type="dxa"/>
              <w:bottom w:w="39" w:type="dxa"/>
              <w:right w:w="39" w:type="dxa"/>
            </w:tcMar>
          </w:tcPr>
          <w:p w14:paraId="6DC7656F" w14:textId="77777777" w:rsidR="004331F3" w:rsidRPr="00AE3B2D" w:rsidRDefault="00D916A8" w:rsidP="001124B2">
            <w:pPr>
              <w:jc w:val="left"/>
              <w:rPr>
                <w:rFonts w:eastAsia="SimSun" w:cs="Arial"/>
              </w:rPr>
            </w:pPr>
            <w:r w:rsidRPr="00D916A8">
              <w:rPr>
                <w:rFonts w:eastAsia="SimSun" w:cs="Arial" w:hint="eastAsia"/>
                <w:color w:val="000000"/>
                <w:sz w:val="16"/>
              </w:rPr>
              <w:t>邻苯二甲酸酐</w:t>
            </w:r>
            <w:r w:rsidR="004331F3" w:rsidRPr="00AE3B2D">
              <w:rPr>
                <w:rFonts w:eastAsia="SimSun" w:cs="Arial"/>
                <w:color w:val="000000"/>
                <w:sz w:val="16"/>
              </w:rPr>
              <w:t>(</w:t>
            </w:r>
            <w:r>
              <w:rPr>
                <w:rFonts w:eastAsia="SimSun" w:cs="Arial" w:hint="eastAsia"/>
                <w:color w:val="000000"/>
                <w:sz w:val="16"/>
                <w:lang w:eastAsia="zh-CN"/>
              </w:rPr>
              <w:t>熔融</w:t>
            </w:r>
            <w:r w:rsidR="004331F3" w:rsidRPr="00AE3B2D">
              <w:rPr>
                <w:rFonts w:eastAsia="SimSun" w:cs="Arial"/>
                <w:color w:val="000000"/>
                <w:sz w:val="16"/>
              </w:rPr>
              <w:t>)</w:t>
            </w:r>
          </w:p>
        </w:tc>
        <w:tc>
          <w:tcPr>
            <w:tcW w:w="3532" w:type="dxa"/>
            <w:tcMar>
              <w:top w:w="39" w:type="dxa"/>
              <w:left w:w="39" w:type="dxa"/>
              <w:bottom w:w="39" w:type="dxa"/>
              <w:right w:w="39" w:type="dxa"/>
            </w:tcMar>
          </w:tcPr>
          <w:p w14:paraId="158B4C90" w14:textId="77777777" w:rsidR="004331F3" w:rsidRPr="00AE3B2D" w:rsidRDefault="00D916A8" w:rsidP="001124B2">
            <w:pPr>
              <w:jc w:val="left"/>
              <w:rPr>
                <w:rFonts w:eastAsia="SimSun" w:cs="Arial"/>
              </w:rPr>
            </w:pPr>
            <w:r w:rsidRPr="00D916A8">
              <w:rPr>
                <w:rFonts w:eastAsia="SimSun" w:cs="Arial" w:hint="eastAsia"/>
                <w:b/>
                <w:color w:val="000000"/>
                <w:sz w:val="16"/>
              </w:rPr>
              <w:t>邻苯二甲酸酐</w:t>
            </w:r>
            <w:r w:rsidRPr="00D916A8">
              <w:rPr>
                <w:rFonts w:eastAsia="SimSun" w:cs="Arial" w:hint="eastAsia"/>
                <w:b/>
                <w:color w:val="000000"/>
                <w:sz w:val="16"/>
              </w:rPr>
              <w:t>(</w:t>
            </w:r>
            <w:r w:rsidRPr="00D916A8">
              <w:rPr>
                <w:rFonts w:eastAsia="SimSun" w:cs="Arial" w:hint="eastAsia"/>
                <w:b/>
                <w:color w:val="000000"/>
                <w:sz w:val="16"/>
              </w:rPr>
              <w:t>熔融</w:t>
            </w:r>
            <w:r w:rsidRPr="00D916A8">
              <w:rPr>
                <w:rFonts w:eastAsia="SimSun" w:cs="Arial" w:hint="eastAsia"/>
                <w:b/>
                <w:color w:val="000000"/>
                <w:sz w:val="16"/>
              </w:rPr>
              <w:t>)</w:t>
            </w:r>
          </w:p>
        </w:tc>
        <w:tc>
          <w:tcPr>
            <w:tcW w:w="848" w:type="dxa"/>
            <w:tcMar>
              <w:top w:w="39" w:type="dxa"/>
              <w:left w:w="39" w:type="dxa"/>
              <w:bottom w:w="39" w:type="dxa"/>
              <w:right w:w="39" w:type="dxa"/>
            </w:tcMar>
          </w:tcPr>
          <w:p w14:paraId="1C04DFE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26F00B" w14:textId="77777777" w:rsidTr="001124B2">
        <w:trPr>
          <w:trHeight w:val="205"/>
        </w:trPr>
        <w:tc>
          <w:tcPr>
            <w:tcW w:w="4690" w:type="dxa"/>
            <w:tcMar>
              <w:top w:w="39" w:type="dxa"/>
              <w:left w:w="39" w:type="dxa"/>
              <w:bottom w:w="39" w:type="dxa"/>
              <w:right w:w="39" w:type="dxa"/>
            </w:tcMar>
          </w:tcPr>
          <w:p w14:paraId="71400629" w14:textId="77777777" w:rsidR="004331F3" w:rsidRPr="00AE3B2D" w:rsidRDefault="00D916A8" w:rsidP="001124B2">
            <w:pPr>
              <w:jc w:val="left"/>
              <w:rPr>
                <w:rFonts w:eastAsia="SimSun" w:cs="Arial"/>
              </w:rPr>
            </w:pPr>
            <w:r w:rsidRPr="00D916A8">
              <w:rPr>
                <w:rFonts w:eastAsia="SimSun" w:cs="Arial" w:hint="eastAsia"/>
                <w:color w:val="000000"/>
                <w:sz w:val="16"/>
              </w:rPr>
              <w:t>邻苯二甲酸酐</w:t>
            </w:r>
            <w:r w:rsidRPr="00D916A8">
              <w:rPr>
                <w:rFonts w:eastAsia="SimSun" w:cs="Arial" w:hint="eastAsia"/>
                <w:color w:val="000000"/>
                <w:sz w:val="16"/>
              </w:rPr>
              <w:t>(</w:t>
            </w:r>
            <w:r w:rsidRPr="00D916A8">
              <w:rPr>
                <w:rFonts w:eastAsia="SimSun" w:cs="Arial" w:hint="eastAsia"/>
                <w:color w:val="000000"/>
                <w:sz w:val="16"/>
              </w:rPr>
              <w:t>熔融</w:t>
            </w:r>
            <w:r w:rsidRPr="00D916A8">
              <w:rPr>
                <w:rFonts w:eastAsia="SimSun" w:cs="Arial" w:hint="eastAsia"/>
                <w:color w:val="000000"/>
                <w:sz w:val="16"/>
              </w:rPr>
              <w:t>)</w:t>
            </w:r>
          </w:p>
        </w:tc>
        <w:tc>
          <w:tcPr>
            <w:tcW w:w="3532" w:type="dxa"/>
            <w:tcMar>
              <w:top w:w="39" w:type="dxa"/>
              <w:left w:w="39" w:type="dxa"/>
              <w:bottom w:w="39" w:type="dxa"/>
              <w:right w:w="39" w:type="dxa"/>
            </w:tcMar>
          </w:tcPr>
          <w:p w14:paraId="40393401" w14:textId="77777777" w:rsidR="004331F3" w:rsidRPr="00AE3B2D" w:rsidRDefault="00D916A8" w:rsidP="001124B2">
            <w:pPr>
              <w:jc w:val="left"/>
              <w:rPr>
                <w:rFonts w:eastAsia="SimSun" w:cs="Arial"/>
              </w:rPr>
            </w:pPr>
            <w:r w:rsidRPr="00D916A8">
              <w:rPr>
                <w:rFonts w:eastAsia="SimSun" w:cs="Arial" w:hint="eastAsia"/>
                <w:b/>
                <w:color w:val="000000"/>
                <w:sz w:val="16"/>
              </w:rPr>
              <w:t>邻苯二甲酸酐</w:t>
            </w:r>
            <w:r w:rsidRPr="00D916A8">
              <w:rPr>
                <w:rFonts w:eastAsia="SimSun" w:cs="Arial" w:hint="eastAsia"/>
                <w:b/>
                <w:color w:val="000000"/>
                <w:sz w:val="16"/>
              </w:rPr>
              <w:t>(</w:t>
            </w:r>
            <w:r w:rsidRPr="00D916A8">
              <w:rPr>
                <w:rFonts w:eastAsia="SimSun" w:cs="Arial" w:hint="eastAsia"/>
                <w:b/>
                <w:color w:val="000000"/>
                <w:sz w:val="16"/>
              </w:rPr>
              <w:t>熔融</w:t>
            </w:r>
            <w:r w:rsidRPr="00D916A8">
              <w:rPr>
                <w:rFonts w:eastAsia="SimSun" w:cs="Arial" w:hint="eastAsia"/>
                <w:b/>
                <w:color w:val="000000"/>
                <w:sz w:val="16"/>
              </w:rPr>
              <w:t>)</w:t>
            </w:r>
          </w:p>
        </w:tc>
        <w:tc>
          <w:tcPr>
            <w:tcW w:w="848" w:type="dxa"/>
            <w:tcMar>
              <w:top w:w="39" w:type="dxa"/>
              <w:left w:w="39" w:type="dxa"/>
              <w:bottom w:w="39" w:type="dxa"/>
              <w:right w:w="39" w:type="dxa"/>
            </w:tcMar>
          </w:tcPr>
          <w:p w14:paraId="6D8CE48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EB152D" w14:textId="77777777" w:rsidTr="001124B2">
        <w:trPr>
          <w:trHeight w:val="205"/>
        </w:trPr>
        <w:tc>
          <w:tcPr>
            <w:tcW w:w="4690" w:type="dxa"/>
            <w:tcMar>
              <w:top w:w="39" w:type="dxa"/>
              <w:left w:w="39" w:type="dxa"/>
              <w:bottom w:w="39" w:type="dxa"/>
              <w:right w:w="39" w:type="dxa"/>
            </w:tcMar>
          </w:tcPr>
          <w:p w14:paraId="5DD3C56A" w14:textId="77777777" w:rsidR="004331F3" w:rsidRPr="00AE3B2D" w:rsidRDefault="00D916A8" w:rsidP="001124B2">
            <w:pPr>
              <w:jc w:val="left"/>
              <w:rPr>
                <w:rFonts w:eastAsia="SimSun" w:cs="Arial"/>
                <w:lang w:eastAsia="zh-CN"/>
              </w:rPr>
            </w:pPr>
            <w:r w:rsidRPr="00D916A8">
              <w:rPr>
                <w:rFonts w:eastAsia="SimSun" w:cs="Arial" w:hint="eastAsia"/>
                <w:color w:val="000000"/>
                <w:sz w:val="16"/>
                <w:lang w:eastAsia="zh-CN"/>
              </w:rPr>
              <w:t>邻苯二甲酸双十一烷酯</w:t>
            </w:r>
          </w:p>
        </w:tc>
        <w:tc>
          <w:tcPr>
            <w:tcW w:w="3532" w:type="dxa"/>
            <w:tcMar>
              <w:top w:w="39" w:type="dxa"/>
              <w:left w:w="39" w:type="dxa"/>
              <w:bottom w:w="39" w:type="dxa"/>
              <w:right w:w="39" w:type="dxa"/>
            </w:tcMar>
          </w:tcPr>
          <w:p w14:paraId="2049512C" w14:textId="77777777" w:rsidR="004331F3" w:rsidRPr="00AE3B2D" w:rsidRDefault="00D916A8" w:rsidP="001124B2">
            <w:pPr>
              <w:jc w:val="left"/>
              <w:rPr>
                <w:rFonts w:eastAsia="SimSun" w:cs="Arial"/>
                <w:lang w:eastAsia="zh-CN"/>
              </w:rPr>
            </w:pPr>
            <w:r w:rsidRPr="00D916A8">
              <w:rPr>
                <w:rFonts w:eastAsia="SimSun" w:cs="Arial" w:hint="eastAsia"/>
                <w:b/>
                <w:color w:val="000000"/>
                <w:sz w:val="16"/>
                <w:lang w:eastAsia="zh-CN"/>
              </w:rPr>
              <w:t>邻苯二甲酸双十一烷基酯</w:t>
            </w:r>
          </w:p>
        </w:tc>
        <w:tc>
          <w:tcPr>
            <w:tcW w:w="848" w:type="dxa"/>
            <w:tcMar>
              <w:top w:w="39" w:type="dxa"/>
              <w:left w:w="39" w:type="dxa"/>
              <w:bottom w:w="39" w:type="dxa"/>
              <w:right w:w="39" w:type="dxa"/>
            </w:tcMar>
          </w:tcPr>
          <w:p w14:paraId="37BBBA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332DE5" w14:textId="77777777" w:rsidTr="001124B2">
        <w:trPr>
          <w:trHeight w:val="205"/>
        </w:trPr>
        <w:tc>
          <w:tcPr>
            <w:tcW w:w="4690" w:type="dxa"/>
            <w:tcMar>
              <w:top w:w="39" w:type="dxa"/>
              <w:left w:w="39" w:type="dxa"/>
              <w:bottom w:w="39" w:type="dxa"/>
              <w:right w:w="39" w:type="dxa"/>
            </w:tcMar>
          </w:tcPr>
          <w:p w14:paraId="509840AE" w14:textId="77777777" w:rsidR="004331F3" w:rsidRPr="00AE3B2D" w:rsidRDefault="00D916A8" w:rsidP="001124B2">
            <w:pPr>
              <w:jc w:val="left"/>
              <w:rPr>
                <w:rFonts w:eastAsia="SimSun" w:cs="Arial"/>
              </w:rPr>
            </w:pPr>
            <w:r w:rsidRPr="00D916A8">
              <w:rPr>
                <w:rFonts w:eastAsia="SimSun" w:cs="Arial" w:hint="eastAsia"/>
                <w:b/>
                <w:color w:val="000000"/>
                <w:sz w:val="16"/>
              </w:rPr>
              <w:t>邻苯二甲酸酐</w:t>
            </w:r>
            <w:r w:rsidRPr="00D916A8">
              <w:rPr>
                <w:rFonts w:eastAsia="SimSun" w:cs="Arial" w:hint="eastAsia"/>
                <w:b/>
                <w:color w:val="000000"/>
                <w:sz w:val="16"/>
              </w:rPr>
              <w:t>(</w:t>
            </w:r>
            <w:r w:rsidRPr="00D916A8">
              <w:rPr>
                <w:rFonts w:eastAsia="SimSun" w:cs="Arial" w:hint="eastAsia"/>
                <w:b/>
                <w:color w:val="000000"/>
                <w:sz w:val="16"/>
              </w:rPr>
              <w:t>熔融</w:t>
            </w:r>
            <w:r w:rsidRPr="00D916A8">
              <w:rPr>
                <w:rFonts w:eastAsia="SimSun" w:cs="Arial" w:hint="eastAsia"/>
                <w:b/>
                <w:color w:val="000000"/>
                <w:sz w:val="16"/>
              </w:rPr>
              <w:t>)</w:t>
            </w:r>
          </w:p>
        </w:tc>
        <w:tc>
          <w:tcPr>
            <w:tcW w:w="3532" w:type="dxa"/>
            <w:tcMar>
              <w:top w:w="39" w:type="dxa"/>
              <w:left w:w="39" w:type="dxa"/>
              <w:bottom w:w="39" w:type="dxa"/>
              <w:right w:w="39" w:type="dxa"/>
            </w:tcMar>
          </w:tcPr>
          <w:p w14:paraId="7BF62B2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DE340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44550D5" w14:textId="77777777" w:rsidTr="001124B2">
        <w:trPr>
          <w:trHeight w:val="205"/>
        </w:trPr>
        <w:tc>
          <w:tcPr>
            <w:tcW w:w="4690" w:type="dxa"/>
            <w:tcMar>
              <w:top w:w="39" w:type="dxa"/>
              <w:left w:w="39" w:type="dxa"/>
              <w:bottom w:w="39" w:type="dxa"/>
              <w:right w:w="39" w:type="dxa"/>
            </w:tcMar>
          </w:tcPr>
          <w:p w14:paraId="00744FA9" w14:textId="77777777" w:rsidR="004331F3" w:rsidRPr="00AE3B2D" w:rsidRDefault="00D916A8" w:rsidP="001124B2">
            <w:pPr>
              <w:jc w:val="left"/>
              <w:rPr>
                <w:rFonts w:eastAsia="SimSun" w:cs="Arial"/>
              </w:rPr>
            </w:pPr>
            <w:r w:rsidRPr="00D916A8">
              <w:rPr>
                <w:rFonts w:eastAsia="SimSun" w:cs="Arial" w:hint="eastAsia"/>
                <w:color w:val="000000"/>
                <w:sz w:val="16"/>
              </w:rPr>
              <w:t>2-</w:t>
            </w:r>
            <w:r w:rsidRPr="00D916A8">
              <w:rPr>
                <w:rFonts w:eastAsia="SimSun" w:cs="Arial" w:hint="eastAsia"/>
                <w:color w:val="000000"/>
                <w:sz w:val="16"/>
              </w:rPr>
              <w:t>甲基吡啶</w:t>
            </w:r>
          </w:p>
        </w:tc>
        <w:tc>
          <w:tcPr>
            <w:tcW w:w="3532" w:type="dxa"/>
            <w:tcMar>
              <w:top w:w="39" w:type="dxa"/>
              <w:left w:w="39" w:type="dxa"/>
              <w:bottom w:w="39" w:type="dxa"/>
              <w:right w:w="39" w:type="dxa"/>
            </w:tcMar>
          </w:tcPr>
          <w:p w14:paraId="0920B2FC" w14:textId="77777777" w:rsidR="004331F3" w:rsidRPr="00AE3B2D" w:rsidRDefault="004331F3" w:rsidP="001124B2">
            <w:pPr>
              <w:jc w:val="left"/>
              <w:rPr>
                <w:rFonts w:eastAsia="SimSun" w:cs="Arial"/>
              </w:rPr>
            </w:pPr>
            <w:r w:rsidRPr="00AE3B2D">
              <w:rPr>
                <w:rFonts w:eastAsia="SimSun" w:cs="Arial"/>
                <w:b/>
                <w:color w:val="000000"/>
                <w:sz w:val="16"/>
              </w:rPr>
              <w:t>2-</w:t>
            </w:r>
            <w:r w:rsidR="00D916A8" w:rsidRPr="00D916A8">
              <w:rPr>
                <w:rFonts w:eastAsia="SimSun" w:cs="Arial" w:hint="eastAsia"/>
                <w:b/>
                <w:color w:val="000000"/>
                <w:sz w:val="16"/>
              </w:rPr>
              <w:t>甲基吡啶</w:t>
            </w:r>
          </w:p>
        </w:tc>
        <w:tc>
          <w:tcPr>
            <w:tcW w:w="848" w:type="dxa"/>
            <w:tcMar>
              <w:top w:w="39" w:type="dxa"/>
              <w:left w:w="39" w:type="dxa"/>
              <w:bottom w:w="39" w:type="dxa"/>
              <w:right w:w="39" w:type="dxa"/>
            </w:tcMar>
          </w:tcPr>
          <w:p w14:paraId="467F149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582748" w14:textId="77777777" w:rsidTr="001124B2">
        <w:trPr>
          <w:trHeight w:val="205"/>
        </w:trPr>
        <w:tc>
          <w:tcPr>
            <w:tcW w:w="4690" w:type="dxa"/>
            <w:tcMar>
              <w:top w:w="39" w:type="dxa"/>
              <w:left w:w="39" w:type="dxa"/>
              <w:bottom w:w="39" w:type="dxa"/>
              <w:right w:w="39" w:type="dxa"/>
            </w:tcMar>
          </w:tcPr>
          <w:p w14:paraId="423AC9FB" w14:textId="77777777" w:rsidR="004331F3" w:rsidRPr="00AE3B2D" w:rsidRDefault="00D916A8" w:rsidP="001124B2">
            <w:pPr>
              <w:jc w:val="left"/>
              <w:rPr>
                <w:rFonts w:eastAsia="SimSun" w:cs="Arial"/>
              </w:rPr>
            </w:pPr>
            <w:r>
              <w:rPr>
                <w:rFonts w:eastAsia="SimSun" w:cs="Arial"/>
                <w:color w:val="000000"/>
                <w:sz w:val="16"/>
              </w:rPr>
              <w:t>3</w:t>
            </w:r>
            <w:r w:rsidRPr="00D916A8">
              <w:rPr>
                <w:rFonts w:eastAsia="SimSun" w:cs="Arial" w:hint="eastAsia"/>
                <w:color w:val="000000"/>
                <w:sz w:val="16"/>
              </w:rPr>
              <w:t>-</w:t>
            </w:r>
            <w:r w:rsidRPr="00D916A8">
              <w:rPr>
                <w:rFonts w:eastAsia="SimSun" w:cs="Arial" w:hint="eastAsia"/>
                <w:color w:val="000000"/>
                <w:sz w:val="16"/>
              </w:rPr>
              <w:t>甲基吡啶</w:t>
            </w:r>
          </w:p>
        </w:tc>
        <w:tc>
          <w:tcPr>
            <w:tcW w:w="3532" w:type="dxa"/>
            <w:tcMar>
              <w:top w:w="39" w:type="dxa"/>
              <w:left w:w="39" w:type="dxa"/>
              <w:bottom w:w="39" w:type="dxa"/>
              <w:right w:w="39" w:type="dxa"/>
            </w:tcMar>
          </w:tcPr>
          <w:p w14:paraId="64636A6A" w14:textId="77777777" w:rsidR="004331F3" w:rsidRPr="00AE3B2D" w:rsidRDefault="004331F3" w:rsidP="001124B2">
            <w:pPr>
              <w:jc w:val="left"/>
              <w:rPr>
                <w:rFonts w:eastAsia="SimSun" w:cs="Arial"/>
              </w:rPr>
            </w:pPr>
            <w:r w:rsidRPr="00AE3B2D">
              <w:rPr>
                <w:rFonts w:eastAsia="SimSun" w:cs="Arial"/>
                <w:b/>
                <w:color w:val="000000"/>
                <w:sz w:val="16"/>
              </w:rPr>
              <w:t>3-</w:t>
            </w:r>
            <w:r w:rsidR="00D916A8" w:rsidRPr="00D916A8">
              <w:rPr>
                <w:rFonts w:eastAsia="SimSun" w:cs="Arial" w:hint="eastAsia"/>
                <w:b/>
                <w:color w:val="000000"/>
                <w:sz w:val="16"/>
              </w:rPr>
              <w:t>甲基吡啶</w:t>
            </w:r>
          </w:p>
        </w:tc>
        <w:tc>
          <w:tcPr>
            <w:tcW w:w="848" w:type="dxa"/>
            <w:tcMar>
              <w:top w:w="39" w:type="dxa"/>
              <w:left w:w="39" w:type="dxa"/>
              <w:bottom w:w="39" w:type="dxa"/>
              <w:right w:w="39" w:type="dxa"/>
            </w:tcMar>
          </w:tcPr>
          <w:p w14:paraId="54F6423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60A08A" w14:textId="77777777" w:rsidTr="001124B2">
        <w:trPr>
          <w:trHeight w:val="205"/>
        </w:trPr>
        <w:tc>
          <w:tcPr>
            <w:tcW w:w="4690" w:type="dxa"/>
            <w:tcMar>
              <w:top w:w="39" w:type="dxa"/>
              <w:left w:w="39" w:type="dxa"/>
              <w:bottom w:w="39" w:type="dxa"/>
              <w:right w:w="39" w:type="dxa"/>
            </w:tcMar>
          </w:tcPr>
          <w:p w14:paraId="7EE7B810" w14:textId="77777777" w:rsidR="004331F3" w:rsidRPr="00AE3B2D" w:rsidRDefault="00D916A8" w:rsidP="001124B2">
            <w:pPr>
              <w:jc w:val="left"/>
              <w:rPr>
                <w:rFonts w:eastAsia="SimSun" w:cs="Arial"/>
              </w:rPr>
            </w:pPr>
            <w:r>
              <w:rPr>
                <w:rFonts w:eastAsia="SimSun" w:cs="Arial"/>
                <w:color w:val="000000"/>
                <w:sz w:val="16"/>
              </w:rPr>
              <w:t>4</w:t>
            </w:r>
            <w:r w:rsidRPr="00D916A8">
              <w:rPr>
                <w:rFonts w:eastAsia="SimSun" w:cs="Arial" w:hint="eastAsia"/>
                <w:color w:val="000000"/>
                <w:sz w:val="16"/>
              </w:rPr>
              <w:t>-</w:t>
            </w:r>
            <w:r w:rsidRPr="00D916A8">
              <w:rPr>
                <w:rFonts w:eastAsia="SimSun" w:cs="Arial" w:hint="eastAsia"/>
                <w:color w:val="000000"/>
                <w:sz w:val="16"/>
              </w:rPr>
              <w:t>甲基吡啶</w:t>
            </w:r>
          </w:p>
        </w:tc>
        <w:tc>
          <w:tcPr>
            <w:tcW w:w="3532" w:type="dxa"/>
            <w:tcMar>
              <w:top w:w="39" w:type="dxa"/>
              <w:left w:w="39" w:type="dxa"/>
              <w:bottom w:w="39" w:type="dxa"/>
              <w:right w:w="39" w:type="dxa"/>
            </w:tcMar>
          </w:tcPr>
          <w:p w14:paraId="1A8D45E3" w14:textId="77777777" w:rsidR="004331F3" w:rsidRPr="00AE3B2D" w:rsidRDefault="004331F3" w:rsidP="001124B2">
            <w:pPr>
              <w:jc w:val="left"/>
              <w:rPr>
                <w:rFonts w:eastAsia="SimSun" w:cs="Arial"/>
              </w:rPr>
            </w:pPr>
            <w:r w:rsidRPr="00AE3B2D">
              <w:rPr>
                <w:rFonts w:eastAsia="SimSun" w:cs="Arial"/>
                <w:b/>
                <w:color w:val="000000"/>
                <w:sz w:val="16"/>
              </w:rPr>
              <w:t>4-</w:t>
            </w:r>
            <w:r w:rsidR="00D916A8" w:rsidRPr="00D916A8">
              <w:rPr>
                <w:rFonts w:eastAsia="SimSun" w:cs="Arial" w:hint="eastAsia"/>
                <w:b/>
                <w:color w:val="000000"/>
                <w:sz w:val="16"/>
              </w:rPr>
              <w:t>甲基吡啶</w:t>
            </w:r>
          </w:p>
        </w:tc>
        <w:tc>
          <w:tcPr>
            <w:tcW w:w="848" w:type="dxa"/>
            <w:tcMar>
              <w:top w:w="39" w:type="dxa"/>
              <w:left w:w="39" w:type="dxa"/>
              <w:bottom w:w="39" w:type="dxa"/>
              <w:right w:w="39" w:type="dxa"/>
            </w:tcMar>
          </w:tcPr>
          <w:p w14:paraId="38BEC38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9826ED" w14:textId="77777777" w:rsidTr="001124B2">
        <w:trPr>
          <w:trHeight w:val="205"/>
        </w:trPr>
        <w:tc>
          <w:tcPr>
            <w:tcW w:w="4690" w:type="dxa"/>
            <w:tcMar>
              <w:top w:w="39" w:type="dxa"/>
              <w:left w:w="39" w:type="dxa"/>
              <w:bottom w:w="39" w:type="dxa"/>
              <w:right w:w="39" w:type="dxa"/>
            </w:tcMar>
          </w:tcPr>
          <w:p w14:paraId="5AFB76F8" w14:textId="77777777" w:rsidR="004331F3" w:rsidRPr="00AE3B2D" w:rsidRDefault="00262078" w:rsidP="001124B2">
            <w:pPr>
              <w:jc w:val="left"/>
              <w:rPr>
                <w:rFonts w:eastAsia="SimSun" w:cs="Arial"/>
              </w:rPr>
            </w:pPr>
            <w:r w:rsidRPr="00D848E7">
              <w:rPr>
                <w:rFonts w:eastAsia="SimSun" w:cs="Arial"/>
                <w:color w:val="000000"/>
                <w:sz w:val="16"/>
              </w:rPr>
              <w:t>α</w:t>
            </w:r>
            <w:r w:rsidRPr="00262078">
              <w:rPr>
                <w:rFonts w:eastAsia="SimSun" w:cs="Arial"/>
                <w:color w:val="000000"/>
                <w:sz w:val="16"/>
              </w:rPr>
              <w:t>-</w:t>
            </w:r>
            <w:r w:rsidRPr="00262078">
              <w:rPr>
                <w:rFonts w:eastAsia="SimSun" w:cs="Arial" w:hint="eastAsia"/>
                <w:color w:val="000000"/>
                <w:sz w:val="16"/>
              </w:rPr>
              <w:t>甲基吡啶</w:t>
            </w:r>
          </w:p>
        </w:tc>
        <w:tc>
          <w:tcPr>
            <w:tcW w:w="3532" w:type="dxa"/>
            <w:tcMar>
              <w:top w:w="39" w:type="dxa"/>
              <w:left w:w="39" w:type="dxa"/>
              <w:bottom w:w="39" w:type="dxa"/>
              <w:right w:w="39" w:type="dxa"/>
            </w:tcMar>
          </w:tcPr>
          <w:p w14:paraId="7C0FE1B4" w14:textId="77777777" w:rsidR="004331F3" w:rsidRPr="00AE3B2D" w:rsidRDefault="004331F3" w:rsidP="001124B2">
            <w:pPr>
              <w:jc w:val="left"/>
              <w:rPr>
                <w:rFonts w:eastAsia="SimSun" w:cs="Arial"/>
              </w:rPr>
            </w:pPr>
            <w:r w:rsidRPr="00AE3B2D">
              <w:rPr>
                <w:rFonts w:eastAsia="SimSun" w:cs="Arial"/>
                <w:b/>
                <w:color w:val="000000"/>
                <w:sz w:val="16"/>
              </w:rPr>
              <w:t>2-</w:t>
            </w:r>
            <w:r w:rsidR="00D916A8" w:rsidRPr="00D916A8">
              <w:rPr>
                <w:rFonts w:eastAsia="SimSun" w:cs="Arial" w:hint="eastAsia"/>
                <w:b/>
                <w:color w:val="000000"/>
                <w:sz w:val="16"/>
              </w:rPr>
              <w:t>甲基吡啶</w:t>
            </w:r>
          </w:p>
        </w:tc>
        <w:tc>
          <w:tcPr>
            <w:tcW w:w="848" w:type="dxa"/>
            <w:tcMar>
              <w:top w:w="39" w:type="dxa"/>
              <w:left w:w="39" w:type="dxa"/>
              <w:bottom w:w="39" w:type="dxa"/>
              <w:right w:w="39" w:type="dxa"/>
            </w:tcMar>
          </w:tcPr>
          <w:p w14:paraId="0852BF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7FDF7E" w14:textId="77777777" w:rsidTr="001124B2">
        <w:trPr>
          <w:trHeight w:val="205"/>
        </w:trPr>
        <w:tc>
          <w:tcPr>
            <w:tcW w:w="4690" w:type="dxa"/>
            <w:tcMar>
              <w:top w:w="39" w:type="dxa"/>
              <w:left w:w="39" w:type="dxa"/>
              <w:bottom w:w="39" w:type="dxa"/>
              <w:right w:w="39" w:type="dxa"/>
            </w:tcMar>
          </w:tcPr>
          <w:p w14:paraId="0D1A4C89" w14:textId="77777777" w:rsidR="004331F3" w:rsidRPr="00AE3B2D" w:rsidRDefault="00262078" w:rsidP="001124B2">
            <w:pPr>
              <w:jc w:val="left"/>
              <w:rPr>
                <w:rFonts w:eastAsia="SimSun" w:cs="Arial"/>
              </w:rPr>
            </w:pPr>
            <w:r w:rsidRPr="00D848E7">
              <w:rPr>
                <w:rFonts w:eastAsia="SimSun" w:cs="Arial"/>
                <w:color w:val="000000"/>
                <w:sz w:val="16"/>
              </w:rPr>
              <w:t>β</w:t>
            </w:r>
            <w:r w:rsidRPr="00262078">
              <w:rPr>
                <w:rFonts w:eastAsia="SimSun" w:cs="Arial"/>
                <w:color w:val="000000"/>
                <w:sz w:val="16"/>
              </w:rPr>
              <w:t>-</w:t>
            </w:r>
            <w:r w:rsidRPr="00262078">
              <w:rPr>
                <w:rFonts w:eastAsia="SimSun" w:cs="Arial" w:hint="eastAsia"/>
                <w:color w:val="000000"/>
                <w:sz w:val="16"/>
              </w:rPr>
              <w:t>甲基吡啶</w:t>
            </w:r>
          </w:p>
        </w:tc>
        <w:tc>
          <w:tcPr>
            <w:tcW w:w="3532" w:type="dxa"/>
            <w:tcMar>
              <w:top w:w="39" w:type="dxa"/>
              <w:left w:w="39" w:type="dxa"/>
              <w:bottom w:w="39" w:type="dxa"/>
              <w:right w:w="39" w:type="dxa"/>
            </w:tcMar>
          </w:tcPr>
          <w:p w14:paraId="44F6CF9A" w14:textId="77777777" w:rsidR="004331F3" w:rsidRPr="00AE3B2D" w:rsidRDefault="004331F3" w:rsidP="001124B2">
            <w:pPr>
              <w:jc w:val="left"/>
              <w:rPr>
                <w:rFonts w:eastAsia="SimSun" w:cs="Arial"/>
              </w:rPr>
            </w:pPr>
            <w:r w:rsidRPr="00AE3B2D">
              <w:rPr>
                <w:rFonts w:eastAsia="SimSun" w:cs="Arial"/>
                <w:b/>
                <w:color w:val="000000"/>
                <w:sz w:val="16"/>
              </w:rPr>
              <w:t>3-</w:t>
            </w:r>
            <w:r w:rsidR="00D916A8" w:rsidRPr="00D916A8">
              <w:rPr>
                <w:rFonts w:eastAsia="SimSun" w:cs="Arial" w:hint="eastAsia"/>
                <w:b/>
                <w:color w:val="000000"/>
                <w:sz w:val="16"/>
              </w:rPr>
              <w:t>甲基吡啶</w:t>
            </w:r>
          </w:p>
        </w:tc>
        <w:tc>
          <w:tcPr>
            <w:tcW w:w="848" w:type="dxa"/>
            <w:tcMar>
              <w:top w:w="39" w:type="dxa"/>
              <w:left w:w="39" w:type="dxa"/>
              <w:bottom w:w="39" w:type="dxa"/>
              <w:right w:w="39" w:type="dxa"/>
            </w:tcMar>
          </w:tcPr>
          <w:p w14:paraId="4B872AC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447ADA4" w14:textId="77777777" w:rsidTr="001124B2">
        <w:trPr>
          <w:trHeight w:val="205"/>
        </w:trPr>
        <w:tc>
          <w:tcPr>
            <w:tcW w:w="4690" w:type="dxa"/>
            <w:tcMar>
              <w:top w:w="39" w:type="dxa"/>
              <w:left w:w="39" w:type="dxa"/>
              <w:bottom w:w="39" w:type="dxa"/>
              <w:right w:w="39" w:type="dxa"/>
            </w:tcMar>
          </w:tcPr>
          <w:p w14:paraId="13ADB327" w14:textId="77777777" w:rsidR="004331F3" w:rsidRPr="00AE3B2D" w:rsidRDefault="00262078" w:rsidP="001124B2">
            <w:pPr>
              <w:jc w:val="left"/>
              <w:rPr>
                <w:rFonts w:eastAsia="SimSun" w:cs="Arial"/>
              </w:rPr>
            </w:pPr>
            <w:r w:rsidRPr="00D848E7">
              <w:rPr>
                <w:rFonts w:eastAsia="SimSun" w:cs="Arial"/>
                <w:color w:val="000000"/>
                <w:sz w:val="16"/>
              </w:rPr>
              <w:t>γ</w:t>
            </w:r>
            <w:r w:rsidRPr="00262078">
              <w:rPr>
                <w:rFonts w:eastAsia="SimSun" w:cs="Arial"/>
                <w:color w:val="000000"/>
                <w:sz w:val="16"/>
              </w:rPr>
              <w:t>-</w:t>
            </w:r>
            <w:r w:rsidRPr="00262078">
              <w:rPr>
                <w:rFonts w:eastAsia="SimSun" w:cs="Arial" w:hint="eastAsia"/>
                <w:color w:val="000000"/>
                <w:sz w:val="16"/>
              </w:rPr>
              <w:t>甲基吡啶</w:t>
            </w:r>
          </w:p>
        </w:tc>
        <w:tc>
          <w:tcPr>
            <w:tcW w:w="3532" w:type="dxa"/>
            <w:tcMar>
              <w:top w:w="39" w:type="dxa"/>
              <w:left w:w="39" w:type="dxa"/>
              <w:bottom w:w="39" w:type="dxa"/>
              <w:right w:w="39" w:type="dxa"/>
            </w:tcMar>
          </w:tcPr>
          <w:p w14:paraId="09BE927F" w14:textId="77777777" w:rsidR="004331F3" w:rsidRPr="00AE3B2D" w:rsidRDefault="004331F3" w:rsidP="001124B2">
            <w:pPr>
              <w:jc w:val="left"/>
              <w:rPr>
                <w:rFonts w:eastAsia="SimSun" w:cs="Arial"/>
              </w:rPr>
            </w:pPr>
            <w:r w:rsidRPr="00AE3B2D">
              <w:rPr>
                <w:rFonts w:eastAsia="SimSun" w:cs="Arial"/>
                <w:b/>
                <w:color w:val="000000"/>
                <w:sz w:val="16"/>
              </w:rPr>
              <w:t>4-</w:t>
            </w:r>
            <w:r w:rsidR="00D916A8" w:rsidRPr="00D916A8">
              <w:rPr>
                <w:rFonts w:eastAsia="SimSun" w:cs="Arial" w:hint="eastAsia"/>
                <w:b/>
                <w:color w:val="000000"/>
                <w:sz w:val="16"/>
              </w:rPr>
              <w:t>甲基吡啶</w:t>
            </w:r>
          </w:p>
        </w:tc>
        <w:tc>
          <w:tcPr>
            <w:tcW w:w="848" w:type="dxa"/>
            <w:tcMar>
              <w:top w:w="39" w:type="dxa"/>
              <w:left w:w="39" w:type="dxa"/>
              <w:bottom w:w="39" w:type="dxa"/>
              <w:right w:w="39" w:type="dxa"/>
            </w:tcMar>
          </w:tcPr>
          <w:p w14:paraId="6F06D5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BA8404" w14:textId="77777777" w:rsidTr="001124B2">
        <w:trPr>
          <w:trHeight w:val="205"/>
        </w:trPr>
        <w:tc>
          <w:tcPr>
            <w:tcW w:w="4690" w:type="dxa"/>
            <w:tcMar>
              <w:top w:w="39" w:type="dxa"/>
              <w:left w:w="39" w:type="dxa"/>
              <w:bottom w:w="39" w:type="dxa"/>
              <w:right w:w="39" w:type="dxa"/>
            </w:tcMar>
          </w:tcPr>
          <w:p w14:paraId="7CDD607D" w14:textId="77777777" w:rsidR="004331F3" w:rsidRPr="00AE3B2D" w:rsidRDefault="00262078" w:rsidP="001124B2">
            <w:pPr>
              <w:jc w:val="left"/>
              <w:rPr>
                <w:rFonts w:eastAsia="SimSun" w:cs="Arial"/>
              </w:rPr>
            </w:pPr>
            <w:r w:rsidRPr="00262078">
              <w:rPr>
                <w:rFonts w:eastAsia="SimSun" w:cs="Arial" w:hint="eastAsia"/>
                <w:color w:val="000000"/>
                <w:sz w:val="16"/>
              </w:rPr>
              <w:t>环己酮</w:t>
            </w:r>
          </w:p>
        </w:tc>
        <w:tc>
          <w:tcPr>
            <w:tcW w:w="3532" w:type="dxa"/>
            <w:tcMar>
              <w:top w:w="39" w:type="dxa"/>
              <w:left w:w="39" w:type="dxa"/>
              <w:bottom w:w="39" w:type="dxa"/>
              <w:right w:w="39" w:type="dxa"/>
            </w:tcMar>
          </w:tcPr>
          <w:p w14:paraId="53CB9B9D" w14:textId="77777777" w:rsidR="004331F3" w:rsidRPr="00AE3B2D" w:rsidRDefault="00262078" w:rsidP="001124B2">
            <w:pPr>
              <w:jc w:val="left"/>
              <w:rPr>
                <w:rFonts w:eastAsia="SimSun" w:cs="Arial"/>
              </w:rPr>
            </w:pPr>
            <w:r w:rsidRPr="00262078">
              <w:rPr>
                <w:rFonts w:eastAsia="SimSun" w:cs="Arial" w:hint="eastAsia"/>
                <w:b/>
                <w:color w:val="000000"/>
                <w:sz w:val="16"/>
              </w:rPr>
              <w:t>环己酮</w:t>
            </w:r>
          </w:p>
        </w:tc>
        <w:tc>
          <w:tcPr>
            <w:tcW w:w="848" w:type="dxa"/>
            <w:tcMar>
              <w:top w:w="39" w:type="dxa"/>
              <w:left w:w="39" w:type="dxa"/>
              <w:bottom w:w="39" w:type="dxa"/>
              <w:right w:w="39" w:type="dxa"/>
            </w:tcMar>
          </w:tcPr>
          <w:p w14:paraId="451DA7C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1C0D90" w14:textId="77777777" w:rsidTr="001124B2">
        <w:trPr>
          <w:trHeight w:val="205"/>
        </w:trPr>
        <w:tc>
          <w:tcPr>
            <w:tcW w:w="4690" w:type="dxa"/>
            <w:tcMar>
              <w:top w:w="39" w:type="dxa"/>
              <w:left w:w="39" w:type="dxa"/>
              <w:bottom w:w="39" w:type="dxa"/>
              <w:right w:w="39" w:type="dxa"/>
            </w:tcMar>
          </w:tcPr>
          <w:p w14:paraId="1767578F" w14:textId="77777777" w:rsidR="004331F3" w:rsidRPr="00AE3B2D" w:rsidRDefault="004331F3" w:rsidP="001124B2">
            <w:pPr>
              <w:jc w:val="left"/>
              <w:rPr>
                <w:rFonts w:eastAsia="SimSun" w:cs="Arial"/>
              </w:rPr>
            </w:pPr>
            <w:r w:rsidRPr="00AE3B2D">
              <w:rPr>
                <w:rFonts w:eastAsia="SimSun" w:cs="Arial"/>
                <w:color w:val="000000"/>
                <w:sz w:val="16"/>
              </w:rPr>
              <w:t>2-</w:t>
            </w:r>
            <w:r w:rsidR="00262078" w:rsidRPr="00262078">
              <w:rPr>
                <w:rFonts w:eastAsia="SimSun" w:cs="Arial" w:hint="eastAsia"/>
                <w:color w:val="000000"/>
                <w:sz w:val="16"/>
              </w:rPr>
              <w:t>蒎烯</w:t>
            </w:r>
          </w:p>
        </w:tc>
        <w:tc>
          <w:tcPr>
            <w:tcW w:w="3532" w:type="dxa"/>
            <w:tcMar>
              <w:top w:w="39" w:type="dxa"/>
              <w:left w:w="39" w:type="dxa"/>
              <w:bottom w:w="39" w:type="dxa"/>
              <w:right w:w="39" w:type="dxa"/>
            </w:tcMar>
          </w:tcPr>
          <w:p w14:paraId="7296D513" w14:textId="77777777" w:rsidR="004331F3" w:rsidRPr="00AE3B2D" w:rsidRDefault="00A57BF1" w:rsidP="001124B2">
            <w:pPr>
              <w:jc w:val="left"/>
              <w:rPr>
                <w:rFonts w:eastAsia="SimSun" w:cs="Arial"/>
              </w:rPr>
            </w:pPr>
            <w:r w:rsidRPr="00A57BF1">
              <w:rPr>
                <w:rFonts w:eastAsia="SimSun" w:cs="Arial" w:hint="eastAsia"/>
                <w:b/>
                <w:color w:val="000000"/>
                <w:sz w:val="16"/>
              </w:rPr>
              <w:t>α</w:t>
            </w:r>
            <w:r w:rsidRPr="00A57BF1">
              <w:rPr>
                <w:rFonts w:eastAsia="SimSun" w:cs="Arial"/>
                <w:b/>
                <w:color w:val="000000"/>
                <w:sz w:val="16"/>
              </w:rPr>
              <w:t>-</w:t>
            </w:r>
            <w:r w:rsidRPr="00A57BF1">
              <w:rPr>
                <w:rFonts w:eastAsia="SimSun" w:cs="Arial" w:hint="eastAsia"/>
                <w:b/>
                <w:color w:val="000000"/>
                <w:sz w:val="16"/>
              </w:rPr>
              <w:t>蒎烯</w:t>
            </w:r>
          </w:p>
        </w:tc>
        <w:tc>
          <w:tcPr>
            <w:tcW w:w="848" w:type="dxa"/>
            <w:tcMar>
              <w:top w:w="39" w:type="dxa"/>
              <w:left w:w="39" w:type="dxa"/>
              <w:bottom w:w="39" w:type="dxa"/>
              <w:right w:w="39" w:type="dxa"/>
            </w:tcMar>
          </w:tcPr>
          <w:p w14:paraId="1F7928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A93A8F2" w14:textId="77777777" w:rsidTr="001124B2">
        <w:trPr>
          <w:trHeight w:val="205"/>
        </w:trPr>
        <w:tc>
          <w:tcPr>
            <w:tcW w:w="4690" w:type="dxa"/>
            <w:tcMar>
              <w:top w:w="39" w:type="dxa"/>
              <w:left w:w="39" w:type="dxa"/>
              <w:bottom w:w="39" w:type="dxa"/>
              <w:right w:w="39" w:type="dxa"/>
            </w:tcMar>
          </w:tcPr>
          <w:p w14:paraId="7D41044E" w14:textId="77777777" w:rsidR="004331F3" w:rsidRPr="00AE3B2D" w:rsidRDefault="004331F3" w:rsidP="001124B2">
            <w:pPr>
              <w:jc w:val="left"/>
              <w:rPr>
                <w:rFonts w:eastAsia="SimSun" w:cs="Arial"/>
              </w:rPr>
            </w:pPr>
            <w:r w:rsidRPr="00AE3B2D">
              <w:rPr>
                <w:rFonts w:eastAsia="SimSun" w:cs="Arial"/>
                <w:color w:val="000000"/>
                <w:sz w:val="16"/>
              </w:rPr>
              <w:t>2(10)-</w:t>
            </w:r>
            <w:r w:rsidR="00A57BF1" w:rsidRPr="00A57BF1">
              <w:rPr>
                <w:rFonts w:eastAsia="SimSun" w:cs="Arial" w:hint="eastAsia"/>
                <w:color w:val="000000"/>
                <w:sz w:val="16"/>
              </w:rPr>
              <w:t>蒎烯</w:t>
            </w:r>
          </w:p>
        </w:tc>
        <w:tc>
          <w:tcPr>
            <w:tcW w:w="3532" w:type="dxa"/>
            <w:tcMar>
              <w:top w:w="39" w:type="dxa"/>
              <w:left w:w="39" w:type="dxa"/>
              <w:bottom w:w="39" w:type="dxa"/>
              <w:right w:w="39" w:type="dxa"/>
            </w:tcMar>
          </w:tcPr>
          <w:p w14:paraId="424F30FA" w14:textId="77777777" w:rsidR="004331F3" w:rsidRPr="00AE3B2D" w:rsidRDefault="00A57BF1" w:rsidP="001124B2">
            <w:pPr>
              <w:jc w:val="left"/>
              <w:rPr>
                <w:rFonts w:eastAsia="SimSun" w:cs="Arial"/>
              </w:rPr>
            </w:pPr>
            <w:r w:rsidRPr="00A57BF1">
              <w:rPr>
                <w:rFonts w:eastAsia="SimSun" w:cs="Arial" w:hint="eastAsia"/>
                <w:b/>
                <w:color w:val="000000"/>
                <w:sz w:val="16"/>
              </w:rPr>
              <w:t>β</w:t>
            </w:r>
            <w:r w:rsidRPr="00A57BF1">
              <w:rPr>
                <w:rFonts w:eastAsia="SimSun" w:cs="Arial"/>
                <w:b/>
                <w:color w:val="000000"/>
                <w:sz w:val="16"/>
              </w:rPr>
              <w:t>-</w:t>
            </w:r>
            <w:r w:rsidRPr="00A57BF1">
              <w:rPr>
                <w:rFonts w:eastAsia="SimSun" w:cs="Arial" w:hint="eastAsia"/>
                <w:b/>
                <w:color w:val="000000"/>
                <w:sz w:val="16"/>
              </w:rPr>
              <w:t>蒎烯</w:t>
            </w:r>
          </w:p>
        </w:tc>
        <w:tc>
          <w:tcPr>
            <w:tcW w:w="848" w:type="dxa"/>
            <w:tcMar>
              <w:top w:w="39" w:type="dxa"/>
              <w:left w:w="39" w:type="dxa"/>
              <w:bottom w:w="39" w:type="dxa"/>
              <w:right w:w="39" w:type="dxa"/>
            </w:tcMar>
          </w:tcPr>
          <w:p w14:paraId="7316BE6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CA9644" w14:textId="77777777" w:rsidTr="001124B2">
        <w:trPr>
          <w:trHeight w:val="205"/>
        </w:trPr>
        <w:tc>
          <w:tcPr>
            <w:tcW w:w="4690" w:type="dxa"/>
            <w:tcMar>
              <w:top w:w="39" w:type="dxa"/>
              <w:left w:w="39" w:type="dxa"/>
              <w:bottom w:w="39" w:type="dxa"/>
              <w:right w:w="39" w:type="dxa"/>
            </w:tcMar>
          </w:tcPr>
          <w:p w14:paraId="1DC52DD9" w14:textId="77777777" w:rsidR="004331F3" w:rsidRPr="00AE3B2D" w:rsidRDefault="00A57BF1" w:rsidP="001124B2">
            <w:pPr>
              <w:jc w:val="left"/>
              <w:rPr>
                <w:rFonts w:eastAsia="SimSun" w:cs="Arial"/>
              </w:rPr>
            </w:pPr>
            <w:r w:rsidRPr="00D848E7">
              <w:rPr>
                <w:rFonts w:eastAsia="SimSun" w:cs="Arial"/>
                <w:b/>
                <w:color w:val="000000"/>
                <w:sz w:val="16"/>
              </w:rPr>
              <w:t>α</w:t>
            </w:r>
            <w:r w:rsidRPr="00AC6BA7">
              <w:rPr>
                <w:rFonts w:eastAsia="SimSun" w:cs="Arial"/>
                <w:b/>
                <w:color w:val="000000"/>
                <w:sz w:val="16"/>
              </w:rPr>
              <w:t>-</w:t>
            </w:r>
            <w:r w:rsidRPr="00A57BF1">
              <w:rPr>
                <w:rFonts w:eastAsia="SimSun" w:cs="Arial" w:hint="eastAsia"/>
                <w:b/>
                <w:color w:val="000000"/>
                <w:sz w:val="16"/>
              </w:rPr>
              <w:t>蒎烯</w:t>
            </w:r>
          </w:p>
        </w:tc>
        <w:tc>
          <w:tcPr>
            <w:tcW w:w="3532" w:type="dxa"/>
            <w:tcMar>
              <w:top w:w="39" w:type="dxa"/>
              <w:left w:w="39" w:type="dxa"/>
              <w:bottom w:w="39" w:type="dxa"/>
              <w:right w:w="39" w:type="dxa"/>
            </w:tcMar>
          </w:tcPr>
          <w:p w14:paraId="307CA0D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8325A9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2632D4" w14:textId="77777777" w:rsidTr="001124B2">
        <w:trPr>
          <w:trHeight w:val="205"/>
        </w:trPr>
        <w:tc>
          <w:tcPr>
            <w:tcW w:w="4690" w:type="dxa"/>
            <w:tcMar>
              <w:top w:w="39" w:type="dxa"/>
              <w:left w:w="39" w:type="dxa"/>
              <w:bottom w:w="39" w:type="dxa"/>
              <w:right w:w="39" w:type="dxa"/>
            </w:tcMar>
          </w:tcPr>
          <w:p w14:paraId="3CF3A41E" w14:textId="77777777" w:rsidR="004331F3" w:rsidRPr="00AE3B2D" w:rsidRDefault="00A57BF1" w:rsidP="001124B2">
            <w:pPr>
              <w:jc w:val="left"/>
              <w:rPr>
                <w:rFonts w:eastAsia="SimSun" w:cs="Arial"/>
              </w:rPr>
            </w:pPr>
            <w:r w:rsidRPr="00D848E7">
              <w:rPr>
                <w:rFonts w:eastAsia="SimSun" w:cs="Arial"/>
                <w:b/>
                <w:color w:val="000000"/>
                <w:sz w:val="16"/>
              </w:rPr>
              <w:t>β</w:t>
            </w:r>
            <w:r w:rsidRPr="00AC6BA7">
              <w:rPr>
                <w:rFonts w:eastAsia="SimSun" w:cs="Arial"/>
                <w:b/>
                <w:color w:val="000000"/>
                <w:sz w:val="16"/>
              </w:rPr>
              <w:t>-</w:t>
            </w:r>
            <w:r w:rsidRPr="00A57BF1">
              <w:rPr>
                <w:rFonts w:eastAsia="SimSun" w:cs="Arial" w:hint="eastAsia"/>
                <w:b/>
                <w:color w:val="000000"/>
                <w:sz w:val="16"/>
              </w:rPr>
              <w:t>蒎烯</w:t>
            </w:r>
          </w:p>
        </w:tc>
        <w:tc>
          <w:tcPr>
            <w:tcW w:w="3532" w:type="dxa"/>
            <w:tcMar>
              <w:top w:w="39" w:type="dxa"/>
              <w:left w:w="39" w:type="dxa"/>
              <w:bottom w:w="39" w:type="dxa"/>
              <w:right w:w="39" w:type="dxa"/>
            </w:tcMar>
          </w:tcPr>
          <w:p w14:paraId="69EBDEA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8C978A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2A99AA" w14:textId="77777777" w:rsidTr="001124B2">
        <w:trPr>
          <w:trHeight w:val="205"/>
        </w:trPr>
        <w:tc>
          <w:tcPr>
            <w:tcW w:w="4690" w:type="dxa"/>
            <w:tcMar>
              <w:top w:w="39" w:type="dxa"/>
              <w:left w:w="39" w:type="dxa"/>
              <w:bottom w:w="39" w:type="dxa"/>
              <w:right w:w="39" w:type="dxa"/>
            </w:tcMar>
          </w:tcPr>
          <w:p w14:paraId="48789D2C" w14:textId="77777777" w:rsidR="004331F3" w:rsidRPr="00AE3B2D" w:rsidRDefault="00B516C5" w:rsidP="001124B2">
            <w:pPr>
              <w:jc w:val="left"/>
              <w:rPr>
                <w:rFonts w:eastAsia="SimSun" w:cs="Arial"/>
              </w:rPr>
            </w:pPr>
            <w:r w:rsidRPr="00B516C5">
              <w:rPr>
                <w:rFonts w:eastAsia="SimSun" w:cs="Arial" w:hint="eastAsia"/>
                <w:b/>
                <w:color w:val="000000"/>
                <w:sz w:val="16"/>
              </w:rPr>
              <w:t>松油</w:t>
            </w:r>
          </w:p>
        </w:tc>
        <w:tc>
          <w:tcPr>
            <w:tcW w:w="3532" w:type="dxa"/>
            <w:tcMar>
              <w:top w:w="39" w:type="dxa"/>
              <w:left w:w="39" w:type="dxa"/>
              <w:bottom w:w="39" w:type="dxa"/>
              <w:right w:w="39" w:type="dxa"/>
            </w:tcMar>
          </w:tcPr>
          <w:p w14:paraId="563276A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8FDC99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A16E34" w14:textId="77777777" w:rsidTr="001124B2">
        <w:trPr>
          <w:trHeight w:val="205"/>
        </w:trPr>
        <w:tc>
          <w:tcPr>
            <w:tcW w:w="4690" w:type="dxa"/>
            <w:tcMar>
              <w:top w:w="39" w:type="dxa"/>
              <w:left w:w="39" w:type="dxa"/>
              <w:bottom w:w="39" w:type="dxa"/>
              <w:right w:w="39" w:type="dxa"/>
            </w:tcMar>
          </w:tcPr>
          <w:p w14:paraId="5C55EE5D" w14:textId="77777777" w:rsidR="004331F3" w:rsidRPr="00AE3B2D" w:rsidRDefault="004A5F95" w:rsidP="001124B2">
            <w:pPr>
              <w:jc w:val="left"/>
              <w:rPr>
                <w:rFonts w:eastAsia="SimSun" w:cs="Arial"/>
              </w:rPr>
            </w:pPr>
            <w:r w:rsidRPr="004A5F95">
              <w:rPr>
                <w:rFonts w:eastAsia="SimSun" w:cs="Arial" w:hint="eastAsia"/>
                <w:b/>
                <w:color w:val="000000"/>
                <w:sz w:val="16"/>
              </w:rPr>
              <w:t>哌嗪，</w:t>
            </w:r>
            <w:r w:rsidRPr="004A5F95">
              <w:rPr>
                <w:rFonts w:eastAsia="SimSun" w:cs="Arial" w:hint="eastAsia"/>
                <w:b/>
                <w:color w:val="000000"/>
                <w:sz w:val="16"/>
              </w:rPr>
              <w:t>68</w:t>
            </w:r>
            <w:r w:rsidR="00D848E7">
              <w:rPr>
                <w:rFonts w:eastAsia="SimSun" w:cs="Arial" w:hint="eastAsia"/>
                <w:b/>
                <w:color w:val="000000"/>
                <w:sz w:val="16"/>
                <w:lang w:eastAsia="zh-CN"/>
              </w:rPr>
              <w:t>%</w:t>
            </w:r>
            <w:r w:rsidRPr="004A5F95">
              <w:rPr>
                <w:rFonts w:eastAsia="SimSun" w:cs="Arial" w:hint="eastAsia"/>
                <w:b/>
                <w:color w:val="000000"/>
                <w:sz w:val="16"/>
              </w:rPr>
              <w:t>溶液</w:t>
            </w:r>
          </w:p>
        </w:tc>
        <w:tc>
          <w:tcPr>
            <w:tcW w:w="3532" w:type="dxa"/>
            <w:tcMar>
              <w:top w:w="39" w:type="dxa"/>
              <w:left w:w="39" w:type="dxa"/>
              <w:bottom w:w="39" w:type="dxa"/>
              <w:right w:w="39" w:type="dxa"/>
            </w:tcMar>
          </w:tcPr>
          <w:p w14:paraId="67A65D4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455FB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446CC3D" w14:textId="77777777" w:rsidTr="001124B2">
        <w:trPr>
          <w:trHeight w:val="205"/>
        </w:trPr>
        <w:tc>
          <w:tcPr>
            <w:tcW w:w="4690" w:type="dxa"/>
            <w:tcMar>
              <w:top w:w="39" w:type="dxa"/>
              <w:left w:w="39" w:type="dxa"/>
              <w:bottom w:w="39" w:type="dxa"/>
              <w:right w:w="39" w:type="dxa"/>
            </w:tcMar>
          </w:tcPr>
          <w:p w14:paraId="490D8A18" w14:textId="77777777" w:rsidR="004331F3" w:rsidRPr="00AE3B2D" w:rsidRDefault="004A5F95" w:rsidP="001124B2">
            <w:pPr>
              <w:jc w:val="left"/>
              <w:rPr>
                <w:rFonts w:eastAsia="SimSun" w:cs="Arial"/>
              </w:rPr>
            </w:pPr>
            <w:r w:rsidRPr="004A5F95">
              <w:rPr>
                <w:rFonts w:eastAsia="SimSun" w:cs="Arial" w:hint="eastAsia"/>
                <w:color w:val="000000"/>
                <w:sz w:val="16"/>
              </w:rPr>
              <w:t>2-</w:t>
            </w:r>
            <w:r w:rsidRPr="004A5F95">
              <w:rPr>
                <w:rFonts w:eastAsia="SimSun" w:cs="Arial" w:hint="eastAsia"/>
                <w:color w:val="000000"/>
                <w:sz w:val="16"/>
              </w:rPr>
              <w:t>哌嗪</w:t>
            </w:r>
            <w:r w:rsidRPr="004A5F95">
              <w:rPr>
                <w:rFonts w:eastAsia="SimSun" w:cs="Arial" w:hint="eastAsia"/>
                <w:color w:val="000000"/>
                <w:sz w:val="16"/>
              </w:rPr>
              <w:t>-1-</w:t>
            </w:r>
            <w:r w:rsidRPr="004A5F95">
              <w:rPr>
                <w:rFonts w:eastAsia="SimSun" w:cs="Arial" w:hint="eastAsia"/>
                <w:color w:val="000000"/>
                <w:sz w:val="16"/>
              </w:rPr>
              <w:t>乙基胺</w:t>
            </w:r>
          </w:p>
        </w:tc>
        <w:tc>
          <w:tcPr>
            <w:tcW w:w="3532" w:type="dxa"/>
            <w:tcMar>
              <w:top w:w="39" w:type="dxa"/>
              <w:left w:w="39" w:type="dxa"/>
              <w:bottom w:w="39" w:type="dxa"/>
              <w:right w:w="39" w:type="dxa"/>
            </w:tcMar>
          </w:tcPr>
          <w:p w14:paraId="2777A651" w14:textId="77777777" w:rsidR="004331F3" w:rsidRPr="00AE3B2D" w:rsidRDefault="004A5F95" w:rsidP="001124B2">
            <w:pPr>
              <w:jc w:val="left"/>
              <w:rPr>
                <w:rFonts w:eastAsia="SimSun" w:cs="Arial"/>
              </w:rPr>
            </w:pPr>
            <w:r w:rsidRPr="004A5F95">
              <w:rPr>
                <w:rFonts w:eastAsia="SimSun" w:cs="Arial" w:hint="eastAsia"/>
                <w:b/>
                <w:color w:val="000000"/>
                <w:sz w:val="16"/>
              </w:rPr>
              <w:t>正</w:t>
            </w:r>
            <w:r w:rsidRPr="004A5F95">
              <w:rPr>
                <w:rFonts w:eastAsia="SimSun" w:cs="Arial" w:hint="eastAsia"/>
                <w:b/>
                <w:color w:val="000000"/>
                <w:sz w:val="16"/>
              </w:rPr>
              <w:t>-</w:t>
            </w:r>
            <w:r w:rsidRPr="004A5F95">
              <w:rPr>
                <w:rFonts w:eastAsia="SimSun" w:cs="Arial" w:hint="eastAsia"/>
                <w:b/>
                <w:color w:val="000000"/>
                <w:sz w:val="16"/>
              </w:rPr>
              <w:t>氨乙基哌嗪</w:t>
            </w:r>
          </w:p>
        </w:tc>
        <w:tc>
          <w:tcPr>
            <w:tcW w:w="848" w:type="dxa"/>
            <w:tcMar>
              <w:top w:w="39" w:type="dxa"/>
              <w:left w:w="39" w:type="dxa"/>
              <w:bottom w:w="39" w:type="dxa"/>
              <w:right w:w="39" w:type="dxa"/>
            </w:tcMar>
          </w:tcPr>
          <w:p w14:paraId="343444F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3B59ED1" w14:textId="77777777" w:rsidTr="001124B2">
        <w:trPr>
          <w:trHeight w:val="205"/>
        </w:trPr>
        <w:tc>
          <w:tcPr>
            <w:tcW w:w="4690" w:type="dxa"/>
            <w:tcMar>
              <w:top w:w="39" w:type="dxa"/>
              <w:left w:w="39" w:type="dxa"/>
              <w:bottom w:w="39" w:type="dxa"/>
              <w:right w:w="39" w:type="dxa"/>
            </w:tcMar>
          </w:tcPr>
          <w:p w14:paraId="3B161A73" w14:textId="77777777" w:rsidR="004331F3" w:rsidRPr="00AE3B2D" w:rsidRDefault="004A5F95" w:rsidP="001124B2">
            <w:pPr>
              <w:jc w:val="left"/>
              <w:rPr>
                <w:rFonts w:eastAsia="SimSun" w:cs="Arial"/>
              </w:rPr>
            </w:pPr>
            <w:r w:rsidRPr="004A5F95">
              <w:rPr>
                <w:rFonts w:eastAsia="SimSun" w:cs="Arial" w:hint="eastAsia"/>
                <w:color w:val="000000"/>
                <w:sz w:val="16"/>
              </w:rPr>
              <w:t>戊间二烯</w:t>
            </w:r>
          </w:p>
        </w:tc>
        <w:tc>
          <w:tcPr>
            <w:tcW w:w="3532" w:type="dxa"/>
            <w:tcMar>
              <w:top w:w="39" w:type="dxa"/>
              <w:left w:w="39" w:type="dxa"/>
              <w:bottom w:w="39" w:type="dxa"/>
              <w:right w:w="39" w:type="dxa"/>
            </w:tcMar>
          </w:tcPr>
          <w:p w14:paraId="5A0182E5" w14:textId="77777777" w:rsidR="004331F3" w:rsidRPr="00AE3B2D" w:rsidRDefault="004A5F95" w:rsidP="001124B2">
            <w:pPr>
              <w:jc w:val="left"/>
              <w:rPr>
                <w:rFonts w:eastAsia="SimSun" w:cs="Arial"/>
              </w:rPr>
            </w:pPr>
            <w:r w:rsidRPr="004A5F95">
              <w:rPr>
                <w:rFonts w:eastAsia="SimSun" w:cs="Arial" w:hint="eastAsia"/>
                <w:b/>
                <w:color w:val="000000"/>
                <w:sz w:val="16"/>
              </w:rPr>
              <w:t>1,3-</w:t>
            </w:r>
            <w:r w:rsidRPr="004A5F95">
              <w:rPr>
                <w:rFonts w:eastAsia="SimSun" w:cs="Arial" w:hint="eastAsia"/>
                <w:b/>
                <w:color w:val="000000"/>
                <w:sz w:val="16"/>
              </w:rPr>
              <w:t>戊二烯</w:t>
            </w:r>
          </w:p>
        </w:tc>
        <w:tc>
          <w:tcPr>
            <w:tcW w:w="848" w:type="dxa"/>
            <w:tcMar>
              <w:top w:w="39" w:type="dxa"/>
              <w:left w:w="39" w:type="dxa"/>
              <w:bottom w:w="39" w:type="dxa"/>
              <w:right w:w="39" w:type="dxa"/>
            </w:tcMar>
          </w:tcPr>
          <w:p w14:paraId="0707723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245CF2" w14:textId="77777777" w:rsidTr="001124B2">
        <w:trPr>
          <w:trHeight w:val="205"/>
        </w:trPr>
        <w:tc>
          <w:tcPr>
            <w:tcW w:w="4690" w:type="dxa"/>
            <w:tcMar>
              <w:top w:w="39" w:type="dxa"/>
              <w:left w:w="39" w:type="dxa"/>
              <w:bottom w:w="39" w:type="dxa"/>
              <w:right w:w="39" w:type="dxa"/>
            </w:tcMar>
          </w:tcPr>
          <w:p w14:paraId="299A94EA" w14:textId="77777777" w:rsidR="004331F3" w:rsidRPr="00AE3B2D" w:rsidRDefault="00793AF7" w:rsidP="001124B2">
            <w:pPr>
              <w:jc w:val="left"/>
              <w:rPr>
                <w:rFonts w:eastAsia="SimSun" w:cs="Arial"/>
                <w:lang w:eastAsia="zh-CN"/>
              </w:rPr>
            </w:pPr>
            <w:r w:rsidRPr="00793AF7">
              <w:rPr>
                <w:rFonts w:eastAsia="SimSun" w:cs="Arial" w:hint="eastAsia"/>
                <w:color w:val="000000"/>
                <w:sz w:val="16"/>
              </w:rPr>
              <w:t>戊间二烯脓液</w:t>
            </w:r>
            <w:r>
              <w:rPr>
                <w:rFonts w:eastAsia="SimSun" w:cs="Arial" w:hint="eastAsia"/>
                <w:color w:val="000000"/>
                <w:sz w:val="16"/>
                <w:lang w:eastAsia="zh-CN"/>
              </w:rPr>
              <w:t>(</w:t>
            </w:r>
            <w:r w:rsidRPr="00793AF7">
              <w:rPr>
                <w:rFonts w:eastAsia="SimSun" w:cs="Arial" w:hint="eastAsia"/>
                <w:color w:val="000000"/>
                <w:sz w:val="16"/>
              </w:rPr>
              <w:t>混合</w:t>
            </w:r>
            <w:r w:rsidR="004331F3" w:rsidRPr="00AE3B2D">
              <w:rPr>
                <w:rFonts w:eastAsia="SimSun" w:cs="Arial"/>
                <w:color w:val="000000"/>
                <w:sz w:val="16"/>
              </w:rPr>
              <w:t>)</w:t>
            </w:r>
          </w:p>
        </w:tc>
        <w:tc>
          <w:tcPr>
            <w:tcW w:w="3532" w:type="dxa"/>
            <w:tcMar>
              <w:top w:w="39" w:type="dxa"/>
              <w:left w:w="39" w:type="dxa"/>
              <w:bottom w:w="39" w:type="dxa"/>
              <w:right w:w="39" w:type="dxa"/>
            </w:tcMar>
          </w:tcPr>
          <w:p w14:paraId="2A4F9872" w14:textId="77777777" w:rsidR="004331F3" w:rsidRPr="00AE3B2D" w:rsidRDefault="00930FBA" w:rsidP="001124B2">
            <w:pPr>
              <w:jc w:val="left"/>
              <w:rPr>
                <w:rFonts w:eastAsia="SimSun" w:cs="Arial"/>
                <w:lang w:eastAsia="zh-CN"/>
              </w:rPr>
            </w:pPr>
            <w:r>
              <w:rPr>
                <w:rFonts w:eastAsia="SimSun" w:cs="Arial" w:hint="eastAsia"/>
                <w:b/>
                <w:color w:val="000000"/>
                <w:sz w:val="16"/>
                <w:lang w:eastAsia="zh-CN"/>
              </w:rPr>
              <w:t>1,</w:t>
            </w:r>
            <w:r>
              <w:rPr>
                <w:rFonts w:eastAsia="SimSun" w:cs="Arial"/>
                <w:b/>
                <w:color w:val="000000"/>
                <w:sz w:val="16"/>
                <w:lang w:eastAsia="zh-CN"/>
              </w:rPr>
              <w:t>3</w:t>
            </w:r>
            <w:r>
              <w:rPr>
                <w:rFonts w:eastAsia="SimSun" w:cs="Arial" w:hint="eastAsia"/>
                <w:b/>
                <w:color w:val="000000"/>
                <w:sz w:val="16"/>
                <w:lang w:eastAsia="zh-CN"/>
              </w:rPr>
              <w:t>-</w:t>
            </w:r>
            <w:r w:rsidRPr="00930FBA">
              <w:rPr>
                <w:rFonts w:eastAsia="SimSun" w:cs="Arial" w:hint="eastAsia"/>
                <w:b/>
                <w:color w:val="000000"/>
                <w:sz w:val="16"/>
                <w:lang w:eastAsia="zh-CN"/>
              </w:rPr>
              <w:t>戊二烯</w:t>
            </w:r>
            <w:r>
              <w:rPr>
                <w:rFonts w:eastAsia="SimSun" w:cs="Arial" w:hint="eastAsia"/>
                <w:b/>
                <w:color w:val="000000"/>
                <w:sz w:val="16"/>
                <w:lang w:eastAsia="zh-CN"/>
              </w:rPr>
              <w:t>(</w:t>
            </w:r>
            <w:r w:rsidRPr="00930FBA">
              <w:rPr>
                <w:rFonts w:eastAsia="SimSun" w:cs="Arial" w:hint="eastAsia"/>
                <w:b/>
                <w:color w:val="000000"/>
                <w:sz w:val="16"/>
                <w:lang w:eastAsia="zh-CN"/>
              </w:rPr>
              <w:t>50%</w:t>
            </w:r>
            <w:r w:rsidRPr="00930FBA">
              <w:rPr>
                <w:rFonts w:eastAsia="SimSun" w:cs="Arial" w:hint="eastAsia"/>
                <w:b/>
                <w:color w:val="000000"/>
                <w:sz w:val="16"/>
                <w:lang w:eastAsia="zh-CN"/>
              </w:rPr>
              <w:t>以上</w:t>
            </w:r>
            <w:r>
              <w:rPr>
                <w:rFonts w:eastAsia="SimSun" w:cs="Arial" w:hint="eastAsia"/>
                <w:b/>
                <w:color w:val="000000"/>
                <w:sz w:val="16"/>
                <w:lang w:eastAsia="zh-CN"/>
              </w:rPr>
              <w:t>)</w:t>
            </w:r>
            <w:r w:rsidRPr="00930FBA">
              <w:rPr>
                <w:rFonts w:eastAsia="SimSun" w:cs="Arial" w:hint="eastAsia"/>
                <w:b/>
                <w:color w:val="000000"/>
                <w:sz w:val="16"/>
                <w:lang w:eastAsia="zh-CN"/>
              </w:rPr>
              <w:t>，环戊烯和异构体，混合物</w:t>
            </w:r>
          </w:p>
        </w:tc>
        <w:tc>
          <w:tcPr>
            <w:tcW w:w="848" w:type="dxa"/>
            <w:tcMar>
              <w:top w:w="39" w:type="dxa"/>
              <w:left w:w="39" w:type="dxa"/>
              <w:bottom w:w="39" w:type="dxa"/>
              <w:right w:w="39" w:type="dxa"/>
            </w:tcMar>
          </w:tcPr>
          <w:p w14:paraId="4A98132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D2BFD42" w14:textId="77777777" w:rsidTr="001124B2">
        <w:trPr>
          <w:trHeight w:val="205"/>
        </w:trPr>
        <w:tc>
          <w:tcPr>
            <w:tcW w:w="4690" w:type="dxa"/>
            <w:tcMar>
              <w:top w:w="39" w:type="dxa"/>
              <w:left w:w="39" w:type="dxa"/>
              <w:bottom w:w="39" w:type="dxa"/>
              <w:right w:w="39" w:type="dxa"/>
            </w:tcMar>
          </w:tcPr>
          <w:p w14:paraId="590E8136" w14:textId="77777777" w:rsidR="004331F3" w:rsidRPr="00AE3B2D" w:rsidRDefault="005142AF" w:rsidP="001124B2">
            <w:pPr>
              <w:jc w:val="left"/>
              <w:rPr>
                <w:rFonts w:eastAsia="SimSun" w:cs="Arial"/>
              </w:rPr>
            </w:pPr>
            <w:r w:rsidRPr="005142AF">
              <w:rPr>
                <w:rFonts w:eastAsia="SimSun" w:cs="Arial" w:hint="eastAsia"/>
                <w:color w:val="000000"/>
                <w:sz w:val="16"/>
              </w:rPr>
              <w:t>新戊酸</w:t>
            </w:r>
          </w:p>
        </w:tc>
        <w:tc>
          <w:tcPr>
            <w:tcW w:w="3532" w:type="dxa"/>
            <w:tcMar>
              <w:top w:w="39" w:type="dxa"/>
              <w:left w:w="39" w:type="dxa"/>
              <w:bottom w:w="39" w:type="dxa"/>
              <w:right w:w="39" w:type="dxa"/>
            </w:tcMar>
          </w:tcPr>
          <w:p w14:paraId="1C7FD188" w14:textId="77777777" w:rsidR="004331F3" w:rsidRPr="00AE3B2D" w:rsidRDefault="005142AF" w:rsidP="001124B2">
            <w:pPr>
              <w:jc w:val="left"/>
              <w:rPr>
                <w:rFonts w:eastAsia="SimSun" w:cs="Arial"/>
              </w:rPr>
            </w:pPr>
            <w:r w:rsidRPr="005142AF">
              <w:rPr>
                <w:rFonts w:eastAsia="SimSun" w:cs="Arial" w:hint="eastAsia"/>
                <w:b/>
                <w:color w:val="000000"/>
                <w:sz w:val="16"/>
              </w:rPr>
              <w:t>三甲基醋酸</w:t>
            </w:r>
          </w:p>
        </w:tc>
        <w:tc>
          <w:tcPr>
            <w:tcW w:w="848" w:type="dxa"/>
            <w:tcMar>
              <w:top w:w="39" w:type="dxa"/>
              <w:left w:w="39" w:type="dxa"/>
              <w:bottom w:w="39" w:type="dxa"/>
              <w:right w:w="39" w:type="dxa"/>
            </w:tcMar>
          </w:tcPr>
          <w:p w14:paraId="6E960AD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C76828" w14:textId="77777777" w:rsidTr="001124B2">
        <w:trPr>
          <w:trHeight w:val="205"/>
        </w:trPr>
        <w:tc>
          <w:tcPr>
            <w:tcW w:w="4690" w:type="dxa"/>
            <w:tcMar>
              <w:top w:w="39" w:type="dxa"/>
              <w:left w:w="39" w:type="dxa"/>
              <w:bottom w:w="39" w:type="dxa"/>
              <w:right w:w="39" w:type="dxa"/>
            </w:tcMar>
          </w:tcPr>
          <w:p w14:paraId="6B9F8459" w14:textId="77777777" w:rsidR="004331F3" w:rsidRPr="00AE3B2D" w:rsidRDefault="0053207C" w:rsidP="001124B2">
            <w:pPr>
              <w:jc w:val="left"/>
              <w:rPr>
                <w:rFonts w:eastAsia="SimSun" w:cs="Arial"/>
              </w:rPr>
            </w:pPr>
            <w:r w:rsidRPr="0053207C">
              <w:rPr>
                <w:rFonts w:eastAsia="SimSun" w:cs="Arial" w:hint="eastAsia"/>
                <w:color w:val="000000"/>
                <w:sz w:val="16"/>
              </w:rPr>
              <w:t>聚</w:t>
            </w:r>
            <w:r>
              <w:rPr>
                <w:rFonts w:eastAsia="SimSun" w:cs="Arial"/>
                <w:color w:val="000000"/>
                <w:sz w:val="16"/>
                <w:lang w:eastAsia="zh-CN"/>
              </w:rPr>
              <w:t>(</w:t>
            </w:r>
            <w:r w:rsidRPr="0053207C">
              <w:rPr>
                <w:rFonts w:eastAsia="SimSun" w:cs="Arial" w:hint="eastAsia"/>
                <w:color w:val="000000"/>
                <w:sz w:val="16"/>
              </w:rPr>
              <w:t>氧乙烯</w:t>
            </w:r>
            <w:r>
              <w:rPr>
                <w:rFonts w:eastAsia="SimSun" w:cs="Arial" w:hint="eastAsia"/>
                <w:color w:val="000000"/>
                <w:sz w:val="16"/>
                <w:lang w:eastAsia="zh-CN"/>
              </w:rPr>
              <w:t>)</w:t>
            </w:r>
          </w:p>
        </w:tc>
        <w:tc>
          <w:tcPr>
            <w:tcW w:w="3532" w:type="dxa"/>
            <w:tcMar>
              <w:top w:w="39" w:type="dxa"/>
              <w:left w:w="39" w:type="dxa"/>
              <w:bottom w:w="39" w:type="dxa"/>
              <w:right w:w="39" w:type="dxa"/>
            </w:tcMar>
          </w:tcPr>
          <w:p w14:paraId="61A52D16" w14:textId="77777777" w:rsidR="004331F3" w:rsidRPr="00AE3B2D" w:rsidRDefault="0053207C" w:rsidP="001124B2">
            <w:pPr>
              <w:jc w:val="left"/>
              <w:rPr>
                <w:rFonts w:eastAsia="SimSun" w:cs="Arial"/>
              </w:rPr>
            </w:pPr>
            <w:r w:rsidRPr="0053207C">
              <w:rPr>
                <w:rFonts w:eastAsia="SimSun" w:cs="Arial" w:hint="eastAsia"/>
                <w:b/>
                <w:color w:val="000000"/>
                <w:sz w:val="16"/>
              </w:rPr>
              <w:t>聚醚</w:t>
            </w:r>
            <w:r w:rsidR="004331F3" w:rsidRPr="00AE3B2D">
              <w:rPr>
                <w:rFonts w:eastAsia="SimSun" w:cs="Arial"/>
                <w:b/>
                <w:color w:val="000000"/>
                <w:sz w:val="16"/>
              </w:rPr>
              <w:t>(</w:t>
            </w:r>
            <w:r>
              <w:rPr>
                <w:rFonts w:eastAsia="SimSun" w:cs="Arial" w:hint="eastAsia"/>
                <w:b/>
                <w:color w:val="000000"/>
                <w:sz w:val="16"/>
                <w:lang w:eastAsia="zh-CN"/>
              </w:rPr>
              <w:t>分子量</w:t>
            </w:r>
            <w:r w:rsidR="004331F3" w:rsidRPr="00AE3B2D">
              <w:rPr>
                <w:rFonts w:eastAsia="SimSun" w:cs="Arial"/>
                <w:b/>
                <w:color w:val="000000"/>
                <w:sz w:val="16"/>
              </w:rPr>
              <w:t>1350+)</w:t>
            </w:r>
          </w:p>
        </w:tc>
        <w:tc>
          <w:tcPr>
            <w:tcW w:w="848" w:type="dxa"/>
            <w:tcMar>
              <w:top w:w="39" w:type="dxa"/>
              <w:left w:w="39" w:type="dxa"/>
              <w:bottom w:w="39" w:type="dxa"/>
              <w:right w:w="39" w:type="dxa"/>
            </w:tcMar>
          </w:tcPr>
          <w:p w14:paraId="18BF8E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A528BD" w14:textId="77777777" w:rsidTr="001124B2">
        <w:trPr>
          <w:trHeight w:val="205"/>
        </w:trPr>
        <w:tc>
          <w:tcPr>
            <w:tcW w:w="4690" w:type="dxa"/>
            <w:tcMar>
              <w:top w:w="39" w:type="dxa"/>
              <w:left w:w="39" w:type="dxa"/>
              <w:bottom w:w="39" w:type="dxa"/>
              <w:right w:w="39" w:type="dxa"/>
            </w:tcMar>
          </w:tcPr>
          <w:p w14:paraId="07F36C60" w14:textId="77777777" w:rsidR="004331F3" w:rsidRPr="00AE3B2D" w:rsidRDefault="0053207C" w:rsidP="001124B2">
            <w:pPr>
              <w:jc w:val="left"/>
              <w:rPr>
                <w:rFonts w:eastAsia="SimSun" w:cs="Arial"/>
                <w:lang w:eastAsia="zh-CN"/>
              </w:rPr>
            </w:pPr>
            <w:r w:rsidRPr="0053207C">
              <w:rPr>
                <w:rFonts w:eastAsia="SimSun" w:cs="Arial" w:hint="eastAsia"/>
                <w:color w:val="000000"/>
                <w:sz w:val="16"/>
                <w:lang w:eastAsia="zh-CN"/>
              </w:rPr>
              <w:t>聚</w:t>
            </w:r>
            <w:r>
              <w:rPr>
                <w:rFonts w:eastAsia="SimSun" w:cs="Arial" w:hint="eastAsia"/>
                <w:color w:val="000000"/>
                <w:sz w:val="16"/>
                <w:lang w:eastAsia="zh-CN"/>
              </w:rPr>
              <w:t>(</w:t>
            </w:r>
            <w:r w:rsidRPr="0053207C">
              <w:rPr>
                <w:rFonts w:eastAsia="SimSun" w:cs="Arial" w:hint="eastAsia"/>
                <w:color w:val="000000"/>
                <w:sz w:val="16"/>
                <w:lang w:eastAsia="zh-CN"/>
              </w:rPr>
              <w:t>乙氧基乙氧基邻苯二甲酰</w:t>
            </w:r>
            <w:r>
              <w:rPr>
                <w:rFonts w:eastAsia="SimSun" w:cs="Arial" w:hint="eastAsia"/>
                <w:color w:val="000000"/>
                <w:sz w:val="16"/>
                <w:lang w:eastAsia="zh-CN"/>
              </w:rPr>
              <w:t>)</w:t>
            </w:r>
          </w:p>
        </w:tc>
        <w:tc>
          <w:tcPr>
            <w:tcW w:w="3532" w:type="dxa"/>
            <w:tcMar>
              <w:top w:w="39" w:type="dxa"/>
              <w:left w:w="39" w:type="dxa"/>
              <w:bottom w:w="39" w:type="dxa"/>
              <w:right w:w="39" w:type="dxa"/>
            </w:tcMar>
          </w:tcPr>
          <w:p w14:paraId="209147F0" w14:textId="77777777" w:rsidR="004331F3" w:rsidRPr="00AE3B2D" w:rsidRDefault="0053207C" w:rsidP="001124B2">
            <w:pPr>
              <w:jc w:val="left"/>
              <w:rPr>
                <w:rFonts w:eastAsia="SimSun" w:cs="Arial"/>
              </w:rPr>
            </w:pPr>
            <w:r w:rsidRPr="0053207C">
              <w:rPr>
                <w:rFonts w:eastAsia="SimSun" w:cs="Arial" w:hint="eastAsia"/>
                <w:b/>
                <w:color w:val="000000"/>
                <w:sz w:val="16"/>
              </w:rPr>
              <w:t>邻苯二甲酸二甘醇酯</w:t>
            </w:r>
          </w:p>
        </w:tc>
        <w:tc>
          <w:tcPr>
            <w:tcW w:w="848" w:type="dxa"/>
            <w:tcMar>
              <w:top w:w="39" w:type="dxa"/>
              <w:left w:w="39" w:type="dxa"/>
              <w:bottom w:w="39" w:type="dxa"/>
              <w:right w:w="39" w:type="dxa"/>
            </w:tcMar>
          </w:tcPr>
          <w:p w14:paraId="00818A5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BFDB33" w14:textId="77777777" w:rsidTr="001124B2">
        <w:trPr>
          <w:trHeight w:val="205"/>
        </w:trPr>
        <w:tc>
          <w:tcPr>
            <w:tcW w:w="4690" w:type="dxa"/>
            <w:tcMar>
              <w:top w:w="39" w:type="dxa"/>
              <w:left w:w="39" w:type="dxa"/>
              <w:bottom w:w="39" w:type="dxa"/>
              <w:right w:w="39" w:type="dxa"/>
            </w:tcMar>
          </w:tcPr>
          <w:p w14:paraId="4F189B2D" w14:textId="77777777" w:rsidR="004331F3" w:rsidRPr="00AE3B2D" w:rsidRDefault="0053207C" w:rsidP="001124B2">
            <w:pPr>
              <w:jc w:val="left"/>
              <w:rPr>
                <w:rFonts w:eastAsia="SimSun" w:cs="Arial"/>
              </w:rPr>
            </w:pPr>
            <w:r w:rsidRPr="0053207C">
              <w:rPr>
                <w:rFonts w:eastAsia="SimSun" w:cs="Arial" w:hint="eastAsia"/>
                <w:color w:val="000000"/>
                <w:sz w:val="16"/>
              </w:rPr>
              <w:t>聚</w:t>
            </w:r>
            <w:r>
              <w:rPr>
                <w:rFonts w:eastAsia="SimSun" w:cs="Arial" w:hint="eastAsia"/>
                <w:color w:val="000000"/>
                <w:sz w:val="16"/>
                <w:lang w:eastAsia="zh-CN"/>
              </w:rPr>
              <w:t>(</w:t>
            </w:r>
            <w:r w:rsidRPr="0053207C">
              <w:rPr>
                <w:rFonts w:eastAsia="SimSun" w:cs="Arial" w:hint="eastAsia"/>
                <w:color w:val="000000"/>
                <w:sz w:val="16"/>
              </w:rPr>
              <w:t>钠烷基酯</w:t>
            </w:r>
            <w:r>
              <w:rPr>
                <w:rFonts w:eastAsia="SimSun" w:cs="Arial" w:hint="eastAsia"/>
                <w:color w:val="000000"/>
                <w:sz w:val="16"/>
                <w:lang w:eastAsia="zh-CN"/>
              </w:rPr>
              <w:t>)</w:t>
            </w:r>
          </w:p>
        </w:tc>
        <w:tc>
          <w:tcPr>
            <w:tcW w:w="3532" w:type="dxa"/>
            <w:tcMar>
              <w:top w:w="39" w:type="dxa"/>
              <w:left w:w="39" w:type="dxa"/>
              <w:bottom w:w="39" w:type="dxa"/>
              <w:right w:w="39" w:type="dxa"/>
            </w:tcMar>
          </w:tcPr>
          <w:p w14:paraId="7E05DB61" w14:textId="77777777" w:rsidR="004331F3" w:rsidRPr="00AE3B2D" w:rsidRDefault="00680458" w:rsidP="001124B2">
            <w:pPr>
              <w:jc w:val="left"/>
              <w:rPr>
                <w:rFonts w:eastAsia="SimSun" w:cs="Arial"/>
              </w:rPr>
            </w:pPr>
            <w:r w:rsidRPr="00680458">
              <w:rPr>
                <w:rFonts w:eastAsia="SimSun" w:cs="Arial" w:hint="eastAsia"/>
                <w:b/>
                <w:color w:val="000000"/>
                <w:sz w:val="16"/>
              </w:rPr>
              <w:t>聚</w:t>
            </w:r>
            <w:r w:rsidRPr="00680458">
              <w:rPr>
                <w:rFonts w:eastAsia="SimSun" w:cs="Arial" w:hint="eastAsia"/>
                <w:b/>
                <w:color w:val="000000"/>
                <w:sz w:val="16"/>
              </w:rPr>
              <w:t>(4+)</w:t>
            </w:r>
            <w:r w:rsidRPr="00680458">
              <w:rPr>
                <w:rFonts w:eastAsia="SimSun" w:cs="Arial" w:hint="eastAsia"/>
                <w:b/>
                <w:color w:val="000000"/>
                <w:sz w:val="16"/>
              </w:rPr>
              <w:t>丙烯酸钠溶液</w:t>
            </w:r>
          </w:p>
        </w:tc>
        <w:tc>
          <w:tcPr>
            <w:tcW w:w="848" w:type="dxa"/>
            <w:tcMar>
              <w:top w:w="39" w:type="dxa"/>
              <w:left w:w="39" w:type="dxa"/>
              <w:bottom w:w="39" w:type="dxa"/>
              <w:right w:w="39" w:type="dxa"/>
            </w:tcMar>
          </w:tcPr>
          <w:p w14:paraId="41BE048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78E3DF" w14:textId="77777777" w:rsidTr="001124B2">
        <w:trPr>
          <w:trHeight w:val="205"/>
        </w:trPr>
        <w:tc>
          <w:tcPr>
            <w:tcW w:w="4690" w:type="dxa"/>
            <w:tcMar>
              <w:top w:w="39" w:type="dxa"/>
              <w:left w:w="39" w:type="dxa"/>
              <w:bottom w:w="39" w:type="dxa"/>
              <w:right w:w="39" w:type="dxa"/>
            </w:tcMar>
          </w:tcPr>
          <w:p w14:paraId="2849038D" w14:textId="77777777" w:rsidR="004331F3" w:rsidRPr="00AE3B2D" w:rsidRDefault="00680458" w:rsidP="001124B2">
            <w:pPr>
              <w:jc w:val="left"/>
              <w:rPr>
                <w:rFonts w:eastAsia="SimSun" w:cs="Arial"/>
              </w:rPr>
            </w:pPr>
            <w:r w:rsidRPr="00680458">
              <w:rPr>
                <w:rFonts w:eastAsia="SimSun" w:cs="Arial" w:hint="eastAsia"/>
                <w:b/>
                <w:color w:val="000000"/>
                <w:sz w:val="16"/>
              </w:rPr>
              <w:t>聚丙烯酸溶液</w:t>
            </w:r>
            <w:r w:rsidRPr="00680458">
              <w:rPr>
                <w:rFonts w:eastAsia="SimSun" w:cs="Arial" w:hint="eastAsia"/>
                <w:b/>
                <w:color w:val="000000"/>
                <w:sz w:val="16"/>
              </w:rPr>
              <w:t>(40%</w:t>
            </w:r>
            <w:r w:rsidRPr="00680458">
              <w:rPr>
                <w:rFonts w:eastAsia="SimSun" w:cs="Arial" w:hint="eastAsia"/>
                <w:b/>
                <w:color w:val="000000"/>
                <w:sz w:val="16"/>
              </w:rPr>
              <w:t>或以下</w:t>
            </w:r>
            <w:r w:rsidRPr="00680458">
              <w:rPr>
                <w:rFonts w:eastAsia="SimSun" w:cs="Arial" w:hint="eastAsia"/>
                <w:b/>
                <w:color w:val="000000"/>
                <w:sz w:val="16"/>
              </w:rPr>
              <w:t>)</w:t>
            </w:r>
          </w:p>
        </w:tc>
        <w:tc>
          <w:tcPr>
            <w:tcW w:w="3532" w:type="dxa"/>
            <w:tcMar>
              <w:top w:w="39" w:type="dxa"/>
              <w:left w:w="39" w:type="dxa"/>
              <w:bottom w:w="39" w:type="dxa"/>
              <w:right w:w="39" w:type="dxa"/>
            </w:tcMar>
          </w:tcPr>
          <w:p w14:paraId="141A11C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728420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08CB32" w14:textId="77777777" w:rsidTr="001124B2">
        <w:trPr>
          <w:trHeight w:val="205"/>
        </w:trPr>
        <w:tc>
          <w:tcPr>
            <w:tcW w:w="4690" w:type="dxa"/>
            <w:tcMar>
              <w:top w:w="39" w:type="dxa"/>
              <w:left w:w="39" w:type="dxa"/>
              <w:bottom w:w="39" w:type="dxa"/>
              <w:right w:w="39" w:type="dxa"/>
            </w:tcMar>
          </w:tcPr>
          <w:p w14:paraId="2ECAD51A" w14:textId="77777777" w:rsidR="004331F3" w:rsidRPr="00AE3B2D" w:rsidRDefault="00680458" w:rsidP="001124B2">
            <w:pPr>
              <w:jc w:val="left"/>
              <w:rPr>
                <w:rFonts w:eastAsia="SimSun" w:cs="Arial"/>
              </w:rPr>
            </w:pPr>
            <w:r w:rsidRPr="00680458">
              <w:rPr>
                <w:rFonts w:eastAsia="SimSun" w:cs="Arial" w:hint="eastAsia"/>
                <w:b/>
                <w:color w:val="000000"/>
                <w:sz w:val="16"/>
              </w:rPr>
              <w:t>二甲苯中含聚烷</w:t>
            </w:r>
            <w:r w:rsidRPr="00680458">
              <w:rPr>
                <w:rFonts w:eastAsia="SimSun" w:cs="Arial" w:hint="eastAsia"/>
                <w:b/>
                <w:color w:val="000000"/>
                <w:sz w:val="16"/>
              </w:rPr>
              <w:t>(C18-C22)</w:t>
            </w:r>
            <w:r w:rsidRPr="00680458">
              <w:rPr>
                <w:rFonts w:eastAsia="SimSun" w:cs="Arial" w:hint="eastAsia"/>
                <w:b/>
                <w:color w:val="000000"/>
                <w:sz w:val="16"/>
              </w:rPr>
              <w:t>丙烯酸酯</w:t>
            </w:r>
          </w:p>
        </w:tc>
        <w:tc>
          <w:tcPr>
            <w:tcW w:w="3532" w:type="dxa"/>
            <w:tcMar>
              <w:top w:w="39" w:type="dxa"/>
              <w:left w:w="39" w:type="dxa"/>
              <w:bottom w:w="39" w:type="dxa"/>
              <w:right w:w="39" w:type="dxa"/>
            </w:tcMar>
          </w:tcPr>
          <w:p w14:paraId="365E204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09623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2F5F3E" w14:textId="77777777" w:rsidTr="001124B2">
        <w:trPr>
          <w:trHeight w:val="205"/>
        </w:trPr>
        <w:tc>
          <w:tcPr>
            <w:tcW w:w="4690" w:type="dxa"/>
            <w:tcMar>
              <w:top w:w="39" w:type="dxa"/>
              <w:left w:w="39" w:type="dxa"/>
              <w:bottom w:w="39" w:type="dxa"/>
              <w:right w:w="39" w:type="dxa"/>
            </w:tcMar>
          </w:tcPr>
          <w:p w14:paraId="7767E506" w14:textId="77777777" w:rsidR="004331F3" w:rsidRPr="00AE3B2D" w:rsidRDefault="00CA1CC9" w:rsidP="001124B2">
            <w:pPr>
              <w:jc w:val="left"/>
              <w:rPr>
                <w:rFonts w:eastAsia="SimSun" w:cs="Arial"/>
                <w:lang w:eastAsia="zh-CN"/>
              </w:rPr>
            </w:pPr>
            <w:r w:rsidRPr="00CA1CC9">
              <w:rPr>
                <w:rFonts w:eastAsia="SimSun" w:cs="Arial" w:hint="eastAsia"/>
                <w:b/>
                <w:color w:val="000000"/>
                <w:sz w:val="16"/>
                <w:lang w:eastAsia="zh-CN"/>
              </w:rPr>
              <w:t>聚烷基烯烃琥珀酰亚胺，氧</w:t>
            </w:r>
            <w:r w:rsidRPr="00CA1CC9">
              <w:rPr>
                <w:rFonts w:eastAsia="SimSun" w:cs="Arial" w:hint="eastAsia"/>
                <w:b/>
                <w:color w:val="000000"/>
                <w:sz w:val="16"/>
                <w:lang w:eastAsia="zh-CN"/>
              </w:rPr>
              <w:t>(</w:t>
            </w:r>
            <w:r w:rsidRPr="00CA1CC9">
              <w:rPr>
                <w:rFonts w:eastAsia="SimSun" w:cs="Arial" w:hint="eastAsia"/>
                <w:b/>
                <w:color w:val="000000"/>
                <w:sz w:val="16"/>
                <w:lang w:eastAsia="zh-CN"/>
              </w:rPr>
              <w:t>代</w:t>
            </w:r>
            <w:r w:rsidRPr="00CA1CC9">
              <w:rPr>
                <w:rFonts w:eastAsia="SimSun" w:cs="Arial" w:hint="eastAsia"/>
                <w:b/>
                <w:color w:val="000000"/>
                <w:sz w:val="16"/>
                <w:lang w:eastAsia="zh-CN"/>
              </w:rPr>
              <w:t>)</w:t>
            </w:r>
            <w:r w:rsidRPr="00CA1CC9">
              <w:rPr>
                <w:rFonts w:eastAsia="SimSun" w:cs="Arial" w:hint="eastAsia"/>
                <w:b/>
                <w:color w:val="000000"/>
                <w:sz w:val="16"/>
                <w:lang w:eastAsia="zh-CN"/>
              </w:rPr>
              <w:t>硫化钼</w:t>
            </w:r>
          </w:p>
        </w:tc>
        <w:tc>
          <w:tcPr>
            <w:tcW w:w="3532" w:type="dxa"/>
            <w:tcMar>
              <w:top w:w="39" w:type="dxa"/>
              <w:left w:w="39" w:type="dxa"/>
              <w:bottom w:w="39" w:type="dxa"/>
              <w:right w:w="39" w:type="dxa"/>
            </w:tcMar>
          </w:tcPr>
          <w:p w14:paraId="67CA094B"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4CD374A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A216B0" w14:textId="77777777" w:rsidTr="001124B2">
        <w:trPr>
          <w:trHeight w:val="205"/>
        </w:trPr>
        <w:tc>
          <w:tcPr>
            <w:tcW w:w="4690" w:type="dxa"/>
            <w:tcMar>
              <w:top w:w="39" w:type="dxa"/>
              <w:left w:w="39" w:type="dxa"/>
              <w:bottom w:w="39" w:type="dxa"/>
              <w:right w:w="39" w:type="dxa"/>
            </w:tcMar>
          </w:tcPr>
          <w:p w14:paraId="1F65C449" w14:textId="77777777" w:rsidR="004331F3" w:rsidRPr="00AE3B2D" w:rsidRDefault="00CA1CC9" w:rsidP="001124B2">
            <w:pPr>
              <w:jc w:val="left"/>
              <w:rPr>
                <w:rFonts w:eastAsia="SimSun" w:cs="Arial"/>
                <w:lang w:eastAsia="zh-CN"/>
              </w:rPr>
            </w:pPr>
            <w:r w:rsidRPr="00CA1CC9">
              <w:rPr>
                <w:rFonts w:eastAsia="SimSun" w:cs="Arial" w:hint="eastAsia"/>
                <w:b/>
                <w:color w:val="000000"/>
                <w:sz w:val="16"/>
                <w:lang w:eastAsia="zh-CN"/>
              </w:rPr>
              <w:t>聚</w:t>
            </w:r>
            <w:r w:rsidRPr="00CA1CC9">
              <w:rPr>
                <w:rFonts w:eastAsia="SimSun" w:cs="Arial" w:hint="eastAsia"/>
                <w:b/>
                <w:color w:val="000000"/>
                <w:sz w:val="16"/>
                <w:lang w:eastAsia="zh-CN"/>
              </w:rPr>
              <w:t>(2-8)</w:t>
            </w:r>
            <w:r w:rsidRPr="00CA1CC9">
              <w:rPr>
                <w:rFonts w:eastAsia="SimSun" w:cs="Arial" w:hint="eastAsia"/>
                <w:b/>
                <w:color w:val="000000"/>
                <w:sz w:val="16"/>
                <w:lang w:eastAsia="zh-CN"/>
              </w:rPr>
              <w:t>烷基二醇单烷基</w:t>
            </w:r>
            <w:r w:rsidRPr="00CA1CC9">
              <w:rPr>
                <w:rFonts w:eastAsia="SimSun" w:cs="Arial" w:hint="eastAsia"/>
                <w:b/>
                <w:color w:val="000000"/>
                <w:sz w:val="16"/>
                <w:lang w:eastAsia="zh-CN"/>
              </w:rPr>
              <w:t>(C1-C6)</w:t>
            </w:r>
            <w:r w:rsidRPr="00CA1CC9">
              <w:rPr>
                <w:rFonts w:eastAsia="SimSun" w:cs="Arial" w:hint="eastAsia"/>
                <w:b/>
                <w:color w:val="000000"/>
                <w:sz w:val="16"/>
                <w:lang w:eastAsia="zh-CN"/>
              </w:rPr>
              <w:t>醚</w:t>
            </w:r>
          </w:p>
        </w:tc>
        <w:tc>
          <w:tcPr>
            <w:tcW w:w="3532" w:type="dxa"/>
            <w:tcMar>
              <w:top w:w="39" w:type="dxa"/>
              <w:left w:w="39" w:type="dxa"/>
              <w:bottom w:w="39" w:type="dxa"/>
              <w:right w:w="39" w:type="dxa"/>
            </w:tcMar>
          </w:tcPr>
          <w:p w14:paraId="1E27FA8A"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EC347B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3ADB781" w14:textId="77777777" w:rsidTr="001124B2">
        <w:trPr>
          <w:trHeight w:val="205"/>
        </w:trPr>
        <w:tc>
          <w:tcPr>
            <w:tcW w:w="4690" w:type="dxa"/>
            <w:tcMar>
              <w:top w:w="39" w:type="dxa"/>
              <w:left w:w="39" w:type="dxa"/>
              <w:bottom w:w="39" w:type="dxa"/>
              <w:right w:w="39" w:type="dxa"/>
            </w:tcMar>
          </w:tcPr>
          <w:p w14:paraId="794D1934" w14:textId="77777777" w:rsidR="004331F3" w:rsidRPr="00AE3B2D" w:rsidRDefault="004E7D23" w:rsidP="001124B2">
            <w:pPr>
              <w:jc w:val="left"/>
              <w:rPr>
                <w:rFonts w:eastAsia="SimSun" w:cs="Arial"/>
                <w:lang w:eastAsia="zh-CN"/>
              </w:rPr>
            </w:pPr>
            <w:r w:rsidRPr="004E7D23">
              <w:rPr>
                <w:rFonts w:eastAsia="SimSun" w:cs="Arial" w:hint="eastAsia"/>
                <w:b/>
                <w:color w:val="000000"/>
                <w:sz w:val="16"/>
                <w:lang w:eastAsia="zh-CN"/>
              </w:rPr>
              <w:t>聚</w:t>
            </w:r>
            <w:r w:rsidRPr="004E7D23">
              <w:rPr>
                <w:rFonts w:eastAsia="SimSun" w:cs="Arial" w:hint="eastAsia"/>
                <w:b/>
                <w:color w:val="000000"/>
                <w:sz w:val="16"/>
                <w:lang w:eastAsia="zh-CN"/>
              </w:rPr>
              <w:t>(2-8)</w:t>
            </w:r>
            <w:r w:rsidRPr="004E7D23">
              <w:rPr>
                <w:rFonts w:eastAsia="SimSun" w:cs="Arial" w:hint="eastAsia"/>
                <w:b/>
                <w:color w:val="000000"/>
                <w:sz w:val="16"/>
                <w:lang w:eastAsia="zh-CN"/>
              </w:rPr>
              <w:t>烷基二醇单烷基</w:t>
            </w:r>
            <w:r w:rsidRPr="004E7D23">
              <w:rPr>
                <w:rFonts w:eastAsia="SimSun" w:cs="Arial" w:hint="eastAsia"/>
                <w:b/>
                <w:color w:val="000000"/>
                <w:sz w:val="16"/>
                <w:lang w:eastAsia="zh-CN"/>
              </w:rPr>
              <w:t>(C1-C6)</w:t>
            </w:r>
            <w:r w:rsidRPr="004E7D23">
              <w:rPr>
                <w:rFonts w:eastAsia="SimSun" w:cs="Arial" w:hint="eastAsia"/>
                <w:b/>
                <w:color w:val="000000"/>
                <w:sz w:val="16"/>
                <w:lang w:eastAsia="zh-CN"/>
              </w:rPr>
              <w:t>醋酸醚</w:t>
            </w:r>
          </w:p>
        </w:tc>
        <w:tc>
          <w:tcPr>
            <w:tcW w:w="3532" w:type="dxa"/>
            <w:tcMar>
              <w:top w:w="39" w:type="dxa"/>
              <w:left w:w="39" w:type="dxa"/>
              <w:bottom w:w="39" w:type="dxa"/>
              <w:right w:w="39" w:type="dxa"/>
            </w:tcMar>
          </w:tcPr>
          <w:p w14:paraId="1DCCD3BB"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55E37FE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3CD16FE" w14:textId="77777777" w:rsidTr="001124B2">
        <w:trPr>
          <w:trHeight w:val="205"/>
        </w:trPr>
        <w:tc>
          <w:tcPr>
            <w:tcW w:w="4690" w:type="dxa"/>
            <w:tcMar>
              <w:top w:w="39" w:type="dxa"/>
              <w:left w:w="39" w:type="dxa"/>
              <w:bottom w:w="39" w:type="dxa"/>
              <w:right w:w="39" w:type="dxa"/>
            </w:tcMar>
          </w:tcPr>
          <w:p w14:paraId="0A657E66" w14:textId="77777777" w:rsidR="004331F3" w:rsidRPr="00AE3B2D" w:rsidRDefault="005E3320" w:rsidP="001124B2">
            <w:pPr>
              <w:jc w:val="left"/>
              <w:rPr>
                <w:rFonts w:eastAsia="SimSun" w:cs="Arial"/>
                <w:lang w:eastAsia="zh-CN"/>
              </w:rPr>
            </w:pPr>
            <w:r w:rsidRPr="005E3320">
              <w:rPr>
                <w:rFonts w:eastAsia="SimSun" w:cs="Arial" w:hint="eastAsia"/>
                <w:color w:val="000000"/>
                <w:sz w:val="16"/>
                <w:lang w:eastAsia="zh-CN"/>
              </w:rPr>
              <w:t>聚</w:t>
            </w:r>
            <w:r w:rsidRPr="005E3320">
              <w:rPr>
                <w:rFonts w:eastAsia="SimSun" w:cs="Arial" w:hint="eastAsia"/>
                <w:color w:val="000000"/>
                <w:sz w:val="16"/>
                <w:lang w:eastAsia="zh-CN"/>
              </w:rPr>
              <w:t>(2-8)</w:t>
            </w:r>
            <w:r w:rsidRPr="005E3320">
              <w:rPr>
                <w:rFonts w:eastAsia="SimSun" w:cs="Arial" w:hint="eastAsia"/>
                <w:color w:val="000000"/>
                <w:sz w:val="16"/>
                <w:lang w:eastAsia="zh-CN"/>
              </w:rPr>
              <w:t>亚烷基</w:t>
            </w:r>
            <w:r w:rsidRPr="005E3320">
              <w:rPr>
                <w:rFonts w:eastAsia="SimSun" w:cs="Arial" w:hint="eastAsia"/>
                <w:color w:val="000000"/>
                <w:sz w:val="16"/>
                <w:lang w:eastAsia="zh-CN"/>
              </w:rPr>
              <w:t>(C2-C3)</w:t>
            </w:r>
            <w:r w:rsidRPr="005E3320">
              <w:rPr>
                <w:rFonts w:eastAsia="SimSun" w:cs="Arial" w:hint="eastAsia"/>
                <w:color w:val="000000"/>
                <w:sz w:val="16"/>
                <w:lang w:eastAsia="zh-CN"/>
              </w:rPr>
              <w:t>甘醇</w:t>
            </w:r>
            <w:r w:rsidRPr="005E3320">
              <w:rPr>
                <w:rFonts w:eastAsia="SimSun" w:cs="Arial" w:hint="eastAsia"/>
                <w:color w:val="000000"/>
                <w:sz w:val="16"/>
                <w:lang w:eastAsia="zh-CN"/>
              </w:rPr>
              <w:t>/</w:t>
            </w:r>
            <w:r w:rsidRPr="005E3320">
              <w:rPr>
                <w:rFonts w:eastAsia="SimSun" w:cs="Arial" w:hint="eastAsia"/>
                <w:color w:val="000000"/>
                <w:sz w:val="16"/>
                <w:lang w:eastAsia="zh-CN"/>
              </w:rPr>
              <w:t>聚亚烷基</w:t>
            </w:r>
            <w:r w:rsidRPr="005E3320">
              <w:rPr>
                <w:rFonts w:eastAsia="SimSun" w:cs="Arial" w:hint="eastAsia"/>
                <w:color w:val="000000"/>
                <w:sz w:val="16"/>
                <w:lang w:eastAsia="zh-CN"/>
              </w:rPr>
              <w:t>(C2-C10)</w:t>
            </w:r>
            <w:r w:rsidRPr="005E3320">
              <w:rPr>
                <w:rFonts w:eastAsia="SimSun" w:cs="Arial" w:hint="eastAsia"/>
                <w:color w:val="000000"/>
                <w:sz w:val="16"/>
                <w:lang w:eastAsia="zh-CN"/>
              </w:rPr>
              <w:t>甘醇单烷基</w:t>
            </w:r>
            <w:r w:rsidRPr="005E3320">
              <w:rPr>
                <w:rFonts w:eastAsia="SimSun" w:cs="Arial" w:hint="eastAsia"/>
                <w:color w:val="000000"/>
                <w:sz w:val="16"/>
                <w:lang w:eastAsia="zh-CN"/>
              </w:rPr>
              <w:t>(C1-C4)</w:t>
            </w:r>
            <w:r w:rsidRPr="005E3320">
              <w:rPr>
                <w:rFonts w:eastAsia="SimSun" w:cs="Arial" w:hint="eastAsia"/>
                <w:color w:val="000000"/>
                <w:sz w:val="16"/>
                <w:lang w:eastAsia="zh-CN"/>
              </w:rPr>
              <w:t>醚和它们的硼酸盐醚</w:t>
            </w:r>
            <w:r w:rsidR="004331F3" w:rsidRPr="00AE3B2D">
              <w:rPr>
                <w:rFonts w:eastAsia="SimSun" w:cs="Arial"/>
                <w:color w:val="000000"/>
                <w:sz w:val="16"/>
                <w:lang w:eastAsia="zh-CN"/>
              </w:rPr>
              <w:t>(a)</w:t>
            </w:r>
          </w:p>
        </w:tc>
        <w:tc>
          <w:tcPr>
            <w:tcW w:w="3532" w:type="dxa"/>
            <w:tcMar>
              <w:top w:w="39" w:type="dxa"/>
              <w:left w:w="39" w:type="dxa"/>
              <w:bottom w:w="39" w:type="dxa"/>
              <w:right w:w="39" w:type="dxa"/>
            </w:tcMar>
          </w:tcPr>
          <w:p w14:paraId="72AEBACF" w14:textId="77777777" w:rsidR="004331F3" w:rsidRPr="00AE3B2D" w:rsidRDefault="00E75D1A" w:rsidP="001124B2">
            <w:pPr>
              <w:jc w:val="left"/>
              <w:rPr>
                <w:rFonts w:eastAsia="SimSun" w:cs="Arial"/>
                <w:lang w:eastAsia="zh-CN"/>
              </w:rPr>
            </w:pPr>
            <w:r w:rsidRPr="00E75D1A">
              <w:rPr>
                <w:rFonts w:eastAsia="SimSun" w:cs="Arial" w:hint="eastAsia"/>
                <w:b/>
                <w:color w:val="000000"/>
                <w:sz w:val="16"/>
                <w:lang w:eastAsia="zh-CN"/>
              </w:rPr>
              <w:t>制动液原始混合物：聚</w:t>
            </w:r>
            <w:r w:rsidRPr="00E75D1A">
              <w:rPr>
                <w:rFonts w:eastAsia="SimSun" w:cs="Arial" w:hint="eastAsia"/>
                <w:b/>
                <w:color w:val="000000"/>
                <w:sz w:val="16"/>
                <w:lang w:eastAsia="zh-CN"/>
              </w:rPr>
              <w:t>(2-8)</w:t>
            </w:r>
            <w:r w:rsidRPr="00E75D1A">
              <w:rPr>
                <w:rFonts w:eastAsia="SimSun" w:cs="Arial" w:hint="eastAsia"/>
                <w:b/>
                <w:color w:val="000000"/>
                <w:sz w:val="16"/>
                <w:lang w:eastAsia="zh-CN"/>
              </w:rPr>
              <w:t>亚烃基</w:t>
            </w:r>
            <w:r w:rsidRPr="00E75D1A">
              <w:rPr>
                <w:rFonts w:eastAsia="SimSun" w:cs="Arial" w:hint="eastAsia"/>
                <w:b/>
                <w:color w:val="000000"/>
                <w:sz w:val="16"/>
                <w:lang w:eastAsia="zh-CN"/>
              </w:rPr>
              <w:t>(C2-C3)</w:t>
            </w:r>
            <w:r w:rsidRPr="00E75D1A">
              <w:rPr>
                <w:rFonts w:eastAsia="SimSun" w:cs="Arial" w:hint="eastAsia"/>
                <w:b/>
                <w:color w:val="000000"/>
                <w:sz w:val="16"/>
                <w:lang w:eastAsia="zh-CN"/>
              </w:rPr>
              <w:t>乙二醇</w:t>
            </w:r>
            <w:r w:rsidRPr="00E75D1A">
              <w:rPr>
                <w:rFonts w:eastAsia="SimSun" w:cs="Arial" w:hint="eastAsia"/>
                <w:b/>
                <w:color w:val="000000"/>
                <w:sz w:val="16"/>
                <w:lang w:eastAsia="zh-CN"/>
              </w:rPr>
              <w:t>/</w:t>
            </w:r>
            <w:r w:rsidRPr="00E75D1A">
              <w:rPr>
                <w:rFonts w:eastAsia="SimSun" w:cs="Arial" w:hint="eastAsia"/>
                <w:b/>
                <w:color w:val="000000"/>
                <w:sz w:val="16"/>
                <w:lang w:eastAsia="zh-CN"/>
              </w:rPr>
              <w:t>聚亚烃基</w:t>
            </w:r>
            <w:r w:rsidRPr="00E75D1A">
              <w:rPr>
                <w:rFonts w:eastAsia="SimSun" w:cs="Arial" w:hint="eastAsia"/>
                <w:b/>
                <w:color w:val="000000"/>
                <w:sz w:val="16"/>
                <w:lang w:eastAsia="zh-CN"/>
              </w:rPr>
              <w:t>(C2-C10)</w:t>
            </w:r>
            <w:r w:rsidRPr="00E75D1A">
              <w:rPr>
                <w:rFonts w:eastAsia="SimSun" w:cs="Arial" w:hint="eastAsia"/>
                <w:b/>
                <w:color w:val="000000"/>
                <w:sz w:val="16"/>
                <w:lang w:eastAsia="zh-CN"/>
              </w:rPr>
              <w:t>乙二醇单烷基</w:t>
            </w:r>
            <w:r w:rsidRPr="00E75D1A">
              <w:rPr>
                <w:rFonts w:eastAsia="SimSun" w:cs="Arial" w:hint="eastAsia"/>
                <w:b/>
                <w:color w:val="000000"/>
                <w:sz w:val="16"/>
                <w:lang w:eastAsia="zh-CN"/>
              </w:rPr>
              <w:t>(C1-C4)</w:t>
            </w:r>
            <w:r w:rsidRPr="00E75D1A">
              <w:rPr>
                <w:rFonts w:eastAsia="SimSun" w:cs="Arial" w:hint="eastAsia"/>
                <w:b/>
                <w:color w:val="000000"/>
                <w:sz w:val="16"/>
                <w:lang w:eastAsia="zh-CN"/>
              </w:rPr>
              <w:t>乙醚及其硼酸脂</w:t>
            </w:r>
          </w:p>
        </w:tc>
        <w:tc>
          <w:tcPr>
            <w:tcW w:w="848" w:type="dxa"/>
            <w:tcMar>
              <w:top w:w="39" w:type="dxa"/>
              <w:left w:w="39" w:type="dxa"/>
              <w:bottom w:w="39" w:type="dxa"/>
              <w:right w:w="39" w:type="dxa"/>
            </w:tcMar>
          </w:tcPr>
          <w:p w14:paraId="34419A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EE4EEDB" w14:textId="77777777" w:rsidTr="001124B2">
        <w:trPr>
          <w:trHeight w:val="205"/>
        </w:trPr>
        <w:tc>
          <w:tcPr>
            <w:tcW w:w="4690" w:type="dxa"/>
            <w:tcMar>
              <w:top w:w="39" w:type="dxa"/>
              <w:left w:w="39" w:type="dxa"/>
              <w:bottom w:w="39" w:type="dxa"/>
              <w:right w:w="39" w:type="dxa"/>
            </w:tcMar>
          </w:tcPr>
          <w:p w14:paraId="7DF7E33D" w14:textId="77777777" w:rsidR="004331F3" w:rsidRPr="00AE3B2D" w:rsidRDefault="005A5AED" w:rsidP="001124B2">
            <w:pPr>
              <w:jc w:val="left"/>
              <w:rPr>
                <w:rFonts w:eastAsia="SimSun" w:cs="Arial"/>
              </w:rPr>
            </w:pPr>
            <w:r w:rsidRPr="005A5AED">
              <w:rPr>
                <w:rFonts w:eastAsia="SimSun" w:cs="Arial" w:hint="eastAsia"/>
                <w:b/>
                <w:color w:val="000000"/>
                <w:sz w:val="16"/>
              </w:rPr>
              <w:t>聚烷</w:t>
            </w:r>
            <w:r w:rsidRPr="005A5AED">
              <w:rPr>
                <w:rFonts w:eastAsia="SimSun" w:cs="Arial" w:hint="eastAsia"/>
                <w:b/>
                <w:color w:val="000000"/>
                <w:sz w:val="16"/>
              </w:rPr>
              <w:t>(C10-C20)</w:t>
            </w:r>
            <w:r w:rsidRPr="005A5AED">
              <w:rPr>
                <w:rFonts w:eastAsia="SimSun" w:cs="Arial" w:hint="eastAsia"/>
                <w:b/>
                <w:color w:val="000000"/>
                <w:sz w:val="16"/>
              </w:rPr>
              <w:t>异丁烯酸酯</w:t>
            </w:r>
          </w:p>
        </w:tc>
        <w:tc>
          <w:tcPr>
            <w:tcW w:w="3532" w:type="dxa"/>
            <w:tcMar>
              <w:top w:w="39" w:type="dxa"/>
              <w:left w:w="39" w:type="dxa"/>
              <w:bottom w:w="39" w:type="dxa"/>
              <w:right w:w="39" w:type="dxa"/>
            </w:tcMar>
          </w:tcPr>
          <w:p w14:paraId="29D59A9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29951D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43821F" w14:textId="77777777" w:rsidTr="001124B2">
        <w:trPr>
          <w:trHeight w:val="205"/>
        </w:trPr>
        <w:tc>
          <w:tcPr>
            <w:tcW w:w="4690" w:type="dxa"/>
            <w:tcMar>
              <w:top w:w="39" w:type="dxa"/>
              <w:left w:w="39" w:type="dxa"/>
              <w:bottom w:w="39" w:type="dxa"/>
              <w:right w:w="39" w:type="dxa"/>
            </w:tcMar>
          </w:tcPr>
          <w:p w14:paraId="3FAC3448" w14:textId="77777777" w:rsidR="004331F3" w:rsidRPr="00AE3B2D" w:rsidRDefault="005F6007" w:rsidP="001124B2">
            <w:pPr>
              <w:jc w:val="left"/>
              <w:rPr>
                <w:rFonts w:eastAsia="SimSun" w:cs="Arial"/>
                <w:lang w:eastAsia="zh-CN"/>
              </w:rPr>
            </w:pPr>
            <w:r w:rsidRPr="005F6007">
              <w:rPr>
                <w:rFonts w:eastAsia="SimSun" w:cs="Arial" w:hint="eastAsia"/>
                <w:b/>
                <w:color w:val="000000"/>
                <w:sz w:val="16"/>
                <w:lang w:eastAsia="zh-CN"/>
              </w:rPr>
              <w:t>聚烷</w:t>
            </w:r>
            <w:r w:rsidRPr="005F6007">
              <w:rPr>
                <w:rFonts w:eastAsia="SimSun" w:cs="Arial" w:hint="eastAsia"/>
                <w:b/>
                <w:color w:val="000000"/>
                <w:sz w:val="16"/>
                <w:lang w:eastAsia="zh-CN"/>
              </w:rPr>
              <w:t>(C10-C18)</w:t>
            </w:r>
            <w:r w:rsidRPr="005F6007">
              <w:rPr>
                <w:rFonts w:eastAsia="SimSun" w:cs="Arial" w:hint="eastAsia"/>
                <w:b/>
                <w:color w:val="000000"/>
                <w:sz w:val="16"/>
                <w:lang w:eastAsia="zh-CN"/>
              </w:rPr>
              <w:t>异丁烯酸盐</w:t>
            </w:r>
            <w:r w:rsidRPr="005F6007">
              <w:rPr>
                <w:rFonts w:eastAsia="SimSun" w:cs="Arial" w:hint="eastAsia"/>
                <w:b/>
                <w:color w:val="000000"/>
                <w:sz w:val="16"/>
                <w:lang w:eastAsia="zh-CN"/>
              </w:rPr>
              <w:t>/</w:t>
            </w:r>
            <w:r w:rsidRPr="005F6007">
              <w:rPr>
                <w:rFonts w:eastAsia="SimSun" w:cs="Arial" w:hint="eastAsia"/>
                <w:b/>
                <w:color w:val="000000"/>
                <w:sz w:val="16"/>
                <w:lang w:eastAsia="zh-CN"/>
              </w:rPr>
              <w:t>乙烯</w:t>
            </w:r>
            <w:r w:rsidRPr="005F6007">
              <w:rPr>
                <w:rFonts w:eastAsia="SimSun" w:cs="Arial" w:hint="eastAsia"/>
                <w:b/>
                <w:color w:val="000000"/>
                <w:sz w:val="16"/>
                <w:lang w:eastAsia="zh-CN"/>
              </w:rPr>
              <w:t>-</w:t>
            </w:r>
            <w:r w:rsidRPr="005F6007">
              <w:rPr>
                <w:rFonts w:eastAsia="SimSun" w:cs="Arial" w:hint="eastAsia"/>
                <w:b/>
                <w:color w:val="000000"/>
                <w:sz w:val="16"/>
                <w:lang w:eastAsia="zh-CN"/>
              </w:rPr>
              <w:t>丙烯共聚物混合物</w:t>
            </w:r>
          </w:p>
        </w:tc>
        <w:tc>
          <w:tcPr>
            <w:tcW w:w="3532" w:type="dxa"/>
            <w:tcMar>
              <w:top w:w="39" w:type="dxa"/>
              <w:left w:w="39" w:type="dxa"/>
              <w:bottom w:w="39" w:type="dxa"/>
              <w:right w:w="39" w:type="dxa"/>
            </w:tcMar>
          </w:tcPr>
          <w:p w14:paraId="4C5E8E24"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27FC8B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7AE0CD0" w14:textId="77777777" w:rsidTr="001124B2">
        <w:trPr>
          <w:trHeight w:val="205"/>
        </w:trPr>
        <w:tc>
          <w:tcPr>
            <w:tcW w:w="4690" w:type="dxa"/>
            <w:tcMar>
              <w:top w:w="39" w:type="dxa"/>
              <w:left w:w="39" w:type="dxa"/>
              <w:bottom w:w="39" w:type="dxa"/>
              <w:right w:w="39" w:type="dxa"/>
            </w:tcMar>
          </w:tcPr>
          <w:p w14:paraId="47E3CC35" w14:textId="77777777" w:rsidR="004331F3" w:rsidRPr="00AE3B2D" w:rsidRDefault="005F6007" w:rsidP="001124B2">
            <w:pPr>
              <w:jc w:val="left"/>
              <w:rPr>
                <w:rFonts w:eastAsia="SimSun" w:cs="Arial"/>
              </w:rPr>
            </w:pPr>
            <w:r w:rsidRPr="005F6007">
              <w:rPr>
                <w:rFonts w:eastAsia="SimSun" w:cs="Arial" w:hint="eastAsia"/>
                <w:b/>
                <w:color w:val="000000"/>
                <w:sz w:val="16"/>
              </w:rPr>
              <w:t>聚氯化铝溶液</w:t>
            </w:r>
          </w:p>
        </w:tc>
        <w:tc>
          <w:tcPr>
            <w:tcW w:w="3532" w:type="dxa"/>
            <w:tcMar>
              <w:top w:w="39" w:type="dxa"/>
              <w:left w:w="39" w:type="dxa"/>
              <w:bottom w:w="39" w:type="dxa"/>
              <w:right w:w="39" w:type="dxa"/>
            </w:tcMar>
          </w:tcPr>
          <w:p w14:paraId="091DEB2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BD28E6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15AA1EF" w14:textId="77777777" w:rsidTr="001124B2">
        <w:trPr>
          <w:trHeight w:val="205"/>
        </w:trPr>
        <w:tc>
          <w:tcPr>
            <w:tcW w:w="4690" w:type="dxa"/>
            <w:tcMar>
              <w:top w:w="39" w:type="dxa"/>
              <w:left w:w="39" w:type="dxa"/>
              <w:bottom w:w="39" w:type="dxa"/>
              <w:right w:w="39" w:type="dxa"/>
            </w:tcMar>
          </w:tcPr>
          <w:p w14:paraId="2B2E6A05" w14:textId="77777777" w:rsidR="004331F3" w:rsidRPr="00AE3B2D" w:rsidRDefault="005F6007" w:rsidP="001124B2">
            <w:pPr>
              <w:jc w:val="left"/>
              <w:rPr>
                <w:rFonts w:eastAsia="SimSun" w:cs="Arial"/>
              </w:rPr>
            </w:pPr>
            <w:r w:rsidRPr="005F6007">
              <w:rPr>
                <w:rFonts w:eastAsia="SimSun" w:cs="Arial" w:hint="eastAsia"/>
                <w:b/>
                <w:color w:val="000000"/>
                <w:sz w:val="16"/>
              </w:rPr>
              <w:t>聚丁烯</w:t>
            </w:r>
          </w:p>
        </w:tc>
        <w:tc>
          <w:tcPr>
            <w:tcW w:w="3532" w:type="dxa"/>
            <w:tcMar>
              <w:top w:w="39" w:type="dxa"/>
              <w:left w:w="39" w:type="dxa"/>
              <w:bottom w:w="39" w:type="dxa"/>
              <w:right w:w="39" w:type="dxa"/>
            </w:tcMar>
          </w:tcPr>
          <w:p w14:paraId="2EA60F3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33A2A32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10DE20" w14:textId="77777777" w:rsidTr="001124B2">
        <w:trPr>
          <w:trHeight w:val="205"/>
        </w:trPr>
        <w:tc>
          <w:tcPr>
            <w:tcW w:w="4690" w:type="dxa"/>
            <w:tcMar>
              <w:top w:w="39" w:type="dxa"/>
              <w:left w:w="39" w:type="dxa"/>
              <w:bottom w:w="39" w:type="dxa"/>
              <w:right w:w="39" w:type="dxa"/>
            </w:tcMar>
          </w:tcPr>
          <w:p w14:paraId="0D03043A" w14:textId="77777777" w:rsidR="004331F3" w:rsidRPr="00AE3B2D" w:rsidRDefault="005F6007" w:rsidP="001124B2">
            <w:pPr>
              <w:jc w:val="left"/>
              <w:rPr>
                <w:rFonts w:eastAsia="SimSun" w:cs="Arial"/>
              </w:rPr>
            </w:pPr>
            <w:r w:rsidRPr="005F6007">
              <w:rPr>
                <w:rFonts w:eastAsia="SimSun" w:cs="Arial" w:hint="eastAsia"/>
                <w:b/>
                <w:color w:val="000000"/>
                <w:sz w:val="16"/>
              </w:rPr>
              <w:t>聚丁烯琥珀酰亚胺</w:t>
            </w:r>
          </w:p>
        </w:tc>
        <w:tc>
          <w:tcPr>
            <w:tcW w:w="3532" w:type="dxa"/>
            <w:tcMar>
              <w:top w:w="39" w:type="dxa"/>
              <w:left w:w="39" w:type="dxa"/>
              <w:bottom w:w="39" w:type="dxa"/>
              <w:right w:w="39" w:type="dxa"/>
            </w:tcMar>
          </w:tcPr>
          <w:p w14:paraId="47C5D39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B53989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7A162E" w14:textId="77777777" w:rsidTr="001124B2">
        <w:trPr>
          <w:trHeight w:val="205"/>
        </w:trPr>
        <w:tc>
          <w:tcPr>
            <w:tcW w:w="4690" w:type="dxa"/>
            <w:tcMar>
              <w:top w:w="39" w:type="dxa"/>
              <w:left w:w="39" w:type="dxa"/>
              <w:bottom w:w="39" w:type="dxa"/>
              <w:right w:w="39" w:type="dxa"/>
            </w:tcMar>
          </w:tcPr>
          <w:p w14:paraId="1F26373C" w14:textId="77777777" w:rsidR="004331F3" w:rsidRPr="00AE3B2D" w:rsidRDefault="008E2A66" w:rsidP="001124B2">
            <w:pPr>
              <w:jc w:val="left"/>
              <w:rPr>
                <w:rFonts w:eastAsia="SimSun" w:cs="Arial"/>
              </w:rPr>
            </w:pPr>
            <w:r w:rsidRPr="008E2A66">
              <w:rPr>
                <w:rFonts w:eastAsia="SimSun" w:cs="Arial" w:hint="eastAsia"/>
                <w:b/>
                <w:color w:val="000000"/>
                <w:sz w:val="16"/>
              </w:rPr>
              <w:t>聚</w:t>
            </w:r>
            <w:r w:rsidR="00E523AE">
              <w:rPr>
                <w:rFonts w:eastAsia="SimSun" w:cs="Arial" w:hint="eastAsia"/>
                <w:b/>
                <w:color w:val="000000"/>
                <w:sz w:val="16"/>
                <w:lang w:eastAsia="zh-CN"/>
              </w:rPr>
              <w:t>(</w:t>
            </w:r>
            <w:r w:rsidRPr="008E2A66">
              <w:rPr>
                <w:rFonts w:eastAsia="SimSun" w:cs="Arial" w:hint="eastAsia"/>
                <w:b/>
                <w:color w:val="000000"/>
                <w:sz w:val="16"/>
              </w:rPr>
              <w:t>2+</w:t>
            </w:r>
            <w:r w:rsidR="00E523AE">
              <w:rPr>
                <w:rFonts w:eastAsia="SimSun" w:cs="Arial" w:hint="eastAsia"/>
                <w:b/>
                <w:color w:val="000000"/>
                <w:sz w:val="16"/>
                <w:lang w:eastAsia="zh-CN"/>
              </w:rPr>
              <w:t>)</w:t>
            </w:r>
            <w:r w:rsidRPr="008E2A66">
              <w:rPr>
                <w:rFonts w:eastAsia="SimSun" w:cs="Arial" w:hint="eastAsia"/>
                <w:b/>
                <w:color w:val="000000"/>
                <w:sz w:val="16"/>
              </w:rPr>
              <w:t>乙烯聚胺</w:t>
            </w:r>
          </w:p>
        </w:tc>
        <w:tc>
          <w:tcPr>
            <w:tcW w:w="3532" w:type="dxa"/>
            <w:tcMar>
              <w:top w:w="39" w:type="dxa"/>
              <w:left w:w="39" w:type="dxa"/>
              <w:bottom w:w="39" w:type="dxa"/>
              <w:right w:w="39" w:type="dxa"/>
            </w:tcMar>
          </w:tcPr>
          <w:p w14:paraId="1821C8D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321F9D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955B601" w14:textId="77777777" w:rsidTr="001124B2">
        <w:trPr>
          <w:trHeight w:val="205"/>
        </w:trPr>
        <w:tc>
          <w:tcPr>
            <w:tcW w:w="4690" w:type="dxa"/>
            <w:tcMar>
              <w:top w:w="39" w:type="dxa"/>
              <w:left w:w="39" w:type="dxa"/>
              <w:bottom w:w="39" w:type="dxa"/>
              <w:right w:w="39" w:type="dxa"/>
            </w:tcMar>
          </w:tcPr>
          <w:p w14:paraId="4BB1A639" w14:textId="77777777" w:rsidR="004331F3" w:rsidRPr="00AE3B2D" w:rsidRDefault="00B75935" w:rsidP="001124B2">
            <w:pPr>
              <w:jc w:val="left"/>
              <w:rPr>
                <w:rFonts w:eastAsia="SimSun" w:cs="Arial"/>
              </w:rPr>
            </w:pPr>
            <w:r w:rsidRPr="00B75935">
              <w:rPr>
                <w:rFonts w:eastAsia="SimSun" w:cs="Arial" w:hint="eastAsia"/>
                <w:b/>
                <w:color w:val="000000"/>
                <w:sz w:val="16"/>
              </w:rPr>
              <w:t>聚醚</w:t>
            </w:r>
            <w:r>
              <w:rPr>
                <w:rFonts w:eastAsia="SimSun" w:cs="Arial" w:hint="eastAsia"/>
                <w:b/>
                <w:color w:val="000000"/>
                <w:sz w:val="16"/>
                <w:lang w:eastAsia="zh-CN"/>
              </w:rPr>
              <w:t>(</w:t>
            </w:r>
            <w:r w:rsidRPr="00B75935">
              <w:rPr>
                <w:rFonts w:eastAsia="SimSun" w:cs="Arial" w:hint="eastAsia"/>
                <w:b/>
                <w:color w:val="000000"/>
                <w:sz w:val="16"/>
              </w:rPr>
              <w:t>分子量</w:t>
            </w:r>
            <w:r w:rsidRPr="00B75935">
              <w:rPr>
                <w:rFonts w:eastAsia="SimSun" w:cs="Arial" w:hint="eastAsia"/>
                <w:b/>
                <w:color w:val="000000"/>
                <w:sz w:val="16"/>
              </w:rPr>
              <w:t>1350+</w:t>
            </w:r>
            <w:r>
              <w:rPr>
                <w:rFonts w:eastAsia="SimSun" w:cs="Arial" w:hint="eastAsia"/>
                <w:b/>
                <w:color w:val="000000"/>
                <w:sz w:val="16"/>
                <w:lang w:eastAsia="zh-CN"/>
              </w:rPr>
              <w:t>)</w:t>
            </w:r>
          </w:p>
        </w:tc>
        <w:tc>
          <w:tcPr>
            <w:tcW w:w="3532" w:type="dxa"/>
            <w:tcMar>
              <w:top w:w="39" w:type="dxa"/>
              <w:left w:w="39" w:type="dxa"/>
              <w:bottom w:w="39" w:type="dxa"/>
              <w:right w:w="39" w:type="dxa"/>
            </w:tcMar>
          </w:tcPr>
          <w:p w14:paraId="7942A56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CD16D2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A95B441" w14:textId="77777777" w:rsidTr="001124B2">
        <w:trPr>
          <w:trHeight w:val="205"/>
        </w:trPr>
        <w:tc>
          <w:tcPr>
            <w:tcW w:w="4690" w:type="dxa"/>
            <w:tcMar>
              <w:top w:w="39" w:type="dxa"/>
              <w:left w:w="39" w:type="dxa"/>
              <w:bottom w:w="39" w:type="dxa"/>
              <w:right w:w="39" w:type="dxa"/>
            </w:tcMar>
          </w:tcPr>
          <w:p w14:paraId="483424B9" w14:textId="77777777" w:rsidR="004331F3" w:rsidRPr="00AE3B2D" w:rsidRDefault="00C11B3F" w:rsidP="001124B2">
            <w:pPr>
              <w:jc w:val="left"/>
              <w:rPr>
                <w:rFonts w:eastAsia="SimSun" w:cs="Arial"/>
              </w:rPr>
            </w:pPr>
            <w:r w:rsidRPr="00C11B3F">
              <w:rPr>
                <w:rFonts w:eastAsia="SimSun" w:cs="Arial" w:hint="eastAsia"/>
                <w:b/>
                <w:color w:val="000000"/>
                <w:sz w:val="16"/>
              </w:rPr>
              <w:t>聚乙二醇</w:t>
            </w:r>
          </w:p>
        </w:tc>
        <w:tc>
          <w:tcPr>
            <w:tcW w:w="3532" w:type="dxa"/>
            <w:tcMar>
              <w:top w:w="39" w:type="dxa"/>
              <w:left w:w="39" w:type="dxa"/>
              <w:bottom w:w="39" w:type="dxa"/>
              <w:right w:w="39" w:type="dxa"/>
            </w:tcMar>
          </w:tcPr>
          <w:p w14:paraId="1371975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7C6A4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BDC77FB" w14:textId="77777777" w:rsidTr="001124B2">
        <w:trPr>
          <w:trHeight w:val="205"/>
        </w:trPr>
        <w:tc>
          <w:tcPr>
            <w:tcW w:w="4690" w:type="dxa"/>
            <w:tcMar>
              <w:top w:w="39" w:type="dxa"/>
              <w:left w:w="39" w:type="dxa"/>
              <w:bottom w:w="39" w:type="dxa"/>
              <w:right w:w="39" w:type="dxa"/>
            </w:tcMar>
          </w:tcPr>
          <w:p w14:paraId="0C311442" w14:textId="77777777" w:rsidR="004331F3" w:rsidRPr="00AE3B2D" w:rsidRDefault="00B863CE" w:rsidP="001124B2">
            <w:pPr>
              <w:jc w:val="left"/>
              <w:rPr>
                <w:rFonts w:eastAsia="SimSun" w:cs="Arial"/>
              </w:rPr>
            </w:pPr>
            <w:r w:rsidRPr="00B863CE">
              <w:rPr>
                <w:rFonts w:eastAsia="SimSun" w:cs="Arial" w:hint="eastAsia"/>
                <w:color w:val="000000"/>
                <w:sz w:val="16"/>
              </w:rPr>
              <w:t>聚</w:t>
            </w:r>
            <w:r>
              <w:rPr>
                <w:rFonts w:eastAsia="SimSun" w:cs="Arial"/>
                <w:color w:val="000000"/>
                <w:sz w:val="16"/>
                <w:lang w:eastAsia="zh-CN"/>
              </w:rPr>
              <w:t>(</w:t>
            </w:r>
            <w:r w:rsidRPr="00B863CE">
              <w:rPr>
                <w:rFonts w:eastAsia="SimSun" w:cs="Arial" w:hint="eastAsia"/>
                <w:color w:val="000000"/>
                <w:sz w:val="16"/>
              </w:rPr>
              <w:t>4-12</w:t>
            </w:r>
            <w:r>
              <w:rPr>
                <w:rFonts w:eastAsia="SimSun" w:cs="Arial" w:hint="eastAsia"/>
                <w:color w:val="000000"/>
                <w:sz w:val="16"/>
                <w:lang w:eastAsia="zh-CN"/>
              </w:rPr>
              <w:t>)</w:t>
            </w:r>
            <w:r w:rsidRPr="00B863CE">
              <w:rPr>
                <w:rFonts w:eastAsia="SimSun" w:cs="Arial" w:hint="eastAsia"/>
                <w:color w:val="000000"/>
                <w:sz w:val="16"/>
              </w:rPr>
              <w:t>乙二醇烷基苯基</w:t>
            </w:r>
            <w:r w:rsidRPr="00B863CE">
              <w:rPr>
                <w:rFonts w:eastAsia="SimSun" w:cs="Arial" w:hint="eastAsia"/>
                <w:color w:val="000000"/>
                <w:sz w:val="16"/>
              </w:rPr>
              <w:t>(C7-C11)</w:t>
            </w:r>
            <w:r w:rsidRPr="00B863CE">
              <w:rPr>
                <w:rFonts w:eastAsia="SimSun" w:cs="Arial" w:hint="eastAsia"/>
                <w:color w:val="000000"/>
                <w:sz w:val="16"/>
              </w:rPr>
              <w:t>醚</w:t>
            </w:r>
          </w:p>
        </w:tc>
        <w:tc>
          <w:tcPr>
            <w:tcW w:w="3532" w:type="dxa"/>
            <w:tcMar>
              <w:top w:w="39" w:type="dxa"/>
              <w:left w:w="39" w:type="dxa"/>
              <w:bottom w:w="39" w:type="dxa"/>
              <w:right w:w="39" w:type="dxa"/>
            </w:tcMar>
          </w:tcPr>
          <w:p w14:paraId="51E2D801" w14:textId="77777777" w:rsidR="004331F3" w:rsidRPr="00AE3B2D" w:rsidRDefault="0074701D" w:rsidP="001124B2">
            <w:pPr>
              <w:jc w:val="left"/>
              <w:rPr>
                <w:rFonts w:eastAsia="SimSun" w:cs="Arial"/>
              </w:rPr>
            </w:pPr>
            <w:r w:rsidRPr="0074701D">
              <w:rPr>
                <w:rFonts w:eastAsia="SimSun" w:cs="Arial" w:hint="eastAsia"/>
                <w:b/>
                <w:color w:val="000000"/>
                <w:sz w:val="16"/>
              </w:rPr>
              <w:t>壬基酚聚</w:t>
            </w:r>
            <w:r w:rsidRPr="0074701D">
              <w:rPr>
                <w:rFonts w:eastAsia="SimSun" w:cs="Arial" w:hint="eastAsia"/>
                <w:b/>
                <w:color w:val="000000"/>
                <w:sz w:val="16"/>
              </w:rPr>
              <w:t>(4+</w:t>
            </w:r>
            <w:r>
              <w:rPr>
                <w:rFonts w:eastAsia="SimSun" w:cs="Arial"/>
                <w:b/>
                <w:color w:val="000000"/>
                <w:sz w:val="16"/>
              </w:rPr>
              <w:t>)</w:t>
            </w:r>
            <w:r w:rsidRPr="0074701D">
              <w:rPr>
                <w:rFonts w:eastAsia="SimSun" w:cs="Arial" w:hint="eastAsia"/>
                <w:b/>
                <w:color w:val="000000"/>
                <w:sz w:val="16"/>
              </w:rPr>
              <w:t>乙氧基化物</w:t>
            </w:r>
          </w:p>
        </w:tc>
        <w:tc>
          <w:tcPr>
            <w:tcW w:w="848" w:type="dxa"/>
            <w:tcMar>
              <w:top w:w="39" w:type="dxa"/>
              <w:left w:w="39" w:type="dxa"/>
              <w:bottom w:w="39" w:type="dxa"/>
              <w:right w:w="39" w:type="dxa"/>
            </w:tcMar>
          </w:tcPr>
          <w:p w14:paraId="068588C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D22F78" w14:textId="77777777" w:rsidTr="001124B2">
        <w:trPr>
          <w:trHeight w:val="205"/>
        </w:trPr>
        <w:tc>
          <w:tcPr>
            <w:tcW w:w="4690" w:type="dxa"/>
            <w:tcMar>
              <w:top w:w="39" w:type="dxa"/>
              <w:left w:w="39" w:type="dxa"/>
              <w:bottom w:w="39" w:type="dxa"/>
              <w:right w:w="39" w:type="dxa"/>
            </w:tcMar>
          </w:tcPr>
          <w:p w14:paraId="63F3BB89" w14:textId="77777777" w:rsidR="004331F3" w:rsidRPr="00AE3B2D" w:rsidRDefault="0074701D" w:rsidP="001124B2">
            <w:pPr>
              <w:jc w:val="left"/>
              <w:rPr>
                <w:rFonts w:eastAsia="SimSun" w:cs="Arial"/>
              </w:rPr>
            </w:pPr>
            <w:r w:rsidRPr="0074701D">
              <w:rPr>
                <w:rFonts w:eastAsia="SimSun" w:cs="Arial" w:hint="eastAsia"/>
                <w:b/>
                <w:color w:val="000000"/>
                <w:sz w:val="16"/>
              </w:rPr>
              <w:t>聚乙二醇二甲基醚</w:t>
            </w:r>
          </w:p>
        </w:tc>
        <w:tc>
          <w:tcPr>
            <w:tcW w:w="3532" w:type="dxa"/>
            <w:tcMar>
              <w:top w:w="39" w:type="dxa"/>
              <w:left w:w="39" w:type="dxa"/>
              <w:bottom w:w="39" w:type="dxa"/>
              <w:right w:w="39" w:type="dxa"/>
            </w:tcMar>
          </w:tcPr>
          <w:p w14:paraId="186E716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00249B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A46B21" w14:textId="77777777" w:rsidTr="001124B2">
        <w:trPr>
          <w:trHeight w:val="205"/>
        </w:trPr>
        <w:tc>
          <w:tcPr>
            <w:tcW w:w="4690" w:type="dxa"/>
            <w:tcMar>
              <w:top w:w="39" w:type="dxa"/>
              <w:left w:w="39" w:type="dxa"/>
              <w:bottom w:w="39" w:type="dxa"/>
              <w:right w:w="39" w:type="dxa"/>
            </w:tcMar>
          </w:tcPr>
          <w:p w14:paraId="6473E775" w14:textId="77777777" w:rsidR="004331F3" w:rsidRPr="00AE3B2D" w:rsidRDefault="0074701D" w:rsidP="001124B2">
            <w:pPr>
              <w:jc w:val="left"/>
              <w:rPr>
                <w:rFonts w:eastAsia="SimSun" w:cs="Arial"/>
              </w:rPr>
            </w:pPr>
            <w:r w:rsidRPr="0074701D">
              <w:rPr>
                <w:rFonts w:eastAsia="SimSun" w:cs="Arial" w:hint="eastAsia"/>
                <w:b/>
                <w:color w:val="000000"/>
                <w:sz w:val="16"/>
              </w:rPr>
              <w:t>聚乙烯甘醇甲基丁烯</w:t>
            </w:r>
            <w:r w:rsidRPr="0074701D">
              <w:rPr>
                <w:rFonts w:eastAsia="SimSun" w:cs="Arial" w:hint="eastAsia"/>
                <w:b/>
                <w:color w:val="000000"/>
                <w:sz w:val="16"/>
              </w:rPr>
              <w:t>(MW&gt;1000)</w:t>
            </w:r>
            <w:r w:rsidRPr="0074701D" w:rsidDel="0074701D">
              <w:rPr>
                <w:rFonts w:eastAsia="SimSun" w:cs="Arial"/>
                <w:b/>
                <w:color w:val="000000"/>
                <w:sz w:val="16"/>
              </w:rPr>
              <w:t xml:space="preserve"> </w:t>
            </w:r>
          </w:p>
        </w:tc>
        <w:tc>
          <w:tcPr>
            <w:tcW w:w="3532" w:type="dxa"/>
            <w:tcMar>
              <w:top w:w="39" w:type="dxa"/>
              <w:left w:w="39" w:type="dxa"/>
              <w:bottom w:w="39" w:type="dxa"/>
              <w:right w:w="39" w:type="dxa"/>
            </w:tcMar>
          </w:tcPr>
          <w:p w14:paraId="4D835DA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3AD9E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6D8B71" w14:textId="77777777" w:rsidTr="001124B2">
        <w:trPr>
          <w:trHeight w:val="205"/>
        </w:trPr>
        <w:tc>
          <w:tcPr>
            <w:tcW w:w="4690" w:type="dxa"/>
            <w:tcMar>
              <w:top w:w="39" w:type="dxa"/>
              <w:left w:w="39" w:type="dxa"/>
              <w:bottom w:w="39" w:type="dxa"/>
              <w:right w:w="39" w:type="dxa"/>
            </w:tcMar>
          </w:tcPr>
          <w:p w14:paraId="1CAECA86" w14:textId="77777777" w:rsidR="004331F3" w:rsidRPr="00AE3B2D" w:rsidRDefault="00205A17" w:rsidP="001124B2">
            <w:pPr>
              <w:jc w:val="left"/>
              <w:rPr>
                <w:rFonts w:eastAsia="SimSun" w:cs="Arial"/>
                <w:lang w:eastAsia="zh-CN"/>
              </w:rPr>
            </w:pPr>
            <w:r w:rsidRPr="00205A17">
              <w:rPr>
                <w:rFonts w:eastAsia="SimSun" w:cs="Arial" w:hint="eastAsia"/>
                <w:color w:val="000000"/>
                <w:sz w:val="16"/>
                <w:lang w:eastAsia="zh-CN"/>
              </w:rPr>
              <w:t>聚乙二醇，单</w:t>
            </w:r>
            <w:r>
              <w:rPr>
                <w:rFonts w:eastAsia="SimSun" w:cs="Arial" w:hint="eastAsia"/>
                <w:color w:val="000000"/>
                <w:sz w:val="16"/>
                <w:lang w:eastAsia="zh-CN"/>
              </w:rPr>
              <w:t>(</w:t>
            </w:r>
            <w:r w:rsidRPr="00205A17">
              <w:rPr>
                <w:rFonts w:eastAsia="SimSun" w:cs="Arial" w:hint="eastAsia"/>
                <w:color w:val="000000"/>
                <w:sz w:val="16"/>
                <w:lang w:eastAsia="zh-CN"/>
              </w:rPr>
              <w:t>对</w:t>
            </w:r>
            <w:r w:rsidRPr="00205A17">
              <w:rPr>
                <w:rFonts w:eastAsia="SimSun" w:cs="Arial" w:hint="eastAsia"/>
                <w:color w:val="000000"/>
                <w:sz w:val="16"/>
                <w:lang w:eastAsia="zh-CN"/>
              </w:rPr>
              <w:t>-</w:t>
            </w:r>
            <w:r w:rsidRPr="00205A17">
              <w:rPr>
                <w:rFonts w:eastAsia="SimSun" w:cs="Arial" w:hint="eastAsia"/>
                <w:color w:val="000000"/>
                <w:sz w:val="16"/>
                <w:lang w:eastAsia="zh-CN"/>
              </w:rPr>
              <w:t>壬苯基</w:t>
            </w:r>
            <w:r>
              <w:rPr>
                <w:rFonts w:eastAsia="SimSun" w:cs="Arial" w:hint="eastAsia"/>
                <w:color w:val="000000"/>
                <w:sz w:val="16"/>
                <w:lang w:eastAsia="zh-CN"/>
              </w:rPr>
              <w:t>)</w:t>
            </w:r>
            <w:r w:rsidRPr="00205A17">
              <w:rPr>
                <w:rFonts w:eastAsia="SimSun" w:cs="Arial" w:hint="eastAsia"/>
                <w:color w:val="000000"/>
                <w:sz w:val="16"/>
                <w:lang w:eastAsia="zh-CN"/>
              </w:rPr>
              <w:t>醚</w:t>
            </w:r>
            <w:r w:rsidRPr="00205A17">
              <w:rPr>
                <w:rFonts w:eastAsia="SimSun" w:cs="Arial" w:hint="eastAsia"/>
                <w:color w:val="000000"/>
                <w:sz w:val="16"/>
                <w:lang w:eastAsia="zh-CN"/>
              </w:rPr>
              <w:t xml:space="preserve">  </w:t>
            </w:r>
            <w:r w:rsidR="004331F3" w:rsidRPr="00AE3B2D">
              <w:rPr>
                <w:rFonts w:eastAsia="SimSun" w:cs="Arial"/>
                <w:color w:val="000000"/>
                <w:sz w:val="16"/>
                <w:lang w:eastAsia="zh-CN"/>
              </w:rPr>
              <w:t>(b)</w:t>
            </w:r>
          </w:p>
        </w:tc>
        <w:tc>
          <w:tcPr>
            <w:tcW w:w="3532" w:type="dxa"/>
            <w:tcMar>
              <w:top w:w="39" w:type="dxa"/>
              <w:left w:w="39" w:type="dxa"/>
              <w:bottom w:w="39" w:type="dxa"/>
              <w:right w:w="39" w:type="dxa"/>
            </w:tcMar>
          </w:tcPr>
          <w:p w14:paraId="789C4221" w14:textId="77777777" w:rsidR="004331F3" w:rsidRPr="00AE3B2D" w:rsidRDefault="00205A17" w:rsidP="001124B2">
            <w:pPr>
              <w:jc w:val="left"/>
              <w:rPr>
                <w:rFonts w:eastAsia="SimSun" w:cs="Arial"/>
              </w:rPr>
            </w:pPr>
            <w:r w:rsidRPr="00205A17">
              <w:rPr>
                <w:rFonts w:eastAsia="SimSun" w:cs="Arial" w:hint="eastAsia"/>
                <w:b/>
                <w:color w:val="000000"/>
                <w:sz w:val="16"/>
              </w:rPr>
              <w:t>烷芳基聚醚</w:t>
            </w:r>
            <w:r w:rsidR="004331F3" w:rsidRPr="00AE3B2D">
              <w:rPr>
                <w:rFonts w:eastAsia="SimSun" w:cs="Arial"/>
                <w:b/>
                <w:color w:val="000000"/>
                <w:sz w:val="16"/>
              </w:rPr>
              <w:t>(C9-C20)</w:t>
            </w:r>
          </w:p>
        </w:tc>
        <w:tc>
          <w:tcPr>
            <w:tcW w:w="848" w:type="dxa"/>
            <w:tcMar>
              <w:top w:w="39" w:type="dxa"/>
              <w:left w:w="39" w:type="dxa"/>
              <w:bottom w:w="39" w:type="dxa"/>
              <w:right w:w="39" w:type="dxa"/>
            </w:tcMar>
          </w:tcPr>
          <w:p w14:paraId="1DA1E8D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506631" w14:textId="77777777" w:rsidTr="001124B2">
        <w:trPr>
          <w:trHeight w:val="205"/>
        </w:trPr>
        <w:tc>
          <w:tcPr>
            <w:tcW w:w="4690" w:type="dxa"/>
            <w:tcMar>
              <w:top w:w="39" w:type="dxa"/>
              <w:left w:w="39" w:type="dxa"/>
              <w:bottom w:w="39" w:type="dxa"/>
              <w:right w:w="39" w:type="dxa"/>
            </w:tcMar>
          </w:tcPr>
          <w:p w14:paraId="708B4F01" w14:textId="77777777" w:rsidR="004331F3" w:rsidRPr="00AE3B2D" w:rsidRDefault="00BE18FC" w:rsidP="001124B2">
            <w:pPr>
              <w:jc w:val="left"/>
              <w:rPr>
                <w:rFonts w:eastAsia="SimSun" w:cs="Arial"/>
              </w:rPr>
            </w:pPr>
            <w:r w:rsidRPr="00BE18FC">
              <w:rPr>
                <w:rFonts w:eastAsia="SimSun" w:cs="Arial" w:hint="eastAsia"/>
                <w:color w:val="000000"/>
                <w:sz w:val="16"/>
              </w:rPr>
              <w:t>聚</w:t>
            </w:r>
            <w:r w:rsidRPr="00BE18FC">
              <w:rPr>
                <w:rFonts w:eastAsia="SimSun" w:cs="Arial" w:hint="eastAsia"/>
                <w:color w:val="000000"/>
                <w:sz w:val="16"/>
              </w:rPr>
              <w:t>[</w:t>
            </w:r>
            <w:r w:rsidRPr="00BE18FC">
              <w:rPr>
                <w:rFonts w:eastAsia="SimSun" w:cs="Arial" w:hint="eastAsia"/>
                <w:color w:val="000000"/>
                <w:sz w:val="16"/>
              </w:rPr>
              <w:t>环氧乙烷</w:t>
            </w:r>
            <w:r w:rsidRPr="00BE18FC">
              <w:rPr>
                <w:rFonts w:eastAsia="SimSun" w:cs="Arial" w:hint="eastAsia"/>
                <w:color w:val="000000"/>
                <w:sz w:val="16"/>
              </w:rPr>
              <w:t>](</w:t>
            </w:r>
            <w:r w:rsidRPr="00BE18FC">
              <w:rPr>
                <w:rFonts w:eastAsia="SimSun" w:cs="Arial" w:hint="eastAsia"/>
                <w:color w:val="000000"/>
                <w:sz w:val="16"/>
              </w:rPr>
              <w:t>分子量</w:t>
            </w:r>
            <w:r w:rsidRPr="00BE18FC">
              <w:rPr>
                <w:rFonts w:eastAsia="SimSun" w:cs="Arial" w:hint="eastAsia"/>
                <w:color w:val="000000"/>
                <w:sz w:val="16"/>
              </w:rPr>
              <w:t>1350+)</w:t>
            </w:r>
            <w:r w:rsidRPr="00BE18FC" w:rsidDel="00BE18FC">
              <w:rPr>
                <w:rFonts w:eastAsia="SimSun" w:cs="Arial"/>
                <w:color w:val="000000"/>
                <w:sz w:val="16"/>
              </w:rPr>
              <w:t xml:space="preserve"> </w:t>
            </w:r>
            <w:r w:rsidR="004331F3" w:rsidRPr="00AE3B2D">
              <w:rPr>
                <w:rFonts w:eastAsia="SimSun" w:cs="Arial"/>
                <w:color w:val="000000"/>
                <w:sz w:val="16"/>
              </w:rPr>
              <w:t>(a)</w:t>
            </w:r>
          </w:p>
        </w:tc>
        <w:tc>
          <w:tcPr>
            <w:tcW w:w="3532" w:type="dxa"/>
            <w:tcMar>
              <w:top w:w="39" w:type="dxa"/>
              <w:left w:w="39" w:type="dxa"/>
              <w:bottom w:w="39" w:type="dxa"/>
              <w:right w:w="39" w:type="dxa"/>
            </w:tcMar>
          </w:tcPr>
          <w:p w14:paraId="2B62DB37" w14:textId="77777777" w:rsidR="004331F3" w:rsidRPr="00AE3B2D" w:rsidRDefault="00BE18FC" w:rsidP="001124B2">
            <w:pPr>
              <w:jc w:val="left"/>
              <w:rPr>
                <w:rFonts w:eastAsia="SimSun" w:cs="Arial"/>
              </w:rPr>
            </w:pPr>
            <w:r w:rsidRPr="00BE18FC">
              <w:rPr>
                <w:rFonts w:eastAsia="SimSun" w:cs="Arial" w:hint="eastAsia"/>
                <w:b/>
                <w:color w:val="000000"/>
                <w:sz w:val="16"/>
              </w:rPr>
              <w:t>聚醚</w:t>
            </w:r>
            <w:r w:rsidRPr="00BE18FC">
              <w:rPr>
                <w:rFonts w:eastAsia="SimSun" w:cs="Arial" w:hint="eastAsia"/>
                <w:b/>
                <w:color w:val="000000"/>
                <w:sz w:val="16"/>
              </w:rPr>
              <w:t>(</w:t>
            </w:r>
            <w:r w:rsidRPr="00BE18FC">
              <w:rPr>
                <w:rFonts w:eastAsia="SimSun" w:cs="Arial" w:hint="eastAsia"/>
                <w:b/>
                <w:color w:val="000000"/>
                <w:sz w:val="16"/>
              </w:rPr>
              <w:t>分子量</w:t>
            </w:r>
            <w:r w:rsidRPr="00BE18FC">
              <w:rPr>
                <w:rFonts w:eastAsia="SimSun" w:cs="Arial" w:hint="eastAsia"/>
                <w:b/>
                <w:color w:val="000000"/>
                <w:sz w:val="16"/>
              </w:rPr>
              <w:t>1350+)</w:t>
            </w:r>
          </w:p>
        </w:tc>
        <w:tc>
          <w:tcPr>
            <w:tcW w:w="848" w:type="dxa"/>
            <w:tcMar>
              <w:top w:w="39" w:type="dxa"/>
              <w:left w:w="39" w:type="dxa"/>
              <w:bottom w:w="39" w:type="dxa"/>
              <w:right w:w="39" w:type="dxa"/>
            </w:tcMar>
          </w:tcPr>
          <w:p w14:paraId="0A809E9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D365602" w14:textId="77777777" w:rsidTr="001124B2">
        <w:trPr>
          <w:trHeight w:val="205"/>
        </w:trPr>
        <w:tc>
          <w:tcPr>
            <w:tcW w:w="4690" w:type="dxa"/>
            <w:tcMar>
              <w:top w:w="39" w:type="dxa"/>
              <w:left w:w="39" w:type="dxa"/>
              <w:bottom w:w="39" w:type="dxa"/>
              <w:right w:w="39" w:type="dxa"/>
            </w:tcMar>
          </w:tcPr>
          <w:p w14:paraId="3E6D11C9" w14:textId="77777777" w:rsidR="004331F3" w:rsidRPr="00AE3B2D" w:rsidRDefault="00BE18FC" w:rsidP="001124B2">
            <w:pPr>
              <w:jc w:val="left"/>
              <w:rPr>
                <w:rFonts w:eastAsia="SimSun" w:cs="Arial"/>
              </w:rPr>
            </w:pPr>
            <w:r w:rsidRPr="00BE18FC">
              <w:rPr>
                <w:rFonts w:eastAsia="SimSun" w:cs="Arial" w:hint="eastAsia"/>
                <w:b/>
                <w:color w:val="000000"/>
                <w:sz w:val="16"/>
              </w:rPr>
              <w:t>聚乙烯聚胺</w:t>
            </w:r>
          </w:p>
        </w:tc>
        <w:tc>
          <w:tcPr>
            <w:tcW w:w="3532" w:type="dxa"/>
            <w:tcMar>
              <w:top w:w="39" w:type="dxa"/>
              <w:left w:w="39" w:type="dxa"/>
              <w:bottom w:w="39" w:type="dxa"/>
              <w:right w:w="39" w:type="dxa"/>
            </w:tcMar>
          </w:tcPr>
          <w:p w14:paraId="7950176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09E8A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B2D933" w14:textId="77777777" w:rsidTr="001124B2">
        <w:trPr>
          <w:trHeight w:val="205"/>
        </w:trPr>
        <w:tc>
          <w:tcPr>
            <w:tcW w:w="4690" w:type="dxa"/>
            <w:tcMar>
              <w:top w:w="39" w:type="dxa"/>
              <w:left w:w="39" w:type="dxa"/>
              <w:bottom w:w="39" w:type="dxa"/>
              <w:right w:w="39" w:type="dxa"/>
            </w:tcMar>
          </w:tcPr>
          <w:p w14:paraId="188E5E33" w14:textId="77777777" w:rsidR="004331F3" w:rsidRPr="00AE3B2D" w:rsidRDefault="00BE18FC" w:rsidP="001124B2">
            <w:pPr>
              <w:jc w:val="left"/>
              <w:rPr>
                <w:rFonts w:eastAsia="SimSun" w:cs="Arial"/>
              </w:rPr>
            </w:pPr>
            <w:r w:rsidRPr="00BE18FC">
              <w:rPr>
                <w:rFonts w:eastAsia="SimSun" w:cs="Arial" w:hint="eastAsia"/>
                <w:b/>
                <w:color w:val="000000"/>
                <w:sz w:val="16"/>
              </w:rPr>
              <w:t>聚乙烯聚胺</w:t>
            </w:r>
            <w:r>
              <w:rPr>
                <w:rFonts w:eastAsia="SimSun" w:cs="Arial" w:hint="eastAsia"/>
                <w:b/>
                <w:color w:val="000000"/>
                <w:sz w:val="16"/>
                <w:lang w:eastAsia="zh-CN"/>
              </w:rPr>
              <w:t>(</w:t>
            </w:r>
            <w:r w:rsidRPr="00BE18FC">
              <w:rPr>
                <w:rFonts w:eastAsia="SimSun" w:cs="Arial" w:hint="eastAsia"/>
                <w:b/>
                <w:color w:val="000000"/>
                <w:sz w:val="16"/>
              </w:rPr>
              <w:t>C5-C20</w:t>
            </w:r>
            <w:r w:rsidRPr="00BE18FC">
              <w:rPr>
                <w:rFonts w:eastAsia="SimSun" w:cs="Arial" w:hint="eastAsia"/>
                <w:b/>
                <w:color w:val="000000"/>
                <w:sz w:val="16"/>
              </w:rPr>
              <w:t>石蜡油</w:t>
            </w:r>
            <w:r w:rsidRPr="00BE18FC">
              <w:rPr>
                <w:rFonts w:eastAsia="SimSun" w:cs="Arial" w:hint="eastAsia"/>
                <w:b/>
                <w:color w:val="000000"/>
                <w:sz w:val="16"/>
              </w:rPr>
              <w:t>50%</w:t>
            </w:r>
            <w:r w:rsidRPr="00BE18FC">
              <w:rPr>
                <w:rFonts w:eastAsia="SimSun" w:cs="Arial" w:hint="eastAsia"/>
                <w:b/>
                <w:color w:val="000000"/>
                <w:sz w:val="16"/>
              </w:rPr>
              <w:t>以上</w:t>
            </w:r>
            <w:r>
              <w:rPr>
                <w:rFonts w:eastAsia="SimSun" w:cs="Arial" w:hint="eastAsia"/>
                <w:b/>
                <w:color w:val="000000"/>
                <w:sz w:val="16"/>
                <w:lang w:eastAsia="zh-CN"/>
              </w:rPr>
              <w:t>)</w:t>
            </w:r>
          </w:p>
        </w:tc>
        <w:tc>
          <w:tcPr>
            <w:tcW w:w="3532" w:type="dxa"/>
            <w:tcMar>
              <w:top w:w="39" w:type="dxa"/>
              <w:left w:w="39" w:type="dxa"/>
              <w:bottom w:w="39" w:type="dxa"/>
              <w:right w:w="39" w:type="dxa"/>
            </w:tcMar>
          </w:tcPr>
          <w:p w14:paraId="28C08B5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DAE670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3F120A" w14:textId="77777777" w:rsidTr="001124B2">
        <w:trPr>
          <w:trHeight w:val="205"/>
        </w:trPr>
        <w:tc>
          <w:tcPr>
            <w:tcW w:w="4690" w:type="dxa"/>
            <w:tcMar>
              <w:top w:w="39" w:type="dxa"/>
              <w:left w:w="39" w:type="dxa"/>
              <w:bottom w:w="39" w:type="dxa"/>
              <w:right w:w="39" w:type="dxa"/>
            </w:tcMar>
          </w:tcPr>
          <w:p w14:paraId="36433DCA" w14:textId="77777777" w:rsidR="004331F3" w:rsidRPr="00AE3B2D" w:rsidRDefault="00862AA7" w:rsidP="001124B2">
            <w:pPr>
              <w:jc w:val="left"/>
              <w:rPr>
                <w:rFonts w:eastAsia="SimSun" w:cs="Arial"/>
              </w:rPr>
            </w:pPr>
            <w:r w:rsidRPr="00862AA7">
              <w:rPr>
                <w:rFonts w:eastAsia="SimSun" w:cs="Arial" w:hint="eastAsia"/>
                <w:b/>
                <w:color w:val="000000"/>
                <w:sz w:val="16"/>
              </w:rPr>
              <w:t>聚硫酸铁溶液</w:t>
            </w:r>
          </w:p>
        </w:tc>
        <w:tc>
          <w:tcPr>
            <w:tcW w:w="3532" w:type="dxa"/>
            <w:tcMar>
              <w:top w:w="39" w:type="dxa"/>
              <w:left w:w="39" w:type="dxa"/>
              <w:bottom w:w="39" w:type="dxa"/>
              <w:right w:w="39" w:type="dxa"/>
            </w:tcMar>
          </w:tcPr>
          <w:p w14:paraId="4CA6341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F28472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F933C01" w14:textId="77777777" w:rsidTr="001124B2">
        <w:trPr>
          <w:trHeight w:val="205"/>
        </w:trPr>
        <w:tc>
          <w:tcPr>
            <w:tcW w:w="4690" w:type="dxa"/>
            <w:tcMar>
              <w:top w:w="39" w:type="dxa"/>
              <w:left w:w="39" w:type="dxa"/>
              <w:bottom w:w="39" w:type="dxa"/>
              <w:right w:w="39" w:type="dxa"/>
            </w:tcMar>
          </w:tcPr>
          <w:p w14:paraId="79A3E62B" w14:textId="77777777" w:rsidR="004331F3" w:rsidRPr="00AE3B2D" w:rsidRDefault="00862AA7" w:rsidP="001124B2">
            <w:pPr>
              <w:jc w:val="left"/>
              <w:rPr>
                <w:rFonts w:eastAsia="SimSun" w:cs="Arial"/>
              </w:rPr>
            </w:pPr>
            <w:r w:rsidRPr="00862AA7">
              <w:rPr>
                <w:rFonts w:eastAsia="SimSun" w:cs="Arial" w:hint="eastAsia"/>
                <w:color w:val="000000"/>
                <w:sz w:val="16"/>
              </w:rPr>
              <w:t>聚葡萄糖</w:t>
            </w:r>
          </w:p>
        </w:tc>
        <w:tc>
          <w:tcPr>
            <w:tcW w:w="3532" w:type="dxa"/>
            <w:tcMar>
              <w:top w:w="39" w:type="dxa"/>
              <w:left w:w="39" w:type="dxa"/>
              <w:bottom w:w="39" w:type="dxa"/>
              <w:right w:w="39" w:type="dxa"/>
            </w:tcMar>
          </w:tcPr>
          <w:p w14:paraId="1FC1E5FA" w14:textId="77777777" w:rsidR="004331F3" w:rsidRPr="00AE3B2D" w:rsidRDefault="00862AA7" w:rsidP="001124B2">
            <w:pPr>
              <w:jc w:val="left"/>
              <w:rPr>
                <w:rFonts w:eastAsia="SimSun" w:cs="Arial"/>
              </w:rPr>
            </w:pPr>
            <w:r w:rsidRPr="00862AA7">
              <w:rPr>
                <w:rFonts w:eastAsia="SimSun" w:cs="Arial" w:hint="eastAsia"/>
                <w:b/>
                <w:color w:val="000000"/>
                <w:sz w:val="16"/>
              </w:rPr>
              <w:t>氢化淀粉水解液</w:t>
            </w:r>
          </w:p>
        </w:tc>
        <w:tc>
          <w:tcPr>
            <w:tcW w:w="848" w:type="dxa"/>
            <w:tcMar>
              <w:top w:w="39" w:type="dxa"/>
              <w:left w:w="39" w:type="dxa"/>
              <w:bottom w:w="39" w:type="dxa"/>
              <w:right w:w="39" w:type="dxa"/>
            </w:tcMar>
          </w:tcPr>
          <w:p w14:paraId="6CA0601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2AADA4C9" w14:textId="77777777" w:rsidTr="001124B2">
        <w:trPr>
          <w:trHeight w:val="205"/>
        </w:trPr>
        <w:tc>
          <w:tcPr>
            <w:tcW w:w="4690" w:type="dxa"/>
            <w:tcMar>
              <w:top w:w="39" w:type="dxa"/>
              <w:left w:w="39" w:type="dxa"/>
              <w:bottom w:w="39" w:type="dxa"/>
              <w:right w:w="39" w:type="dxa"/>
            </w:tcMar>
          </w:tcPr>
          <w:p w14:paraId="2E71D0B3" w14:textId="77777777" w:rsidR="004331F3" w:rsidRPr="00AE3B2D" w:rsidRDefault="00862AA7" w:rsidP="001124B2">
            <w:pPr>
              <w:jc w:val="left"/>
              <w:rPr>
                <w:rFonts w:eastAsia="SimSun" w:cs="Arial"/>
                <w:lang w:eastAsia="zh-CN"/>
              </w:rPr>
            </w:pPr>
            <w:r w:rsidRPr="00862AA7">
              <w:rPr>
                <w:rFonts w:eastAsia="SimSun" w:cs="Arial" w:hint="eastAsia"/>
                <w:b/>
                <w:color w:val="000000"/>
                <w:sz w:val="16"/>
                <w:lang w:eastAsia="zh-CN"/>
              </w:rPr>
              <w:t>甘油聚合物</w:t>
            </w:r>
            <w:r w:rsidR="004331F3" w:rsidRPr="00AE3B2D">
              <w:rPr>
                <w:rFonts w:eastAsia="SimSun" w:cs="Arial"/>
                <w:b/>
                <w:color w:val="000000"/>
                <w:sz w:val="16"/>
                <w:lang w:eastAsia="zh-CN"/>
              </w:rPr>
              <w:t xml:space="preserve">, </w:t>
            </w:r>
            <w:r w:rsidRPr="00862AA7">
              <w:rPr>
                <w:rFonts w:eastAsia="SimSun" w:cs="Arial" w:hint="eastAsia"/>
                <w:b/>
                <w:color w:val="000000"/>
                <w:sz w:val="16"/>
                <w:lang w:eastAsia="zh-CN"/>
              </w:rPr>
              <w:t>钠盐溶液</w:t>
            </w:r>
            <w:r>
              <w:rPr>
                <w:rFonts w:eastAsia="SimSun" w:cs="Arial" w:hint="eastAsia"/>
                <w:b/>
                <w:color w:val="000000"/>
                <w:sz w:val="16"/>
                <w:lang w:eastAsia="zh-CN"/>
              </w:rPr>
              <w:t>(</w:t>
            </w:r>
            <w:r w:rsidRPr="00862AA7">
              <w:rPr>
                <w:rFonts w:eastAsia="SimSun" w:cs="Arial" w:hint="eastAsia"/>
                <w:b/>
                <w:color w:val="000000"/>
                <w:sz w:val="16"/>
                <w:lang w:eastAsia="zh-CN"/>
              </w:rPr>
              <w:t>含有少于</w:t>
            </w:r>
            <w:r w:rsidRPr="00862AA7">
              <w:rPr>
                <w:rFonts w:eastAsia="SimSun" w:cs="Arial" w:hint="eastAsia"/>
                <w:b/>
                <w:color w:val="000000"/>
                <w:sz w:val="16"/>
                <w:lang w:eastAsia="zh-CN"/>
              </w:rPr>
              <w:t>3</w:t>
            </w:r>
            <w:r>
              <w:rPr>
                <w:rFonts w:eastAsia="SimSun" w:cs="Arial" w:hint="eastAsia"/>
                <w:b/>
                <w:color w:val="000000"/>
                <w:sz w:val="16"/>
                <w:lang w:eastAsia="zh-CN"/>
              </w:rPr>
              <w:t>%</w:t>
            </w:r>
            <w:r w:rsidRPr="00862AA7">
              <w:rPr>
                <w:rFonts w:eastAsia="SimSun" w:cs="Arial" w:hint="eastAsia"/>
                <w:b/>
                <w:color w:val="000000"/>
                <w:sz w:val="16"/>
                <w:lang w:eastAsia="zh-CN"/>
              </w:rPr>
              <w:t>的氢氧化钠</w:t>
            </w:r>
            <w:r>
              <w:rPr>
                <w:rFonts w:eastAsia="SimSun" w:cs="Arial" w:hint="eastAsia"/>
                <w:b/>
                <w:color w:val="000000"/>
                <w:sz w:val="16"/>
                <w:lang w:eastAsia="zh-CN"/>
              </w:rPr>
              <w:t>)</w:t>
            </w:r>
          </w:p>
        </w:tc>
        <w:tc>
          <w:tcPr>
            <w:tcW w:w="3532" w:type="dxa"/>
            <w:tcMar>
              <w:top w:w="39" w:type="dxa"/>
              <w:left w:w="39" w:type="dxa"/>
              <w:bottom w:w="39" w:type="dxa"/>
              <w:right w:w="39" w:type="dxa"/>
            </w:tcMar>
          </w:tcPr>
          <w:p w14:paraId="5F6030CD"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083D172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F6810F" w14:textId="77777777" w:rsidTr="001124B2">
        <w:trPr>
          <w:trHeight w:val="205"/>
        </w:trPr>
        <w:tc>
          <w:tcPr>
            <w:tcW w:w="4690" w:type="dxa"/>
            <w:tcMar>
              <w:top w:w="39" w:type="dxa"/>
              <w:left w:w="39" w:type="dxa"/>
              <w:bottom w:w="39" w:type="dxa"/>
              <w:right w:w="39" w:type="dxa"/>
            </w:tcMar>
          </w:tcPr>
          <w:p w14:paraId="62976B4A" w14:textId="77777777" w:rsidR="004331F3" w:rsidRPr="00AE3B2D" w:rsidRDefault="00862AA7" w:rsidP="001124B2">
            <w:pPr>
              <w:jc w:val="left"/>
              <w:rPr>
                <w:rFonts w:eastAsia="SimSun" w:cs="Arial"/>
              </w:rPr>
            </w:pPr>
            <w:r w:rsidRPr="00862AA7">
              <w:rPr>
                <w:rFonts w:eastAsia="SimSun" w:cs="Arial" w:hint="eastAsia"/>
                <w:color w:val="000000"/>
                <w:sz w:val="16"/>
              </w:rPr>
              <w:t>聚葡萄糖浆</w:t>
            </w:r>
          </w:p>
        </w:tc>
        <w:tc>
          <w:tcPr>
            <w:tcW w:w="3532" w:type="dxa"/>
            <w:tcMar>
              <w:top w:w="39" w:type="dxa"/>
              <w:left w:w="39" w:type="dxa"/>
              <w:bottom w:w="39" w:type="dxa"/>
              <w:right w:w="39" w:type="dxa"/>
            </w:tcMar>
          </w:tcPr>
          <w:p w14:paraId="65FBDF88" w14:textId="77777777" w:rsidR="004331F3" w:rsidRPr="00AE3B2D" w:rsidRDefault="00D34357" w:rsidP="001124B2">
            <w:pPr>
              <w:jc w:val="left"/>
              <w:rPr>
                <w:rFonts w:eastAsia="SimSun" w:cs="Arial"/>
              </w:rPr>
            </w:pPr>
            <w:r w:rsidRPr="00D34357">
              <w:rPr>
                <w:rFonts w:eastAsia="SimSun" w:cs="Arial" w:hint="eastAsia"/>
                <w:b/>
                <w:color w:val="000000"/>
                <w:sz w:val="16"/>
              </w:rPr>
              <w:t>氢化淀粉水解液</w:t>
            </w:r>
          </w:p>
        </w:tc>
        <w:tc>
          <w:tcPr>
            <w:tcW w:w="848" w:type="dxa"/>
            <w:tcMar>
              <w:top w:w="39" w:type="dxa"/>
              <w:left w:w="39" w:type="dxa"/>
              <w:bottom w:w="39" w:type="dxa"/>
              <w:right w:w="39" w:type="dxa"/>
            </w:tcMar>
          </w:tcPr>
          <w:p w14:paraId="0ABB4298"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036801E8" w14:textId="77777777" w:rsidTr="001124B2">
        <w:trPr>
          <w:trHeight w:val="205"/>
        </w:trPr>
        <w:tc>
          <w:tcPr>
            <w:tcW w:w="4690" w:type="dxa"/>
            <w:tcMar>
              <w:top w:w="39" w:type="dxa"/>
              <w:left w:w="39" w:type="dxa"/>
              <w:bottom w:w="39" w:type="dxa"/>
              <w:right w:w="39" w:type="dxa"/>
            </w:tcMar>
          </w:tcPr>
          <w:p w14:paraId="27C1ED00" w14:textId="77777777" w:rsidR="004331F3" w:rsidRPr="00AE3B2D" w:rsidRDefault="006E61CF" w:rsidP="001124B2">
            <w:pPr>
              <w:jc w:val="left"/>
              <w:rPr>
                <w:rFonts w:eastAsia="SimSun" w:cs="Arial"/>
                <w:lang w:eastAsia="zh-CN"/>
              </w:rPr>
            </w:pPr>
            <w:r w:rsidRPr="006E61CF">
              <w:rPr>
                <w:rFonts w:eastAsia="SimSun" w:cs="Arial" w:hint="eastAsia"/>
                <w:b/>
                <w:color w:val="000000"/>
                <w:sz w:val="16"/>
                <w:lang w:eastAsia="zh-CN"/>
              </w:rPr>
              <w:t>聚</w:t>
            </w:r>
            <w:r w:rsidRPr="006E61CF">
              <w:rPr>
                <w:rFonts w:eastAsia="SimSun" w:cs="Arial" w:hint="eastAsia"/>
                <w:b/>
                <w:color w:val="000000"/>
                <w:sz w:val="16"/>
                <w:lang w:eastAsia="zh-CN"/>
              </w:rPr>
              <w:t>(</w:t>
            </w:r>
            <w:r w:rsidRPr="006E61CF">
              <w:rPr>
                <w:rFonts w:eastAsia="SimSun" w:cs="Arial" w:hint="eastAsia"/>
                <w:b/>
                <w:color w:val="000000"/>
                <w:sz w:val="16"/>
                <w:lang w:eastAsia="zh-CN"/>
              </w:rPr>
              <w:t>亚氨基乙烯</w:t>
            </w:r>
            <w:r w:rsidRPr="006E61CF">
              <w:rPr>
                <w:rFonts w:eastAsia="SimSun" w:cs="Arial" w:hint="eastAsia"/>
                <w:b/>
                <w:color w:val="000000"/>
                <w:sz w:val="16"/>
                <w:lang w:eastAsia="zh-CN"/>
              </w:rPr>
              <w:t>)-</w:t>
            </w:r>
            <w:r w:rsidRPr="006E61CF">
              <w:rPr>
                <w:rFonts w:eastAsia="SimSun" w:cs="Arial" w:hint="eastAsia"/>
                <w:b/>
                <w:color w:val="000000"/>
                <w:sz w:val="16"/>
                <w:lang w:eastAsia="zh-CN"/>
              </w:rPr>
              <w:t>移植</w:t>
            </w:r>
            <w:r w:rsidRPr="006E61CF">
              <w:rPr>
                <w:rFonts w:eastAsia="SimSun" w:cs="Arial" w:hint="eastAsia"/>
                <w:b/>
                <w:color w:val="000000"/>
                <w:sz w:val="16"/>
                <w:lang w:eastAsia="zh-CN"/>
              </w:rPr>
              <w:t>-N-</w:t>
            </w:r>
            <w:r w:rsidRPr="006E61CF">
              <w:rPr>
                <w:rFonts w:eastAsia="SimSun" w:cs="Arial" w:hint="eastAsia"/>
                <w:b/>
                <w:color w:val="000000"/>
                <w:sz w:val="16"/>
                <w:lang w:eastAsia="zh-CN"/>
              </w:rPr>
              <w:t>聚</w:t>
            </w:r>
            <w:r w:rsidRPr="006E61CF">
              <w:rPr>
                <w:rFonts w:eastAsia="SimSun" w:cs="Arial" w:hint="eastAsia"/>
                <w:b/>
                <w:color w:val="000000"/>
                <w:sz w:val="16"/>
                <w:lang w:eastAsia="zh-CN"/>
              </w:rPr>
              <w:t>(</w:t>
            </w:r>
            <w:r w:rsidRPr="006E61CF">
              <w:rPr>
                <w:rFonts w:eastAsia="SimSun" w:cs="Arial" w:hint="eastAsia"/>
                <w:b/>
                <w:color w:val="000000"/>
                <w:sz w:val="16"/>
                <w:lang w:eastAsia="zh-CN"/>
              </w:rPr>
              <w:t>氧化乙烯</w:t>
            </w:r>
            <w:r w:rsidRPr="006E61CF">
              <w:rPr>
                <w:rFonts w:eastAsia="SimSun" w:cs="Arial" w:hint="eastAsia"/>
                <w:b/>
                <w:color w:val="000000"/>
                <w:sz w:val="16"/>
                <w:lang w:eastAsia="zh-CN"/>
              </w:rPr>
              <w:t>)</w:t>
            </w:r>
            <w:r w:rsidRPr="006E61CF">
              <w:rPr>
                <w:rFonts w:eastAsia="SimSun" w:cs="Arial" w:hint="eastAsia"/>
                <w:b/>
                <w:color w:val="000000"/>
                <w:sz w:val="16"/>
                <w:lang w:eastAsia="zh-CN"/>
              </w:rPr>
              <w:t>溶液</w:t>
            </w:r>
            <w:r w:rsidRPr="006E61CF">
              <w:rPr>
                <w:rFonts w:eastAsia="SimSun" w:cs="Arial" w:hint="eastAsia"/>
                <w:b/>
                <w:color w:val="000000"/>
                <w:sz w:val="16"/>
                <w:lang w:eastAsia="zh-CN"/>
              </w:rPr>
              <w:t xml:space="preserve">(90% </w:t>
            </w:r>
            <w:r w:rsidRPr="006E61CF">
              <w:rPr>
                <w:rFonts w:eastAsia="SimSun" w:cs="Arial" w:hint="eastAsia"/>
                <w:b/>
                <w:color w:val="000000"/>
                <w:sz w:val="16"/>
                <w:lang w:eastAsia="zh-CN"/>
              </w:rPr>
              <w:t>或以下</w:t>
            </w:r>
            <w:r w:rsidRPr="006E61CF">
              <w:rPr>
                <w:rFonts w:eastAsia="SimSun" w:cs="Arial" w:hint="eastAsia"/>
                <w:b/>
                <w:color w:val="000000"/>
                <w:sz w:val="16"/>
                <w:lang w:eastAsia="zh-CN"/>
              </w:rPr>
              <w:t>)</w:t>
            </w:r>
          </w:p>
        </w:tc>
        <w:tc>
          <w:tcPr>
            <w:tcW w:w="3532" w:type="dxa"/>
            <w:tcMar>
              <w:top w:w="39" w:type="dxa"/>
              <w:left w:w="39" w:type="dxa"/>
              <w:bottom w:w="39" w:type="dxa"/>
              <w:right w:w="39" w:type="dxa"/>
            </w:tcMar>
          </w:tcPr>
          <w:p w14:paraId="55ADD697"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090E44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B427504" w14:textId="77777777" w:rsidTr="001124B2">
        <w:trPr>
          <w:trHeight w:val="205"/>
        </w:trPr>
        <w:tc>
          <w:tcPr>
            <w:tcW w:w="4690" w:type="dxa"/>
            <w:tcMar>
              <w:top w:w="39" w:type="dxa"/>
              <w:left w:w="39" w:type="dxa"/>
              <w:bottom w:w="39" w:type="dxa"/>
              <w:right w:w="39" w:type="dxa"/>
            </w:tcMar>
          </w:tcPr>
          <w:p w14:paraId="481DD55B" w14:textId="77777777" w:rsidR="004331F3" w:rsidRPr="00AE3B2D" w:rsidRDefault="006E61CF" w:rsidP="001124B2">
            <w:pPr>
              <w:jc w:val="left"/>
              <w:rPr>
                <w:rFonts w:eastAsia="SimSun" w:cs="Arial"/>
                <w:lang w:eastAsia="zh-CN"/>
              </w:rPr>
            </w:pPr>
            <w:r w:rsidRPr="006E61CF">
              <w:rPr>
                <w:rFonts w:eastAsia="SimSun" w:cs="Arial" w:hint="eastAsia"/>
                <w:b/>
                <w:color w:val="000000"/>
                <w:sz w:val="16"/>
                <w:lang w:eastAsia="zh-CN"/>
              </w:rPr>
              <w:t>脂族</w:t>
            </w:r>
            <w:r w:rsidRPr="006E61CF">
              <w:rPr>
                <w:rFonts w:eastAsia="SimSun" w:cs="Arial" w:hint="eastAsia"/>
                <w:b/>
                <w:color w:val="000000"/>
                <w:sz w:val="16"/>
                <w:lang w:eastAsia="zh-CN"/>
              </w:rPr>
              <w:t>(C10-C14)</w:t>
            </w:r>
            <w:r w:rsidRPr="006E61CF">
              <w:rPr>
                <w:rFonts w:eastAsia="SimSun" w:cs="Arial" w:hint="eastAsia"/>
                <w:b/>
                <w:color w:val="000000"/>
                <w:sz w:val="16"/>
                <w:lang w:eastAsia="zh-CN"/>
              </w:rPr>
              <w:t>溶剂中含聚异丁烯胺</w:t>
            </w:r>
          </w:p>
        </w:tc>
        <w:tc>
          <w:tcPr>
            <w:tcW w:w="3532" w:type="dxa"/>
            <w:tcMar>
              <w:top w:w="39" w:type="dxa"/>
              <w:left w:w="39" w:type="dxa"/>
              <w:bottom w:w="39" w:type="dxa"/>
              <w:right w:w="39" w:type="dxa"/>
            </w:tcMar>
          </w:tcPr>
          <w:p w14:paraId="3B8EE71D"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44522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87E6B4" w14:textId="77777777" w:rsidTr="001124B2">
        <w:trPr>
          <w:trHeight w:val="205"/>
        </w:trPr>
        <w:tc>
          <w:tcPr>
            <w:tcW w:w="4690" w:type="dxa"/>
            <w:tcMar>
              <w:top w:w="39" w:type="dxa"/>
              <w:left w:w="39" w:type="dxa"/>
              <w:bottom w:w="39" w:type="dxa"/>
              <w:right w:w="39" w:type="dxa"/>
            </w:tcMar>
          </w:tcPr>
          <w:p w14:paraId="5F8FCA08" w14:textId="77777777" w:rsidR="004331F3" w:rsidRPr="00AE3B2D" w:rsidRDefault="008E2F6F" w:rsidP="001124B2">
            <w:pPr>
              <w:jc w:val="left"/>
              <w:rPr>
                <w:rFonts w:eastAsia="SimSun" w:cs="Arial"/>
                <w:lang w:eastAsia="zh-CN"/>
              </w:rPr>
            </w:pPr>
            <w:r>
              <w:rPr>
                <w:rFonts w:eastAsia="SimSun" w:cs="Arial" w:hint="eastAsia"/>
                <w:b/>
                <w:color w:val="000000"/>
                <w:sz w:val="16"/>
                <w:lang w:eastAsia="zh-CN"/>
              </w:rPr>
              <w:t>(</w:t>
            </w:r>
            <w:r w:rsidRPr="008E2F6F">
              <w:rPr>
                <w:rFonts w:eastAsia="SimSun" w:cs="Arial" w:hint="eastAsia"/>
                <w:b/>
                <w:color w:val="000000"/>
                <w:sz w:val="16"/>
                <w:lang w:eastAsia="zh-CN"/>
              </w:rPr>
              <w:t>聚异丁烯</w:t>
            </w:r>
            <w:r>
              <w:rPr>
                <w:rFonts w:eastAsia="SimSun" w:cs="Arial" w:hint="eastAsia"/>
                <w:b/>
                <w:color w:val="000000"/>
                <w:sz w:val="16"/>
                <w:lang w:eastAsia="zh-CN"/>
              </w:rPr>
              <w:t>)</w:t>
            </w:r>
            <w:r w:rsidRPr="008E2F6F">
              <w:rPr>
                <w:rFonts w:eastAsia="SimSun" w:cs="Arial" w:hint="eastAsia"/>
                <w:b/>
                <w:color w:val="000000"/>
                <w:sz w:val="16"/>
                <w:lang w:eastAsia="zh-CN"/>
              </w:rPr>
              <w:t>脂肪族烃类中的氨基产物</w:t>
            </w:r>
          </w:p>
        </w:tc>
        <w:tc>
          <w:tcPr>
            <w:tcW w:w="3532" w:type="dxa"/>
            <w:tcMar>
              <w:top w:w="39" w:type="dxa"/>
              <w:left w:w="39" w:type="dxa"/>
              <w:bottom w:w="39" w:type="dxa"/>
              <w:right w:w="39" w:type="dxa"/>
            </w:tcMar>
          </w:tcPr>
          <w:p w14:paraId="2A467BDC"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D0A706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1963ED" w14:textId="77777777" w:rsidTr="001124B2">
        <w:trPr>
          <w:trHeight w:val="205"/>
        </w:trPr>
        <w:tc>
          <w:tcPr>
            <w:tcW w:w="4690" w:type="dxa"/>
            <w:tcMar>
              <w:top w:w="39" w:type="dxa"/>
              <w:left w:w="39" w:type="dxa"/>
              <w:bottom w:w="39" w:type="dxa"/>
              <w:right w:w="39" w:type="dxa"/>
            </w:tcMar>
          </w:tcPr>
          <w:p w14:paraId="2CAA70D1" w14:textId="77777777" w:rsidR="004331F3" w:rsidRPr="00AE3B2D" w:rsidRDefault="00810E06" w:rsidP="001124B2">
            <w:pPr>
              <w:jc w:val="left"/>
              <w:rPr>
                <w:rFonts w:eastAsia="SimSun" w:cs="Arial"/>
              </w:rPr>
            </w:pPr>
            <w:r w:rsidRPr="00810E06">
              <w:rPr>
                <w:rFonts w:eastAsia="SimSun" w:cs="Arial" w:hint="eastAsia"/>
                <w:b/>
                <w:color w:val="000000"/>
                <w:sz w:val="16"/>
              </w:rPr>
              <w:t>聚异丁烯基酐加合物</w:t>
            </w:r>
          </w:p>
        </w:tc>
        <w:tc>
          <w:tcPr>
            <w:tcW w:w="3532" w:type="dxa"/>
            <w:tcMar>
              <w:top w:w="39" w:type="dxa"/>
              <w:left w:w="39" w:type="dxa"/>
              <w:bottom w:w="39" w:type="dxa"/>
              <w:right w:w="39" w:type="dxa"/>
            </w:tcMar>
          </w:tcPr>
          <w:p w14:paraId="21B6CB3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C9E7C7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27DC41" w14:textId="77777777" w:rsidTr="001124B2">
        <w:trPr>
          <w:trHeight w:val="205"/>
        </w:trPr>
        <w:tc>
          <w:tcPr>
            <w:tcW w:w="4690" w:type="dxa"/>
            <w:tcMar>
              <w:top w:w="39" w:type="dxa"/>
              <w:left w:w="39" w:type="dxa"/>
              <w:bottom w:w="39" w:type="dxa"/>
              <w:right w:w="39" w:type="dxa"/>
            </w:tcMar>
          </w:tcPr>
          <w:p w14:paraId="541B699E" w14:textId="77777777" w:rsidR="004331F3" w:rsidRPr="00AE3B2D" w:rsidRDefault="00810E06" w:rsidP="001124B2">
            <w:pPr>
              <w:jc w:val="left"/>
              <w:rPr>
                <w:rFonts w:eastAsia="SimSun" w:cs="Arial"/>
              </w:rPr>
            </w:pPr>
            <w:r>
              <w:rPr>
                <w:rFonts w:eastAsia="SimSun" w:cs="Arial" w:hint="eastAsia"/>
                <w:b/>
                <w:color w:val="000000"/>
                <w:sz w:val="16"/>
                <w:lang w:eastAsia="zh-CN"/>
              </w:rPr>
              <w:t>聚</w:t>
            </w:r>
            <w:r w:rsidR="004331F3" w:rsidRPr="00AE3B2D">
              <w:rPr>
                <w:rFonts w:eastAsia="SimSun" w:cs="Arial"/>
                <w:b/>
                <w:color w:val="000000"/>
                <w:sz w:val="16"/>
              </w:rPr>
              <w:t>(4+)</w:t>
            </w:r>
            <w:r w:rsidRPr="00810E06">
              <w:rPr>
                <w:rFonts w:eastAsia="SimSun" w:cs="Arial" w:hint="eastAsia"/>
                <w:b/>
                <w:color w:val="000000"/>
                <w:sz w:val="16"/>
              </w:rPr>
              <w:t>异丁烯</w:t>
            </w:r>
            <w:r w:rsidR="004331F3" w:rsidRPr="00AE3B2D">
              <w:rPr>
                <w:rFonts w:eastAsia="SimSun" w:cs="Arial"/>
                <w:b/>
                <w:color w:val="000000"/>
                <w:sz w:val="16"/>
              </w:rPr>
              <w:t>(MW</w:t>
            </w:r>
            <w:r w:rsidR="004331F3" w:rsidRPr="009B5475">
              <w:rPr>
                <w:rFonts w:asciiTheme="minorEastAsia" w:hAnsiTheme="minorEastAsia" w:cs="Arial"/>
                <w:b/>
                <w:color w:val="000000"/>
                <w:sz w:val="16"/>
              </w:rPr>
              <w:t>&gt;</w:t>
            </w:r>
            <w:r w:rsidR="004331F3" w:rsidRPr="00AE3B2D">
              <w:rPr>
                <w:rFonts w:eastAsia="SimSun" w:cs="Arial"/>
                <w:b/>
                <w:color w:val="000000"/>
                <w:sz w:val="16"/>
              </w:rPr>
              <w:t>224)</w:t>
            </w:r>
          </w:p>
        </w:tc>
        <w:tc>
          <w:tcPr>
            <w:tcW w:w="3532" w:type="dxa"/>
            <w:tcMar>
              <w:top w:w="39" w:type="dxa"/>
              <w:left w:w="39" w:type="dxa"/>
              <w:bottom w:w="39" w:type="dxa"/>
              <w:right w:w="39" w:type="dxa"/>
            </w:tcMar>
          </w:tcPr>
          <w:p w14:paraId="3AAFA92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FF9972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44AA3E0" w14:textId="77777777" w:rsidTr="001124B2">
        <w:trPr>
          <w:trHeight w:val="205"/>
        </w:trPr>
        <w:tc>
          <w:tcPr>
            <w:tcW w:w="4690" w:type="dxa"/>
            <w:tcMar>
              <w:top w:w="39" w:type="dxa"/>
              <w:left w:w="39" w:type="dxa"/>
              <w:bottom w:w="39" w:type="dxa"/>
              <w:right w:w="39" w:type="dxa"/>
            </w:tcMar>
          </w:tcPr>
          <w:p w14:paraId="0539687B" w14:textId="77777777" w:rsidR="004331F3" w:rsidRPr="00AE3B2D" w:rsidRDefault="00810E06" w:rsidP="001124B2">
            <w:pPr>
              <w:jc w:val="left"/>
              <w:rPr>
                <w:rFonts w:eastAsia="SimSun" w:cs="Arial"/>
              </w:rPr>
            </w:pPr>
            <w:r>
              <w:rPr>
                <w:rFonts w:eastAsia="SimSun" w:cs="Arial" w:hint="eastAsia"/>
                <w:b/>
                <w:color w:val="000000"/>
                <w:sz w:val="16"/>
                <w:lang w:eastAsia="zh-CN"/>
              </w:rPr>
              <w:t>聚异丁烯</w:t>
            </w:r>
            <w:r w:rsidR="004331F3" w:rsidRPr="00AE3B2D">
              <w:rPr>
                <w:rFonts w:eastAsia="SimSun" w:cs="Arial"/>
                <w:b/>
                <w:color w:val="000000"/>
                <w:sz w:val="16"/>
              </w:rPr>
              <w:t>(MW</w:t>
            </w:r>
            <w:r w:rsidR="004331F3" w:rsidRPr="009B5475">
              <w:rPr>
                <w:rFonts w:asciiTheme="minorEastAsia" w:hAnsiTheme="minorEastAsia" w:cs="Arial"/>
                <w:b/>
                <w:color w:val="000000"/>
                <w:sz w:val="16"/>
              </w:rPr>
              <w:t>≤</w:t>
            </w:r>
            <w:r w:rsidR="004331F3" w:rsidRPr="00AE3B2D">
              <w:rPr>
                <w:rFonts w:eastAsia="SimSun" w:cs="Arial"/>
                <w:b/>
                <w:color w:val="000000"/>
                <w:sz w:val="16"/>
              </w:rPr>
              <w:t>224)</w:t>
            </w:r>
          </w:p>
        </w:tc>
        <w:tc>
          <w:tcPr>
            <w:tcW w:w="3532" w:type="dxa"/>
            <w:tcMar>
              <w:top w:w="39" w:type="dxa"/>
              <w:left w:w="39" w:type="dxa"/>
              <w:bottom w:w="39" w:type="dxa"/>
              <w:right w:w="39" w:type="dxa"/>
            </w:tcMar>
          </w:tcPr>
          <w:p w14:paraId="0669F96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A907E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2D95AE" w14:textId="77777777" w:rsidTr="001124B2">
        <w:trPr>
          <w:trHeight w:val="205"/>
        </w:trPr>
        <w:tc>
          <w:tcPr>
            <w:tcW w:w="4690" w:type="dxa"/>
            <w:tcMar>
              <w:top w:w="39" w:type="dxa"/>
              <w:left w:w="39" w:type="dxa"/>
              <w:bottom w:w="39" w:type="dxa"/>
              <w:right w:w="39" w:type="dxa"/>
            </w:tcMar>
          </w:tcPr>
          <w:p w14:paraId="3E7D6F90" w14:textId="77777777" w:rsidR="004331F3" w:rsidRPr="00AE3B2D" w:rsidRDefault="00E24158" w:rsidP="001124B2">
            <w:pPr>
              <w:jc w:val="left"/>
              <w:rPr>
                <w:rFonts w:eastAsia="SimSun" w:cs="Arial"/>
              </w:rPr>
            </w:pPr>
            <w:r w:rsidRPr="00E24158">
              <w:rPr>
                <w:rFonts w:eastAsia="SimSun" w:cs="Arial" w:hint="eastAsia"/>
                <w:b/>
                <w:color w:val="000000"/>
                <w:sz w:val="16"/>
              </w:rPr>
              <w:t>聚甲基聚苯异氰酸酯</w:t>
            </w:r>
          </w:p>
        </w:tc>
        <w:tc>
          <w:tcPr>
            <w:tcW w:w="3532" w:type="dxa"/>
            <w:tcMar>
              <w:top w:w="39" w:type="dxa"/>
              <w:left w:w="39" w:type="dxa"/>
              <w:bottom w:w="39" w:type="dxa"/>
              <w:right w:w="39" w:type="dxa"/>
            </w:tcMar>
          </w:tcPr>
          <w:p w14:paraId="6D2DC11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F54E6F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09AC6A" w14:textId="77777777" w:rsidTr="001124B2">
        <w:trPr>
          <w:trHeight w:val="205"/>
        </w:trPr>
        <w:tc>
          <w:tcPr>
            <w:tcW w:w="4690" w:type="dxa"/>
            <w:tcMar>
              <w:top w:w="39" w:type="dxa"/>
              <w:left w:w="39" w:type="dxa"/>
              <w:bottom w:w="39" w:type="dxa"/>
              <w:right w:w="39" w:type="dxa"/>
            </w:tcMar>
          </w:tcPr>
          <w:p w14:paraId="3AD40908" w14:textId="77777777" w:rsidR="004331F3" w:rsidRPr="00AE3B2D" w:rsidRDefault="00E24158" w:rsidP="001124B2">
            <w:pPr>
              <w:jc w:val="left"/>
              <w:rPr>
                <w:rFonts w:eastAsia="SimSun" w:cs="Arial"/>
              </w:rPr>
            </w:pPr>
            <w:r w:rsidRPr="00E24158">
              <w:rPr>
                <w:rFonts w:eastAsia="SimSun" w:cs="Arial" w:hint="eastAsia"/>
                <w:b/>
                <w:color w:val="000000"/>
                <w:sz w:val="16"/>
              </w:rPr>
              <w:t>聚烯烃</w:t>
            </w:r>
            <w:r w:rsidRPr="00E24158">
              <w:rPr>
                <w:rFonts w:eastAsia="SimSun" w:cs="Arial" w:hint="eastAsia"/>
                <w:b/>
                <w:color w:val="000000"/>
                <w:sz w:val="16"/>
              </w:rPr>
              <w:t>(</w:t>
            </w:r>
            <w:r w:rsidRPr="00E24158">
              <w:rPr>
                <w:rFonts w:eastAsia="SimSun" w:cs="Arial" w:hint="eastAsia"/>
                <w:b/>
                <w:color w:val="000000"/>
                <w:sz w:val="16"/>
              </w:rPr>
              <w:t>分子量</w:t>
            </w:r>
            <w:r w:rsidRPr="00E24158">
              <w:rPr>
                <w:rFonts w:eastAsia="SimSun" w:cs="Arial" w:hint="eastAsia"/>
                <w:b/>
                <w:color w:val="000000"/>
                <w:sz w:val="16"/>
              </w:rPr>
              <w:t xml:space="preserve"> 300+)</w:t>
            </w:r>
          </w:p>
        </w:tc>
        <w:tc>
          <w:tcPr>
            <w:tcW w:w="3532" w:type="dxa"/>
            <w:tcMar>
              <w:top w:w="39" w:type="dxa"/>
              <w:left w:w="39" w:type="dxa"/>
              <w:bottom w:w="39" w:type="dxa"/>
              <w:right w:w="39" w:type="dxa"/>
            </w:tcMar>
          </w:tcPr>
          <w:p w14:paraId="736B430E"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4F8776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E57E75" w14:textId="77777777" w:rsidTr="001124B2">
        <w:trPr>
          <w:trHeight w:val="205"/>
        </w:trPr>
        <w:tc>
          <w:tcPr>
            <w:tcW w:w="4690" w:type="dxa"/>
            <w:tcMar>
              <w:top w:w="39" w:type="dxa"/>
              <w:left w:w="39" w:type="dxa"/>
              <w:bottom w:w="39" w:type="dxa"/>
              <w:right w:w="39" w:type="dxa"/>
            </w:tcMar>
          </w:tcPr>
          <w:p w14:paraId="3D286468" w14:textId="77777777" w:rsidR="004331F3" w:rsidRPr="00AE3B2D" w:rsidRDefault="00E24158" w:rsidP="001124B2">
            <w:pPr>
              <w:jc w:val="left"/>
              <w:rPr>
                <w:rFonts w:eastAsia="SimSun" w:cs="Arial"/>
              </w:rPr>
            </w:pPr>
            <w:r w:rsidRPr="00E24158">
              <w:rPr>
                <w:rFonts w:eastAsia="SimSun" w:cs="Arial" w:hint="eastAsia"/>
                <w:b/>
                <w:color w:val="000000"/>
                <w:sz w:val="16"/>
              </w:rPr>
              <w:t>聚烯烃酰胺烯胺</w:t>
            </w:r>
            <w:r w:rsidRPr="00E24158">
              <w:rPr>
                <w:rFonts w:eastAsia="SimSun" w:cs="Arial" w:hint="eastAsia"/>
                <w:b/>
                <w:color w:val="000000"/>
                <w:sz w:val="16"/>
              </w:rPr>
              <w:t>(C17+)</w:t>
            </w:r>
          </w:p>
        </w:tc>
        <w:tc>
          <w:tcPr>
            <w:tcW w:w="3532" w:type="dxa"/>
            <w:tcMar>
              <w:top w:w="39" w:type="dxa"/>
              <w:left w:w="39" w:type="dxa"/>
              <w:bottom w:w="39" w:type="dxa"/>
              <w:right w:w="39" w:type="dxa"/>
            </w:tcMar>
          </w:tcPr>
          <w:p w14:paraId="51A0B40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D27975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3632A6" w14:textId="77777777" w:rsidTr="001124B2">
        <w:trPr>
          <w:trHeight w:val="205"/>
        </w:trPr>
        <w:tc>
          <w:tcPr>
            <w:tcW w:w="4690" w:type="dxa"/>
            <w:tcMar>
              <w:top w:w="39" w:type="dxa"/>
              <w:left w:w="39" w:type="dxa"/>
              <w:bottom w:w="39" w:type="dxa"/>
              <w:right w:w="39" w:type="dxa"/>
            </w:tcMar>
          </w:tcPr>
          <w:p w14:paraId="09311B89" w14:textId="77777777" w:rsidR="004331F3" w:rsidRPr="00AE3B2D" w:rsidRDefault="00E24158" w:rsidP="001124B2">
            <w:pPr>
              <w:jc w:val="left"/>
              <w:rPr>
                <w:rFonts w:eastAsia="SimSun" w:cs="Arial"/>
              </w:rPr>
            </w:pPr>
            <w:r w:rsidRPr="00E24158">
              <w:rPr>
                <w:rFonts w:eastAsia="SimSun" w:cs="Arial" w:hint="eastAsia"/>
                <w:b/>
                <w:color w:val="000000"/>
                <w:sz w:val="16"/>
              </w:rPr>
              <w:t>聚烯烃胺</w:t>
            </w:r>
            <w:r w:rsidRPr="00E24158">
              <w:rPr>
                <w:rFonts w:eastAsia="SimSun" w:cs="Arial" w:hint="eastAsia"/>
                <w:b/>
                <w:color w:val="000000"/>
                <w:sz w:val="16"/>
              </w:rPr>
              <w:t>(C28-C250)</w:t>
            </w:r>
          </w:p>
        </w:tc>
        <w:tc>
          <w:tcPr>
            <w:tcW w:w="3532" w:type="dxa"/>
            <w:tcMar>
              <w:top w:w="39" w:type="dxa"/>
              <w:left w:w="39" w:type="dxa"/>
              <w:bottom w:w="39" w:type="dxa"/>
              <w:right w:w="39" w:type="dxa"/>
            </w:tcMar>
          </w:tcPr>
          <w:p w14:paraId="3BF9FFC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0D576A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62FF0CD" w14:textId="77777777" w:rsidTr="001124B2">
        <w:trPr>
          <w:trHeight w:val="205"/>
        </w:trPr>
        <w:tc>
          <w:tcPr>
            <w:tcW w:w="4690" w:type="dxa"/>
            <w:tcMar>
              <w:top w:w="39" w:type="dxa"/>
              <w:left w:w="39" w:type="dxa"/>
              <w:bottom w:w="39" w:type="dxa"/>
              <w:right w:w="39" w:type="dxa"/>
            </w:tcMar>
          </w:tcPr>
          <w:p w14:paraId="7241CA71" w14:textId="77777777" w:rsidR="004331F3" w:rsidRPr="00AE3B2D" w:rsidRDefault="00A369F7" w:rsidP="001124B2">
            <w:pPr>
              <w:jc w:val="left"/>
              <w:rPr>
                <w:rFonts w:eastAsia="SimSun" w:cs="Arial"/>
                <w:lang w:eastAsia="zh-CN"/>
              </w:rPr>
            </w:pPr>
            <w:r w:rsidRPr="00A369F7">
              <w:rPr>
                <w:rFonts w:eastAsia="SimSun" w:cs="Arial" w:hint="eastAsia"/>
                <w:b/>
                <w:color w:val="000000"/>
                <w:sz w:val="16"/>
                <w:lang w:eastAsia="zh-CN"/>
              </w:rPr>
              <w:t>聚烯烃酰胺烯胺</w:t>
            </w:r>
            <w:r>
              <w:rPr>
                <w:rFonts w:eastAsia="SimSun" w:cs="Arial" w:hint="eastAsia"/>
                <w:b/>
                <w:color w:val="000000"/>
                <w:sz w:val="16"/>
                <w:lang w:eastAsia="zh-CN"/>
              </w:rPr>
              <w:t>多元醇</w:t>
            </w:r>
          </w:p>
        </w:tc>
        <w:tc>
          <w:tcPr>
            <w:tcW w:w="3532" w:type="dxa"/>
            <w:tcMar>
              <w:top w:w="39" w:type="dxa"/>
              <w:left w:w="39" w:type="dxa"/>
              <w:bottom w:w="39" w:type="dxa"/>
              <w:right w:w="39" w:type="dxa"/>
            </w:tcMar>
          </w:tcPr>
          <w:p w14:paraId="610048F9"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2FC5AB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C93AE3" w14:textId="77777777" w:rsidTr="001124B2">
        <w:trPr>
          <w:trHeight w:val="205"/>
        </w:trPr>
        <w:tc>
          <w:tcPr>
            <w:tcW w:w="4690" w:type="dxa"/>
            <w:tcMar>
              <w:top w:w="39" w:type="dxa"/>
              <w:left w:w="39" w:type="dxa"/>
              <w:bottom w:w="39" w:type="dxa"/>
              <w:right w:w="39" w:type="dxa"/>
            </w:tcMar>
          </w:tcPr>
          <w:p w14:paraId="78359A4C" w14:textId="77777777" w:rsidR="004331F3" w:rsidRPr="00AE3B2D" w:rsidRDefault="00A369F7" w:rsidP="001124B2">
            <w:pPr>
              <w:jc w:val="left"/>
              <w:rPr>
                <w:rFonts w:eastAsia="SimSun" w:cs="Arial"/>
              </w:rPr>
            </w:pPr>
            <w:r w:rsidRPr="00A369F7">
              <w:rPr>
                <w:rFonts w:eastAsia="SimSun" w:cs="Arial" w:hint="eastAsia"/>
                <w:b/>
                <w:color w:val="000000"/>
                <w:sz w:val="16"/>
              </w:rPr>
              <w:t>聚烯烃胺</w:t>
            </w:r>
            <w:r w:rsidRPr="00A369F7">
              <w:rPr>
                <w:rFonts w:eastAsia="SimSun" w:cs="Arial" w:hint="eastAsia"/>
                <w:b/>
                <w:color w:val="000000"/>
                <w:sz w:val="16"/>
              </w:rPr>
              <w:t>(C28-C250)</w:t>
            </w:r>
          </w:p>
        </w:tc>
        <w:tc>
          <w:tcPr>
            <w:tcW w:w="3532" w:type="dxa"/>
            <w:tcMar>
              <w:top w:w="39" w:type="dxa"/>
              <w:left w:w="39" w:type="dxa"/>
              <w:bottom w:w="39" w:type="dxa"/>
              <w:right w:w="39" w:type="dxa"/>
            </w:tcMar>
          </w:tcPr>
          <w:p w14:paraId="3B6D4DCC"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B4E4C1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935B983" w14:textId="77777777" w:rsidTr="001124B2">
        <w:trPr>
          <w:trHeight w:val="205"/>
        </w:trPr>
        <w:tc>
          <w:tcPr>
            <w:tcW w:w="4690" w:type="dxa"/>
            <w:tcMar>
              <w:top w:w="39" w:type="dxa"/>
              <w:left w:w="39" w:type="dxa"/>
              <w:bottom w:w="39" w:type="dxa"/>
              <w:right w:w="39" w:type="dxa"/>
            </w:tcMar>
          </w:tcPr>
          <w:p w14:paraId="03E4E31F" w14:textId="77777777" w:rsidR="004331F3" w:rsidRPr="00AE3B2D" w:rsidRDefault="00A369F7" w:rsidP="001124B2">
            <w:pPr>
              <w:jc w:val="left"/>
              <w:rPr>
                <w:rFonts w:eastAsia="SimSun" w:cs="Arial"/>
                <w:lang w:eastAsia="zh-CN"/>
              </w:rPr>
            </w:pPr>
            <w:r w:rsidRPr="00A369F7">
              <w:rPr>
                <w:rFonts w:eastAsia="SimSun" w:cs="Arial" w:hint="eastAsia"/>
                <w:b/>
                <w:color w:val="000000"/>
                <w:sz w:val="16"/>
                <w:lang w:eastAsia="zh-CN"/>
              </w:rPr>
              <w:t>烷基</w:t>
            </w:r>
            <w:r w:rsidRPr="00A369F7">
              <w:rPr>
                <w:rFonts w:eastAsia="SimSun" w:cs="Arial" w:hint="eastAsia"/>
                <w:b/>
                <w:color w:val="000000"/>
                <w:sz w:val="16"/>
                <w:lang w:eastAsia="zh-CN"/>
              </w:rPr>
              <w:t>(C2-C4)</w:t>
            </w:r>
            <w:r w:rsidRPr="00A369F7">
              <w:rPr>
                <w:rFonts w:eastAsia="SimSun" w:cs="Arial" w:hint="eastAsia"/>
                <w:b/>
                <w:color w:val="000000"/>
                <w:sz w:val="16"/>
                <w:lang w:eastAsia="zh-CN"/>
              </w:rPr>
              <w:t>苯中含聚烯烃胺</w:t>
            </w:r>
          </w:p>
        </w:tc>
        <w:tc>
          <w:tcPr>
            <w:tcW w:w="3532" w:type="dxa"/>
            <w:tcMar>
              <w:top w:w="39" w:type="dxa"/>
              <w:left w:w="39" w:type="dxa"/>
              <w:bottom w:w="39" w:type="dxa"/>
              <w:right w:w="39" w:type="dxa"/>
            </w:tcMar>
          </w:tcPr>
          <w:p w14:paraId="7EE9C8C4"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69C8035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2B9EAB5" w14:textId="77777777" w:rsidTr="001124B2">
        <w:trPr>
          <w:trHeight w:val="205"/>
        </w:trPr>
        <w:tc>
          <w:tcPr>
            <w:tcW w:w="4690" w:type="dxa"/>
            <w:tcMar>
              <w:top w:w="39" w:type="dxa"/>
              <w:left w:w="39" w:type="dxa"/>
              <w:bottom w:w="39" w:type="dxa"/>
              <w:right w:w="39" w:type="dxa"/>
            </w:tcMar>
          </w:tcPr>
          <w:p w14:paraId="5D1AAF4E" w14:textId="77777777" w:rsidR="004331F3" w:rsidRPr="00AE3B2D" w:rsidRDefault="00A369F7" w:rsidP="001124B2">
            <w:pPr>
              <w:jc w:val="left"/>
              <w:rPr>
                <w:rFonts w:eastAsia="SimSun" w:cs="Arial"/>
                <w:lang w:eastAsia="zh-CN"/>
              </w:rPr>
            </w:pPr>
            <w:r w:rsidRPr="00A369F7">
              <w:rPr>
                <w:rFonts w:eastAsia="SimSun" w:cs="Arial" w:hint="eastAsia"/>
                <w:b/>
                <w:color w:val="000000"/>
                <w:sz w:val="16"/>
                <w:lang w:eastAsia="zh-CN"/>
              </w:rPr>
              <w:t>芳香族溶剂中的聚烯烃胺</w:t>
            </w:r>
          </w:p>
        </w:tc>
        <w:tc>
          <w:tcPr>
            <w:tcW w:w="3532" w:type="dxa"/>
            <w:tcMar>
              <w:top w:w="39" w:type="dxa"/>
              <w:left w:w="39" w:type="dxa"/>
              <w:bottom w:w="39" w:type="dxa"/>
              <w:right w:w="39" w:type="dxa"/>
            </w:tcMar>
          </w:tcPr>
          <w:p w14:paraId="63C41F92"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5FC14E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BF3C6C9" w14:textId="77777777" w:rsidTr="001124B2">
        <w:trPr>
          <w:trHeight w:val="205"/>
        </w:trPr>
        <w:tc>
          <w:tcPr>
            <w:tcW w:w="4690" w:type="dxa"/>
            <w:tcMar>
              <w:top w:w="39" w:type="dxa"/>
              <w:left w:w="39" w:type="dxa"/>
              <w:bottom w:w="39" w:type="dxa"/>
              <w:right w:w="39" w:type="dxa"/>
            </w:tcMar>
          </w:tcPr>
          <w:p w14:paraId="116DFC0C" w14:textId="77777777" w:rsidR="004331F3" w:rsidRPr="00AE3B2D" w:rsidRDefault="000056EB" w:rsidP="001124B2">
            <w:pPr>
              <w:jc w:val="left"/>
              <w:rPr>
                <w:rFonts w:eastAsia="SimSun" w:cs="Arial"/>
                <w:lang w:eastAsia="zh-CN"/>
              </w:rPr>
            </w:pPr>
            <w:r w:rsidRPr="000056EB">
              <w:rPr>
                <w:rFonts w:eastAsia="SimSun" w:cs="Arial" w:hint="eastAsia"/>
                <w:b/>
                <w:color w:val="000000"/>
                <w:sz w:val="16"/>
                <w:lang w:eastAsia="zh-CN"/>
              </w:rPr>
              <w:t>聚烯烃氨基醚盐类</w:t>
            </w:r>
            <w:r w:rsidRPr="000056EB">
              <w:rPr>
                <w:rFonts w:eastAsia="SimSun" w:cs="Arial" w:hint="eastAsia"/>
                <w:b/>
                <w:color w:val="000000"/>
                <w:sz w:val="16"/>
                <w:lang w:eastAsia="zh-CN"/>
              </w:rPr>
              <w:t>(</w:t>
            </w:r>
            <w:r w:rsidRPr="000056EB">
              <w:rPr>
                <w:rFonts w:eastAsia="SimSun" w:cs="Arial" w:hint="eastAsia"/>
                <w:b/>
                <w:color w:val="000000"/>
                <w:sz w:val="16"/>
                <w:lang w:eastAsia="zh-CN"/>
              </w:rPr>
              <w:t>分子量</w:t>
            </w:r>
            <w:r w:rsidRPr="000056EB">
              <w:rPr>
                <w:rFonts w:eastAsia="SimSun" w:cs="Arial" w:hint="eastAsia"/>
                <w:b/>
                <w:color w:val="000000"/>
                <w:sz w:val="16"/>
                <w:lang w:eastAsia="zh-CN"/>
              </w:rPr>
              <w:t xml:space="preserve"> 2000+)</w:t>
            </w:r>
          </w:p>
        </w:tc>
        <w:tc>
          <w:tcPr>
            <w:tcW w:w="3532" w:type="dxa"/>
            <w:tcMar>
              <w:top w:w="39" w:type="dxa"/>
              <w:left w:w="39" w:type="dxa"/>
              <w:bottom w:w="39" w:type="dxa"/>
              <w:right w:w="39" w:type="dxa"/>
            </w:tcMar>
          </w:tcPr>
          <w:p w14:paraId="436B071D"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7BFCCA8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9066D2" w14:textId="77777777" w:rsidTr="001124B2">
        <w:trPr>
          <w:trHeight w:val="205"/>
        </w:trPr>
        <w:tc>
          <w:tcPr>
            <w:tcW w:w="4690" w:type="dxa"/>
            <w:tcMar>
              <w:top w:w="39" w:type="dxa"/>
              <w:left w:w="39" w:type="dxa"/>
              <w:bottom w:w="39" w:type="dxa"/>
              <w:right w:w="39" w:type="dxa"/>
            </w:tcMar>
          </w:tcPr>
          <w:p w14:paraId="421DEA28" w14:textId="77777777" w:rsidR="004331F3" w:rsidRPr="00AE3B2D" w:rsidRDefault="000056EB" w:rsidP="001124B2">
            <w:pPr>
              <w:jc w:val="left"/>
              <w:rPr>
                <w:rFonts w:eastAsia="SimSun" w:cs="Arial"/>
              </w:rPr>
            </w:pPr>
            <w:r w:rsidRPr="000056EB">
              <w:rPr>
                <w:rFonts w:eastAsia="SimSun" w:cs="Arial" w:hint="eastAsia"/>
                <w:b/>
                <w:color w:val="000000"/>
                <w:sz w:val="16"/>
              </w:rPr>
              <w:t>聚烯酐</w:t>
            </w:r>
          </w:p>
        </w:tc>
        <w:tc>
          <w:tcPr>
            <w:tcW w:w="3532" w:type="dxa"/>
            <w:tcMar>
              <w:top w:w="39" w:type="dxa"/>
              <w:left w:w="39" w:type="dxa"/>
              <w:bottom w:w="39" w:type="dxa"/>
              <w:right w:w="39" w:type="dxa"/>
            </w:tcMar>
          </w:tcPr>
          <w:p w14:paraId="10ACD1E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0FD6EC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153BA13" w14:textId="77777777" w:rsidTr="001124B2">
        <w:trPr>
          <w:trHeight w:val="205"/>
        </w:trPr>
        <w:tc>
          <w:tcPr>
            <w:tcW w:w="4690" w:type="dxa"/>
            <w:tcMar>
              <w:top w:w="39" w:type="dxa"/>
              <w:left w:w="39" w:type="dxa"/>
              <w:bottom w:w="39" w:type="dxa"/>
              <w:right w:w="39" w:type="dxa"/>
            </w:tcMar>
          </w:tcPr>
          <w:p w14:paraId="2FC5508B" w14:textId="77777777" w:rsidR="004331F3" w:rsidRPr="00AE3B2D" w:rsidRDefault="000056EB" w:rsidP="001124B2">
            <w:pPr>
              <w:jc w:val="left"/>
              <w:rPr>
                <w:rFonts w:eastAsia="SimSun" w:cs="Arial"/>
              </w:rPr>
            </w:pPr>
            <w:r w:rsidRPr="000056EB">
              <w:rPr>
                <w:rFonts w:eastAsia="SimSun" w:cs="Arial" w:hint="eastAsia"/>
                <w:b/>
                <w:color w:val="000000"/>
                <w:sz w:val="16"/>
              </w:rPr>
              <w:t>聚烯酯</w:t>
            </w:r>
            <w:r w:rsidR="004331F3" w:rsidRPr="00AE3B2D">
              <w:rPr>
                <w:rFonts w:eastAsia="SimSun" w:cs="Arial"/>
                <w:b/>
                <w:color w:val="000000"/>
                <w:sz w:val="16"/>
              </w:rPr>
              <w:t>(C28-C250)</w:t>
            </w:r>
          </w:p>
        </w:tc>
        <w:tc>
          <w:tcPr>
            <w:tcW w:w="3532" w:type="dxa"/>
            <w:tcMar>
              <w:top w:w="39" w:type="dxa"/>
              <w:left w:w="39" w:type="dxa"/>
              <w:bottom w:w="39" w:type="dxa"/>
              <w:right w:w="39" w:type="dxa"/>
            </w:tcMar>
          </w:tcPr>
          <w:p w14:paraId="3FAFBE8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42E5A8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A8EBF30" w14:textId="77777777" w:rsidTr="001124B2">
        <w:trPr>
          <w:trHeight w:val="205"/>
        </w:trPr>
        <w:tc>
          <w:tcPr>
            <w:tcW w:w="4690" w:type="dxa"/>
            <w:tcMar>
              <w:top w:w="39" w:type="dxa"/>
              <w:left w:w="39" w:type="dxa"/>
              <w:bottom w:w="39" w:type="dxa"/>
              <w:right w:w="39" w:type="dxa"/>
            </w:tcMar>
          </w:tcPr>
          <w:p w14:paraId="541613E3" w14:textId="77777777" w:rsidR="004331F3" w:rsidRPr="00AE3B2D" w:rsidRDefault="000056EB" w:rsidP="001124B2">
            <w:pPr>
              <w:jc w:val="left"/>
              <w:rPr>
                <w:rFonts w:eastAsia="SimSun" w:cs="Arial"/>
              </w:rPr>
            </w:pPr>
            <w:r w:rsidRPr="000056EB">
              <w:rPr>
                <w:rFonts w:eastAsia="SimSun" w:cs="Arial" w:hint="eastAsia"/>
                <w:b/>
                <w:color w:val="000000"/>
                <w:sz w:val="16"/>
              </w:rPr>
              <w:t>聚烯苯酚胺</w:t>
            </w:r>
            <w:r w:rsidR="004331F3" w:rsidRPr="00AE3B2D">
              <w:rPr>
                <w:rFonts w:eastAsia="SimSun" w:cs="Arial"/>
                <w:b/>
                <w:color w:val="000000"/>
                <w:sz w:val="16"/>
              </w:rPr>
              <w:t>(C28-C250)</w:t>
            </w:r>
          </w:p>
        </w:tc>
        <w:tc>
          <w:tcPr>
            <w:tcW w:w="3532" w:type="dxa"/>
            <w:tcMar>
              <w:top w:w="39" w:type="dxa"/>
              <w:left w:w="39" w:type="dxa"/>
              <w:bottom w:w="39" w:type="dxa"/>
              <w:right w:w="39" w:type="dxa"/>
            </w:tcMar>
          </w:tcPr>
          <w:p w14:paraId="6E05D30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07D1B5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9FB30B3" w14:textId="77777777" w:rsidTr="001124B2">
        <w:trPr>
          <w:trHeight w:val="205"/>
        </w:trPr>
        <w:tc>
          <w:tcPr>
            <w:tcW w:w="4690" w:type="dxa"/>
            <w:tcMar>
              <w:top w:w="39" w:type="dxa"/>
              <w:left w:w="39" w:type="dxa"/>
              <w:bottom w:w="39" w:type="dxa"/>
              <w:right w:w="39" w:type="dxa"/>
            </w:tcMar>
          </w:tcPr>
          <w:p w14:paraId="21493B2D" w14:textId="77777777" w:rsidR="004331F3" w:rsidRPr="00AE3B2D" w:rsidRDefault="0081691B" w:rsidP="001124B2">
            <w:pPr>
              <w:jc w:val="left"/>
              <w:rPr>
                <w:rFonts w:eastAsia="SimSun" w:cs="Arial"/>
                <w:lang w:eastAsia="zh-CN"/>
              </w:rPr>
            </w:pPr>
            <w:r w:rsidRPr="0081691B">
              <w:rPr>
                <w:rFonts w:eastAsia="SimSun" w:cs="Arial" w:hint="eastAsia"/>
                <w:b/>
                <w:color w:val="000000"/>
                <w:sz w:val="16"/>
                <w:lang w:eastAsia="zh-CN"/>
              </w:rPr>
              <w:t>聚烯烃磷硫化钡衍生物</w:t>
            </w:r>
            <w:r w:rsidR="004331F3" w:rsidRPr="00AE3B2D">
              <w:rPr>
                <w:rFonts w:eastAsia="SimSun" w:cs="Arial"/>
                <w:b/>
                <w:color w:val="000000"/>
                <w:sz w:val="16"/>
                <w:lang w:eastAsia="zh-CN"/>
              </w:rPr>
              <w:t>(C28-C250)</w:t>
            </w:r>
          </w:p>
        </w:tc>
        <w:tc>
          <w:tcPr>
            <w:tcW w:w="3532" w:type="dxa"/>
            <w:tcMar>
              <w:top w:w="39" w:type="dxa"/>
              <w:left w:w="39" w:type="dxa"/>
              <w:bottom w:w="39" w:type="dxa"/>
              <w:right w:w="39" w:type="dxa"/>
            </w:tcMar>
          </w:tcPr>
          <w:p w14:paraId="117003AB"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1149743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BB74AC" w14:textId="77777777" w:rsidTr="001124B2">
        <w:trPr>
          <w:trHeight w:val="205"/>
        </w:trPr>
        <w:tc>
          <w:tcPr>
            <w:tcW w:w="4690" w:type="dxa"/>
            <w:tcMar>
              <w:top w:w="39" w:type="dxa"/>
              <w:left w:w="39" w:type="dxa"/>
              <w:bottom w:w="39" w:type="dxa"/>
              <w:right w:w="39" w:type="dxa"/>
            </w:tcMar>
          </w:tcPr>
          <w:p w14:paraId="44882602" w14:textId="77777777" w:rsidR="004331F3" w:rsidRPr="00AE3B2D" w:rsidRDefault="00437C4F" w:rsidP="001124B2">
            <w:pPr>
              <w:jc w:val="left"/>
              <w:rPr>
                <w:rFonts w:eastAsia="SimSun" w:cs="Arial"/>
              </w:rPr>
            </w:pPr>
            <w:r w:rsidRPr="00437C4F">
              <w:rPr>
                <w:rFonts w:eastAsia="SimSun" w:cs="Arial" w:hint="eastAsia"/>
                <w:color w:val="000000"/>
                <w:sz w:val="16"/>
              </w:rPr>
              <w:t>聚</w:t>
            </w:r>
            <w:r>
              <w:rPr>
                <w:rFonts w:eastAsia="SimSun" w:cs="Arial" w:hint="eastAsia"/>
                <w:color w:val="000000"/>
                <w:sz w:val="16"/>
                <w:lang w:eastAsia="zh-CN"/>
              </w:rPr>
              <w:t>(</w:t>
            </w:r>
            <w:r w:rsidRPr="00437C4F">
              <w:rPr>
                <w:rFonts w:eastAsia="SimSun" w:cs="Arial" w:hint="eastAsia"/>
                <w:color w:val="000000"/>
                <w:sz w:val="16"/>
              </w:rPr>
              <w:t>氧化乙烯</w:t>
            </w:r>
            <w:r>
              <w:rPr>
                <w:rFonts w:eastAsia="SimSun" w:cs="Arial" w:hint="eastAsia"/>
                <w:color w:val="000000"/>
                <w:sz w:val="16"/>
                <w:lang w:eastAsia="zh-CN"/>
              </w:rPr>
              <w:t>)</w:t>
            </w:r>
            <w:r w:rsidRPr="00437C4F">
              <w:rPr>
                <w:rFonts w:eastAsia="SimSun" w:cs="Arial" w:hint="eastAsia"/>
                <w:color w:val="000000"/>
                <w:sz w:val="16"/>
              </w:rPr>
              <w:t>烯基醚</w:t>
            </w:r>
            <w:r w:rsidR="004331F3" w:rsidRPr="00AE3B2D">
              <w:rPr>
                <w:rFonts w:eastAsia="SimSun" w:cs="Arial"/>
                <w:color w:val="000000"/>
                <w:sz w:val="16"/>
              </w:rPr>
              <w:t>(MW&gt;1000)</w:t>
            </w:r>
          </w:p>
        </w:tc>
        <w:tc>
          <w:tcPr>
            <w:tcW w:w="3532" w:type="dxa"/>
            <w:tcMar>
              <w:top w:w="39" w:type="dxa"/>
              <w:left w:w="39" w:type="dxa"/>
              <w:bottom w:w="39" w:type="dxa"/>
              <w:right w:w="39" w:type="dxa"/>
            </w:tcMar>
          </w:tcPr>
          <w:p w14:paraId="3626F28B" w14:textId="77777777" w:rsidR="004331F3" w:rsidRPr="00AE3B2D" w:rsidRDefault="009A293B" w:rsidP="001124B2">
            <w:pPr>
              <w:jc w:val="left"/>
              <w:rPr>
                <w:rFonts w:eastAsia="SimSun" w:cs="Arial"/>
              </w:rPr>
            </w:pPr>
            <w:r w:rsidRPr="009A293B">
              <w:rPr>
                <w:rFonts w:eastAsia="SimSun" w:cs="Arial" w:hint="eastAsia"/>
                <w:b/>
                <w:color w:val="000000"/>
                <w:sz w:val="16"/>
              </w:rPr>
              <w:t>聚</w:t>
            </w:r>
            <w:r w:rsidRPr="009A293B">
              <w:rPr>
                <w:rFonts w:eastAsia="SimSun" w:cs="Arial" w:hint="eastAsia"/>
                <w:b/>
                <w:color w:val="000000"/>
                <w:sz w:val="16"/>
              </w:rPr>
              <w:t>(</w:t>
            </w:r>
            <w:r w:rsidRPr="009A293B">
              <w:rPr>
                <w:rFonts w:eastAsia="SimSun" w:cs="Arial" w:hint="eastAsia"/>
                <w:b/>
                <w:color w:val="000000"/>
                <w:sz w:val="16"/>
              </w:rPr>
              <w:t>乙二醇</w:t>
            </w:r>
            <w:r w:rsidRPr="009A293B">
              <w:rPr>
                <w:rFonts w:eastAsia="SimSun" w:cs="Arial" w:hint="eastAsia"/>
                <w:b/>
                <w:color w:val="000000"/>
                <w:sz w:val="16"/>
              </w:rPr>
              <w:t>)</w:t>
            </w:r>
            <w:r w:rsidRPr="009A293B">
              <w:rPr>
                <w:rFonts w:eastAsia="SimSun" w:cs="Arial" w:hint="eastAsia"/>
                <w:b/>
                <w:color w:val="000000"/>
                <w:sz w:val="16"/>
              </w:rPr>
              <w:t>甲基丁烯醚</w:t>
            </w:r>
            <w:r w:rsidR="004331F3" w:rsidRPr="00AE3B2D">
              <w:rPr>
                <w:rFonts w:eastAsia="SimSun" w:cs="Arial"/>
                <w:b/>
                <w:color w:val="000000"/>
                <w:sz w:val="16"/>
              </w:rPr>
              <w:t>(MW&gt;1000)</w:t>
            </w:r>
          </w:p>
        </w:tc>
        <w:tc>
          <w:tcPr>
            <w:tcW w:w="848" w:type="dxa"/>
            <w:tcMar>
              <w:top w:w="39" w:type="dxa"/>
              <w:left w:w="39" w:type="dxa"/>
              <w:bottom w:w="39" w:type="dxa"/>
              <w:right w:w="39" w:type="dxa"/>
            </w:tcMar>
          </w:tcPr>
          <w:p w14:paraId="0F3393D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7B763C" w14:textId="77777777" w:rsidTr="001124B2">
        <w:trPr>
          <w:trHeight w:val="205"/>
        </w:trPr>
        <w:tc>
          <w:tcPr>
            <w:tcW w:w="4690" w:type="dxa"/>
            <w:tcMar>
              <w:top w:w="39" w:type="dxa"/>
              <w:left w:w="39" w:type="dxa"/>
              <w:bottom w:w="39" w:type="dxa"/>
              <w:right w:w="39" w:type="dxa"/>
            </w:tcMar>
          </w:tcPr>
          <w:p w14:paraId="5A77D4F5" w14:textId="77777777" w:rsidR="004331F3" w:rsidRPr="00AE3B2D" w:rsidRDefault="00F613C2" w:rsidP="00F613C2">
            <w:pPr>
              <w:jc w:val="left"/>
              <w:rPr>
                <w:rFonts w:eastAsia="SimSun" w:cs="Arial"/>
                <w:lang w:eastAsia="zh-CN"/>
              </w:rPr>
            </w:pPr>
            <w:r w:rsidRPr="00F613C2">
              <w:rPr>
                <w:rFonts w:eastAsia="SimSun" w:cs="Arial" w:hint="eastAsia"/>
                <w:color w:val="000000"/>
                <w:sz w:val="16"/>
                <w:lang w:eastAsia="zh-CN"/>
              </w:rPr>
              <w:t>聚</w:t>
            </w:r>
            <w:r>
              <w:rPr>
                <w:rFonts w:eastAsia="SimSun" w:cs="Arial" w:hint="eastAsia"/>
                <w:color w:val="000000"/>
                <w:sz w:val="16"/>
                <w:lang w:eastAsia="zh-CN"/>
              </w:rPr>
              <w:t>(</w:t>
            </w:r>
            <w:r w:rsidRPr="00F613C2">
              <w:rPr>
                <w:rFonts w:eastAsia="SimSun" w:cs="Arial" w:hint="eastAsia"/>
                <w:color w:val="000000"/>
                <w:sz w:val="16"/>
                <w:lang w:eastAsia="zh-CN"/>
              </w:rPr>
              <w:t>氧</w:t>
            </w:r>
            <w:r w:rsidRPr="00F613C2">
              <w:rPr>
                <w:rFonts w:eastAsia="SimSun" w:cs="Arial" w:hint="eastAsia"/>
                <w:color w:val="000000"/>
                <w:sz w:val="16"/>
                <w:lang w:eastAsia="zh-CN"/>
              </w:rPr>
              <w:t>-1,2-</w:t>
            </w:r>
            <w:r w:rsidRPr="00F613C2">
              <w:rPr>
                <w:rFonts w:eastAsia="SimSun" w:cs="Arial" w:hint="eastAsia"/>
                <w:color w:val="000000"/>
                <w:sz w:val="16"/>
                <w:lang w:eastAsia="zh-CN"/>
              </w:rPr>
              <w:t>乙二基</w:t>
            </w:r>
            <w:r>
              <w:rPr>
                <w:rFonts w:eastAsia="SimSun" w:cs="Arial" w:hint="eastAsia"/>
                <w:color w:val="000000"/>
                <w:sz w:val="16"/>
                <w:lang w:eastAsia="zh-CN"/>
              </w:rPr>
              <w:t>)</w:t>
            </w:r>
            <w:r w:rsidRPr="00F613C2">
              <w:rPr>
                <w:rFonts w:eastAsia="SimSun" w:cs="Arial" w:hint="eastAsia"/>
                <w:color w:val="000000"/>
                <w:sz w:val="16"/>
                <w:lang w:eastAsia="zh-CN"/>
              </w:rPr>
              <w:t>，</w:t>
            </w:r>
            <w:r w:rsidRPr="009B5475">
              <w:rPr>
                <w:rFonts w:eastAsia="SimSun" w:cs="Arial"/>
                <w:color w:val="000000"/>
                <w:sz w:val="16"/>
              </w:rPr>
              <w:t>α</w:t>
            </w:r>
            <w:r w:rsidRPr="00F613C2">
              <w:rPr>
                <w:rFonts w:eastAsia="SimSun" w:cs="Arial" w:hint="eastAsia"/>
                <w:color w:val="000000"/>
                <w:sz w:val="16"/>
                <w:lang w:eastAsia="zh-CN"/>
              </w:rPr>
              <w:t>-</w:t>
            </w:r>
            <w:r>
              <w:rPr>
                <w:rFonts w:eastAsia="SimSun" w:cs="Arial" w:hint="eastAsia"/>
                <w:color w:val="000000"/>
                <w:sz w:val="16"/>
                <w:lang w:eastAsia="zh-CN"/>
              </w:rPr>
              <w:t>(</w:t>
            </w:r>
            <w:r w:rsidRPr="00F613C2">
              <w:rPr>
                <w:rFonts w:eastAsia="SimSun" w:cs="Arial" w:hint="eastAsia"/>
                <w:color w:val="000000"/>
                <w:sz w:val="16"/>
                <w:lang w:eastAsia="zh-CN"/>
              </w:rPr>
              <w:t>3-</w:t>
            </w:r>
            <w:r w:rsidRPr="00F613C2">
              <w:rPr>
                <w:rFonts w:eastAsia="SimSun" w:cs="Arial" w:hint="eastAsia"/>
                <w:color w:val="000000"/>
                <w:sz w:val="16"/>
                <w:lang w:eastAsia="zh-CN"/>
              </w:rPr>
              <w:t>甲基</w:t>
            </w:r>
            <w:r w:rsidRPr="00F613C2">
              <w:rPr>
                <w:rFonts w:eastAsia="SimSun" w:cs="Arial" w:hint="eastAsia"/>
                <w:color w:val="000000"/>
                <w:sz w:val="16"/>
                <w:lang w:eastAsia="zh-CN"/>
              </w:rPr>
              <w:t>-3-</w:t>
            </w:r>
            <w:r w:rsidRPr="00F613C2">
              <w:rPr>
                <w:rFonts w:eastAsia="SimSun" w:cs="Arial" w:hint="eastAsia"/>
                <w:color w:val="000000"/>
                <w:sz w:val="16"/>
                <w:lang w:eastAsia="zh-CN"/>
              </w:rPr>
              <w:t>丁烯基</w:t>
            </w:r>
            <w:r>
              <w:rPr>
                <w:rFonts w:eastAsia="SimSun" w:cs="Arial" w:hint="eastAsia"/>
                <w:color w:val="000000"/>
                <w:sz w:val="16"/>
                <w:lang w:eastAsia="zh-CN"/>
              </w:rPr>
              <w:t>)</w:t>
            </w:r>
            <w:r w:rsidRPr="00F613C2">
              <w:rPr>
                <w:rFonts w:eastAsia="SimSun" w:cs="Arial" w:hint="eastAsia"/>
                <w:color w:val="000000"/>
                <w:sz w:val="16"/>
                <w:lang w:eastAsia="zh-CN"/>
              </w:rPr>
              <w:t xml:space="preserve"> - </w:t>
            </w:r>
            <w:r w:rsidRPr="00F613C2">
              <w:rPr>
                <w:rFonts w:eastAsia="SimSun" w:cs="Arial" w:hint="eastAsia"/>
                <w:color w:val="000000"/>
                <w:sz w:val="16"/>
                <w:lang w:eastAsia="zh-CN"/>
              </w:rPr>
              <w:t>，</w:t>
            </w:r>
            <w:r w:rsidRPr="009B5475">
              <w:rPr>
                <w:rFonts w:eastAsia="SimSun" w:cs="Arial"/>
                <w:color w:val="000000"/>
                <w:sz w:val="16"/>
              </w:rPr>
              <w:t>ω</w:t>
            </w:r>
            <w:r w:rsidRPr="00F613C2">
              <w:rPr>
                <w:rFonts w:eastAsia="SimSun" w:cs="Arial" w:hint="eastAsia"/>
                <w:color w:val="000000"/>
                <w:sz w:val="16"/>
                <w:lang w:eastAsia="zh-CN"/>
              </w:rPr>
              <w:t>-</w:t>
            </w:r>
            <w:r w:rsidRPr="00F613C2">
              <w:rPr>
                <w:rFonts w:eastAsia="SimSun" w:cs="Arial" w:hint="eastAsia"/>
                <w:color w:val="000000"/>
                <w:sz w:val="16"/>
                <w:lang w:eastAsia="zh-CN"/>
              </w:rPr>
              <w:t>羟基</w:t>
            </w:r>
            <w:r w:rsidRPr="00F613C2">
              <w:rPr>
                <w:rFonts w:eastAsia="SimSun" w:cs="Arial" w:hint="eastAsia"/>
                <w:color w:val="000000"/>
                <w:sz w:val="16"/>
                <w:lang w:eastAsia="zh-CN"/>
              </w:rPr>
              <w:t xml:space="preserve"> -</w:t>
            </w:r>
          </w:p>
        </w:tc>
        <w:tc>
          <w:tcPr>
            <w:tcW w:w="3532" w:type="dxa"/>
            <w:tcMar>
              <w:top w:w="39" w:type="dxa"/>
              <w:left w:w="39" w:type="dxa"/>
              <w:bottom w:w="39" w:type="dxa"/>
              <w:right w:w="39" w:type="dxa"/>
            </w:tcMar>
          </w:tcPr>
          <w:p w14:paraId="4231991D" w14:textId="77777777" w:rsidR="004331F3" w:rsidRPr="00AE3B2D" w:rsidRDefault="00F613C2" w:rsidP="001124B2">
            <w:pPr>
              <w:jc w:val="left"/>
              <w:rPr>
                <w:rFonts w:eastAsia="SimSun" w:cs="Arial"/>
              </w:rPr>
            </w:pPr>
            <w:r w:rsidRPr="00F613C2">
              <w:rPr>
                <w:rFonts w:eastAsia="SimSun" w:cs="Arial" w:hint="eastAsia"/>
                <w:b/>
                <w:color w:val="000000"/>
                <w:sz w:val="16"/>
              </w:rPr>
              <w:t>聚</w:t>
            </w:r>
            <w:r w:rsidRPr="00F613C2">
              <w:rPr>
                <w:rFonts w:eastAsia="SimSun" w:cs="Arial" w:hint="eastAsia"/>
                <w:b/>
                <w:color w:val="000000"/>
                <w:sz w:val="16"/>
              </w:rPr>
              <w:t>(</w:t>
            </w:r>
            <w:r w:rsidRPr="00F613C2">
              <w:rPr>
                <w:rFonts w:eastAsia="SimSun" w:cs="Arial" w:hint="eastAsia"/>
                <w:b/>
                <w:color w:val="000000"/>
                <w:sz w:val="16"/>
              </w:rPr>
              <w:t>乙二醇</w:t>
            </w:r>
            <w:r w:rsidRPr="00F613C2">
              <w:rPr>
                <w:rFonts w:eastAsia="SimSun" w:cs="Arial" w:hint="eastAsia"/>
                <w:b/>
                <w:color w:val="000000"/>
                <w:sz w:val="16"/>
              </w:rPr>
              <w:t>)</w:t>
            </w:r>
            <w:r w:rsidRPr="00F613C2">
              <w:rPr>
                <w:rFonts w:eastAsia="SimSun" w:cs="Arial" w:hint="eastAsia"/>
                <w:b/>
                <w:color w:val="000000"/>
                <w:sz w:val="16"/>
              </w:rPr>
              <w:t>甲基丁烯醚</w:t>
            </w:r>
            <w:r w:rsidR="004331F3" w:rsidRPr="00AE3B2D">
              <w:rPr>
                <w:rFonts w:eastAsia="SimSun" w:cs="Arial"/>
                <w:b/>
                <w:color w:val="000000"/>
                <w:sz w:val="16"/>
              </w:rPr>
              <w:t>(MW&gt;1000)</w:t>
            </w:r>
          </w:p>
        </w:tc>
        <w:tc>
          <w:tcPr>
            <w:tcW w:w="848" w:type="dxa"/>
            <w:tcMar>
              <w:top w:w="39" w:type="dxa"/>
              <w:left w:w="39" w:type="dxa"/>
              <w:bottom w:w="39" w:type="dxa"/>
              <w:right w:w="39" w:type="dxa"/>
            </w:tcMar>
          </w:tcPr>
          <w:p w14:paraId="03CBCCC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770DA25" w14:textId="77777777" w:rsidTr="001124B2">
        <w:trPr>
          <w:trHeight w:val="205"/>
        </w:trPr>
        <w:tc>
          <w:tcPr>
            <w:tcW w:w="4690" w:type="dxa"/>
            <w:tcMar>
              <w:top w:w="39" w:type="dxa"/>
              <w:left w:w="39" w:type="dxa"/>
              <w:bottom w:w="39" w:type="dxa"/>
              <w:right w:w="39" w:type="dxa"/>
            </w:tcMar>
          </w:tcPr>
          <w:p w14:paraId="6773BF60" w14:textId="77777777" w:rsidR="004331F3" w:rsidRPr="00AE3B2D" w:rsidRDefault="003C767D" w:rsidP="001124B2">
            <w:pPr>
              <w:jc w:val="left"/>
              <w:rPr>
                <w:rFonts w:eastAsia="SimSun" w:cs="Arial"/>
                <w:lang w:eastAsia="zh-CN"/>
              </w:rPr>
            </w:pPr>
            <w:r w:rsidRPr="003C767D">
              <w:rPr>
                <w:rFonts w:eastAsia="SimSun" w:cs="Arial" w:hint="eastAsia"/>
                <w:b/>
                <w:color w:val="000000"/>
                <w:sz w:val="16"/>
                <w:lang w:eastAsia="zh-CN"/>
              </w:rPr>
              <w:t>聚</w:t>
            </w:r>
            <w:r w:rsidRPr="003C767D">
              <w:rPr>
                <w:rFonts w:eastAsia="SimSun" w:cs="Arial" w:hint="eastAsia"/>
                <w:b/>
                <w:color w:val="000000"/>
                <w:sz w:val="16"/>
                <w:lang w:eastAsia="zh-CN"/>
              </w:rPr>
              <w:t>(20)</w:t>
            </w:r>
            <w:r w:rsidRPr="003C767D">
              <w:rPr>
                <w:rFonts w:eastAsia="SimSun" w:cs="Arial" w:hint="eastAsia"/>
                <w:b/>
                <w:color w:val="000000"/>
                <w:sz w:val="16"/>
                <w:lang w:eastAsia="zh-CN"/>
              </w:rPr>
              <w:t>氧乙烯脱水山梨醇单油酸酯</w:t>
            </w:r>
          </w:p>
        </w:tc>
        <w:tc>
          <w:tcPr>
            <w:tcW w:w="3532" w:type="dxa"/>
            <w:tcMar>
              <w:top w:w="39" w:type="dxa"/>
              <w:left w:w="39" w:type="dxa"/>
              <w:bottom w:w="39" w:type="dxa"/>
              <w:right w:w="39" w:type="dxa"/>
            </w:tcMar>
          </w:tcPr>
          <w:p w14:paraId="5E81AF13" w14:textId="77777777" w:rsidR="004331F3" w:rsidRPr="00AE3B2D" w:rsidRDefault="004331F3" w:rsidP="001124B2">
            <w:pPr>
              <w:jc w:val="left"/>
              <w:rPr>
                <w:rFonts w:eastAsia="SimSun" w:cs="Arial"/>
                <w:lang w:eastAsia="zh-CN"/>
              </w:rPr>
            </w:pPr>
          </w:p>
        </w:tc>
        <w:tc>
          <w:tcPr>
            <w:tcW w:w="848" w:type="dxa"/>
            <w:tcMar>
              <w:top w:w="39" w:type="dxa"/>
              <w:left w:w="39" w:type="dxa"/>
              <w:bottom w:w="39" w:type="dxa"/>
              <w:right w:w="39" w:type="dxa"/>
            </w:tcMar>
          </w:tcPr>
          <w:p w14:paraId="302646A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F130C9" w14:textId="77777777" w:rsidTr="001124B2">
        <w:trPr>
          <w:trHeight w:val="205"/>
        </w:trPr>
        <w:tc>
          <w:tcPr>
            <w:tcW w:w="4690" w:type="dxa"/>
            <w:tcMar>
              <w:top w:w="39" w:type="dxa"/>
              <w:left w:w="39" w:type="dxa"/>
              <w:bottom w:w="39" w:type="dxa"/>
              <w:right w:w="39" w:type="dxa"/>
            </w:tcMar>
          </w:tcPr>
          <w:p w14:paraId="4F6D8BBE" w14:textId="77777777" w:rsidR="004331F3" w:rsidRPr="00AE3B2D" w:rsidRDefault="00AE30A9" w:rsidP="001124B2">
            <w:pPr>
              <w:jc w:val="left"/>
              <w:rPr>
                <w:rFonts w:eastAsia="SimSun" w:cs="Arial"/>
              </w:rPr>
            </w:pPr>
            <w:r w:rsidRPr="00AE30A9">
              <w:rPr>
                <w:rFonts w:eastAsia="SimSun" w:cs="Arial" w:hint="eastAsia"/>
                <w:color w:val="000000"/>
                <w:sz w:val="16"/>
              </w:rPr>
              <w:t>聚</w:t>
            </w:r>
            <w:r w:rsidRPr="00AE30A9">
              <w:rPr>
                <w:rFonts w:eastAsia="SimSun" w:cs="Arial" w:hint="eastAsia"/>
                <w:color w:val="000000"/>
                <w:sz w:val="16"/>
              </w:rPr>
              <w:t>(</w:t>
            </w:r>
            <w:r w:rsidRPr="00AE30A9">
              <w:rPr>
                <w:rFonts w:eastAsia="SimSun" w:cs="Arial" w:hint="eastAsia"/>
                <w:color w:val="000000"/>
                <w:sz w:val="16"/>
              </w:rPr>
              <w:t>氧化丙烯</w:t>
            </w:r>
            <w:r w:rsidRPr="00AE30A9">
              <w:rPr>
                <w:rFonts w:eastAsia="SimSun" w:cs="Arial" w:hint="eastAsia"/>
                <w:color w:val="000000"/>
                <w:sz w:val="16"/>
              </w:rPr>
              <w:t>)(</w:t>
            </w:r>
            <w:r w:rsidRPr="00AE30A9">
              <w:rPr>
                <w:rFonts w:eastAsia="SimSun" w:cs="Arial" w:hint="eastAsia"/>
                <w:color w:val="000000"/>
                <w:sz w:val="16"/>
              </w:rPr>
              <w:t>分子量</w:t>
            </w:r>
            <w:r w:rsidRPr="00AE30A9">
              <w:rPr>
                <w:rFonts w:eastAsia="SimSun" w:cs="Arial" w:hint="eastAsia"/>
                <w:color w:val="000000"/>
                <w:sz w:val="16"/>
              </w:rPr>
              <w:t>1350+</w:t>
            </w:r>
            <w:r>
              <w:rPr>
                <w:rFonts w:eastAsia="SimSun" w:cs="Arial"/>
                <w:color w:val="000000"/>
                <w:sz w:val="16"/>
              </w:rPr>
              <w:t>)</w:t>
            </w:r>
            <w:r w:rsidRPr="00AE30A9">
              <w:rPr>
                <w:rFonts w:eastAsia="SimSun" w:cs="Arial" w:hint="eastAsia"/>
                <w:color w:val="000000"/>
                <w:sz w:val="16"/>
              </w:rPr>
              <w:t xml:space="preserve"> </w:t>
            </w:r>
            <w:r w:rsidR="004331F3" w:rsidRPr="00AE3B2D">
              <w:rPr>
                <w:rFonts w:eastAsia="SimSun" w:cs="Arial"/>
                <w:color w:val="000000"/>
                <w:sz w:val="16"/>
              </w:rPr>
              <w:t>(a)</w:t>
            </w:r>
          </w:p>
        </w:tc>
        <w:tc>
          <w:tcPr>
            <w:tcW w:w="3532" w:type="dxa"/>
            <w:tcMar>
              <w:top w:w="39" w:type="dxa"/>
              <w:left w:w="39" w:type="dxa"/>
              <w:bottom w:w="39" w:type="dxa"/>
              <w:right w:w="39" w:type="dxa"/>
            </w:tcMar>
          </w:tcPr>
          <w:p w14:paraId="3896CABF" w14:textId="77777777" w:rsidR="004331F3" w:rsidRPr="00AE3B2D" w:rsidRDefault="00AE30A9" w:rsidP="001124B2">
            <w:pPr>
              <w:jc w:val="left"/>
              <w:rPr>
                <w:rFonts w:eastAsia="SimSun" w:cs="Arial"/>
              </w:rPr>
            </w:pPr>
            <w:r w:rsidRPr="00AE30A9">
              <w:rPr>
                <w:rFonts w:eastAsia="SimSun" w:cs="Arial" w:hint="eastAsia"/>
                <w:b/>
                <w:color w:val="000000"/>
                <w:sz w:val="16"/>
              </w:rPr>
              <w:t>聚醚</w:t>
            </w:r>
            <w:r>
              <w:rPr>
                <w:rFonts w:eastAsia="SimSun" w:cs="Arial" w:hint="eastAsia"/>
                <w:b/>
                <w:color w:val="000000"/>
                <w:sz w:val="16"/>
                <w:lang w:eastAsia="zh-CN"/>
              </w:rPr>
              <w:t>(</w:t>
            </w:r>
            <w:r w:rsidRPr="00AE30A9">
              <w:rPr>
                <w:rFonts w:eastAsia="SimSun" w:cs="Arial" w:hint="eastAsia"/>
                <w:b/>
                <w:color w:val="000000"/>
                <w:sz w:val="16"/>
              </w:rPr>
              <w:t>分子量</w:t>
            </w:r>
            <w:r w:rsidRPr="00AE30A9">
              <w:rPr>
                <w:rFonts w:eastAsia="SimSun" w:cs="Arial" w:hint="eastAsia"/>
                <w:b/>
                <w:color w:val="000000"/>
                <w:sz w:val="16"/>
              </w:rPr>
              <w:t>1350+</w:t>
            </w:r>
            <w:r>
              <w:rPr>
                <w:rFonts w:eastAsia="SimSun" w:cs="Arial" w:hint="eastAsia"/>
                <w:b/>
                <w:color w:val="000000"/>
                <w:sz w:val="16"/>
                <w:lang w:eastAsia="zh-CN"/>
              </w:rPr>
              <w:t>)</w:t>
            </w:r>
          </w:p>
        </w:tc>
        <w:tc>
          <w:tcPr>
            <w:tcW w:w="848" w:type="dxa"/>
            <w:tcMar>
              <w:top w:w="39" w:type="dxa"/>
              <w:left w:w="39" w:type="dxa"/>
              <w:bottom w:w="39" w:type="dxa"/>
              <w:right w:w="39" w:type="dxa"/>
            </w:tcMar>
          </w:tcPr>
          <w:p w14:paraId="0BECC93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42EC83B" w14:textId="77777777" w:rsidTr="001124B2">
        <w:trPr>
          <w:trHeight w:val="205"/>
        </w:trPr>
        <w:tc>
          <w:tcPr>
            <w:tcW w:w="4690" w:type="dxa"/>
            <w:tcMar>
              <w:top w:w="39" w:type="dxa"/>
              <w:left w:w="39" w:type="dxa"/>
              <w:bottom w:w="39" w:type="dxa"/>
              <w:right w:w="39" w:type="dxa"/>
            </w:tcMar>
          </w:tcPr>
          <w:p w14:paraId="60E939A7" w14:textId="77777777" w:rsidR="004331F3" w:rsidRPr="00AE3B2D" w:rsidRDefault="000919D9" w:rsidP="001124B2">
            <w:pPr>
              <w:jc w:val="left"/>
              <w:rPr>
                <w:rFonts w:eastAsia="SimSun" w:cs="Arial"/>
              </w:rPr>
            </w:pPr>
            <w:r w:rsidRPr="000919D9">
              <w:rPr>
                <w:rFonts w:eastAsia="SimSun" w:cs="Arial" w:hint="eastAsia"/>
                <w:color w:val="000000"/>
                <w:sz w:val="16"/>
              </w:rPr>
              <w:t>聚</w:t>
            </w:r>
            <w:r w:rsidRPr="000919D9">
              <w:rPr>
                <w:rFonts w:eastAsia="SimSun" w:cs="Arial" w:hint="eastAsia"/>
                <w:color w:val="000000"/>
                <w:sz w:val="16"/>
              </w:rPr>
              <w:t>[(</w:t>
            </w:r>
            <w:r w:rsidRPr="000919D9">
              <w:rPr>
                <w:rFonts w:eastAsia="SimSun" w:cs="Arial" w:hint="eastAsia"/>
                <w:color w:val="000000"/>
                <w:sz w:val="16"/>
              </w:rPr>
              <w:t>苯基异氰酸酯</w:t>
            </w:r>
            <w:r w:rsidRPr="000919D9">
              <w:rPr>
                <w:rFonts w:eastAsia="SimSun" w:cs="Arial" w:hint="eastAsia"/>
                <w:color w:val="000000"/>
                <w:sz w:val="16"/>
              </w:rPr>
              <w:t>)-</w:t>
            </w:r>
            <w:r w:rsidRPr="000919D9">
              <w:rPr>
                <w:rFonts w:eastAsia="SimSun" w:cs="Arial" w:hint="eastAsia"/>
                <w:color w:val="000000"/>
                <w:sz w:val="16"/>
              </w:rPr>
              <w:t>交替</w:t>
            </w:r>
            <w:r w:rsidRPr="000919D9">
              <w:rPr>
                <w:rFonts w:eastAsia="SimSun" w:cs="Arial" w:hint="eastAsia"/>
                <w:color w:val="000000"/>
                <w:sz w:val="16"/>
              </w:rPr>
              <w:t>-</w:t>
            </w:r>
            <w:r w:rsidRPr="000919D9">
              <w:rPr>
                <w:rFonts w:eastAsia="SimSun" w:cs="Arial" w:hint="eastAsia"/>
                <w:color w:val="000000"/>
                <w:sz w:val="16"/>
              </w:rPr>
              <w:t>甲醛</w:t>
            </w:r>
            <w:r w:rsidRPr="000919D9">
              <w:rPr>
                <w:rFonts w:eastAsia="SimSun" w:cs="Arial" w:hint="eastAsia"/>
                <w:color w:val="000000"/>
                <w:sz w:val="16"/>
              </w:rPr>
              <w:t xml:space="preserve">] </w:t>
            </w:r>
            <w:r w:rsidR="004331F3" w:rsidRPr="00AE3B2D">
              <w:rPr>
                <w:rFonts w:eastAsia="SimSun" w:cs="Arial"/>
                <w:color w:val="000000"/>
                <w:sz w:val="16"/>
              </w:rPr>
              <w:t>(a)</w:t>
            </w:r>
          </w:p>
        </w:tc>
        <w:tc>
          <w:tcPr>
            <w:tcW w:w="3532" w:type="dxa"/>
            <w:tcMar>
              <w:top w:w="39" w:type="dxa"/>
              <w:left w:w="39" w:type="dxa"/>
              <w:bottom w:w="39" w:type="dxa"/>
              <w:right w:w="39" w:type="dxa"/>
            </w:tcMar>
          </w:tcPr>
          <w:p w14:paraId="6E55A311" w14:textId="77777777" w:rsidR="004331F3" w:rsidRPr="00AE3B2D" w:rsidRDefault="000919D9" w:rsidP="001124B2">
            <w:pPr>
              <w:jc w:val="left"/>
              <w:rPr>
                <w:rFonts w:eastAsia="SimSun" w:cs="Arial"/>
                <w:lang w:eastAsia="zh-CN"/>
              </w:rPr>
            </w:pPr>
            <w:r w:rsidRPr="000919D9">
              <w:rPr>
                <w:rFonts w:eastAsia="SimSun" w:cs="Arial" w:hint="eastAsia"/>
                <w:b/>
                <w:color w:val="000000"/>
                <w:sz w:val="16"/>
                <w:lang w:eastAsia="zh-CN"/>
              </w:rPr>
              <w:t>聚亚甲基聚苯异氰酸酯</w:t>
            </w:r>
          </w:p>
        </w:tc>
        <w:tc>
          <w:tcPr>
            <w:tcW w:w="848" w:type="dxa"/>
            <w:tcMar>
              <w:top w:w="39" w:type="dxa"/>
              <w:left w:w="39" w:type="dxa"/>
              <w:bottom w:w="39" w:type="dxa"/>
              <w:right w:w="39" w:type="dxa"/>
            </w:tcMar>
          </w:tcPr>
          <w:p w14:paraId="665DB67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7F0C45" w14:textId="77777777" w:rsidTr="001124B2">
        <w:trPr>
          <w:trHeight w:val="205"/>
        </w:trPr>
        <w:tc>
          <w:tcPr>
            <w:tcW w:w="4690" w:type="dxa"/>
            <w:tcMar>
              <w:top w:w="39" w:type="dxa"/>
              <w:left w:w="39" w:type="dxa"/>
              <w:bottom w:w="39" w:type="dxa"/>
              <w:right w:w="39" w:type="dxa"/>
            </w:tcMar>
          </w:tcPr>
          <w:p w14:paraId="01C44BB7" w14:textId="77777777" w:rsidR="004331F3" w:rsidRPr="00AE3B2D" w:rsidRDefault="000919D9" w:rsidP="001124B2">
            <w:pPr>
              <w:jc w:val="left"/>
              <w:rPr>
                <w:rFonts w:eastAsia="SimSun" w:cs="Arial"/>
              </w:rPr>
            </w:pPr>
            <w:r w:rsidRPr="000919D9">
              <w:rPr>
                <w:rFonts w:eastAsia="SimSun" w:cs="Arial" w:hint="eastAsia"/>
                <w:color w:val="000000"/>
                <w:sz w:val="16"/>
              </w:rPr>
              <w:t>聚</w:t>
            </w:r>
            <w:r w:rsidRPr="000919D9">
              <w:rPr>
                <w:rFonts w:eastAsia="SimSun" w:cs="Arial" w:hint="eastAsia"/>
                <w:color w:val="000000"/>
                <w:sz w:val="16"/>
              </w:rPr>
              <w:t>[(</w:t>
            </w:r>
            <w:r w:rsidRPr="000919D9">
              <w:rPr>
                <w:rFonts w:eastAsia="SimSun" w:cs="Arial" w:hint="eastAsia"/>
                <w:color w:val="000000"/>
                <w:sz w:val="16"/>
              </w:rPr>
              <w:t>苯基异氰酸酯</w:t>
            </w:r>
            <w:r w:rsidRPr="000919D9">
              <w:rPr>
                <w:rFonts w:eastAsia="SimSun" w:cs="Arial" w:hint="eastAsia"/>
                <w:color w:val="000000"/>
                <w:sz w:val="16"/>
              </w:rPr>
              <w:t>)-</w:t>
            </w:r>
            <w:r w:rsidRPr="000919D9">
              <w:rPr>
                <w:rFonts w:eastAsia="SimSun" w:cs="Arial" w:hint="eastAsia"/>
                <w:color w:val="000000"/>
                <w:sz w:val="16"/>
              </w:rPr>
              <w:t>共</w:t>
            </w:r>
            <w:r w:rsidRPr="000919D9">
              <w:rPr>
                <w:rFonts w:eastAsia="SimSun" w:cs="Arial" w:hint="eastAsia"/>
                <w:color w:val="000000"/>
                <w:sz w:val="16"/>
              </w:rPr>
              <w:t>-</w:t>
            </w:r>
            <w:r w:rsidRPr="000919D9">
              <w:rPr>
                <w:rFonts w:eastAsia="SimSun" w:cs="Arial" w:hint="eastAsia"/>
                <w:color w:val="000000"/>
                <w:sz w:val="16"/>
              </w:rPr>
              <w:t>甲醛</w:t>
            </w:r>
            <w:r w:rsidRPr="000919D9">
              <w:rPr>
                <w:rFonts w:eastAsia="SimSun" w:cs="Arial" w:hint="eastAsia"/>
                <w:color w:val="000000"/>
                <w:sz w:val="16"/>
              </w:rPr>
              <w:t xml:space="preserve">] </w:t>
            </w:r>
            <w:r w:rsidR="004331F3" w:rsidRPr="00AE3B2D">
              <w:rPr>
                <w:rFonts w:eastAsia="SimSun" w:cs="Arial"/>
                <w:color w:val="000000"/>
                <w:sz w:val="16"/>
              </w:rPr>
              <w:t>(a)</w:t>
            </w:r>
          </w:p>
        </w:tc>
        <w:tc>
          <w:tcPr>
            <w:tcW w:w="3532" w:type="dxa"/>
            <w:tcMar>
              <w:top w:w="39" w:type="dxa"/>
              <w:left w:w="39" w:type="dxa"/>
              <w:bottom w:w="39" w:type="dxa"/>
              <w:right w:w="39" w:type="dxa"/>
            </w:tcMar>
          </w:tcPr>
          <w:p w14:paraId="62995B82" w14:textId="77777777" w:rsidR="004331F3" w:rsidRPr="00AE3B2D" w:rsidRDefault="000919D9" w:rsidP="001124B2">
            <w:pPr>
              <w:jc w:val="left"/>
              <w:rPr>
                <w:rFonts w:eastAsia="SimSun" w:cs="Arial"/>
                <w:lang w:eastAsia="zh-CN"/>
              </w:rPr>
            </w:pPr>
            <w:r w:rsidRPr="000919D9">
              <w:rPr>
                <w:rFonts w:eastAsia="SimSun" w:cs="Arial" w:hint="eastAsia"/>
                <w:b/>
                <w:color w:val="000000"/>
                <w:sz w:val="16"/>
                <w:lang w:eastAsia="zh-CN"/>
              </w:rPr>
              <w:t>聚亚甲基聚苯异氰酸酯</w:t>
            </w:r>
          </w:p>
        </w:tc>
        <w:tc>
          <w:tcPr>
            <w:tcW w:w="848" w:type="dxa"/>
            <w:tcMar>
              <w:top w:w="39" w:type="dxa"/>
              <w:left w:w="39" w:type="dxa"/>
              <w:bottom w:w="39" w:type="dxa"/>
              <w:right w:w="39" w:type="dxa"/>
            </w:tcMar>
          </w:tcPr>
          <w:p w14:paraId="305874A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651D59" w14:textId="77777777" w:rsidTr="001124B2">
        <w:trPr>
          <w:trHeight w:val="205"/>
        </w:trPr>
        <w:tc>
          <w:tcPr>
            <w:tcW w:w="4690" w:type="dxa"/>
            <w:tcMar>
              <w:top w:w="39" w:type="dxa"/>
              <w:left w:w="39" w:type="dxa"/>
              <w:bottom w:w="39" w:type="dxa"/>
              <w:right w:w="39" w:type="dxa"/>
            </w:tcMar>
          </w:tcPr>
          <w:p w14:paraId="41068D5B" w14:textId="77777777" w:rsidR="004331F3" w:rsidRPr="00AE3B2D" w:rsidRDefault="000919D9" w:rsidP="001124B2">
            <w:pPr>
              <w:jc w:val="left"/>
              <w:rPr>
                <w:rFonts w:eastAsia="SimSun" w:cs="Arial"/>
              </w:rPr>
            </w:pPr>
            <w:r w:rsidRPr="000919D9">
              <w:rPr>
                <w:rFonts w:eastAsia="SimSun" w:cs="Arial" w:hint="eastAsia"/>
                <w:color w:val="000000"/>
                <w:sz w:val="16"/>
              </w:rPr>
              <w:t>聚</w:t>
            </w:r>
            <w:r w:rsidRPr="000919D9">
              <w:rPr>
                <w:rFonts w:eastAsia="SimSun" w:cs="Arial" w:hint="eastAsia"/>
                <w:color w:val="000000"/>
                <w:sz w:val="16"/>
              </w:rPr>
              <w:t>[</w:t>
            </w:r>
            <w:r w:rsidRPr="000919D9">
              <w:rPr>
                <w:rFonts w:eastAsia="SimSun" w:cs="Arial" w:hint="eastAsia"/>
                <w:color w:val="000000"/>
                <w:sz w:val="16"/>
              </w:rPr>
              <w:t>氧化丙烯</w:t>
            </w:r>
            <w:r w:rsidRPr="000919D9">
              <w:rPr>
                <w:rFonts w:eastAsia="SimSun" w:cs="Arial" w:hint="eastAsia"/>
                <w:color w:val="000000"/>
                <w:sz w:val="16"/>
              </w:rPr>
              <w:t>]</w:t>
            </w:r>
          </w:p>
        </w:tc>
        <w:tc>
          <w:tcPr>
            <w:tcW w:w="3532" w:type="dxa"/>
            <w:tcMar>
              <w:top w:w="39" w:type="dxa"/>
              <w:left w:w="39" w:type="dxa"/>
              <w:bottom w:w="39" w:type="dxa"/>
              <w:right w:w="39" w:type="dxa"/>
            </w:tcMar>
          </w:tcPr>
          <w:p w14:paraId="3369B12E" w14:textId="77777777" w:rsidR="004331F3" w:rsidRPr="00AE3B2D" w:rsidRDefault="000919D9" w:rsidP="001124B2">
            <w:pPr>
              <w:jc w:val="left"/>
              <w:rPr>
                <w:rFonts w:eastAsia="SimSun" w:cs="Arial"/>
              </w:rPr>
            </w:pPr>
            <w:r w:rsidRPr="000919D9">
              <w:rPr>
                <w:rFonts w:eastAsia="SimSun" w:cs="Arial" w:hint="eastAsia"/>
                <w:b/>
                <w:color w:val="000000"/>
                <w:sz w:val="16"/>
              </w:rPr>
              <w:t>聚醚</w:t>
            </w:r>
            <w:r w:rsidRPr="000919D9">
              <w:rPr>
                <w:rFonts w:eastAsia="SimSun" w:cs="Arial" w:hint="eastAsia"/>
                <w:b/>
                <w:color w:val="000000"/>
                <w:sz w:val="16"/>
              </w:rPr>
              <w:t>(</w:t>
            </w:r>
            <w:r w:rsidRPr="000919D9">
              <w:rPr>
                <w:rFonts w:eastAsia="SimSun" w:cs="Arial" w:hint="eastAsia"/>
                <w:b/>
                <w:color w:val="000000"/>
                <w:sz w:val="16"/>
              </w:rPr>
              <w:t>分子量</w:t>
            </w:r>
            <w:r w:rsidRPr="000919D9">
              <w:rPr>
                <w:rFonts w:eastAsia="SimSun" w:cs="Arial" w:hint="eastAsia"/>
                <w:b/>
                <w:color w:val="000000"/>
                <w:sz w:val="16"/>
              </w:rPr>
              <w:t>1350+)</w:t>
            </w:r>
          </w:p>
        </w:tc>
        <w:tc>
          <w:tcPr>
            <w:tcW w:w="848" w:type="dxa"/>
            <w:tcMar>
              <w:top w:w="39" w:type="dxa"/>
              <w:left w:w="39" w:type="dxa"/>
              <w:bottom w:w="39" w:type="dxa"/>
              <w:right w:w="39" w:type="dxa"/>
            </w:tcMar>
          </w:tcPr>
          <w:p w14:paraId="78BEF25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EC0262" w14:textId="77777777" w:rsidTr="001124B2">
        <w:trPr>
          <w:trHeight w:val="205"/>
        </w:trPr>
        <w:tc>
          <w:tcPr>
            <w:tcW w:w="4690" w:type="dxa"/>
            <w:tcMar>
              <w:top w:w="39" w:type="dxa"/>
              <w:left w:w="39" w:type="dxa"/>
              <w:bottom w:w="39" w:type="dxa"/>
              <w:right w:w="39" w:type="dxa"/>
            </w:tcMar>
          </w:tcPr>
          <w:p w14:paraId="5223BC78" w14:textId="77777777" w:rsidR="004331F3" w:rsidRPr="00AE3B2D" w:rsidRDefault="00065664" w:rsidP="001124B2">
            <w:pPr>
              <w:jc w:val="left"/>
              <w:rPr>
                <w:rFonts w:eastAsia="SimSun" w:cs="Arial"/>
              </w:rPr>
            </w:pPr>
            <w:r w:rsidRPr="00065664">
              <w:rPr>
                <w:rFonts w:eastAsia="SimSun" w:cs="Arial" w:hint="eastAsia"/>
                <w:color w:val="000000"/>
                <w:sz w:val="16"/>
              </w:rPr>
              <w:t>聚丙烯</w:t>
            </w:r>
          </w:p>
        </w:tc>
        <w:tc>
          <w:tcPr>
            <w:tcW w:w="3532" w:type="dxa"/>
            <w:tcMar>
              <w:top w:w="39" w:type="dxa"/>
              <w:left w:w="39" w:type="dxa"/>
              <w:bottom w:w="39" w:type="dxa"/>
              <w:right w:w="39" w:type="dxa"/>
            </w:tcMar>
          </w:tcPr>
          <w:p w14:paraId="400218F7" w14:textId="77777777" w:rsidR="004331F3" w:rsidRPr="00AE3B2D" w:rsidRDefault="00065664" w:rsidP="001124B2">
            <w:pPr>
              <w:jc w:val="left"/>
              <w:rPr>
                <w:rFonts w:eastAsia="SimSun" w:cs="Arial"/>
              </w:rPr>
            </w:pPr>
            <w:r w:rsidRPr="00065664">
              <w:rPr>
                <w:rFonts w:eastAsia="SimSun" w:cs="Arial" w:hint="eastAsia"/>
                <w:b/>
                <w:color w:val="000000"/>
                <w:sz w:val="16"/>
              </w:rPr>
              <w:t>聚</w:t>
            </w:r>
            <w:r w:rsidRPr="00065664">
              <w:rPr>
                <w:rFonts w:eastAsia="SimSun" w:cs="Arial" w:hint="eastAsia"/>
                <w:b/>
                <w:color w:val="000000"/>
                <w:sz w:val="16"/>
              </w:rPr>
              <w:t>(5+)</w:t>
            </w:r>
            <w:r w:rsidRPr="00065664">
              <w:rPr>
                <w:rFonts w:eastAsia="SimSun" w:cs="Arial" w:hint="eastAsia"/>
                <w:b/>
                <w:color w:val="000000"/>
                <w:sz w:val="16"/>
              </w:rPr>
              <w:t>丙烯</w:t>
            </w:r>
          </w:p>
        </w:tc>
        <w:tc>
          <w:tcPr>
            <w:tcW w:w="848" w:type="dxa"/>
            <w:tcMar>
              <w:top w:w="39" w:type="dxa"/>
              <w:left w:w="39" w:type="dxa"/>
              <w:bottom w:w="39" w:type="dxa"/>
              <w:right w:w="39" w:type="dxa"/>
            </w:tcMar>
          </w:tcPr>
          <w:p w14:paraId="2B849F9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B4AAA2" w14:textId="77777777" w:rsidTr="001124B2">
        <w:trPr>
          <w:trHeight w:val="205"/>
        </w:trPr>
        <w:tc>
          <w:tcPr>
            <w:tcW w:w="4690" w:type="dxa"/>
            <w:tcMar>
              <w:top w:w="39" w:type="dxa"/>
              <w:left w:w="39" w:type="dxa"/>
              <w:bottom w:w="39" w:type="dxa"/>
              <w:right w:w="39" w:type="dxa"/>
            </w:tcMar>
          </w:tcPr>
          <w:p w14:paraId="0E2433DC" w14:textId="77777777" w:rsidR="004331F3" w:rsidRPr="00AE3B2D" w:rsidRDefault="00065664" w:rsidP="001124B2">
            <w:pPr>
              <w:jc w:val="left"/>
              <w:rPr>
                <w:rFonts w:eastAsia="SimSun" w:cs="Arial"/>
              </w:rPr>
            </w:pPr>
            <w:r w:rsidRPr="00065664">
              <w:rPr>
                <w:rFonts w:eastAsia="SimSun" w:cs="Arial" w:hint="eastAsia"/>
                <w:b/>
                <w:color w:val="000000"/>
                <w:sz w:val="16"/>
              </w:rPr>
              <w:t>聚</w:t>
            </w:r>
            <w:r w:rsidRPr="00065664">
              <w:rPr>
                <w:rFonts w:eastAsia="SimSun" w:cs="Arial" w:hint="eastAsia"/>
                <w:b/>
                <w:color w:val="000000"/>
                <w:sz w:val="16"/>
              </w:rPr>
              <w:t>(5+)</w:t>
            </w:r>
            <w:r w:rsidRPr="00065664">
              <w:rPr>
                <w:rFonts w:eastAsia="SimSun" w:cs="Arial" w:hint="eastAsia"/>
                <w:b/>
                <w:color w:val="000000"/>
                <w:sz w:val="16"/>
              </w:rPr>
              <w:t>丙烯</w:t>
            </w:r>
          </w:p>
        </w:tc>
        <w:tc>
          <w:tcPr>
            <w:tcW w:w="3532" w:type="dxa"/>
            <w:tcMar>
              <w:top w:w="39" w:type="dxa"/>
              <w:left w:w="39" w:type="dxa"/>
              <w:bottom w:w="39" w:type="dxa"/>
              <w:right w:w="39" w:type="dxa"/>
            </w:tcMar>
          </w:tcPr>
          <w:p w14:paraId="1DE632A0"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330E45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7D14AC" w14:textId="77777777" w:rsidTr="001124B2">
        <w:trPr>
          <w:trHeight w:val="205"/>
        </w:trPr>
        <w:tc>
          <w:tcPr>
            <w:tcW w:w="4690" w:type="dxa"/>
            <w:tcMar>
              <w:top w:w="39" w:type="dxa"/>
              <w:left w:w="39" w:type="dxa"/>
              <w:bottom w:w="39" w:type="dxa"/>
              <w:right w:w="39" w:type="dxa"/>
            </w:tcMar>
          </w:tcPr>
          <w:p w14:paraId="1F02D834" w14:textId="77777777" w:rsidR="004331F3" w:rsidRPr="00AE3B2D" w:rsidRDefault="00065664" w:rsidP="001124B2">
            <w:pPr>
              <w:jc w:val="left"/>
              <w:rPr>
                <w:rFonts w:eastAsia="SimSun" w:cs="Arial"/>
              </w:rPr>
            </w:pPr>
            <w:r w:rsidRPr="00065664">
              <w:rPr>
                <w:rFonts w:eastAsia="SimSun" w:cs="Arial" w:hint="eastAsia"/>
                <w:b/>
                <w:color w:val="000000"/>
                <w:sz w:val="16"/>
              </w:rPr>
              <w:t>聚丙二醇</w:t>
            </w:r>
          </w:p>
        </w:tc>
        <w:tc>
          <w:tcPr>
            <w:tcW w:w="3532" w:type="dxa"/>
            <w:tcMar>
              <w:top w:w="39" w:type="dxa"/>
              <w:left w:w="39" w:type="dxa"/>
              <w:bottom w:w="39" w:type="dxa"/>
              <w:right w:w="39" w:type="dxa"/>
            </w:tcMar>
          </w:tcPr>
          <w:p w14:paraId="4B2D041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9024E2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0ED3B0" w14:textId="77777777" w:rsidTr="001124B2">
        <w:trPr>
          <w:trHeight w:val="205"/>
        </w:trPr>
        <w:tc>
          <w:tcPr>
            <w:tcW w:w="4690" w:type="dxa"/>
            <w:tcMar>
              <w:top w:w="39" w:type="dxa"/>
              <w:left w:w="39" w:type="dxa"/>
              <w:bottom w:w="39" w:type="dxa"/>
              <w:right w:w="39" w:type="dxa"/>
            </w:tcMar>
          </w:tcPr>
          <w:p w14:paraId="418ED08B" w14:textId="77777777" w:rsidR="004331F3" w:rsidRPr="00AE3B2D" w:rsidRDefault="00065664" w:rsidP="001124B2">
            <w:pPr>
              <w:jc w:val="left"/>
              <w:rPr>
                <w:rFonts w:eastAsia="SimSun" w:cs="Arial"/>
              </w:rPr>
            </w:pPr>
            <w:r w:rsidRPr="00065664">
              <w:rPr>
                <w:rFonts w:eastAsia="SimSun" w:cs="Arial" w:hint="eastAsia"/>
                <w:b/>
                <w:color w:val="000000"/>
                <w:sz w:val="16"/>
              </w:rPr>
              <w:t>聚硅氧烷</w:t>
            </w:r>
          </w:p>
        </w:tc>
        <w:tc>
          <w:tcPr>
            <w:tcW w:w="3532" w:type="dxa"/>
            <w:tcMar>
              <w:top w:w="39" w:type="dxa"/>
              <w:left w:w="39" w:type="dxa"/>
              <w:bottom w:w="39" w:type="dxa"/>
              <w:right w:w="39" w:type="dxa"/>
            </w:tcMar>
          </w:tcPr>
          <w:p w14:paraId="1EE337F8"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DE6E5E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DBA9B68" w14:textId="77777777" w:rsidTr="001124B2">
        <w:trPr>
          <w:trHeight w:val="205"/>
        </w:trPr>
        <w:tc>
          <w:tcPr>
            <w:tcW w:w="4690" w:type="dxa"/>
            <w:tcMar>
              <w:top w:w="39" w:type="dxa"/>
              <w:left w:w="39" w:type="dxa"/>
              <w:bottom w:w="39" w:type="dxa"/>
              <w:right w:w="39" w:type="dxa"/>
            </w:tcMar>
          </w:tcPr>
          <w:p w14:paraId="49DC020B" w14:textId="77777777" w:rsidR="004331F3" w:rsidRPr="00AE3B2D" w:rsidRDefault="00AE6A2D" w:rsidP="001124B2">
            <w:pPr>
              <w:jc w:val="left"/>
              <w:rPr>
                <w:rFonts w:eastAsia="SimSun" w:cs="Arial"/>
              </w:rPr>
            </w:pPr>
            <w:r w:rsidRPr="00AE6A2D">
              <w:rPr>
                <w:rFonts w:eastAsia="SimSun" w:cs="Arial" w:hint="eastAsia"/>
                <w:color w:val="000000"/>
                <w:sz w:val="16"/>
              </w:rPr>
              <w:t>氯化钾溶液</w:t>
            </w:r>
          </w:p>
        </w:tc>
        <w:tc>
          <w:tcPr>
            <w:tcW w:w="3532" w:type="dxa"/>
            <w:tcMar>
              <w:top w:w="39" w:type="dxa"/>
              <w:left w:w="39" w:type="dxa"/>
              <w:bottom w:w="39" w:type="dxa"/>
              <w:right w:w="39" w:type="dxa"/>
            </w:tcMar>
          </w:tcPr>
          <w:p w14:paraId="18474A9F" w14:textId="77777777" w:rsidR="004331F3" w:rsidRPr="00AE3B2D" w:rsidRDefault="003B4D9F" w:rsidP="001124B2">
            <w:pPr>
              <w:jc w:val="left"/>
              <w:rPr>
                <w:rFonts w:eastAsia="SimSun" w:cs="Arial"/>
              </w:rPr>
            </w:pPr>
            <w:r w:rsidRPr="003B4D9F">
              <w:rPr>
                <w:rFonts w:eastAsia="SimSun" w:cs="Arial" w:hint="eastAsia"/>
                <w:b/>
                <w:color w:val="000000"/>
                <w:sz w:val="16"/>
              </w:rPr>
              <w:t>氢氧化钾溶液</w:t>
            </w:r>
            <w:r w:rsidR="004331F3" w:rsidRPr="00AE3B2D">
              <w:rPr>
                <w:rFonts w:eastAsia="SimSun" w:cs="Arial"/>
                <w:b/>
                <w:color w:val="000000"/>
                <w:sz w:val="16"/>
              </w:rPr>
              <w:t>(*)</w:t>
            </w:r>
          </w:p>
        </w:tc>
        <w:tc>
          <w:tcPr>
            <w:tcW w:w="848" w:type="dxa"/>
            <w:tcMar>
              <w:top w:w="39" w:type="dxa"/>
              <w:left w:w="39" w:type="dxa"/>
              <w:bottom w:w="39" w:type="dxa"/>
              <w:right w:w="39" w:type="dxa"/>
            </w:tcMar>
          </w:tcPr>
          <w:p w14:paraId="02067B7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E8CAD2C" w14:textId="77777777" w:rsidTr="001124B2">
        <w:trPr>
          <w:trHeight w:val="205"/>
        </w:trPr>
        <w:tc>
          <w:tcPr>
            <w:tcW w:w="4690" w:type="dxa"/>
            <w:tcMar>
              <w:top w:w="39" w:type="dxa"/>
              <w:left w:w="39" w:type="dxa"/>
              <w:bottom w:w="39" w:type="dxa"/>
              <w:right w:w="39" w:type="dxa"/>
            </w:tcMar>
          </w:tcPr>
          <w:p w14:paraId="0AE8BA35" w14:textId="77777777" w:rsidR="004331F3" w:rsidRPr="00AE3B2D" w:rsidRDefault="003B4D9F" w:rsidP="001124B2">
            <w:pPr>
              <w:jc w:val="left"/>
              <w:rPr>
                <w:rFonts w:eastAsia="SimSun" w:cs="Arial"/>
              </w:rPr>
            </w:pPr>
            <w:r w:rsidRPr="003B4D9F">
              <w:rPr>
                <w:rFonts w:eastAsia="SimSun" w:cs="Arial" w:hint="eastAsia"/>
                <w:color w:val="000000"/>
                <w:sz w:val="16"/>
              </w:rPr>
              <w:t>氯化钾盐水</w:t>
            </w:r>
            <w:r w:rsidR="004331F3" w:rsidRPr="00AE3B2D">
              <w:rPr>
                <w:rFonts w:eastAsia="SimSun" w:cs="Arial"/>
                <w:color w:val="000000"/>
                <w:sz w:val="16"/>
              </w:rPr>
              <w:t>(</w:t>
            </w:r>
            <w:r w:rsidR="004331F3" w:rsidRPr="00086E77">
              <w:rPr>
                <w:rFonts w:asciiTheme="minorEastAsia" w:hAnsiTheme="minorEastAsia" w:cs="Arial"/>
                <w:color w:val="000000"/>
                <w:sz w:val="16"/>
              </w:rPr>
              <w:t>&lt;</w:t>
            </w:r>
            <w:r w:rsidR="004331F3" w:rsidRPr="00AE3B2D">
              <w:rPr>
                <w:rFonts w:eastAsia="SimSun" w:cs="Arial"/>
                <w:color w:val="000000"/>
                <w:sz w:val="16"/>
              </w:rPr>
              <w:t>26%)</w:t>
            </w:r>
          </w:p>
        </w:tc>
        <w:tc>
          <w:tcPr>
            <w:tcW w:w="3532" w:type="dxa"/>
            <w:tcMar>
              <w:top w:w="39" w:type="dxa"/>
              <w:left w:w="39" w:type="dxa"/>
              <w:bottom w:w="39" w:type="dxa"/>
              <w:right w:w="39" w:type="dxa"/>
            </w:tcMar>
          </w:tcPr>
          <w:p w14:paraId="1D3C2A12" w14:textId="77777777" w:rsidR="004331F3" w:rsidRPr="00AE3B2D" w:rsidRDefault="003B4D9F" w:rsidP="001124B2">
            <w:pPr>
              <w:jc w:val="left"/>
              <w:rPr>
                <w:rFonts w:eastAsia="SimSun" w:cs="Arial"/>
              </w:rPr>
            </w:pPr>
            <w:r w:rsidRPr="003B4D9F">
              <w:rPr>
                <w:rFonts w:eastAsia="SimSun" w:cs="Arial" w:hint="eastAsia"/>
                <w:b/>
                <w:color w:val="000000"/>
                <w:sz w:val="16"/>
              </w:rPr>
              <w:t>氯化钾溶液</w:t>
            </w:r>
            <w:r w:rsidR="004331F3" w:rsidRPr="00AE3B2D">
              <w:rPr>
                <w:rFonts w:eastAsia="SimSun" w:cs="Arial"/>
                <w:b/>
                <w:color w:val="000000"/>
                <w:sz w:val="16"/>
              </w:rPr>
              <w:t>(</w:t>
            </w:r>
            <w:r>
              <w:rPr>
                <w:rFonts w:eastAsia="SimSun" w:cs="Arial" w:hint="eastAsia"/>
                <w:b/>
                <w:color w:val="000000"/>
                <w:sz w:val="16"/>
                <w:lang w:eastAsia="zh-CN"/>
              </w:rPr>
              <w:t>少于</w:t>
            </w:r>
            <w:r w:rsidR="004331F3" w:rsidRPr="00AE3B2D">
              <w:rPr>
                <w:rFonts w:eastAsia="SimSun" w:cs="Arial"/>
                <w:b/>
                <w:color w:val="000000"/>
                <w:sz w:val="16"/>
              </w:rPr>
              <w:t>26%)</w:t>
            </w:r>
          </w:p>
        </w:tc>
        <w:tc>
          <w:tcPr>
            <w:tcW w:w="848" w:type="dxa"/>
            <w:tcMar>
              <w:top w:w="39" w:type="dxa"/>
              <w:left w:w="39" w:type="dxa"/>
              <w:bottom w:w="39" w:type="dxa"/>
              <w:right w:w="39" w:type="dxa"/>
            </w:tcMar>
          </w:tcPr>
          <w:p w14:paraId="2826AB7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3E6E04C" w14:textId="77777777" w:rsidTr="001124B2">
        <w:trPr>
          <w:trHeight w:val="205"/>
        </w:trPr>
        <w:tc>
          <w:tcPr>
            <w:tcW w:w="4690" w:type="dxa"/>
            <w:tcMar>
              <w:top w:w="39" w:type="dxa"/>
              <w:left w:w="39" w:type="dxa"/>
              <w:bottom w:w="39" w:type="dxa"/>
              <w:right w:w="39" w:type="dxa"/>
            </w:tcMar>
          </w:tcPr>
          <w:p w14:paraId="25DC72FD" w14:textId="77777777" w:rsidR="004331F3" w:rsidRPr="00AE3B2D" w:rsidRDefault="00A75EC4" w:rsidP="001124B2">
            <w:pPr>
              <w:jc w:val="left"/>
              <w:rPr>
                <w:rFonts w:eastAsia="SimSun" w:cs="Arial"/>
              </w:rPr>
            </w:pPr>
            <w:r w:rsidRPr="00A75EC4">
              <w:rPr>
                <w:rFonts w:eastAsia="SimSun" w:cs="Arial" w:hint="eastAsia"/>
                <w:color w:val="000000"/>
                <w:sz w:val="16"/>
              </w:rPr>
              <w:t>氯化钾钻井盐水</w:t>
            </w:r>
          </w:p>
        </w:tc>
        <w:tc>
          <w:tcPr>
            <w:tcW w:w="3532" w:type="dxa"/>
            <w:tcMar>
              <w:top w:w="39" w:type="dxa"/>
              <w:left w:w="39" w:type="dxa"/>
              <w:bottom w:w="39" w:type="dxa"/>
              <w:right w:w="39" w:type="dxa"/>
            </w:tcMar>
          </w:tcPr>
          <w:p w14:paraId="15340D15" w14:textId="77777777" w:rsidR="004331F3" w:rsidRPr="00AE3B2D" w:rsidRDefault="00A75EC4" w:rsidP="001124B2">
            <w:pPr>
              <w:jc w:val="left"/>
              <w:rPr>
                <w:rFonts w:eastAsia="SimSun" w:cs="Arial"/>
              </w:rPr>
            </w:pPr>
            <w:r w:rsidRPr="00A75EC4">
              <w:rPr>
                <w:rFonts w:eastAsia="SimSun" w:cs="Arial" w:hint="eastAsia"/>
                <w:b/>
                <w:color w:val="000000"/>
                <w:sz w:val="16"/>
              </w:rPr>
              <w:t>氯化钾溶液</w:t>
            </w:r>
          </w:p>
        </w:tc>
        <w:tc>
          <w:tcPr>
            <w:tcW w:w="848" w:type="dxa"/>
            <w:tcMar>
              <w:top w:w="39" w:type="dxa"/>
              <w:left w:w="39" w:type="dxa"/>
              <w:bottom w:w="39" w:type="dxa"/>
              <w:right w:w="39" w:type="dxa"/>
            </w:tcMar>
          </w:tcPr>
          <w:p w14:paraId="08E6A8D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803CA7" w14:textId="77777777" w:rsidTr="001124B2">
        <w:trPr>
          <w:trHeight w:val="205"/>
        </w:trPr>
        <w:tc>
          <w:tcPr>
            <w:tcW w:w="4690" w:type="dxa"/>
            <w:tcMar>
              <w:top w:w="39" w:type="dxa"/>
              <w:left w:w="39" w:type="dxa"/>
              <w:bottom w:w="39" w:type="dxa"/>
              <w:right w:w="39" w:type="dxa"/>
            </w:tcMar>
          </w:tcPr>
          <w:p w14:paraId="1B3787F2" w14:textId="77777777" w:rsidR="004331F3" w:rsidRPr="00AE3B2D" w:rsidRDefault="00A75EC4" w:rsidP="001124B2">
            <w:pPr>
              <w:jc w:val="left"/>
              <w:rPr>
                <w:rFonts w:eastAsia="SimSun" w:cs="Arial"/>
              </w:rPr>
            </w:pPr>
            <w:r w:rsidRPr="00A75EC4">
              <w:rPr>
                <w:rFonts w:eastAsia="SimSun" w:cs="Arial" w:hint="eastAsia"/>
                <w:b/>
                <w:color w:val="000000"/>
                <w:sz w:val="16"/>
              </w:rPr>
              <w:t>氯化钾溶液</w:t>
            </w:r>
          </w:p>
        </w:tc>
        <w:tc>
          <w:tcPr>
            <w:tcW w:w="3532" w:type="dxa"/>
            <w:tcMar>
              <w:top w:w="39" w:type="dxa"/>
              <w:left w:w="39" w:type="dxa"/>
              <w:bottom w:w="39" w:type="dxa"/>
              <w:right w:w="39" w:type="dxa"/>
            </w:tcMar>
          </w:tcPr>
          <w:p w14:paraId="3C671B9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A995C8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D0697DB" w14:textId="77777777" w:rsidTr="001124B2">
        <w:trPr>
          <w:trHeight w:val="205"/>
        </w:trPr>
        <w:tc>
          <w:tcPr>
            <w:tcW w:w="4690" w:type="dxa"/>
            <w:tcMar>
              <w:top w:w="39" w:type="dxa"/>
              <w:left w:w="39" w:type="dxa"/>
              <w:bottom w:w="39" w:type="dxa"/>
              <w:right w:w="39" w:type="dxa"/>
            </w:tcMar>
          </w:tcPr>
          <w:p w14:paraId="7AA3ABAE" w14:textId="77777777" w:rsidR="004331F3" w:rsidRPr="00AE3B2D" w:rsidRDefault="00A75EC4" w:rsidP="001124B2">
            <w:pPr>
              <w:jc w:val="left"/>
              <w:rPr>
                <w:rFonts w:eastAsia="SimSun" w:cs="Arial"/>
              </w:rPr>
            </w:pPr>
            <w:r w:rsidRPr="00A75EC4">
              <w:rPr>
                <w:rFonts w:eastAsia="SimSun" w:cs="Arial" w:hint="eastAsia"/>
                <w:b/>
                <w:color w:val="000000"/>
                <w:sz w:val="16"/>
              </w:rPr>
              <w:t>氯化钾溶液</w:t>
            </w:r>
            <w:r w:rsidRPr="00A75EC4">
              <w:rPr>
                <w:rFonts w:eastAsia="SimSun" w:cs="Arial" w:hint="eastAsia"/>
                <w:b/>
                <w:color w:val="000000"/>
                <w:sz w:val="16"/>
              </w:rPr>
              <w:t>(</w:t>
            </w:r>
            <w:r w:rsidRPr="00A75EC4">
              <w:rPr>
                <w:rFonts w:eastAsia="SimSun" w:cs="Arial" w:hint="eastAsia"/>
                <w:b/>
                <w:color w:val="000000"/>
                <w:sz w:val="16"/>
              </w:rPr>
              <w:t>少于</w:t>
            </w:r>
            <w:r w:rsidRPr="00A75EC4">
              <w:rPr>
                <w:rFonts w:eastAsia="SimSun" w:cs="Arial" w:hint="eastAsia"/>
                <w:b/>
                <w:color w:val="000000"/>
                <w:sz w:val="16"/>
              </w:rPr>
              <w:t>26%)</w:t>
            </w:r>
          </w:p>
        </w:tc>
        <w:tc>
          <w:tcPr>
            <w:tcW w:w="3532" w:type="dxa"/>
            <w:tcMar>
              <w:top w:w="39" w:type="dxa"/>
              <w:left w:w="39" w:type="dxa"/>
              <w:bottom w:w="39" w:type="dxa"/>
              <w:right w:w="39" w:type="dxa"/>
            </w:tcMar>
          </w:tcPr>
          <w:p w14:paraId="73FE2A5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8AA6C38"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17406E66" w14:textId="77777777" w:rsidTr="001124B2">
        <w:trPr>
          <w:trHeight w:val="205"/>
        </w:trPr>
        <w:tc>
          <w:tcPr>
            <w:tcW w:w="4690" w:type="dxa"/>
            <w:tcMar>
              <w:top w:w="39" w:type="dxa"/>
              <w:left w:w="39" w:type="dxa"/>
              <w:bottom w:w="39" w:type="dxa"/>
              <w:right w:w="39" w:type="dxa"/>
            </w:tcMar>
          </w:tcPr>
          <w:p w14:paraId="40FC7B9C" w14:textId="77777777" w:rsidR="004331F3" w:rsidRPr="00AE3B2D" w:rsidRDefault="003F4E46" w:rsidP="001124B2">
            <w:pPr>
              <w:jc w:val="left"/>
              <w:rPr>
                <w:rFonts w:eastAsia="SimSun" w:cs="Arial"/>
              </w:rPr>
            </w:pPr>
            <w:r w:rsidRPr="003F4E46">
              <w:rPr>
                <w:rFonts w:eastAsia="SimSun" w:cs="Arial" w:hint="eastAsia"/>
                <w:b/>
                <w:color w:val="000000"/>
                <w:sz w:val="16"/>
              </w:rPr>
              <w:t>甲酸钾溶液</w:t>
            </w:r>
            <w:r w:rsidR="004331F3" w:rsidRPr="00AE3B2D">
              <w:rPr>
                <w:rFonts w:eastAsia="SimSun" w:cs="Arial"/>
                <w:b/>
                <w:color w:val="000000"/>
                <w:sz w:val="16"/>
              </w:rPr>
              <w:t>(*)</w:t>
            </w:r>
          </w:p>
        </w:tc>
        <w:tc>
          <w:tcPr>
            <w:tcW w:w="3532" w:type="dxa"/>
            <w:tcMar>
              <w:top w:w="39" w:type="dxa"/>
              <w:left w:w="39" w:type="dxa"/>
              <w:bottom w:w="39" w:type="dxa"/>
              <w:right w:w="39" w:type="dxa"/>
            </w:tcMar>
          </w:tcPr>
          <w:p w14:paraId="311EDB5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7D1D0B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C4F68EB" w14:textId="77777777" w:rsidTr="001124B2">
        <w:trPr>
          <w:trHeight w:val="205"/>
        </w:trPr>
        <w:tc>
          <w:tcPr>
            <w:tcW w:w="4690" w:type="dxa"/>
            <w:tcMar>
              <w:top w:w="39" w:type="dxa"/>
              <w:left w:w="39" w:type="dxa"/>
              <w:bottom w:w="39" w:type="dxa"/>
              <w:right w:w="39" w:type="dxa"/>
            </w:tcMar>
          </w:tcPr>
          <w:p w14:paraId="1DD7ECD7" w14:textId="77777777" w:rsidR="004331F3" w:rsidRPr="00AE3B2D" w:rsidRDefault="003F4E46" w:rsidP="001124B2">
            <w:pPr>
              <w:jc w:val="left"/>
              <w:rPr>
                <w:rFonts w:eastAsia="SimSun" w:cs="Arial"/>
              </w:rPr>
            </w:pPr>
            <w:r w:rsidRPr="003F4E46">
              <w:rPr>
                <w:rFonts w:eastAsia="SimSun" w:cs="Arial" w:hint="eastAsia"/>
                <w:b/>
                <w:color w:val="000000"/>
                <w:sz w:val="16"/>
              </w:rPr>
              <w:t>氢氧化钾溶液</w:t>
            </w:r>
            <w:r w:rsidR="004331F3" w:rsidRPr="00AE3B2D">
              <w:rPr>
                <w:rFonts w:eastAsia="SimSun" w:cs="Arial"/>
                <w:b/>
                <w:color w:val="000000"/>
                <w:sz w:val="16"/>
              </w:rPr>
              <w:t>(*)</w:t>
            </w:r>
          </w:p>
        </w:tc>
        <w:tc>
          <w:tcPr>
            <w:tcW w:w="3532" w:type="dxa"/>
            <w:tcMar>
              <w:top w:w="39" w:type="dxa"/>
              <w:left w:w="39" w:type="dxa"/>
              <w:bottom w:w="39" w:type="dxa"/>
              <w:right w:w="39" w:type="dxa"/>
            </w:tcMar>
          </w:tcPr>
          <w:p w14:paraId="7FA5A6E7"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100F1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788BC7" w14:textId="77777777" w:rsidTr="001124B2">
        <w:trPr>
          <w:trHeight w:val="205"/>
        </w:trPr>
        <w:tc>
          <w:tcPr>
            <w:tcW w:w="4690" w:type="dxa"/>
            <w:tcMar>
              <w:top w:w="39" w:type="dxa"/>
              <w:left w:w="39" w:type="dxa"/>
              <w:bottom w:w="39" w:type="dxa"/>
              <w:right w:w="39" w:type="dxa"/>
            </w:tcMar>
          </w:tcPr>
          <w:p w14:paraId="3D78F78E" w14:textId="77777777" w:rsidR="004331F3" w:rsidRPr="00AE3B2D" w:rsidRDefault="003F4E46" w:rsidP="001124B2">
            <w:pPr>
              <w:jc w:val="left"/>
              <w:rPr>
                <w:rFonts w:eastAsia="SimSun" w:cs="Arial"/>
              </w:rPr>
            </w:pPr>
            <w:r w:rsidRPr="003F4E46">
              <w:rPr>
                <w:rFonts w:eastAsia="SimSun" w:cs="Arial" w:hint="eastAsia"/>
                <w:b/>
                <w:color w:val="000000"/>
                <w:sz w:val="16"/>
              </w:rPr>
              <w:t>油酸钾</w:t>
            </w:r>
          </w:p>
        </w:tc>
        <w:tc>
          <w:tcPr>
            <w:tcW w:w="3532" w:type="dxa"/>
            <w:tcMar>
              <w:top w:w="39" w:type="dxa"/>
              <w:left w:w="39" w:type="dxa"/>
              <w:bottom w:w="39" w:type="dxa"/>
              <w:right w:w="39" w:type="dxa"/>
            </w:tcMar>
          </w:tcPr>
          <w:p w14:paraId="64BDE9E9"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4C37BF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0AE3AB2" w14:textId="77777777" w:rsidTr="001124B2">
        <w:trPr>
          <w:trHeight w:val="205"/>
        </w:trPr>
        <w:tc>
          <w:tcPr>
            <w:tcW w:w="4690" w:type="dxa"/>
            <w:tcMar>
              <w:top w:w="39" w:type="dxa"/>
              <w:left w:w="39" w:type="dxa"/>
              <w:bottom w:w="39" w:type="dxa"/>
              <w:right w:w="39" w:type="dxa"/>
            </w:tcMar>
          </w:tcPr>
          <w:p w14:paraId="3D97163A" w14:textId="77777777" w:rsidR="004331F3" w:rsidRPr="00AE3B2D" w:rsidRDefault="003F4E46" w:rsidP="001124B2">
            <w:pPr>
              <w:jc w:val="left"/>
              <w:rPr>
                <w:rFonts w:eastAsia="SimSun" w:cs="Arial"/>
              </w:rPr>
            </w:pPr>
            <w:r w:rsidRPr="003F4E46">
              <w:rPr>
                <w:rFonts w:eastAsia="SimSun" w:cs="Arial" w:hint="eastAsia"/>
                <w:b/>
                <w:color w:val="000000"/>
                <w:sz w:val="16"/>
              </w:rPr>
              <w:t>硫代硫酸钾</w:t>
            </w:r>
            <w:r w:rsidRPr="003F4E46">
              <w:rPr>
                <w:rFonts w:eastAsia="SimSun" w:cs="Arial" w:hint="eastAsia"/>
                <w:b/>
                <w:color w:val="000000"/>
                <w:sz w:val="16"/>
              </w:rPr>
              <w:t>(50%</w:t>
            </w:r>
            <w:r w:rsidRPr="003F4E46">
              <w:rPr>
                <w:rFonts w:eastAsia="SimSun" w:cs="Arial" w:hint="eastAsia"/>
                <w:b/>
                <w:color w:val="000000"/>
                <w:sz w:val="16"/>
              </w:rPr>
              <w:t>或以下</w:t>
            </w:r>
            <w:r w:rsidRPr="003F4E46">
              <w:rPr>
                <w:rFonts w:eastAsia="SimSun" w:cs="Arial" w:hint="eastAsia"/>
                <w:b/>
                <w:color w:val="000000"/>
                <w:sz w:val="16"/>
              </w:rPr>
              <w:t>)</w:t>
            </w:r>
          </w:p>
        </w:tc>
        <w:tc>
          <w:tcPr>
            <w:tcW w:w="3532" w:type="dxa"/>
            <w:tcMar>
              <w:top w:w="39" w:type="dxa"/>
              <w:left w:w="39" w:type="dxa"/>
              <w:bottom w:w="39" w:type="dxa"/>
              <w:right w:w="39" w:type="dxa"/>
            </w:tcMar>
          </w:tcPr>
          <w:p w14:paraId="683C8D1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5FE1D1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DD0FED" w14:textId="77777777" w:rsidTr="001124B2">
        <w:trPr>
          <w:trHeight w:val="205"/>
        </w:trPr>
        <w:tc>
          <w:tcPr>
            <w:tcW w:w="4690" w:type="dxa"/>
            <w:tcMar>
              <w:top w:w="39" w:type="dxa"/>
              <w:left w:w="39" w:type="dxa"/>
              <w:bottom w:w="39" w:type="dxa"/>
              <w:right w:w="39" w:type="dxa"/>
            </w:tcMar>
          </w:tcPr>
          <w:p w14:paraId="270E7B95" w14:textId="77777777" w:rsidR="004331F3" w:rsidRPr="00AE3B2D" w:rsidRDefault="00F978F5" w:rsidP="001124B2">
            <w:pPr>
              <w:jc w:val="left"/>
              <w:rPr>
                <w:rFonts w:eastAsia="SimSun" w:cs="Arial"/>
              </w:rPr>
            </w:pPr>
            <w:r w:rsidRPr="00F978F5">
              <w:rPr>
                <w:rFonts w:eastAsia="SimSun" w:cs="Arial" w:hint="eastAsia"/>
                <w:color w:val="000000"/>
                <w:sz w:val="16"/>
              </w:rPr>
              <w:t>丙醛</w:t>
            </w:r>
          </w:p>
        </w:tc>
        <w:tc>
          <w:tcPr>
            <w:tcW w:w="3532" w:type="dxa"/>
            <w:tcMar>
              <w:top w:w="39" w:type="dxa"/>
              <w:left w:w="39" w:type="dxa"/>
              <w:bottom w:w="39" w:type="dxa"/>
              <w:right w:w="39" w:type="dxa"/>
            </w:tcMar>
          </w:tcPr>
          <w:p w14:paraId="71A7D074" w14:textId="77777777" w:rsidR="004331F3" w:rsidRPr="00AE3B2D" w:rsidRDefault="00F978F5" w:rsidP="001124B2">
            <w:pPr>
              <w:jc w:val="left"/>
              <w:rPr>
                <w:rFonts w:eastAsia="SimSun" w:cs="Arial"/>
              </w:rPr>
            </w:pPr>
            <w:r w:rsidRPr="00F978F5">
              <w:rPr>
                <w:rFonts w:eastAsia="SimSun" w:cs="Arial" w:hint="eastAsia"/>
                <w:b/>
                <w:color w:val="000000"/>
                <w:sz w:val="16"/>
              </w:rPr>
              <w:t>丙醛</w:t>
            </w:r>
          </w:p>
        </w:tc>
        <w:tc>
          <w:tcPr>
            <w:tcW w:w="848" w:type="dxa"/>
            <w:tcMar>
              <w:top w:w="39" w:type="dxa"/>
              <w:left w:w="39" w:type="dxa"/>
              <w:bottom w:w="39" w:type="dxa"/>
              <w:right w:w="39" w:type="dxa"/>
            </w:tcMar>
          </w:tcPr>
          <w:p w14:paraId="4DF4DD5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B09A0A" w14:textId="77777777" w:rsidTr="001124B2">
        <w:trPr>
          <w:trHeight w:val="205"/>
        </w:trPr>
        <w:tc>
          <w:tcPr>
            <w:tcW w:w="4690" w:type="dxa"/>
            <w:tcMar>
              <w:top w:w="39" w:type="dxa"/>
              <w:left w:w="39" w:type="dxa"/>
              <w:bottom w:w="39" w:type="dxa"/>
              <w:right w:w="39" w:type="dxa"/>
            </w:tcMar>
          </w:tcPr>
          <w:p w14:paraId="4CB8DA74" w14:textId="77777777" w:rsidR="004331F3" w:rsidRPr="00AE3B2D" w:rsidRDefault="00F978F5" w:rsidP="001124B2">
            <w:pPr>
              <w:jc w:val="left"/>
              <w:rPr>
                <w:rFonts w:eastAsia="SimSun" w:cs="Arial"/>
              </w:rPr>
            </w:pPr>
            <w:r w:rsidRPr="00F978F5">
              <w:rPr>
                <w:rFonts w:eastAsia="SimSun" w:cs="Arial" w:hint="eastAsia"/>
                <w:color w:val="000000"/>
                <w:sz w:val="16"/>
              </w:rPr>
              <w:t>丙</w:t>
            </w:r>
            <w:r w:rsidRPr="00F978F5">
              <w:rPr>
                <w:rFonts w:eastAsia="SimSun" w:cs="Arial" w:hint="eastAsia"/>
                <w:color w:val="000000"/>
                <w:sz w:val="16"/>
              </w:rPr>
              <w:t>-1-</w:t>
            </w:r>
            <w:r w:rsidRPr="00F978F5">
              <w:rPr>
                <w:rFonts w:eastAsia="SimSun" w:cs="Arial" w:hint="eastAsia"/>
                <w:color w:val="000000"/>
                <w:sz w:val="16"/>
              </w:rPr>
              <w:t>胺</w:t>
            </w:r>
          </w:p>
        </w:tc>
        <w:tc>
          <w:tcPr>
            <w:tcW w:w="3532" w:type="dxa"/>
            <w:tcMar>
              <w:top w:w="39" w:type="dxa"/>
              <w:left w:w="39" w:type="dxa"/>
              <w:bottom w:w="39" w:type="dxa"/>
              <w:right w:w="39" w:type="dxa"/>
            </w:tcMar>
          </w:tcPr>
          <w:p w14:paraId="6AA1686F" w14:textId="77777777" w:rsidR="004331F3" w:rsidRPr="00AE3B2D" w:rsidRDefault="00F978F5" w:rsidP="001124B2">
            <w:pPr>
              <w:jc w:val="left"/>
              <w:rPr>
                <w:rFonts w:eastAsia="SimSun" w:cs="Arial"/>
              </w:rPr>
            </w:pPr>
            <w:r w:rsidRPr="00F978F5">
              <w:rPr>
                <w:rFonts w:eastAsia="SimSun" w:cs="Arial" w:hint="eastAsia"/>
                <w:b/>
                <w:color w:val="000000"/>
                <w:sz w:val="16"/>
              </w:rPr>
              <w:t>正</w:t>
            </w:r>
            <w:r w:rsidRPr="00F978F5">
              <w:rPr>
                <w:rFonts w:eastAsia="SimSun" w:cs="Arial" w:hint="eastAsia"/>
                <w:b/>
                <w:color w:val="000000"/>
                <w:sz w:val="16"/>
              </w:rPr>
              <w:t>-</w:t>
            </w:r>
            <w:r w:rsidRPr="00F978F5">
              <w:rPr>
                <w:rFonts w:eastAsia="SimSun" w:cs="Arial" w:hint="eastAsia"/>
                <w:b/>
                <w:color w:val="000000"/>
                <w:sz w:val="16"/>
              </w:rPr>
              <w:t>丙胺</w:t>
            </w:r>
          </w:p>
        </w:tc>
        <w:tc>
          <w:tcPr>
            <w:tcW w:w="848" w:type="dxa"/>
            <w:tcMar>
              <w:top w:w="39" w:type="dxa"/>
              <w:left w:w="39" w:type="dxa"/>
              <w:bottom w:w="39" w:type="dxa"/>
              <w:right w:w="39" w:type="dxa"/>
            </w:tcMar>
          </w:tcPr>
          <w:p w14:paraId="4D30516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5D0A46" w14:textId="77777777" w:rsidTr="001124B2">
        <w:trPr>
          <w:trHeight w:val="205"/>
        </w:trPr>
        <w:tc>
          <w:tcPr>
            <w:tcW w:w="4690" w:type="dxa"/>
            <w:tcMar>
              <w:top w:w="39" w:type="dxa"/>
              <w:left w:w="39" w:type="dxa"/>
              <w:bottom w:w="39" w:type="dxa"/>
              <w:right w:w="39" w:type="dxa"/>
            </w:tcMar>
          </w:tcPr>
          <w:p w14:paraId="7F124A7F" w14:textId="77777777" w:rsidR="004331F3" w:rsidRPr="00AE3B2D" w:rsidRDefault="001D453C" w:rsidP="001124B2">
            <w:pPr>
              <w:jc w:val="left"/>
              <w:rPr>
                <w:rFonts w:eastAsia="SimSun" w:cs="Arial"/>
              </w:rPr>
            </w:pPr>
            <w:r w:rsidRPr="001D453C">
              <w:rPr>
                <w:rFonts w:eastAsia="SimSun" w:cs="Arial" w:hint="eastAsia"/>
                <w:color w:val="000000"/>
                <w:sz w:val="16"/>
              </w:rPr>
              <w:t>2-</w:t>
            </w:r>
            <w:r w:rsidRPr="001D453C">
              <w:rPr>
                <w:rFonts w:eastAsia="SimSun" w:cs="Arial" w:hint="eastAsia"/>
                <w:color w:val="000000"/>
                <w:sz w:val="16"/>
              </w:rPr>
              <w:t>丙胺</w:t>
            </w:r>
          </w:p>
        </w:tc>
        <w:tc>
          <w:tcPr>
            <w:tcW w:w="3532" w:type="dxa"/>
            <w:tcMar>
              <w:top w:w="39" w:type="dxa"/>
              <w:left w:w="39" w:type="dxa"/>
              <w:bottom w:w="39" w:type="dxa"/>
              <w:right w:w="39" w:type="dxa"/>
            </w:tcMar>
          </w:tcPr>
          <w:p w14:paraId="7BC0D44F" w14:textId="77777777" w:rsidR="004331F3" w:rsidRPr="00AE3B2D" w:rsidRDefault="00BD4B52" w:rsidP="001124B2">
            <w:pPr>
              <w:jc w:val="left"/>
              <w:rPr>
                <w:rFonts w:eastAsia="SimSun" w:cs="Arial"/>
              </w:rPr>
            </w:pPr>
            <w:r w:rsidRPr="00BD4B52">
              <w:rPr>
                <w:rFonts w:eastAsia="SimSun" w:cs="Arial" w:hint="eastAsia"/>
                <w:b/>
                <w:color w:val="000000"/>
                <w:sz w:val="16"/>
              </w:rPr>
              <w:t>异丙胺</w:t>
            </w:r>
          </w:p>
        </w:tc>
        <w:tc>
          <w:tcPr>
            <w:tcW w:w="848" w:type="dxa"/>
            <w:tcMar>
              <w:top w:w="39" w:type="dxa"/>
              <w:left w:w="39" w:type="dxa"/>
              <w:bottom w:w="39" w:type="dxa"/>
              <w:right w:w="39" w:type="dxa"/>
            </w:tcMar>
          </w:tcPr>
          <w:p w14:paraId="2F9DC36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876079C" w14:textId="77777777" w:rsidTr="001124B2">
        <w:trPr>
          <w:trHeight w:val="205"/>
        </w:trPr>
        <w:tc>
          <w:tcPr>
            <w:tcW w:w="4690" w:type="dxa"/>
            <w:tcMar>
              <w:top w:w="39" w:type="dxa"/>
              <w:left w:w="39" w:type="dxa"/>
              <w:bottom w:w="39" w:type="dxa"/>
              <w:right w:w="39" w:type="dxa"/>
            </w:tcMar>
          </w:tcPr>
          <w:p w14:paraId="565FF572" w14:textId="77777777" w:rsidR="004331F3" w:rsidRPr="00AE3B2D" w:rsidRDefault="00F54C15" w:rsidP="001124B2">
            <w:pPr>
              <w:jc w:val="left"/>
              <w:rPr>
                <w:rFonts w:eastAsia="SimSun" w:cs="Arial"/>
              </w:rPr>
            </w:pPr>
            <w:r w:rsidRPr="00F54C15">
              <w:rPr>
                <w:rFonts w:eastAsia="SimSun" w:cs="Arial" w:hint="eastAsia"/>
                <w:color w:val="000000"/>
                <w:sz w:val="16"/>
              </w:rPr>
              <w:t>1,2-</w:t>
            </w:r>
            <w:r w:rsidRPr="00F54C15">
              <w:rPr>
                <w:rFonts w:eastAsia="SimSun" w:cs="Arial" w:hint="eastAsia"/>
                <w:color w:val="000000"/>
                <w:sz w:val="16"/>
              </w:rPr>
              <w:t>丙烷二醇</w:t>
            </w:r>
          </w:p>
        </w:tc>
        <w:tc>
          <w:tcPr>
            <w:tcW w:w="3532" w:type="dxa"/>
            <w:tcMar>
              <w:top w:w="39" w:type="dxa"/>
              <w:left w:w="39" w:type="dxa"/>
              <w:bottom w:w="39" w:type="dxa"/>
              <w:right w:w="39" w:type="dxa"/>
            </w:tcMar>
          </w:tcPr>
          <w:p w14:paraId="3A580456" w14:textId="77777777" w:rsidR="004331F3" w:rsidRPr="00AE3B2D" w:rsidRDefault="00BD4B52" w:rsidP="001124B2">
            <w:pPr>
              <w:jc w:val="left"/>
              <w:rPr>
                <w:rFonts w:eastAsia="SimSun" w:cs="Arial"/>
              </w:rPr>
            </w:pPr>
            <w:r w:rsidRPr="00BD4B52">
              <w:rPr>
                <w:rFonts w:eastAsia="SimSun" w:cs="Arial" w:hint="eastAsia"/>
                <w:b/>
                <w:color w:val="000000"/>
                <w:sz w:val="16"/>
              </w:rPr>
              <w:t>丙二醇</w:t>
            </w:r>
          </w:p>
        </w:tc>
        <w:tc>
          <w:tcPr>
            <w:tcW w:w="848" w:type="dxa"/>
            <w:tcMar>
              <w:top w:w="39" w:type="dxa"/>
              <w:left w:w="39" w:type="dxa"/>
              <w:bottom w:w="39" w:type="dxa"/>
              <w:right w:w="39" w:type="dxa"/>
            </w:tcMar>
          </w:tcPr>
          <w:p w14:paraId="5DAB1CA0"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491C77FD" w14:textId="77777777" w:rsidTr="001124B2">
        <w:trPr>
          <w:trHeight w:val="205"/>
        </w:trPr>
        <w:tc>
          <w:tcPr>
            <w:tcW w:w="4690" w:type="dxa"/>
            <w:tcMar>
              <w:top w:w="39" w:type="dxa"/>
              <w:left w:w="39" w:type="dxa"/>
              <w:bottom w:w="39" w:type="dxa"/>
              <w:right w:w="39" w:type="dxa"/>
            </w:tcMar>
          </w:tcPr>
          <w:p w14:paraId="330EAB36" w14:textId="77777777" w:rsidR="004331F3" w:rsidRPr="00AE3B2D" w:rsidRDefault="00F54C15" w:rsidP="001124B2">
            <w:pPr>
              <w:jc w:val="left"/>
              <w:rPr>
                <w:rFonts w:eastAsia="SimSun" w:cs="Arial"/>
              </w:rPr>
            </w:pPr>
            <w:r w:rsidRPr="00F54C15">
              <w:rPr>
                <w:rFonts w:eastAsia="SimSun" w:cs="Arial" w:hint="eastAsia"/>
                <w:color w:val="000000"/>
                <w:sz w:val="16"/>
              </w:rPr>
              <w:t>丙烷</w:t>
            </w:r>
            <w:r w:rsidRPr="00F54C15">
              <w:rPr>
                <w:rFonts w:eastAsia="SimSun" w:cs="Arial" w:hint="eastAsia"/>
                <w:color w:val="000000"/>
                <w:sz w:val="16"/>
              </w:rPr>
              <w:t>-1,2-</w:t>
            </w:r>
            <w:r w:rsidRPr="00F54C15">
              <w:rPr>
                <w:rFonts w:eastAsia="SimSun" w:cs="Arial" w:hint="eastAsia"/>
                <w:color w:val="000000"/>
                <w:sz w:val="16"/>
              </w:rPr>
              <w:t>二醇</w:t>
            </w:r>
          </w:p>
        </w:tc>
        <w:tc>
          <w:tcPr>
            <w:tcW w:w="3532" w:type="dxa"/>
            <w:tcMar>
              <w:top w:w="39" w:type="dxa"/>
              <w:left w:w="39" w:type="dxa"/>
              <w:bottom w:w="39" w:type="dxa"/>
              <w:right w:w="39" w:type="dxa"/>
            </w:tcMar>
          </w:tcPr>
          <w:p w14:paraId="54CB11A7" w14:textId="77777777" w:rsidR="004331F3" w:rsidRPr="00AE3B2D" w:rsidRDefault="00BD4B52" w:rsidP="001124B2">
            <w:pPr>
              <w:jc w:val="left"/>
              <w:rPr>
                <w:rFonts w:eastAsia="SimSun" w:cs="Arial"/>
              </w:rPr>
            </w:pPr>
            <w:r w:rsidRPr="00BD4B52">
              <w:rPr>
                <w:rFonts w:eastAsia="SimSun" w:cs="Arial" w:hint="eastAsia"/>
                <w:b/>
                <w:color w:val="000000"/>
                <w:sz w:val="16"/>
              </w:rPr>
              <w:t>丙二醇</w:t>
            </w:r>
          </w:p>
        </w:tc>
        <w:tc>
          <w:tcPr>
            <w:tcW w:w="848" w:type="dxa"/>
            <w:tcMar>
              <w:top w:w="39" w:type="dxa"/>
              <w:left w:w="39" w:type="dxa"/>
              <w:bottom w:w="39" w:type="dxa"/>
              <w:right w:w="39" w:type="dxa"/>
            </w:tcMar>
          </w:tcPr>
          <w:p w14:paraId="0D71281C"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B1BB624" w14:textId="77777777" w:rsidTr="001124B2">
        <w:trPr>
          <w:trHeight w:val="205"/>
        </w:trPr>
        <w:tc>
          <w:tcPr>
            <w:tcW w:w="4690" w:type="dxa"/>
            <w:tcMar>
              <w:top w:w="39" w:type="dxa"/>
              <w:left w:w="39" w:type="dxa"/>
              <w:bottom w:w="39" w:type="dxa"/>
              <w:right w:w="39" w:type="dxa"/>
            </w:tcMar>
          </w:tcPr>
          <w:p w14:paraId="6433F921" w14:textId="77777777" w:rsidR="004331F3" w:rsidRPr="00AE3B2D" w:rsidRDefault="00F54C15" w:rsidP="001124B2">
            <w:pPr>
              <w:jc w:val="left"/>
              <w:rPr>
                <w:rFonts w:eastAsia="SimSun" w:cs="Arial"/>
              </w:rPr>
            </w:pPr>
            <w:r w:rsidRPr="00F54C15">
              <w:rPr>
                <w:rFonts w:eastAsia="SimSun" w:cs="Arial" w:hint="eastAsia"/>
                <w:color w:val="000000"/>
                <w:sz w:val="16"/>
              </w:rPr>
              <w:t>环碳酸</w:t>
            </w:r>
            <w:r>
              <w:rPr>
                <w:rFonts w:eastAsia="SimSun" w:cs="Arial" w:hint="eastAsia"/>
                <w:color w:val="000000"/>
                <w:sz w:val="16"/>
                <w:lang w:eastAsia="zh-CN"/>
              </w:rPr>
              <w:t>-</w:t>
            </w:r>
            <w:r w:rsidRPr="00F54C15">
              <w:rPr>
                <w:rFonts w:eastAsia="SimSun" w:cs="Arial" w:hint="eastAsia"/>
                <w:color w:val="000000"/>
                <w:sz w:val="16"/>
              </w:rPr>
              <w:t>1,2-</w:t>
            </w:r>
            <w:r w:rsidRPr="00F54C15">
              <w:rPr>
                <w:rFonts w:eastAsia="SimSun" w:cs="Arial" w:hint="eastAsia"/>
                <w:color w:val="000000"/>
                <w:sz w:val="16"/>
              </w:rPr>
              <w:t>丙二醇酯</w:t>
            </w:r>
          </w:p>
        </w:tc>
        <w:tc>
          <w:tcPr>
            <w:tcW w:w="3532" w:type="dxa"/>
            <w:tcMar>
              <w:top w:w="39" w:type="dxa"/>
              <w:left w:w="39" w:type="dxa"/>
              <w:bottom w:w="39" w:type="dxa"/>
              <w:right w:w="39" w:type="dxa"/>
            </w:tcMar>
          </w:tcPr>
          <w:p w14:paraId="38E9471F" w14:textId="77777777" w:rsidR="004331F3" w:rsidRPr="00AE3B2D" w:rsidRDefault="00BD4B52" w:rsidP="001124B2">
            <w:pPr>
              <w:jc w:val="left"/>
              <w:rPr>
                <w:rFonts w:eastAsia="SimSun" w:cs="Arial"/>
              </w:rPr>
            </w:pPr>
            <w:r w:rsidRPr="00BD4B52">
              <w:rPr>
                <w:rFonts w:eastAsia="SimSun" w:cs="Arial" w:hint="eastAsia"/>
                <w:b/>
                <w:color w:val="000000"/>
                <w:sz w:val="16"/>
              </w:rPr>
              <w:t>碳酸丙烯</w:t>
            </w:r>
          </w:p>
        </w:tc>
        <w:tc>
          <w:tcPr>
            <w:tcW w:w="848" w:type="dxa"/>
            <w:tcMar>
              <w:top w:w="39" w:type="dxa"/>
              <w:left w:w="39" w:type="dxa"/>
              <w:bottom w:w="39" w:type="dxa"/>
              <w:right w:w="39" w:type="dxa"/>
            </w:tcMar>
          </w:tcPr>
          <w:p w14:paraId="685A4BD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039A9ED" w14:textId="77777777" w:rsidTr="001124B2">
        <w:trPr>
          <w:trHeight w:val="205"/>
        </w:trPr>
        <w:tc>
          <w:tcPr>
            <w:tcW w:w="4690" w:type="dxa"/>
            <w:tcMar>
              <w:top w:w="39" w:type="dxa"/>
              <w:left w:w="39" w:type="dxa"/>
              <w:bottom w:w="39" w:type="dxa"/>
              <w:right w:w="39" w:type="dxa"/>
            </w:tcMar>
          </w:tcPr>
          <w:p w14:paraId="212770C6" w14:textId="77777777" w:rsidR="004331F3" w:rsidRPr="00AE3B2D" w:rsidRDefault="00F54C15" w:rsidP="001124B2">
            <w:pPr>
              <w:jc w:val="left"/>
              <w:rPr>
                <w:rFonts w:eastAsia="SimSun" w:cs="Arial"/>
              </w:rPr>
            </w:pPr>
            <w:r w:rsidRPr="00F54C15">
              <w:rPr>
                <w:rFonts w:eastAsia="SimSun" w:cs="Arial" w:hint="eastAsia"/>
                <w:color w:val="000000"/>
                <w:sz w:val="16"/>
              </w:rPr>
              <w:t>丙腈</w:t>
            </w:r>
          </w:p>
        </w:tc>
        <w:tc>
          <w:tcPr>
            <w:tcW w:w="3532" w:type="dxa"/>
            <w:tcMar>
              <w:top w:w="39" w:type="dxa"/>
              <w:left w:w="39" w:type="dxa"/>
              <w:bottom w:w="39" w:type="dxa"/>
              <w:right w:w="39" w:type="dxa"/>
            </w:tcMar>
          </w:tcPr>
          <w:p w14:paraId="011E32C7" w14:textId="77777777" w:rsidR="004331F3" w:rsidRPr="00AE3B2D" w:rsidRDefault="00BD4B52" w:rsidP="001124B2">
            <w:pPr>
              <w:jc w:val="left"/>
              <w:rPr>
                <w:rFonts w:eastAsia="SimSun" w:cs="Arial"/>
              </w:rPr>
            </w:pPr>
            <w:r w:rsidRPr="00BD4B52">
              <w:rPr>
                <w:rFonts w:eastAsia="SimSun" w:cs="Arial" w:hint="eastAsia"/>
                <w:b/>
                <w:color w:val="000000"/>
                <w:sz w:val="16"/>
              </w:rPr>
              <w:t>丙腈</w:t>
            </w:r>
          </w:p>
        </w:tc>
        <w:tc>
          <w:tcPr>
            <w:tcW w:w="848" w:type="dxa"/>
            <w:tcMar>
              <w:top w:w="39" w:type="dxa"/>
              <w:left w:w="39" w:type="dxa"/>
              <w:bottom w:w="39" w:type="dxa"/>
              <w:right w:w="39" w:type="dxa"/>
            </w:tcMar>
          </w:tcPr>
          <w:p w14:paraId="7E8E9D6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CBA17B" w14:textId="77777777" w:rsidTr="001124B2">
        <w:trPr>
          <w:trHeight w:val="205"/>
        </w:trPr>
        <w:tc>
          <w:tcPr>
            <w:tcW w:w="4690" w:type="dxa"/>
            <w:tcMar>
              <w:top w:w="39" w:type="dxa"/>
              <w:left w:w="39" w:type="dxa"/>
              <w:bottom w:w="39" w:type="dxa"/>
              <w:right w:w="39" w:type="dxa"/>
            </w:tcMar>
          </w:tcPr>
          <w:p w14:paraId="7F38B3F3" w14:textId="77777777" w:rsidR="004331F3" w:rsidRPr="00AE3B2D" w:rsidRDefault="00F54C15" w:rsidP="001124B2">
            <w:pPr>
              <w:jc w:val="left"/>
              <w:rPr>
                <w:rFonts w:eastAsia="SimSun" w:cs="Arial"/>
              </w:rPr>
            </w:pPr>
            <w:r w:rsidRPr="00F54C15">
              <w:rPr>
                <w:rFonts w:eastAsia="SimSun" w:cs="Arial" w:hint="eastAsia"/>
                <w:color w:val="000000"/>
                <w:sz w:val="16"/>
              </w:rPr>
              <w:t>1,2,3-</w:t>
            </w:r>
            <w:r w:rsidRPr="00F54C15">
              <w:rPr>
                <w:rFonts w:eastAsia="SimSun" w:cs="Arial" w:hint="eastAsia"/>
                <w:color w:val="000000"/>
                <w:sz w:val="16"/>
              </w:rPr>
              <w:t>丙三醇</w:t>
            </w:r>
          </w:p>
        </w:tc>
        <w:tc>
          <w:tcPr>
            <w:tcW w:w="3532" w:type="dxa"/>
            <w:tcMar>
              <w:top w:w="39" w:type="dxa"/>
              <w:left w:w="39" w:type="dxa"/>
              <w:bottom w:w="39" w:type="dxa"/>
              <w:right w:w="39" w:type="dxa"/>
            </w:tcMar>
          </w:tcPr>
          <w:p w14:paraId="3D5C5CBA" w14:textId="77777777" w:rsidR="004331F3" w:rsidRPr="00AE3B2D" w:rsidRDefault="00BD4B52" w:rsidP="001124B2">
            <w:pPr>
              <w:jc w:val="left"/>
              <w:rPr>
                <w:rFonts w:eastAsia="SimSun" w:cs="Arial"/>
              </w:rPr>
            </w:pPr>
            <w:r w:rsidRPr="00BD4B52">
              <w:rPr>
                <w:rFonts w:eastAsia="SimSun" w:cs="Arial" w:hint="eastAsia"/>
                <w:b/>
                <w:color w:val="000000"/>
                <w:sz w:val="16"/>
              </w:rPr>
              <w:t>丙三醇</w:t>
            </w:r>
          </w:p>
        </w:tc>
        <w:tc>
          <w:tcPr>
            <w:tcW w:w="848" w:type="dxa"/>
            <w:tcMar>
              <w:top w:w="39" w:type="dxa"/>
              <w:left w:w="39" w:type="dxa"/>
              <w:bottom w:w="39" w:type="dxa"/>
              <w:right w:w="39" w:type="dxa"/>
            </w:tcMar>
          </w:tcPr>
          <w:p w14:paraId="1B5E115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5C02096" w14:textId="77777777" w:rsidTr="001124B2">
        <w:trPr>
          <w:trHeight w:val="205"/>
        </w:trPr>
        <w:tc>
          <w:tcPr>
            <w:tcW w:w="4690" w:type="dxa"/>
            <w:tcMar>
              <w:top w:w="39" w:type="dxa"/>
              <w:left w:w="39" w:type="dxa"/>
              <w:bottom w:w="39" w:type="dxa"/>
              <w:right w:w="39" w:type="dxa"/>
            </w:tcMar>
          </w:tcPr>
          <w:p w14:paraId="58FE969E" w14:textId="77777777" w:rsidR="004331F3" w:rsidRPr="00AE3B2D" w:rsidRDefault="00F54C15" w:rsidP="001124B2">
            <w:pPr>
              <w:jc w:val="left"/>
              <w:rPr>
                <w:rFonts w:eastAsia="SimSun" w:cs="Arial"/>
              </w:rPr>
            </w:pPr>
            <w:r w:rsidRPr="00F54C15">
              <w:rPr>
                <w:rFonts w:eastAsia="SimSun" w:cs="Arial" w:hint="eastAsia"/>
                <w:color w:val="000000"/>
                <w:sz w:val="16"/>
              </w:rPr>
              <w:t>丙</w:t>
            </w:r>
            <w:r w:rsidRPr="00F54C15">
              <w:rPr>
                <w:rFonts w:eastAsia="SimSun" w:cs="Arial" w:hint="eastAsia"/>
                <w:color w:val="000000"/>
                <w:sz w:val="16"/>
              </w:rPr>
              <w:t>-1,2,3-</w:t>
            </w:r>
            <w:r w:rsidRPr="00F54C15">
              <w:rPr>
                <w:rFonts w:eastAsia="SimSun" w:cs="Arial" w:hint="eastAsia"/>
                <w:color w:val="000000"/>
                <w:sz w:val="16"/>
              </w:rPr>
              <w:t>三醇</w:t>
            </w:r>
          </w:p>
        </w:tc>
        <w:tc>
          <w:tcPr>
            <w:tcW w:w="3532" w:type="dxa"/>
            <w:tcMar>
              <w:top w:w="39" w:type="dxa"/>
              <w:left w:w="39" w:type="dxa"/>
              <w:bottom w:w="39" w:type="dxa"/>
              <w:right w:w="39" w:type="dxa"/>
            </w:tcMar>
          </w:tcPr>
          <w:p w14:paraId="39E50850" w14:textId="77777777" w:rsidR="004331F3" w:rsidRPr="00AE3B2D" w:rsidRDefault="00BD4B52" w:rsidP="001124B2">
            <w:pPr>
              <w:jc w:val="left"/>
              <w:rPr>
                <w:rFonts w:eastAsia="SimSun" w:cs="Arial"/>
              </w:rPr>
            </w:pPr>
            <w:r w:rsidRPr="00BD4B52">
              <w:rPr>
                <w:rFonts w:eastAsia="SimSun" w:cs="Arial" w:hint="eastAsia"/>
                <w:b/>
                <w:color w:val="000000"/>
                <w:sz w:val="16"/>
              </w:rPr>
              <w:t>丙三醇</w:t>
            </w:r>
          </w:p>
        </w:tc>
        <w:tc>
          <w:tcPr>
            <w:tcW w:w="848" w:type="dxa"/>
            <w:tcMar>
              <w:top w:w="39" w:type="dxa"/>
              <w:left w:w="39" w:type="dxa"/>
              <w:bottom w:w="39" w:type="dxa"/>
              <w:right w:w="39" w:type="dxa"/>
            </w:tcMar>
          </w:tcPr>
          <w:p w14:paraId="227CB88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5181DD0" w14:textId="77777777" w:rsidTr="001124B2">
        <w:trPr>
          <w:trHeight w:val="205"/>
        </w:trPr>
        <w:tc>
          <w:tcPr>
            <w:tcW w:w="4690" w:type="dxa"/>
            <w:tcMar>
              <w:top w:w="39" w:type="dxa"/>
              <w:left w:w="39" w:type="dxa"/>
              <w:bottom w:w="39" w:type="dxa"/>
              <w:right w:w="39" w:type="dxa"/>
            </w:tcMar>
          </w:tcPr>
          <w:p w14:paraId="56AED28A" w14:textId="77777777" w:rsidR="004331F3" w:rsidRPr="00AE3B2D" w:rsidRDefault="00F54C15" w:rsidP="001124B2">
            <w:pPr>
              <w:jc w:val="left"/>
              <w:rPr>
                <w:rFonts w:eastAsia="SimSun" w:cs="Arial"/>
              </w:rPr>
            </w:pPr>
            <w:r w:rsidRPr="00F54C15">
              <w:rPr>
                <w:rFonts w:eastAsia="SimSun" w:cs="Arial" w:hint="eastAsia"/>
                <w:color w:val="000000"/>
                <w:sz w:val="16"/>
              </w:rPr>
              <w:t>三醋酸</w:t>
            </w:r>
            <w:r>
              <w:rPr>
                <w:rFonts w:eastAsia="SimSun" w:cs="Arial" w:hint="eastAsia"/>
                <w:color w:val="000000"/>
                <w:sz w:val="16"/>
                <w:lang w:eastAsia="zh-CN"/>
              </w:rPr>
              <w:t>-</w:t>
            </w:r>
            <w:r w:rsidRPr="00F54C15">
              <w:rPr>
                <w:rFonts w:eastAsia="SimSun" w:cs="Arial" w:hint="eastAsia"/>
                <w:color w:val="000000"/>
                <w:sz w:val="16"/>
              </w:rPr>
              <w:t>1,2,3-</w:t>
            </w:r>
            <w:r w:rsidRPr="00F54C15">
              <w:rPr>
                <w:rFonts w:eastAsia="SimSun" w:cs="Arial" w:hint="eastAsia"/>
                <w:color w:val="000000"/>
                <w:sz w:val="16"/>
              </w:rPr>
              <w:t>丙三醇酯</w:t>
            </w:r>
          </w:p>
        </w:tc>
        <w:tc>
          <w:tcPr>
            <w:tcW w:w="3532" w:type="dxa"/>
            <w:tcMar>
              <w:top w:w="39" w:type="dxa"/>
              <w:left w:w="39" w:type="dxa"/>
              <w:bottom w:w="39" w:type="dxa"/>
              <w:right w:w="39" w:type="dxa"/>
            </w:tcMar>
          </w:tcPr>
          <w:p w14:paraId="0BCFCCE1" w14:textId="77777777" w:rsidR="004331F3" w:rsidRPr="00AE3B2D" w:rsidRDefault="00BD4B52" w:rsidP="001124B2">
            <w:pPr>
              <w:jc w:val="left"/>
              <w:rPr>
                <w:rFonts w:eastAsia="SimSun" w:cs="Arial"/>
              </w:rPr>
            </w:pPr>
            <w:r w:rsidRPr="00BD4B52">
              <w:rPr>
                <w:rFonts w:eastAsia="SimSun" w:cs="Arial" w:hint="eastAsia"/>
                <w:b/>
                <w:color w:val="000000"/>
                <w:sz w:val="16"/>
              </w:rPr>
              <w:t>甘油三乙酸酯</w:t>
            </w:r>
          </w:p>
        </w:tc>
        <w:tc>
          <w:tcPr>
            <w:tcW w:w="848" w:type="dxa"/>
            <w:tcMar>
              <w:top w:w="39" w:type="dxa"/>
              <w:left w:w="39" w:type="dxa"/>
              <w:bottom w:w="39" w:type="dxa"/>
              <w:right w:w="39" w:type="dxa"/>
            </w:tcMar>
          </w:tcPr>
          <w:p w14:paraId="3DF397E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E92CF0E" w14:textId="77777777" w:rsidTr="001124B2">
        <w:trPr>
          <w:trHeight w:val="205"/>
        </w:trPr>
        <w:tc>
          <w:tcPr>
            <w:tcW w:w="4690" w:type="dxa"/>
            <w:tcMar>
              <w:top w:w="39" w:type="dxa"/>
              <w:left w:w="39" w:type="dxa"/>
              <w:bottom w:w="39" w:type="dxa"/>
              <w:right w:w="39" w:type="dxa"/>
            </w:tcMar>
          </w:tcPr>
          <w:p w14:paraId="493C8FAD" w14:textId="77777777" w:rsidR="004331F3" w:rsidRPr="00AE3B2D" w:rsidRDefault="00F54C15" w:rsidP="001124B2">
            <w:pPr>
              <w:jc w:val="left"/>
              <w:rPr>
                <w:rFonts w:eastAsia="SimSun" w:cs="Arial"/>
              </w:rPr>
            </w:pPr>
            <w:r w:rsidRPr="00F54C15">
              <w:rPr>
                <w:rFonts w:eastAsia="SimSun" w:cs="Arial" w:hint="eastAsia"/>
                <w:color w:val="000000"/>
                <w:sz w:val="16"/>
              </w:rPr>
              <w:t>丙酸</w:t>
            </w:r>
          </w:p>
        </w:tc>
        <w:tc>
          <w:tcPr>
            <w:tcW w:w="3532" w:type="dxa"/>
            <w:tcMar>
              <w:top w:w="39" w:type="dxa"/>
              <w:left w:w="39" w:type="dxa"/>
              <w:bottom w:w="39" w:type="dxa"/>
              <w:right w:w="39" w:type="dxa"/>
            </w:tcMar>
          </w:tcPr>
          <w:p w14:paraId="3360B4E4" w14:textId="77777777" w:rsidR="004331F3" w:rsidRPr="00AE3B2D" w:rsidRDefault="00BD4B52" w:rsidP="001124B2">
            <w:pPr>
              <w:jc w:val="left"/>
              <w:rPr>
                <w:rFonts w:eastAsia="SimSun" w:cs="Arial"/>
              </w:rPr>
            </w:pPr>
            <w:r w:rsidRPr="00BD4B52">
              <w:rPr>
                <w:rFonts w:eastAsia="SimSun" w:cs="Arial" w:hint="eastAsia"/>
                <w:b/>
                <w:color w:val="000000"/>
                <w:sz w:val="16"/>
              </w:rPr>
              <w:t>丙酸</w:t>
            </w:r>
          </w:p>
        </w:tc>
        <w:tc>
          <w:tcPr>
            <w:tcW w:w="848" w:type="dxa"/>
            <w:tcMar>
              <w:top w:w="39" w:type="dxa"/>
              <w:left w:w="39" w:type="dxa"/>
              <w:bottom w:w="39" w:type="dxa"/>
              <w:right w:w="39" w:type="dxa"/>
            </w:tcMar>
          </w:tcPr>
          <w:p w14:paraId="20086EE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A64208C" w14:textId="77777777" w:rsidTr="001124B2">
        <w:trPr>
          <w:trHeight w:val="205"/>
        </w:trPr>
        <w:tc>
          <w:tcPr>
            <w:tcW w:w="4690" w:type="dxa"/>
            <w:tcMar>
              <w:top w:w="39" w:type="dxa"/>
              <w:left w:w="39" w:type="dxa"/>
              <w:bottom w:w="39" w:type="dxa"/>
              <w:right w:w="39" w:type="dxa"/>
            </w:tcMar>
          </w:tcPr>
          <w:p w14:paraId="611E4F0F" w14:textId="77777777" w:rsidR="004331F3" w:rsidRPr="00AE3B2D" w:rsidRDefault="00F54C15" w:rsidP="001124B2">
            <w:pPr>
              <w:jc w:val="left"/>
              <w:rPr>
                <w:rFonts w:eastAsia="SimSun" w:cs="Arial"/>
              </w:rPr>
            </w:pPr>
            <w:r w:rsidRPr="00F54C15">
              <w:rPr>
                <w:rFonts w:eastAsia="SimSun" w:cs="Arial" w:hint="eastAsia"/>
                <w:color w:val="000000"/>
                <w:sz w:val="16"/>
              </w:rPr>
              <w:t>丙酸酐</w:t>
            </w:r>
          </w:p>
        </w:tc>
        <w:tc>
          <w:tcPr>
            <w:tcW w:w="3532" w:type="dxa"/>
            <w:tcMar>
              <w:top w:w="39" w:type="dxa"/>
              <w:left w:w="39" w:type="dxa"/>
              <w:bottom w:w="39" w:type="dxa"/>
              <w:right w:w="39" w:type="dxa"/>
            </w:tcMar>
          </w:tcPr>
          <w:p w14:paraId="62CBDFC5" w14:textId="77777777" w:rsidR="004331F3" w:rsidRPr="00AE3B2D" w:rsidRDefault="00BD4B52" w:rsidP="001124B2">
            <w:pPr>
              <w:jc w:val="left"/>
              <w:rPr>
                <w:rFonts w:eastAsia="SimSun" w:cs="Arial"/>
              </w:rPr>
            </w:pPr>
            <w:r w:rsidRPr="00BD4B52">
              <w:rPr>
                <w:rFonts w:eastAsia="SimSun" w:cs="Arial" w:hint="eastAsia"/>
                <w:b/>
                <w:color w:val="000000"/>
                <w:sz w:val="16"/>
              </w:rPr>
              <w:t>丙酸酐</w:t>
            </w:r>
          </w:p>
        </w:tc>
        <w:tc>
          <w:tcPr>
            <w:tcW w:w="848" w:type="dxa"/>
            <w:tcMar>
              <w:top w:w="39" w:type="dxa"/>
              <w:left w:w="39" w:type="dxa"/>
              <w:bottom w:w="39" w:type="dxa"/>
              <w:right w:w="39" w:type="dxa"/>
            </w:tcMar>
          </w:tcPr>
          <w:p w14:paraId="425462E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3B43A3" w14:textId="77777777" w:rsidTr="001124B2">
        <w:trPr>
          <w:trHeight w:val="205"/>
        </w:trPr>
        <w:tc>
          <w:tcPr>
            <w:tcW w:w="4690" w:type="dxa"/>
            <w:tcMar>
              <w:top w:w="39" w:type="dxa"/>
              <w:left w:w="39" w:type="dxa"/>
              <w:bottom w:w="39" w:type="dxa"/>
              <w:right w:w="39" w:type="dxa"/>
            </w:tcMar>
          </w:tcPr>
          <w:p w14:paraId="2E417DC4" w14:textId="77777777" w:rsidR="004331F3" w:rsidRPr="00AE3B2D" w:rsidRDefault="00F54C15" w:rsidP="001124B2">
            <w:pPr>
              <w:jc w:val="left"/>
              <w:rPr>
                <w:rFonts w:eastAsia="SimSun" w:cs="Arial"/>
              </w:rPr>
            </w:pPr>
            <w:r w:rsidRPr="00F54C15">
              <w:rPr>
                <w:rFonts w:eastAsia="SimSun" w:cs="Arial" w:hint="eastAsia"/>
                <w:color w:val="000000"/>
                <w:sz w:val="16"/>
              </w:rPr>
              <w:t>丙醇</w:t>
            </w:r>
          </w:p>
        </w:tc>
        <w:tc>
          <w:tcPr>
            <w:tcW w:w="3532" w:type="dxa"/>
            <w:tcMar>
              <w:top w:w="39" w:type="dxa"/>
              <w:left w:w="39" w:type="dxa"/>
              <w:bottom w:w="39" w:type="dxa"/>
              <w:right w:w="39" w:type="dxa"/>
            </w:tcMar>
          </w:tcPr>
          <w:p w14:paraId="2182990E" w14:textId="77777777" w:rsidR="004331F3" w:rsidRPr="00AE3B2D" w:rsidRDefault="00BD4B52" w:rsidP="001124B2">
            <w:pPr>
              <w:jc w:val="left"/>
              <w:rPr>
                <w:rFonts w:eastAsia="SimSun" w:cs="Arial"/>
              </w:rPr>
            </w:pPr>
            <w:r w:rsidRPr="00BD4B52">
              <w:rPr>
                <w:rFonts w:eastAsia="SimSun" w:cs="Arial" w:hint="eastAsia"/>
                <w:b/>
                <w:color w:val="000000"/>
                <w:sz w:val="16"/>
              </w:rPr>
              <w:t>正</w:t>
            </w:r>
            <w:r w:rsidRPr="00BD4B52">
              <w:rPr>
                <w:rFonts w:eastAsia="SimSun" w:cs="Arial" w:hint="eastAsia"/>
                <w:b/>
                <w:color w:val="000000"/>
                <w:sz w:val="16"/>
              </w:rPr>
              <w:t>-</w:t>
            </w:r>
            <w:r w:rsidRPr="00BD4B52">
              <w:rPr>
                <w:rFonts w:eastAsia="SimSun" w:cs="Arial" w:hint="eastAsia"/>
                <w:b/>
                <w:color w:val="000000"/>
                <w:sz w:val="16"/>
              </w:rPr>
              <w:t>丙醇</w:t>
            </w:r>
          </w:p>
        </w:tc>
        <w:tc>
          <w:tcPr>
            <w:tcW w:w="848" w:type="dxa"/>
            <w:tcMar>
              <w:top w:w="39" w:type="dxa"/>
              <w:left w:w="39" w:type="dxa"/>
              <w:bottom w:w="39" w:type="dxa"/>
              <w:right w:w="39" w:type="dxa"/>
            </w:tcMar>
          </w:tcPr>
          <w:p w14:paraId="2A36613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AAD3115" w14:textId="77777777" w:rsidTr="001124B2">
        <w:trPr>
          <w:trHeight w:val="205"/>
        </w:trPr>
        <w:tc>
          <w:tcPr>
            <w:tcW w:w="4690" w:type="dxa"/>
            <w:tcMar>
              <w:top w:w="39" w:type="dxa"/>
              <w:left w:w="39" w:type="dxa"/>
              <w:bottom w:w="39" w:type="dxa"/>
              <w:right w:w="39" w:type="dxa"/>
            </w:tcMar>
          </w:tcPr>
          <w:p w14:paraId="139E657C" w14:textId="77777777" w:rsidR="004331F3" w:rsidRPr="00AE3B2D" w:rsidRDefault="00BD4B52" w:rsidP="001124B2">
            <w:pPr>
              <w:jc w:val="left"/>
              <w:rPr>
                <w:rFonts w:eastAsia="SimSun" w:cs="Arial"/>
              </w:rPr>
            </w:pPr>
            <w:r w:rsidRPr="00BD4B52">
              <w:rPr>
                <w:rFonts w:eastAsia="SimSun" w:cs="Arial" w:hint="eastAsia"/>
                <w:color w:val="000000"/>
                <w:sz w:val="16"/>
              </w:rPr>
              <w:t>1-</w:t>
            </w:r>
            <w:r w:rsidRPr="00BD4B52">
              <w:rPr>
                <w:rFonts w:eastAsia="SimSun" w:cs="Arial" w:hint="eastAsia"/>
                <w:color w:val="000000"/>
                <w:sz w:val="16"/>
              </w:rPr>
              <w:t>丙醇</w:t>
            </w:r>
          </w:p>
        </w:tc>
        <w:tc>
          <w:tcPr>
            <w:tcW w:w="3532" w:type="dxa"/>
            <w:tcMar>
              <w:top w:w="39" w:type="dxa"/>
              <w:left w:w="39" w:type="dxa"/>
              <w:bottom w:w="39" w:type="dxa"/>
              <w:right w:w="39" w:type="dxa"/>
            </w:tcMar>
          </w:tcPr>
          <w:p w14:paraId="3EA81267" w14:textId="77777777" w:rsidR="004331F3" w:rsidRPr="00AE3B2D" w:rsidRDefault="00BD4B52" w:rsidP="001124B2">
            <w:pPr>
              <w:jc w:val="left"/>
              <w:rPr>
                <w:rFonts w:eastAsia="SimSun" w:cs="Arial"/>
              </w:rPr>
            </w:pPr>
            <w:r w:rsidRPr="00BD4B52">
              <w:rPr>
                <w:rFonts w:eastAsia="SimSun" w:cs="Arial" w:hint="eastAsia"/>
                <w:b/>
                <w:color w:val="000000"/>
                <w:sz w:val="16"/>
              </w:rPr>
              <w:t>正</w:t>
            </w:r>
            <w:r w:rsidRPr="00BD4B52">
              <w:rPr>
                <w:rFonts w:eastAsia="SimSun" w:cs="Arial" w:hint="eastAsia"/>
                <w:b/>
                <w:color w:val="000000"/>
                <w:sz w:val="16"/>
              </w:rPr>
              <w:t>-</w:t>
            </w:r>
            <w:r w:rsidRPr="00BD4B52">
              <w:rPr>
                <w:rFonts w:eastAsia="SimSun" w:cs="Arial" w:hint="eastAsia"/>
                <w:b/>
                <w:color w:val="000000"/>
                <w:sz w:val="16"/>
              </w:rPr>
              <w:t>丙醇</w:t>
            </w:r>
          </w:p>
        </w:tc>
        <w:tc>
          <w:tcPr>
            <w:tcW w:w="848" w:type="dxa"/>
            <w:tcMar>
              <w:top w:w="39" w:type="dxa"/>
              <w:left w:w="39" w:type="dxa"/>
              <w:bottom w:w="39" w:type="dxa"/>
              <w:right w:w="39" w:type="dxa"/>
            </w:tcMar>
          </w:tcPr>
          <w:p w14:paraId="50D6C7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120B5F7" w14:textId="77777777" w:rsidTr="001124B2">
        <w:trPr>
          <w:trHeight w:val="205"/>
        </w:trPr>
        <w:tc>
          <w:tcPr>
            <w:tcW w:w="4690" w:type="dxa"/>
            <w:tcMar>
              <w:top w:w="39" w:type="dxa"/>
              <w:left w:w="39" w:type="dxa"/>
              <w:bottom w:w="39" w:type="dxa"/>
              <w:right w:w="39" w:type="dxa"/>
            </w:tcMar>
          </w:tcPr>
          <w:p w14:paraId="4140CAF8" w14:textId="77777777" w:rsidR="004331F3" w:rsidRPr="00AE3B2D" w:rsidRDefault="00BD4B52" w:rsidP="001124B2">
            <w:pPr>
              <w:jc w:val="left"/>
              <w:rPr>
                <w:rFonts w:eastAsia="SimSun" w:cs="Arial"/>
              </w:rPr>
            </w:pPr>
            <w:r w:rsidRPr="00BD4B52">
              <w:rPr>
                <w:rFonts w:eastAsia="SimSun" w:cs="Arial" w:hint="eastAsia"/>
                <w:color w:val="000000"/>
                <w:sz w:val="16"/>
              </w:rPr>
              <w:t>丙</w:t>
            </w:r>
            <w:r w:rsidRPr="00BD4B52">
              <w:rPr>
                <w:rFonts w:eastAsia="SimSun" w:cs="Arial" w:hint="eastAsia"/>
                <w:color w:val="000000"/>
                <w:sz w:val="16"/>
              </w:rPr>
              <w:t>-1-</w:t>
            </w:r>
            <w:r w:rsidRPr="00BD4B52">
              <w:rPr>
                <w:rFonts w:eastAsia="SimSun" w:cs="Arial" w:hint="eastAsia"/>
                <w:color w:val="000000"/>
                <w:sz w:val="16"/>
              </w:rPr>
              <w:t>醇</w:t>
            </w:r>
          </w:p>
        </w:tc>
        <w:tc>
          <w:tcPr>
            <w:tcW w:w="3532" w:type="dxa"/>
            <w:tcMar>
              <w:top w:w="39" w:type="dxa"/>
              <w:left w:w="39" w:type="dxa"/>
              <w:bottom w:w="39" w:type="dxa"/>
              <w:right w:w="39" w:type="dxa"/>
            </w:tcMar>
          </w:tcPr>
          <w:p w14:paraId="6DB76BDA" w14:textId="77777777" w:rsidR="004331F3" w:rsidRPr="00AE3B2D" w:rsidRDefault="00BD4B52" w:rsidP="001124B2">
            <w:pPr>
              <w:jc w:val="left"/>
              <w:rPr>
                <w:rFonts w:eastAsia="SimSun" w:cs="Arial"/>
              </w:rPr>
            </w:pPr>
            <w:r w:rsidRPr="00BD4B52">
              <w:rPr>
                <w:rFonts w:eastAsia="SimSun" w:cs="Arial" w:hint="eastAsia"/>
                <w:b/>
                <w:color w:val="000000"/>
                <w:sz w:val="16"/>
              </w:rPr>
              <w:t>正</w:t>
            </w:r>
            <w:r w:rsidRPr="00BD4B52">
              <w:rPr>
                <w:rFonts w:eastAsia="SimSun" w:cs="Arial" w:hint="eastAsia"/>
                <w:b/>
                <w:color w:val="000000"/>
                <w:sz w:val="16"/>
              </w:rPr>
              <w:t>-</w:t>
            </w:r>
            <w:r w:rsidRPr="00BD4B52">
              <w:rPr>
                <w:rFonts w:eastAsia="SimSun" w:cs="Arial" w:hint="eastAsia"/>
                <w:b/>
                <w:color w:val="000000"/>
                <w:sz w:val="16"/>
              </w:rPr>
              <w:t>丙醇</w:t>
            </w:r>
          </w:p>
        </w:tc>
        <w:tc>
          <w:tcPr>
            <w:tcW w:w="848" w:type="dxa"/>
            <w:tcMar>
              <w:top w:w="39" w:type="dxa"/>
              <w:left w:w="39" w:type="dxa"/>
              <w:bottom w:w="39" w:type="dxa"/>
              <w:right w:w="39" w:type="dxa"/>
            </w:tcMar>
          </w:tcPr>
          <w:p w14:paraId="30B1694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0C43007" w14:textId="77777777" w:rsidTr="001124B2">
        <w:trPr>
          <w:trHeight w:val="205"/>
        </w:trPr>
        <w:tc>
          <w:tcPr>
            <w:tcW w:w="4690" w:type="dxa"/>
            <w:tcMar>
              <w:top w:w="39" w:type="dxa"/>
              <w:left w:w="39" w:type="dxa"/>
              <w:bottom w:w="39" w:type="dxa"/>
              <w:right w:w="39" w:type="dxa"/>
            </w:tcMar>
          </w:tcPr>
          <w:p w14:paraId="7EF19127" w14:textId="77777777" w:rsidR="004331F3" w:rsidRPr="00AE3B2D" w:rsidRDefault="00BD4B52" w:rsidP="001124B2">
            <w:pPr>
              <w:jc w:val="left"/>
              <w:rPr>
                <w:rFonts w:eastAsia="SimSun" w:cs="Arial"/>
              </w:rPr>
            </w:pPr>
            <w:r w:rsidRPr="00BD4B52">
              <w:rPr>
                <w:rFonts w:eastAsia="SimSun" w:cs="Arial" w:hint="eastAsia"/>
                <w:color w:val="000000"/>
                <w:sz w:val="16"/>
              </w:rPr>
              <w:t>2-</w:t>
            </w:r>
            <w:r w:rsidRPr="00BD4B52">
              <w:rPr>
                <w:rFonts w:eastAsia="SimSun" w:cs="Arial" w:hint="eastAsia"/>
                <w:color w:val="000000"/>
                <w:sz w:val="16"/>
              </w:rPr>
              <w:t>丙醇</w:t>
            </w:r>
          </w:p>
        </w:tc>
        <w:tc>
          <w:tcPr>
            <w:tcW w:w="3532" w:type="dxa"/>
            <w:tcMar>
              <w:top w:w="39" w:type="dxa"/>
              <w:left w:w="39" w:type="dxa"/>
              <w:bottom w:w="39" w:type="dxa"/>
              <w:right w:w="39" w:type="dxa"/>
            </w:tcMar>
          </w:tcPr>
          <w:p w14:paraId="145A8FDD" w14:textId="77777777" w:rsidR="004331F3" w:rsidRPr="00AE3B2D" w:rsidRDefault="00A964DB" w:rsidP="001124B2">
            <w:pPr>
              <w:jc w:val="left"/>
              <w:rPr>
                <w:rFonts w:eastAsia="SimSun" w:cs="Arial"/>
              </w:rPr>
            </w:pPr>
            <w:r w:rsidRPr="00A964DB">
              <w:rPr>
                <w:rFonts w:eastAsia="SimSun" w:cs="Arial" w:hint="eastAsia"/>
                <w:b/>
                <w:color w:val="000000"/>
                <w:sz w:val="16"/>
              </w:rPr>
              <w:t>异丙醇</w:t>
            </w:r>
          </w:p>
        </w:tc>
        <w:tc>
          <w:tcPr>
            <w:tcW w:w="848" w:type="dxa"/>
            <w:tcMar>
              <w:top w:w="39" w:type="dxa"/>
              <w:left w:w="39" w:type="dxa"/>
              <w:bottom w:w="39" w:type="dxa"/>
              <w:right w:w="39" w:type="dxa"/>
            </w:tcMar>
          </w:tcPr>
          <w:p w14:paraId="714DCD26"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51BA3775" w14:textId="77777777" w:rsidTr="001124B2">
        <w:trPr>
          <w:trHeight w:val="205"/>
        </w:trPr>
        <w:tc>
          <w:tcPr>
            <w:tcW w:w="4690" w:type="dxa"/>
            <w:tcMar>
              <w:top w:w="39" w:type="dxa"/>
              <w:left w:w="39" w:type="dxa"/>
              <w:bottom w:w="39" w:type="dxa"/>
              <w:right w:w="39" w:type="dxa"/>
            </w:tcMar>
          </w:tcPr>
          <w:p w14:paraId="117354E3" w14:textId="77777777" w:rsidR="004331F3" w:rsidRPr="00AE3B2D" w:rsidRDefault="00BD4B52" w:rsidP="001124B2">
            <w:pPr>
              <w:jc w:val="left"/>
              <w:rPr>
                <w:rFonts w:eastAsia="SimSun" w:cs="Arial"/>
              </w:rPr>
            </w:pPr>
            <w:r w:rsidRPr="00BD4B52">
              <w:rPr>
                <w:rFonts w:eastAsia="SimSun" w:cs="Arial" w:hint="eastAsia"/>
                <w:color w:val="000000"/>
                <w:sz w:val="16"/>
              </w:rPr>
              <w:t>丙</w:t>
            </w:r>
            <w:r w:rsidRPr="00BD4B52">
              <w:rPr>
                <w:rFonts w:eastAsia="SimSun" w:cs="Arial" w:hint="eastAsia"/>
                <w:color w:val="000000"/>
                <w:sz w:val="16"/>
              </w:rPr>
              <w:t>-2-</w:t>
            </w:r>
            <w:r w:rsidRPr="00BD4B52">
              <w:rPr>
                <w:rFonts w:eastAsia="SimSun" w:cs="Arial" w:hint="eastAsia"/>
                <w:color w:val="000000"/>
                <w:sz w:val="16"/>
              </w:rPr>
              <w:t>醇</w:t>
            </w:r>
          </w:p>
        </w:tc>
        <w:tc>
          <w:tcPr>
            <w:tcW w:w="3532" w:type="dxa"/>
            <w:tcMar>
              <w:top w:w="39" w:type="dxa"/>
              <w:left w:w="39" w:type="dxa"/>
              <w:bottom w:w="39" w:type="dxa"/>
              <w:right w:w="39" w:type="dxa"/>
            </w:tcMar>
          </w:tcPr>
          <w:p w14:paraId="108C41DD" w14:textId="77777777" w:rsidR="004331F3" w:rsidRPr="00AE3B2D" w:rsidRDefault="00A964DB" w:rsidP="001124B2">
            <w:pPr>
              <w:jc w:val="left"/>
              <w:rPr>
                <w:rFonts w:eastAsia="SimSun" w:cs="Arial"/>
              </w:rPr>
            </w:pPr>
            <w:r w:rsidRPr="00A964DB">
              <w:rPr>
                <w:rFonts w:eastAsia="SimSun" w:cs="Arial" w:hint="eastAsia"/>
                <w:b/>
                <w:color w:val="000000"/>
                <w:sz w:val="16"/>
              </w:rPr>
              <w:t>异丙醇</w:t>
            </w:r>
          </w:p>
        </w:tc>
        <w:tc>
          <w:tcPr>
            <w:tcW w:w="848" w:type="dxa"/>
            <w:tcMar>
              <w:top w:w="39" w:type="dxa"/>
              <w:left w:w="39" w:type="dxa"/>
              <w:bottom w:w="39" w:type="dxa"/>
              <w:right w:w="39" w:type="dxa"/>
            </w:tcMar>
          </w:tcPr>
          <w:p w14:paraId="6FC77401"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5DABEB9" w14:textId="77777777" w:rsidTr="001124B2">
        <w:trPr>
          <w:trHeight w:val="205"/>
        </w:trPr>
        <w:tc>
          <w:tcPr>
            <w:tcW w:w="4690" w:type="dxa"/>
            <w:tcMar>
              <w:top w:w="39" w:type="dxa"/>
              <w:left w:w="39" w:type="dxa"/>
              <w:bottom w:w="39" w:type="dxa"/>
              <w:right w:w="39" w:type="dxa"/>
            </w:tcMar>
          </w:tcPr>
          <w:p w14:paraId="6FEE6F53" w14:textId="77777777" w:rsidR="004331F3" w:rsidRPr="00AE3B2D" w:rsidRDefault="0001365F" w:rsidP="001124B2">
            <w:pPr>
              <w:jc w:val="left"/>
              <w:rPr>
                <w:rFonts w:eastAsia="SimSun" w:cs="Arial"/>
              </w:rPr>
            </w:pPr>
            <w:r w:rsidRPr="0001365F">
              <w:rPr>
                <w:rFonts w:eastAsia="SimSun" w:cs="Arial" w:hint="eastAsia"/>
                <w:b/>
                <w:color w:val="000000"/>
                <w:sz w:val="16"/>
              </w:rPr>
              <w:t>正丙醇胺</w:t>
            </w:r>
          </w:p>
        </w:tc>
        <w:tc>
          <w:tcPr>
            <w:tcW w:w="3532" w:type="dxa"/>
            <w:tcMar>
              <w:top w:w="39" w:type="dxa"/>
              <w:left w:w="39" w:type="dxa"/>
              <w:bottom w:w="39" w:type="dxa"/>
              <w:right w:w="39" w:type="dxa"/>
            </w:tcMar>
          </w:tcPr>
          <w:p w14:paraId="2931AB9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19114E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1634163" w14:textId="77777777" w:rsidTr="001124B2">
        <w:trPr>
          <w:trHeight w:val="205"/>
        </w:trPr>
        <w:tc>
          <w:tcPr>
            <w:tcW w:w="4690" w:type="dxa"/>
            <w:tcMar>
              <w:top w:w="39" w:type="dxa"/>
              <w:left w:w="39" w:type="dxa"/>
              <w:bottom w:w="39" w:type="dxa"/>
              <w:right w:w="39" w:type="dxa"/>
            </w:tcMar>
          </w:tcPr>
          <w:p w14:paraId="13D3A809" w14:textId="77777777" w:rsidR="004331F3" w:rsidRPr="00AE3B2D" w:rsidRDefault="0001365F" w:rsidP="001124B2">
            <w:pPr>
              <w:jc w:val="left"/>
              <w:rPr>
                <w:rFonts w:eastAsia="SimSun" w:cs="Arial"/>
              </w:rPr>
            </w:pPr>
            <w:r w:rsidRPr="0001365F">
              <w:rPr>
                <w:rFonts w:eastAsia="SimSun" w:cs="Arial" w:hint="eastAsia"/>
                <w:color w:val="000000"/>
                <w:sz w:val="16"/>
              </w:rPr>
              <w:t>3-</w:t>
            </w:r>
            <w:r w:rsidRPr="0001365F">
              <w:rPr>
                <w:rFonts w:eastAsia="SimSun" w:cs="Arial" w:hint="eastAsia"/>
                <w:color w:val="000000"/>
                <w:sz w:val="16"/>
              </w:rPr>
              <w:t>丙醇交酯</w:t>
            </w:r>
          </w:p>
        </w:tc>
        <w:tc>
          <w:tcPr>
            <w:tcW w:w="3532" w:type="dxa"/>
            <w:tcMar>
              <w:top w:w="39" w:type="dxa"/>
              <w:left w:w="39" w:type="dxa"/>
              <w:bottom w:w="39" w:type="dxa"/>
              <w:right w:w="39" w:type="dxa"/>
            </w:tcMar>
          </w:tcPr>
          <w:p w14:paraId="39E2192B" w14:textId="77777777" w:rsidR="004331F3" w:rsidRPr="00AE3B2D" w:rsidRDefault="00320F5A" w:rsidP="001124B2">
            <w:pPr>
              <w:jc w:val="left"/>
              <w:rPr>
                <w:rFonts w:eastAsia="SimSun" w:cs="Arial"/>
              </w:rPr>
            </w:pPr>
            <w:r w:rsidRPr="00320F5A">
              <w:rPr>
                <w:rFonts w:eastAsia="SimSun" w:cs="Arial" w:hint="eastAsia"/>
                <w:b/>
                <w:color w:val="000000"/>
                <w:sz w:val="16"/>
              </w:rPr>
              <w:t>β</w:t>
            </w:r>
            <w:r w:rsidRPr="00320F5A">
              <w:rPr>
                <w:rFonts w:eastAsia="SimSun" w:cs="Arial"/>
                <w:b/>
                <w:color w:val="000000"/>
                <w:sz w:val="16"/>
              </w:rPr>
              <w:t>-</w:t>
            </w:r>
            <w:r w:rsidRPr="00320F5A">
              <w:rPr>
                <w:rFonts w:eastAsia="SimSun" w:cs="Arial" w:hint="eastAsia"/>
                <w:b/>
                <w:color w:val="000000"/>
                <w:sz w:val="16"/>
              </w:rPr>
              <w:t>丙内脂</w:t>
            </w:r>
          </w:p>
        </w:tc>
        <w:tc>
          <w:tcPr>
            <w:tcW w:w="848" w:type="dxa"/>
            <w:tcMar>
              <w:top w:w="39" w:type="dxa"/>
              <w:left w:w="39" w:type="dxa"/>
              <w:bottom w:w="39" w:type="dxa"/>
              <w:right w:w="39" w:type="dxa"/>
            </w:tcMar>
          </w:tcPr>
          <w:p w14:paraId="31EC4D6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CC58802" w14:textId="77777777" w:rsidTr="001124B2">
        <w:trPr>
          <w:trHeight w:val="205"/>
        </w:trPr>
        <w:tc>
          <w:tcPr>
            <w:tcW w:w="4690" w:type="dxa"/>
            <w:tcMar>
              <w:top w:w="39" w:type="dxa"/>
              <w:left w:w="39" w:type="dxa"/>
              <w:bottom w:w="39" w:type="dxa"/>
              <w:right w:w="39" w:type="dxa"/>
            </w:tcMar>
          </w:tcPr>
          <w:p w14:paraId="67D0574B" w14:textId="77777777" w:rsidR="004331F3" w:rsidRPr="00AE3B2D" w:rsidRDefault="0001365F" w:rsidP="001124B2">
            <w:pPr>
              <w:jc w:val="left"/>
              <w:rPr>
                <w:rFonts w:eastAsia="SimSun" w:cs="Arial"/>
              </w:rPr>
            </w:pPr>
            <w:r w:rsidRPr="0001365F">
              <w:rPr>
                <w:rFonts w:eastAsia="SimSun" w:cs="Arial" w:hint="eastAsia"/>
                <w:color w:val="000000"/>
                <w:sz w:val="16"/>
              </w:rPr>
              <w:t>正</w:t>
            </w:r>
            <w:r w:rsidRPr="0001365F">
              <w:rPr>
                <w:rFonts w:eastAsia="SimSun" w:cs="Arial" w:hint="eastAsia"/>
                <w:color w:val="000000"/>
                <w:sz w:val="16"/>
              </w:rPr>
              <w:t>-</w:t>
            </w:r>
            <w:r w:rsidRPr="0001365F">
              <w:rPr>
                <w:rFonts w:eastAsia="SimSun" w:cs="Arial" w:hint="eastAsia"/>
                <w:color w:val="000000"/>
                <w:sz w:val="16"/>
              </w:rPr>
              <w:t>丙醇</w:t>
            </w:r>
          </w:p>
        </w:tc>
        <w:tc>
          <w:tcPr>
            <w:tcW w:w="3532" w:type="dxa"/>
            <w:tcMar>
              <w:top w:w="39" w:type="dxa"/>
              <w:left w:w="39" w:type="dxa"/>
              <w:bottom w:w="39" w:type="dxa"/>
              <w:right w:w="39" w:type="dxa"/>
            </w:tcMar>
          </w:tcPr>
          <w:p w14:paraId="3EB1BA67" w14:textId="77777777" w:rsidR="004331F3" w:rsidRPr="00AE3B2D" w:rsidRDefault="00320F5A" w:rsidP="001124B2">
            <w:pPr>
              <w:jc w:val="left"/>
              <w:rPr>
                <w:rFonts w:eastAsia="SimSun" w:cs="Arial"/>
              </w:rPr>
            </w:pPr>
            <w:r w:rsidRPr="00320F5A">
              <w:rPr>
                <w:rFonts w:eastAsia="SimSun" w:cs="Arial" w:hint="eastAsia"/>
                <w:b/>
                <w:color w:val="000000"/>
                <w:sz w:val="16"/>
              </w:rPr>
              <w:t>正</w:t>
            </w:r>
            <w:r w:rsidRPr="00320F5A">
              <w:rPr>
                <w:rFonts w:eastAsia="SimSun" w:cs="Arial" w:hint="eastAsia"/>
                <w:b/>
                <w:color w:val="000000"/>
                <w:sz w:val="16"/>
              </w:rPr>
              <w:t>-</w:t>
            </w:r>
            <w:r w:rsidRPr="00320F5A">
              <w:rPr>
                <w:rFonts w:eastAsia="SimSun" w:cs="Arial" w:hint="eastAsia"/>
                <w:b/>
                <w:color w:val="000000"/>
                <w:sz w:val="16"/>
              </w:rPr>
              <w:t>丙醇</w:t>
            </w:r>
          </w:p>
        </w:tc>
        <w:tc>
          <w:tcPr>
            <w:tcW w:w="848" w:type="dxa"/>
            <w:tcMar>
              <w:top w:w="39" w:type="dxa"/>
              <w:left w:w="39" w:type="dxa"/>
              <w:bottom w:w="39" w:type="dxa"/>
              <w:right w:w="39" w:type="dxa"/>
            </w:tcMar>
          </w:tcPr>
          <w:p w14:paraId="4348D94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74C9D8B" w14:textId="77777777" w:rsidTr="001124B2">
        <w:trPr>
          <w:trHeight w:val="205"/>
        </w:trPr>
        <w:tc>
          <w:tcPr>
            <w:tcW w:w="4690" w:type="dxa"/>
            <w:tcMar>
              <w:top w:w="39" w:type="dxa"/>
              <w:left w:w="39" w:type="dxa"/>
              <w:bottom w:w="39" w:type="dxa"/>
              <w:right w:w="39" w:type="dxa"/>
            </w:tcMar>
          </w:tcPr>
          <w:p w14:paraId="20FFAC8A" w14:textId="77777777" w:rsidR="004331F3" w:rsidRPr="00AE3B2D" w:rsidRDefault="0001365F" w:rsidP="001124B2">
            <w:pPr>
              <w:jc w:val="left"/>
              <w:rPr>
                <w:rFonts w:eastAsia="SimSun" w:cs="Arial"/>
              </w:rPr>
            </w:pPr>
            <w:r w:rsidRPr="0001365F">
              <w:rPr>
                <w:rFonts w:eastAsia="SimSun" w:cs="Arial" w:hint="eastAsia"/>
                <w:color w:val="000000"/>
                <w:sz w:val="16"/>
              </w:rPr>
              <w:t>丙酮</w:t>
            </w:r>
          </w:p>
        </w:tc>
        <w:tc>
          <w:tcPr>
            <w:tcW w:w="3532" w:type="dxa"/>
            <w:tcMar>
              <w:top w:w="39" w:type="dxa"/>
              <w:left w:w="39" w:type="dxa"/>
              <w:bottom w:w="39" w:type="dxa"/>
              <w:right w:w="39" w:type="dxa"/>
            </w:tcMar>
          </w:tcPr>
          <w:p w14:paraId="0B8AEE9F" w14:textId="77777777" w:rsidR="004331F3" w:rsidRPr="00AE3B2D" w:rsidRDefault="00320F5A" w:rsidP="001124B2">
            <w:pPr>
              <w:jc w:val="left"/>
              <w:rPr>
                <w:rFonts w:eastAsia="SimSun" w:cs="Arial"/>
              </w:rPr>
            </w:pPr>
            <w:r w:rsidRPr="00320F5A">
              <w:rPr>
                <w:rFonts w:eastAsia="SimSun" w:cs="Arial" w:hint="eastAsia"/>
                <w:b/>
                <w:color w:val="000000"/>
                <w:sz w:val="16"/>
              </w:rPr>
              <w:t>丙酮</w:t>
            </w:r>
          </w:p>
        </w:tc>
        <w:tc>
          <w:tcPr>
            <w:tcW w:w="848" w:type="dxa"/>
            <w:tcMar>
              <w:top w:w="39" w:type="dxa"/>
              <w:left w:w="39" w:type="dxa"/>
              <w:bottom w:w="39" w:type="dxa"/>
              <w:right w:w="39" w:type="dxa"/>
            </w:tcMar>
          </w:tcPr>
          <w:p w14:paraId="6BF0FDFC"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35E98F5C" w14:textId="77777777" w:rsidTr="001124B2">
        <w:trPr>
          <w:trHeight w:val="205"/>
        </w:trPr>
        <w:tc>
          <w:tcPr>
            <w:tcW w:w="4690" w:type="dxa"/>
            <w:tcMar>
              <w:top w:w="39" w:type="dxa"/>
              <w:left w:w="39" w:type="dxa"/>
              <w:bottom w:w="39" w:type="dxa"/>
              <w:right w:w="39" w:type="dxa"/>
            </w:tcMar>
          </w:tcPr>
          <w:p w14:paraId="71448DAC" w14:textId="77777777" w:rsidR="004331F3" w:rsidRPr="00AE3B2D" w:rsidRDefault="0001365F" w:rsidP="001124B2">
            <w:pPr>
              <w:jc w:val="left"/>
              <w:rPr>
                <w:rFonts w:eastAsia="SimSun" w:cs="Arial"/>
              </w:rPr>
            </w:pPr>
            <w:r w:rsidRPr="0001365F">
              <w:rPr>
                <w:rFonts w:eastAsia="SimSun" w:cs="Arial" w:hint="eastAsia"/>
                <w:color w:val="000000"/>
                <w:sz w:val="16"/>
              </w:rPr>
              <w:t>2-</w:t>
            </w:r>
            <w:r w:rsidRPr="0001365F">
              <w:rPr>
                <w:rFonts w:eastAsia="SimSun" w:cs="Arial" w:hint="eastAsia"/>
                <w:color w:val="000000"/>
                <w:sz w:val="16"/>
              </w:rPr>
              <w:t>丙酮</w:t>
            </w:r>
          </w:p>
        </w:tc>
        <w:tc>
          <w:tcPr>
            <w:tcW w:w="3532" w:type="dxa"/>
            <w:tcMar>
              <w:top w:w="39" w:type="dxa"/>
              <w:left w:w="39" w:type="dxa"/>
              <w:bottom w:w="39" w:type="dxa"/>
              <w:right w:w="39" w:type="dxa"/>
            </w:tcMar>
          </w:tcPr>
          <w:p w14:paraId="6DFBF7D1" w14:textId="77777777" w:rsidR="004331F3" w:rsidRPr="00AE3B2D" w:rsidRDefault="00320F5A" w:rsidP="001124B2">
            <w:pPr>
              <w:jc w:val="left"/>
              <w:rPr>
                <w:rFonts w:eastAsia="SimSun" w:cs="Arial"/>
              </w:rPr>
            </w:pPr>
            <w:r w:rsidRPr="00320F5A">
              <w:rPr>
                <w:rFonts w:eastAsia="SimSun" w:cs="Arial" w:hint="eastAsia"/>
                <w:b/>
                <w:color w:val="000000"/>
                <w:sz w:val="16"/>
              </w:rPr>
              <w:t>丙酮</w:t>
            </w:r>
          </w:p>
        </w:tc>
        <w:tc>
          <w:tcPr>
            <w:tcW w:w="848" w:type="dxa"/>
            <w:tcMar>
              <w:top w:w="39" w:type="dxa"/>
              <w:left w:w="39" w:type="dxa"/>
              <w:bottom w:w="39" w:type="dxa"/>
              <w:right w:w="39" w:type="dxa"/>
            </w:tcMar>
          </w:tcPr>
          <w:p w14:paraId="765F0256"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5ED4DD99" w14:textId="77777777" w:rsidTr="001124B2">
        <w:trPr>
          <w:trHeight w:val="205"/>
        </w:trPr>
        <w:tc>
          <w:tcPr>
            <w:tcW w:w="4690" w:type="dxa"/>
            <w:tcMar>
              <w:top w:w="39" w:type="dxa"/>
              <w:left w:w="39" w:type="dxa"/>
              <w:bottom w:w="39" w:type="dxa"/>
              <w:right w:w="39" w:type="dxa"/>
            </w:tcMar>
          </w:tcPr>
          <w:p w14:paraId="5C2D8879" w14:textId="77777777" w:rsidR="004331F3" w:rsidRPr="00AE3B2D" w:rsidRDefault="0001365F" w:rsidP="001124B2">
            <w:pPr>
              <w:jc w:val="left"/>
              <w:rPr>
                <w:rFonts w:eastAsia="SimSun" w:cs="Arial"/>
              </w:rPr>
            </w:pPr>
            <w:r w:rsidRPr="0001365F">
              <w:rPr>
                <w:rFonts w:eastAsia="SimSun" w:cs="Arial" w:hint="eastAsia"/>
                <w:color w:val="000000"/>
                <w:sz w:val="16"/>
              </w:rPr>
              <w:t>丙</w:t>
            </w:r>
            <w:r w:rsidRPr="0001365F">
              <w:rPr>
                <w:rFonts w:eastAsia="SimSun" w:cs="Arial" w:hint="eastAsia"/>
                <w:color w:val="000000"/>
                <w:sz w:val="16"/>
              </w:rPr>
              <w:t>-2-</w:t>
            </w:r>
            <w:r w:rsidRPr="0001365F">
              <w:rPr>
                <w:rFonts w:eastAsia="SimSun" w:cs="Arial" w:hint="eastAsia"/>
                <w:color w:val="000000"/>
                <w:sz w:val="16"/>
              </w:rPr>
              <w:t>酮</w:t>
            </w:r>
          </w:p>
        </w:tc>
        <w:tc>
          <w:tcPr>
            <w:tcW w:w="3532" w:type="dxa"/>
            <w:tcMar>
              <w:top w:w="39" w:type="dxa"/>
              <w:left w:w="39" w:type="dxa"/>
              <w:bottom w:w="39" w:type="dxa"/>
              <w:right w:w="39" w:type="dxa"/>
            </w:tcMar>
          </w:tcPr>
          <w:p w14:paraId="59D971CE" w14:textId="77777777" w:rsidR="004331F3" w:rsidRPr="00AE3B2D" w:rsidRDefault="00320F5A" w:rsidP="001124B2">
            <w:pPr>
              <w:jc w:val="left"/>
              <w:rPr>
                <w:rFonts w:eastAsia="SimSun" w:cs="Arial"/>
              </w:rPr>
            </w:pPr>
            <w:r w:rsidRPr="00320F5A">
              <w:rPr>
                <w:rFonts w:eastAsia="SimSun" w:cs="Arial" w:hint="eastAsia"/>
                <w:b/>
                <w:color w:val="000000"/>
                <w:sz w:val="16"/>
              </w:rPr>
              <w:t>丙酮</w:t>
            </w:r>
          </w:p>
        </w:tc>
        <w:tc>
          <w:tcPr>
            <w:tcW w:w="848" w:type="dxa"/>
            <w:tcMar>
              <w:top w:w="39" w:type="dxa"/>
              <w:left w:w="39" w:type="dxa"/>
              <w:bottom w:w="39" w:type="dxa"/>
              <w:right w:w="39" w:type="dxa"/>
            </w:tcMar>
          </w:tcPr>
          <w:p w14:paraId="05EFE29A"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447E40D" w14:textId="77777777" w:rsidTr="001124B2">
        <w:trPr>
          <w:trHeight w:val="205"/>
        </w:trPr>
        <w:tc>
          <w:tcPr>
            <w:tcW w:w="4690" w:type="dxa"/>
            <w:tcMar>
              <w:top w:w="39" w:type="dxa"/>
              <w:left w:w="39" w:type="dxa"/>
              <w:bottom w:w="39" w:type="dxa"/>
              <w:right w:w="39" w:type="dxa"/>
            </w:tcMar>
          </w:tcPr>
          <w:p w14:paraId="27462481" w14:textId="77777777" w:rsidR="004331F3" w:rsidRPr="00AE3B2D" w:rsidRDefault="0001365F" w:rsidP="001124B2">
            <w:pPr>
              <w:jc w:val="left"/>
              <w:rPr>
                <w:rFonts w:eastAsia="SimSun" w:cs="Arial"/>
                <w:lang w:eastAsia="zh-CN"/>
              </w:rPr>
            </w:pPr>
            <w:r w:rsidRPr="0001365F">
              <w:rPr>
                <w:rFonts w:eastAsia="SimSun" w:cs="Arial" w:hint="eastAsia"/>
                <w:color w:val="000000"/>
                <w:sz w:val="16"/>
                <w:lang w:eastAsia="zh-CN"/>
              </w:rPr>
              <w:t>丙烯酰胺溶液</w:t>
            </w:r>
            <w:r>
              <w:rPr>
                <w:rFonts w:eastAsia="SimSun" w:cs="Arial" w:hint="eastAsia"/>
                <w:color w:val="000000"/>
                <w:sz w:val="16"/>
                <w:lang w:eastAsia="zh-CN"/>
              </w:rPr>
              <w:t>，</w:t>
            </w:r>
            <w:r w:rsidRPr="0001365F">
              <w:rPr>
                <w:rFonts w:eastAsia="SimSun" w:cs="Arial" w:hint="eastAsia"/>
                <w:color w:val="000000"/>
                <w:sz w:val="16"/>
                <w:lang w:eastAsia="zh-CN"/>
              </w:rPr>
              <w:t>50%</w:t>
            </w:r>
            <w:r w:rsidRPr="0001365F">
              <w:rPr>
                <w:rFonts w:eastAsia="SimSun" w:cs="Arial" w:hint="eastAsia"/>
                <w:color w:val="000000"/>
                <w:sz w:val="16"/>
                <w:lang w:eastAsia="zh-CN"/>
              </w:rPr>
              <w:t>或以下</w:t>
            </w:r>
          </w:p>
        </w:tc>
        <w:tc>
          <w:tcPr>
            <w:tcW w:w="3532" w:type="dxa"/>
            <w:tcMar>
              <w:top w:w="39" w:type="dxa"/>
              <w:left w:w="39" w:type="dxa"/>
              <w:bottom w:w="39" w:type="dxa"/>
              <w:right w:w="39" w:type="dxa"/>
            </w:tcMar>
          </w:tcPr>
          <w:p w14:paraId="48F32E3F" w14:textId="77777777" w:rsidR="004331F3" w:rsidRPr="00AE3B2D" w:rsidRDefault="00320F5A" w:rsidP="001124B2">
            <w:pPr>
              <w:jc w:val="left"/>
              <w:rPr>
                <w:rFonts w:eastAsia="SimSun" w:cs="Arial"/>
              </w:rPr>
            </w:pPr>
            <w:r w:rsidRPr="00320F5A">
              <w:rPr>
                <w:rFonts w:eastAsia="SimSun" w:cs="Arial" w:hint="eastAsia"/>
                <w:b/>
                <w:color w:val="000000"/>
                <w:sz w:val="16"/>
              </w:rPr>
              <w:t>丙烯酰胺溶液</w:t>
            </w:r>
            <w:r w:rsidRPr="00320F5A">
              <w:rPr>
                <w:rFonts w:eastAsia="SimSun" w:cs="Arial" w:hint="eastAsia"/>
                <w:b/>
                <w:color w:val="000000"/>
                <w:sz w:val="16"/>
              </w:rPr>
              <w:t>(50%</w:t>
            </w:r>
            <w:r w:rsidRPr="00320F5A">
              <w:rPr>
                <w:rFonts w:eastAsia="SimSun" w:cs="Arial" w:hint="eastAsia"/>
                <w:b/>
                <w:color w:val="000000"/>
                <w:sz w:val="16"/>
              </w:rPr>
              <w:t>或以下</w:t>
            </w:r>
            <w:r w:rsidRPr="00320F5A">
              <w:rPr>
                <w:rFonts w:eastAsia="SimSun" w:cs="Arial" w:hint="eastAsia"/>
                <w:b/>
                <w:color w:val="000000"/>
                <w:sz w:val="16"/>
              </w:rPr>
              <w:t>)</w:t>
            </w:r>
          </w:p>
        </w:tc>
        <w:tc>
          <w:tcPr>
            <w:tcW w:w="848" w:type="dxa"/>
            <w:tcMar>
              <w:top w:w="39" w:type="dxa"/>
              <w:left w:w="39" w:type="dxa"/>
              <w:bottom w:w="39" w:type="dxa"/>
              <w:right w:w="39" w:type="dxa"/>
            </w:tcMar>
          </w:tcPr>
          <w:p w14:paraId="3442085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29E1A8" w14:textId="77777777" w:rsidTr="001124B2">
        <w:trPr>
          <w:trHeight w:val="205"/>
        </w:trPr>
        <w:tc>
          <w:tcPr>
            <w:tcW w:w="4690" w:type="dxa"/>
            <w:tcMar>
              <w:top w:w="39" w:type="dxa"/>
              <w:left w:w="39" w:type="dxa"/>
              <w:bottom w:w="39" w:type="dxa"/>
              <w:right w:w="39" w:type="dxa"/>
            </w:tcMar>
          </w:tcPr>
          <w:p w14:paraId="3504A1C3" w14:textId="77777777" w:rsidR="004331F3" w:rsidRPr="00AE3B2D" w:rsidRDefault="00320F5A" w:rsidP="001124B2">
            <w:pPr>
              <w:jc w:val="left"/>
              <w:rPr>
                <w:rFonts w:eastAsia="SimSun" w:cs="Arial"/>
              </w:rPr>
            </w:pPr>
            <w:r w:rsidRPr="00320F5A">
              <w:rPr>
                <w:rFonts w:eastAsia="SimSun" w:cs="Arial" w:hint="eastAsia"/>
                <w:b/>
                <w:color w:val="000000"/>
                <w:sz w:val="16"/>
              </w:rPr>
              <w:t>2-</w:t>
            </w:r>
            <w:r w:rsidRPr="00320F5A">
              <w:rPr>
                <w:rFonts w:eastAsia="SimSun" w:cs="Arial" w:hint="eastAsia"/>
                <w:b/>
                <w:color w:val="000000"/>
                <w:sz w:val="16"/>
              </w:rPr>
              <w:t>丙烯</w:t>
            </w:r>
            <w:r w:rsidRPr="00320F5A">
              <w:rPr>
                <w:rFonts w:eastAsia="SimSun" w:cs="Arial" w:hint="eastAsia"/>
                <w:b/>
                <w:color w:val="000000"/>
                <w:sz w:val="16"/>
              </w:rPr>
              <w:t>-1-</w:t>
            </w:r>
            <w:r w:rsidRPr="00320F5A">
              <w:rPr>
                <w:rFonts w:eastAsia="SimSun" w:cs="Arial" w:hint="eastAsia"/>
                <w:b/>
                <w:color w:val="000000"/>
                <w:sz w:val="16"/>
              </w:rPr>
              <w:t>胺，</w:t>
            </w:r>
            <w:r w:rsidRPr="00320F5A">
              <w:rPr>
                <w:rFonts w:eastAsia="SimSun" w:cs="Arial" w:hint="eastAsia"/>
                <w:b/>
                <w:color w:val="000000"/>
                <w:sz w:val="16"/>
              </w:rPr>
              <w:t>N,N-</w:t>
            </w:r>
            <w:r w:rsidRPr="00320F5A">
              <w:rPr>
                <w:rFonts w:eastAsia="SimSun" w:cs="Arial" w:hint="eastAsia"/>
                <w:b/>
                <w:color w:val="000000"/>
                <w:sz w:val="16"/>
              </w:rPr>
              <w:t>甲基</w:t>
            </w:r>
            <w:r w:rsidRPr="00320F5A">
              <w:rPr>
                <w:rFonts w:eastAsia="SimSun" w:cs="Arial" w:hint="eastAsia"/>
                <w:b/>
                <w:color w:val="000000"/>
                <w:sz w:val="16"/>
              </w:rPr>
              <w:t>-N-</w:t>
            </w:r>
            <w:r w:rsidRPr="00320F5A">
              <w:rPr>
                <w:rFonts w:eastAsia="SimSun" w:cs="Arial" w:hint="eastAsia"/>
                <w:b/>
                <w:color w:val="000000"/>
                <w:sz w:val="16"/>
              </w:rPr>
              <w:t>丙烯基</w:t>
            </w:r>
            <w:r w:rsidRPr="00320F5A">
              <w:rPr>
                <w:rFonts w:eastAsia="SimSun" w:cs="Arial" w:hint="eastAsia"/>
                <w:b/>
                <w:color w:val="000000"/>
                <w:sz w:val="16"/>
              </w:rPr>
              <w:t>-</w:t>
            </w:r>
            <w:r w:rsidRPr="00320F5A">
              <w:rPr>
                <w:rFonts w:eastAsia="SimSun" w:cs="Arial" w:hint="eastAsia"/>
                <w:b/>
                <w:color w:val="000000"/>
                <w:sz w:val="16"/>
              </w:rPr>
              <w:t>，氯化物，均聚物溶液</w:t>
            </w:r>
          </w:p>
        </w:tc>
        <w:tc>
          <w:tcPr>
            <w:tcW w:w="3532" w:type="dxa"/>
            <w:tcMar>
              <w:top w:w="39" w:type="dxa"/>
              <w:left w:w="39" w:type="dxa"/>
              <w:bottom w:w="39" w:type="dxa"/>
              <w:right w:w="39" w:type="dxa"/>
            </w:tcMar>
          </w:tcPr>
          <w:p w14:paraId="0DBE83E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0D78C2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D897FD" w14:textId="77777777" w:rsidTr="001124B2">
        <w:trPr>
          <w:trHeight w:val="205"/>
        </w:trPr>
        <w:tc>
          <w:tcPr>
            <w:tcW w:w="4690" w:type="dxa"/>
            <w:tcMar>
              <w:top w:w="39" w:type="dxa"/>
              <w:left w:w="39" w:type="dxa"/>
              <w:bottom w:w="39" w:type="dxa"/>
              <w:right w:w="39" w:type="dxa"/>
            </w:tcMar>
          </w:tcPr>
          <w:p w14:paraId="09C2CA2B" w14:textId="77777777" w:rsidR="004331F3" w:rsidRPr="00AE3B2D" w:rsidRDefault="00E03E2C" w:rsidP="001124B2">
            <w:pPr>
              <w:jc w:val="left"/>
              <w:rPr>
                <w:rFonts w:eastAsia="SimSun" w:cs="Arial"/>
              </w:rPr>
            </w:pPr>
            <w:r w:rsidRPr="00E03E2C">
              <w:rPr>
                <w:rFonts w:eastAsia="SimSun" w:cs="Arial" w:hint="eastAsia"/>
                <w:color w:val="000000"/>
                <w:sz w:val="16"/>
              </w:rPr>
              <w:t>丙烯腈</w:t>
            </w:r>
          </w:p>
        </w:tc>
        <w:tc>
          <w:tcPr>
            <w:tcW w:w="3532" w:type="dxa"/>
            <w:tcMar>
              <w:top w:w="39" w:type="dxa"/>
              <w:left w:w="39" w:type="dxa"/>
              <w:bottom w:w="39" w:type="dxa"/>
              <w:right w:w="39" w:type="dxa"/>
            </w:tcMar>
          </w:tcPr>
          <w:p w14:paraId="10D288D3" w14:textId="77777777" w:rsidR="004331F3" w:rsidRPr="00AE3B2D" w:rsidRDefault="00E03E2C" w:rsidP="001124B2">
            <w:pPr>
              <w:jc w:val="left"/>
              <w:rPr>
                <w:rFonts w:eastAsia="SimSun" w:cs="Arial"/>
              </w:rPr>
            </w:pPr>
            <w:r w:rsidRPr="00E03E2C">
              <w:rPr>
                <w:rFonts w:eastAsia="SimSun" w:cs="Arial" w:hint="eastAsia"/>
                <w:b/>
                <w:color w:val="000000"/>
                <w:sz w:val="16"/>
              </w:rPr>
              <w:t>丙烯腈</w:t>
            </w:r>
          </w:p>
        </w:tc>
        <w:tc>
          <w:tcPr>
            <w:tcW w:w="848" w:type="dxa"/>
            <w:tcMar>
              <w:top w:w="39" w:type="dxa"/>
              <w:left w:w="39" w:type="dxa"/>
              <w:bottom w:w="39" w:type="dxa"/>
              <w:right w:w="39" w:type="dxa"/>
            </w:tcMar>
          </w:tcPr>
          <w:p w14:paraId="77D7B8C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9068D0F" w14:textId="77777777" w:rsidTr="001124B2">
        <w:trPr>
          <w:trHeight w:val="205"/>
        </w:trPr>
        <w:tc>
          <w:tcPr>
            <w:tcW w:w="4690" w:type="dxa"/>
            <w:tcMar>
              <w:top w:w="39" w:type="dxa"/>
              <w:left w:w="39" w:type="dxa"/>
              <w:bottom w:w="39" w:type="dxa"/>
              <w:right w:w="39" w:type="dxa"/>
            </w:tcMar>
          </w:tcPr>
          <w:p w14:paraId="754B9BC0" w14:textId="77777777" w:rsidR="004331F3" w:rsidRPr="00AE3B2D" w:rsidRDefault="00E03E2C" w:rsidP="001124B2">
            <w:pPr>
              <w:jc w:val="left"/>
              <w:rPr>
                <w:rFonts w:eastAsia="SimSun" w:cs="Arial"/>
              </w:rPr>
            </w:pPr>
            <w:r w:rsidRPr="00E03E2C">
              <w:rPr>
                <w:rFonts w:eastAsia="SimSun" w:cs="Arial" w:hint="eastAsia"/>
                <w:color w:val="000000"/>
                <w:sz w:val="16"/>
              </w:rPr>
              <w:t>环氧丙烷</w:t>
            </w:r>
          </w:p>
        </w:tc>
        <w:tc>
          <w:tcPr>
            <w:tcW w:w="3532" w:type="dxa"/>
            <w:tcMar>
              <w:top w:w="39" w:type="dxa"/>
              <w:left w:w="39" w:type="dxa"/>
              <w:bottom w:w="39" w:type="dxa"/>
              <w:right w:w="39" w:type="dxa"/>
            </w:tcMar>
          </w:tcPr>
          <w:p w14:paraId="70A30298" w14:textId="77777777" w:rsidR="004331F3" w:rsidRPr="00AE3B2D" w:rsidRDefault="00E03E2C" w:rsidP="001124B2">
            <w:pPr>
              <w:jc w:val="left"/>
              <w:rPr>
                <w:rFonts w:eastAsia="SimSun" w:cs="Arial"/>
              </w:rPr>
            </w:pPr>
            <w:r w:rsidRPr="00E03E2C">
              <w:rPr>
                <w:rFonts w:eastAsia="SimSun" w:cs="Arial" w:hint="eastAsia"/>
                <w:b/>
                <w:color w:val="000000"/>
                <w:sz w:val="16"/>
              </w:rPr>
              <w:t>氧化丙烯</w:t>
            </w:r>
          </w:p>
        </w:tc>
        <w:tc>
          <w:tcPr>
            <w:tcW w:w="848" w:type="dxa"/>
            <w:tcMar>
              <w:top w:w="39" w:type="dxa"/>
              <w:left w:w="39" w:type="dxa"/>
              <w:bottom w:w="39" w:type="dxa"/>
              <w:right w:w="39" w:type="dxa"/>
            </w:tcMar>
          </w:tcPr>
          <w:p w14:paraId="38A7662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1BCB6A" w14:textId="77777777" w:rsidTr="001124B2">
        <w:trPr>
          <w:trHeight w:val="205"/>
        </w:trPr>
        <w:tc>
          <w:tcPr>
            <w:tcW w:w="4690" w:type="dxa"/>
            <w:tcMar>
              <w:top w:w="39" w:type="dxa"/>
              <w:left w:w="39" w:type="dxa"/>
              <w:bottom w:w="39" w:type="dxa"/>
              <w:right w:w="39" w:type="dxa"/>
            </w:tcMar>
          </w:tcPr>
          <w:p w14:paraId="5B5E3657" w14:textId="77777777" w:rsidR="004331F3" w:rsidRPr="00AE3B2D" w:rsidRDefault="00E03E2C" w:rsidP="001124B2">
            <w:pPr>
              <w:jc w:val="left"/>
              <w:rPr>
                <w:rFonts w:eastAsia="SimSun" w:cs="Arial"/>
              </w:rPr>
            </w:pPr>
            <w:r w:rsidRPr="00E03E2C">
              <w:rPr>
                <w:rFonts w:eastAsia="SimSun" w:cs="Arial" w:hint="eastAsia"/>
                <w:color w:val="000000"/>
                <w:sz w:val="16"/>
              </w:rPr>
              <w:t>丙烯酸</w:t>
            </w:r>
          </w:p>
        </w:tc>
        <w:tc>
          <w:tcPr>
            <w:tcW w:w="3532" w:type="dxa"/>
            <w:tcMar>
              <w:top w:w="39" w:type="dxa"/>
              <w:left w:w="39" w:type="dxa"/>
              <w:bottom w:w="39" w:type="dxa"/>
              <w:right w:w="39" w:type="dxa"/>
            </w:tcMar>
          </w:tcPr>
          <w:p w14:paraId="485782CB" w14:textId="77777777" w:rsidR="004331F3" w:rsidRPr="00AE3B2D" w:rsidRDefault="00E03E2C" w:rsidP="001124B2">
            <w:pPr>
              <w:jc w:val="left"/>
              <w:rPr>
                <w:rFonts w:eastAsia="SimSun" w:cs="Arial"/>
              </w:rPr>
            </w:pPr>
            <w:r w:rsidRPr="00E03E2C">
              <w:rPr>
                <w:rFonts w:eastAsia="SimSun" w:cs="Arial" w:hint="eastAsia"/>
                <w:b/>
                <w:color w:val="000000"/>
                <w:sz w:val="16"/>
              </w:rPr>
              <w:t>丙烯酸</w:t>
            </w:r>
          </w:p>
        </w:tc>
        <w:tc>
          <w:tcPr>
            <w:tcW w:w="848" w:type="dxa"/>
            <w:tcMar>
              <w:top w:w="39" w:type="dxa"/>
              <w:left w:w="39" w:type="dxa"/>
              <w:bottom w:w="39" w:type="dxa"/>
              <w:right w:w="39" w:type="dxa"/>
            </w:tcMar>
          </w:tcPr>
          <w:p w14:paraId="604181C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3ACF29" w14:textId="77777777" w:rsidTr="001124B2">
        <w:trPr>
          <w:trHeight w:val="205"/>
        </w:trPr>
        <w:tc>
          <w:tcPr>
            <w:tcW w:w="4690" w:type="dxa"/>
            <w:tcMar>
              <w:top w:w="39" w:type="dxa"/>
              <w:left w:w="39" w:type="dxa"/>
              <w:bottom w:w="39" w:type="dxa"/>
              <w:right w:w="39" w:type="dxa"/>
            </w:tcMar>
          </w:tcPr>
          <w:p w14:paraId="6157767A" w14:textId="77777777" w:rsidR="004331F3" w:rsidRPr="00AE3B2D" w:rsidRDefault="00E03E2C" w:rsidP="001124B2">
            <w:pPr>
              <w:jc w:val="left"/>
              <w:rPr>
                <w:rFonts w:eastAsia="SimSun" w:cs="Arial"/>
                <w:lang w:eastAsia="zh-CN"/>
              </w:rPr>
            </w:pPr>
            <w:r w:rsidRPr="00E03E2C">
              <w:rPr>
                <w:rFonts w:eastAsia="SimSun" w:cs="Arial" w:hint="eastAsia"/>
                <w:color w:val="000000"/>
                <w:sz w:val="16"/>
                <w:lang w:eastAsia="zh-CN"/>
              </w:rPr>
              <w:t>2-</w:t>
            </w:r>
            <w:r w:rsidRPr="00E03E2C">
              <w:rPr>
                <w:rFonts w:eastAsia="SimSun" w:cs="Arial" w:hint="eastAsia"/>
                <w:color w:val="000000"/>
                <w:sz w:val="16"/>
                <w:lang w:eastAsia="zh-CN"/>
              </w:rPr>
              <w:t>聚丙烯酸</w:t>
            </w:r>
            <w:r>
              <w:rPr>
                <w:rFonts w:eastAsia="SimSun" w:cs="Arial" w:hint="eastAsia"/>
                <w:color w:val="000000"/>
                <w:sz w:val="16"/>
                <w:lang w:eastAsia="zh-CN"/>
              </w:rPr>
              <w:t>，</w:t>
            </w:r>
            <w:r w:rsidRPr="00E03E2C">
              <w:rPr>
                <w:rFonts w:eastAsia="SimSun" w:cs="Arial" w:hint="eastAsia"/>
                <w:color w:val="000000"/>
                <w:sz w:val="16"/>
                <w:lang w:eastAsia="zh-CN"/>
              </w:rPr>
              <w:t>单聚合物溶液</w:t>
            </w:r>
            <w:r w:rsidRPr="00E03E2C">
              <w:rPr>
                <w:rFonts w:eastAsia="SimSun" w:cs="Arial" w:hint="eastAsia"/>
                <w:color w:val="000000"/>
                <w:sz w:val="16"/>
                <w:lang w:eastAsia="zh-CN"/>
              </w:rPr>
              <w:t>(40%</w:t>
            </w:r>
            <w:r w:rsidRPr="00E03E2C">
              <w:rPr>
                <w:rFonts w:eastAsia="SimSun" w:cs="Arial" w:hint="eastAsia"/>
                <w:color w:val="000000"/>
                <w:sz w:val="16"/>
                <w:lang w:eastAsia="zh-CN"/>
              </w:rPr>
              <w:t>或以下</w:t>
            </w:r>
            <w:r w:rsidRPr="00E03E2C">
              <w:rPr>
                <w:rFonts w:eastAsia="SimSun" w:cs="Arial" w:hint="eastAsia"/>
                <w:color w:val="000000"/>
                <w:sz w:val="16"/>
                <w:lang w:eastAsia="zh-CN"/>
              </w:rPr>
              <w:t>)</w:t>
            </w:r>
          </w:p>
        </w:tc>
        <w:tc>
          <w:tcPr>
            <w:tcW w:w="3532" w:type="dxa"/>
            <w:tcMar>
              <w:top w:w="39" w:type="dxa"/>
              <w:left w:w="39" w:type="dxa"/>
              <w:bottom w:w="39" w:type="dxa"/>
              <w:right w:w="39" w:type="dxa"/>
            </w:tcMar>
          </w:tcPr>
          <w:p w14:paraId="7368FF68" w14:textId="77777777" w:rsidR="004331F3" w:rsidRPr="00AE3B2D" w:rsidRDefault="00E03E2C" w:rsidP="001124B2">
            <w:pPr>
              <w:jc w:val="left"/>
              <w:rPr>
                <w:rFonts w:eastAsia="SimSun" w:cs="Arial"/>
              </w:rPr>
            </w:pPr>
            <w:r w:rsidRPr="00E03E2C">
              <w:rPr>
                <w:rFonts w:eastAsia="SimSun" w:cs="Arial" w:hint="eastAsia"/>
                <w:b/>
                <w:color w:val="000000"/>
                <w:sz w:val="16"/>
              </w:rPr>
              <w:t>聚丙烯酸溶液</w:t>
            </w:r>
            <w:r w:rsidRPr="00E03E2C">
              <w:rPr>
                <w:rFonts w:eastAsia="SimSun" w:cs="Arial" w:hint="eastAsia"/>
                <w:b/>
                <w:color w:val="000000"/>
                <w:sz w:val="16"/>
              </w:rPr>
              <w:t>(40%</w:t>
            </w:r>
            <w:r w:rsidRPr="00E03E2C">
              <w:rPr>
                <w:rFonts w:eastAsia="SimSun" w:cs="Arial" w:hint="eastAsia"/>
                <w:b/>
                <w:color w:val="000000"/>
                <w:sz w:val="16"/>
              </w:rPr>
              <w:t>或以下</w:t>
            </w:r>
            <w:r w:rsidRPr="00E03E2C">
              <w:rPr>
                <w:rFonts w:eastAsia="SimSun" w:cs="Arial" w:hint="eastAsia"/>
                <w:b/>
                <w:color w:val="000000"/>
                <w:sz w:val="16"/>
              </w:rPr>
              <w:t>)</w:t>
            </w:r>
          </w:p>
        </w:tc>
        <w:tc>
          <w:tcPr>
            <w:tcW w:w="848" w:type="dxa"/>
            <w:tcMar>
              <w:top w:w="39" w:type="dxa"/>
              <w:left w:w="39" w:type="dxa"/>
              <w:bottom w:w="39" w:type="dxa"/>
              <w:right w:w="39" w:type="dxa"/>
            </w:tcMar>
          </w:tcPr>
          <w:p w14:paraId="1E1B37D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3B2DAB5" w14:textId="77777777" w:rsidTr="001124B2">
        <w:trPr>
          <w:trHeight w:val="205"/>
        </w:trPr>
        <w:tc>
          <w:tcPr>
            <w:tcW w:w="4690" w:type="dxa"/>
            <w:tcMar>
              <w:top w:w="39" w:type="dxa"/>
              <w:left w:w="39" w:type="dxa"/>
              <w:bottom w:w="39" w:type="dxa"/>
              <w:right w:w="39" w:type="dxa"/>
            </w:tcMar>
          </w:tcPr>
          <w:p w14:paraId="0C2A2260" w14:textId="77777777" w:rsidR="004331F3" w:rsidRPr="00AE3B2D" w:rsidRDefault="00386EC2" w:rsidP="001124B2">
            <w:pPr>
              <w:jc w:val="left"/>
              <w:rPr>
                <w:rFonts w:eastAsia="SimSun" w:cs="Arial"/>
              </w:rPr>
            </w:pPr>
            <w:r w:rsidRPr="00386EC2">
              <w:rPr>
                <w:rFonts w:eastAsia="SimSun" w:cs="Arial" w:hint="eastAsia"/>
                <w:color w:val="000000"/>
                <w:sz w:val="16"/>
              </w:rPr>
              <w:t>1-</w:t>
            </w:r>
            <w:r w:rsidRPr="00386EC2">
              <w:rPr>
                <w:rFonts w:eastAsia="SimSun" w:cs="Arial" w:hint="eastAsia"/>
                <w:color w:val="000000"/>
                <w:sz w:val="16"/>
              </w:rPr>
              <w:t>丙烯醇</w:t>
            </w:r>
            <w:r w:rsidRPr="00386EC2">
              <w:rPr>
                <w:rFonts w:eastAsia="SimSun" w:cs="Arial" w:hint="eastAsia"/>
                <w:color w:val="000000"/>
                <w:sz w:val="16"/>
              </w:rPr>
              <w:t>-3</w:t>
            </w:r>
          </w:p>
        </w:tc>
        <w:tc>
          <w:tcPr>
            <w:tcW w:w="3532" w:type="dxa"/>
            <w:tcMar>
              <w:top w:w="39" w:type="dxa"/>
              <w:left w:w="39" w:type="dxa"/>
              <w:bottom w:w="39" w:type="dxa"/>
              <w:right w:w="39" w:type="dxa"/>
            </w:tcMar>
          </w:tcPr>
          <w:p w14:paraId="4775857B" w14:textId="77777777" w:rsidR="004331F3" w:rsidRPr="00AE3B2D" w:rsidRDefault="00591897" w:rsidP="001124B2">
            <w:pPr>
              <w:jc w:val="left"/>
              <w:rPr>
                <w:rFonts w:eastAsia="SimSun" w:cs="Arial"/>
              </w:rPr>
            </w:pPr>
            <w:r w:rsidRPr="00591897">
              <w:rPr>
                <w:rFonts w:eastAsia="SimSun" w:cs="Arial" w:hint="eastAsia"/>
                <w:b/>
                <w:color w:val="000000"/>
                <w:sz w:val="16"/>
              </w:rPr>
              <w:t>烯丙醇</w:t>
            </w:r>
          </w:p>
        </w:tc>
        <w:tc>
          <w:tcPr>
            <w:tcW w:w="848" w:type="dxa"/>
            <w:tcMar>
              <w:top w:w="39" w:type="dxa"/>
              <w:left w:w="39" w:type="dxa"/>
              <w:bottom w:w="39" w:type="dxa"/>
              <w:right w:w="39" w:type="dxa"/>
            </w:tcMar>
          </w:tcPr>
          <w:p w14:paraId="028E99E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A2C906" w14:textId="77777777" w:rsidTr="001124B2">
        <w:trPr>
          <w:trHeight w:val="205"/>
        </w:trPr>
        <w:tc>
          <w:tcPr>
            <w:tcW w:w="4690" w:type="dxa"/>
            <w:tcMar>
              <w:top w:w="39" w:type="dxa"/>
              <w:left w:w="39" w:type="dxa"/>
              <w:bottom w:w="39" w:type="dxa"/>
              <w:right w:w="39" w:type="dxa"/>
            </w:tcMar>
          </w:tcPr>
          <w:p w14:paraId="6F7D168A" w14:textId="77777777" w:rsidR="004331F3" w:rsidRPr="00AE3B2D" w:rsidRDefault="00386EC2" w:rsidP="001124B2">
            <w:pPr>
              <w:jc w:val="left"/>
              <w:rPr>
                <w:rFonts w:eastAsia="SimSun" w:cs="Arial"/>
              </w:rPr>
            </w:pPr>
            <w:r w:rsidRPr="00386EC2">
              <w:rPr>
                <w:rFonts w:eastAsia="SimSun" w:cs="Arial" w:hint="eastAsia"/>
                <w:color w:val="000000"/>
                <w:sz w:val="16"/>
              </w:rPr>
              <w:t>2-</w:t>
            </w:r>
            <w:r w:rsidRPr="00386EC2">
              <w:rPr>
                <w:rFonts w:eastAsia="SimSun" w:cs="Arial" w:hint="eastAsia"/>
                <w:color w:val="000000"/>
                <w:sz w:val="16"/>
              </w:rPr>
              <w:t>丙烯</w:t>
            </w:r>
            <w:r w:rsidRPr="00386EC2">
              <w:rPr>
                <w:rFonts w:eastAsia="SimSun" w:cs="Arial" w:hint="eastAsia"/>
                <w:color w:val="000000"/>
                <w:sz w:val="16"/>
              </w:rPr>
              <w:t>-1-</w:t>
            </w:r>
            <w:r w:rsidRPr="00386EC2">
              <w:rPr>
                <w:rFonts w:eastAsia="SimSun" w:cs="Arial" w:hint="eastAsia"/>
                <w:color w:val="000000"/>
                <w:sz w:val="16"/>
              </w:rPr>
              <w:t>醇</w:t>
            </w:r>
          </w:p>
        </w:tc>
        <w:tc>
          <w:tcPr>
            <w:tcW w:w="3532" w:type="dxa"/>
            <w:tcMar>
              <w:top w:w="39" w:type="dxa"/>
              <w:left w:w="39" w:type="dxa"/>
              <w:bottom w:w="39" w:type="dxa"/>
              <w:right w:w="39" w:type="dxa"/>
            </w:tcMar>
          </w:tcPr>
          <w:p w14:paraId="2CD6933C" w14:textId="77777777" w:rsidR="004331F3" w:rsidRPr="00AE3B2D" w:rsidRDefault="009A0910" w:rsidP="001124B2">
            <w:pPr>
              <w:jc w:val="left"/>
              <w:rPr>
                <w:rFonts w:eastAsia="SimSun" w:cs="Arial"/>
              </w:rPr>
            </w:pPr>
            <w:r w:rsidRPr="009A0910">
              <w:rPr>
                <w:rFonts w:eastAsia="SimSun" w:cs="Arial" w:hint="eastAsia"/>
                <w:b/>
                <w:color w:val="000000"/>
                <w:sz w:val="16"/>
              </w:rPr>
              <w:t>烯丙醇</w:t>
            </w:r>
          </w:p>
        </w:tc>
        <w:tc>
          <w:tcPr>
            <w:tcW w:w="848" w:type="dxa"/>
            <w:tcMar>
              <w:top w:w="39" w:type="dxa"/>
              <w:left w:w="39" w:type="dxa"/>
              <w:bottom w:w="39" w:type="dxa"/>
              <w:right w:w="39" w:type="dxa"/>
            </w:tcMar>
          </w:tcPr>
          <w:p w14:paraId="3EDB3C3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79CB2CA" w14:textId="77777777" w:rsidTr="001124B2">
        <w:trPr>
          <w:trHeight w:val="205"/>
        </w:trPr>
        <w:tc>
          <w:tcPr>
            <w:tcW w:w="4690" w:type="dxa"/>
            <w:tcMar>
              <w:top w:w="39" w:type="dxa"/>
              <w:left w:w="39" w:type="dxa"/>
              <w:bottom w:w="39" w:type="dxa"/>
              <w:right w:w="39" w:type="dxa"/>
            </w:tcMar>
          </w:tcPr>
          <w:p w14:paraId="2F06D55B" w14:textId="77777777" w:rsidR="004331F3" w:rsidRPr="00AE3B2D" w:rsidRDefault="00386EC2" w:rsidP="001124B2">
            <w:pPr>
              <w:jc w:val="left"/>
              <w:rPr>
                <w:rFonts w:eastAsia="SimSun" w:cs="Arial"/>
              </w:rPr>
            </w:pPr>
            <w:r w:rsidRPr="00386EC2">
              <w:rPr>
                <w:rFonts w:eastAsia="SimSun" w:cs="Arial" w:hint="eastAsia"/>
                <w:color w:val="000000"/>
                <w:sz w:val="16"/>
              </w:rPr>
              <w:t>撑</w:t>
            </w:r>
            <w:r w:rsidRPr="00386EC2">
              <w:rPr>
                <w:rFonts w:eastAsia="SimSun" w:cs="Arial" w:hint="eastAsia"/>
                <w:color w:val="000000"/>
                <w:sz w:val="16"/>
              </w:rPr>
              <w:t>-2-</w:t>
            </w:r>
            <w:r w:rsidRPr="00386EC2">
              <w:rPr>
                <w:rFonts w:eastAsia="SimSun" w:cs="Arial" w:hint="eastAsia"/>
                <w:color w:val="000000"/>
                <w:sz w:val="16"/>
              </w:rPr>
              <w:t>烯</w:t>
            </w:r>
            <w:r w:rsidRPr="00386EC2">
              <w:rPr>
                <w:rFonts w:eastAsia="SimSun" w:cs="Arial" w:hint="eastAsia"/>
                <w:color w:val="000000"/>
                <w:sz w:val="16"/>
              </w:rPr>
              <w:t>-1-</w:t>
            </w:r>
            <w:r w:rsidRPr="00386EC2">
              <w:rPr>
                <w:rFonts w:eastAsia="SimSun" w:cs="Arial" w:hint="eastAsia"/>
                <w:color w:val="000000"/>
                <w:sz w:val="16"/>
              </w:rPr>
              <w:t>醇</w:t>
            </w:r>
          </w:p>
        </w:tc>
        <w:tc>
          <w:tcPr>
            <w:tcW w:w="3532" w:type="dxa"/>
            <w:tcMar>
              <w:top w:w="39" w:type="dxa"/>
              <w:left w:w="39" w:type="dxa"/>
              <w:bottom w:w="39" w:type="dxa"/>
              <w:right w:w="39" w:type="dxa"/>
            </w:tcMar>
          </w:tcPr>
          <w:p w14:paraId="3433C65F" w14:textId="77777777" w:rsidR="004331F3" w:rsidRPr="00AE3B2D" w:rsidRDefault="009A0910" w:rsidP="001124B2">
            <w:pPr>
              <w:jc w:val="left"/>
              <w:rPr>
                <w:rFonts w:eastAsia="SimSun" w:cs="Arial"/>
              </w:rPr>
            </w:pPr>
            <w:r w:rsidRPr="009A0910">
              <w:rPr>
                <w:rFonts w:eastAsia="SimSun" w:cs="Arial" w:hint="eastAsia"/>
                <w:b/>
                <w:color w:val="000000"/>
                <w:sz w:val="16"/>
              </w:rPr>
              <w:t>烯丙醇</w:t>
            </w:r>
          </w:p>
        </w:tc>
        <w:tc>
          <w:tcPr>
            <w:tcW w:w="848" w:type="dxa"/>
            <w:tcMar>
              <w:top w:w="39" w:type="dxa"/>
              <w:left w:w="39" w:type="dxa"/>
              <w:bottom w:w="39" w:type="dxa"/>
              <w:right w:w="39" w:type="dxa"/>
            </w:tcMar>
          </w:tcPr>
          <w:p w14:paraId="414DFAD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238EEAD" w14:textId="77777777" w:rsidTr="001124B2">
        <w:trPr>
          <w:trHeight w:val="205"/>
        </w:trPr>
        <w:tc>
          <w:tcPr>
            <w:tcW w:w="4690" w:type="dxa"/>
            <w:tcMar>
              <w:top w:w="39" w:type="dxa"/>
              <w:left w:w="39" w:type="dxa"/>
              <w:bottom w:w="39" w:type="dxa"/>
              <w:right w:w="39" w:type="dxa"/>
            </w:tcMar>
          </w:tcPr>
          <w:p w14:paraId="0183E16E" w14:textId="77777777" w:rsidR="004331F3" w:rsidRPr="00AE3B2D" w:rsidRDefault="00386EC2" w:rsidP="001124B2">
            <w:pPr>
              <w:jc w:val="left"/>
              <w:rPr>
                <w:rFonts w:eastAsia="SimSun" w:cs="Arial"/>
              </w:rPr>
            </w:pPr>
            <w:r w:rsidRPr="00386EC2">
              <w:rPr>
                <w:rFonts w:eastAsia="SimSun" w:cs="Arial" w:hint="eastAsia"/>
                <w:color w:val="000000"/>
                <w:sz w:val="16"/>
              </w:rPr>
              <w:t>丙烯醇</w:t>
            </w:r>
          </w:p>
        </w:tc>
        <w:tc>
          <w:tcPr>
            <w:tcW w:w="3532" w:type="dxa"/>
            <w:tcMar>
              <w:top w:w="39" w:type="dxa"/>
              <w:left w:w="39" w:type="dxa"/>
              <w:bottom w:w="39" w:type="dxa"/>
              <w:right w:w="39" w:type="dxa"/>
            </w:tcMar>
          </w:tcPr>
          <w:p w14:paraId="3B6BD79B" w14:textId="77777777" w:rsidR="004331F3" w:rsidRPr="00AE3B2D" w:rsidRDefault="009A0910" w:rsidP="001124B2">
            <w:pPr>
              <w:jc w:val="left"/>
              <w:rPr>
                <w:rFonts w:eastAsia="SimSun" w:cs="Arial"/>
              </w:rPr>
            </w:pPr>
            <w:r w:rsidRPr="009A0910">
              <w:rPr>
                <w:rFonts w:eastAsia="SimSun" w:cs="Arial" w:hint="eastAsia"/>
                <w:b/>
                <w:color w:val="000000"/>
                <w:sz w:val="16"/>
              </w:rPr>
              <w:t>烯丙醇</w:t>
            </w:r>
          </w:p>
        </w:tc>
        <w:tc>
          <w:tcPr>
            <w:tcW w:w="848" w:type="dxa"/>
            <w:tcMar>
              <w:top w:w="39" w:type="dxa"/>
              <w:left w:w="39" w:type="dxa"/>
              <w:bottom w:w="39" w:type="dxa"/>
              <w:right w:w="39" w:type="dxa"/>
            </w:tcMar>
          </w:tcPr>
          <w:p w14:paraId="333B3A5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B2A400" w14:textId="77777777" w:rsidTr="001124B2">
        <w:trPr>
          <w:trHeight w:val="205"/>
        </w:trPr>
        <w:tc>
          <w:tcPr>
            <w:tcW w:w="4690" w:type="dxa"/>
            <w:tcMar>
              <w:top w:w="39" w:type="dxa"/>
              <w:left w:w="39" w:type="dxa"/>
              <w:bottom w:w="39" w:type="dxa"/>
              <w:right w:w="39" w:type="dxa"/>
            </w:tcMar>
          </w:tcPr>
          <w:p w14:paraId="5D290DA1" w14:textId="77777777" w:rsidR="004331F3" w:rsidRPr="00AE3B2D" w:rsidRDefault="00386EC2" w:rsidP="001124B2">
            <w:pPr>
              <w:jc w:val="left"/>
              <w:rPr>
                <w:rFonts w:eastAsia="SimSun" w:cs="Arial"/>
              </w:rPr>
            </w:pPr>
            <w:r w:rsidRPr="00386EC2">
              <w:rPr>
                <w:rFonts w:eastAsia="SimSun" w:cs="Arial" w:hint="eastAsia"/>
                <w:color w:val="000000"/>
                <w:sz w:val="16"/>
              </w:rPr>
              <w:t>丙内酯</w:t>
            </w:r>
          </w:p>
        </w:tc>
        <w:tc>
          <w:tcPr>
            <w:tcW w:w="3532" w:type="dxa"/>
            <w:tcMar>
              <w:top w:w="39" w:type="dxa"/>
              <w:left w:w="39" w:type="dxa"/>
              <w:bottom w:w="39" w:type="dxa"/>
              <w:right w:w="39" w:type="dxa"/>
            </w:tcMar>
          </w:tcPr>
          <w:p w14:paraId="0AFCCED5" w14:textId="77777777" w:rsidR="004331F3" w:rsidRPr="00AE3B2D" w:rsidRDefault="009A0910" w:rsidP="001124B2">
            <w:pPr>
              <w:jc w:val="left"/>
              <w:rPr>
                <w:rFonts w:eastAsia="SimSun" w:cs="Arial"/>
              </w:rPr>
            </w:pPr>
            <w:r w:rsidRPr="009A0910">
              <w:rPr>
                <w:rFonts w:eastAsia="SimSun" w:cs="Arial" w:hint="eastAsia"/>
                <w:b/>
                <w:color w:val="000000"/>
                <w:sz w:val="16"/>
              </w:rPr>
              <w:t>β</w:t>
            </w:r>
            <w:r w:rsidRPr="009A0910">
              <w:rPr>
                <w:rFonts w:eastAsia="SimSun" w:cs="Arial"/>
                <w:b/>
                <w:color w:val="000000"/>
                <w:sz w:val="16"/>
              </w:rPr>
              <w:t>-</w:t>
            </w:r>
            <w:r w:rsidRPr="009A0910">
              <w:rPr>
                <w:rFonts w:eastAsia="SimSun" w:cs="Arial" w:hint="eastAsia"/>
                <w:b/>
                <w:color w:val="000000"/>
                <w:sz w:val="16"/>
              </w:rPr>
              <w:t>丙内酯</w:t>
            </w:r>
          </w:p>
        </w:tc>
        <w:tc>
          <w:tcPr>
            <w:tcW w:w="848" w:type="dxa"/>
            <w:tcMar>
              <w:top w:w="39" w:type="dxa"/>
              <w:left w:w="39" w:type="dxa"/>
              <w:bottom w:w="39" w:type="dxa"/>
              <w:right w:w="39" w:type="dxa"/>
            </w:tcMar>
          </w:tcPr>
          <w:p w14:paraId="1F9776B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03A8069" w14:textId="77777777" w:rsidTr="001124B2">
        <w:trPr>
          <w:trHeight w:val="205"/>
        </w:trPr>
        <w:tc>
          <w:tcPr>
            <w:tcW w:w="4690" w:type="dxa"/>
            <w:tcMar>
              <w:top w:w="39" w:type="dxa"/>
              <w:left w:w="39" w:type="dxa"/>
              <w:bottom w:w="39" w:type="dxa"/>
              <w:right w:w="39" w:type="dxa"/>
            </w:tcMar>
          </w:tcPr>
          <w:p w14:paraId="304A5317" w14:textId="77777777" w:rsidR="004331F3" w:rsidRPr="00AE3B2D" w:rsidRDefault="00695611" w:rsidP="001124B2">
            <w:pPr>
              <w:jc w:val="left"/>
              <w:rPr>
                <w:rFonts w:eastAsia="SimSun" w:cs="Arial"/>
              </w:rPr>
            </w:pPr>
            <w:r w:rsidRPr="00086E77">
              <w:rPr>
                <w:rFonts w:eastAsia="SimSun" w:cs="Arial"/>
                <w:b/>
                <w:color w:val="000000"/>
                <w:sz w:val="16"/>
              </w:rPr>
              <w:t>β-</w:t>
            </w:r>
            <w:r w:rsidRPr="00695611">
              <w:rPr>
                <w:rFonts w:eastAsia="SimSun" w:cs="Arial" w:hint="eastAsia"/>
                <w:b/>
                <w:color w:val="000000"/>
                <w:sz w:val="16"/>
              </w:rPr>
              <w:t>丙内酯</w:t>
            </w:r>
          </w:p>
        </w:tc>
        <w:tc>
          <w:tcPr>
            <w:tcW w:w="3532" w:type="dxa"/>
            <w:tcMar>
              <w:top w:w="39" w:type="dxa"/>
              <w:left w:w="39" w:type="dxa"/>
              <w:bottom w:w="39" w:type="dxa"/>
              <w:right w:w="39" w:type="dxa"/>
            </w:tcMar>
          </w:tcPr>
          <w:p w14:paraId="2E6270F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193DAB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2213746" w14:textId="77777777" w:rsidTr="001124B2">
        <w:trPr>
          <w:trHeight w:val="205"/>
        </w:trPr>
        <w:tc>
          <w:tcPr>
            <w:tcW w:w="4690" w:type="dxa"/>
            <w:tcMar>
              <w:top w:w="39" w:type="dxa"/>
              <w:left w:w="39" w:type="dxa"/>
              <w:bottom w:w="39" w:type="dxa"/>
              <w:right w:w="39" w:type="dxa"/>
            </w:tcMar>
          </w:tcPr>
          <w:p w14:paraId="0F5D257F" w14:textId="77777777" w:rsidR="004331F3" w:rsidRPr="00AE3B2D" w:rsidRDefault="00A579BD" w:rsidP="001124B2">
            <w:pPr>
              <w:jc w:val="left"/>
              <w:rPr>
                <w:rFonts w:eastAsia="SimSun" w:cs="Arial"/>
              </w:rPr>
            </w:pPr>
            <w:r w:rsidRPr="00A579BD">
              <w:rPr>
                <w:rFonts w:eastAsia="SimSun" w:cs="Arial" w:hint="eastAsia"/>
                <w:b/>
                <w:color w:val="000000"/>
                <w:sz w:val="16"/>
              </w:rPr>
              <w:t>丙醛</w:t>
            </w:r>
          </w:p>
        </w:tc>
        <w:tc>
          <w:tcPr>
            <w:tcW w:w="3532" w:type="dxa"/>
            <w:tcMar>
              <w:top w:w="39" w:type="dxa"/>
              <w:left w:w="39" w:type="dxa"/>
              <w:bottom w:w="39" w:type="dxa"/>
              <w:right w:w="39" w:type="dxa"/>
            </w:tcMar>
          </w:tcPr>
          <w:p w14:paraId="03743B9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D1F3AD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832129E" w14:textId="77777777" w:rsidTr="001124B2">
        <w:trPr>
          <w:trHeight w:val="205"/>
        </w:trPr>
        <w:tc>
          <w:tcPr>
            <w:tcW w:w="4690" w:type="dxa"/>
            <w:tcMar>
              <w:top w:w="39" w:type="dxa"/>
              <w:left w:w="39" w:type="dxa"/>
              <w:bottom w:w="39" w:type="dxa"/>
              <w:right w:w="39" w:type="dxa"/>
            </w:tcMar>
          </w:tcPr>
          <w:p w14:paraId="5F526B38" w14:textId="77777777" w:rsidR="004331F3" w:rsidRPr="00AE3B2D" w:rsidRDefault="00A579BD" w:rsidP="001124B2">
            <w:pPr>
              <w:jc w:val="left"/>
              <w:rPr>
                <w:rFonts w:eastAsia="SimSun" w:cs="Arial"/>
              </w:rPr>
            </w:pPr>
            <w:r w:rsidRPr="00A579BD">
              <w:rPr>
                <w:rFonts w:eastAsia="SimSun" w:cs="Arial" w:hint="eastAsia"/>
                <w:b/>
                <w:color w:val="000000"/>
                <w:sz w:val="16"/>
              </w:rPr>
              <w:t>丙酸</w:t>
            </w:r>
          </w:p>
        </w:tc>
        <w:tc>
          <w:tcPr>
            <w:tcW w:w="3532" w:type="dxa"/>
            <w:tcMar>
              <w:top w:w="39" w:type="dxa"/>
              <w:left w:w="39" w:type="dxa"/>
              <w:bottom w:w="39" w:type="dxa"/>
              <w:right w:w="39" w:type="dxa"/>
            </w:tcMar>
          </w:tcPr>
          <w:p w14:paraId="77E827A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046D3A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339D632" w14:textId="77777777" w:rsidTr="001124B2">
        <w:trPr>
          <w:trHeight w:val="205"/>
        </w:trPr>
        <w:tc>
          <w:tcPr>
            <w:tcW w:w="4690" w:type="dxa"/>
            <w:tcMar>
              <w:top w:w="39" w:type="dxa"/>
              <w:left w:w="39" w:type="dxa"/>
              <w:bottom w:w="39" w:type="dxa"/>
              <w:right w:w="39" w:type="dxa"/>
            </w:tcMar>
          </w:tcPr>
          <w:p w14:paraId="140121A6" w14:textId="77777777" w:rsidR="004331F3" w:rsidRPr="00AE3B2D" w:rsidRDefault="00A579BD" w:rsidP="001124B2">
            <w:pPr>
              <w:jc w:val="left"/>
              <w:rPr>
                <w:rFonts w:eastAsia="SimSun" w:cs="Arial"/>
              </w:rPr>
            </w:pPr>
            <w:r w:rsidRPr="00A579BD">
              <w:rPr>
                <w:rFonts w:eastAsia="SimSun" w:cs="Arial" w:hint="eastAsia"/>
                <w:color w:val="000000"/>
                <w:sz w:val="16"/>
              </w:rPr>
              <w:t>丙醛</w:t>
            </w:r>
          </w:p>
        </w:tc>
        <w:tc>
          <w:tcPr>
            <w:tcW w:w="3532" w:type="dxa"/>
            <w:tcMar>
              <w:top w:w="39" w:type="dxa"/>
              <w:left w:w="39" w:type="dxa"/>
              <w:bottom w:w="39" w:type="dxa"/>
              <w:right w:w="39" w:type="dxa"/>
            </w:tcMar>
          </w:tcPr>
          <w:p w14:paraId="0A74A683" w14:textId="77777777" w:rsidR="004331F3" w:rsidRPr="00AE3B2D" w:rsidRDefault="00A579BD" w:rsidP="001124B2">
            <w:pPr>
              <w:jc w:val="left"/>
              <w:rPr>
                <w:rFonts w:eastAsia="SimSun" w:cs="Arial"/>
              </w:rPr>
            </w:pPr>
            <w:r w:rsidRPr="00A579BD">
              <w:rPr>
                <w:rFonts w:eastAsia="SimSun" w:cs="Arial" w:hint="eastAsia"/>
                <w:b/>
                <w:color w:val="000000"/>
                <w:sz w:val="16"/>
              </w:rPr>
              <w:t>丙醛</w:t>
            </w:r>
          </w:p>
        </w:tc>
        <w:tc>
          <w:tcPr>
            <w:tcW w:w="848" w:type="dxa"/>
            <w:tcMar>
              <w:top w:w="39" w:type="dxa"/>
              <w:left w:w="39" w:type="dxa"/>
              <w:bottom w:w="39" w:type="dxa"/>
              <w:right w:w="39" w:type="dxa"/>
            </w:tcMar>
          </w:tcPr>
          <w:p w14:paraId="3824B4D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CE2C5A" w14:textId="77777777" w:rsidTr="001124B2">
        <w:trPr>
          <w:trHeight w:val="205"/>
        </w:trPr>
        <w:tc>
          <w:tcPr>
            <w:tcW w:w="4690" w:type="dxa"/>
            <w:tcMar>
              <w:top w:w="39" w:type="dxa"/>
              <w:left w:w="39" w:type="dxa"/>
              <w:bottom w:w="39" w:type="dxa"/>
              <w:right w:w="39" w:type="dxa"/>
            </w:tcMar>
          </w:tcPr>
          <w:p w14:paraId="0CDB2A50" w14:textId="77777777" w:rsidR="004331F3" w:rsidRPr="00AE3B2D" w:rsidRDefault="00A579BD" w:rsidP="001124B2">
            <w:pPr>
              <w:jc w:val="left"/>
              <w:rPr>
                <w:rFonts w:eastAsia="SimSun" w:cs="Arial"/>
              </w:rPr>
            </w:pPr>
            <w:r w:rsidRPr="00A579BD">
              <w:rPr>
                <w:rFonts w:eastAsia="SimSun" w:cs="Arial" w:hint="eastAsia"/>
                <w:b/>
                <w:color w:val="000000"/>
                <w:sz w:val="16"/>
              </w:rPr>
              <w:t>丙醛</w:t>
            </w:r>
          </w:p>
        </w:tc>
        <w:tc>
          <w:tcPr>
            <w:tcW w:w="3532" w:type="dxa"/>
            <w:tcMar>
              <w:top w:w="39" w:type="dxa"/>
              <w:left w:w="39" w:type="dxa"/>
              <w:bottom w:w="39" w:type="dxa"/>
              <w:right w:w="39" w:type="dxa"/>
            </w:tcMar>
          </w:tcPr>
          <w:p w14:paraId="4EF2F32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96668C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8F4D8F6" w14:textId="77777777" w:rsidTr="001124B2">
        <w:trPr>
          <w:trHeight w:val="205"/>
        </w:trPr>
        <w:tc>
          <w:tcPr>
            <w:tcW w:w="4690" w:type="dxa"/>
            <w:tcMar>
              <w:top w:w="39" w:type="dxa"/>
              <w:left w:w="39" w:type="dxa"/>
              <w:bottom w:w="39" w:type="dxa"/>
              <w:right w:w="39" w:type="dxa"/>
            </w:tcMar>
          </w:tcPr>
          <w:p w14:paraId="288849EB" w14:textId="77777777" w:rsidR="004331F3" w:rsidRPr="00AE3B2D" w:rsidRDefault="00A579BD" w:rsidP="001124B2">
            <w:pPr>
              <w:jc w:val="left"/>
              <w:rPr>
                <w:rFonts w:eastAsia="SimSun" w:cs="Arial"/>
              </w:rPr>
            </w:pPr>
            <w:r w:rsidRPr="00A579BD">
              <w:rPr>
                <w:rFonts w:eastAsia="SimSun" w:cs="Arial" w:hint="eastAsia"/>
                <w:b/>
                <w:color w:val="000000"/>
                <w:sz w:val="16"/>
              </w:rPr>
              <w:t>丙腈</w:t>
            </w:r>
          </w:p>
        </w:tc>
        <w:tc>
          <w:tcPr>
            <w:tcW w:w="3532" w:type="dxa"/>
            <w:tcMar>
              <w:top w:w="39" w:type="dxa"/>
              <w:left w:w="39" w:type="dxa"/>
              <w:bottom w:w="39" w:type="dxa"/>
              <w:right w:w="39" w:type="dxa"/>
            </w:tcMar>
          </w:tcPr>
          <w:p w14:paraId="0F88925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0561EE0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C0C8B7D" w14:textId="77777777" w:rsidTr="001124B2">
        <w:trPr>
          <w:trHeight w:val="205"/>
        </w:trPr>
        <w:tc>
          <w:tcPr>
            <w:tcW w:w="4690" w:type="dxa"/>
            <w:tcMar>
              <w:top w:w="39" w:type="dxa"/>
              <w:left w:w="39" w:type="dxa"/>
              <w:bottom w:w="39" w:type="dxa"/>
              <w:right w:w="39" w:type="dxa"/>
            </w:tcMar>
          </w:tcPr>
          <w:p w14:paraId="0434101D" w14:textId="77777777" w:rsidR="004331F3" w:rsidRPr="00AE3B2D" w:rsidRDefault="00A579BD" w:rsidP="001124B2">
            <w:pPr>
              <w:jc w:val="left"/>
              <w:rPr>
                <w:rFonts w:eastAsia="SimSun" w:cs="Arial"/>
              </w:rPr>
            </w:pPr>
            <w:r w:rsidRPr="00A657DD">
              <w:rPr>
                <w:rFonts w:eastAsia="SimSun" w:cs="Arial"/>
                <w:color w:val="000000"/>
                <w:sz w:val="16"/>
              </w:rPr>
              <w:t>β</w:t>
            </w:r>
            <w:r w:rsidRPr="00A579BD">
              <w:rPr>
                <w:rFonts w:eastAsia="SimSun" w:cs="Arial"/>
                <w:color w:val="000000"/>
                <w:sz w:val="16"/>
              </w:rPr>
              <w:t>-</w:t>
            </w:r>
            <w:r w:rsidRPr="00A579BD">
              <w:rPr>
                <w:rFonts w:eastAsia="SimSun" w:cs="Arial" w:hint="eastAsia"/>
                <w:color w:val="000000"/>
                <w:sz w:val="16"/>
              </w:rPr>
              <w:t>丙内酯</w:t>
            </w:r>
          </w:p>
        </w:tc>
        <w:tc>
          <w:tcPr>
            <w:tcW w:w="3532" w:type="dxa"/>
            <w:tcMar>
              <w:top w:w="39" w:type="dxa"/>
              <w:left w:w="39" w:type="dxa"/>
              <w:bottom w:w="39" w:type="dxa"/>
              <w:right w:w="39" w:type="dxa"/>
            </w:tcMar>
          </w:tcPr>
          <w:p w14:paraId="5C5AEB98" w14:textId="77777777" w:rsidR="004331F3" w:rsidRPr="00AE3B2D" w:rsidRDefault="00A579BD" w:rsidP="001124B2">
            <w:pPr>
              <w:jc w:val="left"/>
              <w:rPr>
                <w:rFonts w:eastAsia="SimSun" w:cs="Arial"/>
              </w:rPr>
            </w:pPr>
            <w:r w:rsidRPr="00A579BD">
              <w:rPr>
                <w:rFonts w:eastAsia="SimSun" w:cs="Arial" w:hint="eastAsia"/>
                <w:b/>
                <w:color w:val="000000"/>
                <w:sz w:val="16"/>
              </w:rPr>
              <w:t>β</w:t>
            </w:r>
            <w:r w:rsidRPr="00A579BD">
              <w:rPr>
                <w:rFonts w:eastAsia="SimSun" w:cs="Arial"/>
                <w:b/>
                <w:color w:val="000000"/>
                <w:sz w:val="16"/>
              </w:rPr>
              <w:t>-</w:t>
            </w:r>
            <w:r w:rsidRPr="00A579BD">
              <w:rPr>
                <w:rFonts w:eastAsia="SimSun" w:cs="Arial" w:hint="eastAsia"/>
                <w:b/>
                <w:color w:val="000000"/>
                <w:sz w:val="16"/>
              </w:rPr>
              <w:t>丙内酯</w:t>
            </w:r>
          </w:p>
        </w:tc>
        <w:tc>
          <w:tcPr>
            <w:tcW w:w="848" w:type="dxa"/>
            <w:tcMar>
              <w:top w:w="39" w:type="dxa"/>
              <w:left w:w="39" w:type="dxa"/>
              <w:bottom w:w="39" w:type="dxa"/>
              <w:right w:w="39" w:type="dxa"/>
            </w:tcMar>
          </w:tcPr>
          <w:p w14:paraId="270D15D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5E014AB" w14:textId="77777777" w:rsidTr="001124B2">
        <w:trPr>
          <w:trHeight w:val="205"/>
        </w:trPr>
        <w:tc>
          <w:tcPr>
            <w:tcW w:w="4690" w:type="dxa"/>
            <w:tcMar>
              <w:top w:w="39" w:type="dxa"/>
              <w:left w:w="39" w:type="dxa"/>
              <w:bottom w:w="39" w:type="dxa"/>
              <w:right w:w="39" w:type="dxa"/>
            </w:tcMar>
          </w:tcPr>
          <w:p w14:paraId="485009D5" w14:textId="77777777" w:rsidR="004331F3" w:rsidRPr="00AE3B2D" w:rsidRDefault="00EC209E" w:rsidP="001124B2">
            <w:pPr>
              <w:jc w:val="left"/>
              <w:rPr>
                <w:rFonts w:eastAsia="SimSun" w:cs="Arial"/>
              </w:rPr>
            </w:pPr>
            <w:r w:rsidRPr="00EC209E">
              <w:rPr>
                <w:rFonts w:eastAsia="SimSun" w:cs="Arial" w:hint="eastAsia"/>
                <w:color w:val="000000"/>
                <w:sz w:val="16"/>
              </w:rPr>
              <w:t>丙腈</w:t>
            </w:r>
          </w:p>
        </w:tc>
        <w:tc>
          <w:tcPr>
            <w:tcW w:w="3532" w:type="dxa"/>
            <w:tcMar>
              <w:top w:w="39" w:type="dxa"/>
              <w:left w:w="39" w:type="dxa"/>
              <w:bottom w:w="39" w:type="dxa"/>
              <w:right w:w="39" w:type="dxa"/>
            </w:tcMar>
          </w:tcPr>
          <w:p w14:paraId="41961EE6" w14:textId="77777777" w:rsidR="004331F3" w:rsidRPr="00AE3B2D" w:rsidRDefault="00EC209E" w:rsidP="001124B2">
            <w:pPr>
              <w:jc w:val="left"/>
              <w:rPr>
                <w:rFonts w:eastAsia="SimSun" w:cs="Arial"/>
              </w:rPr>
            </w:pPr>
            <w:r w:rsidRPr="00EC209E">
              <w:rPr>
                <w:rFonts w:eastAsia="SimSun" w:cs="Arial" w:hint="eastAsia"/>
                <w:b/>
                <w:color w:val="000000"/>
                <w:sz w:val="16"/>
              </w:rPr>
              <w:t>丙腈</w:t>
            </w:r>
          </w:p>
        </w:tc>
        <w:tc>
          <w:tcPr>
            <w:tcW w:w="848" w:type="dxa"/>
            <w:tcMar>
              <w:top w:w="39" w:type="dxa"/>
              <w:left w:w="39" w:type="dxa"/>
              <w:bottom w:w="39" w:type="dxa"/>
              <w:right w:w="39" w:type="dxa"/>
            </w:tcMar>
          </w:tcPr>
          <w:p w14:paraId="372C345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D419238" w14:textId="77777777" w:rsidTr="001124B2">
        <w:trPr>
          <w:trHeight w:val="205"/>
        </w:trPr>
        <w:tc>
          <w:tcPr>
            <w:tcW w:w="4690" w:type="dxa"/>
            <w:tcMar>
              <w:top w:w="39" w:type="dxa"/>
              <w:left w:w="39" w:type="dxa"/>
              <w:bottom w:w="39" w:type="dxa"/>
              <w:right w:w="39" w:type="dxa"/>
            </w:tcMar>
          </w:tcPr>
          <w:p w14:paraId="7085A6A8" w14:textId="77777777" w:rsidR="004331F3" w:rsidRPr="00AE3B2D" w:rsidRDefault="00EC209E" w:rsidP="001124B2">
            <w:pPr>
              <w:jc w:val="left"/>
              <w:rPr>
                <w:rFonts w:eastAsia="SimSun" w:cs="Arial"/>
              </w:rPr>
            </w:pPr>
            <w:r w:rsidRPr="00EC209E">
              <w:rPr>
                <w:rFonts w:eastAsia="SimSun" w:cs="Arial" w:hint="eastAsia"/>
                <w:color w:val="000000"/>
                <w:sz w:val="16"/>
              </w:rPr>
              <w:t>氧化丙酰</w:t>
            </w:r>
          </w:p>
        </w:tc>
        <w:tc>
          <w:tcPr>
            <w:tcW w:w="3532" w:type="dxa"/>
            <w:tcMar>
              <w:top w:w="39" w:type="dxa"/>
              <w:left w:w="39" w:type="dxa"/>
              <w:bottom w:w="39" w:type="dxa"/>
              <w:right w:w="39" w:type="dxa"/>
            </w:tcMar>
          </w:tcPr>
          <w:p w14:paraId="52576042" w14:textId="77777777" w:rsidR="004331F3" w:rsidRPr="00AE3B2D" w:rsidRDefault="00EC209E" w:rsidP="001124B2">
            <w:pPr>
              <w:jc w:val="left"/>
              <w:rPr>
                <w:rFonts w:eastAsia="SimSun" w:cs="Arial"/>
              </w:rPr>
            </w:pPr>
            <w:r w:rsidRPr="00EC209E">
              <w:rPr>
                <w:rFonts w:eastAsia="SimSun" w:cs="Arial" w:hint="eastAsia"/>
                <w:b/>
                <w:color w:val="000000"/>
                <w:sz w:val="16"/>
              </w:rPr>
              <w:t>丙酸酐</w:t>
            </w:r>
          </w:p>
        </w:tc>
        <w:tc>
          <w:tcPr>
            <w:tcW w:w="848" w:type="dxa"/>
            <w:tcMar>
              <w:top w:w="39" w:type="dxa"/>
              <w:left w:w="39" w:type="dxa"/>
              <w:bottom w:w="39" w:type="dxa"/>
              <w:right w:w="39" w:type="dxa"/>
            </w:tcMar>
          </w:tcPr>
          <w:p w14:paraId="7D14AD1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A813C8D" w14:textId="77777777" w:rsidTr="001124B2">
        <w:trPr>
          <w:trHeight w:val="205"/>
        </w:trPr>
        <w:tc>
          <w:tcPr>
            <w:tcW w:w="4690" w:type="dxa"/>
            <w:tcMar>
              <w:top w:w="39" w:type="dxa"/>
              <w:left w:w="39" w:type="dxa"/>
              <w:bottom w:w="39" w:type="dxa"/>
              <w:right w:w="39" w:type="dxa"/>
            </w:tcMar>
          </w:tcPr>
          <w:p w14:paraId="779324D0" w14:textId="77777777" w:rsidR="004331F3" w:rsidRPr="00AE3B2D" w:rsidRDefault="00EC209E" w:rsidP="001124B2">
            <w:pPr>
              <w:jc w:val="left"/>
              <w:rPr>
                <w:rFonts w:eastAsia="SimSun" w:cs="Arial"/>
              </w:rPr>
            </w:pPr>
            <w:r w:rsidRPr="00EC209E">
              <w:rPr>
                <w:rFonts w:eastAsia="SimSun" w:cs="Arial" w:hint="eastAsia"/>
                <w:color w:val="000000"/>
                <w:sz w:val="16"/>
              </w:rPr>
              <w:t>1-</w:t>
            </w:r>
            <w:r w:rsidRPr="00EC209E">
              <w:rPr>
                <w:rFonts w:eastAsia="SimSun" w:cs="Arial" w:hint="eastAsia"/>
                <w:color w:val="000000"/>
                <w:sz w:val="16"/>
              </w:rPr>
              <w:t>丙氧基丙</w:t>
            </w:r>
            <w:r w:rsidRPr="00EC209E">
              <w:rPr>
                <w:rFonts w:eastAsia="SimSun" w:cs="Arial" w:hint="eastAsia"/>
                <w:color w:val="000000"/>
                <w:sz w:val="16"/>
              </w:rPr>
              <w:t>-2-</w:t>
            </w:r>
            <w:r w:rsidRPr="00EC209E">
              <w:rPr>
                <w:rFonts w:eastAsia="SimSun" w:cs="Arial" w:hint="eastAsia"/>
                <w:color w:val="000000"/>
                <w:sz w:val="16"/>
              </w:rPr>
              <w:t>醇</w:t>
            </w:r>
            <w:r w:rsidR="004331F3" w:rsidRPr="00AE3B2D">
              <w:rPr>
                <w:rFonts w:eastAsia="SimSun" w:cs="Arial"/>
                <w:color w:val="000000"/>
                <w:sz w:val="16"/>
              </w:rPr>
              <w:t>(a)</w:t>
            </w:r>
          </w:p>
        </w:tc>
        <w:tc>
          <w:tcPr>
            <w:tcW w:w="3532" w:type="dxa"/>
            <w:tcMar>
              <w:top w:w="39" w:type="dxa"/>
              <w:left w:w="39" w:type="dxa"/>
              <w:bottom w:w="39" w:type="dxa"/>
              <w:right w:w="39" w:type="dxa"/>
            </w:tcMar>
          </w:tcPr>
          <w:p w14:paraId="62F841C9" w14:textId="77777777" w:rsidR="004331F3" w:rsidRPr="00AE3B2D" w:rsidRDefault="00EC209E" w:rsidP="001124B2">
            <w:pPr>
              <w:jc w:val="left"/>
              <w:rPr>
                <w:rFonts w:eastAsia="SimSun" w:cs="Arial"/>
              </w:rPr>
            </w:pPr>
            <w:r w:rsidRPr="00EC209E">
              <w:rPr>
                <w:rFonts w:eastAsia="SimSun" w:cs="Arial" w:hint="eastAsia"/>
                <w:b/>
                <w:color w:val="000000"/>
                <w:sz w:val="16"/>
              </w:rPr>
              <w:t>丙二醇单烷基醚</w:t>
            </w:r>
          </w:p>
        </w:tc>
        <w:tc>
          <w:tcPr>
            <w:tcW w:w="848" w:type="dxa"/>
            <w:tcMar>
              <w:top w:w="39" w:type="dxa"/>
              <w:left w:w="39" w:type="dxa"/>
              <w:bottom w:w="39" w:type="dxa"/>
              <w:right w:w="39" w:type="dxa"/>
            </w:tcMar>
          </w:tcPr>
          <w:p w14:paraId="6900B08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6B14C5E" w14:textId="77777777" w:rsidTr="001124B2">
        <w:trPr>
          <w:trHeight w:val="205"/>
        </w:trPr>
        <w:tc>
          <w:tcPr>
            <w:tcW w:w="4690" w:type="dxa"/>
            <w:tcMar>
              <w:top w:w="39" w:type="dxa"/>
              <w:left w:w="39" w:type="dxa"/>
              <w:bottom w:w="39" w:type="dxa"/>
              <w:right w:w="39" w:type="dxa"/>
            </w:tcMar>
          </w:tcPr>
          <w:p w14:paraId="2AFCE3B0" w14:textId="77777777" w:rsidR="004331F3" w:rsidRPr="00AE3B2D" w:rsidRDefault="00EC209E" w:rsidP="001124B2">
            <w:pPr>
              <w:jc w:val="left"/>
              <w:rPr>
                <w:rFonts w:eastAsia="SimSun" w:cs="Arial"/>
              </w:rPr>
            </w:pPr>
            <w:r w:rsidRPr="00EC209E">
              <w:rPr>
                <w:rFonts w:eastAsia="SimSun" w:cs="Arial" w:hint="eastAsia"/>
                <w:color w:val="000000"/>
                <w:sz w:val="16"/>
              </w:rPr>
              <w:t>醋酸丙酯</w:t>
            </w:r>
          </w:p>
        </w:tc>
        <w:tc>
          <w:tcPr>
            <w:tcW w:w="3532" w:type="dxa"/>
            <w:tcMar>
              <w:top w:w="39" w:type="dxa"/>
              <w:left w:w="39" w:type="dxa"/>
              <w:bottom w:w="39" w:type="dxa"/>
              <w:right w:w="39" w:type="dxa"/>
            </w:tcMar>
          </w:tcPr>
          <w:p w14:paraId="42B79115" w14:textId="77777777" w:rsidR="004331F3" w:rsidRPr="00AE3B2D" w:rsidRDefault="00EC209E" w:rsidP="001124B2">
            <w:pPr>
              <w:jc w:val="left"/>
              <w:rPr>
                <w:rFonts w:eastAsia="SimSun" w:cs="Arial"/>
              </w:rPr>
            </w:pPr>
            <w:r w:rsidRPr="00EC209E">
              <w:rPr>
                <w:rFonts w:eastAsia="SimSun" w:cs="Arial" w:hint="eastAsia"/>
                <w:b/>
                <w:color w:val="000000"/>
                <w:sz w:val="16"/>
              </w:rPr>
              <w:t>正</w:t>
            </w:r>
            <w:r w:rsidRPr="00EC209E">
              <w:rPr>
                <w:rFonts w:eastAsia="SimSun" w:cs="Arial" w:hint="eastAsia"/>
                <w:b/>
                <w:color w:val="000000"/>
                <w:sz w:val="16"/>
              </w:rPr>
              <w:t>-</w:t>
            </w:r>
            <w:r w:rsidRPr="00EC209E">
              <w:rPr>
                <w:rFonts w:eastAsia="SimSun" w:cs="Arial" w:hint="eastAsia"/>
                <w:b/>
                <w:color w:val="000000"/>
                <w:sz w:val="16"/>
              </w:rPr>
              <w:t>醋酸丙酯</w:t>
            </w:r>
          </w:p>
        </w:tc>
        <w:tc>
          <w:tcPr>
            <w:tcW w:w="848" w:type="dxa"/>
            <w:tcMar>
              <w:top w:w="39" w:type="dxa"/>
              <w:left w:w="39" w:type="dxa"/>
              <w:bottom w:w="39" w:type="dxa"/>
              <w:right w:w="39" w:type="dxa"/>
            </w:tcMar>
          </w:tcPr>
          <w:p w14:paraId="1745AAA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7E7A57" w14:textId="77777777" w:rsidTr="001124B2">
        <w:trPr>
          <w:trHeight w:val="205"/>
        </w:trPr>
        <w:tc>
          <w:tcPr>
            <w:tcW w:w="4690" w:type="dxa"/>
            <w:tcMar>
              <w:top w:w="39" w:type="dxa"/>
              <w:left w:w="39" w:type="dxa"/>
              <w:bottom w:w="39" w:type="dxa"/>
              <w:right w:w="39" w:type="dxa"/>
            </w:tcMar>
          </w:tcPr>
          <w:p w14:paraId="3ACBA1B8" w14:textId="77777777" w:rsidR="004331F3" w:rsidRPr="00AE3B2D" w:rsidRDefault="00EC209E" w:rsidP="001124B2">
            <w:pPr>
              <w:jc w:val="left"/>
              <w:rPr>
                <w:rFonts w:eastAsia="SimSun" w:cs="Arial"/>
              </w:rPr>
            </w:pPr>
            <w:r w:rsidRPr="00EC209E">
              <w:rPr>
                <w:rFonts w:eastAsia="SimSun" w:cs="Arial" w:hint="eastAsia"/>
                <w:b/>
                <w:color w:val="000000"/>
                <w:sz w:val="16"/>
              </w:rPr>
              <w:t>正</w:t>
            </w:r>
            <w:r w:rsidRPr="00EC209E">
              <w:rPr>
                <w:rFonts w:eastAsia="SimSun" w:cs="Arial" w:hint="eastAsia"/>
                <w:b/>
                <w:color w:val="000000"/>
                <w:sz w:val="16"/>
              </w:rPr>
              <w:t>-</w:t>
            </w:r>
            <w:r w:rsidRPr="00EC209E">
              <w:rPr>
                <w:rFonts w:eastAsia="SimSun" w:cs="Arial" w:hint="eastAsia"/>
                <w:b/>
                <w:color w:val="000000"/>
                <w:sz w:val="16"/>
              </w:rPr>
              <w:t>醋酸丙酯</w:t>
            </w:r>
          </w:p>
        </w:tc>
        <w:tc>
          <w:tcPr>
            <w:tcW w:w="3532" w:type="dxa"/>
            <w:tcMar>
              <w:top w:w="39" w:type="dxa"/>
              <w:left w:w="39" w:type="dxa"/>
              <w:bottom w:w="39" w:type="dxa"/>
              <w:right w:w="39" w:type="dxa"/>
            </w:tcMar>
          </w:tcPr>
          <w:p w14:paraId="3107D51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48633D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65E09BF" w14:textId="77777777" w:rsidTr="001124B2">
        <w:trPr>
          <w:trHeight w:val="205"/>
        </w:trPr>
        <w:tc>
          <w:tcPr>
            <w:tcW w:w="4690" w:type="dxa"/>
            <w:tcMar>
              <w:top w:w="39" w:type="dxa"/>
              <w:left w:w="39" w:type="dxa"/>
              <w:bottom w:w="39" w:type="dxa"/>
              <w:right w:w="39" w:type="dxa"/>
            </w:tcMar>
          </w:tcPr>
          <w:p w14:paraId="3E285C42" w14:textId="77777777" w:rsidR="004331F3" w:rsidRPr="00AE3B2D" w:rsidRDefault="00087FA2" w:rsidP="001124B2">
            <w:pPr>
              <w:jc w:val="left"/>
              <w:rPr>
                <w:rFonts w:eastAsia="SimSun" w:cs="Arial"/>
              </w:rPr>
            </w:pPr>
            <w:r w:rsidRPr="00087FA2">
              <w:rPr>
                <w:rFonts w:eastAsia="SimSun" w:cs="Arial" w:hint="eastAsia"/>
                <w:color w:val="000000"/>
                <w:sz w:val="16"/>
              </w:rPr>
              <w:t>基丙酮</w:t>
            </w:r>
          </w:p>
        </w:tc>
        <w:tc>
          <w:tcPr>
            <w:tcW w:w="3532" w:type="dxa"/>
            <w:tcMar>
              <w:top w:w="39" w:type="dxa"/>
              <w:left w:w="39" w:type="dxa"/>
              <w:bottom w:w="39" w:type="dxa"/>
              <w:right w:w="39" w:type="dxa"/>
            </w:tcMar>
          </w:tcPr>
          <w:p w14:paraId="2D68252C" w14:textId="77777777" w:rsidR="004331F3" w:rsidRPr="00AE3B2D" w:rsidRDefault="00087FA2" w:rsidP="001124B2">
            <w:pPr>
              <w:jc w:val="left"/>
              <w:rPr>
                <w:rFonts w:eastAsia="SimSun" w:cs="Arial"/>
              </w:rPr>
            </w:pPr>
            <w:r w:rsidRPr="00087FA2">
              <w:rPr>
                <w:rFonts w:eastAsia="SimSun" w:cs="Arial" w:hint="eastAsia"/>
                <w:b/>
                <w:color w:val="000000"/>
                <w:sz w:val="16"/>
              </w:rPr>
              <w:t>甲基丁基酮</w:t>
            </w:r>
          </w:p>
        </w:tc>
        <w:tc>
          <w:tcPr>
            <w:tcW w:w="848" w:type="dxa"/>
            <w:tcMar>
              <w:top w:w="39" w:type="dxa"/>
              <w:left w:w="39" w:type="dxa"/>
              <w:bottom w:w="39" w:type="dxa"/>
              <w:right w:w="39" w:type="dxa"/>
            </w:tcMar>
          </w:tcPr>
          <w:p w14:paraId="0F66D09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1437DD" w14:textId="77777777" w:rsidTr="001124B2">
        <w:trPr>
          <w:trHeight w:val="205"/>
        </w:trPr>
        <w:tc>
          <w:tcPr>
            <w:tcW w:w="4690" w:type="dxa"/>
            <w:tcMar>
              <w:top w:w="39" w:type="dxa"/>
              <w:left w:w="39" w:type="dxa"/>
              <w:bottom w:w="39" w:type="dxa"/>
              <w:right w:w="39" w:type="dxa"/>
            </w:tcMar>
          </w:tcPr>
          <w:p w14:paraId="10A8E81D" w14:textId="77777777" w:rsidR="004331F3" w:rsidRPr="00AE3B2D" w:rsidRDefault="009F5C6D" w:rsidP="001124B2">
            <w:pPr>
              <w:jc w:val="left"/>
              <w:rPr>
                <w:rFonts w:eastAsia="SimSun" w:cs="Arial"/>
              </w:rPr>
            </w:pPr>
            <w:r w:rsidRPr="009F5C6D">
              <w:rPr>
                <w:rFonts w:eastAsia="SimSun" w:cs="Arial" w:hint="eastAsia"/>
                <w:color w:val="000000"/>
                <w:sz w:val="16"/>
              </w:rPr>
              <w:t>丙醇</w:t>
            </w:r>
          </w:p>
        </w:tc>
        <w:tc>
          <w:tcPr>
            <w:tcW w:w="3532" w:type="dxa"/>
            <w:tcMar>
              <w:top w:w="39" w:type="dxa"/>
              <w:left w:w="39" w:type="dxa"/>
              <w:bottom w:w="39" w:type="dxa"/>
              <w:right w:w="39" w:type="dxa"/>
            </w:tcMar>
          </w:tcPr>
          <w:p w14:paraId="3ADD6099" w14:textId="77777777" w:rsidR="004331F3" w:rsidRPr="00AE3B2D" w:rsidRDefault="009F5C6D" w:rsidP="001124B2">
            <w:pPr>
              <w:jc w:val="left"/>
              <w:rPr>
                <w:rFonts w:eastAsia="SimSun" w:cs="Arial"/>
              </w:rPr>
            </w:pPr>
            <w:r w:rsidRPr="009F5C6D">
              <w:rPr>
                <w:rFonts w:eastAsia="SimSun" w:cs="Arial" w:hint="eastAsia"/>
                <w:b/>
                <w:color w:val="000000"/>
                <w:sz w:val="16"/>
              </w:rPr>
              <w:t>正</w:t>
            </w:r>
            <w:r w:rsidRPr="009F5C6D">
              <w:rPr>
                <w:rFonts w:eastAsia="SimSun" w:cs="Arial" w:hint="eastAsia"/>
                <w:b/>
                <w:color w:val="000000"/>
                <w:sz w:val="16"/>
              </w:rPr>
              <w:t>-</w:t>
            </w:r>
            <w:r w:rsidRPr="009F5C6D">
              <w:rPr>
                <w:rFonts w:eastAsia="SimSun" w:cs="Arial" w:hint="eastAsia"/>
                <w:b/>
                <w:color w:val="000000"/>
                <w:sz w:val="16"/>
              </w:rPr>
              <w:t>丙醇</w:t>
            </w:r>
          </w:p>
        </w:tc>
        <w:tc>
          <w:tcPr>
            <w:tcW w:w="848" w:type="dxa"/>
            <w:tcMar>
              <w:top w:w="39" w:type="dxa"/>
              <w:left w:w="39" w:type="dxa"/>
              <w:bottom w:w="39" w:type="dxa"/>
              <w:right w:w="39" w:type="dxa"/>
            </w:tcMar>
          </w:tcPr>
          <w:p w14:paraId="59CFB30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E2A65C" w14:textId="77777777" w:rsidTr="001124B2">
        <w:trPr>
          <w:trHeight w:val="205"/>
        </w:trPr>
        <w:tc>
          <w:tcPr>
            <w:tcW w:w="4690" w:type="dxa"/>
            <w:tcMar>
              <w:top w:w="39" w:type="dxa"/>
              <w:left w:w="39" w:type="dxa"/>
              <w:bottom w:w="39" w:type="dxa"/>
              <w:right w:w="39" w:type="dxa"/>
            </w:tcMar>
          </w:tcPr>
          <w:p w14:paraId="72AFD9B9" w14:textId="77777777" w:rsidR="004331F3" w:rsidRPr="00AE3B2D" w:rsidRDefault="009F5C6D" w:rsidP="001124B2">
            <w:pPr>
              <w:jc w:val="left"/>
              <w:rPr>
                <w:rFonts w:eastAsia="SimSun" w:cs="Arial"/>
              </w:rPr>
            </w:pPr>
            <w:r w:rsidRPr="009F5C6D">
              <w:rPr>
                <w:rFonts w:eastAsia="SimSun" w:cs="Arial" w:hint="eastAsia"/>
                <w:color w:val="000000"/>
                <w:sz w:val="16"/>
              </w:rPr>
              <w:t>2-</w:t>
            </w:r>
            <w:r w:rsidRPr="009F5C6D">
              <w:rPr>
                <w:rFonts w:eastAsia="SimSun" w:cs="Arial" w:hint="eastAsia"/>
                <w:color w:val="000000"/>
                <w:sz w:val="16"/>
              </w:rPr>
              <w:t>丙醇</w:t>
            </w:r>
          </w:p>
        </w:tc>
        <w:tc>
          <w:tcPr>
            <w:tcW w:w="3532" w:type="dxa"/>
            <w:tcMar>
              <w:top w:w="39" w:type="dxa"/>
              <w:left w:w="39" w:type="dxa"/>
              <w:bottom w:w="39" w:type="dxa"/>
              <w:right w:w="39" w:type="dxa"/>
            </w:tcMar>
          </w:tcPr>
          <w:p w14:paraId="5F407023" w14:textId="77777777" w:rsidR="004331F3" w:rsidRPr="00AE3B2D" w:rsidRDefault="009F5C6D" w:rsidP="001124B2">
            <w:pPr>
              <w:jc w:val="left"/>
              <w:rPr>
                <w:rFonts w:eastAsia="SimSun" w:cs="Arial"/>
              </w:rPr>
            </w:pPr>
            <w:r w:rsidRPr="009F5C6D">
              <w:rPr>
                <w:rFonts w:eastAsia="SimSun" w:cs="Arial" w:hint="eastAsia"/>
                <w:b/>
                <w:color w:val="000000"/>
                <w:sz w:val="16"/>
              </w:rPr>
              <w:t>异丙醇</w:t>
            </w:r>
          </w:p>
        </w:tc>
        <w:tc>
          <w:tcPr>
            <w:tcW w:w="848" w:type="dxa"/>
            <w:tcMar>
              <w:top w:w="39" w:type="dxa"/>
              <w:left w:w="39" w:type="dxa"/>
              <w:bottom w:w="39" w:type="dxa"/>
              <w:right w:w="39" w:type="dxa"/>
            </w:tcMar>
          </w:tcPr>
          <w:p w14:paraId="461AD82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210A4502" w14:textId="77777777" w:rsidTr="001124B2">
        <w:trPr>
          <w:trHeight w:val="205"/>
        </w:trPr>
        <w:tc>
          <w:tcPr>
            <w:tcW w:w="4690" w:type="dxa"/>
            <w:tcMar>
              <w:top w:w="39" w:type="dxa"/>
              <w:left w:w="39" w:type="dxa"/>
              <w:bottom w:w="39" w:type="dxa"/>
              <w:right w:w="39" w:type="dxa"/>
            </w:tcMar>
          </w:tcPr>
          <w:p w14:paraId="2814E3A0" w14:textId="77777777" w:rsidR="004331F3" w:rsidRPr="00AE3B2D" w:rsidRDefault="009F5C6D" w:rsidP="001124B2">
            <w:pPr>
              <w:jc w:val="left"/>
              <w:rPr>
                <w:rFonts w:eastAsia="SimSun" w:cs="Arial"/>
              </w:rPr>
            </w:pPr>
            <w:r w:rsidRPr="009F5C6D">
              <w:rPr>
                <w:rFonts w:eastAsia="SimSun" w:cs="Arial" w:hint="eastAsia"/>
                <w:b/>
                <w:color w:val="000000"/>
                <w:sz w:val="16"/>
              </w:rPr>
              <w:t>正</w:t>
            </w:r>
            <w:r w:rsidRPr="009F5C6D">
              <w:rPr>
                <w:rFonts w:eastAsia="SimSun" w:cs="Arial" w:hint="eastAsia"/>
                <w:b/>
                <w:color w:val="000000"/>
                <w:sz w:val="16"/>
              </w:rPr>
              <w:t>-</w:t>
            </w:r>
            <w:r w:rsidRPr="009F5C6D">
              <w:rPr>
                <w:rFonts w:eastAsia="SimSun" w:cs="Arial" w:hint="eastAsia"/>
                <w:b/>
                <w:color w:val="000000"/>
                <w:sz w:val="16"/>
              </w:rPr>
              <w:t>丙醇</w:t>
            </w:r>
          </w:p>
        </w:tc>
        <w:tc>
          <w:tcPr>
            <w:tcW w:w="3532" w:type="dxa"/>
            <w:tcMar>
              <w:top w:w="39" w:type="dxa"/>
              <w:left w:w="39" w:type="dxa"/>
              <w:bottom w:w="39" w:type="dxa"/>
              <w:right w:w="39" w:type="dxa"/>
            </w:tcMar>
          </w:tcPr>
          <w:p w14:paraId="446D408D"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E52296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76B4E6" w14:textId="77777777" w:rsidTr="001124B2">
        <w:trPr>
          <w:trHeight w:val="205"/>
        </w:trPr>
        <w:tc>
          <w:tcPr>
            <w:tcW w:w="4690" w:type="dxa"/>
            <w:tcMar>
              <w:top w:w="39" w:type="dxa"/>
              <w:left w:w="39" w:type="dxa"/>
              <w:bottom w:w="39" w:type="dxa"/>
              <w:right w:w="39" w:type="dxa"/>
            </w:tcMar>
          </w:tcPr>
          <w:p w14:paraId="22061E3E" w14:textId="77777777" w:rsidR="004331F3" w:rsidRPr="00AE3B2D" w:rsidRDefault="002577B1" w:rsidP="001124B2">
            <w:pPr>
              <w:jc w:val="left"/>
              <w:rPr>
                <w:rFonts w:eastAsia="SimSun" w:cs="Arial"/>
              </w:rPr>
            </w:pPr>
            <w:r w:rsidRPr="002577B1">
              <w:rPr>
                <w:rFonts w:eastAsia="SimSun" w:cs="Arial" w:hint="eastAsia"/>
                <w:color w:val="000000"/>
                <w:sz w:val="16"/>
              </w:rPr>
              <w:t>仲</w:t>
            </w:r>
            <w:r w:rsidRPr="002577B1">
              <w:rPr>
                <w:rFonts w:eastAsia="SimSun" w:cs="Arial" w:hint="eastAsia"/>
                <w:color w:val="000000"/>
                <w:sz w:val="16"/>
              </w:rPr>
              <w:t>-</w:t>
            </w:r>
            <w:r w:rsidRPr="002577B1">
              <w:rPr>
                <w:rFonts w:eastAsia="SimSun" w:cs="Arial" w:hint="eastAsia"/>
                <w:color w:val="000000"/>
                <w:sz w:val="16"/>
              </w:rPr>
              <w:t>丙醇</w:t>
            </w:r>
          </w:p>
        </w:tc>
        <w:tc>
          <w:tcPr>
            <w:tcW w:w="3532" w:type="dxa"/>
            <w:tcMar>
              <w:top w:w="39" w:type="dxa"/>
              <w:left w:w="39" w:type="dxa"/>
              <w:bottom w:w="39" w:type="dxa"/>
              <w:right w:w="39" w:type="dxa"/>
            </w:tcMar>
          </w:tcPr>
          <w:p w14:paraId="5FC2F30F" w14:textId="77777777" w:rsidR="004331F3" w:rsidRPr="00AE3B2D" w:rsidRDefault="002577B1" w:rsidP="001124B2">
            <w:pPr>
              <w:jc w:val="left"/>
              <w:rPr>
                <w:rFonts w:eastAsia="SimSun" w:cs="Arial"/>
              </w:rPr>
            </w:pPr>
            <w:r w:rsidRPr="002577B1">
              <w:rPr>
                <w:rFonts w:eastAsia="SimSun" w:cs="Arial" w:hint="eastAsia"/>
                <w:b/>
                <w:color w:val="000000"/>
                <w:sz w:val="16"/>
              </w:rPr>
              <w:t>异丙醇</w:t>
            </w:r>
          </w:p>
        </w:tc>
        <w:tc>
          <w:tcPr>
            <w:tcW w:w="848" w:type="dxa"/>
            <w:tcMar>
              <w:top w:w="39" w:type="dxa"/>
              <w:left w:w="39" w:type="dxa"/>
              <w:bottom w:w="39" w:type="dxa"/>
              <w:right w:w="39" w:type="dxa"/>
            </w:tcMar>
          </w:tcPr>
          <w:p w14:paraId="54F36BAD"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6662B5D" w14:textId="77777777" w:rsidTr="001124B2">
        <w:trPr>
          <w:trHeight w:val="205"/>
        </w:trPr>
        <w:tc>
          <w:tcPr>
            <w:tcW w:w="4690" w:type="dxa"/>
            <w:tcMar>
              <w:top w:w="39" w:type="dxa"/>
              <w:left w:w="39" w:type="dxa"/>
              <w:bottom w:w="39" w:type="dxa"/>
              <w:right w:w="39" w:type="dxa"/>
            </w:tcMar>
          </w:tcPr>
          <w:p w14:paraId="7A06A85A" w14:textId="77777777" w:rsidR="004331F3" w:rsidRPr="00AE3B2D" w:rsidRDefault="002577B1" w:rsidP="001124B2">
            <w:pPr>
              <w:jc w:val="left"/>
              <w:rPr>
                <w:rFonts w:eastAsia="SimSun" w:cs="Arial"/>
              </w:rPr>
            </w:pPr>
            <w:r w:rsidRPr="002577B1">
              <w:rPr>
                <w:rFonts w:eastAsia="SimSun" w:cs="Arial" w:hint="eastAsia"/>
                <w:color w:val="000000"/>
                <w:sz w:val="16"/>
              </w:rPr>
              <w:t>丙醛</w:t>
            </w:r>
          </w:p>
        </w:tc>
        <w:tc>
          <w:tcPr>
            <w:tcW w:w="3532" w:type="dxa"/>
            <w:tcMar>
              <w:top w:w="39" w:type="dxa"/>
              <w:left w:w="39" w:type="dxa"/>
              <w:bottom w:w="39" w:type="dxa"/>
              <w:right w:w="39" w:type="dxa"/>
            </w:tcMar>
          </w:tcPr>
          <w:p w14:paraId="6C758BDD" w14:textId="77777777" w:rsidR="004331F3" w:rsidRPr="00AE3B2D" w:rsidRDefault="002577B1" w:rsidP="001124B2">
            <w:pPr>
              <w:jc w:val="left"/>
              <w:rPr>
                <w:rFonts w:eastAsia="SimSun" w:cs="Arial"/>
              </w:rPr>
            </w:pPr>
            <w:r w:rsidRPr="002577B1">
              <w:rPr>
                <w:rFonts w:eastAsia="SimSun" w:cs="Arial" w:hint="eastAsia"/>
                <w:b/>
                <w:color w:val="000000"/>
                <w:sz w:val="16"/>
              </w:rPr>
              <w:t>丙醛</w:t>
            </w:r>
          </w:p>
        </w:tc>
        <w:tc>
          <w:tcPr>
            <w:tcW w:w="848" w:type="dxa"/>
            <w:tcMar>
              <w:top w:w="39" w:type="dxa"/>
              <w:left w:w="39" w:type="dxa"/>
              <w:bottom w:w="39" w:type="dxa"/>
              <w:right w:w="39" w:type="dxa"/>
            </w:tcMar>
          </w:tcPr>
          <w:p w14:paraId="748391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8342AF" w14:textId="77777777" w:rsidTr="001124B2">
        <w:trPr>
          <w:trHeight w:val="205"/>
        </w:trPr>
        <w:tc>
          <w:tcPr>
            <w:tcW w:w="4690" w:type="dxa"/>
            <w:tcMar>
              <w:top w:w="39" w:type="dxa"/>
              <w:left w:w="39" w:type="dxa"/>
              <w:bottom w:w="39" w:type="dxa"/>
              <w:right w:w="39" w:type="dxa"/>
            </w:tcMar>
          </w:tcPr>
          <w:p w14:paraId="489A86E5" w14:textId="77777777" w:rsidR="004331F3" w:rsidRPr="00AE3B2D" w:rsidRDefault="002577B1" w:rsidP="001124B2">
            <w:pPr>
              <w:jc w:val="left"/>
              <w:rPr>
                <w:rFonts w:eastAsia="SimSun" w:cs="Arial"/>
              </w:rPr>
            </w:pPr>
            <w:r w:rsidRPr="002577B1">
              <w:rPr>
                <w:rFonts w:eastAsia="SimSun" w:cs="Arial" w:hint="eastAsia"/>
                <w:color w:val="000000"/>
                <w:sz w:val="16"/>
              </w:rPr>
              <w:t>丙胺</w:t>
            </w:r>
          </w:p>
        </w:tc>
        <w:tc>
          <w:tcPr>
            <w:tcW w:w="3532" w:type="dxa"/>
            <w:tcMar>
              <w:top w:w="39" w:type="dxa"/>
              <w:left w:w="39" w:type="dxa"/>
              <w:bottom w:w="39" w:type="dxa"/>
              <w:right w:w="39" w:type="dxa"/>
            </w:tcMar>
          </w:tcPr>
          <w:p w14:paraId="6B35DF9F" w14:textId="77777777" w:rsidR="004331F3" w:rsidRPr="00AE3B2D" w:rsidRDefault="002577B1" w:rsidP="001124B2">
            <w:pPr>
              <w:jc w:val="left"/>
              <w:rPr>
                <w:rFonts w:eastAsia="SimSun" w:cs="Arial"/>
              </w:rPr>
            </w:pPr>
            <w:r w:rsidRPr="002577B1">
              <w:rPr>
                <w:rFonts w:eastAsia="SimSun" w:cs="Arial" w:hint="eastAsia"/>
                <w:b/>
                <w:color w:val="000000"/>
                <w:sz w:val="16"/>
              </w:rPr>
              <w:t>正</w:t>
            </w:r>
            <w:r w:rsidRPr="002577B1">
              <w:rPr>
                <w:rFonts w:eastAsia="SimSun" w:cs="Arial" w:hint="eastAsia"/>
                <w:b/>
                <w:color w:val="000000"/>
                <w:sz w:val="16"/>
              </w:rPr>
              <w:t>-</w:t>
            </w:r>
            <w:r w:rsidRPr="002577B1">
              <w:rPr>
                <w:rFonts w:eastAsia="SimSun" w:cs="Arial" w:hint="eastAsia"/>
                <w:b/>
                <w:color w:val="000000"/>
                <w:sz w:val="16"/>
              </w:rPr>
              <w:t>丙胺</w:t>
            </w:r>
          </w:p>
        </w:tc>
        <w:tc>
          <w:tcPr>
            <w:tcW w:w="848" w:type="dxa"/>
            <w:tcMar>
              <w:top w:w="39" w:type="dxa"/>
              <w:left w:w="39" w:type="dxa"/>
              <w:bottom w:w="39" w:type="dxa"/>
              <w:right w:w="39" w:type="dxa"/>
            </w:tcMar>
          </w:tcPr>
          <w:p w14:paraId="0CD0CE3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1F7765B" w14:textId="77777777" w:rsidTr="001124B2">
        <w:trPr>
          <w:trHeight w:val="205"/>
        </w:trPr>
        <w:tc>
          <w:tcPr>
            <w:tcW w:w="4690" w:type="dxa"/>
            <w:tcMar>
              <w:top w:w="39" w:type="dxa"/>
              <w:left w:w="39" w:type="dxa"/>
              <w:bottom w:w="39" w:type="dxa"/>
              <w:right w:w="39" w:type="dxa"/>
            </w:tcMar>
          </w:tcPr>
          <w:p w14:paraId="63A20A57" w14:textId="77777777" w:rsidR="004331F3" w:rsidRPr="00AE3B2D" w:rsidRDefault="002577B1" w:rsidP="001124B2">
            <w:pPr>
              <w:jc w:val="left"/>
              <w:rPr>
                <w:rFonts w:eastAsia="SimSun" w:cs="Arial"/>
                <w:lang w:val="en-US" w:eastAsia="zh-CN"/>
              </w:rPr>
            </w:pPr>
            <w:r w:rsidRPr="002577B1">
              <w:rPr>
                <w:rFonts w:eastAsia="SimSun" w:cs="Arial" w:hint="eastAsia"/>
                <w:b/>
                <w:color w:val="000000"/>
                <w:sz w:val="16"/>
              </w:rPr>
              <w:t>正</w:t>
            </w:r>
            <w:r w:rsidRPr="002577B1">
              <w:rPr>
                <w:rFonts w:eastAsia="SimSun" w:cs="Arial" w:hint="eastAsia"/>
                <w:b/>
                <w:color w:val="000000"/>
                <w:sz w:val="16"/>
              </w:rPr>
              <w:t>-</w:t>
            </w:r>
            <w:r w:rsidRPr="002577B1">
              <w:rPr>
                <w:rFonts w:eastAsia="SimSun" w:cs="Arial" w:hint="eastAsia"/>
                <w:b/>
                <w:color w:val="000000"/>
                <w:sz w:val="16"/>
              </w:rPr>
              <w:t>丙胺</w:t>
            </w:r>
          </w:p>
        </w:tc>
        <w:tc>
          <w:tcPr>
            <w:tcW w:w="3532" w:type="dxa"/>
            <w:tcMar>
              <w:top w:w="39" w:type="dxa"/>
              <w:left w:w="39" w:type="dxa"/>
              <w:bottom w:w="39" w:type="dxa"/>
              <w:right w:w="39" w:type="dxa"/>
            </w:tcMar>
          </w:tcPr>
          <w:p w14:paraId="5A73927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1EC7619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DF2B20" w14:textId="77777777" w:rsidTr="001124B2">
        <w:trPr>
          <w:trHeight w:val="205"/>
        </w:trPr>
        <w:tc>
          <w:tcPr>
            <w:tcW w:w="4690" w:type="dxa"/>
            <w:tcMar>
              <w:top w:w="39" w:type="dxa"/>
              <w:left w:w="39" w:type="dxa"/>
              <w:bottom w:w="39" w:type="dxa"/>
              <w:right w:w="39" w:type="dxa"/>
            </w:tcMar>
          </w:tcPr>
          <w:p w14:paraId="6D846A1B" w14:textId="77777777" w:rsidR="004331F3" w:rsidRPr="00AE3B2D" w:rsidRDefault="0089295C" w:rsidP="001124B2">
            <w:pPr>
              <w:jc w:val="left"/>
              <w:rPr>
                <w:rFonts w:eastAsia="SimSun" w:cs="Arial"/>
              </w:rPr>
            </w:pPr>
            <w:r w:rsidRPr="0089295C">
              <w:rPr>
                <w:rFonts w:eastAsia="SimSun" w:cs="Arial" w:hint="eastAsia"/>
                <w:b/>
                <w:color w:val="000000"/>
                <w:sz w:val="16"/>
              </w:rPr>
              <w:t>丙基苯</w:t>
            </w:r>
            <w:r>
              <w:rPr>
                <w:rFonts w:eastAsia="SimSun" w:cs="Arial" w:hint="eastAsia"/>
                <w:b/>
                <w:color w:val="000000"/>
                <w:sz w:val="16"/>
              </w:rPr>
              <w:t>(</w:t>
            </w:r>
            <w:r w:rsidRPr="0089295C">
              <w:rPr>
                <w:rFonts w:eastAsia="SimSun" w:cs="Arial" w:hint="eastAsia"/>
                <w:b/>
                <w:color w:val="000000"/>
                <w:sz w:val="16"/>
              </w:rPr>
              <w:t>所有异构体</w:t>
            </w:r>
            <w:r>
              <w:rPr>
                <w:rFonts w:eastAsia="SimSun" w:cs="Arial" w:hint="eastAsia"/>
                <w:b/>
                <w:color w:val="000000"/>
                <w:sz w:val="16"/>
              </w:rPr>
              <w:t>)</w:t>
            </w:r>
          </w:p>
        </w:tc>
        <w:tc>
          <w:tcPr>
            <w:tcW w:w="3532" w:type="dxa"/>
            <w:tcMar>
              <w:top w:w="39" w:type="dxa"/>
              <w:left w:w="39" w:type="dxa"/>
              <w:bottom w:w="39" w:type="dxa"/>
              <w:right w:w="39" w:type="dxa"/>
            </w:tcMar>
          </w:tcPr>
          <w:p w14:paraId="0BE780FA"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B4BB15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4ACFE92" w14:textId="77777777" w:rsidTr="001124B2">
        <w:trPr>
          <w:trHeight w:val="205"/>
        </w:trPr>
        <w:tc>
          <w:tcPr>
            <w:tcW w:w="4690" w:type="dxa"/>
            <w:tcMar>
              <w:top w:w="39" w:type="dxa"/>
              <w:left w:w="39" w:type="dxa"/>
              <w:bottom w:w="39" w:type="dxa"/>
              <w:right w:w="39" w:type="dxa"/>
            </w:tcMar>
          </w:tcPr>
          <w:p w14:paraId="59864044" w14:textId="77777777" w:rsidR="004331F3" w:rsidRPr="00AE3B2D" w:rsidRDefault="00507958" w:rsidP="001124B2">
            <w:pPr>
              <w:jc w:val="left"/>
              <w:rPr>
                <w:rFonts w:eastAsia="SimSun" w:cs="Arial"/>
              </w:rPr>
            </w:pPr>
            <w:r w:rsidRPr="00507958">
              <w:rPr>
                <w:rFonts w:eastAsia="SimSun" w:cs="Arial" w:hint="eastAsia"/>
                <w:color w:val="000000"/>
                <w:sz w:val="16"/>
              </w:rPr>
              <w:t>正</w:t>
            </w:r>
            <w:r w:rsidRPr="00507958">
              <w:rPr>
                <w:rFonts w:eastAsia="SimSun" w:cs="Arial" w:hint="eastAsia"/>
                <w:color w:val="000000"/>
                <w:sz w:val="16"/>
              </w:rPr>
              <w:t>-</w:t>
            </w:r>
            <w:r w:rsidRPr="00507958">
              <w:rPr>
                <w:rFonts w:eastAsia="SimSun" w:cs="Arial" w:hint="eastAsia"/>
                <w:color w:val="000000"/>
                <w:sz w:val="16"/>
              </w:rPr>
              <w:t>丙基苯</w:t>
            </w:r>
            <w:r w:rsidR="004331F3" w:rsidRPr="00AE3B2D">
              <w:rPr>
                <w:rFonts w:eastAsia="SimSun" w:cs="Arial"/>
                <w:color w:val="000000"/>
                <w:sz w:val="16"/>
              </w:rPr>
              <w:t>(a)</w:t>
            </w:r>
          </w:p>
        </w:tc>
        <w:tc>
          <w:tcPr>
            <w:tcW w:w="3532" w:type="dxa"/>
            <w:tcMar>
              <w:top w:w="39" w:type="dxa"/>
              <w:left w:w="39" w:type="dxa"/>
              <w:bottom w:w="39" w:type="dxa"/>
              <w:right w:w="39" w:type="dxa"/>
            </w:tcMar>
          </w:tcPr>
          <w:p w14:paraId="0E5C6226" w14:textId="77777777" w:rsidR="004331F3" w:rsidRPr="00AE3B2D" w:rsidRDefault="00507958" w:rsidP="001124B2">
            <w:pPr>
              <w:jc w:val="left"/>
              <w:rPr>
                <w:rFonts w:eastAsia="SimSun" w:cs="Arial"/>
              </w:rPr>
            </w:pPr>
            <w:r w:rsidRPr="00507958">
              <w:rPr>
                <w:rFonts w:eastAsia="SimSun" w:cs="Arial" w:hint="eastAsia"/>
                <w:b/>
                <w:color w:val="000000"/>
                <w:sz w:val="16"/>
              </w:rPr>
              <w:t>丙基苯</w:t>
            </w:r>
            <w:r w:rsidRPr="00507958">
              <w:rPr>
                <w:rFonts w:eastAsia="SimSun" w:cs="Arial" w:hint="eastAsia"/>
                <w:b/>
                <w:color w:val="000000"/>
                <w:sz w:val="16"/>
              </w:rPr>
              <w:t>(</w:t>
            </w:r>
            <w:r w:rsidRPr="00507958">
              <w:rPr>
                <w:rFonts w:eastAsia="SimSun" w:cs="Arial" w:hint="eastAsia"/>
                <w:b/>
                <w:color w:val="000000"/>
                <w:sz w:val="16"/>
              </w:rPr>
              <w:t>所有异构体</w:t>
            </w:r>
            <w:r w:rsidRPr="00507958">
              <w:rPr>
                <w:rFonts w:eastAsia="SimSun" w:cs="Arial" w:hint="eastAsia"/>
                <w:b/>
                <w:color w:val="000000"/>
                <w:sz w:val="16"/>
              </w:rPr>
              <w:t>)</w:t>
            </w:r>
          </w:p>
        </w:tc>
        <w:tc>
          <w:tcPr>
            <w:tcW w:w="848" w:type="dxa"/>
            <w:tcMar>
              <w:top w:w="39" w:type="dxa"/>
              <w:left w:w="39" w:type="dxa"/>
              <w:bottom w:w="39" w:type="dxa"/>
              <w:right w:w="39" w:type="dxa"/>
            </w:tcMar>
          </w:tcPr>
          <w:p w14:paraId="092DFF6F"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026B07A" w14:textId="77777777" w:rsidTr="001124B2">
        <w:trPr>
          <w:trHeight w:val="205"/>
        </w:trPr>
        <w:tc>
          <w:tcPr>
            <w:tcW w:w="4690" w:type="dxa"/>
            <w:tcMar>
              <w:top w:w="39" w:type="dxa"/>
              <w:left w:w="39" w:type="dxa"/>
              <w:bottom w:w="39" w:type="dxa"/>
              <w:right w:w="39" w:type="dxa"/>
            </w:tcMar>
          </w:tcPr>
          <w:p w14:paraId="3BAEF830" w14:textId="77777777" w:rsidR="004331F3" w:rsidRPr="00AE3B2D" w:rsidRDefault="00507958" w:rsidP="001124B2">
            <w:pPr>
              <w:jc w:val="left"/>
              <w:rPr>
                <w:rFonts w:eastAsia="SimSun" w:cs="Arial"/>
              </w:rPr>
            </w:pPr>
            <w:r w:rsidRPr="00507958">
              <w:rPr>
                <w:rFonts w:eastAsia="SimSun" w:cs="Arial" w:hint="eastAsia"/>
                <w:color w:val="000000"/>
                <w:sz w:val="16"/>
              </w:rPr>
              <w:t>丙基甲醇</w:t>
            </w:r>
          </w:p>
        </w:tc>
        <w:tc>
          <w:tcPr>
            <w:tcW w:w="3532" w:type="dxa"/>
            <w:tcMar>
              <w:top w:w="39" w:type="dxa"/>
              <w:left w:w="39" w:type="dxa"/>
              <w:bottom w:w="39" w:type="dxa"/>
              <w:right w:w="39" w:type="dxa"/>
            </w:tcMar>
          </w:tcPr>
          <w:p w14:paraId="42741869" w14:textId="77777777" w:rsidR="004331F3" w:rsidRPr="00AE3B2D" w:rsidRDefault="00507958" w:rsidP="001124B2">
            <w:pPr>
              <w:jc w:val="left"/>
              <w:rPr>
                <w:rFonts w:eastAsia="SimSun" w:cs="Arial"/>
              </w:rPr>
            </w:pPr>
            <w:r w:rsidRPr="00507958">
              <w:rPr>
                <w:rFonts w:eastAsia="SimSun" w:cs="Arial" w:hint="eastAsia"/>
                <w:b/>
                <w:color w:val="000000"/>
                <w:sz w:val="16"/>
              </w:rPr>
              <w:t>正</w:t>
            </w:r>
            <w:r w:rsidRPr="00507958">
              <w:rPr>
                <w:rFonts w:eastAsia="SimSun" w:cs="Arial" w:hint="eastAsia"/>
                <w:b/>
                <w:color w:val="000000"/>
                <w:sz w:val="16"/>
              </w:rPr>
              <w:t>-</w:t>
            </w:r>
            <w:r w:rsidRPr="00507958">
              <w:rPr>
                <w:rFonts w:eastAsia="SimSun" w:cs="Arial" w:hint="eastAsia"/>
                <w:b/>
                <w:color w:val="000000"/>
                <w:sz w:val="16"/>
              </w:rPr>
              <w:t>丁醇</w:t>
            </w:r>
          </w:p>
        </w:tc>
        <w:tc>
          <w:tcPr>
            <w:tcW w:w="848" w:type="dxa"/>
            <w:tcMar>
              <w:top w:w="39" w:type="dxa"/>
              <w:left w:w="39" w:type="dxa"/>
              <w:bottom w:w="39" w:type="dxa"/>
              <w:right w:w="39" w:type="dxa"/>
            </w:tcMar>
          </w:tcPr>
          <w:p w14:paraId="7AD95F37"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391E3AF4" w14:textId="77777777" w:rsidTr="001124B2">
        <w:trPr>
          <w:trHeight w:val="205"/>
        </w:trPr>
        <w:tc>
          <w:tcPr>
            <w:tcW w:w="4690" w:type="dxa"/>
            <w:tcMar>
              <w:top w:w="39" w:type="dxa"/>
              <w:left w:w="39" w:type="dxa"/>
              <w:bottom w:w="39" w:type="dxa"/>
              <w:right w:w="39" w:type="dxa"/>
            </w:tcMar>
          </w:tcPr>
          <w:p w14:paraId="674CF695" w14:textId="77777777" w:rsidR="004331F3" w:rsidRPr="00AE3B2D" w:rsidRDefault="00507958" w:rsidP="001124B2">
            <w:pPr>
              <w:jc w:val="left"/>
              <w:rPr>
                <w:rFonts w:eastAsia="SimSun" w:cs="Arial"/>
              </w:rPr>
            </w:pPr>
            <w:r w:rsidRPr="00507958">
              <w:rPr>
                <w:rFonts w:eastAsia="SimSun" w:cs="Arial" w:hint="eastAsia"/>
                <w:color w:val="000000"/>
                <w:sz w:val="16"/>
              </w:rPr>
              <w:t>丙烯醛</w:t>
            </w:r>
          </w:p>
        </w:tc>
        <w:tc>
          <w:tcPr>
            <w:tcW w:w="3532" w:type="dxa"/>
            <w:tcMar>
              <w:top w:w="39" w:type="dxa"/>
              <w:left w:w="39" w:type="dxa"/>
              <w:bottom w:w="39" w:type="dxa"/>
              <w:right w:w="39" w:type="dxa"/>
            </w:tcMar>
          </w:tcPr>
          <w:p w14:paraId="0E9CB02A" w14:textId="77777777" w:rsidR="004331F3" w:rsidRPr="00AE3B2D" w:rsidRDefault="00507958" w:rsidP="001124B2">
            <w:pPr>
              <w:jc w:val="left"/>
              <w:rPr>
                <w:rFonts w:eastAsia="SimSun" w:cs="Arial"/>
              </w:rPr>
            </w:pPr>
            <w:r w:rsidRPr="00507958">
              <w:rPr>
                <w:rFonts w:eastAsia="SimSun" w:cs="Arial" w:hint="eastAsia"/>
                <w:b/>
                <w:color w:val="000000"/>
                <w:sz w:val="16"/>
              </w:rPr>
              <w:t>巴豆醛</w:t>
            </w:r>
          </w:p>
        </w:tc>
        <w:tc>
          <w:tcPr>
            <w:tcW w:w="848" w:type="dxa"/>
            <w:tcMar>
              <w:top w:w="39" w:type="dxa"/>
              <w:left w:w="39" w:type="dxa"/>
              <w:bottom w:w="39" w:type="dxa"/>
              <w:right w:w="39" w:type="dxa"/>
            </w:tcMar>
          </w:tcPr>
          <w:p w14:paraId="2C1EEAB0"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786EC1B" w14:textId="77777777" w:rsidTr="001124B2">
        <w:trPr>
          <w:trHeight w:val="205"/>
        </w:trPr>
        <w:tc>
          <w:tcPr>
            <w:tcW w:w="4690" w:type="dxa"/>
            <w:tcMar>
              <w:top w:w="39" w:type="dxa"/>
              <w:left w:w="39" w:type="dxa"/>
              <w:bottom w:w="39" w:type="dxa"/>
              <w:right w:w="39" w:type="dxa"/>
            </w:tcMar>
          </w:tcPr>
          <w:p w14:paraId="57C87463" w14:textId="77777777" w:rsidR="004331F3" w:rsidRPr="00AE3B2D" w:rsidRDefault="00507958" w:rsidP="001124B2">
            <w:pPr>
              <w:jc w:val="left"/>
              <w:rPr>
                <w:rFonts w:eastAsia="SimSun" w:cs="Arial"/>
                <w:lang w:eastAsia="zh-CN"/>
              </w:rPr>
            </w:pPr>
            <w:r w:rsidRPr="00507958">
              <w:rPr>
                <w:rFonts w:eastAsia="SimSun" w:cs="Arial" w:hint="eastAsia"/>
                <w:color w:val="000000"/>
                <w:sz w:val="16"/>
                <w:lang w:eastAsia="zh-CN"/>
              </w:rPr>
              <w:t>2,2'-</w:t>
            </w:r>
            <w:r>
              <w:rPr>
                <w:rFonts w:eastAsia="SimSun" w:cs="Arial" w:hint="eastAsia"/>
                <w:color w:val="000000"/>
                <w:sz w:val="16"/>
                <w:lang w:eastAsia="zh-CN"/>
              </w:rPr>
              <w:t>[</w:t>
            </w:r>
            <w:r w:rsidRPr="00507958">
              <w:rPr>
                <w:rFonts w:eastAsia="SimSun" w:cs="Arial" w:hint="eastAsia"/>
                <w:color w:val="000000"/>
                <w:sz w:val="16"/>
                <w:lang w:eastAsia="zh-CN"/>
              </w:rPr>
              <w:t>亚丙基双</w:t>
            </w:r>
            <w:r>
              <w:rPr>
                <w:rFonts w:eastAsia="SimSun" w:cs="Arial" w:hint="eastAsia"/>
                <w:color w:val="000000"/>
                <w:sz w:val="16"/>
                <w:lang w:eastAsia="zh-CN"/>
              </w:rPr>
              <w:t>(</w:t>
            </w:r>
            <w:r w:rsidRPr="00507958">
              <w:rPr>
                <w:rFonts w:eastAsia="SimSun" w:cs="Arial" w:hint="eastAsia"/>
                <w:color w:val="000000"/>
                <w:sz w:val="16"/>
                <w:lang w:eastAsia="zh-CN"/>
              </w:rPr>
              <w:t>次氮基甲撑</w:t>
            </w:r>
            <w:r>
              <w:rPr>
                <w:rFonts w:eastAsia="SimSun" w:cs="Arial" w:hint="eastAsia"/>
                <w:color w:val="000000"/>
                <w:sz w:val="16"/>
                <w:lang w:eastAsia="zh-CN"/>
              </w:rPr>
              <w:t>)]</w:t>
            </w:r>
            <w:r w:rsidRPr="00507958">
              <w:rPr>
                <w:rFonts w:eastAsia="SimSun" w:cs="Arial" w:hint="eastAsia"/>
                <w:color w:val="000000"/>
                <w:sz w:val="16"/>
                <w:lang w:eastAsia="zh-CN"/>
              </w:rPr>
              <w:t>二酚</w:t>
            </w:r>
          </w:p>
        </w:tc>
        <w:tc>
          <w:tcPr>
            <w:tcW w:w="3532" w:type="dxa"/>
            <w:tcMar>
              <w:top w:w="39" w:type="dxa"/>
              <w:left w:w="39" w:type="dxa"/>
              <w:bottom w:w="39" w:type="dxa"/>
              <w:right w:w="39" w:type="dxa"/>
            </w:tcMar>
          </w:tcPr>
          <w:p w14:paraId="4025DA53" w14:textId="77777777" w:rsidR="004331F3" w:rsidRPr="00AE3B2D" w:rsidRDefault="00507958" w:rsidP="001124B2">
            <w:pPr>
              <w:jc w:val="left"/>
              <w:rPr>
                <w:rFonts w:eastAsia="SimSun" w:cs="Arial"/>
                <w:lang w:eastAsia="zh-CN"/>
              </w:rPr>
            </w:pPr>
            <w:r w:rsidRPr="00507958">
              <w:rPr>
                <w:rFonts w:eastAsia="SimSun" w:cs="Arial" w:hint="eastAsia"/>
                <w:b/>
                <w:color w:val="000000"/>
                <w:sz w:val="16"/>
                <w:lang w:eastAsia="zh-CN"/>
              </w:rPr>
              <w:t>含有烷基</w:t>
            </w:r>
            <w:r>
              <w:rPr>
                <w:rFonts w:eastAsia="SimSun" w:cs="Arial" w:hint="eastAsia"/>
                <w:b/>
                <w:color w:val="000000"/>
                <w:sz w:val="16"/>
                <w:lang w:eastAsia="zh-CN"/>
              </w:rPr>
              <w:t>(</w:t>
            </w:r>
            <w:r w:rsidRPr="00507958">
              <w:rPr>
                <w:rFonts w:eastAsia="SimSun" w:cs="Arial" w:hint="eastAsia"/>
                <w:b/>
                <w:color w:val="000000"/>
                <w:sz w:val="16"/>
                <w:lang w:eastAsia="zh-CN"/>
              </w:rPr>
              <w:t>C8-C9</w:t>
            </w:r>
            <w:r>
              <w:rPr>
                <w:rFonts w:eastAsia="SimSun" w:cs="Arial" w:hint="eastAsia"/>
                <w:b/>
                <w:color w:val="000000"/>
                <w:sz w:val="16"/>
                <w:lang w:eastAsia="zh-CN"/>
              </w:rPr>
              <w:t>)</w:t>
            </w:r>
            <w:r w:rsidRPr="00507958">
              <w:rPr>
                <w:rFonts w:eastAsia="SimSun" w:cs="Arial" w:hint="eastAsia"/>
                <w:b/>
                <w:color w:val="000000"/>
                <w:sz w:val="16"/>
                <w:lang w:eastAsia="zh-CN"/>
              </w:rPr>
              <w:t>苯胺的芳香烃溶剂</w:t>
            </w:r>
          </w:p>
        </w:tc>
        <w:tc>
          <w:tcPr>
            <w:tcW w:w="848" w:type="dxa"/>
            <w:tcMar>
              <w:top w:w="39" w:type="dxa"/>
              <w:left w:w="39" w:type="dxa"/>
              <w:bottom w:w="39" w:type="dxa"/>
              <w:right w:w="39" w:type="dxa"/>
            </w:tcMar>
          </w:tcPr>
          <w:p w14:paraId="07356C4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1B5248B" w14:textId="77777777" w:rsidTr="001124B2">
        <w:trPr>
          <w:trHeight w:val="205"/>
        </w:trPr>
        <w:tc>
          <w:tcPr>
            <w:tcW w:w="4690" w:type="dxa"/>
            <w:tcMar>
              <w:top w:w="39" w:type="dxa"/>
              <w:left w:w="39" w:type="dxa"/>
              <w:bottom w:w="39" w:type="dxa"/>
              <w:right w:w="39" w:type="dxa"/>
            </w:tcMar>
          </w:tcPr>
          <w:p w14:paraId="7E1C9043" w14:textId="77777777" w:rsidR="004331F3" w:rsidRPr="00AE3B2D" w:rsidRDefault="00A45E00" w:rsidP="001124B2">
            <w:pPr>
              <w:jc w:val="left"/>
              <w:rPr>
                <w:rFonts w:eastAsia="SimSun" w:cs="Arial"/>
              </w:rPr>
            </w:pPr>
            <w:r w:rsidRPr="00A45E00">
              <w:rPr>
                <w:rFonts w:eastAsia="SimSun" w:cs="Arial" w:hint="eastAsia"/>
                <w:b/>
                <w:color w:val="000000"/>
                <w:sz w:val="16"/>
              </w:rPr>
              <w:t>碳酸丙烯</w:t>
            </w:r>
          </w:p>
        </w:tc>
        <w:tc>
          <w:tcPr>
            <w:tcW w:w="3532" w:type="dxa"/>
            <w:tcMar>
              <w:top w:w="39" w:type="dxa"/>
              <w:left w:w="39" w:type="dxa"/>
              <w:bottom w:w="39" w:type="dxa"/>
              <w:right w:w="39" w:type="dxa"/>
            </w:tcMar>
          </w:tcPr>
          <w:p w14:paraId="28D74CFB"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6B10FB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BC379AC" w14:textId="77777777" w:rsidTr="001124B2">
        <w:trPr>
          <w:trHeight w:val="205"/>
        </w:trPr>
        <w:tc>
          <w:tcPr>
            <w:tcW w:w="4690" w:type="dxa"/>
            <w:tcMar>
              <w:top w:w="39" w:type="dxa"/>
              <w:left w:w="39" w:type="dxa"/>
              <w:bottom w:w="39" w:type="dxa"/>
              <w:right w:w="39" w:type="dxa"/>
            </w:tcMar>
          </w:tcPr>
          <w:p w14:paraId="0D47B766" w14:textId="77777777" w:rsidR="004331F3" w:rsidRPr="00AE3B2D" w:rsidRDefault="00E97827" w:rsidP="001124B2">
            <w:pPr>
              <w:jc w:val="left"/>
              <w:rPr>
                <w:rFonts w:eastAsia="SimSun" w:cs="Arial"/>
              </w:rPr>
            </w:pPr>
            <w:r w:rsidRPr="00E97827">
              <w:rPr>
                <w:rFonts w:eastAsia="SimSun" w:cs="Arial" w:hint="eastAsia"/>
                <w:color w:val="000000"/>
                <w:sz w:val="16"/>
              </w:rPr>
              <w:t>氯</w:t>
            </w:r>
            <w:r w:rsidRPr="00E97827">
              <w:rPr>
                <w:rFonts w:eastAsia="SimSun" w:cs="Arial" w:hint="eastAsia"/>
                <w:color w:val="000000"/>
                <w:sz w:val="16"/>
              </w:rPr>
              <w:t>(</w:t>
            </w:r>
            <w:r w:rsidRPr="00E97827">
              <w:rPr>
                <w:rFonts w:eastAsia="SimSun" w:cs="Arial" w:hint="eastAsia"/>
                <w:color w:val="000000"/>
                <w:sz w:val="16"/>
              </w:rPr>
              <w:t>化</w:t>
            </w:r>
            <w:r w:rsidRPr="00E97827">
              <w:rPr>
                <w:rFonts w:eastAsia="SimSun" w:cs="Arial" w:hint="eastAsia"/>
                <w:color w:val="000000"/>
                <w:sz w:val="16"/>
              </w:rPr>
              <w:t>)</w:t>
            </w:r>
            <w:r w:rsidRPr="00E97827">
              <w:rPr>
                <w:rFonts w:eastAsia="SimSun" w:cs="Arial" w:hint="eastAsia"/>
                <w:color w:val="000000"/>
                <w:sz w:val="16"/>
              </w:rPr>
              <w:t>丙烯</w:t>
            </w:r>
          </w:p>
        </w:tc>
        <w:tc>
          <w:tcPr>
            <w:tcW w:w="3532" w:type="dxa"/>
            <w:tcMar>
              <w:top w:w="39" w:type="dxa"/>
              <w:left w:w="39" w:type="dxa"/>
              <w:bottom w:w="39" w:type="dxa"/>
              <w:right w:w="39" w:type="dxa"/>
            </w:tcMar>
          </w:tcPr>
          <w:p w14:paraId="135381CC" w14:textId="77777777" w:rsidR="004331F3" w:rsidRPr="00AE3B2D" w:rsidRDefault="003D2CDB" w:rsidP="001124B2">
            <w:pPr>
              <w:jc w:val="left"/>
              <w:rPr>
                <w:rFonts w:eastAsia="SimSun" w:cs="Arial"/>
              </w:rPr>
            </w:pPr>
            <w:r w:rsidRPr="003D2CDB">
              <w:rPr>
                <w:rFonts w:eastAsia="SimSun" w:cs="Arial" w:hint="eastAsia"/>
                <w:b/>
                <w:color w:val="000000"/>
                <w:sz w:val="16"/>
              </w:rPr>
              <w:t>1,2-</w:t>
            </w:r>
            <w:r w:rsidRPr="003D2CDB">
              <w:rPr>
                <w:rFonts w:eastAsia="SimSun" w:cs="Arial" w:hint="eastAsia"/>
                <w:b/>
                <w:color w:val="000000"/>
                <w:sz w:val="16"/>
              </w:rPr>
              <w:t>二氯丙烷</w:t>
            </w:r>
          </w:p>
        </w:tc>
        <w:tc>
          <w:tcPr>
            <w:tcW w:w="848" w:type="dxa"/>
            <w:tcMar>
              <w:top w:w="39" w:type="dxa"/>
              <w:left w:w="39" w:type="dxa"/>
              <w:bottom w:w="39" w:type="dxa"/>
              <w:right w:w="39" w:type="dxa"/>
            </w:tcMar>
          </w:tcPr>
          <w:p w14:paraId="05A73C5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6217394" w14:textId="77777777" w:rsidTr="001124B2">
        <w:trPr>
          <w:trHeight w:val="205"/>
        </w:trPr>
        <w:tc>
          <w:tcPr>
            <w:tcW w:w="4690" w:type="dxa"/>
            <w:tcMar>
              <w:top w:w="39" w:type="dxa"/>
              <w:left w:w="39" w:type="dxa"/>
              <w:bottom w:w="39" w:type="dxa"/>
              <w:right w:w="39" w:type="dxa"/>
            </w:tcMar>
          </w:tcPr>
          <w:p w14:paraId="151FBD0A" w14:textId="77777777" w:rsidR="004331F3" w:rsidRPr="00AE3B2D" w:rsidRDefault="00E97827" w:rsidP="001124B2">
            <w:pPr>
              <w:jc w:val="left"/>
              <w:rPr>
                <w:rFonts w:eastAsia="SimSun" w:cs="Arial"/>
              </w:rPr>
            </w:pPr>
            <w:r w:rsidRPr="00E97827">
              <w:rPr>
                <w:rFonts w:eastAsia="SimSun" w:cs="Arial" w:hint="eastAsia"/>
                <w:color w:val="000000"/>
                <w:sz w:val="16"/>
              </w:rPr>
              <w:t>二氯</w:t>
            </w:r>
            <w:r w:rsidRPr="00E97827">
              <w:rPr>
                <w:rFonts w:eastAsia="SimSun" w:cs="Arial" w:hint="eastAsia"/>
                <w:color w:val="000000"/>
                <w:sz w:val="16"/>
              </w:rPr>
              <w:t>(</w:t>
            </w:r>
            <w:r w:rsidRPr="00E97827">
              <w:rPr>
                <w:rFonts w:eastAsia="SimSun" w:cs="Arial" w:hint="eastAsia"/>
                <w:color w:val="000000"/>
                <w:sz w:val="16"/>
              </w:rPr>
              <w:t>化</w:t>
            </w:r>
            <w:r w:rsidRPr="00E97827">
              <w:rPr>
                <w:rFonts w:eastAsia="SimSun" w:cs="Arial" w:hint="eastAsia"/>
                <w:color w:val="000000"/>
                <w:sz w:val="16"/>
              </w:rPr>
              <w:t>)</w:t>
            </w:r>
            <w:r w:rsidRPr="00E97827">
              <w:rPr>
                <w:rFonts w:eastAsia="SimSun" w:cs="Arial" w:hint="eastAsia"/>
                <w:color w:val="000000"/>
                <w:sz w:val="16"/>
              </w:rPr>
              <w:t>丙烯</w:t>
            </w:r>
          </w:p>
        </w:tc>
        <w:tc>
          <w:tcPr>
            <w:tcW w:w="3532" w:type="dxa"/>
            <w:tcMar>
              <w:top w:w="39" w:type="dxa"/>
              <w:left w:w="39" w:type="dxa"/>
              <w:bottom w:w="39" w:type="dxa"/>
              <w:right w:w="39" w:type="dxa"/>
            </w:tcMar>
          </w:tcPr>
          <w:p w14:paraId="7DA3DE5A" w14:textId="77777777" w:rsidR="004331F3" w:rsidRPr="00AE3B2D" w:rsidRDefault="003D2CDB" w:rsidP="001124B2">
            <w:pPr>
              <w:jc w:val="left"/>
              <w:rPr>
                <w:rFonts w:eastAsia="SimSun" w:cs="Arial"/>
              </w:rPr>
            </w:pPr>
            <w:r w:rsidRPr="003D2CDB">
              <w:rPr>
                <w:rFonts w:eastAsia="SimSun" w:cs="Arial" w:hint="eastAsia"/>
                <w:b/>
                <w:color w:val="000000"/>
                <w:sz w:val="16"/>
              </w:rPr>
              <w:t>1,2-</w:t>
            </w:r>
            <w:r w:rsidRPr="003D2CDB">
              <w:rPr>
                <w:rFonts w:eastAsia="SimSun" w:cs="Arial" w:hint="eastAsia"/>
                <w:b/>
                <w:color w:val="000000"/>
                <w:sz w:val="16"/>
              </w:rPr>
              <w:t>二氯丙烷</w:t>
            </w:r>
          </w:p>
        </w:tc>
        <w:tc>
          <w:tcPr>
            <w:tcW w:w="848" w:type="dxa"/>
            <w:tcMar>
              <w:top w:w="39" w:type="dxa"/>
              <w:left w:w="39" w:type="dxa"/>
              <w:bottom w:w="39" w:type="dxa"/>
              <w:right w:w="39" w:type="dxa"/>
            </w:tcMar>
          </w:tcPr>
          <w:p w14:paraId="12962BF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AA7AB7C" w14:textId="77777777" w:rsidTr="001124B2">
        <w:trPr>
          <w:trHeight w:val="205"/>
        </w:trPr>
        <w:tc>
          <w:tcPr>
            <w:tcW w:w="4690" w:type="dxa"/>
            <w:tcMar>
              <w:top w:w="39" w:type="dxa"/>
              <w:left w:w="39" w:type="dxa"/>
              <w:bottom w:w="39" w:type="dxa"/>
              <w:right w:w="39" w:type="dxa"/>
            </w:tcMar>
          </w:tcPr>
          <w:p w14:paraId="6C5BCE3A" w14:textId="77777777" w:rsidR="004331F3" w:rsidRPr="00AE3B2D" w:rsidRDefault="00540A33" w:rsidP="001124B2">
            <w:pPr>
              <w:jc w:val="left"/>
              <w:rPr>
                <w:rFonts w:eastAsia="SimSun" w:cs="Arial"/>
                <w:lang w:eastAsia="zh-CN"/>
              </w:rPr>
            </w:pPr>
            <w:r w:rsidRPr="00A657DD">
              <w:rPr>
                <w:rFonts w:eastAsia="SimSun" w:cs="Arial"/>
                <w:color w:val="000000"/>
                <w:sz w:val="16"/>
              </w:rPr>
              <w:t>α</w:t>
            </w:r>
            <w:r w:rsidRPr="00A657DD">
              <w:rPr>
                <w:rFonts w:eastAsia="SimSun" w:cs="Arial"/>
                <w:color w:val="000000"/>
                <w:sz w:val="16"/>
                <w:lang w:eastAsia="zh-CN"/>
              </w:rPr>
              <w:t>,</w:t>
            </w:r>
            <w:r w:rsidRPr="00A657DD">
              <w:rPr>
                <w:rFonts w:eastAsia="SimSun" w:cs="Arial"/>
                <w:color w:val="000000"/>
                <w:sz w:val="16"/>
              </w:rPr>
              <w:t>α</w:t>
            </w:r>
            <w:r w:rsidRPr="00A657DD">
              <w:rPr>
                <w:rFonts w:eastAsia="SimSun" w:cs="Arial"/>
                <w:color w:val="000000"/>
                <w:sz w:val="16"/>
                <w:lang w:eastAsia="zh-CN"/>
              </w:rPr>
              <w:t>'</w:t>
            </w:r>
            <w:r w:rsidRPr="00540A33">
              <w:rPr>
                <w:rFonts w:eastAsia="SimSun" w:cs="Arial"/>
                <w:color w:val="000000"/>
                <w:sz w:val="16"/>
                <w:lang w:eastAsia="zh-CN"/>
              </w:rPr>
              <w:t>-</w:t>
            </w:r>
            <w:r w:rsidRPr="00540A33">
              <w:rPr>
                <w:rFonts w:eastAsia="SimSun" w:cs="Arial" w:hint="eastAsia"/>
                <w:color w:val="000000"/>
                <w:sz w:val="16"/>
                <w:lang w:eastAsia="zh-CN"/>
              </w:rPr>
              <w:t xml:space="preserve"> (</w:t>
            </w:r>
            <w:r w:rsidRPr="00540A33">
              <w:rPr>
                <w:rFonts w:eastAsia="SimSun" w:cs="Arial" w:hint="eastAsia"/>
                <w:color w:val="000000"/>
                <w:sz w:val="16"/>
                <w:lang w:eastAsia="zh-CN"/>
              </w:rPr>
              <w:t>丙烯二次氮基</w:t>
            </w:r>
            <w:r w:rsidRPr="00540A33">
              <w:rPr>
                <w:rFonts w:eastAsia="SimSun" w:cs="Arial" w:hint="eastAsia"/>
                <w:color w:val="000000"/>
                <w:sz w:val="16"/>
                <w:lang w:eastAsia="zh-CN"/>
              </w:rPr>
              <w:t>)</w:t>
            </w:r>
            <w:r w:rsidRPr="00540A33">
              <w:rPr>
                <w:rFonts w:eastAsia="SimSun" w:cs="Arial" w:hint="eastAsia"/>
                <w:color w:val="000000"/>
                <w:sz w:val="16"/>
                <w:lang w:eastAsia="zh-CN"/>
              </w:rPr>
              <w:t>二</w:t>
            </w:r>
            <w:r w:rsidRPr="00540A33">
              <w:rPr>
                <w:rFonts w:eastAsia="SimSun" w:cs="Arial" w:hint="eastAsia"/>
                <w:color w:val="000000"/>
                <w:sz w:val="16"/>
                <w:lang w:eastAsia="zh-CN"/>
              </w:rPr>
              <w:t>-</w:t>
            </w:r>
            <w:r w:rsidRPr="00540A33">
              <w:rPr>
                <w:rFonts w:eastAsia="SimSun" w:cs="Arial" w:hint="eastAsia"/>
                <w:color w:val="000000"/>
                <w:sz w:val="16"/>
                <w:lang w:eastAsia="zh-CN"/>
              </w:rPr>
              <w:t>邻</w:t>
            </w:r>
            <w:r w:rsidRPr="00540A33">
              <w:rPr>
                <w:rFonts w:eastAsia="SimSun" w:cs="Arial" w:hint="eastAsia"/>
                <w:color w:val="000000"/>
                <w:sz w:val="16"/>
                <w:lang w:eastAsia="zh-CN"/>
              </w:rPr>
              <w:t>-</w:t>
            </w:r>
            <w:r w:rsidRPr="00540A33">
              <w:rPr>
                <w:rFonts w:eastAsia="SimSun" w:cs="Arial" w:hint="eastAsia"/>
                <w:color w:val="000000"/>
                <w:sz w:val="16"/>
                <w:lang w:eastAsia="zh-CN"/>
              </w:rPr>
              <w:t>甲酚</w:t>
            </w:r>
          </w:p>
        </w:tc>
        <w:tc>
          <w:tcPr>
            <w:tcW w:w="3532" w:type="dxa"/>
            <w:tcMar>
              <w:top w:w="39" w:type="dxa"/>
              <w:left w:w="39" w:type="dxa"/>
              <w:bottom w:w="39" w:type="dxa"/>
              <w:right w:w="39" w:type="dxa"/>
            </w:tcMar>
          </w:tcPr>
          <w:p w14:paraId="190382A1" w14:textId="77777777" w:rsidR="004331F3" w:rsidRPr="00AE3B2D" w:rsidRDefault="00C01C79" w:rsidP="001124B2">
            <w:pPr>
              <w:jc w:val="left"/>
              <w:rPr>
                <w:rFonts w:eastAsia="SimSun" w:cs="Arial"/>
                <w:lang w:eastAsia="zh-CN"/>
              </w:rPr>
            </w:pPr>
            <w:r w:rsidRPr="00C01C79">
              <w:rPr>
                <w:rFonts w:eastAsia="SimSun" w:cs="Arial" w:hint="eastAsia"/>
                <w:b/>
                <w:color w:val="000000"/>
                <w:sz w:val="16"/>
                <w:lang w:eastAsia="zh-CN"/>
              </w:rPr>
              <w:t>含有烷基</w:t>
            </w:r>
            <w:r w:rsidRPr="00C01C79">
              <w:rPr>
                <w:rFonts w:eastAsia="SimSun" w:cs="Arial" w:hint="eastAsia"/>
                <w:b/>
                <w:color w:val="000000"/>
                <w:sz w:val="16"/>
                <w:lang w:eastAsia="zh-CN"/>
              </w:rPr>
              <w:t>(C8-C9)</w:t>
            </w:r>
            <w:r w:rsidRPr="00C01C79">
              <w:rPr>
                <w:rFonts w:eastAsia="SimSun" w:cs="Arial" w:hint="eastAsia"/>
                <w:b/>
                <w:color w:val="000000"/>
                <w:sz w:val="16"/>
                <w:lang w:eastAsia="zh-CN"/>
              </w:rPr>
              <w:t>苯胺的芳香烃溶剂</w:t>
            </w:r>
          </w:p>
        </w:tc>
        <w:tc>
          <w:tcPr>
            <w:tcW w:w="848" w:type="dxa"/>
            <w:tcMar>
              <w:top w:w="39" w:type="dxa"/>
              <w:left w:w="39" w:type="dxa"/>
              <w:bottom w:w="39" w:type="dxa"/>
              <w:right w:w="39" w:type="dxa"/>
            </w:tcMar>
          </w:tcPr>
          <w:p w14:paraId="36B72232"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3D7973B" w14:textId="77777777" w:rsidTr="001124B2">
        <w:trPr>
          <w:trHeight w:val="205"/>
        </w:trPr>
        <w:tc>
          <w:tcPr>
            <w:tcW w:w="4690" w:type="dxa"/>
            <w:tcMar>
              <w:top w:w="39" w:type="dxa"/>
              <w:left w:w="39" w:type="dxa"/>
              <w:bottom w:w="39" w:type="dxa"/>
              <w:right w:w="39" w:type="dxa"/>
            </w:tcMar>
          </w:tcPr>
          <w:p w14:paraId="7D6A8D48" w14:textId="77777777" w:rsidR="004331F3" w:rsidRPr="00AE3B2D" w:rsidRDefault="00C01C79" w:rsidP="001124B2">
            <w:pPr>
              <w:jc w:val="left"/>
              <w:rPr>
                <w:rFonts w:eastAsia="SimSun" w:cs="Arial"/>
              </w:rPr>
            </w:pPr>
            <w:r w:rsidRPr="00C01C79">
              <w:rPr>
                <w:rFonts w:eastAsia="SimSun" w:cs="Arial" w:hint="eastAsia"/>
                <w:color w:val="000000"/>
                <w:sz w:val="16"/>
              </w:rPr>
              <w:t>氧化丙烯</w:t>
            </w:r>
          </w:p>
        </w:tc>
        <w:tc>
          <w:tcPr>
            <w:tcW w:w="3532" w:type="dxa"/>
            <w:tcMar>
              <w:top w:w="39" w:type="dxa"/>
              <w:left w:w="39" w:type="dxa"/>
              <w:bottom w:w="39" w:type="dxa"/>
              <w:right w:w="39" w:type="dxa"/>
            </w:tcMar>
          </w:tcPr>
          <w:p w14:paraId="7BBB102B" w14:textId="77777777" w:rsidR="004331F3" w:rsidRPr="00AE3B2D" w:rsidRDefault="00C01C79" w:rsidP="001124B2">
            <w:pPr>
              <w:jc w:val="left"/>
              <w:rPr>
                <w:rFonts w:eastAsia="SimSun" w:cs="Arial"/>
              </w:rPr>
            </w:pPr>
            <w:r w:rsidRPr="00C01C79">
              <w:rPr>
                <w:rFonts w:eastAsia="SimSun" w:cs="Arial" w:hint="eastAsia"/>
                <w:b/>
                <w:color w:val="000000"/>
                <w:sz w:val="16"/>
              </w:rPr>
              <w:t>氧化丙烯</w:t>
            </w:r>
          </w:p>
        </w:tc>
        <w:tc>
          <w:tcPr>
            <w:tcW w:w="848" w:type="dxa"/>
            <w:tcMar>
              <w:top w:w="39" w:type="dxa"/>
              <w:left w:w="39" w:type="dxa"/>
              <w:bottom w:w="39" w:type="dxa"/>
              <w:right w:w="39" w:type="dxa"/>
            </w:tcMar>
          </w:tcPr>
          <w:p w14:paraId="52683C2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E6DF5E" w14:textId="77777777" w:rsidTr="001124B2">
        <w:trPr>
          <w:trHeight w:val="205"/>
        </w:trPr>
        <w:tc>
          <w:tcPr>
            <w:tcW w:w="4690" w:type="dxa"/>
            <w:tcMar>
              <w:top w:w="39" w:type="dxa"/>
              <w:left w:w="39" w:type="dxa"/>
              <w:bottom w:w="39" w:type="dxa"/>
              <w:right w:w="39" w:type="dxa"/>
            </w:tcMar>
          </w:tcPr>
          <w:p w14:paraId="00D172BA" w14:textId="77777777" w:rsidR="004331F3" w:rsidRPr="00AE3B2D" w:rsidRDefault="0072212A" w:rsidP="001124B2">
            <w:pPr>
              <w:jc w:val="left"/>
              <w:rPr>
                <w:rFonts w:eastAsia="SimSun" w:cs="Arial"/>
              </w:rPr>
            </w:pPr>
            <w:r w:rsidRPr="0072212A">
              <w:rPr>
                <w:rFonts w:eastAsia="SimSun" w:cs="Arial" w:hint="eastAsia"/>
                <w:b/>
                <w:color w:val="000000"/>
                <w:sz w:val="16"/>
              </w:rPr>
              <w:t>丙二醇</w:t>
            </w:r>
          </w:p>
        </w:tc>
        <w:tc>
          <w:tcPr>
            <w:tcW w:w="3532" w:type="dxa"/>
            <w:tcMar>
              <w:top w:w="39" w:type="dxa"/>
              <w:left w:w="39" w:type="dxa"/>
              <w:bottom w:w="39" w:type="dxa"/>
              <w:right w:w="39" w:type="dxa"/>
            </w:tcMar>
          </w:tcPr>
          <w:p w14:paraId="7E2AF733"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515A511E"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6F4A8131" w14:textId="77777777" w:rsidTr="001124B2">
        <w:trPr>
          <w:trHeight w:val="205"/>
        </w:trPr>
        <w:tc>
          <w:tcPr>
            <w:tcW w:w="4690" w:type="dxa"/>
            <w:tcMar>
              <w:top w:w="39" w:type="dxa"/>
              <w:left w:w="39" w:type="dxa"/>
              <w:bottom w:w="39" w:type="dxa"/>
              <w:right w:w="39" w:type="dxa"/>
            </w:tcMar>
          </w:tcPr>
          <w:p w14:paraId="0413C91B" w14:textId="77777777" w:rsidR="004331F3" w:rsidRPr="00AE3B2D" w:rsidRDefault="0072212A" w:rsidP="001124B2">
            <w:pPr>
              <w:jc w:val="left"/>
              <w:rPr>
                <w:rFonts w:eastAsia="SimSun" w:cs="Arial"/>
              </w:rPr>
            </w:pPr>
            <w:r w:rsidRPr="0072212A">
              <w:rPr>
                <w:rFonts w:eastAsia="SimSun" w:cs="Arial" w:hint="eastAsia"/>
                <w:color w:val="000000"/>
                <w:sz w:val="16"/>
              </w:rPr>
              <w:t>1,2-</w:t>
            </w:r>
            <w:r w:rsidRPr="0072212A">
              <w:rPr>
                <w:rFonts w:eastAsia="SimSun" w:cs="Arial" w:hint="eastAsia"/>
                <w:color w:val="000000"/>
                <w:sz w:val="16"/>
              </w:rPr>
              <w:t>丙二醇</w:t>
            </w:r>
          </w:p>
        </w:tc>
        <w:tc>
          <w:tcPr>
            <w:tcW w:w="3532" w:type="dxa"/>
            <w:tcMar>
              <w:top w:w="39" w:type="dxa"/>
              <w:left w:w="39" w:type="dxa"/>
              <w:bottom w:w="39" w:type="dxa"/>
              <w:right w:w="39" w:type="dxa"/>
            </w:tcMar>
          </w:tcPr>
          <w:p w14:paraId="0616CDE1" w14:textId="77777777" w:rsidR="004331F3" w:rsidRPr="00AE3B2D" w:rsidRDefault="0072212A" w:rsidP="001124B2">
            <w:pPr>
              <w:jc w:val="left"/>
              <w:rPr>
                <w:rFonts w:eastAsia="SimSun" w:cs="Arial"/>
              </w:rPr>
            </w:pPr>
            <w:r w:rsidRPr="0072212A">
              <w:rPr>
                <w:rFonts w:eastAsia="SimSun" w:cs="Arial" w:hint="eastAsia"/>
                <w:b/>
                <w:color w:val="000000"/>
                <w:sz w:val="16"/>
              </w:rPr>
              <w:t>丙二醇</w:t>
            </w:r>
          </w:p>
        </w:tc>
        <w:tc>
          <w:tcPr>
            <w:tcW w:w="848" w:type="dxa"/>
            <w:tcMar>
              <w:top w:w="39" w:type="dxa"/>
              <w:left w:w="39" w:type="dxa"/>
              <w:bottom w:w="39" w:type="dxa"/>
              <w:right w:w="39" w:type="dxa"/>
            </w:tcMar>
          </w:tcPr>
          <w:p w14:paraId="33E4E5A4" w14:textId="77777777" w:rsidR="004331F3" w:rsidRPr="00AE3B2D" w:rsidRDefault="004331F3" w:rsidP="001124B2">
            <w:pPr>
              <w:jc w:val="center"/>
              <w:rPr>
                <w:rFonts w:eastAsia="SimSun" w:cs="Arial"/>
              </w:rPr>
            </w:pPr>
            <w:r w:rsidRPr="00AE3B2D">
              <w:rPr>
                <w:rFonts w:eastAsia="SimSun" w:cs="Arial"/>
                <w:color w:val="000000"/>
                <w:sz w:val="16"/>
              </w:rPr>
              <w:t>18</w:t>
            </w:r>
          </w:p>
        </w:tc>
      </w:tr>
      <w:tr w:rsidR="004331F3" w:rsidRPr="00F90723" w14:paraId="73D49724" w14:textId="77777777" w:rsidTr="001124B2">
        <w:trPr>
          <w:trHeight w:val="205"/>
        </w:trPr>
        <w:tc>
          <w:tcPr>
            <w:tcW w:w="4690" w:type="dxa"/>
            <w:tcMar>
              <w:top w:w="39" w:type="dxa"/>
              <w:left w:w="39" w:type="dxa"/>
              <w:bottom w:w="39" w:type="dxa"/>
              <w:right w:w="39" w:type="dxa"/>
            </w:tcMar>
          </w:tcPr>
          <w:p w14:paraId="184B32FC" w14:textId="77777777" w:rsidR="004331F3" w:rsidRPr="00AE3B2D" w:rsidRDefault="0072212A" w:rsidP="001124B2">
            <w:pPr>
              <w:jc w:val="left"/>
              <w:rPr>
                <w:rFonts w:eastAsia="SimSun" w:cs="Arial"/>
              </w:rPr>
            </w:pPr>
            <w:r w:rsidRPr="0072212A">
              <w:rPr>
                <w:rFonts w:eastAsia="SimSun" w:cs="Arial" w:hint="eastAsia"/>
                <w:color w:val="000000"/>
                <w:sz w:val="16"/>
              </w:rPr>
              <w:t>丙二醇正丁醚</w:t>
            </w:r>
            <w:r w:rsidR="004331F3" w:rsidRPr="00AE3B2D">
              <w:rPr>
                <w:rFonts w:eastAsia="SimSun" w:cs="Arial"/>
                <w:color w:val="000000"/>
                <w:sz w:val="16"/>
              </w:rPr>
              <w:t>(a)</w:t>
            </w:r>
          </w:p>
        </w:tc>
        <w:tc>
          <w:tcPr>
            <w:tcW w:w="3532" w:type="dxa"/>
            <w:tcMar>
              <w:top w:w="39" w:type="dxa"/>
              <w:left w:w="39" w:type="dxa"/>
              <w:bottom w:w="39" w:type="dxa"/>
              <w:right w:w="39" w:type="dxa"/>
            </w:tcMar>
          </w:tcPr>
          <w:p w14:paraId="17EF9C88" w14:textId="77777777" w:rsidR="004331F3" w:rsidRPr="00AE3B2D" w:rsidRDefault="0072212A" w:rsidP="001124B2">
            <w:pPr>
              <w:jc w:val="left"/>
              <w:rPr>
                <w:rFonts w:eastAsia="SimSun" w:cs="Arial"/>
              </w:rPr>
            </w:pPr>
            <w:r w:rsidRPr="0072212A">
              <w:rPr>
                <w:rFonts w:eastAsia="SimSun" w:cs="Arial" w:hint="eastAsia"/>
                <w:b/>
                <w:color w:val="000000"/>
                <w:sz w:val="16"/>
              </w:rPr>
              <w:t>丙二醇单烷基醚</w:t>
            </w:r>
          </w:p>
        </w:tc>
        <w:tc>
          <w:tcPr>
            <w:tcW w:w="848" w:type="dxa"/>
            <w:tcMar>
              <w:top w:w="39" w:type="dxa"/>
              <w:left w:w="39" w:type="dxa"/>
              <w:bottom w:w="39" w:type="dxa"/>
              <w:right w:w="39" w:type="dxa"/>
            </w:tcMar>
          </w:tcPr>
          <w:p w14:paraId="5E54BC9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C4F9890" w14:textId="77777777" w:rsidTr="001124B2">
        <w:trPr>
          <w:trHeight w:val="205"/>
        </w:trPr>
        <w:tc>
          <w:tcPr>
            <w:tcW w:w="4690" w:type="dxa"/>
            <w:tcMar>
              <w:top w:w="39" w:type="dxa"/>
              <w:left w:w="39" w:type="dxa"/>
              <w:bottom w:w="39" w:type="dxa"/>
              <w:right w:w="39" w:type="dxa"/>
            </w:tcMar>
          </w:tcPr>
          <w:p w14:paraId="3DB7448D" w14:textId="77777777" w:rsidR="004331F3" w:rsidRPr="00AE3B2D" w:rsidRDefault="0072212A" w:rsidP="001124B2">
            <w:pPr>
              <w:jc w:val="left"/>
              <w:rPr>
                <w:rFonts w:eastAsia="SimSun" w:cs="Arial"/>
              </w:rPr>
            </w:pPr>
            <w:r w:rsidRPr="0072212A">
              <w:rPr>
                <w:rFonts w:eastAsia="SimSun" w:cs="Arial" w:hint="eastAsia"/>
                <w:color w:val="000000"/>
                <w:sz w:val="16"/>
              </w:rPr>
              <w:t>丙二醇乙基醚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3ACDB475" w14:textId="77777777" w:rsidR="004331F3" w:rsidRPr="00AE3B2D" w:rsidRDefault="0072212A" w:rsidP="001124B2">
            <w:pPr>
              <w:jc w:val="left"/>
              <w:rPr>
                <w:rFonts w:eastAsia="SimSun" w:cs="Arial"/>
              </w:rPr>
            </w:pPr>
            <w:r w:rsidRPr="0072212A">
              <w:rPr>
                <w:rFonts w:eastAsia="SimSun" w:cs="Arial" w:hint="eastAsia"/>
                <w:b/>
                <w:color w:val="000000"/>
                <w:sz w:val="16"/>
              </w:rPr>
              <w:t>丙二醇单烷基醚</w:t>
            </w:r>
          </w:p>
        </w:tc>
        <w:tc>
          <w:tcPr>
            <w:tcW w:w="848" w:type="dxa"/>
            <w:tcMar>
              <w:top w:w="39" w:type="dxa"/>
              <w:left w:w="39" w:type="dxa"/>
              <w:bottom w:w="39" w:type="dxa"/>
              <w:right w:w="39" w:type="dxa"/>
            </w:tcMar>
          </w:tcPr>
          <w:p w14:paraId="0090C12D"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1617533" w14:textId="77777777" w:rsidTr="001124B2">
        <w:trPr>
          <w:trHeight w:val="205"/>
        </w:trPr>
        <w:tc>
          <w:tcPr>
            <w:tcW w:w="4690" w:type="dxa"/>
            <w:tcMar>
              <w:top w:w="39" w:type="dxa"/>
              <w:left w:w="39" w:type="dxa"/>
              <w:bottom w:w="39" w:type="dxa"/>
              <w:right w:w="39" w:type="dxa"/>
            </w:tcMar>
          </w:tcPr>
          <w:p w14:paraId="249CB584" w14:textId="77777777" w:rsidR="004331F3" w:rsidRPr="00AE3B2D" w:rsidRDefault="0072212A" w:rsidP="001124B2">
            <w:pPr>
              <w:jc w:val="left"/>
              <w:rPr>
                <w:rFonts w:eastAsia="SimSun" w:cs="Arial"/>
              </w:rPr>
            </w:pPr>
            <w:r w:rsidRPr="0072212A">
              <w:rPr>
                <w:rFonts w:eastAsia="SimSun" w:cs="Arial" w:hint="eastAsia"/>
                <w:color w:val="000000"/>
                <w:sz w:val="16"/>
              </w:rPr>
              <w:t>丙二醇甲基醚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2AEC48CB" w14:textId="77777777" w:rsidR="004331F3" w:rsidRPr="00AE3B2D" w:rsidRDefault="0072212A" w:rsidP="001124B2">
            <w:pPr>
              <w:jc w:val="left"/>
              <w:rPr>
                <w:rFonts w:eastAsia="SimSun" w:cs="Arial"/>
              </w:rPr>
            </w:pPr>
            <w:r w:rsidRPr="0072212A">
              <w:rPr>
                <w:rFonts w:eastAsia="SimSun" w:cs="Arial" w:hint="eastAsia"/>
                <w:b/>
                <w:color w:val="000000"/>
                <w:sz w:val="16"/>
              </w:rPr>
              <w:t>丙二醇单烷基醚</w:t>
            </w:r>
          </w:p>
        </w:tc>
        <w:tc>
          <w:tcPr>
            <w:tcW w:w="848" w:type="dxa"/>
            <w:tcMar>
              <w:top w:w="39" w:type="dxa"/>
              <w:left w:w="39" w:type="dxa"/>
              <w:bottom w:w="39" w:type="dxa"/>
              <w:right w:w="39" w:type="dxa"/>
            </w:tcMar>
          </w:tcPr>
          <w:p w14:paraId="45B1644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F842879" w14:textId="77777777" w:rsidTr="001124B2">
        <w:trPr>
          <w:trHeight w:val="205"/>
        </w:trPr>
        <w:tc>
          <w:tcPr>
            <w:tcW w:w="4690" w:type="dxa"/>
            <w:tcMar>
              <w:top w:w="39" w:type="dxa"/>
              <w:left w:w="39" w:type="dxa"/>
              <w:bottom w:w="39" w:type="dxa"/>
              <w:right w:w="39" w:type="dxa"/>
            </w:tcMar>
          </w:tcPr>
          <w:p w14:paraId="52DA0B34" w14:textId="77777777" w:rsidR="004331F3" w:rsidRPr="00AE3B2D" w:rsidRDefault="0072212A" w:rsidP="001124B2">
            <w:pPr>
              <w:jc w:val="left"/>
              <w:rPr>
                <w:rFonts w:eastAsia="SimSun" w:cs="Arial"/>
              </w:rPr>
            </w:pPr>
            <w:r w:rsidRPr="0072212A">
              <w:rPr>
                <w:rFonts w:eastAsia="SimSun" w:cs="Arial" w:hint="eastAsia"/>
                <w:b/>
                <w:color w:val="000000"/>
                <w:sz w:val="16"/>
              </w:rPr>
              <w:t>丙二醇甲基醚醋酸酯</w:t>
            </w:r>
          </w:p>
        </w:tc>
        <w:tc>
          <w:tcPr>
            <w:tcW w:w="3532" w:type="dxa"/>
            <w:tcMar>
              <w:top w:w="39" w:type="dxa"/>
              <w:left w:w="39" w:type="dxa"/>
              <w:bottom w:w="39" w:type="dxa"/>
              <w:right w:w="39" w:type="dxa"/>
            </w:tcMar>
          </w:tcPr>
          <w:p w14:paraId="11ECB664"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11DCE67"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C4CDBF7" w14:textId="77777777" w:rsidTr="001124B2">
        <w:trPr>
          <w:trHeight w:val="205"/>
        </w:trPr>
        <w:tc>
          <w:tcPr>
            <w:tcW w:w="4690" w:type="dxa"/>
            <w:tcMar>
              <w:top w:w="39" w:type="dxa"/>
              <w:left w:w="39" w:type="dxa"/>
              <w:bottom w:w="39" w:type="dxa"/>
              <w:right w:w="39" w:type="dxa"/>
            </w:tcMar>
          </w:tcPr>
          <w:p w14:paraId="7C1188BD" w14:textId="77777777" w:rsidR="004331F3" w:rsidRPr="00AE3B2D" w:rsidRDefault="0072212A" w:rsidP="001124B2">
            <w:pPr>
              <w:jc w:val="left"/>
              <w:rPr>
                <w:rFonts w:eastAsia="SimSun" w:cs="Arial"/>
              </w:rPr>
            </w:pPr>
            <w:r w:rsidRPr="0072212A">
              <w:rPr>
                <w:rFonts w:eastAsia="SimSun" w:cs="Arial" w:hint="eastAsia"/>
                <w:b/>
                <w:color w:val="000000"/>
                <w:sz w:val="16"/>
              </w:rPr>
              <w:t>丙二醇单烷基醚</w:t>
            </w:r>
          </w:p>
        </w:tc>
        <w:tc>
          <w:tcPr>
            <w:tcW w:w="3532" w:type="dxa"/>
            <w:tcMar>
              <w:top w:w="39" w:type="dxa"/>
              <w:left w:w="39" w:type="dxa"/>
              <w:bottom w:w="39" w:type="dxa"/>
              <w:right w:w="39" w:type="dxa"/>
            </w:tcMar>
          </w:tcPr>
          <w:p w14:paraId="47B7B23F"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6D3DF0D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FF5905C" w14:textId="77777777" w:rsidTr="001124B2">
        <w:trPr>
          <w:trHeight w:val="205"/>
        </w:trPr>
        <w:tc>
          <w:tcPr>
            <w:tcW w:w="4690" w:type="dxa"/>
            <w:tcMar>
              <w:top w:w="39" w:type="dxa"/>
              <w:left w:w="39" w:type="dxa"/>
              <w:bottom w:w="39" w:type="dxa"/>
              <w:right w:w="39" w:type="dxa"/>
            </w:tcMar>
          </w:tcPr>
          <w:p w14:paraId="2B9F82C0" w14:textId="77777777" w:rsidR="004331F3" w:rsidRPr="00AE3B2D" w:rsidRDefault="00D26438" w:rsidP="001124B2">
            <w:pPr>
              <w:jc w:val="left"/>
              <w:rPr>
                <w:rFonts w:eastAsia="SimSun" w:cs="Arial"/>
              </w:rPr>
            </w:pPr>
            <w:r w:rsidRPr="00D26438">
              <w:rPr>
                <w:rFonts w:eastAsia="SimSun" w:cs="Arial" w:hint="eastAsia"/>
                <w:color w:val="000000"/>
                <w:sz w:val="16"/>
              </w:rPr>
              <w:t>丙二醇单丁基醚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2167C882" w14:textId="77777777" w:rsidR="004331F3" w:rsidRPr="00AE3B2D" w:rsidRDefault="00B7442B" w:rsidP="001124B2">
            <w:pPr>
              <w:jc w:val="left"/>
              <w:rPr>
                <w:rFonts w:eastAsia="SimSun" w:cs="Arial"/>
              </w:rPr>
            </w:pPr>
            <w:r w:rsidRPr="00B7442B">
              <w:rPr>
                <w:rFonts w:eastAsia="SimSun" w:cs="Arial" w:hint="eastAsia"/>
                <w:b/>
                <w:color w:val="000000"/>
                <w:sz w:val="16"/>
              </w:rPr>
              <w:t>丙二醇单烷基醚</w:t>
            </w:r>
          </w:p>
        </w:tc>
        <w:tc>
          <w:tcPr>
            <w:tcW w:w="848" w:type="dxa"/>
            <w:tcMar>
              <w:top w:w="39" w:type="dxa"/>
              <w:left w:w="39" w:type="dxa"/>
              <w:bottom w:w="39" w:type="dxa"/>
              <w:right w:w="39" w:type="dxa"/>
            </w:tcMar>
          </w:tcPr>
          <w:p w14:paraId="2583E504"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0B9D4EE" w14:textId="77777777" w:rsidTr="001124B2">
        <w:trPr>
          <w:trHeight w:val="205"/>
        </w:trPr>
        <w:tc>
          <w:tcPr>
            <w:tcW w:w="4690" w:type="dxa"/>
            <w:tcMar>
              <w:top w:w="39" w:type="dxa"/>
              <w:left w:w="39" w:type="dxa"/>
              <w:bottom w:w="39" w:type="dxa"/>
              <w:right w:w="39" w:type="dxa"/>
            </w:tcMar>
          </w:tcPr>
          <w:p w14:paraId="1AB00552" w14:textId="77777777" w:rsidR="004331F3" w:rsidRPr="00AE3B2D" w:rsidRDefault="00C91CFB" w:rsidP="001124B2">
            <w:pPr>
              <w:jc w:val="left"/>
              <w:rPr>
                <w:rFonts w:eastAsia="SimSun" w:cs="Arial"/>
              </w:rPr>
            </w:pPr>
            <w:r w:rsidRPr="00C91CFB">
              <w:rPr>
                <w:rFonts w:eastAsia="SimSun" w:cs="Arial" w:hint="eastAsia"/>
                <w:color w:val="000000"/>
                <w:sz w:val="16"/>
              </w:rPr>
              <w:t>丙二醇β</w:t>
            </w:r>
            <w:r w:rsidRPr="00C91CFB">
              <w:rPr>
                <w:rFonts w:eastAsia="SimSun" w:cs="Arial"/>
                <w:color w:val="000000"/>
                <w:sz w:val="16"/>
              </w:rPr>
              <w:t>-</w:t>
            </w:r>
            <w:r w:rsidRPr="00C91CFB">
              <w:rPr>
                <w:rFonts w:eastAsia="SimSun" w:cs="Arial" w:hint="eastAsia"/>
                <w:color w:val="000000"/>
                <w:sz w:val="16"/>
              </w:rPr>
              <w:t>单乙醚</w:t>
            </w:r>
          </w:p>
        </w:tc>
        <w:tc>
          <w:tcPr>
            <w:tcW w:w="3532" w:type="dxa"/>
            <w:tcMar>
              <w:top w:w="39" w:type="dxa"/>
              <w:left w:w="39" w:type="dxa"/>
              <w:bottom w:w="39" w:type="dxa"/>
              <w:right w:w="39" w:type="dxa"/>
            </w:tcMar>
          </w:tcPr>
          <w:p w14:paraId="6DC8E3D7" w14:textId="77777777" w:rsidR="004331F3" w:rsidRPr="00AE3B2D" w:rsidRDefault="00B7442B" w:rsidP="001124B2">
            <w:pPr>
              <w:jc w:val="left"/>
              <w:rPr>
                <w:rFonts w:eastAsia="SimSun" w:cs="Arial"/>
              </w:rPr>
            </w:pPr>
            <w:r w:rsidRPr="00B7442B">
              <w:rPr>
                <w:rFonts w:eastAsia="SimSun" w:cs="Arial" w:hint="eastAsia"/>
                <w:b/>
                <w:color w:val="000000"/>
                <w:sz w:val="16"/>
              </w:rPr>
              <w:t>丙二醇单烷基醚</w:t>
            </w:r>
          </w:p>
        </w:tc>
        <w:tc>
          <w:tcPr>
            <w:tcW w:w="848" w:type="dxa"/>
            <w:tcMar>
              <w:top w:w="39" w:type="dxa"/>
              <w:left w:w="39" w:type="dxa"/>
              <w:bottom w:w="39" w:type="dxa"/>
              <w:right w:w="39" w:type="dxa"/>
            </w:tcMar>
          </w:tcPr>
          <w:p w14:paraId="4ED9B32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9F4481B" w14:textId="77777777" w:rsidTr="001124B2">
        <w:trPr>
          <w:trHeight w:val="205"/>
        </w:trPr>
        <w:tc>
          <w:tcPr>
            <w:tcW w:w="4690" w:type="dxa"/>
            <w:tcMar>
              <w:top w:w="39" w:type="dxa"/>
              <w:left w:w="39" w:type="dxa"/>
              <w:bottom w:w="39" w:type="dxa"/>
              <w:right w:w="39" w:type="dxa"/>
            </w:tcMar>
          </w:tcPr>
          <w:p w14:paraId="442A5D11" w14:textId="77777777" w:rsidR="004331F3" w:rsidRPr="00AE3B2D" w:rsidRDefault="00D26438" w:rsidP="001124B2">
            <w:pPr>
              <w:jc w:val="left"/>
              <w:rPr>
                <w:rFonts w:eastAsia="SimSun" w:cs="Arial"/>
              </w:rPr>
            </w:pPr>
            <w:r w:rsidRPr="00D26438">
              <w:rPr>
                <w:rFonts w:eastAsia="SimSun" w:cs="Arial" w:hint="eastAsia"/>
                <w:color w:val="000000"/>
                <w:sz w:val="16"/>
              </w:rPr>
              <w:t>丙二醇单丁基醚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28412E44" w14:textId="77777777" w:rsidR="004331F3" w:rsidRPr="00AE3B2D" w:rsidRDefault="00B7442B" w:rsidP="001124B2">
            <w:pPr>
              <w:jc w:val="left"/>
              <w:rPr>
                <w:rFonts w:eastAsia="SimSun" w:cs="Arial"/>
              </w:rPr>
            </w:pPr>
            <w:r w:rsidRPr="00B7442B">
              <w:rPr>
                <w:rFonts w:eastAsia="SimSun" w:cs="Arial" w:hint="eastAsia"/>
                <w:b/>
                <w:color w:val="000000"/>
                <w:sz w:val="16"/>
              </w:rPr>
              <w:t>丙二醇单烷基醚</w:t>
            </w:r>
          </w:p>
        </w:tc>
        <w:tc>
          <w:tcPr>
            <w:tcW w:w="848" w:type="dxa"/>
            <w:tcMar>
              <w:top w:w="39" w:type="dxa"/>
              <w:left w:w="39" w:type="dxa"/>
              <w:bottom w:w="39" w:type="dxa"/>
              <w:right w:w="39" w:type="dxa"/>
            </w:tcMar>
          </w:tcPr>
          <w:p w14:paraId="6798BF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EA85E17" w14:textId="77777777" w:rsidTr="001124B2">
        <w:trPr>
          <w:trHeight w:val="205"/>
        </w:trPr>
        <w:tc>
          <w:tcPr>
            <w:tcW w:w="4690" w:type="dxa"/>
            <w:tcMar>
              <w:top w:w="39" w:type="dxa"/>
              <w:left w:w="39" w:type="dxa"/>
              <w:bottom w:w="39" w:type="dxa"/>
              <w:right w:w="39" w:type="dxa"/>
            </w:tcMar>
          </w:tcPr>
          <w:p w14:paraId="5B7F24A6" w14:textId="77777777" w:rsidR="004331F3" w:rsidRPr="00AE3B2D" w:rsidRDefault="008D4EFD" w:rsidP="001124B2">
            <w:pPr>
              <w:jc w:val="left"/>
              <w:rPr>
                <w:rFonts w:eastAsia="SimSun" w:cs="Arial"/>
              </w:rPr>
            </w:pPr>
            <w:r w:rsidRPr="008D4EFD">
              <w:rPr>
                <w:rFonts w:eastAsia="SimSun" w:cs="Arial" w:hint="eastAsia"/>
                <w:b/>
                <w:color w:val="000000"/>
                <w:sz w:val="16"/>
              </w:rPr>
              <w:t>丙二醇苯基醚</w:t>
            </w:r>
          </w:p>
        </w:tc>
        <w:tc>
          <w:tcPr>
            <w:tcW w:w="3532" w:type="dxa"/>
            <w:tcMar>
              <w:top w:w="39" w:type="dxa"/>
              <w:left w:w="39" w:type="dxa"/>
              <w:bottom w:w="39" w:type="dxa"/>
              <w:right w:w="39" w:type="dxa"/>
            </w:tcMar>
          </w:tcPr>
          <w:p w14:paraId="37ADE346"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24F4CEA5"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7D61C548" w14:textId="77777777" w:rsidTr="001124B2">
        <w:trPr>
          <w:trHeight w:val="205"/>
        </w:trPr>
        <w:tc>
          <w:tcPr>
            <w:tcW w:w="4690" w:type="dxa"/>
            <w:tcMar>
              <w:top w:w="39" w:type="dxa"/>
              <w:left w:w="39" w:type="dxa"/>
              <w:bottom w:w="39" w:type="dxa"/>
              <w:right w:w="39" w:type="dxa"/>
            </w:tcMar>
          </w:tcPr>
          <w:p w14:paraId="7C2E8380" w14:textId="77777777" w:rsidR="004331F3" w:rsidRPr="00AE3B2D" w:rsidRDefault="0082429A" w:rsidP="001124B2">
            <w:pPr>
              <w:jc w:val="left"/>
              <w:rPr>
                <w:rFonts w:eastAsia="SimSun" w:cs="Arial"/>
              </w:rPr>
            </w:pPr>
            <w:r w:rsidRPr="0082429A">
              <w:rPr>
                <w:rFonts w:eastAsia="SimSun" w:cs="Arial" w:hint="eastAsia"/>
                <w:color w:val="000000"/>
                <w:sz w:val="16"/>
              </w:rPr>
              <w:t>丙二醇丙基醚</w:t>
            </w:r>
            <w:r w:rsidR="004331F3" w:rsidRPr="00AE3B2D">
              <w:rPr>
                <w:rFonts w:eastAsia="SimSun" w:cs="Arial"/>
                <w:color w:val="000000"/>
                <w:sz w:val="16"/>
              </w:rPr>
              <w:t>(a)</w:t>
            </w:r>
          </w:p>
        </w:tc>
        <w:tc>
          <w:tcPr>
            <w:tcW w:w="3532" w:type="dxa"/>
            <w:tcMar>
              <w:top w:w="39" w:type="dxa"/>
              <w:left w:w="39" w:type="dxa"/>
              <w:bottom w:w="39" w:type="dxa"/>
              <w:right w:w="39" w:type="dxa"/>
            </w:tcMar>
          </w:tcPr>
          <w:p w14:paraId="1F77BBF7" w14:textId="77777777" w:rsidR="004331F3" w:rsidRPr="00AE3B2D" w:rsidRDefault="00B7442B" w:rsidP="001124B2">
            <w:pPr>
              <w:jc w:val="left"/>
              <w:rPr>
                <w:rFonts w:eastAsia="SimSun" w:cs="Arial"/>
              </w:rPr>
            </w:pPr>
            <w:r w:rsidRPr="00B7442B">
              <w:rPr>
                <w:rFonts w:eastAsia="SimSun" w:cs="Arial" w:hint="eastAsia"/>
                <w:b/>
                <w:color w:val="000000"/>
                <w:sz w:val="16"/>
              </w:rPr>
              <w:t>丙二醇单烷基醚</w:t>
            </w:r>
          </w:p>
        </w:tc>
        <w:tc>
          <w:tcPr>
            <w:tcW w:w="848" w:type="dxa"/>
            <w:tcMar>
              <w:top w:w="39" w:type="dxa"/>
              <w:left w:w="39" w:type="dxa"/>
              <w:bottom w:w="39" w:type="dxa"/>
              <w:right w:w="39" w:type="dxa"/>
            </w:tcMar>
          </w:tcPr>
          <w:p w14:paraId="4F72ACF3"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6BCEAF8A" w14:textId="77777777" w:rsidTr="001124B2">
        <w:trPr>
          <w:trHeight w:val="205"/>
        </w:trPr>
        <w:tc>
          <w:tcPr>
            <w:tcW w:w="4690" w:type="dxa"/>
            <w:tcMar>
              <w:top w:w="39" w:type="dxa"/>
              <w:left w:w="39" w:type="dxa"/>
              <w:bottom w:w="39" w:type="dxa"/>
              <w:right w:w="39" w:type="dxa"/>
            </w:tcMar>
          </w:tcPr>
          <w:p w14:paraId="2ADA67A6" w14:textId="77777777" w:rsidR="004331F3" w:rsidRPr="00AE3B2D" w:rsidRDefault="0082429A" w:rsidP="001124B2">
            <w:pPr>
              <w:jc w:val="left"/>
              <w:rPr>
                <w:rFonts w:eastAsia="SimSun" w:cs="Arial"/>
              </w:rPr>
            </w:pPr>
            <w:r w:rsidRPr="0082429A">
              <w:rPr>
                <w:rFonts w:eastAsia="SimSun" w:cs="Arial" w:hint="eastAsia"/>
                <w:color w:val="000000"/>
                <w:sz w:val="16"/>
              </w:rPr>
              <w:t>丙二醇三聚物</w:t>
            </w:r>
          </w:p>
        </w:tc>
        <w:tc>
          <w:tcPr>
            <w:tcW w:w="3532" w:type="dxa"/>
            <w:tcMar>
              <w:top w:w="39" w:type="dxa"/>
              <w:left w:w="39" w:type="dxa"/>
              <w:bottom w:w="39" w:type="dxa"/>
              <w:right w:w="39" w:type="dxa"/>
            </w:tcMar>
          </w:tcPr>
          <w:p w14:paraId="17C714F6" w14:textId="77777777" w:rsidR="004331F3" w:rsidRPr="00AE3B2D" w:rsidRDefault="0082429A" w:rsidP="001124B2">
            <w:pPr>
              <w:jc w:val="left"/>
              <w:rPr>
                <w:rFonts w:eastAsia="SimSun" w:cs="Arial"/>
              </w:rPr>
            </w:pPr>
            <w:r w:rsidRPr="0082429A">
              <w:rPr>
                <w:rFonts w:eastAsia="SimSun" w:cs="Arial" w:hint="eastAsia"/>
                <w:b/>
                <w:color w:val="000000"/>
                <w:sz w:val="16"/>
              </w:rPr>
              <w:t>三丙二醇</w:t>
            </w:r>
          </w:p>
        </w:tc>
        <w:tc>
          <w:tcPr>
            <w:tcW w:w="848" w:type="dxa"/>
            <w:tcMar>
              <w:top w:w="39" w:type="dxa"/>
              <w:left w:w="39" w:type="dxa"/>
              <w:bottom w:w="39" w:type="dxa"/>
              <w:right w:w="39" w:type="dxa"/>
            </w:tcMar>
          </w:tcPr>
          <w:p w14:paraId="4B7BEA0C"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3B2D775E" w14:textId="77777777" w:rsidTr="001124B2">
        <w:trPr>
          <w:trHeight w:val="205"/>
        </w:trPr>
        <w:tc>
          <w:tcPr>
            <w:tcW w:w="4690" w:type="dxa"/>
            <w:tcMar>
              <w:top w:w="39" w:type="dxa"/>
              <w:left w:w="39" w:type="dxa"/>
              <w:bottom w:w="39" w:type="dxa"/>
              <w:right w:w="39" w:type="dxa"/>
            </w:tcMar>
          </w:tcPr>
          <w:p w14:paraId="73313186" w14:textId="77777777" w:rsidR="004331F3" w:rsidRPr="00AE3B2D" w:rsidRDefault="0082429A" w:rsidP="001124B2">
            <w:pPr>
              <w:jc w:val="left"/>
              <w:rPr>
                <w:rFonts w:eastAsia="SimSun" w:cs="Arial"/>
              </w:rPr>
            </w:pPr>
            <w:r w:rsidRPr="0082429A">
              <w:rPr>
                <w:rFonts w:eastAsia="SimSun" w:cs="Arial" w:hint="eastAsia"/>
                <w:color w:val="000000"/>
                <w:sz w:val="16"/>
              </w:rPr>
              <w:t>1,2-</w:t>
            </w:r>
            <w:r w:rsidRPr="0082429A">
              <w:rPr>
                <w:rFonts w:eastAsia="SimSun" w:cs="Arial" w:hint="eastAsia"/>
                <w:color w:val="000000"/>
                <w:sz w:val="16"/>
              </w:rPr>
              <w:t>丙二醇三聚物</w:t>
            </w:r>
          </w:p>
        </w:tc>
        <w:tc>
          <w:tcPr>
            <w:tcW w:w="3532" w:type="dxa"/>
            <w:tcMar>
              <w:top w:w="39" w:type="dxa"/>
              <w:left w:w="39" w:type="dxa"/>
              <w:bottom w:w="39" w:type="dxa"/>
              <w:right w:w="39" w:type="dxa"/>
            </w:tcMar>
          </w:tcPr>
          <w:p w14:paraId="4145CD34" w14:textId="77777777" w:rsidR="004331F3" w:rsidRPr="00AE3B2D" w:rsidRDefault="0082429A" w:rsidP="001124B2">
            <w:pPr>
              <w:jc w:val="left"/>
              <w:rPr>
                <w:rFonts w:eastAsia="SimSun" w:cs="Arial"/>
              </w:rPr>
            </w:pPr>
            <w:r w:rsidRPr="0082429A">
              <w:rPr>
                <w:rFonts w:eastAsia="SimSun" w:cs="Arial" w:hint="eastAsia"/>
                <w:b/>
                <w:color w:val="000000"/>
                <w:sz w:val="16"/>
              </w:rPr>
              <w:t>三丙二醇</w:t>
            </w:r>
          </w:p>
        </w:tc>
        <w:tc>
          <w:tcPr>
            <w:tcW w:w="848" w:type="dxa"/>
            <w:tcMar>
              <w:top w:w="39" w:type="dxa"/>
              <w:left w:w="39" w:type="dxa"/>
              <w:bottom w:w="39" w:type="dxa"/>
              <w:right w:w="39" w:type="dxa"/>
            </w:tcMar>
          </w:tcPr>
          <w:p w14:paraId="2DDE108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5B9ECF97" w14:textId="77777777" w:rsidTr="001124B2">
        <w:trPr>
          <w:trHeight w:val="205"/>
        </w:trPr>
        <w:tc>
          <w:tcPr>
            <w:tcW w:w="4690" w:type="dxa"/>
            <w:tcMar>
              <w:top w:w="39" w:type="dxa"/>
              <w:left w:w="39" w:type="dxa"/>
              <w:bottom w:w="39" w:type="dxa"/>
              <w:right w:w="39" w:type="dxa"/>
            </w:tcMar>
          </w:tcPr>
          <w:p w14:paraId="5A4926F1" w14:textId="77777777" w:rsidR="004331F3" w:rsidRPr="00AE3B2D" w:rsidRDefault="0082429A" w:rsidP="001124B2">
            <w:pPr>
              <w:jc w:val="left"/>
              <w:rPr>
                <w:rFonts w:eastAsia="SimSun" w:cs="Arial"/>
              </w:rPr>
            </w:pPr>
            <w:r w:rsidRPr="0082429A">
              <w:rPr>
                <w:rFonts w:eastAsia="SimSun" w:cs="Arial" w:hint="eastAsia"/>
                <w:b/>
                <w:color w:val="000000"/>
                <w:sz w:val="16"/>
              </w:rPr>
              <w:t>氧化丙烯</w:t>
            </w:r>
          </w:p>
        </w:tc>
        <w:tc>
          <w:tcPr>
            <w:tcW w:w="3532" w:type="dxa"/>
            <w:tcMar>
              <w:top w:w="39" w:type="dxa"/>
              <w:left w:w="39" w:type="dxa"/>
              <w:bottom w:w="39" w:type="dxa"/>
              <w:right w:w="39" w:type="dxa"/>
            </w:tcMar>
          </w:tcPr>
          <w:p w14:paraId="4367C491"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EECC06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B04AD76" w14:textId="77777777" w:rsidTr="001124B2">
        <w:trPr>
          <w:trHeight w:val="205"/>
        </w:trPr>
        <w:tc>
          <w:tcPr>
            <w:tcW w:w="4690" w:type="dxa"/>
            <w:tcMar>
              <w:top w:w="39" w:type="dxa"/>
              <w:left w:w="39" w:type="dxa"/>
              <w:bottom w:w="39" w:type="dxa"/>
              <w:right w:w="39" w:type="dxa"/>
            </w:tcMar>
          </w:tcPr>
          <w:p w14:paraId="768EC478" w14:textId="77777777" w:rsidR="004331F3" w:rsidRPr="00AE3B2D" w:rsidRDefault="0082429A" w:rsidP="001124B2">
            <w:pPr>
              <w:jc w:val="left"/>
              <w:rPr>
                <w:rFonts w:eastAsia="SimSun" w:cs="Arial"/>
              </w:rPr>
            </w:pPr>
            <w:r w:rsidRPr="0082429A">
              <w:rPr>
                <w:rFonts w:eastAsia="SimSun" w:cs="Arial" w:hint="eastAsia"/>
                <w:b/>
                <w:color w:val="000000"/>
                <w:sz w:val="16"/>
              </w:rPr>
              <w:t>氧化丙烯</w:t>
            </w:r>
          </w:p>
        </w:tc>
        <w:tc>
          <w:tcPr>
            <w:tcW w:w="3532" w:type="dxa"/>
            <w:tcMar>
              <w:top w:w="39" w:type="dxa"/>
              <w:left w:w="39" w:type="dxa"/>
              <w:bottom w:w="39" w:type="dxa"/>
              <w:right w:w="39" w:type="dxa"/>
            </w:tcMar>
          </w:tcPr>
          <w:p w14:paraId="5E143005"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4783168B"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9A83972" w14:textId="77777777" w:rsidTr="001124B2">
        <w:trPr>
          <w:trHeight w:val="205"/>
        </w:trPr>
        <w:tc>
          <w:tcPr>
            <w:tcW w:w="4690" w:type="dxa"/>
            <w:tcMar>
              <w:top w:w="39" w:type="dxa"/>
              <w:left w:w="39" w:type="dxa"/>
              <w:bottom w:w="39" w:type="dxa"/>
              <w:right w:w="39" w:type="dxa"/>
            </w:tcMar>
          </w:tcPr>
          <w:p w14:paraId="4D7F4EF9" w14:textId="77777777" w:rsidR="004331F3" w:rsidRPr="00AE3B2D" w:rsidRDefault="00155C8F" w:rsidP="001124B2">
            <w:pPr>
              <w:jc w:val="left"/>
              <w:rPr>
                <w:rFonts w:eastAsia="SimSun" w:cs="Arial"/>
              </w:rPr>
            </w:pPr>
            <w:r w:rsidRPr="00155C8F">
              <w:rPr>
                <w:rFonts w:eastAsia="SimSun" w:cs="Arial" w:hint="eastAsia"/>
                <w:b/>
                <w:color w:val="000000"/>
                <w:sz w:val="16"/>
              </w:rPr>
              <w:t>丙烯三聚物</w:t>
            </w:r>
          </w:p>
        </w:tc>
        <w:tc>
          <w:tcPr>
            <w:tcW w:w="3532" w:type="dxa"/>
            <w:tcMar>
              <w:top w:w="39" w:type="dxa"/>
              <w:left w:w="39" w:type="dxa"/>
              <w:bottom w:w="39" w:type="dxa"/>
              <w:right w:w="39" w:type="dxa"/>
            </w:tcMar>
          </w:tcPr>
          <w:p w14:paraId="28058EC2" w14:textId="77777777" w:rsidR="004331F3" w:rsidRPr="00AE3B2D" w:rsidRDefault="004331F3" w:rsidP="001124B2">
            <w:pPr>
              <w:jc w:val="left"/>
              <w:rPr>
                <w:rFonts w:eastAsia="SimSun" w:cs="Arial"/>
              </w:rPr>
            </w:pPr>
          </w:p>
        </w:tc>
        <w:tc>
          <w:tcPr>
            <w:tcW w:w="848" w:type="dxa"/>
            <w:tcMar>
              <w:top w:w="39" w:type="dxa"/>
              <w:left w:w="39" w:type="dxa"/>
              <w:bottom w:w="39" w:type="dxa"/>
              <w:right w:w="39" w:type="dxa"/>
            </w:tcMar>
          </w:tcPr>
          <w:p w14:paraId="78427C51"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553CDE3" w14:textId="77777777" w:rsidTr="001124B2">
        <w:trPr>
          <w:trHeight w:val="205"/>
        </w:trPr>
        <w:tc>
          <w:tcPr>
            <w:tcW w:w="4690" w:type="dxa"/>
            <w:tcMar>
              <w:top w:w="39" w:type="dxa"/>
              <w:left w:w="39" w:type="dxa"/>
              <w:bottom w:w="39" w:type="dxa"/>
              <w:right w:w="39" w:type="dxa"/>
            </w:tcMar>
          </w:tcPr>
          <w:p w14:paraId="35B0945F" w14:textId="77777777" w:rsidR="004331F3" w:rsidRPr="00AE3B2D" w:rsidRDefault="00155C8F" w:rsidP="001124B2">
            <w:pPr>
              <w:jc w:val="left"/>
              <w:rPr>
                <w:rFonts w:eastAsia="SimSun" w:cs="Arial"/>
              </w:rPr>
            </w:pPr>
            <w:r w:rsidRPr="00155C8F">
              <w:rPr>
                <w:rFonts w:eastAsia="SimSun" w:cs="Arial" w:hint="eastAsia"/>
                <w:color w:val="000000"/>
                <w:sz w:val="16"/>
              </w:rPr>
              <w:t>丙基乙烯</w:t>
            </w:r>
            <w:r w:rsidR="004331F3" w:rsidRPr="00AE3B2D">
              <w:rPr>
                <w:rFonts w:eastAsia="SimSun" w:cs="Arial"/>
                <w:color w:val="000000"/>
                <w:sz w:val="16"/>
              </w:rPr>
              <w:t>(a)</w:t>
            </w:r>
          </w:p>
        </w:tc>
        <w:tc>
          <w:tcPr>
            <w:tcW w:w="3532" w:type="dxa"/>
            <w:tcMar>
              <w:top w:w="39" w:type="dxa"/>
              <w:left w:w="39" w:type="dxa"/>
              <w:bottom w:w="39" w:type="dxa"/>
              <w:right w:w="39" w:type="dxa"/>
            </w:tcMar>
          </w:tcPr>
          <w:p w14:paraId="5238BEB4" w14:textId="77777777" w:rsidR="004331F3" w:rsidRPr="00AE3B2D" w:rsidRDefault="00155C8F" w:rsidP="001124B2">
            <w:pPr>
              <w:jc w:val="left"/>
              <w:rPr>
                <w:rFonts w:eastAsia="SimSun" w:cs="Arial"/>
              </w:rPr>
            </w:pPr>
            <w:r w:rsidRPr="00155C8F">
              <w:rPr>
                <w:rFonts w:eastAsia="SimSun" w:cs="Arial" w:hint="eastAsia"/>
                <w:b/>
                <w:color w:val="000000"/>
                <w:sz w:val="16"/>
              </w:rPr>
              <w:t>戊烯</w:t>
            </w:r>
            <w:r w:rsidR="004331F3" w:rsidRPr="00AE3B2D">
              <w:rPr>
                <w:rFonts w:eastAsia="SimSun" w:cs="Arial"/>
                <w:b/>
                <w:color w:val="000000"/>
                <w:sz w:val="16"/>
              </w:rPr>
              <w:t>(</w:t>
            </w:r>
            <w:r>
              <w:rPr>
                <w:rFonts w:eastAsia="SimSun" w:cs="Arial" w:hint="eastAsia"/>
                <w:b/>
                <w:color w:val="000000"/>
                <w:sz w:val="16"/>
                <w:lang w:eastAsia="zh-CN"/>
              </w:rPr>
              <w:t>所有异构体</w:t>
            </w:r>
            <w:r w:rsidR="004331F3" w:rsidRPr="00AE3B2D">
              <w:rPr>
                <w:rFonts w:eastAsia="SimSun" w:cs="Arial"/>
                <w:b/>
                <w:color w:val="000000"/>
                <w:sz w:val="16"/>
              </w:rPr>
              <w:t>)</w:t>
            </w:r>
          </w:p>
        </w:tc>
        <w:tc>
          <w:tcPr>
            <w:tcW w:w="848" w:type="dxa"/>
            <w:tcMar>
              <w:top w:w="39" w:type="dxa"/>
              <w:left w:w="39" w:type="dxa"/>
              <w:bottom w:w="39" w:type="dxa"/>
              <w:right w:w="39" w:type="dxa"/>
            </w:tcMar>
          </w:tcPr>
          <w:p w14:paraId="65F8D01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24A2821E" w14:textId="77777777" w:rsidTr="001124B2">
        <w:trPr>
          <w:trHeight w:val="205"/>
        </w:trPr>
        <w:tc>
          <w:tcPr>
            <w:tcW w:w="4690" w:type="dxa"/>
            <w:tcMar>
              <w:top w:w="39" w:type="dxa"/>
              <w:left w:w="39" w:type="dxa"/>
              <w:bottom w:w="39" w:type="dxa"/>
              <w:right w:w="39" w:type="dxa"/>
            </w:tcMar>
          </w:tcPr>
          <w:p w14:paraId="4B0E3489" w14:textId="77777777" w:rsidR="004331F3" w:rsidRPr="00AE3B2D" w:rsidRDefault="000F784D" w:rsidP="001124B2">
            <w:pPr>
              <w:jc w:val="left"/>
              <w:rPr>
                <w:rFonts w:eastAsia="SimSun" w:cs="Arial"/>
              </w:rPr>
            </w:pPr>
            <w:r w:rsidRPr="000F784D">
              <w:rPr>
                <w:rFonts w:eastAsia="SimSun" w:cs="Arial" w:hint="eastAsia"/>
                <w:color w:val="000000"/>
                <w:sz w:val="16"/>
              </w:rPr>
              <w:t>丙基甲基酮</w:t>
            </w:r>
          </w:p>
        </w:tc>
        <w:tc>
          <w:tcPr>
            <w:tcW w:w="3532" w:type="dxa"/>
            <w:tcMar>
              <w:top w:w="39" w:type="dxa"/>
              <w:left w:w="39" w:type="dxa"/>
              <w:bottom w:w="39" w:type="dxa"/>
              <w:right w:w="39" w:type="dxa"/>
            </w:tcMar>
          </w:tcPr>
          <w:p w14:paraId="7B025903" w14:textId="77777777" w:rsidR="004331F3" w:rsidRPr="00AE3B2D" w:rsidRDefault="000F784D" w:rsidP="001124B2">
            <w:pPr>
              <w:jc w:val="left"/>
              <w:rPr>
                <w:rFonts w:eastAsia="SimSun" w:cs="Arial"/>
              </w:rPr>
            </w:pPr>
            <w:r w:rsidRPr="000F784D">
              <w:rPr>
                <w:rFonts w:eastAsia="SimSun" w:cs="Arial" w:hint="eastAsia"/>
                <w:b/>
                <w:color w:val="000000"/>
                <w:sz w:val="16"/>
              </w:rPr>
              <w:t>甲基丙基酮</w:t>
            </w:r>
          </w:p>
        </w:tc>
        <w:tc>
          <w:tcPr>
            <w:tcW w:w="848" w:type="dxa"/>
            <w:tcMar>
              <w:top w:w="39" w:type="dxa"/>
              <w:left w:w="39" w:type="dxa"/>
              <w:bottom w:w="39" w:type="dxa"/>
              <w:right w:w="39" w:type="dxa"/>
            </w:tcMar>
          </w:tcPr>
          <w:p w14:paraId="241DC1DA"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E45D3DB" w14:textId="77777777" w:rsidTr="001124B2">
        <w:trPr>
          <w:trHeight w:val="205"/>
        </w:trPr>
        <w:tc>
          <w:tcPr>
            <w:tcW w:w="4690" w:type="dxa"/>
            <w:tcMar>
              <w:top w:w="39" w:type="dxa"/>
              <w:left w:w="39" w:type="dxa"/>
              <w:bottom w:w="39" w:type="dxa"/>
              <w:right w:w="39" w:type="dxa"/>
            </w:tcMar>
          </w:tcPr>
          <w:p w14:paraId="09667C0A" w14:textId="77777777" w:rsidR="004331F3" w:rsidRPr="00AE3B2D" w:rsidRDefault="000F784D" w:rsidP="001124B2">
            <w:pPr>
              <w:jc w:val="left"/>
              <w:rPr>
                <w:rFonts w:eastAsia="SimSun" w:cs="Arial"/>
              </w:rPr>
            </w:pPr>
            <w:r w:rsidRPr="000F784D">
              <w:rPr>
                <w:rFonts w:eastAsia="SimSun" w:cs="Arial" w:hint="eastAsia"/>
                <w:color w:val="000000"/>
                <w:sz w:val="16"/>
              </w:rPr>
              <w:t>正</w:t>
            </w:r>
            <w:r w:rsidRPr="000F784D">
              <w:rPr>
                <w:rFonts w:eastAsia="SimSun" w:cs="Arial" w:hint="eastAsia"/>
                <w:color w:val="000000"/>
                <w:sz w:val="16"/>
              </w:rPr>
              <w:t>-</w:t>
            </w:r>
            <w:r w:rsidRPr="000F784D">
              <w:rPr>
                <w:rFonts w:eastAsia="SimSun" w:cs="Arial" w:hint="eastAsia"/>
                <w:color w:val="000000"/>
                <w:sz w:val="16"/>
              </w:rPr>
              <w:t>丙基</w:t>
            </w:r>
            <w:r w:rsidRPr="000F784D">
              <w:rPr>
                <w:rFonts w:eastAsia="SimSun" w:cs="Arial" w:hint="eastAsia"/>
                <w:color w:val="000000"/>
                <w:sz w:val="16"/>
              </w:rPr>
              <w:t>-1-</w:t>
            </w:r>
            <w:r w:rsidRPr="000F784D">
              <w:rPr>
                <w:rFonts w:eastAsia="SimSun" w:cs="Arial" w:hint="eastAsia"/>
                <w:color w:val="000000"/>
                <w:sz w:val="16"/>
              </w:rPr>
              <w:t>丙胺</w:t>
            </w:r>
          </w:p>
        </w:tc>
        <w:tc>
          <w:tcPr>
            <w:tcW w:w="3532" w:type="dxa"/>
            <w:tcMar>
              <w:top w:w="39" w:type="dxa"/>
              <w:left w:w="39" w:type="dxa"/>
              <w:bottom w:w="39" w:type="dxa"/>
              <w:right w:w="39" w:type="dxa"/>
            </w:tcMar>
          </w:tcPr>
          <w:p w14:paraId="3BB13585" w14:textId="77777777" w:rsidR="004331F3" w:rsidRPr="00AE3B2D" w:rsidRDefault="000F784D" w:rsidP="001124B2">
            <w:pPr>
              <w:jc w:val="left"/>
              <w:rPr>
                <w:rFonts w:eastAsia="SimSun" w:cs="Arial"/>
              </w:rPr>
            </w:pPr>
            <w:r w:rsidRPr="000F784D">
              <w:rPr>
                <w:rFonts w:eastAsia="SimSun" w:cs="Arial" w:hint="eastAsia"/>
                <w:b/>
                <w:color w:val="000000"/>
                <w:sz w:val="16"/>
              </w:rPr>
              <w:t>二</w:t>
            </w:r>
            <w:r w:rsidRPr="000F784D">
              <w:rPr>
                <w:rFonts w:eastAsia="SimSun" w:cs="Arial" w:hint="eastAsia"/>
                <w:b/>
                <w:color w:val="000000"/>
                <w:sz w:val="16"/>
              </w:rPr>
              <w:t>-</w:t>
            </w:r>
            <w:r w:rsidRPr="000F784D">
              <w:rPr>
                <w:rFonts w:eastAsia="SimSun" w:cs="Arial" w:hint="eastAsia"/>
                <w:b/>
                <w:color w:val="000000"/>
                <w:sz w:val="16"/>
              </w:rPr>
              <w:t>正</w:t>
            </w:r>
            <w:r w:rsidRPr="000F784D">
              <w:rPr>
                <w:rFonts w:eastAsia="SimSun" w:cs="Arial" w:hint="eastAsia"/>
                <w:b/>
                <w:color w:val="000000"/>
                <w:sz w:val="16"/>
              </w:rPr>
              <w:t>-</w:t>
            </w:r>
            <w:r w:rsidRPr="000F784D">
              <w:rPr>
                <w:rFonts w:eastAsia="SimSun" w:cs="Arial" w:hint="eastAsia"/>
                <w:b/>
                <w:color w:val="000000"/>
                <w:sz w:val="16"/>
              </w:rPr>
              <w:t>丙胺</w:t>
            </w:r>
          </w:p>
        </w:tc>
        <w:tc>
          <w:tcPr>
            <w:tcW w:w="848" w:type="dxa"/>
            <w:tcMar>
              <w:top w:w="39" w:type="dxa"/>
              <w:left w:w="39" w:type="dxa"/>
              <w:bottom w:w="39" w:type="dxa"/>
              <w:right w:w="39" w:type="dxa"/>
            </w:tcMar>
          </w:tcPr>
          <w:p w14:paraId="185EF76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294DE5D" w14:textId="77777777" w:rsidTr="001124B2">
        <w:trPr>
          <w:trHeight w:val="205"/>
        </w:trPr>
        <w:tc>
          <w:tcPr>
            <w:tcW w:w="4690" w:type="dxa"/>
            <w:tcMar>
              <w:top w:w="39" w:type="dxa"/>
              <w:left w:w="39" w:type="dxa"/>
              <w:bottom w:w="39" w:type="dxa"/>
              <w:right w:w="39" w:type="dxa"/>
            </w:tcMar>
          </w:tcPr>
          <w:p w14:paraId="27DD3D32" w14:textId="77777777" w:rsidR="004331F3" w:rsidRPr="00AE3B2D" w:rsidRDefault="00D94560" w:rsidP="001124B2">
            <w:pPr>
              <w:jc w:val="left"/>
              <w:rPr>
                <w:rFonts w:eastAsia="SimSun" w:cs="Arial"/>
              </w:rPr>
            </w:pPr>
            <w:r w:rsidRPr="00D94560">
              <w:rPr>
                <w:rFonts w:eastAsia="SimSun" w:cs="Arial" w:hint="eastAsia"/>
                <w:color w:val="000000"/>
                <w:sz w:val="16"/>
              </w:rPr>
              <w:t>假丁二醇</w:t>
            </w:r>
          </w:p>
        </w:tc>
        <w:tc>
          <w:tcPr>
            <w:tcW w:w="3532" w:type="dxa"/>
            <w:tcMar>
              <w:top w:w="39" w:type="dxa"/>
              <w:left w:w="39" w:type="dxa"/>
              <w:bottom w:w="39" w:type="dxa"/>
              <w:right w:w="39" w:type="dxa"/>
            </w:tcMar>
          </w:tcPr>
          <w:p w14:paraId="6D816953" w14:textId="77777777" w:rsidR="004331F3" w:rsidRPr="00AE3B2D" w:rsidRDefault="005B440B" w:rsidP="001124B2">
            <w:pPr>
              <w:jc w:val="left"/>
              <w:rPr>
                <w:rFonts w:eastAsia="SimSun" w:cs="Arial"/>
              </w:rPr>
            </w:pPr>
            <w:r w:rsidRPr="005B440B">
              <w:rPr>
                <w:rFonts w:eastAsia="SimSun" w:cs="Arial" w:hint="eastAsia"/>
                <w:b/>
                <w:color w:val="000000"/>
                <w:sz w:val="16"/>
              </w:rPr>
              <w:t>丁二醇</w:t>
            </w:r>
          </w:p>
        </w:tc>
        <w:tc>
          <w:tcPr>
            <w:tcW w:w="848" w:type="dxa"/>
            <w:tcMar>
              <w:top w:w="39" w:type="dxa"/>
              <w:left w:w="39" w:type="dxa"/>
              <w:bottom w:w="39" w:type="dxa"/>
              <w:right w:w="39" w:type="dxa"/>
            </w:tcMar>
          </w:tcPr>
          <w:p w14:paraId="18B27DE8"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0775CF26" w14:textId="77777777" w:rsidTr="001124B2">
        <w:trPr>
          <w:trHeight w:val="205"/>
        </w:trPr>
        <w:tc>
          <w:tcPr>
            <w:tcW w:w="4690" w:type="dxa"/>
            <w:tcMar>
              <w:top w:w="39" w:type="dxa"/>
              <w:left w:w="39" w:type="dxa"/>
              <w:bottom w:w="39" w:type="dxa"/>
              <w:right w:w="39" w:type="dxa"/>
            </w:tcMar>
          </w:tcPr>
          <w:p w14:paraId="74234849" w14:textId="77777777" w:rsidR="004331F3" w:rsidRPr="00AE3B2D" w:rsidRDefault="005B440B" w:rsidP="001124B2">
            <w:pPr>
              <w:jc w:val="left"/>
              <w:rPr>
                <w:rFonts w:eastAsia="SimSun" w:cs="Arial"/>
              </w:rPr>
            </w:pPr>
            <w:r w:rsidRPr="005B440B">
              <w:rPr>
                <w:rFonts w:eastAsia="SimSun" w:cs="Arial" w:hint="eastAsia"/>
                <w:color w:val="000000"/>
                <w:sz w:val="16"/>
              </w:rPr>
              <w:t>假枯烯</w:t>
            </w:r>
          </w:p>
        </w:tc>
        <w:tc>
          <w:tcPr>
            <w:tcW w:w="3532" w:type="dxa"/>
            <w:tcMar>
              <w:top w:w="39" w:type="dxa"/>
              <w:left w:w="39" w:type="dxa"/>
              <w:bottom w:w="39" w:type="dxa"/>
              <w:right w:w="39" w:type="dxa"/>
            </w:tcMar>
          </w:tcPr>
          <w:p w14:paraId="089902B2" w14:textId="77777777" w:rsidR="004331F3" w:rsidRPr="00AE3B2D" w:rsidRDefault="005B440B" w:rsidP="001124B2">
            <w:pPr>
              <w:jc w:val="left"/>
              <w:rPr>
                <w:rFonts w:eastAsia="SimSun" w:cs="Arial"/>
              </w:rPr>
            </w:pPr>
            <w:r w:rsidRPr="005B440B">
              <w:rPr>
                <w:rFonts w:eastAsia="SimSun" w:cs="Arial" w:hint="eastAsia"/>
                <w:b/>
                <w:color w:val="000000"/>
                <w:sz w:val="16"/>
              </w:rPr>
              <w:t>三甲基苯</w:t>
            </w:r>
            <w:r>
              <w:rPr>
                <w:rFonts w:eastAsia="SimSun" w:cs="Arial" w:hint="eastAsia"/>
                <w:b/>
                <w:color w:val="000000"/>
                <w:sz w:val="16"/>
                <w:lang w:eastAsia="zh-CN"/>
              </w:rPr>
              <w:t>(</w:t>
            </w:r>
            <w:r w:rsidRPr="005B440B">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710928F9"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198B57E3" w14:textId="77777777" w:rsidTr="001124B2">
        <w:trPr>
          <w:trHeight w:val="205"/>
        </w:trPr>
        <w:tc>
          <w:tcPr>
            <w:tcW w:w="4690" w:type="dxa"/>
            <w:tcMar>
              <w:top w:w="39" w:type="dxa"/>
              <w:left w:w="39" w:type="dxa"/>
              <w:bottom w:w="39" w:type="dxa"/>
              <w:right w:w="39" w:type="dxa"/>
            </w:tcMar>
          </w:tcPr>
          <w:p w14:paraId="4D988D7E" w14:textId="77777777" w:rsidR="004331F3" w:rsidRPr="00AE3B2D" w:rsidRDefault="00A22B2D" w:rsidP="001124B2">
            <w:pPr>
              <w:jc w:val="left"/>
              <w:rPr>
                <w:rFonts w:eastAsia="SimSun" w:cs="Arial"/>
              </w:rPr>
            </w:pPr>
            <w:r w:rsidRPr="00A22B2D">
              <w:rPr>
                <w:rFonts w:eastAsia="SimSun" w:cs="Arial" w:hint="eastAsia"/>
                <w:color w:val="000000"/>
                <w:sz w:val="16"/>
              </w:rPr>
              <w:t>假蒎烯</w:t>
            </w:r>
          </w:p>
        </w:tc>
        <w:tc>
          <w:tcPr>
            <w:tcW w:w="3532" w:type="dxa"/>
            <w:tcMar>
              <w:top w:w="39" w:type="dxa"/>
              <w:left w:w="39" w:type="dxa"/>
              <w:bottom w:w="39" w:type="dxa"/>
              <w:right w:w="39" w:type="dxa"/>
            </w:tcMar>
          </w:tcPr>
          <w:p w14:paraId="7078E673" w14:textId="77777777" w:rsidR="004331F3" w:rsidRPr="00AE3B2D" w:rsidRDefault="00A22B2D" w:rsidP="001124B2">
            <w:pPr>
              <w:jc w:val="left"/>
              <w:rPr>
                <w:rFonts w:eastAsia="SimSun" w:cs="Arial"/>
              </w:rPr>
            </w:pPr>
            <w:r w:rsidRPr="00A657DD">
              <w:rPr>
                <w:rFonts w:eastAsia="SimSun" w:cs="Arial"/>
                <w:b/>
                <w:color w:val="000000"/>
                <w:sz w:val="16"/>
              </w:rPr>
              <w:t>β</w:t>
            </w:r>
            <w:r w:rsidRPr="00A22B2D">
              <w:rPr>
                <w:rFonts w:eastAsia="SimSun" w:cs="Arial"/>
                <w:b/>
                <w:color w:val="000000"/>
                <w:sz w:val="16"/>
              </w:rPr>
              <w:t>-</w:t>
            </w:r>
            <w:r w:rsidRPr="00A22B2D">
              <w:rPr>
                <w:rFonts w:eastAsia="SimSun" w:cs="Arial" w:hint="eastAsia"/>
                <w:b/>
                <w:color w:val="000000"/>
                <w:sz w:val="16"/>
              </w:rPr>
              <w:t>蒎烯</w:t>
            </w:r>
          </w:p>
        </w:tc>
        <w:tc>
          <w:tcPr>
            <w:tcW w:w="848" w:type="dxa"/>
            <w:tcMar>
              <w:top w:w="39" w:type="dxa"/>
              <w:left w:w="39" w:type="dxa"/>
              <w:bottom w:w="39" w:type="dxa"/>
              <w:right w:w="39" w:type="dxa"/>
            </w:tcMar>
          </w:tcPr>
          <w:p w14:paraId="692DB526"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4331F3" w:rsidRPr="00F90723" w14:paraId="484275C1" w14:textId="77777777" w:rsidTr="001124B2">
        <w:trPr>
          <w:trHeight w:val="205"/>
        </w:trPr>
        <w:tc>
          <w:tcPr>
            <w:tcW w:w="4690" w:type="dxa"/>
            <w:tcMar>
              <w:top w:w="39" w:type="dxa"/>
              <w:left w:w="39" w:type="dxa"/>
              <w:bottom w:w="39" w:type="dxa"/>
              <w:right w:w="39" w:type="dxa"/>
            </w:tcMar>
          </w:tcPr>
          <w:p w14:paraId="11B75438" w14:textId="77777777" w:rsidR="004331F3" w:rsidRPr="00AE3B2D" w:rsidRDefault="00A22B2D" w:rsidP="001124B2">
            <w:pPr>
              <w:jc w:val="left"/>
              <w:rPr>
                <w:rFonts w:eastAsia="SimSun" w:cs="Arial"/>
              </w:rPr>
            </w:pPr>
            <w:r w:rsidRPr="00A22B2D">
              <w:rPr>
                <w:rFonts w:eastAsia="SimSun" w:cs="Arial" w:hint="eastAsia"/>
                <w:color w:val="000000"/>
                <w:sz w:val="16"/>
              </w:rPr>
              <w:t>假蒎烯</w:t>
            </w:r>
          </w:p>
        </w:tc>
        <w:tc>
          <w:tcPr>
            <w:tcW w:w="3532" w:type="dxa"/>
            <w:tcMar>
              <w:top w:w="39" w:type="dxa"/>
              <w:left w:w="39" w:type="dxa"/>
              <w:bottom w:w="39" w:type="dxa"/>
              <w:right w:w="39" w:type="dxa"/>
            </w:tcMar>
          </w:tcPr>
          <w:p w14:paraId="41269706" w14:textId="77777777" w:rsidR="004331F3" w:rsidRPr="00AE3B2D" w:rsidRDefault="00A22B2D" w:rsidP="001124B2">
            <w:pPr>
              <w:jc w:val="left"/>
              <w:rPr>
                <w:rFonts w:eastAsia="SimSun" w:cs="Arial"/>
              </w:rPr>
            </w:pPr>
            <w:r w:rsidRPr="00A657DD">
              <w:rPr>
                <w:rFonts w:eastAsia="SimSun" w:cs="Arial"/>
                <w:b/>
                <w:color w:val="000000"/>
                <w:sz w:val="16"/>
              </w:rPr>
              <w:t>β</w:t>
            </w:r>
            <w:r w:rsidRPr="00A22B2D">
              <w:rPr>
                <w:rFonts w:eastAsia="SimSun" w:cs="Arial"/>
                <w:b/>
                <w:color w:val="000000"/>
                <w:sz w:val="16"/>
              </w:rPr>
              <w:t>-</w:t>
            </w:r>
            <w:r w:rsidRPr="00A22B2D">
              <w:rPr>
                <w:rFonts w:eastAsia="SimSun" w:cs="Arial" w:hint="eastAsia"/>
                <w:b/>
                <w:color w:val="000000"/>
                <w:sz w:val="16"/>
              </w:rPr>
              <w:t>蒎烯</w:t>
            </w:r>
          </w:p>
        </w:tc>
        <w:tc>
          <w:tcPr>
            <w:tcW w:w="848" w:type="dxa"/>
            <w:tcMar>
              <w:top w:w="39" w:type="dxa"/>
              <w:left w:w="39" w:type="dxa"/>
              <w:bottom w:w="39" w:type="dxa"/>
              <w:right w:w="39" w:type="dxa"/>
            </w:tcMar>
          </w:tcPr>
          <w:p w14:paraId="007CA13E" w14:textId="77777777" w:rsidR="004331F3" w:rsidRPr="00AE3B2D" w:rsidRDefault="004331F3" w:rsidP="001124B2">
            <w:pPr>
              <w:jc w:val="center"/>
              <w:rPr>
                <w:rFonts w:eastAsia="SimSun" w:cs="Arial"/>
              </w:rPr>
            </w:pPr>
            <w:r w:rsidRPr="00AE3B2D">
              <w:rPr>
                <w:rFonts w:eastAsia="SimSun" w:cs="Arial"/>
                <w:color w:val="000000"/>
                <w:sz w:val="16"/>
              </w:rPr>
              <w:t>17</w:t>
            </w:r>
          </w:p>
        </w:tc>
      </w:tr>
      <w:tr w:rsidR="00A657DD" w:rsidRPr="00F90723" w14:paraId="56321F23" w14:textId="77777777" w:rsidTr="001124B2">
        <w:trPr>
          <w:trHeight w:val="205"/>
        </w:trPr>
        <w:tc>
          <w:tcPr>
            <w:tcW w:w="4690" w:type="dxa"/>
            <w:tcMar>
              <w:top w:w="39" w:type="dxa"/>
              <w:left w:w="39" w:type="dxa"/>
              <w:bottom w:w="39" w:type="dxa"/>
              <w:right w:w="39" w:type="dxa"/>
            </w:tcMar>
          </w:tcPr>
          <w:p w14:paraId="38AC49BA" w14:textId="77777777" w:rsidR="00A657DD" w:rsidRPr="00C23603" w:rsidRDefault="00A657DD" w:rsidP="00A657DD">
            <w:pPr>
              <w:overflowPunct w:val="0"/>
              <w:jc w:val="left"/>
              <w:rPr>
                <w:rFonts w:cs="Arial"/>
              </w:rPr>
            </w:pPr>
            <w:r w:rsidRPr="00C23603">
              <w:rPr>
                <w:sz w:val="16"/>
                <w:szCs w:val="16"/>
              </w:rPr>
              <w:t>裂解汽油</w:t>
            </w:r>
          </w:p>
        </w:tc>
        <w:tc>
          <w:tcPr>
            <w:tcW w:w="3532" w:type="dxa"/>
            <w:tcMar>
              <w:top w:w="39" w:type="dxa"/>
              <w:left w:w="39" w:type="dxa"/>
              <w:bottom w:w="39" w:type="dxa"/>
              <w:right w:w="39" w:type="dxa"/>
            </w:tcMar>
          </w:tcPr>
          <w:p w14:paraId="449536FE" w14:textId="77777777" w:rsidR="00A657DD" w:rsidRPr="00C23603" w:rsidRDefault="00A657DD" w:rsidP="00A657DD">
            <w:pPr>
              <w:overflowPunct w:val="0"/>
              <w:jc w:val="left"/>
              <w:rPr>
                <w:rFonts w:cs="Arial"/>
              </w:rPr>
            </w:pPr>
            <w:r w:rsidRPr="00C23603">
              <w:rPr>
                <w:b/>
                <w:bCs/>
                <w:sz w:val="16"/>
                <w:szCs w:val="16"/>
              </w:rPr>
              <w:t>裂解汽油</w:t>
            </w:r>
            <w:r>
              <w:rPr>
                <w:b/>
                <w:bCs/>
                <w:sz w:val="16"/>
                <w:szCs w:val="16"/>
              </w:rPr>
              <w:t>(</w:t>
            </w:r>
            <w:r w:rsidRPr="00C23603">
              <w:rPr>
                <w:b/>
                <w:bCs/>
                <w:sz w:val="16"/>
                <w:szCs w:val="16"/>
              </w:rPr>
              <w:t>含苯</w:t>
            </w:r>
            <w:r>
              <w:rPr>
                <w:b/>
                <w:bCs/>
                <w:sz w:val="16"/>
                <w:szCs w:val="16"/>
              </w:rPr>
              <w:t>)</w:t>
            </w:r>
          </w:p>
        </w:tc>
        <w:tc>
          <w:tcPr>
            <w:tcW w:w="848" w:type="dxa"/>
            <w:tcMar>
              <w:top w:w="39" w:type="dxa"/>
              <w:left w:w="39" w:type="dxa"/>
              <w:bottom w:w="39" w:type="dxa"/>
              <w:right w:w="39" w:type="dxa"/>
            </w:tcMar>
          </w:tcPr>
          <w:p w14:paraId="2B6B809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86A285D" w14:textId="77777777" w:rsidTr="001124B2">
        <w:trPr>
          <w:trHeight w:val="205"/>
        </w:trPr>
        <w:tc>
          <w:tcPr>
            <w:tcW w:w="4690" w:type="dxa"/>
            <w:tcMar>
              <w:top w:w="39" w:type="dxa"/>
              <w:left w:w="39" w:type="dxa"/>
              <w:bottom w:w="39" w:type="dxa"/>
              <w:right w:w="39" w:type="dxa"/>
            </w:tcMar>
          </w:tcPr>
          <w:p w14:paraId="5BE17793" w14:textId="77777777" w:rsidR="00A657DD" w:rsidRDefault="00A657DD" w:rsidP="00A657DD">
            <w:pPr>
              <w:jc w:val="left"/>
              <w:rPr>
                <w:rFonts w:eastAsia="SimSun" w:cs="Arial"/>
                <w:color w:val="000000"/>
                <w:sz w:val="16"/>
              </w:rPr>
            </w:pPr>
            <w:r w:rsidRPr="00A657DD">
              <w:rPr>
                <w:rFonts w:eastAsia="SimSun" w:cs="Arial"/>
                <w:b/>
                <w:color w:val="000000"/>
                <w:sz w:val="16"/>
              </w:rPr>
              <w:t>吡啶</w:t>
            </w:r>
          </w:p>
          <w:p w14:paraId="73B537E3" w14:textId="77777777" w:rsidR="00A657DD" w:rsidRPr="00AE3B2D" w:rsidRDefault="00A657DD" w:rsidP="00A657DD">
            <w:pPr>
              <w:jc w:val="left"/>
              <w:rPr>
                <w:rFonts w:eastAsia="SimSun" w:cs="Arial"/>
              </w:rPr>
            </w:pPr>
            <w:r w:rsidRPr="00A657DD">
              <w:rPr>
                <w:rFonts w:eastAsia="SimSun" w:cs="Arial"/>
                <w:color w:val="000000"/>
                <w:sz w:val="16"/>
              </w:rPr>
              <w:t>焦乙醚</w:t>
            </w:r>
          </w:p>
        </w:tc>
        <w:tc>
          <w:tcPr>
            <w:tcW w:w="3532" w:type="dxa"/>
            <w:tcMar>
              <w:top w:w="39" w:type="dxa"/>
              <w:left w:w="39" w:type="dxa"/>
              <w:bottom w:w="39" w:type="dxa"/>
              <w:right w:w="39" w:type="dxa"/>
            </w:tcMar>
          </w:tcPr>
          <w:p w14:paraId="0A2DF87A" w14:textId="77777777" w:rsidR="00A657DD" w:rsidRDefault="00A657DD" w:rsidP="00A657DD">
            <w:pPr>
              <w:jc w:val="left"/>
              <w:rPr>
                <w:rFonts w:eastAsia="SimSun" w:cs="Arial"/>
                <w:b/>
                <w:color w:val="000000"/>
                <w:sz w:val="16"/>
              </w:rPr>
            </w:pPr>
          </w:p>
          <w:p w14:paraId="20A22149" w14:textId="77777777" w:rsidR="00A657DD" w:rsidRPr="00AE3B2D" w:rsidRDefault="00A657DD" w:rsidP="00A657DD">
            <w:pPr>
              <w:jc w:val="left"/>
              <w:rPr>
                <w:rFonts w:eastAsia="SimSun" w:cs="Arial"/>
              </w:rPr>
            </w:pPr>
            <w:r w:rsidRPr="002916BA">
              <w:rPr>
                <w:rFonts w:eastAsia="SimSun" w:cs="Arial" w:hint="eastAsia"/>
                <w:b/>
                <w:color w:val="000000"/>
                <w:sz w:val="16"/>
              </w:rPr>
              <w:t>丙酮</w:t>
            </w:r>
          </w:p>
        </w:tc>
        <w:tc>
          <w:tcPr>
            <w:tcW w:w="848" w:type="dxa"/>
            <w:tcMar>
              <w:top w:w="39" w:type="dxa"/>
              <w:left w:w="39" w:type="dxa"/>
              <w:bottom w:w="39" w:type="dxa"/>
              <w:right w:w="39" w:type="dxa"/>
            </w:tcMar>
          </w:tcPr>
          <w:p w14:paraId="06E3B382"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6F4FD2F8" w14:textId="77777777" w:rsidTr="001124B2">
        <w:trPr>
          <w:trHeight w:val="205"/>
        </w:trPr>
        <w:tc>
          <w:tcPr>
            <w:tcW w:w="4690" w:type="dxa"/>
            <w:tcMar>
              <w:top w:w="39" w:type="dxa"/>
              <w:left w:w="39" w:type="dxa"/>
              <w:bottom w:w="39" w:type="dxa"/>
              <w:right w:w="39" w:type="dxa"/>
            </w:tcMar>
          </w:tcPr>
          <w:p w14:paraId="4B9B6315" w14:textId="77777777" w:rsidR="00A657DD" w:rsidRPr="00AE3B2D" w:rsidRDefault="00A657DD" w:rsidP="00A657DD">
            <w:pPr>
              <w:jc w:val="left"/>
              <w:rPr>
                <w:rFonts w:eastAsia="SimSun" w:cs="Arial"/>
              </w:rPr>
            </w:pPr>
            <w:r w:rsidRPr="001157F0">
              <w:rPr>
                <w:rFonts w:eastAsia="SimSun" w:cs="Arial" w:hint="eastAsia"/>
                <w:color w:val="000000"/>
                <w:sz w:val="16"/>
              </w:rPr>
              <w:t>丙酮</w:t>
            </w:r>
          </w:p>
        </w:tc>
        <w:tc>
          <w:tcPr>
            <w:tcW w:w="3532" w:type="dxa"/>
            <w:tcMar>
              <w:top w:w="39" w:type="dxa"/>
              <w:left w:w="39" w:type="dxa"/>
              <w:bottom w:w="39" w:type="dxa"/>
              <w:right w:w="39" w:type="dxa"/>
            </w:tcMar>
          </w:tcPr>
          <w:p w14:paraId="2334FAAA" w14:textId="77777777" w:rsidR="00A657DD" w:rsidRPr="00AE3B2D" w:rsidRDefault="00A657DD" w:rsidP="00A657DD">
            <w:pPr>
              <w:jc w:val="left"/>
              <w:rPr>
                <w:rFonts w:eastAsia="SimSun" w:cs="Arial"/>
              </w:rPr>
            </w:pPr>
            <w:r w:rsidRPr="002916BA">
              <w:rPr>
                <w:rFonts w:eastAsia="SimSun" w:cs="Arial" w:hint="eastAsia"/>
                <w:b/>
                <w:color w:val="000000"/>
                <w:sz w:val="16"/>
              </w:rPr>
              <w:t>丙酮</w:t>
            </w:r>
          </w:p>
        </w:tc>
        <w:tc>
          <w:tcPr>
            <w:tcW w:w="848" w:type="dxa"/>
            <w:tcMar>
              <w:top w:w="39" w:type="dxa"/>
              <w:left w:w="39" w:type="dxa"/>
              <w:bottom w:w="39" w:type="dxa"/>
              <w:right w:w="39" w:type="dxa"/>
            </w:tcMar>
          </w:tcPr>
          <w:p w14:paraId="42812406"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3D22A2C4" w14:textId="77777777" w:rsidTr="001124B2">
        <w:trPr>
          <w:trHeight w:val="205"/>
        </w:trPr>
        <w:tc>
          <w:tcPr>
            <w:tcW w:w="4690" w:type="dxa"/>
            <w:tcMar>
              <w:top w:w="39" w:type="dxa"/>
              <w:left w:w="39" w:type="dxa"/>
              <w:bottom w:w="39" w:type="dxa"/>
              <w:right w:w="39" w:type="dxa"/>
            </w:tcMar>
          </w:tcPr>
          <w:p w14:paraId="645D574C" w14:textId="77777777" w:rsidR="00A657DD" w:rsidRPr="00AE3B2D" w:rsidRDefault="00A657DD" w:rsidP="00A657DD">
            <w:pPr>
              <w:jc w:val="left"/>
              <w:rPr>
                <w:rFonts w:eastAsia="SimSun" w:cs="Arial"/>
              </w:rPr>
            </w:pPr>
            <w:r w:rsidRPr="002E7435">
              <w:rPr>
                <w:rFonts w:eastAsia="SimSun" w:cs="Arial" w:hint="eastAsia"/>
                <w:b/>
                <w:color w:val="000000"/>
                <w:sz w:val="16"/>
              </w:rPr>
              <w:t>裂解汽油</w:t>
            </w:r>
            <w:r w:rsidRPr="002E7435">
              <w:rPr>
                <w:rFonts w:eastAsia="SimSun" w:cs="Arial" w:hint="eastAsia"/>
                <w:b/>
                <w:color w:val="000000"/>
                <w:sz w:val="16"/>
              </w:rPr>
              <w:t>(</w:t>
            </w:r>
            <w:r w:rsidRPr="002E7435">
              <w:rPr>
                <w:rFonts w:eastAsia="SimSun" w:cs="Arial" w:hint="eastAsia"/>
                <w:b/>
                <w:color w:val="000000"/>
                <w:sz w:val="16"/>
              </w:rPr>
              <w:t>含苯</w:t>
            </w:r>
            <w:r w:rsidRPr="002E7435">
              <w:rPr>
                <w:rFonts w:eastAsia="SimSun" w:cs="Arial" w:hint="eastAsia"/>
                <w:b/>
                <w:color w:val="000000"/>
                <w:sz w:val="16"/>
              </w:rPr>
              <w:t>)</w:t>
            </w:r>
          </w:p>
        </w:tc>
        <w:tc>
          <w:tcPr>
            <w:tcW w:w="3532" w:type="dxa"/>
            <w:tcMar>
              <w:top w:w="39" w:type="dxa"/>
              <w:left w:w="39" w:type="dxa"/>
              <w:bottom w:w="39" w:type="dxa"/>
              <w:right w:w="39" w:type="dxa"/>
            </w:tcMar>
          </w:tcPr>
          <w:p w14:paraId="6BEAEB54"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E52E4D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3105102" w14:textId="77777777" w:rsidTr="001124B2">
        <w:trPr>
          <w:trHeight w:val="205"/>
        </w:trPr>
        <w:tc>
          <w:tcPr>
            <w:tcW w:w="4690" w:type="dxa"/>
            <w:tcMar>
              <w:top w:w="39" w:type="dxa"/>
              <w:left w:w="39" w:type="dxa"/>
              <w:bottom w:w="39" w:type="dxa"/>
              <w:right w:w="39" w:type="dxa"/>
            </w:tcMar>
          </w:tcPr>
          <w:p w14:paraId="74CB00AF" w14:textId="77777777" w:rsidR="00A657DD" w:rsidRPr="00AE3B2D" w:rsidRDefault="00A657DD" w:rsidP="00A657DD">
            <w:pPr>
              <w:jc w:val="left"/>
              <w:rPr>
                <w:rFonts w:eastAsia="SimSun" w:cs="Arial"/>
                <w:lang w:eastAsia="zh-CN"/>
              </w:rPr>
            </w:pPr>
            <w:r w:rsidRPr="007C0D47">
              <w:rPr>
                <w:rFonts w:eastAsia="SimSun" w:cs="Arial" w:hint="eastAsia"/>
                <w:color w:val="000000"/>
                <w:sz w:val="16"/>
                <w:lang w:eastAsia="zh-CN"/>
              </w:rPr>
              <w:t>裂解汽油</w:t>
            </w:r>
            <w:r w:rsidRPr="007C0D47">
              <w:rPr>
                <w:rFonts w:eastAsia="SimSun" w:cs="Arial" w:hint="eastAsia"/>
                <w:color w:val="000000"/>
                <w:sz w:val="16"/>
                <w:lang w:eastAsia="zh-CN"/>
              </w:rPr>
              <w:t>(</w:t>
            </w:r>
            <w:r w:rsidRPr="007C0D47">
              <w:rPr>
                <w:rFonts w:eastAsia="SimSun" w:cs="Arial" w:hint="eastAsia"/>
                <w:color w:val="000000"/>
                <w:sz w:val="16"/>
                <w:lang w:eastAsia="zh-CN"/>
              </w:rPr>
              <w:t>蒸汽裂解石脑油</w:t>
            </w:r>
            <w:r w:rsidRPr="007C0D47">
              <w:rPr>
                <w:rFonts w:eastAsia="SimSun" w:cs="Arial" w:hint="eastAsia"/>
                <w:color w:val="000000"/>
                <w:sz w:val="16"/>
                <w:lang w:eastAsia="zh-CN"/>
              </w:rPr>
              <w:t>)</w:t>
            </w:r>
          </w:p>
        </w:tc>
        <w:tc>
          <w:tcPr>
            <w:tcW w:w="3532" w:type="dxa"/>
            <w:tcMar>
              <w:top w:w="39" w:type="dxa"/>
              <w:left w:w="39" w:type="dxa"/>
              <w:bottom w:w="39" w:type="dxa"/>
              <w:right w:w="39" w:type="dxa"/>
            </w:tcMar>
          </w:tcPr>
          <w:p w14:paraId="2AE61E5B" w14:textId="77777777" w:rsidR="00A657DD" w:rsidRPr="00AE3B2D" w:rsidRDefault="00A657DD" w:rsidP="00A657DD">
            <w:pPr>
              <w:jc w:val="left"/>
              <w:rPr>
                <w:rFonts w:eastAsia="SimSun" w:cs="Arial"/>
              </w:rPr>
            </w:pPr>
            <w:r w:rsidRPr="007C0D47">
              <w:rPr>
                <w:rFonts w:eastAsia="SimSun" w:cs="Arial" w:hint="eastAsia"/>
                <w:b/>
                <w:color w:val="000000"/>
                <w:sz w:val="16"/>
              </w:rPr>
              <w:t>苯及苯含量大于等于</w:t>
            </w:r>
            <w:r w:rsidRPr="007C0D47">
              <w:rPr>
                <w:rFonts w:eastAsia="SimSun" w:cs="Arial" w:hint="eastAsia"/>
                <w:b/>
                <w:color w:val="000000"/>
                <w:sz w:val="16"/>
              </w:rPr>
              <w:t>10%</w:t>
            </w:r>
            <w:r w:rsidRPr="007C0D47">
              <w:rPr>
                <w:rFonts w:eastAsia="SimSun" w:cs="Arial" w:hint="eastAsia"/>
                <w:b/>
                <w:color w:val="000000"/>
                <w:sz w:val="16"/>
              </w:rPr>
              <w:t>混合物的</w:t>
            </w:r>
            <w:r w:rsidRPr="00AE3B2D">
              <w:rPr>
                <w:rFonts w:eastAsia="SimSun" w:cs="Arial"/>
                <w:b/>
                <w:color w:val="000000"/>
                <w:sz w:val="16"/>
              </w:rPr>
              <w:t>(I)</w:t>
            </w:r>
          </w:p>
        </w:tc>
        <w:tc>
          <w:tcPr>
            <w:tcW w:w="848" w:type="dxa"/>
            <w:tcMar>
              <w:top w:w="39" w:type="dxa"/>
              <w:left w:w="39" w:type="dxa"/>
              <w:bottom w:w="39" w:type="dxa"/>
              <w:right w:w="39" w:type="dxa"/>
            </w:tcMar>
          </w:tcPr>
          <w:p w14:paraId="5927485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45EE70E" w14:textId="77777777" w:rsidTr="001124B2">
        <w:trPr>
          <w:trHeight w:val="205"/>
        </w:trPr>
        <w:tc>
          <w:tcPr>
            <w:tcW w:w="4690" w:type="dxa"/>
            <w:tcMar>
              <w:top w:w="39" w:type="dxa"/>
              <w:left w:w="39" w:type="dxa"/>
              <w:bottom w:w="39" w:type="dxa"/>
              <w:right w:w="39" w:type="dxa"/>
            </w:tcMar>
          </w:tcPr>
          <w:p w14:paraId="3400942B" w14:textId="77777777" w:rsidR="00A657DD" w:rsidRPr="00AE3B2D" w:rsidRDefault="00A657DD" w:rsidP="00A657DD">
            <w:pPr>
              <w:jc w:val="left"/>
              <w:rPr>
                <w:rFonts w:eastAsia="SimSun" w:cs="Arial"/>
              </w:rPr>
            </w:pPr>
            <w:r w:rsidRPr="00EC4D9B">
              <w:rPr>
                <w:rFonts w:eastAsia="SimSun" w:cs="Arial" w:hint="eastAsia"/>
                <w:color w:val="000000"/>
                <w:sz w:val="16"/>
              </w:rPr>
              <w:t>裂解汽油，含</w:t>
            </w:r>
            <w:r w:rsidRPr="00EC4D9B">
              <w:rPr>
                <w:rFonts w:eastAsia="SimSun" w:cs="Arial" w:hint="eastAsia"/>
                <w:color w:val="000000"/>
                <w:sz w:val="16"/>
              </w:rPr>
              <w:t>10%</w:t>
            </w:r>
            <w:r w:rsidRPr="00EC4D9B">
              <w:rPr>
                <w:rFonts w:eastAsia="SimSun" w:cs="Arial" w:hint="eastAsia"/>
                <w:color w:val="000000"/>
                <w:sz w:val="16"/>
              </w:rPr>
              <w:t>或以上苯</w:t>
            </w:r>
          </w:p>
        </w:tc>
        <w:tc>
          <w:tcPr>
            <w:tcW w:w="3532" w:type="dxa"/>
            <w:tcMar>
              <w:top w:w="39" w:type="dxa"/>
              <w:left w:w="39" w:type="dxa"/>
              <w:bottom w:w="39" w:type="dxa"/>
              <w:right w:w="39" w:type="dxa"/>
            </w:tcMar>
          </w:tcPr>
          <w:p w14:paraId="1540F251" w14:textId="77777777" w:rsidR="00A657DD" w:rsidRPr="00AE3B2D" w:rsidRDefault="00A657DD" w:rsidP="00A657DD">
            <w:pPr>
              <w:jc w:val="left"/>
              <w:rPr>
                <w:rFonts w:eastAsia="SimSun" w:cs="Arial"/>
              </w:rPr>
            </w:pPr>
            <w:r w:rsidRPr="007C0D47">
              <w:rPr>
                <w:rFonts w:eastAsia="SimSun" w:cs="Arial" w:hint="eastAsia"/>
                <w:b/>
                <w:color w:val="000000"/>
                <w:sz w:val="16"/>
              </w:rPr>
              <w:t>苯及苯含量大于等于</w:t>
            </w:r>
            <w:r w:rsidRPr="007C0D47">
              <w:rPr>
                <w:rFonts w:eastAsia="SimSun" w:cs="Arial" w:hint="eastAsia"/>
                <w:b/>
                <w:color w:val="000000"/>
                <w:sz w:val="16"/>
              </w:rPr>
              <w:t>10%</w:t>
            </w:r>
            <w:r w:rsidRPr="007C0D47">
              <w:rPr>
                <w:rFonts w:eastAsia="SimSun" w:cs="Arial" w:hint="eastAsia"/>
                <w:b/>
                <w:color w:val="000000"/>
                <w:sz w:val="16"/>
              </w:rPr>
              <w:t>混合物的</w:t>
            </w:r>
            <w:r w:rsidRPr="007C0D47">
              <w:rPr>
                <w:rFonts w:eastAsia="SimSun" w:cs="Arial" w:hint="eastAsia"/>
                <w:b/>
                <w:color w:val="000000"/>
                <w:sz w:val="16"/>
              </w:rPr>
              <w:t>(I)</w:t>
            </w:r>
          </w:p>
        </w:tc>
        <w:tc>
          <w:tcPr>
            <w:tcW w:w="848" w:type="dxa"/>
            <w:tcMar>
              <w:top w:w="39" w:type="dxa"/>
              <w:left w:w="39" w:type="dxa"/>
              <w:bottom w:w="39" w:type="dxa"/>
              <w:right w:w="39" w:type="dxa"/>
            </w:tcMar>
          </w:tcPr>
          <w:p w14:paraId="779CC5D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5836EB0" w14:textId="77777777" w:rsidTr="001124B2">
        <w:trPr>
          <w:trHeight w:val="205"/>
        </w:trPr>
        <w:tc>
          <w:tcPr>
            <w:tcW w:w="4690" w:type="dxa"/>
            <w:tcMar>
              <w:top w:w="39" w:type="dxa"/>
              <w:left w:w="39" w:type="dxa"/>
              <w:bottom w:w="39" w:type="dxa"/>
              <w:right w:w="39" w:type="dxa"/>
            </w:tcMar>
          </w:tcPr>
          <w:p w14:paraId="57D2DA07" w14:textId="77777777" w:rsidR="00A657DD" w:rsidRPr="00AE3B2D" w:rsidRDefault="00A657DD" w:rsidP="00A657DD">
            <w:pPr>
              <w:jc w:val="left"/>
              <w:rPr>
                <w:rFonts w:eastAsia="SimSun" w:cs="Arial"/>
              </w:rPr>
            </w:pPr>
            <w:r w:rsidRPr="00EC4D9B">
              <w:rPr>
                <w:rFonts w:eastAsia="SimSun" w:cs="Arial" w:hint="eastAsia"/>
                <w:color w:val="000000"/>
                <w:sz w:val="16"/>
              </w:rPr>
              <w:t>糠醛</w:t>
            </w:r>
          </w:p>
        </w:tc>
        <w:tc>
          <w:tcPr>
            <w:tcW w:w="3532" w:type="dxa"/>
            <w:tcMar>
              <w:top w:w="39" w:type="dxa"/>
              <w:left w:w="39" w:type="dxa"/>
              <w:bottom w:w="39" w:type="dxa"/>
              <w:right w:w="39" w:type="dxa"/>
            </w:tcMar>
          </w:tcPr>
          <w:p w14:paraId="4F03257E" w14:textId="77777777" w:rsidR="00A657DD" w:rsidRPr="00AE3B2D" w:rsidRDefault="00A657DD" w:rsidP="00A657DD">
            <w:pPr>
              <w:jc w:val="left"/>
              <w:rPr>
                <w:rFonts w:eastAsia="SimSun" w:cs="Arial"/>
              </w:rPr>
            </w:pPr>
            <w:r w:rsidRPr="00EC4D9B">
              <w:rPr>
                <w:rFonts w:eastAsia="SimSun" w:cs="Arial" w:hint="eastAsia"/>
                <w:b/>
                <w:color w:val="000000"/>
                <w:sz w:val="16"/>
              </w:rPr>
              <w:t>糠醛</w:t>
            </w:r>
          </w:p>
        </w:tc>
        <w:tc>
          <w:tcPr>
            <w:tcW w:w="848" w:type="dxa"/>
            <w:tcMar>
              <w:top w:w="39" w:type="dxa"/>
              <w:left w:w="39" w:type="dxa"/>
              <w:bottom w:w="39" w:type="dxa"/>
              <w:right w:w="39" w:type="dxa"/>
            </w:tcMar>
          </w:tcPr>
          <w:p w14:paraId="46C242A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D0964D8" w14:textId="77777777" w:rsidTr="001124B2">
        <w:trPr>
          <w:trHeight w:val="205"/>
        </w:trPr>
        <w:tc>
          <w:tcPr>
            <w:tcW w:w="4690" w:type="dxa"/>
            <w:tcMar>
              <w:top w:w="39" w:type="dxa"/>
              <w:left w:w="39" w:type="dxa"/>
              <w:bottom w:w="39" w:type="dxa"/>
              <w:right w:w="39" w:type="dxa"/>
            </w:tcMar>
          </w:tcPr>
          <w:p w14:paraId="3E3A1900" w14:textId="77777777" w:rsidR="00A657DD" w:rsidRPr="00AE3B2D" w:rsidRDefault="00A657DD" w:rsidP="00A657DD">
            <w:pPr>
              <w:jc w:val="left"/>
              <w:rPr>
                <w:rFonts w:eastAsia="SimSun" w:cs="Arial"/>
              </w:rPr>
            </w:pPr>
            <w:r w:rsidRPr="00234308">
              <w:rPr>
                <w:rFonts w:eastAsia="SimSun" w:cs="Arial" w:hint="eastAsia"/>
                <w:b/>
                <w:color w:val="000000"/>
                <w:sz w:val="16"/>
              </w:rPr>
              <w:t>菜籽油</w:t>
            </w:r>
          </w:p>
        </w:tc>
        <w:tc>
          <w:tcPr>
            <w:tcW w:w="3532" w:type="dxa"/>
            <w:tcMar>
              <w:top w:w="39" w:type="dxa"/>
              <w:left w:w="39" w:type="dxa"/>
              <w:bottom w:w="39" w:type="dxa"/>
              <w:right w:w="39" w:type="dxa"/>
            </w:tcMar>
          </w:tcPr>
          <w:p w14:paraId="55DDDE4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BA53C5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95CE8DA" w14:textId="77777777" w:rsidTr="001124B2">
        <w:trPr>
          <w:trHeight w:val="205"/>
        </w:trPr>
        <w:tc>
          <w:tcPr>
            <w:tcW w:w="4690" w:type="dxa"/>
            <w:tcMar>
              <w:top w:w="39" w:type="dxa"/>
              <w:left w:w="39" w:type="dxa"/>
              <w:bottom w:w="39" w:type="dxa"/>
              <w:right w:w="39" w:type="dxa"/>
            </w:tcMar>
          </w:tcPr>
          <w:p w14:paraId="7C6EA0FC" w14:textId="77777777" w:rsidR="00A657DD" w:rsidRPr="00AE3B2D" w:rsidRDefault="00A657DD" w:rsidP="00A657DD">
            <w:pPr>
              <w:jc w:val="left"/>
              <w:rPr>
                <w:rFonts w:eastAsia="SimSun" w:cs="Arial"/>
              </w:rPr>
            </w:pPr>
            <w:r w:rsidRPr="00234308">
              <w:rPr>
                <w:rFonts w:eastAsia="SimSun" w:cs="Arial" w:hint="eastAsia"/>
                <w:b/>
                <w:color w:val="000000"/>
                <w:sz w:val="16"/>
              </w:rPr>
              <w:t>菜籽油</w:t>
            </w:r>
            <w:r w:rsidRPr="00234308">
              <w:rPr>
                <w:rFonts w:eastAsia="SimSun" w:cs="Arial" w:hint="eastAsia"/>
                <w:b/>
                <w:color w:val="000000"/>
                <w:sz w:val="16"/>
              </w:rPr>
              <w:t>(</w:t>
            </w:r>
            <w:r w:rsidRPr="00234308">
              <w:rPr>
                <w:rFonts w:eastAsia="SimSun" w:cs="Arial" w:hint="eastAsia"/>
                <w:b/>
                <w:color w:val="000000"/>
                <w:sz w:val="16"/>
              </w:rPr>
              <w:t>含</w:t>
            </w:r>
            <w:r w:rsidRPr="00234308">
              <w:rPr>
                <w:rFonts w:eastAsia="SimSun" w:cs="Arial" w:hint="eastAsia"/>
                <w:b/>
                <w:color w:val="000000"/>
                <w:sz w:val="16"/>
              </w:rPr>
              <w:t>4</w:t>
            </w:r>
            <w:r w:rsidRPr="00234308">
              <w:rPr>
                <w:rFonts w:eastAsia="SimSun" w:cs="Arial" w:hint="eastAsia"/>
                <w:b/>
                <w:color w:val="000000"/>
                <w:sz w:val="16"/>
              </w:rPr>
              <w:t>％以下自由脂肪酸的低芥酸</w:t>
            </w:r>
            <w:r w:rsidRPr="00234308">
              <w:rPr>
                <w:rFonts w:eastAsia="SimSun" w:cs="Arial" w:hint="eastAsia"/>
                <w:b/>
                <w:color w:val="000000"/>
                <w:sz w:val="16"/>
              </w:rPr>
              <w:t>)</w:t>
            </w:r>
          </w:p>
        </w:tc>
        <w:tc>
          <w:tcPr>
            <w:tcW w:w="3532" w:type="dxa"/>
            <w:tcMar>
              <w:top w:w="39" w:type="dxa"/>
              <w:left w:w="39" w:type="dxa"/>
              <w:bottom w:w="39" w:type="dxa"/>
              <w:right w:w="39" w:type="dxa"/>
            </w:tcMar>
          </w:tcPr>
          <w:p w14:paraId="3B22E0A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441233E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8810579" w14:textId="77777777" w:rsidTr="001124B2">
        <w:trPr>
          <w:trHeight w:val="205"/>
        </w:trPr>
        <w:tc>
          <w:tcPr>
            <w:tcW w:w="4690" w:type="dxa"/>
            <w:tcMar>
              <w:top w:w="39" w:type="dxa"/>
              <w:left w:w="39" w:type="dxa"/>
              <w:bottom w:w="39" w:type="dxa"/>
              <w:right w:w="39" w:type="dxa"/>
            </w:tcMar>
          </w:tcPr>
          <w:p w14:paraId="4C5DA9D1" w14:textId="77777777" w:rsidR="00A657DD" w:rsidRPr="00AE3B2D" w:rsidRDefault="00A657DD" w:rsidP="00A657DD">
            <w:pPr>
              <w:jc w:val="left"/>
              <w:rPr>
                <w:rFonts w:eastAsia="SimSun" w:cs="Arial"/>
              </w:rPr>
            </w:pPr>
            <w:r w:rsidRPr="00B66CE5">
              <w:rPr>
                <w:rFonts w:eastAsia="SimSun" w:cs="Arial" w:hint="eastAsia"/>
                <w:b/>
                <w:color w:val="000000"/>
                <w:sz w:val="16"/>
              </w:rPr>
              <w:t>菜籽油脂肪酸甲醚</w:t>
            </w:r>
          </w:p>
        </w:tc>
        <w:tc>
          <w:tcPr>
            <w:tcW w:w="3532" w:type="dxa"/>
            <w:tcMar>
              <w:top w:w="39" w:type="dxa"/>
              <w:left w:w="39" w:type="dxa"/>
              <w:bottom w:w="39" w:type="dxa"/>
              <w:right w:w="39" w:type="dxa"/>
            </w:tcMar>
          </w:tcPr>
          <w:p w14:paraId="4048A0B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D4AC55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4E6B62E" w14:textId="77777777" w:rsidTr="001124B2">
        <w:trPr>
          <w:trHeight w:val="205"/>
        </w:trPr>
        <w:tc>
          <w:tcPr>
            <w:tcW w:w="4690" w:type="dxa"/>
            <w:tcMar>
              <w:top w:w="39" w:type="dxa"/>
              <w:left w:w="39" w:type="dxa"/>
              <w:bottom w:w="39" w:type="dxa"/>
              <w:right w:w="39" w:type="dxa"/>
            </w:tcMar>
          </w:tcPr>
          <w:p w14:paraId="08BBEA9F" w14:textId="77777777" w:rsidR="00A657DD" w:rsidRPr="00AE3B2D" w:rsidRDefault="00A657DD" w:rsidP="00A657DD">
            <w:pPr>
              <w:jc w:val="left"/>
              <w:rPr>
                <w:rFonts w:eastAsia="SimSun" w:cs="Arial"/>
              </w:rPr>
            </w:pPr>
            <w:r w:rsidRPr="00B66CE5">
              <w:rPr>
                <w:rFonts w:eastAsia="SimSun" w:cs="Arial" w:hint="eastAsia"/>
                <w:color w:val="000000"/>
                <w:sz w:val="16"/>
              </w:rPr>
              <w:t>精制，漂白，除臭葡萄籽油</w:t>
            </w:r>
            <w:r w:rsidRPr="00AE3B2D">
              <w:rPr>
                <w:rFonts w:eastAsia="SimSun" w:cs="Arial"/>
                <w:color w:val="000000"/>
                <w:sz w:val="16"/>
              </w:rPr>
              <w:t>(RBD)</w:t>
            </w:r>
          </w:p>
        </w:tc>
        <w:tc>
          <w:tcPr>
            <w:tcW w:w="3532" w:type="dxa"/>
            <w:tcMar>
              <w:top w:w="39" w:type="dxa"/>
              <w:left w:w="39" w:type="dxa"/>
              <w:bottom w:w="39" w:type="dxa"/>
              <w:right w:w="39" w:type="dxa"/>
            </w:tcMar>
          </w:tcPr>
          <w:p w14:paraId="2C248C63" w14:textId="77777777" w:rsidR="00A657DD" w:rsidRPr="00AE3B2D" w:rsidRDefault="00A657DD" w:rsidP="00A657DD">
            <w:pPr>
              <w:jc w:val="left"/>
              <w:rPr>
                <w:rFonts w:eastAsia="SimSun" w:cs="Arial"/>
              </w:rPr>
            </w:pPr>
            <w:r>
              <w:rPr>
                <w:rFonts w:eastAsia="SimSun" w:cs="Arial" w:hint="eastAsia"/>
                <w:b/>
                <w:color w:val="000000"/>
                <w:sz w:val="16"/>
                <w:lang w:eastAsia="zh-CN"/>
              </w:rPr>
              <w:t>葡萄籽油</w:t>
            </w:r>
          </w:p>
        </w:tc>
        <w:tc>
          <w:tcPr>
            <w:tcW w:w="848" w:type="dxa"/>
            <w:tcMar>
              <w:top w:w="39" w:type="dxa"/>
              <w:left w:w="39" w:type="dxa"/>
              <w:bottom w:w="39" w:type="dxa"/>
              <w:right w:w="39" w:type="dxa"/>
            </w:tcMar>
          </w:tcPr>
          <w:p w14:paraId="112A756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4FE85B1" w14:textId="77777777" w:rsidTr="001124B2">
        <w:trPr>
          <w:trHeight w:val="205"/>
        </w:trPr>
        <w:tc>
          <w:tcPr>
            <w:tcW w:w="4690" w:type="dxa"/>
            <w:tcMar>
              <w:top w:w="39" w:type="dxa"/>
              <w:left w:w="39" w:type="dxa"/>
              <w:bottom w:w="39" w:type="dxa"/>
              <w:right w:w="39" w:type="dxa"/>
            </w:tcMar>
          </w:tcPr>
          <w:p w14:paraId="41E7BA4F" w14:textId="77777777" w:rsidR="00A657DD" w:rsidRPr="00AE3B2D" w:rsidRDefault="00A657DD" w:rsidP="00A657DD">
            <w:pPr>
              <w:jc w:val="left"/>
              <w:rPr>
                <w:rFonts w:eastAsia="SimSun" w:cs="Arial"/>
              </w:rPr>
            </w:pPr>
            <w:r w:rsidRPr="00F01365">
              <w:rPr>
                <w:rFonts w:eastAsia="SimSun" w:cs="Arial" w:hint="eastAsia"/>
                <w:b/>
                <w:color w:val="000000"/>
                <w:sz w:val="16"/>
              </w:rPr>
              <w:t>精制树脂油</w:t>
            </w:r>
          </w:p>
        </w:tc>
        <w:tc>
          <w:tcPr>
            <w:tcW w:w="3532" w:type="dxa"/>
            <w:tcMar>
              <w:top w:w="39" w:type="dxa"/>
              <w:left w:w="39" w:type="dxa"/>
              <w:bottom w:w="39" w:type="dxa"/>
              <w:right w:w="39" w:type="dxa"/>
            </w:tcMar>
          </w:tcPr>
          <w:p w14:paraId="71E339F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534C88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B8BF5FC" w14:textId="77777777" w:rsidTr="001124B2">
        <w:trPr>
          <w:trHeight w:val="205"/>
        </w:trPr>
        <w:tc>
          <w:tcPr>
            <w:tcW w:w="4690" w:type="dxa"/>
            <w:tcMar>
              <w:top w:w="39" w:type="dxa"/>
              <w:left w:w="39" w:type="dxa"/>
              <w:bottom w:w="39" w:type="dxa"/>
              <w:right w:w="39" w:type="dxa"/>
            </w:tcMar>
          </w:tcPr>
          <w:p w14:paraId="735BA12D" w14:textId="77777777" w:rsidR="00A657DD" w:rsidRPr="00AE3B2D" w:rsidRDefault="00A657DD" w:rsidP="00A657DD">
            <w:pPr>
              <w:jc w:val="left"/>
              <w:rPr>
                <w:rFonts w:eastAsia="SimSun" w:cs="Arial"/>
              </w:rPr>
            </w:pPr>
            <w:r w:rsidRPr="00F01365">
              <w:rPr>
                <w:rFonts w:eastAsia="SimSun" w:cs="Arial" w:hint="eastAsia"/>
                <w:b/>
                <w:color w:val="000000"/>
                <w:sz w:val="16"/>
              </w:rPr>
              <w:t>米糠油</w:t>
            </w:r>
          </w:p>
        </w:tc>
        <w:tc>
          <w:tcPr>
            <w:tcW w:w="3532" w:type="dxa"/>
            <w:tcMar>
              <w:top w:w="39" w:type="dxa"/>
              <w:left w:w="39" w:type="dxa"/>
              <w:bottom w:w="39" w:type="dxa"/>
              <w:right w:w="39" w:type="dxa"/>
            </w:tcMar>
          </w:tcPr>
          <w:p w14:paraId="1D433F4C"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7E01B8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67B33A5" w14:textId="77777777" w:rsidTr="001124B2">
        <w:trPr>
          <w:trHeight w:val="205"/>
        </w:trPr>
        <w:tc>
          <w:tcPr>
            <w:tcW w:w="4690" w:type="dxa"/>
            <w:tcMar>
              <w:top w:w="39" w:type="dxa"/>
              <w:left w:w="39" w:type="dxa"/>
              <w:bottom w:w="39" w:type="dxa"/>
              <w:right w:w="39" w:type="dxa"/>
            </w:tcMar>
          </w:tcPr>
          <w:p w14:paraId="3368A162" w14:textId="77777777" w:rsidR="00A657DD" w:rsidRPr="00AE3B2D" w:rsidRDefault="00A657DD" w:rsidP="00A657DD">
            <w:pPr>
              <w:jc w:val="left"/>
              <w:rPr>
                <w:rFonts w:eastAsia="SimSun" w:cs="Arial"/>
              </w:rPr>
            </w:pPr>
            <w:r w:rsidRPr="00F01365">
              <w:rPr>
                <w:rFonts w:eastAsia="SimSun" w:cs="Arial" w:hint="eastAsia"/>
                <w:b/>
                <w:color w:val="000000"/>
                <w:sz w:val="16"/>
              </w:rPr>
              <w:t>松香</w:t>
            </w:r>
          </w:p>
        </w:tc>
        <w:tc>
          <w:tcPr>
            <w:tcW w:w="3532" w:type="dxa"/>
            <w:tcMar>
              <w:top w:w="39" w:type="dxa"/>
              <w:left w:w="39" w:type="dxa"/>
              <w:bottom w:w="39" w:type="dxa"/>
              <w:right w:w="39" w:type="dxa"/>
            </w:tcMar>
          </w:tcPr>
          <w:p w14:paraId="5004087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45C58B3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15E7D32" w14:textId="77777777" w:rsidTr="001124B2">
        <w:trPr>
          <w:trHeight w:val="205"/>
        </w:trPr>
        <w:tc>
          <w:tcPr>
            <w:tcW w:w="4690" w:type="dxa"/>
            <w:tcMar>
              <w:top w:w="39" w:type="dxa"/>
              <w:left w:w="39" w:type="dxa"/>
              <w:bottom w:w="39" w:type="dxa"/>
              <w:right w:w="39" w:type="dxa"/>
            </w:tcMar>
          </w:tcPr>
          <w:p w14:paraId="7F791947" w14:textId="77777777" w:rsidR="00A657DD" w:rsidRPr="00AE3B2D" w:rsidRDefault="00A657DD" w:rsidP="00A657DD">
            <w:pPr>
              <w:jc w:val="left"/>
              <w:rPr>
                <w:rFonts w:eastAsia="SimSun" w:cs="Arial"/>
              </w:rPr>
            </w:pPr>
            <w:r w:rsidRPr="00F01365">
              <w:rPr>
                <w:rFonts w:eastAsia="SimSun" w:cs="Arial" w:hint="eastAsia"/>
                <w:b/>
                <w:color w:val="000000"/>
                <w:sz w:val="16"/>
              </w:rPr>
              <w:t>红花油</w:t>
            </w:r>
          </w:p>
        </w:tc>
        <w:tc>
          <w:tcPr>
            <w:tcW w:w="3532" w:type="dxa"/>
            <w:tcMar>
              <w:top w:w="39" w:type="dxa"/>
              <w:left w:w="39" w:type="dxa"/>
              <w:bottom w:w="39" w:type="dxa"/>
              <w:right w:w="39" w:type="dxa"/>
            </w:tcMar>
          </w:tcPr>
          <w:p w14:paraId="63CBBEE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A67F63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DB61B2A" w14:textId="77777777" w:rsidTr="001124B2">
        <w:trPr>
          <w:trHeight w:val="205"/>
        </w:trPr>
        <w:tc>
          <w:tcPr>
            <w:tcW w:w="4690" w:type="dxa"/>
            <w:tcMar>
              <w:top w:w="39" w:type="dxa"/>
              <w:left w:w="39" w:type="dxa"/>
              <w:bottom w:w="39" w:type="dxa"/>
              <w:right w:w="39" w:type="dxa"/>
            </w:tcMar>
          </w:tcPr>
          <w:p w14:paraId="40F5A461" w14:textId="77777777" w:rsidR="00A657DD" w:rsidRPr="00AE3B2D" w:rsidRDefault="00A657DD" w:rsidP="00A657DD">
            <w:pPr>
              <w:jc w:val="left"/>
              <w:rPr>
                <w:rFonts w:eastAsia="SimSun" w:cs="Arial"/>
              </w:rPr>
            </w:pPr>
            <w:r w:rsidRPr="00F01365">
              <w:rPr>
                <w:rFonts w:eastAsia="SimSun" w:cs="Arial" w:hint="eastAsia"/>
                <w:color w:val="000000"/>
                <w:sz w:val="16"/>
              </w:rPr>
              <w:t>饱和脂肪酸</w:t>
            </w:r>
            <w:r w:rsidRPr="00F01365">
              <w:rPr>
                <w:rFonts w:eastAsia="SimSun" w:cs="Arial" w:hint="eastAsia"/>
                <w:color w:val="000000"/>
                <w:sz w:val="16"/>
              </w:rPr>
              <w:t>(</w:t>
            </w:r>
            <w:r>
              <w:rPr>
                <w:rFonts w:eastAsia="SimSun" w:cs="Arial"/>
                <w:color w:val="000000"/>
                <w:sz w:val="16"/>
              </w:rPr>
              <w:t>C</w:t>
            </w:r>
            <w:r w:rsidRPr="00F01365">
              <w:rPr>
                <w:rFonts w:eastAsia="SimSun" w:cs="Arial" w:hint="eastAsia"/>
                <w:color w:val="000000"/>
                <w:sz w:val="16"/>
              </w:rPr>
              <w:t>13</w:t>
            </w:r>
            <w:r w:rsidRPr="00F01365">
              <w:rPr>
                <w:rFonts w:eastAsia="SimSun" w:cs="Arial" w:hint="eastAsia"/>
                <w:color w:val="000000"/>
                <w:sz w:val="16"/>
              </w:rPr>
              <w:t>及以上</w:t>
            </w:r>
            <w:r w:rsidRPr="00F01365">
              <w:rPr>
                <w:rFonts w:eastAsia="SimSun" w:cs="Arial" w:hint="eastAsia"/>
                <w:color w:val="000000"/>
                <w:sz w:val="16"/>
              </w:rPr>
              <w:t xml:space="preserve">) </w:t>
            </w:r>
            <w:r w:rsidRPr="00AE3B2D">
              <w:rPr>
                <w:rFonts w:eastAsia="SimSun" w:cs="Arial"/>
                <w:color w:val="000000"/>
                <w:sz w:val="16"/>
              </w:rPr>
              <w:t>(a)</w:t>
            </w:r>
          </w:p>
        </w:tc>
        <w:tc>
          <w:tcPr>
            <w:tcW w:w="3532" w:type="dxa"/>
            <w:tcMar>
              <w:top w:w="39" w:type="dxa"/>
              <w:left w:w="39" w:type="dxa"/>
              <w:bottom w:w="39" w:type="dxa"/>
              <w:right w:w="39" w:type="dxa"/>
            </w:tcMar>
          </w:tcPr>
          <w:p w14:paraId="2AB00670" w14:textId="77777777" w:rsidR="00A657DD" w:rsidRPr="00AE3B2D" w:rsidRDefault="00A657DD" w:rsidP="00A657DD">
            <w:pPr>
              <w:jc w:val="left"/>
              <w:rPr>
                <w:rFonts w:eastAsia="SimSun" w:cs="Arial"/>
              </w:rPr>
            </w:pPr>
            <w:r w:rsidRPr="00CA5DD0">
              <w:rPr>
                <w:rFonts w:eastAsia="SimSun" w:cs="Arial" w:hint="eastAsia"/>
                <w:b/>
                <w:color w:val="000000"/>
                <w:sz w:val="16"/>
              </w:rPr>
              <w:t>脂肪酸</w:t>
            </w:r>
            <w:r>
              <w:rPr>
                <w:rFonts w:eastAsia="SimSun" w:cs="Arial" w:hint="eastAsia"/>
                <w:b/>
                <w:color w:val="000000"/>
                <w:sz w:val="16"/>
                <w:lang w:eastAsia="zh-CN"/>
              </w:rPr>
              <w:t>(</w:t>
            </w:r>
            <w:r w:rsidRPr="00CA5DD0">
              <w:rPr>
                <w:rFonts w:eastAsia="SimSun" w:cs="Arial" w:hint="eastAsia"/>
                <w:b/>
                <w:color w:val="000000"/>
                <w:sz w:val="16"/>
              </w:rPr>
              <w:t>饱和</w:t>
            </w:r>
            <w:r w:rsidRPr="00CA5DD0">
              <w:rPr>
                <w:rFonts w:eastAsia="SimSun" w:cs="Arial" w:hint="eastAsia"/>
                <w:b/>
                <w:color w:val="000000"/>
                <w:sz w:val="16"/>
              </w:rPr>
              <w:t>C13+</w:t>
            </w:r>
            <w:r>
              <w:rPr>
                <w:rFonts w:eastAsia="SimSun" w:cs="Arial" w:hint="eastAsia"/>
                <w:b/>
                <w:color w:val="000000"/>
                <w:sz w:val="16"/>
                <w:lang w:eastAsia="zh-CN"/>
              </w:rPr>
              <w:t>)</w:t>
            </w:r>
          </w:p>
        </w:tc>
        <w:tc>
          <w:tcPr>
            <w:tcW w:w="848" w:type="dxa"/>
            <w:tcMar>
              <w:top w:w="39" w:type="dxa"/>
              <w:left w:w="39" w:type="dxa"/>
              <w:bottom w:w="39" w:type="dxa"/>
              <w:right w:w="39" w:type="dxa"/>
            </w:tcMar>
          </w:tcPr>
          <w:p w14:paraId="3DF3D16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CC448DD" w14:textId="77777777" w:rsidTr="001124B2">
        <w:trPr>
          <w:trHeight w:val="205"/>
        </w:trPr>
        <w:tc>
          <w:tcPr>
            <w:tcW w:w="4690" w:type="dxa"/>
            <w:tcMar>
              <w:top w:w="39" w:type="dxa"/>
              <w:left w:w="39" w:type="dxa"/>
              <w:bottom w:w="39" w:type="dxa"/>
              <w:right w:w="39" w:type="dxa"/>
            </w:tcMar>
          </w:tcPr>
          <w:p w14:paraId="5E3CE88E" w14:textId="77777777" w:rsidR="00A657DD" w:rsidRPr="00AE3B2D" w:rsidRDefault="00A657DD" w:rsidP="00A657DD">
            <w:pPr>
              <w:jc w:val="left"/>
              <w:rPr>
                <w:rFonts w:eastAsia="SimSun" w:cs="Arial"/>
              </w:rPr>
            </w:pPr>
            <w:r>
              <w:rPr>
                <w:rFonts w:eastAsia="SimSun" w:cs="Arial" w:hint="eastAsia"/>
                <w:b/>
                <w:color w:val="000000"/>
                <w:sz w:val="16"/>
                <w:lang w:eastAsia="zh-CN"/>
              </w:rPr>
              <w:t>乳木果油</w:t>
            </w:r>
          </w:p>
        </w:tc>
        <w:tc>
          <w:tcPr>
            <w:tcW w:w="3532" w:type="dxa"/>
            <w:tcMar>
              <w:top w:w="39" w:type="dxa"/>
              <w:left w:w="39" w:type="dxa"/>
              <w:bottom w:w="39" w:type="dxa"/>
              <w:right w:w="39" w:type="dxa"/>
            </w:tcMar>
          </w:tcPr>
          <w:p w14:paraId="61B288A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931F65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A55EFCD" w14:textId="77777777" w:rsidTr="001124B2">
        <w:trPr>
          <w:trHeight w:val="205"/>
        </w:trPr>
        <w:tc>
          <w:tcPr>
            <w:tcW w:w="4690" w:type="dxa"/>
            <w:tcMar>
              <w:top w:w="39" w:type="dxa"/>
              <w:left w:w="39" w:type="dxa"/>
              <w:bottom w:w="39" w:type="dxa"/>
              <w:right w:w="39" w:type="dxa"/>
            </w:tcMar>
          </w:tcPr>
          <w:p w14:paraId="012C1749" w14:textId="77777777" w:rsidR="00A657DD" w:rsidRPr="00AE3B2D" w:rsidRDefault="00A657DD" w:rsidP="00A657DD">
            <w:pPr>
              <w:jc w:val="left"/>
              <w:rPr>
                <w:rFonts w:eastAsia="SimSun" w:cs="Arial"/>
              </w:rPr>
            </w:pPr>
            <w:r w:rsidRPr="00D1291A">
              <w:rPr>
                <w:rFonts w:eastAsia="SimSun" w:cs="Arial" w:hint="eastAsia"/>
                <w:color w:val="000000"/>
                <w:sz w:val="16"/>
              </w:rPr>
              <w:t>硅氟酸溶液</w:t>
            </w:r>
            <w:r w:rsidRPr="00AE3B2D">
              <w:rPr>
                <w:rFonts w:eastAsia="SimSun" w:cs="Arial"/>
                <w:color w:val="000000"/>
                <w:sz w:val="16"/>
              </w:rPr>
              <w:t>(20-30%)</w:t>
            </w:r>
          </w:p>
        </w:tc>
        <w:tc>
          <w:tcPr>
            <w:tcW w:w="3532" w:type="dxa"/>
            <w:tcMar>
              <w:top w:w="39" w:type="dxa"/>
              <w:left w:w="39" w:type="dxa"/>
              <w:bottom w:w="39" w:type="dxa"/>
              <w:right w:w="39" w:type="dxa"/>
            </w:tcMar>
          </w:tcPr>
          <w:p w14:paraId="13860C8F" w14:textId="77777777" w:rsidR="00A657DD" w:rsidRPr="00AE3B2D" w:rsidRDefault="00A657DD" w:rsidP="00A657DD">
            <w:pPr>
              <w:jc w:val="left"/>
              <w:rPr>
                <w:rFonts w:eastAsia="SimSun" w:cs="Arial"/>
              </w:rPr>
            </w:pPr>
            <w:r w:rsidRPr="00BA28F3">
              <w:rPr>
                <w:rFonts w:eastAsia="SimSun" w:cs="Arial" w:hint="eastAsia"/>
                <w:b/>
                <w:color w:val="000000"/>
                <w:sz w:val="16"/>
              </w:rPr>
              <w:t>硅氟酸溶液</w:t>
            </w:r>
            <w:r w:rsidRPr="00AE3B2D">
              <w:rPr>
                <w:rFonts w:eastAsia="SimSun" w:cs="Arial"/>
                <w:b/>
                <w:color w:val="000000"/>
                <w:sz w:val="16"/>
              </w:rPr>
              <w:t>(20-30%)</w:t>
            </w:r>
          </w:p>
        </w:tc>
        <w:tc>
          <w:tcPr>
            <w:tcW w:w="848" w:type="dxa"/>
            <w:tcMar>
              <w:top w:w="39" w:type="dxa"/>
              <w:left w:w="39" w:type="dxa"/>
              <w:bottom w:w="39" w:type="dxa"/>
              <w:right w:w="39" w:type="dxa"/>
            </w:tcMar>
          </w:tcPr>
          <w:p w14:paraId="189C96E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7D35331" w14:textId="77777777" w:rsidTr="001124B2">
        <w:trPr>
          <w:trHeight w:val="205"/>
        </w:trPr>
        <w:tc>
          <w:tcPr>
            <w:tcW w:w="4690" w:type="dxa"/>
            <w:tcMar>
              <w:top w:w="39" w:type="dxa"/>
              <w:left w:w="39" w:type="dxa"/>
              <w:bottom w:w="39" w:type="dxa"/>
              <w:right w:w="39" w:type="dxa"/>
            </w:tcMar>
          </w:tcPr>
          <w:p w14:paraId="5DDD5F6E" w14:textId="77777777" w:rsidR="00A657DD" w:rsidRPr="00AE3B2D" w:rsidRDefault="00A657DD" w:rsidP="00A657DD">
            <w:pPr>
              <w:jc w:val="left"/>
              <w:rPr>
                <w:rFonts w:eastAsia="SimSun" w:cs="Arial"/>
              </w:rPr>
            </w:pPr>
            <w:r w:rsidRPr="00BA28F3">
              <w:rPr>
                <w:rFonts w:eastAsia="SimSun" w:cs="Arial" w:hint="eastAsia"/>
                <w:color w:val="000000"/>
                <w:sz w:val="16"/>
              </w:rPr>
              <w:t>松蜡</w:t>
            </w:r>
          </w:p>
        </w:tc>
        <w:tc>
          <w:tcPr>
            <w:tcW w:w="3532" w:type="dxa"/>
            <w:tcMar>
              <w:top w:w="39" w:type="dxa"/>
              <w:left w:w="39" w:type="dxa"/>
              <w:bottom w:w="39" w:type="dxa"/>
              <w:right w:w="39" w:type="dxa"/>
            </w:tcMar>
          </w:tcPr>
          <w:p w14:paraId="10A2D9ED" w14:textId="77777777" w:rsidR="00A657DD" w:rsidRPr="00AE3B2D" w:rsidRDefault="00A657DD" w:rsidP="00A657DD">
            <w:pPr>
              <w:jc w:val="left"/>
              <w:rPr>
                <w:rFonts w:eastAsia="SimSun" w:cs="Arial"/>
              </w:rPr>
            </w:pPr>
            <w:r w:rsidRPr="008618C9">
              <w:rPr>
                <w:rFonts w:eastAsia="SimSun" w:cs="Arial" w:hint="eastAsia"/>
                <w:b/>
                <w:color w:val="000000"/>
                <w:sz w:val="16"/>
              </w:rPr>
              <w:t>碳氢化合物蜡</w:t>
            </w:r>
          </w:p>
        </w:tc>
        <w:tc>
          <w:tcPr>
            <w:tcW w:w="848" w:type="dxa"/>
            <w:tcMar>
              <w:top w:w="39" w:type="dxa"/>
              <w:left w:w="39" w:type="dxa"/>
              <w:bottom w:w="39" w:type="dxa"/>
              <w:right w:w="39" w:type="dxa"/>
            </w:tcMar>
          </w:tcPr>
          <w:p w14:paraId="528F203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0990695" w14:textId="77777777" w:rsidTr="001124B2">
        <w:trPr>
          <w:trHeight w:val="205"/>
        </w:trPr>
        <w:tc>
          <w:tcPr>
            <w:tcW w:w="4690" w:type="dxa"/>
            <w:tcMar>
              <w:top w:w="39" w:type="dxa"/>
              <w:left w:w="39" w:type="dxa"/>
              <w:bottom w:w="39" w:type="dxa"/>
              <w:right w:w="39" w:type="dxa"/>
            </w:tcMar>
          </w:tcPr>
          <w:p w14:paraId="612B52A5" w14:textId="77777777" w:rsidR="00A657DD" w:rsidRPr="00AE3B2D" w:rsidRDefault="00A657DD" w:rsidP="00A657DD">
            <w:pPr>
              <w:jc w:val="left"/>
              <w:rPr>
                <w:rFonts w:eastAsia="SimSun" w:cs="Arial"/>
              </w:rPr>
            </w:pPr>
            <w:r w:rsidRPr="00BA28F3">
              <w:rPr>
                <w:rFonts w:eastAsia="SimSun" w:cs="Arial" w:hint="eastAsia"/>
                <w:color w:val="000000"/>
                <w:sz w:val="16"/>
              </w:rPr>
              <w:t>淤渣硫酸</w:t>
            </w:r>
          </w:p>
        </w:tc>
        <w:tc>
          <w:tcPr>
            <w:tcW w:w="3532" w:type="dxa"/>
            <w:tcMar>
              <w:top w:w="39" w:type="dxa"/>
              <w:left w:w="39" w:type="dxa"/>
              <w:bottom w:w="39" w:type="dxa"/>
              <w:right w:w="39" w:type="dxa"/>
            </w:tcMar>
          </w:tcPr>
          <w:p w14:paraId="560E6798" w14:textId="77777777" w:rsidR="00A657DD" w:rsidRPr="00AE3B2D" w:rsidRDefault="00A657DD" w:rsidP="00A657DD">
            <w:pPr>
              <w:jc w:val="left"/>
              <w:rPr>
                <w:rFonts w:eastAsia="SimSun" w:cs="Arial"/>
              </w:rPr>
            </w:pPr>
            <w:r w:rsidRPr="008618C9">
              <w:rPr>
                <w:rFonts w:eastAsia="SimSun" w:cs="Arial" w:hint="eastAsia"/>
                <w:b/>
                <w:color w:val="000000"/>
                <w:sz w:val="16"/>
              </w:rPr>
              <w:t>废硫酸</w:t>
            </w:r>
          </w:p>
        </w:tc>
        <w:tc>
          <w:tcPr>
            <w:tcW w:w="848" w:type="dxa"/>
            <w:tcMar>
              <w:top w:w="39" w:type="dxa"/>
              <w:left w:w="39" w:type="dxa"/>
              <w:bottom w:w="39" w:type="dxa"/>
              <w:right w:w="39" w:type="dxa"/>
            </w:tcMar>
          </w:tcPr>
          <w:p w14:paraId="01A9226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C084E6F" w14:textId="77777777" w:rsidTr="001124B2">
        <w:trPr>
          <w:trHeight w:val="205"/>
        </w:trPr>
        <w:tc>
          <w:tcPr>
            <w:tcW w:w="4690" w:type="dxa"/>
            <w:tcMar>
              <w:top w:w="39" w:type="dxa"/>
              <w:left w:w="39" w:type="dxa"/>
              <w:bottom w:w="39" w:type="dxa"/>
              <w:right w:w="39" w:type="dxa"/>
            </w:tcMar>
          </w:tcPr>
          <w:p w14:paraId="199E5B13" w14:textId="77777777" w:rsidR="00A657DD" w:rsidRPr="00AE3B2D" w:rsidRDefault="00A657DD" w:rsidP="00A657DD">
            <w:pPr>
              <w:jc w:val="left"/>
              <w:rPr>
                <w:rFonts w:eastAsia="SimSun" w:cs="Arial"/>
              </w:rPr>
            </w:pPr>
            <w:r w:rsidRPr="00AE3B2D">
              <w:rPr>
                <w:rFonts w:eastAsia="SimSun" w:cs="Arial"/>
                <w:color w:val="000000"/>
                <w:sz w:val="16"/>
              </w:rPr>
              <w:t>SME</w:t>
            </w:r>
          </w:p>
        </w:tc>
        <w:tc>
          <w:tcPr>
            <w:tcW w:w="3532" w:type="dxa"/>
            <w:tcMar>
              <w:top w:w="39" w:type="dxa"/>
              <w:left w:w="39" w:type="dxa"/>
              <w:bottom w:w="39" w:type="dxa"/>
              <w:right w:w="39" w:type="dxa"/>
            </w:tcMar>
          </w:tcPr>
          <w:p w14:paraId="6B1897C7" w14:textId="77777777" w:rsidR="00A657DD" w:rsidRPr="00AE3B2D" w:rsidRDefault="00A657DD" w:rsidP="00A657DD">
            <w:pPr>
              <w:jc w:val="left"/>
              <w:rPr>
                <w:rFonts w:eastAsia="SimSun" w:cs="Arial"/>
              </w:rPr>
            </w:pPr>
            <w:r w:rsidRPr="00623A9E">
              <w:rPr>
                <w:rFonts w:eastAsia="SimSun" w:cs="Arial" w:hint="eastAsia"/>
                <w:b/>
                <w:color w:val="000000"/>
                <w:sz w:val="16"/>
              </w:rPr>
              <w:t>大豆油脂肪酸甲酯</w:t>
            </w:r>
          </w:p>
        </w:tc>
        <w:tc>
          <w:tcPr>
            <w:tcW w:w="848" w:type="dxa"/>
            <w:tcMar>
              <w:top w:w="39" w:type="dxa"/>
              <w:left w:w="39" w:type="dxa"/>
              <w:bottom w:w="39" w:type="dxa"/>
              <w:right w:w="39" w:type="dxa"/>
            </w:tcMar>
          </w:tcPr>
          <w:p w14:paraId="2983B01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E3BAC0B" w14:textId="77777777" w:rsidTr="001124B2">
        <w:trPr>
          <w:trHeight w:val="205"/>
        </w:trPr>
        <w:tc>
          <w:tcPr>
            <w:tcW w:w="4690" w:type="dxa"/>
            <w:tcMar>
              <w:top w:w="39" w:type="dxa"/>
              <w:left w:w="39" w:type="dxa"/>
              <w:bottom w:w="39" w:type="dxa"/>
              <w:right w:w="39" w:type="dxa"/>
            </w:tcMar>
          </w:tcPr>
          <w:p w14:paraId="25B5C281" w14:textId="77777777" w:rsidR="00A657DD" w:rsidRPr="00AE3B2D" w:rsidRDefault="00A657DD" w:rsidP="00A657DD">
            <w:pPr>
              <w:jc w:val="left"/>
              <w:rPr>
                <w:rFonts w:eastAsia="SimSun" w:cs="Arial"/>
              </w:rPr>
            </w:pPr>
            <w:r w:rsidRPr="00623A9E">
              <w:rPr>
                <w:rFonts w:eastAsia="SimSun" w:cs="Arial" w:hint="eastAsia"/>
                <w:color w:val="000000"/>
                <w:sz w:val="16"/>
              </w:rPr>
              <w:t>苏打灰溶液</w:t>
            </w:r>
          </w:p>
        </w:tc>
        <w:tc>
          <w:tcPr>
            <w:tcW w:w="3532" w:type="dxa"/>
            <w:tcMar>
              <w:top w:w="39" w:type="dxa"/>
              <w:left w:w="39" w:type="dxa"/>
              <w:bottom w:w="39" w:type="dxa"/>
              <w:right w:w="39" w:type="dxa"/>
            </w:tcMar>
          </w:tcPr>
          <w:p w14:paraId="48F3A1F5" w14:textId="77777777" w:rsidR="00A657DD" w:rsidRPr="00AE3B2D" w:rsidRDefault="00A657DD" w:rsidP="00A657DD">
            <w:pPr>
              <w:jc w:val="left"/>
              <w:rPr>
                <w:rFonts w:eastAsia="SimSun" w:cs="Arial"/>
              </w:rPr>
            </w:pPr>
            <w:r w:rsidRPr="00A313FC">
              <w:rPr>
                <w:rFonts w:eastAsia="SimSun" w:cs="Arial" w:hint="eastAsia"/>
                <w:b/>
                <w:color w:val="000000"/>
                <w:sz w:val="16"/>
              </w:rPr>
              <w:t>碳酸钠溶液</w:t>
            </w:r>
            <w:r w:rsidRPr="00AE3B2D">
              <w:rPr>
                <w:rFonts w:eastAsia="SimSun" w:cs="Arial"/>
                <w:b/>
                <w:color w:val="000000"/>
                <w:sz w:val="16"/>
              </w:rPr>
              <w:t>(*)</w:t>
            </w:r>
          </w:p>
        </w:tc>
        <w:tc>
          <w:tcPr>
            <w:tcW w:w="848" w:type="dxa"/>
            <w:tcMar>
              <w:top w:w="39" w:type="dxa"/>
              <w:left w:w="39" w:type="dxa"/>
              <w:bottom w:w="39" w:type="dxa"/>
              <w:right w:w="39" w:type="dxa"/>
            </w:tcMar>
          </w:tcPr>
          <w:p w14:paraId="45991EB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4EC13CC" w14:textId="77777777" w:rsidTr="001124B2">
        <w:trPr>
          <w:trHeight w:val="205"/>
        </w:trPr>
        <w:tc>
          <w:tcPr>
            <w:tcW w:w="4690" w:type="dxa"/>
            <w:tcMar>
              <w:top w:w="39" w:type="dxa"/>
              <w:left w:w="39" w:type="dxa"/>
              <w:bottom w:w="39" w:type="dxa"/>
              <w:right w:w="39" w:type="dxa"/>
            </w:tcMar>
          </w:tcPr>
          <w:p w14:paraId="7243F4DD" w14:textId="77777777" w:rsidR="00A657DD" w:rsidRPr="00AE3B2D" w:rsidRDefault="00A657DD" w:rsidP="00A657DD">
            <w:pPr>
              <w:jc w:val="left"/>
              <w:rPr>
                <w:rFonts w:eastAsia="SimSun" w:cs="Arial"/>
              </w:rPr>
            </w:pPr>
            <w:r w:rsidRPr="00623A9E">
              <w:rPr>
                <w:rFonts w:eastAsia="SimSun" w:cs="Arial" w:hint="eastAsia"/>
                <w:color w:val="000000"/>
                <w:sz w:val="16"/>
              </w:rPr>
              <w:t>氢氧化钠溶液</w:t>
            </w:r>
          </w:p>
        </w:tc>
        <w:tc>
          <w:tcPr>
            <w:tcW w:w="3532" w:type="dxa"/>
            <w:tcMar>
              <w:top w:w="39" w:type="dxa"/>
              <w:left w:w="39" w:type="dxa"/>
              <w:bottom w:w="39" w:type="dxa"/>
              <w:right w:w="39" w:type="dxa"/>
            </w:tcMar>
          </w:tcPr>
          <w:p w14:paraId="3415BE71" w14:textId="77777777" w:rsidR="00A657DD" w:rsidRPr="00AE3B2D" w:rsidRDefault="00A657DD" w:rsidP="00A657DD">
            <w:pPr>
              <w:jc w:val="left"/>
              <w:rPr>
                <w:rFonts w:eastAsia="SimSun" w:cs="Arial"/>
              </w:rPr>
            </w:pPr>
            <w:r w:rsidRPr="00A313FC">
              <w:rPr>
                <w:rFonts w:eastAsia="SimSun" w:cs="Arial" w:hint="eastAsia"/>
                <w:b/>
                <w:color w:val="000000"/>
                <w:sz w:val="16"/>
              </w:rPr>
              <w:t>氢氧化钠溶液</w:t>
            </w:r>
            <w:r w:rsidRPr="00AE3B2D">
              <w:rPr>
                <w:rFonts w:eastAsia="SimSun" w:cs="Arial"/>
                <w:b/>
                <w:color w:val="000000"/>
                <w:sz w:val="16"/>
              </w:rPr>
              <w:t>(*)</w:t>
            </w:r>
          </w:p>
        </w:tc>
        <w:tc>
          <w:tcPr>
            <w:tcW w:w="848" w:type="dxa"/>
            <w:tcMar>
              <w:top w:w="39" w:type="dxa"/>
              <w:left w:w="39" w:type="dxa"/>
              <w:bottom w:w="39" w:type="dxa"/>
              <w:right w:w="39" w:type="dxa"/>
            </w:tcMar>
          </w:tcPr>
          <w:p w14:paraId="4137CE2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8EF5104" w14:textId="77777777" w:rsidTr="001124B2">
        <w:trPr>
          <w:trHeight w:val="205"/>
        </w:trPr>
        <w:tc>
          <w:tcPr>
            <w:tcW w:w="4690" w:type="dxa"/>
            <w:tcMar>
              <w:top w:w="39" w:type="dxa"/>
              <w:left w:w="39" w:type="dxa"/>
              <w:bottom w:w="39" w:type="dxa"/>
              <w:right w:w="39" w:type="dxa"/>
            </w:tcMar>
          </w:tcPr>
          <w:p w14:paraId="3FC02EFC" w14:textId="77777777" w:rsidR="00A657DD" w:rsidRPr="00AE3B2D" w:rsidRDefault="00A657DD" w:rsidP="00A657DD">
            <w:pPr>
              <w:jc w:val="left"/>
              <w:rPr>
                <w:rFonts w:eastAsia="SimSun" w:cs="Arial"/>
              </w:rPr>
            </w:pPr>
            <w:r w:rsidRPr="00623A9E">
              <w:rPr>
                <w:rFonts w:eastAsia="SimSun" w:cs="Arial" w:hint="eastAsia"/>
                <w:b/>
                <w:color w:val="000000"/>
                <w:sz w:val="16"/>
              </w:rPr>
              <w:t>乙酸钠溶液</w:t>
            </w:r>
          </w:p>
        </w:tc>
        <w:tc>
          <w:tcPr>
            <w:tcW w:w="3532" w:type="dxa"/>
            <w:tcMar>
              <w:top w:w="39" w:type="dxa"/>
              <w:left w:w="39" w:type="dxa"/>
              <w:bottom w:w="39" w:type="dxa"/>
              <w:right w:w="39" w:type="dxa"/>
            </w:tcMar>
          </w:tcPr>
          <w:p w14:paraId="4AD74406"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F598926"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156BBD54" w14:textId="77777777" w:rsidTr="001124B2">
        <w:trPr>
          <w:trHeight w:val="205"/>
        </w:trPr>
        <w:tc>
          <w:tcPr>
            <w:tcW w:w="4690" w:type="dxa"/>
            <w:tcMar>
              <w:top w:w="39" w:type="dxa"/>
              <w:left w:w="39" w:type="dxa"/>
              <w:bottom w:w="39" w:type="dxa"/>
              <w:right w:w="39" w:type="dxa"/>
            </w:tcMar>
          </w:tcPr>
          <w:p w14:paraId="4003FAF8" w14:textId="77777777" w:rsidR="00A657DD" w:rsidRPr="00AE3B2D" w:rsidRDefault="00A657DD" w:rsidP="00A657DD">
            <w:pPr>
              <w:jc w:val="left"/>
              <w:rPr>
                <w:rFonts w:eastAsia="SimSun" w:cs="Arial"/>
              </w:rPr>
            </w:pPr>
            <w:r w:rsidRPr="00B940F2">
              <w:rPr>
                <w:rFonts w:eastAsia="SimSun" w:cs="Arial" w:hint="eastAsia"/>
                <w:color w:val="000000"/>
                <w:sz w:val="16"/>
              </w:rPr>
              <w:t>酸式亚硫酸钠</w:t>
            </w:r>
            <w:r w:rsidRPr="00B940F2">
              <w:rPr>
                <w:rFonts w:eastAsia="SimSun" w:cs="Arial" w:hint="eastAsia"/>
                <w:color w:val="000000"/>
                <w:sz w:val="16"/>
              </w:rPr>
              <w:t xml:space="preserve">(45% </w:t>
            </w:r>
            <w:r w:rsidRPr="00B940F2">
              <w:rPr>
                <w:rFonts w:eastAsia="SimSun" w:cs="Arial" w:hint="eastAsia"/>
                <w:color w:val="000000"/>
                <w:sz w:val="16"/>
              </w:rPr>
              <w:t>及以下</w:t>
            </w:r>
            <w:r w:rsidRPr="00B940F2">
              <w:rPr>
                <w:rFonts w:eastAsia="SimSun" w:cs="Arial" w:hint="eastAsia"/>
                <w:color w:val="000000"/>
                <w:sz w:val="16"/>
              </w:rPr>
              <w:t>)</w:t>
            </w:r>
          </w:p>
        </w:tc>
        <w:tc>
          <w:tcPr>
            <w:tcW w:w="3532" w:type="dxa"/>
            <w:tcMar>
              <w:top w:w="39" w:type="dxa"/>
              <w:left w:w="39" w:type="dxa"/>
              <w:bottom w:w="39" w:type="dxa"/>
              <w:right w:w="39" w:type="dxa"/>
            </w:tcMar>
          </w:tcPr>
          <w:p w14:paraId="73BFC0E0" w14:textId="77777777" w:rsidR="00A657DD" w:rsidRPr="00AE3B2D" w:rsidRDefault="00A657DD" w:rsidP="00A657DD">
            <w:pPr>
              <w:jc w:val="left"/>
              <w:rPr>
                <w:rFonts w:eastAsia="SimSun" w:cs="Arial"/>
                <w:lang w:eastAsia="zh-CN"/>
              </w:rPr>
            </w:pPr>
            <w:r w:rsidRPr="00B940F2">
              <w:rPr>
                <w:rFonts w:eastAsia="SimSun" w:cs="Arial" w:hint="eastAsia"/>
                <w:b/>
                <w:color w:val="000000"/>
                <w:sz w:val="16"/>
                <w:lang w:eastAsia="zh-CN"/>
              </w:rPr>
              <w:t>亚硫酸氢化钠溶液</w:t>
            </w:r>
            <w:r>
              <w:rPr>
                <w:rFonts w:eastAsia="SimSun" w:cs="Arial" w:hint="eastAsia"/>
                <w:b/>
                <w:color w:val="000000"/>
                <w:sz w:val="16"/>
                <w:lang w:eastAsia="zh-CN"/>
              </w:rPr>
              <w:t>(</w:t>
            </w:r>
            <w:r w:rsidRPr="00B940F2">
              <w:rPr>
                <w:rFonts w:eastAsia="SimSun" w:cs="Arial" w:hint="eastAsia"/>
                <w:b/>
                <w:color w:val="000000"/>
                <w:sz w:val="16"/>
                <w:lang w:eastAsia="zh-CN"/>
              </w:rPr>
              <w:t>45%</w:t>
            </w:r>
            <w:r w:rsidRPr="00B940F2">
              <w:rPr>
                <w:rFonts w:eastAsia="SimSun" w:cs="Arial" w:hint="eastAsia"/>
                <w:b/>
                <w:color w:val="000000"/>
                <w:sz w:val="16"/>
                <w:lang w:eastAsia="zh-CN"/>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1E5747D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D66088D" w14:textId="77777777" w:rsidTr="001124B2">
        <w:trPr>
          <w:trHeight w:val="205"/>
        </w:trPr>
        <w:tc>
          <w:tcPr>
            <w:tcW w:w="4690" w:type="dxa"/>
            <w:tcMar>
              <w:top w:w="39" w:type="dxa"/>
              <w:left w:w="39" w:type="dxa"/>
              <w:bottom w:w="39" w:type="dxa"/>
              <w:right w:w="39" w:type="dxa"/>
            </w:tcMar>
          </w:tcPr>
          <w:p w14:paraId="614AF829" w14:textId="77777777" w:rsidR="00A657DD" w:rsidRPr="00AE3B2D" w:rsidRDefault="00A657DD" w:rsidP="00A657DD">
            <w:pPr>
              <w:jc w:val="left"/>
              <w:rPr>
                <w:rFonts w:eastAsia="SimSun" w:cs="Arial"/>
              </w:rPr>
            </w:pPr>
            <w:r w:rsidRPr="00CC733E">
              <w:rPr>
                <w:rFonts w:eastAsia="SimSun" w:cs="Arial" w:hint="eastAsia"/>
                <w:color w:val="000000"/>
                <w:sz w:val="16"/>
              </w:rPr>
              <w:t>钠烷基苯硫酸酯溶液</w:t>
            </w:r>
          </w:p>
        </w:tc>
        <w:tc>
          <w:tcPr>
            <w:tcW w:w="3532" w:type="dxa"/>
            <w:tcMar>
              <w:top w:w="39" w:type="dxa"/>
              <w:left w:w="39" w:type="dxa"/>
              <w:bottom w:w="39" w:type="dxa"/>
              <w:right w:w="39" w:type="dxa"/>
            </w:tcMar>
          </w:tcPr>
          <w:p w14:paraId="141F2306" w14:textId="77777777" w:rsidR="00A657DD" w:rsidRPr="00AE3B2D" w:rsidRDefault="00A657DD" w:rsidP="00A657DD">
            <w:pPr>
              <w:jc w:val="left"/>
              <w:rPr>
                <w:rFonts w:eastAsia="SimSun" w:cs="Arial"/>
              </w:rPr>
            </w:pPr>
            <w:r w:rsidRPr="0034638F">
              <w:rPr>
                <w:rFonts w:eastAsia="SimSun" w:cs="Arial" w:hint="eastAsia"/>
                <w:b/>
                <w:color w:val="000000"/>
                <w:sz w:val="16"/>
              </w:rPr>
              <w:t>烷基苯硫酸</w:t>
            </w:r>
            <w:r w:rsidRPr="0034638F">
              <w:rPr>
                <w:rFonts w:eastAsia="SimSun" w:cs="Arial" w:hint="eastAsia"/>
                <w:b/>
                <w:color w:val="000000"/>
                <w:sz w:val="16"/>
              </w:rPr>
              <w:t xml:space="preserve">, </w:t>
            </w:r>
            <w:r w:rsidRPr="0034638F">
              <w:rPr>
                <w:rFonts w:eastAsia="SimSun" w:cs="Arial" w:hint="eastAsia"/>
                <w:b/>
                <w:color w:val="000000"/>
                <w:sz w:val="16"/>
              </w:rPr>
              <w:t>钠盐溶液</w:t>
            </w:r>
          </w:p>
        </w:tc>
        <w:tc>
          <w:tcPr>
            <w:tcW w:w="848" w:type="dxa"/>
            <w:tcMar>
              <w:top w:w="39" w:type="dxa"/>
              <w:left w:w="39" w:type="dxa"/>
              <w:bottom w:w="39" w:type="dxa"/>
              <w:right w:w="39" w:type="dxa"/>
            </w:tcMar>
          </w:tcPr>
          <w:p w14:paraId="098F66C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E4C19EF" w14:textId="77777777" w:rsidTr="001124B2">
        <w:trPr>
          <w:trHeight w:val="205"/>
        </w:trPr>
        <w:tc>
          <w:tcPr>
            <w:tcW w:w="4690" w:type="dxa"/>
            <w:tcMar>
              <w:top w:w="39" w:type="dxa"/>
              <w:left w:w="39" w:type="dxa"/>
              <w:bottom w:w="39" w:type="dxa"/>
              <w:right w:w="39" w:type="dxa"/>
            </w:tcMar>
          </w:tcPr>
          <w:p w14:paraId="2E62EE87" w14:textId="77777777" w:rsidR="00A657DD" w:rsidRPr="00AE3B2D" w:rsidRDefault="00A657DD" w:rsidP="00A657DD">
            <w:pPr>
              <w:jc w:val="left"/>
              <w:rPr>
                <w:rFonts w:eastAsia="SimSun" w:cs="Arial"/>
                <w:lang w:eastAsia="zh-CN"/>
              </w:rPr>
            </w:pPr>
            <w:r w:rsidRPr="0034638F">
              <w:rPr>
                <w:rFonts w:eastAsia="SimSun" w:cs="Arial" w:hint="eastAsia"/>
                <w:b/>
                <w:color w:val="000000"/>
                <w:sz w:val="16"/>
                <w:lang w:eastAsia="zh-CN"/>
              </w:rPr>
              <w:t>烷基钠</w:t>
            </w:r>
            <w:r w:rsidRPr="0034638F">
              <w:rPr>
                <w:rFonts w:eastAsia="SimSun" w:cs="Arial" w:hint="eastAsia"/>
                <w:b/>
                <w:color w:val="000000"/>
                <w:sz w:val="16"/>
                <w:lang w:eastAsia="zh-CN"/>
              </w:rPr>
              <w:t>C14-C17)</w:t>
            </w:r>
            <w:r w:rsidRPr="0034638F">
              <w:rPr>
                <w:rFonts w:eastAsia="SimSun" w:cs="Arial" w:hint="eastAsia"/>
                <w:b/>
                <w:color w:val="000000"/>
                <w:sz w:val="16"/>
                <w:lang w:eastAsia="zh-CN"/>
              </w:rPr>
              <w:t>硫酸酯</w:t>
            </w:r>
            <w:r w:rsidRPr="0034638F">
              <w:rPr>
                <w:rFonts w:eastAsia="SimSun" w:cs="Arial" w:hint="eastAsia"/>
                <w:b/>
                <w:color w:val="000000"/>
                <w:sz w:val="16"/>
                <w:lang w:eastAsia="zh-CN"/>
              </w:rPr>
              <w:t xml:space="preserve">(60-65% </w:t>
            </w:r>
            <w:r w:rsidRPr="0034638F">
              <w:rPr>
                <w:rFonts w:eastAsia="SimSun" w:cs="Arial" w:hint="eastAsia"/>
                <w:b/>
                <w:color w:val="000000"/>
                <w:sz w:val="16"/>
                <w:lang w:eastAsia="zh-CN"/>
              </w:rPr>
              <w:t>溶液</w:t>
            </w:r>
            <w:r w:rsidRPr="0034638F">
              <w:rPr>
                <w:rFonts w:eastAsia="SimSun" w:cs="Arial" w:hint="eastAsia"/>
                <w:b/>
                <w:color w:val="000000"/>
                <w:sz w:val="16"/>
                <w:lang w:eastAsia="zh-CN"/>
              </w:rPr>
              <w:t>)</w:t>
            </w:r>
          </w:p>
        </w:tc>
        <w:tc>
          <w:tcPr>
            <w:tcW w:w="3532" w:type="dxa"/>
            <w:tcMar>
              <w:top w:w="39" w:type="dxa"/>
              <w:left w:w="39" w:type="dxa"/>
              <w:bottom w:w="39" w:type="dxa"/>
              <w:right w:w="39" w:type="dxa"/>
            </w:tcMar>
          </w:tcPr>
          <w:p w14:paraId="24657AB3"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6420EDB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07D16F5" w14:textId="77777777" w:rsidTr="001124B2">
        <w:trPr>
          <w:trHeight w:val="205"/>
        </w:trPr>
        <w:tc>
          <w:tcPr>
            <w:tcW w:w="4690" w:type="dxa"/>
            <w:tcMar>
              <w:top w:w="39" w:type="dxa"/>
              <w:left w:w="39" w:type="dxa"/>
              <w:bottom w:w="39" w:type="dxa"/>
              <w:right w:w="39" w:type="dxa"/>
            </w:tcMar>
          </w:tcPr>
          <w:p w14:paraId="288BD638" w14:textId="77777777" w:rsidR="00A657DD" w:rsidRPr="00AE3B2D" w:rsidRDefault="00A657DD" w:rsidP="00A657DD">
            <w:pPr>
              <w:jc w:val="left"/>
              <w:rPr>
                <w:rFonts w:eastAsia="SimSun" w:cs="Arial"/>
              </w:rPr>
            </w:pPr>
            <w:r w:rsidRPr="0034638F">
              <w:rPr>
                <w:rFonts w:eastAsia="SimSun" w:cs="Arial" w:hint="eastAsia"/>
                <w:b/>
                <w:color w:val="000000"/>
                <w:sz w:val="16"/>
              </w:rPr>
              <w:t>铝硅酸钠浆料</w:t>
            </w:r>
          </w:p>
        </w:tc>
        <w:tc>
          <w:tcPr>
            <w:tcW w:w="3532" w:type="dxa"/>
            <w:tcMar>
              <w:top w:w="39" w:type="dxa"/>
              <w:left w:w="39" w:type="dxa"/>
              <w:bottom w:w="39" w:type="dxa"/>
              <w:right w:w="39" w:type="dxa"/>
            </w:tcMar>
          </w:tcPr>
          <w:p w14:paraId="17A5E781"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2AF0C7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DFD8E14" w14:textId="77777777" w:rsidTr="001124B2">
        <w:trPr>
          <w:trHeight w:val="205"/>
        </w:trPr>
        <w:tc>
          <w:tcPr>
            <w:tcW w:w="4690" w:type="dxa"/>
            <w:tcMar>
              <w:top w:w="39" w:type="dxa"/>
              <w:left w:w="39" w:type="dxa"/>
              <w:bottom w:w="39" w:type="dxa"/>
              <w:right w:w="39" w:type="dxa"/>
            </w:tcMar>
          </w:tcPr>
          <w:p w14:paraId="79E6688D" w14:textId="77777777" w:rsidR="00A657DD" w:rsidRPr="00AE3B2D" w:rsidRDefault="00A657DD" w:rsidP="00A657DD">
            <w:pPr>
              <w:jc w:val="left"/>
              <w:rPr>
                <w:rFonts w:eastAsia="SimSun" w:cs="Arial"/>
              </w:rPr>
            </w:pPr>
            <w:r w:rsidRPr="0034638F">
              <w:rPr>
                <w:rFonts w:eastAsia="SimSun" w:cs="Arial" w:hint="eastAsia"/>
                <w:color w:val="000000"/>
                <w:sz w:val="16"/>
              </w:rPr>
              <w:t>氨基醋酸钠溶液</w:t>
            </w:r>
          </w:p>
        </w:tc>
        <w:tc>
          <w:tcPr>
            <w:tcW w:w="3532" w:type="dxa"/>
            <w:tcMar>
              <w:top w:w="39" w:type="dxa"/>
              <w:left w:w="39" w:type="dxa"/>
              <w:bottom w:w="39" w:type="dxa"/>
              <w:right w:w="39" w:type="dxa"/>
            </w:tcMar>
          </w:tcPr>
          <w:p w14:paraId="1745E83B" w14:textId="77777777" w:rsidR="00A657DD" w:rsidRPr="00AE3B2D" w:rsidRDefault="00A657DD" w:rsidP="00A657DD">
            <w:pPr>
              <w:jc w:val="left"/>
              <w:rPr>
                <w:rFonts w:eastAsia="SimSun" w:cs="Arial"/>
              </w:rPr>
            </w:pPr>
            <w:r w:rsidRPr="0034638F">
              <w:rPr>
                <w:rFonts w:eastAsia="SimSun" w:cs="Arial" w:hint="eastAsia"/>
                <w:b/>
                <w:color w:val="000000"/>
                <w:sz w:val="16"/>
              </w:rPr>
              <w:t>甘氨酸钠盐溶液</w:t>
            </w:r>
          </w:p>
        </w:tc>
        <w:tc>
          <w:tcPr>
            <w:tcW w:w="848" w:type="dxa"/>
            <w:tcMar>
              <w:top w:w="39" w:type="dxa"/>
              <w:left w:w="39" w:type="dxa"/>
              <w:bottom w:w="39" w:type="dxa"/>
              <w:right w:w="39" w:type="dxa"/>
            </w:tcMar>
          </w:tcPr>
          <w:p w14:paraId="6FEACE6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EA344CD" w14:textId="77777777" w:rsidTr="001124B2">
        <w:trPr>
          <w:trHeight w:val="205"/>
        </w:trPr>
        <w:tc>
          <w:tcPr>
            <w:tcW w:w="4690" w:type="dxa"/>
            <w:tcMar>
              <w:top w:w="39" w:type="dxa"/>
              <w:left w:w="39" w:type="dxa"/>
              <w:bottom w:w="39" w:type="dxa"/>
              <w:right w:w="39" w:type="dxa"/>
            </w:tcMar>
          </w:tcPr>
          <w:p w14:paraId="23405987" w14:textId="77777777" w:rsidR="00A657DD" w:rsidRPr="00AE3B2D" w:rsidRDefault="00A657DD" w:rsidP="00A657DD">
            <w:pPr>
              <w:jc w:val="left"/>
              <w:rPr>
                <w:rFonts w:eastAsia="SimSun" w:cs="Arial"/>
              </w:rPr>
            </w:pPr>
            <w:r w:rsidRPr="0034638F">
              <w:rPr>
                <w:rFonts w:eastAsia="SimSun" w:cs="Arial" w:hint="eastAsia"/>
                <w:b/>
                <w:color w:val="000000"/>
                <w:sz w:val="16"/>
              </w:rPr>
              <w:t>苯甲酸钠</w:t>
            </w:r>
          </w:p>
        </w:tc>
        <w:tc>
          <w:tcPr>
            <w:tcW w:w="3532" w:type="dxa"/>
            <w:tcMar>
              <w:top w:w="39" w:type="dxa"/>
              <w:left w:w="39" w:type="dxa"/>
              <w:bottom w:w="39" w:type="dxa"/>
              <w:right w:w="39" w:type="dxa"/>
            </w:tcMar>
          </w:tcPr>
          <w:p w14:paraId="76B755B9"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7260978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793A73C" w14:textId="77777777" w:rsidTr="001124B2">
        <w:trPr>
          <w:trHeight w:val="205"/>
        </w:trPr>
        <w:tc>
          <w:tcPr>
            <w:tcW w:w="4690" w:type="dxa"/>
            <w:tcMar>
              <w:top w:w="39" w:type="dxa"/>
              <w:left w:w="39" w:type="dxa"/>
              <w:bottom w:w="39" w:type="dxa"/>
              <w:right w:w="39" w:type="dxa"/>
            </w:tcMar>
          </w:tcPr>
          <w:p w14:paraId="5893766A" w14:textId="77777777" w:rsidR="00A657DD" w:rsidRPr="00AE3B2D" w:rsidRDefault="00A657DD" w:rsidP="00A657DD">
            <w:pPr>
              <w:jc w:val="left"/>
              <w:rPr>
                <w:rFonts w:eastAsia="SimSun" w:cs="Arial"/>
              </w:rPr>
            </w:pPr>
            <w:r w:rsidRPr="0034638F">
              <w:rPr>
                <w:rFonts w:eastAsia="SimSun" w:cs="Arial" w:hint="eastAsia"/>
                <w:color w:val="000000"/>
                <w:sz w:val="16"/>
              </w:rPr>
              <w:t>1,3-</w:t>
            </w:r>
            <w:r w:rsidRPr="0034638F">
              <w:rPr>
                <w:rFonts w:eastAsia="SimSun" w:cs="Arial" w:hint="eastAsia"/>
                <w:color w:val="000000"/>
                <w:sz w:val="16"/>
              </w:rPr>
              <w:t>苯并噻唑</w:t>
            </w:r>
            <w:r w:rsidRPr="0034638F">
              <w:rPr>
                <w:rFonts w:eastAsia="SimSun" w:cs="Arial" w:hint="eastAsia"/>
                <w:color w:val="000000"/>
                <w:sz w:val="16"/>
              </w:rPr>
              <w:t>-2-</w:t>
            </w:r>
            <w:r w:rsidRPr="0034638F">
              <w:rPr>
                <w:rFonts w:eastAsia="SimSun" w:cs="Arial" w:hint="eastAsia"/>
                <w:color w:val="000000"/>
                <w:sz w:val="16"/>
              </w:rPr>
              <w:t>硫醇钠溶液</w:t>
            </w:r>
          </w:p>
        </w:tc>
        <w:tc>
          <w:tcPr>
            <w:tcW w:w="3532" w:type="dxa"/>
            <w:tcMar>
              <w:top w:w="39" w:type="dxa"/>
              <w:left w:w="39" w:type="dxa"/>
              <w:bottom w:w="39" w:type="dxa"/>
              <w:right w:w="39" w:type="dxa"/>
            </w:tcMar>
          </w:tcPr>
          <w:p w14:paraId="2C32A9C9" w14:textId="77777777" w:rsidR="00A657DD" w:rsidRPr="00AE3B2D" w:rsidRDefault="00A657DD" w:rsidP="00A657DD">
            <w:pPr>
              <w:jc w:val="left"/>
              <w:rPr>
                <w:rFonts w:eastAsia="SimSun" w:cs="Arial"/>
                <w:lang w:eastAsia="zh-CN"/>
              </w:rPr>
            </w:pPr>
            <w:r w:rsidRPr="002C260A">
              <w:rPr>
                <w:rFonts w:eastAsia="SimSun" w:cs="Arial" w:hint="eastAsia"/>
                <w:b/>
                <w:color w:val="000000"/>
                <w:sz w:val="16"/>
                <w:lang w:eastAsia="zh-CN"/>
              </w:rPr>
              <w:t>巯基苯并噻唑，钠盐溶液</w:t>
            </w:r>
          </w:p>
        </w:tc>
        <w:tc>
          <w:tcPr>
            <w:tcW w:w="848" w:type="dxa"/>
            <w:tcMar>
              <w:top w:w="39" w:type="dxa"/>
              <w:left w:w="39" w:type="dxa"/>
              <w:bottom w:w="39" w:type="dxa"/>
              <w:right w:w="39" w:type="dxa"/>
            </w:tcMar>
          </w:tcPr>
          <w:p w14:paraId="2EA83F5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11C0AC1" w14:textId="77777777" w:rsidTr="001124B2">
        <w:trPr>
          <w:trHeight w:val="205"/>
        </w:trPr>
        <w:tc>
          <w:tcPr>
            <w:tcW w:w="4690" w:type="dxa"/>
            <w:tcMar>
              <w:top w:w="39" w:type="dxa"/>
              <w:left w:w="39" w:type="dxa"/>
              <w:bottom w:w="39" w:type="dxa"/>
              <w:right w:w="39" w:type="dxa"/>
            </w:tcMar>
          </w:tcPr>
          <w:p w14:paraId="4683511C" w14:textId="77777777" w:rsidR="00A657DD" w:rsidRPr="00AE3B2D" w:rsidRDefault="00A657DD" w:rsidP="00A657DD">
            <w:pPr>
              <w:jc w:val="left"/>
              <w:rPr>
                <w:rFonts w:eastAsia="SimSun" w:cs="Arial"/>
                <w:lang w:eastAsia="zh-CN"/>
              </w:rPr>
            </w:pPr>
            <w:r w:rsidRPr="0034638F">
              <w:rPr>
                <w:rFonts w:eastAsia="SimSun" w:cs="Arial" w:hint="eastAsia"/>
                <w:color w:val="000000"/>
                <w:sz w:val="16"/>
                <w:lang w:eastAsia="zh-CN"/>
              </w:rPr>
              <w:t>1,3-</w:t>
            </w:r>
            <w:r w:rsidRPr="0034638F">
              <w:rPr>
                <w:rFonts w:eastAsia="SimSun" w:cs="Arial" w:hint="eastAsia"/>
                <w:color w:val="000000"/>
                <w:sz w:val="16"/>
                <w:lang w:eastAsia="zh-CN"/>
              </w:rPr>
              <w:t>苯并噻唑</w:t>
            </w:r>
            <w:r w:rsidRPr="0034638F">
              <w:rPr>
                <w:rFonts w:eastAsia="SimSun" w:cs="Arial" w:hint="eastAsia"/>
                <w:color w:val="000000"/>
                <w:sz w:val="16"/>
                <w:lang w:eastAsia="zh-CN"/>
              </w:rPr>
              <w:t>-2-</w:t>
            </w:r>
            <w:r w:rsidRPr="0034638F">
              <w:rPr>
                <w:rFonts w:eastAsia="SimSun" w:cs="Arial" w:hint="eastAsia"/>
                <w:color w:val="000000"/>
                <w:sz w:val="16"/>
                <w:lang w:eastAsia="zh-CN"/>
              </w:rPr>
              <w:t>基硫化钠溶液</w:t>
            </w:r>
          </w:p>
        </w:tc>
        <w:tc>
          <w:tcPr>
            <w:tcW w:w="3532" w:type="dxa"/>
            <w:tcMar>
              <w:top w:w="39" w:type="dxa"/>
              <w:left w:w="39" w:type="dxa"/>
              <w:bottom w:w="39" w:type="dxa"/>
              <w:right w:w="39" w:type="dxa"/>
            </w:tcMar>
          </w:tcPr>
          <w:p w14:paraId="36CB6E5F" w14:textId="77777777" w:rsidR="00A657DD" w:rsidRPr="00AE3B2D" w:rsidRDefault="00A657DD" w:rsidP="00A657DD">
            <w:pPr>
              <w:jc w:val="left"/>
              <w:rPr>
                <w:rFonts w:eastAsia="SimSun" w:cs="Arial"/>
                <w:lang w:eastAsia="zh-CN"/>
              </w:rPr>
            </w:pPr>
            <w:r w:rsidRPr="002C260A">
              <w:rPr>
                <w:rFonts w:eastAsia="SimSun" w:cs="Arial" w:hint="eastAsia"/>
                <w:b/>
                <w:color w:val="000000"/>
                <w:sz w:val="16"/>
                <w:lang w:eastAsia="zh-CN"/>
              </w:rPr>
              <w:t>巯基苯并噻唑，钠盐溶液</w:t>
            </w:r>
          </w:p>
        </w:tc>
        <w:tc>
          <w:tcPr>
            <w:tcW w:w="848" w:type="dxa"/>
            <w:tcMar>
              <w:top w:w="39" w:type="dxa"/>
              <w:left w:w="39" w:type="dxa"/>
              <w:bottom w:w="39" w:type="dxa"/>
              <w:right w:w="39" w:type="dxa"/>
            </w:tcMar>
          </w:tcPr>
          <w:p w14:paraId="35560C2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513938D" w14:textId="77777777" w:rsidTr="001124B2">
        <w:trPr>
          <w:trHeight w:val="205"/>
        </w:trPr>
        <w:tc>
          <w:tcPr>
            <w:tcW w:w="4690" w:type="dxa"/>
            <w:tcMar>
              <w:top w:w="39" w:type="dxa"/>
              <w:left w:w="39" w:type="dxa"/>
              <w:bottom w:w="39" w:type="dxa"/>
              <w:right w:w="39" w:type="dxa"/>
            </w:tcMar>
          </w:tcPr>
          <w:p w14:paraId="6BD573DD" w14:textId="77777777" w:rsidR="00A657DD" w:rsidRPr="00AE3B2D" w:rsidRDefault="00A657DD" w:rsidP="00A657DD">
            <w:pPr>
              <w:jc w:val="left"/>
              <w:rPr>
                <w:rFonts w:eastAsia="SimSun" w:cs="Arial"/>
                <w:lang w:eastAsia="zh-CN"/>
              </w:rPr>
            </w:pPr>
            <w:r w:rsidRPr="002C260A">
              <w:rPr>
                <w:rFonts w:eastAsia="SimSun" w:cs="Arial" w:hint="eastAsia"/>
                <w:b/>
                <w:color w:val="000000"/>
                <w:sz w:val="16"/>
                <w:lang w:eastAsia="zh-CN"/>
              </w:rPr>
              <w:t>碳酸氢钠溶液</w:t>
            </w:r>
            <w:r>
              <w:rPr>
                <w:rFonts w:eastAsia="SimSun" w:cs="Arial" w:hint="eastAsia"/>
                <w:b/>
                <w:color w:val="000000"/>
                <w:sz w:val="16"/>
                <w:lang w:eastAsia="zh-CN"/>
              </w:rPr>
              <w:t>(</w:t>
            </w:r>
            <w:r w:rsidRPr="002C260A">
              <w:rPr>
                <w:rFonts w:eastAsia="SimSun" w:cs="Arial" w:hint="eastAsia"/>
                <w:b/>
                <w:color w:val="000000"/>
                <w:sz w:val="16"/>
                <w:lang w:eastAsia="zh-CN"/>
              </w:rPr>
              <w:t>10%</w:t>
            </w:r>
            <w:r w:rsidRPr="002C260A">
              <w:rPr>
                <w:rFonts w:eastAsia="SimSun" w:cs="Arial" w:hint="eastAsia"/>
                <w:b/>
                <w:color w:val="000000"/>
                <w:sz w:val="16"/>
                <w:lang w:eastAsia="zh-CN"/>
              </w:rPr>
              <w:t>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76CAD8BF"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5EEA1424"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094C616B" w14:textId="77777777" w:rsidTr="001124B2">
        <w:trPr>
          <w:trHeight w:val="205"/>
        </w:trPr>
        <w:tc>
          <w:tcPr>
            <w:tcW w:w="4690" w:type="dxa"/>
            <w:tcMar>
              <w:top w:w="39" w:type="dxa"/>
              <w:left w:w="39" w:type="dxa"/>
              <w:bottom w:w="39" w:type="dxa"/>
              <w:right w:w="39" w:type="dxa"/>
            </w:tcMar>
          </w:tcPr>
          <w:p w14:paraId="6B106655" w14:textId="77777777" w:rsidR="00A657DD" w:rsidRPr="00AE3B2D" w:rsidRDefault="00A657DD" w:rsidP="00A657DD">
            <w:pPr>
              <w:jc w:val="left"/>
              <w:rPr>
                <w:rFonts w:eastAsia="SimSun" w:cs="Arial"/>
              </w:rPr>
            </w:pPr>
            <w:r w:rsidRPr="009069E4">
              <w:rPr>
                <w:rFonts w:eastAsia="SimSun" w:cs="Arial" w:hint="eastAsia"/>
                <w:color w:val="000000"/>
                <w:sz w:val="16"/>
              </w:rPr>
              <w:t>重铬酸钠溶液</w:t>
            </w:r>
            <w:r w:rsidRPr="00AE3B2D">
              <w:rPr>
                <w:rFonts w:eastAsia="SimSun" w:cs="Arial"/>
                <w:color w:val="000000"/>
                <w:sz w:val="16"/>
              </w:rPr>
              <w:t>(70%</w:t>
            </w:r>
            <w:r>
              <w:rPr>
                <w:rFonts w:eastAsia="SimSun" w:cs="Arial" w:hint="eastAsia"/>
                <w:color w:val="000000"/>
                <w:sz w:val="16"/>
                <w:lang w:eastAsia="zh-CN"/>
              </w:rPr>
              <w:t>或以下</w:t>
            </w:r>
            <w:r w:rsidRPr="00AE3B2D">
              <w:rPr>
                <w:rFonts w:eastAsia="SimSun" w:cs="Arial"/>
                <w:color w:val="000000"/>
                <w:sz w:val="16"/>
              </w:rPr>
              <w:t>)</w:t>
            </w:r>
          </w:p>
        </w:tc>
        <w:tc>
          <w:tcPr>
            <w:tcW w:w="3532" w:type="dxa"/>
            <w:tcMar>
              <w:top w:w="39" w:type="dxa"/>
              <w:left w:w="39" w:type="dxa"/>
              <w:bottom w:w="39" w:type="dxa"/>
              <w:right w:w="39" w:type="dxa"/>
            </w:tcMar>
          </w:tcPr>
          <w:p w14:paraId="6F32AA1C" w14:textId="77777777" w:rsidR="00A657DD" w:rsidRPr="00AE3B2D" w:rsidRDefault="00A657DD" w:rsidP="00A657DD">
            <w:pPr>
              <w:jc w:val="left"/>
              <w:rPr>
                <w:rFonts w:eastAsia="SimSun" w:cs="Arial"/>
              </w:rPr>
            </w:pPr>
            <w:r w:rsidRPr="00ED2E2E">
              <w:rPr>
                <w:rFonts w:eastAsia="SimSun" w:cs="Arial" w:hint="eastAsia"/>
                <w:b/>
                <w:color w:val="000000"/>
                <w:sz w:val="16"/>
              </w:rPr>
              <w:t>重铬酸钠溶液</w:t>
            </w:r>
            <w:r w:rsidRPr="00ED2E2E">
              <w:rPr>
                <w:rFonts w:eastAsia="SimSun" w:cs="Arial" w:hint="eastAsia"/>
                <w:b/>
                <w:color w:val="000000"/>
                <w:sz w:val="16"/>
              </w:rPr>
              <w:t>(70%</w:t>
            </w:r>
            <w:r w:rsidRPr="00ED2E2E">
              <w:rPr>
                <w:rFonts w:eastAsia="SimSun" w:cs="Arial" w:hint="eastAsia"/>
                <w:b/>
                <w:color w:val="000000"/>
                <w:sz w:val="16"/>
              </w:rPr>
              <w:t>或以下</w:t>
            </w:r>
            <w:r w:rsidRPr="00ED2E2E">
              <w:rPr>
                <w:rFonts w:eastAsia="SimSun" w:cs="Arial" w:hint="eastAsia"/>
                <w:b/>
                <w:color w:val="000000"/>
                <w:sz w:val="16"/>
              </w:rPr>
              <w:t>)</w:t>
            </w:r>
          </w:p>
        </w:tc>
        <w:tc>
          <w:tcPr>
            <w:tcW w:w="848" w:type="dxa"/>
            <w:tcMar>
              <w:top w:w="39" w:type="dxa"/>
              <w:left w:w="39" w:type="dxa"/>
              <w:bottom w:w="39" w:type="dxa"/>
              <w:right w:w="39" w:type="dxa"/>
            </w:tcMar>
          </w:tcPr>
          <w:p w14:paraId="05B4EF4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E0FC39C" w14:textId="77777777" w:rsidTr="001124B2">
        <w:trPr>
          <w:trHeight w:val="205"/>
        </w:trPr>
        <w:tc>
          <w:tcPr>
            <w:tcW w:w="4690" w:type="dxa"/>
            <w:tcMar>
              <w:top w:w="39" w:type="dxa"/>
              <w:left w:w="39" w:type="dxa"/>
              <w:bottom w:w="39" w:type="dxa"/>
              <w:right w:w="39" w:type="dxa"/>
            </w:tcMar>
          </w:tcPr>
          <w:p w14:paraId="52420B8E" w14:textId="77777777" w:rsidR="00A657DD" w:rsidRPr="00AE3B2D" w:rsidRDefault="00A657DD" w:rsidP="00A657DD">
            <w:pPr>
              <w:jc w:val="left"/>
              <w:rPr>
                <w:rFonts w:eastAsia="SimSun" w:cs="Arial"/>
              </w:rPr>
            </w:pPr>
            <w:r w:rsidRPr="009069E4">
              <w:rPr>
                <w:rFonts w:eastAsia="SimSun" w:cs="Arial" w:hint="eastAsia"/>
                <w:color w:val="000000"/>
                <w:sz w:val="16"/>
              </w:rPr>
              <w:t>二硫化钠溶液</w:t>
            </w:r>
            <w:r w:rsidRPr="00AE3B2D">
              <w:rPr>
                <w:rFonts w:eastAsia="SimSun" w:cs="Arial"/>
                <w:color w:val="000000"/>
                <w:sz w:val="16"/>
              </w:rPr>
              <w:t>(45%</w:t>
            </w:r>
            <w:r>
              <w:rPr>
                <w:rFonts w:eastAsia="SimSun" w:cs="Arial" w:hint="eastAsia"/>
                <w:color w:val="000000"/>
                <w:sz w:val="16"/>
                <w:lang w:eastAsia="zh-CN"/>
              </w:rPr>
              <w:t>或以下</w:t>
            </w:r>
            <w:r w:rsidRPr="00AE3B2D">
              <w:rPr>
                <w:rFonts w:eastAsia="SimSun" w:cs="Arial"/>
                <w:color w:val="000000"/>
                <w:sz w:val="16"/>
              </w:rPr>
              <w:t>)</w:t>
            </w:r>
          </w:p>
        </w:tc>
        <w:tc>
          <w:tcPr>
            <w:tcW w:w="3532" w:type="dxa"/>
            <w:tcMar>
              <w:top w:w="39" w:type="dxa"/>
              <w:left w:w="39" w:type="dxa"/>
              <w:bottom w:w="39" w:type="dxa"/>
              <w:right w:w="39" w:type="dxa"/>
            </w:tcMar>
          </w:tcPr>
          <w:p w14:paraId="4AC21D94" w14:textId="77777777" w:rsidR="00A657DD" w:rsidRPr="00AE3B2D" w:rsidRDefault="00A657DD" w:rsidP="00A657DD">
            <w:pPr>
              <w:jc w:val="left"/>
              <w:rPr>
                <w:rFonts w:eastAsia="SimSun" w:cs="Arial"/>
              </w:rPr>
            </w:pPr>
            <w:r w:rsidRPr="009069E4">
              <w:rPr>
                <w:rFonts w:eastAsia="SimSun" w:cs="Arial" w:hint="eastAsia"/>
                <w:b/>
                <w:color w:val="000000"/>
                <w:sz w:val="16"/>
              </w:rPr>
              <w:t>氢硫化钠溶液</w:t>
            </w:r>
            <w:r>
              <w:rPr>
                <w:rFonts w:eastAsia="SimSun" w:cs="Arial" w:hint="eastAsia"/>
                <w:b/>
                <w:color w:val="000000"/>
                <w:sz w:val="16"/>
                <w:lang w:eastAsia="zh-CN"/>
              </w:rPr>
              <w:t>(</w:t>
            </w:r>
            <w:r w:rsidRPr="009069E4">
              <w:rPr>
                <w:rFonts w:eastAsia="SimSun" w:cs="Arial" w:hint="eastAsia"/>
                <w:b/>
                <w:color w:val="000000"/>
                <w:sz w:val="16"/>
              </w:rPr>
              <w:t>45%</w:t>
            </w:r>
            <w:r w:rsidRPr="009069E4">
              <w:rPr>
                <w:rFonts w:eastAsia="SimSun" w:cs="Arial" w:hint="eastAsia"/>
                <w:b/>
                <w:color w:val="000000"/>
                <w:sz w:val="16"/>
              </w:rPr>
              <w:t>或以下</w:t>
            </w:r>
            <w:r>
              <w:rPr>
                <w:rFonts w:eastAsia="SimSun" w:cs="Arial" w:hint="eastAsia"/>
                <w:b/>
                <w:color w:val="000000"/>
                <w:sz w:val="16"/>
                <w:lang w:eastAsia="zh-CN"/>
              </w:rPr>
              <w:t>)</w:t>
            </w:r>
            <w:r w:rsidRPr="00AE3B2D">
              <w:rPr>
                <w:rFonts w:eastAsia="SimSun" w:cs="Arial"/>
                <w:b/>
                <w:color w:val="000000"/>
                <w:sz w:val="16"/>
              </w:rPr>
              <w:t>(*)</w:t>
            </w:r>
          </w:p>
        </w:tc>
        <w:tc>
          <w:tcPr>
            <w:tcW w:w="848" w:type="dxa"/>
            <w:tcMar>
              <w:top w:w="39" w:type="dxa"/>
              <w:left w:w="39" w:type="dxa"/>
              <w:bottom w:w="39" w:type="dxa"/>
              <w:right w:w="39" w:type="dxa"/>
            </w:tcMar>
          </w:tcPr>
          <w:p w14:paraId="13F58C3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2AD3D06" w14:textId="77777777" w:rsidTr="001124B2">
        <w:trPr>
          <w:trHeight w:val="205"/>
        </w:trPr>
        <w:tc>
          <w:tcPr>
            <w:tcW w:w="4690" w:type="dxa"/>
            <w:tcMar>
              <w:top w:w="39" w:type="dxa"/>
              <w:left w:w="39" w:type="dxa"/>
              <w:bottom w:w="39" w:type="dxa"/>
              <w:right w:w="39" w:type="dxa"/>
            </w:tcMar>
          </w:tcPr>
          <w:p w14:paraId="4DD01E06" w14:textId="77777777" w:rsidR="00A657DD" w:rsidRPr="00AE3B2D" w:rsidRDefault="00A657DD" w:rsidP="00A657DD">
            <w:pPr>
              <w:jc w:val="left"/>
              <w:rPr>
                <w:rFonts w:eastAsia="SimSun" w:cs="Arial"/>
                <w:lang w:eastAsia="zh-CN"/>
              </w:rPr>
            </w:pPr>
            <w:r w:rsidRPr="00ED2E2E">
              <w:rPr>
                <w:rFonts w:eastAsia="SimSun" w:cs="Arial" w:hint="eastAsia"/>
                <w:b/>
                <w:color w:val="000000"/>
                <w:sz w:val="16"/>
                <w:lang w:eastAsia="zh-CN"/>
              </w:rPr>
              <w:t>硼氢化钠</w:t>
            </w:r>
            <w:r w:rsidRPr="00ED2E2E">
              <w:rPr>
                <w:rFonts w:eastAsia="SimSun" w:cs="Arial" w:hint="eastAsia"/>
                <w:b/>
                <w:color w:val="000000"/>
                <w:sz w:val="16"/>
                <w:lang w:eastAsia="zh-CN"/>
              </w:rPr>
              <w:t>(15%</w:t>
            </w:r>
            <w:r>
              <w:rPr>
                <w:rFonts w:eastAsia="SimSun" w:cs="Arial" w:hint="eastAsia"/>
                <w:b/>
                <w:color w:val="000000"/>
                <w:sz w:val="16"/>
                <w:lang w:eastAsia="zh-CN"/>
              </w:rPr>
              <w:t>或</w:t>
            </w:r>
            <w:r w:rsidRPr="00ED2E2E">
              <w:rPr>
                <w:rFonts w:eastAsia="SimSun" w:cs="Arial" w:hint="eastAsia"/>
                <w:b/>
                <w:color w:val="000000"/>
                <w:sz w:val="16"/>
                <w:lang w:eastAsia="zh-CN"/>
              </w:rPr>
              <w:t>以下</w:t>
            </w:r>
            <w:r w:rsidRPr="00ED2E2E">
              <w:rPr>
                <w:rFonts w:eastAsia="SimSun" w:cs="Arial" w:hint="eastAsia"/>
                <w:b/>
                <w:color w:val="000000"/>
                <w:sz w:val="16"/>
                <w:lang w:eastAsia="zh-CN"/>
              </w:rPr>
              <w:t>)/</w:t>
            </w:r>
            <w:r w:rsidRPr="00ED2E2E">
              <w:rPr>
                <w:rFonts w:eastAsia="SimSun" w:cs="Arial" w:hint="eastAsia"/>
                <w:b/>
                <w:color w:val="000000"/>
                <w:sz w:val="16"/>
                <w:lang w:eastAsia="zh-CN"/>
              </w:rPr>
              <w:t>氢氧化钠溶液</w:t>
            </w:r>
            <w:r w:rsidRPr="00AE3B2D">
              <w:rPr>
                <w:rFonts w:eastAsia="SimSun" w:cs="Arial"/>
                <w:b/>
                <w:color w:val="000000"/>
                <w:sz w:val="16"/>
                <w:lang w:eastAsia="zh-CN"/>
              </w:rPr>
              <w:t>(*)</w:t>
            </w:r>
          </w:p>
        </w:tc>
        <w:tc>
          <w:tcPr>
            <w:tcW w:w="3532" w:type="dxa"/>
            <w:tcMar>
              <w:top w:w="39" w:type="dxa"/>
              <w:left w:w="39" w:type="dxa"/>
              <w:bottom w:w="39" w:type="dxa"/>
              <w:right w:w="39" w:type="dxa"/>
            </w:tcMar>
          </w:tcPr>
          <w:p w14:paraId="441CAAAA"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1ACC177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525B82F" w14:textId="77777777" w:rsidTr="001124B2">
        <w:trPr>
          <w:trHeight w:val="205"/>
        </w:trPr>
        <w:tc>
          <w:tcPr>
            <w:tcW w:w="4690" w:type="dxa"/>
            <w:tcMar>
              <w:top w:w="39" w:type="dxa"/>
              <w:left w:w="39" w:type="dxa"/>
              <w:bottom w:w="39" w:type="dxa"/>
              <w:right w:w="39" w:type="dxa"/>
            </w:tcMar>
          </w:tcPr>
          <w:p w14:paraId="6B0ACE44" w14:textId="77777777" w:rsidR="00A657DD" w:rsidRPr="00AE3B2D" w:rsidRDefault="00A657DD" w:rsidP="00A657DD">
            <w:pPr>
              <w:jc w:val="left"/>
              <w:rPr>
                <w:rFonts w:eastAsia="SimSun" w:cs="Arial"/>
              </w:rPr>
            </w:pPr>
            <w:r w:rsidRPr="00ED2E2E">
              <w:rPr>
                <w:rFonts w:eastAsia="SimSun" w:cs="Arial" w:hint="eastAsia"/>
                <w:b/>
                <w:color w:val="000000"/>
                <w:sz w:val="16"/>
              </w:rPr>
              <w:t>溴化钠溶液</w:t>
            </w:r>
            <w:r w:rsidRPr="00ED2E2E">
              <w:rPr>
                <w:rFonts w:eastAsia="SimSun" w:cs="Arial" w:hint="eastAsia"/>
                <w:b/>
                <w:color w:val="000000"/>
                <w:sz w:val="16"/>
              </w:rPr>
              <w:t>(50%</w:t>
            </w:r>
            <w:r w:rsidRPr="00ED2E2E">
              <w:rPr>
                <w:rFonts w:eastAsia="SimSun" w:cs="Arial" w:hint="eastAsia"/>
                <w:b/>
                <w:color w:val="000000"/>
                <w:sz w:val="16"/>
              </w:rPr>
              <w:t>以下</w:t>
            </w:r>
            <w:r w:rsidRPr="00ED2E2E">
              <w:rPr>
                <w:rFonts w:eastAsia="SimSun" w:cs="Arial" w:hint="eastAsia"/>
                <w:b/>
                <w:color w:val="000000"/>
                <w:sz w:val="16"/>
              </w:rPr>
              <w:t>)</w:t>
            </w:r>
            <w:r w:rsidRPr="00AE3B2D">
              <w:rPr>
                <w:rFonts w:eastAsia="SimSun" w:cs="Arial"/>
                <w:b/>
                <w:color w:val="000000"/>
                <w:sz w:val="16"/>
              </w:rPr>
              <w:t>(*)</w:t>
            </w:r>
          </w:p>
        </w:tc>
        <w:tc>
          <w:tcPr>
            <w:tcW w:w="3532" w:type="dxa"/>
            <w:tcMar>
              <w:top w:w="39" w:type="dxa"/>
              <w:left w:w="39" w:type="dxa"/>
              <w:bottom w:w="39" w:type="dxa"/>
              <w:right w:w="39" w:type="dxa"/>
            </w:tcMar>
          </w:tcPr>
          <w:p w14:paraId="189804A9"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AF787E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AC7F32C" w14:textId="77777777" w:rsidTr="001124B2">
        <w:trPr>
          <w:trHeight w:val="205"/>
        </w:trPr>
        <w:tc>
          <w:tcPr>
            <w:tcW w:w="4690" w:type="dxa"/>
            <w:tcMar>
              <w:top w:w="39" w:type="dxa"/>
              <w:left w:w="39" w:type="dxa"/>
              <w:bottom w:w="39" w:type="dxa"/>
              <w:right w:w="39" w:type="dxa"/>
            </w:tcMar>
          </w:tcPr>
          <w:p w14:paraId="3317A1F1" w14:textId="77777777" w:rsidR="00A657DD" w:rsidRPr="00AE3B2D" w:rsidRDefault="00A657DD" w:rsidP="00A657DD">
            <w:pPr>
              <w:jc w:val="left"/>
              <w:rPr>
                <w:rFonts w:eastAsia="SimSun" w:cs="Arial"/>
              </w:rPr>
            </w:pPr>
            <w:r w:rsidRPr="003A7242">
              <w:rPr>
                <w:rFonts w:eastAsia="SimSun" w:cs="Arial" w:hint="eastAsia"/>
                <w:b/>
                <w:color w:val="000000"/>
                <w:sz w:val="16"/>
              </w:rPr>
              <w:t>碳酸钠溶液</w:t>
            </w:r>
            <w:r w:rsidRPr="00AE3B2D">
              <w:rPr>
                <w:rFonts w:eastAsia="SimSun" w:cs="Arial"/>
                <w:b/>
                <w:color w:val="000000"/>
                <w:sz w:val="16"/>
              </w:rPr>
              <w:t>(*)</w:t>
            </w:r>
          </w:p>
        </w:tc>
        <w:tc>
          <w:tcPr>
            <w:tcW w:w="3532" w:type="dxa"/>
            <w:tcMar>
              <w:top w:w="39" w:type="dxa"/>
              <w:left w:w="39" w:type="dxa"/>
              <w:bottom w:w="39" w:type="dxa"/>
              <w:right w:w="39" w:type="dxa"/>
            </w:tcMar>
          </w:tcPr>
          <w:p w14:paraId="2CAC5D3D"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B81B9F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D6A202D" w14:textId="77777777" w:rsidTr="001124B2">
        <w:trPr>
          <w:trHeight w:val="205"/>
        </w:trPr>
        <w:tc>
          <w:tcPr>
            <w:tcW w:w="4690" w:type="dxa"/>
            <w:tcMar>
              <w:top w:w="39" w:type="dxa"/>
              <w:left w:w="39" w:type="dxa"/>
              <w:bottom w:w="39" w:type="dxa"/>
              <w:right w:w="39" w:type="dxa"/>
            </w:tcMar>
          </w:tcPr>
          <w:p w14:paraId="13C8D2E7" w14:textId="77777777" w:rsidR="00A657DD" w:rsidRPr="00AE3B2D" w:rsidRDefault="00A657DD" w:rsidP="00A657DD">
            <w:pPr>
              <w:jc w:val="left"/>
              <w:rPr>
                <w:rFonts w:eastAsia="SimSun" w:cs="Arial"/>
              </w:rPr>
            </w:pPr>
            <w:r w:rsidRPr="00E9422F">
              <w:rPr>
                <w:rFonts w:eastAsia="SimSun" w:cs="Arial" w:hint="eastAsia"/>
                <w:color w:val="000000"/>
                <w:sz w:val="16"/>
              </w:rPr>
              <w:t>羧酸钠溶液</w:t>
            </w:r>
          </w:p>
        </w:tc>
        <w:tc>
          <w:tcPr>
            <w:tcW w:w="3532" w:type="dxa"/>
            <w:tcMar>
              <w:top w:w="39" w:type="dxa"/>
              <w:left w:w="39" w:type="dxa"/>
              <w:bottom w:w="39" w:type="dxa"/>
              <w:right w:w="39" w:type="dxa"/>
            </w:tcMar>
          </w:tcPr>
          <w:p w14:paraId="1A4F9B65" w14:textId="77777777" w:rsidR="00A657DD" w:rsidRPr="00AE3B2D" w:rsidRDefault="00A657DD" w:rsidP="00A657DD">
            <w:pPr>
              <w:jc w:val="left"/>
              <w:rPr>
                <w:rFonts w:eastAsia="SimSun" w:cs="Arial"/>
                <w:lang w:eastAsia="zh-CN"/>
              </w:rPr>
            </w:pPr>
            <w:r w:rsidRPr="00E9422F">
              <w:rPr>
                <w:rFonts w:eastAsia="SimSun" w:cs="Arial" w:hint="eastAsia"/>
                <w:b/>
                <w:color w:val="000000"/>
                <w:sz w:val="16"/>
                <w:lang w:eastAsia="zh-CN"/>
              </w:rPr>
              <w:t>环己烷氧化产品，钠盐溶液</w:t>
            </w:r>
          </w:p>
        </w:tc>
        <w:tc>
          <w:tcPr>
            <w:tcW w:w="848" w:type="dxa"/>
            <w:tcMar>
              <w:top w:w="39" w:type="dxa"/>
              <w:left w:w="39" w:type="dxa"/>
              <w:bottom w:w="39" w:type="dxa"/>
              <w:right w:w="39" w:type="dxa"/>
            </w:tcMar>
          </w:tcPr>
          <w:p w14:paraId="7B09435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6A09550" w14:textId="77777777" w:rsidTr="001124B2">
        <w:trPr>
          <w:trHeight w:val="205"/>
        </w:trPr>
        <w:tc>
          <w:tcPr>
            <w:tcW w:w="4690" w:type="dxa"/>
            <w:tcMar>
              <w:top w:w="39" w:type="dxa"/>
              <w:left w:w="39" w:type="dxa"/>
              <w:bottom w:w="39" w:type="dxa"/>
              <w:right w:w="39" w:type="dxa"/>
            </w:tcMar>
          </w:tcPr>
          <w:p w14:paraId="5B612CA5" w14:textId="77777777" w:rsidR="00A657DD" w:rsidRPr="00AE3B2D" w:rsidRDefault="00A657DD" w:rsidP="00A657DD">
            <w:pPr>
              <w:jc w:val="left"/>
              <w:rPr>
                <w:rFonts w:eastAsia="SimSun" w:cs="Arial"/>
              </w:rPr>
            </w:pPr>
            <w:r w:rsidRPr="00E9422F">
              <w:rPr>
                <w:rFonts w:eastAsia="SimSun" w:cs="Arial" w:hint="eastAsia"/>
                <w:b/>
                <w:color w:val="000000"/>
                <w:sz w:val="16"/>
              </w:rPr>
              <w:t>氯酸钠溶液</w:t>
            </w:r>
            <w:r w:rsidRPr="00AE3B2D">
              <w:rPr>
                <w:rFonts w:eastAsia="SimSun" w:cs="Arial"/>
                <w:b/>
                <w:color w:val="000000"/>
                <w:sz w:val="16"/>
              </w:rPr>
              <w:t>(50%</w:t>
            </w:r>
            <w:r>
              <w:rPr>
                <w:rFonts w:eastAsia="SimSun" w:cs="Arial" w:hint="eastAsia"/>
                <w:b/>
                <w:color w:val="000000"/>
                <w:sz w:val="16"/>
                <w:lang w:eastAsia="zh-CN"/>
              </w:rPr>
              <w:t>或以下</w:t>
            </w:r>
            <w:r w:rsidRPr="00AE3B2D">
              <w:rPr>
                <w:rFonts w:eastAsia="SimSun" w:cs="Arial"/>
                <w:b/>
                <w:color w:val="000000"/>
                <w:sz w:val="16"/>
              </w:rPr>
              <w:t>)(*)</w:t>
            </w:r>
          </w:p>
        </w:tc>
        <w:tc>
          <w:tcPr>
            <w:tcW w:w="3532" w:type="dxa"/>
            <w:tcMar>
              <w:top w:w="39" w:type="dxa"/>
              <w:left w:w="39" w:type="dxa"/>
              <w:bottom w:w="39" w:type="dxa"/>
              <w:right w:w="39" w:type="dxa"/>
            </w:tcMar>
          </w:tcPr>
          <w:p w14:paraId="39FAAF0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119676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9D2932F" w14:textId="77777777" w:rsidTr="001124B2">
        <w:trPr>
          <w:trHeight w:val="205"/>
        </w:trPr>
        <w:tc>
          <w:tcPr>
            <w:tcW w:w="4690" w:type="dxa"/>
            <w:tcMar>
              <w:top w:w="39" w:type="dxa"/>
              <w:left w:w="39" w:type="dxa"/>
              <w:bottom w:w="39" w:type="dxa"/>
              <w:right w:w="39" w:type="dxa"/>
            </w:tcMar>
          </w:tcPr>
          <w:p w14:paraId="798CEF0F" w14:textId="77777777" w:rsidR="00A657DD" w:rsidRPr="00AE3B2D" w:rsidRDefault="00A657DD" w:rsidP="00A657DD">
            <w:pPr>
              <w:jc w:val="left"/>
              <w:rPr>
                <w:rFonts w:eastAsia="SimSun" w:cs="Arial"/>
              </w:rPr>
            </w:pPr>
            <w:r w:rsidRPr="00E22311">
              <w:rPr>
                <w:rFonts w:eastAsia="SimSun" w:cs="Arial" w:hint="eastAsia"/>
                <w:color w:val="000000"/>
                <w:sz w:val="16"/>
              </w:rPr>
              <w:t>甲苯基酸钠溶液</w:t>
            </w:r>
          </w:p>
        </w:tc>
        <w:tc>
          <w:tcPr>
            <w:tcW w:w="3532" w:type="dxa"/>
            <w:tcMar>
              <w:top w:w="39" w:type="dxa"/>
              <w:left w:w="39" w:type="dxa"/>
              <w:bottom w:w="39" w:type="dxa"/>
              <w:right w:w="39" w:type="dxa"/>
            </w:tcMar>
          </w:tcPr>
          <w:p w14:paraId="2EBBF9DA" w14:textId="77777777" w:rsidR="00A657DD" w:rsidRPr="00AE3B2D" w:rsidRDefault="00A657DD" w:rsidP="00A657DD">
            <w:pPr>
              <w:jc w:val="left"/>
              <w:rPr>
                <w:rFonts w:eastAsia="SimSun" w:cs="Arial"/>
              </w:rPr>
            </w:pPr>
            <w:r w:rsidRPr="00E22311">
              <w:rPr>
                <w:rFonts w:eastAsia="SimSun" w:cs="Arial" w:hint="eastAsia"/>
                <w:b/>
                <w:color w:val="000000"/>
                <w:sz w:val="16"/>
              </w:rPr>
              <w:t>甲苯基酸</w:t>
            </w:r>
            <w:r w:rsidRPr="00E22311">
              <w:rPr>
                <w:rFonts w:eastAsia="SimSun" w:cs="Arial" w:hint="eastAsia"/>
                <w:b/>
                <w:color w:val="000000"/>
                <w:sz w:val="16"/>
              </w:rPr>
              <w:t xml:space="preserve">, </w:t>
            </w:r>
            <w:r w:rsidRPr="00E22311">
              <w:rPr>
                <w:rFonts w:eastAsia="SimSun" w:cs="Arial" w:hint="eastAsia"/>
                <w:b/>
                <w:color w:val="000000"/>
                <w:sz w:val="16"/>
              </w:rPr>
              <w:t>钠盐溶液</w:t>
            </w:r>
          </w:p>
        </w:tc>
        <w:tc>
          <w:tcPr>
            <w:tcW w:w="848" w:type="dxa"/>
            <w:tcMar>
              <w:top w:w="39" w:type="dxa"/>
              <w:left w:w="39" w:type="dxa"/>
              <w:bottom w:w="39" w:type="dxa"/>
              <w:right w:w="39" w:type="dxa"/>
            </w:tcMar>
          </w:tcPr>
          <w:p w14:paraId="7C6CED2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12621BA" w14:textId="77777777" w:rsidTr="001124B2">
        <w:trPr>
          <w:trHeight w:val="205"/>
        </w:trPr>
        <w:tc>
          <w:tcPr>
            <w:tcW w:w="4690" w:type="dxa"/>
            <w:tcMar>
              <w:top w:w="39" w:type="dxa"/>
              <w:left w:w="39" w:type="dxa"/>
              <w:bottom w:w="39" w:type="dxa"/>
              <w:right w:w="39" w:type="dxa"/>
            </w:tcMar>
          </w:tcPr>
          <w:p w14:paraId="1E655DE6" w14:textId="77777777" w:rsidR="00A657DD" w:rsidRPr="00AE3B2D" w:rsidRDefault="00A657DD" w:rsidP="00A657DD">
            <w:pPr>
              <w:jc w:val="left"/>
              <w:rPr>
                <w:rFonts w:eastAsia="SimSun" w:cs="Arial"/>
                <w:lang w:eastAsia="zh-CN"/>
              </w:rPr>
            </w:pPr>
            <w:r w:rsidRPr="00E82A84">
              <w:rPr>
                <w:rFonts w:eastAsia="SimSun" w:cs="Arial" w:hint="eastAsia"/>
                <w:b/>
                <w:color w:val="000000"/>
                <w:sz w:val="16"/>
                <w:lang w:eastAsia="zh-CN"/>
              </w:rPr>
              <w:t>重铬酸钠溶液</w:t>
            </w:r>
            <w:r>
              <w:rPr>
                <w:rFonts w:eastAsia="SimSun" w:cs="Arial" w:hint="eastAsia"/>
                <w:b/>
                <w:color w:val="000000"/>
                <w:sz w:val="16"/>
                <w:lang w:eastAsia="zh-CN"/>
              </w:rPr>
              <w:t>(</w:t>
            </w:r>
            <w:r w:rsidRPr="00E82A84">
              <w:rPr>
                <w:rFonts w:eastAsia="SimSun" w:cs="Arial" w:hint="eastAsia"/>
                <w:b/>
                <w:color w:val="000000"/>
                <w:sz w:val="16"/>
                <w:lang w:eastAsia="zh-CN"/>
              </w:rPr>
              <w:t>70%</w:t>
            </w:r>
            <w:r w:rsidRPr="00E82A84">
              <w:rPr>
                <w:rFonts w:eastAsia="SimSun" w:cs="Arial" w:hint="eastAsia"/>
                <w:b/>
                <w:color w:val="000000"/>
                <w:sz w:val="16"/>
                <w:lang w:eastAsia="zh-CN"/>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31D002B8"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14050F3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3737B4C" w14:textId="77777777" w:rsidTr="001124B2">
        <w:trPr>
          <w:trHeight w:val="205"/>
        </w:trPr>
        <w:tc>
          <w:tcPr>
            <w:tcW w:w="4690" w:type="dxa"/>
            <w:tcMar>
              <w:top w:w="39" w:type="dxa"/>
              <w:left w:w="39" w:type="dxa"/>
              <w:bottom w:w="39" w:type="dxa"/>
              <w:right w:w="39" w:type="dxa"/>
            </w:tcMar>
          </w:tcPr>
          <w:p w14:paraId="4EE8A77F" w14:textId="77777777" w:rsidR="00A657DD" w:rsidRPr="00AE3B2D" w:rsidRDefault="00A657DD" w:rsidP="00A657DD">
            <w:pPr>
              <w:jc w:val="left"/>
              <w:rPr>
                <w:rFonts w:eastAsia="SimSun" w:cs="Arial"/>
              </w:rPr>
            </w:pPr>
            <w:r w:rsidRPr="009D6BC8">
              <w:rPr>
                <w:rFonts w:eastAsia="SimSun" w:cs="Arial" w:hint="eastAsia"/>
                <w:color w:val="000000"/>
                <w:sz w:val="16"/>
              </w:rPr>
              <w:t>氨基乙酸酯钠溶液</w:t>
            </w:r>
          </w:p>
        </w:tc>
        <w:tc>
          <w:tcPr>
            <w:tcW w:w="3532" w:type="dxa"/>
            <w:tcMar>
              <w:top w:w="39" w:type="dxa"/>
              <w:left w:w="39" w:type="dxa"/>
              <w:bottom w:w="39" w:type="dxa"/>
              <w:right w:w="39" w:type="dxa"/>
            </w:tcMar>
          </w:tcPr>
          <w:p w14:paraId="4E6EA58D" w14:textId="77777777" w:rsidR="00A657DD" w:rsidRPr="00AE3B2D" w:rsidRDefault="00A657DD" w:rsidP="00A657DD">
            <w:pPr>
              <w:jc w:val="left"/>
              <w:rPr>
                <w:rFonts w:eastAsia="SimSun" w:cs="Arial"/>
              </w:rPr>
            </w:pPr>
            <w:r w:rsidRPr="009D6BC8">
              <w:rPr>
                <w:rFonts w:eastAsia="SimSun" w:cs="Arial" w:hint="eastAsia"/>
                <w:b/>
                <w:color w:val="000000"/>
                <w:sz w:val="16"/>
              </w:rPr>
              <w:t>甘氨酸</w:t>
            </w:r>
            <w:r w:rsidRPr="009D6BC8">
              <w:rPr>
                <w:rFonts w:eastAsia="SimSun" w:cs="Arial" w:hint="eastAsia"/>
                <w:b/>
                <w:color w:val="000000"/>
                <w:sz w:val="16"/>
              </w:rPr>
              <w:t>,</w:t>
            </w:r>
            <w:r>
              <w:rPr>
                <w:rFonts w:eastAsia="SimSun" w:cs="Arial"/>
                <w:b/>
                <w:color w:val="000000"/>
                <w:sz w:val="16"/>
              </w:rPr>
              <w:t xml:space="preserve"> </w:t>
            </w:r>
            <w:r w:rsidRPr="009D6BC8">
              <w:rPr>
                <w:rFonts w:eastAsia="SimSun" w:cs="Arial" w:hint="eastAsia"/>
                <w:b/>
                <w:color w:val="000000"/>
                <w:sz w:val="16"/>
              </w:rPr>
              <w:t>氯化钠溶液</w:t>
            </w:r>
          </w:p>
        </w:tc>
        <w:tc>
          <w:tcPr>
            <w:tcW w:w="848" w:type="dxa"/>
            <w:tcMar>
              <w:top w:w="39" w:type="dxa"/>
              <w:left w:w="39" w:type="dxa"/>
              <w:bottom w:w="39" w:type="dxa"/>
              <w:right w:w="39" w:type="dxa"/>
            </w:tcMar>
          </w:tcPr>
          <w:p w14:paraId="05D1FA1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FA21F52" w14:textId="77777777" w:rsidTr="001124B2">
        <w:trPr>
          <w:trHeight w:val="205"/>
        </w:trPr>
        <w:tc>
          <w:tcPr>
            <w:tcW w:w="4690" w:type="dxa"/>
            <w:tcMar>
              <w:top w:w="39" w:type="dxa"/>
              <w:left w:w="39" w:type="dxa"/>
              <w:bottom w:w="39" w:type="dxa"/>
              <w:right w:w="39" w:type="dxa"/>
            </w:tcMar>
          </w:tcPr>
          <w:p w14:paraId="604E0EFD" w14:textId="77777777" w:rsidR="00A657DD" w:rsidRPr="00AE3B2D" w:rsidRDefault="00A657DD" w:rsidP="00A657DD">
            <w:pPr>
              <w:jc w:val="left"/>
              <w:rPr>
                <w:rFonts w:eastAsia="SimSun" w:cs="Arial"/>
              </w:rPr>
            </w:pPr>
            <w:r w:rsidRPr="009D6BC8">
              <w:rPr>
                <w:rFonts w:eastAsia="SimSun" w:cs="Arial" w:hint="eastAsia"/>
                <w:color w:val="000000"/>
                <w:sz w:val="16"/>
              </w:rPr>
              <w:t>氢氧化钠</w:t>
            </w:r>
          </w:p>
        </w:tc>
        <w:tc>
          <w:tcPr>
            <w:tcW w:w="3532" w:type="dxa"/>
            <w:tcMar>
              <w:top w:w="39" w:type="dxa"/>
              <w:left w:w="39" w:type="dxa"/>
              <w:bottom w:w="39" w:type="dxa"/>
              <w:right w:w="39" w:type="dxa"/>
            </w:tcMar>
          </w:tcPr>
          <w:p w14:paraId="2DA1EDD5" w14:textId="77777777" w:rsidR="00A657DD" w:rsidRPr="00AE3B2D" w:rsidRDefault="00A657DD" w:rsidP="00A657DD">
            <w:pPr>
              <w:jc w:val="left"/>
              <w:rPr>
                <w:rFonts w:eastAsia="SimSun" w:cs="Arial"/>
              </w:rPr>
            </w:pPr>
            <w:r w:rsidRPr="009D6BC8">
              <w:rPr>
                <w:rFonts w:eastAsia="SimSun" w:cs="Arial" w:hint="eastAsia"/>
                <w:b/>
                <w:color w:val="000000"/>
                <w:sz w:val="16"/>
              </w:rPr>
              <w:t>氢氧化钠溶液</w:t>
            </w:r>
            <w:r w:rsidRPr="00AE3B2D">
              <w:rPr>
                <w:rFonts w:eastAsia="SimSun" w:cs="Arial"/>
                <w:b/>
                <w:color w:val="000000"/>
                <w:sz w:val="16"/>
              </w:rPr>
              <w:t>(*)</w:t>
            </w:r>
          </w:p>
        </w:tc>
        <w:tc>
          <w:tcPr>
            <w:tcW w:w="848" w:type="dxa"/>
            <w:tcMar>
              <w:top w:w="39" w:type="dxa"/>
              <w:left w:w="39" w:type="dxa"/>
              <w:bottom w:w="39" w:type="dxa"/>
              <w:right w:w="39" w:type="dxa"/>
            </w:tcMar>
          </w:tcPr>
          <w:p w14:paraId="382DC9C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C067565" w14:textId="77777777" w:rsidTr="001124B2">
        <w:trPr>
          <w:trHeight w:val="205"/>
        </w:trPr>
        <w:tc>
          <w:tcPr>
            <w:tcW w:w="4690" w:type="dxa"/>
            <w:tcMar>
              <w:top w:w="39" w:type="dxa"/>
              <w:left w:w="39" w:type="dxa"/>
              <w:bottom w:w="39" w:type="dxa"/>
              <w:right w:w="39" w:type="dxa"/>
            </w:tcMar>
          </w:tcPr>
          <w:p w14:paraId="199872B2" w14:textId="77777777" w:rsidR="00A657DD" w:rsidRPr="00AE3B2D" w:rsidRDefault="00A657DD" w:rsidP="00A657DD">
            <w:pPr>
              <w:jc w:val="left"/>
              <w:rPr>
                <w:rFonts w:eastAsia="SimSun" w:cs="Arial"/>
                <w:lang w:eastAsia="zh-CN"/>
              </w:rPr>
            </w:pPr>
            <w:r w:rsidRPr="009D6BC8">
              <w:rPr>
                <w:rFonts w:eastAsia="SimSun" w:cs="Arial" w:hint="eastAsia"/>
                <w:b/>
                <w:color w:val="000000"/>
                <w:sz w:val="16"/>
                <w:lang w:eastAsia="zh-CN"/>
              </w:rPr>
              <w:t>硫化氢钠</w:t>
            </w:r>
            <w:r w:rsidRPr="009D6BC8">
              <w:rPr>
                <w:rFonts w:eastAsia="SimSun" w:cs="Arial" w:hint="eastAsia"/>
                <w:b/>
                <w:color w:val="000000"/>
                <w:sz w:val="16"/>
                <w:lang w:eastAsia="zh-CN"/>
              </w:rPr>
              <w:t>(6%</w:t>
            </w:r>
            <w:r w:rsidRPr="009D6BC8">
              <w:rPr>
                <w:rFonts w:eastAsia="SimSun" w:cs="Arial" w:hint="eastAsia"/>
                <w:b/>
                <w:color w:val="000000"/>
                <w:sz w:val="16"/>
                <w:lang w:eastAsia="zh-CN"/>
              </w:rPr>
              <w:t>或以下</w:t>
            </w:r>
            <w:r w:rsidRPr="009D6BC8">
              <w:rPr>
                <w:rFonts w:eastAsia="SimSun" w:cs="Arial" w:hint="eastAsia"/>
                <w:b/>
                <w:color w:val="000000"/>
                <w:sz w:val="16"/>
                <w:lang w:eastAsia="zh-CN"/>
              </w:rPr>
              <w:t>)/</w:t>
            </w:r>
            <w:r w:rsidRPr="009D6BC8">
              <w:rPr>
                <w:rFonts w:eastAsia="SimSun" w:cs="Arial" w:hint="eastAsia"/>
                <w:b/>
                <w:color w:val="000000"/>
                <w:sz w:val="16"/>
                <w:lang w:eastAsia="zh-CN"/>
              </w:rPr>
              <w:t>碳酸钠</w:t>
            </w:r>
            <w:r w:rsidRPr="009D6BC8">
              <w:rPr>
                <w:rFonts w:eastAsia="SimSun" w:cs="Arial" w:hint="eastAsia"/>
                <w:b/>
                <w:color w:val="000000"/>
                <w:sz w:val="16"/>
                <w:lang w:eastAsia="zh-CN"/>
              </w:rPr>
              <w:t>(3%</w:t>
            </w:r>
            <w:r w:rsidRPr="009D6BC8">
              <w:rPr>
                <w:rFonts w:eastAsia="SimSun" w:cs="Arial" w:hint="eastAsia"/>
                <w:b/>
                <w:color w:val="000000"/>
                <w:sz w:val="16"/>
                <w:lang w:eastAsia="zh-CN"/>
              </w:rPr>
              <w:t>或以下</w:t>
            </w:r>
            <w:r w:rsidRPr="009D6BC8">
              <w:rPr>
                <w:rFonts w:eastAsia="SimSun" w:cs="Arial" w:hint="eastAsia"/>
                <w:b/>
                <w:color w:val="000000"/>
                <w:sz w:val="16"/>
                <w:lang w:eastAsia="zh-CN"/>
              </w:rPr>
              <w:t>)</w:t>
            </w:r>
            <w:r w:rsidRPr="009D6BC8">
              <w:rPr>
                <w:rFonts w:eastAsia="SimSun" w:cs="Arial" w:hint="eastAsia"/>
                <w:b/>
                <w:color w:val="000000"/>
                <w:sz w:val="16"/>
                <w:lang w:eastAsia="zh-CN"/>
              </w:rPr>
              <w:t>溶液</w:t>
            </w:r>
          </w:p>
        </w:tc>
        <w:tc>
          <w:tcPr>
            <w:tcW w:w="3532" w:type="dxa"/>
            <w:tcMar>
              <w:top w:w="39" w:type="dxa"/>
              <w:left w:w="39" w:type="dxa"/>
              <w:bottom w:w="39" w:type="dxa"/>
              <w:right w:w="39" w:type="dxa"/>
            </w:tcMar>
          </w:tcPr>
          <w:p w14:paraId="0874CB58"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03A996A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978083B" w14:textId="77777777" w:rsidTr="001124B2">
        <w:trPr>
          <w:trHeight w:val="205"/>
        </w:trPr>
        <w:tc>
          <w:tcPr>
            <w:tcW w:w="4690" w:type="dxa"/>
            <w:tcMar>
              <w:top w:w="39" w:type="dxa"/>
              <w:left w:w="39" w:type="dxa"/>
              <w:bottom w:w="39" w:type="dxa"/>
              <w:right w:w="39" w:type="dxa"/>
            </w:tcMar>
          </w:tcPr>
          <w:p w14:paraId="3ED2518C" w14:textId="77777777" w:rsidR="00A657DD" w:rsidRPr="00AE3B2D" w:rsidRDefault="00A657DD" w:rsidP="00A657DD">
            <w:pPr>
              <w:jc w:val="left"/>
              <w:rPr>
                <w:rFonts w:eastAsia="SimSun" w:cs="Arial"/>
              </w:rPr>
            </w:pPr>
            <w:r w:rsidRPr="00AD52BD">
              <w:rPr>
                <w:rFonts w:eastAsia="SimSun" w:cs="Arial" w:hint="eastAsia"/>
                <w:color w:val="000000"/>
                <w:sz w:val="16"/>
              </w:rPr>
              <w:t>硫化氢钠</w:t>
            </w:r>
            <w:r w:rsidRPr="00AE3B2D">
              <w:rPr>
                <w:rFonts w:eastAsia="SimSun" w:cs="Arial"/>
                <w:color w:val="000000"/>
                <w:sz w:val="16"/>
              </w:rPr>
              <w:t>(45%</w:t>
            </w:r>
            <w:r>
              <w:rPr>
                <w:rFonts w:eastAsia="SimSun" w:cs="Arial" w:hint="eastAsia"/>
                <w:color w:val="000000"/>
                <w:sz w:val="16"/>
                <w:lang w:eastAsia="zh-CN"/>
              </w:rPr>
              <w:t>或以下</w:t>
            </w:r>
            <w:r w:rsidRPr="00AE3B2D">
              <w:rPr>
                <w:rFonts w:eastAsia="SimSun" w:cs="Arial"/>
                <w:color w:val="000000"/>
                <w:sz w:val="16"/>
              </w:rPr>
              <w:t>)</w:t>
            </w:r>
          </w:p>
        </w:tc>
        <w:tc>
          <w:tcPr>
            <w:tcW w:w="3532" w:type="dxa"/>
            <w:tcMar>
              <w:top w:w="39" w:type="dxa"/>
              <w:left w:w="39" w:type="dxa"/>
              <w:bottom w:w="39" w:type="dxa"/>
              <w:right w:w="39" w:type="dxa"/>
            </w:tcMar>
          </w:tcPr>
          <w:p w14:paraId="258F47FF" w14:textId="77777777" w:rsidR="00A657DD" w:rsidRPr="00AE3B2D" w:rsidRDefault="00A657DD" w:rsidP="00A657DD">
            <w:pPr>
              <w:jc w:val="left"/>
              <w:rPr>
                <w:rFonts w:eastAsia="SimSun" w:cs="Arial"/>
              </w:rPr>
            </w:pPr>
            <w:r w:rsidRPr="00AD52BD">
              <w:rPr>
                <w:rFonts w:eastAsia="SimSun" w:cs="Arial" w:hint="eastAsia"/>
                <w:b/>
                <w:color w:val="000000"/>
                <w:sz w:val="16"/>
              </w:rPr>
              <w:t>氢硫化钠溶液</w:t>
            </w:r>
            <w:r>
              <w:rPr>
                <w:rFonts w:eastAsia="SimSun" w:cs="Arial" w:hint="eastAsia"/>
                <w:b/>
                <w:color w:val="000000"/>
                <w:sz w:val="16"/>
                <w:lang w:eastAsia="zh-CN"/>
              </w:rPr>
              <w:t>(</w:t>
            </w:r>
            <w:r w:rsidRPr="00AD52BD">
              <w:rPr>
                <w:rFonts w:eastAsia="SimSun" w:cs="Arial" w:hint="eastAsia"/>
                <w:b/>
                <w:color w:val="000000"/>
                <w:sz w:val="16"/>
              </w:rPr>
              <w:t>45%</w:t>
            </w:r>
            <w:r w:rsidRPr="00AD52BD">
              <w:rPr>
                <w:rFonts w:eastAsia="SimSun" w:cs="Arial" w:hint="eastAsia"/>
                <w:b/>
                <w:color w:val="000000"/>
                <w:sz w:val="16"/>
              </w:rPr>
              <w:t>或以下</w:t>
            </w:r>
            <w:r>
              <w:rPr>
                <w:rFonts w:eastAsia="SimSun" w:cs="Arial" w:hint="eastAsia"/>
                <w:b/>
                <w:color w:val="000000"/>
                <w:sz w:val="16"/>
                <w:lang w:eastAsia="zh-CN"/>
              </w:rPr>
              <w:t>)</w:t>
            </w:r>
            <w:r w:rsidRPr="00AE3B2D">
              <w:rPr>
                <w:rFonts w:eastAsia="SimSun" w:cs="Arial"/>
                <w:b/>
                <w:color w:val="000000"/>
                <w:sz w:val="16"/>
              </w:rPr>
              <w:t>(*)</w:t>
            </w:r>
          </w:p>
        </w:tc>
        <w:tc>
          <w:tcPr>
            <w:tcW w:w="848" w:type="dxa"/>
            <w:tcMar>
              <w:top w:w="39" w:type="dxa"/>
              <w:left w:w="39" w:type="dxa"/>
              <w:bottom w:w="39" w:type="dxa"/>
              <w:right w:w="39" w:type="dxa"/>
            </w:tcMar>
          </w:tcPr>
          <w:p w14:paraId="04C9B6D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4FFEFD9" w14:textId="77777777" w:rsidTr="001124B2">
        <w:trPr>
          <w:trHeight w:val="205"/>
        </w:trPr>
        <w:tc>
          <w:tcPr>
            <w:tcW w:w="4690" w:type="dxa"/>
            <w:tcMar>
              <w:top w:w="39" w:type="dxa"/>
              <w:left w:w="39" w:type="dxa"/>
              <w:bottom w:w="39" w:type="dxa"/>
              <w:right w:w="39" w:type="dxa"/>
            </w:tcMar>
          </w:tcPr>
          <w:p w14:paraId="1CE0AD22" w14:textId="77777777" w:rsidR="00A657DD" w:rsidRPr="00AE3B2D" w:rsidRDefault="00A657DD" w:rsidP="00A657DD">
            <w:pPr>
              <w:jc w:val="left"/>
              <w:rPr>
                <w:rFonts w:eastAsia="SimSun" w:cs="Arial"/>
                <w:lang w:eastAsia="zh-CN"/>
              </w:rPr>
            </w:pPr>
            <w:r w:rsidRPr="00AF529C">
              <w:rPr>
                <w:rFonts w:eastAsia="SimSun" w:cs="Arial" w:hint="eastAsia"/>
                <w:b/>
                <w:color w:val="000000"/>
                <w:sz w:val="16"/>
                <w:lang w:eastAsia="zh-CN"/>
              </w:rPr>
              <w:t>亚硫酸氢钠溶液</w:t>
            </w:r>
            <w:r>
              <w:rPr>
                <w:rFonts w:eastAsia="SimSun" w:cs="Arial" w:hint="eastAsia"/>
                <w:b/>
                <w:color w:val="000000"/>
                <w:sz w:val="16"/>
                <w:lang w:eastAsia="zh-CN"/>
              </w:rPr>
              <w:t>(</w:t>
            </w:r>
            <w:r w:rsidRPr="00AF529C">
              <w:rPr>
                <w:rFonts w:eastAsia="SimSun" w:cs="Arial" w:hint="eastAsia"/>
                <w:b/>
                <w:color w:val="000000"/>
                <w:sz w:val="16"/>
                <w:lang w:eastAsia="zh-CN"/>
              </w:rPr>
              <w:t>45%</w:t>
            </w:r>
            <w:r w:rsidRPr="00AF529C">
              <w:rPr>
                <w:rFonts w:eastAsia="SimSun" w:cs="Arial" w:hint="eastAsia"/>
                <w:b/>
                <w:color w:val="000000"/>
                <w:sz w:val="16"/>
                <w:lang w:eastAsia="zh-CN"/>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725EA1D4"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33732FD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1250983" w14:textId="77777777" w:rsidTr="001124B2">
        <w:trPr>
          <w:trHeight w:val="205"/>
        </w:trPr>
        <w:tc>
          <w:tcPr>
            <w:tcW w:w="4690" w:type="dxa"/>
            <w:tcMar>
              <w:top w:w="39" w:type="dxa"/>
              <w:left w:w="39" w:type="dxa"/>
              <w:bottom w:w="39" w:type="dxa"/>
              <w:right w:w="39" w:type="dxa"/>
            </w:tcMar>
          </w:tcPr>
          <w:p w14:paraId="49A14B5F" w14:textId="77777777" w:rsidR="00A657DD" w:rsidRPr="00AE3B2D" w:rsidRDefault="00A657DD" w:rsidP="00A657DD">
            <w:pPr>
              <w:jc w:val="left"/>
              <w:rPr>
                <w:rFonts w:eastAsia="SimSun" w:cs="Arial"/>
              </w:rPr>
            </w:pPr>
            <w:r w:rsidRPr="00EF242A">
              <w:rPr>
                <w:rFonts w:eastAsia="SimSun" w:cs="Arial" w:hint="eastAsia"/>
                <w:b/>
                <w:color w:val="000000"/>
                <w:sz w:val="16"/>
              </w:rPr>
              <w:t>氢硫化钠</w:t>
            </w:r>
            <w:r w:rsidRPr="00EF242A">
              <w:rPr>
                <w:rFonts w:eastAsia="SimSun" w:cs="Arial" w:hint="eastAsia"/>
                <w:b/>
                <w:color w:val="000000"/>
                <w:sz w:val="16"/>
              </w:rPr>
              <w:t>/</w:t>
            </w:r>
            <w:r w:rsidRPr="00EF242A">
              <w:rPr>
                <w:rFonts w:eastAsia="SimSun" w:cs="Arial" w:hint="eastAsia"/>
                <w:b/>
                <w:color w:val="000000"/>
                <w:sz w:val="16"/>
              </w:rPr>
              <w:t>硫化铵溶液</w:t>
            </w:r>
            <w:r w:rsidRPr="00AE3B2D">
              <w:rPr>
                <w:rFonts w:eastAsia="SimSun" w:cs="Arial"/>
                <w:b/>
                <w:color w:val="000000"/>
                <w:sz w:val="16"/>
              </w:rPr>
              <w:t>(*)</w:t>
            </w:r>
          </w:p>
        </w:tc>
        <w:tc>
          <w:tcPr>
            <w:tcW w:w="3532" w:type="dxa"/>
            <w:tcMar>
              <w:top w:w="39" w:type="dxa"/>
              <w:left w:w="39" w:type="dxa"/>
              <w:bottom w:w="39" w:type="dxa"/>
              <w:right w:w="39" w:type="dxa"/>
            </w:tcMar>
          </w:tcPr>
          <w:p w14:paraId="4BD558CC"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2BC696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67E0524" w14:textId="77777777" w:rsidTr="001124B2">
        <w:trPr>
          <w:trHeight w:val="205"/>
        </w:trPr>
        <w:tc>
          <w:tcPr>
            <w:tcW w:w="4690" w:type="dxa"/>
            <w:tcMar>
              <w:top w:w="39" w:type="dxa"/>
              <w:left w:w="39" w:type="dxa"/>
              <w:bottom w:w="39" w:type="dxa"/>
              <w:right w:w="39" w:type="dxa"/>
            </w:tcMar>
          </w:tcPr>
          <w:p w14:paraId="24EA9FB0" w14:textId="77777777" w:rsidR="00A657DD" w:rsidRPr="00AE3B2D" w:rsidRDefault="00A657DD" w:rsidP="00A657DD">
            <w:pPr>
              <w:jc w:val="left"/>
              <w:rPr>
                <w:rFonts w:eastAsia="SimSun" w:cs="Arial"/>
              </w:rPr>
            </w:pPr>
            <w:r w:rsidRPr="00EF242A">
              <w:rPr>
                <w:rFonts w:eastAsia="SimSun" w:cs="Arial" w:hint="eastAsia"/>
                <w:b/>
                <w:color w:val="000000"/>
                <w:sz w:val="16"/>
              </w:rPr>
              <w:t>氢硫化钠溶液</w:t>
            </w:r>
            <w:r>
              <w:rPr>
                <w:rFonts w:eastAsia="SimSun" w:cs="Arial" w:hint="eastAsia"/>
                <w:b/>
                <w:color w:val="000000"/>
                <w:sz w:val="16"/>
                <w:lang w:eastAsia="zh-CN"/>
              </w:rPr>
              <w:t>(</w:t>
            </w:r>
            <w:r w:rsidRPr="00EF242A">
              <w:rPr>
                <w:rFonts w:eastAsia="SimSun" w:cs="Arial" w:hint="eastAsia"/>
                <w:b/>
                <w:color w:val="000000"/>
                <w:sz w:val="16"/>
              </w:rPr>
              <w:t>45%</w:t>
            </w:r>
            <w:r w:rsidRPr="00EF242A">
              <w:rPr>
                <w:rFonts w:eastAsia="SimSun" w:cs="Arial" w:hint="eastAsia"/>
                <w:b/>
                <w:color w:val="000000"/>
                <w:sz w:val="16"/>
              </w:rPr>
              <w:t>或以下</w:t>
            </w:r>
            <w:r>
              <w:rPr>
                <w:rFonts w:eastAsia="SimSun" w:cs="Arial" w:hint="eastAsia"/>
                <w:b/>
                <w:color w:val="000000"/>
                <w:sz w:val="16"/>
                <w:lang w:eastAsia="zh-CN"/>
              </w:rPr>
              <w:t>)</w:t>
            </w:r>
            <w:r w:rsidRPr="00AE3B2D">
              <w:rPr>
                <w:rFonts w:eastAsia="SimSun" w:cs="Arial"/>
                <w:b/>
                <w:color w:val="000000"/>
                <w:sz w:val="16"/>
              </w:rPr>
              <w:t>(*)</w:t>
            </w:r>
          </w:p>
        </w:tc>
        <w:tc>
          <w:tcPr>
            <w:tcW w:w="3532" w:type="dxa"/>
            <w:tcMar>
              <w:top w:w="39" w:type="dxa"/>
              <w:left w:w="39" w:type="dxa"/>
              <w:bottom w:w="39" w:type="dxa"/>
              <w:right w:w="39" w:type="dxa"/>
            </w:tcMar>
          </w:tcPr>
          <w:p w14:paraId="57FCE626"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C16170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5D498E8" w14:textId="77777777" w:rsidTr="001124B2">
        <w:trPr>
          <w:trHeight w:val="205"/>
        </w:trPr>
        <w:tc>
          <w:tcPr>
            <w:tcW w:w="4690" w:type="dxa"/>
            <w:tcMar>
              <w:top w:w="39" w:type="dxa"/>
              <w:left w:w="39" w:type="dxa"/>
              <w:bottom w:w="39" w:type="dxa"/>
              <w:right w:w="39" w:type="dxa"/>
            </w:tcMar>
          </w:tcPr>
          <w:p w14:paraId="7B980640" w14:textId="77777777" w:rsidR="00A657DD" w:rsidRPr="00AE3B2D" w:rsidRDefault="00A657DD" w:rsidP="00A657DD">
            <w:pPr>
              <w:jc w:val="left"/>
              <w:rPr>
                <w:rFonts w:eastAsia="SimSun" w:cs="Arial"/>
              </w:rPr>
            </w:pPr>
            <w:r w:rsidRPr="006A7795">
              <w:rPr>
                <w:rFonts w:eastAsia="SimSun" w:cs="Arial" w:hint="eastAsia"/>
                <w:b/>
                <w:color w:val="000000"/>
                <w:sz w:val="16"/>
              </w:rPr>
              <w:t>氢氧化钠溶液</w:t>
            </w:r>
            <w:r w:rsidRPr="00AE3B2D">
              <w:rPr>
                <w:rFonts w:eastAsia="SimSun" w:cs="Arial"/>
                <w:b/>
                <w:color w:val="000000"/>
                <w:sz w:val="16"/>
              </w:rPr>
              <w:t>(*)</w:t>
            </w:r>
          </w:p>
        </w:tc>
        <w:tc>
          <w:tcPr>
            <w:tcW w:w="3532" w:type="dxa"/>
            <w:tcMar>
              <w:top w:w="39" w:type="dxa"/>
              <w:left w:w="39" w:type="dxa"/>
              <w:bottom w:w="39" w:type="dxa"/>
              <w:right w:w="39" w:type="dxa"/>
            </w:tcMar>
          </w:tcPr>
          <w:p w14:paraId="1234ACB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9D32F9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8532095" w14:textId="77777777" w:rsidTr="001124B2">
        <w:trPr>
          <w:trHeight w:val="205"/>
        </w:trPr>
        <w:tc>
          <w:tcPr>
            <w:tcW w:w="4690" w:type="dxa"/>
            <w:tcMar>
              <w:top w:w="39" w:type="dxa"/>
              <w:left w:w="39" w:type="dxa"/>
              <w:bottom w:w="39" w:type="dxa"/>
              <w:right w:w="39" w:type="dxa"/>
            </w:tcMar>
          </w:tcPr>
          <w:p w14:paraId="47FABDD8" w14:textId="77777777" w:rsidR="00A657DD" w:rsidRPr="00AE3B2D" w:rsidRDefault="00A657DD" w:rsidP="00A657DD">
            <w:pPr>
              <w:jc w:val="left"/>
              <w:rPr>
                <w:rFonts w:eastAsia="SimSun" w:cs="Arial"/>
                <w:lang w:eastAsia="zh-CN"/>
              </w:rPr>
            </w:pPr>
            <w:r w:rsidRPr="006A7795">
              <w:rPr>
                <w:rFonts w:eastAsia="SimSun" w:cs="Arial" w:hint="eastAsia"/>
                <w:b/>
                <w:color w:val="000000"/>
                <w:sz w:val="16"/>
                <w:lang w:eastAsia="zh-CN"/>
              </w:rPr>
              <w:t>次氯酸钠溶液</w:t>
            </w:r>
            <w:r>
              <w:rPr>
                <w:rFonts w:eastAsia="SimSun" w:cs="Arial" w:hint="eastAsia"/>
                <w:b/>
                <w:color w:val="000000"/>
                <w:sz w:val="16"/>
                <w:lang w:eastAsia="zh-CN"/>
              </w:rPr>
              <w:t>(</w:t>
            </w:r>
            <w:r w:rsidRPr="006A7795">
              <w:rPr>
                <w:rFonts w:eastAsia="SimSun" w:cs="Arial" w:hint="eastAsia"/>
                <w:b/>
                <w:color w:val="000000"/>
                <w:sz w:val="16"/>
                <w:lang w:eastAsia="zh-CN"/>
              </w:rPr>
              <w:t>15%</w:t>
            </w:r>
            <w:r w:rsidRPr="006A7795">
              <w:rPr>
                <w:rFonts w:eastAsia="SimSun" w:cs="Arial" w:hint="eastAsia"/>
                <w:b/>
                <w:color w:val="000000"/>
                <w:sz w:val="16"/>
                <w:lang w:eastAsia="zh-CN"/>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7951DED5"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54DE89A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6E14B3C" w14:textId="77777777" w:rsidTr="001124B2">
        <w:trPr>
          <w:trHeight w:val="205"/>
        </w:trPr>
        <w:tc>
          <w:tcPr>
            <w:tcW w:w="4690" w:type="dxa"/>
            <w:tcMar>
              <w:top w:w="39" w:type="dxa"/>
              <w:left w:w="39" w:type="dxa"/>
              <w:bottom w:w="39" w:type="dxa"/>
              <w:right w:w="39" w:type="dxa"/>
            </w:tcMar>
          </w:tcPr>
          <w:p w14:paraId="2815E353" w14:textId="77777777" w:rsidR="00A657DD" w:rsidRPr="00AE3B2D" w:rsidRDefault="00A657DD" w:rsidP="00A657DD">
            <w:pPr>
              <w:jc w:val="left"/>
              <w:rPr>
                <w:rFonts w:eastAsia="SimSun" w:cs="Arial"/>
              </w:rPr>
            </w:pPr>
            <w:r w:rsidRPr="008428DE">
              <w:rPr>
                <w:rFonts w:eastAsia="SimSun" w:cs="Arial" w:hint="eastAsia"/>
                <w:color w:val="000000"/>
                <w:sz w:val="16"/>
              </w:rPr>
              <w:t>木素硫磺酸钠</w:t>
            </w:r>
          </w:p>
        </w:tc>
        <w:tc>
          <w:tcPr>
            <w:tcW w:w="3532" w:type="dxa"/>
            <w:tcMar>
              <w:top w:w="39" w:type="dxa"/>
              <w:left w:w="39" w:type="dxa"/>
              <w:bottom w:w="39" w:type="dxa"/>
              <w:right w:w="39" w:type="dxa"/>
            </w:tcMar>
          </w:tcPr>
          <w:p w14:paraId="6ABEAFE8" w14:textId="77777777" w:rsidR="00A657DD" w:rsidRPr="00AE3B2D" w:rsidRDefault="00A657DD" w:rsidP="00A657DD">
            <w:pPr>
              <w:jc w:val="left"/>
              <w:rPr>
                <w:rFonts w:eastAsia="SimSun" w:cs="Arial"/>
              </w:rPr>
            </w:pPr>
            <w:r w:rsidRPr="008428DE">
              <w:rPr>
                <w:rFonts w:eastAsia="SimSun" w:cs="Arial" w:hint="eastAsia"/>
                <w:b/>
                <w:color w:val="000000"/>
                <w:sz w:val="16"/>
              </w:rPr>
              <w:t>木素硫磺酸</w:t>
            </w:r>
            <w:r w:rsidRPr="008428DE">
              <w:rPr>
                <w:rFonts w:eastAsia="SimSun" w:cs="Arial" w:hint="eastAsia"/>
                <w:b/>
                <w:color w:val="000000"/>
                <w:sz w:val="16"/>
              </w:rPr>
              <w:t xml:space="preserve">, </w:t>
            </w:r>
            <w:r w:rsidRPr="008428DE">
              <w:rPr>
                <w:rFonts w:eastAsia="SimSun" w:cs="Arial" w:hint="eastAsia"/>
                <w:b/>
                <w:color w:val="000000"/>
                <w:sz w:val="16"/>
              </w:rPr>
              <w:t>钠盐溶液</w:t>
            </w:r>
          </w:p>
        </w:tc>
        <w:tc>
          <w:tcPr>
            <w:tcW w:w="848" w:type="dxa"/>
            <w:tcMar>
              <w:top w:w="39" w:type="dxa"/>
              <w:left w:w="39" w:type="dxa"/>
              <w:bottom w:w="39" w:type="dxa"/>
              <w:right w:w="39" w:type="dxa"/>
            </w:tcMar>
          </w:tcPr>
          <w:p w14:paraId="306F3F6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2BFFDB5" w14:textId="77777777" w:rsidTr="001124B2">
        <w:trPr>
          <w:trHeight w:val="205"/>
        </w:trPr>
        <w:tc>
          <w:tcPr>
            <w:tcW w:w="4690" w:type="dxa"/>
            <w:tcMar>
              <w:top w:w="39" w:type="dxa"/>
              <w:left w:w="39" w:type="dxa"/>
              <w:bottom w:w="39" w:type="dxa"/>
              <w:right w:w="39" w:type="dxa"/>
            </w:tcMar>
          </w:tcPr>
          <w:p w14:paraId="7C100254" w14:textId="77777777" w:rsidR="00A657DD" w:rsidRPr="00AE3B2D" w:rsidRDefault="00A657DD" w:rsidP="00A657DD">
            <w:pPr>
              <w:jc w:val="left"/>
              <w:rPr>
                <w:rFonts w:eastAsia="SimSun" w:cs="Arial"/>
              </w:rPr>
            </w:pPr>
            <w:r w:rsidRPr="008428DE">
              <w:rPr>
                <w:rFonts w:eastAsia="SimSun" w:cs="Arial" w:hint="eastAsia"/>
                <w:color w:val="000000"/>
                <w:sz w:val="16"/>
              </w:rPr>
              <w:t>甲醇钠</w:t>
            </w:r>
          </w:p>
        </w:tc>
        <w:tc>
          <w:tcPr>
            <w:tcW w:w="3532" w:type="dxa"/>
            <w:tcMar>
              <w:top w:w="39" w:type="dxa"/>
              <w:left w:w="39" w:type="dxa"/>
              <w:bottom w:w="39" w:type="dxa"/>
              <w:right w:w="39" w:type="dxa"/>
            </w:tcMar>
          </w:tcPr>
          <w:p w14:paraId="0D363FF0" w14:textId="77777777" w:rsidR="00A657DD" w:rsidRPr="00AE3B2D" w:rsidRDefault="00A657DD" w:rsidP="00A657DD">
            <w:pPr>
              <w:jc w:val="left"/>
              <w:rPr>
                <w:rFonts w:eastAsia="SimSun" w:cs="Arial"/>
              </w:rPr>
            </w:pPr>
            <w:r w:rsidRPr="008428DE">
              <w:rPr>
                <w:rFonts w:eastAsia="SimSun" w:cs="Arial" w:hint="eastAsia"/>
                <w:b/>
                <w:color w:val="000000"/>
                <w:sz w:val="16"/>
              </w:rPr>
              <w:t>甲醇中含</w:t>
            </w:r>
            <w:r w:rsidRPr="008428DE">
              <w:rPr>
                <w:rFonts w:eastAsia="SimSun" w:cs="Arial" w:hint="eastAsia"/>
                <w:b/>
                <w:color w:val="000000"/>
                <w:sz w:val="16"/>
              </w:rPr>
              <w:t>21-30%</w:t>
            </w:r>
            <w:r w:rsidRPr="008428DE">
              <w:rPr>
                <w:rFonts w:eastAsia="SimSun" w:cs="Arial" w:hint="eastAsia"/>
                <w:b/>
                <w:color w:val="000000"/>
                <w:sz w:val="16"/>
              </w:rPr>
              <w:t>甲醇钠</w:t>
            </w:r>
          </w:p>
        </w:tc>
        <w:tc>
          <w:tcPr>
            <w:tcW w:w="848" w:type="dxa"/>
            <w:tcMar>
              <w:top w:w="39" w:type="dxa"/>
              <w:left w:w="39" w:type="dxa"/>
              <w:bottom w:w="39" w:type="dxa"/>
              <w:right w:w="39" w:type="dxa"/>
            </w:tcMar>
          </w:tcPr>
          <w:p w14:paraId="753F918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4252AEE" w14:textId="77777777" w:rsidTr="001124B2">
        <w:trPr>
          <w:trHeight w:val="205"/>
        </w:trPr>
        <w:tc>
          <w:tcPr>
            <w:tcW w:w="4690" w:type="dxa"/>
            <w:tcMar>
              <w:top w:w="39" w:type="dxa"/>
              <w:left w:w="39" w:type="dxa"/>
              <w:bottom w:w="39" w:type="dxa"/>
              <w:right w:w="39" w:type="dxa"/>
            </w:tcMar>
          </w:tcPr>
          <w:p w14:paraId="3A74CBD1" w14:textId="77777777" w:rsidR="00A657DD" w:rsidRPr="00AE3B2D" w:rsidRDefault="00A657DD" w:rsidP="00A657DD">
            <w:pPr>
              <w:jc w:val="left"/>
              <w:rPr>
                <w:rFonts w:eastAsia="SimSun" w:cs="Arial"/>
              </w:rPr>
            </w:pPr>
            <w:r w:rsidRPr="008428DE">
              <w:rPr>
                <w:rFonts w:eastAsia="SimSun" w:cs="Arial" w:hint="eastAsia"/>
                <w:color w:val="000000"/>
                <w:sz w:val="16"/>
              </w:rPr>
              <w:t>甲醇钠</w:t>
            </w:r>
          </w:p>
        </w:tc>
        <w:tc>
          <w:tcPr>
            <w:tcW w:w="3532" w:type="dxa"/>
            <w:tcMar>
              <w:top w:w="39" w:type="dxa"/>
              <w:left w:w="39" w:type="dxa"/>
              <w:bottom w:w="39" w:type="dxa"/>
              <w:right w:w="39" w:type="dxa"/>
            </w:tcMar>
          </w:tcPr>
          <w:p w14:paraId="2DBBDA35" w14:textId="77777777" w:rsidR="00A657DD" w:rsidRPr="00AE3B2D" w:rsidRDefault="00A657DD" w:rsidP="00A657DD">
            <w:pPr>
              <w:jc w:val="left"/>
              <w:rPr>
                <w:rFonts w:eastAsia="SimSun" w:cs="Arial"/>
              </w:rPr>
            </w:pPr>
            <w:r w:rsidRPr="008428DE">
              <w:rPr>
                <w:rFonts w:eastAsia="SimSun" w:cs="Arial" w:hint="eastAsia"/>
                <w:b/>
                <w:color w:val="000000"/>
                <w:sz w:val="16"/>
              </w:rPr>
              <w:t>甲醇中含</w:t>
            </w:r>
            <w:r w:rsidRPr="008428DE">
              <w:rPr>
                <w:rFonts w:eastAsia="SimSun" w:cs="Arial" w:hint="eastAsia"/>
                <w:b/>
                <w:color w:val="000000"/>
                <w:sz w:val="16"/>
              </w:rPr>
              <w:t>21-30%</w:t>
            </w:r>
            <w:r w:rsidRPr="008428DE">
              <w:rPr>
                <w:rFonts w:eastAsia="SimSun" w:cs="Arial" w:hint="eastAsia"/>
                <w:b/>
                <w:color w:val="000000"/>
                <w:sz w:val="16"/>
              </w:rPr>
              <w:t>甲醇钠</w:t>
            </w:r>
          </w:p>
        </w:tc>
        <w:tc>
          <w:tcPr>
            <w:tcW w:w="848" w:type="dxa"/>
            <w:tcMar>
              <w:top w:w="39" w:type="dxa"/>
              <w:left w:w="39" w:type="dxa"/>
              <w:bottom w:w="39" w:type="dxa"/>
              <w:right w:w="39" w:type="dxa"/>
            </w:tcMar>
          </w:tcPr>
          <w:p w14:paraId="1AAEEF7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8D65354" w14:textId="77777777" w:rsidTr="001124B2">
        <w:trPr>
          <w:trHeight w:val="205"/>
        </w:trPr>
        <w:tc>
          <w:tcPr>
            <w:tcW w:w="4690" w:type="dxa"/>
            <w:tcMar>
              <w:top w:w="39" w:type="dxa"/>
              <w:left w:w="39" w:type="dxa"/>
              <w:bottom w:w="39" w:type="dxa"/>
              <w:right w:w="39" w:type="dxa"/>
            </w:tcMar>
          </w:tcPr>
          <w:p w14:paraId="60ECB49D" w14:textId="77777777" w:rsidR="00A657DD" w:rsidRPr="00AE3B2D" w:rsidRDefault="00A657DD" w:rsidP="00A657DD">
            <w:pPr>
              <w:jc w:val="left"/>
              <w:rPr>
                <w:rFonts w:eastAsia="SimSun" w:cs="Arial"/>
              </w:rPr>
            </w:pPr>
            <w:r w:rsidRPr="008428DE">
              <w:rPr>
                <w:rFonts w:eastAsia="SimSun" w:cs="Arial" w:hint="eastAsia"/>
                <w:b/>
                <w:color w:val="000000"/>
                <w:sz w:val="16"/>
              </w:rPr>
              <w:t>甲醇中含</w:t>
            </w:r>
            <w:r w:rsidRPr="008428DE">
              <w:rPr>
                <w:rFonts w:eastAsia="SimSun" w:cs="Arial" w:hint="eastAsia"/>
                <w:b/>
                <w:color w:val="000000"/>
                <w:sz w:val="16"/>
              </w:rPr>
              <w:t>21-30%</w:t>
            </w:r>
            <w:r w:rsidRPr="008428DE">
              <w:rPr>
                <w:rFonts w:eastAsia="SimSun" w:cs="Arial" w:hint="eastAsia"/>
                <w:b/>
                <w:color w:val="000000"/>
                <w:sz w:val="16"/>
              </w:rPr>
              <w:t>甲醇钠</w:t>
            </w:r>
          </w:p>
        </w:tc>
        <w:tc>
          <w:tcPr>
            <w:tcW w:w="3532" w:type="dxa"/>
            <w:tcMar>
              <w:top w:w="39" w:type="dxa"/>
              <w:left w:w="39" w:type="dxa"/>
              <w:bottom w:w="39" w:type="dxa"/>
              <w:right w:w="39" w:type="dxa"/>
            </w:tcMar>
          </w:tcPr>
          <w:p w14:paraId="73D9E82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9AC7A2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E3BA264" w14:textId="77777777" w:rsidTr="001124B2">
        <w:trPr>
          <w:trHeight w:val="205"/>
        </w:trPr>
        <w:tc>
          <w:tcPr>
            <w:tcW w:w="4690" w:type="dxa"/>
            <w:tcMar>
              <w:top w:w="39" w:type="dxa"/>
              <w:left w:w="39" w:type="dxa"/>
              <w:bottom w:w="39" w:type="dxa"/>
              <w:right w:w="39" w:type="dxa"/>
            </w:tcMar>
          </w:tcPr>
          <w:p w14:paraId="1147835A" w14:textId="77777777" w:rsidR="00A657DD" w:rsidRPr="00AE3B2D" w:rsidRDefault="00A657DD" w:rsidP="00A657DD">
            <w:pPr>
              <w:jc w:val="left"/>
              <w:rPr>
                <w:rFonts w:eastAsia="SimSun" w:cs="Arial"/>
                <w:lang w:eastAsia="zh-CN"/>
              </w:rPr>
            </w:pPr>
            <w:r w:rsidRPr="008428DE">
              <w:rPr>
                <w:rFonts w:eastAsia="SimSun" w:cs="Arial" w:hint="eastAsia"/>
                <w:color w:val="000000"/>
                <w:sz w:val="16"/>
                <w:lang w:eastAsia="zh-CN"/>
              </w:rPr>
              <w:t>甲基氨基甲基二硫代酸钠</w:t>
            </w:r>
          </w:p>
        </w:tc>
        <w:tc>
          <w:tcPr>
            <w:tcW w:w="3532" w:type="dxa"/>
            <w:tcMar>
              <w:top w:w="39" w:type="dxa"/>
              <w:left w:w="39" w:type="dxa"/>
              <w:bottom w:w="39" w:type="dxa"/>
              <w:right w:w="39" w:type="dxa"/>
            </w:tcMar>
          </w:tcPr>
          <w:p w14:paraId="7F86D242" w14:textId="77777777" w:rsidR="00A657DD" w:rsidRPr="00AE3B2D" w:rsidRDefault="00A657DD" w:rsidP="00A657DD">
            <w:pPr>
              <w:jc w:val="left"/>
              <w:rPr>
                <w:rFonts w:eastAsia="SimSun" w:cs="Arial"/>
              </w:rPr>
            </w:pPr>
            <w:r w:rsidRPr="008428DE">
              <w:rPr>
                <w:rFonts w:eastAsia="SimSun" w:cs="Arial" w:hint="eastAsia"/>
                <w:b/>
                <w:color w:val="000000"/>
                <w:sz w:val="16"/>
              </w:rPr>
              <w:t>变位钠溶液</w:t>
            </w:r>
          </w:p>
        </w:tc>
        <w:tc>
          <w:tcPr>
            <w:tcW w:w="848" w:type="dxa"/>
            <w:tcMar>
              <w:top w:w="39" w:type="dxa"/>
              <w:left w:w="39" w:type="dxa"/>
              <w:bottom w:w="39" w:type="dxa"/>
              <w:right w:w="39" w:type="dxa"/>
            </w:tcMar>
          </w:tcPr>
          <w:p w14:paraId="723D218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4395157" w14:textId="77777777" w:rsidTr="001124B2">
        <w:trPr>
          <w:trHeight w:val="205"/>
        </w:trPr>
        <w:tc>
          <w:tcPr>
            <w:tcW w:w="4690" w:type="dxa"/>
            <w:tcMar>
              <w:top w:w="39" w:type="dxa"/>
              <w:left w:w="39" w:type="dxa"/>
              <w:bottom w:w="39" w:type="dxa"/>
              <w:right w:w="39" w:type="dxa"/>
            </w:tcMar>
          </w:tcPr>
          <w:p w14:paraId="40D19D49" w14:textId="77777777" w:rsidR="00A657DD" w:rsidRPr="00AE3B2D" w:rsidRDefault="00A657DD" w:rsidP="00A657DD">
            <w:pPr>
              <w:jc w:val="left"/>
              <w:rPr>
                <w:rFonts w:eastAsia="SimSun" w:cs="Arial"/>
                <w:lang w:eastAsia="zh-CN"/>
              </w:rPr>
            </w:pPr>
            <w:r w:rsidRPr="008428DE">
              <w:rPr>
                <w:rFonts w:eastAsia="SimSun" w:cs="Arial" w:hint="eastAsia"/>
                <w:color w:val="000000"/>
                <w:sz w:val="16"/>
                <w:lang w:eastAsia="zh-CN"/>
              </w:rPr>
              <w:t>正</w:t>
            </w:r>
            <w:r w:rsidRPr="008428DE">
              <w:rPr>
                <w:rFonts w:eastAsia="SimSun" w:cs="Arial" w:hint="eastAsia"/>
                <w:color w:val="000000"/>
                <w:sz w:val="16"/>
                <w:lang w:eastAsia="zh-CN"/>
              </w:rPr>
              <w:t>-</w:t>
            </w:r>
            <w:r w:rsidRPr="008428DE">
              <w:rPr>
                <w:rFonts w:eastAsia="SimSun" w:cs="Arial" w:hint="eastAsia"/>
                <w:color w:val="000000"/>
                <w:sz w:val="16"/>
                <w:lang w:eastAsia="zh-CN"/>
              </w:rPr>
              <w:t>甲基二硫代氨基甲酸钠</w:t>
            </w:r>
          </w:p>
        </w:tc>
        <w:tc>
          <w:tcPr>
            <w:tcW w:w="3532" w:type="dxa"/>
            <w:tcMar>
              <w:top w:w="39" w:type="dxa"/>
              <w:left w:w="39" w:type="dxa"/>
              <w:bottom w:w="39" w:type="dxa"/>
              <w:right w:w="39" w:type="dxa"/>
            </w:tcMar>
          </w:tcPr>
          <w:p w14:paraId="448BD3E2" w14:textId="77777777" w:rsidR="00A657DD" w:rsidRPr="00AE3B2D" w:rsidRDefault="00A657DD" w:rsidP="00A657DD">
            <w:pPr>
              <w:jc w:val="left"/>
              <w:rPr>
                <w:rFonts w:eastAsia="SimSun" w:cs="Arial"/>
              </w:rPr>
            </w:pPr>
            <w:r w:rsidRPr="008428DE">
              <w:rPr>
                <w:rFonts w:eastAsia="SimSun" w:cs="Arial" w:hint="eastAsia"/>
                <w:b/>
                <w:color w:val="000000"/>
                <w:sz w:val="16"/>
              </w:rPr>
              <w:t>变位钠溶液</w:t>
            </w:r>
          </w:p>
        </w:tc>
        <w:tc>
          <w:tcPr>
            <w:tcW w:w="848" w:type="dxa"/>
            <w:tcMar>
              <w:top w:w="39" w:type="dxa"/>
              <w:left w:w="39" w:type="dxa"/>
              <w:bottom w:w="39" w:type="dxa"/>
              <w:right w:w="39" w:type="dxa"/>
            </w:tcMar>
          </w:tcPr>
          <w:p w14:paraId="434C613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592AD4F" w14:textId="77777777" w:rsidTr="001124B2">
        <w:trPr>
          <w:trHeight w:val="205"/>
        </w:trPr>
        <w:tc>
          <w:tcPr>
            <w:tcW w:w="4690" w:type="dxa"/>
            <w:tcMar>
              <w:top w:w="39" w:type="dxa"/>
              <w:left w:w="39" w:type="dxa"/>
              <w:bottom w:w="39" w:type="dxa"/>
              <w:right w:w="39" w:type="dxa"/>
            </w:tcMar>
          </w:tcPr>
          <w:p w14:paraId="05F26DD2" w14:textId="77777777" w:rsidR="00A657DD" w:rsidRPr="00AE3B2D" w:rsidRDefault="00A657DD" w:rsidP="00A657DD">
            <w:pPr>
              <w:jc w:val="left"/>
              <w:rPr>
                <w:rFonts w:eastAsia="SimSun" w:cs="Arial"/>
                <w:lang w:eastAsia="zh-CN"/>
              </w:rPr>
            </w:pPr>
            <w:r w:rsidRPr="008428DE">
              <w:rPr>
                <w:rFonts w:eastAsia="SimSun" w:cs="Arial" w:hint="eastAsia"/>
                <w:color w:val="000000"/>
                <w:sz w:val="16"/>
                <w:lang w:eastAsia="zh-CN"/>
              </w:rPr>
              <w:t>甲基二硫代氨基甲酸纳</w:t>
            </w:r>
          </w:p>
        </w:tc>
        <w:tc>
          <w:tcPr>
            <w:tcW w:w="3532" w:type="dxa"/>
            <w:tcMar>
              <w:top w:w="39" w:type="dxa"/>
              <w:left w:w="39" w:type="dxa"/>
              <w:bottom w:w="39" w:type="dxa"/>
              <w:right w:w="39" w:type="dxa"/>
            </w:tcMar>
          </w:tcPr>
          <w:p w14:paraId="406BC464" w14:textId="77777777" w:rsidR="00A657DD" w:rsidRPr="00AE3B2D" w:rsidRDefault="00A657DD" w:rsidP="00A657DD">
            <w:pPr>
              <w:jc w:val="left"/>
              <w:rPr>
                <w:rFonts w:eastAsia="SimSun" w:cs="Arial"/>
              </w:rPr>
            </w:pPr>
            <w:r w:rsidRPr="008428DE">
              <w:rPr>
                <w:rFonts w:eastAsia="SimSun" w:cs="Arial" w:hint="eastAsia"/>
                <w:b/>
                <w:color w:val="000000"/>
                <w:sz w:val="16"/>
              </w:rPr>
              <w:t>变位钠溶液</w:t>
            </w:r>
          </w:p>
        </w:tc>
        <w:tc>
          <w:tcPr>
            <w:tcW w:w="848" w:type="dxa"/>
            <w:tcMar>
              <w:top w:w="39" w:type="dxa"/>
              <w:left w:w="39" w:type="dxa"/>
              <w:bottom w:w="39" w:type="dxa"/>
              <w:right w:w="39" w:type="dxa"/>
            </w:tcMar>
          </w:tcPr>
          <w:p w14:paraId="015A058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D46DBAB" w14:textId="77777777" w:rsidTr="001124B2">
        <w:trPr>
          <w:trHeight w:val="205"/>
        </w:trPr>
        <w:tc>
          <w:tcPr>
            <w:tcW w:w="4690" w:type="dxa"/>
            <w:tcMar>
              <w:top w:w="39" w:type="dxa"/>
              <w:left w:w="39" w:type="dxa"/>
              <w:bottom w:w="39" w:type="dxa"/>
              <w:right w:w="39" w:type="dxa"/>
            </w:tcMar>
          </w:tcPr>
          <w:p w14:paraId="170FA26B" w14:textId="77777777" w:rsidR="00A657DD" w:rsidRPr="00AE3B2D" w:rsidRDefault="00A657DD" w:rsidP="00A657DD">
            <w:pPr>
              <w:jc w:val="left"/>
              <w:rPr>
                <w:rFonts w:eastAsia="SimSun" w:cs="Arial"/>
              </w:rPr>
            </w:pPr>
            <w:r w:rsidRPr="00CF5210">
              <w:rPr>
                <w:rFonts w:eastAsia="SimSun" w:cs="Arial" w:hint="eastAsia"/>
                <w:b/>
                <w:color w:val="000000"/>
                <w:sz w:val="16"/>
              </w:rPr>
              <w:t>亚硝酸钠溶液</w:t>
            </w:r>
          </w:p>
        </w:tc>
        <w:tc>
          <w:tcPr>
            <w:tcW w:w="3532" w:type="dxa"/>
            <w:tcMar>
              <w:top w:w="39" w:type="dxa"/>
              <w:left w:w="39" w:type="dxa"/>
              <w:bottom w:w="39" w:type="dxa"/>
              <w:right w:w="39" w:type="dxa"/>
            </w:tcMar>
          </w:tcPr>
          <w:p w14:paraId="4DD6A57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E974BE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68CA623" w14:textId="77777777" w:rsidTr="001124B2">
        <w:trPr>
          <w:trHeight w:val="205"/>
        </w:trPr>
        <w:tc>
          <w:tcPr>
            <w:tcW w:w="4690" w:type="dxa"/>
            <w:tcMar>
              <w:top w:w="39" w:type="dxa"/>
              <w:left w:w="39" w:type="dxa"/>
              <w:bottom w:w="39" w:type="dxa"/>
              <w:right w:w="39" w:type="dxa"/>
            </w:tcMar>
          </w:tcPr>
          <w:p w14:paraId="3265FC4C" w14:textId="77777777" w:rsidR="00A657DD" w:rsidRPr="00AE3B2D" w:rsidRDefault="00A657DD" w:rsidP="00A657DD">
            <w:pPr>
              <w:jc w:val="left"/>
              <w:rPr>
                <w:rFonts w:eastAsia="SimSun" w:cs="Arial"/>
              </w:rPr>
            </w:pPr>
            <w:r w:rsidRPr="00CF5210">
              <w:rPr>
                <w:rFonts w:eastAsia="SimSun" w:cs="Arial" w:hint="eastAsia"/>
                <w:b/>
                <w:color w:val="000000"/>
                <w:sz w:val="16"/>
              </w:rPr>
              <w:t>石油硫酸钠</w:t>
            </w:r>
          </w:p>
        </w:tc>
        <w:tc>
          <w:tcPr>
            <w:tcW w:w="3532" w:type="dxa"/>
            <w:tcMar>
              <w:top w:w="39" w:type="dxa"/>
              <w:left w:w="39" w:type="dxa"/>
              <w:bottom w:w="39" w:type="dxa"/>
              <w:right w:w="39" w:type="dxa"/>
            </w:tcMar>
          </w:tcPr>
          <w:p w14:paraId="0D8CCCE6"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D9D4C7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005FBC8" w14:textId="77777777" w:rsidTr="001124B2">
        <w:trPr>
          <w:trHeight w:val="205"/>
        </w:trPr>
        <w:tc>
          <w:tcPr>
            <w:tcW w:w="4690" w:type="dxa"/>
            <w:tcMar>
              <w:top w:w="39" w:type="dxa"/>
              <w:left w:w="39" w:type="dxa"/>
              <w:bottom w:w="39" w:type="dxa"/>
              <w:right w:w="39" w:type="dxa"/>
            </w:tcMar>
          </w:tcPr>
          <w:p w14:paraId="1CCE6C40" w14:textId="77777777" w:rsidR="00A657DD" w:rsidRPr="00AE3B2D" w:rsidRDefault="00A657DD" w:rsidP="00A657DD">
            <w:pPr>
              <w:jc w:val="left"/>
              <w:rPr>
                <w:rFonts w:eastAsia="SimSun" w:cs="Arial"/>
              </w:rPr>
            </w:pPr>
            <w:r w:rsidRPr="00CF5210">
              <w:rPr>
                <w:rFonts w:eastAsia="SimSun" w:cs="Arial" w:hint="eastAsia"/>
                <w:b/>
                <w:color w:val="000000"/>
                <w:sz w:val="16"/>
              </w:rPr>
              <w:t>聚</w:t>
            </w:r>
            <w:r w:rsidRPr="00CF5210">
              <w:rPr>
                <w:rFonts w:eastAsia="SimSun" w:cs="Arial" w:hint="eastAsia"/>
                <w:b/>
                <w:color w:val="000000"/>
                <w:sz w:val="16"/>
              </w:rPr>
              <w:t>(4+)</w:t>
            </w:r>
            <w:r w:rsidRPr="00CF5210">
              <w:rPr>
                <w:rFonts w:eastAsia="SimSun" w:cs="Arial" w:hint="eastAsia"/>
                <w:b/>
                <w:color w:val="000000"/>
                <w:sz w:val="16"/>
              </w:rPr>
              <w:t>丙烯酸钠溶液</w:t>
            </w:r>
          </w:p>
        </w:tc>
        <w:tc>
          <w:tcPr>
            <w:tcW w:w="3532" w:type="dxa"/>
            <w:tcMar>
              <w:top w:w="39" w:type="dxa"/>
              <w:left w:w="39" w:type="dxa"/>
              <w:bottom w:w="39" w:type="dxa"/>
              <w:right w:w="39" w:type="dxa"/>
            </w:tcMar>
          </w:tcPr>
          <w:p w14:paraId="361B9D6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C73580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62BBF36" w14:textId="77777777" w:rsidTr="001124B2">
        <w:trPr>
          <w:trHeight w:val="205"/>
        </w:trPr>
        <w:tc>
          <w:tcPr>
            <w:tcW w:w="4690" w:type="dxa"/>
            <w:tcMar>
              <w:top w:w="39" w:type="dxa"/>
              <w:left w:w="39" w:type="dxa"/>
              <w:bottom w:w="39" w:type="dxa"/>
              <w:right w:w="39" w:type="dxa"/>
            </w:tcMar>
          </w:tcPr>
          <w:p w14:paraId="10991AAD" w14:textId="77777777" w:rsidR="00A657DD" w:rsidRPr="00AE3B2D" w:rsidRDefault="00A657DD" w:rsidP="00A657DD">
            <w:pPr>
              <w:jc w:val="left"/>
              <w:rPr>
                <w:rFonts w:eastAsia="SimSun" w:cs="Arial"/>
                <w:lang w:eastAsia="zh-CN"/>
              </w:rPr>
            </w:pPr>
            <w:r w:rsidRPr="00675E3E">
              <w:rPr>
                <w:rFonts w:eastAsia="SimSun" w:cs="Arial" w:hint="eastAsia"/>
                <w:color w:val="000000"/>
                <w:sz w:val="16"/>
                <w:lang w:eastAsia="zh-CN"/>
              </w:rPr>
              <w:t>硫氰酸钠溶液</w:t>
            </w:r>
            <w:r>
              <w:rPr>
                <w:rFonts w:eastAsia="SimSun" w:cs="Arial" w:hint="eastAsia"/>
                <w:color w:val="000000"/>
                <w:sz w:val="16"/>
                <w:lang w:eastAsia="zh-CN"/>
              </w:rPr>
              <w:t>(</w:t>
            </w:r>
            <w:r w:rsidRPr="00675E3E">
              <w:rPr>
                <w:rFonts w:eastAsia="SimSun" w:cs="Arial" w:hint="eastAsia"/>
                <w:color w:val="000000"/>
                <w:sz w:val="16"/>
                <w:lang w:eastAsia="zh-CN"/>
              </w:rPr>
              <w:t>56%</w:t>
            </w:r>
            <w:r w:rsidRPr="00675E3E">
              <w:rPr>
                <w:rFonts w:eastAsia="SimSun" w:cs="Arial" w:hint="eastAsia"/>
                <w:color w:val="000000"/>
                <w:sz w:val="16"/>
                <w:lang w:eastAsia="zh-CN"/>
              </w:rPr>
              <w:t>或以下</w:t>
            </w:r>
            <w:r>
              <w:rPr>
                <w:rFonts w:eastAsia="SimSun" w:cs="Arial" w:hint="eastAsia"/>
                <w:color w:val="000000"/>
                <w:sz w:val="16"/>
                <w:lang w:eastAsia="zh-CN"/>
              </w:rPr>
              <w:t>)</w:t>
            </w:r>
          </w:p>
        </w:tc>
        <w:tc>
          <w:tcPr>
            <w:tcW w:w="3532" w:type="dxa"/>
            <w:tcMar>
              <w:top w:w="39" w:type="dxa"/>
              <w:left w:w="39" w:type="dxa"/>
              <w:bottom w:w="39" w:type="dxa"/>
              <w:right w:w="39" w:type="dxa"/>
            </w:tcMar>
          </w:tcPr>
          <w:p w14:paraId="5CA10B5B" w14:textId="77777777" w:rsidR="00A657DD" w:rsidRPr="00AE3B2D" w:rsidRDefault="00A657DD" w:rsidP="00A657DD">
            <w:pPr>
              <w:jc w:val="left"/>
              <w:rPr>
                <w:rFonts w:eastAsia="SimSun" w:cs="Arial"/>
                <w:lang w:eastAsia="zh-CN"/>
              </w:rPr>
            </w:pPr>
            <w:r w:rsidRPr="00675E3E">
              <w:rPr>
                <w:rFonts w:eastAsia="SimSun" w:cs="Arial" w:hint="eastAsia"/>
                <w:b/>
                <w:color w:val="000000"/>
                <w:sz w:val="16"/>
                <w:lang w:eastAsia="zh-CN"/>
              </w:rPr>
              <w:t>硫氰酸钠溶液</w:t>
            </w:r>
            <w:r>
              <w:rPr>
                <w:rFonts w:eastAsia="SimSun" w:cs="Arial" w:hint="eastAsia"/>
                <w:b/>
                <w:color w:val="000000"/>
                <w:sz w:val="16"/>
                <w:lang w:eastAsia="zh-CN"/>
              </w:rPr>
              <w:t>(</w:t>
            </w:r>
            <w:r w:rsidRPr="00675E3E">
              <w:rPr>
                <w:rFonts w:eastAsia="SimSun" w:cs="Arial" w:hint="eastAsia"/>
                <w:b/>
                <w:color w:val="000000"/>
                <w:sz w:val="16"/>
                <w:lang w:eastAsia="zh-CN"/>
              </w:rPr>
              <w:t>56%</w:t>
            </w:r>
            <w:r w:rsidRPr="00675E3E">
              <w:rPr>
                <w:rFonts w:eastAsia="SimSun" w:cs="Arial" w:hint="eastAsia"/>
                <w:b/>
                <w:color w:val="000000"/>
                <w:sz w:val="16"/>
                <w:lang w:eastAsia="zh-CN"/>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293D77D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90673FD" w14:textId="77777777" w:rsidTr="001124B2">
        <w:trPr>
          <w:trHeight w:val="205"/>
        </w:trPr>
        <w:tc>
          <w:tcPr>
            <w:tcW w:w="4690" w:type="dxa"/>
            <w:tcMar>
              <w:top w:w="39" w:type="dxa"/>
              <w:left w:w="39" w:type="dxa"/>
              <w:bottom w:w="39" w:type="dxa"/>
              <w:right w:w="39" w:type="dxa"/>
            </w:tcMar>
          </w:tcPr>
          <w:p w14:paraId="47534C5D" w14:textId="77777777" w:rsidR="00A657DD" w:rsidRPr="00AE3B2D" w:rsidRDefault="00A657DD" w:rsidP="00A657DD">
            <w:pPr>
              <w:jc w:val="left"/>
              <w:rPr>
                <w:rFonts w:eastAsia="SimSun" w:cs="Arial"/>
                <w:lang w:eastAsia="zh-CN"/>
              </w:rPr>
            </w:pPr>
            <w:r w:rsidRPr="00675E3E">
              <w:rPr>
                <w:rFonts w:eastAsia="SimSun" w:cs="Arial" w:hint="eastAsia"/>
                <w:color w:val="000000"/>
                <w:sz w:val="16"/>
                <w:lang w:eastAsia="zh-CN"/>
              </w:rPr>
              <w:t>硫氰酸钠溶液</w:t>
            </w:r>
            <w:r>
              <w:rPr>
                <w:rFonts w:eastAsia="SimSun" w:cs="Arial" w:hint="eastAsia"/>
                <w:color w:val="000000"/>
                <w:sz w:val="16"/>
                <w:lang w:eastAsia="zh-CN"/>
              </w:rPr>
              <w:t>(</w:t>
            </w:r>
            <w:r w:rsidRPr="00675E3E">
              <w:rPr>
                <w:rFonts w:eastAsia="SimSun" w:cs="Arial" w:hint="eastAsia"/>
                <w:color w:val="000000"/>
                <w:sz w:val="16"/>
                <w:lang w:eastAsia="zh-CN"/>
              </w:rPr>
              <w:t>56%</w:t>
            </w:r>
            <w:r w:rsidRPr="00675E3E">
              <w:rPr>
                <w:rFonts w:eastAsia="SimSun" w:cs="Arial" w:hint="eastAsia"/>
                <w:color w:val="000000"/>
                <w:sz w:val="16"/>
                <w:lang w:eastAsia="zh-CN"/>
              </w:rPr>
              <w:t>或以下</w:t>
            </w:r>
            <w:r>
              <w:rPr>
                <w:rFonts w:eastAsia="SimSun" w:cs="Arial" w:hint="eastAsia"/>
                <w:color w:val="000000"/>
                <w:sz w:val="16"/>
                <w:lang w:eastAsia="zh-CN"/>
              </w:rPr>
              <w:t>)</w:t>
            </w:r>
          </w:p>
        </w:tc>
        <w:tc>
          <w:tcPr>
            <w:tcW w:w="3532" w:type="dxa"/>
            <w:tcMar>
              <w:top w:w="39" w:type="dxa"/>
              <w:left w:w="39" w:type="dxa"/>
              <w:bottom w:w="39" w:type="dxa"/>
              <w:right w:w="39" w:type="dxa"/>
            </w:tcMar>
          </w:tcPr>
          <w:p w14:paraId="61A56C24" w14:textId="77777777" w:rsidR="00A657DD" w:rsidRPr="00AE3B2D" w:rsidRDefault="00A657DD" w:rsidP="00A657DD">
            <w:pPr>
              <w:jc w:val="left"/>
              <w:rPr>
                <w:rFonts w:eastAsia="SimSun" w:cs="Arial"/>
              </w:rPr>
            </w:pPr>
            <w:r w:rsidRPr="00675E3E">
              <w:rPr>
                <w:rFonts w:eastAsia="SimSun" w:cs="Arial" w:hint="eastAsia"/>
                <w:b/>
                <w:color w:val="000000"/>
                <w:sz w:val="16"/>
              </w:rPr>
              <w:t>硫氰酸钠溶液</w:t>
            </w:r>
            <w:r w:rsidRPr="00675E3E">
              <w:rPr>
                <w:rFonts w:eastAsia="SimSun" w:cs="Arial" w:hint="eastAsia"/>
                <w:b/>
                <w:color w:val="000000"/>
                <w:sz w:val="16"/>
              </w:rPr>
              <w:t>(56%</w:t>
            </w:r>
            <w:r w:rsidRPr="00675E3E">
              <w:rPr>
                <w:rFonts w:eastAsia="SimSun" w:cs="Arial" w:hint="eastAsia"/>
                <w:b/>
                <w:color w:val="000000"/>
                <w:sz w:val="16"/>
              </w:rPr>
              <w:t>或以下</w:t>
            </w:r>
            <w:r w:rsidRPr="00675E3E">
              <w:rPr>
                <w:rFonts w:eastAsia="SimSun" w:cs="Arial" w:hint="eastAsia"/>
                <w:b/>
                <w:color w:val="000000"/>
                <w:sz w:val="16"/>
              </w:rPr>
              <w:t>)</w:t>
            </w:r>
          </w:p>
        </w:tc>
        <w:tc>
          <w:tcPr>
            <w:tcW w:w="848" w:type="dxa"/>
            <w:tcMar>
              <w:top w:w="39" w:type="dxa"/>
              <w:left w:w="39" w:type="dxa"/>
              <w:bottom w:w="39" w:type="dxa"/>
              <w:right w:w="39" w:type="dxa"/>
            </w:tcMar>
          </w:tcPr>
          <w:p w14:paraId="2232918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7B9424F" w14:textId="77777777" w:rsidTr="001124B2">
        <w:trPr>
          <w:trHeight w:val="205"/>
        </w:trPr>
        <w:tc>
          <w:tcPr>
            <w:tcW w:w="4690" w:type="dxa"/>
            <w:tcMar>
              <w:top w:w="39" w:type="dxa"/>
              <w:left w:w="39" w:type="dxa"/>
              <w:bottom w:w="39" w:type="dxa"/>
              <w:right w:w="39" w:type="dxa"/>
            </w:tcMar>
          </w:tcPr>
          <w:p w14:paraId="579C795D" w14:textId="77777777" w:rsidR="00A657DD" w:rsidRPr="00AE3B2D" w:rsidRDefault="00A657DD" w:rsidP="00A657DD">
            <w:pPr>
              <w:jc w:val="left"/>
              <w:rPr>
                <w:rFonts w:eastAsia="SimSun" w:cs="Arial"/>
              </w:rPr>
            </w:pPr>
            <w:r w:rsidRPr="00CD0C37">
              <w:rPr>
                <w:rFonts w:eastAsia="SimSun" w:cs="Arial" w:hint="eastAsia"/>
                <w:color w:val="000000"/>
                <w:sz w:val="16"/>
              </w:rPr>
              <w:t>硫化萘甲醛缩合物</w:t>
            </w:r>
          </w:p>
        </w:tc>
        <w:tc>
          <w:tcPr>
            <w:tcW w:w="3532" w:type="dxa"/>
            <w:tcMar>
              <w:top w:w="39" w:type="dxa"/>
              <w:left w:w="39" w:type="dxa"/>
              <w:bottom w:w="39" w:type="dxa"/>
              <w:right w:w="39" w:type="dxa"/>
            </w:tcMar>
          </w:tcPr>
          <w:p w14:paraId="28E8D76D" w14:textId="77777777" w:rsidR="00A657DD" w:rsidRPr="00AE3B2D" w:rsidRDefault="00A657DD" w:rsidP="00A657DD">
            <w:pPr>
              <w:jc w:val="left"/>
              <w:rPr>
                <w:rFonts w:eastAsia="SimSun" w:cs="Arial"/>
                <w:lang w:eastAsia="zh-CN"/>
              </w:rPr>
            </w:pPr>
            <w:r w:rsidRPr="00CD0C37">
              <w:rPr>
                <w:rFonts w:eastAsia="SimSun" w:cs="Arial" w:hint="eastAsia"/>
                <w:b/>
                <w:color w:val="000000"/>
                <w:sz w:val="16"/>
                <w:lang w:eastAsia="zh-CN"/>
              </w:rPr>
              <w:t>萘磺酸</w:t>
            </w:r>
            <w:r w:rsidRPr="00CD0C37">
              <w:rPr>
                <w:rFonts w:eastAsia="SimSun" w:cs="Arial" w:hint="eastAsia"/>
                <w:b/>
                <w:color w:val="000000"/>
                <w:sz w:val="16"/>
                <w:lang w:eastAsia="zh-CN"/>
              </w:rPr>
              <w:t>-</w:t>
            </w:r>
            <w:r w:rsidRPr="00CD0C37">
              <w:rPr>
                <w:rFonts w:eastAsia="SimSun" w:cs="Arial" w:hint="eastAsia"/>
                <w:b/>
                <w:color w:val="000000"/>
                <w:sz w:val="16"/>
                <w:lang w:eastAsia="zh-CN"/>
              </w:rPr>
              <w:t>甲醛共聚物</w:t>
            </w:r>
            <w:r w:rsidRPr="00CD0C37">
              <w:rPr>
                <w:rFonts w:eastAsia="SimSun" w:cs="Arial" w:hint="eastAsia"/>
                <w:b/>
                <w:color w:val="000000"/>
                <w:sz w:val="16"/>
                <w:lang w:eastAsia="zh-CN"/>
              </w:rPr>
              <w:t xml:space="preserve">, </w:t>
            </w:r>
            <w:r w:rsidRPr="00CD0C37">
              <w:rPr>
                <w:rFonts w:eastAsia="SimSun" w:cs="Arial" w:hint="eastAsia"/>
                <w:b/>
                <w:color w:val="000000"/>
                <w:sz w:val="16"/>
                <w:lang w:eastAsia="zh-CN"/>
              </w:rPr>
              <w:t>钠盐溶液</w:t>
            </w:r>
          </w:p>
        </w:tc>
        <w:tc>
          <w:tcPr>
            <w:tcW w:w="848" w:type="dxa"/>
            <w:tcMar>
              <w:top w:w="39" w:type="dxa"/>
              <w:left w:w="39" w:type="dxa"/>
              <w:bottom w:w="39" w:type="dxa"/>
              <w:right w:w="39" w:type="dxa"/>
            </w:tcMar>
          </w:tcPr>
          <w:p w14:paraId="079D46F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26418FE" w14:textId="77777777" w:rsidTr="001124B2">
        <w:trPr>
          <w:trHeight w:val="205"/>
        </w:trPr>
        <w:tc>
          <w:tcPr>
            <w:tcW w:w="4690" w:type="dxa"/>
            <w:tcMar>
              <w:top w:w="39" w:type="dxa"/>
              <w:left w:w="39" w:type="dxa"/>
              <w:bottom w:w="39" w:type="dxa"/>
              <w:right w:w="39" w:type="dxa"/>
            </w:tcMar>
          </w:tcPr>
          <w:p w14:paraId="5931A7D7" w14:textId="77777777" w:rsidR="00A657DD" w:rsidRPr="00AE3B2D" w:rsidRDefault="00A657DD" w:rsidP="00A657DD">
            <w:pPr>
              <w:jc w:val="left"/>
              <w:rPr>
                <w:rFonts w:eastAsia="SimSun" w:cs="Arial"/>
              </w:rPr>
            </w:pPr>
            <w:r w:rsidRPr="00210055">
              <w:rPr>
                <w:rFonts w:eastAsia="SimSun" w:cs="Arial" w:hint="eastAsia"/>
                <w:b/>
                <w:color w:val="000000"/>
                <w:sz w:val="16"/>
              </w:rPr>
              <w:t>硅酸钠溶液</w:t>
            </w:r>
          </w:p>
        </w:tc>
        <w:tc>
          <w:tcPr>
            <w:tcW w:w="3532" w:type="dxa"/>
            <w:tcMar>
              <w:top w:w="39" w:type="dxa"/>
              <w:left w:w="39" w:type="dxa"/>
              <w:bottom w:w="39" w:type="dxa"/>
              <w:right w:w="39" w:type="dxa"/>
            </w:tcMar>
          </w:tcPr>
          <w:p w14:paraId="6100C675"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75CA712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DB5D963" w14:textId="77777777" w:rsidTr="001124B2">
        <w:trPr>
          <w:trHeight w:val="205"/>
        </w:trPr>
        <w:tc>
          <w:tcPr>
            <w:tcW w:w="4690" w:type="dxa"/>
            <w:tcMar>
              <w:top w:w="39" w:type="dxa"/>
              <w:left w:w="39" w:type="dxa"/>
              <w:bottom w:w="39" w:type="dxa"/>
              <w:right w:w="39" w:type="dxa"/>
            </w:tcMar>
          </w:tcPr>
          <w:p w14:paraId="051FC615" w14:textId="77777777" w:rsidR="00A657DD" w:rsidRPr="00AE3B2D" w:rsidRDefault="00A657DD" w:rsidP="00A657DD">
            <w:pPr>
              <w:jc w:val="left"/>
              <w:rPr>
                <w:rFonts w:eastAsia="SimSun" w:cs="Arial"/>
              </w:rPr>
            </w:pPr>
            <w:r w:rsidRPr="00210055">
              <w:rPr>
                <w:rFonts w:eastAsia="SimSun" w:cs="Arial" w:hint="eastAsia"/>
                <w:b/>
                <w:color w:val="000000"/>
                <w:sz w:val="16"/>
              </w:rPr>
              <w:t>硫酸钠溶液</w:t>
            </w:r>
          </w:p>
        </w:tc>
        <w:tc>
          <w:tcPr>
            <w:tcW w:w="3532" w:type="dxa"/>
            <w:tcMar>
              <w:top w:w="39" w:type="dxa"/>
              <w:left w:w="39" w:type="dxa"/>
              <w:bottom w:w="39" w:type="dxa"/>
              <w:right w:w="39" w:type="dxa"/>
            </w:tcMar>
          </w:tcPr>
          <w:p w14:paraId="2EFEC635"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7F06AA0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7D4B83A" w14:textId="77777777" w:rsidTr="001124B2">
        <w:trPr>
          <w:trHeight w:val="205"/>
        </w:trPr>
        <w:tc>
          <w:tcPr>
            <w:tcW w:w="4690" w:type="dxa"/>
            <w:tcMar>
              <w:top w:w="39" w:type="dxa"/>
              <w:left w:w="39" w:type="dxa"/>
              <w:bottom w:w="39" w:type="dxa"/>
              <w:right w:w="39" w:type="dxa"/>
            </w:tcMar>
          </w:tcPr>
          <w:p w14:paraId="046174C6" w14:textId="77777777" w:rsidR="00A657DD" w:rsidRPr="00AE3B2D" w:rsidRDefault="00A657DD" w:rsidP="00A657DD">
            <w:pPr>
              <w:jc w:val="left"/>
              <w:rPr>
                <w:rFonts w:eastAsia="SimSun" w:cs="Arial"/>
                <w:lang w:eastAsia="zh-CN"/>
              </w:rPr>
            </w:pPr>
            <w:r w:rsidRPr="00210055">
              <w:rPr>
                <w:rFonts w:eastAsia="SimSun" w:cs="Arial" w:hint="eastAsia"/>
                <w:b/>
                <w:color w:val="000000"/>
                <w:sz w:val="16"/>
                <w:lang w:eastAsia="zh-CN"/>
              </w:rPr>
              <w:t>硫化钠溶液</w:t>
            </w:r>
            <w:r>
              <w:rPr>
                <w:rFonts w:eastAsia="SimSun" w:cs="Arial" w:hint="eastAsia"/>
                <w:b/>
                <w:color w:val="000000"/>
                <w:sz w:val="16"/>
                <w:lang w:eastAsia="zh-CN"/>
              </w:rPr>
              <w:t>(</w:t>
            </w:r>
            <w:r w:rsidRPr="00210055">
              <w:rPr>
                <w:rFonts w:eastAsia="SimSun" w:cs="Arial" w:hint="eastAsia"/>
                <w:b/>
                <w:color w:val="000000"/>
                <w:sz w:val="16"/>
                <w:lang w:eastAsia="zh-CN"/>
              </w:rPr>
              <w:t>15%</w:t>
            </w:r>
            <w:r w:rsidRPr="00210055">
              <w:rPr>
                <w:rFonts w:eastAsia="SimSun" w:cs="Arial" w:hint="eastAsia"/>
                <w:b/>
                <w:color w:val="000000"/>
                <w:sz w:val="16"/>
                <w:lang w:eastAsia="zh-CN"/>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29C9802F"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3247640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21780A6" w14:textId="77777777" w:rsidTr="001124B2">
        <w:trPr>
          <w:trHeight w:val="205"/>
        </w:trPr>
        <w:tc>
          <w:tcPr>
            <w:tcW w:w="4690" w:type="dxa"/>
            <w:tcMar>
              <w:top w:w="39" w:type="dxa"/>
              <w:left w:w="39" w:type="dxa"/>
              <w:bottom w:w="39" w:type="dxa"/>
              <w:right w:w="39" w:type="dxa"/>
            </w:tcMar>
          </w:tcPr>
          <w:p w14:paraId="36AC93EA" w14:textId="77777777" w:rsidR="00A657DD" w:rsidRPr="00AE3B2D" w:rsidRDefault="00A657DD" w:rsidP="00A657DD">
            <w:pPr>
              <w:jc w:val="left"/>
              <w:rPr>
                <w:rFonts w:eastAsia="SimSun" w:cs="Arial"/>
                <w:lang w:eastAsia="zh-CN"/>
              </w:rPr>
            </w:pPr>
            <w:r w:rsidRPr="00AA5248">
              <w:rPr>
                <w:rFonts w:eastAsia="SimSun" w:cs="Arial" w:hint="eastAsia"/>
                <w:b/>
                <w:color w:val="000000"/>
                <w:sz w:val="16"/>
                <w:lang w:eastAsia="zh-CN"/>
              </w:rPr>
              <w:t>亚硫酸钠溶液</w:t>
            </w:r>
            <w:r>
              <w:rPr>
                <w:rFonts w:eastAsia="SimSun" w:cs="Arial" w:hint="eastAsia"/>
                <w:b/>
                <w:color w:val="000000"/>
                <w:sz w:val="16"/>
                <w:lang w:eastAsia="zh-CN"/>
              </w:rPr>
              <w:t>(</w:t>
            </w:r>
            <w:r w:rsidRPr="00AA5248">
              <w:rPr>
                <w:rFonts w:eastAsia="SimSun" w:cs="Arial" w:hint="eastAsia"/>
                <w:b/>
                <w:color w:val="000000"/>
                <w:sz w:val="16"/>
                <w:lang w:eastAsia="zh-CN"/>
              </w:rPr>
              <w:t>25%</w:t>
            </w:r>
            <w:r w:rsidRPr="00AA5248">
              <w:rPr>
                <w:rFonts w:eastAsia="SimSun" w:cs="Arial" w:hint="eastAsia"/>
                <w:b/>
                <w:color w:val="000000"/>
                <w:sz w:val="16"/>
                <w:lang w:eastAsia="zh-CN"/>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15B341D1"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18F09F2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B3AB563" w14:textId="77777777" w:rsidTr="001124B2">
        <w:trPr>
          <w:trHeight w:val="205"/>
        </w:trPr>
        <w:tc>
          <w:tcPr>
            <w:tcW w:w="4690" w:type="dxa"/>
            <w:tcMar>
              <w:top w:w="39" w:type="dxa"/>
              <w:left w:w="39" w:type="dxa"/>
              <w:bottom w:w="39" w:type="dxa"/>
              <w:right w:w="39" w:type="dxa"/>
            </w:tcMar>
          </w:tcPr>
          <w:p w14:paraId="3AAF5172" w14:textId="77777777" w:rsidR="00A657DD" w:rsidRPr="00AE3B2D" w:rsidRDefault="00A657DD" w:rsidP="00A657DD">
            <w:pPr>
              <w:jc w:val="left"/>
              <w:rPr>
                <w:rFonts w:eastAsia="SimSun" w:cs="Arial"/>
              </w:rPr>
            </w:pPr>
            <w:r w:rsidRPr="00A44B86">
              <w:rPr>
                <w:rFonts w:eastAsia="SimSun" w:cs="Arial" w:hint="eastAsia"/>
                <w:color w:val="000000"/>
                <w:sz w:val="16"/>
              </w:rPr>
              <w:t>硫氰酸钠</w:t>
            </w:r>
            <w:r>
              <w:rPr>
                <w:rFonts w:eastAsia="SimSun" w:cs="Arial" w:hint="eastAsia"/>
                <w:color w:val="000000"/>
                <w:sz w:val="16"/>
                <w:lang w:eastAsia="zh-CN"/>
              </w:rPr>
              <w:t>溶液</w:t>
            </w:r>
            <w:r w:rsidRPr="00AE3B2D">
              <w:rPr>
                <w:rFonts w:eastAsia="SimSun" w:cs="Arial"/>
                <w:color w:val="000000"/>
                <w:sz w:val="16"/>
              </w:rPr>
              <w:t>(56%</w:t>
            </w:r>
            <w:r>
              <w:rPr>
                <w:rFonts w:eastAsia="SimSun" w:cs="Arial" w:hint="eastAsia"/>
                <w:color w:val="000000"/>
                <w:sz w:val="16"/>
                <w:lang w:eastAsia="zh-CN"/>
              </w:rPr>
              <w:t>或以下</w:t>
            </w:r>
            <w:r w:rsidRPr="00AE3B2D">
              <w:rPr>
                <w:rFonts w:eastAsia="SimSun" w:cs="Arial"/>
                <w:color w:val="000000"/>
                <w:sz w:val="16"/>
              </w:rPr>
              <w:t>)</w:t>
            </w:r>
          </w:p>
        </w:tc>
        <w:tc>
          <w:tcPr>
            <w:tcW w:w="3532" w:type="dxa"/>
            <w:tcMar>
              <w:top w:w="39" w:type="dxa"/>
              <w:left w:w="39" w:type="dxa"/>
              <w:bottom w:w="39" w:type="dxa"/>
              <w:right w:w="39" w:type="dxa"/>
            </w:tcMar>
          </w:tcPr>
          <w:p w14:paraId="72D466E4" w14:textId="77777777" w:rsidR="00A657DD" w:rsidRPr="00AE3B2D" w:rsidRDefault="00A657DD" w:rsidP="00A657DD">
            <w:pPr>
              <w:jc w:val="left"/>
              <w:rPr>
                <w:rFonts w:eastAsia="SimSun" w:cs="Arial"/>
              </w:rPr>
            </w:pPr>
            <w:r w:rsidRPr="00A44B86">
              <w:rPr>
                <w:rFonts w:eastAsia="SimSun" w:cs="Arial" w:hint="eastAsia"/>
                <w:b/>
                <w:color w:val="000000"/>
                <w:sz w:val="16"/>
              </w:rPr>
              <w:t>硫氰酸钠溶液</w:t>
            </w:r>
            <w:r w:rsidRPr="00A44B86">
              <w:rPr>
                <w:rFonts w:eastAsia="SimSun" w:cs="Arial" w:hint="eastAsia"/>
                <w:b/>
                <w:color w:val="000000"/>
                <w:sz w:val="16"/>
              </w:rPr>
              <w:t>(56%</w:t>
            </w:r>
            <w:r w:rsidRPr="00A44B86">
              <w:rPr>
                <w:rFonts w:eastAsia="SimSun" w:cs="Arial" w:hint="eastAsia"/>
                <w:b/>
                <w:color w:val="000000"/>
                <w:sz w:val="16"/>
              </w:rPr>
              <w:t>或以下</w:t>
            </w:r>
            <w:r w:rsidRPr="00A44B86">
              <w:rPr>
                <w:rFonts w:eastAsia="SimSun" w:cs="Arial" w:hint="eastAsia"/>
                <w:b/>
                <w:color w:val="000000"/>
                <w:sz w:val="16"/>
              </w:rPr>
              <w:t>)</w:t>
            </w:r>
          </w:p>
        </w:tc>
        <w:tc>
          <w:tcPr>
            <w:tcW w:w="848" w:type="dxa"/>
            <w:tcMar>
              <w:top w:w="39" w:type="dxa"/>
              <w:left w:w="39" w:type="dxa"/>
              <w:bottom w:w="39" w:type="dxa"/>
              <w:right w:w="39" w:type="dxa"/>
            </w:tcMar>
          </w:tcPr>
          <w:p w14:paraId="597C28E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CCC7086" w14:textId="77777777" w:rsidTr="001124B2">
        <w:trPr>
          <w:trHeight w:val="205"/>
        </w:trPr>
        <w:tc>
          <w:tcPr>
            <w:tcW w:w="4690" w:type="dxa"/>
            <w:tcMar>
              <w:top w:w="39" w:type="dxa"/>
              <w:left w:w="39" w:type="dxa"/>
              <w:bottom w:w="39" w:type="dxa"/>
              <w:right w:w="39" w:type="dxa"/>
            </w:tcMar>
          </w:tcPr>
          <w:p w14:paraId="664D4DA9" w14:textId="77777777" w:rsidR="00A657DD" w:rsidRPr="00AE3B2D" w:rsidRDefault="00A657DD" w:rsidP="00A657DD">
            <w:pPr>
              <w:jc w:val="left"/>
              <w:rPr>
                <w:rFonts w:eastAsia="SimSun" w:cs="Arial"/>
              </w:rPr>
            </w:pPr>
            <w:r w:rsidRPr="00CA08A7">
              <w:rPr>
                <w:rFonts w:eastAsia="SimSun" w:cs="Arial" w:hint="eastAsia"/>
                <w:color w:val="000000"/>
                <w:sz w:val="16"/>
              </w:rPr>
              <w:t>硫氰化钠</w:t>
            </w:r>
            <w:r w:rsidRPr="00AE3B2D">
              <w:rPr>
                <w:rFonts w:eastAsia="SimSun" w:cs="Arial"/>
                <w:color w:val="000000"/>
                <w:sz w:val="16"/>
              </w:rPr>
              <w:t>(56%</w:t>
            </w:r>
            <w:r>
              <w:rPr>
                <w:rFonts w:eastAsia="SimSun" w:cs="Arial" w:hint="eastAsia"/>
                <w:color w:val="000000"/>
                <w:sz w:val="16"/>
                <w:lang w:eastAsia="zh-CN"/>
              </w:rPr>
              <w:t>或以下</w:t>
            </w:r>
            <w:r w:rsidRPr="00AE3B2D">
              <w:rPr>
                <w:rFonts w:eastAsia="SimSun" w:cs="Arial"/>
                <w:color w:val="000000"/>
                <w:sz w:val="16"/>
              </w:rPr>
              <w:t>)</w:t>
            </w:r>
          </w:p>
        </w:tc>
        <w:tc>
          <w:tcPr>
            <w:tcW w:w="3532" w:type="dxa"/>
            <w:tcMar>
              <w:top w:w="39" w:type="dxa"/>
              <w:left w:w="39" w:type="dxa"/>
              <w:bottom w:w="39" w:type="dxa"/>
              <w:right w:w="39" w:type="dxa"/>
            </w:tcMar>
          </w:tcPr>
          <w:p w14:paraId="3EA93D29" w14:textId="77777777" w:rsidR="00A657DD" w:rsidRPr="00AE3B2D" w:rsidRDefault="00A657DD" w:rsidP="00A657DD">
            <w:pPr>
              <w:jc w:val="left"/>
              <w:rPr>
                <w:rFonts w:eastAsia="SimSun" w:cs="Arial"/>
              </w:rPr>
            </w:pPr>
            <w:r w:rsidRPr="00C87F5A">
              <w:rPr>
                <w:rFonts w:eastAsia="SimSun" w:cs="Arial" w:hint="eastAsia"/>
                <w:b/>
                <w:color w:val="000000"/>
                <w:sz w:val="16"/>
              </w:rPr>
              <w:t>硫氰酸钠溶液</w:t>
            </w:r>
            <w:r w:rsidRPr="00C87F5A">
              <w:rPr>
                <w:rFonts w:eastAsia="SimSun" w:cs="Arial" w:hint="eastAsia"/>
                <w:b/>
                <w:color w:val="000000"/>
                <w:sz w:val="16"/>
              </w:rPr>
              <w:t>(56%</w:t>
            </w:r>
            <w:r w:rsidRPr="00C87F5A">
              <w:rPr>
                <w:rFonts w:eastAsia="SimSun" w:cs="Arial" w:hint="eastAsia"/>
                <w:b/>
                <w:color w:val="000000"/>
                <w:sz w:val="16"/>
              </w:rPr>
              <w:t>或以下</w:t>
            </w:r>
            <w:r w:rsidRPr="00C87F5A">
              <w:rPr>
                <w:rFonts w:eastAsia="SimSun" w:cs="Arial" w:hint="eastAsia"/>
                <w:b/>
                <w:color w:val="000000"/>
                <w:sz w:val="16"/>
              </w:rPr>
              <w:t>)</w:t>
            </w:r>
          </w:p>
        </w:tc>
        <w:tc>
          <w:tcPr>
            <w:tcW w:w="848" w:type="dxa"/>
            <w:tcMar>
              <w:top w:w="39" w:type="dxa"/>
              <w:left w:w="39" w:type="dxa"/>
              <w:bottom w:w="39" w:type="dxa"/>
              <w:right w:w="39" w:type="dxa"/>
            </w:tcMar>
          </w:tcPr>
          <w:p w14:paraId="7D9C35E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6F7CD54" w14:textId="77777777" w:rsidTr="001124B2">
        <w:trPr>
          <w:trHeight w:val="205"/>
        </w:trPr>
        <w:tc>
          <w:tcPr>
            <w:tcW w:w="4690" w:type="dxa"/>
            <w:tcMar>
              <w:top w:w="39" w:type="dxa"/>
              <w:left w:w="39" w:type="dxa"/>
              <w:bottom w:w="39" w:type="dxa"/>
              <w:right w:w="39" w:type="dxa"/>
            </w:tcMar>
          </w:tcPr>
          <w:p w14:paraId="7A05B8E4" w14:textId="77777777" w:rsidR="00A657DD" w:rsidRPr="00AE3B2D" w:rsidRDefault="00A657DD" w:rsidP="00A657DD">
            <w:pPr>
              <w:jc w:val="left"/>
              <w:rPr>
                <w:rFonts w:eastAsia="SimSun" w:cs="Arial"/>
                <w:lang w:eastAsia="zh-CN"/>
              </w:rPr>
            </w:pPr>
            <w:r w:rsidRPr="008050BD">
              <w:rPr>
                <w:rFonts w:eastAsia="SimSun" w:cs="Arial" w:hint="eastAsia"/>
                <w:color w:val="000000"/>
                <w:sz w:val="16"/>
                <w:lang w:eastAsia="zh-CN"/>
              </w:rPr>
              <w:t>四氢硼酸钠</w:t>
            </w:r>
            <w:r w:rsidRPr="008050BD">
              <w:rPr>
                <w:rFonts w:eastAsia="SimSun" w:cs="Arial" w:hint="eastAsia"/>
                <w:color w:val="000000"/>
                <w:sz w:val="16"/>
                <w:lang w:eastAsia="zh-CN"/>
              </w:rPr>
              <w:t>(15%</w:t>
            </w:r>
            <w:r w:rsidRPr="008050BD">
              <w:rPr>
                <w:rFonts w:eastAsia="SimSun" w:cs="Arial" w:hint="eastAsia"/>
                <w:color w:val="000000"/>
                <w:sz w:val="16"/>
                <w:lang w:eastAsia="zh-CN"/>
              </w:rPr>
              <w:t>或以下</w:t>
            </w:r>
            <w:r w:rsidRPr="008050BD">
              <w:rPr>
                <w:rFonts w:eastAsia="SimSun" w:cs="Arial" w:hint="eastAsia"/>
                <w:color w:val="000000"/>
                <w:sz w:val="16"/>
                <w:lang w:eastAsia="zh-CN"/>
              </w:rPr>
              <w:t>)/</w:t>
            </w:r>
            <w:r w:rsidRPr="008050BD">
              <w:rPr>
                <w:rFonts w:eastAsia="SimSun" w:cs="Arial" w:hint="eastAsia"/>
                <w:color w:val="000000"/>
                <w:sz w:val="16"/>
                <w:lang w:eastAsia="zh-CN"/>
              </w:rPr>
              <w:t>氢氧化钠溶液</w:t>
            </w:r>
          </w:p>
        </w:tc>
        <w:tc>
          <w:tcPr>
            <w:tcW w:w="3532" w:type="dxa"/>
            <w:tcMar>
              <w:top w:w="39" w:type="dxa"/>
              <w:left w:w="39" w:type="dxa"/>
              <w:bottom w:w="39" w:type="dxa"/>
              <w:right w:w="39" w:type="dxa"/>
            </w:tcMar>
          </w:tcPr>
          <w:p w14:paraId="4892F88A" w14:textId="77777777" w:rsidR="00A657DD" w:rsidRPr="00AE3B2D" w:rsidRDefault="00A657DD" w:rsidP="00A657DD">
            <w:pPr>
              <w:jc w:val="left"/>
              <w:rPr>
                <w:rFonts w:eastAsia="SimSun" w:cs="Arial"/>
                <w:lang w:eastAsia="zh-CN"/>
              </w:rPr>
            </w:pPr>
            <w:r w:rsidRPr="008050BD">
              <w:rPr>
                <w:rFonts w:eastAsia="SimSun" w:cs="Arial" w:hint="eastAsia"/>
                <w:b/>
                <w:color w:val="000000"/>
                <w:sz w:val="16"/>
                <w:lang w:eastAsia="zh-CN"/>
              </w:rPr>
              <w:t>四氢硼酸钠</w:t>
            </w:r>
            <w:r w:rsidRPr="008050BD">
              <w:rPr>
                <w:rFonts w:eastAsia="SimSun" w:cs="Arial" w:hint="eastAsia"/>
                <w:b/>
                <w:color w:val="000000"/>
                <w:sz w:val="16"/>
                <w:lang w:eastAsia="zh-CN"/>
              </w:rPr>
              <w:t>(15%</w:t>
            </w:r>
            <w:r w:rsidRPr="008050BD">
              <w:rPr>
                <w:rFonts w:eastAsia="SimSun" w:cs="Arial" w:hint="eastAsia"/>
                <w:b/>
                <w:color w:val="000000"/>
                <w:sz w:val="16"/>
                <w:lang w:eastAsia="zh-CN"/>
              </w:rPr>
              <w:t>或以下</w:t>
            </w:r>
            <w:r w:rsidRPr="008050BD">
              <w:rPr>
                <w:rFonts w:eastAsia="SimSun" w:cs="Arial" w:hint="eastAsia"/>
                <w:b/>
                <w:color w:val="000000"/>
                <w:sz w:val="16"/>
                <w:lang w:eastAsia="zh-CN"/>
              </w:rPr>
              <w:t>)/</w:t>
            </w:r>
            <w:r w:rsidRPr="008050BD">
              <w:rPr>
                <w:rFonts w:eastAsia="SimSun" w:cs="Arial" w:hint="eastAsia"/>
                <w:b/>
                <w:color w:val="000000"/>
                <w:sz w:val="16"/>
                <w:lang w:eastAsia="zh-CN"/>
              </w:rPr>
              <w:t>氢氧化钠溶液</w:t>
            </w:r>
            <w:r w:rsidRPr="00AE3B2D">
              <w:rPr>
                <w:rFonts w:eastAsia="SimSun" w:cs="Arial"/>
                <w:b/>
                <w:color w:val="000000"/>
                <w:sz w:val="16"/>
                <w:lang w:eastAsia="zh-CN"/>
              </w:rPr>
              <w:t>(*)</w:t>
            </w:r>
          </w:p>
        </w:tc>
        <w:tc>
          <w:tcPr>
            <w:tcW w:w="848" w:type="dxa"/>
            <w:tcMar>
              <w:top w:w="39" w:type="dxa"/>
              <w:left w:w="39" w:type="dxa"/>
              <w:bottom w:w="39" w:type="dxa"/>
              <w:right w:w="39" w:type="dxa"/>
            </w:tcMar>
          </w:tcPr>
          <w:p w14:paraId="4955ADC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F206B34" w14:textId="77777777" w:rsidTr="001124B2">
        <w:trPr>
          <w:trHeight w:val="205"/>
        </w:trPr>
        <w:tc>
          <w:tcPr>
            <w:tcW w:w="4690" w:type="dxa"/>
            <w:tcMar>
              <w:top w:w="39" w:type="dxa"/>
              <w:left w:w="39" w:type="dxa"/>
              <w:bottom w:w="39" w:type="dxa"/>
              <w:right w:w="39" w:type="dxa"/>
            </w:tcMar>
          </w:tcPr>
          <w:p w14:paraId="1B8D1843" w14:textId="77777777" w:rsidR="00A657DD" w:rsidRPr="00AE3B2D" w:rsidRDefault="00A657DD" w:rsidP="00A657DD">
            <w:pPr>
              <w:jc w:val="left"/>
              <w:rPr>
                <w:rFonts w:eastAsia="SimSun" w:cs="Arial"/>
              </w:rPr>
            </w:pPr>
            <w:r w:rsidRPr="007C4D3A">
              <w:rPr>
                <w:rFonts w:eastAsia="SimSun" w:cs="Arial" w:hint="eastAsia"/>
                <w:b/>
                <w:color w:val="000000"/>
                <w:sz w:val="16"/>
              </w:rPr>
              <w:t>硫氰酸钠溶液</w:t>
            </w:r>
            <w:r w:rsidRPr="007C4D3A">
              <w:rPr>
                <w:rFonts w:eastAsia="SimSun" w:cs="Arial" w:hint="eastAsia"/>
                <w:b/>
                <w:color w:val="000000"/>
                <w:sz w:val="16"/>
              </w:rPr>
              <w:t>(56%</w:t>
            </w:r>
            <w:r w:rsidRPr="007C4D3A">
              <w:rPr>
                <w:rFonts w:eastAsia="SimSun" w:cs="Arial" w:hint="eastAsia"/>
                <w:b/>
                <w:color w:val="000000"/>
                <w:sz w:val="16"/>
              </w:rPr>
              <w:t>或以下</w:t>
            </w:r>
            <w:r w:rsidRPr="007C4D3A">
              <w:rPr>
                <w:rFonts w:eastAsia="SimSun" w:cs="Arial" w:hint="eastAsia"/>
                <w:b/>
                <w:color w:val="000000"/>
                <w:sz w:val="16"/>
              </w:rPr>
              <w:t>)</w:t>
            </w:r>
          </w:p>
        </w:tc>
        <w:tc>
          <w:tcPr>
            <w:tcW w:w="3532" w:type="dxa"/>
            <w:tcMar>
              <w:top w:w="39" w:type="dxa"/>
              <w:left w:w="39" w:type="dxa"/>
              <w:bottom w:w="39" w:type="dxa"/>
              <w:right w:w="39" w:type="dxa"/>
            </w:tcMar>
          </w:tcPr>
          <w:p w14:paraId="0EE888D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9D6C3C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06C00E3" w14:textId="77777777" w:rsidTr="001124B2">
        <w:trPr>
          <w:trHeight w:val="205"/>
        </w:trPr>
        <w:tc>
          <w:tcPr>
            <w:tcW w:w="4690" w:type="dxa"/>
            <w:tcMar>
              <w:top w:w="39" w:type="dxa"/>
              <w:left w:w="39" w:type="dxa"/>
              <w:bottom w:w="39" w:type="dxa"/>
              <w:right w:w="39" w:type="dxa"/>
            </w:tcMar>
          </w:tcPr>
          <w:p w14:paraId="69BD642F" w14:textId="77777777" w:rsidR="00A657DD" w:rsidRPr="00AE3B2D" w:rsidRDefault="00A657DD" w:rsidP="00A657DD">
            <w:pPr>
              <w:jc w:val="left"/>
              <w:rPr>
                <w:rFonts w:eastAsia="SimSun" w:cs="Arial"/>
              </w:rPr>
            </w:pPr>
            <w:r w:rsidRPr="007C4D3A">
              <w:rPr>
                <w:rFonts w:eastAsia="SimSun" w:cs="Arial" w:hint="eastAsia"/>
                <w:color w:val="000000"/>
                <w:sz w:val="16"/>
              </w:rPr>
              <w:t>甲苯基钠氧化物</w:t>
            </w:r>
          </w:p>
        </w:tc>
        <w:tc>
          <w:tcPr>
            <w:tcW w:w="3532" w:type="dxa"/>
            <w:tcMar>
              <w:top w:w="39" w:type="dxa"/>
              <w:left w:w="39" w:type="dxa"/>
              <w:bottom w:w="39" w:type="dxa"/>
              <w:right w:w="39" w:type="dxa"/>
            </w:tcMar>
          </w:tcPr>
          <w:p w14:paraId="21B9450E" w14:textId="77777777" w:rsidR="00A657DD" w:rsidRPr="00AE3B2D" w:rsidRDefault="00A657DD" w:rsidP="00A657DD">
            <w:pPr>
              <w:jc w:val="left"/>
              <w:rPr>
                <w:rFonts w:eastAsia="SimSun" w:cs="Arial"/>
              </w:rPr>
            </w:pPr>
            <w:r w:rsidRPr="007C4D3A">
              <w:rPr>
                <w:rFonts w:eastAsia="SimSun" w:cs="Arial" w:hint="eastAsia"/>
                <w:b/>
                <w:color w:val="000000"/>
                <w:sz w:val="16"/>
              </w:rPr>
              <w:t>甲苯基酸</w:t>
            </w:r>
            <w:r w:rsidRPr="007C4D3A">
              <w:rPr>
                <w:rFonts w:eastAsia="SimSun" w:cs="Arial" w:hint="eastAsia"/>
                <w:b/>
                <w:color w:val="000000"/>
                <w:sz w:val="16"/>
              </w:rPr>
              <w:t xml:space="preserve">, </w:t>
            </w:r>
            <w:r w:rsidRPr="007C4D3A">
              <w:rPr>
                <w:rFonts w:eastAsia="SimSun" w:cs="Arial" w:hint="eastAsia"/>
                <w:b/>
                <w:color w:val="000000"/>
                <w:sz w:val="16"/>
              </w:rPr>
              <w:t>钠盐溶液</w:t>
            </w:r>
          </w:p>
        </w:tc>
        <w:tc>
          <w:tcPr>
            <w:tcW w:w="848" w:type="dxa"/>
            <w:tcMar>
              <w:top w:w="39" w:type="dxa"/>
              <w:left w:w="39" w:type="dxa"/>
              <w:bottom w:w="39" w:type="dxa"/>
              <w:right w:w="39" w:type="dxa"/>
            </w:tcMar>
          </w:tcPr>
          <w:p w14:paraId="5B9AE5B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1DB501E" w14:textId="77777777" w:rsidTr="001124B2">
        <w:trPr>
          <w:trHeight w:val="205"/>
        </w:trPr>
        <w:tc>
          <w:tcPr>
            <w:tcW w:w="4690" w:type="dxa"/>
            <w:tcMar>
              <w:top w:w="39" w:type="dxa"/>
              <w:left w:w="39" w:type="dxa"/>
              <w:bottom w:w="39" w:type="dxa"/>
              <w:right w:w="39" w:type="dxa"/>
            </w:tcMar>
          </w:tcPr>
          <w:p w14:paraId="2A6AE905" w14:textId="77777777" w:rsidR="00A657DD" w:rsidRPr="00AE3B2D" w:rsidRDefault="00A657DD" w:rsidP="00A657DD">
            <w:pPr>
              <w:jc w:val="left"/>
              <w:rPr>
                <w:rFonts w:eastAsia="SimSun" w:cs="Arial"/>
              </w:rPr>
            </w:pPr>
            <w:r w:rsidRPr="00134D0C">
              <w:rPr>
                <w:rFonts w:eastAsia="SimSun" w:cs="Arial" w:hint="eastAsia"/>
                <w:color w:val="000000"/>
                <w:sz w:val="16"/>
              </w:rPr>
              <w:t>'D-D</w:t>
            </w:r>
            <w:r w:rsidRPr="00134D0C">
              <w:rPr>
                <w:rFonts w:eastAsia="SimSun" w:cs="Arial" w:hint="eastAsia"/>
                <w:color w:val="000000"/>
                <w:sz w:val="16"/>
              </w:rPr>
              <w:t>土壤熏蒸剂</w:t>
            </w:r>
            <w:r w:rsidRPr="00134D0C">
              <w:rPr>
                <w:rFonts w:eastAsia="SimSun" w:cs="Arial" w:hint="eastAsia"/>
                <w:color w:val="000000"/>
                <w:sz w:val="16"/>
              </w:rPr>
              <w:t>'</w:t>
            </w:r>
          </w:p>
        </w:tc>
        <w:tc>
          <w:tcPr>
            <w:tcW w:w="3532" w:type="dxa"/>
            <w:tcMar>
              <w:top w:w="39" w:type="dxa"/>
              <w:left w:w="39" w:type="dxa"/>
              <w:bottom w:w="39" w:type="dxa"/>
              <w:right w:w="39" w:type="dxa"/>
            </w:tcMar>
          </w:tcPr>
          <w:p w14:paraId="627A3583" w14:textId="77777777" w:rsidR="00A657DD" w:rsidRPr="00AE3B2D" w:rsidRDefault="00A657DD" w:rsidP="00A657DD">
            <w:pPr>
              <w:jc w:val="left"/>
              <w:rPr>
                <w:rFonts w:eastAsia="SimSun" w:cs="Arial"/>
              </w:rPr>
            </w:pPr>
            <w:r w:rsidRPr="00134D0C">
              <w:rPr>
                <w:rFonts w:eastAsia="SimSun" w:cs="Arial" w:hint="eastAsia"/>
                <w:b/>
                <w:color w:val="000000"/>
                <w:sz w:val="16"/>
              </w:rPr>
              <w:t>二氯丙烯</w:t>
            </w:r>
            <w:r w:rsidRPr="00134D0C">
              <w:rPr>
                <w:rFonts w:eastAsia="SimSun" w:cs="Arial" w:hint="eastAsia"/>
                <w:b/>
                <w:color w:val="000000"/>
                <w:sz w:val="16"/>
              </w:rPr>
              <w:t>/</w:t>
            </w:r>
            <w:r w:rsidRPr="00134D0C">
              <w:rPr>
                <w:rFonts w:eastAsia="SimSun" w:cs="Arial" w:hint="eastAsia"/>
                <w:b/>
                <w:color w:val="000000"/>
                <w:sz w:val="16"/>
              </w:rPr>
              <w:t>二氯丙烷混合物</w:t>
            </w:r>
          </w:p>
        </w:tc>
        <w:tc>
          <w:tcPr>
            <w:tcW w:w="848" w:type="dxa"/>
            <w:tcMar>
              <w:top w:w="39" w:type="dxa"/>
              <w:left w:w="39" w:type="dxa"/>
              <w:bottom w:w="39" w:type="dxa"/>
              <w:right w:w="39" w:type="dxa"/>
            </w:tcMar>
          </w:tcPr>
          <w:p w14:paraId="0563D47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21013CE" w14:textId="77777777" w:rsidTr="001124B2">
        <w:trPr>
          <w:trHeight w:val="205"/>
        </w:trPr>
        <w:tc>
          <w:tcPr>
            <w:tcW w:w="4690" w:type="dxa"/>
            <w:tcMar>
              <w:top w:w="39" w:type="dxa"/>
              <w:left w:w="39" w:type="dxa"/>
              <w:bottom w:w="39" w:type="dxa"/>
              <w:right w:w="39" w:type="dxa"/>
            </w:tcMar>
          </w:tcPr>
          <w:p w14:paraId="359D7C25" w14:textId="77777777" w:rsidR="00A657DD" w:rsidRPr="00AE3B2D" w:rsidRDefault="00A657DD" w:rsidP="00A657DD">
            <w:pPr>
              <w:jc w:val="left"/>
              <w:rPr>
                <w:rFonts w:eastAsia="SimSun" w:cs="Arial"/>
              </w:rPr>
            </w:pPr>
            <w:r w:rsidRPr="00134D0C">
              <w:rPr>
                <w:rFonts w:eastAsia="SimSun" w:cs="Arial" w:hint="eastAsia"/>
                <w:color w:val="000000"/>
                <w:sz w:val="16"/>
              </w:rPr>
              <w:t>d-</w:t>
            </w:r>
            <w:r w:rsidRPr="00134D0C">
              <w:rPr>
                <w:rFonts w:eastAsia="SimSun" w:cs="Arial" w:hint="eastAsia"/>
                <w:color w:val="000000"/>
                <w:sz w:val="16"/>
              </w:rPr>
              <w:t>山梨糖醇</w:t>
            </w:r>
          </w:p>
        </w:tc>
        <w:tc>
          <w:tcPr>
            <w:tcW w:w="3532" w:type="dxa"/>
            <w:tcMar>
              <w:top w:w="39" w:type="dxa"/>
              <w:left w:w="39" w:type="dxa"/>
              <w:bottom w:w="39" w:type="dxa"/>
              <w:right w:w="39" w:type="dxa"/>
            </w:tcMar>
          </w:tcPr>
          <w:p w14:paraId="75B06AD5" w14:textId="77777777" w:rsidR="00A657DD" w:rsidRPr="00AE3B2D" w:rsidRDefault="00A657DD" w:rsidP="00A657DD">
            <w:pPr>
              <w:jc w:val="left"/>
              <w:rPr>
                <w:rFonts w:eastAsia="SimSun" w:cs="Arial"/>
              </w:rPr>
            </w:pPr>
            <w:r w:rsidRPr="00134D0C">
              <w:rPr>
                <w:rFonts w:eastAsia="SimSun" w:cs="Arial" w:hint="eastAsia"/>
                <w:b/>
                <w:color w:val="000000"/>
                <w:sz w:val="16"/>
              </w:rPr>
              <w:t>山梨醇溶液</w:t>
            </w:r>
          </w:p>
        </w:tc>
        <w:tc>
          <w:tcPr>
            <w:tcW w:w="848" w:type="dxa"/>
            <w:tcMar>
              <w:top w:w="39" w:type="dxa"/>
              <w:left w:w="39" w:type="dxa"/>
              <w:bottom w:w="39" w:type="dxa"/>
              <w:right w:w="39" w:type="dxa"/>
            </w:tcMar>
          </w:tcPr>
          <w:p w14:paraId="0BFF73F4"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67880AFE" w14:textId="77777777" w:rsidTr="001124B2">
        <w:trPr>
          <w:trHeight w:val="205"/>
        </w:trPr>
        <w:tc>
          <w:tcPr>
            <w:tcW w:w="4690" w:type="dxa"/>
            <w:tcMar>
              <w:top w:w="39" w:type="dxa"/>
              <w:left w:w="39" w:type="dxa"/>
              <w:bottom w:w="39" w:type="dxa"/>
              <w:right w:w="39" w:type="dxa"/>
            </w:tcMar>
          </w:tcPr>
          <w:p w14:paraId="1DD4C092" w14:textId="77777777" w:rsidR="00A657DD" w:rsidRPr="00AE3B2D" w:rsidRDefault="00A657DD" w:rsidP="00A657DD">
            <w:pPr>
              <w:jc w:val="left"/>
              <w:rPr>
                <w:rFonts w:eastAsia="SimSun" w:cs="Arial"/>
              </w:rPr>
            </w:pPr>
            <w:r w:rsidRPr="00134D0C">
              <w:rPr>
                <w:rFonts w:eastAsia="SimSun" w:cs="Arial" w:hint="eastAsia"/>
                <w:b/>
                <w:color w:val="000000"/>
                <w:sz w:val="16"/>
              </w:rPr>
              <w:t>山梨醇溶液</w:t>
            </w:r>
          </w:p>
        </w:tc>
        <w:tc>
          <w:tcPr>
            <w:tcW w:w="3532" w:type="dxa"/>
            <w:tcMar>
              <w:top w:w="39" w:type="dxa"/>
              <w:left w:w="39" w:type="dxa"/>
              <w:bottom w:w="39" w:type="dxa"/>
              <w:right w:w="39" w:type="dxa"/>
            </w:tcMar>
          </w:tcPr>
          <w:p w14:paraId="05EC68C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97B3AB5"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2D0932D7" w14:textId="77777777" w:rsidTr="001124B2">
        <w:trPr>
          <w:trHeight w:val="205"/>
        </w:trPr>
        <w:tc>
          <w:tcPr>
            <w:tcW w:w="4690" w:type="dxa"/>
            <w:tcMar>
              <w:top w:w="39" w:type="dxa"/>
              <w:left w:w="39" w:type="dxa"/>
              <w:bottom w:w="39" w:type="dxa"/>
              <w:right w:w="39" w:type="dxa"/>
            </w:tcMar>
          </w:tcPr>
          <w:p w14:paraId="691A98EC" w14:textId="77777777" w:rsidR="00A657DD" w:rsidRPr="00AE3B2D" w:rsidRDefault="00A657DD" w:rsidP="00A657DD">
            <w:pPr>
              <w:jc w:val="left"/>
              <w:rPr>
                <w:rFonts w:eastAsia="SimSun" w:cs="Arial"/>
              </w:rPr>
            </w:pPr>
            <w:r w:rsidRPr="00134D0C">
              <w:rPr>
                <w:rFonts w:eastAsia="SimSun" w:cs="Arial" w:hint="eastAsia"/>
                <w:color w:val="000000"/>
                <w:sz w:val="16"/>
              </w:rPr>
              <w:t>d-</w:t>
            </w:r>
            <w:r w:rsidRPr="00134D0C">
              <w:rPr>
                <w:rFonts w:eastAsia="SimSun" w:cs="Arial" w:hint="eastAsia"/>
                <w:color w:val="000000"/>
                <w:sz w:val="16"/>
              </w:rPr>
              <w:t>山梨糖醇</w:t>
            </w:r>
          </w:p>
        </w:tc>
        <w:tc>
          <w:tcPr>
            <w:tcW w:w="3532" w:type="dxa"/>
            <w:tcMar>
              <w:top w:w="39" w:type="dxa"/>
              <w:left w:w="39" w:type="dxa"/>
              <w:bottom w:w="39" w:type="dxa"/>
              <w:right w:w="39" w:type="dxa"/>
            </w:tcMar>
          </w:tcPr>
          <w:p w14:paraId="3C699018" w14:textId="77777777" w:rsidR="00A657DD" w:rsidRPr="00AE3B2D" w:rsidRDefault="00A657DD" w:rsidP="00A657DD">
            <w:pPr>
              <w:jc w:val="left"/>
              <w:rPr>
                <w:rFonts w:eastAsia="SimSun" w:cs="Arial"/>
              </w:rPr>
            </w:pPr>
            <w:r w:rsidRPr="00134D0C">
              <w:rPr>
                <w:rFonts w:eastAsia="SimSun" w:cs="Arial" w:hint="eastAsia"/>
                <w:b/>
                <w:color w:val="000000"/>
                <w:sz w:val="16"/>
              </w:rPr>
              <w:t>山梨醇溶液</w:t>
            </w:r>
          </w:p>
        </w:tc>
        <w:tc>
          <w:tcPr>
            <w:tcW w:w="848" w:type="dxa"/>
            <w:tcMar>
              <w:top w:w="39" w:type="dxa"/>
              <w:left w:w="39" w:type="dxa"/>
              <w:bottom w:w="39" w:type="dxa"/>
              <w:right w:w="39" w:type="dxa"/>
            </w:tcMar>
          </w:tcPr>
          <w:p w14:paraId="38C9B3F3"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015320A4" w14:textId="77777777" w:rsidTr="001124B2">
        <w:trPr>
          <w:trHeight w:val="205"/>
        </w:trPr>
        <w:tc>
          <w:tcPr>
            <w:tcW w:w="4690" w:type="dxa"/>
            <w:tcMar>
              <w:top w:w="39" w:type="dxa"/>
              <w:left w:w="39" w:type="dxa"/>
              <w:bottom w:w="39" w:type="dxa"/>
              <w:right w:w="39" w:type="dxa"/>
            </w:tcMar>
          </w:tcPr>
          <w:p w14:paraId="54F03979" w14:textId="77777777" w:rsidR="00A657DD" w:rsidRPr="00AE3B2D" w:rsidRDefault="00A657DD" w:rsidP="00A657DD">
            <w:pPr>
              <w:jc w:val="left"/>
              <w:rPr>
                <w:rFonts w:eastAsia="SimSun" w:cs="Arial"/>
              </w:rPr>
            </w:pPr>
            <w:r w:rsidRPr="00E172D5">
              <w:rPr>
                <w:rFonts w:eastAsia="SimSun" w:cs="Arial" w:hint="eastAsia"/>
                <w:b/>
                <w:color w:val="000000"/>
                <w:sz w:val="16"/>
              </w:rPr>
              <w:t>豆油</w:t>
            </w:r>
          </w:p>
        </w:tc>
        <w:tc>
          <w:tcPr>
            <w:tcW w:w="3532" w:type="dxa"/>
            <w:tcMar>
              <w:top w:w="39" w:type="dxa"/>
              <w:left w:w="39" w:type="dxa"/>
              <w:bottom w:w="39" w:type="dxa"/>
              <w:right w:w="39" w:type="dxa"/>
            </w:tcMar>
          </w:tcPr>
          <w:p w14:paraId="1ED9A8D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F2FA17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3DD07C1" w14:textId="77777777" w:rsidTr="001124B2">
        <w:trPr>
          <w:trHeight w:val="205"/>
        </w:trPr>
        <w:tc>
          <w:tcPr>
            <w:tcW w:w="4690" w:type="dxa"/>
            <w:tcMar>
              <w:top w:w="39" w:type="dxa"/>
              <w:left w:w="39" w:type="dxa"/>
              <w:bottom w:w="39" w:type="dxa"/>
              <w:right w:w="39" w:type="dxa"/>
            </w:tcMar>
          </w:tcPr>
          <w:p w14:paraId="6D17DA17" w14:textId="77777777" w:rsidR="00A657DD" w:rsidRPr="00AE3B2D" w:rsidRDefault="00A657DD" w:rsidP="00A657DD">
            <w:pPr>
              <w:jc w:val="left"/>
              <w:rPr>
                <w:rFonts w:eastAsia="SimSun" w:cs="Arial"/>
              </w:rPr>
            </w:pPr>
            <w:r w:rsidRPr="00500ECD">
              <w:rPr>
                <w:rFonts w:eastAsia="SimSun" w:cs="Arial" w:hint="eastAsia"/>
                <w:color w:val="000000"/>
                <w:sz w:val="16"/>
              </w:rPr>
              <w:t>大豆甲酯</w:t>
            </w:r>
            <w:r w:rsidRPr="00AE3B2D">
              <w:rPr>
                <w:rFonts w:eastAsia="SimSun" w:cs="Arial"/>
                <w:color w:val="000000"/>
                <w:sz w:val="16"/>
              </w:rPr>
              <w:t>(SME)</w:t>
            </w:r>
          </w:p>
        </w:tc>
        <w:tc>
          <w:tcPr>
            <w:tcW w:w="3532" w:type="dxa"/>
            <w:tcMar>
              <w:top w:w="39" w:type="dxa"/>
              <w:left w:w="39" w:type="dxa"/>
              <w:bottom w:w="39" w:type="dxa"/>
              <w:right w:w="39" w:type="dxa"/>
            </w:tcMar>
          </w:tcPr>
          <w:p w14:paraId="47168C22" w14:textId="77777777" w:rsidR="00A657DD" w:rsidRPr="00AE3B2D" w:rsidRDefault="00A657DD" w:rsidP="00A657DD">
            <w:pPr>
              <w:jc w:val="left"/>
              <w:rPr>
                <w:rFonts w:eastAsia="SimSun" w:cs="Arial"/>
              </w:rPr>
            </w:pPr>
            <w:r w:rsidRPr="00D67AA0">
              <w:rPr>
                <w:rFonts w:eastAsia="SimSun" w:cs="Arial" w:hint="eastAsia"/>
                <w:b/>
                <w:color w:val="000000"/>
                <w:sz w:val="16"/>
              </w:rPr>
              <w:t>大豆油脂肪酸甲酯</w:t>
            </w:r>
          </w:p>
        </w:tc>
        <w:tc>
          <w:tcPr>
            <w:tcW w:w="848" w:type="dxa"/>
            <w:tcMar>
              <w:top w:w="39" w:type="dxa"/>
              <w:left w:w="39" w:type="dxa"/>
              <w:bottom w:w="39" w:type="dxa"/>
              <w:right w:w="39" w:type="dxa"/>
            </w:tcMar>
          </w:tcPr>
          <w:p w14:paraId="470AC96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E861A5C" w14:textId="77777777" w:rsidTr="001124B2">
        <w:trPr>
          <w:trHeight w:val="205"/>
        </w:trPr>
        <w:tc>
          <w:tcPr>
            <w:tcW w:w="4690" w:type="dxa"/>
            <w:tcMar>
              <w:top w:w="39" w:type="dxa"/>
              <w:left w:w="39" w:type="dxa"/>
              <w:bottom w:w="39" w:type="dxa"/>
              <w:right w:w="39" w:type="dxa"/>
            </w:tcMar>
          </w:tcPr>
          <w:p w14:paraId="517F2558" w14:textId="77777777" w:rsidR="00A657DD" w:rsidRPr="00AE3B2D" w:rsidRDefault="00A657DD" w:rsidP="00A657DD">
            <w:pPr>
              <w:jc w:val="left"/>
              <w:rPr>
                <w:rFonts w:eastAsia="SimSun" w:cs="Arial"/>
              </w:rPr>
            </w:pPr>
            <w:r w:rsidRPr="00D67AA0">
              <w:rPr>
                <w:rFonts w:eastAsia="SimSun" w:cs="Arial" w:hint="eastAsia"/>
                <w:b/>
                <w:color w:val="000000"/>
                <w:sz w:val="16"/>
              </w:rPr>
              <w:t>大豆油脂肪酸甲酯</w:t>
            </w:r>
          </w:p>
        </w:tc>
        <w:tc>
          <w:tcPr>
            <w:tcW w:w="3532" w:type="dxa"/>
            <w:tcMar>
              <w:top w:w="39" w:type="dxa"/>
              <w:left w:w="39" w:type="dxa"/>
              <w:bottom w:w="39" w:type="dxa"/>
              <w:right w:w="39" w:type="dxa"/>
            </w:tcMar>
          </w:tcPr>
          <w:p w14:paraId="15C87D95"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4786841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BB9FC2D" w14:textId="77777777" w:rsidTr="001124B2">
        <w:trPr>
          <w:trHeight w:val="205"/>
        </w:trPr>
        <w:tc>
          <w:tcPr>
            <w:tcW w:w="4690" w:type="dxa"/>
            <w:tcMar>
              <w:top w:w="39" w:type="dxa"/>
              <w:left w:w="39" w:type="dxa"/>
              <w:bottom w:w="39" w:type="dxa"/>
              <w:right w:w="39" w:type="dxa"/>
            </w:tcMar>
          </w:tcPr>
          <w:p w14:paraId="49ADF125" w14:textId="77777777" w:rsidR="00A657DD" w:rsidRPr="00AE3B2D" w:rsidRDefault="00A657DD" w:rsidP="00A657DD">
            <w:pPr>
              <w:jc w:val="left"/>
              <w:rPr>
                <w:rFonts w:eastAsia="SimSun" w:cs="Arial"/>
              </w:rPr>
            </w:pPr>
            <w:r w:rsidRPr="00F3241E">
              <w:rPr>
                <w:rFonts w:eastAsia="SimSun" w:cs="Arial" w:hint="eastAsia"/>
                <w:color w:val="000000"/>
                <w:sz w:val="16"/>
              </w:rPr>
              <w:t>大豆油甲酯</w:t>
            </w:r>
          </w:p>
        </w:tc>
        <w:tc>
          <w:tcPr>
            <w:tcW w:w="3532" w:type="dxa"/>
            <w:tcMar>
              <w:top w:w="39" w:type="dxa"/>
              <w:left w:w="39" w:type="dxa"/>
              <w:bottom w:w="39" w:type="dxa"/>
              <w:right w:w="39" w:type="dxa"/>
            </w:tcMar>
          </w:tcPr>
          <w:p w14:paraId="3108FB59" w14:textId="77777777" w:rsidR="00A657DD" w:rsidRPr="00AE3B2D" w:rsidRDefault="00A657DD" w:rsidP="00A657DD">
            <w:pPr>
              <w:jc w:val="left"/>
              <w:rPr>
                <w:rFonts w:eastAsia="SimSun" w:cs="Arial"/>
              </w:rPr>
            </w:pPr>
            <w:r w:rsidRPr="00D67AA0">
              <w:rPr>
                <w:rFonts w:eastAsia="SimSun" w:cs="Arial" w:hint="eastAsia"/>
                <w:b/>
                <w:color w:val="000000"/>
                <w:sz w:val="16"/>
              </w:rPr>
              <w:t>大豆油脂肪酸甲酯</w:t>
            </w:r>
          </w:p>
        </w:tc>
        <w:tc>
          <w:tcPr>
            <w:tcW w:w="848" w:type="dxa"/>
            <w:tcMar>
              <w:top w:w="39" w:type="dxa"/>
              <w:left w:w="39" w:type="dxa"/>
              <w:bottom w:w="39" w:type="dxa"/>
              <w:right w:w="39" w:type="dxa"/>
            </w:tcMar>
          </w:tcPr>
          <w:p w14:paraId="409F562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6C403F8" w14:textId="77777777" w:rsidTr="001124B2">
        <w:trPr>
          <w:trHeight w:val="205"/>
        </w:trPr>
        <w:tc>
          <w:tcPr>
            <w:tcW w:w="4690" w:type="dxa"/>
            <w:tcMar>
              <w:top w:w="39" w:type="dxa"/>
              <w:left w:w="39" w:type="dxa"/>
              <w:bottom w:w="39" w:type="dxa"/>
              <w:right w:w="39" w:type="dxa"/>
            </w:tcMar>
          </w:tcPr>
          <w:p w14:paraId="690C1F8A" w14:textId="77777777" w:rsidR="00A657DD" w:rsidRPr="00AE3B2D" w:rsidRDefault="00A657DD" w:rsidP="00A657DD">
            <w:pPr>
              <w:jc w:val="left"/>
              <w:rPr>
                <w:rFonts w:eastAsia="SimSun" w:cs="Arial"/>
              </w:rPr>
            </w:pPr>
            <w:r w:rsidRPr="00F3241E">
              <w:rPr>
                <w:rFonts w:eastAsia="SimSun" w:cs="Arial" w:hint="eastAsia"/>
                <w:color w:val="000000"/>
                <w:sz w:val="16"/>
              </w:rPr>
              <w:t>松节油</w:t>
            </w:r>
          </w:p>
        </w:tc>
        <w:tc>
          <w:tcPr>
            <w:tcW w:w="3532" w:type="dxa"/>
            <w:tcMar>
              <w:top w:w="39" w:type="dxa"/>
              <w:left w:w="39" w:type="dxa"/>
              <w:bottom w:w="39" w:type="dxa"/>
              <w:right w:w="39" w:type="dxa"/>
            </w:tcMar>
          </w:tcPr>
          <w:p w14:paraId="1122DF21" w14:textId="77777777" w:rsidR="00A657DD" w:rsidRPr="00AE3B2D" w:rsidRDefault="00A657DD" w:rsidP="00A657DD">
            <w:pPr>
              <w:jc w:val="left"/>
              <w:rPr>
                <w:rFonts w:eastAsia="SimSun" w:cs="Arial"/>
              </w:rPr>
            </w:pPr>
            <w:r w:rsidRPr="00F3241E">
              <w:rPr>
                <w:rFonts w:eastAsia="SimSun" w:cs="Arial" w:hint="eastAsia"/>
                <w:b/>
                <w:color w:val="000000"/>
                <w:sz w:val="16"/>
              </w:rPr>
              <w:t>松节油</w:t>
            </w:r>
          </w:p>
        </w:tc>
        <w:tc>
          <w:tcPr>
            <w:tcW w:w="848" w:type="dxa"/>
            <w:tcMar>
              <w:top w:w="39" w:type="dxa"/>
              <w:left w:w="39" w:type="dxa"/>
              <w:bottom w:w="39" w:type="dxa"/>
              <w:right w:w="39" w:type="dxa"/>
            </w:tcMar>
          </w:tcPr>
          <w:p w14:paraId="01D6C15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FBF108C" w14:textId="77777777" w:rsidTr="001124B2">
        <w:trPr>
          <w:trHeight w:val="205"/>
        </w:trPr>
        <w:tc>
          <w:tcPr>
            <w:tcW w:w="4690" w:type="dxa"/>
            <w:tcMar>
              <w:top w:w="39" w:type="dxa"/>
              <w:left w:w="39" w:type="dxa"/>
              <w:bottom w:w="39" w:type="dxa"/>
              <w:right w:w="39" w:type="dxa"/>
            </w:tcMar>
          </w:tcPr>
          <w:p w14:paraId="48D90102" w14:textId="77777777" w:rsidR="00A657DD" w:rsidRPr="00AE3B2D" w:rsidRDefault="00A657DD" w:rsidP="00A657DD">
            <w:pPr>
              <w:jc w:val="left"/>
              <w:rPr>
                <w:rFonts w:eastAsia="SimSun" w:cs="Arial"/>
              </w:rPr>
            </w:pPr>
            <w:r w:rsidRPr="00F3241E">
              <w:rPr>
                <w:rFonts w:eastAsia="SimSun" w:cs="Arial" w:hint="eastAsia"/>
                <w:color w:val="000000"/>
                <w:sz w:val="16"/>
              </w:rPr>
              <w:t>酒精</w:t>
            </w:r>
          </w:p>
        </w:tc>
        <w:tc>
          <w:tcPr>
            <w:tcW w:w="3532" w:type="dxa"/>
            <w:tcMar>
              <w:top w:w="39" w:type="dxa"/>
              <w:left w:w="39" w:type="dxa"/>
              <w:bottom w:w="39" w:type="dxa"/>
              <w:right w:w="39" w:type="dxa"/>
            </w:tcMar>
          </w:tcPr>
          <w:p w14:paraId="4808983F" w14:textId="77777777" w:rsidR="00A657DD" w:rsidRPr="00AE3B2D" w:rsidRDefault="00A657DD" w:rsidP="00A657DD">
            <w:pPr>
              <w:jc w:val="left"/>
              <w:rPr>
                <w:rFonts w:eastAsia="SimSun" w:cs="Arial"/>
              </w:rPr>
            </w:pPr>
            <w:r w:rsidRPr="00F3241E">
              <w:rPr>
                <w:rFonts w:eastAsia="SimSun" w:cs="Arial" w:hint="eastAsia"/>
                <w:b/>
                <w:color w:val="000000"/>
                <w:sz w:val="16"/>
              </w:rPr>
              <w:t>乙醇</w:t>
            </w:r>
          </w:p>
        </w:tc>
        <w:tc>
          <w:tcPr>
            <w:tcW w:w="848" w:type="dxa"/>
            <w:tcMar>
              <w:top w:w="39" w:type="dxa"/>
              <w:left w:w="39" w:type="dxa"/>
              <w:bottom w:w="39" w:type="dxa"/>
              <w:right w:w="39" w:type="dxa"/>
            </w:tcMar>
          </w:tcPr>
          <w:p w14:paraId="0CC57FA8"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3841DC09" w14:textId="77777777" w:rsidTr="001124B2">
        <w:trPr>
          <w:trHeight w:val="205"/>
        </w:trPr>
        <w:tc>
          <w:tcPr>
            <w:tcW w:w="4690" w:type="dxa"/>
            <w:tcMar>
              <w:top w:w="39" w:type="dxa"/>
              <w:left w:w="39" w:type="dxa"/>
              <w:bottom w:w="39" w:type="dxa"/>
              <w:right w:w="39" w:type="dxa"/>
            </w:tcMar>
          </w:tcPr>
          <w:p w14:paraId="2FEA8D66" w14:textId="77777777" w:rsidR="00A657DD" w:rsidRPr="00AE3B2D" w:rsidRDefault="00A657DD" w:rsidP="00A657DD">
            <w:pPr>
              <w:jc w:val="left"/>
              <w:rPr>
                <w:rFonts w:eastAsia="SimSun" w:cs="Arial"/>
              </w:rPr>
            </w:pPr>
            <w:r w:rsidRPr="00417625">
              <w:rPr>
                <w:rFonts w:eastAsia="SimSun" w:cs="Arial" w:hint="eastAsia"/>
                <w:color w:val="000000"/>
                <w:sz w:val="16"/>
              </w:rPr>
              <w:t>干洗溶剂</w:t>
            </w:r>
          </w:p>
        </w:tc>
        <w:tc>
          <w:tcPr>
            <w:tcW w:w="3532" w:type="dxa"/>
            <w:tcMar>
              <w:top w:w="39" w:type="dxa"/>
              <w:left w:w="39" w:type="dxa"/>
              <w:bottom w:w="39" w:type="dxa"/>
              <w:right w:w="39" w:type="dxa"/>
            </w:tcMar>
          </w:tcPr>
          <w:p w14:paraId="543F40EB" w14:textId="77777777" w:rsidR="00A657DD" w:rsidRPr="00AE3B2D" w:rsidRDefault="00A657DD" w:rsidP="00A657DD">
            <w:pPr>
              <w:jc w:val="left"/>
              <w:rPr>
                <w:rFonts w:eastAsia="SimSun" w:cs="Arial"/>
              </w:rPr>
            </w:pPr>
            <w:r w:rsidRPr="00417625">
              <w:rPr>
                <w:rFonts w:eastAsia="SimSun" w:cs="Arial" w:hint="eastAsia"/>
                <w:b/>
                <w:color w:val="000000"/>
                <w:sz w:val="16"/>
              </w:rPr>
              <w:t>白节油</w:t>
            </w:r>
            <w:r w:rsidRPr="00417625">
              <w:rPr>
                <w:rFonts w:eastAsia="SimSun" w:cs="Arial" w:hint="eastAsia"/>
                <w:b/>
                <w:color w:val="000000"/>
                <w:sz w:val="16"/>
              </w:rPr>
              <w:t xml:space="preserve">, </w:t>
            </w:r>
            <w:r w:rsidRPr="00417625">
              <w:rPr>
                <w:rFonts w:eastAsia="SimSun" w:cs="Arial" w:hint="eastAsia"/>
                <w:b/>
                <w:color w:val="000000"/>
                <w:sz w:val="16"/>
              </w:rPr>
              <w:t>低的</w:t>
            </w:r>
            <w:r w:rsidRPr="00417625">
              <w:rPr>
                <w:rFonts w:eastAsia="SimSun" w:cs="Arial" w:hint="eastAsia"/>
                <w:b/>
                <w:color w:val="000000"/>
                <w:sz w:val="16"/>
              </w:rPr>
              <w:t xml:space="preserve">(15-20%) </w:t>
            </w:r>
            <w:r w:rsidRPr="00417625">
              <w:rPr>
                <w:rFonts w:eastAsia="SimSun" w:cs="Arial" w:hint="eastAsia"/>
                <w:b/>
                <w:color w:val="000000"/>
                <w:sz w:val="16"/>
              </w:rPr>
              <w:t>芳香剂</w:t>
            </w:r>
          </w:p>
        </w:tc>
        <w:tc>
          <w:tcPr>
            <w:tcW w:w="848" w:type="dxa"/>
            <w:tcMar>
              <w:top w:w="39" w:type="dxa"/>
              <w:left w:w="39" w:type="dxa"/>
              <w:bottom w:w="39" w:type="dxa"/>
              <w:right w:w="39" w:type="dxa"/>
            </w:tcMar>
          </w:tcPr>
          <w:p w14:paraId="19AA606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577DA28" w14:textId="77777777" w:rsidTr="001124B2">
        <w:trPr>
          <w:trHeight w:val="205"/>
        </w:trPr>
        <w:tc>
          <w:tcPr>
            <w:tcW w:w="4690" w:type="dxa"/>
            <w:tcMar>
              <w:top w:w="39" w:type="dxa"/>
              <w:left w:w="39" w:type="dxa"/>
              <w:bottom w:w="39" w:type="dxa"/>
              <w:right w:w="39" w:type="dxa"/>
            </w:tcMar>
          </w:tcPr>
          <w:p w14:paraId="51A32613" w14:textId="77777777" w:rsidR="00A657DD" w:rsidRPr="00AE3B2D" w:rsidRDefault="00A657DD" w:rsidP="00A657DD">
            <w:pPr>
              <w:jc w:val="left"/>
              <w:rPr>
                <w:rFonts w:eastAsia="SimSun" w:cs="Arial"/>
              </w:rPr>
            </w:pPr>
            <w:r w:rsidRPr="00417625">
              <w:rPr>
                <w:rFonts w:eastAsia="SimSun" w:cs="Arial" w:hint="eastAsia"/>
                <w:b/>
                <w:color w:val="000000"/>
                <w:sz w:val="16"/>
              </w:rPr>
              <w:t>苯乙烯单体</w:t>
            </w:r>
          </w:p>
        </w:tc>
        <w:tc>
          <w:tcPr>
            <w:tcW w:w="3532" w:type="dxa"/>
            <w:tcMar>
              <w:top w:w="39" w:type="dxa"/>
              <w:left w:w="39" w:type="dxa"/>
              <w:bottom w:w="39" w:type="dxa"/>
              <w:right w:w="39" w:type="dxa"/>
            </w:tcMar>
          </w:tcPr>
          <w:p w14:paraId="7AF89AD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E581DB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EDEDF4A" w14:textId="77777777" w:rsidTr="001124B2">
        <w:trPr>
          <w:trHeight w:val="205"/>
        </w:trPr>
        <w:tc>
          <w:tcPr>
            <w:tcW w:w="4690" w:type="dxa"/>
            <w:tcMar>
              <w:top w:w="39" w:type="dxa"/>
              <w:left w:w="39" w:type="dxa"/>
              <w:bottom w:w="39" w:type="dxa"/>
              <w:right w:w="39" w:type="dxa"/>
            </w:tcMar>
          </w:tcPr>
          <w:p w14:paraId="61F8F59D" w14:textId="77777777" w:rsidR="00A657DD" w:rsidRPr="00AE3B2D" w:rsidRDefault="00A657DD" w:rsidP="00A657DD">
            <w:pPr>
              <w:jc w:val="left"/>
              <w:rPr>
                <w:rFonts w:eastAsia="SimSun" w:cs="Arial"/>
              </w:rPr>
            </w:pPr>
            <w:r w:rsidRPr="00417625">
              <w:rPr>
                <w:rFonts w:eastAsia="SimSun" w:cs="Arial" w:hint="eastAsia"/>
                <w:color w:val="000000"/>
                <w:sz w:val="16"/>
              </w:rPr>
              <w:t>苯乙烯</w:t>
            </w:r>
          </w:p>
        </w:tc>
        <w:tc>
          <w:tcPr>
            <w:tcW w:w="3532" w:type="dxa"/>
            <w:tcMar>
              <w:top w:w="39" w:type="dxa"/>
              <w:left w:w="39" w:type="dxa"/>
              <w:bottom w:w="39" w:type="dxa"/>
              <w:right w:w="39" w:type="dxa"/>
            </w:tcMar>
          </w:tcPr>
          <w:p w14:paraId="26F37402" w14:textId="77777777" w:rsidR="00A657DD" w:rsidRPr="00AE3B2D" w:rsidRDefault="00A657DD" w:rsidP="00A657DD">
            <w:pPr>
              <w:jc w:val="left"/>
              <w:rPr>
                <w:rFonts w:eastAsia="SimSun" w:cs="Arial"/>
              </w:rPr>
            </w:pPr>
            <w:r w:rsidRPr="00417625">
              <w:rPr>
                <w:rFonts w:eastAsia="SimSun" w:cs="Arial" w:hint="eastAsia"/>
                <w:b/>
                <w:color w:val="000000"/>
                <w:sz w:val="16"/>
              </w:rPr>
              <w:t>苯乙烯单体</w:t>
            </w:r>
          </w:p>
        </w:tc>
        <w:tc>
          <w:tcPr>
            <w:tcW w:w="848" w:type="dxa"/>
            <w:tcMar>
              <w:top w:w="39" w:type="dxa"/>
              <w:left w:w="39" w:type="dxa"/>
              <w:bottom w:w="39" w:type="dxa"/>
              <w:right w:w="39" w:type="dxa"/>
            </w:tcMar>
          </w:tcPr>
          <w:p w14:paraId="64B640C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C1B3C7F" w14:textId="77777777" w:rsidTr="001124B2">
        <w:trPr>
          <w:trHeight w:val="205"/>
        </w:trPr>
        <w:tc>
          <w:tcPr>
            <w:tcW w:w="4690" w:type="dxa"/>
            <w:tcMar>
              <w:top w:w="39" w:type="dxa"/>
              <w:left w:w="39" w:type="dxa"/>
              <w:bottom w:w="39" w:type="dxa"/>
              <w:right w:w="39" w:type="dxa"/>
            </w:tcMar>
          </w:tcPr>
          <w:p w14:paraId="0728F60C" w14:textId="77777777" w:rsidR="00A657DD" w:rsidRPr="00AE3B2D" w:rsidRDefault="00A657DD" w:rsidP="00A657DD">
            <w:pPr>
              <w:jc w:val="left"/>
              <w:rPr>
                <w:rFonts w:eastAsia="SimSun" w:cs="Arial"/>
              </w:rPr>
            </w:pPr>
            <w:r w:rsidRPr="00417625">
              <w:rPr>
                <w:rFonts w:eastAsia="SimSun" w:cs="Arial" w:hint="eastAsia"/>
                <w:color w:val="000000"/>
                <w:sz w:val="16"/>
              </w:rPr>
              <w:t>环庚烷</w:t>
            </w:r>
          </w:p>
        </w:tc>
        <w:tc>
          <w:tcPr>
            <w:tcW w:w="3532" w:type="dxa"/>
            <w:tcMar>
              <w:top w:w="39" w:type="dxa"/>
              <w:left w:w="39" w:type="dxa"/>
              <w:bottom w:w="39" w:type="dxa"/>
              <w:right w:w="39" w:type="dxa"/>
            </w:tcMar>
          </w:tcPr>
          <w:p w14:paraId="4973EDDF" w14:textId="77777777" w:rsidR="00A657DD" w:rsidRPr="00AE3B2D" w:rsidRDefault="00A657DD" w:rsidP="00A657DD">
            <w:pPr>
              <w:jc w:val="left"/>
              <w:rPr>
                <w:rFonts w:eastAsia="SimSun" w:cs="Arial"/>
              </w:rPr>
            </w:pPr>
            <w:r w:rsidRPr="00417625">
              <w:rPr>
                <w:rFonts w:eastAsia="SimSun" w:cs="Arial" w:hint="eastAsia"/>
                <w:b/>
                <w:color w:val="000000"/>
                <w:sz w:val="16"/>
              </w:rPr>
              <w:t>环庚烷</w:t>
            </w:r>
          </w:p>
        </w:tc>
        <w:tc>
          <w:tcPr>
            <w:tcW w:w="848" w:type="dxa"/>
            <w:tcMar>
              <w:top w:w="39" w:type="dxa"/>
              <w:left w:w="39" w:type="dxa"/>
              <w:bottom w:w="39" w:type="dxa"/>
              <w:right w:w="39" w:type="dxa"/>
            </w:tcMar>
          </w:tcPr>
          <w:p w14:paraId="7F7950B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97DCD3D" w14:textId="77777777" w:rsidTr="001124B2">
        <w:trPr>
          <w:trHeight w:val="205"/>
        </w:trPr>
        <w:tc>
          <w:tcPr>
            <w:tcW w:w="4690" w:type="dxa"/>
            <w:tcMar>
              <w:top w:w="39" w:type="dxa"/>
              <w:left w:w="39" w:type="dxa"/>
              <w:bottom w:w="39" w:type="dxa"/>
              <w:right w:w="39" w:type="dxa"/>
            </w:tcMar>
          </w:tcPr>
          <w:p w14:paraId="6BECCC3F" w14:textId="77777777" w:rsidR="00A657DD" w:rsidRPr="00AE3B2D" w:rsidRDefault="00A657DD" w:rsidP="00A657DD">
            <w:pPr>
              <w:jc w:val="left"/>
              <w:rPr>
                <w:rFonts w:eastAsia="SimSun" w:cs="Arial"/>
              </w:rPr>
            </w:pPr>
            <w:r w:rsidRPr="005C3E59">
              <w:rPr>
                <w:rFonts w:eastAsia="SimSun" w:cs="Arial" w:hint="eastAsia"/>
                <w:color w:val="000000"/>
                <w:sz w:val="16"/>
              </w:rPr>
              <w:t>磺酸链烷</w:t>
            </w:r>
            <w:r w:rsidRPr="005C3E59">
              <w:rPr>
                <w:rFonts w:eastAsia="SimSun" w:cs="Arial" w:hint="eastAsia"/>
                <w:color w:val="000000"/>
                <w:sz w:val="16"/>
              </w:rPr>
              <w:t>(C10-C21)</w:t>
            </w:r>
            <w:r w:rsidRPr="005C3E59">
              <w:rPr>
                <w:rFonts w:eastAsia="SimSun" w:cs="Arial" w:hint="eastAsia"/>
                <w:color w:val="000000"/>
                <w:sz w:val="16"/>
              </w:rPr>
              <w:t>苯酯</w:t>
            </w:r>
            <w:r w:rsidRPr="00AE3B2D">
              <w:rPr>
                <w:rFonts w:eastAsia="SimSun" w:cs="Arial"/>
                <w:color w:val="000000"/>
                <w:sz w:val="16"/>
              </w:rPr>
              <w:t>(a)</w:t>
            </w:r>
          </w:p>
        </w:tc>
        <w:tc>
          <w:tcPr>
            <w:tcW w:w="3532" w:type="dxa"/>
            <w:tcMar>
              <w:top w:w="39" w:type="dxa"/>
              <w:left w:w="39" w:type="dxa"/>
              <w:bottom w:w="39" w:type="dxa"/>
              <w:right w:w="39" w:type="dxa"/>
            </w:tcMar>
          </w:tcPr>
          <w:p w14:paraId="76646D51" w14:textId="77777777" w:rsidR="00A657DD" w:rsidRPr="00AE3B2D" w:rsidRDefault="00A657DD" w:rsidP="00A657DD">
            <w:pPr>
              <w:jc w:val="left"/>
              <w:rPr>
                <w:rFonts w:eastAsia="SimSun" w:cs="Arial"/>
              </w:rPr>
            </w:pPr>
            <w:r w:rsidRPr="00417625">
              <w:rPr>
                <w:rFonts w:eastAsia="SimSun" w:cs="Arial" w:hint="eastAsia"/>
                <w:b/>
                <w:color w:val="000000"/>
                <w:sz w:val="16"/>
              </w:rPr>
              <w:t>苯酚的烷基磺酸酯</w:t>
            </w:r>
          </w:p>
        </w:tc>
        <w:tc>
          <w:tcPr>
            <w:tcW w:w="848" w:type="dxa"/>
            <w:tcMar>
              <w:top w:w="39" w:type="dxa"/>
              <w:left w:w="39" w:type="dxa"/>
              <w:bottom w:w="39" w:type="dxa"/>
              <w:right w:w="39" w:type="dxa"/>
            </w:tcMar>
          </w:tcPr>
          <w:p w14:paraId="05C2B3F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3E35848" w14:textId="77777777" w:rsidTr="001124B2">
        <w:trPr>
          <w:trHeight w:val="205"/>
        </w:trPr>
        <w:tc>
          <w:tcPr>
            <w:tcW w:w="4690" w:type="dxa"/>
            <w:tcMar>
              <w:top w:w="39" w:type="dxa"/>
              <w:left w:w="39" w:type="dxa"/>
              <w:bottom w:w="39" w:type="dxa"/>
              <w:right w:w="39" w:type="dxa"/>
            </w:tcMar>
          </w:tcPr>
          <w:p w14:paraId="0A3768D7" w14:textId="77777777" w:rsidR="00A657DD" w:rsidRPr="00AE3B2D" w:rsidRDefault="00A657DD" w:rsidP="00A657DD">
            <w:pPr>
              <w:jc w:val="left"/>
              <w:rPr>
                <w:rFonts w:eastAsia="SimSun" w:cs="Arial"/>
              </w:rPr>
            </w:pPr>
            <w:r w:rsidRPr="00101B7A">
              <w:rPr>
                <w:rFonts w:eastAsia="SimSun" w:cs="Arial" w:hint="eastAsia"/>
                <w:b/>
                <w:color w:val="000000"/>
                <w:sz w:val="16"/>
              </w:rPr>
              <w:t>硫烃</w:t>
            </w:r>
            <w:r w:rsidRPr="00101B7A">
              <w:rPr>
                <w:rFonts w:eastAsia="SimSun" w:cs="Arial" w:hint="eastAsia"/>
                <w:b/>
                <w:color w:val="000000"/>
                <w:sz w:val="16"/>
              </w:rPr>
              <w:t>(C3-C88)</w:t>
            </w:r>
          </w:p>
        </w:tc>
        <w:tc>
          <w:tcPr>
            <w:tcW w:w="3532" w:type="dxa"/>
            <w:tcMar>
              <w:top w:w="39" w:type="dxa"/>
              <w:left w:w="39" w:type="dxa"/>
              <w:bottom w:w="39" w:type="dxa"/>
              <w:right w:w="39" w:type="dxa"/>
            </w:tcMar>
          </w:tcPr>
          <w:p w14:paraId="0ABDC51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D3FCE8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3A345F0" w14:textId="77777777" w:rsidTr="001124B2">
        <w:trPr>
          <w:trHeight w:val="205"/>
        </w:trPr>
        <w:tc>
          <w:tcPr>
            <w:tcW w:w="4690" w:type="dxa"/>
            <w:tcMar>
              <w:top w:w="39" w:type="dxa"/>
              <w:left w:w="39" w:type="dxa"/>
              <w:bottom w:w="39" w:type="dxa"/>
              <w:right w:w="39" w:type="dxa"/>
            </w:tcMar>
          </w:tcPr>
          <w:p w14:paraId="43BE74F5" w14:textId="77777777" w:rsidR="00A657DD" w:rsidRPr="00AE3B2D" w:rsidRDefault="00A657DD" w:rsidP="00A657DD">
            <w:pPr>
              <w:jc w:val="left"/>
              <w:rPr>
                <w:rFonts w:eastAsia="SimSun" w:cs="Arial"/>
              </w:rPr>
            </w:pPr>
            <w:r w:rsidRPr="00101B7A">
              <w:rPr>
                <w:rFonts w:eastAsia="SimSun" w:cs="Arial" w:hint="eastAsia"/>
                <w:b/>
                <w:color w:val="000000"/>
                <w:sz w:val="16"/>
              </w:rPr>
              <w:t>环丁砜</w:t>
            </w:r>
          </w:p>
        </w:tc>
        <w:tc>
          <w:tcPr>
            <w:tcW w:w="3532" w:type="dxa"/>
            <w:tcMar>
              <w:top w:w="39" w:type="dxa"/>
              <w:left w:w="39" w:type="dxa"/>
              <w:bottom w:w="39" w:type="dxa"/>
              <w:right w:w="39" w:type="dxa"/>
            </w:tcMar>
          </w:tcPr>
          <w:p w14:paraId="7C99BAAF"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09BCA0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E4FBD63" w14:textId="77777777" w:rsidTr="001124B2">
        <w:trPr>
          <w:trHeight w:val="205"/>
        </w:trPr>
        <w:tc>
          <w:tcPr>
            <w:tcW w:w="4690" w:type="dxa"/>
            <w:tcMar>
              <w:top w:w="39" w:type="dxa"/>
              <w:left w:w="39" w:type="dxa"/>
              <w:bottom w:w="39" w:type="dxa"/>
              <w:right w:w="39" w:type="dxa"/>
            </w:tcMar>
          </w:tcPr>
          <w:p w14:paraId="09BEF3A3" w14:textId="77777777" w:rsidR="00A657DD" w:rsidRPr="00AE3B2D" w:rsidRDefault="00A657DD" w:rsidP="00A657DD">
            <w:pPr>
              <w:jc w:val="left"/>
              <w:rPr>
                <w:rFonts w:eastAsia="SimSun" w:cs="Arial"/>
              </w:rPr>
            </w:pPr>
            <w:r w:rsidRPr="00101B7A">
              <w:rPr>
                <w:rFonts w:eastAsia="SimSun" w:cs="Arial" w:hint="eastAsia"/>
                <w:b/>
                <w:color w:val="000000"/>
                <w:sz w:val="16"/>
              </w:rPr>
              <w:t>磺化聚丙烯酸酯溶液</w:t>
            </w:r>
          </w:p>
        </w:tc>
        <w:tc>
          <w:tcPr>
            <w:tcW w:w="3532" w:type="dxa"/>
            <w:tcMar>
              <w:top w:w="39" w:type="dxa"/>
              <w:left w:w="39" w:type="dxa"/>
              <w:bottom w:w="39" w:type="dxa"/>
              <w:right w:w="39" w:type="dxa"/>
            </w:tcMar>
          </w:tcPr>
          <w:p w14:paraId="7D9579D2"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A6F63AC"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183C9DE9" w14:textId="77777777" w:rsidTr="001124B2">
        <w:trPr>
          <w:trHeight w:val="205"/>
        </w:trPr>
        <w:tc>
          <w:tcPr>
            <w:tcW w:w="4690" w:type="dxa"/>
            <w:tcMar>
              <w:top w:w="39" w:type="dxa"/>
              <w:left w:w="39" w:type="dxa"/>
              <w:bottom w:w="39" w:type="dxa"/>
              <w:right w:w="39" w:type="dxa"/>
            </w:tcMar>
          </w:tcPr>
          <w:p w14:paraId="64215B20" w14:textId="77777777" w:rsidR="00A657DD" w:rsidRPr="00AE3B2D" w:rsidRDefault="00A657DD" w:rsidP="00A657DD">
            <w:pPr>
              <w:jc w:val="left"/>
              <w:rPr>
                <w:rFonts w:eastAsia="SimSun" w:cs="Arial"/>
              </w:rPr>
            </w:pPr>
            <w:r w:rsidRPr="00101B7A">
              <w:rPr>
                <w:rFonts w:eastAsia="SimSun" w:cs="Arial" w:hint="eastAsia"/>
                <w:b/>
                <w:color w:val="000000"/>
                <w:sz w:val="16"/>
              </w:rPr>
              <w:t>硫磺</w:t>
            </w:r>
            <w:r w:rsidRPr="00AE3B2D">
              <w:rPr>
                <w:rFonts w:eastAsia="SimSun" w:cs="Arial"/>
                <w:b/>
                <w:color w:val="000000"/>
                <w:sz w:val="16"/>
              </w:rPr>
              <w:t>(</w:t>
            </w:r>
            <w:r>
              <w:rPr>
                <w:rFonts w:eastAsia="SimSun" w:cs="Arial" w:hint="eastAsia"/>
                <w:b/>
                <w:color w:val="000000"/>
                <w:sz w:val="16"/>
                <w:lang w:eastAsia="zh-CN"/>
              </w:rPr>
              <w:t>熔融</w:t>
            </w:r>
            <w:r w:rsidRPr="00AE3B2D">
              <w:rPr>
                <w:rFonts w:eastAsia="SimSun" w:cs="Arial"/>
                <w:b/>
                <w:color w:val="000000"/>
                <w:sz w:val="16"/>
              </w:rPr>
              <w:t>)(*)</w:t>
            </w:r>
          </w:p>
        </w:tc>
        <w:tc>
          <w:tcPr>
            <w:tcW w:w="3532" w:type="dxa"/>
            <w:tcMar>
              <w:top w:w="39" w:type="dxa"/>
              <w:left w:w="39" w:type="dxa"/>
              <w:bottom w:w="39" w:type="dxa"/>
              <w:right w:w="39" w:type="dxa"/>
            </w:tcMar>
          </w:tcPr>
          <w:p w14:paraId="6EB1C47F"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4CC2F3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6F9F8EB" w14:textId="77777777" w:rsidTr="001124B2">
        <w:trPr>
          <w:trHeight w:val="205"/>
        </w:trPr>
        <w:tc>
          <w:tcPr>
            <w:tcW w:w="4690" w:type="dxa"/>
            <w:tcMar>
              <w:top w:w="39" w:type="dxa"/>
              <w:left w:w="39" w:type="dxa"/>
              <w:bottom w:w="39" w:type="dxa"/>
              <w:right w:w="39" w:type="dxa"/>
            </w:tcMar>
          </w:tcPr>
          <w:p w14:paraId="6882C550" w14:textId="77777777" w:rsidR="00A657DD" w:rsidRPr="00AE3B2D" w:rsidRDefault="00A657DD" w:rsidP="00A657DD">
            <w:pPr>
              <w:jc w:val="left"/>
              <w:rPr>
                <w:rFonts w:eastAsia="SimSun" w:cs="Arial"/>
              </w:rPr>
            </w:pPr>
            <w:r w:rsidRPr="003C3B7B">
              <w:rPr>
                <w:rFonts w:eastAsia="SimSun" w:cs="Arial" w:hint="eastAsia"/>
                <w:b/>
                <w:color w:val="000000"/>
                <w:sz w:val="16"/>
              </w:rPr>
              <w:t>硫酸</w:t>
            </w:r>
          </w:p>
        </w:tc>
        <w:tc>
          <w:tcPr>
            <w:tcW w:w="3532" w:type="dxa"/>
            <w:tcMar>
              <w:top w:w="39" w:type="dxa"/>
              <w:left w:w="39" w:type="dxa"/>
              <w:bottom w:w="39" w:type="dxa"/>
              <w:right w:w="39" w:type="dxa"/>
            </w:tcMar>
          </w:tcPr>
          <w:p w14:paraId="7BD88DD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DC5592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E67ABF5" w14:textId="77777777" w:rsidTr="001124B2">
        <w:trPr>
          <w:trHeight w:val="205"/>
        </w:trPr>
        <w:tc>
          <w:tcPr>
            <w:tcW w:w="4690" w:type="dxa"/>
            <w:tcMar>
              <w:top w:w="39" w:type="dxa"/>
              <w:left w:w="39" w:type="dxa"/>
              <w:bottom w:w="39" w:type="dxa"/>
              <w:right w:w="39" w:type="dxa"/>
            </w:tcMar>
          </w:tcPr>
          <w:p w14:paraId="4ECF41B6" w14:textId="77777777" w:rsidR="00A657DD" w:rsidRPr="00AE3B2D" w:rsidRDefault="00A657DD" w:rsidP="00A657DD">
            <w:pPr>
              <w:jc w:val="left"/>
              <w:rPr>
                <w:rFonts w:eastAsia="SimSun" w:cs="Arial"/>
              </w:rPr>
            </w:pPr>
            <w:r w:rsidRPr="003C3B7B">
              <w:rPr>
                <w:rFonts w:eastAsia="SimSun" w:cs="Arial" w:hint="eastAsia"/>
                <w:color w:val="000000"/>
                <w:sz w:val="16"/>
              </w:rPr>
              <w:t>发烟硫酸</w:t>
            </w:r>
          </w:p>
        </w:tc>
        <w:tc>
          <w:tcPr>
            <w:tcW w:w="3532" w:type="dxa"/>
            <w:tcMar>
              <w:top w:w="39" w:type="dxa"/>
              <w:left w:w="39" w:type="dxa"/>
              <w:bottom w:w="39" w:type="dxa"/>
              <w:right w:w="39" w:type="dxa"/>
            </w:tcMar>
          </w:tcPr>
          <w:p w14:paraId="0018C401" w14:textId="77777777" w:rsidR="00A657DD" w:rsidRPr="00AE3B2D" w:rsidRDefault="00A657DD" w:rsidP="00A657DD">
            <w:pPr>
              <w:jc w:val="left"/>
              <w:rPr>
                <w:rFonts w:eastAsia="SimSun" w:cs="Arial"/>
              </w:rPr>
            </w:pPr>
            <w:r w:rsidRPr="003C3B7B">
              <w:rPr>
                <w:rFonts w:eastAsia="SimSun" w:cs="Arial" w:hint="eastAsia"/>
                <w:b/>
                <w:color w:val="000000"/>
                <w:sz w:val="16"/>
              </w:rPr>
              <w:t>发烟硫酸</w:t>
            </w:r>
          </w:p>
        </w:tc>
        <w:tc>
          <w:tcPr>
            <w:tcW w:w="848" w:type="dxa"/>
            <w:tcMar>
              <w:top w:w="39" w:type="dxa"/>
              <w:left w:w="39" w:type="dxa"/>
              <w:bottom w:w="39" w:type="dxa"/>
              <w:right w:w="39" w:type="dxa"/>
            </w:tcMar>
          </w:tcPr>
          <w:p w14:paraId="5124088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8ED1F98" w14:textId="77777777" w:rsidTr="001124B2">
        <w:trPr>
          <w:trHeight w:val="205"/>
        </w:trPr>
        <w:tc>
          <w:tcPr>
            <w:tcW w:w="4690" w:type="dxa"/>
            <w:tcMar>
              <w:top w:w="39" w:type="dxa"/>
              <w:left w:w="39" w:type="dxa"/>
              <w:bottom w:w="39" w:type="dxa"/>
              <w:right w:w="39" w:type="dxa"/>
            </w:tcMar>
          </w:tcPr>
          <w:p w14:paraId="1A3CD516" w14:textId="77777777" w:rsidR="00A657DD" w:rsidRPr="00AE3B2D" w:rsidRDefault="00A657DD" w:rsidP="00A657DD">
            <w:pPr>
              <w:jc w:val="left"/>
              <w:rPr>
                <w:rFonts w:eastAsia="SimSun" w:cs="Arial"/>
              </w:rPr>
            </w:pPr>
            <w:r w:rsidRPr="007F4B00">
              <w:rPr>
                <w:rFonts w:eastAsia="SimSun" w:cs="Arial" w:hint="eastAsia"/>
                <w:b/>
                <w:color w:val="000000"/>
                <w:sz w:val="16"/>
              </w:rPr>
              <w:t>废硫酸</w:t>
            </w:r>
          </w:p>
        </w:tc>
        <w:tc>
          <w:tcPr>
            <w:tcW w:w="3532" w:type="dxa"/>
            <w:tcMar>
              <w:top w:w="39" w:type="dxa"/>
              <w:left w:w="39" w:type="dxa"/>
              <w:bottom w:w="39" w:type="dxa"/>
              <w:right w:w="39" w:type="dxa"/>
            </w:tcMar>
          </w:tcPr>
          <w:p w14:paraId="2AC762D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E28A92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89FD8C6" w14:textId="77777777" w:rsidTr="001124B2">
        <w:trPr>
          <w:trHeight w:val="205"/>
        </w:trPr>
        <w:tc>
          <w:tcPr>
            <w:tcW w:w="4690" w:type="dxa"/>
            <w:tcMar>
              <w:top w:w="39" w:type="dxa"/>
              <w:left w:w="39" w:type="dxa"/>
              <w:bottom w:w="39" w:type="dxa"/>
              <w:right w:w="39" w:type="dxa"/>
            </w:tcMar>
          </w:tcPr>
          <w:p w14:paraId="7BE1E46E" w14:textId="77777777" w:rsidR="00A657DD" w:rsidRPr="00AE3B2D" w:rsidRDefault="00A657DD" w:rsidP="00A657DD">
            <w:pPr>
              <w:jc w:val="left"/>
              <w:rPr>
                <w:rFonts w:eastAsia="SimSun" w:cs="Arial"/>
              </w:rPr>
            </w:pPr>
            <w:r w:rsidRPr="00231F31">
              <w:rPr>
                <w:rFonts w:eastAsia="SimSun" w:cs="Arial" w:hint="eastAsia"/>
                <w:color w:val="000000"/>
                <w:sz w:val="16"/>
              </w:rPr>
              <w:t>硫氯乙醇</w:t>
            </w:r>
          </w:p>
        </w:tc>
        <w:tc>
          <w:tcPr>
            <w:tcW w:w="3532" w:type="dxa"/>
            <w:tcMar>
              <w:top w:w="39" w:type="dxa"/>
              <w:left w:w="39" w:type="dxa"/>
              <w:bottom w:w="39" w:type="dxa"/>
              <w:right w:w="39" w:type="dxa"/>
            </w:tcMar>
          </w:tcPr>
          <w:p w14:paraId="2405447A" w14:textId="77777777" w:rsidR="00A657DD" w:rsidRPr="00AE3B2D" w:rsidRDefault="00A657DD" w:rsidP="00A657DD">
            <w:pPr>
              <w:jc w:val="left"/>
              <w:rPr>
                <w:rFonts w:eastAsia="SimSun" w:cs="Arial"/>
              </w:rPr>
            </w:pPr>
            <w:r w:rsidRPr="00231F31">
              <w:rPr>
                <w:rFonts w:eastAsia="SimSun" w:cs="Arial" w:hint="eastAsia"/>
                <w:b/>
                <w:color w:val="000000"/>
                <w:sz w:val="16"/>
              </w:rPr>
              <w:t>氯磺酸</w:t>
            </w:r>
          </w:p>
        </w:tc>
        <w:tc>
          <w:tcPr>
            <w:tcW w:w="848" w:type="dxa"/>
            <w:tcMar>
              <w:top w:w="39" w:type="dxa"/>
              <w:left w:w="39" w:type="dxa"/>
              <w:bottom w:w="39" w:type="dxa"/>
              <w:right w:w="39" w:type="dxa"/>
            </w:tcMar>
          </w:tcPr>
          <w:p w14:paraId="7920C12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BEC3174" w14:textId="77777777" w:rsidTr="001124B2">
        <w:trPr>
          <w:trHeight w:val="205"/>
        </w:trPr>
        <w:tc>
          <w:tcPr>
            <w:tcW w:w="4690" w:type="dxa"/>
            <w:tcMar>
              <w:top w:w="39" w:type="dxa"/>
              <w:left w:w="39" w:type="dxa"/>
              <w:bottom w:w="39" w:type="dxa"/>
              <w:right w:w="39" w:type="dxa"/>
            </w:tcMar>
          </w:tcPr>
          <w:p w14:paraId="274C26D5" w14:textId="77777777" w:rsidR="00A657DD" w:rsidRPr="00AE3B2D" w:rsidRDefault="00A657DD" w:rsidP="00A657DD">
            <w:pPr>
              <w:jc w:val="left"/>
              <w:rPr>
                <w:rFonts w:eastAsia="SimSun" w:cs="Arial"/>
              </w:rPr>
            </w:pPr>
            <w:r w:rsidRPr="00231F31">
              <w:rPr>
                <w:rFonts w:eastAsia="SimSun" w:cs="Arial" w:hint="eastAsia"/>
                <w:color w:val="000000"/>
                <w:sz w:val="16"/>
              </w:rPr>
              <w:t>乙醚</w:t>
            </w:r>
          </w:p>
        </w:tc>
        <w:tc>
          <w:tcPr>
            <w:tcW w:w="3532" w:type="dxa"/>
            <w:tcMar>
              <w:top w:w="39" w:type="dxa"/>
              <w:left w:w="39" w:type="dxa"/>
              <w:bottom w:w="39" w:type="dxa"/>
              <w:right w:w="39" w:type="dxa"/>
            </w:tcMar>
          </w:tcPr>
          <w:p w14:paraId="2F7A7972" w14:textId="77777777" w:rsidR="00A657DD" w:rsidRPr="00AE3B2D" w:rsidRDefault="00A657DD" w:rsidP="00A657DD">
            <w:pPr>
              <w:jc w:val="left"/>
              <w:rPr>
                <w:rFonts w:eastAsia="SimSun" w:cs="Arial"/>
              </w:rPr>
            </w:pPr>
            <w:r w:rsidRPr="00231F31">
              <w:rPr>
                <w:rFonts w:eastAsia="SimSun" w:cs="Arial" w:hint="eastAsia"/>
                <w:b/>
                <w:color w:val="000000"/>
                <w:sz w:val="16"/>
              </w:rPr>
              <w:t>二乙醚</w:t>
            </w:r>
            <w:r w:rsidRPr="00AE3B2D">
              <w:rPr>
                <w:rFonts w:eastAsia="SimSun" w:cs="Arial"/>
                <w:b/>
                <w:color w:val="000000"/>
                <w:sz w:val="16"/>
              </w:rPr>
              <w:t>(*)</w:t>
            </w:r>
          </w:p>
        </w:tc>
        <w:tc>
          <w:tcPr>
            <w:tcW w:w="848" w:type="dxa"/>
            <w:tcMar>
              <w:top w:w="39" w:type="dxa"/>
              <w:left w:w="39" w:type="dxa"/>
              <w:bottom w:w="39" w:type="dxa"/>
              <w:right w:w="39" w:type="dxa"/>
            </w:tcMar>
          </w:tcPr>
          <w:p w14:paraId="0891C98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E9EB395" w14:textId="77777777" w:rsidTr="001124B2">
        <w:trPr>
          <w:trHeight w:val="205"/>
        </w:trPr>
        <w:tc>
          <w:tcPr>
            <w:tcW w:w="4690" w:type="dxa"/>
            <w:tcMar>
              <w:top w:w="39" w:type="dxa"/>
              <w:left w:w="39" w:type="dxa"/>
              <w:bottom w:w="39" w:type="dxa"/>
              <w:right w:w="39" w:type="dxa"/>
            </w:tcMar>
          </w:tcPr>
          <w:p w14:paraId="0F3215F2" w14:textId="77777777" w:rsidR="00A657DD" w:rsidRPr="00AE3B2D" w:rsidRDefault="00A657DD" w:rsidP="00A657DD">
            <w:pPr>
              <w:jc w:val="left"/>
              <w:rPr>
                <w:rFonts w:eastAsia="SimSun" w:cs="Arial"/>
              </w:rPr>
            </w:pPr>
            <w:r w:rsidRPr="006835DD">
              <w:rPr>
                <w:rFonts w:eastAsia="SimSun" w:cs="Arial" w:hint="eastAsia"/>
                <w:b/>
                <w:color w:val="000000"/>
                <w:sz w:val="16"/>
              </w:rPr>
              <w:t>硫化脂肪</w:t>
            </w:r>
            <w:r w:rsidRPr="00AE3B2D">
              <w:rPr>
                <w:rFonts w:eastAsia="SimSun" w:cs="Arial"/>
                <w:b/>
                <w:color w:val="000000"/>
                <w:sz w:val="16"/>
              </w:rPr>
              <w:t>(C14-C20)</w:t>
            </w:r>
          </w:p>
        </w:tc>
        <w:tc>
          <w:tcPr>
            <w:tcW w:w="3532" w:type="dxa"/>
            <w:tcMar>
              <w:top w:w="39" w:type="dxa"/>
              <w:left w:w="39" w:type="dxa"/>
              <w:bottom w:w="39" w:type="dxa"/>
              <w:right w:w="39" w:type="dxa"/>
            </w:tcMar>
          </w:tcPr>
          <w:p w14:paraId="0F80A07C"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499780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3E83AD7" w14:textId="77777777" w:rsidTr="001124B2">
        <w:trPr>
          <w:trHeight w:val="205"/>
        </w:trPr>
        <w:tc>
          <w:tcPr>
            <w:tcW w:w="4690" w:type="dxa"/>
            <w:tcMar>
              <w:top w:w="39" w:type="dxa"/>
              <w:left w:w="39" w:type="dxa"/>
              <w:bottom w:w="39" w:type="dxa"/>
              <w:right w:w="39" w:type="dxa"/>
            </w:tcMar>
          </w:tcPr>
          <w:p w14:paraId="495C2B74" w14:textId="77777777" w:rsidR="00A657DD" w:rsidRPr="00AE3B2D" w:rsidRDefault="00A657DD" w:rsidP="00A657DD">
            <w:pPr>
              <w:jc w:val="left"/>
              <w:rPr>
                <w:rFonts w:eastAsia="SimSun" w:cs="Arial"/>
                <w:lang w:eastAsia="zh-CN"/>
              </w:rPr>
            </w:pPr>
            <w:r w:rsidRPr="006835DD">
              <w:rPr>
                <w:rFonts w:eastAsia="SimSun" w:cs="Arial" w:hint="eastAsia"/>
                <w:b/>
                <w:color w:val="000000"/>
                <w:sz w:val="16"/>
                <w:lang w:eastAsia="zh-CN"/>
              </w:rPr>
              <w:t>硫化聚烯烃酰胺</w:t>
            </w:r>
            <w:r>
              <w:rPr>
                <w:rFonts w:eastAsia="SimSun" w:cs="Arial" w:hint="eastAsia"/>
                <w:b/>
                <w:color w:val="000000"/>
                <w:sz w:val="16"/>
                <w:lang w:eastAsia="zh-CN"/>
              </w:rPr>
              <w:t>(</w:t>
            </w:r>
            <w:r w:rsidRPr="006835DD">
              <w:rPr>
                <w:rFonts w:eastAsia="SimSun" w:cs="Arial" w:hint="eastAsia"/>
                <w:b/>
                <w:color w:val="000000"/>
                <w:sz w:val="16"/>
                <w:lang w:eastAsia="zh-CN"/>
              </w:rPr>
              <w:t>链</w:t>
            </w:r>
            <w:r>
              <w:rPr>
                <w:rFonts w:eastAsia="SimSun" w:cs="Arial" w:hint="eastAsia"/>
                <w:b/>
                <w:color w:val="000000"/>
                <w:sz w:val="16"/>
                <w:lang w:eastAsia="zh-CN"/>
              </w:rPr>
              <w:t>)</w:t>
            </w:r>
            <w:r w:rsidRPr="006835DD">
              <w:rPr>
                <w:rFonts w:eastAsia="SimSun" w:cs="Arial" w:hint="eastAsia"/>
                <w:b/>
                <w:color w:val="000000"/>
                <w:sz w:val="16"/>
                <w:lang w:eastAsia="zh-CN"/>
              </w:rPr>
              <w:t>烯烃</w:t>
            </w:r>
            <w:r w:rsidRPr="006835DD">
              <w:rPr>
                <w:rFonts w:eastAsia="SimSun" w:cs="Arial" w:hint="eastAsia"/>
                <w:b/>
                <w:color w:val="000000"/>
                <w:sz w:val="16"/>
                <w:lang w:eastAsia="zh-CN"/>
              </w:rPr>
              <w:t>(C28-C250)</w:t>
            </w:r>
            <w:r w:rsidRPr="006835DD">
              <w:rPr>
                <w:rFonts w:eastAsia="SimSun" w:cs="Arial" w:hint="eastAsia"/>
                <w:b/>
                <w:color w:val="000000"/>
                <w:sz w:val="16"/>
                <w:lang w:eastAsia="zh-CN"/>
              </w:rPr>
              <w:t>胺</w:t>
            </w:r>
          </w:p>
        </w:tc>
        <w:tc>
          <w:tcPr>
            <w:tcW w:w="3532" w:type="dxa"/>
            <w:tcMar>
              <w:top w:w="39" w:type="dxa"/>
              <w:left w:w="39" w:type="dxa"/>
              <w:bottom w:w="39" w:type="dxa"/>
              <w:right w:w="39" w:type="dxa"/>
            </w:tcMar>
          </w:tcPr>
          <w:p w14:paraId="6FFBD030"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2A6EB37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3E0C709" w14:textId="77777777" w:rsidTr="001124B2">
        <w:trPr>
          <w:trHeight w:val="205"/>
        </w:trPr>
        <w:tc>
          <w:tcPr>
            <w:tcW w:w="4690" w:type="dxa"/>
            <w:tcMar>
              <w:top w:w="39" w:type="dxa"/>
              <w:left w:w="39" w:type="dxa"/>
              <w:bottom w:w="39" w:type="dxa"/>
              <w:right w:w="39" w:type="dxa"/>
            </w:tcMar>
          </w:tcPr>
          <w:p w14:paraId="2F263D0C" w14:textId="77777777" w:rsidR="00A657DD" w:rsidRPr="00AE3B2D" w:rsidRDefault="00A657DD" w:rsidP="00A657DD">
            <w:pPr>
              <w:jc w:val="left"/>
              <w:rPr>
                <w:rFonts w:eastAsia="SimSun" w:cs="Arial"/>
              </w:rPr>
            </w:pPr>
            <w:r w:rsidRPr="00646354">
              <w:rPr>
                <w:rFonts w:eastAsia="SimSun" w:cs="Arial" w:hint="eastAsia"/>
                <w:b/>
                <w:color w:val="000000"/>
                <w:sz w:val="16"/>
              </w:rPr>
              <w:t>向日葵籽油</w:t>
            </w:r>
          </w:p>
        </w:tc>
        <w:tc>
          <w:tcPr>
            <w:tcW w:w="3532" w:type="dxa"/>
            <w:tcMar>
              <w:top w:w="39" w:type="dxa"/>
              <w:left w:w="39" w:type="dxa"/>
              <w:bottom w:w="39" w:type="dxa"/>
              <w:right w:w="39" w:type="dxa"/>
            </w:tcMar>
          </w:tcPr>
          <w:p w14:paraId="6900C169"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D08C0F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7D597CE" w14:textId="77777777" w:rsidTr="001124B2">
        <w:trPr>
          <w:trHeight w:val="205"/>
        </w:trPr>
        <w:tc>
          <w:tcPr>
            <w:tcW w:w="4690" w:type="dxa"/>
            <w:tcMar>
              <w:top w:w="39" w:type="dxa"/>
              <w:left w:w="39" w:type="dxa"/>
              <w:bottom w:w="39" w:type="dxa"/>
              <w:right w:w="39" w:type="dxa"/>
            </w:tcMar>
          </w:tcPr>
          <w:p w14:paraId="51407A49" w14:textId="77777777" w:rsidR="00A657DD" w:rsidRPr="00AE3B2D" w:rsidRDefault="00A657DD" w:rsidP="00A657DD">
            <w:pPr>
              <w:jc w:val="left"/>
              <w:rPr>
                <w:rFonts w:eastAsia="SimSun" w:cs="Arial"/>
              </w:rPr>
            </w:pPr>
            <w:r w:rsidRPr="00646354">
              <w:rPr>
                <w:rFonts w:eastAsia="SimSun" w:cs="Arial" w:hint="eastAsia"/>
                <w:color w:val="000000"/>
                <w:sz w:val="16"/>
              </w:rPr>
              <w:t>甜桦油</w:t>
            </w:r>
          </w:p>
        </w:tc>
        <w:tc>
          <w:tcPr>
            <w:tcW w:w="3532" w:type="dxa"/>
            <w:tcMar>
              <w:top w:w="39" w:type="dxa"/>
              <w:left w:w="39" w:type="dxa"/>
              <w:bottom w:w="39" w:type="dxa"/>
              <w:right w:w="39" w:type="dxa"/>
            </w:tcMar>
          </w:tcPr>
          <w:p w14:paraId="31A03071" w14:textId="77777777" w:rsidR="00A657DD" w:rsidRPr="00AE3B2D" w:rsidRDefault="00A657DD" w:rsidP="00A657DD">
            <w:pPr>
              <w:jc w:val="left"/>
              <w:rPr>
                <w:rFonts w:eastAsia="SimSun" w:cs="Arial"/>
              </w:rPr>
            </w:pPr>
            <w:r w:rsidRPr="00646354">
              <w:rPr>
                <w:rFonts w:eastAsia="SimSun" w:cs="Arial" w:hint="eastAsia"/>
                <w:b/>
                <w:color w:val="000000"/>
                <w:sz w:val="16"/>
              </w:rPr>
              <w:t>水杨酸甲酯</w:t>
            </w:r>
          </w:p>
        </w:tc>
        <w:tc>
          <w:tcPr>
            <w:tcW w:w="848" w:type="dxa"/>
            <w:tcMar>
              <w:top w:w="39" w:type="dxa"/>
              <w:left w:w="39" w:type="dxa"/>
              <w:bottom w:w="39" w:type="dxa"/>
              <w:right w:w="39" w:type="dxa"/>
            </w:tcMar>
          </w:tcPr>
          <w:p w14:paraId="696F246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105B6A1" w14:textId="77777777" w:rsidTr="001124B2">
        <w:trPr>
          <w:trHeight w:val="205"/>
        </w:trPr>
        <w:tc>
          <w:tcPr>
            <w:tcW w:w="4690" w:type="dxa"/>
            <w:tcMar>
              <w:top w:w="39" w:type="dxa"/>
              <w:left w:w="39" w:type="dxa"/>
              <w:bottom w:w="39" w:type="dxa"/>
              <w:right w:w="39" w:type="dxa"/>
            </w:tcMar>
          </w:tcPr>
          <w:p w14:paraId="082D9FBE" w14:textId="77777777" w:rsidR="00A657DD" w:rsidRPr="00AE3B2D" w:rsidRDefault="00A657DD" w:rsidP="00A657DD">
            <w:pPr>
              <w:jc w:val="left"/>
              <w:rPr>
                <w:rFonts w:eastAsia="SimSun" w:cs="Arial"/>
              </w:rPr>
            </w:pPr>
            <w:r w:rsidRPr="00D968F2">
              <w:rPr>
                <w:rFonts w:eastAsia="SimSun" w:cs="Arial" w:hint="eastAsia"/>
                <w:color w:val="000000"/>
                <w:sz w:val="16"/>
              </w:rPr>
              <w:t>对称</w:t>
            </w:r>
            <w:r w:rsidRPr="00D968F2">
              <w:rPr>
                <w:rFonts w:eastAsia="SimSun" w:cs="Arial" w:hint="eastAsia"/>
                <w:color w:val="000000"/>
                <w:sz w:val="16"/>
              </w:rPr>
              <w:t>-</w:t>
            </w:r>
            <w:r w:rsidRPr="00D968F2">
              <w:rPr>
                <w:rFonts w:eastAsia="SimSun" w:cs="Arial" w:hint="eastAsia"/>
                <w:color w:val="000000"/>
                <w:sz w:val="16"/>
              </w:rPr>
              <w:t>二氯乙烷</w:t>
            </w:r>
          </w:p>
        </w:tc>
        <w:tc>
          <w:tcPr>
            <w:tcW w:w="3532" w:type="dxa"/>
            <w:tcMar>
              <w:top w:w="39" w:type="dxa"/>
              <w:left w:w="39" w:type="dxa"/>
              <w:bottom w:w="39" w:type="dxa"/>
              <w:right w:w="39" w:type="dxa"/>
            </w:tcMar>
          </w:tcPr>
          <w:p w14:paraId="5955F0B2" w14:textId="77777777" w:rsidR="00A657DD" w:rsidRPr="00AE3B2D" w:rsidRDefault="00A657DD" w:rsidP="00A657DD">
            <w:pPr>
              <w:jc w:val="left"/>
              <w:rPr>
                <w:rFonts w:eastAsia="SimSun" w:cs="Arial"/>
              </w:rPr>
            </w:pPr>
            <w:r w:rsidRPr="00D968F2">
              <w:rPr>
                <w:rFonts w:eastAsia="SimSun" w:cs="Arial" w:hint="eastAsia"/>
                <w:b/>
                <w:color w:val="000000"/>
                <w:sz w:val="16"/>
              </w:rPr>
              <w:t>二氯化乙烯</w:t>
            </w:r>
          </w:p>
        </w:tc>
        <w:tc>
          <w:tcPr>
            <w:tcW w:w="848" w:type="dxa"/>
            <w:tcMar>
              <w:top w:w="39" w:type="dxa"/>
              <w:left w:w="39" w:type="dxa"/>
              <w:bottom w:w="39" w:type="dxa"/>
              <w:right w:w="39" w:type="dxa"/>
            </w:tcMar>
          </w:tcPr>
          <w:p w14:paraId="50FFD11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8533A6E" w14:textId="77777777" w:rsidTr="001124B2">
        <w:trPr>
          <w:trHeight w:val="205"/>
        </w:trPr>
        <w:tc>
          <w:tcPr>
            <w:tcW w:w="4690" w:type="dxa"/>
            <w:tcMar>
              <w:top w:w="39" w:type="dxa"/>
              <w:left w:w="39" w:type="dxa"/>
              <w:bottom w:w="39" w:type="dxa"/>
              <w:right w:w="39" w:type="dxa"/>
            </w:tcMar>
          </w:tcPr>
          <w:p w14:paraId="533BEC58" w14:textId="77777777" w:rsidR="00A657DD" w:rsidRPr="00AE3B2D" w:rsidRDefault="00A657DD" w:rsidP="00A657DD">
            <w:pPr>
              <w:jc w:val="left"/>
              <w:rPr>
                <w:rFonts w:eastAsia="SimSun" w:cs="Arial"/>
              </w:rPr>
            </w:pPr>
            <w:r w:rsidRPr="00D968F2">
              <w:rPr>
                <w:rFonts w:eastAsia="SimSun" w:cs="Arial" w:hint="eastAsia"/>
                <w:color w:val="000000"/>
                <w:sz w:val="16"/>
              </w:rPr>
              <w:t>对称</w:t>
            </w:r>
            <w:r w:rsidRPr="00D968F2">
              <w:rPr>
                <w:rFonts w:eastAsia="SimSun" w:cs="Arial" w:hint="eastAsia"/>
                <w:color w:val="000000"/>
                <w:sz w:val="16"/>
              </w:rPr>
              <w:t>-</w:t>
            </w:r>
            <w:r w:rsidRPr="00D968F2">
              <w:rPr>
                <w:rFonts w:eastAsia="SimSun" w:cs="Arial" w:hint="eastAsia"/>
                <w:color w:val="000000"/>
                <w:sz w:val="16"/>
              </w:rPr>
              <w:t>二氯乙醚</w:t>
            </w:r>
          </w:p>
        </w:tc>
        <w:tc>
          <w:tcPr>
            <w:tcW w:w="3532" w:type="dxa"/>
            <w:tcMar>
              <w:top w:w="39" w:type="dxa"/>
              <w:left w:w="39" w:type="dxa"/>
              <w:bottom w:w="39" w:type="dxa"/>
              <w:right w:w="39" w:type="dxa"/>
            </w:tcMar>
          </w:tcPr>
          <w:p w14:paraId="3CE6CC1A" w14:textId="77777777" w:rsidR="00A657DD" w:rsidRPr="00AE3B2D" w:rsidRDefault="00A657DD" w:rsidP="00A657DD">
            <w:pPr>
              <w:jc w:val="left"/>
              <w:rPr>
                <w:rFonts w:eastAsia="SimSun" w:cs="Arial"/>
              </w:rPr>
            </w:pPr>
            <w:r w:rsidRPr="001F1FDE">
              <w:rPr>
                <w:rFonts w:eastAsia="SimSun" w:cs="Arial" w:hint="eastAsia"/>
                <w:b/>
                <w:color w:val="000000"/>
                <w:sz w:val="16"/>
              </w:rPr>
              <w:t>二氯乙醚</w:t>
            </w:r>
          </w:p>
        </w:tc>
        <w:tc>
          <w:tcPr>
            <w:tcW w:w="848" w:type="dxa"/>
            <w:tcMar>
              <w:top w:w="39" w:type="dxa"/>
              <w:left w:w="39" w:type="dxa"/>
              <w:bottom w:w="39" w:type="dxa"/>
              <w:right w:w="39" w:type="dxa"/>
            </w:tcMar>
          </w:tcPr>
          <w:p w14:paraId="7D30E87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6253388" w14:textId="77777777" w:rsidTr="001124B2">
        <w:trPr>
          <w:trHeight w:val="205"/>
        </w:trPr>
        <w:tc>
          <w:tcPr>
            <w:tcW w:w="4690" w:type="dxa"/>
            <w:tcMar>
              <w:top w:w="39" w:type="dxa"/>
              <w:left w:w="39" w:type="dxa"/>
              <w:bottom w:w="39" w:type="dxa"/>
              <w:right w:w="39" w:type="dxa"/>
            </w:tcMar>
          </w:tcPr>
          <w:p w14:paraId="0BF56B1A" w14:textId="77777777" w:rsidR="00A657DD" w:rsidRPr="00AE3B2D" w:rsidRDefault="00A657DD" w:rsidP="00A657DD">
            <w:pPr>
              <w:jc w:val="left"/>
              <w:rPr>
                <w:rFonts w:eastAsia="SimSun" w:cs="Arial"/>
              </w:rPr>
            </w:pPr>
            <w:r>
              <w:rPr>
                <w:rFonts w:eastAsia="SimSun" w:cs="Arial" w:hint="eastAsia"/>
                <w:color w:val="000000"/>
                <w:sz w:val="16"/>
                <w:lang w:eastAsia="zh-CN"/>
              </w:rPr>
              <w:t>对称</w:t>
            </w:r>
            <w:r w:rsidRPr="00AE3B2D">
              <w:rPr>
                <w:rFonts w:eastAsia="SimSun" w:cs="Arial"/>
                <w:color w:val="000000"/>
                <w:sz w:val="16"/>
              </w:rPr>
              <w:t>-</w:t>
            </w:r>
            <w:r w:rsidRPr="00C46D51">
              <w:rPr>
                <w:rFonts w:eastAsia="SimSun" w:cs="Arial" w:hint="eastAsia"/>
                <w:color w:val="000000"/>
                <w:sz w:val="16"/>
              </w:rPr>
              <w:t>二异丙基酮</w:t>
            </w:r>
          </w:p>
        </w:tc>
        <w:tc>
          <w:tcPr>
            <w:tcW w:w="3532" w:type="dxa"/>
            <w:tcMar>
              <w:top w:w="39" w:type="dxa"/>
              <w:left w:w="39" w:type="dxa"/>
              <w:bottom w:w="39" w:type="dxa"/>
              <w:right w:w="39" w:type="dxa"/>
            </w:tcMar>
          </w:tcPr>
          <w:p w14:paraId="611A6F74" w14:textId="77777777" w:rsidR="00A657DD" w:rsidRPr="00AE3B2D" w:rsidRDefault="00A657DD" w:rsidP="00A657DD">
            <w:pPr>
              <w:jc w:val="left"/>
              <w:rPr>
                <w:rFonts w:eastAsia="SimSun" w:cs="Arial"/>
              </w:rPr>
            </w:pPr>
            <w:r w:rsidRPr="001C6453">
              <w:rPr>
                <w:rFonts w:eastAsia="SimSun" w:cs="Arial" w:hint="eastAsia"/>
                <w:b/>
                <w:color w:val="000000"/>
                <w:sz w:val="16"/>
              </w:rPr>
              <w:t>二异丁基甲酮</w:t>
            </w:r>
          </w:p>
        </w:tc>
        <w:tc>
          <w:tcPr>
            <w:tcW w:w="848" w:type="dxa"/>
            <w:tcMar>
              <w:top w:w="39" w:type="dxa"/>
              <w:left w:w="39" w:type="dxa"/>
              <w:bottom w:w="39" w:type="dxa"/>
              <w:right w:w="39" w:type="dxa"/>
            </w:tcMar>
          </w:tcPr>
          <w:p w14:paraId="4E32990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24BACD7" w14:textId="77777777" w:rsidTr="001124B2">
        <w:trPr>
          <w:trHeight w:val="205"/>
        </w:trPr>
        <w:tc>
          <w:tcPr>
            <w:tcW w:w="4690" w:type="dxa"/>
            <w:tcMar>
              <w:top w:w="39" w:type="dxa"/>
              <w:left w:w="39" w:type="dxa"/>
              <w:bottom w:w="39" w:type="dxa"/>
              <w:right w:w="39" w:type="dxa"/>
            </w:tcMar>
          </w:tcPr>
          <w:p w14:paraId="5C368C4C" w14:textId="77777777" w:rsidR="00A657DD" w:rsidRPr="00AE3B2D" w:rsidRDefault="00A657DD" w:rsidP="00A657DD">
            <w:pPr>
              <w:jc w:val="left"/>
              <w:rPr>
                <w:rFonts w:eastAsia="SimSun" w:cs="Arial"/>
              </w:rPr>
            </w:pPr>
            <w:r w:rsidRPr="004C55B2">
              <w:rPr>
                <w:rFonts w:eastAsia="SimSun" w:cs="Arial" w:hint="eastAsia"/>
                <w:color w:val="000000"/>
                <w:sz w:val="16"/>
              </w:rPr>
              <w:t>对称</w:t>
            </w:r>
            <w:r w:rsidRPr="004C55B2">
              <w:rPr>
                <w:rFonts w:eastAsia="SimSun" w:cs="Arial" w:hint="eastAsia"/>
                <w:color w:val="000000"/>
                <w:sz w:val="16"/>
              </w:rPr>
              <w:t>-</w:t>
            </w:r>
            <w:r w:rsidRPr="004C55B2">
              <w:rPr>
                <w:rFonts w:eastAsia="SimSun" w:cs="Arial" w:hint="eastAsia"/>
                <w:color w:val="000000"/>
                <w:sz w:val="16"/>
              </w:rPr>
              <w:t>二甲基乙二醇</w:t>
            </w:r>
          </w:p>
        </w:tc>
        <w:tc>
          <w:tcPr>
            <w:tcW w:w="3532" w:type="dxa"/>
            <w:tcMar>
              <w:top w:w="39" w:type="dxa"/>
              <w:left w:w="39" w:type="dxa"/>
              <w:bottom w:w="39" w:type="dxa"/>
              <w:right w:w="39" w:type="dxa"/>
            </w:tcMar>
          </w:tcPr>
          <w:p w14:paraId="33B119AD" w14:textId="77777777" w:rsidR="00A657DD" w:rsidRPr="00AE3B2D" w:rsidRDefault="00A657DD" w:rsidP="00A657DD">
            <w:pPr>
              <w:jc w:val="left"/>
              <w:rPr>
                <w:rFonts w:eastAsia="SimSun" w:cs="Arial"/>
              </w:rPr>
            </w:pPr>
            <w:r w:rsidRPr="004C55B2">
              <w:rPr>
                <w:rFonts w:eastAsia="SimSun" w:cs="Arial" w:hint="eastAsia"/>
                <w:b/>
                <w:color w:val="000000"/>
                <w:sz w:val="16"/>
              </w:rPr>
              <w:t>丁二醇</w:t>
            </w:r>
          </w:p>
        </w:tc>
        <w:tc>
          <w:tcPr>
            <w:tcW w:w="848" w:type="dxa"/>
            <w:tcMar>
              <w:top w:w="39" w:type="dxa"/>
              <w:left w:w="39" w:type="dxa"/>
              <w:bottom w:w="39" w:type="dxa"/>
              <w:right w:w="39" w:type="dxa"/>
            </w:tcMar>
          </w:tcPr>
          <w:p w14:paraId="2C32C21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AC934F0" w14:textId="77777777" w:rsidTr="001124B2">
        <w:trPr>
          <w:trHeight w:val="205"/>
        </w:trPr>
        <w:tc>
          <w:tcPr>
            <w:tcW w:w="4690" w:type="dxa"/>
            <w:tcMar>
              <w:top w:w="39" w:type="dxa"/>
              <w:left w:w="39" w:type="dxa"/>
              <w:bottom w:w="39" w:type="dxa"/>
              <w:right w:w="39" w:type="dxa"/>
            </w:tcMar>
          </w:tcPr>
          <w:p w14:paraId="1C328375" w14:textId="77777777" w:rsidR="00A657DD" w:rsidRPr="00AE3B2D" w:rsidRDefault="00A657DD" w:rsidP="00A657DD">
            <w:pPr>
              <w:jc w:val="left"/>
              <w:rPr>
                <w:rFonts w:eastAsia="SimSun" w:cs="Arial"/>
              </w:rPr>
            </w:pPr>
            <w:r w:rsidRPr="00531BBB">
              <w:rPr>
                <w:rFonts w:eastAsia="SimSun" w:cs="Arial" w:hint="eastAsia"/>
                <w:color w:val="000000"/>
                <w:sz w:val="16"/>
              </w:rPr>
              <w:t>对称</w:t>
            </w:r>
            <w:r w:rsidRPr="00531BBB">
              <w:rPr>
                <w:rFonts w:eastAsia="SimSun" w:cs="Arial" w:hint="eastAsia"/>
                <w:color w:val="000000"/>
                <w:sz w:val="16"/>
              </w:rPr>
              <w:t>-</w:t>
            </w:r>
            <w:r w:rsidRPr="00531BBB">
              <w:rPr>
                <w:rFonts w:eastAsia="SimSun" w:cs="Arial" w:hint="eastAsia"/>
                <w:color w:val="000000"/>
                <w:sz w:val="16"/>
              </w:rPr>
              <w:t>四氯乙烷</w:t>
            </w:r>
          </w:p>
        </w:tc>
        <w:tc>
          <w:tcPr>
            <w:tcW w:w="3532" w:type="dxa"/>
            <w:tcMar>
              <w:top w:w="39" w:type="dxa"/>
              <w:left w:w="39" w:type="dxa"/>
              <w:bottom w:w="39" w:type="dxa"/>
              <w:right w:w="39" w:type="dxa"/>
            </w:tcMar>
          </w:tcPr>
          <w:p w14:paraId="58E9E0B1" w14:textId="77777777" w:rsidR="00A657DD" w:rsidRPr="00AE3B2D" w:rsidRDefault="00A657DD" w:rsidP="00A657DD">
            <w:pPr>
              <w:jc w:val="left"/>
              <w:rPr>
                <w:rFonts w:eastAsia="SimSun" w:cs="Arial"/>
              </w:rPr>
            </w:pPr>
            <w:r w:rsidRPr="00531BBB">
              <w:rPr>
                <w:rFonts w:eastAsia="SimSun" w:cs="Arial" w:hint="eastAsia"/>
                <w:b/>
                <w:color w:val="000000"/>
                <w:sz w:val="16"/>
              </w:rPr>
              <w:t>四氯乙烷</w:t>
            </w:r>
          </w:p>
        </w:tc>
        <w:tc>
          <w:tcPr>
            <w:tcW w:w="848" w:type="dxa"/>
            <w:tcMar>
              <w:top w:w="39" w:type="dxa"/>
              <w:left w:w="39" w:type="dxa"/>
              <w:bottom w:w="39" w:type="dxa"/>
              <w:right w:w="39" w:type="dxa"/>
            </w:tcMar>
          </w:tcPr>
          <w:p w14:paraId="1F5DC13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0975910" w14:textId="77777777" w:rsidTr="001124B2">
        <w:trPr>
          <w:trHeight w:val="205"/>
        </w:trPr>
        <w:tc>
          <w:tcPr>
            <w:tcW w:w="4690" w:type="dxa"/>
            <w:tcMar>
              <w:top w:w="39" w:type="dxa"/>
              <w:left w:w="39" w:type="dxa"/>
              <w:bottom w:w="39" w:type="dxa"/>
              <w:right w:w="39" w:type="dxa"/>
            </w:tcMar>
          </w:tcPr>
          <w:p w14:paraId="4400C79C" w14:textId="77777777" w:rsidR="00A657DD" w:rsidRPr="00AE3B2D" w:rsidRDefault="00A657DD" w:rsidP="00A657DD">
            <w:pPr>
              <w:jc w:val="left"/>
              <w:rPr>
                <w:rFonts w:eastAsia="SimSun" w:cs="Arial"/>
              </w:rPr>
            </w:pPr>
            <w:r w:rsidRPr="00531BBB">
              <w:rPr>
                <w:rFonts w:eastAsia="SimSun" w:cs="Arial" w:hint="eastAsia"/>
                <w:color w:val="000000"/>
                <w:sz w:val="16"/>
              </w:rPr>
              <w:t>对称</w:t>
            </w:r>
            <w:r w:rsidRPr="00531BBB">
              <w:rPr>
                <w:rFonts w:eastAsia="SimSun" w:cs="Arial" w:hint="eastAsia"/>
                <w:color w:val="000000"/>
                <w:sz w:val="16"/>
              </w:rPr>
              <w:t>-</w:t>
            </w:r>
            <w:r w:rsidRPr="00531BBB">
              <w:rPr>
                <w:rFonts w:eastAsia="SimSun" w:cs="Arial" w:hint="eastAsia"/>
                <w:color w:val="000000"/>
                <w:sz w:val="16"/>
              </w:rPr>
              <w:t>三氧杂环已烷</w:t>
            </w:r>
          </w:p>
        </w:tc>
        <w:tc>
          <w:tcPr>
            <w:tcW w:w="3532" w:type="dxa"/>
            <w:tcMar>
              <w:top w:w="39" w:type="dxa"/>
              <w:left w:w="39" w:type="dxa"/>
              <w:bottom w:w="39" w:type="dxa"/>
              <w:right w:w="39" w:type="dxa"/>
            </w:tcMar>
          </w:tcPr>
          <w:p w14:paraId="6CF67F37" w14:textId="77777777" w:rsidR="00A657DD" w:rsidRPr="00AE3B2D" w:rsidRDefault="00A657DD" w:rsidP="00A657DD">
            <w:pPr>
              <w:jc w:val="left"/>
              <w:rPr>
                <w:rFonts w:eastAsia="SimSun" w:cs="Arial"/>
              </w:rPr>
            </w:pPr>
            <w:r w:rsidRPr="00531BBB">
              <w:rPr>
                <w:rFonts w:eastAsia="SimSun" w:cs="Arial" w:hint="eastAsia"/>
                <w:b/>
                <w:color w:val="000000"/>
                <w:sz w:val="16"/>
              </w:rPr>
              <w:t>1,3,5-</w:t>
            </w:r>
            <w:r w:rsidRPr="00531BBB">
              <w:rPr>
                <w:rFonts w:eastAsia="SimSun" w:cs="Arial" w:hint="eastAsia"/>
                <w:b/>
                <w:color w:val="000000"/>
                <w:sz w:val="16"/>
              </w:rPr>
              <w:t>三氧杂环已烷</w:t>
            </w:r>
          </w:p>
        </w:tc>
        <w:tc>
          <w:tcPr>
            <w:tcW w:w="848" w:type="dxa"/>
            <w:tcMar>
              <w:top w:w="39" w:type="dxa"/>
              <w:left w:w="39" w:type="dxa"/>
              <w:bottom w:w="39" w:type="dxa"/>
              <w:right w:w="39" w:type="dxa"/>
            </w:tcMar>
          </w:tcPr>
          <w:p w14:paraId="477B4F2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7E223CE" w14:textId="77777777" w:rsidTr="001124B2">
        <w:trPr>
          <w:trHeight w:val="205"/>
        </w:trPr>
        <w:tc>
          <w:tcPr>
            <w:tcW w:w="4690" w:type="dxa"/>
            <w:tcMar>
              <w:top w:w="39" w:type="dxa"/>
              <w:left w:w="39" w:type="dxa"/>
              <w:bottom w:w="39" w:type="dxa"/>
              <w:right w:w="39" w:type="dxa"/>
            </w:tcMar>
          </w:tcPr>
          <w:p w14:paraId="29409DDF" w14:textId="77777777" w:rsidR="00A657DD" w:rsidRPr="00AE3B2D" w:rsidRDefault="00A657DD" w:rsidP="00A657DD">
            <w:pPr>
              <w:jc w:val="left"/>
              <w:rPr>
                <w:rFonts w:eastAsia="SimSun" w:cs="Arial"/>
              </w:rPr>
            </w:pPr>
            <w:r w:rsidRPr="002975D1">
              <w:rPr>
                <w:rFonts w:eastAsia="SimSun" w:cs="Arial" w:hint="eastAsia"/>
                <w:b/>
                <w:color w:val="000000"/>
                <w:sz w:val="16"/>
              </w:rPr>
              <w:t>妥尔油，</w:t>
            </w:r>
            <w:r>
              <w:rPr>
                <w:rFonts w:eastAsia="SimSun" w:cs="Arial" w:hint="eastAsia"/>
                <w:b/>
                <w:color w:val="000000"/>
                <w:sz w:val="16"/>
                <w:lang w:eastAsia="zh-CN"/>
              </w:rPr>
              <w:t>粗制</w:t>
            </w:r>
          </w:p>
        </w:tc>
        <w:tc>
          <w:tcPr>
            <w:tcW w:w="3532" w:type="dxa"/>
            <w:tcMar>
              <w:top w:w="39" w:type="dxa"/>
              <w:left w:w="39" w:type="dxa"/>
              <w:bottom w:w="39" w:type="dxa"/>
              <w:right w:w="39" w:type="dxa"/>
            </w:tcMar>
          </w:tcPr>
          <w:p w14:paraId="2EF52C6F"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EB66F8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D23FDA5" w14:textId="77777777" w:rsidTr="001124B2">
        <w:trPr>
          <w:trHeight w:val="205"/>
        </w:trPr>
        <w:tc>
          <w:tcPr>
            <w:tcW w:w="4690" w:type="dxa"/>
            <w:tcMar>
              <w:top w:w="39" w:type="dxa"/>
              <w:left w:w="39" w:type="dxa"/>
              <w:bottom w:w="39" w:type="dxa"/>
              <w:right w:w="39" w:type="dxa"/>
            </w:tcMar>
          </w:tcPr>
          <w:p w14:paraId="0984566E" w14:textId="77777777" w:rsidR="00A657DD" w:rsidRPr="00AE3B2D" w:rsidRDefault="00A657DD" w:rsidP="00A657DD">
            <w:pPr>
              <w:jc w:val="left"/>
              <w:rPr>
                <w:rFonts w:eastAsia="SimSun" w:cs="Arial"/>
              </w:rPr>
            </w:pPr>
            <w:r w:rsidRPr="002975D1">
              <w:rPr>
                <w:rFonts w:eastAsia="SimSun" w:cs="Arial" w:hint="eastAsia"/>
                <w:b/>
                <w:color w:val="000000"/>
                <w:sz w:val="16"/>
              </w:rPr>
              <w:t>妥尔油，精制</w:t>
            </w:r>
          </w:p>
        </w:tc>
        <w:tc>
          <w:tcPr>
            <w:tcW w:w="3532" w:type="dxa"/>
            <w:tcMar>
              <w:top w:w="39" w:type="dxa"/>
              <w:left w:w="39" w:type="dxa"/>
              <w:bottom w:w="39" w:type="dxa"/>
              <w:right w:w="39" w:type="dxa"/>
            </w:tcMar>
          </w:tcPr>
          <w:p w14:paraId="34F45D1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DA48F8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C23F675" w14:textId="77777777" w:rsidTr="001124B2">
        <w:trPr>
          <w:trHeight w:val="205"/>
        </w:trPr>
        <w:tc>
          <w:tcPr>
            <w:tcW w:w="4690" w:type="dxa"/>
            <w:tcMar>
              <w:top w:w="39" w:type="dxa"/>
              <w:left w:w="39" w:type="dxa"/>
              <w:bottom w:w="39" w:type="dxa"/>
              <w:right w:w="39" w:type="dxa"/>
            </w:tcMar>
          </w:tcPr>
          <w:p w14:paraId="78C69295" w14:textId="77777777" w:rsidR="00A657DD" w:rsidRPr="00AE3B2D" w:rsidRDefault="00A657DD" w:rsidP="00A657DD">
            <w:pPr>
              <w:jc w:val="left"/>
              <w:rPr>
                <w:rFonts w:eastAsia="SimSun" w:cs="Arial"/>
                <w:lang w:eastAsia="zh-CN"/>
              </w:rPr>
            </w:pPr>
            <w:r w:rsidRPr="002975D1">
              <w:rPr>
                <w:rFonts w:eastAsia="SimSun" w:cs="Arial" w:hint="eastAsia"/>
                <w:b/>
                <w:color w:val="000000"/>
                <w:sz w:val="16"/>
                <w:lang w:eastAsia="zh-CN"/>
              </w:rPr>
              <w:t>妥尔油脂肪酸</w:t>
            </w:r>
            <w:r>
              <w:rPr>
                <w:rFonts w:eastAsia="SimSun" w:cs="Arial" w:hint="eastAsia"/>
                <w:b/>
                <w:color w:val="000000"/>
                <w:sz w:val="16"/>
                <w:lang w:eastAsia="zh-CN"/>
              </w:rPr>
              <w:t>(</w:t>
            </w:r>
            <w:r w:rsidRPr="002975D1">
              <w:rPr>
                <w:rFonts w:eastAsia="SimSun" w:cs="Arial" w:hint="eastAsia"/>
                <w:b/>
                <w:color w:val="000000"/>
                <w:sz w:val="16"/>
                <w:lang w:eastAsia="zh-CN"/>
              </w:rPr>
              <w:t>树脂酸小于</w:t>
            </w:r>
            <w:r w:rsidRPr="002975D1">
              <w:rPr>
                <w:rFonts w:eastAsia="SimSun" w:cs="Arial" w:hint="eastAsia"/>
                <w:b/>
                <w:color w:val="000000"/>
                <w:sz w:val="16"/>
                <w:lang w:eastAsia="zh-CN"/>
              </w:rPr>
              <w:t>20%</w:t>
            </w:r>
            <w:r>
              <w:rPr>
                <w:rFonts w:eastAsia="SimSun" w:cs="Arial"/>
                <w:b/>
                <w:color w:val="000000"/>
                <w:sz w:val="16"/>
                <w:lang w:eastAsia="zh-CN"/>
              </w:rPr>
              <w:t>)</w:t>
            </w:r>
          </w:p>
        </w:tc>
        <w:tc>
          <w:tcPr>
            <w:tcW w:w="3532" w:type="dxa"/>
            <w:tcMar>
              <w:top w:w="39" w:type="dxa"/>
              <w:left w:w="39" w:type="dxa"/>
              <w:bottom w:w="39" w:type="dxa"/>
              <w:right w:w="39" w:type="dxa"/>
            </w:tcMar>
          </w:tcPr>
          <w:p w14:paraId="74F250B1"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0F0E8C2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092CCB7" w14:textId="77777777" w:rsidTr="001124B2">
        <w:trPr>
          <w:trHeight w:val="205"/>
        </w:trPr>
        <w:tc>
          <w:tcPr>
            <w:tcW w:w="4690" w:type="dxa"/>
            <w:tcMar>
              <w:top w:w="39" w:type="dxa"/>
              <w:left w:w="39" w:type="dxa"/>
              <w:bottom w:w="39" w:type="dxa"/>
              <w:right w:w="39" w:type="dxa"/>
            </w:tcMar>
          </w:tcPr>
          <w:p w14:paraId="4AB2C01E" w14:textId="77777777" w:rsidR="00A657DD" w:rsidRPr="00AE3B2D" w:rsidRDefault="00A657DD" w:rsidP="00A657DD">
            <w:pPr>
              <w:jc w:val="left"/>
              <w:rPr>
                <w:rFonts w:eastAsia="SimSun" w:cs="Arial"/>
              </w:rPr>
            </w:pPr>
            <w:r w:rsidRPr="002975D1">
              <w:rPr>
                <w:rFonts w:eastAsia="SimSun" w:cs="Arial" w:hint="eastAsia"/>
                <w:b/>
                <w:color w:val="000000"/>
                <w:sz w:val="16"/>
              </w:rPr>
              <w:t>妥尔油沥青</w:t>
            </w:r>
          </w:p>
        </w:tc>
        <w:tc>
          <w:tcPr>
            <w:tcW w:w="3532" w:type="dxa"/>
            <w:tcMar>
              <w:top w:w="39" w:type="dxa"/>
              <w:left w:w="39" w:type="dxa"/>
              <w:bottom w:w="39" w:type="dxa"/>
              <w:right w:w="39" w:type="dxa"/>
            </w:tcMar>
          </w:tcPr>
          <w:p w14:paraId="4681220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3034C4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6C8F5BB" w14:textId="77777777" w:rsidTr="001124B2">
        <w:trPr>
          <w:trHeight w:val="205"/>
        </w:trPr>
        <w:tc>
          <w:tcPr>
            <w:tcW w:w="4690" w:type="dxa"/>
            <w:tcMar>
              <w:top w:w="39" w:type="dxa"/>
              <w:left w:w="39" w:type="dxa"/>
              <w:bottom w:w="39" w:type="dxa"/>
              <w:right w:w="39" w:type="dxa"/>
            </w:tcMar>
          </w:tcPr>
          <w:p w14:paraId="6AC4386F" w14:textId="77777777" w:rsidR="00A657DD" w:rsidRPr="00AE3B2D" w:rsidRDefault="00A657DD" w:rsidP="00A657DD">
            <w:pPr>
              <w:jc w:val="left"/>
              <w:rPr>
                <w:rFonts w:eastAsia="SimSun" w:cs="Arial"/>
              </w:rPr>
            </w:pPr>
            <w:r w:rsidRPr="00744373">
              <w:rPr>
                <w:rFonts w:eastAsia="SimSun" w:cs="Arial" w:hint="eastAsia"/>
                <w:b/>
                <w:color w:val="000000"/>
                <w:sz w:val="16"/>
              </w:rPr>
              <w:t>妥尔油</w:t>
            </w:r>
            <w:r>
              <w:rPr>
                <w:rFonts w:eastAsia="SimSun" w:cs="Arial" w:hint="eastAsia"/>
                <w:b/>
                <w:color w:val="000000"/>
                <w:sz w:val="16"/>
                <w:lang w:eastAsia="zh-CN"/>
              </w:rPr>
              <w:t>皂，粗制</w:t>
            </w:r>
          </w:p>
        </w:tc>
        <w:tc>
          <w:tcPr>
            <w:tcW w:w="3532" w:type="dxa"/>
            <w:tcMar>
              <w:top w:w="39" w:type="dxa"/>
              <w:left w:w="39" w:type="dxa"/>
              <w:bottom w:w="39" w:type="dxa"/>
              <w:right w:w="39" w:type="dxa"/>
            </w:tcMar>
          </w:tcPr>
          <w:p w14:paraId="04B5DDC2"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009107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28F3719" w14:textId="77777777" w:rsidTr="001124B2">
        <w:trPr>
          <w:trHeight w:val="205"/>
        </w:trPr>
        <w:tc>
          <w:tcPr>
            <w:tcW w:w="4690" w:type="dxa"/>
            <w:tcMar>
              <w:top w:w="39" w:type="dxa"/>
              <w:left w:w="39" w:type="dxa"/>
              <w:bottom w:w="39" w:type="dxa"/>
              <w:right w:w="39" w:type="dxa"/>
            </w:tcMar>
          </w:tcPr>
          <w:p w14:paraId="6687B443" w14:textId="77777777" w:rsidR="00A657DD" w:rsidRPr="00AE3B2D" w:rsidRDefault="00A657DD" w:rsidP="00A657DD">
            <w:pPr>
              <w:jc w:val="left"/>
              <w:rPr>
                <w:rFonts w:eastAsia="SimSun" w:cs="Arial"/>
              </w:rPr>
            </w:pPr>
            <w:r w:rsidRPr="00C91572">
              <w:rPr>
                <w:rFonts w:eastAsia="SimSun" w:cs="Arial" w:hint="eastAsia"/>
                <w:b/>
                <w:color w:val="000000"/>
                <w:sz w:val="16"/>
              </w:rPr>
              <w:t>脂</w:t>
            </w:r>
          </w:p>
        </w:tc>
        <w:tc>
          <w:tcPr>
            <w:tcW w:w="3532" w:type="dxa"/>
            <w:tcMar>
              <w:top w:w="39" w:type="dxa"/>
              <w:left w:w="39" w:type="dxa"/>
              <w:bottom w:w="39" w:type="dxa"/>
              <w:right w:w="39" w:type="dxa"/>
            </w:tcMar>
          </w:tcPr>
          <w:p w14:paraId="7F1B6A6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9CE834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6B452B2" w14:textId="77777777" w:rsidTr="001124B2">
        <w:trPr>
          <w:trHeight w:val="205"/>
        </w:trPr>
        <w:tc>
          <w:tcPr>
            <w:tcW w:w="4690" w:type="dxa"/>
            <w:tcMar>
              <w:top w:w="39" w:type="dxa"/>
              <w:left w:w="39" w:type="dxa"/>
              <w:bottom w:w="39" w:type="dxa"/>
              <w:right w:w="39" w:type="dxa"/>
            </w:tcMar>
          </w:tcPr>
          <w:p w14:paraId="2B41A109" w14:textId="77777777" w:rsidR="00A657DD" w:rsidRPr="00AE3B2D" w:rsidRDefault="00A657DD" w:rsidP="00A657DD">
            <w:pPr>
              <w:jc w:val="left"/>
              <w:rPr>
                <w:rFonts w:eastAsia="SimSun" w:cs="Arial"/>
              </w:rPr>
            </w:pPr>
            <w:r>
              <w:rPr>
                <w:rFonts w:eastAsia="SimSun" w:cs="Arial" w:hint="eastAsia"/>
                <w:b/>
                <w:color w:val="000000"/>
                <w:sz w:val="16"/>
                <w:lang w:eastAsia="zh-CN"/>
              </w:rPr>
              <w:t>动物脂肪酸</w:t>
            </w:r>
          </w:p>
        </w:tc>
        <w:tc>
          <w:tcPr>
            <w:tcW w:w="3532" w:type="dxa"/>
            <w:tcMar>
              <w:top w:w="39" w:type="dxa"/>
              <w:left w:w="39" w:type="dxa"/>
              <w:bottom w:w="39" w:type="dxa"/>
              <w:right w:w="39" w:type="dxa"/>
            </w:tcMar>
          </w:tcPr>
          <w:p w14:paraId="0FCB9FC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1BD500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4B1392E" w14:textId="77777777" w:rsidTr="001124B2">
        <w:trPr>
          <w:trHeight w:val="205"/>
        </w:trPr>
        <w:tc>
          <w:tcPr>
            <w:tcW w:w="4690" w:type="dxa"/>
            <w:tcMar>
              <w:top w:w="39" w:type="dxa"/>
              <w:left w:w="39" w:type="dxa"/>
              <w:bottom w:w="39" w:type="dxa"/>
              <w:right w:w="39" w:type="dxa"/>
            </w:tcMar>
          </w:tcPr>
          <w:p w14:paraId="6ED53FF1" w14:textId="77777777" w:rsidR="00A657DD" w:rsidRPr="00AE3B2D" w:rsidRDefault="00A657DD" w:rsidP="00A657DD">
            <w:pPr>
              <w:jc w:val="left"/>
              <w:rPr>
                <w:rFonts w:eastAsia="SimSun" w:cs="Arial"/>
              </w:rPr>
            </w:pPr>
            <w:r w:rsidRPr="00A3761E">
              <w:rPr>
                <w:rFonts w:eastAsia="SimSun" w:cs="Arial" w:hint="eastAsia"/>
                <w:color w:val="000000"/>
                <w:sz w:val="16"/>
              </w:rPr>
              <w:t>焦油酸</w:t>
            </w:r>
            <w:r w:rsidRPr="00AE3B2D">
              <w:rPr>
                <w:rFonts w:eastAsia="SimSun" w:cs="Arial"/>
                <w:color w:val="000000"/>
                <w:sz w:val="16"/>
              </w:rPr>
              <w:t>(</w:t>
            </w:r>
            <w:r>
              <w:rPr>
                <w:rFonts w:eastAsia="SimSun" w:cs="Arial" w:hint="eastAsia"/>
                <w:color w:val="000000"/>
                <w:sz w:val="16"/>
                <w:lang w:eastAsia="zh-CN"/>
              </w:rPr>
              <w:t>甲酚</w:t>
            </w:r>
            <w:r w:rsidRPr="00AE3B2D">
              <w:rPr>
                <w:rFonts w:eastAsia="SimSun" w:cs="Arial"/>
                <w:color w:val="000000"/>
                <w:sz w:val="16"/>
              </w:rPr>
              <w:t>)</w:t>
            </w:r>
          </w:p>
        </w:tc>
        <w:tc>
          <w:tcPr>
            <w:tcW w:w="3532" w:type="dxa"/>
            <w:tcMar>
              <w:top w:w="39" w:type="dxa"/>
              <w:left w:w="39" w:type="dxa"/>
              <w:bottom w:w="39" w:type="dxa"/>
              <w:right w:w="39" w:type="dxa"/>
            </w:tcMar>
          </w:tcPr>
          <w:p w14:paraId="0602F31F" w14:textId="77777777" w:rsidR="00A657DD" w:rsidRPr="00AE3B2D" w:rsidRDefault="00A657DD" w:rsidP="00A657DD">
            <w:pPr>
              <w:jc w:val="left"/>
              <w:rPr>
                <w:rFonts w:eastAsia="SimSun" w:cs="Arial"/>
              </w:rPr>
            </w:pPr>
            <w:r w:rsidRPr="00A3761E">
              <w:rPr>
                <w:rFonts w:eastAsia="SimSun" w:cs="Arial" w:hint="eastAsia"/>
                <w:b/>
                <w:color w:val="000000"/>
                <w:sz w:val="16"/>
              </w:rPr>
              <w:t>甲酚</w:t>
            </w:r>
            <w:r w:rsidRPr="00A3761E">
              <w:rPr>
                <w:rFonts w:eastAsia="SimSun" w:cs="Arial" w:hint="eastAsia"/>
                <w:b/>
                <w:color w:val="000000"/>
                <w:sz w:val="16"/>
              </w:rPr>
              <w:t>(</w:t>
            </w:r>
            <w:r w:rsidRPr="00A3761E">
              <w:rPr>
                <w:rFonts w:eastAsia="SimSun" w:cs="Arial" w:hint="eastAsia"/>
                <w:b/>
                <w:color w:val="000000"/>
                <w:sz w:val="16"/>
              </w:rPr>
              <w:t>所有异构体</w:t>
            </w:r>
            <w:r w:rsidRPr="00A3761E">
              <w:rPr>
                <w:rFonts w:eastAsia="SimSun" w:cs="Arial" w:hint="eastAsia"/>
                <w:b/>
                <w:color w:val="000000"/>
                <w:sz w:val="16"/>
              </w:rPr>
              <w:t>)</w:t>
            </w:r>
          </w:p>
        </w:tc>
        <w:tc>
          <w:tcPr>
            <w:tcW w:w="848" w:type="dxa"/>
            <w:tcMar>
              <w:top w:w="39" w:type="dxa"/>
              <w:left w:w="39" w:type="dxa"/>
              <w:bottom w:w="39" w:type="dxa"/>
              <w:right w:w="39" w:type="dxa"/>
            </w:tcMar>
          </w:tcPr>
          <w:p w14:paraId="3A35956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AA591E4" w14:textId="77777777" w:rsidTr="001124B2">
        <w:trPr>
          <w:trHeight w:val="205"/>
        </w:trPr>
        <w:tc>
          <w:tcPr>
            <w:tcW w:w="4690" w:type="dxa"/>
            <w:tcMar>
              <w:top w:w="39" w:type="dxa"/>
              <w:left w:w="39" w:type="dxa"/>
              <w:bottom w:w="39" w:type="dxa"/>
              <w:right w:w="39" w:type="dxa"/>
            </w:tcMar>
          </w:tcPr>
          <w:p w14:paraId="0DEB6C5C" w14:textId="77777777" w:rsidR="00A657DD" w:rsidRPr="00AE3B2D" w:rsidRDefault="00A657DD" w:rsidP="00A657DD">
            <w:pPr>
              <w:jc w:val="left"/>
              <w:rPr>
                <w:rFonts w:eastAsia="SimSun" w:cs="Arial"/>
              </w:rPr>
            </w:pPr>
            <w:r w:rsidRPr="005C6757">
              <w:rPr>
                <w:rFonts w:eastAsia="SimSun" w:cs="Arial" w:hint="eastAsia"/>
                <w:color w:val="000000"/>
                <w:sz w:val="16"/>
              </w:rPr>
              <w:t>萘</w:t>
            </w:r>
          </w:p>
        </w:tc>
        <w:tc>
          <w:tcPr>
            <w:tcW w:w="3532" w:type="dxa"/>
            <w:tcMar>
              <w:top w:w="39" w:type="dxa"/>
              <w:left w:w="39" w:type="dxa"/>
              <w:bottom w:w="39" w:type="dxa"/>
              <w:right w:w="39" w:type="dxa"/>
            </w:tcMar>
          </w:tcPr>
          <w:p w14:paraId="1BA8C650" w14:textId="77777777" w:rsidR="00A657DD" w:rsidRPr="00AE3B2D" w:rsidRDefault="00A657DD" w:rsidP="00A657DD">
            <w:pPr>
              <w:jc w:val="left"/>
              <w:rPr>
                <w:rFonts w:eastAsia="SimSun" w:cs="Arial"/>
              </w:rPr>
            </w:pPr>
            <w:r w:rsidRPr="005C6757">
              <w:rPr>
                <w:rFonts w:eastAsia="SimSun" w:cs="Arial" w:hint="eastAsia"/>
                <w:b/>
                <w:color w:val="000000"/>
                <w:sz w:val="16"/>
              </w:rPr>
              <w:t>萘</w:t>
            </w:r>
            <w:r w:rsidRPr="00AE3B2D">
              <w:rPr>
                <w:rFonts w:eastAsia="SimSun" w:cs="Arial"/>
                <w:b/>
                <w:color w:val="000000"/>
                <w:sz w:val="16"/>
              </w:rPr>
              <w:t>(</w:t>
            </w:r>
            <w:r>
              <w:rPr>
                <w:rFonts w:eastAsia="SimSun" w:cs="Arial" w:hint="eastAsia"/>
                <w:b/>
                <w:color w:val="000000"/>
                <w:sz w:val="16"/>
                <w:lang w:eastAsia="zh-CN"/>
              </w:rPr>
              <w:t>熔融</w:t>
            </w:r>
            <w:r w:rsidRPr="00AE3B2D">
              <w:rPr>
                <w:rFonts w:eastAsia="SimSun" w:cs="Arial"/>
                <w:b/>
                <w:color w:val="000000"/>
                <w:sz w:val="16"/>
              </w:rPr>
              <w:t>)</w:t>
            </w:r>
          </w:p>
        </w:tc>
        <w:tc>
          <w:tcPr>
            <w:tcW w:w="848" w:type="dxa"/>
            <w:tcMar>
              <w:top w:w="39" w:type="dxa"/>
              <w:left w:w="39" w:type="dxa"/>
              <w:bottom w:w="39" w:type="dxa"/>
              <w:right w:w="39" w:type="dxa"/>
            </w:tcMar>
          </w:tcPr>
          <w:p w14:paraId="34CCAA1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C88525A" w14:textId="77777777" w:rsidTr="001124B2">
        <w:trPr>
          <w:trHeight w:val="205"/>
        </w:trPr>
        <w:tc>
          <w:tcPr>
            <w:tcW w:w="4690" w:type="dxa"/>
            <w:tcMar>
              <w:top w:w="39" w:type="dxa"/>
              <w:left w:w="39" w:type="dxa"/>
              <w:bottom w:w="39" w:type="dxa"/>
              <w:right w:w="39" w:type="dxa"/>
            </w:tcMar>
          </w:tcPr>
          <w:p w14:paraId="2CDA9C64" w14:textId="77777777" w:rsidR="00A657DD" w:rsidRPr="00AE3B2D" w:rsidRDefault="00A657DD" w:rsidP="00A657DD">
            <w:pPr>
              <w:jc w:val="left"/>
              <w:rPr>
                <w:rFonts w:eastAsia="SimSun" w:cs="Arial"/>
              </w:rPr>
            </w:pPr>
            <w:r w:rsidRPr="00481DB1">
              <w:rPr>
                <w:rFonts w:eastAsia="SimSun" w:cs="Arial" w:hint="eastAsia"/>
                <w:color w:val="000000"/>
                <w:sz w:val="16"/>
              </w:rPr>
              <w:t>松节油酸二丁基酯</w:t>
            </w:r>
          </w:p>
        </w:tc>
        <w:tc>
          <w:tcPr>
            <w:tcW w:w="3532" w:type="dxa"/>
            <w:tcMar>
              <w:top w:w="39" w:type="dxa"/>
              <w:left w:w="39" w:type="dxa"/>
              <w:bottom w:w="39" w:type="dxa"/>
              <w:right w:w="39" w:type="dxa"/>
            </w:tcMar>
          </w:tcPr>
          <w:p w14:paraId="59AE6385" w14:textId="77777777" w:rsidR="00A657DD" w:rsidRPr="00AE3B2D" w:rsidRDefault="00A657DD" w:rsidP="00A657DD">
            <w:pPr>
              <w:jc w:val="left"/>
              <w:rPr>
                <w:rFonts w:eastAsia="SimSun" w:cs="Arial"/>
              </w:rPr>
            </w:pPr>
            <w:r w:rsidRPr="00481DB1">
              <w:rPr>
                <w:rFonts w:eastAsia="SimSun" w:cs="Arial" w:hint="eastAsia"/>
                <w:b/>
                <w:color w:val="000000"/>
                <w:sz w:val="16"/>
              </w:rPr>
              <w:t>对苯二甲酸二丁酯</w:t>
            </w:r>
          </w:p>
        </w:tc>
        <w:tc>
          <w:tcPr>
            <w:tcW w:w="848" w:type="dxa"/>
            <w:tcMar>
              <w:top w:w="39" w:type="dxa"/>
              <w:left w:w="39" w:type="dxa"/>
              <w:bottom w:w="39" w:type="dxa"/>
              <w:right w:w="39" w:type="dxa"/>
            </w:tcMar>
          </w:tcPr>
          <w:p w14:paraId="122CD23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7D66F03" w14:textId="77777777" w:rsidTr="001124B2">
        <w:trPr>
          <w:trHeight w:val="205"/>
        </w:trPr>
        <w:tc>
          <w:tcPr>
            <w:tcW w:w="4690" w:type="dxa"/>
            <w:tcMar>
              <w:top w:w="39" w:type="dxa"/>
              <w:left w:w="39" w:type="dxa"/>
              <w:bottom w:w="39" w:type="dxa"/>
              <w:right w:w="39" w:type="dxa"/>
            </w:tcMar>
          </w:tcPr>
          <w:p w14:paraId="74CC3B81" w14:textId="77777777" w:rsidR="00A657DD" w:rsidRPr="00AE3B2D" w:rsidRDefault="00A657DD" w:rsidP="00A657DD">
            <w:pPr>
              <w:jc w:val="left"/>
              <w:rPr>
                <w:rFonts w:eastAsia="SimSun" w:cs="Arial"/>
              </w:rPr>
            </w:pPr>
            <w:r w:rsidRPr="00481DB1">
              <w:rPr>
                <w:rFonts w:eastAsia="SimSun" w:cs="Arial" w:hint="eastAsia"/>
                <w:color w:val="000000"/>
                <w:sz w:val="16"/>
              </w:rPr>
              <w:t>3,6,9,12-</w:t>
            </w:r>
            <w:r w:rsidRPr="00481DB1">
              <w:rPr>
                <w:rFonts w:eastAsia="SimSun" w:cs="Arial" w:hint="eastAsia"/>
                <w:color w:val="000000"/>
                <w:sz w:val="16"/>
              </w:rPr>
              <w:t>四氮杂四癸二胺</w:t>
            </w:r>
          </w:p>
        </w:tc>
        <w:tc>
          <w:tcPr>
            <w:tcW w:w="3532" w:type="dxa"/>
            <w:tcMar>
              <w:top w:w="39" w:type="dxa"/>
              <w:left w:w="39" w:type="dxa"/>
              <w:bottom w:w="39" w:type="dxa"/>
              <w:right w:w="39" w:type="dxa"/>
            </w:tcMar>
          </w:tcPr>
          <w:p w14:paraId="5A13CAE2" w14:textId="77777777" w:rsidR="00A657DD" w:rsidRPr="00AE3B2D" w:rsidRDefault="00A657DD" w:rsidP="00A657DD">
            <w:pPr>
              <w:jc w:val="left"/>
              <w:rPr>
                <w:rFonts w:eastAsia="SimSun" w:cs="Arial"/>
              </w:rPr>
            </w:pPr>
            <w:r w:rsidRPr="00481DB1">
              <w:rPr>
                <w:rFonts w:eastAsia="SimSun" w:cs="Arial" w:hint="eastAsia"/>
                <w:b/>
                <w:color w:val="000000"/>
                <w:sz w:val="16"/>
              </w:rPr>
              <w:t>五乙基六胺</w:t>
            </w:r>
          </w:p>
        </w:tc>
        <w:tc>
          <w:tcPr>
            <w:tcW w:w="848" w:type="dxa"/>
            <w:tcMar>
              <w:top w:w="39" w:type="dxa"/>
              <w:left w:w="39" w:type="dxa"/>
              <w:bottom w:w="39" w:type="dxa"/>
              <w:right w:w="39" w:type="dxa"/>
            </w:tcMar>
          </w:tcPr>
          <w:p w14:paraId="445B263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F5A1B89" w14:textId="77777777" w:rsidTr="001124B2">
        <w:trPr>
          <w:trHeight w:val="205"/>
        </w:trPr>
        <w:tc>
          <w:tcPr>
            <w:tcW w:w="4690" w:type="dxa"/>
            <w:tcMar>
              <w:top w:w="39" w:type="dxa"/>
              <w:left w:w="39" w:type="dxa"/>
              <w:bottom w:w="39" w:type="dxa"/>
              <w:right w:w="39" w:type="dxa"/>
            </w:tcMar>
          </w:tcPr>
          <w:p w14:paraId="786DAE2A" w14:textId="77777777" w:rsidR="00A657DD" w:rsidRPr="00AE3B2D" w:rsidRDefault="00A657DD" w:rsidP="00A657DD">
            <w:pPr>
              <w:jc w:val="left"/>
              <w:rPr>
                <w:rFonts w:eastAsia="SimSun" w:cs="Arial"/>
              </w:rPr>
            </w:pPr>
            <w:r w:rsidRPr="00481DB1">
              <w:rPr>
                <w:rFonts w:eastAsia="SimSun" w:cs="Arial" w:hint="eastAsia"/>
                <w:color w:val="000000"/>
                <w:sz w:val="16"/>
              </w:rPr>
              <w:t>3,6,9,12-</w:t>
            </w:r>
            <w:r w:rsidRPr="00481DB1">
              <w:rPr>
                <w:rFonts w:eastAsia="SimSun" w:cs="Arial" w:hint="eastAsia"/>
                <w:color w:val="000000"/>
                <w:sz w:val="16"/>
              </w:rPr>
              <w:t>四氮杂四癸</w:t>
            </w:r>
            <w:r w:rsidRPr="00481DB1">
              <w:rPr>
                <w:rFonts w:eastAsia="SimSun" w:cs="Arial" w:hint="eastAsia"/>
                <w:color w:val="000000"/>
                <w:sz w:val="16"/>
              </w:rPr>
              <w:t>-1,14-</w:t>
            </w:r>
            <w:r w:rsidRPr="00481DB1">
              <w:rPr>
                <w:rFonts w:eastAsia="SimSun" w:cs="Arial" w:hint="eastAsia"/>
                <w:color w:val="000000"/>
                <w:sz w:val="16"/>
              </w:rPr>
              <w:t>二胺</w:t>
            </w:r>
          </w:p>
        </w:tc>
        <w:tc>
          <w:tcPr>
            <w:tcW w:w="3532" w:type="dxa"/>
            <w:tcMar>
              <w:top w:w="39" w:type="dxa"/>
              <w:left w:w="39" w:type="dxa"/>
              <w:bottom w:w="39" w:type="dxa"/>
              <w:right w:w="39" w:type="dxa"/>
            </w:tcMar>
          </w:tcPr>
          <w:p w14:paraId="22BF66A3" w14:textId="77777777" w:rsidR="00A657DD" w:rsidRPr="00AE3B2D" w:rsidRDefault="00A657DD" w:rsidP="00A657DD">
            <w:pPr>
              <w:jc w:val="left"/>
              <w:rPr>
                <w:rFonts w:eastAsia="SimSun" w:cs="Arial"/>
              </w:rPr>
            </w:pPr>
            <w:r w:rsidRPr="00481DB1">
              <w:rPr>
                <w:rFonts w:eastAsia="SimSun" w:cs="Arial" w:hint="eastAsia"/>
                <w:b/>
                <w:color w:val="000000"/>
                <w:sz w:val="16"/>
              </w:rPr>
              <w:t>五乙基六胺</w:t>
            </w:r>
          </w:p>
        </w:tc>
        <w:tc>
          <w:tcPr>
            <w:tcW w:w="848" w:type="dxa"/>
            <w:tcMar>
              <w:top w:w="39" w:type="dxa"/>
              <w:left w:w="39" w:type="dxa"/>
              <w:bottom w:w="39" w:type="dxa"/>
              <w:right w:w="39" w:type="dxa"/>
            </w:tcMar>
          </w:tcPr>
          <w:p w14:paraId="23D14BE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D661862" w14:textId="77777777" w:rsidTr="001124B2">
        <w:trPr>
          <w:trHeight w:val="205"/>
        </w:trPr>
        <w:tc>
          <w:tcPr>
            <w:tcW w:w="4690" w:type="dxa"/>
            <w:tcMar>
              <w:top w:w="39" w:type="dxa"/>
              <w:left w:w="39" w:type="dxa"/>
              <w:bottom w:w="39" w:type="dxa"/>
              <w:right w:w="39" w:type="dxa"/>
            </w:tcMar>
          </w:tcPr>
          <w:p w14:paraId="2EDF3435" w14:textId="77777777" w:rsidR="00A657DD" w:rsidRPr="00AE3B2D" w:rsidRDefault="00A657DD" w:rsidP="00A657DD">
            <w:pPr>
              <w:jc w:val="left"/>
              <w:rPr>
                <w:rFonts w:eastAsia="SimSun" w:cs="Arial"/>
              </w:rPr>
            </w:pPr>
            <w:r w:rsidRPr="00481DB1">
              <w:rPr>
                <w:rFonts w:eastAsia="SimSun" w:cs="Arial" w:hint="eastAsia"/>
                <w:color w:val="000000"/>
                <w:sz w:val="16"/>
              </w:rPr>
              <w:t>1,3,5,7-</w:t>
            </w:r>
            <w:r w:rsidRPr="00481DB1">
              <w:rPr>
                <w:rFonts w:eastAsia="SimSun" w:cs="Arial" w:hint="eastAsia"/>
                <w:color w:val="000000"/>
                <w:sz w:val="16"/>
              </w:rPr>
              <w:t>四氮杂三环</w:t>
            </w:r>
            <w:r w:rsidRPr="00481DB1">
              <w:rPr>
                <w:rFonts w:eastAsia="SimSun" w:cs="Arial" w:hint="eastAsia"/>
                <w:color w:val="000000"/>
                <w:sz w:val="16"/>
              </w:rPr>
              <w:t xml:space="preserve"> [3.3.1.13,7]-</w:t>
            </w:r>
            <w:r w:rsidRPr="00481DB1">
              <w:rPr>
                <w:rFonts w:eastAsia="SimSun" w:cs="Arial" w:hint="eastAsia"/>
                <w:color w:val="000000"/>
                <w:sz w:val="16"/>
              </w:rPr>
              <w:t>癸烷</w:t>
            </w:r>
          </w:p>
        </w:tc>
        <w:tc>
          <w:tcPr>
            <w:tcW w:w="3532" w:type="dxa"/>
            <w:tcMar>
              <w:top w:w="39" w:type="dxa"/>
              <w:left w:w="39" w:type="dxa"/>
              <w:bottom w:w="39" w:type="dxa"/>
              <w:right w:w="39" w:type="dxa"/>
            </w:tcMar>
          </w:tcPr>
          <w:p w14:paraId="43E29C23" w14:textId="77777777" w:rsidR="00A657DD" w:rsidRPr="00AE3B2D" w:rsidRDefault="00A657DD" w:rsidP="00A657DD">
            <w:pPr>
              <w:jc w:val="left"/>
              <w:rPr>
                <w:rFonts w:eastAsia="SimSun" w:cs="Arial"/>
              </w:rPr>
            </w:pPr>
            <w:r w:rsidRPr="00481DB1">
              <w:rPr>
                <w:rFonts w:eastAsia="SimSun" w:cs="Arial" w:hint="eastAsia"/>
                <w:b/>
                <w:color w:val="000000"/>
                <w:sz w:val="16"/>
              </w:rPr>
              <w:t>六亚甲基四胺溶液</w:t>
            </w:r>
          </w:p>
        </w:tc>
        <w:tc>
          <w:tcPr>
            <w:tcW w:w="848" w:type="dxa"/>
            <w:tcMar>
              <w:top w:w="39" w:type="dxa"/>
              <w:left w:w="39" w:type="dxa"/>
              <w:bottom w:w="39" w:type="dxa"/>
              <w:right w:w="39" w:type="dxa"/>
            </w:tcMar>
          </w:tcPr>
          <w:p w14:paraId="678CBE1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F357A40" w14:textId="77777777" w:rsidTr="001124B2">
        <w:trPr>
          <w:trHeight w:val="205"/>
        </w:trPr>
        <w:tc>
          <w:tcPr>
            <w:tcW w:w="4690" w:type="dxa"/>
            <w:tcMar>
              <w:top w:w="39" w:type="dxa"/>
              <w:left w:w="39" w:type="dxa"/>
              <w:bottom w:w="39" w:type="dxa"/>
              <w:right w:w="39" w:type="dxa"/>
            </w:tcMar>
          </w:tcPr>
          <w:p w14:paraId="70C223C4" w14:textId="77777777" w:rsidR="00A657DD" w:rsidRPr="00AE3B2D" w:rsidRDefault="00A657DD" w:rsidP="00A657DD">
            <w:pPr>
              <w:jc w:val="left"/>
              <w:rPr>
                <w:rFonts w:eastAsia="SimSun" w:cs="Arial"/>
              </w:rPr>
            </w:pPr>
            <w:r w:rsidRPr="00481DB1">
              <w:rPr>
                <w:rFonts w:eastAsia="SimSun" w:cs="Arial" w:hint="eastAsia"/>
                <w:b/>
                <w:color w:val="000000"/>
                <w:sz w:val="16"/>
              </w:rPr>
              <w:t>四氯乙烷</w:t>
            </w:r>
          </w:p>
        </w:tc>
        <w:tc>
          <w:tcPr>
            <w:tcW w:w="3532" w:type="dxa"/>
            <w:tcMar>
              <w:top w:w="39" w:type="dxa"/>
              <w:left w:w="39" w:type="dxa"/>
              <w:bottom w:w="39" w:type="dxa"/>
              <w:right w:w="39" w:type="dxa"/>
            </w:tcMar>
          </w:tcPr>
          <w:p w14:paraId="62E310EF"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C0D8F0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067BCB3" w14:textId="77777777" w:rsidTr="001124B2">
        <w:trPr>
          <w:trHeight w:val="205"/>
        </w:trPr>
        <w:tc>
          <w:tcPr>
            <w:tcW w:w="4690" w:type="dxa"/>
            <w:tcMar>
              <w:top w:w="39" w:type="dxa"/>
              <w:left w:w="39" w:type="dxa"/>
              <w:bottom w:w="39" w:type="dxa"/>
              <w:right w:w="39" w:type="dxa"/>
            </w:tcMar>
          </w:tcPr>
          <w:p w14:paraId="719FE09C" w14:textId="77777777" w:rsidR="00A657DD" w:rsidRPr="00AE3B2D" w:rsidRDefault="00A657DD" w:rsidP="00A657DD">
            <w:pPr>
              <w:jc w:val="left"/>
              <w:rPr>
                <w:rFonts w:eastAsia="SimSun" w:cs="Arial"/>
              </w:rPr>
            </w:pPr>
            <w:r w:rsidRPr="00E7133A">
              <w:rPr>
                <w:rFonts w:eastAsia="SimSun" w:cs="Arial" w:hint="eastAsia"/>
                <w:color w:val="000000"/>
                <w:sz w:val="16"/>
              </w:rPr>
              <w:t>1,1,2,2-</w:t>
            </w:r>
            <w:r w:rsidRPr="00E7133A">
              <w:rPr>
                <w:rFonts w:eastAsia="SimSun" w:cs="Arial" w:hint="eastAsia"/>
                <w:color w:val="000000"/>
                <w:sz w:val="16"/>
              </w:rPr>
              <w:t>四氯乙烷</w:t>
            </w:r>
          </w:p>
        </w:tc>
        <w:tc>
          <w:tcPr>
            <w:tcW w:w="3532" w:type="dxa"/>
            <w:tcMar>
              <w:top w:w="39" w:type="dxa"/>
              <w:left w:w="39" w:type="dxa"/>
              <w:bottom w:w="39" w:type="dxa"/>
              <w:right w:w="39" w:type="dxa"/>
            </w:tcMar>
          </w:tcPr>
          <w:p w14:paraId="1D78A826" w14:textId="77777777" w:rsidR="00A657DD" w:rsidRPr="00AE3B2D" w:rsidRDefault="00A657DD" w:rsidP="00A657DD">
            <w:pPr>
              <w:jc w:val="left"/>
              <w:rPr>
                <w:rFonts w:eastAsia="SimSun" w:cs="Arial"/>
              </w:rPr>
            </w:pPr>
            <w:r w:rsidRPr="00E233B0">
              <w:rPr>
                <w:rFonts w:eastAsia="SimSun" w:cs="Arial" w:hint="eastAsia"/>
                <w:b/>
                <w:color w:val="000000"/>
                <w:sz w:val="16"/>
              </w:rPr>
              <w:t>四氯乙烷</w:t>
            </w:r>
          </w:p>
        </w:tc>
        <w:tc>
          <w:tcPr>
            <w:tcW w:w="848" w:type="dxa"/>
            <w:tcMar>
              <w:top w:w="39" w:type="dxa"/>
              <w:left w:w="39" w:type="dxa"/>
              <w:bottom w:w="39" w:type="dxa"/>
              <w:right w:w="39" w:type="dxa"/>
            </w:tcMar>
          </w:tcPr>
          <w:p w14:paraId="38D78DC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D5A6E0E" w14:textId="77777777" w:rsidTr="001124B2">
        <w:trPr>
          <w:trHeight w:val="205"/>
        </w:trPr>
        <w:tc>
          <w:tcPr>
            <w:tcW w:w="4690" w:type="dxa"/>
            <w:tcMar>
              <w:top w:w="39" w:type="dxa"/>
              <w:left w:w="39" w:type="dxa"/>
              <w:bottom w:w="39" w:type="dxa"/>
              <w:right w:w="39" w:type="dxa"/>
            </w:tcMar>
          </w:tcPr>
          <w:p w14:paraId="66BF06F3" w14:textId="77777777" w:rsidR="00A657DD" w:rsidRPr="00AE3B2D" w:rsidRDefault="00A657DD" w:rsidP="00A657DD">
            <w:pPr>
              <w:jc w:val="left"/>
              <w:rPr>
                <w:rFonts w:eastAsia="SimSun" w:cs="Arial"/>
              </w:rPr>
            </w:pPr>
            <w:r w:rsidRPr="006073B8">
              <w:rPr>
                <w:rFonts w:eastAsia="SimSun" w:cs="Arial" w:hint="eastAsia"/>
                <w:color w:val="000000"/>
                <w:sz w:val="16"/>
              </w:rPr>
              <w:t>四氯乙烯</w:t>
            </w:r>
          </w:p>
        </w:tc>
        <w:tc>
          <w:tcPr>
            <w:tcW w:w="3532" w:type="dxa"/>
            <w:tcMar>
              <w:top w:w="39" w:type="dxa"/>
              <w:left w:w="39" w:type="dxa"/>
              <w:bottom w:w="39" w:type="dxa"/>
              <w:right w:w="39" w:type="dxa"/>
            </w:tcMar>
          </w:tcPr>
          <w:p w14:paraId="497A9602" w14:textId="77777777" w:rsidR="00A657DD" w:rsidRPr="00AE3B2D" w:rsidRDefault="00A657DD" w:rsidP="00A657DD">
            <w:pPr>
              <w:jc w:val="left"/>
              <w:rPr>
                <w:rFonts w:eastAsia="SimSun" w:cs="Arial"/>
              </w:rPr>
            </w:pPr>
            <w:r w:rsidRPr="00E233B0">
              <w:rPr>
                <w:rFonts w:eastAsia="SimSun" w:cs="Arial" w:hint="eastAsia"/>
                <w:b/>
                <w:color w:val="000000"/>
                <w:sz w:val="16"/>
              </w:rPr>
              <w:t>全氯乙烯</w:t>
            </w:r>
          </w:p>
        </w:tc>
        <w:tc>
          <w:tcPr>
            <w:tcW w:w="848" w:type="dxa"/>
            <w:tcMar>
              <w:top w:w="39" w:type="dxa"/>
              <w:left w:w="39" w:type="dxa"/>
              <w:bottom w:w="39" w:type="dxa"/>
              <w:right w:w="39" w:type="dxa"/>
            </w:tcMar>
          </w:tcPr>
          <w:p w14:paraId="7ED99C9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1308133" w14:textId="77777777" w:rsidTr="001124B2">
        <w:trPr>
          <w:trHeight w:val="205"/>
        </w:trPr>
        <w:tc>
          <w:tcPr>
            <w:tcW w:w="4690" w:type="dxa"/>
            <w:tcMar>
              <w:top w:w="39" w:type="dxa"/>
              <w:left w:w="39" w:type="dxa"/>
              <w:bottom w:w="39" w:type="dxa"/>
              <w:right w:w="39" w:type="dxa"/>
            </w:tcMar>
          </w:tcPr>
          <w:p w14:paraId="113CF750" w14:textId="77777777" w:rsidR="00A657DD" w:rsidRPr="00AE3B2D" w:rsidRDefault="00A657DD" w:rsidP="00A657DD">
            <w:pPr>
              <w:jc w:val="left"/>
              <w:rPr>
                <w:rFonts w:eastAsia="SimSun" w:cs="Arial"/>
              </w:rPr>
            </w:pPr>
            <w:r w:rsidRPr="006073B8">
              <w:rPr>
                <w:rFonts w:eastAsia="SimSun" w:cs="Arial" w:hint="eastAsia"/>
                <w:color w:val="000000"/>
                <w:sz w:val="16"/>
              </w:rPr>
              <w:t>1,1,2,2-</w:t>
            </w:r>
            <w:r w:rsidRPr="006073B8">
              <w:rPr>
                <w:rFonts w:eastAsia="SimSun" w:cs="Arial" w:hint="eastAsia"/>
                <w:color w:val="000000"/>
                <w:sz w:val="16"/>
              </w:rPr>
              <w:t>四氯乙烯</w:t>
            </w:r>
          </w:p>
        </w:tc>
        <w:tc>
          <w:tcPr>
            <w:tcW w:w="3532" w:type="dxa"/>
            <w:tcMar>
              <w:top w:w="39" w:type="dxa"/>
              <w:left w:w="39" w:type="dxa"/>
              <w:bottom w:w="39" w:type="dxa"/>
              <w:right w:w="39" w:type="dxa"/>
            </w:tcMar>
          </w:tcPr>
          <w:p w14:paraId="6AE88503" w14:textId="77777777" w:rsidR="00A657DD" w:rsidRPr="00AE3B2D" w:rsidRDefault="00A657DD" w:rsidP="00A657DD">
            <w:pPr>
              <w:jc w:val="left"/>
              <w:rPr>
                <w:rFonts w:eastAsia="SimSun" w:cs="Arial"/>
              </w:rPr>
            </w:pPr>
            <w:r w:rsidRPr="00E233B0">
              <w:rPr>
                <w:rFonts w:eastAsia="SimSun" w:cs="Arial" w:hint="eastAsia"/>
                <w:b/>
                <w:color w:val="000000"/>
                <w:sz w:val="16"/>
              </w:rPr>
              <w:t>全氯乙烯</w:t>
            </w:r>
          </w:p>
        </w:tc>
        <w:tc>
          <w:tcPr>
            <w:tcW w:w="848" w:type="dxa"/>
            <w:tcMar>
              <w:top w:w="39" w:type="dxa"/>
              <w:left w:w="39" w:type="dxa"/>
              <w:bottom w:w="39" w:type="dxa"/>
              <w:right w:w="39" w:type="dxa"/>
            </w:tcMar>
          </w:tcPr>
          <w:p w14:paraId="7543B2D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2BA9BEB" w14:textId="77777777" w:rsidTr="001124B2">
        <w:trPr>
          <w:trHeight w:val="205"/>
        </w:trPr>
        <w:tc>
          <w:tcPr>
            <w:tcW w:w="4690" w:type="dxa"/>
            <w:tcMar>
              <w:top w:w="39" w:type="dxa"/>
              <w:left w:w="39" w:type="dxa"/>
              <w:bottom w:w="39" w:type="dxa"/>
              <w:right w:w="39" w:type="dxa"/>
            </w:tcMar>
          </w:tcPr>
          <w:p w14:paraId="7CD96A0D" w14:textId="77777777" w:rsidR="00A657DD" w:rsidRPr="00AE3B2D" w:rsidRDefault="00A657DD" w:rsidP="00A657DD">
            <w:pPr>
              <w:jc w:val="left"/>
              <w:rPr>
                <w:rFonts w:eastAsia="SimSun" w:cs="Arial"/>
              </w:rPr>
            </w:pPr>
            <w:r w:rsidRPr="006073B8">
              <w:rPr>
                <w:rFonts w:eastAsia="SimSun" w:cs="Arial" w:hint="eastAsia"/>
                <w:color w:val="000000"/>
                <w:sz w:val="16"/>
              </w:rPr>
              <w:t>四氯化碳</w:t>
            </w:r>
          </w:p>
        </w:tc>
        <w:tc>
          <w:tcPr>
            <w:tcW w:w="3532" w:type="dxa"/>
            <w:tcMar>
              <w:top w:w="39" w:type="dxa"/>
              <w:left w:w="39" w:type="dxa"/>
              <w:bottom w:w="39" w:type="dxa"/>
              <w:right w:w="39" w:type="dxa"/>
            </w:tcMar>
          </w:tcPr>
          <w:p w14:paraId="3BC65D79" w14:textId="77777777" w:rsidR="00A657DD" w:rsidRPr="00AE3B2D" w:rsidRDefault="00A657DD" w:rsidP="00A657DD">
            <w:pPr>
              <w:jc w:val="left"/>
              <w:rPr>
                <w:rFonts w:eastAsia="SimSun" w:cs="Arial"/>
              </w:rPr>
            </w:pPr>
            <w:r w:rsidRPr="006073B8">
              <w:rPr>
                <w:rFonts w:eastAsia="SimSun" w:cs="Arial" w:hint="eastAsia"/>
                <w:b/>
                <w:color w:val="000000"/>
                <w:sz w:val="16"/>
              </w:rPr>
              <w:t>四氯化碳</w:t>
            </w:r>
          </w:p>
        </w:tc>
        <w:tc>
          <w:tcPr>
            <w:tcW w:w="848" w:type="dxa"/>
            <w:tcMar>
              <w:top w:w="39" w:type="dxa"/>
              <w:left w:w="39" w:type="dxa"/>
              <w:bottom w:w="39" w:type="dxa"/>
              <w:right w:w="39" w:type="dxa"/>
            </w:tcMar>
          </w:tcPr>
          <w:p w14:paraId="43FCC26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0C398EE" w14:textId="77777777" w:rsidTr="001124B2">
        <w:trPr>
          <w:trHeight w:val="205"/>
        </w:trPr>
        <w:tc>
          <w:tcPr>
            <w:tcW w:w="4690" w:type="dxa"/>
            <w:tcMar>
              <w:top w:w="39" w:type="dxa"/>
              <w:left w:w="39" w:type="dxa"/>
              <w:bottom w:w="39" w:type="dxa"/>
              <w:right w:w="39" w:type="dxa"/>
            </w:tcMar>
          </w:tcPr>
          <w:p w14:paraId="5BFC708B" w14:textId="77777777" w:rsidR="00A657DD" w:rsidRPr="00AE3B2D" w:rsidRDefault="00A657DD" w:rsidP="00A657DD">
            <w:pPr>
              <w:jc w:val="left"/>
              <w:rPr>
                <w:rFonts w:eastAsia="SimSun" w:cs="Arial"/>
              </w:rPr>
            </w:pPr>
            <w:r w:rsidRPr="00AC0477">
              <w:rPr>
                <w:rFonts w:eastAsia="SimSun" w:cs="Arial" w:hint="eastAsia"/>
                <w:color w:val="000000"/>
                <w:sz w:val="16"/>
              </w:rPr>
              <w:t>十四</w:t>
            </w:r>
            <w:r w:rsidRPr="00AC0477">
              <w:rPr>
                <w:rFonts w:eastAsia="SimSun" w:cs="Arial" w:hint="eastAsia"/>
                <w:color w:val="000000"/>
                <w:sz w:val="16"/>
              </w:rPr>
              <w:t>-1-</w:t>
            </w:r>
            <w:r w:rsidRPr="00AC0477">
              <w:rPr>
                <w:rFonts w:eastAsia="SimSun" w:cs="Arial" w:hint="eastAsia"/>
                <w:color w:val="000000"/>
                <w:sz w:val="16"/>
              </w:rPr>
              <w:t>醇</w:t>
            </w:r>
          </w:p>
        </w:tc>
        <w:tc>
          <w:tcPr>
            <w:tcW w:w="3532" w:type="dxa"/>
            <w:tcMar>
              <w:top w:w="39" w:type="dxa"/>
              <w:left w:w="39" w:type="dxa"/>
              <w:bottom w:w="39" w:type="dxa"/>
              <w:right w:w="39" w:type="dxa"/>
            </w:tcMar>
          </w:tcPr>
          <w:p w14:paraId="7E766D18" w14:textId="77777777" w:rsidR="00A657DD" w:rsidRPr="00AE3B2D" w:rsidRDefault="00A657DD" w:rsidP="00A657DD">
            <w:pPr>
              <w:jc w:val="left"/>
              <w:rPr>
                <w:rFonts w:eastAsia="SimSun" w:cs="Arial"/>
                <w:lang w:eastAsia="zh-CN"/>
              </w:rPr>
            </w:pPr>
            <w:r>
              <w:rPr>
                <w:rFonts w:eastAsia="SimSun" w:cs="Arial"/>
                <w:b/>
                <w:color w:val="000000"/>
                <w:sz w:val="16"/>
                <w:lang w:eastAsia="zh-CN"/>
              </w:rPr>
              <w:t>醇类</w:t>
            </w:r>
            <w:r>
              <w:rPr>
                <w:rFonts w:eastAsia="SimSun" w:cs="Arial"/>
                <w:b/>
                <w:color w:val="000000"/>
                <w:sz w:val="16"/>
                <w:lang w:eastAsia="zh-CN"/>
              </w:rPr>
              <w:t>(C14-C18)</w:t>
            </w:r>
            <w:r>
              <w:rPr>
                <w:rFonts w:eastAsia="SimSun" w:cs="Arial"/>
                <w:b/>
                <w:color w:val="000000"/>
                <w:sz w:val="16"/>
                <w:lang w:eastAsia="zh-CN"/>
              </w:rPr>
              <w:t>，伯，直链和主要直链的</w:t>
            </w:r>
          </w:p>
        </w:tc>
        <w:tc>
          <w:tcPr>
            <w:tcW w:w="848" w:type="dxa"/>
            <w:tcMar>
              <w:top w:w="39" w:type="dxa"/>
              <w:left w:w="39" w:type="dxa"/>
              <w:bottom w:w="39" w:type="dxa"/>
              <w:right w:w="39" w:type="dxa"/>
            </w:tcMar>
          </w:tcPr>
          <w:p w14:paraId="2044217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6DBA839" w14:textId="77777777" w:rsidTr="001124B2">
        <w:trPr>
          <w:trHeight w:val="205"/>
        </w:trPr>
        <w:tc>
          <w:tcPr>
            <w:tcW w:w="4690" w:type="dxa"/>
            <w:tcMar>
              <w:top w:w="39" w:type="dxa"/>
              <w:left w:w="39" w:type="dxa"/>
              <w:bottom w:w="39" w:type="dxa"/>
              <w:right w:w="39" w:type="dxa"/>
            </w:tcMar>
          </w:tcPr>
          <w:p w14:paraId="1ACEDB19" w14:textId="77777777" w:rsidR="00A657DD" w:rsidRPr="00AE3B2D" w:rsidRDefault="00A657DD" w:rsidP="00A657DD">
            <w:pPr>
              <w:jc w:val="left"/>
              <w:rPr>
                <w:rFonts w:eastAsia="SimSun" w:cs="Arial"/>
              </w:rPr>
            </w:pPr>
            <w:r w:rsidRPr="00AC0477">
              <w:rPr>
                <w:rFonts w:eastAsia="SimSun" w:cs="Arial" w:hint="eastAsia"/>
                <w:color w:val="000000"/>
                <w:sz w:val="16"/>
              </w:rPr>
              <w:t>1-</w:t>
            </w:r>
            <w:r w:rsidRPr="00AC0477">
              <w:rPr>
                <w:rFonts w:eastAsia="SimSun" w:cs="Arial" w:hint="eastAsia"/>
                <w:color w:val="000000"/>
                <w:sz w:val="16"/>
              </w:rPr>
              <w:t>十四醇</w:t>
            </w:r>
          </w:p>
        </w:tc>
        <w:tc>
          <w:tcPr>
            <w:tcW w:w="3532" w:type="dxa"/>
            <w:tcMar>
              <w:top w:w="39" w:type="dxa"/>
              <w:left w:w="39" w:type="dxa"/>
              <w:bottom w:w="39" w:type="dxa"/>
              <w:right w:w="39" w:type="dxa"/>
            </w:tcMar>
          </w:tcPr>
          <w:p w14:paraId="0CB812A5" w14:textId="77777777" w:rsidR="00A657DD" w:rsidRPr="00AE3B2D" w:rsidRDefault="00A657DD" w:rsidP="00A657DD">
            <w:pPr>
              <w:jc w:val="left"/>
              <w:rPr>
                <w:rFonts w:eastAsia="SimSun" w:cs="Arial"/>
                <w:lang w:eastAsia="zh-CN"/>
              </w:rPr>
            </w:pPr>
            <w:r>
              <w:rPr>
                <w:rFonts w:eastAsia="SimSun" w:cs="Arial"/>
                <w:b/>
                <w:color w:val="000000"/>
                <w:sz w:val="16"/>
                <w:lang w:eastAsia="zh-CN"/>
              </w:rPr>
              <w:t>醇类</w:t>
            </w:r>
            <w:r>
              <w:rPr>
                <w:rFonts w:eastAsia="SimSun" w:cs="Arial"/>
                <w:b/>
                <w:color w:val="000000"/>
                <w:sz w:val="16"/>
                <w:lang w:eastAsia="zh-CN"/>
              </w:rPr>
              <w:t>(C14-C18)</w:t>
            </w:r>
            <w:r>
              <w:rPr>
                <w:rFonts w:eastAsia="SimSun" w:cs="Arial"/>
                <w:b/>
                <w:color w:val="000000"/>
                <w:sz w:val="16"/>
                <w:lang w:eastAsia="zh-CN"/>
              </w:rPr>
              <w:t>，伯，直链和主要直链的</w:t>
            </w:r>
          </w:p>
        </w:tc>
        <w:tc>
          <w:tcPr>
            <w:tcW w:w="848" w:type="dxa"/>
            <w:tcMar>
              <w:top w:w="39" w:type="dxa"/>
              <w:left w:w="39" w:type="dxa"/>
              <w:bottom w:w="39" w:type="dxa"/>
              <w:right w:w="39" w:type="dxa"/>
            </w:tcMar>
          </w:tcPr>
          <w:p w14:paraId="0CAFFF2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CD5826D" w14:textId="77777777" w:rsidTr="001124B2">
        <w:trPr>
          <w:trHeight w:val="205"/>
        </w:trPr>
        <w:tc>
          <w:tcPr>
            <w:tcW w:w="4690" w:type="dxa"/>
            <w:tcMar>
              <w:top w:w="39" w:type="dxa"/>
              <w:left w:w="39" w:type="dxa"/>
              <w:bottom w:w="39" w:type="dxa"/>
              <w:right w:w="39" w:type="dxa"/>
            </w:tcMar>
          </w:tcPr>
          <w:p w14:paraId="43D169A0" w14:textId="77777777" w:rsidR="00A657DD" w:rsidRPr="00AE3B2D" w:rsidRDefault="00A657DD" w:rsidP="00A657DD">
            <w:pPr>
              <w:jc w:val="left"/>
              <w:rPr>
                <w:rFonts w:eastAsia="SimSun" w:cs="Arial"/>
              </w:rPr>
            </w:pPr>
            <w:r w:rsidRPr="00AC0477">
              <w:rPr>
                <w:rFonts w:eastAsia="SimSun" w:cs="Arial" w:hint="eastAsia"/>
                <w:color w:val="000000"/>
                <w:sz w:val="16"/>
              </w:rPr>
              <w:t>十四烯</w:t>
            </w:r>
            <w:r w:rsidRPr="00AE3B2D">
              <w:rPr>
                <w:rFonts w:eastAsia="SimSun" w:cs="Arial"/>
                <w:color w:val="000000"/>
                <w:sz w:val="16"/>
              </w:rPr>
              <w:t>(a)</w:t>
            </w:r>
          </w:p>
        </w:tc>
        <w:tc>
          <w:tcPr>
            <w:tcW w:w="3532" w:type="dxa"/>
            <w:tcMar>
              <w:top w:w="39" w:type="dxa"/>
              <w:left w:w="39" w:type="dxa"/>
              <w:bottom w:w="39" w:type="dxa"/>
              <w:right w:w="39" w:type="dxa"/>
            </w:tcMar>
          </w:tcPr>
          <w:p w14:paraId="53CDED93" w14:textId="77777777" w:rsidR="00A657DD" w:rsidRPr="00AE3B2D" w:rsidRDefault="00A657DD" w:rsidP="00A657DD">
            <w:pPr>
              <w:jc w:val="left"/>
              <w:rPr>
                <w:rFonts w:eastAsia="SimSun" w:cs="Arial"/>
                <w:lang w:eastAsia="zh-CN"/>
              </w:rPr>
            </w:pPr>
            <w:r w:rsidRPr="00F26D86">
              <w:rPr>
                <w:rFonts w:eastAsia="SimSun" w:cs="Arial" w:hint="eastAsia"/>
                <w:b/>
                <w:color w:val="000000"/>
                <w:sz w:val="16"/>
                <w:lang w:eastAsia="zh-CN"/>
              </w:rPr>
              <w:t>链烃</w:t>
            </w:r>
            <w:r>
              <w:rPr>
                <w:rFonts w:eastAsia="SimSun" w:cs="Arial" w:hint="eastAsia"/>
                <w:b/>
                <w:color w:val="000000"/>
                <w:sz w:val="16"/>
                <w:lang w:eastAsia="zh-CN"/>
              </w:rPr>
              <w:t>(</w:t>
            </w:r>
            <w:r w:rsidRPr="00F26D86">
              <w:rPr>
                <w:rFonts w:eastAsia="SimSun" w:cs="Arial" w:hint="eastAsia"/>
                <w:b/>
                <w:color w:val="000000"/>
                <w:sz w:val="16"/>
                <w:lang w:eastAsia="zh-CN"/>
              </w:rPr>
              <w:t>C13+</w:t>
            </w:r>
            <w:r w:rsidRPr="00F26D86">
              <w:rPr>
                <w:rFonts w:eastAsia="SimSun" w:cs="Arial" w:hint="eastAsia"/>
                <w:b/>
                <w:color w:val="000000"/>
                <w:sz w:val="16"/>
                <w:lang w:eastAsia="zh-CN"/>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1E20011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D39F0E4" w14:textId="77777777" w:rsidTr="001124B2">
        <w:trPr>
          <w:trHeight w:val="205"/>
        </w:trPr>
        <w:tc>
          <w:tcPr>
            <w:tcW w:w="4690" w:type="dxa"/>
            <w:tcMar>
              <w:top w:w="39" w:type="dxa"/>
              <w:left w:w="39" w:type="dxa"/>
              <w:bottom w:w="39" w:type="dxa"/>
              <w:right w:w="39" w:type="dxa"/>
            </w:tcMar>
          </w:tcPr>
          <w:p w14:paraId="35F9719B" w14:textId="77777777" w:rsidR="00A657DD" w:rsidRPr="00AE3B2D" w:rsidRDefault="00A657DD" w:rsidP="00A657DD">
            <w:pPr>
              <w:jc w:val="left"/>
              <w:rPr>
                <w:rFonts w:eastAsia="SimSun" w:cs="Arial"/>
              </w:rPr>
            </w:pPr>
            <w:r w:rsidRPr="00334123">
              <w:rPr>
                <w:rFonts w:eastAsia="SimSun" w:cs="Arial" w:hint="eastAsia"/>
                <w:color w:val="000000"/>
                <w:sz w:val="16"/>
              </w:rPr>
              <w:t>十四烷基苯</w:t>
            </w:r>
          </w:p>
        </w:tc>
        <w:tc>
          <w:tcPr>
            <w:tcW w:w="3532" w:type="dxa"/>
            <w:tcMar>
              <w:top w:w="39" w:type="dxa"/>
              <w:left w:w="39" w:type="dxa"/>
              <w:bottom w:w="39" w:type="dxa"/>
              <w:right w:w="39" w:type="dxa"/>
            </w:tcMar>
          </w:tcPr>
          <w:p w14:paraId="3D881143" w14:textId="77777777" w:rsidR="00A657DD" w:rsidRPr="00AE3B2D" w:rsidRDefault="00A657DD" w:rsidP="00A657DD">
            <w:pPr>
              <w:jc w:val="left"/>
              <w:rPr>
                <w:rFonts w:eastAsia="SimSun" w:cs="Arial"/>
              </w:rPr>
            </w:pPr>
            <w:r w:rsidRPr="00334123">
              <w:rPr>
                <w:rFonts w:eastAsia="SimSun" w:cs="Arial" w:hint="eastAsia"/>
                <w:b/>
                <w:color w:val="000000"/>
                <w:sz w:val="16"/>
              </w:rPr>
              <w:t>烷基</w:t>
            </w:r>
            <w:r w:rsidRPr="00334123">
              <w:rPr>
                <w:rFonts w:eastAsia="SimSun" w:cs="Arial" w:hint="eastAsia"/>
                <w:b/>
                <w:color w:val="000000"/>
                <w:sz w:val="16"/>
              </w:rPr>
              <w:t>(C9+)</w:t>
            </w:r>
            <w:r w:rsidRPr="00334123">
              <w:rPr>
                <w:rFonts w:eastAsia="SimSun" w:cs="Arial" w:hint="eastAsia"/>
                <w:b/>
                <w:color w:val="000000"/>
                <w:sz w:val="16"/>
              </w:rPr>
              <w:t>苯</w:t>
            </w:r>
          </w:p>
        </w:tc>
        <w:tc>
          <w:tcPr>
            <w:tcW w:w="848" w:type="dxa"/>
            <w:tcMar>
              <w:top w:w="39" w:type="dxa"/>
              <w:left w:w="39" w:type="dxa"/>
              <w:bottom w:w="39" w:type="dxa"/>
              <w:right w:w="39" w:type="dxa"/>
            </w:tcMar>
          </w:tcPr>
          <w:p w14:paraId="280B1BE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C9C045C" w14:textId="77777777" w:rsidTr="001124B2">
        <w:trPr>
          <w:trHeight w:val="205"/>
        </w:trPr>
        <w:tc>
          <w:tcPr>
            <w:tcW w:w="4690" w:type="dxa"/>
            <w:tcMar>
              <w:top w:w="39" w:type="dxa"/>
              <w:left w:w="39" w:type="dxa"/>
              <w:bottom w:w="39" w:type="dxa"/>
              <w:right w:w="39" w:type="dxa"/>
            </w:tcMar>
          </w:tcPr>
          <w:p w14:paraId="42DB265B" w14:textId="77777777" w:rsidR="00A657DD" w:rsidRPr="00AE3B2D" w:rsidRDefault="00A657DD" w:rsidP="00A657DD">
            <w:pPr>
              <w:jc w:val="left"/>
              <w:rPr>
                <w:rFonts w:eastAsia="SimSun" w:cs="Arial"/>
              </w:rPr>
            </w:pPr>
            <w:r w:rsidRPr="00334123">
              <w:rPr>
                <w:rFonts w:eastAsia="SimSun" w:cs="Arial" w:hint="eastAsia"/>
                <w:b/>
                <w:color w:val="000000"/>
                <w:sz w:val="16"/>
              </w:rPr>
              <w:t>四甘醇</w:t>
            </w:r>
          </w:p>
        </w:tc>
        <w:tc>
          <w:tcPr>
            <w:tcW w:w="3532" w:type="dxa"/>
            <w:tcMar>
              <w:top w:w="39" w:type="dxa"/>
              <w:left w:w="39" w:type="dxa"/>
              <w:bottom w:w="39" w:type="dxa"/>
              <w:right w:w="39" w:type="dxa"/>
            </w:tcMar>
          </w:tcPr>
          <w:p w14:paraId="6C5B4E7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5DF250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03BEEDC" w14:textId="77777777" w:rsidTr="001124B2">
        <w:trPr>
          <w:trHeight w:val="205"/>
        </w:trPr>
        <w:tc>
          <w:tcPr>
            <w:tcW w:w="4690" w:type="dxa"/>
            <w:tcMar>
              <w:top w:w="39" w:type="dxa"/>
              <w:left w:w="39" w:type="dxa"/>
              <w:bottom w:w="39" w:type="dxa"/>
              <w:right w:w="39" w:type="dxa"/>
            </w:tcMar>
          </w:tcPr>
          <w:p w14:paraId="68602B90" w14:textId="77777777" w:rsidR="00A657DD" w:rsidRPr="00AE3B2D" w:rsidRDefault="00A657DD" w:rsidP="00A657DD">
            <w:pPr>
              <w:jc w:val="left"/>
              <w:rPr>
                <w:rFonts w:eastAsia="SimSun" w:cs="Arial"/>
              </w:rPr>
            </w:pPr>
            <w:r w:rsidRPr="00334123">
              <w:rPr>
                <w:rFonts w:eastAsia="SimSun" w:cs="Arial" w:hint="eastAsia"/>
                <w:b/>
                <w:color w:val="000000"/>
                <w:sz w:val="16"/>
              </w:rPr>
              <w:t>四乙撑五胺</w:t>
            </w:r>
          </w:p>
        </w:tc>
        <w:tc>
          <w:tcPr>
            <w:tcW w:w="3532" w:type="dxa"/>
            <w:tcMar>
              <w:top w:w="39" w:type="dxa"/>
              <w:left w:w="39" w:type="dxa"/>
              <w:bottom w:w="39" w:type="dxa"/>
              <w:right w:w="39" w:type="dxa"/>
            </w:tcMar>
          </w:tcPr>
          <w:p w14:paraId="4C7433F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0FA5FD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317D110" w14:textId="77777777" w:rsidTr="001124B2">
        <w:trPr>
          <w:trHeight w:val="205"/>
        </w:trPr>
        <w:tc>
          <w:tcPr>
            <w:tcW w:w="4690" w:type="dxa"/>
            <w:tcMar>
              <w:top w:w="39" w:type="dxa"/>
              <w:left w:w="39" w:type="dxa"/>
              <w:bottom w:w="39" w:type="dxa"/>
              <w:right w:w="39" w:type="dxa"/>
            </w:tcMar>
          </w:tcPr>
          <w:p w14:paraId="56473E65" w14:textId="77777777" w:rsidR="00A657DD" w:rsidRPr="00AE3B2D" w:rsidRDefault="00A657DD" w:rsidP="00A657DD">
            <w:pPr>
              <w:jc w:val="left"/>
              <w:rPr>
                <w:rFonts w:eastAsia="SimSun" w:cs="Arial"/>
              </w:rPr>
            </w:pPr>
            <w:r w:rsidRPr="00334123">
              <w:rPr>
                <w:rFonts w:eastAsia="SimSun" w:cs="Arial" w:hint="eastAsia"/>
                <w:color w:val="000000"/>
                <w:sz w:val="16"/>
              </w:rPr>
              <w:t>四乙基铅</w:t>
            </w:r>
          </w:p>
        </w:tc>
        <w:tc>
          <w:tcPr>
            <w:tcW w:w="3532" w:type="dxa"/>
            <w:tcMar>
              <w:top w:w="39" w:type="dxa"/>
              <w:left w:w="39" w:type="dxa"/>
              <w:bottom w:w="39" w:type="dxa"/>
              <w:right w:w="39" w:type="dxa"/>
            </w:tcMar>
          </w:tcPr>
          <w:p w14:paraId="063185AE" w14:textId="77777777" w:rsidR="00A657DD" w:rsidRPr="00AE3B2D" w:rsidRDefault="00A657DD" w:rsidP="00A657DD">
            <w:pPr>
              <w:jc w:val="left"/>
              <w:rPr>
                <w:rFonts w:eastAsia="SimSun" w:cs="Arial"/>
                <w:lang w:eastAsia="zh-CN"/>
              </w:rPr>
            </w:pPr>
            <w:r w:rsidRPr="00334123">
              <w:rPr>
                <w:rFonts w:eastAsia="SimSun" w:cs="Arial" w:hint="eastAsia"/>
                <w:b/>
                <w:color w:val="000000"/>
                <w:sz w:val="16"/>
                <w:lang w:eastAsia="zh-CN"/>
              </w:rPr>
              <w:t>内燃机燃料抗爆化合物</w:t>
            </w:r>
            <w:r w:rsidRPr="00334123">
              <w:rPr>
                <w:rFonts w:eastAsia="SimSun" w:cs="Arial" w:hint="eastAsia"/>
                <w:b/>
                <w:color w:val="000000"/>
                <w:sz w:val="16"/>
                <w:lang w:eastAsia="zh-CN"/>
              </w:rPr>
              <w:t>(</w:t>
            </w:r>
            <w:r w:rsidRPr="00334123">
              <w:rPr>
                <w:rFonts w:eastAsia="SimSun" w:cs="Arial" w:hint="eastAsia"/>
                <w:b/>
                <w:color w:val="000000"/>
                <w:sz w:val="16"/>
                <w:lang w:eastAsia="zh-CN"/>
              </w:rPr>
              <w:t>含烷基铅</w:t>
            </w:r>
            <w:r w:rsidRPr="00334123">
              <w:rPr>
                <w:rFonts w:eastAsia="SimSun" w:cs="Arial" w:hint="eastAsia"/>
                <w:b/>
                <w:color w:val="000000"/>
                <w:sz w:val="16"/>
                <w:lang w:eastAsia="zh-CN"/>
              </w:rPr>
              <w:t>)</w:t>
            </w:r>
          </w:p>
        </w:tc>
        <w:tc>
          <w:tcPr>
            <w:tcW w:w="848" w:type="dxa"/>
            <w:tcMar>
              <w:top w:w="39" w:type="dxa"/>
              <w:left w:w="39" w:type="dxa"/>
              <w:bottom w:w="39" w:type="dxa"/>
              <w:right w:w="39" w:type="dxa"/>
            </w:tcMar>
          </w:tcPr>
          <w:p w14:paraId="34E227A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2C6CE03" w14:textId="77777777" w:rsidTr="001124B2">
        <w:trPr>
          <w:trHeight w:val="205"/>
        </w:trPr>
        <w:tc>
          <w:tcPr>
            <w:tcW w:w="4690" w:type="dxa"/>
            <w:tcMar>
              <w:top w:w="39" w:type="dxa"/>
              <w:left w:w="39" w:type="dxa"/>
              <w:bottom w:w="39" w:type="dxa"/>
              <w:right w:w="39" w:type="dxa"/>
            </w:tcMar>
          </w:tcPr>
          <w:p w14:paraId="23BC30C6" w14:textId="77777777" w:rsidR="00A657DD" w:rsidRPr="00AE3B2D" w:rsidRDefault="00A657DD" w:rsidP="00A657DD">
            <w:pPr>
              <w:jc w:val="left"/>
              <w:rPr>
                <w:rFonts w:eastAsia="SimSun" w:cs="Arial"/>
              </w:rPr>
            </w:pPr>
            <w:r w:rsidRPr="00334123">
              <w:rPr>
                <w:rFonts w:eastAsia="SimSun" w:cs="Arial" w:hint="eastAsia"/>
                <w:color w:val="000000"/>
                <w:sz w:val="16"/>
              </w:rPr>
              <w:t>四乙基铅</w:t>
            </w:r>
          </w:p>
        </w:tc>
        <w:tc>
          <w:tcPr>
            <w:tcW w:w="3532" w:type="dxa"/>
            <w:tcMar>
              <w:top w:w="39" w:type="dxa"/>
              <w:left w:w="39" w:type="dxa"/>
              <w:bottom w:w="39" w:type="dxa"/>
              <w:right w:w="39" w:type="dxa"/>
            </w:tcMar>
          </w:tcPr>
          <w:p w14:paraId="05A7ED3B" w14:textId="77777777" w:rsidR="00A657DD" w:rsidRPr="00AE3B2D" w:rsidRDefault="00A657DD" w:rsidP="00A657DD">
            <w:pPr>
              <w:jc w:val="left"/>
              <w:rPr>
                <w:rFonts w:eastAsia="SimSun" w:cs="Arial"/>
                <w:lang w:eastAsia="zh-CN"/>
              </w:rPr>
            </w:pPr>
            <w:r w:rsidRPr="00334123">
              <w:rPr>
                <w:rFonts w:eastAsia="SimSun" w:cs="Arial" w:hint="eastAsia"/>
                <w:b/>
                <w:color w:val="000000"/>
                <w:sz w:val="16"/>
                <w:lang w:eastAsia="zh-CN"/>
              </w:rPr>
              <w:t>内燃机燃料抗爆化合物</w:t>
            </w:r>
            <w:r w:rsidRPr="00334123">
              <w:rPr>
                <w:rFonts w:eastAsia="SimSun" w:cs="Arial" w:hint="eastAsia"/>
                <w:b/>
                <w:color w:val="000000"/>
                <w:sz w:val="16"/>
                <w:lang w:eastAsia="zh-CN"/>
              </w:rPr>
              <w:t>(</w:t>
            </w:r>
            <w:r w:rsidRPr="00334123">
              <w:rPr>
                <w:rFonts w:eastAsia="SimSun" w:cs="Arial" w:hint="eastAsia"/>
                <w:b/>
                <w:color w:val="000000"/>
                <w:sz w:val="16"/>
                <w:lang w:eastAsia="zh-CN"/>
              </w:rPr>
              <w:t>含烷基铅</w:t>
            </w:r>
            <w:r w:rsidRPr="00334123">
              <w:rPr>
                <w:rFonts w:eastAsia="SimSun" w:cs="Arial" w:hint="eastAsia"/>
                <w:b/>
                <w:color w:val="000000"/>
                <w:sz w:val="16"/>
                <w:lang w:eastAsia="zh-CN"/>
              </w:rPr>
              <w:t>)</w:t>
            </w:r>
          </w:p>
        </w:tc>
        <w:tc>
          <w:tcPr>
            <w:tcW w:w="848" w:type="dxa"/>
            <w:tcMar>
              <w:top w:w="39" w:type="dxa"/>
              <w:left w:w="39" w:type="dxa"/>
              <w:bottom w:w="39" w:type="dxa"/>
              <w:right w:w="39" w:type="dxa"/>
            </w:tcMar>
          </w:tcPr>
          <w:p w14:paraId="1644A6F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D0866D3" w14:textId="77777777" w:rsidTr="001124B2">
        <w:trPr>
          <w:trHeight w:val="205"/>
        </w:trPr>
        <w:tc>
          <w:tcPr>
            <w:tcW w:w="4690" w:type="dxa"/>
            <w:tcMar>
              <w:top w:w="39" w:type="dxa"/>
              <w:left w:w="39" w:type="dxa"/>
              <w:bottom w:w="39" w:type="dxa"/>
              <w:right w:w="39" w:type="dxa"/>
            </w:tcMar>
          </w:tcPr>
          <w:p w14:paraId="7FDA3954" w14:textId="77777777" w:rsidR="00A657DD" w:rsidRPr="00AE3B2D" w:rsidRDefault="00A657DD" w:rsidP="00A657DD">
            <w:pPr>
              <w:jc w:val="left"/>
              <w:rPr>
                <w:rFonts w:eastAsia="SimSun" w:cs="Arial"/>
                <w:lang w:eastAsia="zh-CN"/>
              </w:rPr>
            </w:pPr>
            <w:r w:rsidRPr="00691BE3">
              <w:rPr>
                <w:rFonts w:eastAsia="SimSun" w:cs="Arial" w:hint="eastAsia"/>
                <w:b/>
                <w:color w:val="000000"/>
                <w:sz w:val="16"/>
                <w:lang w:eastAsia="zh-CN"/>
              </w:rPr>
              <w:t>四乙基硅酸单体</w:t>
            </w:r>
            <w:r w:rsidRPr="00691BE3">
              <w:rPr>
                <w:rFonts w:eastAsia="SimSun" w:cs="Arial" w:hint="eastAsia"/>
                <w:b/>
                <w:color w:val="000000"/>
                <w:sz w:val="16"/>
                <w:lang w:eastAsia="zh-CN"/>
              </w:rPr>
              <w:t>/</w:t>
            </w:r>
            <w:r w:rsidRPr="00691BE3">
              <w:rPr>
                <w:rFonts w:eastAsia="SimSun" w:cs="Arial" w:hint="eastAsia"/>
                <w:b/>
                <w:color w:val="000000"/>
                <w:sz w:val="16"/>
                <w:lang w:eastAsia="zh-CN"/>
              </w:rPr>
              <w:t>低聚体</w:t>
            </w:r>
            <w:r>
              <w:rPr>
                <w:rFonts w:eastAsia="SimSun" w:cs="Arial" w:hint="eastAsia"/>
                <w:b/>
                <w:color w:val="000000"/>
                <w:sz w:val="16"/>
                <w:lang w:eastAsia="zh-CN"/>
              </w:rPr>
              <w:t>(</w:t>
            </w:r>
            <w:r w:rsidRPr="00691BE3">
              <w:rPr>
                <w:rFonts w:eastAsia="SimSun" w:cs="Arial" w:hint="eastAsia"/>
                <w:b/>
                <w:color w:val="000000"/>
                <w:sz w:val="16"/>
                <w:lang w:eastAsia="zh-CN"/>
              </w:rPr>
              <w:t>在乙醇中占</w:t>
            </w:r>
            <w:r w:rsidRPr="00691BE3">
              <w:rPr>
                <w:rFonts w:eastAsia="SimSun" w:cs="Arial" w:hint="eastAsia"/>
                <w:b/>
                <w:color w:val="000000"/>
                <w:sz w:val="16"/>
                <w:lang w:eastAsia="zh-CN"/>
              </w:rPr>
              <w:t>20%</w:t>
            </w:r>
            <w:r>
              <w:rPr>
                <w:rFonts w:eastAsia="SimSun" w:cs="Arial"/>
                <w:b/>
                <w:color w:val="000000"/>
                <w:sz w:val="16"/>
                <w:lang w:eastAsia="zh-CN"/>
              </w:rPr>
              <w:t>)</w:t>
            </w:r>
          </w:p>
        </w:tc>
        <w:tc>
          <w:tcPr>
            <w:tcW w:w="3532" w:type="dxa"/>
            <w:tcMar>
              <w:top w:w="39" w:type="dxa"/>
              <w:left w:w="39" w:type="dxa"/>
              <w:bottom w:w="39" w:type="dxa"/>
              <w:right w:w="39" w:type="dxa"/>
            </w:tcMar>
          </w:tcPr>
          <w:p w14:paraId="71D64F76"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45B35D20"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36F28F37" w14:textId="77777777" w:rsidTr="001124B2">
        <w:trPr>
          <w:trHeight w:val="205"/>
        </w:trPr>
        <w:tc>
          <w:tcPr>
            <w:tcW w:w="4690" w:type="dxa"/>
            <w:tcMar>
              <w:top w:w="39" w:type="dxa"/>
              <w:left w:w="39" w:type="dxa"/>
              <w:bottom w:w="39" w:type="dxa"/>
              <w:right w:w="39" w:type="dxa"/>
            </w:tcMar>
          </w:tcPr>
          <w:p w14:paraId="165D6A19" w14:textId="77777777" w:rsidR="00A657DD" w:rsidRPr="00AE3B2D" w:rsidRDefault="00A657DD" w:rsidP="00A657DD">
            <w:pPr>
              <w:jc w:val="left"/>
              <w:rPr>
                <w:rFonts w:eastAsia="SimSun" w:cs="Arial"/>
              </w:rPr>
            </w:pPr>
            <w:r w:rsidRPr="005D69EC">
              <w:rPr>
                <w:rFonts w:eastAsia="SimSun" w:cs="Arial" w:hint="eastAsia"/>
                <w:color w:val="000000"/>
                <w:sz w:val="16"/>
              </w:rPr>
              <w:t>3a,4,7,7a-</w:t>
            </w:r>
            <w:r w:rsidRPr="005D69EC">
              <w:rPr>
                <w:rFonts w:eastAsia="SimSun" w:cs="Arial" w:hint="eastAsia"/>
                <w:color w:val="000000"/>
                <w:sz w:val="16"/>
              </w:rPr>
              <w:t>四氢化</w:t>
            </w:r>
            <w:r w:rsidRPr="005D69EC">
              <w:rPr>
                <w:rFonts w:eastAsia="SimSun" w:cs="Arial" w:hint="eastAsia"/>
                <w:color w:val="000000"/>
                <w:sz w:val="16"/>
              </w:rPr>
              <w:t>-3,5-</w:t>
            </w:r>
            <w:r w:rsidRPr="005D69EC">
              <w:rPr>
                <w:rFonts w:eastAsia="SimSun" w:cs="Arial" w:hint="eastAsia"/>
                <w:color w:val="000000"/>
                <w:sz w:val="16"/>
              </w:rPr>
              <w:t>二甲基</w:t>
            </w:r>
            <w:r w:rsidRPr="005D69EC">
              <w:rPr>
                <w:rFonts w:eastAsia="SimSun" w:cs="Arial" w:hint="eastAsia"/>
                <w:color w:val="000000"/>
                <w:sz w:val="16"/>
              </w:rPr>
              <w:t>-4,7-</w:t>
            </w:r>
            <w:r w:rsidRPr="005D69EC">
              <w:rPr>
                <w:rFonts w:eastAsia="SimSun" w:cs="Arial" w:hint="eastAsia"/>
                <w:color w:val="000000"/>
                <w:sz w:val="16"/>
              </w:rPr>
              <w:t>甲基</w:t>
            </w:r>
            <w:r w:rsidRPr="005D69EC">
              <w:rPr>
                <w:rFonts w:eastAsia="SimSun" w:cs="Arial" w:hint="eastAsia"/>
                <w:color w:val="000000"/>
                <w:sz w:val="16"/>
              </w:rPr>
              <w:t>-1H-</w:t>
            </w:r>
            <w:r w:rsidRPr="005D69EC">
              <w:rPr>
                <w:rFonts w:eastAsia="SimSun" w:cs="Arial" w:hint="eastAsia"/>
                <w:color w:val="000000"/>
                <w:sz w:val="16"/>
              </w:rPr>
              <w:t>茚</w:t>
            </w:r>
          </w:p>
        </w:tc>
        <w:tc>
          <w:tcPr>
            <w:tcW w:w="3532" w:type="dxa"/>
            <w:tcMar>
              <w:top w:w="39" w:type="dxa"/>
              <w:left w:w="39" w:type="dxa"/>
              <w:bottom w:w="39" w:type="dxa"/>
              <w:right w:w="39" w:type="dxa"/>
            </w:tcMar>
          </w:tcPr>
          <w:p w14:paraId="18BBF276" w14:textId="77777777" w:rsidR="00A657DD" w:rsidRPr="00AE3B2D" w:rsidRDefault="00A657DD" w:rsidP="00A657DD">
            <w:pPr>
              <w:jc w:val="left"/>
              <w:rPr>
                <w:rFonts w:eastAsia="SimSun" w:cs="Arial"/>
              </w:rPr>
            </w:pPr>
            <w:r w:rsidRPr="00C705FC">
              <w:rPr>
                <w:rFonts w:eastAsia="SimSun" w:cs="Arial" w:hint="eastAsia"/>
                <w:b/>
                <w:color w:val="000000"/>
                <w:sz w:val="16"/>
              </w:rPr>
              <w:t>甲基环戊二烯二聚物</w:t>
            </w:r>
          </w:p>
        </w:tc>
        <w:tc>
          <w:tcPr>
            <w:tcW w:w="848" w:type="dxa"/>
            <w:tcMar>
              <w:top w:w="39" w:type="dxa"/>
              <w:left w:w="39" w:type="dxa"/>
              <w:bottom w:w="39" w:type="dxa"/>
              <w:right w:w="39" w:type="dxa"/>
            </w:tcMar>
          </w:tcPr>
          <w:p w14:paraId="7D51673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C346629" w14:textId="77777777" w:rsidTr="001124B2">
        <w:trPr>
          <w:trHeight w:val="205"/>
        </w:trPr>
        <w:tc>
          <w:tcPr>
            <w:tcW w:w="4690" w:type="dxa"/>
            <w:tcMar>
              <w:top w:w="39" w:type="dxa"/>
              <w:left w:w="39" w:type="dxa"/>
              <w:bottom w:w="39" w:type="dxa"/>
              <w:right w:w="39" w:type="dxa"/>
            </w:tcMar>
          </w:tcPr>
          <w:p w14:paraId="126CF4CB" w14:textId="77777777" w:rsidR="00A657DD" w:rsidRPr="00AE3B2D" w:rsidRDefault="00A657DD" w:rsidP="00A657DD">
            <w:pPr>
              <w:jc w:val="left"/>
              <w:rPr>
                <w:rFonts w:eastAsia="SimSun" w:cs="Arial"/>
              </w:rPr>
            </w:pPr>
            <w:r w:rsidRPr="00C705FC">
              <w:rPr>
                <w:rFonts w:eastAsia="SimSun" w:cs="Arial" w:hint="eastAsia"/>
                <w:b/>
                <w:color w:val="000000"/>
                <w:sz w:val="16"/>
              </w:rPr>
              <w:t>四氢呋喃</w:t>
            </w:r>
          </w:p>
        </w:tc>
        <w:tc>
          <w:tcPr>
            <w:tcW w:w="3532" w:type="dxa"/>
            <w:tcMar>
              <w:top w:w="39" w:type="dxa"/>
              <w:left w:w="39" w:type="dxa"/>
              <w:bottom w:w="39" w:type="dxa"/>
              <w:right w:w="39" w:type="dxa"/>
            </w:tcMar>
          </w:tcPr>
          <w:p w14:paraId="78F7D1F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63F79E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0D91E9B" w14:textId="77777777" w:rsidTr="001124B2">
        <w:trPr>
          <w:trHeight w:val="205"/>
        </w:trPr>
        <w:tc>
          <w:tcPr>
            <w:tcW w:w="4690" w:type="dxa"/>
            <w:tcMar>
              <w:top w:w="39" w:type="dxa"/>
              <w:left w:w="39" w:type="dxa"/>
              <w:bottom w:w="39" w:type="dxa"/>
              <w:right w:w="39" w:type="dxa"/>
            </w:tcMar>
          </w:tcPr>
          <w:p w14:paraId="61402B87" w14:textId="77777777" w:rsidR="00A657DD" w:rsidRPr="00AE3B2D" w:rsidRDefault="00A657DD" w:rsidP="00A657DD">
            <w:pPr>
              <w:jc w:val="left"/>
              <w:rPr>
                <w:rFonts w:eastAsia="SimSun" w:cs="Arial"/>
              </w:rPr>
            </w:pPr>
            <w:r w:rsidRPr="00C705FC">
              <w:rPr>
                <w:rFonts w:eastAsia="SimSun" w:cs="Arial" w:hint="eastAsia"/>
                <w:b/>
                <w:color w:val="000000"/>
                <w:sz w:val="16"/>
              </w:rPr>
              <w:t>四氢化萘</w:t>
            </w:r>
          </w:p>
        </w:tc>
        <w:tc>
          <w:tcPr>
            <w:tcW w:w="3532" w:type="dxa"/>
            <w:tcMar>
              <w:top w:w="39" w:type="dxa"/>
              <w:left w:w="39" w:type="dxa"/>
              <w:bottom w:w="39" w:type="dxa"/>
              <w:right w:w="39" w:type="dxa"/>
            </w:tcMar>
          </w:tcPr>
          <w:p w14:paraId="75D2C4D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1D5598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449DC3A" w14:textId="77777777" w:rsidTr="001124B2">
        <w:trPr>
          <w:trHeight w:val="205"/>
        </w:trPr>
        <w:tc>
          <w:tcPr>
            <w:tcW w:w="4690" w:type="dxa"/>
            <w:tcMar>
              <w:top w:w="39" w:type="dxa"/>
              <w:left w:w="39" w:type="dxa"/>
              <w:bottom w:w="39" w:type="dxa"/>
              <w:right w:w="39" w:type="dxa"/>
            </w:tcMar>
          </w:tcPr>
          <w:p w14:paraId="04781CD8" w14:textId="77777777" w:rsidR="00A657DD" w:rsidRPr="00AE3B2D" w:rsidRDefault="00A657DD" w:rsidP="00A657DD">
            <w:pPr>
              <w:jc w:val="left"/>
              <w:rPr>
                <w:rFonts w:eastAsia="SimSun" w:cs="Arial"/>
              </w:rPr>
            </w:pPr>
            <w:r w:rsidRPr="00C705FC">
              <w:rPr>
                <w:rFonts w:eastAsia="SimSun" w:cs="Arial" w:hint="eastAsia"/>
                <w:color w:val="000000"/>
                <w:sz w:val="16"/>
              </w:rPr>
              <w:t>1,2,3,4-</w:t>
            </w:r>
            <w:r w:rsidRPr="00C705FC">
              <w:rPr>
                <w:rFonts w:eastAsia="SimSun" w:cs="Arial" w:hint="eastAsia"/>
                <w:color w:val="000000"/>
                <w:sz w:val="16"/>
              </w:rPr>
              <w:t>四氢化萘</w:t>
            </w:r>
          </w:p>
        </w:tc>
        <w:tc>
          <w:tcPr>
            <w:tcW w:w="3532" w:type="dxa"/>
            <w:tcMar>
              <w:top w:w="39" w:type="dxa"/>
              <w:left w:w="39" w:type="dxa"/>
              <w:bottom w:w="39" w:type="dxa"/>
              <w:right w:w="39" w:type="dxa"/>
            </w:tcMar>
          </w:tcPr>
          <w:p w14:paraId="0EF7399A" w14:textId="77777777" w:rsidR="00A657DD" w:rsidRPr="00AE3B2D" w:rsidRDefault="00A657DD" w:rsidP="00A657DD">
            <w:pPr>
              <w:jc w:val="left"/>
              <w:rPr>
                <w:rFonts w:eastAsia="SimSun" w:cs="Arial"/>
              </w:rPr>
            </w:pPr>
            <w:r w:rsidRPr="00C705FC">
              <w:rPr>
                <w:rFonts w:eastAsia="SimSun" w:cs="Arial" w:hint="eastAsia"/>
                <w:b/>
                <w:color w:val="000000"/>
                <w:sz w:val="16"/>
              </w:rPr>
              <w:t>四氢化萘</w:t>
            </w:r>
          </w:p>
        </w:tc>
        <w:tc>
          <w:tcPr>
            <w:tcW w:w="848" w:type="dxa"/>
            <w:tcMar>
              <w:top w:w="39" w:type="dxa"/>
              <w:left w:w="39" w:type="dxa"/>
              <w:bottom w:w="39" w:type="dxa"/>
              <w:right w:w="39" w:type="dxa"/>
            </w:tcMar>
          </w:tcPr>
          <w:p w14:paraId="3D69861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8560BCB" w14:textId="77777777" w:rsidTr="001124B2">
        <w:trPr>
          <w:trHeight w:val="205"/>
        </w:trPr>
        <w:tc>
          <w:tcPr>
            <w:tcW w:w="4690" w:type="dxa"/>
            <w:tcMar>
              <w:top w:w="39" w:type="dxa"/>
              <w:left w:w="39" w:type="dxa"/>
              <w:bottom w:w="39" w:type="dxa"/>
              <w:right w:w="39" w:type="dxa"/>
            </w:tcMar>
          </w:tcPr>
          <w:p w14:paraId="70925590" w14:textId="77777777" w:rsidR="00A657DD" w:rsidRPr="00AE3B2D" w:rsidRDefault="00A657DD" w:rsidP="00A657DD">
            <w:pPr>
              <w:jc w:val="left"/>
              <w:rPr>
                <w:rFonts w:eastAsia="SimSun" w:cs="Arial"/>
              </w:rPr>
            </w:pPr>
            <w:r w:rsidRPr="00C705FC">
              <w:rPr>
                <w:rFonts w:eastAsia="SimSun" w:cs="Arial" w:hint="eastAsia"/>
                <w:color w:val="000000"/>
                <w:sz w:val="16"/>
              </w:rPr>
              <w:t>四氢化</w:t>
            </w:r>
            <w:r w:rsidRPr="00C705FC">
              <w:rPr>
                <w:rFonts w:eastAsia="SimSun" w:cs="Arial" w:hint="eastAsia"/>
                <w:color w:val="000000"/>
                <w:sz w:val="16"/>
              </w:rPr>
              <w:t>-1,4-</w:t>
            </w:r>
            <w:r w:rsidRPr="00C705FC">
              <w:rPr>
                <w:rFonts w:eastAsia="SimSun" w:cs="Arial" w:hint="eastAsia"/>
                <w:color w:val="000000"/>
                <w:sz w:val="16"/>
              </w:rPr>
              <w:t>噁嗪</w:t>
            </w:r>
          </w:p>
        </w:tc>
        <w:tc>
          <w:tcPr>
            <w:tcW w:w="3532" w:type="dxa"/>
            <w:tcMar>
              <w:top w:w="39" w:type="dxa"/>
              <w:left w:w="39" w:type="dxa"/>
              <w:bottom w:w="39" w:type="dxa"/>
              <w:right w:w="39" w:type="dxa"/>
            </w:tcMar>
          </w:tcPr>
          <w:p w14:paraId="38E973DE" w14:textId="77777777" w:rsidR="00A657DD" w:rsidRPr="00AE3B2D" w:rsidRDefault="00A657DD" w:rsidP="00A657DD">
            <w:pPr>
              <w:jc w:val="left"/>
              <w:rPr>
                <w:rFonts w:eastAsia="SimSun" w:cs="Arial"/>
              </w:rPr>
            </w:pPr>
            <w:r w:rsidRPr="00C705FC">
              <w:rPr>
                <w:rFonts w:eastAsia="SimSun" w:cs="Arial" w:hint="eastAsia"/>
                <w:b/>
                <w:color w:val="000000"/>
                <w:sz w:val="16"/>
              </w:rPr>
              <w:t>吗啉</w:t>
            </w:r>
          </w:p>
        </w:tc>
        <w:tc>
          <w:tcPr>
            <w:tcW w:w="848" w:type="dxa"/>
            <w:tcMar>
              <w:top w:w="39" w:type="dxa"/>
              <w:left w:w="39" w:type="dxa"/>
              <w:bottom w:w="39" w:type="dxa"/>
              <w:right w:w="39" w:type="dxa"/>
            </w:tcMar>
          </w:tcPr>
          <w:p w14:paraId="6F0EDD8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C4C81A5" w14:textId="77777777" w:rsidTr="001124B2">
        <w:trPr>
          <w:trHeight w:val="205"/>
        </w:trPr>
        <w:tc>
          <w:tcPr>
            <w:tcW w:w="4690" w:type="dxa"/>
            <w:tcMar>
              <w:top w:w="39" w:type="dxa"/>
              <w:left w:w="39" w:type="dxa"/>
              <w:bottom w:w="39" w:type="dxa"/>
              <w:right w:w="39" w:type="dxa"/>
            </w:tcMar>
          </w:tcPr>
          <w:p w14:paraId="080F2C9D" w14:textId="77777777" w:rsidR="00A657DD" w:rsidRPr="00AE3B2D" w:rsidRDefault="00A657DD" w:rsidP="00A657DD">
            <w:pPr>
              <w:jc w:val="left"/>
              <w:rPr>
                <w:rFonts w:eastAsia="SimSun" w:cs="Arial"/>
              </w:rPr>
            </w:pPr>
            <w:r w:rsidRPr="00C705FC">
              <w:rPr>
                <w:rFonts w:eastAsia="SimSun" w:cs="Arial" w:hint="eastAsia"/>
                <w:color w:val="000000"/>
                <w:sz w:val="16"/>
              </w:rPr>
              <w:t>2H-</w:t>
            </w:r>
            <w:r w:rsidRPr="00C705FC">
              <w:rPr>
                <w:rFonts w:eastAsia="SimSun" w:cs="Arial" w:hint="eastAsia"/>
                <w:color w:val="000000"/>
                <w:sz w:val="16"/>
              </w:rPr>
              <w:t>四氢化</w:t>
            </w:r>
            <w:r w:rsidRPr="00C705FC">
              <w:rPr>
                <w:rFonts w:eastAsia="SimSun" w:cs="Arial" w:hint="eastAsia"/>
                <w:color w:val="000000"/>
                <w:sz w:val="16"/>
              </w:rPr>
              <w:t>-1,4-</w:t>
            </w:r>
            <w:r w:rsidRPr="00C705FC">
              <w:rPr>
                <w:rFonts w:eastAsia="SimSun" w:cs="Arial" w:hint="eastAsia"/>
                <w:color w:val="000000"/>
                <w:sz w:val="16"/>
              </w:rPr>
              <w:t>噁嗪</w:t>
            </w:r>
          </w:p>
        </w:tc>
        <w:tc>
          <w:tcPr>
            <w:tcW w:w="3532" w:type="dxa"/>
            <w:tcMar>
              <w:top w:w="39" w:type="dxa"/>
              <w:left w:w="39" w:type="dxa"/>
              <w:bottom w:w="39" w:type="dxa"/>
              <w:right w:w="39" w:type="dxa"/>
            </w:tcMar>
          </w:tcPr>
          <w:p w14:paraId="492F298C" w14:textId="77777777" w:rsidR="00A657DD" w:rsidRPr="00AE3B2D" w:rsidRDefault="00A657DD" w:rsidP="00A657DD">
            <w:pPr>
              <w:jc w:val="left"/>
              <w:rPr>
                <w:rFonts w:eastAsia="SimSun" w:cs="Arial"/>
              </w:rPr>
            </w:pPr>
            <w:r w:rsidRPr="00C705FC">
              <w:rPr>
                <w:rFonts w:eastAsia="SimSun" w:cs="Arial" w:hint="eastAsia"/>
                <w:b/>
                <w:color w:val="000000"/>
                <w:sz w:val="16"/>
              </w:rPr>
              <w:t>吗啉</w:t>
            </w:r>
          </w:p>
        </w:tc>
        <w:tc>
          <w:tcPr>
            <w:tcW w:w="848" w:type="dxa"/>
            <w:tcMar>
              <w:top w:w="39" w:type="dxa"/>
              <w:left w:w="39" w:type="dxa"/>
              <w:bottom w:w="39" w:type="dxa"/>
              <w:right w:w="39" w:type="dxa"/>
            </w:tcMar>
          </w:tcPr>
          <w:p w14:paraId="3159C7A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6C8B00F" w14:textId="77777777" w:rsidTr="001124B2">
        <w:trPr>
          <w:trHeight w:val="205"/>
        </w:trPr>
        <w:tc>
          <w:tcPr>
            <w:tcW w:w="4690" w:type="dxa"/>
            <w:tcMar>
              <w:top w:w="39" w:type="dxa"/>
              <w:left w:w="39" w:type="dxa"/>
              <w:bottom w:w="39" w:type="dxa"/>
              <w:right w:w="39" w:type="dxa"/>
            </w:tcMar>
          </w:tcPr>
          <w:p w14:paraId="7E167114" w14:textId="77777777" w:rsidR="00A657DD" w:rsidRPr="00AE3B2D" w:rsidRDefault="00A657DD" w:rsidP="00A657DD">
            <w:pPr>
              <w:jc w:val="left"/>
              <w:rPr>
                <w:rFonts w:eastAsia="SimSun" w:cs="Arial"/>
              </w:rPr>
            </w:pPr>
            <w:r w:rsidRPr="00C705FC">
              <w:rPr>
                <w:rFonts w:eastAsia="SimSun" w:cs="Arial" w:hint="eastAsia"/>
                <w:color w:val="000000"/>
                <w:sz w:val="16"/>
              </w:rPr>
              <w:t>四氢化</w:t>
            </w:r>
            <w:r w:rsidRPr="00C705FC">
              <w:rPr>
                <w:rFonts w:eastAsia="SimSun" w:cs="Arial" w:hint="eastAsia"/>
                <w:color w:val="000000"/>
                <w:sz w:val="16"/>
              </w:rPr>
              <w:t>-2H-1,4-</w:t>
            </w:r>
            <w:r w:rsidRPr="00C705FC">
              <w:rPr>
                <w:rFonts w:eastAsia="SimSun" w:cs="Arial" w:hint="eastAsia"/>
                <w:color w:val="000000"/>
                <w:sz w:val="16"/>
              </w:rPr>
              <w:t>噁嗪</w:t>
            </w:r>
          </w:p>
        </w:tc>
        <w:tc>
          <w:tcPr>
            <w:tcW w:w="3532" w:type="dxa"/>
            <w:tcMar>
              <w:top w:w="39" w:type="dxa"/>
              <w:left w:w="39" w:type="dxa"/>
              <w:bottom w:w="39" w:type="dxa"/>
              <w:right w:w="39" w:type="dxa"/>
            </w:tcMar>
          </w:tcPr>
          <w:p w14:paraId="3DFCF9D0" w14:textId="77777777" w:rsidR="00A657DD" w:rsidRPr="00AE3B2D" w:rsidRDefault="00A657DD" w:rsidP="00A657DD">
            <w:pPr>
              <w:jc w:val="left"/>
              <w:rPr>
                <w:rFonts w:eastAsia="SimSun" w:cs="Arial"/>
              </w:rPr>
            </w:pPr>
            <w:r w:rsidRPr="00C705FC">
              <w:rPr>
                <w:rFonts w:eastAsia="SimSun" w:cs="Arial" w:hint="eastAsia"/>
                <w:b/>
                <w:color w:val="000000"/>
                <w:sz w:val="16"/>
              </w:rPr>
              <w:t>吗啉</w:t>
            </w:r>
          </w:p>
        </w:tc>
        <w:tc>
          <w:tcPr>
            <w:tcW w:w="848" w:type="dxa"/>
            <w:tcMar>
              <w:top w:w="39" w:type="dxa"/>
              <w:left w:w="39" w:type="dxa"/>
              <w:bottom w:w="39" w:type="dxa"/>
              <w:right w:w="39" w:type="dxa"/>
            </w:tcMar>
          </w:tcPr>
          <w:p w14:paraId="2D08699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7A05F51" w14:textId="77777777" w:rsidTr="001124B2">
        <w:trPr>
          <w:trHeight w:val="205"/>
        </w:trPr>
        <w:tc>
          <w:tcPr>
            <w:tcW w:w="4690" w:type="dxa"/>
            <w:tcMar>
              <w:top w:w="39" w:type="dxa"/>
              <w:left w:w="39" w:type="dxa"/>
              <w:bottom w:w="39" w:type="dxa"/>
              <w:right w:w="39" w:type="dxa"/>
            </w:tcMar>
          </w:tcPr>
          <w:p w14:paraId="4C170B3C" w14:textId="77777777" w:rsidR="00A657DD" w:rsidRPr="00AE3B2D" w:rsidRDefault="00A657DD" w:rsidP="00A657DD">
            <w:pPr>
              <w:jc w:val="left"/>
              <w:rPr>
                <w:rFonts w:eastAsia="SimSun" w:cs="Arial"/>
              </w:rPr>
            </w:pPr>
            <w:r w:rsidRPr="00C705FC">
              <w:rPr>
                <w:rFonts w:eastAsia="SimSun" w:cs="Arial" w:hint="eastAsia"/>
                <w:color w:val="000000"/>
                <w:sz w:val="16"/>
              </w:rPr>
              <w:t>四氢化噻吩</w:t>
            </w:r>
            <w:r w:rsidRPr="00C705FC">
              <w:rPr>
                <w:rFonts w:eastAsia="SimSun" w:cs="Arial" w:hint="eastAsia"/>
                <w:color w:val="000000"/>
                <w:sz w:val="16"/>
              </w:rPr>
              <w:t>-1-</w:t>
            </w:r>
            <w:r w:rsidRPr="00C705FC">
              <w:rPr>
                <w:rFonts w:eastAsia="SimSun" w:cs="Arial" w:hint="eastAsia"/>
                <w:color w:val="000000"/>
                <w:sz w:val="16"/>
              </w:rPr>
              <w:t>二氧化物</w:t>
            </w:r>
          </w:p>
        </w:tc>
        <w:tc>
          <w:tcPr>
            <w:tcW w:w="3532" w:type="dxa"/>
            <w:tcMar>
              <w:top w:w="39" w:type="dxa"/>
              <w:left w:w="39" w:type="dxa"/>
              <w:bottom w:w="39" w:type="dxa"/>
              <w:right w:w="39" w:type="dxa"/>
            </w:tcMar>
          </w:tcPr>
          <w:p w14:paraId="2B16EA32" w14:textId="77777777" w:rsidR="00A657DD" w:rsidRPr="00AE3B2D" w:rsidRDefault="00A657DD" w:rsidP="00A657DD">
            <w:pPr>
              <w:jc w:val="left"/>
              <w:rPr>
                <w:rFonts w:eastAsia="SimSun" w:cs="Arial"/>
              </w:rPr>
            </w:pPr>
            <w:r w:rsidRPr="00C705FC">
              <w:rPr>
                <w:rFonts w:eastAsia="SimSun" w:cs="Arial" w:hint="eastAsia"/>
                <w:b/>
                <w:color w:val="000000"/>
                <w:sz w:val="16"/>
              </w:rPr>
              <w:t>环丁砜</w:t>
            </w:r>
          </w:p>
        </w:tc>
        <w:tc>
          <w:tcPr>
            <w:tcW w:w="848" w:type="dxa"/>
            <w:tcMar>
              <w:top w:w="39" w:type="dxa"/>
              <w:left w:w="39" w:type="dxa"/>
              <w:bottom w:w="39" w:type="dxa"/>
              <w:right w:w="39" w:type="dxa"/>
            </w:tcMar>
          </w:tcPr>
          <w:p w14:paraId="29233B2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249567A" w14:textId="77777777" w:rsidTr="001124B2">
        <w:trPr>
          <w:trHeight w:val="205"/>
        </w:trPr>
        <w:tc>
          <w:tcPr>
            <w:tcW w:w="4690" w:type="dxa"/>
            <w:tcMar>
              <w:top w:w="39" w:type="dxa"/>
              <w:left w:w="39" w:type="dxa"/>
              <w:bottom w:w="39" w:type="dxa"/>
              <w:right w:w="39" w:type="dxa"/>
            </w:tcMar>
          </w:tcPr>
          <w:p w14:paraId="6E7589B4" w14:textId="77777777" w:rsidR="00A657DD" w:rsidRPr="00AE3B2D" w:rsidRDefault="00A657DD" w:rsidP="00A657DD">
            <w:pPr>
              <w:jc w:val="left"/>
              <w:rPr>
                <w:rFonts w:eastAsia="SimSun" w:cs="Arial"/>
              </w:rPr>
            </w:pPr>
            <w:r w:rsidRPr="00C705FC">
              <w:rPr>
                <w:rFonts w:eastAsia="SimSun" w:cs="Arial" w:hint="eastAsia"/>
                <w:color w:val="000000"/>
                <w:sz w:val="16"/>
              </w:rPr>
              <w:t>四氢化噻吩</w:t>
            </w:r>
            <w:r w:rsidRPr="00C705FC">
              <w:rPr>
                <w:rFonts w:eastAsia="SimSun" w:cs="Arial" w:hint="eastAsia"/>
                <w:color w:val="000000"/>
                <w:sz w:val="16"/>
              </w:rPr>
              <w:t>1,1-</w:t>
            </w:r>
            <w:r w:rsidRPr="00C705FC">
              <w:rPr>
                <w:rFonts w:eastAsia="SimSun" w:cs="Arial" w:hint="eastAsia"/>
                <w:color w:val="000000"/>
                <w:sz w:val="16"/>
              </w:rPr>
              <w:t>二氧化物</w:t>
            </w:r>
          </w:p>
        </w:tc>
        <w:tc>
          <w:tcPr>
            <w:tcW w:w="3532" w:type="dxa"/>
            <w:tcMar>
              <w:top w:w="39" w:type="dxa"/>
              <w:left w:w="39" w:type="dxa"/>
              <w:bottom w:w="39" w:type="dxa"/>
              <w:right w:w="39" w:type="dxa"/>
            </w:tcMar>
          </w:tcPr>
          <w:p w14:paraId="2E30B215" w14:textId="77777777" w:rsidR="00A657DD" w:rsidRPr="00AE3B2D" w:rsidRDefault="00A657DD" w:rsidP="00A657DD">
            <w:pPr>
              <w:jc w:val="left"/>
              <w:rPr>
                <w:rFonts w:eastAsia="SimSun" w:cs="Arial"/>
              </w:rPr>
            </w:pPr>
            <w:r w:rsidRPr="00C705FC">
              <w:rPr>
                <w:rFonts w:eastAsia="SimSun" w:cs="Arial" w:hint="eastAsia"/>
                <w:b/>
                <w:color w:val="000000"/>
                <w:sz w:val="16"/>
              </w:rPr>
              <w:t>环丁砜</w:t>
            </w:r>
          </w:p>
        </w:tc>
        <w:tc>
          <w:tcPr>
            <w:tcW w:w="848" w:type="dxa"/>
            <w:tcMar>
              <w:top w:w="39" w:type="dxa"/>
              <w:left w:w="39" w:type="dxa"/>
              <w:bottom w:w="39" w:type="dxa"/>
              <w:right w:w="39" w:type="dxa"/>
            </w:tcMar>
          </w:tcPr>
          <w:p w14:paraId="1D2C947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3DFCB5F" w14:textId="77777777" w:rsidTr="001124B2">
        <w:trPr>
          <w:trHeight w:val="205"/>
        </w:trPr>
        <w:tc>
          <w:tcPr>
            <w:tcW w:w="4690" w:type="dxa"/>
            <w:tcMar>
              <w:top w:w="39" w:type="dxa"/>
              <w:left w:w="39" w:type="dxa"/>
              <w:bottom w:w="39" w:type="dxa"/>
              <w:right w:w="39" w:type="dxa"/>
            </w:tcMar>
          </w:tcPr>
          <w:p w14:paraId="628762B5" w14:textId="77777777" w:rsidR="00A657DD" w:rsidRPr="00AE3B2D" w:rsidRDefault="00A657DD" w:rsidP="00A657DD">
            <w:pPr>
              <w:jc w:val="left"/>
              <w:rPr>
                <w:rFonts w:eastAsia="SimSun" w:cs="Arial"/>
              </w:rPr>
            </w:pPr>
            <w:r w:rsidRPr="00C705FC">
              <w:rPr>
                <w:rFonts w:eastAsia="SimSun" w:cs="Arial" w:hint="eastAsia"/>
                <w:color w:val="000000"/>
                <w:sz w:val="16"/>
              </w:rPr>
              <w:t>四氢化萘</w:t>
            </w:r>
          </w:p>
        </w:tc>
        <w:tc>
          <w:tcPr>
            <w:tcW w:w="3532" w:type="dxa"/>
            <w:tcMar>
              <w:top w:w="39" w:type="dxa"/>
              <w:left w:w="39" w:type="dxa"/>
              <w:bottom w:w="39" w:type="dxa"/>
              <w:right w:w="39" w:type="dxa"/>
            </w:tcMar>
          </w:tcPr>
          <w:p w14:paraId="7EE2922A" w14:textId="77777777" w:rsidR="00A657DD" w:rsidRPr="00AE3B2D" w:rsidRDefault="00A657DD" w:rsidP="00A657DD">
            <w:pPr>
              <w:jc w:val="left"/>
              <w:rPr>
                <w:rFonts w:eastAsia="SimSun" w:cs="Arial"/>
              </w:rPr>
            </w:pPr>
            <w:r w:rsidRPr="00C705FC">
              <w:rPr>
                <w:rFonts w:eastAsia="SimSun" w:cs="Arial" w:hint="eastAsia"/>
                <w:b/>
                <w:color w:val="000000"/>
                <w:sz w:val="16"/>
              </w:rPr>
              <w:t>四氢化萘</w:t>
            </w:r>
          </w:p>
        </w:tc>
        <w:tc>
          <w:tcPr>
            <w:tcW w:w="848" w:type="dxa"/>
            <w:tcMar>
              <w:top w:w="39" w:type="dxa"/>
              <w:left w:w="39" w:type="dxa"/>
              <w:bottom w:w="39" w:type="dxa"/>
              <w:right w:w="39" w:type="dxa"/>
            </w:tcMar>
          </w:tcPr>
          <w:p w14:paraId="550E625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9ED8686" w14:textId="77777777" w:rsidTr="001124B2">
        <w:trPr>
          <w:trHeight w:val="205"/>
        </w:trPr>
        <w:tc>
          <w:tcPr>
            <w:tcW w:w="4690" w:type="dxa"/>
            <w:tcMar>
              <w:top w:w="39" w:type="dxa"/>
              <w:left w:w="39" w:type="dxa"/>
              <w:bottom w:w="39" w:type="dxa"/>
              <w:right w:w="39" w:type="dxa"/>
            </w:tcMar>
          </w:tcPr>
          <w:p w14:paraId="5B89C996" w14:textId="77777777" w:rsidR="00A657DD" w:rsidRPr="00AE3B2D" w:rsidRDefault="00A657DD" w:rsidP="00A657DD">
            <w:pPr>
              <w:jc w:val="left"/>
              <w:rPr>
                <w:rFonts w:eastAsia="SimSun" w:cs="Arial"/>
              </w:rPr>
            </w:pPr>
            <w:r w:rsidRPr="00C705FC">
              <w:rPr>
                <w:rFonts w:eastAsia="SimSun" w:cs="Arial" w:hint="eastAsia"/>
                <w:b/>
                <w:color w:val="000000"/>
                <w:sz w:val="16"/>
              </w:rPr>
              <w:t>四甲苯</w:t>
            </w:r>
            <w:r>
              <w:rPr>
                <w:rFonts w:eastAsia="SimSun" w:cs="Arial" w:hint="eastAsia"/>
                <w:b/>
                <w:color w:val="000000"/>
                <w:sz w:val="16"/>
              </w:rPr>
              <w:t>(</w:t>
            </w:r>
            <w:r w:rsidRPr="00C705FC">
              <w:rPr>
                <w:rFonts w:eastAsia="SimSun" w:cs="Arial" w:hint="eastAsia"/>
                <w:b/>
                <w:color w:val="000000"/>
                <w:sz w:val="16"/>
              </w:rPr>
              <w:t>所有异构体</w:t>
            </w:r>
            <w:r>
              <w:rPr>
                <w:rFonts w:eastAsia="SimSun" w:cs="Arial" w:hint="eastAsia"/>
                <w:b/>
                <w:color w:val="000000"/>
                <w:sz w:val="16"/>
              </w:rPr>
              <w:t>)</w:t>
            </w:r>
          </w:p>
        </w:tc>
        <w:tc>
          <w:tcPr>
            <w:tcW w:w="3532" w:type="dxa"/>
            <w:tcMar>
              <w:top w:w="39" w:type="dxa"/>
              <w:left w:w="39" w:type="dxa"/>
              <w:bottom w:w="39" w:type="dxa"/>
              <w:right w:w="39" w:type="dxa"/>
            </w:tcMar>
          </w:tcPr>
          <w:p w14:paraId="500763AC"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468791B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37866DC" w14:textId="77777777" w:rsidTr="001124B2">
        <w:trPr>
          <w:trHeight w:val="205"/>
        </w:trPr>
        <w:tc>
          <w:tcPr>
            <w:tcW w:w="4690" w:type="dxa"/>
            <w:tcMar>
              <w:top w:w="39" w:type="dxa"/>
              <w:left w:w="39" w:type="dxa"/>
              <w:bottom w:w="39" w:type="dxa"/>
              <w:right w:w="39" w:type="dxa"/>
            </w:tcMar>
          </w:tcPr>
          <w:p w14:paraId="084E9E3F" w14:textId="77777777" w:rsidR="00A657DD" w:rsidRPr="00AE3B2D" w:rsidRDefault="00A657DD" w:rsidP="00A657DD">
            <w:pPr>
              <w:jc w:val="left"/>
              <w:rPr>
                <w:rFonts w:eastAsia="SimSun" w:cs="Arial"/>
              </w:rPr>
            </w:pPr>
            <w:r w:rsidRPr="00C476DB">
              <w:rPr>
                <w:rFonts w:eastAsia="SimSun" w:cs="Arial" w:hint="eastAsia"/>
                <w:color w:val="000000"/>
                <w:sz w:val="16"/>
              </w:rPr>
              <w:t>1,2,3,4-</w:t>
            </w:r>
            <w:r w:rsidRPr="00C476DB">
              <w:rPr>
                <w:rFonts w:eastAsia="SimSun" w:cs="Arial" w:hint="eastAsia"/>
                <w:color w:val="000000"/>
                <w:sz w:val="16"/>
              </w:rPr>
              <w:t>四甲基苯</w:t>
            </w:r>
            <w:r w:rsidRPr="00AE3B2D">
              <w:rPr>
                <w:rFonts w:eastAsia="SimSun" w:cs="Arial"/>
                <w:color w:val="000000"/>
                <w:sz w:val="16"/>
              </w:rPr>
              <w:t>(a)</w:t>
            </w:r>
          </w:p>
        </w:tc>
        <w:tc>
          <w:tcPr>
            <w:tcW w:w="3532" w:type="dxa"/>
            <w:tcMar>
              <w:top w:w="39" w:type="dxa"/>
              <w:left w:w="39" w:type="dxa"/>
              <w:bottom w:w="39" w:type="dxa"/>
              <w:right w:w="39" w:type="dxa"/>
            </w:tcMar>
          </w:tcPr>
          <w:p w14:paraId="4B198903" w14:textId="77777777" w:rsidR="00A657DD" w:rsidRPr="00AE3B2D" w:rsidRDefault="00A657DD" w:rsidP="00A657DD">
            <w:pPr>
              <w:jc w:val="left"/>
              <w:rPr>
                <w:rFonts w:eastAsia="SimSun" w:cs="Arial"/>
              </w:rPr>
            </w:pPr>
            <w:r w:rsidRPr="00C476DB">
              <w:rPr>
                <w:rFonts w:eastAsia="SimSun" w:cs="Arial" w:hint="eastAsia"/>
                <w:b/>
                <w:color w:val="000000"/>
                <w:sz w:val="16"/>
              </w:rPr>
              <w:t>四甲苯</w:t>
            </w:r>
            <w:r w:rsidRPr="00C476DB">
              <w:rPr>
                <w:rFonts w:eastAsia="SimSun" w:cs="Arial" w:hint="eastAsia"/>
                <w:b/>
                <w:color w:val="000000"/>
                <w:sz w:val="16"/>
              </w:rPr>
              <w:t>(</w:t>
            </w:r>
            <w:r w:rsidRPr="00C476DB">
              <w:rPr>
                <w:rFonts w:eastAsia="SimSun" w:cs="Arial" w:hint="eastAsia"/>
                <w:b/>
                <w:color w:val="000000"/>
                <w:sz w:val="16"/>
              </w:rPr>
              <w:t>所有异构体</w:t>
            </w:r>
            <w:r w:rsidRPr="00C476DB">
              <w:rPr>
                <w:rFonts w:eastAsia="SimSun" w:cs="Arial" w:hint="eastAsia"/>
                <w:b/>
                <w:color w:val="000000"/>
                <w:sz w:val="16"/>
              </w:rPr>
              <w:t>)</w:t>
            </w:r>
          </w:p>
        </w:tc>
        <w:tc>
          <w:tcPr>
            <w:tcW w:w="848" w:type="dxa"/>
            <w:tcMar>
              <w:top w:w="39" w:type="dxa"/>
              <w:left w:w="39" w:type="dxa"/>
              <w:bottom w:w="39" w:type="dxa"/>
              <w:right w:w="39" w:type="dxa"/>
            </w:tcMar>
          </w:tcPr>
          <w:p w14:paraId="2DAA25C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5284C45" w14:textId="77777777" w:rsidTr="001124B2">
        <w:trPr>
          <w:trHeight w:val="205"/>
        </w:trPr>
        <w:tc>
          <w:tcPr>
            <w:tcW w:w="4690" w:type="dxa"/>
            <w:tcMar>
              <w:top w:w="39" w:type="dxa"/>
              <w:left w:w="39" w:type="dxa"/>
              <w:bottom w:w="39" w:type="dxa"/>
              <w:right w:w="39" w:type="dxa"/>
            </w:tcMar>
          </w:tcPr>
          <w:p w14:paraId="6D0EF3C4" w14:textId="77777777" w:rsidR="00A657DD" w:rsidRPr="00AE3B2D" w:rsidRDefault="00A657DD" w:rsidP="00A657DD">
            <w:pPr>
              <w:jc w:val="left"/>
              <w:rPr>
                <w:rFonts w:eastAsia="SimSun" w:cs="Arial"/>
              </w:rPr>
            </w:pPr>
            <w:r w:rsidRPr="00C476DB">
              <w:rPr>
                <w:rFonts w:eastAsia="SimSun" w:cs="Arial" w:hint="eastAsia"/>
                <w:color w:val="000000"/>
                <w:sz w:val="16"/>
              </w:rPr>
              <w:t>1,2,3,5-</w:t>
            </w:r>
            <w:r w:rsidRPr="00C476DB">
              <w:rPr>
                <w:rFonts w:eastAsia="SimSun" w:cs="Arial" w:hint="eastAsia"/>
                <w:color w:val="000000"/>
                <w:sz w:val="16"/>
              </w:rPr>
              <w:t>四甲基苯</w:t>
            </w:r>
            <w:r w:rsidRPr="00AE3B2D">
              <w:rPr>
                <w:rFonts w:eastAsia="SimSun" w:cs="Arial"/>
                <w:color w:val="000000"/>
                <w:sz w:val="16"/>
              </w:rPr>
              <w:t>(a)</w:t>
            </w:r>
          </w:p>
        </w:tc>
        <w:tc>
          <w:tcPr>
            <w:tcW w:w="3532" w:type="dxa"/>
            <w:tcMar>
              <w:top w:w="39" w:type="dxa"/>
              <w:left w:w="39" w:type="dxa"/>
              <w:bottom w:w="39" w:type="dxa"/>
              <w:right w:w="39" w:type="dxa"/>
            </w:tcMar>
          </w:tcPr>
          <w:p w14:paraId="71AA8B21" w14:textId="77777777" w:rsidR="00A657DD" w:rsidRPr="00AE3B2D" w:rsidRDefault="00A657DD" w:rsidP="00A657DD">
            <w:pPr>
              <w:jc w:val="left"/>
              <w:rPr>
                <w:rFonts w:eastAsia="SimSun" w:cs="Arial"/>
              </w:rPr>
            </w:pPr>
            <w:r w:rsidRPr="00C476DB">
              <w:rPr>
                <w:rFonts w:eastAsia="SimSun" w:cs="Arial" w:hint="eastAsia"/>
                <w:b/>
                <w:color w:val="000000"/>
                <w:sz w:val="16"/>
              </w:rPr>
              <w:t>四甲苯</w:t>
            </w:r>
            <w:r w:rsidRPr="00C476DB">
              <w:rPr>
                <w:rFonts w:eastAsia="SimSun" w:cs="Arial" w:hint="eastAsia"/>
                <w:b/>
                <w:color w:val="000000"/>
                <w:sz w:val="16"/>
              </w:rPr>
              <w:t>(</w:t>
            </w:r>
            <w:r w:rsidRPr="00C476DB">
              <w:rPr>
                <w:rFonts w:eastAsia="SimSun" w:cs="Arial" w:hint="eastAsia"/>
                <w:b/>
                <w:color w:val="000000"/>
                <w:sz w:val="16"/>
              </w:rPr>
              <w:t>所有异构体</w:t>
            </w:r>
            <w:r w:rsidRPr="00C476DB">
              <w:rPr>
                <w:rFonts w:eastAsia="SimSun" w:cs="Arial" w:hint="eastAsia"/>
                <w:b/>
                <w:color w:val="000000"/>
                <w:sz w:val="16"/>
              </w:rPr>
              <w:t>)</w:t>
            </w:r>
          </w:p>
        </w:tc>
        <w:tc>
          <w:tcPr>
            <w:tcW w:w="848" w:type="dxa"/>
            <w:tcMar>
              <w:top w:w="39" w:type="dxa"/>
              <w:left w:w="39" w:type="dxa"/>
              <w:bottom w:w="39" w:type="dxa"/>
              <w:right w:w="39" w:type="dxa"/>
            </w:tcMar>
          </w:tcPr>
          <w:p w14:paraId="36A8649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ACC7E3C" w14:textId="77777777" w:rsidTr="001124B2">
        <w:trPr>
          <w:trHeight w:val="205"/>
        </w:trPr>
        <w:tc>
          <w:tcPr>
            <w:tcW w:w="4690" w:type="dxa"/>
            <w:tcMar>
              <w:top w:w="39" w:type="dxa"/>
              <w:left w:w="39" w:type="dxa"/>
              <w:bottom w:w="39" w:type="dxa"/>
              <w:right w:w="39" w:type="dxa"/>
            </w:tcMar>
          </w:tcPr>
          <w:p w14:paraId="2602FB96" w14:textId="77777777" w:rsidR="00A657DD" w:rsidRPr="00AE3B2D" w:rsidRDefault="00A657DD" w:rsidP="00A657DD">
            <w:pPr>
              <w:jc w:val="left"/>
              <w:rPr>
                <w:rFonts w:eastAsia="SimSun" w:cs="Arial"/>
              </w:rPr>
            </w:pPr>
            <w:r w:rsidRPr="00C476DB">
              <w:rPr>
                <w:rFonts w:eastAsia="SimSun" w:cs="Arial" w:hint="eastAsia"/>
                <w:color w:val="000000"/>
                <w:sz w:val="16"/>
              </w:rPr>
              <w:t>1,2,4,5-</w:t>
            </w:r>
            <w:r w:rsidRPr="00C476DB">
              <w:rPr>
                <w:rFonts w:eastAsia="SimSun" w:cs="Arial" w:hint="eastAsia"/>
                <w:color w:val="000000"/>
                <w:sz w:val="16"/>
              </w:rPr>
              <w:t>四甲基苯</w:t>
            </w:r>
            <w:r w:rsidRPr="00AE3B2D">
              <w:rPr>
                <w:rFonts w:eastAsia="SimSun" w:cs="Arial"/>
                <w:color w:val="000000"/>
                <w:sz w:val="16"/>
              </w:rPr>
              <w:t>(a)</w:t>
            </w:r>
          </w:p>
        </w:tc>
        <w:tc>
          <w:tcPr>
            <w:tcW w:w="3532" w:type="dxa"/>
            <w:tcMar>
              <w:top w:w="39" w:type="dxa"/>
              <w:left w:w="39" w:type="dxa"/>
              <w:bottom w:w="39" w:type="dxa"/>
              <w:right w:w="39" w:type="dxa"/>
            </w:tcMar>
          </w:tcPr>
          <w:p w14:paraId="5B7A8188" w14:textId="77777777" w:rsidR="00A657DD" w:rsidRPr="00AE3B2D" w:rsidRDefault="00A657DD" w:rsidP="00A657DD">
            <w:pPr>
              <w:jc w:val="left"/>
              <w:rPr>
                <w:rFonts w:eastAsia="SimSun" w:cs="Arial"/>
              </w:rPr>
            </w:pPr>
            <w:r w:rsidRPr="00C476DB">
              <w:rPr>
                <w:rFonts w:eastAsia="SimSun" w:cs="Arial" w:hint="eastAsia"/>
                <w:b/>
                <w:color w:val="000000"/>
                <w:sz w:val="16"/>
              </w:rPr>
              <w:t>四甲苯</w:t>
            </w:r>
            <w:r w:rsidRPr="00C476DB">
              <w:rPr>
                <w:rFonts w:eastAsia="SimSun" w:cs="Arial" w:hint="eastAsia"/>
                <w:b/>
                <w:color w:val="000000"/>
                <w:sz w:val="16"/>
              </w:rPr>
              <w:t>(</w:t>
            </w:r>
            <w:r w:rsidRPr="00C476DB">
              <w:rPr>
                <w:rFonts w:eastAsia="SimSun" w:cs="Arial" w:hint="eastAsia"/>
                <w:b/>
                <w:color w:val="000000"/>
                <w:sz w:val="16"/>
              </w:rPr>
              <w:t>所有异构体</w:t>
            </w:r>
            <w:r w:rsidRPr="00C476DB">
              <w:rPr>
                <w:rFonts w:eastAsia="SimSun" w:cs="Arial" w:hint="eastAsia"/>
                <w:b/>
                <w:color w:val="000000"/>
                <w:sz w:val="16"/>
              </w:rPr>
              <w:t>)</w:t>
            </w:r>
          </w:p>
        </w:tc>
        <w:tc>
          <w:tcPr>
            <w:tcW w:w="848" w:type="dxa"/>
            <w:tcMar>
              <w:top w:w="39" w:type="dxa"/>
              <w:left w:w="39" w:type="dxa"/>
              <w:bottom w:w="39" w:type="dxa"/>
              <w:right w:w="39" w:type="dxa"/>
            </w:tcMar>
          </w:tcPr>
          <w:p w14:paraId="05C828A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2B5E7D8" w14:textId="77777777" w:rsidTr="001124B2">
        <w:trPr>
          <w:trHeight w:val="205"/>
        </w:trPr>
        <w:tc>
          <w:tcPr>
            <w:tcW w:w="4690" w:type="dxa"/>
            <w:tcMar>
              <w:top w:w="39" w:type="dxa"/>
              <w:left w:w="39" w:type="dxa"/>
              <w:bottom w:w="39" w:type="dxa"/>
              <w:right w:w="39" w:type="dxa"/>
            </w:tcMar>
          </w:tcPr>
          <w:p w14:paraId="4213AF65" w14:textId="77777777" w:rsidR="00A657DD" w:rsidRPr="00AE3B2D" w:rsidRDefault="00A657DD" w:rsidP="00A657DD">
            <w:pPr>
              <w:jc w:val="left"/>
              <w:rPr>
                <w:rFonts w:eastAsia="SimSun" w:cs="Arial"/>
              </w:rPr>
            </w:pPr>
            <w:r w:rsidRPr="00752857">
              <w:rPr>
                <w:rFonts w:eastAsia="SimSun" w:cs="Arial" w:hint="eastAsia"/>
                <w:color w:val="000000"/>
                <w:sz w:val="16"/>
              </w:rPr>
              <w:t>四亚甲基氰化物</w:t>
            </w:r>
          </w:p>
        </w:tc>
        <w:tc>
          <w:tcPr>
            <w:tcW w:w="3532" w:type="dxa"/>
            <w:tcMar>
              <w:top w:w="39" w:type="dxa"/>
              <w:left w:w="39" w:type="dxa"/>
              <w:bottom w:w="39" w:type="dxa"/>
              <w:right w:w="39" w:type="dxa"/>
            </w:tcMar>
          </w:tcPr>
          <w:p w14:paraId="083C893D" w14:textId="77777777" w:rsidR="00A657DD" w:rsidRPr="00AE3B2D" w:rsidRDefault="00A657DD" w:rsidP="00A657DD">
            <w:pPr>
              <w:jc w:val="left"/>
              <w:rPr>
                <w:rFonts w:eastAsia="SimSun" w:cs="Arial"/>
              </w:rPr>
            </w:pPr>
            <w:r w:rsidRPr="002D3109">
              <w:rPr>
                <w:rFonts w:eastAsia="SimSun" w:cs="Arial" w:hint="eastAsia"/>
                <w:b/>
                <w:color w:val="000000"/>
                <w:sz w:val="16"/>
              </w:rPr>
              <w:t>己二腈</w:t>
            </w:r>
          </w:p>
        </w:tc>
        <w:tc>
          <w:tcPr>
            <w:tcW w:w="848" w:type="dxa"/>
            <w:tcMar>
              <w:top w:w="39" w:type="dxa"/>
              <w:left w:w="39" w:type="dxa"/>
              <w:bottom w:w="39" w:type="dxa"/>
              <w:right w:w="39" w:type="dxa"/>
            </w:tcMar>
          </w:tcPr>
          <w:p w14:paraId="1569B0F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D347FB4" w14:textId="77777777" w:rsidTr="001124B2">
        <w:trPr>
          <w:trHeight w:val="205"/>
        </w:trPr>
        <w:tc>
          <w:tcPr>
            <w:tcW w:w="4690" w:type="dxa"/>
            <w:tcMar>
              <w:top w:w="39" w:type="dxa"/>
              <w:left w:w="39" w:type="dxa"/>
              <w:bottom w:w="39" w:type="dxa"/>
              <w:right w:w="39" w:type="dxa"/>
            </w:tcMar>
          </w:tcPr>
          <w:p w14:paraId="678BF839" w14:textId="77777777" w:rsidR="00A657DD" w:rsidRPr="00AE3B2D" w:rsidRDefault="00A657DD" w:rsidP="00A657DD">
            <w:pPr>
              <w:jc w:val="left"/>
              <w:rPr>
                <w:rFonts w:eastAsia="SimSun" w:cs="Arial"/>
              </w:rPr>
            </w:pPr>
            <w:r w:rsidRPr="00752857">
              <w:rPr>
                <w:rFonts w:eastAsia="SimSun" w:cs="Arial" w:hint="eastAsia"/>
                <w:color w:val="000000"/>
                <w:sz w:val="16"/>
              </w:rPr>
              <w:t>四亚甲基二氰化物</w:t>
            </w:r>
          </w:p>
        </w:tc>
        <w:tc>
          <w:tcPr>
            <w:tcW w:w="3532" w:type="dxa"/>
            <w:tcMar>
              <w:top w:w="39" w:type="dxa"/>
              <w:left w:w="39" w:type="dxa"/>
              <w:bottom w:w="39" w:type="dxa"/>
              <w:right w:w="39" w:type="dxa"/>
            </w:tcMar>
          </w:tcPr>
          <w:p w14:paraId="7FBE89BB" w14:textId="77777777" w:rsidR="00A657DD" w:rsidRPr="00AE3B2D" w:rsidRDefault="00A657DD" w:rsidP="00A657DD">
            <w:pPr>
              <w:jc w:val="left"/>
              <w:rPr>
                <w:rFonts w:eastAsia="SimSun" w:cs="Arial"/>
              </w:rPr>
            </w:pPr>
            <w:r w:rsidRPr="002D3109">
              <w:rPr>
                <w:rFonts w:eastAsia="SimSun" w:cs="Arial" w:hint="eastAsia"/>
                <w:b/>
                <w:color w:val="000000"/>
                <w:sz w:val="16"/>
              </w:rPr>
              <w:t>己二腈</w:t>
            </w:r>
          </w:p>
        </w:tc>
        <w:tc>
          <w:tcPr>
            <w:tcW w:w="848" w:type="dxa"/>
            <w:tcMar>
              <w:top w:w="39" w:type="dxa"/>
              <w:left w:w="39" w:type="dxa"/>
              <w:bottom w:w="39" w:type="dxa"/>
              <w:right w:w="39" w:type="dxa"/>
            </w:tcMar>
          </w:tcPr>
          <w:p w14:paraId="4BB6C1C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AE0BBD7" w14:textId="77777777" w:rsidTr="001124B2">
        <w:trPr>
          <w:trHeight w:val="205"/>
        </w:trPr>
        <w:tc>
          <w:tcPr>
            <w:tcW w:w="4690" w:type="dxa"/>
            <w:tcMar>
              <w:top w:w="39" w:type="dxa"/>
              <w:left w:w="39" w:type="dxa"/>
              <w:bottom w:w="39" w:type="dxa"/>
              <w:right w:w="39" w:type="dxa"/>
            </w:tcMar>
          </w:tcPr>
          <w:p w14:paraId="2213EDC4" w14:textId="77777777" w:rsidR="00A657DD" w:rsidRPr="00AE3B2D" w:rsidRDefault="00A657DD" w:rsidP="00A657DD">
            <w:pPr>
              <w:jc w:val="left"/>
              <w:rPr>
                <w:rFonts w:eastAsia="SimSun" w:cs="Arial"/>
              </w:rPr>
            </w:pPr>
            <w:r w:rsidRPr="00752857">
              <w:rPr>
                <w:rFonts w:eastAsia="SimSun" w:cs="Arial" w:hint="eastAsia"/>
                <w:color w:val="000000"/>
                <w:sz w:val="16"/>
              </w:rPr>
              <w:t>四甲撑二醇</w:t>
            </w:r>
            <w:r w:rsidRPr="00AE3B2D">
              <w:rPr>
                <w:rFonts w:eastAsia="SimSun" w:cs="Arial"/>
                <w:color w:val="000000"/>
                <w:sz w:val="16"/>
              </w:rPr>
              <w:t>(a)</w:t>
            </w:r>
          </w:p>
        </w:tc>
        <w:tc>
          <w:tcPr>
            <w:tcW w:w="3532" w:type="dxa"/>
            <w:tcMar>
              <w:top w:w="39" w:type="dxa"/>
              <w:left w:w="39" w:type="dxa"/>
              <w:bottom w:w="39" w:type="dxa"/>
              <w:right w:w="39" w:type="dxa"/>
            </w:tcMar>
          </w:tcPr>
          <w:p w14:paraId="719535B7" w14:textId="77777777" w:rsidR="00A657DD" w:rsidRPr="00AE3B2D" w:rsidRDefault="00A657DD" w:rsidP="00A657DD">
            <w:pPr>
              <w:jc w:val="left"/>
              <w:rPr>
                <w:rFonts w:eastAsia="SimSun" w:cs="Arial"/>
              </w:rPr>
            </w:pPr>
            <w:r w:rsidRPr="002D3109">
              <w:rPr>
                <w:rFonts w:eastAsia="SimSun" w:cs="Arial" w:hint="eastAsia"/>
                <w:b/>
                <w:color w:val="000000"/>
                <w:sz w:val="16"/>
              </w:rPr>
              <w:t>丁烯二醇</w:t>
            </w:r>
          </w:p>
        </w:tc>
        <w:tc>
          <w:tcPr>
            <w:tcW w:w="848" w:type="dxa"/>
            <w:tcMar>
              <w:top w:w="39" w:type="dxa"/>
              <w:left w:w="39" w:type="dxa"/>
              <w:bottom w:w="39" w:type="dxa"/>
              <w:right w:w="39" w:type="dxa"/>
            </w:tcMar>
          </w:tcPr>
          <w:p w14:paraId="043AB28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D2720E2" w14:textId="77777777" w:rsidTr="001124B2">
        <w:trPr>
          <w:trHeight w:val="205"/>
        </w:trPr>
        <w:tc>
          <w:tcPr>
            <w:tcW w:w="4690" w:type="dxa"/>
            <w:tcMar>
              <w:top w:w="39" w:type="dxa"/>
              <w:left w:w="39" w:type="dxa"/>
              <w:bottom w:w="39" w:type="dxa"/>
              <w:right w:w="39" w:type="dxa"/>
            </w:tcMar>
          </w:tcPr>
          <w:p w14:paraId="7A93012B" w14:textId="77777777" w:rsidR="00A657DD" w:rsidRPr="00AE3B2D" w:rsidRDefault="00A657DD" w:rsidP="00A657DD">
            <w:pPr>
              <w:jc w:val="left"/>
              <w:rPr>
                <w:rFonts w:eastAsia="SimSun" w:cs="Arial"/>
              </w:rPr>
            </w:pPr>
            <w:r w:rsidRPr="00752857">
              <w:rPr>
                <w:rFonts w:eastAsia="SimSun" w:cs="Arial" w:hint="eastAsia"/>
                <w:color w:val="000000"/>
                <w:sz w:val="16"/>
              </w:rPr>
              <w:t>四氢呋喃</w:t>
            </w:r>
          </w:p>
        </w:tc>
        <w:tc>
          <w:tcPr>
            <w:tcW w:w="3532" w:type="dxa"/>
            <w:tcMar>
              <w:top w:w="39" w:type="dxa"/>
              <w:left w:w="39" w:type="dxa"/>
              <w:bottom w:w="39" w:type="dxa"/>
              <w:right w:w="39" w:type="dxa"/>
            </w:tcMar>
          </w:tcPr>
          <w:p w14:paraId="74A0B532" w14:textId="77777777" w:rsidR="00A657DD" w:rsidRPr="00AE3B2D" w:rsidRDefault="00A657DD" w:rsidP="00A657DD">
            <w:pPr>
              <w:jc w:val="left"/>
              <w:rPr>
                <w:rFonts w:eastAsia="SimSun" w:cs="Arial"/>
              </w:rPr>
            </w:pPr>
            <w:r w:rsidRPr="006A74BF">
              <w:rPr>
                <w:rFonts w:eastAsia="SimSun" w:cs="Arial" w:hint="eastAsia"/>
                <w:b/>
                <w:color w:val="000000"/>
                <w:sz w:val="16"/>
              </w:rPr>
              <w:t>四氢呋喃</w:t>
            </w:r>
          </w:p>
        </w:tc>
        <w:tc>
          <w:tcPr>
            <w:tcW w:w="848" w:type="dxa"/>
            <w:tcMar>
              <w:top w:w="39" w:type="dxa"/>
              <w:left w:w="39" w:type="dxa"/>
              <w:bottom w:w="39" w:type="dxa"/>
              <w:right w:w="39" w:type="dxa"/>
            </w:tcMar>
          </w:tcPr>
          <w:p w14:paraId="545432A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080104E" w14:textId="77777777" w:rsidTr="001124B2">
        <w:trPr>
          <w:trHeight w:val="205"/>
        </w:trPr>
        <w:tc>
          <w:tcPr>
            <w:tcW w:w="4690" w:type="dxa"/>
            <w:tcMar>
              <w:top w:w="39" w:type="dxa"/>
              <w:left w:w="39" w:type="dxa"/>
              <w:bottom w:w="39" w:type="dxa"/>
              <w:right w:w="39" w:type="dxa"/>
            </w:tcMar>
          </w:tcPr>
          <w:p w14:paraId="21254223" w14:textId="77777777" w:rsidR="00A657DD" w:rsidRPr="00AE3B2D" w:rsidRDefault="00A657DD" w:rsidP="00A657DD">
            <w:pPr>
              <w:jc w:val="left"/>
              <w:rPr>
                <w:rFonts w:eastAsia="SimSun" w:cs="Arial"/>
              </w:rPr>
            </w:pPr>
            <w:r w:rsidRPr="00752857">
              <w:rPr>
                <w:rFonts w:eastAsia="SimSun" w:cs="Arial" w:hint="eastAsia"/>
                <w:color w:val="000000"/>
                <w:sz w:val="16"/>
              </w:rPr>
              <w:t>四亚甲基砜</w:t>
            </w:r>
          </w:p>
        </w:tc>
        <w:tc>
          <w:tcPr>
            <w:tcW w:w="3532" w:type="dxa"/>
            <w:tcMar>
              <w:top w:w="39" w:type="dxa"/>
              <w:left w:w="39" w:type="dxa"/>
              <w:bottom w:w="39" w:type="dxa"/>
              <w:right w:w="39" w:type="dxa"/>
            </w:tcMar>
          </w:tcPr>
          <w:p w14:paraId="2D670FDC" w14:textId="77777777" w:rsidR="00A657DD" w:rsidRPr="00AE3B2D" w:rsidRDefault="00A657DD" w:rsidP="00A657DD">
            <w:pPr>
              <w:jc w:val="left"/>
              <w:rPr>
                <w:rFonts w:eastAsia="SimSun" w:cs="Arial"/>
              </w:rPr>
            </w:pPr>
            <w:r w:rsidRPr="006A74BF">
              <w:rPr>
                <w:rFonts w:eastAsia="SimSun" w:cs="Arial" w:hint="eastAsia"/>
                <w:b/>
                <w:color w:val="000000"/>
                <w:sz w:val="16"/>
              </w:rPr>
              <w:t>环丁砜</w:t>
            </w:r>
          </w:p>
        </w:tc>
        <w:tc>
          <w:tcPr>
            <w:tcW w:w="848" w:type="dxa"/>
            <w:tcMar>
              <w:top w:w="39" w:type="dxa"/>
              <w:left w:w="39" w:type="dxa"/>
              <w:bottom w:w="39" w:type="dxa"/>
              <w:right w:w="39" w:type="dxa"/>
            </w:tcMar>
          </w:tcPr>
          <w:p w14:paraId="65D827E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6D2328D" w14:textId="77777777" w:rsidTr="001124B2">
        <w:trPr>
          <w:trHeight w:val="205"/>
        </w:trPr>
        <w:tc>
          <w:tcPr>
            <w:tcW w:w="4690" w:type="dxa"/>
            <w:tcMar>
              <w:top w:w="39" w:type="dxa"/>
              <w:left w:w="39" w:type="dxa"/>
              <w:bottom w:w="39" w:type="dxa"/>
              <w:right w:w="39" w:type="dxa"/>
            </w:tcMar>
          </w:tcPr>
          <w:p w14:paraId="3BFE4113" w14:textId="77777777" w:rsidR="00A657DD" w:rsidRPr="00AE3B2D" w:rsidRDefault="00A657DD" w:rsidP="00A657DD">
            <w:pPr>
              <w:jc w:val="left"/>
              <w:rPr>
                <w:rFonts w:eastAsia="SimSun" w:cs="Arial"/>
              </w:rPr>
            </w:pPr>
            <w:r w:rsidRPr="00752857">
              <w:rPr>
                <w:rFonts w:eastAsia="SimSun" w:cs="Arial" w:hint="eastAsia"/>
                <w:color w:val="000000"/>
                <w:sz w:val="16"/>
              </w:rPr>
              <w:t>四甲基铅</w:t>
            </w:r>
          </w:p>
        </w:tc>
        <w:tc>
          <w:tcPr>
            <w:tcW w:w="3532" w:type="dxa"/>
            <w:tcMar>
              <w:top w:w="39" w:type="dxa"/>
              <w:left w:w="39" w:type="dxa"/>
              <w:bottom w:w="39" w:type="dxa"/>
              <w:right w:w="39" w:type="dxa"/>
            </w:tcMar>
          </w:tcPr>
          <w:p w14:paraId="24134D58" w14:textId="77777777" w:rsidR="00A657DD" w:rsidRPr="00AE3B2D" w:rsidRDefault="00A657DD" w:rsidP="00A657DD">
            <w:pPr>
              <w:jc w:val="left"/>
              <w:rPr>
                <w:rFonts w:eastAsia="SimSun" w:cs="Arial"/>
                <w:lang w:eastAsia="zh-CN"/>
              </w:rPr>
            </w:pPr>
            <w:r w:rsidRPr="006A74BF">
              <w:rPr>
                <w:rFonts w:eastAsia="SimSun" w:cs="Arial" w:hint="eastAsia"/>
                <w:b/>
                <w:color w:val="000000"/>
                <w:sz w:val="16"/>
                <w:lang w:eastAsia="zh-CN"/>
              </w:rPr>
              <w:t>内燃机燃料抗爆化合物</w:t>
            </w:r>
            <w:r w:rsidRPr="006A74BF">
              <w:rPr>
                <w:rFonts w:eastAsia="SimSun" w:cs="Arial" w:hint="eastAsia"/>
                <w:b/>
                <w:color w:val="000000"/>
                <w:sz w:val="16"/>
                <w:lang w:eastAsia="zh-CN"/>
              </w:rPr>
              <w:t>(</w:t>
            </w:r>
            <w:r w:rsidRPr="006A74BF">
              <w:rPr>
                <w:rFonts w:eastAsia="SimSun" w:cs="Arial" w:hint="eastAsia"/>
                <w:b/>
                <w:color w:val="000000"/>
                <w:sz w:val="16"/>
                <w:lang w:eastAsia="zh-CN"/>
              </w:rPr>
              <w:t>含烷基铅</w:t>
            </w:r>
            <w:r w:rsidRPr="006A74BF">
              <w:rPr>
                <w:rFonts w:eastAsia="SimSun" w:cs="Arial" w:hint="eastAsia"/>
                <w:b/>
                <w:color w:val="000000"/>
                <w:sz w:val="16"/>
                <w:lang w:eastAsia="zh-CN"/>
              </w:rPr>
              <w:t>)</w:t>
            </w:r>
          </w:p>
        </w:tc>
        <w:tc>
          <w:tcPr>
            <w:tcW w:w="848" w:type="dxa"/>
            <w:tcMar>
              <w:top w:w="39" w:type="dxa"/>
              <w:left w:w="39" w:type="dxa"/>
              <w:bottom w:w="39" w:type="dxa"/>
              <w:right w:w="39" w:type="dxa"/>
            </w:tcMar>
          </w:tcPr>
          <w:p w14:paraId="138B01D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59E2CDB" w14:textId="77777777" w:rsidTr="001124B2">
        <w:trPr>
          <w:trHeight w:val="205"/>
        </w:trPr>
        <w:tc>
          <w:tcPr>
            <w:tcW w:w="4690" w:type="dxa"/>
            <w:tcMar>
              <w:top w:w="39" w:type="dxa"/>
              <w:left w:w="39" w:type="dxa"/>
              <w:bottom w:w="39" w:type="dxa"/>
              <w:right w:w="39" w:type="dxa"/>
            </w:tcMar>
          </w:tcPr>
          <w:p w14:paraId="58EA33D2" w14:textId="77777777" w:rsidR="00A657DD" w:rsidRPr="00AE3B2D" w:rsidRDefault="00A657DD" w:rsidP="00A657DD">
            <w:pPr>
              <w:jc w:val="left"/>
              <w:rPr>
                <w:rFonts w:eastAsia="SimSun" w:cs="Arial"/>
              </w:rPr>
            </w:pPr>
            <w:r w:rsidRPr="00752857">
              <w:rPr>
                <w:rFonts w:eastAsia="SimSun" w:cs="Arial" w:hint="eastAsia"/>
                <w:color w:val="000000"/>
                <w:sz w:val="16"/>
              </w:rPr>
              <w:t>四丙苯</w:t>
            </w:r>
          </w:p>
        </w:tc>
        <w:tc>
          <w:tcPr>
            <w:tcW w:w="3532" w:type="dxa"/>
            <w:tcMar>
              <w:top w:w="39" w:type="dxa"/>
              <w:left w:w="39" w:type="dxa"/>
              <w:bottom w:w="39" w:type="dxa"/>
              <w:right w:w="39" w:type="dxa"/>
            </w:tcMar>
          </w:tcPr>
          <w:p w14:paraId="2BD2EF02" w14:textId="77777777" w:rsidR="00A657DD" w:rsidRPr="00AE3B2D" w:rsidRDefault="00A657DD" w:rsidP="00A657DD">
            <w:pPr>
              <w:jc w:val="left"/>
              <w:rPr>
                <w:rFonts w:eastAsia="SimSun" w:cs="Arial"/>
              </w:rPr>
            </w:pPr>
            <w:r w:rsidRPr="006A74BF">
              <w:rPr>
                <w:rFonts w:eastAsia="SimSun" w:cs="Arial" w:hint="eastAsia"/>
                <w:b/>
                <w:color w:val="000000"/>
                <w:sz w:val="16"/>
              </w:rPr>
              <w:t>烷基</w:t>
            </w:r>
            <w:r w:rsidRPr="006A74BF">
              <w:rPr>
                <w:rFonts w:eastAsia="SimSun" w:cs="Arial" w:hint="eastAsia"/>
                <w:b/>
                <w:color w:val="000000"/>
                <w:sz w:val="16"/>
              </w:rPr>
              <w:t>(C9+)</w:t>
            </w:r>
            <w:r w:rsidRPr="006A74BF">
              <w:rPr>
                <w:rFonts w:eastAsia="SimSun" w:cs="Arial" w:hint="eastAsia"/>
                <w:b/>
                <w:color w:val="000000"/>
                <w:sz w:val="16"/>
              </w:rPr>
              <w:t>苯</w:t>
            </w:r>
          </w:p>
        </w:tc>
        <w:tc>
          <w:tcPr>
            <w:tcW w:w="848" w:type="dxa"/>
            <w:tcMar>
              <w:top w:w="39" w:type="dxa"/>
              <w:left w:w="39" w:type="dxa"/>
              <w:bottom w:w="39" w:type="dxa"/>
              <w:right w:w="39" w:type="dxa"/>
            </w:tcMar>
          </w:tcPr>
          <w:p w14:paraId="5627F2E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1A53992" w14:textId="77777777" w:rsidTr="001124B2">
        <w:trPr>
          <w:trHeight w:val="205"/>
        </w:trPr>
        <w:tc>
          <w:tcPr>
            <w:tcW w:w="4690" w:type="dxa"/>
            <w:tcMar>
              <w:top w:w="39" w:type="dxa"/>
              <w:left w:w="39" w:type="dxa"/>
              <w:bottom w:w="39" w:type="dxa"/>
              <w:right w:w="39" w:type="dxa"/>
            </w:tcMar>
          </w:tcPr>
          <w:p w14:paraId="302BBC74" w14:textId="77777777" w:rsidR="00A657DD" w:rsidRPr="00AE3B2D" w:rsidRDefault="00A657DD" w:rsidP="00A657DD">
            <w:pPr>
              <w:jc w:val="left"/>
              <w:rPr>
                <w:rFonts w:eastAsia="SimSun" w:cs="Arial"/>
              </w:rPr>
            </w:pPr>
            <w:r w:rsidRPr="00752857">
              <w:rPr>
                <w:rFonts w:eastAsia="SimSun" w:cs="Arial" w:hint="eastAsia"/>
                <w:color w:val="000000"/>
                <w:sz w:val="16"/>
              </w:rPr>
              <w:t>四丙烯基苯</w:t>
            </w:r>
          </w:p>
        </w:tc>
        <w:tc>
          <w:tcPr>
            <w:tcW w:w="3532" w:type="dxa"/>
            <w:tcMar>
              <w:top w:w="39" w:type="dxa"/>
              <w:left w:w="39" w:type="dxa"/>
              <w:bottom w:w="39" w:type="dxa"/>
              <w:right w:w="39" w:type="dxa"/>
            </w:tcMar>
          </w:tcPr>
          <w:p w14:paraId="18E98163" w14:textId="77777777" w:rsidR="00A657DD" w:rsidRPr="00AE3B2D" w:rsidRDefault="00A657DD" w:rsidP="00A657DD">
            <w:pPr>
              <w:jc w:val="left"/>
              <w:rPr>
                <w:rFonts w:eastAsia="SimSun" w:cs="Arial"/>
              </w:rPr>
            </w:pPr>
            <w:r w:rsidRPr="006A74BF">
              <w:rPr>
                <w:rFonts w:eastAsia="SimSun" w:cs="Arial" w:hint="eastAsia"/>
                <w:b/>
                <w:color w:val="000000"/>
                <w:sz w:val="16"/>
              </w:rPr>
              <w:t>十二烷苯</w:t>
            </w:r>
          </w:p>
        </w:tc>
        <w:tc>
          <w:tcPr>
            <w:tcW w:w="848" w:type="dxa"/>
            <w:tcMar>
              <w:top w:w="39" w:type="dxa"/>
              <w:left w:w="39" w:type="dxa"/>
              <w:bottom w:w="39" w:type="dxa"/>
              <w:right w:w="39" w:type="dxa"/>
            </w:tcMar>
          </w:tcPr>
          <w:p w14:paraId="5115853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3651209" w14:textId="77777777" w:rsidTr="001124B2">
        <w:trPr>
          <w:trHeight w:val="205"/>
        </w:trPr>
        <w:tc>
          <w:tcPr>
            <w:tcW w:w="4690" w:type="dxa"/>
            <w:tcMar>
              <w:top w:w="39" w:type="dxa"/>
              <w:left w:w="39" w:type="dxa"/>
              <w:bottom w:w="39" w:type="dxa"/>
              <w:right w:w="39" w:type="dxa"/>
            </w:tcMar>
          </w:tcPr>
          <w:p w14:paraId="7A9E69A8" w14:textId="77777777" w:rsidR="00A657DD" w:rsidRPr="00AE3B2D" w:rsidRDefault="00A657DD" w:rsidP="00A657DD">
            <w:pPr>
              <w:jc w:val="left"/>
              <w:rPr>
                <w:rFonts w:eastAsia="SimSun" w:cs="Arial"/>
              </w:rPr>
            </w:pPr>
            <w:r w:rsidRPr="00752857">
              <w:rPr>
                <w:rFonts w:eastAsia="SimSun" w:cs="Arial" w:hint="eastAsia"/>
                <w:color w:val="000000"/>
                <w:sz w:val="16"/>
              </w:rPr>
              <w:t>异丁酯甲酸</w:t>
            </w:r>
          </w:p>
        </w:tc>
        <w:tc>
          <w:tcPr>
            <w:tcW w:w="3532" w:type="dxa"/>
            <w:tcMar>
              <w:top w:w="39" w:type="dxa"/>
              <w:left w:w="39" w:type="dxa"/>
              <w:bottom w:w="39" w:type="dxa"/>
              <w:right w:w="39" w:type="dxa"/>
            </w:tcMar>
          </w:tcPr>
          <w:p w14:paraId="2A484725" w14:textId="77777777" w:rsidR="00A657DD" w:rsidRPr="00AE3B2D" w:rsidRDefault="00A657DD" w:rsidP="00A657DD">
            <w:pPr>
              <w:jc w:val="left"/>
              <w:rPr>
                <w:rFonts w:eastAsia="SimSun" w:cs="Arial"/>
              </w:rPr>
            </w:pPr>
            <w:r w:rsidRPr="006A74BF">
              <w:rPr>
                <w:rFonts w:eastAsia="SimSun" w:cs="Arial" w:hint="eastAsia"/>
                <w:b/>
                <w:color w:val="000000"/>
                <w:sz w:val="16"/>
              </w:rPr>
              <w:t>甲酸异丁酯</w:t>
            </w:r>
          </w:p>
        </w:tc>
        <w:tc>
          <w:tcPr>
            <w:tcW w:w="848" w:type="dxa"/>
            <w:tcMar>
              <w:top w:w="39" w:type="dxa"/>
              <w:left w:w="39" w:type="dxa"/>
              <w:bottom w:w="39" w:type="dxa"/>
              <w:right w:w="39" w:type="dxa"/>
            </w:tcMar>
          </w:tcPr>
          <w:p w14:paraId="31DE2CA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946FC3A" w14:textId="77777777" w:rsidTr="001124B2">
        <w:trPr>
          <w:trHeight w:val="205"/>
        </w:trPr>
        <w:tc>
          <w:tcPr>
            <w:tcW w:w="4690" w:type="dxa"/>
            <w:tcMar>
              <w:top w:w="39" w:type="dxa"/>
              <w:left w:w="39" w:type="dxa"/>
              <w:bottom w:w="39" w:type="dxa"/>
              <w:right w:w="39" w:type="dxa"/>
            </w:tcMar>
          </w:tcPr>
          <w:p w14:paraId="4771C2A7" w14:textId="77777777" w:rsidR="00A657DD" w:rsidRPr="00AE3B2D" w:rsidRDefault="00A657DD" w:rsidP="00A657DD">
            <w:pPr>
              <w:jc w:val="left"/>
              <w:rPr>
                <w:rFonts w:eastAsia="SimSun" w:cs="Arial"/>
              </w:rPr>
            </w:pPr>
            <w:r w:rsidRPr="00752857">
              <w:rPr>
                <w:rFonts w:eastAsia="SimSun" w:cs="Arial" w:hint="eastAsia"/>
                <w:color w:val="000000"/>
                <w:sz w:val="16"/>
              </w:rPr>
              <w:t>4-</w:t>
            </w:r>
            <w:r w:rsidRPr="00752857">
              <w:rPr>
                <w:rFonts w:eastAsia="SimSun" w:cs="Arial" w:hint="eastAsia"/>
                <w:color w:val="000000"/>
                <w:sz w:val="16"/>
              </w:rPr>
              <w:t>硫代戊醛</w:t>
            </w:r>
          </w:p>
        </w:tc>
        <w:tc>
          <w:tcPr>
            <w:tcW w:w="3532" w:type="dxa"/>
            <w:tcMar>
              <w:top w:w="39" w:type="dxa"/>
              <w:left w:w="39" w:type="dxa"/>
              <w:bottom w:w="39" w:type="dxa"/>
              <w:right w:w="39" w:type="dxa"/>
            </w:tcMar>
          </w:tcPr>
          <w:p w14:paraId="72456345" w14:textId="77777777" w:rsidR="00A657DD" w:rsidRPr="00AE3B2D" w:rsidRDefault="00A657DD" w:rsidP="00A657DD">
            <w:pPr>
              <w:jc w:val="left"/>
              <w:rPr>
                <w:rFonts w:eastAsia="SimSun" w:cs="Arial"/>
              </w:rPr>
            </w:pPr>
            <w:r w:rsidRPr="006A74BF">
              <w:rPr>
                <w:rFonts w:eastAsia="SimSun" w:cs="Arial" w:hint="eastAsia"/>
                <w:b/>
                <w:color w:val="000000"/>
                <w:sz w:val="16"/>
              </w:rPr>
              <w:t>3-(</w:t>
            </w:r>
            <w:r w:rsidRPr="006A74BF">
              <w:rPr>
                <w:rFonts w:eastAsia="SimSun" w:cs="Arial" w:hint="eastAsia"/>
                <w:b/>
                <w:color w:val="000000"/>
                <w:sz w:val="16"/>
              </w:rPr>
              <w:t>甲硫基</w:t>
            </w:r>
            <w:r w:rsidRPr="006A74BF">
              <w:rPr>
                <w:rFonts w:eastAsia="SimSun" w:cs="Arial" w:hint="eastAsia"/>
                <w:b/>
                <w:color w:val="000000"/>
                <w:sz w:val="16"/>
              </w:rPr>
              <w:t>)</w:t>
            </w:r>
            <w:r w:rsidRPr="006A74BF">
              <w:rPr>
                <w:rFonts w:eastAsia="SimSun" w:cs="Arial" w:hint="eastAsia"/>
                <w:b/>
                <w:color w:val="000000"/>
                <w:sz w:val="16"/>
              </w:rPr>
              <w:t>丙醛</w:t>
            </w:r>
          </w:p>
        </w:tc>
        <w:tc>
          <w:tcPr>
            <w:tcW w:w="848" w:type="dxa"/>
            <w:tcMar>
              <w:top w:w="39" w:type="dxa"/>
              <w:left w:w="39" w:type="dxa"/>
              <w:bottom w:w="39" w:type="dxa"/>
              <w:right w:w="39" w:type="dxa"/>
            </w:tcMar>
          </w:tcPr>
          <w:p w14:paraId="6AFE4FC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61B3854" w14:textId="77777777" w:rsidTr="001124B2">
        <w:trPr>
          <w:trHeight w:val="205"/>
        </w:trPr>
        <w:tc>
          <w:tcPr>
            <w:tcW w:w="4690" w:type="dxa"/>
            <w:tcMar>
              <w:top w:w="39" w:type="dxa"/>
              <w:left w:w="39" w:type="dxa"/>
              <w:bottom w:w="39" w:type="dxa"/>
              <w:right w:w="39" w:type="dxa"/>
            </w:tcMar>
          </w:tcPr>
          <w:p w14:paraId="734717CE" w14:textId="77777777" w:rsidR="00A657DD" w:rsidRPr="00AE3B2D" w:rsidRDefault="00A657DD" w:rsidP="00A657DD">
            <w:pPr>
              <w:jc w:val="left"/>
              <w:rPr>
                <w:rFonts w:eastAsia="SimSun" w:cs="Arial"/>
              </w:rPr>
            </w:pPr>
            <w:r w:rsidRPr="00752857">
              <w:rPr>
                <w:rFonts w:eastAsia="SimSun" w:cs="Arial" w:hint="eastAsia"/>
                <w:color w:val="000000"/>
                <w:sz w:val="16"/>
              </w:rPr>
              <w:t>噻吩砜</w:t>
            </w:r>
          </w:p>
        </w:tc>
        <w:tc>
          <w:tcPr>
            <w:tcW w:w="3532" w:type="dxa"/>
            <w:tcMar>
              <w:top w:w="39" w:type="dxa"/>
              <w:left w:w="39" w:type="dxa"/>
              <w:bottom w:w="39" w:type="dxa"/>
              <w:right w:w="39" w:type="dxa"/>
            </w:tcMar>
          </w:tcPr>
          <w:p w14:paraId="096938C5" w14:textId="77777777" w:rsidR="00A657DD" w:rsidRPr="00AE3B2D" w:rsidRDefault="00A657DD" w:rsidP="00A657DD">
            <w:pPr>
              <w:jc w:val="left"/>
              <w:rPr>
                <w:rFonts w:eastAsia="SimSun" w:cs="Arial"/>
              </w:rPr>
            </w:pPr>
            <w:r w:rsidRPr="009913B9">
              <w:rPr>
                <w:rFonts w:eastAsia="SimSun" w:cs="Arial" w:hint="eastAsia"/>
                <w:b/>
                <w:color w:val="000000"/>
                <w:sz w:val="16"/>
              </w:rPr>
              <w:t>环丁砜</w:t>
            </w:r>
          </w:p>
        </w:tc>
        <w:tc>
          <w:tcPr>
            <w:tcW w:w="848" w:type="dxa"/>
            <w:tcMar>
              <w:top w:w="39" w:type="dxa"/>
              <w:left w:w="39" w:type="dxa"/>
              <w:bottom w:w="39" w:type="dxa"/>
              <w:right w:w="39" w:type="dxa"/>
            </w:tcMar>
          </w:tcPr>
          <w:p w14:paraId="24B385A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9DF967D" w14:textId="77777777" w:rsidTr="001124B2">
        <w:trPr>
          <w:trHeight w:val="205"/>
        </w:trPr>
        <w:tc>
          <w:tcPr>
            <w:tcW w:w="4690" w:type="dxa"/>
            <w:tcMar>
              <w:top w:w="39" w:type="dxa"/>
              <w:left w:w="39" w:type="dxa"/>
              <w:bottom w:w="39" w:type="dxa"/>
              <w:right w:w="39" w:type="dxa"/>
            </w:tcMar>
          </w:tcPr>
          <w:p w14:paraId="2D4CAE22" w14:textId="77777777" w:rsidR="00A657DD" w:rsidRPr="00AE3B2D" w:rsidRDefault="00A657DD" w:rsidP="00A657DD">
            <w:pPr>
              <w:jc w:val="left"/>
              <w:rPr>
                <w:rFonts w:eastAsia="SimSun" w:cs="Arial"/>
                <w:lang w:eastAsia="zh-CN"/>
              </w:rPr>
            </w:pPr>
            <w:r w:rsidRPr="00752857">
              <w:rPr>
                <w:rFonts w:eastAsia="SimSun" w:cs="Arial" w:hint="eastAsia"/>
                <w:color w:val="000000"/>
                <w:sz w:val="16"/>
                <w:lang w:eastAsia="zh-CN"/>
              </w:rPr>
              <w:t>硫代硫酸二钾</w:t>
            </w:r>
            <w:r>
              <w:rPr>
                <w:rFonts w:eastAsia="SimSun" w:cs="Arial" w:hint="eastAsia"/>
                <w:color w:val="000000"/>
                <w:sz w:val="16"/>
                <w:lang w:eastAsia="zh-CN"/>
              </w:rPr>
              <w:t>(</w:t>
            </w:r>
            <w:r w:rsidRPr="00752857">
              <w:rPr>
                <w:rFonts w:eastAsia="SimSun" w:cs="Arial" w:hint="eastAsia"/>
                <w:color w:val="000000"/>
                <w:sz w:val="16"/>
                <w:lang w:eastAsia="zh-CN"/>
              </w:rPr>
              <w:t xml:space="preserve">50% </w:t>
            </w:r>
            <w:r>
              <w:rPr>
                <w:rFonts w:eastAsia="SimSun" w:cs="Arial" w:hint="eastAsia"/>
                <w:color w:val="000000"/>
                <w:sz w:val="16"/>
                <w:lang w:eastAsia="zh-CN"/>
              </w:rPr>
              <w:t>或</w:t>
            </w:r>
            <w:r w:rsidRPr="00752857">
              <w:rPr>
                <w:rFonts w:eastAsia="SimSun" w:cs="Arial" w:hint="eastAsia"/>
                <w:color w:val="000000"/>
                <w:sz w:val="16"/>
                <w:lang w:eastAsia="zh-CN"/>
              </w:rPr>
              <w:t>以下</w:t>
            </w:r>
            <w:r>
              <w:rPr>
                <w:rFonts w:eastAsia="SimSun" w:cs="Arial" w:hint="eastAsia"/>
                <w:color w:val="000000"/>
                <w:sz w:val="16"/>
                <w:lang w:eastAsia="zh-CN"/>
              </w:rPr>
              <w:t>)</w:t>
            </w:r>
          </w:p>
        </w:tc>
        <w:tc>
          <w:tcPr>
            <w:tcW w:w="3532" w:type="dxa"/>
            <w:tcMar>
              <w:top w:w="39" w:type="dxa"/>
              <w:left w:w="39" w:type="dxa"/>
              <w:bottom w:w="39" w:type="dxa"/>
              <w:right w:w="39" w:type="dxa"/>
            </w:tcMar>
          </w:tcPr>
          <w:p w14:paraId="71C109FE" w14:textId="77777777" w:rsidR="00A657DD" w:rsidRPr="00AE3B2D" w:rsidRDefault="00A657DD" w:rsidP="00A657DD">
            <w:pPr>
              <w:jc w:val="left"/>
              <w:rPr>
                <w:rFonts w:eastAsia="SimSun" w:cs="Arial"/>
                <w:lang w:eastAsia="zh-CN"/>
              </w:rPr>
            </w:pPr>
            <w:r w:rsidRPr="009913B9">
              <w:rPr>
                <w:rFonts w:eastAsia="SimSun" w:cs="Arial" w:hint="eastAsia"/>
                <w:b/>
                <w:color w:val="000000"/>
                <w:sz w:val="16"/>
                <w:lang w:eastAsia="zh-CN"/>
              </w:rPr>
              <w:t>硫代硫酸钾</w:t>
            </w:r>
            <w:r>
              <w:rPr>
                <w:rFonts w:eastAsia="SimSun" w:cs="Arial" w:hint="eastAsia"/>
                <w:b/>
                <w:color w:val="000000"/>
                <w:sz w:val="16"/>
                <w:lang w:eastAsia="zh-CN"/>
              </w:rPr>
              <w:t>(</w:t>
            </w:r>
            <w:r w:rsidRPr="009913B9">
              <w:rPr>
                <w:rFonts w:eastAsia="SimSun" w:cs="Arial" w:hint="eastAsia"/>
                <w:b/>
                <w:color w:val="000000"/>
                <w:sz w:val="16"/>
                <w:lang w:eastAsia="zh-CN"/>
              </w:rPr>
              <w:t>50%</w:t>
            </w:r>
            <w:r w:rsidRPr="009913B9">
              <w:rPr>
                <w:rFonts w:eastAsia="SimSun" w:cs="Arial" w:hint="eastAsia"/>
                <w:b/>
                <w:color w:val="000000"/>
                <w:sz w:val="16"/>
                <w:lang w:eastAsia="zh-CN"/>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15A9459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AC31E27" w14:textId="77777777" w:rsidTr="001124B2">
        <w:trPr>
          <w:trHeight w:val="205"/>
        </w:trPr>
        <w:tc>
          <w:tcPr>
            <w:tcW w:w="4690" w:type="dxa"/>
            <w:tcMar>
              <w:top w:w="39" w:type="dxa"/>
              <w:left w:w="39" w:type="dxa"/>
              <w:bottom w:w="39" w:type="dxa"/>
              <w:right w:w="39" w:type="dxa"/>
            </w:tcMar>
          </w:tcPr>
          <w:p w14:paraId="319CEAB7" w14:textId="77777777" w:rsidR="00A657DD" w:rsidRPr="00AE3B2D" w:rsidRDefault="00A657DD" w:rsidP="00A657DD">
            <w:pPr>
              <w:jc w:val="left"/>
              <w:rPr>
                <w:rFonts w:eastAsia="SimSun" w:cs="Arial"/>
              </w:rPr>
            </w:pPr>
            <w:r w:rsidRPr="00752857">
              <w:rPr>
                <w:rFonts w:eastAsia="SimSun" w:cs="Arial" w:hint="eastAsia"/>
                <w:color w:val="000000"/>
                <w:sz w:val="16"/>
              </w:rPr>
              <w:t>二氧化钛浆料</w:t>
            </w:r>
          </w:p>
        </w:tc>
        <w:tc>
          <w:tcPr>
            <w:tcW w:w="3532" w:type="dxa"/>
            <w:tcMar>
              <w:top w:w="39" w:type="dxa"/>
              <w:left w:w="39" w:type="dxa"/>
              <w:bottom w:w="39" w:type="dxa"/>
              <w:right w:w="39" w:type="dxa"/>
            </w:tcMar>
          </w:tcPr>
          <w:p w14:paraId="6BE535E3" w14:textId="77777777" w:rsidR="00A657DD" w:rsidRPr="00AE3B2D" w:rsidRDefault="00A657DD" w:rsidP="00A657DD">
            <w:pPr>
              <w:jc w:val="left"/>
              <w:rPr>
                <w:rFonts w:eastAsia="SimSun" w:cs="Arial"/>
              </w:rPr>
            </w:pPr>
            <w:r w:rsidRPr="00752857">
              <w:rPr>
                <w:rFonts w:eastAsia="SimSun" w:cs="Arial" w:hint="eastAsia"/>
                <w:b/>
                <w:color w:val="000000"/>
                <w:sz w:val="16"/>
              </w:rPr>
              <w:t>二氧化钛浆料</w:t>
            </w:r>
          </w:p>
        </w:tc>
        <w:tc>
          <w:tcPr>
            <w:tcW w:w="848" w:type="dxa"/>
            <w:tcMar>
              <w:top w:w="39" w:type="dxa"/>
              <w:left w:w="39" w:type="dxa"/>
              <w:bottom w:w="39" w:type="dxa"/>
              <w:right w:w="39" w:type="dxa"/>
            </w:tcMar>
          </w:tcPr>
          <w:p w14:paraId="5351234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4A31242" w14:textId="77777777" w:rsidTr="001124B2">
        <w:trPr>
          <w:trHeight w:val="205"/>
        </w:trPr>
        <w:tc>
          <w:tcPr>
            <w:tcW w:w="4690" w:type="dxa"/>
            <w:tcMar>
              <w:top w:w="39" w:type="dxa"/>
              <w:left w:w="39" w:type="dxa"/>
              <w:bottom w:w="39" w:type="dxa"/>
              <w:right w:w="39" w:type="dxa"/>
            </w:tcMar>
          </w:tcPr>
          <w:p w14:paraId="5A68A352" w14:textId="77777777" w:rsidR="00A657DD" w:rsidRPr="00AE3B2D" w:rsidRDefault="00A657DD" w:rsidP="00A657DD">
            <w:pPr>
              <w:jc w:val="left"/>
              <w:rPr>
                <w:rFonts w:eastAsia="SimSun" w:cs="Arial"/>
              </w:rPr>
            </w:pPr>
            <w:r w:rsidRPr="00752857">
              <w:rPr>
                <w:rFonts w:eastAsia="SimSun" w:cs="Arial" w:hint="eastAsia"/>
                <w:b/>
                <w:color w:val="000000"/>
                <w:sz w:val="16"/>
              </w:rPr>
              <w:t>二氧化钛浆料</w:t>
            </w:r>
          </w:p>
        </w:tc>
        <w:tc>
          <w:tcPr>
            <w:tcW w:w="3532" w:type="dxa"/>
            <w:tcMar>
              <w:top w:w="39" w:type="dxa"/>
              <w:left w:w="39" w:type="dxa"/>
              <w:bottom w:w="39" w:type="dxa"/>
              <w:right w:w="39" w:type="dxa"/>
            </w:tcMar>
          </w:tcPr>
          <w:p w14:paraId="7B4E62D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933D5F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4AC42F6" w14:textId="77777777" w:rsidTr="001124B2">
        <w:trPr>
          <w:trHeight w:val="205"/>
        </w:trPr>
        <w:tc>
          <w:tcPr>
            <w:tcW w:w="4690" w:type="dxa"/>
            <w:tcMar>
              <w:top w:w="39" w:type="dxa"/>
              <w:left w:w="39" w:type="dxa"/>
              <w:bottom w:w="39" w:type="dxa"/>
              <w:right w:w="39" w:type="dxa"/>
            </w:tcMar>
          </w:tcPr>
          <w:p w14:paraId="1F003F0D" w14:textId="77777777" w:rsidR="00A657DD" w:rsidRPr="00AE3B2D" w:rsidRDefault="00A657DD" w:rsidP="00A657DD">
            <w:pPr>
              <w:jc w:val="left"/>
              <w:rPr>
                <w:rFonts w:eastAsia="SimSun" w:cs="Arial"/>
              </w:rPr>
            </w:pPr>
            <w:r w:rsidRPr="00347F8C">
              <w:rPr>
                <w:rFonts w:eastAsia="SimSun" w:cs="Arial" w:hint="eastAsia"/>
                <w:b/>
                <w:color w:val="000000"/>
                <w:sz w:val="16"/>
              </w:rPr>
              <w:t>甲苯</w:t>
            </w:r>
          </w:p>
        </w:tc>
        <w:tc>
          <w:tcPr>
            <w:tcW w:w="3532" w:type="dxa"/>
            <w:tcMar>
              <w:top w:w="39" w:type="dxa"/>
              <w:left w:w="39" w:type="dxa"/>
              <w:bottom w:w="39" w:type="dxa"/>
              <w:right w:w="39" w:type="dxa"/>
            </w:tcMar>
          </w:tcPr>
          <w:p w14:paraId="677F9DB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5D2D7C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E78686C" w14:textId="77777777" w:rsidTr="001124B2">
        <w:trPr>
          <w:trHeight w:val="205"/>
        </w:trPr>
        <w:tc>
          <w:tcPr>
            <w:tcW w:w="4690" w:type="dxa"/>
            <w:tcMar>
              <w:top w:w="39" w:type="dxa"/>
              <w:left w:w="39" w:type="dxa"/>
              <w:bottom w:w="39" w:type="dxa"/>
              <w:right w:w="39" w:type="dxa"/>
            </w:tcMar>
          </w:tcPr>
          <w:p w14:paraId="7F919927" w14:textId="77777777" w:rsidR="00A657DD" w:rsidRPr="00AE3B2D" w:rsidRDefault="00A657DD" w:rsidP="00A657DD">
            <w:pPr>
              <w:jc w:val="left"/>
              <w:rPr>
                <w:rFonts w:eastAsia="SimSun" w:cs="Arial"/>
              </w:rPr>
            </w:pPr>
            <w:r w:rsidRPr="00347F8C">
              <w:rPr>
                <w:rFonts w:eastAsia="SimSun" w:cs="Arial" w:hint="eastAsia"/>
                <w:b/>
                <w:color w:val="000000"/>
                <w:sz w:val="16"/>
              </w:rPr>
              <w:t>甲苯二胺</w:t>
            </w:r>
          </w:p>
        </w:tc>
        <w:tc>
          <w:tcPr>
            <w:tcW w:w="3532" w:type="dxa"/>
            <w:tcMar>
              <w:top w:w="39" w:type="dxa"/>
              <w:left w:w="39" w:type="dxa"/>
              <w:bottom w:w="39" w:type="dxa"/>
              <w:right w:w="39" w:type="dxa"/>
            </w:tcMar>
          </w:tcPr>
          <w:p w14:paraId="0FAD5971"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84D09A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7D18059" w14:textId="77777777" w:rsidTr="001124B2">
        <w:trPr>
          <w:trHeight w:val="205"/>
        </w:trPr>
        <w:tc>
          <w:tcPr>
            <w:tcW w:w="4690" w:type="dxa"/>
            <w:tcMar>
              <w:top w:w="39" w:type="dxa"/>
              <w:left w:w="39" w:type="dxa"/>
              <w:bottom w:w="39" w:type="dxa"/>
              <w:right w:w="39" w:type="dxa"/>
            </w:tcMar>
          </w:tcPr>
          <w:p w14:paraId="3C4AAA69" w14:textId="77777777" w:rsidR="00A657DD" w:rsidRPr="00AE3B2D" w:rsidRDefault="00A657DD" w:rsidP="00A657DD">
            <w:pPr>
              <w:jc w:val="left"/>
              <w:rPr>
                <w:rFonts w:eastAsia="SimSun" w:cs="Arial"/>
              </w:rPr>
            </w:pPr>
            <w:r w:rsidRPr="00347F8C">
              <w:rPr>
                <w:rFonts w:eastAsia="SimSun" w:cs="Arial" w:hint="eastAsia"/>
                <w:color w:val="000000"/>
                <w:sz w:val="16"/>
              </w:rPr>
              <w:t>2,4-</w:t>
            </w:r>
            <w:r w:rsidRPr="00347F8C">
              <w:rPr>
                <w:rFonts w:eastAsia="SimSun" w:cs="Arial" w:hint="eastAsia"/>
                <w:color w:val="000000"/>
                <w:sz w:val="16"/>
              </w:rPr>
              <w:t>甲苯二胺</w:t>
            </w:r>
            <w:r w:rsidRPr="00AE3B2D">
              <w:rPr>
                <w:rFonts w:eastAsia="SimSun" w:cs="Arial"/>
                <w:color w:val="000000"/>
                <w:sz w:val="16"/>
              </w:rPr>
              <w:t>(a)</w:t>
            </w:r>
          </w:p>
        </w:tc>
        <w:tc>
          <w:tcPr>
            <w:tcW w:w="3532" w:type="dxa"/>
            <w:tcMar>
              <w:top w:w="39" w:type="dxa"/>
              <w:left w:w="39" w:type="dxa"/>
              <w:bottom w:w="39" w:type="dxa"/>
              <w:right w:w="39" w:type="dxa"/>
            </w:tcMar>
          </w:tcPr>
          <w:p w14:paraId="17785A4F" w14:textId="77777777" w:rsidR="00A657DD" w:rsidRPr="00AE3B2D" w:rsidRDefault="00A657DD" w:rsidP="00A657DD">
            <w:pPr>
              <w:jc w:val="left"/>
              <w:rPr>
                <w:rFonts w:eastAsia="SimSun" w:cs="Arial"/>
              </w:rPr>
            </w:pPr>
            <w:r w:rsidRPr="00347F8C">
              <w:rPr>
                <w:rFonts w:eastAsia="SimSun" w:cs="Arial" w:hint="eastAsia"/>
                <w:b/>
                <w:color w:val="000000"/>
                <w:sz w:val="16"/>
              </w:rPr>
              <w:t>甲苯二胺</w:t>
            </w:r>
          </w:p>
        </w:tc>
        <w:tc>
          <w:tcPr>
            <w:tcW w:w="848" w:type="dxa"/>
            <w:tcMar>
              <w:top w:w="39" w:type="dxa"/>
              <w:left w:w="39" w:type="dxa"/>
              <w:bottom w:w="39" w:type="dxa"/>
              <w:right w:w="39" w:type="dxa"/>
            </w:tcMar>
          </w:tcPr>
          <w:p w14:paraId="7F2D4C3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B7FA4A5" w14:textId="77777777" w:rsidTr="001124B2">
        <w:trPr>
          <w:trHeight w:val="205"/>
        </w:trPr>
        <w:tc>
          <w:tcPr>
            <w:tcW w:w="4690" w:type="dxa"/>
            <w:tcMar>
              <w:top w:w="39" w:type="dxa"/>
              <w:left w:w="39" w:type="dxa"/>
              <w:bottom w:w="39" w:type="dxa"/>
              <w:right w:w="39" w:type="dxa"/>
            </w:tcMar>
          </w:tcPr>
          <w:p w14:paraId="0B3589D0" w14:textId="77777777" w:rsidR="00A657DD" w:rsidRPr="00AE3B2D" w:rsidRDefault="00A657DD" w:rsidP="00A657DD">
            <w:pPr>
              <w:jc w:val="left"/>
              <w:rPr>
                <w:rFonts w:eastAsia="SimSun" w:cs="Arial"/>
              </w:rPr>
            </w:pPr>
            <w:r w:rsidRPr="00347F8C">
              <w:rPr>
                <w:rFonts w:eastAsia="SimSun" w:cs="Arial" w:hint="eastAsia"/>
                <w:color w:val="000000"/>
                <w:sz w:val="16"/>
              </w:rPr>
              <w:t>2,</w:t>
            </w:r>
            <w:r>
              <w:rPr>
                <w:rFonts w:eastAsia="SimSun" w:cs="Arial"/>
                <w:color w:val="000000"/>
                <w:sz w:val="16"/>
              </w:rPr>
              <w:t>6</w:t>
            </w:r>
            <w:r w:rsidRPr="00347F8C">
              <w:rPr>
                <w:rFonts w:eastAsia="SimSun" w:cs="Arial" w:hint="eastAsia"/>
                <w:color w:val="000000"/>
                <w:sz w:val="16"/>
              </w:rPr>
              <w:t>-</w:t>
            </w:r>
            <w:r w:rsidRPr="00347F8C">
              <w:rPr>
                <w:rFonts w:eastAsia="SimSun" w:cs="Arial" w:hint="eastAsia"/>
                <w:color w:val="000000"/>
                <w:sz w:val="16"/>
              </w:rPr>
              <w:t>甲苯二胺</w:t>
            </w:r>
            <w:r w:rsidRPr="00AE3B2D">
              <w:rPr>
                <w:rFonts w:eastAsia="SimSun" w:cs="Arial"/>
                <w:color w:val="000000"/>
                <w:sz w:val="16"/>
              </w:rPr>
              <w:t>(a)</w:t>
            </w:r>
          </w:p>
        </w:tc>
        <w:tc>
          <w:tcPr>
            <w:tcW w:w="3532" w:type="dxa"/>
            <w:tcMar>
              <w:top w:w="39" w:type="dxa"/>
              <w:left w:w="39" w:type="dxa"/>
              <w:bottom w:w="39" w:type="dxa"/>
              <w:right w:w="39" w:type="dxa"/>
            </w:tcMar>
          </w:tcPr>
          <w:p w14:paraId="1FF49BE0" w14:textId="77777777" w:rsidR="00A657DD" w:rsidRPr="00AE3B2D" w:rsidRDefault="00A657DD" w:rsidP="00A657DD">
            <w:pPr>
              <w:jc w:val="left"/>
              <w:rPr>
                <w:rFonts w:eastAsia="SimSun" w:cs="Arial"/>
              </w:rPr>
            </w:pPr>
            <w:r w:rsidRPr="00347F8C">
              <w:rPr>
                <w:rFonts w:eastAsia="SimSun" w:cs="Arial" w:hint="eastAsia"/>
                <w:b/>
                <w:color w:val="000000"/>
                <w:sz w:val="16"/>
              </w:rPr>
              <w:t>甲苯二胺</w:t>
            </w:r>
          </w:p>
        </w:tc>
        <w:tc>
          <w:tcPr>
            <w:tcW w:w="848" w:type="dxa"/>
            <w:tcMar>
              <w:top w:w="39" w:type="dxa"/>
              <w:left w:w="39" w:type="dxa"/>
              <w:bottom w:w="39" w:type="dxa"/>
              <w:right w:w="39" w:type="dxa"/>
            </w:tcMar>
          </w:tcPr>
          <w:p w14:paraId="060C936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95B5C63" w14:textId="77777777" w:rsidTr="001124B2">
        <w:trPr>
          <w:trHeight w:val="205"/>
        </w:trPr>
        <w:tc>
          <w:tcPr>
            <w:tcW w:w="4690" w:type="dxa"/>
            <w:tcMar>
              <w:top w:w="39" w:type="dxa"/>
              <w:left w:w="39" w:type="dxa"/>
              <w:bottom w:w="39" w:type="dxa"/>
              <w:right w:w="39" w:type="dxa"/>
            </w:tcMar>
          </w:tcPr>
          <w:p w14:paraId="5ADC19B1" w14:textId="77777777" w:rsidR="00A657DD" w:rsidRPr="00AE3B2D" w:rsidRDefault="00A657DD" w:rsidP="00A657DD">
            <w:pPr>
              <w:jc w:val="left"/>
              <w:rPr>
                <w:rFonts w:eastAsia="SimSun" w:cs="Arial"/>
              </w:rPr>
            </w:pPr>
            <w:r w:rsidRPr="002B7687">
              <w:rPr>
                <w:rFonts w:eastAsia="SimSun" w:cs="Arial" w:hint="eastAsia"/>
                <w:b/>
                <w:color w:val="000000"/>
                <w:sz w:val="16"/>
              </w:rPr>
              <w:t>甲苯二异氰酸酯</w:t>
            </w:r>
          </w:p>
        </w:tc>
        <w:tc>
          <w:tcPr>
            <w:tcW w:w="3532" w:type="dxa"/>
            <w:tcMar>
              <w:top w:w="39" w:type="dxa"/>
              <w:left w:w="39" w:type="dxa"/>
              <w:bottom w:w="39" w:type="dxa"/>
              <w:right w:w="39" w:type="dxa"/>
            </w:tcMar>
          </w:tcPr>
          <w:p w14:paraId="48D28DA4"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090AD7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AC32B46" w14:textId="77777777" w:rsidTr="001124B2">
        <w:trPr>
          <w:trHeight w:val="205"/>
        </w:trPr>
        <w:tc>
          <w:tcPr>
            <w:tcW w:w="4690" w:type="dxa"/>
            <w:tcMar>
              <w:top w:w="39" w:type="dxa"/>
              <w:left w:w="39" w:type="dxa"/>
              <w:bottom w:w="39" w:type="dxa"/>
              <w:right w:w="39" w:type="dxa"/>
            </w:tcMar>
          </w:tcPr>
          <w:p w14:paraId="20F4179C" w14:textId="77777777" w:rsidR="00A657DD" w:rsidRPr="00AE3B2D" w:rsidRDefault="00A657DD" w:rsidP="00A657DD">
            <w:pPr>
              <w:jc w:val="left"/>
              <w:rPr>
                <w:rFonts w:eastAsia="SimSun" w:cs="Arial"/>
              </w:rPr>
            </w:pPr>
            <w:r w:rsidRPr="002B7687">
              <w:rPr>
                <w:rFonts w:eastAsia="SimSun" w:cs="Arial" w:hint="eastAsia"/>
                <w:color w:val="000000"/>
                <w:sz w:val="16"/>
              </w:rPr>
              <w:t>2-</w:t>
            </w:r>
            <w:r w:rsidRPr="002B7687">
              <w:rPr>
                <w:rFonts w:eastAsia="SimSun" w:cs="Arial" w:hint="eastAsia"/>
                <w:color w:val="000000"/>
                <w:sz w:val="16"/>
              </w:rPr>
              <w:t>甲苯胺</w:t>
            </w:r>
          </w:p>
        </w:tc>
        <w:tc>
          <w:tcPr>
            <w:tcW w:w="3532" w:type="dxa"/>
            <w:tcMar>
              <w:top w:w="39" w:type="dxa"/>
              <w:left w:w="39" w:type="dxa"/>
              <w:bottom w:w="39" w:type="dxa"/>
              <w:right w:w="39" w:type="dxa"/>
            </w:tcMar>
          </w:tcPr>
          <w:p w14:paraId="4F3A86C0" w14:textId="77777777" w:rsidR="00A657DD" w:rsidRPr="00AE3B2D" w:rsidRDefault="00A657DD" w:rsidP="00A657DD">
            <w:pPr>
              <w:jc w:val="left"/>
              <w:rPr>
                <w:rFonts w:eastAsia="SimSun" w:cs="Arial"/>
              </w:rPr>
            </w:pPr>
            <w:r w:rsidRPr="002B7687">
              <w:rPr>
                <w:rFonts w:eastAsia="SimSun" w:cs="Arial" w:hint="eastAsia"/>
                <w:b/>
                <w:color w:val="000000"/>
                <w:sz w:val="16"/>
              </w:rPr>
              <w:t>邻</w:t>
            </w:r>
            <w:r w:rsidRPr="002B7687">
              <w:rPr>
                <w:rFonts w:eastAsia="SimSun" w:cs="Arial" w:hint="eastAsia"/>
                <w:b/>
                <w:color w:val="000000"/>
                <w:sz w:val="16"/>
              </w:rPr>
              <w:t>-</w:t>
            </w:r>
            <w:r w:rsidRPr="002B7687">
              <w:rPr>
                <w:rFonts w:eastAsia="SimSun" w:cs="Arial" w:hint="eastAsia"/>
                <w:b/>
                <w:color w:val="000000"/>
                <w:sz w:val="16"/>
              </w:rPr>
              <w:t>甲苯胺</w:t>
            </w:r>
          </w:p>
        </w:tc>
        <w:tc>
          <w:tcPr>
            <w:tcW w:w="848" w:type="dxa"/>
            <w:tcMar>
              <w:top w:w="39" w:type="dxa"/>
              <w:left w:w="39" w:type="dxa"/>
              <w:bottom w:w="39" w:type="dxa"/>
              <w:right w:w="39" w:type="dxa"/>
            </w:tcMar>
          </w:tcPr>
          <w:p w14:paraId="13504DB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C22F35A" w14:textId="77777777" w:rsidTr="001124B2">
        <w:trPr>
          <w:trHeight w:val="205"/>
        </w:trPr>
        <w:tc>
          <w:tcPr>
            <w:tcW w:w="4690" w:type="dxa"/>
            <w:tcMar>
              <w:top w:w="39" w:type="dxa"/>
              <w:left w:w="39" w:type="dxa"/>
              <w:bottom w:w="39" w:type="dxa"/>
              <w:right w:w="39" w:type="dxa"/>
            </w:tcMar>
          </w:tcPr>
          <w:p w14:paraId="7C5FC736" w14:textId="77777777" w:rsidR="00A657DD" w:rsidRPr="00AE3B2D" w:rsidRDefault="00A657DD" w:rsidP="00A657DD">
            <w:pPr>
              <w:jc w:val="left"/>
              <w:rPr>
                <w:rFonts w:eastAsia="SimSun" w:cs="Arial"/>
              </w:rPr>
            </w:pPr>
            <w:r w:rsidRPr="002B7687">
              <w:rPr>
                <w:rFonts w:eastAsia="SimSun" w:cs="Arial" w:hint="eastAsia"/>
                <w:b/>
                <w:color w:val="000000"/>
                <w:sz w:val="16"/>
              </w:rPr>
              <w:t>邻</w:t>
            </w:r>
            <w:r w:rsidRPr="002B7687">
              <w:rPr>
                <w:rFonts w:eastAsia="SimSun" w:cs="Arial" w:hint="eastAsia"/>
                <w:b/>
                <w:color w:val="000000"/>
                <w:sz w:val="16"/>
              </w:rPr>
              <w:t>-</w:t>
            </w:r>
            <w:r w:rsidRPr="002B7687">
              <w:rPr>
                <w:rFonts w:eastAsia="SimSun" w:cs="Arial" w:hint="eastAsia"/>
                <w:b/>
                <w:color w:val="000000"/>
                <w:sz w:val="16"/>
              </w:rPr>
              <w:t>甲苯胺</w:t>
            </w:r>
          </w:p>
        </w:tc>
        <w:tc>
          <w:tcPr>
            <w:tcW w:w="3532" w:type="dxa"/>
            <w:tcMar>
              <w:top w:w="39" w:type="dxa"/>
              <w:left w:w="39" w:type="dxa"/>
              <w:bottom w:w="39" w:type="dxa"/>
              <w:right w:w="39" w:type="dxa"/>
            </w:tcMar>
          </w:tcPr>
          <w:p w14:paraId="016A57F6"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7BD16D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142ED32" w14:textId="77777777" w:rsidTr="001124B2">
        <w:trPr>
          <w:trHeight w:val="205"/>
        </w:trPr>
        <w:tc>
          <w:tcPr>
            <w:tcW w:w="4690" w:type="dxa"/>
            <w:tcMar>
              <w:top w:w="39" w:type="dxa"/>
              <w:left w:w="39" w:type="dxa"/>
              <w:bottom w:w="39" w:type="dxa"/>
              <w:right w:w="39" w:type="dxa"/>
            </w:tcMar>
          </w:tcPr>
          <w:p w14:paraId="43DEAB8C" w14:textId="77777777" w:rsidR="00A657DD" w:rsidRPr="00AE3B2D" w:rsidRDefault="00A657DD" w:rsidP="00A657DD">
            <w:pPr>
              <w:jc w:val="left"/>
              <w:rPr>
                <w:rFonts w:eastAsia="SimSun" w:cs="Arial"/>
              </w:rPr>
            </w:pPr>
            <w:r w:rsidRPr="002B7687">
              <w:rPr>
                <w:rFonts w:eastAsia="SimSun" w:cs="Arial" w:hint="eastAsia"/>
                <w:color w:val="000000"/>
                <w:sz w:val="16"/>
              </w:rPr>
              <w:t>甲苯</w:t>
            </w:r>
          </w:p>
        </w:tc>
        <w:tc>
          <w:tcPr>
            <w:tcW w:w="3532" w:type="dxa"/>
            <w:tcMar>
              <w:top w:w="39" w:type="dxa"/>
              <w:left w:w="39" w:type="dxa"/>
              <w:bottom w:w="39" w:type="dxa"/>
              <w:right w:w="39" w:type="dxa"/>
            </w:tcMar>
          </w:tcPr>
          <w:p w14:paraId="5067EA42" w14:textId="77777777" w:rsidR="00A657DD" w:rsidRPr="00AE3B2D" w:rsidRDefault="00A657DD" w:rsidP="00A657DD">
            <w:pPr>
              <w:jc w:val="left"/>
              <w:rPr>
                <w:rFonts w:eastAsia="SimSun" w:cs="Arial"/>
              </w:rPr>
            </w:pPr>
            <w:r w:rsidRPr="002B7687">
              <w:rPr>
                <w:rFonts w:eastAsia="SimSun" w:cs="Arial" w:hint="eastAsia"/>
                <w:b/>
                <w:color w:val="000000"/>
                <w:sz w:val="16"/>
              </w:rPr>
              <w:t>甲苯</w:t>
            </w:r>
          </w:p>
        </w:tc>
        <w:tc>
          <w:tcPr>
            <w:tcW w:w="848" w:type="dxa"/>
            <w:tcMar>
              <w:top w:w="39" w:type="dxa"/>
              <w:left w:w="39" w:type="dxa"/>
              <w:bottom w:w="39" w:type="dxa"/>
              <w:right w:w="39" w:type="dxa"/>
            </w:tcMar>
          </w:tcPr>
          <w:p w14:paraId="3D92BBF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7C3B144" w14:textId="77777777" w:rsidTr="001124B2">
        <w:trPr>
          <w:trHeight w:val="205"/>
        </w:trPr>
        <w:tc>
          <w:tcPr>
            <w:tcW w:w="4690" w:type="dxa"/>
            <w:tcMar>
              <w:top w:w="39" w:type="dxa"/>
              <w:left w:w="39" w:type="dxa"/>
              <w:bottom w:w="39" w:type="dxa"/>
              <w:right w:w="39" w:type="dxa"/>
            </w:tcMar>
          </w:tcPr>
          <w:p w14:paraId="3F925C8C" w14:textId="77777777" w:rsidR="00A657DD" w:rsidRPr="00AE3B2D" w:rsidRDefault="00A657DD" w:rsidP="00A657DD">
            <w:pPr>
              <w:jc w:val="left"/>
              <w:rPr>
                <w:rFonts w:eastAsia="SimSun" w:cs="Arial"/>
              </w:rPr>
            </w:pPr>
            <w:r w:rsidRPr="002B7687">
              <w:rPr>
                <w:rFonts w:eastAsia="SimSun" w:cs="Arial" w:hint="eastAsia"/>
                <w:color w:val="000000"/>
                <w:sz w:val="16"/>
              </w:rPr>
              <w:t>邻</w:t>
            </w:r>
            <w:r w:rsidRPr="002B7687">
              <w:rPr>
                <w:rFonts w:eastAsia="SimSun" w:cs="Arial" w:hint="eastAsia"/>
                <w:color w:val="000000"/>
                <w:sz w:val="16"/>
              </w:rPr>
              <w:t>-</w:t>
            </w:r>
            <w:r w:rsidRPr="002B7687">
              <w:rPr>
                <w:rFonts w:eastAsia="SimSun" w:cs="Arial" w:hint="eastAsia"/>
                <w:color w:val="000000"/>
                <w:sz w:val="16"/>
              </w:rPr>
              <w:t>甲苯胺</w:t>
            </w:r>
          </w:p>
        </w:tc>
        <w:tc>
          <w:tcPr>
            <w:tcW w:w="3532" w:type="dxa"/>
            <w:tcMar>
              <w:top w:w="39" w:type="dxa"/>
              <w:left w:w="39" w:type="dxa"/>
              <w:bottom w:w="39" w:type="dxa"/>
              <w:right w:w="39" w:type="dxa"/>
            </w:tcMar>
          </w:tcPr>
          <w:p w14:paraId="6CF54857" w14:textId="77777777" w:rsidR="00A657DD" w:rsidRPr="00AE3B2D" w:rsidRDefault="00A657DD" w:rsidP="00A657DD">
            <w:pPr>
              <w:jc w:val="left"/>
              <w:rPr>
                <w:rFonts w:eastAsia="SimSun" w:cs="Arial"/>
              </w:rPr>
            </w:pPr>
            <w:r w:rsidRPr="002B7687">
              <w:rPr>
                <w:rFonts w:eastAsia="SimSun" w:cs="Arial" w:hint="eastAsia"/>
                <w:b/>
                <w:color w:val="000000"/>
                <w:sz w:val="16"/>
              </w:rPr>
              <w:t>邻</w:t>
            </w:r>
            <w:r w:rsidRPr="002B7687">
              <w:rPr>
                <w:rFonts w:eastAsia="SimSun" w:cs="Arial" w:hint="eastAsia"/>
                <w:b/>
                <w:color w:val="000000"/>
                <w:sz w:val="16"/>
              </w:rPr>
              <w:t>-</w:t>
            </w:r>
            <w:r w:rsidRPr="002B7687">
              <w:rPr>
                <w:rFonts w:eastAsia="SimSun" w:cs="Arial" w:hint="eastAsia"/>
                <w:b/>
                <w:color w:val="000000"/>
                <w:sz w:val="16"/>
              </w:rPr>
              <w:t>甲苯胺</w:t>
            </w:r>
          </w:p>
        </w:tc>
        <w:tc>
          <w:tcPr>
            <w:tcW w:w="848" w:type="dxa"/>
            <w:tcMar>
              <w:top w:w="39" w:type="dxa"/>
              <w:left w:w="39" w:type="dxa"/>
              <w:bottom w:w="39" w:type="dxa"/>
              <w:right w:w="39" w:type="dxa"/>
            </w:tcMar>
          </w:tcPr>
          <w:p w14:paraId="18E5178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F9B597B" w14:textId="77777777" w:rsidTr="001124B2">
        <w:trPr>
          <w:trHeight w:val="205"/>
        </w:trPr>
        <w:tc>
          <w:tcPr>
            <w:tcW w:w="4690" w:type="dxa"/>
            <w:tcMar>
              <w:top w:w="39" w:type="dxa"/>
              <w:left w:w="39" w:type="dxa"/>
              <w:bottom w:w="39" w:type="dxa"/>
              <w:right w:w="39" w:type="dxa"/>
            </w:tcMar>
          </w:tcPr>
          <w:p w14:paraId="19744BC8" w14:textId="77777777" w:rsidR="00A657DD" w:rsidRPr="00AE3B2D" w:rsidRDefault="00A657DD" w:rsidP="00A657DD">
            <w:pPr>
              <w:jc w:val="left"/>
              <w:rPr>
                <w:rFonts w:eastAsia="SimSun" w:cs="Arial"/>
              </w:rPr>
            </w:pPr>
            <w:r w:rsidRPr="00AE3B2D">
              <w:rPr>
                <w:rFonts w:eastAsia="SimSun" w:cs="Arial"/>
                <w:color w:val="000000"/>
                <w:sz w:val="16"/>
              </w:rPr>
              <w:t>2,4-</w:t>
            </w:r>
            <w:r w:rsidRPr="002B7687">
              <w:rPr>
                <w:rFonts w:eastAsia="SimSun" w:cs="Arial" w:hint="eastAsia"/>
                <w:color w:val="000000"/>
                <w:sz w:val="16"/>
              </w:rPr>
              <w:t>甲苯二胺</w:t>
            </w:r>
            <w:r w:rsidRPr="00AE3B2D">
              <w:rPr>
                <w:rFonts w:eastAsia="SimSun" w:cs="Arial"/>
                <w:color w:val="000000"/>
                <w:sz w:val="16"/>
              </w:rPr>
              <w:t>(a)</w:t>
            </w:r>
          </w:p>
        </w:tc>
        <w:tc>
          <w:tcPr>
            <w:tcW w:w="3532" w:type="dxa"/>
            <w:tcMar>
              <w:top w:w="39" w:type="dxa"/>
              <w:left w:w="39" w:type="dxa"/>
              <w:bottom w:w="39" w:type="dxa"/>
              <w:right w:w="39" w:type="dxa"/>
            </w:tcMar>
          </w:tcPr>
          <w:p w14:paraId="1D8BF579" w14:textId="77777777" w:rsidR="00A657DD" w:rsidRPr="00AE3B2D" w:rsidRDefault="00A657DD" w:rsidP="00A657DD">
            <w:pPr>
              <w:jc w:val="left"/>
              <w:rPr>
                <w:rFonts w:eastAsia="SimSun" w:cs="Arial"/>
              </w:rPr>
            </w:pPr>
            <w:r w:rsidRPr="002B7687">
              <w:rPr>
                <w:rFonts w:eastAsia="SimSun" w:cs="Arial" w:hint="eastAsia"/>
                <w:b/>
                <w:color w:val="000000"/>
                <w:sz w:val="16"/>
              </w:rPr>
              <w:t>甲苯二胺</w:t>
            </w:r>
          </w:p>
        </w:tc>
        <w:tc>
          <w:tcPr>
            <w:tcW w:w="848" w:type="dxa"/>
            <w:tcMar>
              <w:top w:w="39" w:type="dxa"/>
              <w:left w:w="39" w:type="dxa"/>
              <w:bottom w:w="39" w:type="dxa"/>
              <w:right w:w="39" w:type="dxa"/>
            </w:tcMar>
          </w:tcPr>
          <w:p w14:paraId="1D54F72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76233E1" w14:textId="77777777" w:rsidTr="001124B2">
        <w:trPr>
          <w:trHeight w:val="205"/>
        </w:trPr>
        <w:tc>
          <w:tcPr>
            <w:tcW w:w="4690" w:type="dxa"/>
            <w:tcMar>
              <w:top w:w="39" w:type="dxa"/>
              <w:left w:w="39" w:type="dxa"/>
              <w:bottom w:w="39" w:type="dxa"/>
              <w:right w:w="39" w:type="dxa"/>
            </w:tcMar>
          </w:tcPr>
          <w:p w14:paraId="65C49F3E" w14:textId="77777777" w:rsidR="00A657DD" w:rsidRPr="00AE3B2D" w:rsidRDefault="00A657DD" w:rsidP="00A657DD">
            <w:pPr>
              <w:jc w:val="left"/>
              <w:rPr>
                <w:rFonts w:eastAsia="SimSun" w:cs="Arial"/>
              </w:rPr>
            </w:pPr>
            <w:r w:rsidRPr="00AE3B2D">
              <w:rPr>
                <w:rFonts w:eastAsia="SimSun" w:cs="Arial"/>
                <w:color w:val="000000"/>
                <w:sz w:val="16"/>
              </w:rPr>
              <w:t>2,6-</w:t>
            </w:r>
            <w:r w:rsidRPr="002B7687">
              <w:rPr>
                <w:rFonts w:eastAsia="SimSun" w:cs="Arial" w:hint="eastAsia"/>
                <w:color w:val="000000"/>
                <w:sz w:val="16"/>
              </w:rPr>
              <w:t>甲苯二胺</w:t>
            </w:r>
            <w:r w:rsidRPr="00AE3B2D">
              <w:rPr>
                <w:rFonts w:eastAsia="SimSun" w:cs="Arial"/>
                <w:color w:val="000000"/>
                <w:sz w:val="16"/>
              </w:rPr>
              <w:t>(a)</w:t>
            </w:r>
          </w:p>
        </w:tc>
        <w:tc>
          <w:tcPr>
            <w:tcW w:w="3532" w:type="dxa"/>
            <w:tcMar>
              <w:top w:w="39" w:type="dxa"/>
              <w:left w:w="39" w:type="dxa"/>
              <w:bottom w:w="39" w:type="dxa"/>
              <w:right w:w="39" w:type="dxa"/>
            </w:tcMar>
          </w:tcPr>
          <w:p w14:paraId="431E0C61" w14:textId="77777777" w:rsidR="00A657DD" w:rsidRPr="00AE3B2D" w:rsidRDefault="00A657DD" w:rsidP="00A657DD">
            <w:pPr>
              <w:jc w:val="left"/>
              <w:rPr>
                <w:rFonts w:eastAsia="SimSun" w:cs="Arial"/>
              </w:rPr>
            </w:pPr>
            <w:r w:rsidRPr="002B7687">
              <w:rPr>
                <w:rFonts w:eastAsia="SimSun" w:cs="Arial" w:hint="eastAsia"/>
                <w:b/>
                <w:color w:val="000000"/>
                <w:sz w:val="16"/>
              </w:rPr>
              <w:t>甲苯二胺</w:t>
            </w:r>
          </w:p>
        </w:tc>
        <w:tc>
          <w:tcPr>
            <w:tcW w:w="848" w:type="dxa"/>
            <w:tcMar>
              <w:top w:w="39" w:type="dxa"/>
              <w:left w:w="39" w:type="dxa"/>
              <w:bottom w:w="39" w:type="dxa"/>
              <w:right w:w="39" w:type="dxa"/>
            </w:tcMar>
          </w:tcPr>
          <w:p w14:paraId="72CDAC9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A680C92" w14:textId="77777777" w:rsidTr="001124B2">
        <w:trPr>
          <w:trHeight w:val="205"/>
        </w:trPr>
        <w:tc>
          <w:tcPr>
            <w:tcW w:w="4690" w:type="dxa"/>
            <w:tcMar>
              <w:top w:w="39" w:type="dxa"/>
              <w:left w:w="39" w:type="dxa"/>
              <w:bottom w:w="39" w:type="dxa"/>
              <w:right w:w="39" w:type="dxa"/>
            </w:tcMar>
          </w:tcPr>
          <w:p w14:paraId="6D6D2CA8" w14:textId="77777777" w:rsidR="00A657DD" w:rsidRPr="00AE3B2D" w:rsidRDefault="00A657DD" w:rsidP="00A657DD">
            <w:pPr>
              <w:jc w:val="left"/>
              <w:rPr>
                <w:rFonts w:eastAsia="SimSun" w:cs="Arial"/>
              </w:rPr>
            </w:pPr>
            <w:r w:rsidRPr="002B7687">
              <w:rPr>
                <w:rFonts w:eastAsia="SimSun" w:cs="Arial" w:hint="eastAsia"/>
                <w:color w:val="000000"/>
                <w:sz w:val="16"/>
              </w:rPr>
              <w:t>甲苯二异氰酸酯</w:t>
            </w:r>
          </w:p>
        </w:tc>
        <w:tc>
          <w:tcPr>
            <w:tcW w:w="3532" w:type="dxa"/>
            <w:tcMar>
              <w:top w:w="39" w:type="dxa"/>
              <w:left w:w="39" w:type="dxa"/>
              <w:bottom w:w="39" w:type="dxa"/>
              <w:right w:w="39" w:type="dxa"/>
            </w:tcMar>
          </w:tcPr>
          <w:p w14:paraId="105714C8" w14:textId="77777777" w:rsidR="00A657DD" w:rsidRPr="00AE3B2D" w:rsidRDefault="00A657DD" w:rsidP="00A657DD">
            <w:pPr>
              <w:jc w:val="left"/>
              <w:rPr>
                <w:rFonts w:eastAsia="SimSun" w:cs="Arial"/>
              </w:rPr>
            </w:pPr>
            <w:r w:rsidRPr="002B7687">
              <w:rPr>
                <w:rFonts w:eastAsia="SimSun" w:cs="Arial" w:hint="eastAsia"/>
                <w:b/>
                <w:color w:val="000000"/>
                <w:sz w:val="16"/>
              </w:rPr>
              <w:t>甲苯二异氰酸酯</w:t>
            </w:r>
          </w:p>
        </w:tc>
        <w:tc>
          <w:tcPr>
            <w:tcW w:w="848" w:type="dxa"/>
            <w:tcMar>
              <w:top w:w="39" w:type="dxa"/>
              <w:left w:w="39" w:type="dxa"/>
              <w:bottom w:w="39" w:type="dxa"/>
              <w:right w:w="39" w:type="dxa"/>
            </w:tcMar>
          </w:tcPr>
          <w:p w14:paraId="77C4F7E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8470B29" w14:textId="77777777" w:rsidTr="001124B2">
        <w:trPr>
          <w:trHeight w:val="205"/>
        </w:trPr>
        <w:tc>
          <w:tcPr>
            <w:tcW w:w="4690" w:type="dxa"/>
            <w:tcMar>
              <w:top w:w="39" w:type="dxa"/>
              <w:left w:w="39" w:type="dxa"/>
              <w:bottom w:w="39" w:type="dxa"/>
              <w:right w:w="39" w:type="dxa"/>
            </w:tcMar>
          </w:tcPr>
          <w:p w14:paraId="64B73659" w14:textId="77777777" w:rsidR="00A657DD" w:rsidRPr="00AE3B2D" w:rsidRDefault="00A657DD" w:rsidP="00A657DD">
            <w:pPr>
              <w:jc w:val="left"/>
              <w:rPr>
                <w:rFonts w:eastAsia="SimSun" w:cs="Arial"/>
              </w:rPr>
            </w:pPr>
            <w:r w:rsidRPr="00AE3B2D">
              <w:rPr>
                <w:rFonts w:eastAsia="SimSun" w:cs="Arial"/>
                <w:color w:val="000000"/>
                <w:sz w:val="16"/>
              </w:rPr>
              <w:t>2,4-</w:t>
            </w:r>
            <w:r w:rsidRPr="002B7687">
              <w:rPr>
                <w:rFonts w:eastAsia="SimSun" w:cs="Arial" w:hint="eastAsia"/>
                <w:color w:val="000000"/>
                <w:sz w:val="16"/>
              </w:rPr>
              <w:t>甲苯二异氰酸酯</w:t>
            </w:r>
          </w:p>
        </w:tc>
        <w:tc>
          <w:tcPr>
            <w:tcW w:w="3532" w:type="dxa"/>
            <w:tcMar>
              <w:top w:w="39" w:type="dxa"/>
              <w:left w:w="39" w:type="dxa"/>
              <w:bottom w:w="39" w:type="dxa"/>
              <w:right w:w="39" w:type="dxa"/>
            </w:tcMar>
          </w:tcPr>
          <w:p w14:paraId="63ACD117" w14:textId="77777777" w:rsidR="00A657DD" w:rsidRPr="00AE3B2D" w:rsidRDefault="00A657DD" w:rsidP="00A657DD">
            <w:pPr>
              <w:jc w:val="left"/>
              <w:rPr>
                <w:rFonts w:eastAsia="SimSun" w:cs="Arial"/>
              </w:rPr>
            </w:pPr>
            <w:r w:rsidRPr="002B7687">
              <w:rPr>
                <w:rFonts w:eastAsia="SimSun" w:cs="Arial" w:hint="eastAsia"/>
                <w:b/>
                <w:color w:val="000000"/>
                <w:sz w:val="16"/>
              </w:rPr>
              <w:t>甲苯二异氰酸酯</w:t>
            </w:r>
          </w:p>
        </w:tc>
        <w:tc>
          <w:tcPr>
            <w:tcW w:w="848" w:type="dxa"/>
            <w:tcMar>
              <w:top w:w="39" w:type="dxa"/>
              <w:left w:w="39" w:type="dxa"/>
              <w:bottom w:w="39" w:type="dxa"/>
              <w:right w:w="39" w:type="dxa"/>
            </w:tcMar>
          </w:tcPr>
          <w:p w14:paraId="77DE5A9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C3C3091" w14:textId="77777777" w:rsidTr="001124B2">
        <w:trPr>
          <w:trHeight w:val="205"/>
        </w:trPr>
        <w:tc>
          <w:tcPr>
            <w:tcW w:w="4690" w:type="dxa"/>
            <w:tcMar>
              <w:top w:w="39" w:type="dxa"/>
              <w:left w:w="39" w:type="dxa"/>
              <w:bottom w:w="39" w:type="dxa"/>
              <w:right w:w="39" w:type="dxa"/>
            </w:tcMar>
          </w:tcPr>
          <w:p w14:paraId="4883DA5E" w14:textId="77777777" w:rsidR="00A657DD" w:rsidRPr="00AE3B2D" w:rsidRDefault="00A657DD" w:rsidP="00A657DD">
            <w:pPr>
              <w:jc w:val="left"/>
              <w:rPr>
                <w:rFonts w:eastAsia="SimSun" w:cs="Arial"/>
              </w:rPr>
            </w:pPr>
            <w:r w:rsidRPr="00075AC2">
              <w:rPr>
                <w:rFonts w:eastAsia="SimSun" w:cs="Arial" w:hint="eastAsia"/>
                <w:color w:val="000000"/>
                <w:sz w:val="16"/>
              </w:rPr>
              <w:t>间</w:t>
            </w:r>
            <w:r w:rsidRPr="00075AC2">
              <w:rPr>
                <w:rFonts w:eastAsia="SimSun" w:cs="Arial" w:hint="eastAsia"/>
                <w:color w:val="000000"/>
                <w:sz w:val="16"/>
              </w:rPr>
              <w:t>-</w:t>
            </w:r>
            <w:r w:rsidRPr="00075AC2">
              <w:rPr>
                <w:rFonts w:eastAsia="SimSun" w:cs="Arial" w:hint="eastAsia"/>
                <w:color w:val="000000"/>
                <w:sz w:val="16"/>
              </w:rPr>
              <w:t>甲苯二异氰酸酯</w:t>
            </w:r>
          </w:p>
        </w:tc>
        <w:tc>
          <w:tcPr>
            <w:tcW w:w="3532" w:type="dxa"/>
            <w:tcMar>
              <w:top w:w="39" w:type="dxa"/>
              <w:left w:w="39" w:type="dxa"/>
              <w:bottom w:w="39" w:type="dxa"/>
              <w:right w:w="39" w:type="dxa"/>
            </w:tcMar>
          </w:tcPr>
          <w:p w14:paraId="055D2404" w14:textId="77777777" w:rsidR="00A657DD" w:rsidRPr="00AE3B2D" w:rsidRDefault="00A657DD" w:rsidP="00A657DD">
            <w:pPr>
              <w:jc w:val="left"/>
              <w:rPr>
                <w:rFonts w:eastAsia="SimSun" w:cs="Arial"/>
              </w:rPr>
            </w:pPr>
            <w:r w:rsidRPr="00075AC2">
              <w:rPr>
                <w:rFonts w:eastAsia="SimSun" w:cs="Arial" w:hint="eastAsia"/>
                <w:b/>
                <w:color w:val="000000"/>
                <w:sz w:val="16"/>
              </w:rPr>
              <w:t>甲苯二异氰酸酯</w:t>
            </w:r>
          </w:p>
        </w:tc>
        <w:tc>
          <w:tcPr>
            <w:tcW w:w="848" w:type="dxa"/>
            <w:tcMar>
              <w:top w:w="39" w:type="dxa"/>
              <w:left w:w="39" w:type="dxa"/>
              <w:bottom w:w="39" w:type="dxa"/>
              <w:right w:w="39" w:type="dxa"/>
            </w:tcMar>
          </w:tcPr>
          <w:p w14:paraId="613B551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D2FEDDE" w14:textId="77777777" w:rsidTr="001124B2">
        <w:trPr>
          <w:trHeight w:val="205"/>
        </w:trPr>
        <w:tc>
          <w:tcPr>
            <w:tcW w:w="4690" w:type="dxa"/>
            <w:tcMar>
              <w:top w:w="39" w:type="dxa"/>
              <w:left w:w="39" w:type="dxa"/>
              <w:bottom w:w="39" w:type="dxa"/>
              <w:right w:w="39" w:type="dxa"/>
            </w:tcMar>
          </w:tcPr>
          <w:p w14:paraId="6C200304" w14:textId="77777777" w:rsidR="00A657DD" w:rsidRPr="00AE3B2D" w:rsidRDefault="00A657DD" w:rsidP="00A657DD">
            <w:pPr>
              <w:jc w:val="left"/>
              <w:rPr>
                <w:rFonts w:eastAsia="SimSun" w:cs="Arial"/>
              </w:rPr>
            </w:pPr>
            <w:r w:rsidRPr="00075AC2">
              <w:rPr>
                <w:rFonts w:eastAsia="SimSun" w:cs="Arial" w:hint="eastAsia"/>
                <w:color w:val="000000"/>
                <w:sz w:val="16"/>
              </w:rPr>
              <w:t>马来酐</w:t>
            </w:r>
          </w:p>
        </w:tc>
        <w:tc>
          <w:tcPr>
            <w:tcW w:w="3532" w:type="dxa"/>
            <w:tcMar>
              <w:top w:w="39" w:type="dxa"/>
              <w:left w:w="39" w:type="dxa"/>
              <w:bottom w:w="39" w:type="dxa"/>
              <w:right w:w="39" w:type="dxa"/>
            </w:tcMar>
          </w:tcPr>
          <w:p w14:paraId="23209037" w14:textId="77777777" w:rsidR="00A657DD" w:rsidRPr="00AE3B2D" w:rsidRDefault="00A657DD" w:rsidP="00A657DD">
            <w:pPr>
              <w:jc w:val="left"/>
              <w:rPr>
                <w:rFonts w:eastAsia="SimSun" w:cs="Arial"/>
              </w:rPr>
            </w:pPr>
            <w:r w:rsidRPr="00075AC2">
              <w:rPr>
                <w:rFonts w:eastAsia="SimSun" w:cs="Arial" w:hint="eastAsia"/>
                <w:b/>
                <w:color w:val="000000"/>
                <w:sz w:val="16"/>
              </w:rPr>
              <w:t>顺丁烯二酸酐</w:t>
            </w:r>
          </w:p>
        </w:tc>
        <w:tc>
          <w:tcPr>
            <w:tcW w:w="848" w:type="dxa"/>
            <w:tcMar>
              <w:top w:w="39" w:type="dxa"/>
              <w:left w:w="39" w:type="dxa"/>
              <w:bottom w:w="39" w:type="dxa"/>
              <w:right w:w="39" w:type="dxa"/>
            </w:tcMar>
          </w:tcPr>
          <w:p w14:paraId="334946D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3884BA9" w14:textId="77777777" w:rsidTr="001124B2">
        <w:trPr>
          <w:trHeight w:val="205"/>
        </w:trPr>
        <w:tc>
          <w:tcPr>
            <w:tcW w:w="4690" w:type="dxa"/>
            <w:tcMar>
              <w:top w:w="39" w:type="dxa"/>
              <w:left w:w="39" w:type="dxa"/>
              <w:bottom w:w="39" w:type="dxa"/>
              <w:right w:w="39" w:type="dxa"/>
            </w:tcMar>
          </w:tcPr>
          <w:p w14:paraId="52C51ADD" w14:textId="77777777" w:rsidR="00A657DD" w:rsidRPr="00AE3B2D" w:rsidRDefault="00A657DD" w:rsidP="00A657DD">
            <w:pPr>
              <w:jc w:val="left"/>
              <w:rPr>
                <w:rFonts w:eastAsia="SimSun" w:cs="Arial"/>
              </w:rPr>
            </w:pPr>
            <w:r w:rsidRPr="00075AC2">
              <w:rPr>
                <w:rFonts w:eastAsia="SimSun" w:cs="Arial" w:hint="eastAsia"/>
                <w:color w:val="000000"/>
                <w:sz w:val="16"/>
              </w:rPr>
              <w:t>糖浆</w:t>
            </w:r>
            <w:r w:rsidRPr="00AE3B2D">
              <w:rPr>
                <w:rFonts w:eastAsia="SimSun" w:cs="Arial"/>
                <w:color w:val="000000"/>
                <w:sz w:val="16"/>
              </w:rPr>
              <w:t>(a)</w:t>
            </w:r>
          </w:p>
        </w:tc>
        <w:tc>
          <w:tcPr>
            <w:tcW w:w="3532" w:type="dxa"/>
            <w:tcMar>
              <w:top w:w="39" w:type="dxa"/>
              <w:left w:w="39" w:type="dxa"/>
              <w:bottom w:w="39" w:type="dxa"/>
              <w:right w:w="39" w:type="dxa"/>
            </w:tcMar>
          </w:tcPr>
          <w:p w14:paraId="6EA4797B" w14:textId="77777777" w:rsidR="00A657DD" w:rsidRPr="00AE3B2D" w:rsidRDefault="00A657DD" w:rsidP="00A657DD">
            <w:pPr>
              <w:jc w:val="left"/>
              <w:rPr>
                <w:rFonts w:eastAsia="SimSun" w:cs="Arial"/>
              </w:rPr>
            </w:pPr>
            <w:r w:rsidRPr="00075AC2">
              <w:rPr>
                <w:rFonts w:eastAsia="SimSun" w:cs="Arial" w:hint="eastAsia"/>
                <w:b/>
                <w:color w:val="000000"/>
                <w:sz w:val="16"/>
              </w:rPr>
              <w:t>糖蜜</w:t>
            </w:r>
          </w:p>
        </w:tc>
        <w:tc>
          <w:tcPr>
            <w:tcW w:w="848" w:type="dxa"/>
            <w:tcMar>
              <w:top w:w="39" w:type="dxa"/>
              <w:left w:w="39" w:type="dxa"/>
              <w:bottom w:w="39" w:type="dxa"/>
              <w:right w:w="39" w:type="dxa"/>
            </w:tcMar>
          </w:tcPr>
          <w:p w14:paraId="36D564C9"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48FA1C67" w14:textId="77777777" w:rsidTr="001124B2">
        <w:trPr>
          <w:trHeight w:val="205"/>
        </w:trPr>
        <w:tc>
          <w:tcPr>
            <w:tcW w:w="4690" w:type="dxa"/>
            <w:tcMar>
              <w:top w:w="39" w:type="dxa"/>
              <w:left w:w="39" w:type="dxa"/>
              <w:bottom w:w="39" w:type="dxa"/>
              <w:right w:w="39" w:type="dxa"/>
            </w:tcMar>
          </w:tcPr>
          <w:p w14:paraId="0ECB67AB" w14:textId="77777777" w:rsidR="00A657DD" w:rsidRPr="00AE3B2D" w:rsidRDefault="00A657DD" w:rsidP="00A657DD">
            <w:pPr>
              <w:jc w:val="left"/>
              <w:rPr>
                <w:rFonts w:eastAsia="SimSun" w:cs="Arial"/>
              </w:rPr>
            </w:pPr>
            <w:r w:rsidRPr="00075AC2">
              <w:rPr>
                <w:rFonts w:eastAsia="SimSun" w:cs="Arial" w:hint="eastAsia"/>
                <w:color w:val="000000"/>
                <w:sz w:val="16"/>
              </w:rPr>
              <w:t>三醋精</w:t>
            </w:r>
          </w:p>
        </w:tc>
        <w:tc>
          <w:tcPr>
            <w:tcW w:w="3532" w:type="dxa"/>
            <w:tcMar>
              <w:top w:w="39" w:type="dxa"/>
              <w:left w:w="39" w:type="dxa"/>
              <w:bottom w:w="39" w:type="dxa"/>
              <w:right w:w="39" w:type="dxa"/>
            </w:tcMar>
          </w:tcPr>
          <w:p w14:paraId="2C54B35C" w14:textId="77777777" w:rsidR="00A657DD" w:rsidRPr="00AE3B2D" w:rsidRDefault="00A657DD" w:rsidP="00A657DD">
            <w:pPr>
              <w:jc w:val="left"/>
              <w:rPr>
                <w:rFonts w:eastAsia="SimSun" w:cs="Arial"/>
              </w:rPr>
            </w:pPr>
            <w:r w:rsidRPr="00075AC2">
              <w:rPr>
                <w:rFonts w:eastAsia="SimSun" w:cs="Arial" w:hint="eastAsia"/>
                <w:b/>
                <w:color w:val="000000"/>
                <w:sz w:val="16"/>
              </w:rPr>
              <w:t>乙二醛溶液</w:t>
            </w:r>
            <w:r>
              <w:rPr>
                <w:rFonts w:eastAsia="SimSun" w:cs="Arial" w:hint="eastAsia"/>
                <w:b/>
                <w:color w:val="000000"/>
                <w:sz w:val="16"/>
                <w:lang w:eastAsia="zh-CN"/>
              </w:rPr>
              <w:t>(</w:t>
            </w:r>
            <w:r w:rsidRPr="00075AC2">
              <w:rPr>
                <w:rFonts w:eastAsia="SimSun" w:cs="Arial" w:hint="eastAsia"/>
                <w:b/>
                <w:color w:val="000000"/>
                <w:sz w:val="16"/>
              </w:rPr>
              <w:t>40%</w:t>
            </w:r>
            <w:r w:rsidRPr="00075AC2">
              <w:rPr>
                <w:rFonts w:eastAsia="SimSun" w:cs="Arial" w:hint="eastAsia"/>
                <w:b/>
                <w:color w:val="000000"/>
                <w:sz w:val="16"/>
              </w:rPr>
              <w:t>或以下</w:t>
            </w:r>
            <w:r>
              <w:rPr>
                <w:rFonts w:eastAsia="SimSun" w:cs="Arial" w:hint="eastAsia"/>
                <w:b/>
                <w:color w:val="000000"/>
                <w:sz w:val="16"/>
                <w:lang w:eastAsia="zh-CN"/>
              </w:rPr>
              <w:t>)</w:t>
            </w:r>
          </w:p>
        </w:tc>
        <w:tc>
          <w:tcPr>
            <w:tcW w:w="848" w:type="dxa"/>
            <w:tcMar>
              <w:top w:w="39" w:type="dxa"/>
              <w:left w:w="39" w:type="dxa"/>
              <w:bottom w:w="39" w:type="dxa"/>
              <w:right w:w="39" w:type="dxa"/>
            </w:tcMar>
          </w:tcPr>
          <w:p w14:paraId="487198A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E4A5E05" w14:textId="77777777" w:rsidTr="001124B2">
        <w:trPr>
          <w:trHeight w:val="205"/>
        </w:trPr>
        <w:tc>
          <w:tcPr>
            <w:tcW w:w="4690" w:type="dxa"/>
            <w:tcMar>
              <w:top w:w="39" w:type="dxa"/>
              <w:left w:w="39" w:type="dxa"/>
              <w:bottom w:w="39" w:type="dxa"/>
              <w:right w:w="39" w:type="dxa"/>
            </w:tcMar>
          </w:tcPr>
          <w:p w14:paraId="3E207E2D" w14:textId="77777777" w:rsidR="00A657DD" w:rsidRPr="00AE3B2D" w:rsidRDefault="00A657DD" w:rsidP="00A657DD">
            <w:pPr>
              <w:jc w:val="left"/>
              <w:rPr>
                <w:rFonts w:eastAsia="SimSun" w:cs="Arial"/>
              </w:rPr>
            </w:pPr>
            <w:r w:rsidRPr="00FA4CA7">
              <w:rPr>
                <w:rFonts w:eastAsia="SimSun" w:cs="Arial" w:hint="eastAsia"/>
                <w:color w:val="000000"/>
                <w:sz w:val="16"/>
              </w:rPr>
              <w:t>3,6,9-</w:t>
            </w:r>
            <w:r w:rsidRPr="00FA4CA7">
              <w:rPr>
                <w:rFonts w:eastAsia="SimSun" w:cs="Arial" w:hint="eastAsia"/>
                <w:color w:val="000000"/>
                <w:sz w:val="16"/>
              </w:rPr>
              <w:t>三氮杂十一甲撑二胺</w:t>
            </w:r>
          </w:p>
        </w:tc>
        <w:tc>
          <w:tcPr>
            <w:tcW w:w="3532" w:type="dxa"/>
            <w:tcMar>
              <w:top w:w="39" w:type="dxa"/>
              <w:left w:w="39" w:type="dxa"/>
              <w:bottom w:w="39" w:type="dxa"/>
              <w:right w:w="39" w:type="dxa"/>
            </w:tcMar>
          </w:tcPr>
          <w:p w14:paraId="7F954741" w14:textId="77777777" w:rsidR="00A657DD" w:rsidRPr="00AE3B2D" w:rsidRDefault="00A657DD" w:rsidP="00A657DD">
            <w:pPr>
              <w:jc w:val="left"/>
              <w:rPr>
                <w:rFonts w:eastAsia="SimSun" w:cs="Arial"/>
              </w:rPr>
            </w:pPr>
            <w:r w:rsidRPr="00FA4CA7">
              <w:rPr>
                <w:rFonts w:eastAsia="SimSun" w:cs="Arial" w:hint="eastAsia"/>
                <w:b/>
                <w:color w:val="000000"/>
                <w:sz w:val="16"/>
              </w:rPr>
              <w:t>四亚乙基五铵</w:t>
            </w:r>
          </w:p>
        </w:tc>
        <w:tc>
          <w:tcPr>
            <w:tcW w:w="848" w:type="dxa"/>
            <w:tcMar>
              <w:top w:w="39" w:type="dxa"/>
              <w:left w:w="39" w:type="dxa"/>
              <w:bottom w:w="39" w:type="dxa"/>
              <w:right w:w="39" w:type="dxa"/>
            </w:tcMar>
          </w:tcPr>
          <w:p w14:paraId="1CDB90A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E156B8B" w14:textId="77777777" w:rsidTr="001124B2">
        <w:trPr>
          <w:trHeight w:val="205"/>
        </w:trPr>
        <w:tc>
          <w:tcPr>
            <w:tcW w:w="4690" w:type="dxa"/>
            <w:tcMar>
              <w:top w:w="39" w:type="dxa"/>
              <w:left w:w="39" w:type="dxa"/>
              <w:bottom w:w="39" w:type="dxa"/>
              <w:right w:w="39" w:type="dxa"/>
            </w:tcMar>
          </w:tcPr>
          <w:p w14:paraId="7605B47D" w14:textId="77777777" w:rsidR="00A657DD" w:rsidRPr="00AE3B2D" w:rsidRDefault="00A657DD" w:rsidP="00A657DD">
            <w:pPr>
              <w:jc w:val="left"/>
              <w:rPr>
                <w:rFonts w:eastAsia="SimSun" w:cs="Arial"/>
                <w:lang w:eastAsia="zh-CN"/>
              </w:rPr>
            </w:pPr>
            <w:r w:rsidRPr="00FA4CA7">
              <w:rPr>
                <w:rFonts w:eastAsia="SimSun" w:cs="Arial" w:hint="eastAsia"/>
                <w:color w:val="000000"/>
                <w:sz w:val="16"/>
                <w:lang w:eastAsia="zh-CN"/>
              </w:rPr>
              <w:t>3,6,9-</w:t>
            </w:r>
            <w:r w:rsidRPr="00FA4CA7">
              <w:rPr>
                <w:rFonts w:eastAsia="SimSun" w:cs="Arial" w:hint="eastAsia"/>
                <w:color w:val="000000"/>
                <w:sz w:val="16"/>
                <w:lang w:eastAsia="zh-CN"/>
              </w:rPr>
              <w:t>三氮杂十一烷基</w:t>
            </w:r>
            <w:r w:rsidRPr="00FA4CA7">
              <w:rPr>
                <w:rFonts w:eastAsia="SimSun" w:cs="Arial" w:hint="eastAsia"/>
                <w:color w:val="000000"/>
                <w:sz w:val="16"/>
                <w:lang w:eastAsia="zh-CN"/>
              </w:rPr>
              <w:t>-1,11-</w:t>
            </w:r>
            <w:r w:rsidRPr="00FA4CA7">
              <w:rPr>
                <w:rFonts w:eastAsia="SimSun" w:cs="Arial" w:hint="eastAsia"/>
                <w:color w:val="000000"/>
                <w:sz w:val="16"/>
                <w:lang w:eastAsia="zh-CN"/>
              </w:rPr>
              <w:t>二</w:t>
            </w:r>
            <w:r w:rsidRPr="00FA4CA7">
              <w:rPr>
                <w:rFonts w:eastAsia="SimSun" w:cs="Arial" w:hint="eastAsia"/>
                <w:color w:val="000000"/>
                <w:sz w:val="16"/>
                <w:lang w:eastAsia="zh-CN"/>
              </w:rPr>
              <w:t>(</w:t>
            </w:r>
            <w:r w:rsidRPr="00FA4CA7">
              <w:rPr>
                <w:rFonts w:eastAsia="SimSun" w:cs="Arial" w:hint="eastAsia"/>
                <w:color w:val="000000"/>
                <w:sz w:val="16"/>
                <w:lang w:eastAsia="zh-CN"/>
              </w:rPr>
              <w:t>元</w:t>
            </w:r>
            <w:r w:rsidRPr="00FA4CA7">
              <w:rPr>
                <w:rFonts w:eastAsia="SimSun" w:cs="Arial" w:hint="eastAsia"/>
                <w:color w:val="000000"/>
                <w:sz w:val="16"/>
                <w:lang w:eastAsia="zh-CN"/>
              </w:rPr>
              <w:t>)</w:t>
            </w:r>
            <w:r w:rsidRPr="00FA4CA7">
              <w:rPr>
                <w:rFonts w:eastAsia="SimSun" w:cs="Arial" w:hint="eastAsia"/>
                <w:color w:val="000000"/>
                <w:sz w:val="16"/>
                <w:lang w:eastAsia="zh-CN"/>
              </w:rPr>
              <w:t>胺</w:t>
            </w:r>
          </w:p>
        </w:tc>
        <w:tc>
          <w:tcPr>
            <w:tcW w:w="3532" w:type="dxa"/>
            <w:tcMar>
              <w:top w:w="39" w:type="dxa"/>
              <w:left w:w="39" w:type="dxa"/>
              <w:bottom w:w="39" w:type="dxa"/>
              <w:right w:w="39" w:type="dxa"/>
            </w:tcMar>
          </w:tcPr>
          <w:p w14:paraId="53EA14F9" w14:textId="77777777" w:rsidR="00A657DD" w:rsidRPr="00AE3B2D" w:rsidRDefault="00A657DD" w:rsidP="00A657DD">
            <w:pPr>
              <w:jc w:val="left"/>
              <w:rPr>
                <w:rFonts w:eastAsia="SimSun" w:cs="Arial"/>
              </w:rPr>
            </w:pPr>
            <w:r w:rsidRPr="00FA4CA7">
              <w:rPr>
                <w:rFonts w:eastAsia="SimSun" w:cs="Arial" w:hint="eastAsia"/>
                <w:b/>
                <w:color w:val="000000"/>
                <w:sz w:val="16"/>
              </w:rPr>
              <w:t>四亚乙基五铵</w:t>
            </w:r>
          </w:p>
        </w:tc>
        <w:tc>
          <w:tcPr>
            <w:tcW w:w="848" w:type="dxa"/>
            <w:tcMar>
              <w:top w:w="39" w:type="dxa"/>
              <w:left w:w="39" w:type="dxa"/>
              <w:bottom w:w="39" w:type="dxa"/>
              <w:right w:w="39" w:type="dxa"/>
            </w:tcMar>
          </w:tcPr>
          <w:p w14:paraId="56336E2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2D45B8E" w14:textId="77777777" w:rsidTr="001124B2">
        <w:trPr>
          <w:trHeight w:val="205"/>
        </w:trPr>
        <w:tc>
          <w:tcPr>
            <w:tcW w:w="4690" w:type="dxa"/>
            <w:tcMar>
              <w:top w:w="39" w:type="dxa"/>
              <w:left w:w="39" w:type="dxa"/>
              <w:bottom w:w="39" w:type="dxa"/>
              <w:right w:w="39" w:type="dxa"/>
            </w:tcMar>
          </w:tcPr>
          <w:p w14:paraId="66CB6EC3" w14:textId="77777777" w:rsidR="00A657DD" w:rsidRPr="00AE3B2D" w:rsidRDefault="00A657DD" w:rsidP="00A657DD">
            <w:pPr>
              <w:jc w:val="left"/>
              <w:rPr>
                <w:rFonts w:eastAsia="SimSun" w:cs="Arial"/>
              </w:rPr>
            </w:pPr>
            <w:r w:rsidRPr="00474E26">
              <w:rPr>
                <w:rFonts w:eastAsia="SimSun" w:cs="Arial" w:hint="eastAsia"/>
                <w:b/>
                <w:color w:val="000000"/>
                <w:sz w:val="16"/>
              </w:rPr>
              <w:t>磷酸三丁酯</w:t>
            </w:r>
          </w:p>
        </w:tc>
        <w:tc>
          <w:tcPr>
            <w:tcW w:w="3532" w:type="dxa"/>
            <w:tcMar>
              <w:top w:w="39" w:type="dxa"/>
              <w:left w:w="39" w:type="dxa"/>
              <w:bottom w:w="39" w:type="dxa"/>
              <w:right w:w="39" w:type="dxa"/>
            </w:tcMar>
          </w:tcPr>
          <w:p w14:paraId="256522A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3F0400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944B6D5" w14:textId="77777777" w:rsidTr="001124B2">
        <w:trPr>
          <w:trHeight w:val="205"/>
        </w:trPr>
        <w:tc>
          <w:tcPr>
            <w:tcW w:w="4690" w:type="dxa"/>
            <w:tcMar>
              <w:top w:w="39" w:type="dxa"/>
              <w:left w:w="39" w:type="dxa"/>
              <w:bottom w:w="39" w:type="dxa"/>
              <w:right w:w="39" w:type="dxa"/>
            </w:tcMar>
          </w:tcPr>
          <w:p w14:paraId="47C90D5C" w14:textId="77777777" w:rsidR="00A657DD" w:rsidRPr="00AE3B2D" w:rsidRDefault="00A657DD" w:rsidP="00A657DD">
            <w:pPr>
              <w:jc w:val="left"/>
              <w:rPr>
                <w:rFonts w:eastAsia="SimSun" w:cs="Arial"/>
              </w:rPr>
            </w:pPr>
            <w:r w:rsidRPr="00474E26">
              <w:rPr>
                <w:rFonts w:eastAsia="SimSun" w:cs="Arial" w:hint="eastAsia"/>
                <w:b/>
                <w:color w:val="000000"/>
                <w:sz w:val="16"/>
              </w:rPr>
              <w:t>1,2,3-</w:t>
            </w:r>
            <w:r w:rsidRPr="00474E26">
              <w:rPr>
                <w:rFonts w:eastAsia="SimSun" w:cs="Arial" w:hint="eastAsia"/>
                <w:b/>
                <w:color w:val="000000"/>
                <w:sz w:val="16"/>
              </w:rPr>
              <w:t>三氯苯</w:t>
            </w:r>
            <w:r w:rsidRPr="00474E26">
              <w:rPr>
                <w:rFonts w:eastAsia="SimSun" w:cs="Arial" w:hint="eastAsia"/>
                <w:b/>
                <w:color w:val="000000"/>
                <w:sz w:val="16"/>
              </w:rPr>
              <w:t>(</w:t>
            </w:r>
            <w:r w:rsidRPr="00474E26">
              <w:rPr>
                <w:rFonts w:eastAsia="SimSun" w:cs="Arial" w:hint="eastAsia"/>
                <w:b/>
                <w:color w:val="000000"/>
                <w:sz w:val="16"/>
              </w:rPr>
              <w:t>熔</w:t>
            </w:r>
            <w:r>
              <w:rPr>
                <w:rFonts w:eastAsia="SimSun" w:cs="Arial" w:hint="eastAsia"/>
                <w:b/>
                <w:color w:val="000000"/>
                <w:sz w:val="16"/>
                <w:lang w:eastAsia="zh-CN"/>
              </w:rPr>
              <w:t>融</w:t>
            </w:r>
            <w:r w:rsidRPr="00474E26">
              <w:rPr>
                <w:rFonts w:eastAsia="SimSun" w:cs="Arial" w:hint="eastAsia"/>
                <w:b/>
                <w:color w:val="000000"/>
                <w:sz w:val="16"/>
              </w:rPr>
              <w:t>)</w:t>
            </w:r>
          </w:p>
        </w:tc>
        <w:tc>
          <w:tcPr>
            <w:tcW w:w="3532" w:type="dxa"/>
            <w:tcMar>
              <w:top w:w="39" w:type="dxa"/>
              <w:left w:w="39" w:type="dxa"/>
              <w:bottom w:w="39" w:type="dxa"/>
              <w:right w:w="39" w:type="dxa"/>
            </w:tcMar>
          </w:tcPr>
          <w:p w14:paraId="071253CC"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52576A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63AA956" w14:textId="77777777" w:rsidTr="001124B2">
        <w:trPr>
          <w:trHeight w:val="205"/>
        </w:trPr>
        <w:tc>
          <w:tcPr>
            <w:tcW w:w="4690" w:type="dxa"/>
            <w:tcMar>
              <w:top w:w="39" w:type="dxa"/>
              <w:left w:w="39" w:type="dxa"/>
              <w:bottom w:w="39" w:type="dxa"/>
              <w:right w:w="39" w:type="dxa"/>
            </w:tcMar>
          </w:tcPr>
          <w:p w14:paraId="0C26FA00" w14:textId="77777777" w:rsidR="00A657DD" w:rsidRPr="00AE3B2D" w:rsidRDefault="00A657DD" w:rsidP="00A657DD">
            <w:pPr>
              <w:jc w:val="left"/>
              <w:rPr>
                <w:rFonts w:eastAsia="SimSun" w:cs="Arial"/>
              </w:rPr>
            </w:pPr>
            <w:r w:rsidRPr="009D6673">
              <w:rPr>
                <w:rFonts w:eastAsia="SimSun" w:cs="Arial" w:hint="eastAsia"/>
                <w:b/>
                <w:color w:val="000000"/>
                <w:sz w:val="16"/>
              </w:rPr>
              <w:t>1,2,4-</w:t>
            </w:r>
            <w:r w:rsidRPr="009D6673">
              <w:rPr>
                <w:rFonts w:eastAsia="SimSun" w:cs="Arial" w:hint="eastAsia"/>
                <w:b/>
                <w:color w:val="000000"/>
                <w:sz w:val="16"/>
              </w:rPr>
              <w:t>三氯苯</w:t>
            </w:r>
          </w:p>
        </w:tc>
        <w:tc>
          <w:tcPr>
            <w:tcW w:w="3532" w:type="dxa"/>
            <w:tcMar>
              <w:top w:w="39" w:type="dxa"/>
              <w:left w:w="39" w:type="dxa"/>
              <w:bottom w:w="39" w:type="dxa"/>
              <w:right w:w="39" w:type="dxa"/>
            </w:tcMar>
          </w:tcPr>
          <w:p w14:paraId="4E5185B3"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8830A9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FDC71A0" w14:textId="77777777" w:rsidTr="001124B2">
        <w:trPr>
          <w:trHeight w:val="205"/>
        </w:trPr>
        <w:tc>
          <w:tcPr>
            <w:tcW w:w="4690" w:type="dxa"/>
            <w:tcMar>
              <w:top w:w="39" w:type="dxa"/>
              <w:left w:w="39" w:type="dxa"/>
              <w:bottom w:w="39" w:type="dxa"/>
              <w:right w:w="39" w:type="dxa"/>
            </w:tcMar>
          </w:tcPr>
          <w:p w14:paraId="537F1797" w14:textId="77777777" w:rsidR="00A657DD" w:rsidRPr="00AE3B2D" w:rsidRDefault="00A657DD" w:rsidP="00A657DD">
            <w:pPr>
              <w:jc w:val="left"/>
              <w:rPr>
                <w:rFonts w:eastAsia="SimSun" w:cs="Arial"/>
              </w:rPr>
            </w:pPr>
            <w:r w:rsidRPr="00AE3B2D">
              <w:rPr>
                <w:rFonts w:eastAsia="SimSun" w:cs="Arial"/>
                <w:b/>
                <w:color w:val="000000"/>
                <w:sz w:val="16"/>
              </w:rPr>
              <w:t>1,1,1-</w:t>
            </w:r>
            <w:r w:rsidRPr="009D6673">
              <w:rPr>
                <w:rFonts w:eastAsia="SimSun" w:cs="Arial" w:hint="eastAsia"/>
                <w:b/>
                <w:color w:val="000000"/>
                <w:sz w:val="16"/>
              </w:rPr>
              <w:t>三氯乙烷</w:t>
            </w:r>
          </w:p>
        </w:tc>
        <w:tc>
          <w:tcPr>
            <w:tcW w:w="3532" w:type="dxa"/>
            <w:tcMar>
              <w:top w:w="39" w:type="dxa"/>
              <w:left w:w="39" w:type="dxa"/>
              <w:bottom w:w="39" w:type="dxa"/>
              <w:right w:w="39" w:type="dxa"/>
            </w:tcMar>
          </w:tcPr>
          <w:p w14:paraId="4DB8E368"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48F8E7A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9CFE2F8" w14:textId="77777777" w:rsidTr="001124B2">
        <w:trPr>
          <w:trHeight w:val="205"/>
        </w:trPr>
        <w:tc>
          <w:tcPr>
            <w:tcW w:w="4690" w:type="dxa"/>
            <w:tcMar>
              <w:top w:w="39" w:type="dxa"/>
              <w:left w:w="39" w:type="dxa"/>
              <w:bottom w:w="39" w:type="dxa"/>
              <w:right w:w="39" w:type="dxa"/>
            </w:tcMar>
          </w:tcPr>
          <w:p w14:paraId="16FFCD30" w14:textId="77777777" w:rsidR="00A657DD" w:rsidRPr="00AE3B2D" w:rsidRDefault="00A657DD" w:rsidP="00A657DD">
            <w:pPr>
              <w:jc w:val="left"/>
              <w:rPr>
                <w:rFonts w:eastAsia="SimSun" w:cs="Arial"/>
              </w:rPr>
            </w:pPr>
            <w:r w:rsidRPr="00AE3B2D">
              <w:rPr>
                <w:rFonts w:eastAsia="SimSun" w:cs="Arial"/>
                <w:b/>
                <w:color w:val="000000"/>
                <w:sz w:val="16"/>
              </w:rPr>
              <w:t>1,1,2-</w:t>
            </w:r>
            <w:r w:rsidRPr="009D6673">
              <w:rPr>
                <w:rFonts w:eastAsia="SimSun" w:cs="Arial" w:hint="eastAsia"/>
                <w:b/>
                <w:color w:val="000000"/>
                <w:sz w:val="16"/>
              </w:rPr>
              <w:t>三氯乙烷</w:t>
            </w:r>
          </w:p>
        </w:tc>
        <w:tc>
          <w:tcPr>
            <w:tcW w:w="3532" w:type="dxa"/>
            <w:tcMar>
              <w:top w:w="39" w:type="dxa"/>
              <w:left w:w="39" w:type="dxa"/>
              <w:bottom w:w="39" w:type="dxa"/>
              <w:right w:w="39" w:type="dxa"/>
            </w:tcMar>
          </w:tcPr>
          <w:p w14:paraId="6E6F578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407E56A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C505E7C" w14:textId="77777777" w:rsidTr="001124B2">
        <w:trPr>
          <w:trHeight w:val="205"/>
        </w:trPr>
        <w:tc>
          <w:tcPr>
            <w:tcW w:w="4690" w:type="dxa"/>
            <w:tcMar>
              <w:top w:w="39" w:type="dxa"/>
              <w:left w:w="39" w:type="dxa"/>
              <w:bottom w:w="39" w:type="dxa"/>
              <w:right w:w="39" w:type="dxa"/>
            </w:tcMar>
          </w:tcPr>
          <w:p w14:paraId="47431FCE" w14:textId="77777777" w:rsidR="00A657DD" w:rsidRPr="00AE3B2D" w:rsidRDefault="00A657DD" w:rsidP="00A657DD">
            <w:pPr>
              <w:jc w:val="left"/>
              <w:rPr>
                <w:rFonts w:eastAsia="SimSun" w:cs="Arial"/>
              </w:rPr>
            </w:pPr>
            <w:r w:rsidRPr="00A657DD">
              <w:rPr>
                <w:rFonts w:eastAsia="SimSun" w:cs="Arial"/>
                <w:color w:val="000000"/>
                <w:sz w:val="16"/>
              </w:rPr>
              <w:t>β</w:t>
            </w:r>
            <w:r w:rsidRPr="009D6673">
              <w:rPr>
                <w:rFonts w:eastAsia="SimSun" w:cs="Arial"/>
                <w:color w:val="000000"/>
                <w:sz w:val="16"/>
              </w:rPr>
              <w:t>-</w:t>
            </w:r>
            <w:r w:rsidRPr="009D6673">
              <w:rPr>
                <w:rFonts w:eastAsia="SimSun" w:cs="Arial" w:hint="eastAsia"/>
                <w:color w:val="000000"/>
                <w:sz w:val="16"/>
              </w:rPr>
              <w:t>三氯乙烷</w:t>
            </w:r>
          </w:p>
        </w:tc>
        <w:tc>
          <w:tcPr>
            <w:tcW w:w="3532" w:type="dxa"/>
            <w:tcMar>
              <w:top w:w="39" w:type="dxa"/>
              <w:left w:w="39" w:type="dxa"/>
              <w:bottom w:w="39" w:type="dxa"/>
              <w:right w:w="39" w:type="dxa"/>
            </w:tcMar>
          </w:tcPr>
          <w:p w14:paraId="75280843" w14:textId="77777777" w:rsidR="00A657DD" w:rsidRPr="00AE3B2D" w:rsidRDefault="00A657DD" w:rsidP="00A657DD">
            <w:pPr>
              <w:jc w:val="left"/>
              <w:rPr>
                <w:rFonts w:eastAsia="SimSun" w:cs="Arial"/>
              </w:rPr>
            </w:pPr>
            <w:r w:rsidRPr="009D6673">
              <w:rPr>
                <w:rFonts w:eastAsia="SimSun" w:cs="Arial" w:hint="eastAsia"/>
                <w:b/>
                <w:color w:val="000000"/>
                <w:sz w:val="16"/>
              </w:rPr>
              <w:t>1,1,2-</w:t>
            </w:r>
            <w:r w:rsidRPr="009D6673">
              <w:rPr>
                <w:rFonts w:eastAsia="SimSun" w:cs="Arial" w:hint="eastAsia"/>
                <w:b/>
                <w:color w:val="000000"/>
                <w:sz w:val="16"/>
              </w:rPr>
              <w:t>三氯乙烷</w:t>
            </w:r>
          </w:p>
        </w:tc>
        <w:tc>
          <w:tcPr>
            <w:tcW w:w="848" w:type="dxa"/>
            <w:tcMar>
              <w:top w:w="39" w:type="dxa"/>
              <w:left w:w="39" w:type="dxa"/>
              <w:bottom w:w="39" w:type="dxa"/>
              <w:right w:w="39" w:type="dxa"/>
            </w:tcMar>
          </w:tcPr>
          <w:p w14:paraId="1BD1D7C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8F7F4D5" w14:textId="77777777" w:rsidTr="001124B2">
        <w:trPr>
          <w:trHeight w:val="205"/>
        </w:trPr>
        <w:tc>
          <w:tcPr>
            <w:tcW w:w="4690" w:type="dxa"/>
            <w:tcMar>
              <w:top w:w="39" w:type="dxa"/>
              <w:left w:w="39" w:type="dxa"/>
              <w:bottom w:w="39" w:type="dxa"/>
              <w:right w:w="39" w:type="dxa"/>
            </w:tcMar>
          </w:tcPr>
          <w:p w14:paraId="1245AFCA" w14:textId="77777777" w:rsidR="00A657DD" w:rsidRPr="00AE3B2D" w:rsidRDefault="00A657DD" w:rsidP="00A657DD">
            <w:pPr>
              <w:jc w:val="left"/>
              <w:rPr>
                <w:rFonts w:eastAsia="SimSun" w:cs="Arial"/>
              </w:rPr>
            </w:pPr>
            <w:r w:rsidRPr="009D6673">
              <w:rPr>
                <w:rFonts w:eastAsia="SimSun" w:cs="Arial" w:hint="eastAsia"/>
                <w:color w:val="000000"/>
                <w:sz w:val="16"/>
              </w:rPr>
              <w:t>三氯乙烯</w:t>
            </w:r>
          </w:p>
        </w:tc>
        <w:tc>
          <w:tcPr>
            <w:tcW w:w="3532" w:type="dxa"/>
            <w:tcMar>
              <w:top w:w="39" w:type="dxa"/>
              <w:left w:w="39" w:type="dxa"/>
              <w:bottom w:w="39" w:type="dxa"/>
              <w:right w:w="39" w:type="dxa"/>
            </w:tcMar>
          </w:tcPr>
          <w:p w14:paraId="16758BB6" w14:textId="77777777" w:rsidR="00A657DD" w:rsidRPr="00AE3B2D" w:rsidRDefault="00A657DD" w:rsidP="00A657DD">
            <w:pPr>
              <w:jc w:val="left"/>
              <w:rPr>
                <w:rFonts w:eastAsia="SimSun" w:cs="Arial"/>
              </w:rPr>
            </w:pPr>
            <w:r w:rsidRPr="009D6673">
              <w:rPr>
                <w:rFonts w:eastAsia="SimSun" w:cs="Arial" w:hint="eastAsia"/>
                <w:b/>
                <w:color w:val="000000"/>
                <w:sz w:val="16"/>
              </w:rPr>
              <w:t>三氯乙烯</w:t>
            </w:r>
          </w:p>
        </w:tc>
        <w:tc>
          <w:tcPr>
            <w:tcW w:w="848" w:type="dxa"/>
            <w:tcMar>
              <w:top w:w="39" w:type="dxa"/>
              <w:left w:w="39" w:type="dxa"/>
              <w:bottom w:w="39" w:type="dxa"/>
              <w:right w:w="39" w:type="dxa"/>
            </w:tcMar>
          </w:tcPr>
          <w:p w14:paraId="367D88D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212F06B" w14:textId="77777777" w:rsidTr="001124B2">
        <w:trPr>
          <w:trHeight w:val="205"/>
        </w:trPr>
        <w:tc>
          <w:tcPr>
            <w:tcW w:w="4690" w:type="dxa"/>
            <w:tcMar>
              <w:top w:w="39" w:type="dxa"/>
              <w:left w:w="39" w:type="dxa"/>
              <w:bottom w:w="39" w:type="dxa"/>
              <w:right w:w="39" w:type="dxa"/>
            </w:tcMar>
          </w:tcPr>
          <w:p w14:paraId="2B78367E" w14:textId="77777777" w:rsidR="00A657DD" w:rsidRPr="00AE3B2D" w:rsidRDefault="00A657DD" w:rsidP="00A657DD">
            <w:pPr>
              <w:jc w:val="left"/>
              <w:rPr>
                <w:rFonts w:eastAsia="SimSun" w:cs="Arial"/>
              </w:rPr>
            </w:pPr>
            <w:r w:rsidRPr="009D6673">
              <w:rPr>
                <w:rFonts w:eastAsia="SimSun" w:cs="Arial" w:hint="eastAsia"/>
                <w:b/>
                <w:color w:val="000000"/>
                <w:sz w:val="16"/>
              </w:rPr>
              <w:t>三氯乙烯</w:t>
            </w:r>
          </w:p>
        </w:tc>
        <w:tc>
          <w:tcPr>
            <w:tcW w:w="3532" w:type="dxa"/>
            <w:tcMar>
              <w:top w:w="39" w:type="dxa"/>
              <w:left w:w="39" w:type="dxa"/>
              <w:bottom w:w="39" w:type="dxa"/>
              <w:right w:w="39" w:type="dxa"/>
            </w:tcMar>
          </w:tcPr>
          <w:p w14:paraId="3DCF5292"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59F79D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6D4CA0F" w14:textId="77777777" w:rsidTr="001124B2">
        <w:trPr>
          <w:trHeight w:val="205"/>
        </w:trPr>
        <w:tc>
          <w:tcPr>
            <w:tcW w:w="4690" w:type="dxa"/>
            <w:tcMar>
              <w:top w:w="39" w:type="dxa"/>
              <w:left w:w="39" w:type="dxa"/>
              <w:bottom w:w="39" w:type="dxa"/>
              <w:right w:w="39" w:type="dxa"/>
            </w:tcMar>
          </w:tcPr>
          <w:p w14:paraId="0B9E309C" w14:textId="77777777" w:rsidR="00A657DD" w:rsidRPr="00AE3B2D" w:rsidRDefault="00A657DD" w:rsidP="00A657DD">
            <w:pPr>
              <w:jc w:val="left"/>
              <w:rPr>
                <w:rFonts w:eastAsia="SimSun" w:cs="Arial"/>
              </w:rPr>
            </w:pPr>
            <w:r w:rsidRPr="004E68BD">
              <w:rPr>
                <w:rFonts w:eastAsia="SimSun" w:cs="Arial" w:hint="eastAsia"/>
                <w:color w:val="000000"/>
                <w:sz w:val="16"/>
              </w:rPr>
              <w:t>三氯甲烷</w:t>
            </w:r>
          </w:p>
        </w:tc>
        <w:tc>
          <w:tcPr>
            <w:tcW w:w="3532" w:type="dxa"/>
            <w:tcMar>
              <w:top w:w="39" w:type="dxa"/>
              <w:left w:w="39" w:type="dxa"/>
              <w:bottom w:w="39" w:type="dxa"/>
              <w:right w:w="39" w:type="dxa"/>
            </w:tcMar>
          </w:tcPr>
          <w:p w14:paraId="4EBB8E30" w14:textId="77777777" w:rsidR="00A657DD" w:rsidRPr="00AE3B2D" w:rsidRDefault="00A657DD" w:rsidP="00A657DD">
            <w:pPr>
              <w:jc w:val="left"/>
              <w:rPr>
                <w:rFonts w:eastAsia="SimSun" w:cs="Arial"/>
              </w:rPr>
            </w:pPr>
            <w:r w:rsidRPr="004E68BD">
              <w:rPr>
                <w:rFonts w:eastAsia="SimSun" w:cs="Arial" w:hint="eastAsia"/>
                <w:b/>
                <w:color w:val="000000"/>
                <w:sz w:val="16"/>
              </w:rPr>
              <w:t>氯仿</w:t>
            </w:r>
          </w:p>
        </w:tc>
        <w:tc>
          <w:tcPr>
            <w:tcW w:w="848" w:type="dxa"/>
            <w:tcMar>
              <w:top w:w="39" w:type="dxa"/>
              <w:left w:w="39" w:type="dxa"/>
              <w:bottom w:w="39" w:type="dxa"/>
              <w:right w:w="39" w:type="dxa"/>
            </w:tcMar>
          </w:tcPr>
          <w:p w14:paraId="0C4AA62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41C64A8" w14:textId="77777777" w:rsidTr="001124B2">
        <w:trPr>
          <w:trHeight w:val="205"/>
        </w:trPr>
        <w:tc>
          <w:tcPr>
            <w:tcW w:w="4690" w:type="dxa"/>
            <w:tcMar>
              <w:top w:w="39" w:type="dxa"/>
              <w:left w:w="39" w:type="dxa"/>
              <w:bottom w:w="39" w:type="dxa"/>
              <w:right w:w="39" w:type="dxa"/>
            </w:tcMar>
          </w:tcPr>
          <w:p w14:paraId="4C587B83" w14:textId="77777777" w:rsidR="00A657DD" w:rsidRPr="00AE3B2D" w:rsidRDefault="00A657DD" w:rsidP="00A657DD">
            <w:pPr>
              <w:jc w:val="left"/>
              <w:rPr>
                <w:rFonts w:eastAsia="SimSun" w:cs="Arial"/>
              </w:rPr>
            </w:pPr>
            <w:r w:rsidRPr="00FF5C33">
              <w:rPr>
                <w:rFonts w:eastAsia="SimSun" w:cs="Arial" w:hint="eastAsia"/>
                <w:b/>
                <w:color w:val="000000"/>
                <w:sz w:val="16"/>
              </w:rPr>
              <w:t>1,2,3-</w:t>
            </w:r>
            <w:r w:rsidRPr="00FF5C33">
              <w:rPr>
                <w:rFonts w:eastAsia="SimSun" w:cs="Arial" w:hint="eastAsia"/>
                <w:b/>
                <w:color w:val="000000"/>
                <w:sz w:val="16"/>
              </w:rPr>
              <w:t>三氯丙烷</w:t>
            </w:r>
          </w:p>
        </w:tc>
        <w:tc>
          <w:tcPr>
            <w:tcW w:w="3532" w:type="dxa"/>
            <w:tcMar>
              <w:top w:w="39" w:type="dxa"/>
              <w:left w:w="39" w:type="dxa"/>
              <w:bottom w:w="39" w:type="dxa"/>
              <w:right w:w="39" w:type="dxa"/>
            </w:tcMar>
          </w:tcPr>
          <w:p w14:paraId="7987372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35C39A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B6D273F" w14:textId="77777777" w:rsidTr="001124B2">
        <w:trPr>
          <w:trHeight w:val="205"/>
        </w:trPr>
        <w:tc>
          <w:tcPr>
            <w:tcW w:w="4690" w:type="dxa"/>
            <w:tcMar>
              <w:top w:w="39" w:type="dxa"/>
              <w:left w:w="39" w:type="dxa"/>
              <w:bottom w:w="39" w:type="dxa"/>
              <w:right w:w="39" w:type="dxa"/>
            </w:tcMar>
          </w:tcPr>
          <w:p w14:paraId="204E4239" w14:textId="77777777" w:rsidR="00A657DD" w:rsidRPr="00AE3B2D" w:rsidRDefault="00A657DD" w:rsidP="00A657DD">
            <w:pPr>
              <w:jc w:val="left"/>
              <w:rPr>
                <w:rFonts w:eastAsia="SimSun" w:cs="Arial"/>
              </w:rPr>
            </w:pPr>
            <w:r w:rsidRPr="00335512">
              <w:rPr>
                <w:rFonts w:eastAsia="SimSun" w:cs="Arial" w:hint="eastAsia"/>
                <w:b/>
                <w:color w:val="000000"/>
                <w:sz w:val="16"/>
              </w:rPr>
              <w:t>1,1,2-</w:t>
            </w:r>
            <w:r w:rsidRPr="00335512">
              <w:rPr>
                <w:rFonts w:eastAsia="SimSun" w:cs="Arial" w:hint="eastAsia"/>
                <w:b/>
                <w:color w:val="000000"/>
                <w:sz w:val="16"/>
              </w:rPr>
              <w:t>三氯</w:t>
            </w:r>
            <w:r w:rsidRPr="00335512">
              <w:rPr>
                <w:rFonts w:eastAsia="SimSun" w:cs="Arial" w:hint="eastAsia"/>
                <w:b/>
                <w:color w:val="000000"/>
                <w:sz w:val="16"/>
              </w:rPr>
              <w:t>-1,2,2-</w:t>
            </w:r>
            <w:r w:rsidRPr="00335512">
              <w:rPr>
                <w:rFonts w:eastAsia="SimSun" w:cs="Arial" w:hint="eastAsia"/>
                <w:b/>
                <w:color w:val="000000"/>
                <w:sz w:val="16"/>
              </w:rPr>
              <w:t>三氟代乙烷</w:t>
            </w:r>
          </w:p>
        </w:tc>
        <w:tc>
          <w:tcPr>
            <w:tcW w:w="3532" w:type="dxa"/>
            <w:tcMar>
              <w:top w:w="39" w:type="dxa"/>
              <w:left w:w="39" w:type="dxa"/>
              <w:bottom w:w="39" w:type="dxa"/>
              <w:right w:w="39" w:type="dxa"/>
            </w:tcMar>
          </w:tcPr>
          <w:p w14:paraId="754F393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7B5372E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10F8733" w14:textId="77777777" w:rsidTr="001124B2">
        <w:trPr>
          <w:trHeight w:val="205"/>
        </w:trPr>
        <w:tc>
          <w:tcPr>
            <w:tcW w:w="4690" w:type="dxa"/>
            <w:tcMar>
              <w:top w:w="39" w:type="dxa"/>
              <w:left w:w="39" w:type="dxa"/>
              <w:bottom w:w="39" w:type="dxa"/>
              <w:right w:w="39" w:type="dxa"/>
            </w:tcMar>
          </w:tcPr>
          <w:p w14:paraId="35876F6F" w14:textId="77777777" w:rsidR="00A657DD" w:rsidRPr="00AE3B2D" w:rsidRDefault="00A657DD" w:rsidP="00A657DD">
            <w:pPr>
              <w:jc w:val="left"/>
              <w:rPr>
                <w:rFonts w:eastAsia="SimSun" w:cs="Arial"/>
                <w:lang w:eastAsia="zh-CN"/>
              </w:rPr>
            </w:pPr>
            <w:r w:rsidRPr="00335512">
              <w:rPr>
                <w:rFonts w:eastAsia="SimSun" w:cs="Arial" w:hint="eastAsia"/>
                <w:b/>
                <w:color w:val="000000"/>
                <w:sz w:val="16"/>
                <w:lang w:eastAsia="zh-CN"/>
              </w:rPr>
              <w:t>磷酸三甲苯酯</w:t>
            </w:r>
            <w:r>
              <w:rPr>
                <w:rFonts w:eastAsia="SimSun" w:cs="Arial" w:hint="eastAsia"/>
                <w:b/>
                <w:color w:val="000000"/>
                <w:sz w:val="16"/>
                <w:lang w:eastAsia="zh-CN"/>
              </w:rPr>
              <w:t>(</w:t>
            </w:r>
            <w:r w:rsidRPr="00335512">
              <w:rPr>
                <w:rFonts w:eastAsia="SimSun" w:cs="Arial" w:hint="eastAsia"/>
                <w:b/>
                <w:color w:val="000000"/>
                <w:sz w:val="16"/>
                <w:lang w:eastAsia="zh-CN"/>
              </w:rPr>
              <w:t>含</w:t>
            </w:r>
            <w:r w:rsidRPr="00335512">
              <w:rPr>
                <w:rFonts w:eastAsia="SimSun" w:cs="Arial" w:hint="eastAsia"/>
                <w:b/>
                <w:color w:val="000000"/>
                <w:sz w:val="16"/>
                <w:lang w:eastAsia="zh-CN"/>
              </w:rPr>
              <w:t>1%</w:t>
            </w:r>
            <w:r w:rsidRPr="00335512">
              <w:rPr>
                <w:rFonts w:eastAsia="SimSun" w:cs="Arial" w:hint="eastAsia"/>
                <w:b/>
                <w:color w:val="000000"/>
                <w:sz w:val="16"/>
                <w:lang w:eastAsia="zh-CN"/>
              </w:rPr>
              <w:t>或以上邻位异体</w:t>
            </w:r>
            <w:r w:rsidRPr="00335512">
              <w:rPr>
                <w:rFonts w:eastAsia="SimSun" w:cs="Arial" w:hint="eastAsia"/>
                <w:b/>
                <w:color w:val="000000"/>
                <w:sz w:val="16"/>
                <w:lang w:eastAsia="zh-CN"/>
              </w:rPr>
              <w:t>)</w:t>
            </w:r>
          </w:p>
        </w:tc>
        <w:tc>
          <w:tcPr>
            <w:tcW w:w="3532" w:type="dxa"/>
            <w:tcMar>
              <w:top w:w="39" w:type="dxa"/>
              <w:left w:w="39" w:type="dxa"/>
              <w:bottom w:w="39" w:type="dxa"/>
              <w:right w:w="39" w:type="dxa"/>
            </w:tcMar>
          </w:tcPr>
          <w:p w14:paraId="27CABD1B"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27C58F1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13C7E20" w14:textId="77777777" w:rsidTr="001124B2">
        <w:trPr>
          <w:trHeight w:val="205"/>
        </w:trPr>
        <w:tc>
          <w:tcPr>
            <w:tcW w:w="4690" w:type="dxa"/>
            <w:tcMar>
              <w:top w:w="39" w:type="dxa"/>
              <w:left w:w="39" w:type="dxa"/>
              <w:bottom w:w="39" w:type="dxa"/>
              <w:right w:w="39" w:type="dxa"/>
            </w:tcMar>
          </w:tcPr>
          <w:p w14:paraId="2BC2968E" w14:textId="77777777" w:rsidR="00A657DD" w:rsidRPr="00AE3B2D" w:rsidRDefault="00A657DD" w:rsidP="00A657DD">
            <w:pPr>
              <w:jc w:val="left"/>
              <w:rPr>
                <w:rFonts w:eastAsia="SimSun" w:cs="Arial"/>
                <w:lang w:eastAsia="zh-CN"/>
              </w:rPr>
            </w:pPr>
            <w:r w:rsidRPr="00335512">
              <w:rPr>
                <w:rFonts w:eastAsia="SimSun" w:cs="Arial" w:hint="eastAsia"/>
                <w:b/>
                <w:color w:val="000000"/>
                <w:sz w:val="16"/>
                <w:lang w:eastAsia="zh-CN"/>
              </w:rPr>
              <w:t>磷酸三甲苯酯</w:t>
            </w:r>
            <w:r w:rsidRPr="00335512">
              <w:rPr>
                <w:rFonts w:eastAsia="SimSun" w:cs="Arial" w:hint="eastAsia"/>
                <w:b/>
                <w:color w:val="000000"/>
                <w:sz w:val="16"/>
                <w:lang w:eastAsia="zh-CN"/>
              </w:rPr>
              <w:t>(</w:t>
            </w:r>
            <w:r w:rsidRPr="00335512">
              <w:rPr>
                <w:rFonts w:eastAsia="SimSun" w:cs="Arial" w:hint="eastAsia"/>
                <w:b/>
                <w:color w:val="000000"/>
                <w:sz w:val="16"/>
                <w:lang w:eastAsia="zh-CN"/>
              </w:rPr>
              <w:t>含</w:t>
            </w:r>
            <w:r w:rsidRPr="00335512">
              <w:rPr>
                <w:rFonts w:eastAsia="SimSun" w:cs="Arial" w:hint="eastAsia"/>
                <w:b/>
                <w:color w:val="000000"/>
                <w:sz w:val="16"/>
                <w:lang w:eastAsia="zh-CN"/>
              </w:rPr>
              <w:t>1%</w:t>
            </w:r>
            <w:r>
              <w:rPr>
                <w:rFonts w:eastAsia="SimSun" w:cs="Arial" w:hint="eastAsia"/>
                <w:b/>
                <w:color w:val="000000"/>
                <w:sz w:val="16"/>
                <w:lang w:eastAsia="zh-CN"/>
              </w:rPr>
              <w:t>以下</w:t>
            </w:r>
            <w:r w:rsidRPr="00335512">
              <w:rPr>
                <w:rFonts w:eastAsia="SimSun" w:cs="Arial" w:hint="eastAsia"/>
                <w:b/>
                <w:color w:val="000000"/>
                <w:sz w:val="16"/>
                <w:lang w:eastAsia="zh-CN"/>
              </w:rPr>
              <w:t>邻位异体</w:t>
            </w:r>
            <w:r w:rsidRPr="00335512">
              <w:rPr>
                <w:rFonts w:eastAsia="SimSun" w:cs="Arial" w:hint="eastAsia"/>
                <w:b/>
                <w:color w:val="000000"/>
                <w:sz w:val="16"/>
                <w:lang w:eastAsia="zh-CN"/>
              </w:rPr>
              <w:t>)</w:t>
            </w:r>
          </w:p>
        </w:tc>
        <w:tc>
          <w:tcPr>
            <w:tcW w:w="3532" w:type="dxa"/>
            <w:tcMar>
              <w:top w:w="39" w:type="dxa"/>
              <w:left w:w="39" w:type="dxa"/>
              <w:bottom w:w="39" w:type="dxa"/>
              <w:right w:w="39" w:type="dxa"/>
            </w:tcMar>
          </w:tcPr>
          <w:p w14:paraId="6316960F"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74879A6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1105695" w14:textId="77777777" w:rsidTr="001124B2">
        <w:trPr>
          <w:trHeight w:val="205"/>
        </w:trPr>
        <w:tc>
          <w:tcPr>
            <w:tcW w:w="4690" w:type="dxa"/>
            <w:tcMar>
              <w:top w:w="39" w:type="dxa"/>
              <w:left w:w="39" w:type="dxa"/>
              <w:bottom w:w="39" w:type="dxa"/>
              <w:right w:w="39" w:type="dxa"/>
            </w:tcMar>
          </w:tcPr>
          <w:p w14:paraId="58BF5762" w14:textId="77777777" w:rsidR="00A657DD" w:rsidRPr="00AE3B2D" w:rsidRDefault="00A657DD" w:rsidP="00A657DD">
            <w:pPr>
              <w:jc w:val="left"/>
              <w:rPr>
                <w:rFonts w:eastAsia="SimSun" w:cs="Arial"/>
              </w:rPr>
            </w:pPr>
            <w:r w:rsidRPr="009E58F4">
              <w:rPr>
                <w:rFonts w:eastAsia="SimSun" w:cs="Arial" w:hint="eastAsia"/>
                <w:b/>
                <w:color w:val="000000"/>
                <w:sz w:val="16"/>
              </w:rPr>
              <w:t>十三碳烷</w:t>
            </w:r>
          </w:p>
        </w:tc>
        <w:tc>
          <w:tcPr>
            <w:tcW w:w="3532" w:type="dxa"/>
            <w:tcMar>
              <w:top w:w="39" w:type="dxa"/>
              <w:left w:w="39" w:type="dxa"/>
              <w:bottom w:w="39" w:type="dxa"/>
              <w:right w:w="39" w:type="dxa"/>
            </w:tcMar>
          </w:tcPr>
          <w:p w14:paraId="3F88289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588ED9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9EA6F84" w14:textId="77777777" w:rsidTr="001124B2">
        <w:trPr>
          <w:trHeight w:val="205"/>
        </w:trPr>
        <w:tc>
          <w:tcPr>
            <w:tcW w:w="4690" w:type="dxa"/>
            <w:tcMar>
              <w:top w:w="39" w:type="dxa"/>
              <w:left w:w="39" w:type="dxa"/>
              <w:bottom w:w="39" w:type="dxa"/>
              <w:right w:w="39" w:type="dxa"/>
            </w:tcMar>
          </w:tcPr>
          <w:p w14:paraId="7AD674F5" w14:textId="77777777" w:rsidR="00A657DD" w:rsidRPr="00AE3B2D" w:rsidRDefault="00A657DD" w:rsidP="00A657DD">
            <w:pPr>
              <w:jc w:val="left"/>
              <w:rPr>
                <w:rFonts w:eastAsia="SimSun" w:cs="Arial"/>
              </w:rPr>
            </w:pPr>
            <w:r w:rsidRPr="009E58F4">
              <w:rPr>
                <w:rFonts w:eastAsia="SimSun" w:cs="Arial" w:hint="eastAsia"/>
                <w:b/>
                <w:color w:val="000000"/>
                <w:sz w:val="16"/>
              </w:rPr>
              <w:t>十三烷酸</w:t>
            </w:r>
          </w:p>
        </w:tc>
        <w:tc>
          <w:tcPr>
            <w:tcW w:w="3532" w:type="dxa"/>
            <w:tcMar>
              <w:top w:w="39" w:type="dxa"/>
              <w:left w:w="39" w:type="dxa"/>
              <w:bottom w:w="39" w:type="dxa"/>
              <w:right w:w="39" w:type="dxa"/>
            </w:tcMar>
          </w:tcPr>
          <w:p w14:paraId="1051CB4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CEF0DA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CFE2557" w14:textId="77777777" w:rsidTr="001124B2">
        <w:trPr>
          <w:trHeight w:val="205"/>
        </w:trPr>
        <w:tc>
          <w:tcPr>
            <w:tcW w:w="4690" w:type="dxa"/>
            <w:tcMar>
              <w:top w:w="39" w:type="dxa"/>
              <w:left w:w="39" w:type="dxa"/>
              <w:bottom w:w="39" w:type="dxa"/>
              <w:right w:w="39" w:type="dxa"/>
            </w:tcMar>
          </w:tcPr>
          <w:p w14:paraId="61C5043A" w14:textId="77777777" w:rsidR="00A657DD" w:rsidRPr="00AE3B2D" w:rsidRDefault="00A657DD" w:rsidP="00A657DD">
            <w:pPr>
              <w:jc w:val="left"/>
              <w:rPr>
                <w:rFonts w:eastAsia="SimSun" w:cs="Arial"/>
              </w:rPr>
            </w:pPr>
            <w:r w:rsidRPr="009E58F4">
              <w:rPr>
                <w:rFonts w:eastAsia="SimSun" w:cs="Arial" w:hint="eastAsia"/>
                <w:color w:val="000000"/>
                <w:sz w:val="16"/>
              </w:rPr>
              <w:t>十三醇</w:t>
            </w:r>
            <w:r w:rsidRPr="00AE3B2D">
              <w:rPr>
                <w:rFonts w:eastAsia="SimSun" w:cs="Arial"/>
                <w:color w:val="000000"/>
                <w:sz w:val="16"/>
              </w:rPr>
              <w:t>(a)</w:t>
            </w:r>
          </w:p>
        </w:tc>
        <w:tc>
          <w:tcPr>
            <w:tcW w:w="3532" w:type="dxa"/>
            <w:tcMar>
              <w:top w:w="39" w:type="dxa"/>
              <w:left w:w="39" w:type="dxa"/>
              <w:bottom w:w="39" w:type="dxa"/>
              <w:right w:w="39" w:type="dxa"/>
            </w:tcMar>
          </w:tcPr>
          <w:p w14:paraId="5E4006C6" w14:textId="77777777" w:rsidR="00A657DD" w:rsidRPr="00AE3B2D" w:rsidRDefault="00A657DD" w:rsidP="00A657DD">
            <w:pPr>
              <w:jc w:val="left"/>
              <w:rPr>
                <w:rFonts w:eastAsia="SimSun" w:cs="Arial"/>
              </w:rPr>
            </w:pPr>
            <w:r w:rsidRPr="009E58F4">
              <w:rPr>
                <w:rFonts w:eastAsia="SimSun" w:cs="Arial" w:hint="eastAsia"/>
                <w:b/>
                <w:color w:val="000000"/>
                <w:sz w:val="16"/>
              </w:rPr>
              <w:t>醇类</w:t>
            </w:r>
            <w:r w:rsidRPr="009E58F4">
              <w:rPr>
                <w:rFonts w:eastAsia="SimSun" w:cs="Arial" w:hint="eastAsia"/>
                <w:b/>
                <w:color w:val="000000"/>
                <w:sz w:val="16"/>
              </w:rPr>
              <w:t>(C13+)</w:t>
            </w:r>
          </w:p>
        </w:tc>
        <w:tc>
          <w:tcPr>
            <w:tcW w:w="848" w:type="dxa"/>
            <w:tcMar>
              <w:top w:w="39" w:type="dxa"/>
              <w:left w:w="39" w:type="dxa"/>
              <w:bottom w:w="39" w:type="dxa"/>
              <w:right w:w="39" w:type="dxa"/>
            </w:tcMar>
          </w:tcPr>
          <w:p w14:paraId="5950D4B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5C00D37" w14:textId="77777777" w:rsidTr="001124B2">
        <w:trPr>
          <w:trHeight w:val="205"/>
        </w:trPr>
        <w:tc>
          <w:tcPr>
            <w:tcW w:w="4690" w:type="dxa"/>
            <w:tcMar>
              <w:top w:w="39" w:type="dxa"/>
              <w:left w:w="39" w:type="dxa"/>
              <w:bottom w:w="39" w:type="dxa"/>
              <w:right w:w="39" w:type="dxa"/>
            </w:tcMar>
          </w:tcPr>
          <w:p w14:paraId="0CEB2372" w14:textId="77777777" w:rsidR="00A657DD" w:rsidRPr="00AE3B2D" w:rsidRDefault="00A657DD" w:rsidP="00A657DD">
            <w:pPr>
              <w:jc w:val="left"/>
              <w:rPr>
                <w:rFonts w:eastAsia="SimSun" w:cs="Arial"/>
              </w:rPr>
            </w:pPr>
            <w:r w:rsidRPr="009E58F4">
              <w:rPr>
                <w:rFonts w:eastAsia="SimSun" w:cs="Arial" w:hint="eastAsia"/>
                <w:color w:val="000000"/>
                <w:sz w:val="16"/>
              </w:rPr>
              <w:t>十三烷酸</w:t>
            </w:r>
            <w:r w:rsidRPr="00AE3B2D">
              <w:rPr>
                <w:rFonts w:eastAsia="SimSun" w:cs="Arial"/>
                <w:color w:val="000000"/>
                <w:sz w:val="16"/>
              </w:rPr>
              <w:t>(a)</w:t>
            </w:r>
          </w:p>
        </w:tc>
        <w:tc>
          <w:tcPr>
            <w:tcW w:w="3532" w:type="dxa"/>
            <w:tcMar>
              <w:top w:w="39" w:type="dxa"/>
              <w:left w:w="39" w:type="dxa"/>
              <w:bottom w:w="39" w:type="dxa"/>
              <w:right w:w="39" w:type="dxa"/>
            </w:tcMar>
          </w:tcPr>
          <w:p w14:paraId="33BB7FAB" w14:textId="77777777" w:rsidR="00A657DD" w:rsidRPr="00AE3B2D" w:rsidRDefault="00A657DD" w:rsidP="00A657DD">
            <w:pPr>
              <w:jc w:val="left"/>
              <w:rPr>
                <w:rFonts w:eastAsia="SimSun" w:cs="Arial"/>
              </w:rPr>
            </w:pPr>
            <w:r w:rsidRPr="009E58F4">
              <w:rPr>
                <w:rFonts w:eastAsia="SimSun" w:cs="Arial" w:hint="eastAsia"/>
                <w:b/>
                <w:color w:val="000000"/>
                <w:sz w:val="16"/>
              </w:rPr>
              <w:t>烯烃</w:t>
            </w:r>
            <w:r w:rsidRPr="009E58F4">
              <w:rPr>
                <w:rFonts w:eastAsia="SimSun" w:cs="Arial" w:hint="eastAsia"/>
                <w:b/>
                <w:color w:val="000000"/>
                <w:sz w:val="16"/>
              </w:rPr>
              <w:t>(C13+,</w:t>
            </w:r>
            <w:r>
              <w:rPr>
                <w:rFonts w:eastAsia="SimSun" w:cs="Arial"/>
                <w:b/>
                <w:color w:val="000000"/>
                <w:sz w:val="16"/>
              </w:rPr>
              <w:t xml:space="preserve"> </w:t>
            </w:r>
            <w:r w:rsidRPr="009E58F4">
              <w:rPr>
                <w:rFonts w:eastAsia="SimSun" w:cs="Arial" w:hint="eastAsia"/>
                <w:b/>
                <w:color w:val="000000"/>
                <w:sz w:val="16"/>
              </w:rPr>
              <w:t>所有异构体</w:t>
            </w:r>
            <w:r w:rsidRPr="009E58F4">
              <w:rPr>
                <w:rFonts w:eastAsia="SimSun" w:cs="Arial" w:hint="eastAsia"/>
                <w:b/>
                <w:color w:val="000000"/>
                <w:sz w:val="16"/>
              </w:rPr>
              <w:t>)</w:t>
            </w:r>
          </w:p>
        </w:tc>
        <w:tc>
          <w:tcPr>
            <w:tcW w:w="848" w:type="dxa"/>
            <w:tcMar>
              <w:top w:w="39" w:type="dxa"/>
              <w:left w:w="39" w:type="dxa"/>
              <w:bottom w:w="39" w:type="dxa"/>
              <w:right w:w="39" w:type="dxa"/>
            </w:tcMar>
          </w:tcPr>
          <w:p w14:paraId="3B1D7FE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F87EEF1" w14:textId="77777777" w:rsidTr="001124B2">
        <w:trPr>
          <w:trHeight w:val="205"/>
        </w:trPr>
        <w:tc>
          <w:tcPr>
            <w:tcW w:w="4690" w:type="dxa"/>
            <w:tcMar>
              <w:top w:w="39" w:type="dxa"/>
              <w:left w:w="39" w:type="dxa"/>
              <w:bottom w:w="39" w:type="dxa"/>
              <w:right w:w="39" w:type="dxa"/>
            </w:tcMar>
          </w:tcPr>
          <w:p w14:paraId="63C7EA71" w14:textId="77777777" w:rsidR="00A657DD" w:rsidRPr="00AE3B2D" w:rsidRDefault="00A657DD" w:rsidP="00A657DD">
            <w:pPr>
              <w:jc w:val="left"/>
              <w:rPr>
                <w:rFonts w:eastAsia="SimSun" w:cs="Arial"/>
              </w:rPr>
            </w:pPr>
            <w:r w:rsidRPr="009E58F4">
              <w:rPr>
                <w:rFonts w:eastAsia="SimSun" w:cs="Arial" w:hint="eastAsia"/>
                <w:color w:val="000000"/>
                <w:sz w:val="16"/>
              </w:rPr>
              <w:t>十三烷酸</w:t>
            </w:r>
          </w:p>
        </w:tc>
        <w:tc>
          <w:tcPr>
            <w:tcW w:w="3532" w:type="dxa"/>
            <w:tcMar>
              <w:top w:w="39" w:type="dxa"/>
              <w:left w:w="39" w:type="dxa"/>
              <w:bottom w:w="39" w:type="dxa"/>
              <w:right w:w="39" w:type="dxa"/>
            </w:tcMar>
          </w:tcPr>
          <w:p w14:paraId="0779EDCF" w14:textId="77777777" w:rsidR="00A657DD" w:rsidRPr="00AE3B2D" w:rsidRDefault="00A657DD" w:rsidP="00A657DD">
            <w:pPr>
              <w:jc w:val="left"/>
              <w:rPr>
                <w:rFonts w:eastAsia="SimSun" w:cs="Arial"/>
              </w:rPr>
            </w:pPr>
            <w:r w:rsidRPr="009E58F4">
              <w:rPr>
                <w:rFonts w:eastAsia="SimSun" w:cs="Arial" w:hint="eastAsia"/>
                <w:b/>
                <w:color w:val="000000"/>
                <w:sz w:val="16"/>
              </w:rPr>
              <w:t>十三烷酸</w:t>
            </w:r>
          </w:p>
        </w:tc>
        <w:tc>
          <w:tcPr>
            <w:tcW w:w="848" w:type="dxa"/>
            <w:tcMar>
              <w:top w:w="39" w:type="dxa"/>
              <w:left w:w="39" w:type="dxa"/>
              <w:bottom w:w="39" w:type="dxa"/>
              <w:right w:w="39" w:type="dxa"/>
            </w:tcMar>
          </w:tcPr>
          <w:p w14:paraId="6BA4E23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31730C5" w14:textId="77777777" w:rsidTr="001124B2">
        <w:trPr>
          <w:trHeight w:val="205"/>
        </w:trPr>
        <w:tc>
          <w:tcPr>
            <w:tcW w:w="4690" w:type="dxa"/>
            <w:tcMar>
              <w:top w:w="39" w:type="dxa"/>
              <w:left w:w="39" w:type="dxa"/>
              <w:bottom w:w="39" w:type="dxa"/>
              <w:right w:w="39" w:type="dxa"/>
            </w:tcMar>
          </w:tcPr>
          <w:p w14:paraId="0CE6509F" w14:textId="77777777" w:rsidR="00A657DD" w:rsidRPr="00AE3B2D" w:rsidRDefault="00A657DD" w:rsidP="00A657DD">
            <w:pPr>
              <w:jc w:val="left"/>
              <w:rPr>
                <w:rFonts w:eastAsia="SimSun" w:cs="Arial"/>
              </w:rPr>
            </w:pPr>
            <w:r w:rsidRPr="009E58F4">
              <w:rPr>
                <w:rFonts w:eastAsia="SimSun" w:cs="Arial" w:hint="eastAsia"/>
                <w:b/>
                <w:color w:val="000000"/>
                <w:sz w:val="16"/>
              </w:rPr>
              <w:t>醋酸十三烷酯</w:t>
            </w:r>
          </w:p>
        </w:tc>
        <w:tc>
          <w:tcPr>
            <w:tcW w:w="3532" w:type="dxa"/>
            <w:tcMar>
              <w:top w:w="39" w:type="dxa"/>
              <w:left w:w="39" w:type="dxa"/>
              <w:bottom w:w="39" w:type="dxa"/>
              <w:right w:w="39" w:type="dxa"/>
            </w:tcMar>
          </w:tcPr>
          <w:p w14:paraId="7AAF98A8"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D806E6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D28EFCE" w14:textId="77777777" w:rsidTr="001124B2">
        <w:trPr>
          <w:trHeight w:val="205"/>
        </w:trPr>
        <w:tc>
          <w:tcPr>
            <w:tcW w:w="4690" w:type="dxa"/>
            <w:tcMar>
              <w:top w:w="39" w:type="dxa"/>
              <w:left w:w="39" w:type="dxa"/>
              <w:bottom w:w="39" w:type="dxa"/>
              <w:right w:w="39" w:type="dxa"/>
            </w:tcMar>
          </w:tcPr>
          <w:p w14:paraId="2BB6AB84" w14:textId="77777777" w:rsidR="00A657DD" w:rsidRPr="00AE3B2D" w:rsidRDefault="00A657DD" w:rsidP="00A657DD">
            <w:pPr>
              <w:jc w:val="left"/>
              <w:rPr>
                <w:rFonts w:eastAsia="SimSun" w:cs="Arial"/>
              </w:rPr>
            </w:pPr>
            <w:r w:rsidRPr="00E4407B">
              <w:rPr>
                <w:rFonts w:eastAsia="SimSun" w:cs="Arial" w:hint="eastAsia"/>
                <w:color w:val="000000"/>
                <w:sz w:val="16"/>
              </w:rPr>
              <w:t>十三醇</w:t>
            </w:r>
            <w:r w:rsidRPr="00AE3B2D">
              <w:rPr>
                <w:rFonts w:eastAsia="SimSun" w:cs="Arial"/>
                <w:color w:val="000000"/>
                <w:sz w:val="16"/>
              </w:rPr>
              <w:t>(a)</w:t>
            </w:r>
          </w:p>
        </w:tc>
        <w:tc>
          <w:tcPr>
            <w:tcW w:w="3532" w:type="dxa"/>
            <w:tcMar>
              <w:top w:w="39" w:type="dxa"/>
              <w:left w:w="39" w:type="dxa"/>
              <w:bottom w:w="39" w:type="dxa"/>
              <w:right w:w="39" w:type="dxa"/>
            </w:tcMar>
          </w:tcPr>
          <w:p w14:paraId="19DEB868" w14:textId="77777777" w:rsidR="00A657DD" w:rsidRPr="00AE3B2D" w:rsidRDefault="00A657DD" w:rsidP="00A657DD">
            <w:pPr>
              <w:jc w:val="left"/>
              <w:rPr>
                <w:rFonts w:eastAsia="SimSun" w:cs="Arial"/>
              </w:rPr>
            </w:pPr>
            <w:r w:rsidRPr="00E4407B">
              <w:rPr>
                <w:rFonts w:eastAsia="SimSun" w:cs="Arial" w:hint="eastAsia"/>
                <w:b/>
                <w:color w:val="000000"/>
                <w:sz w:val="16"/>
              </w:rPr>
              <w:t>醇类</w:t>
            </w:r>
            <w:r w:rsidRPr="00E4407B">
              <w:rPr>
                <w:rFonts w:eastAsia="SimSun" w:cs="Arial" w:hint="eastAsia"/>
                <w:b/>
                <w:color w:val="000000"/>
                <w:sz w:val="16"/>
              </w:rPr>
              <w:t>(C13+)</w:t>
            </w:r>
          </w:p>
        </w:tc>
        <w:tc>
          <w:tcPr>
            <w:tcW w:w="848" w:type="dxa"/>
            <w:tcMar>
              <w:top w:w="39" w:type="dxa"/>
              <w:left w:w="39" w:type="dxa"/>
              <w:bottom w:w="39" w:type="dxa"/>
              <w:right w:w="39" w:type="dxa"/>
            </w:tcMar>
          </w:tcPr>
          <w:p w14:paraId="105522E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63DF720" w14:textId="77777777" w:rsidTr="001124B2">
        <w:trPr>
          <w:trHeight w:val="205"/>
        </w:trPr>
        <w:tc>
          <w:tcPr>
            <w:tcW w:w="4690" w:type="dxa"/>
            <w:tcMar>
              <w:top w:w="39" w:type="dxa"/>
              <w:left w:w="39" w:type="dxa"/>
              <w:bottom w:w="39" w:type="dxa"/>
              <w:right w:w="39" w:type="dxa"/>
            </w:tcMar>
          </w:tcPr>
          <w:p w14:paraId="16847D4B" w14:textId="77777777" w:rsidR="00A657DD" w:rsidRPr="00AE3B2D" w:rsidRDefault="00A657DD" w:rsidP="00A657DD">
            <w:pPr>
              <w:jc w:val="left"/>
              <w:rPr>
                <w:rFonts w:eastAsia="SimSun" w:cs="Arial"/>
              </w:rPr>
            </w:pPr>
            <w:r w:rsidRPr="00952BB1">
              <w:rPr>
                <w:rFonts w:eastAsia="SimSun" w:cs="Arial" w:hint="eastAsia"/>
                <w:color w:val="000000"/>
                <w:sz w:val="16"/>
              </w:rPr>
              <w:t>十三烷基苯</w:t>
            </w:r>
          </w:p>
        </w:tc>
        <w:tc>
          <w:tcPr>
            <w:tcW w:w="3532" w:type="dxa"/>
            <w:tcMar>
              <w:top w:w="39" w:type="dxa"/>
              <w:left w:w="39" w:type="dxa"/>
              <w:bottom w:w="39" w:type="dxa"/>
              <w:right w:w="39" w:type="dxa"/>
            </w:tcMar>
          </w:tcPr>
          <w:p w14:paraId="73C75659" w14:textId="77777777" w:rsidR="00A657DD" w:rsidRPr="00AE3B2D" w:rsidRDefault="00A657DD" w:rsidP="00A657DD">
            <w:pPr>
              <w:jc w:val="left"/>
              <w:rPr>
                <w:rFonts w:eastAsia="SimSun" w:cs="Arial"/>
              </w:rPr>
            </w:pPr>
            <w:r w:rsidRPr="00952BB1">
              <w:rPr>
                <w:rFonts w:eastAsia="SimSun" w:cs="Arial" w:hint="eastAsia"/>
                <w:b/>
                <w:color w:val="000000"/>
                <w:sz w:val="16"/>
              </w:rPr>
              <w:t>烷基</w:t>
            </w:r>
            <w:r>
              <w:rPr>
                <w:rFonts w:eastAsia="SimSun" w:cs="Arial" w:hint="eastAsia"/>
                <w:b/>
                <w:color w:val="000000"/>
                <w:sz w:val="16"/>
                <w:lang w:eastAsia="zh-CN"/>
              </w:rPr>
              <w:t>(</w:t>
            </w:r>
            <w:r w:rsidRPr="00952BB1">
              <w:rPr>
                <w:rFonts w:eastAsia="SimSun" w:cs="Arial" w:hint="eastAsia"/>
                <w:b/>
                <w:color w:val="000000"/>
                <w:sz w:val="16"/>
              </w:rPr>
              <w:t>C9+</w:t>
            </w:r>
            <w:r>
              <w:rPr>
                <w:rFonts w:eastAsia="SimSun" w:cs="Arial" w:hint="eastAsia"/>
                <w:b/>
                <w:color w:val="000000"/>
                <w:sz w:val="16"/>
                <w:lang w:eastAsia="zh-CN"/>
              </w:rPr>
              <w:t>)</w:t>
            </w:r>
            <w:r w:rsidRPr="00952BB1">
              <w:rPr>
                <w:rFonts w:eastAsia="SimSun" w:cs="Arial" w:hint="eastAsia"/>
                <w:b/>
                <w:color w:val="000000"/>
                <w:sz w:val="16"/>
              </w:rPr>
              <w:t>苯</w:t>
            </w:r>
          </w:p>
        </w:tc>
        <w:tc>
          <w:tcPr>
            <w:tcW w:w="848" w:type="dxa"/>
            <w:tcMar>
              <w:top w:w="39" w:type="dxa"/>
              <w:left w:w="39" w:type="dxa"/>
              <w:bottom w:w="39" w:type="dxa"/>
              <w:right w:w="39" w:type="dxa"/>
            </w:tcMar>
          </w:tcPr>
          <w:p w14:paraId="414885B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0492BBB" w14:textId="77777777" w:rsidTr="001124B2">
        <w:trPr>
          <w:trHeight w:val="205"/>
        </w:trPr>
        <w:tc>
          <w:tcPr>
            <w:tcW w:w="4690" w:type="dxa"/>
            <w:tcMar>
              <w:top w:w="39" w:type="dxa"/>
              <w:left w:w="39" w:type="dxa"/>
              <w:bottom w:w="39" w:type="dxa"/>
              <w:right w:w="39" w:type="dxa"/>
            </w:tcMar>
          </w:tcPr>
          <w:p w14:paraId="623E4AF5" w14:textId="77777777" w:rsidR="00A657DD" w:rsidRPr="00AE3B2D" w:rsidRDefault="00A657DD" w:rsidP="00A657DD">
            <w:pPr>
              <w:jc w:val="left"/>
              <w:rPr>
                <w:rFonts w:eastAsia="SimSun" w:cs="Arial"/>
              </w:rPr>
            </w:pPr>
            <w:r w:rsidRPr="00F600B4">
              <w:rPr>
                <w:rFonts w:eastAsia="SimSun" w:cs="Arial" w:hint="eastAsia"/>
                <w:color w:val="000000"/>
                <w:sz w:val="16"/>
              </w:rPr>
              <w:t>十三烷酸</w:t>
            </w:r>
          </w:p>
        </w:tc>
        <w:tc>
          <w:tcPr>
            <w:tcW w:w="3532" w:type="dxa"/>
            <w:tcMar>
              <w:top w:w="39" w:type="dxa"/>
              <w:left w:w="39" w:type="dxa"/>
              <w:bottom w:w="39" w:type="dxa"/>
              <w:right w:w="39" w:type="dxa"/>
            </w:tcMar>
          </w:tcPr>
          <w:p w14:paraId="0ACE8C06" w14:textId="77777777" w:rsidR="00A657DD" w:rsidRPr="00AE3B2D" w:rsidRDefault="00A657DD" w:rsidP="00A657DD">
            <w:pPr>
              <w:jc w:val="left"/>
              <w:rPr>
                <w:rFonts w:eastAsia="SimSun" w:cs="Arial"/>
              </w:rPr>
            </w:pPr>
            <w:r w:rsidRPr="00F600B4">
              <w:rPr>
                <w:rFonts w:eastAsia="SimSun" w:cs="Arial" w:hint="eastAsia"/>
                <w:b/>
                <w:color w:val="000000"/>
                <w:sz w:val="16"/>
              </w:rPr>
              <w:t>十三烷酸</w:t>
            </w:r>
          </w:p>
        </w:tc>
        <w:tc>
          <w:tcPr>
            <w:tcW w:w="848" w:type="dxa"/>
            <w:tcMar>
              <w:top w:w="39" w:type="dxa"/>
              <w:left w:w="39" w:type="dxa"/>
              <w:bottom w:w="39" w:type="dxa"/>
              <w:right w:w="39" w:type="dxa"/>
            </w:tcMar>
          </w:tcPr>
          <w:p w14:paraId="30DE6EB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CC2D31B" w14:textId="77777777" w:rsidTr="001124B2">
        <w:trPr>
          <w:trHeight w:val="205"/>
        </w:trPr>
        <w:tc>
          <w:tcPr>
            <w:tcW w:w="4690" w:type="dxa"/>
            <w:tcMar>
              <w:top w:w="39" w:type="dxa"/>
              <w:left w:w="39" w:type="dxa"/>
              <w:bottom w:w="39" w:type="dxa"/>
              <w:right w:w="39" w:type="dxa"/>
            </w:tcMar>
          </w:tcPr>
          <w:p w14:paraId="721F7DF2" w14:textId="77777777" w:rsidR="00A657DD" w:rsidRPr="00AE3B2D" w:rsidRDefault="00A657DD" w:rsidP="00A657DD">
            <w:pPr>
              <w:jc w:val="left"/>
              <w:rPr>
                <w:rFonts w:eastAsia="SimSun" w:cs="Arial"/>
              </w:rPr>
            </w:pPr>
            <w:r w:rsidRPr="00F600B4">
              <w:rPr>
                <w:rFonts w:eastAsia="SimSun" w:cs="Arial" w:hint="eastAsia"/>
                <w:color w:val="000000"/>
                <w:sz w:val="16"/>
              </w:rPr>
              <w:t>十三烷酸</w:t>
            </w:r>
            <w:r w:rsidRPr="00AE3B2D">
              <w:rPr>
                <w:rFonts w:eastAsia="SimSun" w:cs="Arial"/>
                <w:color w:val="000000"/>
                <w:sz w:val="16"/>
              </w:rPr>
              <w:t>(a)</w:t>
            </w:r>
          </w:p>
        </w:tc>
        <w:tc>
          <w:tcPr>
            <w:tcW w:w="3532" w:type="dxa"/>
            <w:tcMar>
              <w:top w:w="39" w:type="dxa"/>
              <w:left w:w="39" w:type="dxa"/>
              <w:bottom w:w="39" w:type="dxa"/>
              <w:right w:w="39" w:type="dxa"/>
            </w:tcMar>
          </w:tcPr>
          <w:p w14:paraId="3D2FA506" w14:textId="77777777" w:rsidR="00A657DD" w:rsidRPr="00AE3B2D" w:rsidRDefault="00A657DD" w:rsidP="00A657DD">
            <w:pPr>
              <w:jc w:val="left"/>
              <w:rPr>
                <w:rFonts w:eastAsia="SimSun" w:cs="Arial"/>
              </w:rPr>
            </w:pPr>
            <w:r w:rsidRPr="00F600B4">
              <w:rPr>
                <w:rFonts w:eastAsia="SimSun" w:cs="Arial" w:hint="eastAsia"/>
                <w:b/>
                <w:color w:val="000000"/>
                <w:sz w:val="16"/>
              </w:rPr>
              <w:t>脂肪酸</w:t>
            </w:r>
            <w:r>
              <w:rPr>
                <w:rFonts w:eastAsia="SimSun" w:cs="Arial" w:hint="eastAsia"/>
                <w:b/>
                <w:color w:val="000000"/>
                <w:sz w:val="16"/>
                <w:lang w:eastAsia="zh-CN"/>
              </w:rPr>
              <w:t>(</w:t>
            </w:r>
            <w:r w:rsidRPr="00F600B4">
              <w:rPr>
                <w:rFonts w:eastAsia="SimSun" w:cs="Arial" w:hint="eastAsia"/>
                <w:b/>
                <w:color w:val="000000"/>
                <w:sz w:val="16"/>
              </w:rPr>
              <w:t>饱和</w:t>
            </w:r>
            <w:r w:rsidRPr="00F600B4">
              <w:rPr>
                <w:rFonts w:eastAsia="SimSun" w:cs="Arial" w:hint="eastAsia"/>
                <w:b/>
                <w:color w:val="000000"/>
                <w:sz w:val="16"/>
              </w:rPr>
              <w:t>C13+</w:t>
            </w:r>
            <w:r>
              <w:rPr>
                <w:rFonts w:eastAsia="SimSun" w:cs="Arial" w:hint="eastAsia"/>
                <w:b/>
                <w:color w:val="000000"/>
                <w:sz w:val="16"/>
                <w:lang w:eastAsia="zh-CN"/>
              </w:rPr>
              <w:t>)</w:t>
            </w:r>
          </w:p>
        </w:tc>
        <w:tc>
          <w:tcPr>
            <w:tcW w:w="848" w:type="dxa"/>
            <w:tcMar>
              <w:top w:w="39" w:type="dxa"/>
              <w:left w:w="39" w:type="dxa"/>
              <w:bottom w:w="39" w:type="dxa"/>
              <w:right w:w="39" w:type="dxa"/>
            </w:tcMar>
          </w:tcPr>
          <w:p w14:paraId="67DAB79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65E827A" w14:textId="77777777" w:rsidTr="001124B2">
        <w:trPr>
          <w:trHeight w:val="205"/>
        </w:trPr>
        <w:tc>
          <w:tcPr>
            <w:tcW w:w="4690" w:type="dxa"/>
            <w:tcMar>
              <w:top w:w="39" w:type="dxa"/>
              <w:left w:w="39" w:type="dxa"/>
              <w:bottom w:w="39" w:type="dxa"/>
              <w:right w:w="39" w:type="dxa"/>
            </w:tcMar>
          </w:tcPr>
          <w:p w14:paraId="6929A12D" w14:textId="77777777" w:rsidR="00A657DD" w:rsidRPr="00AE3B2D" w:rsidRDefault="00A657DD" w:rsidP="00A657DD">
            <w:pPr>
              <w:jc w:val="left"/>
              <w:rPr>
                <w:rFonts w:eastAsia="SimSun" w:cs="Arial"/>
              </w:rPr>
            </w:pPr>
            <w:r w:rsidRPr="00F600B4">
              <w:rPr>
                <w:rFonts w:eastAsia="SimSun" w:cs="Arial" w:hint="eastAsia"/>
                <w:color w:val="000000"/>
                <w:sz w:val="16"/>
              </w:rPr>
              <w:t>磷酸三</w:t>
            </w:r>
            <w:r w:rsidRPr="00F600B4">
              <w:rPr>
                <w:rFonts w:eastAsia="SimSun" w:cs="Arial" w:hint="eastAsia"/>
                <w:color w:val="000000"/>
                <w:sz w:val="16"/>
              </w:rPr>
              <w:t>(</w:t>
            </w:r>
            <w:r w:rsidRPr="00F600B4">
              <w:rPr>
                <w:rFonts w:eastAsia="SimSun" w:cs="Arial" w:hint="eastAsia"/>
                <w:color w:val="000000"/>
                <w:sz w:val="16"/>
              </w:rPr>
              <w:t>二甲基苯基</w:t>
            </w:r>
            <w:r w:rsidRPr="00F600B4">
              <w:rPr>
                <w:rFonts w:eastAsia="SimSun" w:cs="Arial" w:hint="eastAsia"/>
                <w:color w:val="000000"/>
                <w:sz w:val="16"/>
              </w:rPr>
              <w:t>)</w:t>
            </w:r>
            <w:r w:rsidRPr="00F600B4">
              <w:rPr>
                <w:rFonts w:eastAsia="SimSun" w:cs="Arial" w:hint="eastAsia"/>
                <w:color w:val="000000"/>
                <w:sz w:val="16"/>
              </w:rPr>
              <w:t>酯</w:t>
            </w:r>
            <w:r w:rsidRPr="00F600B4">
              <w:rPr>
                <w:rFonts w:eastAsia="SimSun" w:cs="Arial" w:hint="eastAsia"/>
                <w:color w:val="000000"/>
                <w:sz w:val="16"/>
              </w:rPr>
              <w:t>(</w:t>
            </w:r>
            <w:r w:rsidRPr="00F600B4">
              <w:rPr>
                <w:rFonts w:eastAsia="SimSun" w:cs="Arial" w:hint="eastAsia"/>
                <w:color w:val="000000"/>
                <w:sz w:val="16"/>
              </w:rPr>
              <w:t>所有异构体</w:t>
            </w:r>
            <w:r w:rsidRPr="00F600B4">
              <w:rPr>
                <w:rFonts w:eastAsia="SimSun" w:cs="Arial" w:hint="eastAsia"/>
                <w:color w:val="000000"/>
                <w:sz w:val="16"/>
              </w:rPr>
              <w:t>)</w:t>
            </w:r>
          </w:p>
        </w:tc>
        <w:tc>
          <w:tcPr>
            <w:tcW w:w="3532" w:type="dxa"/>
            <w:tcMar>
              <w:top w:w="39" w:type="dxa"/>
              <w:left w:w="39" w:type="dxa"/>
              <w:bottom w:w="39" w:type="dxa"/>
              <w:right w:w="39" w:type="dxa"/>
            </w:tcMar>
          </w:tcPr>
          <w:p w14:paraId="7D192A8A" w14:textId="77777777" w:rsidR="00A657DD" w:rsidRPr="00AE3B2D" w:rsidRDefault="00A657DD" w:rsidP="00A657DD">
            <w:pPr>
              <w:jc w:val="left"/>
              <w:rPr>
                <w:rFonts w:eastAsia="SimSun" w:cs="Arial"/>
              </w:rPr>
            </w:pPr>
            <w:r w:rsidRPr="00F600B4">
              <w:rPr>
                <w:rFonts w:eastAsia="SimSun" w:cs="Arial" w:hint="eastAsia"/>
                <w:b/>
                <w:color w:val="000000"/>
                <w:sz w:val="16"/>
              </w:rPr>
              <w:t>磷酸三二甲苯酯</w:t>
            </w:r>
          </w:p>
        </w:tc>
        <w:tc>
          <w:tcPr>
            <w:tcW w:w="848" w:type="dxa"/>
            <w:tcMar>
              <w:top w:w="39" w:type="dxa"/>
              <w:left w:w="39" w:type="dxa"/>
              <w:bottom w:w="39" w:type="dxa"/>
              <w:right w:w="39" w:type="dxa"/>
            </w:tcMar>
          </w:tcPr>
          <w:p w14:paraId="4981DF4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327DD53" w14:textId="77777777" w:rsidTr="001124B2">
        <w:trPr>
          <w:trHeight w:val="205"/>
        </w:trPr>
        <w:tc>
          <w:tcPr>
            <w:tcW w:w="4690" w:type="dxa"/>
            <w:tcMar>
              <w:top w:w="39" w:type="dxa"/>
              <w:left w:w="39" w:type="dxa"/>
              <w:bottom w:w="39" w:type="dxa"/>
              <w:right w:w="39" w:type="dxa"/>
            </w:tcMar>
          </w:tcPr>
          <w:p w14:paraId="42C04F32" w14:textId="77777777" w:rsidR="00A657DD" w:rsidRPr="00AE3B2D" w:rsidRDefault="00A657DD" w:rsidP="00A657DD">
            <w:pPr>
              <w:jc w:val="left"/>
              <w:rPr>
                <w:rFonts w:eastAsia="SimSun" w:cs="Arial"/>
              </w:rPr>
            </w:pPr>
            <w:r w:rsidRPr="00F600B4">
              <w:rPr>
                <w:rFonts w:eastAsia="SimSun" w:cs="Arial" w:hint="eastAsia"/>
                <w:b/>
                <w:color w:val="000000"/>
                <w:sz w:val="16"/>
              </w:rPr>
              <w:t>三乙醇胺</w:t>
            </w:r>
          </w:p>
        </w:tc>
        <w:tc>
          <w:tcPr>
            <w:tcW w:w="3532" w:type="dxa"/>
            <w:tcMar>
              <w:top w:w="39" w:type="dxa"/>
              <w:left w:w="39" w:type="dxa"/>
              <w:bottom w:w="39" w:type="dxa"/>
              <w:right w:w="39" w:type="dxa"/>
            </w:tcMar>
          </w:tcPr>
          <w:p w14:paraId="66AB18F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4CE89EF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C1367F2" w14:textId="77777777" w:rsidTr="001124B2">
        <w:trPr>
          <w:trHeight w:val="205"/>
        </w:trPr>
        <w:tc>
          <w:tcPr>
            <w:tcW w:w="4690" w:type="dxa"/>
            <w:tcMar>
              <w:top w:w="39" w:type="dxa"/>
              <w:left w:w="39" w:type="dxa"/>
              <w:bottom w:w="39" w:type="dxa"/>
              <w:right w:w="39" w:type="dxa"/>
            </w:tcMar>
          </w:tcPr>
          <w:p w14:paraId="7B628055" w14:textId="77777777" w:rsidR="00A657DD" w:rsidRPr="00AE3B2D" w:rsidRDefault="00A657DD" w:rsidP="00A657DD">
            <w:pPr>
              <w:jc w:val="left"/>
              <w:rPr>
                <w:rFonts w:eastAsia="SimSun" w:cs="Arial"/>
              </w:rPr>
            </w:pPr>
            <w:r w:rsidRPr="00F600B4">
              <w:rPr>
                <w:rFonts w:eastAsia="SimSun" w:cs="Arial" w:hint="eastAsia"/>
                <w:b/>
                <w:color w:val="000000"/>
                <w:sz w:val="16"/>
              </w:rPr>
              <w:t>三乙胺</w:t>
            </w:r>
          </w:p>
        </w:tc>
        <w:tc>
          <w:tcPr>
            <w:tcW w:w="3532" w:type="dxa"/>
            <w:tcMar>
              <w:top w:w="39" w:type="dxa"/>
              <w:left w:w="39" w:type="dxa"/>
              <w:bottom w:w="39" w:type="dxa"/>
              <w:right w:w="39" w:type="dxa"/>
            </w:tcMar>
          </w:tcPr>
          <w:p w14:paraId="0CE22C2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BC47D9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789AF5F" w14:textId="77777777" w:rsidTr="001124B2">
        <w:trPr>
          <w:trHeight w:val="205"/>
        </w:trPr>
        <w:tc>
          <w:tcPr>
            <w:tcW w:w="4690" w:type="dxa"/>
            <w:tcMar>
              <w:top w:w="39" w:type="dxa"/>
              <w:left w:w="39" w:type="dxa"/>
              <w:bottom w:w="39" w:type="dxa"/>
              <w:right w:w="39" w:type="dxa"/>
            </w:tcMar>
          </w:tcPr>
          <w:p w14:paraId="2F877114" w14:textId="77777777" w:rsidR="00A657DD" w:rsidRPr="00AE3B2D" w:rsidRDefault="00A657DD" w:rsidP="00A657DD">
            <w:pPr>
              <w:jc w:val="left"/>
              <w:rPr>
                <w:rFonts w:eastAsia="SimSun" w:cs="Arial"/>
              </w:rPr>
            </w:pPr>
            <w:r w:rsidRPr="00F600B4">
              <w:rPr>
                <w:rFonts w:eastAsia="SimSun" w:cs="Arial" w:hint="eastAsia"/>
                <w:b/>
                <w:color w:val="000000"/>
                <w:sz w:val="16"/>
              </w:rPr>
              <w:t>三乙苯</w:t>
            </w:r>
          </w:p>
        </w:tc>
        <w:tc>
          <w:tcPr>
            <w:tcW w:w="3532" w:type="dxa"/>
            <w:tcMar>
              <w:top w:w="39" w:type="dxa"/>
              <w:left w:w="39" w:type="dxa"/>
              <w:bottom w:w="39" w:type="dxa"/>
              <w:right w:w="39" w:type="dxa"/>
            </w:tcMar>
          </w:tcPr>
          <w:p w14:paraId="7A09CEA6"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549B3F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C0957E8" w14:textId="77777777" w:rsidTr="001124B2">
        <w:trPr>
          <w:trHeight w:val="205"/>
        </w:trPr>
        <w:tc>
          <w:tcPr>
            <w:tcW w:w="4690" w:type="dxa"/>
            <w:tcMar>
              <w:top w:w="39" w:type="dxa"/>
              <w:left w:w="39" w:type="dxa"/>
              <w:bottom w:w="39" w:type="dxa"/>
              <w:right w:w="39" w:type="dxa"/>
            </w:tcMar>
          </w:tcPr>
          <w:p w14:paraId="5819A288" w14:textId="77777777" w:rsidR="00A657DD" w:rsidRPr="00AE3B2D" w:rsidRDefault="00A657DD" w:rsidP="00A657DD">
            <w:pPr>
              <w:jc w:val="left"/>
              <w:rPr>
                <w:rFonts w:eastAsia="SimSun" w:cs="Arial"/>
              </w:rPr>
            </w:pPr>
            <w:r w:rsidRPr="00F600B4">
              <w:rPr>
                <w:rFonts w:eastAsia="SimSun" w:cs="Arial" w:hint="eastAsia"/>
                <w:b/>
                <w:color w:val="000000"/>
                <w:sz w:val="16"/>
              </w:rPr>
              <w:t>三甘醇</w:t>
            </w:r>
          </w:p>
        </w:tc>
        <w:tc>
          <w:tcPr>
            <w:tcW w:w="3532" w:type="dxa"/>
            <w:tcMar>
              <w:top w:w="39" w:type="dxa"/>
              <w:left w:w="39" w:type="dxa"/>
              <w:bottom w:w="39" w:type="dxa"/>
              <w:right w:w="39" w:type="dxa"/>
            </w:tcMar>
          </w:tcPr>
          <w:p w14:paraId="6A7D1F22"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D20527C"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67BB5FEF" w14:textId="77777777" w:rsidTr="001124B2">
        <w:trPr>
          <w:trHeight w:val="205"/>
        </w:trPr>
        <w:tc>
          <w:tcPr>
            <w:tcW w:w="4690" w:type="dxa"/>
            <w:tcMar>
              <w:top w:w="39" w:type="dxa"/>
              <w:left w:w="39" w:type="dxa"/>
              <w:bottom w:w="39" w:type="dxa"/>
              <w:right w:w="39" w:type="dxa"/>
            </w:tcMar>
          </w:tcPr>
          <w:p w14:paraId="4D7E3898" w14:textId="77777777" w:rsidR="00A657DD" w:rsidRPr="00AE3B2D" w:rsidRDefault="00A657DD" w:rsidP="00A657DD">
            <w:pPr>
              <w:jc w:val="left"/>
              <w:rPr>
                <w:rFonts w:eastAsia="SimSun" w:cs="Arial"/>
              </w:rPr>
            </w:pPr>
            <w:r w:rsidRPr="00E7041D">
              <w:rPr>
                <w:rFonts w:eastAsia="SimSun" w:cs="Arial" w:hint="eastAsia"/>
                <w:color w:val="000000"/>
                <w:sz w:val="16"/>
              </w:rPr>
              <w:t>三乙二醇丁醚</w:t>
            </w:r>
            <w:r w:rsidRPr="00AE3B2D">
              <w:rPr>
                <w:rFonts w:eastAsia="SimSun" w:cs="Arial"/>
                <w:color w:val="000000"/>
                <w:sz w:val="16"/>
              </w:rPr>
              <w:t>(a)</w:t>
            </w:r>
          </w:p>
        </w:tc>
        <w:tc>
          <w:tcPr>
            <w:tcW w:w="3532" w:type="dxa"/>
            <w:tcMar>
              <w:top w:w="39" w:type="dxa"/>
              <w:left w:w="39" w:type="dxa"/>
              <w:bottom w:w="39" w:type="dxa"/>
              <w:right w:w="39" w:type="dxa"/>
            </w:tcMar>
          </w:tcPr>
          <w:p w14:paraId="7E4E0CD6" w14:textId="77777777" w:rsidR="00A657DD" w:rsidRPr="00AE3B2D" w:rsidRDefault="00A657DD" w:rsidP="00A657DD">
            <w:pPr>
              <w:jc w:val="left"/>
              <w:rPr>
                <w:rFonts w:eastAsia="SimSun" w:cs="Arial"/>
                <w:lang w:eastAsia="zh-CN"/>
              </w:rPr>
            </w:pPr>
            <w:r w:rsidRPr="00E7041D">
              <w:rPr>
                <w:rFonts w:eastAsia="SimSun" w:cs="Arial" w:hint="eastAsia"/>
                <w:b/>
                <w:color w:val="000000"/>
                <w:sz w:val="16"/>
                <w:lang w:eastAsia="zh-CN"/>
              </w:rPr>
              <w:t>聚</w:t>
            </w:r>
            <w:r w:rsidRPr="00E7041D">
              <w:rPr>
                <w:rFonts w:eastAsia="SimSun" w:cs="Arial" w:hint="eastAsia"/>
                <w:b/>
                <w:color w:val="000000"/>
                <w:sz w:val="16"/>
                <w:lang w:eastAsia="zh-CN"/>
              </w:rPr>
              <w:t>(2-8)</w:t>
            </w:r>
            <w:r w:rsidRPr="00E7041D">
              <w:rPr>
                <w:rFonts w:eastAsia="SimSun" w:cs="Arial" w:hint="eastAsia"/>
                <w:b/>
                <w:color w:val="000000"/>
                <w:sz w:val="16"/>
                <w:lang w:eastAsia="zh-CN"/>
              </w:rPr>
              <w:t>烷基二醇单烷基</w:t>
            </w:r>
            <w:r w:rsidRPr="00E7041D">
              <w:rPr>
                <w:rFonts w:eastAsia="SimSun" w:cs="Arial" w:hint="eastAsia"/>
                <w:b/>
                <w:color w:val="000000"/>
                <w:sz w:val="16"/>
                <w:lang w:eastAsia="zh-CN"/>
              </w:rPr>
              <w:t>(C1-C6)</w:t>
            </w:r>
            <w:r w:rsidRPr="00E7041D">
              <w:rPr>
                <w:rFonts w:eastAsia="SimSun" w:cs="Arial" w:hint="eastAsia"/>
                <w:b/>
                <w:color w:val="000000"/>
                <w:sz w:val="16"/>
                <w:lang w:eastAsia="zh-CN"/>
              </w:rPr>
              <w:t>醚</w:t>
            </w:r>
          </w:p>
        </w:tc>
        <w:tc>
          <w:tcPr>
            <w:tcW w:w="848" w:type="dxa"/>
            <w:tcMar>
              <w:top w:w="39" w:type="dxa"/>
              <w:left w:w="39" w:type="dxa"/>
              <w:bottom w:w="39" w:type="dxa"/>
              <w:right w:w="39" w:type="dxa"/>
            </w:tcMar>
          </w:tcPr>
          <w:p w14:paraId="134F63F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F3F623A" w14:textId="77777777" w:rsidTr="001124B2">
        <w:trPr>
          <w:trHeight w:val="205"/>
        </w:trPr>
        <w:tc>
          <w:tcPr>
            <w:tcW w:w="4690" w:type="dxa"/>
            <w:tcMar>
              <w:top w:w="39" w:type="dxa"/>
              <w:left w:w="39" w:type="dxa"/>
              <w:bottom w:w="39" w:type="dxa"/>
              <w:right w:w="39" w:type="dxa"/>
            </w:tcMar>
          </w:tcPr>
          <w:p w14:paraId="1A5C462B" w14:textId="77777777" w:rsidR="00A657DD" w:rsidRPr="00AE3B2D" w:rsidRDefault="00A657DD" w:rsidP="00A657DD">
            <w:pPr>
              <w:jc w:val="left"/>
              <w:rPr>
                <w:rFonts w:eastAsia="SimSun" w:cs="Arial"/>
              </w:rPr>
            </w:pPr>
            <w:r w:rsidRPr="00E7041D">
              <w:rPr>
                <w:rFonts w:eastAsia="SimSun" w:cs="Arial" w:hint="eastAsia"/>
                <w:color w:val="000000"/>
                <w:sz w:val="16"/>
              </w:rPr>
              <w:t>三乙二醇乙醚</w:t>
            </w:r>
            <w:r w:rsidRPr="00AE3B2D">
              <w:rPr>
                <w:rFonts w:eastAsia="SimSun" w:cs="Arial"/>
                <w:color w:val="000000"/>
                <w:sz w:val="16"/>
              </w:rPr>
              <w:t>(a)</w:t>
            </w:r>
          </w:p>
        </w:tc>
        <w:tc>
          <w:tcPr>
            <w:tcW w:w="3532" w:type="dxa"/>
            <w:tcMar>
              <w:top w:w="39" w:type="dxa"/>
              <w:left w:w="39" w:type="dxa"/>
              <w:bottom w:w="39" w:type="dxa"/>
              <w:right w:w="39" w:type="dxa"/>
            </w:tcMar>
          </w:tcPr>
          <w:p w14:paraId="60FC9A23" w14:textId="77777777" w:rsidR="00A657DD" w:rsidRPr="00AE3B2D" w:rsidRDefault="00A657DD" w:rsidP="00A657DD">
            <w:pPr>
              <w:jc w:val="left"/>
              <w:rPr>
                <w:rFonts w:eastAsia="SimSun" w:cs="Arial"/>
                <w:lang w:eastAsia="zh-CN"/>
              </w:rPr>
            </w:pPr>
            <w:r w:rsidRPr="00E7041D">
              <w:rPr>
                <w:rFonts w:eastAsia="SimSun" w:cs="Arial" w:hint="eastAsia"/>
                <w:b/>
                <w:color w:val="000000"/>
                <w:sz w:val="16"/>
                <w:lang w:eastAsia="zh-CN"/>
              </w:rPr>
              <w:t>聚</w:t>
            </w:r>
            <w:r w:rsidRPr="00E7041D">
              <w:rPr>
                <w:rFonts w:eastAsia="SimSun" w:cs="Arial" w:hint="eastAsia"/>
                <w:b/>
                <w:color w:val="000000"/>
                <w:sz w:val="16"/>
                <w:lang w:eastAsia="zh-CN"/>
              </w:rPr>
              <w:t>(2-8)</w:t>
            </w:r>
            <w:r w:rsidRPr="00E7041D">
              <w:rPr>
                <w:rFonts w:eastAsia="SimSun" w:cs="Arial" w:hint="eastAsia"/>
                <w:b/>
                <w:color w:val="000000"/>
                <w:sz w:val="16"/>
                <w:lang w:eastAsia="zh-CN"/>
              </w:rPr>
              <w:t>烷基二醇单烷基</w:t>
            </w:r>
            <w:r w:rsidRPr="00E7041D">
              <w:rPr>
                <w:rFonts w:eastAsia="SimSun" w:cs="Arial" w:hint="eastAsia"/>
                <w:b/>
                <w:color w:val="000000"/>
                <w:sz w:val="16"/>
                <w:lang w:eastAsia="zh-CN"/>
              </w:rPr>
              <w:t>(C1-C6)</w:t>
            </w:r>
            <w:r w:rsidRPr="00E7041D">
              <w:rPr>
                <w:rFonts w:eastAsia="SimSun" w:cs="Arial" w:hint="eastAsia"/>
                <w:b/>
                <w:color w:val="000000"/>
                <w:sz w:val="16"/>
                <w:lang w:eastAsia="zh-CN"/>
              </w:rPr>
              <w:t>醚</w:t>
            </w:r>
          </w:p>
        </w:tc>
        <w:tc>
          <w:tcPr>
            <w:tcW w:w="848" w:type="dxa"/>
            <w:tcMar>
              <w:top w:w="39" w:type="dxa"/>
              <w:left w:w="39" w:type="dxa"/>
              <w:bottom w:w="39" w:type="dxa"/>
              <w:right w:w="39" w:type="dxa"/>
            </w:tcMar>
          </w:tcPr>
          <w:p w14:paraId="55B22B9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59D4434" w14:textId="77777777" w:rsidTr="001124B2">
        <w:trPr>
          <w:trHeight w:val="205"/>
        </w:trPr>
        <w:tc>
          <w:tcPr>
            <w:tcW w:w="4690" w:type="dxa"/>
            <w:tcMar>
              <w:top w:w="39" w:type="dxa"/>
              <w:left w:w="39" w:type="dxa"/>
              <w:bottom w:w="39" w:type="dxa"/>
              <w:right w:w="39" w:type="dxa"/>
            </w:tcMar>
          </w:tcPr>
          <w:p w14:paraId="2DA81626" w14:textId="77777777" w:rsidR="00A657DD" w:rsidRPr="00AE3B2D" w:rsidRDefault="00A657DD" w:rsidP="00A657DD">
            <w:pPr>
              <w:jc w:val="left"/>
              <w:rPr>
                <w:rFonts w:eastAsia="SimSun" w:cs="Arial"/>
              </w:rPr>
            </w:pPr>
            <w:r w:rsidRPr="00E7041D">
              <w:rPr>
                <w:rFonts w:eastAsia="SimSun" w:cs="Arial" w:hint="eastAsia"/>
                <w:color w:val="000000"/>
                <w:sz w:val="16"/>
              </w:rPr>
              <w:t>三乙二醇甲醚</w:t>
            </w:r>
            <w:r w:rsidRPr="00AE3B2D">
              <w:rPr>
                <w:rFonts w:eastAsia="SimSun" w:cs="Arial"/>
                <w:color w:val="000000"/>
                <w:sz w:val="16"/>
              </w:rPr>
              <w:t>(a)</w:t>
            </w:r>
          </w:p>
        </w:tc>
        <w:tc>
          <w:tcPr>
            <w:tcW w:w="3532" w:type="dxa"/>
            <w:tcMar>
              <w:top w:w="39" w:type="dxa"/>
              <w:left w:w="39" w:type="dxa"/>
              <w:bottom w:w="39" w:type="dxa"/>
              <w:right w:w="39" w:type="dxa"/>
            </w:tcMar>
          </w:tcPr>
          <w:p w14:paraId="246689CC" w14:textId="77777777" w:rsidR="00A657DD" w:rsidRPr="00AE3B2D" w:rsidRDefault="00A657DD" w:rsidP="00A657DD">
            <w:pPr>
              <w:jc w:val="left"/>
              <w:rPr>
                <w:rFonts w:eastAsia="SimSun" w:cs="Arial"/>
                <w:lang w:eastAsia="zh-CN"/>
              </w:rPr>
            </w:pPr>
            <w:r w:rsidRPr="00E7041D">
              <w:rPr>
                <w:rFonts w:eastAsia="SimSun" w:cs="Arial" w:hint="eastAsia"/>
                <w:b/>
                <w:color w:val="000000"/>
                <w:sz w:val="16"/>
                <w:lang w:eastAsia="zh-CN"/>
              </w:rPr>
              <w:t>聚</w:t>
            </w:r>
            <w:r w:rsidRPr="00E7041D">
              <w:rPr>
                <w:rFonts w:eastAsia="SimSun" w:cs="Arial" w:hint="eastAsia"/>
                <w:b/>
                <w:color w:val="000000"/>
                <w:sz w:val="16"/>
                <w:lang w:eastAsia="zh-CN"/>
              </w:rPr>
              <w:t>(2-8)</w:t>
            </w:r>
            <w:r w:rsidRPr="00E7041D">
              <w:rPr>
                <w:rFonts w:eastAsia="SimSun" w:cs="Arial" w:hint="eastAsia"/>
                <w:b/>
                <w:color w:val="000000"/>
                <w:sz w:val="16"/>
                <w:lang w:eastAsia="zh-CN"/>
              </w:rPr>
              <w:t>烷基二醇单烷基</w:t>
            </w:r>
            <w:r w:rsidRPr="00E7041D">
              <w:rPr>
                <w:rFonts w:eastAsia="SimSun" w:cs="Arial" w:hint="eastAsia"/>
                <w:b/>
                <w:color w:val="000000"/>
                <w:sz w:val="16"/>
                <w:lang w:eastAsia="zh-CN"/>
              </w:rPr>
              <w:t>(C1-C6)</w:t>
            </w:r>
            <w:r w:rsidRPr="00E7041D">
              <w:rPr>
                <w:rFonts w:eastAsia="SimSun" w:cs="Arial" w:hint="eastAsia"/>
                <w:b/>
                <w:color w:val="000000"/>
                <w:sz w:val="16"/>
                <w:lang w:eastAsia="zh-CN"/>
              </w:rPr>
              <w:t>醚</w:t>
            </w:r>
          </w:p>
        </w:tc>
        <w:tc>
          <w:tcPr>
            <w:tcW w:w="848" w:type="dxa"/>
            <w:tcMar>
              <w:top w:w="39" w:type="dxa"/>
              <w:left w:w="39" w:type="dxa"/>
              <w:bottom w:w="39" w:type="dxa"/>
              <w:right w:w="39" w:type="dxa"/>
            </w:tcMar>
          </w:tcPr>
          <w:p w14:paraId="0CC1105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E8F09AA" w14:textId="77777777" w:rsidTr="001124B2">
        <w:trPr>
          <w:trHeight w:val="205"/>
        </w:trPr>
        <w:tc>
          <w:tcPr>
            <w:tcW w:w="4690" w:type="dxa"/>
            <w:tcMar>
              <w:top w:w="39" w:type="dxa"/>
              <w:left w:w="39" w:type="dxa"/>
              <w:bottom w:w="39" w:type="dxa"/>
              <w:right w:w="39" w:type="dxa"/>
            </w:tcMar>
          </w:tcPr>
          <w:p w14:paraId="5D4E743A" w14:textId="77777777" w:rsidR="00A657DD" w:rsidRPr="00AE3B2D" w:rsidRDefault="00A657DD" w:rsidP="00A657DD">
            <w:pPr>
              <w:jc w:val="left"/>
              <w:rPr>
                <w:rFonts w:eastAsia="SimSun" w:cs="Arial"/>
              </w:rPr>
            </w:pPr>
            <w:r w:rsidRPr="00E7041D">
              <w:rPr>
                <w:rFonts w:eastAsia="SimSun" w:cs="Arial" w:hint="eastAsia"/>
                <w:color w:val="000000"/>
                <w:sz w:val="16"/>
              </w:rPr>
              <w:t>三乙二醇单丁醚</w:t>
            </w:r>
            <w:r w:rsidRPr="00AE3B2D">
              <w:rPr>
                <w:rFonts w:eastAsia="SimSun" w:cs="Arial"/>
                <w:color w:val="000000"/>
                <w:sz w:val="16"/>
              </w:rPr>
              <w:t>(a)</w:t>
            </w:r>
          </w:p>
        </w:tc>
        <w:tc>
          <w:tcPr>
            <w:tcW w:w="3532" w:type="dxa"/>
            <w:tcMar>
              <w:top w:w="39" w:type="dxa"/>
              <w:left w:w="39" w:type="dxa"/>
              <w:bottom w:w="39" w:type="dxa"/>
              <w:right w:w="39" w:type="dxa"/>
            </w:tcMar>
          </w:tcPr>
          <w:p w14:paraId="25CDC025" w14:textId="77777777" w:rsidR="00A657DD" w:rsidRPr="00AE3B2D" w:rsidRDefault="00A657DD" w:rsidP="00A657DD">
            <w:pPr>
              <w:jc w:val="left"/>
              <w:rPr>
                <w:rFonts w:eastAsia="SimSun" w:cs="Arial"/>
                <w:lang w:eastAsia="zh-CN"/>
              </w:rPr>
            </w:pPr>
            <w:r w:rsidRPr="00E7041D">
              <w:rPr>
                <w:rFonts w:eastAsia="SimSun" w:cs="Arial" w:hint="eastAsia"/>
                <w:b/>
                <w:color w:val="000000"/>
                <w:sz w:val="16"/>
                <w:lang w:eastAsia="zh-CN"/>
              </w:rPr>
              <w:t>聚</w:t>
            </w:r>
            <w:r w:rsidRPr="00E7041D">
              <w:rPr>
                <w:rFonts w:eastAsia="SimSun" w:cs="Arial" w:hint="eastAsia"/>
                <w:b/>
                <w:color w:val="000000"/>
                <w:sz w:val="16"/>
                <w:lang w:eastAsia="zh-CN"/>
              </w:rPr>
              <w:t>(2-8)</w:t>
            </w:r>
            <w:r w:rsidRPr="00E7041D">
              <w:rPr>
                <w:rFonts w:eastAsia="SimSun" w:cs="Arial" w:hint="eastAsia"/>
                <w:b/>
                <w:color w:val="000000"/>
                <w:sz w:val="16"/>
                <w:lang w:eastAsia="zh-CN"/>
              </w:rPr>
              <w:t>烷基二醇单烷基</w:t>
            </w:r>
            <w:r w:rsidRPr="00E7041D">
              <w:rPr>
                <w:rFonts w:eastAsia="SimSun" w:cs="Arial" w:hint="eastAsia"/>
                <w:b/>
                <w:color w:val="000000"/>
                <w:sz w:val="16"/>
                <w:lang w:eastAsia="zh-CN"/>
              </w:rPr>
              <w:t>(C1-C6)</w:t>
            </w:r>
            <w:r w:rsidRPr="00E7041D">
              <w:rPr>
                <w:rFonts w:eastAsia="SimSun" w:cs="Arial" w:hint="eastAsia"/>
                <w:b/>
                <w:color w:val="000000"/>
                <w:sz w:val="16"/>
                <w:lang w:eastAsia="zh-CN"/>
              </w:rPr>
              <w:t>醚</w:t>
            </w:r>
          </w:p>
        </w:tc>
        <w:tc>
          <w:tcPr>
            <w:tcW w:w="848" w:type="dxa"/>
            <w:tcMar>
              <w:top w:w="39" w:type="dxa"/>
              <w:left w:w="39" w:type="dxa"/>
              <w:bottom w:w="39" w:type="dxa"/>
              <w:right w:w="39" w:type="dxa"/>
            </w:tcMar>
          </w:tcPr>
          <w:p w14:paraId="6151149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744E44E" w14:textId="77777777" w:rsidTr="001124B2">
        <w:trPr>
          <w:trHeight w:val="205"/>
        </w:trPr>
        <w:tc>
          <w:tcPr>
            <w:tcW w:w="4690" w:type="dxa"/>
            <w:tcMar>
              <w:top w:w="39" w:type="dxa"/>
              <w:left w:w="39" w:type="dxa"/>
              <w:bottom w:w="39" w:type="dxa"/>
              <w:right w:w="39" w:type="dxa"/>
            </w:tcMar>
          </w:tcPr>
          <w:p w14:paraId="5072BCC9" w14:textId="77777777" w:rsidR="00A657DD" w:rsidRPr="00AE3B2D" w:rsidRDefault="00A657DD" w:rsidP="00A657DD">
            <w:pPr>
              <w:jc w:val="left"/>
              <w:rPr>
                <w:rFonts w:eastAsia="SimSun" w:cs="Arial"/>
              </w:rPr>
            </w:pPr>
            <w:r w:rsidRPr="00E7041D">
              <w:rPr>
                <w:rFonts w:eastAsia="SimSun" w:cs="Arial" w:hint="eastAsia"/>
                <w:b/>
                <w:color w:val="000000"/>
                <w:sz w:val="16"/>
              </w:rPr>
              <w:t>三乙烯四胺</w:t>
            </w:r>
          </w:p>
        </w:tc>
        <w:tc>
          <w:tcPr>
            <w:tcW w:w="3532" w:type="dxa"/>
            <w:tcMar>
              <w:top w:w="39" w:type="dxa"/>
              <w:left w:w="39" w:type="dxa"/>
              <w:bottom w:w="39" w:type="dxa"/>
              <w:right w:w="39" w:type="dxa"/>
            </w:tcMar>
          </w:tcPr>
          <w:p w14:paraId="5CC158F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07DDAF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9065E4A" w14:textId="77777777" w:rsidTr="001124B2">
        <w:trPr>
          <w:trHeight w:val="205"/>
        </w:trPr>
        <w:tc>
          <w:tcPr>
            <w:tcW w:w="4690" w:type="dxa"/>
            <w:tcMar>
              <w:top w:w="39" w:type="dxa"/>
              <w:left w:w="39" w:type="dxa"/>
              <w:bottom w:w="39" w:type="dxa"/>
              <w:right w:w="39" w:type="dxa"/>
            </w:tcMar>
          </w:tcPr>
          <w:p w14:paraId="28F76A3E" w14:textId="77777777" w:rsidR="00A657DD" w:rsidRPr="00AE3B2D" w:rsidRDefault="00A657DD" w:rsidP="00A657DD">
            <w:pPr>
              <w:jc w:val="left"/>
              <w:rPr>
                <w:rFonts w:eastAsia="SimSun" w:cs="Arial"/>
              </w:rPr>
            </w:pPr>
            <w:r w:rsidRPr="00E7041D">
              <w:rPr>
                <w:rFonts w:eastAsia="SimSun" w:cs="Arial" w:hint="eastAsia"/>
                <w:b/>
                <w:color w:val="000000"/>
                <w:sz w:val="16"/>
              </w:rPr>
              <w:t>磷酸三乙酯</w:t>
            </w:r>
          </w:p>
        </w:tc>
        <w:tc>
          <w:tcPr>
            <w:tcW w:w="3532" w:type="dxa"/>
            <w:tcMar>
              <w:top w:w="39" w:type="dxa"/>
              <w:left w:w="39" w:type="dxa"/>
              <w:bottom w:w="39" w:type="dxa"/>
              <w:right w:w="39" w:type="dxa"/>
            </w:tcMar>
          </w:tcPr>
          <w:p w14:paraId="36B38CBD"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12AFBB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7222282" w14:textId="77777777" w:rsidTr="001124B2">
        <w:trPr>
          <w:trHeight w:val="205"/>
        </w:trPr>
        <w:tc>
          <w:tcPr>
            <w:tcW w:w="4690" w:type="dxa"/>
            <w:tcMar>
              <w:top w:w="39" w:type="dxa"/>
              <w:left w:w="39" w:type="dxa"/>
              <w:bottom w:w="39" w:type="dxa"/>
              <w:right w:w="39" w:type="dxa"/>
            </w:tcMar>
          </w:tcPr>
          <w:p w14:paraId="545BFE12" w14:textId="77777777" w:rsidR="00A657DD" w:rsidRPr="00AE3B2D" w:rsidRDefault="00A657DD" w:rsidP="00A657DD">
            <w:pPr>
              <w:jc w:val="left"/>
              <w:rPr>
                <w:rFonts w:eastAsia="SimSun" w:cs="Arial"/>
              </w:rPr>
            </w:pPr>
            <w:r w:rsidRPr="00E7041D">
              <w:rPr>
                <w:rFonts w:eastAsia="SimSun" w:cs="Arial" w:hint="eastAsia"/>
                <w:b/>
                <w:color w:val="000000"/>
                <w:sz w:val="16"/>
              </w:rPr>
              <w:t>磷酸三乙酯</w:t>
            </w:r>
          </w:p>
        </w:tc>
        <w:tc>
          <w:tcPr>
            <w:tcW w:w="3532" w:type="dxa"/>
            <w:tcMar>
              <w:top w:w="39" w:type="dxa"/>
              <w:left w:w="39" w:type="dxa"/>
              <w:bottom w:w="39" w:type="dxa"/>
              <w:right w:w="39" w:type="dxa"/>
            </w:tcMar>
          </w:tcPr>
          <w:p w14:paraId="682ED36D"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771E31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6DBE5E2" w14:textId="77777777" w:rsidTr="001124B2">
        <w:trPr>
          <w:trHeight w:val="205"/>
        </w:trPr>
        <w:tc>
          <w:tcPr>
            <w:tcW w:w="4690" w:type="dxa"/>
            <w:tcMar>
              <w:top w:w="39" w:type="dxa"/>
              <w:left w:w="39" w:type="dxa"/>
              <w:bottom w:w="39" w:type="dxa"/>
              <w:right w:w="39" w:type="dxa"/>
            </w:tcMar>
          </w:tcPr>
          <w:p w14:paraId="13928256" w14:textId="77777777" w:rsidR="00A657DD" w:rsidRPr="00AE3B2D" w:rsidRDefault="00A657DD" w:rsidP="00A657DD">
            <w:pPr>
              <w:jc w:val="left"/>
              <w:rPr>
                <w:rFonts w:eastAsia="SimSun" w:cs="Arial"/>
              </w:rPr>
            </w:pPr>
            <w:r w:rsidRPr="00E7041D">
              <w:rPr>
                <w:rFonts w:eastAsia="SimSun" w:cs="Arial" w:hint="eastAsia"/>
                <w:color w:val="000000"/>
                <w:sz w:val="16"/>
              </w:rPr>
              <w:t>三聚甲醛</w:t>
            </w:r>
          </w:p>
        </w:tc>
        <w:tc>
          <w:tcPr>
            <w:tcW w:w="3532" w:type="dxa"/>
            <w:tcMar>
              <w:top w:w="39" w:type="dxa"/>
              <w:left w:w="39" w:type="dxa"/>
              <w:bottom w:w="39" w:type="dxa"/>
              <w:right w:w="39" w:type="dxa"/>
            </w:tcMar>
          </w:tcPr>
          <w:p w14:paraId="769EDE0D" w14:textId="77777777" w:rsidR="00A657DD" w:rsidRPr="00AE3B2D" w:rsidRDefault="00A657DD" w:rsidP="00A657DD">
            <w:pPr>
              <w:jc w:val="left"/>
              <w:rPr>
                <w:rFonts w:eastAsia="SimSun" w:cs="Arial"/>
              </w:rPr>
            </w:pPr>
            <w:r w:rsidRPr="00E7041D">
              <w:rPr>
                <w:rFonts w:eastAsia="SimSun" w:cs="Arial" w:hint="eastAsia"/>
                <w:b/>
                <w:color w:val="000000"/>
                <w:sz w:val="16"/>
              </w:rPr>
              <w:t>1,3,5-</w:t>
            </w:r>
            <w:r w:rsidRPr="00E7041D">
              <w:rPr>
                <w:rFonts w:eastAsia="SimSun" w:cs="Arial" w:hint="eastAsia"/>
                <w:b/>
                <w:color w:val="000000"/>
                <w:sz w:val="16"/>
              </w:rPr>
              <w:t>三恶烷</w:t>
            </w:r>
          </w:p>
        </w:tc>
        <w:tc>
          <w:tcPr>
            <w:tcW w:w="848" w:type="dxa"/>
            <w:tcMar>
              <w:top w:w="39" w:type="dxa"/>
              <w:left w:w="39" w:type="dxa"/>
              <w:bottom w:w="39" w:type="dxa"/>
              <w:right w:w="39" w:type="dxa"/>
            </w:tcMar>
          </w:tcPr>
          <w:p w14:paraId="47B99D7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EF085B5" w14:textId="77777777" w:rsidTr="001124B2">
        <w:trPr>
          <w:trHeight w:val="205"/>
        </w:trPr>
        <w:tc>
          <w:tcPr>
            <w:tcW w:w="4690" w:type="dxa"/>
            <w:tcMar>
              <w:top w:w="39" w:type="dxa"/>
              <w:left w:w="39" w:type="dxa"/>
              <w:bottom w:w="39" w:type="dxa"/>
              <w:right w:w="39" w:type="dxa"/>
            </w:tcMar>
          </w:tcPr>
          <w:p w14:paraId="2D0ED34A" w14:textId="77777777" w:rsidR="00A657DD" w:rsidRPr="00AE3B2D" w:rsidRDefault="00A657DD" w:rsidP="00A657DD">
            <w:pPr>
              <w:jc w:val="left"/>
              <w:rPr>
                <w:rFonts w:eastAsia="SimSun" w:cs="Arial"/>
              </w:rPr>
            </w:pPr>
            <w:r w:rsidRPr="008B7D3A">
              <w:rPr>
                <w:rFonts w:eastAsia="SimSun" w:cs="Arial" w:hint="eastAsia"/>
                <w:color w:val="000000"/>
                <w:sz w:val="16"/>
              </w:rPr>
              <w:t>三甘醇</w:t>
            </w:r>
          </w:p>
        </w:tc>
        <w:tc>
          <w:tcPr>
            <w:tcW w:w="3532" w:type="dxa"/>
            <w:tcMar>
              <w:top w:w="39" w:type="dxa"/>
              <w:left w:w="39" w:type="dxa"/>
              <w:bottom w:w="39" w:type="dxa"/>
              <w:right w:w="39" w:type="dxa"/>
            </w:tcMar>
          </w:tcPr>
          <w:p w14:paraId="2CCC7C99" w14:textId="77777777" w:rsidR="00A657DD" w:rsidRPr="00AE3B2D" w:rsidRDefault="00A657DD" w:rsidP="00A657DD">
            <w:pPr>
              <w:jc w:val="left"/>
              <w:rPr>
                <w:rFonts w:eastAsia="SimSun" w:cs="Arial"/>
              </w:rPr>
            </w:pPr>
            <w:r w:rsidRPr="00E7041D">
              <w:rPr>
                <w:rFonts w:eastAsia="SimSun" w:cs="Arial" w:hint="eastAsia"/>
                <w:b/>
                <w:color w:val="000000"/>
                <w:sz w:val="16"/>
              </w:rPr>
              <w:t>三甘醇</w:t>
            </w:r>
          </w:p>
        </w:tc>
        <w:tc>
          <w:tcPr>
            <w:tcW w:w="848" w:type="dxa"/>
            <w:tcMar>
              <w:top w:w="39" w:type="dxa"/>
              <w:left w:w="39" w:type="dxa"/>
              <w:bottom w:w="39" w:type="dxa"/>
              <w:right w:w="39" w:type="dxa"/>
            </w:tcMar>
          </w:tcPr>
          <w:p w14:paraId="3BD4D4B2"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5766452E" w14:textId="77777777" w:rsidTr="001124B2">
        <w:trPr>
          <w:trHeight w:val="205"/>
        </w:trPr>
        <w:tc>
          <w:tcPr>
            <w:tcW w:w="4690" w:type="dxa"/>
            <w:tcMar>
              <w:top w:w="39" w:type="dxa"/>
              <w:left w:w="39" w:type="dxa"/>
              <w:bottom w:w="39" w:type="dxa"/>
              <w:right w:w="39" w:type="dxa"/>
            </w:tcMar>
          </w:tcPr>
          <w:p w14:paraId="1C4650D1" w14:textId="77777777" w:rsidR="00A657DD" w:rsidRPr="00AE3B2D" w:rsidRDefault="00A657DD" w:rsidP="00A657DD">
            <w:pPr>
              <w:jc w:val="left"/>
              <w:rPr>
                <w:rFonts w:eastAsia="SimSun" w:cs="Arial"/>
              </w:rPr>
            </w:pPr>
            <w:r w:rsidRPr="008B7D3A">
              <w:rPr>
                <w:rFonts w:eastAsia="SimSun" w:cs="Arial" w:hint="eastAsia"/>
                <w:color w:val="000000"/>
                <w:sz w:val="16"/>
              </w:rPr>
              <w:t>三羟基丙烷</w:t>
            </w:r>
          </w:p>
        </w:tc>
        <w:tc>
          <w:tcPr>
            <w:tcW w:w="3532" w:type="dxa"/>
            <w:tcMar>
              <w:top w:w="39" w:type="dxa"/>
              <w:left w:w="39" w:type="dxa"/>
              <w:bottom w:w="39" w:type="dxa"/>
              <w:right w:w="39" w:type="dxa"/>
            </w:tcMar>
          </w:tcPr>
          <w:p w14:paraId="5097104E" w14:textId="77777777" w:rsidR="00A657DD" w:rsidRPr="00AE3B2D" w:rsidRDefault="00A657DD" w:rsidP="00A657DD">
            <w:pPr>
              <w:jc w:val="left"/>
              <w:rPr>
                <w:rFonts w:eastAsia="SimSun" w:cs="Arial"/>
              </w:rPr>
            </w:pPr>
            <w:r w:rsidRPr="008B7D3A">
              <w:rPr>
                <w:rFonts w:eastAsia="SimSun" w:cs="Arial" w:hint="eastAsia"/>
                <w:b/>
                <w:color w:val="000000"/>
                <w:sz w:val="16"/>
              </w:rPr>
              <w:t>丙三醇</w:t>
            </w:r>
          </w:p>
        </w:tc>
        <w:tc>
          <w:tcPr>
            <w:tcW w:w="848" w:type="dxa"/>
            <w:tcMar>
              <w:top w:w="39" w:type="dxa"/>
              <w:left w:w="39" w:type="dxa"/>
              <w:bottom w:w="39" w:type="dxa"/>
              <w:right w:w="39" w:type="dxa"/>
            </w:tcMar>
          </w:tcPr>
          <w:p w14:paraId="4E596AE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CF7C4F3" w14:textId="77777777" w:rsidTr="001124B2">
        <w:trPr>
          <w:trHeight w:val="205"/>
        </w:trPr>
        <w:tc>
          <w:tcPr>
            <w:tcW w:w="4690" w:type="dxa"/>
            <w:tcMar>
              <w:top w:w="39" w:type="dxa"/>
              <w:left w:w="39" w:type="dxa"/>
              <w:bottom w:w="39" w:type="dxa"/>
              <w:right w:w="39" w:type="dxa"/>
            </w:tcMar>
          </w:tcPr>
          <w:p w14:paraId="0978D0D4" w14:textId="77777777" w:rsidR="00A657DD" w:rsidRPr="00AE3B2D" w:rsidRDefault="00A657DD" w:rsidP="00A657DD">
            <w:pPr>
              <w:jc w:val="left"/>
              <w:rPr>
                <w:rFonts w:eastAsia="SimSun" w:cs="Arial"/>
              </w:rPr>
            </w:pPr>
            <w:r w:rsidRPr="008B7D3A">
              <w:rPr>
                <w:rFonts w:eastAsia="SimSun" w:cs="Arial" w:hint="eastAsia"/>
                <w:color w:val="000000"/>
                <w:sz w:val="16"/>
              </w:rPr>
              <w:t>三羟基三乙胺</w:t>
            </w:r>
          </w:p>
        </w:tc>
        <w:tc>
          <w:tcPr>
            <w:tcW w:w="3532" w:type="dxa"/>
            <w:tcMar>
              <w:top w:w="39" w:type="dxa"/>
              <w:left w:w="39" w:type="dxa"/>
              <w:bottom w:w="39" w:type="dxa"/>
              <w:right w:w="39" w:type="dxa"/>
            </w:tcMar>
          </w:tcPr>
          <w:p w14:paraId="7AF003B1" w14:textId="77777777" w:rsidR="00A657DD" w:rsidRPr="00AE3B2D" w:rsidRDefault="00A657DD" w:rsidP="00A657DD">
            <w:pPr>
              <w:jc w:val="left"/>
              <w:rPr>
                <w:rFonts w:eastAsia="SimSun" w:cs="Arial"/>
              </w:rPr>
            </w:pPr>
            <w:r w:rsidRPr="008B7D3A">
              <w:rPr>
                <w:rFonts w:eastAsia="SimSun" w:cs="Arial" w:hint="eastAsia"/>
                <w:b/>
                <w:color w:val="000000"/>
                <w:sz w:val="16"/>
              </w:rPr>
              <w:t>三乙醇胺</w:t>
            </w:r>
          </w:p>
        </w:tc>
        <w:tc>
          <w:tcPr>
            <w:tcW w:w="848" w:type="dxa"/>
            <w:tcMar>
              <w:top w:w="39" w:type="dxa"/>
              <w:left w:w="39" w:type="dxa"/>
              <w:bottom w:w="39" w:type="dxa"/>
              <w:right w:w="39" w:type="dxa"/>
            </w:tcMar>
          </w:tcPr>
          <w:p w14:paraId="64CAA3B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DB1E167" w14:textId="77777777" w:rsidTr="001124B2">
        <w:trPr>
          <w:trHeight w:val="205"/>
        </w:trPr>
        <w:tc>
          <w:tcPr>
            <w:tcW w:w="4690" w:type="dxa"/>
            <w:tcMar>
              <w:top w:w="39" w:type="dxa"/>
              <w:left w:w="39" w:type="dxa"/>
              <w:bottom w:w="39" w:type="dxa"/>
              <w:right w:w="39" w:type="dxa"/>
            </w:tcMar>
          </w:tcPr>
          <w:p w14:paraId="584B88D3" w14:textId="77777777" w:rsidR="00A657DD" w:rsidRPr="00AE3B2D" w:rsidRDefault="00A657DD" w:rsidP="00A657DD">
            <w:pPr>
              <w:jc w:val="left"/>
              <w:rPr>
                <w:rFonts w:eastAsia="SimSun" w:cs="Arial"/>
              </w:rPr>
            </w:pPr>
            <w:r w:rsidRPr="00256761">
              <w:rPr>
                <w:rFonts w:eastAsia="SimSun" w:cs="Arial" w:hint="eastAsia"/>
                <w:b/>
                <w:color w:val="000000"/>
                <w:sz w:val="16"/>
              </w:rPr>
              <w:t>三异丙醇胺</w:t>
            </w:r>
          </w:p>
        </w:tc>
        <w:tc>
          <w:tcPr>
            <w:tcW w:w="3532" w:type="dxa"/>
            <w:tcMar>
              <w:top w:w="39" w:type="dxa"/>
              <w:left w:w="39" w:type="dxa"/>
              <w:bottom w:w="39" w:type="dxa"/>
              <w:right w:w="39" w:type="dxa"/>
            </w:tcMar>
          </w:tcPr>
          <w:p w14:paraId="64CCEBB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47C400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1D9EBB9" w14:textId="77777777" w:rsidTr="001124B2">
        <w:trPr>
          <w:trHeight w:val="205"/>
        </w:trPr>
        <w:tc>
          <w:tcPr>
            <w:tcW w:w="4690" w:type="dxa"/>
            <w:tcMar>
              <w:top w:w="39" w:type="dxa"/>
              <w:left w:w="39" w:type="dxa"/>
              <w:bottom w:w="39" w:type="dxa"/>
              <w:right w:w="39" w:type="dxa"/>
            </w:tcMar>
          </w:tcPr>
          <w:p w14:paraId="3C210C7A" w14:textId="77777777" w:rsidR="00A657DD" w:rsidRPr="00AE3B2D" w:rsidRDefault="00A657DD" w:rsidP="00A657DD">
            <w:pPr>
              <w:jc w:val="left"/>
              <w:rPr>
                <w:rFonts w:eastAsia="SimSun" w:cs="Arial"/>
              </w:rPr>
            </w:pPr>
            <w:r w:rsidRPr="00256761">
              <w:rPr>
                <w:rFonts w:eastAsia="SimSun" w:cs="Arial" w:hint="eastAsia"/>
                <w:b/>
                <w:color w:val="000000"/>
                <w:sz w:val="16"/>
              </w:rPr>
              <w:t>三异丙基磷酸苯脂</w:t>
            </w:r>
          </w:p>
        </w:tc>
        <w:tc>
          <w:tcPr>
            <w:tcW w:w="3532" w:type="dxa"/>
            <w:tcMar>
              <w:top w:w="39" w:type="dxa"/>
              <w:left w:w="39" w:type="dxa"/>
              <w:bottom w:w="39" w:type="dxa"/>
              <w:right w:w="39" w:type="dxa"/>
            </w:tcMar>
          </w:tcPr>
          <w:p w14:paraId="5AE878E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373859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2A91F71" w14:textId="77777777" w:rsidTr="001124B2">
        <w:trPr>
          <w:trHeight w:val="205"/>
        </w:trPr>
        <w:tc>
          <w:tcPr>
            <w:tcW w:w="4690" w:type="dxa"/>
            <w:tcMar>
              <w:top w:w="39" w:type="dxa"/>
              <w:left w:w="39" w:type="dxa"/>
              <w:bottom w:w="39" w:type="dxa"/>
              <w:right w:w="39" w:type="dxa"/>
            </w:tcMar>
          </w:tcPr>
          <w:p w14:paraId="4034CC35" w14:textId="77777777" w:rsidR="00A657DD" w:rsidRPr="00AE3B2D" w:rsidRDefault="00A657DD" w:rsidP="00A657DD">
            <w:pPr>
              <w:jc w:val="left"/>
              <w:rPr>
                <w:rFonts w:eastAsia="SimSun" w:cs="Arial"/>
              </w:rPr>
            </w:pPr>
            <w:r w:rsidRPr="00256761">
              <w:rPr>
                <w:rFonts w:eastAsia="SimSun" w:cs="Arial" w:hint="eastAsia"/>
                <w:b/>
                <w:color w:val="000000"/>
                <w:sz w:val="16"/>
              </w:rPr>
              <w:t>三甲基乙酸</w:t>
            </w:r>
          </w:p>
        </w:tc>
        <w:tc>
          <w:tcPr>
            <w:tcW w:w="3532" w:type="dxa"/>
            <w:tcMar>
              <w:top w:w="39" w:type="dxa"/>
              <w:left w:w="39" w:type="dxa"/>
              <w:bottom w:w="39" w:type="dxa"/>
              <w:right w:w="39" w:type="dxa"/>
            </w:tcMar>
          </w:tcPr>
          <w:p w14:paraId="448AE95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026918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8801698" w14:textId="77777777" w:rsidTr="001124B2">
        <w:trPr>
          <w:trHeight w:val="205"/>
        </w:trPr>
        <w:tc>
          <w:tcPr>
            <w:tcW w:w="4690" w:type="dxa"/>
            <w:tcMar>
              <w:top w:w="39" w:type="dxa"/>
              <w:left w:w="39" w:type="dxa"/>
              <w:bottom w:w="39" w:type="dxa"/>
              <w:right w:w="39" w:type="dxa"/>
            </w:tcMar>
          </w:tcPr>
          <w:p w14:paraId="2D27E527" w14:textId="77777777" w:rsidR="00A657DD" w:rsidRPr="00AE3B2D" w:rsidRDefault="00A657DD" w:rsidP="00A657DD">
            <w:pPr>
              <w:jc w:val="left"/>
              <w:rPr>
                <w:rFonts w:eastAsia="SimSun" w:cs="Arial"/>
              </w:rPr>
            </w:pPr>
            <w:r w:rsidRPr="00256761">
              <w:rPr>
                <w:rFonts w:eastAsia="SimSun" w:cs="Arial" w:hint="eastAsia"/>
                <w:b/>
                <w:color w:val="000000"/>
                <w:sz w:val="16"/>
              </w:rPr>
              <w:t>三甲胺溶液</w:t>
            </w:r>
            <w:r>
              <w:rPr>
                <w:rFonts w:eastAsia="SimSun" w:cs="Arial" w:hint="eastAsia"/>
                <w:b/>
                <w:color w:val="000000"/>
                <w:sz w:val="16"/>
                <w:lang w:eastAsia="zh-CN"/>
              </w:rPr>
              <w:t>(</w:t>
            </w:r>
            <w:r w:rsidRPr="00256761">
              <w:rPr>
                <w:rFonts w:eastAsia="SimSun" w:cs="Arial" w:hint="eastAsia"/>
                <w:b/>
                <w:color w:val="000000"/>
                <w:sz w:val="16"/>
              </w:rPr>
              <w:t>30%</w:t>
            </w:r>
            <w:r w:rsidRPr="00256761">
              <w:rPr>
                <w:rFonts w:eastAsia="SimSun" w:cs="Arial" w:hint="eastAsia"/>
                <w:b/>
                <w:color w:val="000000"/>
                <w:sz w:val="16"/>
              </w:rPr>
              <w:t>或以下</w:t>
            </w:r>
            <w:r>
              <w:rPr>
                <w:rFonts w:eastAsia="SimSun" w:cs="Arial" w:hint="eastAsia"/>
                <w:b/>
                <w:color w:val="000000"/>
                <w:sz w:val="16"/>
                <w:lang w:eastAsia="zh-CN"/>
              </w:rPr>
              <w:t>)</w:t>
            </w:r>
          </w:p>
        </w:tc>
        <w:tc>
          <w:tcPr>
            <w:tcW w:w="3532" w:type="dxa"/>
            <w:tcMar>
              <w:top w:w="39" w:type="dxa"/>
              <w:left w:w="39" w:type="dxa"/>
              <w:bottom w:w="39" w:type="dxa"/>
              <w:right w:w="39" w:type="dxa"/>
            </w:tcMar>
          </w:tcPr>
          <w:p w14:paraId="6E8EDE5C"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79F5746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5CBADB7" w14:textId="77777777" w:rsidTr="001124B2">
        <w:trPr>
          <w:trHeight w:val="205"/>
        </w:trPr>
        <w:tc>
          <w:tcPr>
            <w:tcW w:w="4690" w:type="dxa"/>
            <w:tcMar>
              <w:top w:w="39" w:type="dxa"/>
              <w:left w:w="39" w:type="dxa"/>
              <w:bottom w:w="39" w:type="dxa"/>
              <w:right w:w="39" w:type="dxa"/>
            </w:tcMar>
          </w:tcPr>
          <w:p w14:paraId="44EFAA72" w14:textId="77777777" w:rsidR="00A657DD" w:rsidRPr="00AE3B2D" w:rsidRDefault="00A657DD" w:rsidP="00A657DD">
            <w:pPr>
              <w:jc w:val="left"/>
              <w:rPr>
                <w:rFonts w:eastAsia="SimSun" w:cs="Arial"/>
              </w:rPr>
            </w:pPr>
            <w:r w:rsidRPr="0000064A">
              <w:rPr>
                <w:rFonts w:eastAsia="SimSun" w:cs="Arial" w:hint="eastAsia"/>
                <w:b/>
                <w:color w:val="000000"/>
                <w:sz w:val="16"/>
              </w:rPr>
              <w:t>三甲基苯</w:t>
            </w:r>
            <w:r>
              <w:rPr>
                <w:rFonts w:eastAsia="SimSun" w:cs="Arial" w:hint="eastAsia"/>
                <w:b/>
                <w:color w:val="000000"/>
                <w:sz w:val="16"/>
                <w:lang w:eastAsia="zh-CN"/>
              </w:rPr>
              <w:t>(</w:t>
            </w:r>
            <w:r w:rsidRPr="0000064A">
              <w:rPr>
                <w:rFonts w:eastAsia="SimSun" w:cs="Arial" w:hint="eastAsia"/>
                <w:b/>
                <w:color w:val="000000"/>
                <w:sz w:val="16"/>
              </w:rPr>
              <w:t>所有异构体</w:t>
            </w:r>
            <w:r>
              <w:rPr>
                <w:rFonts w:eastAsia="SimSun" w:cs="Arial" w:hint="eastAsia"/>
                <w:b/>
                <w:color w:val="000000"/>
                <w:sz w:val="16"/>
                <w:lang w:eastAsia="zh-CN"/>
              </w:rPr>
              <w:t>)</w:t>
            </w:r>
          </w:p>
        </w:tc>
        <w:tc>
          <w:tcPr>
            <w:tcW w:w="3532" w:type="dxa"/>
            <w:tcMar>
              <w:top w:w="39" w:type="dxa"/>
              <w:left w:w="39" w:type="dxa"/>
              <w:bottom w:w="39" w:type="dxa"/>
              <w:right w:w="39" w:type="dxa"/>
            </w:tcMar>
          </w:tcPr>
          <w:p w14:paraId="396AC07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4F66620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37C86F2" w14:textId="77777777" w:rsidTr="001124B2">
        <w:trPr>
          <w:trHeight w:val="205"/>
        </w:trPr>
        <w:tc>
          <w:tcPr>
            <w:tcW w:w="4690" w:type="dxa"/>
            <w:tcMar>
              <w:top w:w="39" w:type="dxa"/>
              <w:left w:w="39" w:type="dxa"/>
              <w:bottom w:w="39" w:type="dxa"/>
              <w:right w:w="39" w:type="dxa"/>
            </w:tcMar>
          </w:tcPr>
          <w:p w14:paraId="11D41309" w14:textId="77777777" w:rsidR="00A657DD" w:rsidRPr="00AE3B2D" w:rsidRDefault="00A657DD" w:rsidP="00A657DD">
            <w:pPr>
              <w:jc w:val="left"/>
              <w:rPr>
                <w:rFonts w:eastAsia="SimSun" w:cs="Arial"/>
              </w:rPr>
            </w:pPr>
            <w:r w:rsidRPr="00AE3B2D">
              <w:rPr>
                <w:rFonts w:eastAsia="SimSun" w:cs="Arial"/>
                <w:color w:val="000000"/>
                <w:sz w:val="16"/>
              </w:rPr>
              <w:t>1,2,3-</w:t>
            </w:r>
            <w:r w:rsidRPr="00D47F1F">
              <w:rPr>
                <w:rFonts w:eastAsia="SimSun" w:cs="Arial" w:hint="eastAsia"/>
                <w:color w:val="000000"/>
                <w:sz w:val="16"/>
              </w:rPr>
              <w:t>三甲基苯</w:t>
            </w:r>
            <w:r w:rsidRPr="00AE3B2D">
              <w:rPr>
                <w:rFonts w:eastAsia="SimSun" w:cs="Arial"/>
                <w:color w:val="000000"/>
                <w:sz w:val="16"/>
              </w:rPr>
              <w:t>(a)</w:t>
            </w:r>
          </w:p>
        </w:tc>
        <w:tc>
          <w:tcPr>
            <w:tcW w:w="3532" w:type="dxa"/>
            <w:tcMar>
              <w:top w:w="39" w:type="dxa"/>
              <w:left w:w="39" w:type="dxa"/>
              <w:bottom w:w="39" w:type="dxa"/>
              <w:right w:w="39" w:type="dxa"/>
            </w:tcMar>
          </w:tcPr>
          <w:p w14:paraId="0FEAF3AC" w14:textId="77777777" w:rsidR="00A657DD" w:rsidRPr="00AE3B2D" w:rsidRDefault="00A657DD" w:rsidP="00A657DD">
            <w:pPr>
              <w:jc w:val="left"/>
              <w:rPr>
                <w:rFonts w:eastAsia="SimSun" w:cs="Arial"/>
              </w:rPr>
            </w:pPr>
            <w:r w:rsidRPr="00D47F1F">
              <w:rPr>
                <w:rFonts w:eastAsia="SimSun" w:cs="Arial" w:hint="eastAsia"/>
                <w:b/>
                <w:color w:val="000000"/>
                <w:sz w:val="16"/>
              </w:rPr>
              <w:t>三甲苯</w:t>
            </w:r>
            <w:r>
              <w:rPr>
                <w:rFonts w:eastAsia="SimSun" w:cs="Arial" w:hint="eastAsia"/>
                <w:b/>
                <w:color w:val="000000"/>
                <w:sz w:val="16"/>
                <w:lang w:eastAsia="zh-CN"/>
              </w:rPr>
              <w:t>(</w:t>
            </w:r>
            <w:r w:rsidRPr="00D47F1F">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4392D83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93CAFA2" w14:textId="77777777" w:rsidTr="001124B2">
        <w:trPr>
          <w:trHeight w:val="205"/>
        </w:trPr>
        <w:tc>
          <w:tcPr>
            <w:tcW w:w="4690" w:type="dxa"/>
            <w:tcMar>
              <w:top w:w="39" w:type="dxa"/>
              <w:left w:w="39" w:type="dxa"/>
              <w:bottom w:w="39" w:type="dxa"/>
              <w:right w:w="39" w:type="dxa"/>
            </w:tcMar>
          </w:tcPr>
          <w:p w14:paraId="0B51E622" w14:textId="77777777" w:rsidR="00A657DD" w:rsidRPr="00AE3B2D" w:rsidRDefault="00A657DD" w:rsidP="00A657DD">
            <w:pPr>
              <w:jc w:val="left"/>
              <w:rPr>
                <w:rFonts w:eastAsia="SimSun" w:cs="Arial"/>
              </w:rPr>
            </w:pPr>
            <w:r w:rsidRPr="00AE3B2D">
              <w:rPr>
                <w:rFonts w:eastAsia="SimSun" w:cs="Arial"/>
                <w:color w:val="000000"/>
                <w:sz w:val="16"/>
              </w:rPr>
              <w:t>1,2,4-</w:t>
            </w:r>
            <w:r w:rsidRPr="00D47F1F">
              <w:rPr>
                <w:rFonts w:eastAsia="SimSun" w:cs="Arial" w:hint="eastAsia"/>
                <w:color w:val="000000"/>
                <w:sz w:val="16"/>
              </w:rPr>
              <w:t>三甲基苯</w:t>
            </w:r>
            <w:r w:rsidRPr="00AE3B2D">
              <w:rPr>
                <w:rFonts w:eastAsia="SimSun" w:cs="Arial"/>
                <w:color w:val="000000"/>
                <w:sz w:val="16"/>
              </w:rPr>
              <w:t>(a)</w:t>
            </w:r>
          </w:p>
        </w:tc>
        <w:tc>
          <w:tcPr>
            <w:tcW w:w="3532" w:type="dxa"/>
            <w:tcMar>
              <w:top w:w="39" w:type="dxa"/>
              <w:left w:w="39" w:type="dxa"/>
              <w:bottom w:w="39" w:type="dxa"/>
              <w:right w:w="39" w:type="dxa"/>
            </w:tcMar>
          </w:tcPr>
          <w:p w14:paraId="5FF64F56" w14:textId="77777777" w:rsidR="00A657DD" w:rsidRPr="00AE3B2D" w:rsidRDefault="00A657DD" w:rsidP="00A657DD">
            <w:pPr>
              <w:jc w:val="left"/>
              <w:rPr>
                <w:rFonts w:eastAsia="SimSun" w:cs="Arial"/>
              </w:rPr>
            </w:pPr>
            <w:r w:rsidRPr="00282534">
              <w:rPr>
                <w:rFonts w:eastAsia="SimSun" w:cs="Arial" w:hint="eastAsia"/>
                <w:b/>
                <w:color w:val="000000"/>
                <w:sz w:val="16"/>
              </w:rPr>
              <w:t>三甲苯</w:t>
            </w:r>
            <w:r w:rsidRPr="00282534">
              <w:rPr>
                <w:rFonts w:eastAsia="SimSun" w:cs="Arial" w:hint="eastAsia"/>
                <w:b/>
                <w:color w:val="000000"/>
                <w:sz w:val="16"/>
              </w:rPr>
              <w:t>(</w:t>
            </w:r>
            <w:r w:rsidRPr="00282534">
              <w:rPr>
                <w:rFonts w:eastAsia="SimSun" w:cs="Arial" w:hint="eastAsia"/>
                <w:b/>
                <w:color w:val="000000"/>
                <w:sz w:val="16"/>
              </w:rPr>
              <w:t>所有异构体</w:t>
            </w:r>
            <w:r w:rsidRPr="00282534">
              <w:rPr>
                <w:rFonts w:eastAsia="SimSun" w:cs="Arial" w:hint="eastAsia"/>
                <w:b/>
                <w:color w:val="000000"/>
                <w:sz w:val="16"/>
              </w:rPr>
              <w:t>)</w:t>
            </w:r>
          </w:p>
        </w:tc>
        <w:tc>
          <w:tcPr>
            <w:tcW w:w="848" w:type="dxa"/>
            <w:tcMar>
              <w:top w:w="39" w:type="dxa"/>
              <w:left w:w="39" w:type="dxa"/>
              <w:bottom w:w="39" w:type="dxa"/>
              <w:right w:w="39" w:type="dxa"/>
            </w:tcMar>
          </w:tcPr>
          <w:p w14:paraId="074E7DC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FA8F879" w14:textId="77777777" w:rsidTr="001124B2">
        <w:trPr>
          <w:trHeight w:val="205"/>
        </w:trPr>
        <w:tc>
          <w:tcPr>
            <w:tcW w:w="4690" w:type="dxa"/>
            <w:tcMar>
              <w:top w:w="39" w:type="dxa"/>
              <w:left w:w="39" w:type="dxa"/>
              <w:bottom w:w="39" w:type="dxa"/>
              <w:right w:w="39" w:type="dxa"/>
            </w:tcMar>
          </w:tcPr>
          <w:p w14:paraId="582AC05A" w14:textId="77777777" w:rsidR="00A657DD" w:rsidRPr="00AE3B2D" w:rsidRDefault="00A657DD" w:rsidP="00A657DD">
            <w:pPr>
              <w:jc w:val="left"/>
              <w:rPr>
                <w:rFonts w:eastAsia="SimSun" w:cs="Arial"/>
              </w:rPr>
            </w:pPr>
            <w:r w:rsidRPr="00AE3B2D">
              <w:rPr>
                <w:rFonts w:eastAsia="SimSun" w:cs="Arial"/>
                <w:color w:val="000000"/>
                <w:sz w:val="16"/>
              </w:rPr>
              <w:t>1,3,5-</w:t>
            </w:r>
            <w:r w:rsidRPr="00D47F1F">
              <w:rPr>
                <w:rFonts w:eastAsia="SimSun" w:cs="Arial" w:hint="eastAsia"/>
                <w:color w:val="000000"/>
                <w:sz w:val="16"/>
              </w:rPr>
              <w:t>三甲基苯</w:t>
            </w:r>
            <w:r w:rsidRPr="00AE3B2D">
              <w:rPr>
                <w:rFonts w:eastAsia="SimSun" w:cs="Arial"/>
                <w:color w:val="000000"/>
                <w:sz w:val="16"/>
              </w:rPr>
              <w:t>(a)</w:t>
            </w:r>
          </w:p>
        </w:tc>
        <w:tc>
          <w:tcPr>
            <w:tcW w:w="3532" w:type="dxa"/>
            <w:tcMar>
              <w:top w:w="39" w:type="dxa"/>
              <w:left w:w="39" w:type="dxa"/>
              <w:bottom w:w="39" w:type="dxa"/>
              <w:right w:w="39" w:type="dxa"/>
            </w:tcMar>
          </w:tcPr>
          <w:p w14:paraId="7B22291D" w14:textId="77777777" w:rsidR="00A657DD" w:rsidRPr="00AE3B2D" w:rsidRDefault="00A657DD" w:rsidP="00A657DD">
            <w:pPr>
              <w:jc w:val="left"/>
              <w:rPr>
                <w:rFonts w:eastAsia="SimSun" w:cs="Arial"/>
              </w:rPr>
            </w:pPr>
            <w:r w:rsidRPr="00282534">
              <w:rPr>
                <w:rFonts w:eastAsia="SimSun" w:cs="Arial" w:hint="eastAsia"/>
                <w:b/>
                <w:color w:val="000000"/>
                <w:sz w:val="16"/>
              </w:rPr>
              <w:t>三甲苯</w:t>
            </w:r>
            <w:r w:rsidRPr="00282534">
              <w:rPr>
                <w:rFonts w:eastAsia="SimSun" w:cs="Arial" w:hint="eastAsia"/>
                <w:b/>
                <w:color w:val="000000"/>
                <w:sz w:val="16"/>
              </w:rPr>
              <w:t>(</w:t>
            </w:r>
            <w:r w:rsidRPr="00282534">
              <w:rPr>
                <w:rFonts w:eastAsia="SimSun" w:cs="Arial" w:hint="eastAsia"/>
                <w:b/>
                <w:color w:val="000000"/>
                <w:sz w:val="16"/>
              </w:rPr>
              <w:t>所有异构体</w:t>
            </w:r>
            <w:r w:rsidRPr="00282534">
              <w:rPr>
                <w:rFonts w:eastAsia="SimSun" w:cs="Arial" w:hint="eastAsia"/>
                <w:b/>
                <w:color w:val="000000"/>
                <w:sz w:val="16"/>
              </w:rPr>
              <w:t>)</w:t>
            </w:r>
          </w:p>
        </w:tc>
        <w:tc>
          <w:tcPr>
            <w:tcW w:w="848" w:type="dxa"/>
            <w:tcMar>
              <w:top w:w="39" w:type="dxa"/>
              <w:left w:w="39" w:type="dxa"/>
              <w:bottom w:w="39" w:type="dxa"/>
              <w:right w:w="39" w:type="dxa"/>
            </w:tcMar>
          </w:tcPr>
          <w:p w14:paraId="6890375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B8C3472" w14:textId="77777777" w:rsidTr="001124B2">
        <w:trPr>
          <w:trHeight w:val="205"/>
        </w:trPr>
        <w:tc>
          <w:tcPr>
            <w:tcW w:w="4690" w:type="dxa"/>
            <w:tcMar>
              <w:top w:w="39" w:type="dxa"/>
              <w:left w:w="39" w:type="dxa"/>
              <w:bottom w:w="39" w:type="dxa"/>
              <w:right w:w="39" w:type="dxa"/>
            </w:tcMar>
          </w:tcPr>
          <w:p w14:paraId="1051264E" w14:textId="77777777" w:rsidR="00A657DD" w:rsidRPr="00AE3B2D" w:rsidRDefault="00A657DD" w:rsidP="00A657DD">
            <w:pPr>
              <w:jc w:val="left"/>
              <w:rPr>
                <w:rFonts w:eastAsia="SimSun" w:cs="Arial"/>
              </w:rPr>
            </w:pPr>
            <w:r w:rsidRPr="00D47F1F">
              <w:rPr>
                <w:rFonts w:eastAsia="SimSun" w:cs="Arial" w:hint="eastAsia"/>
                <w:color w:val="000000"/>
                <w:sz w:val="16"/>
              </w:rPr>
              <w:t>2,6,6-</w:t>
            </w:r>
            <w:r w:rsidRPr="00D47F1F">
              <w:rPr>
                <w:rFonts w:eastAsia="SimSun" w:cs="Arial" w:hint="eastAsia"/>
                <w:color w:val="000000"/>
                <w:sz w:val="16"/>
              </w:rPr>
              <w:t>三甲基双环</w:t>
            </w:r>
            <w:r w:rsidRPr="00D47F1F">
              <w:rPr>
                <w:rFonts w:eastAsia="SimSun" w:cs="Arial" w:hint="eastAsia"/>
                <w:color w:val="000000"/>
                <w:sz w:val="16"/>
              </w:rPr>
              <w:t xml:space="preserve"> [3.1.1]</w:t>
            </w:r>
            <w:r w:rsidRPr="00D47F1F">
              <w:rPr>
                <w:rFonts w:eastAsia="SimSun" w:cs="Arial" w:hint="eastAsia"/>
                <w:color w:val="000000"/>
                <w:sz w:val="16"/>
              </w:rPr>
              <w:t>庚</w:t>
            </w:r>
            <w:r w:rsidRPr="00D47F1F">
              <w:rPr>
                <w:rFonts w:eastAsia="SimSun" w:cs="Arial" w:hint="eastAsia"/>
                <w:color w:val="000000"/>
                <w:sz w:val="16"/>
              </w:rPr>
              <w:t>-2-</w:t>
            </w:r>
            <w:r w:rsidRPr="00D47F1F">
              <w:rPr>
                <w:rFonts w:eastAsia="SimSun" w:cs="Arial" w:hint="eastAsia"/>
                <w:color w:val="000000"/>
                <w:sz w:val="16"/>
              </w:rPr>
              <w:t>烯</w:t>
            </w:r>
          </w:p>
        </w:tc>
        <w:tc>
          <w:tcPr>
            <w:tcW w:w="3532" w:type="dxa"/>
            <w:tcMar>
              <w:top w:w="39" w:type="dxa"/>
              <w:left w:w="39" w:type="dxa"/>
              <w:bottom w:w="39" w:type="dxa"/>
              <w:right w:w="39" w:type="dxa"/>
            </w:tcMar>
          </w:tcPr>
          <w:p w14:paraId="14374AFE" w14:textId="77777777" w:rsidR="00A657DD" w:rsidRPr="00AE3B2D" w:rsidRDefault="00A657DD" w:rsidP="00A657DD">
            <w:pPr>
              <w:jc w:val="left"/>
              <w:rPr>
                <w:rFonts w:eastAsia="SimSun" w:cs="Arial"/>
              </w:rPr>
            </w:pPr>
            <w:r w:rsidRPr="00DF787F">
              <w:rPr>
                <w:rFonts w:eastAsia="SimSun" w:cs="Arial" w:hint="eastAsia"/>
                <w:b/>
                <w:color w:val="000000"/>
                <w:sz w:val="16"/>
              </w:rPr>
              <w:t>α</w:t>
            </w:r>
            <w:r w:rsidRPr="00DF787F">
              <w:rPr>
                <w:rFonts w:eastAsia="SimSun" w:cs="Arial"/>
                <w:b/>
                <w:color w:val="000000"/>
                <w:sz w:val="16"/>
              </w:rPr>
              <w:t>-</w:t>
            </w:r>
            <w:r w:rsidRPr="00DF787F">
              <w:rPr>
                <w:rFonts w:eastAsia="SimSun" w:cs="Arial" w:hint="eastAsia"/>
                <w:b/>
                <w:color w:val="000000"/>
                <w:sz w:val="16"/>
              </w:rPr>
              <w:t>蒎烯</w:t>
            </w:r>
          </w:p>
        </w:tc>
        <w:tc>
          <w:tcPr>
            <w:tcW w:w="848" w:type="dxa"/>
            <w:tcMar>
              <w:top w:w="39" w:type="dxa"/>
              <w:left w:w="39" w:type="dxa"/>
              <w:bottom w:w="39" w:type="dxa"/>
              <w:right w:w="39" w:type="dxa"/>
            </w:tcMar>
          </w:tcPr>
          <w:p w14:paraId="28449EC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9FEF954" w14:textId="77777777" w:rsidTr="001124B2">
        <w:trPr>
          <w:trHeight w:val="205"/>
        </w:trPr>
        <w:tc>
          <w:tcPr>
            <w:tcW w:w="4690" w:type="dxa"/>
            <w:tcMar>
              <w:top w:w="39" w:type="dxa"/>
              <w:left w:w="39" w:type="dxa"/>
              <w:bottom w:w="39" w:type="dxa"/>
              <w:right w:w="39" w:type="dxa"/>
            </w:tcMar>
          </w:tcPr>
          <w:p w14:paraId="7CC4F8CA" w14:textId="77777777" w:rsidR="00A657DD" w:rsidRPr="00AE3B2D" w:rsidRDefault="00A657DD" w:rsidP="00A657DD">
            <w:pPr>
              <w:jc w:val="left"/>
              <w:rPr>
                <w:rFonts w:eastAsia="SimSun" w:cs="Arial"/>
              </w:rPr>
            </w:pPr>
            <w:r w:rsidRPr="00DF787F">
              <w:rPr>
                <w:rFonts w:eastAsia="SimSun" w:cs="Arial" w:hint="eastAsia"/>
                <w:color w:val="000000"/>
                <w:sz w:val="16"/>
              </w:rPr>
              <w:t>三甲基甲醇</w:t>
            </w:r>
          </w:p>
        </w:tc>
        <w:tc>
          <w:tcPr>
            <w:tcW w:w="3532" w:type="dxa"/>
            <w:tcMar>
              <w:top w:w="39" w:type="dxa"/>
              <w:left w:w="39" w:type="dxa"/>
              <w:bottom w:w="39" w:type="dxa"/>
              <w:right w:w="39" w:type="dxa"/>
            </w:tcMar>
          </w:tcPr>
          <w:p w14:paraId="2B89557F" w14:textId="77777777" w:rsidR="00A657DD" w:rsidRPr="00AE3B2D" w:rsidRDefault="00A657DD" w:rsidP="00A657DD">
            <w:pPr>
              <w:jc w:val="left"/>
              <w:rPr>
                <w:rFonts w:eastAsia="SimSun" w:cs="Arial"/>
              </w:rPr>
            </w:pPr>
            <w:r w:rsidRPr="00DF787F">
              <w:rPr>
                <w:rFonts w:eastAsia="SimSun" w:cs="Arial" w:hint="eastAsia"/>
                <w:b/>
                <w:color w:val="000000"/>
                <w:sz w:val="16"/>
              </w:rPr>
              <w:t>叔丁醇</w:t>
            </w:r>
          </w:p>
        </w:tc>
        <w:tc>
          <w:tcPr>
            <w:tcW w:w="848" w:type="dxa"/>
            <w:tcMar>
              <w:top w:w="39" w:type="dxa"/>
              <w:left w:w="39" w:type="dxa"/>
              <w:bottom w:w="39" w:type="dxa"/>
              <w:right w:w="39" w:type="dxa"/>
            </w:tcMar>
          </w:tcPr>
          <w:p w14:paraId="4EA1A33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ADA3E1F" w14:textId="77777777" w:rsidTr="001124B2">
        <w:trPr>
          <w:trHeight w:val="205"/>
        </w:trPr>
        <w:tc>
          <w:tcPr>
            <w:tcW w:w="4690" w:type="dxa"/>
            <w:tcMar>
              <w:top w:w="39" w:type="dxa"/>
              <w:left w:w="39" w:type="dxa"/>
              <w:bottom w:w="39" w:type="dxa"/>
              <w:right w:w="39" w:type="dxa"/>
            </w:tcMar>
          </w:tcPr>
          <w:p w14:paraId="35AFD386" w14:textId="77777777" w:rsidR="00A657DD" w:rsidRPr="00AE3B2D" w:rsidRDefault="00A657DD" w:rsidP="00A657DD">
            <w:pPr>
              <w:jc w:val="left"/>
              <w:rPr>
                <w:rFonts w:eastAsia="SimSun" w:cs="Arial"/>
              </w:rPr>
            </w:pPr>
            <w:r w:rsidRPr="00DF787F">
              <w:rPr>
                <w:rFonts w:eastAsia="SimSun" w:cs="Arial" w:hint="eastAsia"/>
                <w:color w:val="000000"/>
                <w:sz w:val="16"/>
              </w:rPr>
              <w:t>1,1,3-</w:t>
            </w:r>
            <w:r w:rsidRPr="00DF787F">
              <w:rPr>
                <w:rFonts w:eastAsia="SimSun" w:cs="Arial" w:hint="eastAsia"/>
                <w:color w:val="000000"/>
                <w:sz w:val="16"/>
              </w:rPr>
              <w:t>三甲基</w:t>
            </w:r>
            <w:r w:rsidRPr="00DF787F">
              <w:rPr>
                <w:rFonts w:eastAsia="SimSun" w:cs="Arial" w:hint="eastAsia"/>
                <w:color w:val="000000"/>
                <w:sz w:val="16"/>
              </w:rPr>
              <w:t>-3-</w:t>
            </w:r>
            <w:r w:rsidRPr="00DF787F">
              <w:rPr>
                <w:rFonts w:eastAsia="SimSun" w:cs="Arial" w:hint="eastAsia"/>
                <w:color w:val="000000"/>
                <w:sz w:val="16"/>
              </w:rPr>
              <w:t>环己烯</w:t>
            </w:r>
            <w:r w:rsidRPr="00DF787F">
              <w:rPr>
                <w:rFonts w:eastAsia="SimSun" w:cs="Arial" w:hint="eastAsia"/>
                <w:color w:val="000000"/>
                <w:sz w:val="16"/>
              </w:rPr>
              <w:t>-5-</w:t>
            </w:r>
            <w:r w:rsidRPr="00DF787F">
              <w:rPr>
                <w:rFonts w:eastAsia="SimSun" w:cs="Arial" w:hint="eastAsia"/>
                <w:color w:val="000000"/>
                <w:sz w:val="16"/>
              </w:rPr>
              <w:t>酮</w:t>
            </w:r>
          </w:p>
        </w:tc>
        <w:tc>
          <w:tcPr>
            <w:tcW w:w="3532" w:type="dxa"/>
            <w:tcMar>
              <w:top w:w="39" w:type="dxa"/>
              <w:left w:w="39" w:type="dxa"/>
              <w:bottom w:w="39" w:type="dxa"/>
              <w:right w:w="39" w:type="dxa"/>
            </w:tcMar>
          </w:tcPr>
          <w:p w14:paraId="35528483" w14:textId="77777777" w:rsidR="00A657DD" w:rsidRPr="00AE3B2D" w:rsidRDefault="00A657DD" w:rsidP="00A657DD">
            <w:pPr>
              <w:jc w:val="left"/>
              <w:rPr>
                <w:rFonts w:eastAsia="SimSun" w:cs="Arial"/>
              </w:rPr>
            </w:pPr>
            <w:r w:rsidRPr="00DF787F">
              <w:rPr>
                <w:rFonts w:eastAsia="SimSun" w:cs="Arial" w:hint="eastAsia"/>
                <w:b/>
                <w:color w:val="000000"/>
                <w:sz w:val="16"/>
              </w:rPr>
              <w:t>异佛乐酮</w:t>
            </w:r>
          </w:p>
        </w:tc>
        <w:tc>
          <w:tcPr>
            <w:tcW w:w="848" w:type="dxa"/>
            <w:tcMar>
              <w:top w:w="39" w:type="dxa"/>
              <w:left w:w="39" w:type="dxa"/>
              <w:bottom w:w="39" w:type="dxa"/>
              <w:right w:w="39" w:type="dxa"/>
            </w:tcMar>
          </w:tcPr>
          <w:p w14:paraId="39B25E5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1124F40" w14:textId="77777777" w:rsidTr="001124B2">
        <w:trPr>
          <w:trHeight w:val="205"/>
        </w:trPr>
        <w:tc>
          <w:tcPr>
            <w:tcW w:w="4690" w:type="dxa"/>
            <w:tcMar>
              <w:top w:w="39" w:type="dxa"/>
              <w:left w:w="39" w:type="dxa"/>
              <w:bottom w:w="39" w:type="dxa"/>
              <w:right w:w="39" w:type="dxa"/>
            </w:tcMar>
          </w:tcPr>
          <w:p w14:paraId="718DF12B" w14:textId="77777777" w:rsidR="00A657DD" w:rsidRPr="00AE3B2D" w:rsidRDefault="00A657DD" w:rsidP="00A657DD">
            <w:pPr>
              <w:jc w:val="left"/>
              <w:rPr>
                <w:rFonts w:eastAsia="SimSun" w:cs="Arial"/>
              </w:rPr>
            </w:pPr>
            <w:r w:rsidRPr="00DF787F">
              <w:rPr>
                <w:rFonts w:eastAsia="SimSun" w:cs="Arial" w:hint="eastAsia"/>
                <w:color w:val="000000"/>
                <w:sz w:val="16"/>
              </w:rPr>
              <w:t>3,3,5-</w:t>
            </w:r>
            <w:r w:rsidRPr="00DF787F">
              <w:rPr>
                <w:rFonts w:eastAsia="SimSun" w:cs="Arial" w:hint="eastAsia"/>
                <w:color w:val="000000"/>
                <w:sz w:val="16"/>
              </w:rPr>
              <w:t>三甲基环己</w:t>
            </w:r>
            <w:r w:rsidRPr="00DF787F">
              <w:rPr>
                <w:rFonts w:eastAsia="SimSun" w:cs="Arial" w:hint="eastAsia"/>
                <w:color w:val="000000"/>
                <w:sz w:val="16"/>
              </w:rPr>
              <w:t>-2-</w:t>
            </w:r>
            <w:r w:rsidRPr="00DF787F">
              <w:rPr>
                <w:rFonts w:eastAsia="SimSun" w:cs="Arial" w:hint="eastAsia"/>
                <w:color w:val="000000"/>
                <w:sz w:val="16"/>
              </w:rPr>
              <w:t>烯酮</w:t>
            </w:r>
          </w:p>
        </w:tc>
        <w:tc>
          <w:tcPr>
            <w:tcW w:w="3532" w:type="dxa"/>
            <w:tcMar>
              <w:top w:w="39" w:type="dxa"/>
              <w:left w:w="39" w:type="dxa"/>
              <w:bottom w:w="39" w:type="dxa"/>
              <w:right w:w="39" w:type="dxa"/>
            </w:tcMar>
          </w:tcPr>
          <w:p w14:paraId="6D69EA84" w14:textId="77777777" w:rsidR="00A657DD" w:rsidRPr="00AE3B2D" w:rsidRDefault="00A657DD" w:rsidP="00A657DD">
            <w:pPr>
              <w:jc w:val="left"/>
              <w:rPr>
                <w:rFonts w:eastAsia="SimSun" w:cs="Arial"/>
              </w:rPr>
            </w:pPr>
            <w:r w:rsidRPr="00DF787F">
              <w:rPr>
                <w:rFonts w:eastAsia="SimSun" w:cs="Arial" w:hint="eastAsia"/>
                <w:b/>
                <w:color w:val="000000"/>
                <w:sz w:val="16"/>
              </w:rPr>
              <w:t>异佛乐酮</w:t>
            </w:r>
          </w:p>
        </w:tc>
        <w:tc>
          <w:tcPr>
            <w:tcW w:w="848" w:type="dxa"/>
            <w:tcMar>
              <w:top w:w="39" w:type="dxa"/>
              <w:left w:w="39" w:type="dxa"/>
              <w:bottom w:w="39" w:type="dxa"/>
              <w:right w:w="39" w:type="dxa"/>
            </w:tcMar>
          </w:tcPr>
          <w:p w14:paraId="1356B96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F389493" w14:textId="77777777" w:rsidTr="001124B2">
        <w:trPr>
          <w:trHeight w:val="205"/>
        </w:trPr>
        <w:tc>
          <w:tcPr>
            <w:tcW w:w="4690" w:type="dxa"/>
            <w:tcMar>
              <w:top w:w="39" w:type="dxa"/>
              <w:left w:w="39" w:type="dxa"/>
              <w:bottom w:w="39" w:type="dxa"/>
              <w:right w:w="39" w:type="dxa"/>
            </w:tcMar>
          </w:tcPr>
          <w:p w14:paraId="367706A5" w14:textId="77777777" w:rsidR="00A657DD" w:rsidRPr="00AE3B2D" w:rsidRDefault="00A657DD" w:rsidP="00A657DD">
            <w:pPr>
              <w:jc w:val="left"/>
              <w:rPr>
                <w:rFonts w:eastAsia="SimSun" w:cs="Arial"/>
              </w:rPr>
            </w:pPr>
            <w:r w:rsidRPr="00DF787F">
              <w:rPr>
                <w:rFonts w:eastAsia="SimSun" w:cs="Arial" w:hint="eastAsia"/>
                <w:color w:val="000000"/>
                <w:sz w:val="16"/>
              </w:rPr>
              <w:t>3,5,5-</w:t>
            </w:r>
            <w:r w:rsidRPr="00DF787F">
              <w:rPr>
                <w:rFonts w:eastAsia="SimSun" w:cs="Arial" w:hint="eastAsia"/>
                <w:color w:val="000000"/>
                <w:sz w:val="16"/>
              </w:rPr>
              <w:t>三甲基环己</w:t>
            </w:r>
            <w:r w:rsidRPr="00DF787F">
              <w:rPr>
                <w:rFonts w:eastAsia="SimSun" w:cs="Arial" w:hint="eastAsia"/>
                <w:color w:val="000000"/>
                <w:sz w:val="16"/>
              </w:rPr>
              <w:t>-2-</w:t>
            </w:r>
            <w:r w:rsidRPr="00DF787F">
              <w:rPr>
                <w:rFonts w:eastAsia="SimSun" w:cs="Arial" w:hint="eastAsia"/>
                <w:color w:val="000000"/>
                <w:sz w:val="16"/>
              </w:rPr>
              <w:t>烯</w:t>
            </w:r>
            <w:r w:rsidRPr="00DF787F">
              <w:rPr>
                <w:rFonts w:eastAsia="SimSun" w:cs="Arial" w:hint="eastAsia"/>
                <w:color w:val="000000"/>
                <w:sz w:val="16"/>
              </w:rPr>
              <w:t>-</w:t>
            </w:r>
            <w:r w:rsidRPr="00DF787F">
              <w:rPr>
                <w:rFonts w:eastAsia="SimSun" w:cs="Arial" w:hint="eastAsia"/>
                <w:color w:val="000000"/>
                <w:sz w:val="16"/>
              </w:rPr>
              <w:t>酮</w:t>
            </w:r>
          </w:p>
        </w:tc>
        <w:tc>
          <w:tcPr>
            <w:tcW w:w="3532" w:type="dxa"/>
            <w:tcMar>
              <w:top w:w="39" w:type="dxa"/>
              <w:left w:w="39" w:type="dxa"/>
              <w:bottom w:w="39" w:type="dxa"/>
              <w:right w:w="39" w:type="dxa"/>
            </w:tcMar>
          </w:tcPr>
          <w:p w14:paraId="0F46AADB" w14:textId="77777777" w:rsidR="00A657DD" w:rsidRPr="00AE3B2D" w:rsidRDefault="00A657DD" w:rsidP="00A657DD">
            <w:pPr>
              <w:jc w:val="left"/>
              <w:rPr>
                <w:rFonts w:eastAsia="SimSun" w:cs="Arial"/>
              </w:rPr>
            </w:pPr>
            <w:r w:rsidRPr="00DF787F">
              <w:rPr>
                <w:rFonts w:eastAsia="SimSun" w:cs="Arial" w:hint="eastAsia"/>
                <w:b/>
                <w:color w:val="000000"/>
                <w:sz w:val="16"/>
              </w:rPr>
              <w:t>异佛乐酮</w:t>
            </w:r>
          </w:p>
        </w:tc>
        <w:tc>
          <w:tcPr>
            <w:tcW w:w="848" w:type="dxa"/>
            <w:tcMar>
              <w:top w:w="39" w:type="dxa"/>
              <w:left w:w="39" w:type="dxa"/>
              <w:bottom w:w="39" w:type="dxa"/>
              <w:right w:w="39" w:type="dxa"/>
            </w:tcMar>
          </w:tcPr>
          <w:p w14:paraId="25155A5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A6C8203" w14:textId="77777777" w:rsidTr="001124B2">
        <w:trPr>
          <w:trHeight w:val="205"/>
        </w:trPr>
        <w:tc>
          <w:tcPr>
            <w:tcW w:w="4690" w:type="dxa"/>
            <w:tcMar>
              <w:top w:w="39" w:type="dxa"/>
              <w:left w:w="39" w:type="dxa"/>
              <w:bottom w:w="39" w:type="dxa"/>
              <w:right w:w="39" w:type="dxa"/>
            </w:tcMar>
          </w:tcPr>
          <w:p w14:paraId="78A8AFBA" w14:textId="77777777" w:rsidR="00A657DD" w:rsidRPr="00AE3B2D" w:rsidRDefault="00A657DD" w:rsidP="00A657DD">
            <w:pPr>
              <w:jc w:val="left"/>
              <w:rPr>
                <w:rFonts w:eastAsia="SimSun" w:cs="Arial"/>
              </w:rPr>
            </w:pPr>
            <w:r w:rsidRPr="00DF787F">
              <w:rPr>
                <w:rFonts w:eastAsia="SimSun" w:cs="Arial" w:hint="eastAsia"/>
                <w:b/>
                <w:color w:val="000000"/>
                <w:sz w:val="16"/>
              </w:rPr>
              <w:t>丙氧化三羟甲基丙烷</w:t>
            </w:r>
          </w:p>
        </w:tc>
        <w:tc>
          <w:tcPr>
            <w:tcW w:w="3532" w:type="dxa"/>
            <w:tcMar>
              <w:top w:w="39" w:type="dxa"/>
              <w:left w:w="39" w:type="dxa"/>
              <w:bottom w:w="39" w:type="dxa"/>
              <w:right w:w="39" w:type="dxa"/>
            </w:tcMar>
          </w:tcPr>
          <w:p w14:paraId="7A6A7B16"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200F96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BC3CBE8" w14:textId="77777777" w:rsidTr="001124B2">
        <w:trPr>
          <w:trHeight w:val="205"/>
        </w:trPr>
        <w:tc>
          <w:tcPr>
            <w:tcW w:w="4690" w:type="dxa"/>
            <w:tcMar>
              <w:top w:w="39" w:type="dxa"/>
              <w:left w:w="39" w:type="dxa"/>
              <w:bottom w:w="39" w:type="dxa"/>
              <w:right w:w="39" w:type="dxa"/>
            </w:tcMar>
          </w:tcPr>
          <w:p w14:paraId="0FC4A3A1" w14:textId="77777777" w:rsidR="00A657DD" w:rsidRPr="00AE3B2D" w:rsidRDefault="00A657DD" w:rsidP="00A657DD">
            <w:pPr>
              <w:jc w:val="left"/>
              <w:rPr>
                <w:rFonts w:eastAsia="SimSun" w:cs="Arial"/>
              </w:rPr>
            </w:pPr>
            <w:r w:rsidRPr="00DF787F">
              <w:rPr>
                <w:rFonts w:eastAsia="SimSun" w:cs="Arial" w:hint="eastAsia"/>
                <w:color w:val="000000"/>
                <w:sz w:val="16"/>
              </w:rPr>
              <w:t>2,2,4-</w:t>
            </w:r>
            <w:r w:rsidRPr="00DF787F">
              <w:rPr>
                <w:rFonts w:eastAsia="SimSun" w:cs="Arial" w:hint="eastAsia"/>
                <w:color w:val="000000"/>
                <w:sz w:val="16"/>
              </w:rPr>
              <w:t>三甲基戊烷</w:t>
            </w:r>
            <w:r w:rsidRPr="00AE3B2D">
              <w:rPr>
                <w:rFonts w:eastAsia="SimSun" w:cs="Arial"/>
                <w:color w:val="000000"/>
                <w:sz w:val="16"/>
              </w:rPr>
              <w:t>(a)</w:t>
            </w:r>
          </w:p>
        </w:tc>
        <w:tc>
          <w:tcPr>
            <w:tcW w:w="3532" w:type="dxa"/>
            <w:tcMar>
              <w:top w:w="39" w:type="dxa"/>
              <w:left w:w="39" w:type="dxa"/>
              <w:bottom w:w="39" w:type="dxa"/>
              <w:right w:w="39" w:type="dxa"/>
            </w:tcMar>
          </w:tcPr>
          <w:p w14:paraId="05C6189B" w14:textId="77777777" w:rsidR="00A657DD" w:rsidRPr="00AE3B2D" w:rsidRDefault="00A657DD" w:rsidP="00A657DD">
            <w:pPr>
              <w:jc w:val="left"/>
              <w:rPr>
                <w:rFonts w:eastAsia="SimSun" w:cs="Arial"/>
              </w:rPr>
            </w:pPr>
            <w:r w:rsidRPr="00A6611F">
              <w:rPr>
                <w:rFonts w:eastAsia="SimSun" w:cs="Arial" w:hint="eastAsia"/>
                <w:b/>
                <w:color w:val="000000"/>
                <w:sz w:val="16"/>
              </w:rPr>
              <w:t>辛烷</w:t>
            </w:r>
            <w:r w:rsidRPr="00AE3B2D">
              <w:rPr>
                <w:rFonts w:eastAsia="SimSun" w:cs="Arial"/>
                <w:b/>
                <w:color w:val="000000"/>
                <w:sz w:val="16"/>
              </w:rPr>
              <w:t>(</w:t>
            </w:r>
            <w:r>
              <w:rPr>
                <w:rFonts w:eastAsia="SimSun" w:cs="Arial" w:hint="eastAsia"/>
                <w:b/>
                <w:color w:val="000000"/>
                <w:sz w:val="16"/>
                <w:lang w:eastAsia="zh-CN"/>
              </w:rPr>
              <w:t>所有异构体</w:t>
            </w:r>
            <w:r w:rsidRPr="00AE3B2D">
              <w:rPr>
                <w:rFonts w:eastAsia="SimSun" w:cs="Arial"/>
                <w:b/>
                <w:color w:val="000000"/>
                <w:sz w:val="16"/>
              </w:rPr>
              <w:t>)</w:t>
            </w:r>
          </w:p>
        </w:tc>
        <w:tc>
          <w:tcPr>
            <w:tcW w:w="848" w:type="dxa"/>
            <w:tcMar>
              <w:top w:w="39" w:type="dxa"/>
              <w:left w:w="39" w:type="dxa"/>
              <w:bottom w:w="39" w:type="dxa"/>
              <w:right w:w="39" w:type="dxa"/>
            </w:tcMar>
          </w:tcPr>
          <w:p w14:paraId="1BAA9FD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8B33A43" w14:textId="77777777" w:rsidTr="001124B2">
        <w:trPr>
          <w:trHeight w:val="205"/>
        </w:trPr>
        <w:tc>
          <w:tcPr>
            <w:tcW w:w="4690" w:type="dxa"/>
            <w:tcMar>
              <w:top w:w="39" w:type="dxa"/>
              <w:left w:w="39" w:type="dxa"/>
              <w:bottom w:w="39" w:type="dxa"/>
              <w:right w:w="39" w:type="dxa"/>
            </w:tcMar>
          </w:tcPr>
          <w:p w14:paraId="21726F54" w14:textId="77777777" w:rsidR="00A657DD" w:rsidRPr="00AE3B2D" w:rsidRDefault="00A657DD" w:rsidP="00A657DD">
            <w:pPr>
              <w:jc w:val="left"/>
              <w:rPr>
                <w:rFonts w:eastAsia="SimSun" w:cs="Arial"/>
              </w:rPr>
            </w:pPr>
            <w:r w:rsidRPr="00D52892">
              <w:rPr>
                <w:rFonts w:eastAsia="SimSun" w:cs="Arial" w:hint="eastAsia"/>
                <w:b/>
                <w:color w:val="000000"/>
                <w:sz w:val="16"/>
              </w:rPr>
              <w:t>2,2,4-</w:t>
            </w:r>
            <w:r w:rsidRPr="00D52892">
              <w:rPr>
                <w:rFonts w:eastAsia="SimSun" w:cs="Arial" w:hint="eastAsia"/>
                <w:b/>
                <w:color w:val="000000"/>
                <w:sz w:val="16"/>
              </w:rPr>
              <w:t>三甲基</w:t>
            </w:r>
            <w:r w:rsidRPr="00D52892">
              <w:rPr>
                <w:rFonts w:eastAsia="SimSun" w:cs="Arial" w:hint="eastAsia"/>
                <w:b/>
                <w:color w:val="000000"/>
                <w:sz w:val="16"/>
              </w:rPr>
              <w:t>-1,3-</w:t>
            </w:r>
            <w:r w:rsidRPr="00D52892">
              <w:rPr>
                <w:rFonts w:eastAsia="SimSun" w:cs="Arial" w:hint="eastAsia"/>
                <w:b/>
                <w:color w:val="000000"/>
                <w:sz w:val="16"/>
              </w:rPr>
              <w:t>戊二醇二异丁酸酯</w:t>
            </w:r>
          </w:p>
        </w:tc>
        <w:tc>
          <w:tcPr>
            <w:tcW w:w="3532" w:type="dxa"/>
            <w:tcMar>
              <w:top w:w="39" w:type="dxa"/>
              <w:left w:w="39" w:type="dxa"/>
              <w:bottom w:w="39" w:type="dxa"/>
              <w:right w:w="39" w:type="dxa"/>
            </w:tcMar>
          </w:tcPr>
          <w:p w14:paraId="3E25C0A8"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495CD06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F990693" w14:textId="77777777" w:rsidTr="001124B2">
        <w:trPr>
          <w:trHeight w:val="205"/>
        </w:trPr>
        <w:tc>
          <w:tcPr>
            <w:tcW w:w="4690" w:type="dxa"/>
            <w:tcMar>
              <w:top w:w="39" w:type="dxa"/>
              <w:left w:w="39" w:type="dxa"/>
              <w:bottom w:w="39" w:type="dxa"/>
              <w:right w:w="39" w:type="dxa"/>
            </w:tcMar>
          </w:tcPr>
          <w:p w14:paraId="5ECEDD14" w14:textId="77777777" w:rsidR="00A657DD" w:rsidRPr="00AE3B2D" w:rsidRDefault="00A657DD" w:rsidP="00A657DD">
            <w:pPr>
              <w:jc w:val="left"/>
              <w:rPr>
                <w:rFonts w:eastAsia="SimSun" w:cs="Arial"/>
              </w:rPr>
            </w:pPr>
            <w:r w:rsidRPr="000D6167">
              <w:rPr>
                <w:rFonts w:eastAsia="SimSun" w:cs="Arial" w:hint="eastAsia"/>
                <w:color w:val="000000"/>
                <w:sz w:val="16"/>
              </w:rPr>
              <w:t>二异丁酸</w:t>
            </w:r>
            <w:r w:rsidRPr="000D6167">
              <w:rPr>
                <w:rFonts w:eastAsia="SimSun" w:cs="Arial" w:hint="eastAsia"/>
                <w:color w:val="000000"/>
                <w:sz w:val="16"/>
              </w:rPr>
              <w:t>2,2,4-</w:t>
            </w:r>
            <w:r w:rsidRPr="000D6167">
              <w:rPr>
                <w:rFonts w:eastAsia="SimSun" w:cs="Arial" w:hint="eastAsia"/>
                <w:color w:val="000000"/>
                <w:sz w:val="16"/>
              </w:rPr>
              <w:t>三甲基戊烷</w:t>
            </w:r>
            <w:r w:rsidRPr="000D6167">
              <w:rPr>
                <w:rFonts w:eastAsia="SimSun" w:cs="Arial" w:hint="eastAsia"/>
                <w:color w:val="000000"/>
                <w:sz w:val="16"/>
              </w:rPr>
              <w:t>-1,3-</w:t>
            </w:r>
            <w:r w:rsidRPr="000D6167">
              <w:rPr>
                <w:rFonts w:eastAsia="SimSun" w:cs="Arial" w:hint="eastAsia"/>
                <w:color w:val="000000"/>
                <w:sz w:val="16"/>
              </w:rPr>
              <w:t>二醇酯</w:t>
            </w:r>
          </w:p>
        </w:tc>
        <w:tc>
          <w:tcPr>
            <w:tcW w:w="3532" w:type="dxa"/>
            <w:tcMar>
              <w:top w:w="39" w:type="dxa"/>
              <w:left w:w="39" w:type="dxa"/>
              <w:bottom w:w="39" w:type="dxa"/>
              <w:right w:w="39" w:type="dxa"/>
            </w:tcMar>
          </w:tcPr>
          <w:p w14:paraId="41041FB5" w14:textId="77777777" w:rsidR="00A657DD" w:rsidRPr="00AE3B2D" w:rsidRDefault="00A657DD" w:rsidP="00A657DD">
            <w:pPr>
              <w:jc w:val="left"/>
              <w:rPr>
                <w:rFonts w:eastAsia="SimSun" w:cs="Arial"/>
              </w:rPr>
            </w:pPr>
            <w:r w:rsidRPr="000D6167">
              <w:rPr>
                <w:rFonts w:eastAsia="SimSun" w:cs="Arial" w:hint="eastAsia"/>
                <w:b/>
                <w:color w:val="000000"/>
                <w:sz w:val="16"/>
              </w:rPr>
              <w:t>2,2,4-</w:t>
            </w:r>
            <w:r w:rsidRPr="000D6167">
              <w:rPr>
                <w:rFonts w:eastAsia="SimSun" w:cs="Arial" w:hint="eastAsia"/>
                <w:b/>
                <w:color w:val="000000"/>
                <w:sz w:val="16"/>
              </w:rPr>
              <w:t>三甲基</w:t>
            </w:r>
            <w:r w:rsidRPr="000D6167">
              <w:rPr>
                <w:rFonts w:eastAsia="SimSun" w:cs="Arial" w:hint="eastAsia"/>
                <w:b/>
                <w:color w:val="000000"/>
                <w:sz w:val="16"/>
              </w:rPr>
              <w:t>-1,3-</w:t>
            </w:r>
            <w:r w:rsidRPr="000D6167">
              <w:rPr>
                <w:rFonts w:eastAsia="SimSun" w:cs="Arial" w:hint="eastAsia"/>
                <w:b/>
                <w:color w:val="000000"/>
                <w:sz w:val="16"/>
              </w:rPr>
              <w:t>戊二醇二异丁酸酯</w:t>
            </w:r>
          </w:p>
        </w:tc>
        <w:tc>
          <w:tcPr>
            <w:tcW w:w="848" w:type="dxa"/>
            <w:tcMar>
              <w:top w:w="39" w:type="dxa"/>
              <w:left w:w="39" w:type="dxa"/>
              <w:bottom w:w="39" w:type="dxa"/>
              <w:right w:w="39" w:type="dxa"/>
            </w:tcMar>
          </w:tcPr>
          <w:p w14:paraId="56413B9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A5F47F1" w14:textId="77777777" w:rsidTr="001124B2">
        <w:trPr>
          <w:trHeight w:val="205"/>
        </w:trPr>
        <w:tc>
          <w:tcPr>
            <w:tcW w:w="4690" w:type="dxa"/>
            <w:tcMar>
              <w:top w:w="39" w:type="dxa"/>
              <w:left w:w="39" w:type="dxa"/>
              <w:bottom w:w="39" w:type="dxa"/>
              <w:right w:w="39" w:type="dxa"/>
            </w:tcMar>
          </w:tcPr>
          <w:p w14:paraId="4C9DF7A3" w14:textId="77777777" w:rsidR="00A657DD" w:rsidRPr="00AE3B2D" w:rsidRDefault="00A657DD" w:rsidP="00A657DD">
            <w:pPr>
              <w:jc w:val="left"/>
              <w:rPr>
                <w:rFonts w:eastAsia="SimSun" w:cs="Arial"/>
              </w:rPr>
            </w:pPr>
            <w:r w:rsidRPr="00653424">
              <w:rPr>
                <w:rFonts w:eastAsia="SimSun" w:cs="Arial" w:hint="eastAsia"/>
                <w:b/>
                <w:color w:val="000000"/>
                <w:sz w:val="16"/>
              </w:rPr>
              <w:t>2,2,4-</w:t>
            </w:r>
            <w:r w:rsidRPr="00653424">
              <w:rPr>
                <w:rFonts w:eastAsia="SimSun" w:cs="Arial" w:hint="eastAsia"/>
                <w:b/>
                <w:color w:val="000000"/>
                <w:sz w:val="16"/>
              </w:rPr>
              <w:t>三甲基</w:t>
            </w:r>
            <w:r w:rsidRPr="00653424">
              <w:rPr>
                <w:rFonts w:eastAsia="SimSun" w:cs="Arial" w:hint="eastAsia"/>
                <w:b/>
                <w:color w:val="000000"/>
                <w:sz w:val="16"/>
              </w:rPr>
              <w:t>-1,3-</w:t>
            </w:r>
            <w:r w:rsidRPr="00653424">
              <w:rPr>
                <w:rFonts w:eastAsia="SimSun" w:cs="Arial" w:hint="eastAsia"/>
                <w:b/>
                <w:color w:val="000000"/>
                <w:sz w:val="16"/>
              </w:rPr>
              <w:t>戊二醇</w:t>
            </w:r>
            <w:r w:rsidRPr="00653424">
              <w:rPr>
                <w:rFonts w:eastAsia="SimSun" w:cs="Arial" w:hint="eastAsia"/>
                <w:b/>
                <w:color w:val="000000"/>
                <w:sz w:val="16"/>
              </w:rPr>
              <w:t>-1-</w:t>
            </w:r>
            <w:r w:rsidRPr="00653424">
              <w:rPr>
                <w:rFonts w:eastAsia="SimSun" w:cs="Arial" w:hint="eastAsia"/>
                <w:b/>
                <w:color w:val="000000"/>
                <w:sz w:val="16"/>
              </w:rPr>
              <w:t>异丁酸酯</w:t>
            </w:r>
          </w:p>
        </w:tc>
        <w:tc>
          <w:tcPr>
            <w:tcW w:w="3532" w:type="dxa"/>
            <w:tcMar>
              <w:top w:w="39" w:type="dxa"/>
              <w:left w:w="39" w:type="dxa"/>
              <w:bottom w:w="39" w:type="dxa"/>
              <w:right w:w="39" w:type="dxa"/>
            </w:tcMar>
          </w:tcPr>
          <w:p w14:paraId="633217E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3CCFEF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A54A896" w14:textId="77777777" w:rsidTr="001124B2">
        <w:trPr>
          <w:trHeight w:val="205"/>
        </w:trPr>
        <w:tc>
          <w:tcPr>
            <w:tcW w:w="4690" w:type="dxa"/>
            <w:tcMar>
              <w:top w:w="39" w:type="dxa"/>
              <w:left w:w="39" w:type="dxa"/>
              <w:bottom w:w="39" w:type="dxa"/>
              <w:right w:w="39" w:type="dxa"/>
            </w:tcMar>
          </w:tcPr>
          <w:p w14:paraId="7457B114" w14:textId="77777777" w:rsidR="00A657DD" w:rsidRPr="00AE3B2D" w:rsidRDefault="00A657DD" w:rsidP="00A657DD">
            <w:pPr>
              <w:jc w:val="left"/>
              <w:rPr>
                <w:rFonts w:eastAsia="SimSun" w:cs="Arial"/>
              </w:rPr>
            </w:pPr>
            <w:r w:rsidRPr="00653424">
              <w:rPr>
                <w:rFonts w:eastAsia="SimSun" w:cs="Arial" w:hint="eastAsia"/>
                <w:color w:val="000000"/>
                <w:sz w:val="16"/>
              </w:rPr>
              <w:t>2,4,4-</w:t>
            </w:r>
            <w:r w:rsidRPr="00653424">
              <w:rPr>
                <w:rFonts w:eastAsia="SimSun" w:cs="Arial" w:hint="eastAsia"/>
                <w:color w:val="000000"/>
                <w:sz w:val="16"/>
              </w:rPr>
              <w:t>三甲基戊烯</w:t>
            </w:r>
            <w:r w:rsidRPr="00653424">
              <w:rPr>
                <w:rFonts w:eastAsia="SimSun" w:cs="Arial" w:hint="eastAsia"/>
                <w:color w:val="000000"/>
                <w:sz w:val="16"/>
              </w:rPr>
              <w:t>-1</w:t>
            </w:r>
          </w:p>
        </w:tc>
        <w:tc>
          <w:tcPr>
            <w:tcW w:w="3532" w:type="dxa"/>
            <w:tcMar>
              <w:top w:w="39" w:type="dxa"/>
              <w:left w:w="39" w:type="dxa"/>
              <w:bottom w:w="39" w:type="dxa"/>
              <w:right w:w="39" w:type="dxa"/>
            </w:tcMar>
          </w:tcPr>
          <w:p w14:paraId="633145DF" w14:textId="77777777" w:rsidR="00A657DD" w:rsidRPr="00AE3B2D" w:rsidRDefault="00A657DD" w:rsidP="00A657DD">
            <w:pPr>
              <w:jc w:val="left"/>
              <w:rPr>
                <w:rFonts w:eastAsia="SimSun" w:cs="Arial"/>
              </w:rPr>
            </w:pPr>
            <w:r w:rsidRPr="00653424">
              <w:rPr>
                <w:rFonts w:eastAsia="SimSun" w:cs="Arial" w:hint="eastAsia"/>
                <w:b/>
                <w:color w:val="000000"/>
                <w:sz w:val="16"/>
              </w:rPr>
              <w:t>二异丁烯</w:t>
            </w:r>
          </w:p>
        </w:tc>
        <w:tc>
          <w:tcPr>
            <w:tcW w:w="848" w:type="dxa"/>
            <w:tcMar>
              <w:top w:w="39" w:type="dxa"/>
              <w:left w:w="39" w:type="dxa"/>
              <w:bottom w:w="39" w:type="dxa"/>
              <w:right w:w="39" w:type="dxa"/>
            </w:tcMar>
          </w:tcPr>
          <w:p w14:paraId="745274B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3F9D5AF" w14:textId="77777777" w:rsidTr="001124B2">
        <w:trPr>
          <w:trHeight w:val="205"/>
        </w:trPr>
        <w:tc>
          <w:tcPr>
            <w:tcW w:w="4690" w:type="dxa"/>
            <w:tcMar>
              <w:top w:w="39" w:type="dxa"/>
              <w:left w:w="39" w:type="dxa"/>
              <w:bottom w:w="39" w:type="dxa"/>
              <w:right w:w="39" w:type="dxa"/>
            </w:tcMar>
          </w:tcPr>
          <w:p w14:paraId="3CD45224" w14:textId="77777777" w:rsidR="00A657DD" w:rsidRPr="00AE3B2D" w:rsidRDefault="00A657DD" w:rsidP="00A657DD">
            <w:pPr>
              <w:jc w:val="left"/>
              <w:rPr>
                <w:rFonts w:eastAsia="SimSun" w:cs="Arial"/>
              </w:rPr>
            </w:pPr>
            <w:r w:rsidRPr="001B7CF4">
              <w:rPr>
                <w:rFonts w:eastAsia="SimSun" w:cs="Arial" w:hint="eastAsia"/>
                <w:color w:val="000000"/>
                <w:sz w:val="16"/>
              </w:rPr>
              <w:t>2,4,4-</w:t>
            </w:r>
            <w:r w:rsidRPr="001B7CF4">
              <w:rPr>
                <w:rFonts w:eastAsia="SimSun" w:cs="Arial" w:hint="eastAsia"/>
                <w:color w:val="000000"/>
                <w:sz w:val="16"/>
              </w:rPr>
              <w:t>三甲基戊</w:t>
            </w:r>
            <w:r w:rsidRPr="001B7CF4">
              <w:rPr>
                <w:rFonts w:eastAsia="SimSun" w:cs="Arial" w:hint="eastAsia"/>
                <w:color w:val="000000"/>
                <w:sz w:val="16"/>
              </w:rPr>
              <w:t>-1-</w:t>
            </w:r>
            <w:r w:rsidRPr="001B7CF4">
              <w:rPr>
                <w:rFonts w:eastAsia="SimSun" w:cs="Arial" w:hint="eastAsia"/>
                <w:color w:val="000000"/>
                <w:sz w:val="16"/>
              </w:rPr>
              <w:t>烯</w:t>
            </w:r>
          </w:p>
        </w:tc>
        <w:tc>
          <w:tcPr>
            <w:tcW w:w="3532" w:type="dxa"/>
            <w:tcMar>
              <w:top w:w="39" w:type="dxa"/>
              <w:left w:w="39" w:type="dxa"/>
              <w:bottom w:w="39" w:type="dxa"/>
              <w:right w:w="39" w:type="dxa"/>
            </w:tcMar>
          </w:tcPr>
          <w:p w14:paraId="38600C24" w14:textId="77777777" w:rsidR="00A657DD" w:rsidRPr="00AE3B2D" w:rsidRDefault="00A657DD" w:rsidP="00A657DD">
            <w:pPr>
              <w:jc w:val="left"/>
              <w:rPr>
                <w:rFonts w:eastAsia="SimSun" w:cs="Arial"/>
              </w:rPr>
            </w:pPr>
            <w:r w:rsidRPr="00653424">
              <w:rPr>
                <w:rFonts w:eastAsia="SimSun" w:cs="Arial" w:hint="eastAsia"/>
                <w:b/>
                <w:color w:val="000000"/>
                <w:sz w:val="16"/>
              </w:rPr>
              <w:t>二异丁烯</w:t>
            </w:r>
          </w:p>
        </w:tc>
        <w:tc>
          <w:tcPr>
            <w:tcW w:w="848" w:type="dxa"/>
            <w:tcMar>
              <w:top w:w="39" w:type="dxa"/>
              <w:left w:w="39" w:type="dxa"/>
              <w:bottom w:w="39" w:type="dxa"/>
              <w:right w:w="39" w:type="dxa"/>
            </w:tcMar>
          </w:tcPr>
          <w:p w14:paraId="57BE8B7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7061DD7" w14:textId="77777777" w:rsidTr="001124B2">
        <w:trPr>
          <w:trHeight w:val="205"/>
        </w:trPr>
        <w:tc>
          <w:tcPr>
            <w:tcW w:w="4690" w:type="dxa"/>
            <w:tcMar>
              <w:top w:w="39" w:type="dxa"/>
              <w:left w:w="39" w:type="dxa"/>
              <w:bottom w:w="39" w:type="dxa"/>
              <w:right w:w="39" w:type="dxa"/>
            </w:tcMar>
          </w:tcPr>
          <w:p w14:paraId="628778E8" w14:textId="77777777" w:rsidR="00A657DD" w:rsidRPr="00AE3B2D" w:rsidRDefault="00A657DD" w:rsidP="00A657DD">
            <w:pPr>
              <w:jc w:val="left"/>
              <w:rPr>
                <w:rFonts w:eastAsia="SimSun" w:cs="Arial"/>
              </w:rPr>
            </w:pPr>
            <w:r w:rsidRPr="001B7CF4">
              <w:rPr>
                <w:rFonts w:eastAsia="SimSun" w:cs="Arial" w:hint="eastAsia"/>
                <w:color w:val="000000"/>
                <w:sz w:val="16"/>
              </w:rPr>
              <w:t>2,4,4-</w:t>
            </w:r>
            <w:r w:rsidRPr="001B7CF4">
              <w:rPr>
                <w:rFonts w:eastAsia="SimSun" w:cs="Arial" w:hint="eastAsia"/>
                <w:color w:val="000000"/>
                <w:sz w:val="16"/>
              </w:rPr>
              <w:t>三甲基戊烯</w:t>
            </w:r>
            <w:r w:rsidRPr="001B7CF4">
              <w:rPr>
                <w:rFonts w:eastAsia="SimSun" w:cs="Arial" w:hint="eastAsia"/>
                <w:color w:val="000000"/>
                <w:sz w:val="16"/>
              </w:rPr>
              <w:t>-2</w:t>
            </w:r>
          </w:p>
        </w:tc>
        <w:tc>
          <w:tcPr>
            <w:tcW w:w="3532" w:type="dxa"/>
            <w:tcMar>
              <w:top w:w="39" w:type="dxa"/>
              <w:left w:w="39" w:type="dxa"/>
              <w:bottom w:w="39" w:type="dxa"/>
              <w:right w:w="39" w:type="dxa"/>
            </w:tcMar>
          </w:tcPr>
          <w:p w14:paraId="0236506D" w14:textId="77777777" w:rsidR="00A657DD" w:rsidRPr="00AE3B2D" w:rsidRDefault="00A657DD" w:rsidP="00A657DD">
            <w:pPr>
              <w:jc w:val="left"/>
              <w:rPr>
                <w:rFonts w:eastAsia="SimSun" w:cs="Arial"/>
              </w:rPr>
            </w:pPr>
            <w:r w:rsidRPr="00653424">
              <w:rPr>
                <w:rFonts w:eastAsia="SimSun" w:cs="Arial" w:hint="eastAsia"/>
                <w:b/>
                <w:color w:val="000000"/>
                <w:sz w:val="16"/>
              </w:rPr>
              <w:t>二异丁烯</w:t>
            </w:r>
          </w:p>
        </w:tc>
        <w:tc>
          <w:tcPr>
            <w:tcW w:w="848" w:type="dxa"/>
            <w:tcMar>
              <w:top w:w="39" w:type="dxa"/>
              <w:left w:w="39" w:type="dxa"/>
              <w:bottom w:w="39" w:type="dxa"/>
              <w:right w:w="39" w:type="dxa"/>
            </w:tcMar>
          </w:tcPr>
          <w:p w14:paraId="78B8078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A7675F0" w14:textId="77777777" w:rsidTr="001124B2">
        <w:trPr>
          <w:trHeight w:val="205"/>
        </w:trPr>
        <w:tc>
          <w:tcPr>
            <w:tcW w:w="4690" w:type="dxa"/>
            <w:tcMar>
              <w:top w:w="39" w:type="dxa"/>
              <w:left w:w="39" w:type="dxa"/>
              <w:bottom w:w="39" w:type="dxa"/>
              <w:right w:w="39" w:type="dxa"/>
            </w:tcMar>
          </w:tcPr>
          <w:p w14:paraId="50B39074" w14:textId="77777777" w:rsidR="00A657DD" w:rsidRPr="00AE3B2D" w:rsidRDefault="00A657DD" w:rsidP="00A657DD">
            <w:pPr>
              <w:jc w:val="left"/>
              <w:rPr>
                <w:rFonts w:eastAsia="SimSun" w:cs="Arial"/>
              </w:rPr>
            </w:pPr>
            <w:r w:rsidRPr="001B7CF4">
              <w:rPr>
                <w:rFonts w:eastAsia="SimSun" w:cs="Arial" w:hint="eastAsia"/>
                <w:color w:val="000000"/>
                <w:sz w:val="16"/>
              </w:rPr>
              <w:t>2,4,4-</w:t>
            </w:r>
            <w:r w:rsidRPr="001B7CF4">
              <w:rPr>
                <w:rFonts w:eastAsia="SimSun" w:cs="Arial" w:hint="eastAsia"/>
                <w:color w:val="000000"/>
                <w:sz w:val="16"/>
              </w:rPr>
              <w:t>三甲基戊</w:t>
            </w:r>
            <w:r w:rsidRPr="001B7CF4">
              <w:rPr>
                <w:rFonts w:eastAsia="SimSun" w:cs="Arial" w:hint="eastAsia"/>
                <w:color w:val="000000"/>
                <w:sz w:val="16"/>
              </w:rPr>
              <w:t>-2-</w:t>
            </w:r>
            <w:r w:rsidRPr="001B7CF4">
              <w:rPr>
                <w:rFonts w:eastAsia="SimSun" w:cs="Arial" w:hint="eastAsia"/>
                <w:color w:val="000000"/>
                <w:sz w:val="16"/>
              </w:rPr>
              <w:t>烯</w:t>
            </w:r>
          </w:p>
        </w:tc>
        <w:tc>
          <w:tcPr>
            <w:tcW w:w="3532" w:type="dxa"/>
            <w:tcMar>
              <w:top w:w="39" w:type="dxa"/>
              <w:left w:w="39" w:type="dxa"/>
              <w:bottom w:w="39" w:type="dxa"/>
              <w:right w:w="39" w:type="dxa"/>
            </w:tcMar>
          </w:tcPr>
          <w:p w14:paraId="13B999B2" w14:textId="77777777" w:rsidR="00A657DD" w:rsidRPr="00AE3B2D" w:rsidRDefault="00A657DD" w:rsidP="00A657DD">
            <w:pPr>
              <w:jc w:val="left"/>
              <w:rPr>
                <w:rFonts w:eastAsia="SimSun" w:cs="Arial"/>
              </w:rPr>
            </w:pPr>
            <w:r w:rsidRPr="00653424">
              <w:rPr>
                <w:rFonts w:eastAsia="SimSun" w:cs="Arial" w:hint="eastAsia"/>
                <w:b/>
                <w:color w:val="000000"/>
                <w:sz w:val="16"/>
              </w:rPr>
              <w:t>二异丁烯</w:t>
            </w:r>
          </w:p>
        </w:tc>
        <w:tc>
          <w:tcPr>
            <w:tcW w:w="848" w:type="dxa"/>
            <w:tcMar>
              <w:top w:w="39" w:type="dxa"/>
              <w:left w:w="39" w:type="dxa"/>
              <w:bottom w:w="39" w:type="dxa"/>
              <w:right w:w="39" w:type="dxa"/>
            </w:tcMar>
          </w:tcPr>
          <w:p w14:paraId="5249F63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23069EB" w14:textId="77777777" w:rsidTr="001124B2">
        <w:trPr>
          <w:trHeight w:val="205"/>
        </w:trPr>
        <w:tc>
          <w:tcPr>
            <w:tcW w:w="4690" w:type="dxa"/>
            <w:tcMar>
              <w:top w:w="39" w:type="dxa"/>
              <w:left w:w="39" w:type="dxa"/>
              <w:bottom w:w="39" w:type="dxa"/>
              <w:right w:w="39" w:type="dxa"/>
            </w:tcMar>
          </w:tcPr>
          <w:p w14:paraId="2D97649C" w14:textId="77777777" w:rsidR="00A657DD" w:rsidRPr="00AE3B2D" w:rsidRDefault="00A657DD" w:rsidP="00A657DD">
            <w:pPr>
              <w:jc w:val="left"/>
              <w:rPr>
                <w:rFonts w:eastAsia="SimSun" w:cs="Arial"/>
              </w:rPr>
            </w:pPr>
            <w:r w:rsidRPr="001B7CF4">
              <w:rPr>
                <w:rFonts w:eastAsia="SimSun" w:cs="Arial" w:hint="eastAsia"/>
                <w:color w:val="000000"/>
                <w:sz w:val="16"/>
              </w:rPr>
              <w:t>2,4,6-</w:t>
            </w:r>
            <w:r w:rsidRPr="001B7CF4">
              <w:rPr>
                <w:rFonts w:eastAsia="SimSun" w:cs="Arial" w:hint="eastAsia"/>
                <w:color w:val="000000"/>
                <w:sz w:val="16"/>
              </w:rPr>
              <w:t>三甲基</w:t>
            </w:r>
            <w:r w:rsidRPr="001B7CF4">
              <w:rPr>
                <w:rFonts w:eastAsia="SimSun" w:cs="Arial" w:hint="eastAsia"/>
                <w:color w:val="000000"/>
                <w:sz w:val="16"/>
              </w:rPr>
              <w:t>-1,3,5-</w:t>
            </w:r>
            <w:r w:rsidRPr="001B7CF4">
              <w:rPr>
                <w:rFonts w:eastAsia="SimSun" w:cs="Arial" w:hint="eastAsia"/>
                <w:color w:val="000000"/>
                <w:sz w:val="16"/>
              </w:rPr>
              <w:t>三氧杂环己烷</w:t>
            </w:r>
          </w:p>
        </w:tc>
        <w:tc>
          <w:tcPr>
            <w:tcW w:w="3532" w:type="dxa"/>
            <w:tcMar>
              <w:top w:w="39" w:type="dxa"/>
              <w:left w:w="39" w:type="dxa"/>
              <w:bottom w:w="39" w:type="dxa"/>
              <w:right w:w="39" w:type="dxa"/>
            </w:tcMar>
          </w:tcPr>
          <w:p w14:paraId="23FB8838" w14:textId="77777777" w:rsidR="00A657DD" w:rsidRPr="00AE3B2D" w:rsidRDefault="00A657DD" w:rsidP="00A657DD">
            <w:pPr>
              <w:jc w:val="left"/>
              <w:rPr>
                <w:rFonts w:eastAsia="SimSun" w:cs="Arial"/>
              </w:rPr>
            </w:pPr>
            <w:r w:rsidRPr="00653424">
              <w:rPr>
                <w:rFonts w:eastAsia="SimSun" w:cs="Arial" w:hint="eastAsia"/>
                <w:b/>
                <w:color w:val="000000"/>
                <w:sz w:val="16"/>
              </w:rPr>
              <w:t>三聚乙醛</w:t>
            </w:r>
          </w:p>
        </w:tc>
        <w:tc>
          <w:tcPr>
            <w:tcW w:w="848" w:type="dxa"/>
            <w:tcMar>
              <w:top w:w="39" w:type="dxa"/>
              <w:left w:w="39" w:type="dxa"/>
              <w:bottom w:w="39" w:type="dxa"/>
              <w:right w:w="39" w:type="dxa"/>
            </w:tcMar>
          </w:tcPr>
          <w:p w14:paraId="03A5942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1E0CE5D" w14:textId="77777777" w:rsidTr="001124B2">
        <w:trPr>
          <w:trHeight w:val="205"/>
        </w:trPr>
        <w:tc>
          <w:tcPr>
            <w:tcW w:w="4690" w:type="dxa"/>
            <w:tcMar>
              <w:top w:w="39" w:type="dxa"/>
              <w:left w:w="39" w:type="dxa"/>
              <w:bottom w:w="39" w:type="dxa"/>
              <w:right w:w="39" w:type="dxa"/>
            </w:tcMar>
          </w:tcPr>
          <w:p w14:paraId="165C0B21" w14:textId="77777777" w:rsidR="00A657DD" w:rsidRPr="00AE3B2D" w:rsidRDefault="00A657DD" w:rsidP="00A657DD">
            <w:pPr>
              <w:jc w:val="left"/>
              <w:rPr>
                <w:rFonts w:eastAsia="SimSun" w:cs="Arial"/>
                <w:lang w:eastAsia="zh-CN"/>
              </w:rPr>
            </w:pPr>
            <w:r w:rsidRPr="001B7CF4">
              <w:rPr>
                <w:rFonts w:eastAsia="SimSun" w:cs="Arial" w:hint="eastAsia"/>
                <w:color w:val="000000"/>
                <w:sz w:val="16"/>
                <w:lang w:eastAsia="zh-CN"/>
              </w:rPr>
              <w:t>2,4,6-</w:t>
            </w:r>
            <w:r w:rsidRPr="001B7CF4">
              <w:rPr>
                <w:rFonts w:eastAsia="SimSun" w:cs="Arial" w:hint="eastAsia"/>
                <w:color w:val="000000"/>
                <w:sz w:val="16"/>
                <w:lang w:eastAsia="zh-CN"/>
              </w:rPr>
              <w:t>三甲基</w:t>
            </w:r>
            <w:r w:rsidRPr="001B7CF4">
              <w:rPr>
                <w:rFonts w:eastAsia="SimSun" w:cs="Arial" w:hint="eastAsia"/>
                <w:color w:val="000000"/>
                <w:sz w:val="16"/>
                <w:lang w:eastAsia="zh-CN"/>
              </w:rPr>
              <w:t>-</w:t>
            </w:r>
            <w:r w:rsidRPr="001B7CF4">
              <w:rPr>
                <w:rFonts w:eastAsia="SimSun" w:cs="Arial" w:hint="eastAsia"/>
                <w:color w:val="000000"/>
                <w:sz w:val="16"/>
                <w:lang w:eastAsia="zh-CN"/>
              </w:rPr>
              <w:t>仲</w:t>
            </w:r>
            <w:r w:rsidRPr="001B7CF4">
              <w:rPr>
                <w:rFonts w:eastAsia="SimSun" w:cs="Arial" w:hint="eastAsia"/>
                <w:color w:val="000000"/>
                <w:sz w:val="16"/>
                <w:lang w:eastAsia="zh-CN"/>
              </w:rPr>
              <w:t>-</w:t>
            </w:r>
            <w:r w:rsidRPr="001B7CF4">
              <w:rPr>
                <w:rFonts w:eastAsia="SimSun" w:cs="Arial" w:hint="eastAsia"/>
                <w:color w:val="000000"/>
                <w:sz w:val="16"/>
                <w:lang w:eastAsia="zh-CN"/>
              </w:rPr>
              <w:t>三氧杂环己烷</w:t>
            </w:r>
          </w:p>
        </w:tc>
        <w:tc>
          <w:tcPr>
            <w:tcW w:w="3532" w:type="dxa"/>
            <w:tcMar>
              <w:top w:w="39" w:type="dxa"/>
              <w:left w:w="39" w:type="dxa"/>
              <w:bottom w:w="39" w:type="dxa"/>
              <w:right w:w="39" w:type="dxa"/>
            </w:tcMar>
          </w:tcPr>
          <w:p w14:paraId="6423B1A7" w14:textId="77777777" w:rsidR="00A657DD" w:rsidRPr="00AE3B2D" w:rsidRDefault="00A657DD" w:rsidP="00A657DD">
            <w:pPr>
              <w:jc w:val="left"/>
              <w:rPr>
                <w:rFonts w:eastAsia="SimSun" w:cs="Arial"/>
              </w:rPr>
            </w:pPr>
            <w:r w:rsidRPr="00653424">
              <w:rPr>
                <w:rFonts w:eastAsia="SimSun" w:cs="Arial" w:hint="eastAsia"/>
                <w:b/>
                <w:color w:val="000000"/>
                <w:sz w:val="16"/>
              </w:rPr>
              <w:t>三聚乙醛</w:t>
            </w:r>
          </w:p>
        </w:tc>
        <w:tc>
          <w:tcPr>
            <w:tcW w:w="848" w:type="dxa"/>
            <w:tcMar>
              <w:top w:w="39" w:type="dxa"/>
              <w:left w:w="39" w:type="dxa"/>
              <w:bottom w:w="39" w:type="dxa"/>
              <w:right w:w="39" w:type="dxa"/>
            </w:tcMar>
          </w:tcPr>
          <w:p w14:paraId="48633B2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FA81F55" w14:textId="77777777" w:rsidTr="001124B2">
        <w:trPr>
          <w:trHeight w:val="205"/>
        </w:trPr>
        <w:tc>
          <w:tcPr>
            <w:tcW w:w="4690" w:type="dxa"/>
            <w:tcMar>
              <w:top w:w="39" w:type="dxa"/>
              <w:left w:w="39" w:type="dxa"/>
              <w:bottom w:w="39" w:type="dxa"/>
              <w:right w:w="39" w:type="dxa"/>
            </w:tcMar>
          </w:tcPr>
          <w:p w14:paraId="48598A0B" w14:textId="77777777" w:rsidR="00A657DD" w:rsidRPr="00AE3B2D" w:rsidRDefault="00A657DD" w:rsidP="00A657DD">
            <w:pPr>
              <w:jc w:val="left"/>
              <w:rPr>
                <w:rFonts w:eastAsia="SimSun" w:cs="Arial"/>
              </w:rPr>
            </w:pPr>
            <w:r w:rsidRPr="001B7CF4">
              <w:rPr>
                <w:rFonts w:eastAsia="SimSun" w:cs="Arial" w:hint="eastAsia"/>
                <w:color w:val="000000"/>
                <w:sz w:val="16"/>
              </w:rPr>
              <w:t>三氧杂环已烷</w:t>
            </w:r>
          </w:p>
        </w:tc>
        <w:tc>
          <w:tcPr>
            <w:tcW w:w="3532" w:type="dxa"/>
            <w:tcMar>
              <w:top w:w="39" w:type="dxa"/>
              <w:left w:w="39" w:type="dxa"/>
              <w:bottom w:w="39" w:type="dxa"/>
              <w:right w:w="39" w:type="dxa"/>
            </w:tcMar>
          </w:tcPr>
          <w:p w14:paraId="2E11B40B" w14:textId="77777777" w:rsidR="00A657DD" w:rsidRPr="00AE3B2D" w:rsidRDefault="00A657DD" w:rsidP="00A657DD">
            <w:pPr>
              <w:jc w:val="left"/>
              <w:rPr>
                <w:rFonts w:eastAsia="SimSun" w:cs="Arial"/>
              </w:rPr>
            </w:pPr>
            <w:r w:rsidRPr="00653424">
              <w:rPr>
                <w:rFonts w:eastAsia="SimSun" w:cs="Arial" w:hint="eastAsia"/>
                <w:b/>
                <w:color w:val="000000"/>
                <w:sz w:val="16"/>
              </w:rPr>
              <w:t>1,3,5-</w:t>
            </w:r>
            <w:r w:rsidRPr="00653424">
              <w:rPr>
                <w:rFonts w:eastAsia="SimSun" w:cs="Arial" w:hint="eastAsia"/>
                <w:b/>
                <w:color w:val="000000"/>
                <w:sz w:val="16"/>
              </w:rPr>
              <w:t>三氧杂环己烷</w:t>
            </w:r>
          </w:p>
        </w:tc>
        <w:tc>
          <w:tcPr>
            <w:tcW w:w="848" w:type="dxa"/>
            <w:tcMar>
              <w:top w:w="39" w:type="dxa"/>
              <w:left w:w="39" w:type="dxa"/>
              <w:bottom w:w="39" w:type="dxa"/>
              <w:right w:w="39" w:type="dxa"/>
            </w:tcMar>
          </w:tcPr>
          <w:p w14:paraId="7834E0F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FEA1BAD" w14:textId="77777777" w:rsidTr="001124B2">
        <w:trPr>
          <w:trHeight w:val="205"/>
        </w:trPr>
        <w:tc>
          <w:tcPr>
            <w:tcW w:w="4690" w:type="dxa"/>
            <w:tcMar>
              <w:top w:w="39" w:type="dxa"/>
              <w:left w:w="39" w:type="dxa"/>
              <w:bottom w:w="39" w:type="dxa"/>
              <w:right w:w="39" w:type="dxa"/>
            </w:tcMar>
          </w:tcPr>
          <w:p w14:paraId="0FC6B60E" w14:textId="77777777" w:rsidR="00A657DD" w:rsidRPr="00AE3B2D" w:rsidRDefault="00A657DD" w:rsidP="00A657DD">
            <w:pPr>
              <w:jc w:val="left"/>
              <w:rPr>
                <w:rFonts w:eastAsia="SimSun" w:cs="Arial"/>
              </w:rPr>
            </w:pPr>
            <w:r w:rsidRPr="001B7CF4">
              <w:rPr>
                <w:rFonts w:eastAsia="SimSun" w:cs="Arial" w:hint="eastAsia"/>
                <w:b/>
                <w:color w:val="000000"/>
                <w:sz w:val="16"/>
              </w:rPr>
              <w:t>1,3,5-</w:t>
            </w:r>
            <w:r w:rsidRPr="001B7CF4">
              <w:rPr>
                <w:rFonts w:eastAsia="SimSun" w:cs="Arial" w:hint="eastAsia"/>
                <w:b/>
                <w:color w:val="000000"/>
                <w:sz w:val="16"/>
              </w:rPr>
              <w:t>三恶烷</w:t>
            </w:r>
          </w:p>
        </w:tc>
        <w:tc>
          <w:tcPr>
            <w:tcW w:w="3532" w:type="dxa"/>
            <w:tcMar>
              <w:top w:w="39" w:type="dxa"/>
              <w:left w:w="39" w:type="dxa"/>
              <w:bottom w:w="39" w:type="dxa"/>
              <w:right w:w="39" w:type="dxa"/>
            </w:tcMar>
          </w:tcPr>
          <w:p w14:paraId="5542F713"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50D726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390CAFF" w14:textId="77777777" w:rsidTr="001124B2">
        <w:trPr>
          <w:trHeight w:val="205"/>
        </w:trPr>
        <w:tc>
          <w:tcPr>
            <w:tcW w:w="4690" w:type="dxa"/>
            <w:tcMar>
              <w:top w:w="39" w:type="dxa"/>
              <w:left w:w="39" w:type="dxa"/>
              <w:bottom w:w="39" w:type="dxa"/>
              <w:right w:w="39" w:type="dxa"/>
            </w:tcMar>
          </w:tcPr>
          <w:p w14:paraId="0334A247" w14:textId="77777777" w:rsidR="00A657DD" w:rsidRPr="00AE3B2D" w:rsidRDefault="00A657DD" w:rsidP="00A657DD">
            <w:pPr>
              <w:jc w:val="left"/>
              <w:rPr>
                <w:rFonts w:eastAsia="SimSun" w:cs="Arial"/>
              </w:rPr>
            </w:pPr>
            <w:r w:rsidRPr="00FC0DB8">
              <w:rPr>
                <w:rFonts w:eastAsia="SimSun" w:cs="Arial" w:hint="eastAsia"/>
                <w:color w:val="000000"/>
                <w:sz w:val="16"/>
              </w:rPr>
              <w:t>5,8,11-</w:t>
            </w:r>
            <w:r w:rsidRPr="00FC0DB8">
              <w:rPr>
                <w:rFonts w:eastAsia="SimSun" w:cs="Arial" w:hint="eastAsia"/>
                <w:color w:val="000000"/>
                <w:sz w:val="16"/>
              </w:rPr>
              <w:t>三氧五癸烷</w:t>
            </w:r>
          </w:p>
        </w:tc>
        <w:tc>
          <w:tcPr>
            <w:tcW w:w="3532" w:type="dxa"/>
            <w:tcMar>
              <w:top w:w="39" w:type="dxa"/>
              <w:left w:w="39" w:type="dxa"/>
              <w:bottom w:w="39" w:type="dxa"/>
              <w:right w:w="39" w:type="dxa"/>
            </w:tcMar>
          </w:tcPr>
          <w:p w14:paraId="15423CF6" w14:textId="77777777" w:rsidR="00A657DD" w:rsidRPr="00AE3B2D" w:rsidRDefault="00A657DD" w:rsidP="00A657DD">
            <w:pPr>
              <w:jc w:val="left"/>
              <w:rPr>
                <w:rFonts w:eastAsia="SimSun" w:cs="Arial"/>
              </w:rPr>
            </w:pPr>
            <w:r w:rsidRPr="00CF0090">
              <w:rPr>
                <w:rFonts w:eastAsia="SimSun" w:cs="Arial" w:hint="eastAsia"/>
                <w:b/>
                <w:color w:val="000000"/>
                <w:sz w:val="16"/>
              </w:rPr>
              <w:t>二甘醇二丁醚</w:t>
            </w:r>
          </w:p>
        </w:tc>
        <w:tc>
          <w:tcPr>
            <w:tcW w:w="848" w:type="dxa"/>
            <w:tcMar>
              <w:top w:w="39" w:type="dxa"/>
              <w:left w:w="39" w:type="dxa"/>
              <w:bottom w:w="39" w:type="dxa"/>
              <w:right w:w="39" w:type="dxa"/>
            </w:tcMar>
          </w:tcPr>
          <w:p w14:paraId="2929619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FB2465D" w14:textId="77777777" w:rsidTr="001124B2">
        <w:trPr>
          <w:trHeight w:val="205"/>
        </w:trPr>
        <w:tc>
          <w:tcPr>
            <w:tcW w:w="4690" w:type="dxa"/>
            <w:tcMar>
              <w:top w:w="39" w:type="dxa"/>
              <w:left w:w="39" w:type="dxa"/>
              <w:bottom w:w="39" w:type="dxa"/>
              <w:right w:w="39" w:type="dxa"/>
            </w:tcMar>
          </w:tcPr>
          <w:p w14:paraId="54C871E0" w14:textId="77777777" w:rsidR="00A657DD" w:rsidRPr="00AE3B2D" w:rsidRDefault="00A657DD" w:rsidP="00A657DD">
            <w:pPr>
              <w:jc w:val="left"/>
              <w:rPr>
                <w:rFonts w:eastAsia="SimSun" w:cs="Arial"/>
              </w:rPr>
            </w:pPr>
            <w:r w:rsidRPr="00CF0090">
              <w:rPr>
                <w:rFonts w:eastAsia="SimSun" w:cs="Arial" w:hint="eastAsia"/>
                <w:color w:val="000000"/>
                <w:sz w:val="16"/>
              </w:rPr>
              <w:t>3,6,9-</w:t>
            </w:r>
            <w:r w:rsidRPr="00CF0090">
              <w:rPr>
                <w:rFonts w:eastAsia="SimSun" w:cs="Arial" w:hint="eastAsia"/>
                <w:color w:val="000000"/>
                <w:sz w:val="16"/>
              </w:rPr>
              <w:t>三噁十一</w:t>
            </w:r>
            <w:r>
              <w:rPr>
                <w:rFonts w:eastAsia="SimSun" w:cs="Arial" w:hint="eastAsia"/>
                <w:color w:val="000000"/>
                <w:sz w:val="16"/>
              </w:rPr>
              <w:t>(</w:t>
            </w:r>
            <w:r w:rsidRPr="00CF0090">
              <w:rPr>
                <w:rFonts w:eastAsia="SimSun" w:cs="Arial" w:hint="eastAsia"/>
                <w:color w:val="000000"/>
                <w:sz w:val="16"/>
              </w:rPr>
              <w:t>碳</w:t>
            </w:r>
            <w:r>
              <w:rPr>
                <w:rFonts w:eastAsia="SimSun" w:cs="Arial" w:hint="eastAsia"/>
                <w:color w:val="000000"/>
                <w:sz w:val="16"/>
              </w:rPr>
              <w:t>)</w:t>
            </w:r>
            <w:r w:rsidRPr="00CF0090">
              <w:rPr>
                <w:rFonts w:eastAsia="SimSun" w:cs="Arial" w:hint="eastAsia"/>
                <w:color w:val="000000"/>
                <w:sz w:val="16"/>
              </w:rPr>
              <w:t>烷</w:t>
            </w:r>
          </w:p>
        </w:tc>
        <w:tc>
          <w:tcPr>
            <w:tcW w:w="3532" w:type="dxa"/>
            <w:tcMar>
              <w:top w:w="39" w:type="dxa"/>
              <w:left w:w="39" w:type="dxa"/>
              <w:bottom w:w="39" w:type="dxa"/>
              <w:right w:w="39" w:type="dxa"/>
            </w:tcMar>
          </w:tcPr>
          <w:p w14:paraId="28C58507" w14:textId="77777777" w:rsidR="00A657DD" w:rsidRPr="00AE3B2D" w:rsidRDefault="00A657DD" w:rsidP="00A657DD">
            <w:pPr>
              <w:jc w:val="left"/>
              <w:rPr>
                <w:rFonts w:eastAsia="SimSun" w:cs="Arial"/>
              </w:rPr>
            </w:pPr>
            <w:r w:rsidRPr="00CF0090">
              <w:rPr>
                <w:rFonts w:eastAsia="SimSun" w:cs="Arial" w:hint="eastAsia"/>
                <w:b/>
                <w:color w:val="000000"/>
                <w:sz w:val="16"/>
              </w:rPr>
              <w:t>二甘醇二丁醚</w:t>
            </w:r>
          </w:p>
        </w:tc>
        <w:tc>
          <w:tcPr>
            <w:tcW w:w="848" w:type="dxa"/>
            <w:tcMar>
              <w:top w:w="39" w:type="dxa"/>
              <w:left w:w="39" w:type="dxa"/>
              <w:bottom w:w="39" w:type="dxa"/>
              <w:right w:w="39" w:type="dxa"/>
            </w:tcMar>
          </w:tcPr>
          <w:p w14:paraId="3C8D318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837D008" w14:textId="77777777" w:rsidTr="001124B2">
        <w:trPr>
          <w:trHeight w:val="205"/>
        </w:trPr>
        <w:tc>
          <w:tcPr>
            <w:tcW w:w="4690" w:type="dxa"/>
            <w:tcMar>
              <w:top w:w="39" w:type="dxa"/>
              <w:left w:w="39" w:type="dxa"/>
              <w:bottom w:w="39" w:type="dxa"/>
              <w:right w:w="39" w:type="dxa"/>
            </w:tcMar>
          </w:tcPr>
          <w:p w14:paraId="45421F59" w14:textId="77777777" w:rsidR="00A657DD" w:rsidRPr="00AE3B2D" w:rsidRDefault="00A657DD" w:rsidP="00A657DD">
            <w:pPr>
              <w:jc w:val="left"/>
              <w:rPr>
                <w:rFonts w:eastAsia="SimSun" w:cs="Arial"/>
              </w:rPr>
            </w:pPr>
            <w:r w:rsidRPr="00AC6CD4">
              <w:rPr>
                <w:rFonts w:eastAsia="SimSun" w:cs="Arial" w:hint="eastAsia"/>
                <w:color w:val="000000"/>
                <w:sz w:val="16"/>
              </w:rPr>
              <w:t>三聚甲醛</w:t>
            </w:r>
          </w:p>
        </w:tc>
        <w:tc>
          <w:tcPr>
            <w:tcW w:w="3532" w:type="dxa"/>
            <w:tcMar>
              <w:top w:w="39" w:type="dxa"/>
              <w:left w:w="39" w:type="dxa"/>
              <w:bottom w:w="39" w:type="dxa"/>
              <w:right w:w="39" w:type="dxa"/>
            </w:tcMar>
          </w:tcPr>
          <w:p w14:paraId="14B970B4" w14:textId="77777777" w:rsidR="00A657DD" w:rsidRPr="00AE3B2D" w:rsidRDefault="00A657DD" w:rsidP="00A657DD">
            <w:pPr>
              <w:jc w:val="left"/>
              <w:rPr>
                <w:rFonts w:eastAsia="SimSun" w:cs="Arial"/>
              </w:rPr>
            </w:pPr>
            <w:r w:rsidRPr="00AC6CD4">
              <w:rPr>
                <w:rFonts w:eastAsia="SimSun" w:cs="Arial" w:hint="eastAsia"/>
                <w:b/>
                <w:color w:val="000000"/>
                <w:sz w:val="16"/>
              </w:rPr>
              <w:t>1,3,5-</w:t>
            </w:r>
            <w:r w:rsidRPr="00AC6CD4">
              <w:rPr>
                <w:rFonts w:eastAsia="SimSun" w:cs="Arial" w:hint="eastAsia"/>
                <w:b/>
                <w:color w:val="000000"/>
                <w:sz w:val="16"/>
              </w:rPr>
              <w:t>三恶烷</w:t>
            </w:r>
          </w:p>
        </w:tc>
        <w:tc>
          <w:tcPr>
            <w:tcW w:w="848" w:type="dxa"/>
            <w:tcMar>
              <w:top w:w="39" w:type="dxa"/>
              <w:left w:w="39" w:type="dxa"/>
              <w:bottom w:w="39" w:type="dxa"/>
              <w:right w:w="39" w:type="dxa"/>
            </w:tcMar>
          </w:tcPr>
          <w:p w14:paraId="292554E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7B24271" w14:textId="77777777" w:rsidTr="001124B2">
        <w:trPr>
          <w:trHeight w:val="205"/>
        </w:trPr>
        <w:tc>
          <w:tcPr>
            <w:tcW w:w="4690" w:type="dxa"/>
            <w:tcMar>
              <w:top w:w="39" w:type="dxa"/>
              <w:left w:w="39" w:type="dxa"/>
              <w:bottom w:w="39" w:type="dxa"/>
              <w:right w:w="39" w:type="dxa"/>
            </w:tcMar>
          </w:tcPr>
          <w:p w14:paraId="303484C5" w14:textId="77777777" w:rsidR="00A657DD" w:rsidRPr="00AE3B2D" w:rsidRDefault="00A657DD" w:rsidP="00A657DD">
            <w:pPr>
              <w:jc w:val="left"/>
              <w:rPr>
                <w:rFonts w:eastAsia="SimSun" w:cs="Arial"/>
              </w:rPr>
            </w:pPr>
            <w:r w:rsidRPr="00AC6CD4">
              <w:rPr>
                <w:rFonts w:eastAsia="SimSun" w:cs="Arial" w:hint="eastAsia"/>
                <w:color w:val="000000"/>
                <w:sz w:val="16"/>
              </w:rPr>
              <w:t>三聚丙烯</w:t>
            </w:r>
          </w:p>
        </w:tc>
        <w:tc>
          <w:tcPr>
            <w:tcW w:w="3532" w:type="dxa"/>
            <w:tcMar>
              <w:top w:w="39" w:type="dxa"/>
              <w:left w:w="39" w:type="dxa"/>
              <w:bottom w:w="39" w:type="dxa"/>
              <w:right w:w="39" w:type="dxa"/>
            </w:tcMar>
          </w:tcPr>
          <w:p w14:paraId="69D64671" w14:textId="77777777" w:rsidR="00A657DD" w:rsidRPr="00AE3B2D" w:rsidRDefault="00A657DD" w:rsidP="00A657DD">
            <w:pPr>
              <w:jc w:val="left"/>
              <w:rPr>
                <w:rFonts w:eastAsia="SimSun" w:cs="Arial"/>
              </w:rPr>
            </w:pPr>
            <w:r w:rsidRPr="00AC6CD4">
              <w:rPr>
                <w:rFonts w:eastAsia="SimSun" w:cs="Arial" w:hint="eastAsia"/>
                <w:b/>
                <w:color w:val="000000"/>
                <w:sz w:val="16"/>
              </w:rPr>
              <w:t>丙烯三聚物</w:t>
            </w:r>
          </w:p>
        </w:tc>
        <w:tc>
          <w:tcPr>
            <w:tcW w:w="848" w:type="dxa"/>
            <w:tcMar>
              <w:top w:w="39" w:type="dxa"/>
              <w:left w:w="39" w:type="dxa"/>
              <w:bottom w:w="39" w:type="dxa"/>
              <w:right w:w="39" w:type="dxa"/>
            </w:tcMar>
          </w:tcPr>
          <w:p w14:paraId="5C5944D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D87D2AF" w14:textId="77777777" w:rsidTr="001124B2">
        <w:trPr>
          <w:trHeight w:val="205"/>
        </w:trPr>
        <w:tc>
          <w:tcPr>
            <w:tcW w:w="4690" w:type="dxa"/>
            <w:tcMar>
              <w:top w:w="39" w:type="dxa"/>
              <w:left w:w="39" w:type="dxa"/>
              <w:bottom w:w="39" w:type="dxa"/>
              <w:right w:w="39" w:type="dxa"/>
            </w:tcMar>
          </w:tcPr>
          <w:p w14:paraId="3CABE98E" w14:textId="77777777" w:rsidR="00A657DD" w:rsidRPr="00AE3B2D" w:rsidRDefault="00A657DD" w:rsidP="00A657DD">
            <w:pPr>
              <w:jc w:val="left"/>
              <w:rPr>
                <w:rFonts w:eastAsia="SimSun" w:cs="Arial"/>
              </w:rPr>
            </w:pPr>
            <w:r w:rsidRPr="002114E0">
              <w:rPr>
                <w:rFonts w:eastAsia="SimSun" w:cs="Arial" w:hint="eastAsia"/>
                <w:b/>
                <w:color w:val="000000"/>
                <w:sz w:val="16"/>
              </w:rPr>
              <w:t>三丙二醇</w:t>
            </w:r>
          </w:p>
        </w:tc>
        <w:tc>
          <w:tcPr>
            <w:tcW w:w="3532" w:type="dxa"/>
            <w:tcMar>
              <w:top w:w="39" w:type="dxa"/>
              <w:left w:w="39" w:type="dxa"/>
              <w:bottom w:w="39" w:type="dxa"/>
              <w:right w:w="39" w:type="dxa"/>
            </w:tcMar>
          </w:tcPr>
          <w:p w14:paraId="2A2BB3C5"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99C557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6C41282" w14:textId="77777777" w:rsidTr="001124B2">
        <w:trPr>
          <w:trHeight w:val="205"/>
        </w:trPr>
        <w:tc>
          <w:tcPr>
            <w:tcW w:w="4690" w:type="dxa"/>
            <w:tcMar>
              <w:top w:w="39" w:type="dxa"/>
              <w:left w:w="39" w:type="dxa"/>
              <w:bottom w:w="39" w:type="dxa"/>
              <w:right w:w="39" w:type="dxa"/>
            </w:tcMar>
          </w:tcPr>
          <w:p w14:paraId="4EAA413D" w14:textId="77777777" w:rsidR="00A657DD" w:rsidRPr="00AE3B2D" w:rsidRDefault="00A657DD" w:rsidP="00A657DD">
            <w:pPr>
              <w:jc w:val="left"/>
              <w:rPr>
                <w:rFonts w:eastAsia="SimSun" w:cs="Arial"/>
              </w:rPr>
            </w:pPr>
            <w:r w:rsidRPr="002114E0">
              <w:rPr>
                <w:rFonts w:eastAsia="SimSun" w:cs="Arial" w:hint="eastAsia"/>
                <w:color w:val="000000"/>
                <w:sz w:val="16"/>
              </w:rPr>
              <w:t>三聚丙烯二醇甲醚</w:t>
            </w:r>
            <w:r w:rsidRPr="00AE3B2D">
              <w:rPr>
                <w:rFonts w:eastAsia="SimSun" w:cs="Arial"/>
                <w:color w:val="000000"/>
                <w:sz w:val="16"/>
              </w:rPr>
              <w:t>(a)</w:t>
            </w:r>
          </w:p>
        </w:tc>
        <w:tc>
          <w:tcPr>
            <w:tcW w:w="3532" w:type="dxa"/>
            <w:tcMar>
              <w:top w:w="39" w:type="dxa"/>
              <w:left w:w="39" w:type="dxa"/>
              <w:bottom w:w="39" w:type="dxa"/>
              <w:right w:w="39" w:type="dxa"/>
            </w:tcMar>
          </w:tcPr>
          <w:p w14:paraId="7495ADCE" w14:textId="77777777" w:rsidR="00A657DD" w:rsidRPr="00AE3B2D" w:rsidRDefault="00A657DD" w:rsidP="00A657DD">
            <w:pPr>
              <w:jc w:val="left"/>
              <w:rPr>
                <w:rFonts w:eastAsia="SimSun" w:cs="Arial"/>
                <w:lang w:eastAsia="zh-CN"/>
              </w:rPr>
            </w:pPr>
            <w:r w:rsidRPr="002114E0">
              <w:rPr>
                <w:rFonts w:eastAsia="SimSun" w:cs="Arial" w:hint="eastAsia"/>
                <w:b/>
                <w:color w:val="000000"/>
                <w:sz w:val="16"/>
                <w:lang w:eastAsia="zh-CN"/>
              </w:rPr>
              <w:t>聚</w:t>
            </w:r>
            <w:r w:rsidRPr="002114E0">
              <w:rPr>
                <w:rFonts w:eastAsia="SimSun" w:cs="Arial" w:hint="eastAsia"/>
                <w:b/>
                <w:color w:val="000000"/>
                <w:sz w:val="16"/>
                <w:lang w:eastAsia="zh-CN"/>
              </w:rPr>
              <w:t>(2-8)</w:t>
            </w:r>
            <w:r w:rsidRPr="002114E0">
              <w:rPr>
                <w:rFonts w:eastAsia="SimSun" w:cs="Arial" w:hint="eastAsia"/>
                <w:b/>
                <w:color w:val="000000"/>
                <w:sz w:val="16"/>
                <w:lang w:eastAsia="zh-CN"/>
              </w:rPr>
              <w:t>烷基二醇单烷基</w:t>
            </w:r>
            <w:r w:rsidRPr="002114E0">
              <w:rPr>
                <w:rFonts w:eastAsia="SimSun" w:cs="Arial" w:hint="eastAsia"/>
                <w:b/>
                <w:color w:val="000000"/>
                <w:sz w:val="16"/>
                <w:lang w:eastAsia="zh-CN"/>
              </w:rPr>
              <w:t>(C1-C6)</w:t>
            </w:r>
            <w:r w:rsidRPr="002114E0">
              <w:rPr>
                <w:rFonts w:eastAsia="SimSun" w:cs="Arial" w:hint="eastAsia"/>
                <w:b/>
                <w:color w:val="000000"/>
                <w:sz w:val="16"/>
                <w:lang w:eastAsia="zh-CN"/>
              </w:rPr>
              <w:t>醚</w:t>
            </w:r>
          </w:p>
        </w:tc>
        <w:tc>
          <w:tcPr>
            <w:tcW w:w="848" w:type="dxa"/>
            <w:tcMar>
              <w:top w:w="39" w:type="dxa"/>
              <w:left w:w="39" w:type="dxa"/>
              <w:bottom w:w="39" w:type="dxa"/>
              <w:right w:w="39" w:type="dxa"/>
            </w:tcMar>
          </w:tcPr>
          <w:p w14:paraId="2D39A03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75B4941" w14:textId="77777777" w:rsidTr="001124B2">
        <w:trPr>
          <w:trHeight w:val="205"/>
        </w:trPr>
        <w:tc>
          <w:tcPr>
            <w:tcW w:w="4690" w:type="dxa"/>
            <w:tcMar>
              <w:top w:w="39" w:type="dxa"/>
              <w:left w:w="39" w:type="dxa"/>
              <w:bottom w:w="39" w:type="dxa"/>
              <w:right w:w="39" w:type="dxa"/>
            </w:tcMar>
          </w:tcPr>
          <w:p w14:paraId="7B06C55D" w14:textId="77777777" w:rsidR="00A657DD" w:rsidRPr="00AE3B2D" w:rsidRDefault="00A657DD" w:rsidP="00A657DD">
            <w:pPr>
              <w:jc w:val="left"/>
              <w:rPr>
                <w:rFonts w:eastAsia="SimSun" w:cs="Arial"/>
              </w:rPr>
            </w:pPr>
            <w:r w:rsidRPr="002114E0">
              <w:rPr>
                <w:rFonts w:eastAsia="SimSun" w:cs="Arial" w:hint="eastAsia"/>
                <w:color w:val="000000"/>
                <w:sz w:val="16"/>
              </w:rPr>
              <w:t>磷酸三</w:t>
            </w:r>
            <w:r w:rsidRPr="002114E0">
              <w:rPr>
                <w:rFonts w:eastAsia="SimSun" w:cs="Arial" w:hint="eastAsia"/>
                <w:color w:val="000000"/>
                <w:sz w:val="16"/>
              </w:rPr>
              <w:t>(</w:t>
            </w:r>
            <w:r w:rsidRPr="002114E0">
              <w:rPr>
                <w:rFonts w:eastAsia="SimSun" w:cs="Arial" w:hint="eastAsia"/>
                <w:color w:val="000000"/>
                <w:sz w:val="16"/>
              </w:rPr>
              <w:t>二甲基苯基</w:t>
            </w:r>
            <w:r w:rsidRPr="002114E0">
              <w:rPr>
                <w:rFonts w:eastAsia="SimSun" w:cs="Arial" w:hint="eastAsia"/>
                <w:color w:val="000000"/>
                <w:sz w:val="16"/>
              </w:rPr>
              <w:t>)</w:t>
            </w:r>
            <w:r w:rsidRPr="002114E0">
              <w:rPr>
                <w:rFonts w:eastAsia="SimSun" w:cs="Arial" w:hint="eastAsia"/>
                <w:color w:val="000000"/>
                <w:sz w:val="16"/>
              </w:rPr>
              <w:t>酯</w:t>
            </w:r>
            <w:r w:rsidRPr="002114E0">
              <w:rPr>
                <w:rFonts w:eastAsia="SimSun" w:cs="Arial" w:hint="eastAsia"/>
                <w:color w:val="000000"/>
                <w:sz w:val="16"/>
              </w:rPr>
              <w:t>(</w:t>
            </w:r>
            <w:r w:rsidRPr="002114E0">
              <w:rPr>
                <w:rFonts w:eastAsia="SimSun" w:cs="Arial" w:hint="eastAsia"/>
                <w:color w:val="000000"/>
                <w:sz w:val="16"/>
              </w:rPr>
              <w:t>所有异构体</w:t>
            </w:r>
            <w:r w:rsidRPr="002114E0">
              <w:rPr>
                <w:rFonts w:eastAsia="SimSun" w:cs="Arial" w:hint="eastAsia"/>
                <w:color w:val="000000"/>
                <w:sz w:val="16"/>
              </w:rPr>
              <w:t>)</w:t>
            </w:r>
          </w:p>
        </w:tc>
        <w:tc>
          <w:tcPr>
            <w:tcW w:w="3532" w:type="dxa"/>
            <w:tcMar>
              <w:top w:w="39" w:type="dxa"/>
              <w:left w:w="39" w:type="dxa"/>
              <w:bottom w:w="39" w:type="dxa"/>
              <w:right w:w="39" w:type="dxa"/>
            </w:tcMar>
          </w:tcPr>
          <w:p w14:paraId="4DCE6D35" w14:textId="77777777" w:rsidR="00A657DD" w:rsidRPr="00AE3B2D" w:rsidRDefault="00A657DD" w:rsidP="00A657DD">
            <w:pPr>
              <w:jc w:val="left"/>
              <w:rPr>
                <w:rFonts w:eastAsia="SimSun" w:cs="Arial"/>
              </w:rPr>
            </w:pPr>
            <w:r w:rsidRPr="00466ED7">
              <w:rPr>
                <w:rFonts w:eastAsia="SimSun" w:cs="Arial" w:hint="eastAsia"/>
                <w:b/>
                <w:color w:val="000000"/>
                <w:sz w:val="16"/>
              </w:rPr>
              <w:t>磷酸三二甲苯酯</w:t>
            </w:r>
          </w:p>
        </w:tc>
        <w:tc>
          <w:tcPr>
            <w:tcW w:w="848" w:type="dxa"/>
            <w:tcMar>
              <w:top w:w="39" w:type="dxa"/>
              <w:left w:w="39" w:type="dxa"/>
              <w:bottom w:w="39" w:type="dxa"/>
              <w:right w:w="39" w:type="dxa"/>
            </w:tcMar>
          </w:tcPr>
          <w:p w14:paraId="03405DC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6AD4784" w14:textId="77777777" w:rsidTr="001124B2">
        <w:trPr>
          <w:trHeight w:val="205"/>
        </w:trPr>
        <w:tc>
          <w:tcPr>
            <w:tcW w:w="4690" w:type="dxa"/>
            <w:tcMar>
              <w:top w:w="39" w:type="dxa"/>
              <w:left w:w="39" w:type="dxa"/>
              <w:bottom w:w="39" w:type="dxa"/>
              <w:right w:w="39" w:type="dxa"/>
            </w:tcMar>
          </w:tcPr>
          <w:p w14:paraId="64161CE7" w14:textId="77777777" w:rsidR="00A657DD" w:rsidRPr="00AE3B2D" w:rsidRDefault="00A657DD" w:rsidP="00A657DD">
            <w:pPr>
              <w:jc w:val="left"/>
              <w:rPr>
                <w:rFonts w:eastAsia="SimSun" w:cs="Arial"/>
              </w:rPr>
            </w:pPr>
            <w:r w:rsidRPr="00466ED7">
              <w:rPr>
                <w:rFonts w:eastAsia="SimSun" w:cs="Arial" w:hint="eastAsia"/>
                <w:color w:val="000000"/>
                <w:sz w:val="16"/>
              </w:rPr>
              <w:t>三</w:t>
            </w:r>
            <w:r w:rsidRPr="00466ED7">
              <w:rPr>
                <w:rFonts w:eastAsia="SimSun" w:cs="Arial" w:hint="eastAsia"/>
                <w:color w:val="000000"/>
                <w:sz w:val="16"/>
              </w:rPr>
              <w:t>(2-</w:t>
            </w:r>
            <w:r w:rsidRPr="00466ED7">
              <w:rPr>
                <w:rFonts w:eastAsia="SimSun" w:cs="Arial" w:hint="eastAsia"/>
                <w:color w:val="000000"/>
                <w:sz w:val="16"/>
              </w:rPr>
              <w:t>羟基乙基</w:t>
            </w:r>
            <w:r w:rsidRPr="00466ED7">
              <w:rPr>
                <w:rFonts w:eastAsia="SimSun" w:cs="Arial" w:hint="eastAsia"/>
                <w:color w:val="000000"/>
                <w:sz w:val="16"/>
              </w:rPr>
              <w:t>)</w:t>
            </w:r>
            <w:r w:rsidRPr="00466ED7">
              <w:rPr>
                <w:rFonts w:eastAsia="SimSun" w:cs="Arial" w:hint="eastAsia"/>
                <w:color w:val="000000"/>
                <w:sz w:val="16"/>
              </w:rPr>
              <w:t>胺</w:t>
            </w:r>
          </w:p>
        </w:tc>
        <w:tc>
          <w:tcPr>
            <w:tcW w:w="3532" w:type="dxa"/>
            <w:tcMar>
              <w:top w:w="39" w:type="dxa"/>
              <w:left w:w="39" w:type="dxa"/>
              <w:bottom w:w="39" w:type="dxa"/>
              <w:right w:w="39" w:type="dxa"/>
            </w:tcMar>
          </w:tcPr>
          <w:p w14:paraId="3F5FB60A" w14:textId="77777777" w:rsidR="00A657DD" w:rsidRPr="00AE3B2D" w:rsidRDefault="00A657DD" w:rsidP="00A657DD">
            <w:pPr>
              <w:jc w:val="left"/>
              <w:rPr>
                <w:rFonts w:eastAsia="SimSun" w:cs="Arial"/>
              </w:rPr>
            </w:pPr>
            <w:r w:rsidRPr="00466ED7">
              <w:rPr>
                <w:rFonts w:eastAsia="SimSun" w:cs="Arial" w:hint="eastAsia"/>
                <w:b/>
                <w:color w:val="000000"/>
                <w:sz w:val="16"/>
              </w:rPr>
              <w:t>三乙醇胺</w:t>
            </w:r>
          </w:p>
        </w:tc>
        <w:tc>
          <w:tcPr>
            <w:tcW w:w="848" w:type="dxa"/>
            <w:tcMar>
              <w:top w:w="39" w:type="dxa"/>
              <w:left w:w="39" w:type="dxa"/>
              <w:bottom w:w="39" w:type="dxa"/>
              <w:right w:w="39" w:type="dxa"/>
            </w:tcMar>
          </w:tcPr>
          <w:p w14:paraId="55D77B9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CC8D762" w14:textId="77777777" w:rsidTr="001124B2">
        <w:trPr>
          <w:trHeight w:val="205"/>
        </w:trPr>
        <w:tc>
          <w:tcPr>
            <w:tcW w:w="4690" w:type="dxa"/>
            <w:tcMar>
              <w:top w:w="39" w:type="dxa"/>
              <w:left w:w="39" w:type="dxa"/>
              <w:bottom w:w="39" w:type="dxa"/>
              <w:right w:w="39" w:type="dxa"/>
            </w:tcMar>
          </w:tcPr>
          <w:p w14:paraId="009D6FDE" w14:textId="77777777" w:rsidR="00A657DD" w:rsidRPr="00AE3B2D" w:rsidRDefault="00A657DD" w:rsidP="00A657DD">
            <w:pPr>
              <w:jc w:val="left"/>
              <w:rPr>
                <w:rFonts w:eastAsia="SimSun" w:cs="Arial"/>
              </w:rPr>
            </w:pPr>
            <w:r w:rsidRPr="00466ED7">
              <w:rPr>
                <w:rFonts w:eastAsia="SimSun" w:cs="Arial" w:hint="eastAsia"/>
                <w:color w:val="000000"/>
                <w:sz w:val="16"/>
              </w:rPr>
              <w:t>2,4-D-</w:t>
            </w:r>
            <w:r w:rsidRPr="00466ED7">
              <w:rPr>
                <w:rFonts w:eastAsia="SimSun" w:cs="Arial" w:hint="eastAsia"/>
                <w:color w:val="000000"/>
                <w:sz w:val="16"/>
              </w:rPr>
              <w:t>三</w:t>
            </w:r>
            <w:r w:rsidRPr="00466ED7">
              <w:rPr>
                <w:rFonts w:eastAsia="SimSun" w:cs="Arial" w:hint="eastAsia"/>
                <w:color w:val="000000"/>
                <w:sz w:val="16"/>
              </w:rPr>
              <w:t>(2-</w:t>
            </w:r>
            <w:r w:rsidRPr="00466ED7">
              <w:rPr>
                <w:rFonts w:eastAsia="SimSun" w:cs="Arial" w:hint="eastAsia"/>
                <w:color w:val="000000"/>
                <w:sz w:val="16"/>
              </w:rPr>
              <w:t>羟基</w:t>
            </w:r>
            <w:r w:rsidRPr="00466ED7">
              <w:rPr>
                <w:rFonts w:eastAsia="SimSun" w:cs="Arial" w:hint="eastAsia"/>
                <w:color w:val="000000"/>
                <w:sz w:val="16"/>
              </w:rPr>
              <w:t>-2-</w:t>
            </w:r>
            <w:r w:rsidRPr="00466ED7">
              <w:rPr>
                <w:rFonts w:eastAsia="SimSun" w:cs="Arial" w:hint="eastAsia"/>
                <w:color w:val="000000"/>
                <w:sz w:val="16"/>
              </w:rPr>
              <w:t>甲基乙基</w:t>
            </w:r>
            <w:r w:rsidRPr="00466ED7">
              <w:rPr>
                <w:rFonts w:eastAsia="SimSun" w:cs="Arial" w:hint="eastAsia"/>
                <w:color w:val="000000"/>
                <w:sz w:val="16"/>
              </w:rPr>
              <w:t>)</w:t>
            </w:r>
            <w:r w:rsidRPr="00466ED7">
              <w:rPr>
                <w:rFonts w:eastAsia="SimSun" w:cs="Arial" w:hint="eastAsia"/>
                <w:color w:val="000000"/>
                <w:sz w:val="16"/>
              </w:rPr>
              <w:t>胺</w:t>
            </w:r>
          </w:p>
        </w:tc>
        <w:tc>
          <w:tcPr>
            <w:tcW w:w="3532" w:type="dxa"/>
            <w:tcMar>
              <w:top w:w="39" w:type="dxa"/>
              <w:left w:w="39" w:type="dxa"/>
              <w:bottom w:w="39" w:type="dxa"/>
              <w:right w:w="39" w:type="dxa"/>
            </w:tcMar>
          </w:tcPr>
          <w:p w14:paraId="32D9541E" w14:textId="77777777" w:rsidR="00A657DD" w:rsidRPr="00AE3B2D" w:rsidRDefault="00A657DD" w:rsidP="00A657DD">
            <w:pPr>
              <w:jc w:val="left"/>
              <w:rPr>
                <w:rFonts w:eastAsia="SimSun" w:cs="Arial"/>
                <w:lang w:eastAsia="zh-CN"/>
              </w:rPr>
            </w:pPr>
            <w:r w:rsidRPr="00466ED7">
              <w:rPr>
                <w:rFonts w:eastAsia="SimSun" w:cs="Arial" w:hint="eastAsia"/>
                <w:b/>
                <w:color w:val="000000"/>
                <w:sz w:val="16"/>
                <w:lang w:eastAsia="zh-CN"/>
              </w:rPr>
              <w:t>2,4-</w:t>
            </w:r>
            <w:r w:rsidRPr="00466ED7">
              <w:rPr>
                <w:rFonts w:eastAsia="SimSun" w:cs="Arial" w:hint="eastAsia"/>
                <w:b/>
                <w:color w:val="000000"/>
                <w:sz w:val="16"/>
                <w:lang w:eastAsia="zh-CN"/>
              </w:rPr>
              <w:t>二氯苯氧乙酸</w:t>
            </w:r>
            <w:r w:rsidRPr="00466ED7">
              <w:rPr>
                <w:rFonts w:eastAsia="SimSun" w:cs="Arial" w:hint="eastAsia"/>
                <w:b/>
                <w:color w:val="000000"/>
                <w:sz w:val="16"/>
                <w:lang w:eastAsia="zh-CN"/>
              </w:rPr>
              <w:t xml:space="preserve">, </w:t>
            </w:r>
            <w:r w:rsidRPr="00466ED7">
              <w:rPr>
                <w:rFonts w:eastAsia="SimSun" w:cs="Arial" w:hint="eastAsia"/>
                <w:b/>
                <w:color w:val="000000"/>
                <w:sz w:val="16"/>
                <w:lang w:eastAsia="zh-CN"/>
              </w:rPr>
              <w:t>三异丙醇胺盐水溶液</w:t>
            </w:r>
          </w:p>
        </w:tc>
        <w:tc>
          <w:tcPr>
            <w:tcW w:w="848" w:type="dxa"/>
            <w:tcMar>
              <w:top w:w="39" w:type="dxa"/>
              <w:left w:w="39" w:type="dxa"/>
              <w:bottom w:w="39" w:type="dxa"/>
              <w:right w:w="39" w:type="dxa"/>
            </w:tcMar>
          </w:tcPr>
          <w:p w14:paraId="567CCCC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486BC26" w14:textId="77777777" w:rsidTr="001124B2">
        <w:trPr>
          <w:trHeight w:val="205"/>
        </w:trPr>
        <w:tc>
          <w:tcPr>
            <w:tcW w:w="4690" w:type="dxa"/>
            <w:tcMar>
              <w:top w:w="39" w:type="dxa"/>
              <w:left w:w="39" w:type="dxa"/>
              <w:bottom w:w="39" w:type="dxa"/>
              <w:right w:w="39" w:type="dxa"/>
            </w:tcMar>
          </w:tcPr>
          <w:p w14:paraId="0FFB87BF" w14:textId="77777777" w:rsidR="00A657DD" w:rsidRPr="00AE3B2D" w:rsidRDefault="00A657DD" w:rsidP="00A657DD">
            <w:pPr>
              <w:jc w:val="left"/>
              <w:rPr>
                <w:rFonts w:eastAsia="SimSun" w:cs="Arial"/>
              </w:rPr>
            </w:pPr>
            <w:r w:rsidRPr="00A55F3A">
              <w:rPr>
                <w:rFonts w:eastAsia="SimSun" w:cs="Arial" w:hint="eastAsia"/>
                <w:color w:val="000000"/>
                <w:sz w:val="16"/>
              </w:rPr>
              <w:t>三</w:t>
            </w:r>
            <w:r w:rsidRPr="00A55F3A">
              <w:rPr>
                <w:rFonts w:eastAsia="SimSun" w:cs="Arial" w:hint="eastAsia"/>
                <w:color w:val="000000"/>
                <w:sz w:val="16"/>
              </w:rPr>
              <w:t>(2-</w:t>
            </w:r>
            <w:r w:rsidRPr="00A55F3A">
              <w:rPr>
                <w:rFonts w:eastAsia="SimSun" w:cs="Arial" w:hint="eastAsia"/>
                <w:color w:val="000000"/>
                <w:sz w:val="16"/>
              </w:rPr>
              <w:t>羟基丙基</w:t>
            </w:r>
            <w:r w:rsidRPr="00A55F3A">
              <w:rPr>
                <w:rFonts w:eastAsia="SimSun" w:cs="Arial" w:hint="eastAsia"/>
                <w:color w:val="000000"/>
                <w:sz w:val="16"/>
              </w:rPr>
              <w:t>)</w:t>
            </w:r>
            <w:r w:rsidRPr="00A55F3A">
              <w:rPr>
                <w:rFonts w:eastAsia="SimSun" w:cs="Arial" w:hint="eastAsia"/>
                <w:color w:val="000000"/>
                <w:sz w:val="16"/>
              </w:rPr>
              <w:t>胺</w:t>
            </w:r>
          </w:p>
        </w:tc>
        <w:tc>
          <w:tcPr>
            <w:tcW w:w="3532" w:type="dxa"/>
            <w:tcMar>
              <w:top w:w="39" w:type="dxa"/>
              <w:left w:w="39" w:type="dxa"/>
              <w:bottom w:w="39" w:type="dxa"/>
              <w:right w:w="39" w:type="dxa"/>
            </w:tcMar>
          </w:tcPr>
          <w:p w14:paraId="3F936641" w14:textId="77777777" w:rsidR="00A657DD" w:rsidRPr="00AE3B2D" w:rsidRDefault="00A657DD" w:rsidP="00A657DD">
            <w:pPr>
              <w:jc w:val="left"/>
              <w:rPr>
                <w:rFonts w:eastAsia="SimSun" w:cs="Arial"/>
              </w:rPr>
            </w:pPr>
            <w:r w:rsidRPr="00A55F3A">
              <w:rPr>
                <w:rFonts w:eastAsia="SimSun" w:cs="Arial" w:hint="eastAsia"/>
                <w:b/>
                <w:color w:val="000000"/>
                <w:sz w:val="16"/>
              </w:rPr>
              <w:t>三异丙醇胺</w:t>
            </w:r>
          </w:p>
        </w:tc>
        <w:tc>
          <w:tcPr>
            <w:tcW w:w="848" w:type="dxa"/>
            <w:tcMar>
              <w:top w:w="39" w:type="dxa"/>
              <w:left w:w="39" w:type="dxa"/>
              <w:bottom w:w="39" w:type="dxa"/>
              <w:right w:w="39" w:type="dxa"/>
            </w:tcMar>
          </w:tcPr>
          <w:p w14:paraId="14C6AA7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65FD420" w14:textId="77777777" w:rsidTr="001124B2">
        <w:trPr>
          <w:trHeight w:val="205"/>
        </w:trPr>
        <w:tc>
          <w:tcPr>
            <w:tcW w:w="4690" w:type="dxa"/>
            <w:tcMar>
              <w:top w:w="39" w:type="dxa"/>
              <w:left w:w="39" w:type="dxa"/>
              <w:bottom w:w="39" w:type="dxa"/>
              <w:right w:w="39" w:type="dxa"/>
            </w:tcMar>
          </w:tcPr>
          <w:p w14:paraId="5FECCFA0" w14:textId="77777777" w:rsidR="00A657DD" w:rsidRPr="00AE3B2D" w:rsidRDefault="00A657DD" w:rsidP="00A657DD">
            <w:pPr>
              <w:jc w:val="left"/>
              <w:rPr>
                <w:rFonts w:eastAsia="SimSun" w:cs="Arial"/>
              </w:rPr>
            </w:pPr>
            <w:r w:rsidRPr="009E632A">
              <w:rPr>
                <w:rFonts w:eastAsia="SimSun" w:cs="Arial" w:hint="eastAsia"/>
                <w:color w:val="000000"/>
                <w:sz w:val="16"/>
              </w:rPr>
              <w:t>三</w:t>
            </w:r>
            <w:r w:rsidRPr="009E632A">
              <w:rPr>
                <w:rFonts w:eastAsia="SimSun" w:cs="Arial" w:hint="eastAsia"/>
                <w:color w:val="000000"/>
                <w:sz w:val="16"/>
              </w:rPr>
              <w:t>(2-</w:t>
            </w:r>
            <w:r w:rsidRPr="009E632A">
              <w:rPr>
                <w:rFonts w:eastAsia="SimSun" w:cs="Arial" w:hint="eastAsia"/>
                <w:color w:val="000000"/>
                <w:sz w:val="16"/>
              </w:rPr>
              <w:t>羟基</w:t>
            </w:r>
            <w:r w:rsidRPr="009E632A">
              <w:rPr>
                <w:rFonts w:eastAsia="SimSun" w:cs="Arial" w:hint="eastAsia"/>
                <w:color w:val="000000"/>
                <w:sz w:val="16"/>
              </w:rPr>
              <w:t>-1-</w:t>
            </w:r>
            <w:r w:rsidRPr="009E632A">
              <w:rPr>
                <w:rFonts w:eastAsia="SimSun" w:cs="Arial" w:hint="eastAsia"/>
                <w:color w:val="000000"/>
                <w:sz w:val="16"/>
              </w:rPr>
              <w:t>丙基</w:t>
            </w:r>
            <w:r w:rsidRPr="009E632A">
              <w:rPr>
                <w:rFonts w:eastAsia="SimSun" w:cs="Arial" w:hint="eastAsia"/>
                <w:color w:val="000000"/>
                <w:sz w:val="16"/>
              </w:rPr>
              <w:t>)</w:t>
            </w:r>
            <w:r w:rsidRPr="009E632A">
              <w:rPr>
                <w:rFonts w:eastAsia="SimSun" w:cs="Arial" w:hint="eastAsia"/>
                <w:color w:val="000000"/>
                <w:sz w:val="16"/>
              </w:rPr>
              <w:t>胺</w:t>
            </w:r>
          </w:p>
        </w:tc>
        <w:tc>
          <w:tcPr>
            <w:tcW w:w="3532" w:type="dxa"/>
            <w:tcMar>
              <w:top w:w="39" w:type="dxa"/>
              <w:left w:w="39" w:type="dxa"/>
              <w:bottom w:w="39" w:type="dxa"/>
              <w:right w:w="39" w:type="dxa"/>
            </w:tcMar>
          </w:tcPr>
          <w:p w14:paraId="1AE61474" w14:textId="77777777" w:rsidR="00A657DD" w:rsidRPr="00AE3B2D" w:rsidRDefault="00A657DD" w:rsidP="00A657DD">
            <w:pPr>
              <w:jc w:val="left"/>
              <w:rPr>
                <w:rFonts w:eastAsia="SimSun" w:cs="Arial"/>
              </w:rPr>
            </w:pPr>
            <w:r w:rsidRPr="00A55F3A">
              <w:rPr>
                <w:rFonts w:eastAsia="SimSun" w:cs="Arial" w:hint="eastAsia"/>
                <w:b/>
                <w:color w:val="000000"/>
                <w:sz w:val="16"/>
              </w:rPr>
              <w:t>三异丙醇胺</w:t>
            </w:r>
          </w:p>
        </w:tc>
        <w:tc>
          <w:tcPr>
            <w:tcW w:w="848" w:type="dxa"/>
            <w:tcMar>
              <w:top w:w="39" w:type="dxa"/>
              <w:left w:w="39" w:type="dxa"/>
              <w:bottom w:w="39" w:type="dxa"/>
              <w:right w:w="39" w:type="dxa"/>
            </w:tcMar>
          </w:tcPr>
          <w:p w14:paraId="07AB6C2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EDC822C" w14:textId="77777777" w:rsidTr="001124B2">
        <w:trPr>
          <w:trHeight w:val="205"/>
        </w:trPr>
        <w:tc>
          <w:tcPr>
            <w:tcW w:w="4690" w:type="dxa"/>
            <w:tcMar>
              <w:top w:w="39" w:type="dxa"/>
              <w:left w:w="39" w:type="dxa"/>
              <w:bottom w:w="39" w:type="dxa"/>
              <w:right w:w="39" w:type="dxa"/>
            </w:tcMar>
          </w:tcPr>
          <w:p w14:paraId="3559BAEC" w14:textId="77777777" w:rsidR="00A657DD" w:rsidRPr="00AE3B2D" w:rsidRDefault="00A657DD" w:rsidP="00A657DD">
            <w:pPr>
              <w:jc w:val="left"/>
              <w:rPr>
                <w:rFonts w:eastAsia="SimSun" w:cs="Arial"/>
                <w:lang w:eastAsia="zh-CN"/>
              </w:rPr>
            </w:pPr>
            <w:r w:rsidRPr="00287655">
              <w:rPr>
                <w:rFonts w:eastAsia="SimSun" w:cs="Arial" w:hint="eastAsia"/>
                <w:color w:val="000000"/>
                <w:sz w:val="16"/>
                <w:lang w:eastAsia="zh-CN"/>
              </w:rPr>
              <w:t>三</w:t>
            </w:r>
            <w:r w:rsidRPr="00287655">
              <w:rPr>
                <w:rFonts w:eastAsia="SimSun" w:cs="Arial" w:hint="eastAsia"/>
                <w:color w:val="000000"/>
                <w:sz w:val="16"/>
                <w:lang w:eastAsia="zh-CN"/>
              </w:rPr>
              <w:t>(2</w:t>
            </w:r>
            <w:r>
              <w:rPr>
                <w:rFonts w:eastAsia="SimSun" w:cs="Arial" w:hint="eastAsia"/>
                <w:color w:val="000000"/>
                <w:sz w:val="16"/>
                <w:lang w:eastAsia="zh-CN"/>
              </w:rPr>
              <w:t>-</w:t>
            </w:r>
            <w:r w:rsidRPr="00287655">
              <w:rPr>
                <w:rFonts w:eastAsia="SimSun" w:cs="Arial" w:hint="eastAsia"/>
                <w:color w:val="000000"/>
                <w:sz w:val="16"/>
                <w:lang w:eastAsia="zh-CN"/>
              </w:rPr>
              <w:t>羟基</w:t>
            </w:r>
            <w:r w:rsidRPr="00287655">
              <w:rPr>
                <w:rFonts w:eastAsia="SimSun" w:cs="Arial" w:hint="eastAsia"/>
                <w:color w:val="000000"/>
                <w:sz w:val="16"/>
                <w:lang w:eastAsia="zh-CN"/>
              </w:rPr>
              <w:t>-2-</w:t>
            </w:r>
            <w:r w:rsidRPr="00287655">
              <w:rPr>
                <w:rFonts w:eastAsia="SimSun" w:cs="Arial" w:hint="eastAsia"/>
                <w:color w:val="000000"/>
                <w:sz w:val="16"/>
                <w:lang w:eastAsia="zh-CN"/>
              </w:rPr>
              <w:t>甲基乙基</w:t>
            </w:r>
            <w:r w:rsidRPr="00287655">
              <w:rPr>
                <w:rFonts w:eastAsia="SimSun" w:cs="Arial" w:hint="eastAsia"/>
                <w:color w:val="000000"/>
                <w:sz w:val="16"/>
                <w:lang w:eastAsia="zh-CN"/>
              </w:rPr>
              <w:t>)</w:t>
            </w:r>
            <w:r w:rsidRPr="00287655">
              <w:rPr>
                <w:rFonts w:eastAsia="SimSun" w:cs="Arial" w:hint="eastAsia"/>
                <w:color w:val="000000"/>
                <w:sz w:val="16"/>
                <w:lang w:eastAsia="zh-CN"/>
              </w:rPr>
              <w:t>胺</w:t>
            </w:r>
            <w:r w:rsidRPr="00287655">
              <w:rPr>
                <w:rFonts w:eastAsia="SimSun" w:cs="Arial" w:hint="eastAsia"/>
                <w:color w:val="000000"/>
                <w:sz w:val="16"/>
                <w:lang w:eastAsia="zh-CN"/>
              </w:rPr>
              <w:t>2,4-</w:t>
            </w:r>
            <w:r w:rsidRPr="00287655">
              <w:rPr>
                <w:rFonts w:eastAsia="SimSun" w:cs="Arial" w:hint="eastAsia"/>
                <w:color w:val="000000"/>
                <w:sz w:val="16"/>
                <w:lang w:eastAsia="zh-CN"/>
              </w:rPr>
              <w:t>二氯苯氧乙酸溶液</w:t>
            </w:r>
          </w:p>
        </w:tc>
        <w:tc>
          <w:tcPr>
            <w:tcW w:w="3532" w:type="dxa"/>
            <w:tcMar>
              <w:top w:w="39" w:type="dxa"/>
              <w:left w:w="39" w:type="dxa"/>
              <w:bottom w:w="39" w:type="dxa"/>
              <w:right w:w="39" w:type="dxa"/>
            </w:tcMar>
          </w:tcPr>
          <w:p w14:paraId="4E64CDC5" w14:textId="77777777" w:rsidR="00A657DD" w:rsidRPr="00AE3B2D" w:rsidRDefault="00A657DD" w:rsidP="00A657DD">
            <w:pPr>
              <w:jc w:val="left"/>
              <w:rPr>
                <w:rFonts w:eastAsia="SimSun" w:cs="Arial"/>
                <w:lang w:eastAsia="zh-CN"/>
              </w:rPr>
            </w:pPr>
            <w:r w:rsidRPr="00287655">
              <w:rPr>
                <w:rFonts w:eastAsia="SimSun" w:cs="Arial" w:hint="eastAsia"/>
                <w:b/>
                <w:color w:val="000000"/>
                <w:sz w:val="16"/>
                <w:lang w:eastAsia="zh-CN"/>
              </w:rPr>
              <w:t>2,4-</w:t>
            </w:r>
            <w:r w:rsidRPr="00287655">
              <w:rPr>
                <w:rFonts w:eastAsia="SimSun" w:cs="Arial" w:hint="eastAsia"/>
                <w:b/>
                <w:color w:val="000000"/>
                <w:sz w:val="16"/>
                <w:lang w:eastAsia="zh-CN"/>
              </w:rPr>
              <w:t>二氯苯氧乙酸</w:t>
            </w:r>
            <w:r w:rsidRPr="00287655">
              <w:rPr>
                <w:rFonts w:eastAsia="SimSun" w:cs="Arial" w:hint="eastAsia"/>
                <w:b/>
                <w:color w:val="000000"/>
                <w:sz w:val="16"/>
                <w:lang w:eastAsia="zh-CN"/>
              </w:rPr>
              <w:t xml:space="preserve">, </w:t>
            </w:r>
            <w:r w:rsidRPr="00287655">
              <w:rPr>
                <w:rFonts w:eastAsia="SimSun" w:cs="Arial" w:hint="eastAsia"/>
                <w:b/>
                <w:color w:val="000000"/>
                <w:sz w:val="16"/>
                <w:lang w:eastAsia="zh-CN"/>
              </w:rPr>
              <w:t>三异丙醇胺盐溶液</w:t>
            </w:r>
          </w:p>
        </w:tc>
        <w:tc>
          <w:tcPr>
            <w:tcW w:w="848" w:type="dxa"/>
            <w:tcMar>
              <w:top w:w="39" w:type="dxa"/>
              <w:left w:w="39" w:type="dxa"/>
              <w:bottom w:w="39" w:type="dxa"/>
              <w:right w:w="39" w:type="dxa"/>
            </w:tcMar>
          </w:tcPr>
          <w:p w14:paraId="0C36D6D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15B3041" w14:textId="77777777" w:rsidTr="001124B2">
        <w:trPr>
          <w:trHeight w:val="205"/>
        </w:trPr>
        <w:tc>
          <w:tcPr>
            <w:tcW w:w="4690" w:type="dxa"/>
            <w:tcMar>
              <w:top w:w="39" w:type="dxa"/>
              <w:left w:w="39" w:type="dxa"/>
              <w:bottom w:w="39" w:type="dxa"/>
              <w:right w:w="39" w:type="dxa"/>
            </w:tcMar>
          </w:tcPr>
          <w:p w14:paraId="5C7A8ED3" w14:textId="77777777" w:rsidR="00A657DD" w:rsidRPr="00AE3B2D" w:rsidRDefault="00A657DD" w:rsidP="00A657DD">
            <w:pPr>
              <w:jc w:val="left"/>
              <w:rPr>
                <w:rFonts w:eastAsia="SimSun" w:cs="Arial"/>
                <w:lang w:eastAsia="zh-CN"/>
              </w:rPr>
            </w:pPr>
            <w:r w:rsidRPr="0053387A">
              <w:rPr>
                <w:rFonts w:eastAsia="SimSun" w:cs="Arial" w:hint="eastAsia"/>
                <w:color w:val="000000"/>
                <w:sz w:val="16"/>
                <w:lang w:eastAsia="zh-CN"/>
              </w:rPr>
              <w:t>2-[</w:t>
            </w:r>
            <w:r w:rsidRPr="0053387A">
              <w:rPr>
                <w:rFonts w:eastAsia="SimSun" w:cs="Arial" w:hint="eastAsia"/>
                <w:color w:val="000000"/>
                <w:sz w:val="16"/>
                <w:lang w:eastAsia="zh-CN"/>
              </w:rPr>
              <w:t>羧甲化甲基</w:t>
            </w:r>
            <w:r w:rsidRPr="0053387A">
              <w:rPr>
                <w:rFonts w:eastAsia="SimSun" w:cs="Arial" w:hint="eastAsia"/>
                <w:color w:val="000000"/>
                <w:sz w:val="16"/>
                <w:lang w:eastAsia="zh-CN"/>
              </w:rPr>
              <w:t>(2-</w:t>
            </w:r>
            <w:r w:rsidRPr="0053387A">
              <w:rPr>
                <w:rFonts w:eastAsia="SimSun" w:cs="Arial" w:hint="eastAsia"/>
                <w:color w:val="000000"/>
                <w:sz w:val="16"/>
                <w:lang w:eastAsia="zh-CN"/>
              </w:rPr>
              <w:t>羟乙基</w:t>
            </w:r>
            <w:r w:rsidRPr="0053387A">
              <w:rPr>
                <w:rFonts w:eastAsia="SimSun" w:cs="Arial" w:hint="eastAsia"/>
                <w:color w:val="000000"/>
                <w:sz w:val="16"/>
                <w:lang w:eastAsia="zh-CN"/>
              </w:rPr>
              <w:t>)</w:t>
            </w:r>
            <w:r w:rsidRPr="0053387A">
              <w:rPr>
                <w:rFonts w:eastAsia="SimSun" w:cs="Arial" w:hint="eastAsia"/>
                <w:color w:val="000000"/>
                <w:sz w:val="16"/>
                <w:lang w:eastAsia="zh-CN"/>
              </w:rPr>
              <w:t>胺</w:t>
            </w:r>
            <w:r w:rsidRPr="0053387A">
              <w:rPr>
                <w:rFonts w:eastAsia="SimSun" w:cs="Arial" w:hint="eastAsia"/>
                <w:color w:val="000000"/>
                <w:sz w:val="16"/>
                <w:lang w:eastAsia="zh-CN"/>
              </w:rPr>
              <w:t>]</w:t>
            </w:r>
            <w:r w:rsidRPr="0053387A">
              <w:rPr>
                <w:rFonts w:eastAsia="SimSun" w:cs="Arial" w:hint="eastAsia"/>
                <w:color w:val="000000"/>
                <w:sz w:val="16"/>
                <w:lang w:eastAsia="zh-CN"/>
              </w:rPr>
              <w:t>乙亚胺二</w:t>
            </w:r>
            <w:r>
              <w:rPr>
                <w:rFonts w:eastAsia="SimSun" w:cs="Arial" w:hint="eastAsia"/>
                <w:color w:val="000000"/>
                <w:sz w:val="16"/>
                <w:lang w:eastAsia="zh-CN"/>
              </w:rPr>
              <w:t>(</w:t>
            </w:r>
            <w:r w:rsidRPr="0053387A">
              <w:rPr>
                <w:rFonts w:eastAsia="SimSun" w:cs="Arial" w:hint="eastAsia"/>
                <w:color w:val="000000"/>
                <w:sz w:val="16"/>
                <w:lang w:eastAsia="zh-CN"/>
              </w:rPr>
              <w:t>醋酸</w:t>
            </w:r>
            <w:r>
              <w:rPr>
                <w:rFonts w:eastAsia="SimSun" w:cs="Arial" w:hint="eastAsia"/>
                <w:color w:val="000000"/>
                <w:sz w:val="16"/>
                <w:lang w:eastAsia="zh-CN"/>
              </w:rPr>
              <w:t>)</w:t>
            </w:r>
            <w:r w:rsidRPr="0053387A">
              <w:rPr>
                <w:rFonts w:eastAsia="SimSun" w:cs="Arial" w:hint="eastAsia"/>
                <w:color w:val="000000"/>
                <w:sz w:val="16"/>
                <w:lang w:eastAsia="zh-CN"/>
              </w:rPr>
              <w:t>三钠</w:t>
            </w:r>
            <w:r w:rsidRPr="0053387A">
              <w:rPr>
                <w:rFonts w:eastAsia="SimSun" w:cs="Arial" w:hint="eastAsia"/>
                <w:color w:val="000000"/>
                <w:sz w:val="16"/>
                <w:lang w:eastAsia="zh-CN"/>
              </w:rPr>
              <w:t>)</w:t>
            </w:r>
            <w:r>
              <w:rPr>
                <w:rFonts w:eastAsia="SimSun" w:cs="Arial" w:hint="eastAsia"/>
                <w:color w:val="000000"/>
                <w:sz w:val="16"/>
                <w:lang w:eastAsia="zh-CN"/>
              </w:rPr>
              <w:t>溶液</w:t>
            </w:r>
          </w:p>
        </w:tc>
        <w:tc>
          <w:tcPr>
            <w:tcW w:w="3532" w:type="dxa"/>
            <w:tcMar>
              <w:top w:w="39" w:type="dxa"/>
              <w:left w:w="39" w:type="dxa"/>
              <w:bottom w:w="39" w:type="dxa"/>
              <w:right w:w="39" w:type="dxa"/>
            </w:tcMar>
          </w:tcPr>
          <w:p w14:paraId="64C6215F" w14:textId="77777777" w:rsidR="00A657DD" w:rsidRPr="00AE3B2D" w:rsidRDefault="00A657DD" w:rsidP="00A657DD">
            <w:pPr>
              <w:jc w:val="left"/>
              <w:rPr>
                <w:rFonts w:eastAsia="SimSun" w:cs="Arial"/>
                <w:lang w:eastAsia="zh-CN"/>
              </w:rPr>
            </w:pPr>
            <w:r w:rsidRPr="004E1CF7">
              <w:rPr>
                <w:rFonts w:eastAsia="SimSun" w:cs="Arial" w:hint="eastAsia"/>
                <w:b/>
                <w:color w:val="000000"/>
                <w:sz w:val="16"/>
                <w:lang w:eastAsia="zh-CN"/>
              </w:rPr>
              <w:t>N-(</w:t>
            </w:r>
            <w:r w:rsidRPr="004E1CF7">
              <w:rPr>
                <w:rFonts w:eastAsia="SimSun" w:cs="Arial" w:hint="eastAsia"/>
                <w:b/>
                <w:color w:val="000000"/>
                <w:sz w:val="16"/>
                <w:lang w:eastAsia="zh-CN"/>
              </w:rPr>
              <w:t>羟基乙基</w:t>
            </w:r>
            <w:r w:rsidRPr="004E1CF7">
              <w:rPr>
                <w:rFonts w:eastAsia="SimSun" w:cs="Arial" w:hint="eastAsia"/>
                <w:b/>
                <w:color w:val="000000"/>
                <w:sz w:val="16"/>
                <w:lang w:eastAsia="zh-CN"/>
              </w:rPr>
              <w:t xml:space="preserve">) </w:t>
            </w:r>
            <w:r w:rsidRPr="004E1CF7">
              <w:rPr>
                <w:rFonts w:eastAsia="SimSun" w:cs="Arial" w:hint="eastAsia"/>
                <w:b/>
                <w:color w:val="000000"/>
                <w:sz w:val="16"/>
                <w:lang w:eastAsia="zh-CN"/>
              </w:rPr>
              <w:t>乙二胺三乙酸，三钠盐溶液</w:t>
            </w:r>
          </w:p>
        </w:tc>
        <w:tc>
          <w:tcPr>
            <w:tcW w:w="848" w:type="dxa"/>
            <w:tcMar>
              <w:top w:w="39" w:type="dxa"/>
              <w:left w:w="39" w:type="dxa"/>
              <w:bottom w:w="39" w:type="dxa"/>
              <w:right w:w="39" w:type="dxa"/>
            </w:tcMar>
          </w:tcPr>
          <w:p w14:paraId="1FFB28D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88D35AA" w14:textId="77777777" w:rsidTr="001124B2">
        <w:trPr>
          <w:trHeight w:val="205"/>
        </w:trPr>
        <w:tc>
          <w:tcPr>
            <w:tcW w:w="4690" w:type="dxa"/>
            <w:tcMar>
              <w:top w:w="39" w:type="dxa"/>
              <w:left w:w="39" w:type="dxa"/>
              <w:bottom w:w="39" w:type="dxa"/>
              <w:right w:w="39" w:type="dxa"/>
            </w:tcMar>
          </w:tcPr>
          <w:p w14:paraId="2256E729" w14:textId="77777777" w:rsidR="00A657DD" w:rsidRPr="00AE3B2D" w:rsidRDefault="00A657DD" w:rsidP="00A657DD">
            <w:pPr>
              <w:jc w:val="left"/>
              <w:rPr>
                <w:rFonts w:eastAsia="SimSun" w:cs="Arial"/>
              </w:rPr>
            </w:pPr>
            <w:r w:rsidRPr="004E1CF7">
              <w:rPr>
                <w:rFonts w:eastAsia="SimSun" w:cs="Arial" w:hint="eastAsia"/>
                <w:color w:val="000000"/>
                <w:sz w:val="16"/>
              </w:rPr>
              <w:t>N-(</w:t>
            </w:r>
            <w:r w:rsidRPr="004E1CF7">
              <w:rPr>
                <w:rFonts w:eastAsia="SimSun" w:cs="Arial" w:hint="eastAsia"/>
                <w:color w:val="000000"/>
                <w:sz w:val="16"/>
              </w:rPr>
              <w:t>羧甲基</w:t>
            </w:r>
            <w:r w:rsidRPr="004E1CF7">
              <w:rPr>
                <w:rFonts w:eastAsia="SimSun" w:cs="Arial" w:hint="eastAsia"/>
                <w:color w:val="000000"/>
                <w:sz w:val="16"/>
              </w:rPr>
              <w:t>)-N'-(2-</w:t>
            </w:r>
            <w:r w:rsidRPr="004E1CF7">
              <w:rPr>
                <w:rFonts w:eastAsia="SimSun" w:cs="Arial" w:hint="eastAsia"/>
                <w:color w:val="000000"/>
                <w:sz w:val="16"/>
              </w:rPr>
              <w:t>羟基乙基</w:t>
            </w:r>
            <w:r w:rsidRPr="004E1CF7">
              <w:rPr>
                <w:rFonts w:eastAsia="SimSun" w:cs="Arial" w:hint="eastAsia"/>
                <w:color w:val="000000"/>
                <w:sz w:val="16"/>
              </w:rPr>
              <w:t>)-N,N'-</w:t>
            </w:r>
            <w:r w:rsidRPr="004E1CF7">
              <w:rPr>
                <w:rFonts w:eastAsia="SimSun" w:cs="Arial" w:hint="eastAsia"/>
                <w:color w:val="000000"/>
                <w:sz w:val="16"/>
              </w:rPr>
              <w:t>乙烯二甘氨酸三钠溶液</w:t>
            </w:r>
          </w:p>
        </w:tc>
        <w:tc>
          <w:tcPr>
            <w:tcW w:w="3532" w:type="dxa"/>
            <w:tcMar>
              <w:top w:w="39" w:type="dxa"/>
              <w:left w:w="39" w:type="dxa"/>
              <w:bottom w:w="39" w:type="dxa"/>
              <w:right w:w="39" w:type="dxa"/>
            </w:tcMar>
          </w:tcPr>
          <w:p w14:paraId="7AEED68D" w14:textId="77777777" w:rsidR="00A657DD" w:rsidRPr="00AE3B2D" w:rsidRDefault="00A657DD" w:rsidP="00A657DD">
            <w:pPr>
              <w:jc w:val="left"/>
              <w:rPr>
                <w:rFonts w:eastAsia="SimSun" w:cs="Arial"/>
                <w:lang w:eastAsia="zh-CN"/>
              </w:rPr>
            </w:pPr>
            <w:r w:rsidRPr="004E1CF7">
              <w:rPr>
                <w:rFonts w:eastAsia="SimSun" w:cs="Arial" w:hint="eastAsia"/>
                <w:b/>
                <w:color w:val="000000"/>
                <w:sz w:val="16"/>
                <w:lang w:eastAsia="zh-CN"/>
              </w:rPr>
              <w:t>N-(</w:t>
            </w:r>
            <w:r w:rsidRPr="004E1CF7">
              <w:rPr>
                <w:rFonts w:eastAsia="SimSun" w:cs="Arial" w:hint="eastAsia"/>
                <w:b/>
                <w:color w:val="000000"/>
                <w:sz w:val="16"/>
                <w:lang w:eastAsia="zh-CN"/>
              </w:rPr>
              <w:t>羟基乙基</w:t>
            </w:r>
            <w:r w:rsidRPr="004E1CF7">
              <w:rPr>
                <w:rFonts w:eastAsia="SimSun" w:cs="Arial" w:hint="eastAsia"/>
                <w:b/>
                <w:color w:val="000000"/>
                <w:sz w:val="16"/>
                <w:lang w:eastAsia="zh-CN"/>
              </w:rPr>
              <w:t xml:space="preserve">) </w:t>
            </w:r>
            <w:r w:rsidRPr="004E1CF7">
              <w:rPr>
                <w:rFonts w:eastAsia="SimSun" w:cs="Arial" w:hint="eastAsia"/>
                <w:b/>
                <w:color w:val="000000"/>
                <w:sz w:val="16"/>
                <w:lang w:eastAsia="zh-CN"/>
              </w:rPr>
              <w:t>乙二胺三乙酸，三钠盐溶液</w:t>
            </w:r>
          </w:p>
        </w:tc>
        <w:tc>
          <w:tcPr>
            <w:tcW w:w="848" w:type="dxa"/>
            <w:tcMar>
              <w:top w:w="39" w:type="dxa"/>
              <w:left w:w="39" w:type="dxa"/>
              <w:bottom w:w="39" w:type="dxa"/>
              <w:right w:w="39" w:type="dxa"/>
            </w:tcMar>
          </w:tcPr>
          <w:p w14:paraId="37A9CF9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19DFDE3" w14:textId="77777777" w:rsidTr="001124B2">
        <w:trPr>
          <w:trHeight w:val="205"/>
        </w:trPr>
        <w:tc>
          <w:tcPr>
            <w:tcW w:w="4690" w:type="dxa"/>
            <w:tcMar>
              <w:top w:w="39" w:type="dxa"/>
              <w:left w:w="39" w:type="dxa"/>
              <w:bottom w:w="39" w:type="dxa"/>
              <w:right w:w="39" w:type="dxa"/>
            </w:tcMar>
          </w:tcPr>
          <w:p w14:paraId="2C506684" w14:textId="77777777" w:rsidR="00A657DD" w:rsidRPr="00AE3B2D" w:rsidRDefault="00A657DD" w:rsidP="00A657DD">
            <w:pPr>
              <w:jc w:val="left"/>
              <w:rPr>
                <w:rFonts w:eastAsia="SimSun" w:cs="Arial"/>
              </w:rPr>
            </w:pPr>
            <w:r w:rsidRPr="004E1CF7">
              <w:rPr>
                <w:rFonts w:eastAsia="SimSun" w:cs="Arial" w:hint="eastAsia"/>
                <w:color w:val="000000"/>
                <w:sz w:val="16"/>
              </w:rPr>
              <w:t>N-(2-</w:t>
            </w:r>
            <w:r w:rsidRPr="004E1CF7">
              <w:rPr>
                <w:rFonts w:eastAsia="SimSun" w:cs="Arial" w:hint="eastAsia"/>
                <w:color w:val="000000"/>
                <w:sz w:val="16"/>
              </w:rPr>
              <w:t>羟基乙基</w:t>
            </w:r>
            <w:r w:rsidRPr="004E1CF7">
              <w:rPr>
                <w:rFonts w:eastAsia="SimSun" w:cs="Arial" w:hint="eastAsia"/>
                <w:color w:val="000000"/>
                <w:sz w:val="16"/>
              </w:rPr>
              <w:t xml:space="preserve">) </w:t>
            </w:r>
            <w:r w:rsidRPr="004E1CF7">
              <w:rPr>
                <w:rFonts w:eastAsia="SimSun" w:cs="Arial" w:hint="eastAsia"/>
                <w:color w:val="000000"/>
                <w:sz w:val="16"/>
              </w:rPr>
              <w:t>乙二胺</w:t>
            </w:r>
            <w:r w:rsidRPr="004E1CF7">
              <w:rPr>
                <w:rFonts w:eastAsia="SimSun" w:cs="Arial" w:hint="eastAsia"/>
                <w:color w:val="000000"/>
                <w:sz w:val="16"/>
              </w:rPr>
              <w:t>-N,N',N'-</w:t>
            </w:r>
            <w:r w:rsidRPr="004E1CF7">
              <w:rPr>
                <w:rFonts w:eastAsia="SimSun" w:cs="Arial" w:hint="eastAsia"/>
                <w:color w:val="000000"/>
                <w:sz w:val="16"/>
              </w:rPr>
              <w:t>三醋酸酯三钠溶液</w:t>
            </w:r>
          </w:p>
        </w:tc>
        <w:tc>
          <w:tcPr>
            <w:tcW w:w="3532" w:type="dxa"/>
            <w:tcMar>
              <w:top w:w="39" w:type="dxa"/>
              <w:left w:w="39" w:type="dxa"/>
              <w:bottom w:w="39" w:type="dxa"/>
              <w:right w:w="39" w:type="dxa"/>
            </w:tcMar>
          </w:tcPr>
          <w:p w14:paraId="2379B2CB" w14:textId="77777777" w:rsidR="00A657DD" w:rsidRPr="00AE3B2D" w:rsidRDefault="00A657DD" w:rsidP="00A657DD">
            <w:pPr>
              <w:jc w:val="left"/>
              <w:rPr>
                <w:rFonts w:eastAsia="SimSun" w:cs="Arial"/>
                <w:lang w:eastAsia="zh-CN"/>
              </w:rPr>
            </w:pPr>
            <w:r w:rsidRPr="004E1CF7">
              <w:rPr>
                <w:rFonts w:eastAsia="SimSun" w:cs="Arial" w:hint="eastAsia"/>
                <w:b/>
                <w:color w:val="000000"/>
                <w:sz w:val="16"/>
                <w:lang w:eastAsia="zh-CN"/>
              </w:rPr>
              <w:t>N-(</w:t>
            </w:r>
            <w:r w:rsidRPr="004E1CF7">
              <w:rPr>
                <w:rFonts w:eastAsia="SimSun" w:cs="Arial" w:hint="eastAsia"/>
                <w:b/>
                <w:color w:val="000000"/>
                <w:sz w:val="16"/>
                <w:lang w:eastAsia="zh-CN"/>
              </w:rPr>
              <w:t>羟基乙基</w:t>
            </w:r>
            <w:r w:rsidRPr="004E1CF7">
              <w:rPr>
                <w:rFonts w:eastAsia="SimSun" w:cs="Arial" w:hint="eastAsia"/>
                <w:b/>
                <w:color w:val="000000"/>
                <w:sz w:val="16"/>
                <w:lang w:eastAsia="zh-CN"/>
              </w:rPr>
              <w:t xml:space="preserve">) </w:t>
            </w:r>
            <w:r w:rsidRPr="004E1CF7">
              <w:rPr>
                <w:rFonts w:eastAsia="SimSun" w:cs="Arial" w:hint="eastAsia"/>
                <w:b/>
                <w:color w:val="000000"/>
                <w:sz w:val="16"/>
                <w:lang w:eastAsia="zh-CN"/>
              </w:rPr>
              <w:t>乙二胺三乙酸，三钠盐溶液</w:t>
            </w:r>
          </w:p>
        </w:tc>
        <w:tc>
          <w:tcPr>
            <w:tcW w:w="848" w:type="dxa"/>
            <w:tcMar>
              <w:top w:w="39" w:type="dxa"/>
              <w:left w:w="39" w:type="dxa"/>
              <w:bottom w:w="39" w:type="dxa"/>
              <w:right w:w="39" w:type="dxa"/>
            </w:tcMar>
          </w:tcPr>
          <w:p w14:paraId="0ECCCB4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53F2966" w14:textId="77777777" w:rsidTr="001124B2">
        <w:trPr>
          <w:trHeight w:val="205"/>
        </w:trPr>
        <w:tc>
          <w:tcPr>
            <w:tcW w:w="4690" w:type="dxa"/>
            <w:tcMar>
              <w:top w:w="39" w:type="dxa"/>
              <w:left w:w="39" w:type="dxa"/>
              <w:bottom w:w="39" w:type="dxa"/>
              <w:right w:w="39" w:type="dxa"/>
            </w:tcMar>
          </w:tcPr>
          <w:p w14:paraId="0521CAAE" w14:textId="77777777" w:rsidR="00A657DD" w:rsidRPr="00AE3B2D" w:rsidRDefault="00A657DD" w:rsidP="00A657DD">
            <w:pPr>
              <w:jc w:val="left"/>
              <w:rPr>
                <w:rFonts w:eastAsia="SimSun" w:cs="Arial"/>
                <w:lang w:eastAsia="zh-CN"/>
              </w:rPr>
            </w:pPr>
            <w:r w:rsidRPr="00C54C61">
              <w:rPr>
                <w:rFonts w:eastAsia="SimSun" w:cs="Arial" w:hint="eastAsia"/>
                <w:color w:val="000000"/>
                <w:sz w:val="16"/>
                <w:lang w:eastAsia="zh-CN"/>
              </w:rPr>
              <w:t>次氮基三乙酸酯三钠溶液</w:t>
            </w:r>
          </w:p>
        </w:tc>
        <w:tc>
          <w:tcPr>
            <w:tcW w:w="3532" w:type="dxa"/>
            <w:tcMar>
              <w:top w:w="39" w:type="dxa"/>
              <w:left w:w="39" w:type="dxa"/>
              <w:bottom w:w="39" w:type="dxa"/>
              <w:right w:w="39" w:type="dxa"/>
            </w:tcMar>
          </w:tcPr>
          <w:p w14:paraId="7C69272F" w14:textId="77777777" w:rsidR="00A657DD" w:rsidRPr="00AE3B2D" w:rsidRDefault="00A657DD" w:rsidP="00A657DD">
            <w:pPr>
              <w:jc w:val="left"/>
              <w:rPr>
                <w:rFonts w:eastAsia="SimSun" w:cs="Arial"/>
                <w:lang w:eastAsia="zh-CN"/>
              </w:rPr>
            </w:pPr>
            <w:r w:rsidRPr="00C54C61">
              <w:rPr>
                <w:rFonts w:eastAsia="SimSun" w:cs="Arial" w:hint="eastAsia"/>
                <w:b/>
                <w:color w:val="000000"/>
                <w:sz w:val="16"/>
                <w:lang w:eastAsia="zh-CN"/>
              </w:rPr>
              <w:t>次氮基三乙酸，三钠盐溶液</w:t>
            </w:r>
          </w:p>
        </w:tc>
        <w:tc>
          <w:tcPr>
            <w:tcW w:w="848" w:type="dxa"/>
            <w:tcMar>
              <w:top w:w="39" w:type="dxa"/>
              <w:left w:w="39" w:type="dxa"/>
              <w:bottom w:w="39" w:type="dxa"/>
              <w:right w:w="39" w:type="dxa"/>
            </w:tcMar>
          </w:tcPr>
          <w:p w14:paraId="69113C3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63C8CF5" w14:textId="77777777" w:rsidTr="001124B2">
        <w:trPr>
          <w:trHeight w:val="205"/>
        </w:trPr>
        <w:tc>
          <w:tcPr>
            <w:tcW w:w="4690" w:type="dxa"/>
            <w:tcMar>
              <w:top w:w="39" w:type="dxa"/>
              <w:left w:w="39" w:type="dxa"/>
              <w:bottom w:w="39" w:type="dxa"/>
              <w:right w:w="39" w:type="dxa"/>
            </w:tcMar>
          </w:tcPr>
          <w:p w14:paraId="732402B9" w14:textId="77777777" w:rsidR="00A657DD" w:rsidRPr="00AE3B2D" w:rsidRDefault="00A657DD" w:rsidP="00A657DD">
            <w:pPr>
              <w:jc w:val="left"/>
              <w:rPr>
                <w:rFonts w:eastAsia="SimSun" w:cs="Arial"/>
                <w:lang w:eastAsia="zh-CN"/>
              </w:rPr>
            </w:pPr>
            <w:r w:rsidRPr="00C54C61">
              <w:rPr>
                <w:rFonts w:eastAsia="SimSun" w:cs="Arial" w:hint="eastAsia"/>
                <w:color w:val="000000"/>
                <w:sz w:val="16"/>
                <w:lang w:eastAsia="zh-CN"/>
              </w:rPr>
              <w:t>磷酸三甲苯酯</w:t>
            </w:r>
            <w:r>
              <w:rPr>
                <w:rFonts w:eastAsia="SimSun" w:cs="Arial" w:hint="eastAsia"/>
                <w:color w:val="000000"/>
                <w:sz w:val="16"/>
                <w:lang w:eastAsia="zh-CN"/>
              </w:rPr>
              <w:t>，</w:t>
            </w:r>
            <w:r w:rsidRPr="00C54C61">
              <w:rPr>
                <w:rFonts w:eastAsia="SimSun" w:cs="Arial" w:hint="eastAsia"/>
                <w:color w:val="000000"/>
                <w:sz w:val="16"/>
                <w:lang w:eastAsia="zh-CN"/>
              </w:rPr>
              <w:t>含小于</w:t>
            </w:r>
            <w:r w:rsidRPr="00C54C61">
              <w:rPr>
                <w:rFonts w:eastAsia="SimSun" w:cs="Arial" w:hint="eastAsia"/>
                <w:color w:val="000000"/>
                <w:sz w:val="16"/>
                <w:lang w:eastAsia="zh-CN"/>
              </w:rPr>
              <w:t>1%</w:t>
            </w:r>
            <w:r w:rsidRPr="00C54C61">
              <w:rPr>
                <w:rFonts w:eastAsia="SimSun" w:cs="Arial" w:hint="eastAsia"/>
                <w:color w:val="000000"/>
                <w:sz w:val="16"/>
                <w:lang w:eastAsia="zh-CN"/>
              </w:rPr>
              <w:t>邻</w:t>
            </w:r>
            <w:r>
              <w:rPr>
                <w:rFonts w:eastAsia="SimSun" w:cs="Arial" w:hint="eastAsia"/>
                <w:color w:val="000000"/>
                <w:sz w:val="16"/>
                <w:lang w:eastAsia="zh-CN"/>
              </w:rPr>
              <w:t>位</w:t>
            </w:r>
            <w:r w:rsidRPr="00C54C61">
              <w:rPr>
                <w:rFonts w:eastAsia="SimSun" w:cs="Arial" w:hint="eastAsia"/>
                <w:color w:val="000000"/>
                <w:sz w:val="16"/>
                <w:lang w:eastAsia="zh-CN"/>
              </w:rPr>
              <w:t>异体</w:t>
            </w:r>
          </w:p>
        </w:tc>
        <w:tc>
          <w:tcPr>
            <w:tcW w:w="3532" w:type="dxa"/>
            <w:tcMar>
              <w:top w:w="39" w:type="dxa"/>
              <w:left w:w="39" w:type="dxa"/>
              <w:bottom w:w="39" w:type="dxa"/>
              <w:right w:w="39" w:type="dxa"/>
            </w:tcMar>
          </w:tcPr>
          <w:p w14:paraId="478956C9" w14:textId="77777777" w:rsidR="00A657DD" w:rsidRPr="00AE3B2D" w:rsidRDefault="00A657DD" w:rsidP="00A657DD">
            <w:pPr>
              <w:jc w:val="left"/>
              <w:rPr>
                <w:rFonts w:eastAsia="SimSun" w:cs="Arial"/>
                <w:lang w:eastAsia="zh-CN"/>
              </w:rPr>
            </w:pPr>
            <w:r w:rsidRPr="0037196A">
              <w:rPr>
                <w:rFonts w:eastAsia="SimSun" w:cs="Arial" w:hint="eastAsia"/>
                <w:b/>
                <w:color w:val="000000"/>
                <w:sz w:val="16"/>
                <w:lang w:eastAsia="zh-CN"/>
              </w:rPr>
              <w:t>磷酸三甲苯酯</w:t>
            </w:r>
            <w:r>
              <w:rPr>
                <w:rFonts w:eastAsia="SimSun" w:cs="Arial" w:hint="eastAsia"/>
                <w:b/>
                <w:color w:val="000000"/>
                <w:sz w:val="16"/>
                <w:lang w:eastAsia="zh-CN"/>
              </w:rPr>
              <w:t>，</w:t>
            </w:r>
            <w:r w:rsidRPr="0037196A">
              <w:rPr>
                <w:rFonts w:eastAsia="SimSun" w:cs="Arial" w:hint="eastAsia"/>
                <w:b/>
                <w:color w:val="000000"/>
                <w:sz w:val="16"/>
                <w:lang w:eastAsia="zh-CN"/>
              </w:rPr>
              <w:t>含小于</w:t>
            </w:r>
            <w:r>
              <w:rPr>
                <w:rFonts w:eastAsia="SimSun" w:cs="Arial" w:hint="eastAsia"/>
                <w:b/>
                <w:color w:val="000000"/>
                <w:sz w:val="16"/>
                <w:lang w:eastAsia="zh-CN"/>
              </w:rPr>
              <w:t>1</w:t>
            </w:r>
            <w:r w:rsidRPr="0037196A">
              <w:rPr>
                <w:rFonts w:eastAsia="SimSun" w:cs="Arial" w:hint="eastAsia"/>
                <w:b/>
                <w:color w:val="000000"/>
                <w:sz w:val="16"/>
                <w:lang w:eastAsia="zh-CN"/>
              </w:rPr>
              <w:t>%</w:t>
            </w:r>
            <w:r w:rsidRPr="0037196A">
              <w:rPr>
                <w:rFonts w:eastAsia="SimSun" w:cs="Arial" w:hint="eastAsia"/>
                <w:b/>
                <w:color w:val="000000"/>
                <w:sz w:val="16"/>
                <w:lang w:eastAsia="zh-CN"/>
              </w:rPr>
              <w:t>邻位异体</w:t>
            </w:r>
          </w:p>
        </w:tc>
        <w:tc>
          <w:tcPr>
            <w:tcW w:w="848" w:type="dxa"/>
            <w:tcMar>
              <w:top w:w="39" w:type="dxa"/>
              <w:left w:w="39" w:type="dxa"/>
              <w:bottom w:w="39" w:type="dxa"/>
              <w:right w:w="39" w:type="dxa"/>
            </w:tcMar>
          </w:tcPr>
          <w:p w14:paraId="7AD3464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701257B" w14:textId="77777777" w:rsidTr="001124B2">
        <w:trPr>
          <w:trHeight w:val="205"/>
        </w:trPr>
        <w:tc>
          <w:tcPr>
            <w:tcW w:w="4690" w:type="dxa"/>
            <w:tcMar>
              <w:top w:w="39" w:type="dxa"/>
              <w:left w:w="39" w:type="dxa"/>
              <w:bottom w:w="39" w:type="dxa"/>
              <w:right w:w="39" w:type="dxa"/>
            </w:tcMar>
          </w:tcPr>
          <w:p w14:paraId="2BF84116" w14:textId="77777777" w:rsidR="00A657DD" w:rsidRPr="00AE3B2D" w:rsidRDefault="00A657DD" w:rsidP="00A657DD">
            <w:pPr>
              <w:jc w:val="left"/>
              <w:rPr>
                <w:rFonts w:eastAsia="SimSun" w:cs="Arial"/>
                <w:lang w:eastAsia="zh-CN"/>
              </w:rPr>
            </w:pPr>
            <w:r w:rsidRPr="00C54C61">
              <w:rPr>
                <w:rFonts w:eastAsia="SimSun" w:cs="Arial" w:hint="eastAsia"/>
                <w:color w:val="000000"/>
                <w:sz w:val="16"/>
                <w:lang w:eastAsia="zh-CN"/>
              </w:rPr>
              <w:t>磷酸三甲苯酯</w:t>
            </w:r>
            <w:r>
              <w:rPr>
                <w:rFonts w:eastAsia="SimSun" w:cs="Arial" w:hint="eastAsia"/>
                <w:color w:val="000000"/>
                <w:sz w:val="16"/>
                <w:lang w:eastAsia="zh-CN"/>
              </w:rPr>
              <w:t>，</w:t>
            </w:r>
            <w:r w:rsidRPr="00C54C61">
              <w:rPr>
                <w:rFonts w:eastAsia="SimSun" w:cs="Arial" w:hint="eastAsia"/>
                <w:color w:val="000000"/>
                <w:sz w:val="16"/>
                <w:lang w:eastAsia="zh-CN"/>
              </w:rPr>
              <w:t>含</w:t>
            </w:r>
            <w:r w:rsidRPr="00C54C61">
              <w:rPr>
                <w:rFonts w:eastAsia="SimSun" w:cs="Arial" w:hint="eastAsia"/>
                <w:color w:val="000000"/>
                <w:sz w:val="16"/>
                <w:lang w:eastAsia="zh-CN"/>
              </w:rPr>
              <w:t>1%</w:t>
            </w:r>
            <w:r w:rsidRPr="00C54C61">
              <w:rPr>
                <w:rFonts w:eastAsia="SimSun" w:cs="Arial" w:hint="eastAsia"/>
                <w:color w:val="000000"/>
                <w:sz w:val="16"/>
                <w:lang w:eastAsia="zh-CN"/>
              </w:rPr>
              <w:t>或以上邻位异体</w:t>
            </w:r>
          </w:p>
        </w:tc>
        <w:tc>
          <w:tcPr>
            <w:tcW w:w="3532" w:type="dxa"/>
            <w:tcMar>
              <w:top w:w="39" w:type="dxa"/>
              <w:left w:w="39" w:type="dxa"/>
              <w:bottom w:w="39" w:type="dxa"/>
              <w:right w:w="39" w:type="dxa"/>
            </w:tcMar>
          </w:tcPr>
          <w:p w14:paraId="6DE5B7AA" w14:textId="77777777" w:rsidR="00A657DD" w:rsidRPr="00AE3B2D" w:rsidRDefault="00A657DD" w:rsidP="00A657DD">
            <w:pPr>
              <w:jc w:val="left"/>
              <w:rPr>
                <w:rFonts w:eastAsia="SimSun" w:cs="Arial"/>
                <w:lang w:eastAsia="zh-CN"/>
              </w:rPr>
            </w:pPr>
            <w:r w:rsidRPr="0037196A">
              <w:rPr>
                <w:rFonts w:eastAsia="SimSun" w:cs="Arial" w:hint="eastAsia"/>
                <w:b/>
                <w:color w:val="000000"/>
                <w:sz w:val="16"/>
                <w:lang w:eastAsia="zh-CN"/>
              </w:rPr>
              <w:t>磷酸三甲苯酯，含</w:t>
            </w:r>
            <w:r w:rsidRPr="0037196A">
              <w:rPr>
                <w:rFonts w:eastAsia="SimSun" w:cs="Arial" w:hint="eastAsia"/>
                <w:b/>
                <w:color w:val="000000"/>
                <w:sz w:val="16"/>
                <w:lang w:eastAsia="zh-CN"/>
              </w:rPr>
              <w:t>1%</w:t>
            </w:r>
            <w:r w:rsidRPr="0037196A">
              <w:rPr>
                <w:rFonts w:eastAsia="SimSun" w:cs="Arial" w:hint="eastAsia"/>
                <w:b/>
                <w:color w:val="000000"/>
                <w:sz w:val="16"/>
                <w:lang w:eastAsia="zh-CN"/>
              </w:rPr>
              <w:t>或以上邻位异体</w:t>
            </w:r>
          </w:p>
        </w:tc>
        <w:tc>
          <w:tcPr>
            <w:tcW w:w="848" w:type="dxa"/>
            <w:tcMar>
              <w:top w:w="39" w:type="dxa"/>
              <w:left w:w="39" w:type="dxa"/>
              <w:bottom w:w="39" w:type="dxa"/>
              <w:right w:w="39" w:type="dxa"/>
            </w:tcMar>
          </w:tcPr>
          <w:p w14:paraId="20C3EA5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DC61F66" w14:textId="77777777" w:rsidTr="001124B2">
        <w:trPr>
          <w:trHeight w:val="205"/>
        </w:trPr>
        <w:tc>
          <w:tcPr>
            <w:tcW w:w="4690" w:type="dxa"/>
            <w:tcMar>
              <w:top w:w="39" w:type="dxa"/>
              <w:left w:w="39" w:type="dxa"/>
              <w:bottom w:w="39" w:type="dxa"/>
              <w:right w:w="39" w:type="dxa"/>
            </w:tcMar>
          </w:tcPr>
          <w:p w14:paraId="2207A36C" w14:textId="77777777" w:rsidR="00A657DD" w:rsidRPr="00AE3B2D" w:rsidRDefault="00A657DD" w:rsidP="00A657DD">
            <w:pPr>
              <w:jc w:val="left"/>
              <w:rPr>
                <w:rFonts w:eastAsia="SimSun" w:cs="Arial"/>
              </w:rPr>
            </w:pPr>
            <w:r w:rsidRPr="00C54C61">
              <w:rPr>
                <w:rFonts w:eastAsia="SimSun" w:cs="Arial" w:hint="eastAsia"/>
                <w:color w:val="000000"/>
                <w:sz w:val="16"/>
              </w:rPr>
              <w:t>磷酸三二甲苯酯</w:t>
            </w:r>
          </w:p>
        </w:tc>
        <w:tc>
          <w:tcPr>
            <w:tcW w:w="3532" w:type="dxa"/>
            <w:tcMar>
              <w:top w:w="39" w:type="dxa"/>
              <w:left w:w="39" w:type="dxa"/>
              <w:bottom w:w="39" w:type="dxa"/>
              <w:right w:w="39" w:type="dxa"/>
            </w:tcMar>
          </w:tcPr>
          <w:p w14:paraId="1A152181" w14:textId="77777777" w:rsidR="00A657DD" w:rsidRPr="00AE3B2D" w:rsidRDefault="00A657DD" w:rsidP="00A657DD">
            <w:pPr>
              <w:jc w:val="left"/>
              <w:rPr>
                <w:rFonts w:eastAsia="SimSun" w:cs="Arial"/>
              </w:rPr>
            </w:pPr>
            <w:r w:rsidRPr="007537F6">
              <w:rPr>
                <w:rFonts w:eastAsia="SimSun" w:cs="Arial" w:hint="eastAsia"/>
                <w:b/>
                <w:color w:val="000000"/>
                <w:sz w:val="16"/>
              </w:rPr>
              <w:t>磷酸三二甲苯酯</w:t>
            </w:r>
          </w:p>
        </w:tc>
        <w:tc>
          <w:tcPr>
            <w:tcW w:w="848" w:type="dxa"/>
            <w:tcMar>
              <w:top w:w="39" w:type="dxa"/>
              <w:left w:w="39" w:type="dxa"/>
              <w:bottom w:w="39" w:type="dxa"/>
              <w:right w:w="39" w:type="dxa"/>
            </w:tcMar>
          </w:tcPr>
          <w:p w14:paraId="37B31F5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0C27B15" w14:textId="77777777" w:rsidTr="001124B2">
        <w:trPr>
          <w:trHeight w:val="205"/>
        </w:trPr>
        <w:tc>
          <w:tcPr>
            <w:tcW w:w="4690" w:type="dxa"/>
            <w:tcMar>
              <w:top w:w="39" w:type="dxa"/>
              <w:left w:w="39" w:type="dxa"/>
              <w:bottom w:w="39" w:type="dxa"/>
              <w:right w:w="39" w:type="dxa"/>
            </w:tcMar>
          </w:tcPr>
          <w:p w14:paraId="64AF813E" w14:textId="77777777" w:rsidR="00A657DD" w:rsidRPr="00AE3B2D" w:rsidRDefault="00A657DD" w:rsidP="00A657DD">
            <w:pPr>
              <w:jc w:val="left"/>
              <w:rPr>
                <w:rFonts w:eastAsia="SimSun" w:cs="Arial"/>
              </w:rPr>
            </w:pPr>
            <w:r w:rsidRPr="00C54C61">
              <w:rPr>
                <w:rFonts w:eastAsia="SimSun" w:cs="Arial" w:hint="eastAsia"/>
                <w:b/>
                <w:color w:val="000000"/>
                <w:sz w:val="16"/>
              </w:rPr>
              <w:t>磷酸三二甲苯酯</w:t>
            </w:r>
          </w:p>
        </w:tc>
        <w:tc>
          <w:tcPr>
            <w:tcW w:w="3532" w:type="dxa"/>
            <w:tcMar>
              <w:top w:w="39" w:type="dxa"/>
              <w:left w:w="39" w:type="dxa"/>
              <w:bottom w:w="39" w:type="dxa"/>
              <w:right w:w="39" w:type="dxa"/>
            </w:tcMar>
          </w:tcPr>
          <w:p w14:paraId="3BFE04A9"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B0598C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1A1A0FF" w14:textId="77777777" w:rsidTr="001124B2">
        <w:trPr>
          <w:trHeight w:val="205"/>
        </w:trPr>
        <w:tc>
          <w:tcPr>
            <w:tcW w:w="4690" w:type="dxa"/>
            <w:tcMar>
              <w:top w:w="39" w:type="dxa"/>
              <w:left w:w="39" w:type="dxa"/>
              <w:bottom w:w="39" w:type="dxa"/>
              <w:right w:w="39" w:type="dxa"/>
            </w:tcMar>
          </w:tcPr>
          <w:p w14:paraId="7FF8B356" w14:textId="77777777" w:rsidR="00A657DD" w:rsidRPr="00AE3B2D" w:rsidRDefault="00A657DD" w:rsidP="00A657DD">
            <w:pPr>
              <w:jc w:val="left"/>
              <w:rPr>
                <w:rFonts w:eastAsia="SimSun" w:cs="Arial"/>
              </w:rPr>
            </w:pPr>
            <w:r w:rsidRPr="00B62C56">
              <w:rPr>
                <w:rFonts w:eastAsia="SimSun" w:cs="Arial" w:hint="eastAsia"/>
                <w:b/>
                <w:color w:val="000000"/>
                <w:sz w:val="16"/>
              </w:rPr>
              <w:t>桐油</w:t>
            </w:r>
          </w:p>
        </w:tc>
        <w:tc>
          <w:tcPr>
            <w:tcW w:w="3532" w:type="dxa"/>
            <w:tcMar>
              <w:top w:w="39" w:type="dxa"/>
              <w:left w:w="39" w:type="dxa"/>
              <w:bottom w:w="39" w:type="dxa"/>
              <w:right w:w="39" w:type="dxa"/>
            </w:tcMar>
          </w:tcPr>
          <w:p w14:paraId="0304DADD"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C4D040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A5F2EAF" w14:textId="77777777" w:rsidTr="001124B2">
        <w:trPr>
          <w:trHeight w:val="205"/>
        </w:trPr>
        <w:tc>
          <w:tcPr>
            <w:tcW w:w="4690" w:type="dxa"/>
            <w:tcMar>
              <w:top w:w="39" w:type="dxa"/>
              <w:left w:w="39" w:type="dxa"/>
              <w:bottom w:w="39" w:type="dxa"/>
              <w:right w:w="39" w:type="dxa"/>
            </w:tcMar>
          </w:tcPr>
          <w:p w14:paraId="10AA36A0" w14:textId="77777777" w:rsidR="00A657DD" w:rsidRPr="00AE3B2D" w:rsidRDefault="00A657DD" w:rsidP="00A657DD">
            <w:pPr>
              <w:jc w:val="left"/>
              <w:rPr>
                <w:rFonts w:eastAsia="SimSun" w:cs="Arial"/>
              </w:rPr>
            </w:pPr>
            <w:r w:rsidRPr="00B62C56">
              <w:rPr>
                <w:rFonts w:eastAsia="SimSun" w:cs="Arial" w:hint="eastAsia"/>
                <w:b/>
                <w:color w:val="000000"/>
                <w:sz w:val="16"/>
              </w:rPr>
              <w:t>松节油</w:t>
            </w:r>
          </w:p>
        </w:tc>
        <w:tc>
          <w:tcPr>
            <w:tcW w:w="3532" w:type="dxa"/>
            <w:tcMar>
              <w:top w:w="39" w:type="dxa"/>
              <w:left w:w="39" w:type="dxa"/>
              <w:bottom w:w="39" w:type="dxa"/>
              <w:right w:w="39" w:type="dxa"/>
            </w:tcMar>
          </w:tcPr>
          <w:p w14:paraId="6CFE3F63"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70D299B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8CE58AF" w14:textId="77777777" w:rsidTr="001124B2">
        <w:trPr>
          <w:trHeight w:val="205"/>
        </w:trPr>
        <w:tc>
          <w:tcPr>
            <w:tcW w:w="4690" w:type="dxa"/>
            <w:tcMar>
              <w:top w:w="39" w:type="dxa"/>
              <w:left w:w="39" w:type="dxa"/>
              <w:bottom w:w="39" w:type="dxa"/>
              <w:right w:w="39" w:type="dxa"/>
            </w:tcMar>
          </w:tcPr>
          <w:p w14:paraId="108ED481" w14:textId="77777777" w:rsidR="00A657DD" w:rsidRPr="00AE3B2D" w:rsidRDefault="00A657DD" w:rsidP="00A657DD">
            <w:pPr>
              <w:jc w:val="left"/>
              <w:rPr>
                <w:rFonts w:eastAsia="SimSun" w:cs="Arial"/>
              </w:rPr>
            </w:pPr>
            <w:r w:rsidRPr="00B62C56">
              <w:rPr>
                <w:rFonts w:eastAsia="SimSun" w:cs="Arial" w:hint="eastAsia"/>
                <w:color w:val="000000"/>
                <w:sz w:val="16"/>
              </w:rPr>
              <w:t>松节油</w:t>
            </w:r>
          </w:p>
        </w:tc>
        <w:tc>
          <w:tcPr>
            <w:tcW w:w="3532" w:type="dxa"/>
            <w:tcMar>
              <w:top w:w="39" w:type="dxa"/>
              <w:left w:w="39" w:type="dxa"/>
              <w:bottom w:w="39" w:type="dxa"/>
              <w:right w:w="39" w:type="dxa"/>
            </w:tcMar>
          </w:tcPr>
          <w:p w14:paraId="527B260A" w14:textId="77777777" w:rsidR="00A657DD" w:rsidRPr="00AE3B2D" w:rsidRDefault="00A657DD" w:rsidP="00A657DD">
            <w:pPr>
              <w:jc w:val="left"/>
              <w:rPr>
                <w:rFonts w:eastAsia="SimSun" w:cs="Arial"/>
              </w:rPr>
            </w:pPr>
            <w:r w:rsidRPr="00B62C56">
              <w:rPr>
                <w:rFonts w:eastAsia="SimSun" w:cs="Arial" w:hint="eastAsia"/>
                <w:b/>
                <w:color w:val="000000"/>
                <w:sz w:val="16"/>
              </w:rPr>
              <w:t>松节油</w:t>
            </w:r>
          </w:p>
        </w:tc>
        <w:tc>
          <w:tcPr>
            <w:tcW w:w="848" w:type="dxa"/>
            <w:tcMar>
              <w:top w:w="39" w:type="dxa"/>
              <w:left w:w="39" w:type="dxa"/>
              <w:bottom w:w="39" w:type="dxa"/>
              <w:right w:w="39" w:type="dxa"/>
            </w:tcMar>
          </w:tcPr>
          <w:p w14:paraId="596F2AE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9DE61B8" w14:textId="77777777" w:rsidTr="001124B2">
        <w:trPr>
          <w:trHeight w:val="205"/>
        </w:trPr>
        <w:tc>
          <w:tcPr>
            <w:tcW w:w="4690" w:type="dxa"/>
            <w:tcMar>
              <w:top w:w="39" w:type="dxa"/>
              <w:left w:w="39" w:type="dxa"/>
              <w:bottom w:w="39" w:type="dxa"/>
              <w:right w:w="39" w:type="dxa"/>
            </w:tcMar>
          </w:tcPr>
          <w:p w14:paraId="3F2CE6D9" w14:textId="77777777" w:rsidR="00A657DD" w:rsidRPr="00AE3B2D" w:rsidRDefault="00A657DD" w:rsidP="00A657DD">
            <w:pPr>
              <w:jc w:val="left"/>
              <w:rPr>
                <w:rFonts w:eastAsia="SimSun" w:cs="Arial"/>
              </w:rPr>
            </w:pPr>
            <w:r w:rsidRPr="00F562C1">
              <w:rPr>
                <w:rFonts w:eastAsia="SimSun" w:cs="Arial" w:hint="eastAsia"/>
                <w:color w:val="000000"/>
                <w:sz w:val="16"/>
              </w:rPr>
              <w:t>松节油</w:t>
            </w:r>
          </w:p>
        </w:tc>
        <w:tc>
          <w:tcPr>
            <w:tcW w:w="3532" w:type="dxa"/>
            <w:tcMar>
              <w:top w:w="39" w:type="dxa"/>
              <w:left w:w="39" w:type="dxa"/>
              <w:bottom w:w="39" w:type="dxa"/>
              <w:right w:w="39" w:type="dxa"/>
            </w:tcMar>
          </w:tcPr>
          <w:p w14:paraId="38A0F24B" w14:textId="77777777" w:rsidR="00A657DD" w:rsidRPr="00AE3B2D" w:rsidRDefault="00A657DD" w:rsidP="00A657DD">
            <w:pPr>
              <w:jc w:val="left"/>
              <w:rPr>
                <w:rFonts w:eastAsia="SimSun" w:cs="Arial"/>
              </w:rPr>
            </w:pPr>
            <w:r w:rsidRPr="00B62C56">
              <w:rPr>
                <w:rFonts w:eastAsia="SimSun" w:cs="Arial" w:hint="eastAsia"/>
                <w:b/>
                <w:color w:val="000000"/>
                <w:sz w:val="16"/>
              </w:rPr>
              <w:t>松节油</w:t>
            </w:r>
          </w:p>
        </w:tc>
        <w:tc>
          <w:tcPr>
            <w:tcW w:w="848" w:type="dxa"/>
            <w:tcMar>
              <w:top w:w="39" w:type="dxa"/>
              <w:left w:w="39" w:type="dxa"/>
              <w:bottom w:w="39" w:type="dxa"/>
              <w:right w:w="39" w:type="dxa"/>
            </w:tcMar>
          </w:tcPr>
          <w:p w14:paraId="117BEA7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84630A1" w14:textId="77777777" w:rsidTr="001124B2">
        <w:trPr>
          <w:trHeight w:val="205"/>
        </w:trPr>
        <w:tc>
          <w:tcPr>
            <w:tcW w:w="4690" w:type="dxa"/>
            <w:tcMar>
              <w:top w:w="39" w:type="dxa"/>
              <w:left w:w="39" w:type="dxa"/>
              <w:bottom w:w="39" w:type="dxa"/>
              <w:right w:w="39" w:type="dxa"/>
            </w:tcMar>
          </w:tcPr>
          <w:p w14:paraId="4357BA2B" w14:textId="77777777" w:rsidR="00A657DD" w:rsidRPr="00AE3B2D" w:rsidRDefault="00A657DD" w:rsidP="00A657DD">
            <w:pPr>
              <w:jc w:val="left"/>
              <w:rPr>
                <w:rFonts w:eastAsia="SimSun" w:cs="Arial"/>
              </w:rPr>
            </w:pPr>
            <w:r w:rsidRPr="00F562C1">
              <w:rPr>
                <w:rFonts w:eastAsia="SimSun" w:cs="Arial" w:hint="eastAsia"/>
                <w:color w:val="000000"/>
                <w:sz w:val="16"/>
              </w:rPr>
              <w:t>A</w:t>
            </w:r>
            <w:r w:rsidRPr="00F562C1">
              <w:rPr>
                <w:rFonts w:eastAsia="SimSun" w:cs="Arial" w:hint="eastAsia"/>
                <w:color w:val="000000"/>
                <w:sz w:val="16"/>
              </w:rPr>
              <w:t>型沸石泥浆</w:t>
            </w:r>
            <w:r w:rsidRPr="00AE3B2D">
              <w:rPr>
                <w:rFonts w:eastAsia="SimSun" w:cs="Arial"/>
                <w:color w:val="000000"/>
                <w:sz w:val="16"/>
              </w:rPr>
              <w:t>(a)</w:t>
            </w:r>
          </w:p>
        </w:tc>
        <w:tc>
          <w:tcPr>
            <w:tcW w:w="3532" w:type="dxa"/>
            <w:tcMar>
              <w:top w:w="39" w:type="dxa"/>
              <w:left w:w="39" w:type="dxa"/>
              <w:bottom w:w="39" w:type="dxa"/>
              <w:right w:w="39" w:type="dxa"/>
            </w:tcMar>
          </w:tcPr>
          <w:p w14:paraId="178DD3CC" w14:textId="77777777" w:rsidR="00A657DD" w:rsidRPr="00AE3B2D" w:rsidRDefault="00A657DD" w:rsidP="00A657DD">
            <w:pPr>
              <w:jc w:val="left"/>
              <w:rPr>
                <w:rFonts w:eastAsia="SimSun" w:cs="Arial"/>
              </w:rPr>
            </w:pPr>
            <w:r w:rsidRPr="00E25ACE">
              <w:rPr>
                <w:rFonts w:eastAsia="SimSun" w:cs="Arial" w:hint="eastAsia"/>
                <w:b/>
                <w:color w:val="000000"/>
                <w:sz w:val="16"/>
              </w:rPr>
              <w:t>铝硅酸钠浆料</w:t>
            </w:r>
          </w:p>
        </w:tc>
        <w:tc>
          <w:tcPr>
            <w:tcW w:w="848" w:type="dxa"/>
            <w:tcMar>
              <w:top w:w="39" w:type="dxa"/>
              <w:left w:w="39" w:type="dxa"/>
              <w:bottom w:w="39" w:type="dxa"/>
              <w:right w:w="39" w:type="dxa"/>
            </w:tcMar>
          </w:tcPr>
          <w:p w14:paraId="3702FA3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D76B4D8" w14:textId="77777777" w:rsidTr="001124B2">
        <w:trPr>
          <w:trHeight w:val="205"/>
        </w:trPr>
        <w:tc>
          <w:tcPr>
            <w:tcW w:w="4690" w:type="dxa"/>
            <w:tcMar>
              <w:top w:w="39" w:type="dxa"/>
              <w:left w:w="39" w:type="dxa"/>
              <w:bottom w:w="39" w:type="dxa"/>
              <w:right w:w="39" w:type="dxa"/>
            </w:tcMar>
          </w:tcPr>
          <w:p w14:paraId="07C454C0" w14:textId="77777777" w:rsidR="00A657DD" w:rsidRPr="00AE3B2D" w:rsidRDefault="00A657DD" w:rsidP="00A657DD">
            <w:pPr>
              <w:jc w:val="left"/>
              <w:rPr>
                <w:rFonts w:eastAsia="SimSun" w:cs="Arial"/>
              </w:rPr>
            </w:pPr>
            <w:r w:rsidRPr="00E25ACE">
              <w:rPr>
                <w:rFonts w:eastAsia="SimSun" w:cs="Arial" w:hint="eastAsia"/>
                <w:color w:val="000000"/>
                <w:sz w:val="16"/>
              </w:rPr>
              <w:t>1-</w:t>
            </w:r>
            <w:r w:rsidRPr="00E25ACE">
              <w:rPr>
                <w:rFonts w:eastAsia="SimSun" w:cs="Arial" w:hint="eastAsia"/>
                <w:color w:val="000000"/>
                <w:sz w:val="16"/>
              </w:rPr>
              <w:t>十一</w:t>
            </w:r>
            <w:r w:rsidRPr="00E25ACE">
              <w:rPr>
                <w:rFonts w:eastAsia="SimSun" w:cs="Arial" w:hint="eastAsia"/>
                <w:color w:val="000000"/>
                <w:sz w:val="16"/>
              </w:rPr>
              <w:t>(</w:t>
            </w:r>
            <w:r w:rsidRPr="00E25ACE">
              <w:rPr>
                <w:rFonts w:eastAsia="SimSun" w:cs="Arial" w:hint="eastAsia"/>
                <w:color w:val="000000"/>
                <w:sz w:val="16"/>
              </w:rPr>
              <w:t>碳</w:t>
            </w:r>
            <w:r w:rsidRPr="00E25ACE">
              <w:rPr>
                <w:rFonts w:eastAsia="SimSun" w:cs="Arial" w:hint="eastAsia"/>
                <w:color w:val="000000"/>
                <w:sz w:val="16"/>
              </w:rPr>
              <w:t>)</w:t>
            </w:r>
            <w:r w:rsidRPr="00E25ACE">
              <w:rPr>
                <w:rFonts w:eastAsia="SimSun" w:cs="Arial" w:hint="eastAsia"/>
                <w:color w:val="000000"/>
                <w:sz w:val="16"/>
              </w:rPr>
              <w:t>烷酸</w:t>
            </w:r>
          </w:p>
        </w:tc>
        <w:tc>
          <w:tcPr>
            <w:tcW w:w="3532" w:type="dxa"/>
            <w:tcMar>
              <w:top w:w="39" w:type="dxa"/>
              <w:left w:w="39" w:type="dxa"/>
              <w:bottom w:w="39" w:type="dxa"/>
              <w:right w:w="39" w:type="dxa"/>
            </w:tcMar>
          </w:tcPr>
          <w:p w14:paraId="11F40F70" w14:textId="77777777" w:rsidR="00A657DD" w:rsidRPr="00AE3B2D" w:rsidRDefault="00A657DD" w:rsidP="00A657DD">
            <w:pPr>
              <w:jc w:val="left"/>
              <w:rPr>
                <w:rFonts w:eastAsia="SimSun" w:cs="Arial"/>
              </w:rPr>
            </w:pPr>
            <w:r w:rsidRPr="00E25ACE">
              <w:rPr>
                <w:rFonts w:eastAsia="SimSun" w:cs="Arial" w:hint="eastAsia"/>
                <w:b/>
                <w:color w:val="000000"/>
                <w:sz w:val="16"/>
              </w:rPr>
              <w:t>月桂酸</w:t>
            </w:r>
          </w:p>
        </w:tc>
        <w:tc>
          <w:tcPr>
            <w:tcW w:w="848" w:type="dxa"/>
            <w:tcMar>
              <w:top w:w="39" w:type="dxa"/>
              <w:left w:w="39" w:type="dxa"/>
              <w:bottom w:w="39" w:type="dxa"/>
              <w:right w:w="39" w:type="dxa"/>
            </w:tcMar>
          </w:tcPr>
          <w:p w14:paraId="5B00EC5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63A4884" w14:textId="77777777" w:rsidTr="001124B2">
        <w:trPr>
          <w:trHeight w:val="205"/>
        </w:trPr>
        <w:tc>
          <w:tcPr>
            <w:tcW w:w="4690" w:type="dxa"/>
            <w:tcMar>
              <w:top w:w="39" w:type="dxa"/>
              <w:left w:w="39" w:type="dxa"/>
              <w:bottom w:w="39" w:type="dxa"/>
              <w:right w:w="39" w:type="dxa"/>
            </w:tcMar>
          </w:tcPr>
          <w:p w14:paraId="5E049F01" w14:textId="77777777" w:rsidR="00A657DD" w:rsidRPr="00AE3B2D" w:rsidRDefault="00A657DD" w:rsidP="00A657DD">
            <w:pPr>
              <w:jc w:val="left"/>
              <w:rPr>
                <w:rFonts w:eastAsia="SimSun" w:cs="Arial"/>
              </w:rPr>
            </w:pPr>
            <w:r w:rsidRPr="00E25ACE">
              <w:rPr>
                <w:rFonts w:eastAsia="SimSun" w:cs="Arial" w:hint="eastAsia"/>
                <w:color w:val="000000"/>
                <w:sz w:val="16"/>
              </w:rPr>
              <w:t>正</w:t>
            </w:r>
            <w:r w:rsidRPr="00E25ACE">
              <w:rPr>
                <w:rFonts w:eastAsia="SimSun" w:cs="Arial" w:hint="eastAsia"/>
                <w:color w:val="000000"/>
                <w:sz w:val="16"/>
              </w:rPr>
              <w:t>-</w:t>
            </w:r>
            <w:r w:rsidRPr="00E25ACE">
              <w:rPr>
                <w:rFonts w:eastAsia="SimSun" w:cs="Arial" w:hint="eastAsia"/>
                <w:color w:val="000000"/>
                <w:sz w:val="16"/>
              </w:rPr>
              <w:t>十一烷</w:t>
            </w:r>
            <w:r w:rsidRPr="00AE3B2D">
              <w:rPr>
                <w:rFonts w:eastAsia="SimSun" w:cs="Arial"/>
                <w:color w:val="000000"/>
                <w:sz w:val="16"/>
              </w:rPr>
              <w:t>(a)</w:t>
            </w:r>
          </w:p>
        </w:tc>
        <w:tc>
          <w:tcPr>
            <w:tcW w:w="3532" w:type="dxa"/>
            <w:tcMar>
              <w:top w:w="39" w:type="dxa"/>
              <w:left w:w="39" w:type="dxa"/>
              <w:bottom w:w="39" w:type="dxa"/>
              <w:right w:w="39" w:type="dxa"/>
            </w:tcMar>
          </w:tcPr>
          <w:p w14:paraId="7254CFB6" w14:textId="77777777" w:rsidR="00A657DD" w:rsidRPr="00AE3B2D" w:rsidRDefault="00A657DD" w:rsidP="00A657DD">
            <w:pPr>
              <w:jc w:val="left"/>
              <w:rPr>
                <w:rFonts w:eastAsia="SimSun" w:cs="Arial"/>
              </w:rPr>
            </w:pPr>
            <w:r w:rsidRPr="00E25ACE">
              <w:rPr>
                <w:rFonts w:eastAsia="SimSun" w:cs="Arial" w:hint="eastAsia"/>
                <w:b/>
                <w:color w:val="000000"/>
                <w:sz w:val="16"/>
              </w:rPr>
              <w:t>正</w:t>
            </w:r>
            <w:r w:rsidRPr="00E25ACE">
              <w:rPr>
                <w:rFonts w:eastAsia="SimSun" w:cs="Arial" w:hint="eastAsia"/>
                <w:b/>
                <w:color w:val="000000"/>
                <w:sz w:val="16"/>
              </w:rPr>
              <w:t>-</w:t>
            </w:r>
            <w:r w:rsidRPr="00E25ACE">
              <w:rPr>
                <w:rFonts w:eastAsia="SimSun" w:cs="Arial" w:hint="eastAsia"/>
                <w:b/>
                <w:color w:val="000000"/>
                <w:sz w:val="16"/>
              </w:rPr>
              <w:t>烷烃</w:t>
            </w:r>
            <w:r w:rsidRPr="00E25ACE">
              <w:rPr>
                <w:rFonts w:eastAsia="SimSun" w:cs="Arial" w:hint="eastAsia"/>
                <w:b/>
                <w:color w:val="000000"/>
                <w:sz w:val="16"/>
              </w:rPr>
              <w:t>(C10+)</w:t>
            </w:r>
          </w:p>
        </w:tc>
        <w:tc>
          <w:tcPr>
            <w:tcW w:w="848" w:type="dxa"/>
            <w:tcMar>
              <w:top w:w="39" w:type="dxa"/>
              <w:left w:w="39" w:type="dxa"/>
              <w:bottom w:w="39" w:type="dxa"/>
              <w:right w:w="39" w:type="dxa"/>
            </w:tcMar>
          </w:tcPr>
          <w:p w14:paraId="3AB17DF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FE2897C" w14:textId="77777777" w:rsidTr="001124B2">
        <w:trPr>
          <w:trHeight w:val="205"/>
        </w:trPr>
        <w:tc>
          <w:tcPr>
            <w:tcW w:w="4690" w:type="dxa"/>
            <w:tcMar>
              <w:top w:w="39" w:type="dxa"/>
              <w:left w:w="39" w:type="dxa"/>
              <w:bottom w:w="39" w:type="dxa"/>
              <w:right w:w="39" w:type="dxa"/>
            </w:tcMar>
          </w:tcPr>
          <w:p w14:paraId="44FCDD59" w14:textId="77777777" w:rsidR="00A657DD" w:rsidRPr="00AE3B2D" w:rsidRDefault="00A657DD" w:rsidP="00A657DD">
            <w:pPr>
              <w:jc w:val="left"/>
              <w:rPr>
                <w:rFonts w:eastAsia="SimSun" w:cs="Arial"/>
              </w:rPr>
            </w:pPr>
            <w:r w:rsidRPr="00E25ACE">
              <w:rPr>
                <w:rFonts w:eastAsia="SimSun" w:cs="Arial" w:hint="eastAsia"/>
                <w:b/>
                <w:color w:val="000000"/>
                <w:sz w:val="16"/>
              </w:rPr>
              <w:t>十一烷酸</w:t>
            </w:r>
          </w:p>
        </w:tc>
        <w:tc>
          <w:tcPr>
            <w:tcW w:w="3532" w:type="dxa"/>
            <w:tcMar>
              <w:top w:w="39" w:type="dxa"/>
              <w:left w:w="39" w:type="dxa"/>
              <w:bottom w:w="39" w:type="dxa"/>
              <w:right w:w="39" w:type="dxa"/>
            </w:tcMar>
          </w:tcPr>
          <w:p w14:paraId="33C480A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488D1B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46DACFC" w14:textId="77777777" w:rsidTr="001124B2">
        <w:trPr>
          <w:trHeight w:val="205"/>
        </w:trPr>
        <w:tc>
          <w:tcPr>
            <w:tcW w:w="4690" w:type="dxa"/>
            <w:tcMar>
              <w:top w:w="39" w:type="dxa"/>
              <w:left w:w="39" w:type="dxa"/>
              <w:bottom w:w="39" w:type="dxa"/>
              <w:right w:w="39" w:type="dxa"/>
            </w:tcMar>
          </w:tcPr>
          <w:p w14:paraId="10C14DBD" w14:textId="77777777" w:rsidR="00A657DD" w:rsidRPr="00AE3B2D" w:rsidRDefault="00A657DD" w:rsidP="00A657DD">
            <w:pPr>
              <w:jc w:val="left"/>
              <w:rPr>
                <w:rFonts w:eastAsia="SimSun" w:cs="Arial"/>
              </w:rPr>
            </w:pPr>
            <w:r w:rsidRPr="00E25ACE">
              <w:rPr>
                <w:rFonts w:eastAsia="SimSun" w:cs="Arial" w:hint="eastAsia"/>
                <w:color w:val="000000"/>
                <w:sz w:val="16"/>
              </w:rPr>
              <w:t>十一</w:t>
            </w:r>
            <w:r w:rsidRPr="00E25ACE">
              <w:rPr>
                <w:rFonts w:eastAsia="SimSun" w:cs="Arial" w:hint="eastAsia"/>
                <w:color w:val="000000"/>
                <w:sz w:val="16"/>
              </w:rPr>
              <w:t>-1-</w:t>
            </w:r>
            <w:r w:rsidRPr="00E25ACE">
              <w:rPr>
                <w:rFonts w:eastAsia="SimSun" w:cs="Arial" w:hint="eastAsia"/>
                <w:color w:val="000000"/>
                <w:sz w:val="16"/>
              </w:rPr>
              <w:t>醇</w:t>
            </w:r>
          </w:p>
        </w:tc>
        <w:tc>
          <w:tcPr>
            <w:tcW w:w="3532" w:type="dxa"/>
            <w:tcMar>
              <w:top w:w="39" w:type="dxa"/>
              <w:left w:w="39" w:type="dxa"/>
              <w:bottom w:w="39" w:type="dxa"/>
              <w:right w:w="39" w:type="dxa"/>
            </w:tcMar>
          </w:tcPr>
          <w:p w14:paraId="62D01084" w14:textId="77777777" w:rsidR="00A657DD" w:rsidRPr="00AE3B2D" w:rsidRDefault="00A657DD" w:rsidP="00A657DD">
            <w:pPr>
              <w:jc w:val="left"/>
              <w:rPr>
                <w:rFonts w:eastAsia="SimSun" w:cs="Arial"/>
              </w:rPr>
            </w:pPr>
            <w:r w:rsidRPr="0071140B">
              <w:rPr>
                <w:rFonts w:eastAsia="SimSun" w:cs="Arial" w:hint="eastAsia"/>
                <w:b/>
                <w:color w:val="000000"/>
                <w:sz w:val="16"/>
              </w:rPr>
              <w:t>十一醇</w:t>
            </w:r>
          </w:p>
        </w:tc>
        <w:tc>
          <w:tcPr>
            <w:tcW w:w="848" w:type="dxa"/>
            <w:tcMar>
              <w:top w:w="39" w:type="dxa"/>
              <w:left w:w="39" w:type="dxa"/>
              <w:bottom w:w="39" w:type="dxa"/>
              <w:right w:w="39" w:type="dxa"/>
            </w:tcMar>
          </w:tcPr>
          <w:p w14:paraId="6316956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D6C867F" w14:textId="77777777" w:rsidTr="001124B2">
        <w:trPr>
          <w:trHeight w:val="205"/>
        </w:trPr>
        <w:tc>
          <w:tcPr>
            <w:tcW w:w="4690" w:type="dxa"/>
            <w:tcMar>
              <w:top w:w="39" w:type="dxa"/>
              <w:left w:w="39" w:type="dxa"/>
              <w:bottom w:w="39" w:type="dxa"/>
              <w:right w:w="39" w:type="dxa"/>
            </w:tcMar>
          </w:tcPr>
          <w:p w14:paraId="2E923E54" w14:textId="77777777" w:rsidR="00A657DD" w:rsidRPr="00AE3B2D" w:rsidRDefault="00A657DD" w:rsidP="00A657DD">
            <w:pPr>
              <w:jc w:val="left"/>
              <w:rPr>
                <w:rFonts w:eastAsia="SimSun" w:cs="Arial"/>
              </w:rPr>
            </w:pPr>
            <w:r w:rsidRPr="0071140B">
              <w:rPr>
                <w:rFonts w:eastAsia="SimSun" w:cs="Arial" w:hint="eastAsia"/>
                <w:b/>
                <w:color w:val="000000"/>
                <w:sz w:val="16"/>
              </w:rPr>
              <w:t>1-</w:t>
            </w:r>
            <w:r w:rsidRPr="0071140B">
              <w:rPr>
                <w:rFonts w:eastAsia="SimSun" w:cs="Arial" w:hint="eastAsia"/>
                <w:b/>
                <w:color w:val="000000"/>
                <w:sz w:val="16"/>
              </w:rPr>
              <w:t>十一碳烯</w:t>
            </w:r>
          </w:p>
        </w:tc>
        <w:tc>
          <w:tcPr>
            <w:tcW w:w="3532" w:type="dxa"/>
            <w:tcMar>
              <w:top w:w="39" w:type="dxa"/>
              <w:left w:w="39" w:type="dxa"/>
              <w:bottom w:w="39" w:type="dxa"/>
              <w:right w:w="39" w:type="dxa"/>
            </w:tcMar>
          </w:tcPr>
          <w:p w14:paraId="3B6DDCE1"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0BF7EB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3871BE3" w14:textId="77777777" w:rsidTr="001124B2">
        <w:trPr>
          <w:trHeight w:val="205"/>
        </w:trPr>
        <w:tc>
          <w:tcPr>
            <w:tcW w:w="4690" w:type="dxa"/>
            <w:tcMar>
              <w:top w:w="39" w:type="dxa"/>
              <w:left w:w="39" w:type="dxa"/>
              <w:bottom w:w="39" w:type="dxa"/>
              <w:right w:w="39" w:type="dxa"/>
            </w:tcMar>
          </w:tcPr>
          <w:p w14:paraId="57709E70" w14:textId="77777777" w:rsidR="00A657DD" w:rsidRPr="00AE3B2D" w:rsidRDefault="00A657DD" w:rsidP="00A657DD">
            <w:pPr>
              <w:jc w:val="left"/>
              <w:rPr>
                <w:rFonts w:eastAsia="SimSun" w:cs="Arial"/>
              </w:rPr>
            </w:pPr>
            <w:r w:rsidRPr="0071140B">
              <w:rPr>
                <w:rFonts w:eastAsia="SimSun" w:cs="Arial" w:hint="eastAsia"/>
                <w:color w:val="000000"/>
                <w:sz w:val="16"/>
              </w:rPr>
              <w:t>十一碳</w:t>
            </w:r>
            <w:r w:rsidRPr="0071140B">
              <w:rPr>
                <w:rFonts w:eastAsia="SimSun" w:cs="Arial" w:hint="eastAsia"/>
                <w:color w:val="000000"/>
                <w:sz w:val="16"/>
              </w:rPr>
              <w:t>-1-</w:t>
            </w:r>
            <w:r w:rsidRPr="0071140B">
              <w:rPr>
                <w:rFonts w:eastAsia="SimSun" w:cs="Arial" w:hint="eastAsia"/>
                <w:color w:val="000000"/>
                <w:sz w:val="16"/>
              </w:rPr>
              <w:t>烯</w:t>
            </w:r>
          </w:p>
        </w:tc>
        <w:tc>
          <w:tcPr>
            <w:tcW w:w="3532" w:type="dxa"/>
            <w:tcMar>
              <w:top w:w="39" w:type="dxa"/>
              <w:left w:w="39" w:type="dxa"/>
              <w:bottom w:w="39" w:type="dxa"/>
              <w:right w:w="39" w:type="dxa"/>
            </w:tcMar>
          </w:tcPr>
          <w:p w14:paraId="167B0E00" w14:textId="77777777" w:rsidR="00A657DD" w:rsidRPr="00AE3B2D" w:rsidRDefault="00A657DD" w:rsidP="00A657DD">
            <w:pPr>
              <w:jc w:val="left"/>
              <w:rPr>
                <w:rFonts w:eastAsia="SimSun" w:cs="Arial"/>
              </w:rPr>
            </w:pPr>
            <w:r w:rsidRPr="0071140B">
              <w:rPr>
                <w:rFonts w:eastAsia="SimSun" w:cs="Arial" w:hint="eastAsia"/>
                <w:b/>
                <w:color w:val="000000"/>
                <w:sz w:val="16"/>
              </w:rPr>
              <w:t>1-</w:t>
            </w:r>
            <w:r w:rsidRPr="0071140B">
              <w:rPr>
                <w:rFonts w:eastAsia="SimSun" w:cs="Arial" w:hint="eastAsia"/>
                <w:b/>
                <w:color w:val="000000"/>
                <w:sz w:val="16"/>
              </w:rPr>
              <w:t>十一碳烯</w:t>
            </w:r>
          </w:p>
        </w:tc>
        <w:tc>
          <w:tcPr>
            <w:tcW w:w="848" w:type="dxa"/>
            <w:tcMar>
              <w:top w:w="39" w:type="dxa"/>
              <w:left w:w="39" w:type="dxa"/>
              <w:bottom w:w="39" w:type="dxa"/>
              <w:right w:w="39" w:type="dxa"/>
            </w:tcMar>
          </w:tcPr>
          <w:p w14:paraId="09D4CB4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FD258B4" w14:textId="77777777" w:rsidTr="001124B2">
        <w:trPr>
          <w:trHeight w:val="205"/>
        </w:trPr>
        <w:tc>
          <w:tcPr>
            <w:tcW w:w="4690" w:type="dxa"/>
            <w:tcMar>
              <w:top w:w="39" w:type="dxa"/>
              <w:left w:w="39" w:type="dxa"/>
              <w:bottom w:w="39" w:type="dxa"/>
              <w:right w:w="39" w:type="dxa"/>
            </w:tcMar>
          </w:tcPr>
          <w:p w14:paraId="3145BD0A" w14:textId="77777777" w:rsidR="00A657DD" w:rsidRPr="00AE3B2D" w:rsidRDefault="00A657DD" w:rsidP="00A657DD">
            <w:pPr>
              <w:jc w:val="left"/>
              <w:rPr>
                <w:rFonts w:eastAsia="SimSun" w:cs="Arial"/>
              </w:rPr>
            </w:pPr>
            <w:r w:rsidRPr="0071140B">
              <w:rPr>
                <w:rFonts w:eastAsia="SimSun" w:cs="Arial" w:hint="eastAsia"/>
                <w:b/>
                <w:color w:val="000000"/>
                <w:sz w:val="16"/>
              </w:rPr>
              <w:t>十一醇</w:t>
            </w:r>
          </w:p>
        </w:tc>
        <w:tc>
          <w:tcPr>
            <w:tcW w:w="3532" w:type="dxa"/>
            <w:tcMar>
              <w:top w:w="39" w:type="dxa"/>
              <w:left w:w="39" w:type="dxa"/>
              <w:bottom w:w="39" w:type="dxa"/>
              <w:right w:w="39" w:type="dxa"/>
            </w:tcMar>
          </w:tcPr>
          <w:p w14:paraId="5B71FFD9"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F71122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B479A6C" w14:textId="77777777" w:rsidTr="001124B2">
        <w:trPr>
          <w:trHeight w:val="205"/>
        </w:trPr>
        <w:tc>
          <w:tcPr>
            <w:tcW w:w="4690" w:type="dxa"/>
            <w:tcMar>
              <w:top w:w="39" w:type="dxa"/>
              <w:left w:w="39" w:type="dxa"/>
              <w:bottom w:w="39" w:type="dxa"/>
              <w:right w:w="39" w:type="dxa"/>
            </w:tcMar>
          </w:tcPr>
          <w:p w14:paraId="73A1D8DD" w14:textId="77777777" w:rsidR="00A657DD" w:rsidRPr="00AE3B2D" w:rsidRDefault="00A657DD" w:rsidP="00A657DD">
            <w:pPr>
              <w:jc w:val="left"/>
              <w:rPr>
                <w:rFonts w:eastAsia="SimSun" w:cs="Arial"/>
              </w:rPr>
            </w:pPr>
            <w:r w:rsidRPr="00E40B76">
              <w:rPr>
                <w:rFonts w:eastAsia="SimSun" w:cs="Arial" w:hint="eastAsia"/>
                <w:color w:val="000000"/>
                <w:sz w:val="16"/>
              </w:rPr>
              <w:t>十一烷基苯</w:t>
            </w:r>
          </w:p>
        </w:tc>
        <w:tc>
          <w:tcPr>
            <w:tcW w:w="3532" w:type="dxa"/>
            <w:tcMar>
              <w:top w:w="39" w:type="dxa"/>
              <w:left w:w="39" w:type="dxa"/>
              <w:bottom w:w="39" w:type="dxa"/>
              <w:right w:w="39" w:type="dxa"/>
            </w:tcMar>
          </w:tcPr>
          <w:p w14:paraId="230990A5" w14:textId="77777777" w:rsidR="00A657DD" w:rsidRPr="00AE3B2D" w:rsidRDefault="00A657DD" w:rsidP="00A657DD">
            <w:pPr>
              <w:jc w:val="left"/>
              <w:rPr>
                <w:rFonts w:eastAsia="SimSun" w:cs="Arial"/>
              </w:rPr>
            </w:pPr>
            <w:r w:rsidRPr="00E40B76">
              <w:rPr>
                <w:rFonts w:eastAsia="SimSun" w:cs="Arial" w:hint="eastAsia"/>
                <w:b/>
                <w:color w:val="000000"/>
                <w:sz w:val="16"/>
              </w:rPr>
              <w:t>烷</w:t>
            </w:r>
            <w:r w:rsidRPr="00E40B76">
              <w:rPr>
                <w:rFonts w:eastAsia="SimSun" w:cs="Arial" w:hint="eastAsia"/>
                <w:b/>
                <w:color w:val="000000"/>
                <w:sz w:val="16"/>
              </w:rPr>
              <w:t>(C9+)</w:t>
            </w:r>
            <w:r w:rsidRPr="00E40B76">
              <w:rPr>
                <w:rFonts w:eastAsia="SimSun" w:cs="Arial" w:hint="eastAsia"/>
                <w:b/>
                <w:color w:val="000000"/>
                <w:sz w:val="16"/>
              </w:rPr>
              <w:t>基苯</w:t>
            </w:r>
          </w:p>
        </w:tc>
        <w:tc>
          <w:tcPr>
            <w:tcW w:w="848" w:type="dxa"/>
            <w:tcMar>
              <w:top w:w="39" w:type="dxa"/>
              <w:left w:w="39" w:type="dxa"/>
              <w:bottom w:w="39" w:type="dxa"/>
              <w:right w:w="39" w:type="dxa"/>
            </w:tcMar>
          </w:tcPr>
          <w:p w14:paraId="40FED53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50D014F" w14:textId="77777777" w:rsidTr="001124B2">
        <w:trPr>
          <w:trHeight w:val="205"/>
        </w:trPr>
        <w:tc>
          <w:tcPr>
            <w:tcW w:w="4690" w:type="dxa"/>
            <w:tcMar>
              <w:top w:w="39" w:type="dxa"/>
              <w:left w:w="39" w:type="dxa"/>
              <w:bottom w:w="39" w:type="dxa"/>
              <w:right w:w="39" w:type="dxa"/>
            </w:tcMar>
          </w:tcPr>
          <w:p w14:paraId="54FBCE1E" w14:textId="77777777" w:rsidR="00A657DD" w:rsidRPr="00AE3B2D" w:rsidRDefault="00A657DD" w:rsidP="00A657DD">
            <w:pPr>
              <w:jc w:val="left"/>
              <w:rPr>
                <w:rFonts w:eastAsia="SimSun" w:cs="Arial"/>
              </w:rPr>
            </w:pPr>
            <w:r w:rsidRPr="001D56BB">
              <w:rPr>
                <w:rFonts w:eastAsia="SimSun" w:cs="Arial" w:hint="eastAsia"/>
                <w:color w:val="000000"/>
                <w:sz w:val="16"/>
              </w:rPr>
              <w:t>十一烷酸</w:t>
            </w:r>
          </w:p>
        </w:tc>
        <w:tc>
          <w:tcPr>
            <w:tcW w:w="3532" w:type="dxa"/>
            <w:tcMar>
              <w:top w:w="39" w:type="dxa"/>
              <w:left w:w="39" w:type="dxa"/>
              <w:bottom w:w="39" w:type="dxa"/>
              <w:right w:w="39" w:type="dxa"/>
            </w:tcMar>
          </w:tcPr>
          <w:p w14:paraId="5B1F272B" w14:textId="77777777" w:rsidR="00A657DD" w:rsidRPr="00AE3B2D" w:rsidRDefault="00A657DD" w:rsidP="00A657DD">
            <w:pPr>
              <w:jc w:val="left"/>
              <w:rPr>
                <w:rFonts w:eastAsia="SimSun" w:cs="Arial"/>
              </w:rPr>
            </w:pPr>
            <w:r w:rsidRPr="001D56BB">
              <w:rPr>
                <w:rFonts w:eastAsia="SimSun" w:cs="Arial" w:hint="eastAsia"/>
                <w:b/>
                <w:color w:val="000000"/>
                <w:sz w:val="16"/>
              </w:rPr>
              <w:t>十一烷酸</w:t>
            </w:r>
          </w:p>
        </w:tc>
        <w:tc>
          <w:tcPr>
            <w:tcW w:w="848" w:type="dxa"/>
            <w:tcMar>
              <w:top w:w="39" w:type="dxa"/>
              <w:left w:w="39" w:type="dxa"/>
              <w:bottom w:w="39" w:type="dxa"/>
              <w:right w:w="39" w:type="dxa"/>
            </w:tcMar>
          </w:tcPr>
          <w:p w14:paraId="552E876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B1FC2FF" w14:textId="77777777" w:rsidTr="001124B2">
        <w:trPr>
          <w:trHeight w:val="205"/>
        </w:trPr>
        <w:tc>
          <w:tcPr>
            <w:tcW w:w="4690" w:type="dxa"/>
            <w:tcMar>
              <w:top w:w="39" w:type="dxa"/>
              <w:left w:w="39" w:type="dxa"/>
              <w:bottom w:w="39" w:type="dxa"/>
              <w:right w:w="39" w:type="dxa"/>
            </w:tcMar>
          </w:tcPr>
          <w:p w14:paraId="0EF828D1" w14:textId="77777777" w:rsidR="00A657DD" w:rsidRPr="00AE3B2D" w:rsidRDefault="00A657DD" w:rsidP="00A657DD">
            <w:pPr>
              <w:jc w:val="left"/>
              <w:rPr>
                <w:rFonts w:eastAsia="SimSun" w:cs="Arial"/>
              </w:rPr>
            </w:pPr>
            <w:r>
              <w:rPr>
                <w:rFonts w:eastAsia="SimSun" w:cs="Arial" w:hint="eastAsia"/>
                <w:color w:val="000000"/>
                <w:sz w:val="16"/>
                <w:lang w:eastAsia="zh-CN"/>
              </w:rPr>
              <w:t>正</w:t>
            </w:r>
            <w:r>
              <w:rPr>
                <w:rFonts w:eastAsia="SimSun" w:cs="Arial" w:hint="eastAsia"/>
                <w:color w:val="000000"/>
                <w:sz w:val="16"/>
                <w:lang w:eastAsia="zh-CN"/>
              </w:rPr>
              <w:t>-</w:t>
            </w:r>
            <w:r w:rsidRPr="001D56BB">
              <w:rPr>
                <w:rFonts w:eastAsia="SimSun" w:cs="Arial" w:hint="eastAsia"/>
                <w:color w:val="000000"/>
                <w:sz w:val="16"/>
              </w:rPr>
              <w:t>十一烷酸</w:t>
            </w:r>
          </w:p>
        </w:tc>
        <w:tc>
          <w:tcPr>
            <w:tcW w:w="3532" w:type="dxa"/>
            <w:tcMar>
              <w:top w:w="39" w:type="dxa"/>
              <w:left w:w="39" w:type="dxa"/>
              <w:bottom w:w="39" w:type="dxa"/>
              <w:right w:w="39" w:type="dxa"/>
            </w:tcMar>
          </w:tcPr>
          <w:p w14:paraId="614289CE" w14:textId="77777777" w:rsidR="00A657DD" w:rsidRPr="00AE3B2D" w:rsidRDefault="00A657DD" w:rsidP="00A657DD">
            <w:pPr>
              <w:jc w:val="left"/>
              <w:rPr>
                <w:rFonts w:eastAsia="SimSun" w:cs="Arial"/>
              </w:rPr>
            </w:pPr>
            <w:r w:rsidRPr="001D56BB">
              <w:rPr>
                <w:rFonts w:eastAsia="SimSun" w:cs="Arial" w:hint="eastAsia"/>
                <w:b/>
                <w:color w:val="000000"/>
                <w:sz w:val="16"/>
              </w:rPr>
              <w:t>十一烷酸</w:t>
            </w:r>
          </w:p>
        </w:tc>
        <w:tc>
          <w:tcPr>
            <w:tcW w:w="848" w:type="dxa"/>
            <w:tcMar>
              <w:top w:w="39" w:type="dxa"/>
              <w:left w:w="39" w:type="dxa"/>
              <w:bottom w:w="39" w:type="dxa"/>
              <w:right w:w="39" w:type="dxa"/>
            </w:tcMar>
          </w:tcPr>
          <w:p w14:paraId="50AD804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4D85FC3" w14:textId="77777777" w:rsidTr="001124B2">
        <w:trPr>
          <w:trHeight w:val="205"/>
        </w:trPr>
        <w:tc>
          <w:tcPr>
            <w:tcW w:w="4690" w:type="dxa"/>
            <w:tcMar>
              <w:top w:w="39" w:type="dxa"/>
              <w:left w:w="39" w:type="dxa"/>
              <w:bottom w:w="39" w:type="dxa"/>
              <w:right w:w="39" w:type="dxa"/>
            </w:tcMar>
          </w:tcPr>
          <w:p w14:paraId="7C886CE0" w14:textId="77777777" w:rsidR="00A657DD" w:rsidRPr="00AE3B2D" w:rsidRDefault="00A657DD" w:rsidP="00A657DD">
            <w:pPr>
              <w:jc w:val="left"/>
              <w:rPr>
                <w:rFonts w:eastAsia="SimSun" w:cs="Arial"/>
              </w:rPr>
            </w:pPr>
            <w:r w:rsidRPr="00C81731">
              <w:rPr>
                <w:rFonts w:eastAsia="SimSun" w:cs="Arial" w:hint="eastAsia"/>
                <w:color w:val="000000"/>
                <w:sz w:val="16"/>
              </w:rPr>
              <w:t>不对称</w:t>
            </w:r>
            <w:r w:rsidRPr="00C81731">
              <w:rPr>
                <w:rFonts w:eastAsia="SimSun" w:cs="Arial" w:hint="eastAsia"/>
                <w:color w:val="000000"/>
                <w:sz w:val="16"/>
              </w:rPr>
              <w:t>-</w:t>
            </w:r>
            <w:r w:rsidRPr="00C81731">
              <w:rPr>
                <w:rFonts w:eastAsia="SimSun" w:cs="Arial" w:hint="eastAsia"/>
                <w:color w:val="000000"/>
                <w:sz w:val="16"/>
              </w:rPr>
              <w:t>三甲基苯</w:t>
            </w:r>
            <w:r w:rsidRPr="00AE3B2D">
              <w:rPr>
                <w:rFonts w:eastAsia="SimSun" w:cs="Arial"/>
                <w:color w:val="000000"/>
                <w:sz w:val="16"/>
              </w:rPr>
              <w:t>(a)</w:t>
            </w:r>
          </w:p>
        </w:tc>
        <w:tc>
          <w:tcPr>
            <w:tcW w:w="3532" w:type="dxa"/>
            <w:tcMar>
              <w:top w:w="39" w:type="dxa"/>
              <w:left w:w="39" w:type="dxa"/>
              <w:bottom w:w="39" w:type="dxa"/>
              <w:right w:w="39" w:type="dxa"/>
            </w:tcMar>
          </w:tcPr>
          <w:p w14:paraId="18C5CF14" w14:textId="77777777" w:rsidR="00A657DD" w:rsidRPr="00AE3B2D" w:rsidRDefault="00A657DD" w:rsidP="00A657DD">
            <w:pPr>
              <w:jc w:val="left"/>
              <w:rPr>
                <w:rFonts w:eastAsia="SimSun" w:cs="Arial"/>
              </w:rPr>
            </w:pPr>
            <w:r w:rsidRPr="004529C8">
              <w:rPr>
                <w:rFonts w:eastAsia="SimSun" w:cs="Arial" w:hint="eastAsia"/>
                <w:b/>
                <w:color w:val="000000"/>
                <w:sz w:val="16"/>
              </w:rPr>
              <w:t>三甲苯</w:t>
            </w:r>
            <w:r>
              <w:rPr>
                <w:rFonts w:eastAsia="SimSun" w:cs="Arial" w:hint="eastAsia"/>
                <w:b/>
                <w:color w:val="000000"/>
                <w:sz w:val="16"/>
                <w:lang w:eastAsia="zh-CN"/>
              </w:rPr>
              <w:t>(</w:t>
            </w:r>
            <w:r w:rsidRPr="004529C8">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77A5F5E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8B401D7" w14:textId="77777777" w:rsidTr="001124B2">
        <w:trPr>
          <w:trHeight w:val="205"/>
        </w:trPr>
        <w:tc>
          <w:tcPr>
            <w:tcW w:w="4690" w:type="dxa"/>
            <w:tcMar>
              <w:top w:w="39" w:type="dxa"/>
              <w:left w:w="39" w:type="dxa"/>
              <w:bottom w:w="39" w:type="dxa"/>
              <w:right w:w="39" w:type="dxa"/>
            </w:tcMar>
          </w:tcPr>
          <w:p w14:paraId="6BDE8D96" w14:textId="77777777" w:rsidR="00A657DD" w:rsidRPr="00AE3B2D" w:rsidRDefault="00A657DD" w:rsidP="00A657DD">
            <w:pPr>
              <w:jc w:val="left"/>
              <w:rPr>
                <w:rFonts w:eastAsia="SimSun" w:cs="Arial"/>
              </w:rPr>
            </w:pPr>
            <w:r w:rsidRPr="00453271">
              <w:rPr>
                <w:rFonts w:eastAsia="SimSun" w:cs="Arial" w:hint="eastAsia"/>
                <w:color w:val="000000"/>
                <w:sz w:val="16"/>
              </w:rPr>
              <w:t>1,2,4-</w:t>
            </w:r>
            <w:r w:rsidRPr="00453271">
              <w:rPr>
                <w:rFonts w:eastAsia="SimSun" w:cs="Arial" w:hint="eastAsia"/>
                <w:color w:val="000000"/>
                <w:sz w:val="16"/>
              </w:rPr>
              <w:t>三</w:t>
            </w:r>
            <w:r>
              <w:rPr>
                <w:rFonts w:eastAsia="SimSun" w:cs="Arial" w:hint="eastAsia"/>
                <w:color w:val="000000"/>
                <w:sz w:val="16"/>
                <w:lang w:eastAsia="zh-CN"/>
              </w:rPr>
              <w:t>甲</w:t>
            </w:r>
            <w:r w:rsidRPr="00453271">
              <w:rPr>
                <w:rFonts w:eastAsia="SimSun" w:cs="Arial" w:hint="eastAsia"/>
                <w:color w:val="000000"/>
                <w:sz w:val="16"/>
              </w:rPr>
              <w:t>苯</w:t>
            </w:r>
          </w:p>
        </w:tc>
        <w:tc>
          <w:tcPr>
            <w:tcW w:w="3532" w:type="dxa"/>
            <w:tcMar>
              <w:top w:w="39" w:type="dxa"/>
              <w:left w:w="39" w:type="dxa"/>
              <w:bottom w:w="39" w:type="dxa"/>
              <w:right w:w="39" w:type="dxa"/>
            </w:tcMar>
          </w:tcPr>
          <w:p w14:paraId="53EA93D9" w14:textId="77777777" w:rsidR="00A657DD" w:rsidRPr="00AE3B2D" w:rsidRDefault="00A657DD" w:rsidP="00A657DD">
            <w:pPr>
              <w:jc w:val="left"/>
              <w:rPr>
                <w:rFonts w:eastAsia="SimSun" w:cs="Arial"/>
              </w:rPr>
            </w:pPr>
            <w:r w:rsidRPr="00453271">
              <w:rPr>
                <w:rFonts w:eastAsia="SimSun" w:cs="Arial" w:hint="eastAsia"/>
                <w:b/>
                <w:color w:val="000000"/>
                <w:sz w:val="16"/>
              </w:rPr>
              <w:t>1,2,4-</w:t>
            </w:r>
            <w:r w:rsidRPr="00453271">
              <w:rPr>
                <w:rFonts w:eastAsia="SimSun" w:cs="Arial" w:hint="eastAsia"/>
                <w:b/>
                <w:color w:val="000000"/>
                <w:sz w:val="16"/>
              </w:rPr>
              <w:t>三氯苯</w:t>
            </w:r>
          </w:p>
        </w:tc>
        <w:tc>
          <w:tcPr>
            <w:tcW w:w="848" w:type="dxa"/>
            <w:tcMar>
              <w:top w:w="39" w:type="dxa"/>
              <w:left w:w="39" w:type="dxa"/>
              <w:bottom w:w="39" w:type="dxa"/>
              <w:right w:w="39" w:type="dxa"/>
            </w:tcMar>
          </w:tcPr>
          <w:p w14:paraId="6936DC7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CD922AF" w14:textId="77777777" w:rsidTr="001124B2">
        <w:trPr>
          <w:trHeight w:val="205"/>
        </w:trPr>
        <w:tc>
          <w:tcPr>
            <w:tcW w:w="4690" w:type="dxa"/>
            <w:tcMar>
              <w:top w:w="39" w:type="dxa"/>
              <w:left w:w="39" w:type="dxa"/>
              <w:bottom w:w="39" w:type="dxa"/>
              <w:right w:w="39" w:type="dxa"/>
            </w:tcMar>
          </w:tcPr>
          <w:p w14:paraId="2CB77BAF" w14:textId="77777777" w:rsidR="00A657DD" w:rsidRPr="00AE3B2D" w:rsidRDefault="00A657DD" w:rsidP="00A657DD">
            <w:pPr>
              <w:jc w:val="left"/>
              <w:rPr>
                <w:rFonts w:eastAsia="SimSun" w:cs="Arial"/>
              </w:rPr>
            </w:pPr>
            <w:r w:rsidRPr="00E670FA">
              <w:rPr>
                <w:rFonts w:eastAsia="SimSun" w:cs="Arial" w:hint="eastAsia"/>
                <w:b/>
                <w:color w:val="000000"/>
                <w:sz w:val="16"/>
              </w:rPr>
              <w:t>尿素</w:t>
            </w:r>
            <w:r w:rsidRPr="00E670FA">
              <w:rPr>
                <w:rFonts w:eastAsia="SimSun" w:cs="Arial" w:hint="eastAsia"/>
                <w:b/>
                <w:color w:val="000000"/>
                <w:sz w:val="16"/>
              </w:rPr>
              <w:t>/</w:t>
            </w:r>
            <w:r w:rsidRPr="00E670FA">
              <w:rPr>
                <w:rFonts w:eastAsia="SimSun" w:cs="Arial" w:hint="eastAsia"/>
                <w:b/>
                <w:color w:val="000000"/>
                <w:sz w:val="16"/>
              </w:rPr>
              <w:t>硝酸铵溶液</w:t>
            </w:r>
          </w:p>
        </w:tc>
        <w:tc>
          <w:tcPr>
            <w:tcW w:w="3532" w:type="dxa"/>
            <w:tcMar>
              <w:top w:w="39" w:type="dxa"/>
              <w:left w:w="39" w:type="dxa"/>
              <w:bottom w:w="39" w:type="dxa"/>
              <w:right w:w="39" w:type="dxa"/>
            </w:tcMar>
          </w:tcPr>
          <w:p w14:paraId="1610B5AE"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A16842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B435E46" w14:textId="77777777" w:rsidTr="001124B2">
        <w:trPr>
          <w:trHeight w:val="205"/>
        </w:trPr>
        <w:tc>
          <w:tcPr>
            <w:tcW w:w="4690" w:type="dxa"/>
            <w:tcMar>
              <w:top w:w="39" w:type="dxa"/>
              <w:left w:w="39" w:type="dxa"/>
              <w:bottom w:w="39" w:type="dxa"/>
              <w:right w:w="39" w:type="dxa"/>
            </w:tcMar>
          </w:tcPr>
          <w:p w14:paraId="61149533" w14:textId="77777777" w:rsidR="00A657DD" w:rsidRPr="00AE3B2D" w:rsidRDefault="00A657DD" w:rsidP="00A657DD">
            <w:pPr>
              <w:jc w:val="left"/>
              <w:rPr>
                <w:rFonts w:eastAsia="SimSun" w:cs="Arial"/>
              </w:rPr>
            </w:pPr>
            <w:r w:rsidRPr="00E670FA">
              <w:rPr>
                <w:rFonts w:eastAsia="SimSun" w:cs="Arial" w:hint="eastAsia"/>
                <w:b/>
                <w:color w:val="000000"/>
                <w:sz w:val="16"/>
              </w:rPr>
              <w:t>尿素</w:t>
            </w:r>
            <w:r w:rsidRPr="00E670FA">
              <w:rPr>
                <w:rFonts w:eastAsia="SimSun" w:cs="Arial" w:hint="eastAsia"/>
                <w:b/>
                <w:color w:val="000000"/>
                <w:sz w:val="16"/>
              </w:rPr>
              <w:t>/</w:t>
            </w:r>
            <w:r w:rsidRPr="00E670FA">
              <w:rPr>
                <w:rFonts w:eastAsia="SimSun" w:cs="Arial" w:hint="eastAsia"/>
                <w:b/>
                <w:color w:val="000000"/>
                <w:sz w:val="16"/>
              </w:rPr>
              <w:t>磷酸铵溶液</w:t>
            </w:r>
          </w:p>
        </w:tc>
        <w:tc>
          <w:tcPr>
            <w:tcW w:w="3532" w:type="dxa"/>
            <w:tcMar>
              <w:top w:w="39" w:type="dxa"/>
              <w:left w:w="39" w:type="dxa"/>
              <w:bottom w:w="39" w:type="dxa"/>
              <w:right w:w="39" w:type="dxa"/>
            </w:tcMar>
          </w:tcPr>
          <w:p w14:paraId="6DACA8A8"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3CF1AC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24FBA52" w14:textId="77777777" w:rsidTr="001124B2">
        <w:trPr>
          <w:trHeight w:val="205"/>
        </w:trPr>
        <w:tc>
          <w:tcPr>
            <w:tcW w:w="4690" w:type="dxa"/>
            <w:tcMar>
              <w:top w:w="39" w:type="dxa"/>
              <w:left w:w="39" w:type="dxa"/>
              <w:bottom w:w="39" w:type="dxa"/>
              <w:right w:w="39" w:type="dxa"/>
            </w:tcMar>
          </w:tcPr>
          <w:p w14:paraId="32846152" w14:textId="77777777" w:rsidR="00A657DD" w:rsidRPr="00AE3B2D" w:rsidRDefault="00A657DD" w:rsidP="00A657DD">
            <w:pPr>
              <w:jc w:val="left"/>
              <w:rPr>
                <w:rFonts w:eastAsia="SimSun" w:cs="Arial"/>
              </w:rPr>
            </w:pPr>
            <w:r w:rsidRPr="00E670FA">
              <w:rPr>
                <w:rFonts w:eastAsia="SimSun" w:cs="Arial" w:hint="eastAsia"/>
                <w:b/>
                <w:color w:val="000000"/>
                <w:sz w:val="16"/>
              </w:rPr>
              <w:t>尿素溶液</w:t>
            </w:r>
          </w:p>
        </w:tc>
        <w:tc>
          <w:tcPr>
            <w:tcW w:w="3532" w:type="dxa"/>
            <w:tcMar>
              <w:top w:w="39" w:type="dxa"/>
              <w:left w:w="39" w:type="dxa"/>
              <w:bottom w:w="39" w:type="dxa"/>
              <w:right w:w="39" w:type="dxa"/>
            </w:tcMar>
          </w:tcPr>
          <w:p w14:paraId="1B9661FB"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73398FD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9DE9340" w14:textId="77777777" w:rsidTr="001124B2">
        <w:trPr>
          <w:trHeight w:val="205"/>
        </w:trPr>
        <w:tc>
          <w:tcPr>
            <w:tcW w:w="4690" w:type="dxa"/>
            <w:tcMar>
              <w:top w:w="39" w:type="dxa"/>
              <w:left w:w="39" w:type="dxa"/>
              <w:bottom w:w="39" w:type="dxa"/>
              <w:right w:w="39" w:type="dxa"/>
            </w:tcMar>
          </w:tcPr>
          <w:p w14:paraId="47AB8A78" w14:textId="77777777" w:rsidR="00A657DD" w:rsidRPr="00AE3B2D" w:rsidRDefault="00A657DD" w:rsidP="00A657DD">
            <w:pPr>
              <w:jc w:val="left"/>
              <w:rPr>
                <w:rFonts w:eastAsia="SimSun" w:cs="Arial"/>
              </w:rPr>
            </w:pPr>
            <w:r w:rsidRPr="00CC77BD">
              <w:rPr>
                <w:rFonts w:eastAsia="SimSun" w:cs="Arial" w:hint="eastAsia"/>
                <w:b/>
                <w:color w:val="000000"/>
                <w:sz w:val="16"/>
              </w:rPr>
              <w:t>用过的烹饪油</w:t>
            </w:r>
            <w:r w:rsidRPr="00AE3B2D">
              <w:rPr>
                <w:rFonts w:eastAsia="SimSun" w:cs="Arial"/>
                <w:b/>
                <w:color w:val="000000"/>
                <w:sz w:val="16"/>
              </w:rPr>
              <w:t>(M)</w:t>
            </w:r>
          </w:p>
        </w:tc>
        <w:tc>
          <w:tcPr>
            <w:tcW w:w="3532" w:type="dxa"/>
            <w:tcMar>
              <w:top w:w="39" w:type="dxa"/>
              <w:left w:w="39" w:type="dxa"/>
              <w:bottom w:w="39" w:type="dxa"/>
              <w:right w:w="39" w:type="dxa"/>
            </w:tcMar>
          </w:tcPr>
          <w:p w14:paraId="1AEBFDA8"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A6EDB4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0EFEB2F" w14:textId="77777777" w:rsidTr="001124B2">
        <w:trPr>
          <w:trHeight w:val="205"/>
        </w:trPr>
        <w:tc>
          <w:tcPr>
            <w:tcW w:w="4690" w:type="dxa"/>
            <w:tcMar>
              <w:top w:w="39" w:type="dxa"/>
              <w:left w:w="39" w:type="dxa"/>
              <w:bottom w:w="39" w:type="dxa"/>
              <w:right w:w="39" w:type="dxa"/>
            </w:tcMar>
          </w:tcPr>
          <w:p w14:paraId="2AC3C608" w14:textId="77777777" w:rsidR="00A657DD" w:rsidRPr="00AE3B2D" w:rsidRDefault="00A657DD" w:rsidP="00A657DD">
            <w:pPr>
              <w:jc w:val="left"/>
              <w:rPr>
                <w:rFonts w:eastAsia="SimSun" w:cs="Arial"/>
                <w:lang w:eastAsia="zh-CN"/>
              </w:rPr>
            </w:pPr>
            <w:r w:rsidRPr="003A5760">
              <w:rPr>
                <w:rFonts w:eastAsia="SimSun" w:cs="Arial" w:hint="eastAsia"/>
                <w:b/>
                <w:color w:val="000000"/>
                <w:sz w:val="16"/>
                <w:lang w:eastAsia="zh-CN"/>
              </w:rPr>
              <w:t>用过的烹饪油</w:t>
            </w:r>
            <w:r w:rsidRPr="003A5760">
              <w:rPr>
                <w:rFonts w:eastAsia="SimSun" w:cs="Arial" w:hint="eastAsia"/>
                <w:b/>
                <w:color w:val="000000"/>
                <w:sz w:val="16"/>
                <w:lang w:eastAsia="zh-CN"/>
              </w:rPr>
              <w:t>(</w:t>
            </w:r>
            <w:r w:rsidRPr="003A5760">
              <w:rPr>
                <w:rFonts w:eastAsia="SimSun" w:cs="Arial" w:hint="eastAsia"/>
                <w:b/>
                <w:color w:val="000000"/>
                <w:sz w:val="16"/>
                <w:lang w:eastAsia="zh-CN"/>
              </w:rPr>
              <w:t>甘油三酯，</w:t>
            </w:r>
            <w:r w:rsidRPr="003A5760">
              <w:rPr>
                <w:rFonts w:eastAsia="SimSun" w:cs="Arial" w:hint="eastAsia"/>
                <w:b/>
                <w:color w:val="000000"/>
                <w:sz w:val="16"/>
                <w:lang w:eastAsia="zh-CN"/>
              </w:rPr>
              <w:t xml:space="preserve"> C16-C18</w:t>
            </w:r>
            <w:r w:rsidRPr="003A5760">
              <w:rPr>
                <w:rFonts w:eastAsia="SimSun" w:cs="Arial" w:hint="eastAsia"/>
                <w:b/>
                <w:color w:val="000000"/>
                <w:sz w:val="16"/>
                <w:lang w:eastAsia="zh-CN"/>
              </w:rPr>
              <w:t>和不饱和</w:t>
            </w:r>
            <w:r w:rsidRPr="003A5760">
              <w:rPr>
                <w:rFonts w:eastAsia="SimSun" w:cs="Arial" w:hint="eastAsia"/>
                <w:b/>
                <w:color w:val="000000"/>
                <w:sz w:val="16"/>
                <w:lang w:eastAsia="zh-CN"/>
              </w:rPr>
              <w:t>C18)</w:t>
            </w:r>
            <w:r w:rsidRPr="00AE3B2D">
              <w:rPr>
                <w:rFonts w:eastAsia="SimSun" w:cs="Arial"/>
                <w:b/>
                <w:color w:val="000000"/>
                <w:sz w:val="16"/>
                <w:lang w:eastAsia="zh-CN"/>
              </w:rPr>
              <w:t>** (M)</w:t>
            </w:r>
          </w:p>
        </w:tc>
        <w:tc>
          <w:tcPr>
            <w:tcW w:w="3532" w:type="dxa"/>
            <w:tcMar>
              <w:top w:w="39" w:type="dxa"/>
              <w:left w:w="39" w:type="dxa"/>
              <w:bottom w:w="39" w:type="dxa"/>
              <w:right w:w="39" w:type="dxa"/>
            </w:tcMar>
          </w:tcPr>
          <w:p w14:paraId="3390FB32"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5C01824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C6E35D3" w14:textId="77777777" w:rsidTr="001124B2">
        <w:trPr>
          <w:trHeight w:val="205"/>
        </w:trPr>
        <w:tc>
          <w:tcPr>
            <w:tcW w:w="4690" w:type="dxa"/>
            <w:tcMar>
              <w:top w:w="39" w:type="dxa"/>
              <w:left w:w="39" w:type="dxa"/>
              <w:bottom w:w="39" w:type="dxa"/>
              <w:right w:w="39" w:type="dxa"/>
            </w:tcMar>
          </w:tcPr>
          <w:p w14:paraId="4F1E3A8C" w14:textId="77777777" w:rsidR="00A657DD" w:rsidRPr="00AE3B2D" w:rsidRDefault="00A657DD" w:rsidP="00A657DD">
            <w:pPr>
              <w:jc w:val="left"/>
              <w:rPr>
                <w:rFonts w:eastAsia="SimSun" w:cs="Arial"/>
              </w:rPr>
            </w:pPr>
            <w:r w:rsidRPr="001E2B5C">
              <w:rPr>
                <w:rFonts w:eastAsia="SimSun" w:cs="Arial" w:hint="eastAsia"/>
                <w:color w:val="000000"/>
                <w:sz w:val="16"/>
              </w:rPr>
              <w:t>戊醛</w:t>
            </w:r>
          </w:p>
        </w:tc>
        <w:tc>
          <w:tcPr>
            <w:tcW w:w="3532" w:type="dxa"/>
            <w:tcMar>
              <w:top w:w="39" w:type="dxa"/>
              <w:left w:w="39" w:type="dxa"/>
              <w:bottom w:w="39" w:type="dxa"/>
              <w:right w:w="39" w:type="dxa"/>
            </w:tcMar>
          </w:tcPr>
          <w:p w14:paraId="55B8E9D8" w14:textId="77777777" w:rsidR="00A657DD" w:rsidRPr="00AE3B2D" w:rsidRDefault="00A657DD" w:rsidP="00A657DD">
            <w:pPr>
              <w:jc w:val="left"/>
              <w:rPr>
                <w:rFonts w:eastAsia="SimSun" w:cs="Arial"/>
              </w:rPr>
            </w:pPr>
            <w:r w:rsidRPr="00847642">
              <w:rPr>
                <w:rFonts w:eastAsia="SimSun" w:cs="Arial" w:hint="eastAsia"/>
                <w:b/>
                <w:color w:val="000000"/>
                <w:sz w:val="16"/>
              </w:rPr>
              <w:t>戊醛</w:t>
            </w:r>
            <w:r>
              <w:rPr>
                <w:rFonts w:eastAsia="SimSun" w:cs="Arial" w:hint="eastAsia"/>
                <w:b/>
                <w:color w:val="000000"/>
                <w:sz w:val="16"/>
                <w:lang w:eastAsia="zh-CN"/>
              </w:rPr>
              <w:t>(</w:t>
            </w:r>
            <w:r w:rsidRPr="00847642">
              <w:rPr>
                <w:rFonts w:eastAsia="SimSun" w:cs="Arial" w:hint="eastAsia"/>
                <w:b/>
                <w:color w:val="000000"/>
                <w:sz w:val="16"/>
              </w:rPr>
              <w:t>所有异构体</w:t>
            </w:r>
            <w:r>
              <w:rPr>
                <w:rFonts w:eastAsia="SimSun" w:cs="Arial" w:hint="eastAsia"/>
                <w:b/>
                <w:color w:val="000000"/>
                <w:sz w:val="16"/>
                <w:lang w:eastAsia="zh-CN"/>
              </w:rPr>
              <w:t>)</w:t>
            </w:r>
          </w:p>
        </w:tc>
        <w:tc>
          <w:tcPr>
            <w:tcW w:w="848" w:type="dxa"/>
            <w:tcMar>
              <w:top w:w="39" w:type="dxa"/>
              <w:left w:w="39" w:type="dxa"/>
              <w:bottom w:w="39" w:type="dxa"/>
              <w:right w:w="39" w:type="dxa"/>
            </w:tcMar>
          </w:tcPr>
          <w:p w14:paraId="31EFED4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6B98636" w14:textId="77777777" w:rsidTr="001124B2">
        <w:trPr>
          <w:trHeight w:val="205"/>
        </w:trPr>
        <w:tc>
          <w:tcPr>
            <w:tcW w:w="4690" w:type="dxa"/>
            <w:tcMar>
              <w:top w:w="39" w:type="dxa"/>
              <w:left w:w="39" w:type="dxa"/>
              <w:bottom w:w="39" w:type="dxa"/>
              <w:right w:w="39" w:type="dxa"/>
            </w:tcMar>
          </w:tcPr>
          <w:p w14:paraId="0B13BD9E" w14:textId="77777777" w:rsidR="00A657DD" w:rsidRPr="00AE3B2D" w:rsidRDefault="00A657DD" w:rsidP="00A657DD">
            <w:pPr>
              <w:jc w:val="left"/>
              <w:rPr>
                <w:rFonts w:eastAsia="SimSun" w:cs="Arial"/>
              </w:rPr>
            </w:pPr>
            <w:r w:rsidRPr="00962EA4">
              <w:rPr>
                <w:rFonts w:eastAsia="SimSun" w:cs="Arial" w:hint="eastAsia"/>
                <w:b/>
                <w:color w:val="000000"/>
                <w:sz w:val="16"/>
              </w:rPr>
              <w:t>戊醛</w:t>
            </w:r>
            <w:r w:rsidRPr="00962EA4">
              <w:rPr>
                <w:rFonts w:eastAsia="SimSun" w:cs="Arial" w:hint="eastAsia"/>
                <w:b/>
                <w:color w:val="000000"/>
                <w:sz w:val="16"/>
              </w:rPr>
              <w:t>(</w:t>
            </w:r>
            <w:r w:rsidRPr="00962EA4">
              <w:rPr>
                <w:rFonts w:eastAsia="SimSun" w:cs="Arial" w:hint="eastAsia"/>
                <w:b/>
                <w:color w:val="000000"/>
                <w:sz w:val="16"/>
              </w:rPr>
              <w:t>所有异构体</w:t>
            </w:r>
            <w:r w:rsidRPr="00962EA4">
              <w:rPr>
                <w:rFonts w:eastAsia="SimSun" w:cs="Arial" w:hint="eastAsia"/>
                <w:b/>
                <w:color w:val="000000"/>
                <w:sz w:val="16"/>
              </w:rPr>
              <w:t>)</w:t>
            </w:r>
          </w:p>
        </w:tc>
        <w:tc>
          <w:tcPr>
            <w:tcW w:w="3532" w:type="dxa"/>
            <w:tcMar>
              <w:top w:w="39" w:type="dxa"/>
              <w:left w:w="39" w:type="dxa"/>
              <w:bottom w:w="39" w:type="dxa"/>
              <w:right w:w="39" w:type="dxa"/>
            </w:tcMar>
          </w:tcPr>
          <w:p w14:paraId="0F5E0156"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465F6C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2B7414B" w14:textId="77777777" w:rsidTr="001124B2">
        <w:trPr>
          <w:trHeight w:val="205"/>
        </w:trPr>
        <w:tc>
          <w:tcPr>
            <w:tcW w:w="4690" w:type="dxa"/>
            <w:tcMar>
              <w:top w:w="39" w:type="dxa"/>
              <w:left w:w="39" w:type="dxa"/>
              <w:bottom w:w="39" w:type="dxa"/>
              <w:right w:w="39" w:type="dxa"/>
            </w:tcMar>
          </w:tcPr>
          <w:p w14:paraId="465EB5DC" w14:textId="77777777" w:rsidR="00A657DD" w:rsidRPr="00AE3B2D" w:rsidRDefault="00A657DD" w:rsidP="00A657DD">
            <w:pPr>
              <w:jc w:val="left"/>
              <w:rPr>
                <w:rFonts w:eastAsia="SimSun" w:cs="Arial"/>
              </w:rPr>
            </w:pPr>
            <w:r w:rsidRPr="00E94FAA">
              <w:rPr>
                <w:rFonts w:eastAsia="SimSun" w:cs="Arial" w:hint="eastAsia"/>
                <w:color w:val="000000"/>
                <w:sz w:val="16"/>
              </w:rPr>
              <w:t>正</w:t>
            </w:r>
            <w:r w:rsidRPr="00E94FAA">
              <w:rPr>
                <w:rFonts w:eastAsia="SimSun" w:cs="Arial" w:hint="eastAsia"/>
                <w:color w:val="000000"/>
                <w:sz w:val="16"/>
              </w:rPr>
              <w:t>-</w:t>
            </w:r>
            <w:r w:rsidRPr="00E94FAA">
              <w:rPr>
                <w:rFonts w:eastAsia="SimSun" w:cs="Arial" w:hint="eastAsia"/>
                <w:color w:val="000000"/>
                <w:sz w:val="16"/>
              </w:rPr>
              <w:t>戊醛</w:t>
            </w:r>
          </w:p>
        </w:tc>
        <w:tc>
          <w:tcPr>
            <w:tcW w:w="3532" w:type="dxa"/>
            <w:tcMar>
              <w:top w:w="39" w:type="dxa"/>
              <w:left w:w="39" w:type="dxa"/>
              <w:bottom w:w="39" w:type="dxa"/>
              <w:right w:w="39" w:type="dxa"/>
            </w:tcMar>
          </w:tcPr>
          <w:p w14:paraId="3A7396A8" w14:textId="77777777" w:rsidR="00A657DD" w:rsidRPr="00AE3B2D" w:rsidRDefault="00A657DD" w:rsidP="00A657DD">
            <w:pPr>
              <w:jc w:val="left"/>
              <w:rPr>
                <w:rFonts w:eastAsia="SimSun" w:cs="Arial"/>
              </w:rPr>
            </w:pPr>
            <w:r w:rsidRPr="00962EA4">
              <w:rPr>
                <w:rFonts w:eastAsia="SimSun" w:cs="Arial" w:hint="eastAsia"/>
                <w:b/>
                <w:color w:val="000000"/>
                <w:sz w:val="16"/>
              </w:rPr>
              <w:t>戊醛</w:t>
            </w:r>
            <w:r w:rsidRPr="00962EA4">
              <w:rPr>
                <w:rFonts w:eastAsia="SimSun" w:cs="Arial" w:hint="eastAsia"/>
                <w:b/>
                <w:color w:val="000000"/>
                <w:sz w:val="16"/>
              </w:rPr>
              <w:t>(</w:t>
            </w:r>
            <w:r w:rsidRPr="00962EA4">
              <w:rPr>
                <w:rFonts w:eastAsia="SimSun" w:cs="Arial" w:hint="eastAsia"/>
                <w:b/>
                <w:color w:val="000000"/>
                <w:sz w:val="16"/>
              </w:rPr>
              <w:t>所有异构体</w:t>
            </w:r>
            <w:r w:rsidRPr="00962EA4">
              <w:rPr>
                <w:rFonts w:eastAsia="SimSun" w:cs="Arial" w:hint="eastAsia"/>
                <w:b/>
                <w:color w:val="000000"/>
                <w:sz w:val="16"/>
              </w:rPr>
              <w:t>)</w:t>
            </w:r>
          </w:p>
        </w:tc>
        <w:tc>
          <w:tcPr>
            <w:tcW w:w="848" w:type="dxa"/>
            <w:tcMar>
              <w:top w:w="39" w:type="dxa"/>
              <w:left w:w="39" w:type="dxa"/>
              <w:bottom w:w="39" w:type="dxa"/>
              <w:right w:w="39" w:type="dxa"/>
            </w:tcMar>
          </w:tcPr>
          <w:p w14:paraId="7F678DC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F2D2585" w14:textId="77777777" w:rsidTr="001124B2">
        <w:trPr>
          <w:trHeight w:val="205"/>
        </w:trPr>
        <w:tc>
          <w:tcPr>
            <w:tcW w:w="4690" w:type="dxa"/>
            <w:tcMar>
              <w:top w:w="39" w:type="dxa"/>
              <w:left w:w="39" w:type="dxa"/>
              <w:bottom w:w="39" w:type="dxa"/>
              <w:right w:w="39" w:type="dxa"/>
            </w:tcMar>
          </w:tcPr>
          <w:p w14:paraId="0B50BC08" w14:textId="77777777" w:rsidR="00A657DD" w:rsidRPr="00AE3B2D" w:rsidRDefault="00A657DD" w:rsidP="00A657DD">
            <w:pPr>
              <w:jc w:val="left"/>
              <w:rPr>
                <w:rFonts w:eastAsia="SimSun" w:cs="Arial"/>
              </w:rPr>
            </w:pPr>
            <w:r w:rsidRPr="00B72E84">
              <w:rPr>
                <w:rFonts w:eastAsia="SimSun" w:cs="Arial" w:hint="eastAsia"/>
                <w:color w:val="000000"/>
                <w:sz w:val="16"/>
              </w:rPr>
              <w:t>戊酸</w:t>
            </w:r>
          </w:p>
        </w:tc>
        <w:tc>
          <w:tcPr>
            <w:tcW w:w="3532" w:type="dxa"/>
            <w:tcMar>
              <w:top w:w="39" w:type="dxa"/>
              <w:left w:w="39" w:type="dxa"/>
              <w:bottom w:w="39" w:type="dxa"/>
              <w:right w:w="39" w:type="dxa"/>
            </w:tcMar>
          </w:tcPr>
          <w:p w14:paraId="334A33F5" w14:textId="77777777" w:rsidR="00A657DD" w:rsidRPr="00AE3B2D" w:rsidRDefault="00A657DD" w:rsidP="00A657DD">
            <w:pPr>
              <w:jc w:val="left"/>
              <w:rPr>
                <w:rFonts w:eastAsia="SimSun" w:cs="Arial"/>
              </w:rPr>
            </w:pPr>
            <w:r w:rsidRPr="001E3BDB">
              <w:rPr>
                <w:rFonts w:eastAsia="SimSun" w:cs="Arial" w:hint="eastAsia"/>
                <w:b/>
                <w:color w:val="000000"/>
                <w:sz w:val="16"/>
              </w:rPr>
              <w:t>戊酸</w:t>
            </w:r>
          </w:p>
        </w:tc>
        <w:tc>
          <w:tcPr>
            <w:tcW w:w="848" w:type="dxa"/>
            <w:tcMar>
              <w:top w:w="39" w:type="dxa"/>
              <w:left w:w="39" w:type="dxa"/>
              <w:bottom w:w="39" w:type="dxa"/>
              <w:right w:w="39" w:type="dxa"/>
            </w:tcMar>
          </w:tcPr>
          <w:p w14:paraId="40B8088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2E5C0F3" w14:textId="77777777" w:rsidTr="001124B2">
        <w:trPr>
          <w:trHeight w:val="205"/>
        </w:trPr>
        <w:tc>
          <w:tcPr>
            <w:tcW w:w="4690" w:type="dxa"/>
            <w:tcMar>
              <w:top w:w="39" w:type="dxa"/>
              <w:left w:w="39" w:type="dxa"/>
              <w:bottom w:w="39" w:type="dxa"/>
              <w:right w:w="39" w:type="dxa"/>
            </w:tcMar>
          </w:tcPr>
          <w:p w14:paraId="32055BC6" w14:textId="77777777" w:rsidR="00A657DD" w:rsidRPr="00AE3B2D" w:rsidRDefault="00A657DD" w:rsidP="00A657DD">
            <w:pPr>
              <w:jc w:val="left"/>
              <w:rPr>
                <w:rFonts w:eastAsia="SimSun" w:cs="Arial"/>
              </w:rPr>
            </w:pPr>
            <w:r w:rsidRPr="00B72E84">
              <w:rPr>
                <w:rFonts w:eastAsia="SimSun" w:cs="Arial" w:hint="eastAsia"/>
                <w:color w:val="000000"/>
                <w:sz w:val="16"/>
              </w:rPr>
              <w:t>戊酸</w:t>
            </w:r>
          </w:p>
        </w:tc>
        <w:tc>
          <w:tcPr>
            <w:tcW w:w="3532" w:type="dxa"/>
            <w:tcMar>
              <w:top w:w="39" w:type="dxa"/>
              <w:left w:w="39" w:type="dxa"/>
              <w:bottom w:w="39" w:type="dxa"/>
              <w:right w:w="39" w:type="dxa"/>
            </w:tcMar>
          </w:tcPr>
          <w:p w14:paraId="129E8988" w14:textId="77777777" w:rsidR="00A657DD" w:rsidRPr="00AE3B2D" w:rsidRDefault="00A657DD" w:rsidP="00A657DD">
            <w:pPr>
              <w:jc w:val="left"/>
              <w:rPr>
                <w:rFonts w:eastAsia="SimSun" w:cs="Arial"/>
              </w:rPr>
            </w:pPr>
            <w:r w:rsidRPr="001E3BDB">
              <w:rPr>
                <w:rFonts w:eastAsia="SimSun" w:cs="Arial" w:hint="eastAsia"/>
                <w:b/>
                <w:color w:val="000000"/>
                <w:sz w:val="16"/>
              </w:rPr>
              <w:t>戊酸</w:t>
            </w:r>
          </w:p>
        </w:tc>
        <w:tc>
          <w:tcPr>
            <w:tcW w:w="848" w:type="dxa"/>
            <w:tcMar>
              <w:top w:w="39" w:type="dxa"/>
              <w:left w:w="39" w:type="dxa"/>
              <w:bottom w:w="39" w:type="dxa"/>
              <w:right w:w="39" w:type="dxa"/>
            </w:tcMar>
          </w:tcPr>
          <w:p w14:paraId="670EEEA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E601F51" w14:textId="77777777" w:rsidTr="001124B2">
        <w:trPr>
          <w:trHeight w:val="205"/>
        </w:trPr>
        <w:tc>
          <w:tcPr>
            <w:tcW w:w="4690" w:type="dxa"/>
            <w:tcMar>
              <w:top w:w="39" w:type="dxa"/>
              <w:left w:w="39" w:type="dxa"/>
              <w:bottom w:w="39" w:type="dxa"/>
              <w:right w:w="39" w:type="dxa"/>
            </w:tcMar>
          </w:tcPr>
          <w:p w14:paraId="03280D09" w14:textId="77777777" w:rsidR="00A657DD" w:rsidRPr="00AE3B2D" w:rsidRDefault="00A657DD" w:rsidP="00A657DD">
            <w:pPr>
              <w:jc w:val="left"/>
              <w:rPr>
                <w:rFonts w:eastAsia="SimSun" w:cs="Arial"/>
              </w:rPr>
            </w:pPr>
            <w:r>
              <w:rPr>
                <w:rFonts w:eastAsia="SimSun" w:cs="Arial" w:hint="eastAsia"/>
                <w:color w:val="000000"/>
                <w:sz w:val="16"/>
                <w:lang w:eastAsia="zh-CN"/>
              </w:rPr>
              <w:t>正</w:t>
            </w:r>
            <w:r>
              <w:rPr>
                <w:rFonts w:eastAsia="SimSun" w:cs="Arial" w:hint="eastAsia"/>
                <w:color w:val="000000"/>
                <w:sz w:val="16"/>
                <w:lang w:eastAsia="zh-CN"/>
              </w:rPr>
              <w:t>-</w:t>
            </w:r>
            <w:r w:rsidRPr="00B72E84">
              <w:rPr>
                <w:rFonts w:eastAsia="SimSun" w:cs="Arial" w:hint="eastAsia"/>
                <w:color w:val="000000"/>
                <w:sz w:val="16"/>
              </w:rPr>
              <w:t>戊酸</w:t>
            </w:r>
          </w:p>
        </w:tc>
        <w:tc>
          <w:tcPr>
            <w:tcW w:w="3532" w:type="dxa"/>
            <w:tcMar>
              <w:top w:w="39" w:type="dxa"/>
              <w:left w:w="39" w:type="dxa"/>
              <w:bottom w:w="39" w:type="dxa"/>
              <w:right w:w="39" w:type="dxa"/>
            </w:tcMar>
          </w:tcPr>
          <w:p w14:paraId="3288D52F" w14:textId="77777777" w:rsidR="00A657DD" w:rsidRPr="00AE3B2D" w:rsidRDefault="00A657DD" w:rsidP="00A657DD">
            <w:pPr>
              <w:jc w:val="left"/>
              <w:rPr>
                <w:rFonts w:eastAsia="SimSun" w:cs="Arial"/>
              </w:rPr>
            </w:pPr>
            <w:r w:rsidRPr="001E3BDB">
              <w:rPr>
                <w:rFonts w:eastAsia="SimSun" w:cs="Arial" w:hint="eastAsia"/>
                <w:b/>
                <w:color w:val="000000"/>
                <w:sz w:val="16"/>
              </w:rPr>
              <w:t>戊酸</w:t>
            </w:r>
          </w:p>
        </w:tc>
        <w:tc>
          <w:tcPr>
            <w:tcW w:w="848" w:type="dxa"/>
            <w:tcMar>
              <w:top w:w="39" w:type="dxa"/>
              <w:left w:w="39" w:type="dxa"/>
              <w:bottom w:w="39" w:type="dxa"/>
              <w:right w:w="39" w:type="dxa"/>
            </w:tcMar>
          </w:tcPr>
          <w:p w14:paraId="4667276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7EFD7E4" w14:textId="77777777" w:rsidTr="001124B2">
        <w:trPr>
          <w:trHeight w:val="205"/>
        </w:trPr>
        <w:tc>
          <w:tcPr>
            <w:tcW w:w="4690" w:type="dxa"/>
            <w:tcMar>
              <w:top w:w="39" w:type="dxa"/>
              <w:left w:w="39" w:type="dxa"/>
              <w:bottom w:w="39" w:type="dxa"/>
              <w:right w:w="39" w:type="dxa"/>
            </w:tcMar>
          </w:tcPr>
          <w:p w14:paraId="489E5266" w14:textId="77777777" w:rsidR="00A657DD" w:rsidRPr="00AE3B2D" w:rsidRDefault="00A657DD" w:rsidP="00A657DD">
            <w:pPr>
              <w:jc w:val="left"/>
              <w:rPr>
                <w:rFonts w:eastAsia="SimSun" w:cs="Arial"/>
              </w:rPr>
            </w:pPr>
            <w:r w:rsidRPr="0091055F">
              <w:rPr>
                <w:rFonts w:eastAsia="SimSun" w:cs="Arial" w:hint="eastAsia"/>
                <w:color w:val="000000"/>
                <w:sz w:val="16"/>
              </w:rPr>
              <w:t>戊醛</w:t>
            </w:r>
          </w:p>
        </w:tc>
        <w:tc>
          <w:tcPr>
            <w:tcW w:w="3532" w:type="dxa"/>
            <w:tcMar>
              <w:top w:w="39" w:type="dxa"/>
              <w:left w:w="39" w:type="dxa"/>
              <w:bottom w:w="39" w:type="dxa"/>
              <w:right w:w="39" w:type="dxa"/>
            </w:tcMar>
          </w:tcPr>
          <w:p w14:paraId="7CCBE326" w14:textId="77777777" w:rsidR="00A657DD" w:rsidRPr="00AE3B2D" w:rsidRDefault="00A657DD" w:rsidP="00A657DD">
            <w:pPr>
              <w:jc w:val="left"/>
              <w:rPr>
                <w:rFonts w:eastAsia="SimSun" w:cs="Arial"/>
              </w:rPr>
            </w:pPr>
            <w:r w:rsidRPr="001E3BDB">
              <w:rPr>
                <w:rFonts w:eastAsia="SimSun" w:cs="Arial" w:hint="eastAsia"/>
                <w:b/>
                <w:color w:val="000000"/>
                <w:sz w:val="16"/>
              </w:rPr>
              <w:t>戊醛</w:t>
            </w:r>
            <w:r w:rsidRPr="001E3BDB">
              <w:rPr>
                <w:rFonts w:eastAsia="SimSun" w:cs="Arial" w:hint="eastAsia"/>
                <w:b/>
                <w:color w:val="000000"/>
                <w:sz w:val="16"/>
              </w:rPr>
              <w:t>(</w:t>
            </w:r>
            <w:r w:rsidRPr="001E3BDB">
              <w:rPr>
                <w:rFonts w:eastAsia="SimSun" w:cs="Arial" w:hint="eastAsia"/>
                <w:b/>
                <w:color w:val="000000"/>
                <w:sz w:val="16"/>
              </w:rPr>
              <w:t>所有异构体</w:t>
            </w:r>
            <w:r w:rsidRPr="001E3BDB">
              <w:rPr>
                <w:rFonts w:eastAsia="SimSun" w:cs="Arial" w:hint="eastAsia"/>
                <w:b/>
                <w:color w:val="000000"/>
                <w:sz w:val="16"/>
              </w:rPr>
              <w:t>)</w:t>
            </w:r>
          </w:p>
        </w:tc>
        <w:tc>
          <w:tcPr>
            <w:tcW w:w="848" w:type="dxa"/>
            <w:tcMar>
              <w:top w:w="39" w:type="dxa"/>
              <w:left w:w="39" w:type="dxa"/>
              <w:bottom w:w="39" w:type="dxa"/>
              <w:right w:w="39" w:type="dxa"/>
            </w:tcMar>
          </w:tcPr>
          <w:p w14:paraId="34D62FA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AA6A688" w14:textId="77777777" w:rsidTr="001124B2">
        <w:trPr>
          <w:trHeight w:val="205"/>
        </w:trPr>
        <w:tc>
          <w:tcPr>
            <w:tcW w:w="4690" w:type="dxa"/>
            <w:tcMar>
              <w:top w:w="39" w:type="dxa"/>
              <w:left w:w="39" w:type="dxa"/>
              <w:bottom w:w="39" w:type="dxa"/>
              <w:right w:w="39" w:type="dxa"/>
            </w:tcMar>
          </w:tcPr>
          <w:p w14:paraId="673A09B6" w14:textId="77777777" w:rsidR="00A657DD" w:rsidRPr="00AE3B2D" w:rsidRDefault="00A657DD" w:rsidP="00A657DD">
            <w:pPr>
              <w:jc w:val="left"/>
              <w:rPr>
                <w:rFonts w:eastAsia="SimSun" w:cs="Arial"/>
              </w:rPr>
            </w:pPr>
            <w:r w:rsidRPr="0091055F">
              <w:rPr>
                <w:rFonts w:eastAsia="SimSun" w:cs="Arial" w:hint="eastAsia"/>
                <w:color w:val="000000"/>
                <w:sz w:val="16"/>
              </w:rPr>
              <w:t>二异丁基酮</w:t>
            </w:r>
          </w:p>
        </w:tc>
        <w:tc>
          <w:tcPr>
            <w:tcW w:w="3532" w:type="dxa"/>
            <w:tcMar>
              <w:top w:w="39" w:type="dxa"/>
              <w:left w:w="39" w:type="dxa"/>
              <w:bottom w:w="39" w:type="dxa"/>
              <w:right w:w="39" w:type="dxa"/>
            </w:tcMar>
          </w:tcPr>
          <w:p w14:paraId="38937AB0" w14:textId="77777777" w:rsidR="00A657DD" w:rsidRPr="00AE3B2D" w:rsidRDefault="00A657DD" w:rsidP="00A657DD">
            <w:pPr>
              <w:jc w:val="left"/>
              <w:rPr>
                <w:rFonts w:eastAsia="SimSun" w:cs="Arial"/>
              </w:rPr>
            </w:pPr>
            <w:r w:rsidRPr="0091055F">
              <w:rPr>
                <w:rFonts w:eastAsia="SimSun" w:cs="Arial" w:hint="eastAsia"/>
                <w:b/>
                <w:color w:val="000000"/>
                <w:sz w:val="16"/>
              </w:rPr>
              <w:t>二异丁基酮</w:t>
            </w:r>
          </w:p>
        </w:tc>
        <w:tc>
          <w:tcPr>
            <w:tcW w:w="848" w:type="dxa"/>
            <w:tcMar>
              <w:top w:w="39" w:type="dxa"/>
              <w:left w:w="39" w:type="dxa"/>
              <w:bottom w:w="39" w:type="dxa"/>
              <w:right w:w="39" w:type="dxa"/>
            </w:tcMar>
          </w:tcPr>
          <w:p w14:paraId="0CD6772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109A0F8" w14:textId="77777777" w:rsidTr="001124B2">
        <w:trPr>
          <w:trHeight w:val="205"/>
        </w:trPr>
        <w:tc>
          <w:tcPr>
            <w:tcW w:w="4690" w:type="dxa"/>
            <w:tcMar>
              <w:top w:w="39" w:type="dxa"/>
              <w:left w:w="39" w:type="dxa"/>
              <w:bottom w:w="39" w:type="dxa"/>
              <w:right w:w="39" w:type="dxa"/>
            </w:tcMar>
          </w:tcPr>
          <w:p w14:paraId="064F7731" w14:textId="77777777" w:rsidR="00A657DD" w:rsidRPr="00AE3B2D" w:rsidRDefault="00A657DD" w:rsidP="00A657DD">
            <w:pPr>
              <w:jc w:val="left"/>
              <w:rPr>
                <w:rFonts w:eastAsia="SimSun" w:cs="Arial"/>
              </w:rPr>
            </w:pPr>
            <w:r w:rsidRPr="0033378C">
              <w:rPr>
                <w:rFonts w:eastAsia="SimSun" w:cs="Arial" w:hint="eastAsia"/>
                <w:color w:val="000000"/>
                <w:sz w:val="16"/>
              </w:rPr>
              <w:t>石蜡</w:t>
            </w:r>
            <w:r>
              <w:rPr>
                <w:rFonts w:eastAsia="SimSun" w:cs="Arial" w:hint="eastAsia"/>
                <w:color w:val="000000"/>
                <w:sz w:val="16"/>
                <w:lang w:eastAsia="zh-CN"/>
              </w:rPr>
              <w:t>(</w:t>
            </w:r>
            <w:r w:rsidRPr="0033378C">
              <w:rPr>
                <w:rFonts w:eastAsia="SimSun" w:cs="Arial" w:hint="eastAsia"/>
                <w:color w:val="000000"/>
                <w:sz w:val="16"/>
              </w:rPr>
              <w:t>化妆品</w:t>
            </w:r>
            <w:r>
              <w:rPr>
                <w:rFonts w:eastAsia="SimSun" w:cs="Arial" w:hint="eastAsia"/>
                <w:color w:val="000000"/>
                <w:sz w:val="16"/>
                <w:lang w:eastAsia="zh-CN"/>
              </w:rPr>
              <w:t>)</w:t>
            </w:r>
          </w:p>
        </w:tc>
        <w:tc>
          <w:tcPr>
            <w:tcW w:w="3532" w:type="dxa"/>
            <w:tcMar>
              <w:top w:w="39" w:type="dxa"/>
              <w:left w:w="39" w:type="dxa"/>
              <w:bottom w:w="39" w:type="dxa"/>
              <w:right w:w="39" w:type="dxa"/>
            </w:tcMar>
          </w:tcPr>
          <w:p w14:paraId="319C46BA" w14:textId="77777777" w:rsidR="00A657DD" w:rsidRPr="00AE3B2D" w:rsidRDefault="00A657DD" w:rsidP="00A657DD">
            <w:pPr>
              <w:jc w:val="left"/>
              <w:rPr>
                <w:rFonts w:eastAsia="SimSun" w:cs="Arial"/>
              </w:rPr>
            </w:pPr>
            <w:r w:rsidRPr="0091055F">
              <w:rPr>
                <w:rFonts w:eastAsia="SimSun" w:cs="Arial" w:hint="eastAsia"/>
                <w:b/>
                <w:color w:val="000000"/>
                <w:sz w:val="16"/>
              </w:rPr>
              <w:t>石蜡，高度精制</w:t>
            </w:r>
          </w:p>
        </w:tc>
        <w:tc>
          <w:tcPr>
            <w:tcW w:w="848" w:type="dxa"/>
            <w:tcMar>
              <w:top w:w="39" w:type="dxa"/>
              <w:left w:w="39" w:type="dxa"/>
              <w:bottom w:w="39" w:type="dxa"/>
              <w:right w:w="39" w:type="dxa"/>
            </w:tcMar>
          </w:tcPr>
          <w:p w14:paraId="535222B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68F161A" w14:textId="77777777" w:rsidTr="001124B2">
        <w:trPr>
          <w:trHeight w:val="205"/>
        </w:trPr>
        <w:tc>
          <w:tcPr>
            <w:tcW w:w="4690" w:type="dxa"/>
            <w:tcMar>
              <w:top w:w="39" w:type="dxa"/>
              <w:left w:w="39" w:type="dxa"/>
              <w:bottom w:w="39" w:type="dxa"/>
              <w:right w:w="39" w:type="dxa"/>
            </w:tcMar>
          </w:tcPr>
          <w:p w14:paraId="3970F434" w14:textId="77777777" w:rsidR="00A657DD" w:rsidRPr="00AE3B2D" w:rsidRDefault="00A657DD" w:rsidP="00A657DD">
            <w:pPr>
              <w:jc w:val="left"/>
              <w:rPr>
                <w:rFonts w:eastAsia="SimSun" w:cs="Arial"/>
              </w:rPr>
            </w:pPr>
            <w:r w:rsidRPr="002F7AA1">
              <w:rPr>
                <w:rFonts w:eastAsia="SimSun" w:cs="Arial" w:hint="eastAsia"/>
                <w:b/>
                <w:color w:val="000000"/>
                <w:sz w:val="16"/>
              </w:rPr>
              <w:t>植物酸油</w:t>
            </w:r>
            <w:r w:rsidRPr="002F7AA1">
              <w:rPr>
                <w:rFonts w:eastAsia="SimSun" w:cs="Arial" w:hint="eastAsia"/>
                <w:b/>
                <w:color w:val="000000"/>
                <w:sz w:val="16"/>
              </w:rPr>
              <w:t>(M)</w:t>
            </w:r>
            <w:r w:rsidRPr="002F7AA1" w:rsidDel="002F7AA1">
              <w:rPr>
                <w:rFonts w:eastAsia="SimSun" w:cs="Arial"/>
                <w:b/>
                <w:color w:val="000000"/>
                <w:sz w:val="16"/>
              </w:rPr>
              <w:t xml:space="preserve"> </w:t>
            </w:r>
          </w:p>
        </w:tc>
        <w:tc>
          <w:tcPr>
            <w:tcW w:w="3532" w:type="dxa"/>
            <w:tcMar>
              <w:top w:w="39" w:type="dxa"/>
              <w:left w:w="39" w:type="dxa"/>
              <w:bottom w:w="39" w:type="dxa"/>
              <w:right w:w="39" w:type="dxa"/>
            </w:tcMar>
          </w:tcPr>
          <w:p w14:paraId="3D554BE1"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C4CBA2D"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F5A6CC6" w14:textId="77777777" w:rsidTr="001124B2">
        <w:trPr>
          <w:trHeight w:val="205"/>
        </w:trPr>
        <w:tc>
          <w:tcPr>
            <w:tcW w:w="4690" w:type="dxa"/>
            <w:tcMar>
              <w:top w:w="39" w:type="dxa"/>
              <w:left w:w="39" w:type="dxa"/>
              <w:bottom w:w="39" w:type="dxa"/>
              <w:right w:w="39" w:type="dxa"/>
            </w:tcMar>
          </w:tcPr>
          <w:p w14:paraId="6A4FE7C4" w14:textId="77777777" w:rsidR="00A657DD" w:rsidRPr="00AE3B2D" w:rsidRDefault="00A657DD" w:rsidP="00A657DD">
            <w:pPr>
              <w:jc w:val="left"/>
              <w:rPr>
                <w:rFonts w:eastAsia="SimSun" w:cs="Arial"/>
              </w:rPr>
            </w:pPr>
            <w:r w:rsidRPr="00E86247">
              <w:rPr>
                <w:rFonts w:eastAsia="SimSun" w:cs="Arial" w:hint="eastAsia"/>
                <w:b/>
                <w:color w:val="000000"/>
                <w:sz w:val="16"/>
              </w:rPr>
              <w:t>植物脂肪酸馏出物</w:t>
            </w:r>
            <w:r w:rsidRPr="00AE3B2D">
              <w:rPr>
                <w:rFonts w:eastAsia="SimSun" w:cs="Arial"/>
                <w:b/>
                <w:color w:val="000000"/>
                <w:sz w:val="16"/>
              </w:rPr>
              <w:t>(M)</w:t>
            </w:r>
          </w:p>
        </w:tc>
        <w:tc>
          <w:tcPr>
            <w:tcW w:w="3532" w:type="dxa"/>
            <w:tcMar>
              <w:top w:w="39" w:type="dxa"/>
              <w:left w:w="39" w:type="dxa"/>
              <w:bottom w:w="39" w:type="dxa"/>
              <w:right w:w="39" w:type="dxa"/>
            </w:tcMar>
          </w:tcPr>
          <w:p w14:paraId="167B4204"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11A057F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945BB41" w14:textId="77777777" w:rsidTr="001124B2">
        <w:trPr>
          <w:trHeight w:val="205"/>
        </w:trPr>
        <w:tc>
          <w:tcPr>
            <w:tcW w:w="4690" w:type="dxa"/>
            <w:tcMar>
              <w:top w:w="39" w:type="dxa"/>
              <w:left w:w="39" w:type="dxa"/>
              <w:bottom w:w="39" w:type="dxa"/>
              <w:right w:w="39" w:type="dxa"/>
            </w:tcMar>
          </w:tcPr>
          <w:p w14:paraId="5B0BD8EC" w14:textId="77777777" w:rsidR="00A657DD" w:rsidRPr="00AE3B2D" w:rsidRDefault="00A657DD" w:rsidP="00A657DD">
            <w:pPr>
              <w:jc w:val="left"/>
              <w:rPr>
                <w:rFonts w:eastAsia="SimSun" w:cs="Arial"/>
              </w:rPr>
            </w:pPr>
            <w:r>
              <w:rPr>
                <w:rFonts w:eastAsia="SimSun" w:cs="Arial" w:hint="eastAsia"/>
                <w:b/>
                <w:color w:val="000000"/>
                <w:sz w:val="16"/>
                <w:lang w:eastAsia="zh-CN"/>
              </w:rPr>
              <w:t>植物</w:t>
            </w:r>
            <w:r w:rsidRPr="00FA7ED1">
              <w:rPr>
                <w:rFonts w:eastAsia="SimSun" w:cs="Arial" w:hint="eastAsia"/>
                <w:b/>
                <w:color w:val="000000"/>
                <w:sz w:val="16"/>
              </w:rPr>
              <w:t>油混合物，含少于</w:t>
            </w:r>
            <w:r w:rsidRPr="00FA7ED1">
              <w:rPr>
                <w:rFonts w:eastAsia="SimSun" w:cs="Arial" w:hint="eastAsia"/>
                <w:b/>
                <w:color w:val="000000"/>
                <w:sz w:val="16"/>
              </w:rPr>
              <w:t>15</w:t>
            </w:r>
            <w:r>
              <w:rPr>
                <w:rFonts w:eastAsia="SimSun" w:cs="Arial" w:hint="eastAsia"/>
                <w:b/>
                <w:color w:val="000000"/>
                <w:sz w:val="16"/>
                <w:lang w:eastAsia="zh-CN"/>
              </w:rPr>
              <w:t>%</w:t>
            </w:r>
            <w:r w:rsidRPr="00FA7ED1">
              <w:rPr>
                <w:rFonts w:eastAsia="SimSun" w:cs="Arial" w:hint="eastAsia"/>
                <w:b/>
                <w:color w:val="000000"/>
                <w:sz w:val="16"/>
              </w:rPr>
              <w:t>的游离脂肪酸</w:t>
            </w:r>
            <w:r w:rsidRPr="00AE3B2D">
              <w:rPr>
                <w:rFonts w:eastAsia="SimSun" w:cs="Arial"/>
                <w:b/>
                <w:color w:val="000000"/>
                <w:sz w:val="16"/>
              </w:rPr>
              <w:t>(M)</w:t>
            </w:r>
          </w:p>
        </w:tc>
        <w:tc>
          <w:tcPr>
            <w:tcW w:w="3532" w:type="dxa"/>
            <w:tcMar>
              <w:top w:w="39" w:type="dxa"/>
              <w:left w:w="39" w:type="dxa"/>
              <w:bottom w:w="39" w:type="dxa"/>
              <w:right w:w="39" w:type="dxa"/>
            </w:tcMar>
          </w:tcPr>
          <w:p w14:paraId="708DAC46"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616F1C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960458C" w14:textId="77777777" w:rsidTr="001124B2">
        <w:trPr>
          <w:trHeight w:val="205"/>
        </w:trPr>
        <w:tc>
          <w:tcPr>
            <w:tcW w:w="4690" w:type="dxa"/>
            <w:tcMar>
              <w:top w:w="39" w:type="dxa"/>
              <w:left w:w="39" w:type="dxa"/>
              <w:bottom w:w="39" w:type="dxa"/>
              <w:right w:w="39" w:type="dxa"/>
            </w:tcMar>
          </w:tcPr>
          <w:p w14:paraId="432D784A" w14:textId="77777777" w:rsidR="00A657DD" w:rsidRPr="00AE3B2D" w:rsidRDefault="00A657DD" w:rsidP="00A657DD">
            <w:pPr>
              <w:jc w:val="left"/>
              <w:rPr>
                <w:rFonts w:eastAsia="SimSun" w:cs="Arial"/>
              </w:rPr>
            </w:pPr>
            <w:r w:rsidRPr="00DF603A">
              <w:rPr>
                <w:rFonts w:eastAsia="SimSun" w:cs="Arial" w:hint="eastAsia"/>
                <w:b/>
                <w:color w:val="000000"/>
                <w:sz w:val="16"/>
              </w:rPr>
              <w:t>植物蛋白溶液</w:t>
            </w:r>
            <w:r w:rsidRPr="00DF603A">
              <w:rPr>
                <w:rFonts w:eastAsia="SimSun" w:cs="Arial" w:hint="eastAsia"/>
                <w:b/>
                <w:color w:val="000000"/>
                <w:sz w:val="16"/>
              </w:rPr>
              <w:t>(</w:t>
            </w:r>
            <w:r w:rsidRPr="00DF603A">
              <w:rPr>
                <w:rFonts w:eastAsia="SimSun" w:cs="Arial" w:hint="eastAsia"/>
                <w:b/>
                <w:color w:val="000000"/>
                <w:sz w:val="16"/>
              </w:rPr>
              <w:t>水解的</w:t>
            </w:r>
            <w:r w:rsidRPr="00DF603A">
              <w:rPr>
                <w:rFonts w:eastAsia="SimSun" w:cs="Arial" w:hint="eastAsia"/>
                <w:b/>
                <w:color w:val="000000"/>
                <w:sz w:val="16"/>
              </w:rPr>
              <w:t>)</w:t>
            </w:r>
          </w:p>
        </w:tc>
        <w:tc>
          <w:tcPr>
            <w:tcW w:w="3532" w:type="dxa"/>
            <w:tcMar>
              <w:top w:w="39" w:type="dxa"/>
              <w:left w:w="39" w:type="dxa"/>
              <w:bottom w:w="39" w:type="dxa"/>
              <w:right w:w="39" w:type="dxa"/>
            </w:tcMar>
          </w:tcPr>
          <w:p w14:paraId="426C9A41"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B66949E"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4C975674" w14:textId="77777777" w:rsidTr="001124B2">
        <w:trPr>
          <w:trHeight w:val="205"/>
        </w:trPr>
        <w:tc>
          <w:tcPr>
            <w:tcW w:w="4690" w:type="dxa"/>
            <w:tcMar>
              <w:top w:w="39" w:type="dxa"/>
              <w:left w:w="39" w:type="dxa"/>
              <w:bottom w:w="39" w:type="dxa"/>
              <w:right w:w="39" w:type="dxa"/>
            </w:tcMar>
          </w:tcPr>
          <w:p w14:paraId="4D58BEA9" w14:textId="77777777" w:rsidR="00A657DD" w:rsidRPr="00AE3B2D" w:rsidRDefault="00A657DD" w:rsidP="00A657DD">
            <w:pPr>
              <w:jc w:val="left"/>
              <w:rPr>
                <w:rFonts w:eastAsia="SimSun" w:cs="Arial"/>
              </w:rPr>
            </w:pPr>
            <w:r w:rsidRPr="00DF603A">
              <w:rPr>
                <w:rFonts w:eastAsia="SimSun" w:cs="Arial" w:hint="eastAsia"/>
                <w:color w:val="000000"/>
                <w:sz w:val="16"/>
              </w:rPr>
              <w:t>醋酸</w:t>
            </w:r>
          </w:p>
        </w:tc>
        <w:tc>
          <w:tcPr>
            <w:tcW w:w="3532" w:type="dxa"/>
            <w:tcMar>
              <w:top w:w="39" w:type="dxa"/>
              <w:left w:w="39" w:type="dxa"/>
              <w:bottom w:w="39" w:type="dxa"/>
              <w:right w:w="39" w:type="dxa"/>
            </w:tcMar>
          </w:tcPr>
          <w:p w14:paraId="60973914" w14:textId="77777777" w:rsidR="00A657DD" w:rsidRPr="00AE3B2D" w:rsidRDefault="00A657DD" w:rsidP="00A657DD">
            <w:pPr>
              <w:jc w:val="left"/>
              <w:rPr>
                <w:rFonts w:eastAsia="SimSun" w:cs="Arial"/>
              </w:rPr>
            </w:pPr>
            <w:r w:rsidRPr="00DF603A">
              <w:rPr>
                <w:rFonts w:eastAsia="SimSun" w:cs="Arial" w:hint="eastAsia"/>
                <w:b/>
                <w:color w:val="000000"/>
                <w:sz w:val="16"/>
              </w:rPr>
              <w:t>乙酸</w:t>
            </w:r>
          </w:p>
        </w:tc>
        <w:tc>
          <w:tcPr>
            <w:tcW w:w="848" w:type="dxa"/>
            <w:tcMar>
              <w:top w:w="39" w:type="dxa"/>
              <w:left w:w="39" w:type="dxa"/>
              <w:bottom w:w="39" w:type="dxa"/>
              <w:right w:w="39" w:type="dxa"/>
            </w:tcMar>
          </w:tcPr>
          <w:p w14:paraId="24758C6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2B65527" w14:textId="77777777" w:rsidTr="001124B2">
        <w:trPr>
          <w:trHeight w:val="205"/>
        </w:trPr>
        <w:tc>
          <w:tcPr>
            <w:tcW w:w="4690" w:type="dxa"/>
            <w:tcMar>
              <w:top w:w="39" w:type="dxa"/>
              <w:left w:w="39" w:type="dxa"/>
              <w:bottom w:w="39" w:type="dxa"/>
              <w:right w:w="39" w:type="dxa"/>
            </w:tcMar>
          </w:tcPr>
          <w:p w14:paraId="64DC8B96" w14:textId="77777777" w:rsidR="00A657DD" w:rsidRPr="00AE3B2D" w:rsidRDefault="00A657DD" w:rsidP="00A657DD">
            <w:pPr>
              <w:jc w:val="left"/>
              <w:rPr>
                <w:rFonts w:eastAsia="SimSun" w:cs="Arial"/>
              </w:rPr>
            </w:pPr>
            <w:r w:rsidRPr="00DF603A">
              <w:rPr>
                <w:rFonts w:eastAsia="SimSun" w:cs="Arial" w:hint="eastAsia"/>
                <w:color w:val="000000"/>
                <w:sz w:val="16"/>
              </w:rPr>
              <w:t>醋酸乙酯</w:t>
            </w:r>
          </w:p>
        </w:tc>
        <w:tc>
          <w:tcPr>
            <w:tcW w:w="3532" w:type="dxa"/>
            <w:tcMar>
              <w:top w:w="39" w:type="dxa"/>
              <w:left w:w="39" w:type="dxa"/>
              <w:bottom w:w="39" w:type="dxa"/>
              <w:right w:w="39" w:type="dxa"/>
            </w:tcMar>
          </w:tcPr>
          <w:p w14:paraId="7BE3E576" w14:textId="77777777" w:rsidR="00A657DD" w:rsidRPr="00AE3B2D" w:rsidRDefault="00A657DD" w:rsidP="00A657DD">
            <w:pPr>
              <w:jc w:val="left"/>
              <w:rPr>
                <w:rFonts w:eastAsia="SimSun" w:cs="Arial"/>
              </w:rPr>
            </w:pPr>
            <w:r w:rsidRPr="00DF603A">
              <w:rPr>
                <w:rFonts w:eastAsia="SimSun" w:cs="Arial" w:hint="eastAsia"/>
                <w:b/>
                <w:color w:val="000000"/>
                <w:sz w:val="16"/>
              </w:rPr>
              <w:t>乙酸乙酯</w:t>
            </w:r>
          </w:p>
        </w:tc>
        <w:tc>
          <w:tcPr>
            <w:tcW w:w="848" w:type="dxa"/>
            <w:tcMar>
              <w:top w:w="39" w:type="dxa"/>
              <w:left w:w="39" w:type="dxa"/>
              <w:bottom w:w="39" w:type="dxa"/>
              <w:right w:w="39" w:type="dxa"/>
            </w:tcMar>
          </w:tcPr>
          <w:p w14:paraId="70E6D64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4DAB121" w14:textId="77777777" w:rsidTr="001124B2">
        <w:trPr>
          <w:trHeight w:val="205"/>
        </w:trPr>
        <w:tc>
          <w:tcPr>
            <w:tcW w:w="4690" w:type="dxa"/>
            <w:tcMar>
              <w:top w:w="39" w:type="dxa"/>
              <w:left w:w="39" w:type="dxa"/>
              <w:bottom w:w="39" w:type="dxa"/>
              <w:right w:w="39" w:type="dxa"/>
            </w:tcMar>
          </w:tcPr>
          <w:p w14:paraId="07ED9569" w14:textId="77777777" w:rsidR="00A657DD" w:rsidRPr="00AE3B2D" w:rsidRDefault="00A657DD" w:rsidP="00A657DD">
            <w:pPr>
              <w:jc w:val="left"/>
              <w:rPr>
                <w:rFonts w:eastAsia="SimSun" w:cs="Arial"/>
              </w:rPr>
            </w:pPr>
            <w:r w:rsidRPr="00DF603A">
              <w:rPr>
                <w:rFonts w:eastAsia="SimSun" w:cs="Arial" w:hint="eastAsia"/>
                <w:b/>
                <w:color w:val="000000"/>
                <w:sz w:val="16"/>
              </w:rPr>
              <w:t>醋酸乙烯酯</w:t>
            </w:r>
          </w:p>
        </w:tc>
        <w:tc>
          <w:tcPr>
            <w:tcW w:w="3532" w:type="dxa"/>
            <w:tcMar>
              <w:top w:w="39" w:type="dxa"/>
              <w:left w:w="39" w:type="dxa"/>
              <w:bottom w:w="39" w:type="dxa"/>
              <w:right w:w="39" w:type="dxa"/>
            </w:tcMar>
          </w:tcPr>
          <w:p w14:paraId="40898143"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7630AFF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5C0781D" w14:textId="77777777" w:rsidTr="001124B2">
        <w:trPr>
          <w:trHeight w:val="205"/>
        </w:trPr>
        <w:tc>
          <w:tcPr>
            <w:tcW w:w="4690" w:type="dxa"/>
            <w:tcMar>
              <w:top w:w="39" w:type="dxa"/>
              <w:left w:w="39" w:type="dxa"/>
              <w:bottom w:w="39" w:type="dxa"/>
              <w:right w:w="39" w:type="dxa"/>
            </w:tcMar>
          </w:tcPr>
          <w:p w14:paraId="14CA0D24" w14:textId="77777777" w:rsidR="00A657DD" w:rsidRPr="00AE3B2D" w:rsidRDefault="00A657DD" w:rsidP="00A657DD">
            <w:pPr>
              <w:jc w:val="left"/>
              <w:rPr>
                <w:rFonts w:eastAsia="SimSun" w:cs="Arial"/>
              </w:rPr>
            </w:pPr>
            <w:r w:rsidRPr="00DF603A">
              <w:rPr>
                <w:rFonts w:eastAsia="SimSun" w:cs="Arial" w:hint="eastAsia"/>
                <w:color w:val="000000"/>
                <w:sz w:val="16"/>
              </w:rPr>
              <w:t>苯乙烯</w:t>
            </w:r>
          </w:p>
        </w:tc>
        <w:tc>
          <w:tcPr>
            <w:tcW w:w="3532" w:type="dxa"/>
            <w:tcMar>
              <w:top w:w="39" w:type="dxa"/>
              <w:left w:w="39" w:type="dxa"/>
              <w:bottom w:w="39" w:type="dxa"/>
              <w:right w:w="39" w:type="dxa"/>
            </w:tcMar>
          </w:tcPr>
          <w:p w14:paraId="2666E2DD" w14:textId="77777777" w:rsidR="00A657DD" w:rsidRPr="00AE3B2D" w:rsidRDefault="00A657DD" w:rsidP="00A657DD">
            <w:pPr>
              <w:jc w:val="left"/>
              <w:rPr>
                <w:rFonts w:eastAsia="SimSun" w:cs="Arial"/>
              </w:rPr>
            </w:pPr>
            <w:r w:rsidRPr="00DF603A">
              <w:rPr>
                <w:rFonts w:eastAsia="SimSun" w:cs="Arial" w:hint="eastAsia"/>
                <w:b/>
                <w:color w:val="000000"/>
                <w:sz w:val="16"/>
              </w:rPr>
              <w:t>苯乙烯单体</w:t>
            </w:r>
          </w:p>
        </w:tc>
        <w:tc>
          <w:tcPr>
            <w:tcW w:w="848" w:type="dxa"/>
            <w:tcMar>
              <w:top w:w="39" w:type="dxa"/>
              <w:left w:w="39" w:type="dxa"/>
              <w:bottom w:w="39" w:type="dxa"/>
              <w:right w:w="39" w:type="dxa"/>
            </w:tcMar>
          </w:tcPr>
          <w:p w14:paraId="541A086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CA042CC" w14:textId="77777777" w:rsidTr="001124B2">
        <w:trPr>
          <w:trHeight w:val="205"/>
        </w:trPr>
        <w:tc>
          <w:tcPr>
            <w:tcW w:w="4690" w:type="dxa"/>
            <w:tcMar>
              <w:top w:w="39" w:type="dxa"/>
              <w:left w:w="39" w:type="dxa"/>
              <w:bottom w:w="39" w:type="dxa"/>
              <w:right w:w="39" w:type="dxa"/>
            </w:tcMar>
          </w:tcPr>
          <w:p w14:paraId="43CCA236" w14:textId="77777777" w:rsidR="00A657DD" w:rsidRPr="00AE3B2D" w:rsidRDefault="00A657DD" w:rsidP="00A657DD">
            <w:pPr>
              <w:jc w:val="left"/>
              <w:rPr>
                <w:rFonts w:eastAsia="SimSun" w:cs="Arial"/>
              </w:rPr>
            </w:pPr>
            <w:r w:rsidRPr="00DF603A">
              <w:rPr>
                <w:rFonts w:eastAsia="SimSun" w:cs="Arial" w:hint="eastAsia"/>
                <w:color w:val="000000"/>
                <w:sz w:val="16"/>
              </w:rPr>
              <w:t>丙烯醇</w:t>
            </w:r>
          </w:p>
        </w:tc>
        <w:tc>
          <w:tcPr>
            <w:tcW w:w="3532" w:type="dxa"/>
            <w:tcMar>
              <w:top w:w="39" w:type="dxa"/>
              <w:left w:w="39" w:type="dxa"/>
              <w:bottom w:w="39" w:type="dxa"/>
              <w:right w:w="39" w:type="dxa"/>
            </w:tcMar>
          </w:tcPr>
          <w:p w14:paraId="1C77DBDE" w14:textId="77777777" w:rsidR="00A657DD" w:rsidRPr="00AE3B2D" w:rsidRDefault="00A657DD" w:rsidP="00A657DD">
            <w:pPr>
              <w:jc w:val="left"/>
              <w:rPr>
                <w:rFonts w:eastAsia="SimSun" w:cs="Arial"/>
              </w:rPr>
            </w:pPr>
            <w:r w:rsidRPr="00DF603A">
              <w:rPr>
                <w:rFonts w:eastAsia="SimSun" w:cs="Arial" w:hint="eastAsia"/>
                <w:b/>
                <w:color w:val="000000"/>
                <w:sz w:val="16"/>
              </w:rPr>
              <w:t>烯丙醇</w:t>
            </w:r>
          </w:p>
        </w:tc>
        <w:tc>
          <w:tcPr>
            <w:tcW w:w="848" w:type="dxa"/>
            <w:tcMar>
              <w:top w:w="39" w:type="dxa"/>
              <w:left w:w="39" w:type="dxa"/>
              <w:bottom w:w="39" w:type="dxa"/>
              <w:right w:w="39" w:type="dxa"/>
            </w:tcMar>
          </w:tcPr>
          <w:p w14:paraId="3D3A9CD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364183E" w14:textId="77777777" w:rsidTr="001124B2">
        <w:trPr>
          <w:trHeight w:val="205"/>
        </w:trPr>
        <w:tc>
          <w:tcPr>
            <w:tcW w:w="4690" w:type="dxa"/>
            <w:tcMar>
              <w:top w:w="39" w:type="dxa"/>
              <w:left w:w="39" w:type="dxa"/>
              <w:bottom w:w="39" w:type="dxa"/>
              <w:right w:w="39" w:type="dxa"/>
            </w:tcMar>
          </w:tcPr>
          <w:p w14:paraId="7B2F394A" w14:textId="77777777" w:rsidR="00A657DD" w:rsidRPr="00AE3B2D" w:rsidRDefault="00A657DD" w:rsidP="00A657DD">
            <w:pPr>
              <w:jc w:val="left"/>
              <w:rPr>
                <w:rFonts w:eastAsia="SimSun" w:cs="Arial"/>
              </w:rPr>
            </w:pPr>
            <w:r w:rsidRPr="00DF603A">
              <w:rPr>
                <w:rFonts w:eastAsia="SimSun" w:cs="Arial" w:hint="eastAsia"/>
                <w:color w:val="000000"/>
                <w:sz w:val="16"/>
              </w:rPr>
              <w:t>丙烯腈</w:t>
            </w:r>
          </w:p>
        </w:tc>
        <w:tc>
          <w:tcPr>
            <w:tcW w:w="3532" w:type="dxa"/>
            <w:tcMar>
              <w:top w:w="39" w:type="dxa"/>
              <w:left w:w="39" w:type="dxa"/>
              <w:bottom w:w="39" w:type="dxa"/>
              <w:right w:w="39" w:type="dxa"/>
            </w:tcMar>
          </w:tcPr>
          <w:p w14:paraId="5DB5BA07" w14:textId="77777777" w:rsidR="00A657DD" w:rsidRPr="00AE3B2D" w:rsidRDefault="00A657DD" w:rsidP="00A657DD">
            <w:pPr>
              <w:jc w:val="left"/>
              <w:rPr>
                <w:rFonts w:eastAsia="SimSun" w:cs="Arial"/>
              </w:rPr>
            </w:pPr>
            <w:r w:rsidRPr="00DF603A">
              <w:rPr>
                <w:rFonts w:eastAsia="SimSun" w:cs="Arial" w:hint="eastAsia"/>
                <w:b/>
                <w:color w:val="000000"/>
                <w:sz w:val="16"/>
              </w:rPr>
              <w:t>丙烯腈</w:t>
            </w:r>
          </w:p>
        </w:tc>
        <w:tc>
          <w:tcPr>
            <w:tcW w:w="848" w:type="dxa"/>
            <w:tcMar>
              <w:top w:w="39" w:type="dxa"/>
              <w:left w:w="39" w:type="dxa"/>
              <w:bottom w:w="39" w:type="dxa"/>
              <w:right w:w="39" w:type="dxa"/>
            </w:tcMar>
          </w:tcPr>
          <w:p w14:paraId="1FAE78F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A1776FC" w14:textId="77777777" w:rsidTr="001124B2">
        <w:trPr>
          <w:trHeight w:val="205"/>
        </w:trPr>
        <w:tc>
          <w:tcPr>
            <w:tcW w:w="4690" w:type="dxa"/>
            <w:tcMar>
              <w:top w:w="39" w:type="dxa"/>
              <w:left w:w="39" w:type="dxa"/>
              <w:bottom w:w="39" w:type="dxa"/>
              <w:right w:w="39" w:type="dxa"/>
            </w:tcMar>
          </w:tcPr>
          <w:p w14:paraId="3202BAF2" w14:textId="77777777" w:rsidR="00A657DD" w:rsidRPr="00AE3B2D" w:rsidRDefault="00A657DD" w:rsidP="00A657DD">
            <w:pPr>
              <w:jc w:val="left"/>
              <w:rPr>
                <w:rFonts w:eastAsia="SimSun" w:cs="Arial"/>
              </w:rPr>
            </w:pPr>
            <w:r w:rsidRPr="00DF603A">
              <w:rPr>
                <w:rFonts w:eastAsia="SimSun" w:cs="Arial" w:hint="eastAsia"/>
                <w:color w:val="000000"/>
                <w:sz w:val="16"/>
              </w:rPr>
              <w:t>醋酸乙烯酯</w:t>
            </w:r>
          </w:p>
        </w:tc>
        <w:tc>
          <w:tcPr>
            <w:tcW w:w="3532" w:type="dxa"/>
            <w:tcMar>
              <w:top w:w="39" w:type="dxa"/>
              <w:left w:w="39" w:type="dxa"/>
              <w:bottom w:w="39" w:type="dxa"/>
              <w:right w:w="39" w:type="dxa"/>
            </w:tcMar>
          </w:tcPr>
          <w:p w14:paraId="2DCAA723" w14:textId="77777777" w:rsidR="00A657DD" w:rsidRPr="00AE3B2D" w:rsidRDefault="00A657DD" w:rsidP="00A657DD">
            <w:pPr>
              <w:jc w:val="left"/>
              <w:rPr>
                <w:rFonts w:eastAsia="SimSun" w:cs="Arial"/>
              </w:rPr>
            </w:pPr>
            <w:r w:rsidRPr="00DF603A">
              <w:rPr>
                <w:rFonts w:eastAsia="SimSun" w:cs="Arial" w:hint="eastAsia"/>
                <w:b/>
                <w:color w:val="000000"/>
                <w:sz w:val="16"/>
              </w:rPr>
              <w:t>醋酸乙烯酯</w:t>
            </w:r>
          </w:p>
        </w:tc>
        <w:tc>
          <w:tcPr>
            <w:tcW w:w="848" w:type="dxa"/>
            <w:tcMar>
              <w:top w:w="39" w:type="dxa"/>
              <w:left w:w="39" w:type="dxa"/>
              <w:bottom w:w="39" w:type="dxa"/>
              <w:right w:w="39" w:type="dxa"/>
            </w:tcMar>
          </w:tcPr>
          <w:p w14:paraId="527ABFA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45DBBD4" w14:textId="77777777" w:rsidTr="001124B2">
        <w:trPr>
          <w:trHeight w:val="205"/>
        </w:trPr>
        <w:tc>
          <w:tcPr>
            <w:tcW w:w="4690" w:type="dxa"/>
            <w:tcMar>
              <w:top w:w="39" w:type="dxa"/>
              <w:left w:w="39" w:type="dxa"/>
              <w:bottom w:w="39" w:type="dxa"/>
              <w:right w:w="39" w:type="dxa"/>
            </w:tcMar>
          </w:tcPr>
          <w:p w14:paraId="013C6B0E" w14:textId="77777777" w:rsidR="00A657DD" w:rsidRPr="00AE3B2D" w:rsidRDefault="00A657DD" w:rsidP="00A657DD">
            <w:pPr>
              <w:jc w:val="left"/>
              <w:rPr>
                <w:rFonts w:eastAsia="SimSun" w:cs="Arial"/>
              </w:rPr>
            </w:pPr>
            <w:r w:rsidRPr="00DF603A">
              <w:rPr>
                <w:rFonts w:eastAsia="SimSun" w:cs="Arial" w:hint="eastAsia"/>
                <w:b/>
                <w:color w:val="000000"/>
                <w:sz w:val="16"/>
              </w:rPr>
              <w:t>乙烯乙基酯</w:t>
            </w:r>
          </w:p>
        </w:tc>
        <w:tc>
          <w:tcPr>
            <w:tcW w:w="3532" w:type="dxa"/>
            <w:tcMar>
              <w:top w:w="39" w:type="dxa"/>
              <w:left w:w="39" w:type="dxa"/>
              <w:bottom w:w="39" w:type="dxa"/>
              <w:right w:w="39" w:type="dxa"/>
            </w:tcMar>
          </w:tcPr>
          <w:p w14:paraId="05E3B2D5"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B50587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BEE0D76" w14:textId="77777777" w:rsidTr="001124B2">
        <w:trPr>
          <w:trHeight w:val="205"/>
        </w:trPr>
        <w:tc>
          <w:tcPr>
            <w:tcW w:w="4690" w:type="dxa"/>
            <w:tcMar>
              <w:top w:w="39" w:type="dxa"/>
              <w:left w:w="39" w:type="dxa"/>
              <w:bottom w:w="39" w:type="dxa"/>
              <w:right w:w="39" w:type="dxa"/>
            </w:tcMar>
          </w:tcPr>
          <w:p w14:paraId="3AFB873E" w14:textId="77777777" w:rsidR="00A657DD" w:rsidRPr="00AE3B2D" w:rsidRDefault="00A657DD" w:rsidP="00A657DD">
            <w:pPr>
              <w:jc w:val="left"/>
              <w:rPr>
                <w:rFonts w:eastAsia="SimSun" w:cs="Arial"/>
              </w:rPr>
            </w:pPr>
            <w:r w:rsidRPr="00606D88">
              <w:rPr>
                <w:rFonts w:eastAsia="SimSun" w:cs="Arial" w:hint="eastAsia"/>
                <w:color w:val="000000"/>
                <w:sz w:val="16"/>
              </w:rPr>
              <w:t>丙烯酸</w:t>
            </w:r>
          </w:p>
        </w:tc>
        <w:tc>
          <w:tcPr>
            <w:tcW w:w="3532" w:type="dxa"/>
            <w:tcMar>
              <w:top w:w="39" w:type="dxa"/>
              <w:left w:w="39" w:type="dxa"/>
              <w:bottom w:w="39" w:type="dxa"/>
              <w:right w:w="39" w:type="dxa"/>
            </w:tcMar>
          </w:tcPr>
          <w:p w14:paraId="5E802FA9" w14:textId="77777777" w:rsidR="00A657DD" w:rsidRPr="00AE3B2D" w:rsidRDefault="00A657DD" w:rsidP="00A657DD">
            <w:pPr>
              <w:jc w:val="left"/>
              <w:rPr>
                <w:rFonts w:eastAsia="SimSun" w:cs="Arial"/>
              </w:rPr>
            </w:pPr>
            <w:r w:rsidRPr="00606D88">
              <w:rPr>
                <w:rFonts w:eastAsia="SimSun" w:cs="Arial" w:hint="eastAsia"/>
                <w:b/>
                <w:color w:val="000000"/>
                <w:sz w:val="16"/>
              </w:rPr>
              <w:t>丙烯酸</w:t>
            </w:r>
          </w:p>
        </w:tc>
        <w:tc>
          <w:tcPr>
            <w:tcW w:w="848" w:type="dxa"/>
            <w:tcMar>
              <w:top w:w="39" w:type="dxa"/>
              <w:left w:w="39" w:type="dxa"/>
              <w:bottom w:w="39" w:type="dxa"/>
              <w:right w:w="39" w:type="dxa"/>
            </w:tcMar>
          </w:tcPr>
          <w:p w14:paraId="76B153F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3C38926" w14:textId="77777777" w:rsidTr="001124B2">
        <w:trPr>
          <w:trHeight w:val="205"/>
        </w:trPr>
        <w:tc>
          <w:tcPr>
            <w:tcW w:w="4690" w:type="dxa"/>
            <w:tcMar>
              <w:top w:w="39" w:type="dxa"/>
              <w:left w:w="39" w:type="dxa"/>
              <w:bottom w:w="39" w:type="dxa"/>
              <w:right w:w="39" w:type="dxa"/>
            </w:tcMar>
          </w:tcPr>
          <w:p w14:paraId="4687114D" w14:textId="77777777" w:rsidR="00A657DD" w:rsidRPr="00AE3B2D" w:rsidRDefault="00A657DD" w:rsidP="00A657DD">
            <w:pPr>
              <w:jc w:val="left"/>
              <w:rPr>
                <w:rFonts w:eastAsia="SimSun" w:cs="Arial"/>
              </w:rPr>
            </w:pPr>
            <w:r w:rsidRPr="00606D88">
              <w:rPr>
                <w:rFonts w:eastAsia="SimSun" w:cs="Arial" w:hint="eastAsia"/>
                <w:b/>
                <w:color w:val="000000"/>
                <w:sz w:val="16"/>
              </w:rPr>
              <w:t>亚乙烯基二氯</w:t>
            </w:r>
          </w:p>
        </w:tc>
        <w:tc>
          <w:tcPr>
            <w:tcW w:w="3532" w:type="dxa"/>
            <w:tcMar>
              <w:top w:w="39" w:type="dxa"/>
              <w:left w:w="39" w:type="dxa"/>
              <w:bottom w:w="39" w:type="dxa"/>
              <w:right w:w="39" w:type="dxa"/>
            </w:tcMar>
          </w:tcPr>
          <w:p w14:paraId="46AFA1F8"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AE58F9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E410FEE" w14:textId="77777777" w:rsidTr="001124B2">
        <w:trPr>
          <w:trHeight w:val="205"/>
        </w:trPr>
        <w:tc>
          <w:tcPr>
            <w:tcW w:w="4690" w:type="dxa"/>
            <w:tcMar>
              <w:top w:w="39" w:type="dxa"/>
              <w:left w:w="39" w:type="dxa"/>
              <w:bottom w:w="39" w:type="dxa"/>
              <w:right w:w="39" w:type="dxa"/>
            </w:tcMar>
          </w:tcPr>
          <w:p w14:paraId="6F714E18" w14:textId="77777777" w:rsidR="00A657DD" w:rsidRPr="00AE3B2D" w:rsidRDefault="00A657DD" w:rsidP="00A657DD">
            <w:pPr>
              <w:jc w:val="left"/>
              <w:rPr>
                <w:rFonts w:eastAsia="SimSun" w:cs="Arial"/>
              </w:rPr>
            </w:pPr>
            <w:r w:rsidRPr="00606D88">
              <w:rPr>
                <w:rFonts w:eastAsia="SimSun" w:cs="Arial" w:hint="eastAsia"/>
                <w:b/>
                <w:color w:val="000000"/>
                <w:sz w:val="16"/>
              </w:rPr>
              <w:t>新癸酸乙烯酯</w:t>
            </w:r>
          </w:p>
        </w:tc>
        <w:tc>
          <w:tcPr>
            <w:tcW w:w="3532" w:type="dxa"/>
            <w:tcMar>
              <w:top w:w="39" w:type="dxa"/>
              <w:left w:w="39" w:type="dxa"/>
              <w:bottom w:w="39" w:type="dxa"/>
              <w:right w:w="39" w:type="dxa"/>
            </w:tcMar>
          </w:tcPr>
          <w:p w14:paraId="68CDE002"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D179F2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3D89BE8E" w14:textId="77777777" w:rsidTr="001124B2">
        <w:trPr>
          <w:trHeight w:val="205"/>
        </w:trPr>
        <w:tc>
          <w:tcPr>
            <w:tcW w:w="4690" w:type="dxa"/>
            <w:tcMar>
              <w:top w:w="39" w:type="dxa"/>
              <w:left w:w="39" w:type="dxa"/>
              <w:bottom w:w="39" w:type="dxa"/>
              <w:right w:w="39" w:type="dxa"/>
            </w:tcMar>
          </w:tcPr>
          <w:p w14:paraId="310CEDDC" w14:textId="77777777" w:rsidR="00A657DD" w:rsidRPr="00AE3B2D" w:rsidRDefault="00D003C1" w:rsidP="00A657DD">
            <w:pPr>
              <w:jc w:val="left"/>
              <w:rPr>
                <w:rFonts w:eastAsia="SimSun" w:cs="Arial"/>
              </w:rPr>
            </w:pPr>
            <w:r w:rsidRPr="00D003C1">
              <w:rPr>
                <w:rFonts w:eastAsia="SimSun" w:cs="Arial" w:hint="eastAsia"/>
                <w:b/>
                <w:bCs/>
                <w:color w:val="000000"/>
                <w:sz w:val="16"/>
              </w:rPr>
              <w:t>乙烯基甲苯</w:t>
            </w:r>
          </w:p>
        </w:tc>
        <w:tc>
          <w:tcPr>
            <w:tcW w:w="3532" w:type="dxa"/>
            <w:tcMar>
              <w:top w:w="39" w:type="dxa"/>
              <w:left w:w="39" w:type="dxa"/>
              <w:bottom w:w="39" w:type="dxa"/>
              <w:right w:w="39" w:type="dxa"/>
            </w:tcMar>
          </w:tcPr>
          <w:p w14:paraId="580DE6F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2861731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A1A1D69" w14:textId="77777777" w:rsidTr="001124B2">
        <w:trPr>
          <w:trHeight w:val="205"/>
        </w:trPr>
        <w:tc>
          <w:tcPr>
            <w:tcW w:w="4690" w:type="dxa"/>
            <w:tcMar>
              <w:top w:w="39" w:type="dxa"/>
              <w:left w:w="39" w:type="dxa"/>
              <w:bottom w:w="39" w:type="dxa"/>
              <w:right w:w="39" w:type="dxa"/>
            </w:tcMar>
          </w:tcPr>
          <w:p w14:paraId="68602F11" w14:textId="77777777" w:rsidR="00A657DD" w:rsidRPr="00AE3B2D" w:rsidRDefault="00D003C1" w:rsidP="00A657DD">
            <w:pPr>
              <w:jc w:val="left"/>
              <w:rPr>
                <w:rFonts w:eastAsia="SimSun" w:cs="Arial"/>
              </w:rPr>
            </w:pPr>
            <w:r w:rsidRPr="00D003C1">
              <w:rPr>
                <w:rFonts w:eastAsia="SimSun" w:cs="Arial" w:hint="eastAsia"/>
                <w:color w:val="000000"/>
                <w:sz w:val="16"/>
              </w:rPr>
              <w:t>乙烯基甲苯</w:t>
            </w:r>
            <w:r w:rsidRPr="00D003C1">
              <w:rPr>
                <w:rFonts w:eastAsia="SimSun" w:cs="Arial" w:hint="eastAsia"/>
                <w:color w:val="000000"/>
                <w:sz w:val="16"/>
              </w:rPr>
              <w:t>(</w:t>
            </w:r>
            <w:r w:rsidRPr="00D003C1">
              <w:rPr>
                <w:rFonts w:eastAsia="SimSun" w:cs="Arial" w:hint="eastAsia"/>
                <w:color w:val="000000"/>
                <w:sz w:val="16"/>
              </w:rPr>
              <w:t>所有异构体</w:t>
            </w:r>
            <w:r w:rsidRPr="00D003C1">
              <w:rPr>
                <w:rFonts w:eastAsia="SimSun" w:cs="Arial" w:hint="eastAsia"/>
                <w:color w:val="000000"/>
                <w:sz w:val="16"/>
              </w:rPr>
              <w:t>)</w:t>
            </w:r>
          </w:p>
        </w:tc>
        <w:tc>
          <w:tcPr>
            <w:tcW w:w="3532" w:type="dxa"/>
            <w:tcMar>
              <w:top w:w="39" w:type="dxa"/>
              <w:left w:w="39" w:type="dxa"/>
              <w:bottom w:w="39" w:type="dxa"/>
              <w:right w:w="39" w:type="dxa"/>
            </w:tcMar>
          </w:tcPr>
          <w:p w14:paraId="4CFA8514" w14:textId="77777777" w:rsidR="00A657DD" w:rsidRPr="00AE3B2D" w:rsidRDefault="00A657DD" w:rsidP="00A657DD">
            <w:pPr>
              <w:jc w:val="left"/>
              <w:rPr>
                <w:rFonts w:eastAsia="SimSun" w:cs="Arial"/>
              </w:rPr>
            </w:pPr>
            <w:r w:rsidRPr="00DE428E">
              <w:rPr>
                <w:rFonts w:eastAsia="SimSun" w:cs="Arial" w:hint="eastAsia"/>
                <w:b/>
                <w:color w:val="000000"/>
                <w:sz w:val="16"/>
              </w:rPr>
              <w:t>乙烯基甲苯</w:t>
            </w:r>
          </w:p>
        </w:tc>
        <w:tc>
          <w:tcPr>
            <w:tcW w:w="848" w:type="dxa"/>
            <w:tcMar>
              <w:top w:w="39" w:type="dxa"/>
              <w:left w:w="39" w:type="dxa"/>
              <w:bottom w:w="39" w:type="dxa"/>
              <w:right w:w="39" w:type="dxa"/>
            </w:tcMar>
          </w:tcPr>
          <w:p w14:paraId="41D02B4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9BCF295" w14:textId="77777777" w:rsidTr="001124B2">
        <w:trPr>
          <w:trHeight w:val="205"/>
        </w:trPr>
        <w:tc>
          <w:tcPr>
            <w:tcW w:w="4690" w:type="dxa"/>
            <w:tcMar>
              <w:top w:w="39" w:type="dxa"/>
              <w:left w:w="39" w:type="dxa"/>
              <w:bottom w:w="39" w:type="dxa"/>
              <w:right w:w="39" w:type="dxa"/>
            </w:tcMar>
          </w:tcPr>
          <w:p w14:paraId="06E72954" w14:textId="77777777" w:rsidR="00A657DD" w:rsidRPr="00E82D40" w:rsidRDefault="00D003C1" w:rsidP="00A657DD">
            <w:pPr>
              <w:jc w:val="left"/>
              <w:rPr>
                <w:rFonts w:eastAsia="SimSun" w:cs="Arial"/>
                <w:lang w:val="en-US"/>
              </w:rPr>
            </w:pPr>
            <w:r w:rsidRPr="00D003C1">
              <w:rPr>
                <w:rFonts w:eastAsia="SimSun" w:cs="Arial"/>
                <w:color w:val="000000"/>
                <w:sz w:val="16"/>
              </w:rPr>
              <w:t>乙烯化三氯</w:t>
            </w:r>
          </w:p>
        </w:tc>
        <w:tc>
          <w:tcPr>
            <w:tcW w:w="3532" w:type="dxa"/>
            <w:tcMar>
              <w:top w:w="39" w:type="dxa"/>
              <w:left w:w="39" w:type="dxa"/>
              <w:bottom w:w="39" w:type="dxa"/>
              <w:right w:w="39" w:type="dxa"/>
            </w:tcMar>
          </w:tcPr>
          <w:p w14:paraId="6D29295F" w14:textId="77777777" w:rsidR="00A657DD" w:rsidRPr="00AE3B2D" w:rsidRDefault="00A657DD" w:rsidP="00A657DD">
            <w:pPr>
              <w:jc w:val="left"/>
              <w:rPr>
                <w:rFonts w:eastAsia="SimSun" w:cs="Arial"/>
              </w:rPr>
            </w:pPr>
            <w:r w:rsidRPr="00DE428E">
              <w:rPr>
                <w:rFonts w:eastAsia="SimSun" w:cs="Arial" w:hint="eastAsia"/>
                <w:b/>
                <w:color w:val="000000"/>
                <w:sz w:val="16"/>
              </w:rPr>
              <w:t>1,1,2-</w:t>
            </w:r>
            <w:r w:rsidRPr="00DE428E">
              <w:rPr>
                <w:rFonts w:eastAsia="SimSun" w:cs="Arial" w:hint="eastAsia"/>
                <w:b/>
                <w:color w:val="000000"/>
                <w:sz w:val="16"/>
              </w:rPr>
              <w:t>三氯乙烷</w:t>
            </w:r>
          </w:p>
        </w:tc>
        <w:tc>
          <w:tcPr>
            <w:tcW w:w="848" w:type="dxa"/>
            <w:tcMar>
              <w:top w:w="39" w:type="dxa"/>
              <w:left w:w="39" w:type="dxa"/>
              <w:bottom w:w="39" w:type="dxa"/>
              <w:right w:w="39" w:type="dxa"/>
            </w:tcMar>
          </w:tcPr>
          <w:p w14:paraId="5F2501A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4898AD7" w14:textId="77777777" w:rsidTr="001124B2">
        <w:trPr>
          <w:trHeight w:val="205"/>
        </w:trPr>
        <w:tc>
          <w:tcPr>
            <w:tcW w:w="4690" w:type="dxa"/>
            <w:tcMar>
              <w:top w:w="39" w:type="dxa"/>
              <w:left w:w="39" w:type="dxa"/>
              <w:bottom w:w="39" w:type="dxa"/>
              <w:right w:w="39" w:type="dxa"/>
            </w:tcMar>
          </w:tcPr>
          <w:p w14:paraId="50B2F739" w14:textId="77777777" w:rsidR="00A657DD" w:rsidRPr="00AE3B2D" w:rsidRDefault="00A657DD" w:rsidP="00A657DD">
            <w:pPr>
              <w:jc w:val="left"/>
              <w:rPr>
                <w:rFonts w:eastAsia="SimSun" w:cs="Arial"/>
              </w:rPr>
            </w:pPr>
            <w:r w:rsidRPr="00DE428E">
              <w:rPr>
                <w:rFonts w:eastAsia="SimSun" w:cs="Arial" w:hint="eastAsia"/>
                <w:color w:val="000000"/>
                <w:sz w:val="16"/>
              </w:rPr>
              <w:t>棕色油硫酸</w:t>
            </w:r>
          </w:p>
        </w:tc>
        <w:tc>
          <w:tcPr>
            <w:tcW w:w="3532" w:type="dxa"/>
            <w:tcMar>
              <w:top w:w="39" w:type="dxa"/>
              <w:left w:w="39" w:type="dxa"/>
              <w:bottom w:w="39" w:type="dxa"/>
              <w:right w:w="39" w:type="dxa"/>
            </w:tcMar>
          </w:tcPr>
          <w:p w14:paraId="7CC32F47" w14:textId="77777777" w:rsidR="00A657DD" w:rsidRPr="00AE3B2D" w:rsidRDefault="00A657DD" w:rsidP="00A657DD">
            <w:pPr>
              <w:jc w:val="left"/>
              <w:rPr>
                <w:rFonts w:eastAsia="SimSun" w:cs="Arial"/>
              </w:rPr>
            </w:pPr>
            <w:r>
              <w:rPr>
                <w:rFonts w:eastAsia="SimSun" w:cs="Arial" w:hint="eastAsia"/>
                <w:b/>
                <w:color w:val="000000"/>
                <w:sz w:val="16"/>
                <w:lang w:eastAsia="zh-CN"/>
              </w:rPr>
              <w:t>硫酸</w:t>
            </w:r>
          </w:p>
        </w:tc>
        <w:tc>
          <w:tcPr>
            <w:tcW w:w="848" w:type="dxa"/>
            <w:tcMar>
              <w:top w:w="39" w:type="dxa"/>
              <w:left w:w="39" w:type="dxa"/>
              <w:bottom w:w="39" w:type="dxa"/>
              <w:right w:w="39" w:type="dxa"/>
            </w:tcMar>
          </w:tcPr>
          <w:p w14:paraId="66F9B45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F475D39" w14:textId="77777777" w:rsidTr="001124B2">
        <w:trPr>
          <w:trHeight w:val="205"/>
        </w:trPr>
        <w:tc>
          <w:tcPr>
            <w:tcW w:w="4690" w:type="dxa"/>
            <w:tcMar>
              <w:top w:w="39" w:type="dxa"/>
              <w:left w:w="39" w:type="dxa"/>
              <w:bottom w:w="39" w:type="dxa"/>
              <w:right w:w="39" w:type="dxa"/>
            </w:tcMar>
          </w:tcPr>
          <w:p w14:paraId="7BA003EA" w14:textId="77777777" w:rsidR="00A657DD" w:rsidRPr="00AE3B2D" w:rsidRDefault="00A657DD" w:rsidP="00A657DD">
            <w:pPr>
              <w:jc w:val="left"/>
              <w:rPr>
                <w:rFonts w:eastAsia="SimSun" w:cs="Arial"/>
              </w:rPr>
            </w:pPr>
            <w:r>
              <w:rPr>
                <w:rFonts w:eastAsia="SimSun" w:cs="Arial" w:hint="eastAsia"/>
                <w:b/>
                <w:color w:val="000000"/>
                <w:sz w:val="16"/>
                <w:lang w:eastAsia="zh-CN"/>
              </w:rPr>
              <w:t>水</w:t>
            </w:r>
          </w:p>
        </w:tc>
        <w:tc>
          <w:tcPr>
            <w:tcW w:w="3532" w:type="dxa"/>
            <w:tcMar>
              <w:top w:w="39" w:type="dxa"/>
              <w:left w:w="39" w:type="dxa"/>
              <w:bottom w:w="39" w:type="dxa"/>
              <w:right w:w="39" w:type="dxa"/>
            </w:tcMar>
          </w:tcPr>
          <w:p w14:paraId="44C30F7C"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A35DC0C"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7F482544" w14:textId="77777777" w:rsidTr="001124B2">
        <w:trPr>
          <w:trHeight w:val="205"/>
        </w:trPr>
        <w:tc>
          <w:tcPr>
            <w:tcW w:w="4690" w:type="dxa"/>
            <w:tcMar>
              <w:top w:w="39" w:type="dxa"/>
              <w:left w:w="39" w:type="dxa"/>
              <w:bottom w:w="39" w:type="dxa"/>
              <w:right w:w="39" w:type="dxa"/>
            </w:tcMar>
          </w:tcPr>
          <w:p w14:paraId="7FD03BA1" w14:textId="77777777" w:rsidR="00A657DD" w:rsidRPr="00AE3B2D" w:rsidRDefault="00A657DD" w:rsidP="00A657DD">
            <w:pPr>
              <w:jc w:val="left"/>
              <w:rPr>
                <w:rFonts w:eastAsia="SimSun" w:cs="Arial"/>
              </w:rPr>
            </w:pPr>
            <w:r w:rsidRPr="002716B6">
              <w:rPr>
                <w:rFonts w:eastAsia="SimSun" w:cs="Arial" w:hint="eastAsia"/>
                <w:color w:val="000000"/>
                <w:sz w:val="16"/>
              </w:rPr>
              <w:t>水玻璃溶液</w:t>
            </w:r>
          </w:p>
        </w:tc>
        <w:tc>
          <w:tcPr>
            <w:tcW w:w="3532" w:type="dxa"/>
            <w:tcMar>
              <w:top w:w="39" w:type="dxa"/>
              <w:left w:w="39" w:type="dxa"/>
              <w:bottom w:w="39" w:type="dxa"/>
              <w:right w:w="39" w:type="dxa"/>
            </w:tcMar>
          </w:tcPr>
          <w:p w14:paraId="728C8D37" w14:textId="77777777" w:rsidR="00A657DD" w:rsidRPr="00AE3B2D" w:rsidRDefault="00A657DD" w:rsidP="00A657DD">
            <w:pPr>
              <w:jc w:val="left"/>
              <w:rPr>
                <w:rFonts w:eastAsia="SimSun" w:cs="Arial"/>
              </w:rPr>
            </w:pPr>
            <w:r w:rsidRPr="002716B6">
              <w:rPr>
                <w:rFonts w:eastAsia="SimSun" w:cs="Arial" w:hint="eastAsia"/>
                <w:b/>
                <w:color w:val="000000"/>
                <w:sz w:val="16"/>
              </w:rPr>
              <w:t>硅酸钠溶液</w:t>
            </w:r>
          </w:p>
        </w:tc>
        <w:tc>
          <w:tcPr>
            <w:tcW w:w="848" w:type="dxa"/>
            <w:tcMar>
              <w:top w:w="39" w:type="dxa"/>
              <w:left w:w="39" w:type="dxa"/>
              <w:bottom w:w="39" w:type="dxa"/>
              <w:right w:w="39" w:type="dxa"/>
            </w:tcMar>
          </w:tcPr>
          <w:p w14:paraId="15126F6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98F4C65" w14:textId="77777777" w:rsidTr="001124B2">
        <w:trPr>
          <w:trHeight w:val="205"/>
        </w:trPr>
        <w:tc>
          <w:tcPr>
            <w:tcW w:w="4690" w:type="dxa"/>
            <w:tcMar>
              <w:top w:w="39" w:type="dxa"/>
              <w:left w:w="39" w:type="dxa"/>
              <w:bottom w:w="39" w:type="dxa"/>
              <w:right w:w="39" w:type="dxa"/>
            </w:tcMar>
          </w:tcPr>
          <w:p w14:paraId="0DCAAF05" w14:textId="77777777" w:rsidR="00A657DD" w:rsidRPr="00AE3B2D" w:rsidRDefault="00A657DD" w:rsidP="00A657DD">
            <w:pPr>
              <w:jc w:val="left"/>
              <w:rPr>
                <w:rFonts w:eastAsia="SimSun" w:cs="Arial"/>
              </w:rPr>
            </w:pPr>
            <w:r w:rsidRPr="002716B6">
              <w:rPr>
                <w:rFonts w:eastAsia="SimSun" w:cs="Arial" w:hint="eastAsia"/>
                <w:color w:val="000000"/>
                <w:sz w:val="16"/>
              </w:rPr>
              <w:t>白陶土</w:t>
            </w:r>
          </w:p>
        </w:tc>
        <w:tc>
          <w:tcPr>
            <w:tcW w:w="3532" w:type="dxa"/>
            <w:tcMar>
              <w:top w:w="39" w:type="dxa"/>
              <w:left w:w="39" w:type="dxa"/>
              <w:bottom w:w="39" w:type="dxa"/>
              <w:right w:w="39" w:type="dxa"/>
            </w:tcMar>
          </w:tcPr>
          <w:p w14:paraId="33A91C79" w14:textId="77777777" w:rsidR="00A657DD" w:rsidRPr="00AE3B2D" w:rsidRDefault="00A657DD" w:rsidP="00A657DD">
            <w:pPr>
              <w:jc w:val="left"/>
              <w:rPr>
                <w:rFonts w:eastAsia="SimSun" w:cs="Arial"/>
              </w:rPr>
            </w:pPr>
            <w:r w:rsidRPr="002716B6">
              <w:rPr>
                <w:rFonts w:eastAsia="SimSun" w:cs="Arial" w:hint="eastAsia"/>
                <w:b/>
                <w:color w:val="000000"/>
                <w:sz w:val="16"/>
              </w:rPr>
              <w:t>高岭土浆料</w:t>
            </w:r>
          </w:p>
        </w:tc>
        <w:tc>
          <w:tcPr>
            <w:tcW w:w="848" w:type="dxa"/>
            <w:tcMar>
              <w:top w:w="39" w:type="dxa"/>
              <w:left w:w="39" w:type="dxa"/>
              <w:bottom w:w="39" w:type="dxa"/>
              <w:right w:w="39" w:type="dxa"/>
            </w:tcMar>
          </w:tcPr>
          <w:p w14:paraId="79B616A2"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68B31391" w14:textId="77777777" w:rsidTr="001124B2">
        <w:trPr>
          <w:trHeight w:val="205"/>
        </w:trPr>
        <w:tc>
          <w:tcPr>
            <w:tcW w:w="4690" w:type="dxa"/>
            <w:tcMar>
              <w:top w:w="39" w:type="dxa"/>
              <w:left w:w="39" w:type="dxa"/>
              <w:bottom w:w="39" w:type="dxa"/>
              <w:right w:w="39" w:type="dxa"/>
            </w:tcMar>
          </w:tcPr>
          <w:p w14:paraId="6972AF28" w14:textId="77777777" w:rsidR="00A657DD" w:rsidRPr="00AE3B2D" w:rsidRDefault="00A657DD" w:rsidP="00A657DD">
            <w:pPr>
              <w:jc w:val="left"/>
              <w:rPr>
                <w:rFonts w:eastAsia="SimSun" w:cs="Arial"/>
              </w:rPr>
            </w:pPr>
            <w:r w:rsidRPr="002460A8">
              <w:rPr>
                <w:rFonts w:eastAsia="SimSun" w:cs="Arial" w:hint="eastAsia"/>
                <w:color w:val="000000"/>
                <w:sz w:val="16"/>
              </w:rPr>
              <w:t>白腐蚀剂溶液</w:t>
            </w:r>
          </w:p>
        </w:tc>
        <w:tc>
          <w:tcPr>
            <w:tcW w:w="3532" w:type="dxa"/>
            <w:tcMar>
              <w:top w:w="39" w:type="dxa"/>
              <w:left w:w="39" w:type="dxa"/>
              <w:bottom w:w="39" w:type="dxa"/>
              <w:right w:w="39" w:type="dxa"/>
            </w:tcMar>
          </w:tcPr>
          <w:p w14:paraId="6FB68405" w14:textId="77777777" w:rsidR="00A657DD" w:rsidRPr="00AE3B2D" w:rsidRDefault="00A657DD" w:rsidP="00A657DD">
            <w:pPr>
              <w:jc w:val="left"/>
              <w:rPr>
                <w:rFonts w:eastAsia="SimSun" w:cs="Arial"/>
              </w:rPr>
            </w:pPr>
            <w:r w:rsidRPr="002460A8">
              <w:rPr>
                <w:rFonts w:eastAsia="SimSun" w:cs="Arial" w:hint="eastAsia"/>
                <w:b/>
                <w:color w:val="000000"/>
                <w:sz w:val="16"/>
              </w:rPr>
              <w:t>氢氧化钠溶液</w:t>
            </w:r>
            <w:r w:rsidRPr="00AE3B2D">
              <w:rPr>
                <w:rFonts w:eastAsia="SimSun" w:cs="Arial"/>
                <w:b/>
                <w:color w:val="000000"/>
                <w:sz w:val="16"/>
              </w:rPr>
              <w:t>(*)</w:t>
            </w:r>
          </w:p>
        </w:tc>
        <w:tc>
          <w:tcPr>
            <w:tcW w:w="848" w:type="dxa"/>
            <w:tcMar>
              <w:top w:w="39" w:type="dxa"/>
              <w:left w:w="39" w:type="dxa"/>
              <w:bottom w:w="39" w:type="dxa"/>
              <w:right w:w="39" w:type="dxa"/>
            </w:tcMar>
          </w:tcPr>
          <w:p w14:paraId="47F3A2A3"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C877EB4" w14:textId="77777777" w:rsidTr="001124B2">
        <w:trPr>
          <w:trHeight w:val="205"/>
        </w:trPr>
        <w:tc>
          <w:tcPr>
            <w:tcW w:w="4690" w:type="dxa"/>
            <w:tcMar>
              <w:top w:w="39" w:type="dxa"/>
              <w:left w:w="39" w:type="dxa"/>
              <w:bottom w:w="39" w:type="dxa"/>
              <w:right w:w="39" w:type="dxa"/>
            </w:tcMar>
          </w:tcPr>
          <w:p w14:paraId="39027F0A" w14:textId="77777777" w:rsidR="00A657DD" w:rsidRPr="00AE3B2D" w:rsidRDefault="00A657DD" w:rsidP="00A657DD">
            <w:pPr>
              <w:jc w:val="left"/>
              <w:rPr>
                <w:rFonts w:eastAsia="SimSun" w:cs="Arial"/>
              </w:rPr>
            </w:pPr>
            <w:r w:rsidRPr="002A6AA0">
              <w:rPr>
                <w:rFonts w:eastAsia="SimSun" w:cs="Arial" w:hint="eastAsia"/>
                <w:b/>
                <w:color w:val="000000"/>
                <w:sz w:val="16"/>
              </w:rPr>
              <w:t>白节油</w:t>
            </w:r>
            <w:r w:rsidRPr="002A6AA0">
              <w:rPr>
                <w:rFonts w:eastAsia="SimSun" w:cs="Arial" w:hint="eastAsia"/>
                <w:b/>
                <w:color w:val="000000"/>
                <w:sz w:val="16"/>
              </w:rPr>
              <w:t xml:space="preserve">, </w:t>
            </w:r>
            <w:r w:rsidRPr="002A6AA0">
              <w:rPr>
                <w:rFonts w:eastAsia="SimSun" w:cs="Arial" w:hint="eastAsia"/>
                <w:b/>
                <w:color w:val="000000"/>
                <w:sz w:val="16"/>
              </w:rPr>
              <w:t>低的</w:t>
            </w:r>
            <w:r w:rsidRPr="002A6AA0">
              <w:rPr>
                <w:rFonts w:eastAsia="SimSun" w:cs="Arial" w:hint="eastAsia"/>
                <w:b/>
                <w:color w:val="000000"/>
                <w:sz w:val="16"/>
              </w:rPr>
              <w:t xml:space="preserve">(15-20%) </w:t>
            </w:r>
            <w:r w:rsidRPr="002A6AA0">
              <w:rPr>
                <w:rFonts w:eastAsia="SimSun" w:cs="Arial" w:hint="eastAsia"/>
                <w:b/>
                <w:color w:val="000000"/>
                <w:sz w:val="16"/>
              </w:rPr>
              <w:t>芳香剂</w:t>
            </w:r>
          </w:p>
        </w:tc>
        <w:tc>
          <w:tcPr>
            <w:tcW w:w="3532" w:type="dxa"/>
            <w:tcMar>
              <w:top w:w="39" w:type="dxa"/>
              <w:left w:w="39" w:type="dxa"/>
              <w:bottom w:w="39" w:type="dxa"/>
              <w:right w:w="39" w:type="dxa"/>
            </w:tcMar>
          </w:tcPr>
          <w:p w14:paraId="2FD0628C"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68616C60"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5B27E45" w14:textId="77777777" w:rsidTr="001124B2">
        <w:trPr>
          <w:trHeight w:val="205"/>
        </w:trPr>
        <w:tc>
          <w:tcPr>
            <w:tcW w:w="4690" w:type="dxa"/>
            <w:tcMar>
              <w:top w:w="39" w:type="dxa"/>
              <w:left w:w="39" w:type="dxa"/>
              <w:bottom w:w="39" w:type="dxa"/>
              <w:right w:w="39" w:type="dxa"/>
            </w:tcMar>
          </w:tcPr>
          <w:p w14:paraId="7514CBCE" w14:textId="77777777" w:rsidR="00A657DD" w:rsidRPr="00AE3B2D" w:rsidRDefault="00A657DD" w:rsidP="00A657DD">
            <w:pPr>
              <w:jc w:val="left"/>
              <w:rPr>
                <w:rFonts w:eastAsia="SimSun" w:cs="Arial"/>
              </w:rPr>
            </w:pPr>
            <w:r w:rsidRPr="005A35A8">
              <w:rPr>
                <w:rFonts w:eastAsia="SimSun" w:cs="Arial" w:hint="eastAsia"/>
                <w:color w:val="000000"/>
                <w:sz w:val="16"/>
              </w:rPr>
              <w:t>白焦油</w:t>
            </w:r>
          </w:p>
        </w:tc>
        <w:tc>
          <w:tcPr>
            <w:tcW w:w="3532" w:type="dxa"/>
            <w:tcMar>
              <w:top w:w="39" w:type="dxa"/>
              <w:left w:w="39" w:type="dxa"/>
              <w:bottom w:w="39" w:type="dxa"/>
              <w:right w:w="39" w:type="dxa"/>
            </w:tcMar>
          </w:tcPr>
          <w:p w14:paraId="39DB86F6" w14:textId="77777777" w:rsidR="00A657DD" w:rsidRPr="00AE3B2D" w:rsidRDefault="00A657DD" w:rsidP="00A657DD">
            <w:pPr>
              <w:jc w:val="left"/>
              <w:rPr>
                <w:rFonts w:eastAsia="SimSun" w:cs="Arial"/>
              </w:rPr>
            </w:pPr>
            <w:r w:rsidRPr="005A35A8">
              <w:rPr>
                <w:rFonts w:eastAsia="SimSun" w:cs="Arial" w:hint="eastAsia"/>
                <w:b/>
                <w:color w:val="000000"/>
                <w:sz w:val="16"/>
              </w:rPr>
              <w:t>萘</w:t>
            </w:r>
            <w:r>
              <w:rPr>
                <w:rFonts w:eastAsia="SimSun" w:cs="Arial" w:hint="eastAsia"/>
                <w:b/>
                <w:color w:val="000000"/>
                <w:sz w:val="16"/>
                <w:lang w:eastAsia="zh-CN"/>
              </w:rPr>
              <w:t>(</w:t>
            </w:r>
            <w:r w:rsidRPr="005A35A8">
              <w:rPr>
                <w:rFonts w:eastAsia="SimSun" w:cs="Arial" w:hint="eastAsia"/>
                <w:b/>
                <w:color w:val="000000"/>
                <w:sz w:val="16"/>
              </w:rPr>
              <w:t>熔</w:t>
            </w:r>
            <w:r>
              <w:rPr>
                <w:rFonts w:eastAsia="SimSun" w:cs="Arial" w:hint="eastAsia"/>
                <w:b/>
                <w:color w:val="000000"/>
                <w:sz w:val="16"/>
                <w:lang w:eastAsia="zh-CN"/>
              </w:rPr>
              <w:t>融</w:t>
            </w:r>
            <w:r>
              <w:rPr>
                <w:rFonts w:eastAsia="SimSun" w:cs="Arial" w:hint="eastAsia"/>
                <w:b/>
                <w:color w:val="000000"/>
                <w:sz w:val="16"/>
                <w:lang w:eastAsia="zh-CN"/>
              </w:rPr>
              <w:t>)</w:t>
            </w:r>
          </w:p>
        </w:tc>
        <w:tc>
          <w:tcPr>
            <w:tcW w:w="848" w:type="dxa"/>
            <w:tcMar>
              <w:top w:w="39" w:type="dxa"/>
              <w:left w:w="39" w:type="dxa"/>
              <w:bottom w:w="39" w:type="dxa"/>
              <w:right w:w="39" w:type="dxa"/>
            </w:tcMar>
          </w:tcPr>
          <w:p w14:paraId="35D55F3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94EAAA2" w14:textId="77777777" w:rsidTr="001124B2">
        <w:trPr>
          <w:trHeight w:val="205"/>
        </w:trPr>
        <w:tc>
          <w:tcPr>
            <w:tcW w:w="4690" w:type="dxa"/>
            <w:tcMar>
              <w:top w:w="39" w:type="dxa"/>
              <w:left w:w="39" w:type="dxa"/>
              <w:bottom w:w="39" w:type="dxa"/>
              <w:right w:w="39" w:type="dxa"/>
            </w:tcMar>
          </w:tcPr>
          <w:p w14:paraId="3BA30D3C" w14:textId="77777777" w:rsidR="00A657DD" w:rsidRPr="00AE3B2D" w:rsidRDefault="00A657DD" w:rsidP="00A657DD">
            <w:pPr>
              <w:jc w:val="left"/>
              <w:rPr>
                <w:rFonts w:eastAsia="SimSun" w:cs="Arial"/>
              </w:rPr>
            </w:pPr>
            <w:r w:rsidRPr="005A35A8">
              <w:rPr>
                <w:rFonts w:eastAsia="SimSun" w:cs="Arial" w:hint="eastAsia"/>
                <w:color w:val="000000"/>
                <w:sz w:val="16"/>
              </w:rPr>
              <w:t>葡萄酒</w:t>
            </w:r>
            <w:r w:rsidRPr="00AE3B2D">
              <w:rPr>
                <w:rFonts w:eastAsia="SimSun" w:cs="Arial"/>
                <w:color w:val="000000"/>
                <w:sz w:val="16"/>
              </w:rPr>
              <w:t>(a)</w:t>
            </w:r>
          </w:p>
        </w:tc>
        <w:tc>
          <w:tcPr>
            <w:tcW w:w="3532" w:type="dxa"/>
            <w:tcMar>
              <w:top w:w="39" w:type="dxa"/>
              <w:left w:w="39" w:type="dxa"/>
              <w:bottom w:w="39" w:type="dxa"/>
              <w:right w:w="39" w:type="dxa"/>
            </w:tcMar>
          </w:tcPr>
          <w:p w14:paraId="793F8D69" w14:textId="77777777" w:rsidR="00A657DD" w:rsidRPr="00AE3B2D" w:rsidRDefault="00A657DD" w:rsidP="00A657DD">
            <w:pPr>
              <w:jc w:val="left"/>
              <w:rPr>
                <w:rFonts w:eastAsia="SimSun" w:cs="Arial"/>
              </w:rPr>
            </w:pPr>
            <w:r w:rsidRPr="005A35A8">
              <w:rPr>
                <w:rFonts w:eastAsia="SimSun" w:cs="Arial" w:hint="eastAsia"/>
                <w:b/>
                <w:color w:val="000000"/>
                <w:sz w:val="16"/>
              </w:rPr>
              <w:t>酒精饮料</w:t>
            </w:r>
            <w:r w:rsidRPr="005A35A8">
              <w:rPr>
                <w:rFonts w:eastAsia="SimSun" w:cs="Arial" w:hint="eastAsia"/>
                <w:b/>
                <w:color w:val="000000"/>
                <w:sz w:val="16"/>
              </w:rPr>
              <w:t>, N.O.S.</w:t>
            </w:r>
          </w:p>
        </w:tc>
        <w:tc>
          <w:tcPr>
            <w:tcW w:w="848" w:type="dxa"/>
            <w:tcMar>
              <w:top w:w="39" w:type="dxa"/>
              <w:left w:w="39" w:type="dxa"/>
              <w:bottom w:w="39" w:type="dxa"/>
              <w:right w:w="39" w:type="dxa"/>
            </w:tcMar>
          </w:tcPr>
          <w:p w14:paraId="1620F473" w14:textId="77777777" w:rsidR="00A657DD" w:rsidRPr="00AE3B2D" w:rsidRDefault="00A657DD" w:rsidP="00A657DD">
            <w:pPr>
              <w:jc w:val="center"/>
              <w:rPr>
                <w:rFonts w:eastAsia="SimSun" w:cs="Arial"/>
              </w:rPr>
            </w:pPr>
            <w:r w:rsidRPr="00AE3B2D">
              <w:rPr>
                <w:rFonts w:eastAsia="SimSun" w:cs="Arial"/>
                <w:color w:val="000000"/>
                <w:sz w:val="16"/>
              </w:rPr>
              <w:t>18</w:t>
            </w:r>
          </w:p>
        </w:tc>
      </w:tr>
      <w:tr w:rsidR="00A657DD" w:rsidRPr="00F90723" w14:paraId="0B6028E5" w14:textId="77777777" w:rsidTr="001124B2">
        <w:trPr>
          <w:trHeight w:val="205"/>
        </w:trPr>
        <w:tc>
          <w:tcPr>
            <w:tcW w:w="4690" w:type="dxa"/>
            <w:tcMar>
              <w:top w:w="39" w:type="dxa"/>
              <w:left w:w="39" w:type="dxa"/>
              <w:bottom w:w="39" w:type="dxa"/>
              <w:right w:w="39" w:type="dxa"/>
            </w:tcMar>
          </w:tcPr>
          <w:p w14:paraId="29F4CDF0" w14:textId="77777777" w:rsidR="00A657DD" w:rsidRPr="00AE3B2D" w:rsidRDefault="00A657DD" w:rsidP="00A657DD">
            <w:pPr>
              <w:jc w:val="left"/>
              <w:rPr>
                <w:rFonts w:eastAsia="SimSun" w:cs="Arial"/>
              </w:rPr>
            </w:pPr>
            <w:r w:rsidRPr="005A35A8">
              <w:rPr>
                <w:rFonts w:eastAsia="SimSun" w:cs="Arial" w:hint="eastAsia"/>
                <w:color w:val="000000"/>
                <w:sz w:val="16"/>
              </w:rPr>
              <w:t>冬青油</w:t>
            </w:r>
          </w:p>
        </w:tc>
        <w:tc>
          <w:tcPr>
            <w:tcW w:w="3532" w:type="dxa"/>
            <w:tcMar>
              <w:top w:w="39" w:type="dxa"/>
              <w:left w:w="39" w:type="dxa"/>
              <w:bottom w:w="39" w:type="dxa"/>
              <w:right w:w="39" w:type="dxa"/>
            </w:tcMar>
          </w:tcPr>
          <w:p w14:paraId="2F8D35CC" w14:textId="77777777" w:rsidR="00A657DD" w:rsidRPr="00AE3B2D" w:rsidRDefault="00A657DD" w:rsidP="00A657DD">
            <w:pPr>
              <w:jc w:val="left"/>
              <w:rPr>
                <w:rFonts w:eastAsia="SimSun" w:cs="Arial"/>
              </w:rPr>
            </w:pPr>
            <w:r w:rsidRPr="005A35A8">
              <w:rPr>
                <w:rFonts w:eastAsia="SimSun" w:cs="Arial" w:hint="eastAsia"/>
                <w:b/>
                <w:color w:val="000000"/>
                <w:sz w:val="16"/>
              </w:rPr>
              <w:t>水杨酸甲酯</w:t>
            </w:r>
          </w:p>
        </w:tc>
        <w:tc>
          <w:tcPr>
            <w:tcW w:w="848" w:type="dxa"/>
            <w:tcMar>
              <w:top w:w="39" w:type="dxa"/>
              <w:left w:w="39" w:type="dxa"/>
              <w:bottom w:w="39" w:type="dxa"/>
              <w:right w:w="39" w:type="dxa"/>
            </w:tcMar>
          </w:tcPr>
          <w:p w14:paraId="5755A322"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685603A" w14:textId="77777777" w:rsidTr="001124B2">
        <w:trPr>
          <w:trHeight w:val="205"/>
        </w:trPr>
        <w:tc>
          <w:tcPr>
            <w:tcW w:w="4690" w:type="dxa"/>
            <w:tcMar>
              <w:top w:w="39" w:type="dxa"/>
              <w:left w:w="39" w:type="dxa"/>
              <w:bottom w:w="39" w:type="dxa"/>
              <w:right w:w="39" w:type="dxa"/>
            </w:tcMar>
          </w:tcPr>
          <w:p w14:paraId="030D8EFE" w14:textId="77777777" w:rsidR="00A657DD" w:rsidRPr="00AE3B2D" w:rsidRDefault="00A657DD" w:rsidP="00A657DD">
            <w:pPr>
              <w:jc w:val="left"/>
              <w:rPr>
                <w:rFonts w:eastAsia="SimSun" w:cs="Arial"/>
              </w:rPr>
            </w:pPr>
            <w:r>
              <w:rPr>
                <w:rFonts w:eastAsia="SimSun" w:cs="Arial" w:hint="eastAsia"/>
                <w:color w:val="000000"/>
                <w:sz w:val="16"/>
                <w:lang w:eastAsia="zh-CN"/>
              </w:rPr>
              <w:t>甲醇</w:t>
            </w:r>
          </w:p>
        </w:tc>
        <w:tc>
          <w:tcPr>
            <w:tcW w:w="3532" w:type="dxa"/>
            <w:tcMar>
              <w:top w:w="39" w:type="dxa"/>
              <w:left w:w="39" w:type="dxa"/>
              <w:bottom w:w="39" w:type="dxa"/>
              <w:right w:w="39" w:type="dxa"/>
            </w:tcMar>
          </w:tcPr>
          <w:p w14:paraId="3A3369C9" w14:textId="77777777" w:rsidR="00A657DD" w:rsidRPr="00AE3B2D" w:rsidRDefault="00A657DD" w:rsidP="00A657DD">
            <w:pPr>
              <w:jc w:val="left"/>
              <w:rPr>
                <w:rFonts w:eastAsia="SimSun" w:cs="Arial"/>
              </w:rPr>
            </w:pPr>
            <w:r>
              <w:rPr>
                <w:rFonts w:eastAsia="SimSun" w:cs="Arial" w:hint="eastAsia"/>
                <w:b/>
                <w:color w:val="000000"/>
                <w:sz w:val="16"/>
                <w:lang w:eastAsia="zh-CN"/>
              </w:rPr>
              <w:t>甲醇</w:t>
            </w:r>
            <w:r w:rsidRPr="00AE3B2D">
              <w:rPr>
                <w:rFonts w:eastAsia="SimSun" w:cs="Arial"/>
                <w:b/>
                <w:color w:val="000000"/>
                <w:sz w:val="16"/>
              </w:rPr>
              <w:t>(*)</w:t>
            </w:r>
          </w:p>
        </w:tc>
        <w:tc>
          <w:tcPr>
            <w:tcW w:w="848" w:type="dxa"/>
            <w:tcMar>
              <w:top w:w="39" w:type="dxa"/>
              <w:left w:w="39" w:type="dxa"/>
              <w:bottom w:w="39" w:type="dxa"/>
              <w:right w:w="39" w:type="dxa"/>
            </w:tcMar>
          </w:tcPr>
          <w:p w14:paraId="616E10B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ABDB356" w14:textId="77777777" w:rsidTr="001124B2">
        <w:trPr>
          <w:trHeight w:val="205"/>
        </w:trPr>
        <w:tc>
          <w:tcPr>
            <w:tcW w:w="4690" w:type="dxa"/>
            <w:tcMar>
              <w:top w:w="39" w:type="dxa"/>
              <w:left w:w="39" w:type="dxa"/>
              <w:bottom w:w="39" w:type="dxa"/>
              <w:right w:w="39" w:type="dxa"/>
            </w:tcMar>
          </w:tcPr>
          <w:p w14:paraId="55C9800A" w14:textId="77777777" w:rsidR="00A657DD" w:rsidRPr="00AE3B2D" w:rsidRDefault="00A657DD" w:rsidP="00A657DD">
            <w:pPr>
              <w:jc w:val="left"/>
              <w:rPr>
                <w:rFonts w:eastAsia="SimSun" w:cs="Arial"/>
                <w:lang w:eastAsia="zh-CN"/>
              </w:rPr>
            </w:pPr>
            <w:r w:rsidRPr="002241FA">
              <w:rPr>
                <w:rFonts w:eastAsia="SimSun" w:cs="Arial" w:hint="eastAsia"/>
                <w:b/>
                <w:color w:val="000000"/>
                <w:sz w:val="16"/>
                <w:lang w:eastAsia="zh-CN"/>
              </w:rPr>
              <w:t>木质素含乙酸钠</w:t>
            </w:r>
            <w:r w:rsidRPr="002241FA">
              <w:rPr>
                <w:rFonts w:eastAsia="SimSun" w:cs="Arial" w:hint="eastAsia"/>
                <w:b/>
                <w:color w:val="000000"/>
                <w:sz w:val="16"/>
                <w:lang w:eastAsia="zh-CN"/>
              </w:rPr>
              <w:t>/</w:t>
            </w:r>
            <w:r w:rsidRPr="002241FA">
              <w:rPr>
                <w:rFonts w:eastAsia="SimSun" w:cs="Arial" w:hint="eastAsia"/>
                <w:b/>
                <w:color w:val="000000"/>
                <w:sz w:val="16"/>
                <w:lang w:eastAsia="zh-CN"/>
              </w:rPr>
              <w:t>草酸钠</w:t>
            </w:r>
          </w:p>
        </w:tc>
        <w:tc>
          <w:tcPr>
            <w:tcW w:w="3532" w:type="dxa"/>
            <w:tcMar>
              <w:top w:w="39" w:type="dxa"/>
              <w:left w:w="39" w:type="dxa"/>
              <w:bottom w:w="39" w:type="dxa"/>
              <w:right w:w="39" w:type="dxa"/>
            </w:tcMar>
          </w:tcPr>
          <w:p w14:paraId="2E41D9D9"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2F4F27F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03855D7" w14:textId="77777777" w:rsidTr="001124B2">
        <w:trPr>
          <w:trHeight w:val="205"/>
        </w:trPr>
        <w:tc>
          <w:tcPr>
            <w:tcW w:w="4690" w:type="dxa"/>
            <w:tcMar>
              <w:top w:w="39" w:type="dxa"/>
              <w:left w:w="39" w:type="dxa"/>
              <w:bottom w:w="39" w:type="dxa"/>
              <w:right w:w="39" w:type="dxa"/>
            </w:tcMar>
          </w:tcPr>
          <w:p w14:paraId="2A9593FB" w14:textId="77777777" w:rsidR="00A657DD" w:rsidRPr="00AE3B2D" w:rsidRDefault="00A657DD" w:rsidP="00A657DD">
            <w:pPr>
              <w:jc w:val="left"/>
              <w:rPr>
                <w:rFonts w:eastAsia="SimSun" w:cs="Arial"/>
              </w:rPr>
            </w:pPr>
            <w:r w:rsidRPr="002241FA">
              <w:rPr>
                <w:rFonts w:eastAsia="SimSun" w:cs="Arial" w:hint="eastAsia"/>
                <w:color w:val="000000"/>
                <w:sz w:val="16"/>
              </w:rPr>
              <w:t>粗木精</w:t>
            </w:r>
          </w:p>
        </w:tc>
        <w:tc>
          <w:tcPr>
            <w:tcW w:w="3532" w:type="dxa"/>
            <w:tcMar>
              <w:top w:w="39" w:type="dxa"/>
              <w:left w:w="39" w:type="dxa"/>
              <w:bottom w:w="39" w:type="dxa"/>
              <w:right w:w="39" w:type="dxa"/>
            </w:tcMar>
          </w:tcPr>
          <w:p w14:paraId="475ABE54" w14:textId="77777777" w:rsidR="00A657DD" w:rsidRPr="00AE3B2D" w:rsidRDefault="00A657DD" w:rsidP="00A657DD">
            <w:pPr>
              <w:jc w:val="left"/>
              <w:rPr>
                <w:rFonts w:eastAsia="SimSun" w:cs="Arial"/>
              </w:rPr>
            </w:pPr>
            <w:r w:rsidRPr="002241FA">
              <w:rPr>
                <w:rFonts w:eastAsia="SimSun" w:cs="Arial" w:hint="eastAsia"/>
                <w:b/>
                <w:color w:val="000000"/>
                <w:sz w:val="16"/>
              </w:rPr>
              <w:t>甲醇</w:t>
            </w:r>
            <w:r w:rsidRPr="00AE3B2D">
              <w:rPr>
                <w:rFonts w:eastAsia="SimSun" w:cs="Arial"/>
                <w:b/>
                <w:color w:val="000000"/>
                <w:sz w:val="16"/>
              </w:rPr>
              <w:t>(*)</w:t>
            </w:r>
          </w:p>
        </w:tc>
        <w:tc>
          <w:tcPr>
            <w:tcW w:w="848" w:type="dxa"/>
            <w:tcMar>
              <w:top w:w="39" w:type="dxa"/>
              <w:left w:w="39" w:type="dxa"/>
              <w:bottom w:w="39" w:type="dxa"/>
              <w:right w:w="39" w:type="dxa"/>
            </w:tcMar>
          </w:tcPr>
          <w:p w14:paraId="7F44748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2AC410F" w14:textId="77777777" w:rsidTr="001124B2">
        <w:trPr>
          <w:trHeight w:val="205"/>
        </w:trPr>
        <w:tc>
          <w:tcPr>
            <w:tcW w:w="4690" w:type="dxa"/>
            <w:tcMar>
              <w:top w:w="39" w:type="dxa"/>
              <w:left w:w="39" w:type="dxa"/>
              <w:bottom w:w="39" w:type="dxa"/>
              <w:right w:w="39" w:type="dxa"/>
            </w:tcMar>
          </w:tcPr>
          <w:p w14:paraId="0C41BC1A" w14:textId="77777777" w:rsidR="00A657DD" w:rsidRPr="00AE3B2D" w:rsidRDefault="00A657DD" w:rsidP="00A657DD">
            <w:pPr>
              <w:jc w:val="left"/>
              <w:rPr>
                <w:rFonts w:eastAsia="SimSun" w:cs="Arial"/>
              </w:rPr>
            </w:pPr>
            <w:r w:rsidRPr="002241FA">
              <w:rPr>
                <w:rFonts w:eastAsia="SimSun" w:cs="Arial" w:hint="eastAsia"/>
                <w:color w:val="000000"/>
                <w:sz w:val="16"/>
              </w:rPr>
              <w:t>甲醇</w:t>
            </w:r>
          </w:p>
        </w:tc>
        <w:tc>
          <w:tcPr>
            <w:tcW w:w="3532" w:type="dxa"/>
            <w:tcMar>
              <w:top w:w="39" w:type="dxa"/>
              <w:left w:w="39" w:type="dxa"/>
              <w:bottom w:w="39" w:type="dxa"/>
              <w:right w:w="39" w:type="dxa"/>
            </w:tcMar>
          </w:tcPr>
          <w:p w14:paraId="50D9DE41" w14:textId="77777777" w:rsidR="00A657DD" w:rsidRPr="00AE3B2D" w:rsidRDefault="00A657DD" w:rsidP="00A657DD">
            <w:pPr>
              <w:jc w:val="left"/>
              <w:rPr>
                <w:rFonts w:eastAsia="SimSun" w:cs="Arial"/>
              </w:rPr>
            </w:pPr>
            <w:r w:rsidRPr="002241FA">
              <w:rPr>
                <w:rFonts w:eastAsia="SimSun" w:cs="Arial" w:hint="eastAsia"/>
                <w:b/>
                <w:color w:val="000000"/>
                <w:sz w:val="16"/>
              </w:rPr>
              <w:t>甲醇</w:t>
            </w:r>
            <w:r w:rsidRPr="00AE3B2D">
              <w:rPr>
                <w:rFonts w:eastAsia="SimSun" w:cs="Arial"/>
                <w:b/>
                <w:color w:val="000000"/>
                <w:sz w:val="16"/>
              </w:rPr>
              <w:t>(*)</w:t>
            </w:r>
          </w:p>
        </w:tc>
        <w:tc>
          <w:tcPr>
            <w:tcW w:w="848" w:type="dxa"/>
            <w:tcMar>
              <w:top w:w="39" w:type="dxa"/>
              <w:left w:w="39" w:type="dxa"/>
              <w:bottom w:w="39" w:type="dxa"/>
              <w:right w:w="39" w:type="dxa"/>
            </w:tcMar>
          </w:tcPr>
          <w:p w14:paraId="51303D4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0A86A74" w14:textId="77777777" w:rsidTr="001124B2">
        <w:trPr>
          <w:trHeight w:val="205"/>
        </w:trPr>
        <w:tc>
          <w:tcPr>
            <w:tcW w:w="4690" w:type="dxa"/>
            <w:tcMar>
              <w:top w:w="39" w:type="dxa"/>
              <w:left w:w="39" w:type="dxa"/>
              <w:bottom w:w="39" w:type="dxa"/>
              <w:right w:w="39" w:type="dxa"/>
            </w:tcMar>
          </w:tcPr>
          <w:p w14:paraId="6548BBFB" w14:textId="77777777" w:rsidR="00A657DD" w:rsidRPr="00AE3B2D" w:rsidRDefault="00A657DD" w:rsidP="00A657DD">
            <w:pPr>
              <w:jc w:val="left"/>
              <w:rPr>
                <w:rFonts w:eastAsia="SimSun" w:cs="Arial"/>
              </w:rPr>
            </w:pPr>
            <w:r w:rsidRPr="000852D7">
              <w:rPr>
                <w:rFonts w:eastAsia="SimSun" w:cs="Arial" w:hint="eastAsia"/>
                <w:b/>
                <w:color w:val="000000"/>
                <w:sz w:val="16"/>
              </w:rPr>
              <w:t>二甲苯</w:t>
            </w:r>
          </w:p>
        </w:tc>
        <w:tc>
          <w:tcPr>
            <w:tcW w:w="3532" w:type="dxa"/>
            <w:tcMar>
              <w:top w:w="39" w:type="dxa"/>
              <w:left w:w="39" w:type="dxa"/>
              <w:bottom w:w="39" w:type="dxa"/>
              <w:right w:w="39" w:type="dxa"/>
            </w:tcMar>
          </w:tcPr>
          <w:p w14:paraId="32607CBA"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A9DBEAB"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0CF4DA1" w14:textId="77777777" w:rsidTr="001124B2">
        <w:trPr>
          <w:trHeight w:val="205"/>
        </w:trPr>
        <w:tc>
          <w:tcPr>
            <w:tcW w:w="4690" w:type="dxa"/>
            <w:tcMar>
              <w:top w:w="39" w:type="dxa"/>
              <w:left w:w="39" w:type="dxa"/>
              <w:bottom w:w="39" w:type="dxa"/>
              <w:right w:w="39" w:type="dxa"/>
            </w:tcMar>
          </w:tcPr>
          <w:p w14:paraId="6808D727" w14:textId="77777777" w:rsidR="00A657DD" w:rsidRPr="00AE3B2D" w:rsidRDefault="00A657DD" w:rsidP="00A657DD">
            <w:pPr>
              <w:jc w:val="left"/>
              <w:rPr>
                <w:rFonts w:eastAsia="SimSun" w:cs="Arial"/>
              </w:rPr>
            </w:pPr>
            <w:r w:rsidRPr="000852D7">
              <w:rPr>
                <w:rFonts w:eastAsia="SimSun" w:cs="Arial" w:hint="eastAsia"/>
                <w:b/>
                <w:color w:val="000000"/>
                <w:sz w:val="16"/>
              </w:rPr>
              <w:t>二甲苯</w:t>
            </w:r>
            <w:r w:rsidRPr="000852D7">
              <w:rPr>
                <w:rFonts w:eastAsia="SimSun" w:cs="Arial" w:hint="eastAsia"/>
                <w:b/>
                <w:color w:val="000000"/>
                <w:sz w:val="16"/>
              </w:rPr>
              <w:t>/</w:t>
            </w:r>
            <w:r w:rsidRPr="000852D7">
              <w:rPr>
                <w:rFonts w:eastAsia="SimSun" w:cs="Arial" w:hint="eastAsia"/>
                <w:b/>
                <w:color w:val="000000"/>
                <w:sz w:val="16"/>
              </w:rPr>
              <w:t>乙基苯</w:t>
            </w:r>
            <w:r w:rsidRPr="000852D7">
              <w:rPr>
                <w:rFonts w:eastAsia="SimSun" w:cs="Arial" w:hint="eastAsia"/>
                <w:b/>
                <w:color w:val="000000"/>
                <w:sz w:val="16"/>
              </w:rPr>
              <w:t xml:space="preserve">(10% </w:t>
            </w:r>
            <w:r w:rsidRPr="000852D7">
              <w:rPr>
                <w:rFonts w:eastAsia="SimSun" w:cs="Arial" w:hint="eastAsia"/>
                <w:b/>
                <w:color w:val="000000"/>
                <w:sz w:val="16"/>
              </w:rPr>
              <w:t>或以上</w:t>
            </w:r>
            <w:r w:rsidRPr="000852D7">
              <w:rPr>
                <w:rFonts w:eastAsia="SimSun" w:cs="Arial" w:hint="eastAsia"/>
                <w:b/>
                <w:color w:val="000000"/>
                <w:sz w:val="16"/>
              </w:rPr>
              <w:t>)</w:t>
            </w:r>
            <w:r w:rsidRPr="000852D7">
              <w:rPr>
                <w:rFonts w:eastAsia="SimSun" w:cs="Arial" w:hint="eastAsia"/>
                <w:b/>
                <w:color w:val="000000"/>
                <w:sz w:val="16"/>
              </w:rPr>
              <w:t>混合物</w:t>
            </w:r>
          </w:p>
        </w:tc>
        <w:tc>
          <w:tcPr>
            <w:tcW w:w="3532" w:type="dxa"/>
            <w:tcMar>
              <w:top w:w="39" w:type="dxa"/>
              <w:left w:w="39" w:type="dxa"/>
              <w:bottom w:w="39" w:type="dxa"/>
              <w:right w:w="39" w:type="dxa"/>
            </w:tcMar>
          </w:tcPr>
          <w:p w14:paraId="3632EC67"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5AA40136"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A5B2E3C" w14:textId="77777777" w:rsidTr="001124B2">
        <w:trPr>
          <w:trHeight w:val="205"/>
        </w:trPr>
        <w:tc>
          <w:tcPr>
            <w:tcW w:w="4690" w:type="dxa"/>
            <w:tcMar>
              <w:top w:w="39" w:type="dxa"/>
              <w:left w:w="39" w:type="dxa"/>
              <w:bottom w:w="39" w:type="dxa"/>
              <w:right w:w="39" w:type="dxa"/>
            </w:tcMar>
          </w:tcPr>
          <w:p w14:paraId="0BE2119A" w14:textId="77777777" w:rsidR="00A657DD" w:rsidRPr="00AE3B2D" w:rsidRDefault="00A657DD" w:rsidP="00A657DD">
            <w:pPr>
              <w:jc w:val="left"/>
              <w:rPr>
                <w:rFonts w:eastAsia="SimSun" w:cs="Arial"/>
              </w:rPr>
            </w:pPr>
            <w:r w:rsidRPr="000852D7">
              <w:rPr>
                <w:rFonts w:eastAsia="SimSun" w:cs="Arial" w:hint="eastAsia"/>
                <w:b/>
                <w:color w:val="000000"/>
                <w:sz w:val="16"/>
              </w:rPr>
              <w:t>二甲苯酚</w:t>
            </w:r>
          </w:p>
        </w:tc>
        <w:tc>
          <w:tcPr>
            <w:tcW w:w="3532" w:type="dxa"/>
            <w:tcMar>
              <w:top w:w="39" w:type="dxa"/>
              <w:left w:w="39" w:type="dxa"/>
              <w:bottom w:w="39" w:type="dxa"/>
              <w:right w:w="39" w:type="dxa"/>
            </w:tcMar>
          </w:tcPr>
          <w:p w14:paraId="7AC9FAF0"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31ACB9A8"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6EDCB9A" w14:textId="77777777" w:rsidTr="001124B2">
        <w:trPr>
          <w:trHeight w:val="205"/>
        </w:trPr>
        <w:tc>
          <w:tcPr>
            <w:tcW w:w="4690" w:type="dxa"/>
            <w:tcMar>
              <w:top w:w="39" w:type="dxa"/>
              <w:left w:w="39" w:type="dxa"/>
              <w:bottom w:w="39" w:type="dxa"/>
              <w:right w:w="39" w:type="dxa"/>
            </w:tcMar>
          </w:tcPr>
          <w:p w14:paraId="27098339" w14:textId="77777777" w:rsidR="00A657DD" w:rsidRPr="00AE3B2D" w:rsidRDefault="00A657DD" w:rsidP="00A657DD">
            <w:pPr>
              <w:jc w:val="left"/>
              <w:rPr>
                <w:rFonts w:eastAsia="SimSun" w:cs="Arial"/>
              </w:rPr>
            </w:pPr>
            <w:r w:rsidRPr="00AA2019">
              <w:rPr>
                <w:rFonts w:eastAsia="SimSun" w:cs="Arial" w:hint="eastAsia"/>
                <w:color w:val="000000"/>
                <w:sz w:val="16"/>
              </w:rPr>
              <w:t>二甲酚</w:t>
            </w:r>
            <w:r>
              <w:rPr>
                <w:rFonts w:eastAsia="SimSun" w:cs="Arial" w:hint="eastAsia"/>
                <w:color w:val="000000"/>
                <w:sz w:val="16"/>
                <w:lang w:eastAsia="zh-CN"/>
              </w:rPr>
              <w:t>(</w:t>
            </w:r>
            <w:r w:rsidRPr="00AA2019">
              <w:rPr>
                <w:rFonts w:eastAsia="SimSun" w:cs="Arial" w:hint="eastAsia"/>
                <w:color w:val="000000"/>
                <w:sz w:val="16"/>
              </w:rPr>
              <w:t>所有异构体</w:t>
            </w:r>
            <w:r>
              <w:rPr>
                <w:rFonts w:eastAsia="SimSun" w:cs="Arial" w:hint="eastAsia"/>
                <w:color w:val="000000"/>
                <w:sz w:val="16"/>
                <w:lang w:eastAsia="zh-CN"/>
              </w:rPr>
              <w:t>)</w:t>
            </w:r>
          </w:p>
        </w:tc>
        <w:tc>
          <w:tcPr>
            <w:tcW w:w="3532" w:type="dxa"/>
            <w:tcMar>
              <w:top w:w="39" w:type="dxa"/>
              <w:left w:w="39" w:type="dxa"/>
              <w:bottom w:w="39" w:type="dxa"/>
              <w:right w:w="39" w:type="dxa"/>
            </w:tcMar>
          </w:tcPr>
          <w:p w14:paraId="32FBE9DD" w14:textId="77777777" w:rsidR="00A657DD" w:rsidRPr="00AE3B2D" w:rsidRDefault="00A657DD" w:rsidP="00A657DD">
            <w:pPr>
              <w:jc w:val="left"/>
              <w:rPr>
                <w:rFonts w:eastAsia="SimSun" w:cs="Arial"/>
              </w:rPr>
            </w:pPr>
            <w:r w:rsidRPr="003302D8">
              <w:rPr>
                <w:rFonts w:eastAsia="SimSun" w:cs="Arial" w:hint="eastAsia"/>
                <w:b/>
                <w:color w:val="000000"/>
                <w:sz w:val="16"/>
              </w:rPr>
              <w:t>二甲苯酚</w:t>
            </w:r>
          </w:p>
        </w:tc>
        <w:tc>
          <w:tcPr>
            <w:tcW w:w="848" w:type="dxa"/>
            <w:tcMar>
              <w:top w:w="39" w:type="dxa"/>
              <w:left w:w="39" w:type="dxa"/>
              <w:bottom w:w="39" w:type="dxa"/>
              <w:right w:w="39" w:type="dxa"/>
            </w:tcMar>
          </w:tcPr>
          <w:p w14:paraId="05479A0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B6B3478" w14:textId="77777777" w:rsidTr="001124B2">
        <w:trPr>
          <w:trHeight w:val="205"/>
        </w:trPr>
        <w:tc>
          <w:tcPr>
            <w:tcW w:w="4690" w:type="dxa"/>
            <w:tcMar>
              <w:top w:w="39" w:type="dxa"/>
              <w:left w:w="39" w:type="dxa"/>
              <w:bottom w:w="39" w:type="dxa"/>
              <w:right w:w="39" w:type="dxa"/>
            </w:tcMar>
          </w:tcPr>
          <w:p w14:paraId="0BA8957C" w14:textId="77777777" w:rsidR="00A657DD" w:rsidRPr="00AE3B2D" w:rsidRDefault="00A657DD" w:rsidP="00A657DD">
            <w:pPr>
              <w:jc w:val="left"/>
              <w:rPr>
                <w:rFonts w:eastAsia="SimSun" w:cs="Arial"/>
              </w:rPr>
            </w:pPr>
            <w:r w:rsidRPr="00AE3B2D">
              <w:rPr>
                <w:rFonts w:eastAsia="SimSun" w:cs="Arial"/>
                <w:color w:val="000000"/>
                <w:sz w:val="16"/>
              </w:rPr>
              <w:t>2,3-</w:t>
            </w:r>
            <w:r w:rsidRPr="005C3627">
              <w:rPr>
                <w:rFonts w:eastAsia="SimSun" w:cs="Arial" w:hint="eastAsia"/>
                <w:color w:val="000000"/>
                <w:sz w:val="16"/>
              </w:rPr>
              <w:t>二甲苯酚</w:t>
            </w:r>
            <w:r w:rsidRPr="00AE3B2D">
              <w:rPr>
                <w:rFonts w:eastAsia="SimSun" w:cs="Arial"/>
                <w:color w:val="000000"/>
                <w:sz w:val="16"/>
              </w:rPr>
              <w:t>(a)</w:t>
            </w:r>
          </w:p>
        </w:tc>
        <w:tc>
          <w:tcPr>
            <w:tcW w:w="3532" w:type="dxa"/>
            <w:tcMar>
              <w:top w:w="39" w:type="dxa"/>
              <w:left w:w="39" w:type="dxa"/>
              <w:bottom w:w="39" w:type="dxa"/>
              <w:right w:w="39" w:type="dxa"/>
            </w:tcMar>
          </w:tcPr>
          <w:p w14:paraId="5D7B74E9" w14:textId="77777777" w:rsidR="00A657DD" w:rsidRPr="00AE3B2D" w:rsidRDefault="00A657DD" w:rsidP="00A657DD">
            <w:pPr>
              <w:jc w:val="left"/>
              <w:rPr>
                <w:rFonts w:eastAsia="SimSun" w:cs="Arial"/>
              </w:rPr>
            </w:pPr>
            <w:r w:rsidRPr="003302D8">
              <w:rPr>
                <w:rFonts w:eastAsia="SimSun" w:cs="Arial" w:hint="eastAsia"/>
                <w:b/>
                <w:color w:val="000000"/>
                <w:sz w:val="16"/>
              </w:rPr>
              <w:t>二甲苯酚</w:t>
            </w:r>
          </w:p>
        </w:tc>
        <w:tc>
          <w:tcPr>
            <w:tcW w:w="848" w:type="dxa"/>
            <w:tcMar>
              <w:top w:w="39" w:type="dxa"/>
              <w:left w:w="39" w:type="dxa"/>
              <w:bottom w:w="39" w:type="dxa"/>
              <w:right w:w="39" w:type="dxa"/>
            </w:tcMar>
          </w:tcPr>
          <w:p w14:paraId="6440F7B1"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18D4DCF" w14:textId="77777777" w:rsidTr="001124B2">
        <w:trPr>
          <w:trHeight w:val="205"/>
        </w:trPr>
        <w:tc>
          <w:tcPr>
            <w:tcW w:w="4690" w:type="dxa"/>
            <w:tcMar>
              <w:top w:w="39" w:type="dxa"/>
              <w:left w:w="39" w:type="dxa"/>
              <w:bottom w:w="39" w:type="dxa"/>
              <w:right w:w="39" w:type="dxa"/>
            </w:tcMar>
          </w:tcPr>
          <w:p w14:paraId="4AC89A0A" w14:textId="77777777" w:rsidR="00A657DD" w:rsidRPr="00AE3B2D" w:rsidRDefault="00A657DD" w:rsidP="00A657DD">
            <w:pPr>
              <w:jc w:val="left"/>
              <w:rPr>
                <w:rFonts w:eastAsia="SimSun" w:cs="Arial"/>
              </w:rPr>
            </w:pPr>
            <w:r w:rsidRPr="00AE3B2D">
              <w:rPr>
                <w:rFonts w:eastAsia="SimSun" w:cs="Arial"/>
                <w:color w:val="000000"/>
                <w:sz w:val="16"/>
              </w:rPr>
              <w:t>2,4-</w:t>
            </w:r>
            <w:r w:rsidRPr="005C3627">
              <w:rPr>
                <w:rFonts w:eastAsia="SimSun" w:cs="Arial" w:hint="eastAsia"/>
                <w:color w:val="000000"/>
                <w:sz w:val="16"/>
              </w:rPr>
              <w:t>二甲苯酚</w:t>
            </w:r>
            <w:r w:rsidRPr="00AE3B2D">
              <w:rPr>
                <w:rFonts w:eastAsia="SimSun" w:cs="Arial"/>
                <w:color w:val="000000"/>
                <w:sz w:val="16"/>
              </w:rPr>
              <w:t>(a)</w:t>
            </w:r>
          </w:p>
        </w:tc>
        <w:tc>
          <w:tcPr>
            <w:tcW w:w="3532" w:type="dxa"/>
            <w:tcMar>
              <w:top w:w="39" w:type="dxa"/>
              <w:left w:w="39" w:type="dxa"/>
              <w:bottom w:w="39" w:type="dxa"/>
              <w:right w:w="39" w:type="dxa"/>
            </w:tcMar>
          </w:tcPr>
          <w:p w14:paraId="0CCA3F30" w14:textId="77777777" w:rsidR="00A657DD" w:rsidRPr="00AE3B2D" w:rsidRDefault="00A657DD" w:rsidP="00A657DD">
            <w:pPr>
              <w:jc w:val="left"/>
              <w:rPr>
                <w:rFonts w:eastAsia="SimSun" w:cs="Arial"/>
              </w:rPr>
            </w:pPr>
            <w:r w:rsidRPr="003302D8">
              <w:rPr>
                <w:rFonts w:eastAsia="SimSun" w:cs="Arial" w:hint="eastAsia"/>
                <w:b/>
                <w:color w:val="000000"/>
                <w:sz w:val="16"/>
              </w:rPr>
              <w:t>二甲苯酚</w:t>
            </w:r>
          </w:p>
        </w:tc>
        <w:tc>
          <w:tcPr>
            <w:tcW w:w="848" w:type="dxa"/>
            <w:tcMar>
              <w:top w:w="39" w:type="dxa"/>
              <w:left w:w="39" w:type="dxa"/>
              <w:bottom w:w="39" w:type="dxa"/>
              <w:right w:w="39" w:type="dxa"/>
            </w:tcMar>
          </w:tcPr>
          <w:p w14:paraId="45E6C7D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1789DBC" w14:textId="77777777" w:rsidTr="001124B2">
        <w:trPr>
          <w:trHeight w:val="205"/>
        </w:trPr>
        <w:tc>
          <w:tcPr>
            <w:tcW w:w="4690" w:type="dxa"/>
            <w:tcMar>
              <w:top w:w="39" w:type="dxa"/>
              <w:left w:w="39" w:type="dxa"/>
              <w:bottom w:w="39" w:type="dxa"/>
              <w:right w:w="39" w:type="dxa"/>
            </w:tcMar>
          </w:tcPr>
          <w:p w14:paraId="64EEDBB5" w14:textId="77777777" w:rsidR="00A657DD" w:rsidRPr="00AE3B2D" w:rsidRDefault="00A657DD" w:rsidP="00A657DD">
            <w:pPr>
              <w:jc w:val="left"/>
              <w:rPr>
                <w:rFonts w:eastAsia="SimSun" w:cs="Arial"/>
              </w:rPr>
            </w:pPr>
            <w:r w:rsidRPr="00AE3B2D">
              <w:rPr>
                <w:rFonts w:eastAsia="SimSun" w:cs="Arial"/>
                <w:color w:val="000000"/>
                <w:sz w:val="16"/>
              </w:rPr>
              <w:t>2,5-</w:t>
            </w:r>
            <w:r w:rsidRPr="005C3627">
              <w:rPr>
                <w:rFonts w:eastAsia="SimSun" w:cs="Arial" w:hint="eastAsia"/>
                <w:color w:val="000000"/>
                <w:sz w:val="16"/>
              </w:rPr>
              <w:t>二甲苯酚</w:t>
            </w:r>
            <w:r w:rsidRPr="00AE3B2D">
              <w:rPr>
                <w:rFonts w:eastAsia="SimSun" w:cs="Arial"/>
                <w:color w:val="000000"/>
                <w:sz w:val="16"/>
              </w:rPr>
              <w:t>(a)</w:t>
            </w:r>
          </w:p>
        </w:tc>
        <w:tc>
          <w:tcPr>
            <w:tcW w:w="3532" w:type="dxa"/>
            <w:tcMar>
              <w:top w:w="39" w:type="dxa"/>
              <w:left w:w="39" w:type="dxa"/>
              <w:bottom w:w="39" w:type="dxa"/>
              <w:right w:w="39" w:type="dxa"/>
            </w:tcMar>
          </w:tcPr>
          <w:p w14:paraId="3A6FA2F8" w14:textId="77777777" w:rsidR="00A657DD" w:rsidRPr="00AE3B2D" w:rsidRDefault="00A657DD" w:rsidP="00A657DD">
            <w:pPr>
              <w:jc w:val="left"/>
              <w:rPr>
                <w:rFonts w:eastAsia="SimSun" w:cs="Arial"/>
              </w:rPr>
            </w:pPr>
            <w:r w:rsidRPr="003302D8">
              <w:rPr>
                <w:rFonts w:eastAsia="SimSun" w:cs="Arial" w:hint="eastAsia"/>
                <w:b/>
                <w:color w:val="000000"/>
                <w:sz w:val="16"/>
              </w:rPr>
              <w:t>二甲苯酚</w:t>
            </w:r>
          </w:p>
        </w:tc>
        <w:tc>
          <w:tcPr>
            <w:tcW w:w="848" w:type="dxa"/>
            <w:tcMar>
              <w:top w:w="39" w:type="dxa"/>
              <w:left w:w="39" w:type="dxa"/>
              <w:bottom w:w="39" w:type="dxa"/>
              <w:right w:w="39" w:type="dxa"/>
            </w:tcMar>
          </w:tcPr>
          <w:p w14:paraId="67CBD35E"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333159B" w14:textId="77777777" w:rsidTr="001124B2">
        <w:trPr>
          <w:trHeight w:val="205"/>
        </w:trPr>
        <w:tc>
          <w:tcPr>
            <w:tcW w:w="4690" w:type="dxa"/>
            <w:tcMar>
              <w:top w:w="39" w:type="dxa"/>
              <w:left w:w="39" w:type="dxa"/>
              <w:bottom w:w="39" w:type="dxa"/>
              <w:right w:w="39" w:type="dxa"/>
            </w:tcMar>
          </w:tcPr>
          <w:p w14:paraId="5B47EDF1" w14:textId="77777777" w:rsidR="00A657DD" w:rsidRPr="00AE3B2D" w:rsidRDefault="00A657DD" w:rsidP="00A657DD">
            <w:pPr>
              <w:jc w:val="left"/>
              <w:rPr>
                <w:rFonts w:eastAsia="SimSun" w:cs="Arial"/>
              </w:rPr>
            </w:pPr>
            <w:r w:rsidRPr="00AE3B2D">
              <w:rPr>
                <w:rFonts w:eastAsia="SimSun" w:cs="Arial"/>
                <w:color w:val="000000"/>
                <w:sz w:val="16"/>
              </w:rPr>
              <w:t>2,6-</w:t>
            </w:r>
            <w:r w:rsidRPr="005C3627">
              <w:rPr>
                <w:rFonts w:eastAsia="SimSun" w:cs="Arial" w:hint="eastAsia"/>
                <w:color w:val="000000"/>
                <w:sz w:val="16"/>
              </w:rPr>
              <w:t>二甲苯酚</w:t>
            </w:r>
            <w:r w:rsidRPr="00AE3B2D">
              <w:rPr>
                <w:rFonts w:eastAsia="SimSun" w:cs="Arial"/>
                <w:color w:val="000000"/>
                <w:sz w:val="16"/>
              </w:rPr>
              <w:t>(a)</w:t>
            </w:r>
          </w:p>
        </w:tc>
        <w:tc>
          <w:tcPr>
            <w:tcW w:w="3532" w:type="dxa"/>
            <w:tcMar>
              <w:top w:w="39" w:type="dxa"/>
              <w:left w:w="39" w:type="dxa"/>
              <w:bottom w:w="39" w:type="dxa"/>
              <w:right w:w="39" w:type="dxa"/>
            </w:tcMar>
          </w:tcPr>
          <w:p w14:paraId="71801CAD" w14:textId="77777777" w:rsidR="00A657DD" w:rsidRPr="00AE3B2D" w:rsidRDefault="00A657DD" w:rsidP="00A657DD">
            <w:pPr>
              <w:jc w:val="left"/>
              <w:rPr>
                <w:rFonts w:eastAsia="SimSun" w:cs="Arial"/>
              </w:rPr>
            </w:pPr>
            <w:r w:rsidRPr="003302D8">
              <w:rPr>
                <w:rFonts w:eastAsia="SimSun" w:cs="Arial" w:hint="eastAsia"/>
                <w:b/>
                <w:color w:val="000000"/>
                <w:sz w:val="16"/>
              </w:rPr>
              <w:t>二甲苯酚</w:t>
            </w:r>
          </w:p>
        </w:tc>
        <w:tc>
          <w:tcPr>
            <w:tcW w:w="848" w:type="dxa"/>
            <w:tcMar>
              <w:top w:w="39" w:type="dxa"/>
              <w:left w:w="39" w:type="dxa"/>
              <w:bottom w:w="39" w:type="dxa"/>
              <w:right w:w="39" w:type="dxa"/>
            </w:tcMar>
          </w:tcPr>
          <w:p w14:paraId="5AD908C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926AA14" w14:textId="77777777" w:rsidTr="001124B2">
        <w:trPr>
          <w:trHeight w:val="205"/>
        </w:trPr>
        <w:tc>
          <w:tcPr>
            <w:tcW w:w="4690" w:type="dxa"/>
            <w:tcMar>
              <w:top w:w="39" w:type="dxa"/>
              <w:left w:w="39" w:type="dxa"/>
              <w:bottom w:w="39" w:type="dxa"/>
              <w:right w:w="39" w:type="dxa"/>
            </w:tcMar>
          </w:tcPr>
          <w:p w14:paraId="69D0CE8C" w14:textId="77777777" w:rsidR="00A657DD" w:rsidRPr="00AE3B2D" w:rsidRDefault="00A657DD" w:rsidP="00A657DD">
            <w:pPr>
              <w:jc w:val="left"/>
              <w:rPr>
                <w:rFonts w:eastAsia="SimSun" w:cs="Arial"/>
              </w:rPr>
            </w:pPr>
            <w:r w:rsidRPr="00AE3B2D">
              <w:rPr>
                <w:rFonts w:eastAsia="SimSun" w:cs="Arial"/>
                <w:color w:val="000000"/>
                <w:sz w:val="16"/>
              </w:rPr>
              <w:t>3,4-</w:t>
            </w:r>
            <w:r w:rsidRPr="005C3627">
              <w:rPr>
                <w:rFonts w:eastAsia="SimSun" w:cs="Arial" w:hint="eastAsia"/>
                <w:color w:val="000000"/>
                <w:sz w:val="16"/>
              </w:rPr>
              <w:t>二甲苯酚</w:t>
            </w:r>
            <w:r w:rsidRPr="00AE3B2D">
              <w:rPr>
                <w:rFonts w:eastAsia="SimSun" w:cs="Arial"/>
                <w:color w:val="000000"/>
                <w:sz w:val="16"/>
              </w:rPr>
              <w:t>(a)</w:t>
            </w:r>
          </w:p>
        </w:tc>
        <w:tc>
          <w:tcPr>
            <w:tcW w:w="3532" w:type="dxa"/>
            <w:tcMar>
              <w:top w:w="39" w:type="dxa"/>
              <w:left w:w="39" w:type="dxa"/>
              <w:bottom w:w="39" w:type="dxa"/>
              <w:right w:w="39" w:type="dxa"/>
            </w:tcMar>
          </w:tcPr>
          <w:p w14:paraId="0A90B8A3" w14:textId="77777777" w:rsidR="00A657DD" w:rsidRPr="00AE3B2D" w:rsidRDefault="00A657DD" w:rsidP="00A657DD">
            <w:pPr>
              <w:jc w:val="left"/>
              <w:rPr>
                <w:rFonts w:eastAsia="SimSun" w:cs="Arial"/>
              </w:rPr>
            </w:pPr>
            <w:r w:rsidRPr="003302D8">
              <w:rPr>
                <w:rFonts w:eastAsia="SimSun" w:cs="Arial" w:hint="eastAsia"/>
                <w:b/>
                <w:color w:val="000000"/>
                <w:sz w:val="16"/>
              </w:rPr>
              <w:t>二甲苯酚</w:t>
            </w:r>
          </w:p>
        </w:tc>
        <w:tc>
          <w:tcPr>
            <w:tcW w:w="848" w:type="dxa"/>
            <w:tcMar>
              <w:top w:w="39" w:type="dxa"/>
              <w:left w:w="39" w:type="dxa"/>
              <w:bottom w:w="39" w:type="dxa"/>
              <w:right w:w="39" w:type="dxa"/>
            </w:tcMar>
          </w:tcPr>
          <w:p w14:paraId="6D080EA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020410A9" w14:textId="77777777" w:rsidTr="001124B2">
        <w:trPr>
          <w:trHeight w:val="205"/>
        </w:trPr>
        <w:tc>
          <w:tcPr>
            <w:tcW w:w="4690" w:type="dxa"/>
            <w:tcMar>
              <w:top w:w="39" w:type="dxa"/>
              <w:left w:w="39" w:type="dxa"/>
              <w:bottom w:w="39" w:type="dxa"/>
              <w:right w:w="39" w:type="dxa"/>
            </w:tcMar>
          </w:tcPr>
          <w:p w14:paraId="0B57AEE4" w14:textId="77777777" w:rsidR="00A657DD" w:rsidRPr="00AE3B2D" w:rsidRDefault="00A657DD" w:rsidP="00A657DD">
            <w:pPr>
              <w:jc w:val="left"/>
              <w:rPr>
                <w:rFonts w:eastAsia="SimSun" w:cs="Arial"/>
              </w:rPr>
            </w:pPr>
            <w:r w:rsidRPr="00AE3B2D">
              <w:rPr>
                <w:rFonts w:eastAsia="SimSun" w:cs="Arial"/>
                <w:color w:val="000000"/>
                <w:sz w:val="16"/>
              </w:rPr>
              <w:t>3,5-</w:t>
            </w:r>
            <w:r w:rsidRPr="005C3627">
              <w:rPr>
                <w:rFonts w:eastAsia="SimSun" w:cs="Arial" w:hint="eastAsia"/>
                <w:color w:val="000000"/>
                <w:sz w:val="16"/>
              </w:rPr>
              <w:t>二甲苯酚</w:t>
            </w:r>
            <w:r w:rsidRPr="00AE3B2D">
              <w:rPr>
                <w:rFonts w:eastAsia="SimSun" w:cs="Arial"/>
                <w:color w:val="000000"/>
                <w:sz w:val="16"/>
              </w:rPr>
              <w:t>(a)</w:t>
            </w:r>
          </w:p>
        </w:tc>
        <w:tc>
          <w:tcPr>
            <w:tcW w:w="3532" w:type="dxa"/>
            <w:tcMar>
              <w:top w:w="39" w:type="dxa"/>
              <w:left w:w="39" w:type="dxa"/>
              <w:bottom w:w="39" w:type="dxa"/>
              <w:right w:w="39" w:type="dxa"/>
            </w:tcMar>
          </w:tcPr>
          <w:p w14:paraId="3DDD0A57" w14:textId="77777777" w:rsidR="00A657DD" w:rsidRPr="00AE3B2D" w:rsidRDefault="00A657DD" w:rsidP="00A657DD">
            <w:pPr>
              <w:jc w:val="left"/>
              <w:rPr>
                <w:rFonts w:eastAsia="SimSun" w:cs="Arial"/>
              </w:rPr>
            </w:pPr>
            <w:r w:rsidRPr="003302D8">
              <w:rPr>
                <w:rFonts w:eastAsia="SimSun" w:cs="Arial" w:hint="eastAsia"/>
                <w:b/>
                <w:color w:val="000000"/>
                <w:sz w:val="16"/>
              </w:rPr>
              <w:t>二甲苯酚</w:t>
            </w:r>
          </w:p>
        </w:tc>
        <w:tc>
          <w:tcPr>
            <w:tcW w:w="848" w:type="dxa"/>
            <w:tcMar>
              <w:top w:w="39" w:type="dxa"/>
              <w:left w:w="39" w:type="dxa"/>
              <w:bottom w:w="39" w:type="dxa"/>
              <w:right w:w="39" w:type="dxa"/>
            </w:tcMar>
          </w:tcPr>
          <w:p w14:paraId="63E2773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D1CE77D" w14:textId="77777777" w:rsidTr="001124B2">
        <w:trPr>
          <w:trHeight w:val="205"/>
        </w:trPr>
        <w:tc>
          <w:tcPr>
            <w:tcW w:w="4690" w:type="dxa"/>
            <w:tcMar>
              <w:top w:w="39" w:type="dxa"/>
              <w:left w:w="39" w:type="dxa"/>
              <w:bottom w:w="39" w:type="dxa"/>
              <w:right w:w="39" w:type="dxa"/>
            </w:tcMar>
          </w:tcPr>
          <w:p w14:paraId="70FFE627" w14:textId="77777777" w:rsidR="00A657DD" w:rsidRPr="00AE3B2D" w:rsidRDefault="00A657DD" w:rsidP="00A657DD">
            <w:pPr>
              <w:jc w:val="left"/>
              <w:rPr>
                <w:rFonts w:eastAsia="SimSun" w:cs="Arial"/>
              </w:rPr>
            </w:pPr>
            <w:r w:rsidRPr="005C3627">
              <w:rPr>
                <w:rFonts w:eastAsia="SimSun" w:cs="Arial" w:hint="eastAsia"/>
                <w:color w:val="000000"/>
                <w:sz w:val="16"/>
              </w:rPr>
              <w:t>二甲苯</w:t>
            </w:r>
          </w:p>
        </w:tc>
        <w:tc>
          <w:tcPr>
            <w:tcW w:w="3532" w:type="dxa"/>
            <w:tcMar>
              <w:top w:w="39" w:type="dxa"/>
              <w:left w:w="39" w:type="dxa"/>
              <w:bottom w:w="39" w:type="dxa"/>
              <w:right w:w="39" w:type="dxa"/>
            </w:tcMar>
          </w:tcPr>
          <w:p w14:paraId="242D604E" w14:textId="77777777" w:rsidR="00A657DD" w:rsidRPr="00AE3B2D" w:rsidRDefault="00A657DD" w:rsidP="00A657DD">
            <w:pPr>
              <w:jc w:val="left"/>
              <w:rPr>
                <w:rFonts w:eastAsia="SimSun" w:cs="Arial"/>
              </w:rPr>
            </w:pPr>
            <w:r w:rsidRPr="003302D8">
              <w:rPr>
                <w:rFonts w:eastAsia="SimSun" w:cs="Arial" w:hint="eastAsia"/>
                <w:b/>
                <w:color w:val="000000"/>
                <w:sz w:val="16"/>
              </w:rPr>
              <w:t>二甲苯</w:t>
            </w:r>
          </w:p>
        </w:tc>
        <w:tc>
          <w:tcPr>
            <w:tcW w:w="848" w:type="dxa"/>
            <w:tcMar>
              <w:top w:w="39" w:type="dxa"/>
              <w:left w:w="39" w:type="dxa"/>
              <w:bottom w:w="39" w:type="dxa"/>
              <w:right w:w="39" w:type="dxa"/>
            </w:tcMar>
          </w:tcPr>
          <w:p w14:paraId="7BD45DB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447A9F0" w14:textId="77777777" w:rsidTr="001124B2">
        <w:trPr>
          <w:trHeight w:val="205"/>
        </w:trPr>
        <w:tc>
          <w:tcPr>
            <w:tcW w:w="4690" w:type="dxa"/>
            <w:tcMar>
              <w:top w:w="39" w:type="dxa"/>
              <w:left w:w="39" w:type="dxa"/>
              <w:bottom w:w="39" w:type="dxa"/>
              <w:right w:w="39" w:type="dxa"/>
            </w:tcMar>
          </w:tcPr>
          <w:p w14:paraId="78E9795A" w14:textId="77777777" w:rsidR="00A657DD" w:rsidRPr="00AE3B2D" w:rsidRDefault="00A657DD" w:rsidP="00A657DD">
            <w:pPr>
              <w:jc w:val="left"/>
              <w:rPr>
                <w:rFonts w:eastAsia="SimSun" w:cs="Arial"/>
                <w:lang w:eastAsia="zh-CN"/>
              </w:rPr>
            </w:pPr>
            <w:r w:rsidRPr="001E7EAA">
              <w:rPr>
                <w:rFonts w:eastAsia="SimSun" w:cs="Arial" w:hint="eastAsia"/>
                <w:b/>
                <w:color w:val="000000"/>
                <w:sz w:val="16"/>
                <w:lang w:eastAsia="zh-CN"/>
              </w:rPr>
              <w:t>烷芳基二硫代磷酸锌</w:t>
            </w:r>
            <w:r w:rsidRPr="001E7EAA">
              <w:rPr>
                <w:rFonts w:eastAsia="SimSun" w:cs="Arial" w:hint="eastAsia"/>
                <w:b/>
                <w:color w:val="000000"/>
                <w:sz w:val="16"/>
                <w:lang w:eastAsia="zh-CN"/>
              </w:rPr>
              <w:t>(C7-C16)</w:t>
            </w:r>
            <w:r w:rsidRPr="001E7EAA" w:rsidDel="001E7EAA">
              <w:rPr>
                <w:rFonts w:eastAsia="SimSun" w:cs="Arial"/>
                <w:b/>
                <w:color w:val="000000"/>
                <w:sz w:val="16"/>
                <w:lang w:eastAsia="zh-CN"/>
              </w:rPr>
              <w:t xml:space="preserve"> </w:t>
            </w:r>
          </w:p>
        </w:tc>
        <w:tc>
          <w:tcPr>
            <w:tcW w:w="3532" w:type="dxa"/>
            <w:tcMar>
              <w:top w:w="39" w:type="dxa"/>
              <w:left w:w="39" w:type="dxa"/>
              <w:bottom w:w="39" w:type="dxa"/>
              <w:right w:w="39" w:type="dxa"/>
            </w:tcMar>
          </w:tcPr>
          <w:p w14:paraId="2FE174D2"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774B7154"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517433B0" w14:textId="77777777" w:rsidTr="001124B2">
        <w:trPr>
          <w:trHeight w:val="205"/>
        </w:trPr>
        <w:tc>
          <w:tcPr>
            <w:tcW w:w="4690" w:type="dxa"/>
            <w:tcMar>
              <w:top w:w="39" w:type="dxa"/>
              <w:left w:w="39" w:type="dxa"/>
              <w:bottom w:w="39" w:type="dxa"/>
              <w:right w:w="39" w:type="dxa"/>
            </w:tcMar>
          </w:tcPr>
          <w:p w14:paraId="6C4F30EE" w14:textId="77777777" w:rsidR="00A657DD" w:rsidRPr="00AE3B2D" w:rsidRDefault="00A657DD" w:rsidP="00A657DD">
            <w:pPr>
              <w:jc w:val="left"/>
              <w:rPr>
                <w:rFonts w:eastAsia="SimSun" w:cs="Arial"/>
              </w:rPr>
            </w:pPr>
            <w:r w:rsidRPr="001E7EAA">
              <w:rPr>
                <w:rFonts w:eastAsia="SimSun" w:cs="Arial" w:hint="eastAsia"/>
                <w:b/>
                <w:color w:val="000000"/>
                <w:sz w:val="16"/>
              </w:rPr>
              <w:t>烯基碳酰胺锌</w:t>
            </w:r>
          </w:p>
        </w:tc>
        <w:tc>
          <w:tcPr>
            <w:tcW w:w="3532" w:type="dxa"/>
            <w:tcMar>
              <w:top w:w="39" w:type="dxa"/>
              <w:left w:w="39" w:type="dxa"/>
              <w:bottom w:w="39" w:type="dxa"/>
              <w:right w:w="39" w:type="dxa"/>
            </w:tcMar>
          </w:tcPr>
          <w:p w14:paraId="35150503" w14:textId="77777777" w:rsidR="00A657DD" w:rsidRPr="00AE3B2D" w:rsidRDefault="00A657DD" w:rsidP="00A657DD">
            <w:pPr>
              <w:jc w:val="left"/>
              <w:rPr>
                <w:rFonts w:eastAsia="SimSun" w:cs="Arial"/>
              </w:rPr>
            </w:pPr>
          </w:p>
        </w:tc>
        <w:tc>
          <w:tcPr>
            <w:tcW w:w="848" w:type="dxa"/>
            <w:tcMar>
              <w:top w:w="39" w:type="dxa"/>
              <w:left w:w="39" w:type="dxa"/>
              <w:bottom w:w="39" w:type="dxa"/>
              <w:right w:w="39" w:type="dxa"/>
            </w:tcMar>
          </w:tcPr>
          <w:p w14:paraId="026E02F5"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2FB23854" w14:textId="77777777" w:rsidTr="001124B2">
        <w:trPr>
          <w:trHeight w:val="205"/>
        </w:trPr>
        <w:tc>
          <w:tcPr>
            <w:tcW w:w="4690" w:type="dxa"/>
            <w:tcMar>
              <w:top w:w="39" w:type="dxa"/>
              <w:left w:w="39" w:type="dxa"/>
              <w:bottom w:w="39" w:type="dxa"/>
              <w:right w:w="39" w:type="dxa"/>
            </w:tcMar>
          </w:tcPr>
          <w:p w14:paraId="71EFDA1A" w14:textId="77777777" w:rsidR="00A657DD" w:rsidRPr="00AE3B2D" w:rsidRDefault="00A657DD" w:rsidP="00A657DD">
            <w:pPr>
              <w:jc w:val="left"/>
              <w:rPr>
                <w:rFonts w:eastAsia="SimSun" w:cs="Arial"/>
                <w:lang w:eastAsia="zh-CN"/>
              </w:rPr>
            </w:pPr>
            <w:r w:rsidRPr="001E7EAA">
              <w:rPr>
                <w:rFonts w:eastAsia="SimSun" w:cs="Arial" w:hint="eastAsia"/>
                <w:b/>
                <w:color w:val="000000"/>
                <w:sz w:val="16"/>
                <w:lang w:eastAsia="zh-CN"/>
              </w:rPr>
              <w:t>烷基二硫代磷酸锌</w:t>
            </w:r>
            <w:r w:rsidRPr="00AE3B2D">
              <w:rPr>
                <w:rFonts w:eastAsia="SimSun" w:cs="Arial"/>
                <w:b/>
                <w:color w:val="000000"/>
                <w:sz w:val="16"/>
                <w:lang w:eastAsia="zh-CN"/>
              </w:rPr>
              <w:t>(C3-C14)</w:t>
            </w:r>
          </w:p>
        </w:tc>
        <w:tc>
          <w:tcPr>
            <w:tcW w:w="3532" w:type="dxa"/>
            <w:tcMar>
              <w:top w:w="39" w:type="dxa"/>
              <w:left w:w="39" w:type="dxa"/>
              <w:bottom w:w="39" w:type="dxa"/>
              <w:right w:w="39" w:type="dxa"/>
            </w:tcMar>
          </w:tcPr>
          <w:p w14:paraId="198F0F42" w14:textId="77777777" w:rsidR="00A657DD" w:rsidRPr="00AE3B2D" w:rsidRDefault="00A657DD" w:rsidP="00A657DD">
            <w:pPr>
              <w:jc w:val="left"/>
              <w:rPr>
                <w:rFonts w:eastAsia="SimSun" w:cs="Arial"/>
                <w:lang w:eastAsia="zh-CN"/>
              </w:rPr>
            </w:pPr>
          </w:p>
        </w:tc>
        <w:tc>
          <w:tcPr>
            <w:tcW w:w="848" w:type="dxa"/>
            <w:tcMar>
              <w:top w:w="39" w:type="dxa"/>
              <w:left w:w="39" w:type="dxa"/>
              <w:bottom w:w="39" w:type="dxa"/>
              <w:right w:w="39" w:type="dxa"/>
            </w:tcMar>
          </w:tcPr>
          <w:p w14:paraId="20491B8A"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6E936910" w14:textId="77777777" w:rsidTr="001124B2">
        <w:trPr>
          <w:trHeight w:val="205"/>
        </w:trPr>
        <w:tc>
          <w:tcPr>
            <w:tcW w:w="4690" w:type="dxa"/>
            <w:tcMar>
              <w:top w:w="39" w:type="dxa"/>
              <w:left w:w="39" w:type="dxa"/>
              <w:bottom w:w="39" w:type="dxa"/>
              <w:right w:w="39" w:type="dxa"/>
            </w:tcMar>
          </w:tcPr>
          <w:p w14:paraId="6327B505" w14:textId="77777777" w:rsidR="00A657DD" w:rsidRPr="00AE3B2D" w:rsidRDefault="00A657DD" w:rsidP="00A657DD">
            <w:pPr>
              <w:jc w:val="left"/>
              <w:rPr>
                <w:rFonts w:eastAsia="SimSun" w:cs="Arial"/>
              </w:rPr>
            </w:pPr>
            <w:r w:rsidRPr="009C5EE0">
              <w:rPr>
                <w:rFonts w:eastAsia="SimSun" w:cs="Arial" w:hint="eastAsia"/>
                <w:color w:val="000000"/>
                <w:sz w:val="16"/>
              </w:rPr>
              <w:t>溴化锌钻盐水</w:t>
            </w:r>
          </w:p>
        </w:tc>
        <w:tc>
          <w:tcPr>
            <w:tcW w:w="3532" w:type="dxa"/>
            <w:tcMar>
              <w:top w:w="39" w:type="dxa"/>
              <w:left w:w="39" w:type="dxa"/>
              <w:bottom w:w="39" w:type="dxa"/>
              <w:right w:w="39" w:type="dxa"/>
            </w:tcMar>
          </w:tcPr>
          <w:p w14:paraId="05587E1A" w14:textId="77777777" w:rsidR="00A657DD" w:rsidRPr="00AE3B2D" w:rsidRDefault="00A657DD" w:rsidP="00A657DD">
            <w:pPr>
              <w:jc w:val="left"/>
              <w:rPr>
                <w:rFonts w:eastAsia="SimSun" w:cs="Arial"/>
              </w:rPr>
            </w:pPr>
            <w:r w:rsidRPr="009C5EE0">
              <w:rPr>
                <w:rFonts w:eastAsia="SimSun" w:cs="Arial" w:hint="eastAsia"/>
                <w:b/>
                <w:color w:val="000000"/>
                <w:sz w:val="16"/>
              </w:rPr>
              <w:t>钻井盐水</w:t>
            </w:r>
            <w:r>
              <w:rPr>
                <w:rFonts w:eastAsia="SimSun" w:cs="Arial" w:hint="eastAsia"/>
                <w:b/>
                <w:color w:val="000000"/>
                <w:sz w:val="16"/>
                <w:lang w:eastAsia="zh-CN"/>
              </w:rPr>
              <w:t>(</w:t>
            </w:r>
            <w:r w:rsidRPr="009C5EE0">
              <w:rPr>
                <w:rFonts w:eastAsia="SimSun" w:cs="Arial" w:hint="eastAsia"/>
                <w:b/>
                <w:color w:val="000000"/>
                <w:sz w:val="16"/>
              </w:rPr>
              <w:t>含锌盐</w:t>
            </w:r>
            <w:r>
              <w:rPr>
                <w:rFonts w:eastAsia="SimSun" w:cs="Arial" w:hint="eastAsia"/>
                <w:b/>
                <w:color w:val="000000"/>
                <w:sz w:val="16"/>
                <w:lang w:eastAsia="zh-CN"/>
              </w:rPr>
              <w:t>)</w:t>
            </w:r>
          </w:p>
        </w:tc>
        <w:tc>
          <w:tcPr>
            <w:tcW w:w="848" w:type="dxa"/>
            <w:tcMar>
              <w:top w:w="39" w:type="dxa"/>
              <w:left w:w="39" w:type="dxa"/>
              <w:bottom w:w="39" w:type="dxa"/>
              <w:right w:w="39" w:type="dxa"/>
            </w:tcMar>
          </w:tcPr>
          <w:p w14:paraId="2EEA5389"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C01D59A" w14:textId="77777777" w:rsidTr="001124B2">
        <w:trPr>
          <w:trHeight w:val="205"/>
        </w:trPr>
        <w:tc>
          <w:tcPr>
            <w:tcW w:w="4690" w:type="dxa"/>
            <w:tcMar>
              <w:top w:w="39" w:type="dxa"/>
              <w:left w:w="39" w:type="dxa"/>
              <w:bottom w:w="39" w:type="dxa"/>
              <w:right w:w="39" w:type="dxa"/>
            </w:tcMar>
          </w:tcPr>
          <w:p w14:paraId="283270CB" w14:textId="77777777" w:rsidR="00A657DD" w:rsidRPr="00AE3B2D" w:rsidRDefault="00A657DD" w:rsidP="00A657DD">
            <w:pPr>
              <w:jc w:val="left"/>
              <w:rPr>
                <w:rFonts w:eastAsia="SimSun" w:cs="Arial"/>
              </w:rPr>
            </w:pPr>
            <w:r w:rsidRPr="00ED30D4">
              <w:rPr>
                <w:rFonts w:eastAsia="SimSun" w:cs="Arial" w:hint="eastAsia"/>
                <w:color w:val="000000"/>
                <w:sz w:val="16"/>
              </w:rPr>
              <w:t>顺</w:t>
            </w:r>
            <w:r w:rsidRPr="00ED30D4">
              <w:rPr>
                <w:rFonts w:eastAsia="SimSun" w:cs="Arial" w:hint="eastAsia"/>
                <w:color w:val="000000"/>
                <w:sz w:val="16"/>
              </w:rPr>
              <w:t>-</w:t>
            </w:r>
            <w:r w:rsidRPr="00ED30D4">
              <w:rPr>
                <w:rFonts w:eastAsia="SimSun" w:cs="Arial" w:hint="eastAsia"/>
                <w:color w:val="000000"/>
                <w:sz w:val="16"/>
              </w:rPr>
              <w:t>十八</w:t>
            </w:r>
            <w:r w:rsidR="00AD4E32">
              <w:rPr>
                <w:rFonts w:eastAsia="SimSun" w:cs="Arial" w:hint="eastAsia"/>
                <w:color w:val="000000"/>
                <w:sz w:val="16"/>
                <w:lang w:eastAsia="zh-CN"/>
              </w:rPr>
              <w:t>碳</w:t>
            </w:r>
            <w:r w:rsidRPr="00ED30D4">
              <w:rPr>
                <w:rFonts w:eastAsia="SimSun" w:cs="Arial" w:hint="eastAsia"/>
                <w:color w:val="000000"/>
                <w:sz w:val="16"/>
              </w:rPr>
              <w:t>-9-</w:t>
            </w:r>
            <w:r w:rsidRPr="00ED30D4">
              <w:rPr>
                <w:rFonts w:eastAsia="SimSun" w:cs="Arial" w:hint="eastAsia"/>
                <w:color w:val="000000"/>
                <w:sz w:val="16"/>
              </w:rPr>
              <w:t>烯胺</w:t>
            </w:r>
          </w:p>
        </w:tc>
        <w:tc>
          <w:tcPr>
            <w:tcW w:w="3532" w:type="dxa"/>
            <w:tcMar>
              <w:top w:w="39" w:type="dxa"/>
              <w:left w:w="39" w:type="dxa"/>
              <w:bottom w:w="39" w:type="dxa"/>
              <w:right w:w="39" w:type="dxa"/>
            </w:tcMar>
          </w:tcPr>
          <w:p w14:paraId="321DD777" w14:textId="77777777" w:rsidR="00A657DD" w:rsidRPr="00AE3B2D" w:rsidRDefault="00A657DD" w:rsidP="00A657DD">
            <w:pPr>
              <w:jc w:val="left"/>
              <w:rPr>
                <w:rFonts w:eastAsia="SimSun" w:cs="Arial"/>
              </w:rPr>
            </w:pPr>
            <w:r w:rsidRPr="00ED30D4">
              <w:rPr>
                <w:rFonts w:eastAsia="SimSun" w:cs="Arial" w:hint="eastAsia"/>
                <w:b/>
                <w:color w:val="000000"/>
                <w:sz w:val="16"/>
              </w:rPr>
              <w:t>油胺</w:t>
            </w:r>
          </w:p>
        </w:tc>
        <w:tc>
          <w:tcPr>
            <w:tcW w:w="848" w:type="dxa"/>
            <w:tcMar>
              <w:top w:w="39" w:type="dxa"/>
              <w:left w:w="39" w:type="dxa"/>
              <w:bottom w:w="39" w:type="dxa"/>
              <w:right w:w="39" w:type="dxa"/>
            </w:tcMar>
          </w:tcPr>
          <w:p w14:paraId="3DDFC127"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40A505AC" w14:textId="77777777" w:rsidTr="001124B2">
        <w:trPr>
          <w:trHeight w:val="205"/>
        </w:trPr>
        <w:tc>
          <w:tcPr>
            <w:tcW w:w="4690" w:type="dxa"/>
            <w:tcMar>
              <w:top w:w="39" w:type="dxa"/>
              <w:left w:w="39" w:type="dxa"/>
              <w:bottom w:w="39" w:type="dxa"/>
              <w:right w:w="39" w:type="dxa"/>
            </w:tcMar>
          </w:tcPr>
          <w:p w14:paraId="7D6C4604" w14:textId="77777777" w:rsidR="00A657DD" w:rsidRPr="00AE3B2D" w:rsidRDefault="00A657DD" w:rsidP="00A657DD">
            <w:pPr>
              <w:jc w:val="left"/>
              <w:rPr>
                <w:rFonts w:eastAsia="SimSun" w:cs="Arial"/>
              </w:rPr>
            </w:pPr>
            <w:r w:rsidRPr="00EE3B2C">
              <w:rPr>
                <w:rFonts w:eastAsia="SimSun" w:cs="Arial" w:hint="eastAsia"/>
                <w:color w:val="000000"/>
                <w:sz w:val="16"/>
              </w:rPr>
              <w:t>(</w:t>
            </w:r>
            <w:r w:rsidRPr="00EE3B2C">
              <w:rPr>
                <w:rFonts w:eastAsia="SimSun" w:cs="Arial" w:hint="eastAsia"/>
                <w:color w:val="000000"/>
                <w:sz w:val="16"/>
              </w:rPr>
              <w:t>顺</w:t>
            </w:r>
            <w:r w:rsidRPr="00EE3B2C">
              <w:rPr>
                <w:rFonts w:eastAsia="SimSun" w:cs="Arial" w:hint="eastAsia"/>
                <w:color w:val="000000"/>
                <w:sz w:val="16"/>
              </w:rPr>
              <w:t>)-</w:t>
            </w:r>
            <w:r w:rsidRPr="00EE3B2C">
              <w:rPr>
                <w:rFonts w:eastAsia="SimSun" w:cs="Arial" w:hint="eastAsia"/>
                <w:color w:val="000000"/>
                <w:sz w:val="16"/>
              </w:rPr>
              <w:t>十八碳</w:t>
            </w:r>
            <w:r w:rsidRPr="00EE3B2C">
              <w:rPr>
                <w:rFonts w:eastAsia="SimSun" w:cs="Arial" w:hint="eastAsia"/>
                <w:color w:val="000000"/>
                <w:sz w:val="16"/>
              </w:rPr>
              <w:t>-9</w:t>
            </w:r>
            <w:r>
              <w:rPr>
                <w:rFonts w:eastAsia="SimSun" w:cs="Arial"/>
                <w:color w:val="000000"/>
                <w:sz w:val="16"/>
              </w:rPr>
              <w:t>-</w:t>
            </w:r>
            <w:r w:rsidRPr="00EE3B2C">
              <w:rPr>
                <w:rFonts w:eastAsia="SimSun" w:cs="Arial" w:hint="eastAsia"/>
                <w:color w:val="000000"/>
                <w:sz w:val="16"/>
              </w:rPr>
              <w:t>烯酸</w:t>
            </w:r>
          </w:p>
        </w:tc>
        <w:tc>
          <w:tcPr>
            <w:tcW w:w="3532" w:type="dxa"/>
            <w:tcMar>
              <w:top w:w="39" w:type="dxa"/>
              <w:left w:w="39" w:type="dxa"/>
              <w:bottom w:w="39" w:type="dxa"/>
              <w:right w:w="39" w:type="dxa"/>
            </w:tcMar>
          </w:tcPr>
          <w:p w14:paraId="3DC6F5D3" w14:textId="77777777" w:rsidR="00A657DD" w:rsidRPr="00AE3B2D" w:rsidRDefault="00A657DD" w:rsidP="00A657DD">
            <w:pPr>
              <w:jc w:val="left"/>
              <w:rPr>
                <w:rFonts w:eastAsia="SimSun" w:cs="Arial"/>
              </w:rPr>
            </w:pPr>
            <w:r w:rsidRPr="00ED30D4">
              <w:rPr>
                <w:rFonts w:eastAsia="SimSun" w:cs="Arial" w:hint="eastAsia"/>
                <w:b/>
                <w:color w:val="000000"/>
                <w:sz w:val="16"/>
              </w:rPr>
              <w:t>油酸</w:t>
            </w:r>
          </w:p>
        </w:tc>
        <w:tc>
          <w:tcPr>
            <w:tcW w:w="848" w:type="dxa"/>
            <w:tcMar>
              <w:top w:w="39" w:type="dxa"/>
              <w:left w:w="39" w:type="dxa"/>
              <w:bottom w:w="39" w:type="dxa"/>
              <w:right w:w="39" w:type="dxa"/>
            </w:tcMar>
          </w:tcPr>
          <w:p w14:paraId="14D1688F"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1FDEE5CD" w14:textId="77777777" w:rsidTr="001124B2">
        <w:trPr>
          <w:trHeight w:val="205"/>
        </w:trPr>
        <w:tc>
          <w:tcPr>
            <w:tcW w:w="4690" w:type="dxa"/>
            <w:tcMar>
              <w:top w:w="39" w:type="dxa"/>
              <w:left w:w="39" w:type="dxa"/>
              <w:bottom w:w="39" w:type="dxa"/>
              <w:right w:w="39" w:type="dxa"/>
            </w:tcMar>
          </w:tcPr>
          <w:p w14:paraId="15D77B84" w14:textId="77777777" w:rsidR="00A657DD" w:rsidRPr="00AE3B2D" w:rsidRDefault="00A657DD" w:rsidP="00A657DD">
            <w:pPr>
              <w:jc w:val="left"/>
              <w:rPr>
                <w:rFonts w:eastAsia="SimSun" w:cs="Arial"/>
              </w:rPr>
            </w:pPr>
            <w:r w:rsidRPr="00EE3B2C">
              <w:rPr>
                <w:rFonts w:eastAsia="SimSun" w:cs="Arial" w:hint="eastAsia"/>
                <w:color w:val="000000"/>
                <w:sz w:val="16"/>
              </w:rPr>
              <w:t>顺</w:t>
            </w:r>
            <w:r w:rsidRPr="00EE3B2C">
              <w:rPr>
                <w:rFonts w:eastAsia="SimSun" w:cs="Arial" w:hint="eastAsia"/>
                <w:color w:val="000000"/>
                <w:sz w:val="16"/>
              </w:rPr>
              <w:t>-</w:t>
            </w:r>
            <w:r w:rsidRPr="00EE3B2C">
              <w:rPr>
                <w:rFonts w:eastAsia="SimSun" w:cs="Arial" w:hint="eastAsia"/>
                <w:color w:val="000000"/>
                <w:sz w:val="16"/>
              </w:rPr>
              <w:t>十八碳</w:t>
            </w:r>
            <w:r w:rsidRPr="00EE3B2C">
              <w:rPr>
                <w:rFonts w:eastAsia="SimSun" w:cs="Arial" w:hint="eastAsia"/>
                <w:color w:val="000000"/>
                <w:sz w:val="16"/>
              </w:rPr>
              <w:t>-9</w:t>
            </w:r>
            <w:r>
              <w:rPr>
                <w:rFonts w:eastAsia="SimSun" w:cs="Arial"/>
                <w:color w:val="000000"/>
                <w:sz w:val="16"/>
              </w:rPr>
              <w:t>-</w:t>
            </w:r>
            <w:r w:rsidRPr="00EE3B2C">
              <w:rPr>
                <w:rFonts w:eastAsia="SimSun" w:cs="Arial" w:hint="eastAsia"/>
                <w:color w:val="000000"/>
                <w:sz w:val="16"/>
              </w:rPr>
              <w:t>烯酸</w:t>
            </w:r>
          </w:p>
        </w:tc>
        <w:tc>
          <w:tcPr>
            <w:tcW w:w="3532" w:type="dxa"/>
            <w:tcMar>
              <w:top w:w="39" w:type="dxa"/>
              <w:left w:w="39" w:type="dxa"/>
              <w:bottom w:w="39" w:type="dxa"/>
              <w:right w:w="39" w:type="dxa"/>
            </w:tcMar>
          </w:tcPr>
          <w:p w14:paraId="06AA3D3D" w14:textId="77777777" w:rsidR="00A657DD" w:rsidRPr="00AE3B2D" w:rsidRDefault="00A657DD" w:rsidP="00A657DD">
            <w:pPr>
              <w:jc w:val="left"/>
              <w:rPr>
                <w:rFonts w:eastAsia="SimSun" w:cs="Arial"/>
              </w:rPr>
            </w:pPr>
            <w:r w:rsidRPr="00ED30D4">
              <w:rPr>
                <w:rFonts w:eastAsia="SimSun" w:cs="Arial" w:hint="eastAsia"/>
                <w:b/>
                <w:color w:val="000000"/>
                <w:sz w:val="16"/>
              </w:rPr>
              <w:t>油酸</w:t>
            </w:r>
          </w:p>
        </w:tc>
        <w:tc>
          <w:tcPr>
            <w:tcW w:w="848" w:type="dxa"/>
            <w:tcMar>
              <w:top w:w="39" w:type="dxa"/>
              <w:left w:w="39" w:type="dxa"/>
              <w:bottom w:w="39" w:type="dxa"/>
              <w:right w:w="39" w:type="dxa"/>
            </w:tcMar>
          </w:tcPr>
          <w:p w14:paraId="4BFC0F2C" w14:textId="77777777" w:rsidR="00A657DD" w:rsidRPr="00AE3B2D" w:rsidRDefault="00A657DD" w:rsidP="00A657DD">
            <w:pPr>
              <w:jc w:val="center"/>
              <w:rPr>
                <w:rFonts w:eastAsia="SimSun" w:cs="Arial"/>
              </w:rPr>
            </w:pPr>
            <w:r w:rsidRPr="00AE3B2D">
              <w:rPr>
                <w:rFonts w:eastAsia="SimSun" w:cs="Arial"/>
                <w:color w:val="000000"/>
                <w:sz w:val="16"/>
              </w:rPr>
              <w:t>17</w:t>
            </w:r>
          </w:p>
        </w:tc>
      </w:tr>
      <w:tr w:rsidR="00A657DD" w:rsidRPr="00F90723" w14:paraId="7568F3C1" w14:textId="77777777" w:rsidTr="001124B2">
        <w:trPr>
          <w:trHeight w:val="205"/>
        </w:trPr>
        <w:tc>
          <w:tcPr>
            <w:tcW w:w="4690" w:type="dxa"/>
            <w:tcMar>
              <w:top w:w="39" w:type="dxa"/>
              <w:left w:w="39" w:type="dxa"/>
              <w:bottom w:w="39" w:type="dxa"/>
              <w:right w:w="39" w:type="dxa"/>
            </w:tcMar>
          </w:tcPr>
          <w:p w14:paraId="4522A2A5" w14:textId="77777777" w:rsidR="00A657DD" w:rsidRPr="00AE3B2D" w:rsidRDefault="00A657DD" w:rsidP="00A657DD">
            <w:pPr>
              <w:jc w:val="left"/>
              <w:rPr>
                <w:rFonts w:eastAsia="SimSun" w:cs="Arial"/>
              </w:rPr>
            </w:pPr>
            <w:r>
              <w:rPr>
                <w:rFonts w:eastAsia="SimSun" w:cs="Arial" w:hint="eastAsia"/>
                <w:color w:val="000000"/>
                <w:sz w:val="16"/>
                <w:lang w:eastAsia="zh-CN"/>
              </w:rPr>
              <w:t>(</w:t>
            </w:r>
            <w:r w:rsidRPr="00EE3B2C">
              <w:rPr>
                <w:rFonts w:eastAsia="SimSun" w:cs="Arial" w:hint="eastAsia"/>
                <w:color w:val="000000"/>
                <w:sz w:val="16"/>
              </w:rPr>
              <w:t>顺</w:t>
            </w:r>
            <w:r>
              <w:rPr>
                <w:rFonts w:eastAsia="SimSun" w:cs="Arial" w:hint="eastAsia"/>
                <w:color w:val="000000"/>
                <w:sz w:val="16"/>
                <w:lang w:eastAsia="zh-CN"/>
              </w:rPr>
              <w:t>)</w:t>
            </w:r>
            <w:r w:rsidRPr="00EE3B2C">
              <w:rPr>
                <w:rFonts w:eastAsia="SimSun" w:cs="Arial" w:hint="eastAsia"/>
                <w:color w:val="000000"/>
                <w:sz w:val="16"/>
              </w:rPr>
              <w:t>-</w:t>
            </w:r>
            <w:r w:rsidRPr="00EE3B2C">
              <w:rPr>
                <w:rFonts w:eastAsia="SimSun" w:cs="Arial" w:hint="eastAsia"/>
                <w:color w:val="000000"/>
                <w:sz w:val="16"/>
              </w:rPr>
              <w:t>十八</w:t>
            </w:r>
            <w:r w:rsidR="00AD4E32">
              <w:rPr>
                <w:rFonts w:eastAsia="SimSun" w:cs="Arial" w:hint="eastAsia"/>
                <w:color w:val="000000"/>
                <w:sz w:val="16"/>
                <w:lang w:eastAsia="zh-CN"/>
              </w:rPr>
              <w:t>碳</w:t>
            </w:r>
            <w:r w:rsidRPr="00EE3B2C">
              <w:rPr>
                <w:rFonts w:eastAsia="SimSun" w:cs="Arial" w:hint="eastAsia"/>
                <w:color w:val="000000"/>
                <w:sz w:val="16"/>
              </w:rPr>
              <w:t>-9-</w:t>
            </w:r>
            <w:r w:rsidR="00AD4E32">
              <w:rPr>
                <w:rFonts w:eastAsia="SimSun" w:cs="Arial" w:hint="eastAsia"/>
                <w:color w:val="000000"/>
                <w:sz w:val="16"/>
                <w:lang w:eastAsia="zh-CN"/>
              </w:rPr>
              <w:t>油胺</w:t>
            </w:r>
          </w:p>
        </w:tc>
        <w:tc>
          <w:tcPr>
            <w:tcW w:w="3532" w:type="dxa"/>
            <w:tcMar>
              <w:top w:w="39" w:type="dxa"/>
              <w:left w:w="39" w:type="dxa"/>
              <w:bottom w:w="39" w:type="dxa"/>
              <w:right w:w="39" w:type="dxa"/>
            </w:tcMar>
          </w:tcPr>
          <w:p w14:paraId="5CC65E1E" w14:textId="77777777" w:rsidR="00A657DD" w:rsidRPr="00AE3B2D" w:rsidRDefault="00A657DD" w:rsidP="00A657DD">
            <w:pPr>
              <w:jc w:val="left"/>
              <w:rPr>
                <w:rFonts w:eastAsia="SimSun" w:cs="Arial"/>
              </w:rPr>
            </w:pPr>
            <w:r w:rsidRPr="00ED30D4">
              <w:rPr>
                <w:rFonts w:eastAsia="SimSun" w:cs="Arial" w:hint="eastAsia"/>
                <w:b/>
                <w:color w:val="000000"/>
                <w:sz w:val="16"/>
              </w:rPr>
              <w:t>油胺</w:t>
            </w:r>
          </w:p>
        </w:tc>
        <w:tc>
          <w:tcPr>
            <w:tcW w:w="848" w:type="dxa"/>
            <w:tcMar>
              <w:top w:w="39" w:type="dxa"/>
              <w:left w:w="39" w:type="dxa"/>
              <w:bottom w:w="39" w:type="dxa"/>
              <w:right w:w="39" w:type="dxa"/>
            </w:tcMar>
          </w:tcPr>
          <w:p w14:paraId="41159E5C" w14:textId="77777777" w:rsidR="00A657DD" w:rsidRPr="00AE3B2D" w:rsidRDefault="00A657DD" w:rsidP="00A657DD">
            <w:pPr>
              <w:jc w:val="center"/>
              <w:rPr>
                <w:rFonts w:eastAsia="SimSun" w:cs="Arial"/>
              </w:rPr>
            </w:pPr>
            <w:r w:rsidRPr="00AE3B2D">
              <w:rPr>
                <w:rFonts w:eastAsia="SimSun" w:cs="Arial"/>
                <w:color w:val="000000"/>
                <w:sz w:val="16"/>
              </w:rPr>
              <w:t>17</w:t>
            </w:r>
          </w:p>
        </w:tc>
      </w:tr>
    </w:tbl>
    <w:p w14:paraId="565C2621" w14:textId="77777777" w:rsidR="004331F3" w:rsidRPr="00003581" w:rsidRDefault="00003581" w:rsidP="004331F3">
      <w:pPr>
        <w:jc w:val="right"/>
        <w:rPr>
          <w:rFonts w:asciiTheme="minorEastAsia" w:hAnsiTheme="minorEastAsia"/>
        </w:rPr>
      </w:pPr>
      <w:r>
        <w:rPr>
          <w:rFonts w:asciiTheme="minorEastAsia" w:hAnsiTheme="minorEastAsia" w:hint="eastAsia"/>
          <w:lang w:eastAsia="zh-CN"/>
        </w:rPr>
        <w:t>”</w:t>
      </w:r>
    </w:p>
    <w:p w14:paraId="282F92F0" w14:textId="77777777" w:rsidR="002119DF" w:rsidRDefault="002119DF" w:rsidP="004331F3">
      <w:pPr>
        <w:jc w:val="center"/>
        <w:rPr>
          <w:rFonts w:eastAsia="SimSun" w:cs="Arial"/>
          <w:szCs w:val="22"/>
        </w:rPr>
      </w:pPr>
      <w:r>
        <w:rPr>
          <w:rFonts w:eastAsia="SimSun" w:cs="Arial"/>
          <w:szCs w:val="22"/>
        </w:rPr>
        <w:br w:type="page"/>
      </w:r>
    </w:p>
    <w:p w14:paraId="4424B796" w14:textId="77777777" w:rsidR="004331F3" w:rsidRPr="00AE3B2D" w:rsidRDefault="008E355F" w:rsidP="002119DF">
      <w:pPr>
        <w:autoSpaceDE w:val="0"/>
        <w:autoSpaceDN w:val="0"/>
        <w:adjustRightInd w:val="0"/>
        <w:spacing w:before="240" w:after="120" w:line="360" w:lineRule="atLeast"/>
        <w:rPr>
          <w:rFonts w:eastAsia="SimSun" w:cs="Arial"/>
          <w:bCs/>
          <w:szCs w:val="22"/>
          <w:lang w:eastAsia="zh-CN"/>
        </w:rPr>
      </w:pPr>
      <w:r>
        <w:rPr>
          <w:rFonts w:eastAsia="SimSun" w:cs="Arial"/>
          <w:bCs/>
          <w:szCs w:val="22"/>
          <w:lang w:eastAsia="zh-CN"/>
        </w:rPr>
        <w:t>7</w:t>
      </w:r>
      <w:r w:rsidR="004331F3" w:rsidRPr="00AE3B2D">
        <w:rPr>
          <w:rFonts w:eastAsia="SimSun" w:cs="Arial"/>
          <w:bCs/>
          <w:szCs w:val="22"/>
          <w:lang w:eastAsia="zh-CN"/>
        </w:rPr>
        <w:tab/>
      </w:r>
      <w:r w:rsidR="008F4E24">
        <w:rPr>
          <w:rFonts w:eastAsia="SimSun" w:cs="Arial" w:hint="eastAsia"/>
          <w:bCs/>
          <w:szCs w:val="22"/>
          <w:lang w:eastAsia="zh-CN"/>
        </w:rPr>
        <w:t>第</w:t>
      </w:r>
      <w:r w:rsidR="00C041B4">
        <w:rPr>
          <w:rFonts w:eastAsia="SimSun" w:cs="Arial" w:hint="eastAsia"/>
          <w:bCs/>
          <w:szCs w:val="22"/>
          <w:lang w:eastAsia="zh-CN"/>
        </w:rPr>
        <w:t>二十一</w:t>
      </w:r>
      <w:r w:rsidR="008F4E24">
        <w:rPr>
          <w:rFonts w:eastAsia="SimSun" w:cs="Arial" w:hint="eastAsia"/>
          <w:bCs/>
          <w:szCs w:val="22"/>
          <w:lang w:eastAsia="zh-CN"/>
        </w:rPr>
        <w:t>章的</w:t>
      </w:r>
      <w:r w:rsidR="00444309">
        <w:rPr>
          <w:rFonts w:eastAsia="SimSun" w:cs="Arial" w:hint="eastAsia"/>
          <w:bCs/>
          <w:szCs w:val="22"/>
          <w:lang w:eastAsia="zh-CN"/>
        </w:rPr>
        <w:t>全文</w:t>
      </w:r>
      <w:r w:rsidR="008F4E24">
        <w:rPr>
          <w:rFonts w:eastAsia="SimSun" w:cs="Arial" w:hint="eastAsia"/>
          <w:bCs/>
          <w:szCs w:val="22"/>
          <w:lang w:eastAsia="zh-CN"/>
        </w:rPr>
        <w:t>由以下替代：</w:t>
      </w:r>
    </w:p>
    <w:p w14:paraId="4FA3CA63" w14:textId="77777777" w:rsidR="004331F3" w:rsidRPr="002119DF" w:rsidRDefault="008F4E24" w:rsidP="002119DF">
      <w:pPr>
        <w:tabs>
          <w:tab w:val="clear" w:pos="851"/>
        </w:tabs>
        <w:spacing w:before="240" w:after="120" w:line="360" w:lineRule="atLeast"/>
        <w:jc w:val="center"/>
        <w:rPr>
          <w:rFonts w:eastAsia="SimSun" w:cs="Arial"/>
          <w:b/>
          <w:sz w:val="24"/>
          <w:szCs w:val="24"/>
          <w:lang w:eastAsia="zh-CN"/>
        </w:rPr>
      </w:pPr>
      <w:r w:rsidRPr="002119DF">
        <w:rPr>
          <w:rFonts w:eastAsia="SimSun" w:cs="Arial" w:hint="eastAsia"/>
          <w:sz w:val="24"/>
          <w:szCs w:val="24"/>
          <w:lang w:eastAsia="zh-CN"/>
        </w:rPr>
        <w:t>“</w:t>
      </w:r>
      <w:r w:rsidRPr="002119DF">
        <w:rPr>
          <w:rFonts w:eastAsia="SimSun" w:cs="Arial" w:hint="eastAsia"/>
          <w:b/>
          <w:sz w:val="24"/>
          <w:szCs w:val="24"/>
          <w:lang w:eastAsia="zh-CN"/>
        </w:rPr>
        <w:t>第</w:t>
      </w:r>
      <w:r w:rsidR="00D21D6A" w:rsidRPr="002119DF">
        <w:rPr>
          <w:rFonts w:eastAsia="SimSun" w:cs="Arial" w:hint="eastAsia"/>
          <w:b/>
          <w:sz w:val="24"/>
          <w:szCs w:val="24"/>
          <w:lang w:eastAsia="zh-CN"/>
        </w:rPr>
        <w:t>二十一</w:t>
      </w:r>
      <w:r w:rsidRPr="002119DF">
        <w:rPr>
          <w:rFonts w:eastAsia="SimSun" w:cs="Arial" w:hint="eastAsia"/>
          <w:b/>
          <w:sz w:val="24"/>
          <w:szCs w:val="24"/>
          <w:lang w:eastAsia="zh-CN"/>
        </w:rPr>
        <w:t>章</w:t>
      </w:r>
    </w:p>
    <w:p w14:paraId="59980A16" w14:textId="77777777" w:rsidR="001E4583" w:rsidRPr="002119DF" w:rsidRDefault="001E4583" w:rsidP="002119DF">
      <w:pPr>
        <w:tabs>
          <w:tab w:val="clear" w:pos="851"/>
        </w:tabs>
        <w:spacing w:before="240" w:after="120" w:line="360" w:lineRule="atLeast"/>
        <w:jc w:val="center"/>
        <w:rPr>
          <w:rFonts w:eastAsia="SimSun" w:cs="Arial"/>
          <w:b/>
          <w:bCs/>
          <w:spacing w:val="-2"/>
          <w:sz w:val="24"/>
          <w:szCs w:val="24"/>
          <w:lang w:val="en-US" w:eastAsia="zh-CN"/>
        </w:rPr>
      </w:pPr>
      <w:r w:rsidRPr="002119DF">
        <w:rPr>
          <w:rFonts w:eastAsia="SimSun" w:cs="Arial" w:hint="eastAsia"/>
          <w:b/>
          <w:bCs/>
          <w:spacing w:val="-2"/>
          <w:sz w:val="24"/>
          <w:szCs w:val="24"/>
          <w:lang w:val="en-US" w:eastAsia="zh-CN"/>
        </w:rPr>
        <w:t>为受</w:t>
      </w:r>
      <w:r w:rsidR="00F8409F" w:rsidRPr="002119DF">
        <w:rPr>
          <w:rFonts w:eastAsia="SimSun" w:cs="Arial" w:hint="eastAsia"/>
          <w:b/>
          <w:bCs/>
          <w:spacing w:val="-2"/>
          <w:sz w:val="24"/>
          <w:szCs w:val="24"/>
          <w:lang w:val="en-US" w:eastAsia="zh-CN"/>
        </w:rPr>
        <w:t>《国际散化</w:t>
      </w:r>
      <w:r w:rsidRPr="002119DF">
        <w:rPr>
          <w:rFonts w:eastAsia="SimSun" w:cs="Arial" w:hint="eastAsia"/>
          <w:b/>
          <w:bCs/>
          <w:spacing w:val="-2"/>
          <w:sz w:val="24"/>
          <w:szCs w:val="24"/>
          <w:lang w:val="en-US" w:eastAsia="zh-CN"/>
        </w:rPr>
        <w:t>规则</w:t>
      </w:r>
      <w:r w:rsidR="00F8409F" w:rsidRPr="002119DF">
        <w:rPr>
          <w:rFonts w:eastAsia="SimSun" w:cs="Arial" w:hint="eastAsia"/>
          <w:b/>
          <w:bCs/>
          <w:spacing w:val="-2"/>
          <w:sz w:val="24"/>
          <w:szCs w:val="24"/>
          <w:lang w:val="en-US" w:eastAsia="zh-CN"/>
        </w:rPr>
        <w:t>》</w:t>
      </w:r>
      <w:r w:rsidRPr="002119DF">
        <w:rPr>
          <w:rFonts w:eastAsia="SimSun" w:cs="Arial" w:hint="eastAsia"/>
          <w:b/>
          <w:bCs/>
          <w:spacing w:val="-2"/>
          <w:sz w:val="24"/>
          <w:szCs w:val="24"/>
          <w:lang w:val="en-US" w:eastAsia="zh-CN"/>
        </w:rPr>
        <w:t>约束的</w:t>
      </w:r>
      <w:r w:rsidR="00DB0F81" w:rsidRPr="002119DF">
        <w:rPr>
          <w:rFonts w:eastAsia="SimSun" w:cs="Arial" w:hint="eastAsia"/>
          <w:b/>
          <w:bCs/>
          <w:spacing w:val="-2"/>
          <w:sz w:val="24"/>
          <w:szCs w:val="24"/>
          <w:lang w:val="en-US" w:eastAsia="zh-CN"/>
        </w:rPr>
        <w:t>货品</w:t>
      </w:r>
      <w:r w:rsidR="00444309" w:rsidRPr="002119DF">
        <w:rPr>
          <w:rFonts w:eastAsia="SimSun" w:cs="Arial" w:hint="eastAsia"/>
          <w:b/>
          <w:bCs/>
          <w:spacing w:val="-2"/>
          <w:sz w:val="24"/>
          <w:szCs w:val="24"/>
          <w:lang w:val="en-US" w:eastAsia="zh-CN"/>
        </w:rPr>
        <w:t>指定</w:t>
      </w:r>
      <w:r w:rsidRPr="002119DF">
        <w:rPr>
          <w:rFonts w:eastAsia="SimSun" w:cs="Arial" w:hint="eastAsia"/>
          <w:b/>
          <w:bCs/>
          <w:spacing w:val="-2"/>
          <w:sz w:val="24"/>
          <w:szCs w:val="24"/>
          <w:lang w:val="en-US" w:eastAsia="zh-CN"/>
        </w:rPr>
        <w:t>运输要求的</w:t>
      </w:r>
      <w:r w:rsidR="00A51DA8" w:rsidRPr="002119DF">
        <w:rPr>
          <w:rFonts w:eastAsia="SimSun" w:cs="Arial" w:hint="eastAsia"/>
          <w:b/>
          <w:bCs/>
          <w:spacing w:val="-2"/>
          <w:sz w:val="24"/>
          <w:szCs w:val="24"/>
          <w:lang w:val="en-US" w:eastAsia="zh-CN"/>
        </w:rPr>
        <w:t>衡准</w:t>
      </w:r>
    </w:p>
    <w:p w14:paraId="38C7CAD4" w14:textId="77777777" w:rsidR="004331F3" w:rsidRPr="00AE3B2D" w:rsidRDefault="004331F3" w:rsidP="002119DF">
      <w:pPr>
        <w:spacing w:before="240" w:after="120" w:line="360" w:lineRule="atLeast"/>
        <w:ind w:right="578"/>
        <w:rPr>
          <w:rFonts w:eastAsia="SimSun" w:cs="Arial"/>
          <w:b/>
          <w:szCs w:val="22"/>
          <w:lang w:eastAsia="zh-CN"/>
        </w:rPr>
      </w:pPr>
      <w:r w:rsidRPr="00AE3B2D">
        <w:rPr>
          <w:rFonts w:eastAsia="SimSun" w:cs="Arial"/>
          <w:b/>
          <w:szCs w:val="22"/>
          <w:lang w:eastAsia="zh-CN"/>
        </w:rPr>
        <w:t>21.1</w:t>
      </w:r>
      <w:r w:rsidRPr="00AE3B2D">
        <w:rPr>
          <w:rFonts w:eastAsia="SimSun" w:cs="Arial"/>
          <w:b/>
          <w:szCs w:val="22"/>
          <w:lang w:eastAsia="zh-CN"/>
        </w:rPr>
        <w:tab/>
      </w:r>
      <w:r w:rsidR="001E4583">
        <w:rPr>
          <w:rFonts w:eastAsia="SimSun" w:cs="Arial" w:hint="eastAsia"/>
          <w:b/>
          <w:szCs w:val="22"/>
          <w:lang w:eastAsia="zh-CN"/>
        </w:rPr>
        <w:t>引言</w:t>
      </w:r>
    </w:p>
    <w:p w14:paraId="63BD02E0" w14:textId="77777777" w:rsidR="004331F3" w:rsidRPr="00AE3B2D" w:rsidRDefault="004331F3" w:rsidP="00616371">
      <w:pPr>
        <w:spacing w:before="240" w:after="120" w:line="360" w:lineRule="atLeast"/>
        <w:ind w:right="72"/>
        <w:rPr>
          <w:rFonts w:eastAsia="SimSun" w:cs="Arial"/>
          <w:szCs w:val="22"/>
          <w:lang w:eastAsia="zh-CN"/>
        </w:rPr>
      </w:pPr>
      <w:r w:rsidRPr="00AE3B2D">
        <w:rPr>
          <w:rFonts w:eastAsia="SimSun" w:cs="Arial"/>
          <w:szCs w:val="22"/>
          <w:lang w:eastAsia="zh-CN"/>
        </w:rPr>
        <w:t>21.1.1</w:t>
      </w:r>
      <w:r w:rsidRPr="00AE3B2D">
        <w:rPr>
          <w:rFonts w:eastAsia="SimSun" w:cs="Arial"/>
          <w:szCs w:val="22"/>
          <w:lang w:eastAsia="zh-CN"/>
        </w:rPr>
        <w:tab/>
      </w:r>
      <w:r w:rsidR="00444309">
        <w:rPr>
          <w:rFonts w:eastAsia="SimSun" w:cs="Arial" w:hint="eastAsia"/>
          <w:szCs w:val="22"/>
          <w:lang w:eastAsia="zh-CN"/>
        </w:rPr>
        <w:t>以下</w:t>
      </w:r>
      <w:r w:rsidR="00A51DA8">
        <w:rPr>
          <w:rFonts w:eastAsia="SimSun" w:cs="Arial" w:hint="eastAsia"/>
          <w:szCs w:val="22"/>
          <w:lang w:eastAsia="zh-CN"/>
        </w:rPr>
        <w:t>衡准</w:t>
      </w:r>
      <w:r w:rsidR="00F8409F" w:rsidRPr="00F8409F">
        <w:rPr>
          <w:rFonts w:eastAsia="SimSun" w:cs="Arial" w:hint="eastAsia"/>
          <w:szCs w:val="22"/>
          <w:lang w:eastAsia="zh-CN"/>
        </w:rPr>
        <w:t>是</w:t>
      </w:r>
      <w:r w:rsidR="009B6432">
        <w:rPr>
          <w:rFonts w:eastAsia="SimSun" w:cs="Arial" w:hint="eastAsia"/>
          <w:szCs w:val="22"/>
          <w:lang w:eastAsia="zh-CN"/>
        </w:rPr>
        <w:t>用于</w:t>
      </w:r>
      <w:r w:rsidR="00F8409F" w:rsidRPr="00F8409F">
        <w:rPr>
          <w:rFonts w:eastAsia="SimSun" w:cs="Arial" w:hint="eastAsia"/>
          <w:szCs w:val="22"/>
          <w:lang w:eastAsia="zh-CN"/>
        </w:rPr>
        <w:t>为那些正在</w:t>
      </w:r>
      <w:r w:rsidR="00F8409F">
        <w:rPr>
          <w:rFonts w:eastAsia="SimSun" w:cs="Arial" w:hint="eastAsia"/>
          <w:szCs w:val="22"/>
          <w:lang w:eastAsia="zh-CN"/>
        </w:rPr>
        <w:t>评估</w:t>
      </w:r>
      <w:r w:rsidR="00F8409F" w:rsidRPr="00F8409F">
        <w:rPr>
          <w:rFonts w:eastAsia="SimSun" w:cs="Arial" w:hint="eastAsia"/>
          <w:szCs w:val="22"/>
          <w:lang w:eastAsia="zh-CN"/>
        </w:rPr>
        <w:t>是否归入《</w:t>
      </w:r>
      <w:r w:rsidR="00F8409F">
        <w:rPr>
          <w:rFonts w:eastAsia="SimSun" w:cs="Arial" w:hint="eastAsia"/>
          <w:szCs w:val="22"/>
          <w:lang w:eastAsia="zh-CN"/>
        </w:rPr>
        <w:t>国际散化</w:t>
      </w:r>
      <w:r w:rsidR="00F8409F" w:rsidRPr="00F8409F">
        <w:rPr>
          <w:rFonts w:eastAsia="SimSun" w:cs="Arial" w:hint="eastAsia"/>
          <w:szCs w:val="22"/>
          <w:lang w:eastAsia="zh-CN"/>
        </w:rPr>
        <w:t>规则》或</w:t>
      </w:r>
      <w:r w:rsidR="00F8409F" w:rsidRPr="00F8409F">
        <w:rPr>
          <w:rFonts w:eastAsia="SimSun" w:cs="Arial" w:hint="eastAsia"/>
          <w:szCs w:val="22"/>
          <w:lang w:eastAsia="zh-CN"/>
        </w:rPr>
        <w:t>MEPC.2</w:t>
      </w:r>
      <w:r w:rsidR="00444309">
        <w:rPr>
          <w:rFonts w:eastAsia="SimSun" w:cs="Arial" w:hint="eastAsia"/>
          <w:szCs w:val="22"/>
          <w:lang w:eastAsia="zh-CN"/>
        </w:rPr>
        <w:t>系列</w:t>
      </w:r>
      <w:r w:rsidR="00F8409F" w:rsidRPr="00F8409F">
        <w:rPr>
          <w:rFonts w:eastAsia="SimSun" w:cs="Arial" w:hint="eastAsia"/>
          <w:szCs w:val="22"/>
          <w:lang w:eastAsia="zh-CN"/>
        </w:rPr>
        <w:t>通函</w:t>
      </w:r>
      <w:r w:rsidR="00F8409F">
        <w:rPr>
          <w:rFonts w:eastAsia="SimSun" w:cs="Arial" w:hint="eastAsia"/>
          <w:szCs w:val="22"/>
          <w:lang w:eastAsia="zh-CN"/>
        </w:rPr>
        <w:t>清单</w:t>
      </w:r>
      <w:r w:rsidR="00F8409F" w:rsidRPr="00F8409F">
        <w:rPr>
          <w:rFonts w:eastAsia="SimSun" w:cs="Arial" w:hint="eastAsia"/>
          <w:szCs w:val="22"/>
          <w:lang w:eastAsia="zh-CN"/>
        </w:rPr>
        <w:t>1</w:t>
      </w:r>
      <w:r w:rsidR="00F8409F" w:rsidRPr="00F8409F">
        <w:rPr>
          <w:rFonts w:eastAsia="SimSun" w:cs="Arial" w:hint="eastAsia"/>
          <w:szCs w:val="22"/>
          <w:lang w:eastAsia="zh-CN"/>
        </w:rPr>
        <w:t>、</w:t>
      </w:r>
      <w:r w:rsidR="00F8409F" w:rsidRPr="00F8409F">
        <w:rPr>
          <w:rFonts w:eastAsia="SimSun" w:cs="Arial" w:hint="eastAsia"/>
          <w:szCs w:val="22"/>
          <w:lang w:eastAsia="zh-CN"/>
        </w:rPr>
        <w:t>3</w:t>
      </w:r>
      <w:r w:rsidR="00F8409F" w:rsidRPr="00F8409F">
        <w:rPr>
          <w:rFonts w:eastAsia="SimSun" w:cs="Arial" w:hint="eastAsia"/>
          <w:szCs w:val="22"/>
          <w:lang w:eastAsia="zh-CN"/>
        </w:rPr>
        <w:t>或</w:t>
      </w:r>
      <w:r w:rsidR="00F8409F">
        <w:rPr>
          <w:rFonts w:eastAsia="SimSun" w:cs="Arial" w:hint="eastAsia"/>
          <w:szCs w:val="22"/>
          <w:lang w:eastAsia="zh-CN"/>
        </w:rPr>
        <w:t>4</w:t>
      </w:r>
      <w:r w:rsidR="00F8409F" w:rsidRPr="00F8409F">
        <w:rPr>
          <w:rFonts w:eastAsia="SimSun" w:cs="Arial" w:hint="eastAsia"/>
          <w:szCs w:val="22"/>
          <w:lang w:eastAsia="zh-CN"/>
        </w:rPr>
        <w:t>中的散装液体货物确定污染等级和</w:t>
      </w:r>
      <w:r w:rsidR="009B6432">
        <w:rPr>
          <w:rFonts w:eastAsia="SimSun" w:cs="Arial" w:hint="eastAsia"/>
          <w:szCs w:val="22"/>
          <w:lang w:eastAsia="zh-CN"/>
        </w:rPr>
        <w:t>指定</w:t>
      </w:r>
      <w:r w:rsidR="00F8409F">
        <w:rPr>
          <w:rFonts w:eastAsia="SimSun" w:cs="Arial" w:hint="eastAsia"/>
          <w:szCs w:val="22"/>
          <w:lang w:eastAsia="zh-CN"/>
        </w:rPr>
        <w:t>适当</w:t>
      </w:r>
      <w:r w:rsidR="009B6432">
        <w:rPr>
          <w:rFonts w:eastAsia="SimSun" w:cs="Arial" w:hint="eastAsia"/>
          <w:szCs w:val="22"/>
          <w:lang w:eastAsia="zh-CN"/>
        </w:rPr>
        <w:t>的</w:t>
      </w:r>
      <w:r w:rsidR="00F8409F" w:rsidRPr="00F8409F">
        <w:rPr>
          <w:rFonts w:eastAsia="SimSun" w:cs="Arial" w:hint="eastAsia"/>
          <w:szCs w:val="22"/>
          <w:lang w:eastAsia="zh-CN"/>
        </w:rPr>
        <w:t>运输要求。</w:t>
      </w:r>
    </w:p>
    <w:p w14:paraId="65243FBD" w14:textId="77777777" w:rsidR="004331F3" w:rsidRPr="00AE3B2D" w:rsidRDefault="004331F3" w:rsidP="002119DF">
      <w:pPr>
        <w:tabs>
          <w:tab w:val="clear" w:pos="851"/>
        </w:tabs>
        <w:spacing w:before="240" w:after="120" w:line="360" w:lineRule="atLeast"/>
        <w:ind w:right="72"/>
        <w:rPr>
          <w:rFonts w:eastAsia="SimSun" w:cs="Arial"/>
          <w:szCs w:val="22"/>
          <w:lang w:eastAsia="zh-CN"/>
        </w:rPr>
      </w:pPr>
      <w:r w:rsidRPr="00AE3B2D">
        <w:rPr>
          <w:rFonts w:eastAsia="SimSun" w:cs="Arial"/>
          <w:szCs w:val="22"/>
          <w:lang w:eastAsia="zh-CN"/>
        </w:rPr>
        <w:t>21.1.2</w:t>
      </w:r>
      <w:r w:rsidRPr="00AE3B2D">
        <w:rPr>
          <w:rFonts w:eastAsia="SimSun" w:cs="Arial"/>
          <w:szCs w:val="22"/>
          <w:lang w:eastAsia="zh-CN"/>
        </w:rPr>
        <w:tab/>
      </w:r>
      <w:r w:rsidR="003E02E5" w:rsidRPr="003E02E5">
        <w:rPr>
          <w:rFonts w:eastAsia="SimSun" w:cs="Arial" w:hint="eastAsia"/>
          <w:szCs w:val="22"/>
          <w:lang w:eastAsia="zh-CN"/>
        </w:rPr>
        <w:t>在制定这些</w:t>
      </w:r>
      <w:r w:rsidR="00A51DA8">
        <w:rPr>
          <w:rFonts w:eastAsia="SimSun" w:cs="Arial" w:hint="eastAsia"/>
          <w:szCs w:val="22"/>
          <w:lang w:eastAsia="zh-CN"/>
        </w:rPr>
        <w:t>衡准</w:t>
      </w:r>
      <w:r w:rsidR="003E02E5" w:rsidRPr="003E02E5">
        <w:rPr>
          <w:rFonts w:eastAsia="SimSun" w:cs="Arial" w:hint="eastAsia"/>
          <w:szCs w:val="22"/>
          <w:lang w:eastAsia="zh-CN"/>
        </w:rPr>
        <w:t>时，已尽一切努力遵循根据全球协调系统</w:t>
      </w:r>
      <w:r w:rsidR="00616371">
        <w:rPr>
          <w:rFonts w:eastAsia="SimSun" w:cs="Arial" w:hint="eastAsia"/>
          <w:szCs w:val="22"/>
          <w:lang w:eastAsia="zh-CN"/>
        </w:rPr>
        <w:t>（</w:t>
      </w:r>
      <w:r w:rsidR="003E02E5" w:rsidRPr="003E02E5">
        <w:rPr>
          <w:rFonts w:eastAsia="SimSun" w:cs="Arial" w:hint="eastAsia"/>
          <w:szCs w:val="22"/>
          <w:lang w:eastAsia="zh-CN"/>
        </w:rPr>
        <w:t>GHS</w:t>
      </w:r>
      <w:r w:rsidR="00616371">
        <w:rPr>
          <w:rFonts w:eastAsia="SimSun" w:cs="Arial" w:hint="eastAsia"/>
          <w:szCs w:val="22"/>
          <w:lang w:eastAsia="zh-CN"/>
        </w:rPr>
        <w:t>）</w:t>
      </w:r>
      <w:r w:rsidR="003E02E5" w:rsidRPr="003E02E5">
        <w:rPr>
          <w:rFonts w:eastAsia="SimSun" w:cs="Arial" w:hint="eastAsia"/>
          <w:szCs w:val="22"/>
          <w:lang w:eastAsia="zh-CN"/>
        </w:rPr>
        <w:t>制定的</w:t>
      </w:r>
      <w:r w:rsidR="00A51DA8">
        <w:rPr>
          <w:rFonts w:eastAsia="SimSun" w:cs="Arial" w:hint="eastAsia"/>
          <w:szCs w:val="22"/>
          <w:lang w:eastAsia="zh-CN"/>
        </w:rPr>
        <w:t>衡准</w:t>
      </w:r>
      <w:r w:rsidR="003E02E5" w:rsidRPr="003E02E5">
        <w:rPr>
          <w:rFonts w:eastAsia="SimSun" w:cs="Arial" w:hint="eastAsia"/>
          <w:szCs w:val="22"/>
          <w:lang w:eastAsia="zh-CN"/>
        </w:rPr>
        <w:t>和截止点。</w:t>
      </w:r>
    </w:p>
    <w:p w14:paraId="3AAE12DF" w14:textId="77777777" w:rsidR="004331F3" w:rsidRPr="00AE3B2D" w:rsidRDefault="004331F3" w:rsidP="002119DF">
      <w:pPr>
        <w:tabs>
          <w:tab w:val="clear" w:pos="851"/>
        </w:tabs>
        <w:spacing w:before="240" w:after="120" w:line="360" w:lineRule="atLeast"/>
        <w:ind w:right="72"/>
        <w:rPr>
          <w:rFonts w:eastAsia="SimSun" w:cs="Arial"/>
          <w:szCs w:val="22"/>
          <w:lang w:eastAsia="zh-CN"/>
        </w:rPr>
      </w:pPr>
      <w:r w:rsidRPr="00AE3B2D">
        <w:rPr>
          <w:rFonts w:eastAsia="SimSun" w:cs="Arial"/>
          <w:szCs w:val="22"/>
          <w:lang w:eastAsia="zh-CN"/>
        </w:rPr>
        <w:t>21.1.3</w:t>
      </w:r>
      <w:r w:rsidRPr="00AE3B2D">
        <w:rPr>
          <w:rFonts w:eastAsia="SimSun" w:cs="Arial"/>
          <w:szCs w:val="22"/>
          <w:lang w:eastAsia="zh-CN"/>
        </w:rPr>
        <w:tab/>
      </w:r>
      <w:r w:rsidR="00412842" w:rsidRPr="00412842">
        <w:rPr>
          <w:rFonts w:eastAsia="SimSun" w:cs="Arial" w:hint="eastAsia"/>
          <w:szCs w:val="22"/>
          <w:lang w:eastAsia="zh-CN"/>
        </w:rPr>
        <w:t>尽管</w:t>
      </w:r>
      <w:r w:rsidR="003B1391">
        <w:rPr>
          <w:rFonts w:eastAsia="SimSun" w:cs="Arial" w:hint="eastAsia"/>
          <w:szCs w:val="22"/>
          <w:lang w:eastAsia="zh-CN"/>
        </w:rPr>
        <w:t>旨在准确界定</w:t>
      </w:r>
      <w:r w:rsidR="00A51DA8">
        <w:rPr>
          <w:rFonts w:eastAsia="SimSun" w:cs="Arial" w:hint="eastAsia"/>
          <w:szCs w:val="22"/>
          <w:lang w:eastAsia="zh-CN"/>
        </w:rPr>
        <w:t>衡准</w:t>
      </w:r>
      <w:r w:rsidR="00412842" w:rsidRPr="00412842">
        <w:rPr>
          <w:rFonts w:eastAsia="SimSun" w:cs="Arial" w:hint="eastAsia"/>
          <w:szCs w:val="22"/>
          <w:lang w:eastAsia="zh-CN"/>
        </w:rPr>
        <w:t>以便取得统一</w:t>
      </w:r>
      <w:r w:rsidR="00963D06">
        <w:rPr>
          <w:rFonts w:eastAsia="SimSun" w:cs="Arial" w:hint="eastAsia"/>
          <w:szCs w:val="22"/>
          <w:lang w:eastAsia="zh-CN"/>
        </w:rPr>
        <w:t>方法</w:t>
      </w:r>
      <w:r w:rsidR="00412842" w:rsidRPr="00412842">
        <w:rPr>
          <w:rFonts w:eastAsia="SimSun" w:cs="Arial" w:hint="eastAsia"/>
          <w:szCs w:val="22"/>
          <w:lang w:eastAsia="zh-CN"/>
        </w:rPr>
        <w:t>，但必须强调，如果人们的经验或其他因素表明有必要作出替代性安排，也总</w:t>
      </w:r>
      <w:r w:rsidR="003B1391">
        <w:rPr>
          <w:rFonts w:eastAsia="SimSun" w:cs="Arial" w:hint="eastAsia"/>
          <w:szCs w:val="22"/>
          <w:lang w:eastAsia="zh-CN"/>
        </w:rPr>
        <w:t>须虑及</w:t>
      </w:r>
      <w:r w:rsidR="00412842" w:rsidRPr="00412842">
        <w:rPr>
          <w:rFonts w:eastAsia="SimSun" w:cs="Arial" w:hint="eastAsia"/>
          <w:szCs w:val="22"/>
          <w:lang w:eastAsia="zh-CN"/>
        </w:rPr>
        <w:t>这些</w:t>
      </w:r>
      <w:r w:rsidR="00A51DA8">
        <w:rPr>
          <w:rFonts w:eastAsia="SimSun" w:cs="Arial" w:hint="eastAsia"/>
          <w:szCs w:val="22"/>
          <w:lang w:eastAsia="zh-CN"/>
        </w:rPr>
        <w:t>衡准</w:t>
      </w:r>
      <w:r w:rsidR="00412842" w:rsidRPr="00412842">
        <w:rPr>
          <w:rFonts w:eastAsia="SimSun" w:cs="Arial" w:hint="eastAsia"/>
          <w:szCs w:val="22"/>
          <w:lang w:eastAsia="zh-CN"/>
        </w:rPr>
        <w:t>。如果认识到出现偏离</w:t>
      </w:r>
      <w:r w:rsidR="00A51DA8">
        <w:rPr>
          <w:rFonts w:eastAsia="SimSun" w:cs="Arial" w:hint="eastAsia"/>
          <w:szCs w:val="22"/>
          <w:lang w:eastAsia="zh-CN"/>
        </w:rPr>
        <w:t>衡准</w:t>
      </w:r>
      <w:r w:rsidR="00412842" w:rsidRPr="00412842">
        <w:rPr>
          <w:rFonts w:eastAsia="SimSun" w:cs="Arial" w:hint="eastAsia"/>
          <w:szCs w:val="22"/>
          <w:lang w:eastAsia="zh-CN"/>
        </w:rPr>
        <w:t>的情况，</w:t>
      </w:r>
      <w:r w:rsidR="003B1391">
        <w:rPr>
          <w:rFonts w:eastAsia="SimSun" w:cs="Arial" w:hint="eastAsia"/>
          <w:szCs w:val="22"/>
          <w:lang w:eastAsia="zh-CN"/>
        </w:rPr>
        <w:t>须</w:t>
      </w:r>
      <w:r w:rsidR="00412842" w:rsidRPr="00412842">
        <w:rPr>
          <w:rFonts w:eastAsia="SimSun" w:cs="Arial" w:hint="eastAsia"/>
          <w:szCs w:val="22"/>
          <w:lang w:eastAsia="zh-CN"/>
        </w:rPr>
        <w:t>连同其理由予以妥善记录。</w:t>
      </w:r>
    </w:p>
    <w:p w14:paraId="4316CD5A" w14:textId="77777777" w:rsidR="004331F3" w:rsidRPr="00AE3B2D" w:rsidRDefault="004331F3" w:rsidP="002119DF">
      <w:pPr>
        <w:tabs>
          <w:tab w:val="clear" w:pos="851"/>
        </w:tabs>
        <w:spacing w:before="240" w:after="120" w:line="360" w:lineRule="atLeast"/>
        <w:ind w:left="851" w:hanging="851"/>
        <w:rPr>
          <w:rFonts w:eastAsia="SimSun" w:cs="Arial"/>
          <w:b/>
          <w:bCs/>
          <w:szCs w:val="22"/>
          <w:lang w:eastAsia="zh-CN"/>
        </w:rPr>
      </w:pPr>
      <w:r w:rsidRPr="00AE3B2D">
        <w:rPr>
          <w:rFonts w:eastAsia="SimSun" w:cs="Arial"/>
          <w:b/>
          <w:bCs/>
          <w:szCs w:val="22"/>
          <w:lang w:eastAsia="zh-CN"/>
        </w:rPr>
        <w:t>21.2</w:t>
      </w:r>
      <w:r w:rsidRPr="00AE3B2D">
        <w:rPr>
          <w:rFonts w:eastAsia="SimSun" w:cs="Arial"/>
          <w:b/>
          <w:bCs/>
          <w:szCs w:val="22"/>
          <w:lang w:eastAsia="zh-CN"/>
        </w:rPr>
        <w:tab/>
      </w:r>
      <w:r w:rsidR="003B1391">
        <w:rPr>
          <w:rFonts w:eastAsia="SimSun" w:cs="Arial" w:hint="eastAsia"/>
          <w:b/>
          <w:bCs/>
          <w:szCs w:val="22"/>
          <w:lang w:eastAsia="zh-CN"/>
        </w:rPr>
        <w:t>内容</w:t>
      </w:r>
    </w:p>
    <w:p w14:paraId="5CD0D574" w14:textId="77777777" w:rsidR="004331F3" w:rsidRPr="00AE3B2D" w:rsidRDefault="004331F3" w:rsidP="002119DF">
      <w:pPr>
        <w:tabs>
          <w:tab w:val="clear" w:pos="851"/>
        </w:tabs>
        <w:spacing w:before="240" w:after="120" w:line="360" w:lineRule="atLeast"/>
        <w:ind w:left="851" w:right="72" w:hanging="851"/>
        <w:rPr>
          <w:rFonts w:eastAsia="SimSun" w:cs="Arial"/>
          <w:szCs w:val="22"/>
          <w:lang w:eastAsia="zh-CN"/>
        </w:rPr>
      </w:pPr>
      <w:r w:rsidRPr="00AE3B2D">
        <w:rPr>
          <w:rFonts w:eastAsia="SimSun" w:cs="Arial"/>
          <w:szCs w:val="22"/>
          <w:lang w:eastAsia="zh-CN"/>
        </w:rPr>
        <w:t>21.2.1</w:t>
      </w:r>
      <w:r w:rsidRPr="00AE3B2D">
        <w:rPr>
          <w:rFonts w:eastAsia="SimSun" w:cs="Arial"/>
          <w:szCs w:val="22"/>
          <w:lang w:eastAsia="zh-CN"/>
        </w:rPr>
        <w:tab/>
      </w:r>
      <w:r w:rsidR="003B1391">
        <w:rPr>
          <w:rFonts w:eastAsia="SimSun" w:cs="Arial" w:hint="eastAsia"/>
          <w:szCs w:val="22"/>
          <w:lang w:eastAsia="zh-CN"/>
        </w:rPr>
        <w:t>本章包含下列内容：</w:t>
      </w:r>
    </w:p>
    <w:p w14:paraId="5299A239" w14:textId="77777777" w:rsidR="004331F3" w:rsidRPr="00AE3B2D" w:rsidRDefault="004331F3" w:rsidP="002119DF">
      <w:pPr>
        <w:tabs>
          <w:tab w:val="clear" w:pos="851"/>
        </w:tabs>
        <w:spacing w:before="240" w:after="120" w:line="360" w:lineRule="atLeast"/>
        <w:ind w:left="1702" w:right="74" w:hanging="851"/>
        <w:rPr>
          <w:rFonts w:eastAsia="SimSun" w:cs="Arial"/>
          <w:szCs w:val="22"/>
          <w:lang w:eastAsia="zh-CN"/>
        </w:rPr>
      </w:pPr>
      <w:r w:rsidRPr="00AE3B2D">
        <w:rPr>
          <w:rFonts w:eastAsia="SimSun" w:cs="Arial"/>
          <w:szCs w:val="22"/>
          <w:lang w:eastAsia="zh-CN"/>
        </w:rPr>
        <w:t>.1</w:t>
      </w:r>
      <w:r w:rsidRPr="00AE3B2D">
        <w:rPr>
          <w:rFonts w:eastAsia="SimSun" w:cs="Arial"/>
          <w:szCs w:val="22"/>
          <w:lang w:eastAsia="zh-CN"/>
        </w:rPr>
        <w:tab/>
      </w:r>
      <w:r w:rsidR="00A86902" w:rsidRPr="00A86902">
        <w:rPr>
          <w:rFonts w:eastAsia="SimSun" w:cs="Arial" w:hint="eastAsia"/>
          <w:szCs w:val="22"/>
          <w:lang w:eastAsia="zh-CN"/>
        </w:rPr>
        <w:t>受《</w:t>
      </w:r>
      <w:r w:rsidR="00A86902">
        <w:rPr>
          <w:rFonts w:eastAsia="SimSun" w:cs="Arial" w:hint="eastAsia"/>
          <w:szCs w:val="22"/>
          <w:lang w:eastAsia="zh-CN"/>
        </w:rPr>
        <w:t>国际散化</w:t>
      </w:r>
      <w:r w:rsidR="00A86902" w:rsidRPr="00A86902">
        <w:rPr>
          <w:rFonts w:eastAsia="SimSun" w:cs="Arial" w:hint="eastAsia"/>
          <w:szCs w:val="22"/>
          <w:lang w:eastAsia="zh-CN"/>
        </w:rPr>
        <w:t>规则》第十七章约束的货品的最低安全和污染</w:t>
      </w:r>
      <w:r w:rsidR="00A51DA8">
        <w:rPr>
          <w:rFonts w:eastAsia="SimSun" w:cs="Arial" w:hint="eastAsia"/>
          <w:szCs w:val="22"/>
          <w:lang w:eastAsia="zh-CN"/>
        </w:rPr>
        <w:t>衡准</w:t>
      </w:r>
      <w:r w:rsidR="00A86902" w:rsidRPr="00A86902">
        <w:rPr>
          <w:rFonts w:eastAsia="SimSun" w:cs="Arial" w:hint="eastAsia"/>
          <w:szCs w:val="22"/>
          <w:lang w:eastAsia="zh-CN"/>
        </w:rPr>
        <w:t>；</w:t>
      </w:r>
    </w:p>
    <w:p w14:paraId="6AF151CD" w14:textId="77777777" w:rsidR="004331F3" w:rsidRPr="00AE3B2D" w:rsidRDefault="004331F3" w:rsidP="002119DF">
      <w:pPr>
        <w:tabs>
          <w:tab w:val="clear" w:pos="851"/>
        </w:tabs>
        <w:spacing w:before="240" w:after="120" w:line="360" w:lineRule="atLeast"/>
        <w:ind w:left="1702" w:right="74" w:hanging="851"/>
        <w:rPr>
          <w:rFonts w:eastAsia="SimSun" w:cs="Arial"/>
          <w:szCs w:val="22"/>
          <w:lang w:eastAsia="zh-CN"/>
        </w:rPr>
      </w:pPr>
      <w:r w:rsidRPr="00AE3B2D">
        <w:rPr>
          <w:rFonts w:eastAsia="SimSun" w:cs="Arial"/>
          <w:szCs w:val="22"/>
          <w:lang w:eastAsia="zh-CN"/>
        </w:rPr>
        <w:t>.2</w:t>
      </w:r>
      <w:r w:rsidRPr="00AE3B2D">
        <w:rPr>
          <w:rFonts w:eastAsia="SimSun" w:cs="Arial"/>
          <w:szCs w:val="22"/>
          <w:lang w:eastAsia="zh-CN"/>
        </w:rPr>
        <w:tab/>
      </w:r>
      <w:r w:rsidR="00055996" w:rsidRPr="00055996">
        <w:rPr>
          <w:rFonts w:eastAsia="SimSun" w:cs="Arial" w:hint="eastAsia"/>
          <w:szCs w:val="22"/>
          <w:lang w:eastAsia="zh-CN"/>
        </w:rPr>
        <w:t>用于为那些符合使其受《</w:t>
      </w:r>
      <w:r w:rsidR="00055996">
        <w:rPr>
          <w:rFonts w:eastAsia="SimSun" w:cs="Arial" w:hint="eastAsia"/>
          <w:szCs w:val="22"/>
          <w:lang w:eastAsia="zh-CN"/>
        </w:rPr>
        <w:t>国际散化</w:t>
      </w:r>
      <w:r w:rsidR="00055996" w:rsidRPr="00055996">
        <w:rPr>
          <w:rFonts w:eastAsia="SimSun" w:cs="Arial" w:hint="eastAsia"/>
          <w:szCs w:val="22"/>
          <w:lang w:eastAsia="zh-CN"/>
        </w:rPr>
        <w:t>规则》第十七章约束的安全和污染</w:t>
      </w:r>
      <w:r w:rsidR="00A51DA8">
        <w:rPr>
          <w:rFonts w:eastAsia="SimSun" w:cs="Arial" w:hint="eastAsia"/>
          <w:szCs w:val="22"/>
          <w:lang w:eastAsia="zh-CN"/>
        </w:rPr>
        <w:t>衡准</w:t>
      </w:r>
      <w:r w:rsidR="00055996" w:rsidRPr="00055996">
        <w:rPr>
          <w:rFonts w:eastAsia="SimSun" w:cs="Arial" w:hint="eastAsia"/>
          <w:szCs w:val="22"/>
          <w:lang w:eastAsia="zh-CN"/>
        </w:rPr>
        <w:t>的货品确定最低载运要求的</w:t>
      </w:r>
      <w:r w:rsidR="00A51DA8">
        <w:rPr>
          <w:rFonts w:eastAsia="SimSun" w:cs="Arial" w:hint="eastAsia"/>
          <w:szCs w:val="22"/>
          <w:lang w:eastAsia="zh-CN"/>
        </w:rPr>
        <w:t>衡准</w:t>
      </w:r>
      <w:r w:rsidR="00055996" w:rsidRPr="00055996">
        <w:rPr>
          <w:rFonts w:eastAsia="SimSun" w:cs="Arial" w:hint="eastAsia"/>
          <w:szCs w:val="22"/>
          <w:lang w:eastAsia="zh-CN"/>
        </w:rPr>
        <w:t>；</w:t>
      </w:r>
    </w:p>
    <w:p w14:paraId="46DC114B" w14:textId="77777777" w:rsidR="004331F3" w:rsidRPr="00AE3B2D" w:rsidRDefault="004331F3" w:rsidP="002119DF">
      <w:pPr>
        <w:tabs>
          <w:tab w:val="clear" w:pos="851"/>
        </w:tabs>
        <w:spacing w:before="240" w:after="120" w:line="360" w:lineRule="atLeast"/>
        <w:ind w:left="1702" w:right="74" w:hanging="851"/>
        <w:rPr>
          <w:rFonts w:eastAsia="SimSun" w:cs="Arial"/>
          <w:szCs w:val="22"/>
          <w:lang w:eastAsia="zh-CN"/>
        </w:rPr>
      </w:pPr>
      <w:r w:rsidRPr="00AE3B2D">
        <w:rPr>
          <w:rFonts w:eastAsia="SimSun" w:cs="Arial"/>
          <w:szCs w:val="22"/>
          <w:lang w:eastAsia="zh-CN"/>
        </w:rPr>
        <w:t>.3</w:t>
      </w:r>
      <w:r w:rsidRPr="00AE3B2D">
        <w:rPr>
          <w:rFonts w:eastAsia="SimSun" w:cs="Arial"/>
          <w:szCs w:val="22"/>
          <w:lang w:eastAsia="zh-CN"/>
        </w:rPr>
        <w:tab/>
      </w:r>
      <w:r w:rsidR="00F86A43" w:rsidRPr="00F86A43">
        <w:rPr>
          <w:rFonts w:eastAsia="SimSun" w:cs="Arial" w:hint="eastAsia"/>
          <w:szCs w:val="22"/>
          <w:lang w:eastAsia="zh-CN"/>
        </w:rPr>
        <w:t>用于将《</w:t>
      </w:r>
      <w:r w:rsidR="00F86A43">
        <w:rPr>
          <w:rFonts w:eastAsia="SimSun" w:cs="Arial" w:hint="eastAsia"/>
          <w:szCs w:val="22"/>
          <w:lang w:eastAsia="zh-CN"/>
        </w:rPr>
        <w:t>国际散化</w:t>
      </w:r>
      <w:r w:rsidR="00F86A43" w:rsidRPr="00F86A43">
        <w:rPr>
          <w:rFonts w:eastAsia="SimSun" w:cs="Arial" w:hint="eastAsia"/>
          <w:szCs w:val="22"/>
          <w:lang w:eastAsia="zh-CN"/>
        </w:rPr>
        <w:t>规则》第十五章中的特殊要求纳入到《</w:t>
      </w:r>
      <w:r w:rsidR="00F86A43">
        <w:rPr>
          <w:rFonts w:eastAsia="SimSun" w:cs="Arial" w:hint="eastAsia"/>
          <w:szCs w:val="22"/>
          <w:lang w:eastAsia="zh-CN"/>
        </w:rPr>
        <w:t>国际散化</w:t>
      </w:r>
      <w:r w:rsidR="00F86A43" w:rsidRPr="00F86A43">
        <w:rPr>
          <w:rFonts w:eastAsia="SimSun" w:cs="Arial" w:hint="eastAsia"/>
          <w:szCs w:val="22"/>
          <w:lang w:eastAsia="zh-CN"/>
        </w:rPr>
        <w:t>规则》第十七章的</w:t>
      </w:r>
      <w:r w:rsidR="00F86A43" w:rsidRPr="00AE3B2D">
        <w:rPr>
          <w:rFonts w:eastAsia="SimSun" w:cs="Arial"/>
          <w:i/>
          <w:szCs w:val="22"/>
          <w:lang w:eastAsia="zh-CN"/>
        </w:rPr>
        <w:t>o</w:t>
      </w:r>
      <w:r w:rsidR="00F86A43" w:rsidRPr="00F86A43">
        <w:rPr>
          <w:rFonts w:eastAsia="SimSun" w:cs="Arial" w:hint="eastAsia"/>
          <w:szCs w:val="22"/>
          <w:lang w:eastAsia="zh-CN"/>
        </w:rPr>
        <w:t>栏的</w:t>
      </w:r>
      <w:r w:rsidR="00A51DA8">
        <w:rPr>
          <w:rFonts w:eastAsia="SimSun" w:cs="Arial" w:hint="eastAsia"/>
          <w:szCs w:val="22"/>
          <w:lang w:eastAsia="zh-CN"/>
        </w:rPr>
        <w:t>衡准</w:t>
      </w:r>
      <w:r w:rsidR="00F86A43" w:rsidRPr="00F86A43">
        <w:rPr>
          <w:rFonts w:eastAsia="SimSun" w:cs="Arial" w:hint="eastAsia"/>
          <w:szCs w:val="22"/>
          <w:lang w:eastAsia="zh-CN"/>
        </w:rPr>
        <w:t>；</w:t>
      </w:r>
    </w:p>
    <w:p w14:paraId="039052C6" w14:textId="77777777" w:rsidR="004331F3" w:rsidRPr="00AE3B2D" w:rsidRDefault="004331F3" w:rsidP="002119DF">
      <w:pPr>
        <w:tabs>
          <w:tab w:val="clear" w:pos="851"/>
        </w:tabs>
        <w:spacing w:before="240" w:after="120" w:line="360" w:lineRule="atLeast"/>
        <w:ind w:left="1702" w:right="72" w:hanging="851"/>
        <w:rPr>
          <w:rFonts w:eastAsia="SimSun" w:cs="Arial"/>
          <w:szCs w:val="22"/>
          <w:lang w:eastAsia="zh-CN"/>
        </w:rPr>
      </w:pPr>
      <w:r w:rsidRPr="00AE3B2D">
        <w:rPr>
          <w:rFonts w:eastAsia="SimSun" w:cs="Arial"/>
          <w:szCs w:val="22"/>
          <w:lang w:eastAsia="zh-CN"/>
        </w:rPr>
        <w:t>.4</w:t>
      </w:r>
      <w:r w:rsidRPr="00AE3B2D">
        <w:rPr>
          <w:rFonts w:eastAsia="SimSun" w:cs="Arial"/>
          <w:szCs w:val="22"/>
          <w:lang w:eastAsia="zh-CN"/>
        </w:rPr>
        <w:tab/>
      </w:r>
      <w:r w:rsidR="004D0266" w:rsidRPr="004D0266">
        <w:rPr>
          <w:rFonts w:eastAsia="SimSun" w:cs="Arial" w:hint="eastAsia"/>
          <w:szCs w:val="22"/>
          <w:lang w:eastAsia="zh-CN"/>
        </w:rPr>
        <w:t>用于将《</w:t>
      </w:r>
      <w:r w:rsidR="004D0266">
        <w:rPr>
          <w:rFonts w:eastAsia="SimSun" w:cs="Arial" w:hint="eastAsia"/>
          <w:szCs w:val="22"/>
          <w:lang w:eastAsia="zh-CN"/>
        </w:rPr>
        <w:t>国际散化</w:t>
      </w:r>
      <w:r w:rsidR="004D0266" w:rsidRPr="004D0266">
        <w:rPr>
          <w:rFonts w:eastAsia="SimSun" w:cs="Arial" w:hint="eastAsia"/>
          <w:szCs w:val="22"/>
          <w:lang w:eastAsia="zh-CN"/>
        </w:rPr>
        <w:t>规则》第十六章中的特殊要求纳入到《</w:t>
      </w:r>
      <w:r w:rsidR="004D0266">
        <w:rPr>
          <w:rFonts w:eastAsia="SimSun" w:cs="Arial" w:hint="eastAsia"/>
          <w:szCs w:val="22"/>
          <w:lang w:eastAsia="zh-CN"/>
        </w:rPr>
        <w:t>国际散化</w:t>
      </w:r>
      <w:r w:rsidR="004D0266" w:rsidRPr="004D0266">
        <w:rPr>
          <w:rFonts w:eastAsia="SimSun" w:cs="Arial" w:hint="eastAsia"/>
          <w:szCs w:val="22"/>
          <w:lang w:eastAsia="zh-CN"/>
        </w:rPr>
        <w:t>规则》第十七章的</w:t>
      </w:r>
      <w:r w:rsidR="004D0266" w:rsidRPr="00AE3B2D">
        <w:rPr>
          <w:rFonts w:eastAsia="SimSun" w:cs="Arial"/>
          <w:i/>
          <w:szCs w:val="22"/>
          <w:lang w:eastAsia="zh-CN"/>
        </w:rPr>
        <w:t>o</w:t>
      </w:r>
      <w:r w:rsidR="004D0266" w:rsidRPr="004D0266">
        <w:rPr>
          <w:rFonts w:eastAsia="SimSun" w:cs="Arial" w:hint="eastAsia"/>
          <w:szCs w:val="22"/>
          <w:lang w:eastAsia="zh-CN"/>
        </w:rPr>
        <w:t>栏的</w:t>
      </w:r>
      <w:r w:rsidR="00A51DA8">
        <w:rPr>
          <w:rFonts w:eastAsia="SimSun" w:cs="Arial" w:hint="eastAsia"/>
          <w:szCs w:val="22"/>
          <w:lang w:eastAsia="zh-CN"/>
        </w:rPr>
        <w:t>衡准</w:t>
      </w:r>
      <w:r w:rsidR="004D0266" w:rsidRPr="004D0266">
        <w:rPr>
          <w:rFonts w:eastAsia="SimSun" w:cs="Arial" w:hint="eastAsia"/>
          <w:szCs w:val="22"/>
          <w:lang w:eastAsia="zh-CN"/>
        </w:rPr>
        <w:t>；</w:t>
      </w:r>
    </w:p>
    <w:p w14:paraId="52C43851" w14:textId="77777777" w:rsidR="00807556" w:rsidRPr="00AE3B2D" w:rsidRDefault="004331F3" w:rsidP="002119DF">
      <w:pPr>
        <w:tabs>
          <w:tab w:val="clear" w:pos="851"/>
        </w:tabs>
        <w:spacing w:before="240" w:after="120" w:line="360" w:lineRule="atLeast"/>
        <w:ind w:left="1702" w:hanging="851"/>
        <w:rPr>
          <w:rFonts w:eastAsia="SimSun" w:cs="Arial"/>
          <w:strike/>
          <w:szCs w:val="22"/>
          <w:shd w:val="clear" w:color="auto" w:fill="A6A6A6"/>
          <w:lang w:eastAsia="zh-CN"/>
        </w:rPr>
      </w:pPr>
      <w:r w:rsidRPr="00AE3B2D">
        <w:rPr>
          <w:rFonts w:eastAsia="SimSun" w:cs="Arial"/>
          <w:szCs w:val="22"/>
          <w:lang w:eastAsia="zh-CN"/>
        </w:rPr>
        <w:t>.5</w:t>
      </w:r>
      <w:r w:rsidRPr="00AE3B2D">
        <w:rPr>
          <w:rFonts w:eastAsia="SimSun" w:cs="Arial"/>
          <w:szCs w:val="22"/>
          <w:lang w:eastAsia="zh-CN"/>
        </w:rPr>
        <w:tab/>
      </w:r>
      <w:r w:rsidR="00807556" w:rsidRPr="00807556">
        <w:rPr>
          <w:rFonts w:eastAsia="SimSun" w:cs="Arial" w:hint="eastAsia"/>
          <w:szCs w:val="22"/>
          <w:lang w:eastAsia="zh-CN"/>
        </w:rPr>
        <w:t>本章中使用的货物特性的定义</w:t>
      </w:r>
      <w:r w:rsidR="00ED0D53">
        <w:rPr>
          <w:rFonts w:eastAsia="SimSun" w:cs="Arial" w:hint="eastAsia"/>
          <w:szCs w:val="22"/>
          <w:lang w:eastAsia="zh-CN"/>
        </w:rPr>
        <w:t>；</w:t>
      </w:r>
    </w:p>
    <w:p w14:paraId="4CB152B7" w14:textId="77777777" w:rsidR="004331F3" w:rsidRDefault="004331F3" w:rsidP="002119DF">
      <w:pPr>
        <w:shd w:val="clear" w:color="auto" w:fill="FFFFFF" w:themeFill="background1"/>
        <w:tabs>
          <w:tab w:val="clear" w:pos="851"/>
        </w:tabs>
        <w:spacing w:before="240" w:after="120" w:line="360" w:lineRule="atLeast"/>
        <w:ind w:left="1702" w:hanging="851"/>
        <w:rPr>
          <w:rFonts w:eastAsia="SimSun" w:cs="Arial"/>
          <w:szCs w:val="22"/>
        </w:rPr>
      </w:pPr>
      <w:r w:rsidRPr="00AE3B2D">
        <w:rPr>
          <w:rFonts w:eastAsia="SimSun" w:cs="Arial"/>
          <w:szCs w:val="22"/>
        </w:rPr>
        <w:t>.6</w:t>
      </w:r>
      <w:r w:rsidRPr="00AE3B2D">
        <w:rPr>
          <w:rFonts w:eastAsia="SimSun" w:cs="Arial"/>
          <w:szCs w:val="22"/>
        </w:rPr>
        <w:tab/>
      </w:r>
      <w:r w:rsidR="00807556">
        <w:rPr>
          <w:rFonts w:eastAsia="SimSun" w:cs="Arial" w:hint="eastAsia"/>
          <w:szCs w:val="22"/>
          <w:lang w:eastAsia="zh-CN"/>
        </w:rPr>
        <w:t>使用</w:t>
      </w:r>
      <w:r w:rsidR="00807556">
        <w:rPr>
          <w:rFonts w:eastAsia="SimSun" w:cs="Arial" w:hint="eastAsia"/>
          <w:szCs w:val="22"/>
          <w:lang w:eastAsia="zh-CN"/>
        </w:rPr>
        <w:t>G</w:t>
      </w:r>
      <w:r w:rsidR="00807556">
        <w:rPr>
          <w:rFonts w:eastAsia="SimSun" w:cs="Arial"/>
          <w:szCs w:val="22"/>
          <w:lang w:eastAsia="zh-CN"/>
        </w:rPr>
        <w:t>ESAMP</w:t>
      </w:r>
      <w:r w:rsidR="00ED0D53">
        <w:rPr>
          <w:rFonts w:eastAsia="SimSun" w:cs="Arial" w:hint="eastAsia"/>
          <w:szCs w:val="22"/>
          <w:lang w:eastAsia="zh-CN"/>
        </w:rPr>
        <w:t>危害</w:t>
      </w:r>
      <w:r w:rsidR="00B7553E">
        <w:rPr>
          <w:rFonts w:eastAsia="SimSun" w:cs="Arial" w:hint="eastAsia"/>
          <w:szCs w:val="22"/>
          <w:lang w:eastAsia="zh-CN"/>
        </w:rPr>
        <w:t>特性</w:t>
      </w:r>
      <w:r w:rsidR="00ED0D53">
        <w:rPr>
          <w:rFonts w:eastAsia="SimSun" w:cs="Arial" w:hint="eastAsia"/>
          <w:szCs w:val="22"/>
          <w:lang w:eastAsia="zh-CN"/>
        </w:rPr>
        <w:t>表</w:t>
      </w:r>
      <w:r w:rsidR="00807556">
        <w:rPr>
          <w:rFonts w:eastAsia="SimSun" w:cs="Arial" w:hint="eastAsia"/>
          <w:szCs w:val="22"/>
          <w:lang w:eastAsia="zh-CN"/>
        </w:rPr>
        <w:t>的信息；和</w:t>
      </w:r>
    </w:p>
    <w:p w14:paraId="49BF27C6" w14:textId="77777777" w:rsidR="004331F3" w:rsidRPr="00AE3B2D" w:rsidRDefault="004331F3" w:rsidP="002119DF">
      <w:pPr>
        <w:shd w:val="clear" w:color="auto" w:fill="FFFFFF" w:themeFill="background1"/>
        <w:tabs>
          <w:tab w:val="clear" w:pos="851"/>
        </w:tabs>
        <w:spacing w:before="240" w:after="120" w:line="360" w:lineRule="atLeast"/>
        <w:ind w:left="1702" w:hanging="851"/>
        <w:rPr>
          <w:rFonts w:eastAsia="SimSun" w:cs="Arial"/>
          <w:szCs w:val="22"/>
          <w:lang w:eastAsia="zh-CN"/>
        </w:rPr>
      </w:pPr>
      <w:r w:rsidRPr="00AE3B2D">
        <w:rPr>
          <w:rFonts w:eastAsia="SimSun" w:cs="Arial"/>
          <w:szCs w:val="22"/>
          <w:shd w:val="clear" w:color="auto" w:fill="FFFFFF" w:themeFill="background1"/>
          <w:lang w:eastAsia="zh-CN"/>
        </w:rPr>
        <w:t>.7</w:t>
      </w:r>
      <w:r w:rsidRPr="00AE3B2D">
        <w:rPr>
          <w:rFonts w:eastAsia="SimSun" w:cs="Arial"/>
          <w:szCs w:val="22"/>
          <w:lang w:eastAsia="zh-CN"/>
        </w:rPr>
        <w:tab/>
      </w:r>
      <w:r w:rsidR="00325CE7">
        <w:rPr>
          <w:rFonts w:eastAsia="SimSun" w:cs="Arial" w:hint="eastAsia"/>
          <w:szCs w:val="22"/>
          <w:lang w:eastAsia="zh-CN"/>
        </w:rPr>
        <w:t>应用</w:t>
      </w:r>
      <w:r w:rsidR="00807556" w:rsidRPr="00807556">
        <w:rPr>
          <w:rFonts w:eastAsia="SimSun" w:cs="Arial"/>
          <w:szCs w:val="22"/>
          <w:lang w:eastAsia="zh-CN"/>
        </w:rPr>
        <w:t>SVC/LC</w:t>
      </w:r>
      <w:r w:rsidR="00807556" w:rsidRPr="00AE3B2D">
        <w:rPr>
          <w:rFonts w:eastAsia="SimSun" w:cs="Arial"/>
          <w:szCs w:val="22"/>
          <w:vertAlign w:val="subscript"/>
          <w:lang w:eastAsia="zh-CN"/>
        </w:rPr>
        <w:t>50</w:t>
      </w:r>
      <w:r w:rsidR="008B6BE1">
        <w:rPr>
          <w:rFonts w:eastAsia="SimSun" w:cs="Arial" w:hint="eastAsia"/>
          <w:szCs w:val="22"/>
          <w:lang w:eastAsia="zh-CN"/>
        </w:rPr>
        <w:t>比值</w:t>
      </w:r>
      <w:r w:rsidR="00807556">
        <w:rPr>
          <w:rFonts w:eastAsia="SimSun" w:cs="Arial" w:hint="eastAsia"/>
          <w:szCs w:val="22"/>
          <w:lang w:eastAsia="zh-CN"/>
        </w:rPr>
        <w:t>法的信息。</w:t>
      </w:r>
    </w:p>
    <w:p w14:paraId="4565A2FB" w14:textId="77777777" w:rsidR="00F50962" w:rsidRPr="00AE3B2D" w:rsidRDefault="00F50962" w:rsidP="00616371">
      <w:pPr>
        <w:shd w:val="clear" w:color="auto" w:fill="FFFFFF" w:themeFill="background1"/>
        <w:spacing w:before="240" w:after="120" w:line="360" w:lineRule="atLeast"/>
        <w:ind w:right="72"/>
        <w:rPr>
          <w:rFonts w:eastAsia="SimSun" w:cs="Arial"/>
          <w:bCs/>
          <w:szCs w:val="22"/>
          <w:lang w:eastAsia="zh-CN"/>
        </w:rPr>
      </w:pPr>
      <w:r>
        <w:rPr>
          <w:rFonts w:eastAsia="SimSun" w:cs="Arial"/>
          <w:bCs/>
          <w:szCs w:val="22"/>
          <w:lang w:eastAsia="zh-CN"/>
        </w:rPr>
        <w:t>21.2.2</w:t>
      </w:r>
      <w:r w:rsidR="00995502">
        <w:rPr>
          <w:rFonts w:eastAsia="SimSun" w:cs="Arial"/>
          <w:bCs/>
          <w:szCs w:val="22"/>
          <w:lang w:eastAsia="zh-CN"/>
        </w:rPr>
        <w:tab/>
      </w:r>
      <w:r w:rsidR="00995502" w:rsidRPr="00995502">
        <w:rPr>
          <w:rFonts w:eastAsia="SimSun" w:cs="Arial" w:hint="eastAsia"/>
          <w:bCs/>
          <w:szCs w:val="22"/>
          <w:lang w:eastAsia="zh-CN"/>
        </w:rPr>
        <w:t>这些信息包括在贯穿本章参考《防污公约》附则</w:t>
      </w:r>
      <w:r w:rsidR="00995502" w:rsidRPr="00995502">
        <w:rPr>
          <w:rFonts w:eastAsia="SimSun" w:cs="Arial" w:hint="eastAsia"/>
          <w:bCs/>
          <w:szCs w:val="22"/>
          <w:lang w:eastAsia="zh-CN"/>
        </w:rPr>
        <w:t>II</w:t>
      </w:r>
      <w:r w:rsidR="00995502" w:rsidRPr="00995502">
        <w:rPr>
          <w:rFonts w:eastAsia="SimSun" w:cs="Arial" w:hint="eastAsia"/>
          <w:bCs/>
          <w:szCs w:val="22"/>
          <w:lang w:eastAsia="zh-CN"/>
        </w:rPr>
        <w:t>附录</w:t>
      </w:r>
      <w:r w:rsidR="00995502" w:rsidRPr="00995502">
        <w:rPr>
          <w:rFonts w:eastAsia="SimSun" w:cs="Arial" w:hint="eastAsia"/>
          <w:bCs/>
          <w:szCs w:val="22"/>
          <w:lang w:eastAsia="zh-CN"/>
        </w:rPr>
        <w:t>I</w:t>
      </w:r>
      <w:r w:rsidR="00995502" w:rsidRPr="00995502">
        <w:rPr>
          <w:rFonts w:eastAsia="SimSun" w:cs="Arial" w:hint="eastAsia"/>
          <w:bCs/>
          <w:szCs w:val="22"/>
          <w:lang w:eastAsia="zh-CN"/>
        </w:rPr>
        <w:t>下的“对修订的</w:t>
      </w:r>
      <w:r w:rsidR="00995502" w:rsidRPr="00995502">
        <w:rPr>
          <w:rFonts w:eastAsia="SimSun" w:cs="Arial" w:hint="eastAsia"/>
          <w:bCs/>
          <w:szCs w:val="22"/>
          <w:lang w:eastAsia="zh-CN"/>
        </w:rPr>
        <w:t>GESAMP</w:t>
      </w:r>
      <w:r w:rsidR="00995502" w:rsidRPr="00995502">
        <w:rPr>
          <w:rFonts w:eastAsia="SimSun" w:cs="Arial" w:hint="eastAsia"/>
          <w:bCs/>
          <w:szCs w:val="22"/>
          <w:lang w:eastAsia="zh-CN"/>
        </w:rPr>
        <w:t>危害评估程序的缩写说明”的分类</w:t>
      </w:r>
      <w:r w:rsidR="00A51DA8">
        <w:rPr>
          <w:rFonts w:eastAsia="SimSun" w:cs="Arial" w:hint="eastAsia"/>
          <w:bCs/>
          <w:szCs w:val="22"/>
          <w:lang w:eastAsia="zh-CN"/>
        </w:rPr>
        <w:t>衡准</w:t>
      </w:r>
      <w:r w:rsidR="00995502" w:rsidRPr="00995502">
        <w:rPr>
          <w:rFonts w:eastAsia="SimSun" w:cs="Arial" w:hint="eastAsia"/>
          <w:bCs/>
          <w:szCs w:val="22"/>
          <w:lang w:eastAsia="zh-CN"/>
        </w:rPr>
        <w:t>后的括号内。</w:t>
      </w:r>
      <w:r w:rsidR="00995502">
        <w:rPr>
          <w:rFonts w:eastAsia="SimSun" w:cs="Arial" w:hint="eastAsia"/>
          <w:bCs/>
          <w:szCs w:val="22"/>
          <w:lang w:eastAsia="zh-CN"/>
        </w:rPr>
        <w:t>已</w:t>
      </w:r>
      <w:r w:rsidR="00995502" w:rsidRPr="00995502">
        <w:rPr>
          <w:rFonts w:eastAsia="SimSun" w:cs="Arial" w:hint="eastAsia"/>
          <w:bCs/>
          <w:szCs w:val="22"/>
          <w:lang w:eastAsia="zh-CN"/>
        </w:rPr>
        <w:t>评估物质</w:t>
      </w:r>
      <w:r w:rsidR="00995502">
        <w:rPr>
          <w:rFonts w:eastAsia="SimSun" w:cs="Arial" w:hint="eastAsia"/>
          <w:bCs/>
          <w:szCs w:val="22"/>
          <w:lang w:eastAsia="zh-CN"/>
        </w:rPr>
        <w:t>的</w:t>
      </w:r>
      <w:r w:rsidR="00995502" w:rsidRPr="00995502">
        <w:rPr>
          <w:rFonts w:eastAsia="SimSun" w:cs="Arial" w:hint="eastAsia"/>
          <w:bCs/>
          <w:szCs w:val="22"/>
          <w:lang w:eastAsia="zh-CN"/>
        </w:rPr>
        <w:t>“</w:t>
      </w:r>
      <w:r w:rsidR="00995502" w:rsidRPr="00995502">
        <w:rPr>
          <w:rFonts w:eastAsia="SimSun" w:cs="Arial" w:hint="eastAsia"/>
          <w:bCs/>
          <w:szCs w:val="22"/>
          <w:lang w:eastAsia="zh-CN"/>
        </w:rPr>
        <w:t>GESAMP</w:t>
      </w:r>
      <w:r w:rsidR="00E82454">
        <w:rPr>
          <w:rFonts w:eastAsia="SimSun" w:cs="Arial" w:hint="eastAsia"/>
          <w:bCs/>
          <w:szCs w:val="22"/>
          <w:lang w:eastAsia="zh-CN"/>
        </w:rPr>
        <w:t>危害特性表</w:t>
      </w:r>
      <w:r w:rsidR="00995502" w:rsidRPr="00995502">
        <w:rPr>
          <w:rFonts w:eastAsia="SimSun" w:cs="Arial" w:hint="eastAsia"/>
          <w:bCs/>
          <w:szCs w:val="22"/>
          <w:lang w:eastAsia="zh-CN"/>
        </w:rPr>
        <w:t>”等级的</w:t>
      </w:r>
      <w:r w:rsidR="00995502">
        <w:rPr>
          <w:rFonts w:eastAsia="SimSun" w:cs="Arial" w:hint="eastAsia"/>
          <w:bCs/>
          <w:szCs w:val="22"/>
          <w:lang w:eastAsia="zh-CN"/>
        </w:rPr>
        <w:t>完整</w:t>
      </w:r>
      <w:r w:rsidR="00995502" w:rsidRPr="00995502">
        <w:rPr>
          <w:rFonts w:eastAsia="SimSun" w:cs="Arial" w:hint="eastAsia"/>
          <w:bCs/>
          <w:szCs w:val="22"/>
          <w:lang w:eastAsia="zh-CN"/>
        </w:rPr>
        <w:t>清单，</w:t>
      </w:r>
      <w:r w:rsidR="00995502">
        <w:rPr>
          <w:rFonts w:eastAsia="SimSun" w:cs="Arial" w:hint="eastAsia"/>
          <w:bCs/>
          <w:szCs w:val="22"/>
          <w:lang w:eastAsia="zh-CN"/>
        </w:rPr>
        <w:t>每年以防污和应急分委会通函形式的</w:t>
      </w:r>
      <w:r w:rsidR="00995502" w:rsidRPr="00995502">
        <w:rPr>
          <w:rFonts w:eastAsia="SimSun" w:cs="Arial" w:hint="eastAsia"/>
          <w:bCs/>
          <w:szCs w:val="22"/>
          <w:lang w:eastAsia="zh-CN"/>
        </w:rPr>
        <w:t>“</w:t>
      </w:r>
      <w:r w:rsidR="00995502" w:rsidRPr="00995502">
        <w:rPr>
          <w:rFonts w:eastAsia="SimSun" w:cs="Arial" w:hint="eastAsia"/>
          <w:bCs/>
          <w:szCs w:val="22"/>
          <w:lang w:eastAsia="zh-CN"/>
        </w:rPr>
        <w:t>GESAMP</w:t>
      </w:r>
      <w:r w:rsidR="00373050">
        <w:rPr>
          <w:rFonts w:eastAsia="SimSun" w:cs="Arial" w:hint="eastAsia"/>
          <w:bCs/>
          <w:szCs w:val="22"/>
          <w:lang w:eastAsia="zh-CN"/>
        </w:rPr>
        <w:t>综合</w:t>
      </w:r>
      <w:r w:rsidR="00995502" w:rsidRPr="00995502">
        <w:rPr>
          <w:rFonts w:eastAsia="SimSun" w:cs="Arial" w:hint="eastAsia"/>
          <w:bCs/>
          <w:szCs w:val="22"/>
          <w:lang w:eastAsia="zh-CN"/>
        </w:rPr>
        <w:t>清单”</w:t>
      </w:r>
      <w:r w:rsidR="00995502">
        <w:rPr>
          <w:rFonts w:eastAsia="SimSun" w:cs="Arial" w:hint="eastAsia"/>
          <w:bCs/>
          <w:szCs w:val="22"/>
          <w:lang w:eastAsia="zh-CN"/>
        </w:rPr>
        <w:t>发布</w:t>
      </w:r>
      <w:r w:rsidR="00995502" w:rsidRPr="00995502">
        <w:rPr>
          <w:rFonts w:eastAsia="SimSun" w:cs="Arial" w:hint="eastAsia"/>
          <w:bCs/>
          <w:szCs w:val="22"/>
          <w:lang w:eastAsia="zh-CN"/>
        </w:rPr>
        <w:t>。应当注意到</w:t>
      </w:r>
      <w:r w:rsidR="00995502">
        <w:rPr>
          <w:rFonts w:eastAsia="SimSun" w:cs="Arial" w:hint="eastAsia"/>
          <w:bCs/>
          <w:szCs w:val="22"/>
          <w:lang w:eastAsia="zh-CN"/>
        </w:rPr>
        <w:t>，就</w:t>
      </w:r>
      <w:r w:rsidR="00995502" w:rsidRPr="00995502">
        <w:rPr>
          <w:rFonts w:eastAsia="SimSun" w:cs="Arial" w:hint="eastAsia"/>
          <w:bCs/>
          <w:szCs w:val="22"/>
          <w:lang w:eastAsia="zh-CN"/>
        </w:rPr>
        <w:t>指定运输要求</w:t>
      </w:r>
      <w:r w:rsidR="00995502">
        <w:rPr>
          <w:rFonts w:eastAsia="SimSun" w:cs="Arial" w:hint="eastAsia"/>
          <w:bCs/>
          <w:szCs w:val="22"/>
          <w:lang w:eastAsia="zh-CN"/>
        </w:rPr>
        <w:t>而言</w:t>
      </w:r>
      <w:r w:rsidR="00995502" w:rsidRPr="00995502">
        <w:rPr>
          <w:rFonts w:eastAsia="SimSun" w:cs="Arial" w:hint="eastAsia"/>
          <w:bCs/>
          <w:szCs w:val="22"/>
          <w:lang w:eastAsia="zh-CN"/>
        </w:rPr>
        <w:t>，括号内的等级</w:t>
      </w:r>
      <w:r w:rsidR="00616371">
        <w:rPr>
          <w:rFonts w:eastAsia="SimSun" w:cs="Arial" w:hint="eastAsia"/>
          <w:bCs/>
          <w:szCs w:val="22"/>
          <w:lang w:eastAsia="zh-CN"/>
        </w:rPr>
        <w:t>（</w:t>
      </w:r>
      <w:r w:rsidR="00995502">
        <w:rPr>
          <w:rFonts w:eastAsia="SimSun" w:cs="Arial" w:hint="eastAsia"/>
          <w:bCs/>
          <w:szCs w:val="22"/>
          <w:lang w:eastAsia="zh-CN"/>
        </w:rPr>
        <w:t>依据</w:t>
      </w:r>
      <w:r w:rsidR="00995502" w:rsidRPr="00995502">
        <w:rPr>
          <w:rFonts w:eastAsia="SimSun" w:cs="Arial" w:hint="eastAsia"/>
          <w:bCs/>
          <w:szCs w:val="22"/>
          <w:lang w:eastAsia="zh-CN"/>
        </w:rPr>
        <w:t>GESAMP</w:t>
      </w:r>
      <w:r w:rsidR="00995502" w:rsidRPr="00995502">
        <w:rPr>
          <w:rFonts w:eastAsia="SimSun" w:cs="Arial" w:hint="eastAsia"/>
          <w:bCs/>
          <w:szCs w:val="22"/>
          <w:lang w:eastAsia="zh-CN"/>
        </w:rPr>
        <w:t>应用的评估方法</w:t>
      </w:r>
      <w:r w:rsidR="00616371">
        <w:rPr>
          <w:rFonts w:eastAsia="SimSun" w:cs="Arial" w:hint="eastAsia"/>
          <w:bCs/>
          <w:szCs w:val="22"/>
          <w:lang w:eastAsia="zh-CN"/>
        </w:rPr>
        <w:t>）</w:t>
      </w:r>
      <w:r w:rsidR="00995502" w:rsidRPr="00995502">
        <w:rPr>
          <w:rFonts w:eastAsia="SimSun" w:cs="Arial" w:hint="eastAsia"/>
          <w:bCs/>
          <w:szCs w:val="22"/>
          <w:lang w:eastAsia="zh-CN"/>
        </w:rPr>
        <w:t>被</w:t>
      </w:r>
      <w:r w:rsidR="00995502">
        <w:rPr>
          <w:rFonts w:eastAsia="SimSun" w:cs="Arial" w:hint="eastAsia"/>
          <w:bCs/>
          <w:szCs w:val="22"/>
          <w:lang w:eastAsia="zh-CN"/>
        </w:rPr>
        <w:t>视为等同于</w:t>
      </w:r>
      <w:r w:rsidR="00995502" w:rsidRPr="00995502">
        <w:rPr>
          <w:rFonts w:eastAsia="SimSun" w:cs="Arial" w:hint="eastAsia"/>
          <w:bCs/>
          <w:szCs w:val="22"/>
          <w:lang w:eastAsia="zh-CN"/>
        </w:rPr>
        <w:t>不带括号。</w:t>
      </w:r>
    </w:p>
    <w:p w14:paraId="672A5F08" w14:textId="77777777" w:rsidR="00962C3A" w:rsidRPr="00AE3B2D" w:rsidRDefault="00962C3A" w:rsidP="002119DF">
      <w:pPr>
        <w:tabs>
          <w:tab w:val="clear" w:pos="851"/>
        </w:tabs>
        <w:spacing w:before="240" w:after="120" w:line="360" w:lineRule="atLeast"/>
        <w:ind w:left="851" w:right="72" w:hanging="851"/>
        <w:rPr>
          <w:rFonts w:eastAsia="SimSun" w:cs="Arial"/>
          <w:b/>
          <w:bCs/>
          <w:szCs w:val="22"/>
          <w:lang w:eastAsia="zh-CN"/>
        </w:rPr>
      </w:pPr>
      <w:r>
        <w:rPr>
          <w:rFonts w:eastAsia="SimSun" w:cs="Arial"/>
          <w:b/>
          <w:bCs/>
          <w:szCs w:val="22"/>
          <w:lang w:eastAsia="zh-CN"/>
        </w:rPr>
        <w:t>21.3</w:t>
      </w:r>
      <w:r>
        <w:rPr>
          <w:rFonts w:eastAsia="SimSun" w:cs="Arial"/>
          <w:b/>
          <w:bCs/>
          <w:szCs w:val="22"/>
          <w:lang w:eastAsia="zh-CN"/>
        </w:rPr>
        <w:tab/>
      </w:r>
      <w:r w:rsidR="008A2AD7" w:rsidRPr="008A2AD7">
        <w:rPr>
          <w:rFonts w:eastAsia="SimSun" w:cs="Arial" w:hint="eastAsia"/>
          <w:b/>
          <w:bCs/>
          <w:szCs w:val="22"/>
          <w:lang w:eastAsia="zh-CN"/>
        </w:rPr>
        <w:t>受《</w:t>
      </w:r>
      <w:r w:rsidR="008A2AD7">
        <w:rPr>
          <w:rFonts w:eastAsia="SimSun" w:cs="Arial" w:hint="eastAsia"/>
          <w:b/>
          <w:bCs/>
          <w:szCs w:val="22"/>
          <w:lang w:eastAsia="zh-CN"/>
        </w:rPr>
        <w:t>国际散化</w:t>
      </w:r>
      <w:r w:rsidR="008A2AD7" w:rsidRPr="008A2AD7">
        <w:rPr>
          <w:rFonts w:eastAsia="SimSun" w:cs="Arial" w:hint="eastAsia"/>
          <w:b/>
          <w:bCs/>
          <w:szCs w:val="22"/>
          <w:lang w:eastAsia="zh-CN"/>
        </w:rPr>
        <w:t>规则》第十七章约束的货品的最低安全和污染</w:t>
      </w:r>
      <w:r w:rsidR="00A51DA8">
        <w:rPr>
          <w:rFonts w:eastAsia="SimSun" w:cs="Arial" w:hint="eastAsia"/>
          <w:b/>
          <w:bCs/>
          <w:szCs w:val="22"/>
          <w:lang w:eastAsia="zh-CN"/>
        </w:rPr>
        <w:t>衡准</w:t>
      </w:r>
    </w:p>
    <w:p w14:paraId="5F8CACAA" w14:textId="77777777" w:rsidR="00962C3A" w:rsidRPr="00AE3B2D" w:rsidRDefault="00962C3A" w:rsidP="002119DF">
      <w:pPr>
        <w:shd w:val="clear" w:color="auto" w:fill="FFFFFF" w:themeFill="background1"/>
        <w:tabs>
          <w:tab w:val="clear" w:pos="851"/>
        </w:tabs>
        <w:spacing w:before="240" w:after="120" w:line="360" w:lineRule="atLeast"/>
        <w:ind w:right="72"/>
        <w:rPr>
          <w:rFonts w:eastAsia="SimSun" w:cs="Arial"/>
          <w:szCs w:val="22"/>
          <w:lang w:eastAsia="zh-CN"/>
        </w:rPr>
      </w:pPr>
      <w:r>
        <w:rPr>
          <w:rFonts w:eastAsia="SimSun" w:cs="Arial"/>
          <w:szCs w:val="22"/>
          <w:lang w:eastAsia="zh-CN"/>
        </w:rPr>
        <w:t>21.3.1</w:t>
      </w:r>
      <w:r>
        <w:rPr>
          <w:rFonts w:eastAsia="SimSun" w:cs="Arial"/>
          <w:szCs w:val="22"/>
          <w:lang w:eastAsia="zh-CN"/>
        </w:rPr>
        <w:tab/>
      </w:r>
      <w:r w:rsidRPr="00962C3A">
        <w:rPr>
          <w:rFonts w:eastAsia="SimSun" w:cs="Arial" w:hint="eastAsia"/>
          <w:szCs w:val="22"/>
          <w:lang w:eastAsia="zh-CN"/>
        </w:rPr>
        <w:t>如果货品满足下述一项或多项</w:t>
      </w:r>
      <w:r w:rsidR="00A51DA8">
        <w:rPr>
          <w:rFonts w:eastAsia="SimSun" w:cs="Arial" w:hint="eastAsia"/>
          <w:szCs w:val="22"/>
          <w:lang w:eastAsia="zh-CN"/>
        </w:rPr>
        <w:t>衡准</w:t>
      </w:r>
      <w:r w:rsidRPr="00962C3A">
        <w:rPr>
          <w:rFonts w:eastAsia="SimSun" w:cs="Arial" w:hint="eastAsia"/>
          <w:szCs w:val="22"/>
          <w:lang w:eastAsia="zh-CN"/>
        </w:rPr>
        <w:t>，应被视为具有危害性并受《</w:t>
      </w:r>
      <w:r w:rsidR="00A36F68">
        <w:rPr>
          <w:rFonts w:eastAsia="SimSun" w:cs="Arial" w:hint="eastAsia"/>
          <w:szCs w:val="22"/>
          <w:lang w:eastAsia="zh-CN"/>
        </w:rPr>
        <w:t>国际散化</w:t>
      </w:r>
      <w:r w:rsidRPr="00962C3A">
        <w:rPr>
          <w:rFonts w:eastAsia="SimSun" w:cs="Arial" w:hint="eastAsia"/>
          <w:szCs w:val="22"/>
          <w:lang w:eastAsia="zh-CN"/>
        </w:rPr>
        <w:t>规则》第十七章的约束：</w:t>
      </w:r>
    </w:p>
    <w:p w14:paraId="32C8F224" w14:textId="77777777" w:rsidR="004331F3" w:rsidRPr="00AE3B2D" w:rsidRDefault="004331F3" w:rsidP="002119DF">
      <w:pPr>
        <w:shd w:val="clear" w:color="auto" w:fill="FFFFFF" w:themeFill="background1"/>
        <w:tabs>
          <w:tab w:val="clear" w:pos="851"/>
        </w:tabs>
        <w:spacing w:before="240" w:after="120" w:line="360" w:lineRule="atLeast"/>
        <w:ind w:left="1701" w:right="74" w:hanging="850"/>
        <w:rPr>
          <w:rFonts w:eastAsia="SimSun" w:cs="Arial"/>
          <w:szCs w:val="22"/>
        </w:rPr>
      </w:pPr>
      <w:r w:rsidRPr="00AE3B2D">
        <w:rPr>
          <w:rFonts w:eastAsia="SimSun" w:cs="Arial"/>
          <w:szCs w:val="22"/>
        </w:rPr>
        <w:t>.1</w:t>
      </w:r>
      <w:r w:rsidRPr="00AE3B2D">
        <w:rPr>
          <w:rFonts w:eastAsia="SimSun" w:cs="Arial"/>
          <w:szCs w:val="22"/>
        </w:rPr>
        <w:tab/>
      </w:r>
      <w:r w:rsidR="008A2AD7">
        <w:rPr>
          <w:rFonts w:eastAsia="SimSun" w:cs="Arial" w:hint="eastAsia"/>
          <w:szCs w:val="22"/>
          <w:lang w:eastAsia="zh-CN"/>
        </w:rPr>
        <w:t>吸入</w:t>
      </w:r>
      <w:r w:rsidR="007F5364">
        <w:rPr>
          <w:rFonts w:eastAsia="SimSun" w:cs="Arial" w:hint="eastAsia"/>
          <w:szCs w:val="22"/>
          <w:lang w:eastAsia="zh-CN"/>
        </w:rPr>
        <w:t>剂量</w:t>
      </w:r>
      <w:r w:rsidRPr="00AE3B2D">
        <w:rPr>
          <w:rFonts w:eastAsia="SimSun" w:cs="Arial"/>
          <w:szCs w:val="22"/>
          <w:shd w:val="clear" w:color="auto" w:fill="FFFFFF" w:themeFill="background1"/>
        </w:rPr>
        <w:t>LC</w:t>
      </w:r>
      <w:r w:rsidRPr="00AE3B2D">
        <w:rPr>
          <w:rFonts w:eastAsia="SimSun" w:cs="Arial"/>
          <w:szCs w:val="22"/>
          <w:shd w:val="clear" w:color="auto" w:fill="FFFFFF" w:themeFill="background1"/>
          <w:vertAlign w:val="subscript"/>
        </w:rPr>
        <w:t>50</w:t>
      </w:r>
      <w:r w:rsidRPr="00AE3B2D">
        <w:rPr>
          <w:rFonts w:eastAsia="SimSun" w:cs="Arial"/>
          <w:szCs w:val="22"/>
          <w:shd w:val="clear" w:color="auto" w:fill="FFFFFF" w:themeFill="background1"/>
        </w:rPr>
        <w:t>/ATE</w:t>
      </w:r>
      <w:r w:rsidRPr="00AE3B2D">
        <w:rPr>
          <w:rFonts w:eastAsia="SimSun" w:cs="Arial" w:hint="eastAsia"/>
          <w:szCs w:val="22"/>
        </w:rPr>
        <w:t>≤</w:t>
      </w:r>
      <w:r w:rsidRPr="00AE3B2D">
        <w:rPr>
          <w:rFonts w:eastAsia="SimSun" w:cs="Arial"/>
          <w:szCs w:val="22"/>
        </w:rPr>
        <w:t>20mg/L/4h</w:t>
      </w:r>
      <w:r w:rsidR="00616371">
        <w:rPr>
          <w:rFonts w:eastAsia="SimSun" w:cs="Arial" w:hint="eastAsia"/>
          <w:szCs w:val="22"/>
          <w:lang w:eastAsia="zh-CN"/>
        </w:rPr>
        <w:t>（</w:t>
      </w:r>
      <w:r w:rsidR="008A2AD7">
        <w:rPr>
          <w:rFonts w:eastAsia="SimSun" w:cs="Arial" w:hint="eastAsia"/>
          <w:szCs w:val="22"/>
          <w:lang w:eastAsia="zh-CN"/>
        </w:rPr>
        <w:t>见</w:t>
      </w:r>
      <w:r w:rsidR="007F5364">
        <w:rPr>
          <w:rFonts w:eastAsia="SimSun" w:cs="Arial" w:hint="eastAsia"/>
          <w:szCs w:val="22"/>
          <w:lang w:eastAsia="zh-CN"/>
        </w:rPr>
        <w:t>第</w:t>
      </w:r>
      <w:r w:rsidRPr="00AE3B2D">
        <w:rPr>
          <w:rFonts w:eastAsia="SimSun" w:cs="Arial"/>
          <w:szCs w:val="22"/>
        </w:rPr>
        <w:t>21.7.1.3</w:t>
      </w:r>
      <w:r w:rsidR="008A2AD7">
        <w:rPr>
          <w:rFonts w:eastAsia="SimSun" w:cs="Arial" w:hint="eastAsia"/>
          <w:szCs w:val="22"/>
          <w:lang w:eastAsia="zh-CN"/>
        </w:rPr>
        <w:t>段</w:t>
      </w:r>
      <w:r w:rsidR="00616371">
        <w:rPr>
          <w:rFonts w:eastAsia="SimSun" w:cs="Arial" w:hint="eastAsia"/>
          <w:szCs w:val="22"/>
          <w:lang w:eastAsia="zh-CN"/>
        </w:rPr>
        <w:t>）（</w:t>
      </w:r>
      <w:r w:rsidRPr="00AE3B2D">
        <w:rPr>
          <w:rFonts w:eastAsia="SimSun" w:cs="Arial"/>
          <w:szCs w:val="22"/>
        </w:rPr>
        <w:t>C3=1,2,</w:t>
      </w:r>
      <w:r w:rsidRPr="00AE3B2D">
        <w:rPr>
          <w:rFonts w:eastAsia="SimSun" w:cs="Arial"/>
          <w:szCs w:val="22"/>
          <w:shd w:val="clear" w:color="auto" w:fill="FFFFFF" w:themeFill="background1"/>
        </w:rPr>
        <w:t xml:space="preserve">3 </w:t>
      </w:r>
      <w:r w:rsidR="007F5364">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rPr>
        <w:t>4</w:t>
      </w:r>
      <w:r w:rsidR="00616371">
        <w:rPr>
          <w:rFonts w:eastAsia="SimSun" w:cs="Arial" w:hint="eastAsia"/>
          <w:szCs w:val="22"/>
          <w:shd w:val="clear" w:color="auto" w:fill="FFFFFF" w:themeFill="background1"/>
          <w:lang w:eastAsia="zh-CN"/>
        </w:rPr>
        <w:t>）</w:t>
      </w:r>
      <w:r w:rsidR="00D90697">
        <w:rPr>
          <w:rFonts w:eastAsia="SimSun" w:cs="Arial" w:hint="eastAsia"/>
          <w:szCs w:val="22"/>
          <w:shd w:val="clear" w:color="auto" w:fill="FFFFFF" w:themeFill="background1"/>
          <w:lang w:eastAsia="zh-CN"/>
        </w:rPr>
        <w:t>；</w:t>
      </w:r>
    </w:p>
    <w:p w14:paraId="61FE16A2" w14:textId="77777777" w:rsidR="004331F3" w:rsidRPr="00616371" w:rsidRDefault="004331F3" w:rsidP="002119DF">
      <w:pPr>
        <w:shd w:val="clear" w:color="auto" w:fill="FFFFFF" w:themeFill="background1"/>
        <w:tabs>
          <w:tab w:val="clear" w:pos="851"/>
        </w:tabs>
        <w:spacing w:before="240" w:after="120" w:line="360" w:lineRule="atLeast"/>
        <w:ind w:left="1701" w:right="74" w:hanging="850"/>
        <w:rPr>
          <w:rFonts w:eastAsia="SimSun" w:cs="Arial"/>
          <w:spacing w:val="-10"/>
          <w:szCs w:val="22"/>
        </w:rPr>
      </w:pPr>
      <w:r w:rsidRPr="00AE3B2D">
        <w:rPr>
          <w:rFonts w:eastAsia="SimSun" w:cs="Arial"/>
          <w:szCs w:val="22"/>
        </w:rPr>
        <w:t>.2</w:t>
      </w:r>
      <w:r w:rsidRPr="00AE3B2D">
        <w:rPr>
          <w:rFonts w:eastAsia="SimSun" w:cs="Arial"/>
          <w:szCs w:val="22"/>
        </w:rPr>
        <w:tab/>
      </w:r>
      <w:r w:rsidR="008A2AD7" w:rsidRPr="00616371">
        <w:rPr>
          <w:rFonts w:eastAsia="SimSun" w:cs="Arial" w:hint="eastAsia"/>
          <w:spacing w:val="-10"/>
          <w:szCs w:val="22"/>
          <w:lang w:eastAsia="zh-CN"/>
        </w:rPr>
        <w:t>皮肤接触剂量</w:t>
      </w:r>
      <w:r w:rsidRPr="00616371">
        <w:rPr>
          <w:rFonts w:eastAsia="SimSun" w:cs="Arial"/>
          <w:spacing w:val="-10"/>
          <w:szCs w:val="22"/>
          <w:shd w:val="clear" w:color="auto" w:fill="FFFFFF" w:themeFill="background1"/>
        </w:rPr>
        <w:t>LD</w:t>
      </w:r>
      <w:r w:rsidRPr="00616371">
        <w:rPr>
          <w:rFonts w:eastAsia="SimSun" w:cs="Arial"/>
          <w:spacing w:val="-10"/>
          <w:szCs w:val="22"/>
          <w:shd w:val="clear" w:color="auto" w:fill="FFFFFF" w:themeFill="background1"/>
          <w:vertAlign w:val="subscript"/>
        </w:rPr>
        <w:t>50</w:t>
      </w:r>
      <w:r w:rsidRPr="00616371">
        <w:rPr>
          <w:rFonts w:eastAsia="SimSun" w:cs="Arial"/>
          <w:spacing w:val="-10"/>
          <w:szCs w:val="22"/>
          <w:shd w:val="clear" w:color="auto" w:fill="FFFFFF" w:themeFill="background1"/>
        </w:rPr>
        <w:t>/ATE</w:t>
      </w:r>
      <w:r w:rsidRPr="00616371">
        <w:rPr>
          <w:rFonts w:eastAsia="SimSun" w:cs="Arial"/>
          <w:spacing w:val="-10"/>
          <w:szCs w:val="22"/>
        </w:rPr>
        <w:t xml:space="preserve"> </w:t>
      </w:r>
      <w:r w:rsidRPr="00616371">
        <w:rPr>
          <w:rFonts w:eastAsia="SimSun" w:cs="Arial" w:hint="eastAsia"/>
          <w:spacing w:val="-10"/>
          <w:szCs w:val="22"/>
        </w:rPr>
        <w:t>≤</w:t>
      </w:r>
      <w:r w:rsidRPr="00616371">
        <w:rPr>
          <w:rFonts w:eastAsia="SimSun" w:cs="Arial"/>
          <w:spacing w:val="-10"/>
          <w:szCs w:val="22"/>
        </w:rPr>
        <w:t xml:space="preserve"> 2000 mg/kg</w:t>
      </w:r>
      <w:r w:rsidR="00616371" w:rsidRPr="00616371">
        <w:rPr>
          <w:rFonts w:eastAsia="SimSun" w:cs="Arial" w:hint="eastAsia"/>
          <w:spacing w:val="-10"/>
          <w:szCs w:val="22"/>
          <w:lang w:eastAsia="zh-CN"/>
        </w:rPr>
        <w:t>（</w:t>
      </w:r>
      <w:r w:rsidR="008A2AD7" w:rsidRPr="00616371">
        <w:rPr>
          <w:rFonts w:eastAsia="SimSun" w:cs="Arial" w:hint="eastAsia"/>
          <w:spacing w:val="-10"/>
          <w:szCs w:val="22"/>
          <w:lang w:eastAsia="zh-CN"/>
        </w:rPr>
        <w:t>见第</w:t>
      </w:r>
      <w:r w:rsidRPr="00616371">
        <w:rPr>
          <w:rFonts w:eastAsia="SimSun" w:cs="Arial"/>
          <w:spacing w:val="-10"/>
          <w:szCs w:val="22"/>
        </w:rPr>
        <w:t>21.7.1.2</w:t>
      </w:r>
      <w:r w:rsidR="008A2AD7" w:rsidRPr="00616371">
        <w:rPr>
          <w:rFonts w:eastAsia="SimSun" w:cs="Arial" w:hint="eastAsia"/>
          <w:spacing w:val="-10"/>
          <w:szCs w:val="22"/>
          <w:lang w:eastAsia="zh-CN"/>
        </w:rPr>
        <w:t>段</w:t>
      </w:r>
      <w:r w:rsidR="00616371" w:rsidRPr="00616371">
        <w:rPr>
          <w:rFonts w:eastAsia="SimSun" w:cs="Arial" w:hint="eastAsia"/>
          <w:spacing w:val="-10"/>
          <w:szCs w:val="22"/>
          <w:lang w:eastAsia="zh-CN"/>
        </w:rPr>
        <w:t>）（</w:t>
      </w:r>
      <w:r w:rsidRPr="00616371">
        <w:rPr>
          <w:rFonts w:eastAsia="SimSun" w:cs="Arial"/>
          <w:spacing w:val="-10"/>
          <w:szCs w:val="22"/>
        </w:rPr>
        <w:t>C2 =1, 2, 3</w:t>
      </w:r>
      <w:r w:rsidR="007F5364" w:rsidRPr="00616371">
        <w:rPr>
          <w:rFonts w:eastAsia="SimSun" w:cs="Arial" w:hint="eastAsia"/>
          <w:spacing w:val="-10"/>
          <w:szCs w:val="22"/>
          <w:lang w:eastAsia="zh-CN"/>
        </w:rPr>
        <w:t>或</w:t>
      </w:r>
      <w:r w:rsidRPr="00616371">
        <w:rPr>
          <w:rFonts w:eastAsia="SimSun" w:cs="Arial"/>
          <w:spacing w:val="-10"/>
          <w:szCs w:val="22"/>
          <w:shd w:val="clear" w:color="auto" w:fill="FFFFFF" w:themeFill="background1"/>
        </w:rPr>
        <w:t>4</w:t>
      </w:r>
      <w:r w:rsidR="00616371" w:rsidRPr="00616371">
        <w:rPr>
          <w:rFonts w:eastAsia="SimSun" w:cs="Arial" w:hint="eastAsia"/>
          <w:spacing w:val="-10"/>
          <w:szCs w:val="22"/>
          <w:shd w:val="clear" w:color="auto" w:fill="FFFFFF" w:themeFill="background1"/>
          <w:lang w:eastAsia="zh-CN"/>
        </w:rPr>
        <w:t>）</w:t>
      </w:r>
      <w:r w:rsidR="00D90697" w:rsidRPr="00616371">
        <w:rPr>
          <w:rFonts w:eastAsia="SimSun" w:cs="Arial" w:hint="eastAsia"/>
          <w:spacing w:val="-10"/>
          <w:szCs w:val="22"/>
          <w:shd w:val="clear" w:color="auto" w:fill="FFFFFF" w:themeFill="background1"/>
          <w:lang w:eastAsia="zh-CN"/>
        </w:rPr>
        <w:t>；</w:t>
      </w:r>
    </w:p>
    <w:p w14:paraId="6BB73099" w14:textId="77777777" w:rsidR="004331F3" w:rsidRPr="00616371" w:rsidRDefault="004331F3" w:rsidP="002119DF">
      <w:pPr>
        <w:shd w:val="clear" w:color="auto" w:fill="FFFFFF" w:themeFill="background1"/>
        <w:tabs>
          <w:tab w:val="clear" w:pos="851"/>
        </w:tabs>
        <w:spacing w:before="240" w:after="120" w:line="360" w:lineRule="atLeast"/>
        <w:ind w:left="1701" w:right="74" w:hanging="850"/>
        <w:rPr>
          <w:rFonts w:eastAsia="SimSun" w:cs="Arial"/>
          <w:spacing w:val="-10"/>
          <w:szCs w:val="22"/>
        </w:rPr>
      </w:pPr>
      <w:r w:rsidRPr="00AE3B2D">
        <w:rPr>
          <w:rFonts w:eastAsia="SimSun" w:cs="Arial"/>
          <w:szCs w:val="22"/>
        </w:rPr>
        <w:t>.3</w:t>
      </w:r>
      <w:r w:rsidRPr="00AE3B2D">
        <w:rPr>
          <w:rFonts w:eastAsia="SimSun" w:cs="Arial"/>
          <w:szCs w:val="22"/>
        </w:rPr>
        <w:tab/>
      </w:r>
      <w:r w:rsidR="008A2AD7" w:rsidRPr="00616371">
        <w:rPr>
          <w:rFonts w:eastAsia="SimSun" w:cs="Arial" w:hint="eastAsia"/>
          <w:spacing w:val="-10"/>
          <w:szCs w:val="22"/>
          <w:shd w:val="clear" w:color="auto" w:fill="FFFFFF" w:themeFill="background1"/>
          <w:lang w:eastAsia="zh-CN"/>
        </w:rPr>
        <w:t>口腔吸入剂量</w:t>
      </w:r>
      <w:r w:rsidRPr="00616371">
        <w:rPr>
          <w:rFonts w:eastAsia="SimSun" w:cs="Arial"/>
          <w:spacing w:val="-10"/>
          <w:szCs w:val="22"/>
          <w:shd w:val="clear" w:color="auto" w:fill="FFFFFF" w:themeFill="background1"/>
        </w:rPr>
        <w:t>LD</w:t>
      </w:r>
      <w:r w:rsidRPr="00616371">
        <w:rPr>
          <w:rFonts w:eastAsia="SimSun" w:cs="Arial"/>
          <w:spacing w:val="-10"/>
          <w:szCs w:val="22"/>
          <w:shd w:val="clear" w:color="auto" w:fill="FFFFFF" w:themeFill="background1"/>
          <w:vertAlign w:val="subscript"/>
        </w:rPr>
        <w:t>50</w:t>
      </w:r>
      <w:r w:rsidRPr="00616371">
        <w:rPr>
          <w:rFonts w:eastAsia="SimSun" w:cs="Arial"/>
          <w:spacing w:val="-10"/>
          <w:szCs w:val="22"/>
          <w:shd w:val="clear" w:color="auto" w:fill="FFFFFF" w:themeFill="background1"/>
        </w:rPr>
        <w:t xml:space="preserve">/ATE </w:t>
      </w:r>
      <w:r w:rsidRPr="00616371">
        <w:rPr>
          <w:rFonts w:eastAsia="SimSun" w:cs="Arial" w:hint="eastAsia"/>
          <w:spacing w:val="-10"/>
          <w:szCs w:val="22"/>
          <w:shd w:val="clear" w:color="auto" w:fill="FFFFFF" w:themeFill="background1"/>
        </w:rPr>
        <w:t>≤</w:t>
      </w:r>
      <w:r w:rsidRPr="00616371">
        <w:rPr>
          <w:rFonts w:eastAsia="SimSun" w:cs="Arial"/>
          <w:spacing w:val="-10"/>
          <w:szCs w:val="22"/>
          <w:shd w:val="clear" w:color="auto" w:fill="FFFFFF" w:themeFill="background1"/>
        </w:rPr>
        <w:t xml:space="preserve">2000 </w:t>
      </w:r>
      <w:r w:rsidRPr="00616371">
        <w:rPr>
          <w:rFonts w:eastAsia="SimSun" w:cs="Arial"/>
          <w:spacing w:val="-10"/>
          <w:szCs w:val="22"/>
        </w:rPr>
        <w:t>mg/kg</w:t>
      </w:r>
      <w:r w:rsidR="00616371" w:rsidRPr="00616371">
        <w:rPr>
          <w:rFonts w:eastAsia="SimSun" w:cs="Arial" w:hint="eastAsia"/>
          <w:spacing w:val="-10"/>
          <w:szCs w:val="22"/>
          <w:lang w:eastAsia="zh-CN"/>
        </w:rPr>
        <w:t>（</w:t>
      </w:r>
      <w:r w:rsidR="008A2AD7" w:rsidRPr="00616371">
        <w:rPr>
          <w:rFonts w:eastAsia="SimSun" w:cs="Arial" w:hint="eastAsia"/>
          <w:spacing w:val="-10"/>
          <w:szCs w:val="22"/>
          <w:lang w:eastAsia="zh-CN"/>
        </w:rPr>
        <w:t>见第</w:t>
      </w:r>
      <w:r w:rsidRPr="00616371">
        <w:rPr>
          <w:rFonts w:eastAsia="SimSun" w:cs="Arial"/>
          <w:spacing w:val="-10"/>
          <w:szCs w:val="22"/>
        </w:rPr>
        <w:t>21.7.1.1</w:t>
      </w:r>
      <w:r w:rsidR="008A2AD7" w:rsidRPr="00616371">
        <w:rPr>
          <w:rFonts w:eastAsia="SimSun" w:cs="Arial" w:hint="eastAsia"/>
          <w:spacing w:val="-10"/>
          <w:szCs w:val="22"/>
          <w:lang w:eastAsia="zh-CN"/>
        </w:rPr>
        <w:t>段</w:t>
      </w:r>
      <w:r w:rsidR="00616371" w:rsidRPr="00616371">
        <w:rPr>
          <w:rFonts w:eastAsia="SimSun" w:cs="Arial" w:hint="eastAsia"/>
          <w:spacing w:val="-10"/>
          <w:szCs w:val="22"/>
          <w:lang w:eastAsia="zh-CN"/>
        </w:rPr>
        <w:t>）（</w:t>
      </w:r>
      <w:r w:rsidRPr="00616371">
        <w:rPr>
          <w:rFonts w:eastAsia="SimSun" w:cs="Arial"/>
          <w:spacing w:val="-10"/>
          <w:szCs w:val="22"/>
          <w:shd w:val="clear" w:color="auto" w:fill="FFFFFF" w:themeFill="background1"/>
        </w:rPr>
        <w:t>C1=1, 2, 3</w:t>
      </w:r>
      <w:r w:rsidR="007F5364" w:rsidRPr="00616371">
        <w:rPr>
          <w:rFonts w:eastAsia="SimSun" w:cs="Arial" w:hint="eastAsia"/>
          <w:spacing w:val="-10"/>
          <w:szCs w:val="22"/>
          <w:shd w:val="clear" w:color="auto" w:fill="FFFFFF" w:themeFill="background1"/>
          <w:lang w:eastAsia="zh-CN"/>
        </w:rPr>
        <w:t>或</w:t>
      </w:r>
      <w:r w:rsidRPr="00616371">
        <w:rPr>
          <w:rFonts w:eastAsia="SimSun" w:cs="Arial"/>
          <w:spacing w:val="-10"/>
          <w:szCs w:val="22"/>
          <w:shd w:val="clear" w:color="auto" w:fill="FFFFFF" w:themeFill="background1"/>
        </w:rPr>
        <w:t>4</w:t>
      </w:r>
      <w:r w:rsidR="00616371" w:rsidRPr="00616371">
        <w:rPr>
          <w:rFonts w:eastAsia="SimSun" w:cs="Arial" w:hint="eastAsia"/>
          <w:spacing w:val="-10"/>
          <w:szCs w:val="22"/>
          <w:shd w:val="clear" w:color="auto" w:fill="FFFFFF" w:themeFill="background1"/>
          <w:lang w:eastAsia="zh-CN"/>
        </w:rPr>
        <w:t>）</w:t>
      </w:r>
      <w:r w:rsidR="00D90697" w:rsidRPr="00616371">
        <w:rPr>
          <w:rFonts w:eastAsia="SimSun" w:cs="Arial" w:hint="eastAsia"/>
          <w:spacing w:val="-10"/>
          <w:szCs w:val="22"/>
          <w:shd w:val="clear" w:color="auto" w:fill="FFFFFF" w:themeFill="background1"/>
          <w:lang w:eastAsia="zh-CN"/>
        </w:rPr>
        <w:t>；</w:t>
      </w:r>
    </w:p>
    <w:p w14:paraId="6DD03F10" w14:textId="77777777" w:rsidR="004331F3" w:rsidRPr="00AE3B2D" w:rsidRDefault="004331F3" w:rsidP="002119DF">
      <w:pPr>
        <w:tabs>
          <w:tab w:val="clear" w:pos="851"/>
        </w:tabs>
        <w:spacing w:before="240" w:after="120" w:line="360" w:lineRule="atLeast"/>
        <w:ind w:left="1701" w:right="72" w:hanging="850"/>
        <w:rPr>
          <w:rFonts w:eastAsia="SimSun" w:cs="Arial"/>
          <w:szCs w:val="22"/>
        </w:rPr>
      </w:pPr>
      <w:r w:rsidRPr="00AE3B2D">
        <w:rPr>
          <w:rFonts w:eastAsia="SimSun" w:cs="Arial"/>
          <w:szCs w:val="22"/>
        </w:rPr>
        <w:t>.4</w:t>
      </w:r>
      <w:r w:rsidRPr="00AE3B2D">
        <w:rPr>
          <w:rFonts w:eastAsia="SimSun" w:cs="Arial"/>
          <w:szCs w:val="22"/>
        </w:rPr>
        <w:tab/>
      </w:r>
      <w:r w:rsidR="008A2AD7" w:rsidRPr="008A2AD7">
        <w:rPr>
          <w:rFonts w:eastAsia="SimSun" w:cs="Arial" w:hint="eastAsia"/>
          <w:szCs w:val="22"/>
        </w:rPr>
        <w:t>长期接触对哺乳动物的毒性</w:t>
      </w:r>
      <w:r w:rsidR="00616371">
        <w:rPr>
          <w:rFonts w:eastAsia="SimSun" w:cs="Arial" w:hint="eastAsia"/>
          <w:szCs w:val="22"/>
          <w:lang w:eastAsia="zh-CN"/>
        </w:rPr>
        <w:t>（</w:t>
      </w:r>
      <w:r w:rsidR="008A2AD7">
        <w:rPr>
          <w:rFonts w:eastAsia="SimSun" w:cs="Arial" w:hint="eastAsia"/>
          <w:szCs w:val="22"/>
          <w:lang w:eastAsia="zh-CN"/>
        </w:rPr>
        <w:t>见第</w:t>
      </w:r>
      <w:r w:rsidRPr="00AE3B2D">
        <w:rPr>
          <w:rFonts w:eastAsia="SimSun" w:cs="Arial"/>
          <w:szCs w:val="22"/>
        </w:rPr>
        <w:t>21.7.2</w:t>
      </w:r>
      <w:r w:rsidR="008A2AD7">
        <w:rPr>
          <w:rFonts w:eastAsia="SimSun" w:cs="Arial" w:hint="eastAsia"/>
          <w:szCs w:val="22"/>
          <w:lang w:eastAsia="zh-CN"/>
        </w:rPr>
        <w:t>段</w:t>
      </w:r>
      <w:r w:rsidR="00616371">
        <w:rPr>
          <w:rFonts w:eastAsia="SimSun" w:cs="Arial" w:hint="eastAsia"/>
          <w:szCs w:val="22"/>
          <w:lang w:eastAsia="zh-CN"/>
        </w:rPr>
        <w:t>）（</w:t>
      </w:r>
      <w:r w:rsidRPr="00AE3B2D">
        <w:rPr>
          <w:rFonts w:eastAsia="SimSun" w:cs="Arial"/>
          <w:szCs w:val="22"/>
        </w:rPr>
        <w:t xml:space="preserve">D3=C, M, R, N, </w:t>
      </w:r>
      <w:r w:rsidRPr="00AE3B2D">
        <w:rPr>
          <w:rFonts w:eastAsia="SimSun" w:cs="Arial"/>
          <w:szCs w:val="22"/>
          <w:shd w:val="clear" w:color="auto" w:fill="FFFFFF" w:themeFill="background1"/>
        </w:rPr>
        <w:t>T</w:t>
      </w:r>
      <w:r w:rsidR="007F5364">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rPr>
        <w:t>I</w:t>
      </w:r>
      <w:r w:rsidR="00616371">
        <w:rPr>
          <w:rFonts w:eastAsia="SimSun" w:cs="Arial" w:hint="eastAsia"/>
          <w:szCs w:val="22"/>
          <w:shd w:val="clear" w:color="auto" w:fill="FFFFFF" w:themeFill="background1"/>
          <w:lang w:eastAsia="zh-CN"/>
        </w:rPr>
        <w:t>）</w:t>
      </w:r>
      <w:r w:rsidR="00D90697">
        <w:rPr>
          <w:rFonts w:eastAsia="SimSun" w:cs="Arial" w:hint="eastAsia"/>
          <w:szCs w:val="22"/>
          <w:shd w:val="clear" w:color="auto" w:fill="FFFFFF" w:themeFill="background1"/>
          <w:lang w:eastAsia="zh-CN"/>
        </w:rPr>
        <w:t>；</w:t>
      </w:r>
    </w:p>
    <w:p w14:paraId="69102ECA" w14:textId="77777777" w:rsidR="004331F3" w:rsidRPr="00AE3B2D" w:rsidRDefault="004331F3" w:rsidP="002119DF">
      <w:pPr>
        <w:tabs>
          <w:tab w:val="clear" w:pos="851"/>
        </w:tabs>
        <w:spacing w:before="240" w:after="120" w:line="360" w:lineRule="atLeast"/>
        <w:ind w:left="1701" w:right="74" w:hanging="850"/>
        <w:rPr>
          <w:rFonts w:eastAsia="SimSun" w:cs="Arial"/>
          <w:szCs w:val="22"/>
          <w:lang w:eastAsia="zh-CN"/>
        </w:rPr>
      </w:pPr>
      <w:r w:rsidRPr="00AE3B2D">
        <w:rPr>
          <w:rFonts w:eastAsia="SimSun" w:cs="Arial"/>
          <w:szCs w:val="22"/>
          <w:lang w:eastAsia="zh-CN"/>
        </w:rPr>
        <w:t>.5</w:t>
      </w:r>
      <w:r w:rsidRPr="00AE3B2D">
        <w:rPr>
          <w:rFonts w:eastAsia="SimSun" w:cs="Arial"/>
          <w:szCs w:val="22"/>
          <w:lang w:eastAsia="zh-CN"/>
        </w:rPr>
        <w:tab/>
      </w:r>
      <w:r w:rsidR="008A2AD7" w:rsidRPr="008A2AD7">
        <w:rPr>
          <w:rFonts w:eastAsia="SimSun" w:cs="Arial" w:hint="eastAsia"/>
          <w:szCs w:val="22"/>
          <w:lang w:eastAsia="zh-CN"/>
        </w:rPr>
        <w:t>造成皮肤过敏</w:t>
      </w:r>
      <w:r w:rsidR="00616371">
        <w:rPr>
          <w:rFonts w:eastAsia="SimSun" w:cs="Arial" w:hint="eastAsia"/>
          <w:szCs w:val="22"/>
          <w:lang w:eastAsia="zh-CN"/>
        </w:rPr>
        <w:t>（</w:t>
      </w:r>
      <w:r w:rsidR="008A2AD7">
        <w:rPr>
          <w:rFonts w:eastAsia="SimSun" w:cs="Arial" w:hint="eastAsia"/>
          <w:szCs w:val="22"/>
          <w:lang w:eastAsia="zh-CN"/>
        </w:rPr>
        <w:t>见第</w:t>
      </w:r>
      <w:r w:rsidRPr="00AE3B2D">
        <w:rPr>
          <w:rFonts w:eastAsia="SimSun" w:cs="Arial"/>
          <w:szCs w:val="22"/>
          <w:lang w:eastAsia="zh-CN"/>
        </w:rPr>
        <w:t xml:space="preserve"> 21.7.3</w:t>
      </w:r>
      <w:r w:rsidR="008A2AD7">
        <w:rPr>
          <w:rFonts w:eastAsia="SimSun" w:cs="Arial" w:hint="eastAsia"/>
          <w:szCs w:val="22"/>
          <w:lang w:eastAsia="zh-CN"/>
        </w:rPr>
        <w:t>段</w:t>
      </w:r>
      <w:r w:rsidR="00616371">
        <w:rPr>
          <w:rFonts w:eastAsia="SimSun" w:cs="Arial" w:hint="eastAsia"/>
          <w:szCs w:val="22"/>
          <w:lang w:eastAsia="zh-CN"/>
        </w:rPr>
        <w:t>）（</w:t>
      </w:r>
      <w:r w:rsidRPr="00AE3B2D">
        <w:rPr>
          <w:rFonts w:eastAsia="SimSun" w:cs="Arial"/>
          <w:szCs w:val="22"/>
          <w:lang w:eastAsia="zh-CN"/>
        </w:rPr>
        <w:t>D3=Ss</w:t>
      </w:r>
      <w:r w:rsidR="00616371">
        <w:rPr>
          <w:rFonts w:eastAsia="SimSun" w:cs="Arial" w:hint="eastAsia"/>
          <w:szCs w:val="22"/>
          <w:lang w:eastAsia="zh-CN"/>
        </w:rPr>
        <w:t>）</w:t>
      </w:r>
      <w:r w:rsidR="00D90697">
        <w:rPr>
          <w:rFonts w:eastAsia="SimSun" w:cs="Arial" w:hint="eastAsia"/>
          <w:szCs w:val="22"/>
          <w:lang w:eastAsia="zh-CN"/>
        </w:rPr>
        <w:t>；</w:t>
      </w:r>
    </w:p>
    <w:p w14:paraId="2CDFDD77" w14:textId="77777777" w:rsidR="004331F3" w:rsidRPr="00AE3B2D" w:rsidRDefault="004331F3" w:rsidP="002119DF">
      <w:pPr>
        <w:tabs>
          <w:tab w:val="clear" w:pos="851"/>
        </w:tabs>
        <w:spacing w:before="240" w:after="120" w:line="360" w:lineRule="atLeast"/>
        <w:ind w:left="1701" w:right="74" w:hanging="850"/>
        <w:rPr>
          <w:rFonts w:eastAsia="SimSun" w:cs="Arial"/>
          <w:szCs w:val="22"/>
          <w:lang w:eastAsia="zh-CN"/>
        </w:rPr>
      </w:pPr>
      <w:r w:rsidRPr="00AE3B2D">
        <w:rPr>
          <w:rFonts w:eastAsia="SimSun" w:cs="Arial"/>
          <w:szCs w:val="22"/>
          <w:lang w:eastAsia="zh-CN"/>
        </w:rPr>
        <w:t>.6</w:t>
      </w:r>
      <w:r w:rsidRPr="00AE3B2D">
        <w:rPr>
          <w:rFonts w:eastAsia="SimSun" w:cs="Arial"/>
          <w:szCs w:val="22"/>
          <w:lang w:eastAsia="zh-CN"/>
        </w:rPr>
        <w:tab/>
      </w:r>
      <w:r w:rsidR="008A2AD7" w:rsidRPr="008A2AD7">
        <w:rPr>
          <w:rFonts w:eastAsia="SimSun" w:cs="Arial" w:hint="eastAsia"/>
          <w:szCs w:val="22"/>
          <w:lang w:eastAsia="zh-CN"/>
        </w:rPr>
        <w:t>造成呼吸道过敏</w:t>
      </w:r>
      <w:r w:rsidR="00616371">
        <w:rPr>
          <w:rFonts w:eastAsia="SimSun" w:cs="Arial" w:hint="eastAsia"/>
          <w:szCs w:val="22"/>
          <w:lang w:eastAsia="zh-CN"/>
        </w:rPr>
        <w:t>（</w:t>
      </w:r>
      <w:r w:rsidR="008A2AD7">
        <w:rPr>
          <w:rFonts w:eastAsia="SimSun" w:cs="Arial" w:hint="eastAsia"/>
          <w:szCs w:val="22"/>
          <w:lang w:eastAsia="zh-CN"/>
        </w:rPr>
        <w:t>见第</w:t>
      </w:r>
      <w:r w:rsidRPr="00AE3B2D">
        <w:rPr>
          <w:rFonts w:eastAsia="SimSun" w:cs="Arial"/>
          <w:szCs w:val="22"/>
          <w:lang w:eastAsia="zh-CN"/>
        </w:rPr>
        <w:t>21.7.4</w:t>
      </w:r>
      <w:r w:rsidR="008A2AD7">
        <w:rPr>
          <w:rFonts w:eastAsia="SimSun" w:cs="Arial" w:hint="eastAsia"/>
          <w:szCs w:val="22"/>
          <w:lang w:eastAsia="zh-CN"/>
        </w:rPr>
        <w:t>段</w:t>
      </w:r>
      <w:r w:rsidR="00616371">
        <w:rPr>
          <w:rFonts w:eastAsia="SimSun" w:cs="Arial" w:hint="eastAsia"/>
          <w:szCs w:val="22"/>
          <w:lang w:eastAsia="zh-CN"/>
        </w:rPr>
        <w:t>）（</w:t>
      </w:r>
      <w:r w:rsidRPr="00AE3B2D">
        <w:rPr>
          <w:rFonts w:eastAsia="SimSun" w:cs="Arial"/>
          <w:szCs w:val="22"/>
          <w:lang w:eastAsia="zh-CN"/>
        </w:rPr>
        <w:t>D3</w:t>
      </w:r>
      <w:r w:rsidRPr="00AE3B2D">
        <w:rPr>
          <w:rFonts w:eastAsia="SimSun" w:cs="Arial"/>
          <w:szCs w:val="22"/>
          <w:shd w:val="clear" w:color="auto" w:fill="FFFFFF" w:themeFill="background1"/>
          <w:lang w:eastAsia="zh-CN"/>
        </w:rPr>
        <w:t>=Sr</w:t>
      </w:r>
      <w:r w:rsidR="00616371">
        <w:rPr>
          <w:rFonts w:eastAsia="SimSun" w:cs="Arial" w:hint="eastAsia"/>
          <w:szCs w:val="22"/>
          <w:lang w:eastAsia="zh-CN"/>
        </w:rPr>
        <w:t>）</w:t>
      </w:r>
      <w:r w:rsidR="00D90697">
        <w:rPr>
          <w:rFonts w:eastAsia="SimSun" w:cs="Arial" w:hint="eastAsia"/>
          <w:szCs w:val="22"/>
          <w:lang w:eastAsia="zh-CN"/>
        </w:rPr>
        <w:t>；</w:t>
      </w:r>
    </w:p>
    <w:p w14:paraId="233FEF28" w14:textId="77777777" w:rsidR="004331F3" w:rsidRPr="00AE3B2D" w:rsidRDefault="004331F3" w:rsidP="002119DF">
      <w:pPr>
        <w:shd w:val="clear" w:color="auto" w:fill="FFFFFF" w:themeFill="background1"/>
        <w:tabs>
          <w:tab w:val="clear" w:pos="851"/>
        </w:tabs>
        <w:spacing w:before="240" w:after="120" w:line="360" w:lineRule="atLeast"/>
        <w:ind w:left="1701" w:right="74" w:hanging="850"/>
        <w:rPr>
          <w:rFonts w:eastAsia="SimSun" w:cs="Arial"/>
          <w:szCs w:val="22"/>
          <w:lang w:eastAsia="zh-CN"/>
        </w:rPr>
      </w:pPr>
      <w:r w:rsidRPr="00AE3B2D">
        <w:rPr>
          <w:rFonts w:eastAsia="SimSun" w:cs="Arial"/>
          <w:szCs w:val="22"/>
          <w:lang w:eastAsia="zh-CN"/>
        </w:rPr>
        <w:t>.7</w:t>
      </w:r>
      <w:r w:rsidRPr="00AE3B2D">
        <w:rPr>
          <w:rFonts w:eastAsia="SimSun" w:cs="Arial"/>
          <w:szCs w:val="22"/>
          <w:lang w:eastAsia="zh-CN"/>
        </w:rPr>
        <w:tab/>
      </w:r>
      <w:r w:rsidR="00D90697">
        <w:rPr>
          <w:rFonts w:eastAsia="SimSun" w:cs="Arial" w:hint="eastAsia"/>
          <w:spacing w:val="-2"/>
          <w:szCs w:val="22"/>
          <w:shd w:val="clear" w:color="auto" w:fill="FFFFFF" w:themeFill="background1"/>
          <w:lang w:eastAsia="zh-CN"/>
        </w:rPr>
        <w:t>腐蚀皮肤</w:t>
      </w:r>
      <w:r w:rsidR="00616371">
        <w:rPr>
          <w:rFonts w:eastAsia="SimSun" w:cs="Arial" w:hint="eastAsia"/>
          <w:szCs w:val="22"/>
          <w:shd w:val="clear" w:color="auto" w:fill="FFFFFF" w:themeFill="background1"/>
          <w:lang w:eastAsia="zh-CN"/>
        </w:rPr>
        <w:t>（</w:t>
      </w:r>
      <w:r w:rsidR="00D90697">
        <w:rPr>
          <w:rFonts w:eastAsia="SimSun" w:cs="Arial" w:hint="eastAsia"/>
          <w:szCs w:val="22"/>
          <w:shd w:val="clear" w:color="auto" w:fill="FFFFFF" w:themeFill="background1"/>
          <w:lang w:eastAsia="zh-CN"/>
        </w:rPr>
        <w:t>见第</w:t>
      </w:r>
      <w:r w:rsidRPr="00AE3B2D">
        <w:rPr>
          <w:rFonts w:eastAsia="SimSun" w:cs="Arial"/>
          <w:szCs w:val="22"/>
          <w:shd w:val="clear" w:color="auto" w:fill="FFFFFF" w:themeFill="background1"/>
          <w:lang w:eastAsia="zh-CN"/>
        </w:rPr>
        <w:t>21.7.5</w:t>
      </w:r>
      <w:r w:rsidR="00D90697">
        <w:rPr>
          <w:rFonts w:eastAsia="SimSun" w:cs="Arial" w:hint="eastAsia"/>
          <w:szCs w:val="22"/>
          <w:shd w:val="clear" w:color="auto" w:fill="FFFFFF" w:themeFill="background1"/>
          <w:lang w:eastAsia="zh-CN"/>
        </w:rPr>
        <w:t>段</w:t>
      </w:r>
      <w:r w:rsidR="00616371">
        <w:rPr>
          <w:rFonts w:eastAsia="SimSun" w:cs="Arial" w:hint="eastAsia"/>
          <w:szCs w:val="22"/>
          <w:shd w:val="clear" w:color="auto" w:fill="FFFFFF" w:themeFill="background1"/>
          <w:lang w:eastAsia="zh-CN"/>
        </w:rPr>
        <w:t>）（</w:t>
      </w:r>
      <w:r w:rsidRPr="00AE3B2D">
        <w:rPr>
          <w:rFonts w:eastAsia="SimSun" w:cs="Arial"/>
          <w:szCs w:val="22"/>
          <w:shd w:val="clear" w:color="auto" w:fill="FFFFFF" w:themeFill="background1"/>
          <w:lang w:eastAsia="zh-CN"/>
        </w:rPr>
        <w:t>D1=3, 3A, 3B</w:t>
      </w:r>
      <w:r w:rsidR="007F5364">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lang w:eastAsia="zh-CN"/>
        </w:rPr>
        <w:t>3C</w:t>
      </w:r>
      <w:r w:rsidR="00616371">
        <w:rPr>
          <w:rFonts w:eastAsia="SimSun" w:cs="Arial" w:hint="eastAsia"/>
          <w:szCs w:val="22"/>
          <w:shd w:val="clear" w:color="auto" w:fill="FFFFFF" w:themeFill="background1"/>
          <w:lang w:eastAsia="zh-CN"/>
        </w:rPr>
        <w:t>）</w:t>
      </w:r>
      <w:r w:rsidR="00D90697">
        <w:rPr>
          <w:rFonts w:eastAsia="SimSun" w:cs="Arial" w:hint="eastAsia"/>
          <w:szCs w:val="22"/>
          <w:shd w:val="clear" w:color="auto" w:fill="FFFFFF" w:themeFill="background1"/>
          <w:lang w:eastAsia="zh-CN"/>
        </w:rPr>
        <w:t>；</w:t>
      </w:r>
    </w:p>
    <w:p w14:paraId="66C68B99" w14:textId="77777777" w:rsidR="004331F3" w:rsidRPr="00AE3B2D" w:rsidRDefault="004331F3" w:rsidP="002119DF">
      <w:pPr>
        <w:tabs>
          <w:tab w:val="clear" w:pos="851"/>
        </w:tabs>
        <w:spacing w:before="240" w:after="120" w:line="360" w:lineRule="atLeast"/>
        <w:ind w:left="1701" w:right="74" w:hanging="850"/>
        <w:rPr>
          <w:rFonts w:eastAsia="SimSun" w:cs="Arial"/>
          <w:szCs w:val="22"/>
          <w:lang w:eastAsia="zh-CN"/>
        </w:rPr>
      </w:pPr>
      <w:r w:rsidRPr="00AE3B2D">
        <w:rPr>
          <w:rFonts w:eastAsia="SimSun" w:cs="Arial"/>
          <w:szCs w:val="22"/>
          <w:lang w:eastAsia="zh-CN"/>
        </w:rPr>
        <w:t>.8</w:t>
      </w:r>
      <w:r w:rsidRPr="00AE3B2D">
        <w:rPr>
          <w:rFonts w:eastAsia="SimSun" w:cs="Arial"/>
          <w:szCs w:val="22"/>
          <w:lang w:eastAsia="zh-CN"/>
        </w:rPr>
        <w:tab/>
      </w:r>
      <w:r w:rsidR="00D90697" w:rsidRPr="00D90697">
        <w:rPr>
          <w:rFonts w:eastAsia="SimSun" w:cs="Arial" w:hint="eastAsia"/>
          <w:szCs w:val="22"/>
          <w:lang w:eastAsia="zh-CN"/>
        </w:rPr>
        <w:t>遇水反应指数</w:t>
      </w:r>
      <w:r w:rsidRPr="00AE3B2D">
        <w:rPr>
          <w:rFonts w:eastAsia="SimSun" w:cs="Arial"/>
          <w:szCs w:val="22"/>
          <w:lang w:eastAsia="zh-CN"/>
        </w:rPr>
        <w:t xml:space="preserve">(WRI) of </w:t>
      </w:r>
      <w:r w:rsidRPr="00AE3B2D">
        <w:rPr>
          <w:rFonts w:eastAsia="SimSun" w:cs="Arial" w:hint="eastAsia"/>
          <w:szCs w:val="22"/>
          <w:lang w:eastAsia="zh-CN"/>
        </w:rPr>
        <w:t>≥</w:t>
      </w:r>
      <w:r w:rsidRPr="00AE3B2D">
        <w:rPr>
          <w:rFonts w:eastAsia="SimSun" w:cs="Arial"/>
          <w:szCs w:val="22"/>
          <w:lang w:eastAsia="zh-CN"/>
        </w:rPr>
        <w:t>1</w:t>
      </w:r>
      <w:r w:rsidR="00616371">
        <w:rPr>
          <w:rFonts w:eastAsia="SimSun" w:cs="Arial" w:hint="eastAsia"/>
          <w:szCs w:val="22"/>
          <w:lang w:eastAsia="zh-CN"/>
        </w:rPr>
        <w:t>（</w:t>
      </w:r>
      <w:r w:rsidR="00D90697">
        <w:rPr>
          <w:rFonts w:eastAsia="SimSun" w:cs="Arial" w:hint="eastAsia"/>
          <w:szCs w:val="22"/>
          <w:lang w:eastAsia="zh-CN"/>
        </w:rPr>
        <w:t>见第</w:t>
      </w:r>
      <w:r w:rsidRPr="00AE3B2D">
        <w:rPr>
          <w:rFonts w:eastAsia="SimSun" w:cs="Arial"/>
          <w:szCs w:val="22"/>
          <w:lang w:eastAsia="zh-CN"/>
        </w:rPr>
        <w:t>21.7.6</w:t>
      </w:r>
      <w:r w:rsidR="00D90697">
        <w:rPr>
          <w:rFonts w:eastAsia="SimSun" w:cs="Arial" w:hint="eastAsia"/>
          <w:szCs w:val="22"/>
          <w:lang w:eastAsia="zh-CN"/>
        </w:rPr>
        <w:t>段</w:t>
      </w:r>
      <w:r w:rsidR="00616371">
        <w:rPr>
          <w:rFonts w:eastAsia="SimSun" w:cs="Arial" w:hint="eastAsia"/>
          <w:szCs w:val="22"/>
          <w:lang w:eastAsia="zh-CN"/>
        </w:rPr>
        <w:t>）</w:t>
      </w:r>
      <w:r w:rsidR="00437FC7">
        <w:rPr>
          <w:rFonts w:eastAsia="SimSun" w:cs="Arial" w:hint="eastAsia"/>
          <w:szCs w:val="22"/>
          <w:lang w:eastAsia="zh-CN"/>
        </w:rPr>
        <w:t>；</w:t>
      </w:r>
    </w:p>
    <w:p w14:paraId="69E66404" w14:textId="77777777" w:rsidR="004331F3" w:rsidRPr="00AE3B2D" w:rsidRDefault="004331F3" w:rsidP="002119DF">
      <w:pPr>
        <w:tabs>
          <w:tab w:val="clear" w:pos="851"/>
        </w:tabs>
        <w:spacing w:before="240" w:after="120" w:line="360" w:lineRule="atLeast"/>
        <w:ind w:left="1701" w:right="74" w:hanging="850"/>
        <w:rPr>
          <w:rFonts w:eastAsia="SimSun" w:cs="Arial"/>
          <w:szCs w:val="22"/>
          <w:lang w:eastAsia="zh-CN"/>
        </w:rPr>
      </w:pPr>
      <w:r w:rsidRPr="00AE3B2D">
        <w:rPr>
          <w:rFonts w:eastAsia="SimSun" w:cs="Arial"/>
          <w:szCs w:val="22"/>
          <w:lang w:eastAsia="zh-CN"/>
        </w:rPr>
        <w:t>.9</w:t>
      </w:r>
      <w:r w:rsidRPr="00AE3B2D">
        <w:rPr>
          <w:rFonts w:eastAsia="SimSun" w:cs="Arial"/>
          <w:szCs w:val="22"/>
          <w:lang w:eastAsia="zh-CN"/>
        </w:rPr>
        <w:tab/>
      </w:r>
      <w:r w:rsidR="00D90697" w:rsidRPr="00D90697">
        <w:rPr>
          <w:rFonts w:eastAsia="SimSun" w:cs="Arial" w:hint="eastAsia"/>
          <w:szCs w:val="22"/>
          <w:lang w:eastAsia="zh-CN"/>
        </w:rPr>
        <w:t>为防止危险反应必须进行惰化、抑制、稳定、温度控制或液舱环境控制</w:t>
      </w:r>
      <w:r w:rsidR="00616371">
        <w:rPr>
          <w:rFonts w:eastAsia="SimSun" w:cs="Arial" w:hint="eastAsia"/>
          <w:szCs w:val="22"/>
          <w:lang w:eastAsia="zh-CN"/>
        </w:rPr>
        <w:t>（</w:t>
      </w:r>
      <w:r w:rsidR="00D90697">
        <w:rPr>
          <w:rFonts w:eastAsia="SimSun" w:cs="Arial" w:hint="eastAsia"/>
          <w:szCs w:val="22"/>
          <w:lang w:eastAsia="zh-CN"/>
        </w:rPr>
        <w:t>见第</w:t>
      </w:r>
      <w:r w:rsidRPr="00AE3B2D">
        <w:rPr>
          <w:rFonts w:eastAsia="SimSun" w:cs="Arial"/>
          <w:szCs w:val="22"/>
          <w:lang w:eastAsia="zh-CN"/>
        </w:rPr>
        <w:t>21.7.10</w:t>
      </w:r>
      <w:r w:rsidR="00D90697">
        <w:rPr>
          <w:rFonts w:eastAsia="SimSun" w:cs="Arial" w:hint="eastAsia"/>
          <w:szCs w:val="22"/>
          <w:lang w:eastAsia="zh-CN"/>
        </w:rPr>
        <w:t>段中定义</w:t>
      </w:r>
      <w:r w:rsidR="00616371">
        <w:rPr>
          <w:rFonts w:eastAsia="SimSun" w:cs="Arial" w:hint="eastAsia"/>
          <w:szCs w:val="22"/>
          <w:lang w:eastAsia="zh-CN"/>
        </w:rPr>
        <w:t>）：</w:t>
      </w:r>
    </w:p>
    <w:p w14:paraId="4697DBD3" w14:textId="77777777" w:rsidR="004331F3" w:rsidRPr="00AE3B2D" w:rsidRDefault="004331F3" w:rsidP="002119DF">
      <w:pPr>
        <w:tabs>
          <w:tab w:val="clear" w:pos="851"/>
        </w:tabs>
        <w:spacing w:before="240" w:after="120" w:line="360" w:lineRule="atLeast"/>
        <w:ind w:left="1701" w:right="74" w:hanging="850"/>
        <w:rPr>
          <w:rFonts w:eastAsia="SimSun" w:cs="Arial"/>
          <w:szCs w:val="22"/>
          <w:lang w:eastAsia="zh-CN"/>
        </w:rPr>
      </w:pPr>
      <w:r w:rsidRPr="00AE3B2D">
        <w:rPr>
          <w:rFonts w:eastAsia="SimSun" w:cs="Arial"/>
          <w:szCs w:val="22"/>
          <w:lang w:eastAsia="zh-CN"/>
        </w:rPr>
        <w:t>.10</w:t>
      </w:r>
      <w:r w:rsidRPr="00AE3B2D">
        <w:rPr>
          <w:rFonts w:eastAsia="SimSun" w:cs="Arial"/>
          <w:szCs w:val="22"/>
          <w:lang w:eastAsia="zh-CN"/>
        </w:rPr>
        <w:tab/>
      </w:r>
      <w:r w:rsidR="00437FC7">
        <w:rPr>
          <w:rFonts w:eastAsia="SimSun" w:cs="Arial" w:hint="eastAsia"/>
          <w:szCs w:val="22"/>
          <w:lang w:eastAsia="zh-CN"/>
        </w:rPr>
        <w:t>闪点</w:t>
      </w:r>
      <w:r w:rsidR="000A2ED4" w:rsidRPr="000A2ED4">
        <w:rPr>
          <w:rFonts w:asciiTheme="minorEastAsia" w:hAnsiTheme="minorEastAsia" w:cs="Arial" w:hint="eastAsia"/>
          <w:szCs w:val="22"/>
          <w:lang w:eastAsia="zh-CN"/>
        </w:rPr>
        <w:t>＜</w:t>
      </w:r>
      <w:r w:rsidRPr="00AE3B2D">
        <w:rPr>
          <w:rFonts w:eastAsia="SimSun" w:cs="Arial"/>
          <w:szCs w:val="22"/>
          <w:lang w:eastAsia="zh-CN"/>
        </w:rPr>
        <w:t>23°C</w:t>
      </w:r>
      <w:r w:rsidR="007F5364">
        <w:rPr>
          <w:rFonts w:eastAsia="SimSun" w:cs="Arial" w:hint="eastAsia"/>
          <w:szCs w:val="22"/>
          <w:lang w:eastAsia="zh-CN"/>
        </w:rPr>
        <w:t>；</w:t>
      </w:r>
      <w:r w:rsidR="00437FC7" w:rsidRPr="00437FC7">
        <w:rPr>
          <w:rFonts w:eastAsia="SimSun" w:cs="Arial" w:hint="eastAsia"/>
          <w:szCs w:val="22"/>
          <w:lang w:eastAsia="zh-CN"/>
        </w:rPr>
        <w:t>且爆炸</w:t>
      </w:r>
      <w:r w:rsidR="00437FC7" w:rsidRPr="00437FC7">
        <w:rPr>
          <w:rFonts w:eastAsia="SimSun" w:cs="Arial" w:hint="eastAsia"/>
          <w:szCs w:val="22"/>
          <w:lang w:eastAsia="zh-CN"/>
        </w:rPr>
        <w:t>/</w:t>
      </w:r>
      <w:r w:rsidR="00ED0D53">
        <w:rPr>
          <w:rFonts w:eastAsia="SimSun" w:cs="Arial" w:hint="eastAsia"/>
          <w:szCs w:val="22"/>
          <w:lang w:eastAsia="zh-CN"/>
        </w:rPr>
        <w:t>可燃</w:t>
      </w:r>
      <w:r w:rsidR="00437FC7" w:rsidRPr="00437FC7">
        <w:rPr>
          <w:rFonts w:eastAsia="SimSun" w:cs="Arial" w:hint="eastAsia"/>
          <w:szCs w:val="22"/>
          <w:lang w:eastAsia="zh-CN"/>
        </w:rPr>
        <w:t>范围</w:t>
      </w:r>
      <w:r w:rsidR="00616371">
        <w:rPr>
          <w:rFonts w:eastAsia="SimSun" w:cs="Arial" w:hint="eastAsia"/>
          <w:szCs w:val="22"/>
          <w:lang w:eastAsia="zh-CN"/>
        </w:rPr>
        <w:t>（</w:t>
      </w:r>
      <w:r w:rsidR="00437FC7" w:rsidRPr="00437FC7">
        <w:rPr>
          <w:rFonts w:eastAsia="SimSun" w:cs="Arial" w:hint="eastAsia"/>
          <w:szCs w:val="22"/>
          <w:lang w:eastAsia="zh-CN"/>
        </w:rPr>
        <w:t>空气中体积百分比</w:t>
      </w:r>
      <w:r w:rsidR="00616371">
        <w:rPr>
          <w:rFonts w:eastAsia="SimSun" w:cs="Arial" w:hint="eastAsia"/>
          <w:szCs w:val="22"/>
          <w:lang w:eastAsia="zh-CN"/>
        </w:rPr>
        <w:t>）</w:t>
      </w:r>
      <w:r w:rsidRPr="00AE3B2D">
        <w:rPr>
          <w:rFonts w:eastAsia="SimSun" w:cs="Arial" w:hint="eastAsia"/>
          <w:szCs w:val="22"/>
          <w:lang w:eastAsia="zh-CN"/>
        </w:rPr>
        <w:t>≥</w:t>
      </w:r>
      <w:r w:rsidRPr="00AE3B2D">
        <w:rPr>
          <w:rFonts w:eastAsia="SimSun" w:cs="Arial"/>
          <w:szCs w:val="22"/>
          <w:lang w:eastAsia="zh-CN"/>
        </w:rPr>
        <w:t xml:space="preserve"> 20%</w:t>
      </w:r>
      <w:r w:rsidR="00437FC7">
        <w:rPr>
          <w:rFonts w:eastAsia="SimSun" w:cs="Arial" w:hint="eastAsia"/>
          <w:szCs w:val="22"/>
          <w:lang w:eastAsia="zh-CN"/>
        </w:rPr>
        <w:t>；</w:t>
      </w:r>
    </w:p>
    <w:p w14:paraId="4AD8F67B" w14:textId="77777777" w:rsidR="004331F3" w:rsidRDefault="004331F3" w:rsidP="002119DF">
      <w:pPr>
        <w:tabs>
          <w:tab w:val="clear" w:pos="851"/>
        </w:tabs>
        <w:spacing w:before="240" w:after="120" w:line="360" w:lineRule="atLeast"/>
        <w:ind w:left="1702" w:right="74" w:hanging="851"/>
        <w:rPr>
          <w:rFonts w:eastAsia="SimSun" w:cs="Arial"/>
          <w:szCs w:val="22"/>
          <w:lang w:eastAsia="zh-CN"/>
        </w:rPr>
      </w:pPr>
      <w:r w:rsidRPr="00AE3B2D">
        <w:rPr>
          <w:rFonts w:eastAsia="SimSun" w:cs="Arial"/>
          <w:szCs w:val="22"/>
          <w:lang w:eastAsia="zh-CN"/>
        </w:rPr>
        <w:t>.11</w:t>
      </w:r>
      <w:r w:rsidRPr="00AE3B2D">
        <w:rPr>
          <w:rFonts w:eastAsia="SimSun" w:cs="Arial"/>
          <w:szCs w:val="22"/>
          <w:lang w:eastAsia="zh-CN"/>
        </w:rPr>
        <w:tab/>
      </w:r>
      <w:r w:rsidR="00437FC7" w:rsidRPr="00437FC7">
        <w:rPr>
          <w:rFonts w:eastAsia="SimSun" w:cs="Arial" w:hint="eastAsia"/>
          <w:szCs w:val="22"/>
          <w:lang w:eastAsia="zh-CN"/>
        </w:rPr>
        <w:t>自燃温度</w:t>
      </w:r>
      <w:r w:rsidRPr="00AE3B2D">
        <w:rPr>
          <w:rFonts w:eastAsia="SimSun" w:cs="Arial" w:hint="eastAsia"/>
          <w:szCs w:val="22"/>
          <w:lang w:eastAsia="zh-CN"/>
        </w:rPr>
        <w:t>≤</w:t>
      </w:r>
      <w:r w:rsidRPr="00AE3B2D">
        <w:rPr>
          <w:rFonts w:eastAsia="SimSun" w:cs="Arial"/>
          <w:szCs w:val="22"/>
          <w:lang w:eastAsia="zh-CN"/>
        </w:rPr>
        <w:t xml:space="preserve"> 200</w:t>
      </w:r>
      <w:r w:rsidR="007F5364" w:rsidRPr="007F5364">
        <w:rPr>
          <w:rFonts w:eastAsia="SimSun" w:cs="Arial"/>
          <w:szCs w:val="22"/>
          <w:lang w:eastAsia="zh-CN"/>
        </w:rPr>
        <w:t>°C</w:t>
      </w:r>
      <w:r w:rsidR="00437FC7">
        <w:rPr>
          <w:rFonts w:eastAsia="SimSun" w:cs="Arial" w:hint="eastAsia"/>
          <w:szCs w:val="22"/>
          <w:lang w:eastAsia="zh-CN"/>
        </w:rPr>
        <w:t>；和</w:t>
      </w:r>
    </w:p>
    <w:p w14:paraId="0074BBCE" w14:textId="77777777" w:rsidR="004331F3" w:rsidRPr="00616371" w:rsidRDefault="004331F3" w:rsidP="002119DF">
      <w:pPr>
        <w:tabs>
          <w:tab w:val="clear" w:pos="851"/>
        </w:tabs>
        <w:spacing w:before="240" w:after="120" w:line="360" w:lineRule="atLeast"/>
        <w:ind w:left="1702" w:right="74" w:hanging="851"/>
        <w:rPr>
          <w:rFonts w:eastAsia="SimSun" w:cs="Arial"/>
          <w:spacing w:val="-6"/>
          <w:szCs w:val="22"/>
          <w:lang w:eastAsia="zh-CN"/>
        </w:rPr>
      </w:pPr>
      <w:r w:rsidRPr="00AE3B2D">
        <w:rPr>
          <w:rFonts w:eastAsia="SimSun" w:cs="Arial"/>
          <w:szCs w:val="22"/>
          <w:lang w:eastAsia="zh-CN"/>
        </w:rPr>
        <w:t>.12</w:t>
      </w:r>
      <w:r w:rsidRPr="00AE3B2D">
        <w:rPr>
          <w:rFonts w:eastAsia="SimSun" w:cs="Arial"/>
          <w:szCs w:val="22"/>
          <w:lang w:eastAsia="zh-CN"/>
        </w:rPr>
        <w:tab/>
      </w:r>
      <w:r w:rsidR="00437FC7" w:rsidRPr="00616371">
        <w:rPr>
          <w:rFonts w:eastAsia="SimSun" w:cs="Arial" w:hint="eastAsia"/>
          <w:spacing w:val="-6"/>
          <w:szCs w:val="22"/>
          <w:lang w:eastAsia="zh-CN"/>
        </w:rPr>
        <w:t>污染类别属于</w:t>
      </w:r>
      <w:r w:rsidR="00437FC7" w:rsidRPr="00616371">
        <w:rPr>
          <w:rFonts w:eastAsia="SimSun" w:cs="Arial" w:hint="eastAsia"/>
          <w:spacing w:val="-6"/>
          <w:szCs w:val="22"/>
          <w:lang w:eastAsia="zh-CN"/>
        </w:rPr>
        <w:t>X</w:t>
      </w:r>
      <w:r w:rsidR="00437FC7" w:rsidRPr="00616371">
        <w:rPr>
          <w:rFonts w:eastAsia="SimSun" w:cs="Arial" w:hint="eastAsia"/>
          <w:spacing w:val="-6"/>
          <w:szCs w:val="22"/>
          <w:lang w:eastAsia="zh-CN"/>
        </w:rPr>
        <w:t>或</w:t>
      </w:r>
      <w:r w:rsidR="00437FC7" w:rsidRPr="00616371">
        <w:rPr>
          <w:rFonts w:eastAsia="SimSun" w:cs="Arial" w:hint="eastAsia"/>
          <w:spacing w:val="-6"/>
          <w:szCs w:val="22"/>
          <w:lang w:eastAsia="zh-CN"/>
        </w:rPr>
        <w:t>Y</w:t>
      </w:r>
      <w:r w:rsidR="00437FC7" w:rsidRPr="00616371">
        <w:rPr>
          <w:rFonts w:eastAsia="SimSun" w:cs="Arial" w:hint="eastAsia"/>
          <w:spacing w:val="-6"/>
          <w:szCs w:val="22"/>
          <w:lang w:eastAsia="zh-CN"/>
        </w:rPr>
        <w:t>类，或者符合第</w:t>
      </w:r>
      <w:r w:rsidR="00437FC7" w:rsidRPr="00616371">
        <w:rPr>
          <w:rFonts w:eastAsia="SimSun" w:cs="Arial" w:hint="eastAsia"/>
          <w:spacing w:val="-6"/>
          <w:szCs w:val="22"/>
          <w:lang w:eastAsia="zh-CN"/>
        </w:rPr>
        <w:t>21.4.5.1</w:t>
      </w:r>
      <w:r w:rsidR="007F5364" w:rsidRPr="00616371">
        <w:rPr>
          <w:rFonts w:eastAsia="SimSun" w:cs="Arial" w:hint="eastAsia"/>
          <w:spacing w:val="-6"/>
          <w:szCs w:val="22"/>
          <w:lang w:eastAsia="zh-CN"/>
        </w:rPr>
        <w:t>段表</w:t>
      </w:r>
      <w:r w:rsidR="007F5364" w:rsidRPr="00616371">
        <w:rPr>
          <w:rFonts w:eastAsia="SimSun" w:cs="Arial" w:hint="eastAsia"/>
          <w:spacing w:val="-6"/>
          <w:szCs w:val="22"/>
          <w:lang w:eastAsia="zh-CN"/>
        </w:rPr>
        <w:t>2</w:t>
      </w:r>
      <w:r w:rsidR="007F5364" w:rsidRPr="00616371">
        <w:rPr>
          <w:rFonts w:eastAsia="SimSun" w:cs="Arial" w:hint="eastAsia"/>
          <w:spacing w:val="-6"/>
          <w:szCs w:val="22"/>
          <w:lang w:eastAsia="zh-CN"/>
        </w:rPr>
        <w:t>中规则</w:t>
      </w:r>
      <w:r w:rsidR="007F5364" w:rsidRPr="00616371">
        <w:rPr>
          <w:rFonts w:eastAsia="SimSun" w:cs="Arial" w:hint="eastAsia"/>
          <w:spacing w:val="-6"/>
          <w:szCs w:val="22"/>
          <w:lang w:eastAsia="zh-CN"/>
        </w:rPr>
        <w:t>1</w:t>
      </w:r>
      <w:r w:rsidR="007F5364" w:rsidRPr="00616371">
        <w:rPr>
          <w:rFonts w:eastAsia="SimSun" w:cs="Arial"/>
          <w:spacing w:val="-6"/>
          <w:szCs w:val="22"/>
          <w:lang w:eastAsia="zh-CN"/>
        </w:rPr>
        <w:t>1</w:t>
      </w:r>
      <w:r w:rsidR="007F5364" w:rsidRPr="00616371">
        <w:rPr>
          <w:rFonts w:eastAsia="SimSun" w:cs="Arial" w:hint="eastAsia"/>
          <w:spacing w:val="-6"/>
          <w:szCs w:val="22"/>
          <w:lang w:eastAsia="zh-CN"/>
        </w:rPr>
        <w:t>到</w:t>
      </w:r>
      <w:r w:rsidR="007F5364" w:rsidRPr="00616371">
        <w:rPr>
          <w:rFonts w:eastAsia="SimSun" w:cs="Arial" w:hint="eastAsia"/>
          <w:spacing w:val="-6"/>
          <w:szCs w:val="22"/>
          <w:lang w:eastAsia="zh-CN"/>
        </w:rPr>
        <w:t>1</w:t>
      </w:r>
      <w:r w:rsidR="007F5364" w:rsidRPr="00616371">
        <w:rPr>
          <w:rFonts w:eastAsia="SimSun" w:cs="Arial"/>
          <w:spacing w:val="-6"/>
          <w:szCs w:val="22"/>
          <w:lang w:eastAsia="zh-CN"/>
        </w:rPr>
        <w:t>3</w:t>
      </w:r>
      <w:r w:rsidR="00437FC7" w:rsidRPr="00616371">
        <w:rPr>
          <w:rFonts w:eastAsia="SimSun" w:cs="Arial" w:hint="eastAsia"/>
          <w:spacing w:val="-6"/>
          <w:szCs w:val="22"/>
          <w:lang w:eastAsia="zh-CN"/>
        </w:rPr>
        <w:t>的</w:t>
      </w:r>
      <w:r w:rsidR="00A51DA8" w:rsidRPr="00616371">
        <w:rPr>
          <w:rFonts w:eastAsia="SimSun" w:cs="Arial" w:hint="eastAsia"/>
          <w:spacing w:val="-6"/>
          <w:szCs w:val="22"/>
          <w:lang w:eastAsia="zh-CN"/>
        </w:rPr>
        <w:t>衡准</w:t>
      </w:r>
      <w:r w:rsidR="00437FC7" w:rsidRPr="00616371">
        <w:rPr>
          <w:rFonts w:eastAsia="SimSun" w:cs="Arial" w:hint="eastAsia"/>
          <w:spacing w:val="-6"/>
          <w:szCs w:val="22"/>
          <w:lang w:eastAsia="zh-CN"/>
        </w:rPr>
        <w:t>。</w:t>
      </w:r>
    </w:p>
    <w:p w14:paraId="19558FA0" w14:textId="77777777" w:rsidR="00395FF3" w:rsidRPr="00AE3B2D" w:rsidRDefault="00395FF3" w:rsidP="002119DF">
      <w:pPr>
        <w:tabs>
          <w:tab w:val="clear" w:pos="851"/>
        </w:tabs>
        <w:spacing w:before="240" w:after="120" w:line="360" w:lineRule="atLeast"/>
        <w:ind w:left="851" w:right="72" w:hanging="851"/>
        <w:rPr>
          <w:rFonts w:eastAsia="SimSun" w:cs="Arial"/>
          <w:b/>
          <w:bCs/>
          <w:szCs w:val="22"/>
          <w:lang w:eastAsia="zh-CN"/>
        </w:rPr>
      </w:pPr>
      <w:r>
        <w:rPr>
          <w:rFonts w:eastAsia="SimSun" w:cs="Arial"/>
          <w:b/>
          <w:bCs/>
          <w:szCs w:val="22"/>
          <w:lang w:eastAsia="zh-CN"/>
        </w:rPr>
        <w:t>21.4</w:t>
      </w:r>
      <w:r>
        <w:rPr>
          <w:rFonts w:eastAsia="SimSun" w:cs="Arial"/>
          <w:b/>
          <w:bCs/>
          <w:szCs w:val="22"/>
          <w:lang w:eastAsia="zh-CN"/>
        </w:rPr>
        <w:tab/>
      </w:r>
      <w:r w:rsidRPr="00395FF3">
        <w:rPr>
          <w:rFonts w:eastAsia="SimSun" w:cs="Arial" w:hint="eastAsia"/>
          <w:b/>
          <w:bCs/>
          <w:szCs w:val="22"/>
          <w:lang w:eastAsia="zh-CN"/>
        </w:rPr>
        <w:t>用于为那些符合使其受《</w:t>
      </w:r>
      <w:r>
        <w:rPr>
          <w:rFonts w:eastAsia="SimSun" w:cs="Arial" w:hint="eastAsia"/>
          <w:b/>
          <w:bCs/>
          <w:szCs w:val="22"/>
          <w:lang w:eastAsia="zh-CN"/>
        </w:rPr>
        <w:t>国际散化</w:t>
      </w:r>
      <w:r w:rsidRPr="00395FF3">
        <w:rPr>
          <w:rFonts w:eastAsia="SimSun" w:cs="Arial" w:hint="eastAsia"/>
          <w:b/>
          <w:bCs/>
          <w:szCs w:val="22"/>
          <w:lang w:eastAsia="zh-CN"/>
        </w:rPr>
        <w:t>规则</w:t>
      </w:r>
      <w:r>
        <w:rPr>
          <w:rFonts w:eastAsia="SimSun" w:cs="Arial" w:hint="eastAsia"/>
          <w:b/>
          <w:bCs/>
          <w:szCs w:val="22"/>
          <w:lang w:eastAsia="zh-CN"/>
        </w:rPr>
        <w:t>》</w:t>
      </w:r>
      <w:r w:rsidRPr="00395FF3">
        <w:rPr>
          <w:rFonts w:eastAsia="SimSun" w:cs="Arial" w:hint="eastAsia"/>
          <w:b/>
          <w:bCs/>
          <w:szCs w:val="22"/>
          <w:lang w:eastAsia="zh-CN"/>
        </w:rPr>
        <w:t>第十七章约束的安全和污染</w:t>
      </w:r>
      <w:r w:rsidR="00A51DA8">
        <w:rPr>
          <w:rFonts w:eastAsia="SimSun" w:cs="Arial" w:hint="eastAsia"/>
          <w:b/>
          <w:bCs/>
          <w:szCs w:val="22"/>
          <w:lang w:eastAsia="zh-CN"/>
        </w:rPr>
        <w:t>衡准</w:t>
      </w:r>
      <w:r w:rsidRPr="00395FF3">
        <w:rPr>
          <w:rFonts w:eastAsia="SimSun" w:cs="Arial" w:hint="eastAsia"/>
          <w:b/>
          <w:bCs/>
          <w:szCs w:val="22"/>
          <w:lang w:eastAsia="zh-CN"/>
        </w:rPr>
        <w:t>的货品确定最低载运要求的</w:t>
      </w:r>
      <w:r w:rsidR="00A51DA8">
        <w:rPr>
          <w:rFonts w:eastAsia="SimSun" w:cs="Arial" w:hint="eastAsia"/>
          <w:b/>
          <w:bCs/>
          <w:szCs w:val="22"/>
          <w:lang w:eastAsia="zh-CN"/>
        </w:rPr>
        <w:t>衡准</w:t>
      </w:r>
    </w:p>
    <w:p w14:paraId="0273B30A" w14:textId="77777777" w:rsidR="004331F3" w:rsidRPr="00AE3B2D" w:rsidRDefault="004331F3" w:rsidP="002119DF">
      <w:pPr>
        <w:tabs>
          <w:tab w:val="clear" w:pos="851"/>
        </w:tabs>
        <w:spacing w:before="240" w:after="120" w:line="360" w:lineRule="atLeast"/>
        <w:ind w:left="851" w:right="72" w:hanging="851"/>
        <w:rPr>
          <w:rFonts w:eastAsia="SimSun" w:cs="Arial"/>
          <w:b/>
          <w:bCs/>
          <w:szCs w:val="22"/>
          <w:lang w:eastAsia="zh-CN"/>
        </w:rPr>
      </w:pPr>
      <w:r w:rsidRPr="00AE3B2D">
        <w:rPr>
          <w:rFonts w:eastAsia="SimSun" w:cs="Arial"/>
          <w:b/>
          <w:bCs/>
          <w:szCs w:val="22"/>
          <w:lang w:eastAsia="zh-CN"/>
        </w:rPr>
        <w:t>21.4.1</w:t>
      </w:r>
      <w:r w:rsidRPr="00AE3B2D">
        <w:rPr>
          <w:rFonts w:eastAsia="SimSun" w:cs="Arial"/>
          <w:b/>
          <w:bCs/>
          <w:szCs w:val="22"/>
          <w:lang w:eastAsia="zh-CN"/>
        </w:rPr>
        <w:tab/>
      </w:r>
      <w:r w:rsidR="005130EE" w:rsidRPr="00AE3B2D">
        <w:rPr>
          <w:rFonts w:eastAsia="SimSun" w:cs="Arial" w:hint="eastAsia"/>
          <w:b/>
          <w:bCs/>
          <w:i/>
          <w:szCs w:val="22"/>
          <w:lang w:eastAsia="zh-CN"/>
        </w:rPr>
        <w:t>a</w:t>
      </w:r>
      <w:r w:rsidR="005130EE" w:rsidRPr="00AE3B2D">
        <w:rPr>
          <w:rFonts w:eastAsia="SimSun" w:cs="Arial" w:hint="eastAsia"/>
          <w:b/>
          <w:bCs/>
          <w:i/>
          <w:szCs w:val="22"/>
          <w:lang w:eastAsia="zh-CN"/>
        </w:rPr>
        <w:t>栏</w:t>
      </w:r>
      <w:r w:rsidR="00616371">
        <w:rPr>
          <w:rFonts w:eastAsia="SimSun" w:cs="Arial" w:hint="eastAsia"/>
          <w:b/>
          <w:bCs/>
          <w:szCs w:val="22"/>
          <w:lang w:eastAsia="zh-CN"/>
        </w:rPr>
        <w:t xml:space="preserve"> </w:t>
      </w:r>
      <w:r w:rsidR="00616371">
        <w:t xml:space="preserve">– </w:t>
      </w:r>
      <w:r w:rsidR="005130EE">
        <w:rPr>
          <w:rFonts w:eastAsia="SimSun" w:cs="Arial" w:hint="eastAsia"/>
          <w:b/>
          <w:bCs/>
          <w:szCs w:val="22"/>
          <w:lang w:eastAsia="zh-CN"/>
        </w:rPr>
        <w:t>货品</w:t>
      </w:r>
      <w:r w:rsidR="005130EE" w:rsidRPr="005130EE">
        <w:rPr>
          <w:rFonts w:eastAsia="SimSun" w:cs="Arial" w:hint="eastAsia"/>
          <w:b/>
          <w:bCs/>
          <w:szCs w:val="22"/>
          <w:lang w:eastAsia="zh-CN"/>
        </w:rPr>
        <w:t>名称</w:t>
      </w:r>
    </w:p>
    <w:p w14:paraId="2BA8314E" w14:textId="77777777" w:rsidR="005130EE" w:rsidRPr="00AE3B2D" w:rsidRDefault="005130EE" w:rsidP="002119DF">
      <w:pPr>
        <w:spacing w:before="240" w:after="120" w:line="360" w:lineRule="atLeast"/>
        <w:rPr>
          <w:rFonts w:eastAsia="SimSun" w:cs="Arial"/>
          <w:szCs w:val="22"/>
          <w:lang w:eastAsia="zh-CN"/>
        </w:rPr>
      </w:pPr>
      <w:r>
        <w:rPr>
          <w:rFonts w:eastAsia="SimSun" w:cs="Arial"/>
          <w:szCs w:val="22"/>
          <w:lang w:eastAsia="zh-CN"/>
        </w:rPr>
        <w:t>21.4.1.1</w:t>
      </w:r>
      <w:r>
        <w:rPr>
          <w:rFonts w:eastAsia="SimSun" w:cs="Arial"/>
          <w:szCs w:val="22"/>
          <w:lang w:eastAsia="zh-CN"/>
        </w:rPr>
        <w:tab/>
      </w:r>
      <w:r w:rsidR="00540715">
        <w:rPr>
          <w:rFonts w:eastAsia="SimSun" w:cs="Arial" w:hint="eastAsia"/>
          <w:szCs w:val="22"/>
          <w:lang w:eastAsia="zh-CN"/>
        </w:rPr>
        <w:t>须</w:t>
      </w:r>
      <w:r w:rsidRPr="005130EE">
        <w:rPr>
          <w:rFonts w:eastAsia="SimSun" w:cs="Arial" w:hint="eastAsia"/>
          <w:szCs w:val="22"/>
          <w:lang w:eastAsia="zh-CN"/>
        </w:rPr>
        <w:t>尽可能使用</w:t>
      </w:r>
      <w:r w:rsidR="00540715">
        <w:rPr>
          <w:rFonts w:eastAsia="SimSun" w:cs="Arial" w:hint="eastAsia"/>
          <w:szCs w:val="22"/>
          <w:lang w:eastAsia="zh-CN"/>
        </w:rPr>
        <w:t>“化学文摘社”</w:t>
      </w:r>
      <w:r w:rsidR="00540715">
        <w:rPr>
          <w:rFonts w:eastAsia="SimSun" w:cs="Arial" w:hint="eastAsia"/>
          <w:szCs w:val="22"/>
          <w:lang w:eastAsia="zh-CN"/>
        </w:rPr>
        <w:t>(</w:t>
      </w:r>
      <w:r w:rsidR="00540715">
        <w:rPr>
          <w:rFonts w:eastAsia="SimSun" w:cs="Arial"/>
          <w:szCs w:val="22"/>
          <w:lang w:eastAsia="zh-CN"/>
        </w:rPr>
        <w:t>CAS)</w:t>
      </w:r>
      <w:r w:rsidR="00540715">
        <w:rPr>
          <w:rFonts w:eastAsia="SimSun" w:cs="Arial" w:hint="eastAsia"/>
          <w:szCs w:val="22"/>
          <w:lang w:eastAsia="zh-CN"/>
        </w:rPr>
        <w:t>或“</w:t>
      </w:r>
      <w:r w:rsidRPr="005130EE">
        <w:rPr>
          <w:rFonts w:eastAsia="SimSun" w:cs="Arial" w:hint="eastAsia"/>
          <w:szCs w:val="22"/>
          <w:lang w:eastAsia="zh-CN"/>
        </w:rPr>
        <w:t>国际理论化学和应用化学联盟</w:t>
      </w:r>
      <w:r w:rsidRPr="005130EE">
        <w:rPr>
          <w:rFonts w:eastAsia="SimSun" w:cs="Arial" w:hint="eastAsia"/>
          <w:szCs w:val="22"/>
          <w:lang w:eastAsia="zh-CN"/>
        </w:rPr>
        <w:t>(IUPAC)</w:t>
      </w:r>
      <w:r w:rsidR="00540715">
        <w:rPr>
          <w:rFonts w:eastAsia="SimSun" w:cs="Arial" w:hint="eastAsia"/>
          <w:szCs w:val="22"/>
          <w:lang w:eastAsia="zh-CN"/>
        </w:rPr>
        <w:t>”</w:t>
      </w:r>
      <w:r w:rsidRPr="005130EE">
        <w:rPr>
          <w:rFonts w:eastAsia="SimSun" w:cs="Arial" w:hint="eastAsia"/>
          <w:szCs w:val="22"/>
          <w:lang w:eastAsia="zh-CN"/>
        </w:rPr>
        <w:t>的名称，但如果这样过于复杂，也可使用一个技术上正确而且明晰的替代化学名称。</w:t>
      </w:r>
    </w:p>
    <w:p w14:paraId="6E78550A" w14:textId="77777777" w:rsidR="004331F3" w:rsidRPr="00AE3B2D" w:rsidRDefault="004331F3" w:rsidP="002119DF">
      <w:pPr>
        <w:tabs>
          <w:tab w:val="clear" w:pos="851"/>
        </w:tabs>
        <w:spacing w:before="240" w:after="120" w:line="360" w:lineRule="atLeast"/>
        <w:ind w:left="851" w:right="72" w:hanging="851"/>
        <w:rPr>
          <w:rFonts w:eastAsia="SimSun" w:cs="Arial"/>
          <w:szCs w:val="22"/>
          <w:lang w:eastAsia="zh-CN"/>
        </w:rPr>
      </w:pPr>
      <w:r w:rsidRPr="00AE3B2D">
        <w:rPr>
          <w:rFonts w:eastAsia="SimSun" w:cs="Arial"/>
          <w:b/>
          <w:bCs/>
          <w:szCs w:val="22"/>
          <w:lang w:eastAsia="zh-CN"/>
        </w:rPr>
        <w:t>21.4.2</w:t>
      </w:r>
      <w:r w:rsidRPr="00AE3B2D">
        <w:rPr>
          <w:rFonts w:eastAsia="SimSun" w:cs="Arial"/>
          <w:b/>
          <w:bCs/>
          <w:szCs w:val="22"/>
          <w:lang w:eastAsia="zh-CN"/>
        </w:rPr>
        <w:tab/>
      </w:r>
      <w:r w:rsidRPr="00AE3B2D">
        <w:rPr>
          <w:rFonts w:eastAsia="SimSun" w:cs="Arial"/>
          <w:b/>
          <w:bCs/>
          <w:i/>
          <w:iCs/>
          <w:szCs w:val="22"/>
          <w:lang w:eastAsia="zh-CN"/>
        </w:rPr>
        <w:t xml:space="preserve">b </w:t>
      </w:r>
      <w:r w:rsidR="00540715">
        <w:rPr>
          <w:rFonts w:eastAsia="SimSun" w:cs="Arial" w:hint="eastAsia"/>
          <w:b/>
          <w:bCs/>
          <w:i/>
          <w:iCs/>
          <w:szCs w:val="22"/>
          <w:lang w:eastAsia="zh-CN"/>
        </w:rPr>
        <w:t>栏</w:t>
      </w:r>
      <w:r w:rsidR="00616371">
        <w:rPr>
          <w:rFonts w:eastAsia="SimSun" w:cs="Arial" w:hint="eastAsia"/>
          <w:b/>
          <w:bCs/>
          <w:i/>
          <w:iCs/>
          <w:szCs w:val="22"/>
          <w:lang w:eastAsia="zh-CN"/>
        </w:rPr>
        <w:t xml:space="preserve"> </w:t>
      </w:r>
      <w:r w:rsidR="00616371">
        <w:rPr>
          <w:lang w:eastAsia="zh-CN"/>
        </w:rPr>
        <w:t>–</w:t>
      </w:r>
      <w:r w:rsidRPr="00AE3B2D">
        <w:rPr>
          <w:rFonts w:eastAsia="SimSun" w:cs="Arial"/>
          <w:b/>
          <w:bCs/>
          <w:i/>
          <w:iCs/>
          <w:szCs w:val="22"/>
          <w:lang w:eastAsia="zh-CN"/>
        </w:rPr>
        <w:t xml:space="preserve"> </w:t>
      </w:r>
      <w:r w:rsidR="00540715">
        <w:rPr>
          <w:rFonts w:eastAsia="SimSun" w:cs="Arial" w:hint="eastAsia"/>
          <w:b/>
          <w:bCs/>
          <w:szCs w:val="22"/>
          <w:lang w:eastAsia="zh-CN"/>
        </w:rPr>
        <w:t>已删除</w:t>
      </w:r>
    </w:p>
    <w:p w14:paraId="196355B6" w14:textId="77777777" w:rsidR="004331F3" w:rsidRPr="00AE3B2D" w:rsidRDefault="004331F3" w:rsidP="002119DF">
      <w:pPr>
        <w:tabs>
          <w:tab w:val="clear" w:pos="851"/>
        </w:tabs>
        <w:spacing w:before="240" w:after="120" w:line="360" w:lineRule="atLeast"/>
        <w:ind w:left="851" w:right="72" w:hanging="851"/>
        <w:rPr>
          <w:rFonts w:eastAsia="SimSun" w:cs="Arial"/>
          <w:b/>
          <w:bCs/>
          <w:szCs w:val="22"/>
          <w:lang w:eastAsia="zh-CN"/>
        </w:rPr>
      </w:pPr>
      <w:r w:rsidRPr="00AE3B2D">
        <w:rPr>
          <w:rFonts w:eastAsia="SimSun" w:cs="Arial"/>
          <w:b/>
          <w:bCs/>
          <w:szCs w:val="22"/>
          <w:lang w:eastAsia="zh-CN"/>
        </w:rPr>
        <w:t>21.4.3</w:t>
      </w:r>
      <w:r w:rsidRPr="00AE3B2D">
        <w:rPr>
          <w:rFonts w:eastAsia="SimSun" w:cs="Arial"/>
          <w:b/>
          <w:bCs/>
          <w:szCs w:val="22"/>
          <w:lang w:eastAsia="zh-CN"/>
        </w:rPr>
        <w:tab/>
      </w:r>
      <w:r w:rsidR="00540715" w:rsidRPr="00AE3B2D">
        <w:rPr>
          <w:rFonts w:cs="Arial"/>
          <w:b/>
          <w:i/>
          <w:sz w:val="24"/>
          <w:lang w:eastAsia="zh-CN"/>
        </w:rPr>
        <w:t>c</w:t>
      </w:r>
      <w:r w:rsidR="00540715" w:rsidRPr="00703C25">
        <w:rPr>
          <w:rFonts w:ascii="SimSun" w:hAnsi="SimSun" w:hint="eastAsia"/>
          <w:b/>
          <w:iCs/>
          <w:sz w:val="24"/>
          <w:lang w:eastAsia="zh-CN"/>
        </w:rPr>
        <w:t>栏</w:t>
      </w:r>
      <w:r w:rsidR="00616371">
        <w:rPr>
          <w:rFonts w:ascii="SimSun" w:hAnsi="SimSun" w:hint="eastAsia"/>
          <w:b/>
          <w:iCs/>
          <w:sz w:val="24"/>
          <w:lang w:eastAsia="zh-CN"/>
        </w:rPr>
        <w:t xml:space="preserve"> </w:t>
      </w:r>
      <w:r w:rsidR="00616371">
        <w:rPr>
          <w:lang w:eastAsia="zh-CN"/>
        </w:rPr>
        <w:t xml:space="preserve">– </w:t>
      </w:r>
      <w:r w:rsidR="00540715">
        <w:rPr>
          <w:rFonts w:hint="eastAsia"/>
          <w:b/>
          <w:sz w:val="24"/>
          <w:lang w:eastAsia="zh-CN"/>
        </w:rPr>
        <w:t>污染类别</w:t>
      </w:r>
    </w:p>
    <w:p w14:paraId="12DBE6BC" w14:textId="77777777" w:rsidR="00540715" w:rsidRPr="00AE3B2D" w:rsidRDefault="00540715" w:rsidP="002119DF">
      <w:pPr>
        <w:shd w:val="clear" w:color="auto" w:fill="FFFFFF" w:themeFill="background1"/>
        <w:tabs>
          <w:tab w:val="clear" w:pos="851"/>
        </w:tabs>
        <w:spacing w:before="240" w:after="120" w:line="360" w:lineRule="atLeast"/>
        <w:ind w:right="72"/>
        <w:rPr>
          <w:rFonts w:eastAsia="SimSun" w:cs="Arial"/>
          <w:szCs w:val="22"/>
          <w:lang w:eastAsia="zh-CN"/>
        </w:rPr>
      </w:pPr>
      <w:r>
        <w:rPr>
          <w:rFonts w:eastAsia="SimSun" w:cs="Arial"/>
          <w:szCs w:val="22"/>
          <w:shd w:val="clear" w:color="auto" w:fill="FFFFFF" w:themeFill="background1"/>
          <w:lang w:eastAsia="zh-CN"/>
        </w:rPr>
        <w:t>21.4.3.1</w:t>
      </w:r>
      <w:r>
        <w:rPr>
          <w:rFonts w:eastAsia="SimSun" w:cs="Arial"/>
          <w:szCs w:val="22"/>
          <w:shd w:val="clear" w:color="auto" w:fill="FFFFFF" w:themeFill="background1"/>
          <w:lang w:eastAsia="zh-CN"/>
        </w:rPr>
        <w:tab/>
      </w:r>
      <w:r w:rsidRPr="00AE3B2D">
        <w:rPr>
          <w:rFonts w:eastAsia="SimSun" w:cs="Arial" w:hint="eastAsia"/>
          <w:i/>
          <w:szCs w:val="22"/>
          <w:shd w:val="clear" w:color="auto" w:fill="FFFFFF" w:themeFill="background1"/>
          <w:lang w:eastAsia="zh-CN"/>
        </w:rPr>
        <w:t>c</w:t>
      </w:r>
      <w:r w:rsidRPr="00540715">
        <w:rPr>
          <w:rFonts w:eastAsia="SimSun" w:cs="Arial" w:hint="eastAsia"/>
          <w:szCs w:val="22"/>
          <w:shd w:val="clear" w:color="auto" w:fill="FFFFFF" w:themeFill="background1"/>
          <w:lang w:eastAsia="zh-CN"/>
        </w:rPr>
        <w:t>栏确定了</w:t>
      </w:r>
      <w:r>
        <w:rPr>
          <w:rFonts w:eastAsia="SimSun" w:cs="Arial" w:hint="eastAsia"/>
          <w:szCs w:val="22"/>
          <w:shd w:val="clear" w:color="auto" w:fill="FFFFFF" w:themeFill="background1"/>
          <w:lang w:eastAsia="zh-CN"/>
        </w:rPr>
        <w:t>在以下表</w:t>
      </w:r>
      <w:r>
        <w:rPr>
          <w:rFonts w:eastAsia="SimSun" w:cs="Arial" w:hint="eastAsia"/>
          <w:szCs w:val="22"/>
          <w:shd w:val="clear" w:color="auto" w:fill="FFFFFF" w:themeFill="background1"/>
          <w:lang w:eastAsia="zh-CN"/>
        </w:rPr>
        <w:t>1</w:t>
      </w:r>
      <w:r>
        <w:rPr>
          <w:rFonts w:eastAsia="SimSun" w:cs="Arial" w:hint="eastAsia"/>
          <w:szCs w:val="22"/>
          <w:shd w:val="clear" w:color="auto" w:fill="FFFFFF" w:themeFill="background1"/>
          <w:lang w:eastAsia="zh-CN"/>
        </w:rPr>
        <w:t>基础上，</w:t>
      </w:r>
      <w:r w:rsidRPr="00540715">
        <w:rPr>
          <w:rFonts w:eastAsia="SimSun" w:cs="Arial" w:hint="eastAsia"/>
          <w:szCs w:val="22"/>
          <w:shd w:val="clear" w:color="auto" w:fill="FFFFFF" w:themeFill="background1"/>
          <w:lang w:eastAsia="zh-CN"/>
        </w:rPr>
        <w:t>根据《</w:t>
      </w:r>
      <w:r>
        <w:rPr>
          <w:rFonts w:eastAsia="SimSun" w:cs="Arial" w:hint="eastAsia"/>
          <w:szCs w:val="22"/>
          <w:shd w:val="clear" w:color="auto" w:fill="FFFFFF" w:themeFill="background1"/>
          <w:lang w:eastAsia="zh-CN"/>
        </w:rPr>
        <w:t>防污</w:t>
      </w:r>
      <w:r w:rsidRPr="00540715">
        <w:rPr>
          <w:rFonts w:eastAsia="SimSun" w:cs="Arial" w:hint="eastAsia"/>
          <w:szCs w:val="22"/>
          <w:shd w:val="clear" w:color="auto" w:fill="FFFFFF" w:themeFill="background1"/>
          <w:lang w:eastAsia="zh-CN"/>
        </w:rPr>
        <w:t>公约》附则</w:t>
      </w:r>
      <w:r w:rsidRPr="00540715">
        <w:rPr>
          <w:rFonts w:eastAsia="SimSun" w:cs="Arial" w:hint="eastAsia"/>
          <w:szCs w:val="22"/>
          <w:shd w:val="clear" w:color="auto" w:fill="FFFFFF" w:themeFill="background1"/>
          <w:lang w:eastAsia="zh-CN"/>
        </w:rPr>
        <w:t>II</w:t>
      </w:r>
      <w:r w:rsidRPr="00540715">
        <w:rPr>
          <w:rFonts w:eastAsia="SimSun" w:cs="Arial" w:hint="eastAsia"/>
          <w:szCs w:val="22"/>
          <w:shd w:val="clear" w:color="auto" w:fill="FFFFFF" w:themeFill="background1"/>
          <w:lang w:eastAsia="zh-CN"/>
        </w:rPr>
        <w:t>为各货品规定的污染类别</w:t>
      </w:r>
      <w:r w:rsidR="00616371">
        <w:rPr>
          <w:rFonts w:eastAsia="SimSun" w:cs="Arial" w:hint="eastAsia"/>
          <w:szCs w:val="22"/>
          <w:shd w:val="clear" w:color="auto" w:fill="FFFFFF" w:themeFill="background1"/>
          <w:lang w:eastAsia="zh-CN"/>
        </w:rPr>
        <w:t>（</w:t>
      </w:r>
      <w:r>
        <w:rPr>
          <w:rFonts w:eastAsia="SimSun" w:cs="Arial" w:hint="eastAsia"/>
          <w:szCs w:val="22"/>
          <w:shd w:val="clear" w:color="auto" w:fill="FFFFFF" w:themeFill="background1"/>
          <w:lang w:eastAsia="zh-CN"/>
        </w:rPr>
        <w:t>见《防污公约》附则</w:t>
      </w:r>
      <w:r>
        <w:rPr>
          <w:rFonts w:eastAsia="SimSun" w:cs="Arial" w:hint="eastAsia"/>
          <w:szCs w:val="22"/>
          <w:shd w:val="clear" w:color="auto" w:fill="FFFFFF" w:themeFill="background1"/>
          <w:lang w:eastAsia="zh-CN"/>
        </w:rPr>
        <w:t>I</w:t>
      </w:r>
      <w:r>
        <w:rPr>
          <w:rFonts w:eastAsia="SimSun" w:cs="Arial"/>
          <w:szCs w:val="22"/>
          <w:shd w:val="clear" w:color="auto" w:fill="FFFFFF" w:themeFill="background1"/>
          <w:lang w:eastAsia="zh-CN"/>
        </w:rPr>
        <w:t>I</w:t>
      </w:r>
      <w:r>
        <w:rPr>
          <w:rFonts w:eastAsia="SimSun" w:cs="Arial" w:hint="eastAsia"/>
          <w:szCs w:val="22"/>
          <w:shd w:val="clear" w:color="auto" w:fill="FFFFFF" w:themeFill="background1"/>
          <w:lang w:eastAsia="zh-CN"/>
        </w:rPr>
        <w:t>，附录</w:t>
      </w:r>
      <w:r>
        <w:rPr>
          <w:rFonts w:eastAsia="SimSun" w:cs="Arial" w:hint="eastAsia"/>
          <w:szCs w:val="22"/>
          <w:shd w:val="clear" w:color="auto" w:fill="FFFFFF" w:themeFill="background1"/>
          <w:lang w:eastAsia="zh-CN"/>
        </w:rPr>
        <w:t>I</w:t>
      </w:r>
      <w:r w:rsidR="00616371">
        <w:rPr>
          <w:rFonts w:eastAsia="SimSun" w:cs="Arial" w:hint="eastAsia"/>
          <w:szCs w:val="22"/>
          <w:shd w:val="clear" w:color="auto" w:fill="FFFFFF" w:themeFill="background1"/>
          <w:lang w:eastAsia="zh-CN"/>
        </w:rPr>
        <w:t>）</w:t>
      </w:r>
      <w:r w:rsidRPr="00540715">
        <w:rPr>
          <w:rFonts w:eastAsia="SimSun" w:cs="Arial" w:hint="eastAsia"/>
          <w:szCs w:val="22"/>
          <w:shd w:val="clear" w:color="auto" w:fill="FFFFFF" w:themeFill="background1"/>
          <w:lang w:eastAsia="zh-CN"/>
        </w:rPr>
        <w:t>。</w:t>
      </w:r>
    </w:p>
    <w:p w14:paraId="192F75F1" w14:textId="77777777" w:rsidR="004331F3" w:rsidRPr="00AE3B2D" w:rsidRDefault="00540715" w:rsidP="002119DF">
      <w:pPr>
        <w:tabs>
          <w:tab w:val="clear" w:pos="851"/>
        </w:tabs>
        <w:spacing w:before="240" w:after="120" w:line="360" w:lineRule="atLeast"/>
        <w:ind w:left="851" w:right="72" w:hanging="851"/>
        <w:jc w:val="left"/>
        <w:rPr>
          <w:rFonts w:eastAsia="SimSun" w:cs="Arial"/>
          <w:b/>
          <w:szCs w:val="22"/>
          <w:lang w:eastAsia="zh-CN"/>
        </w:rPr>
      </w:pPr>
      <w:r>
        <w:rPr>
          <w:rFonts w:eastAsia="SimSun" w:cs="Arial" w:hint="eastAsia"/>
          <w:b/>
          <w:szCs w:val="22"/>
          <w:lang w:eastAsia="zh-CN"/>
        </w:rPr>
        <w:t>表</w:t>
      </w:r>
      <w:r w:rsidR="004331F3" w:rsidRPr="00AE3B2D">
        <w:rPr>
          <w:rFonts w:eastAsia="SimSun" w:cs="Arial"/>
          <w:b/>
          <w:szCs w:val="22"/>
          <w:lang w:eastAsia="zh-CN"/>
        </w:rPr>
        <w:t xml:space="preserve"> 1 – </w:t>
      </w:r>
      <w:r w:rsidRPr="00540715">
        <w:rPr>
          <w:rFonts w:eastAsia="SimSun" w:cs="Arial" w:hint="eastAsia"/>
          <w:b/>
          <w:szCs w:val="22"/>
          <w:lang w:eastAsia="zh-CN"/>
        </w:rPr>
        <w:t>有毒液体物质的分类导则</w:t>
      </w:r>
    </w:p>
    <w:tbl>
      <w:tblPr>
        <w:tblW w:w="90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769"/>
        <w:gridCol w:w="1638"/>
        <w:gridCol w:w="1418"/>
        <w:gridCol w:w="981"/>
        <w:gridCol w:w="1006"/>
        <w:gridCol w:w="1205"/>
        <w:gridCol w:w="1344"/>
        <w:gridCol w:w="646"/>
      </w:tblGrid>
      <w:tr w:rsidR="00373050" w:rsidRPr="00F90723" w14:paraId="0A0C8E2E" w14:textId="77777777" w:rsidTr="00AE3B2D">
        <w:trPr>
          <w:cantSplit/>
          <w:trHeight w:val="1521"/>
        </w:trPr>
        <w:tc>
          <w:tcPr>
            <w:tcW w:w="769" w:type="dxa"/>
            <w:vAlign w:val="center"/>
          </w:tcPr>
          <w:p w14:paraId="4CCC6881" w14:textId="77777777" w:rsidR="00373050" w:rsidRPr="00AE3B2D" w:rsidRDefault="00373050" w:rsidP="00373050">
            <w:pPr>
              <w:tabs>
                <w:tab w:val="clear" w:pos="851"/>
                <w:tab w:val="left" w:pos="-2233"/>
                <w:tab w:val="left" w:pos="-120"/>
              </w:tabs>
              <w:spacing w:before="60"/>
              <w:contextualSpacing/>
              <w:jc w:val="center"/>
              <w:rPr>
                <w:rFonts w:eastAsia="SimSun" w:cs="Arial"/>
                <w:b/>
                <w:sz w:val="20"/>
                <w:szCs w:val="22"/>
              </w:rPr>
            </w:pPr>
            <w:r w:rsidRPr="00271C91">
              <w:rPr>
                <w:rFonts w:ascii="Times New Roman" w:hAnsi="Times New Roman"/>
                <w:b/>
                <w:sz w:val="20"/>
              </w:rPr>
              <w:t>规则</w:t>
            </w:r>
          </w:p>
        </w:tc>
        <w:tc>
          <w:tcPr>
            <w:tcW w:w="1638" w:type="dxa"/>
            <w:vAlign w:val="center"/>
          </w:tcPr>
          <w:p w14:paraId="58D2016A" w14:textId="77777777" w:rsidR="00373050" w:rsidRPr="00AE3B2D" w:rsidRDefault="00373050" w:rsidP="00373050">
            <w:pPr>
              <w:tabs>
                <w:tab w:val="clear" w:pos="851"/>
                <w:tab w:val="left" w:pos="-2233"/>
                <w:tab w:val="left" w:pos="-120"/>
              </w:tabs>
              <w:spacing w:before="60"/>
              <w:contextualSpacing/>
              <w:jc w:val="center"/>
              <w:rPr>
                <w:rFonts w:eastAsia="SimSun" w:cs="Arial"/>
                <w:b/>
                <w:sz w:val="20"/>
                <w:szCs w:val="22"/>
              </w:rPr>
            </w:pPr>
            <w:r w:rsidRPr="00AE3B2D">
              <w:rPr>
                <w:rFonts w:cs="Arial"/>
                <w:b/>
                <w:sz w:val="20"/>
              </w:rPr>
              <w:t>A1</w:t>
            </w:r>
            <w:r w:rsidRPr="00271C91">
              <w:rPr>
                <w:rFonts w:ascii="Times New Roman" w:hAnsi="Times New Roman" w:hint="eastAsia"/>
                <w:b/>
                <w:sz w:val="20"/>
                <w:lang w:eastAsia="zh-CN"/>
              </w:rPr>
              <w:br/>
            </w:r>
            <w:r w:rsidRPr="00271C91">
              <w:rPr>
                <w:rFonts w:ascii="Times New Roman" w:hAnsi="Times New Roman"/>
                <w:b/>
                <w:sz w:val="20"/>
              </w:rPr>
              <w:t>生物积聚</w:t>
            </w:r>
          </w:p>
        </w:tc>
        <w:tc>
          <w:tcPr>
            <w:tcW w:w="1418" w:type="dxa"/>
            <w:vAlign w:val="center"/>
          </w:tcPr>
          <w:p w14:paraId="0B8D3693" w14:textId="77777777" w:rsidR="00373050" w:rsidRPr="00AE3B2D" w:rsidRDefault="00373050" w:rsidP="00373050">
            <w:pPr>
              <w:tabs>
                <w:tab w:val="clear" w:pos="851"/>
                <w:tab w:val="left" w:pos="-2233"/>
                <w:tab w:val="left" w:pos="-120"/>
              </w:tabs>
              <w:spacing w:before="60"/>
              <w:contextualSpacing/>
              <w:jc w:val="center"/>
              <w:rPr>
                <w:rFonts w:eastAsia="SimSun" w:cs="Arial"/>
                <w:b/>
                <w:sz w:val="20"/>
                <w:szCs w:val="22"/>
              </w:rPr>
            </w:pPr>
            <w:r w:rsidRPr="00AE3B2D">
              <w:rPr>
                <w:rFonts w:cs="Arial"/>
                <w:b/>
                <w:sz w:val="20"/>
              </w:rPr>
              <w:t>A2</w:t>
            </w:r>
            <w:r w:rsidRPr="00271C91">
              <w:rPr>
                <w:rFonts w:ascii="Times New Roman" w:hAnsi="Times New Roman" w:hint="eastAsia"/>
                <w:b/>
                <w:sz w:val="20"/>
                <w:lang w:eastAsia="zh-CN"/>
              </w:rPr>
              <w:br/>
            </w:r>
            <w:r w:rsidRPr="00271C91">
              <w:rPr>
                <w:rFonts w:ascii="Times New Roman" w:hAnsi="Times New Roman"/>
                <w:b/>
                <w:sz w:val="20"/>
              </w:rPr>
              <w:t>生物退化</w:t>
            </w:r>
          </w:p>
        </w:tc>
        <w:tc>
          <w:tcPr>
            <w:tcW w:w="981" w:type="dxa"/>
            <w:vAlign w:val="center"/>
          </w:tcPr>
          <w:p w14:paraId="43734A91" w14:textId="77777777" w:rsidR="00373050" w:rsidRPr="00AE3B2D" w:rsidRDefault="00373050" w:rsidP="00373050">
            <w:pPr>
              <w:tabs>
                <w:tab w:val="clear" w:pos="851"/>
                <w:tab w:val="left" w:pos="-2233"/>
                <w:tab w:val="left" w:pos="-120"/>
              </w:tabs>
              <w:spacing w:before="60"/>
              <w:contextualSpacing/>
              <w:jc w:val="center"/>
              <w:rPr>
                <w:rFonts w:eastAsia="SimSun" w:cs="Arial"/>
                <w:b/>
                <w:sz w:val="20"/>
                <w:szCs w:val="22"/>
              </w:rPr>
            </w:pPr>
            <w:r w:rsidRPr="00AE3B2D">
              <w:rPr>
                <w:rFonts w:cs="Arial"/>
                <w:b/>
                <w:sz w:val="20"/>
              </w:rPr>
              <w:t>B1</w:t>
            </w:r>
            <w:r w:rsidRPr="00271C91">
              <w:rPr>
                <w:rFonts w:ascii="Times New Roman" w:hAnsi="Times New Roman" w:hint="eastAsia"/>
                <w:b/>
                <w:sz w:val="20"/>
                <w:lang w:eastAsia="zh-CN"/>
              </w:rPr>
              <w:br/>
            </w:r>
            <w:r w:rsidRPr="00271C91">
              <w:rPr>
                <w:rFonts w:ascii="Times New Roman" w:hAnsi="Times New Roman"/>
                <w:b/>
                <w:sz w:val="20"/>
              </w:rPr>
              <w:t>急性</w:t>
            </w:r>
            <w:r w:rsidR="005005CB">
              <w:rPr>
                <w:rFonts w:ascii="Times New Roman" w:hAnsi="Times New Roman"/>
                <w:b/>
                <w:sz w:val="20"/>
              </w:rPr>
              <w:br/>
            </w:r>
            <w:r w:rsidRPr="00271C91">
              <w:rPr>
                <w:rFonts w:ascii="Times New Roman" w:hAnsi="Times New Roman"/>
                <w:b/>
                <w:sz w:val="20"/>
              </w:rPr>
              <w:t>毒性</w:t>
            </w:r>
          </w:p>
        </w:tc>
        <w:tc>
          <w:tcPr>
            <w:tcW w:w="1006" w:type="dxa"/>
            <w:vAlign w:val="center"/>
          </w:tcPr>
          <w:p w14:paraId="39007A1D" w14:textId="77777777" w:rsidR="00373050" w:rsidRPr="00AE3B2D" w:rsidRDefault="00373050" w:rsidP="00373050">
            <w:pPr>
              <w:tabs>
                <w:tab w:val="clear" w:pos="851"/>
                <w:tab w:val="left" w:pos="-2233"/>
                <w:tab w:val="left" w:pos="-120"/>
              </w:tabs>
              <w:spacing w:before="60"/>
              <w:contextualSpacing/>
              <w:jc w:val="center"/>
              <w:rPr>
                <w:rFonts w:eastAsia="SimSun" w:cs="Arial"/>
                <w:b/>
                <w:sz w:val="20"/>
                <w:szCs w:val="22"/>
              </w:rPr>
            </w:pPr>
            <w:r w:rsidRPr="00AE3B2D">
              <w:rPr>
                <w:rFonts w:cs="Arial"/>
                <w:b/>
                <w:sz w:val="20"/>
              </w:rPr>
              <w:t>B2</w:t>
            </w:r>
            <w:r w:rsidRPr="00271C91">
              <w:rPr>
                <w:rFonts w:ascii="Times New Roman" w:hAnsi="Times New Roman" w:hint="eastAsia"/>
                <w:b/>
                <w:sz w:val="20"/>
                <w:lang w:eastAsia="zh-CN"/>
              </w:rPr>
              <w:br/>
            </w:r>
            <w:r w:rsidRPr="00271C91">
              <w:rPr>
                <w:rFonts w:ascii="Times New Roman" w:hAnsi="Times New Roman"/>
                <w:b/>
                <w:sz w:val="20"/>
              </w:rPr>
              <w:t>慢性</w:t>
            </w:r>
            <w:r w:rsidR="005005CB">
              <w:rPr>
                <w:rFonts w:ascii="Times New Roman" w:hAnsi="Times New Roman"/>
                <w:b/>
                <w:sz w:val="20"/>
              </w:rPr>
              <w:br/>
            </w:r>
            <w:r w:rsidRPr="00271C91">
              <w:rPr>
                <w:rFonts w:ascii="Times New Roman" w:hAnsi="Times New Roman"/>
                <w:b/>
                <w:sz w:val="20"/>
              </w:rPr>
              <w:t>毒性</w:t>
            </w:r>
          </w:p>
        </w:tc>
        <w:tc>
          <w:tcPr>
            <w:tcW w:w="1205" w:type="dxa"/>
            <w:vAlign w:val="center"/>
          </w:tcPr>
          <w:p w14:paraId="6259716A" w14:textId="77777777" w:rsidR="00373050" w:rsidRPr="00AE3B2D" w:rsidRDefault="00373050" w:rsidP="00373050">
            <w:pPr>
              <w:tabs>
                <w:tab w:val="clear" w:pos="851"/>
                <w:tab w:val="left" w:pos="-2233"/>
                <w:tab w:val="left" w:pos="-120"/>
              </w:tabs>
              <w:spacing w:before="60"/>
              <w:contextualSpacing/>
              <w:jc w:val="center"/>
              <w:rPr>
                <w:rFonts w:eastAsia="SimSun" w:cs="Arial"/>
                <w:b/>
                <w:sz w:val="20"/>
                <w:szCs w:val="22"/>
              </w:rPr>
            </w:pPr>
            <w:r w:rsidRPr="00AE3B2D">
              <w:rPr>
                <w:rFonts w:cs="Arial"/>
                <w:b/>
                <w:sz w:val="20"/>
              </w:rPr>
              <w:t>D3</w:t>
            </w:r>
            <w:r w:rsidRPr="00AE3B2D">
              <w:rPr>
                <w:rFonts w:cs="Arial"/>
                <w:b/>
                <w:sz w:val="20"/>
                <w:lang w:eastAsia="zh-CN"/>
              </w:rPr>
              <w:br/>
            </w:r>
            <w:r w:rsidRPr="00271C91">
              <w:rPr>
                <w:rFonts w:ascii="Times New Roman" w:hAnsi="Times New Roman"/>
                <w:b/>
                <w:sz w:val="20"/>
              </w:rPr>
              <w:t>长期健康</w:t>
            </w:r>
            <w:r>
              <w:rPr>
                <w:rFonts w:ascii="Times New Roman" w:hAnsi="Times New Roman" w:hint="eastAsia"/>
                <w:b/>
                <w:sz w:val="20"/>
                <w:lang w:eastAsia="zh-CN"/>
              </w:rPr>
              <w:br/>
            </w:r>
            <w:r w:rsidRPr="00271C91">
              <w:rPr>
                <w:rFonts w:ascii="Times New Roman" w:hAnsi="Times New Roman"/>
                <w:b/>
                <w:sz w:val="20"/>
              </w:rPr>
              <w:t>影响</w:t>
            </w:r>
          </w:p>
        </w:tc>
        <w:tc>
          <w:tcPr>
            <w:tcW w:w="1344" w:type="dxa"/>
            <w:vAlign w:val="center"/>
          </w:tcPr>
          <w:p w14:paraId="1C60E945" w14:textId="77777777" w:rsidR="00373050" w:rsidRPr="00AE3B2D" w:rsidRDefault="00373050" w:rsidP="00373050">
            <w:pPr>
              <w:tabs>
                <w:tab w:val="clear" w:pos="851"/>
                <w:tab w:val="left" w:pos="-2233"/>
                <w:tab w:val="left" w:pos="-120"/>
              </w:tabs>
              <w:spacing w:before="60"/>
              <w:contextualSpacing/>
              <w:jc w:val="center"/>
              <w:rPr>
                <w:rFonts w:eastAsia="SimSun" w:cs="Arial"/>
                <w:b/>
                <w:sz w:val="20"/>
                <w:szCs w:val="22"/>
                <w:lang w:eastAsia="zh-CN"/>
              </w:rPr>
            </w:pPr>
            <w:r w:rsidRPr="00AE3B2D">
              <w:rPr>
                <w:rFonts w:cs="Arial"/>
                <w:b/>
                <w:sz w:val="20"/>
                <w:lang w:eastAsia="zh-CN"/>
              </w:rPr>
              <w:t>E2</w:t>
            </w:r>
            <w:r w:rsidRPr="00271C91">
              <w:rPr>
                <w:rFonts w:ascii="Times New Roman" w:hAnsi="Times New Roman" w:hint="eastAsia"/>
                <w:b/>
                <w:sz w:val="20"/>
                <w:lang w:eastAsia="zh-CN"/>
              </w:rPr>
              <w:br/>
            </w:r>
            <w:r w:rsidRPr="00271C91">
              <w:rPr>
                <w:rFonts w:ascii="Times New Roman" w:hAnsi="Times New Roman"/>
                <w:b/>
                <w:sz w:val="20"/>
                <w:lang w:eastAsia="zh-CN"/>
              </w:rPr>
              <w:t>对海洋野生</w:t>
            </w:r>
            <w:r w:rsidRPr="00271C91">
              <w:rPr>
                <w:rFonts w:ascii="Times New Roman" w:hAnsi="Times New Roman" w:hint="eastAsia"/>
                <w:b/>
                <w:sz w:val="20"/>
                <w:lang w:eastAsia="zh-CN"/>
              </w:rPr>
              <w:br/>
            </w:r>
            <w:r w:rsidRPr="00271C91">
              <w:rPr>
                <w:rFonts w:ascii="Times New Roman" w:hAnsi="Times New Roman"/>
                <w:b/>
                <w:sz w:val="20"/>
                <w:lang w:eastAsia="zh-CN"/>
              </w:rPr>
              <w:t>生物及海底</w:t>
            </w:r>
            <w:r w:rsidRPr="00271C91">
              <w:rPr>
                <w:rFonts w:ascii="Times New Roman" w:hAnsi="Times New Roman" w:hint="eastAsia"/>
                <w:b/>
                <w:sz w:val="20"/>
                <w:lang w:eastAsia="zh-CN"/>
              </w:rPr>
              <w:br/>
            </w:r>
            <w:r w:rsidRPr="00271C91">
              <w:rPr>
                <w:rFonts w:ascii="Times New Roman" w:hAnsi="Times New Roman"/>
                <w:b/>
                <w:sz w:val="20"/>
                <w:lang w:eastAsia="zh-CN"/>
              </w:rPr>
              <w:t>生态环境</w:t>
            </w:r>
            <w:r w:rsidRPr="00271C91">
              <w:rPr>
                <w:rFonts w:ascii="Times New Roman" w:hAnsi="Times New Roman" w:hint="eastAsia"/>
                <w:b/>
                <w:sz w:val="20"/>
                <w:lang w:eastAsia="zh-CN"/>
              </w:rPr>
              <w:br/>
            </w:r>
            <w:r w:rsidRPr="00271C91">
              <w:rPr>
                <w:rFonts w:ascii="Times New Roman" w:hAnsi="Times New Roman"/>
                <w:b/>
                <w:sz w:val="20"/>
                <w:lang w:eastAsia="zh-CN"/>
              </w:rPr>
              <w:t>的影响</w:t>
            </w:r>
          </w:p>
        </w:tc>
        <w:tc>
          <w:tcPr>
            <w:tcW w:w="646" w:type="dxa"/>
            <w:vAlign w:val="center"/>
          </w:tcPr>
          <w:p w14:paraId="4CE1B5E9" w14:textId="77777777" w:rsidR="00373050" w:rsidRPr="00AE3B2D" w:rsidRDefault="00373050" w:rsidP="00373050">
            <w:pPr>
              <w:tabs>
                <w:tab w:val="clear" w:pos="851"/>
                <w:tab w:val="left" w:pos="-2233"/>
                <w:tab w:val="left" w:pos="-120"/>
              </w:tabs>
              <w:spacing w:before="60"/>
              <w:contextualSpacing/>
              <w:jc w:val="center"/>
              <w:rPr>
                <w:rFonts w:eastAsia="SimSun" w:cs="Arial"/>
                <w:b/>
                <w:sz w:val="20"/>
                <w:szCs w:val="22"/>
              </w:rPr>
            </w:pPr>
            <w:r w:rsidRPr="00271C91">
              <w:rPr>
                <w:rFonts w:ascii="Times New Roman" w:hAnsi="Times New Roman"/>
                <w:b/>
                <w:sz w:val="20"/>
                <w:szCs w:val="18"/>
              </w:rPr>
              <w:t>类</w:t>
            </w:r>
            <w:r w:rsidRPr="00271C91">
              <w:rPr>
                <w:rFonts w:ascii="Times New Roman" w:hAnsi="Times New Roman" w:hint="eastAsia"/>
                <w:b/>
                <w:sz w:val="20"/>
                <w:szCs w:val="18"/>
                <w:lang w:eastAsia="zh-CN"/>
              </w:rPr>
              <w:t xml:space="preserve"> </w:t>
            </w:r>
            <w:r w:rsidRPr="00271C91">
              <w:rPr>
                <w:rFonts w:ascii="Times New Roman" w:hAnsi="Times New Roman"/>
                <w:b/>
                <w:sz w:val="20"/>
                <w:szCs w:val="18"/>
              </w:rPr>
              <w:t>别</w:t>
            </w:r>
          </w:p>
        </w:tc>
      </w:tr>
      <w:tr w:rsidR="00373050" w:rsidRPr="00F90723" w14:paraId="410269C7" w14:textId="77777777" w:rsidTr="00AE3B2D">
        <w:trPr>
          <w:cantSplit/>
          <w:trHeight w:val="227"/>
        </w:trPr>
        <w:tc>
          <w:tcPr>
            <w:tcW w:w="769" w:type="dxa"/>
            <w:vAlign w:val="center"/>
          </w:tcPr>
          <w:p w14:paraId="1EB728B8"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1</w:t>
            </w:r>
          </w:p>
        </w:tc>
        <w:tc>
          <w:tcPr>
            <w:tcW w:w="1638" w:type="dxa"/>
            <w:vAlign w:val="center"/>
          </w:tcPr>
          <w:p w14:paraId="73A1E28C" w14:textId="77777777" w:rsidR="00373050" w:rsidRPr="00AE3B2D" w:rsidRDefault="00373050" w:rsidP="00373050">
            <w:pPr>
              <w:tabs>
                <w:tab w:val="clear" w:pos="851"/>
                <w:tab w:val="left" w:pos="-2233"/>
                <w:tab w:val="left" w:pos="-120"/>
              </w:tabs>
              <w:jc w:val="center"/>
              <w:rPr>
                <w:rFonts w:eastAsia="SimSun" w:cs="Arial"/>
                <w:szCs w:val="22"/>
              </w:rPr>
            </w:pPr>
          </w:p>
        </w:tc>
        <w:tc>
          <w:tcPr>
            <w:tcW w:w="1418" w:type="dxa"/>
            <w:vAlign w:val="center"/>
          </w:tcPr>
          <w:p w14:paraId="247D0E8C" w14:textId="77777777" w:rsidR="00373050" w:rsidRPr="00AE3B2D" w:rsidRDefault="00373050" w:rsidP="00373050">
            <w:pPr>
              <w:tabs>
                <w:tab w:val="clear" w:pos="851"/>
                <w:tab w:val="left" w:pos="-2233"/>
                <w:tab w:val="left" w:pos="-120"/>
              </w:tabs>
              <w:jc w:val="center"/>
              <w:rPr>
                <w:rFonts w:eastAsia="SimSun" w:cs="Arial"/>
                <w:szCs w:val="22"/>
              </w:rPr>
            </w:pPr>
          </w:p>
        </w:tc>
        <w:tc>
          <w:tcPr>
            <w:tcW w:w="981" w:type="dxa"/>
            <w:vAlign w:val="center"/>
          </w:tcPr>
          <w:p w14:paraId="6CA3C3BC"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hint="eastAsia"/>
                <w:szCs w:val="22"/>
              </w:rPr>
              <w:t>≥</w:t>
            </w:r>
            <w:r w:rsidRPr="00AE3B2D">
              <w:rPr>
                <w:rFonts w:eastAsia="SimSun" w:cs="Arial"/>
                <w:szCs w:val="22"/>
              </w:rPr>
              <w:t xml:space="preserve"> 5</w:t>
            </w:r>
          </w:p>
        </w:tc>
        <w:tc>
          <w:tcPr>
            <w:tcW w:w="1006" w:type="dxa"/>
            <w:vAlign w:val="center"/>
          </w:tcPr>
          <w:p w14:paraId="6198E9F2" w14:textId="77777777" w:rsidR="00373050" w:rsidRPr="00AE3B2D" w:rsidRDefault="00373050" w:rsidP="00373050">
            <w:pPr>
              <w:tabs>
                <w:tab w:val="clear" w:pos="851"/>
                <w:tab w:val="left" w:pos="-2233"/>
                <w:tab w:val="left" w:pos="-120"/>
              </w:tabs>
              <w:jc w:val="center"/>
              <w:rPr>
                <w:rFonts w:eastAsia="SimSun" w:cs="Arial"/>
                <w:szCs w:val="22"/>
              </w:rPr>
            </w:pPr>
          </w:p>
        </w:tc>
        <w:tc>
          <w:tcPr>
            <w:tcW w:w="1205" w:type="dxa"/>
            <w:vAlign w:val="center"/>
          </w:tcPr>
          <w:p w14:paraId="4253E36C" w14:textId="77777777" w:rsidR="00373050" w:rsidRPr="00AE3B2D" w:rsidRDefault="00373050" w:rsidP="00373050">
            <w:pPr>
              <w:tabs>
                <w:tab w:val="clear" w:pos="851"/>
                <w:tab w:val="left" w:pos="-2233"/>
                <w:tab w:val="left" w:pos="-120"/>
              </w:tabs>
              <w:jc w:val="center"/>
              <w:rPr>
                <w:rFonts w:eastAsia="SimSun" w:cs="Arial"/>
                <w:szCs w:val="22"/>
              </w:rPr>
            </w:pPr>
          </w:p>
        </w:tc>
        <w:tc>
          <w:tcPr>
            <w:tcW w:w="1344" w:type="dxa"/>
            <w:vAlign w:val="center"/>
          </w:tcPr>
          <w:p w14:paraId="27487F67"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Merge w:val="restart"/>
            <w:vAlign w:val="center"/>
          </w:tcPr>
          <w:p w14:paraId="234C4BBD" w14:textId="77777777" w:rsidR="00373050" w:rsidRPr="00AE3B2D" w:rsidRDefault="00373050" w:rsidP="00373050">
            <w:pPr>
              <w:tabs>
                <w:tab w:val="clear" w:pos="851"/>
              </w:tabs>
              <w:jc w:val="center"/>
              <w:outlineLvl w:val="4"/>
              <w:rPr>
                <w:rFonts w:eastAsia="SimSun" w:cs="Arial"/>
                <w:b/>
                <w:szCs w:val="22"/>
              </w:rPr>
            </w:pPr>
            <w:r w:rsidRPr="00AE3B2D">
              <w:rPr>
                <w:rFonts w:eastAsia="SimSun" w:cs="Arial"/>
                <w:b/>
                <w:szCs w:val="22"/>
              </w:rPr>
              <w:t>X</w:t>
            </w:r>
          </w:p>
        </w:tc>
      </w:tr>
      <w:tr w:rsidR="00373050" w:rsidRPr="00F90723" w14:paraId="2A47B639" w14:textId="77777777" w:rsidTr="00AE3B2D">
        <w:trPr>
          <w:cantSplit/>
          <w:trHeight w:val="284"/>
        </w:trPr>
        <w:tc>
          <w:tcPr>
            <w:tcW w:w="769" w:type="dxa"/>
            <w:vAlign w:val="center"/>
          </w:tcPr>
          <w:p w14:paraId="14A0C226"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2</w:t>
            </w:r>
          </w:p>
        </w:tc>
        <w:tc>
          <w:tcPr>
            <w:tcW w:w="1638" w:type="dxa"/>
            <w:vAlign w:val="center"/>
          </w:tcPr>
          <w:p w14:paraId="7644F0E3"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hint="eastAsia"/>
                <w:szCs w:val="22"/>
              </w:rPr>
              <w:t>≥</w:t>
            </w:r>
            <w:r w:rsidRPr="00AE3B2D">
              <w:rPr>
                <w:rFonts w:eastAsia="SimSun" w:cs="Arial"/>
                <w:szCs w:val="22"/>
              </w:rPr>
              <w:t xml:space="preserve"> 4</w:t>
            </w:r>
          </w:p>
        </w:tc>
        <w:tc>
          <w:tcPr>
            <w:tcW w:w="1418" w:type="dxa"/>
            <w:vAlign w:val="center"/>
          </w:tcPr>
          <w:p w14:paraId="4DDA2070" w14:textId="77777777" w:rsidR="00373050" w:rsidRPr="00AE3B2D" w:rsidRDefault="00373050" w:rsidP="00373050">
            <w:pPr>
              <w:tabs>
                <w:tab w:val="clear" w:pos="851"/>
                <w:tab w:val="left" w:pos="-2233"/>
                <w:tab w:val="left" w:pos="-120"/>
              </w:tabs>
              <w:jc w:val="center"/>
              <w:rPr>
                <w:rFonts w:eastAsia="SimSun" w:cs="Arial"/>
                <w:szCs w:val="22"/>
              </w:rPr>
            </w:pPr>
          </w:p>
        </w:tc>
        <w:tc>
          <w:tcPr>
            <w:tcW w:w="981" w:type="dxa"/>
            <w:vAlign w:val="center"/>
          </w:tcPr>
          <w:p w14:paraId="441B38C9"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4</w:t>
            </w:r>
          </w:p>
        </w:tc>
        <w:tc>
          <w:tcPr>
            <w:tcW w:w="1006" w:type="dxa"/>
            <w:vAlign w:val="center"/>
          </w:tcPr>
          <w:p w14:paraId="635E5786" w14:textId="77777777" w:rsidR="00373050" w:rsidRPr="00AE3B2D" w:rsidRDefault="00373050" w:rsidP="00373050">
            <w:pPr>
              <w:tabs>
                <w:tab w:val="clear" w:pos="851"/>
                <w:tab w:val="left" w:pos="-2233"/>
                <w:tab w:val="left" w:pos="-120"/>
              </w:tabs>
              <w:jc w:val="center"/>
              <w:rPr>
                <w:rFonts w:eastAsia="SimSun" w:cs="Arial"/>
                <w:szCs w:val="22"/>
              </w:rPr>
            </w:pPr>
          </w:p>
        </w:tc>
        <w:tc>
          <w:tcPr>
            <w:tcW w:w="1205" w:type="dxa"/>
            <w:vAlign w:val="center"/>
          </w:tcPr>
          <w:p w14:paraId="3550AE16" w14:textId="77777777" w:rsidR="00373050" w:rsidRPr="00AE3B2D" w:rsidRDefault="00373050" w:rsidP="00373050">
            <w:pPr>
              <w:tabs>
                <w:tab w:val="clear" w:pos="851"/>
                <w:tab w:val="left" w:pos="-2233"/>
                <w:tab w:val="left" w:pos="-120"/>
              </w:tabs>
              <w:jc w:val="center"/>
              <w:rPr>
                <w:rFonts w:eastAsia="SimSun" w:cs="Arial"/>
                <w:szCs w:val="22"/>
              </w:rPr>
            </w:pPr>
          </w:p>
        </w:tc>
        <w:tc>
          <w:tcPr>
            <w:tcW w:w="1344" w:type="dxa"/>
            <w:vAlign w:val="center"/>
          </w:tcPr>
          <w:p w14:paraId="733345E0"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Merge/>
            <w:vAlign w:val="center"/>
          </w:tcPr>
          <w:p w14:paraId="110C91F2" w14:textId="77777777" w:rsidR="00373050" w:rsidRPr="00AE3B2D" w:rsidRDefault="00373050" w:rsidP="00373050">
            <w:pPr>
              <w:tabs>
                <w:tab w:val="clear" w:pos="851"/>
                <w:tab w:val="left" w:pos="-2233"/>
                <w:tab w:val="left" w:pos="-120"/>
              </w:tabs>
              <w:jc w:val="center"/>
              <w:rPr>
                <w:rFonts w:eastAsia="SimSun" w:cs="Arial"/>
                <w:szCs w:val="22"/>
              </w:rPr>
            </w:pPr>
          </w:p>
        </w:tc>
      </w:tr>
      <w:tr w:rsidR="00373050" w:rsidRPr="00F90723" w14:paraId="525912BA" w14:textId="77777777" w:rsidTr="00AE3B2D">
        <w:trPr>
          <w:cantSplit/>
          <w:trHeight w:val="284"/>
        </w:trPr>
        <w:tc>
          <w:tcPr>
            <w:tcW w:w="769" w:type="dxa"/>
            <w:vAlign w:val="center"/>
          </w:tcPr>
          <w:p w14:paraId="1C268339"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3</w:t>
            </w:r>
          </w:p>
        </w:tc>
        <w:tc>
          <w:tcPr>
            <w:tcW w:w="1638" w:type="dxa"/>
            <w:vAlign w:val="center"/>
          </w:tcPr>
          <w:p w14:paraId="0C84E55F" w14:textId="77777777" w:rsidR="00373050" w:rsidRPr="00AE3B2D" w:rsidRDefault="00373050" w:rsidP="00373050">
            <w:pPr>
              <w:tabs>
                <w:tab w:val="clear" w:pos="851"/>
                <w:tab w:val="left" w:pos="-2233"/>
                <w:tab w:val="left" w:pos="-120"/>
              </w:tabs>
              <w:jc w:val="center"/>
              <w:rPr>
                <w:rFonts w:eastAsia="SimSun" w:cs="Arial"/>
                <w:szCs w:val="22"/>
              </w:rPr>
            </w:pPr>
          </w:p>
        </w:tc>
        <w:tc>
          <w:tcPr>
            <w:tcW w:w="1418" w:type="dxa"/>
            <w:vAlign w:val="center"/>
          </w:tcPr>
          <w:p w14:paraId="616021CF"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NR</w:t>
            </w:r>
          </w:p>
        </w:tc>
        <w:tc>
          <w:tcPr>
            <w:tcW w:w="981" w:type="dxa"/>
            <w:vAlign w:val="center"/>
          </w:tcPr>
          <w:p w14:paraId="3FFDFA29"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4</w:t>
            </w:r>
          </w:p>
        </w:tc>
        <w:tc>
          <w:tcPr>
            <w:tcW w:w="1006" w:type="dxa"/>
            <w:vAlign w:val="center"/>
          </w:tcPr>
          <w:p w14:paraId="0D72C952" w14:textId="77777777" w:rsidR="00373050" w:rsidRPr="00AE3B2D" w:rsidRDefault="00373050" w:rsidP="00373050">
            <w:pPr>
              <w:tabs>
                <w:tab w:val="clear" w:pos="851"/>
                <w:tab w:val="left" w:pos="-2233"/>
                <w:tab w:val="left" w:pos="-120"/>
              </w:tabs>
              <w:jc w:val="center"/>
              <w:rPr>
                <w:rFonts w:eastAsia="SimSun" w:cs="Arial"/>
                <w:szCs w:val="22"/>
              </w:rPr>
            </w:pPr>
          </w:p>
        </w:tc>
        <w:tc>
          <w:tcPr>
            <w:tcW w:w="1205" w:type="dxa"/>
            <w:vAlign w:val="center"/>
          </w:tcPr>
          <w:p w14:paraId="07A1FAC7" w14:textId="77777777" w:rsidR="00373050" w:rsidRPr="00AE3B2D" w:rsidRDefault="00373050" w:rsidP="00373050">
            <w:pPr>
              <w:tabs>
                <w:tab w:val="clear" w:pos="851"/>
                <w:tab w:val="left" w:pos="-2233"/>
                <w:tab w:val="left" w:pos="-120"/>
              </w:tabs>
              <w:jc w:val="center"/>
              <w:rPr>
                <w:rFonts w:eastAsia="SimSun" w:cs="Arial"/>
                <w:szCs w:val="22"/>
              </w:rPr>
            </w:pPr>
          </w:p>
        </w:tc>
        <w:tc>
          <w:tcPr>
            <w:tcW w:w="1344" w:type="dxa"/>
            <w:vAlign w:val="center"/>
          </w:tcPr>
          <w:p w14:paraId="6C1E494E"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Merge/>
            <w:vAlign w:val="center"/>
          </w:tcPr>
          <w:p w14:paraId="60EF2B32" w14:textId="77777777" w:rsidR="00373050" w:rsidRPr="00AE3B2D" w:rsidRDefault="00373050" w:rsidP="00373050">
            <w:pPr>
              <w:tabs>
                <w:tab w:val="clear" w:pos="851"/>
                <w:tab w:val="left" w:pos="-2233"/>
                <w:tab w:val="left" w:pos="-120"/>
              </w:tabs>
              <w:jc w:val="center"/>
              <w:rPr>
                <w:rFonts w:eastAsia="SimSun" w:cs="Arial"/>
                <w:szCs w:val="22"/>
              </w:rPr>
            </w:pPr>
          </w:p>
        </w:tc>
      </w:tr>
      <w:tr w:rsidR="00373050" w:rsidRPr="00F90723" w14:paraId="20B02712" w14:textId="77777777" w:rsidTr="00AE3B2D">
        <w:trPr>
          <w:cantSplit/>
          <w:trHeight w:val="372"/>
        </w:trPr>
        <w:tc>
          <w:tcPr>
            <w:tcW w:w="769" w:type="dxa"/>
            <w:vAlign w:val="center"/>
          </w:tcPr>
          <w:p w14:paraId="3E30432F"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4</w:t>
            </w:r>
          </w:p>
        </w:tc>
        <w:tc>
          <w:tcPr>
            <w:tcW w:w="1638" w:type="dxa"/>
            <w:vAlign w:val="center"/>
          </w:tcPr>
          <w:p w14:paraId="5C8E4534"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hint="eastAsia"/>
                <w:szCs w:val="22"/>
              </w:rPr>
              <w:t>≥</w:t>
            </w:r>
            <w:r w:rsidRPr="00AE3B2D">
              <w:rPr>
                <w:rFonts w:eastAsia="SimSun" w:cs="Arial"/>
                <w:szCs w:val="22"/>
              </w:rPr>
              <w:t xml:space="preserve"> 4</w:t>
            </w:r>
          </w:p>
        </w:tc>
        <w:tc>
          <w:tcPr>
            <w:tcW w:w="1418" w:type="dxa"/>
            <w:vAlign w:val="center"/>
          </w:tcPr>
          <w:p w14:paraId="5901C1A4"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NR</w:t>
            </w:r>
          </w:p>
        </w:tc>
        <w:tc>
          <w:tcPr>
            <w:tcW w:w="981" w:type="dxa"/>
            <w:vAlign w:val="center"/>
          </w:tcPr>
          <w:p w14:paraId="336EA40B" w14:textId="77777777" w:rsidR="00373050" w:rsidRPr="00AE3B2D" w:rsidRDefault="00373050" w:rsidP="00373050">
            <w:pPr>
              <w:tabs>
                <w:tab w:val="clear" w:pos="851"/>
                <w:tab w:val="left" w:pos="-2233"/>
                <w:tab w:val="left" w:pos="-120"/>
              </w:tabs>
              <w:jc w:val="center"/>
              <w:rPr>
                <w:rFonts w:eastAsia="SimSun" w:cs="Arial"/>
                <w:szCs w:val="22"/>
              </w:rPr>
            </w:pPr>
          </w:p>
        </w:tc>
        <w:tc>
          <w:tcPr>
            <w:tcW w:w="1006" w:type="dxa"/>
            <w:vAlign w:val="center"/>
          </w:tcPr>
          <w:p w14:paraId="36981050" w14:textId="77777777" w:rsidR="00373050" w:rsidRPr="00AE3B2D" w:rsidRDefault="00373050" w:rsidP="00373050">
            <w:pPr>
              <w:tabs>
                <w:tab w:val="clear" w:pos="851"/>
                <w:tab w:val="left" w:pos="-2233"/>
                <w:tab w:val="left" w:pos="-120"/>
              </w:tabs>
              <w:jc w:val="center"/>
              <w:rPr>
                <w:rFonts w:eastAsia="SimSun" w:cs="Arial"/>
                <w:szCs w:val="22"/>
              </w:rPr>
            </w:pPr>
          </w:p>
        </w:tc>
        <w:tc>
          <w:tcPr>
            <w:tcW w:w="1205" w:type="dxa"/>
            <w:vAlign w:val="center"/>
          </w:tcPr>
          <w:p w14:paraId="02B6B07F"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CMRTNI</w:t>
            </w:r>
            <w:r w:rsidR="0070017D">
              <w:rPr>
                <w:rStyle w:val="FootnoteReference"/>
                <w:rFonts w:eastAsia="SimSun" w:cs="Arial"/>
                <w:szCs w:val="22"/>
              </w:rPr>
              <w:footnoteReference w:customMarkFollows="1" w:id="1"/>
              <w:t>1</w:t>
            </w:r>
          </w:p>
        </w:tc>
        <w:tc>
          <w:tcPr>
            <w:tcW w:w="1344" w:type="dxa"/>
            <w:vAlign w:val="center"/>
          </w:tcPr>
          <w:p w14:paraId="359DAD09"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Align w:val="center"/>
          </w:tcPr>
          <w:p w14:paraId="7D041540" w14:textId="77777777" w:rsidR="00373050" w:rsidRPr="00AE3B2D" w:rsidRDefault="00373050" w:rsidP="00373050">
            <w:pPr>
              <w:tabs>
                <w:tab w:val="clear" w:pos="851"/>
                <w:tab w:val="left" w:pos="-2233"/>
                <w:tab w:val="left" w:pos="-120"/>
              </w:tabs>
              <w:jc w:val="center"/>
              <w:rPr>
                <w:rFonts w:eastAsia="SimSun" w:cs="Arial"/>
                <w:szCs w:val="22"/>
              </w:rPr>
            </w:pPr>
          </w:p>
        </w:tc>
      </w:tr>
      <w:tr w:rsidR="00373050" w:rsidRPr="00F90723" w14:paraId="76D65CD1" w14:textId="77777777" w:rsidTr="00AE3B2D">
        <w:trPr>
          <w:cantSplit/>
          <w:trHeight w:val="284"/>
        </w:trPr>
        <w:tc>
          <w:tcPr>
            <w:tcW w:w="769" w:type="dxa"/>
            <w:vAlign w:val="center"/>
          </w:tcPr>
          <w:p w14:paraId="20D7A9E5"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5</w:t>
            </w:r>
          </w:p>
        </w:tc>
        <w:tc>
          <w:tcPr>
            <w:tcW w:w="1638" w:type="dxa"/>
            <w:vAlign w:val="center"/>
          </w:tcPr>
          <w:p w14:paraId="0C9D6D31" w14:textId="77777777" w:rsidR="00373050" w:rsidRPr="00AE3B2D" w:rsidRDefault="00373050" w:rsidP="00373050">
            <w:pPr>
              <w:tabs>
                <w:tab w:val="clear" w:pos="851"/>
                <w:tab w:val="left" w:pos="-2233"/>
                <w:tab w:val="left" w:pos="-120"/>
              </w:tabs>
              <w:jc w:val="center"/>
              <w:rPr>
                <w:rFonts w:eastAsia="SimSun" w:cs="Arial"/>
                <w:szCs w:val="22"/>
              </w:rPr>
            </w:pPr>
          </w:p>
        </w:tc>
        <w:tc>
          <w:tcPr>
            <w:tcW w:w="1418" w:type="dxa"/>
            <w:vAlign w:val="center"/>
          </w:tcPr>
          <w:p w14:paraId="0E72B0B8" w14:textId="77777777" w:rsidR="00373050" w:rsidRPr="00AE3B2D" w:rsidRDefault="00373050" w:rsidP="00373050">
            <w:pPr>
              <w:tabs>
                <w:tab w:val="clear" w:pos="851"/>
                <w:tab w:val="left" w:pos="-2233"/>
                <w:tab w:val="left" w:pos="-120"/>
              </w:tabs>
              <w:jc w:val="center"/>
              <w:rPr>
                <w:rFonts w:eastAsia="SimSun" w:cs="Arial"/>
                <w:szCs w:val="22"/>
              </w:rPr>
            </w:pPr>
          </w:p>
        </w:tc>
        <w:tc>
          <w:tcPr>
            <w:tcW w:w="981" w:type="dxa"/>
            <w:vAlign w:val="center"/>
          </w:tcPr>
          <w:p w14:paraId="60F233FF"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4</w:t>
            </w:r>
          </w:p>
        </w:tc>
        <w:tc>
          <w:tcPr>
            <w:tcW w:w="1006" w:type="dxa"/>
            <w:vAlign w:val="center"/>
          </w:tcPr>
          <w:p w14:paraId="46C19D78" w14:textId="77777777" w:rsidR="00373050" w:rsidRPr="00AE3B2D" w:rsidRDefault="00373050" w:rsidP="00373050">
            <w:pPr>
              <w:tabs>
                <w:tab w:val="clear" w:pos="851"/>
                <w:tab w:val="left" w:pos="-2233"/>
                <w:tab w:val="left" w:pos="-120"/>
              </w:tabs>
              <w:jc w:val="center"/>
              <w:rPr>
                <w:rFonts w:eastAsia="SimSun" w:cs="Arial"/>
                <w:szCs w:val="22"/>
              </w:rPr>
            </w:pPr>
          </w:p>
        </w:tc>
        <w:tc>
          <w:tcPr>
            <w:tcW w:w="1205" w:type="dxa"/>
            <w:vAlign w:val="center"/>
          </w:tcPr>
          <w:p w14:paraId="0CC2EAA6" w14:textId="77777777" w:rsidR="00373050" w:rsidRPr="00AE3B2D" w:rsidRDefault="00373050" w:rsidP="00373050">
            <w:pPr>
              <w:tabs>
                <w:tab w:val="clear" w:pos="851"/>
                <w:tab w:val="left" w:pos="-2233"/>
                <w:tab w:val="left" w:pos="-120"/>
              </w:tabs>
              <w:jc w:val="center"/>
              <w:rPr>
                <w:rFonts w:eastAsia="SimSun" w:cs="Arial"/>
                <w:szCs w:val="22"/>
              </w:rPr>
            </w:pPr>
          </w:p>
        </w:tc>
        <w:tc>
          <w:tcPr>
            <w:tcW w:w="1344" w:type="dxa"/>
            <w:vAlign w:val="center"/>
          </w:tcPr>
          <w:p w14:paraId="2CB0A4EB"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Merge w:val="restart"/>
            <w:vAlign w:val="center"/>
          </w:tcPr>
          <w:p w14:paraId="0FB39135"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b/>
                <w:szCs w:val="22"/>
              </w:rPr>
              <w:t>Y</w:t>
            </w:r>
          </w:p>
        </w:tc>
      </w:tr>
      <w:tr w:rsidR="00373050" w:rsidRPr="00F90723" w14:paraId="38C5D532" w14:textId="77777777" w:rsidTr="00AE3B2D">
        <w:trPr>
          <w:cantSplit/>
          <w:trHeight w:val="284"/>
        </w:trPr>
        <w:tc>
          <w:tcPr>
            <w:tcW w:w="769" w:type="dxa"/>
            <w:vAlign w:val="center"/>
          </w:tcPr>
          <w:p w14:paraId="18B3B178"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6</w:t>
            </w:r>
          </w:p>
        </w:tc>
        <w:tc>
          <w:tcPr>
            <w:tcW w:w="1638" w:type="dxa"/>
            <w:vAlign w:val="center"/>
          </w:tcPr>
          <w:p w14:paraId="40ABFFAB" w14:textId="77777777" w:rsidR="00373050" w:rsidRPr="00AE3B2D" w:rsidRDefault="00373050" w:rsidP="00373050">
            <w:pPr>
              <w:tabs>
                <w:tab w:val="clear" w:pos="851"/>
                <w:tab w:val="left" w:pos="-2233"/>
                <w:tab w:val="left" w:pos="-120"/>
              </w:tabs>
              <w:jc w:val="center"/>
              <w:rPr>
                <w:rFonts w:eastAsia="SimSun" w:cs="Arial"/>
                <w:szCs w:val="22"/>
              </w:rPr>
            </w:pPr>
          </w:p>
        </w:tc>
        <w:tc>
          <w:tcPr>
            <w:tcW w:w="1418" w:type="dxa"/>
            <w:vAlign w:val="center"/>
          </w:tcPr>
          <w:p w14:paraId="217C0A01" w14:textId="77777777" w:rsidR="00373050" w:rsidRPr="00AE3B2D" w:rsidRDefault="00373050" w:rsidP="00373050">
            <w:pPr>
              <w:tabs>
                <w:tab w:val="clear" w:pos="851"/>
                <w:tab w:val="left" w:pos="-2233"/>
                <w:tab w:val="left" w:pos="-120"/>
              </w:tabs>
              <w:jc w:val="center"/>
              <w:rPr>
                <w:rFonts w:eastAsia="SimSun" w:cs="Arial"/>
                <w:szCs w:val="22"/>
              </w:rPr>
            </w:pPr>
          </w:p>
        </w:tc>
        <w:tc>
          <w:tcPr>
            <w:tcW w:w="981" w:type="dxa"/>
            <w:vAlign w:val="center"/>
          </w:tcPr>
          <w:p w14:paraId="2E989BC3"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3</w:t>
            </w:r>
          </w:p>
        </w:tc>
        <w:tc>
          <w:tcPr>
            <w:tcW w:w="1006" w:type="dxa"/>
            <w:vAlign w:val="center"/>
          </w:tcPr>
          <w:p w14:paraId="2F9C41B0" w14:textId="77777777" w:rsidR="00373050" w:rsidRPr="00AE3B2D" w:rsidRDefault="00373050" w:rsidP="00373050">
            <w:pPr>
              <w:tabs>
                <w:tab w:val="clear" w:pos="851"/>
                <w:tab w:val="left" w:pos="-2233"/>
                <w:tab w:val="left" w:pos="-120"/>
              </w:tabs>
              <w:jc w:val="center"/>
              <w:rPr>
                <w:rFonts w:eastAsia="SimSun" w:cs="Arial"/>
                <w:szCs w:val="22"/>
              </w:rPr>
            </w:pPr>
          </w:p>
        </w:tc>
        <w:tc>
          <w:tcPr>
            <w:tcW w:w="1205" w:type="dxa"/>
            <w:vAlign w:val="center"/>
          </w:tcPr>
          <w:p w14:paraId="1890B91C" w14:textId="77777777" w:rsidR="00373050" w:rsidRPr="00AE3B2D" w:rsidRDefault="00373050" w:rsidP="00373050">
            <w:pPr>
              <w:tabs>
                <w:tab w:val="clear" w:pos="851"/>
                <w:tab w:val="left" w:pos="-2233"/>
                <w:tab w:val="left" w:pos="-120"/>
              </w:tabs>
              <w:jc w:val="center"/>
              <w:rPr>
                <w:rFonts w:eastAsia="SimSun" w:cs="Arial"/>
                <w:szCs w:val="22"/>
              </w:rPr>
            </w:pPr>
          </w:p>
        </w:tc>
        <w:tc>
          <w:tcPr>
            <w:tcW w:w="1344" w:type="dxa"/>
            <w:vAlign w:val="center"/>
          </w:tcPr>
          <w:p w14:paraId="031A152F"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Merge/>
            <w:vAlign w:val="center"/>
          </w:tcPr>
          <w:p w14:paraId="1AAB4D6B" w14:textId="77777777" w:rsidR="00373050" w:rsidRPr="00AE3B2D" w:rsidRDefault="00373050" w:rsidP="00373050">
            <w:pPr>
              <w:tabs>
                <w:tab w:val="clear" w:pos="851"/>
                <w:tab w:val="left" w:pos="-2233"/>
                <w:tab w:val="left" w:pos="-120"/>
              </w:tabs>
              <w:jc w:val="center"/>
              <w:rPr>
                <w:rFonts w:eastAsia="SimSun" w:cs="Arial"/>
                <w:szCs w:val="22"/>
              </w:rPr>
            </w:pPr>
          </w:p>
        </w:tc>
      </w:tr>
      <w:tr w:rsidR="00373050" w:rsidRPr="00F90723" w14:paraId="1E567A93" w14:textId="77777777" w:rsidTr="00AE3B2D">
        <w:trPr>
          <w:cantSplit/>
          <w:trHeight w:val="284"/>
        </w:trPr>
        <w:tc>
          <w:tcPr>
            <w:tcW w:w="769" w:type="dxa"/>
            <w:vAlign w:val="center"/>
          </w:tcPr>
          <w:p w14:paraId="1890A90C"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7</w:t>
            </w:r>
          </w:p>
        </w:tc>
        <w:tc>
          <w:tcPr>
            <w:tcW w:w="1638" w:type="dxa"/>
            <w:vAlign w:val="center"/>
          </w:tcPr>
          <w:p w14:paraId="00B1E896" w14:textId="77777777" w:rsidR="00373050" w:rsidRPr="00AE3B2D" w:rsidRDefault="00373050" w:rsidP="00373050">
            <w:pPr>
              <w:tabs>
                <w:tab w:val="clear" w:pos="851"/>
                <w:tab w:val="left" w:pos="-2233"/>
                <w:tab w:val="left" w:pos="-120"/>
              </w:tabs>
              <w:jc w:val="center"/>
              <w:rPr>
                <w:rFonts w:eastAsia="SimSun" w:cs="Arial"/>
                <w:szCs w:val="22"/>
              </w:rPr>
            </w:pPr>
          </w:p>
        </w:tc>
        <w:tc>
          <w:tcPr>
            <w:tcW w:w="1418" w:type="dxa"/>
            <w:vAlign w:val="center"/>
          </w:tcPr>
          <w:p w14:paraId="443470F3" w14:textId="77777777" w:rsidR="00373050" w:rsidRPr="00AE3B2D" w:rsidRDefault="00373050" w:rsidP="00373050">
            <w:pPr>
              <w:tabs>
                <w:tab w:val="clear" w:pos="851"/>
                <w:tab w:val="left" w:pos="-2233"/>
                <w:tab w:val="left" w:pos="-120"/>
              </w:tabs>
              <w:jc w:val="center"/>
              <w:rPr>
                <w:rFonts w:eastAsia="SimSun" w:cs="Arial"/>
                <w:szCs w:val="22"/>
              </w:rPr>
            </w:pPr>
          </w:p>
        </w:tc>
        <w:tc>
          <w:tcPr>
            <w:tcW w:w="981" w:type="dxa"/>
            <w:vAlign w:val="center"/>
          </w:tcPr>
          <w:p w14:paraId="2ADDE56F"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2</w:t>
            </w:r>
          </w:p>
        </w:tc>
        <w:tc>
          <w:tcPr>
            <w:tcW w:w="1006" w:type="dxa"/>
            <w:vAlign w:val="center"/>
          </w:tcPr>
          <w:p w14:paraId="1DB79962" w14:textId="77777777" w:rsidR="00373050" w:rsidRPr="00AE3B2D" w:rsidRDefault="00373050" w:rsidP="00373050">
            <w:pPr>
              <w:tabs>
                <w:tab w:val="clear" w:pos="851"/>
                <w:tab w:val="left" w:pos="-2233"/>
                <w:tab w:val="left" w:pos="-120"/>
              </w:tabs>
              <w:jc w:val="center"/>
              <w:rPr>
                <w:rFonts w:eastAsia="SimSun" w:cs="Arial"/>
                <w:szCs w:val="22"/>
              </w:rPr>
            </w:pPr>
          </w:p>
        </w:tc>
        <w:tc>
          <w:tcPr>
            <w:tcW w:w="1205" w:type="dxa"/>
            <w:vAlign w:val="center"/>
          </w:tcPr>
          <w:p w14:paraId="27841813" w14:textId="77777777" w:rsidR="00373050" w:rsidRPr="00AE3B2D" w:rsidRDefault="00373050" w:rsidP="00373050">
            <w:pPr>
              <w:tabs>
                <w:tab w:val="clear" w:pos="851"/>
                <w:tab w:val="left" w:pos="-2233"/>
                <w:tab w:val="left" w:pos="-120"/>
              </w:tabs>
              <w:jc w:val="center"/>
              <w:rPr>
                <w:rFonts w:eastAsia="SimSun" w:cs="Arial"/>
                <w:szCs w:val="22"/>
              </w:rPr>
            </w:pPr>
          </w:p>
        </w:tc>
        <w:tc>
          <w:tcPr>
            <w:tcW w:w="1344" w:type="dxa"/>
            <w:vAlign w:val="center"/>
          </w:tcPr>
          <w:p w14:paraId="119C51B8"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Merge/>
            <w:vAlign w:val="center"/>
          </w:tcPr>
          <w:p w14:paraId="34F7B7E4" w14:textId="77777777" w:rsidR="00373050" w:rsidRPr="00AE3B2D" w:rsidRDefault="00373050" w:rsidP="00373050">
            <w:pPr>
              <w:tabs>
                <w:tab w:val="clear" w:pos="851"/>
                <w:tab w:val="left" w:pos="-2233"/>
                <w:tab w:val="left" w:pos="-120"/>
              </w:tabs>
              <w:jc w:val="center"/>
              <w:rPr>
                <w:rFonts w:eastAsia="SimSun" w:cs="Arial"/>
                <w:szCs w:val="22"/>
              </w:rPr>
            </w:pPr>
          </w:p>
        </w:tc>
      </w:tr>
      <w:tr w:rsidR="00373050" w:rsidRPr="00F90723" w14:paraId="1E73A300" w14:textId="77777777" w:rsidTr="00AE3B2D">
        <w:trPr>
          <w:cantSplit/>
          <w:trHeight w:val="284"/>
        </w:trPr>
        <w:tc>
          <w:tcPr>
            <w:tcW w:w="769" w:type="dxa"/>
            <w:vAlign w:val="center"/>
          </w:tcPr>
          <w:p w14:paraId="76A91D96"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8</w:t>
            </w:r>
          </w:p>
        </w:tc>
        <w:tc>
          <w:tcPr>
            <w:tcW w:w="1638" w:type="dxa"/>
            <w:vAlign w:val="center"/>
          </w:tcPr>
          <w:p w14:paraId="50E0E892"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hint="eastAsia"/>
                <w:szCs w:val="22"/>
              </w:rPr>
              <w:t>≥</w:t>
            </w:r>
            <w:r w:rsidRPr="00AE3B2D">
              <w:rPr>
                <w:rFonts w:eastAsia="SimSun" w:cs="Arial"/>
                <w:szCs w:val="22"/>
              </w:rPr>
              <w:t xml:space="preserve"> 4</w:t>
            </w:r>
          </w:p>
        </w:tc>
        <w:tc>
          <w:tcPr>
            <w:tcW w:w="1418" w:type="dxa"/>
            <w:vAlign w:val="center"/>
          </w:tcPr>
          <w:p w14:paraId="5F47043A"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NR</w:t>
            </w:r>
          </w:p>
        </w:tc>
        <w:tc>
          <w:tcPr>
            <w:tcW w:w="981" w:type="dxa"/>
            <w:vAlign w:val="center"/>
          </w:tcPr>
          <w:p w14:paraId="427A0115" w14:textId="77777777" w:rsidR="00373050" w:rsidRPr="00AE3B2D" w:rsidRDefault="00373050" w:rsidP="00373050">
            <w:pPr>
              <w:tabs>
                <w:tab w:val="clear" w:pos="851"/>
                <w:tab w:val="left" w:pos="-2233"/>
                <w:tab w:val="left" w:pos="-120"/>
              </w:tabs>
              <w:jc w:val="center"/>
              <w:rPr>
                <w:rFonts w:eastAsia="SimSun" w:cs="Arial"/>
                <w:szCs w:val="22"/>
              </w:rPr>
            </w:pPr>
          </w:p>
        </w:tc>
        <w:tc>
          <w:tcPr>
            <w:tcW w:w="1006" w:type="dxa"/>
            <w:vAlign w:val="center"/>
          </w:tcPr>
          <w:p w14:paraId="5D885E90" w14:textId="77777777" w:rsidR="00373050" w:rsidRPr="00AE3B2D" w:rsidRDefault="00373050" w:rsidP="00373050">
            <w:pPr>
              <w:tabs>
                <w:tab w:val="clear" w:pos="851"/>
                <w:tab w:val="left" w:pos="-2233"/>
                <w:tab w:val="left" w:pos="-120"/>
              </w:tabs>
              <w:jc w:val="center"/>
              <w:rPr>
                <w:rFonts w:eastAsia="SimSun" w:cs="Arial"/>
                <w:szCs w:val="22"/>
              </w:rPr>
            </w:pPr>
            <w:r>
              <w:rPr>
                <w:rFonts w:eastAsia="SimSun" w:cs="Arial" w:hint="eastAsia"/>
                <w:szCs w:val="22"/>
                <w:lang w:eastAsia="zh-CN"/>
              </w:rPr>
              <w:t>非</w:t>
            </w:r>
            <w:r w:rsidRPr="00AE3B2D">
              <w:rPr>
                <w:rFonts w:eastAsia="SimSun" w:cs="Arial"/>
                <w:szCs w:val="22"/>
              </w:rPr>
              <w:t xml:space="preserve"> 0</w:t>
            </w:r>
          </w:p>
        </w:tc>
        <w:tc>
          <w:tcPr>
            <w:tcW w:w="1205" w:type="dxa"/>
            <w:vAlign w:val="center"/>
          </w:tcPr>
          <w:p w14:paraId="53A0B5A5" w14:textId="77777777" w:rsidR="00373050" w:rsidRPr="00AE3B2D" w:rsidRDefault="00373050" w:rsidP="00373050">
            <w:pPr>
              <w:tabs>
                <w:tab w:val="clear" w:pos="851"/>
                <w:tab w:val="left" w:pos="-2233"/>
                <w:tab w:val="left" w:pos="-120"/>
              </w:tabs>
              <w:jc w:val="center"/>
              <w:rPr>
                <w:rFonts w:eastAsia="SimSun" w:cs="Arial"/>
                <w:szCs w:val="22"/>
              </w:rPr>
            </w:pPr>
          </w:p>
        </w:tc>
        <w:tc>
          <w:tcPr>
            <w:tcW w:w="1344" w:type="dxa"/>
            <w:vAlign w:val="center"/>
          </w:tcPr>
          <w:p w14:paraId="57655408"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Merge/>
            <w:vAlign w:val="center"/>
          </w:tcPr>
          <w:p w14:paraId="65558F9F" w14:textId="77777777" w:rsidR="00373050" w:rsidRPr="00AE3B2D" w:rsidRDefault="00373050" w:rsidP="00373050">
            <w:pPr>
              <w:tabs>
                <w:tab w:val="clear" w:pos="851"/>
                <w:tab w:val="left" w:pos="-2233"/>
                <w:tab w:val="left" w:pos="-120"/>
              </w:tabs>
              <w:jc w:val="center"/>
              <w:rPr>
                <w:rFonts w:eastAsia="SimSun" w:cs="Arial"/>
                <w:szCs w:val="22"/>
              </w:rPr>
            </w:pPr>
          </w:p>
        </w:tc>
      </w:tr>
      <w:tr w:rsidR="00373050" w:rsidRPr="00F90723" w14:paraId="5386BF15" w14:textId="77777777" w:rsidTr="00AE3B2D">
        <w:trPr>
          <w:cantSplit/>
          <w:trHeight w:val="284"/>
        </w:trPr>
        <w:tc>
          <w:tcPr>
            <w:tcW w:w="769" w:type="dxa"/>
            <w:vAlign w:val="center"/>
          </w:tcPr>
          <w:p w14:paraId="5541017A"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9</w:t>
            </w:r>
          </w:p>
        </w:tc>
        <w:tc>
          <w:tcPr>
            <w:tcW w:w="1638" w:type="dxa"/>
            <w:vAlign w:val="center"/>
          </w:tcPr>
          <w:p w14:paraId="39E2944A" w14:textId="77777777" w:rsidR="00373050" w:rsidRPr="00AE3B2D" w:rsidRDefault="00373050" w:rsidP="00373050">
            <w:pPr>
              <w:tabs>
                <w:tab w:val="clear" w:pos="851"/>
                <w:tab w:val="left" w:pos="-2233"/>
                <w:tab w:val="left" w:pos="-120"/>
              </w:tabs>
              <w:jc w:val="center"/>
              <w:rPr>
                <w:rFonts w:eastAsia="SimSun" w:cs="Arial"/>
                <w:szCs w:val="22"/>
              </w:rPr>
            </w:pPr>
          </w:p>
        </w:tc>
        <w:tc>
          <w:tcPr>
            <w:tcW w:w="1418" w:type="dxa"/>
            <w:vAlign w:val="center"/>
          </w:tcPr>
          <w:p w14:paraId="445FB519" w14:textId="77777777" w:rsidR="00373050" w:rsidRPr="00AE3B2D" w:rsidRDefault="00373050" w:rsidP="00373050">
            <w:pPr>
              <w:tabs>
                <w:tab w:val="clear" w:pos="851"/>
                <w:tab w:val="left" w:pos="-2233"/>
                <w:tab w:val="left" w:pos="-120"/>
              </w:tabs>
              <w:jc w:val="center"/>
              <w:rPr>
                <w:rFonts w:eastAsia="SimSun" w:cs="Arial"/>
                <w:szCs w:val="22"/>
              </w:rPr>
            </w:pPr>
          </w:p>
        </w:tc>
        <w:tc>
          <w:tcPr>
            <w:tcW w:w="981" w:type="dxa"/>
            <w:vAlign w:val="center"/>
          </w:tcPr>
          <w:p w14:paraId="26B34E3C" w14:textId="77777777" w:rsidR="00373050" w:rsidRPr="00AE3B2D" w:rsidRDefault="00373050" w:rsidP="00373050">
            <w:pPr>
              <w:tabs>
                <w:tab w:val="clear" w:pos="851"/>
                <w:tab w:val="left" w:pos="-2233"/>
                <w:tab w:val="left" w:pos="-120"/>
              </w:tabs>
              <w:jc w:val="center"/>
              <w:rPr>
                <w:rFonts w:eastAsia="SimSun" w:cs="Arial"/>
                <w:szCs w:val="22"/>
              </w:rPr>
            </w:pPr>
          </w:p>
        </w:tc>
        <w:tc>
          <w:tcPr>
            <w:tcW w:w="1006" w:type="dxa"/>
            <w:vAlign w:val="center"/>
          </w:tcPr>
          <w:p w14:paraId="47CD1895"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hint="eastAsia"/>
                <w:szCs w:val="22"/>
              </w:rPr>
              <w:t>≥</w:t>
            </w:r>
            <w:r w:rsidRPr="00AE3B2D">
              <w:rPr>
                <w:rFonts w:eastAsia="SimSun" w:cs="Arial"/>
                <w:szCs w:val="22"/>
              </w:rPr>
              <w:t xml:space="preserve"> 1</w:t>
            </w:r>
          </w:p>
        </w:tc>
        <w:tc>
          <w:tcPr>
            <w:tcW w:w="1205" w:type="dxa"/>
            <w:vAlign w:val="center"/>
          </w:tcPr>
          <w:p w14:paraId="2234DC3B" w14:textId="77777777" w:rsidR="00373050" w:rsidRPr="00AE3B2D" w:rsidRDefault="00373050" w:rsidP="00373050">
            <w:pPr>
              <w:tabs>
                <w:tab w:val="clear" w:pos="851"/>
                <w:tab w:val="left" w:pos="-2233"/>
                <w:tab w:val="left" w:pos="-120"/>
              </w:tabs>
              <w:jc w:val="center"/>
              <w:rPr>
                <w:rFonts w:eastAsia="SimSun" w:cs="Arial"/>
                <w:szCs w:val="22"/>
              </w:rPr>
            </w:pPr>
          </w:p>
        </w:tc>
        <w:tc>
          <w:tcPr>
            <w:tcW w:w="1344" w:type="dxa"/>
            <w:vAlign w:val="center"/>
          </w:tcPr>
          <w:p w14:paraId="60F17D94"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Merge/>
            <w:vAlign w:val="center"/>
          </w:tcPr>
          <w:p w14:paraId="2B6B6ECF" w14:textId="77777777" w:rsidR="00373050" w:rsidRPr="00AE3B2D" w:rsidRDefault="00373050" w:rsidP="00373050">
            <w:pPr>
              <w:tabs>
                <w:tab w:val="clear" w:pos="851"/>
                <w:tab w:val="left" w:pos="-2233"/>
                <w:tab w:val="left" w:pos="-120"/>
              </w:tabs>
              <w:jc w:val="center"/>
              <w:rPr>
                <w:rFonts w:eastAsia="SimSun" w:cs="Arial"/>
                <w:szCs w:val="22"/>
              </w:rPr>
            </w:pPr>
          </w:p>
        </w:tc>
      </w:tr>
      <w:tr w:rsidR="00373050" w:rsidRPr="00F90723" w14:paraId="61544B23" w14:textId="77777777" w:rsidTr="00AE3B2D">
        <w:trPr>
          <w:cantSplit/>
          <w:trHeight w:val="792"/>
        </w:trPr>
        <w:tc>
          <w:tcPr>
            <w:tcW w:w="769" w:type="dxa"/>
            <w:vAlign w:val="center"/>
          </w:tcPr>
          <w:p w14:paraId="735D7832"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10</w:t>
            </w:r>
          </w:p>
        </w:tc>
        <w:tc>
          <w:tcPr>
            <w:tcW w:w="1638" w:type="dxa"/>
            <w:vAlign w:val="center"/>
          </w:tcPr>
          <w:p w14:paraId="63D901C2" w14:textId="77777777" w:rsidR="00373050" w:rsidRPr="00AE3B2D" w:rsidRDefault="00373050" w:rsidP="00373050">
            <w:pPr>
              <w:tabs>
                <w:tab w:val="clear" w:pos="851"/>
                <w:tab w:val="left" w:pos="-2233"/>
                <w:tab w:val="left" w:pos="-120"/>
              </w:tabs>
              <w:jc w:val="center"/>
              <w:rPr>
                <w:rFonts w:eastAsia="SimSun" w:cs="Arial"/>
                <w:szCs w:val="22"/>
              </w:rPr>
            </w:pPr>
          </w:p>
        </w:tc>
        <w:tc>
          <w:tcPr>
            <w:tcW w:w="1418" w:type="dxa"/>
            <w:vAlign w:val="center"/>
          </w:tcPr>
          <w:p w14:paraId="17256963" w14:textId="77777777" w:rsidR="00373050" w:rsidRPr="00AE3B2D" w:rsidRDefault="00373050" w:rsidP="00373050">
            <w:pPr>
              <w:tabs>
                <w:tab w:val="clear" w:pos="851"/>
                <w:tab w:val="left" w:pos="-2233"/>
                <w:tab w:val="left" w:pos="-120"/>
              </w:tabs>
              <w:jc w:val="center"/>
              <w:rPr>
                <w:rFonts w:eastAsia="SimSun" w:cs="Arial"/>
                <w:szCs w:val="22"/>
              </w:rPr>
            </w:pPr>
          </w:p>
        </w:tc>
        <w:tc>
          <w:tcPr>
            <w:tcW w:w="981" w:type="dxa"/>
            <w:vAlign w:val="center"/>
          </w:tcPr>
          <w:p w14:paraId="1148C2C0" w14:textId="77777777" w:rsidR="00373050" w:rsidRPr="00AE3B2D" w:rsidRDefault="00373050" w:rsidP="00373050">
            <w:pPr>
              <w:tabs>
                <w:tab w:val="clear" w:pos="851"/>
                <w:tab w:val="left" w:pos="-2233"/>
                <w:tab w:val="left" w:pos="-120"/>
              </w:tabs>
              <w:jc w:val="center"/>
              <w:rPr>
                <w:rFonts w:eastAsia="SimSun" w:cs="Arial"/>
                <w:szCs w:val="22"/>
              </w:rPr>
            </w:pPr>
          </w:p>
        </w:tc>
        <w:tc>
          <w:tcPr>
            <w:tcW w:w="1006" w:type="dxa"/>
            <w:vAlign w:val="center"/>
          </w:tcPr>
          <w:p w14:paraId="2F63F3AD" w14:textId="77777777" w:rsidR="00373050" w:rsidRPr="00AE3B2D" w:rsidRDefault="00373050" w:rsidP="00373050">
            <w:pPr>
              <w:tabs>
                <w:tab w:val="clear" w:pos="851"/>
                <w:tab w:val="left" w:pos="-2233"/>
                <w:tab w:val="left" w:pos="-120"/>
              </w:tabs>
              <w:jc w:val="center"/>
              <w:rPr>
                <w:rFonts w:eastAsia="SimSun" w:cs="Arial"/>
                <w:szCs w:val="22"/>
              </w:rPr>
            </w:pPr>
          </w:p>
        </w:tc>
        <w:tc>
          <w:tcPr>
            <w:tcW w:w="1205" w:type="dxa"/>
            <w:vAlign w:val="center"/>
          </w:tcPr>
          <w:p w14:paraId="288808F8" w14:textId="77777777" w:rsidR="00373050" w:rsidRPr="00AE3B2D" w:rsidRDefault="00373050" w:rsidP="00373050">
            <w:pPr>
              <w:tabs>
                <w:tab w:val="clear" w:pos="851"/>
                <w:tab w:val="left" w:pos="-2233"/>
                <w:tab w:val="left" w:pos="-120"/>
              </w:tabs>
              <w:jc w:val="center"/>
              <w:rPr>
                <w:rFonts w:eastAsia="SimSun" w:cs="Arial"/>
                <w:szCs w:val="22"/>
              </w:rPr>
            </w:pPr>
          </w:p>
        </w:tc>
        <w:tc>
          <w:tcPr>
            <w:tcW w:w="1344" w:type="dxa"/>
            <w:vAlign w:val="center"/>
          </w:tcPr>
          <w:p w14:paraId="05CCD2C3"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Fp, F or S</w:t>
            </w:r>
          </w:p>
          <w:p w14:paraId="1DBE2CF4" w14:textId="77777777" w:rsidR="00373050" w:rsidRPr="00AE3B2D" w:rsidRDefault="00373050" w:rsidP="00373050">
            <w:pPr>
              <w:tabs>
                <w:tab w:val="clear" w:pos="851"/>
                <w:tab w:val="left" w:pos="-2233"/>
                <w:tab w:val="left" w:pos="-120"/>
              </w:tabs>
              <w:jc w:val="center"/>
              <w:rPr>
                <w:rFonts w:eastAsia="SimSun" w:cs="Arial"/>
                <w:szCs w:val="22"/>
              </w:rPr>
            </w:pPr>
            <w:r>
              <w:rPr>
                <w:rFonts w:eastAsia="SimSun" w:cs="Arial" w:hint="eastAsia"/>
                <w:szCs w:val="22"/>
                <w:lang w:eastAsia="zh-CN"/>
              </w:rPr>
              <w:t>如非无机物</w:t>
            </w:r>
          </w:p>
        </w:tc>
        <w:tc>
          <w:tcPr>
            <w:tcW w:w="646" w:type="dxa"/>
            <w:vMerge/>
            <w:vAlign w:val="center"/>
          </w:tcPr>
          <w:p w14:paraId="23CF4344" w14:textId="77777777" w:rsidR="00373050" w:rsidRPr="00AE3B2D" w:rsidRDefault="00373050" w:rsidP="00373050">
            <w:pPr>
              <w:tabs>
                <w:tab w:val="clear" w:pos="851"/>
                <w:tab w:val="left" w:pos="-2233"/>
                <w:tab w:val="left" w:pos="-120"/>
              </w:tabs>
              <w:jc w:val="center"/>
              <w:rPr>
                <w:rFonts w:eastAsia="SimSun" w:cs="Arial"/>
                <w:szCs w:val="22"/>
              </w:rPr>
            </w:pPr>
          </w:p>
        </w:tc>
      </w:tr>
      <w:tr w:rsidR="00373050" w:rsidRPr="00F90723" w14:paraId="2EEA0B95" w14:textId="77777777" w:rsidTr="00AE3B2D">
        <w:trPr>
          <w:cantSplit/>
          <w:trHeight w:val="284"/>
        </w:trPr>
        <w:tc>
          <w:tcPr>
            <w:tcW w:w="769" w:type="dxa"/>
            <w:vAlign w:val="center"/>
          </w:tcPr>
          <w:p w14:paraId="79D369D5"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11</w:t>
            </w:r>
          </w:p>
        </w:tc>
        <w:tc>
          <w:tcPr>
            <w:tcW w:w="1638" w:type="dxa"/>
            <w:vAlign w:val="center"/>
          </w:tcPr>
          <w:p w14:paraId="3E9014B4" w14:textId="77777777" w:rsidR="00373050" w:rsidRPr="00AE3B2D" w:rsidRDefault="00373050" w:rsidP="00373050">
            <w:pPr>
              <w:tabs>
                <w:tab w:val="clear" w:pos="851"/>
                <w:tab w:val="left" w:pos="-2233"/>
                <w:tab w:val="left" w:pos="-120"/>
              </w:tabs>
              <w:jc w:val="center"/>
              <w:rPr>
                <w:rFonts w:eastAsia="SimSun" w:cs="Arial"/>
                <w:szCs w:val="22"/>
              </w:rPr>
            </w:pPr>
          </w:p>
        </w:tc>
        <w:tc>
          <w:tcPr>
            <w:tcW w:w="1418" w:type="dxa"/>
            <w:vAlign w:val="center"/>
          </w:tcPr>
          <w:p w14:paraId="38770ED7" w14:textId="77777777" w:rsidR="00373050" w:rsidRPr="00AE3B2D" w:rsidRDefault="00373050" w:rsidP="00373050">
            <w:pPr>
              <w:tabs>
                <w:tab w:val="clear" w:pos="851"/>
                <w:tab w:val="left" w:pos="-2233"/>
                <w:tab w:val="left" w:pos="-120"/>
              </w:tabs>
              <w:jc w:val="center"/>
              <w:rPr>
                <w:rFonts w:eastAsia="SimSun" w:cs="Arial"/>
                <w:szCs w:val="22"/>
              </w:rPr>
            </w:pPr>
          </w:p>
        </w:tc>
        <w:tc>
          <w:tcPr>
            <w:tcW w:w="981" w:type="dxa"/>
            <w:vAlign w:val="center"/>
          </w:tcPr>
          <w:p w14:paraId="4A811297" w14:textId="77777777" w:rsidR="00373050" w:rsidRPr="00AE3B2D" w:rsidRDefault="00373050" w:rsidP="00373050">
            <w:pPr>
              <w:tabs>
                <w:tab w:val="clear" w:pos="851"/>
                <w:tab w:val="left" w:pos="-2233"/>
                <w:tab w:val="left" w:pos="-120"/>
              </w:tabs>
              <w:jc w:val="center"/>
              <w:rPr>
                <w:rFonts w:eastAsia="SimSun" w:cs="Arial"/>
                <w:szCs w:val="22"/>
              </w:rPr>
            </w:pPr>
          </w:p>
        </w:tc>
        <w:tc>
          <w:tcPr>
            <w:tcW w:w="1006" w:type="dxa"/>
            <w:vAlign w:val="center"/>
          </w:tcPr>
          <w:p w14:paraId="54B30571" w14:textId="77777777" w:rsidR="00373050" w:rsidRPr="00AE3B2D" w:rsidRDefault="00373050" w:rsidP="00373050">
            <w:pPr>
              <w:tabs>
                <w:tab w:val="clear" w:pos="851"/>
                <w:tab w:val="left" w:pos="-2233"/>
                <w:tab w:val="left" w:pos="-120"/>
              </w:tabs>
              <w:jc w:val="center"/>
              <w:rPr>
                <w:rFonts w:eastAsia="SimSun" w:cs="Arial"/>
                <w:szCs w:val="22"/>
              </w:rPr>
            </w:pPr>
          </w:p>
        </w:tc>
        <w:tc>
          <w:tcPr>
            <w:tcW w:w="1205" w:type="dxa"/>
            <w:vAlign w:val="center"/>
          </w:tcPr>
          <w:p w14:paraId="72E4B10A"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CMRTN</w:t>
            </w:r>
            <w:r w:rsidRPr="00AE3B2D">
              <w:rPr>
                <w:rFonts w:eastAsia="SimSun" w:cs="Arial"/>
                <w:szCs w:val="22"/>
                <w:shd w:val="clear" w:color="auto" w:fill="FFFFFF" w:themeFill="background1"/>
              </w:rPr>
              <w:t>I</w:t>
            </w:r>
            <w:r w:rsidRPr="00AE3B2D">
              <w:rPr>
                <w:rFonts w:eastAsia="SimSun" w:cs="Arial"/>
                <w:szCs w:val="22"/>
                <w:shd w:val="clear" w:color="auto" w:fill="FFFFFF" w:themeFill="background1"/>
                <w:vertAlign w:val="superscript"/>
              </w:rPr>
              <w:t>1</w:t>
            </w:r>
          </w:p>
        </w:tc>
        <w:tc>
          <w:tcPr>
            <w:tcW w:w="1344" w:type="dxa"/>
            <w:vAlign w:val="center"/>
          </w:tcPr>
          <w:p w14:paraId="4A68C98A" w14:textId="77777777" w:rsidR="00373050" w:rsidRPr="00AE3B2D" w:rsidRDefault="00373050" w:rsidP="00373050">
            <w:pPr>
              <w:tabs>
                <w:tab w:val="clear" w:pos="851"/>
                <w:tab w:val="left" w:pos="-2233"/>
                <w:tab w:val="left" w:pos="-120"/>
              </w:tabs>
              <w:jc w:val="center"/>
              <w:rPr>
                <w:rFonts w:eastAsia="SimSun" w:cs="Arial"/>
                <w:szCs w:val="22"/>
              </w:rPr>
            </w:pPr>
          </w:p>
        </w:tc>
        <w:tc>
          <w:tcPr>
            <w:tcW w:w="646" w:type="dxa"/>
            <w:vMerge/>
            <w:vAlign w:val="center"/>
          </w:tcPr>
          <w:p w14:paraId="3108852E" w14:textId="77777777" w:rsidR="00373050" w:rsidRPr="00AE3B2D" w:rsidRDefault="00373050" w:rsidP="00373050">
            <w:pPr>
              <w:tabs>
                <w:tab w:val="clear" w:pos="851"/>
                <w:tab w:val="left" w:pos="-2233"/>
                <w:tab w:val="left" w:pos="-120"/>
              </w:tabs>
              <w:jc w:val="center"/>
              <w:rPr>
                <w:rFonts w:eastAsia="SimSun" w:cs="Arial"/>
                <w:szCs w:val="22"/>
              </w:rPr>
            </w:pPr>
          </w:p>
        </w:tc>
      </w:tr>
      <w:tr w:rsidR="00373050" w:rsidRPr="00F90723" w14:paraId="2A802555" w14:textId="77777777" w:rsidTr="001124B2">
        <w:trPr>
          <w:cantSplit/>
          <w:trHeight w:val="284"/>
        </w:trPr>
        <w:tc>
          <w:tcPr>
            <w:tcW w:w="769" w:type="dxa"/>
            <w:vAlign w:val="center"/>
          </w:tcPr>
          <w:p w14:paraId="63CB0CBF"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12</w:t>
            </w:r>
          </w:p>
        </w:tc>
        <w:tc>
          <w:tcPr>
            <w:tcW w:w="7592" w:type="dxa"/>
            <w:gridSpan w:val="6"/>
            <w:vAlign w:val="center"/>
          </w:tcPr>
          <w:p w14:paraId="7FB4EF5F" w14:textId="77777777" w:rsidR="00373050" w:rsidRPr="00AE3B2D" w:rsidRDefault="00373050" w:rsidP="00373050">
            <w:pPr>
              <w:tabs>
                <w:tab w:val="clear" w:pos="851"/>
                <w:tab w:val="left" w:pos="-2233"/>
                <w:tab w:val="left" w:pos="242"/>
              </w:tabs>
              <w:ind w:left="270"/>
              <w:rPr>
                <w:rFonts w:eastAsia="SimSun" w:cs="Arial"/>
                <w:szCs w:val="22"/>
                <w:lang w:eastAsia="zh-CN"/>
              </w:rPr>
            </w:pPr>
            <w:r w:rsidRPr="00373050">
              <w:rPr>
                <w:rFonts w:eastAsia="SimSun" w:cs="Arial" w:hint="eastAsia"/>
                <w:szCs w:val="22"/>
                <w:lang w:eastAsia="zh-CN"/>
              </w:rPr>
              <w:t>任何不符合规则</w:t>
            </w:r>
            <w:r w:rsidRPr="00373050">
              <w:rPr>
                <w:rFonts w:eastAsia="SimSun" w:cs="Arial" w:hint="eastAsia"/>
                <w:szCs w:val="22"/>
                <w:lang w:eastAsia="zh-CN"/>
              </w:rPr>
              <w:t>1</w:t>
            </w:r>
            <w:r w:rsidRPr="00373050">
              <w:rPr>
                <w:rFonts w:eastAsia="SimSun" w:cs="Arial" w:hint="eastAsia"/>
                <w:szCs w:val="22"/>
                <w:lang w:eastAsia="zh-CN"/>
              </w:rPr>
              <w:t>至</w:t>
            </w:r>
            <w:r w:rsidRPr="00373050">
              <w:rPr>
                <w:rFonts w:eastAsia="SimSun" w:cs="Arial" w:hint="eastAsia"/>
                <w:szCs w:val="22"/>
                <w:lang w:eastAsia="zh-CN"/>
              </w:rPr>
              <w:t>11</w:t>
            </w:r>
            <w:r w:rsidRPr="00373050">
              <w:rPr>
                <w:rFonts w:eastAsia="SimSun" w:cs="Arial" w:hint="eastAsia"/>
                <w:szCs w:val="22"/>
                <w:lang w:eastAsia="zh-CN"/>
              </w:rPr>
              <w:t>以及</w:t>
            </w:r>
            <w:r w:rsidRPr="00373050">
              <w:rPr>
                <w:rFonts w:eastAsia="SimSun" w:cs="Arial" w:hint="eastAsia"/>
                <w:szCs w:val="22"/>
                <w:lang w:eastAsia="zh-CN"/>
              </w:rPr>
              <w:t>13</w:t>
            </w:r>
            <w:r w:rsidRPr="00373050">
              <w:rPr>
                <w:rFonts w:eastAsia="SimSun" w:cs="Arial" w:hint="eastAsia"/>
                <w:szCs w:val="22"/>
                <w:lang w:eastAsia="zh-CN"/>
              </w:rPr>
              <w:t>衡准的货品</w:t>
            </w:r>
          </w:p>
        </w:tc>
        <w:tc>
          <w:tcPr>
            <w:tcW w:w="646" w:type="dxa"/>
            <w:vAlign w:val="center"/>
          </w:tcPr>
          <w:p w14:paraId="5B50169B" w14:textId="77777777" w:rsidR="00373050" w:rsidRPr="00AE3B2D" w:rsidRDefault="00373050" w:rsidP="00373050">
            <w:pPr>
              <w:tabs>
                <w:tab w:val="clear" w:pos="851"/>
                <w:tab w:val="left" w:pos="-2233"/>
                <w:tab w:val="left" w:pos="-120"/>
              </w:tabs>
              <w:jc w:val="center"/>
              <w:rPr>
                <w:rFonts w:eastAsia="SimSun" w:cs="Arial"/>
                <w:b/>
                <w:szCs w:val="22"/>
              </w:rPr>
            </w:pPr>
            <w:r w:rsidRPr="00AE3B2D">
              <w:rPr>
                <w:rFonts w:eastAsia="SimSun" w:cs="Arial"/>
                <w:b/>
                <w:szCs w:val="22"/>
              </w:rPr>
              <w:t>Z</w:t>
            </w:r>
          </w:p>
        </w:tc>
      </w:tr>
      <w:tr w:rsidR="00373050" w:rsidRPr="00F90723" w14:paraId="2B91D580" w14:textId="77777777" w:rsidTr="001124B2">
        <w:trPr>
          <w:cantSplit/>
          <w:trHeight w:val="284"/>
        </w:trPr>
        <w:tc>
          <w:tcPr>
            <w:tcW w:w="769" w:type="dxa"/>
            <w:vAlign w:val="center"/>
          </w:tcPr>
          <w:p w14:paraId="1124EC5F" w14:textId="77777777" w:rsidR="00373050" w:rsidRPr="00AE3B2D" w:rsidRDefault="00373050" w:rsidP="00373050">
            <w:pPr>
              <w:tabs>
                <w:tab w:val="clear" w:pos="851"/>
                <w:tab w:val="left" w:pos="-2233"/>
                <w:tab w:val="left" w:pos="-120"/>
              </w:tabs>
              <w:jc w:val="center"/>
              <w:rPr>
                <w:rFonts w:eastAsia="SimSun" w:cs="Arial"/>
                <w:szCs w:val="22"/>
              </w:rPr>
            </w:pPr>
            <w:r w:rsidRPr="00AE3B2D">
              <w:rPr>
                <w:rFonts w:eastAsia="SimSun" w:cs="Arial"/>
                <w:szCs w:val="22"/>
              </w:rPr>
              <w:t>13</w:t>
            </w:r>
          </w:p>
        </w:tc>
        <w:tc>
          <w:tcPr>
            <w:tcW w:w="7592" w:type="dxa"/>
            <w:gridSpan w:val="6"/>
            <w:vAlign w:val="center"/>
          </w:tcPr>
          <w:p w14:paraId="508CBEB8" w14:textId="77777777" w:rsidR="00373050" w:rsidRPr="00373050" w:rsidRDefault="00373050" w:rsidP="00373050">
            <w:pPr>
              <w:tabs>
                <w:tab w:val="clear" w:pos="851"/>
                <w:tab w:val="left" w:pos="-2233"/>
                <w:tab w:val="left" w:pos="242"/>
              </w:tabs>
              <w:ind w:left="242"/>
              <w:rPr>
                <w:rFonts w:eastAsia="SimSun" w:cs="Arial"/>
                <w:szCs w:val="22"/>
                <w:lang w:eastAsia="zh-CN"/>
              </w:rPr>
            </w:pPr>
            <w:r w:rsidRPr="00373050">
              <w:rPr>
                <w:rFonts w:eastAsia="SimSun" w:cs="Arial" w:hint="eastAsia"/>
                <w:szCs w:val="22"/>
                <w:lang w:eastAsia="zh-CN"/>
              </w:rPr>
              <w:t>所有如下货品：</w:t>
            </w:r>
            <w:r w:rsidRPr="00373050">
              <w:rPr>
                <w:rFonts w:eastAsia="SimSun" w:cs="Arial" w:hint="eastAsia"/>
                <w:szCs w:val="22"/>
                <w:lang w:eastAsia="zh-CN"/>
              </w:rPr>
              <w:t>A1</w:t>
            </w:r>
            <w:r w:rsidRPr="00373050">
              <w:rPr>
                <w:rFonts w:eastAsia="SimSun" w:cs="Arial" w:hint="eastAsia"/>
                <w:szCs w:val="22"/>
                <w:lang w:eastAsia="zh-CN"/>
              </w:rPr>
              <w:t>栏中</w:t>
            </w:r>
            <w:r w:rsidRPr="00373050">
              <w:rPr>
                <w:rFonts w:eastAsia="SimSun" w:cs="Arial" w:hint="eastAsia"/>
                <w:szCs w:val="22"/>
                <w:lang w:eastAsia="zh-CN"/>
              </w:rPr>
              <w:t xml:space="preserve"> </w:t>
            </w:r>
            <w:r w:rsidRPr="00373050">
              <w:rPr>
                <w:rFonts w:eastAsia="SimSun" w:cs="Arial" w:hint="eastAsia"/>
                <w:szCs w:val="22"/>
                <w:lang w:eastAsia="zh-CN"/>
              </w:rPr>
              <w:t>≤</w:t>
            </w:r>
            <w:r w:rsidRPr="00373050">
              <w:rPr>
                <w:rFonts w:eastAsia="SimSun" w:cs="Arial" w:hint="eastAsia"/>
                <w:szCs w:val="22"/>
                <w:lang w:eastAsia="zh-CN"/>
              </w:rPr>
              <w:t>2</w:t>
            </w:r>
            <w:r w:rsidRPr="00373050">
              <w:rPr>
                <w:rFonts w:eastAsia="SimSun" w:cs="Arial" w:hint="eastAsia"/>
                <w:szCs w:val="22"/>
                <w:lang w:eastAsia="zh-CN"/>
              </w:rPr>
              <w:t>；</w:t>
            </w:r>
            <w:r w:rsidRPr="00373050">
              <w:rPr>
                <w:rFonts w:eastAsia="SimSun" w:cs="Arial" w:hint="eastAsia"/>
                <w:szCs w:val="22"/>
                <w:lang w:eastAsia="zh-CN"/>
              </w:rPr>
              <w:t>A2</w:t>
            </w:r>
            <w:r w:rsidRPr="00373050">
              <w:rPr>
                <w:rFonts w:eastAsia="SimSun" w:cs="Arial" w:hint="eastAsia"/>
                <w:szCs w:val="22"/>
                <w:lang w:eastAsia="zh-CN"/>
              </w:rPr>
              <w:t>栏中为</w:t>
            </w:r>
            <w:r w:rsidRPr="00373050">
              <w:rPr>
                <w:rFonts w:eastAsia="SimSun" w:cs="Arial" w:hint="eastAsia"/>
                <w:szCs w:val="22"/>
                <w:lang w:eastAsia="zh-CN"/>
              </w:rPr>
              <w:t>R</w:t>
            </w:r>
            <w:r w:rsidRPr="00373050">
              <w:rPr>
                <w:rFonts w:eastAsia="SimSun" w:cs="Arial" w:hint="eastAsia"/>
                <w:szCs w:val="22"/>
                <w:lang w:eastAsia="zh-CN"/>
              </w:rPr>
              <w:t>；</w:t>
            </w:r>
          </w:p>
          <w:p w14:paraId="427D7A40" w14:textId="77777777" w:rsidR="00373050" w:rsidRPr="00373050" w:rsidRDefault="00373050" w:rsidP="00373050">
            <w:pPr>
              <w:tabs>
                <w:tab w:val="clear" w:pos="851"/>
                <w:tab w:val="left" w:pos="-2233"/>
                <w:tab w:val="left" w:pos="242"/>
              </w:tabs>
              <w:ind w:left="242"/>
              <w:rPr>
                <w:rFonts w:eastAsia="SimSun" w:cs="Arial"/>
                <w:szCs w:val="22"/>
                <w:lang w:eastAsia="zh-CN"/>
              </w:rPr>
            </w:pPr>
            <w:r w:rsidRPr="00373050">
              <w:rPr>
                <w:rFonts w:eastAsia="SimSun" w:cs="Arial" w:hint="eastAsia"/>
                <w:szCs w:val="22"/>
                <w:lang w:eastAsia="zh-CN"/>
              </w:rPr>
              <w:t>D3</w:t>
            </w:r>
            <w:r w:rsidRPr="00373050">
              <w:rPr>
                <w:rFonts w:eastAsia="SimSun" w:cs="Arial" w:hint="eastAsia"/>
                <w:szCs w:val="22"/>
                <w:lang w:eastAsia="zh-CN"/>
              </w:rPr>
              <w:t>栏中为空白；</w:t>
            </w:r>
            <w:r w:rsidRPr="00373050">
              <w:rPr>
                <w:rFonts w:eastAsia="SimSun" w:cs="Arial" w:hint="eastAsia"/>
                <w:szCs w:val="22"/>
                <w:lang w:eastAsia="zh-CN"/>
              </w:rPr>
              <w:t>E2</w:t>
            </w:r>
            <w:r w:rsidRPr="00373050">
              <w:rPr>
                <w:rFonts w:eastAsia="SimSun" w:cs="Arial" w:hint="eastAsia"/>
                <w:szCs w:val="22"/>
                <w:lang w:eastAsia="zh-CN"/>
              </w:rPr>
              <w:t>栏中为非</w:t>
            </w:r>
            <w:r w:rsidRPr="00373050">
              <w:rPr>
                <w:rFonts w:eastAsia="SimSun" w:cs="Arial" w:hint="eastAsia"/>
                <w:szCs w:val="22"/>
                <w:lang w:eastAsia="zh-CN"/>
              </w:rPr>
              <w:t>Fp</w:t>
            </w:r>
            <w:r w:rsidRPr="00373050">
              <w:rPr>
                <w:rFonts w:eastAsia="SimSun" w:cs="Arial" w:hint="eastAsia"/>
                <w:szCs w:val="22"/>
                <w:lang w:eastAsia="zh-CN"/>
              </w:rPr>
              <w:t>、</w:t>
            </w:r>
            <w:r w:rsidRPr="00373050">
              <w:rPr>
                <w:rFonts w:eastAsia="SimSun" w:cs="Arial" w:hint="eastAsia"/>
                <w:szCs w:val="22"/>
                <w:lang w:eastAsia="zh-CN"/>
              </w:rPr>
              <w:t>F</w:t>
            </w:r>
            <w:r w:rsidRPr="00373050">
              <w:rPr>
                <w:rFonts w:eastAsia="SimSun" w:cs="Arial" w:hint="eastAsia"/>
                <w:szCs w:val="22"/>
                <w:lang w:eastAsia="zh-CN"/>
              </w:rPr>
              <w:t>或</w:t>
            </w:r>
            <w:r w:rsidRPr="00373050">
              <w:rPr>
                <w:rFonts w:eastAsia="SimSun" w:cs="Arial" w:hint="eastAsia"/>
                <w:szCs w:val="22"/>
                <w:lang w:eastAsia="zh-CN"/>
              </w:rPr>
              <w:t>S</w:t>
            </w:r>
            <w:r w:rsidR="0064309B">
              <w:rPr>
                <w:rFonts w:eastAsia="SimSun" w:cs="Arial" w:hint="eastAsia"/>
                <w:szCs w:val="22"/>
                <w:lang w:eastAsia="zh-CN"/>
              </w:rPr>
              <w:t>（</w:t>
            </w:r>
            <w:r w:rsidRPr="00373050">
              <w:rPr>
                <w:rFonts w:eastAsia="SimSun" w:cs="Arial" w:hint="eastAsia"/>
                <w:szCs w:val="22"/>
                <w:lang w:eastAsia="zh-CN"/>
              </w:rPr>
              <w:t>如非有机物</w:t>
            </w:r>
            <w:r w:rsidR="0064309B">
              <w:rPr>
                <w:rFonts w:eastAsia="SimSun" w:cs="Arial" w:hint="eastAsia"/>
                <w:szCs w:val="22"/>
                <w:lang w:eastAsia="zh-CN"/>
              </w:rPr>
              <w:t>）</w:t>
            </w:r>
            <w:r w:rsidRPr="00373050">
              <w:rPr>
                <w:rFonts w:eastAsia="SimSun" w:cs="Arial" w:hint="eastAsia"/>
                <w:szCs w:val="22"/>
                <w:lang w:eastAsia="zh-CN"/>
              </w:rPr>
              <w:t>；</w:t>
            </w:r>
          </w:p>
          <w:p w14:paraId="62C7C82F" w14:textId="77777777" w:rsidR="00373050" w:rsidRPr="00AE3B2D" w:rsidRDefault="00373050" w:rsidP="00373050">
            <w:pPr>
              <w:tabs>
                <w:tab w:val="clear" w:pos="851"/>
                <w:tab w:val="left" w:pos="-2233"/>
                <w:tab w:val="left" w:pos="242"/>
              </w:tabs>
              <w:ind w:left="242"/>
              <w:rPr>
                <w:rFonts w:eastAsia="SimSun" w:cs="Arial"/>
                <w:szCs w:val="22"/>
                <w:lang w:eastAsia="zh-CN"/>
              </w:rPr>
            </w:pPr>
            <w:r w:rsidRPr="00373050">
              <w:rPr>
                <w:rFonts w:eastAsia="SimSun" w:cs="Arial" w:hint="eastAsia"/>
                <w:szCs w:val="22"/>
                <w:lang w:eastAsia="zh-CN"/>
              </w:rPr>
              <w:t>以及在</w:t>
            </w:r>
            <w:r w:rsidRPr="00373050">
              <w:rPr>
                <w:rFonts w:eastAsia="SimSun" w:cs="Arial" w:hint="eastAsia"/>
                <w:szCs w:val="22"/>
                <w:lang w:eastAsia="zh-CN"/>
              </w:rPr>
              <w:t>GESAMP</w:t>
            </w:r>
            <w:r w:rsidR="00E82454">
              <w:rPr>
                <w:rFonts w:eastAsia="SimSun" w:cs="Arial" w:hint="eastAsia"/>
                <w:szCs w:val="22"/>
                <w:lang w:eastAsia="zh-CN"/>
              </w:rPr>
              <w:t>危害特性表</w:t>
            </w:r>
            <w:r w:rsidRPr="00373050">
              <w:rPr>
                <w:rFonts w:eastAsia="SimSun" w:cs="Arial" w:hint="eastAsia"/>
                <w:szCs w:val="22"/>
                <w:lang w:eastAsia="zh-CN"/>
              </w:rPr>
              <w:t>中所有其他栏中为</w:t>
            </w:r>
            <w:r w:rsidRPr="00373050">
              <w:rPr>
                <w:rFonts w:eastAsia="SimSun" w:cs="Arial" w:hint="eastAsia"/>
                <w:szCs w:val="22"/>
                <w:lang w:eastAsia="zh-CN"/>
              </w:rPr>
              <w:t>0</w:t>
            </w:r>
            <w:r w:rsidR="0064309B">
              <w:rPr>
                <w:rFonts w:eastAsia="SimSun" w:cs="Arial" w:hint="eastAsia"/>
                <w:szCs w:val="22"/>
                <w:lang w:eastAsia="zh-CN"/>
              </w:rPr>
              <w:t>（</w:t>
            </w:r>
            <w:r w:rsidRPr="00373050">
              <w:rPr>
                <w:rFonts w:eastAsia="SimSun" w:cs="Arial" w:hint="eastAsia"/>
                <w:szCs w:val="22"/>
                <w:lang w:eastAsia="zh-CN"/>
              </w:rPr>
              <w:t>零</w:t>
            </w:r>
            <w:r w:rsidR="0064309B">
              <w:rPr>
                <w:rFonts w:eastAsia="SimSun" w:cs="Arial" w:hint="eastAsia"/>
                <w:szCs w:val="22"/>
                <w:lang w:eastAsia="zh-CN"/>
              </w:rPr>
              <w:t>）</w:t>
            </w:r>
            <w:r w:rsidRPr="00373050">
              <w:rPr>
                <w:rFonts w:eastAsia="SimSun" w:cs="Arial" w:hint="eastAsia"/>
                <w:szCs w:val="22"/>
                <w:lang w:eastAsia="zh-CN"/>
              </w:rPr>
              <w:t>的货品</w:t>
            </w:r>
          </w:p>
        </w:tc>
        <w:tc>
          <w:tcPr>
            <w:tcW w:w="646" w:type="dxa"/>
            <w:vAlign w:val="center"/>
          </w:tcPr>
          <w:p w14:paraId="2557923C" w14:textId="77777777" w:rsidR="00373050" w:rsidRPr="00AE3B2D" w:rsidRDefault="00373050" w:rsidP="00373050">
            <w:pPr>
              <w:tabs>
                <w:tab w:val="clear" w:pos="851"/>
                <w:tab w:val="left" w:pos="-2233"/>
                <w:tab w:val="left" w:pos="-120"/>
              </w:tabs>
              <w:jc w:val="center"/>
              <w:rPr>
                <w:rFonts w:eastAsia="SimSun" w:cs="Arial"/>
                <w:b/>
                <w:szCs w:val="22"/>
              </w:rPr>
            </w:pPr>
            <w:r w:rsidRPr="00AE3B2D">
              <w:rPr>
                <w:rFonts w:eastAsia="SimSun" w:cs="Arial"/>
                <w:b/>
                <w:szCs w:val="22"/>
              </w:rPr>
              <w:t>OS</w:t>
            </w:r>
          </w:p>
        </w:tc>
      </w:tr>
    </w:tbl>
    <w:p w14:paraId="14B850D7" w14:textId="77777777" w:rsidR="004331F3" w:rsidRPr="00AE3B2D" w:rsidRDefault="004331F3" w:rsidP="00AE6BCA">
      <w:pPr>
        <w:tabs>
          <w:tab w:val="clear" w:pos="851"/>
        </w:tabs>
        <w:spacing w:before="240" w:after="120" w:line="360" w:lineRule="atLeast"/>
        <w:ind w:left="851" w:right="72" w:hanging="851"/>
        <w:rPr>
          <w:rFonts w:eastAsia="SimSun" w:cs="Arial"/>
          <w:b/>
          <w:bCs/>
          <w:szCs w:val="22"/>
          <w:lang w:eastAsia="zh-CN"/>
        </w:rPr>
      </w:pPr>
      <w:r w:rsidRPr="00AE3B2D">
        <w:rPr>
          <w:rFonts w:eastAsia="SimSun" w:cs="Arial"/>
          <w:b/>
          <w:bCs/>
          <w:szCs w:val="22"/>
          <w:lang w:eastAsia="zh-CN"/>
        </w:rPr>
        <w:t>21.4.4</w:t>
      </w:r>
      <w:r w:rsidRPr="00AE3B2D">
        <w:rPr>
          <w:rFonts w:eastAsia="SimSun" w:cs="Arial"/>
          <w:b/>
          <w:bCs/>
          <w:szCs w:val="22"/>
          <w:lang w:eastAsia="zh-CN"/>
        </w:rPr>
        <w:tab/>
      </w:r>
      <w:r w:rsidR="00295F2D" w:rsidRPr="00295F2D">
        <w:rPr>
          <w:rFonts w:eastAsia="SimSun" w:cs="Arial" w:hint="eastAsia"/>
          <w:b/>
          <w:bCs/>
          <w:i/>
          <w:szCs w:val="22"/>
          <w:lang w:val="en-US" w:eastAsia="zh-CN"/>
        </w:rPr>
        <w:t>d</w:t>
      </w:r>
      <w:r w:rsidR="00295F2D" w:rsidRPr="00295F2D">
        <w:rPr>
          <w:rFonts w:eastAsia="SimSun" w:cs="Arial" w:hint="eastAsia"/>
          <w:b/>
          <w:bCs/>
          <w:iCs/>
          <w:szCs w:val="22"/>
          <w:lang w:val="en-US" w:eastAsia="zh-CN"/>
        </w:rPr>
        <w:t>栏</w:t>
      </w:r>
      <w:r w:rsidR="00AE6BCA">
        <w:rPr>
          <w:rFonts w:eastAsia="SimSun" w:cs="Arial" w:hint="eastAsia"/>
          <w:b/>
          <w:bCs/>
          <w:iCs/>
          <w:szCs w:val="22"/>
          <w:lang w:val="en-US" w:eastAsia="zh-CN"/>
        </w:rPr>
        <w:t xml:space="preserve"> </w:t>
      </w:r>
      <w:r w:rsidR="00AE6BCA">
        <w:t xml:space="preserve">– </w:t>
      </w:r>
      <w:r w:rsidR="00295F2D" w:rsidRPr="00295F2D">
        <w:rPr>
          <w:rFonts w:eastAsia="SimSun" w:cs="Arial" w:hint="eastAsia"/>
          <w:b/>
          <w:bCs/>
          <w:szCs w:val="22"/>
          <w:lang w:val="en-US" w:eastAsia="zh-CN"/>
        </w:rPr>
        <w:t>危险品</w:t>
      </w:r>
    </w:p>
    <w:p w14:paraId="7E020A90" w14:textId="77777777" w:rsidR="004331F3" w:rsidRPr="00AE3B2D" w:rsidRDefault="004331F3" w:rsidP="00AE6BCA">
      <w:pPr>
        <w:tabs>
          <w:tab w:val="clear" w:pos="851"/>
        </w:tabs>
        <w:spacing w:before="240" w:after="120" w:line="360" w:lineRule="atLeast"/>
        <w:ind w:right="72"/>
        <w:rPr>
          <w:rFonts w:eastAsia="SimSun" w:cs="Arial"/>
          <w:szCs w:val="22"/>
          <w:lang w:eastAsia="zh-CN"/>
        </w:rPr>
      </w:pPr>
      <w:r w:rsidRPr="00AE3B2D">
        <w:rPr>
          <w:rFonts w:eastAsia="SimSun" w:cs="Arial"/>
          <w:szCs w:val="22"/>
          <w:lang w:eastAsia="zh-CN"/>
        </w:rPr>
        <w:t>21.4.4.1</w:t>
      </w:r>
      <w:r w:rsidRPr="00AE3B2D">
        <w:rPr>
          <w:rFonts w:eastAsia="SimSun" w:cs="Arial"/>
          <w:szCs w:val="22"/>
          <w:lang w:eastAsia="zh-CN"/>
        </w:rPr>
        <w:tab/>
      </w:r>
      <w:r w:rsidR="00295F2D" w:rsidRPr="00295F2D">
        <w:rPr>
          <w:rFonts w:eastAsia="SimSun" w:cs="Arial" w:hint="eastAsia"/>
          <w:szCs w:val="22"/>
          <w:lang w:eastAsia="zh-CN"/>
        </w:rPr>
        <w:t>如果货品符合第</w:t>
      </w:r>
      <w:r w:rsidR="00295F2D" w:rsidRPr="00295F2D">
        <w:rPr>
          <w:rFonts w:eastAsia="SimSun" w:cs="Arial" w:hint="eastAsia"/>
          <w:szCs w:val="22"/>
          <w:lang w:eastAsia="zh-CN"/>
        </w:rPr>
        <w:t>21.3.1.1</w:t>
      </w:r>
      <w:r w:rsidR="00295F2D" w:rsidRPr="00295F2D">
        <w:rPr>
          <w:rFonts w:eastAsia="SimSun" w:cs="Arial" w:hint="eastAsia"/>
          <w:szCs w:val="22"/>
          <w:lang w:eastAsia="zh-CN"/>
        </w:rPr>
        <w:t>至</w:t>
      </w:r>
      <w:r w:rsidR="00295F2D" w:rsidRPr="00295F2D">
        <w:rPr>
          <w:rFonts w:eastAsia="SimSun" w:cs="Arial" w:hint="eastAsia"/>
          <w:szCs w:val="22"/>
          <w:lang w:eastAsia="zh-CN"/>
        </w:rPr>
        <w:t>21.3.1.11</w:t>
      </w:r>
      <w:r w:rsidR="00295F2D" w:rsidRPr="00295F2D">
        <w:rPr>
          <w:rFonts w:eastAsia="SimSun" w:cs="Arial" w:hint="eastAsia"/>
          <w:szCs w:val="22"/>
          <w:lang w:eastAsia="zh-CN"/>
        </w:rPr>
        <w:t>段中所述的安全</w:t>
      </w:r>
      <w:r w:rsidR="00295F2D">
        <w:rPr>
          <w:rFonts w:eastAsia="SimSun" w:cs="Arial" w:hint="eastAsia"/>
          <w:szCs w:val="22"/>
          <w:lang w:eastAsia="zh-CN"/>
        </w:rPr>
        <w:t>衡准</w:t>
      </w:r>
      <w:r w:rsidR="00295F2D" w:rsidRPr="00295F2D">
        <w:rPr>
          <w:rFonts w:eastAsia="SimSun" w:cs="Arial" w:hint="eastAsia"/>
          <w:szCs w:val="22"/>
          <w:lang w:eastAsia="zh-CN"/>
        </w:rPr>
        <w:t>，则在</w:t>
      </w:r>
      <w:r w:rsidR="00295F2D" w:rsidRPr="00AE3B2D">
        <w:rPr>
          <w:rFonts w:eastAsia="SimSun" w:cs="Arial" w:hint="eastAsia"/>
          <w:i/>
          <w:szCs w:val="22"/>
          <w:lang w:eastAsia="zh-CN"/>
        </w:rPr>
        <w:t>d</w:t>
      </w:r>
      <w:r w:rsidR="00295F2D" w:rsidRPr="00295F2D">
        <w:rPr>
          <w:rFonts w:eastAsia="SimSun" w:cs="Arial" w:hint="eastAsia"/>
          <w:szCs w:val="22"/>
          <w:lang w:eastAsia="zh-CN"/>
        </w:rPr>
        <w:t>栏中为“</w:t>
      </w:r>
      <w:r w:rsidR="00295F2D" w:rsidRPr="00295F2D">
        <w:rPr>
          <w:rFonts w:eastAsia="SimSun" w:cs="Arial" w:hint="eastAsia"/>
          <w:szCs w:val="22"/>
          <w:lang w:eastAsia="zh-CN"/>
        </w:rPr>
        <w:t>S</w:t>
      </w:r>
      <w:r w:rsidR="00295F2D" w:rsidRPr="00295F2D">
        <w:rPr>
          <w:rFonts w:eastAsia="SimSun" w:cs="Arial" w:hint="eastAsia"/>
          <w:szCs w:val="22"/>
          <w:lang w:eastAsia="zh-CN"/>
        </w:rPr>
        <w:t>”。</w:t>
      </w:r>
    </w:p>
    <w:p w14:paraId="2F5C3AF0" w14:textId="77777777" w:rsidR="004331F3" w:rsidRPr="00AE3B2D" w:rsidRDefault="004331F3" w:rsidP="00AE6BCA">
      <w:pPr>
        <w:tabs>
          <w:tab w:val="clear" w:pos="851"/>
        </w:tabs>
        <w:spacing w:before="240" w:after="120" w:line="360" w:lineRule="atLeast"/>
        <w:ind w:right="72"/>
        <w:rPr>
          <w:rFonts w:eastAsia="SimSun" w:cs="Arial"/>
          <w:szCs w:val="22"/>
          <w:lang w:val="en-US" w:eastAsia="zh-CN"/>
        </w:rPr>
      </w:pPr>
      <w:r w:rsidRPr="00AE3B2D">
        <w:rPr>
          <w:rFonts w:eastAsia="SimSun" w:cs="Arial"/>
          <w:szCs w:val="22"/>
          <w:lang w:eastAsia="zh-CN"/>
        </w:rPr>
        <w:t>21.4.4.2</w:t>
      </w:r>
      <w:r w:rsidRPr="00AE3B2D">
        <w:rPr>
          <w:rFonts w:eastAsia="SimSun" w:cs="Arial"/>
          <w:szCs w:val="22"/>
          <w:lang w:eastAsia="zh-CN"/>
        </w:rPr>
        <w:tab/>
      </w:r>
      <w:r w:rsidR="00295F2D" w:rsidRPr="00295F2D">
        <w:rPr>
          <w:rFonts w:eastAsia="SimSun" w:cs="Arial" w:hint="eastAsia"/>
          <w:szCs w:val="22"/>
          <w:lang w:eastAsia="zh-CN"/>
        </w:rPr>
        <w:t>如果货品符合</w:t>
      </w:r>
      <w:r w:rsidR="00295F2D">
        <w:rPr>
          <w:rFonts w:eastAsia="SimSun" w:cs="Arial" w:hint="eastAsia"/>
          <w:szCs w:val="22"/>
          <w:lang w:eastAsia="zh-CN"/>
        </w:rPr>
        <w:t>表</w:t>
      </w:r>
      <w:r w:rsidR="00295F2D">
        <w:rPr>
          <w:rFonts w:eastAsia="SimSun" w:cs="Arial" w:hint="eastAsia"/>
          <w:szCs w:val="22"/>
          <w:lang w:eastAsia="zh-CN"/>
        </w:rPr>
        <w:t>2</w:t>
      </w:r>
      <w:r w:rsidR="00295F2D">
        <w:rPr>
          <w:rFonts w:eastAsia="SimSun" w:cs="Arial" w:hint="eastAsia"/>
          <w:szCs w:val="22"/>
          <w:lang w:eastAsia="zh-CN"/>
        </w:rPr>
        <w:t>中规则</w:t>
      </w:r>
      <w:r w:rsidR="00295F2D">
        <w:rPr>
          <w:rFonts w:eastAsia="SimSun" w:cs="Arial" w:hint="eastAsia"/>
          <w:szCs w:val="22"/>
          <w:lang w:eastAsia="zh-CN"/>
        </w:rPr>
        <w:t>1</w:t>
      </w:r>
      <w:r w:rsidR="00295F2D">
        <w:rPr>
          <w:rFonts w:eastAsia="SimSun" w:cs="Arial" w:hint="eastAsia"/>
          <w:szCs w:val="22"/>
          <w:lang w:eastAsia="zh-CN"/>
        </w:rPr>
        <w:t>至</w:t>
      </w:r>
      <w:r w:rsidR="00295F2D">
        <w:rPr>
          <w:rFonts w:eastAsia="SimSun" w:cs="Arial" w:hint="eastAsia"/>
          <w:szCs w:val="22"/>
          <w:lang w:eastAsia="zh-CN"/>
        </w:rPr>
        <w:t>1</w:t>
      </w:r>
      <w:r w:rsidR="00295F2D">
        <w:rPr>
          <w:rFonts w:eastAsia="SimSun" w:cs="Arial"/>
          <w:szCs w:val="22"/>
          <w:lang w:eastAsia="zh-CN"/>
        </w:rPr>
        <w:t>4</w:t>
      </w:r>
      <w:r w:rsidR="00295F2D">
        <w:rPr>
          <w:rFonts w:eastAsia="SimSun" w:cs="Arial" w:hint="eastAsia"/>
          <w:szCs w:val="22"/>
          <w:lang w:eastAsia="zh-CN"/>
        </w:rPr>
        <w:t>界定的确定</w:t>
      </w:r>
      <w:r w:rsidR="00295F2D" w:rsidRPr="00295F2D">
        <w:rPr>
          <w:rFonts w:eastAsia="SimSun" w:cs="Arial" w:hint="eastAsia"/>
          <w:szCs w:val="22"/>
          <w:lang w:eastAsia="zh-CN"/>
        </w:rPr>
        <w:t>1</w:t>
      </w:r>
      <w:r w:rsidR="00295F2D" w:rsidRPr="00295F2D">
        <w:rPr>
          <w:rFonts w:eastAsia="SimSun" w:cs="Arial" w:hint="eastAsia"/>
          <w:szCs w:val="22"/>
          <w:lang w:eastAsia="zh-CN"/>
        </w:rPr>
        <w:t>至</w:t>
      </w:r>
      <w:r w:rsidR="00295F2D" w:rsidRPr="00295F2D">
        <w:rPr>
          <w:rFonts w:eastAsia="SimSun" w:cs="Arial" w:hint="eastAsia"/>
          <w:szCs w:val="22"/>
          <w:lang w:eastAsia="zh-CN"/>
        </w:rPr>
        <w:t>3</w:t>
      </w:r>
      <w:r w:rsidR="00295F2D" w:rsidRPr="00295F2D">
        <w:rPr>
          <w:rFonts w:eastAsia="SimSun" w:cs="Arial" w:hint="eastAsia"/>
          <w:szCs w:val="22"/>
          <w:lang w:eastAsia="zh-CN"/>
        </w:rPr>
        <w:t>型船的</w:t>
      </w:r>
      <w:r w:rsidR="00295F2D">
        <w:rPr>
          <w:rFonts w:eastAsia="SimSun" w:cs="Arial" w:hint="eastAsia"/>
          <w:szCs w:val="22"/>
          <w:lang w:eastAsia="zh-CN"/>
        </w:rPr>
        <w:t>衡准</w:t>
      </w:r>
      <w:r w:rsidR="00295F2D" w:rsidRPr="00295F2D">
        <w:rPr>
          <w:rFonts w:eastAsia="SimSun" w:cs="Arial" w:hint="eastAsia"/>
          <w:szCs w:val="22"/>
          <w:lang w:eastAsia="zh-CN"/>
        </w:rPr>
        <w:t>，则在</w:t>
      </w:r>
      <w:r w:rsidR="00295F2D" w:rsidRPr="00295F2D">
        <w:rPr>
          <w:rFonts w:eastAsia="SimSun" w:cs="Arial" w:hint="eastAsia"/>
          <w:szCs w:val="22"/>
          <w:lang w:eastAsia="zh-CN"/>
        </w:rPr>
        <w:t>d</w:t>
      </w:r>
      <w:r w:rsidR="00295F2D" w:rsidRPr="00295F2D">
        <w:rPr>
          <w:rFonts w:eastAsia="SimSun" w:cs="Arial" w:hint="eastAsia"/>
          <w:szCs w:val="22"/>
          <w:lang w:eastAsia="zh-CN"/>
        </w:rPr>
        <w:t>栏中为“</w:t>
      </w:r>
      <w:r w:rsidR="00295F2D" w:rsidRPr="00295F2D">
        <w:rPr>
          <w:rFonts w:eastAsia="SimSun" w:cs="Arial" w:hint="eastAsia"/>
          <w:szCs w:val="22"/>
          <w:lang w:eastAsia="zh-CN"/>
        </w:rPr>
        <w:t>P</w:t>
      </w:r>
      <w:r w:rsidR="00295F2D" w:rsidRPr="00295F2D">
        <w:rPr>
          <w:rFonts w:eastAsia="SimSun" w:cs="Arial" w:hint="eastAsia"/>
          <w:szCs w:val="22"/>
          <w:lang w:eastAsia="zh-CN"/>
        </w:rPr>
        <w:t>”。</w:t>
      </w:r>
    </w:p>
    <w:p w14:paraId="004DD026" w14:textId="77777777" w:rsidR="004331F3" w:rsidRPr="00AE3B2D" w:rsidRDefault="004331F3" w:rsidP="00AE6BCA">
      <w:pPr>
        <w:spacing w:before="240" w:after="120" w:line="360" w:lineRule="atLeast"/>
        <w:ind w:right="72"/>
        <w:rPr>
          <w:rFonts w:eastAsia="SimSun" w:cs="Arial"/>
          <w:b/>
          <w:bCs/>
          <w:szCs w:val="22"/>
          <w:lang w:eastAsia="zh-CN"/>
        </w:rPr>
      </w:pPr>
      <w:r w:rsidRPr="00AE3B2D">
        <w:rPr>
          <w:rFonts w:eastAsia="SimSun" w:cs="Arial"/>
          <w:b/>
          <w:bCs/>
          <w:szCs w:val="22"/>
          <w:lang w:eastAsia="zh-CN"/>
        </w:rPr>
        <w:t>21.4.5</w:t>
      </w:r>
      <w:r w:rsidRPr="00AE3B2D">
        <w:rPr>
          <w:rFonts w:eastAsia="SimSun" w:cs="Arial"/>
          <w:b/>
          <w:bCs/>
          <w:szCs w:val="22"/>
          <w:lang w:eastAsia="zh-CN"/>
        </w:rPr>
        <w:tab/>
      </w:r>
      <w:r w:rsidR="005005CB" w:rsidRPr="005005CB">
        <w:rPr>
          <w:rFonts w:eastAsia="SimSun" w:cs="Arial" w:hint="eastAsia"/>
          <w:b/>
          <w:bCs/>
          <w:i/>
          <w:szCs w:val="22"/>
          <w:lang w:val="en-US" w:eastAsia="zh-CN"/>
        </w:rPr>
        <w:t>e</w:t>
      </w:r>
      <w:r w:rsidR="005005CB" w:rsidRPr="005005CB">
        <w:rPr>
          <w:rFonts w:eastAsia="SimSun" w:cs="Arial" w:hint="eastAsia"/>
          <w:b/>
          <w:bCs/>
          <w:iCs/>
          <w:szCs w:val="22"/>
          <w:lang w:val="en-US" w:eastAsia="zh-CN"/>
        </w:rPr>
        <w:t>栏</w:t>
      </w:r>
      <w:r w:rsidR="00AE6BCA">
        <w:rPr>
          <w:rFonts w:eastAsia="SimSun" w:cs="Arial" w:hint="eastAsia"/>
          <w:b/>
          <w:bCs/>
          <w:iCs/>
          <w:szCs w:val="22"/>
          <w:lang w:val="en-US" w:eastAsia="zh-CN"/>
        </w:rPr>
        <w:t xml:space="preserve"> </w:t>
      </w:r>
      <w:r w:rsidR="00AE6BCA">
        <w:rPr>
          <w:lang w:eastAsia="zh-CN"/>
        </w:rPr>
        <w:t xml:space="preserve">– </w:t>
      </w:r>
      <w:r w:rsidR="005005CB" w:rsidRPr="005005CB">
        <w:rPr>
          <w:rFonts w:eastAsia="SimSun" w:cs="Arial" w:hint="eastAsia"/>
          <w:b/>
          <w:bCs/>
          <w:szCs w:val="22"/>
          <w:lang w:val="en-US" w:eastAsia="zh-CN"/>
        </w:rPr>
        <w:t>船型</w:t>
      </w:r>
    </w:p>
    <w:p w14:paraId="4436F5CE" w14:textId="77777777" w:rsidR="005005CB" w:rsidRPr="00AE3B2D" w:rsidRDefault="005005CB" w:rsidP="00AE6BCA">
      <w:pPr>
        <w:tabs>
          <w:tab w:val="clear" w:pos="851"/>
        </w:tabs>
        <w:spacing w:before="240" w:after="120" w:line="360" w:lineRule="atLeast"/>
        <w:ind w:right="-2"/>
        <w:rPr>
          <w:rFonts w:eastAsia="SimSun" w:cs="Arial"/>
          <w:szCs w:val="22"/>
          <w:lang w:eastAsia="zh-CN"/>
        </w:rPr>
      </w:pPr>
      <w:r>
        <w:rPr>
          <w:rFonts w:eastAsia="SimSun" w:cs="Arial"/>
          <w:szCs w:val="22"/>
          <w:lang w:eastAsia="zh-CN"/>
        </w:rPr>
        <w:t>21.4.5.1</w:t>
      </w:r>
      <w:r>
        <w:rPr>
          <w:rFonts w:eastAsia="SimSun" w:cs="Arial"/>
          <w:szCs w:val="22"/>
          <w:lang w:eastAsia="zh-CN"/>
        </w:rPr>
        <w:tab/>
      </w:r>
      <w:r>
        <w:rPr>
          <w:rFonts w:eastAsia="SimSun" w:cs="Arial" w:hint="eastAsia"/>
          <w:szCs w:val="22"/>
          <w:lang w:eastAsia="zh-CN"/>
        </w:rPr>
        <w:t>从污染和安全两方面确定船型。从污染方面确定船型的基本衡准基于表</w:t>
      </w:r>
      <w:r>
        <w:rPr>
          <w:rFonts w:eastAsia="SimSun" w:cs="Arial" w:hint="eastAsia"/>
          <w:szCs w:val="22"/>
          <w:lang w:eastAsia="zh-CN"/>
        </w:rPr>
        <w:t>2</w:t>
      </w:r>
      <w:r>
        <w:rPr>
          <w:rFonts w:eastAsia="SimSun" w:cs="Arial" w:hint="eastAsia"/>
          <w:szCs w:val="22"/>
          <w:lang w:eastAsia="zh-CN"/>
        </w:rPr>
        <w:t>所示的</w:t>
      </w:r>
      <w:r>
        <w:rPr>
          <w:rFonts w:eastAsia="SimSun" w:cs="Arial" w:hint="eastAsia"/>
          <w:szCs w:val="22"/>
          <w:lang w:eastAsia="zh-CN"/>
        </w:rPr>
        <w:t>G</w:t>
      </w:r>
      <w:r>
        <w:rPr>
          <w:rFonts w:eastAsia="SimSun" w:cs="Arial"/>
          <w:szCs w:val="22"/>
          <w:lang w:eastAsia="zh-CN"/>
        </w:rPr>
        <w:t>ESAMP</w:t>
      </w:r>
      <w:r w:rsidR="00E82454">
        <w:rPr>
          <w:rFonts w:eastAsia="SimSun" w:cs="Arial" w:hint="eastAsia"/>
          <w:szCs w:val="22"/>
          <w:lang w:eastAsia="zh-CN"/>
        </w:rPr>
        <w:t>危害特性表</w:t>
      </w:r>
      <w:r>
        <w:rPr>
          <w:rFonts w:eastAsia="SimSun" w:cs="Arial" w:hint="eastAsia"/>
          <w:szCs w:val="22"/>
          <w:lang w:eastAsia="zh-CN"/>
        </w:rPr>
        <w:t>。各栏中细节的说明列于《防污公约》附则</w:t>
      </w:r>
      <w:r>
        <w:rPr>
          <w:rFonts w:eastAsia="SimSun" w:cs="Arial" w:hint="eastAsia"/>
          <w:szCs w:val="22"/>
          <w:lang w:eastAsia="zh-CN"/>
        </w:rPr>
        <w:t>I</w:t>
      </w:r>
      <w:r>
        <w:rPr>
          <w:rFonts w:eastAsia="SimSun" w:cs="Arial"/>
          <w:szCs w:val="22"/>
          <w:lang w:eastAsia="zh-CN"/>
        </w:rPr>
        <w:t>I</w:t>
      </w:r>
      <w:r>
        <w:rPr>
          <w:rFonts w:eastAsia="SimSun" w:cs="Arial" w:hint="eastAsia"/>
          <w:szCs w:val="22"/>
          <w:lang w:eastAsia="zh-CN"/>
        </w:rPr>
        <w:t>附录</w:t>
      </w:r>
      <w:r>
        <w:rPr>
          <w:rFonts w:eastAsia="SimSun" w:cs="Arial" w:hint="eastAsia"/>
          <w:szCs w:val="22"/>
          <w:lang w:eastAsia="zh-CN"/>
        </w:rPr>
        <w:t>I</w:t>
      </w:r>
      <w:r>
        <w:rPr>
          <w:rFonts w:eastAsia="SimSun" w:cs="Arial" w:hint="eastAsia"/>
          <w:szCs w:val="22"/>
          <w:lang w:eastAsia="zh-CN"/>
        </w:rPr>
        <w:t>中。</w:t>
      </w:r>
    </w:p>
    <w:p w14:paraId="0B80BBEE" w14:textId="77777777" w:rsidR="005005CB" w:rsidRPr="00AE3B2D" w:rsidRDefault="005005CB" w:rsidP="00AE6BCA">
      <w:pPr>
        <w:spacing w:before="240" w:after="120" w:line="360" w:lineRule="atLeast"/>
        <w:ind w:right="22"/>
        <w:rPr>
          <w:rFonts w:eastAsia="SimSun" w:cs="Arial"/>
          <w:szCs w:val="22"/>
        </w:rPr>
      </w:pPr>
      <w:r>
        <w:rPr>
          <w:rFonts w:eastAsia="SimSun" w:cs="Arial"/>
          <w:szCs w:val="22"/>
        </w:rPr>
        <w:t>21.4.5.2</w:t>
      </w:r>
      <w:r>
        <w:rPr>
          <w:rFonts w:eastAsia="SimSun" w:cs="Arial"/>
          <w:szCs w:val="22"/>
        </w:rPr>
        <w:tab/>
      </w:r>
      <w:r>
        <w:rPr>
          <w:rFonts w:eastAsia="SimSun" w:cs="Arial" w:hint="eastAsia"/>
          <w:szCs w:val="22"/>
          <w:lang w:eastAsia="zh-CN"/>
        </w:rPr>
        <w:t>使用以下衡准确定船型：</w:t>
      </w:r>
    </w:p>
    <w:p w14:paraId="64B63E06" w14:textId="77777777" w:rsidR="005005CB" w:rsidRPr="00AE3B2D" w:rsidRDefault="005005CB" w:rsidP="00AE6BCA">
      <w:pPr>
        <w:tabs>
          <w:tab w:val="clear" w:pos="851"/>
        </w:tabs>
        <w:spacing w:before="240" w:after="120" w:line="360" w:lineRule="atLeast"/>
        <w:ind w:right="828" w:firstLine="851"/>
        <w:rPr>
          <w:rFonts w:eastAsia="SimSun" w:cs="Arial"/>
          <w:i/>
          <w:szCs w:val="22"/>
        </w:rPr>
      </w:pPr>
      <w:r w:rsidRPr="00AE3B2D">
        <w:rPr>
          <w:rFonts w:eastAsia="SimSun" w:cs="Arial" w:hint="eastAsia"/>
          <w:i/>
          <w:szCs w:val="22"/>
        </w:rPr>
        <w:t>1</w:t>
      </w:r>
      <w:r w:rsidRPr="00AE3B2D">
        <w:rPr>
          <w:rFonts w:eastAsia="SimSun" w:cs="Arial" w:hint="eastAsia"/>
          <w:i/>
          <w:szCs w:val="22"/>
        </w:rPr>
        <w:t>型船：</w:t>
      </w:r>
    </w:p>
    <w:p w14:paraId="3E765E98" w14:textId="77777777" w:rsidR="005005CB" w:rsidRDefault="005005CB" w:rsidP="005005CB">
      <w:pPr>
        <w:tabs>
          <w:tab w:val="clear" w:pos="851"/>
        </w:tabs>
        <w:ind w:left="1134" w:right="827"/>
        <w:contextualSpacing/>
        <w:rPr>
          <w:rFonts w:eastAsia="SimSun" w:cs="Arial"/>
          <w:szCs w:val="22"/>
          <w:lang w:eastAsia="zh-CN"/>
        </w:rPr>
      </w:pPr>
      <w:r w:rsidRPr="005005CB">
        <w:rPr>
          <w:rFonts w:eastAsia="SimSun" w:cs="Arial" w:hint="eastAsia"/>
          <w:szCs w:val="22"/>
        </w:rPr>
        <w:t>吸入剂量</w:t>
      </w:r>
      <w:r w:rsidRPr="005005CB">
        <w:rPr>
          <w:rFonts w:eastAsia="SimSun" w:cs="Arial" w:hint="eastAsia"/>
          <w:szCs w:val="22"/>
        </w:rPr>
        <w:t>LC</w:t>
      </w:r>
      <w:r w:rsidRPr="00AE3B2D">
        <w:rPr>
          <w:rFonts w:eastAsia="SimSun" w:cs="Arial" w:hint="eastAsia"/>
          <w:szCs w:val="22"/>
          <w:vertAlign w:val="subscript"/>
        </w:rPr>
        <w:t>50</w:t>
      </w:r>
      <w:r>
        <w:rPr>
          <w:rFonts w:eastAsia="SimSun" w:cs="Arial" w:hint="eastAsia"/>
          <w:szCs w:val="22"/>
          <w:lang w:eastAsia="zh-CN"/>
        </w:rPr>
        <w:t>/</w:t>
      </w:r>
      <w:r>
        <w:rPr>
          <w:rFonts w:eastAsia="SimSun" w:cs="Arial"/>
          <w:szCs w:val="22"/>
          <w:lang w:eastAsia="zh-CN"/>
        </w:rPr>
        <w:t>ATE</w:t>
      </w:r>
      <w:r w:rsidRPr="005005CB">
        <w:rPr>
          <w:rFonts w:eastAsia="SimSun" w:cs="Arial" w:hint="eastAsia"/>
          <w:szCs w:val="22"/>
        </w:rPr>
        <w:t>≤</w:t>
      </w:r>
      <w:r w:rsidRPr="005005CB">
        <w:rPr>
          <w:rFonts w:eastAsia="SimSun" w:cs="Arial" w:hint="eastAsia"/>
          <w:szCs w:val="22"/>
        </w:rPr>
        <w:t>0.5 mg/l/4h</w:t>
      </w:r>
      <w:r>
        <w:rPr>
          <w:rFonts w:eastAsia="SimSun" w:cs="Arial"/>
          <w:szCs w:val="22"/>
        </w:rPr>
        <w:t xml:space="preserve"> </w:t>
      </w:r>
      <w:r w:rsidRPr="005005CB">
        <w:rPr>
          <w:rFonts w:eastAsia="SimSun" w:cs="Arial" w:hint="eastAsia"/>
          <w:szCs w:val="22"/>
        </w:rPr>
        <w:t>(C3 = 4)</w:t>
      </w:r>
      <w:r>
        <w:rPr>
          <w:rFonts w:eastAsia="SimSun" w:cs="Arial" w:hint="eastAsia"/>
          <w:szCs w:val="22"/>
          <w:lang w:eastAsia="zh-CN"/>
        </w:rPr>
        <w:t>和</w:t>
      </w:r>
      <w:r w:rsidRPr="005005CB">
        <w:rPr>
          <w:rFonts w:eastAsia="SimSun" w:cs="Arial" w:hint="eastAsia"/>
          <w:szCs w:val="22"/>
        </w:rPr>
        <w:t xml:space="preserve">SVC/LC50 </w:t>
      </w:r>
      <w:r w:rsidRPr="005005CB">
        <w:rPr>
          <w:rFonts w:eastAsia="SimSun" w:cs="Arial" w:hint="eastAsia"/>
          <w:szCs w:val="22"/>
        </w:rPr>
        <w:t>≥</w:t>
      </w:r>
      <w:r w:rsidRPr="005005CB">
        <w:rPr>
          <w:rFonts w:eastAsia="SimSun" w:cs="Arial" w:hint="eastAsia"/>
          <w:szCs w:val="22"/>
        </w:rPr>
        <w:t xml:space="preserve"> 20</w:t>
      </w:r>
      <w:r>
        <w:rPr>
          <w:rFonts w:eastAsia="SimSun" w:cs="Arial" w:hint="eastAsia"/>
          <w:szCs w:val="22"/>
          <w:lang w:eastAsia="zh-CN"/>
        </w:rPr>
        <w:t>；</w:t>
      </w:r>
      <w:r w:rsidR="00AC562B">
        <w:rPr>
          <w:rFonts w:eastAsia="SimSun" w:cs="Arial" w:hint="eastAsia"/>
          <w:szCs w:val="22"/>
          <w:lang w:eastAsia="zh-CN"/>
        </w:rPr>
        <w:t>和</w:t>
      </w:r>
      <w:r w:rsidR="00AE6BCA">
        <w:rPr>
          <w:rFonts w:eastAsia="SimSun" w:cs="Arial" w:hint="eastAsia"/>
          <w:szCs w:val="22"/>
          <w:lang w:eastAsia="zh-CN"/>
        </w:rPr>
        <w:t>（</w:t>
      </w:r>
      <w:r w:rsidR="00AC562B">
        <w:rPr>
          <w:rFonts w:eastAsia="SimSun" w:cs="Arial" w:hint="eastAsia"/>
          <w:szCs w:val="22"/>
          <w:lang w:eastAsia="zh-CN"/>
        </w:rPr>
        <w:t>或</w:t>
      </w:r>
      <w:r w:rsidR="00AE6BCA">
        <w:rPr>
          <w:rFonts w:eastAsia="SimSun" w:cs="Arial" w:hint="eastAsia"/>
          <w:szCs w:val="22"/>
          <w:lang w:eastAsia="zh-CN"/>
        </w:rPr>
        <w:t>）</w:t>
      </w:r>
    </w:p>
    <w:p w14:paraId="5E17D511" w14:textId="77777777" w:rsidR="005005CB" w:rsidRPr="005005CB" w:rsidRDefault="005005CB" w:rsidP="005005CB">
      <w:pPr>
        <w:tabs>
          <w:tab w:val="clear" w:pos="851"/>
        </w:tabs>
        <w:ind w:left="1134" w:right="827"/>
        <w:contextualSpacing/>
        <w:rPr>
          <w:rFonts w:eastAsia="SimSun" w:cs="Arial"/>
          <w:szCs w:val="22"/>
        </w:rPr>
      </w:pPr>
      <w:r w:rsidRPr="005005CB">
        <w:rPr>
          <w:rFonts w:eastAsia="SimSun" w:cs="Arial" w:hint="eastAsia"/>
          <w:szCs w:val="22"/>
        </w:rPr>
        <w:t>皮肤接触剂量</w:t>
      </w:r>
      <w:r w:rsidRPr="005005CB">
        <w:rPr>
          <w:rFonts w:eastAsia="SimSun" w:cs="Arial"/>
          <w:szCs w:val="22"/>
        </w:rPr>
        <w:t>LD</w:t>
      </w:r>
      <w:r w:rsidRPr="005005CB">
        <w:rPr>
          <w:rFonts w:eastAsia="SimSun" w:cs="Arial"/>
          <w:szCs w:val="22"/>
          <w:vertAlign w:val="subscript"/>
        </w:rPr>
        <w:t>50</w:t>
      </w:r>
      <w:r w:rsidRPr="005005CB">
        <w:rPr>
          <w:rFonts w:eastAsia="SimSun" w:cs="Arial"/>
          <w:szCs w:val="22"/>
        </w:rPr>
        <w:t xml:space="preserve">/ATE </w:t>
      </w:r>
      <w:r w:rsidRPr="005005CB">
        <w:rPr>
          <w:rFonts w:eastAsia="SimSun" w:cs="Arial" w:hint="eastAsia"/>
          <w:szCs w:val="22"/>
        </w:rPr>
        <w:t>≤</w:t>
      </w:r>
      <w:r w:rsidRPr="005005CB">
        <w:rPr>
          <w:rFonts w:eastAsia="SimSun" w:cs="Arial"/>
          <w:szCs w:val="22"/>
        </w:rPr>
        <w:t xml:space="preserve"> 50 mg/kg (C2 = 4)</w:t>
      </w:r>
      <w:r w:rsidRPr="005005CB">
        <w:rPr>
          <w:rFonts w:eastAsia="SimSun" w:cs="Arial" w:hint="eastAsia"/>
          <w:szCs w:val="22"/>
        </w:rPr>
        <w:t>；</w:t>
      </w:r>
      <w:r w:rsidR="00AC562B">
        <w:rPr>
          <w:rFonts w:eastAsia="SimSun" w:cs="Arial" w:hint="eastAsia"/>
          <w:szCs w:val="22"/>
        </w:rPr>
        <w:t>和</w:t>
      </w:r>
      <w:r w:rsidR="00AE6BCA">
        <w:rPr>
          <w:rFonts w:eastAsia="SimSun" w:cs="Arial" w:hint="eastAsia"/>
          <w:szCs w:val="22"/>
          <w:lang w:eastAsia="zh-CN"/>
        </w:rPr>
        <w:t>（</w:t>
      </w:r>
      <w:r w:rsidR="00AC562B">
        <w:rPr>
          <w:rFonts w:eastAsia="SimSun" w:cs="Arial" w:hint="eastAsia"/>
          <w:szCs w:val="22"/>
        </w:rPr>
        <w:t>或</w:t>
      </w:r>
      <w:r w:rsidR="00AE6BCA">
        <w:rPr>
          <w:rFonts w:eastAsia="SimSun" w:cs="Arial" w:hint="eastAsia"/>
          <w:szCs w:val="22"/>
          <w:lang w:eastAsia="zh-CN"/>
        </w:rPr>
        <w:t>）</w:t>
      </w:r>
    </w:p>
    <w:p w14:paraId="5355E3F0" w14:textId="77777777" w:rsidR="005005CB" w:rsidRPr="005005CB" w:rsidRDefault="005005CB" w:rsidP="005005CB">
      <w:pPr>
        <w:tabs>
          <w:tab w:val="clear" w:pos="851"/>
        </w:tabs>
        <w:ind w:left="1134" w:right="827"/>
        <w:contextualSpacing/>
        <w:rPr>
          <w:rFonts w:eastAsia="SimSun" w:cs="Arial"/>
          <w:szCs w:val="22"/>
          <w:lang w:eastAsia="zh-CN"/>
        </w:rPr>
      </w:pPr>
      <w:r w:rsidRPr="005005CB">
        <w:rPr>
          <w:rFonts w:eastAsia="SimSun" w:cs="Arial"/>
          <w:szCs w:val="22"/>
          <w:lang w:eastAsia="zh-CN"/>
        </w:rPr>
        <w:t>WRI = 3</w:t>
      </w:r>
      <w:r w:rsidRPr="005005CB">
        <w:rPr>
          <w:rFonts w:eastAsia="SimSun" w:cs="Arial" w:hint="eastAsia"/>
          <w:szCs w:val="22"/>
          <w:lang w:eastAsia="zh-CN"/>
        </w:rPr>
        <w:t>；</w:t>
      </w:r>
      <w:r w:rsidR="00AC562B">
        <w:rPr>
          <w:rFonts w:eastAsia="SimSun" w:cs="Arial" w:hint="eastAsia"/>
          <w:szCs w:val="22"/>
          <w:lang w:eastAsia="zh-CN"/>
        </w:rPr>
        <w:t>和</w:t>
      </w:r>
      <w:r w:rsidR="00AE6BCA">
        <w:rPr>
          <w:rFonts w:eastAsia="SimSun" w:cs="Arial" w:hint="eastAsia"/>
          <w:szCs w:val="22"/>
          <w:lang w:eastAsia="zh-CN"/>
        </w:rPr>
        <w:t>（</w:t>
      </w:r>
      <w:r w:rsidR="00AC562B">
        <w:rPr>
          <w:rFonts w:eastAsia="SimSun" w:cs="Arial" w:hint="eastAsia"/>
          <w:szCs w:val="22"/>
          <w:lang w:eastAsia="zh-CN"/>
        </w:rPr>
        <w:t>或</w:t>
      </w:r>
      <w:r w:rsidR="00AE6BCA">
        <w:rPr>
          <w:rFonts w:eastAsia="SimSun" w:cs="Arial" w:hint="eastAsia"/>
          <w:szCs w:val="22"/>
          <w:lang w:eastAsia="zh-CN"/>
        </w:rPr>
        <w:t>）</w:t>
      </w:r>
    </w:p>
    <w:p w14:paraId="21164435" w14:textId="77777777" w:rsidR="005005CB" w:rsidRPr="005005CB" w:rsidRDefault="005005CB" w:rsidP="005005CB">
      <w:pPr>
        <w:tabs>
          <w:tab w:val="clear" w:pos="851"/>
        </w:tabs>
        <w:ind w:left="1134" w:right="827"/>
        <w:contextualSpacing/>
        <w:rPr>
          <w:rFonts w:eastAsia="SimSun" w:cs="Arial"/>
          <w:szCs w:val="22"/>
          <w:lang w:eastAsia="zh-CN"/>
        </w:rPr>
      </w:pPr>
      <w:r w:rsidRPr="005005CB">
        <w:rPr>
          <w:rFonts w:eastAsia="SimSun" w:cs="Arial" w:hint="eastAsia"/>
          <w:szCs w:val="22"/>
          <w:lang w:eastAsia="zh-CN"/>
        </w:rPr>
        <w:t>自燃温度≤</w:t>
      </w:r>
      <w:r w:rsidRPr="005005CB">
        <w:rPr>
          <w:rFonts w:eastAsia="SimSun" w:cs="Arial" w:hint="eastAsia"/>
          <w:szCs w:val="22"/>
          <w:lang w:eastAsia="zh-CN"/>
        </w:rPr>
        <w:t>65</w:t>
      </w:r>
      <w:r w:rsidR="00A9480E" w:rsidRPr="00A9480E">
        <w:rPr>
          <w:rFonts w:eastAsia="SimSun" w:cs="Arial"/>
          <w:szCs w:val="22"/>
          <w:vertAlign w:val="superscript"/>
          <w:lang w:eastAsia="zh-CN"/>
        </w:rPr>
        <w:t xml:space="preserve"> </w:t>
      </w:r>
      <w:bookmarkStart w:id="10" w:name="_Hlk12025152"/>
      <w:r w:rsidR="00A9480E" w:rsidRPr="00A9480E">
        <w:rPr>
          <w:rFonts w:eastAsia="SimSun" w:cs="Arial"/>
          <w:szCs w:val="22"/>
          <w:vertAlign w:val="superscript"/>
          <w:lang w:eastAsia="zh-CN"/>
        </w:rPr>
        <w:t>o</w:t>
      </w:r>
      <w:r w:rsidR="00A9480E" w:rsidRPr="00A9480E">
        <w:rPr>
          <w:rFonts w:eastAsia="SimSun" w:cs="Arial"/>
          <w:szCs w:val="22"/>
          <w:lang w:eastAsia="zh-CN"/>
        </w:rPr>
        <w:t>C</w:t>
      </w:r>
      <w:bookmarkEnd w:id="10"/>
      <w:r w:rsidRPr="005005CB">
        <w:rPr>
          <w:rFonts w:eastAsia="SimSun" w:cs="Arial" w:hint="eastAsia"/>
          <w:szCs w:val="22"/>
          <w:lang w:eastAsia="zh-CN"/>
        </w:rPr>
        <w:t>；</w:t>
      </w:r>
      <w:r w:rsidR="00AC562B">
        <w:rPr>
          <w:rFonts w:eastAsia="SimSun" w:cs="Arial" w:hint="eastAsia"/>
          <w:szCs w:val="22"/>
          <w:lang w:eastAsia="zh-CN"/>
        </w:rPr>
        <w:t>和</w:t>
      </w:r>
      <w:r w:rsidR="00AE6BCA">
        <w:rPr>
          <w:rFonts w:eastAsia="SimSun" w:cs="Arial" w:hint="eastAsia"/>
          <w:szCs w:val="22"/>
          <w:lang w:eastAsia="zh-CN"/>
        </w:rPr>
        <w:t>（</w:t>
      </w:r>
      <w:r w:rsidR="00AC562B">
        <w:rPr>
          <w:rFonts w:eastAsia="SimSun" w:cs="Arial" w:hint="eastAsia"/>
          <w:szCs w:val="22"/>
          <w:lang w:eastAsia="zh-CN"/>
        </w:rPr>
        <w:t>或</w:t>
      </w:r>
      <w:r w:rsidR="00AE6BCA">
        <w:rPr>
          <w:rFonts w:eastAsia="SimSun" w:cs="Arial" w:hint="eastAsia"/>
          <w:szCs w:val="22"/>
          <w:lang w:eastAsia="zh-CN"/>
        </w:rPr>
        <w:t>）</w:t>
      </w:r>
    </w:p>
    <w:p w14:paraId="6E436CCF" w14:textId="77777777" w:rsidR="005005CB" w:rsidRPr="005005CB" w:rsidRDefault="005005CB" w:rsidP="005005CB">
      <w:pPr>
        <w:tabs>
          <w:tab w:val="clear" w:pos="851"/>
        </w:tabs>
        <w:ind w:left="1134" w:right="827"/>
        <w:contextualSpacing/>
        <w:rPr>
          <w:rFonts w:eastAsia="SimSun" w:cs="Arial"/>
          <w:szCs w:val="22"/>
          <w:lang w:eastAsia="zh-CN"/>
        </w:rPr>
      </w:pPr>
      <w:r>
        <w:rPr>
          <w:rFonts w:eastAsia="SimSun" w:cs="Arial" w:hint="eastAsia"/>
          <w:szCs w:val="22"/>
          <w:lang w:eastAsia="zh-CN"/>
        </w:rPr>
        <w:t>空气中的</w:t>
      </w:r>
      <w:r w:rsidRPr="005005CB">
        <w:rPr>
          <w:rFonts w:eastAsia="SimSun" w:cs="Arial" w:hint="eastAsia"/>
          <w:szCs w:val="22"/>
          <w:lang w:eastAsia="zh-CN"/>
        </w:rPr>
        <w:t>爆炸范围≥</w:t>
      </w:r>
      <w:r w:rsidRPr="005005CB">
        <w:rPr>
          <w:rFonts w:eastAsia="SimSun" w:cs="Arial" w:hint="eastAsia"/>
          <w:szCs w:val="22"/>
          <w:lang w:eastAsia="zh-CN"/>
        </w:rPr>
        <w:t>50%</w:t>
      </w:r>
      <w:r w:rsidR="00AE6BCA">
        <w:rPr>
          <w:rFonts w:eastAsia="SimSun" w:cs="Arial" w:hint="eastAsia"/>
          <w:szCs w:val="22"/>
          <w:lang w:eastAsia="zh-CN"/>
        </w:rPr>
        <w:t>（</w:t>
      </w:r>
      <w:r>
        <w:rPr>
          <w:rFonts w:eastAsia="SimSun" w:cs="Arial" w:hint="eastAsia"/>
          <w:szCs w:val="22"/>
          <w:lang w:eastAsia="zh-CN"/>
        </w:rPr>
        <w:t>按体积</w:t>
      </w:r>
      <w:r w:rsidR="00AE6BCA">
        <w:rPr>
          <w:rFonts w:eastAsia="SimSun" w:cs="Arial" w:hint="eastAsia"/>
          <w:szCs w:val="22"/>
          <w:lang w:eastAsia="zh-CN"/>
        </w:rPr>
        <w:t>）</w:t>
      </w:r>
      <w:r w:rsidRPr="005005CB">
        <w:rPr>
          <w:rFonts w:eastAsia="SimSun" w:cs="Arial" w:hint="eastAsia"/>
          <w:szCs w:val="22"/>
          <w:lang w:eastAsia="zh-CN"/>
        </w:rPr>
        <w:t>，且闪点＜</w:t>
      </w:r>
      <w:r w:rsidRPr="005005CB">
        <w:rPr>
          <w:rFonts w:eastAsia="SimSun" w:cs="Arial" w:hint="eastAsia"/>
          <w:szCs w:val="22"/>
          <w:lang w:eastAsia="zh-CN"/>
        </w:rPr>
        <w:t>23</w:t>
      </w:r>
      <w:r w:rsidR="00A9480E" w:rsidRPr="00A9480E">
        <w:rPr>
          <w:rFonts w:eastAsia="SimSun" w:cs="Arial"/>
          <w:szCs w:val="22"/>
          <w:vertAlign w:val="superscript"/>
          <w:lang w:eastAsia="zh-CN"/>
        </w:rPr>
        <w:t xml:space="preserve"> o</w:t>
      </w:r>
      <w:r w:rsidR="00A9480E" w:rsidRPr="00A9480E">
        <w:rPr>
          <w:rFonts w:eastAsia="SimSun" w:cs="Arial"/>
          <w:szCs w:val="22"/>
          <w:lang w:eastAsia="zh-CN"/>
        </w:rPr>
        <w:t>C</w:t>
      </w:r>
      <w:r w:rsidRPr="005005CB">
        <w:rPr>
          <w:rFonts w:eastAsia="SimSun" w:cs="Arial" w:hint="eastAsia"/>
          <w:szCs w:val="22"/>
          <w:lang w:eastAsia="zh-CN"/>
        </w:rPr>
        <w:t>；</w:t>
      </w:r>
      <w:r w:rsidR="00AC562B">
        <w:rPr>
          <w:rFonts w:eastAsia="SimSun" w:cs="Arial" w:hint="eastAsia"/>
          <w:szCs w:val="22"/>
          <w:lang w:eastAsia="zh-CN"/>
        </w:rPr>
        <w:t>和</w:t>
      </w:r>
      <w:r w:rsidR="00AE6BCA">
        <w:rPr>
          <w:rFonts w:eastAsia="SimSun" w:cs="Arial" w:hint="eastAsia"/>
          <w:szCs w:val="22"/>
          <w:lang w:eastAsia="zh-CN"/>
        </w:rPr>
        <w:t>（</w:t>
      </w:r>
      <w:r w:rsidR="00AC562B">
        <w:rPr>
          <w:rFonts w:eastAsia="SimSun" w:cs="Arial" w:hint="eastAsia"/>
          <w:szCs w:val="22"/>
          <w:lang w:eastAsia="zh-CN"/>
        </w:rPr>
        <w:t>或</w:t>
      </w:r>
      <w:r w:rsidR="00AE6BCA">
        <w:rPr>
          <w:rFonts w:eastAsia="SimSun" w:cs="Arial" w:hint="eastAsia"/>
          <w:szCs w:val="22"/>
          <w:lang w:eastAsia="zh-CN"/>
        </w:rPr>
        <w:t>）</w:t>
      </w:r>
    </w:p>
    <w:p w14:paraId="2BB22CF3" w14:textId="77777777" w:rsidR="005005CB" w:rsidRPr="00AE3B2D" w:rsidRDefault="005005CB" w:rsidP="005005CB">
      <w:pPr>
        <w:tabs>
          <w:tab w:val="clear" w:pos="851"/>
        </w:tabs>
        <w:ind w:left="1134" w:right="827"/>
        <w:contextualSpacing/>
        <w:rPr>
          <w:rFonts w:eastAsia="SimSun" w:cs="Arial"/>
          <w:szCs w:val="22"/>
          <w:lang w:eastAsia="zh-CN"/>
        </w:rPr>
      </w:pPr>
      <w:r w:rsidRPr="005005CB">
        <w:rPr>
          <w:rFonts w:eastAsia="SimSun" w:cs="Arial" w:hint="eastAsia"/>
          <w:szCs w:val="22"/>
          <w:lang w:eastAsia="zh-CN"/>
        </w:rPr>
        <w:t>第</w:t>
      </w:r>
      <w:r w:rsidRPr="005005CB">
        <w:rPr>
          <w:rFonts w:eastAsia="SimSun" w:cs="Arial" w:hint="eastAsia"/>
          <w:szCs w:val="22"/>
          <w:lang w:eastAsia="zh-CN"/>
        </w:rPr>
        <w:t>21.4.5.1</w:t>
      </w:r>
      <w:r w:rsidRPr="005005CB">
        <w:rPr>
          <w:rFonts w:eastAsia="SimSun" w:cs="Arial" w:hint="eastAsia"/>
          <w:szCs w:val="22"/>
          <w:lang w:eastAsia="zh-CN"/>
        </w:rPr>
        <w:t>段</w:t>
      </w:r>
      <w:r w:rsidR="00801233">
        <w:rPr>
          <w:rFonts w:eastAsia="SimSun" w:cs="Arial" w:hint="eastAsia"/>
          <w:szCs w:val="22"/>
          <w:lang w:eastAsia="zh-CN"/>
        </w:rPr>
        <w:t>中</w:t>
      </w:r>
      <w:r w:rsidR="00767F32">
        <w:rPr>
          <w:rFonts w:eastAsia="SimSun" w:cs="Arial" w:hint="eastAsia"/>
          <w:szCs w:val="22"/>
          <w:lang w:eastAsia="zh-CN"/>
        </w:rPr>
        <w:t>所示表</w:t>
      </w:r>
      <w:r w:rsidR="00767F32">
        <w:rPr>
          <w:rFonts w:eastAsia="SimSun" w:cs="Arial" w:hint="eastAsia"/>
          <w:szCs w:val="22"/>
          <w:lang w:eastAsia="zh-CN"/>
        </w:rPr>
        <w:t>2</w:t>
      </w:r>
      <w:r w:rsidR="00AE6BCA">
        <w:rPr>
          <w:rFonts w:eastAsia="SimSun" w:cs="Arial" w:hint="eastAsia"/>
          <w:szCs w:val="22"/>
          <w:lang w:eastAsia="zh-CN"/>
        </w:rPr>
        <w:t>（</w:t>
      </w:r>
      <w:r w:rsidR="006605DD">
        <w:rPr>
          <w:rFonts w:eastAsia="SimSun" w:cs="Arial" w:hint="eastAsia"/>
          <w:szCs w:val="22"/>
          <w:lang w:eastAsia="zh-CN"/>
        </w:rPr>
        <w:t>以下</w:t>
      </w:r>
      <w:r w:rsidR="00AE6BCA">
        <w:rPr>
          <w:rFonts w:eastAsia="SimSun" w:cs="Arial" w:hint="eastAsia"/>
          <w:szCs w:val="22"/>
          <w:lang w:eastAsia="zh-CN"/>
        </w:rPr>
        <w:t>）</w:t>
      </w:r>
      <w:r w:rsidR="00767F32">
        <w:rPr>
          <w:rFonts w:eastAsia="SimSun" w:cs="Arial" w:hint="eastAsia"/>
          <w:szCs w:val="22"/>
          <w:lang w:eastAsia="zh-CN"/>
        </w:rPr>
        <w:t>的规则</w:t>
      </w:r>
      <w:r w:rsidR="00767F32">
        <w:rPr>
          <w:rFonts w:eastAsia="SimSun" w:cs="Arial" w:hint="eastAsia"/>
          <w:szCs w:val="22"/>
          <w:lang w:eastAsia="zh-CN"/>
        </w:rPr>
        <w:t>1</w:t>
      </w:r>
      <w:r w:rsidR="00767F32">
        <w:rPr>
          <w:rFonts w:eastAsia="SimSun" w:cs="Arial" w:hint="eastAsia"/>
          <w:szCs w:val="22"/>
          <w:lang w:eastAsia="zh-CN"/>
        </w:rPr>
        <w:t>或</w:t>
      </w:r>
      <w:r w:rsidR="00767F32">
        <w:rPr>
          <w:rFonts w:eastAsia="SimSun" w:cs="Arial" w:hint="eastAsia"/>
          <w:szCs w:val="22"/>
          <w:lang w:eastAsia="zh-CN"/>
        </w:rPr>
        <w:t>2</w:t>
      </w:r>
      <w:r w:rsidR="00767F32">
        <w:rPr>
          <w:rFonts w:eastAsia="SimSun" w:cs="Arial" w:hint="eastAsia"/>
          <w:szCs w:val="22"/>
          <w:lang w:eastAsia="zh-CN"/>
        </w:rPr>
        <w:t>。</w:t>
      </w:r>
    </w:p>
    <w:p w14:paraId="6D73218B" w14:textId="77777777" w:rsidR="004331F3" w:rsidRPr="00AE3B2D" w:rsidRDefault="00767F32" w:rsidP="00D05B73">
      <w:pPr>
        <w:tabs>
          <w:tab w:val="clear" w:pos="851"/>
        </w:tabs>
        <w:spacing w:after="120" w:line="360" w:lineRule="atLeast"/>
        <w:ind w:left="851" w:right="2376"/>
        <w:rPr>
          <w:rFonts w:eastAsia="SimSun" w:cs="Arial"/>
          <w:i/>
          <w:szCs w:val="22"/>
        </w:rPr>
      </w:pPr>
      <w:r>
        <w:rPr>
          <w:rFonts w:eastAsia="SimSun" w:cs="Arial"/>
          <w:i/>
          <w:szCs w:val="22"/>
        </w:rPr>
        <w:t>2</w:t>
      </w:r>
      <w:r w:rsidR="004331F3" w:rsidRPr="00AE3B2D">
        <w:rPr>
          <w:rFonts w:eastAsia="SimSun" w:cs="Arial"/>
          <w:i/>
          <w:szCs w:val="22"/>
        </w:rPr>
        <w:t xml:space="preserve"> </w:t>
      </w:r>
      <w:r>
        <w:rPr>
          <w:rFonts w:eastAsia="SimSun" w:cs="Arial" w:hint="eastAsia"/>
          <w:i/>
          <w:szCs w:val="22"/>
          <w:lang w:eastAsia="zh-CN"/>
        </w:rPr>
        <w:t>型船</w:t>
      </w:r>
      <w:r w:rsidR="00552DE0">
        <w:rPr>
          <w:rFonts w:eastAsia="SimSun" w:cs="Arial" w:hint="eastAsia"/>
          <w:i/>
          <w:szCs w:val="22"/>
          <w:lang w:eastAsia="zh-CN"/>
        </w:rPr>
        <w:t>：</w:t>
      </w:r>
    </w:p>
    <w:p w14:paraId="74DAC555" w14:textId="77777777" w:rsidR="004331F3" w:rsidRPr="00AE3B2D" w:rsidRDefault="00767F32" w:rsidP="004331F3">
      <w:pPr>
        <w:tabs>
          <w:tab w:val="clear" w:pos="851"/>
        </w:tabs>
        <w:ind w:left="1134" w:right="-45"/>
        <w:contextualSpacing/>
        <w:rPr>
          <w:rFonts w:eastAsia="SimSun" w:cs="Arial"/>
          <w:szCs w:val="22"/>
          <w:lang w:eastAsia="zh-CN"/>
        </w:rPr>
      </w:pPr>
      <w:r w:rsidRPr="00767F32">
        <w:rPr>
          <w:rFonts w:eastAsia="SimSun" w:cs="Arial" w:hint="eastAsia"/>
          <w:szCs w:val="22"/>
          <w:shd w:val="clear" w:color="auto" w:fill="FFFFFF" w:themeFill="background1"/>
        </w:rPr>
        <w:t>吸入剂量</w:t>
      </w:r>
      <w:r w:rsidR="004331F3" w:rsidRPr="00AE3B2D">
        <w:rPr>
          <w:rFonts w:eastAsia="SimSun" w:cs="Arial"/>
          <w:szCs w:val="22"/>
          <w:shd w:val="clear" w:color="auto" w:fill="FFFFFF" w:themeFill="background1"/>
        </w:rPr>
        <w:t xml:space="preserve"> LC</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 xml:space="preserve">/ATE </w:t>
      </w:r>
      <w:r w:rsidR="004331F3" w:rsidRPr="00AE3B2D">
        <w:rPr>
          <w:rFonts w:eastAsia="SimSun" w:cs="Arial" w:hint="eastAsia"/>
          <w:szCs w:val="22"/>
          <w:shd w:val="clear" w:color="auto" w:fill="FFFFFF" w:themeFill="background1"/>
        </w:rPr>
        <w:t>≤</w:t>
      </w:r>
      <w:r w:rsidR="004331F3" w:rsidRPr="00AE3B2D">
        <w:rPr>
          <w:rFonts w:eastAsia="SimSun" w:cs="Arial"/>
          <w:szCs w:val="22"/>
          <w:shd w:val="clear" w:color="auto" w:fill="FFFFFF" w:themeFill="background1"/>
        </w:rPr>
        <w:t xml:space="preserve"> 0.5</w:t>
      </w:r>
      <w:r w:rsidR="004331F3" w:rsidRPr="00AE3B2D">
        <w:rPr>
          <w:rFonts w:eastAsia="SimSun" w:cs="Arial"/>
          <w:szCs w:val="22"/>
        </w:rPr>
        <w:t xml:space="preserve"> mg/L/4h (C3 = 4) </w:t>
      </w:r>
      <w:r>
        <w:rPr>
          <w:rFonts w:eastAsia="SimSun" w:cs="Arial" w:hint="eastAsia"/>
          <w:szCs w:val="22"/>
          <w:lang w:eastAsia="zh-CN"/>
        </w:rPr>
        <w:t>和</w:t>
      </w:r>
      <w:r w:rsidR="004331F3" w:rsidRPr="00AE3B2D">
        <w:rPr>
          <w:rFonts w:eastAsia="SimSun" w:cs="Arial"/>
          <w:szCs w:val="22"/>
        </w:rPr>
        <w:t>SVC/LC</w:t>
      </w:r>
      <w:r w:rsidR="004331F3" w:rsidRPr="00AE3B2D">
        <w:rPr>
          <w:rFonts w:eastAsia="SimSun" w:cs="Arial"/>
          <w:szCs w:val="22"/>
          <w:vertAlign w:val="subscript"/>
        </w:rPr>
        <w:t xml:space="preserve">50 </w:t>
      </w:r>
      <w:r w:rsidR="00DD1B1B" w:rsidRPr="00DD1B1B">
        <w:rPr>
          <w:rFonts w:eastAsia="SimSun" w:cs="Arial" w:hint="eastAsia"/>
          <w:szCs w:val="22"/>
        </w:rPr>
        <w:t>＜</w:t>
      </w:r>
      <w:r w:rsidR="004331F3" w:rsidRPr="00AE3B2D">
        <w:rPr>
          <w:rFonts w:eastAsia="SimSun" w:cs="Arial"/>
          <w:szCs w:val="22"/>
        </w:rPr>
        <w:t xml:space="preserve"> 20</w:t>
      </w:r>
      <w:r>
        <w:rPr>
          <w:rFonts w:eastAsia="SimSun" w:cs="Arial" w:hint="eastAsia"/>
          <w:szCs w:val="22"/>
          <w:lang w:eastAsia="zh-CN"/>
        </w:rPr>
        <w:t>；或</w:t>
      </w:r>
    </w:p>
    <w:p w14:paraId="07D14731" w14:textId="77777777" w:rsidR="004331F3" w:rsidRPr="00AE3B2D" w:rsidRDefault="00767F32" w:rsidP="004331F3">
      <w:pPr>
        <w:tabs>
          <w:tab w:val="clear" w:pos="851"/>
        </w:tabs>
        <w:ind w:left="1134" w:right="-45"/>
        <w:contextualSpacing/>
        <w:rPr>
          <w:rFonts w:eastAsia="SimSun" w:cs="Arial"/>
          <w:szCs w:val="22"/>
          <w:lang w:eastAsia="zh-CN"/>
        </w:rPr>
      </w:pPr>
      <w:r>
        <w:rPr>
          <w:rFonts w:eastAsia="SimSun" w:cs="Arial" w:hint="eastAsia"/>
          <w:szCs w:val="22"/>
          <w:lang w:eastAsia="zh-CN"/>
        </w:rPr>
        <w:t>吸入剂量</w:t>
      </w:r>
      <w:r w:rsidR="004331F3" w:rsidRPr="00AE3B2D">
        <w:rPr>
          <w:rFonts w:eastAsia="SimSun" w:cs="Arial"/>
          <w:szCs w:val="22"/>
          <w:shd w:val="clear" w:color="auto" w:fill="FFFFFF" w:themeFill="background1"/>
          <w:lang w:eastAsia="zh-CN"/>
        </w:rPr>
        <w:t>LC</w:t>
      </w:r>
      <w:r w:rsidR="004331F3" w:rsidRPr="00AE3B2D">
        <w:rPr>
          <w:rFonts w:eastAsia="SimSun" w:cs="Arial"/>
          <w:szCs w:val="22"/>
          <w:shd w:val="clear" w:color="auto" w:fill="FFFFFF" w:themeFill="background1"/>
          <w:vertAlign w:val="subscript"/>
          <w:lang w:eastAsia="zh-CN"/>
        </w:rPr>
        <w:t>50</w:t>
      </w:r>
      <w:r w:rsidR="004331F3" w:rsidRPr="00AE3B2D">
        <w:rPr>
          <w:rFonts w:eastAsia="SimSun" w:cs="Arial"/>
          <w:szCs w:val="22"/>
          <w:shd w:val="clear" w:color="auto" w:fill="FFFFFF" w:themeFill="background1"/>
          <w:lang w:eastAsia="zh-CN"/>
        </w:rPr>
        <w:t xml:space="preserve">/ATE </w:t>
      </w:r>
      <w:r w:rsidR="000A2ED4" w:rsidRPr="000A2ED4">
        <w:rPr>
          <w:rFonts w:ascii="SimSun" w:eastAsia="SimSun" w:hAnsi="SimSun" w:cs="Arial" w:hint="eastAsia"/>
          <w:szCs w:val="22"/>
          <w:shd w:val="clear" w:color="auto" w:fill="FFFFFF" w:themeFill="background1"/>
          <w:lang w:val="en-US" w:eastAsia="zh-CN"/>
        </w:rPr>
        <w:t>＞</w:t>
      </w:r>
      <w:r w:rsidR="004331F3" w:rsidRPr="00AE3B2D">
        <w:rPr>
          <w:rFonts w:eastAsia="SimSun" w:cs="Arial"/>
          <w:szCs w:val="22"/>
          <w:shd w:val="clear" w:color="auto" w:fill="FFFFFF" w:themeFill="background1"/>
          <w:lang w:eastAsia="zh-CN"/>
        </w:rPr>
        <w:t>0</w:t>
      </w:r>
      <w:r w:rsidR="004331F3" w:rsidRPr="00AE3B2D">
        <w:rPr>
          <w:rFonts w:eastAsia="SimSun" w:cs="Arial"/>
          <w:szCs w:val="22"/>
          <w:lang w:eastAsia="zh-CN"/>
        </w:rPr>
        <w:t xml:space="preserve">.5 mg/L/4h </w:t>
      </w:r>
      <w:r w:rsidR="004331F3" w:rsidRPr="00A731A0">
        <w:rPr>
          <w:rFonts w:asciiTheme="minorEastAsia" w:hAnsiTheme="minorEastAsia" w:cs="Arial"/>
          <w:szCs w:val="22"/>
          <w:lang w:eastAsia="zh-CN"/>
        </w:rPr>
        <w:t>–</w:t>
      </w:r>
      <w:r w:rsidR="004331F3" w:rsidRPr="00AE3B2D">
        <w:rPr>
          <w:rFonts w:eastAsia="SimSun" w:cs="Arial"/>
          <w:szCs w:val="22"/>
          <w:lang w:eastAsia="zh-CN"/>
        </w:rPr>
        <w:t xml:space="preserve"> </w:t>
      </w:r>
      <w:r w:rsidR="004331F3" w:rsidRPr="00AE3B2D">
        <w:rPr>
          <w:rFonts w:eastAsia="SimSun" w:cs="Arial" w:hint="eastAsia"/>
          <w:szCs w:val="22"/>
          <w:lang w:eastAsia="zh-CN"/>
        </w:rPr>
        <w:t>≤</w:t>
      </w:r>
      <w:r w:rsidR="004331F3" w:rsidRPr="00AE3B2D">
        <w:rPr>
          <w:rFonts w:eastAsia="SimSun" w:cs="Arial"/>
          <w:szCs w:val="22"/>
          <w:lang w:eastAsia="zh-CN"/>
        </w:rPr>
        <w:t xml:space="preserve"> 2mg/L/4h (C3 = 3)</w:t>
      </w:r>
      <w:r>
        <w:rPr>
          <w:rFonts w:eastAsia="SimSun" w:cs="Arial" w:hint="eastAsia"/>
          <w:szCs w:val="22"/>
          <w:lang w:eastAsia="zh-CN"/>
        </w:rPr>
        <w:t>和</w:t>
      </w:r>
      <w:r w:rsidR="004331F3" w:rsidRPr="00AE3B2D">
        <w:rPr>
          <w:rFonts w:eastAsia="SimSun" w:cs="Arial"/>
          <w:szCs w:val="22"/>
          <w:lang w:eastAsia="zh-CN"/>
        </w:rPr>
        <w:t>SVC/LC</w:t>
      </w:r>
      <w:r w:rsidR="004331F3" w:rsidRPr="00AE3B2D">
        <w:rPr>
          <w:rFonts w:eastAsia="SimSun" w:cs="Arial"/>
          <w:szCs w:val="22"/>
          <w:vertAlign w:val="subscript"/>
          <w:lang w:eastAsia="zh-CN"/>
        </w:rPr>
        <w:t xml:space="preserve">50 </w:t>
      </w:r>
      <w:r w:rsidR="004331F3" w:rsidRPr="00AE3B2D">
        <w:rPr>
          <w:rFonts w:eastAsia="SimSun" w:cs="Arial" w:hint="eastAsia"/>
          <w:szCs w:val="22"/>
          <w:lang w:eastAsia="zh-CN"/>
        </w:rPr>
        <w:t>≥</w:t>
      </w:r>
      <w:r w:rsidR="004331F3" w:rsidRPr="00AE3B2D">
        <w:rPr>
          <w:rFonts w:eastAsia="SimSun" w:cs="Arial"/>
          <w:szCs w:val="22"/>
          <w:lang w:eastAsia="zh-CN"/>
        </w:rPr>
        <w:t xml:space="preserve"> 2</w:t>
      </w:r>
      <w:r w:rsidR="00483B46">
        <w:rPr>
          <w:rFonts w:eastAsia="SimSun" w:cs="Arial" w:hint="eastAsia"/>
          <w:szCs w:val="22"/>
          <w:lang w:eastAsia="zh-CN"/>
        </w:rPr>
        <w:t>（</w:t>
      </w:r>
      <w:r w:rsidR="00801233">
        <w:rPr>
          <w:rFonts w:eastAsia="SimSun" w:cs="Arial" w:hint="eastAsia"/>
          <w:szCs w:val="22"/>
          <w:lang w:eastAsia="zh-CN"/>
        </w:rPr>
        <w:t>见注释</w:t>
      </w:r>
      <w:r w:rsidR="00483B46">
        <w:rPr>
          <w:rFonts w:eastAsia="SimSun" w:cs="Arial" w:hint="eastAsia"/>
          <w:szCs w:val="22"/>
          <w:lang w:eastAsia="zh-CN"/>
        </w:rPr>
        <w:t>）</w:t>
      </w:r>
      <w:r>
        <w:rPr>
          <w:rFonts w:eastAsia="SimSun" w:cs="Arial" w:hint="eastAsia"/>
          <w:szCs w:val="22"/>
          <w:lang w:eastAsia="zh-CN"/>
        </w:rPr>
        <w:t>；</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p>
    <w:p w14:paraId="02A4D947" w14:textId="77777777" w:rsidR="004331F3" w:rsidRPr="00AE3B2D" w:rsidRDefault="00767F32" w:rsidP="004331F3">
      <w:pPr>
        <w:tabs>
          <w:tab w:val="clear" w:pos="851"/>
        </w:tabs>
        <w:ind w:left="1134" w:right="-45"/>
        <w:contextualSpacing/>
        <w:rPr>
          <w:rFonts w:eastAsia="SimSun" w:cs="Arial"/>
          <w:szCs w:val="22"/>
          <w:lang w:eastAsia="zh-CN"/>
        </w:rPr>
      </w:pPr>
      <w:r>
        <w:rPr>
          <w:rFonts w:eastAsia="SimSun" w:cs="Arial" w:hint="eastAsia"/>
          <w:szCs w:val="22"/>
          <w:shd w:val="clear" w:color="auto" w:fill="FFFFFF" w:themeFill="background1"/>
          <w:lang w:eastAsia="zh-CN"/>
        </w:rPr>
        <w:t>皮肤接触剂量</w:t>
      </w:r>
      <w:r w:rsidR="004331F3" w:rsidRPr="00AE3B2D">
        <w:rPr>
          <w:rFonts w:eastAsia="SimSun" w:cs="Arial"/>
          <w:szCs w:val="22"/>
          <w:shd w:val="clear" w:color="auto" w:fill="FFFFFF" w:themeFill="background1"/>
        </w:rPr>
        <w:t>LD</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 xml:space="preserve">/ATE </w:t>
      </w:r>
      <w:r w:rsidR="000A2ED4" w:rsidRPr="000A2ED4">
        <w:rPr>
          <w:rFonts w:asciiTheme="minorEastAsia" w:hAnsiTheme="minorEastAsia" w:cs="Arial" w:hint="eastAsia"/>
          <w:szCs w:val="22"/>
          <w:shd w:val="clear" w:color="auto" w:fill="FFFFFF" w:themeFill="background1"/>
          <w:lang w:val="en-US"/>
        </w:rPr>
        <w:t>＞</w:t>
      </w:r>
      <w:r w:rsidR="004331F3" w:rsidRPr="00AE3B2D">
        <w:rPr>
          <w:rFonts w:eastAsia="SimSun" w:cs="Arial"/>
          <w:szCs w:val="22"/>
          <w:shd w:val="clear" w:color="auto" w:fill="FFFFFF" w:themeFill="background1"/>
        </w:rPr>
        <w:t>50</w:t>
      </w:r>
      <w:r w:rsidR="004331F3" w:rsidRPr="00AE3B2D">
        <w:rPr>
          <w:rFonts w:eastAsia="SimSun" w:cs="Arial"/>
          <w:szCs w:val="22"/>
        </w:rPr>
        <w:t xml:space="preserve"> mg/kg </w:t>
      </w:r>
      <w:r w:rsidR="004331F3" w:rsidRPr="00AE3B2D">
        <w:rPr>
          <w:rFonts w:eastAsia="SimSun" w:cs="Arial" w:hint="eastAsia"/>
          <w:szCs w:val="22"/>
        </w:rPr>
        <w:t>–</w:t>
      </w:r>
      <w:r w:rsidR="004331F3" w:rsidRPr="00AE3B2D">
        <w:rPr>
          <w:rFonts w:eastAsia="SimSun" w:cs="Arial"/>
          <w:szCs w:val="22"/>
        </w:rPr>
        <w:t xml:space="preserve"> </w:t>
      </w:r>
      <w:r w:rsidR="004331F3" w:rsidRPr="00AE3B2D">
        <w:rPr>
          <w:rFonts w:eastAsia="SimSun" w:cs="Arial" w:hint="eastAsia"/>
          <w:szCs w:val="22"/>
        </w:rPr>
        <w:t>≤</w:t>
      </w:r>
      <w:r w:rsidR="004331F3" w:rsidRPr="00AE3B2D">
        <w:rPr>
          <w:rFonts w:eastAsia="SimSun" w:cs="Arial"/>
          <w:szCs w:val="22"/>
        </w:rPr>
        <w:t xml:space="preserve"> 200 mg/kg (C2 = 3)</w:t>
      </w:r>
      <w:r>
        <w:rPr>
          <w:rFonts w:eastAsia="SimSun" w:cs="Arial" w:hint="eastAsia"/>
          <w:szCs w:val="22"/>
          <w:lang w:eastAsia="zh-CN"/>
        </w:rPr>
        <w:t>；</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p>
    <w:p w14:paraId="09302E4C" w14:textId="77777777" w:rsidR="004331F3" w:rsidRPr="00AE3B2D" w:rsidRDefault="004331F3" w:rsidP="004331F3">
      <w:pPr>
        <w:tabs>
          <w:tab w:val="clear" w:pos="851"/>
        </w:tabs>
        <w:ind w:left="1134" w:right="-45"/>
        <w:contextualSpacing/>
        <w:rPr>
          <w:rFonts w:eastAsia="SimSun" w:cs="Arial"/>
          <w:szCs w:val="22"/>
          <w:lang w:eastAsia="zh-CN"/>
        </w:rPr>
      </w:pPr>
      <w:r w:rsidRPr="00AE3B2D">
        <w:rPr>
          <w:rFonts w:eastAsia="SimSun" w:cs="Arial"/>
          <w:szCs w:val="22"/>
          <w:lang w:eastAsia="zh-CN"/>
        </w:rPr>
        <w:t>WRI = 2</w:t>
      </w:r>
      <w:r w:rsidR="00767F32">
        <w:rPr>
          <w:rFonts w:eastAsia="SimSun" w:cs="Arial" w:hint="eastAsia"/>
          <w:szCs w:val="22"/>
          <w:lang w:eastAsia="zh-CN"/>
        </w:rPr>
        <w:t>；</w:t>
      </w:r>
      <w:r w:rsidR="00AC562B">
        <w:rPr>
          <w:rFonts w:eastAsia="SimSun" w:cs="Arial" w:hint="eastAsia"/>
          <w:szCs w:val="22"/>
          <w:lang w:eastAsia="zh-CN"/>
        </w:rPr>
        <w:t>和</w:t>
      </w:r>
      <w:r w:rsidR="00AC562B">
        <w:rPr>
          <w:rFonts w:eastAsia="SimSun" w:cs="Arial" w:hint="eastAsia"/>
          <w:szCs w:val="22"/>
          <w:lang w:eastAsia="zh-CN"/>
        </w:rPr>
        <w:t>(</w:t>
      </w:r>
      <w:r w:rsidR="00AC562B">
        <w:rPr>
          <w:rFonts w:eastAsia="SimSun" w:cs="Arial" w:hint="eastAsia"/>
          <w:szCs w:val="22"/>
          <w:lang w:eastAsia="zh-CN"/>
        </w:rPr>
        <w:t>或</w:t>
      </w:r>
      <w:r w:rsidR="00AC562B">
        <w:rPr>
          <w:rFonts w:eastAsia="SimSun" w:cs="Arial" w:hint="eastAsia"/>
          <w:szCs w:val="22"/>
          <w:lang w:eastAsia="zh-CN"/>
        </w:rPr>
        <w:t>)</w:t>
      </w:r>
    </w:p>
    <w:p w14:paraId="186CC140" w14:textId="77777777" w:rsidR="004331F3" w:rsidRPr="00AE3B2D" w:rsidRDefault="00767F32" w:rsidP="004331F3">
      <w:pPr>
        <w:tabs>
          <w:tab w:val="clear" w:pos="851"/>
        </w:tabs>
        <w:ind w:left="1134" w:right="-45"/>
        <w:contextualSpacing/>
        <w:rPr>
          <w:rFonts w:eastAsia="SimSun" w:cs="Arial"/>
          <w:szCs w:val="22"/>
          <w:lang w:eastAsia="zh-CN"/>
        </w:rPr>
      </w:pPr>
      <w:r>
        <w:rPr>
          <w:rFonts w:eastAsia="SimSun" w:cs="Arial" w:hint="eastAsia"/>
          <w:szCs w:val="22"/>
          <w:lang w:eastAsia="zh-CN"/>
        </w:rPr>
        <w:t>自燃温度</w:t>
      </w:r>
      <w:r w:rsidR="004331F3" w:rsidRPr="00AE3B2D">
        <w:rPr>
          <w:rFonts w:eastAsia="SimSun" w:cs="Arial" w:hint="eastAsia"/>
          <w:szCs w:val="22"/>
          <w:lang w:eastAsia="zh-CN"/>
        </w:rPr>
        <w:t>≤</w:t>
      </w:r>
      <w:r w:rsidR="004331F3" w:rsidRPr="00AE3B2D">
        <w:rPr>
          <w:rFonts w:eastAsia="SimSun" w:cs="Arial"/>
          <w:szCs w:val="22"/>
          <w:lang w:eastAsia="zh-CN"/>
        </w:rPr>
        <w:t xml:space="preserve"> 200</w:t>
      </w:r>
      <w:r w:rsidR="004331F3" w:rsidRPr="00AE3B2D">
        <w:rPr>
          <w:rFonts w:eastAsia="SimSun" w:cs="Arial"/>
          <w:szCs w:val="22"/>
          <w:vertAlign w:val="superscript"/>
          <w:lang w:eastAsia="zh-CN"/>
        </w:rPr>
        <w:t>o</w:t>
      </w:r>
      <w:r w:rsidR="004331F3" w:rsidRPr="00AE3B2D">
        <w:rPr>
          <w:rFonts w:eastAsia="SimSun" w:cs="Arial"/>
          <w:szCs w:val="22"/>
          <w:lang w:eastAsia="zh-CN"/>
        </w:rPr>
        <w:t>C</w:t>
      </w:r>
      <w:r>
        <w:rPr>
          <w:rFonts w:eastAsia="SimSun" w:cs="Arial" w:hint="eastAsia"/>
          <w:szCs w:val="22"/>
          <w:lang w:eastAsia="zh-CN"/>
        </w:rPr>
        <w:t>；</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p>
    <w:p w14:paraId="1F3E8218" w14:textId="77777777" w:rsidR="004331F3" w:rsidRPr="00AE3B2D" w:rsidRDefault="00767F32" w:rsidP="004331F3">
      <w:pPr>
        <w:tabs>
          <w:tab w:val="clear" w:pos="851"/>
        </w:tabs>
        <w:ind w:left="1134" w:right="-45"/>
        <w:contextualSpacing/>
        <w:rPr>
          <w:rFonts w:eastAsia="SimSun" w:cs="Arial"/>
          <w:szCs w:val="22"/>
          <w:lang w:eastAsia="zh-CN"/>
        </w:rPr>
      </w:pPr>
      <w:r>
        <w:rPr>
          <w:rFonts w:eastAsia="SimSun" w:cs="Arial" w:hint="eastAsia"/>
          <w:spacing w:val="-2"/>
          <w:szCs w:val="22"/>
          <w:lang w:eastAsia="zh-CN"/>
        </w:rPr>
        <w:t>空气中的爆炸范围</w:t>
      </w:r>
      <w:r w:rsidR="004331F3" w:rsidRPr="00AE3B2D">
        <w:rPr>
          <w:rFonts w:eastAsia="SimSun" w:cs="Arial" w:hint="eastAsia"/>
          <w:szCs w:val="22"/>
          <w:lang w:eastAsia="zh-CN"/>
        </w:rPr>
        <w:t>≥</w:t>
      </w:r>
      <w:r w:rsidR="004331F3" w:rsidRPr="00AE3B2D">
        <w:rPr>
          <w:rFonts w:eastAsia="SimSun" w:cs="Arial"/>
          <w:szCs w:val="22"/>
          <w:lang w:eastAsia="zh-CN"/>
        </w:rPr>
        <w:t xml:space="preserve"> </w:t>
      </w:r>
      <w:r w:rsidR="004331F3" w:rsidRPr="00AE3B2D">
        <w:rPr>
          <w:rFonts w:eastAsia="SimSun" w:cs="Arial"/>
          <w:spacing w:val="-2"/>
          <w:szCs w:val="22"/>
          <w:lang w:eastAsia="zh-CN"/>
        </w:rPr>
        <w:t>40%</w:t>
      </w:r>
      <w:r w:rsidR="00483B46">
        <w:rPr>
          <w:rFonts w:eastAsia="SimSun" w:cs="Arial" w:hint="eastAsia"/>
          <w:spacing w:val="-2"/>
          <w:szCs w:val="22"/>
          <w:lang w:eastAsia="zh-CN"/>
        </w:rPr>
        <w:t>（</w:t>
      </w:r>
      <w:r>
        <w:rPr>
          <w:rFonts w:eastAsia="SimSun" w:cs="Arial" w:hint="eastAsia"/>
          <w:spacing w:val="-2"/>
          <w:szCs w:val="22"/>
          <w:lang w:eastAsia="zh-CN"/>
        </w:rPr>
        <w:t>按体积</w:t>
      </w:r>
      <w:r w:rsidR="00483B46">
        <w:rPr>
          <w:rFonts w:eastAsia="SimSun" w:cs="Arial" w:hint="eastAsia"/>
          <w:spacing w:val="-2"/>
          <w:szCs w:val="22"/>
          <w:lang w:eastAsia="zh-CN"/>
        </w:rPr>
        <w:t>）</w:t>
      </w:r>
      <w:r>
        <w:rPr>
          <w:rFonts w:eastAsia="SimSun" w:cs="Arial" w:hint="eastAsia"/>
          <w:spacing w:val="-2"/>
          <w:szCs w:val="22"/>
          <w:lang w:eastAsia="zh-CN"/>
        </w:rPr>
        <w:t>，</w:t>
      </w:r>
      <w:r w:rsidRPr="00767F32">
        <w:rPr>
          <w:rFonts w:eastAsia="SimSun" w:cs="Arial" w:hint="eastAsia"/>
          <w:spacing w:val="-2"/>
          <w:szCs w:val="22"/>
          <w:lang w:eastAsia="zh-CN"/>
        </w:rPr>
        <w:t>且闪点＜</w:t>
      </w:r>
      <w:r w:rsidRPr="00767F32">
        <w:rPr>
          <w:rFonts w:eastAsia="SimSun" w:cs="Arial" w:hint="eastAsia"/>
          <w:spacing w:val="-2"/>
          <w:szCs w:val="22"/>
          <w:lang w:eastAsia="zh-CN"/>
        </w:rPr>
        <w:t>23</w:t>
      </w:r>
      <w:r w:rsidR="00C6746A" w:rsidRPr="00C6746A">
        <w:rPr>
          <w:rFonts w:eastAsia="SimSun" w:cs="Arial"/>
          <w:szCs w:val="22"/>
          <w:vertAlign w:val="superscript"/>
          <w:lang w:eastAsia="zh-CN"/>
        </w:rPr>
        <w:t xml:space="preserve"> </w:t>
      </w:r>
      <w:r w:rsidR="00C6746A" w:rsidRPr="00C6746A">
        <w:rPr>
          <w:rFonts w:eastAsia="SimSun" w:cs="Arial"/>
          <w:spacing w:val="-2"/>
          <w:szCs w:val="22"/>
          <w:vertAlign w:val="superscript"/>
          <w:lang w:eastAsia="zh-CN"/>
        </w:rPr>
        <w:t>o</w:t>
      </w:r>
      <w:r w:rsidR="00C6746A" w:rsidRPr="00C6746A">
        <w:rPr>
          <w:rFonts w:eastAsia="SimSun" w:cs="Arial"/>
          <w:spacing w:val="-2"/>
          <w:szCs w:val="22"/>
          <w:lang w:eastAsia="zh-CN"/>
        </w:rPr>
        <w:t>C</w:t>
      </w:r>
      <w:r w:rsidRPr="00767F32">
        <w:rPr>
          <w:rFonts w:eastAsia="SimSun" w:cs="Arial" w:hint="eastAsia"/>
          <w:spacing w:val="-2"/>
          <w:szCs w:val="22"/>
          <w:lang w:eastAsia="zh-CN"/>
        </w:rPr>
        <w:t>；</w:t>
      </w:r>
      <w:r w:rsidR="00AC562B">
        <w:rPr>
          <w:rFonts w:eastAsia="SimSun" w:cs="Arial" w:hint="eastAsia"/>
          <w:spacing w:val="-2"/>
          <w:szCs w:val="22"/>
          <w:lang w:eastAsia="zh-CN"/>
        </w:rPr>
        <w:t>和</w:t>
      </w:r>
      <w:r w:rsidR="00483B46">
        <w:rPr>
          <w:rFonts w:eastAsia="SimSun" w:cs="Arial" w:hint="eastAsia"/>
          <w:spacing w:val="-2"/>
          <w:szCs w:val="22"/>
          <w:lang w:eastAsia="zh-CN"/>
        </w:rPr>
        <w:t>（</w:t>
      </w:r>
      <w:r w:rsidR="00AC562B">
        <w:rPr>
          <w:rFonts w:eastAsia="SimSun" w:cs="Arial" w:hint="eastAsia"/>
          <w:spacing w:val="-2"/>
          <w:szCs w:val="22"/>
          <w:lang w:eastAsia="zh-CN"/>
        </w:rPr>
        <w:t>或</w:t>
      </w:r>
      <w:r w:rsidR="00483B46">
        <w:rPr>
          <w:rFonts w:eastAsia="SimSun" w:cs="Arial" w:hint="eastAsia"/>
          <w:spacing w:val="-2"/>
          <w:szCs w:val="22"/>
          <w:lang w:eastAsia="zh-CN"/>
        </w:rPr>
        <w:t>）</w:t>
      </w:r>
    </w:p>
    <w:p w14:paraId="3C1192BF" w14:textId="77777777" w:rsidR="004331F3" w:rsidRDefault="00767F32" w:rsidP="004331F3">
      <w:pPr>
        <w:shd w:val="clear" w:color="auto" w:fill="FFFFFF" w:themeFill="background1"/>
        <w:tabs>
          <w:tab w:val="clear" w:pos="851"/>
        </w:tabs>
        <w:ind w:left="1134" w:right="-2"/>
        <w:contextualSpacing/>
        <w:rPr>
          <w:rFonts w:eastAsia="SimSun" w:cs="Arial"/>
          <w:spacing w:val="-2"/>
          <w:szCs w:val="22"/>
          <w:lang w:eastAsia="zh-CN"/>
        </w:rPr>
      </w:pPr>
      <w:r>
        <w:rPr>
          <w:rFonts w:eastAsia="SimSun" w:cs="Arial" w:hint="eastAsia"/>
          <w:spacing w:val="-2"/>
          <w:szCs w:val="22"/>
          <w:lang w:eastAsia="zh-CN"/>
        </w:rPr>
        <w:t>满足表</w:t>
      </w:r>
      <w:r>
        <w:rPr>
          <w:rFonts w:eastAsia="SimSun" w:cs="Arial" w:hint="eastAsia"/>
          <w:spacing w:val="-2"/>
          <w:szCs w:val="22"/>
          <w:lang w:eastAsia="zh-CN"/>
        </w:rPr>
        <w:t>2</w:t>
      </w:r>
      <w:r>
        <w:rPr>
          <w:rFonts w:eastAsia="SimSun" w:cs="Arial" w:hint="eastAsia"/>
          <w:spacing w:val="-2"/>
          <w:szCs w:val="22"/>
          <w:lang w:eastAsia="zh-CN"/>
        </w:rPr>
        <w:t>中规则</w:t>
      </w:r>
      <w:r>
        <w:rPr>
          <w:rFonts w:eastAsia="SimSun" w:cs="Arial" w:hint="eastAsia"/>
          <w:spacing w:val="-2"/>
          <w:szCs w:val="22"/>
          <w:lang w:eastAsia="zh-CN"/>
        </w:rPr>
        <w:t>3</w:t>
      </w:r>
      <w:r>
        <w:rPr>
          <w:rFonts w:eastAsia="SimSun" w:cs="Arial" w:hint="eastAsia"/>
          <w:spacing w:val="-2"/>
          <w:szCs w:val="22"/>
          <w:lang w:eastAsia="zh-CN"/>
        </w:rPr>
        <w:t>至</w:t>
      </w:r>
      <w:r>
        <w:rPr>
          <w:rFonts w:eastAsia="SimSun" w:cs="Arial" w:hint="eastAsia"/>
          <w:spacing w:val="-2"/>
          <w:szCs w:val="22"/>
          <w:lang w:eastAsia="zh-CN"/>
        </w:rPr>
        <w:t>1</w:t>
      </w:r>
      <w:r>
        <w:rPr>
          <w:rFonts w:eastAsia="SimSun" w:cs="Arial"/>
          <w:spacing w:val="-2"/>
          <w:szCs w:val="22"/>
          <w:lang w:eastAsia="zh-CN"/>
        </w:rPr>
        <w:t>0</w:t>
      </w:r>
      <w:r>
        <w:rPr>
          <w:rFonts w:eastAsia="SimSun" w:cs="Arial" w:hint="eastAsia"/>
          <w:spacing w:val="-2"/>
          <w:szCs w:val="22"/>
          <w:lang w:eastAsia="zh-CN"/>
        </w:rPr>
        <w:t>衡准的任何货品。</w:t>
      </w:r>
    </w:p>
    <w:p w14:paraId="0937782D" w14:textId="77777777" w:rsidR="00801233" w:rsidRPr="00AE3B2D" w:rsidRDefault="00801233" w:rsidP="00D05B73">
      <w:pPr>
        <w:shd w:val="clear" w:color="auto" w:fill="FFFFFF" w:themeFill="background1"/>
        <w:tabs>
          <w:tab w:val="clear" w:pos="851"/>
        </w:tabs>
        <w:spacing w:before="240" w:line="360" w:lineRule="atLeast"/>
        <w:ind w:left="1134"/>
        <w:rPr>
          <w:rFonts w:eastAsia="SimSun" w:cs="Arial"/>
          <w:spacing w:val="-2"/>
          <w:szCs w:val="22"/>
          <w:lang w:eastAsia="zh-CN"/>
        </w:rPr>
      </w:pPr>
      <w:r w:rsidRPr="00801233">
        <w:rPr>
          <w:rFonts w:eastAsia="SimSun" w:cs="Arial" w:hint="eastAsia"/>
          <w:b/>
          <w:bCs/>
          <w:i/>
          <w:iCs/>
          <w:spacing w:val="-2"/>
          <w:szCs w:val="22"/>
          <w:lang w:eastAsia="zh-CN"/>
        </w:rPr>
        <w:t>注</w:t>
      </w:r>
      <w:r>
        <w:rPr>
          <w:rFonts w:eastAsia="SimSun" w:cs="Arial" w:hint="eastAsia"/>
          <w:spacing w:val="-2"/>
          <w:szCs w:val="22"/>
          <w:lang w:eastAsia="zh-CN"/>
        </w:rPr>
        <w:t>：</w:t>
      </w:r>
      <w:r w:rsidRPr="00801233">
        <w:rPr>
          <w:rFonts w:eastAsia="SimSun" w:cs="Arial" w:hint="eastAsia"/>
          <w:spacing w:val="-2"/>
          <w:szCs w:val="22"/>
          <w:lang w:eastAsia="zh-CN"/>
        </w:rPr>
        <w:t>基于吸入毒性衡准确定为</w:t>
      </w:r>
      <w:r w:rsidRPr="00801233">
        <w:rPr>
          <w:rFonts w:eastAsia="SimSun" w:cs="Arial" w:hint="eastAsia"/>
          <w:spacing w:val="-2"/>
          <w:szCs w:val="22"/>
          <w:lang w:eastAsia="zh-CN"/>
        </w:rPr>
        <w:t>2</w:t>
      </w:r>
      <w:r w:rsidRPr="00801233">
        <w:rPr>
          <w:rFonts w:eastAsia="SimSun" w:cs="Arial" w:hint="eastAsia"/>
          <w:spacing w:val="-2"/>
          <w:szCs w:val="22"/>
          <w:lang w:eastAsia="zh-CN"/>
        </w:rPr>
        <w:t>型船的密度</w:t>
      </w:r>
      <w:r w:rsidR="00426462" w:rsidRPr="000A2ED4">
        <w:rPr>
          <w:rFonts w:ascii="SimSun" w:eastAsia="SimSun" w:hAnsi="SimSun" w:cs="Arial" w:hint="eastAsia"/>
          <w:szCs w:val="22"/>
          <w:shd w:val="clear" w:color="auto" w:fill="FFFFFF" w:themeFill="background1"/>
          <w:lang w:val="en-US" w:eastAsia="zh-CN"/>
        </w:rPr>
        <w:t>＞</w:t>
      </w:r>
      <w:r w:rsidRPr="00801233">
        <w:rPr>
          <w:rFonts w:eastAsia="SimSun" w:cs="Arial" w:hint="eastAsia"/>
          <w:spacing w:val="-2"/>
          <w:szCs w:val="22"/>
          <w:lang w:eastAsia="zh-CN"/>
        </w:rPr>
        <w:t>1025kg/m</w:t>
      </w:r>
      <w:r w:rsidRPr="00801233">
        <w:rPr>
          <w:rFonts w:eastAsia="SimSun" w:cs="Arial" w:hint="eastAsia"/>
          <w:spacing w:val="-2"/>
          <w:szCs w:val="22"/>
          <w:vertAlign w:val="superscript"/>
          <w:lang w:eastAsia="zh-CN"/>
        </w:rPr>
        <w:t>3</w:t>
      </w:r>
      <w:r w:rsidR="00483B46">
        <w:rPr>
          <w:rFonts w:eastAsia="SimSun" w:cs="Arial" w:hint="eastAsia"/>
          <w:spacing w:val="-2"/>
          <w:szCs w:val="22"/>
          <w:lang w:eastAsia="zh-CN"/>
        </w:rPr>
        <w:t>（</w:t>
      </w:r>
      <w:r w:rsidRPr="00801233">
        <w:rPr>
          <w:rFonts w:eastAsia="SimSun" w:cs="Arial" w:hint="eastAsia"/>
          <w:spacing w:val="-2"/>
          <w:szCs w:val="22"/>
          <w:lang w:eastAsia="zh-CN"/>
        </w:rPr>
        <w:t>下沉</w:t>
      </w:r>
      <w:r w:rsidR="0042562C">
        <w:rPr>
          <w:rFonts w:eastAsia="SimSun" w:cs="Arial" w:hint="eastAsia"/>
          <w:spacing w:val="-2"/>
          <w:szCs w:val="22"/>
          <w:lang w:eastAsia="zh-CN"/>
        </w:rPr>
        <w:t>物</w:t>
      </w:r>
      <w:r w:rsidR="00483B46">
        <w:rPr>
          <w:rFonts w:eastAsia="SimSun" w:cs="Arial" w:hint="eastAsia"/>
          <w:spacing w:val="-2"/>
          <w:szCs w:val="22"/>
          <w:lang w:eastAsia="zh-CN"/>
        </w:rPr>
        <w:t>）</w:t>
      </w:r>
      <w:r w:rsidRPr="00801233">
        <w:rPr>
          <w:rFonts w:eastAsia="SimSun" w:cs="Arial" w:hint="eastAsia"/>
          <w:spacing w:val="-2"/>
          <w:szCs w:val="22"/>
          <w:lang w:eastAsia="zh-CN"/>
        </w:rPr>
        <w:t>或者水溶性</w:t>
      </w:r>
      <w:r w:rsidR="0042562C" w:rsidRPr="0042562C">
        <w:rPr>
          <w:rFonts w:asciiTheme="minorEastAsia" w:hAnsiTheme="minorEastAsia" w:cs="Arial" w:hint="eastAsia"/>
          <w:spacing w:val="-2"/>
          <w:szCs w:val="22"/>
          <w:lang w:val="en-US" w:eastAsia="zh-CN"/>
        </w:rPr>
        <w:t>＞</w:t>
      </w:r>
      <w:r w:rsidRPr="00801233">
        <w:rPr>
          <w:rFonts w:eastAsia="SimSun" w:cs="Arial" w:hint="eastAsia"/>
          <w:spacing w:val="-2"/>
          <w:szCs w:val="22"/>
          <w:lang w:eastAsia="zh-CN"/>
        </w:rPr>
        <w:t>50%</w:t>
      </w:r>
      <w:r w:rsidR="00483B46">
        <w:rPr>
          <w:rFonts w:eastAsia="SimSun" w:cs="Arial" w:hint="eastAsia"/>
          <w:spacing w:val="-2"/>
          <w:szCs w:val="22"/>
          <w:lang w:eastAsia="zh-CN"/>
        </w:rPr>
        <w:t>（</w:t>
      </w:r>
      <w:r w:rsidRPr="00801233">
        <w:rPr>
          <w:rFonts w:eastAsia="SimSun" w:cs="Arial" w:hint="eastAsia"/>
          <w:spacing w:val="-2"/>
          <w:szCs w:val="22"/>
          <w:lang w:eastAsia="zh-CN"/>
        </w:rPr>
        <w:t>溶解</w:t>
      </w:r>
      <w:r w:rsidR="0042562C">
        <w:rPr>
          <w:rFonts w:eastAsia="SimSun" w:cs="Arial" w:hint="eastAsia"/>
          <w:spacing w:val="-2"/>
          <w:szCs w:val="22"/>
          <w:lang w:eastAsia="zh-CN"/>
        </w:rPr>
        <w:t>物</w:t>
      </w:r>
      <w:r w:rsidR="00483B46">
        <w:rPr>
          <w:rFonts w:eastAsia="SimSun" w:cs="Arial" w:hint="eastAsia"/>
          <w:spacing w:val="-2"/>
          <w:szCs w:val="22"/>
          <w:lang w:eastAsia="zh-CN"/>
        </w:rPr>
        <w:t>）</w:t>
      </w:r>
      <w:r w:rsidRPr="00801233">
        <w:rPr>
          <w:rFonts w:eastAsia="SimSun" w:cs="Arial" w:hint="eastAsia"/>
          <w:spacing w:val="-2"/>
          <w:szCs w:val="22"/>
          <w:lang w:eastAsia="zh-CN"/>
        </w:rPr>
        <w:t>的货品，应重新确定为</w:t>
      </w:r>
      <w:r w:rsidRPr="00801233">
        <w:rPr>
          <w:rFonts w:eastAsia="SimSun" w:cs="Arial" w:hint="eastAsia"/>
          <w:spacing w:val="-2"/>
          <w:szCs w:val="22"/>
          <w:lang w:eastAsia="zh-CN"/>
        </w:rPr>
        <w:t>3</w:t>
      </w:r>
      <w:r w:rsidRPr="00801233">
        <w:rPr>
          <w:rFonts w:eastAsia="SimSun" w:cs="Arial" w:hint="eastAsia"/>
          <w:spacing w:val="-2"/>
          <w:szCs w:val="22"/>
          <w:lang w:eastAsia="zh-CN"/>
        </w:rPr>
        <w:t>型船。</w:t>
      </w:r>
    </w:p>
    <w:p w14:paraId="300A1CC8" w14:textId="77777777" w:rsidR="004331F3" w:rsidRPr="00AE3B2D" w:rsidRDefault="004331F3" w:rsidP="00D05B73">
      <w:pPr>
        <w:tabs>
          <w:tab w:val="clear" w:pos="851"/>
        </w:tabs>
        <w:spacing w:before="240" w:after="120" w:line="360" w:lineRule="atLeast"/>
        <w:ind w:right="2376" w:firstLine="851"/>
        <w:rPr>
          <w:rFonts w:eastAsia="SimSun" w:cs="Arial"/>
          <w:i/>
          <w:szCs w:val="22"/>
          <w:lang w:eastAsia="zh-CN"/>
        </w:rPr>
      </w:pPr>
      <w:r w:rsidRPr="00AE3B2D">
        <w:rPr>
          <w:rFonts w:eastAsia="SimSun" w:cs="Arial"/>
          <w:i/>
          <w:szCs w:val="22"/>
          <w:lang w:eastAsia="zh-CN"/>
        </w:rPr>
        <w:t>3</w:t>
      </w:r>
      <w:r w:rsidR="00F83966">
        <w:rPr>
          <w:rFonts w:eastAsia="SimSun" w:cs="Arial"/>
          <w:i/>
          <w:szCs w:val="22"/>
          <w:lang w:eastAsia="zh-CN"/>
        </w:rPr>
        <w:t xml:space="preserve"> </w:t>
      </w:r>
      <w:r w:rsidR="00F83966">
        <w:rPr>
          <w:rFonts w:eastAsia="SimSun" w:cs="Arial" w:hint="eastAsia"/>
          <w:i/>
          <w:szCs w:val="22"/>
          <w:lang w:eastAsia="zh-CN"/>
        </w:rPr>
        <w:t>型船</w:t>
      </w:r>
      <w:r w:rsidR="00552DE0">
        <w:rPr>
          <w:rFonts w:eastAsia="SimSun" w:cs="Arial" w:hint="eastAsia"/>
          <w:i/>
          <w:szCs w:val="22"/>
          <w:lang w:eastAsia="zh-CN"/>
        </w:rPr>
        <w:t>：</w:t>
      </w:r>
    </w:p>
    <w:p w14:paraId="0EFEF49C" w14:textId="77777777" w:rsidR="00F83966" w:rsidRPr="00AE3B2D" w:rsidRDefault="00F83966" w:rsidP="00D05B73">
      <w:pPr>
        <w:tabs>
          <w:tab w:val="clear" w:pos="851"/>
        </w:tabs>
        <w:spacing w:before="240" w:after="120" w:line="360" w:lineRule="atLeast"/>
        <w:ind w:left="1134" w:right="-2"/>
        <w:rPr>
          <w:rFonts w:eastAsia="SimSun" w:cs="Arial"/>
          <w:szCs w:val="22"/>
          <w:lang w:eastAsia="zh-CN"/>
        </w:rPr>
      </w:pPr>
      <w:r>
        <w:rPr>
          <w:rFonts w:eastAsia="SimSun" w:cs="Arial" w:hint="eastAsia"/>
          <w:szCs w:val="22"/>
          <w:lang w:eastAsia="zh-CN"/>
        </w:rPr>
        <w:t>任何不满足</w:t>
      </w:r>
      <w:r>
        <w:rPr>
          <w:rFonts w:eastAsia="SimSun" w:cs="Arial" w:hint="eastAsia"/>
          <w:szCs w:val="22"/>
          <w:lang w:eastAsia="zh-CN"/>
        </w:rPr>
        <w:t>1</w:t>
      </w:r>
      <w:r>
        <w:rPr>
          <w:rFonts w:eastAsia="SimSun" w:cs="Arial" w:hint="eastAsia"/>
          <w:szCs w:val="22"/>
          <w:lang w:eastAsia="zh-CN"/>
        </w:rPr>
        <w:t>或</w:t>
      </w:r>
      <w:r>
        <w:rPr>
          <w:rFonts w:eastAsia="SimSun" w:cs="Arial" w:hint="eastAsia"/>
          <w:szCs w:val="22"/>
          <w:lang w:eastAsia="zh-CN"/>
        </w:rPr>
        <w:t>2</w:t>
      </w:r>
      <w:r>
        <w:rPr>
          <w:rFonts w:eastAsia="SimSun" w:cs="Arial" w:hint="eastAsia"/>
          <w:szCs w:val="22"/>
          <w:lang w:eastAsia="zh-CN"/>
        </w:rPr>
        <w:t>型船要求且不满足第</w:t>
      </w:r>
      <w:r>
        <w:rPr>
          <w:rFonts w:eastAsia="SimSun" w:cs="Arial" w:hint="eastAsia"/>
          <w:szCs w:val="22"/>
          <w:lang w:eastAsia="zh-CN"/>
        </w:rPr>
        <w:t>2</w:t>
      </w:r>
      <w:r>
        <w:rPr>
          <w:rFonts w:eastAsia="SimSun" w:cs="Arial"/>
          <w:szCs w:val="22"/>
          <w:lang w:eastAsia="zh-CN"/>
        </w:rPr>
        <w:t>1.4.5.2</w:t>
      </w:r>
      <w:r>
        <w:rPr>
          <w:rFonts w:eastAsia="SimSun" w:cs="Arial" w:hint="eastAsia"/>
          <w:szCs w:val="22"/>
          <w:lang w:eastAsia="zh-CN"/>
        </w:rPr>
        <w:t>段所示表</w:t>
      </w:r>
      <w:r>
        <w:rPr>
          <w:rFonts w:eastAsia="SimSun" w:cs="Arial" w:hint="eastAsia"/>
          <w:szCs w:val="22"/>
          <w:lang w:eastAsia="zh-CN"/>
        </w:rPr>
        <w:t>2</w:t>
      </w:r>
      <w:r w:rsidR="00483B46">
        <w:rPr>
          <w:rFonts w:eastAsia="SimSun" w:cs="Arial" w:hint="eastAsia"/>
          <w:szCs w:val="22"/>
          <w:lang w:eastAsia="zh-CN"/>
        </w:rPr>
        <w:t>（</w:t>
      </w:r>
      <w:r w:rsidR="006605DD" w:rsidRPr="006605DD">
        <w:rPr>
          <w:rFonts w:eastAsia="SimSun" w:cs="Arial" w:hint="eastAsia"/>
          <w:szCs w:val="22"/>
          <w:lang w:eastAsia="zh-CN"/>
        </w:rPr>
        <w:t>以下</w:t>
      </w:r>
      <w:r w:rsidR="00483B46">
        <w:rPr>
          <w:rFonts w:eastAsia="SimSun" w:cs="Arial" w:hint="eastAsia"/>
          <w:szCs w:val="22"/>
          <w:lang w:eastAsia="zh-CN"/>
        </w:rPr>
        <w:t>）</w:t>
      </w:r>
      <w:r>
        <w:rPr>
          <w:rFonts w:eastAsia="SimSun" w:cs="Arial" w:hint="eastAsia"/>
          <w:szCs w:val="22"/>
          <w:lang w:eastAsia="zh-CN"/>
        </w:rPr>
        <w:t>的规则</w:t>
      </w:r>
      <w:r>
        <w:rPr>
          <w:rFonts w:eastAsia="SimSun" w:cs="Arial" w:hint="eastAsia"/>
          <w:szCs w:val="22"/>
          <w:lang w:eastAsia="zh-CN"/>
        </w:rPr>
        <w:t>1</w:t>
      </w:r>
      <w:r>
        <w:rPr>
          <w:rFonts w:eastAsia="SimSun" w:cs="Arial"/>
          <w:szCs w:val="22"/>
          <w:lang w:eastAsia="zh-CN"/>
        </w:rPr>
        <w:t>5</w:t>
      </w:r>
      <w:r w:rsidR="006605DD">
        <w:rPr>
          <w:rFonts w:eastAsia="SimSun" w:cs="Arial" w:hint="eastAsia"/>
          <w:szCs w:val="22"/>
          <w:lang w:eastAsia="zh-CN"/>
        </w:rPr>
        <w:t>的</w:t>
      </w:r>
      <w:r>
        <w:rPr>
          <w:rFonts w:eastAsia="SimSun" w:cs="Arial" w:hint="eastAsia"/>
          <w:szCs w:val="22"/>
          <w:lang w:eastAsia="zh-CN"/>
        </w:rPr>
        <w:t>受《国际散化规则》第十七章约束的散装液体货物的最低安全和污染衡准</w:t>
      </w:r>
      <w:r w:rsidR="006605DD">
        <w:rPr>
          <w:rFonts w:eastAsia="SimSun" w:cs="Arial" w:hint="eastAsia"/>
          <w:szCs w:val="22"/>
          <w:lang w:eastAsia="zh-CN"/>
        </w:rPr>
        <w:t>。</w:t>
      </w:r>
    </w:p>
    <w:p w14:paraId="65FAB0E1" w14:textId="77777777" w:rsidR="004331F3" w:rsidRPr="00AE3B2D" w:rsidRDefault="003706D3" w:rsidP="00D05B73">
      <w:pPr>
        <w:tabs>
          <w:tab w:val="clear" w:pos="851"/>
        </w:tabs>
        <w:spacing w:before="240" w:after="120" w:line="360" w:lineRule="atLeast"/>
        <w:ind w:right="74"/>
        <w:jc w:val="left"/>
        <w:rPr>
          <w:rFonts w:eastAsia="SimSun" w:cs="Arial"/>
          <w:b/>
          <w:szCs w:val="22"/>
        </w:rPr>
      </w:pPr>
      <w:r>
        <w:rPr>
          <w:rFonts w:eastAsia="SimSun" w:cs="Arial" w:hint="eastAsia"/>
          <w:b/>
          <w:szCs w:val="22"/>
          <w:lang w:eastAsia="zh-CN"/>
        </w:rPr>
        <w:t>表</w:t>
      </w:r>
      <w:r w:rsidR="004331F3" w:rsidRPr="00AE3B2D">
        <w:rPr>
          <w:rFonts w:eastAsia="SimSun" w:cs="Arial"/>
          <w:b/>
          <w:szCs w:val="22"/>
        </w:rPr>
        <w:t xml:space="preserve"> 2 –</w:t>
      </w:r>
      <w:r w:rsidR="008D1B85">
        <w:rPr>
          <w:rFonts w:eastAsia="SimSun" w:cs="Arial"/>
          <w:b/>
          <w:szCs w:val="22"/>
        </w:rPr>
        <w:t xml:space="preserve"> </w:t>
      </w:r>
      <w:r>
        <w:rPr>
          <w:rFonts w:eastAsia="SimSun" w:cs="Arial" w:hint="eastAsia"/>
          <w:b/>
          <w:szCs w:val="22"/>
          <w:lang w:eastAsia="zh-CN"/>
        </w:rPr>
        <w:t>按照</w:t>
      </w:r>
      <w:r w:rsidRPr="003706D3">
        <w:rPr>
          <w:rFonts w:eastAsia="SimSun" w:cs="Arial" w:hint="eastAsia"/>
          <w:b/>
          <w:szCs w:val="22"/>
        </w:rPr>
        <w:t>GESAMP</w:t>
      </w:r>
      <w:r w:rsidR="00E82454">
        <w:rPr>
          <w:rFonts w:eastAsia="SimSun" w:cs="Arial" w:hint="eastAsia"/>
          <w:b/>
          <w:szCs w:val="22"/>
        </w:rPr>
        <w:t>危害特性表</w:t>
      </w:r>
      <w:r>
        <w:rPr>
          <w:rFonts w:eastAsia="SimSun" w:cs="Arial" w:hint="eastAsia"/>
          <w:b/>
          <w:szCs w:val="22"/>
          <w:lang w:eastAsia="zh-CN"/>
        </w:rPr>
        <w:t>确定船型</w:t>
      </w:r>
    </w:p>
    <w:tbl>
      <w:tblPr>
        <w:tblW w:w="9215" w:type="dxa"/>
        <w:tblLayout w:type="fixed"/>
        <w:tblCellMar>
          <w:left w:w="0" w:type="dxa"/>
          <w:right w:w="0" w:type="dxa"/>
        </w:tblCellMar>
        <w:tblLook w:val="0000" w:firstRow="0" w:lastRow="0" w:firstColumn="0" w:lastColumn="0" w:noHBand="0" w:noVBand="0"/>
      </w:tblPr>
      <w:tblGrid>
        <w:gridCol w:w="1175"/>
        <w:gridCol w:w="1464"/>
        <w:gridCol w:w="868"/>
        <w:gridCol w:w="797"/>
        <w:gridCol w:w="1123"/>
        <w:gridCol w:w="1340"/>
        <w:gridCol w:w="1137"/>
        <w:gridCol w:w="1311"/>
      </w:tblGrid>
      <w:tr w:rsidR="004331F3" w:rsidRPr="00F90723" w14:paraId="3CBA551E" w14:textId="77777777" w:rsidTr="001124B2">
        <w:trPr>
          <w:trHeight w:val="455"/>
        </w:trPr>
        <w:tc>
          <w:tcPr>
            <w:tcW w:w="1175" w:type="dxa"/>
            <w:tcBorders>
              <w:top w:val="single" w:sz="2" w:space="0" w:color="auto"/>
              <w:left w:val="single" w:sz="2" w:space="0" w:color="auto"/>
              <w:right w:val="single" w:sz="2" w:space="0" w:color="auto"/>
            </w:tcBorders>
          </w:tcPr>
          <w:p w14:paraId="5D608805" w14:textId="77777777" w:rsidR="004331F3" w:rsidRPr="00AE3B2D" w:rsidRDefault="003706D3" w:rsidP="001124B2">
            <w:pPr>
              <w:keepNext/>
              <w:keepLines/>
              <w:tabs>
                <w:tab w:val="clear" w:pos="851"/>
              </w:tabs>
              <w:spacing w:before="60"/>
              <w:jc w:val="center"/>
              <w:rPr>
                <w:rFonts w:eastAsia="SimSun" w:cs="Arial"/>
                <w:b/>
                <w:bCs/>
                <w:szCs w:val="22"/>
              </w:rPr>
            </w:pPr>
            <w:r>
              <w:rPr>
                <w:rFonts w:eastAsia="SimSun" w:cs="Arial" w:hint="eastAsia"/>
                <w:b/>
                <w:bCs/>
                <w:szCs w:val="22"/>
                <w:lang w:eastAsia="zh-CN"/>
              </w:rPr>
              <w:t>规则</w:t>
            </w:r>
          </w:p>
        </w:tc>
        <w:tc>
          <w:tcPr>
            <w:tcW w:w="1464" w:type="dxa"/>
            <w:tcBorders>
              <w:top w:val="single" w:sz="2" w:space="0" w:color="auto"/>
              <w:left w:val="single" w:sz="2" w:space="0" w:color="auto"/>
              <w:right w:val="single" w:sz="2" w:space="0" w:color="auto"/>
            </w:tcBorders>
          </w:tcPr>
          <w:p w14:paraId="5B4F1150" w14:textId="77777777" w:rsidR="004331F3" w:rsidRPr="00AE3B2D" w:rsidRDefault="004331F3" w:rsidP="001124B2">
            <w:pPr>
              <w:keepNext/>
              <w:keepLines/>
              <w:tabs>
                <w:tab w:val="clear" w:pos="851"/>
              </w:tabs>
              <w:spacing w:before="60"/>
              <w:jc w:val="center"/>
              <w:rPr>
                <w:rFonts w:eastAsia="SimSun" w:cs="Arial"/>
                <w:b/>
                <w:bCs/>
                <w:szCs w:val="22"/>
              </w:rPr>
            </w:pPr>
            <w:r w:rsidRPr="00AE3B2D">
              <w:rPr>
                <w:rFonts w:eastAsia="SimSun" w:cs="Arial"/>
                <w:b/>
                <w:bCs/>
                <w:szCs w:val="22"/>
              </w:rPr>
              <w:t>A1</w:t>
            </w:r>
          </w:p>
        </w:tc>
        <w:tc>
          <w:tcPr>
            <w:tcW w:w="868" w:type="dxa"/>
            <w:tcBorders>
              <w:top w:val="single" w:sz="2" w:space="0" w:color="auto"/>
              <w:left w:val="single" w:sz="2" w:space="0" w:color="auto"/>
              <w:right w:val="single" w:sz="2" w:space="0" w:color="auto"/>
            </w:tcBorders>
          </w:tcPr>
          <w:p w14:paraId="035820AE" w14:textId="77777777" w:rsidR="004331F3" w:rsidRPr="00AE3B2D" w:rsidRDefault="004331F3" w:rsidP="001124B2">
            <w:pPr>
              <w:keepNext/>
              <w:keepLines/>
              <w:tabs>
                <w:tab w:val="clear" w:pos="851"/>
              </w:tabs>
              <w:spacing w:before="60"/>
              <w:jc w:val="center"/>
              <w:rPr>
                <w:rFonts w:eastAsia="SimSun" w:cs="Arial"/>
                <w:b/>
                <w:bCs/>
                <w:szCs w:val="22"/>
              </w:rPr>
            </w:pPr>
            <w:r w:rsidRPr="00AE3B2D">
              <w:rPr>
                <w:rFonts w:eastAsia="SimSun" w:cs="Arial"/>
                <w:b/>
                <w:bCs/>
                <w:szCs w:val="22"/>
              </w:rPr>
              <w:t>A2</w:t>
            </w:r>
          </w:p>
        </w:tc>
        <w:tc>
          <w:tcPr>
            <w:tcW w:w="797" w:type="dxa"/>
            <w:tcBorders>
              <w:top w:val="single" w:sz="2" w:space="0" w:color="auto"/>
              <w:left w:val="single" w:sz="2" w:space="0" w:color="auto"/>
              <w:right w:val="single" w:sz="2" w:space="0" w:color="auto"/>
            </w:tcBorders>
          </w:tcPr>
          <w:p w14:paraId="66EA54ED" w14:textId="77777777" w:rsidR="004331F3" w:rsidRPr="00AE3B2D" w:rsidRDefault="004331F3" w:rsidP="001124B2">
            <w:pPr>
              <w:keepNext/>
              <w:keepLines/>
              <w:tabs>
                <w:tab w:val="clear" w:pos="851"/>
              </w:tabs>
              <w:spacing w:before="60"/>
              <w:jc w:val="center"/>
              <w:rPr>
                <w:rFonts w:eastAsia="SimSun" w:cs="Arial"/>
                <w:b/>
                <w:bCs/>
                <w:szCs w:val="22"/>
              </w:rPr>
            </w:pPr>
            <w:r w:rsidRPr="00AE3B2D">
              <w:rPr>
                <w:rFonts w:eastAsia="SimSun" w:cs="Arial"/>
                <w:b/>
                <w:bCs/>
                <w:szCs w:val="22"/>
              </w:rPr>
              <w:t>B1</w:t>
            </w:r>
          </w:p>
        </w:tc>
        <w:tc>
          <w:tcPr>
            <w:tcW w:w="1123" w:type="dxa"/>
            <w:tcBorders>
              <w:top w:val="single" w:sz="2" w:space="0" w:color="auto"/>
              <w:left w:val="single" w:sz="2" w:space="0" w:color="auto"/>
              <w:right w:val="single" w:sz="2" w:space="0" w:color="auto"/>
            </w:tcBorders>
          </w:tcPr>
          <w:p w14:paraId="46C8FE42" w14:textId="77777777" w:rsidR="004331F3" w:rsidRPr="00AE3B2D" w:rsidRDefault="004331F3" w:rsidP="001124B2">
            <w:pPr>
              <w:keepNext/>
              <w:keepLines/>
              <w:tabs>
                <w:tab w:val="clear" w:pos="851"/>
              </w:tabs>
              <w:spacing w:before="60"/>
              <w:jc w:val="center"/>
              <w:rPr>
                <w:rFonts w:eastAsia="SimSun" w:cs="Arial"/>
                <w:b/>
                <w:bCs/>
                <w:szCs w:val="22"/>
              </w:rPr>
            </w:pPr>
            <w:r w:rsidRPr="00AE3B2D">
              <w:rPr>
                <w:rFonts w:eastAsia="SimSun" w:cs="Arial"/>
                <w:b/>
                <w:bCs/>
                <w:szCs w:val="22"/>
              </w:rPr>
              <w:t>B2</w:t>
            </w:r>
          </w:p>
        </w:tc>
        <w:tc>
          <w:tcPr>
            <w:tcW w:w="1340" w:type="dxa"/>
            <w:tcBorders>
              <w:top w:val="single" w:sz="2" w:space="0" w:color="auto"/>
              <w:left w:val="single" w:sz="2" w:space="0" w:color="auto"/>
              <w:right w:val="single" w:sz="2" w:space="0" w:color="auto"/>
            </w:tcBorders>
          </w:tcPr>
          <w:p w14:paraId="27CF14FA" w14:textId="77777777" w:rsidR="004331F3" w:rsidRPr="00AE3B2D" w:rsidRDefault="004331F3" w:rsidP="001124B2">
            <w:pPr>
              <w:keepNext/>
              <w:keepLines/>
              <w:tabs>
                <w:tab w:val="clear" w:pos="851"/>
              </w:tabs>
              <w:spacing w:before="60"/>
              <w:jc w:val="center"/>
              <w:rPr>
                <w:rFonts w:eastAsia="SimSun" w:cs="Arial"/>
                <w:b/>
                <w:bCs/>
                <w:szCs w:val="22"/>
              </w:rPr>
            </w:pPr>
            <w:r w:rsidRPr="00AE3B2D">
              <w:rPr>
                <w:rFonts w:eastAsia="SimSun" w:cs="Arial"/>
                <w:b/>
                <w:bCs/>
                <w:szCs w:val="22"/>
              </w:rPr>
              <w:t>D3</w:t>
            </w:r>
          </w:p>
        </w:tc>
        <w:tc>
          <w:tcPr>
            <w:tcW w:w="1137" w:type="dxa"/>
            <w:tcBorders>
              <w:top w:val="single" w:sz="2" w:space="0" w:color="auto"/>
              <w:left w:val="single" w:sz="2" w:space="0" w:color="auto"/>
              <w:right w:val="single" w:sz="2" w:space="0" w:color="auto"/>
            </w:tcBorders>
          </w:tcPr>
          <w:p w14:paraId="4E647CFB" w14:textId="77777777" w:rsidR="004331F3" w:rsidRPr="00AE3B2D" w:rsidRDefault="004331F3" w:rsidP="001124B2">
            <w:pPr>
              <w:keepNext/>
              <w:keepLines/>
              <w:tabs>
                <w:tab w:val="clear" w:pos="851"/>
              </w:tabs>
              <w:spacing w:before="60"/>
              <w:jc w:val="center"/>
              <w:rPr>
                <w:rFonts w:eastAsia="SimSun" w:cs="Arial"/>
                <w:b/>
                <w:bCs/>
                <w:szCs w:val="22"/>
              </w:rPr>
            </w:pPr>
            <w:r w:rsidRPr="00AE3B2D">
              <w:rPr>
                <w:rFonts w:eastAsia="SimSun" w:cs="Arial"/>
                <w:b/>
                <w:bCs/>
                <w:szCs w:val="22"/>
              </w:rPr>
              <w:t>E2</w:t>
            </w:r>
          </w:p>
        </w:tc>
        <w:tc>
          <w:tcPr>
            <w:tcW w:w="1311" w:type="dxa"/>
            <w:tcBorders>
              <w:top w:val="single" w:sz="2" w:space="0" w:color="auto"/>
              <w:left w:val="single" w:sz="2" w:space="0" w:color="auto"/>
              <w:right w:val="single" w:sz="2" w:space="0" w:color="auto"/>
            </w:tcBorders>
          </w:tcPr>
          <w:p w14:paraId="001B91F0" w14:textId="77777777" w:rsidR="004331F3" w:rsidRPr="00AE3B2D" w:rsidRDefault="003706D3" w:rsidP="001124B2">
            <w:pPr>
              <w:keepNext/>
              <w:keepLines/>
              <w:tabs>
                <w:tab w:val="clear" w:pos="851"/>
              </w:tabs>
              <w:spacing w:before="60"/>
              <w:jc w:val="center"/>
              <w:rPr>
                <w:rFonts w:eastAsia="SimSun" w:cs="Arial"/>
                <w:b/>
                <w:bCs/>
                <w:szCs w:val="22"/>
              </w:rPr>
            </w:pPr>
            <w:r>
              <w:rPr>
                <w:rFonts w:eastAsia="SimSun" w:cs="Arial" w:hint="eastAsia"/>
                <w:b/>
                <w:bCs/>
                <w:szCs w:val="22"/>
                <w:lang w:eastAsia="zh-CN"/>
              </w:rPr>
              <w:t>船型</w:t>
            </w:r>
          </w:p>
        </w:tc>
      </w:tr>
      <w:tr w:rsidR="004331F3" w:rsidRPr="00F90723" w14:paraId="5F869BC1"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53602AD4"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1</w:t>
            </w:r>
          </w:p>
        </w:tc>
        <w:tc>
          <w:tcPr>
            <w:tcW w:w="1464" w:type="dxa"/>
            <w:tcBorders>
              <w:top w:val="single" w:sz="2" w:space="0" w:color="auto"/>
              <w:left w:val="single" w:sz="2" w:space="0" w:color="auto"/>
              <w:bottom w:val="single" w:sz="2" w:space="0" w:color="auto"/>
              <w:right w:val="single" w:sz="2" w:space="0" w:color="auto"/>
            </w:tcBorders>
            <w:vAlign w:val="center"/>
          </w:tcPr>
          <w:p w14:paraId="2B57E175" w14:textId="77777777" w:rsidR="004331F3" w:rsidRPr="00AE3B2D" w:rsidRDefault="004331F3" w:rsidP="001124B2">
            <w:pPr>
              <w:keepNext/>
              <w:keepLines/>
              <w:tabs>
                <w:tab w:val="clear" w:pos="851"/>
              </w:tabs>
              <w:jc w:val="center"/>
              <w:rPr>
                <w:rFonts w:eastAsia="SimSun" w:cs="Arial"/>
                <w:szCs w:val="22"/>
              </w:rPr>
            </w:pPr>
          </w:p>
        </w:tc>
        <w:tc>
          <w:tcPr>
            <w:tcW w:w="868" w:type="dxa"/>
            <w:tcBorders>
              <w:top w:val="single" w:sz="2" w:space="0" w:color="auto"/>
              <w:left w:val="single" w:sz="2" w:space="0" w:color="auto"/>
              <w:bottom w:val="single" w:sz="2" w:space="0" w:color="auto"/>
              <w:right w:val="single" w:sz="2" w:space="0" w:color="auto"/>
            </w:tcBorders>
            <w:vAlign w:val="center"/>
          </w:tcPr>
          <w:p w14:paraId="65710232" w14:textId="77777777" w:rsidR="004331F3" w:rsidRPr="00AE3B2D" w:rsidRDefault="004331F3" w:rsidP="001124B2">
            <w:pPr>
              <w:keepNext/>
              <w:keepLines/>
              <w:tabs>
                <w:tab w:val="clear" w:pos="851"/>
              </w:tabs>
              <w:jc w:val="center"/>
              <w:rPr>
                <w:rFonts w:eastAsia="SimSun" w:cs="Arial"/>
                <w:szCs w:val="22"/>
              </w:rPr>
            </w:pPr>
          </w:p>
        </w:tc>
        <w:tc>
          <w:tcPr>
            <w:tcW w:w="797" w:type="dxa"/>
            <w:tcBorders>
              <w:top w:val="single" w:sz="2" w:space="0" w:color="auto"/>
              <w:left w:val="single" w:sz="2" w:space="0" w:color="auto"/>
              <w:bottom w:val="single" w:sz="2" w:space="0" w:color="auto"/>
              <w:right w:val="single" w:sz="2" w:space="0" w:color="auto"/>
            </w:tcBorders>
            <w:vAlign w:val="center"/>
          </w:tcPr>
          <w:p w14:paraId="3B6E16F3"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5</w:t>
            </w:r>
          </w:p>
        </w:tc>
        <w:tc>
          <w:tcPr>
            <w:tcW w:w="1123" w:type="dxa"/>
            <w:tcBorders>
              <w:top w:val="single" w:sz="2" w:space="0" w:color="auto"/>
              <w:left w:val="single" w:sz="2" w:space="0" w:color="auto"/>
              <w:bottom w:val="single" w:sz="2" w:space="0" w:color="auto"/>
              <w:right w:val="single" w:sz="2" w:space="0" w:color="auto"/>
            </w:tcBorders>
            <w:vAlign w:val="center"/>
          </w:tcPr>
          <w:p w14:paraId="09733981"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2471B972"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39E40B01" w14:textId="77777777" w:rsidR="004331F3" w:rsidRPr="00AE3B2D" w:rsidRDefault="004331F3" w:rsidP="001124B2">
            <w:pPr>
              <w:keepNext/>
              <w:keepLines/>
              <w:tabs>
                <w:tab w:val="clear" w:pos="851"/>
              </w:tabs>
              <w:jc w:val="center"/>
              <w:rPr>
                <w:rFonts w:eastAsia="SimSun" w:cs="Arial"/>
                <w:szCs w:val="22"/>
              </w:rPr>
            </w:pPr>
          </w:p>
        </w:tc>
        <w:tc>
          <w:tcPr>
            <w:tcW w:w="1311" w:type="dxa"/>
            <w:vMerge w:val="restart"/>
            <w:tcBorders>
              <w:top w:val="single" w:sz="2" w:space="0" w:color="auto"/>
              <w:left w:val="single" w:sz="2" w:space="0" w:color="auto"/>
              <w:right w:val="single" w:sz="2" w:space="0" w:color="auto"/>
            </w:tcBorders>
            <w:vAlign w:val="center"/>
          </w:tcPr>
          <w:p w14:paraId="7C86EEDD"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1</w:t>
            </w:r>
          </w:p>
        </w:tc>
      </w:tr>
      <w:tr w:rsidR="004331F3" w:rsidRPr="00F90723" w14:paraId="656687D3"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4A122489"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2</w:t>
            </w:r>
          </w:p>
        </w:tc>
        <w:tc>
          <w:tcPr>
            <w:tcW w:w="1464" w:type="dxa"/>
            <w:tcBorders>
              <w:top w:val="single" w:sz="2" w:space="0" w:color="auto"/>
              <w:left w:val="single" w:sz="2" w:space="0" w:color="auto"/>
              <w:bottom w:val="single" w:sz="2" w:space="0" w:color="auto"/>
              <w:right w:val="single" w:sz="2" w:space="0" w:color="auto"/>
            </w:tcBorders>
            <w:vAlign w:val="center"/>
          </w:tcPr>
          <w:p w14:paraId="35108B6A"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4</w:t>
            </w:r>
          </w:p>
        </w:tc>
        <w:tc>
          <w:tcPr>
            <w:tcW w:w="868" w:type="dxa"/>
            <w:tcBorders>
              <w:top w:val="single" w:sz="2" w:space="0" w:color="auto"/>
              <w:left w:val="single" w:sz="2" w:space="0" w:color="auto"/>
              <w:bottom w:val="single" w:sz="2" w:space="0" w:color="auto"/>
              <w:right w:val="single" w:sz="2" w:space="0" w:color="auto"/>
            </w:tcBorders>
            <w:vAlign w:val="center"/>
          </w:tcPr>
          <w:p w14:paraId="56C12DB5"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NR</w:t>
            </w:r>
          </w:p>
        </w:tc>
        <w:tc>
          <w:tcPr>
            <w:tcW w:w="797" w:type="dxa"/>
            <w:tcBorders>
              <w:top w:val="single" w:sz="2" w:space="0" w:color="auto"/>
              <w:left w:val="single" w:sz="2" w:space="0" w:color="auto"/>
              <w:bottom w:val="single" w:sz="2" w:space="0" w:color="auto"/>
              <w:right w:val="single" w:sz="2" w:space="0" w:color="auto"/>
            </w:tcBorders>
            <w:vAlign w:val="center"/>
          </w:tcPr>
          <w:p w14:paraId="4C036E8A"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4</w:t>
            </w:r>
          </w:p>
        </w:tc>
        <w:tc>
          <w:tcPr>
            <w:tcW w:w="1123" w:type="dxa"/>
            <w:tcBorders>
              <w:top w:val="single" w:sz="2" w:space="0" w:color="auto"/>
              <w:left w:val="single" w:sz="2" w:space="0" w:color="auto"/>
              <w:bottom w:val="single" w:sz="2" w:space="0" w:color="auto"/>
              <w:right w:val="single" w:sz="2" w:space="0" w:color="auto"/>
            </w:tcBorders>
            <w:vAlign w:val="center"/>
          </w:tcPr>
          <w:p w14:paraId="3AB492A7"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3C6AE76F"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CMRTNI</w:t>
            </w:r>
            <w:r w:rsidR="006546E9">
              <w:rPr>
                <w:rStyle w:val="FootnoteReference"/>
                <w:rFonts w:eastAsia="SimSun" w:cs="Arial"/>
                <w:szCs w:val="22"/>
              </w:rPr>
              <w:footnoteReference w:customMarkFollows="1" w:id="2"/>
              <w:t>2</w:t>
            </w:r>
          </w:p>
        </w:tc>
        <w:tc>
          <w:tcPr>
            <w:tcW w:w="1137" w:type="dxa"/>
            <w:tcBorders>
              <w:top w:val="single" w:sz="2" w:space="0" w:color="auto"/>
              <w:left w:val="single" w:sz="2" w:space="0" w:color="auto"/>
              <w:bottom w:val="single" w:sz="2" w:space="0" w:color="auto"/>
              <w:right w:val="single" w:sz="2" w:space="0" w:color="auto"/>
            </w:tcBorders>
            <w:vAlign w:val="center"/>
          </w:tcPr>
          <w:p w14:paraId="6C3D7433" w14:textId="77777777" w:rsidR="004331F3" w:rsidRPr="00AE3B2D" w:rsidRDefault="004331F3" w:rsidP="001124B2">
            <w:pPr>
              <w:keepNext/>
              <w:keepLines/>
              <w:tabs>
                <w:tab w:val="clear" w:pos="851"/>
              </w:tabs>
              <w:jc w:val="center"/>
              <w:rPr>
                <w:rFonts w:eastAsia="SimSun" w:cs="Arial"/>
                <w:szCs w:val="22"/>
              </w:rPr>
            </w:pPr>
          </w:p>
        </w:tc>
        <w:tc>
          <w:tcPr>
            <w:tcW w:w="1311" w:type="dxa"/>
            <w:vMerge/>
            <w:tcBorders>
              <w:left w:val="single" w:sz="2" w:space="0" w:color="auto"/>
              <w:bottom w:val="single" w:sz="2" w:space="0" w:color="auto"/>
              <w:right w:val="single" w:sz="2" w:space="0" w:color="auto"/>
            </w:tcBorders>
            <w:vAlign w:val="center"/>
          </w:tcPr>
          <w:p w14:paraId="0C9FB16E" w14:textId="77777777" w:rsidR="004331F3" w:rsidRPr="00AE3B2D" w:rsidRDefault="004331F3" w:rsidP="001124B2">
            <w:pPr>
              <w:keepNext/>
              <w:keepLines/>
              <w:tabs>
                <w:tab w:val="clear" w:pos="851"/>
              </w:tabs>
              <w:jc w:val="center"/>
              <w:rPr>
                <w:rFonts w:eastAsia="SimSun" w:cs="Arial"/>
                <w:szCs w:val="22"/>
              </w:rPr>
            </w:pPr>
          </w:p>
        </w:tc>
      </w:tr>
      <w:tr w:rsidR="004331F3" w:rsidRPr="00F90723" w14:paraId="7414CBD6"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297592B4"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3</w:t>
            </w:r>
          </w:p>
        </w:tc>
        <w:tc>
          <w:tcPr>
            <w:tcW w:w="1464" w:type="dxa"/>
            <w:tcBorders>
              <w:top w:val="single" w:sz="2" w:space="0" w:color="auto"/>
              <w:left w:val="single" w:sz="2" w:space="0" w:color="auto"/>
              <w:bottom w:val="single" w:sz="2" w:space="0" w:color="auto"/>
              <w:right w:val="single" w:sz="2" w:space="0" w:color="auto"/>
            </w:tcBorders>
            <w:vAlign w:val="center"/>
          </w:tcPr>
          <w:p w14:paraId="1E89D032"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4</w:t>
            </w:r>
          </w:p>
        </w:tc>
        <w:tc>
          <w:tcPr>
            <w:tcW w:w="868" w:type="dxa"/>
            <w:tcBorders>
              <w:top w:val="single" w:sz="2" w:space="0" w:color="auto"/>
              <w:left w:val="single" w:sz="2" w:space="0" w:color="auto"/>
              <w:bottom w:val="single" w:sz="2" w:space="0" w:color="auto"/>
              <w:right w:val="single" w:sz="2" w:space="0" w:color="auto"/>
            </w:tcBorders>
            <w:vAlign w:val="center"/>
          </w:tcPr>
          <w:p w14:paraId="2804C89C"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NR</w:t>
            </w:r>
          </w:p>
        </w:tc>
        <w:tc>
          <w:tcPr>
            <w:tcW w:w="797" w:type="dxa"/>
            <w:tcBorders>
              <w:top w:val="single" w:sz="2" w:space="0" w:color="auto"/>
              <w:left w:val="single" w:sz="2" w:space="0" w:color="auto"/>
              <w:bottom w:val="single" w:sz="2" w:space="0" w:color="auto"/>
              <w:right w:val="single" w:sz="2" w:space="0" w:color="auto"/>
            </w:tcBorders>
            <w:vAlign w:val="center"/>
          </w:tcPr>
          <w:p w14:paraId="5A90D639" w14:textId="77777777" w:rsidR="004331F3" w:rsidRPr="00AE3B2D" w:rsidRDefault="004331F3" w:rsidP="001124B2">
            <w:pPr>
              <w:keepNext/>
              <w:keepLines/>
              <w:tabs>
                <w:tab w:val="clear" w:pos="851"/>
              </w:tabs>
              <w:jc w:val="center"/>
              <w:rPr>
                <w:rFonts w:eastAsia="SimSun" w:cs="Arial"/>
                <w:szCs w:val="22"/>
              </w:rPr>
            </w:pPr>
          </w:p>
        </w:tc>
        <w:tc>
          <w:tcPr>
            <w:tcW w:w="1123" w:type="dxa"/>
            <w:tcBorders>
              <w:top w:val="single" w:sz="2" w:space="0" w:color="auto"/>
              <w:left w:val="single" w:sz="2" w:space="0" w:color="auto"/>
              <w:bottom w:val="single" w:sz="2" w:space="0" w:color="auto"/>
              <w:right w:val="single" w:sz="2" w:space="0" w:color="auto"/>
            </w:tcBorders>
            <w:vAlign w:val="center"/>
          </w:tcPr>
          <w:p w14:paraId="0177227A"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527246A9"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CMRTNI</w:t>
            </w:r>
            <w:r w:rsidR="006546E9">
              <w:rPr>
                <w:rFonts w:eastAsia="SimSun" w:cs="Arial"/>
                <w:szCs w:val="22"/>
                <w:vertAlign w:val="superscript"/>
              </w:rPr>
              <w:t>2</w:t>
            </w:r>
          </w:p>
        </w:tc>
        <w:tc>
          <w:tcPr>
            <w:tcW w:w="1137" w:type="dxa"/>
            <w:tcBorders>
              <w:top w:val="single" w:sz="2" w:space="0" w:color="auto"/>
              <w:left w:val="single" w:sz="2" w:space="0" w:color="auto"/>
              <w:bottom w:val="single" w:sz="2" w:space="0" w:color="auto"/>
              <w:right w:val="single" w:sz="2" w:space="0" w:color="auto"/>
            </w:tcBorders>
            <w:vAlign w:val="center"/>
          </w:tcPr>
          <w:p w14:paraId="050D9EE9" w14:textId="77777777" w:rsidR="004331F3" w:rsidRPr="00AE3B2D" w:rsidRDefault="004331F3" w:rsidP="001124B2">
            <w:pPr>
              <w:keepNext/>
              <w:keepLines/>
              <w:tabs>
                <w:tab w:val="clear" w:pos="851"/>
              </w:tabs>
              <w:jc w:val="center"/>
              <w:rPr>
                <w:rFonts w:eastAsia="SimSun" w:cs="Arial"/>
                <w:szCs w:val="22"/>
              </w:rPr>
            </w:pPr>
          </w:p>
        </w:tc>
        <w:tc>
          <w:tcPr>
            <w:tcW w:w="1311" w:type="dxa"/>
            <w:vMerge w:val="restart"/>
            <w:tcBorders>
              <w:top w:val="single" w:sz="2" w:space="0" w:color="auto"/>
              <w:left w:val="single" w:sz="2" w:space="0" w:color="auto"/>
              <w:right w:val="single" w:sz="2" w:space="0" w:color="auto"/>
            </w:tcBorders>
            <w:vAlign w:val="center"/>
          </w:tcPr>
          <w:p w14:paraId="76960398"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b/>
                <w:bCs/>
                <w:szCs w:val="22"/>
              </w:rPr>
              <w:t>2</w:t>
            </w:r>
          </w:p>
        </w:tc>
      </w:tr>
      <w:tr w:rsidR="004331F3" w:rsidRPr="00F90723" w14:paraId="52818C3A"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5CDCC70D"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4</w:t>
            </w:r>
          </w:p>
        </w:tc>
        <w:tc>
          <w:tcPr>
            <w:tcW w:w="1464" w:type="dxa"/>
            <w:tcBorders>
              <w:top w:val="single" w:sz="2" w:space="0" w:color="auto"/>
              <w:left w:val="single" w:sz="2" w:space="0" w:color="auto"/>
              <w:bottom w:val="single" w:sz="2" w:space="0" w:color="auto"/>
              <w:right w:val="single" w:sz="2" w:space="0" w:color="auto"/>
            </w:tcBorders>
            <w:vAlign w:val="center"/>
          </w:tcPr>
          <w:p w14:paraId="1CCD36BC" w14:textId="77777777" w:rsidR="004331F3" w:rsidRPr="00AE3B2D" w:rsidRDefault="004331F3" w:rsidP="001124B2">
            <w:pPr>
              <w:keepNext/>
              <w:keepLines/>
              <w:tabs>
                <w:tab w:val="clear" w:pos="851"/>
              </w:tabs>
              <w:jc w:val="center"/>
              <w:rPr>
                <w:rFonts w:eastAsia="SimSun" w:cs="Arial"/>
                <w:szCs w:val="22"/>
              </w:rPr>
            </w:pPr>
          </w:p>
        </w:tc>
        <w:tc>
          <w:tcPr>
            <w:tcW w:w="868" w:type="dxa"/>
            <w:tcBorders>
              <w:top w:val="single" w:sz="2" w:space="0" w:color="auto"/>
              <w:left w:val="single" w:sz="2" w:space="0" w:color="auto"/>
              <w:bottom w:val="single" w:sz="2" w:space="0" w:color="auto"/>
              <w:right w:val="single" w:sz="2" w:space="0" w:color="auto"/>
            </w:tcBorders>
            <w:vAlign w:val="center"/>
          </w:tcPr>
          <w:p w14:paraId="07B98B30" w14:textId="77777777" w:rsidR="004331F3" w:rsidRPr="00AE3B2D" w:rsidRDefault="004331F3" w:rsidP="001124B2">
            <w:pPr>
              <w:keepNext/>
              <w:keepLines/>
              <w:tabs>
                <w:tab w:val="clear" w:pos="851"/>
              </w:tabs>
              <w:jc w:val="center"/>
              <w:rPr>
                <w:rFonts w:eastAsia="SimSun" w:cs="Arial"/>
                <w:szCs w:val="22"/>
              </w:rPr>
            </w:pPr>
          </w:p>
        </w:tc>
        <w:tc>
          <w:tcPr>
            <w:tcW w:w="797" w:type="dxa"/>
            <w:tcBorders>
              <w:top w:val="single" w:sz="2" w:space="0" w:color="auto"/>
              <w:left w:val="single" w:sz="2" w:space="0" w:color="auto"/>
              <w:bottom w:val="single" w:sz="2" w:space="0" w:color="auto"/>
              <w:right w:val="single" w:sz="2" w:space="0" w:color="auto"/>
            </w:tcBorders>
            <w:vAlign w:val="center"/>
          </w:tcPr>
          <w:p w14:paraId="741D6F73"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4</w:t>
            </w:r>
          </w:p>
        </w:tc>
        <w:tc>
          <w:tcPr>
            <w:tcW w:w="1123" w:type="dxa"/>
            <w:tcBorders>
              <w:top w:val="single" w:sz="2" w:space="0" w:color="auto"/>
              <w:left w:val="single" w:sz="2" w:space="0" w:color="auto"/>
              <w:bottom w:val="single" w:sz="2" w:space="0" w:color="auto"/>
              <w:right w:val="single" w:sz="2" w:space="0" w:color="auto"/>
            </w:tcBorders>
            <w:vAlign w:val="center"/>
          </w:tcPr>
          <w:p w14:paraId="284985C4"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279D74C4"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5E953E65" w14:textId="77777777" w:rsidR="004331F3" w:rsidRPr="00AE3B2D" w:rsidRDefault="004331F3" w:rsidP="001124B2">
            <w:pPr>
              <w:keepNext/>
              <w:keepLines/>
              <w:tabs>
                <w:tab w:val="clear" w:pos="851"/>
              </w:tabs>
              <w:jc w:val="center"/>
              <w:rPr>
                <w:rFonts w:eastAsia="SimSun" w:cs="Arial"/>
                <w:szCs w:val="22"/>
              </w:rPr>
            </w:pPr>
          </w:p>
        </w:tc>
        <w:tc>
          <w:tcPr>
            <w:tcW w:w="1311" w:type="dxa"/>
            <w:vMerge/>
            <w:tcBorders>
              <w:left w:val="single" w:sz="2" w:space="0" w:color="auto"/>
              <w:right w:val="single" w:sz="2" w:space="0" w:color="auto"/>
            </w:tcBorders>
            <w:vAlign w:val="center"/>
          </w:tcPr>
          <w:p w14:paraId="1E879591" w14:textId="77777777" w:rsidR="004331F3" w:rsidRPr="00AE3B2D" w:rsidRDefault="004331F3" w:rsidP="001124B2">
            <w:pPr>
              <w:keepNext/>
              <w:keepLines/>
              <w:tabs>
                <w:tab w:val="clear" w:pos="851"/>
              </w:tabs>
              <w:jc w:val="center"/>
              <w:rPr>
                <w:rFonts w:eastAsia="SimSun" w:cs="Arial"/>
                <w:szCs w:val="22"/>
              </w:rPr>
            </w:pPr>
          </w:p>
        </w:tc>
      </w:tr>
      <w:tr w:rsidR="004331F3" w:rsidRPr="00F90723" w14:paraId="20D13C2E"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4EED81E2"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5</w:t>
            </w:r>
          </w:p>
        </w:tc>
        <w:tc>
          <w:tcPr>
            <w:tcW w:w="1464" w:type="dxa"/>
            <w:tcBorders>
              <w:top w:val="single" w:sz="2" w:space="0" w:color="auto"/>
              <w:left w:val="single" w:sz="2" w:space="0" w:color="auto"/>
              <w:bottom w:val="single" w:sz="2" w:space="0" w:color="auto"/>
              <w:right w:val="single" w:sz="2" w:space="0" w:color="auto"/>
            </w:tcBorders>
            <w:vAlign w:val="center"/>
          </w:tcPr>
          <w:p w14:paraId="089C9BC3"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4</w:t>
            </w:r>
          </w:p>
        </w:tc>
        <w:tc>
          <w:tcPr>
            <w:tcW w:w="868" w:type="dxa"/>
            <w:tcBorders>
              <w:top w:val="single" w:sz="2" w:space="0" w:color="auto"/>
              <w:left w:val="single" w:sz="2" w:space="0" w:color="auto"/>
              <w:bottom w:val="single" w:sz="2" w:space="0" w:color="auto"/>
              <w:right w:val="single" w:sz="2" w:space="0" w:color="auto"/>
            </w:tcBorders>
            <w:vAlign w:val="center"/>
          </w:tcPr>
          <w:p w14:paraId="7B104773" w14:textId="77777777" w:rsidR="004331F3" w:rsidRPr="00AE3B2D" w:rsidRDefault="004331F3" w:rsidP="001124B2">
            <w:pPr>
              <w:keepNext/>
              <w:keepLines/>
              <w:tabs>
                <w:tab w:val="clear" w:pos="851"/>
              </w:tabs>
              <w:jc w:val="center"/>
              <w:rPr>
                <w:rFonts w:eastAsia="SimSun" w:cs="Arial"/>
                <w:szCs w:val="22"/>
              </w:rPr>
            </w:pPr>
          </w:p>
        </w:tc>
        <w:tc>
          <w:tcPr>
            <w:tcW w:w="797" w:type="dxa"/>
            <w:tcBorders>
              <w:top w:val="single" w:sz="2" w:space="0" w:color="auto"/>
              <w:left w:val="single" w:sz="2" w:space="0" w:color="auto"/>
              <w:bottom w:val="single" w:sz="2" w:space="0" w:color="auto"/>
              <w:right w:val="single" w:sz="2" w:space="0" w:color="auto"/>
            </w:tcBorders>
            <w:vAlign w:val="center"/>
          </w:tcPr>
          <w:p w14:paraId="3A920F26"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3</w:t>
            </w:r>
          </w:p>
        </w:tc>
        <w:tc>
          <w:tcPr>
            <w:tcW w:w="1123" w:type="dxa"/>
            <w:tcBorders>
              <w:top w:val="single" w:sz="2" w:space="0" w:color="auto"/>
              <w:left w:val="single" w:sz="2" w:space="0" w:color="auto"/>
              <w:bottom w:val="single" w:sz="2" w:space="0" w:color="auto"/>
              <w:right w:val="single" w:sz="2" w:space="0" w:color="auto"/>
            </w:tcBorders>
            <w:vAlign w:val="center"/>
          </w:tcPr>
          <w:p w14:paraId="105BEEC3"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31E36D08"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7CDA9C9A" w14:textId="77777777" w:rsidR="004331F3" w:rsidRPr="00AE3B2D" w:rsidRDefault="004331F3" w:rsidP="001124B2">
            <w:pPr>
              <w:keepNext/>
              <w:keepLines/>
              <w:tabs>
                <w:tab w:val="clear" w:pos="851"/>
              </w:tabs>
              <w:jc w:val="center"/>
              <w:rPr>
                <w:rFonts w:eastAsia="SimSun" w:cs="Arial"/>
                <w:szCs w:val="22"/>
              </w:rPr>
            </w:pPr>
          </w:p>
        </w:tc>
        <w:tc>
          <w:tcPr>
            <w:tcW w:w="1311" w:type="dxa"/>
            <w:vMerge/>
            <w:tcBorders>
              <w:left w:val="single" w:sz="2" w:space="0" w:color="auto"/>
              <w:right w:val="single" w:sz="2" w:space="0" w:color="auto"/>
            </w:tcBorders>
            <w:vAlign w:val="center"/>
          </w:tcPr>
          <w:p w14:paraId="69B6B1D6" w14:textId="77777777" w:rsidR="004331F3" w:rsidRPr="00AE3B2D" w:rsidRDefault="004331F3" w:rsidP="001124B2">
            <w:pPr>
              <w:keepNext/>
              <w:keepLines/>
              <w:tabs>
                <w:tab w:val="clear" w:pos="851"/>
              </w:tabs>
              <w:jc w:val="center"/>
              <w:rPr>
                <w:rFonts w:eastAsia="SimSun" w:cs="Arial"/>
                <w:szCs w:val="22"/>
              </w:rPr>
            </w:pPr>
          </w:p>
        </w:tc>
      </w:tr>
      <w:tr w:rsidR="004331F3" w:rsidRPr="00F90723" w14:paraId="323CC440"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15FE7799"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6</w:t>
            </w:r>
          </w:p>
        </w:tc>
        <w:tc>
          <w:tcPr>
            <w:tcW w:w="1464" w:type="dxa"/>
            <w:tcBorders>
              <w:top w:val="single" w:sz="2" w:space="0" w:color="auto"/>
              <w:left w:val="single" w:sz="2" w:space="0" w:color="auto"/>
              <w:bottom w:val="single" w:sz="2" w:space="0" w:color="auto"/>
              <w:right w:val="single" w:sz="2" w:space="0" w:color="auto"/>
            </w:tcBorders>
            <w:vAlign w:val="center"/>
          </w:tcPr>
          <w:p w14:paraId="5E3ED59D" w14:textId="77777777" w:rsidR="004331F3" w:rsidRPr="00AE3B2D" w:rsidRDefault="004331F3" w:rsidP="001124B2">
            <w:pPr>
              <w:keepNext/>
              <w:keepLines/>
              <w:tabs>
                <w:tab w:val="clear" w:pos="851"/>
              </w:tabs>
              <w:jc w:val="center"/>
              <w:rPr>
                <w:rFonts w:eastAsia="SimSun" w:cs="Arial"/>
                <w:szCs w:val="22"/>
              </w:rPr>
            </w:pPr>
          </w:p>
        </w:tc>
        <w:tc>
          <w:tcPr>
            <w:tcW w:w="868" w:type="dxa"/>
            <w:tcBorders>
              <w:top w:val="single" w:sz="2" w:space="0" w:color="auto"/>
              <w:left w:val="single" w:sz="2" w:space="0" w:color="auto"/>
              <w:bottom w:val="single" w:sz="2" w:space="0" w:color="auto"/>
              <w:right w:val="single" w:sz="2" w:space="0" w:color="auto"/>
            </w:tcBorders>
            <w:vAlign w:val="center"/>
          </w:tcPr>
          <w:p w14:paraId="2B95C83F"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NR</w:t>
            </w:r>
          </w:p>
        </w:tc>
        <w:tc>
          <w:tcPr>
            <w:tcW w:w="797" w:type="dxa"/>
            <w:tcBorders>
              <w:top w:val="single" w:sz="2" w:space="0" w:color="auto"/>
              <w:left w:val="single" w:sz="2" w:space="0" w:color="auto"/>
              <w:bottom w:val="single" w:sz="2" w:space="0" w:color="auto"/>
              <w:right w:val="single" w:sz="2" w:space="0" w:color="auto"/>
            </w:tcBorders>
            <w:vAlign w:val="center"/>
          </w:tcPr>
          <w:p w14:paraId="2C2FD50E"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3</w:t>
            </w:r>
          </w:p>
        </w:tc>
        <w:tc>
          <w:tcPr>
            <w:tcW w:w="1123" w:type="dxa"/>
            <w:tcBorders>
              <w:top w:val="single" w:sz="2" w:space="0" w:color="auto"/>
              <w:left w:val="single" w:sz="2" w:space="0" w:color="auto"/>
              <w:bottom w:val="single" w:sz="2" w:space="0" w:color="auto"/>
              <w:right w:val="single" w:sz="2" w:space="0" w:color="auto"/>
            </w:tcBorders>
            <w:vAlign w:val="center"/>
          </w:tcPr>
          <w:p w14:paraId="420D4E75"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1387A637"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560038F0" w14:textId="77777777" w:rsidR="004331F3" w:rsidRPr="00AE3B2D" w:rsidRDefault="004331F3" w:rsidP="001124B2">
            <w:pPr>
              <w:keepNext/>
              <w:keepLines/>
              <w:tabs>
                <w:tab w:val="clear" w:pos="851"/>
              </w:tabs>
              <w:jc w:val="center"/>
              <w:rPr>
                <w:rFonts w:eastAsia="SimSun" w:cs="Arial"/>
                <w:szCs w:val="22"/>
              </w:rPr>
            </w:pPr>
          </w:p>
        </w:tc>
        <w:tc>
          <w:tcPr>
            <w:tcW w:w="1311" w:type="dxa"/>
            <w:vMerge/>
            <w:tcBorders>
              <w:left w:val="single" w:sz="2" w:space="0" w:color="auto"/>
              <w:right w:val="single" w:sz="2" w:space="0" w:color="auto"/>
            </w:tcBorders>
            <w:vAlign w:val="center"/>
          </w:tcPr>
          <w:p w14:paraId="6195286D" w14:textId="77777777" w:rsidR="004331F3" w:rsidRPr="00AE3B2D" w:rsidRDefault="004331F3" w:rsidP="001124B2">
            <w:pPr>
              <w:keepNext/>
              <w:keepLines/>
              <w:tabs>
                <w:tab w:val="clear" w:pos="851"/>
              </w:tabs>
              <w:jc w:val="center"/>
              <w:rPr>
                <w:rFonts w:eastAsia="SimSun" w:cs="Arial"/>
                <w:b/>
                <w:bCs/>
                <w:szCs w:val="22"/>
              </w:rPr>
            </w:pPr>
          </w:p>
        </w:tc>
      </w:tr>
      <w:tr w:rsidR="004331F3" w:rsidRPr="00F90723" w14:paraId="1C4FFBAA"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60419F3E"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7</w:t>
            </w:r>
          </w:p>
        </w:tc>
        <w:tc>
          <w:tcPr>
            <w:tcW w:w="1464" w:type="dxa"/>
            <w:tcBorders>
              <w:top w:val="single" w:sz="2" w:space="0" w:color="auto"/>
              <w:left w:val="single" w:sz="2" w:space="0" w:color="auto"/>
              <w:bottom w:val="single" w:sz="2" w:space="0" w:color="auto"/>
              <w:right w:val="single" w:sz="2" w:space="0" w:color="auto"/>
            </w:tcBorders>
            <w:vAlign w:val="center"/>
          </w:tcPr>
          <w:p w14:paraId="5086FF1D" w14:textId="77777777" w:rsidR="004331F3" w:rsidRPr="00AE3B2D" w:rsidRDefault="004331F3" w:rsidP="001124B2">
            <w:pPr>
              <w:keepNext/>
              <w:keepLines/>
              <w:tabs>
                <w:tab w:val="clear" w:pos="851"/>
              </w:tabs>
              <w:jc w:val="center"/>
              <w:rPr>
                <w:rFonts w:eastAsia="SimSun" w:cs="Arial"/>
                <w:szCs w:val="22"/>
              </w:rPr>
            </w:pPr>
          </w:p>
        </w:tc>
        <w:tc>
          <w:tcPr>
            <w:tcW w:w="868" w:type="dxa"/>
            <w:tcBorders>
              <w:top w:val="single" w:sz="2" w:space="0" w:color="auto"/>
              <w:left w:val="single" w:sz="2" w:space="0" w:color="auto"/>
              <w:bottom w:val="single" w:sz="2" w:space="0" w:color="auto"/>
              <w:right w:val="single" w:sz="2" w:space="0" w:color="auto"/>
            </w:tcBorders>
            <w:vAlign w:val="center"/>
          </w:tcPr>
          <w:p w14:paraId="65F5E375" w14:textId="77777777" w:rsidR="004331F3" w:rsidRPr="00AE3B2D" w:rsidRDefault="004331F3" w:rsidP="001124B2">
            <w:pPr>
              <w:keepNext/>
              <w:keepLines/>
              <w:tabs>
                <w:tab w:val="clear" w:pos="851"/>
              </w:tabs>
              <w:jc w:val="center"/>
              <w:rPr>
                <w:rFonts w:eastAsia="SimSun" w:cs="Arial"/>
                <w:szCs w:val="22"/>
              </w:rPr>
            </w:pPr>
          </w:p>
        </w:tc>
        <w:tc>
          <w:tcPr>
            <w:tcW w:w="797" w:type="dxa"/>
            <w:tcBorders>
              <w:top w:val="single" w:sz="2" w:space="0" w:color="auto"/>
              <w:left w:val="single" w:sz="2" w:space="0" w:color="auto"/>
              <w:bottom w:val="single" w:sz="2" w:space="0" w:color="auto"/>
              <w:right w:val="single" w:sz="2" w:space="0" w:color="auto"/>
            </w:tcBorders>
            <w:vAlign w:val="center"/>
          </w:tcPr>
          <w:p w14:paraId="2523FD3C" w14:textId="77777777" w:rsidR="004331F3" w:rsidRPr="00AE3B2D" w:rsidRDefault="004331F3" w:rsidP="001124B2">
            <w:pPr>
              <w:keepNext/>
              <w:keepLines/>
              <w:tabs>
                <w:tab w:val="clear" w:pos="851"/>
              </w:tabs>
              <w:jc w:val="center"/>
              <w:rPr>
                <w:rFonts w:eastAsia="SimSun" w:cs="Arial"/>
                <w:szCs w:val="22"/>
              </w:rPr>
            </w:pPr>
          </w:p>
        </w:tc>
        <w:tc>
          <w:tcPr>
            <w:tcW w:w="1123" w:type="dxa"/>
            <w:tcBorders>
              <w:top w:val="single" w:sz="2" w:space="0" w:color="auto"/>
              <w:left w:val="single" w:sz="2" w:space="0" w:color="auto"/>
              <w:bottom w:val="single" w:sz="2" w:space="0" w:color="auto"/>
              <w:right w:val="single" w:sz="2" w:space="0" w:color="auto"/>
            </w:tcBorders>
            <w:vAlign w:val="center"/>
          </w:tcPr>
          <w:p w14:paraId="70B6B8B1"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1</w:t>
            </w:r>
          </w:p>
        </w:tc>
        <w:tc>
          <w:tcPr>
            <w:tcW w:w="1340" w:type="dxa"/>
            <w:tcBorders>
              <w:top w:val="single" w:sz="2" w:space="0" w:color="auto"/>
              <w:left w:val="single" w:sz="2" w:space="0" w:color="auto"/>
              <w:bottom w:val="single" w:sz="2" w:space="0" w:color="auto"/>
              <w:right w:val="single" w:sz="2" w:space="0" w:color="auto"/>
            </w:tcBorders>
            <w:vAlign w:val="center"/>
          </w:tcPr>
          <w:p w14:paraId="2CD84C99"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00FF4B73" w14:textId="77777777" w:rsidR="004331F3" w:rsidRPr="00AE3B2D" w:rsidRDefault="004331F3" w:rsidP="001124B2">
            <w:pPr>
              <w:keepNext/>
              <w:keepLines/>
              <w:tabs>
                <w:tab w:val="clear" w:pos="851"/>
              </w:tabs>
              <w:jc w:val="center"/>
              <w:rPr>
                <w:rFonts w:eastAsia="SimSun" w:cs="Arial"/>
                <w:szCs w:val="22"/>
              </w:rPr>
            </w:pPr>
          </w:p>
        </w:tc>
        <w:tc>
          <w:tcPr>
            <w:tcW w:w="1311" w:type="dxa"/>
            <w:vMerge/>
            <w:tcBorders>
              <w:left w:val="single" w:sz="2" w:space="0" w:color="auto"/>
              <w:right w:val="single" w:sz="2" w:space="0" w:color="auto"/>
            </w:tcBorders>
            <w:vAlign w:val="center"/>
          </w:tcPr>
          <w:p w14:paraId="5CFE214A" w14:textId="77777777" w:rsidR="004331F3" w:rsidRPr="00AE3B2D" w:rsidRDefault="004331F3" w:rsidP="001124B2">
            <w:pPr>
              <w:keepNext/>
              <w:keepLines/>
              <w:tabs>
                <w:tab w:val="clear" w:pos="851"/>
              </w:tabs>
              <w:jc w:val="center"/>
              <w:rPr>
                <w:rFonts w:eastAsia="SimSun" w:cs="Arial"/>
                <w:szCs w:val="22"/>
              </w:rPr>
            </w:pPr>
          </w:p>
        </w:tc>
      </w:tr>
      <w:tr w:rsidR="004331F3" w:rsidRPr="00F90723" w14:paraId="4636354A"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4376574A"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8</w:t>
            </w:r>
          </w:p>
        </w:tc>
        <w:tc>
          <w:tcPr>
            <w:tcW w:w="1464" w:type="dxa"/>
            <w:tcBorders>
              <w:top w:val="single" w:sz="2" w:space="0" w:color="auto"/>
              <w:left w:val="single" w:sz="2" w:space="0" w:color="auto"/>
              <w:bottom w:val="single" w:sz="2" w:space="0" w:color="auto"/>
              <w:right w:val="single" w:sz="2" w:space="0" w:color="auto"/>
            </w:tcBorders>
            <w:vAlign w:val="center"/>
          </w:tcPr>
          <w:p w14:paraId="2DFF8401" w14:textId="77777777" w:rsidR="004331F3" w:rsidRPr="00AE3B2D" w:rsidRDefault="004331F3" w:rsidP="001124B2">
            <w:pPr>
              <w:keepNext/>
              <w:keepLines/>
              <w:tabs>
                <w:tab w:val="clear" w:pos="851"/>
              </w:tabs>
              <w:jc w:val="center"/>
              <w:rPr>
                <w:rFonts w:eastAsia="SimSun" w:cs="Arial"/>
                <w:szCs w:val="22"/>
              </w:rPr>
            </w:pPr>
          </w:p>
        </w:tc>
        <w:tc>
          <w:tcPr>
            <w:tcW w:w="868" w:type="dxa"/>
            <w:tcBorders>
              <w:top w:val="single" w:sz="2" w:space="0" w:color="auto"/>
              <w:left w:val="single" w:sz="2" w:space="0" w:color="auto"/>
              <w:bottom w:val="single" w:sz="2" w:space="0" w:color="auto"/>
              <w:right w:val="single" w:sz="2" w:space="0" w:color="auto"/>
            </w:tcBorders>
            <w:vAlign w:val="center"/>
          </w:tcPr>
          <w:p w14:paraId="3E77F733" w14:textId="77777777" w:rsidR="004331F3" w:rsidRPr="00AE3B2D" w:rsidRDefault="004331F3" w:rsidP="001124B2">
            <w:pPr>
              <w:keepNext/>
              <w:keepLines/>
              <w:tabs>
                <w:tab w:val="clear" w:pos="851"/>
              </w:tabs>
              <w:jc w:val="center"/>
              <w:rPr>
                <w:rFonts w:eastAsia="SimSun" w:cs="Arial"/>
                <w:szCs w:val="22"/>
              </w:rPr>
            </w:pPr>
          </w:p>
        </w:tc>
        <w:tc>
          <w:tcPr>
            <w:tcW w:w="797" w:type="dxa"/>
            <w:tcBorders>
              <w:top w:val="single" w:sz="2" w:space="0" w:color="auto"/>
              <w:left w:val="single" w:sz="2" w:space="0" w:color="auto"/>
              <w:bottom w:val="single" w:sz="2" w:space="0" w:color="auto"/>
              <w:right w:val="single" w:sz="2" w:space="0" w:color="auto"/>
            </w:tcBorders>
            <w:vAlign w:val="center"/>
          </w:tcPr>
          <w:p w14:paraId="1B533B64" w14:textId="77777777" w:rsidR="004331F3" w:rsidRPr="00AE3B2D" w:rsidRDefault="004331F3" w:rsidP="001124B2">
            <w:pPr>
              <w:keepNext/>
              <w:keepLines/>
              <w:tabs>
                <w:tab w:val="clear" w:pos="851"/>
              </w:tabs>
              <w:jc w:val="center"/>
              <w:rPr>
                <w:rFonts w:eastAsia="SimSun" w:cs="Arial"/>
                <w:szCs w:val="22"/>
              </w:rPr>
            </w:pPr>
          </w:p>
        </w:tc>
        <w:tc>
          <w:tcPr>
            <w:tcW w:w="1123" w:type="dxa"/>
            <w:tcBorders>
              <w:top w:val="single" w:sz="2" w:space="0" w:color="auto"/>
              <w:left w:val="single" w:sz="2" w:space="0" w:color="auto"/>
              <w:bottom w:val="single" w:sz="2" w:space="0" w:color="auto"/>
              <w:right w:val="single" w:sz="2" w:space="0" w:color="auto"/>
            </w:tcBorders>
            <w:vAlign w:val="center"/>
          </w:tcPr>
          <w:p w14:paraId="631A3954"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001628BB"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6D253FE9"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Fp</w:t>
            </w:r>
          </w:p>
        </w:tc>
        <w:tc>
          <w:tcPr>
            <w:tcW w:w="1311" w:type="dxa"/>
            <w:vMerge/>
            <w:tcBorders>
              <w:left w:val="single" w:sz="2" w:space="0" w:color="auto"/>
              <w:right w:val="single" w:sz="2" w:space="0" w:color="auto"/>
            </w:tcBorders>
            <w:vAlign w:val="center"/>
          </w:tcPr>
          <w:p w14:paraId="4911AD67" w14:textId="77777777" w:rsidR="004331F3" w:rsidRPr="00AE3B2D" w:rsidRDefault="004331F3" w:rsidP="001124B2">
            <w:pPr>
              <w:keepNext/>
              <w:keepLines/>
              <w:tabs>
                <w:tab w:val="clear" w:pos="851"/>
              </w:tabs>
              <w:jc w:val="center"/>
              <w:rPr>
                <w:rFonts w:eastAsia="SimSun" w:cs="Arial"/>
                <w:szCs w:val="22"/>
              </w:rPr>
            </w:pPr>
          </w:p>
        </w:tc>
      </w:tr>
      <w:tr w:rsidR="004331F3" w:rsidRPr="00F90723" w14:paraId="799589B2"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28A72ECD"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9</w:t>
            </w:r>
          </w:p>
        </w:tc>
        <w:tc>
          <w:tcPr>
            <w:tcW w:w="1464" w:type="dxa"/>
            <w:tcBorders>
              <w:top w:val="single" w:sz="2" w:space="0" w:color="auto"/>
              <w:left w:val="single" w:sz="2" w:space="0" w:color="auto"/>
              <w:bottom w:val="single" w:sz="2" w:space="0" w:color="auto"/>
              <w:right w:val="single" w:sz="2" w:space="0" w:color="auto"/>
            </w:tcBorders>
            <w:vAlign w:val="center"/>
          </w:tcPr>
          <w:p w14:paraId="30BB3CED" w14:textId="77777777" w:rsidR="004331F3" w:rsidRPr="00AE3B2D" w:rsidRDefault="004331F3" w:rsidP="001124B2">
            <w:pPr>
              <w:keepNext/>
              <w:keepLines/>
              <w:tabs>
                <w:tab w:val="clear" w:pos="851"/>
              </w:tabs>
              <w:jc w:val="center"/>
              <w:rPr>
                <w:rFonts w:eastAsia="SimSun" w:cs="Arial"/>
                <w:szCs w:val="22"/>
              </w:rPr>
            </w:pPr>
          </w:p>
        </w:tc>
        <w:tc>
          <w:tcPr>
            <w:tcW w:w="868" w:type="dxa"/>
            <w:tcBorders>
              <w:top w:val="single" w:sz="2" w:space="0" w:color="auto"/>
              <w:left w:val="single" w:sz="2" w:space="0" w:color="auto"/>
              <w:bottom w:val="single" w:sz="2" w:space="0" w:color="auto"/>
              <w:right w:val="single" w:sz="2" w:space="0" w:color="auto"/>
            </w:tcBorders>
            <w:vAlign w:val="center"/>
          </w:tcPr>
          <w:p w14:paraId="1A1D0A65" w14:textId="77777777" w:rsidR="004331F3" w:rsidRPr="00AE3B2D" w:rsidRDefault="004331F3" w:rsidP="001124B2">
            <w:pPr>
              <w:keepNext/>
              <w:keepLines/>
              <w:tabs>
                <w:tab w:val="clear" w:pos="851"/>
              </w:tabs>
              <w:jc w:val="center"/>
              <w:rPr>
                <w:rFonts w:eastAsia="SimSun" w:cs="Arial"/>
                <w:szCs w:val="22"/>
              </w:rPr>
            </w:pPr>
          </w:p>
        </w:tc>
        <w:tc>
          <w:tcPr>
            <w:tcW w:w="797" w:type="dxa"/>
            <w:tcBorders>
              <w:top w:val="single" w:sz="2" w:space="0" w:color="auto"/>
              <w:left w:val="single" w:sz="2" w:space="0" w:color="auto"/>
              <w:bottom w:val="single" w:sz="2" w:space="0" w:color="auto"/>
              <w:right w:val="single" w:sz="2" w:space="0" w:color="auto"/>
            </w:tcBorders>
            <w:vAlign w:val="center"/>
          </w:tcPr>
          <w:p w14:paraId="6724844E" w14:textId="77777777" w:rsidR="004331F3" w:rsidRPr="00AE3B2D" w:rsidRDefault="004331F3" w:rsidP="001124B2">
            <w:pPr>
              <w:keepNext/>
              <w:keepLines/>
              <w:tabs>
                <w:tab w:val="clear" w:pos="851"/>
              </w:tabs>
              <w:jc w:val="center"/>
              <w:rPr>
                <w:rFonts w:eastAsia="SimSun" w:cs="Arial"/>
                <w:szCs w:val="22"/>
              </w:rPr>
            </w:pPr>
          </w:p>
        </w:tc>
        <w:tc>
          <w:tcPr>
            <w:tcW w:w="1123" w:type="dxa"/>
            <w:tcBorders>
              <w:top w:val="single" w:sz="2" w:space="0" w:color="auto"/>
              <w:left w:val="single" w:sz="2" w:space="0" w:color="auto"/>
              <w:bottom w:val="single" w:sz="2" w:space="0" w:color="auto"/>
              <w:right w:val="single" w:sz="2" w:space="0" w:color="auto"/>
            </w:tcBorders>
            <w:vAlign w:val="center"/>
          </w:tcPr>
          <w:p w14:paraId="7EF48657"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05D2A7ED"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CMRTNI</w:t>
            </w:r>
            <w:r w:rsidR="006546E9">
              <w:rPr>
                <w:rFonts w:eastAsia="SimSun" w:cs="Arial"/>
                <w:szCs w:val="22"/>
                <w:vertAlign w:val="superscript"/>
              </w:rPr>
              <w:t>2</w:t>
            </w:r>
          </w:p>
        </w:tc>
        <w:tc>
          <w:tcPr>
            <w:tcW w:w="1137" w:type="dxa"/>
            <w:tcBorders>
              <w:top w:val="single" w:sz="2" w:space="0" w:color="auto"/>
              <w:left w:val="single" w:sz="2" w:space="0" w:color="auto"/>
              <w:bottom w:val="single" w:sz="2" w:space="0" w:color="auto"/>
              <w:right w:val="single" w:sz="2" w:space="0" w:color="auto"/>
            </w:tcBorders>
            <w:vAlign w:val="center"/>
          </w:tcPr>
          <w:p w14:paraId="7D80ED5C"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F</w:t>
            </w:r>
          </w:p>
        </w:tc>
        <w:tc>
          <w:tcPr>
            <w:tcW w:w="1311" w:type="dxa"/>
            <w:vMerge/>
            <w:tcBorders>
              <w:left w:val="single" w:sz="2" w:space="0" w:color="auto"/>
              <w:right w:val="single" w:sz="2" w:space="0" w:color="auto"/>
            </w:tcBorders>
            <w:vAlign w:val="center"/>
          </w:tcPr>
          <w:p w14:paraId="561EE073" w14:textId="77777777" w:rsidR="004331F3" w:rsidRPr="00AE3B2D" w:rsidRDefault="004331F3" w:rsidP="001124B2">
            <w:pPr>
              <w:keepNext/>
              <w:keepLines/>
              <w:tabs>
                <w:tab w:val="clear" w:pos="851"/>
              </w:tabs>
              <w:jc w:val="center"/>
              <w:rPr>
                <w:rFonts w:eastAsia="SimSun" w:cs="Arial"/>
                <w:szCs w:val="22"/>
              </w:rPr>
            </w:pPr>
          </w:p>
        </w:tc>
      </w:tr>
      <w:tr w:rsidR="004331F3" w:rsidRPr="00F90723" w14:paraId="0E336909"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78D05D68"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10</w:t>
            </w:r>
          </w:p>
        </w:tc>
        <w:tc>
          <w:tcPr>
            <w:tcW w:w="1464" w:type="dxa"/>
            <w:tcBorders>
              <w:top w:val="single" w:sz="2" w:space="0" w:color="auto"/>
              <w:left w:val="single" w:sz="2" w:space="0" w:color="auto"/>
              <w:bottom w:val="single" w:sz="2" w:space="0" w:color="auto"/>
              <w:right w:val="single" w:sz="2" w:space="0" w:color="auto"/>
            </w:tcBorders>
            <w:vAlign w:val="center"/>
          </w:tcPr>
          <w:p w14:paraId="6C9C66C6" w14:textId="77777777" w:rsidR="004331F3" w:rsidRPr="00AE3B2D" w:rsidRDefault="004331F3" w:rsidP="001124B2">
            <w:pPr>
              <w:keepNext/>
              <w:keepLines/>
              <w:tabs>
                <w:tab w:val="clear" w:pos="851"/>
              </w:tabs>
              <w:jc w:val="center"/>
              <w:rPr>
                <w:rFonts w:eastAsia="SimSun" w:cs="Arial"/>
                <w:szCs w:val="22"/>
              </w:rPr>
            </w:pPr>
          </w:p>
        </w:tc>
        <w:tc>
          <w:tcPr>
            <w:tcW w:w="868" w:type="dxa"/>
            <w:tcBorders>
              <w:top w:val="single" w:sz="2" w:space="0" w:color="auto"/>
              <w:left w:val="single" w:sz="2" w:space="0" w:color="auto"/>
              <w:bottom w:val="single" w:sz="2" w:space="0" w:color="auto"/>
              <w:right w:val="single" w:sz="2" w:space="0" w:color="auto"/>
            </w:tcBorders>
            <w:vAlign w:val="center"/>
          </w:tcPr>
          <w:p w14:paraId="471FADD8" w14:textId="77777777" w:rsidR="004331F3" w:rsidRPr="00AE3B2D" w:rsidRDefault="004331F3" w:rsidP="001124B2">
            <w:pPr>
              <w:keepNext/>
              <w:keepLines/>
              <w:tabs>
                <w:tab w:val="clear" w:pos="851"/>
              </w:tabs>
              <w:jc w:val="center"/>
              <w:rPr>
                <w:rFonts w:eastAsia="SimSun" w:cs="Arial"/>
                <w:szCs w:val="22"/>
              </w:rPr>
            </w:pPr>
          </w:p>
        </w:tc>
        <w:tc>
          <w:tcPr>
            <w:tcW w:w="797" w:type="dxa"/>
            <w:tcBorders>
              <w:top w:val="single" w:sz="2" w:space="0" w:color="auto"/>
              <w:left w:val="single" w:sz="2" w:space="0" w:color="auto"/>
              <w:bottom w:val="single" w:sz="2" w:space="0" w:color="auto"/>
              <w:right w:val="single" w:sz="2" w:space="0" w:color="auto"/>
            </w:tcBorders>
            <w:vAlign w:val="center"/>
          </w:tcPr>
          <w:p w14:paraId="255D114F"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2</w:t>
            </w:r>
          </w:p>
        </w:tc>
        <w:tc>
          <w:tcPr>
            <w:tcW w:w="1123" w:type="dxa"/>
            <w:tcBorders>
              <w:top w:val="single" w:sz="2" w:space="0" w:color="auto"/>
              <w:left w:val="single" w:sz="2" w:space="0" w:color="auto"/>
              <w:bottom w:val="single" w:sz="2" w:space="0" w:color="auto"/>
              <w:right w:val="single" w:sz="2" w:space="0" w:color="auto"/>
            </w:tcBorders>
            <w:vAlign w:val="center"/>
          </w:tcPr>
          <w:p w14:paraId="7E6DD55E"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569F76E6"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3EA14A38"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S</w:t>
            </w:r>
          </w:p>
        </w:tc>
        <w:tc>
          <w:tcPr>
            <w:tcW w:w="1311" w:type="dxa"/>
            <w:vMerge/>
            <w:tcBorders>
              <w:left w:val="single" w:sz="2" w:space="0" w:color="auto"/>
              <w:bottom w:val="single" w:sz="2" w:space="0" w:color="auto"/>
              <w:right w:val="single" w:sz="2" w:space="0" w:color="auto"/>
            </w:tcBorders>
            <w:vAlign w:val="center"/>
          </w:tcPr>
          <w:p w14:paraId="4CA91910" w14:textId="77777777" w:rsidR="004331F3" w:rsidRPr="00AE3B2D" w:rsidRDefault="004331F3" w:rsidP="001124B2">
            <w:pPr>
              <w:keepNext/>
              <w:keepLines/>
              <w:tabs>
                <w:tab w:val="clear" w:pos="851"/>
              </w:tabs>
              <w:jc w:val="center"/>
              <w:rPr>
                <w:rFonts w:eastAsia="SimSun" w:cs="Arial"/>
                <w:szCs w:val="22"/>
              </w:rPr>
            </w:pPr>
          </w:p>
        </w:tc>
      </w:tr>
      <w:tr w:rsidR="004331F3" w:rsidRPr="00F90723" w14:paraId="0700B3F1"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65513929"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11</w:t>
            </w:r>
          </w:p>
        </w:tc>
        <w:tc>
          <w:tcPr>
            <w:tcW w:w="1464" w:type="dxa"/>
            <w:tcBorders>
              <w:top w:val="single" w:sz="2" w:space="0" w:color="auto"/>
              <w:left w:val="single" w:sz="2" w:space="0" w:color="auto"/>
              <w:bottom w:val="single" w:sz="2" w:space="0" w:color="auto"/>
              <w:right w:val="single" w:sz="2" w:space="0" w:color="auto"/>
            </w:tcBorders>
            <w:vAlign w:val="center"/>
          </w:tcPr>
          <w:p w14:paraId="780AD141"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4</w:t>
            </w:r>
          </w:p>
        </w:tc>
        <w:tc>
          <w:tcPr>
            <w:tcW w:w="868" w:type="dxa"/>
            <w:tcBorders>
              <w:top w:val="single" w:sz="2" w:space="0" w:color="auto"/>
              <w:left w:val="single" w:sz="2" w:space="0" w:color="auto"/>
              <w:bottom w:val="single" w:sz="2" w:space="0" w:color="auto"/>
              <w:right w:val="single" w:sz="2" w:space="0" w:color="auto"/>
            </w:tcBorders>
            <w:vAlign w:val="center"/>
          </w:tcPr>
          <w:p w14:paraId="520A9203" w14:textId="77777777" w:rsidR="004331F3" w:rsidRPr="00AE3B2D" w:rsidRDefault="004331F3" w:rsidP="001124B2">
            <w:pPr>
              <w:keepNext/>
              <w:keepLines/>
              <w:tabs>
                <w:tab w:val="clear" w:pos="851"/>
              </w:tabs>
              <w:jc w:val="center"/>
              <w:rPr>
                <w:rFonts w:eastAsia="SimSun" w:cs="Arial"/>
                <w:szCs w:val="22"/>
              </w:rPr>
            </w:pPr>
          </w:p>
        </w:tc>
        <w:tc>
          <w:tcPr>
            <w:tcW w:w="797" w:type="dxa"/>
            <w:tcBorders>
              <w:top w:val="single" w:sz="2" w:space="0" w:color="auto"/>
              <w:left w:val="single" w:sz="2" w:space="0" w:color="auto"/>
              <w:bottom w:val="single" w:sz="2" w:space="0" w:color="auto"/>
              <w:right w:val="single" w:sz="2" w:space="0" w:color="auto"/>
            </w:tcBorders>
            <w:vAlign w:val="center"/>
          </w:tcPr>
          <w:p w14:paraId="7A907067" w14:textId="77777777" w:rsidR="004331F3" w:rsidRPr="00AE3B2D" w:rsidRDefault="004331F3" w:rsidP="001124B2">
            <w:pPr>
              <w:keepNext/>
              <w:keepLines/>
              <w:tabs>
                <w:tab w:val="clear" w:pos="851"/>
              </w:tabs>
              <w:jc w:val="center"/>
              <w:rPr>
                <w:rFonts w:eastAsia="SimSun" w:cs="Arial"/>
                <w:szCs w:val="22"/>
              </w:rPr>
            </w:pPr>
          </w:p>
        </w:tc>
        <w:tc>
          <w:tcPr>
            <w:tcW w:w="1123" w:type="dxa"/>
            <w:tcBorders>
              <w:top w:val="single" w:sz="2" w:space="0" w:color="auto"/>
              <w:left w:val="single" w:sz="2" w:space="0" w:color="auto"/>
              <w:bottom w:val="single" w:sz="2" w:space="0" w:color="auto"/>
              <w:right w:val="single" w:sz="2" w:space="0" w:color="auto"/>
            </w:tcBorders>
            <w:vAlign w:val="center"/>
          </w:tcPr>
          <w:p w14:paraId="12350E2A"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186D26B8"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2E7322EF" w14:textId="77777777" w:rsidR="004331F3" w:rsidRPr="00AE3B2D" w:rsidRDefault="004331F3" w:rsidP="001124B2">
            <w:pPr>
              <w:keepNext/>
              <w:keepLines/>
              <w:tabs>
                <w:tab w:val="clear" w:pos="851"/>
              </w:tabs>
              <w:jc w:val="center"/>
              <w:rPr>
                <w:rFonts w:eastAsia="SimSun" w:cs="Arial"/>
                <w:szCs w:val="22"/>
              </w:rPr>
            </w:pPr>
          </w:p>
        </w:tc>
        <w:tc>
          <w:tcPr>
            <w:tcW w:w="1311" w:type="dxa"/>
            <w:vMerge w:val="restart"/>
            <w:tcBorders>
              <w:top w:val="single" w:sz="2" w:space="0" w:color="auto"/>
              <w:left w:val="single" w:sz="2" w:space="0" w:color="auto"/>
              <w:right w:val="single" w:sz="2" w:space="0" w:color="auto"/>
            </w:tcBorders>
            <w:vAlign w:val="center"/>
          </w:tcPr>
          <w:p w14:paraId="120FE63F"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b/>
                <w:bCs/>
                <w:szCs w:val="22"/>
              </w:rPr>
              <w:t>3</w:t>
            </w:r>
          </w:p>
        </w:tc>
      </w:tr>
      <w:tr w:rsidR="004331F3" w:rsidRPr="00F90723" w14:paraId="19236A13"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4103C8BE"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12</w:t>
            </w:r>
          </w:p>
        </w:tc>
        <w:tc>
          <w:tcPr>
            <w:tcW w:w="1464" w:type="dxa"/>
            <w:tcBorders>
              <w:top w:val="single" w:sz="2" w:space="0" w:color="auto"/>
              <w:left w:val="single" w:sz="2" w:space="0" w:color="auto"/>
              <w:bottom w:val="single" w:sz="2" w:space="0" w:color="auto"/>
              <w:right w:val="single" w:sz="2" w:space="0" w:color="auto"/>
            </w:tcBorders>
            <w:vAlign w:val="center"/>
          </w:tcPr>
          <w:p w14:paraId="4938F099" w14:textId="77777777" w:rsidR="004331F3" w:rsidRPr="00AE3B2D" w:rsidRDefault="004331F3" w:rsidP="001124B2">
            <w:pPr>
              <w:keepNext/>
              <w:keepLines/>
              <w:tabs>
                <w:tab w:val="clear" w:pos="851"/>
              </w:tabs>
              <w:jc w:val="center"/>
              <w:rPr>
                <w:rFonts w:eastAsia="SimSun" w:cs="Arial"/>
                <w:szCs w:val="22"/>
              </w:rPr>
            </w:pPr>
          </w:p>
        </w:tc>
        <w:tc>
          <w:tcPr>
            <w:tcW w:w="868" w:type="dxa"/>
            <w:tcBorders>
              <w:top w:val="single" w:sz="2" w:space="0" w:color="auto"/>
              <w:left w:val="single" w:sz="2" w:space="0" w:color="auto"/>
              <w:bottom w:val="single" w:sz="2" w:space="0" w:color="auto"/>
              <w:right w:val="single" w:sz="2" w:space="0" w:color="auto"/>
            </w:tcBorders>
            <w:vAlign w:val="center"/>
          </w:tcPr>
          <w:p w14:paraId="2872F3AD"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NR</w:t>
            </w:r>
          </w:p>
        </w:tc>
        <w:tc>
          <w:tcPr>
            <w:tcW w:w="797" w:type="dxa"/>
            <w:tcBorders>
              <w:top w:val="single" w:sz="2" w:space="0" w:color="auto"/>
              <w:left w:val="single" w:sz="2" w:space="0" w:color="auto"/>
              <w:bottom w:val="single" w:sz="2" w:space="0" w:color="auto"/>
              <w:right w:val="single" w:sz="2" w:space="0" w:color="auto"/>
            </w:tcBorders>
            <w:vAlign w:val="center"/>
          </w:tcPr>
          <w:p w14:paraId="5CFB025F" w14:textId="77777777" w:rsidR="004331F3" w:rsidRPr="00AE3B2D" w:rsidRDefault="004331F3" w:rsidP="001124B2">
            <w:pPr>
              <w:keepNext/>
              <w:keepLines/>
              <w:tabs>
                <w:tab w:val="clear" w:pos="851"/>
              </w:tabs>
              <w:jc w:val="center"/>
              <w:rPr>
                <w:rFonts w:eastAsia="SimSun" w:cs="Arial"/>
                <w:szCs w:val="22"/>
              </w:rPr>
            </w:pPr>
          </w:p>
        </w:tc>
        <w:tc>
          <w:tcPr>
            <w:tcW w:w="1123" w:type="dxa"/>
            <w:tcBorders>
              <w:top w:val="single" w:sz="2" w:space="0" w:color="auto"/>
              <w:left w:val="single" w:sz="2" w:space="0" w:color="auto"/>
              <w:bottom w:val="single" w:sz="2" w:space="0" w:color="auto"/>
              <w:right w:val="single" w:sz="2" w:space="0" w:color="auto"/>
            </w:tcBorders>
            <w:vAlign w:val="center"/>
          </w:tcPr>
          <w:p w14:paraId="2496DE24"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4AD4C692"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5FD2B16B" w14:textId="77777777" w:rsidR="004331F3" w:rsidRPr="00AE3B2D" w:rsidRDefault="004331F3" w:rsidP="001124B2">
            <w:pPr>
              <w:keepNext/>
              <w:keepLines/>
              <w:tabs>
                <w:tab w:val="clear" w:pos="851"/>
              </w:tabs>
              <w:jc w:val="center"/>
              <w:rPr>
                <w:rFonts w:eastAsia="SimSun" w:cs="Arial"/>
                <w:szCs w:val="22"/>
              </w:rPr>
            </w:pPr>
          </w:p>
        </w:tc>
        <w:tc>
          <w:tcPr>
            <w:tcW w:w="1311" w:type="dxa"/>
            <w:vMerge/>
            <w:tcBorders>
              <w:left w:val="single" w:sz="2" w:space="0" w:color="auto"/>
              <w:right w:val="single" w:sz="2" w:space="0" w:color="auto"/>
            </w:tcBorders>
            <w:vAlign w:val="center"/>
          </w:tcPr>
          <w:p w14:paraId="30ED42AB" w14:textId="77777777" w:rsidR="004331F3" w:rsidRPr="00AE3B2D" w:rsidRDefault="004331F3" w:rsidP="001124B2">
            <w:pPr>
              <w:keepNext/>
              <w:keepLines/>
              <w:tabs>
                <w:tab w:val="clear" w:pos="851"/>
              </w:tabs>
              <w:jc w:val="center"/>
              <w:rPr>
                <w:rFonts w:eastAsia="SimSun" w:cs="Arial"/>
                <w:b/>
                <w:bCs/>
                <w:szCs w:val="22"/>
              </w:rPr>
            </w:pPr>
          </w:p>
        </w:tc>
      </w:tr>
      <w:tr w:rsidR="004331F3" w:rsidRPr="00F90723" w14:paraId="39195532" w14:textId="77777777" w:rsidTr="001124B2">
        <w:trPr>
          <w:trHeight w:hRule="exact" w:val="284"/>
        </w:trPr>
        <w:tc>
          <w:tcPr>
            <w:tcW w:w="1175" w:type="dxa"/>
            <w:tcBorders>
              <w:top w:val="single" w:sz="2" w:space="0" w:color="auto"/>
              <w:left w:val="single" w:sz="2" w:space="0" w:color="auto"/>
              <w:bottom w:val="single" w:sz="2" w:space="0" w:color="auto"/>
              <w:right w:val="single" w:sz="2" w:space="0" w:color="auto"/>
            </w:tcBorders>
            <w:vAlign w:val="center"/>
          </w:tcPr>
          <w:p w14:paraId="7EA9071B"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13</w:t>
            </w:r>
          </w:p>
        </w:tc>
        <w:tc>
          <w:tcPr>
            <w:tcW w:w="1464" w:type="dxa"/>
            <w:tcBorders>
              <w:top w:val="single" w:sz="2" w:space="0" w:color="auto"/>
              <w:left w:val="single" w:sz="2" w:space="0" w:color="auto"/>
              <w:bottom w:val="single" w:sz="2" w:space="0" w:color="auto"/>
              <w:right w:val="single" w:sz="2" w:space="0" w:color="auto"/>
            </w:tcBorders>
            <w:vAlign w:val="center"/>
          </w:tcPr>
          <w:p w14:paraId="35829D75" w14:textId="77777777" w:rsidR="004331F3" w:rsidRPr="00AE3B2D" w:rsidRDefault="004331F3" w:rsidP="001124B2">
            <w:pPr>
              <w:keepNext/>
              <w:keepLines/>
              <w:tabs>
                <w:tab w:val="clear" w:pos="851"/>
              </w:tabs>
              <w:jc w:val="center"/>
              <w:rPr>
                <w:rFonts w:eastAsia="SimSun" w:cs="Arial"/>
                <w:szCs w:val="22"/>
              </w:rPr>
            </w:pPr>
          </w:p>
        </w:tc>
        <w:tc>
          <w:tcPr>
            <w:tcW w:w="868" w:type="dxa"/>
            <w:tcBorders>
              <w:top w:val="single" w:sz="2" w:space="0" w:color="auto"/>
              <w:left w:val="single" w:sz="2" w:space="0" w:color="auto"/>
              <w:bottom w:val="single" w:sz="2" w:space="0" w:color="auto"/>
              <w:right w:val="single" w:sz="2" w:space="0" w:color="auto"/>
            </w:tcBorders>
            <w:vAlign w:val="center"/>
          </w:tcPr>
          <w:p w14:paraId="6EDF54B6" w14:textId="77777777" w:rsidR="004331F3" w:rsidRPr="00AE3B2D" w:rsidRDefault="004331F3" w:rsidP="001124B2">
            <w:pPr>
              <w:keepNext/>
              <w:keepLines/>
              <w:tabs>
                <w:tab w:val="clear" w:pos="851"/>
              </w:tabs>
              <w:jc w:val="center"/>
              <w:rPr>
                <w:rFonts w:eastAsia="SimSun" w:cs="Arial"/>
                <w:szCs w:val="22"/>
              </w:rPr>
            </w:pPr>
          </w:p>
        </w:tc>
        <w:tc>
          <w:tcPr>
            <w:tcW w:w="797" w:type="dxa"/>
            <w:tcBorders>
              <w:top w:val="single" w:sz="2" w:space="0" w:color="auto"/>
              <w:left w:val="single" w:sz="2" w:space="0" w:color="auto"/>
              <w:bottom w:val="single" w:sz="2" w:space="0" w:color="auto"/>
              <w:right w:val="single" w:sz="2" w:space="0" w:color="auto"/>
            </w:tcBorders>
            <w:vAlign w:val="center"/>
          </w:tcPr>
          <w:p w14:paraId="08C1C7B3"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1</w:t>
            </w:r>
          </w:p>
        </w:tc>
        <w:tc>
          <w:tcPr>
            <w:tcW w:w="1123" w:type="dxa"/>
            <w:tcBorders>
              <w:top w:val="single" w:sz="2" w:space="0" w:color="auto"/>
              <w:left w:val="single" w:sz="2" w:space="0" w:color="auto"/>
              <w:bottom w:val="single" w:sz="2" w:space="0" w:color="auto"/>
              <w:right w:val="single" w:sz="2" w:space="0" w:color="auto"/>
            </w:tcBorders>
            <w:vAlign w:val="center"/>
          </w:tcPr>
          <w:p w14:paraId="0D16E1FE" w14:textId="77777777" w:rsidR="004331F3" w:rsidRPr="00AE3B2D" w:rsidRDefault="004331F3" w:rsidP="001124B2">
            <w:pPr>
              <w:keepNext/>
              <w:keepLines/>
              <w:tabs>
                <w:tab w:val="clear" w:pos="851"/>
              </w:tabs>
              <w:jc w:val="center"/>
              <w:rPr>
                <w:rFonts w:eastAsia="SimSun" w:cs="Arial"/>
                <w:szCs w:val="22"/>
              </w:rPr>
            </w:pPr>
          </w:p>
        </w:tc>
        <w:tc>
          <w:tcPr>
            <w:tcW w:w="1340" w:type="dxa"/>
            <w:tcBorders>
              <w:top w:val="single" w:sz="2" w:space="0" w:color="auto"/>
              <w:left w:val="single" w:sz="2" w:space="0" w:color="auto"/>
              <w:bottom w:val="single" w:sz="2" w:space="0" w:color="auto"/>
              <w:right w:val="single" w:sz="2" w:space="0" w:color="auto"/>
            </w:tcBorders>
            <w:vAlign w:val="center"/>
          </w:tcPr>
          <w:p w14:paraId="41E87715" w14:textId="77777777" w:rsidR="004331F3" w:rsidRPr="00AE3B2D" w:rsidRDefault="004331F3" w:rsidP="001124B2">
            <w:pPr>
              <w:keepNext/>
              <w:keepLines/>
              <w:tabs>
                <w:tab w:val="clear" w:pos="851"/>
              </w:tabs>
              <w:jc w:val="center"/>
              <w:rPr>
                <w:rFonts w:eastAsia="SimSun" w:cs="Arial"/>
                <w:szCs w:val="22"/>
              </w:rPr>
            </w:pPr>
          </w:p>
        </w:tc>
        <w:tc>
          <w:tcPr>
            <w:tcW w:w="1137" w:type="dxa"/>
            <w:tcBorders>
              <w:top w:val="single" w:sz="2" w:space="0" w:color="auto"/>
              <w:left w:val="single" w:sz="2" w:space="0" w:color="auto"/>
              <w:bottom w:val="single" w:sz="2" w:space="0" w:color="auto"/>
              <w:right w:val="single" w:sz="2" w:space="0" w:color="auto"/>
            </w:tcBorders>
            <w:vAlign w:val="center"/>
          </w:tcPr>
          <w:p w14:paraId="0E2D481C" w14:textId="77777777" w:rsidR="004331F3" w:rsidRPr="00AE3B2D" w:rsidRDefault="004331F3" w:rsidP="001124B2">
            <w:pPr>
              <w:keepNext/>
              <w:keepLines/>
              <w:tabs>
                <w:tab w:val="clear" w:pos="851"/>
              </w:tabs>
              <w:jc w:val="center"/>
              <w:rPr>
                <w:rFonts w:eastAsia="SimSun" w:cs="Arial"/>
                <w:szCs w:val="22"/>
              </w:rPr>
            </w:pPr>
          </w:p>
        </w:tc>
        <w:tc>
          <w:tcPr>
            <w:tcW w:w="1311" w:type="dxa"/>
            <w:vMerge/>
            <w:tcBorders>
              <w:left w:val="single" w:sz="2" w:space="0" w:color="auto"/>
              <w:right w:val="single" w:sz="2" w:space="0" w:color="auto"/>
            </w:tcBorders>
            <w:vAlign w:val="center"/>
          </w:tcPr>
          <w:p w14:paraId="7A3407BA" w14:textId="77777777" w:rsidR="004331F3" w:rsidRPr="00AE3B2D" w:rsidRDefault="004331F3" w:rsidP="001124B2">
            <w:pPr>
              <w:keepNext/>
              <w:keepLines/>
              <w:tabs>
                <w:tab w:val="clear" w:pos="851"/>
              </w:tabs>
              <w:jc w:val="center"/>
              <w:rPr>
                <w:rFonts w:eastAsia="SimSun" w:cs="Arial"/>
                <w:szCs w:val="22"/>
              </w:rPr>
            </w:pPr>
          </w:p>
        </w:tc>
      </w:tr>
      <w:tr w:rsidR="004331F3" w:rsidRPr="00F90723" w14:paraId="52242A47" w14:textId="77777777" w:rsidTr="001124B2">
        <w:trPr>
          <w:trHeight w:hRule="exact" w:val="288"/>
        </w:trPr>
        <w:tc>
          <w:tcPr>
            <w:tcW w:w="1175" w:type="dxa"/>
            <w:tcBorders>
              <w:top w:val="single" w:sz="2" w:space="0" w:color="auto"/>
              <w:left w:val="single" w:sz="2" w:space="0" w:color="auto"/>
              <w:bottom w:val="single" w:sz="2" w:space="0" w:color="auto"/>
              <w:right w:val="single" w:sz="2" w:space="0" w:color="auto"/>
            </w:tcBorders>
            <w:vAlign w:val="center"/>
          </w:tcPr>
          <w:p w14:paraId="1BE624ED"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14</w:t>
            </w:r>
          </w:p>
        </w:tc>
        <w:tc>
          <w:tcPr>
            <w:tcW w:w="6729" w:type="dxa"/>
            <w:gridSpan w:val="6"/>
            <w:tcBorders>
              <w:top w:val="single" w:sz="2" w:space="0" w:color="auto"/>
              <w:left w:val="single" w:sz="2" w:space="0" w:color="auto"/>
              <w:bottom w:val="single" w:sz="2" w:space="0" w:color="auto"/>
              <w:right w:val="single" w:sz="2" w:space="0" w:color="auto"/>
            </w:tcBorders>
            <w:vAlign w:val="center"/>
          </w:tcPr>
          <w:p w14:paraId="67234FB1" w14:textId="77777777" w:rsidR="004331F3" w:rsidRPr="00AE3B2D" w:rsidRDefault="001A310A" w:rsidP="001124B2">
            <w:pPr>
              <w:keepNext/>
              <w:keepLines/>
              <w:tabs>
                <w:tab w:val="clear" w:pos="851"/>
              </w:tabs>
              <w:jc w:val="center"/>
              <w:rPr>
                <w:rFonts w:eastAsia="SimSun" w:cs="Arial"/>
                <w:szCs w:val="22"/>
                <w:lang w:eastAsia="zh-CN"/>
              </w:rPr>
            </w:pPr>
            <w:r w:rsidRPr="001A310A">
              <w:rPr>
                <w:rFonts w:eastAsia="SimSun" w:cs="Arial" w:hint="eastAsia"/>
                <w:szCs w:val="22"/>
                <w:lang w:eastAsia="zh-CN"/>
              </w:rPr>
              <w:t>所有其它类别</w:t>
            </w:r>
            <w:r w:rsidRPr="001A310A">
              <w:rPr>
                <w:rFonts w:eastAsia="SimSun" w:cs="Arial" w:hint="eastAsia"/>
                <w:szCs w:val="22"/>
                <w:lang w:eastAsia="zh-CN"/>
              </w:rPr>
              <w:t>Y</w:t>
            </w:r>
            <w:r w:rsidRPr="001A310A">
              <w:rPr>
                <w:rFonts w:eastAsia="SimSun" w:cs="Arial" w:hint="eastAsia"/>
                <w:szCs w:val="22"/>
                <w:lang w:eastAsia="zh-CN"/>
              </w:rPr>
              <w:t>的物质</w:t>
            </w:r>
          </w:p>
        </w:tc>
        <w:tc>
          <w:tcPr>
            <w:tcW w:w="1311" w:type="dxa"/>
            <w:vMerge/>
            <w:tcBorders>
              <w:left w:val="single" w:sz="2" w:space="0" w:color="auto"/>
              <w:bottom w:val="single" w:sz="2" w:space="0" w:color="auto"/>
              <w:right w:val="single" w:sz="2" w:space="0" w:color="auto"/>
            </w:tcBorders>
            <w:vAlign w:val="center"/>
          </w:tcPr>
          <w:p w14:paraId="50B530F6" w14:textId="77777777" w:rsidR="004331F3" w:rsidRPr="00AE3B2D" w:rsidRDefault="004331F3" w:rsidP="001124B2">
            <w:pPr>
              <w:keepNext/>
              <w:keepLines/>
              <w:tabs>
                <w:tab w:val="clear" w:pos="851"/>
              </w:tabs>
              <w:jc w:val="center"/>
              <w:rPr>
                <w:rFonts w:eastAsia="SimSun" w:cs="Arial"/>
                <w:szCs w:val="22"/>
                <w:lang w:eastAsia="zh-CN"/>
              </w:rPr>
            </w:pPr>
          </w:p>
        </w:tc>
      </w:tr>
      <w:tr w:rsidR="004331F3" w:rsidRPr="00F90723" w14:paraId="4481222C" w14:textId="77777777" w:rsidTr="001124B2">
        <w:trPr>
          <w:trHeight w:hRule="exact" w:val="603"/>
        </w:trPr>
        <w:tc>
          <w:tcPr>
            <w:tcW w:w="1175" w:type="dxa"/>
            <w:tcBorders>
              <w:top w:val="single" w:sz="2" w:space="0" w:color="auto"/>
              <w:left w:val="single" w:sz="2" w:space="0" w:color="auto"/>
              <w:bottom w:val="single" w:sz="2" w:space="0" w:color="auto"/>
              <w:right w:val="single" w:sz="2" w:space="0" w:color="auto"/>
            </w:tcBorders>
            <w:vAlign w:val="center"/>
          </w:tcPr>
          <w:p w14:paraId="5076C89F" w14:textId="77777777" w:rsidR="004331F3" w:rsidRPr="00AE3B2D" w:rsidRDefault="004331F3" w:rsidP="001124B2">
            <w:pPr>
              <w:keepNext/>
              <w:keepLines/>
              <w:tabs>
                <w:tab w:val="clear" w:pos="851"/>
              </w:tabs>
              <w:jc w:val="center"/>
              <w:rPr>
                <w:rFonts w:eastAsia="SimSun" w:cs="Arial"/>
                <w:b/>
                <w:bCs/>
                <w:szCs w:val="22"/>
              </w:rPr>
            </w:pPr>
            <w:r w:rsidRPr="00AE3B2D">
              <w:rPr>
                <w:rFonts w:eastAsia="SimSun" w:cs="Arial"/>
                <w:b/>
                <w:bCs/>
                <w:szCs w:val="22"/>
              </w:rPr>
              <w:t>15</w:t>
            </w:r>
          </w:p>
        </w:tc>
        <w:tc>
          <w:tcPr>
            <w:tcW w:w="6729" w:type="dxa"/>
            <w:gridSpan w:val="6"/>
            <w:tcBorders>
              <w:top w:val="single" w:sz="2" w:space="0" w:color="auto"/>
              <w:left w:val="single" w:sz="2" w:space="0" w:color="auto"/>
              <w:bottom w:val="single" w:sz="2" w:space="0" w:color="auto"/>
              <w:right w:val="single" w:sz="2" w:space="0" w:color="auto"/>
            </w:tcBorders>
            <w:vAlign w:val="center"/>
          </w:tcPr>
          <w:p w14:paraId="77FB6C00" w14:textId="77777777" w:rsidR="004331F3" w:rsidRPr="00AE3B2D" w:rsidRDefault="001A310A" w:rsidP="001124B2">
            <w:pPr>
              <w:keepNext/>
              <w:keepLines/>
              <w:tabs>
                <w:tab w:val="clear" w:pos="851"/>
              </w:tabs>
              <w:jc w:val="center"/>
              <w:rPr>
                <w:rFonts w:eastAsia="SimSun" w:cs="Arial"/>
                <w:szCs w:val="22"/>
                <w:lang w:eastAsia="zh-CN"/>
              </w:rPr>
            </w:pPr>
            <w:r w:rsidRPr="001A310A">
              <w:rPr>
                <w:rFonts w:eastAsia="SimSun" w:cs="Arial" w:hint="eastAsia"/>
                <w:szCs w:val="22"/>
                <w:lang w:eastAsia="zh-CN"/>
              </w:rPr>
              <w:t>所有其它类别</w:t>
            </w:r>
            <w:r w:rsidRPr="001A310A">
              <w:rPr>
                <w:rFonts w:eastAsia="SimSun" w:cs="Arial" w:hint="eastAsia"/>
                <w:szCs w:val="22"/>
                <w:lang w:eastAsia="zh-CN"/>
              </w:rPr>
              <w:t>Z</w:t>
            </w:r>
            <w:r w:rsidRPr="001A310A">
              <w:rPr>
                <w:rFonts w:eastAsia="SimSun" w:cs="Arial" w:hint="eastAsia"/>
                <w:szCs w:val="22"/>
                <w:lang w:eastAsia="zh-CN"/>
              </w:rPr>
              <w:t>的物质；所有“其他物质”</w:t>
            </w:r>
            <w:r w:rsidRPr="001A310A">
              <w:rPr>
                <w:rFonts w:eastAsia="SimSun" w:cs="Arial" w:hint="eastAsia"/>
                <w:szCs w:val="22"/>
                <w:lang w:eastAsia="zh-CN"/>
              </w:rPr>
              <w:t>(OS)</w:t>
            </w:r>
          </w:p>
        </w:tc>
        <w:tc>
          <w:tcPr>
            <w:tcW w:w="1311" w:type="dxa"/>
            <w:tcBorders>
              <w:top w:val="single" w:sz="2" w:space="0" w:color="auto"/>
              <w:left w:val="single" w:sz="2" w:space="0" w:color="auto"/>
              <w:bottom w:val="single" w:sz="2" w:space="0" w:color="auto"/>
              <w:right w:val="single" w:sz="2" w:space="0" w:color="auto"/>
            </w:tcBorders>
            <w:vAlign w:val="center"/>
          </w:tcPr>
          <w:p w14:paraId="036B3FF4"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b/>
                <w:bCs/>
                <w:szCs w:val="22"/>
              </w:rPr>
              <w:t>NA</w:t>
            </w:r>
          </w:p>
        </w:tc>
      </w:tr>
    </w:tbl>
    <w:p w14:paraId="2908C41C" w14:textId="77777777" w:rsidR="004331F3" w:rsidRPr="00AE3B2D" w:rsidRDefault="004331F3" w:rsidP="00D05B73">
      <w:pPr>
        <w:spacing w:before="240" w:after="120" w:line="360" w:lineRule="atLeast"/>
        <w:jc w:val="left"/>
        <w:rPr>
          <w:rFonts w:eastAsia="SimSun" w:cs="Arial"/>
          <w:b/>
          <w:bCs/>
          <w:szCs w:val="22"/>
        </w:rPr>
      </w:pPr>
      <w:r w:rsidRPr="00AE3B2D">
        <w:rPr>
          <w:rFonts w:eastAsia="SimSun" w:cs="Arial"/>
          <w:b/>
          <w:bCs/>
          <w:szCs w:val="22"/>
        </w:rPr>
        <w:t>21.4.6</w:t>
      </w:r>
      <w:r w:rsidRPr="00AE3B2D">
        <w:rPr>
          <w:rFonts w:eastAsia="SimSun" w:cs="Arial"/>
          <w:b/>
          <w:bCs/>
          <w:szCs w:val="22"/>
        </w:rPr>
        <w:tab/>
      </w:r>
      <w:r w:rsidR="001A310A" w:rsidRPr="001A310A">
        <w:rPr>
          <w:rFonts w:eastAsia="SimSun" w:cs="Arial" w:hint="eastAsia"/>
          <w:b/>
          <w:bCs/>
          <w:i/>
          <w:szCs w:val="22"/>
          <w:lang w:val="en-US"/>
        </w:rPr>
        <w:t>f</w:t>
      </w:r>
      <w:r w:rsidR="001A310A" w:rsidRPr="001A310A">
        <w:rPr>
          <w:rFonts w:eastAsia="SimSun" w:cs="Arial" w:hint="eastAsia"/>
          <w:b/>
          <w:bCs/>
          <w:iCs/>
          <w:szCs w:val="22"/>
          <w:lang w:val="en-US"/>
        </w:rPr>
        <w:t>栏</w:t>
      </w:r>
      <w:r w:rsidR="00483B46">
        <w:rPr>
          <w:rFonts w:eastAsia="SimSun" w:cs="Arial" w:hint="eastAsia"/>
          <w:b/>
          <w:bCs/>
          <w:iCs/>
          <w:szCs w:val="22"/>
          <w:lang w:val="en-US" w:eastAsia="zh-CN"/>
        </w:rPr>
        <w:t xml:space="preserve"> </w:t>
      </w:r>
      <w:r w:rsidR="00483B46">
        <w:t xml:space="preserve">– </w:t>
      </w:r>
      <w:r w:rsidR="001A310A" w:rsidRPr="001A310A">
        <w:rPr>
          <w:rFonts w:eastAsia="SimSun" w:cs="Arial" w:hint="eastAsia"/>
          <w:b/>
          <w:bCs/>
          <w:iCs/>
          <w:szCs w:val="22"/>
          <w:lang w:val="en-US"/>
        </w:rPr>
        <w:t>舱</w:t>
      </w:r>
      <w:r w:rsidR="001A310A" w:rsidRPr="001A310A">
        <w:rPr>
          <w:rFonts w:eastAsia="SimSun" w:cs="Arial" w:hint="eastAsia"/>
          <w:b/>
          <w:bCs/>
          <w:szCs w:val="22"/>
          <w:lang w:val="en-US"/>
        </w:rPr>
        <w:t>型</w:t>
      </w:r>
    </w:p>
    <w:p w14:paraId="50581CA5" w14:textId="77777777" w:rsidR="004331F3" w:rsidRPr="00AE3B2D" w:rsidRDefault="004331F3" w:rsidP="00D05B73">
      <w:pPr>
        <w:spacing w:before="240" w:after="120" w:line="360" w:lineRule="atLeast"/>
        <w:rPr>
          <w:rFonts w:eastAsia="SimSun" w:cs="Arial"/>
          <w:szCs w:val="22"/>
          <w:lang w:eastAsia="zh-CN"/>
        </w:rPr>
      </w:pPr>
      <w:r w:rsidRPr="00AE3B2D">
        <w:rPr>
          <w:rFonts w:eastAsia="SimSun" w:cs="Arial"/>
          <w:szCs w:val="22"/>
          <w:lang w:eastAsia="zh-CN"/>
        </w:rPr>
        <w:t>21.4.6.1</w:t>
      </w:r>
      <w:r w:rsidRPr="00AE3B2D">
        <w:rPr>
          <w:rFonts w:eastAsia="SimSun" w:cs="Arial"/>
          <w:szCs w:val="22"/>
          <w:lang w:eastAsia="zh-CN"/>
        </w:rPr>
        <w:tab/>
      </w:r>
      <w:r w:rsidR="001A310A" w:rsidRPr="001A310A">
        <w:rPr>
          <w:rFonts w:eastAsia="SimSun" w:cs="Arial" w:hint="eastAsia"/>
          <w:szCs w:val="22"/>
          <w:lang w:eastAsia="zh-CN"/>
        </w:rPr>
        <w:t>舱型依照</w:t>
      </w:r>
      <w:r w:rsidR="001A310A">
        <w:rPr>
          <w:rFonts w:eastAsia="SimSun" w:cs="Arial" w:hint="eastAsia"/>
          <w:szCs w:val="22"/>
          <w:lang w:eastAsia="zh-CN"/>
        </w:rPr>
        <w:t>以下</w:t>
      </w:r>
      <w:r w:rsidR="001A310A" w:rsidRPr="001A310A">
        <w:rPr>
          <w:rFonts w:eastAsia="SimSun" w:cs="Arial" w:hint="eastAsia"/>
          <w:szCs w:val="22"/>
          <w:lang w:eastAsia="zh-CN"/>
        </w:rPr>
        <w:t>衡准予以确定</w:t>
      </w:r>
      <w:r w:rsidR="001A310A">
        <w:rPr>
          <w:rFonts w:eastAsia="SimSun" w:cs="Arial" w:hint="eastAsia"/>
          <w:szCs w:val="22"/>
          <w:lang w:eastAsia="zh-CN"/>
        </w:rPr>
        <w:t>：</w:t>
      </w:r>
    </w:p>
    <w:p w14:paraId="5F4FC1CD" w14:textId="77777777" w:rsidR="004331F3" w:rsidRPr="00AE3B2D" w:rsidRDefault="004331F3" w:rsidP="00D05B73">
      <w:pPr>
        <w:tabs>
          <w:tab w:val="clear" w:pos="851"/>
          <w:tab w:val="left" w:pos="1701"/>
        </w:tabs>
        <w:spacing w:line="360" w:lineRule="atLeast"/>
        <w:ind w:left="1702" w:hanging="1702"/>
        <w:rPr>
          <w:rFonts w:eastAsia="SimSun" w:cs="Arial"/>
          <w:szCs w:val="22"/>
          <w:lang w:eastAsia="en-GB"/>
        </w:rPr>
      </w:pPr>
      <w:r w:rsidRPr="00AE3B2D">
        <w:rPr>
          <w:rFonts w:eastAsia="SimSun" w:cs="Arial"/>
          <w:szCs w:val="22"/>
          <w:lang w:eastAsia="en-GB"/>
        </w:rPr>
        <w:t>1G</w:t>
      </w:r>
      <w:r w:rsidR="001A310A">
        <w:rPr>
          <w:rFonts w:eastAsia="SimSun" w:cs="Arial" w:hint="eastAsia"/>
          <w:szCs w:val="22"/>
          <w:lang w:eastAsia="zh-CN"/>
        </w:rPr>
        <w:t>型舱</w:t>
      </w:r>
      <w:r w:rsidR="00475730">
        <w:rPr>
          <w:rFonts w:eastAsia="SimSun" w:cs="Arial" w:hint="eastAsia"/>
          <w:szCs w:val="22"/>
          <w:lang w:eastAsia="zh-CN"/>
        </w:rPr>
        <w:t>：</w:t>
      </w:r>
      <w:r w:rsidRPr="00AE3B2D">
        <w:rPr>
          <w:rFonts w:eastAsia="SimSun" w:cs="Arial"/>
          <w:szCs w:val="22"/>
          <w:lang w:eastAsia="en-GB"/>
        </w:rPr>
        <w:tab/>
      </w:r>
      <w:r w:rsidR="001A310A">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lang w:eastAsia="en-GB"/>
        </w:rPr>
        <w:t xml:space="preserve"> </w:t>
      </w:r>
      <w:r w:rsidRPr="00AE3B2D">
        <w:rPr>
          <w:rFonts w:eastAsia="SimSun" w:cs="Arial"/>
          <w:szCs w:val="22"/>
          <w:shd w:val="clear" w:color="auto" w:fill="FFFFFF" w:themeFill="background1"/>
        </w:rPr>
        <w:t>LC</w:t>
      </w:r>
      <w:r w:rsidRPr="00AE3B2D">
        <w:rPr>
          <w:rFonts w:eastAsia="SimSun" w:cs="Arial"/>
          <w:szCs w:val="22"/>
          <w:shd w:val="clear" w:color="auto" w:fill="FFFFFF" w:themeFill="background1"/>
          <w:vertAlign w:val="subscript"/>
        </w:rPr>
        <w:t>50</w:t>
      </w:r>
      <w:r w:rsidRPr="00AE3B2D">
        <w:rPr>
          <w:rFonts w:eastAsia="SimSun" w:cs="Arial"/>
          <w:szCs w:val="22"/>
          <w:shd w:val="clear" w:color="auto" w:fill="FFFFFF" w:themeFill="background1"/>
        </w:rPr>
        <w:t>/ATE</w:t>
      </w:r>
      <w:r w:rsidRPr="00AE3B2D">
        <w:rPr>
          <w:rFonts w:eastAsia="SimSun" w:cs="Arial"/>
          <w:szCs w:val="22"/>
          <w:shd w:val="clear" w:color="auto" w:fill="FFFFFF" w:themeFill="background1"/>
          <w:lang w:eastAsia="en-GB"/>
        </w:rPr>
        <w:t xml:space="preserve"> </w:t>
      </w:r>
      <w:r w:rsidRPr="00AE3B2D">
        <w:rPr>
          <w:rFonts w:eastAsia="SimSun" w:cs="Arial" w:hint="eastAsia"/>
          <w:szCs w:val="22"/>
          <w:shd w:val="clear" w:color="auto" w:fill="FFFFFF" w:themeFill="background1"/>
          <w:lang w:eastAsia="en-GB"/>
        </w:rPr>
        <w:t>≤</w:t>
      </w:r>
      <w:r w:rsidRPr="00AE3B2D">
        <w:rPr>
          <w:rFonts w:eastAsia="SimSun" w:cs="Arial"/>
          <w:szCs w:val="22"/>
          <w:shd w:val="clear" w:color="auto" w:fill="FFFFFF" w:themeFill="background1"/>
          <w:lang w:eastAsia="en-GB"/>
        </w:rPr>
        <w:t xml:space="preserve"> 0.5</w:t>
      </w:r>
      <w:r w:rsidRPr="00AE3B2D">
        <w:rPr>
          <w:rFonts w:eastAsia="SimSun" w:cs="Arial"/>
          <w:szCs w:val="22"/>
          <w:lang w:eastAsia="en-GB"/>
        </w:rPr>
        <w:t xml:space="preserve"> mg/L/4h (C3 = 4)</w:t>
      </w:r>
      <w:r w:rsidR="00475730">
        <w:rPr>
          <w:rFonts w:eastAsia="SimSun" w:cs="Arial" w:hint="eastAsia"/>
          <w:szCs w:val="22"/>
          <w:lang w:eastAsia="zh-CN"/>
        </w:rPr>
        <w:t>和</w:t>
      </w:r>
      <w:r w:rsidRPr="00AE3B2D">
        <w:rPr>
          <w:rFonts w:eastAsia="SimSun" w:cs="Arial"/>
          <w:szCs w:val="22"/>
          <w:lang w:eastAsia="en-GB"/>
        </w:rPr>
        <w:t>SVC/LC</w:t>
      </w:r>
      <w:r w:rsidRPr="00AE3B2D">
        <w:rPr>
          <w:rFonts w:eastAsia="SimSun" w:cs="Arial"/>
          <w:szCs w:val="22"/>
          <w:vertAlign w:val="subscript"/>
          <w:lang w:eastAsia="en-GB"/>
        </w:rPr>
        <w:t xml:space="preserve">50 </w:t>
      </w:r>
      <w:r w:rsidRPr="00AE3B2D">
        <w:rPr>
          <w:rFonts w:eastAsia="SimSun" w:cs="Arial" w:hint="eastAsia"/>
          <w:szCs w:val="22"/>
          <w:lang w:eastAsia="en-GB"/>
        </w:rPr>
        <w:t>≥</w:t>
      </w:r>
      <w:r w:rsidRPr="00AE3B2D">
        <w:rPr>
          <w:rFonts w:eastAsia="SimSun" w:cs="Arial"/>
          <w:szCs w:val="22"/>
          <w:lang w:eastAsia="en-GB"/>
        </w:rPr>
        <w:t xml:space="preserve"> 1000</w:t>
      </w:r>
      <w:r w:rsidR="00475730">
        <w:rPr>
          <w:rFonts w:eastAsia="SimSun" w:cs="Arial" w:hint="eastAsia"/>
          <w:szCs w:val="22"/>
          <w:lang w:eastAsia="zh-CN"/>
        </w:rPr>
        <w:t>；</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p>
    <w:p w14:paraId="11CAC9D7" w14:textId="77777777" w:rsidR="004331F3" w:rsidRPr="00AE3B2D" w:rsidRDefault="001A310A" w:rsidP="00D05B73">
      <w:pPr>
        <w:tabs>
          <w:tab w:val="clear" w:pos="851"/>
        </w:tabs>
        <w:spacing w:line="360" w:lineRule="atLeast"/>
        <w:ind w:left="1701"/>
        <w:rPr>
          <w:rFonts w:eastAsia="SimSun" w:cs="Arial"/>
          <w:szCs w:val="22"/>
          <w:lang w:eastAsia="en-GB"/>
        </w:rPr>
      </w:pPr>
      <w:r>
        <w:rPr>
          <w:rFonts w:eastAsia="SimSun" w:cs="Arial" w:hint="eastAsia"/>
          <w:szCs w:val="22"/>
          <w:lang w:eastAsia="zh-CN"/>
        </w:rPr>
        <w:t>皮肤接触剂量</w:t>
      </w:r>
      <w:r w:rsidR="004331F3" w:rsidRPr="00AE3B2D">
        <w:rPr>
          <w:rFonts w:eastAsia="SimSun" w:cs="Arial"/>
          <w:szCs w:val="22"/>
          <w:shd w:val="clear" w:color="auto" w:fill="FFFFFF" w:themeFill="background1"/>
        </w:rPr>
        <w:t>LD</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 xml:space="preserve">/ATE </w:t>
      </w:r>
      <w:r w:rsidR="004331F3" w:rsidRPr="00AE3B2D">
        <w:rPr>
          <w:rFonts w:eastAsia="SimSun" w:cs="Arial" w:hint="eastAsia"/>
          <w:szCs w:val="22"/>
          <w:shd w:val="clear" w:color="auto" w:fill="FFFFFF" w:themeFill="background1"/>
          <w:lang w:eastAsia="en-GB"/>
        </w:rPr>
        <w:t>≤</w:t>
      </w:r>
      <w:r w:rsidR="004331F3" w:rsidRPr="00AE3B2D">
        <w:rPr>
          <w:rFonts w:eastAsia="SimSun" w:cs="Arial"/>
          <w:szCs w:val="22"/>
          <w:shd w:val="clear" w:color="auto" w:fill="FFFFFF" w:themeFill="background1"/>
          <w:lang w:eastAsia="en-GB"/>
        </w:rPr>
        <w:t xml:space="preserve"> 50 mg</w:t>
      </w:r>
      <w:r w:rsidR="004331F3" w:rsidRPr="00AE3B2D">
        <w:rPr>
          <w:rFonts w:eastAsia="SimSun" w:cs="Arial"/>
          <w:szCs w:val="22"/>
          <w:lang w:eastAsia="en-GB"/>
        </w:rPr>
        <w:t>/kg (C2 = 4)</w:t>
      </w:r>
      <w:r w:rsidR="00475730">
        <w:rPr>
          <w:rFonts w:eastAsia="SimSun" w:cs="Arial" w:hint="eastAsia"/>
          <w:szCs w:val="22"/>
          <w:lang w:eastAsia="zh-CN"/>
        </w:rPr>
        <w:t>；</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r w:rsidR="00475730">
        <w:rPr>
          <w:rFonts w:eastAsia="SimSun" w:cs="Arial" w:hint="eastAsia"/>
          <w:szCs w:val="22"/>
          <w:lang w:eastAsia="zh-CN"/>
        </w:rPr>
        <w:t>；</w:t>
      </w:r>
    </w:p>
    <w:p w14:paraId="2BADF3F4" w14:textId="77777777" w:rsidR="004331F3" w:rsidRPr="00AE3B2D" w:rsidRDefault="004331F3" w:rsidP="00D05B73">
      <w:pPr>
        <w:tabs>
          <w:tab w:val="clear" w:pos="851"/>
          <w:tab w:val="left" w:pos="1701"/>
        </w:tabs>
        <w:spacing w:line="360" w:lineRule="atLeast"/>
        <w:ind w:left="1701"/>
        <w:rPr>
          <w:rFonts w:eastAsia="SimSun" w:cs="Arial"/>
          <w:szCs w:val="22"/>
          <w:lang w:eastAsia="zh-CN"/>
        </w:rPr>
      </w:pPr>
      <w:r w:rsidRPr="00AE3B2D">
        <w:rPr>
          <w:rFonts w:eastAsia="SimSun" w:cs="Arial"/>
          <w:szCs w:val="22"/>
          <w:lang w:eastAsia="zh-CN"/>
        </w:rPr>
        <w:t>WRI=3</w:t>
      </w:r>
      <w:r w:rsidR="00475730">
        <w:rPr>
          <w:rFonts w:eastAsia="SimSun" w:cs="Arial" w:hint="eastAsia"/>
          <w:szCs w:val="22"/>
          <w:lang w:eastAsia="zh-CN"/>
        </w:rPr>
        <w:t>；</w:t>
      </w:r>
      <w:r w:rsidR="00AC562B">
        <w:rPr>
          <w:rFonts w:eastAsia="SimSun" w:cs="Arial" w:hint="eastAsia"/>
          <w:szCs w:val="22"/>
          <w:lang w:eastAsia="zh-CN"/>
        </w:rPr>
        <w:t>和</w:t>
      </w:r>
      <w:r w:rsidR="00D05B73">
        <w:rPr>
          <w:rFonts w:eastAsia="SimSun" w:cs="Arial" w:hint="eastAsia"/>
          <w:szCs w:val="22"/>
          <w:lang w:eastAsia="zh-CN"/>
        </w:rPr>
        <w:t>（</w:t>
      </w:r>
      <w:r w:rsidR="00AC562B">
        <w:rPr>
          <w:rFonts w:eastAsia="SimSun" w:cs="Arial" w:hint="eastAsia"/>
          <w:szCs w:val="22"/>
          <w:lang w:eastAsia="zh-CN"/>
        </w:rPr>
        <w:t>或</w:t>
      </w:r>
      <w:r w:rsidR="00D05B73">
        <w:rPr>
          <w:rFonts w:eastAsia="SimSun" w:cs="Arial" w:hint="eastAsia"/>
          <w:szCs w:val="22"/>
          <w:lang w:eastAsia="zh-CN"/>
        </w:rPr>
        <w:t>）</w:t>
      </w:r>
    </w:p>
    <w:p w14:paraId="4B74AFFB" w14:textId="77777777" w:rsidR="004331F3" w:rsidRPr="00AE3B2D" w:rsidRDefault="001A310A" w:rsidP="00D05B73">
      <w:pPr>
        <w:tabs>
          <w:tab w:val="clear" w:pos="851"/>
          <w:tab w:val="left" w:pos="1701"/>
        </w:tabs>
        <w:spacing w:line="360" w:lineRule="atLeast"/>
        <w:ind w:left="1701"/>
        <w:rPr>
          <w:rFonts w:eastAsia="SimSun" w:cs="Arial"/>
          <w:szCs w:val="22"/>
          <w:lang w:eastAsia="zh-CN"/>
        </w:rPr>
      </w:pPr>
      <w:r>
        <w:rPr>
          <w:rFonts w:eastAsia="SimSun" w:cs="Arial" w:hint="eastAsia"/>
          <w:szCs w:val="22"/>
          <w:lang w:eastAsia="zh-CN"/>
        </w:rPr>
        <w:t>自燃温度</w:t>
      </w:r>
      <w:r w:rsidR="004331F3" w:rsidRPr="00AE3B2D">
        <w:rPr>
          <w:rFonts w:eastAsia="SimSun" w:cs="Arial" w:hint="eastAsia"/>
          <w:szCs w:val="22"/>
          <w:lang w:eastAsia="zh-CN"/>
        </w:rPr>
        <w:t>≤</w:t>
      </w:r>
      <w:r w:rsidR="004331F3" w:rsidRPr="00AE3B2D">
        <w:rPr>
          <w:rFonts w:eastAsia="SimSun" w:cs="Arial"/>
          <w:szCs w:val="22"/>
          <w:lang w:eastAsia="zh-CN"/>
        </w:rPr>
        <w:t xml:space="preserve"> 65°C</w:t>
      </w:r>
      <w:r w:rsidR="00475730">
        <w:rPr>
          <w:rFonts w:eastAsia="SimSun" w:cs="Arial" w:hint="eastAsia"/>
          <w:szCs w:val="22"/>
          <w:lang w:eastAsia="zh-CN"/>
        </w:rPr>
        <w:t>；</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p>
    <w:p w14:paraId="56900FF1" w14:textId="77777777" w:rsidR="004331F3" w:rsidRPr="00AE3B2D" w:rsidRDefault="00475730" w:rsidP="004331F3">
      <w:pPr>
        <w:tabs>
          <w:tab w:val="clear" w:pos="851"/>
          <w:tab w:val="left" w:pos="1701"/>
        </w:tabs>
        <w:ind w:left="1701"/>
        <w:contextualSpacing/>
        <w:rPr>
          <w:rFonts w:eastAsia="SimSun" w:cs="Arial"/>
          <w:szCs w:val="22"/>
          <w:lang w:eastAsia="zh-CN"/>
        </w:rPr>
      </w:pPr>
      <w:r>
        <w:rPr>
          <w:rFonts w:eastAsia="SimSun" w:cs="Arial" w:hint="eastAsia"/>
          <w:spacing w:val="-2"/>
          <w:szCs w:val="22"/>
          <w:lang w:eastAsia="zh-CN"/>
        </w:rPr>
        <w:t>空气中的爆炸范围</w:t>
      </w:r>
      <w:r w:rsidR="004331F3" w:rsidRPr="00AE3B2D">
        <w:rPr>
          <w:rFonts w:eastAsia="SimSun" w:cs="Arial" w:hint="eastAsia"/>
          <w:szCs w:val="22"/>
          <w:lang w:eastAsia="zh-CN"/>
        </w:rPr>
        <w:t>≥</w:t>
      </w:r>
      <w:r w:rsidR="004331F3" w:rsidRPr="00AE3B2D">
        <w:rPr>
          <w:rFonts w:eastAsia="SimSun" w:cs="Arial"/>
          <w:spacing w:val="-2"/>
          <w:szCs w:val="22"/>
          <w:lang w:eastAsia="zh-CN"/>
        </w:rPr>
        <w:t xml:space="preserve"> 40%</w:t>
      </w:r>
      <w:r w:rsidR="00483B46">
        <w:rPr>
          <w:rFonts w:eastAsia="SimSun" w:cs="Arial" w:hint="eastAsia"/>
          <w:spacing w:val="-2"/>
          <w:szCs w:val="22"/>
          <w:lang w:eastAsia="zh-CN"/>
        </w:rPr>
        <w:t>（</w:t>
      </w:r>
      <w:r>
        <w:rPr>
          <w:rFonts w:eastAsia="SimSun" w:cs="Arial" w:hint="eastAsia"/>
          <w:spacing w:val="-2"/>
          <w:szCs w:val="22"/>
          <w:lang w:eastAsia="zh-CN"/>
        </w:rPr>
        <w:t>按体积</w:t>
      </w:r>
      <w:r w:rsidR="00483B46">
        <w:rPr>
          <w:rFonts w:eastAsia="SimSun" w:cs="Arial" w:hint="eastAsia"/>
          <w:spacing w:val="-2"/>
          <w:szCs w:val="22"/>
          <w:lang w:eastAsia="zh-CN"/>
        </w:rPr>
        <w:t>）</w:t>
      </w:r>
      <w:r>
        <w:rPr>
          <w:rFonts w:eastAsia="SimSun" w:cs="Arial" w:hint="eastAsia"/>
          <w:spacing w:val="-2"/>
          <w:szCs w:val="22"/>
          <w:lang w:eastAsia="zh-CN"/>
        </w:rPr>
        <w:t>，且闪点</w:t>
      </w:r>
      <w:r w:rsidR="004331F3" w:rsidRPr="00AE3B2D">
        <w:rPr>
          <w:rFonts w:eastAsia="SimSun" w:cs="Arial"/>
          <w:spacing w:val="-2"/>
          <w:szCs w:val="22"/>
          <w:lang w:eastAsia="zh-CN"/>
        </w:rPr>
        <w:t xml:space="preserve"> </w:t>
      </w:r>
      <w:r w:rsidR="006546E9" w:rsidRPr="006546E9">
        <w:rPr>
          <w:rFonts w:asciiTheme="minorEastAsia" w:hAnsiTheme="minorEastAsia" w:cs="Arial" w:hint="eastAsia"/>
          <w:spacing w:val="-2"/>
          <w:szCs w:val="22"/>
          <w:lang w:eastAsia="zh-CN"/>
        </w:rPr>
        <w:t>＜</w:t>
      </w:r>
      <w:r w:rsidR="004331F3" w:rsidRPr="00AE3B2D">
        <w:rPr>
          <w:rFonts w:eastAsia="SimSun" w:cs="Arial"/>
          <w:spacing w:val="-2"/>
          <w:szCs w:val="22"/>
          <w:lang w:eastAsia="zh-CN"/>
        </w:rPr>
        <w:t>23°C</w:t>
      </w:r>
      <w:r>
        <w:rPr>
          <w:rFonts w:eastAsia="SimSun" w:cs="Arial" w:hint="eastAsia"/>
          <w:spacing w:val="-2"/>
          <w:szCs w:val="22"/>
          <w:lang w:eastAsia="zh-CN"/>
        </w:rPr>
        <w:t>。</w:t>
      </w:r>
    </w:p>
    <w:p w14:paraId="6FC06FA2" w14:textId="77777777" w:rsidR="004331F3" w:rsidRPr="00AE3B2D" w:rsidRDefault="00475730" w:rsidP="004331F3">
      <w:pPr>
        <w:tabs>
          <w:tab w:val="clear" w:pos="851"/>
        </w:tabs>
        <w:adjustRightInd w:val="0"/>
        <w:ind w:left="1701" w:right="34"/>
        <w:rPr>
          <w:rFonts w:eastAsia="SimSun" w:cs="Arial"/>
          <w:szCs w:val="22"/>
          <w:lang w:eastAsia="zh-CN"/>
        </w:rPr>
      </w:pPr>
      <w:r>
        <w:rPr>
          <w:rFonts w:eastAsia="SimSun" w:cs="Arial" w:hint="eastAsia"/>
          <w:szCs w:val="22"/>
          <w:lang w:eastAsia="zh-CN"/>
        </w:rPr>
        <w:t>基于专业评判，</w:t>
      </w:r>
      <w:r>
        <w:rPr>
          <w:rFonts w:eastAsia="SimSun" w:cs="Arial" w:hint="eastAsia"/>
          <w:szCs w:val="22"/>
          <w:lang w:eastAsia="zh-CN"/>
        </w:rPr>
        <w:t>1</w:t>
      </w:r>
      <w:r>
        <w:rPr>
          <w:rFonts w:eastAsia="SimSun" w:cs="Arial"/>
          <w:szCs w:val="22"/>
          <w:lang w:eastAsia="zh-CN"/>
        </w:rPr>
        <w:t>G</w:t>
      </w:r>
      <w:r>
        <w:rPr>
          <w:rFonts w:eastAsia="SimSun" w:cs="Arial" w:hint="eastAsia"/>
          <w:szCs w:val="22"/>
          <w:lang w:eastAsia="zh-CN"/>
        </w:rPr>
        <w:t>型舱可用于特殊货品</w:t>
      </w:r>
      <w:r w:rsidR="00483B46">
        <w:rPr>
          <w:rFonts w:eastAsia="SimSun" w:cs="Arial" w:hint="eastAsia"/>
          <w:szCs w:val="22"/>
          <w:lang w:eastAsia="zh-CN"/>
        </w:rPr>
        <w:t>（</w:t>
      </w:r>
      <w:r>
        <w:rPr>
          <w:rFonts w:eastAsia="SimSun" w:cs="Arial" w:hint="eastAsia"/>
          <w:szCs w:val="22"/>
          <w:lang w:eastAsia="zh-CN"/>
        </w:rPr>
        <w:t>例如熔融的硫磺、盐酸</w:t>
      </w:r>
      <w:r w:rsidR="00483B46">
        <w:rPr>
          <w:rFonts w:eastAsia="SimSun" w:cs="Arial" w:hint="eastAsia"/>
          <w:szCs w:val="22"/>
          <w:lang w:eastAsia="zh-CN"/>
        </w:rPr>
        <w:t>）</w:t>
      </w:r>
    </w:p>
    <w:p w14:paraId="448786F2" w14:textId="77777777" w:rsidR="004331F3" w:rsidRPr="00AE3B2D" w:rsidRDefault="004331F3" w:rsidP="00483B46">
      <w:pPr>
        <w:tabs>
          <w:tab w:val="clear" w:pos="851"/>
          <w:tab w:val="left" w:pos="2127"/>
        </w:tabs>
        <w:spacing w:before="240" w:after="120" w:line="360" w:lineRule="atLeast"/>
        <w:ind w:left="1701" w:hanging="1701"/>
        <w:rPr>
          <w:rFonts w:eastAsia="SimSun" w:cs="Arial"/>
          <w:szCs w:val="22"/>
          <w:lang w:eastAsia="zh-CN"/>
        </w:rPr>
      </w:pPr>
      <w:r w:rsidRPr="00AE3B2D">
        <w:rPr>
          <w:rFonts w:eastAsia="SimSun" w:cs="Arial"/>
          <w:szCs w:val="22"/>
          <w:lang w:eastAsia="zh-CN"/>
        </w:rPr>
        <w:t>2G</w:t>
      </w:r>
      <w:r w:rsidR="00475730">
        <w:rPr>
          <w:rFonts w:eastAsia="SimSun" w:cs="Arial" w:hint="eastAsia"/>
          <w:szCs w:val="22"/>
          <w:lang w:eastAsia="zh-CN"/>
        </w:rPr>
        <w:t>型舱：</w:t>
      </w:r>
      <w:r w:rsidRPr="00AE3B2D">
        <w:rPr>
          <w:rFonts w:eastAsia="SimSun" w:cs="Arial"/>
          <w:szCs w:val="22"/>
          <w:lang w:eastAsia="zh-CN"/>
        </w:rPr>
        <w:tab/>
      </w:r>
      <w:r w:rsidR="00475730" w:rsidRPr="00475730">
        <w:rPr>
          <w:rFonts w:eastAsia="SimSun" w:cs="Arial" w:hint="eastAsia"/>
          <w:szCs w:val="22"/>
          <w:lang w:eastAsia="zh-CN"/>
        </w:rPr>
        <w:t>任何不满足</w:t>
      </w:r>
      <w:r w:rsidR="00475730" w:rsidRPr="00475730">
        <w:rPr>
          <w:rFonts w:eastAsia="SimSun" w:cs="Arial" w:hint="eastAsia"/>
          <w:szCs w:val="22"/>
          <w:lang w:eastAsia="zh-CN"/>
        </w:rPr>
        <w:t>1</w:t>
      </w:r>
      <w:r w:rsidR="00475730">
        <w:rPr>
          <w:rFonts w:eastAsia="SimSun" w:cs="Arial" w:hint="eastAsia"/>
          <w:szCs w:val="22"/>
          <w:lang w:eastAsia="zh-CN"/>
        </w:rPr>
        <w:t>G</w:t>
      </w:r>
      <w:r w:rsidR="00475730" w:rsidRPr="00475730">
        <w:rPr>
          <w:rFonts w:eastAsia="SimSun" w:cs="Arial" w:hint="eastAsia"/>
          <w:szCs w:val="22"/>
          <w:lang w:eastAsia="zh-CN"/>
        </w:rPr>
        <w:t>型</w:t>
      </w:r>
      <w:r w:rsidR="00475730">
        <w:rPr>
          <w:rFonts w:eastAsia="SimSun" w:cs="Arial" w:hint="eastAsia"/>
          <w:szCs w:val="22"/>
          <w:lang w:eastAsia="zh-CN"/>
        </w:rPr>
        <w:t>舱</w:t>
      </w:r>
      <w:r w:rsidR="00475730" w:rsidRPr="00475730">
        <w:rPr>
          <w:rFonts w:eastAsia="SimSun" w:cs="Arial" w:hint="eastAsia"/>
          <w:szCs w:val="22"/>
          <w:lang w:eastAsia="zh-CN"/>
        </w:rPr>
        <w:t>要求的受《国际散化规则》第十七章约束的散装液体货物的最低安全和污染衡准。</w:t>
      </w:r>
    </w:p>
    <w:p w14:paraId="1E50DDBD" w14:textId="77777777" w:rsidR="004B071D" w:rsidRPr="00AE3B2D" w:rsidRDefault="004331F3" w:rsidP="00483B46">
      <w:pPr>
        <w:spacing w:before="240" w:after="120" w:line="360" w:lineRule="atLeast"/>
        <w:rPr>
          <w:rFonts w:eastAsia="SimSun" w:cs="Arial"/>
          <w:b/>
          <w:bCs/>
          <w:szCs w:val="22"/>
          <w:lang w:eastAsia="zh-CN"/>
        </w:rPr>
      </w:pPr>
      <w:r w:rsidRPr="00AE3B2D">
        <w:rPr>
          <w:rFonts w:eastAsia="SimSun" w:cs="Arial"/>
          <w:b/>
          <w:bCs/>
          <w:szCs w:val="22"/>
          <w:lang w:eastAsia="zh-CN"/>
        </w:rPr>
        <w:t>21.4.7</w:t>
      </w:r>
      <w:r w:rsidRPr="00AE3B2D">
        <w:rPr>
          <w:rFonts w:eastAsia="SimSun" w:cs="Arial"/>
          <w:b/>
          <w:bCs/>
          <w:szCs w:val="22"/>
          <w:lang w:eastAsia="zh-CN"/>
        </w:rPr>
        <w:tab/>
      </w:r>
      <w:r w:rsidR="004B071D" w:rsidRPr="004B071D">
        <w:rPr>
          <w:rFonts w:eastAsia="SimSun" w:cs="Arial" w:hint="eastAsia"/>
          <w:b/>
          <w:bCs/>
          <w:i/>
          <w:szCs w:val="22"/>
          <w:lang w:val="en-US" w:eastAsia="zh-CN"/>
        </w:rPr>
        <w:t>g</w:t>
      </w:r>
      <w:r w:rsidR="004B071D" w:rsidRPr="004B071D">
        <w:rPr>
          <w:rFonts w:eastAsia="SimSun" w:cs="Arial" w:hint="eastAsia"/>
          <w:b/>
          <w:bCs/>
          <w:iCs/>
          <w:szCs w:val="22"/>
          <w:lang w:val="en-US" w:eastAsia="zh-CN"/>
        </w:rPr>
        <w:t>栏</w:t>
      </w:r>
      <w:r w:rsidR="00483B46">
        <w:rPr>
          <w:rFonts w:eastAsia="SimSun" w:cs="Arial" w:hint="eastAsia"/>
          <w:b/>
          <w:bCs/>
          <w:iCs/>
          <w:szCs w:val="22"/>
          <w:lang w:val="en-US" w:eastAsia="zh-CN"/>
        </w:rPr>
        <w:t xml:space="preserve"> </w:t>
      </w:r>
      <w:r w:rsidR="00483B46">
        <w:rPr>
          <w:lang w:eastAsia="zh-CN"/>
        </w:rPr>
        <w:t xml:space="preserve">– </w:t>
      </w:r>
      <w:r w:rsidR="004B071D" w:rsidRPr="004B071D">
        <w:rPr>
          <w:rFonts w:eastAsia="SimSun" w:cs="Arial" w:hint="eastAsia"/>
          <w:b/>
          <w:bCs/>
          <w:szCs w:val="22"/>
          <w:lang w:val="en-US" w:eastAsia="zh-CN"/>
        </w:rPr>
        <w:t>液货舱</w:t>
      </w:r>
      <w:r w:rsidR="00232401">
        <w:rPr>
          <w:rFonts w:eastAsia="SimSun" w:cs="Arial" w:hint="eastAsia"/>
          <w:b/>
          <w:bCs/>
          <w:szCs w:val="22"/>
          <w:lang w:val="en-US" w:eastAsia="zh-CN"/>
        </w:rPr>
        <w:t>通风</w:t>
      </w:r>
    </w:p>
    <w:p w14:paraId="1F575DC0" w14:textId="77777777" w:rsidR="004B071D" w:rsidRPr="00AE3B2D" w:rsidRDefault="004331F3" w:rsidP="00483B46">
      <w:pPr>
        <w:spacing w:before="240" w:after="240" w:line="360" w:lineRule="atLeast"/>
        <w:rPr>
          <w:rFonts w:eastAsia="SimSun" w:cs="Arial"/>
          <w:szCs w:val="22"/>
          <w:lang w:eastAsia="zh-CN"/>
        </w:rPr>
      </w:pPr>
      <w:r w:rsidRPr="00AE3B2D">
        <w:rPr>
          <w:rFonts w:eastAsia="SimSun" w:cs="Arial"/>
          <w:szCs w:val="22"/>
          <w:lang w:eastAsia="zh-CN"/>
        </w:rPr>
        <w:t>21.4.7.1</w:t>
      </w:r>
      <w:r w:rsidRPr="00AE3B2D">
        <w:rPr>
          <w:rFonts w:eastAsia="SimSun" w:cs="Arial"/>
          <w:szCs w:val="22"/>
          <w:lang w:eastAsia="zh-CN"/>
        </w:rPr>
        <w:tab/>
      </w:r>
      <w:r w:rsidR="004B071D" w:rsidRPr="004B071D">
        <w:rPr>
          <w:rFonts w:eastAsia="SimSun" w:cs="Arial" w:hint="eastAsia"/>
          <w:szCs w:val="22"/>
          <w:lang w:eastAsia="zh-CN"/>
        </w:rPr>
        <w:t>液货舱</w:t>
      </w:r>
      <w:r w:rsidR="00A32E4E">
        <w:rPr>
          <w:rFonts w:eastAsia="SimSun" w:cs="Arial" w:hint="eastAsia"/>
          <w:szCs w:val="22"/>
          <w:lang w:eastAsia="zh-CN"/>
        </w:rPr>
        <w:t>通风</w:t>
      </w:r>
      <w:r w:rsidR="004B071D" w:rsidRPr="004B071D">
        <w:rPr>
          <w:rFonts w:eastAsia="SimSun" w:cs="Arial" w:hint="eastAsia"/>
          <w:szCs w:val="22"/>
          <w:lang w:eastAsia="zh-CN"/>
        </w:rPr>
        <w:t>依照</w:t>
      </w:r>
      <w:r w:rsidR="004B071D">
        <w:rPr>
          <w:rFonts w:eastAsia="SimSun" w:cs="Arial" w:hint="eastAsia"/>
          <w:szCs w:val="22"/>
          <w:lang w:eastAsia="zh-CN"/>
        </w:rPr>
        <w:t>以下</w:t>
      </w:r>
      <w:r w:rsidR="004B071D" w:rsidRPr="004B071D">
        <w:rPr>
          <w:rFonts w:eastAsia="SimSun" w:cs="Arial" w:hint="eastAsia"/>
          <w:szCs w:val="22"/>
          <w:lang w:eastAsia="zh-CN"/>
        </w:rPr>
        <w:t>衡准予以确定：</w:t>
      </w:r>
    </w:p>
    <w:tbl>
      <w:tblPr>
        <w:tblStyle w:val="TableGrid"/>
        <w:tblW w:w="822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6941"/>
      </w:tblGrid>
      <w:tr w:rsidR="004331F3" w:rsidRPr="00F90723" w14:paraId="2EED6158" w14:textId="77777777" w:rsidTr="001124B2">
        <w:tc>
          <w:tcPr>
            <w:tcW w:w="1280" w:type="dxa"/>
          </w:tcPr>
          <w:p w14:paraId="75B44A2A" w14:textId="77777777" w:rsidR="004331F3" w:rsidRPr="00AE3B2D" w:rsidRDefault="004B071D" w:rsidP="001124B2">
            <w:pPr>
              <w:tabs>
                <w:tab w:val="clear" w:pos="851"/>
                <w:tab w:val="left" w:pos="1134"/>
              </w:tabs>
              <w:rPr>
                <w:rFonts w:eastAsia="SimSun" w:cs="Arial"/>
                <w:szCs w:val="22"/>
              </w:rPr>
            </w:pPr>
            <w:r>
              <w:rPr>
                <w:rFonts w:eastAsia="SimSun" w:cs="Arial" w:hint="eastAsia"/>
                <w:szCs w:val="22"/>
                <w:lang w:eastAsia="zh-CN"/>
              </w:rPr>
              <w:t>控制式</w:t>
            </w:r>
            <w:r w:rsidR="00483B46">
              <w:rPr>
                <w:rFonts w:eastAsia="SimSun" w:cs="Arial" w:hint="eastAsia"/>
                <w:szCs w:val="22"/>
                <w:lang w:eastAsia="zh-CN"/>
              </w:rPr>
              <w:t>：</w:t>
            </w:r>
          </w:p>
        </w:tc>
        <w:tc>
          <w:tcPr>
            <w:tcW w:w="6941" w:type="dxa"/>
          </w:tcPr>
          <w:p w14:paraId="208E2F09" w14:textId="77777777" w:rsidR="004331F3" w:rsidRPr="00AE3B2D" w:rsidRDefault="004B071D" w:rsidP="001124B2">
            <w:pPr>
              <w:rPr>
                <w:rFonts w:eastAsia="SimSun" w:cs="Arial"/>
                <w:szCs w:val="22"/>
                <w:lang w:eastAsia="zh-CN"/>
              </w:rPr>
            </w:pPr>
            <w:r>
              <w:rPr>
                <w:rFonts w:eastAsia="SimSun" w:cs="Arial" w:hint="eastAsia"/>
                <w:szCs w:val="22"/>
                <w:shd w:val="clear" w:color="auto" w:fill="FFFFFF" w:themeFill="background1"/>
                <w:lang w:eastAsia="zh-CN"/>
              </w:rPr>
              <w:t>吸入剂量</w:t>
            </w:r>
            <w:r w:rsidR="004331F3" w:rsidRPr="00AE3B2D">
              <w:rPr>
                <w:rFonts w:eastAsia="SimSun" w:cs="Arial"/>
                <w:szCs w:val="22"/>
                <w:shd w:val="clear" w:color="auto" w:fill="FFFFFF" w:themeFill="background1"/>
              </w:rPr>
              <w:t>LC</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 xml:space="preserve">/ATE </w:t>
            </w:r>
            <w:r w:rsidR="004331F3" w:rsidRPr="00AE3B2D">
              <w:rPr>
                <w:rFonts w:eastAsia="SimSun" w:cs="Arial" w:hint="eastAsia"/>
                <w:szCs w:val="22"/>
                <w:shd w:val="clear" w:color="auto" w:fill="FFFFFF" w:themeFill="background1"/>
              </w:rPr>
              <w:t>≤</w:t>
            </w:r>
            <w:r w:rsidR="004331F3" w:rsidRPr="00AE3B2D">
              <w:rPr>
                <w:rFonts w:eastAsia="SimSun" w:cs="Arial"/>
                <w:szCs w:val="22"/>
                <w:shd w:val="clear" w:color="auto" w:fill="FFFFFF" w:themeFill="background1"/>
              </w:rPr>
              <w:t xml:space="preserve"> 10 mg/L/4</w:t>
            </w:r>
            <w:r w:rsidR="004331F3" w:rsidRPr="00AE3B2D">
              <w:rPr>
                <w:rFonts w:eastAsia="SimSun" w:cs="Arial"/>
                <w:szCs w:val="22"/>
              </w:rPr>
              <w:t>h</w:t>
            </w:r>
            <w:r w:rsidR="00483B46">
              <w:rPr>
                <w:rFonts w:eastAsia="SimSun" w:cs="Arial" w:hint="eastAsia"/>
                <w:szCs w:val="22"/>
                <w:lang w:eastAsia="zh-CN"/>
              </w:rPr>
              <w:t>（</w:t>
            </w:r>
            <w:r w:rsidR="004331F3" w:rsidRPr="00AE3B2D">
              <w:rPr>
                <w:rFonts w:eastAsia="SimSun" w:cs="Arial"/>
                <w:szCs w:val="22"/>
              </w:rPr>
              <w:t>C3 = 2, 3</w:t>
            </w:r>
            <w:r w:rsidR="008D1B85">
              <w:rPr>
                <w:rFonts w:eastAsia="SimSun" w:cs="Arial" w:hint="eastAsia"/>
                <w:szCs w:val="22"/>
                <w:lang w:eastAsia="zh-CN"/>
              </w:rPr>
              <w:t>或</w:t>
            </w:r>
            <w:r w:rsidR="004331F3" w:rsidRPr="00AE3B2D">
              <w:rPr>
                <w:rFonts w:eastAsia="SimSun" w:cs="Arial"/>
                <w:szCs w:val="22"/>
              </w:rPr>
              <w:t>4</w:t>
            </w:r>
            <w:r w:rsidR="00483B46">
              <w:rPr>
                <w:rFonts w:eastAsia="SimSun" w:cs="Arial" w:hint="eastAsia"/>
                <w:szCs w:val="22"/>
                <w:lang w:eastAsia="zh-CN"/>
              </w:rPr>
              <w:t>）</w:t>
            </w:r>
            <w:r>
              <w:rPr>
                <w:rFonts w:eastAsia="SimSun" w:cs="Arial" w:hint="eastAsia"/>
                <w:szCs w:val="22"/>
                <w:lang w:eastAsia="zh-CN"/>
              </w:rPr>
              <w:t>，除非按照第</w:t>
            </w:r>
            <w:r>
              <w:rPr>
                <w:rFonts w:eastAsia="SimSun" w:cs="Arial" w:hint="eastAsia"/>
                <w:szCs w:val="22"/>
                <w:lang w:eastAsia="zh-CN"/>
              </w:rPr>
              <w:t>2</w:t>
            </w:r>
            <w:r>
              <w:rPr>
                <w:rFonts w:eastAsia="SimSun" w:cs="Arial"/>
                <w:szCs w:val="22"/>
                <w:lang w:eastAsia="zh-CN"/>
              </w:rPr>
              <w:t>1.7.12</w:t>
            </w:r>
            <w:r>
              <w:rPr>
                <w:rFonts w:eastAsia="SimSun" w:cs="Arial" w:hint="eastAsia"/>
                <w:szCs w:val="22"/>
                <w:lang w:eastAsia="zh-CN"/>
              </w:rPr>
              <w:t>段；</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p>
          <w:p w14:paraId="09AF36D4" w14:textId="77777777" w:rsidR="004331F3" w:rsidRPr="00AE3B2D" w:rsidRDefault="006A24C4" w:rsidP="001124B2">
            <w:pPr>
              <w:tabs>
                <w:tab w:val="clear" w:pos="851"/>
              </w:tabs>
              <w:ind w:right="-108"/>
              <w:contextualSpacing/>
              <w:rPr>
                <w:rFonts w:eastAsia="SimSun" w:cs="Arial"/>
                <w:szCs w:val="22"/>
                <w:lang w:eastAsia="zh-CN"/>
              </w:rPr>
            </w:pPr>
            <w:r w:rsidRPr="006A24C4">
              <w:rPr>
                <w:rFonts w:eastAsia="SimSun" w:cs="Arial" w:hint="eastAsia"/>
                <w:spacing w:val="-2"/>
                <w:szCs w:val="22"/>
                <w:lang w:eastAsia="zh-CN"/>
              </w:rPr>
              <w:t>长期接触对哺乳类动物的毒性</w:t>
            </w:r>
            <w:r w:rsidR="00483B46">
              <w:rPr>
                <w:rFonts w:eastAsia="SimSun" w:cs="Arial" w:hint="eastAsia"/>
                <w:spacing w:val="-2"/>
                <w:szCs w:val="22"/>
                <w:lang w:eastAsia="zh-CN"/>
              </w:rPr>
              <w:t>（</w:t>
            </w:r>
            <w:r w:rsidR="004331F3" w:rsidRPr="00AE3B2D">
              <w:rPr>
                <w:rFonts w:eastAsia="SimSun" w:cs="Arial"/>
                <w:spacing w:val="-2"/>
                <w:szCs w:val="22"/>
                <w:shd w:val="clear" w:color="auto" w:fill="FFFFFF" w:themeFill="background1"/>
                <w:lang w:eastAsia="zh-CN"/>
              </w:rPr>
              <w:t>D3 = C, M, R, T, N</w:t>
            </w:r>
            <w:r w:rsidR="008D1B85">
              <w:rPr>
                <w:rFonts w:eastAsia="SimSun" w:cs="Arial" w:hint="eastAsia"/>
                <w:spacing w:val="-2"/>
                <w:szCs w:val="22"/>
                <w:shd w:val="clear" w:color="auto" w:fill="FFFFFF" w:themeFill="background1"/>
                <w:lang w:eastAsia="zh-CN"/>
              </w:rPr>
              <w:t>或</w:t>
            </w:r>
            <w:r w:rsidR="004331F3" w:rsidRPr="00AE3B2D">
              <w:rPr>
                <w:rFonts w:eastAsia="SimSun" w:cs="Arial"/>
                <w:spacing w:val="-2"/>
                <w:szCs w:val="22"/>
                <w:shd w:val="clear" w:color="auto" w:fill="FFFFFF" w:themeFill="background1"/>
                <w:lang w:eastAsia="zh-CN"/>
              </w:rPr>
              <w:t>I</w:t>
            </w:r>
            <w:r w:rsidR="00483B46">
              <w:rPr>
                <w:rFonts w:eastAsia="SimSun" w:cs="Arial" w:hint="eastAsia"/>
                <w:spacing w:val="-2"/>
                <w:szCs w:val="22"/>
                <w:shd w:val="clear" w:color="auto" w:fill="FFFFFF" w:themeFill="background1"/>
                <w:lang w:eastAsia="zh-CN"/>
              </w:rPr>
              <w:t>）</w:t>
            </w:r>
            <w:r>
              <w:rPr>
                <w:rFonts w:eastAsia="SimSun" w:cs="Arial" w:hint="eastAsia"/>
                <w:spacing w:val="-2"/>
                <w:szCs w:val="22"/>
                <w:lang w:eastAsia="zh-CN"/>
              </w:rPr>
              <w:t>；</w:t>
            </w:r>
            <w:r w:rsidR="00AC562B">
              <w:rPr>
                <w:rFonts w:eastAsia="SimSun" w:cs="Arial" w:hint="eastAsia"/>
                <w:spacing w:val="-2"/>
                <w:szCs w:val="22"/>
                <w:lang w:eastAsia="zh-CN"/>
              </w:rPr>
              <w:t>和</w:t>
            </w:r>
            <w:r w:rsidR="00483B46">
              <w:rPr>
                <w:rFonts w:eastAsia="SimSun" w:cs="Arial" w:hint="eastAsia"/>
                <w:spacing w:val="-2"/>
                <w:szCs w:val="22"/>
                <w:lang w:eastAsia="zh-CN"/>
              </w:rPr>
              <w:t>（</w:t>
            </w:r>
            <w:r w:rsidR="00AC562B">
              <w:rPr>
                <w:rFonts w:eastAsia="SimSun" w:cs="Arial" w:hint="eastAsia"/>
                <w:spacing w:val="-2"/>
                <w:szCs w:val="22"/>
                <w:lang w:eastAsia="zh-CN"/>
              </w:rPr>
              <w:t>或</w:t>
            </w:r>
            <w:r w:rsidR="00483B46">
              <w:rPr>
                <w:rFonts w:eastAsia="SimSun" w:cs="Arial" w:hint="eastAsia"/>
                <w:spacing w:val="-2"/>
                <w:szCs w:val="22"/>
                <w:lang w:eastAsia="zh-CN"/>
              </w:rPr>
              <w:t>）</w:t>
            </w:r>
          </w:p>
          <w:p w14:paraId="21D70C3A" w14:textId="77777777" w:rsidR="004331F3" w:rsidRPr="00AE3B2D" w:rsidRDefault="006A24C4" w:rsidP="001124B2">
            <w:pPr>
              <w:tabs>
                <w:tab w:val="clear" w:pos="851"/>
              </w:tabs>
              <w:ind w:left="1701" w:right="140" w:hanging="1701"/>
              <w:contextualSpacing/>
              <w:rPr>
                <w:rFonts w:eastAsia="SimSun" w:cs="Arial"/>
                <w:szCs w:val="22"/>
                <w:lang w:eastAsia="zh-CN"/>
              </w:rPr>
            </w:pPr>
            <w:r>
              <w:rPr>
                <w:rFonts w:eastAsia="SimSun" w:cs="Arial" w:hint="eastAsia"/>
                <w:szCs w:val="22"/>
                <w:lang w:eastAsia="zh-CN"/>
              </w:rPr>
              <w:t>呼吸道过敏</w:t>
            </w:r>
            <w:r w:rsidR="00483B46">
              <w:rPr>
                <w:rFonts w:eastAsia="SimSun" w:cs="Arial" w:hint="eastAsia"/>
                <w:szCs w:val="22"/>
                <w:lang w:eastAsia="zh-CN"/>
              </w:rPr>
              <w:t>（</w:t>
            </w:r>
            <w:r w:rsidR="004331F3" w:rsidRPr="00AE3B2D">
              <w:rPr>
                <w:rFonts w:eastAsia="SimSun" w:cs="Arial"/>
                <w:szCs w:val="22"/>
                <w:lang w:eastAsia="zh-CN"/>
              </w:rPr>
              <w:t>D3</w:t>
            </w:r>
            <w:r w:rsidR="004331F3" w:rsidRPr="00AE3B2D">
              <w:rPr>
                <w:rFonts w:eastAsia="SimSun" w:cs="Arial"/>
                <w:szCs w:val="22"/>
                <w:shd w:val="clear" w:color="auto" w:fill="FFFFFF" w:themeFill="background1"/>
                <w:lang w:eastAsia="zh-CN"/>
              </w:rPr>
              <w:t>=Sr</w:t>
            </w:r>
            <w:r>
              <w:rPr>
                <w:rFonts w:eastAsia="SimSun" w:cs="Arial" w:hint="eastAsia"/>
                <w:szCs w:val="22"/>
                <w:shd w:val="clear" w:color="auto" w:fill="FFFFFF" w:themeFill="background1"/>
                <w:lang w:eastAsia="zh-CN"/>
              </w:rPr>
              <w:t>，还见第</w:t>
            </w:r>
            <w:r w:rsidR="004331F3" w:rsidRPr="00AE3B2D">
              <w:rPr>
                <w:rFonts w:eastAsia="SimSun" w:cs="Arial"/>
                <w:szCs w:val="22"/>
                <w:shd w:val="clear" w:color="auto" w:fill="FFFFFF" w:themeFill="background1"/>
                <w:lang w:eastAsia="zh-CN"/>
              </w:rPr>
              <w:t>21.7.4</w:t>
            </w:r>
            <w:r>
              <w:rPr>
                <w:rFonts w:eastAsia="SimSun" w:cs="Arial" w:hint="eastAsia"/>
                <w:szCs w:val="22"/>
                <w:shd w:val="clear" w:color="auto" w:fill="FFFFFF" w:themeFill="background1"/>
                <w:lang w:eastAsia="zh-CN"/>
              </w:rPr>
              <w:t>段</w:t>
            </w:r>
            <w:r w:rsidR="00483B46">
              <w:rPr>
                <w:rFonts w:eastAsia="SimSun" w:cs="Arial" w:hint="eastAsia"/>
                <w:szCs w:val="22"/>
                <w:shd w:val="clear" w:color="auto" w:fill="FFFFFF" w:themeFill="background1"/>
                <w:lang w:eastAsia="zh-CN"/>
              </w:rPr>
              <w:t>）</w:t>
            </w:r>
            <w:r>
              <w:rPr>
                <w:rFonts w:eastAsia="SimSun" w:cs="Arial" w:hint="eastAsia"/>
                <w:szCs w:val="22"/>
                <w:shd w:val="clear" w:color="auto" w:fill="FFFFFF" w:themeFill="background1"/>
                <w:lang w:eastAsia="zh-CN"/>
              </w:rPr>
              <w:t>；和</w:t>
            </w:r>
            <w:r w:rsidR="004331F3" w:rsidRPr="00AE3B2D">
              <w:rPr>
                <w:rFonts w:eastAsia="SimSun" w:cs="Arial"/>
                <w:szCs w:val="22"/>
                <w:lang w:eastAsia="zh-CN"/>
              </w:rPr>
              <w:t>/</w:t>
            </w:r>
            <w:r>
              <w:rPr>
                <w:rFonts w:eastAsia="SimSun" w:cs="Arial" w:hint="eastAsia"/>
                <w:szCs w:val="22"/>
                <w:lang w:eastAsia="zh-CN"/>
              </w:rPr>
              <w:t>或</w:t>
            </w:r>
          </w:p>
          <w:p w14:paraId="51FCE32A" w14:textId="77777777" w:rsidR="004331F3" w:rsidRPr="00AE3B2D" w:rsidRDefault="006A24C4" w:rsidP="001124B2">
            <w:pPr>
              <w:tabs>
                <w:tab w:val="clear" w:pos="851"/>
              </w:tabs>
              <w:ind w:left="1701" w:hanging="1701"/>
              <w:contextualSpacing/>
              <w:rPr>
                <w:rFonts w:eastAsia="SimSun" w:cs="Arial"/>
                <w:szCs w:val="22"/>
                <w:lang w:eastAsia="zh-CN"/>
              </w:rPr>
            </w:pPr>
            <w:r>
              <w:rPr>
                <w:rFonts w:eastAsia="SimSun" w:cs="Arial" w:hint="eastAsia"/>
                <w:szCs w:val="22"/>
                <w:lang w:eastAsia="zh-CN"/>
              </w:rPr>
              <w:t>需要特殊运输控制；</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p>
          <w:p w14:paraId="6DA390C8" w14:textId="77777777" w:rsidR="004331F3" w:rsidRPr="00AE3B2D" w:rsidRDefault="006A24C4" w:rsidP="001124B2">
            <w:pPr>
              <w:tabs>
                <w:tab w:val="clear" w:pos="851"/>
              </w:tabs>
              <w:ind w:left="1701" w:hanging="1701"/>
              <w:contextualSpacing/>
              <w:rPr>
                <w:rFonts w:eastAsia="SimSun" w:cs="Arial"/>
                <w:szCs w:val="22"/>
                <w:lang w:eastAsia="zh-CN"/>
              </w:rPr>
            </w:pPr>
            <w:r>
              <w:rPr>
                <w:rFonts w:eastAsia="SimSun" w:cs="Arial" w:hint="eastAsia"/>
                <w:szCs w:val="22"/>
                <w:lang w:eastAsia="zh-CN"/>
              </w:rPr>
              <w:t>闪点</w:t>
            </w:r>
            <w:r w:rsidR="004331F3" w:rsidRPr="00AE3B2D">
              <w:rPr>
                <w:rFonts w:eastAsia="SimSun" w:cs="Arial"/>
                <w:szCs w:val="22"/>
                <w:lang w:eastAsia="zh-CN"/>
              </w:rPr>
              <w:t xml:space="preserve"> </w:t>
            </w:r>
            <w:r w:rsidR="004331F3" w:rsidRPr="00AE3B2D">
              <w:rPr>
                <w:rFonts w:eastAsia="SimSun" w:cs="Arial" w:hint="eastAsia"/>
                <w:szCs w:val="22"/>
                <w:lang w:eastAsia="zh-CN"/>
              </w:rPr>
              <w:t>≤</w:t>
            </w:r>
            <w:r w:rsidR="004331F3" w:rsidRPr="00AE3B2D">
              <w:rPr>
                <w:rFonts w:eastAsia="SimSun" w:cs="Arial"/>
                <w:szCs w:val="22"/>
                <w:lang w:eastAsia="zh-CN"/>
              </w:rPr>
              <w:t xml:space="preserve"> 60</w:t>
            </w:r>
            <w:r w:rsidR="004331F3" w:rsidRPr="00AE3B2D">
              <w:rPr>
                <w:rFonts w:eastAsia="SimSun" w:cs="Arial"/>
                <w:szCs w:val="22"/>
                <w:vertAlign w:val="superscript"/>
                <w:lang w:eastAsia="zh-CN"/>
              </w:rPr>
              <w:t>o</w:t>
            </w:r>
            <w:r w:rsidR="004331F3" w:rsidRPr="00AE3B2D">
              <w:rPr>
                <w:rFonts w:eastAsia="SimSun" w:cs="Arial"/>
                <w:szCs w:val="22"/>
                <w:lang w:eastAsia="zh-CN"/>
              </w:rPr>
              <w:t>C</w:t>
            </w:r>
            <w:r>
              <w:rPr>
                <w:rFonts w:eastAsia="SimSun" w:cs="Arial" w:hint="eastAsia"/>
                <w:szCs w:val="22"/>
                <w:lang w:eastAsia="zh-CN"/>
              </w:rPr>
              <w:t>；和</w:t>
            </w:r>
          </w:p>
          <w:p w14:paraId="36F63048" w14:textId="77777777" w:rsidR="004331F3" w:rsidRPr="00AE3B2D" w:rsidRDefault="006A24C4" w:rsidP="001124B2">
            <w:pPr>
              <w:tabs>
                <w:tab w:val="clear" w:pos="851"/>
              </w:tabs>
              <w:ind w:left="1701" w:hanging="1701"/>
              <w:contextualSpacing/>
              <w:rPr>
                <w:rFonts w:eastAsia="SimSun" w:cs="Arial"/>
                <w:szCs w:val="22"/>
              </w:rPr>
            </w:pPr>
            <w:r>
              <w:rPr>
                <w:rFonts w:eastAsia="SimSun" w:cs="Arial" w:hint="eastAsia"/>
                <w:szCs w:val="22"/>
                <w:lang w:eastAsia="zh-CN"/>
              </w:rPr>
              <w:t>腐蚀皮肤</w:t>
            </w:r>
            <w:r w:rsidR="00483B46">
              <w:rPr>
                <w:rFonts w:eastAsia="SimSun" w:cs="Arial" w:hint="eastAsia"/>
                <w:szCs w:val="22"/>
                <w:lang w:eastAsia="zh-CN"/>
              </w:rPr>
              <w:t>（</w:t>
            </w:r>
            <w:r>
              <w:rPr>
                <w:rFonts w:eastAsia="SimSun" w:cs="Arial" w:hint="eastAsia"/>
                <w:szCs w:val="22"/>
                <w:lang w:eastAsia="zh-CN"/>
              </w:rPr>
              <w:t>暴露</w:t>
            </w:r>
            <w:r w:rsidR="004331F3" w:rsidRPr="00AE3B2D">
              <w:rPr>
                <w:rFonts w:eastAsia="SimSun" w:cs="Arial" w:hint="eastAsia"/>
                <w:szCs w:val="22"/>
                <w:lang w:eastAsia="zh-CN"/>
              </w:rPr>
              <w:t>≤</w:t>
            </w:r>
            <w:r w:rsidR="004331F3" w:rsidRPr="00AE3B2D">
              <w:rPr>
                <w:rFonts w:eastAsia="SimSun" w:cs="Arial"/>
                <w:szCs w:val="22"/>
                <w:lang w:eastAsia="zh-CN"/>
              </w:rPr>
              <w:t xml:space="preserve"> 4h</w:t>
            </w:r>
            <w:r w:rsidR="00483B46">
              <w:rPr>
                <w:rFonts w:eastAsia="SimSun" w:cs="Arial" w:hint="eastAsia"/>
                <w:szCs w:val="22"/>
                <w:lang w:eastAsia="zh-CN"/>
              </w:rPr>
              <w:t>）</w:t>
            </w:r>
            <w:r>
              <w:rPr>
                <w:rFonts w:eastAsia="SimSun" w:cs="Arial" w:hint="eastAsia"/>
                <w:szCs w:val="22"/>
                <w:shd w:val="clear" w:color="auto" w:fill="FFFFFF" w:themeFill="background1"/>
                <w:lang w:eastAsia="zh-CN"/>
              </w:rPr>
              <w:t>。</w:t>
            </w:r>
            <w:r w:rsidR="00483B46">
              <w:rPr>
                <w:rFonts w:eastAsia="SimSun" w:cs="Arial" w:hint="eastAsia"/>
                <w:szCs w:val="22"/>
                <w:shd w:val="clear" w:color="auto" w:fill="FFFFFF" w:themeFill="background1"/>
                <w:lang w:eastAsia="zh-CN"/>
              </w:rPr>
              <w:t>（</w:t>
            </w:r>
            <w:r w:rsidR="004331F3" w:rsidRPr="00AE3B2D">
              <w:rPr>
                <w:rFonts w:eastAsia="SimSun" w:cs="Arial"/>
                <w:szCs w:val="22"/>
                <w:shd w:val="clear" w:color="auto" w:fill="FFFFFF" w:themeFill="background1"/>
              </w:rPr>
              <w:t>D1 = 3A, 3B</w:t>
            </w:r>
            <w:r w:rsidR="008C3691">
              <w:rPr>
                <w:rFonts w:eastAsia="SimSun" w:cs="Arial" w:hint="eastAsia"/>
                <w:szCs w:val="22"/>
                <w:shd w:val="clear" w:color="auto" w:fill="FFFFFF" w:themeFill="background1"/>
                <w:lang w:eastAsia="zh-CN"/>
              </w:rPr>
              <w:t>或</w:t>
            </w:r>
            <w:r w:rsidR="004331F3" w:rsidRPr="00AE3B2D">
              <w:rPr>
                <w:rFonts w:eastAsia="SimSun" w:cs="Arial"/>
                <w:szCs w:val="22"/>
                <w:shd w:val="clear" w:color="auto" w:fill="FFFFFF" w:themeFill="background1"/>
              </w:rPr>
              <w:t>3C</w:t>
            </w:r>
            <w:r w:rsidR="00483B46">
              <w:rPr>
                <w:rFonts w:eastAsia="SimSun" w:cs="Arial" w:hint="eastAsia"/>
                <w:szCs w:val="22"/>
                <w:shd w:val="clear" w:color="auto" w:fill="FFFFFF" w:themeFill="background1"/>
                <w:lang w:eastAsia="zh-CN"/>
              </w:rPr>
              <w:t>）</w:t>
            </w:r>
            <w:r>
              <w:rPr>
                <w:rFonts w:eastAsia="SimSun" w:cs="Arial" w:hint="eastAsia"/>
                <w:szCs w:val="22"/>
                <w:shd w:val="clear" w:color="auto" w:fill="FFFFFF" w:themeFill="background1"/>
                <w:lang w:eastAsia="zh-CN"/>
              </w:rPr>
              <w:t>。</w:t>
            </w:r>
          </w:p>
          <w:p w14:paraId="1DA71C17" w14:textId="77777777" w:rsidR="004331F3" w:rsidRPr="00AE3B2D" w:rsidRDefault="004331F3" w:rsidP="001124B2">
            <w:pPr>
              <w:tabs>
                <w:tab w:val="clear" w:pos="851"/>
                <w:tab w:val="left" w:pos="1134"/>
              </w:tabs>
              <w:rPr>
                <w:rFonts w:eastAsia="SimSun" w:cs="Arial"/>
                <w:szCs w:val="22"/>
              </w:rPr>
            </w:pPr>
          </w:p>
        </w:tc>
      </w:tr>
      <w:tr w:rsidR="004331F3" w:rsidRPr="00F90723" w14:paraId="420216BC" w14:textId="77777777" w:rsidTr="001124B2">
        <w:tc>
          <w:tcPr>
            <w:tcW w:w="1280" w:type="dxa"/>
          </w:tcPr>
          <w:p w14:paraId="63BC2F47" w14:textId="77777777" w:rsidR="004331F3" w:rsidRPr="00AE3B2D" w:rsidRDefault="006A24C4" w:rsidP="001124B2">
            <w:pPr>
              <w:tabs>
                <w:tab w:val="clear" w:pos="851"/>
                <w:tab w:val="left" w:pos="1134"/>
              </w:tabs>
              <w:rPr>
                <w:rFonts w:eastAsia="SimSun" w:cs="Arial"/>
                <w:szCs w:val="22"/>
                <w:lang w:eastAsia="zh-CN"/>
              </w:rPr>
            </w:pPr>
            <w:r>
              <w:rPr>
                <w:rFonts w:eastAsia="SimSun" w:cs="Arial" w:hint="eastAsia"/>
                <w:szCs w:val="22"/>
                <w:lang w:eastAsia="zh-CN"/>
              </w:rPr>
              <w:t>开放式</w:t>
            </w:r>
            <w:r w:rsidR="00483B46">
              <w:rPr>
                <w:rFonts w:eastAsia="SimSun" w:cs="Arial" w:hint="eastAsia"/>
                <w:szCs w:val="22"/>
                <w:lang w:eastAsia="zh-CN"/>
              </w:rPr>
              <w:t>：</w:t>
            </w:r>
          </w:p>
        </w:tc>
        <w:tc>
          <w:tcPr>
            <w:tcW w:w="6941" w:type="dxa"/>
          </w:tcPr>
          <w:p w14:paraId="456EAD7B" w14:textId="77777777" w:rsidR="004331F3" w:rsidRPr="00AE3B2D" w:rsidRDefault="006A24C4" w:rsidP="001124B2">
            <w:pPr>
              <w:tabs>
                <w:tab w:val="clear" w:pos="851"/>
                <w:tab w:val="left" w:pos="1134"/>
              </w:tabs>
              <w:rPr>
                <w:rFonts w:eastAsia="SimSun" w:cs="Arial"/>
                <w:szCs w:val="22"/>
                <w:lang w:eastAsia="zh-CN"/>
              </w:rPr>
            </w:pPr>
            <w:r w:rsidRPr="006A24C4">
              <w:rPr>
                <w:rFonts w:eastAsia="SimSun" w:cs="Arial" w:hint="eastAsia"/>
                <w:szCs w:val="22"/>
                <w:lang w:eastAsia="zh-CN"/>
              </w:rPr>
              <w:t>任何不满足</w:t>
            </w:r>
            <w:r>
              <w:rPr>
                <w:rFonts w:eastAsia="SimSun" w:cs="Arial" w:hint="eastAsia"/>
                <w:szCs w:val="22"/>
                <w:lang w:eastAsia="zh-CN"/>
              </w:rPr>
              <w:t>控制式透气</w:t>
            </w:r>
            <w:r w:rsidRPr="006A24C4">
              <w:rPr>
                <w:rFonts w:eastAsia="SimSun" w:cs="Arial" w:hint="eastAsia"/>
                <w:szCs w:val="22"/>
                <w:lang w:eastAsia="zh-CN"/>
              </w:rPr>
              <w:t>要求的受《国际散化规则》第十七章约束的散装液体货物的最低安全和污染衡准。</w:t>
            </w:r>
          </w:p>
        </w:tc>
      </w:tr>
    </w:tbl>
    <w:p w14:paraId="652EF5F9" w14:textId="77777777" w:rsidR="006D58D5" w:rsidRPr="006D58D5" w:rsidRDefault="004331F3" w:rsidP="00483B46">
      <w:pPr>
        <w:spacing w:before="240" w:after="240" w:line="360" w:lineRule="atLeast"/>
        <w:rPr>
          <w:rFonts w:eastAsia="SimSun" w:cs="Arial"/>
          <w:b/>
          <w:bCs/>
          <w:szCs w:val="22"/>
          <w:lang w:val="en-US" w:eastAsia="zh-CN"/>
        </w:rPr>
      </w:pPr>
      <w:r w:rsidRPr="00AE3B2D">
        <w:rPr>
          <w:rFonts w:eastAsia="SimSun" w:cs="Arial"/>
          <w:b/>
          <w:bCs/>
          <w:szCs w:val="22"/>
          <w:lang w:eastAsia="zh-CN"/>
        </w:rPr>
        <w:t>21.4.8</w:t>
      </w:r>
      <w:r w:rsidRPr="00AE3B2D">
        <w:rPr>
          <w:rFonts w:eastAsia="SimSun" w:cs="Arial"/>
          <w:b/>
          <w:bCs/>
          <w:szCs w:val="22"/>
          <w:lang w:eastAsia="zh-CN"/>
        </w:rPr>
        <w:tab/>
      </w:r>
      <w:r w:rsidR="006D58D5" w:rsidRPr="006D58D5">
        <w:rPr>
          <w:rFonts w:eastAsia="SimSun" w:cs="Arial" w:hint="eastAsia"/>
          <w:b/>
          <w:bCs/>
          <w:i/>
          <w:szCs w:val="22"/>
          <w:lang w:val="en-US" w:eastAsia="zh-CN"/>
        </w:rPr>
        <w:t>h</w:t>
      </w:r>
      <w:r w:rsidR="006D58D5" w:rsidRPr="006D58D5">
        <w:rPr>
          <w:rFonts w:eastAsia="SimSun" w:cs="Arial" w:hint="eastAsia"/>
          <w:b/>
          <w:bCs/>
          <w:iCs/>
          <w:szCs w:val="22"/>
          <w:lang w:val="en-US" w:eastAsia="zh-CN"/>
        </w:rPr>
        <w:t>栏</w:t>
      </w:r>
      <w:r w:rsidR="00483B46">
        <w:rPr>
          <w:rFonts w:eastAsia="SimSun" w:cs="Arial" w:hint="eastAsia"/>
          <w:b/>
          <w:bCs/>
          <w:iCs/>
          <w:szCs w:val="22"/>
          <w:lang w:val="en-US" w:eastAsia="zh-CN"/>
        </w:rPr>
        <w:t xml:space="preserve"> </w:t>
      </w:r>
      <w:r w:rsidR="00483B46">
        <w:rPr>
          <w:lang w:eastAsia="zh-CN"/>
        </w:rPr>
        <w:t xml:space="preserve">– </w:t>
      </w:r>
      <w:r w:rsidR="006D58D5" w:rsidRPr="006D58D5">
        <w:rPr>
          <w:rFonts w:eastAsia="SimSun" w:cs="Arial" w:hint="eastAsia"/>
          <w:b/>
          <w:bCs/>
          <w:szCs w:val="22"/>
          <w:lang w:val="en-US" w:eastAsia="zh-CN"/>
        </w:rPr>
        <w:t>液货舱环境控制</w:t>
      </w:r>
    </w:p>
    <w:p w14:paraId="559F3CD4" w14:textId="77777777" w:rsidR="006D58D5" w:rsidRPr="00AE3B2D" w:rsidRDefault="004331F3" w:rsidP="00483B46">
      <w:pPr>
        <w:tabs>
          <w:tab w:val="clear" w:pos="851"/>
        </w:tabs>
        <w:spacing w:before="240" w:after="240" w:line="360" w:lineRule="atLeast"/>
        <w:rPr>
          <w:rFonts w:eastAsia="SimSun" w:cs="Arial"/>
          <w:szCs w:val="22"/>
          <w:lang w:eastAsia="zh-CN"/>
        </w:rPr>
      </w:pPr>
      <w:r w:rsidRPr="00AE3B2D">
        <w:rPr>
          <w:rFonts w:eastAsia="SimSun" w:cs="Arial"/>
          <w:szCs w:val="22"/>
          <w:lang w:eastAsia="zh-CN"/>
        </w:rPr>
        <w:t>21.4.8.1</w:t>
      </w:r>
      <w:r w:rsidRPr="00AE3B2D">
        <w:rPr>
          <w:rFonts w:eastAsia="SimSun" w:cs="Arial"/>
          <w:szCs w:val="22"/>
          <w:lang w:eastAsia="zh-CN"/>
        </w:rPr>
        <w:tab/>
      </w:r>
      <w:r w:rsidR="006D58D5" w:rsidRPr="006D58D5">
        <w:rPr>
          <w:rFonts w:eastAsia="SimSun" w:cs="Arial" w:hint="eastAsia"/>
          <w:szCs w:val="22"/>
          <w:lang w:eastAsia="zh-CN"/>
        </w:rPr>
        <w:t>液货舱环境控制依照</w:t>
      </w:r>
      <w:r w:rsidR="006D58D5">
        <w:rPr>
          <w:rFonts w:eastAsia="SimSun" w:cs="Arial" w:hint="eastAsia"/>
          <w:szCs w:val="22"/>
          <w:lang w:eastAsia="zh-CN"/>
        </w:rPr>
        <w:t>以下</w:t>
      </w:r>
      <w:r w:rsidR="006D58D5" w:rsidRPr="006D58D5">
        <w:rPr>
          <w:rFonts w:eastAsia="SimSun" w:cs="Arial" w:hint="eastAsia"/>
          <w:szCs w:val="22"/>
          <w:lang w:eastAsia="zh-CN"/>
        </w:rPr>
        <w:t>衡准予以确定：</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371"/>
      </w:tblGrid>
      <w:tr w:rsidR="004331F3" w:rsidRPr="00F90723" w14:paraId="1F81C389" w14:textId="77777777" w:rsidTr="001124B2">
        <w:tc>
          <w:tcPr>
            <w:tcW w:w="992" w:type="dxa"/>
          </w:tcPr>
          <w:p w14:paraId="58ED7605" w14:textId="77777777" w:rsidR="004331F3" w:rsidRPr="00AE3B2D" w:rsidRDefault="00CA7833" w:rsidP="001124B2">
            <w:pPr>
              <w:tabs>
                <w:tab w:val="clear" w:pos="851"/>
                <w:tab w:val="left" w:pos="1134"/>
              </w:tabs>
              <w:rPr>
                <w:rFonts w:eastAsia="SimSun" w:cs="Arial"/>
                <w:szCs w:val="22"/>
              </w:rPr>
            </w:pPr>
            <w:r>
              <w:rPr>
                <w:rFonts w:eastAsia="SimSun" w:cs="Arial" w:hint="eastAsia"/>
                <w:szCs w:val="22"/>
                <w:lang w:eastAsia="zh-CN"/>
              </w:rPr>
              <w:t>惰化：</w:t>
            </w:r>
          </w:p>
        </w:tc>
        <w:tc>
          <w:tcPr>
            <w:tcW w:w="7371" w:type="dxa"/>
          </w:tcPr>
          <w:p w14:paraId="28D571F6" w14:textId="77777777" w:rsidR="004331F3" w:rsidRPr="00AE3B2D" w:rsidRDefault="00CA7833" w:rsidP="001124B2">
            <w:pPr>
              <w:tabs>
                <w:tab w:val="clear" w:pos="851"/>
                <w:tab w:val="left" w:pos="1134"/>
              </w:tabs>
              <w:ind w:firstLine="13"/>
              <w:jc w:val="left"/>
              <w:rPr>
                <w:rFonts w:eastAsia="SimSun" w:cs="Arial"/>
                <w:szCs w:val="22"/>
                <w:lang w:eastAsia="zh-CN"/>
              </w:rPr>
            </w:pPr>
            <w:r>
              <w:rPr>
                <w:rFonts w:eastAsia="SimSun" w:cs="Arial" w:hint="eastAsia"/>
                <w:szCs w:val="22"/>
                <w:lang w:eastAsia="zh-CN"/>
              </w:rPr>
              <w:t>自燃温度</w:t>
            </w:r>
            <w:r w:rsidR="004331F3" w:rsidRPr="00AE3B2D">
              <w:rPr>
                <w:rFonts w:eastAsia="SimSun" w:cs="Arial" w:hint="eastAsia"/>
                <w:szCs w:val="22"/>
                <w:lang w:eastAsia="zh-CN"/>
              </w:rPr>
              <w:t>≤</w:t>
            </w:r>
            <w:r w:rsidR="004331F3" w:rsidRPr="00AE3B2D">
              <w:rPr>
                <w:rFonts w:eastAsia="SimSun" w:cs="Arial"/>
                <w:szCs w:val="22"/>
                <w:lang w:eastAsia="zh-CN"/>
              </w:rPr>
              <w:t xml:space="preserve"> 200</w:t>
            </w:r>
            <w:r w:rsidR="004331F3" w:rsidRPr="00AE3B2D">
              <w:rPr>
                <w:rFonts w:eastAsia="SimSun" w:cs="Arial"/>
                <w:szCs w:val="22"/>
              </w:rPr>
              <w:sym w:font="Symbol" w:char="F0B0"/>
            </w:r>
            <w:r w:rsidR="004331F3" w:rsidRPr="00AE3B2D">
              <w:rPr>
                <w:rFonts w:eastAsia="SimSun" w:cs="Arial"/>
                <w:szCs w:val="22"/>
                <w:lang w:eastAsia="zh-CN"/>
              </w:rPr>
              <w:t>C</w:t>
            </w:r>
            <w:r>
              <w:rPr>
                <w:rFonts w:eastAsia="SimSun" w:cs="Arial" w:hint="eastAsia"/>
                <w:szCs w:val="22"/>
                <w:lang w:eastAsia="zh-CN"/>
              </w:rPr>
              <w:t>；</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r w:rsidR="004331F3" w:rsidRPr="00AE3B2D">
              <w:rPr>
                <w:rFonts w:eastAsia="SimSun" w:cs="Arial"/>
                <w:szCs w:val="22"/>
                <w:lang w:eastAsia="zh-CN"/>
              </w:rPr>
              <w:br/>
            </w:r>
            <w:r>
              <w:rPr>
                <w:rFonts w:eastAsia="SimSun" w:cs="Arial" w:hint="eastAsia"/>
                <w:szCs w:val="22"/>
                <w:lang w:eastAsia="zh-CN"/>
              </w:rPr>
              <w:t>与空气反应产生危害；</w:t>
            </w:r>
            <w:r w:rsidR="00AC562B">
              <w:rPr>
                <w:rFonts w:eastAsia="SimSun" w:cs="Arial" w:hint="eastAsia"/>
                <w:szCs w:val="22"/>
                <w:lang w:eastAsia="zh-CN"/>
              </w:rPr>
              <w:t>和</w:t>
            </w:r>
            <w:r w:rsidR="00483B46">
              <w:rPr>
                <w:rFonts w:eastAsia="SimSun" w:cs="Arial" w:hint="eastAsia"/>
                <w:szCs w:val="22"/>
                <w:lang w:eastAsia="zh-CN"/>
              </w:rPr>
              <w:t>（</w:t>
            </w:r>
            <w:r w:rsidR="00AC562B">
              <w:rPr>
                <w:rFonts w:eastAsia="SimSun" w:cs="Arial" w:hint="eastAsia"/>
                <w:szCs w:val="22"/>
                <w:lang w:eastAsia="zh-CN"/>
              </w:rPr>
              <w:t>或</w:t>
            </w:r>
            <w:r w:rsidR="00483B46">
              <w:rPr>
                <w:rFonts w:eastAsia="SimSun" w:cs="Arial" w:hint="eastAsia"/>
                <w:szCs w:val="22"/>
                <w:lang w:eastAsia="zh-CN"/>
              </w:rPr>
              <w:t>）</w:t>
            </w:r>
            <w:r w:rsidR="004331F3" w:rsidRPr="00AE3B2D">
              <w:rPr>
                <w:rFonts w:eastAsia="SimSun" w:cs="Arial"/>
                <w:szCs w:val="22"/>
                <w:lang w:eastAsia="zh-CN"/>
              </w:rPr>
              <w:br/>
            </w:r>
            <w:r>
              <w:rPr>
                <w:rFonts w:eastAsia="SimSun" w:cs="Arial" w:hint="eastAsia"/>
                <w:szCs w:val="22"/>
                <w:lang w:eastAsia="zh-CN"/>
              </w:rPr>
              <w:t>爆炸范围</w:t>
            </w:r>
            <w:r w:rsidR="004331F3" w:rsidRPr="00AE3B2D">
              <w:rPr>
                <w:rFonts w:eastAsia="SimSun" w:cs="Arial" w:hint="eastAsia"/>
                <w:szCs w:val="22"/>
                <w:lang w:eastAsia="zh-CN"/>
              </w:rPr>
              <w:t>≥</w:t>
            </w:r>
            <w:r w:rsidR="004331F3" w:rsidRPr="00AE3B2D">
              <w:rPr>
                <w:rFonts w:eastAsia="SimSun" w:cs="Arial"/>
                <w:szCs w:val="22"/>
                <w:lang w:eastAsia="zh-CN"/>
              </w:rPr>
              <w:t xml:space="preserve"> 40%</w:t>
            </w:r>
            <w:r>
              <w:rPr>
                <w:rFonts w:eastAsia="SimSun" w:cs="Arial" w:hint="eastAsia"/>
                <w:szCs w:val="22"/>
                <w:lang w:eastAsia="zh-CN"/>
              </w:rPr>
              <w:t>，且闪点</w:t>
            </w:r>
            <w:r w:rsidR="003D6148" w:rsidRPr="003D6148">
              <w:rPr>
                <w:rFonts w:eastAsia="SimSun" w:cs="Arial" w:hint="eastAsia"/>
                <w:szCs w:val="22"/>
                <w:lang w:eastAsia="zh-CN"/>
              </w:rPr>
              <w:t>＜</w:t>
            </w:r>
            <w:r w:rsidR="004331F3" w:rsidRPr="00AE3B2D">
              <w:rPr>
                <w:rFonts w:eastAsia="SimSun" w:cs="Arial"/>
                <w:szCs w:val="22"/>
                <w:lang w:eastAsia="zh-CN"/>
              </w:rPr>
              <w:t>23°C</w:t>
            </w:r>
            <w:r>
              <w:rPr>
                <w:rFonts w:eastAsia="SimSun" w:cs="Arial" w:hint="eastAsia"/>
                <w:szCs w:val="22"/>
                <w:lang w:eastAsia="zh-CN"/>
              </w:rPr>
              <w:t>。</w:t>
            </w:r>
          </w:p>
        </w:tc>
      </w:tr>
      <w:tr w:rsidR="004331F3" w:rsidRPr="00F90723" w14:paraId="6AFFA6CF" w14:textId="77777777" w:rsidTr="001124B2">
        <w:tc>
          <w:tcPr>
            <w:tcW w:w="992" w:type="dxa"/>
          </w:tcPr>
          <w:p w14:paraId="50371817" w14:textId="77777777" w:rsidR="004331F3" w:rsidRPr="00AE3B2D" w:rsidRDefault="00CA7833" w:rsidP="001124B2">
            <w:pPr>
              <w:tabs>
                <w:tab w:val="clear" w:pos="851"/>
                <w:tab w:val="left" w:pos="1134"/>
              </w:tabs>
              <w:rPr>
                <w:rFonts w:eastAsia="SimSun" w:cs="Arial"/>
                <w:szCs w:val="22"/>
              </w:rPr>
            </w:pPr>
            <w:r>
              <w:rPr>
                <w:rFonts w:eastAsia="SimSun" w:cs="Arial" w:hint="eastAsia"/>
                <w:szCs w:val="22"/>
                <w:lang w:eastAsia="zh-CN"/>
              </w:rPr>
              <w:t>干燥：</w:t>
            </w:r>
          </w:p>
        </w:tc>
        <w:tc>
          <w:tcPr>
            <w:tcW w:w="7371" w:type="dxa"/>
          </w:tcPr>
          <w:p w14:paraId="6CA40278" w14:textId="77777777" w:rsidR="004331F3" w:rsidRPr="00AE3B2D" w:rsidRDefault="004331F3" w:rsidP="001124B2">
            <w:pPr>
              <w:tabs>
                <w:tab w:val="clear" w:pos="851"/>
                <w:tab w:val="left" w:pos="1134"/>
              </w:tabs>
              <w:jc w:val="left"/>
              <w:rPr>
                <w:rFonts w:eastAsia="SimSun" w:cs="Arial"/>
                <w:szCs w:val="22"/>
              </w:rPr>
            </w:pPr>
            <w:r w:rsidRPr="00AE3B2D">
              <w:rPr>
                <w:rFonts w:eastAsia="SimSun" w:cs="Arial"/>
                <w:szCs w:val="22"/>
              </w:rPr>
              <w:t>WRI</w:t>
            </w:r>
            <w:r w:rsidR="00F40634">
              <w:rPr>
                <w:rFonts w:eastAsia="SimSun" w:cs="Arial"/>
                <w:szCs w:val="22"/>
              </w:rPr>
              <w:t xml:space="preserve"> </w:t>
            </w:r>
            <w:r w:rsidR="000A2ED4" w:rsidRPr="000A2ED4">
              <w:rPr>
                <w:rFonts w:eastAsia="SimSun" w:cs="Arial" w:hint="eastAsia"/>
                <w:szCs w:val="22"/>
                <w:lang w:val="en-US"/>
              </w:rPr>
              <w:t>＞</w:t>
            </w:r>
            <w:r w:rsidRPr="00AE3B2D">
              <w:rPr>
                <w:rFonts w:eastAsia="SimSun" w:cs="Arial"/>
                <w:szCs w:val="22"/>
              </w:rPr>
              <w:t>1</w:t>
            </w:r>
          </w:p>
        </w:tc>
      </w:tr>
      <w:tr w:rsidR="00CA7833" w:rsidRPr="00F90723" w14:paraId="7501C9DD" w14:textId="77777777" w:rsidTr="001124B2">
        <w:tc>
          <w:tcPr>
            <w:tcW w:w="992" w:type="dxa"/>
          </w:tcPr>
          <w:p w14:paraId="6CAF3EB8" w14:textId="77777777" w:rsidR="00CA7833" w:rsidRPr="00AE3B2D" w:rsidRDefault="00CA7833" w:rsidP="00CA7833">
            <w:pPr>
              <w:tabs>
                <w:tab w:val="clear" w:pos="851"/>
                <w:tab w:val="left" w:pos="1134"/>
              </w:tabs>
              <w:rPr>
                <w:rFonts w:eastAsia="SimSun" w:cs="Arial"/>
                <w:szCs w:val="22"/>
              </w:rPr>
            </w:pPr>
            <w:r w:rsidRPr="00C75F33">
              <w:rPr>
                <w:rFonts w:hint="eastAsia"/>
              </w:rPr>
              <w:t>衬垫：</w:t>
            </w:r>
          </w:p>
        </w:tc>
        <w:tc>
          <w:tcPr>
            <w:tcW w:w="7371" w:type="dxa"/>
          </w:tcPr>
          <w:p w14:paraId="1A060BDC" w14:textId="77777777" w:rsidR="00CA7833" w:rsidRPr="00AE3B2D" w:rsidRDefault="00CA7833" w:rsidP="00CA7833">
            <w:pPr>
              <w:tabs>
                <w:tab w:val="clear" w:pos="851"/>
                <w:tab w:val="left" w:pos="1134"/>
              </w:tabs>
              <w:jc w:val="left"/>
              <w:rPr>
                <w:rFonts w:eastAsia="SimSun" w:cs="Arial"/>
                <w:szCs w:val="22"/>
                <w:lang w:eastAsia="zh-CN"/>
              </w:rPr>
            </w:pPr>
            <w:r w:rsidRPr="00C75F33">
              <w:rPr>
                <w:rFonts w:hint="eastAsia"/>
                <w:lang w:eastAsia="zh-CN"/>
              </w:rPr>
              <w:t>视具体情况而定，仅适用于特殊货品。</w:t>
            </w:r>
          </w:p>
        </w:tc>
      </w:tr>
      <w:tr w:rsidR="00CA7833" w:rsidRPr="00F90723" w14:paraId="0FA09480" w14:textId="77777777" w:rsidTr="001124B2">
        <w:tc>
          <w:tcPr>
            <w:tcW w:w="992" w:type="dxa"/>
          </w:tcPr>
          <w:p w14:paraId="60AA2668" w14:textId="77777777" w:rsidR="00CA7833" w:rsidRPr="00AE3B2D" w:rsidRDefault="00CA7833" w:rsidP="00CA7833">
            <w:pPr>
              <w:tabs>
                <w:tab w:val="clear" w:pos="851"/>
                <w:tab w:val="left" w:pos="1134"/>
              </w:tabs>
              <w:rPr>
                <w:rFonts w:eastAsia="SimSun" w:cs="Arial"/>
                <w:szCs w:val="22"/>
              </w:rPr>
            </w:pPr>
            <w:r w:rsidRPr="00C75F33">
              <w:rPr>
                <w:rFonts w:hint="eastAsia"/>
              </w:rPr>
              <w:t>通风：</w:t>
            </w:r>
          </w:p>
        </w:tc>
        <w:tc>
          <w:tcPr>
            <w:tcW w:w="7371" w:type="dxa"/>
          </w:tcPr>
          <w:p w14:paraId="7A905F2F" w14:textId="77777777" w:rsidR="00CA7833" w:rsidRPr="00AE3B2D" w:rsidRDefault="00CA7833" w:rsidP="00CA7833">
            <w:pPr>
              <w:tabs>
                <w:tab w:val="clear" w:pos="851"/>
                <w:tab w:val="left" w:pos="1134"/>
              </w:tabs>
              <w:jc w:val="left"/>
              <w:rPr>
                <w:rFonts w:eastAsia="SimSun" w:cs="Arial"/>
                <w:szCs w:val="22"/>
                <w:lang w:eastAsia="zh-CN"/>
              </w:rPr>
            </w:pPr>
            <w:r w:rsidRPr="00C75F33">
              <w:rPr>
                <w:rFonts w:hint="eastAsia"/>
                <w:lang w:eastAsia="zh-CN"/>
              </w:rPr>
              <w:t>视具体情况而定，仅适用于特殊货品。</w:t>
            </w:r>
          </w:p>
        </w:tc>
      </w:tr>
      <w:tr w:rsidR="00CA7833" w:rsidRPr="00F90723" w14:paraId="1A474F9A" w14:textId="77777777" w:rsidTr="001124B2">
        <w:tc>
          <w:tcPr>
            <w:tcW w:w="992" w:type="dxa"/>
          </w:tcPr>
          <w:p w14:paraId="1E6DA0E2" w14:textId="77777777" w:rsidR="00CA7833" w:rsidRPr="00AE3B2D" w:rsidRDefault="00CA7833" w:rsidP="00CA7833">
            <w:pPr>
              <w:tabs>
                <w:tab w:val="clear" w:pos="851"/>
                <w:tab w:val="left" w:pos="1134"/>
              </w:tabs>
              <w:rPr>
                <w:rFonts w:eastAsia="SimSun" w:cs="Arial"/>
                <w:szCs w:val="22"/>
              </w:rPr>
            </w:pPr>
            <w:r w:rsidRPr="00C75F33">
              <w:rPr>
                <w:rFonts w:hint="eastAsia"/>
              </w:rPr>
              <w:t>无：</w:t>
            </w:r>
          </w:p>
        </w:tc>
        <w:tc>
          <w:tcPr>
            <w:tcW w:w="7371" w:type="dxa"/>
          </w:tcPr>
          <w:p w14:paraId="6EC1C249" w14:textId="77777777" w:rsidR="00CA7833" w:rsidRPr="00AE3B2D" w:rsidRDefault="00CA7833" w:rsidP="00CA7833">
            <w:pPr>
              <w:tabs>
                <w:tab w:val="clear" w:pos="851"/>
                <w:tab w:val="left" w:pos="1134"/>
              </w:tabs>
              <w:jc w:val="left"/>
              <w:rPr>
                <w:rFonts w:eastAsia="SimSun" w:cs="Arial"/>
                <w:szCs w:val="22"/>
                <w:lang w:eastAsia="zh-CN"/>
              </w:rPr>
            </w:pPr>
            <w:r w:rsidRPr="00C75F33">
              <w:rPr>
                <w:rFonts w:hint="eastAsia"/>
                <w:lang w:eastAsia="zh-CN"/>
              </w:rPr>
              <w:t>以上</w:t>
            </w:r>
            <w:r w:rsidR="00FC3C54">
              <w:rPr>
                <w:rFonts w:hint="eastAsia"/>
                <w:lang w:eastAsia="zh-CN"/>
              </w:rPr>
              <w:t>衡准</w:t>
            </w:r>
            <w:r w:rsidRPr="00C75F33">
              <w:rPr>
                <w:rFonts w:hint="eastAsia"/>
                <w:lang w:eastAsia="zh-CN"/>
              </w:rPr>
              <w:t>均不适用</w:t>
            </w:r>
            <w:r w:rsidR="00483B46">
              <w:rPr>
                <w:rFonts w:hint="eastAsia"/>
                <w:lang w:eastAsia="zh-CN"/>
              </w:rPr>
              <w:t>（</w:t>
            </w:r>
            <w:r w:rsidRPr="00C75F33">
              <w:rPr>
                <w:rFonts w:hint="eastAsia"/>
                <w:lang w:eastAsia="zh-CN"/>
              </w:rPr>
              <w:t>《</w:t>
            </w:r>
            <w:r>
              <w:rPr>
                <w:rFonts w:hint="eastAsia"/>
                <w:lang w:eastAsia="zh-CN"/>
              </w:rPr>
              <w:t>安全</w:t>
            </w:r>
            <w:r w:rsidRPr="00C75F33">
              <w:rPr>
                <w:rFonts w:hint="eastAsia"/>
                <w:lang w:eastAsia="zh-CN"/>
              </w:rPr>
              <w:t>公约》可能有惰化要求</w:t>
            </w:r>
            <w:r w:rsidR="00483B46">
              <w:rPr>
                <w:rFonts w:hint="eastAsia"/>
                <w:lang w:eastAsia="zh-CN"/>
              </w:rPr>
              <w:t>）</w:t>
            </w:r>
          </w:p>
        </w:tc>
      </w:tr>
    </w:tbl>
    <w:p w14:paraId="3CC57BC5" w14:textId="77777777" w:rsidR="004331F3" w:rsidRPr="00AE3B2D" w:rsidRDefault="004331F3" w:rsidP="00483B46">
      <w:pPr>
        <w:spacing w:before="240" w:after="120" w:line="360" w:lineRule="atLeast"/>
        <w:rPr>
          <w:rFonts w:eastAsia="SimSun" w:cs="Arial"/>
          <w:b/>
          <w:bCs/>
          <w:szCs w:val="22"/>
          <w:lang w:eastAsia="zh-CN"/>
        </w:rPr>
      </w:pPr>
      <w:r w:rsidRPr="00AE3B2D">
        <w:rPr>
          <w:rFonts w:eastAsia="SimSun" w:cs="Arial"/>
          <w:b/>
          <w:bCs/>
          <w:szCs w:val="22"/>
          <w:lang w:eastAsia="zh-CN"/>
        </w:rPr>
        <w:t>21.4.9</w:t>
      </w:r>
      <w:r w:rsidRPr="00AE3B2D">
        <w:rPr>
          <w:rFonts w:eastAsia="SimSun" w:cs="Arial"/>
          <w:b/>
          <w:bCs/>
          <w:szCs w:val="22"/>
          <w:lang w:eastAsia="zh-CN"/>
        </w:rPr>
        <w:tab/>
      </w:r>
      <w:r w:rsidR="00C34001" w:rsidRPr="00C34001">
        <w:rPr>
          <w:rFonts w:eastAsia="SimSun" w:cs="Arial" w:hint="eastAsia"/>
          <w:b/>
          <w:bCs/>
          <w:i/>
          <w:iCs/>
          <w:szCs w:val="22"/>
          <w:lang w:val="en-US" w:eastAsia="zh-CN"/>
        </w:rPr>
        <w:t>i</w:t>
      </w:r>
      <w:r w:rsidR="00C34001" w:rsidRPr="00C34001">
        <w:rPr>
          <w:rFonts w:eastAsia="SimSun" w:cs="Arial" w:hint="eastAsia"/>
          <w:b/>
          <w:bCs/>
          <w:iCs/>
          <w:szCs w:val="22"/>
          <w:lang w:val="en-US" w:eastAsia="zh-CN"/>
        </w:rPr>
        <w:t>栏</w:t>
      </w:r>
      <w:r w:rsidR="00483B46">
        <w:rPr>
          <w:rFonts w:eastAsia="SimSun" w:cs="Arial" w:hint="eastAsia"/>
          <w:b/>
          <w:bCs/>
          <w:iCs/>
          <w:szCs w:val="22"/>
          <w:lang w:val="en-US" w:eastAsia="zh-CN"/>
        </w:rPr>
        <w:t xml:space="preserve"> </w:t>
      </w:r>
      <w:r w:rsidR="00483B46">
        <w:t xml:space="preserve">– </w:t>
      </w:r>
      <w:r w:rsidR="00C34001" w:rsidRPr="00C34001">
        <w:rPr>
          <w:rFonts w:eastAsia="SimSun" w:cs="Arial" w:hint="eastAsia"/>
          <w:b/>
          <w:bCs/>
          <w:szCs w:val="22"/>
          <w:lang w:val="en-US" w:eastAsia="zh-CN"/>
        </w:rPr>
        <w:t>电气设备</w:t>
      </w:r>
    </w:p>
    <w:p w14:paraId="7F2A1093" w14:textId="77777777" w:rsidR="00C34001" w:rsidRPr="00C34001" w:rsidRDefault="00C34001" w:rsidP="00483B46">
      <w:pPr>
        <w:tabs>
          <w:tab w:val="clear" w:pos="851"/>
          <w:tab w:val="left" w:pos="0"/>
        </w:tabs>
        <w:spacing w:before="240" w:after="120" w:line="360" w:lineRule="atLeast"/>
        <w:rPr>
          <w:rFonts w:eastAsia="SimSun" w:cs="Arial"/>
          <w:iCs/>
          <w:szCs w:val="22"/>
          <w:lang w:val="en-US" w:eastAsia="zh-CN"/>
        </w:rPr>
      </w:pPr>
      <w:r>
        <w:rPr>
          <w:rFonts w:eastAsia="SimSun" w:cs="Arial"/>
          <w:iCs/>
          <w:szCs w:val="22"/>
          <w:lang w:eastAsia="zh-CN"/>
        </w:rPr>
        <w:t>21.4.9.1</w:t>
      </w:r>
      <w:r>
        <w:rPr>
          <w:rFonts w:eastAsia="SimSun" w:cs="Arial"/>
          <w:iCs/>
          <w:szCs w:val="22"/>
          <w:lang w:eastAsia="zh-CN"/>
        </w:rPr>
        <w:tab/>
      </w:r>
      <w:r w:rsidRPr="00C34001">
        <w:rPr>
          <w:rFonts w:eastAsia="SimSun" w:cs="Arial" w:hint="eastAsia"/>
          <w:iCs/>
          <w:szCs w:val="22"/>
          <w:lang w:val="en-US" w:eastAsia="zh-CN"/>
        </w:rPr>
        <w:t>如果</w:t>
      </w:r>
      <w:r>
        <w:rPr>
          <w:rFonts w:eastAsia="SimSun" w:cs="Arial" w:hint="eastAsia"/>
          <w:iCs/>
          <w:szCs w:val="22"/>
          <w:lang w:val="en-US" w:eastAsia="zh-CN"/>
        </w:rPr>
        <w:t>货品</w:t>
      </w:r>
      <w:r w:rsidRPr="00C34001">
        <w:rPr>
          <w:rFonts w:eastAsia="SimSun" w:cs="Arial" w:hint="eastAsia"/>
          <w:iCs/>
          <w:szCs w:val="22"/>
          <w:lang w:val="en-US" w:eastAsia="zh-CN"/>
        </w:rPr>
        <w:t>的闪点为≤</w:t>
      </w:r>
      <w:r w:rsidRPr="00C34001">
        <w:rPr>
          <w:rFonts w:eastAsia="SimSun" w:cs="Arial"/>
          <w:iCs/>
          <w:szCs w:val="22"/>
          <w:lang w:val="en-US" w:eastAsia="zh-CN"/>
        </w:rPr>
        <w:t>60</w:t>
      </w:r>
      <w:r w:rsidR="00CD3D34" w:rsidRPr="00CD3D34">
        <w:rPr>
          <w:rFonts w:eastAsia="SimSun" w:cs="Arial"/>
          <w:iCs/>
          <w:szCs w:val="22"/>
          <w:lang w:eastAsia="zh-CN"/>
        </w:rPr>
        <w:t>°C</w:t>
      </w:r>
      <w:r w:rsidRPr="00C34001">
        <w:rPr>
          <w:rFonts w:eastAsia="SimSun" w:cs="Arial" w:hint="eastAsia"/>
          <w:iCs/>
          <w:szCs w:val="22"/>
          <w:lang w:val="en-US" w:eastAsia="zh-CN"/>
        </w:rPr>
        <w:t>，或</w:t>
      </w:r>
      <w:r>
        <w:rPr>
          <w:rFonts w:eastAsia="SimSun" w:cs="Arial" w:hint="eastAsia"/>
          <w:iCs/>
          <w:szCs w:val="22"/>
          <w:lang w:val="en-US" w:eastAsia="zh-CN"/>
        </w:rPr>
        <w:t>货品</w:t>
      </w:r>
      <w:r w:rsidRPr="00C34001">
        <w:rPr>
          <w:rFonts w:eastAsia="SimSun" w:cs="Arial" w:hint="eastAsia"/>
          <w:iCs/>
          <w:szCs w:val="22"/>
          <w:lang w:val="en-US" w:eastAsia="zh-CN"/>
        </w:rPr>
        <w:t>被加热至距闪点在</w:t>
      </w:r>
      <w:r w:rsidRPr="00C34001">
        <w:rPr>
          <w:rFonts w:eastAsia="SimSun" w:cs="Arial" w:hint="eastAsia"/>
          <w:iCs/>
          <w:szCs w:val="22"/>
          <w:lang w:val="en-US" w:eastAsia="zh-CN"/>
        </w:rPr>
        <w:t>15</w:t>
      </w:r>
      <w:r w:rsidR="00CD3D34" w:rsidRPr="00CD3D34">
        <w:rPr>
          <w:rFonts w:eastAsia="SimSun" w:cs="Arial"/>
          <w:iCs/>
          <w:szCs w:val="22"/>
          <w:lang w:eastAsia="zh-CN"/>
        </w:rPr>
        <w:t>°C</w:t>
      </w:r>
      <w:r w:rsidRPr="00C34001">
        <w:rPr>
          <w:rFonts w:eastAsia="SimSun" w:cs="Arial" w:hint="eastAsia"/>
          <w:iCs/>
          <w:szCs w:val="22"/>
          <w:lang w:val="en-US" w:eastAsia="zh-CN"/>
        </w:rPr>
        <w:t>的范围内，则所要求的电气设备根据下列</w:t>
      </w:r>
      <w:r w:rsidR="008C3691">
        <w:rPr>
          <w:rFonts w:eastAsia="SimSun" w:cs="Arial" w:hint="eastAsia"/>
          <w:iCs/>
          <w:szCs w:val="22"/>
          <w:lang w:val="en-US" w:eastAsia="zh-CN"/>
        </w:rPr>
        <w:t>衡准</w:t>
      </w:r>
      <w:r w:rsidRPr="00C34001">
        <w:rPr>
          <w:rFonts w:eastAsia="SimSun" w:cs="Arial" w:hint="eastAsia"/>
          <w:iCs/>
          <w:szCs w:val="22"/>
          <w:lang w:val="en-US" w:eastAsia="zh-CN"/>
        </w:rPr>
        <w:t>确定，其他情况在“</w:t>
      </w:r>
      <w:r w:rsidRPr="00C34001">
        <w:rPr>
          <w:rFonts w:eastAsia="SimSun" w:cs="Arial" w:hint="eastAsia"/>
          <w:i/>
          <w:iCs/>
          <w:szCs w:val="22"/>
          <w:lang w:val="en-US" w:eastAsia="zh-CN"/>
        </w:rPr>
        <w:t>i'</w:t>
      </w:r>
      <w:r w:rsidRPr="00C34001">
        <w:rPr>
          <w:rFonts w:eastAsia="SimSun" w:cs="Arial" w:hint="eastAsia"/>
          <w:iCs/>
          <w:szCs w:val="22"/>
          <w:lang w:val="en-US" w:eastAsia="zh-CN"/>
        </w:rPr>
        <w:t>”栏和“</w:t>
      </w:r>
      <w:r w:rsidRPr="00C34001">
        <w:rPr>
          <w:rFonts w:eastAsia="SimSun" w:cs="Arial" w:hint="eastAsia"/>
          <w:i/>
          <w:iCs/>
          <w:szCs w:val="22"/>
          <w:lang w:val="en-US" w:eastAsia="zh-CN"/>
        </w:rPr>
        <w:t>i''</w:t>
      </w:r>
      <w:r w:rsidRPr="00C34001">
        <w:rPr>
          <w:rFonts w:eastAsia="SimSun" w:cs="Arial" w:hint="eastAsia"/>
          <w:iCs/>
          <w:szCs w:val="22"/>
          <w:lang w:val="en-US" w:eastAsia="zh-CN"/>
        </w:rPr>
        <w:t>”栏中为“</w:t>
      </w:r>
      <w:r w:rsidRPr="008C3691">
        <w:rPr>
          <w:rFonts w:eastAsia="SimSun" w:cs="Arial"/>
          <w:iCs/>
          <w:szCs w:val="22"/>
          <w:lang w:val="en-US" w:eastAsia="zh-CN"/>
        </w:rPr>
        <w:t>－</w:t>
      </w:r>
      <w:r w:rsidRPr="00C34001">
        <w:rPr>
          <w:rFonts w:eastAsia="SimSun" w:cs="Arial" w:hint="eastAsia"/>
          <w:iCs/>
          <w:szCs w:val="22"/>
          <w:lang w:val="en-US" w:eastAsia="zh-CN"/>
        </w:rPr>
        <w:t>”：</w:t>
      </w:r>
    </w:p>
    <w:p w14:paraId="0BCAD9B5" w14:textId="77777777" w:rsidR="004331F3" w:rsidRPr="00AE3B2D" w:rsidRDefault="004331F3" w:rsidP="00483B46">
      <w:pPr>
        <w:tabs>
          <w:tab w:val="clear" w:pos="851"/>
        </w:tabs>
        <w:spacing w:after="120" w:line="360" w:lineRule="atLeast"/>
        <w:ind w:left="851"/>
        <w:rPr>
          <w:rFonts w:eastAsia="SimSun" w:cs="Arial"/>
          <w:b/>
          <w:bCs/>
          <w:szCs w:val="22"/>
        </w:rPr>
      </w:pPr>
      <w:r w:rsidRPr="00AE3B2D">
        <w:rPr>
          <w:rFonts w:eastAsia="SimSun" w:cs="Arial"/>
          <w:bCs/>
          <w:szCs w:val="22"/>
        </w:rPr>
        <w:t>.1</w:t>
      </w:r>
      <w:r w:rsidRPr="00AE3B2D">
        <w:rPr>
          <w:rFonts w:eastAsia="SimSun" w:cs="Arial"/>
          <w:b/>
          <w:bCs/>
          <w:szCs w:val="22"/>
        </w:rPr>
        <w:tab/>
      </w:r>
      <w:r w:rsidR="00C34001" w:rsidRPr="00C34001">
        <w:rPr>
          <w:rFonts w:eastAsia="SimSun" w:cs="Arial"/>
          <w:b/>
          <w:bCs/>
          <w:i/>
          <w:iCs/>
          <w:szCs w:val="22"/>
          <w:lang w:val="en-US"/>
        </w:rPr>
        <w:t xml:space="preserve">i'   </w:t>
      </w:r>
      <w:r w:rsidR="00C34001" w:rsidRPr="00C34001">
        <w:rPr>
          <w:rFonts w:eastAsia="SimSun" w:cs="Arial" w:hint="eastAsia"/>
          <w:b/>
          <w:bCs/>
          <w:iCs/>
          <w:szCs w:val="22"/>
          <w:lang w:val="en-US"/>
        </w:rPr>
        <w:t>栏－</w:t>
      </w:r>
      <w:r w:rsidR="00C34001" w:rsidRPr="00C34001">
        <w:rPr>
          <w:rFonts w:eastAsia="SimSun" w:cs="Arial" w:hint="eastAsia"/>
          <w:b/>
          <w:bCs/>
          <w:szCs w:val="22"/>
          <w:lang w:val="en-US"/>
        </w:rPr>
        <w:t>温度等级：</w:t>
      </w:r>
    </w:p>
    <w:tbl>
      <w:tblPr>
        <w:tblStyle w:val="TableGrid"/>
        <w:tblW w:w="7512"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662"/>
      </w:tblGrid>
      <w:tr w:rsidR="00C34001" w:rsidRPr="00F90723" w14:paraId="4CF4B932" w14:textId="77777777" w:rsidTr="001124B2">
        <w:tc>
          <w:tcPr>
            <w:tcW w:w="850" w:type="dxa"/>
          </w:tcPr>
          <w:p w14:paraId="000EA370" w14:textId="77777777" w:rsidR="00C34001" w:rsidRPr="00FC3C54" w:rsidRDefault="00C34001" w:rsidP="00C34001">
            <w:pPr>
              <w:tabs>
                <w:tab w:val="clear" w:pos="851"/>
              </w:tabs>
              <w:rPr>
                <w:rFonts w:eastAsia="SimSun" w:cs="Arial"/>
                <w:szCs w:val="22"/>
              </w:rPr>
            </w:pPr>
            <w:r w:rsidRPr="00FC3C54">
              <w:rPr>
                <w:rFonts w:hint="eastAsia"/>
                <w:szCs w:val="22"/>
              </w:rPr>
              <w:t>T1</w:t>
            </w:r>
          </w:p>
        </w:tc>
        <w:tc>
          <w:tcPr>
            <w:tcW w:w="6662" w:type="dxa"/>
          </w:tcPr>
          <w:p w14:paraId="4CA0B962" w14:textId="77777777" w:rsidR="00C34001" w:rsidRPr="00FC3C54" w:rsidRDefault="00C34001" w:rsidP="00C34001">
            <w:pPr>
              <w:tabs>
                <w:tab w:val="clear" w:pos="851"/>
              </w:tabs>
              <w:rPr>
                <w:rFonts w:eastAsia="SimSun" w:cs="Arial"/>
                <w:szCs w:val="22"/>
              </w:rPr>
            </w:pPr>
            <w:r w:rsidRPr="00FC3C54">
              <w:rPr>
                <w:rFonts w:hint="eastAsia"/>
                <w:szCs w:val="22"/>
              </w:rPr>
              <w:t>自燃温度≥</w:t>
            </w:r>
            <w:r w:rsidRPr="00FC3C54">
              <w:rPr>
                <w:rFonts w:hint="eastAsia"/>
                <w:szCs w:val="22"/>
              </w:rPr>
              <w:t>450</w:t>
            </w:r>
            <w:r w:rsidR="003D6148" w:rsidRPr="003D6148">
              <w:rPr>
                <w:szCs w:val="22"/>
              </w:rPr>
              <w:t>°C</w:t>
            </w:r>
          </w:p>
        </w:tc>
      </w:tr>
      <w:tr w:rsidR="00C34001" w:rsidRPr="00F90723" w14:paraId="4E1195B7" w14:textId="77777777" w:rsidTr="001124B2">
        <w:tc>
          <w:tcPr>
            <w:tcW w:w="850" w:type="dxa"/>
          </w:tcPr>
          <w:p w14:paraId="63719D69" w14:textId="77777777" w:rsidR="00C34001" w:rsidRPr="00FC3C54" w:rsidRDefault="00C34001" w:rsidP="00C34001">
            <w:pPr>
              <w:tabs>
                <w:tab w:val="clear" w:pos="851"/>
              </w:tabs>
              <w:rPr>
                <w:rFonts w:eastAsia="SimSun" w:cs="Arial"/>
                <w:szCs w:val="22"/>
              </w:rPr>
            </w:pPr>
            <w:r w:rsidRPr="00FC3C54">
              <w:rPr>
                <w:rFonts w:hint="eastAsia"/>
                <w:szCs w:val="22"/>
              </w:rPr>
              <w:t>T2</w:t>
            </w:r>
          </w:p>
        </w:tc>
        <w:tc>
          <w:tcPr>
            <w:tcW w:w="6662" w:type="dxa"/>
          </w:tcPr>
          <w:p w14:paraId="18B0B4B7" w14:textId="77777777" w:rsidR="00C34001" w:rsidRPr="00FC3C54" w:rsidRDefault="00C34001" w:rsidP="00C34001">
            <w:pPr>
              <w:tabs>
                <w:tab w:val="clear" w:pos="851"/>
              </w:tabs>
              <w:rPr>
                <w:rFonts w:eastAsia="SimSun" w:cs="Arial"/>
                <w:szCs w:val="22"/>
              </w:rPr>
            </w:pPr>
            <w:r w:rsidRPr="00FC3C54">
              <w:rPr>
                <w:rFonts w:hint="eastAsia"/>
                <w:szCs w:val="22"/>
              </w:rPr>
              <w:t>自燃温度≥</w:t>
            </w:r>
            <w:r w:rsidRPr="00FC3C54">
              <w:rPr>
                <w:rFonts w:hint="eastAsia"/>
                <w:szCs w:val="22"/>
              </w:rPr>
              <w:t>300</w:t>
            </w:r>
            <w:r w:rsidR="003D6148" w:rsidRPr="003D6148">
              <w:rPr>
                <w:szCs w:val="22"/>
              </w:rPr>
              <w:t>°C</w:t>
            </w:r>
            <w:r w:rsidRPr="00FC3C54">
              <w:rPr>
                <w:rFonts w:hint="eastAsia"/>
                <w:szCs w:val="22"/>
              </w:rPr>
              <w:t xml:space="preserve"> </w:t>
            </w:r>
            <w:r w:rsidRPr="00FC3C54">
              <w:rPr>
                <w:rFonts w:hint="eastAsia"/>
                <w:szCs w:val="22"/>
              </w:rPr>
              <w:t>但＜</w:t>
            </w:r>
            <w:r w:rsidRPr="00FC3C54">
              <w:rPr>
                <w:rFonts w:hint="eastAsia"/>
                <w:szCs w:val="22"/>
              </w:rPr>
              <w:t>450</w:t>
            </w:r>
            <w:r w:rsidRPr="00FC3C54">
              <w:rPr>
                <w:szCs w:val="22"/>
                <w:vertAlign w:val="superscript"/>
              </w:rPr>
              <w:t xml:space="preserve"> </w:t>
            </w:r>
            <w:r w:rsidR="003D6148" w:rsidRPr="003D6148">
              <w:rPr>
                <w:szCs w:val="22"/>
              </w:rPr>
              <w:t>°C</w:t>
            </w:r>
          </w:p>
        </w:tc>
      </w:tr>
      <w:tr w:rsidR="00C34001" w:rsidRPr="00F90723" w14:paraId="58317771" w14:textId="77777777" w:rsidTr="001124B2">
        <w:tc>
          <w:tcPr>
            <w:tcW w:w="850" w:type="dxa"/>
          </w:tcPr>
          <w:p w14:paraId="13A96107" w14:textId="77777777" w:rsidR="00C34001" w:rsidRPr="00FC3C54" w:rsidRDefault="00C34001" w:rsidP="00C34001">
            <w:pPr>
              <w:tabs>
                <w:tab w:val="clear" w:pos="851"/>
              </w:tabs>
              <w:rPr>
                <w:rFonts w:eastAsia="SimSun" w:cs="Arial"/>
                <w:szCs w:val="22"/>
              </w:rPr>
            </w:pPr>
            <w:r w:rsidRPr="00FC3C54">
              <w:rPr>
                <w:rFonts w:hint="eastAsia"/>
                <w:szCs w:val="22"/>
              </w:rPr>
              <w:t>T3</w:t>
            </w:r>
          </w:p>
        </w:tc>
        <w:tc>
          <w:tcPr>
            <w:tcW w:w="6662" w:type="dxa"/>
          </w:tcPr>
          <w:p w14:paraId="63FC1153" w14:textId="77777777" w:rsidR="00C34001" w:rsidRPr="00FC3C54" w:rsidRDefault="00C34001" w:rsidP="00C34001">
            <w:pPr>
              <w:tabs>
                <w:tab w:val="clear" w:pos="851"/>
              </w:tabs>
              <w:rPr>
                <w:rFonts w:eastAsia="SimSun" w:cs="Arial"/>
                <w:szCs w:val="22"/>
              </w:rPr>
            </w:pPr>
            <w:r w:rsidRPr="00FC3C54">
              <w:rPr>
                <w:rFonts w:hint="eastAsia"/>
                <w:szCs w:val="22"/>
              </w:rPr>
              <w:t>自燃温度≥</w:t>
            </w:r>
            <w:r w:rsidRPr="00FC3C54">
              <w:rPr>
                <w:rFonts w:hint="eastAsia"/>
                <w:szCs w:val="22"/>
              </w:rPr>
              <w:t>200</w:t>
            </w:r>
            <w:r w:rsidR="003D6148" w:rsidRPr="003D6148">
              <w:rPr>
                <w:szCs w:val="22"/>
              </w:rPr>
              <w:t>°C</w:t>
            </w:r>
            <w:r w:rsidRPr="00FC3C54">
              <w:rPr>
                <w:rFonts w:hint="eastAsia"/>
                <w:szCs w:val="22"/>
              </w:rPr>
              <w:t xml:space="preserve"> </w:t>
            </w:r>
            <w:r w:rsidRPr="00FC3C54">
              <w:rPr>
                <w:rFonts w:hint="eastAsia"/>
                <w:szCs w:val="22"/>
              </w:rPr>
              <w:t>但＜</w:t>
            </w:r>
            <w:r w:rsidRPr="00FC3C54">
              <w:rPr>
                <w:rFonts w:hint="eastAsia"/>
                <w:szCs w:val="22"/>
              </w:rPr>
              <w:t>300</w:t>
            </w:r>
            <w:r w:rsidR="003D6148" w:rsidRPr="003D6148">
              <w:rPr>
                <w:szCs w:val="22"/>
              </w:rPr>
              <w:t>°C</w:t>
            </w:r>
          </w:p>
        </w:tc>
      </w:tr>
      <w:tr w:rsidR="00C34001" w:rsidRPr="00F90723" w14:paraId="433EDFDA" w14:textId="77777777" w:rsidTr="001124B2">
        <w:tc>
          <w:tcPr>
            <w:tcW w:w="850" w:type="dxa"/>
          </w:tcPr>
          <w:p w14:paraId="7CBFFF2A" w14:textId="77777777" w:rsidR="00C34001" w:rsidRPr="00FC3C54" w:rsidRDefault="00C34001" w:rsidP="00C34001">
            <w:pPr>
              <w:tabs>
                <w:tab w:val="clear" w:pos="851"/>
              </w:tabs>
              <w:rPr>
                <w:rFonts w:eastAsia="SimSun" w:cs="Arial"/>
                <w:szCs w:val="22"/>
              </w:rPr>
            </w:pPr>
            <w:r w:rsidRPr="00FC3C54">
              <w:rPr>
                <w:rFonts w:hint="eastAsia"/>
                <w:szCs w:val="22"/>
              </w:rPr>
              <w:t>T4</w:t>
            </w:r>
          </w:p>
        </w:tc>
        <w:tc>
          <w:tcPr>
            <w:tcW w:w="6662" w:type="dxa"/>
          </w:tcPr>
          <w:p w14:paraId="6CACFBA5" w14:textId="77777777" w:rsidR="00C34001" w:rsidRPr="00FC3C54" w:rsidRDefault="00C34001" w:rsidP="00C34001">
            <w:pPr>
              <w:tabs>
                <w:tab w:val="clear" w:pos="851"/>
              </w:tabs>
              <w:rPr>
                <w:rFonts w:eastAsia="SimSun" w:cs="Arial"/>
                <w:szCs w:val="22"/>
              </w:rPr>
            </w:pPr>
            <w:r w:rsidRPr="00FC3C54">
              <w:rPr>
                <w:rFonts w:hint="eastAsia"/>
                <w:szCs w:val="22"/>
              </w:rPr>
              <w:t>自燃温度≥</w:t>
            </w:r>
            <w:r w:rsidRPr="00FC3C54">
              <w:rPr>
                <w:rFonts w:hint="eastAsia"/>
                <w:szCs w:val="22"/>
              </w:rPr>
              <w:t>135</w:t>
            </w:r>
            <w:r w:rsidR="003D6148" w:rsidRPr="003D6148">
              <w:rPr>
                <w:szCs w:val="22"/>
              </w:rPr>
              <w:t>°C</w:t>
            </w:r>
            <w:r w:rsidRPr="00FC3C54">
              <w:rPr>
                <w:rFonts w:hint="eastAsia"/>
                <w:szCs w:val="22"/>
              </w:rPr>
              <w:t xml:space="preserve"> </w:t>
            </w:r>
            <w:r w:rsidRPr="00FC3C54">
              <w:rPr>
                <w:rFonts w:hint="eastAsia"/>
                <w:szCs w:val="22"/>
              </w:rPr>
              <w:t>但＜</w:t>
            </w:r>
            <w:r w:rsidRPr="00FC3C54">
              <w:rPr>
                <w:rFonts w:hint="eastAsia"/>
                <w:szCs w:val="22"/>
              </w:rPr>
              <w:t>200</w:t>
            </w:r>
            <w:r w:rsidR="003D6148" w:rsidRPr="003D6148">
              <w:rPr>
                <w:szCs w:val="22"/>
              </w:rPr>
              <w:t>°C</w:t>
            </w:r>
          </w:p>
        </w:tc>
      </w:tr>
      <w:tr w:rsidR="00C34001" w:rsidRPr="00F90723" w14:paraId="075B4213" w14:textId="77777777" w:rsidTr="001124B2">
        <w:tc>
          <w:tcPr>
            <w:tcW w:w="850" w:type="dxa"/>
          </w:tcPr>
          <w:p w14:paraId="5E1E9239" w14:textId="77777777" w:rsidR="00C34001" w:rsidRPr="00FC3C54" w:rsidRDefault="00C34001" w:rsidP="00C34001">
            <w:pPr>
              <w:tabs>
                <w:tab w:val="clear" w:pos="851"/>
              </w:tabs>
              <w:rPr>
                <w:rFonts w:eastAsia="SimSun" w:cs="Arial"/>
                <w:szCs w:val="22"/>
              </w:rPr>
            </w:pPr>
            <w:r w:rsidRPr="00FC3C54">
              <w:rPr>
                <w:rFonts w:hint="eastAsia"/>
                <w:szCs w:val="22"/>
              </w:rPr>
              <w:t>T5</w:t>
            </w:r>
          </w:p>
        </w:tc>
        <w:tc>
          <w:tcPr>
            <w:tcW w:w="6662" w:type="dxa"/>
          </w:tcPr>
          <w:p w14:paraId="55DC815A" w14:textId="77777777" w:rsidR="00C34001" w:rsidRPr="00FC3C54" w:rsidRDefault="00C34001" w:rsidP="00C34001">
            <w:pPr>
              <w:tabs>
                <w:tab w:val="clear" w:pos="851"/>
              </w:tabs>
              <w:rPr>
                <w:rFonts w:eastAsia="SimSun" w:cs="Arial"/>
                <w:szCs w:val="22"/>
              </w:rPr>
            </w:pPr>
            <w:r w:rsidRPr="00FC3C54">
              <w:rPr>
                <w:rFonts w:hint="eastAsia"/>
                <w:szCs w:val="22"/>
              </w:rPr>
              <w:t>自燃温度≥</w:t>
            </w:r>
            <w:r w:rsidRPr="00FC3C54">
              <w:rPr>
                <w:rFonts w:hint="eastAsia"/>
                <w:szCs w:val="22"/>
              </w:rPr>
              <w:t>100</w:t>
            </w:r>
            <w:r w:rsidR="003D6148" w:rsidRPr="003D6148">
              <w:rPr>
                <w:szCs w:val="22"/>
              </w:rPr>
              <w:t>°C</w:t>
            </w:r>
            <w:r w:rsidRPr="00FC3C54">
              <w:rPr>
                <w:rFonts w:hint="eastAsia"/>
                <w:szCs w:val="22"/>
              </w:rPr>
              <w:t xml:space="preserve"> </w:t>
            </w:r>
            <w:r w:rsidRPr="00FC3C54">
              <w:rPr>
                <w:rFonts w:hint="eastAsia"/>
                <w:szCs w:val="22"/>
              </w:rPr>
              <w:t>但＜</w:t>
            </w:r>
            <w:r w:rsidRPr="00FC3C54">
              <w:rPr>
                <w:rFonts w:hint="eastAsia"/>
                <w:szCs w:val="22"/>
              </w:rPr>
              <w:t>135</w:t>
            </w:r>
            <w:r w:rsidR="003D6148" w:rsidRPr="003D6148">
              <w:rPr>
                <w:szCs w:val="22"/>
              </w:rPr>
              <w:t>°C</w:t>
            </w:r>
          </w:p>
        </w:tc>
      </w:tr>
      <w:tr w:rsidR="00C34001" w:rsidRPr="00F90723" w14:paraId="20F80C9D" w14:textId="77777777" w:rsidTr="00FC3C54">
        <w:trPr>
          <w:trHeight w:val="63"/>
        </w:trPr>
        <w:tc>
          <w:tcPr>
            <w:tcW w:w="850" w:type="dxa"/>
          </w:tcPr>
          <w:p w14:paraId="5302875A" w14:textId="77777777" w:rsidR="00C34001" w:rsidRPr="00FC3C54" w:rsidRDefault="00C34001" w:rsidP="00C34001">
            <w:pPr>
              <w:tabs>
                <w:tab w:val="clear" w:pos="851"/>
              </w:tabs>
              <w:rPr>
                <w:rFonts w:eastAsia="SimSun" w:cs="Arial"/>
                <w:szCs w:val="22"/>
              </w:rPr>
            </w:pPr>
            <w:r w:rsidRPr="00FC3C54">
              <w:rPr>
                <w:rFonts w:hint="eastAsia"/>
                <w:szCs w:val="22"/>
              </w:rPr>
              <w:t>T6</w:t>
            </w:r>
          </w:p>
        </w:tc>
        <w:tc>
          <w:tcPr>
            <w:tcW w:w="6662" w:type="dxa"/>
          </w:tcPr>
          <w:p w14:paraId="230F673B" w14:textId="77777777" w:rsidR="00C34001" w:rsidRPr="00FC3C54" w:rsidRDefault="00C34001" w:rsidP="00C34001">
            <w:pPr>
              <w:tabs>
                <w:tab w:val="clear" w:pos="851"/>
              </w:tabs>
              <w:rPr>
                <w:rFonts w:eastAsia="SimSun" w:cs="Arial"/>
                <w:szCs w:val="22"/>
              </w:rPr>
            </w:pPr>
            <w:r w:rsidRPr="00FC3C54">
              <w:rPr>
                <w:rFonts w:hint="eastAsia"/>
                <w:szCs w:val="22"/>
              </w:rPr>
              <w:t>自燃温度≥</w:t>
            </w:r>
            <w:r w:rsidRPr="00FC3C54">
              <w:rPr>
                <w:rFonts w:hint="eastAsia"/>
                <w:szCs w:val="22"/>
              </w:rPr>
              <w:t>85</w:t>
            </w:r>
            <w:r w:rsidR="003D6148" w:rsidRPr="003D6148">
              <w:rPr>
                <w:szCs w:val="22"/>
              </w:rPr>
              <w:t>°C</w:t>
            </w:r>
            <w:r w:rsidRPr="00FC3C54">
              <w:rPr>
                <w:rFonts w:hint="eastAsia"/>
                <w:szCs w:val="22"/>
              </w:rPr>
              <w:t xml:space="preserve"> </w:t>
            </w:r>
            <w:r w:rsidRPr="00FC3C54">
              <w:rPr>
                <w:rFonts w:hint="eastAsia"/>
                <w:szCs w:val="22"/>
              </w:rPr>
              <w:t>但＜</w:t>
            </w:r>
            <w:r w:rsidRPr="00FC3C54">
              <w:rPr>
                <w:rFonts w:hint="eastAsia"/>
                <w:szCs w:val="22"/>
              </w:rPr>
              <w:t>100</w:t>
            </w:r>
            <w:r w:rsidR="003D6148" w:rsidRPr="003D6148">
              <w:rPr>
                <w:szCs w:val="22"/>
              </w:rPr>
              <w:t>°C</w:t>
            </w:r>
          </w:p>
        </w:tc>
      </w:tr>
    </w:tbl>
    <w:p w14:paraId="6708B621" w14:textId="77777777" w:rsidR="009C7912" w:rsidRDefault="009C7912" w:rsidP="009C7912">
      <w:pPr>
        <w:tabs>
          <w:tab w:val="clear" w:pos="851"/>
          <w:tab w:val="left" w:pos="1701"/>
        </w:tabs>
        <w:ind w:left="851"/>
        <w:rPr>
          <w:rFonts w:eastAsia="SimSun" w:cs="Arial"/>
          <w:bCs/>
          <w:szCs w:val="22"/>
        </w:rPr>
      </w:pPr>
    </w:p>
    <w:p w14:paraId="543FFAAF" w14:textId="77777777" w:rsidR="00483B46" w:rsidRPr="00AE3B2D" w:rsidRDefault="00483B46" w:rsidP="009C7912">
      <w:pPr>
        <w:tabs>
          <w:tab w:val="clear" w:pos="851"/>
          <w:tab w:val="left" w:pos="1701"/>
        </w:tabs>
        <w:ind w:left="851"/>
        <w:rPr>
          <w:rFonts w:eastAsia="SimSun" w:cs="Arial"/>
          <w:bCs/>
          <w:szCs w:val="22"/>
        </w:rPr>
      </w:pPr>
    </w:p>
    <w:p w14:paraId="3580FE97" w14:textId="77777777" w:rsidR="00C34001" w:rsidRPr="00AE3B2D" w:rsidRDefault="004331F3" w:rsidP="00AA2ADE">
      <w:pPr>
        <w:tabs>
          <w:tab w:val="clear" w:pos="851"/>
          <w:tab w:val="left" w:pos="1701"/>
        </w:tabs>
        <w:spacing w:after="360" w:line="360" w:lineRule="atLeast"/>
        <w:ind w:left="851"/>
        <w:rPr>
          <w:rFonts w:eastAsia="SimSun" w:cs="Arial"/>
          <w:b/>
          <w:bCs/>
          <w:szCs w:val="22"/>
        </w:rPr>
      </w:pPr>
      <w:r w:rsidRPr="00AE3B2D">
        <w:rPr>
          <w:rFonts w:eastAsia="SimSun" w:cs="Arial"/>
          <w:bCs/>
          <w:szCs w:val="22"/>
        </w:rPr>
        <w:t>.2</w:t>
      </w:r>
      <w:r w:rsidRPr="00AE3B2D">
        <w:rPr>
          <w:rFonts w:eastAsia="SimSun" w:cs="Arial"/>
          <w:b/>
          <w:bCs/>
          <w:szCs w:val="22"/>
        </w:rPr>
        <w:tab/>
      </w:r>
      <w:r w:rsidR="00C34001" w:rsidRPr="00C34001">
        <w:rPr>
          <w:rFonts w:eastAsia="SimSun" w:cs="Arial"/>
          <w:b/>
          <w:bCs/>
          <w:i/>
          <w:iCs/>
          <w:szCs w:val="22"/>
          <w:lang w:val="en-US"/>
        </w:rPr>
        <w:t xml:space="preserve">i'' </w:t>
      </w:r>
      <w:r w:rsidR="00C34001" w:rsidRPr="00C34001">
        <w:rPr>
          <w:rFonts w:eastAsia="SimSun" w:cs="Arial"/>
          <w:b/>
          <w:bCs/>
          <w:iCs/>
          <w:szCs w:val="22"/>
          <w:lang w:val="en-US"/>
        </w:rPr>
        <w:t>栏</w:t>
      </w:r>
      <w:r w:rsidR="00AA2ADE">
        <w:rPr>
          <w:rFonts w:eastAsia="SimSun" w:cs="Arial" w:hint="eastAsia"/>
          <w:b/>
          <w:bCs/>
          <w:iCs/>
          <w:szCs w:val="22"/>
          <w:lang w:val="en-US"/>
        </w:rPr>
        <w:t xml:space="preserve"> </w:t>
      </w:r>
      <w:r w:rsidR="00AA2ADE">
        <w:t xml:space="preserve">– </w:t>
      </w:r>
      <w:r w:rsidR="00C34001" w:rsidRPr="00C34001">
        <w:rPr>
          <w:rFonts w:eastAsia="SimSun" w:cs="Arial" w:hint="eastAsia"/>
          <w:b/>
          <w:bCs/>
          <w:szCs w:val="22"/>
          <w:lang w:val="en-US"/>
        </w:rPr>
        <w:t>设备组：</w:t>
      </w:r>
    </w:p>
    <w:tbl>
      <w:tblPr>
        <w:tblW w:w="5806" w:type="dxa"/>
        <w:tblInd w:w="1698" w:type="dxa"/>
        <w:tblLayout w:type="fixed"/>
        <w:tblCellMar>
          <w:left w:w="0" w:type="dxa"/>
          <w:right w:w="0" w:type="dxa"/>
        </w:tblCellMar>
        <w:tblLook w:val="0000" w:firstRow="0" w:lastRow="0" w:firstColumn="0" w:lastColumn="0" w:noHBand="0" w:noVBand="0"/>
      </w:tblPr>
      <w:tblGrid>
        <w:gridCol w:w="1979"/>
        <w:gridCol w:w="1842"/>
        <w:gridCol w:w="1985"/>
      </w:tblGrid>
      <w:tr w:rsidR="00C34001" w:rsidRPr="00F90723" w14:paraId="5320A35D" w14:textId="77777777" w:rsidTr="001124B2">
        <w:trPr>
          <w:trHeight w:hRule="exact" w:val="635"/>
        </w:trPr>
        <w:tc>
          <w:tcPr>
            <w:tcW w:w="1979" w:type="dxa"/>
            <w:tcBorders>
              <w:top w:val="single" w:sz="2" w:space="0" w:color="auto"/>
              <w:left w:val="single" w:sz="2" w:space="0" w:color="auto"/>
              <w:bottom w:val="single" w:sz="2" w:space="0" w:color="auto"/>
              <w:right w:val="single" w:sz="2" w:space="0" w:color="auto"/>
            </w:tcBorders>
            <w:vAlign w:val="center"/>
          </w:tcPr>
          <w:p w14:paraId="30B3B9BA" w14:textId="77777777" w:rsidR="00C34001" w:rsidRPr="00AE3B2D" w:rsidRDefault="00C34001" w:rsidP="00C34001">
            <w:pPr>
              <w:keepNext/>
              <w:keepLines/>
              <w:tabs>
                <w:tab w:val="clear" w:pos="851"/>
              </w:tabs>
              <w:jc w:val="center"/>
              <w:rPr>
                <w:rFonts w:eastAsia="SimSun" w:cs="Arial"/>
                <w:szCs w:val="22"/>
              </w:rPr>
            </w:pPr>
            <w:r w:rsidRPr="00C34001">
              <w:rPr>
                <w:rFonts w:eastAsia="SimSun" w:cs="Arial" w:hint="eastAsia"/>
                <w:szCs w:val="22"/>
              </w:rPr>
              <w:t>设备组</w:t>
            </w:r>
          </w:p>
        </w:tc>
        <w:tc>
          <w:tcPr>
            <w:tcW w:w="1842" w:type="dxa"/>
            <w:tcBorders>
              <w:top w:val="single" w:sz="2" w:space="0" w:color="auto"/>
              <w:left w:val="single" w:sz="2" w:space="0" w:color="auto"/>
              <w:bottom w:val="single" w:sz="2" w:space="0" w:color="auto"/>
              <w:right w:val="single" w:sz="2" w:space="0" w:color="auto"/>
            </w:tcBorders>
            <w:vAlign w:val="center"/>
          </w:tcPr>
          <w:p w14:paraId="79E8EA5C" w14:textId="77777777" w:rsidR="00C34001" w:rsidRPr="00C23603" w:rsidRDefault="00C34001" w:rsidP="00C34001">
            <w:pPr>
              <w:keepNext/>
              <w:keepLines/>
              <w:tabs>
                <w:tab w:val="clear" w:pos="851"/>
              </w:tabs>
              <w:overflowPunct w:val="0"/>
              <w:jc w:val="center"/>
              <w:rPr>
                <w:rFonts w:cs="Arial"/>
                <w:szCs w:val="22"/>
              </w:rPr>
            </w:pPr>
            <w:r w:rsidRPr="00C23603">
              <w:rPr>
                <w:rFonts w:hint="eastAsia"/>
              </w:rPr>
              <w:t>20</w:t>
            </w:r>
            <w:r w:rsidR="003D6148" w:rsidRPr="003D6148">
              <w:t>°C</w:t>
            </w:r>
            <w:r w:rsidRPr="00C23603">
              <w:rPr>
                <w:rFonts w:hint="eastAsia"/>
              </w:rPr>
              <w:t>时</w:t>
            </w:r>
            <w:r w:rsidRPr="00C23603">
              <w:rPr>
                <w:rFonts w:hint="eastAsia"/>
              </w:rPr>
              <w:t>MESG</w:t>
            </w:r>
          </w:p>
          <w:p w14:paraId="7773CACC" w14:textId="77777777" w:rsidR="00C34001" w:rsidRPr="00AE3B2D" w:rsidRDefault="00C34001" w:rsidP="00C34001">
            <w:pPr>
              <w:keepNext/>
              <w:keepLines/>
              <w:tabs>
                <w:tab w:val="clear" w:pos="851"/>
              </w:tabs>
              <w:jc w:val="center"/>
              <w:rPr>
                <w:rFonts w:eastAsia="SimSun" w:cs="Arial"/>
                <w:szCs w:val="22"/>
              </w:rPr>
            </w:pPr>
            <w:r>
              <w:rPr>
                <w:rFonts w:cs="Arial" w:hint="eastAsia"/>
                <w:szCs w:val="22"/>
                <w:lang w:val="en-US" w:eastAsia="zh-CN"/>
              </w:rPr>
              <w:t>(</w:t>
            </w:r>
            <w:r w:rsidRPr="00C23603">
              <w:rPr>
                <w:rFonts w:cs="Arial"/>
                <w:szCs w:val="22"/>
              </w:rPr>
              <w:t>mm</w:t>
            </w:r>
            <w:r>
              <w:rPr>
                <w:rFonts w:cs="Arial" w:hint="eastAsia"/>
                <w:szCs w:val="22"/>
                <w:lang w:eastAsia="zh-CN"/>
              </w:rPr>
              <w:t>)</w:t>
            </w:r>
          </w:p>
        </w:tc>
        <w:tc>
          <w:tcPr>
            <w:tcW w:w="1985" w:type="dxa"/>
            <w:tcBorders>
              <w:top w:val="single" w:sz="2" w:space="0" w:color="auto"/>
              <w:left w:val="single" w:sz="2" w:space="0" w:color="auto"/>
              <w:bottom w:val="single" w:sz="2" w:space="0" w:color="auto"/>
              <w:right w:val="single" w:sz="2" w:space="0" w:color="auto"/>
            </w:tcBorders>
            <w:vAlign w:val="center"/>
          </w:tcPr>
          <w:p w14:paraId="3037EC39" w14:textId="77777777" w:rsidR="00C34001" w:rsidRPr="00C23603" w:rsidRDefault="00C34001" w:rsidP="00C34001">
            <w:pPr>
              <w:keepNext/>
              <w:keepLines/>
              <w:tabs>
                <w:tab w:val="clear" w:pos="851"/>
              </w:tabs>
              <w:overflowPunct w:val="0"/>
              <w:jc w:val="center"/>
              <w:rPr>
                <w:rFonts w:cs="Arial"/>
                <w:szCs w:val="22"/>
              </w:rPr>
            </w:pPr>
            <w:r w:rsidRPr="00C23603">
              <w:rPr>
                <w:rFonts w:hint="eastAsia"/>
              </w:rPr>
              <w:t>MIC</w:t>
            </w:r>
            <w:r w:rsidRPr="00C23603">
              <w:rPr>
                <w:rFonts w:hint="eastAsia"/>
              </w:rPr>
              <w:t>比率</w:t>
            </w:r>
          </w:p>
          <w:p w14:paraId="6C6E00C6" w14:textId="77777777" w:rsidR="00C34001" w:rsidRPr="00AE3B2D" w:rsidRDefault="00C34001" w:rsidP="00C34001">
            <w:pPr>
              <w:keepNext/>
              <w:keepLines/>
              <w:tabs>
                <w:tab w:val="clear" w:pos="851"/>
              </w:tabs>
              <w:jc w:val="center"/>
              <w:rPr>
                <w:rFonts w:eastAsia="SimSun" w:cs="Arial"/>
                <w:szCs w:val="22"/>
              </w:rPr>
            </w:pPr>
            <w:r w:rsidRPr="00C23603">
              <w:rPr>
                <w:rFonts w:hint="eastAsia"/>
              </w:rPr>
              <w:t>货品</w:t>
            </w:r>
            <w:r w:rsidRPr="00C23603">
              <w:rPr>
                <w:rFonts w:hint="eastAsia"/>
              </w:rPr>
              <w:t>/</w:t>
            </w:r>
            <w:r w:rsidRPr="00C23603">
              <w:rPr>
                <w:rFonts w:hint="eastAsia"/>
              </w:rPr>
              <w:t>甲烷</w:t>
            </w:r>
          </w:p>
        </w:tc>
      </w:tr>
      <w:tr w:rsidR="004331F3" w:rsidRPr="00F90723" w14:paraId="6798B6C3" w14:textId="77777777" w:rsidTr="001124B2">
        <w:trPr>
          <w:trHeight w:hRule="exact" w:val="340"/>
        </w:trPr>
        <w:tc>
          <w:tcPr>
            <w:tcW w:w="1979" w:type="dxa"/>
            <w:tcBorders>
              <w:top w:val="single" w:sz="2" w:space="0" w:color="auto"/>
              <w:left w:val="single" w:sz="2" w:space="0" w:color="auto"/>
              <w:bottom w:val="single" w:sz="2" w:space="0" w:color="auto"/>
              <w:right w:val="single" w:sz="2" w:space="0" w:color="auto"/>
            </w:tcBorders>
            <w:vAlign w:val="center"/>
          </w:tcPr>
          <w:p w14:paraId="2628154E"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IIA</w:t>
            </w:r>
          </w:p>
        </w:tc>
        <w:tc>
          <w:tcPr>
            <w:tcW w:w="1842" w:type="dxa"/>
            <w:tcBorders>
              <w:top w:val="single" w:sz="2" w:space="0" w:color="auto"/>
              <w:left w:val="single" w:sz="2" w:space="0" w:color="auto"/>
              <w:bottom w:val="single" w:sz="2" w:space="0" w:color="auto"/>
              <w:right w:val="single" w:sz="2" w:space="0" w:color="auto"/>
            </w:tcBorders>
            <w:vAlign w:val="center"/>
          </w:tcPr>
          <w:p w14:paraId="6AC6281A" w14:textId="77777777" w:rsidR="004331F3" w:rsidRPr="00AE3B2D" w:rsidRDefault="002B0AFF" w:rsidP="001124B2">
            <w:pPr>
              <w:keepNext/>
              <w:keepLines/>
              <w:tabs>
                <w:tab w:val="clear" w:pos="851"/>
              </w:tabs>
              <w:jc w:val="center"/>
              <w:rPr>
                <w:rFonts w:eastAsia="SimSun" w:cs="Arial"/>
                <w:szCs w:val="22"/>
              </w:rPr>
            </w:pPr>
            <w:r w:rsidRPr="002B0AFF">
              <w:rPr>
                <w:rFonts w:ascii="SimSun" w:eastAsia="SimSun" w:hAnsi="SimSun" w:cs="Arial" w:hint="eastAsia"/>
                <w:szCs w:val="22"/>
                <w:lang w:val="en-US"/>
              </w:rPr>
              <w:t>＞</w:t>
            </w:r>
            <w:r w:rsidR="004331F3" w:rsidRPr="00AE3B2D">
              <w:rPr>
                <w:rFonts w:eastAsia="SimSun" w:cs="Arial"/>
                <w:szCs w:val="22"/>
              </w:rPr>
              <w:t xml:space="preserve"> 0.90</w:t>
            </w:r>
          </w:p>
        </w:tc>
        <w:tc>
          <w:tcPr>
            <w:tcW w:w="1985" w:type="dxa"/>
            <w:tcBorders>
              <w:top w:val="single" w:sz="2" w:space="0" w:color="auto"/>
              <w:left w:val="single" w:sz="2" w:space="0" w:color="auto"/>
              <w:bottom w:val="single" w:sz="2" w:space="0" w:color="auto"/>
              <w:right w:val="single" w:sz="2" w:space="0" w:color="auto"/>
            </w:tcBorders>
            <w:vAlign w:val="center"/>
          </w:tcPr>
          <w:p w14:paraId="4EFD5452" w14:textId="77777777" w:rsidR="004331F3" w:rsidRPr="00AE3B2D" w:rsidRDefault="002B0AFF" w:rsidP="001124B2">
            <w:pPr>
              <w:keepNext/>
              <w:keepLines/>
              <w:tabs>
                <w:tab w:val="clear" w:pos="851"/>
              </w:tabs>
              <w:jc w:val="center"/>
              <w:rPr>
                <w:rFonts w:eastAsia="SimSun" w:cs="Arial"/>
                <w:szCs w:val="22"/>
              </w:rPr>
            </w:pPr>
            <w:r w:rsidRPr="002B0AFF">
              <w:rPr>
                <w:rFonts w:ascii="SimSun" w:eastAsia="SimSun" w:hAnsi="SimSun" w:cs="Arial" w:hint="eastAsia"/>
                <w:szCs w:val="22"/>
                <w:lang w:val="en-US"/>
              </w:rPr>
              <w:t>＞</w:t>
            </w:r>
            <w:r w:rsidR="004331F3" w:rsidRPr="00AE3B2D">
              <w:rPr>
                <w:rFonts w:eastAsia="SimSun" w:cs="Arial"/>
                <w:szCs w:val="22"/>
              </w:rPr>
              <w:t xml:space="preserve"> 0.80</w:t>
            </w:r>
          </w:p>
        </w:tc>
      </w:tr>
      <w:tr w:rsidR="004331F3" w:rsidRPr="00F90723" w14:paraId="36F0E0AD" w14:textId="77777777" w:rsidTr="001124B2">
        <w:trPr>
          <w:trHeight w:hRule="exact" w:val="340"/>
        </w:trPr>
        <w:tc>
          <w:tcPr>
            <w:tcW w:w="1979" w:type="dxa"/>
            <w:tcBorders>
              <w:top w:val="single" w:sz="2" w:space="0" w:color="auto"/>
              <w:left w:val="single" w:sz="2" w:space="0" w:color="auto"/>
              <w:bottom w:val="single" w:sz="2" w:space="0" w:color="auto"/>
              <w:right w:val="single" w:sz="2" w:space="0" w:color="auto"/>
            </w:tcBorders>
            <w:vAlign w:val="center"/>
          </w:tcPr>
          <w:p w14:paraId="68A84309"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IIB</w:t>
            </w:r>
          </w:p>
        </w:tc>
        <w:tc>
          <w:tcPr>
            <w:tcW w:w="1842" w:type="dxa"/>
            <w:tcBorders>
              <w:top w:val="single" w:sz="2" w:space="0" w:color="auto"/>
              <w:left w:val="single" w:sz="2" w:space="0" w:color="auto"/>
              <w:bottom w:val="single" w:sz="2" w:space="0" w:color="auto"/>
              <w:right w:val="single" w:sz="2" w:space="0" w:color="auto"/>
            </w:tcBorders>
            <w:vAlign w:val="center"/>
          </w:tcPr>
          <w:p w14:paraId="1A209533" w14:textId="77777777" w:rsidR="004331F3" w:rsidRPr="00AE3B2D" w:rsidRDefault="002B0AFF" w:rsidP="001124B2">
            <w:pPr>
              <w:keepNext/>
              <w:keepLines/>
              <w:tabs>
                <w:tab w:val="clear" w:pos="851"/>
              </w:tabs>
              <w:jc w:val="center"/>
              <w:rPr>
                <w:rFonts w:eastAsia="SimSun" w:cs="Arial"/>
                <w:szCs w:val="22"/>
              </w:rPr>
            </w:pPr>
            <w:r w:rsidRPr="002B0AFF">
              <w:rPr>
                <w:rFonts w:ascii="SimSun" w:eastAsia="SimSun" w:hAnsi="SimSun" w:cs="Arial" w:hint="eastAsia"/>
                <w:szCs w:val="22"/>
                <w:lang w:val="en-US"/>
              </w:rPr>
              <w:t>＞</w:t>
            </w:r>
            <w:r w:rsidR="004331F3" w:rsidRPr="00AE3B2D">
              <w:rPr>
                <w:rFonts w:eastAsia="SimSun" w:cs="Arial"/>
                <w:szCs w:val="22"/>
              </w:rPr>
              <w:t xml:space="preserve"> 0.50 to </w:t>
            </w:r>
            <w:r w:rsidR="004331F3" w:rsidRPr="00AE3B2D">
              <w:rPr>
                <w:rFonts w:eastAsia="SimSun" w:cs="Arial" w:hint="eastAsia"/>
                <w:szCs w:val="22"/>
              </w:rPr>
              <w:t>≤</w:t>
            </w:r>
            <w:r w:rsidR="004331F3" w:rsidRPr="00AE3B2D">
              <w:rPr>
                <w:rFonts w:eastAsia="SimSun" w:cs="Arial"/>
                <w:szCs w:val="22"/>
              </w:rPr>
              <w:t xml:space="preserve"> 0.90</w:t>
            </w:r>
          </w:p>
        </w:tc>
        <w:tc>
          <w:tcPr>
            <w:tcW w:w="1985" w:type="dxa"/>
            <w:tcBorders>
              <w:top w:val="single" w:sz="2" w:space="0" w:color="auto"/>
              <w:left w:val="single" w:sz="2" w:space="0" w:color="auto"/>
              <w:bottom w:val="single" w:sz="2" w:space="0" w:color="auto"/>
              <w:right w:val="single" w:sz="2" w:space="0" w:color="auto"/>
            </w:tcBorders>
            <w:vAlign w:val="center"/>
          </w:tcPr>
          <w:p w14:paraId="6F0892B3" w14:textId="77777777" w:rsidR="004331F3" w:rsidRPr="00AE3B2D" w:rsidRDefault="004331F3" w:rsidP="001124B2">
            <w:pPr>
              <w:keepNext/>
              <w:keepLines/>
              <w:tabs>
                <w:tab w:val="clear" w:pos="851"/>
              </w:tabs>
              <w:jc w:val="center"/>
              <w:rPr>
                <w:rFonts w:eastAsia="SimSun" w:cs="Arial"/>
                <w:szCs w:val="22"/>
              </w:rPr>
            </w:pPr>
            <w:r w:rsidRPr="003D6148">
              <w:rPr>
                <w:rFonts w:ascii="SimSun" w:eastAsia="SimSun" w:hAnsi="SimSun" w:cs="Arial"/>
                <w:szCs w:val="22"/>
              </w:rPr>
              <w:t>&gt;</w:t>
            </w:r>
            <w:r w:rsidRPr="00AE3B2D">
              <w:rPr>
                <w:rFonts w:eastAsia="SimSun" w:cs="Arial"/>
                <w:szCs w:val="22"/>
              </w:rPr>
              <w:t xml:space="preserve"> 0.45 to </w:t>
            </w:r>
            <w:r w:rsidRPr="00AE3B2D">
              <w:rPr>
                <w:rFonts w:eastAsia="SimSun" w:cs="Arial" w:hint="eastAsia"/>
                <w:szCs w:val="22"/>
              </w:rPr>
              <w:t>≤</w:t>
            </w:r>
            <w:r w:rsidRPr="00AE3B2D">
              <w:rPr>
                <w:rFonts w:eastAsia="SimSun" w:cs="Arial"/>
                <w:szCs w:val="22"/>
              </w:rPr>
              <w:t xml:space="preserve"> 0.80</w:t>
            </w:r>
          </w:p>
        </w:tc>
      </w:tr>
      <w:tr w:rsidR="004331F3" w:rsidRPr="00F90723" w14:paraId="650EAC0A" w14:textId="77777777" w:rsidTr="001124B2">
        <w:trPr>
          <w:trHeight w:hRule="exact" w:val="340"/>
        </w:trPr>
        <w:tc>
          <w:tcPr>
            <w:tcW w:w="1979" w:type="dxa"/>
            <w:tcBorders>
              <w:top w:val="single" w:sz="2" w:space="0" w:color="auto"/>
              <w:left w:val="single" w:sz="2" w:space="0" w:color="auto"/>
              <w:bottom w:val="single" w:sz="2" w:space="0" w:color="auto"/>
              <w:right w:val="single" w:sz="2" w:space="0" w:color="auto"/>
            </w:tcBorders>
            <w:vAlign w:val="center"/>
          </w:tcPr>
          <w:p w14:paraId="51E82C3B"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szCs w:val="22"/>
              </w:rPr>
              <w:t>IIC</w:t>
            </w:r>
          </w:p>
        </w:tc>
        <w:tc>
          <w:tcPr>
            <w:tcW w:w="1842" w:type="dxa"/>
            <w:tcBorders>
              <w:top w:val="single" w:sz="2" w:space="0" w:color="auto"/>
              <w:left w:val="single" w:sz="2" w:space="0" w:color="auto"/>
              <w:bottom w:val="single" w:sz="2" w:space="0" w:color="auto"/>
              <w:right w:val="single" w:sz="2" w:space="0" w:color="auto"/>
            </w:tcBorders>
            <w:vAlign w:val="center"/>
          </w:tcPr>
          <w:p w14:paraId="52F5B60A"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0.50</w:t>
            </w:r>
          </w:p>
        </w:tc>
        <w:tc>
          <w:tcPr>
            <w:tcW w:w="1985" w:type="dxa"/>
            <w:tcBorders>
              <w:top w:val="single" w:sz="2" w:space="0" w:color="auto"/>
              <w:left w:val="single" w:sz="2" w:space="0" w:color="auto"/>
              <w:bottom w:val="single" w:sz="2" w:space="0" w:color="auto"/>
              <w:right w:val="single" w:sz="2" w:space="0" w:color="auto"/>
            </w:tcBorders>
            <w:vAlign w:val="center"/>
          </w:tcPr>
          <w:p w14:paraId="375578F9" w14:textId="77777777" w:rsidR="004331F3" w:rsidRPr="00AE3B2D" w:rsidRDefault="004331F3" w:rsidP="001124B2">
            <w:pPr>
              <w:keepNext/>
              <w:keepLines/>
              <w:tabs>
                <w:tab w:val="clear" w:pos="851"/>
              </w:tabs>
              <w:jc w:val="center"/>
              <w:rPr>
                <w:rFonts w:eastAsia="SimSun" w:cs="Arial"/>
                <w:szCs w:val="22"/>
              </w:rPr>
            </w:pPr>
            <w:r w:rsidRPr="00AE3B2D">
              <w:rPr>
                <w:rFonts w:eastAsia="SimSun" w:cs="Arial" w:hint="eastAsia"/>
                <w:szCs w:val="22"/>
              </w:rPr>
              <w:t>≤</w:t>
            </w:r>
            <w:r w:rsidRPr="00AE3B2D">
              <w:rPr>
                <w:rFonts w:eastAsia="SimSun" w:cs="Arial"/>
                <w:szCs w:val="22"/>
              </w:rPr>
              <w:t xml:space="preserve"> 0.45</w:t>
            </w:r>
          </w:p>
        </w:tc>
      </w:tr>
    </w:tbl>
    <w:p w14:paraId="7EEAF5B0" w14:textId="77777777" w:rsidR="004331F3" w:rsidRPr="00AE3B2D" w:rsidRDefault="004331F3" w:rsidP="00AA2ADE">
      <w:pPr>
        <w:tabs>
          <w:tab w:val="clear" w:pos="851"/>
        </w:tabs>
        <w:spacing w:before="240" w:after="120" w:line="360" w:lineRule="atLeast"/>
        <w:ind w:left="2552" w:hanging="850"/>
        <w:rPr>
          <w:rFonts w:eastAsia="SimSun" w:cs="Arial"/>
          <w:szCs w:val="22"/>
          <w:lang w:eastAsia="zh-CN"/>
        </w:rPr>
      </w:pPr>
      <w:r w:rsidRPr="00AE3B2D">
        <w:rPr>
          <w:rFonts w:eastAsia="SimSun" w:cs="Arial"/>
          <w:szCs w:val="22"/>
          <w:lang w:eastAsia="zh-CN"/>
        </w:rPr>
        <w:t>.1</w:t>
      </w:r>
      <w:r w:rsidRPr="00AE3B2D">
        <w:rPr>
          <w:rFonts w:eastAsia="SimSun" w:cs="Arial"/>
          <w:szCs w:val="22"/>
          <w:lang w:eastAsia="zh-CN"/>
        </w:rPr>
        <w:tab/>
      </w:r>
      <w:r w:rsidR="00C34001" w:rsidRPr="00C34001">
        <w:rPr>
          <w:rFonts w:eastAsia="SimSun" w:cs="Arial" w:hint="eastAsia"/>
          <w:szCs w:val="22"/>
          <w:lang w:eastAsia="zh-CN"/>
        </w:rPr>
        <w:t>测试应根据</w:t>
      </w:r>
      <w:r w:rsidR="00C34001" w:rsidRPr="00C34001">
        <w:rPr>
          <w:rFonts w:eastAsia="SimSun" w:cs="Arial" w:hint="eastAsia"/>
          <w:szCs w:val="22"/>
          <w:lang w:eastAsia="zh-CN"/>
        </w:rPr>
        <w:t>IEC60079-1-1:2002</w:t>
      </w:r>
      <w:r w:rsidR="00C34001" w:rsidRPr="00C34001">
        <w:rPr>
          <w:rFonts w:eastAsia="SimSun" w:cs="Arial" w:hint="eastAsia"/>
          <w:szCs w:val="22"/>
          <w:lang w:eastAsia="zh-CN"/>
        </w:rPr>
        <w:t>和</w:t>
      </w:r>
      <w:r w:rsidR="00C34001" w:rsidRPr="00C34001">
        <w:rPr>
          <w:rFonts w:eastAsia="SimSun" w:cs="Arial" w:hint="eastAsia"/>
          <w:szCs w:val="22"/>
          <w:lang w:eastAsia="zh-CN"/>
        </w:rPr>
        <w:t>IEC 79-3</w:t>
      </w:r>
      <w:r w:rsidR="00C34001">
        <w:rPr>
          <w:rFonts w:eastAsia="SimSun" w:cs="Arial" w:hint="eastAsia"/>
          <w:szCs w:val="22"/>
          <w:lang w:eastAsia="zh-CN"/>
        </w:rPr>
        <w:t>所述</w:t>
      </w:r>
      <w:r w:rsidR="00C34001" w:rsidRPr="00C34001">
        <w:rPr>
          <w:rFonts w:eastAsia="SimSun" w:cs="Arial" w:hint="eastAsia"/>
          <w:szCs w:val="22"/>
          <w:lang w:eastAsia="zh-CN"/>
        </w:rPr>
        <w:t>的程序进行</w:t>
      </w:r>
      <w:r w:rsidR="00C34001">
        <w:rPr>
          <w:rFonts w:eastAsia="SimSun" w:cs="Arial" w:hint="eastAsia"/>
          <w:szCs w:val="22"/>
          <w:lang w:eastAsia="zh-CN"/>
        </w:rPr>
        <w:t>。</w:t>
      </w:r>
    </w:p>
    <w:p w14:paraId="16E05D06" w14:textId="77777777" w:rsidR="004E45D7" w:rsidRDefault="004331F3" w:rsidP="00AA2ADE">
      <w:pPr>
        <w:tabs>
          <w:tab w:val="clear" w:pos="851"/>
        </w:tabs>
        <w:spacing w:before="240" w:after="240" w:line="360" w:lineRule="atLeast"/>
        <w:ind w:left="2552" w:hanging="851"/>
        <w:rPr>
          <w:rFonts w:eastAsia="SimSun" w:cs="Arial"/>
          <w:szCs w:val="22"/>
          <w:lang w:val="en-US" w:eastAsia="zh-CN"/>
        </w:rPr>
      </w:pPr>
      <w:r w:rsidRPr="00AE3B2D">
        <w:rPr>
          <w:rFonts w:eastAsia="SimSun" w:cs="Arial"/>
          <w:szCs w:val="22"/>
          <w:lang w:eastAsia="zh-CN"/>
        </w:rPr>
        <w:t>.2</w:t>
      </w:r>
      <w:r w:rsidRPr="00AE3B2D">
        <w:rPr>
          <w:rFonts w:eastAsia="SimSun" w:cs="Arial"/>
          <w:szCs w:val="22"/>
          <w:lang w:eastAsia="zh-CN"/>
        </w:rPr>
        <w:tab/>
      </w:r>
      <w:r w:rsidR="004E45D7" w:rsidRPr="004E45D7">
        <w:rPr>
          <w:rFonts w:eastAsia="SimSun" w:cs="Arial" w:hint="eastAsia"/>
          <w:szCs w:val="22"/>
          <w:lang w:val="en-US" w:eastAsia="zh-CN"/>
        </w:rPr>
        <w:t>对于气体和蒸气，只要符合以下情况，只需确定最大</w:t>
      </w:r>
      <w:r w:rsidR="000E0A68">
        <w:rPr>
          <w:rFonts w:eastAsia="SimSun" w:cs="Arial" w:hint="eastAsia"/>
          <w:szCs w:val="22"/>
          <w:lang w:val="en-US" w:eastAsia="zh-CN"/>
        </w:rPr>
        <w:t>试验</w:t>
      </w:r>
      <w:r w:rsidR="004E45D7" w:rsidRPr="004E45D7">
        <w:rPr>
          <w:rFonts w:eastAsia="SimSun" w:cs="Arial" w:hint="eastAsia"/>
          <w:szCs w:val="22"/>
          <w:lang w:val="en-US" w:eastAsia="zh-CN"/>
        </w:rPr>
        <w:t>安全</w:t>
      </w:r>
      <w:r w:rsidR="000E0A68">
        <w:rPr>
          <w:rFonts w:eastAsia="SimSun" w:cs="Arial" w:hint="eastAsia"/>
          <w:szCs w:val="22"/>
          <w:lang w:val="en-US" w:eastAsia="zh-CN"/>
        </w:rPr>
        <w:t>上限</w:t>
      </w:r>
      <w:r w:rsidR="004E45D7" w:rsidRPr="004E45D7">
        <w:rPr>
          <w:rFonts w:eastAsia="SimSun" w:cs="Arial" w:hint="eastAsia"/>
          <w:szCs w:val="22"/>
          <w:lang w:val="en-US" w:eastAsia="zh-CN"/>
        </w:rPr>
        <w:t>(MESG)</w:t>
      </w:r>
      <w:r w:rsidR="004E45D7" w:rsidRPr="004E45D7">
        <w:rPr>
          <w:rFonts w:eastAsia="SimSun" w:cs="Arial" w:hint="eastAsia"/>
          <w:szCs w:val="22"/>
          <w:lang w:val="en-US" w:eastAsia="zh-CN"/>
        </w:rPr>
        <w:t>或最小</w:t>
      </w:r>
      <w:r w:rsidR="000E0A68">
        <w:rPr>
          <w:rFonts w:eastAsia="SimSun" w:cs="Arial" w:hint="eastAsia"/>
          <w:szCs w:val="22"/>
          <w:lang w:val="en-US" w:eastAsia="zh-CN"/>
        </w:rPr>
        <w:t>引燃电流</w:t>
      </w:r>
      <w:r w:rsidR="004E45D7" w:rsidRPr="004E45D7">
        <w:rPr>
          <w:rFonts w:eastAsia="SimSun" w:cs="Arial" w:hint="eastAsia"/>
          <w:szCs w:val="22"/>
          <w:lang w:val="en-US" w:eastAsia="zh-CN"/>
        </w:rPr>
        <w:t>(MIC)</w:t>
      </w:r>
      <w:r w:rsidR="004E45D7" w:rsidRPr="004E45D7">
        <w:rPr>
          <w:rFonts w:eastAsia="SimSun" w:cs="Arial" w:hint="eastAsia"/>
          <w:szCs w:val="22"/>
          <w:lang w:val="en-US" w:eastAsia="zh-CN"/>
        </w:rPr>
        <w:t>之一即可</w:t>
      </w:r>
      <w:r w:rsidR="004E45D7">
        <w:rPr>
          <w:rFonts w:eastAsia="SimSun" w:cs="Arial" w:hint="eastAsia"/>
          <w:szCs w:val="22"/>
          <w:lang w:val="en-US" w:eastAsia="zh-CN"/>
        </w:rPr>
        <w:t>：</w:t>
      </w:r>
    </w:p>
    <w:p w14:paraId="385D5ADD" w14:textId="77777777" w:rsidR="004E45D7" w:rsidRPr="00FC3C54" w:rsidRDefault="004E45D7" w:rsidP="004E45D7">
      <w:pPr>
        <w:tabs>
          <w:tab w:val="clear" w:pos="851"/>
        </w:tabs>
        <w:ind w:left="2552" w:hanging="851"/>
        <w:rPr>
          <w:rFonts w:eastAsia="SimSun" w:cs="Arial"/>
          <w:color w:val="000000" w:themeColor="text1"/>
          <w:szCs w:val="22"/>
          <w:lang w:val="en-US" w:eastAsia="zh-CN"/>
        </w:rPr>
      </w:pPr>
      <w:r>
        <w:rPr>
          <w:rFonts w:eastAsia="SimSun" w:cs="Arial"/>
          <w:szCs w:val="22"/>
          <w:lang w:eastAsia="zh-CN"/>
        </w:rPr>
        <w:tab/>
      </w:r>
      <w:r>
        <w:rPr>
          <w:rFonts w:eastAsia="SimSun" w:cs="Arial"/>
          <w:szCs w:val="22"/>
          <w:lang w:eastAsia="zh-CN"/>
        </w:rPr>
        <w:tab/>
      </w:r>
      <w:r w:rsidRPr="00FC3C54">
        <w:rPr>
          <w:rFonts w:eastAsia="SimSun" w:cs="Arial" w:hint="eastAsia"/>
          <w:color w:val="000000" w:themeColor="text1"/>
          <w:szCs w:val="22"/>
          <w:lang w:val="en-US" w:eastAsia="zh-CN"/>
        </w:rPr>
        <w:t>对于</w:t>
      </w:r>
      <w:r w:rsidRPr="00FC3C54">
        <w:rPr>
          <w:rFonts w:eastAsia="SimSun" w:cs="Arial" w:hint="eastAsia"/>
          <w:color w:val="000000" w:themeColor="text1"/>
          <w:szCs w:val="22"/>
          <w:lang w:val="en-US" w:eastAsia="zh-CN"/>
        </w:rPr>
        <w:t>IIA</w:t>
      </w:r>
      <w:r w:rsidRPr="00FC3C54">
        <w:rPr>
          <w:rFonts w:eastAsia="SimSun" w:cs="Arial" w:hint="eastAsia"/>
          <w:color w:val="000000" w:themeColor="text1"/>
          <w:szCs w:val="22"/>
          <w:lang w:val="en-US" w:eastAsia="zh-CN"/>
        </w:rPr>
        <w:t>组：</w:t>
      </w:r>
      <w:r w:rsidRPr="00FC3C54">
        <w:rPr>
          <w:rFonts w:eastAsia="SimSun" w:cs="Arial" w:hint="eastAsia"/>
          <w:color w:val="000000" w:themeColor="text1"/>
          <w:szCs w:val="22"/>
          <w:lang w:val="en-US" w:eastAsia="zh-CN"/>
        </w:rPr>
        <w:tab/>
        <w:t>MESG</w:t>
      </w:r>
      <w:r w:rsidRPr="00FC3C54">
        <w:rPr>
          <w:rFonts w:eastAsia="SimSun" w:cs="Arial" w:hint="eastAsia"/>
          <w:color w:val="000000" w:themeColor="text1"/>
          <w:szCs w:val="22"/>
          <w:lang w:val="en-US" w:eastAsia="zh-CN"/>
        </w:rPr>
        <w:t>＞</w:t>
      </w:r>
      <w:r w:rsidRPr="00FC3C54">
        <w:rPr>
          <w:rFonts w:eastAsia="SimSun" w:cs="Arial" w:hint="eastAsia"/>
          <w:color w:val="000000" w:themeColor="text1"/>
          <w:szCs w:val="22"/>
          <w:lang w:val="en-US" w:eastAsia="zh-CN"/>
        </w:rPr>
        <w:t>0.9 mm</w:t>
      </w:r>
      <w:r w:rsidRPr="00FC3C54">
        <w:rPr>
          <w:rFonts w:eastAsia="SimSun" w:cs="Arial" w:hint="eastAsia"/>
          <w:color w:val="000000" w:themeColor="text1"/>
          <w:szCs w:val="22"/>
          <w:lang w:val="en-US" w:eastAsia="zh-CN"/>
        </w:rPr>
        <w:t>或</w:t>
      </w:r>
      <w:r w:rsidRPr="00FC3C54">
        <w:rPr>
          <w:rFonts w:eastAsia="SimSun" w:cs="Arial" w:hint="eastAsia"/>
          <w:color w:val="000000" w:themeColor="text1"/>
          <w:szCs w:val="22"/>
          <w:lang w:val="en-US" w:eastAsia="zh-CN"/>
        </w:rPr>
        <w:t>MIC</w:t>
      </w:r>
      <w:r w:rsidRPr="00FC3C54">
        <w:rPr>
          <w:rFonts w:eastAsia="SimSun" w:cs="Arial" w:hint="eastAsia"/>
          <w:color w:val="000000" w:themeColor="text1"/>
          <w:szCs w:val="22"/>
          <w:lang w:val="en-US" w:eastAsia="zh-CN"/>
        </w:rPr>
        <w:t>率＞</w:t>
      </w:r>
      <w:r w:rsidRPr="00FC3C54">
        <w:rPr>
          <w:rFonts w:eastAsia="SimSun" w:cs="Arial" w:hint="eastAsia"/>
          <w:color w:val="000000" w:themeColor="text1"/>
          <w:szCs w:val="22"/>
          <w:lang w:val="en-US" w:eastAsia="zh-CN"/>
        </w:rPr>
        <w:t>0.</w:t>
      </w:r>
      <w:r w:rsidR="00FC3C54" w:rsidRPr="00FC3C54">
        <w:rPr>
          <w:rFonts w:eastAsia="SimSun" w:cs="Arial"/>
          <w:color w:val="000000" w:themeColor="text1"/>
          <w:szCs w:val="22"/>
          <w:lang w:val="en-US" w:eastAsia="zh-CN"/>
        </w:rPr>
        <w:t>8</w:t>
      </w:r>
    </w:p>
    <w:p w14:paraId="7073A626" w14:textId="77777777" w:rsidR="004E45D7" w:rsidRPr="00FC3C54" w:rsidRDefault="004E45D7" w:rsidP="00AE3B2D">
      <w:pPr>
        <w:tabs>
          <w:tab w:val="clear" w:pos="851"/>
        </w:tabs>
        <w:ind w:left="2553" w:hanging="1"/>
        <w:rPr>
          <w:rFonts w:eastAsia="SimSun" w:cs="Arial"/>
          <w:color w:val="000000" w:themeColor="text1"/>
          <w:szCs w:val="22"/>
          <w:lang w:val="en-US" w:eastAsia="zh-CN"/>
        </w:rPr>
      </w:pPr>
      <w:r w:rsidRPr="00FC3C54">
        <w:rPr>
          <w:rFonts w:eastAsia="SimSun" w:cs="Arial" w:hint="eastAsia"/>
          <w:color w:val="000000" w:themeColor="text1"/>
          <w:szCs w:val="22"/>
          <w:lang w:val="en-US" w:eastAsia="zh-CN"/>
        </w:rPr>
        <w:t>对于</w:t>
      </w:r>
      <w:r w:rsidRPr="00FC3C54">
        <w:rPr>
          <w:rFonts w:eastAsia="SimSun" w:cs="Arial" w:hint="eastAsia"/>
          <w:color w:val="000000" w:themeColor="text1"/>
          <w:szCs w:val="22"/>
          <w:lang w:val="en-US" w:eastAsia="zh-CN"/>
        </w:rPr>
        <w:t>IIB</w:t>
      </w:r>
      <w:r w:rsidRPr="00FC3C54">
        <w:rPr>
          <w:rFonts w:eastAsia="SimSun" w:cs="Arial" w:hint="eastAsia"/>
          <w:color w:val="000000" w:themeColor="text1"/>
          <w:szCs w:val="22"/>
          <w:lang w:val="en-US" w:eastAsia="zh-CN"/>
        </w:rPr>
        <w:t>组：</w:t>
      </w:r>
      <w:r w:rsidRPr="00FC3C54">
        <w:rPr>
          <w:rFonts w:eastAsia="SimSun" w:cs="Arial" w:hint="eastAsia"/>
          <w:color w:val="000000" w:themeColor="text1"/>
          <w:szCs w:val="22"/>
          <w:lang w:val="en-US" w:eastAsia="zh-CN"/>
        </w:rPr>
        <w:tab/>
        <w:t>MESG</w:t>
      </w:r>
      <w:r w:rsidR="002B0AFF">
        <w:rPr>
          <w:rFonts w:eastAsia="SimSun" w:cs="Arial"/>
          <w:color w:val="000000" w:themeColor="text1"/>
          <w:szCs w:val="22"/>
          <w:lang w:val="en-US" w:eastAsia="zh-CN"/>
        </w:rPr>
        <w:t xml:space="preserve"> </w:t>
      </w:r>
      <w:r w:rsidR="002B0AFF" w:rsidRPr="002B0AFF">
        <w:rPr>
          <w:rFonts w:asciiTheme="minorEastAsia" w:hAnsiTheme="minorEastAsia" w:cs="Arial" w:hint="eastAsia"/>
          <w:color w:val="000000" w:themeColor="text1"/>
          <w:szCs w:val="22"/>
          <w:lang w:val="en-US" w:eastAsia="zh-CN"/>
        </w:rPr>
        <w:t>＞</w:t>
      </w:r>
      <w:r w:rsidR="002B0AFF">
        <w:rPr>
          <w:rFonts w:eastAsia="SimSun" w:cs="Arial"/>
          <w:color w:val="000000" w:themeColor="text1"/>
          <w:szCs w:val="22"/>
          <w:lang w:eastAsia="zh-CN"/>
        </w:rPr>
        <w:t xml:space="preserve"> </w:t>
      </w:r>
      <w:r w:rsidR="002B0AFF" w:rsidRPr="002B0AFF">
        <w:rPr>
          <w:rFonts w:eastAsia="SimSun" w:cs="Arial"/>
          <w:color w:val="000000" w:themeColor="text1"/>
          <w:szCs w:val="22"/>
          <w:lang w:eastAsia="zh-CN"/>
        </w:rPr>
        <w:t>0.50</w:t>
      </w:r>
      <w:r w:rsidRPr="00FC3C54">
        <w:rPr>
          <w:rFonts w:eastAsia="SimSun" w:cs="Arial" w:hint="eastAsia"/>
          <w:color w:val="000000" w:themeColor="text1"/>
          <w:szCs w:val="22"/>
          <w:lang w:val="en-US" w:eastAsia="zh-CN"/>
        </w:rPr>
        <w:t>mm</w:t>
      </w:r>
      <w:r w:rsidRPr="00FC3C54">
        <w:rPr>
          <w:rFonts w:eastAsia="SimSun" w:cs="Arial" w:hint="eastAsia"/>
          <w:color w:val="000000" w:themeColor="text1"/>
          <w:szCs w:val="22"/>
          <w:lang w:val="en-US" w:eastAsia="zh-CN"/>
        </w:rPr>
        <w:t>且≤</w:t>
      </w:r>
      <w:r w:rsidRPr="00FC3C54">
        <w:rPr>
          <w:rFonts w:eastAsia="SimSun" w:cs="Arial" w:hint="eastAsia"/>
          <w:color w:val="000000" w:themeColor="text1"/>
          <w:szCs w:val="22"/>
          <w:lang w:val="en-US" w:eastAsia="zh-CN"/>
        </w:rPr>
        <w:t>0.9mm</w:t>
      </w:r>
      <w:r w:rsidRPr="00FC3C54">
        <w:rPr>
          <w:rFonts w:eastAsia="SimSun" w:cs="Arial" w:hint="eastAsia"/>
          <w:color w:val="000000" w:themeColor="text1"/>
          <w:szCs w:val="22"/>
          <w:lang w:val="en-US" w:eastAsia="zh-CN"/>
        </w:rPr>
        <w:t>；或</w:t>
      </w:r>
      <w:r w:rsidR="002659B5" w:rsidRPr="00FC3C54">
        <w:rPr>
          <w:rFonts w:eastAsia="SimSun" w:cs="Arial"/>
          <w:color w:val="000000" w:themeColor="text1"/>
          <w:szCs w:val="22"/>
          <w:lang w:val="en-US" w:eastAsia="zh-CN"/>
        </w:rPr>
        <w:br/>
      </w:r>
      <w:r w:rsidR="002659B5" w:rsidRPr="00FC3C54">
        <w:rPr>
          <w:rFonts w:eastAsia="SimSun" w:cs="Arial"/>
          <w:color w:val="000000" w:themeColor="text1"/>
          <w:szCs w:val="22"/>
          <w:lang w:val="en-US" w:eastAsia="zh-CN"/>
        </w:rPr>
        <w:tab/>
      </w:r>
      <w:r w:rsidR="002659B5" w:rsidRPr="00FC3C54">
        <w:rPr>
          <w:rFonts w:eastAsia="SimSun" w:cs="Arial"/>
          <w:color w:val="000000" w:themeColor="text1"/>
          <w:szCs w:val="22"/>
          <w:lang w:val="en-US" w:eastAsia="zh-CN"/>
        </w:rPr>
        <w:tab/>
      </w:r>
      <w:r w:rsidR="002659B5" w:rsidRPr="00FC3C54">
        <w:rPr>
          <w:rFonts w:eastAsia="SimSun" w:cs="Arial"/>
          <w:color w:val="000000" w:themeColor="text1"/>
          <w:szCs w:val="22"/>
          <w:lang w:val="en-US" w:eastAsia="zh-CN"/>
        </w:rPr>
        <w:tab/>
      </w:r>
      <w:r w:rsidRPr="00FC3C54">
        <w:rPr>
          <w:rFonts w:eastAsia="SimSun" w:cs="Arial" w:hint="eastAsia"/>
          <w:color w:val="000000" w:themeColor="text1"/>
          <w:szCs w:val="22"/>
          <w:lang w:val="en-US" w:eastAsia="zh-CN"/>
        </w:rPr>
        <w:t>MIC</w:t>
      </w:r>
      <w:r w:rsidRPr="00FC3C54">
        <w:rPr>
          <w:rFonts w:eastAsia="SimSun" w:cs="Arial" w:hint="eastAsia"/>
          <w:color w:val="000000" w:themeColor="text1"/>
          <w:szCs w:val="22"/>
          <w:lang w:val="en-US" w:eastAsia="zh-CN"/>
        </w:rPr>
        <w:t>率</w:t>
      </w:r>
      <w:r w:rsidR="002B0AFF" w:rsidRPr="002B0AFF">
        <w:rPr>
          <w:rFonts w:eastAsia="SimSun" w:cs="Arial" w:hint="eastAsia"/>
          <w:color w:val="000000" w:themeColor="text1"/>
          <w:szCs w:val="22"/>
          <w:lang w:val="en-US" w:eastAsia="zh-CN"/>
        </w:rPr>
        <w:t>＞</w:t>
      </w:r>
      <w:r w:rsidRPr="00FC3C54">
        <w:rPr>
          <w:rFonts w:eastAsia="SimSun" w:cs="Arial" w:hint="eastAsia"/>
          <w:color w:val="000000" w:themeColor="text1"/>
          <w:szCs w:val="22"/>
          <w:lang w:val="en-US" w:eastAsia="zh-CN"/>
        </w:rPr>
        <w:t>0.5</w:t>
      </w:r>
      <w:r w:rsidR="002B0AFF">
        <w:rPr>
          <w:rFonts w:eastAsia="SimSun" w:cs="Arial"/>
          <w:color w:val="000000" w:themeColor="text1"/>
          <w:szCs w:val="22"/>
          <w:lang w:val="en-US" w:eastAsia="zh-CN"/>
        </w:rPr>
        <w:t>0</w:t>
      </w:r>
      <w:r w:rsidRPr="00FC3C54">
        <w:rPr>
          <w:rFonts w:eastAsia="SimSun" w:cs="Arial" w:hint="eastAsia"/>
          <w:color w:val="000000" w:themeColor="text1"/>
          <w:szCs w:val="22"/>
          <w:lang w:val="en-US" w:eastAsia="zh-CN"/>
        </w:rPr>
        <w:t>且≤</w:t>
      </w:r>
      <w:r w:rsidRPr="00FC3C54">
        <w:rPr>
          <w:rFonts w:eastAsia="SimSun" w:cs="Arial" w:hint="eastAsia"/>
          <w:color w:val="000000" w:themeColor="text1"/>
          <w:szCs w:val="22"/>
          <w:lang w:val="en-US" w:eastAsia="zh-CN"/>
        </w:rPr>
        <w:t>0.8</w:t>
      </w:r>
      <w:r w:rsidR="00FE112E">
        <w:rPr>
          <w:rFonts w:eastAsia="SimSun" w:cs="Arial"/>
          <w:color w:val="000000" w:themeColor="text1"/>
          <w:szCs w:val="22"/>
          <w:lang w:val="en-US" w:eastAsia="zh-CN"/>
        </w:rPr>
        <w:t>0</w:t>
      </w:r>
    </w:p>
    <w:p w14:paraId="1FBA0627" w14:textId="77777777" w:rsidR="004E45D7" w:rsidRPr="00FC3C54" w:rsidRDefault="004E45D7" w:rsidP="00AE3B2D">
      <w:pPr>
        <w:tabs>
          <w:tab w:val="clear" w:pos="851"/>
        </w:tabs>
        <w:ind w:left="2552"/>
        <w:rPr>
          <w:rFonts w:eastAsia="SimSun" w:cs="Arial"/>
          <w:color w:val="000000" w:themeColor="text1"/>
          <w:szCs w:val="22"/>
          <w:lang w:val="en-US" w:eastAsia="zh-CN"/>
        </w:rPr>
      </w:pPr>
      <w:r w:rsidRPr="00FC3C54">
        <w:rPr>
          <w:rFonts w:eastAsia="SimSun" w:cs="Arial" w:hint="eastAsia"/>
          <w:color w:val="000000" w:themeColor="text1"/>
          <w:szCs w:val="22"/>
          <w:lang w:val="en-US" w:eastAsia="zh-CN"/>
        </w:rPr>
        <w:t>对于</w:t>
      </w:r>
      <w:r w:rsidRPr="00FC3C54">
        <w:rPr>
          <w:rFonts w:eastAsia="SimSun" w:cs="Arial" w:hint="eastAsia"/>
          <w:color w:val="000000" w:themeColor="text1"/>
          <w:szCs w:val="22"/>
          <w:lang w:val="en-US" w:eastAsia="zh-CN"/>
        </w:rPr>
        <w:t>IIC</w:t>
      </w:r>
      <w:r w:rsidRPr="00FC3C54">
        <w:rPr>
          <w:rFonts w:eastAsia="SimSun" w:cs="Arial" w:hint="eastAsia"/>
          <w:color w:val="000000" w:themeColor="text1"/>
          <w:szCs w:val="22"/>
          <w:lang w:val="en-US" w:eastAsia="zh-CN"/>
        </w:rPr>
        <w:t>组：</w:t>
      </w:r>
      <w:r w:rsidRPr="00FC3C54">
        <w:rPr>
          <w:rFonts w:eastAsia="SimSun" w:cs="Arial" w:hint="eastAsia"/>
          <w:color w:val="000000" w:themeColor="text1"/>
          <w:szCs w:val="22"/>
          <w:lang w:val="en-US" w:eastAsia="zh-CN"/>
        </w:rPr>
        <w:tab/>
        <w:t>MESG</w:t>
      </w:r>
      <w:bookmarkStart w:id="11" w:name="_Hlk15642428"/>
      <w:r w:rsidRPr="00FC3C54">
        <w:rPr>
          <w:rFonts w:eastAsia="SimSun" w:cs="Arial" w:hint="eastAsia"/>
          <w:color w:val="000000" w:themeColor="text1"/>
          <w:szCs w:val="22"/>
          <w:lang w:val="en-US" w:eastAsia="zh-CN"/>
        </w:rPr>
        <w:t>＜</w:t>
      </w:r>
      <w:bookmarkEnd w:id="11"/>
      <w:r w:rsidRPr="00FC3C54">
        <w:rPr>
          <w:rFonts w:eastAsia="SimSun" w:cs="Arial" w:hint="eastAsia"/>
          <w:color w:val="000000" w:themeColor="text1"/>
          <w:szCs w:val="22"/>
          <w:lang w:val="en-US" w:eastAsia="zh-CN"/>
        </w:rPr>
        <w:t>0.5 mm</w:t>
      </w:r>
      <w:r w:rsidRPr="00FC3C54">
        <w:rPr>
          <w:rFonts w:eastAsia="SimSun" w:cs="Arial" w:hint="eastAsia"/>
          <w:color w:val="000000" w:themeColor="text1"/>
          <w:szCs w:val="22"/>
          <w:lang w:val="en-US" w:eastAsia="zh-CN"/>
        </w:rPr>
        <w:t>或</w:t>
      </w:r>
      <w:r w:rsidRPr="00FC3C54">
        <w:rPr>
          <w:rFonts w:eastAsia="SimSun" w:cs="Arial" w:hint="eastAsia"/>
          <w:color w:val="000000" w:themeColor="text1"/>
          <w:szCs w:val="22"/>
          <w:lang w:val="en-US" w:eastAsia="zh-CN"/>
        </w:rPr>
        <w:t>MIC</w:t>
      </w:r>
      <w:r w:rsidRPr="00FC3C54">
        <w:rPr>
          <w:rFonts w:eastAsia="SimSun" w:cs="Arial" w:hint="eastAsia"/>
          <w:color w:val="000000" w:themeColor="text1"/>
          <w:szCs w:val="22"/>
          <w:lang w:val="en-US" w:eastAsia="zh-CN"/>
        </w:rPr>
        <w:t>率</w:t>
      </w:r>
      <w:r w:rsidR="002659B5" w:rsidRPr="00FC3C54">
        <w:rPr>
          <w:rFonts w:eastAsia="SimSun" w:cs="Arial" w:hint="eastAsia"/>
          <w:color w:val="000000" w:themeColor="text1"/>
          <w:szCs w:val="22"/>
          <w:lang w:val="en-US" w:eastAsia="zh-CN"/>
        </w:rPr>
        <w:t>≤</w:t>
      </w:r>
      <w:r w:rsidRPr="00FC3C54">
        <w:rPr>
          <w:rFonts w:eastAsia="SimSun" w:cs="Arial" w:hint="eastAsia"/>
          <w:color w:val="000000" w:themeColor="text1"/>
          <w:szCs w:val="22"/>
          <w:lang w:val="en-US" w:eastAsia="zh-CN"/>
        </w:rPr>
        <w:t>0.45</w:t>
      </w:r>
      <w:r w:rsidRPr="00FC3C54">
        <w:rPr>
          <w:rFonts w:eastAsia="SimSun" w:cs="Arial" w:hint="eastAsia"/>
          <w:color w:val="000000" w:themeColor="text1"/>
          <w:szCs w:val="22"/>
          <w:lang w:val="en-US" w:eastAsia="zh-CN"/>
        </w:rPr>
        <w:t>。</w:t>
      </w:r>
    </w:p>
    <w:p w14:paraId="3E8AD3DE" w14:textId="77777777" w:rsidR="00350032" w:rsidRPr="00350032" w:rsidRDefault="004331F3" w:rsidP="00AA2ADE">
      <w:pPr>
        <w:tabs>
          <w:tab w:val="clear" w:pos="851"/>
          <w:tab w:val="left" w:pos="2552"/>
        </w:tabs>
        <w:spacing w:before="240" w:after="240" w:line="360" w:lineRule="atLeast"/>
        <w:ind w:left="1701"/>
        <w:rPr>
          <w:rFonts w:eastAsia="SimSun" w:cs="Arial"/>
          <w:szCs w:val="22"/>
          <w:lang w:val="en-US" w:eastAsia="zh-CN"/>
        </w:rPr>
      </w:pPr>
      <w:r w:rsidRPr="00AE3B2D">
        <w:rPr>
          <w:rFonts w:eastAsia="SimSun" w:cs="Arial"/>
          <w:szCs w:val="22"/>
          <w:lang w:eastAsia="zh-CN"/>
        </w:rPr>
        <w:t>.3</w:t>
      </w:r>
      <w:r w:rsidRPr="00AE3B2D">
        <w:rPr>
          <w:rFonts w:eastAsia="SimSun" w:cs="Arial"/>
          <w:szCs w:val="22"/>
          <w:lang w:eastAsia="zh-CN"/>
        </w:rPr>
        <w:tab/>
      </w:r>
      <w:r w:rsidR="00350032" w:rsidRPr="00350032">
        <w:rPr>
          <w:rFonts w:eastAsia="SimSun" w:cs="Arial" w:hint="eastAsia"/>
          <w:szCs w:val="22"/>
          <w:lang w:val="en-US" w:eastAsia="zh-CN"/>
        </w:rPr>
        <w:t>在以下情况必须确定</w:t>
      </w:r>
      <w:r w:rsidR="00350032" w:rsidRPr="00350032">
        <w:rPr>
          <w:rFonts w:eastAsia="SimSun" w:cs="Arial" w:hint="eastAsia"/>
          <w:szCs w:val="22"/>
          <w:lang w:val="en-US" w:eastAsia="zh-CN"/>
        </w:rPr>
        <w:t>MESG</w:t>
      </w:r>
      <w:r w:rsidR="00350032" w:rsidRPr="00350032">
        <w:rPr>
          <w:rFonts w:eastAsia="SimSun" w:cs="Arial" w:hint="eastAsia"/>
          <w:szCs w:val="22"/>
          <w:lang w:val="en-US" w:eastAsia="zh-CN"/>
        </w:rPr>
        <w:t>和</w:t>
      </w:r>
      <w:r w:rsidR="00350032" w:rsidRPr="00350032">
        <w:rPr>
          <w:rFonts w:eastAsia="SimSun" w:cs="Arial" w:hint="eastAsia"/>
          <w:szCs w:val="22"/>
          <w:lang w:val="en-US" w:eastAsia="zh-CN"/>
        </w:rPr>
        <w:t>MIC</w:t>
      </w:r>
      <w:r w:rsidR="00350032" w:rsidRPr="00350032">
        <w:rPr>
          <w:rFonts w:eastAsia="SimSun" w:cs="Arial" w:hint="eastAsia"/>
          <w:szCs w:val="22"/>
          <w:lang w:val="en-US" w:eastAsia="zh-CN"/>
        </w:rPr>
        <w:t>率两项数值：</w:t>
      </w:r>
    </w:p>
    <w:p w14:paraId="6EEED359" w14:textId="77777777" w:rsidR="00350032" w:rsidRDefault="00350032" w:rsidP="00AA2ADE">
      <w:pPr>
        <w:tabs>
          <w:tab w:val="clear" w:pos="851"/>
          <w:tab w:val="left" w:pos="2552"/>
        </w:tabs>
        <w:snapToGrid w:val="0"/>
        <w:spacing w:before="240" w:after="120" w:line="360" w:lineRule="atLeast"/>
        <w:ind w:left="3402" w:hanging="1701"/>
        <w:rPr>
          <w:rFonts w:eastAsia="SimSun" w:cs="Arial"/>
          <w:szCs w:val="22"/>
          <w:lang w:val="en-US" w:eastAsia="zh-CN"/>
        </w:rPr>
      </w:pPr>
      <w:r>
        <w:rPr>
          <w:rFonts w:eastAsia="SimSun" w:cs="Arial"/>
          <w:szCs w:val="22"/>
          <w:lang w:val="en-US" w:eastAsia="zh-CN"/>
        </w:rPr>
        <w:tab/>
      </w:r>
      <w:r w:rsidRPr="00350032">
        <w:rPr>
          <w:rFonts w:eastAsia="SimSun" w:cs="Arial" w:hint="eastAsia"/>
          <w:szCs w:val="22"/>
          <w:lang w:val="en-US" w:eastAsia="zh-CN"/>
        </w:rPr>
        <w:t>.1</w:t>
      </w:r>
      <w:r w:rsidRPr="00350032">
        <w:rPr>
          <w:rFonts w:eastAsia="SimSun" w:cs="Arial" w:hint="eastAsia"/>
          <w:szCs w:val="22"/>
          <w:lang w:val="en-US" w:eastAsia="zh-CN"/>
        </w:rPr>
        <w:tab/>
      </w:r>
      <w:r w:rsidRPr="00350032">
        <w:rPr>
          <w:rFonts w:eastAsia="SimSun" w:cs="Arial" w:hint="eastAsia"/>
          <w:szCs w:val="22"/>
          <w:lang w:val="en-US" w:eastAsia="zh-CN"/>
        </w:rPr>
        <w:t>如果只确定了</w:t>
      </w:r>
      <w:r w:rsidRPr="00350032">
        <w:rPr>
          <w:rFonts w:eastAsia="SimSun" w:cs="Arial" w:hint="eastAsia"/>
          <w:szCs w:val="22"/>
          <w:lang w:val="en-US" w:eastAsia="zh-CN"/>
        </w:rPr>
        <w:t>MIC</w:t>
      </w:r>
      <w:r w:rsidRPr="00350032">
        <w:rPr>
          <w:rFonts w:eastAsia="SimSun" w:cs="Arial" w:hint="eastAsia"/>
          <w:szCs w:val="22"/>
          <w:lang w:val="en-US" w:eastAsia="zh-CN"/>
        </w:rPr>
        <w:t>率，且该比值在</w:t>
      </w:r>
      <w:r w:rsidRPr="00350032">
        <w:rPr>
          <w:rFonts w:eastAsia="SimSun" w:cs="Arial" w:hint="eastAsia"/>
          <w:szCs w:val="22"/>
          <w:lang w:val="en-US" w:eastAsia="zh-CN"/>
        </w:rPr>
        <w:t>0.8</w:t>
      </w:r>
      <w:r w:rsidR="00F03419">
        <w:rPr>
          <w:rFonts w:eastAsia="SimSun" w:cs="Arial"/>
          <w:szCs w:val="22"/>
          <w:lang w:val="en-US" w:eastAsia="zh-CN"/>
        </w:rPr>
        <w:t>0</w:t>
      </w:r>
      <w:r w:rsidRPr="00350032">
        <w:rPr>
          <w:rFonts w:eastAsia="SimSun" w:cs="Arial" w:hint="eastAsia"/>
          <w:szCs w:val="22"/>
          <w:lang w:val="en-US" w:eastAsia="zh-CN"/>
        </w:rPr>
        <w:t>到</w:t>
      </w:r>
      <w:r w:rsidRPr="00350032">
        <w:rPr>
          <w:rFonts w:eastAsia="SimSun" w:cs="Arial" w:hint="eastAsia"/>
          <w:szCs w:val="22"/>
          <w:lang w:val="en-US" w:eastAsia="zh-CN"/>
        </w:rPr>
        <w:t>0.9</w:t>
      </w:r>
      <w:r w:rsidR="00F03419">
        <w:rPr>
          <w:rFonts w:eastAsia="SimSun" w:cs="Arial"/>
          <w:szCs w:val="22"/>
          <w:lang w:val="en-US" w:eastAsia="zh-CN"/>
        </w:rPr>
        <w:t>0</w:t>
      </w:r>
      <w:r w:rsidRPr="00350032">
        <w:rPr>
          <w:rFonts w:eastAsia="SimSun" w:cs="Arial" w:hint="eastAsia"/>
          <w:szCs w:val="22"/>
          <w:lang w:val="en-US" w:eastAsia="zh-CN"/>
        </w:rPr>
        <w:t>之间，则要求进行</w:t>
      </w:r>
      <w:r w:rsidRPr="00350032">
        <w:rPr>
          <w:rFonts w:eastAsia="SimSun" w:cs="Arial" w:hint="eastAsia"/>
          <w:szCs w:val="22"/>
          <w:lang w:val="en-US" w:eastAsia="zh-CN"/>
        </w:rPr>
        <w:t>MESG</w:t>
      </w:r>
      <w:r w:rsidRPr="00350032">
        <w:rPr>
          <w:rFonts w:eastAsia="SimSun" w:cs="Arial" w:hint="eastAsia"/>
          <w:szCs w:val="22"/>
          <w:lang w:val="en-US" w:eastAsia="zh-CN"/>
        </w:rPr>
        <w:t>确定；</w:t>
      </w:r>
    </w:p>
    <w:p w14:paraId="5B2EE628" w14:textId="77777777" w:rsidR="00350032" w:rsidRDefault="00350032" w:rsidP="00AA2ADE">
      <w:pPr>
        <w:tabs>
          <w:tab w:val="clear" w:pos="851"/>
          <w:tab w:val="left" w:pos="2552"/>
        </w:tabs>
        <w:snapToGrid w:val="0"/>
        <w:spacing w:before="240" w:after="120" w:line="360" w:lineRule="atLeast"/>
        <w:ind w:left="3402" w:hanging="1701"/>
        <w:rPr>
          <w:rFonts w:eastAsia="SimSun" w:cs="Arial"/>
          <w:szCs w:val="22"/>
          <w:lang w:val="en-US" w:eastAsia="zh-CN"/>
        </w:rPr>
      </w:pPr>
      <w:r>
        <w:rPr>
          <w:rFonts w:eastAsia="SimSun" w:cs="Arial"/>
          <w:szCs w:val="22"/>
          <w:lang w:val="en-US" w:eastAsia="zh-CN"/>
        </w:rPr>
        <w:tab/>
      </w:r>
      <w:r w:rsidRPr="00350032">
        <w:rPr>
          <w:rFonts w:eastAsia="SimSun" w:cs="Arial" w:hint="eastAsia"/>
          <w:szCs w:val="22"/>
          <w:lang w:val="en-US" w:eastAsia="zh-CN"/>
        </w:rPr>
        <w:t>.2</w:t>
      </w:r>
      <w:r w:rsidRPr="00350032">
        <w:rPr>
          <w:rFonts w:eastAsia="SimSun" w:cs="Arial" w:hint="eastAsia"/>
          <w:szCs w:val="22"/>
          <w:lang w:val="en-US" w:eastAsia="zh-CN"/>
        </w:rPr>
        <w:tab/>
      </w:r>
      <w:r w:rsidRPr="00350032">
        <w:rPr>
          <w:rFonts w:eastAsia="SimSun" w:cs="Arial" w:hint="eastAsia"/>
          <w:szCs w:val="22"/>
          <w:lang w:val="en-US" w:eastAsia="zh-CN"/>
        </w:rPr>
        <w:t>如果只确定了</w:t>
      </w:r>
      <w:r w:rsidRPr="00350032">
        <w:rPr>
          <w:rFonts w:eastAsia="SimSun" w:cs="Arial" w:hint="eastAsia"/>
          <w:szCs w:val="22"/>
          <w:lang w:val="en-US" w:eastAsia="zh-CN"/>
        </w:rPr>
        <w:t>MIC</w:t>
      </w:r>
      <w:r w:rsidRPr="00350032">
        <w:rPr>
          <w:rFonts w:eastAsia="SimSun" w:cs="Arial" w:hint="eastAsia"/>
          <w:szCs w:val="22"/>
          <w:lang w:val="en-US" w:eastAsia="zh-CN"/>
        </w:rPr>
        <w:t>率，且该比值在</w:t>
      </w:r>
      <w:r w:rsidRPr="00350032">
        <w:rPr>
          <w:rFonts w:eastAsia="SimSun" w:cs="Arial" w:hint="eastAsia"/>
          <w:szCs w:val="22"/>
          <w:lang w:val="en-US" w:eastAsia="zh-CN"/>
        </w:rPr>
        <w:t>0.45</w:t>
      </w:r>
      <w:r w:rsidRPr="00350032">
        <w:rPr>
          <w:rFonts w:eastAsia="SimSun" w:cs="Arial" w:hint="eastAsia"/>
          <w:szCs w:val="22"/>
          <w:lang w:val="en-US" w:eastAsia="zh-CN"/>
        </w:rPr>
        <w:t>到</w:t>
      </w:r>
      <w:r w:rsidRPr="00350032">
        <w:rPr>
          <w:rFonts w:eastAsia="SimSun" w:cs="Arial" w:hint="eastAsia"/>
          <w:szCs w:val="22"/>
          <w:lang w:val="en-US" w:eastAsia="zh-CN"/>
        </w:rPr>
        <w:t>0.5</w:t>
      </w:r>
      <w:r w:rsidRPr="00350032">
        <w:rPr>
          <w:rFonts w:eastAsia="SimSun" w:cs="Arial" w:hint="eastAsia"/>
          <w:szCs w:val="22"/>
          <w:lang w:val="en-US" w:eastAsia="zh-CN"/>
        </w:rPr>
        <w:t>之间，则要求进行</w:t>
      </w:r>
      <w:r w:rsidRPr="00350032">
        <w:rPr>
          <w:rFonts w:eastAsia="SimSun" w:cs="Arial" w:hint="eastAsia"/>
          <w:szCs w:val="22"/>
          <w:lang w:val="en-US" w:eastAsia="zh-CN"/>
        </w:rPr>
        <w:t>MESG</w:t>
      </w:r>
      <w:r w:rsidRPr="00350032">
        <w:rPr>
          <w:rFonts w:eastAsia="SimSun" w:cs="Arial" w:hint="eastAsia"/>
          <w:szCs w:val="22"/>
          <w:lang w:val="en-US" w:eastAsia="zh-CN"/>
        </w:rPr>
        <w:t>确定；或</w:t>
      </w:r>
    </w:p>
    <w:p w14:paraId="31406ADE" w14:textId="77777777" w:rsidR="00350032" w:rsidRPr="00350032" w:rsidRDefault="00350032" w:rsidP="00AA2ADE">
      <w:pPr>
        <w:tabs>
          <w:tab w:val="clear" w:pos="851"/>
          <w:tab w:val="left" w:pos="2552"/>
        </w:tabs>
        <w:snapToGrid w:val="0"/>
        <w:spacing w:before="240" w:after="120" w:line="360" w:lineRule="atLeast"/>
        <w:ind w:left="3402" w:hanging="1701"/>
        <w:rPr>
          <w:rFonts w:eastAsia="SimSun" w:cs="Arial"/>
          <w:szCs w:val="22"/>
          <w:lang w:val="en-US" w:eastAsia="zh-CN"/>
        </w:rPr>
      </w:pPr>
      <w:r>
        <w:rPr>
          <w:rFonts w:eastAsia="SimSun" w:cs="Arial"/>
          <w:szCs w:val="22"/>
          <w:lang w:val="en-US" w:eastAsia="zh-CN"/>
        </w:rPr>
        <w:tab/>
      </w:r>
      <w:r w:rsidRPr="00350032">
        <w:rPr>
          <w:rFonts w:eastAsia="SimSun" w:cs="Arial" w:hint="eastAsia"/>
          <w:szCs w:val="22"/>
          <w:lang w:val="en-US" w:eastAsia="zh-CN"/>
        </w:rPr>
        <w:t>.3</w:t>
      </w:r>
      <w:r w:rsidRPr="00350032">
        <w:rPr>
          <w:rFonts w:eastAsia="SimSun" w:cs="Arial" w:hint="eastAsia"/>
          <w:szCs w:val="22"/>
          <w:lang w:val="en-US" w:eastAsia="zh-CN"/>
        </w:rPr>
        <w:tab/>
      </w:r>
      <w:r w:rsidRPr="00350032">
        <w:rPr>
          <w:rFonts w:eastAsia="SimSun" w:cs="Arial" w:hint="eastAsia"/>
          <w:szCs w:val="22"/>
          <w:lang w:val="en-US" w:eastAsia="zh-CN"/>
        </w:rPr>
        <w:t>只得出了</w:t>
      </w:r>
      <w:r w:rsidRPr="00350032">
        <w:rPr>
          <w:rFonts w:eastAsia="SimSun" w:cs="Arial" w:hint="eastAsia"/>
          <w:szCs w:val="22"/>
          <w:lang w:val="en-US" w:eastAsia="zh-CN"/>
        </w:rPr>
        <w:t>MESG</w:t>
      </w:r>
      <w:r w:rsidRPr="00350032">
        <w:rPr>
          <w:rFonts w:eastAsia="SimSun" w:cs="Arial" w:hint="eastAsia"/>
          <w:szCs w:val="22"/>
          <w:lang w:val="en-US" w:eastAsia="zh-CN"/>
        </w:rPr>
        <w:t>，且其数值在</w:t>
      </w:r>
      <w:r w:rsidRPr="00350032">
        <w:rPr>
          <w:rFonts w:eastAsia="SimSun" w:cs="Arial" w:hint="eastAsia"/>
          <w:szCs w:val="22"/>
          <w:lang w:val="en-US" w:eastAsia="zh-CN"/>
        </w:rPr>
        <w:t>0.5</w:t>
      </w:r>
      <w:r w:rsidR="00F03419">
        <w:rPr>
          <w:rFonts w:eastAsia="SimSun" w:cs="Arial"/>
          <w:szCs w:val="22"/>
          <w:lang w:val="en-US" w:eastAsia="zh-CN"/>
        </w:rPr>
        <w:t>0</w:t>
      </w:r>
      <w:r w:rsidRPr="00350032">
        <w:rPr>
          <w:rFonts w:eastAsia="SimSun" w:cs="Arial" w:hint="eastAsia"/>
          <w:szCs w:val="22"/>
          <w:lang w:val="en-US" w:eastAsia="zh-CN"/>
        </w:rPr>
        <w:t xml:space="preserve"> mm</w:t>
      </w:r>
      <w:r w:rsidRPr="00350032">
        <w:rPr>
          <w:rFonts w:eastAsia="SimSun" w:cs="Arial" w:hint="eastAsia"/>
          <w:szCs w:val="22"/>
          <w:lang w:val="en-US" w:eastAsia="zh-CN"/>
        </w:rPr>
        <w:t>到</w:t>
      </w:r>
      <w:r w:rsidRPr="00350032">
        <w:rPr>
          <w:rFonts w:eastAsia="SimSun" w:cs="Arial" w:hint="eastAsia"/>
          <w:szCs w:val="22"/>
          <w:lang w:val="en-US" w:eastAsia="zh-CN"/>
        </w:rPr>
        <w:t>0.55 mm</w:t>
      </w:r>
      <w:r w:rsidRPr="00350032">
        <w:rPr>
          <w:rFonts w:eastAsia="SimSun" w:cs="Arial" w:hint="eastAsia"/>
          <w:szCs w:val="22"/>
          <w:lang w:val="en-US" w:eastAsia="zh-CN"/>
        </w:rPr>
        <w:t>之间，则要求确定</w:t>
      </w:r>
      <w:r w:rsidRPr="00350032">
        <w:rPr>
          <w:rFonts w:eastAsia="SimSun" w:cs="Arial" w:hint="eastAsia"/>
          <w:szCs w:val="22"/>
          <w:lang w:val="en-US" w:eastAsia="zh-CN"/>
        </w:rPr>
        <w:t>MIC</w:t>
      </w:r>
      <w:r w:rsidRPr="00350032">
        <w:rPr>
          <w:rFonts w:eastAsia="SimSun" w:cs="Arial" w:hint="eastAsia"/>
          <w:szCs w:val="22"/>
          <w:lang w:val="en-US" w:eastAsia="zh-CN"/>
        </w:rPr>
        <w:t>率。</w:t>
      </w:r>
    </w:p>
    <w:p w14:paraId="0F50946D" w14:textId="77777777" w:rsidR="004331F3" w:rsidRPr="00AE3B2D" w:rsidRDefault="004331F3" w:rsidP="00AA2ADE">
      <w:pPr>
        <w:tabs>
          <w:tab w:val="clear" w:pos="851"/>
          <w:tab w:val="left" w:pos="1701"/>
        </w:tabs>
        <w:spacing w:before="240" w:after="120" w:line="360" w:lineRule="atLeast"/>
        <w:ind w:left="851"/>
        <w:rPr>
          <w:rFonts w:eastAsia="SimSun" w:cs="Arial"/>
          <w:b/>
          <w:bCs/>
          <w:szCs w:val="22"/>
        </w:rPr>
      </w:pPr>
      <w:r w:rsidRPr="00AE3B2D">
        <w:rPr>
          <w:rFonts w:eastAsia="SimSun" w:cs="Arial"/>
          <w:bCs/>
          <w:szCs w:val="22"/>
        </w:rPr>
        <w:t>.3</w:t>
      </w:r>
      <w:r w:rsidRPr="00AE3B2D">
        <w:rPr>
          <w:rFonts w:eastAsia="SimSun" w:cs="Arial"/>
          <w:bCs/>
          <w:szCs w:val="22"/>
        </w:rPr>
        <w:tab/>
      </w:r>
      <w:r w:rsidR="00E24823" w:rsidRPr="00E24823">
        <w:rPr>
          <w:rFonts w:eastAsia="SimSun" w:cs="Arial"/>
          <w:bCs/>
          <w:i/>
          <w:iCs/>
          <w:szCs w:val="22"/>
          <w:lang w:val="en-US"/>
        </w:rPr>
        <w:t xml:space="preserve">i''' </w:t>
      </w:r>
      <w:r w:rsidR="00E24823" w:rsidRPr="00E24823">
        <w:rPr>
          <w:rFonts w:eastAsia="SimSun" w:cs="Arial"/>
          <w:b/>
          <w:bCs/>
          <w:iCs/>
          <w:szCs w:val="22"/>
          <w:lang w:val="en-US"/>
        </w:rPr>
        <w:t>栏</w:t>
      </w:r>
      <w:r w:rsidR="00AA2ADE">
        <w:rPr>
          <w:rFonts w:eastAsia="SimSun" w:cs="Arial" w:hint="eastAsia"/>
          <w:b/>
          <w:bCs/>
          <w:iCs/>
          <w:szCs w:val="22"/>
          <w:lang w:val="en-US"/>
        </w:rPr>
        <w:t xml:space="preserve"> </w:t>
      </w:r>
      <w:r w:rsidR="00AA2ADE">
        <w:t xml:space="preserve">– </w:t>
      </w:r>
      <w:r w:rsidR="00E24823" w:rsidRPr="00E24823">
        <w:rPr>
          <w:rFonts w:eastAsia="SimSun" w:cs="Arial" w:hint="eastAsia"/>
          <w:b/>
          <w:bCs/>
          <w:szCs w:val="22"/>
          <w:lang w:val="en-US"/>
        </w:rPr>
        <w:t>闪点：</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18"/>
      </w:tblGrid>
      <w:tr w:rsidR="004331F3" w:rsidRPr="00F90723" w14:paraId="302A9566" w14:textId="77777777" w:rsidTr="001124B2">
        <w:tc>
          <w:tcPr>
            <w:tcW w:w="1984" w:type="dxa"/>
          </w:tcPr>
          <w:p w14:paraId="215AE1E8" w14:textId="77777777" w:rsidR="004331F3" w:rsidRPr="00AE3B2D" w:rsidRDefault="000A2ED4" w:rsidP="001124B2">
            <w:pPr>
              <w:keepNext/>
              <w:keepLines/>
              <w:tabs>
                <w:tab w:val="clear" w:pos="851"/>
              </w:tabs>
              <w:rPr>
                <w:rFonts w:eastAsia="SimSun" w:cs="Arial"/>
                <w:b/>
                <w:bCs/>
                <w:szCs w:val="22"/>
              </w:rPr>
            </w:pPr>
            <w:r w:rsidRPr="000A2ED4">
              <w:rPr>
                <w:rFonts w:eastAsia="SimSun" w:cs="Arial" w:hint="eastAsia"/>
                <w:bCs/>
                <w:szCs w:val="22"/>
                <w:lang w:val="en-US"/>
              </w:rPr>
              <w:t>＞</w:t>
            </w:r>
            <w:r w:rsidR="004331F3" w:rsidRPr="00AE3B2D">
              <w:rPr>
                <w:rFonts w:eastAsia="SimSun" w:cs="Arial"/>
                <w:b/>
                <w:bCs/>
                <w:szCs w:val="22"/>
              </w:rPr>
              <w:t xml:space="preserve"> </w:t>
            </w:r>
            <w:r w:rsidR="004331F3" w:rsidRPr="00AE3B2D">
              <w:rPr>
                <w:rFonts w:eastAsia="SimSun" w:cs="Arial"/>
                <w:szCs w:val="22"/>
              </w:rPr>
              <w:t>60°C</w:t>
            </w:r>
          </w:p>
        </w:tc>
        <w:tc>
          <w:tcPr>
            <w:tcW w:w="718" w:type="dxa"/>
          </w:tcPr>
          <w:p w14:paraId="36993F9F" w14:textId="77777777" w:rsidR="004331F3" w:rsidRPr="00AE3B2D" w:rsidRDefault="00E24823" w:rsidP="001124B2">
            <w:pPr>
              <w:keepNext/>
              <w:keepLines/>
              <w:tabs>
                <w:tab w:val="clear" w:pos="851"/>
              </w:tabs>
              <w:rPr>
                <w:rFonts w:eastAsia="SimSun" w:cs="Arial"/>
                <w:bCs/>
                <w:szCs w:val="22"/>
              </w:rPr>
            </w:pPr>
            <w:r>
              <w:rPr>
                <w:rFonts w:eastAsia="SimSun" w:cs="Arial" w:hint="eastAsia"/>
                <w:bCs/>
                <w:szCs w:val="22"/>
                <w:lang w:eastAsia="zh-CN"/>
              </w:rPr>
              <w:t>是</w:t>
            </w:r>
          </w:p>
        </w:tc>
      </w:tr>
      <w:tr w:rsidR="004331F3" w:rsidRPr="00F90723" w14:paraId="41FC6BA9" w14:textId="77777777" w:rsidTr="001124B2">
        <w:tc>
          <w:tcPr>
            <w:tcW w:w="1984" w:type="dxa"/>
          </w:tcPr>
          <w:p w14:paraId="6CB22D57" w14:textId="77777777" w:rsidR="004331F3" w:rsidRPr="00AE3B2D" w:rsidRDefault="004331F3" w:rsidP="001124B2">
            <w:pPr>
              <w:keepNext/>
              <w:keepLines/>
              <w:tabs>
                <w:tab w:val="clear" w:pos="851"/>
              </w:tabs>
              <w:rPr>
                <w:rFonts w:eastAsia="SimSun" w:cs="Arial"/>
                <w:b/>
                <w:bCs/>
                <w:szCs w:val="22"/>
              </w:rPr>
            </w:pPr>
            <w:r w:rsidRPr="00AE3B2D">
              <w:rPr>
                <w:rFonts w:eastAsia="SimSun" w:cs="Arial" w:hint="eastAsia"/>
                <w:szCs w:val="22"/>
              </w:rPr>
              <w:t>≤</w:t>
            </w:r>
            <w:r w:rsidRPr="00AE3B2D">
              <w:rPr>
                <w:rFonts w:eastAsia="SimSun" w:cs="Arial"/>
                <w:szCs w:val="22"/>
              </w:rPr>
              <w:t>60°C</w:t>
            </w:r>
          </w:p>
        </w:tc>
        <w:tc>
          <w:tcPr>
            <w:tcW w:w="718" w:type="dxa"/>
          </w:tcPr>
          <w:p w14:paraId="0A8240CB" w14:textId="77777777" w:rsidR="004331F3" w:rsidRPr="00AE3B2D" w:rsidRDefault="00E24823" w:rsidP="001124B2">
            <w:pPr>
              <w:keepNext/>
              <w:keepLines/>
              <w:tabs>
                <w:tab w:val="clear" w:pos="851"/>
              </w:tabs>
              <w:rPr>
                <w:rFonts w:eastAsia="SimSun" w:cs="Arial"/>
                <w:bCs/>
                <w:szCs w:val="22"/>
              </w:rPr>
            </w:pPr>
            <w:r>
              <w:rPr>
                <w:rFonts w:eastAsia="SimSun" w:cs="Arial" w:hint="eastAsia"/>
                <w:bCs/>
                <w:szCs w:val="22"/>
                <w:lang w:eastAsia="zh-CN"/>
              </w:rPr>
              <w:t>否</w:t>
            </w:r>
          </w:p>
        </w:tc>
      </w:tr>
      <w:tr w:rsidR="004331F3" w:rsidRPr="00F90723" w14:paraId="15F6A160" w14:textId="77777777" w:rsidTr="001124B2">
        <w:tc>
          <w:tcPr>
            <w:tcW w:w="1984" w:type="dxa"/>
          </w:tcPr>
          <w:p w14:paraId="0BBB09EA" w14:textId="77777777" w:rsidR="004331F3" w:rsidRPr="00AE3B2D" w:rsidRDefault="00E24823" w:rsidP="001124B2">
            <w:pPr>
              <w:keepNext/>
              <w:keepLines/>
              <w:tabs>
                <w:tab w:val="clear" w:pos="851"/>
              </w:tabs>
              <w:rPr>
                <w:rFonts w:eastAsia="SimSun" w:cs="Arial"/>
                <w:szCs w:val="22"/>
              </w:rPr>
            </w:pPr>
            <w:r>
              <w:rPr>
                <w:rFonts w:eastAsia="SimSun" w:cs="Arial" w:hint="eastAsia"/>
                <w:szCs w:val="22"/>
                <w:lang w:eastAsia="zh-CN"/>
              </w:rPr>
              <w:t>不可燃</w:t>
            </w:r>
          </w:p>
        </w:tc>
        <w:tc>
          <w:tcPr>
            <w:tcW w:w="718" w:type="dxa"/>
          </w:tcPr>
          <w:p w14:paraId="21780F7B" w14:textId="77777777" w:rsidR="004331F3" w:rsidRPr="00AE3B2D" w:rsidRDefault="00E24823" w:rsidP="001124B2">
            <w:pPr>
              <w:keepNext/>
              <w:keepLines/>
              <w:tabs>
                <w:tab w:val="clear" w:pos="851"/>
              </w:tabs>
              <w:rPr>
                <w:rFonts w:eastAsia="SimSun" w:cs="Arial"/>
                <w:bCs/>
                <w:szCs w:val="22"/>
              </w:rPr>
            </w:pPr>
            <w:r>
              <w:rPr>
                <w:rFonts w:eastAsia="SimSun" w:cs="Arial" w:hint="eastAsia"/>
                <w:bCs/>
                <w:szCs w:val="22"/>
                <w:lang w:eastAsia="zh-CN"/>
              </w:rPr>
              <w:t>无</w:t>
            </w:r>
          </w:p>
        </w:tc>
      </w:tr>
    </w:tbl>
    <w:p w14:paraId="3199A27D" w14:textId="77777777" w:rsidR="004331F3" w:rsidRPr="00AE3B2D" w:rsidRDefault="004331F3" w:rsidP="00AA2ADE">
      <w:pPr>
        <w:spacing w:before="240" w:after="240" w:line="360" w:lineRule="atLeast"/>
        <w:jc w:val="left"/>
        <w:rPr>
          <w:rFonts w:eastAsia="SimSun" w:cs="Arial"/>
          <w:b/>
          <w:bCs/>
          <w:szCs w:val="22"/>
        </w:rPr>
      </w:pPr>
      <w:r w:rsidRPr="00AE3B2D">
        <w:rPr>
          <w:rFonts w:eastAsia="SimSun" w:cs="Arial"/>
          <w:b/>
          <w:bCs/>
          <w:szCs w:val="22"/>
        </w:rPr>
        <w:t>21.4.10</w:t>
      </w:r>
      <w:r w:rsidRPr="00AE3B2D">
        <w:rPr>
          <w:rFonts w:eastAsia="SimSun" w:cs="Arial"/>
          <w:b/>
          <w:bCs/>
          <w:szCs w:val="22"/>
        </w:rPr>
        <w:tab/>
      </w:r>
      <w:r w:rsidR="00E36FCE" w:rsidRPr="00E36FCE">
        <w:rPr>
          <w:rFonts w:eastAsia="SimSun" w:cs="Arial"/>
          <w:b/>
          <w:bCs/>
          <w:i/>
          <w:szCs w:val="22"/>
          <w:lang w:val="en-US"/>
        </w:rPr>
        <w:t xml:space="preserve">j </w:t>
      </w:r>
      <w:r w:rsidR="00E36FCE" w:rsidRPr="00E36FCE">
        <w:rPr>
          <w:rFonts w:eastAsia="SimSun" w:cs="Arial"/>
          <w:b/>
          <w:bCs/>
          <w:iCs/>
          <w:szCs w:val="22"/>
          <w:lang w:val="en-US"/>
        </w:rPr>
        <w:t>栏</w:t>
      </w:r>
      <w:r w:rsidR="00AA2ADE">
        <w:rPr>
          <w:rFonts w:eastAsia="SimSun" w:cs="Arial" w:hint="eastAsia"/>
          <w:b/>
          <w:bCs/>
          <w:iCs/>
          <w:szCs w:val="22"/>
          <w:lang w:val="en-US"/>
        </w:rPr>
        <w:t xml:space="preserve"> </w:t>
      </w:r>
      <w:r w:rsidR="00AA2ADE">
        <w:t xml:space="preserve">– </w:t>
      </w:r>
      <w:r w:rsidR="00E36FCE" w:rsidRPr="00E36FCE">
        <w:rPr>
          <w:rFonts w:eastAsia="SimSun" w:cs="Arial" w:hint="eastAsia"/>
          <w:b/>
          <w:bCs/>
          <w:szCs w:val="22"/>
          <w:lang w:val="en-US"/>
        </w:rPr>
        <w:t>测量</w:t>
      </w:r>
    </w:p>
    <w:p w14:paraId="6DFB5B3E" w14:textId="77777777" w:rsidR="004331F3" w:rsidRPr="00AE3B2D" w:rsidRDefault="004331F3" w:rsidP="00AA2ADE">
      <w:pPr>
        <w:tabs>
          <w:tab w:val="left" w:pos="993"/>
        </w:tabs>
        <w:spacing w:before="240" w:after="240" w:line="360" w:lineRule="atLeast"/>
        <w:ind w:left="851" w:hanging="851"/>
        <w:rPr>
          <w:rFonts w:eastAsia="SimSun" w:cs="Arial"/>
          <w:szCs w:val="22"/>
          <w:lang w:eastAsia="zh-CN"/>
        </w:rPr>
      </w:pPr>
      <w:r w:rsidRPr="00AE3B2D">
        <w:rPr>
          <w:rFonts w:eastAsia="SimSun" w:cs="Arial"/>
          <w:szCs w:val="22"/>
          <w:lang w:eastAsia="zh-CN"/>
        </w:rPr>
        <w:t>21.4.10.1</w:t>
      </w:r>
      <w:r w:rsidRPr="00AE3B2D">
        <w:rPr>
          <w:rFonts w:eastAsia="SimSun" w:cs="Arial"/>
          <w:szCs w:val="22"/>
          <w:lang w:eastAsia="zh-CN"/>
        </w:rPr>
        <w:tab/>
      </w:r>
      <w:r w:rsidR="00E36FCE">
        <w:rPr>
          <w:rFonts w:eastAsia="SimSun" w:cs="Arial" w:hint="eastAsia"/>
          <w:szCs w:val="22"/>
          <w:lang w:eastAsia="zh-CN"/>
        </w:rPr>
        <w:t>测量设备依照以下衡准予以确定：</w:t>
      </w:r>
    </w:p>
    <w:tbl>
      <w:tblPr>
        <w:tblStyle w:val="TableGrid"/>
        <w:tblW w:w="836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6973"/>
      </w:tblGrid>
      <w:tr w:rsidR="004331F3" w:rsidRPr="00F90723" w14:paraId="2C2BA195" w14:textId="77777777" w:rsidTr="001124B2">
        <w:tc>
          <w:tcPr>
            <w:tcW w:w="1390" w:type="dxa"/>
          </w:tcPr>
          <w:p w14:paraId="5EE83E73" w14:textId="77777777" w:rsidR="004331F3" w:rsidRPr="00AE3B2D" w:rsidRDefault="00E36FCE" w:rsidP="001124B2">
            <w:pPr>
              <w:tabs>
                <w:tab w:val="clear" w:pos="851"/>
              </w:tabs>
              <w:ind w:right="-158"/>
              <w:contextualSpacing/>
              <w:rPr>
                <w:rFonts w:eastAsia="SimSun" w:cs="Arial"/>
                <w:szCs w:val="22"/>
              </w:rPr>
            </w:pPr>
            <w:bookmarkStart w:id="12" w:name="_Hlk11935620"/>
            <w:r>
              <w:rPr>
                <w:rFonts w:eastAsia="SimSun" w:cs="Arial" w:hint="eastAsia"/>
                <w:szCs w:val="22"/>
                <w:lang w:eastAsia="zh-CN"/>
              </w:rPr>
              <w:t>封闭式：</w:t>
            </w:r>
          </w:p>
        </w:tc>
        <w:tc>
          <w:tcPr>
            <w:tcW w:w="6973" w:type="dxa"/>
          </w:tcPr>
          <w:p w14:paraId="0EB0B565" w14:textId="77777777" w:rsidR="004331F3" w:rsidRPr="00AE3B2D" w:rsidRDefault="00E36FCE" w:rsidP="001124B2">
            <w:pPr>
              <w:tabs>
                <w:tab w:val="clear" w:pos="851"/>
              </w:tabs>
              <w:contextualSpacing/>
              <w:rPr>
                <w:rFonts w:eastAsia="SimSun" w:cs="Arial"/>
                <w:szCs w:val="22"/>
              </w:rPr>
            </w:pPr>
            <w:r>
              <w:rPr>
                <w:rFonts w:eastAsia="SimSun" w:cs="Arial" w:hint="eastAsia"/>
                <w:szCs w:val="22"/>
                <w:shd w:val="clear" w:color="auto" w:fill="FFFFFF" w:themeFill="background1"/>
                <w:lang w:eastAsia="zh-CN"/>
              </w:rPr>
              <w:t>吸入剂量</w:t>
            </w:r>
            <w:r w:rsidR="004331F3" w:rsidRPr="00AE3B2D">
              <w:rPr>
                <w:rFonts w:eastAsia="SimSun" w:cs="Arial"/>
                <w:szCs w:val="22"/>
                <w:shd w:val="clear" w:color="auto" w:fill="FFFFFF" w:themeFill="background1"/>
              </w:rPr>
              <w:t xml:space="preserve"> LC</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 xml:space="preserve">/ATE </w:t>
            </w:r>
            <w:r w:rsidR="004331F3" w:rsidRPr="00AE3B2D">
              <w:rPr>
                <w:rFonts w:eastAsia="SimSun" w:cs="Arial" w:hint="eastAsia"/>
                <w:szCs w:val="22"/>
                <w:shd w:val="clear" w:color="auto" w:fill="FFFFFF" w:themeFill="background1"/>
              </w:rPr>
              <w:t>≤</w:t>
            </w:r>
            <w:r w:rsidR="004331F3" w:rsidRPr="00AE3B2D">
              <w:rPr>
                <w:rFonts w:eastAsia="SimSun" w:cs="Arial"/>
                <w:szCs w:val="22"/>
                <w:shd w:val="clear" w:color="auto" w:fill="FFFFFF" w:themeFill="background1"/>
              </w:rPr>
              <w:t xml:space="preserve"> 2</w:t>
            </w:r>
            <w:r w:rsidR="004331F3" w:rsidRPr="00AE3B2D">
              <w:rPr>
                <w:rFonts w:eastAsia="SimSun" w:cs="Arial"/>
                <w:szCs w:val="22"/>
              </w:rPr>
              <w:t xml:space="preserve"> mg/L/4h</w:t>
            </w:r>
            <w:r w:rsidR="00AA2ADE">
              <w:rPr>
                <w:rFonts w:eastAsia="SimSun" w:cs="Arial" w:hint="eastAsia"/>
                <w:szCs w:val="22"/>
                <w:lang w:eastAsia="zh-CN"/>
              </w:rPr>
              <w:t>（</w:t>
            </w:r>
            <w:r w:rsidR="004331F3" w:rsidRPr="00AE3B2D">
              <w:rPr>
                <w:rFonts w:eastAsia="SimSun" w:cs="Arial"/>
                <w:szCs w:val="22"/>
              </w:rPr>
              <w:t xml:space="preserve">C3 = 3 </w:t>
            </w:r>
            <w:r w:rsidR="00CC61B0">
              <w:rPr>
                <w:rFonts w:eastAsia="SimSun" w:cs="Arial" w:hint="eastAsia"/>
                <w:szCs w:val="22"/>
                <w:lang w:eastAsia="zh-CN"/>
              </w:rPr>
              <w:t>或</w:t>
            </w:r>
            <w:r w:rsidR="004331F3" w:rsidRPr="00AE3B2D">
              <w:rPr>
                <w:rFonts w:eastAsia="SimSun" w:cs="Arial"/>
                <w:szCs w:val="22"/>
              </w:rPr>
              <w:t>4</w:t>
            </w:r>
            <w:r w:rsidR="00AA2ADE">
              <w:rPr>
                <w:rFonts w:eastAsia="SimSun" w:cs="Arial" w:hint="eastAsia"/>
                <w:szCs w:val="22"/>
                <w:lang w:eastAsia="zh-CN"/>
              </w:rPr>
              <w:t>）</w:t>
            </w:r>
            <w:r>
              <w:rPr>
                <w:rFonts w:eastAsia="SimSun" w:cs="Arial" w:hint="eastAsia"/>
                <w:szCs w:val="22"/>
                <w:lang w:eastAsia="zh-CN"/>
              </w:rPr>
              <w:t>，除非按照第</w:t>
            </w:r>
            <w:r w:rsidR="004331F3" w:rsidRPr="00AE3B2D">
              <w:rPr>
                <w:rFonts w:eastAsia="SimSun" w:cs="Arial"/>
                <w:szCs w:val="22"/>
              </w:rPr>
              <w:t>21.7.12</w:t>
            </w:r>
            <w:r>
              <w:rPr>
                <w:rFonts w:eastAsia="SimSun" w:cs="Arial" w:hint="eastAsia"/>
                <w:szCs w:val="22"/>
                <w:lang w:eastAsia="zh-CN"/>
              </w:rPr>
              <w:t>段；</w:t>
            </w:r>
            <w:r w:rsidR="00AC562B">
              <w:rPr>
                <w:rFonts w:eastAsia="SimSun" w:cs="Arial" w:hint="eastAsia"/>
                <w:szCs w:val="22"/>
                <w:lang w:eastAsia="zh-CN"/>
              </w:rPr>
              <w:t>和</w:t>
            </w:r>
            <w:r w:rsidR="00AA2ADE">
              <w:rPr>
                <w:rFonts w:eastAsia="SimSun" w:cs="Arial" w:hint="eastAsia"/>
                <w:szCs w:val="22"/>
                <w:lang w:eastAsia="zh-CN"/>
              </w:rPr>
              <w:t>（</w:t>
            </w:r>
            <w:r w:rsidR="00AC562B">
              <w:rPr>
                <w:rFonts w:eastAsia="SimSun" w:cs="Arial" w:hint="eastAsia"/>
                <w:szCs w:val="22"/>
                <w:lang w:eastAsia="zh-CN"/>
              </w:rPr>
              <w:t>或</w:t>
            </w:r>
            <w:r w:rsidR="00AA2ADE">
              <w:rPr>
                <w:rFonts w:eastAsia="SimSun" w:cs="Arial" w:hint="eastAsia"/>
                <w:szCs w:val="22"/>
                <w:lang w:eastAsia="zh-CN"/>
              </w:rPr>
              <w:t>）</w:t>
            </w:r>
          </w:p>
        </w:tc>
      </w:tr>
      <w:tr w:rsidR="004331F3" w:rsidRPr="00F90723" w14:paraId="280153A0" w14:textId="77777777" w:rsidTr="001124B2">
        <w:tc>
          <w:tcPr>
            <w:tcW w:w="1390" w:type="dxa"/>
          </w:tcPr>
          <w:p w14:paraId="20E2AC52" w14:textId="77777777" w:rsidR="004331F3" w:rsidRPr="00AE3B2D" w:rsidRDefault="004331F3" w:rsidP="001124B2">
            <w:pPr>
              <w:tabs>
                <w:tab w:val="clear" w:pos="851"/>
              </w:tabs>
              <w:contextualSpacing/>
              <w:rPr>
                <w:rFonts w:eastAsia="SimSun" w:cs="Arial"/>
                <w:szCs w:val="22"/>
              </w:rPr>
            </w:pPr>
          </w:p>
        </w:tc>
        <w:tc>
          <w:tcPr>
            <w:tcW w:w="6973" w:type="dxa"/>
          </w:tcPr>
          <w:p w14:paraId="32F97B70" w14:textId="77777777" w:rsidR="004331F3" w:rsidRPr="00AE3B2D" w:rsidRDefault="00E36FCE" w:rsidP="001124B2">
            <w:pPr>
              <w:tabs>
                <w:tab w:val="clear" w:pos="851"/>
              </w:tabs>
              <w:contextualSpacing/>
              <w:rPr>
                <w:rFonts w:eastAsia="SimSun" w:cs="Arial"/>
                <w:szCs w:val="22"/>
              </w:rPr>
            </w:pPr>
            <w:r>
              <w:rPr>
                <w:rFonts w:eastAsia="SimSun" w:cs="Arial" w:hint="eastAsia"/>
                <w:szCs w:val="22"/>
                <w:shd w:val="clear" w:color="auto" w:fill="FFFFFF" w:themeFill="background1"/>
                <w:lang w:eastAsia="zh-CN"/>
              </w:rPr>
              <w:t>皮肤接触剂量</w:t>
            </w:r>
            <w:r w:rsidR="004331F3" w:rsidRPr="00AE3B2D">
              <w:rPr>
                <w:rFonts w:eastAsia="SimSun" w:cs="Arial"/>
                <w:szCs w:val="22"/>
                <w:shd w:val="clear" w:color="auto" w:fill="FFFFFF" w:themeFill="background1"/>
              </w:rPr>
              <w:t>LD</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 xml:space="preserve">/ATE </w:t>
            </w:r>
            <w:r w:rsidR="004331F3" w:rsidRPr="00AE3B2D">
              <w:rPr>
                <w:rFonts w:eastAsia="SimSun" w:cs="Arial" w:hint="eastAsia"/>
                <w:szCs w:val="22"/>
                <w:shd w:val="clear" w:color="auto" w:fill="FFFFFF" w:themeFill="background1"/>
              </w:rPr>
              <w:t>≤</w:t>
            </w:r>
            <w:r w:rsidR="004331F3" w:rsidRPr="00AE3B2D">
              <w:rPr>
                <w:rFonts w:eastAsia="SimSun" w:cs="Arial"/>
                <w:szCs w:val="22"/>
                <w:shd w:val="clear" w:color="auto" w:fill="FFFFFF" w:themeFill="background1"/>
              </w:rPr>
              <w:t xml:space="preserve"> 1000</w:t>
            </w:r>
            <w:r w:rsidR="004331F3" w:rsidRPr="00AE3B2D">
              <w:rPr>
                <w:rFonts w:eastAsia="SimSun" w:cs="Arial"/>
                <w:szCs w:val="22"/>
              </w:rPr>
              <w:t xml:space="preserve"> mg/kg</w:t>
            </w:r>
            <w:r w:rsidR="00AA2ADE">
              <w:rPr>
                <w:rFonts w:eastAsia="SimSun" w:cs="Arial" w:hint="eastAsia"/>
                <w:szCs w:val="22"/>
                <w:lang w:eastAsia="zh-CN"/>
              </w:rPr>
              <w:t>（</w:t>
            </w:r>
            <w:r w:rsidR="004331F3" w:rsidRPr="00AE3B2D">
              <w:rPr>
                <w:rFonts w:eastAsia="SimSun" w:cs="Arial"/>
                <w:szCs w:val="22"/>
              </w:rPr>
              <w:t>C2 = 2, 3</w:t>
            </w:r>
            <w:r w:rsidR="00CC61B0">
              <w:rPr>
                <w:rFonts w:eastAsia="SimSun" w:cs="Arial" w:hint="eastAsia"/>
                <w:szCs w:val="22"/>
                <w:lang w:eastAsia="zh-CN"/>
              </w:rPr>
              <w:t>或</w:t>
            </w:r>
            <w:r w:rsidR="004331F3" w:rsidRPr="00AE3B2D">
              <w:rPr>
                <w:rFonts w:eastAsia="SimSun" w:cs="Arial"/>
                <w:szCs w:val="22"/>
              </w:rPr>
              <w:t>4</w:t>
            </w:r>
            <w:r w:rsidR="00AA2ADE">
              <w:rPr>
                <w:rFonts w:eastAsia="SimSun" w:cs="Arial" w:hint="eastAsia"/>
                <w:szCs w:val="22"/>
                <w:lang w:eastAsia="zh-CN"/>
              </w:rPr>
              <w:t>）</w:t>
            </w:r>
            <w:r>
              <w:rPr>
                <w:rFonts w:eastAsia="SimSun" w:cs="Arial" w:hint="eastAsia"/>
                <w:szCs w:val="22"/>
                <w:lang w:eastAsia="zh-CN"/>
              </w:rPr>
              <w:t>；</w:t>
            </w:r>
            <w:r w:rsidR="00AC562B">
              <w:rPr>
                <w:rFonts w:eastAsia="SimSun" w:cs="Arial" w:hint="eastAsia"/>
                <w:szCs w:val="22"/>
                <w:lang w:eastAsia="zh-CN"/>
              </w:rPr>
              <w:t>和</w:t>
            </w:r>
            <w:r w:rsidR="00AA2ADE">
              <w:rPr>
                <w:rFonts w:eastAsia="SimSun" w:cs="Arial" w:hint="eastAsia"/>
                <w:szCs w:val="22"/>
                <w:lang w:eastAsia="zh-CN"/>
              </w:rPr>
              <w:t>（</w:t>
            </w:r>
            <w:r w:rsidR="00AC562B">
              <w:rPr>
                <w:rFonts w:eastAsia="SimSun" w:cs="Arial" w:hint="eastAsia"/>
                <w:szCs w:val="22"/>
                <w:lang w:eastAsia="zh-CN"/>
              </w:rPr>
              <w:t>或</w:t>
            </w:r>
            <w:r w:rsidR="00AA2ADE">
              <w:rPr>
                <w:rFonts w:eastAsia="SimSun" w:cs="Arial" w:hint="eastAsia"/>
                <w:szCs w:val="22"/>
                <w:lang w:eastAsia="zh-CN"/>
              </w:rPr>
              <w:t>）</w:t>
            </w:r>
          </w:p>
        </w:tc>
      </w:tr>
      <w:tr w:rsidR="004331F3" w:rsidRPr="00F90723" w14:paraId="088310EB" w14:textId="77777777" w:rsidTr="001124B2">
        <w:tc>
          <w:tcPr>
            <w:tcW w:w="1390" w:type="dxa"/>
          </w:tcPr>
          <w:p w14:paraId="55F1F618" w14:textId="77777777" w:rsidR="004331F3" w:rsidRPr="00AE3B2D" w:rsidRDefault="004331F3" w:rsidP="001124B2">
            <w:pPr>
              <w:tabs>
                <w:tab w:val="clear" w:pos="851"/>
              </w:tabs>
              <w:contextualSpacing/>
              <w:rPr>
                <w:rFonts w:eastAsia="SimSun" w:cs="Arial"/>
                <w:spacing w:val="-2"/>
                <w:szCs w:val="22"/>
              </w:rPr>
            </w:pPr>
          </w:p>
        </w:tc>
        <w:tc>
          <w:tcPr>
            <w:tcW w:w="6973" w:type="dxa"/>
          </w:tcPr>
          <w:p w14:paraId="3E7ACFCF" w14:textId="77777777" w:rsidR="004331F3" w:rsidRPr="00AE3B2D" w:rsidRDefault="00E36FCE" w:rsidP="001124B2">
            <w:pPr>
              <w:tabs>
                <w:tab w:val="clear" w:pos="851"/>
              </w:tabs>
              <w:contextualSpacing/>
              <w:rPr>
                <w:rFonts w:eastAsia="SimSun" w:cs="Arial"/>
                <w:szCs w:val="22"/>
              </w:rPr>
            </w:pPr>
            <w:r w:rsidRPr="00E36FCE">
              <w:rPr>
                <w:rFonts w:eastAsia="SimSun" w:cs="Arial" w:hint="eastAsia"/>
                <w:spacing w:val="-2"/>
                <w:szCs w:val="22"/>
                <w:lang w:val="en-US"/>
              </w:rPr>
              <w:t>长期接触对哺乳类动物有害</w:t>
            </w:r>
            <w:r w:rsidR="00AA2ADE">
              <w:rPr>
                <w:rFonts w:eastAsia="SimSun" w:cs="Arial" w:hint="eastAsia"/>
                <w:spacing w:val="-2"/>
                <w:szCs w:val="22"/>
                <w:lang w:val="en-US" w:eastAsia="zh-CN"/>
              </w:rPr>
              <w:t>（</w:t>
            </w:r>
            <w:r w:rsidR="004331F3" w:rsidRPr="00AE3B2D">
              <w:rPr>
                <w:rFonts w:eastAsia="SimSun" w:cs="Arial"/>
                <w:spacing w:val="-2"/>
                <w:szCs w:val="22"/>
              </w:rPr>
              <w:t>D3 = C, M</w:t>
            </w:r>
            <w:r w:rsidR="004331F3" w:rsidRPr="00AE3B2D">
              <w:rPr>
                <w:rFonts w:eastAsia="SimSun" w:cs="Arial"/>
                <w:spacing w:val="-2"/>
                <w:szCs w:val="22"/>
                <w:shd w:val="clear" w:color="auto" w:fill="FFFFFF" w:themeFill="background1"/>
              </w:rPr>
              <w:t>, R, T, N, or I</w:t>
            </w:r>
            <w:r w:rsidR="00AA2ADE">
              <w:rPr>
                <w:rFonts w:eastAsia="SimSun" w:cs="Arial" w:hint="eastAsia"/>
                <w:spacing w:val="-2"/>
                <w:szCs w:val="22"/>
                <w:shd w:val="clear" w:color="auto" w:fill="FFFFFF" w:themeFill="background1"/>
                <w:lang w:eastAsia="zh-CN"/>
              </w:rPr>
              <w:t>）</w:t>
            </w:r>
            <w:r>
              <w:rPr>
                <w:rFonts w:eastAsia="SimSun" w:cs="Arial" w:hint="eastAsia"/>
                <w:spacing w:val="-2"/>
                <w:szCs w:val="22"/>
                <w:shd w:val="clear" w:color="auto" w:fill="FFFFFF" w:themeFill="background1"/>
                <w:lang w:eastAsia="zh-CN"/>
              </w:rPr>
              <w:t>；</w:t>
            </w:r>
            <w:r w:rsidR="00AC562B">
              <w:rPr>
                <w:rFonts w:eastAsia="SimSun" w:cs="Arial" w:hint="eastAsia"/>
                <w:spacing w:val="-2"/>
                <w:szCs w:val="22"/>
                <w:lang w:eastAsia="zh-CN"/>
              </w:rPr>
              <w:t>和</w:t>
            </w:r>
            <w:r w:rsidR="00AA2ADE">
              <w:rPr>
                <w:rFonts w:eastAsia="SimSun" w:cs="Arial" w:hint="eastAsia"/>
                <w:spacing w:val="-2"/>
                <w:szCs w:val="22"/>
                <w:lang w:eastAsia="zh-CN"/>
              </w:rPr>
              <w:t>（</w:t>
            </w:r>
            <w:r w:rsidR="00AC562B">
              <w:rPr>
                <w:rFonts w:eastAsia="SimSun" w:cs="Arial" w:hint="eastAsia"/>
                <w:spacing w:val="-2"/>
                <w:szCs w:val="22"/>
                <w:lang w:eastAsia="zh-CN"/>
              </w:rPr>
              <w:t>或</w:t>
            </w:r>
            <w:r w:rsidR="00AA2ADE">
              <w:rPr>
                <w:rFonts w:eastAsia="SimSun" w:cs="Arial" w:hint="eastAsia"/>
                <w:spacing w:val="-2"/>
                <w:szCs w:val="22"/>
                <w:lang w:eastAsia="zh-CN"/>
              </w:rPr>
              <w:t>）</w:t>
            </w:r>
          </w:p>
        </w:tc>
      </w:tr>
      <w:tr w:rsidR="004331F3" w:rsidRPr="00F90723" w14:paraId="0B99B2C2" w14:textId="77777777" w:rsidTr="001124B2">
        <w:tc>
          <w:tcPr>
            <w:tcW w:w="1390" w:type="dxa"/>
          </w:tcPr>
          <w:p w14:paraId="272CBD3F" w14:textId="77777777" w:rsidR="004331F3" w:rsidRPr="00AE3B2D" w:rsidRDefault="004331F3" w:rsidP="001124B2">
            <w:pPr>
              <w:tabs>
                <w:tab w:val="clear" w:pos="851"/>
              </w:tabs>
              <w:ind w:right="34"/>
              <w:contextualSpacing/>
              <w:rPr>
                <w:rFonts w:eastAsia="SimSun" w:cs="Arial"/>
                <w:szCs w:val="22"/>
              </w:rPr>
            </w:pPr>
          </w:p>
        </w:tc>
        <w:tc>
          <w:tcPr>
            <w:tcW w:w="6973" w:type="dxa"/>
          </w:tcPr>
          <w:p w14:paraId="7A64E45D" w14:textId="77777777" w:rsidR="004331F3" w:rsidRPr="00AE3B2D" w:rsidRDefault="00E36FCE" w:rsidP="001124B2">
            <w:pPr>
              <w:tabs>
                <w:tab w:val="clear" w:pos="851"/>
              </w:tabs>
              <w:ind w:right="34"/>
              <w:contextualSpacing/>
              <w:rPr>
                <w:rFonts w:eastAsia="SimSun" w:cs="Arial"/>
                <w:szCs w:val="22"/>
                <w:lang w:eastAsia="zh-CN"/>
              </w:rPr>
            </w:pPr>
            <w:r>
              <w:rPr>
                <w:rFonts w:eastAsia="SimSun" w:cs="Arial" w:hint="eastAsia"/>
                <w:szCs w:val="22"/>
                <w:lang w:eastAsia="zh-CN"/>
              </w:rPr>
              <w:t>呼吸道过敏</w:t>
            </w:r>
            <w:r w:rsidR="00AA2ADE">
              <w:rPr>
                <w:rFonts w:eastAsia="SimSun" w:cs="Arial" w:hint="eastAsia"/>
                <w:szCs w:val="22"/>
                <w:lang w:eastAsia="zh-CN"/>
              </w:rPr>
              <w:t>（</w:t>
            </w:r>
            <w:r w:rsidR="004331F3" w:rsidRPr="00AE3B2D">
              <w:rPr>
                <w:rFonts w:eastAsia="SimSun" w:cs="Arial"/>
                <w:szCs w:val="22"/>
                <w:lang w:eastAsia="zh-CN"/>
              </w:rPr>
              <w:t xml:space="preserve">D3 </w:t>
            </w:r>
            <w:r w:rsidR="004331F3" w:rsidRPr="00AE3B2D">
              <w:rPr>
                <w:rFonts w:eastAsia="SimSun" w:cs="Arial"/>
                <w:szCs w:val="22"/>
                <w:shd w:val="clear" w:color="auto" w:fill="FFFFFF" w:themeFill="background1"/>
                <w:lang w:eastAsia="zh-CN"/>
              </w:rPr>
              <w:t xml:space="preserve">= Sr, </w:t>
            </w:r>
            <w:r>
              <w:rPr>
                <w:rFonts w:eastAsia="SimSun" w:cs="Arial" w:hint="eastAsia"/>
                <w:szCs w:val="22"/>
                <w:shd w:val="clear" w:color="auto" w:fill="FFFFFF" w:themeFill="background1"/>
                <w:lang w:eastAsia="zh-CN"/>
              </w:rPr>
              <w:t>还见第</w:t>
            </w:r>
            <w:r w:rsidR="004331F3" w:rsidRPr="00AE3B2D">
              <w:rPr>
                <w:rFonts w:eastAsia="SimSun" w:cs="Arial"/>
                <w:szCs w:val="22"/>
                <w:shd w:val="clear" w:color="auto" w:fill="FFFFFF" w:themeFill="background1"/>
                <w:lang w:eastAsia="zh-CN"/>
              </w:rPr>
              <w:t>21.7.4</w:t>
            </w:r>
            <w:r>
              <w:rPr>
                <w:rFonts w:eastAsia="SimSun" w:cs="Arial" w:hint="eastAsia"/>
                <w:szCs w:val="22"/>
                <w:shd w:val="clear" w:color="auto" w:fill="FFFFFF" w:themeFill="background1"/>
                <w:lang w:eastAsia="zh-CN"/>
              </w:rPr>
              <w:t>段</w:t>
            </w:r>
            <w:r w:rsidR="00AA2ADE">
              <w:rPr>
                <w:rFonts w:eastAsia="SimSun" w:cs="Arial" w:hint="eastAsia"/>
                <w:szCs w:val="22"/>
                <w:shd w:val="clear" w:color="auto" w:fill="FFFFFF" w:themeFill="background1"/>
                <w:lang w:eastAsia="zh-CN"/>
              </w:rPr>
              <w:t>）</w:t>
            </w:r>
            <w:r>
              <w:rPr>
                <w:rFonts w:eastAsia="SimSun" w:cs="Arial" w:hint="eastAsia"/>
                <w:szCs w:val="22"/>
                <w:shd w:val="clear" w:color="auto" w:fill="FFFFFF" w:themeFill="background1"/>
                <w:lang w:eastAsia="zh-CN"/>
              </w:rPr>
              <w:t>；</w:t>
            </w:r>
            <w:r w:rsidR="00AC562B">
              <w:rPr>
                <w:rFonts w:eastAsia="SimSun" w:cs="Arial" w:hint="eastAsia"/>
                <w:szCs w:val="22"/>
                <w:shd w:val="clear" w:color="auto" w:fill="FFFFFF" w:themeFill="background1"/>
                <w:lang w:eastAsia="zh-CN"/>
              </w:rPr>
              <w:t>和</w:t>
            </w:r>
            <w:r w:rsidR="00AA2ADE">
              <w:rPr>
                <w:rFonts w:eastAsia="SimSun" w:cs="Arial" w:hint="eastAsia"/>
                <w:szCs w:val="22"/>
                <w:shd w:val="clear" w:color="auto" w:fill="FFFFFF" w:themeFill="background1"/>
                <w:lang w:eastAsia="zh-CN"/>
              </w:rPr>
              <w:t>（</w:t>
            </w:r>
            <w:r w:rsidR="00AC562B">
              <w:rPr>
                <w:rFonts w:eastAsia="SimSun" w:cs="Arial" w:hint="eastAsia"/>
                <w:szCs w:val="22"/>
                <w:shd w:val="clear" w:color="auto" w:fill="FFFFFF" w:themeFill="background1"/>
                <w:lang w:eastAsia="zh-CN"/>
              </w:rPr>
              <w:t>或</w:t>
            </w:r>
            <w:r w:rsidR="00AA2ADE">
              <w:rPr>
                <w:rFonts w:eastAsia="SimSun" w:cs="Arial" w:hint="eastAsia"/>
                <w:szCs w:val="22"/>
                <w:shd w:val="clear" w:color="auto" w:fill="FFFFFF" w:themeFill="background1"/>
                <w:lang w:eastAsia="zh-CN"/>
              </w:rPr>
              <w:t>）</w:t>
            </w:r>
          </w:p>
        </w:tc>
      </w:tr>
      <w:tr w:rsidR="004331F3" w:rsidRPr="00F90723" w14:paraId="0E8912CD" w14:textId="77777777" w:rsidTr="001124B2">
        <w:tc>
          <w:tcPr>
            <w:tcW w:w="1390" w:type="dxa"/>
          </w:tcPr>
          <w:p w14:paraId="226B7067" w14:textId="77777777" w:rsidR="004331F3" w:rsidRPr="00AE3B2D" w:rsidRDefault="004331F3" w:rsidP="001124B2">
            <w:pPr>
              <w:tabs>
                <w:tab w:val="clear" w:pos="851"/>
              </w:tabs>
              <w:rPr>
                <w:rFonts w:eastAsia="SimSun" w:cs="Arial"/>
                <w:szCs w:val="22"/>
                <w:lang w:eastAsia="zh-CN"/>
              </w:rPr>
            </w:pPr>
          </w:p>
        </w:tc>
        <w:tc>
          <w:tcPr>
            <w:tcW w:w="6973" w:type="dxa"/>
          </w:tcPr>
          <w:p w14:paraId="0EC3F48A" w14:textId="77777777" w:rsidR="004331F3" w:rsidRPr="00AE3B2D" w:rsidRDefault="00E36FCE" w:rsidP="001124B2">
            <w:pPr>
              <w:tabs>
                <w:tab w:val="clear" w:pos="851"/>
              </w:tabs>
              <w:rPr>
                <w:rFonts w:eastAsia="SimSun" w:cs="Arial"/>
                <w:szCs w:val="22"/>
                <w:lang w:eastAsia="zh-CN"/>
              </w:rPr>
            </w:pPr>
            <w:r>
              <w:rPr>
                <w:rFonts w:eastAsia="SimSun" w:cs="Arial" w:hint="eastAsia"/>
                <w:szCs w:val="22"/>
                <w:shd w:val="clear" w:color="auto" w:fill="FFFFFF" w:themeFill="background1"/>
                <w:lang w:eastAsia="zh-CN"/>
              </w:rPr>
              <w:t>严重腐蚀皮肤</w:t>
            </w:r>
            <w:r w:rsidR="00AA2ADE">
              <w:rPr>
                <w:rFonts w:eastAsia="SimSun" w:cs="Arial" w:hint="eastAsia"/>
                <w:szCs w:val="22"/>
                <w:shd w:val="clear" w:color="auto" w:fill="FFFFFF" w:themeFill="background1"/>
                <w:lang w:eastAsia="zh-CN"/>
              </w:rPr>
              <w:t>（</w:t>
            </w:r>
            <w:r>
              <w:rPr>
                <w:rFonts w:eastAsia="SimSun" w:cs="Arial" w:hint="eastAsia"/>
                <w:szCs w:val="22"/>
                <w:lang w:eastAsia="zh-CN"/>
              </w:rPr>
              <w:t>暴露</w:t>
            </w:r>
            <w:r w:rsidR="004331F3" w:rsidRPr="00AE3B2D">
              <w:rPr>
                <w:rFonts w:eastAsia="SimSun" w:cs="Arial" w:hint="eastAsia"/>
                <w:szCs w:val="22"/>
                <w:lang w:eastAsia="zh-CN"/>
              </w:rPr>
              <w:t>≤</w:t>
            </w:r>
            <w:r w:rsidR="004331F3" w:rsidRPr="00AE3B2D">
              <w:rPr>
                <w:rFonts w:eastAsia="SimSun" w:cs="Arial"/>
                <w:szCs w:val="22"/>
                <w:lang w:eastAsia="zh-CN"/>
              </w:rPr>
              <w:t xml:space="preserve"> 3</w:t>
            </w:r>
            <w:r>
              <w:rPr>
                <w:rFonts w:eastAsia="SimSun" w:cs="Arial" w:hint="eastAsia"/>
                <w:szCs w:val="22"/>
                <w:lang w:eastAsia="zh-CN"/>
              </w:rPr>
              <w:t>分钟</w:t>
            </w:r>
            <w:r w:rsidR="00AA2ADE">
              <w:rPr>
                <w:rFonts w:eastAsia="SimSun" w:cs="Arial" w:hint="eastAsia"/>
                <w:szCs w:val="22"/>
                <w:lang w:eastAsia="zh-CN"/>
              </w:rPr>
              <w:t>）（</w:t>
            </w:r>
            <w:r w:rsidR="004331F3" w:rsidRPr="00AE3B2D">
              <w:rPr>
                <w:rFonts w:eastAsia="SimSun" w:cs="Arial"/>
                <w:szCs w:val="22"/>
                <w:lang w:eastAsia="zh-CN"/>
              </w:rPr>
              <w:t>D1= 3C</w:t>
            </w:r>
            <w:r w:rsidR="00AA2ADE">
              <w:rPr>
                <w:rFonts w:eastAsia="SimSun" w:cs="Arial" w:hint="eastAsia"/>
                <w:szCs w:val="22"/>
                <w:lang w:eastAsia="zh-CN"/>
              </w:rPr>
              <w:t>）</w:t>
            </w:r>
            <w:r>
              <w:rPr>
                <w:rFonts w:eastAsia="SimSun" w:cs="Arial" w:hint="eastAsia"/>
                <w:szCs w:val="22"/>
                <w:lang w:eastAsia="zh-CN"/>
              </w:rPr>
              <w:t>。</w:t>
            </w:r>
          </w:p>
        </w:tc>
      </w:tr>
      <w:bookmarkEnd w:id="12"/>
      <w:tr w:rsidR="004331F3" w:rsidRPr="00F90723" w14:paraId="24AAB5F6" w14:textId="77777777" w:rsidTr="001124B2">
        <w:tc>
          <w:tcPr>
            <w:tcW w:w="1390" w:type="dxa"/>
          </w:tcPr>
          <w:p w14:paraId="3BA2EC95" w14:textId="77777777" w:rsidR="00026CB1" w:rsidRDefault="00026CB1" w:rsidP="001124B2">
            <w:pPr>
              <w:tabs>
                <w:tab w:val="clear" w:pos="851"/>
              </w:tabs>
              <w:rPr>
                <w:rFonts w:eastAsia="SimSun" w:cs="Arial"/>
                <w:szCs w:val="22"/>
                <w:lang w:eastAsia="zh-CN"/>
              </w:rPr>
            </w:pPr>
          </w:p>
          <w:p w14:paraId="745AED1D" w14:textId="77777777" w:rsidR="004331F3" w:rsidRPr="00AE3B2D" w:rsidRDefault="00E36FCE" w:rsidP="001124B2">
            <w:pPr>
              <w:tabs>
                <w:tab w:val="clear" w:pos="851"/>
              </w:tabs>
              <w:rPr>
                <w:rFonts w:eastAsia="SimSun" w:cs="Arial"/>
                <w:szCs w:val="22"/>
              </w:rPr>
            </w:pPr>
            <w:r>
              <w:rPr>
                <w:rFonts w:eastAsia="SimSun" w:cs="Arial" w:hint="eastAsia"/>
                <w:szCs w:val="22"/>
                <w:lang w:eastAsia="zh-CN"/>
              </w:rPr>
              <w:t>限制式：</w:t>
            </w:r>
          </w:p>
        </w:tc>
        <w:tc>
          <w:tcPr>
            <w:tcW w:w="6973" w:type="dxa"/>
          </w:tcPr>
          <w:p w14:paraId="5F475B55" w14:textId="77777777" w:rsidR="00026CB1" w:rsidRDefault="00026CB1" w:rsidP="001124B2">
            <w:pPr>
              <w:tabs>
                <w:tab w:val="clear" w:pos="851"/>
              </w:tabs>
              <w:rPr>
                <w:rFonts w:eastAsia="SimSun" w:cs="Arial"/>
                <w:szCs w:val="22"/>
                <w:shd w:val="clear" w:color="auto" w:fill="FFFFFF" w:themeFill="background1"/>
                <w:lang w:eastAsia="zh-CN"/>
              </w:rPr>
            </w:pPr>
          </w:p>
          <w:p w14:paraId="4F87B800" w14:textId="77777777" w:rsidR="004331F3" w:rsidRPr="00AE3B2D" w:rsidRDefault="00E36FCE" w:rsidP="001124B2">
            <w:pPr>
              <w:tabs>
                <w:tab w:val="clear" w:pos="851"/>
              </w:tabs>
              <w:rPr>
                <w:rFonts w:eastAsia="SimSun" w:cs="Arial"/>
                <w:szCs w:val="22"/>
                <w:shd w:val="clear" w:color="auto" w:fill="FFFFFF" w:themeFill="background1"/>
              </w:rPr>
            </w:pPr>
            <w:r>
              <w:rPr>
                <w:rFonts w:eastAsia="SimSun" w:cs="Arial" w:hint="eastAsia"/>
                <w:szCs w:val="22"/>
                <w:shd w:val="clear" w:color="auto" w:fill="FFFFFF" w:themeFill="background1"/>
                <w:lang w:eastAsia="zh-CN"/>
              </w:rPr>
              <w:t>吸入剂量</w:t>
            </w:r>
            <w:r w:rsidR="004331F3" w:rsidRPr="00AE3B2D">
              <w:rPr>
                <w:rFonts w:eastAsia="SimSun" w:cs="Arial"/>
                <w:szCs w:val="22"/>
                <w:shd w:val="clear" w:color="auto" w:fill="FFFFFF" w:themeFill="background1"/>
              </w:rPr>
              <w:t>LC</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 xml:space="preserve">/ATE </w:t>
            </w:r>
            <w:r w:rsidR="000A2ED4" w:rsidRPr="000A2ED4">
              <w:rPr>
                <w:rFonts w:eastAsia="SimSun" w:cs="Arial" w:hint="eastAsia"/>
                <w:szCs w:val="22"/>
                <w:shd w:val="clear" w:color="auto" w:fill="FFFFFF" w:themeFill="background1"/>
                <w:lang w:val="en-US"/>
              </w:rPr>
              <w:t>＞</w:t>
            </w:r>
            <w:r w:rsidR="004331F3" w:rsidRPr="00AE3B2D">
              <w:rPr>
                <w:rFonts w:eastAsia="SimSun" w:cs="Arial"/>
                <w:szCs w:val="22"/>
              </w:rPr>
              <w:t xml:space="preserve">2 </w:t>
            </w:r>
            <w:r w:rsidR="004331F3" w:rsidRPr="000A2ED4">
              <w:rPr>
                <w:rFonts w:asciiTheme="minorEastAsia" w:hAnsiTheme="minorEastAsia" w:cs="Arial"/>
                <w:szCs w:val="22"/>
              </w:rPr>
              <w:t>-</w:t>
            </w:r>
            <w:r w:rsidR="004331F3" w:rsidRPr="00AE3B2D">
              <w:rPr>
                <w:rFonts w:eastAsia="SimSun" w:cs="Arial"/>
                <w:szCs w:val="22"/>
              </w:rPr>
              <w:t xml:space="preserve"> </w:t>
            </w:r>
            <w:r w:rsidR="004331F3" w:rsidRPr="00AE3B2D">
              <w:rPr>
                <w:rFonts w:eastAsia="SimSun" w:cs="Arial" w:hint="eastAsia"/>
                <w:szCs w:val="22"/>
              </w:rPr>
              <w:t>≤</w:t>
            </w:r>
            <w:r w:rsidR="004331F3" w:rsidRPr="00AE3B2D">
              <w:rPr>
                <w:rFonts w:eastAsia="SimSun" w:cs="Arial"/>
                <w:szCs w:val="22"/>
              </w:rPr>
              <w:t>10 mg/L/4h (C3 = 2)</w:t>
            </w:r>
            <w:r>
              <w:rPr>
                <w:rFonts w:eastAsia="SimSun" w:cs="Arial" w:hint="eastAsia"/>
                <w:szCs w:val="22"/>
                <w:lang w:eastAsia="zh-CN"/>
              </w:rPr>
              <w:t>，除非按照第</w:t>
            </w:r>
            <w:r w:rsidR="004331F3" w:rsidRPr="00AE3B2D">
              <w:rPr>
                <w:rFonts w:eastAsia="SimSun" w:cs="Arial"/>
                <w:szCs w:val="22"/>
              </w:rPr>
              <w:t xml:space="preserve"> 21.7.12</w:t>
            </w:r>
            <w:r>
              <w:rPr>
                <w:rFonts w:eastAsia="SimSun" w:cs="Arial" w:hint="eastAsia"/>
                <w:szCs w:val="22"/>
                <w:lang w:eastAsia="zh-CN"/>
              </w:rPr>
              <w:t>段；</w:t>
            </w:r>
            <w:r w:rsidR="00AC562B">
              <w:rPr>
                <w:rFonts w:eastAsia="SimSun" w:cs="Arial" w:hint="eastAsia"/>
                <w:szCs w:val="22"/>
                <w:lang w:eastAsia="zh-CN"/>
              </w:rPr>
              <w:t>和</w:t>
            </w:r>
            <w:r w:rsidR="003D3603">
              <w:rPr>
                <w:rFonts w:eastAsia="SimSun" w:cs="Arial" w:hint="eastAsia"/>
                <w:szCs w:val="22"/>
                <w:lang w:eastAsia="zh-CN"/>
              </w:rPr>
              <w:t>（</w:t>
            </w:r>
            <w:r w:rsidR="00AC562B">
              <w:rPr>
                <w:rFonts w:eastAsia="SimSun" w:cs="Arial" w:hint="eastAsia"/>
                <w:szCs w:val="22"/>
                <w:lang w:eastAsia="zh-CN"/>
              </w:rPr>
              <w:t>或</w:t>
            </w:r>
            <w:r w:rsidR="003D3603">
              <w:rPr>
                <w:rFonts w:eastAsia="SimSun" w:cs="Arial" w:hint="eastAsia"/>
                <w:szCs w:val="22"/>
                <w:lang w:eastAsia="zh-CN"/>
              </w:rPr>
              <w:t>）</w:t>
            </w:r>
          </w:p>
        </w:tc>
      </w:tr>
      <w:tr w:rsidR="004331F3" w:rsidRPr="00F90723" w14:paraId="460CE7F4" w14:textId="77777777" w:rsidTr="001124B2">
        <w:tc>
          <w:tcPr>
            <w:tcW w:w="1390" w:type="dxa"/>
          </w:tcPr>
          <w:p w14:paraId="44136FAA" w14:textId="77777777" w:rsidR="004331F3" w:rsidRPr="00AE3B2D" w:rsidRDefault="004331F3" w:rsidP="001124B2">
            <w:pPr>
              <w:tabs>
                <w:tab w:val="clear" w:pos="851"/>
              </w:tabs>
              <w:rPr>
                <w:rFonts w:eastAsia="SimSun" w:cs="Arial"/>
                <w:szCs w:val="22"/>
              </w:rPr>
            </w:pPr>
          </w:p>
        </w:tc>
        <w:tc>
          <w:tcPr>
            <w:tcW w:w="6973" w:type="dxa"/>
          </w:tcPr>
          <w:p w14:paraId="38AFA9AB" w14:textId="77777777" w:rsidR="004331F3" w:rsidRPr="00AE3B2D" w:rsidRDefault="00E36FCE" w:rsidP="001124B2">
            <w:pPr>
              <w:tabs>
                <w:tab w:val="clear" w:pos="851"/>
              </w:tabs>
              <w:ind w:right="-36"/>
              <w:contextualSpacing/>
              <w:rPr>
                <w:rFonts w:eastAsia="SimSun" w:cs="Arial"/>
                <w:szCs w:val="22"/>
                <w:lang w:eastAsia="zh-CN"/>
              </w:rPr>
            </w:pPr>
            <w:r w:rsidRPr="00E36FCE">
              <w:rPr>
                <w:rFonts w:eastAsia="SimSun" w:cs="Arial" w:hint="eastAsia"/>
                <w:szCs w:val="22"/>
                <w:lang w:val="en-US" w:eastAsia="zh-CN"/>
              </w:rPr>
              <w:t>需要特殊运输控制进行惰化</w:t>
            </w:r>
            <w:r>
              <w:rPr>
                <w:rFonts w:eastAsia="SimSun" w:cs="Arial" w:hint="eastAsia"/>
                <w:szCs w:val="22"/>
                <w:lang w:eastAsia="zh-CN"/>
              </w:rPr>
              <w:t>；</w:t>
            </w:r>
            <w:r w:rsidR="00AC562B">
              <w:rPr>
                <w:rFonts w:eastAsia="SimSun" w:cs="Arial" w:hint="eastAsia"/>
                <w:szCs w:val="22"/>
                <w:lang w:eastAsia="zh-CN"/>
              </w:rPr>
              <w:t>和</w:t>
            </w:r>
            <w:r w:rsidR="003D3603">
              <w:rPr>
                <w:rFonts w:eastAsia="SimSun" w:cs="Arial" w:hint="eastAsia"/>
                <w:szCs w:val="22"/>
                <w:lang w:eastAsia="zh-CN"/>
              </w:rPr>
              <w:t>（</w:t>
            </w:r>
            <w:r w:rsidR="00AC562B">
              <w:rPr>
                <w:rFonts w:eastAsia="SimSun" w:cs="Arial" w:hint="eastAsia"/>
                <w:szCs w:val="22"/>
                <w:lang w:eastAsia="zh-CN"/>
              </w:rPr>
              <w:t>或</w:t>
            </w:r>
            <w:r w:rsidR="003D3603">
              <w:rPr>
                <w:rFonts w:eastAsia="SimSun" w:cs="Arial" w:hint="eastAsia"/>
                <w:szCs w:val="22"/>
                <w:lang w:eastAsia="zh-CN"/>
              </w:rPr>
              <w:t>）</w:t>
            </w:r>
          </w:p>
        </w:tc>
      </w:tr>
      <w:tr w:rsidR="004331F3" w:rsidRPr="00F90723" w14:paraId="1B255ED0" w14:textId="77777777" w:rsidTr="001124B2">
        <w:tc>
          <w:tcPr>
            <w:tcW w:w="1390" w:type="dxa"/>
          </w:tcPr>
          <w:p w14:paraId="782B4584" w14:textId="77777777" w:rsidR="004331F3" w:rsidRPr="00AE3B2D" w:rsidRDefault="004331F3" w:rsidP="001124B2">
            <w:pPr>
              <w:tabs>
                <w:tab w:val="clear" w:pos="851"/>
              </w:tabs>
              <w:rPr>
                <w:rFonts w:eastAsia="SimSun" w:cs="Arial"/>
                <w:szCs w:val="22"/>
                <w:lang w:eastAsia="zh-CN"/>
              </w:rPr>
            </w:pPr>
          </w:p>
        </w:tc>
        <w:tc>
          <w:tcPr>
            <w:tcW w:w="6973" w:type="dxa"/>
          </w:tcPr>
          <w:p w14:paraId="2F16DCE7" w14:textId="77777777" w:rsidR="004331F3" w:rsidRPr="00AE3B2D" w:rsidRDefault="00E36FCE" w:rsidP="001124B2">
            <w:pPr>
              <w:tabs>
                <w:tab w:val="clear" w:pos="851"/>
              </w:tabs>
              <w:ind w:right="-36"/>
              <w:contextualSpacing/>
              <w:rPr>
                <w:rFonts w:eastAsia="SimSun" w:cs="Arial"/>
                <w:szCs w:val="22"/>
                <w:lang w:eastAsia="zh-CN"/>
              </w:rPr>
            </w:pPr>
            <w:r>
              <w:rPr>
                <w:rFonts w:eastAsia="SimSun" w:cs="Arial" w:hint="eastAsia"/>
                <w:szCs w:val="22"/>
                <w:shd w:val="clear" w:color="auto" w:fill="FFFFFF" w:themeFill="background1"/>
                <w:lang w:eastAsia="zh-CN"/>
              </w:rPr>
              <w:t>高度腐蚀皮肤</w:t>
            </w:r>
            <w:r w:rsidR="003D3603">
              <w:rPr>
                <w:rFonts w:eastAsia="SimSun" w:cs="Arial" w:hint="eastAsia"/>
                <w:szCs w:val="22"/>
                <w:shd w:val="clear" w:color="auto" w:fill="FFFFFF" w:themeFill="background1"/>
                <w:lang w:eastAsia="zh-CN"/>
              </w:rPr>
              <w:t>（</w:t>
            </w:r>
            <w:r w:rsidR="00026CB1">
              <w:rPr>
                <w:rFonts w:eastAsia="SimSun" w:cs="Arial" w:hint="eastAsia"/>
                <w:szCs w:val="22"/>
                <w:lang w:eastAsia="zh-CN"/>
              </w:rPr>
              <w:t>暴露</w:t>
            </w:r>
            <w:r w:rsidR="000A2ED4" w:rsidRPr="000A2ED4">
              <w:rPr>
                <w:rFonts w:eastAsia="SimSun" w:cs="Arial" w:hint="eastAsia"/>
                <w:szCs w:val="22"/>
                <w:lang w:val="en-US" w:eastAsia="zh-CN"/>
              </w:rPr>
              <w:t>＞</w:t>
            </w:r>
            <w:r w:rsidR="004331F3" w:rsidRPr="00AE3B2D">
              <w:rPr>
                <w:rFonts w:eastAsia="SimSun" w:cs="Arial"/>
                <w:szCs w:val="22"/>
                <w:lang w:eastAsia="zh-CN"/>
              </w:rPr>
              <w:t xml:space="preserve"> 3</w:t>
            </w:r>
            <w:r w:rsidR="00026CB1" w:rsidRPr="000A2ED4">
              <w:rPr>
                <w:rFonts w:asciiTheme="minorEastAsia" w:hAnsiTheme="minorEastAsia" w:cs="Arial" w:hint="eastAsia"/>
                <w:szCs w:val="22"/>
                <w:lang w:eastAsia="zh-CN"/>
              </w:rPr>
              <w:t>分钟</w:t>
            </w:r>
            <w:r w:rsidR="004331F3" w:rsidRPr="000A2ED4">
              <w:rPr>
                <w:rFonts w:asciiTheme="minorEastAsia" w:hAnsiTheme="minorEastAsia" w:cs="Arial"/>
                <w:szCs w:val="22"/>
                <w:lang w:eastAsia="zh-CN"/>
              </w:rPr>
              <w:t xml:space="preserve"> -</w:t>
            </w:r>
            <w:r w:rsidR="004331F3" w:rsidRPr="00AE3B2D">
              <w:rPr>
                <w:rFonts w:eastAsia="SimSun" w:cs="Arial"/>
                <w:szCs w:val="22"/>
                <w:lang w:eastAsia="zh-CN"/>
              </w:rPr>
              <w:t xml:space="preserve"> </w:t>
            </w:r>
            <w:r w:rsidR="004331F3" w:rsidRPr="00AE3B2D">
              <w:rPr>
                <w:rFonts w:eastAsia="SimSun" w:cs="Arial" w:hint="eastAsia"/>
                <w:szCs w:val="22"/>
                <w:lang w:eastAsia="zh-CN"/>
              </w:rPr>
              <w:t>≤</w:t>
            </w:r>
            <w:r w:rsidR="004331F3" w:rsidRPr="00AE3B2D">
              <w:rPr>
                <w:rFonts w:eastAsia="SimSun" w:cs="Arial"/>
                <w:szCs w:val="22"/>
                <w:lang w:eastAsia="zh-CN"/>
              </w:rPr>
              <w:t>1</w:t>
            </w:r>
            <w:r w:rsidR="00026CB1">
              <w:rPr>
                <w:rFonts w:eastAsia="SimSun" w:cs="Arial" w:hint="eastAsia"/>
                <w:szCs w:val="22"/>
                <w:lang w:eastAsia="zh-CN"/>
              </w:rPr>
              <w:t>小时</w:t>
            </w:r>
            <w:r w:rsidR="003D3603">
              <w:rPr>
                <w:rFonts w:eastAsia="SimSun" w:cs="Arial" w:hint="eastAsia"/>
                <w:szCs w:val="22"/>
                <w:lang w:eastAsia="zh-CN"/>
              </w:rPr>
              <w:t>）（</w:t>
            </w:r>
            <w:r w:rsidR="004331F3" w:rsidRPr="00AE3B2D">
              <w:rPr>
                <w:rFonts w:eastAsia="SimSun" w:cs="Arial"/>
                <w:szCs w:val="22"/>
                <w:lang w:eastAsia="zh-CN"/>
              </w:rPr>
              <w:t>D1 = 3B</w:t>
            </w:r>
            <w:r w:rsidR="003D3603">
              <w:rPr>
                <w:rFonts w:eastAsia="SimSun" w:cs="Arial" w:hint="eastAsia"/>
                <w:szCs w:val="22"/>
                <w:lang w:eastAsia="zh-CN"/>
              </w:rPr>
              <w:t>）</w:t>
            </w:r>
            <w:r w:rsidR="00026CB1">
              <w:rPr>
                <w:rFonts w:eastAsia="SimSun" w:cs="Arial" w:hint="eastAsia"/>
                <w:szCs w:val="22"/>
                <w:lang w:eastAsia="zh-CN"/>
              </w:rPr>
              <w:t>；</w:t>
            </w:r>
            <w:r w:rsidR="00AC562B">
              <w:rPr>
                <w:rFonts w:eastAsia="SimSun" w:cs="Arial" w:hint="eastAsia"/>
                <w:szCs w:val="22"/>
                <w:lang w:eastAsia="zh-CN"/>
              </w:rPr>
              <w:t>和</w:t>
            </w:r>
            <w:r w:rsidR="003D3603">
              <w:rPr>
                <w:rFonts w:eastAsia="SimSun" w:cs="Arial" w:hint="eastAsia"/>
                <w:szCs w:val="22"/>
                <w:lang w:eastAsia="zh-CN"/>
              </w:rPr>
              <w:t>（</w:t>
            </w:r>
            <w:r w:rsidR="00AC562B">
              <w:rPr>
                <w:rFonts w:eastAsia="SimSun" w:cs="Arial" w:hint="eastAsia"/>
                <w:szCs w:val="22"/>
                <w:lang w:eastAsia="zh-CN"/>
              </w:rPr>
              <w:t>或</w:t>
            </w:r>
            <w:r w:rsidR="003D3603">
              <w:rPr>
                <w:rFonts w:eastAsia="SimSun" w:cs="Arial" w:hint="eastAsia"/>
                <w:szCs w:val="22"/>
                <w:lang w:eastAsia="zh-CN"/>
              </w:rPr>
              <w:t>）</w:t>
            </w:r>
          </w:p>
        </w:tc>
      </w:tr>
      <w:tr w:rsidR="004331F3" w:rsidRPr="00F90723" w14:paraId="28C647BB" w14:textId="77777777" w:rsidTr="001124B2">
        <w:tc>
          <w:tcPr>
            <w:tcW w:w="1390" w:type="dxa"/>
          </w:tcPr>
          <w:p w14:paraId="03B323B0" w14:textId="77777777" w:rsidR="004331F3" w:rsidRPr="00AE3B2D" w:rsidRDefault="004331F3" w:rsidP="001124B2">
            <w:pPr>
              <w:tabs>
                <w:tab w:val="clear" w:pos="851"/>
              </w:tabs>
              <w:rPr>
                <w:rFonts w:eastAsia="SimSun" w:cs="Arial"/>
                <w:szCs w:val="22"/>
                <w:lang w:eastAsia="zh-CN"/>
              </w:rPr>
            </w:pPr>
          </w:p>
        </w:tc>
        <w:tc>
          <w:tcPr>
            <w:tcW w:w="6973" w:type="dxa"/>
          </w:tcPr>
          <w:p w14:paraId="0A6CCD6A" w14:textId="77777777" w:rsidR="004331F3" w:rsidRPr="00AE3B2D" w:rsidRDefault="00026CB1" w:rsidP="001124B2">
            <w:pPr>
              <w:tabs>
                <w:tab w:val="clear" w:pos="851"/>
                <w:tab w:val="left" w:pos="4463"/>
              </w:tabs>
              <w:rPr>
                <w:rFonts w:eastAsia="SimSun" w:cs="Arial"/>
                <w:szCs w:val="22"/>
              </w:rPr>
            </w:pPr>
            <w:r>
              <w:rPr>
                <w:rFonts w:eastAsia="SimSun" w:cs="Arial" w:hint="eastAsia"/>
                <w:szCs w:val="22"/>
                <w:lang w:eastAsia="zh-CN"/>
              </w:rPr>
              <w:t>闪点</w:t>
            </w:r>
            <w:r w:rsidR="004331F3" w:rsidRPr="00AE3B2D">
              <w:rPr>
                <w:rFonts w:eastAsia="SimSun" w:cs="Arial" w:hint="eastAsia"/>
                <w:szCs w:val="22"/>
              </w:rPr>
              <w:t>≤</w:t>
            </w:r>
            <w:r w:rsidR="004331F3" w:rsidRPr="00AE3B2D">
              <w:rPr>
                <w:rFonts w:eastAsia="SimSun" w:cs="Arial"/>
                <w:szCs w:val="22"/>
              </w:rPr>
              <w:t xml:space="preserve"> 60</w:t>
            </w:r>
            <w:r w:rsidR="004331F3" w:rsidRPr="00AE3B2D">
              <w:rPr>
                <w:rFonts w:eastAsia="SimSun" w:cs="Arial"/>
                <w:szCs w:val="22"/>
              </w:rPr>
              <w:sym w:font="Symbol" w:char="F0B0"/>
            </w:r>
            <w:r w:rsidR="004331F3" w:rsidRPr="00AE3B2D">
              <w:rPr>
                <w:rFonts w:eastAsia="SimSun" w:cs="Arial"/>
                <w:szCs w:val="22"/>
              </w:rPr>
              <w:t>C</w:t>
            </w:r>
            <w:r>
              <w:rPr>
                <w:rFonts w:eastAsia="SimSun" w:cs="Arial" w:hint="eastAsia"/>
                <w:szCs w:val="22"/>
                <w:lang w:eastAsia="zh-CN"/>
              </w:rPr>
              <w:t>。</w:t>
            </w:r>
          </w:p>
          <w:p w14:paraId="0B111103" w14:textId="77777777" w:rsidR="004331F3" w:rsidRPr="00AE3B2D" w:rsidRDefault="004331F3" w:rsidP="001124B2">
            <w:pPr>
              <w:tabs>
                <w:tab w:val="clear" w:pos="851"/>
              </w:tabs>
              <w:ind w:right="-36"/>
              <w:contextualSpacing/>
              <w:rPr>
                <w:rFonts w:eastAsia="SimSun" w:cs="Arial"/>
                <w:szCs w:val="22"/>
                <w:shd w:val="clear" w:color="auto" w:fill="FFFFFF" w:themeFill="background1"/>
              </w:rPr>
            </w:pPr>
          </w:p>
        </w:tc>
      </w:tr>
      <w:tr w:rsidR="004331F3" w:rsidRPr="00F90723" w14:paraId="36BFA565" w14:textId="77777777" w:rsidTr="001124B2">
        <w:tc>
          <w:tcPr>
            <w:tcW w:w="1390" w:type="dxa"/>
          </w:tcPr>
          <w:p w14:paraId="59BA87C8" w14:textId="77777777" w:rsidR="004331F3" w:rsidRPr="00AE3B2D" w:rsidRDefault="00E36FCE" w:rsidP="001124B2">
            <w:pPr>
              <w:tabs>
                <w:tab w:val="clear" w:pos="851"/>
              </w:tabs>
              <w:rPr>
                <w:rFonts w:eastAsia="SimSun" w:cs="Arial"/>
                <w:szCs w:val="22"/>
              </w:rPr>
            </w:pPr>
            <w:r>
              <w:rPr>
                <w:rFonts w:eastAsia="SimSun" w:cs="Arial" w:hint="eastAsia"/>
                <w:szCs w:val="22"/>
                <w:lang w:eastAsia="zh-CN"/>
              </w:rPr>
              <w:t>开敞式：</w:t>
            </w:r>
          </w:p>
        </w:tc>
        <w:tc>
          <w:tcPr>
            <w:tcW w:w="6973" w:type="dxa"/>
          </w:tcPr>
          <w:p w14:paraId="63F7DBFF" w14:textId="77777777" w:rsidR="004331F3" w:rsidRPr="00AE3B2D" w:rsidRDefault="00026CB1" w:rsidP="001124B2">
            <w:pPr>
              <w:tabs>
                <w:tab w:val="clear" w:pos="851"/>
                <w:tab w:val="left" w:pos="4463"/>
              </w:tabs>
              <w:rPr>
                <w:rFonts w:eastAsia="SimSun" w:cs="Arial"/>
                <w:szCs w:val="22"/>
                <w:lang w:eastAsia="zh-CN"/>
              </w:rPr>
            </w:pPr>
            <w:r w:rsidRPr="00026CB1">
              <w:rPr>
                <w:rFonts w:eastAsia="SimSun" w:cs="Arial" w:hint="eastAsia"/>
                <w:szCs w:val="22"/>
                <w:lang w:eastAsia="zh-CN"/>
              </w:rPr>
              <w:t>任何不满足</w:t>
            </w:r>
            <w:r>
              <w:rPr>
                <w:rFonts w:eastAsia="SimSun" w:cs="Arial" w:hint="eastAsia"/>
                <w:szCs w:val="22"/>
                <w:lang w:eastAsia="zh-CN"/>
              </w:rPr>
              <w:t>封闭式或限制</w:t>
            </w:r>
            <w:r w:rsidRPr="00026CB1">
              <w:rPr>
                <w:rFonts w:eastAsia="SimSun" w:cs="Arial" w:hint="eastAsia"/>
                <w:szCs w:val="22"/>
                <w:lang w:eastAsia="zh-CN"/>
              </w:rPr>
              <w:t>式</w:t>
            </w:r>
            <w:r>
              <w:rPr>
                <w:rFonts w:eastAsia="SimSun" w:cs="Arial" w:hint="eastAsia"/>
                <w:szCs w:val="22"/>
                <w:lang w:eastAsia="zh-CN"/>
              </w:rPr>
              <w:t>测量</w:t>
            </w:r>
            <w:r w:rsidRPr="00026CB1">
              <w:rPr>
                <w:rFonts w:eastAsia="SimSun" w:cs="Arial" w:hint="eastAsia"/>
                <w:szCs w:val="22"/>
                <w:lang w:eastAsia="zh-CN"/>
              </w:rPr>
              <w:t>要求的受《国际散化规则》第十七章约束的散装液体货物的最低安全和污染衡准。</w:t>
            </w:r>
          </w:p>
        </w:tc>
      </w:tr>
    </w:tbl>
    <w:p w14:paraId="7138F2C6" w14:textId="77777777" w:rsidR="00F72B32" w:rsidRPr="00AE3B2D" w:rsidRDefault="004331F3" w:rsidP="003D3603">
      <w:pPr>
        <w:tabs>
          <w:tab w:val="clear" w:pos="851"/>
        </w:tabs>
        <w:spacing w:before="240" w:after="240" w:line="360" w:lineRule="atLeast"/>
        <w:ind w:left="993" w:hanging="993"/>
        <w:rPr>
          <w:rFonts w:eastAsia="SimSun" w:cs="Arial"/>
          <w:b/>
          <w:bCs/>
          <w:szCs w:val="22"/>
          <w:lang w:eastAsia="zh-CN"/>
        </w:rPr>
      </w:pPr>
      <w:r w:rsidRPr="00AE3B2D">
        <w:rPr>
          <w:rFonts w:eastAsia="SimSun" w:cs="Arial"/>
          <w:b/>
          <w:bCs/>
          <w:szCs w:val="22"/>
          <w:lang w:eastAsia="zh-CN"/>
        </w:rPr>
        <w:t>21.4.11</w:t>
      </w:r>
      <w:r w:rsidRPr="00AE3B2D">
        <w:rPr>
          <w:rFonts w:eastAsia="SimSun" w:cs="Arial"/>
          <w:b/>
          <w:bCs/>
          <w:szCs w:val="22"/>
          <w:lang w:eastAsia="zh-CN"/>
        </w:rPr>
        <w:tab/>
      </w:r>
      <w:r w:rsidR="00F72B32" w:rsidRPr="00F72B32">
        <w:rPr>
          <w:rFonts w:eastAsia="SimSun" w:cs="Arial"/>
          <w:b/>
          <w:bCs/>
          <w:i/>
          <w:szCs w:val="22"/>
          <w:lang w:val="en-US" w:eastAsia="zh-CN"/>
        </w:rPr>
        <w:t>k</w:t>
      </w:r>
      <w:r w:rsidR="00F72B32" w:rsidRPr="00F72B32">
        <w:rPr>
          <w:rFonts w:eastAsia="SimSun" w:cs="Arial"/>
          <w:b/>
          <w:bCs/>
          <w:iCs/>
          <w:szCs w:val="22"/>
          <w:lang w:val="en-US" w:eastAsia="zh-CN"/>
        </w:rPr>
        <w:t>栏</w:t>
      </w:r>
      <w:r w:rsidR="003D3603">
        <w:rPr>
          <w:rFonts w:eastAsia="SimSun" w:cs="Arial" w:hint="eastAsia"/>
          <w:b/>
          <w:bCs/>
          <w:iCs/>
          <w:szCs w:val="22"/>
          <w:lang w:val="en-US" w:eastAsia="zh-CN"/>
        </w:rPr>
        <w:t xml:space="preserve"> </w:t>
      </w:r>
      <w:r w:rsidR="003D3603">
        <w:rPr>
          <w:lang w:eastAsia="zh-CN"/>
        </w:rPr>
        <w:t xml:space="preserve">– </w:t>
      </w:r>
      <w:r w:rsidR="00F72B32">
        <w:rPr>
          <w:rFonts w:eastAsia="SimSun" w:cs="Arial" w:hint="eastAsia"/>
          <w:b/>
          <w:bCs/>
          <w:szCs w:val="22"/>
          <w:lang w:val="en-US" w:eastAsia="zh-CN"/>
        </w:rPr>
        <w:t>蒸汽</w:t>
      </w:r>
      <w:r w:rsidR="00F72B32" w:rsidRPr="00F72B32">
        <w:rPr>
          <w:rFonts w:eastAsia="SimSun" w:cs="Arial" w:hint="eastAsia"/>
          <w:b/>
          <w:bCs/>
          <w:szCs w:val="22"/>
          <w:lang w:val="en-US" w:eastAsia="zh-CN"/>
        </w:rPr>
        <w:t>探测</w:t>
      </w:r>
    </w:p>
    <w:p w14:paraId="30C68307" w14:textId="77777777" w:rsidR="004331F3" w:rsidRPr="00AE3B2D" w:rsidRDefault="004331F3" w:rsidP="003D3603">
      <w:pPr>
        <w:tabs>
          <w:tab w:val="clear" w:pos="851"/>
          <w:tab w:val="left" w:pos="993"/>
        </w:tabs>
        <w:spacing w:before="240" w:after="240" w:line="360" w:lineRule="atLeast"/>
        <w:ind w:left="851" w:hanging="851"/>
        <w:rPr>
          <w:rFonts w:eastAsia="SimSun" w:cs="Arial"/>
          <w:szCs w:val="22"/>
          <w:lang w:eastAsia="zh-CN"/>
        </w:rPr>
      </w:pPr>
      <w:r w:rsidRPr="00AE3B2D">
        <w:rPr>
          <w:rFonts w:eastAsia="SimSun" w:cs="Arial"/>
          <w:szCs w:val="22"/>
          <w:lang w:eastAsia="zh-CN"/>
        </w:rPr>
        <w:t>21.4.11.1</w:t>
      </w:r>
      <w:r w:rsidRPr="00AE3B2D">
        <w:rPr>
          <w:rFonts w:eastAsia="SimSun" w:cs="Arial"/>
          <w:szCs w:val="22"/>
          <w:lang w:eastAsia="zh-CN"/>
        </w:rPr>
        <w:tab/>
      </w:r>
      <w:r w:rsidR="00F72B32">
        <w:rPr>
          <w:rFonts w:eastAsia="SimSun" w:cs="Arial" w:hint="eastAsia"/>
          <w:szCs w:val="22"/>
          <w:lang w:eastAsia="zh-CN"/>
        </w:rPr>
        <w:t>蒸汽探测</w:t>
      </w:r>
      <w:r w:rsidR="00F72B32" w:rsidRPr="00F72B32">
        <w:rPr>
          <w:rFonts w:eastAsia="SimSun" w:cs="Arial" w:hint="eastAsia"/>
          <w:szCs w:val="22"/>
          <w:lang w:eastAsia="zh-CN"/>
        </w:rPr>
        <w:t>设备依照以下衡准予以确定：</w:t>
      </w:r>
    </w:p>
    <w:tbl>
      <w:tblPr>
        <w:tblStyle w:val="TableGrid"/>
        <w:tblW w:w="807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237"/>
      </w:tblGrid>
      <w:tr w:rsidR="004331F3" w:rsidRPr="00F90723" w14:paraId="7C5AD68E" w14:textId="77777777" w:rsidTr="001124B2">
        <w:tc>
          <w:tcPr>
            <w:tcW w:w="1842" w:type="dxa"/>
          </w:tcPr>
          <w:p w14:paraId="4A9D6900" w14:textId="77777777" w:rsidR="004331F3" w:rsidRPr="00AE3B2D" w:rsidRDefault="00F72B32" w:rsidP="001124B2">
            <w:pPr>
              <w:tabs>
                <w:tab w:val="clear" w:pos="851"/>
              </w:tabs>
              <w:ind w:left="-108"/>
              <w:contextualSpacing/>
              <w:rPr>
                <w:rFonts w:eastAsia="SimSun" w:cs="Arial"/>
                <w:spacing w:val="-2"/>
                <w:szCs w:val="22"/>
                <w:shd w:val="clear" w:color="auto" w:fill="FFFFFF" w:themeFill="background1"/>
              </w:rPr>
            </w:pPr>
            <w:r>
              <w:rPr>
                <w:rFonts w:eastAsia="SimSun" w:cs="Arial" w:hint="eastAsia"/>
                <w:szCs w:val="22"/>
                <w:lang w:eastAsia="zh-CN"/>
              </w:rPr>
              <w:t>毒性</w:t>
            </w:r>
            <w:r w:rsidR="004331F3" w:rsidRPr="00AE3B2D">
              <w:rPr>
                <w:rFonts w:eastAsia="SimSun" w:cs="Arial"/>
                <w:szCs w:val="22"/>
              </w:rPr>
              <w:t>(T):</w:t>
            </w:r>
            <w:r w:rsidR="004331F3" w:rsidRPr="00AE3B2D">
              <w:rPr>
                <w:rFonts w:eastAsia="SimSun" w:cs="Arial"/>
                <w:spacing w:val="-2"/>
                <w:szCs w:val="22"/>
              </w:rPr>
              <w:t xml:space="preserve"> </w:t>
            </w:r>
          </w:p>
        </w:tc>
        <w:tc>
          <w:tcPr>
            <w:tcW w:w="6237" w:type="dxa"/>
          </w:tcPr>
          <w:p w14:paraId="13D20D74" w14:textId="77777777" w:rsidR="004331F3" w:rsidRPr="00AE3B2D" w:rsidRDefault="00F72B32" w:rsidP="001124B2">
            <w:pPr>
              <w:tabs>
                <w:tab w:val="clear" w:pos="851"/>
              </w:tabs>
              <w:contextualSpacing/>
              <w:rPr>
                <w:rFonts w:eastAsia="SimSun" w:cs="Arial"/>
                <w:spacing w:val="-2"/>
                <w:szCs w:val="22"/>
              </w:rPr>
            </w:pPr>
            <w:r>
              <w:rPr>
                <w:rFonts w:eastAsia="SimSun" w:cs="Arial" w:hint="eastAsia"/>
                <w:spacing w:val="-2"/>
                <w:szCs w:val="22"/>
                <w:shd w:val="clear" w:color="auto" w:fill="FFFFFF" w:themeFill="background1"/>
                <w:lang w:eastAsia="zh-CN"/>
              </w:rPr>
              <w:t>吸入剂量</w:t>
            </w:r>
            <w:r w:rsidR="004331F3" w:rsidRPr="00AE3B2D">
              <w:rPr>
                <w:rFonts w:eastAsia="SimSun" w:cs="Arial"/>
                <w:szCs w:val="22"/>
                <w:shd w:val="clear" w:color="auto" w:fill="FFFFFF" w:themeFill="background1"/>
              </w:rPr>
              <w:t>LC</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/ATE</w:t>
            </w:r>
            <w:r w:rsidR="004331F3" w:rsidRPr="00AE3B2D">
              <w:rPr>
                <w:rFonts w:eastAsia="SimSun" w:cs="Arial"/>
                <w:spacing w:val="-2"/>
                <w:szCs w:val="22"/>
                <w:shd w:val="clear" w:color="auto" w:fill="FFFFFF" w:themeFill="background1"/>
              </w:rPr>
              <w:t xml:space="preserve"> </w:t>
            </w:r>
            <w:r w:rsidR="004331F3" w:rsidRPr="00AE3B2D">
              <w:rPr>
                <w:rFonts w:eastAsia="SimSun" w:cs="Arial" w:hint="eastAsia"/>
                <w:spacing w:val="-2"/>
                <w:szCs w:val="22"/>
                <w:shd w:val="clear" w:color="auto" w:fill="FFFFFF" w:themeFill="background1"/>
              </w:rPr>
              <w:t>≤</w:t>
            </w:r>
            <w:r w:rsidR="004331F3" w:rsidRPr="00AE3B2D">
              <w:rPr>
                <w:rFonts w:eastAsia="SimSun" w:cs="Arial"/>
                <w:spacing w:val="-2"/>
                <w:szCs w:val="22"/>
              </w:rPr>
              <w:t xml:space="preserve"> 10 mg/L/</w:t>
            </w:r>
            <w:r w:rsidR="004331F3" w:rsidRPr="00AE3B2D">
              <w:rPr>
                <w:rFonts w:eastAsia="SimSun" w:cs="Arial"/>
                <w:spacing w:val="-2"/>
                <w:szCs w:val="22"/>
                <w:shd w:val="clear" w:color="auto" w:fill="FFFFFF" w:themeFill="background1"/>
              </w:rPr>
              <w:t>4h</w:t>
            </w:r>
            <w:r w:rsidR="003D3603">
              <w:rPr>
                <w:rFonts w:eastAsia="SimSun" w:cs="Arial" w:hint="eastAsia"/>
                <w:spacing w:val="-2"/>
                <w:szCs w:val="22"/>
                <w:shd w:val="clear" w:color="auto" w:fill="FFFFFF" w:themeFill="background1"/>
                <w:lang w:eastAsia="zh-CN"/>
              </w:rPr>
              <w:t>（</w:t>
            </w:r>
            <w:r w:rsidR="004331F3" w:rsidRPr="00AE3B2D">
              <w:rPr>
                <w:rFonts w:eastAsia="SimSun" w:cs="Arial"/>
                <w:spacing w:val="-2"/>
                <w:szCs w:val="22"/>
                <w:shd w:val="clear" w:color="auto" w:fill="FFFFFF" w:themeFill="background1"/>
              </w:rPr>
              <w:t>C3 = 2, 3</w:t>
            </w:r>
            <w:r w:rsidR="00CC61B0">
              <w:rPr>
                <w:rFonts w:eastAsia="SimSun" w:cs="Arial" w:hint="eastAsia"/>
                <w:spacing w:val="-2"/>
                <w:szCs w:val="22"/>
                <w:shd w:val="clear" w:color="auto" w:fill="FFFFFF" w:themeFill="background1"/>
                <w:lang w:eastAsia="zh-CN"/>
              </w:rPr>
              <w:t>或</w:t>
            </w:r>
            <w:r w:rsidR="004331F3" w:rsidRPr="00AE3B2D">
              <w:rPr>
                <w:rFonts w:eastAsia="SimSun" w:cs="Arial"/>
                <w:spacing w:val="-2"/>
                <w:szCs w:val="22"/>
                <w:shd w:val="clear" w:color="auto" w:fill="FFFFFF" w:themeFill="background1"/>
              </w:rPr>
              <w:t>4</w:t>
            </w:r>
            <w:r w:rsidR="003D3603">
              <w:rPr>
                <w:rFonts w:eastAsia="SimSun" w:cs="Arial" w:hint="eastAsia"/>
                <w:spacing w:val="-2"/>
                <w:szCs w:val="22"/>
                <w:shd w:val="clear" w:color="auto" w:fill="FFFFFF" w:themeFill="background1"/>
                <w:lang w:eastAsia="zh-CN"/>
              </w:rPr>
              <w:t>）</w:t>
            </w:r>
            <w:r>
              <w:rPr>
                <w:rFonts w:eastAsia="SimSun" w:cs="Arial" w:hint="eastAsia"/>
                <w:spacing w:val="-2"/>
                <w:szCs w:val="22"/>
                <w:shd w:val="clear" w:color="auto" w:fill="FFFFFF" w:themeFill="background1"/>
                <w:lang w:eastAsia="zh-CN"/>
              </w:rPr>
              <w:t>，除非按照第</w:t>
            </w:r>
            <w:r w:rsidR="004331F3" w:rsidRPr="00AE3B2D">
              <w:rPr>
                <w:rFonts w:eastAsia="SimSun" w:cs="Arial"/>
                <w:spacing w:val="-2"/>
                <w:szCs w:val="22"/>
              </w:rPr>
              <w:t>21.7.12</w:t>
            </w:r>
            <w:r>
              <w:rPr>
                <w:rFonts w:eastAsia="SimSun" w:cs="Arial" w:hint="eastAsia"/>
                <w:spacing w:val="-2"/>
                <w:szCs w:val="22"/>
                <w:lang w:eastAsia="zh-CN"/>
              </w:rPr>
              <w:t>段，</w:t>
            </w:r>
            <w:r w:rsidR="00AC562B">
              <w:rPr>
                <w:rFonts w:eastAsia="SimSun" w:cs="Arial" w:hint="eastAsia"/>
                <w:spacing w:val="-2"/>
                <w:szCs w:val="22"/>
                <w:lang w:eastAsia="zh-CN"/>
              </w:rPr>
              <w:t>和</w:t>
            </w:r>
            <w:r w:rsidR="003D3603">
              <w:rPr>
                <w:rFonts w:eastAsia="SimSun" w:cs="Arial" w:hint="eastAsia"/>
                <w:spacing w:val="-2"/>
                <w:szCs w:val="22"/>
                <w:lang w:eastAsia="zh-CN"/>
              </w:rPr>
              <w:t>（</w:t>
            </w:r>
            <w:r w:rsidR="00AC562B">
              <w:rPr>
                <w:rFonts w:eastAsia="SimSun" w:cs="Arial" w:hint="eastAsia"/>
                <w:spacing w:val="-2"/>
                <w:szCs w:val="22"/>
                <w:lang w:eastAsia="zh-CN"/>
              </w:rPr>
              <w:t>或</w:t>
            </w:r>
            <w:r w:rsidR="003D3603">
              <w:rPr>
                <w:rFonts w:eastAsia="SimSun" w:cs="Arial" w:hint="eastAsia"/>
                <w:spacing w:val="-2"/>
                <w:szCs w:val="22"/>
                <w:lang w:eastAsia="zh-CN"/>
              </w:rPr>
              <w:t>）</w:t>
            </w:r>
          </w:p>
        </w:tc>
      </w:tr>
      <w:tr w:rsidR="004331F3" w:rsidRPr="00F90723" w14:paraId="4731EA2E" w14:textId="77777777" w:rsidTr="001124B2">
        <w:tc>
          <w:tcPr>
            <w:tcW w:w="1842" w:type="dxa"/>
          </w:tcPr>
          <w:p w14:paraId="43E6075D" w14:textId="77777777" w:rsidR="004331F3" w:rsidRPr="00AE3B2D" w:rsidRDefault="004331F3" w:rsidP="001124B2">
            <w:pPr>
              <w:tabs>
                <w:tab w:val="clear" w:pos="851"/>
              </w:tabs>
              <w:ind w:left="-108"/>
              <w:contextualSpacing/>
              <w:rPr>
                <w:rFonts w:eastAsia="SimSun" w:cs="Arial"/>
                <w:spacing w:val="-2"/>
                <w:szCs w:val="22"/>
              </w:rPr>
            </w:pPr>
          </w:p>
        </w:tc>
        <w:tc>
          <w:tcPr>
            <w:tcW w:w="6237" w:type="dxa"/>
          </w:tcPr>
          <w:p w14:paraId="6AB54556" w14:textId="77777777" w:rsidR="004331F3" w:rsidRPr="00AE3B2D" w:rsidRDefault="00F72B32" w:rsidP="001124B2">
            <w:pPr>
              <w:tabs>
                <w:tab w:val="clear" w:pos="851"/>
              </w:tabs>
              <w:contextualSpacing/>
              <w:rPr>
                <w:rFonts w:eastAsia="SimSun" w:cs="Arial"/>
                <w:spacing w:val="-2"/>
                <w:szCs w:val="22"/>
                <w:lang w:eastAsia="zh-CN"/>
              </w:rPr>
            </w:pPr>
            <w:r>
              <w:rPr>
                <w:rFonts w:eastAsia="SimSun" w:cs="Arial" w:hint="eastAsia"/>
                <w:spacing w:val="-2"/>
                <w:szCs w:val="22"/>
                <w:lang w:eastAsia="zh-CN"/>
              </w:rPr>
              <w:t>呼吸道过敏</w:t>
            </w:r>
            <w:r w:rsidR="003D3603">
              <w:rPr>
                <w:rFonts w:eastAsia="SimSun" w:cs="Arial" w:hint="eastAsia"/>
                <w:spacing w:val="-2"/>
                <w:szCs w:val="22"/>
                <w:lang w:eastAsia="zh-CN"/>
              </w:rPr>
              <w:t>（</w:t>
            </w:r>
            <w:r w:rsidRPr="00F72B32">
              <w:rPr>
                <w:rFonts w:eastAsia="SimSun" w:cs="Arial"/>
                <w:spacing w:val="-2"/>
                <w:szCs w:val="22"/>
                <w:lang w:eastAsia="zh-CN"/>
              </w:rPr>
              <w:t>D3 = Sr</w:t>
            </w:r>
            <w:r w:rsidR="00855C7D">
              <w:rPr>
                <w:rFonts w:eastAsia="SimSun" w:cs="Arial" w:hint="eastAsia"/>
                <w:spacing w:val="-2"/>
                <w:szCs w:val="22"/>
                <w:lang w:eastAsia="zh-CN"/>
              </w:rPr>
              <w:t>，</w:t>
            </w:r>
            <w:r w:rsidRPr="00F72B32">
              <w:rPr>
                <w:rFonts w:eastAsia="SimSun" w:cs="Arial" w:hint="eastAsia"/>
                <w:spacing w:val="-2"/>
                <w:szCs w:val="22"/>
                <w:lang w:eastAsia="zh-CN"/>
              </w:rPr>
              <w:t>还见第</w:t>
            </w:r>
            <w:r w:rsidRPr="00F72B32">
              <w:rPr>
                <w:rFonts w:eastAsia="SimSun" w:cs="Arial"/>
                <w:spacing w:val="-2"/>
                <w:szCs w:val="22"/>
                <w:lang w:eastAsia="zh-CN"/>
              </w:rPr>
              <w:t>21.7.4</w:t>
            </w:r>
            <w:r w:rsidRPr="00F72B32">
              <w:rPr>
                <w:rFonts w:eastAsia="SimSun" w:cs="Arial" w:hint="eastAsia"/>
                <w:spacing w:val="-2"/>
                <w:szCs w:val="22"/>
                <w:lang w:eastAsia="zh-CN"/>
              </w:rPr>
              <w:t>段</w:t>
            </w:r>
            <w:r w:rsidR="003D3603">
              <w:rPr>
                <w:rFonts w:eastAsia="SimSun" w:cs="Arial" w:hint="eastAsia"/>
                <w:spacing w:val="-2"/>
                <w:szCs w:val="22"/>
                <w:lang w:eastAsia="zh-CN"/>
              </w:rPr>
              <w:t>）</w:t>
            </w:r>
            <w:r w:rsidRPr="00F72B32">
              <w:rPr>
                <w:rFonts w:eastAsia="SimSun" w:cs="Arial" w:hint="eastAsia"/>
                <w:spacing w:val="-2"/>
                <w:szCs w:val="22"/>
                <w:lang w:eastAsia="zh-CN"/>
              </w:rPr>
              <w:t>；</w:t>
            </w:r>
            <w:r w:rsidR="00AC562B">
              <w:rPr>
                <w:rFonts w:eastAsia="SimSun" w:cs="Arial" w:hint="eastAsia"/>
                <w:spacing w:val="-2"/>
                <w:szCs w:val="22"/>
                <w:lang w:eastAsia="zh-CN"/>
              </w:rPr>
              <w:t>和</w:t>
            </w:r>
            <w:r w:rsidR="003D3603">
              <w:rPr>
                <w:rFonts w:eastAsia="SimSun" w:cs="Arial" w:hint="eastAsia"/>
                <w:spacing w:val="-2"/>
                <w:szCs w:val="22"/>
                <w:lang w:eastAsia="zh-CN"/>
              </w:rPr>
              <w:t>（</w:t>
            </w:r>
            <w:r w:rsidR="00AC562B">
              <w:rPr>
                <w:rFonts w:eastAsia="SimSun" w:cs="Arial" w:hint="eastAsia"/>
                <w:spacing w:val="-2"/>
                <w:szCs w:val="22"/>
                <w:lang w:eastAsia="zh-CN"/>
              </w:rPr>
              <w:t>或</w:t>
            </w:r>
            <w:r w:rsidR="003D3603">
              <w:rPr>
                <w:rFonts w:eastAsia="SimSun" w:cs="Arial" w:hint="eastAsia"/>
                <w:spacing w:val="-2"/>
                <w:szCs w:val="22"/>
                <w:lang w:eastAsia="zh-CN"/>
              </w:rPr>
              <w:t>）</w:t>
            </w:r>
          </w:p>
        </w:tc>
      </w:tr>
      <w:tr w:rsidR="004331F3" w:rsidRPr="00F90723" w14:paraId="4F3F260C" w14:textId="77777777" w:rsidTr="001124B2">
        <w:tc>
          <w:tcPr>
            <w:tcW w:w="1842" w:type="dxa"/>
          </w:tcPr>
          <w:p w14:paraId="60F1BCCD" w14:textId="77777777" w:rsidR="004331F3" w:rsidRPr="00AE3B2D" w:rsidRDefault="004331F3" w:rsidP="001124B2">
            <w:pPr>
              <w:tabs>
                <w:tab w:val="clear" w:pos="851"/>
              </w:tabs>
              <w:ind w:left="-108"/>
              <w:rPr>
                <w:rFonts w:eastAsia="SimSun" w:cs="Arial"/>
                <w:spacing w:val="-2"/>
                <w:szCs w:val="22"/>
                <w:lang w:eastAsia="zh-CN"/>
              </w:rPr>
            </w:pPr>
          </w:p>
        </w:tc>
        <w:tc>
          <w:tcPr>
            <w:tcW w:w="6237" w:type="dxa"/>
            <w:shd w:val="clear" w:color="auto" w:fill="FFFFFF" w:themeFill="background1"/>
          </w:tcPr>
          <w:p w14:paraId="34E4F95D" w14:textId="77777777" w:rsidR="004331F3" w:rsidRPr="00AE3B2D" w:rsidRDefault="00F72B32" w:rsidP="001124B2">
            <w:pPr>
              <w:tabs>
                <w:tab w:val="clear" w:pos="851"/>
              </w:tabs>
              <w:rPr>
                <w:rFonts w:eastAsia="SimSun" w:cs="Arial"/>
                <w:spacing w:val="-2"/>
                <w:szCs w:val="22"/>
              </w:rPr>
            </w:pPr>
            <w:r w:rsidRPr="00F72B32">
              <w:rPr>
                <w:rFonts w:eastAsia="SimSun" w:cs="Arial" w:hint="eastAsia"/>
                <w:spacing w:val="-2"/>
                <w:szCs w:val="22"/>
                <w:lang w:val="en-US"/>
              </w:rPr>
              <w:t>长期接触对哺乳类动物有害</w:t>
            </w:r>
            <w:r w:rsidR="003D3603">
              <w:rPr>
                <w:rFonts w:eastAsia="SimSun" w:cs="Arial" w:hint="eastAsia"/>
                <w:spacing w:val="-2"/>
                <w:szCs w:val="22"/>
                <w:lang w:val="en-US" w:eastAsia="zh-CN"/>
              </w:rPr>
              <w:t>（</w:t>
            </w:r>
            <w:r w:rsidRPr="00F72B32">
              <w:rPr>
                <w:rFonts w:eastAsia="SimSun" w:cs="Arial"/>
                <w:spacing w:val="-2"/>
                <w:szCs w:val="22"/>
              </w:rPr>
              <w:t>D3 = C, M, R, T, N, or I</w:t>
            </w:r>
            <w:r w:rsidR="003D3603">
              <w:rPr>
                <w:rFonts w:eastAsia="SimSun" w:cs="Arial" w:hint="eastAsia"/>
                <w:spacing w:val="-2"/>
                <w:szCs w:val="22"/>
                <w:lang w:eastAsia="zh-CN"/>
              </w:rPr>
              <w:t>）</w:t>
            </w:r>
            <w:r>
              <w:rPr>
                <w:rFonts w:eastAsia="SimSun" w:cs="Arial" w:hint="eastAsia"/>
                <w:spacing w:val="-2"/>
                <w:szCs w:val="22"/>
                <w:lang w:eastAsia="zh-CN"/>
              </w:rPr>
              <w:t>。</w:t>
            </w:r>
          </w:p>
        </w:tc>
      </w:tr>
      <w:tr w:rsidR="004331F3" w:rsidRPr="00F90723" w14:paraId="2F6FB238" w14:textId="77777777" w:rsidTr="001124B2">
        <w:tc>
          <w:tcPr>
            <w:tcW w:w="1842" w:type="dxa"/>
          </w:tcPr>
          <w:p w14:paraId="44A37C37" w14:textId="77777777" w:rsidR="004331F3" w:rsidRPr="00AE3B2D" w:rsidRDefault="004331F3" w:rsidP="001124B2">
            <w:pPr>
              <w:tabs>
                <w:tab w:val="clear" w:pos="851"/>
              </w:tabs>
              <w:ind w:left="-108"/>
              <w:rPr>
                <w:rFonts w:eastAsia="SimSun" w:cs="Arial"/>
                <w:spacing w:val="-2"/>
                <w:szCs w:val="22"/>
              </w:rPr>
            </w:pPr>
          </w:p>
        </w:tc>
        <w:tc>
          <w:tcPr>
            <w:tcW w:w="6237" w:type="dxa"/>
            <w:shd w:val="clear" w:color="auto" w:fill="FFFFFF" w:themeFill="background1"/>
          </w:tcPr>
          <w:p w14:paraId="4EE12C5C" w14:textId="77777777" w:rsidR="004331F3" w:rsidRPr="00AE3B2D" w:rsidRDefault="004331F3" w:rsidP="001124B2">
            <w:pPr>
              <w:tabs>
                <w:tab w:val="clear" w:pos="851"/>
              </w:tabs>
              <w:rPr>
                <w:rFonts w:eastAsia="SimSun" w:cs="Arial"/>
                <w:spacing w:val="-2"/>
                <w:szCs w:val="22"/>
              </w:rPr>
            </w:pPr>
          </w:p>
        </w:tc>
      </w:tr>
      <w:tr w:rsidR="004331F3" w:rsidRPr="00F90723" w14:paraId="226BF35C" w14:textId="77777777" w:rsidTr="001124B2">
        <w:tc>
          <w:tcPr>
            <w:tcW w:w="1842" w:type="dxa"/>
          </w:tcPr>
          <w:p w14:paraId="6B14DE4A" w14:textId="77777777" w:rsidR="004331F3" w:rsidRPr="00AE3B2D" w:rsidRDefault="00F72B32" w:rsidP="001124B2">
            <w:pPr>
              <w:tabs>
                <w:tab w:val="clear" w:pos="851"/>
              </w:tabs>
              <w:ind w:left="-108"/>
              <w:rPr>
                <w:rFonts w:eastAsia="SimSun" w:cs="Arial"/>
                <w:szCs w:val="22"/>
              </w:rPr>
            </w:pPr>
            <w:r>
              <w:rPr>
                <w:rFonts w:eastAsia="SimSun" w:cs="Arial" w:hint="eastAsia"/>
                <w:szCs w:val="22"/>
                <w:lang w:eastAsia="zh-CN"/>
              </w:rPr>
              <w:t>可燃性</w:t>
            </w:r>
            <w:r w:rsidR="004331F3" w:rsidRPr="00AE3B2D">
              <w:rPr>
                <w:rFonts w:eastAsia="SimSun" w:cs="Arial"/>
                <w:szCs w:val="22"/>
              </w:rPr>
              <w:t>(F):</w:t>
            </w:r>
          </w:p>
        </w:tc>
        <w:tc>
          <w:tcPr>
            <w:tcW w:w="6237" w:type="dxa"/>
          </w:tcPr>
          <w:p w14:paraId="1AA0B5D2" w14:textId="77777777" w:rsidR="004331F3" w:rsidRPr="00AE3B2D" w:rsidRDefault="00F72B32" w:rsidP="001124B2">
            <w:pPr>
              <w:tabs>
                <w:tab w:val="clear" w:pos="851"/>
              </w:tabs>
              <w:rPr>
                <w:rFonts w:eastAsia="SimSun" w:cs="Arial"/>
                <w:szCs w:val="22"/>
              </w:rPr>
            </w:pPr>
            <w:r>
              <w:rPr>
                <w:rFonts w:eastAsia="SimSun" w:cs="Arial" w:hint="eastAsia"/>
                <w:szCs w:val="22"/>
                <w:lang w:eastAsia="zh-CN"/>
              </w:rPr>
              <w:t>闪点</w:t>
            </w:r>
            <w:r w:rsidR="004331F3" w:rsidRPr="00AE3B2D">
              <w:rPr>
                <w:rFonts w:eastAsia="SimSun" w:cs="Arial" w:hint="eastAsia"/>
                <w:szCs w:val="22"/>
              </w:rPr>
              <w:t>≤</w:t>
            </w:r>
            <w:r w:rsidR="004331F3" w:rsidRPr="00AE3B2D">
              <w:rPr>
                <w:rFonts w:eastAsia="SimSun" w:cs="Arial"/>
                <w:szCs w:val="22"/>
              </w:rPr>
              <w:t xml:space="preserve"> 60</w:t>
            </w:r>
            <w:r w:rsidR="004331F3" w:rsidRPr="00AE3B2D">
              <w:rPr>
                <w:rFonts w:eastAsia="SimSun" w:cs="Arial"/>
                <w:szCs w:val="22"/>
                <w:vertAlign w:val="superscript"/>
              </w:rPr>
              <w:t>o</w:t>
            </w:r>
            <w:r w:rsidR="004331F3" w:rsidRPr="00AE3B2D">
              <w:rPr>
                <w:rFonts w:eastAsia="SimSun" w:cs="Arial"/>
                <w:szCs w:val="22"/>
              </w:rPr>
              <w:t>C</w:t>
            </w:r>
          </w:p>
        </w:tc>
      </w:tr>
      <w:tr w:rsidR="004331F3" w:rsidRPr="00F90723" w14:paraId="4B098D45" w14:textId="77777777" w:rsidTr="001124B2">
        <w:tc>
          <w:tcPr>
            <w:tcW w:w="1842" w:type="dxa"/>
          </w:tcPr>
          <w:p w14:paraId="2263E17F" w14:textId="77777777" w:rsidR="004331F3" w:rsidRPr="00AE3B2D" w:rsidRDefault="004331F3" w:rsidP="001124B2">
            <w:pPr>
              <w:tabs>
                <w:tab w:val="clear" w:pos="851"/>
              </w:tabs>
              <w:ind w:left="-108"/>
              <w:rPr>
                <w:rFonts w:eastAsia="SimSun" w:cs="Arial"/>
                <w:szCs w:val="22"/>
              </w:rPr>
            </w:pPr>
          </w:p>
        </w:tc>
        <w:tc>
          <w:tcPr>
            <w:tcW w:w="6237" w:type="dxa"/>
          </w:tcPr>
          <w:p w14:paraId="6CCE8D24" w14:textId="77777777" w:rsidR="004331F3" w:rsidRPr="00AE3B2D" w:rsidRDefault="004331F3" w:rsidP="001124B2">
            <w:pPr>
              <w:tabs>
                <w:tab w:val="clear" w:pos="851"/>
              </w:tabs>
              <w:rPr>
                <w:rFonts w:eastAsia="SimSun" w:cs="Arial"/>
                <w:szCs w:val="22"/>
              </w:rPr>
            </w:pPr>
          </w:p>
        </w:tc>
      </w:tr>
      <w:tr w:rsidR="004331F3" w:rsidRPr="00F90723" w14:paraId="39B274FB" w14:textId="77777777" w:rsidTr="001124B2">
        <w:tc>
          <w:tcPr>
            <w:tcW w:w="1842" w:type="dxa"/>
            <w:shd w:val="clear" w:color="auto" w:fill="FFFFFF" w:themeFill="background1"/>
          </w:tcPr>
          <w:p w14:paraId="487D7F2F" w14:textId="77777777" w:rsidR="004331F3" w:rsidRPr="00AE3B2D" w:rsidRDefault="00F72B32" w:rsidP="001124B2">
            <w:pPr>
              <w:tabs>
                <w:tab w:val="clear" w:pos="851"/>
              </w:tabs>
              <w:ind w:left="-108"/>
              <w:rPr>
                <w:rFonts w:eastAsia="SimSun" w:cs="Arial"/>
                <w:szCs w:val="22"/>
              </w:rPr>
            </w:pPr>
            <w:r>
              <w:rPr>
                <w:rFonts w:eastAsia="SimSun" w:cs="Arial" w:hint="eastAsia"/>
                <w:szCs w:val="22"/>
                <w:lang w:eastAsia="zh-CN"/>
              </w:rPr>
              <w:t>无</w:t>
            </w:r>
            <w:r w:rsidR="004331F3" w:rsidRPr="00AE3B2D">
              <w:rPr>
                <w:rFonts w:eastAsia="SimSun" w:cs="Arial"/>
                <w:szCs w:val="22"/>
                <w:shd w:val="clear" w:color="auto" w:fill="FFFFFF" w:themeFill="background1"/>
              </w:rPr>
              <w:t>(No):</w:t>
            </w:r>
            <w:r w:rsidR="004331F3" w:rsidRPr="00AE3B2D">
              <w:rPr>
                <w:rFonts w:eastAsia="SimSun" w:cs="Arial"/>
                <w:szCs w:val="22"/>
              </w:rPr>
              <w:t xml:space="preserve"> </w:t>
            </w:r>
          </w:p>
        </w:tc>
        <w:tc>
          <w:tcPr>
            <w:tcW w:w="6237" w:type="dxa"/>
          </w:tcPr>
          <w:p w14:paraId="1185163A" w14:textId="77777777" w:rsidR="004331F3" w:rsidRPr="00AE3B2D" w:rsidRDefault="00F72B32" w:rsidP="001124B2">
            <w:pPr>
              <w:tabs>
                <w:tab w:val="clear" w:pos="851"/>
              </w:tabs>
              <w:rPr>
                <w:rFonts w:eastAsia="SimSun" w:cs="Arial"/>
                <w:szCs w:val="22"/>
              </w:rPr>
            </w:pPr>
            <w:r>
              <w:rPr>
                <w:rFonts w:eastAsia="SimSun" w:cs="Arial" w:hint="eastAsia"/>
                <w:szCs w:val="22"/>
                <w:lang w:eastAsia="zh-CN"/>
              </w:rPr>
              <w:t>以上衡准不适用</w:t>
            </w:r>
          </w:p>
        </w:tc>
      </w:tr>
    </w:tbl>
    <w:p w14:paraId="0E3E86B8" w14:textId="77777777" w:rsidR="001E1C67" w:rsidRPr="001E1C67" w:rsidRDefault="004331F3" w:rsidP="003D3603">
      <w:pPr>
        <w:tabs>
          <w:tab w:val="clear" w:pos="851"/>
        </w:tabs>
        <w:spacing w:before="240" w:after="240" w:line="360" w:lineRule="atLeast"/>
        <w:ind w:left="992" w:hanging="992"/>
        <w:rPr>
          <w:rFonts w:eastAsia="SimSun" w:cs="Arial"/>
          <w:b/>
          <w:bCs/>
          <w:szCs w:val="22"/>
          <w:lang w:val="en-US"/>
        </w:rPr>
      </w:pPr>
      <w:r w:rsidRPr="00AE3B2D">
        <w:rPr>
          <w:rFonts w:eastAsia="SimSun" w:cs="Arial"/>
          <w:b/>
          <w:bCs/>
          <w:szCs w:val="22"/>
        </w:rPr>
        <w:t>21.4.12</w:t>
      </w:r>
      <w:r w:rsidRPr="00AE3B2D">
        <w:rPr>
          <w:rFonts w:eastAsia="SimSun" w:cs="Arial"/>
          <w:b/>
          <w:bCs/>
          <w:szCs w:val="22"/>
        </w:rPr>
        <w:tab/>
      </w:r>
      <w:r w:rsidR="001E1C67" w:rsidRPr="001E1C67">
        <w:rPr>
          <w:rFonts w:eastAsia="SimSun" w:cs="Arial"/>
          <w:b/>
          <w:bCs/>
          <w:i/>
          <w:szCs w:val="22"/>
          <w:lang w:val="en-US"/>
        </w:rPr>
        <w:t>l</w:t>
      </w:r>
      <w:r w:rsidR="001E1C67" w:rsidRPr="001E1C67">
        <w:rPr>
          <w:rFonts w:eastAsia="SimSun" w:cs="Arial"/>
          <w:b/>
          <w:bCs/>
          <w:iCs/>
          <w:szCs w:val="22"/>
          <w:lang w:val="en-US"/>
        </w:rPr>
        <w:t>栏</w:t>
      </w:r>
      <w:r w:rsidR="003D3603">
        <w:rPr>
          <w:rFonts w:eastAsia="SimSun" w:cs="Arial" w:hint="eastAsia"/>
          <w:b/>
          <w:bCs/>
          <w:iCs/>
          <w:szCs w:val="22"/>
          <w:lang w:val="en-US" w:eastAsia="zh-CN"/>
        </w:rPr>
        <w:t xml:space="preserve"> </w:t>
      </w:r>
      <w:r w:rsidR="003D3603">
        <w:t xml:space="preserve">– </w:t>
      </w:r>
      <w:r w:rsidR="001E1C67" w:rsidRPr="001E1C67">
        <w:rPr>
          <w:rFonts w:eastAsia="SimSun" w:cs="Arial" w:hint="eastAsia"/>
          <w:b/>
          <w:bCs/>
          <w:szCs w:val="22"/>
          <w:lang w:val="en-US"/>
        </w:rPr>
        <w:t>消防设备</w:t>
      </w:r>
    </w:p>
    <w:p w14:paraId="0FC309E7" w14:textId="77777777" w:rsidR="004331F3" w:rsidRPr="00AE3B2D" w:rsidRDefault="004331F3" w:rsidP="003D3603">
      <w:pPr>
        <w:tabs>
          <w:tab w:val="clear" w:pos="851"/>
        </w:tabs>
        <w:spacing w:before="240" w:after="240" w:line="360" w:lineRule="atLeast"/>
        <w:ind w:left="992" w:hanging="992"/>
        <w:rPr>
          <w:rFonts w:eastAsia="SimSun" w:cs="Arial"/>
          <w:szCs w:val="22"/>
          <w:lang w:eastAsia="zh-CN"/>
        </w:rPr>
      </w:pPr>
      <w:r w:rsidRPr="00AE3B2D">
        <w:rPr>
          <w:rFonts w:eastAsia="SimSun" w:cs="Arial"/>
          <w:szCs w:val="22"/>
          <w:lang w:eastAsia="zh-CN"/>
        </w:rPr>
        <w:t>21.4.12.1</w:t>
      </w:r>
      <w:r w:rsidRPr="00AE3B2D">
        <w:rPr>
          <w:rFonts w:eastAsia="SimSun" w:cs="Arial"/>
          <w:szCs w:val="22"/>
          <w:lang w:eastAsia="zh-CN"/>
        </w:rPr>
        <w:tab/>
      </w:r>
      <w:r w:rsidR="001E1C67">
        <w:rPr>
          <w:rFonts w:eastAsia="SimSun" w:cs="Arial" w:hint="eastAsia"/>
          <w:szCs w:val="22"/>
          <w:lang w:eastAsia="zh-CN"/>
        </w:rPr>
        <w:t>按照</w:t>
      </w:r>
      <w:r w:rsidR="001E1C67" w:rsidRPr="001E1C67">
        <w:rPr>
          <w:rFonts w:eastAsia="SimSun" w:cs="Arial" w:hint="eastAsia"/>
          <w:szCs w:val="22"/>
          <w:lang w:val="en-US" w:eastAsia="zh-CN"/>
        </w:rPr>
        <w:t>下述与货品特性有关的</w:t>
      </w:r>
      <w:r w:rsidR="001E1C67">
        <w:rPr>
          <w:rFonts w:eastAsia="SimSun" w:cs="Arial" w:hint="eastAsia"/>
          <w:szCs w:val="22"/>
          <w:lang w:val="en-US" w:eastAsia="zh-CN"/>
        </w:rPr>
        <w:t>衡准</w:t>
      </w:r>
      <w:r w:rsidR="001E1C67" w:rsidRPr="001E1C67">
        <w:rPr>
          <w:rFonts w:eastAsia="SimSun" w:cs="Arial" w:hint="eastAsia"/>
          <w:szCs w:val="22"/>
          <w:lang w:val="en-US" w:eastAsia="zh-CN"/>
        </w:rPr>
        <w:t>，确定适当的灭火</w:t>
      </w:r>
      <w:r w:rsidR="001E1C67">
        <w:rPr>
          <w:rFonts w:eastAsia="SimSun" w:cs="Arial" w:hint="eastAsia"/>
          <w:szCs w:val="22"/>
          <w:lang w:val="en-US" w:eastAsia="zh-CN"/>
        </w:rPr>
        <w:t>介质</w:t>
      </w:r>
      <w:r w:rsidR="001E1C67" w:rsidRPr="001E1C67">
        <w:rPr>
          <w:rFonts w:eastAsia="SimSun" w:cs="Arial" w:hint="eastAsia"/>
          <w:szCs w:val="22"/>
          <w:lang w:val="en-US" w:eastAsia="zh-CN"/>
        </w:rPr>
        <w:t>是否合适：</w:t>
      </w:r>
    </w:p>
    <w:tbl>
      <w:tblPr>
        <w:tblW w:w="8079" w:type="dxa"/>
        <w:tblInd w:w="993" w:type="dxa"/>
        <w:shd w:val="clear" w:color="auto" w:fill="A6A6A6"/>
        <w:tblLook w:val="04A0" w:firstRow="1" w:lastRow="0" w:firstColumn="1" w:lastColumn="0" w:noHBand="0" w:noVBand="1"/>
      </w:tblPr>
      <w:tblGrid>
        <w:gridCol w:w="3685"/>
        <w:gridCol w:w="567"/>
        <w:gridCol w:w="3827"/>
      </w:tblGrid>
      <w:tr w:rsidR="004331F3" w:rsidRPr="00F90723" w14:paraId="46FD0DEA" w14:textId="77777777" w:rsidTr="001124B2">
        <w:tc>
          <w:tcPr>
            <w:tcW w:w="3685" w:type="dxa"/>
            <w:shd w:val="clear" w:color="auto" w:fill="auto"/>
          </w:tcPr>
          <w:p w14:paraId="485F9A37" w14:textId="77777777" w:rsidR="004331F3" w:rsidRPr="00AE3B2D" w:rsidRDefault="001E1C67" w:rsidP="001124B2">
            <w:pPr>
              <w:tabs>
                <w:tab w:val="clear" w:pos="851"/>
              </w:tabs>
              <w:ind w:left="-108"/>
              <w:rPr>
                <w:rFonts w:eastAsia="SimSun" w:cs="Arial"/>
                <w:szCs w:val="22"/>
              </w:rPr>
            </w:pPr>
            <w:r w:rsidRPr="001E1C67">
              <w:rPr>
                <w:rFonts w:eastAsia="SimSun" w:cs="Arial" w:hint="eastAsia"/>
                <w:szCs w:val="22"/>
                <w:lang w:val="en-US" w:eastAsia="en-GB"/>
              </w:rPr>
              <w:t>可溶性＞</w:t>
            </w:r>
            <w:r w:rsidRPr="001E1C67">
              <w:rPr>
                <w:rFonts w:eastAsia="SimSun" w:cs="Arial" w:hint="eastAsia"/>
                <w:szCs w:val="22"/>
                <w:lang w:val="en-US" w:eastAsia="en-GB"/>
              </w:rPr>
              <w:t>10%(</w:t>
            </w:r>
            <w:r w:rsidRPr="001E1C67">
              <w:rPr>
                <w:rFonts w:eastAsia="SimSun" w:cs="Arial" w:hint="eastAsia"/>
                <w:szCs w:val="22"/>
                <w:lang w:val="en-US" w:eastAsia="en-GB"/>
              </w:rPr>
              <w:t>＞</w:t>
            </w:r>
            <w:r w:rsidRPr="001E1C67">
              <w:rPr>
                <w:rFonts w:eastAsia="SimSun" w:cs="Arial" w:hint="eastAsia"/>
                <w:szCs w:val="22"/>
                <w:lang w:val="en-US" w:eastAsia="en-GB"/>
              </w:rPr>
              <w:t>100000 mg/</w:t>
            </w:r>
            <w:r w:rsidRPr="001E1C67">
              <w:rPr>
                <w:rFonts w:eastAsia="SimSun" w:cs="Arial" w:hint="eastAsia"/>
                <w:i/>
                <w:iCs/>
                <w:szCs w:val="22"/>
                <w:lang w:val="en-US" w:eastAsia="en-GB"/>
              </w:rPr>
              <w:t>l</w:t>
            </w:r>
            <w:r w:rsidRPr="001E1C67">
              <w:rPr>
                <w:rFonts w:eastAsia="SimSun" w:cs="Arial" w:hint="eastAsia"/>
                <w:szCs w:val="22"/>
                <w:lang w:val="en-US" w:eastAsia="en-GB"/>
              </w:rPr>
              <w:t>)</w:t>
            </w:r>
          </w:p>
        </w:tc>
        <w:tc>
          <w:tcPr>
            <w:tcW w:w="567" w:type="dxa"/>
            <w:shd w:val="clear" w:color="auto" w:fill="auto"/>
          </w:tcPr>
          <w:p w14:paraId="16AC0BC5" w14:textId="77777777" w:rsidR="004331F3" w:rsidRPr="00AE3B2D" w:rsidRDefault="004331F3" w:rsidP="001124B2">
            <w:pPr>
              <w:tabs>
                <w:tab w:val="clear" w:pos="851"/>
              </w:tabs>
              <w:ind w:left="-108"/>
              <w:rPr>
                <w:rFonts w:eastAsia="SimSun" w:cs="Arial"/>
                <w:szCs w:val="22"/>
              </w:rPr>
            </w:pPr>
            <w:r w:rsidRPr="00AE3B2D">
              <w:rPr>
                <w:rFonts w:eastAsia="SimSun" w:cs="Arial"/>
                <w:szCs w:val="22"/>
              </w:rPr>
              <w:t>A</w:t>
            </w:r>
          </w:p>
        </w:tc>
        <w:tc>
          <w:tcPr>
            <w:tcW w:w="3827" w:type="dxa"/>
            <w:shd w:val="clear" w:color="auto" w:fill="auto"/>
          </w:tcPr>
          <w:p w14:paraId="614C4B99" w14:textId="77777777" w:rsidR="004331F3" w:rsidRPr="00AE3B2D" w:rsidRDefault="00191163" w:rsidP="001124B2">
            <w:pPr>
              <w:tabs>
                <w:tab w:val="clear" w:pos="851"/>
              </w:tabs>
              <w:ind w:left="-108" w:right="175"/>
              <w:rPr>
                <w:rFonts w:eastAsia="SimSun" w:cs="Arial"/>
                <w:szCs w:val="22"/>
              </w:rPr>
            </w:pPr>
            <w:r>
              <w:rPr>
                <w:rFonts w:eastAsia="SimSun" w:cs="Arial" w:hint="eastAsia"/>
                <w:szCs w:val="22"/>
                <w:lang w:eastAsia="zh-CN"/>
              </w:rPr>
              <w:t>抗乙醇</w:t>
            </w:r>
            <w:r w:rsidR="001E1C67" w:rsidRPr="001E1C67">
              <w:rPr>
                <w:rFonts w:eastAsia="SimSun" w:cs="Arial" w:hint="eastAsia"/>
                <w:szCs w:val="22"/>
                <w:lang w:eastAsia="en-GB"/>
              </w:rPr>
              <w:t>泡沫</w:t>
            </w:r>
          </w:p>
        </w:tc>
      </w:tr>
      <w:tr w:rsidR="004331F3" w:rsidRPr="00F90723" w14:paraId="1CD301A4" w14:textId="77777777" w:rsidTr="001124B2">
        <w:tc>
          <w:tcPr>
            <w:tcW w:w="3685" w:type="dxa"/>
            <w:shd w:val="clear" w:color="auto" w:fill="auto"/>
          </w:tcPr>
          <w:p w14:paraId="750BA1F9" w14:textId="77777777" w:rsidR="004331F3" w:rsidRPr="00AE3B2D" w:rsidRDefault="004331F3" w:rsidP="001124B2">
            <w:pPr>
              <w:tabs>
                <w:tab w:val="clear" w:pos="851"/>
              </w:tabs>
              <w:ind w:left="-108"/>
              <w:rPr>
                <w:rFonts w:eastAsia="SimSun" w:cs="Arial"/>
                <w:szCs w:val="22"/>
                <w:lang w:eastAsia="en-GB"/>
              </w:rPr>
            </w:pPr>
          </w:p>
        </w:tc>
        <w:tc>
          <w:tcPr>
            <w:tcW w:w="567" w:type="dxa"/>
            <w:shd w:val="clear" w:color="auto" w:fill="auto"/>
          </w:tcPr>
          <w:p w14:paraId="5A51B0BC" w14:textId="77777777" w:rsidR="004331F3" w:rsidRPr="00AE3B2D" w:rsidRDefault="004331F3" w:rsidP="001124B2">
            <w:pPr>
              <w:tabs>
                <w:tab w:val="clear" w:pos="851"/>
              </w:tabs>
              <w:ind w:left="-108"/>
              <w:rPr>
                <w:rFonts w:eastAsia="SimSun" w:cs="Arial"/>
                <w:szCs w:val="22"/>
              </w:rPr>
            </w:pPr>
          </w:p>
        </w:tc>
        <w:tc>
          <w:tcPr>
            <w:tcW w:w="3827" w:type="dxa"/>
            <w:shd w:val="clear" w:color="auto" w:fill="auto"/>
          </w:tcPr>
          <w:p w14:paraId="0AF61011" w14:textId="77777777" w:rsidR="004331F3" w:rsidRPr="00AE3B2D" w:rsidRDefault="004331F3" w:rsidP="001124B2">
            <w:pPr>
              <w:tabs>
                <w:tab w:val="clear" w:pos="851"/>
              </w:tabs>
              <w:ind w:left="-108" w:right="175"/>
              <w:rPr>
                <w:rFonts w:eastAsia="SimSun" w:cs="Arial"/>
                <w:szCs w:val="22"/>
                <w:lang w:eastAsia="en-GB"/>
              </w:rPr>
            </w:pPr>
          </w:p>
        </w:tc>
      </w:tr>
      <w:tr w:rsidR="004331F3" w:rsidRPr="00F90723" w14:paraId="2CD2F509" w14:textId="77777777" w:rsidTr="001124B2">
        <w:tc>
          <w:tcPr>
            <w:tcW w:w="3685" w:type="dxa"/>
            <w:shd w:val="clear" w:color="auto" w:fill="auto"/>
          </w:tcPr>
          <w:p w14:paraId="65F2C386" w14:textId="77777777" w:rsidR="004331F3" w:rsidRPr="00AE3B2D" w:rsidRDefault="001E1C67" w:rsidP="001124B2">
            <w:pPr>
              <w:tabs>
                <w:tab w:val="clear" w:pos="851"/>
              </w:tabs>
              <w:ind w:left="-108"/>
              <w:rPr>
                <w:rFonts w:eastAsia="SimSun" w:cs="Arial"/>
                <w:szCs w:val="22"/>
              </w:rPr>
            </w:pPr>
            <w:r>
              <w:rPr>
                <w:rFonts w:eastAsia="SimSun" w:cs="Arial" w:hint="eastAsia"/>
                <w:szCs w:val="22"/>
                <w:lang w:eastAsia="zh-CN"/>
              </w:rPr>
              <w:t>可溶性</w:t>
            </w:r>
            <w:r w:rsidR="004331F3" w:rsidRPr="00AE3B2D">
              <w:rPr>
                <w:rFonts w:eastAsia="SimSun" w:cs="Arial"/>
                <w:szCs w:val="22"/>
                <w:lang w:eastAsia="en-GB"/>
              </w:rPr>
              <w:t xml:space="preserve"> </w:t>
            </w:r>
            <w:r w:rsidR="004331F3" w:rsidRPr="00AE3B2D">
              <w:rPr>
                <w:rFonts w:eastAsia="SimSun" w:cs="Arial" w:hint="eastAsia"/>
                <w:szCs w:val="22"/>
                <w:lang w:eastAsia="en-GB"/>
              </w:rPr>
              <w:t>≤</w:t>
            </w:r>
            <w:r w:rsidR="004331F3" w:rsidRPr="00AE3B2D">
              <w:rPr>
                <w:rFonts w:eastAsia="SimSun" w:cs="Arial"/>
                <w:szCs w:val="22"/>
                <w:lang w:eastAsia="en-GB"/>
              </w:rPr>
              <w:t xml:space="preserve"> 10% (</w:t>
            </w:r>
            <w:r w:rsidR="004331F3" w:rsidRPr="00AE3B2D">
              <w:rPr>
                <w:rFonts w:eastAsia="SimSun" w:cs="Arial" w:hint="eastAsia"/>
                <w:szCs w:val="22"/>
                <w:lang w:eastAsia="en-GB"/>
              </w:rPr>
              <w:t>≤</w:t>
            </w:r>
            <w:r w:rsidR="004331F3" w:rsidRPr="00AE3B2D">
              <w:rPr>
                <w:rFonts w:eastAsia="SimSun" w:cs="Arial"/>
                <w:szCs w:val="22"/>
                <w:lang w:eastAsia="en-GB"/>
              </w:rPr>
              <w:t xml:space="preserve"> 100000 mg/L)</w:t>
            </w:r>
          </w:p>
        </w:tc>
        <w:tc>
          <w:tcPr>
            <w:tcW w:w="567" w:type="dxa"/>
            <w:shd w:val="clear" w:color="auto" w:fill="auto"/>
          </w:tcPr>
          <w:p w14:paraId="2D43C871" w14:textId="77777777" w:rsidR="004331F3" w:rsidRPr="00AE3B2D" w:rsidRDefault="004331F3" w:rsidP="001124B2">
            <w:pPr>
              <w:tabs>
                <w:tab w:val="clear" w:pos="851"/>
              </w:tabs>
              <w:ind w:left="-108"/>
              <w:rPr>
                <w:rFonts w:eastAsia="SimSun" w:cs="Arial"/>
                <w:szCs w:val="22"/>
              </w:rPr>
            </w:pPr>
            <w:r w:rsidRPr="00AE3B2D">
              <w:rPr>
                <w:rFonts w:eastAsia="SimSun" w:cs="Arial"/>
                <w:szCs w:val="22"/>
              </w:rPr>
              <w:t>A</w:t>
            </w:r>
          </w:p>
        </w:tc>
        <w:tc>
          <w:tcPr>
            <w:tcW w:w="3827" w:type="dxa"/>
            <w:shd w:val="clear" w:color="auto" w:fill="auto"/>
          </w:tcPr>
          <w:p w14:paraId="1C6D6BF2" w14:textId="77777777" w:rsidR="004331F3" w:rsidRPr="00AE3B2D" w:rsidRDefault="00191163" w:rsidP="001124B2">
            <w:pPr>
              <w:tabs>
                <w:tab w:val="clear" w:pos="851"/>
              </w:tabs>
              <w:ind w:left="-108" w:right="175"/>
              <w:rPr>
                <w:rFonts w:eastAsia="SimSun" w:cs="Arial"/>
                <w:szCs w:val="22"/>
                <w:lang w:eastAsia="zh-CN"/>
              </w:rPr>
            </w:pPr>
            <w:r>
              <w:rPr>
                <w:rFonts w:eastAsia="SimSun" w:cs="Arial" w:hint="eastAsia"/>
                <w:szCs w:val="22"/>
                <w:lang w:eastAsia="zh-CN"/>
              </w:rPr>
              <w:t>抗乙醇</w:t>
            </w:r>
            <w:r w:rsidR="001E1C67" w:rsidRPr="001E1C67">
              <w:rPr>
                <w:rFonts w:eastAsia="SimSun" w:cs="Arial" w:hint="eastAsia"/>
                <w:szCs w:val="22"/>
                <w:lang w:eastAsia="en-GB"/>
              </w:rPr>
              <w:t>泡沫</w:t>
            </w:r>
            <w:r w:rsidR="001E1C67">
              <w:rPr>
                <w:rFonts w:eastAsia="SimSun" w:cs="Arial" w:hint="eastAsia"/>
                <w:szCs w:val="22"/>
                <w:lang w:eastAsia="zh-CN"/>
              </w:rPr>
              <w:t>；</w:t>
            </w:r>
            <w:r w:rsidR="00AC562B">
              <w:rPr>
                <w:rFonts w:eastAsia="SimSun" w:cs="Arial" w:hint="eastAsia"/>
                <w:szCs w:val="22"/>
                <w:lang w:eastAsia="zh-CN"/>
              </w:rPr>
              <w:t>和</w:t>
            </w:r>
            <w:r w:rsidR="003D3603">
              <w:rPr>
                <w:rFonts w:eastAsia="SimSun" w:cs="Arial" w:hint="eastAsia"/>
                <w:szCs w:val="22"/>
                <w:lang w:eastAsia="zh-CN"/>
              </w:rPr>
              <w:t>（</w:t>
            </w:r>
            <w:r w:rsidR="00AC562B">
              <w:rPr>
                <w:rFonts w:eastAsia="SimSun" w:cs="Arial" w:hint="eastAsia"/>
                <w:szCs w:val="22"/>
                <w:lang w:eastAsia="zh-CN"/>
              </w:rPr>
              <w:t>或</w:t>
            </w:r>
            <w:r w:rsidR="003D3603">
              <w:rPr>
                <w:rFonts w:eastAsia="SimSun" w:cs="Arial" w:hint="eastAsia"/>
                <w:szCs w:val="22"/>
                <w:lang w:eastAsia="zh-CN"/>
              </w:rPr>
              <w:t>）</w:t>
            </w:r>
          </w:p>
        </w:tc>
      </w:tr>
      <w:tr w:rsidR="004331F3" w:rsidRPr="00F90723" w14:paraId="022FA843" w14:textId="77777777" w:rsidTr="001124B2">
        <w:tc>
          <w:tcPr>
            <w:tcW w:w="3685" w:type="dxa"/>
            <w:shd w:val="clear" w:color="auto" w:fill="auto"/>
          </w:tcPr>
          <w:p w14:paraId="340F371B" w14:textId="77777777" w:rsidR="004331F3" w:rsidRPr="00AE3B2D" w:rsidRDefault="004331F3" w:rsidP="001124B2">
            <w:pPr>
              <w:tabs>
                <w:tab w:val="clear" w:pos="851"/>
              </w:tabs>
              <w:ind w:left="-108"/>
              <w:rPr>
                <w:rFonts w:eastAsia="SimSun" w:cs="Arial"/>
                <w:szCs w:val="22"/>
                <w:lang w:eastAsia="en-GB"/>
              </w:rPr>
            </w:pPr>
          </w:p>
        </w:tc>
        <w:tc>
          <w:tcPr>
            <w:tcW w:w="567" w:type="dxa"/>
            <w:shd w:val="clear" w:color="auto" w:fill="auto"/>
          </w:tcPr>
          <w:p w14:paraId="46C1E2AC" w14:textId="77777777" w:rsidR="004331F3" w:rsidRPr="00AE3B2D" w:rsidRDefault="004331F3" w:rsidP="001124B2">
            <w:pPr>
              <w:tabs>
                <w:tab w:val="clear" w:pos="851"/>
              </w:tabs>
              <w:ind w:left="-108"/>
              <w:rPr>
                <w:rFonts w:eastAsia="SimSun" w:cs="Arial"/>
                <w:szCs w:val="22"/>
              </w:rPr>
            </w:pPr>
          </w:p>
        </w:tc>
        <w:tc>
          <w:tcPr>
            <w:tcW w:w="3827" w:type="dxa"/>
            <w:shd w:val="clear" w:color="auto" w:fill="auto"/>
          </w:tcPr>
          <w:p w14:paraId="1721AE7D" w14:textId="77777777" w:rsidR="004331F3" w:rsidRPr="00AE3B2D" w:rsidRDefault="004331F3" w:rsidP="001124B2">
            <w:pPr>
              <w:tabs>
                <w:tab w:val="clear" w:pos="851"/>
              </w:tabs>
              <w:ind w:left="-108" w:right="175"/>
              <w:rPr>
                <w:rFonts w:eastAsia="SimSun" w:cs="Arial"/>
                <w:szCs w:val="22"/>
                <w:lang w:eastAsia="en-GB"/>
              </w:rPr>
            </w:pPr>
          </w:p>
        </w:tc>
      </w:tr>
      <w:tr w:rsidR="004331F3" w:rsidRPr="00F90723" w14:paraId="182C74CC" w14:textId="77777777" w:rsidTr="001124B2">
        <w:tc>
          <w:tcPr>
            <w:tcW w:w="3685" w:type="dxa"/>
            <w:shd w:val="clear" w:color="auto" w:fill="auto"/>
          </w:tcPr>
          <w:p w14:paraId="7956C450" w14:textId="77777777" w:rsidR="004331F3" w:rsidRPr="00AE3B2D" w:rsidRDefault="004331F3" w:rsidP="001124B2">
            <w:pPr>
              <w:tabs>
                <w:tab w:val="clear" w:pos="851"/>
              </w:tabs>
              <w:ind w:left="-108"/>
              <w:rPr>
                <w:rFonts w:eastAsia="SimSun" w:cs="Arial"/>
                <w:szCs w:val="22"/>
              </w:rPr>
            </w:pPr>
          </w:p>
        </w:tc>
        <w:tc>
          <w:tcPr>
            <w:tcW w:w="567" w:type="dxa"/>
            <w:shd w:val="clear" w:color="auto" w:fill="auto"/>
          </w:tcPr>
          <w:p w14:paraId="10B63731" w14:textId="77777777" w:rsidR="004331F3" w:rsidRPr="00AE3B2D" w:rsidRDefault="004331F3" w:rsidP="001124B2">
            <w:pPr>
              <w:tabs>
                <w:tab w:val="clear" w:pos="851"/>
              </w:tabs>
              <w:ind w:left="-108"/>
              <w:rPr>
                <w:rFonts w:eastAsia="SimSun" w:cs="Arial"/>
                <w:szCs w:val="22"/>
              </w:rPr>
            </w:pPr>
            <w:r w:rsidRPr="00AE3B2D">
              <w:rPr>
                <w:rFonts w:eastAsia="SimSun" w:cs="Arial"/>
                <w:szCs w:val="22"/>
              </w:rPr>
              <w:t>B</w:t>
            </w:r>
          </w:p>
        </w:tc>
        <w:tc>
          <w:tcPr>
            <w:tcW w:w="3827" w:type="dxa"/>
            <w:shd w:val="clear" w:color="auto" w:fill="auto"/>
          </w:tcPr>
          <w:p w14:paraId="396FFC3D" w14:textId="77777777" w:rsidR="004331F3" w:rsidRPr="00AE3B2D" w:rsidRDefault="001E1C67" w:rsidP="001124B2">
            <w:pPr>
              <w:tabs>
                <w:tab w:val="clear" w:pos="851"/>
              </w:tabs>
              <w:ind w:left="-108" w:right="175"/>
              <w:rPr>
                <w:rFonts w:eastAsia="SimSun" w:cs="Arial"/>
                <w:szCs w:val="22"/>
              </w:rPr>
            </w:pPr>
            <w:r>
              <w:rPr>
                <w:rFonts w:eastAsia="SimSun" w:cs="Arial" w:hint="eastAsia"/>
                <w:szCs w:val="22"/>
                <w:lang w:eastAsia="zh-CN"/>
              </w:rPr>
              <w:t>常规泡沫</w:t>
            </w:r>
          </w:p>
        </w:tc>
      </w:tr>
      <w:tr w:rsidR="004331F3" w:rsidRPr="00F90723" w14:paraId="346EA304" w14:textId="77777777" w:rsidTr="001124B2">
        <w:tc>
          <w:tcPr>
            <w:tcW w:w="3685" w:type="dxa"/>
            <w:shd w:val="clear" w:color="auto" w:fill="auto"/>
          </w:tcPr>
          <w:p w14:paraId="7C897845" w14:textId="77777777" w:rsidR="004331F3" w:rsidRPr="00AE3B2D" w:rsidRDefault="004331F3" w:rsidP="001124B2">
            <w:pPr>
              <w:tabs>
                <w:tab w:val="clear" w:pos="851"/>
              </w:tabs>
              <w:ind w:left="-108"/>
              <w:rPr>
                <w:rFonts w:eastAsia="SimSun" w:cs="Arial"/>
                <w:szCs w:val="22"/>
              </w:rPr>
            </w:pPr>
          </w:p>
        </w:tc>
        <w:tc>
          <w:tcPr>
            <w:tcW w:w="567" w:type="dxa"/>
            <w:shd w:val="clear" w:color="auto" w:fill="auto"/>
          </w:tcPr>
          <w:p w14:paraId="40D7D7D1" w14:textId="77777777" w:rsidR="004331F3" w:rsidRPr="00AE3B2D" w:rsidRDefault="004331F3" w:rsidP="001124B2">
            <w:pPr>
              <w:tabs>
                <w:tab w:val="clear" w:pos="851"/>
              </w:tabs>
              <w:ind w:left="-108"/>
              <w:rPr>
                <w:rFonts w:eastAsia="SimSun" w:cs="Arial"/>
                <w:szCs w:val="22"/>
              </w:rPr>
            </w:pPr>
          </w:p>
        </w:tc>
        <w:tc>
          <w:tcPr>
            <w:tcW w:w="3827" w:type="dxa"/>
            <w:shd w:val="clear" w:color="auto" w:fill="auto"/>
          </w:tcPr>
          <w:p w14:paraId="337F445E" w14:textId="77777777" w:rsidR="004331F3" w:rsidRPr="00AE3B2D" w:rsidRDefault="004331F3" w:rsidP="001124B2">
            <w:pPr>
              <w:tabs>
                <w:tab w:val="clear" w:pos="851"/>
              </w:tabs>
              <w:ind w:left="-108" w:right="175"/>
              <w:rPr>
                <w:rFonts w:eastAsia="SimSun" w:cs="Arial"/>
                <w:szCs w:val="22"/>
                <w:lang w:eastAsia="en-GB"/>
              </w:rPr>
            </w:pPr>
          </w:p>
        </w:tc>
      </w:tr>
      <w:tr w:rsidR="004331F3" w:rsidRPr="00F90723" w14:paraId="52980B73" w14:textId="77777777" w:rsidTr="001124B2">
        <w:tc>
          <w:tcPr>
            <w:tcW w:w="3685" w:type="dxa"/>
            <w:shd w:val="clear" w:color="auto" w:fill="auto"/>
          </w:tcPr>
          <w:p w14:paraId="13709444" w14:textId="77777777" w:rsidR="004331F3" w:rsidRPr="00AE3B2D" w:rsidRDefault="004331F3" w:rsidP="001124B2">
            <w:pPr>
              <w:tabs>
                <w:tab w:val="clear" w:pos="851"/>
              </w:tabs>
              <w:ind w:left="-108"/>
              <w:rPr>
                <w:rFonts w:eastAsia="SimSun" w:cs="Arial"/>
                <w:szCs w:val="22"/>
              </w:rPr>
            </w:pPr>
            <w:r w:rsidRPr="00AE3B2D">
              <w:rPr>
                <w:rFonts w:eastAsia="SimSun" w:cs="Arial"/>
                <w:szCs w:val="22"/>
                <w:lang w:eastAsia="en-GB"/>
              </w:rPr>
              <w:t>WRI = 0</w:t>
            </w:r>
          </w:p>
        </w:tc>
        <w:tc>
          <w:tcPr>
            <w:tcW w:w="567" w:type="dxa"/>
            <w:shd w:val="clear" w:color="auto" w:fill="auto"/>
          </w:tcPr>
          <w:p w14:paraId="60F4B6F0" w14:textId="77777777" w:rsidR="004331F3" w:rsidRPr="00AE3B2D" w:rsidRDefault="004331F3" w:rsidP="001124B2">
            <w:pPr>
              <w:tabs>
                <w:tab w:val="clear" w:pos="851"/>
              </w:tabs>
              <w:ind w:left="-108"/>
              <w:rPr>
                <w:rFonts w:eastAsia="SimSun" w:cs="Arial"/>
                <w:szCs w:val="22"/>
              </w:rPr>
            </w:pPr>
            <w:r w:rsidRPr="00AE3B2D">
              <w:rPr>
                <w:rFonts w:eastAsia="SimSun" w:cs="Arial"/>
                <w:szCs w:val="22"/>
              </w:rPr>
              <w:t>C</w:t>
            </w:r>
          </w:p>
        </w:tc>
        <w:tc>
          <w:tcPr>
            <w:tcW w:w="3827" w:type="dxa"/>
            <w:shd w:val="clear" w:color="auto" w:fill="auto"/>
          </w:tcPr>
          <w:p w14:paraId="271B04E8" w14:textId="77777777" w:rsidR="004331F3" w:rsidRPr="00AE3B2D" w:rsidRDefault="001E1C67" w:rsidP="001124B2">
            <w:pPr>
              <w:tabs>
                <w:tab w:val="clear" w:pos="851"/>
              </w:tabs>
              <w:ind w:left="-108" w:right="175"/>
              <w:rPr>
                <w:rFonts w:eastAsia="SimSun" w:cs="Arial"/>
                <w:szCs w:val="22"/>
                <w:lang w:eastAsia="zh-CN"/>
              </w:rPr>
            </w:pPr>
            <w:r w:rsidRPr="001E1C67">
              <w:rPr>
                <w:rFonts w:eastAsia="SimSun" w:cs="Arial" w:hint="eastAsia"/>
                <w:szCs w:val="22"/>
                <w:lang w:eastAsia="zh-CN"/>
              </w:rPr>
              <w:t>水雾</w:t>
            </w:r>
            <w:r w:rsidR="003D3603">
              <w:rPr>
                <w:rFonts w:eastAsia="SimSun" w:cs="Arial" w:hint="eastAsia"/>
                <w:szCs w:val="22"/>
                <w:lang w:eastAsia="zh-CN"/>
              </w:rPr>
              <w:t>（</w:t>
            </w:r>
            <w:r w:rsidRPr="001E1C67">
              <w:rPr>
                <w:rFonts w:eastAsia="SimSun" w:cs="Arial" w:hint="eastAsia"/>
                <w:szCs w:val="22"/>
                <w:lang w:eastAsia="zh-CN"/>
              </w:rPr>
              <w:t>一般用于冷却剂且当</w:t>
            </w:r>
            <w:r w:rsidRPr="001E1C67">
              <w:rPr>
                <w:rFonts w:eastAsia="SimSun" w:cs="Arial" w:hint="eastAsia"/>
                <w:szCs w:val="22"/>
                <w:lang w:eastAsia="zh-CN"/>
              </w:rPr>
              <w:t>WRI=0</w:t>
            </w:r>
            <w:r w:rsidRPr="001E1C67">
              <w:rPr>
                <w:rFonts w:eastAsia="SimSun" w:cs="Arial" w:hint="eastAsia"/>
                <w:szCs w:val="22"/>
                <w:lang w:eastAsia="zh-CN"/>
              </w:rPr>
              <w:t>时可使用</w:t>
            </w:r>
            <w:r w:rsidRPr="001E1C67">
              <w:rPr>
                <w:rFonts w:eastAsia="SimSun" w:cs="Arial" w:hint="eastAsia"/>
                <w:szCs w:val="22"/>
                <w:lang w:eastAsia="zh-CN"/>
              </w:rPr>
              <w:t>A</w:t>
            </w:r>
            <w:r w:rsidR="00AC562B">
              <w:rPr>
                <w:rFonts w:eastAsia="SimSun" w:cs="Arial" w:hint="eastAsia"/>
                <w:szCs w:val="22"/>
                <w:lang w:eastAsia="zh-CN"/>
              </w:rPr>
              <w:t>和</w:t>
            </w:r>
            <w:r w:rsidR="003D3603">
              <w:rPr>
                <w:rFonts w:eastAsia="SimSun" w:cs="Arial" w:hint="eastAsia"/>
                <w:szCs w:val="22"/>
                <w:lang w:eastAsia="zh-CN"/>
              </w:rPr>
              <w:t>（</w:t>
            </w:r>
            <w:r w:rsidR="00AC562B">
              <w:rPr>
                <w:rFonts w:eastAsia="SimSun" w:cs="Arial" w:hint="eastAsia"/>
                <w:szCs w:val="22"/>
                <w:lang w:eastAsia="zh-CN"/>
              </w:rPr>
              <w:t>或</w:t>
            </w:r>
            <w:r w:rsidR="003D3603">
              <w:rPr>
                <w:rFonts w:eastAsia="SimSun" w:cs="Arial" w:hint="eastAsia"/>
                <w:szCs w:val="22"/>
                <w:lang w:eastAsia="zh-CN"/>
              </w:rPr>
              <w:t>）</w:t>
            </w:r>
            <w:r w:rsidRPr="001E1C67">
              <w:rPr>
                <w:rFonts w:eastAsia="SimSun" w:cs="Arial" w:hint="eastAsia"/>
                <w:szCs w:val="22"/>
                <w:lang w:eastAsia="zh-CN"/>
              </w:rPr>
              <w:t>B</w:t>
            </w:r>
            <w:r w:rsidR="003D3603">
              <w:rPr>
                <w:rFonts w:eastAsia="SimSun" w:cs="Arial" w:hint="eastAsia"/>
                <w:szCs w:val="22"/>
                <w:lang w:eastAsia="zh-CN"/>
              </w:rPr>
              <w:t>）</w:t>
            </w:r>
          </w:p>
        </w:tc>
      </w:tr>
      <w:tr w:rsidR="004331F3" w:rsidRPr="00F90723" w14:paraId="2B3AB32B" w14:textId="77777777" w:rsidTr="001124B2">
        <w:tc>
          <w:tcPr>
            <w:tcW w:w="3685" w:type="dxa"/>
            <w:shd w:val="clear" w:color="auto" w:fill="auto"/>
          </w:tcPr>
          <w:p w14:paraId="2DFC2C72" w14:textId="77777777" w:rsidR="004331F3" w:rsidRPr="00AE3B2D" w:rsidRDefault="004331F3" w:rsidP="001124B2">
            <w:pPr>
              <w:tabs>
                <w:tab w:val="clear" w:pos="851"/>
              </w:tabs>
              <w:ind w:left="-108"/>
              <w:rPr>
                <w:rFonts w:eastAsia="SimSun" w:cs="Arial"/>
                <w:szCs w:val="22"/>
                <w:lang w:eastAsia="zh-CN"/>
              </w:rPr>
            </w:pPr>
          </w:p>
        </w:tc>
        <w:tc>
          <w:tcPr>
            <w:tcW w:w="567" w:type="dxa"/>
            <w:shd w:val="clear" w:color="auto" w:fill="auto"/>
          </w:tcPr>
          <w:p w14:paraId="3E41D9F2" w14:textId="77777777" w:rsidR="004331F3" w:rsidRPr="00AE3B2D" w:rsidRDefault="004331F3" w:rsidP="001124B2">
            <w:pPr>
              <w:tabs>
                <w:tab w:val="clear" w:pos="851"/>
              </w:tabs>
              <w:ind w:left="-108"/>
              <w:rPr>
                <w:rFonts w:eastAsia="SimSun" w:cs="Arial"/>
                <w:szCs w:val="22"/>
                <w:lang w:eastAsia="zh-CN"/>
              </w:rPr>
            </w:pPr>
          </w:p>
        </w:tc>
        <w:tc>
          <w:tcPr>
            <w:tcW w:w="3827" w:type="dxa"/>
            <w:shd w:val="clear" w:color="auto" w:fill="auto"/>
          </w:tcPr>
          <w:p w14:paraId="7F52EC28" w14:textId="77777777" w:rsidR="004331F3" w:rsidRPr="00AE3B2D" w:rsidRDefault="004331F3" w:rsidP="001124B2">
            <w:pPr>
              <w:tabs>
                <w:tab w:val="clear" w:pos="851"/>
              </w:tabs>
              <w:ind w:left="-108" w:right="175"/>
              <w:rPr>
                <w:rFonts w:eastAsia="SimSun" w:cs="Arial"/>
                <w:szCs w:val="22"/>
                <w:lang w:eastAsia="zh-CN"/>
              </w:rPr>
            </w:pPr>
          </w:p>
        </w:tc>
      </w:tr>
      <w:tr w:rsidR="004331F3" w:rsidRPr="00F90723" w14:paraId="4B0C0E52" w14:textId="77777777" w:rsidTr="001124B2">
        <w:tc>
          <w:tcPr>
            <w:tcW w:w="3685" w:type="dxa"/>
            <w:shd w:val="clear" w:color="auto" w:fill="auto"/>
          </w:tcPr>
          <w:p w14:paraId="05F83D2F" w14:textId="77777777" w:rsidR="004331F3" w:rsidRPr="00AE3B2D" w:rsidRDefault="004331F3" w:rsidP="001124B2">
            <w:pPr>
              <w:tabs>
                <w:tab w:val="clear" w:pos="851"/>
              </w:tabs>
              <w:ind w:left="-108"/>
              <w:rPr>
                <w:rFonts w:eastAsia="SimSun" w:cs="Arial"/>
                <w:szCs w:val="22"/>
              </w:rPr>
            </w:pPr>
            <w:r w:rsidRPr="00AE3B2D">
              <w:rPr>
                <w:rFonts w:eastAsia="SimSun" w:cs="Arial"/>
                <w:szCs w:val="22"/>
                <w:lang w:eastAsia="en-GB"/>
              </w:rPr>
              <w:t xml:space="preserve">WRI </w:t>
            </w:r>
            <w:r w:rsidRPr="00AE3B2D">
              <w:rPr>
                <w:rFonts w:eastAsia="SimSun" w:cs="Arial" w:hint="eastAsia"/>
                <w:szCs w:val="22"/>
                <w:lang w:eastAsia="en-GB"/>
              </w:rPr>
              <w:t>≥</w:t>
            </w:r>
            <w:r w:rsidRPr="00AE3B2D">
              <w:rPr>
                <w:rFonts w:eastAsia="SimSun" w:cs="Arial"/>
                <w:szCs w:val="22"/>
                <w:lang w:eastAsia="en-GB"/>
              </w:rPr>
              <w:t>1</w:t>
            </w:r>
          </w:p>
        </w:tc>
        <w:tc>
          <w:tcPr>
            <w:tcW w:w="567" w:type="dxa"/>
            <w:shd w:val="clear" w:color="auto" w:fill="auto"/>
          </w:tcPr>
          <w:p w14:paraId="1F4FEF45" w14:textId="77777777" w:rsidR="004331F3" w:rsidRPr="00AE3B2D" w:rsidRDefault="004331F3" w:rsidP="001124B2">
            <w:pPr>
              <w:tabs>
                <w:tab w:val="clear" w:pos="851"/>
              </w:tabs>
              <w:ind w:left="-108"/>
              <w:rPr>
                <w:rFonts w:eastAsia="SimSun" w:cs="Arial"/>
                <w:szCs w:val="22"/>
              </w:rPr>
            </w:pPr>
            <w:r w:rsidRPr="00AE3B2D">
              <w:rPr>
                <w:rFonts w:eastAsia="SimSun" w:cs="Arial"/>
                <w:szCs w:val="22"/>
              </w:rPr>
              <w:t>D</w:t>
            </w:r>
          </w:p>
        </w:tc>
        <w:tc>
          <w:tcPr>
            <w:tcW w:w="3827" w:type="dxa"/>
            <w:shd w:val="clear" w:color="auto" w:fill="auto"/>
          </w:tcPr>
          <w:p w14:paraId="589AF093" w14:textId="77777777" w:rsidR="004331F3" w:rsidRPr="00AE3B2D" w:rsidRDefault="001E1C67" w:rsidP="001124B2">
            <w:pPr>
              <w:tabs>
                <w:tab w:val="clear" w:pos="851"/>
              </w:tabs>
              <w:ind w:left="-108" w:right="175"/>
              <w:rPr>
                <w:rFonts w:eastAsia="SimSun" w:cs="Arial"/>
                <w:szCs w:val="22"/>
              </w:rPr>
            </w:pPr>
            <w:r>
              <w:rPr>
                <w:rFonts w:eastAsia="SimSun" w:cs="Arial" w:hint="eastAsia"/>
                <w:szCs w:val="22"/>
                <w:lang w:eastAsia="zh-CN"/>
              </w:rPr>
              <w:t>化学干粉</w:t>
            </w:r>
          </w:p>
        </w:tc>
      </w:tr>
      <w:tr w:rsidR="004331F3" w:rsidRPr="00F90723" w14:paraId="545D8500" w14:textId="77777777" w:rsidTr="001124B2">
        <w:tc>
          <w:tcPr>
            <w:tcW w:w="3685" w:type="dxa"/>
            <w:shd w:val="clear" w:color="auto" w:fill="auto"/>
          </w:tcPr>
          <w:p w14:paraId="288E2E3E" w14:textId="77777777" w:rsidR="004331F3" w:rsidRPr="00AE3B2D" w:rsidRDefault="004331F3" w:rsidP="001124B2">
            <w:pPr>
              <w:tabs>
                <w:tab w:val="clear" w:pos="851"/>
              </w:tabs>
              <w:ind w:left="-108"/>
              <w:rPr>
                <w:rFonts w:eastAsia="SimSun" w:cs="Arial"/>
                <w:szCs w:val="22"/>
                <w:lang w:eastAsia="en-GB"/>
              </w:rPr>
            </w:pPr>
          </w:p>
        </w:tc>
        <w:tc>
          <w:tcPr>
            <w:tcW w:w="567" w:type="dxa"/>
            <w:shd w:val="clear" w:color="auto" w:fill="auto"/>
          </w:tcPr>
          <w:p w14:paraId="7190BAD1" w14:textId="77777777" w:rsidR="004331F3" w:rsidRPr="00AE3B2D" w:rsidRDefault="004331F3" w:rsidP="001124B2">
            <w:pPr>
              <w:tabs>
                <w:tab w:val="clear" w:pos="851"/>
              </w:tabs>
              <w:ind w:left="-108"/>
              <w:rPr>
                <w:rFonts w:eastAsia="SimSun" w:cs="Arial"/>
                <w:szCs w:val="22"/>
              </w:rPr>
            </w:pPr>
          </w:p>
        </w:tc>
        <w:tc>
          <w:tcPr>
            <w:tcW w:w="3827" w:type="dxa"/>
            <w:shd w:val="clear" w:color="auto" w:fill="auto"/>
          </w:tcPr>
          <w:p w14:paraId="585BC9E7" w14:textId="77777777" w:rsidR="004331F3" w:rsidRPr="00AE3B2D" w:rsidRDefault="004331F3" w:rsidP="001124B2">
            <w:pPr>
              <w:tabs>
                <w:tab w:val="clear" w:pos="851"/>
              </w:tabs>
              <w:ind w:left="-108" w:right="175"/>
              <w:rPr>
                <w:rFonts w:eastAsia="SimSun" w:cs="Arial"/>
                <w:szCs w:val="22"/>
                <w:lang w:eastAsia="en-GB"/>
              </w:rPr>
            </w:pPr>
          </w:p>
        </w:tc>
      </w:tr>
      <w:tr w:rsidR="004331F3" w:rsidRPr="00F90723" w14:paraId="2035C1AC" w14:textId="77777777" w:rsidTr="001124B2">
        <w:tc>
          <w:tcPr>
            <w:tcW w:w="3685" w:type="dxa"/>
            <w:shd w:val="clear" w:color="auto" w:fill="FFFFFF" w:themeFill="background1"/>
          </w:tcPr>
          <w:p w14:paraId="22C421ED" w14:textId="77777777" w:rsidR="004331F3" w:rsidRPr="00AE3B2D" w:rsidRDefault="004331F3" w:rsidP="001124B2">
            <w:pPr>
              <w:tabs>
                <w:tab w:val="clear" w:pos="851"/>
              </w:tabs>
              <w:ind w:left="-108"/>
              <w:rPr>
                <w:rFonts w:eastAsia="SimSun" w:cs="Arial"/>
                <w:strike/>
                <w:szCs w:val="22"/>
              </w:rPr>
            </w:pPr>
          </w:p>
        </w:tc>
        <w:tc>
          <w:tcPr>
            <w:tcW w:w="567" w:type="dxa"/>
            <w:shd w:val="clear" w:color="auto" w:fill="FFFFFF" w:themeFill="background1"/>
          </w:tcPr>
          <w:p w14:paraId="59563B2A" w14:textId="77777777" w:rsidR="004331F3" w:rsidRPr="00AE3B2D" w:rsidRDefault="004331F3" w:rsidP="001124B2">
            <w:pPr>
              <w:tabs>
                <w:tab w:val="clear" w:pos="851"/>
              </w:tabs>
              <w:ind w:left="-108"/>
              <w:rPr>
                <w:rFonts w:eastAsia="SimSun" w:cs="Arial"/>
                <w:szCs w:val="22"/>
              </w:rPr>
            </w:pPr>
            <w:r w:rsidRPr="00AE3B2D">
              <w:rPr>
                <w:rFonts w:eastAsia="SimSun" w:cs="Arial"/>
                <w:szCs w:val="22"/>
              </w:rPr>
              <w:t>No</w:t>
            </w:r>
          </w:p>
        </w:tc>
        <w:tc>
          <w:tcPr>
            <w:tcW w:w="3827" w:type="dxa"/>
            <w:shd w:val="clear" w:color="auto" w:fill="FFFFFF" w:themeFill="background1"/>
          </w:tcPr>
          <w:p w14:paraId="5C28B1B1" w14:textId="77777777" w:rsidR="004331F3" w:rsidRPr="00AE3B2D" w:rsidRDefault="006D0A31" w:rsidP="001124B2">
            <w:pPr>
              <w:tabs>
                <w:tab w:val="clear" w:pos="851"/>
              </w:tabs>
              <w:ind w:left="-108" w:right="175"/>
              <w:rPr>
                <w:rFonts w:eastAsia="SimSun" w:cs="Arial"/>
                <w:szCs w:val="22"/>
                <w:lang w:eastAsia="zh-CN"/>
              </w:rPr>
            </w:pPr>
            <w:r>
              <w:rPr>
                <w:rFonts w:eastAsia="SimSun" w:cs="Arial" w:hint="eastAsia"/>
                <w:szCs w:val="22"/>
                <w:lang w:eastAsia="zh-CN"/>
              </w:rPr>
              <w:t>本规则中无要求</w:t>
            </w:r>
            <w:r w:rsidR="00F54158">
              <w:rPr>
                <w:rFonts w:eastAsia="SimSun" w:cs="Arial" w:hint="eastAsia"/>
                <w:szCs w:val="22"/>
                <w:lang w:eastAsia="zh-CN"/>
              </w:rPr>
              <w:t>。</w:t>
            </w:r>
            <w:r w:rsidR="00F54158" w:rsidRPr="00F54158">
              <w:rPr>
                <w:rFonts w:eastAsia="SimSun" w:cs="Arial" w:hint="eastAsia"/>
                <w:szCs w:val="22"/>
                <w:lang w:eastAsia="zh-CN"/>
              </w:rPr>
              <w:t>当货品在</w:t>
            </w:r>
            <w:r w:rsidR="00F54158" w:rsidRPr="00F54158">
              <w:rPr>
                <w:rFonts w:eastAsia="SimSun" w:cs="Arial" w:hint="eastAsia"/>
                <w:szCs w:val="22"/>
                <w:lang w:eastAsia="zh-CN"/>
              </w:rPr>
              <w:t>i'''</w:t>
            </w:r>
            <w:r w:rsidR="00F54158" w:rsidRPr="00F54158">
              <w:rPr>
                <w:rFonts w:eastAsia="SimSun" w:cs="Arial" w:hint="eastAsia"/>
                <w:szCs w:val="22"/>
                <w:lang w:eastAsia="zh-CN"/>
              </w:rPr>
              <w:t>栏中指定为</w:t>
            </w:r>
            <w:r w:rsidR="00F54158" w:rsidRPr="00F54158">
              <w:rPr>
                <w:rFonts w:eastAsia="SimSun" w:cs="Arial" w:hint="eastAsia"/>
                <w:szCs w:val="22"/>
                <w:lang w:eastAsia="zh-CN"/>
              </w:rPr>
              <w:t>NF</w:t>
            </w:r>
            <w:r w:rsidR="00F54158" w:rsidRPr="00F54158">
              <w:rPr>
                <w:rFonts w:eastAsia="SimSun" w:cs="Arial" w:hint="eastAsia"/>
                <w:szCs w:val="22"/>
                <w:lang w:eastAsia="zh-CN"/>
              </w:rPr>
              <w:t>时适用</w:t>
            </w:r>
            <w:r w:rsidR="003D3603">
              <w:rPr>
                <w:rFonts w:eastAsia="SimSun" w:cs="Arial" w:hint="eastAsia"/>
                <w:szCs w:val="22"/>
                <w:lang w:eastAsia="zh-CN"/>
              </w:rPr>
              <w:t>（</w:t>
            </w:r>
            <w:r w:rsidR="00F54158" w:rsidRPr="00F54158">
              <w:rPr>
                <w:rFonts w:eastAsia="SimSun" w:cs="Arial" w:hint="eastAsia"/>
                <w:szCs w:val="22"/>
                <w:lang w:eastAsia="zh-CN"/>
              </w:rPr>
              <w:t>见第</w:t>
            </w:r>
            <w:r w:rsidR="00F54158" w:rsidRPr="00F54158">
              <w:rPr>
                <w:rFonts w:eastAsia="SimSun" w:cs="Arial" w:hint="eastAsia"/>
                <w:szCs w:val="22"/>
                <w:lang w:eastAsia="zh-CN"/>
              </w:rPr>
              <w:t>21.4.9.1.3</w:t>
            </w:r>
            <w:r w:rsidR="00F54158" w:rsidRPr="00F54158">
              <w:rPr>
                <w:rFonts w:eastAsia="SimSun" w:cs="Arial" w:hint="eastAsia"/>
                <w:szCs w:val="22"/>
                <w:lang w:eastAsia="zh-CN"/>
              </w:rPr>
              <w:t>段</w:t>
            </w:r>
            <w:r w:rsidR="003D3603">
              <w:rPr>
                <w:rFonts w:eastAsia="SimSun" w:cs="Arial" w:hint="eastAsia"/>
                <w:szCs w:val="22"/>
                <w:lang w:eastAsia="zh-CN"/>
              </w:rPr>
              <w:t>）</w:t>
            </w:r>
            <w:r w:rsidR="00F54158" w:rsidRPr="00F54158">
              <w:rPr>
                <w:rFonts w:eastAsia="SimSun" w:cs="Arial" w:hint="eastAsia"/>
                <w:szCs w:val="22"/>
                <w:lang w:eastAsia="zh-CN"/>
              </w:rPr>
              <w:t>。</w:t>
            </w:r>
          </w:p>
        </w:tc>
      </w:tr>
    </w:tbl>
    <w:p w14:paraId="4953AC50" w14:textId="77777777" w:rsidR="003D3603" w:rsidRDefault="006D0A31" w:rsidP="003D3603">
      <w:pPr>
        <w:tabs>
          <w:tab w:val="clear" w:pos="851"/>
          <w:tab w:val="left" w:pos="993"/>
          <w:tab w:val="left" w:pos="4395"/>
          <w:tab w:val="left" w:pos="4680"/>
        </w:tabs>
        <w:spacing w:before="240" w:line="360" w:lineRule="atLeast"/>
        <w:ind w:left="992"/>
        <w:rPr>
          <w:rFonts w:eastAsia="SimSun" w:cs="Arial"/>
          <w:szCs w:val="22"/>
          <w:lang w:eastAsia="zh-CN"/>
        </w:rPr>
      </w:pPr>
      <w:r>
        <w:rPr>
          <w:rFonts w:eastAsia="SimSun" w:cs="Arial" w:hint="eastAsia"/>
          <w:b/>
          <w:szCs w:val="22"/>
          <w:lang w:eastAsia="zh-CN"/>
        </w:rPr>
        <w:t>注</w:t>
      </w:r>
      <w:r w:rsidR="003D3603">
        <w:rPr>
          <w:rFonts w:eastAsia="SimSun" w:cs="Arial" w:hint="eastAsia"/>
          <w:b/>
          <w:szCs w:val="22"/>
          <w:lang w:eastAsia="zh-CN"/>
        </w:rPr>
        <w:t>：</w:t>
      </w:r>
      <w:r w:rsidR="00BB0572">
        <w:rPr>
          <w:rFonts w:eastAsia="SimSun" w:cs="Arial" w:hint="eastAsia"/>
          <w:szCs w:val="22"/>
          <w:lang w:eastAsia="zh-CN"/>
        </w:rPr>
        <w:t>须</w:t>
      </w:r>
      <w:r>
        <w:rPr>
          <w:rFonts w:eastAsia="SimSun" w:cs="Arial" w:hint="eastAsia"/>
          <w:szCs w:val="22"/>
          <w:lang w:eastAsia="zh-CN"/>
        </w:rPr>
        <w:t>列出所有适合的灭火介质。</w:t>
      </w:r>
      <w:r w:rsidR="003D3603">
        <w:rPr>
          <w:rFonts w:eastAsia="SimSun" w:cs="Arial"/>
          <w:szCs w:val="22"/>
          <w:lang w:eastAsia="zh-CN"/>
        </w:rPr>
        <w:br w:type="page"/>
      </w:r>
    </w:p>
    <w:p w14:paraId="2A06682F" w14:textId="77777777" w:rsidR="00B00FF2" w:rsidRPr="00AE3B2D" w:rsidRDefault="004331F3" w:rsidP="003D3603">
      <w:pPr>
        <w:tabs>
          <w:tab w:val="clear" w:pos="851"/>
        </w:tabs>
        <w:spacing w:before="240" w:after="240" w:line="360" w:lineRule="atLeast"/>
        <w:rPr>
          <w:rFonts w:eastAsia="SimSun" w:cs="Arial"/>
          <w:b/>
          <w:szCs w:val="22"/>
          <w:lang w:eastAsia="zh-CN"/>
        </w:rPr>
      </w:pPr>
      <w:r w:rsidRPr="00AE3B2D">
        <w:rPr>
          <w:rFonts w:eastAsia="SimSun" w:cs="Arial"/>
          <w:b/>
          <w:bCs/>
          <w:szCs w:val="22"/>
          <w:lang w:eastAsia="zh-CN"/>
        </w:rPr>
        <w:t>21.4.13</w:t>
      </w:r>
      <w:r w:rsidRPr="00AE3B2D">
        <w:rPr>
          <w:rFonts w:eastAsia="SimSun" w:cs="Arial"/>
          <w:b/>
          <w:bCs/>
          <w:szCs w:val="22"/>
          <w:lang w:eastAsia="zh-CN"/>
        </w:rPr>
        <w:tab/>
      </w:r>
      <w:r w:rsidR="00B00FF2" w:rsidRPr="00B00FF2">
        <w:rPr>
          <w:rFonts w:eastAsia="SimSun" w:cs="Arial"/>
          <w:b/>
          <w:bCs/>
          <w:i/>
          <w:szCs w:val="22"/>
          <w:lang w:val="en-US" w:eastAsia="zh-CN"/>
        </w:rPr>
        <w:t>m</w:t>
      </w:r>
      <w:r w:rsidR="00B00FF2" w:rsidRPr="00B00FF2">
        <w:rPr>
          <w:rFonts w:eastAsia="SimSun" w:cs="Arial"/>
          <w:b/>
          <w:bCs/>
          <w:iCs/>
          <w:szCs w:val="22"/>
          <w:lang w:val="en-US" w:eastAsia="zh-CN"/>
        </w:rPr>
        <w:t>栏</w:t>
      </w:r>
      <w:r w:rsidR="003D3603">
        <w:rPr>
          <w:rFonts w:eastAsia="SimSun" w:cs="Arial" w:hint="eastAsia"/>
          <w:b/>
          <w:bCs/>
          <w:iCs/>
          <w:szCs w:val="22"/>
          <w:lang w:val="en-US" w:eastAsia="zh-CN"/>
        </w:rPr>
        <w:t xml:space="preserve"> </w:t>
      </w:r>
      <w:r w:rsidR="003D3603">
        <w:rPr>
          <w:lang w:eastAsia="zh-CN"/>
        </w:rPr>
        <w:t xml:space="preserve">– </w:t>
      </w:r>
      <w:r w:rsidR="00B00FF2" w:rsidRPr="00B00FF2">
        <w:rPr>
          <w:rFonts w:eastAsia="SimSun" w:cs="Arial" w:hint="eastAsia"/>
          <w:b/>
          <w:bCs/>
          <w:szCs w:val="22"/>
          <w:lang w:val="en-US" w:eastAsia="zh-CN"/>
        </w:rPr>
        <w:t>已删除</w:t>
      </w:r>
    </w:p>
    <w:p w14:paraId="52D794DC" w14:textId="77777777" w:rsidR="004331F3" w:rsidRPr="00AE3B2D" w:rsidRDefault="004331F3" w:rsidP="003D3603">
      <w:pPr>
        <w:spacing w:before="240" w:after="240" w:line="360" w:lineRule="atLeast"/>
        <w:rPr>
          <w:rFonts w:eastAsia="SimSun" w:cs="Arial"/>
          <w:b/>
          <w:bCs/>
          <w:szCs w:val="22"/>
          <w:lang w:eastAsia="zh-CN"/>
        </w:rPr>
      </w:pPr>
      <w:r w:rsidRPr="00AE3B2D">
        <w:rPr>
          <w:rFonts w:eastAsia="SimSun" w:cs="Arial"/>
          <w:b/>
          <w:bCs/>
          <w:szCs w:val="22"/>
          <w:lang w:eastAsia="zh-CN"/>
        </w:rPr>
        <w:t>21.4.14</w:t>
      </w:r>
      <w:r w:rsidRPr="00AE3B2D">
        <w:rPr>
          <w:rFonts w:eastAsia="SimSun" w:cs="Arial"/>
          <w:b/>
          <w:bCs/>
          <w:szCs w:val="22"/>
          <w:lang w:eastAsia="zh-CN"/>
        </w:rPr>
        <w:tab/>
      </w:r>
      <w:r w:rsidR="00B00FF2" w:rsidRPr="00B00FF2">
        <w:rPr>
          <w:rFonts w:eastAsia="SimSun" w:cs="Arial"/>
          <w:b/>
          <w:bCs/>
          <w:i/>
          <w:szCs w:val="22"/>
          <w:lang w:val="en-US" w:eastAsia="zh-CN"/>
        </w:rPr>
        <w:t>n</w:t>
      </w:r>
      <w:r w:rsidR="00B00FF2" w:rsidRPr="00B00FF2">
        <w:rPr>
          <w:rFonts w:eastAsia="SimSun" w:cs="Arial"/>
          <w:b/>
          <w:bCs/>
          <w:iCs/>
          <w:szCs w:val="22"/>
          <w:lang w:val="en-US" w:eastAsia="zh-CN"/>
        </w:rPr>
        <w:t>栏</w:t>
      </w:r>
      <w:r w:rsidR="003D3603">
        <w:rPr>
          <w:rFonts w:eastAsia="SimSun" w:cs="Arial" w:hint="eastAsia"/>
          <w:b/>
          <w:bCs/>
          <w:iCs/>
          <w:szCs w:val="22"/>
          <w:lang w:val="en-US" w:eastAsia="zh-CN"/>
        </w:rPr>
        <w:t xml:space="preserve"> </w:t>
      </w:r>
      <w:r w:rsidR="003D3603">
        <w:rPr>
          <w:lang w:eastAsia="zh-CN"/>
        </w:rPr>
        <w:t xml:space="preserve">– </w:t>
      </w:r>
      <w:r w:rsidR="00B00FF2" w:rsidRPr="00B00FF2">
        <w:rPr>
          <w:rFonts w:eastAsia="SimSun" w:cs="Arial" w:hint="eastAsia"/>
          <w:b/>
          <w:bCs/>
          <w:szCs w:val="22"/>
          <w:lang w:val="en-US" w:eastAsia="zh-CN"/>
        </w:rPr>
        <w:t>应急设备</w:t>
      </w:r>
    </w:p>
    <w:p w14:paraId="3376A832" w14:textId="77777777" w:rsidR="004331F3" w:rsidRPr="00AE3B2D" w:rsidRDefault="004331F3" w:rsidP="003D3603">
      <w:pPr>
        <w:tabs>
          <w:tab w:val="clear" w:pos="851"/>
          <w:tab w:val="left" w:pos="1134"/>
        </w:tabs>
        <w:spacing w:before="240" w:after="240" w:line="360" w:lineRule="atLeast"/>
        <w:rPr>
          <w:rFonts w:eastAsia="SimSun" w:cs="Arial"/>
          <w:szCs w:val="22"/>
          <w:lang w:eastAsia="zh-CN"/>
        </w:rPr>
      </w:pPr>
      <w:r w:rsidRPr="00AE3B2D">
        <w:rPr>
          <w:rFonts w:eastAsia="SimSun" w:cs="Arial"/>
          <w:szCs w:val="22"/>
          <w:lang w:eastAsia="zh-CN"/>
        </w:rPr>
        <w:t>21.4.14.1</w:t>
      </w:r>
      <w:r w:rsidR="00B00FF2">
        <w:rPr>
          <w:rFonts w:eastAsia="SimSun" w:cs="Arial" w:hint="eastAsia"/>
          <w:szCs w:val="22"/>
          <w:lang w:val="en-US" w:eastAsia="zh-CN"/>
        </w:rPr>
        <w:t>按照以下</w:t>
      </w:r>
      <w:r w:rsidR="00B00FF2">
        <w:rPr>
          <w:rFonts w:eastAsia="SimSun" w:cs="Arial" w:hint="eastAsia"/>
          <w:szCs w:val="22"/>
          <w:lang w:eastAsia="zh-CN"/>
        </w:rPr>
        <w:t>衡准</w:t>
      </w:r>
      <w:r w:rsidR="00B00FF2" w:rsidRPr="00B00FF2">
        <w:rPr>
          <w:rFonts w:eastAsia="SimSun" w:cs="Arial" w:hint="eastAsia"/>
          <w:szCs w:val="22"/>
          <w:lang w:val="en-US" w:eastAsia="zh-CN"/>
        </w:rPr>
        <w:t>，对</w:t>
      </w:r>
      <w:r w:rsidR="00B00FF2" w:rsidRPr="00B00FF2">
        <w:rPr>
          <w:rFonts w:eastAsia="SimSun" w:cs="Arial" w:hint="eastAsia"/>
          <w:i/>
          <w:iCs/>
          <w:szCs w:val="22"/>
          <w:lang w:val="en-US" w:eastAsia="zh-CN"/>
        </w:rPr>
        <w:t>n</w:t>
      </w:r>
      <w:r w:rsidR="00B00FF2">
        <w:rPr>
          <w:rFonts w:eastAsia="SimSun" w:cs="Arial" w:hint="eastAsia"/>
          <w:iCs/>
          <w:szCs w:val="22"/>
          <w:lang w:val="en-US" w:eastAsia="zh-CN"/>
        </w:rPr>
        <w:t>栏</w:t>
      </w:r>
      <w:r w:rsidR="00B00FF2" w:rsidRPr="00B00FF2">
        <w:rPr>
          <w:rFonts w:eastAsia="SimSun" w:cs="Arial" w:hint="eastAsia"/>
          <w:szCs w:val="22"/>
          <w:lang w:val="en-US" w:eastAsia="zh-CN"/>
        </w:rPr>
        <w:t>中确定船上个人应急设备的要求列为“是”</w:t>
      </w:r>
    </w:p>
    <w:p w14:paraId="6A1F4BB2" w14:textId="77777777" w:rsidR="00B00FF2" w:rsidRPr="00B00FF2" w:rsidRDefault="00B00FF2" w:rsidP="003D3603">
      <w:pPr>
        <w:tabs>
          <w:tab w:val="clear" w:pos="851"/>
        </w:tabs>
        <w:ind w:left="992"/>
        <w:rPr>
          <w:rFonts w:eastAsia="SimSun" w:cs="Arial"/>
          <w:szCs w:val="22"/>
          <w:shd w:val="clear" w:color="auto" w:fill="FFFFFF" w:themeFill="background1"/>
        </w:rPr>
      </w:pPr>
      <w:r w:rsidRPr="00B00FF2">
        <w:rPr>
          <w:rFonts w:eastAsia="SimSun" w:cs="Arial" w:hint="eastAsia"/>
          <w:szCs w:val="22"/>
          <w:shd w:val="clear" w:color="auto" w:fill="FFFFFF" w:themeFill="background1"/>
        </w:rPr>
        <w:t>吸入剂量</w:t>
      </w:r>
      <w:r w:rsidRPr="00B00FF2">
        <w:rPr>
          <w:rFonts w:eastAsia="SimSun" w:cs="Arial" w:hint="eastAsia"/>
          <w:szCs w:val="22"/>
          <w:shd w:val="clear" w:color="auto" w:fill="FFFFFF" w:themeFill="background1"/>
        </w:rPr>
        <w:t xml:space="preserve"> LC</w:t>
      </w:r>
      <w:r w:rsidRPr="00AE3B2D">
        <w:rPr>
          <w:rFonts w:eastAsia="SimSun" w:cs="Arial" w:hint="eastAsia"/>
          <w:szCs w:val="22"/>
          <w:shd w:val="clear" w:color="auto" w:fill="FFFFFF" w:themeFill="background1"/>
          <w:vertAlign w:val="subscript"/>
        </w:rPr>
        <w:t>50</w:t>
      </w:r>
      <w:r w:rsidRPr="00B00FF2">
        <w:rPr>
          <w:rFonts w:eastAsia="SimSun" w:cs="Arial" w:hint="eastAsia"/>
          <w:szCs w:val="22"/>
          <w:shd w:val="clear" w:color="auto" w:fill="FFFFFF" w:themeFill="background1"/>
        </w:rPr>
        <w:t xml:space="preserve">/ATE </w:t>
      </w:r>
      <w:r w:rsidRPr="00B00FF2">
        <w:rPr>
          <w:rFonts w:eastAsia="SimSun" w:cs="Arial" w:hint="eastAsia"/>
          <w:szCs w:val="22"/>
          <w:shd w:val="clear" w:color="auto" w:fill="FFFFFF" w:themeFill="background1"/>
        </w:rPr>
        <w:t>≤</w:t>
      </w:r>
      <w:r w:rsidRPr="00B00FF2">
        <w:rPr>
          <w:rFonts w:eastAsia="SimSun" w:cs="Arial" w:hint="eastAsia"/>
          <w:szCs w:val="22"/>
          <w:shd w:val="clear" w:color="auto" w:fill="FFFFFF" w:themeFill="background1"/>
        </w:rPr>
        <w:t xml:space="preserve"> 2 mg/L/4h</w:t>
      </w:r>
      <w:r w:rsidR="003D3603">
        <w:rPr>
          <w:rFonts w:eastAsia="SimSun" w:cs="Arial" w:hint="eastAsia"/>
          <w:szCs w:val="22"/>
          <w:shd w:val="clear" w:color="auto" w:fill="FFFFFF" w:themeFill="background1"/>
          <w:lang w:eastAsia="zh-CN"/>
        </w:rPr>
        <w:t>（</w:t>
      </w:r>
      <w:r w:rsidRPr="00B00FF2">
        <w:rPr>
          <w:rFonts w:eastAsia="SimSun" w:cs="Arial" w:hint="eastAsia"/>
          <w:szCs w:val="22"/>
          <w:shd w:val="clear" w:color="auto" w:fill="FFFFFF" w:themeFill="background1"/>
        </w:rPr>
        <w:t>C3 = 3</w:t>
      </w:r>
      <w:r w:rsidR="00191163">
        <w:rPr>
          <w:rFonts w:eastAsia="SimSun" w:cs="Arial" w:hint="eastAsia"/>
          <w:szCs w:val="22"/>
          <w:shd w:val="clear" w:color="auto" w:fill="FFFFFF" w:themeFill="background1"/>
          <w:lang w:eastAsia="zh-CN"/>
        </w:rPr>
        <w:t>或</w:t>
      </w:r>
      <w:r w:rsidRPr="00B00FF2">
        <w:rPr>
          <w:rFonts w:eastAsia="SimSun" w:cs="Arial" w:hint="eastAsia"/>
          <w:szCs w:val="22"/>
          <w:shd w:val="clear" w:color="auto" w:fill="FFFFFF" w:themeFill="background1"/>
        </w:rPr>
        <w:t>4</w:t>
      </w:r>
      <w:r w:rsidR="003D3603">
        <w:rPr>
          <w:rFonts w:eastAsia="SimSun" w:cs="Arial" w:hint="eastAsia"/>
          <w:szCs w:val="22"/>
          <w:shd w:val="clear" w:color="auto" w:fill="FFFFFF" w:themeFill="background1"/>
          <w:lang w:eastAsia="zh-CN"/>
        </w:rPr>
        <w:t>）</w:t>
      </w:r>
      <w:r w:rsidRPr="00B00FF2">
        <w:rPr>
          <w:rFonts w:eastAsia="SimSun" w:cs="Arial" w:hint="eastAsia"/>
          <w:szCs w:val="22"/>
          <w:shd w:val="clear" w:color="auto" w:fill="FFFFFF" w:themeFill="background1"/>
        </w:rPr>
        <w:t>，除非按照第</w:t>
      </w:r>
      <w:r w:rsidRPr="00B00FF2">
        <w:rPr>
          <w:rFonts w:eastAsia="SimSun" w:cs="Arial" w:hint="eastAsia"/>
          <w:szCs w:val="22"/>
          <w:shd w:val="clear" w:color="auto" w:fill="FFFFFF" w:themeFill="background1"/>
        </w:rPr>
        <w:t xml:space="preserve"> 21.7.12</w:t>
      </w:r>
      <w:r w:rsidRPr="00B00FF2">
        <w:rPr>
          <w:rFonts w:eastAsia="SimSun" w:cs="Arial" w:hint="eastAsia"/>
          <w:szCs w:val="22"/>
          <w:shd w:val="clear" w:color="auto" w:fill="FFFFFF" w:themeFill="background1"/>
        </w:rPr>
        <w:t>段；</w:t>
      </w:r>
      <w:r w:rsidR="00AC562B">
        <w:rPr>
          <w:rFonts w:eastAsia="SimSun" w:cs="Arial" w:hint="eastAsia"/>
          <w:szCs w:val="22"/>
          <w:shd w:val="clear" w:color="auto" w:fill="FFFFFF" w:themeFill="background1"/>
        </w:rPr>
        <w:t>和</w:t>
      </w:r>
      <w:r w:rsidR="003D3603">
        <w:rPr>
          <w:rFonts w:eastAsia="SimSun" w:cs="Arial" w:hint="eastAsia"/>
          <w:szCs w:val="22"/>
          <w:shd w:val="clear" w:color="auto" w:fill="FFFFFF" w:themeFill="background1"/>
          <w:lang w:eastAsia="zh-CN"/>
        </w:rPr>
        <w:t>（</w:t>
      </w:r>
      <w:r w:rsidR="00AC562B">
        <w:rPr>
          <w:rFonts w:eastAsia="SimSun" w:cs="Arial" w:hint="eastAsia"/>
          <w:szCs w:val="22"/>
          <w:shd w:val="clear" w:color="auto" w:fill="FFFFFF" w:themeFill="background1"/>
        </w:rPr>
        <w:t>或</w:t>
      </w:r>
      <w:r w:rsidR="003D3603">
        <w:rPr>
          <w:rFonts w:eastAsia="SimSun" w:cs="Arial" w:hint="eastAsia"/>
          <w:szCs w:val="22"/>
          <w:shd w:val="clear" w:color="auto" w:fill="FFFFFF" w:themeFill="background1"/>
          <w:lang w:eastAsia="zh-CN"/>
        </w:rPr>
        <w:t>）</w:t>
      </w:r>
    </w:p>
    <w:p w14:paraId="4DA7DB15" w14:textId="77777777" w:rsidR="00B00FF2" w:rsidRPr="00B00FF2" w:rsidRDefault="00B00FF2" w:rsidP="003D3603">
      <w:pPr>
        <w:tabs>
          <w:tab w:val="clear" w:pos="851"/>
        </w:tabs>
        <w:ind w:left="992"/>
        <w:rPr>
          <w:rFonts w:eastAsia="SimSun" w:cs="Arial"/>
          <w:szCs w:val="22"/>
          <w:shd w:val="clear" w:color="auto" w:fill="FFFFFF" w:themeFill="background1"/>
          <w:lang w:eastAsia="zh-CN"/>
        </w:rPr>
      </w:pPr>
      <w:r w:rsidRPr="00B00FF2">
        <w:rPr>
          <w:rFonts w:eastAsia="SimSun" w:cs="Arial" w:hint="eastAsia"/>
          <w:szCs w:val="22"/>
          <w:shd w:val="clear" w:color="auto" w:fill="FFFFFF" w:themeFill="background1"/>
          <w:lang w:eastAsia="zh-CN"/>
        </w:rPr>
        <w:t>呼吸道过敏</w:t>
      </w:r>
      <w:r w:rsidR="003D3603">
        <w:rPr>
          <w:rFonts w:eastAsia="SimSun" w:cs="Arial" w:hint="eastAsia"/>
          <w:szCs w:val="22"/>
          <w:shd w:val="clear" w:color="auto" w:fill="FFFFFF" w:themeFill="background1"/>
          <w:lang w:eastAsia="zh-CN"/>
        </w:rPr>
        <w:t>（</w:t>
      </w:r>
      <w:r w:rsidRPr="00B00FF2">
        <w:rPr>
          <w:rFonts w:eastAsia="SimSun" w:cs="Arial" w:hint="eastAsia"/>
          <w:szCs w:val="22"/>
          <w:shd w:val="clear" w:color="auto" w:fill="FFFFFF" w:themeFill="background1"/>
          <w:lang w:eastAsia="zh-CN"/>
        </w:rPr>
        <w:t>D3 = Sr</w:t>
      </w:r>
      <w:r w:rsidR="00855C7D">
        <w:rPr>
          <w:rFonts w:eastAsia="SimSun" w:cs="Arial" w:hint="eastAsia"/>
          <w:szCs w:val="22"/>
          <w:shd w:val="clear" w:color="auto" w:fill="FFFFFF" w:themeFill="background1"/>
          <w:lang w:eastAsia="zh-CN"/>
        </w:rPr>
        <w:t>，</w:t>
      </w:r>
      <w:r w:rsidRPr="00B00FF2">
        <w:rPr>
          <w:rFonts w:eastAsia="SimSun" w:cs="Arial" w:hint="eastAsia"/>
          <w:szCs w:val="22"/>
          <w:shd w:val="clear" w:color="auto" w:fill="FFFFFF" w:themeFill="background1"/>
          <w:lang w:eastAsia="zh-CN"/>
        </w:rPr>
        <w:t>还见第</w:t>
      </w:r>
      <w:r w:rsidRPr="00B00FF2">
        <w:rPr>
          <w:rFonts w:eastAsia="SimSun" w:cs="Arial" w:hint="eastAsia"/>
          <w:szCs w:val="22"/>
          <w:shd w:val="clear" w:color="auto" w:fill="FFFFFF" w:themeFill="background1"/>
          <w:lang w:eastAsia="zh-CN"/>
        </w:rPr>
        <w:t>21.7.4</w:t>
      </w:r>
      <w:r w:rsidRPr="00B00FF2">
        <w:rPr>
          <w:rFonts w:eastAsia="SimSun" w:cs="Arial" w:hint="eastAsia"/>
          <w:szCs w:val="22"/>
          <w:shd w:val="clear" w:color="auto" w:fill="FFFFFF" w:themeFill="background1"/>
          <w:lang w:eastAsia="zh-CN"/>
        </w:rPr>
        <w:t>段</w:t>
      </w:r>
      <w:r w:rsidR="003D3603">
        <w:rPr>
          <w:rFonts w:eastAsia="SimSun" w:cs="Arial" w:hint="eastAsia"/>
          <w:szCs w:val="22"/>
          <w:shd w:val="clear" w:color="auto" w:fill="FFFFFF" w:themeFill="background1"/>
          <w:lang w:eastAsia="zh-CN"/>
        </w:rPr>
        <w:t>）</w:t>
      </w:r>
      <w:r w:rsidRPr="00B00FF2">
        <w:rPr>
          <w:rFonts w:eastAsia="SimSun" w:cs="Arial" w:hint="eastAsia"/>
          <w:szCs w:val="22"/>
          <w:shd w:val="clear" w:color="auto" w:fill="FFFFFF" w:themeFill="background1"/>
          <w:lang w:eastAsia="zh-CN"/>
        </w:rPr>
        <w:t>；</w:t>
      </w:r>
      <w:r w:rsidR="00AC562B">
        <w:rPr>
          <w:rFonts w:eastAsia="SimSun" w:cs="Arial" w:hint="eastAsia"/>
          <w:szCs w:val="22"/>
          <w:shd w:val="clear" w:color="auto" w:fill="FFFFFF" w:themeFill="background1"/>
          <w:lang w:eastAsia="zh-CN"/>
        </w:rPr>
        <w:t>和</w:t>
      </w:r>
      <w:r w:rsidR="003D3603">
        <w:rPr>
          <w:rFonts w:eastAsia="SimSun" w:cs="Arial" w:hint="eastAsia"/>
          <w:szCs w:val="22"/>
          <w:shd w:val="clear" w:color="auto" w:fill="FFFFFF" w:themeFill="background1"/>
          <w:lang w:eastAsia="zh-CN"/>
        </w:rPr>
        <w:t>（</w:t>
      </w:r>
      <w:r w:rsidR="00AC562B">
        <w:rPr>
          <w:rFonts w:eastAsia="SimSun" w:cs="Arial" w:hint="eastAsia"/>
          <w:szCs w:val="22"/>
          <w:shd w:val="clear" w:color="auto" w:fill="FFFFFF" w:themeFill="background1"/>
          <w:lang w:eastAsia="zh-CN"/>
        </w:rPr>
        <w:t>或</w:t>
      </w:r>
      <w:r w:rsidR="003D3603">
        <w:rPr>
          <w:rFonts w:eastAsia="SimSun" w:cs="Arial" w:hint="eastAsia"/>
          <w:szCs w:val="22"/>
          <w:shd w:val="clear" w:color="auto" w:fill="FFFFFF" w:themeFill="background1"/>
          <w:lang w:eastAsia="zh-CN"/>
        </w:rPr>
        <w:t>）</w:t>
      </w:r>
    </w:p>
    <w:p w14:paraId="3B8C924A" w14:textId="77777777" w:rsidR="00B00FF2" w:rsidRDefault="00B00FF2" w:rsidP="003D3603">
      <w:pPr>
        <w:tabs>
          <w:tab w:val="clear" w:pos="851"/>
        </w:tabs>
        <w:ind w:left="992"/>
        <w:rPr>
          <w:rFonts w:eastAsia="SimSun" w:cs="Arial"/>
          <w:szCs w:val="22"/>
          <w:shd w:val="clear" w:color="auto" w:fill="FFFFFF" w:themeFill="background1"/>
          <w:lang w:eastAsia="zh-CN"/>
        </w:rPr>
      </w:pPr>
      <w:r w:rsidRPr="00B00FF2">
        <w:rPr>
          <w:rFonts w:eastAsia="SimSun" w:cs="Arial" w:hint="eastAsia"/>
          <w:szCs w:val="22"/>
          <w:shd w:val="clear" w:color="auto" w:fill="FFFFFF" w:themeFill="background1"/>
          <w:lang w:eastAsia="zh-CN"/>
        </w:rPr>
        <w:t>严重腐蚀皮肤</w:t>
      </w:r>
      <w:r w:rsidR="003D3603">
        <w:rPr>
          <w:rFonts w:eastAsia="SimSun" w:cs="Arial" w:hint="eastAsia"/>
          <w:szCs w:val="22"/>
          <w:shd w:val="clear" w:color="auto" w:fill="FFFFFF" w:themeFill="background1"/>
          <w:lang w:eastAsia="zh-CN"/>
        </w:rPr>
        <w:t>（</w:t>
      </w:r>
      <w:r w:rsidRPr="00B00FF2">
        <w:rPr>
          <w:rFonts w:eastAsia="SimSun" w:cs="Arial" w:hint="eastAsia"/>
          <w:szCs w:val="22"/>
          <w:shd w:val="clear" w:color="auto" w:fill="FFFFFF" w:themeFill="background1"/>
          <w:lang w:eastAsia="zh-CN"/>
        </w:rPr>
        <w:t>暴露≤</w:t>
      </w:r>
      <w:r w:rsidRPr="00B00FF2">
        <w:rPr>
          <w:rFonts w:eastAsia="SimSun" w:cs="Arial" w:hint="eastAsia"/>
          <w:szCs w:val="22"/>
          <w:shd w:val="clear" w:color="auto" w:fill="FFFFFF" w:themeFill="background1"/>
          <w:lang w:eastAsia="zh-CN"/>
        </w:rPr>
        <w:t xml:space="preserve"> 3</w:t>
      </w:r>
      <w:r w:rsidRPr="00B00FF2">
        <w:rPr>
          <w:rFonts w:eastAsia="SimSun" w:cs="Arial" w:hint="eastAsia"/>
          <w:szCs w:val="22"/>
          <w:shd w:val="clear" w:color="auto" w:fill="FFFFFF" w:themeFill="background1"/>
          <w:lang w:eastAsia="zh-CN"/>
        </w:rPr>
        <w:t>分钟</w:t>
      </w:r>
      <w:r w:rsidR="003D3603">
        <w:rPr>
          <w:rFonts w:eastAsia="SimSun" w:cs="Arial" w:hint="eastAsia"/>
          <w:szCs w:val="22"/>
          <w:shd w:val="clear" w:color="auto" w:fill="FFFFFF" w:themeFill="background1"/>
          <w:lang w:eastAsia="zh-CN"/>
        </w:rPr>
        <w:t>）（</w:t>
      </w:r>
      <w:r w:rsidRPr="00B00FF2">
        <w:rPr>
          <w:rFonts w:eastAsia="SimSun" w:cs="Arial" w:hint="eastAsia"/>
          <w:szCs w:val="22"/>
          <w:shd w:val="clear" w:color="auto" w:fill="FFFFFF" w:themeFill="background1"/>
          <w:lang w:eastAsia="zh-CN"/>
        </w:rPr>
        <w:t>D1= 3C</w:t>
      </w:r>
      <w:r w:rsidR="003D3603">
        <w:rPr>
          <w:rFonts w:eastAsia="SimSun" w:cs="Arial" w:hint="eastAsia"/>
          <w:szCs w:val="22"/>
          <w:shd w:val="clear" w:color="auto" w:fill="FFFFFF" w:themeFill="background1"/>
          <w:lang w:eastAsia="zh-CN"/>
        </w:rPr>
        <w:t>）</w:t>
      </w:r>
      <w:r>
        <w:rPr>
          <w:rFonts w:eastAsia="SimSun" w:cs="Arial" w:hint="eastAsia"/>
          <w:szCs w:val="22"/>
          <w:shd w:val="clear" w:color="auto" w:fill="FFFFFF" w:themeFill="background1"/>
          <w:lang w:eastAsia="zh-CN"/>
        </w:rPr>
        <w:t>；</w:t>
      </w:r>
      <w:r w:rsidR="00AC562B">
        <w:rPr>
          <w:rFonts w:eastAsia="SimSun" w:cs="Arial" w:hint="eastAsia"/>
          <w:szCs w:val="22"/>
          <w:shd w:val="clear" w:color="auto" w:fill="FFFFFF" w:themeFill="background1"/>
          <w:lang w:eastAsia="zh-CN"/>
        </w:rPr>
        <w:t>和</w:t>
      </w:r>
      <w:r w:rsidR="003D3603">
        <w:rPr>
          <w:rFonts w:eastAsia="SimSun" w:cs="Arial" w:hint="eastAsia"/>
          <w:szCs w:val="22"/>
          <w:shd w:val="clear" w:color="auto" w:fill="FFFFFF" w:themeFill="background1"/>
          <w:lang w:eastAsia="zh-CN"/>
        </w:rPr>
        <w:t>（</w:t>
      </w:r>
      <w:r w:rsidR="00AC562B">
        <w:rPr>
          <w:rFonts w:eastAsia="SimSun" w:cs="Arial" w:hint="eastAsia"/>
          <w:szCs w:val="22"/>
          <w:shd w:val="clear" w:color="auto" w:fill="FFFFFF" w:themeFill="background1"/>
          <w:lang w:eastAsia="zh-CN"/>
        </w:rPr>
        <w:t>或</w:t>
      </w:r>
      <w:r w:rsidR="003D3603">
        <w:rPr>
          <w:rFonts w:eastAsia="SimSun" w:cs="Arial" w:hint="eastAsia"/>
          <w:szCs w:val="22"/>
          <w:shd w:val="clear" w:color="auto" w:fill="FFFFFF" w:themeFill="background1"/>
          <w:lang w:eastAsia="zh-CN"/>
        </w:rPr>
        <w:t>）</w:t>
      </w:r>
    </w:p>
    <w:p w14:paraId="1AD4FCAC" w14:textId="77777777" w:rsidR="004331F3" w:rsidRDefault="004331F3" w:rsidP="003D3603">
      <w:pPr>
        <w:tabs>
          <w:tab w:val="clear" w:pos="851"/>
        </w:tabs>
        <w:ind w:left="992" w:right="4032"/>
        <w:rPr>
          <w:rFonts w:eastAsia="SimSun" w:cs="Arial"/>
          <w:szCs w:val="22"/>
        </w:rPr>
      </w:pPr>
      <w:r w:rsidRPr="00AE3B2D">
        <w:rPr>
          <w:rFonts w:eastAsia="SimSun" w:cs="Arial"/>
          <w:szCs w:val="22"/>
        </w:rPr>
        <w:t>WRI = 2</w:t>
      </w:r>
      <w:r w:rsidR="00B00FF2">
        <w:rPr>
          <w:rFonts w:eastAsia="SimSun" w:cs="Arial" w:hint="eastAsia"/>
          <w:szCs w:val="22"/>
          <w:lang w:eastAsia="zh-CN"/>
        </w:rPr>
        <w:t>。</w:t>
      </w:r>
    </w:p>
    <w:p w14:paraId="77EE1983" w14:textId="77777777" w:rsidR="004331F3" w:rsidRPr="00AE3B2D" w:rsidRDefault="004331F3" w:rsidP="00C74C86">
      <w:pPr>
        <w:tabs>
          <w:tab w:val="clear" w:pos="851"/>
        </w:tabs>
        <w:spacing w:before="120" w:after="120" w:line="360" w:lineRule="atLeast"/>
        <w:ind w:left="992"/>
        <w:rPr>
          <w:rFonts w:eastAsia="SimSun" w:cs="Arial"/>
          <w:szCs w:val="22"/>
        </w:rPr>
      </w:pPr>
      <w:r w:rsidRPr="00AE3B2D">
        <w:rPr>
          <w:rFonts w:eastAsia="SimSun" w:cs="Arial"/>
          <w:szCs w:val="22"/>
        </w:rPr>
        <w:t>No</w:t>
      </w:r>
      <w:r w:rsidR="00B00FF2">
        <w:rPr>
          <w:rFonts w:eastAsia="SimSun" w:cs="Arial" w:hint="eastAsia"/>
          <w:szCs w:val="22"/>
          <w:lang w:eastAsia="zh-CN"/>
        </w:rPr>
        <w:t>：表示上述衡准不适用。</w:t>
      </w:r>
    </w:p>
    <w:p w14:paraId="0455BE4A" w14:textId="77777777" w:rsidR="004331F3" w:rsidRPr="00AE3B2D" w:rsidRDefault="004331F3" w:rsidP="003D3603">
      <w:pPr>
        <w:tabs>
          <w:tab w:val="clear" w:pos="851"/>
        </w:tabs>
        <w:spacing w:before="240" w:after="120" w:line="360" w:lineRule="atLeast"/>
        <w:ind w:left="851" w:hanging="851"/>
        <w:rPr>
          <w:rFonts w:eastAsia="SimSun" w:cs="Arial"/>
          <w:b/>
          <w:bCs/>
          <w:i/>
          <w:iCs/>
          <w:spacing w:val="14"/>
          <w:szCs w:val="22"/>
          <w:lang w:eastAsia="zh-CN"/>
        </w:rPr>
      </w:pPr>
      <w:r w:rsidRPr="00AE3B2D">
        <w:rPr>
          <w:rFonts w:eastAsia="SimSun" w:cs="Arial"/>
          <w:b/>
          <w:bCs/>
          <w:szCs w:val="22"/>
          <w:lang w:eastAsia="zh-CN"/>
        </w:rPr>
        <w:t>21.5</w:t>
      </w:r>
      <w:r w:rsidRPr="00AE3B2D">
        <w:rPr>
          <w:rFonts w:eastAsia="SimSun" w:cs="Arial"/>
          <w:b/>
          <w:bCs/>
          <w:szCs w:val="22"/>
          <w:lang w:eastAsia="zh-CN"/>
        </w:rPr>
        <w:tab/>
      </w:r>
      <w:r w:rsidR="00FC751B" w:rsidRPr="00AE3B2D">
        <w:rPr>
          <w:rFonts w:eastAsia="SimSun" w:cs="Arial" w:hint="eastAsia"/>
          <w:b/>
          <w:bCs/>
          <w:i/>
          <w:szCs w:val="22"/>
          <w:lang w:eastAsia="zh-CN"/>
        </w:rPr>
        <w:t>o</w:t>
      </w:r>
      <w:r w:rsidR="00FC751B" w:rsidRPr="00FC751B">
        <w:rPr>
          <w:rFonts w:eastAsia="SimSun" w:cs="Arial" w:hint="eastAsia"/>
          <w:b/>
          <w:bCs/>
          <w:szCs w:val="22"/>
          <w:lang w:eastAsia="zh-CN"/>
        </w:rPr>
        <w:t>栏</w:t>
      </w:r>
      <w:r w:rsidR="00C74C86">
        <w:rPr>
          <w:rFonts w:eastAsia="SimSun" w:cs="Arial" w:hint="eastAsia"/>
          <w:b/>
          <w:bCs/>
          <w:iCs/>
          <w:szCs w:val="22"/>
          <w:lang w:val="en-US" w:eastAsia="zh-CN"/>
        </w:rPr>
        <w:t xml:space="preserve"> </w:t>
      </w:r>
      <w:r w:rsidR="00C74C86">
        <w:rPr>
          <w:lang w:eastAsia="zh-CN"/>
        </w:rPr>
        <w:t xml:space="preserve">– </w:t>
      </w:r>
      <w:r w:rsidR="00FC751B" w:rsidRPr="00FC751B">
        <w:rPr>
          <w:rFonts w:eastAsia="SimSun" w:cs="Arial" w:hint="eastAsia"/>
          <w:b/>
          <w:bCs/>
          <w:szCs w:val="22"/>
          <w:lang w:eastAsia="zh-CN"/>
        </w:rPr>
        <w:t>第</w:t>
      </w:r>
      <w:r w:rsidR="00FC751B">
        <w:rPr>
          <w:rFonts w:eastAsia="SimSun" w:cs="Arial" w:hint="eastAsia"/>
          <w:b/>
          <w:bCs/>
          <w:szCs w:val="22"/>
          <w:lang w:eastAsia="zh-CN"/>
        </w:rPr>
        <w:t>十五</w:t>
      </w:r>
      <w:r w:rsidR="00FC751B" w:rsidRPr="00FC751B">
        <w:rPr>
          <w:rFonts w:eastAsia="SimSun" w:cs="Arial" w:hint="eastAsia"/>
          <w:b/>
          <w:bCs/>
          <w:szCs w:val="22"/>
          <w:lang w:eastAsia="zh-CN"/>
        </w:rPr>
        <w:t>章</w:t>
      </w:r>
      <w:r w:rsidR="006F2748">
        <w:rPr>
          <w:rFonts w:eastAsia="SimSun" w:cs="Arial" w:hint="eastAsia"/>
          <w:b/>
          <w:bCs/>
          <w:szCs w:val="22"/>
          <w:lang w:eastAsia="zh-CN"/>
        </w:rPr>
        <w:t>中</w:t>
      </w:r>
      <w:r w:rsidR="00FC751B" w:rsidRPr="00FC751B">
        <w:rPr>
          <w:rFonts w:eastAsia="SimSun" w:cs="Arial" w:hint="eastAsia"/>
          <w:b/>
          <w:bCs/>
          <w:szCs w:val="22"/>
          <w:lang w:eastAsia="zh-CN"/>
        </w:rPr>
        <w:t>特殊要求的衡准</w:t>
      </w:r>
    </w:p>
    <w:p w14:paraId="6871CE8F" w14:textId="77777777" w:rsidR="004331F3" w:rsidRPr="00AE3B2D" w:rsidRDefault="004331F3" w:rsidP="003D3603">
      <w:pPr>
        <w:spacing w:before="240" w:after="120" w:line="360" w:lineRule="atLeast"/>
        <w:rPr>
          <w:rFonts w:eastAsia="SimSun" w:cs="Arial"/>
          <w:szCs w:val="22"/>
          <w:lang w:eastAsia="zh-CN"/>
        </w:rPr>
      </w:pPr>
      <w:r w:rsidRPr="00AE3B2D">
        <w:rPr>
          <w:rFonts w:eastAsia="SimSun" w:cs="Arial"/>
          <w:szCs w:val="22"/>
          <w:lang w:eastAsia="zh-CN"/>
        </w:rPr>
        <w:t>21.5.1</w:t>
      </w:r>
      <w:r w:rsidRPr="00AE3B2D">
        <w:rPr>
          <w:rFonts w:eastAsia="SimSun" w:cs="Arial"/>
          <w:szCs w:val="22"/>
          <w:lang w:eastAsia="zh-CN"/>
        </w:rPr>
        <w:tab/>
      </w:r>
      <w:r w:rsidR="00FC751B" w:rsidRPr="00FC751B">
        <w:rPr>
          <w:rFonts w:eastAsia="SimSun" w:cs="Arial" w:hint="eastAsia"/>
          <w:szCs w:val="22"/>
          <w:lang w:eastAsia="zh-CN"/>
        </w:rPr>
        <w:t>在</w:t>
      </w:r>
      <w:r w:rsidR="00FC751B" w:rsidRPr="00AE3B2D">
        <w:rPr>
          <w:rFonts w:eastAsia="SimSun" w:cs="Arial" w:hint="eastAsia"/>
          <w:i/>
          <w:szCs w:val="22"/>
          <w:lang w:eastAsia="zh-CN"/>
        </w:rPr>
        <w:t>o</w:t>
      </w:r>
      <w:r w:rsidR="00FC751B" w:rsidRPr="00FC751B">
        <w:rPr>
          <w:rFonts w:eastAsia="SimSun" w:cs="Arial" w:hint="eastAsia"/>
          <w:szCs w:val="22"/>
          <w:lang w:eastAsia="zh-CN"/>
        </w:rPr>
        <w:t>栏中规定特殊要求通常</w:t>
      </w:r>
      <w:r w:rsidR="00FC751B">
        <w:rPr>
          <w:rFonts w:eastAsia="SimSun" w:cs="Arial" w:hint="eastAsia"/>
          <w:szCs w:val="22"/>
          <w:lang w:eastAsia="zh-CN"/>
        </w:rPr>
        <w:t>须</w:t>
      </w:r>
      <w:r w:rsidR="00FC751B" w:rsidRPr="00FC751B">
        <w:rPr>
          <w:rFonts w:eastAsia="SimSun" w:cs="Arial" w:hint="eastAsia"/>
          <w:szCs w:val="22"/>
          <w:lang w:eastAsia="zh-CN"/>
        </w:rPr>
        <w:t>遵循以报告表格中提供的数据为基础的明确</w:t>
      </w:r>
      <w:r w:rsidR="00FC751B">
        <w:rPr>
          <w:rFonts w:eastAsia="SimSun" w:cs="Arial" w:hint="eastAsia"/>
          <w:szCs w:val="22"/>
          <w:lang w:eastAsia="zh-CN"/>
        </w:rPr>
        <w:t>衡准</w:t>
      </w:r>
      <w:r w:rsidR="00FC751B" w:rsidRPr="00FC751B">
        <w:rPr>
          <w:rFonts w:eastAsia="SimSun" w:cs="Arial" w:hint="eastAsia"/>
          <w:szCs w:val="22"/>
          <w:lang w:eastAsia="zh-CN"/>
        </w:rPr>
        <w:t>。如果认为偏离这些</w:t>
      </w:r>
      <w:r w:rsidR="00FC751B">
        <w:rPr>
          <w:rFonts w:eastAsia="SimSun" w:cs="Arial" w:hint="eastAsia"/>
          <w:szCs w:val="22"/>
          <w:lang w:eastAsia="zh-CN"/>
        </w:rPr>
        <w:t>衡准</w:t>
      </w:r>
      <w:r w:rsidR="00FC751B" w:rsidRPr="00FC751B">
        <w:rPr>
          <w:rFonts w:eastAsia="SimSun" w:cs="Arial" w:hint="eastAsia"/>
          <w:szCs w:val="22"/>
          <w:lang w:eastAsia="zh-CN"/>
        </w:rPr>
        <w:t>是合适的，</w:t>
      </w:r>
      <w:r w:rsidR="00FC751B">
        <w:rPr>
          <w:rFonts w:eastAsia="SimSun" w:cs="Arial" w:hint="eastAsia"/>
          <w:szCs w:val="22"/>
          <w:lang w:eastAsia="zh-CN"/>
        </w:rPr>
        <w:t>须</w:t>
      </w:r>
      <w:r w:rsidR="00FC751B" w:rsidRPr="00FC751B">
        <w:rPr>
          <w:rFonts w:eastAsia="SimSun" w:cs="Arial" w:hint="eastAsia"/>
          <w:szCs w:val="22"/>
          <w:lang w:eastAsia="zh-CN"/>
        </w:rPr>
        <w:t>作出明确记录，并且记录应能够在要求时查阅。</w:t>
      </w:r>
    </w:p>
    <w:p w14:paraId="710E2E32" w14:textId="77777777" w:rsidR="004331F3" w:rsidRPr="00AE3B2D" w:rsidRDefault="004331F3" w:rsidP="003D3603">
      <w:pPr>
        <w:tabs>
          <w:tab w:val="clear" w:pos="851"/>
        </w:tabs>
        <w:spacing w:before="240" w:after="120" w:line="360" w:lineRule="atLeast"/>
        <w:rPr>
          <w:rFonts w:eastAsia="SimSun" w:cs="Arial"/>
          <w:szCs w:val="22"/>
          <w:lang w:eastAsia="zh-CN"/>
        </w:rPr>
      </w:pPr>
      <w:r w:rsidRPr="00AE3B2D">
        <w:rPr>
          <w:rFonts w:eastAsia="SimSun" w:cs="Arial"/>
          <w:szCs w:val="22"/>
          <w:lang w:eastAsia="zh-CN"/>
        </w:rPr>
        <w:t>21.5.2</w:t>
      </w:r>
      <w:r w:rsidRPr="00AE3B2D">
        <w:rPr>
          <w:rFonts w:eastAsia="SimSun" w:cs="Arial"/>
          <w:szCs w:val="22"/>
          <w:lang w:eastAsia="zh-CN"/>
        </w:rPr>
        <w:tab/>
      </w:r>
      <w:r w:rsidR="00FC751B" w:rsidRPr="00FC751B">
        <w:rPr>
          <w:rFonts w:eastAsia="SimSun" w:cs="Arial" w:hint="eastAsia"/>
          <w:szCs w:val="22"/>
          <w:lang w:eastAsia="zh-CN"/>
        </w:rPr>
        <w:t>用于参照第十五和十六章确定的特殊要求的</w:t>
      </w:r>
      <w:r w:rsidR="00FC751B">
        <w:rPr>
          <w:rFonts w:eastAsia="SimSun" w:cs="Arial" w:hint="eastAsia"/>
          <w:szCs w:val="22"/>
          <w:lang w:eastAsia="zh-CN"/>
        </w:rPr>
        <w:t>衡准</w:t>
      </w:r>
      <w:r w:rsidR="00FC751B" w:rsidRPr="00FC751B">
        <w:rPr>
          <w:rFonts w:eastAsia="SimSun" w:cs="Arial" w:hint="eastAsia"/>
          <w:szCs w:val="22"/>
          <w:lang w:eastAsia="zh-CN"/>
        </w:rPr>
        <w:t>确定如下，在相关时有</w:t>
      </w:r>
      <w:r w:rsidR="005D1C4F">
        <w:rPr>
          <w:rFonts w:eastAsia="SimSun" w:cs="Arial" w:hint="eastAsia"/>
          <w:szCs w:val="22"/>
          <w:lang w:eastAsia="zh-CN"/>
        </w:rPr>
        <w:t>说明</w:t>
      </w:r>
      <w:r w:rsidR="00FC751B" w:rsidRPr="00FC751B">
        <w:rPr>
          <w:rFonts w:eastAsia="SimSun" w:cs="Arial" w:hint="eastAsia"/>
          <w:szCs w:val="22"/>
          <w:lang w:eastAsia="zh-CN"/>
        </w:rPr>
        <w:t>。</w:t>
      </w:r>
    </w:p>
    <w:p w14:paraId="480F23BB" w14:textId="77777777" w:rsidR="004331F3" w:rsidRPr="00AE3B2D" w:rsidRDefault="004331F3" w:rsidP="003D3603">
      <w:pPr>
        <w:tabs>
          <w:tab w:val="clear" w:pos="851"/>
        </w:tabs>
        <w:spacing w:before="240" w:after="120" w:line="360" w:lineRule="atLeast"/>
        <w:ind w:left="851" w:hanging="851"/>
        <w:rPr>
          <w:rFonts w:eastAsia="SimSun" w:cs="Arial"/>
          <w:b/>
          <w:bCs/>
          <w:szCs w:val="22"/>
          <w:lang w:eastAsia="zh-CN"/>
        </w:rPr>
      </w:pPr>
      <w:r w:rsidRPr="00AE3B2D">
        <w:rPr>
          <w:rFonts w:eastAsia="SimSun" w:cs="Arial"/>
          <w:b/>
          <w:bCs/>
          <w:szCs w:val="22"/>
          <w:lang w:eastAsia="zh-CN"/>
        </w:rPr>
        <w:t>21.5.3</w:t>
      </w:r>
      <w:r w:rsidRPr="00AE3B2D">
        <w:rPr>
          <w:rFonts w:eastAsia="SimSun" w:cs="Arial"/>
          <w:b/>
          <w:bCs/>
          <w:szCs w:val="22"/>
          <w:lang w:eastAsia="zh-CN"/>
        </w:rPr>
        <w:tab/>
      </w:r>
      <w:r w:rsidR="00FC751B" w:rsidRPr="00FC751B">
        <w:rPr>
          <w:rFonts w:eastAsia="SimSun" w:cs="Arial" w:hint="eastAsia"/>
          <w:b/>
          <w:bCs/>
          <w:szCs w:val="22"/>
          <w:lang w:eastAsia="zh-CN"/>
        </w:rPr>
        <w:t>第</w:t>
      </w:r>
      <w:r w:rsidR="00FC751B" w:rsidRPr="00FC751B">
        <w:rPr>
          <w:rFonts w:eastAsia="SimSun" w:cs="Arial" w:hint="eastAsia"/>
          <w:b/>
          <w:bCs/>
          <w:szCs w:val="22"/>
          <w:lang w:eastAsia="zh-CN"/>
        </w:rPr>
        <w:t>15.2</w:t>
      </w:r>
      <w:r w:rsidR="00FC751B" w:rsidRPr="00FC751B">
        <w:rPr>
          <w:rFonts w:eastAsia="SimSun" w:cs="Arial" w:hint="eastAsia"/>
          <w:b/>
          <w:bCs/>
          <w:szCs w:val="22"/>
          <w:lang w:eastAsia="zh-CN"/>
        </w:rPr>
        <w:t>至</w:t>
      </w:r>
      <w:r w:rsidR="00FC751B" w:rsidRPr="00FC751B">
        <w:rPr>
          <w:rFonts w:eastAsia="SimSun" w:cs="Arial" w:hint="eastAsia"/>
          <w:b/>
          <w:bCs/>
          <w:szCs w:val="22"/>
          <w:lang w:eastAsia="zh-CN"/>
        </w:rPr>
        <w:t>15.10</w:t>
      </w:r>
      <w:r w:rsidR="00FC751B" w:rsidRPr="00FC751B">
        <w:rPr>
          <w:rFonts w:eastAsia="SimSun" w:cs="Arial" w:hint="eastAsia"/>
          <w:b/>
          <w:bCs/>
          <w:szCs w:val="22"/>
          <w:lang w:eastAsia="zh-CN"/>
        </w:rPr>
        <w:t>段和第</w:t>
      </w:r>
      <w:r w:rsidR="00FC751B" w:rsidRPr="00FC751B">
        <w:rPr>
          <w:rFonts w:eastAsia="SimSun" w:cs="Arial" w:hint="eastAsia"/>
          <w:b/>
          <w:bCs/>
          <w:szCs w:val="22"/>
          <w:lang w:eastAsia="zh-CN"/>
        </w:rPr>
        <w:t>15.20</w:t>
      </w:r>
      <w:r w:rsidR="00FC751B" w:rsidRPr="00FC751B">
        <w:rPr>
          <w:rFonts w:eastAsia="SimSun" w:cs="Arial" w:hint="eastAsia"/>
          <w:b/>
          <w:bCs/>
          <w:szCs w:val="22"/>
          <w:lang w:eastAsia="zh-CN"/>
        </w:rPr>
        <w:t>段</w:t>
      </w:r>
    </w:p>
    <w:p w14:paraId="07DAA89C" w14:textId="77777777" w:rsidR="004331F3" w:rsidRPr="00AE3B2D" w:rsidRDefault="004331F3" w:rsidP="003D3603">
      <w:pPr>
        <w:tabs>
          <w:tab w:val="clear" w:pos="851"/>
        </w:tabs>
        <w:spacing w:before="240" w:after="120" w:line="360" w:lineRule="atLeast"/>
        <w:rPr>
          <w:rFonts w:eastAsia="SimSun" w:cs="Arial"/>
          <w:szCs w:val="22"/>
          <w:lang w:eastAsia="zh-CN"/>
        </w:rPr>
      </w:pPr>
      <w:r w:rsidRPr="00AE3B2D">
        <w:rPr>
          <w:rFonts w:eastAsia="SimSun" w:cs="Arial"/>
          <w:szCs w:val="22"/>
          <w:lang w:eastAsia="zh-CN"/>
        </w:rPr>
        <w:t>21.5.3.1</w:t>
      </w:r>
      <w:r w:rsidRPr="00AE3B2D">
        <w:rPr>
          <w:rFonts w:eastAsia="SimSun" w:cs="Arial"/>
          <w:szCs w:val="22"/>
          <w:lang w:eastAsia="zh-CN"/>
        </w:rPr>
        <w:tab/>
      </w:r>
      <w:r w:rsidR="00FC751B" w:rsidRPr="00FC751B">
        <w:rPr>
          <w:rFonts w:eastAsia="SimSun" w:cs="Arial" w:hint="eastAsia"/>
          <w:szCs w:val="22"/>
          <w:lang w:eastAsia="zh-CN"/>
        </w:rPr>
        <w:t>第</w:t>
      </w:r>
      <w:r w:rsidR="00FC751B" w:rsidRPr="00FC751B">
        <w:rPr>
          <w:rFonts w:eastAsia="SimSun" w:cs="Arial" w:hint="eastAsia"/>
          <w:szCs w:val="22"/>
          <w:lang w:eastAsia="zh-CN"/>
        </w:rPr>
        <w:t>15.2</w:t>
      </w:r>
      <w:r w:rsidR="00FC751B" w:rsidRPr="00FC751B">
        <w:rPr>
          <w:rFonts w:eastAsia="SimSun" w:cs="Arial" w:hint="eastAsia"/>
          <w:szCs w:val="22"/>
          <w:lang w:eastAsia="zh-CN"/>
        </w:rPr>
        <w:t>至</w:t>
      </w:r>
      <w:r w:rsidR="00FC751B" w:rsidRPr="00FC751B">
        <w:rPr>
          <w:rFonts w:eastAsia="SimSun" w:cs="Arial" w:hint="eastAsia"/>
          <w:szCs w:val="22"/>
          <w:lang w:eastAsia="zh-CN"/>
        </w:rPr>
        <w:t>15.10</w:t>
      </w:r>
      <w:r w:rsidR="00FC751B" w:rsidRPr="00FC751B">
        <w:rPr>
          <w:rFonts w:eastAsia="SimSun" w:cs="Arial" w:hint="eastAsia"/>
          <w:szCs w:val="22"/>
          <w:lang w:eastAsia="zh-CN"/>
        </w:rPr>
        <w:t>段和第</w:t>
      </w:r>
      <w:r w:rsidR="00FC751B" w:rsidRPr="00FC751B">
        <w:rPr>
          <w:rFonts w:eastAsia="SimSun" w:cs="Arial" w:hint="eastAsia"/>
          <w:szCs w:val="22"/>
          <w:lang w:eastAsia="zh-CN"/>
        </w:rPr>
        <w:t>15.20</w:t>
      </w:r>
      <w:r w:rsidR="00FC751B" w:rsidRPr="00FC751B">
        <w:rPr>
          <w:rFonts w:eastAsia="SimSun" w:cs="Arial" w:hint="eastAsia"/>
          <w:szCs w:val="22"/>
          <w:lang w:eastAsia="zh-CN"/>
        </w:rPr>
        <w:t>段以名称确定了那些不能通过任何其他方式来满足其特殊载运要求的特殊货品。</w:t>
      </w:r>
    </w:p>
    <w:p w14:paraId="6A831CD2" w14:textId="77777777" w:rsidR="004331F3" w:rsidRPr="00AE3B2D" w:rsidRDefault="004331F3" w:rsidP="003D3603">
      <w:pPr>
        <w:spacing w:before="240" w:after="120" w:line="360" w:lineRule="atLeast"/>
        <w:jc w:val="left"/>
        <w:rPr>
          <w:rFonts w:eastAsia="SimSun" w:cs="Arial"/>
          <w:b/>
          <w:bCs/>
          <w:szCs w:val="22"/>
          <w:lang w:eastAsia="zh-CN"/>
        </w:rPr>
      </w:pPr>
      <w:r w:rsidRPr="00AE3B2D">
        <w:rPr>
          <w:rFonts w:eastAsia="SimSun" w:cs="Arial"/>
          <w:b/>
          <w:bCs/>
          <w:szCs w:val="22"/>
          <w:lang w:eastAsia="zh-CN"/>
        </w:rPr>
        <w:t>21.5.4</w:t>
      </w:r>
      <w:r w:rsidRPr="00AE3B2D">
        <w:rPr>
          <w:rFonts w:eastAsia="SimSun" w:cs="Arial"/>
          <w:b/>
          <w:bCs/>
          <w:szCs w:val="22"/>
          <w:lang w:eastAsia="zh-CN"/>
        </w:rPr>
        <w:tab/>
      </w:r>
      <w:r w:rsidR="00FC751B" w:rsidRPr="00FC751B">
        <w:rPr>
          <w:rFonts w:eastAsia="SimSun" w:cs="Arial" w:hint="eastAsia"/>
          <w:b/>
          <w:bCs/>
          <w:szCs w:val="22"/>
          <w:lang w:eastAsia="zh-CN"/>
        </w:rPr>
        <w:t>第</w:t>
      </w:r>
      <w:r w:rsidR="00FC751B" w:rsidRPr="00FC751B">
        <w:rPr>
          <w:rFonts w:eastAsia="SimSun" w:cs="Arial" w:hint="eastAsia"/>
          <w:b/>
          <w:bCs/>
          <w:szCs w:val="22"/>
          <w:lang w:eastAsia="zh-CN"/>
        </w:rPr>
        <w:t>15.11</w:t>
      </w:r>
      <w:r w:rsidR="00FC751B" w:rsidRPr="00FC751B">
        <w:rPr>
          <w:rFonts w:eastAsia="SimSun" w:cs="Arial" w:hint="eastAsia"/>
          <w:b/>
          <w:bCs/>
          <w:szCs w:val="22"/>
          <w:lang w:eastAsia="zh-CN"/>
        </w:rPr>
        <w:t>段</w:t>
      </w:r>
      <w:r w:rsidR="00C74C86">
        <w:rPr>
          <w:rFonts w:eastAsia="SimSun" w:cs="Arial" w:hint="eastAsia"/>
          <w:b/>
          <w:bCs/>
          <w:szCs w:val="22"/>
          <w:lang w:eastAsia="zh-CN"/>
        </w:rPr>
        <w:t xml:space="preserve"> </w:t>
      </w:r>
      <w:r w:rsidR="00C74C86">
        <w:rPr>
          <w:lang w:eastAsia="zh-CN"/>
        </w:rPr>
        <w:t xml:space="preserve">– </w:t>
      </w:r>
      <w:r w:rsidR="00FC751B" w:rsidRPr="00FC751B">
        <w:rPr>
          <w:rFonts w:eastAsia="SimSun" w:cs="Arial" w:hint="eastAsia"/>
          <w:b/>
          <w:bCs/>
          <w:szCs w:val="22"/>
          <w:lang w:eastAsia="zh-CN"/>
        </w:rPr>
        <w:t>酸类</w:t>
      </w:r>
    </w:p>
    <w:p w14:paraId="42F58E50" w14:textId="77777777" w:rsidR="00A86F45" w:rsidRPr="00A86F45" w:rsidRDefault="004331F3" w:rsidP="003D3603">
      <w:pPr>
        <w:spacing w:before="240" w:after="120" w:line="360" w:lineRule="atLeast"/>
        <w:ind w:left="1134" w:hanging="1134"/>
        <w:rPr>
          <w:rFonts w:eastAsia="SimSun" w:cs="Arial"/>
          <w:szCs w:val="22"/>
          <w:lang w:eastAsia="zh-CN"/>
        </w:rPr>
      </w:pPr>
      <w:r w:rsidRPr="00AE3B2D">
        <w:rPr>
          <w:rFonts w:eastAsia="SimSun" w:cs="Arial"/>
          <w:szCs w:val="22"/>
          <w:lang w:eastAsia="zh-CN"/>
        </w:rPr>
        <w:t>21.5.4.1</w:t>
      </w:r>
      <w:r w:rsidRPr="00AE3B2D">
        <w:rPr>
          <w:rFonts w:eastAsia="SimSun" w:cs="Arial"/>
          <w:szCs w:val="22"/>
          <w:lang w:eastAsia="zh-CN"/>
        </w:rPr>
        <w:tab/>
      </w:r>
      <w:r w:rsidR="00A86F45" w:rsidRPr="00A86F45">
        <w:rPr>
          <w:rFonts w:eastAsia="SimSun" w:cs="Arial" w:hint="eastAsia"/>
          <w:szCs w:val="22"/>
          <w:lang w:eastAsia="zh-CN"/>
        </w:rPr>
        <w:t>第</w:t>
      </w:r>
      <w:r w:rsidR="00A86F45" w:rsidRPr="00A86F45">
        <w:rPr>
          <w:rFonts w:eastAsia="SimSun" w:cs="Arial" w:hint="eastAsia"/>
          <w:szCs w:val="22"/>
          <w:lang w:eastAsia="zh-CN"/>
        </w:rPr>
        <w:t>15.11</w:t>
      </w:r>
      <w:r w:rsidR="00A86F45" w:rsidRPr="00A86F45">
        <w:rPr>
          <w:rFonts w:eastAsia="SimSun" w:cs="Arial" w:hint="eastAsia"/>
          <w:szCs w:val="22"/>
          <w:lang w:eastAsia="zh-CN"/>
        </w:rPr>
        <w:t>段适用于所有酸类，但下列除外：</w:t>
      </w:r>
    </w:p>
    <w:p w14:paraId="61616DB9" w14:textId="77777777" w:rsidR="00A86F45" w:rsidRPr="00A86F45" w:rsidRDefault="00A86F45" w:rsidP="00C74C86">
      <w:pPr>
        <w:spacing w:before="240" w:after="120" w:line="360" w:lineRule="atLeast"/>
        <w:ind w:left="1418" w:hanging="1418"/>
        <w:rPr>
          <w:rFonts w:eastAsia="SimSun" w:cs="Arial"/>
          <w:szCs w:val="22"/>
          <w:lang w:eastAsia="zh-CN"/>
        </w:rPr>
      </w:pPr>
      <w:r>
        <w:rPr>
          <w:rFonts w:eastAsia="SimSun" w:cs="Arial"/>
          <w:szCs w:val="22"/>
          <w:lang w:eastAsia="zh-CN"/>
        </w:rPr>
        <w:tab/>
      </w:r>
      <w:r w:rsidRPr="00A86F45">
        <w:rPr>
          <w:rFonts w:eastAsia="SimSun" w:cs="Arial" w:hint="eastAsia"/>
          <w:szCs w:val="22"/>
          <w:lang w:eastAsia="zh-CN"/>
        </w:rPr>
        <w:t>.1</w:t>
      </w:r>
      <w:r w:rsidRPr="00A86F45">
        <w:rPr>
          <w:rFonts w:eastAsia="SimSun" w:cs="Arial" w:hint="eastAsia"/>
          <w:szCs w:val="22"/>
          <w:lang w:eastAsia="zh-CN"/>
        </w:rPr>
        <w:tab/>
      </w:r>
      <w:r w:rsidRPr="00A86F45">
        <w:rPr>
          <w:rFonts w:eastAsia="SimSun" w:cs="Arial" w:hint="eastAsia"/>
          <w:szCs w:val="22"/>
          <w:lang w:eastAsia="zh-CN"/>
        </w:rPr>
        <w:t>有机酸－当</w:t>
      </w:r>
      <w:r w:rsidR="000E0199">
        <w:rPr>
          <w:rFonts w:eastAsia="SimSun" w:cs="Arial" w:hint="eastAsia"/>
          <w:szCs w:val="22"/>
          <w:lang w:eastAsia="zh-CN"/>
        </w:rPr>
        <w:t>仅</w:t>
      </w:r>
      <w:r w:rsidRPr="00A86F45">
        <w:rPr>
          <w:rFonts w:eastAsia="SimSun" w:cs="Arial" w:hint="eastAsia"/>
          <w:szCs w:val="22"/>
          <w:lang w:eastAsia="zh-CN"/>
        </w:rPr>
        <w:t>适用第</w:t>
      </w:r>
      <w:r w:rsidRPr="00A86F45">
        <w:rPr>
          <w:rFonts w:eastAsia="SimSun" w:cs="Arial" w:hint="eastAsia"/>
          <w:szCs w:val="22"/>
          <w:lang w:eastAsia="zh-CN"/>
        </w:rPr>
        <w:t>15.11.2</w:t>
      </w:r>
      <w:r w:rsidRPr="00A86F45">
        <w:rPr>
          <w:rFonts w:eastAsia="SimSun" w:cs="Arial" w:hint="eastAsia"/>
          <w:szCs w:val="22"/>
          <w:lang w:eastAsia="zh-CN"/>
        </w:rPr>
        <w:t>至</w:t>
      </w:r>
      <w:r w:rsidRPr="00A86F45">
        <w:rPr>
          <w:rFonts w:eastAsia="SimSun" w:cs="Arial" w:hint="eastAsia"/>
          <w:szCs w:val="22"/>
          <w:lang w:eastAsia="zh-CN"/>
        </w:rPr>
        <w:t>15.11.4</w:t>
      </w:r>
      <w:r w:rsidRPr="00A86F45">
        <w:rPr>
          <w:rFonts w:eastAsia="SimSun" w:cs="Arial" w:hint="eastAsia"/>
          <w:szCs w:val="22"/>
          <w:lang w:eastAsia="zh-CN"/>
        </w:rPr>
        <w:t>段以及第</w:t>
      </w:r>
      <w:r w:rsidRPr="00A86F45">
        <w:rPr>
          <w:rFonts w:eastAsia="SimSun" w:cs="Arial" w:hint="eastAsia"/>
          <w:szCs w:val="22"/>
          <w:lang w:eastAsia="zh-CN"/>
        </w:rPr>
        <w:t>15.11.6</w:t>
      </w:r>
      <w:r w:rsidRPr="00A86F45">
        <w:rPr>
          <w:rFonts w:eastAsia="SimSun" w:cs="Arial" w:hint="eastAsia"/>
          <w:szCs w:val="22"/>
          <w:lang w:eastAsia="zh-CN"/>
        </w:rPr>
        <w:t>至</w:t>
      </w:r>
      <w:r w:rsidRPr="00A86F45">
        <w:rPr>
          <w:rFonts w:eastAsia="SimSun" w:cs="Arial" w:hint="eastAsia"/>
          <w:szCs w:val="22"/>
          <w:lang w:eastAsia="zh-CN"/>
        </w:rPr>
        <w:t>15.11.8</w:t>
      </w:r>
      <w:r w:rsidRPr="00A86F45">
        <w:rPr>
          <w:rFonts w:eastAsia="SimSun" w:cs="Arial" w:hint="eastAsia"/>
          <w:szCs w:val="22"/>
          <w:lang w:eastAsia="zh-CN"/>
        </w:rPr>
        <w:t>段时；或</w:t>
      </w:r>
    </w:p>
    <w:p w14:paraId="71BB4A2A" w14:textId="77777777" w:rsidR="00FC751B" w:rsidRPr="00AE3B2D" w:rsidRDefault="00A86F45" w:rsidP="00C74C86">
      <w:pPr>
        <w:spacing w:before="240" w:after="120" w:line="360" w:lineRule="atLeast"/>
        <w:ind w:left="1418" w:hanging="1418"/>
        <w:rPr>
          <w:rFonts w:eastAsia="SimSun" w:cs="Arial"/>
          <w:szCs w:val="22"/>
          <w:lang w:eastAsia="zh-CN"/>
        </w:rPr>
      </w:pPr>
      <w:r>
        <w:rPr>
          <w:rFonts w:eastAsia="SimSun" w:cs="Arial"/>
          <w:szCs w:val="22"/>
          <w:lang w:eastAsia="zh-CN"/>
        </w:rPr>
        <w:tab/>
      </w:r>
      <w:r w:rsidRPr="00A86F45">
        <w:rPr>
          <w:rFonts w:eastAsia="SimSun" w:cs="Arial" w:hint="eastAsia"/>
          <w:szCs w:val="22"/>
          <w:lang w:eastAsia="zh-CN"/>
        </w:rPr>
        <w:t>.2</w:t>
      </w:r>
      <w:r w:rsidRPr="00A86F45">
        <w:rPr>
          <w:rFonts w:eastAsia="SimSun" w:cs="Arial" w:hint="eastAsia"/>
          <w:szCs w:val="22"/>
          <w:lang w:eastAsia="zh-CN"/>
        </w:rPr>
        <w:tab/>
      </w:r>
      <w:r w:rsidRPr="00A86F45">
        <w:rPr>
          <w:rFonts w:eastAsia="SimSun" w:cs="Arial" w:hint="eastAsia"/>
          <w:szCs w:val="22"/>
          <w:lang w:eastAsia="zh-CN"/>
        </w:rPr>
        <w:t>不产生氢气的酸－</w:t>
      </w:r>
      <w:r w:rsidR="000E0199">
        <w:rPr>
          <w:rFonts w:eastAsia="SimSun" w:cs="Arial" w:hint="eastAsia"/>
          <w:szCs w:val="22"/>
          <w:lang w:eastAsia="zh-CN"/>
        </w:rPr>
        <w:t>当</w:t>
      </w:r>
      <w:r w:rsidRPr="00A86F45">
        <w:rPr>
          <w:rFonts w:eastAsia="SimSun" w:cs="Arial" w:hint="eastAsia"/>
          <w:szCs w:val="22"/>
          <w:lang w:eastAsia="zh-CN"/>
        </w:rPr>
        <w:t>不必适用第</w:t>
      </w:r>
      <w:r w:rsidRPr="00A86F45">
        <w:rPr>
          <w:rFonts w:eastAsia="SimSun" w:cs="Arial" w:hint="eastAsia"/>
          <w:szCs w:val="22"/>
          <w:lang w:eastAsia="zh-CN"/>
        </w:rPr>
        <w:t>15.11.5</w:t>
      </w:r>
      <w:r w:rsidRPr="00A86F45">
        <w:rPr>
          <w:rFonts w:eastAsia="SimSun" w:cs="Arial" w:hint="eastAsia"/>
          <w:szCs w:val="22"/>
          <w:lang w:eastAsia="zh-CN"/>
        </w:rPr>
        <w:t>段时。</w:t>
      </w:r>
    </w:p>
    <w:p w14:paraId="3919260B" w14:textId="77777777" w:rsidR="004331F3" w:rsidRPr="00AE3B2D" w:rsidRDefault="004331F3" w:rsidP="003D3603">
      <w:pPr>
        <w:spacing w:before="240" w:after="120" w:line="360" w:lineRule="atLeast"/>
        <w:ind w:left="1134" w:hanging="1134"/>
        <w:rPr>
          <w:rFonts w:eastAsia="SimSun" w:cs="Arial"/>
          <w:b/>
          <w:bCs/>
          <w:szCs w:val="22"/>
          <w:lang w:eastAsia="zh-CN"/>
        </w:rPr>
      </w:pPr>
      <w:r w:rsidRPr="00AE3B2D">
        <w:rPr>
          <w:rFonts w:eastAsia="SimSun" w:cs="Arial"/>
          <w:b/>
          <w:bCs/>
          <w:szCs w:val="22"/>
          <w:lang w:eastAsia="zh-CN"/>
        </w:rPr>
        <w:t>21.5.5</w:t>
      </w:r>
      <w:r w:rsidRPr="00AE3B2D">
        <w:rPr>
          <w:rFonts w:eastAsia="SimSun" w:cs="Arial"/>
          <w:b/>
          <w:bCs/>
          <w:szCs w:val="22"/>
          <w:lang w:eastAsia="zh-CN"/>
        </w:rPr>
        <w:tab/>
      </w:r>
      <w:r w:rsidR="00DF3760" w:rsidRPr="00DF3760">
        <w:rPr>
          <w:rFonts w:eastAsia="SimSun" w:cs="Arial" w:hint="eastAsia"/>
          <w:b/>
          <w:bCs/>
          <w:szCs w:val="22"/>
          <w:lang w:val="en-US" w:eastAsia="zh-CN"/>
        </w:rPr>
        <w:t>第</w:t>
      </w:r>
      <w:r w:rsidR="00DF3760" w:rsidRPr="00DF3760">
        <w:rPr>
          <w:rFonts w:eastAsia="SimSun" w:cs="Arial" w:hint="eastAsia"/>
          <w:b/>
          <w:bCs/>
          <w:szCs w:val="22"/>
          <w:lang w:val="en-US" w:eastAsia="zh-CN"/>
        </w:rPr>
        <w:t>15.12</w:t>
      </w:r>
      <w:r w:rsidR="00DF3760" w:rsidRPr="00DF3760">
        <w:rPr>
          <w:rFonts w:eastAsia="SimSun" w:cs="Arial" w:hint="eastAsia"/>
          <w:b/>
          <w:bCs/>
          <w:szCs w:val="22"/>
          <w:lang w:val="en-US" w:eastAsia="zh-CN"/>
        </w:rPr>
        <w:t>段</w:t>
      </w:r>
      <w:r w:rsidR="00C74C86">
        <w:rPr>
          <w:rFonts w:eastAsia="SimSun" w:cs="Arial" w:hint="eastAsia"/>
          <w:b/>
          <w:bCs/>
          <w:szCs w:val="22"/>
          <w:lang w:val="en-US" w:eastAsia="zh-CN"/>
        </w:rPr>
        <w:t xml:space="preserve"> </w:t>
      </w:r>
      <w:r w:rsidR="00C74C86">
        <w:rPr>
          <w:lang w:eastAsia="zh-CN"/>
        </w:rPr>
        <w:t xml:space="preserve">– </w:t>
      </w:r>
      <w:r w:rsidR="00DF3760" w:rsidRPr="00DF3760">
        <w:rPr>
          <w:rFonts w:eastAsia="SimSun" w:cs="Arial" w:hint="eastAsia"/>
          <w:b/>
          <w:bCs/>
          <w:szCs w:val="22"/>
          <w:lang w:val="en-US" w:eastAsia="zh-CN"/>
        </w:rPr>
        <w:t>有毒货品</w:t>
      </w:r>
    </w:p>
    <w:p w14:paraId="14D54658" w14:textId="77777777" w:rsidR="00DF3760" w:rsidRPr="00AE3B2D" w:rsidRDefault="004331F3" w:rsidP="003D3603">
      <w:pPr>
        <w:spacing w:before="240" w:after="120" w:line="360" w:lineRule="atLeast"/>
        <w:ind w:left="1134" w:hanging="1134"/>
        <w:rPr>
          <w:rFonts w:eastAsia="SimSun" w:cs="Arial"/>
          <w:szCs w:val="22"/>
          <w:lang w:eastAsia="zh-CN"/>
        </w:rPr>
      </w:pPr>
      <w:r w:rsidRPr="00AE3B2D">
        <w:rPr>
          <w:rFonts w:eastAsia="SimSun" w:cs="Arial"/>
          <w:szCs w:val="22"/>
          <w:lang w:eastAsia="zh-CN"/>
        </w:rPr>
        <w:t>21.5.5.1</w:t>
      </w:r>
      <w:r w:rsidRPr="00AE3B2D">
        <w:rPr>
          <w:rFonts w:eastAsia="SimSun" w:cs="Arial"/>
          <w:szCs w:val="22"/>
          <w:lang w:eastAsia="zh-CN"/>
        </w:rPr>
        <w:tab/>
      </w:r>
      <w:r w:rsidR="00DF3760">
        <w:rPr>
          <w:rFonts w:eastAsia="SimSun" w:cs="Arial" w:hint="eastAsia"/>
          <w:szCs w:val="22"/>
          <w:lang w:val="en-US" w:eastAsia="zh-CN"/>
        </w:rPr>
        <w:t>按照以下衡准</w:t>
      </w:r>
      <w:r w:rsidR="00DF3760" w:rsidRPr="00DF3760">
        <w:rPr>
          <w:rFonts w:eastAsia="SimSun" w:cs="Arial" w:hint="eastAsia"/>
          <w:szCs w:val="22"/>
          <w:lang w:val="en-US" w:eastAsia="zh-CN"/>
        </w:rPr>
        <w:t>将第</w:t>
      </w:r>
      <w:r w:rsidR="00DF3760" w:rsidRPr="00DF3760">
        <w:rPr>
          <w:rFonts w:eastAsia="SimSun" w:cs="Arial" w:hint="eastAsia"/>
          <w:szCs w:val="22"/>
          <w:lang w:val="en-US" w:eastAsia="zh-CN"/>
        </w:rPr>
        <w:t>15.12</w:t>
      </w:r>
      <w:r w:rsidR="00DF3760" w:rsidRPr="00DF3760">
        <w:rPr>
          <w:rFonts w:eastAsia="SimSun" w:cs="Arial" w:hint="eastAsia"/>
          <w:szCs w:val="22"/>
          <w:lang w:val="en-US" w:eastAsia="zh-CN"/>
        </w:rPr>
        <w:t>段全部增加到</w:t>
      </w:r>
      <w:r w:rsidR="00DF3760" w:rsidRPr="00AE3B2D">
        <w:rPr>
          <w:rFonts w:eastAsia="SimSun" w:cs="Arial" w:hint="eastAsia"/>
          <w:i/>
          <w:szCs w:val="22"/>
          <w:lang w:val="en-US" w:eastAsia="zh-CN"/>
        </w:rPr>
        <w:t>o</w:t>
      </w:r>
      <w:r w:rsidR="00DF3760" w:rsidRPr="00DF3760">
        <w:rPr>
          <w:rFonts w:eastAsia="SimSun" w:cs="Arial" w:hint="eastAsia"/>
          <w:iCs/>
          <w:szCs w:val="22"/>
          <w:lang w:val="en-US" w:eastAsia="zh-CN"/>
        </w:rPr>
        <w:t>栏中</w:t>
      </w:r>
      <w:r w:rsidR="00DF3760">
        <w:rPr>
          <w:rFonts w:eastAsia="SimSun" w:cs="Arial" w:hint="eastAsia"/>
          <w:iCs/>
          <w:szCs w:val="22"/>
          <w:lang w:val="en-US" w:eastAsia="zh-CN"/>
        </w:rPr>
        <w:t>：</w:t>
      </w:r>
    </w:p>
    <w:p w14:paraId="54F86958" w14:textId="77777777" w:rsidR="004331F3" w:rsidRPr="00AE3B2D" w:rsidRDefault="00DF3760" w:rsidP="004331F3">
      <w:pPr>
        <w:tabs>
          <w:tab w:val="clear" w:pos="851"/>
        </w:tabs>
        <w:ind w:left="851"/>
        <w:rPr>
          <w:rFonts w:eastAsia="SimSun" w:cs="Arial"/>
          <w:szCs w:val="22"/>
          <w:lang w:eastAsia="zh-CN"/>
        </w:rPr>
      </w:pPr>
      <w:r>
        <w:rPr>
          <w:rFonts w:eastAsia="SimSun" w:cs="Arial" w:hint="eastAsia"/>
          <w:szCs w:val="22"/>
          <w:lang w:eastAsia="zh-CN"/>
        </w:rPr>
        <w:t>吸入剂量</w:t>
      </w:r>
      <w:r w:rsidR="004331F3" w:rsidRPr="00AE3B2D">
        <w:rPr>
          <w:rFonts w:eastAsia="SimSun" w:cs="Arial"/>
          <w:szCs w:val="22"/>
          <w:shd w:val="clear" w:color="auto" w:fill="FFFFFF" w:themeFill="background1"/>
          <w:lang w:eastAsia="zh-CN"/>
        </w:rPr>
        <w:t>LC</w:t>
      </w:r>
      <w:r w:rsidR="004331F3" w:rsidRPr="00AE3B2D">
        <w:rPr>
          <w:rFonts w:eastAsia="SimSun" w:cs="Arial"/>
          <w:szCs w:val="22"/>
          <w:shd w:val="clear" w:color="auto" w:fill="FFFFFF" w:themeFill="background1"/>
          <w:vertAlign w:val="subscript"/>
          <w:lang w:eastAsia="zh-CN"/>
        </w:rPr>
        <w:t>50</w:t>
      </w:r>
      <w:r w:rsidR="004331F3" w:rsidRPr="00AE3B2D">
        <w:rPr>
          <w:rFonts w:eastAsia="SimSun" w:cs="Arial"/>
          <w:szCs w:val="22"/>
          <w:shd w:val="clear" w:color="auto" w:fill="FFFFFF" w:themeFill="background1"/>
          <w:lang w:eastAsia="zh-CN"/>
        </w:rPr>
        <w:t xml:space="preserve">/ATE </w:t>
      </w:r>
      <w:r w:rsidR="004331F3" w:rsidRPr="00AE3B2D">
        <w:rPr>
          <w:rFonts w:eastAsia="SimSun" w:cs="Arial" w:hint="eastAsia"/>
          <w:szCs w:val="22"/>
          <w:shd w:val="clear" w:color="auto" w:fill="FFFFFF" w:themeFill="background1"/>
          <w:lang w:eastAsia="zh-CN"/>
        </w:rPr>
        <w:t>≤</w:t>
      </w:r>
      <w:r w:rsidR="004331F3" w:rsidRPr="00AE3B2D">
        <w:rPr>
          <w:rFonts w:eastAsia="SimSun" w:cs="Arial"/>
          <w:szCs w:val="22"/>
          <w:shd w:val="clear" w:color="auto" w:fill="FFFFFF" w:themeFill="background1"/>
          <w:lang w:eastAsia="zh-CN"/>
        </w:rPr>
        <w:t xml:space="preserve"> 2 mg/L/4h</w:t>
      </w:r>
      <w:r w:rsidR="00C74C86">
        <w:rPr>
          <w:rFonts w:eastAsia="SimSun" w:cs="Arial" w:hint="eastAsia"/>
          <w:szCs w:val="22"/>
          <w:shd w:val="clear" w:color="auto" w:fill="FFFFFF" w:themeFill="background1"/>
          <w:lang w:eastAsia="zh-CN"/>
        </w:rPr>
        <w:t>（</w:t>
      </w:r>
      <w:r w:rsidR="004331F3" w:rsidRPr="00AE3B2D">
        <w:rPr>
          <w:rFonts w:eastAsia="SimSun" w:cs="Arial"/>
          <w:szCs w:val="22"/>
          <w:shd w:val="clear" w:color="auto" w:fill="FFFFFF" w:themeFill="background1"/>
          <w:lang w:eastAsia="zh-CN"/>
        </w:rPr>
        <w:t>C3 = 3</w:t>
      </w:r>
      <w:r w:rsidR="004F020B">
        <w:rPr>
          <w:rFonts w:eastAsia="SimSun" w:cs="Arial" w:hint="eastAsia"/>
          <w:szCs w:val="22"/>
          <w:shd w:val="clear" w:color="auto" w:fill="FFFFFF" w:themeFill="background1"/>
          <w:lang w:eastAsia="zh-CN"/>
        </w:rPr>
        <w:t>或</w:t>
      </w:r>
      <w:r w:rsidR="004331F3" w:rsidRPr="00AE3B2D">
        <w:rPr>
          <w:rFonts w:eastAsia="SimSun" w:cs="Arial"/>
          <w:szCs w:val="22"/>
          <w:shd w:val="clear" w:color="auto" w:fill="FFFFFF" w:themeFill="background1"/>
          <w:lang w:eastAsia="zh-CN"/>
        </w:rPr>
        <w:t>4</w:t>
      </w:r>
      <w:r w:rsidR="00C74C86">
        <w:rPr>
          <w:rFonts w:eastAsia="SimSun" w:cs="Arial" w:hint="eastAsia"/>
          <w:szCs w:val="22"/>
          <w:shd w:val="clear" w:color="auto" w:fill="FFFFFF" w:themeFill="background1"/>
          <w:lang w:eastAsia="zh-CN"/>
        </w:rPr>
        <w:t>）</w:t>
      </w:r>
      <w:r>
        <w:rPr>
          <w:rFonts w:eastAsia="SimSun" w:cs="Arial" w:hint="eastAsia"/>
          <w:szCs w:val="22"/>
          <w:shd w:val="clear" w:color="auto" w:fill="FFFFFF" w:themeFill="background1"/>
          <w:lang w:eastAsia="zh-CN"/>
        </w:rPr>
        <w:t>，</w:t>
      </w:r>
      <w:r>
        <w:rPr>
          <w:rFonts w:eastAsia="SimSun" w:cs="Arial" w:hint="eastAsia"/>
          <w:szCs w:val="22"/>
          <w:lang w:eastAsia="zh-CN"/>
        </w:rPr>
        <w:t>除非按照第</w:t>
      </w:r>
      <w:r w:rsidR="004331F3" w:rsidRPr="00AE3B2D">
        <w:rPr>
          <w:rFonts w:eastAsia="SimSun" w:cs="Arial"/>
          <w:szCs w:val="22"/>
          <w:lang w:eastAsia="zh-CN"/>
        </w:rPr>
        <w:t xml:space="preserve"> 21.7.12</w:t>
      </w:r>
      <w:r>
        <w:rPr>
          <w:rFonts w:eastAsia="SimSun" w:cs="Arial" w:hint="eastAsia"/>
          <w:szCs w:val="22"/>
          <w:lang w:eastAsia="zh-CN"/>
        </w:rPr>
        <w:t>段；</w:t>
      </w:r>
      <w:r w:rsidR="00AC562B">
        <w:rPr>
          <w:rFonts w:eastAsia="SimSun" w:cs="Arial" w:hint="eastAsia"/>
          <w:szCs w:val="22"/>
          <w:lang w:eastAsia="zh-CN"/>
        </w:rPr>
        <w:t>和</w:t>
      </w:r>
      <w:r w:rsidR="00C74C86">
        <w:rPr>
          <w:rFonts w:eastAsia="SimSun" w:cs="Arial" w:hint="eastAsia"/>
          <w:szCs w:val="22"/>
          <w:lang w:eastAsia="zh-CN"/>
        </w:rPr>
        <w:t>（</w:t>
      </w:r>
      <w:r w:rsidR="00AC562B">
        <w:rPr>
          <w:rFonts w:eastAsia="SimSun" w:cs="Arial" w:hint="eastAsia"/>
          <w:szCs w:val="22"/>
          <w:lang w:eastAsia="zh-CN"/>
        </w:rPr>
        <w:t>或</w:t>
      </w:r>
      <w:r w:rsidR="00C74C86">
        <w:rPr>
          <w:rFonts w:eastAsia="SimSun" w:cs="Arial" w:hint="eastAsia"/>
          <w:szCs w:val="22"/>
          <w:lang w:eastAsia="zh-CN"/>
        </w:rPr>
        <w:t>）</w:t>
      </w:r>
    </w:p>
    <w:p w14:paraId="58EE4AD4" w14:textId="77777777" w:rsidR="004331F3" w:rsidRPr="00AE3B2D" w:rsidRDefault="00DF3760" w:rsidP="004331F3">
      <w:pPr>
        <w:tabs>
          <w:tab w:val="clear" w:pos="851"/>
        </w:tabs>
        <w:ind w:left="851"/>
        <w:rPr>
          <w:rFonts w:eastAsia="SimSun" w:cs="Arial"/>
          <w:szCs w:val="22"/>
          <w:lang w:eastAsia="zh-CN"/>
        </w:rPr>
      </w:pPr>
      <w:r>
        <w:rPr>
          <w:rFonts w:eastAsia="SimSun" w:cs="Arial" w:hint="eastAsia"/>
          <w:szCs w:val="22"/>
          <w:lang w:eastAsia="zh-CN"/>
        </w:rPr>
        <w:t>该货品导致呼吸道过敏</w:t>
      </w:r>
      <w:r w:rsidR="00C74C86">
        <w:rPr>
          <w:rFonts w:eastAsia="SimSun" w:cs="Arial" w:hint="eastAsia"/>
          <w:szCs w:val="22"/>
          <w:lang w:eastAsia="zh-CN"/>
        </w:rPr>
        <w:t>（</w:t>
      </w:r>
      <w:r w:rsidR="004331F3" w:rsidRPr="00AE3B2D">
        <w:rPr>
          <w:rFonts w:eastAsia="SimSun" w:cs="Arial"/>
          <w:szCs w:val="22"/>
          <w:lang w:eastAsia="zh-CN"/>
        </w:rPr>
        <w:t xml:space="preserve">D3 </w:t>
      </w:r>
      <w:r w:rsidR="004331F3" w:rsidRPr="00AE3B2D">
        <w:rPr>
          <w:rFonts w:eastAsia="SimSun" w:cs="Arial"/>
          <w:szCs w:val="22"/>
          <w:shd w:val="clear" w:color="auto" w:fill="FFFFFF" w:themeFill="background1"/>
          <w:lang w:eastAsia="zh-CN"/>
        </w:rPr>
        <w:t>= Sr</w:t>
      </w:r>
      <w:r>
        <w:rPr>
          <w:rFonts w:eastAsia="SimSun" w:cs="Arial" w:hint="eastAsia"/>
          <w:szCs w:val="22"/>
          <w:shd w:val="clear" w:color="auto" w:fill="FFFFFF" w:themeFill="background1"/>
          <w:lang w:eastAsia="zh-CN"/>
        </w:rPr>
        <w:t>，还见第</w:t>
      </w:r>
      <w:r w:rsidR="004331F3" w:rsidRPr="00AE3B2D">
        <w:rPr>
          <w:rFonts w:eastAsia="SimSun" w:cs="Arial"/>
          <w:szCs w:val="22"/>
          <w:shd w:val="clear" w:color="auto" w:fill="FFFFFF" w:themeFill="background1"/>
          <w:lang w:eastAsia="zh-CN"/>
        </w:rPr>
        <w:t>21.7.4</w:t>
      </w:r>
      <w:r>
        <w:rPr>
          <w:rFonts w:eastAsia="SimSun" w:cs="Arial" w:hint="eastAsia"/>
          <w:szCs w:val="22"/>
          <w:shd w:val="clear" w:color="auto" w:fill="FFFFFF" w:themeFill="background1"/>
          <w:lang w:eastAsia="zh-CN"/>
        </w:rPr>
        <w:t>段</w:t>
      </w:r>
      <w:r w:rsidR="00C74C86">
        <w:rPr>
          <w:rFonts w:eastAsia="SimSun" w:cs="Arial" w:hint="eastAsia"/>
          <w:szCs w:val="22"/>
          <w:shd w:val="clear" w:color="auto" w:fill="FFFFFF" w:themeFill="background1"/>
          <w:lang w:eastAsia="zh-CN"/>
        </w:rPr>
        <w:t>）</w:t>
      </w:r>
      <w:r>
        <w:rPr>
          <w:rFonts w:eastAsia="SimSun" w:cs="Arial" w:hint="eastAsia"/>
          <w:szCs w:val="22"/>
          <w:shd w:val="clear" w:color="auto" w:fill="FFFFFF" w:themeFill="background1"/>
          <w:lang w:eastAsia="zh-CN"/>
        </w:rPr>
        <w:t>；</w:t>
      </w:r>
      <w:r w:rsidR="00AC562B">
        <w:rPr>
          <w:rFonts w:eastAsia="SimSun" w:cs="Arial" w:hint="eastAsia"/>
          <w:szCs w:val="22"/>
          <w:shd w:val="clear" w:color="auto" w:fill="FFFFFF" w:themeFill="background1"/>
          <w:lang w:eastAsia="zh-CN"/>
        </w:rPr>
        <w:t>和</w:t>
      </w:r>
      <w:r w:rsidR="00C74C86">
        <w:rPr>
          <w:rFonts w:eastAsia="SimSun" w:cs="Arial" w:hint="eastAsia"/>
          <w:szCs w:val="22"/>
          <w:shd w:val="clear" w:color="auto" w:fill="FFFFFF" w:themeFill="background1"/>
          <w:lang w:eastAsia="zh-CN"/>
        </w:rPr>
        <w:t>（</w:t>
      </w:r>
      <w:r w:rsidR="00AC562B">
        <w:rPr>
          <w:rFonts w:eastAsia="SimSun" w:cs="Arial" w:hint="eastAsia"/>
          <w:szCs w:val="22"/>
          <w:shd w:val="clear" w:color="auto" w:fill="FFFFFF" w:themeFill="background1"/>
          <w:lang w:eastAsia="zh-CN"/>
        </w:rPr>
        <w:t>或</w:t>
      </w:r>
      <w:r w:rsidR="00C74C86">
        <w:rPr>
          <w:rFonts w:eastAsia="SimSun" w:cs="Arial" w:hint="eastAsia"/>
          <w:szCs w:val="22"/>
          <w:shd w:val="clear" w:color="auto" w:fill="FFFFFF" w:themeFill="background1"/>
          <w:lang w:eastAsia="zh-CN"/>
        </w:rPr>
        <w:t>）</w:t>
      </w:r>
    </w:p>
    <w:p w14:paraId="48B99C81" w14:textId="77777777" w:rsidR="004331F3" w:rsidRPr="00AE3B2D" w:rsidRDefault="00DF3760" w:rsidP="004331F3">
      <w:pPr>
        <w:tabs>
          <w:tab w:val="clear" w:pos="851"/>
        </w:tabs>
        <w:ind w:left="851"/>
        <w:rPr>
          <w:rFonts w:eastAsia="SimSun" w:cs="Arial"/>
          <w:szCs w:val="22"/>
          <w:lang w:eastAsia="zh-CN"/>
        </w:rPr>
      </w:pPr>
      <w:r>
        <w:rPr>
          <w:rFonts w:eastAsia="SimSun" w:cs="Arial" w:hint="eastAsia"/>
          <w:szCs w:val="22"/>
          <w:lang w:eastAsia="zh-CN"/>
        </w:rPr>
        <w:t>该货品长期接触对哺乳类动物有害</w:t>
      </w:r>
      <w:r w:rsidR="00C74C86">
        <w:rPr>
          <w:rFonts w:eastAsia="SimSun" w:cs="Arial" w:hint="eastAsia"/>
          <w:szCs w:val="22"/>
          <w:lang w:eastAsia="zh-CN"/>
        </w:rPr>
        <w:t>（</w:t>
      </w:r>
      <w:r w:rsidR="004331F3" w:rsidRPr="00AE3B2D">
        <w:rPr>
          <w:rFonts w:eastAsia="SimSun" w:cs="Arial"/>
          <w:szCs w:val="22"/>
          <w:lang w:eastAsia="zh-CN"/>
        </w:rPr>
        <w:t>D3 = C, M, R, T, N</w:t>
      </w:r>
      <w:r w:rsidR="004F020B">
        <w:rPr>
          <w:rFonts w:eastAsia="SimSun" w:cs="Arial" w:hint="eastAsia"/>
          <w:szCs w:val="22"/>
          <w:shd w:val="clear" w:color="auto" w:fill="FFFFFF" w:themeFill="background1"/>
          <w:lang w:eastAsia="zh-CN"/>
        </w:rPr>
        <w:t>或</w:t>
      </w:r>
      <w:r w:rsidR="004331F3" w:rsidRPr="00AE3B2D">
        <w:rPr>
          <w:rFonts w:eastAsia="SimSun" w:cs="Arial"/>
          <w:szCs w:val="22"/>
          <w:shd w:val="clear" w:color="auto" w:fill="FFFFFF" w:themeFill="background1"/>
          <w:lang w:eastAsia="zh-CN"/>
        </w:rPr>
        <w:t>I</w:t>
      </w:r>
      <w:r w:rsidR="00C74C86">
        <w:rPr>
          <w:rFonts w:eastAsia="SimSun" w:cs="Arial" w:hint="eastAsia"/>
          <w:szCs w:val="22"/>
          <w:lang w:eastAsia="zh-CN"/>
        </w:rPr>
        <w:t>）</w:t>
      </w:r>
      <w:r>
        <w:rPr>
          <w:rFonts w:eastAsia="SimSun" w:cs="Arial" w:hint="eastAsia"/>
          <w:szCs w:val="22"/>
          <w:lang w:eastAsia="zh-CN"/>
        </w:rPr>
        <w:t>。</w:t>
      </w:r>
    </w:p>
    <w:p w14:paraId="13B5D383" w14:textId="77777777" w:rsidR="004331F3" w:rsidRPr="00AE3B2D" w:rsidRDefault="004331F3" w:rsidP="003D3603">
      <w:pPr>
        <w:spacing w:before="240" w:after="120" w:line="360" w:lineRule="atLeast"/>
        <w:ind w:left="851" w:hanging="851"/>
        <w:rPr>
          <w:rFonts w:eastAsia="SimSun" w:cs="Arial"/>
          <w:szCs w:val="22"/>
          <w:lang w:eastAsia="zh-CN"/>
        </w:rPr>
      </w:pPr>
      <w:r w:rsidRPr="00AE3B2D">
        <w:rPr>
          <w:rFonts w:eastAsia="SimSun" w:cs="Arial"/>
          <w:szCs w:val="22"/>
          <w:lang w:eastAsia="zh-CN"/>
        </w:rPr>
        <w:t>21.5.5.2</w:t>
      </w:r>
      <w:r w:rsidRPr="00AE3B2D">
        <w:rPr>
          <w:rFonts w:eastAsia="SimSun" w:cs="Arial"/>
          <w:szCs w:val="22"/>
          <w:lang w:eastAsia="zh-CN"/>
        </w:rPr>
        <w:tab/>
      </w:r>
      <w:bookmarkStart w:id="13" w:name="_Hlk11936293"/>
      <w:r w:rsidR="00DF3760">
        <w:rPr>
          <w:rFonts w:eastAsia="SimSun" w:cs="Arial" w:hint="eastAsia"/>
          <w:szCs w:val="22"/>
          <w:lang w:val="en-US" w:eastAsia="zh-CN"/>
        </w:rPr>
        <w:t>按照</w:t>
      </w:r>
      <w:r w:rsidR="00C51A24">
        <w:rPr>
          <w:rFonts w:eastAsia="SimSun" w:cs="Arial" w:hint="eastAsia"/>
          <w:szCs w:val="22"/>
          <w:lang w:val="en-US" w:eastAsia="zh-CN"/>
        </w:rPr>
        <w:t>以下</w:t>
      </w:r>
      <w:r w:rsidR="00DF3760">
        <w:rPr>
          <w:rFonts w:eastAsia="SimSun" w:cs="Arial" w:hint="eastAsia"/>
          <w:szCs w:val="22"/>
          <w:lang w:val="en-US" w:eastAsia="zh-CN"/>
        </w:rPr>
        <w:t>衡准</w:t>
      </w:r>
      <w:r w:rsidR="00DF3760" w:rsidRPr="00DF3760">
        <w:rPr>
          <w:rFonts w:eastAsia="SimSun" w:cs="Arial" w:hint="eastAsia"/>
          <w:szCs w:val="22"/>
          <w:lang w:val="en-US" w:eastAsia="zh-CN"/>
        </w:rPr>
        <w:t>将第</w:t>
      </w:r>
      <w:r w:rsidR="00DF3760" w:rsidRPr="00DF3760">
        <w:rPr>
          <w:rFonts w:eastAsia="SimSun" w:cs="Arial" w:hint="eastAsia"/>
          <w:szCs w:val="22"/>
          <w:lang w:val="en-US" w:eastAsia="zh-CN"/>
        </w:rPr>
        <w:t>15.12.3</w:t>
      </w:r>
      <w:r w:rsidR="00DF3760">
        <w:rPr>
          <w:rFonts w:eastAsia="SimSun" w:cs="Arial" w:hint="eastAsia"/>
          <w:szCs w:val="22"/>
          <w:lang w:val="en-US" w:eastAsia="zh-CN"/>
        </w:rPr>
        <w:t>和</w:t>
      </w:r>
      <w:r w:rsidR="00DF3760">
        <w:rPr>
          <w:rFonts w:eastAsia="SimSun" w:cs="Arial" w:hint="eastAsia"/>
          <w:szCs w:val="22"/>
          <w:lang w:val="en-US" w:eastAsia="zh-CN"/>
        </w:rPr>
        <w:t>1</w:t>
      </w:r>
      <w:r w:rsidR="00DF3760">
        <w:rPr>
          <w:rFonts w:eastAsia="SimSun" w:cs="Arial"/>
          <w:szCs w:val="22"/>
          <w:lang w:val="en-US" w:eastAsia="zh-CN"/>
        </w:rPr>
        <w:t>5.12.4</w:t>
      </w:r>
      <w:r w:rsidR="00DF3760" w:rsidRPr="00DF3760">
        <w:rPr>
          <w:rFonts w:eastAsia="SimSun" w:cs="Arial" w:hint="eastAsia"/>
          <w:szCs w:val="22"/>
          <w:lang w:val="en-US" w:eastAsia="zh-CN"/>
        </w:rPr>
        <w:t>段增加到</w:t>
      </w:r>
      <w:r w:rsidR="00DF3760" w:rsidRPr="00DF3760">
        <w:rPr>
          <w:rFonts w:eastAsia="SimSun" w:cs="Arial" w:hint="eastAsia"/>
          <w:i/>
          <w:szCs w:val="22"/>
          <w:lang w:val="en-US" w:eastAsia="zh-CN"/>
        </w:rPr>
        <w:t>o</w:t>
      </w:r>
      <w:r w:rsidR="00DF3760" w:rsidRPr="00DF3760">
        <w:rPr>
          <w:rFonts w:eastAsia="SimSun" w:cs="Arial" w:hint="eastAsia"/>
          <w:iCs/>
          <w:szCs w:val="22"/>
          <w:lang w:val="en-US" w:eastAsia="zh-CN"/>
        </w:rPr>
        <w:t>栏中</w:t>
      </w:r>
      <w:r w:rsidR="00DF3760" w:rsidRPr="00DF3760">
        <w:rPr>
          <w:rFonts w:eastAsia="SimSun" w:cs="Arial" w:hint="eastAsia"/>
          <w:szCs w:val="22"/>
          <w:lang w:val="en-US" w:eastAsia="zh-CN"/>
        </w:rPr>
        <w:t>：</w:t>
      </w:r>
      <w:bookmarkEnd w:id="13"/>
    </w:p>
    <w:p w14:paraId="4180097A" w14:textId="77777777" w:rsidR="004331F3" w:rsidRPr="00AE3B2D" w:rsidRDefault="00DF3760" w:rsidP="003D3603">
      <w:pPr>
        <w:tabs>
          <w:tab w:val="clear" w:pos="851"/>
          <w:tab w:val="left" w:pos="1134"/>
        </w:tabs>
        <w:spacing w:before="120" w:after="120" w:line="360" w:lineRule="atLeast"/>
        <w:ind w:left="851"/>
        <w:rPr>
          <w:rFonts w:eastAsia="SimSun" w:cs="Arial"/>
          <w:szCs w:val="22"/>
        </w:rPr>
      </w:pPr>
      <w:r>
        <w:rPr>
          <w:rFonts w:eastAsia="SimSun" w:cs="Arial" w:hint="eastAsia"/>
          <w:szCs w:val="22"/>
          <w:shd w:val="clear" w:color="auto" w:fill="FFFFFF" w:themeFill="background1"/>
          <w:lang w:eastAsia="zh-CN"/>
        </w:rPr>
        <w:t>吸入剂量</w:t>
      </w:r>
      <w:r w:rsidR="004331F3" w:rsidRPr="00AE3B2D">
        <w:rPr>
          <w:rFonts w:eastAsia="SimSun" w:cs="Arial"/>
          <w:szCs w:val="22"/>
          <w:shd w:val="clear" w:color="auto" w:fill="FFFFFF" w:themeFill="background1"/>
        </w:rPr>
        <w:t>LC</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 xml:space="preserve">/ATE </w:t>
      </w:r>
      <w:r w:rsidR="000E0199" w:rsidRPr="000E0199">
        <w:rPr>
          <w:rFonts w:eastAsia="SimSun" w:cs="Arial" w:hint="eastAsia"/>
          <w:szCs w:val="22"/>
          <w:shd w:val="clear" w:color="auto" w:fill="FFFFFF" w:themeFill="background1"/>
          <w:lang w:val="en-US"/>
        </w:rPr>
        <w:t>＞</w:t>
      </w:r>
      <w:r w:rsidR="004331F3" w:rsidRPr="00AE3B2D">
        <w:rPr>
          <w:rFonts w:eastAsia="SimSun" w:cs="Arial"/>
          <w:szCs w:val="22"/>
          <w:shd w:val="clear" w:color="auto" w:fill="FFFFFF" w:themeFill="background1"/>
        </w:rPr>
        <w:t xml:space="preserve"> 2</w:t>
      </w:r>
      <w:r w:rsidR="004331F3" w:rsidRPr="00AE3B2D">
        <w:rPr>
          <w:rFonts w:eastAsia="SimSun" w:cs="Arial"/>
          <w:szCs w:val="22"/>
        </w:rPr>
        <w:t xml:space="preserve"> </w:t>
      </w:r>
      <w:r w:rsidR="004331F3" w:rsidRPr="000E0199">
        <w:rPr>
          <w:rFonts w:asciiTheme="minorEastAsia" w:hAnsiTheme="minorEastAsia" w:cs="Arial"/>
          <w:szCs w:val="22"/>
        </w:rPr>
        <w:t>-</w:t>
      </w:r>
      <w:r w:rsidR="004331F3" w:rsidRPr="00AE3B2D">
        <w:rPr>
          <w:rFonts w:eastAsia="SimSun" w:cs="Arial"/>
          <w:szCs w:val="22"/>
        </w:rPr>
        <w:t xml:space="preserve"> </w:t>
      </w:r>
      <w:r w:rsidR="004331F3" w:rsidRPr="00AE3B2D">
        <w:rPr>
          <w:rFonts w:eastAsia="SimSun" w:cs="Arial" w:hint="eastAsia"/>
          <w:szCs w:val="22"/>
        </w:rPr>
        <w:t>≤</w:t>
      </w:r>
      <w:r w:rsidR="004331F3" w:rsidRPr="00AE3B2D">
        <w:rPr>
          <w:rFonts w:eastAsia="SimSun" w:cs="Arial"/>
          <w:szCs w:val="22"/>
        </w:rPr>
        <w:t xml:space="preserve"> 10 mg/L/4h (C3 = 2)</w:t>
      </w:r>
      <w:r>
        <w:rPr>
          <w:rFonts w:eastAsia="SimSun" w:cs="Arial" w:hint="eastAsia"/>
          <w:szCs w:val="22"/>
          <w:lang w:eastAsia="zh-CN"/>
        </w:rPr>
        <w:t>，除非按照第</w:t>
      </w:r>
      <w:r w:rsidR="004331F3" w:rsidRPr="00AE3B2D">
        <w:rPr>
          <w:rFonts w:eastAsia="SimSun" w:cs="Arial"/>
          <w:szCs w:val="22"/>
        </w:rPr>
        <w:t>21.7.12</w:t>
      </w:r>
      <w:r>
        <w:rPr>
          <w:rFonts w:eastAsia="SimSun" w:cs="Arial" w:hint="eastAsia"/>
          <w:szCs w:val="22"/>
          <w:lang w:eastAsia="zh-CN"/>
        </w:rPr>
        <w:t>段。</w:t>
      </w:r>
    </w:p>
    <w:p w14:paraId="67F872B2" w14:textId="77777777" w:rsidR="004331F3" w:rsidRPr="00AE3B2D" w:rsidRDefault="004331F3" w:rsidP="00C74C86">
      <w:pPr>
        <w:spacing w:before="120" w:after="120" w:line="360" w:lineRule="atLeast"/>
        <w:ind w:left="1134" w:hanging="1134"/>
        <w:rPr>
          <w:rFonts w:eastAsia="SimSun" w:cs="Arial"/>
          <w:szCs w:val="22"/>
          <w:lang w:eastAsia="zh-CN"/>
        </w:rPr>
      </w:pPr>
      <w:r w:rsidRPr="00AE3B2D">
        <w:rPr>
          <w:rFonts w:eastAsia="SimSun" w:cs="Arial"/>
          <w:szCs w:val="22"/>
          <w:lang w:eastAsia="zh-CN"/>
        </w:rPr>
        <w:t>21.5.5.3</w:t>
      </w:r>
      <w:r w:rsidRPr="00AE3B2D">
        <w:rPr>
          <w:rFonts w:eastAsia="SimSun" w:cs="Arial"/>
          <w:szCs w:val="22"/>
          <w:lang w:eastAsia="zh-CN"/>
        </w:rPr>
        <w:tab/>
      </w:r>
      <w:r w:rsidR="00DF3760" w:rsidRPr="00DF3760">
        <w:rPr>
          <w:rFonts w:eastAsia="SimSun" w:cs="Arial" w:hint="eastAsia"/>
          <w:szCs w:val="22"/>
          <w:lang w:eastAsia="zh-CN"/>
        </w:rPr>
        <w:t>按照</w:t>
      </w:r>
      <w:r w:rsidR="00C51A24">
        <w:rPr>
          <w:rFonts w:eastAsia="SimSun" w:cs="Arial" w:hint="eastAsia"/>
          <w:szCs w:val="22"/>
          <w:lang w:eastAsia="zh-CN"/>
        </w:rPr>
        <w:t>以下</w:t>
      </w:r>
      <w:r w:rsidR="00DF3760" w:rsidRPr="00DF3760">
        <w:rPr>
          <w:rFonts w:eastAsia="SimSun" w:cs="Arial" w:hint="eastAsia"/>
          <w:szCs w:val="22"/>
          <w:lang w:eastAsia="zh-CN"/>
        </w:rPr>
        <w:t>衡准将第</w:t>
      </w:r>
      <w:r w:rsidR="00DF3760" w:rsidRPr="00DF3760">
        <w:rPr>
          <w:rFonts w:eastAsia="SimSun" w:cs="Arial" w:hint="eastAsia"/>
          <w:szCs w:val="22"/>
          <w:lang w:eastAsia="zh-CN"/>
        </w:rPr>
        <w:t>15.12.3</w:t>
      </w:r>
      <w:r w:rsidR="00DF3760">
        <w:rPr>
          <w:rFonts w:eastAsia="SimSun" w:cs="Arial"/>
          <w:szCs w:val="22"/>
          <w:lang w:eastAsia="zh-CN"/>
        </w:rPr>
        <w:t>.2</w:t>
      </w:r>
      <w:r w:rsidR="00DF3760" w:rsidRPr="00DF3760">
        <w:rPr>
          <w:rFonts w:eastAsia="SimSun" w:cs="Arial" w:hint="eastAsia"/>
          <w:szCs w:val="22"/>
          <w:lang w:eastAsia="zh-CN"/>
        </w:rPr>
        <w:t>段增加到</w:t>
      </w:r>
      <w:r w:rsidR="00DF3760" w:rsidRPr="00AE3B2D">
        <w:rPr>
          <w:rFonts w:eastAsia="SimSun" w:cs="Arial" w:hint="eastAsia"/>
          <w:i/>
          <w:szCs w:val="22"/>
          <w:lang w:eastAsia="zh-CN"/>
        </w:rPr>
        <w:t>o</w:t>
      </w:r>
      <w:r w:rsidR="00DF3760" w:rsidRPr="00DF3760">
        <w:rPr>
          <w:rFonts w:eastAsia="SimSun" w:cs="Arial" w:hint="eastAsia"/>
          <w:szCs w:val="22"/>
          <w:lang w:eastAsia="zh-CN"/>
        </w:rPr>
        <w:t>栏中：</w:t>
      </w:r>
    </w:p>
    <w:p w14:paraId="41550DA7" w14:textId="77777777" w:rsidR="004331F3" w:rsidRPr="00AE3B2D" w:rsidRDefault="00DF3760" w:rsidP="004331F3">
      <w:pPr>
        <w:tabs>
          <w:tab w:val="clear" w:pos="851"/>
        </w:tabs>
        <w:ind w:left="851" w:right="-24"/>
        <w:rPr>
          <w:rFonts w:eastAsia="SimSun" w:cs="Arial"/>
          <w:szCs w:val="22"/>
        </w:rPr>
      </w:pPr>
      <w:r>
        <w:rPr>
          <w:rFonts w:eastAsia="SimSun" w:cs="Arial" w:hint="eastAsia"/>
          <w:szCs w:val="22"/>
          <w:lang w:eastAsia="zh-CN"/>
        </w:rPr>
        <w:t>皮肤接触剂量</w:t>
      </w:r>
      <w:r w:rsidR="004331F3" w:rsidRPr="00AE3B2D">
        <w:rPr>
          <w:rFonts w:eastAsia="SimSun" w:cs="Arial"/>
          <w:szCs w:val="22"/>
          <w:shd w:val="clear" w:color="auto" w:fill="FFFFFF" w:themeFill="background1"/>
        </w:rPr>
        <w:t>LD</w:t>
      </w:r>
      <w:r w:rsidR="004331F3" w:rsidRPr="00AE3B2D">
        <w:rPr>
          <w:rFonts w:eastAsia="SimSun" w:cs="Arial"/>
          <w:szCs w:val="22"/>
          <w:shd w:val="clear" w:color="auto" w:fill="FFFFFF" w:themeFill="background1"/>
          <w:vertAlign w:val="subscript"/>
        </w:rPr>
        <w:t>50</w:t>
      </w:r>
      <w:r w:rsidR="004331F3" w:rsidRPr="00AE3B2D">
        <w:rPr>
          <w:rFonts w:eastAsia="SimSun" w:cs="Arial"/>
          <w:szCs w:val="22"/>
          <w:shd w:val="clear" w:color="auto" w:fill="FFFFFF" w:themeFill="background1"/>
        </w:rPr>
        <w:t xml:space="preserve">/ATE </w:t>
      </w:r>
      <w:r w:rsidR="004331F3" w:rsidRPr="00AE3B2D">
        <w:rPr>
          <w:rFonts w:eastAsia="SimSun" w:cs="Arial" w:hint="eastAsia"/>
          <w:szCs w:val="22"/>
          <w:shd w:val="clear" w:color="auto" w:fill="FFFFFF" w:themeFill="background1"/>
        </w:rPr>
        <w:t>≤</w:t>
      </w:r>
      <w:r w:rsidR="004331F3" w:rsidRPr="00AE3B2D">
        <w:rPr>
          <w:rFonts w:eastAsia="SimSun" w:cs="Arial"/>
          <w:szCs w:val="22"/>
          <w:shd w:val="clear" w:color="auto" w:fill="FFFFFF" w:themeFill="background1"/>
        </w:rPr>
        <w:t xml:space="preserve"> 1000 mg/kg </w:t>
      </w:r>
      <w:r w:rsidR="00C74C86">
        <w:rPr>
          <w:rFonts w:eastAsia="SimSun" w:cs="Arial" w:hint="eastAsia"/>
          <w:szCs w:val="22"/>
          <w:shd w:val="clear" w:color="auto" w:fill="FFFFFF" w:themeFill="background1"/>
          <w:lang w:eastAsia="zh-CN"/>
        </w:rPr>
        <w:t>（</w:t>
      </w:r>
      <w:r w:rsidR="004331F3" w:rsidRPr="00AE3B2D">
        <w:rPr>
          <w:rFonts w:eastAsia="SimSun" w:cs="Arial"/>
          <w:szCs w:val="22"/>
          <w:shd w:val="clear" w:color="auto" w:fill="FFFFFF" w:themeFill="background1"/>
        </w:rPr>
        <w:t>C2 = 2, 3</w:t>
      </w:r>
      <w:r w:rsidR="00A34E18">
        <w:rPr>
          <w:rFonts w:eastAsia="SimSun" w:cs="Arial" w:hint="eastAsia"/>
          <w:szCs w:val="22"/>
          <w:shd w:val="clear" w:color="auto" w:fill="FFFFFF" w:themeFill="background1"/>
          <w:lang w:eastAsia="zh-CN"/>
        </w:rPr>
        <w:t>或</w:t>
      </w:r>
      <w:r w:rsidR="004331F3" w:rsidRPr="00AE3B2D">
        <w:rPr>
          <w:rFonts w:eastAsia="SimSun" w:cs="Arial"/>
          <w:szCs w:val="22"/>
          <w:shd w:val="clear" w:color="auto" w:fill="FFFFFF" w:themeFill="background1"/>
        </w:rPr>
        <w:t>4</w:t>
      </w:r>
      <w:r w:rsidR="00C74C86">
        <w:rPr>
          <w:rFonts w:eastAsia="SimSun" w:cs="Arial" w:hint="eastAsia"/>
          <w:szCs w:val="22"/>
          <w:lang w:eastAsia="zh-CN"/>
        </w:rPr>
        <w:t>）</w:t>
      </w:r>
      <w:r>
        <w:rPr>
          <w:rFonts w:eastAsia="SimSun" w:cs="Arial" w:hint="eastAsia"/>
          <w:szCs w:val="22"/>
          <w:lang w:eastAsia="zh-CN"/>
        </w:rPr>
        <w:t>；</w:t>
      </w:r>
      <w:r w:rsidR="00AC562B">
        <w:rPr>
          <w:rFonts w:eastAsia="SimSun" w:cs="Arial" w:hint="eastAsia"/>
          <w:szCs w:val="22"/>
          <w:lang w:eastAsia="zh-CN"/>
        </w:rPr>
        <w:t>和</w:t>
      </w:r>
      <w:r w:rsidR="00C74C86">
        <w:rPr>
          <w:rFonts w:eastAsia="SimSun" w:cs="Arial" w:hint="eastAsia"/>
          <w:szCs w:val="22"/>
          <w:lang w:eastAsia="zh-CN"/>
        </w:rPr>
        <w:t>（</w:t>
      </w:r>
      <w:r w:rsidR="00AC562B">
        <w:rPr>
          <w:rFonts w:eastAsia="SimSun" w:cs="Arial" w:hint="eastAsia"/>
          <w:szCs w:val="22"/>
          <w:lang w:eastAsia="zh-CN"/>
        </w:rPr>
        <w:t>或</w:t>
      </w:r>
      <w:r w:rsidR="00C74C86">
        <w:rPr>
          <w:rFonts w:eastAsia="SimSun" w:cs="Arial" w:hint="eastAsia"/>
          <w:szCs w:val="22"/>
          <w:lang w:eastAsia="zh-CN"/>
        </w:rPr>
        <w:t>）</w:t>
      </w:r>
    </w:p>
    <w:p w14:paraId="76F98439" w14:textId="77777777" w:rsidR="004331F3" w:rsidRPr="00AE3B2D" w:rsidRDefault="00DF3760" w:rsidP="004331F3">
      <w:pPr>
        <w:shd w:val="clear" w:color="auto" w:fill="FFFFFF" w:themeFill="background1"/>
        <w:tabs>
          <w:tab w:val="clear" w:pos="851"/>
        </w:tabs>
        <w:ind w:left="851" w:right="-24"/>
        <w:rPr>
          <w:rFonts w:eastAsia="SimSun" w:cs="Arial"/>
          <w:szCs w:val="22"/>
          <w:lang w:eastAsia="zh-CN"/>
        </w:rPr>
      </w:pPr>
      <w:r>
        <w:rPr>
          <w:rFonts w:eastAsia="SimSun" w:cs="Arial" w:hint="eastAsia"/>
          <w:szCs w:val="22"/>
          <w:lang w:eastAsia="zh-CN"/>
        </w:rPr>
        <w:t>口腔吸入剂量</w:t>
      </w:r>
      <w:r w:rsidR="004331F3" w:rsidRPr="00AE3B2D">
        <w:rPr>
          <w:rFonts w:eastAsia="SimSun" w:cs="Arial"/>
          <w:szCs w:val="22"/>
          <w:shd w:val="clear" w:color="auto" w:fill="FFFFFF" w:themeFill="background1"/>
          <w:lang w:eastAsia="zh-CN"/>
        </w:rPr>
        <w:t>LD</w:t>
      </w:r>
      <w:r w:rsidR="004331F3" w:rsidRPr="00AE3B2D">
        <w:rPr>
          <w:rFonts w:eastAsia="SimSun" w:cs="Arial"/>
          <w:szCs w:val="22"/>
          <w:shd w:val="clear" w:color="auto" w:fill="FFFFFF" w:themeFill="background1"/>
          <w:vertAlign w:val="subscript"/>
          <w:lang w:eastAsia="zh-CN"/>
        </w:rPr>
        <w:t>50</w:t>
      </w:r>
      <w:r w:rsidR="004331F3" w:rsidRPr="00AE3B2D">
        <w:rPr>
          <w:rFonts w:eastAsia="SimSun" w:cs="Arial"/>
          <w:szCs w:val="22"/>
          <w:shd w:val="clear" w:color="auto" w:fill="FFFFFF" w:themeFill="background1"/>
          <w:lang w:eastAsia="zh-CN"/>
        </w:rPr>
        <w:t xml:space="preserve">/ATE </w:t>
      </w:r>
      <w:r w:rsidR="004331F3" w:rsidRPr="00AE3B2D">
        <w:rPr>
          <w:rFonts w:eastAsia="SimSun" w:cs="Arial" w:hint="eastAsia"/>
          <w:szCs w:val="22"/>
          <w:shd w:val="clear" w:color="auto" w:fill="FFFFFF" w:themeFill="background1"/>
          <w:lang w:eastAsia="zh-CN"/>
        </w:rPr>
        <w:t>≤</w:t>
      </w:r>
      <w:r w:rsidR="004331F3" w:rsidRPr="00AE3B2D">
        <w:rPr>
          <w:rFonts w:eastAsia="SimSun" w:cs="Arial"/>
          <w:szCs w:val="22"/>
          <w:shd w:val="clear" w:color="auto" w:fill="FFFFFF" w:themeFill="background1"/>
          <w:lang w:eastAsia="zh-CN"/>
        </w:rPr>
        <w:t xml:space="preserve"> 300 mg/kg</w:t>
      </w:r>
      <w:r w:rsidR="00C74C86">
        <w:rPr>
          <w:rFonts w:eastAsia="SimSun" w:cs="Arial" w:hint="eastAsia"/>
          <w:szCs w:val="22"/>
          <w:shd w:val="clear" w:color="auto" w:fill="FFFFFF" w:themeFill="background1"/>
          <w:lang w:eastAsia="zh-CN"/>
        </w:rPr>
        <w:t>（</w:t>
      </w:r>
      <w:r w:rsidR="004331F3" w:rsidRPr="00AE3B2D">
        <w:rPr>
          <w:rFonts w:eastAsia="SimSun" w:cs="Arial"/>
          <w:szCs w:val="22"/>
          <w:shd w:val="clear" w:color="auto" w:fill="FFFFFF" w:themeFill="background1"/>
          <w:lang w:eastAsia="zh-CN"/>
        </w:rPr>
        <w:t>C1 = 2, 3</w:t>
      </w:r>
      <w:r w:rsidR="00A34E18">
        <w:rPr>
          <w:rFonts w:eastAsia="SimSun" w:cs="Arial" w:hint="eastAsia"/>
          <w:szCs w:val="22"/>
          <w:shd w:val="clear" w:color="auto" w:fill="FFFFFF" w:themeFill="background1"/>
          <w:lang w:eastAsia="zh-CN"/>
        </w:rPr>
        <w:t>或</w:t>
      </w:r>
      <w:r w:rsidR="004331F3" w:rsidRPr="00AE3B2D">
        <w:rPr>
          <w:rFonts w:eastAsia="SimSun" w:cs="Arial"/>
          <w:szCs w:val="22"/>
          <w:shd w:val="clear" w:color="auto" w:fill="FFFFFF" w:themeFill="background1"/>
          <w:lang w:eastAsia="zh-CN"/>
        </w:rPr>
        <w:t>4</w:t>
      </w:r>
      <w:r w:rsidR="00C74C86">
        <w:rPr>
          <w:rFonts w:eastAsia="SimSun" w:cs="Arial" w:hint="eastAsia"/>
          <w:szCs w:val="22"/>
          <w:lang w:eastAsia="zh-CN"/>
        </w:rPr>
        <w:t>）。</w:t>
      </w:r>
    </w:p>
    <w:p w14:paraId="5D5286A0" w14:textId="77777777" w:rsidR="001A609E" w:rsidRPr="00BC2405" w:rsidRDefault="001A609E" w:rsidP="001A609E">
      <w:pPr>
        <w:tabs>
          <w:tab w:val="clear" w:pos="851"/>
          <w:tab w:val="left" w:pos="900"/>
        </w:tabs>
        <w:spacing w:before="240" w:after="120" w:line="360" w:lineRule="atLeast"/>
        <w:rPr>
          <w:rFonts w:eastAsia="SimSun" w:cs="Arial"/>
          <w:b/>
          <w:bCs/>
          <w:szCs w:val="22"/>
          <w:lang w:val="en-US" w:eastAsia="zh-CN"/>
        </w:rPr>
      </w:pPr>
      <w:r w:rsidRPr="00AE3B2D">
        <w:rPr>
          <w:rFonts w:eastAsia="SimSun" w:cs="Arial"/>
          <w:b/>
          <w:bCs/>
          <w:szCs w:val="22"/>
          <w:lang w:eastAsia="zh-CN"/>
        </w:rPr>
        <w:t>21.5.6</w:t>
      </w:r>
      <w:r w:rsidRPr="00AE3B2D">
        <w:rPr>
          <w:rFonts w:eastAsia="SimSun" w:cs="Arial"/>
          <w:b/>
          <w:bCs/>
          <w:szCs w:val="22"/>
          <w:lang w:eastAsia="zh-CN"/>
        </w:rPr>
        <w:tab/>
      </w:r>
      <w:r w:rsidRPr="00BC2405">
        <w:rPr>
          <w:rFonts w:eastAsia="SimSun" w:cs="Arial" w:hint="eastAsia"/>
          <w:b/>
          <w:bCs/>
          <w:szCs w:val="22"/>
          <w:lang w:val="en-US" w:eastAsia="zh-CN"/>
        </w:rPr>
        <w:t>第</w:t>
      </w:r>
      <w:r w:rsidRPr="00BC2405">
        <w:rPr>
          <w:rFonts w:eastAsia="SimSun" w:cs="Arial" w:hint="eastAsia"/>
          <w:b/>
          <w:bCs/>
          <w:szCs w:val="22"/>
          <w:lang w:val="en-US" w:eastAsia="zh-CN"/>
        </w:rPr>
        <w:t>15.13</w:t>
      </w:r>
      <w:r w:rsidRPr="00BC2405">
        <w:rPr>
          <w:rFonts w:eastAsia="SimSun" w:cs="Arial" w:hint="eastAsia"/>
          <w:b/>
          <w:bCs/>
          <w:szCs w:val="22"/>
          <w:lang w:val="en-US" w:eastAsia="zh-CN"/>
        </w:rPr>
        <w:t>段</w:t>
      </w:r>
      <w:r>
        <w:rPr>
          <w:rFonts w:eastAsia="SimSun" w:cs="Arial" w:hint="eastAsia"/>
          <w:b/>
          <w:bCs/>
          <w:szCs w:val="22"/>
          <w:lang w:val="en-US" w:eastAsia="zh-CN"/>
        </w:rPr>
        <w:t xml:space="preserve"> </w:t>
      </w:r>
      <w:r>
        <w:rPr>
          <w:lang w:eastAsia="zh-CN"/>
        </w:rPr>
        <w:t xml:space="preserve">– </w:t>
      </w:r>
      <w:r w:rsidRPr="00BC2405">
        <w:rPr>
          <w:rFonts w:eastAsia="SimSun" w:cs="Arial" w:hint="eastAsia"/>
          <w:b/>
          <w:bCs/>
          <w:szCs w:val="22"/>
          <w:lang w:val="en-US" w:eastAsia="zh-CN"/>
        </w:rPr>
        <w:t>由添加剂保护的货物</w:t>
      </w:r>
    </w:p>
    <w:p w14:paraId="42039525" w14:textId="77777777" w:rsidR="001A609E" w:rsidRPr="00AE3B2D" w:rsidRDefault="001A609E" w:rsidP="001A609E">
      <w:pPr>
        <w:tabs>
          <w:tab w:val="clear" w:pos="851"/>
          <w:tab w:val="left" w:pos="0"/>
          <w:tab w:val="left" w:pos="900"/>
        </w:tabs>
        <w:spacing w:before="240" w:after="120" w:line="360" w:lineRule="atLeast"/>
        <w:rPr>
          <w:rFonts w:eastAsia="SimSun" w:cs="Arial"/>
          <w:szCs w:val="22"/>
          <w:lang w:eastAsia="zh-CN"/>
        </w:rPr>
      </w:pPr>
      <w:r w:rsidRPr="00AE3B2D">
        <w:rPr>
          <w:rFonts w:eastAsia="SimSun" w:cs="Arial"/>
          <w:szCs w:val="22"/>
          <w:lang w:eastAsia="zh-CN"/>
        </w:rPr>
        <w:t>21.5.6.1</w:t>
      </w:r>
      <w:r w:rsidRPr="00AE3B2D">
        <w:rPr>
          <w:rFonts w:eastAsia="SimSun" w:cs="Arial"/>
          <w:szCs w:val="22"/>
          <w:lang w:eastAsia="zh-CN"/>
        </w:rPr>
        <w:tab/>
      </w:r>
      <w:r w:rsidRPr="00BC2405">
        <w:rPr>
          <w:rFonts w:eastAsia="SimSun" w:cs="Arial" w:hint="eastAsia"/>
          <w:szCs w:val="22"/>
          <w:lang w:val="en-US" w:eastAsia="zh-CN"/>
        </w:rPr>
        <w:t>将第</w:t>
      </w:r>
      <w:r w:rsidRPr="00BC2405">
        <w:rPr>
          <w:rFonts w:eastAsia="SimSun" w:cs="Arial" w:hint="eastAsia"/>
          <w:szCs w:val="22"/>
          <w:lang w:val="en-US" w:eastAsia="zh-CN"/>
        </w:rPr>
        <w:t>15.13</w:t>
      </w:r>
      <w:r w:rsidRPr="00BC2405">
        <w:rPr>
          <w:rFonts w:eastAsia="SimSun" w:cs="Arial" w:hint="eastAsia"/>
          <w:szCs w:val="22"/>
          <w:lang w:val="en-US" w:eastAsia="zh-CN"/>
        </w:rPr>
        <w:t>段列入</w:t>
      </w:r>
      <w:r w:rsidRPr="00BC2405">
        <w:rPr>
          <w:rFonts w:eastAsia="SimSun" w:cs="Arial" w:hint="eastAsia"/>
          <w:i/>
          <w:szCs w:val="22"/>
          <w:lang w:val="en-US" w:eastAsia="zh-CN"/>
        </w:rPr>
        <w:t>o</w:t>
      </w:r>
      <w:r w:rsidRPr="00BC2405">
        <w:rPr>
          <w:rFonts w:eastAsia="SimSun" w:cs="Arial" w:hint="eastAsia"/>
          <w:iCs/>
          <w:szCs w:val="22"/>
          <w:lang w:val="en-US" w:eastAsia="zh-CN"/>
        </w:rPr>
        <w:t>栏</w:t>
      </w:r>
      <w:r w:rsidRPr="00BC2405">
        <w:rPr>
          <w:rFonts w:eastAsia="SimSun" w:cs="Arial" w:hint="eastAsia"/>
          <w:szCs w:val="22"/>
          <w:lang w:val="en-US" w:eastAsia="zh-CN"/>
        </w:rPr>
        <w:t>的要求所依据的信息为：</w:t>
      </w:r>
      <w:r>
        <w:rPr>
          <w:rFonts w:eastAsia="SimSun" w:cs="Arial" w:hint="eastAsia"/>
          <w:szCs w:val="22"/>
          <w:lang w:val="en-US" w:eastAsia="zh-CN"/>
        </w:rPr>
        <w:t>货品</w:t>
      </w:r>
      <w:r w:rsidRPr="00BC2405">
        <w:rPr>
          <w:rFonts w:eastAsia="SimSun" w:cs="Arial" w:hint="eastAsia"/>
          <w:szCs w:val="22"/>
          <w:lang w:val="en-US" w:eastAsia="zh-CN"/>
        </w:rPr>
        <w:t>容易聚合、分解、氧化或因其它化学变化可能在正常运输条件下产生危害，而该危害可通过加入适当添加剂的方式来防止。</w:t>
      </w:r>
    </w:p>
    <w:p w14:paraId="1E7D914C" w14:textId="77777777" w:rsidR="001A609E" w:rsidRPr="00C51A24" w:rsidRDefault="001A609E" w:rsidP="001A609E">
      <w:pPr>
        <w:tabs>
          <w:tab w:val="clear" w:pos="851"/>
          <w:tab w:val="left" w:pos="900"/>
        </w:tabs>
        <w:spacing w:before="240" w:after="120" w:line="360" w:lineRule="atLeast"/>
        <w:ind w:left="851" w:hanging="851"/>
        <w:rPr>
          <w:rFonts w:eastAsia="SimSun" w:cs="Arial"/>
          <w:b/>
          <w:bCs/>
          <w:szCs w:val="22"/>
          <w:lang w:eastAsia="zh-CN"/>
        </w:rPr>
      </w:pPr>
      <w:r w:rsidRPr="00AE3B2D">
        <w:rPr>
          <w:rFonts w:eastAsia="SimSun" w:cs="Arial"/>
          <w:b/>
          <w:bCs/>
          <w:szCs w:val="22"/>
          <w:lang w:eastAsia="zh-CN"/>
        </w:rPr>
        <w:t>21.5.7</w:t>
      </w:r>
      <w:r w:rsidRPr="00AE3B2D">
        <w:rPr>
          <w:rFonts w:eastAsia="SimSun" w:cs="Arial"/>
          <w:b/>
          <w:bCs/>
          <w:szCs w:val="22"/>
          <w:lang w:eastAsia="zh-CN"/>
        </w:rPr>
        <w:tab/>
      </w:r>
      <w:r>
        <w:rPr>
          <w:rFonts w:eastAsia="SimSun" w:cs="Arial" w:hint="eastAsia"/>
          <w:b/>
          <w:bCs/>
          <w:szCs w:val="22"/>
          <w:lang w:eastAsia="zh-CN"/>
        </w:rPr>
        <w:t>第</w:t>
      </w:r>
      <w:r w:rsidRPr="00C51A24">
        <w:rPr>
          <w:rFonts w:eastAsia="SimSun" w:cs="Arial" w:hint="eastAsia"/>
          <w:b/>
          <w:bCs/>
          <w:szCs w:val="22"/>
          <w:lang w:eastAsia="zh-CN"/>
        </w:rPr>
        <w:t>15.14</w:t>
      </w:r>
      <w:r>
        <w:rPr>
          <w:rFonts w:eastAsia="SimSun" w:cs="Arial" w:hint="eastAsia"/>
          <w:b/>
          <w:bCs/>
          <w:szCs w:val="22"/>
          <w:lang w:eastAsia="zh-CN"/>
        </w:rPr>
        <w:t>段</w:t>
      </w:r>
      <w:r>
        <w:rPr>
          <w:rFonts w:eastAsia="SimSun" w:cs="Arial" w:hint="eastAsia"/>
          <w:b/>
          <w:bCs/>
          <w:szCs w:val="22"/>
          <w:lang w:eastAsia="zh-CN"/>
        </w:rPr>
        <w:t xml:space="preserve"> </w:t>
      </w:r>
      <w:r>
        <w:rPr>
          <w:lang w:eastAsia="zh-CN"/>
        </w:rPr>
        <w:t xml:space="preserve">– </w:t>
      </w:r>
      <w:r w:rsidRPr="00C51A24">
        <w:rPr>
          <w:rFonts w:eastAsia="SimSun" w:cs="Arial" w:hint="eastAsia"/>
          <w:b/>
          <w:bCs/>
          <w:szCs w:val="22"/>
          <w:lang w:eastAsia="zh-CN"/>
        </w:rPr>
        <w:t>在</w:t>
      </w:r>
      <w:r w:rsidRPr="00C51A24">
        <w:rPr>
          <w:rFonts w:eastAsia="SimSun" w:cs="Arial" w:hint="eastAsia"/>
          <w:b/>
          <w:bCs/>
          <w:szCs w:val="22"/>
          <w:lang w:eastAsia="zh-CN"/>
        </w:rPr>
        <w:t>37.8</w:t>
      </w:r>
      <w:r w:rsidRPr="000E0199">
        <w:rPr>
          <w:rFonts w:eastAsia="SimSun" w:cs="Arial"/>
          <w:szCs w:val="22"/>
          <w:vertAlign w:val="superscript"/>
          <w:lang w:eastAsia="zh-CN"/>
        </w:rPr>
        <w:t xml:space="preserve"> </w:t>
      </w:r>
      <w:r w:rsidRPr="000E0199">
        <w:rPr>
          <w:rFonts w:eastAsia="SimSun" w:cs="Arial"/>
          <w:b/>
          <w:bCs/>
          <w:szCs w:val="22"/>
          <w:vertAlign w:val="superscript"/>
          <w:lang w:eastAsia="zh-CN"/>
        </w:rPr>
        <w:t>o</w:t>
      </w:r>
      <w:r w:rsidRPr="000E0199">
        <w:rPr>
          <w:rFonts w:eastAsia="SimSun" w:cs="Arial"/>
          <w:b/>
          <w:bCs/>
          <w:szCs w:val="22"/>
          <w:lang w:eastAsia="zh-CN"/>
        </w:rPr>
        <w:t>C</w:t>
      </w:r>
      <w:r w:rsidRPr="00C51A24">
        <w:rPr>
          <w:rFonts w:eastAsia="SimSun" w:cs="Arial" w:hint="eastAsia"/>
          <w:b/>
          <w:bCs/>
          <w:szCs w:val="22"/>
          <w:lang w:eastAsia="zh-CN"/>
        </w:rPr>
        <w:t>时蒸气压力超过大气压的货物</w:t>
      </w:r>
    </w:p>
    <w:p w14:paraId="523BD6D1" w14:textId="77777777" w:rsidR="001A609E" w:rsidRPr="00AE3B2D" w:rsidRDefault="001A609E" w:rsidP="001A609E">
      <w:pPr>
        <w:tabs>
          <w:tab w:val="clear" w:pos="851"/>
          <w:tab w:val="left" w:pos="900"/>
        </w:tabs>
        <w:spacing w:before="240" w:after="120" w:line="360" w:lineRule="atLeast"/>
        <w:rPr>
          <w:rFonts w:eastAsia="SimSun" w:cs="Arial"/>
          <w:szCs w:val="22"/>
          <w:lang w:eastAsia="zh-CN"/>
        </w:rPr>
      </w:pPr>
      <w:r w:rsidRPr="00AE3B2D">
        <w:rPr>
          <w:rFonts w:eastAsia="SimSun" w:cs="Arial"/>
          <w:szCs w:val="22"/>
          <w:lang w:eastAsia="zh-CN"/>
        </w:rPr>
        <w:t>21.5.7.1</w:t>
      </w:r>
      <w:r w:rsidRPr="00AE3B2D">
        <w:rPr>
          <w:rFonts w:eastAsia="SimSun" w:cs="Arial"/>
          <w:szCs w:val="22"/>
          <w:lang w:eastAsia="zh-CN"/>
        </w:rPr>
        <w:tab/>
      </w:r>
      <w:r w:rsidRPr="00C51A24">
        <w:rPr>
          <w:rFonts w:eastAsia="SimSun" w:cs="Arial" w:hint="eastAsia"/>
          <w:szCs w:val="22"/>
          <w:lang w:eastAsia="zh-CN"/>
        </w:rPr>
        <w:t>按照</w:t>
      </w:r>
      <w:r>
        <w:rPr>
          <w:rFonts w:eastAsia="SimSun" w:cs="Arial" w:hint="eastAsia"/>
          <w:szCs w:val="22"/>
          <w:lang w:eastAsia="zh-CN"/>
        </w:rPr>
        <w:t>以下</w:t>
      </w:r>
      <w:r w:rsidRPr="00C51A24">
        <w:rPr>
          <w:rFonts w:eastAsia="SimSun" w:cs="Arial" w:hint="eastAsia"/>
          <w:szCs w:val="22"/>
          <w:lang w:eastAsia="zh-CN"/>
        </w:rPr>
        <w:t>衡准将第</w:t>
      </w:r>
      <w:r w:rsidRPr="00C51A24">
        <w:rPr>
          <w:rFonts w:eastAsia="SimSun" w:cs="Arial" w:hint="eastAsia"/>
          <w:szCs w:val="22"/>
          <w:lang w:eastAsia="zh-CN"/>
        </w:rPr>
        <w:t>15.1</w:t>
      </w:r>
      <w:r>
        <w:rPr>
          <w:rFonts w:eastAsia="SimSun" w:cs="Arial"/>
          <w:szCs w:val="22"/>
          <w:lang w:eastAsia="zh-CN"/>
        </w:rPr>
        <w:t>4</w:t>
      </w:r>
      <w:r w:rsidRPr="00C51A24">
        <w:rPr>
          <w:rFonts w:eastAsia="SimSun" w:cs="Arial" w:hint="eastAsia"/>
          <w:szCs w:val="22"/>
          <w:lang w:eastAsia="zh-CN"/>
        </w:rPr>
        <w:t>段增加到</w:t>
      </w:r>
      <w:r w:rsidRPr="00C51A24">
        <w:rPr>
          <w:rFonts w:eastAsia="SimSun" w:cs="Arial" w:hint="eastAsia"/>
          <w:i/>
          <w:szCs w:val="22"/>
          <w:lang w:eastAsia="zh-CN"/>
        </w:rPr>
        <w:t>o</w:t>
      </w:r>
      <w:r w:rsidRPr="00C51A24">
        <w:rPr>
          <w:rFonts w:eastAsia="SimSun" w:cs="Arial" w:hint="eastAsia"/>
          <w:szCs w:val="22"/>
          <w:lang w:eastAsia="zh-CN"/>
        </w:rPr>
        <w:t>栏中：</w:t>
      </w:r>
      <w:r w:rsidRPr="00C51A24">
        <w:rPr>
          <w:rFonts w:eastAsia="SimSun" w:cs="Arial" w:hint="eastAsia"/>
          <w:szCs w:val="22"/>
          <w:lang w:eastAsia="zh-CN"/>
        </w:rPr>
        <w:t xml:space="preserve"> </w:t>
      </w:r>
    </w:p>
    <w:p w14:paraId="5CACF155" w14:textId="77777777" w:rsidR="001A609E" w:rsidRPr="00AE3B2D" w:rsidRDefault="001A609E" w:rsidP="001A609E">
      <w:pPr>
        <w:tabs>
          <w:tab w:val="clear" w:pos="851"/>
          <w:tab w:val="left" w:pos="900"/>
        </w:tabs>
        <w:spacing w:before="240" w:after="120" w:line="360" w:lineRule="atLeast"/>
        <w:ind w:left="851"/>
        <w:rPr>
          <w:rFonts w:eastAsia="SimSun" w:cs="Arial"/>
          <w:szCs w:val="22"/>
          <w:lang w:eastAsia="zh-CN"/>
        </w:rPr>
      </w:pPr>
      <w:r>
        <w:rPr>
          <w:rFonts w:eastAsia="SimSun" w:cs="Arial" w:hint="eastAsia"/>
          <w:szCs w:val="22"/>
          <w:lang w:eastAsia="zh-CN"/>
        </w:rPr>
        <w:t>沸点</w:t>
      </w:r>
      <w:r w:rsidRPr="00AE3B2D">
        <w:rPr>
          <w:rFonts w:eastAsia="SimSun" w:cs="Arial" w:hint="eastAsia"/>
          <w:szCs w:val="22"/>
          <w:lang w:eastAsia="zh-CN"/>
        </w:rPr>
        <w:t>≤</w:t>
      </w:r>
      <w:r w:rsidRPr="00AE3B2D">
        <w:rPr>
          <w:rFonts w:eastAsia="SimSun" w:cs="Arial"/>
          <w:szCs w:val="22"/>
          <w:lang w:eastAsia="zh-CN"/>
        </w:rPr>
        <w:t xml:space="preserve"> 37.8</w:t>
      </w:r>
      <w:r w:rsidRPr="00AE3B2D">
        <w:rPr>
          <w:rFonts w:eastAsia="SimSun" w:cs="Arial"/>
          <w:szCs w:val="22"/>
          <w:vertAlign w:val="superscript"/>
          <w:lang w:eastAsia="zh-CN"/>
        </w:rPr>
        <w:t>o</w:t>
      </w:r>
      <w:r w:rsidRPr="00AE3B2D">
        <w:rPr>
          <w:rFonts w:eastAsia="SimSun" w:cs="Arial"/>
          <w:szCs w:val="22"/>
          <w:lang w:eastAsia="zh-CN"/>
        </w:rPr>
        <w:t>C</w:t>
      </w:r>
    </w:p>
    <w:p w14:paraId="71B328CF" w14:textId="77777777" w:rsidR="001A609E" w:rsidRPr="00AE3B2D" w:rsidRDefault="001A609E" w:rsidP="001A609E">
      <w:pPr>
        <w:tabs>
          <w:tab w:val="clear" w:pos="851"/>
          <w:tab w:val="left" w:pos="900"/>
        </w:tabs>
        <w:spacing w:before="240" w:after="120" w:line="360" w:lineRule="atLeast"/>
        <w:ind w:left="851" w:hanging="851"/>
        <w:rPr>
          <w:rFonts w:eastAsia="SimSun" w:cs="Arial"/>
          <w:b/>
          <w:bCs/>
          <w:szCs w:val="22"/>
          <w:lang w:eastAsia="zh-CN"/>
        </w:rPr>
      </w:pPr>
      <w:r w:rsidRPr="00AE3B2D">
        <w:rPr>
          <w:rFonts w:eastAsia="SimSun" w:cs="Arial"/>
          <w:b/>
          <w:bCs/>
          <w:szCs w:val="22"/>
          <w:lang w:eastAsia="zh-CN"/>
        </w:rPr>
        <w:t>21.5.8</w:t>
      </w:r>
      <w:r w:rsidRPr="00AE3B2D">
        <w:rPr>
          <w:rFonts w:eastAsia="SimSun" w:cs="Arial"/>
          <w:bCs/>
          <w:szCs w:val="22"/>
          <w:lang w:eastAsia="zh-CN"/>
        </w:rPr>
        <w:tab/>
      </w:r>
      <w:r w:rsidRPr="00102A08">
        <w:rPr>
          <w:rFonts w:eastAsia="SimSun" w:cs="Arial" w:hint="eastAsia"/>
          <w:b/>
          <w:bCs/>
          <w:szCs w:val="22"/>
          <w:lang w:val="en-US" w:eastAsia="zh-CN"/>
        </w:rPr>
        <w:t>第</w:t>
      </w:r>
      <w:r w:rsidRPr="00102A08">
        <w:rPr>
          <w:rFonts w:eastAsia="SimSun" w:cs="Arial" w:hint="eastAsia"/>
          <w:b/>
          <w:bCs/>
          <w:szCs w:val="22"/>
          <w:lang w:val="en-US" w:eastAsia="zh-CN"/>
        </w:rPr>
        <w:t>15.16</w:t>
      </w:r>
      <w:r w:rsidRPr="00102A08">
        <w:rPr>
          <w:rFonts w:eastAsia="SimSun" w:cs="Arial" w:hint="eastAsia"/>
          <w:b/>
          <w:bCs/>
          <w:szCs w:val="22"/>
          <w:lang w:val="en-US" w:eastAsia="zh-CN"/>
        </w:rPr>
        <w:t>段</w:t>
      </w:r>
      <w:r>
        <w:rPr>
          <w:rFonts w:eastAsia="SimSun" w:cs="Arial" w:hint="eastAsia"/>
          <w:b/>
          <w:bCs/>
          <w:szCs w:val="22"/>
          <w:lang w:val="en-US" w:eastAsia="zh-CN"/>
        </w:rPr>
        <w:t xml:space="preserve"> </w:t>
      </w:r>
      <w:r>
        <w:rPr>
          <w:lang w:eastAsia="zh-CN"/>
        </w:rPr>
        <w:t xml:space="preserve">– </w:t>
      </w:r>
      <w:r w:rsidRPr="00102A08">
        <w:rPr>
          <w:rFonts w:eastAsia="SimSun" w:cs="Arial" w:hint="eastAsia"/>
          <w:b/>
          <w:bCs/>
          <w:szCs w:val="22"/>
          <w:lang w:val="en-US" w:eastAsia="zh-CN"/>
        </w:rPr>
        <w:t>货物</w:t>
      </w:r>
      <w:r>
        <w:rPr>
          <w:rFonts w:eastAsia="SimSun" w:cs="Arial" w:hint="eastAsia"/>
          <w:b/>
          <w:bCs/>
          <w:szCs w:val="22"/>
          <w:lang w:val="en-US" w:eastAsia="zh-CN"/>
        </w:rPr>
        <w:t>污染</w:t>
      </w:r>
    </w:p>
    <w:p w14:paraId="013192BA" w14:textId="77777777" w:rsidR="001A609E" w:rsidRPr="00AE3B2D" w:rsidRDefault="001A609E" w:rsidP="001A609E">
      <w:pPr>
        <w:tabs>
          <w:tab w:val="clear" w:pos="851"/>
          <w:tab w:val="left" w:pos="900"/>
        </w:tabs>
        <w:spacing w:before="240" w:after="120" w:line="360" w:lineRule="atLeast"/>
        <w:ind w:left="851" w:hanging="851"/>
        <w:rPr>
          <w:rFonts w:eastAsia="SimSun" w:cs="Arial"/>
          <w:szCs w:val="22"/>
          <w:lang w:eastAsia="zh-CN"/>
        </w:rPr>
      </w:pPr>
      <w:r w:rsidRPr="00AE3B2D">
        <w:rPr>
          <w:rFonts w:eastAsia="SimSun" w:cs="Arial"/>
          <w:szCs w:val="22"/>
          <w:lang w:eastAsia="zh-CN"/>
        </w:rPr>
        <w:t>21.5.8.1</w:t>
      </w:r>
      <w:r w:rsidRPr="00AE3B2D">
        <w:rPr>
          <w:rFonts w:eastAsia="SimSun" w:cs="Arial"/>
          <w:szCs w:val="22"/>
          <w:lang w:eastAsia="zh-CN"/>
        </w:rPr>
        <w:tab/>
      </w:r>
      <w:r>
        <w:rPr>
          <w:rFonts w:eastAsia="SimSun" w:cs="Arial" w:hint="eastAsia"/>
          <w:szCs w:val="22"/>
          <w:lang w:eastAsia="zh-CN"/>
        </w:rPr>
        <w:t>第</w:t>
      </w:r>
      <w:r w:rsidRPr="00AE3B2D">
        <w:rPr>
          <w:rFonts w:eastAsia="SimSun" w:cs="Arial"/>
          <w:szCs w:val="22"/>
          <w:lang w:eastAsia="zh-CN"/>
        </w:rPr>
        <w:t>15.16.1</w:t>
      </w:r>
      <w:r>
        <w:rPr>
          <w:rFonts w:eastAsia="SimSun" w:cs="Arial" w:hint="eastAsia"/>
          <w:szCs w:val="22"/>
          <w:lang w:eastAsia="zh-CN"/>
        </w:rPr>
        <w:t>段已删除。</w:t>
      </w:r>
    </w:p>
    <w:p w14:paraId="65D6910E" w14:textId="77777777" w:rsidR="001A609E" w:rsidRDefault="001A609E" w:rsidP="001A609E">
      <w:pPr>
        <w:tabs>
          <w:tab w:val="clear" w:pos="851"/>
          <w:tab w:val="left" w:pos="900"/>
        </w:tabs>
        <w:autoSpaceDE w:val="0"/>
        <w:autoSpaceDN w:val="0"/>
        <w:spacing w:before="240" w:after="120" w:line="360" w:lineRule="atLeast"/>
        <w:ind w:right="-2"/>
        <w:jc w:val="left"/>
        <w:rPr>
          <w:rFonts w:eastAsia="SimSun" w:cs="Arial"/>
          <w:szCs w:val="22"/>
          <w:lang w:eastAsia="zh-CN"/>
        </w:rPr>
      </w:pPr>
      <w:r w:rsidRPr="00AE3B2D">
        <w:rPr>
          <w:rFonts w:eastAsia="SimSun" w:cs="Arial"/>
          <w:szCs w:val="22"/>
          <w:lang w:eastAsia="zh-CN"/>
        </w:rPr>
        <w:t>21.5.8.2</w:t>
      </w:r>
      <w:r w:rsidRPr="00AE3B2D">
        <w:rPr>
          <w:rFonts w:eastAsia="SimSun" w:cs="Arial"/>
          <w:szCs w:val="22"/>
          <w:lang w:eastAsia="zh-CN"/>
        </w:rPr>
        <w:tab/>
      </w:r>
      <w:r w:rsidRPr="000E0765">
        <w:rPr>
          <w:rFonts w:eastAsia="SimSun" w:cs="Arial" w:hint="eastAsia"/>
          <w:szCs w:val="22"/>
          <w:lang w:eastAsia="zh-CN"/>
        </w:rPr>
        <w:t>按照以下衡准将第</w:t>
      </w:r>
      <w:r w:rsidRPr="000E0765">
        <w:rPr>
          <w:rFonts w:eastAsia="SimSun" w:cs="Arial" w:hint="eastAsia"/>
          <w:szCs w:val="22"/>
          <w:lang w:eastAsia="zh-CN"/>
        </w:rPr>
        <w:t>15.1</w:t>
      </w:r>
      <w:r>
        <w:rPr>
          <w:rFonts w:eastAsia="SimSun" w:cs="Arial"/>
          <w:szCs w:val="22"/>
          <w:lang w:eastAsia="zh-CN"/>
        </w:rPr>
        <w:t>6.2</w:t>
      </w:r>
      <w:r w:rsidRPr="000E0765">
        <w:rPr>
          <w:rFonts w:eastAsia="SimSun" w:cs="Arial" w:hint="eastAsia"/>
          <w:szCs w:val="22"/>
          <w:lang w:eastAsia="zh-CN"/>
        </w:rPr>
        <w:t>段增加到</w:t>
      </w:r>
      <w:r w:rsidRPr="000E0765">
        <w:rPr>
          <w:rFonts w:eastAsia="SimSun" w:cs="Arial" w:hint="eastAsia"/>
          <w:i/>
          <w:szCs w:val="22"/>
          <w:lang w:eastAsia="zh-CN"/>
        </w:rPr>
        <w:t>o</w:t>
      </w:r>
      <w:r w:rsidRPr="000E0765">
        <w:rPr>
          <w:rFonts w:eastAsia="SimSun" w:cs="Arial" w:hint="eastAsia"/>
          <w:szCs w:val="22"/>
          <w:lang w:eastAsia="zh-CN"/>
        </w:rPr>
        <w:t>栏中</w:t>
      </w:r>
      <w:r>
        <w:rPr>
          <w:rFonts w:eastAsia="SimSun" w:cs="Arial" w:hint="eastAsia"/>
          <w:szCs w:val="22"/>
          <w:lang w:eastAsia="zh-CN"/>
        </w:rPr>
        <w:t>：</w:t>
      </w:r>
    </w:p>
    <w:p w14:paraId="7387BBB9" w14:textId="77777777" w:rsidR="001A609E" w:rsidRPr="00AE3B2D" w:rsidRDefault="001A609E" w:rsidP="001A609E">
      <w:pPr>
        <w:tabs>
          <w:tab w:val="clear" w:pos="851"/>
          <w:tab w:val="left" w:pos="900"/>
        </w:tabs>
        <w:autoSpaceDE w:val="0"/>
        <w:autoSpaceDN w:val="0"/>
        <w:spacing w:before="240" w:after="120" w:line="360" w:lineRule="atLeast"/>
        <w:ind w:right="-2" w:firstLine="900"/>
        <w:jc w:val="left"/>
        <w:rPr>
          <w:rFonts w:eastAsia="SimSun" w:cs="Arial"/>
          <w:szCs w:val="22"/>
          <w:lang w:eastAsia="zh-CN"/>
        </w:rPr>
      </w:pPr>
      <w:r w:rsidRPr="00AE3B2D">
        <w:rPr>
          <w:rFonts w:eastAsia="SimSun" w:cs="Arial"/>
          <w:szCs w:val="22"/>
          <w:lang w:eastAsia="zh-CN"/>
        </w:rPr>
        <w:t>WRI</w:t>
      </w:r>
      <w:r w:rsidRPr="000E0199">
        <w:rPr>
          <w:rFonts w:eastAsia="SimSun" w:cs="Arial" w:hint="eastAsia"/>
          <w:szCs w:val="22"/>
          <w:lang w:val="en-US" w:eastAsia="zh-CN"/>
        </w:rPr>
        <w:t>＞</w:t>
      </w:r>
      <w:r w:rsidRPr="00AE3B2D">
        <w:rPr>
          <w:rFonts w:eastAsia="SimSun" w:cs="Arial"/>
          <w:szCs w:val="22"/>
          <w:lang w:eastAsia="zh-CN"/>
        </w:rPr>
        <w:t>1</w:t>
      </w:r>
    </w:p>
    <w:p w14:paraId="39399441" w14:textId="77777777" w:rsidR="001A609E" w:rsidRPr="00AE3B2D" w:rsidRDefault="001A609E" w:rsidP="001A609E">
      <w:pPr>
        <w:tabs>
          <w:tab w:val="clear" w:pos="851"/>
          <w:tab w:val="left" w:pos="900"/>
          <w:tab w:val="left" w:pos="1134"/>
        </w:tabs>
        <w:spacing w:before="240" w:after="120" w:line="360" w:lineRule="atLeast"/>
        <w:ind w:left="900" w:hanging="900"/>
        <w:rPr>
          <w:rFonts w:eastAsia="SimSun" w:cs="Arial"/>
          <w:b/>
          <w:bCs/>
          <w:szCs w:val="22"/>
          <w:lang w:eastAsia="zh-CN"/>
        </w:rPr>
      </w:pPr>
      <w:r w:rsidRPr="00AE3B2D">
        <w:rPr>
          <w:rFonts w:eastAsia="SimSun" w:cs="Arial"/>
          <w:b/>
          <w:bCs/>
          <w:szCs w:val="22"/>
          <w:lang w:eastAsia="zh-CN"/>
        </w:rPr>
        <w:t>21.5.9</w:t>
      </w:r>
      <w:r w:rsidRPr="00AE3B2D">
        <w:rPr>
          <w:rFonts w:eastAsia="SimSun" w:cs="Arial"/>
          <w:b/>
          <w:bCs/>
          <w:szCs w:val="22"/>
          <w:lang w:eastAsia="zh-CN"/>
        </w:rPr>
        <w:tab/>
      </w:r>
      <w:r w:rsidRPr="000E0765">
        <w:rPr>
          <w:rFonts w:eastAsia="SimSun" w:cs="Arial" w:hint="eastAsia"/>
          <w:b/>
          <w:bCs/>
          <w:szCs w:val="22"/>
          <w:lang w:val="en-US" w:eastAsia="zh-CN"/>
        </w:rPr>
        <w:t>第</w:t>
      </w:r>
      <w:r w:rsidRPr="000E0765">
        <w:rPr>
          <w:rFonts w:eastAsia="SimSun" w:cs="Arial" w:hint="eastAsia"/>
          <w:b/>
          <w:bCs/>
          <w:szCs w:val="22"/>
          <w:lang w:val="en-US" w:eastAsia="zh-CN"/>
        </w:rPr>
        <w:t>15.17</w:t>
      </w:r>
      <w:r w:rsidRPr="000E0765">
        <w:rPr>
          <w:rFonts w:eastAsia="SimSun" w:cs="Arial" w:hint="eastAsia"/>
          <w:b/>
          <w:bCs/>
          <w:szCs w:val="22"/>
          <w:lang w:val="en-US" w:eastAsia="zh-CN"/>
        </w:rPr>
        <w:t>段</w:t>
      </w:r>
      <w:r>
        <w:rPr>
          <w:rFonts w:eastAsia="SimSun" w:cs="Arial" w:hint="eastAsia"/>
          <w:b/>
          <w:bCs/>
          <w:szCs w:val="22"/>
          <w:lang w:val="en-US" w:eastAsia="zh-CN"/>
        </w:rPr>
        <w:t xml:space="preserve"> </w:t>
      </w:r>
      <w:r>
        <w:rPr>
          <w:lang w:eastAsia="zh-CN"/>
        </w:rPr>
        <w:t xml:space="preserve">– </w:t>
      </w:r>
      <w:r w:rsidRPr="000E0765">
        <w:rPr>
          <w:rFonts w:eastAsia="SimSun" w:cs="Arial" w:hint="eastAsia"/>
          <w:b/>
          <w:bCs/>
          <w:szCs w:val="22"/>
          <w:lang w:val="en-US" w:eastAsia="zh-CN"/>
        </w:rPr>
        <w:t>增加通风的要求</w:t>
      </w:r>
    </w:p>
    <w:p w14:paraId="70F958C1" w14:textId="77777777" w:rsidR="001A609E" w:rsidRPr="00AE3B2D" w:rsidRDefault="001A609E" w:rsidP="001A609E">
      <w:pPr>
        <w:tabs>
          <w:tab w:val="clear" w:pos="851"/>
          <w:tab w:val="left" w:pos="900"/>
          <w:tab w:val="left" w:pos="1134"/>
        </w:tabs>
        <w:spacing w:before="240" w:after="120" w:line="360" w:lineRule="atLeast"/>
        <w:ind w:left="900" w:hanging="900"/>
        <w:rPr>
          <w:rFonts w:eastAsia="SimSun" w:cs="Arial"/>
          <w:szCs w:val="22"/>
          <w:lang w:eastAsia="zh-CN"/>
        </w:rPr>
      </w:pPr>
      <w:r w:rsidRPr="00AE3B2D">
        <w:rPr>
          <w:rFonts w:eastAsia="SimSun" w:cs="Arial"/>
          <w:szCs w:val="22"/>
          <w:lang w:eastAsia="zh-CN"/>
        </w:rPr>
        <w:t>21.5.9.1</w:t>
      </w:r>
      <w:r w:rsidRPr="00AE3B2D">
        <w:rPr>
          <w:rFonts w:eastAsia="SimSun" w:cs="Arial"/>
          <w:szCs w:val="22"/>
          <w:lang w:eastAsia="zh-CN"/>
        </w:rPr>
        <w:tab/>
      </w:r>
      <w:r>
        <w:rPr>
          <w:rFonts w:eastAsia="SimSun" w:cs="Arial" w:hint="eastAsia"/>
          <w:szCs w:val="22"/>
          <w:lang w:eastAsia="zh-CN"/>
        </w:rPr>
        <w:t>须按照以下衡准将第</w:t>
      </w:r>
      <w:r>
        <w:rPr>
          <w:rFonts w:eastAsia="SimSun" w:cs="Arial"/>
          <w:szCs w:val="22"/>
          <w:lang w:eastAsia="zh-CN"/>
        </w:rPr>
        <w:t>1</w:t>
      </w:r>
      <w:r w:rsidRPr="00AE3B2D">
        <w:rPr>
          <w:rFonts w:eastAsia="SimSun" w:cs="Arial"/>
          <w:szCs w:val="22"/>
          <w:lang w:eastAsia="zh-CN"/>
        </w:rPr>
        <w:t>5.17</w:t>
      </w:r>
      <w:r>
        <w:rPr>
          <w:rFonts w:eastAsia="SimSun" w:cs="Arial" w:hint="eastAsia"/>
          <w:szCs w:val="22"/>
          <w:lang w:eastAsia="zh-CN"/>
        </w:rPr>
        <w:t>段增加到</w:t>
      </w:r>
      <w:r w:rsidRPr="00AE3B2D">
        <w:rPr>
          <w:rFonts w:eastAsia="SimSun" w:cs="Arial"/>
          <w:i/>
          <w:iCs/>
          <w:szCs w:val="22"/>
          <w:lang w:eastAsia="zh-CN"/>
        </w:rPr>
        <w:t xml:space="preserve"> o</w:t>
      </w:r>
      <w:r w:rsidRPr="00AE3B2D">
        <w:rPr>
          <w:rFonts w:eastAsia="SimSun" w:cs="Arial" w:hint="eastAsia"/>
          <w:iCs/>
          <w:szCs w:val="22"/>
          <w:lang w:eastAsia="zh-CN"/>
        </w:rPr>
        <w:t>栏中</w:t>
      </w:r>
      <w:r>
        <w:rPr>
          <w:rFonts w:eastAsia="SimSun" w:cs="Arial" w:hint="eastAsia"/>
          <w:szCs w:val="22"/>
          <w:lang w:eastAsia="zh-CN"/>
        </w:rPr>
        <w:t>：</w:t>
      </w:r>
    </w:p>
    <w:p w14:paraId="28CEC778" w14:textId="77777777" w:rsidR="001A609E" w:rsidRPr="00AE3B2D" w:rsidRDefault="001A609E" w:rsidP="001A609E">
      <w:pPr>
        <w:tabs>
          <w:tab w:val="clear" w:pos="851"/>
          <w:tab w:val="left" w:pos="900"/>
        </w:tabs>
        <w:ind w:left="900"/>
        <w:contextualSpacing/>
        <w:rPr>
          <w:rFonts w:eastAsia="SimSun" w:cs="Arial"/>
          <w:szCs w:val="22"/>
        </w:rPr>
      </w:pPr>
      <w:r>
        <w:rPr>
          <w:rFonts w:eastAsia="SimSun" w:cs="Arial" w:hint="eastAsia"/>
          <w:color w:val="000000" w:themeColor="text1"/>
          <w:szCs w:val="22"/>
          <w:lang w:eastAsia="zh-CN"/>
        </w:rPr>
        <w:t>吸入剂量</w:t>
      </w:r>
      <w:r w:rsidRPr="00AE3B2D">
        <w:rPr>
          <w:rFonts w:eastAsia="SimSun" w:cs="Arial"/>
          <w:color w:val="000000" w:themeColor="text1"/>
          <w:szCs w:val="22"/>
          <w:shd w:val="clear" w:color="auto" w:fill="FFFFFF" w:themeFill="background1"/>
        </w:rPr>
        <w:t>LC</w:t>
      </w:r>
      <w:r w:rsidRPr="00AE3B2D">
        <w:rPr>
          <w:rFonts w:eastAsia="SimSun" w:cs="Arial"/>
          <w:color w:val="000000" w:themeColor="text1"/>
          <w:szCs w:val="22"/>
          <w:shd w:val="clear" w:color="auto" w:fill="FFFFFF" w:themeFill="background1"/>
          <w:vertAlign w:val="subscript"/>
        </w:rPr>
        <w:t>50</w:t>
      </w:r>
      <w:r w:rsidRPr="00AE3B2D">
        <w:rPr>
          <w:rFonts w:eastAsia="SimSun" w:cs="Arial"/>
          <w:color w:val="000000" w:themeColor="text1"/>
          <w:szCs w:val="22"/>
          <w:shd w:val="clear" w:color="auto" w:fill="FFFFFF" w:themeFill="background1"/>
        </w:rPr>
        <w:t xml:space="preserve">/ATE </w:t>
      </w:r>
      <w:r w:rsidRPr="00AE3B2D">
        <w:rPr>
          <w:rFonts w:eastAsia="SimSun"/>
          <w:color w:val="000000" w:themeColor="text1"/>
        </w:rPr>
        <w:t xml:space="preserve">&gt; 0.5 </w:t>
      </w:r>
      <w:r w:rsidRPr="000E0199">
        <w:rPr>
          <w:rFonts w:asciiTheme="minorEastAsia" w:hAnsiTheme="minorEastAsia"/>
          <w:color w:val="000000" w:themeColor="text1"/>
        </w:rPr>
        <w:t>-</w:t>
      </w:r>
      <w:r w:rsidRPr="00AE3B2D">
        <w:rPr>
          <w:rFonts w:eastAsia="SimSun"/>
          <w:color w:val="000000" w:themeColor="text1"/>
        </w:rPr>
        <w:t xml:space="preserve"> </w:t>
      </w:r>
      <w:r w:rsidRPr="00AE3B2D">
        <w:rPr>
          <w:rFonts w:eastAsia="SimSun" w:cs="Arial" w:hint="eastAsia"/>
          <w:color w:val="000000" w:themeColor="text1"/>
          <w:szCs w:val="22"/>
          <w:shd w:val="clear" w:color="auto" w:fill="FFFFFF" w:themeFill="background1"/>
        </w:rPr>
        <w:t>≤</w:t>
      </w:r>
      <w:r w:rsidRPr="00AE3B2D">
        <w:rPr>
          <w:rFonts w:eastAsia="SimSun" w:cs="Arial"/>
          <w:color w:val="000000" w:themeColor="text1"/>
          <w:szCs w:val="22"/>
          <w:shd w:val="clear" w:color="auto" w:fill="FFFFFF" w:themeFill="background1"/>
        </w:rPr>
        <w:t xml:space="preserve"> 2 </w:t>
      </w:r>
      <w:r w:rsidRPr="00AE3B2D">
        <w:rPr>
          <w:rFonts w:eastAsia="SimSun" w:cs="Arial"/>
          <w:szCs w:val="22"/>
          <w:shd w:val="clear" w:color="auto" w:fill="FFFFFF" w:themeFill="background1"/>
        </w:rPr>
        <w:t>mg/L/4h (C3 = 3)</w:t>
      </w:r>
      <w:r>
        <w:rPr>
          <w:rFonts w:eastAsia="SimSun" w:cs="Arial" w:hint="eastAsia"/>
          <w:szCs w:val="22"/>
          <w:lang w:eastAsia="zh-CN"/>
        </w:rPr>
        <w:t>，除非按照第</w:t>
      </w:r>
      <w:r w:rsidRPr="00AE3B2D">
        <w:rPr>
          <w:rFonts w:eastAsia="SimSun" w:cs="Arial"/>
          <w:szCs w:val="22"/>
        </w:rPr>
        <w:t>21.7.12</w:t>
      </w:r>
      <w:r>
        <w:rPr>
          <w:rFonts w:eastAsia="SimSun" w:cs="Arial" w:hint="eastAsia"/>
          <w:szCs w:val="22"/>
          <w:lang w:eastAsia="zh-CN"/>
        </w:rPr>
        <w:t>段；和（或）</w:t>
      </w:r>
    </w:p>
    <w:p w14:paraId="1FC71B0A" w14:textId="77777777" w:rsidR="001A609E" w:rsidRPr="00AE3B2D" w:rsidRDefault="001A609E" w:rsidP="001A609E">
      <w:pPr>
        <w:tabs>
          <w:tab w:val="clear" w:pos="851"/>
          <w:tab w:val="left" w:pos="900"/>
          <w:tab w:val="left" w:pos="1134"/>
        </w:tabs>
        <w:ind w:left="900"/>
        <w:rPr>
          <w:rFonts w:eastAsia="SimSun" w:cs="Arial"/>
          <w:szCs w:val="22"/>
          <w:lang w:eastAsia="zh-CN"/>
        </w:rPr>
      </w:pPr>
      <w:r>
        <w:rPr>
          <w:rFonts w:eastAsia="SimSun" w:cs="Arial" w:hint="eastAsia"/>
          <w:szCs w:val="22"/>
          <w:lang w:eastAsia="zh-CN"/>
        </w:rPr>
        <w:t>呼吸道过敏（</w:t>
      </w:r>
      <w:r w:rsidRPr="00AE3B2D">
        <w:rPr>
          <w:rFonts w:eastAsia="SimSun" w:cs="Arial"/>
          <w:szCs w:val="22"/>
          <w:lang w:eastAsia="zh-CN"/>
        </w:rPr>
        <w:t xml:space="preserve">D3 </w:t>
      </w:r>
      <w:r w:rsidRPr="00AE3B2D">
        <w:rPr>
          <w:rFonts w:eastAsia="SimSun" w:cs="Arial"/>
          <w:szCs w:val="22"/>
          <w:shd w:val="clear" w:color="auto" w:fill="FFFFFF" w:themeFill="background1"/>
          <w:lang w:eastAsia="zh-CN"/>
        </w:rPr>
        <w:t>= Sr</w:t>
      </w:r>
      <w:r>
        <w:rPr>
          <w:rFonts w:eastAsia="SimSun" w:cs="Arial" w:hint="eastAsia"/>
          <w:szCs w:val="22"/>
          <w:shd w:val="clear" w:color="auto" w:fill="FFFFFF" w:themeFill="background1"/>
          <w:lang w:eastAsia="zh-CN"/>
        </w:rPr>
        <w:t>，还见第</w:t>
      </w:r>
      <w:r w:rsidRPr="00AE3B2D">
        <w:rPr>
          <w:rFonts w:eastAsia="SimSun" w:cs="Arial"/>
          <w:szCs w:val="22"/>
          <w:shd w:val="clear" w:color="auto" w:fill="FFFFFF" w:themeFill="background1"/>
          <w:lang w:eastAsia="zh-CN"/>
        </w:rPr>
        <w:t>21.7.4</w:t>
      </w:r>
      <w:r>
        <w:rPr>
          <w:rFonts w:eastAsia="SimSun" w:cs="Arial" w:hint="eastAsia"/>
          <w:szCs w:val="22"/>
          <w:shd w:val="clear" w:color="auto" w:fill="FFFFFF" w:themeFill="background1"/>
          <w:lang w:eastAsia="zh-CN"/>
        </w:rPr>
        <w:t>段</w:t>
      </w:r>
      <w:r>
        <w:rPr>
          <w:rFonts w:eastAsia="SimSun" w:cs="Arial" w:hint="eastAsia"/>
          <w:szCs w:val="22"/>
          <w:lang w:eastAsia="zh-CN"/>
        </w:rPr>
        <w:t>）；和（或）</w:t>
      </w:r>
    </w:p>
    <w:p w14:paraId="34651D4F" w14:textId="77777777" w:rsidR="001A609E" w:rsidRPr="00AE3B2D" w:rsidRDefault="001A609E" w:rsidP="001A609E">
      <w:pPr>
        <w:tabs>
          <w:tab w:val="clear" w:pos="851"/>
          <w:tab w:val="left" w:pos="900"/>
        </w:tabs>
        <w:ind w:left="900"/>
        <w:contextualSpacing/>
        <w:rPr>
          <w:rFonts w:eastAsia="SimSun" w:cs="Arial"/>
          <w:szCs w:val="22"/>
          <w:lang w:eastAsia="zh-CN"/>
        </w:rPr>
      </w:pPr>
      <w:r>
        <w:rPr>
          <w:rFonts w:eastAsia="SimSun" w:cs="Arial" w:hint="eastAsia"/>
          <w:szCs w:val="22"/>
          <w:lang w:eastAsia="zh-CN"/>
        </w:rPr>
        <w:t>长期接触对哺乳动物有毒（</w:t>
      </w:r>
      <w:r w:rsidRPr="00AE3B2D">
        <w:rPr>
          <w:rFonts w:eastAsia="SimSun" w:cs="Arial"/>
          <w:szCs w:val="22"/>
          <w:lang w:eastAsia="zh-CN"/>
        </w:rPr>
        <w:t>D3 = C, M, R</w:t>
      </w:r>
      <w:r w:rsidRPr="00AE3B2D">
        <w:rPr>
          <w:rFonts w:eastAsia="SimSun" w:cs="Arial"/>
          <w:szCs w:val="22"/>
          <w:shd w:val="clear" w:color="auto" w:fill="FFFFFF" w:themeFill="background1"/>
          <w:lang w:eastAsia="zh-CN"/>
        </w:rPr>
        <w:t>, T, N</w:t>
      </w:r>
      <w:r>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lang w:eastAsia="zh-CN"/>
        </w:rPr>
        <w:t>I</w:t>
      </w:r>
      <w:r>
        <w:rPr>
          <w:rFonts w:eastAsia="SimSun" w:cs="Arial" w:hint="eastAsia"/>
          <w:szCs w:val="22"/>
          <w:shd w:val="clear" w:color="auto" w:fill="FFFFFF" w:themeFill="background1"/>
          <w:lang w:eastAsia="zh-CN"/>
        </w:rPr>
        <w:t>）；和（或）</w:t>
      </w:r>
    </w:p>
    <w:p w14:paraId="26222EE6" w14:textId="77777777" w:rsidR="001A609E" w:rsidRPr="00AE3B2D" w:rsidRDefault="001A609E" w:rsidP="001A609E">
      <w:pPr>
        <w:tabs>
          <w:tab w:val="clear" w:pos="851"/>
          <w:tab w:val="left" w:pos="900"/>
        </w:tabs>
        <w:ind w:left="900"/>
        <w:contextualSpacing/>
        <w:rPr>
          <w:rFonts w:eastAsia="SimSun" w:cs="Arial"/>
          <w:szCs w:val="22"/>
          <w:lang w:eastAsia="zh-CN"/>
        </w:rPr>
      </w:pPr>
      <w:r>
        <w:rPr>
          <w:rFonts w:eastAsia="SimSun" w:cs="Arial" w:hint="eastAsia"/>
          <w:szCs w:val="22"/>
          <w:shd w:val="clear" w:color="auto" w:fill="FFFFFF" w:themeFill="background1"/>
          <w:lang w:eastAsia="zh-CN"/>
        </w:rPr>
        <w:t>高度至严重地腐蚀皮肤</w:t>
      </w:r>
      <w:r>
        <w:rPr>
          <w:rFonts w:eastAsia="SimSun" w:cs="Arial" w:hint="eastAsia"/>
          <w:szCs w:val="22"/>
          <w:lang w:eastAsia="zh-CN"/>
        </w:rPr>
        <w:t>（暴露时间</w:t>
      </w:r>
      <w:r w:rsidRPr="00AE3B2D">
        <w:rPr>
          <w:rFonts w:eastAsia="SimSun" w:cs="Arial" w:hint="eastAsia"/>
          <w:szCs w:val="22"/>
          <w:lang w:eastAsia="zh-CN"/>
        </w:rPr>
        <w:t>≤</w:t>
      </w:r>
      <w:r w:rsidRPr="00AE3B2D">
        <w:rPr>
          <w:rFonts w:eastAsia="SimSun" w:cs="Arial"/>
          <w:szCs w:val="22"/>
          <w:lang w:eastAsia="zh-CN"/>
        </w:rPr>
        <w:t xml:space="preserve"> 1</w:t>
      </w:r>
      <w:r>
        <w:rPr>
          <w:rFonts w:eastAsia="SimSun" w:cs="Arial" w:hint="eastAsia"/>
          <w:szCs w:val="22"/>
          <w:lang w:eastAsia="zh-CN"/>
        </w:rPr>
        <w:t>小时）（</w:t>
      </w:r>
      <w:r w:rsidRPr="00AE3B2D">
        <w:rPr>
          <w:rFonts w:eastAsia="SimSun" w:cs="Arial"/>
          <w:szCs w:val="22"/>
          <w:shd w:val="clear" w:color="auto" w:fill="FFFFFF" w:themeFill="background1"/>
          <w:lang w:eastAsia="zh-CN"/>
        </w:rPr>
        <w:t>D1 = 3B</w:t>
      </w:r>
      <w:r>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lang w:eastAsia="zh-CN"/>
        </w:rPr>
        <w:t>3C</w:t>
      </w:r>
      <w:r>
        <w:rPr>
          <w:rFonts w:eastAsia="SimSun" w:cs="Arial" w:hint="eastAsia"/>
          <w:szCs w:val="22"/>
          <w:lang w:eastAsia="zh-CN"/>
        </w:rPr>
        <w:t>）。</w:t>
      </w:r>
    </w:p>
    <w:p w14:paraId="086E072C" w14:textId="77777777" w:rsidR="001A609E" w:rsidRPr="00AE3B2D" w:rsidRDefault="001A609E" w:rsidP="001A609E">
      <w:pPr>
        <w:tabs>
          <w:tab w:val="clear" w:pos="851"/>
          <w:tab w:val="left" w:pos="900"/>
          <w:tab w:val="left" w:pos="1134"/>
        </w:tabs>
        <w:spacing w:before="240" w:after="120" w:line="360" w:lineRule="atLeast"/>
        <w:ind w:left="900" w:hanging="901"/>
        <w:rPr>
          <w:rFonts w:eastAsia="SimSun" w:cs="Arial"/>
          <w:b/>
          <w:bCs/>
          <w:szCs w:val="22"/>
          <w:lang w:eastAsia="zh-CN"/>
        </w:rPr>
      </w:pPr>
      <w:r w:rsidRPr="00AE3B2D">
        <w:rPr>
          <w:rFonts w:eastAsia="SimSun" w:cs="Arial"/>
          <w:b/>
          <w:bCs/>
          <w:szCs w:val="22"/>
          <w:lang w:eastAsia="zh-CN"/>
        </w:rPr>
        <w:t>21.5.10</w:t>
      </w:r>
      <w:r w:rsidRPr="00AE3B2D">
        <w:rPr>
          <w:rFonts w:eastAsia="SimSun" w:cs="Arial"/>
          <w:b/>
          <w:bCs/>
          <w:szCs w:val="22"/>
          <w:lang w:eastAsia="zh-CN"/>
        </w:rPr>
        <w:tab/>
      </w:r>
      <w:r w:rsidRPr="006E4910">
        <w:rPr>
          <w:rFonts w:eastAsia="SimSun" w:cs="Arial" w:hint="eastAsia"/>
          <w:b/>
          <w:bCs/>
          <w:szCs w:val="22"/>
          <w:lang w:val="en-US" w:eastAsia="zh-CN"/>
        </w:rPr>
        <w:t>第</w:t>
      </w:r>
      <w:r w:rsidRPr="006E4910">
        <w:rPr>
          <w:rFonts w:eastAsia="SimSun" w:cs="Arial" w:hint="eastAsia"/>
          <w:b/>
          <w:bCs/>
          <w:szCs w:val="22"/>
          <w:lang w:val="en-US" w:eastAsia="zh-CN"/>
        </w:rPr>
        <w:t>15.18</w:t>
      </w:r>
      <w:r w:rsidRPr="006E4910">
        <w:rPr>
          <w:rFonts w:eastAsia="SimSun" w:cs="Arial" w:hint="eastAsia"/>
          <w:b/>
          <w:bCs/>
          <w:szCs w:val="22"/>
          <w:lang w:val="en-US" w:eastAsia="zh-CN"/>
        </w:rPr>
        <w:t>段</w:t>
      </w:r>
      <w:r>
        <w:rPr>
          <w:rFonts w:eastAsia="SimSun" w:cs="Arial" w:hint="eastAsia"/>
          <w:b/>
          <w:bCs/>
          <w:szCs w:val="22"/>
          <w:lang w:val="en-US" w:eastAsia="zh-CN"/>
        </w:rPr>
        <w:t xml:space="preserve"> </w:t>
      </w:r>
      <w:r>
        <w:rPr>
          <w:lang w:eastAsia="zh-CN"/>
        </w:rPr>
        <w:t xml:space="preserve">– </w:t>
      </w:r>
      <w:r>
        <w:rPr>
          <w:rFonts w:eastAsia="SimSun" w:cs="Arial" w:hint="eastAsia"/>
          <w:b/>
          <w:bCs/>
          <w:szCs w:val="22"/>
          <w:lang w:val="en-US" w:eastAsia="zh-CN"/>
        </w:rPr>
        <w:t>特殊</w:t>
      </w:r>
      <w:r w:rsidRPr="006E4910">
        <w:rPr>
          <w:rFonts w:eastAsia="SimSun" w:cs="Arial" w:hint="eastAsia"/>
          <w:b/>
          <w:bCs/>
          <w:szCs w:val="22"/>
          <w:lang w:val="en-US" w:eastAsia="zh-CN"/>
        </w:rPr>
        <w:t>货泵舱的要求</w:t>
      </w:r>
    </w:p>
    <w:p w14:paraId="0015DFC1" w14:textId="77777777" w:rsidR="001A609E" w:rsidRDefault="001A609E" w:rsidP="001A609E">
      <w:pPr>
        <w:tabs>
          <w:tab w:val="clear" w:pos="851"/>
          <w:tab w:val="left" w:pos="900"/>
          <w:tab w:val="left" w:pos="993"/>
        </w:tabs>
        <w:spacing w:before="240" w:after="120" w:line="360" w:lineRule="atLeast"/>
        <w:ind w:left="900" w:right="-331" w:hanging="901"/>
        <w:rPr>
          <w:rFonts w:eastAsia="SimSun" w:cs="Arial"/>
          <w:szCs w:val="22"/>
          <w:lang w:eastAsia="zh-CN"/>
        </w:rPr>
      </w:pPr>
      <w:r w:rsidRPr="00AE3B2D">
        <w:rPr>
          <w:rFonts w:eastAsia="SimSun" w:cs="Arial"/>
          <w:szCs w:val="22"/>
          <w:lang w:eastAsia="zh-CN"/>
        </w:rPr>
        <w:t>21.5.10.1</w:t>
      </w:r>
      <w:r w:rsidRPr="00AE3B2D">
        <w:rPr>
          <w:rFonts w:eastAsia="SimSun" w:cs="Arial"/>
          <w:szCs w:val="22"/>
          <w:lang w:eastAsia="zh-CN"/>
        </w:rPr>
        <w:tab/>
      </w:r>
      <w:r>
        <w:rPr>
          <w:rFonts w:eastAsia="SimSun" w:cs="Arial" w:hint="eastAsia"/>
          <w:szCs w:val="22"/>
          <w:lang w:eastAsia="zh-CN"/>
        </w:rPr>
        <w:t>须按照以下衡准将第</w:t>
      </w:r>
      <w:r w:rsidRPr="00AE3B2D">
        <w:rPr>
          <w:rFonts w:eastAsia="SimSun" w:cs="Arial"/>
          <w:szCs w:val="22"/>
          <w:lang w:eastAsia="zh-CN"/>
        </w:rPr>
        <w:t>15.18</w:t>
      </w:r>
      <w:r>
        <w:rPr>
          <w:rFonts w:eastAsia="SimSun" w:cs="Arial" w:hint="eastAsia"/>
          <w:szCs w:val="22"/>
          <w:lang w:eastAsia="zh-CN"/>
        </w:rPr>
        <w:t>段增加到</w:t>
      </w:r>
      <w:r w:rsidRPr="00AE3B2D">
        <w:rPr>
          <w:rFonts w:eastAsia="SimSun" w:cs="Arial"/>
          <w:i/>
          <w:iCs/>
          <w:szCs w:val="22"/>
          <w:lang w:eastAsia="zh-CN"/>
        </w:rPr>
        <w:t xml:space="preserve"> o</w:t>
      </w:r>
      <w:r w:rsidRPr="00AE3B2D">
        <w:rPr>
          <w:rFonts w:eastAsia="SimSun" w:cs="Arial" w:hint="eastAsia"/>
          <w:iCs/>
          <w:szCs w:val="22"/>
          <w:lang w:eastAsia="zh-CN"/>
        </w:rPr>
        <w:t>栏中</w:t>
      </w:r>
      <w:r>
        <w:rPr>
          <w:rFonts w:eastAsia="SimSun" w:cs="Arial" w:hint="eastAsia"/>
          <w:szCs w:val="22"/>
          <w:lang w:eastAsia="zh-CN"/>
        </w:rPr>
        <w:t>：</w:t>
      </w:r>
    </w:p>
    <w:p w14:paraId="6235AE80" w14:textId="77777777" w:rsidR="001A609E" w:rsidRPr="00AE3B2D" w:rsidRDefault="001A609E" w:rsidP="001A609E">
      <w:pPr>
        <w:tabs>
          <w:tab w:val="clear" w:pos="851"/>
          <w:tab w:val="left" w:pos="900"/>
        </w:tabs>
        <w:spacing w:before="240" w:after="120" w:line="360" w:lineRule="atLeast"/>
        <w:ind w:left="900" w:right="-331"/>
        <w:rPr>
          <w:rFonts w:eastAsia="SimSun" w:cs="Arial"/>
          <w:szCs w:val="22"/>
        </w:rPr>
      </w:pPr>
      <w:r>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rPr>
        <w:t>LC</w:t>
      </w:r>
      <w:r w:rsidRPr="00AE3B2D">
        <w:rPr>
          <w:rFonts w:eastAsia="SimSun" w:cs="Arial"/>
          <w:szCs w:val="22"/>
          <w:shd w:val="clear" w:color="auto" w:fill="FFFFFF" w:themeFill="background1"/>
          <w:vertAlign w:val="subscript"/>
        </w:rPr>
        <w:t>50</w:t>
      </w:r>
      <w:r w:rsidRPr="00AE3B2D">
        <w:rPr>
          <w:rFonts w:eastAsia="SimSun" w:cs="Arial"/>
          <w:szCs w:val="22"/>
          <w:shd w:val="clear" w:color="auto" w:fill="FFFFFF" w:themeFill="background1"/>
        </w:rPr>
        <w:t xml:space="preserve">/ATE </w:t>
      </w:r>
      <w:r w:rsidRPr="00AE3B2D">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0.5 mg</w:t>
      </w:r>
      <w:r w:rsidRPr="00AE3B2D">
        <w:rPr>
          <w:rFonts w:eastAsia="SimSun" w:cs="Arial"/>
          <w:szCs w:val="22"/>
        </w:rPr>
        <w:t>/L/4h (C3 = 4)</w:t>
      </w:r>
      <w:r>
        <w:rPr>
          <w:rFonts w:eastAsia="SimSun" w:cs="Arial" w:hint="eastAsia"/>
          <w:szCs w:val="22"/>
          <w:lang w:eastAsia="zh-CN"/>
        </w:rPr>
        <w:t>，除非按照第</w:t>
      </w:r>
      <w:r w:rsidRPr="00AE3B2D">
        <w:rPr>
          <w:rFonts w:eastAsia="SimSun" w:cs="Arial"/>
          <w:szCs w:val="22"/>
        </w:rPr>
        <w:t xml:space="preserve"> 21.7.12</w:t>
      </w:r>
      <w:r>
        <w:rPr>
          <w:rFonts w:eastAsia="SimSun" w:cs="Arial" w:hint="eastAsia"/>
          <w:szCs w:val="22"/>
          <w:lang w:eastAsia="zh-CN"/>
        </w:rPr>
        <w:t>段</w:t>
      </w:r>
      <w:r w:rsidRPr="00AE3B2D">
        <w:rPr>
          <w:rFonts w:eastAsia="SimSun" w:cs="Arial"/>
          <w:szCs w:val="22"/>
        </w:rPr>
        <w:t xml:space="preserve"> </w:t>
      </w:r>
      <w:r w:rsidRPr="00AE3B2D">
        <w:rPr>
          <w:rFonts w:eastAsia="SimSun" w:cs="Arial"/>
          <w:szCs w:val="22"/>
          <w:u w:val="single"/>
        </w:rPr>
        <w:t xml:space="preserve"> </w:t>
      </w:r>
    </w:p>
    <w:p w14:paraId="407457F7" w14:textId="77777777" w:rsidR="001A609E" w:rsidRPr="00AE3B2D" w:rsidRDefault="001A609E" w:rsidP="001A609E">
      <w:pPr>
        <w:tabs>
          <w:tab w:val="clear" w:pos="851"/>
          <w:tab w:val="left" w:pos="900"/>
        </w:tabs>
        <w:spacing w:before="240" w:after="120" w:line="360" w:lineRule="atLeast"/>
        <w:ind w:left="900" w:hanging="901"/>
        <w:rPr>
          <w:rFonts w:eastAsia="SimSun" w:cs="Arial"/>
          <w:b/>
          <w:bCs/>
          <w:szCs w:val="22"/>
          <w:lang w:eastAsia="zh-CN"/>
        </w:rPr>
      </w:pPr>
      <w:r w:rsidRPr="00AE3B2D">
        <w:rPr>
          <w:rFonts w:eastAsia="SimSun" w:cs="Arial"/>
          <w:b/>
          <w:bCs/>
          <w:szCs w:val="22"/>
          <w:lang w:eastAsia="zh-CN"/>
        </w:rPr>
        <w:t>21.5.11</w:t>
      </w:r>
      <w:r w:rsidRPr="00AE3B2D">
        <w:rPr>
          <w:rFonts w:eastAsia="SimSun" w:cs="Arial"/>
          <w:b/>
          <w:bCs/>
          <w:szCs w:val="22"/>
          <w:lang w:eastAsia="zh-CN"/>
        </w:rPr>
        <w:tab/>
      </w:r>
      <w:r w:rsidRPr="00602E6F">
        <w:rPr>
          <w:rFonts w:eastAsia="SimSun" w:cs="Arial" w:hint="eastAsia"/>
          <w:b/>
          <w:bCs/>
          <w:szCs w:val="22"/>
          <w:lang w:val="en-US" w:eastAsia="zh-CN"/>
        </w:rPr>
        <w:t>第</w:t>
      </w:r>
      <w:r w:rsidRPr="00602E6F">
        <w:rPr>
          <w:rFonts w:eastAsia="SimSun" w:cs="Arial" w:hint="eastAsia"/>
          <w:b/>
          <w:bCs/>
          <w:szCs w:val="22"/>
          <w:lang w:val="en-US" w:eastAsia="zh-CN"/>
        </w:rPr>
        <w:t>15.19</w:t>
      </w:r>
      <w:r w:rsidRPr="00602E6F">
        <w:rPr>
          <w:rFonts w:eastAsia="SimSun" w:cs="Arial" w:hint="eastAsia"/>
          <w:b/>
          <w:bCs/>
          <w:szCs w:val="22"/>
          <w:lang w:val="en-US" w:eastAsia="zh-CN"/>
        </w:rPr>
        <w:t>段</w:t>
      </w:r>
      <w:r>
        <w:rPr>
          <w:rFonts w:eastAsia="SimSun" w:cs="Arial" w:hint="eastAsia"/>
          <w:b/>
          <w:bCs/>
          <w:szCs w:val="22"/>
          <w:lang w:val="en-US" w:eastAsia="zh-CN"/>
        </w:rPr>
        <w:t xml:space="preserve"> </w:t>
      </w:r>
      <w:r>
        <w:t>–</w:t>
      </w:r>
      <w:r w:rsidRPr="00602E6F">
        <w:rPr>
          <w:rFonts w:eastAsia="SimSun" w:cs="Arial" w:hint="eastAsia"/>
          <w:b/>
          <w:bCs/>
          <w:szCs w:val="22"/>
          <w:lang w:val="en-US" w:eastAsia="zh-CN"/>
        </w:rPr>
        <w:t>溢流控制</w:t>
      </w:r>
    </w:p>
    <w:p w14:paraId="4A5F82AF" w14:textId="77777777" w:rsidR="001A609E" w:rsidRPr="00AE3B2D" w:rsidRDefault="001A609E" w:rsidP="001A609E">
      <w:pPr>
        <w:tabs>
          <w:tab w:val="clear" w:pos="851"/>
          <w:tab w:val="left" w:pos="1080"/>
        </w:tabs>
        <w:spacing w:before="240" w:after="120" w:line="360" w:lineRule="atLeast"/>
        <w:ind w:left="1080" w:hanging="1081"/>
        <w:rPr>
          <w:rFonts w:eastAsia="SimSun" w:cs="Arial"/>
          <w:szCs w:val="22"/>
          <w:lang w:eastAsia="zh-CN"/>
        </w:rPr>
      </w:pPr>
      <w:r w:rsidRPr="00AE3B2D">
        <w:rPr>
          <w:rFonts w:eastAsia="SimSun" w:cs="Arial"/>
          <w:szCs w:val="22"/>
          <w:lang w:eastAsia="zh-CN"/>
        </w:rPr>
        <w:t>21.5.11.1</w:t>
      </w:r>
      <w:r>
        <w:rPr>
          <w:rFonts w:eastAsia="SimSun" w:cs="Arial"/>
          <w:szCs w:val="22"/>
          <w:lang w:eastAsia="zh-CN"/>
        </w:rPr>
        <w:tab/>
      </w:r>
      <w:r w:rsidRPr="00602E6F">
        <w:rPr>
          <w:rFonts w:eastAsia="SimSun" w:cs="Arial"/>
          <w:szCs w:val="22"/>
          <w:lang w:eastAsia="zh-CN"/>
        </w:rPr>
        <w:t>须按照以下衡准将第</w:t>
      </w:r>
      <w:r w:rsidRPr="00602E6F">
        <w:rPr>
          <w:rFonts w:eastAsia="SimSun" w:cs="Arial"/>
          <w:szCs w:val="22"/>
          <w:lang w:eastAsia="zh-CN"/>
        </w:rPr>
        <w:t>15.1</w:t>
      </w:r>
      <w:r>
        <w:rPr>
          <w:rFonts w:eastAsia="SimSun" w:cs="Arial"/>
          <w:szCs w:val="22"/>
          <w:lang w:eastAsia="zh-CN"/>
        </w:rPr>
        <w:t>9</w:t>
      </w:r>
      <w:r w:rsidRPr="00602E6F">
        <w:rPr>
          <w:rFonts w:eastAsia="SimSun" w:cs="Arial"/>
          <w:szCs w:val="22"/>
          <w:lang w:eastAsia="zh-CN"/>
        </w:rPr>
        <w:t>段增加到</w:t>
      </w:r>
      <w:r w:rsidRPr="00602E6F">
        <w:rPr>
          <w:rFonts w:eastAsia="SimSun" w:cs="Arial"/>
          <w:i/>
          <w:iCs/>
          <w:szCs w:val="22"/>
          <w:lang w:eastAsia="zh-CN"/>
        </w:rPr>
        <w:t xml:space="preserve"> o</w:t>
      </w:r>
      <w:r w:rsidRPr="00602E6F">
        <w:rPr>
          <w:rFonts w:eastAsia="SimSun" w:cs="Arial" w:hint="eastAsia"/>
          <w:iCs/>
          <w:szCs w:val="22"/>
          <w:lang w:eastAsia="zh-CN"/>
        </w:rPr>
        <w:t>栏中</w:t>
      </w:r>
      <w:r w:rsidRPr="00602E6F">
        <w:rPr>
          <w:rFonts w:eastAsia="SimSun" w:cs="Arial"/>
          <w:szCs w:val="22"/>
          <w:lang w:eastAsia="zh-CN"/>
        </w:rPr>
        <w:t>：</w:t>
      </w:r>
    </w:p>
    <w:p w14:paraId="4D255940" w14:textId="77777777" w:rsidR="001A609E" w:rsidRPr="00AE3B2D" w:rsidRDefault="001A609E" w:rsidP="001A609E">
      <w:pPr>
        <w:shd w:val="clear" w:color="auto" w:fill="FFFFFF" w:themeFill="background1"/>
        <w:tabs>
          <w:tab w:val="clear" w:pos="851"/>
          <w:tab w:val="left" w:pos="900"/>
        </w:tabs>
        <w:ind w:left="993"/>
        <w:contextualSpacing/>
        <w:rPr>
          <w:rFonts w:eastAsia="SimSun" w:cs="Arial"/>
          <w:szCs w:val="22"/>
        </w:rPr>
      </w:pPr>
      <w:r>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rPr>
        <w:t>LC</w:t>
      </w:r>
      <w:r w:rsidRPr="00AE3B2D">
        <w:rPr>
          <w:rFonts w:eastAsia="SimSun" w:cs="Arial"/>
          <w:szCs w:val="22"/>
          <w:shd w:val="clear" w:color="auto" w:fill="FFFFFF" w:themeFill="background1"/>
          <w:vertAlign w:val="subscript"/>
        </w:rPr>
        <w:t>50</w:t>
      </w:r>
      <w:r w:rsidRPr="00AE3B2D">
        <w:rPr>
          <w:rFonts w:eastAsia="SimSun" w:cs="Arial"/>
          <w:szCs w:val="22"/>
          <w:shd w:val="clear" w:color="auto" w:fill="FFFFFF" w:themeFill="background1"/>
        </w:rPr>
        <w:t xml:space="preserve">/ATE </w:t>
      </w:r>
      <w:r w:rsidRPr="00AE3B2D">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2 mg/L/4h</w:t>
      </w:r>
      <w:r>
        <w:rPr>
          <w:rFonts w:eastAsia="SimSun" w:cs="Arial" w:hint="eastAsia"/>
          <w:szCs w:val="22"/>
          <w:shd w:val="clear" w:color="auto" w:fill="FFFFFF" w:themeFill="background1"/>
          <w:lang w:eastAsia="zh-CN"/>
        </w:rPr>
        <w:t>（</w:t>
      </w:r>
      <w:r w:rsidRPr="00AE3B2D">
        <w:rPr>
          <w:rFonts w:eastAsia="SimSun" w:cs="Arial"/>
          <w:szCs w:val="22"/>
          <w:shd w:val="clear" w:color="auto" w:fill="FFFFFF" w:themeFill="background1"/>
        </w:rPr>
        <w:t>C3 = 3</w:t>
      </w:r>
      <w:r>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rPr>
        <w:t>4</w:t>
      </w:r>
      <w:r>
        <w:rPr>
          <w:rFonts w:eastAsia="SimSun" w:cs="Arial" w:hint="eastAsia"/>
          <w:szCs w:val="22"/>
          <w:shd w:val="clear" w:color="auto" w:fill="FFFFFF" w:themeFill="background1"/>
          <w:lang w:eastAsia="zh-CN"/>
        </w:rPr>
        <w:t>），除非按照第</w:t>
      </w:r>
      <w:r w:rsidRPr="00AE3B2D">
        <w:rPr>
          <w:rFonts w:eastAsia="SimSun" w:cs="Arial"/>
          <w:szCs w:val="22"/>
        </w:rPr>
        <w:t>21.7.12</w:t>
      </w:r>
      <w:r>
        <w:rPr>
          <w:rFonts w:eastAsia="SimSun" w:cs="Arial" w:hint="eastAsia"/>
          <w:szCs w:val="22"/>
          <w:lang w:eastAsia="zh-CN"/>
        </w:rPr>
        <w:t>段；和（或）</w:t>
      </w:r>
    </w:p>
    <w:p w14:paraId="2CDDD8BF" w14:textId="77777777" w:rsidR="001A609E" w:rsidRPr="00AE3B2D" w:rsidRDefault="001A609E" w:rsidP="001A609E">
      <w:pPr>
        <w:tabs>
          <w:tab w:val="clear" w:pos="851"/>
          <w:tab w:val="left" w:pos="900"/>
        </w:tabs>
        <w:ind w:left="993"/>
        <w:contextualSpacing/>
        <w:rPr>
          <w:rFonts w:eastAsia="SimSun" w:cs="Arial"/>
          <w:szCs w:val="22"/>
        </w:rPr>
      </w:pPr>
      <w:r>
        <w:rPr>
          <w:rFonts w:eastAsia="SimSun" w:cs="Arial" w:hint="eastAsia"/>
          <w:szCs w:val="22"/>
          <w:lang w:eastAsia="zh-CN"/>
        </w:rPr>
        <w:t>皮肤接触剂量</w:t>
      </w:r>
      <w:r w:rsidRPr="00AE3B2D">
        <w:rPr>
          <w:rFonts w:eastAsia="SimSun" w:cs="Arial"/>
          <w:szCs w:val="22"/>
          <w:shd w:val="clear" w:color="auto" w:fill="FFFFFF" w:themeFill="background1"/>
        </w:rPr>
        <w:t>LD</w:t>
      </w:r>
      <w:r w:rsidRPr="00AE3B2D">
        <w:rPr>
          <w:rFonts w:eastAsia="SimSun" w:cs="Arial"/>
          <w:szCs w:val="22"/>
          <w:shd w:val="clear" w:color="auto" w:fill="FFFFFF" w:themeFill="background1"/>
          <w:vertAlign w:val="subscript"/>
        </w:rPr>
        <w:t>50</w:t>
      </w:r>
      <w:r w:rsidRPr="00AE3B2D">
        <w:rPr>
          <w:rFonts w:eastAsia="SimSun" w:cs="Arial"/>
          <w:szCs w:val="22"/>
          <w:shd w:val="clear" w:color="auto" w:fill="FFFFFF" w:themeFill="background1"/>
        </w:rPr>
        <w:t xml:space="preserve">/ATE </w:t>
      </w:r>
      <w:r w:rsidRPr="00AE3B2D">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1000 mg/kg</w:t>
      </w:r>
      <w:r>
        <w:rPr>
          <w:rFonts w:eastAsia="SimSun" w:cs="Arial" w:hint="eastAsia"/>
          <w:szCs w:val="22"/>
          <w:shd w:val="clear" w:color="auto" w:fill="FFFFFF" w:themeFill="background1"/>
          <w:lang w:eastAsia="zh-CN"/>
        </w:rPr>
        <w:t>（</w:t>
      </w:r>
      <w:r w:rsidRPr="00AE3B2D">
        <w:rPr>
          <w:rFonts w:eastAsia="SimSun" w:cs="Arial"/>
          <w:szCs w:val="22"/>
          <w:shd w:val="clear" w:color="auto" w:fill="FFFFFF" w:themeFill="background1"/>
        </w:rPr>
        <w:t>C2 = 2, 3</w:t>
      </w:r>
      <w:r>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rPr>
        <w:t>4</w:t>
      </w:r>
      <w:r>
        <w:rPr>
          <w:rFonts w:eastAsia="SimSun" w:cs="Arial" w:hint="eastAsia"/>
          <w:szCs w:val="22"/>
          <w:shd w:val="clear" w:color="auto" w:fill="FFFFFF" w:themeFill="background1"/>
          <w:lang w:eastAsia="zh-CN"/>
        </w:rPr>
        <w:t>）；和（或）</w:t>
      </w:r>
    </w:p>
    <w:p w14:paraId="55D0F1D3" w14:textId="77777777" w:rsidR="001A609E" w:rsidRPr="00AE3B2D" w:rsidRDefault="001A609E" w:rsidP="001A609E">
      <w:pPr>
        <w:tabs>
          <w:tab w:val="clear" w:pos="851"/>
          <w:tab w:val="left" w:pos="900"/>
        </w:tabs>
        <w:ind w:left="993"/>
        <w:contextualSpacing/>
        <w:rPr>
          <w:rFonts w:eastAsia="SimSun" w:cs="Arial"/>
          <w:szCs w:val="22"/>
        </w:rPr>
      </w:pPr>
      <w:r>
        <w:rPr>
          <w:rFonts w:eastAsia="SimSun" w:cs="Arial" w:hint="eastAsia"/>
          <w:szCs w:val="22"/>
          <w:lang w:eastAsia="zh-CN"/>
        </w:rPr>
        <w:t>口腔吸入剂量</w:t>
      </w:r>
      <w:r w:rsidRPr="00AE3B2D">
        <w:rPr>
          <w:rFonts w:eastAsia="SimSun" w:cs="Arial"/>
          <w:szCs w:val="22"/>
        </w:rPr>
        <w:t xml:space="preserve"> </w:t>
      </w:r>
      <w:r w:rsidRPr="00AE3B2D">
        <w:rPr>
          <w:rFonts w:eastAsia="SimSun" w:cs="Arial"/>
          <w:szCs w:val="22"/>
          <w:shd w:val="clear" w:color="auto" w:fill="FFFFFF" w:themeFill="background1"/>
        </w:rPr>
        <w:t>LD</w:t>
      </w:r>
      <w:r w:rsidRPr="00AE3B2D">
        <w:rPr>
          <w:rFonts w:eastAsia="SimSun" w:cs="Arial"/>
          <w:szCs w:val="22"/>
          <w:shd w:val="clear" w:color="auto" w:fill="FFFFFF" w:themeFill="background1"/>
          <w:vertAlign w:val="subscript"/>
        </w:rPr>
        <w:t>50</w:t>
      </w:r>
      <w:r w:rsidRPr="00AE3B2D">
        <w:rPr>
          <w:rFonts w:eastAsia="SimSun" w:cs="Arial"/>
          <w:szCs w:val="22"/>
          <w:shd w:val="clear" w:color="auto" w:fill="FFFFFF" w:themeFill="background1"/>
        </w:rPr>
        <w:t xml:space="preserve">/ATE </w:t>
      </w:r>
      <w:r w:rsidRPr="00AE3B2D">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300 mg/kg</w:t>
      </w:r>
      <w:r>
        <w:rPr>
          <w:rFonts w:eastAsia="SimSun" w:cs="Arial" w:hint="eastAsia"/>
          <w:szCs w:val="22"/>
          <w:shd w:val="clear" w:color="auto" w:fill="FFFFFF" w:themeFill="background1"/>
          <w:lang w:eastAsia="zh-CN"/>
        </w:rPr>
        <w:t>（</w:t>
      </w:r>
      <w:r w:rsidRPr="00AE3B2D">
        <w:rPr>
          <w:rFonts w:eastAsia="SimSun" w:cs="Arial"/>
          <w:szCs w:val="22"/>
          <w:shd w:val="clear" w:color="auto" w:fill="FFFFFF" w:themeFill="background1"/>
        </w:rPr>
        <w:t>C1 = 2, 3</w:t>
      </w:r>
      <w:r>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rPr>
        <w:t>4</w:t>
      </w:r>
      <w:r>
        <w:rPr>
          <w:rFonts w:eastAsia="SimSun" w:cs="Arial" w:hint="eastAsia"/>
          <w:szCs w:val="22"/>
          <w:shd w:val="clear" w:color="auto" w:fill="FFFFFF" w:themeFill="background1"/>
          <w:lang w:eastAsia="zh-CN"/>
        </w:rPr>
        <w:t>）；和（或）</w:t>
      </w:r>
    </w:p>
    <w:p w14:paraId="4BDA0EB5" w14:textId="77777777" w:rsidR="001A609E" w:rsidRPr="0099272B" w:rsidRDefault="001A609E" w:rsidP="001A609E">
      <w:pPr>
        <w:tabs>
          <w:tab w:val="clear" w:pos="851"/>
          <w:tab w:val="left" w:pos="900"/>
          <w:tab w:val="left" w:pos="1134"/>
        </w:tabs>
        <w:ind w:left="993"/>
        <w:rPr>
          <w:rFonts w:eastAsia="SimSun" w:cs="Arial"/>
          <w:szCs w:val="22"/>
          <w:lang w:eastAsia="zh-CN"/>
        </w:rPr>
      </w:pPr>
      <w:r>
        <w:rPr>
          <w:rFonts w:eastAsia="SimSun" w:cs="Arial" w:hint="eastAsia"/>
          <w:szCs w:val="22"/>
          <w:lang w:eastAsia="zh-CN"/>
        </w:rPr>
        <w:t>呼吸道敏感（</w:t>
      </w:r>
      <w:r w:rsidRPr="00AE3B2D">
        <w:rPr>
          <w:rFonts w:eastAsia="SimSun" w:cs="Arial"/>
          <w:szCs w:val="22"/>
          <w:lang w:eastAsia="zh-CN"/>
        </w:rPr>
        <w:t xml:space="preserve">D3 </w:t>
      </w:r>
      <w:r w:rsidRPr="00AE3B2D">
        <w:rPr>
          <w:rFonts w:eastAsia="SimSun" w:cs="Arial"/>
          <w:szCs w:val="22"/>
          <w:shd w:val="clear" w:color="auto" w:fill="FFFFFF" w:themeFill="background1"/>
          <w:lang w:eastAsia="zh-CN"/>
        </w:rPr>
        <w:t>= Sr</w:t>
      </w:r>
      <w:r>
        <w:rPr>
          <w:rFonts w:eastAsia="SimSun" w:cs="Arial" w:hint="eastAsia"/>
          <w:szCs w:val="22"/>
          <w:shd w:val="clear" w:color="auto" w:fill="FFFFFF" w:themeFill="background1"/>
          <w:lang w:eastAsia="zh-CN"/>
        </w:rPr>
        <w:t>，还见第</w:t>
      </w:r>
      <w:r w:rsidRPr="00AE3B2D">
        <w:rPr>
          <w:rFonts w:eastAsia="SimSun" w:cs="Arial"/>
          <w:szCs w:val="22"/>
          <w:shd w:val="clear" w:color="auto" w:fill="FFFFFF" w:themeFill="background1"/>
          <w:lang w:eastAsia="zh-CN"/>
        </w:rPr>
        <w:t>21.7.4</w:t>
      </w:r>
      <w:r>
        <w:rPr>
          <w:rFonts w:eastAsia="SimSun" w:cs="Arial" w:hint="eastAsia"/>
          <w:szCs w:val="22"/>
          <w:shd w:val="clear" w:color="auto" w:fill="FFFFFF" w:themeFill="background1"/>
          <w:lang w:eastAsia="zh-CN"/>
        </w:rPr>
        <w:t>段</w:t>
      </w:r>
      <w:r>
        <w:rPr>
          <w:rFonts w:eastAsia="SimSun" w:cs="Arial" w:hint="eastAsia"/>
          <w:szCs w:val="22"/>
          <w:lang w:eastAsia="zh-CN"/>
        </w:rPr>
        <w:t>）；</w:t>
      </w:r>
      <w:r>
        <w:rPr>
          <w:rFonts w:eastAsia="SimSun" w:cs="Arial"/>
          <w:szCs w:val="22"/>
          <w:lang w:eastAsia="zh-CN"/>
        </w:rPr>
        <w:t>和</w:t>
      </w:r>
      <w:r>
        <w:rPr>
          <w:rFonts w:eastAsia="SimSun" w:cs="Arial" w:hint="eastAsia"/>
          <w:szCs w:val="22"/>
          <w:lang w:eastAsia="zh-CN"/>
        </w:rPr>
        <w:t>（</w:t>
      </w:r>
      <w:r>
        <w:rPr>
          <w:rFonts w:eastAsia="SimSun" w:cs="Arial"/>
          <w:szCs w:val="22"/>
          <w:lang w:eastAsia="zh-CN"/>
        </w:rPr>
        <w:t>或</w:t>
      </w:r>
      <w:r>
        <w:rPr>
          <w:rFonts w:eastAsia="SimSun" w:cs="Arial" w:hint="eastAsia"/>
          <w:szCs w:val="22"/>
          <w:lang w:eastAsia="zh-CN"/>
        </w:rPr>
        <w:t>）</w:t>
      </w:r>
    </w:p>
    <w:p w14:paraId="0773148B" w14:textId="77777777" w:rsidR="001A609E" w:rsidRPr="00AE3B2D" w:rsidRDefault="001A609E" w:rsidP="001A609E">
      <w:pPr>
        <w:tabs>
          <w:tab w:val="clear" w:pos="851"/>
          <w:tab w:val="left" w:pos="900"/>
        </w:tabs>
        <w:ind w:left="993"/>
        <w:contextualSpacing/>
        <w:rPr>
          <w:rFonts w:eastAsia="SimSun" w:cs="Arial"/>
          <w:szCs w:val="22"/>
          <w:lang w:eastAsia="zh-CN"/>
        </w:rPr>
      </w:pPr>
      <w:r>
        <w:rPr>
          <w:rFonts w:eastAsia="SimSun" w:cs="Arial" w:hint="eastAsia"/>
          <w:szCs w:val="22"/>
          <w:lang w:eastAsia="zh-CN"/>
        </w:rPr>
        <w:t>严重腐蚀皮肤（暴露</w:t>
      </w:r>
      <w:r w:rsidRPr="00AE3B2D">
        <w:rPr>
          <w:rFonts w:eastAsia="SimSun" w:cs="Arial" w:hint="eastAsia"/>
          <w:szCs w:val="22"/>
          <w:lang w:eastAsia="zh-CN"/>
        </w:rPr>
        <w:t>≤</w:t>
      </w:r>
      <w:r w:rsidRPr="00AE3B2D">
        <w:rPr>
          <w:rFonts w:eastAsia="SimSun" w:cs="Arial"/>
          <w:szCs w:val="22"/>
          <w:lang w:eastAsia="zh-CN"/>
        </w:rPr>
        <w:t xml:space="preserve"> 3</w:t>
      </w:r>
      <w:r>
        <w:rPr>
          <w:rFonts w:eastAsia="SimSun" w:cs="Arial" w:hint="eastAsia"/>
          <w:szCs w:val="22"/>
          <w:lang w:eastAsia="zh-CN"/>
        </w:rPr>
        <w:t>分钟）（</w:t>
      </w:r>
      <w:r w:rsidRPr="00AE3B2D">
        <w:rPr>
          <w:rFonts w:eastAsia="SimSun" w:cs="Arial"/>
          <w:szCs w:val="22"/>
          <w:lang w:eastAsia="zh-CN"/>
        </w:rPr>
        <w:t>D1 = 3C</w:t>
      </w:r>
      <w:r>
        <w:rPr>
          <w:rFonts w:eastAsia="SimSun" w:cs="Arial" w:hint="eastAsia"/>
          <w:szCs w:val="22"/>
          <w:lang w:eastAsia="zh-CN"/>
        </w:rPr>
        <w:t>）；</w:t>
      </w:r>
      <w:r>
        <w:rPr>
          <w:rFonts w:eastAsia="SimSun" w:cs="Arial"/>
          <w:szCs w:val="22"/>
          <w:lang w:eastAsia="zh-CN"/>
        </w:rPr>
        <w:t>和</w:t>
      </w:r>
      <w:r>
        <w:rPr>
          <w:rFonts w:eastAsia="SimSun" w:cs="Arial" w:hint="eastAsia"/>
          <w:szCs w:val="22"/>
          <w:lang w:eastAsia="zh-CN"/>
        </w:rPr>
        <w:t>（</w:t>
      </w:r>
      <w:r>
        <w:rPr>
          <w:rFonts w:eastAsia="SimSun" w:cs="Arial"/>
          <w:szCs w:val="22"/>
          <w:lang w:eastAsia="zh-CN"/>
        </w:rPr>
        <w:t>或</w:t>
      </w:r>
      <w:r>
        <w:rPr>
          <w:rFonts w:eastAsia="SimSun" w:cs="Arial" w:hint="eastAsia"/>
          <w:szCs w:val="22"/>
          <w:lang w:eastAsia="zh-CN"/>
        </w:rPr>
        <w:t>）</w:t>
      </w:r>
    </w:p>
    <w:p w14:paraId="64E7C35A" w14:textId="77777777" w:rsidR="001A609E" w:rsidRPr="00AE3B2D" w:rsidRDefault="001A609E" w:rsidP="001A609E">
      <w:pPr>
        <w:tabs>
          <w:tab w:val="clear" w:pos="851"/>
          <w:tab w:val="left" w:pos="900"/>
        </w:tabs>
        <w:ind w:left="993"/>
        <w:contextualSpacing/>
        <w:rPr>
          <w:rFonts w:eastAsia="SimSun" w:cs="Arial"/>
          <w:szCs w:val="22"/>
          <w:lang w:eastAsia="zh-CN"/>
        </w:rPr>
      </w:pPr>
      <w:r>
        <w:rPr>
          <w:rFonts w:eastAsia="SimSun" w:cs="Arial" w:hint="eastAsia"/>
          <w:szCs w:val="22"/>
          <w:lang w:eastAsia="zh-CN"/>
        </w:rPr>
        <w:t>自燃温度</w:t>
      </w:r>
      <w:r w:rsidRPr="00AE3B2D">
        <w:rPr>
          <w:rFonts w:eastAsia="SimSun" w:cs="Arial" w:hint="eastAsia"/>
          <w:szCs w:val="22"/>
          <w:lang w:eastAsia="zh-CN"/>
        </w:rPr>
        <w:t>≤</w:t>
      </w:r>
      <w:r w:rsidRPr="00AE3B2D">
        <w:rPr>
          <w:rFonts w:eastAsia="SimSun" w:cs="Arial"/>
          <w:szCs w:val="22"/>
          <w:lang w:eastAsia="zh-CN"/>
        </w:rPr>
        <w:t xml:space="preserve"> 200</w:t>
      </w:r>
      <w:r w:rsidRPr="00AE3B2D">
        <w:rPr>
          <w:rFonts w:eastAsia="SimSun" w:cs="Arial"/>
          <w:szCs w:val="22"/>
          <w:vertAlign w:val="superscript"/>
          <w:lang w:eastAsia="zh-CN"/>
        </w:rPr>
        <w:t>o</w:t>
      </w:r>
      <w:r w:rsidRPr="00AE3B2D">
        <w:rPr>
          <w:rFonts w:eastAsia="SimSun" w:cs="Arial"/>
          <w:szCs w:val="22"/>
          <w:lang w:eastAsia="zh-CN"/>
        </w:rPr>
        <w:t>C</w:t>
      </w:r>
      <w:r>
        <w:rPr>
          <w:rFonts w:eastAsia="SimSun" w:cs="Arial" w:hint="eastAsia"/>
          <w:szCs w:val="22"/>
          <w:lang w:eastAsia="zh-CN"/>
        </w:rPr>
        <w:t>；</w:t>
      </w:r>
      <w:r>
        <w:rPr>
          <w:rFonts w:eastAsia="SimSun" w:cs="Arial"/>
          <w:szCs w:val="22"/>
          <w:lang w:eastAsia="zh-CN"/>
        </w:rPr>
        <w:t>和</w:t>
      </w:r>
      <w:r>
        <w:rPr>
          <w:rFonts w:eastAsia="SimSun" w:cs="Arial" w:hint="eastAsia"/>
          <w:szCs w:val="22"/>
          <w:lang w:eastAsia="zh-CN"/>
        </w:rPr>
        <w:t>（</w:t>
      </w:r>
      <w:r>
        <w:rPr>
          <w:rFonts w:eastAsia="SimSun" w:cs="Arial"/>
          <w:szCs w:val="22"/>
          <w:lang w:eastAsia="zh-CN"/>
        </w:rPr>
        <w:t>或</w:t>
      </w:r>
      <w:r>
        <w:rPr>
          <w:rFonts w:eastAsia="SimSun" w:cs="Arial" w:hint="eastAsia"/>
          <w:szCs w:val="22"/>
          <w:lang w:eastAsia="zh-CN"/>
        </w:rPr>
        <w:t>）</w:t>
      </w:r>
    </w:p>
    <w:p w14:paraId="2A3E5001" w14:textId="77777777" w:rsidR="001A609E" w:rsidRPr="00AE3B2D" w:rsidRDefault="001A609E" w:rsidP="001A609E">
      <w:pPr>
        <w:tabs>
          <w:tab w:val="clear" w:pos="851"/>
          <w:tab w:val="left" w:pos="900"/>
        </w:tabs>
        <w:ind w:left="993" w:right="-24"/>
        <w:contextualSpacing/>
        <w:rPr>
          <w:rFonts w:eastAsia="SimSun" w:cs="Arial"/>
          <w:szCs w:val="22"/>
          <w:lang w:eastAsia="zh-CN"/>
        </w:rPr>
      </w:pPr>
      <w:r>
        <w:rPr>
          <w:rFonts w:eastAsia="SimSun" w:cs="Arial" w:hint="eastAsia"/>
          <w:spacing w:val="-2"/>
          <w:szCs w:val="22"/>
          <w:lang w:eastAsia="zh-CN"/>
        </w:rPr>
        <w:t>空气中的爆炸范围</w:t>
      </w:r>
      <w:r w:rsidRPr="00AE3B2D">
        <w:rPr>
          <w:rFonts w:eastAsia="SimSun" w:cs="Arial" w:hint="eastAsia"/>
          <w:bCs/>
          <w:szCs w:val="22"/>
          <w:lang w:eastAsia="zh-CN"/>
        </w:rPr>
        <w:t>≥</w:t>
      </w:r>
      <w:r w:rsidRPr="00AE3B2D">
        <w:rPr>
          <w:rFonts w:eastAsia="SimSun" w:cs="Arial"/>
          <w:bCs/>
          <w:szCs w:val="22"/>
          <w:lang w:eastAsia="zh-CN"/>
        </w:rPr>
        <w:t xml:space="preserve"> </w:t>
      </w:r>
      <w:r w:rsidRPr="00AE3B2D">
        <w:rPr>
          <w:rFonts w:eastAsia="SimSun" w:cs="Arial"/>
          <w:spacing w:val="-2"/>
          <w:szCs w:val="22"/>
          <w:lang w:eastAsia="zh-CN"/>
        </w:rPr>
        <w:t>40</w:t>
      </w:r>
      <w:r>
        <w:rPr>
          <w:rFonts w:eastAsia="SimSun" w:cs="Arial" w:hint="eastAsia"/>
          <w:spacing w:val="-2"/>
          <w:szCs w:val="22"/>
          <w:lang w:eastAsia="zh-CN"/>
        </w:rPr>
        <w:t>（按体积），且闪点</w:t>
      </w:r>
      <w:r w:rsidRPr="00AE3B2D">
        <w:rPr>
          <w:rFonts w:eastAsia="SimSun" w:cs="Arial"/>
          <w:spacing w:val="-2"/>
          <w:szCs w:val="22"/>
          <w:lang w:eastAsia="zh-CN"/>
        </w:rPr>
        <w:t xml:space="preserve"> </w:t>
      </w:r>
      <w:r w:rsidRPr="00FC3C54">
        <w:rPr>
          <w:rFonts w:eastAsia="SimSun" w:cs="Arial" w:hint="eastAsia"/>
          <w:color w:val="000000" w:themeColor="text1"/>
          <w:szCs w:val="22"/>
          <w:lang w:val="en-US" w:eastAsia="zh-CN"/>
        </w:rPr>
        <w:t>＜</w:t>
      </w:r>
      <w:r w:rsidRPr="00AE3B2D">
        <w:rPr>
          <w:rFonts w:eastAsia="SimSun" w:cs="Arial"/>
          <w:spacing w:val="-2"/>
          <w:szCs w:val="22"/>
          <w:lang w:eastAsia="zh-CN"/>
        </w:rPr>
        <w:t xml:space="preserve"> 23°C</w:t>
      </w:r>
      <w:r>
        <w:rPr>
          <w:rFonts w:eastAsia="SimSun" w:cs="Arial" w:hint="eastAsia"/>
          <w:spacing w:val="-2"/>
          <w:szCs w:val="22"/>
          <w:lang w:eastAsia="zh-CN"/>
        </w:rPr>
        <w:t>；</w:t>
      </w:r>
      <w:r>
        <w:rPr>
          <w:rFonts w:eastAsia="SimSun" w:cs="Arial"/>
          <w:spacing w:val="-2"/>
          <w:szCs w:val="22"/>
          <w:lang w:eastAsia="zh-CN"/>
        </w:rPr>
        <w:t>和</w:t>
      </w:r>
      <w:r>
        <w:rPr>
          <w:rFonts w:eastAsia="SimSun" w:cs="Arial" w:hint="eastAsia"/>
          <w:spacing w:val="-2"/>
          <w:szCs w:val="22"/>
          <w:lang w:eastAsia="zh-CN"/>
        </w:rPr>
        <w:t>（</w:t>
      </w:r>
      <w:r>
        <w:rPr>
          <w:rFonts w:eastAsia="SimSun" w:cs="Arial"/>
          <w:spacing w:val="-2"/>
          <w:szCs w:val="22"/>
          <w:lang w:eastAsia="zh-CN"/>
        </w:rPr>
        <w:t>或</w:t>
      </w:r>
      <w:r>
        <w:rPr>
          <w:rFonts w:eastAsia="SimSun" w:cs="Arial" w:hint="eastAsia"/>
          <w:spacing w:val="-2"/>
          <w:szCs w:val="22"/>
          <w:lang w:eastAsia="zh-CN"/>
        </w:rPr>
        <w:t>）</w:t>
      </w:r>
    </w:p>
    <w:p w14:paraId="338FF6F4" w14:textId="77777777" w:rsidR="001A609E" w:rsidRDefault="001A609E" w:rsidP="001A609E">
      <w:pPr>
        <w:tabs>
          <w:tab w:val="clear" w:pos="851"/>
          <w:tab w:val="left" w:pos="900"/>
        </w:tabs>
        <w:ind w:left="993" w:right="-24"/>
        <w:contextualSpacing/>
        <w:rPr>
          <w:rFonts w:eastAsia="SimSun" w:cs="Arial"/>
          <w:szCs w:val="22"/>
          <w:lang w:eastAsia="zh-CN"/>
        </w:rPr>
      </w:pPr>
      <w:r w:rsidRPr="00E40E8B">
        <w:rPr>
          <w:rFonts w:eastAsia="SimSun" w:cs="Arial" w:hint="eastAsia"/>
          <w:szCs w:val="22"/>
          <w:lang w:eastAsia="zh-CN"/>
        </w:rPr>
        <w:t>依据污染分类为</w:t>
      </w:r>
      <w:r w:rsidRPr="00E40E8B">
        <w:rPr>
          <w:rFonts w:eastAsia="SimSun" w:cs="Arial" w:hint="eastAsia"/>
          <w:szCs w:val="22"/>
          <w:lang w:eastAsia="zh-CN"/>
        </w:rPr>
        <w:t>1</w:t>
      </w:r>
      <w:r w:rsidRPr="00E40E8B">
        <w:rPr>
          <w:rFonts w:eastAsia="SimSun" w:cs="Arial" w:hint="eastAsia"/>
          <w:szCs w:val="22"/>
          <w:lang w:eastAsia="zh-CN"/>
        </w:rPr>
        <w:t>型船。</w:t>
      </w:r>
      <w:r>
        <w:rPr>
          <w:rFonts w:eastAsia="SimSun" w:cs="Arial"/>
          <w:szCs w:val="22"/>
          <w:lang w:eastAsia="zh-CN"/>
        </w:rPr>
        <w:br w:type="page"/>
      </w:r>
    </w:p>
    <w:p w14:paraId="3501B825" w14:textId="77777777" w:rsidR="001A609E" w:rsidRPr="00AE3B2D" w:rsidRDefault="001A609E" w:rsidP="001A609E">
      <w:pPr>
        <w:tabs>
          <w:tab w:val="clear" w:pos="851"/>
        </w:tabs>
        <w:spacing w:after="120" w:line="360" w:lineRule="atLeast"/>
        <w:ind w:left="1080" w:hanging="1080"/>
        <w:rPr>
          <w:rFonts w:eastAsia="SimSun" w:cs="Arial"/>
          <w:szCs w:val="22"/>
          <w:lang w:eastAsia="zh-CN"/>
        </w:rPr>
      </w:pPr>
      <w:r w:rsidRPr="00AE3B2D">
        <w:rPr>
          <w:rFonts w:eastAsia="SimSun" w:cs="Arial"/>
          <w:szCs w:val="22"/>
          <w:lang w:eastAsia="zh-CN"/>
        </w:rPr>
        <w:t>21.5.11.2</w:t>
      </w:r>
      <w:r w:rsidRPr="00AE3B2D">
        <w:rPr>
          <w:rFonts w:eastAsia="SimSun" w:cs="Arial"/>
          <w:szCs w:val="22"/>
          <w:lang w:eastAsia="zh-CN"/>
        </w:rPr>
        <w:tab/>
      </w:r>
      <w:r w:rsidRPr="00E40E8B">
        <w:rPr>
          <w:rFonts w:eastAsia="SimSun" w:cs="Arial" w:hint="eastAsia"/>
          <w:szCs w:val="22"/>
          <w:lang w:val="en-US" w:eastAsia="zh-CN"/>
        </w:rPr>
        <w:t>如果货品有任何下列特性之一，则仅适用第</w:t>
      </w:r>
      <w:r w:rsidRPr="00E40E8B">
        <w:rPr>
          <w:rFonts w:eastAsia="SimSun" w:cs="Arial" w:hint="eastAsia"/>
          <w:szCs w:val="22"/>
          <w:lang w:val="en-US" w:eastAsia="zh-CN"/>
        </w:rPr>
        <w:t>15.19.6</w:t>
      </w:r>
      <w:r w:rsidRPr="00E40E8B">
        <w:rPr>
          <w:rFonts w:eastAsia="SimSun" w:cs="Arial" w:hint="eastAsia"/>
          <w:szCs w:val="22"/>
          <w:lang w:val="en-US" w:eastAsia="zh-CN"/>
        </w:rPr>
        <w:t>段：</w:t>
      </w:r>
    </w:p>
    <w:p w14:paraId="1E02448D" w14:textId="77777777" w:rsidR="001A609E" w:rsidRPr="00AE3B2D" w:rsidRDefault="001A609E" w:rsidP="001A609E">
      <w:pPr>
        <w:tabs>
          <w:tab w:val="clear" w:pos="851"/>
        </w:tabs>
        <w:ind w:left="994" w:right="-24"/>
        <w:contextualSpacing/>
        <w:rPr>
          <w:rFonts w:eastAsia="SimSun" w:cs="Arial"/>
          <w:szCs w:val="22"/>
        </w:rPr>
      </w:pPr>
      <w:r w:rsidRPr="007E5F2F">
        <w:rPr>
          <w:rFonts w:eastAsia="SimSun" w:cs="Arial" w:hint="eastAsia"/>
          <w:spacing w:val="-10"/>
          <w:szCs w:val="22"/>
          <w:lang w:eastAsia="zh-CN"/>
        </w:rPr>
        <w:t>吸入剂量</w:t>
      </w:r>
      <w:r w:rsidRPr="007E5F2F">
        <w:rPr>
          <w:rFonts w:eastAsia="SimSun" w:cs="Arial"/>
          <w:spacing w:val="-10"/>
          <w:szCs w:val="22"/>
          <w:shd w:val="clear" w:color="auto" w:fill="FFFFFF" w:themeFill="background1"/>
        </w:rPr>
        <w:t>LC</w:t>
      </w:r>
      <w:r w:rsidRPr="007E5F2F">
        <w:rPr>
          <w:rFonts w:eastAsia="SimSun" w:cs="Arial"/>
          <w:spacing w:val="-10"/>
          <w:szCs w:val="22"/>
          <w:shd w:val="clear" w:color="auto" w:fill="FFFFFF" w:themeFill="background1"/>
          <w:vertAlign w:val="subscript"/>
        </w:rPr>
        <w:t>50</w:t>
      </w:r>
      <w:r w:rsidRPr="007E5F2F">
        <w:rPr>
          <w:rFonts w:eastAsia="SimSun" w:cs="Arial"/>
          <w:spacing w:val="-10"/>
          <w:szCs w:val="22"/>
          <w:shd w:val="clear" w:color="auto" w:fill="FFFFFF" w:themeFill="background1"/>
        </w:rPr>
        <w:t xml:space="preserve">/ATE </w:t>
      </w:r>
      <w:r w:rsidRPr="007E5F2F">
        <w:rPr>
          <w:rFonts w:eastAsia="SimSun" w:cs="Arial" w:hint="eastAsia"/>
          <w:spacing w:val="-10"/>
          <w:szCs w:val="22"/>
          <w:shd w:val="clear" w:color="auto" w:fill="FFFFFF" w:themeFill="background1"/>
          <w:lang w:val="en-US"/>
        </w:rPr>
        <w:t>＞</w:t>
      </w:r>
      <w:r w:rsidRPr="007E5F2F">
        <w:rPr>
          <w:rFonts w:eastAsia="SimSun" w:cs="Arial"/>
          <w:spacing w:val="-10"/>
          <w:szCs w:val="22"/>
          <w:shd w:val="clear" w:color="auto" w:fill="FFFFFF" w:themeFill="background1"/>
        </w:rPr>
        <w:t xml:space="preserve"> 2 mg/L/</w:t>
      </w:r>
      <w:r w:rsidRPr="007E5F2F">
        <w:rPr>
          <w:rFonts w:eastAsia="SimSun" w:cs="Arial"/>
          <w:spacing w:val="-10"/>
          <w:szCs w:val="22"/>
        </w:rPr>
        <w:t xml:space="preserve">4h </w:t>
      </w:r>
      <w:r w:rsidRPr="007E5F2F">
        <w:rPr>
          <w:rFonts w:asciiTheme="minorEastAsia" w:hAnsiTheme="minorEastAsia" w:cs="Arial"/>
          <w:spacing w:val="-10"/>
          <w:szCs w:val="22"/>
        </w:rPr>
        <w:t>-</w:t>
      </w:r>
      <w:r w:rsidRPr="007E5F2F">
        <w:rPr>
          <w:rFonts w:eastAsia="SimSun" w:cs="Arial"/>
          <w:spacing w:val="-10"/>
          <w:szCs w:val="22"/>
        </w:rPr>
        <w:t xml:space="preserve"> </w:t>
      </w:r>
      <w:r w:rsidRPr="007E5F2F">
        <w:rPr>
          <w:rFonts w:eastAsia="SimSun" w:cs="Arial" w:hint="eastAsia"/>
          <w:spacing w:val="-10"/>
          <w:szCs w:val="22"/>
        </w:rPr>
        <w:t>≤</w:t>
      </w:r>
      <w:r w:rsidRPr="007E5F2F">
        <w:rPr>
          <w:rFonts w:eastAsia="SimSun" w:cs="Arial"/>
          <w:spacing w:val="-10"/>
          <w:szCs w:val="22"/>
        </w:rPr>
        <w:t xml:space="preserve">10 mg/L/4h </w:t>
      </w:r>
      <w:r w:rsidRPr="007E5F2F">
        <w:rPr>
          <w:rFonts w:eastAsia="SimSun" w:cs="Arial" w:hint="eastAsia"/>
          <w:spacing w:val="-10"/>
          <w:szCs w:val="22"/>
          <w:lang w:eastAsia="zh-CN"/>
        </w:rPr>
        <w:t>(</w:t>
      </w:r>
      <w:r w:rsidRPr="007E5F2F">
        <w:rPr>
          <w:rFonts w:eastAsia="SimSun" w:cs="Arial"/>
          <w:spacing w:val="-10"/>
          <w:szCs w:val="22"/>
        </w:rPr>
        <w:t>C3 = 2</w:t>
      </w:r>
      <w:r w:rsidRPr="007E5F2F">
        <w:rPr>
          <w:rFonts w:eastAsia="SimSun" w:cs="Arial" w:hint="eastAsia"/>
          <w:spacing w:val="-10"/>
          <w:szCs w:val="22"/>
          <w:lang w:eastAsia="zh-CN"/>
        </w:rPr>
        <w:t>)</w:t>
      </w:r>
      <w:r w:rsidRPr="007E5F2F">
        <w:rPr>
          <w:rFonts w:eastAsia="SimSun" w:cs="Arial" w:hint="eastAsia"/>
          <w:spacing w:val="-10"/>
          <w:szCs w:val="22"/>
          <w:lang w:eastAsia="zh-CN"/>
        </w:rPr>
        <w:t>，</w:t>
      </w:r>
      <w:r w:rsidRPr="007E5F2F">
        <w:rPr>
          <w:rFonts w:eastAsia="SimSun" w:cs="Arial"/>
          <w:spacing w:val="-10"/>
          <w:szCs w:val="22"/>
        </w:rPr>
        <w:t>除非按照第</w:t>
      </w:r>
      <w:r w:rsidRPr="007E5F2F">
        <w:rPr>
          <w:rFonts w:eastAsia="SimSun" w:cs="Arial"/>
          <w:spacing w:val="-10"/>
          <w:szCs w:val="22"/>
        </w:rPr>
        <w:t>21.7.12</w:t>
      </w:r>
      <w:r w:rsidRPr="007E5F2F">
        <w:rPr>
          <w:rFonts w:eastAsia="SimSun" w:cs="Arial"/>
          <w:spacing w:val="-10"/>
          <w:szCs w:val="22"/>
        </w:rPr>
        <w:t>段</w:t>
      </w:r>
      <w:r w:rsidRPr="00E40E8B">
        <w:rPr>
          <w:rFonts w:eastAsia="SimSun" w:cs="Arial"/>
          <w:szCs w:val="22"/>
        </w:rPr>
        <w:t>；</w:t>
      </w:r>
      <w:r>
        <w:rPr>
          <w:rFonts w:eastAsia="SimSun" w:cs="Arial"/>
          <w:szCs w:val="22"/>
        </w:rPr>
        <w:t>和</w:t>
      </w:r>
      <w:r>
        <w:rPr>
          <w:rFonts w:eastAsia="SimSun" w:cs="Arial" w:hint="eastAsia"/>
          <w:szCs w:val="22"/>
          <w:lang w:eastAsia="zh-CN"/>
        </w:rPr>
        <w:t>（</w:t>
      </w:r>
      <w:r>
        <w:rPr>
          <w:rFonts w:eastAsia="SimSun" w:cs="Arial"/>
          <w:szCs w:val="22"/>
        </w:rPr>
        <w:t>或</w:t>
      </w:r>
      <w:r>
        <w:rPr>
          <w:rFonts w:eastAsia="SimSun" w:cs="Arial" w:hint="eastAsia"/>
          <w:szCs w:val="22"/>
          <w:lang w:eastAsia="zh-CN"/>
        </w:rPr>
        <w:t>）</w:t>
      </w:r>
    </w:p>
    <w:p w14:paraId="580C9848" w14:textId="77777777" w:rsidR="001A609E" w:rsidRPr="00AE3B2D" w:rsidRDefault="001A609E" w:rsidP="001A609E">
      <w:pPr>
        <w:tabs>
          <w:tab w:val="clear" w:pos="851"/>
        </w:tabs>
        <w:ind w:left="994" w:right="282"/>
        <w:contextualSpacing/>
        <w:rPr>
          <w:rFonts w:eastAsia="SimSun" w:cs="Arial"/>
          <w:szCs w:val="22"/>
        </w:rPr>
      </w:pPr>
      <w:r>
        <w:rPr>
          <w:rFonts w:eastAsia="SimSun" w:cs="Arial" w:hint="eastAsia"/>
          <w:spacing w:val="-2"/>
          <w:szCs w:val="22"/>
          <w:lang w:eastAsia="zh-CN"/>
        </w:rPr>
        <w:t>皮肤接触剂量</w:t>
      </w:r>
      <w:r w:rsidRPr="00AE3B2D">
        <w:rPr>
          <w:rFonts w:eastAsia="SimSun" w:cs="Arial"/>
          <w:szCs w:val="22"/>
          <w:shd w:val="clear" w:color="auto" w:fill="FFFFFF" w:themeFill="background1"/>
        </w:rPr>
        <w:t>LD</w:t>
      </w:r>
      <w:r w:rsidRPr="00AE3B2D">
        <w:rPr>
          <w:rFonts w:eastAsia="SimSun" w:cs="Arial"/>
          <w:szCs w:val="22"/>
          <w:shd w:val="clear" w:color="auto" w:fill="FFFFFF" w:themeFill="background1"/>
          <w:vertAlign w:val="subscript"/>
        </w:rPr>
        <w:t>50</w:t>
      </w:r>
      <w:r w:rsidRPr="00AE3B2D">
        <w:rPr>
          <w:rFonts w:eastAsia="SimSun" w:cs="Arial"/>
          <w:szCs w:val="22"/>
          <w:shd w:val="clear" w:color="auto" w:fill="FFFFFF" w:themeFill="background1"/>
        </w:rPr>
        <w:t xml:space="preserve">/ATE </w:t>
      </w:r>
      <w:r w:rsidRPr="00CD076F">
        <w:rPr>
          <w:rFonts w:eastAsia="SimSun" w:cs="Arial" w:hint="eastAsia"/>
          <w:spacing w:val="-2"/>
          <w:szCs w:val="22"/>
          <w:shd w:val="clear" w:color="auto" w:fill="FFFFFF" w:themeFill="background1"/>
          <w:lang w:val="en-US"/>
        </w:rPr>
        <w:t>＞</w:t>
      </w:r>
      <w:r w:rsidRPr="00AE3B2D">
        <w:rPr>
          <w:rFonts w:eastAsia="SimSun" w:cs="Arial"/>
          <w:spacing w:val="-2"/>
          <w:szCs w:val="22"/>
          <w:shd w:val="clear" w:color="auto" w:fill="FFFFFF" w:themeFill="background1"/>
        </w:rPr>
        <w:t xml:space="preserve"> 1000</w:t>
      </w:r>
      <w:r w:rsidRPr="00AE3B2D">
        <w:rPr>
          <w:rFonts w:eastAsia="SimSun" w:cs="Arial"/>
          <w:spacing w:val="-2"/>
          <w:szCs w:val="22"/>
        </w:rPr>
        <w:t xml:space="preserve"> mg/kg </w:t>
      </w:r>
      <w:r w:rsidRPr="000E0199">
        <w:rPr>
          <w:rFonts w:asciiTheme="minorEastAsia" w:hAnsiTheme="minorEastAsia" w:cs="Arial"/>
          <w:spacing w:val="-2"/>
          <w:szCs w:val="22"/>
        </w:rPr>
        <w:t>-</w:t>
      </w:r>
      <w:r w:rsidRPr="00AE3B2D">
        <w:rPr>
          <w:rFonts w:eastAsia="SimSun" w:cs="Arial"/>
          <w:spacing w:val="-2"/>
          <w:szCs w:val="22"/>
        </w:rPr>
        <w:t xml:space="preserve"> </w:t>
      </w:r>
      <w:r w:rsidRPr="00AE3B2D">
        <w:rPr>
          <w:rFonts w:eastAsia="SimSun" w:cs="Arial" w:hint="eastAsia"/>
          <w:szCs w:val="22"/>
        </w:rPr>
        <w:t>≤</w:t>
      </w:r>
      <w:r w:rsidRPr="00AE3B2D">
        <w:rPr>
          <w:rFonts w:eastAsia="SimSun" w:cs="Arial"/>
          <w:spacing w:val="-2"/>
          <w:szCs w:val="22"/>
        </w:rPr>
        <w:t xml:space="preserve"> 2000 mg/kg (C2 = 1)</w:t>
      </w:r>
      <w:r>
        <w:rPr>
          <w:rFonts w:eastAsia="SimSun" w:cs="Arial" w:hint="eastAsia"/>
          <w:spacing w:val="-2"/>
          <w:szCs w:val="22"/>
          <w:lang w:eastAsia="zh-CN"/>
        </w:rPr>
        <w:t>；</w:t>
      </w:r>
      <w:r>
        <w:rPr>
          <w:rFonts w:eastAsia="SimSun" w:cs="Arial"/>
          <w:spacing w:val="-2"/>
          <w:szCs w:val="22"/>
        </w:rPr>
        <w:t>和</w:t>
      </w:r>
      <w:r>
        <w:rPr>
          <w:rFonts w:eastAsia="SimSun" w:cs="Arial" w:hint="eastAsia"/>
          <w:spacing w:val="-2"/>
          <w:szCs w:val="22"/>
          <w:lang w:eastAsia="zh-CN"/>
        </w:rPr>
        <w:t>（</w:t>
      </w:r>
      <w:r>
        <w:rPr>
          <w:rFonts w:eastAsia="SimSun" w:cs="Arial"/>
          <w:spacing w:val="-2"/>
          <w:szCs w:val="22"/>
        </w:rPr>
        <w:t>或</w:t>
      </w:r>
      <w:r>
        <w:rPr>
          <w:rFonts w:eastAsia="SimSun" w:cs="Arial" w:hint="eastAsia"/>
          <w:spacing w:val="-2"/>
          <w:szCs w:val="22"/>
          <w:lang w:eastAsia="zh-CN"/>
        </w:rPr>
        <w:t>）</w:t>
      </w:r>
    </w:p>
    <w:p w14:paraId="763AF1CC" w14:textId="77777777" w:rsidR="001A609E" w:rsidRPr="00AE3B2D" w:rsidRDefault="001A609E" w:rsidP="001A609E">
      <w:pPr>
        <w:tabs>
          <w:tab w:val="clear" w:pos="851"/>
        </w:tabs>
        <w:ind w:left="994" w:right="929"/>
        <w:contextualSpacing/>
        <w:rPr>
          <w:rFonts w:eastAsia="SimSun" w:cs="Arial"/>
          <w:szCs w:val="22"/>
        </w:rPr>
      </w:pPr>
      <w:r>
        <w:rPr>
          <w:rFonts w:eastAsia="SimSun" w:cs="Arial" w:hint="eastAsia"/>
          <w:szCs w:val="22"/>
          <w:lang w:eastAsia="zh-CN"/>
        </w:rPr>
        <w:t>口腔吸入剂量</w:t>
      </w:r>
      <w:r w:rsidRPr="00AE3B2D">
        <w:rPr>
          <w:rFonts w:eastAsia="SimSun" w:cs="Arial"/>
          <w:szCs w:val="22"/>
          <w:shd w:val="clear" w:color="auto" w:fill="FFFFFF" w:themeFill="background1"/>
        </w:rPr>
        <w:t>LD</w:t>
      </w:r>
      <w:r w:rsidRPr="00AE3B2D">
        <w:rPr>
          <w:rFonts w:eastAsia="SimSun" w:cs="Arial"/>
          <w:szCs w:val="22"/>
          <w:shd w:val="clear" w:color="auto" w:fill="FFFFFF" w:themeFill="background1"/>
          <w:vertAlign w:val="subscript"/>
        </w:rPr>
        <w:t>50</w:t>
      </w:r>
      <w:r w:rsidRPr="00AE3B2D">
        <w:rPr>
          <w:rFonts w:eastAsia="SimSun" w:cs="Arial"/>
          <w:szCs w:val="22"/>
          <w:shd w:val="clear" w:color="auto" w:fill="FFFFFF" w:themeFill="background1"/>
        </w:rPr>
        <w:t xml:space="preserve">/ATE </w:t>
      </w:r>
      <w:r w:rsidRPr="00CD076F">
        <w:rPr>
          <w:rFonts w:eastAsia="SimSun" w:cs="Arial" w:hint="eastAsia"/>
          <w:szCs w:val="22"/>
          <w:shd w:val="clear" w:color="auto" w:fill="FFFFFF" w:themeFill="background1"/>
          <w:lang w:val="en-US"/>
        </w:rPr>
        <w:t>＞</w:t>
      </w:r>
      <w:r w:rsidRPr="00AE3B2D">
        <w:rPr>
          <w:rFonts w:eastAsia="SimSun" w:cs="Arial"/>
          <w:szCs w:val="22"/>
          <w:shd w:val="clear" w:color="auto" w:fill="FFFFFF" w:themeFill="background1"/>
        </w:rPr>
        <w:t>300 mg/</w:t>
      </w:r>
      <w:r w:rsidRPr="00AE3B2D">
        <w:rPr>
          <w:rFonts w:eastAsia="SimSun" w:cs="Arial"/>
          <w:szCs w:val="22"/>
        </w:rPr>
        <w:t xml:space="preserve">kg </w:t>
      </w:r>
      <w:r w:rsidRPr="000E0199">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2000 mg/kg (C1 = 1</w:t>
      </w:r>
      <w:r>
        <w:rPr>
          <w:rFonts w:eastAsia="SimSun" w:cs="Arial"/>
          <w:szCs w:val="22"/>
        </w:rPr>
        <w:t>)</w:t>
      </w:r>
      <w:r w:rsidRPr="00E40E8B">
        <w:rPr>
          <w:rFonts w:eastAsia="SimSun" w:cs="Arial"/>
          <w:szCs w:val="22"/>
        </w:rPr>
        <w:t>；</w:t>
      </w:r>
      <w:r>
        <w:rPr>
          <w:rFonts w:eastAsia="SimSun" w:cs="Arial"/>
          <w:szCs w:val="22"/>
        </w:rPr>
        <w:t>和</w:t>
      </w:r>
      <w:r>
        <w:rPr>
          <w:rFonts w:eastAsia="SimSun" w:cs="Arial" w:hint="eastAsia"/>
          <w:szCs w:val="22"/>
          <w:lang w:eastAsia="zh-CN"/>
        </w:rPr>
        <w:t>（</w:t>
      </w:r>
      <w:r>
        <w:rPr>
          <w:rFonts w:eastAsia="SimSun" w:cs="Arial"/>
          <w:szCs w:val="22"/>
        </w:rPr>
        <w:t>或</w:t>
      </w:r>
      <w:r>
        <w:rPr>
          <w:rFonts w:eastAsia="SimSun" w:cs="Arial" w:hint="eastAsia"/>
          <w:szCs w:val="22"/>
          <w:lang w:eastAsia="zh-CN"/>
        </w:rPr>
        <w:t>）</w:t>
      </w:r>
    </w:p>
    <w:p w14:paraId="4E5B11AD" w14:textId="77777777" w:rsidR="001A609E" w:rsidRPr="00734746" w:rsidRDefault="001A609E" w:rsidP="001A609E">
      <w:pPr>
        <w:shd w:val="clear" w:color="auto" w:fill="FFFFFF" w:themeFill="background1"/>
        <w:tabs>
          <w:tab w:val="clear" w:pos="851"/>
        </w:tabs>
        <w:ind w:left="994" w:right="929"/>
        <w:contextualSpacing/>
        <w:rPr>
          <w:rFonts w:eastAsia="SimSun" w:cs="Arial"/>
          <w:szCs w:val="22"/>
          <w:lang w:eastAsia="zh-CN"/>
        </w:rPr>
      </w:pPr>
      <w:r>
        <w:rPr>
          <w:rFonts w:eastAsia="SimSun" w:cs="Arial" w:hint="eastAsia"/>
          <w:szCs w:val="22"/>
          <w:lang w:eastAsia="zh-CN"/>
        </w:rPr>
        <w:t>皮肤过敏</w:t>
      </w:r>
      <w:r>
        <w:rPr>
          <w:rFonts w:eastAsia="SimSun" w:cs="Arial" w:hint="eastAsia"/>
          <w:szCs w:val="22"/>
          <w:lang w:eastAsia="zh-CN"/>
        </w:rPr>
        <w:t xml:space="preserve"> (</w:t>
      </w:r>
      <w:r w:rsidRPr="00AE3B2D">
        <w:rPr>
          <w:rFonts w:eastAsia="SimSun" w:cs="Arial"/>
          <w:szCs w:val="22"/>
          <w:lang w:eastAsia="zh-CN"/>
        </w:rPr>
        <w:t>D3=Ss</w:t>
      </w:r>
      <w:r>
        <w:rPr>
          <w:rFonts w:eastAsia="SimSun" w:cs="Arial" w:hint="eastAsia"/>
          <w:szCs w:val="22"/>
          <w:lang w:eastAsia="zh-CN"/>
        </w:rPr>
        <w:t>)</w:t>
      </w:r>
      <w:r w:rsidRPr="00E40E8B">
        <w:rPr>
          <w:rFonts w:eastAsia="SimSun" w:cs="Arial"/>
          <w:szCs w:val="22"/>
          <w:lang w:eastAsia="zh-CN"/>
        </w:rPr>
        <w:t>；</w:t>
      </w:r>
      <w:r>
        <w:rPr>
          <w:rFonts w:eastAsia="SimSun" w:cs="Arial"/>
          <w:szCs w:val="22"/>
          <w:lang w:eastAsia="zh-CN"/>
        </w:rPr>
        <w:t>和</w:t>
      </w:r>
      <w:r>
        <w:rPr>
          <w:rFonts w:eastAsia="SimSun" w:cs="Arial" w:hint="eastAsia"/>
          <w:szCs w:val="22"/>
          <w:lang w:eastAsia="zh-CN"/>
        </w:rPr>
        <w:t>（</w:t>
      </w:r>
      <w:r>
        <w:rPr>
          <w:rFonts w:eastAsia="SimSun" w:cs="Arial"/>
          <w:szCs w:val="22"/>
          <w:lang w:eastAsia="zh-CN"/>
        </w:rPr>
        <w:t>或</w:t>
      </w:r>
      <w:r>
        <w:rPr>
          <w:rFonts w:eastAsia="SimSun" w:cs="Arial" w:hint="eastAsia"/>
          <w:szCs w:val="22"/>
          <w:lang w:eastAsia="zh-CN"/>
        </w:rPr>
        <w:t>）</w:t>
      </w:r>
    </w:p>
    <w:p w14:paraId="16C1E959" w14:textId="77777777" w:rsidR="001A609E" w:rsidRPr="00AE3B2D" w:rsidRDefault="001A609E" w:rsidP="001A609E">
      <w:pPr>
        <w:shd w:val="clear" w:color="auto" w:fill="FFFFFF" w:themeFill="background1"/>
        <w:tabs>
          <w:tab w:val="clear" w:pos="851"/>
          <w:tab w:val="left" w:pos="9360"/>
        </w:tabs>
        <w:ind w:left="994" w:right="29"/>
        <w:contextualSpacing/>
        <w:rPr>
          <w:rFonts w:eastAsia="SimSun" w:cs="Arial"/>
          <w:szCs w:val="22"/>
          <w:lang w:eastAsia="zh-CN"/>
        </w:rPr>
      </w:pPr>
      <w:r>
        <w:rPr>
          <w:rFonts w:eastAsia="SimSun" w:cs="Arial" w:hint="eastAsia"/>
          <w:szCs w:val="22"/>
          <w:shd w:val="clear" w:color="auto" w:fill="FFFFFF" w:themeFill="background1"/>
          <w:lang w:eastAsia="zh-CN"/>
        </w:rPr>
        <w:t>高度腐蚀皮肤</w:t>
      </w:r>
      <w:r>
        <w:rPr>
          <w:rFonts w:eastAsia="SimSun" w:cs="Arial" w:hint="eastAsia"/>
          <w:szCs w:val="22"/>
          <w:lang w:eastAsia="zh-CN"/>
        </w:rPr>
        <w:t>（暴露</w:t>
      </w:r>
      <w:r w:rsidRPr="000E0199">
        <w:rPr>
          <w:rFonts w:eastAsia="SimSun" w:cs="Arial" w:hint="eastAsia"/>
          <w:szCs w:val="22"/>
          <w:lang w:val="en-US" w:eastAsia="zh-CN"/>
        </w:rPr>
        <w:t>＞</w:t>
      </w:r>
      <w:r w:rsidRPr="00AE3B2D">
        <w:rPr>
          <w:rFonts w:eastAsia="SimSun" w:cs="Arial"/>
          <w:szCs w:val="22"/>
          <w:lang w:eastAsia="zh-CN"/>
        </w:rPr>
        <w:t>3</w:t>
      </w:r>
      <w:r>
        <w:rPr>
          <w:rFonts w:eastAsia="SimSun" w:cs="Arial" w:hint="eastAsia"/>
          <w:szCs w:val="22"/>
          <w:lang w:eastAsia="zh-CN"/>
        </w:rPr>
        <w:t>分钟</w:t>
      </w:r>
      <w:r w:rsidRPr="00AE3B2D">
        <w:rPr>
          <w:rFonts w:eastAsia="SimSun" w:cs="Arial"/>
          <w:szCs w:val="22"/>
          <w:lang w:eastAsia="zh-CN"/>
        </w:rPr>
        <w:t xml:space="preserve"> </w:t>
      </w:r>
      <w:r w:rsidRPr="000E0199">
        <w:rPr>
          <w:rFonts w:asciiTheme="minorEastAsia" w:hAnsiTheme="minorEastAsia" w:cs="Arial"/>
          <w:szCs w:val="22"/>
          <w:lang w:eastAsia="zh-CN"/>
        </w:rPr>
        <w:t>-</w:t>
      </w:r>
      <w:r w:rsidRPr="00AE3B2D">
        <w:rPr>
          <w:rFonts w:eastAsia="SimSun" w:cs="Arial"/>
          <w:szCs w:val="22"/>
          <w:lang w:eastAsia="zh-CN"/>
        </w:rPr>
        <w:t xml:space="preserve"> </w:t>
      </w:r>
      <w:r w:rsidRPr="00AE3B2D">
        <w:rPr>
          <w:rFonts w:eastAsia="SimSun" w:cs="Arial" w:hint="eastAsia"/>
          <w:szCs w:val="22"/>
          <w:lang w:eastAsia="zh-CN"/>
        </w:rPr>
        <w:t>≤</w:t>
      </w:r>
      <w:r w:rsidRPr="00AE3B2D">
        <w:rPr>
          <w:rFonts w:eastAsia="SimSun" w:cs="Arial"/>
          <w:szCs w:val="22"/>
          <w:lang w:eastAsia="zh-CN"/>
        </w:rPr>
        <w:t xml:space="preserve"> 1</w:t>
      </w:r>
      <w:r>
        <w:rPr>
          <w:rFonts w:eastAsia="SimSun" w:cs="Arial" w:hint="eastAsia"/>
          <w:szCs w:val="22"/>
          <w:lang w:eastAsia="zh-CN"/>
        </w:rPr>
        <w:t>小时）（</w:t>
      </w:r>
      <w:r w:rsidRPr="00AE3B2D">
        <w:rPr>
          <w:rFonts w:eastAsia="SimSun" w:cs="Arial"/>
          <w:szCs w:val="22"/>
          <w:lang w:eastAsia="zh-CN"/>
        </w:rPr>
        <w:t>D1 = 3B</w:t>
      </w:r>
      <w:r>
        <w:rPr>
          <w:rFonts w:eastAsia="SimSun" w:cs="Arial" w:hint="eastAsia"/>
          <w:szCs w:val="22"/>
          <w:lang w:eastAsia="zh-CN"/>
        </w:rPr>
        <w:t>）；</w:t>
      </w:r>
      <w:r>
        <w:rPr>
          <w:rFonts w:eastAsia="SimSun" w:cs="Arial"/>
          <w:szCs w:val="22"/>
          <w:lang w:eastAsia="zh-CN"/>
        </w:rPr>
        <w:t>和</w:t>
      </w:r>
      <w:r>
        <w:rPr>
          <w:rFonts w:eastAsia="SimSun" w:cs="Arial" w:hint="eastAsia"/>
          <w:szCs w:val="22"/>
          <w:lang w:eastAsia="zh-CN"/>
        </w:rPr>
        <w:t>（</w:t>
      </w:r>
      <w:r>
        <w:rPr>
          <w:rFonts w:eastAsia="SimSun" w:cs="Arial"/>
          <w:szCs w:val="22"/>
          <w:lang w:eastAsia="zh-CN"/>
        </w:rPr>
        <w:t>或</w:t>
      </w:r>
      <w:r>
        <w:rPr>
          <w:rFonts w:eastAsia="SimSun" w:cs="Arial" w:hint="eastAsia"/>
          <w:szCs w:val="22"/>
          <w:lang w:eastAsia="zh-CN"/>
        </w:rPr>
        <w:t>）</w:t>
      </w:r>
    </w:p>
    <w:p w14:paraId="2821CA75" w14:textId="77777777" w:rsidR="001A609E" w:rsidRPr="00AE3B2D" w:rsidRDefault="001A609E" w:rsidP="001A609E">
      <w:pPr>
        <w:tabs>
          <w:tab w:val="clear" w:pos="851"/>
          <w:tab w:val="left" w:pos="9360"/>
        </w:tabs>
        <w:ind w:left="994" w:right="29"/>
        <w:contextualSpacing/>
        <w:rPr>
          <w:rFonts w:eastAsia="SimSun" w:cs="Arial"/>
          <w:szCs w:val="22"/>
          <w:lang w:eastAsia="zh-CN"/>
        </w:rPr>
      </w:pPr>
      <w:r>
        <w:rPr>
          <w:rFonts w:eastAsia="SimSun" w:cs="Arial" w:hint="eastAsia"/>
          <w:szCs w:val="22"/>
          <w:lang w:eastAsia="zh-CN"/>
        </w:rPr>
        <w:t>闪点</w:t>
      </w:r>
      <w:r w:rsidRPr="00AE3B2D">
        <w:rPr>
          <w:rFonts w:eastAsia="SimSun" w:cs="Arial" w:hint="eastAsia"/>
          <w:szCs w:val="22"/>
          <w:lang w:eastAsia="zh-CN"/>
        </w:rPr>
        <w:t>≤</w:t>
      </w:r>
      <w:r w:rsidRPr="00AE3B2D">
        <w:rPr>
          <w:rFonts w:eastAsia="SimSun" w:cs="Arial"/>
          <w:szCs w:val="22"/>
          <w:lang w:eastAsia="zh-CN"/>
        </w:rPr>
        <w:t xml:space="preserve"> 60</w:t>
      </w:r>
      <w:r w:rsidRPr="00AE3B2D">
        <w:rPr>
          <w:rFonts w:eastAsia="SimSun" w:cs="Arial"/>
          <w:szCs w:val="22"/>
          <w:vertAlign w:val="superscript"/>
          <w:lang w:eastAsia="zh-CN"/>
        </w:rPr>
        <w:t>o</w:t>
      </w:r>
      <w:r w:rsidRPr="00AE3B2D">
        <w:rPr>
          <w:rFonts w:eastAsia="SimSun" w:cs="Arial"/>
          <w:szCs w:val="22"/>
          <w:lang w:eastAsia="zh-CN"/>
        </w:rPr>
        <w:t>C</w:t>
      </w:r>
      <w:r>
        <w:rPr>
          <w:rFonts w:eastAsia="SimSun" w:cs="Arial" w:hint="eastAsia"/>
          <w:szCs w:val="22"/>
          <w:lang w:eastAsia="zh-CN"/>
        </w:rPr>
        <w:t>；</w:t>
      </w:r>
      <w:r>
        <w:rPr>
          <w:rFonts w:eastAsia="SimSun" w:cs="Arial"/>
          <w:szCs w:val="22"/>
          <w:lang w:eastAsia="zh-CN"/>
        </w:rPr>
        <w:t>和</w:t>
      </w:r>
      <w:r>
        <w:rPr>
          <w:rFonts w:eastAsia="SimSun" w:cs="Arial" w:hint="eastAsia"/>
          <w:szCs w:val="22"/>
          <w:lang w:eastAsia="zh-CN"/>
        </w:rPr>
        <w:t>（</w:t>
      </w:r>
      <w:r>
        <w:rPr>
          <w:rFonts w:eastAsia="SimSun" w:cs="Arial"/>
          <w:szCs w:val="22"/>
          <w:lang w:eastAsia="zh-CN"/>
        </w:rPr>
        <w:t>或</w:t>
      </w:r>
      <w:r>
        <w:rPr>
          <w:rFonts w:eastAsia="SimSun" w:cs="Arial" w:hint="eastAsia"/>
          <w:szCs w:val="22"/>
          <w:lang w:eastAsia="zh-CN"/>
        </w:rPr>
        <w:t>）</w:t>
      </w:r>
    </w:p>
    <w:p w14:paraId="3360BD27" w14:textId="77777777" w:rsidR="001A609E" w:rsidRPr="00AE3B2D" w:rsidRDefault="001A609E" w:rsidP="001A609E">
      <w:pPr>
        <w:tabs>
          <w:tab w:val="clear" w:pos="851"/>
        </w:tabs>
        <w:ind w:left="994" w:right="1649"/>
        <w:contextualSpacing/>
        <w:rPr>
          <w:rFonts w:eastAsia="SimSun" w:cs="Arial"/>
          <w:szCs w:val="22"/>
          <w:lang w:eastAsia="zh-CN"/>
        </w:rPr>
      </w:pPr>
      <w:r w:rsidRPr="00E40E8B">
        <w:rPr>
          <w:rFonts w:eastAsia="SimSun" w:cs="Arial" w:hint="eastAsia"/>
          <w:szCs w:val="22"/>
          <w:lang w:eastAsia="zh-CN"/>
        </w:rPr>
        <w:t>依据污染分类为</w:t>
      </w:r>
      <w:r>
        <w:rPr>
          <w:rFonts w:eastAsia="SimSun" w:cs="Arial"/>
          <w:szCs w:val="22"/>
          <w:lang w:eastAsia="zh-CN"/>
        </w:rPr>
        <w:t>2</w:t>
      </w:r>
      <w:r w:rsidRPr="00E40E8B">
        <w:rPr>
          <w:rFonts w:eastAsia="SimSun" w:cs="Arial" w:hint="eastAsia"/>
          <w:szCs w:val="22"/>
          <w:lang w:eastAsia="zh-CN"/>
        </w:rPr>
        <w:t>型船</w:t>
      </w:r>
      <w:r>
        <w:rPr>
          <w:rFonts w:eastAsia="SimSun" w:cs="Arial" w:hint="eastAsia"/>
          <w:szCs w:val="22"/>
          <w:lang w:eastAsia="zh-CN"/>
        </w:rPr>
        <w:t>；</w:t>
      </w:r>
      <w:r>
        <w:rPr>
          <w:rFonts w:eastAsia="SimSun" w:cs="Arial"/>
          <w:szCs w:val="22"/>
          <w:lang w:eastAsia="zh-CN"/>
        </w:rPr>
        <w:t>和</w:t>
      </w:r>
      <w:r>
        <w:rPr>
          <w:rFonts w:eastAsia="SimSun" w:cs="Arial" w:hint="eastAsia"/>
          <w:szCs w:val="22"/>
          <w:lang w:eastAsia="zh-CN"/>
        </w:rPr>
        <w:t>（</w:t>
      </w:r>
      <w:r>
        <w:rPr>
          <w:rFonts w:eastAsia="SimSun" w:cs="Arial"/>
          <w:szCs w:val="22"/>
          <w:lang w:eastAsia="zh-CN"/>
        </w:rPr>
        <w:t>或</w:t>
      </w:r>
      <w:r>
        <w:rPr>
          <w:rFonts w:eastAsia="SimSun" w:cs="Arial" w:hint="eastAsia"/>
          <w:szCs w:val="22"/>
          <w:lang w:eastAsia="zh-CN"/>
        </w:rPr>
        <w:t>）</w:t>
      </w:r>
    </w:p>
    <w:p w14:paraId="2145420F" w14:textId="77777777" w:rsidR="001A609E" w:rsidRPr="00AE3B2D" w:rsidRDefault="001A609E" w:rsidP="001A609E">
      <w:pPr>
        <w:tabs>
          <w:tab w:val="clear" w:pos="851"/>
        </w:tabs>
        <w:ind w:left="994" w:right="1649"/>
        <w:contextualSpacing/>
        <w:rPr>
          <w:rFonts w:eastAsia="SimSun" w:cs="Arial"/>
          <w:szCs w:val="22"/>
          <w:lang w:eastAsia="zh-CN"/>
        </w:rPr>
      </w:pPr>
      <w:r>
        <w:rPr>
          <w:rFonts w:eastAsia="SimSun" w:cs="Arial" w:hint="eastAsia"/>
          <w:szCs w:val="22"/>
          <w:lang w:eastAsia="zh-CN"/>
        </w:rPr>
        <w:t>污染类别为</w:t>
      </w:r>
      <w:r w:rsidRPr="00AE3B2D">
        <w:rPr>
          <w:rFonts w:eastAsia="SimSun" w:cs="Arial"/>
          <w:szCs w:val="22"/>
          <w:lang w:eastAsia="zh-CN"/>
        </w:rPr>
        <w:t>X</w:t>
      </w:r>
      <w:r>
        <w:rPr>
          <w:rFonts w:eastAsia="SimSun" w:cs="Arial" w:hint="eastAsia"/>
          <w:szCs w:val="22"/>
          <w:lang w:eastAsia="zh-CN"/>
        </w:rPr>
        <w:t>或</w:t>
      </w:r>
      <w:r w:rsidRPr="00AE3B2D">
        <w:rPr>
          <w:rFonts w:eastAsia="SimSun" w:cs="Arial"/>
          <w:szCs w:val="22"/>
          <w:lang w:eastAsia="zh-CN"/>
        </w:rPr>
        <w:t>Y</w:t>
      </w:r>
      <w:r>
        <w:rPr>
          <w:rFonts w:eastAsia="SimSun" w:cs="Arial" w:hint="eastAsia"/>
          <w:szCs w:val="22"/>
          <w:lang w:eastAsia="zh-CN"/>
        </w:rPr>
        <w:t>。</w:t>
      </w:r>
    </w:p>
    <w:p w14:paraId="7903F876" w14:textId="77777777" w:rsidR="001A609E" w:rsidRPr="00AE3B2D" w:rsidRDefault="001A609E" w:rsidP="001A609E">
      <w:pPr>
        <w:tabs>
          <w:tab w:val="clear" w:pos="851"/>
          <w:tab w:val="left" w:pos="900"/>
        </w:tabs>
        <w:spacing w:before="240" w:after="120" w:line="340" w:lineRule="atLeast"/>
        <w:ind w:left="1134" w:hanging="1134"/>
        <w:rPr>
          <w:rFonts w:eastAsia="SimSun" w:cs="Arial"/>
          <w:b/>
          <w:bCs/>
          <w:szCs w:val="22"/>
          <w:lang w:eastAsia="zh-CN"/>
        </w:rPr>
      </w:pPr>
      <w:r w:rsidRPr="00AE3B2D">
        <w:rPr>
          <w:rFonts w:eastAsia="SimSun" w:cs="Arial"/>
          <w:b/>
          <w:bCs/>
          <w:szCs w:val="22"/>
          <w:lang w:eastAsia="zh-CN"/>
        </w:rPr>
        <w:t>21.5.12</w:t>
      </w:r>
      <w:r w:rsidRPr="00AE3B2D">
        <w:rPr>
          <w:rFonts w:eastAsia="SimSun" w:cs="Arial"/>
          <w:b/>
          <w:bCs/>
          <w:szCs w:val="22"/>
          <w:lang w:eastAsia="zh-CN"/>
        </w:rPr>
        <w:tab/>
      </w:r>
      <w:r>
        <w:rPr>
          <w:rFonts w:eastAsia="SimSun" w:cs="Arial" w:hint="eastAsia"/>
          <w:b/>
          <w:bCs/>
          <w:szCs w:val="22"/>
          <w:lang w:eastAsia="zh-CN"/>
        </w:rPr>
        <w:t>第</w:t>
      </w:r>
      <w:r w:rsidRPr="004345DD">
        <w:rPr>
          <w:rFonts w:eastAsia="SimSun" w:cs="Arial" w:hint="eastAsia"/>
          <w:b/>
          <w:bCs/>
          <w:szCs w:val="22"/>
          <w:lang w:eastAsia="zh-CN"/>
        </w:rPr>
        <w:t>15.21</w:t>
      </w:r>
      <w:r>
        <w:rPr>
          <w:rFonts w:eastAsia="SimSun" w:cs="Arial" w:hint="eastAsia"/>
          <w:b/>
          <w:bCs/>
          <w:szCs w:val="22"/>
          <w:lang w:eastAsia="zh-CN"/>
        </w:rPr>
        <w:t>段</w:t>
      </w:r>
      <w:r>
        <w:rPr>
          <w:rFonts w:eastAsia="SimSun" w:cs="Arial" w:hint="eastAsia"/>
          <w:b/>
          <w:bCs/>
          <w:szCs w:val="22"/>
          <w:lang w:eastAsia="zh-CN"/>
        </w:rPr>
        <w:t xml:space="preserve"> </w:t>
      </w:r>
      <w:r>
        <w:rPr>
          <w:lang w:eastAsia="zh-CN"/>
        </w:rPr>
        <w:t xml:space="preserve">– </w:t>
      </w:r>
      <w:r w:rsidRPr="004345DD">
        <w:rPr>
          <w:rFonts w:eastAsia="SimSun" w:cs="Arial" w:hint="eastAsia"/>
          <w:b/>
          <w:bCs/>
          <w:szCs w:val="22"/>
          <w:lang w:eastAsia="zh-CN"/>
        </w:rPr>
        <w:t>温度传感器</w:t>
      </w:r>
    </w:p>
    <w:p w14:paraId="285FBDDB" w14:textId="77777777" w:rsidR="001A609E" w:rsidRPr="0094226A" w:rsidRDefault="001A609E" w:rsidP="001A609E">
      <w:pPr>
        <w:tabs>
          <w:tab w:val="clear" w:pos="851"/>
          <w:tab w:val="left" w:pos="900"/>
          <w:tab w:val="left" w:pos="993"/>
        </w:tabs>
        <w:spacing w:before="240" w:after="120" w:line="340" w:lineRule="atLeast"/>
        <w:rPr>
          <w:rFonts w:eastAsia="SimSun" w:cs="Arial"/>
          <w:b/>
          <w:szCs w:val="22"/>
          <w:lang w:val="en-US" w:eastAsia="zh-CN"/>
        </w:rPr>
      </w:pPr>
      <w:r w:rsidRPr="00AE3B2D">
        <w:rPr>
          <w:rFonts w:eastAsia="SimSun" w:cs="Arial"/>
          <w:szCs w:val="22"/>
          <w:lang w:eastAsia="zh-CN"/>
        </w:rPr>
        <w:t>21.5.12.1</w:t>
      </w:r>
      <w:r w:rsidRPr="00AE3B2D">
        <w:rPr>
          <w:rFonts w:eastAsia="SimSun" w:cs="Arial"/>
          <w:szCs w:val="22"/>
          <w:lang w:eastAsia="zh-CN"/>
        </w:rPr>
        <w:tab/>
      </w:r>
      <w:r w:rsidRPr="0094226A">
        <w:rPr>
          <w:rFonts w:eastAsia="SimSun" w:cs="Arial" w:hint="eastAsia"/>
          <w:iCs/>
          <w:szCs w:val="22"/>
          <w:lang w:val="en-US" w:eastAsia="zh-CN"/>
        </w:rPr>
        <w:t>根据货品的热敏感性将</w:t>
      </w:r>
      <w:r w:rsidRPr="0094226A">
        <w:rPr>
          <w:rFonts w:eastAsia="SimSun" w:cs="Arial" w:hint="eastAsia"/>
          <w:szCs w:val="22"/>
          <w:lang w:val="en-US" w:eastAsia="zh-CN"/>
        </w:rPr>
        <w:t>第</w:t>
      </w:r>
      <w:r w:rsidRPr="0094226A">
        <w:rPr>
          <w:rFonts w:eastAsia="SimSun" w:cs="Arial" w:hint="eastAsia"/>
          <w:szCs w:val="22"/>
          <w:lang w:val="en-US" w:eastAsia="zh-CN"/>
        </w:rPr>
        <w:t>15.21</w:t>
      </w:r>
      <w:r w:rsidRPr="0094226A">
        <w:rPr>
          <w:rFonts w:eastAsia="SimSun" w:cs="Arial" w:hint="eastAsia"/>
          <w:szCs w:val="22"/>
          <w:lang w:val="en-US" w:eastAsia="zh-CN"/>
        </w:rPr>
        <w:t>段增加到</w:t>
      </w:r>
      <w:r w:rsidRPr="0094226A">
        <w:rPr>
          <w:rFonts w:eastAsia="SimSun" w:cs="Arial" w:hint="eastAsia"/>
          <w:i/>
          <w:szCs w:val="22"/>
          <w:lang w:val="en-US" w:eastAsia="zh-CN"/>
        </w:rPr>
        <w:t>o</w:t>
      </w:r>
      <w:r w:rsidRPr="0094226A">
        <w:rPr>
          <w:rFonts w:eastAsia="SimSun" w:cs="Arial" w:hint="eastAsia"/>
          <w:iCs/>
          <w:szCs w:val="22"/>
          <w:lang w:val="en-US" w:eastAsia="zh-CN"/>
        </w:rPr>
        <w:t>栏中。此项要求仅涉及到货泵舱内的泵。</w:t>
      </w:r>
    </w:p>
    <w:p w14:paraId="7C033F1D" w14:textId="77777777" w:rsidR="001A609E" w:rsidRPr="00AE3B2D" w:rsidRDefault="001A609E" w:rsidP="001A609E">
      <w:pPr>
        <w:tabs>
          <w:tab w:val="clear" w:pos="851"/>
          <w:tab w:val="left" w:pos="900"/>
        </w:tabs>
        <w:spacing w:before="240" w:after="120" w:line="340" w:lineRule="atLeast"/>
        <w:ind w:left="1134" w:hanging="1134"/>
        <w:rPr>
          <w:rFonts w:eastAsia="SimSun" w:cs="Arial"/>
          <w:b/>
          <w:bCs/>
          <w:i/>
          <w:iCs/>
          <w:szCs w:val="22"/>
          <w:lang w:eastAsia="zh-CN"/>
        </w:rPr>
      </w:pPr>
      <w:r w:rsidRPr="00AE3B2D">
        <w:rPr>
          <w:rFonts w:eastAsia="SimSun" w:cs="Arial"/>
          <w:b/>
          <w:bCs/>
          <w:szCs w:val="22"/>
          <w:lang w:eastAsia="zh-CN"/>
        </w:rPr>
        <w:t>21.6</w:t>
      </w:r>
      <w:r w:rsidRPr="00AE3B2D">
        <w:rPr>
          <w:rFonts w:eastAsia="SimSun" w:cs="Arial"/>
          <w:b/>
          <w:bCs/>
          <w:szCs w:val="22"/>
          <w:lang w:eastAsia="zh-CN"/>
        </w:rPr>
        <w:tab/>
      </w:r>
      <w:r w:rsidRPr="0094226A">
        <w:rPr>
          <w:rFonts w:eastAsia="SimSun" w:cs="Arial" w:hint="eastAsia"/>
          <w:b/>
          <w:bCs/>
          <w:i/>
          <w:szCs w:val="22"/>
          <w:lang w:eastAsia="zh-CN"/>
        </w:rPr>
        <w:t>o</w:t>
      </w:r>
      <w:r w:rsidRPr="0094226A">
        <w:rPr>
          <w:rFonts w:eastAsia="SimSun" w:cs="Arial" w:hint="eastAsia"/>
          <w:b/>
          <w:bCs/>
          <w:szCs w:val="22"/>
          <w:lang w:eastAsia="zh-CN"/>
        </w:rPr>
        <w:t>栏</w:t>
      </w:r>
      <w:r>
        <w:rPr>
          <w:rFonts w:eastAsia="SimSun" w:cs="Arial" w:hint="eastAsia"/>
          <w:b/>
          <w:bCs/>
          <w:szCs w:val="22"/>
          <w:lang w:eastAsia="zh-CN"/>
        </w:rPr>
        <w:t xml:space="preserve"> </w:t>
      </w:r>
      <w:r>
        <w:rPr>
          <w:lang w:eastAsia="zh-CN"/>
        </w:rPr>
        <w:t xml:space="preserve">– </w:t>
      </w:r>
      <w:r w:rsidRPr="0094226A">
        <w:rPr>
          <w:rFonts w:eastAsia="SimSun" w:cs="Arial" w:hint="eastAsia"/>
          <w:b/>
          <w:bCs/>
          <w:szCs w:val="22"/>
          <w:lang w:eastAsia="zh-CN"/>
        </w:rPr>
        <w:t>第</w:t>
      </w:r>
      <w:r w:rsidRPr="0094226A">
        <w:rPr>
          <w:rFonts w:eastAsia="SimSun" w:cs="Arial" w:hint="eastAsia"/>
          <w:b/>
          <w:bCs/>
          <w:szCs w:val="22"/>
          <w:lang w:eastAsia="zh-CN"/>
        </w:rPr>
        <w:t>16</w:t>
      </w:r>
      <w:r w:rsidRPr="0094226A">
        <w:rPr>
          <w:rFonts w:eastAsia="SimSun" w:cs="Arial" w:hint="eastAsia"/>
          <w:b/>
          <w:bCs/>
          <w:szCs w:val="22"/>
          <w:lang w:eastAsia="zh-CN"/>
        </w:rPr>
        <w:t>章特殊要求的衡准</w:t>
      </w:r>
    </w:p>
    <w:p w14:paraId="23994375" w14:textId="77777777" w:rsidR="001A609E" w:rsidRPr="00AE3B2D" w:rsidRDefault="001A609E" w:rsidP="001A609E">
      <w:pPr>
        <w:tabs>
          <w:tab w:val="clear" w:pos="851"/>
          <w:tab w:val="left" w:pos="900"/>
        </w:tabs>
        <w:spacing w:before="240" w:after="120" w:line="340" w:lineRule="atLeast"/>
        <w:ind w:left="1134" w:hanging="1134"/>
        <w:rPr>
          <w:rFonts w:eastAsia="SimSun" w:cs="Arial"/>
          <w:b/>
          <w:bCs/>
          <w:szCs w:val="22"/>
          <w:lang w:eastAsia="zh-CN"/>
        </w:rPr>
      </w:pPr>
      <w:r w:rsidRPr="00AE3B2D">
        <w:rPr>
          <w:rFonts w:eastAsia="SimSun" w:cs="Arial"/>
          <w:b/>
          <w:bCs/>
          <w:szCs w:val="22"/>
          <w:lang w:eastAsia="zh-CN"/>
        </w:rPr>
        <w:t>21.6.1</w:t>
      </w:r>
      <w:r w:rsidRPr="00AE3B2D">
        <w:rPr>
          <w:rFonts w:eastAsia="SimSun" w:cs="Arial"/>
          <w:b/>
          <w:bCs/>
          <w:szCs w:val="22"/>
          <w:lang w:eastAsia="zh-CN"/>
        </w:rPr>
        <w:tab/>
      </w:r>
      <w:r>
        <w:rPr>
          <w:rFonts w:eastAsia="SimSun" w:cs="Arial" w:hint="eastAsia"/>
          <w:b/>
          <w:bCs/>
          <w:szCs w:val="22"/>
          <w:lang w:eastAsia="zh-CN"/>
        </w:rPr>
        <w:t>第</w:t>
      </w:r>
      <w:r w:rsidRPr="00AE3B2D">
        <w:rPr>
          <w:rFonts w:eastAsia="SimSun" w:cs="Arial"/>
          <w:b/>
          <w:bCs/>
          <w:szCs w:val="22"/>
          <w:lang w:eastAsia="zh-CN"/>
        </w:rPr>
        <w:t>16.1</w:t>
      </w:r>
      <w:r>
        <w:rPr>
          <w:rFonts w:eastAsia="SimSun" w:cs="Arial" w:hint="eastAsia"/>
          <w:b/>
          <w:bCs/>
          <w:szCs w:val="22"/>
          <w:lang w:eastAsia="zh-CN"/>
        </w:rPr>
        <w:t>至</w:t>
      </w:r>
      <w:r w:rsidRPr="00AE3B2D">
        <w:rPr>
          <w:rFonts w:eastAsia="SimSun" w:cs="Arial"/>
          <w:b/>
          <w:bCs/>
          <w:szCs w:val="22"/>
          <w:lang w:eastAsia="zh-CN"/>
        </w:rPr>
        <w:t>16.2.5</w:t>
      </w:r>
      <w:r>
        <w:rPr>
          <w:rFonts w:eastAsia="SimSun" w:cs="Arial" w:hint="eastAsia"/>
          <w:b/>
          <w:bCs/>
          <w:szCs w:val="22"/>
          <w:lang w:eastAsia="zh-CN"/>
        </w:rPr>
        <w:t>段和第</w:t>
      </w:r>
      <w:r w:rsidRPr="00AE3B2D">
        <w:rPr>
          <w:rFonts w:eastAsia="SimSun" w:cs="Arial"/>
          <w:b/>
          <w:bCs/>
          <w:szCs w:val="22"/>
          <w:lang w:eastAsia="zh-CN"/>
        </w:rPr>
        <w:t>16.3</w:t>
      </w:r>
      <w:r>
        <w:rPr>
          <w:rFonts w:eastAsia="SimSun" w:cs="Arial" w:hint="eastAsia"/>
          <w:b/>
          <w:bCs/>
          <w:szCs w:val="22"/>
          <w:lang w:eastAsia="zh-CN"/>
        </w:rPr>
        <w:t>至</w:t>
      </w:r>
      <w:r w:rsidRPr="00AE3B2D">
        <w:rPr>
          <w:rFonts w:eastAsia="SimSun" w:cs="Arial"/>
          <w:b/>
          <w:bCs/>
          <w:szCs w:val="22"/>
          <w:lang w:eastAsia="zh-CN"/>
        </w:rPr>
        <w:t>16.5</w:t>
      </w:r>
      <w:r>
        <w:rPr>
          <w:rFonts w:eastAsia="SimSun" w:cs="Arial" w:hint="eastAsia"/>
          <w:b/>
          <w:bCs/>
          <w:szCs w:val="22"/>
          <w:lang w:eastAsia="zh-CN"/>
        </w:rPr>
        <w:t>段</w:t>
      </w:r>
    </w:p>
    <w:p w14:paraId="49BDA629" w14:textId="77777777" w:rsidR="001A609E" w:rsidRPr="00AE3B2D" w:rsidRDefault="001A609E" w:rsidP="001A609E">
      <w:pPr>
        <w:tabs>
          <w:tab w:val="clear" w:pos="851"/>
          <w:tab w:val="left" w:pos="900"/>
        </w:tabs>
        <w:spacing w:before="240" w:after="120" w:line="340" w:lineRule="atLeast"/>
        <w:ind w:right="-34"/>
        <w:rPr>
          <w:rFonts w:eastAsia="SimSun" w:cs="Arial"/>
          <w:i/>
          <w:iCs/>
          <w:szCs w:val="22"/>
          <w:lang w:eastAsia="zh-CN"/>
        </w:rPr>
      </w:pPr>
      <w:r w:rsidRPr="00AE3B2D">
        <w:rPr>
          <w:rFonts w:eastAsia="SimSun" w:cs="Arial"/>
          <w:szCs w:val="22"/>
          <w:lang w:eastAsia="zh-CN"/>
        </w:rPr>
        <w:t>21.6.1.1</w:t>
      </w:r>
      <w:r w:rsidRPr="00AE3B2D">
        <w:rPr>
          <w:rFonts w:eastAsia="SimSun" w:cs="Arial"/>
          <w:szCs w:val="22"/>
          <w:lang w:eastAsia="zh-CN"/>
        </w:rPr>
        <w:tab/>
      </w:r>
      <w:r w:rsidRPr="0094226A">
        <w:rPr>
          <w:rFonts w:eastAsia="SimSun" w:cs="Arial" w:hint="eastAsia"/>
          <w:szCs w:val="22"/>
          <w:lang w:val="en-US" w:eastAsia="zh-CN"/>
        </w:rPr>
        <w:t>这些规定适用于所有货物，因此在</w:t>
      </w:r>
      <w:r w:rsidRPr="0094226A">
        <w:rPr>
          <w:rFonts w:eastAsia="SimSun" w:cs="Arial" w:hint="eastAsia"/>
          <w:i/>
          <w:szCs w:val="22"/>
          <w:lang w:val="en-US" w:eastAsia="zh-CN"/>
        </w:rPr>
        <w:t>o</w:t>
      </w:r>
      <w:r w:rsidRPr="0094226A">
        <w:rPr>
          <w:rFonts w:eastAsia="SimSun" w:cs="Arial" w:hint="eastAsia"/>
          <w:iCs/>
          <w:szCs w:val="22"/>
          <w:lang w:val="en-US" w:eastAsia="zh-CN"/>
        </w:rPr>
        <w:t>栏</w:t>
      </w:r>
      <w:r w:rsidRPr="0094226A">
        <w:rPr>
          <w:rFonts w:eastAsia="SimSun" w:cs="Arial" w:hint="eastAsia"/>
          <w:szCs w:val="22"/>
          <w:lang w:val="en-US" w:eastAsia="zh-CN"/>
        </w:rPr>
        <w:t>中没有专门列出。</w:t>
      </w:r>
    </w:p>
    <w:p w14:paraId="0B9C57C0" w14:textId="77777777" w:rsidR="001A609E" w:rsidRPr="00AE3B2D" w:rsidRDefault="001A609E" w:rsidP="001A609E">
      <w:pPr>
        <w:tabs>
          <w:tab w:val="clear" w:pos="851"/>
          <w:tab w:val="left" w:pos="900"/>
        </w:tabs>
        <w:spacing w:before="240" w:after="120" w:line="340" w:lineRule="atLeast"/>
        <w:ind w:right="-34"/>
        <w:rPr>
          <w:rFonts w:eastAsia="SimSun" w:cs="Arial"/>
          <w:b/>
          <w:bCs/>
          <w:szCs w:val="22"/>
          <w:lang w:eastAsia="zh-CN"/>
        </w:rPr>
      </w:pPr>
      <w:r w:rsidRPr="00AE3B2D">
        <w:rPr>
          <w:rFonts w:eastAsia="SimSun" w:cs="Arial"/>
          <w:b/>
          <w:bCs/>
          <w:szCs w:val="22"/>
          <w:lang w:eastAsia="zh-CN"/>
        </w:rPr>
        <w:t>21.6.2</w:t>
      </w:r>
      <w:r w:rsidRPr="00AE3B2D">
        <w:rPr>
          <w:rFonts w:eastAsia="SimSun" w:cs="Arial"/>
          <w:b/>
          <w:bCs/>
          <w:szCs w:val="22"/>
          <w:lang w:eastAsia="zh-CN"/>
        </w:rPr>
        <w:tab/>
      </w:r>
      <w:r>
        <w:rPr>
          <w:rFonts w:eastAsia="SimSun" w:cs="Arial" w:hint="eastAsia"/>
          <w:b/>
          <w:bCs/>
          <w:szCs w:val="22"/>
          <w:lang w:eastAsia="zh-CN"/>
        </w:rPr>
        <w:t>第</w:t>
      </w:r>
      <w:r w:rsidRPr="00AE3B2D">
        <w:rPr>
          <w:rFonts w:eastAsia="SimSun" w:cs="Arial"/>
          <w:b/>
          <w:bCs/>
          <w:szCs w:val="22"/>
          <w:lang w:eastAsia="zh-CN"/>
        </w:rPr>
        <w:t>16.2.6</w:t>
      </w:r>
      <w:r>
        <w:rPr>
          <w:rFonts w:eastAsia="SimSun" w:cs="Arial" w:hint="eastAsia"/>
          <w:b/>
          <w:bCs/>
          <w:szCs w:val="22"/>
          <w:lang w:eastAsia="zh-CN"/>
        </w:rPr>
        <w:t>段</w:t>
      </w:r>
    </w:p>
    <w:p w14:paraId="07DF26F6" w14:textId="77777777" w:rsidR="001A609E" w:rsidRDefault="001A609E" w:rsidP="001A609E">
      <w:pPr>
        <w:tabs>
          <w:tab w:val="clear" w:pos="851"/>
          <w:tab w:val="left" w:pos="900"/>
        </w:tabs>
        <w:spacing w:before="240" w:after="120" w:line="340" w:lineRule="atLeast"/>
        <w:rPr>
          <w:rFonts w:eastAsia="SimSun" w:cs="Arial"/>
          <w:szCs w:val="22"/>
          <w:lang w:eastAsia="zh-CN"/>
        </w:rPr>
      </w:pPr>
      <w:r w:rsidRPr="00AE3B2D">
        <w:rPr>
          <w:rFonts w:eastAsia="SimSun" w:cs="Arial"/>
          <w:szCs w:val="22"/>
          <w:lang w:eastAsia="zh-CN"/>
        </w:rPr>
        <w:t>21.6.2.1</w:t>
      </w:r>
      <w:r w:rsidRPr="00AE3B2D">
        <w:rPr>
          <w:rFonts w:eastAsia="SimSun" w:cs="Arial"/>
          <w:szCs w:val="22"/>
          <w:lang w:eastAsia="zh-CN"/>
        </w:rPr>
        <w:tab/>
      </w:r>
      <w:r w:rsidRPr="009423B3">
        <w:rPr>
          <w:rFonts w:eastAsia="SimSun" w:cs="Arial" w:hint="eastAsia"/>
          <w:szCs w:val="22"/>
          <w:lang w:val="en-US" w:eastAsia="zh-CN"/>
        </w:rPr>
        <w:t>对于符合</w:t>
      </w:r>
      <w:r>
        <w:rPr>
          <w:rFonts w:eastAsia="SimSun" w:cs="Arial" w:hint="eastAsia"/>
          <w:szCs w:val="22"/>
          <w:lang w:val="en-US" w:eastAsia="zh-CN"/>
        </w:rPr>
        <w:t>以下衡准</w:t>
      </w:r>
      <w:r w:rsidRPr="009423B3">
        <w:rPr>
          <w:rFonts w:eastAsia="SimSun" w:cs="Arial" w:hint="eastAsia"/>
          <w:szCs w:val="22"/>
          <w:lang w:val="en-US" w:eastAsia="zh-CN"/>
        </w:rPr>
        <w:t>的货品，将第</w:t>
      </w:r>
      <w:r w:rsidRPr="009423B3">
        <w:rPr>
          <w:rFonts w:eastAsia="SimSun" w:cs="Arial" w:hint="eastAsia"/>
          <w:szCs w:val="22"/>
          <w:lang w:val="en-US" w:eastAsia="zh-CN"/>
        </w:rPr>
        <w:t>16.2.6</w:t>
      </w:r>
      <w:r w:rsidRPr="009423B3">
        <w:rPr>
          <w:rFonts w:eastAsia="SimSun" w:cs="Arial" w:hint="eastAsia"/>
          <w:szCs w:val="22"/>
          <w:lang w:val="en-US" w:eastAsia="zh-CN"/>
        </w:rPr>
        <w:t>段增加到</w:t>
      </w:r>
      <w:r w:rsidRPr="009423B3">
        <w:rPr>
          <w:rFonts w:eastAsia="SimSun" w:cs="Arial" w:hint="eastAsia"/>
          <w:i/>
          <w:szCs w:val="22"/>
          <w:lang w:val="en-US" w:eastAsia="zh-CN"/>
        </w:rPr>
        <w:t>o</w:t>
      </w:r>
      <w:r w:rsidRPr="009423B3">
        <w:rPr>
          <w:rFonts w:eastAsia="SimSun" w:cs="Arial" w:hint="eastAsia"/>
          <w:iCs/>
          <w:szCs w:val="22"/>
          <w:lang w:val="en-US" w:eastAsia="zh-CN"/>
        </w:rPr>
        <w:t>栏</w:t>
      </w:r>
      <w:r w:rsidRPr="009423B3">
        <w:rPr>
          <w:rFonts w:eastAsia="SimSun" w:cs="Arial" w:hint="eastAsia"/>
          <w:szCs w:val="22"/>
          <w:lang w:val="en-US" w:eastAsia="zh-CN"/>
        </w:rPr>
        <w:t>：</w:t>
      </w:r>
    </w:p>
    <w:p w14:paraId="16E6666A" w14:textId="77777777" w:rsidR="001A609E" w:rsidRPr="00AE3B2D" w:rsidRDefault="001A609E" w:rsidP="001A609E">
      <w:pPr>
        <w:tabs>
          <w:tab w:val="clear" w:pos="851"/>
          <w:tab w:val="left" w:pos="900"/>
        </w:tabs>
        <w:spacing w:before="240" w:after="120" w:line="340" w:lineRule="atLeast"/>
        <w:ind w:firstLine="900"/>
        <w:rPr>
          <w:rFonts w:eastAsia="SimSun" w:cs="Arial"/>
          <w:szCs w:val="22"/>
          <w:lang w:eastAsia="zh-CN"/>
        </w:rPr>
      </w:pPr>
      <w:r>
        <w:rPr>
          <w:rFonts w:eastAsia="SimSun" w:cs="Arial" w:hint="eastAsia"/>
          <w:szCs w:val="22"/>
          <w:lang w:eastAsia="zh-CN"/>
        </w:rPr>
        <w:t>污染类别为</w:t>
      </w:r>
      <w:r w:rsidRPr="00AE3B2D">
        <w:rPr>
          <w:rFonts w:eastAsia="SimSun" w:cs="Arial"/>
          <w:szCs w:val="22"/>
          <w:lang w:eastAsia="zh-CN"/>
        </w:rPr>
        <w:t>X</w:t>
      </w:r>
      <w:r>
        <w:rPr>
          <w:rFonts w:eastAsia="SimSun" w:cs="Arial" w:hint="eastAsia"/>
          <w:szCs w:val="22"/>
          <w:lang w:eastAsia="zh-CN"/>
        </w:rPr>
        <w:t>或</w:t>
      </w:r>
      <w:r w:rsidRPr="00AE3B2D">
        <w:rPr>
          <w:rFonts w:eastAsia="SimSun" w:cs="Arial"/>
          <w:szCs w:val="22"/>
          <w:lang w:eastAsia="zh-CN"/>
        </w:rPr>
        <w:t>Y</w:t>
      </w:r>
      <w:r>
        <w:rPr>
          <w:rFonts w:eastAsia="SimSun" w:cs="Arial" w:hint="eastAsia"/>
          <w:szCs w:val="22"/>
          <w:lang w:eastAsia="zh-CN"/>
        </w:rPr>
        <w:t>且在</w:t>
      </w:r>
      <w:r w:rsidRPr="00B10B80">
        <w:rPr>
          <w:rFonts w:eastAsia="SimSun" w:cs="Arial"/>
          <w:szCs w:val="22"/>
          <w:lang w:eastAsia="zh-CN"/>
        </w:rPr>
        <w:t>20</w:t>
      </w:r>
      <w:r w:rsidRPr="00B10B80">
        <w:rPr>
          <w:rFonts w:eastAsia="SimSun" w:cs="Arial"/>
          <w:szCs w:val="22"/>
          <w:vertAlign w:val="superscript"/>
          <w:lang w:eastAsia="zh-CN"/>
        </w:rPr>
        <w:t>o</w:t>
      </w:r>
      <w:r w:rsidRPr="00B10B80">
        <w:rPr>
          <w:rFonts w:eastAsia="SimSun" w:cs="Arial"/>
          <w:szCs w:val="22"/>
          <w:lang w:eastAsia="zh-CN"/>
        </w:rPr>
        <w:t>C</w:t>
      </w:r>
      <w:r>
        <w:rPr>
          <w:rFonts w:eastAsia="SimSun" w:cs="Arial" w:hint="eastAsia"/>
          <w:szCs w:val="22"/>
          <w:lang w:eastAsia="zh-CN"/>
        </w:rPr>
        <w:t>时粘度</w:t>
      </w:r>
      <w:r w:rsidRPr="00AE3B2D">
        <w:rPr>
          <w:rFonts w:eastAsia="SimSun" w:cs="Arial" w:hint="eastAsia"/>
          <w:bCs/>
          <w:szCs w:val="22"/>
          <w:lang w:eastAsia="zh-CN"/>
        </w:rPr>
        <w:t>≥</w:t>
      </w:r>
      <w:r w:rsidRPr="00AE3B2D">
        <w:rPr>
          <w:rFonts w:eastAsia="SimSun" w:cs="Arial"/>
          <w:bCs/>
          <w:szCs w:val="22"/>
          <w:lang w:eastAsia="zh-CN"/>
        </w:rPr>
        <w:t xml:space="preserve"> </w:t>
      </w:r>
      <w:r w:rsidRPr="00AE3B2D">
        <w:rPr>
          <w:rFonts w:eastAsia="SimSun" w:cs="Arial"/>
          <w:szCs w:val="22"/>
          <w:lang w:eastAsia="zh-CN"/>
        </w:rPr>
        <w:t>50 mPa</w:t>
      </w:r>
      <w:r w:rsidRPr="00AE3B2D">
        <w:rPr>
          <w:rFonts w:eastAsia="SimSun" w:cs="Arial"/>
          <w:b/>
          <w:szCs w:val="22"/>
          <w:lang w:eastAsia="zh-CN"/>
        </w:rPr>
        <w:t>·</w:t>
      </w:r>
      <w:r w:rsidRPr="00AE3B2D">
        <w:rPr>
          <w:rFonts w:eastAsia="SimSun" w:cs="Arial"/>
          <w:szCs w:val="22"/>
          <w:lang w:eastAsia="zh-CN"/>
        </w:rPr>
        <w:t>s</w:t>
      </w:r>
    </w:p>
    <w:p w14:paraId="1FF3A915" w14:textId="77777777" w:rsidR="001A609E" w:rsidRPr="00AE3B2D" w:rsidRDefault="001A609E" w:rsidP="001A609E">
      <w:pPr>
        <w:tabs>
          <w:tab w:val="clear" w:pos="851"/>
          <w:tab w:val="left" w:pos="900"/>
        </w:tabs>
        <w:spacing w:before="240" w:after="120" w:line="340" w:lineRule="atLeast"/>
        <w:ind w:left="851" w:hanging="851"/>
        <w:rPr>
          <w:rFonts w:eastAsia="SimSun" w:cs="Arial"/>
          <w:b/>
          <w:bCs/>
          <w:szCs w:val="22"/>
          <w:lang w:eastAsia="zh-CN"/>
        </w:rPr>
      </w:pPr>
      <w:r w:rsidRPr="00AE3B2D">
        <w:rPr>
          <w:rFonts w:eastAsia="SimSun" w:cs="Arial"/>
          <w:b/>
          <w:bCs/>
          <w:szCs w:val="22"/>
          <w:lang w:eastAsia="zh-CN"/>
        </w:rPr>
        <w:t>21.6.3</w:t>
      </w:r>
      <w:r w:rsidRPr="00AE3B2D">
        <w:rPr>
          <w:rFonts w:eastAsia="SimSun" w:cs="Arial"/>
          <w:b/>
          <w:bCs/>
          <w:szCs w:val="22"/>
          <w:lang w:eastAsia="zh-CN"/>
        </w:rPr>
        <w:tab/>
      </w:r>
      <w:r>
        <w:rPr>
          <w:rFonts w:eastAsia="SimSun" w:cs="Arial" w:hint="eastAsia"/>
          <w:b/>
          <w:bCs/>
          <w:szCs w:val="22"/>
          <w:lang w:eastAsia="zh-CN"/>
        </w:rPr>
        <w:t>第</w:t>
      </w:r>
      <w:r w:rsidRPr="00AE3B2D">
        <w:rPr>
          <w:rFonts w:eastAsia="SimSun" w:cs="Arial"/>
          <w:b/>
          <w:bCs/>
          <w:szCs w:val="22"/>
          <w:lang w:eastAsia="zh-CN"/>
        </w:rPr>
        <w:t>16.2.9</w:t>
      </w:r>
      <w:r>
        <w:rPr>
          <w:rFonts w:eastAsia="SimSun" w:cs="Arial" w:hint="eastAsia"/>
          <w:b/>
          <w:bCs/>
          <w:szCs w:val="22"/>
          <w:lang w:eastAsia="zh-CN"/>
        </w:rPr>
        <w:t>段</w:t>
      </w:r>
    </w:p>
    <w:p w14:paraId="61AA436C" w14:textId="77777777" w:rsidR="001A609E" w:rsidRPr="00AE3B2D" w:rsidRDefault="001A609E" w:rsidP="001A609E">
      <w:pPr>
        <w:tabs>
          <w:tab w:val="clear" w:pos="851"/>
          <w:tab w:val="left" w:pos="900"/>
        </w:tabs>
        <w:spacing w:before="240" w:after="120" w:line="340" w:lineRule="atLeast"/>
        <w:rPr>
          <w:rFonts w:eastAsia="SimSun" w:cs="Arial"/>
          <w:szCs w:val="22"/>
          <w:lang w:eastAsia="zh-CN"/>
        </w:rPr>
      </w:pPr>
      <w:r w:rsidRPr="00AE3B2D">
        <w:rPr>
          <w:rFonts w:eastAsia="SimSun" w:cs="Arial"/>
          <w:szCs w:val="22"/>
          <w:lang w:eastAsia="zh-CN"/>
        </w:rPr>
        <w:t>21.6.3.1</w:t>
      </w:r>
      <w:r w:rsidRPr="00AE3B2D">
        <w:rPr>
          <w:rFonts w:eastAsia="SimSun" w:cs="Arial"/>
          <w:szCs w:val="22"/>
          <w:lang w:eastAsia="zh-CN"/>
        </w:rPr>
        <w:tab/>
      </w:r>
      <w:r w:rsidRPr="00B07444">
        <w:rPr>
          <w:rFonts w:eastAsia="SimSun" w:cs="Arial" w:hint="eastAsia"/>
          <w:szCs w:val="22"/>
          <w:lang w:val="en-US" w:eastAsia="zh-CN"/>
        </w:rPr>
        <w:t>对于符合下列衡准的货品，将第</w:t>
      </w:r>
      <w:r w:rsidRPr="00B07444">
        <w:rPr>
          <w:rFonts w:eastAsia="SimSun" w:cs="Arial" w:hint="eastAsia"/>
          <w:szCs w:val="22"/>
          <w:lang w:val="en-US" w:eastAsia="zh-CN"/>
        </w:rPr>
        <w:t>16.2.</w:t>
      </w:r>
      <w:r>
        <w:rPr>
          <w:rFonts w:eastAsia="SimSun" w:cs="Arial"/>
          <w:szCs w:val="22"/>
          <w:lang w:val="en-US" w:eastAsia="zh-CN"/>
        </w:rPr>
        <w:t>9</w:t>
      </w:r>
      <w:r w:rsidRPr="00B07444">
        <w:rPr>
          <w:rFonts w:eastAsia="SimSun" w:cs="Arial" w:hint="eastAsia"/>
          <w:szCs w:val="22"/>
          <w:lang w:val="en-US" w:eastAsia="zh-CN"/>
        </w:rPr>
        <w:t>段增加到</w:t>
      </w:r>
      <w:r w:rsidRPr="00B07444">
        <w:rPr>
          <w:rFonts w:eastAsia="SimSun" w:cs="Arial" w:hint="eastAsia"/>
          <w:i/>
          <w:szCs w:val="22"/>
          <w:lang w:val="en-US" w:eastAsia="zh-CN"/>
        </w:rPr>
        <w:t>o</w:t>
      </w:r>
      <w:r w:rsidRPr="00B07444">
        <w:rPr>
          <w:rFonts w:eastAsia="SimSun" w:cs="Arial" w:hint="eastAsia"/>
          <w:iCs/>
          <w:szCs w:val="22"/>
          <w:lang w:val="en-US" w:eastAsia="zh-CN"/>
        </w:rPr>
        <w:t>栏</w:t>
      </w:r>
      <w:r>
        <w:rPr>
          <w:rFonts w:eastAsia="SimSun" w:cs="Arial" w:hint="eastAsia"/>
          <w:szCs w:val="22"/>
          <w:lang w:val="en-US" w:eastAsia="zh-CN"/>
        </w:rPr>
        <w:t>：</w:t>
      </w:r>
      <w:r>
        <w:rPr>
          <w:rFonts w:eastAsia="SimSun" w:cs="Arial" w:hint="eastAsia"/>
          <w:szCs w:val="22"/>
          <w:lang w:eastAsia="zh-CN"/>
        </w:rPr>
        <w:t>熔点</w:t>
      </w:r>
      <w:r w:rsidRPr="00AE3B2D">
        <w:rPr>
          <w:rFonts w:eastAsia="SimSun" w:cs="Arial" w:hint="eastAsia"/>
          <w:bCs/>
          <w:szCs w:val="22"/>
          <w:lang w:eastAsia="zh-CN"/>
        </w:rPr>
        <w:t>≥</w:t>
      </w:r>
      <w:r w:rsidRPr="00AE3B2D">
        <w:rPr>
          <w:rFonts w:eastAsia="SimSun" w:cs="Arial"/>
          <w:szCs w:val="22"/>
          <w:lang w:eastAsia="zh-CN"/>
        </w:rPr>
        <w:t xml:space="preserve"> 0</w:t>
      </w:r>
      <w:r w:rsidRPr="00AE3B2D">
        <w:rPr>
          <w:rFonts w:eastAsia="SimSun" w:cs="Arial"/>
          <w:szCs w:val="22"/>
          <w:vertAlign w:val="superscript"/>
          <w:lang w:eastAsia="zh-CN"/>
        </w:rPr>
        <w:t>o</w:t>
      </w:r>
      <w:r w:rsidRPr="00AE3B2D">
        <w:rPr>
          <w:rFonts w:eastAsia="SimSun" w:cs="Arial"/>
          <w:szCs w:val="22"/>
          <w:lang w:eastAsia="zh-CN"/>
        </w:rPr>
        <w:t>C.</w:t>
      </w:r>
    </w:p>
    <w:p w14:paraId="5BE97A4C" w14:textId="77777777" w:rsidR="001A609E" w:rsidRPr="00B07444" w:rsidRDefault="001A609E" w:rsidP="001A609E">
      <w:pPr>
        <w:tabs>
          <w:tab w:val="clear" w:pos="851"/>
          <w:tab w:val="left" w:pos="900"/>
        </w:tabs>
        <w:spacing w:before="240" w:after="120" w:line="340" w:lineRule="atLeast"/>
        <w:rPr>
          <w:rFonts w:eastAsia="SimSun" w:cs="Arial"/>
          <w:b/>
          <w:bCs/>
          <w:szCs w:val="22"/>
          <w:lang w:val="en-US" w:eastAsia="zh-CN"/>
        </w:rPr>
      </w:pPr>
      <w:r w:rsidRPr="00AE3B2D">
        <w:rPr>
          <w:rFonts w:eastAsia="SimSun" w:cs="Arial"/>
          <w:b/>
          <w:bCs/>
          <w:szCs w:val="22"/>
          <w:lang w:eastAsia="zh-CN"/>
        </w:rPr>
        <w:t>21.6.4</w:t>
      </w:r>
      <w:r w:rsidRPr="00AE3B2D">
        <w:rPr>
          <w:rFonts w:eastAsia="SimSun" w:cs="Arial"/>
          <w:b/>
          <w:bCs/>
          <w:szCs w:val="22"/>
          <w:lang w:eastAsia="zh-CN"/>
        </w:rPr>
        <w:tab/>
      </w:r>
      <w:r>
        <w:rPr>
          <w:rFonts w:eastAsia="SimSun" w:cs="Arial" w:hint="eastAsia"/>
          <w:b/>
          <w:bCs/>
          <w:szCs w:val="22"/>
          <w:lang w:eastAsia="zh-CN"/>
        </w:rPr>
        <w:t>第</w:t>
      </w:r>
      <w:r w:rsidRPr="00AE3B2D">
        <w:rPr>
          <w:rFonts w:eastAsia="SimSun" w:cs="Arial"/>
          <w:b/>
          <w:bCs/>
          <w:szCs w:val="22"/>
          <w:lang w:eastAsia="zh-CN"/>
        </w:rPr>
        <w:t>16.6</w:t>
      </w:r>
      <w:r>
        <w:rPr>
          <w:rFonts w:eastAsia="SimSun" w:cs="Arial" w:hint="eastAsia"/>
          <w:b/>
          <w:bCs/>
          <w:szCs w:val="22"/>
          <w:lang w:eastAsia="zh-CN"/>
        </w:rPr>
        <w:t>段</w:t>
      </w:r>
      <w:r>
        <w:rPr>
          <w:rFonts w:asciiTheme="minorEastAsia" w:hAnsiTheme="minorEastAsia" w:cs="Arial"/>
          <w:b/>
          <w:bCs/>
          <w:szCs w:val="22"/>
          <w:lang w:eastAsia="zh-CN"/>
        </w:rPr>
        <w:t xml:space="preserve"> </w:t>
      </w:r>
      <w:r>
        <w:rPr>
          <w:lang w:eastAsia="zh-CN"/>
        </w:rPr>
        <w:t xml:space="preserve">– </w:t>
      </w:r>
      <w:r w:rsidRPr="00B07444">
        <w:rPr>
          <w:rFonts w:eastAsia="SimSun" w:cs="Arial" w:hint="eastAsia"/>
          <w:b/>
          <w:bCs/>
          <w:szCs w:val="22"/>
          <w:lang w:val="en-US" w:eastAsia="zh-CN"/>
        </w:rPr>
        <w:t>不应过度受热的货品</w:t>
      </w:r>
    </w:p>
    <w:p w14:paraId="27059D50" w14:textId="77777777" w:rsidR="001A609E" w:rsidRPr="006E5A0B" w:rsidRDefault="001A609E" w:rsidP="001A609E">
      <w:pPr>
        <w:tabs>
          <w:tab w:val="clear" w:pos="851"/>
          <w:tab w:val="left" w:pos="900"/>
        </w:tabs>
        <w:spacing w:before="240" w:after="120" w:line="340" w:lineRule="atLeast"/>
        <w:rPr>
          <w:rFonts w:eastAsia="SimSun" w:cs="Arial"/>
          <w:szCs w:val="22"/>
          <w:lang w:val="en-US" w:eastAsia="zh-CN"/>
        </w:rPr>
      </w:pPr>
      <w:r w:rsidRPr="00AE3B2D">
        <w:rPr>
          <w:rFonts w:eastAsia="SimSun" w:cs="Arial"/>
          <w:szCs w:val="22"/>
          <w:lang w:eastAsia="zh-CN"/>
        </w:rPr>
        <w:t>21.6.4.1</w:t>
      </w:r>
      <w:r w:rsidRPr="00AE3B2D">
        <w:rPr>
          <w:rFonts w:eastAsia="SimSun" w:cs="Arial"/>
          <w:szCs w:val="22"/>
          <w:lang w:eastAsia="zh-CN"/>
        </w:rPr>
        <w:tab/>
      </w:r>
      <w:r w:rsidRPr="006E5A0B">
        <w:rPr>
          <w:rFonts w:eastAsia="SimSun" w:cs="Arial" w:hint="eastAsia"/>
          <w:szCs w:val="22"/>
          <w:lang w:val="en-US" w:eastAsia="zh-CN"/>
        </w:rPr>
        <w:t>对于已确定在运输过程中需要温度控制的货品，将第</w:t>
      </w:r>
      <w:r w:rsidRPr="006E5A0B">
        <w:rPr>
          <w:rFonts w:eastAsia="SimSun" w:cs="Arial" w:hint="eastAsia"/>
          <w:szCs w:val="22"/>
          <w:lang w:val="en-US" w:eastAsia="zh-CN"/>
        </w:rPr>
        <w:t>16.</w:t>
      </w:r>
      <w:r>
        <w:rPr>
          <w:rFonts w:eastAsia="SimSun" w:cs="Arial"/>
          <w:szCs w:val="22"/>
          <w:lang w:val="en-US" w:eastAsia="zh-CN"/>
        </w:rPr>
        <w:t>6</w:t>
      </w:r>
      <w:r w:rsidRPr="006E5A0B">
        <w:rPr>
          <w:rFonts w:eastAsia="SimSun" w:cs="Arial" w:hint="eastAsia"/>
          <w:szCs w:val="22"/>
          <w:lang w:val="en-US" w:eastAsia="zh-CN"/>
        </w:rPr>
        <w:t>.2</w:t>
      </w:r>
      <w:r w:rsidRPr="006E5A0B">
        <w:rPr>
          <w:rFonts w:eastAsia="SimSun" w:cs="Arial" w:hint="eastAsia"/>
          <w:szCs w:val="22"/>
          <w:lang w:val="en-US" w:eastAsia="zh-CN"/>
        </w:rPr>
        <w:t>至</w:t>
      </w:r>
      <w:r w:rsidRPr="006E5A0B">
        <w:rPr>
          <w:rFonts w:eastAsia="SimSun" w:cs="Arial" w:hint="eastAsia"/>
          <w:szCs w:val="22"/>
          <w:lang w:val="en-US" w:eastAsia="zh-CN"/>
        </w:rPr>
        <w:t>16.6.4</w:t>
      </w:r>
      <w:r w:rsidRPr="006E5A0B">
        <w:rPr>
          <w:rFonts w:eastAsia="SimSun" w:cs="Arial" w:hint="eastAsia"/>
          <w:szCs w:val="22"/>
          <w:lang w:val="en-US" w:eastAsia="zh-CN"/>
        </w:rPr>
        <w:t>段增加到</w:t>
      </w:r>
      <w:r w:rsidRPr="006E5A0B">
        <w:rPr>
          <w:rFonts w:eastAsia="SimSun" w:cs="Arial" w:hint="eastAsia"/>
          <w:i/>
          <w:szCs w:val="22"/>
          <w:lang w:val="en-US" w:eastAsia="zh-CN"/>
        </w:rPr>
        <w:t>o</w:t>
      </w:r>
      <w:r w:rsidRPr="006E5A0B">
        <w:rPr>
          <w:rFonts w:eastAsia="SimSun" w:cs="Arial" w:hint="eastAsia"/>
          <w:iCs/>
          <w:szCs w:val="22"/>
          <w:lang w:val="en-US" w:eastAsia="zh-CN"/>
        </w:rPr>
        <w:t>栏</w:t>
      </w:r>
      <w:r w:rsidRPr="006E5A0B">
        <w:rPr>
          <w:rFonts w:eastAsia="SimSun" w:cs="Arial" w:hint="eastAsia"/>
          <w:szCs w:val="22"/>
          <w:lang w:val="en-US" w:eastAsia="zh-CN"/>
        </w:rPr>
        <w:t>。</w:t>
      </w:r>
    </w:p>
    <w:p w14:paraId="1D70C887" w14:textId="77777777" w:rsidR="001A609E" w:rsidRPr="00AE3B2D" w:rsidRDefault="001A609E" w:rsidP="001A609E">
      <w:pPr>
        <w:tabs>
          <w:tab w:val="clear" w:pos="851"/>
          <w:tab w:val="left" w:pos="900"/>
        </w:tabs>
        <w:spacing w:before="240" w:after="120" w:line="340" w:lineRule="atLeast"/>
        <w:rPr>
          <w:rFonts w:eastAsia="SimSun" w:cs="Arial"/>
          <w:b/>
          <w:bCs/>
          <w:szCs w:val="22"/>
          <w:lang w:eastAsia="zh-CN"/>
        </w:rPr>
      </w:pPr>
      <w:r w:rsidRPr="00AE3B2D">
        <w:rPr>
          <w:rFonts w:eastAsia="SimSun" w:cs="Arial"/>
          <w:b/>
          <w:bCs/>
          <w:szCs w:val="22"/>
          <w:lang w:eastAsia="zh-CN"/>
        </w:rPr>
        <w:t>21.6.5</w:t>
      </w:r>
      <w:r w:rsidRPr="00AE3B2D">
        <w:rPr>
          <w:rFonts w:eastAsia="SimSun" w:cs="Arial"/>
          <w:b/>
          <w:bCs/>
          <w:szCs w:val="22"/>
          <w:lang w:eastAsia="zh-CN"/>
        </w:rPr>
        <w:tab/>
      </w:r>
      <w:r w:rsidRPr="006E5A0B">
        <w:rPr>
          <w:rFonts w:eastAsia="SimSun" w:cs="Arial"/>
          <w:b/>
          <w:bCs/>
          <w:szCs w:val="22"/>
          <w:lang w:eastAsia="zh-CN"/>
        </w:rPr>
        <w:t>第</w:t>
      </w:r>
      <w:r w:rsidRPr="006E5A0B">
        <w:rPr>
          <w:rFonts w:eastAsia="SimSun" w:cs="Arial"/>
          <w:b/>
          <w:bCs/>
          <w:szCs w:val="22"/>
          <w:lang w:eastAsia="zh-CN"/>
        </w:rPr>
        <w:t>16.</w:t>
      </w:r>
      <w:r>
        <w:rPr>
          <w:rFonts w:eastAsia="SimSun" w:cs="Arial"/>
          <w:b/>
          <w:bCs/>
          <w:szCs w:val="22"/>
          <w:lang w:eastAsia="zh-CN"/>
        </w:rPr>
        <w:t>2.7</w:t>
      </w:r>
      <w:r w:rsidRPr="006E5A0B">
        <w:rPr>
          <w:rFonts w:eastAsia="SimSun" w:cs="Arial"/>
          <w:b/>
          <w:bCs/>
          <w:szCs w:val="22"/>
          <w:lang w:eastAsia="zh-CN"/>
        </w:rPr>
        <w:t>段</w:t>
      </w:r>
      <w:r>
        <w:rPr>
          <w:rFonts w:eastAsia="SimSun" w:cs="Arial" w:hint="eastAsia"/>
          <w:b/>
          <w:bCs/>
          <w:szCs w:val="22"/>
          <w:lang w:eastAsia="zh-CN"/>
        </w:rPr>
        <w:t xml:space="preserve"> </w:t>
      </w:r>
      <w:r>
        <w:rPr>
          <w:lang w:eastAsia="zh-CN"/>
        </w:rPr>
        <w:t xml:space="preserve">– </w:t>
      </w:r>
      <w:r>
        <w:rPr>
          <w:rFonts w:eastAsia="SimSun" w:cs="Arial" w:hint="eastAsia"/>
          <w:b/>
          <w:szCs w:val="22"/>
          <w:lang w:eastAsia="zh-CN"/>
        </w:rPr>
        <w:t>持久漂浮物</w:t>
      </w:r>
    </w:p>
    <w:p w14:paraId="0AC99AF1" w14:textId="77777777" w:rsidR="001A609E" w:rsidRPr="005553B5" w:rsidRDefault="001A609E" w:rsidP="001A609E">
      <w:pPr>
        <w:tabs>
          <w:tab w:val="clear" w:pos="851"/>
          <w:tab w:val="left" w:pos="900"/>
        </w:tabs>
        <w:spacing w:before="240" w:after="120" w:line="340" w:lineRule="atLeast"/>
        <w:rPr>
          <w:rFonts w:eastAsia="SimSun" w:cs="Arial"/>
          <w:szCs w:val="22"/>
          <w:lang w:val="en-US" w:eastAsia="zh-CN"/>
        </w:rPr>
      </w:pPr>
      <w:r>
        <w:rPr>
          <w:rFonts w:eastAsia="SimSun" w:cs="Arial" w:hint="eastAsia"/>
          <w:szCs w:val="22"/>
          <w:lang w:eastAsia="zh-CN"/>
        </w:rPr>
        <w:t>对于</w:t>
      </w:r>
      <w:r w:rsidRPr="005553B5">
        <w:rPr>
          <w:rFonts w:eastAsia="SimSun" w:cs="Arial" w:hint="eastAsia"/>
          <w:szCs w:val="22"/>
          <w:lang w:eastAsia="zh-CN"/>
        </w:rPr>
        <w:t>符合</w:t>
      </w:r>
      <w:r>
        <w:rPr>
          <w:rFonts w:eastAsia="SimSun" w:cs="Arial" w:hint="eastAsia"/>
          <w:szCs w:val="22"/>
          <w:lang w:eastAsia="zh-CN"/>
        </w:rPr>
        <w:t>以下</w:t>
      </w:r>
      <w:r w:rsidRPr="005553B5">
        <w:rPr>
          <w:rFonts w:eastAsia="SimSun" w:cs="Arial" w:hint="eastAsia"/>
          <w:szCs w:val="22"/>
          <w:lang w:eastAsia="zh-CN"/>
        </w:rPr>
        <w:t>衡准</w:t>
      </w:r>
      <w:r>
        <w:rPr>
          <w:rFonts w:eastAsia="SimSun" w:cs="Arial" w:hint="eastAsia"/>
          <w:szCs w:val="22"/>
          <w:lang w:eastAsia="zh-CN"/>
        </w:rPr>
        <w:t>的货品</w:t>
      </w:r>
      <w:r w:rsidRPr="005553B5">
        <w:rPr>
          <w:rFonts w:eastAsia="SimSun" w:cs="Arial" w:hint="eastAsia"/>
          <w:szCs w:val="22"/>
          <w:lang w:eastAsia="zh-CN"/>
        </w:rPr>
        <w:t>，</w:t>
      </w:r>
      <w:r>
        <w:rPr>
          <w:rFonts w:eastAsia="SimSun" w:cs="Arial" w:hint="eastAsia"/>
          <w:szCs w:val="22"/>
          <w:lang w:eastAsia="zh-CN"/>
        </w:rPr>
        <w:t>将第</w:t>
      </w:r>
      <w:r w:rsidRPr="005553B5">
        <w:rPr>
          <w:rFonts w:eastAsia="SimSun" w:cs="Arial" w:hint="eastAsia"/>
          <w:szCs w:val="22"/>
          <w:lang w:val="en-US" w:eastAsia="zh-CN"/>
        </w:rPr>
        <w:t>16.2.7</w:t>
      </w:r>
      <w:r>
        <w:rPr>
          <w:rFonts w:eastAsia="SimSun" w:cs="Arial" w:hint="eastAsia"/>
          <w:szCs w:val="22"/>
          <w:lang w:val="en-US" w:eastAsia="zh-CN"/>
        </w:rPr>
        <w:t>段</w:t>
      </w:r>
      <w:r w:rsidRPr="005553B5">
        <w:rPr>
          <w:rFonts w:eastAsia="SimSun" w:cs="Arial" w:hint="eastAsia"/>
          <w:szCs w:val="22"/>
          <w:lang w:val="en-US" w:eastAsia="zh-CN"/>
        </w:rPr>
        <w:t>列入</w:t>
      </w:r>
      <w:r w:rsidRPr="00AE3B2D">
        <w:rPr>
          <w:rFonts w:eastAsia="SimSun" w:cs="Arial" w:hint="eastAsia"/>
          <w:i/>
          <w:szCs w:val="22"/>
          <w:lang w:val="en-US" w:eastAsia="zh-CN"/>
        </w:rPr>
        <w:t>o</w:t>
      </w:r>
      <w:r w:rsidRPr="005553B5">
        <w:rPr>
          <w:rFonts w:eastAsia="SimSun" w:cs="Arial" w:hint="eastAsia"/>
          <w:szCs w:val="22"/>
          <w:lang w:val="en-US" w:eastAsia="zh-CN"/>
        </w:rPr>
        <w:t>栏：</w:t>
      </w:r>
      <w:r w:rsidRPr="005553B5">
        <w:rPr>
          <w:rFonts w:eastAsia="SimSun" w:cs="Arial" w:hint="eastAsia"/>
          <w:szCs w:val="22"/>
          <w:lang w:eastAsia="zh-CN"/>
        </w:rPr>
        <w:t>在</w:t>
      </w:r>
      <w:r w:rsidRPr="005553B5">
        <w:rPr>
          <w:rFonts w:eastAsia="SimSun" w:cs="Arial" w:hint="eastAsia"/>
          <w:szCs w:val="22"/>
          <w:lang w:eastAsia="zh-CN"/>
        </w:rPr>
        <w:t>20</w:t>
      </w:r>
      <w:r w:rsidRPr="005553B5">
        <w:rPr>
          <w:rFonts w:eastAsia="SimSun" w:cs="Arial"/>
          <w:szCs w:val="22"/>
          <w:vertAlign w:val="superscript"/>
          <w:lang w:eastAsia="zh-CN"/>
        </w:rPr>
        <w:t>o</w:t>
      </w:r>
      <w:r w:rsidRPr="005553B5">
        <w:rPr>
          <w:rFonts w:eastAsia="SimSun" w:cs="Arial"/>
          <w:szCs w:val="22"/>
          <w:lang w:eastAsia="zh-CN"/>
        </w:rPr>
        <w:t>C</w:t>
      </w:r>
      <w:r w:rsidRPr="005553B5">
        <w:rPr>
          <w:rFonts w:eastAsia="SimSun" w:cs="Arial" w:hint="eastAsia"/>
          <w:szCs w:val="22"/>
          <w:lang w:eastAsia="zh-CN"/>
        </w:rPr>
        <w:t>时粘度大于或等于</w:t>
      </w:r>
      <w:r w:rsidRPr="005553B5">
        <w:rPr>
          <w:rFonts w:eastAsia="SimSun" w:cs="Arial" w:hint="eastAsia"/>
          <w:szCs w:val="22"/>
          <w:lang w:eastAsia="zh-CN"/>
        </w:rPr>
        <w:t>50</w:t>
      </w:r>
      <w:r w:rsidRPr="005D1C4F">
        <w:rPr>
          <w:rFonts w:eastAsia="SimSun" w:cs="Arial"/>
          <w:szCs w:val="22"/>
          <w:lang w:eastAsia="zh-CN"/>
        </w:rPr>
        <w:t xml:space="preserve"> </w:t>
      </w:r>
      <w:r w:rsidRPr="00AE3B2D">
        <w:rPr>
          <w:rFonts w:eastAsia="SimSun" w:cs="Arial"/>
          <w:szCs w:val="22"/>
          <w:lang w:eastAsia="zh-CN"/>
        </w:rPr>
        <w:t>mPa</w:t>
      </w:r>
      <w:r w:rsidRPr="00AE3B2D">
        <w:rPr>
          <w:rFonts w:eastAsia="SimSun" w:cs="Arial"/>
          <w:b/>
          <w:szCs w:val="22"/>
          <w:lang w:eastAsia="zh-CN"/>
        </w:rPr>
        <w:t>·</w:t>
      </w:r>
      <w:r w:rsidRPr="00AE3B2D">
        <w:rPr>
          <w:rFonts w:eastAsia="SimSun" w:cs="Arial"/>
          <w:szCs w:val="22"/>
          <w:lang w:eastAsia="zh-CN"/>
        </w:rPr>
        <w:t>s</w:t>
      </w:r>
      <w:r>
        <w:rPr>
          <w:rFonts w:eastAsia="SimSun" w:cs="Arial" w:hint="eastAsia"/>
          <w:szCs w:val="22"/>
          <w:lang w:eastAsia="zh-CN"/>
        </w:rPr>
        <w:t>和（或）</w:t>
      </w:r>
      <w:r w:rsidRPr="005553B5">
        <w:rPr>
          <w:rFonts w:eastAsia="SimSun" w:cs="Arial" w:hint="eastAsia"/>
          <w:szCs w:val="22"/>
          <w:lang w:eastAsia="zh-CN"/>
        </w:rPr>
        <w:t>熔点大于或等于</w:t>
      </w:r>
      <w:r w:rsidRPr="005553B5">
        <w:rPr>
          <w:rFonts w:eastAsia="SimSun" w:cs="Arial" w:hint="eastAsia"/>
          <w:szCs w:val="22"/>
          <w:lang w:eastAsia="zh-CN"/>
        </w:rPr>
        <w:t>0</w:t>
      </w:r>
      <w:r w:rsidRPr="005553B5">
        <w:rPr>
          <w:rFonts w:eastAsia="SimSun" w:cs="Arial"/>
          <w:szCs w:val="22"/>
          <w:vertAlign w:val="superscript"/>
          <w:lang w:eastAsia="zh-CN"/>
        </w:rPr>
        <w:t>o</w:t>
      </w:r>
      <w:r w:rsidRPr="005553B5">
        <w:rPr>
          <w:rFonts w:eastAsia="SimSun" w:cs="Arial"/>
          <w:szCs w:val="22"/>
          <w:lang w:eastAsia="zh-CN"/>
        </w:rPr>
        <w:t>C</w:t>
      </w:r>
      <w:r w:rsidRPr="005553B5">
        <w:rPr>
          <w:rFonts w:eastAsia="SimSun" w:cs="Arial" w:hint="eastAsia"/>
          <w:szCs w:val="22"/>
          <w:lang w:eastAsia="zh-CN"/>
        </w:rPr>
        <w:t>的</w:t>
      </w:r>
      <w:r w:rsidRPr="005553B5">
        <w:rPr>
          <w:rFonts w:eastAsia="SimSun" w:cs="Arial" w:hint="eastAsia"/>
          <w:szCs w:val="22"/>
          <w:lang w:val="en-US" w:eastAsia="zh-CN"/>
        </w:rPr>
        <w:t>污染类别为</w:t>
      </w:r>
      <w:r w:rsidRPr="005553B5">
        <w:rPr>
          <w:rFonts w:eastAsia="SimSun" w:cs="Arial" w:hint="eastAsia"/>
          <w:szCs w:val="22"/>
          <w:lang w:val="en-US" w:eastAsia="zh-CN"/>
        </w:rPr>
        <w:t>Y</w:t>
      </w:r>
      <w:r w:rsidRPr="005553B5">
        <w:rPr>
          <w:rFonts w:eastAsia="SimSun" w:cs="Arial" w:hint="eastAsia"/>
          <w:szCs w:val="22"/>
          <w:lang w:val="en-US" w:eastAsia="zh-CN"/>
        </w:rPr>
        <w:t>的</w:t>
      </w:r>
      <w:r>
        <w:rPr>
          <w:rFonts w:eastAsia="SimSun" w:cs="Arial" w:hint="eastAsia"/>
          <w:szCs w:val="22"/>
          <w:lang w:val="en-US" w:eastAsia="zh-CN"/>
        </w:rPr>
        <w:t>持久</w:t>
      </w:r>
      <w:r w:rsidRPr="005553B5">
        <w:rPr>
          <w:rFonts w:eastAsia="SimSun" w:cs="Arial" w:hint="eastAsia"/>
          <w:szCs w:val="22"/>
          <w:lang w:val="en-US" w:eastAsia="zh-CN"/>
        </w:rPr>
        <w:t>漂浮物</w:t>
      </w:r>
      <w:r w:rsidRPr="005553B5">
        <w:rPr>
          <w:rFonts w:eastAsia="SimSun" w:cs="Arial" w:hint="eastAsia"/>
          <w:szCs w:val="22"/>
          <w:lang w:val="en-US" w:eastAsia="zh-CN"/>
        </w:rPr>
        <w:t>(E2=Fp)</w:t>
      </w:r>
      <w:r w:rsidRPr="005553B5">
        <w:rPr>
          <w:rFonts w:eastAsia="SimSun" w:cs="Arial" w:hint="eastAsia"/>
          <w:szCs w:val="22"/>
          <w:lang w:val="en-US" w:eastAsia="zh-CN"/>
        </w:rPr>
        <w:t>。</w:t>
      </w:r>
    </w:p>
    <w:p w14:paraId="7349D65B" w14:textId="77777777" w:rsidR="001A609E" w:rsidRPr="00AE3B2D" w:rsidRDefault="001A609E" w:rsidP="001A609E">
      <w:pPr>
        <w:tabs>
          <w:tab w:val="clear" w:pos="851"/>
          <w:tab w:val="left" w:pos="900"/>
        </w:tabs>
        <w:spacing w:before="240" w:after="120" w:line="340" w:lineRule="atLeast"/>
        <w:rPr>
          <w:rFonts w:eastAsia="SimSun" w:cs="Arial"/>
          <w:b/>
          <w:bCs/>
          <w:szCs w:val="22"/>
          <w:lang w:eastAsia="zh-CN"/>
        </w:rPr>
      </w:pPr>
      <w:r w:rsidRPr="00AE3B2D">
        <w:rPr>
          <w:rFonts w:eastAsia="SimSun" w:cs="Arial"/>
          <w:b/>
          <w:bCs/>
          <w:szCs w:val="22"/>
          <w:lang w:eastAsia="zh-CN"/>
        </w:rPr>
        <w:t>21.7</w:t>
      </w:r>
      <w:r w:rsidRPr="00AE3B2D">
        <w:rPr>
          <w:rFonts w:eastAsia="SimSun" w:cs="Arial"/>
          <w:b/>
          <w:bCs/>
          <w:szCs w:val="22"/>
          <w:lang w:eastAsia="zh-CN"/>
        </w:rPr>
        <w:tab/>
      </w:r>
      <w:r>
        <w:rPr>
          <w:rFonts w:eastAsia="SimSun" w:cs="Arial" w:hint="eastAsia"/>
          <w:b/>
          <w:bCs/>
          <w:szCs w:val="22"/>
          <w:lang w:eastAsia="zh-CN"/>
        </w:rPr>
        <w:t>定义</w:t>
      </w:r>
    </w:p>
    <w:p w14:paraId="72B153D9" w14:textId="77777777" w:rsidR="001A609E" w:rsidRPr="005553B5" w:rsidRDefault="001A609E" w:rsidP="001A609E">
      <w:pPr>
        <w:tabs>
          <w:tab w:val="clear" w:pos="851"/>
          <w:tab w:val="left" w:pos="900"/>
          <w:tab w:val="left" w:pos="9620"/>
        </w:tabs>
        <w:spacing w:before="240" w:after="120" w:line="340" w:lineRule="atLeast"/>
        <w:ind w:left="-90" w:right="-19" w:firstLine="90"/>
        <w:rPr>
          <w:rFonts w:eastAsia="SimSun" w:cs="Arial"/>
          <w:b/>
          <w:bCs/>
          <w:szCs w:val="22"/>
          <w:lang w:eastAsia="zh-CN"/>
        </w:rPr>
      </w:pPr>
      <w:r w:rsidRPr="00AE3B2D">
        <w:rPr>
          <w:rFonts w:eastAsia="SimSun" w:cs="Arial"/>
          <w:b/>
          <w:bCs/>
          <w:szCs w:val="22"/>
          <w:lang w:eastAsia="zh-CN"/>
        </w:rPr>
        <w:t>21.7.1</w:t>
      </w:r>
      <w:r w:rsidRPr="00AE3B2D">
        <w:rPr>
          <w:rFonts w:eastAsia="SimSun" w:cs="Arial"/>
          <w:b/>
          <w:bCs/>
          <w:szCs w:val="22"/>
          <w:lang w:eastAsia="zh-CN"/>
        </w:rPr>
        <w:tab/>
      </w:r>
      <w:r w:rsidRPr="005553B5">
        <w:rPr>
          <w:rFonts w:eastAsia="SimSun" w:cs="Arial" w:hint="eastAsia"/>
          <w:b/>
          <w:bCs/>
          <w:szCs w:val="22"/>
          <w:lang w:eastAsia="zh-CN"/>
        </w:rPr>
        <w:t>急性哺乳动物中毒</w:t>
      </w:r>
    </w:p>
    <w:p w14:paraId="17EA902A" w14:textId="77777777" w:rsidR="001A609E" w:rsidRPr="005553B5" w:rsidRDefault="001A609E" w:rsidP="001A609E">
      <w:pPr>
        <w:shd w:val="clear" w:color="auto" w:fill="FFFFFF" w:themeFill="background1"/>
        <w:tabs>
          <w:tab w:val="clear" w:pos="851"/>
        </w:tabs>
        <w:spacing w:before="240" w:after="120" w:line="340" w:lineRule="atLeast"/>
        <w:rPr>
          <w:rFonts w:eastAsia="SimSun" w:cs="Arial"/>
          <w:szCs w:val="22"/>
          <w:shd w:val="clear" w:color="auto" w:fill="FFFFFF" w:themeFill="background1"/>
          <w:lang w:eastAsia="zh-CN"/>
        </w:rPr>
      </w:pPr>
      <w:r w:rsidRPr="005553B5">
        <w:rPr>
          <w:rFonts w:eastAsia="SimSun" w:cs="Arial"/>
          <w:bCs/>
          <w:szCs w:val="22"/>
          <w:shd w:val="clear" w:color="auto" w:fill="FFFFFF" w:themeFill="background1"/>
          <w:lang w:eastAsia="zh-CN"/>
        </w:rPr>
        <w:t>LC</w:t>
      </w:r>
      <w:r w:rsidRPr="005553B5">
        <w:rPr>
          <w:rFonts w:eastAsia="SimSun" w:cs="Arial"/>
          <w:bCs/>
          <w:szCs w:val="22"/>
          <w:shd w:val="clear" w:color="auto" w:fill="FFFFFF" w:themeFill="background1"/>
          <w:vertAlign w:val="subscript"/>
          <w:lang w:eastAsia="zh-CN"/>
        </w:rPr>
        <w:t>50</w:t>
      </w:r>
      <w:r w:rsidRPr="005553B5">
        <w:rPr>
          <w:rFonts w:eastAsia="SimSun" w:cs="Arial" w:hint="eastAsia"/>
          <w:szCs w:val="22"/>
          <w:shd w:val="clear" w:color="auto" w:fill="FFFFFF" w:themeFill="background1"/>
          <w:lang w:eastAsia="zh-CN"/>
        </w:rPr>
        <w:t>为空气中的浓度，</w:t>
      </w:r>
      <w:r w:rsidRPr="005553B5">
        <w:rPr>
          <w:rFonts w:eastAsia="SimSun" w:cs="Arial"/>
          <w:bCs/>
          <w:szCs w:val="22"/>
          <w:shd w:val="clear" w:color="auto" w:fill="FFFFFF" w:themeFill="background1"/>
          <w:lang w:eastAsia="zh-CN"/>
        </w:rPr>
        <w:t>LD</w:t>
      </w:r>
      <w:r w:rsidRPr="005553B5">
        <w:rPr>
          <w:rFonts w:eastAsia="SimSun" w:cs="Arial"/>
          <w:bCs/>
          <w:szCs w:val="22"/>
          <w:shd w:val="clear" w:color="auto" w:fill="FFFFFF" w:themeFill="background1"/>
          <w:vertAlign w:val="subscript"/>
          <w:lang w:eastAsia="zh-CN"/>
        </w:rPr>
        <w:t>50</w:t>
      </w:r>
      <w:r w:rsidRPr="005553B5">
        <w:rPr>
          <w:rFonts w:eastAsia="SimSun" w:cs="Arial" w:hint="eastAsia"/>
          <w:szCs w:val="22"/>
          <w:shd w:val="clear" w:color="auto" w:fill="FFFFFF" w:themeFill="background1"/>
          <w:lang w:eastAsia="zh-CN"/>
        </w:rPr>
        <w:t>为试验物质的数量</w:t>
      </w:r>
      <w:r>
        <w:rPr>
          <w:rFonts w:eastAsia="SimSun" w:cs="Arial" w:hint="eastAsia"/>
          <w:szCs w:val="22"/>
          <w:shd w:val="clear" w:color="auto" w:fill="FFFFFF" w:themeFill="background1"/>
          <w:lang w:eastAsia="zh-CN"/>
        </w:rPr>
        <w:t>（剂量）</w:t>
      </w:r>
      <w:r w:rsidRPr="005553B5">
        <w:rPr>
          <w:rFonts w:eastAsia="SimSun" w:cs="Arial" w:hint="eastAsia"/>
          <w:szCs w:val="22"/>
          <w:shd w:val="clear" w:color="auto" w:fill="FFFFFF" w:themeFill="background1"/>
          <w:lang w:eastAsia="zh-CN"/>
        </w:rPr>
        <w:t>，其导致试验物种</w:t>
      </w:r>
      <w:r w:rsidRPr="005553B5">
        <w:rPr>
          <w:rFonts w:eastAsia="SimSun" w:cs="Arial" w:hint="eastAsia"/>
          <w:szCs w:val="22"/>
          <w:shd w:val="clear" w:color="auto" w:fill="FFFFFF" w:themeFill="background1"/>
          <w:lang w:val="en-US" w:eastAsia="zh-CN"/>
        </w:rPr>
        <w:t>50%</w:t>
      </w:r>
      <w:r w:rsidRPr="005553B5">
        <w:rPr>
          <w:rFonts w:eastAsia="SimSun" w:cs="Arial" w:hint="eastAsia"/>
          <w:szCs w:val="22"/>
          <w:shd w:val="clear" w:color="auto" w:fill="FFFFFF" w:themeFill="background1"/>
          <w:lang w:val="en-US" w:eastAsia="zh-CN"/>
        </w:rPr>
        <w:t>的死亡率。</w:t>
      </w:r>
      <w:r w:rsidRPr="005553B5">
        <w:rPr>
          <w:rFonts w:eastAsia="SimSun" w:cs="Arial"/>
          <w:szCs w:val="22"/>
          <w:shd w:val="clear" w:color="auto" w:fill="FFFFFF" w:themeFill="background1"/>
          <w:lang w:eastAsia="zh-CN"/>
        </w:rPr>
        <w:t>ATE</w:t>
      </w:r>
      <w:r w:rsidRPr="005553B5">
        <w:rPr>
          <w:rFonts w:eastAsia="SimSun" w:cs="Arial" w:hint="eastAsia"/>
          <w:szCs w:val="22"/>
          <w:shd w:val="clear" w:color="auto" w:fill="FFFFFF" w:themeFill="background1"/>
          <w:lang w:eastAsia="zh-CN"/>
        </w:rPr>
        <w:t>为导致哺乳动物致命的</w:t>
      </w:r>
      <w:r>
        <w:rPr>
          <w:rFonts w:eastAsia="SimSun" w:cs="Arial" w:hint="eastAsia"/>
          <w:szCs w:val="22"/>
          <w:shd w:val="clear" w:color="auto" w:fill="FFFFFF" w:themeFill="background1"/>
          <w:lang w:eastAsia="zh-CN"/>
        </w:rPr>
        <w:t>剂量（</w:t>
      </w:r>
      <w:r w:rsidRPr="005553B5">
        <w:rPr>
          <w:rFonts w:eastAsia="SimSun" w:cs="Arial" w:hint="eastAsia"/>
          <w:szCs w:val="22"/>
          <w:shd w:val="clear" w:color="auto" w:fill="FFFFFF" w:themeFill="background1"/>
          <w:lang w:eastAsia="zh-CN"/>
        </w:rPr>
        <w:t>浓度</w:t>
      </w:r>
      <w:r>
        <w:rPr>
          <w:rFonts w:eastAsia="SimSun" w:cs="Arial" w:hint="eastAsia"/>
          <w:szCs w:val="22"/>
          <w:shd w:val="clear" w:color="auto" w:fill="FFFFFF" w:themeFill="background1"/>
          <w:lang w:eastAsia="zh-CN"/>
        </w:rPr>
        <w:t>）</w:t>
      </w:r>
      <w:r w:rsidRPr="005553B5">
        <w:rPr>
          <w:rFonts w:eastAsia="SimSun" w:cs="Arial" w:hint="eastAsia"/>
          <w:szCs w:val="22"/>
          <w:shd w:val="clear" w:color="auto" w:fill="FFFFFF" w:themeFill="background1"/>
          <w:lang w:eastAsia="zh-CN"/>
        </w:rPr>
        <w:t>范围或推定</w:t>
      </w:r>
      <w:r>
        <w:rPr>
          <w:rFonts w:eastAsia="SimSun" w:cs="Arial" w:hint="eastAsia"/>
          <w:szCs w:val="22"/>
          <w:shd w:val="clear" w:color="auto" w:fill="FFFFFF" w:themeFill="background1"/>
          <w:lang w:eastAsia="zh-CN"/>
        </w:rPr>
        <w:t>剂量（</w:t>
      </w:r>
      <w:r w:rsidRPr="005553B5">
        <w:rPr>
          <w:rFonts w:eastAsia="SimSun" w:cs="Arial" w:hint="eastAsia"/>
          <w:szCs w:val="22"/>
          <w:shd w:val="clear" w:color="auto" w:fill="FFFFFF" w:themeFill="background1"/>
          <w:lang w:eastAsia="zh-CN"/>
        </w:rPr>
        <w:t>浓度</w:t>
      </w:r>
      <w:r>
        <w:rPr>
          <w:rFonts w:eastAsia="SimSun" w:cs="Arial" w:hint="eastAsia"/>
          <w:szCs w:val="22"/>
          <w:shd w:val="clear" w:color="auto" w:fill="FFFFFF" w:themeFill="background1"/>
          <w:lang w:eastAsia="zh-CN"/>
        </w:rPr>
        <w:t>）</w:t>
      </w:r>
      <w:r w:rsidRPr="005553B5">
        <w:rPr>
          <w:rFonts w:eastAsia="SimSun" w:cs="Arial" w:hint="eastAsia"/>
          <w:szCs w:val="22"/>
          <w:shd w:val="clear" w:color="auto" w:fill="FFFFFF" w:themeFill="background1"/>
          <w:lang w:eastAsia="zh-CN"/>
        </w:rPr>
        <w:t>，相当于</w:t>
      </w:r>
      <w:r w:rsidRPr="005553B5">
        <w:rPr>
          <w:rFonts w:eastAsia="SimSun" w:cs="Arial"/>
          <w:bCs/>
          <w:szCs w:val="22"/>
          <w:shd w:val="clear" w:color="auto" w:fill="FFFFFF" w:themeFill="background1"/>
          <w:lang w:eastAsia="zh-CN"/>
        </w:rPr>
        <w:t>LC</w:t>
      </w:r>
      <w:r w:rsidRPr="005553B5">
        <w:rPr>
          <w:rFonts w:eastAsia="SimSun" w:cs="Arial"/>
          <w:bCs/>
          <w:szCs w:val="22"/>
          <w:shd w:val="clear" w:color="auto" w:fill="FFFFFF" w:themeFill="background1"/>
          <w:vertAlign w:val="subscript"/>
          <w:lang w:eastAsia="zh-CN"/>
        </w:rPr>
        <w:t>50</w:t>
      </w:r>
      <w:r w:rsidRPr="005553B5">
        <w:rPr>
          <w:rFonts w:eastAsia="SimSun" w:cs="Arial" w:hint="eastAsia"/>
          <w:szCs w:val="22"/>
          <w:shd w:val="clear" w:color="auto" w:fill="FFFFFF" w:themeFill="background1"/>
          <w:lang w:eastAsia="zh-CN"/>
        </w:rPr>
        <w:t>或</w:t>
      </w:r>
      <w:r w:rsidRPr="005553B5">
        <w:rPr>
          <w:rFonts w:eastAsia="SimSun" w:cs="Arial"/>
          <w:bCs/>
          <w:szCs w:val="22"/>
          <w:shd w:val="clear" w:color="auto" w:fill="FFFFFF" w:themeFill="background1"/>
          <w:lang w:eastAsia="zh-CN"/>
        </w:rPr>
        <w:t>LD</w:t>
      </w:r>
      <w:r w:rsidRPr="005553B5">
        <w:rPr>
          <w:rFonts w:eastAsia="SimSun" w:cs="Arial"/>
          <w:bCs/>
          <w:szCs w:val="22"/>
          <w:shd w:val="clear" w:color="auto" w:fill="FFFFFF" w:themeFill="background1"/>
          <w:vertAlign w:val="subscript"/>
          <w:lang w:eastAsia="zh-CN"/>
        </w:rPr>
        <w:t>50</w:t>
      </w:r>
      <w:r w:rsidRPr="005553B5">
        <w:rPr>
          <w:rFonts w:eastAsia="SimSun" w:cs="Arial" w:hint="eastAsia"/>
          <w:szCs w:val="22"/>
          <w:shd w:val="clear" w:color="auto" w:fill="FFFFFF" w:themeFill="background1"/>
          <w:lang w:eastAsia="zh-CN"/>
        </w:rPr>
        <w:t>。</w:t>
      </w:r>
    </w:p>
    <w:p w14:paraId="1CA95721" w14:textId="77777777" w:rsidR="001A609E" w:rsidRDefault="001A609E" w:rsidP="001A609E">
      <w:pPr>
        <w:rPr>
          <w:rFonts w:eastAsia="SimSun" w:cs="Arial"/>
          <w:b/>
          <w:bCs/>
          <w:szCs w:val="22"/>
          <w:lang w:eastAsia="zh-CN"/>
        </w:rPr>
      </w:pPr>
    </w:p>
    <w:p w14:paraId="2780457C" w14:textId="77777777" w:rsidR="00BD79FB" w:rsidRPr="00AE3B2D" w:rsidRDefault="00BD79FB" w:rsidP="00BD79FB">
      <w:pPr>
        <w:tabs>
          <w:tab w:val="clear" w:pos="851"/>
          <w:tab w:val="left" w:pos="900"/>
        </w:tabs>
        <w:spacing w:after="240" w:line="360" w:lineRule="atLeast"/>
        <w:rPr>
          <w:rFonts w:eastAsia="SimSun" w:cs="Arial"/>
          <w:bCs/>
          <w:szCs w:val="22"/>
        </w:rPr>
      </w:pPr>
      <w:r w:rsidRPr="00AE3B2D">
        <w:rPr>
          <w:rFonts w:eastAsia="SimSun" w:cs="Arial"/>
          <w:bCs/>
          <w:szCs w:val="22"/>
        </w:rPr>
        <w:t>21.7.1.1</w:t>
      </w:r>
      <w:r w:rsidRPr="00AE3B2D">
        <w:rPr>
          <w:rFonts w:eastAsia="SimSun" w:cs="Arial"/>
          <w:bCs/>
          <w:szCs w:val="22"/>
        </w:rPr>
        <w:tab/>
      </w:r>
      <w:r w:rsidRPr="003930DA">
        <w:rPr>
          <w:rFonts w:eastAsia="SimSun" w:cs="Arial" w:hint="eastAsia"/>
          <w:b/>
          <w:bCs/>
          <w:szCs w:val="22"/>
          <w:lang w:val="en-US"/>
        </w:rPr>
        <w:t>急性</w:t>
      </w:r>
      <w:r>
        <w:rPr>
          <w:rFonts w:eastAsia="SimSun" w:cs="Arial" w:hint="eastAsia"/>
          <w:b/>
          <w:bCs/>
          <w:szCs w:val="22"/>
          <w:lang w:val="en-US" w:eastAsia="zh-CN"/>
        </w:rPr>
        <w:t>口腔</w:t>
      </w:r>
      <w:r w:rsidRPr="003930DA">
        <w:rPr>
          <w:rFonts w:eastAsia="SimSun" w:cs="Arial" w:hint="eastAsia"/>
          <w:b/>
          <w:bCs/>
          <w:szCs w:val="22"/>
          <w:lang w:val="en-US"/>
        </w:rPr>
        <w:t>吸入中毒</w:t>
      </w:r>
    </w:p>
    <w:tbl>
      <w:tblPr>
        <w:tblW w:w="8172" w:type="dxa"/>
        <w:tblInd w:w="897" w:type="dxa"/>
        <w:tblLayout w:type="fixed"/>
        <w:tblCellMar>
          <w:left w:w="0" w:type="dxa"/>
          <w:right w:w="0" w:type="dxa"/>
        </w:tblCellMar>
        <w:tblLook w:val="0000" w:firstRow="0" w:lastRow="0" w:firstColumn="0" w:lastColumn="0" w:noHBand="0" w:noVBand="0"/>
      </w:tblPr>
      <w:tblGrid>
        <w:gridCol w:w="2502"/>
        <w:gridCol w:w="2410"/>
        <w:gridCol w:w="3260"/>
      </w:tblGrid>
      <w:tr w:rsidR="00BD79FB" w:rsidRPr="00F90723" w14:paraId="28712E93" w14:textId="77777777" w:rsidTr="00796510">
        <w:trPr>
          <w:trHeight w:hRule="exact" w:val="352"/>
        </w:trPr>
        <w:tc>
          <w:tcPr>
            <w:tcW w:w="4912" w:type="dxa"/>
            <w:gridSpan w:val="2"/>
            <w:tcBorders>
              <w:top w:val="single" w:sz="2" w:space="0" w:color="auto"/>
              <w:left w:val="single" w:sz="2" w:space="0" w:color="auto"/>
              <w:bottom w:val="single" w:sz="2" w:space="0" w:color="auto"/>
              <w:right w:val="single" w:sz="2" w:space="0" w:color="auto"/>
            </w:tcBorders>
            <w:vAlign w:val="center"/>
          </w:tcPr>
          <w:p w14:paraId="7EF67E3C" w14:textId="77777777" w:rsidR="00BD79FB" w:rsidRPr="00AE3B2D" w:rsidRDefault="00BD79FB" w:rsidP="00796510">
            <w:pPr>
              <w:keepNext/>
              <w:keepLines/>
              <w:tabs>
                <w:tab w:val="clear" w:pos="851"/>
              </w:tabs>
              <w:ind w:left="1134" w:hanging="1134"/>
              <w:jc w:val="center"/>
              <w:rPr>
                <w:rFonts w:eastAsia="SimSun" w:cs="Arial"/>
                <w:b/>
                <w:bCs/>
                <w:szCs w:val="22"/>
              </w:rPr>
            </w:pPr>
            <w:r>
              <w:rPr>
                <w:rFonts w:eastAsia="SimSun" w:cs="Arial" w:hint="eastAsia"/>
                <w:b/>
                <w:bCs/>
                <w:szCs w:val="22"/>
                <w:lang w:eastAsia="zh-CN"/>
              </w:rPr>
              <w:t>口腔吸入毒性</w:t>
            </w:r>
            <w:r w:rsidRPr="00AE3B2D">
              <w:rPr>
                <w:rFonts w:eastAsia="SimSun" w:cs="Arial"/>
                <w:b/>
                <w:bCs/>
                <w:szCs w:val="22"/>
              </w:rPr>
              <w:t>(LD</w:t>
            </w:r>
            <w:r w:rsidRPr="00AE3B2D">
              <w:rPr>
                <w:rFonts w:eastAsia="SimSun" w:cs="Arial"/>
                <w:b/>
                <w:bCs/>
                <w:szCs w:val="22"/>
                <w:vertAlign w:val="subscript"/>
              </w:rPr>
              <w:t>50</w:t>
            </w:r>
            <w:r w:rsidRPr="00AE3B2D">
              <w:rPr>
                <w:rFonts w:eastAsia="SimSun" w:cs="Arial"/>
                <w:b/>
                <w:bCs/>
                <w:szCs w:val="22"/>
              </w:rPr>
              <w:t>/ATE)</w:t>
            </w:r>
          </w:p>
        </w:tc>
        <w:tc>
          <w:tcPr>
            <w:tcW w:w="3260" w:type="dxa"/>
            <w:vMerge w:val="restart"/>
            <w:tcBorders>
              <w:top w:val="single" w:sz="2" w:space="0" w:color="auto"/>
              <w:left w:val="single" w:sz="2" w:space="0" w:color="auto"/>
              <w:right w:val="single" w:sz="2" w:space="0" w:color="auto"/>
            </w:tcBorders>
            <w:vAlign w:val="center"/>
          </w:tcPr>
          <w:p w14:paraId="5155BBFB" w14:textId="77777777" w:rsidR="00BD79FB" w:rsidRPr="00AE3B2D" w:rsidRDefault="00BD79FB" w:rsidP="00796510">
            <w:pPr>
              <w:keepNext/>
              <w:keepLines/>
              <w:tabs>
                <w:tab w:val="clear" w:pos="851"/>
              </w:tabs>
              <w:ind w:left="1134" w:hanging="1134"/>
              <w:jc w:val="center"/>
              <w:rPr>
                <w:rFonts w:eastAsia="SimSun" w:cs="Arial"/>
                <w:b/>
                <w:bCs/>
                <w:szCs w:val="22"/>
              </w:rPr>
            </w:pPr>
            <w:r w:rsidRPr="00AE3B2D">
              <w:rPr>
                <w:rFonts w:eastAsia="SimSun" w:cs="Arial"/>
                <w:b/>
                <w:bCs/>
                <w:szCs w:val="22"/>
              </w:rPr>
              <w:t>GESAMP</w:t>
            </w:r>
            <w:r>
              <w:rPr>
                <w:rFonts w:eastAsia="SimSun" w:cs="Arial" w:hint="eastAsia"/>
                <w:b/>
                <w:bCs/>
                <w:szCs w:val="22"/>
                <w:lang w:eastAsia="zh-CN"/>
              </w:rPr>
              <w:t>危害特性表等级</w:t>
            </w:r>
          </w:p>
          <w:p w14:paraId="61197382" w14:textId="77777777" w:rsidR="00BD79FB" w:rsidRPr="00AE3B2D" w:rsidRDefault="00BD79FB" w:rsidP="00796510">
            <w:pPr>
              <w:keepNext/>
              <w:keepLines/>
              <w:ind w:left="1134" w:hanging="1134"/>
              <w:jc w:val="center"/>
              <w:rPr>
                <w:rFonts w:eastAsia="SimSun" w:cs="Arial"/>
                <w:b/>
                <w:bCs/>
                <w:szCs w:val="22"/>
              </w:rPr>
            </w:pPr>
            <w:r w:rsidRPr="00AE3B2D">
              <w:rPr>
                <w:rFonts w:eastAsia="SimSun" w:cs="Arial"/>
                <w:b/>
                <w:bCs/>
                <w:szCs w:val="22"/>
              </w:rPr>
              <w:t>C1</w:t>
            </w:r>
          </w:p>
        </w:tc>
      </w:tr>
      <w:tr w:rsidR="00BD79FB" w:rsidRPr="00F90723" w14:paraId="2EC6DBB8" w14:textId="77777777" w:rsidTr="00796510">
        <w:trPr>
          <w:trHeight w:hRule="exact" w:val="283"/>
        </w:trPr>
        <w:tc>
          <w:tcPr>
            <w:tcW w:w="2502" w:type="dxa"/>
            <w:tcBorders>
              <w:top w:val="single" w:sz="2" w:space="0" w:color="auto"/>
              <w:left w:val="single" w:sz="2" w:space="0" w:color="auto"/>
              <w:bottom w:val="single" w:sz="2" w:space="0" w:color="auto"/>
              <w:right w:val="single" w:sz="2" w:space="0" w:color="auto"/>
            </w:tcBorders>
            <w:vAlign w:val="center"/>
          </w:tcPr>
          <w:p w14:paraId="191489E8" w14:textId="77777777" w:rsidR="00BD79FB" w:rsidRPr="00AE3B2D" w:rsidRDefault="00BD79FB" w:rsidP="00796510">
            <w:pPr>
              <w:keepNext/>
              <w:keepLines/>
              <w:tabs>
                <w:tab w:val="clear" w:pos="851"/>
              </w:tabs>
              <w:ind w:left="1134" w:hanging="1134"/>
              <w:jc w:val="center"/>
              <w:rPr>
                <w:rFonts w:eastAsia="SimSun" w:cs="Arial"/>
                <w:b/>
                <w:bCs/>
                <w:szCs w:val="22"/>
              </w:rPr>
            </w:pPr>
            <w:r>
              <w:rPr>
                <w:rFonts w:eastAsia="SimSun" w:cs="Arial" w:hint="eastAsia"/>
                <w:b/>
                <w:bCs/>
                <w:szCs w:val="22"/>
                <w:lang w:eastAsia="zh-CN"/>
              </w:rPr>
              <w:t>危害级别</w:t>
            </w:r>
          </w:p>
        </w:tc>
        <w:tc>
          <w:tcPr>
            <w:tcW w:w="2410" w:type="dxa"/>
            <w:tcBorders>
              <w:top w:val="single" w:sz="2" w:space="0" w:color="auto"/>
              <w:left w:val="single" w:sz="2" w:space="0" w:color="auto"/>
              <w:bottom w:val="single" w:sz="2" w:space="0" w:color="auto"/>
              <w:right w:val="single" w:sz="2" w:space="0" w:color="auto"/>
            </w:tcBorders>
            <w:vAlign w:val="center"/>
          </w:tcPr>
          <w:p w14:paraId="43FB4E37" w14:textId="77777777" w:rsidR="00BD79FB" w:rsidRPr="00AE3B2D" w:rsidRDefault="00BD79FB" w:rsidP="00796510">
            <w:pPr>
              <w:keepNext/>
              <w:keepLines/>
              <w:tabs>
                <w:tab w:val="clear" w:pos="851"/>
              </w:tabs>
              <w:ind w:left="1134" w:hanging="1134"/>
              <w:jc w:val="center"/>
              <w:rPr>
                <w:rFonts w:eastAsia="SimSun" w:cs="Arial"/>
                <w:b/>
                <w:bCs/>
                <w:szCs w:val="22"/>
              </w:rPr>
            </w:pPr>
            <w:r w:rsidRPr="00AE3B2D">
              <w:rPr>
                <w:rFonts w:eastAsia="SimSun" w:cs="Arial"/>
                <w:b/>
                <w:bCs/>
                <w:szCs w:val="22"/>
              </w:rPr>
              <w:t>mg/kg</w:t>
            </w:r>
          </w:p>
        </w:tc>
        <w:tc>
          <w:tcPr>
            <w:tcW w:w="3260" w:type="dxa"/>
            <w:vMerge/>
            <w:tcBorders>
              <w:left w:val="single" w:sz="2" w:space="0" w:color="auto"/>
              <w:bottom w:val="single" w:sz="2" w:space="0" w:color="auto"/>
              <w:right w:val="single" w:sz="2" w:space="0" w:color="auto"/>
            </w:tcBorders>
            <w:vAlign w:val="center"/>
          </w:tcPr>
          <w:p w14:paraId="1AF47205" w14:textId="77777777" w:rsidR="00BD79FB" w:rsidRPr="00AE3B2D" w:rsidRDefault="00BD79FB" w:rsidP="00796510">
            <w:pPr>
              <w:keepNext/>
              <w:keepLines/>
              <w:tabs>
                <w:tab w:val="clear" w:pos="851"/>
              </w:tabs>
              <w:ind w:left="1134" w:hanging="1134"/>
              <w:jc w:val="center"/>
              <w:rPr>
                <w:rFonts w:eastAsia="SimSun" w:cs="Arial"/>
                <w:b/>
                <w:bCs/>
                <w:szCs w:val="22"/>
              </w:rPr>
            </w:pPr>
          </w:p>
        </w:tc>
      </w:tr>
      <w:tr w:rsidR="00BD79FB" w:rsidRPr="00F90723" w14:paraId="1F667B2F" w14:textId="77777777" w:rsidTr="00796510">
        <w:trPr>
          <w:trHeight w:hRule="exact" w:val="288"/>
        </w:trPr>
        <w:tc>
          <w:tcPr>
            <w:tcW w:w="2502" w:type="dxa"/>
            <w:tcBorders>
              <w:top w:val="single" w:sz="2" w:space="0" w:color="auto"/>
              <w:left w:val="single" w:sz="2" w:space="0" w:color="auto"/>
              <w:bottom w:val="single" w:sz="2" w:space="0" w:color="auto"/>
              <w:right w:val="single" w:sz="2" w:space="0" w:color="auto"/>
            </w:tcBorders>
            <w:vAlign w:val="center"/>
          </w:tcPr>
          <w:p w14:paraId="1DE7FAA3" w14:textId="77777777" w:rsidR="00BD79FB" w:rsidRPr="00AE3B2D" w:rsidRDefault="00BD79FB" w:rsidP="00796510">
            <w:pPr>
              <w:keepNext/>
              <w:keepLines/>
              <w:tabs>
                <w:tab w:val="clear" w:pos="851"/>
              </w:tabs>
              <w:ind w:left="1134" w:hanging="1134"/>
              <w:jc w:val="center"/>
              <w:rPr>
                <w:rFonts w:eastAsia="SimSun" w:cs="Arial"/>
                <w:szCs w:val="22"/>
              </w:rPr>
            </w:pPr>
            <w:r>
              <w:rPr>
                <w:rFonts w:eastAsia="SimSun" w:cs="Arial" w:hint="eastAsia"/>
                <w:szCs w:val="22"/>
                <w:lang w:eastAsia="zh-CN"/>
              </w:rPr>
              <w:t>高</w:t>
            </w:r>
          </w:p>
        </w:tc>
        <w:tc>
          <w:tcPr>
            <w:tcW w:w="2410" w:type="dxa"/>
            <w:tcBorders>
              <w:top w:val="single" w:sz="2" w:space="0" w:color="auto"/>
              <w:left w:val="single" w:sz="2" w:space="0" w:color="auto"/>
              <w:bottom w:val="single" w:sz="2" w:space="0" w:color="auto"/>
              <w:right w:val="single" w:sz="2" w:space="0" w:color="auto"/>
            </w:tcBorders>
            <w:vAlign w:val="center"/>
          </w:tcPr>
          <w:p w14:paraId="6786FC0E" w14:textId="77777777" w:rsidR="00BD79FB" w:rsidRPr="00AE3B2D" w:rsidRDefault="00BD79FB" w:rsidP="00796510">
            <w:pPr>
              <w:keepNext/>
              <w:keepLines/>
              <w:tabs>
                <w:tab w:val="clear" w:pos="851"/>
              </w:tabs>
              <w:ind w:left="1134" w:hanging="1134"/>
              <w:jc w:val="center"/>
              <w:rPr>
                <w:rFonts w:eastAsia="SimSun" w:cs="Arial"/>
                <w:szCs w:val="22"/>
              </w:rPr>
            </w:pPr>
            <w:r w:rsidRPr="00AE3B2D">
              <w:rPr>
                <w:rFonts w:eastAsia="SimSun" w:cs="Arial" w:hint="eastAsia"/>
                <w:szCs w:val="22"/>
              </w:rPr>
              <w:t>≤</w:t>
            </w:r>
            <w:r w:rsidRPr="00AE3B2D">
              <w:rPr>
                <w:rFonts w:eastAsia="SimSun" w:cs="Arial"/>
                <w:szCs w:val="22"/>
              </w:rPr>
              <w:t xml:space="preserve"> 5</w:t>
            </w:r>
          </w:p>
        </w:tc>
        <w:tc>
          <w:tcPr>
            <w:tcW w:w="3260" w:type="dxa"/>
            <w:tcBorders>
              <w:top w:val="single" w:sz="2" w:space="0" w:color="auto"/>
              <w:left w:val="single" w:sz="2" w:space="0" w:color="auto"/>
              <w:bottom w:val="single" w:sz="2" w:space="0" w:color="auto"/>
              <w:right w:val="single" w:sz="2" w:space="0" w:color="auto"/>
            </w:tcBorders>
            <w:vAlign w:val="center"/>
          </w:tcPr>
          <w:p w14:paraId="408091CF" w14:textId="77777777" w:rsidR="00BD79FB" w:rsidRPr="00AE3B2D" w:rsidRDefault="00BD79FB" w:rsidP="00796510">
            <w:pPr>
              <w:keepNext/>
              <w:keepLines/>
              <w:tabs>
                <w:tab w:val="clear" w:pos="851"/>
              </w:tabs>
              <w:ind w:left="1134" w:hanging="1134"/>
              <w:jc w:val="center"/>
              <w:rPr>
                <w:rFonts w:eastAsia="SimSun" w:cs="Arial"/>
                <w:szCs w:val="22"/>
              </w:rPr>
            </w:pPr>
            <w:r w:rsidRPr="00AE3B2D">
              <w:rPr>
                <w:rFonts w:eastAsia="SimSun" w:cs="Arial"/>
                <w:szCs w:val="22"/>
              </w:rPr>
              <w:t>4</w:t>
            </w:r>
          </w:p>
        </w:tc>
      </w:tr>
      <w:tr w:rsidR="00BD79FB" w:rsidRPr="00F90723" w14:paraId="28475EEA" w14:textId="77777777" w:rsidTr="00796510">
        <w:trPr>
          <w:trHeight w:hRule="exact" w:val="288"/>
        </w:trPr>
        <w:tc>
          <w:tcPr>
            <w:tcW w:w="2502" w:type="dxa"/>
            <w:tcBorders>
              <w:top w:val="single" w:sz="2" w:space="0" w:color="auto"/>
              <w:left w:val="single" w:sz="2" w:space="0" w:color="auto"/>
              <w:bottom w:val="single" w:sz="2" w:space="0" w:color="auto"/>
              <w:right w:val="single" w:sz="2" w:space="0" w:color="auto"/>
            </w:tcBorders>
            <w:vAlign w:val="center"/>
          </w:tcPr>
          <w:p w14:paraId="39906A67" w14:textId="77777777" w:rsidR="00BD79FB" w:rsidRPr="00AE3B2D" w:rsidRDefault="00BD79FB" w:rsidP="00796510">
            <w:pPr>
              <w:keepNext/>
              <w:keepLines/>
              <w:tabs>
                <w:tab w:val="clear" w:pos="851"/>
              </w:tabs>
              <w:ind w:left="1134" w:hanging="1134"/>
              <w:jc w:val="center"/>
              <w:rPr>
                <w:rFonts w:eastAsia="SimSun" w:cs="Arial"/>
                <w:szCs w:val="22"/>
              </w:rPr>
            </w:pPr>
            <w:r>
              <w:rPr>
                <w:rFonts w:eastAsia="SimSun" w:cs="Arial" w:hint="eastAsia"/>
                <w:szCs w:val="22"/>
                <w:lang w:eastAsia="zh-CN"/>
              </w:rPr>
              <w:t>较高</w:t>
            </w:r>
          </w:p>
        </w:tc>
        <w:tc>
          <w:tcPr>
            <w:tcW w:w="2410" w:type="dxa"/>
            <w:tcBorders>
              <w:top w:val="single" w:sz="2" w:space="0" w:color="auto"/>
              <w:left w:val="single" w:sz="2" w:space="0" w:color="auto"/>
              <w:bottom w:val="single" w:sz="2" w:space="0" w:color="auto"/>
              <w:right w:val="single" w:sz="2" w:space="0" w:color="auto"/>
            </w:tcBorders>
            <w:vAlign w:val="center"/>
          </w:tcPr>
          <w:p w14:paraId="744ED153" w14:textId="77777777" w:rsidR="00BD79FB" w:rsidRPr="00AE3B2D" w:rsidRDefault="00BD79FB" w:rsidP="00796510">
            <w:pPr>
              <w:keepNext/>
              <w:keepLines/>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5 </w:t>
            </w:r>
            <w:r w:rsidRPr="0093215E">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50</w:t>
            </w:r>
          </w:p>
        </w:tc>
        <w:tc>
          <w:tcPr>
            <w:tcW w:w="3260" w:type="dxa"/>
            <w:tcBorders>
              <w:top w:val="single" w:sz="2" w:space="0" w:color="auto"/>
              <w:left w:val="single" w:sz="2" w:space="0" w:color="auto"/>
              <w:bottom w:val="single" w:sz="2" w:space="0" w:color="auto"/>
              <w:right w:val="single" w:sz="2" w:space="0" w:color="auto"/>
            </w:tcBorders>
            <w:vAlign w:val="center"/>
          </w:tcPr>
          <w:p w14:paraId="0EC14A2D" w14:textId="77777777" w:rsidR="00BD79FB" w:rsidRPr="00AE3B2D" w:rsidRDefault="00BD79FB" w:rsidP="00796510">
            <w:pPr>
              <w:keepNext/>
              <w:keepLines/>
              <w:tabs>
                <w:tab w:val="clear" w:pos="851"/>
              </w:tabs>
              <w:ind w:left="1134" w:hanging="1134"/>
              <w:jc w:val="center"/>
              <w:rPr>
                <w:rFonts w:eastAsia="SimSun" w:cs="Arial"/>
                <w:szCs w:val="22"/>
              </w:rPr>
            </w:pPr>
            <w:r w:rsidRPr="00AE3B2D">
              <w:rPr>
                <w:rFonts w:eastAsia="SimSun" w:cs="Arial"/>
                <w:szCs w:val="22"/>
              </w:rPr>
              <w:t>3</w:t>
            </w:r>
          </w:p>
        </w:tc>
      </w:tr>
      <w:tr w:rsidR="00BD79FB" w:rsidRPr="00F90723" w14:paraId="36262592" w14:textId="77777777" w:rsidTr="00796510">
        <w:trPr>
          <w:trHeight w:hRule="exact" w:val="284"/>
        </w:trPr>
        <w:tc>
          <w:tcPr>
            <w:tcW w:w="2502" w:type="dxa"/>
            <w:tcBorders>
              <w:top w:val="single" w:sz="2" w:space="0" w:color="auto"/>
              <w:left w:val="single" w:sz="2" w:space="0" w:color="auto"/>
              <w:bottom w:val="single" w:sz="2" w:space="0" w:color="auto"/>
              <w:right w:val="single" w:sz="2" w:space="0" w:color="auto"/>
            </w:tcBorders>
            <w:vAlign w:val="center"/>
          </w:tcPr>
          <w:p w14:paraId="5511042F" w14:textId="77777777" w:rsidR="00BD79FB" w:rsidRPr="00AE3B2D" w:rsidRDefault="00BD79FB" w:rsidP="00796510">
            <w:pPr>
              <w:keepNext/>
              <w:keepLines/>
              <w:tabs>
                <w:tab w:val="clear" w:pos="851"/>
              </w:tabs>
              <w:ind w:left="1134" w:hanging="1134"/>
              <w:jc w:val="center"/>
              <w:rPr>
                <w:rFonts w:eastAsia="SimSun" w:cs="Arial"/>
                <w:szCs w:val="22"/>
              </w:rPr>
            </w:pPr>
            <w:r>
              <w:rPr>
                <w:rFonts w:eastAsia="SimSun" w:cs="Arial" w:hint="eastAsia"/>
                <w:szCs w:val="22"/>
                <w:lang w:eastAsia="zh-CN"/>
              </w:rPr>
              <w:t>中</w:t>
            </w:r>
          </w:p>
        </w:tc>
        <w:tc>
          <w:tcPr>
            <w:tcW w:w="2410" w:type="dxa"/>
            <w:tcBorders>
              <w:top w:val="single" w:sz="2" w:space="0" w:color="auto"/>
              <w:left w:val="single" w:sz="2" w:space="0" w:color="auto"/>
              <w:bottom w:val="single" w:sz="2" w:space="0" w:color="auto"/>
              <w:right w:val="single" w:sz="2" w:space="0" w:color="auto"/>
            </w:tcBorders>
            <w:vAlign w:val="center"/>
          </w:tcPr>
          <w:p w14:paraId="08DA5C5D" w14:textId="77777777" w:rsidR="00BD79FB" w:rsidRPr="00AE3B2D" w:rsidRDefault="00BD79FB" w:rsidP="00796510">
            <w:pPr>
              <w:keepNext/>
              <w:keepLines/>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50 </w:t>
            </w:r>
            <w:r w:rsidRPr="0093215E">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300</w:t>
            </w:r>
          </w:p>
        </w:tc>
        <w:tc>
          <w:tcPr>
            <w:tcW w:w="3260" w:type="dxa"/>
            <w:tcBorders>
              <w:top w:val="single" w:sz="2" w:space="0" w:color="auto"/>
              <w:left w:val="single" w:sz="2" w:space="0" w:color="auto"/>
              <w:bottom w:val="single" w:sz="2" w:space="0" w:color="auto"/>
              <w:right w:val="single" w:sz="2" w:space="0" w:color="auto"/>
            </w:tcBorders>
            <w:vAlign w:val="center"/>
          </w:tcPr>
          <w:p w14:paraId="3C1614BB" w14:textId="77777777" w:rsidR="00BD79FB" w:rsidRPr="00AE3B2D" w:rsidRDefault="00BD79FB" w:rsidP="00796510">
            <w:pPr>
              <w:keepNext/>
              <w:keepLines/>
              <w:tabs>
                <w:tab w:val="clear" w:pos="851"/>
              </w:tabs>
              <w:ind w:left="1134" w:hanging="1134"/>
              <w:jc w:val="center"/>
              <w:rPr>
                <w:rFonts w:eastAsia="SimSun" w:cs="Arial"/>
                <w:szCs w:val="22"/>
              </w:rPr>
            </w:pPr>
            <w:r w:rsidRPr="00AE3B2D">
              <w:rPr>
                <w:rFonts w:eastAsia="SimSun" w:cs="Arial"/>
                <w:szCs w:val="22"/>
              </w:rPr>
              <w:t>2</w:t>
            </w:r>
          </w:p>
        </w:tc>
      </w:tr>
      <w:tr w:rsidR="00BD79FB" w:rsidRPr="00F90723" w14:paraId="38B33E13" w14:textId="77777777" w:rsidTr="00796510">
        <w:trPr>
          <w:trHeight w:hRule="exact" w:val="288"/>
        </w:trPr>
        <w:tc>
          <w:tcPr>
            <w:tcW w:w="2502" w:type="dxa"/>
            <w:tcBorders>
              <w:top w:val="single" w:sz="2" w:space="0" w:color="auto"/>
              <w:left w:val="single" w:sz="2" w:space="0" w:color="auto"/>
              <w:bottom w:val="single" w:sz="2" w:space="0" w:color="auto"/>
              <w:right w:val="single" w:sz="2" w:space="0" w:color="auto"/>
            </w:tcBorders>
            <w:vAlign w:val="center"/>
          </w:tcPr>
          <w:p w14:paraId="707C317F" w14:textId="77777777" w:rsidR="00BD79FB" w:rsidRPr="00AE3B2D" w:rsidRDefault="00BD79FB" w:rsidP="00796510">
            <w:pPr>
              <w:keepNext/>
              <w:keepLines/>
              <w:tabs>
                <w:tab w:val="clear" w:pos="851"/>
              </w:tabs>
              <w:ind w:left="1134" w:hanging="1134"/>
              <w:jc w:val="center"/>
              <w:rPr>
                <w:rFonts w:eastAsia="SimSun" w:cs="Arial"/>
                <w:szCs w:val="22"/>
              </w:rPr>
            </w:pPr>
            <w:r>
              <w:rPr>
                <w:rFonts w:eastAsia="SimSun" w:cs="Arial" w:hint="eastAsia"/>
                <w:szCs w:val="22"/>
                <w:lang w:eastAsia="zh-CN"/>
              </w:rPr>
              <w:t>轻</w:t>
            </w:r>
          </w:p>
        </w:tc>
        <w:tc>
          <w:tcPr>
            <w:tcW w:w="2410" w:type="dxa"/>
            <w:tcBorders>
              <w:top w:val="single" w:sz="2" w:space="0" w:color="auto"/>
              <w:left w:val="single" w:sz="2" w:space="0" w:color="auto"/>
              <w:bottom w:val="single" w:sz="2" w:space="0" w:color="auto"/>
              <w:right w:val="single" w:sz="2" w:space="0" w:color="auto"/>
            </w:tcBorders>
            <w:vAlign w:val="center"/>
          </w:tcPr>
          <w:p w14:paraId="6783BEB5" w14:textId="77777777" w:rsidR="00BD79FB" w:rsidRPr="00AE3B2D" w:rsidRDefault="00BD79FB" w:rsidP="00796510">
            <w:pPr>
              <w:keepNext/>
              <w:keepLines/>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300 </w:t>
            </w:r>
            <w:r w:rsidRPr="0093215E">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2000</w:t>
            </w:r>
          </w:p>
        </w:tc>
        <w:tc>
          <w:tcPr>
            <w:tcW w:w="3260" w:type="dxa"/>
            <w:tcBorders>
              <w:top w:val="single" w:sz="2" w:space="0" w:color="auto"/>
              <w:left w:val="single" w:sz="2" w:space="0" w:color="auto"/>
              <w:bottom w:val="single" w:sz="2" w:space="0" w:color="auto"/>
              <w:right w:val="single" w:sz="2" w:space="0" w:color="auto"/>
            </w:tcBorders>
            <w:vAlign w:val="center"/>
          </w:tcPr>
          <w:p w14:paraId="44382369" w14:textId="77777777" w:rsidR="00BD79FB" w:rsidRPr="00AE3B2D" w:rsidRDefault="00BD79FB" w:rsidP="00796510">
            <w:pPr>
              <w:keepNext/>
              <w:keepLines/>
              <w:tabs>
                <w:tab w:val="clear" w:pos="851"/>
              </w:tabs>
              <w:ind w:left="1134" w:hanging="1134"/>
              <w:jc w:val="center"/>
              <w:rPr>
                <w:rFonts w:eastAsia="SimSun" w:cs="Arial"/>
                <w:szCs w:val="22"/>
              </w:rPr>
            </w:pPr>
            <w:r w:rsidRPr="00AE3B2D">
              <w:rPr>
                <w:rFonts w:eastAsia="SimSun" w:cs="Arial"/>
                <w:szCs w:val="22"/>
              </w:rPr>
              <w:t>1</w:t>
            </w:r>
          </w:p>
        </w:tc>
      </w:tr>
      <w:tr w:rsidR="00BD79FB" w:rsidRPr="00F90723" w14:paraId="25282201" w14:textId="77777777" w:rsidTr="00796510">
        <w:trPr>
          <w:trHeight w:hRule="exact" w:val="288"/>
        </w:trPr>
        <w:tc>
          <w:tcPr>
            <w:tcW w:w="2502" w:type="dxa"/>
            <w:tcBorders>
              <w:top w:val="single" w:sz="2" w:space="0" w:color="auto"/>
              <w:left w:val="single" w:sz="2" w:space="0" w:color="auto"/>
              <w:bottom w:val="single" w:sz="2" w:space="0" w:color="auto"/>
              <w:right w:val="single" w:sz="2" w:space="0" w:color="auto"/>
            </w:tcBorders>
            <w:vAlign w:val="center"/>
          </w:tcPr>
          <w:p w14:paraId="4F612AF4" w14:textId="77777777" w:rsidR="00BD79FB" w:rsidRPr="00AE3B2D" w:rsidRDefault="00BD79FB" w:rsidP="00796510">
            <w:pPr>
              <w:keepNext/>
              <w:keepLines/>
              <w:tabs>
                <w:tab w:val="clear" w:pos="851"/>
              </w:tabs>
              <w:ind w:left="1134" w:hanging="1134"/>
              <w:jc w:val="center"/>
              <w:rPr>
                <w:rFonts w:eastAsia="SimSun" w:cs="Arial"/>
                <w:szCs w:val="22"/>
              </w:rPr>
            </w:pPr>
            <w:r>
              <w:rPr>
                <w:rFonts w:eastAsia="SimSun" w:cs="Arial" w:hint="eastAsia"/>
                <w:szCs w:val="22"/>
                <w:lang w:eastAsia="zh-CN"/>
              </w:rPr>
              <w:t>可忽略</w:t>
            </w:r>
          </w:p>
        </w:tc>
        <w:tc>
          <w:tcPr>
            <w:tcW w:w="2410" w:type="dxa"/>
            <w:tcBorders>
              <w:top w:val="single" w:sz="2" w:space="0" w:color="auto"/>
              <w:left w:val="single" w:sz="2" w:space="0" w:color="auto"/>
              <w:bottom w:val="single" w:sz="2" w:space="0" w:color="auto"/>
              <w:right w:val="single" w:sz="2" w:space="0" w:color="auto"/>
            </w:tcBorders>
            <w:vAlign w:val="center"/>
          </w:tcPr>
          <w:p w14:paraId="5DB9BA7D" w14:textId="77777777" w:rsidR="00BD79FB" w:rsidRPr="00AE3B2D" w:rsidRDefault="00BD79FB" w:rsidP="00796510">
            <w:pPr>
              <w:keepNext/>
              <w:keepLines/>
              <w:tabs>
                <w:tab w:val="clear" w:pos="851"/>
              </w:tabs>
              <w:ind w:left="1134" w:hanging="1134"/>
              <w:jc w:val="center"/>
              <w:rPr>
                <w:rFonts w:eastAsia="SimSun" w:cs="Arial"/>
                <w:szCs w:val="22"/>
              </w:rPr>
            </w:pPr>
            <w:r w:rsidRPr="00CD076F">
              <w:rPr>
                <w:rFonts w:eastAsia="SimSun" w:cs="Arial" w:hint="eastAsia"/>
                <w:szCs w:val="22"/>
                <w:lang w:val="en-US"/>
              </w:rPr>
              <w:t>＞</w:t>
            </w:r>
            <w:r w:rsidRPr="00AE3B2D">
              <w:rPr>
                <w:rFonts w:eastAsia="SimSun" w:cs="Arial"/>
                <w:szCs w:val="22"/>
              </w:rPr>
              <w:t xml:space="preserve"> 2000</w:t>
            </w:r>
          </w:p>
        </w:tc>
        <w:tc>
          <w:tcPr>
            <w:tcW w:w="3260" w:type="dxa"/>
            <w:tcBorders>
              <w:top w:val="single" w:sz="2" w:space="0" w:color="auto"/>
              <w:left w:val="single" w:sz="2" w:space="0" w:color="auto"/>
              <w:bottom w:val="single" w:sz="2" w:space="0" w:color="auto"/>
              <w:right w:val="single" w:sz="2" w:space="0" w:color="auto"/>
            </w:tcBorders>
            <w:vAlign w:val="center"/>
          </w:tcPr>
          <w:p w14:paraId="3934442C" w14:textId="77777777" w:rsidR="00BD79FB" w:rsidRPr="00AE3B2D" w:rsidRDefault="00BD79FB" w:rsidP="00796510">
            <w:pPr>
              <w:keepNext/>
              <w:keepLines/>
              <w:tabs>
                <w:tab w:val="clear" w:pos="851"/>
              </w:tabs>
              <w:ind w:left="1134" w:hanging="1134"/>
              <w:jc w:val="center"/>
              <w:rPr>
                <w:rFonts w:eastAsia="SimSun" w:cs="Arial"/>
                <w:szCs w:val="22"/>
              </w:rPr>
            </w:pPr>
            <w:r w:rsidRPr="00AE3B2D">
              <w:rPr>
                <w:rFonts w:eastAsia="SimSun" w:cs="Arial"/>
                <w:szCs w:val="22"/>
              </w:rPr>
              <w:t>0</w:t>
            </w:r>
          </w:p>
        </w:tc>
      </w:tr>
    </w:tbl>
    <w:p w14:paraId="0FAD47EC" w14:textId="77777777" w:rsidR="00BD79FB" w:rsidRPr="00AE3B2D" w:rsidRDefault="00BD79FB" w:rsidP="00BD79FB">
      <w:pPr>
        <w:tabs>
          <w:tab w:val="clear" w:pos="851"/>
          <w:tab w:val="left" w:pos="900"/>
        </w:tabs>
        <w:spacing w:before="240" w:after="240" w:line="340" w:lineRule="atLeast"/>
        <w:rPr>
          <w:rFonts w:eastAsia="SimSun" w:cs="Arial"/>
          <w:bCs/>
          <w:szCs w:val="22"/>
        </w:rPr>
      </w:pPr>
      <w:r w:rsidRPr="00AE3B2D">
        <w:rPr>
          <w:rFonts w:eastAsia="SimSun" w:cs="Arial"/>
          <w:bCs/>
          <w:szCs w:val="22"/>
        </w:rPr>
        <w:t>21.7.1.2</w:t>
      </w:r>
      <w:r w:rsidRPr="00AE3B2D">
        <w:rPr>
          <w:rFonts w:eastAsia="SimSun" w:cs="Arial"/>
          <w:bCs/>
          <w:szCs w:val="22"/>
        </w:rPr>
        <w:tab/>
      </w:r>
      <w:r w:rsidRPr="00AE3B2D">
        <w:rPr>
          <w:rFonts w:eastAsia="SimSun" w:cs="Arial" w:hint="eastAsia"/>
          <w:b/>
          <w:bCs/>
          <w:szCs w:val="22"/>
          <w:lang w:eastAsia="zh-CN"/>
        </w:rPr>
        <w:t>急性皮肤</w:t>
      </w:r>
      <w:r>
        <w:rPr>
          <w:rFonts w:eastAsia="SimSun" w:cs="Arial" w:hint="eastAsia"/>
          <w:b/>
          <w:bCs/>
          <w:szCs w:val="22"/>
          <w:lang w:eastAsia="zh-CN"/>
        </w:rPr>
        <w:t>接触</w:t>
      </w:r>
      <w:r w:rsidRPr="00AE3B2D">
        <w:rPr>
          <w:rFonts w:eastAsia="SimSun" w:cs="Arial" w:hint="eastAsia"/>
          <w:b/>
          <w:bCs/>
          <w:szCs w:val="22"/>
          <w:lang w:eastAsia="zh-CN"/>
        </w:rPr>
        <w:t>中毒</w:t>
      </w:r>
    </w:p>
    <w:tbl>
      <w:tblPr>
        <w:tblW w:w="8172" w:type="dxa"/>
        <w:tblInd w:w="897" w:type="dxa"/>
        <w:tblLayout w:type="fixed"/>
        <w:tblCellMar>
          <w:left w:w="0" w:type="dxa"/>
          <w:right w:w="0" w:type="dxa"/>
        </w:tblCellMar>
        <w:tblLook w:val="0000" w:firstRow="0" w:lastRow="0" w:firstColumn="0" w:lastColumn="0" w:noHBand="0" w:noVBand="0"/>
      </w:tblPr>
      <w:tblGrid>
        <w:gridCol w:w="2502"/>
        <w:gridCol w:w="2410"/>
        <w:gridCol w:w="3260"/>
      </w:tblGrid>
      <w:tr w:rsidR="00BD79FB" w:rsidRPr="00F90723" w14:paraId="1B58991E" w14:textId="77777777" w:rsidTr="00796510">
        <w:trPr>
          <w:trHeight w:hRule="exact" w:val="288"/>
        </w:trPr>
        <w:tc>
          <w:tcPr>
            <w:tcW w:w="4912" w:type="dxa"/>
            <w:gridSpan w:val="2"/>
            <w:tcBorders>
              <w:top w:val="single" w:sz="2" w:space="0" w:color="auto"/>
              <w:left w:val="single" w:sz="2" w:space="0" w:color="auto"/>
              <w:bottom w:val="single" w:sz="2" w:space="0" w:color="auto"/>
              <w:right w:val="single" w:sz="2" w:space="0" w:color="auto"/>
            </w:tcBorders>
          </w:tcPr>
          <w:p w14:paraId="05ACEE1F" w14:textId="77777777" w:rsidR="00BD79FB" w:rsidRPr="00AE3B2D" w:rsidRDefault="00BD79FB" w:rsidP="00796510">
            <w:pPr>
              <w:keepNext/>
              <w:keepLines/>
              <w:tabs>
                <w:tab w:val="clear" w:pos="851"/>
              </w:tabs>
              <w:ind w:left="1134" w:hanging="1134"/>
              <w:jc w:val="center"/>
              <w:rPr>
                <w:rFonts w:eastAsia="SimSun" w:cs="Arial"/>
                <w:b/>
                <w:bCs/>
                <w:szCs w:val="22"/>
              </w:rPr>
            </w:pPr>
            <w:r>
              <w:rPr>
                <w:rFonts w:eastAsia="SimSun" w:cs="Arial" w:hint="eastAsia"/>
                <w:b/>
                <w:bCs/>
                <w:szCs w:val="22"/>
                <w:lang w:eastAsia="zh-CN"/>
              </w:rPr>
              <w:t>皮肤接触毒性</w:t>
            </w:r>
            <w:r w:rsidRPr="00AE3B2D">
              <w:rPr>
                <w:rFonts w:eastAsia="SimSun" w:cs="Arial"/>
                <w:b/>
                <w:bCs/>
                <w:szCs w:val="22"/>
                <w:shd w:val="clear" w:color="auto" w:fill="FFFFFF" w:themeFill="background1"/>
              </w:rPr>
              <w:t>(LD</w:t>
            </w:r>
            <w:r w:rsidRPr="00AE3B2D">
              <w:rPr>
                <w:rFonts w:eastAsia="SimSun" w:cs="Arial"/>
                <w:b/>
                <w:bCs/>
                <w:szCs w:val="22"/>
                <w:shd w:val="clear" w:color="auto" w:fill="FFFFFF" w:themeFill="background1"/>
                <w:vertAlign w:val="subscript"/>
              </w:rPr>
              <w:t>50</w:t>
            </w:r>
            <w:r w:rsidRPr="00AE3B2D">
              <w:rPr>
                <w:rFonts w:eastAsia="SimSun" w:cs="Arial"/>
                <w:b/>
                <w:bCs/>
                <w:szCs w:val="22"/>
                <w:shd w:val="clear" w:color="auto" w:fill="FFFFFF" w:themeFill="background1"/>
              </w:rPr>
              <w:t>/ATE)</w:t>
            </w:r>
          </w:p>
        </w:tc>
        <w:tc>
          <w:tcPr>
            <w:tcW w:w="3260" w:type="dxa"/>
            <w:vMerge w:val="restart"/>
            <w:tcBorders>
              <w:top w:val="single" w:sz="2" w:space="0" w:color="auto"/>
              <w:left w:val="single" w:sz="2" w:space="0" w:color="auto"/>
              <w:right w:val="single" w:sz="2" w:space="0" w:color="auto"/>
            </w:tcBorders>
          </w:tcPr>
          <w:p w14:paraId="5637D661" w14:textId="77777777" w:rsidR="00BD79FB" w:rsidRDefault="00BD79FB" w:rsidP="00796510">
            <w:pPr>
              <w:keepNext/>
              <w:keepLines/>
              <w:ind w:left="1134" w:hanging="1134"/>
              <w:jc w:val="center"/>
              <w:rPr>
                <w:rFonts w:eastAsia="SimSun" w:cs="Arial"/>
                <w:b/>
                <w:bCs/>
                <w:szCs w:val="22"/>
              </w:rPr>
            </w:pPr>
            <w:r w:rsidRPr="0005082A">
              <w:rPr>
                <w:rFonts w:eastAsia="SimSun" w:cs="Arial"/>
                <w:b/>
                <w:bCs/>
                <w:szCs w:val="22"/>
              </w:rPr>
              <w:t>GESAMP</w:t>
            </w:r>
            <w:r>
              <w:rPr>
                <w:rFonts w:eastAsia="SimSun" w:cs="Arial"/>
                <w:b/>
                <w:bCs/>
                <w:szCs w:val="22"/>
              </w:rPr>
              <w:t>危害特性表</w:t>
            </w:r>
            <w:r w:rsidRPr="0005082A">
              <w:rPr>
                <w:rFonts w:eastAsia="SimSun" w:cs="Arial" w:hint="eastAsia"/>
                <w:b/>
                <w:bCs/>
                <w:szCs w:val="22"/>
              </w:rPr>
              <w:t>等级</w:t>
            </w:r>
          </w:p>
          <w:p w14:paraId="37282D24" w14:textId="77777777" w:rsidR="00BD79FB" w:rsidRPr="00AE3B2D" w:rsidRDefault="00BD79FB" w:rsidP="00796510">
            <w:pPr>
              <w:keepNext/>
              <w:keepLines/>
              <w:ind w:left="1134" w:hanging="1134"/>
              <w:jc w:val="center"/>
              <w:rPr>
                <w:rFonts w:eastAsia="SimSun" w:cs="Arial"/>
                <w:b/>
                <w:bCs/>
                <w:szCs w:val="22"/>
              </w:rPr>
            </w:pPr>
            <w:r w:rsidRPr="00AE3B2D">
              <w:rPr>
                <w:rFonts w:eastAsia="SimSun" w:cs="Arial"/>
                <w:b/>
                <w:bCs/>
                <w:szCs w:val="22"/>
              </w:rPr>
              <w:t>C2</w:t>
            </w:r>
          </w:p>
        </w:tc>
      </w:tr>
      <w:tr w:rsidR="00BD79FB" w:rsidRPr="00F90723" w14:paraId="7DB55874" w14:textId="77777777" w:rsidTr="00796510">
        <w:trPr>
          <w:trHeight w:hRule="exact" w:val="288"/>
        </w:trPr>
        <w:tc>
          <w:tcPr>
            <w:tcW w:w="2502" w:type="dxa"/>
            <w:tcBorders>
              <w:top w:val="single" w:sz="2" w:space="0" w:color="auto"/>
              <w:left w:val="single" w:sz="2" w:space="0" w:color="auto"/>
              <w:bottom w:val="single" w:sz="2" w:space="0" w:color="auto"/>
              <w:right w:val="single" w:sz="2" w:space="0" w:color="auto"/>
            </w:tcBorders>
            <w:vAlign w:val="center"/>
          </w:tcPr>
          <w:p w14:paraId="30F6E1FA" w14:textId="77777777" w:rsidR="00BD79FB" w:rsidRPr="00AE3B2D" w:rsidRDefault="00BD79FB" w:rsidP="00796510">
            <w:pPr>
              <w:keepNext/>
              <w:keepLines/>
              <w:tabs>
                <w:tab w:val="clear" w:pos="851"/>
              </w:tabs>
              <w:ind w:left="1134" w:hanging="1134"/>
              <w:jc w:val="center"/>
              <w:rPr>
                <w:rFonts w:eastAsia="SimSun" w:cs="Arial"/>
                <w:b/>
                <w:bCs/>
                <w:szCs w:val="22"/>
              </w:rPr>
            </w:pPr>
            <w:r>
              <w:rPr>
                <w:rFonts w:eastAsia="SimSun" w:cs="Arial" w:hint="eastAsia"/>
                <w:b/>
                <w:bCs/>
                <w:szCs w:val="22"/>
                <w:lang w:eastAsia="zh-CN"/>
              </w:rPr>
              <w:t>危害级别</w:t>
            </w:r>
          </w:p>
        </w:tc>
        <w:tc>
          <w:tcPr>
            <w:tcW w:w="2410" w:type="dxa"/>
            <w:tcBorders>
              <w:top w:val="single" w:sz="2" w:space="0" w:color="auto"/>
              <w:left w:val="single" w:sz="2" w:space="0" w:color="auto"/>
              <w:bottom w:val="single" w:sz="2" w:space="0" w:color="auto"/>
              <w:right w:val="single" w:sz="2" w:space="0" w:color="auto"/>
            </w:tcBorders>
          </w:tcPr>
          <w:p w14:paraId="0A47F1A4" w14:textId="77777777" w:rsidR="00BD79FB" w:rsidRPr="00AE3B2D" w:rsidRDefault="00BD79FB" w:rsidP="00796510">
            <w:pPr>
              <w:keepNext/>
              <w:keepLines/>
              <w:tabs>
                <w:tab w:val="clear" w:pos="851"/>
              </w:tabs>
              <w:ind w:left="1134" w:hanging="1134"/>
              <w:jc w:val="center"/>
              <w:rPr>
                <w:rFonts w:eastAsia="SimSun" w:cs="Arial"/>
                <w:b/>
                <w:bCs/>
                <w:szCs w:val="22"/>
              </w:rPr>
            </w:pPr>
            <w:r w:rsidRPr="00AE3B2D">
              <w:rPr>
                <w:rFonts w:eastAsia="SimSun" w:cs="Arial"/>
                <w:b/>
                <w:bCs/>
                <w:szCs w:val="22"/>
              </w:rPr>
              <w:t>mg/kg</w:t>
            </w:r>
          </w:p>
        </w:tc>
        <w:tc>
          <w:tcPr>
            <w:tcW w:w="3260" w:type="dxa"/>
            <w:vMerge/>
            <w:tcBorders>
              <w:left w:val="single" w:sz="2" w:space="0" w:color="auto"/>
              <w:bottom w:val="single" w:sz="2" w:space="0" w:color="auto"/>
              <w:right w:val="single" w:sz="2" w:space="0" w:color="auto"/>
            </w:tcBorders>
          </w:tcPr>
          <w:p w14:paraId="050DCE70" w14:textId="77777777" w:rsidR="00BD79FB" w:rsidRPr="00AE3B2D" w:rsidRDefault="00BD79FB" w:rsidP="00796510">
            <w:pPr>
              <w:keepNext/>
              <w:keepLines/>
              <w:tabs>
                <w:tab w:val="clear" w:pos="851"/>
              </w:tabs>
              <w:ind w:left="1134" w:hanging="1134"/>
              <w:jc w:val="center"/>
              <w:rPr>
                <w:rFonts w:eastAsia="SimSun" w:cs="Arial"/>
                <w:b/>
                <w:bCs/>
                <w:szCs w:val="22"/>
              </w:rPr>
            </w:pPr>
          </w:p>
        </w:tc>
      </w:tr>
      <w:tr w:rsidR="00BD79FB" w:rsidRPr="00F90723" w14:paraId="08FEC7C4" w14:textId="77777777" w:rsidTr="00796510">
        <w:trPr>
          <w:trHeight w:hRule="exact" w:val="283"/>
        </w:trPr>
        <w:tc>
          <w:tcPr>
            <w:tcW w:w="2502" w:type="dxa"/>
            <w:tcBorders>
              <w:top w:val="single" w:sz="2" w:space="0" w:color="auto"/>
              <w:left w:val="single" w:sz="2" w:space="0" w:color="auto"/>
              <w:bottom w:val="single" w:sz="2" w:space="0" w:color="auto"/>
              <w:right w:val="single" w:sz="2" w:space="0" w:color="auto"/>
            </w:tcBorders>
            <w:vAlign w:val="center"/>
          </w:tcPr>
          <w:p w14:paraId="310F5C11" w14:textId="77777777" w:rsidR="00BD79FB" w:rsidRPr="00AE3B2D" w:rsidRDefault="00BD79FB" w:rsidP="00796510">
            <w:pPr>
              <w:keepNext/>
              <w:keepLines/>
              <w:tabs>
                <w:tab w:val="clear" w:pos="851"/>
              </w:tabs>
              <w:ind w:left="1134" w:hanging="1134"/>
              <w:jc w:val="center"/>
              <w:rPr>
                <w:rFonts w:eastAsia="SimSun" w:cs="Arial"/>
                <w:szCs w:val="22"/>
              </w:rPr>
            </w:pPr>
            <w:r>
              <w:rPr>
                <w:rFonts w:eastAsia="SimSun" w:cs="Arial" w:hint="eastAsia"/>
                <w:szCs w:val="22"/>
                <w:lang w:eastAsia="zh-CN"/>
              </w:rPr>
              <w:t>高</w:t>
            </w:r>
          </w:p>
        </w:tc>
        <w:tc>
          <w:tcPr>
            <w:tcW w:w="2410" w:type="dxa"/>
            <w:tcBorders>
              <w:top w:val="single" w:sz="2" w:space="0" w:color="auto"/>
              <w:left w:val="single" w:sz="2" w:space="0" w:color="auto"/>
              <w:bottom w:val="single" w:sz="2" w:space="0" w:color="auto"/>
              <w:right w:val="single" w:sz="2" w:space="0" w:color="auto"/>
            </w:tcBorders>
          </w:tcPr>
          <w:p w14:paraId="354BD0D1" w14:textId="77777777" w:rsidR="00BD79FB" w:rsidRPr="00AE3B2D" w:rsidRDefault="00BD79FB" w:rsidP="00796510">
            <w:pPr>
              <w:keepNext/>
              <w:keepLines/>
              <w:tabs>
                <w:tab w:val="clear" w:pos="851"/>
              </w:tabs>
              <w:ind w:left="1134" w:hanging="1134"/>
              <w:jc w:val="center"/>
              <w:rPr>
                <w:rFonts w:eastAsia="SimSun" w:cs="Arial"/>
                <w:szCs w:val="22"/>
              </w:rPr>
            </w:pPr>
            <w:r w:rsidRPr="00AE3B2D">
              <w:rPr>
                <w:rFonts w:eastAsia="SimSun" w:cs="Arial" w:hint="eastAsia"/>
                <w:szCs w:val="22"/>
              </w:rPr>
              <w:t>≤</w:t>
            </w:r>
            <w:r w:rsidRPr="00AE3B2D">
              <w:rPr>
                <w:rFonts w:eastAsia="SimSun" w:cs="Arial"/>
                <w:szCs w:val="22"/>
              </w:rPr>
              <w:t xml:space="preserve"> 50</w:t>
            </w:r>
          </w:p>
        </w:tc>
        <w:tc>
          <w:tcPr>
            <w:tcW w:w="3260" w:type="dxa"/>
            <w:tcBorders>
              <w:top w:val="single" w:sz="2" w:space="0" w:color="auto"/>
              <w:left w:val="single" w:sz="2" w:space="0" w:color="auto"/>
              <w:bottom w:val="single" w:sz="2" w:space="0" w:color="auto"/>
              <w:right w:val="single" w:sz="2" w:space="0" w:color="auto"/>
            </w:tcBorders>
          </w:tcPr>
          <w:p w14:paraId="3896B732" w14:textId="77777777" w:rsidR="00BD79FB" w:rsidRPr="00AE3B2D" w:rsidRDefault="00BD79FB" w:rsidP="00796510">
            <w:pPr>
              <w:keepNext/>
              <w:keepLines/>
              <w:tabs>
                <w:tab w:val="clear" w:pos="851"/>
              </w:tabs>
              <w:ind w:left="1134" w:hanging="1134"/>
              <w:jc w:val="center"/>
              <w:rPr>
                <w:rFonts w:eastAsia="SimSun" w:cs="Arial"/>
                <w:szCs w:val="22"/>
              </w:rPr>
            </w:pPr>
            <w:r w:rsidRPr="00AE3B2D">
              <w:rPr>
                <w:rFonts w:eastAsia="SimSun" w:cs="Arial"/>
                <w:szCs w:val="22"/>
              </w:rPr>
              <w:t>4</w:t>
            </w:r>
          </w:p>
        </w:tc>
      </w:tr>
      <w:tr w:rsidR="00BD79FB" w:rsidRPr="00F90723" w14:paraId="15A5C82B" w14:textId="77777777" w:rsidTr="00796510">
        <w:trPr>
          <w:trHeight w:hRule="exact" w:val="288"/>
        </w:trPr>
        <w:tc>
          <w:tcPr>
            <w:tcW w:w="2502" w:type="dxa"/>
            <w:tcBorders>
              <w:top w:val="single" w:sz="2" w:space="0" w:color="auto"/>
              <w:left w:val="single" w:sz="2" w:space="0" w:color="auto"/>
              <w:bottom w:val="single" w:sz="2" w:space="0" w:color="auto"/>
              <w:right w:val="single" w:sz="2" w:space="0" w:color="auto"/>
            </w:tcBorders>
            <w:vAlign w:val="center"/>
          </w:tcPr>
          <w:p w14:paraId="3142726F" w14:textId="77777777" w:rsidR="00BD79FB" w:rsidRPr="00AE3B2D" w:rsidRDefault="00BD79FB" w:rsidP="00796510">
            <w:pPr>
              <w:keepNext/>
              <w:keepLines/>
              <w:tabs>
                <w:tab w:val="clear" w:pos="851"/>
              </w:tabs>
              <w:ind w:left="1134" w:hanging="1134"/>
              <w:jc w:val="center"/>
              <w:rPr>
                <w:rFonts w:eastAsia="SimSun" w:cs="Arial"/>
                <w:szCs w:val="22"/>
              </w:rPr>
            </w:pPr>
            <w:r>
              <w:rPr>
                <w:rFonts w:eastAsia="SimSun" w:cs="Arial" w:hint="eastAsia"/>
                <w:szCs w:val="22"/>
                <w:lang w:eastAsia="zh-CN"/>
              </w:rPr>
              <w:t>较高</w:t>
            </w:r>
          </w:p>
        </w:tc>
        <w:tc>
          <w:tcPr>
            <w:tcW w:w="2410" w:type="dxa"/>
            <w:tcBorders>
              <w:top w:val="single" w:sz="2" w:space="0" w:color="auto"/>
              <w:left w:val="single" w:sz="2" w:space="0" w:color="auto"/>
              <w:bottom w:val="single" w:sz="2" w:space="0" w:color="auto"/>
              <w:right w:val="single" w:sz="2" w:space="0" w:color="auto"/>
            </w:tcBorders>
          </w:tcPr>
          <w:p w14:paraId="5D2CEA0F" w14:textId="77777777" w:rsidR="00BD79FB" w:rsidRPr="00AE3B2D" w:rsidRDefault="00BD79FB" w:rsidP="00796510">
            <w:pPr>
              <w:keepNext/>
              <w:keepLines/>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50 </w:t>
            </w:r>
            <w:r w:rsidRPr="0093215E">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200</w:t>
            </w:r>
          </w:p>
        </w:tc>
        <w:tc>
          <w:tcPr>
            <w:tcW w:w="3260" w:type="dxa"/>
            <w:tcBorders>
              <w:top w:val="single" w:sz="2" w:space="0" w:color="auto"/>
              <w:left w:val="single" w:sz="2" w:space="0" w:color="auto"/>
              <w:bottom w:val="single" w:sz="2" w:space="0" w:color="auto"/>
              <w:right w:val="single" w:sz="2" w:space="0" w:color="auto"/>
            </w:tcBorders>
          </w:tcPr>
          <w:p w14:paraId="1F1C2435" w14:textId="77777777" w:rsidR="00BD79FB" w:rsidRPr="00AE3B2D" w:rsidRDefault="00BD79FB" w:rsidP="00796510">
            <w:pPr>
              <w:keepNext/>
              <w:keepLines/>
              <w:tabs>
                <w:tab w:val="clear" w:pos="851"/>
              </w:tabs>
              <w:ind w:left="1134" w:hanging="1134"/>
              <w:jc w:val="center"/>
              <w:rPr>
                <w:rFonts w:eastAsia="SimSun" w:cs="Arial"/>
                <w:szCs w:val="22"/>
              </w:rPr>
            </w:pPr>
            <w:r w:rsidRPr="00AE3B2D">
              <w:rPr>
                <w:rFonts w:eastAsia="SimSun" w:cs="Arial"/>
                <w:szCs w:val="22"/>
              </w:rPr>
              <w:t>3</w:t>
            </w:r>
          </w:p>
        </w:tc>
      </w:tr>
      <w:tr w:rsidR="00BD79FB" w:rsidRPr="00F90723" w14:paraId="4C40AA61" w14:textId="77777777" w:rsidTr="00796510">
        <w:trPr>
          <w:trHeight w:hRule="exact" w:val="288"/>
        </w:trPr>
        <w:tc>
          <w:tcPr>
            <w:tcW w:w="2502" w:type="dxa"/>
            <w:tcBorders>
              <w:top w:val="single" w:sz="2" w:space="0" w:color="auto"/>
              <w:left w:val="single" w:sz="2" w:space="0" w:color="auto"/>
              <w:bottom w:val="single" w:sz="2" w:space="0" w:color="auto"/>
              <w:right w:val="single" w:sz="2" w:space="0" w:color="auto"/>
            </w:tcBorders>
            <w:vAlign w:val="center"/>
          </w:tcPr>
          <w:p w14:paraId="13FCD4F8" w14:textId="77777777" w:rsidR="00BD79FB" w:rsidRPr="00AE3B2D" w:rsidRDefault="00BD79FB" w:rsidP="00796510">
            <w:pPr>
              <w:tabs>
                <w:tab w:val="clear" w:pos="851"/>
              </w:tabs>
              <w:ind w:left="1134" w:hanging="1134"/>
              <w:jc w:val="center"/>
              <w:rPr>
                <w:rFonts w:eastAsia="SimSun" w:cs="Arial"/>
                <w:szCs w:val="22"/>
              </w:rPr>
            </w:pPr>
            <w:r>
              <w:rPr>
                <w:rFonts w:eastAsia="SimSun" w:cs="Arial" w:hint="eastAsia"/>
                <w:szCs w:val="22"/>
                <w:lang w:eastAsia="zh-CN"/>
              </w:rPr>
              <w:t>中</w:t>
            </w:r>
          </w:p>
        </w:tc>
        <w:tc>
          <w:tcPr>
            <w:tcW w:w="2410" w:type="dxa"/>
            <w:tcBorders>
              <w:top w:val="single" w:sz="2" w:space="0" w:color="auto"/>
              <w:left w:val="single" w:sz="2" w:space="0" w:color="auto"/>
              <w:bottom w:val="single" w:sz="2" w:space="0" w:color="auto"/>
              <w:right w:val="single" w:sz="2" w:space="0" w:color="auto"/>
            </w:tcBorders>
          </w:tcPr>
          <w:p w14:paraId="6582DC2C" w14:textId="77777777" w:rsidR="00BD79FB" w:rsidRPr="00AE3B2D" w:rsidRDefault="00BD79FB" w:rsidP="00796510">
            <w:pPr>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200 </w:t>
            </w:r>
            <w:r w:rsidRPr="0093215E">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1000</w:t>
            </w:r>
          </w:p>
        </w:tc>
        <w:tc>
          <w:tcPr>
            <w:tcW w:w="3260" w:type="dxa"/>
            <w:tcBorders>
              <w:top w:val="single" w:sz="2" w:space="0" w:color="auto"/>
              <w:left w:val="single" w:sz="2" w:space="0" w:color="auto"/>
              <w:bottom w:val="single" w:sz="2" w:space="0" w:color="auto"/>
              <w:right w:val="single" w:sz="2" w:space="0" w:color="auto"/>
            </w:tcBorders>
          </w:tcPr>
          <w:p w14:paraId="68457905"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2</w:t>
            </w:r>
          </w:p>
        </w:tc>
      </w:tr>
      <w:tr w:rsidR="00BD79FB" w:rsidRPr="00F90723" w14:paraId="57E5A488" w14:textId="77777777" w:rsidTr="00796510">
        <w:trPr>
          <w:trHeight w:hRule="exact" w:val="283"/>
        </w:trPr>
        <w:tc>
          <w:tcPr>
            <w:tcW w:w="2502" w:type="dxa"/>
            <w:tcBorders>
              <w:top w:val="single" w:sz="2" w:space="0" w:color="auto"/>
              <w:left w:val="single" w:sz="2" w:space="0" w:color="auto"/>
              <w:bottom w:val="single" w:sz="2" w:space="0" w:color="auto"/>
              <w:right w:val="single" w:sz="2" w:space="0" w:color="auto"/>
            </w:tcBorders>
            <w:vAlign w:val="center"/>
          </w:tcPr>
          <w:p w14:paraId="67D524DA" w14:textId="77777777" w:rsidR="00BD79FB" w:rsidRPr="00AE3B2D" w:rsidRDefault="00BD79FB" w:rsidP="00796510">
            <w:pPr>
              <w:tabs>
                <w:tab w:val="clear" w:pos="851"/>
              </w:tabs>
              <w:ind w:left="1134" w:hanging="1134"/>
              <w:jc w:val="center"/>
              <w:rPr>
                <w:rFonts w:eastAsia="SimSun" w:cs="Arial"/>
                <w:szCs w:val="22"/>
              </w:rPr>
            </w:pPr>
            <w:r>
              <w:rPr>
                <w:rFonts w:eastAsia="SimSun" w:cs="Arial" w:hint="eastAsia"/>
                <w:szCs w:val="22"/>
                <w:lang w:eastAsia="zh-CN"/>
              </w:rPr>
              <w:t>轻</w:t>
            </w:r>
          </w:p>
        </w:tc>
        <w:tc>
          <w:tcPr>
            <w:tcW w:w="2410" w:type="dxa"/>
            <w:tcBorders>
              <w:top w:val="single" w:sz="2" w:space="0" w:color="auto"/>
              <w:left w:val="single" w:sz="2" w:space="0" w:color="auto"/>
              <w:bottom w:val="single" w:sz="2" w:space="0" w:color="auto"/>
              <w:right w:val="single" w:sz="2" w:space="0" w:color="auto"/>
            </w:tcBorders>
          </w:tcPr>
          <w:p w14:paraId="76F3A253" w14:textId="77777777" w:rsidR="00BD79FB" w:rsidRPr="00AE3B2D" w:rsidRDefault="00BD79FB" w:rsidP="00796510">
            <w:pPr>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1000 </w:t>
            </w:r>
            <w:r w:rsidRPr="0093215E">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2000</w:t>
            </w:r>
          </w:p>
        </w:tc>
        <w:tc>
          <w:tcPr>
            <w:tcW w:w="3260" w:type="dxa"/>
            <w:tcBorders>
              <w:top w:val="single" w:sz="2" w:space="0" w:color="auto"/>
              <w:left w:val="single" w:sz="2" w:space="0" w:color="auto"/>
              <w:bottom w:val="single" w:sz="2" w:space="0" w:color="auto"/>
              <w:right w:val="single" w:sz="2" w:space="0" w:color="auto"/>
            </w:tcBorders>
          </w:tcPr>
          <w:p w14:paraId="7BA72FE7"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1</w:t>
            </w:r>
          </w:p>
        </w:tc>
      </w:tr>
      <w:tr w:rsidR="00BD79FB" w:rsidRPr="00F90723" w14:paraId="123C5C39" w14:textId="77777777" w:rsidTr="00796510">
        <w:trPr>
          <w:trHeight w:hRule="exact" w:val="293"/>
        </w:trPr>
        <w:tc>
          <w:tcPr>
            <w:tcW w:w="2502" w:type="dxa"/>
            <w:tcBorders>
              <w:top w:val="single" w:sz="2" w:space="0" w:color="auto"/>
              <w:left w:val="single" w:sz="2" w:space="0" w:color="auto"/>
              <w:bottom w:val="single" w:sz="2" w:space="0" w:color="auto"/>
              <w:right w:val="single" w:sz="2" w:space="0" w:color="auto"/>
            </w:tcBorders>
            <w:vAlign w:val="center"/>
          </w:tcPr>
          <w:p w14:paraId="1FE5D9BD" w14:textId="77777777" w:rsidR="00BD79FB" w:rsidRPr="00AE3B2D" w:rsidRDefault="00BD79FB" w:rsidP="00796510">
            <w:pPr>
              <w:tabs>
                <w:tab w:val="clear" w:pos="851"/>
              </w:tabs>
              <w:ind w:left="1134" w:hanging="1134"/>
              <w:jc w:val="center"/>
              <w:rPr>
                <w:rFonts w:eastAsia="SimSun" w:cs="Arial"/>
                <w:szCs w:val="22"/>
              </w:rPr>
            </w:pPr>
            <w:r>
              <w:rPr>
                <w:rFonts w:eastAsia="SimSun" w:cs="Arial" w:hint="eastAsia"/>
                <w:szCs w:val="22"/>
                <w:lang w:eastAsia="zh-CN"/>
              </w:rPr>
              <w:t>可忽略</w:t>
            </w:r>
          </w:p>
        </w:tc>
        <w:tc>
          <w:tcPr>
            <w:tcW w:w="2410" w:type="dxa"/>
            <w:tcBorders>
              <w:top w:val="single" w:sz="2" w:space="0" w:color="auto"/>
              <w:left w:val="single" w:sz="2" w:space="0" w:color="auto"/>
              <w:bottom w:val="single" w:sz="2" w:space="0" w:color="auto"/>
              <w:right w:val="single" w:sz="2" w:space="0" w:color="auto"/>
            </w:tcBorders>
          </w:tcPr>
          <w:p w14:paraId="4FDEE374" w14:textId="77777777" w:rsidR="00BD79FB" w:rsidRPr="00AE3B2D" w:rsidRDefault="00BD79FB" w:rsidP="00796510">
            <w:pPr>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2000</w:t>
            </w:r>
          </w:p>
        </w:tc>
        <w:tc>
          <w:tcPr>
            <w:tcW w:w="3260" w:type="dxa"/>
            <w:tcBorders>
              <w:top w:val="single" w:sz="2" w:space="0" w:color="auto"/>
              <w:left w:val="single" w:sz="2" w:space="0" w:color="auto"/>
              <w:bottom w:val="single" w:sz="2" w:space="0" w:color="auto"/>
              <w:right w:val="single" w:sz="2" w:space="0" w:color="auto"/>
            </w:tcBorders>
          </w:tcPr>
          <w:p w14:paraId="34C8B108"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0</w:t>
            </w:r>
          </w:p>
        </w:tc>
      </w:tr>
    </w:tbl>
    <w:p w14:paraId="30AAA1CB" w14:textId="77777777" w:rsidR="00BD79FB" w:rsidRDefault="00BD79FB" w:rsidP="00BD79FB">
      <w:pPr>
        <w:tabs>
          <w:tab w:val="clear" w:pos="851"/>
          <w:tab w:val="left" w:pos="9620"/>
        </w:tabs>
        <w:spacing w:before="240" w:after="240" w:line="360" w:lineRule="atLeast"/>
        <w:ind w:left="900" w:right="-14" w:hanging="900"/>
        <w:rPr>
          <w:rFonts w:eastAsia="SimSun" w:cs="Arial"/>
          <w:b/>
          <w:bCs/>
          <w:szCs w:val="22"/>
          <w:lang w:eastAsia="zh-CN"/>
        </w:rPr>
      </w:pPr>
      <w:r w:rsidRPr="00AE3B2D">
        <w:rPr>
          <w:rFonts w:eastAsia="SimSun" w:cs="Arial"/>
          <w:bCs/>
          <w:szCs w:val="22"/>
        </w:rPr>
        <w:t>21.7.1.3</w:t>
      </w:r>
      <w:r w:rsidRPr="00AE3B2D">
        <w:rPr>
          <w:rFonts w:eastAsia="SimSun" w:cs="Arial"/>
          <w:bCs/>
          <w:szCs w:val="22"/>
        </w:rPr>
        <w:tab/>
      </w:r>
      <w:r w:rsidRPr="00AE3B2D">
        <w:rPr>
          <w:rFonts w:eastAsia="SimSun" w:cs="Arial" w:hint="eastAsia"/>
          <w:b/>
          <w:bCs/>
          <w:szCs w:val="22"/>
          <w:lang w:eastAsia="zh-CN"/>
        </w:rPr>
        <w:t>急性吸入中毒</w:t>
      </w:r>
    </w:p>
    <w:p w14:paraId="1D0DAD3C" w14:textId="77777777" w:rsidR="00BD79FB" w:rsidRPr="00AE3B2D" w:rsidRDefault="00BD79FB" w:rsidP="00BD79FB">
      <w:pPr>
        <w:tabs>
          <w:tab w:val="clear" w:pos="851"/>
          <w:tab w:val="left" w:pos="9620"/>
        </w:tabs>
        <w:spacing w:before="240" w:after="240" w:line="360" w:lineRule="atLeast"/>
        <w:ind w:left="900" w:right="-14" w:hanging="900"/>
        <w:rPr>
          <w:rFonts w:eastAsia="SimSun" w:cs="Arial"/>
          <w:bCs/>
          <w:szCs w:val="22"/>
          <w:vertAlign w:val="superscript"/>
          <w:lang w:eastAsia="zh-CN"/>
        </w:rPr>
      </w:pPr>
      <w:r>
        <w:rPr>
          <w:rFonts w:eastAsia="SimSun" w:cs="Arial"/>
          <w:b/>
          <w:bCs/>
          <w:szCs w:val="22"/>
          <w:vertAlign w:val="superscript"/>
          <w:lang w:eastAsia="zh-CN"/>
        </w:rPr>
        <w:tab/>
      </w:r>
      <w:r w:rsidRPr="0093215E">
        <w:rPr>
          <w:rFonts w:eastAsia="SimSun" w:cs="Arial" w:hint="eastAsia"/>
          <w:szCs w:val="22"/>
          <w:lang w:eastAsia="zh-CN"/>
        </w:rPr>
        <w:t>除另有规定外，所有吸入毒性数据均假定为与蒸气有关，不是薄雾或喷雾。</w:t>
      </w:r>
    </w:p>
    <w:tbl>
      <w:tblPr>
        <w:tblW w:w="8172" w:type="dxa"/>
        <w:tblInd w:w="897" w:type="dxa"/>
        <w:tblLayout w:type="fixed"/>
        <w:tblCellMar>
          <w:left w:w="0" w:type="dxa"/>
          <w:right w:w="0" w:type="dxa"/>
        </w:tblCellMar>
        <w:tblLook w:val="0000" w:firstRow="0" w:lastRow="0" w:firstColumn="0" w:lastColumn="0" w:noHBand="0" w:noVBand="0"/>
      </w:tblPr>
      <w:tblGrid>
        <w:gridCol w:w="2502"/>
        <w:gridCol w:w="2410"/>
        <w:gridCol w:w="3260"/>
      </w:tblGrid>
      <w:tr w:rsidR="00BD79FB" w:rsidRPr="00F90723" w14:paraId="2E8AC0FF" w14:textId="77777777" w:rsidTr="00796510">
        <w:trPr>
          <w:trHeight w:hRule="exact" w:val="293"/>
        </w:trPr>
        <w:tc>
          <w:tcPr>
            <w:tcW w:w="4912" w:type="dxa"/>
            <w:gridSpan w:val="2"/>
            <w:tcBorders>
              <w:top w:val="single" w:sz="2" w:space="0" w:color="auto"/>
              <w:left w:val="single" w:sz="2" w:space="0" w:color="auto"/>
              <w:bottom w:val="single" w:sz="2" w:space="0" w:color="auto"/>
              <w:right w:val="single" w:sz="2" w:space="0" w:color="auto"/>
            </w:tcBorders>
          </w:tcPr>
          <w:p w14:paraId="30BB8B06" w14:textId="77777777" w:rsidR="00BD79FB" w:rsidRPr="00AE3B2D" w:rsidRDefault="00BD79FB" w:rsidP="00796510">
            <w:pPr>
              <w:tabs>
                <w:tab w:val="clear" w:pos="851"/>
              </w:tabs>
              <w:ind w:left="1134" w:hanging="1134"/>
              <w:jc w:val="center"/>
              <w:rPr>
                <w:rFonts w:eastAsia="SimSun" w:cs="Arial"/>
                <w:b/>
                <w:bCs/>
                <w:szCs w:val="22"/>
              </w:rPr>
            </w:pPr>
            <w:r>
              <w:rPr>
                <w:rFonts w:eastAsia="SimSun" w:cs="Arial" w:hint="eastAsia"/>
                <w:b/>
                <w:bCs/>
                <w:szCs w:val="22"/>
                <w:lang w:eastAsia="zh-CN"/>
              </w:rPr>
              <w:t>吸入毒性</w:t>
            </w:r>
            <w:r w:rsidRPr="00AE3B2D">
              <w:rPr>
                <w:rFonts w:eastAsia="SimSun" w:cs="Arial"/>
                <w:b/>
                <w:bCs/>
                <w:szCs w:val="22"/>
                <w:shd w:val="clear" w:color="auto" w:fill="FFFFFF" w:themeFill="background1"/>
              </w:rPr>
              <w:t>(LC</w:t>
            </w:r>
            <w:r w:rsidRPr="00AE3B2D">
              <w:rPr>
                <w:rFonts w:eastAsia="SimSun" w:cs="Arial"/>
                <w:b/>
                <w:bCs/>
                <w:szCs w:val="22"/>
                <w:shd w:val="clear" w:color="auto" w:fill="FFFFFF" w:themeFill="background1"/>
                <w:vertAlign w:val="subscript"/>
              </w:rPr>
              <w:t>50</w:t>
            </w:r>
            <w:r w:rsidRPr="00AE3B2D">
              <w:rPr>
                <w:rFonts w:eastAsia="SimSun" w:cs="Arial"/>
                <w:b/>
                <w:bCs/>
                <w:szCs w:val="22"/>
                <w:shd w:val="clear" w:color="auto" w:fill="FFFFFF" w:themeFill="background1"/>
              </w:rPr>
              <w:t>/ATE)</w:t>
            </w:r>
          </w:p>
        </w:tc>
        <w:tc>
          <w:tcPr>
            <w:tcW w:w="3260" w:type="dxa"/>
            <w:vMerge w:val="restart"/>
            <w:tcBorders>
              <w:top w:val="single" w:sz="2" w:space="0" w:color="auto"/>
              <w:left w:val="single" w:sz="2" w:space="0" w:color="auto"/>
              <w:right w:val="single" w:sz="2" w:space="0" w:color="auto"/>
            </w:tcBorders>
          </w:tcPr>
          <w:p w14:paraId="25D12FCF" w14:textId="77777777" w:rsidR="00BD79FB" w:rsidRDefault="00BD79FB" w:rsidP="00796510">
            <w:pPr>
              <w:ind w:left="1134" w:hanging="1134"/>
              <w:jc w:val="center"/>
              <w:rPr>
                <w:rFonts w:eastAsia="SimSun" w:cs="Arial"/>
                <w:b/>
                <w:bCs/>
                <w:szCs w:val="22"/>
              </w:rPr>
            </w:pPr>
            <w:r w:rsidRPr="00C8357F">
              <w:rPr>
                <w:rFonts w:eastAsia="SimSun" w:cs="Arial"/>
                <w:b/>
                <w:bCs/>
                <w:szCs w:val="22"/>
              </w:rPr>
              <w:t>GESAMP</w:t>
            </w:r>
            <w:r>
              <w:rPr>
                <w:rFonts w:eastAsia="SimSun" w:cs="Arial"/>
                <w:b/>
                <w:bCs/>
                <w:szCs w:val="22"/>
              </w:rPr>
              <w:t>危害特性表</w:t>
            </w:r>
            <w:r w:rsidRPr="00C8357F">
              <w:rPr>
                <w:rFonts w:eastAsia="SimSun" w:cs="Arial" w:hint="eastAsia"/>
                <w:b/>
                <w:bCs/>
                <w:szCs w:val="22"/>
              </w:rPr>
              <w:t>等级</w:t>
            </w:r>
          </w:p>
          <w:p w14:paraId="6523EEBD" w14:textId="77777777" w:rsidR="00BD79FB" w:rsidRPr="00AE3B2D" w:rsidRDefault="00BD79FB" w:rsidP="00796510">
            <w:pPr>
              <w:ind w:left="1134" w:hanging="1134"/>
              <w:jc w:val="center"/>
              <w:rPr>
                <w:rFonts w:eastAsia="SimSun" w:cs="Arial"/>
                <w:b/>
                <w:bCs/>
                <w:szCs w:val="22"/>
              </w:rPr>
            </w:pPr>
            <w:r w:rsidRPr="00AE3B2D">
              <w:rPr>
                <w:rFonts w:eastAsia="SimSun" w:cs="Arial"/>
                <w:b/>
                <w:bCs/>
                <w:szCs w:val="22"/>
              </w:rPr>
              <w:t>C3</w:t>
            </w:r>
          </w:p>
        </w:tc>
      </w:tr>
      <w:tr w:rsidR="00BD79FB" w:rsidRPr="00F90723" w14:paraId="009AE062" w14:textId="77777777" w:rsidTr="00796510">
        <w:trPr>
          <w:trHeight w:hRule="exact" w:val="283"/>
        </w:trPr>
        <w:tc>
          <w:tcPr>
            <w:tcW w:w="2502" w:type="dxa"/>
            <w:tcBorders>
              <w:top w:val="single" w:sz="2" w:space="0" w:color="auto"/>
              <w:left w:val="single" w:sz="2" w:space="0" w:color="auto"/>
              <w:bottom w:val="single" w:sz="2" w:space="0" w:color="auto"/>
              <w:right w:val="single" w:sz="2" w:space="0" w:color="auto"/>
            </w:tcBorders>
            <w:vAlign w:val="center"/>
          </w:tcPr>
          <w:p w14:paraId="1C1AC58A" w14:textId="77777777" w:rsidR="00BD79FB" w:rsidRPr="00AE3B2D" w:rsidRDefault="00BD79FB" w:rsidP="00796510">
            <w:pPr>
              <w:tabs>
                <w:tab w:val="clear" w:pos="851"/>
              </w:tabs>
              <w:ind w:left="1134" w:hanging="1134"/>
              <w:jc w:val="center"/>
              <w:rPr>
                <w:rFonts w:eastAsia="SimSun" w:cs="Arial"/>
                <w:b/>
                <w:bCs/>
                <w:szCs w:val="22"/>
              </w:rPr>
            </w:pPr>
            <w:r>
              <w:rPr>
                <w:rFonts w:eastAsia="SimSun" w:cs="Arial" w:hint="eastAsia"/>
                <w:b/>
                <w:bCs/>
                <w:szCs w:val="22"/>
                <w:lang w:eastAsia="zh-CN"/>
              </w:rPr>
              <w:t>危害级别</w:t>
            </w:r>
          </w:p>
        </w:tc>
        <w:tc>
          <w:tcPr>
            <w:tcW w:w="2410" w:type="dxa"/>
            <w:tcBorders>
              <w:top w:val="single" w:sz="2" w:space="0" w:color="auto"/>
              <w:left w:val="single" w:sz="2" w:space="0" w:color="auto"/>
              <w:bottom w:val="single" w:sz="2" w:space="0" w:color="auto"/>
              <w:right w:val="single" w:sz="2" w:space="0" w:color="auto"/>
            </w:tcBorders>
          </w:tcPr>
          <w:p w14:paraId="4A18FCE0" w14:textId="77777777" w:rsidR="00BD79FB" w:rsidRPr="00AE3B2D" w:rsidRDefault="00BD79FB" w:rsidP="00796510">
            <w:pPr>
              <w:tabs>
                <w:tab w:val="clear" w:pos="851"/>
              </w:tabs>
              <w:ind w:left="1134" w:hanging="1134"/>
              <w:jc w:val="center"/>
              <w:rPr>
                <w:rFonts w:eastAsia="SimSun" w:cs="Arial"/>
                <w:b/>
                <w:bCs/>
                <w:szCs w:val="22"/>
              </w:rPr>
            </w:pPr>
            <w:r w:rsidRPr="00AE3B2D">
              <w:rPr>
                <w:rFonts w:eastAsia="SimSun" w:cs="Arial"/>
                <w:b/>
                <w:bCs/>
                <w:szCs w:val="22"/>
              </w:rPr>
              <w:t>mg/L/4h</w:t>
            </w:r>
          </w:p>
        </w:tc>
        <w:tc>
          <w:tcPr>
            <w:tcW w:w="3260" w:type="dxa"/>
            <w:vMerge/>
            <w:tcBorders>
              <w:left w:val="single" w:sz="2" w:space="0" w:color="auto"/>
              <w:bottom w:val="single" w:sz="2" w:space="0" w:color="auto"/>
              <w:right w:val="single" w:sz="2" w:space="0" w:color="auto"/>
            </w:tcBorders>
          </w:tcPr>
          <w:p w14:paraId="3BA9EAA0" w14:textId="77777777" w:rsidR="00BD79FB" w:rsidRPr="00AE3B2D" w:rsidRDefault="00BD79FB" w:rsidP="00796510">
            <w:pPr>
              <w:tabs>
                <w:tab w:val="clear" w:pos="851"/>
              </w:tabs>
              <w:ind w:left="1134" w:hanging="1134"/>
              <w:jc w:val="center"/>
              <w:rPr>
                <w:rFonts w:eastAsia="SimSun" w:cs="Arial"/>
                <w:b/>
                <w:bCs/>
                <w:szCs w:val="22"/>
              </w:rPr>
            </w:pPr>
          </w:p>
        </w:tc>
      </w:tr>
      <w:tr w:rsidR="00BD79FB" w:rsidRPr="00F90723" w14:paraId="68401ADA" w14:textId="77777777" w:rsidTr="00796510">
        <w:trPr>
          <w:trHeight w:hRule="exact" w:val="288"/>
        </w:trPr>
        <w:tc>
          <w:tcPr>
            <w:tcW w:w="2502" w:type="dxa"/>
            <w:tcBorders>
              <w:top w:val="single" w:sz="2" w:space="0" w:color="auto"/>
              <w:left w:val="single" w:sz="2" w:space="0" w:color="auto"/>
              <w:bottom w:val="single" w:sz="2" w:space="0" w:color="auto"/>
              <w:right w:val="single" w:sz="2" w:space="0" w:color="auto"/>
            </w:tcBorders>
            <w:vAlign w:val="center"/>
          </w:tcPr>
          <w:p w14:paraId="509EC46D" w14:textId="77777777" w:rsidR="00BD79FB" w:rsidRPr="00AE3B2D" w:rsidRDefault="00BD79FB" w:rsidP="00796510">
            <w:pPr>
              <w:tabs>
                <w:tab w:val="clear" w:pos="851"/>
              </w:tabs>
              <w:ind w:left="1134" w:hanging="1134"/>
              <w:jc w:val="center"/>
              <w:rPr>
                <w:rFonts w:eastAsia="SimSun" w:cs="Arial"/>
                <w:szCs w:val="22"/>
              </w:rPr>
            </w:pPr>
            <w:r>
              <w:rPr>
                <w:rFonts w:eastAsia="SimSun" w:cs="Arial" w:hint="eastAsia"/>
                <w:szCs w:val="22"/>
                <w:lang w:eastAsia="zh-CN"/>
              </w:rPr>
              <w:t>高</w:t>
            </w:r>
          </w:p>
        </w:tc>
        <w:tc>
          <w:tcPr>
            <w:tcW w:w="2410" w:type="dxa"/>
            <w:tcBorders>
              <w:top w:val="single" w:sz="2" w:space="0" w:color="auto"/>
              <w:left w:val="single" w:sz="2" w:space="0" w:color="auto"/>
              <w:bottom w:val="single" w:sz="2" w:space="0" w:color="auto"/>
              <w:right w:val="single" w:sz="2" w:space="0" w:color="auto"/>
            </w:tcBorders>
          </w:tcPr>
          <w:p w14:paraId="75E2659C"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hint="eastAsia"/>
                <w:szCs w:val="22"/>
              </w:rPr>
              <w:t>≤</w:t>
            </w:r>
            <w:r w:rsidRPr="00AE3B2D">
              <w:rPr>
                <w:rFonts w:eastAsia="SimSun" w:cs="Arial"/>
                <w:szCs w:val="22"/>
              </w:rPr>
              <w:t xml:space="preserve"> 0.5</w:t>
            </w:r>
          </w:p>
        </w:tc>
        <w:tc>
          <w:tcPr>
            <w:tcW w:w="3260" w:type="dxa"/>
            <w:tcBorders>
              <w:top w:val="single" w:sz="2" w:space="0" w:color="auto"/>
              <w:left w:val="single" w:sz="2" w:space="0" w:color="auto"/>
              <w:bottom w:val="single" w:sz="2" w:space="0" w:color="auto"/>
              <w:right w:val="single" w:sz="2" w:space="0" w:color="auto"/>
            </w:tcBorders>
          </w:tcPr>
          <w:p w14:paraId="0960F914"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4</w:t>
            </w:r>
          </w:p>
        </w:tc>
      </w:tr>
      <w:tr w:rsidR="00BD79FB" w:rsidRPr="00F90723" w14:paraId="3F645F38" w14:textId="77777777" w:rsidTr="00796510">
        <w:trPr>
          <w:trHeight w:hRule="exact" w:val="283"/>
        </w:trPr>
        <w:tc>
          <w:tcPr>
            <w:tcW w:w="2502" w:type="dxa"/>
            <w:tcBorders>
              <w:top w:val="single" w:sz="2" w:space="0" w:color="auto"/>
              <w:left w:val="single" w:sz="2" w:space="0" w:color="auto"/>
              <w:bottom w:val="single" w:sz="2" w:space="0" w:color="auto"/>
              <w:right w:val="single" w:sz="2" w:space="0" w:color="auto"/>
            </w:tcBorders>
            <w:vAlign w:val="center"/>
          </w:tcPr>
          <w:p w14:paraId="7E530BF0" w14:textId="77777777" w:rsidR="00BD79FB" w:rsidRPr="00AE3B2D" w:rsidRDefault="00BD79FB" w:rsidP="00796510">
            <w:pPr>
              <w:tabs>
                <w:tab w:val="clear" w:pos="851"/>
              </w:tabs>
              <w:ind w:left="1134" w:hanging="1134"/>
              <w:jc w:val="center"/>
              <w:rPr>
                <w:rFonts w:eastAsia="SimSun" w:cs="Arial"/>
                <w:szCs w:val="22"/>
              </w:rPr>
            </w:pPr>
            <w:r>
              <w:rPr>
                <w:rFonts w:eastAsia="SimSun" w:cs="Arial" w:hint="eastAsia"/>
                <w:szCs w:val="22"/>
                <w:lang w:eastAsia="zh-CN"/>
              </w:rPr>
              <w:t>较高</w:t>
            </w:r>
          </w:p>
        </w:tc>
        <w:tc>
          <w:tcPr>
            <w:tcW w:w="2410" w:type="dxa"/>
            <w:tcBorders>
              <w:top w:val="single" w:sz="2" w:space="0" w:color="auto"/>
              <w:left w:val="single" w:sz="2" w:space="0" w:color="auto"/>
              <w:bottom w:val="single" w:sz="2" w:space="0" w:color="auto"/>
              <w:right w:val="single" w:sz="2" w:space="0" w:color="auto"/>
            </w:tcBorders>
          </w:tcPr>
          <w:p w14:paraId="52FDE1DC" w14:textId="77777777" w:rsidR="00BD79FB" w:rsidRPr="00AE3B2D" w:rsidRDefault="00BD79FB" w:rsidP="00796510">
            <w:pPr>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0.5 </w:t>
            </w:r>
            <w:r w:rsidRPr="0093215E">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2</w:t>
            </w:r>
          </w:p>
        </w:tc>
        <w:tc>
          <w:tcPr>
            <w:tcW w:w="3260" w:type="dxa"/>
            <w:tcBorders>
              <w:top w:val="single" w:sz="2" w:space="0" w:color="auto"/>
              <w:left w:val="single" w:sz="2" w:space="0" w:color="auto"/>
              <w:bottom w:val="single" w:sz="2" w:space="0" w:color="auto"/>
              <w:right w:val="single" w:sz="2" w:space="0" w:color="auto"/>
            </w:tcBorders>
          </w:tcPr>
          <w:p w14:paraId="70CE8F82"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3</w:t>
            </w:r>
          </w:p>
        </w:tc>
      </w:tr>
      <w:tr w:rsidR="00BD79FB" w:rsidRPr="00F90723" w14:paraId="5CF5F098" w14:textId="77777777" w:rsidTr="00796510">
        <w:trPr>
          <w:trHeight w:hRule="exact" w:val="288"/>
        </w:trPr>
        <w:tc>
          <w:tcPr>
            <w:tcW w:w="2502" w:type="dxa"/>
            <w:tcBorders>
              <w:top w:val="single" w:sz="2" w:space="0" w:color="auto"/>
              <w:left w:val="single" w:sz="2" w:space="0" w:color="auto"/>
              <w:bottom w:val="single" w:sz="2" w:space="0" w:color="auto"/>
              <w:right w:val="single" w:sz="2" w:space="0" w:color="auto"/>
            </w:tcBorders>
            <w:vAlign w:val="center"/>
          </w:tcPr>
          <w:p w14:paraId="08A5BDE4" w14:textId="77777777" w:rsidR="00BD79FB" w:rsidRPr="00AE3B2D" w:rsidRDefault="00BD79FB" w:rsidP="00796510">
            <w:pPr>
              <w:tabs>
                <w:tab w:val="clear" w:pos="851"/>
              </w:tabs>
              <w:ind w:left="1134" w:hanging="1134"/>
              <w:jc w:val="center"/>
              <w:rPr>
                <w:rFonts w:eastAsia="SimSun" w:cs="Arial"/>
                <w:szCs w:val="22"/>
              </w:rPr>
            </w:pPr>
            <w:r>
              <w:rPr>
                <w:rFonts w:eastAsia="SimSun" w:cs="Arial" w:hint="eastAsia"/>
                <w:szCs w:val="22"/>
                <w:lang w:eastAsia="zh-CN"/>
              </w:rPr>
              <w:t>中</w:t>
            </w:r>
          </w:p>
        </w:tc>
        <w:tc>
          <w:tcPr>
            <w:tcW w:w="2410" w:type="dxa"/>
            <w:tcBorders>
              <w:top w:val="single" w:sz="2" w:space="0" w:color="auto"/>
              <w:left w:val="single" w:sz="2" w:space="0" w:color="auto"/>
              <w:bottom w:val="single" w:sz="2" w:space="0" w:color="auto"/>
              <w:right w:val="single" w:sz="2" w:space="0" w:color="auto"/>
            </w:tcBorders>
          </w:tcPr>
          <w:p w14:paraId="59727F6F" w14:textId="77777777" w:rsidR="00BD79FB" w:rsidRPr="00AE3B2D" w:rsidRDefault="00BD79FB" w:rsidP="00796510">
            <w:pPr>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2 </w:t>
            </w:r>
            <w:r w:rsidRPr="0093215E">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10</w:t>
            </w:r>
          </w:p>
        </w:tc>
        <w:tc>
          <w:tcPr>
            <w:tcW w:w="3260" w:type="dxa"/>
            <w:tcBorders>
              <w:top w:val="single" w:sz="2" w:space="0" w:color="auto"/>
              <w:left w:val="single" w:sz="2" w:space="0" w:color="auto"/>
              <w:bottom w:val="single" w:sz="2" w:space="0" w:color="auto"/>
              <w:right w:val="single" w:sz="2" w:space="0" w:color="auto"/>
            </w:tcBorders>
          </w:tcPr>
          <w:p w14:paraId="188FBA97"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2</w:t>
            </w:r>
          </w:p>
        </w:tc>
      </w:tr>
      <w:tr w:rsidR="00BD79FB" w:rsidRPr="00F90723" w14:paraId="6DF4CEA4" w14:textId="77777777" w:rsidTr="00796510">
        <w:trPr>
          <w:trHeight w:hRule="exact" w:val="283"/>
        </w:trPr>
        <w:tc>
          <w:tcPr>
            <w:tcW w:w="2502" w:type="dxa"/>
            <w:tcBorders>
              <w:top w:val="single" w:sz="2" w:space="0" w:color="auto"/>
              <w:left w:val="single" w:sz="2" w:space="0" w:color="auto"/>
              <w:bottom w:val="single" w:sz="2" w:space="0" w:color="auto"/>
              <w:right w:val="single" w:sz="2" w:space="0" w:color="auto"/>
            </w:tcBorders>
            <w:vAlign w:val="center"/>
          </w:tcPr>
          <w:p w14:paraId="621BEAD5" w14:textId="77777777" w:rsidR="00BD79FB" w:rsidRPr="00AE3B2D" w:rsidRDefault="00BD79FB" w:rsidP="00796510">
            <w:pPr>
              <w:tabs>
                <w:tab w:val="clear" w:pos="851"/>
              </w:tabs>
              <w:ind w:left="1134" w:hanging="1134"/>
              <w:jc w:val="center"/>
              <w:rPr>
                <w:rFonts w:eastAsia="SimSun" w:cs="Arial"/>
                <w:szCs w:val="22"/>
              </w:rPr>
            </w:pPr>
            <w:r>
              <w:rPr>
                <w:rFonts w:eastAsia="SimSun" w:cs="Arial" w:hint="eastAsia"/>
                <w:szCs w:val="22"/>
                <w:lang w:eastAsia="zh-CN"/>
              </w:rPr>
              <w:t>轻</w:t>
            </w:r>
          </w:p>
        </w:tc>
        <w:tc>
          <w:tcPr>
            <w:tcW w:w="2410" w:type="dxa"/>
            <w:tcBorders>
              <w:top w:val="single" w:sz="2" w:space="0" w:color="auto"/>
              <w:left w:val="single" w:sz="2" w:space="0" w:color="auto"/>
              <w:bottom w:val="single" w:sz="2" w:space="0" w:color="auto"/>
              <w:right w:val="single" w:sz="2" w:space="0" w:color="auto"/>
            </w:tcBorders>
          </w:tcPr>
          <w:p w14:paraId="640CD1A2" w14:textId="77777777" w:rsidR="00BD79FB" w:rsidRPr="00AE3B2D" w:rsidRDefault="00BD79FB" w:rsidP="00796510">
            <w:pPr>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10 </w:t>
            </w:r>
            <w:r w:rsidRPr="0093215E">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20</w:t>
            </w:r>
          </w:p>
        </w:tc>
        <w:tc>
          <w:tcPr>
            <w:tcW w:w="3260" w:type="dxa"/>
            <w:tcBorders>
              <w:top w:val="single" w:sz="2" w:space="0" w:color="auto"/>
              <w:left w:val="single" w:sz="2" w:space="0" w:color="auto"/>
              <w:bottom w:val="single" w:sz="2" w:space="0" w:color="auto"/>
              <w:right w:val="single" w:sz="2" w:space="0" w:color="auto"/>
            </w:tcBorders>
          </w:tcPr>
          <w:p w14:paraId="5AD30F0A"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1</w:t>
            </w:r>
          </w:p>
        </w:tc>
      </w:tr>
      <w:tr w:rsidR="00BD79FB" w:rsidRPr="00F90723" w14:paraId="3592BC13" w14:textId="77777777" w:rsidTr="00796510">
        <w:trPr>
          <w:trHeight w:hRule="exact" w:val="293"/>
        </w:trPr>
        <w:tc>
          <w:tcPr>
            <w:tcW w:w="2502" w:type="dxa"/>
            <w:tcBorders>
              <w:top w:val="single" w:sz="2" w:space="0" w:color="auto"/>
              <w:left w:val="single" w:sz="2" w:space="0" w:color="auto"/>
              <w:bottom w:val="single" w:sz="2" w:space="0" w:color="auto"/>
              <w:right w:val="single" w:sz="2" w:space="0" w:color="auto"/>
            </w:tcBorders>
            <w:vAlign w:val="center"/>
          </w:tcPr>
          <w:p w14:paraId="63A86BE0" w14:textId="77777777" w:rsidR="00BD79FB" w:rsidRPr="00AE3B2D" w:rsidRDefault="00BD79FB" w:rsidP="00796510">
            <w:pPr>
              <w:tabs>
                <w:tab w:val="clear" w:pos="851"/>
              </w:tabs>
              <w:ind w:left="1134" w:hanging="1134"/>
              <w:jc w:val="center"/>
              <w:rPr>
                <w:rFonts w:eastAsia="SimSun" w:cs="Arial"/>
                <w:szCs w:val="22"/>
              </w:rPr>
            </w:pPr>
            <w:r>
              <w:rPr>
                <w:rFonts w:eastAsia="SimSun" w:cs="Arial" w:hint="eastAsia"/>
                <w:szCs w:val="22"/>
                <w:lang w:eastAsia="zh-CN"/>
              </w:rPr>
              <w:t>可忽略</w:t>
            </w:r>
          </w:p>
        </w:tc>
        <w:tc>
          <w:tcPr>
            <w:tcW w:w="2410" w:type="dxa"/>
            <w:tcBorders>
              <w:top w:val="single" w:sz="2" w:space="0" w:color="auto"/>
              <w:left w:val="single" w:sz="2" w:space="0" w:color="auto"/>
              <w:bottom w:val="single" w:sz="2" w:space="0" w:color="auto"/>
              <w:right w:val="single" w:sz="2" w:space="0" w:color="auto"/>
            </w:tcBorders>
          </w:tcPr>
          <w:p w14:paraId="4F3F6BC8" w14:textId="77777777" w:rsidR="00BD79FB" w:rsidRPr="00AE3B2D" w:rsidRDefault="00BD79FB" w:rsidP="00796510">
            <w:pPr>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20</w:t>
            </w:r>
          </w:p>
        </w:tc>
        <w:tc>
          <w:tcPr>
            <w:tcW w:w="3260" w:type="dxa"/>
            <w:tcBorders>
              <w:top w:val="single" w:sz="2" w:space="0" w:color="auto"/>
              <w:left w:val="single" w:sz="2" w:space="0" w:color="auto"/>
              <w:bottom w:val="single" w:sz="2" w:space="0" w:color="auto"/>
              <w:right w:val="single" w:sz="2" w:space="0" w:color="auto"/>
            </w:tcBorders>
          </w:tcPr>
          <w:p w14:paraId="4F16B7B7"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0</w:t>
            </w:r>
          </w:p>
        </w:tc>
      </w:tr>
    </w:tbl>
    <w:p w14:paraId="59460183" w14:textId="77777777" w:rsidR="00BD79FB" w:rsidRPr="001D6BEC" w:rsidRDefault="00BD79FB" w:rsidP="00BD79FB">
      <w:pPr>
        <w:tabs>
          <w:tab w:val="clear" w:pos="851"/>
          <w:tab w:val="left" w:pos="900"/>
        </w:tabs>
        <w:spacing w:before="240" w:after="120" w:line="360" w:lineRule="atLeast"/>
        <w:rPr>
          <w:rFonts w:eastAsia="SimSun" w:cs="Arial"/>
          <w:b/>
          <w:bCs/>
          <w:szCs w:val="22"/>
          <w:lang w:val="en-US" w:eastAsia="zh-CN"/>
        </w:rPr>
      </w:pPr>
      <w:r w:rsidRPr="00AE3B2D">
        <w:rPr>
          <w:rFonts w:eastAsia="SimSun" w:cs="Arial"/>
          <w:b/>
          <w:bCs/>
          <w:szCs w:val="22"/>
          <w:lang w:eastAsia="zh-CN"/>
        </w:rPr>
        <w:t>21.7.2</w:t>
      </w:r>
      <w:r w:rsidRPr="00AE3B2D">
        <w:rPr>
          <w:rFonts w:eastAsia="SimSun" w:cs="Arial"/>
          <w:b/>
          <w:bCs/>
          <w:szCs w:val="22"/>
          <w:lang w:eastAsia="zh-CN"/>
        </w:rPr>
        <w:tab/>
      </w:r>
      <w:r w:rsidRPr="001D6BEC">
        <w:rPr>
          <w:rFonts w:eastAsia="SimSun" w:cs="Arial" w:hint="eastAsia"/>
          <w:b/>
          <w:bCs/>
          <w:szCs w:val="22"/>
          <w:lang w:val="en-US" w:eastAsia="zh-CN"/>
        </w:rPr>
        <w:t>长期接触对哺乳动物的毒性</w:t>
      </w:r>
    </w:p>
    <w:p w14:paraId="6DB4EBE8" w14:textId="77777777" w:rsidR="00BD79FB" w:rsidRDefault="00BD79FB" w:rsidP="00BD79FB">
      <w:pPr>
        <w:tabs>
          <w:tab w:val="clear" w:pos="851"/>
          <w:tab w:val="left" w:pos="900"/>
        </w:tabs>
        <w:spacing w:before="240" w:after="120" w:line="360" w:lineRule="atLeast"/>
        <w:rPr>
          <w:rFonts w:eastAsia="SimSun" w:cs="Arial"/>
          <w:szCs w:val="22"/>
          <w:lang w:eastAsia="zh-CN"/>
        </w:rPr>
      </w:pPr>
      <w:r w:rsidRPr="00AE3B2D">
        <w:rPr>
          <w:rFonts w:eastAsia="SimSun" w:cs="Arial"/>
          <w:szCs w:val="22"/>
          <w:lang w:eastAsia="zh-CN"/>
        </w:rPr>
        <w:t>21.7.2.1</w:t>
      </w:r>
      <w:r w:rsidRPr="00AE3B2D">
        <w:rPr>
          <w:rFonts w:eastAsia="SimSun" w:cs="Arial"/>
          <w:szCs w:val="22"/>
          <w:lang w:eastAsia="zh-CN"/>
        </w:rPr>
        <w:tab/>
      </w:r>
      <w:r w:rsidRPr="00FD7DFC">
        <w:rPr>
          <w:rFonts w:eastAsia="SimSun" w:cs="Arial" w:hint="eastAsia"/>
          <w:szCs w:val="22"/>
          <w:lang w:val="en-US" w:eastAsia="zh-CN"/>
        </w:rPr>
        <w:t>如果某货品符合</w:t>
      </w:r>
      <w:r>
        <w:rPr>
          <w:rFonts w:eastAsia="SimSun" w:cs="Arial" w:hint="eastAsia"/>
          <w:szCs w:val="22"/>
          <w:lang w:val="en-US" w:eastAsia="zh-CN"/>
        </w:rPr>
        <w:t>以下衡准</w:t>
      </w:r>
      <w:r w:rsidRPr="00FD7DFC">
        <w:rPr>
          <w:rFonts w:eastAsia="SimSun" w:cs="Arial" w:hint="eastAsia"/>
          <w:szCs w:val="22"/>
          <w:lang w:val="en-US" w:eastAsia="zh-CN"/>
        </w:rPr>
        <w:t>，则被确定为</w:t>
      </w:r>
      <w:r w:rsidRPr="0093215E">
        <w:rPr>
          <w:rFonts w:eastAsia="SimSun" w:cs="Arial" w:hint="eastAsia"/>
          <w:i/>
          <w:szCs w:val="22"/>
          <w:lang w:val="en-US" w:eastAsia="zh-CN"/>
        </w:rPr>
        <w:t>长期接触对哺乳动物的毒性</w:t>
      </w:r>
      <w:r w:rsidRPr="00FD7DFC">
        <w:rPr>
          <w:rFonts w:eastAsia="SimSun" w:cs="Arial" w:hint="eastAsia"/>
          <w:szCs w:val="22"/>
          <w:lang w:val="en-US" w:eastAsia="zh-CN"/>
        </w:rPr>
        <w:t>：已知或疑似为致癌物、诱导突变物、对繁殖有毒性作用、对神经有毒性作用、对免疫系统有毒性或已知暴露于非致命剂量下引起具体的器质性系统毒性。</w:t>
      </w:r>
    </w:p>
    <w:p w14:paraId="50CB2402" w14:textId="77777777" w:rsidR="00BD79FB" w:rsidRDefault="00BD79FB" w:rsidP="00BD79FB">
      <w:pPr>
        <w:tabs>
          <w:tab w:val="clear" w:pos="851"/>
          <w:tab w:val="left" w:pos="900"/>
        </w:tabs>
        <w:spacing w:before="240" w:after="120" w:line="360" w:lineRule="atLeast"/>
        <w:rPr>
          <w:rFonts w:eastAsia="SimSun" w:cs="Arial"/>
          <w:szCs w:val="22"/>
          <w:lang w:val="en-US" w:eastAsia="zh-CN"/>
        </w:rPr>
      </w:pPr>
      <w:r w:rsidRPr="00AE3B2D">
        <w:rPr>
          <w:rFonts w:eastAsia="SimSun" w:cs="Arial"/>
          <w:szCs w:val="22"/>
          <w:lang w:eastAsia="zh-CN"/>
        </w:rPr>
        <w:t>21.7.2.2</w:t>
      </w:r>
      <w:r w:rsidRPr="00AE3B2D">
        <w:rPr>
          <w:rFonts w:eastAsia="SimSun" w:cs="Arial"/>
          <w:szCs w:val="22"/>
          <w:lang w:eastAsia="zh-CN"/>
        </w:rPr>
        <w:tab/>
      </w:r>
      <w:r w:rsidRPr="006E249E">
        <w:rPr>
          <w:rFonts w:eastAsia="SimSun" w:cs="Arial" w:hint="eastAsia"/>
          <w:szCs w:val="22"/>
          <w:lang w:val="en-US" w:eastAsia="zh-CN"/>
        </w:rPr>
        <w:t>这种影响可通过</w:t>
      </w:r>
      <w:r w:rsidRPr="006E249E">
        <w:rPr>
          <w:rFonts w:eastAsia="SimSun" w:cs="Arial" w:hint="eastAsia"/>
          <w:szCs w:val="22"/>
          <w:lang w:val="en-US" w:eastAsia="zh-CN"/>
        </w:rPr>
        <w:t>GESAMP</w:t>
      </w:r>
      <w:r>
        <w:rPr>
          <w:rFonts w:eastAsia="SimSun" w:cs="Arial" w:hint="eastAsia"/>
          <w:szCs w:val="22"/>
          <w:lang w:val="en-US" w:eastAsia="zh-CN"/>
        </w:rPr>
        <w:t>危害特性表等级（</w:t>
      </w:r>
      <w:r w:rsidRPr="00220F2F">
        <w:rPr>
          <w:rFonts w:eastAsia="SimSun" w:cs="Arial"/>
          <w:szCs w:val="22"/>
          <w:lang w:eastAsia="zh-CN"/>
        </w:rPr>
        <w:t>D3</w:t>
      </w:r>
      <w:r>
        <w:rPr>
          <w:rFonts w:eastAsia="SimSun" w:cs="Arial"/>
          <w:szCs w:val="22"/>
          <w:lang w:eastAsia="zh-CN"/>
        </w:rPr>
        <w:t xml:space="preserve"> </w:t>
      </w:r>
      <w:r w:rsidRPr="00220F2F">
        <w:rPr>
          <w:rFonts w:eastAsia="SimSun" w:cs="Arial"/>
          <w:szCs w:val="22"/>
          <w:lang w:eastAsia="zh-CN"/>
        </w:rPr>
        <w:t>=</w:t>
      </w:r>
      <w:r>
        <w:rPr>
          <w:rFonts w:eastAsia="SimSun" w:cs="Arial"/>
          <w:szCs w:val="22"/>
          <w:lang w:eastAsia="zh-CN"/>
        </w:rPr>
        <w:t xml:space="preserve"> </w:t>
      </w:r>
      <w:r w:rsidRPr="00220F2F">
        <w:rPr>
          <w:rFonts w:eastAsia="SimSun" w:cs="Arial"/>
          <w:szCs w:val="22"/>
          <w:lang w:eastAsia="zh-CN"/>
        </w:rPr>
        <w:t>C,</w:t>
      </w:r>
      <w:r>
        <w:rPr>
          <w:rFonts w:eastAsia="SimSun" w:cs="Arial"/>
          <w:szCs w:val="22"/>
          <w:lang w:eastAsia="zh-CN"/>
        </w:rPr>
        <w:t xml:space="preserve"> </w:t>
      </w:r>
      <w:r w:rsidRPr="00220F2F">
        <w:rPr>
          <w:rFonts w:eastAsia="SimSun" w:cs="Arial"/>
          <w:szCs w:val="22"/>
          <w:lang w:eastAsia="zh-CN"/>
        </w:rPr>
        <w:t xml:space="preserve">M, R, </w:t>
      </w:r>
      <w:r w:rsidRPr="00220F2F">
        <w:rPr>
          <w:rFonts w:eastAsia="SimSun" w:cs="Arial"/>
          <w:szCs w:val="22"/>
          <w:shd w:val="clear" w:color="auto" w:fill="FFFFFF" w:themeFill="background1"/>
          <w:lang w:eastAsia="zh-CN"/>
        </w:rPr>
        <w:t>T, N</w:t>
      </w:r>
      <w:r>
        <w:rPr>
          <w:rFonts w:eastAsia="SimSun" w:cs="Arial" w:hint="eastAsia"/>
          <w:szCs w:val="22"/>
          <w:shd w:val="clear" w:color="auto" w:fill="FFFFFF" w:themeFill="background1"/>
          <w:lang w:eastAsia="zh-CN"/>
        </w:rPr>
        <w:t>或</w:t>
      </w:r>
      <w:r w:rsidRPr="00220F2F">
        <w:rPr>
          <w:rFonts w:eastAsia="SimSun" w:cs="Arial"/>
          <w:szCs w:val="22"/>
          <w:shd w:val="clear" w:color="auto" w:fill="FFFFFF" w:themeFill="background1"/>
          <w:lang w:eastAsia="zh-CN"/>
        </w:rPr>
        <w:t>I</w:t>
      </w:r>
      <w:r>
        <w:rPr>
          <w:rFonts w:eastAsia="SimSun" w:cs="Arial" w:hint="eastAsia"/>
          <w:szCs w:val="22"/>
          <w:shd w:val="clear" w:color="auto" w:fill="FFFFFF" w:themeFill="background1"/>
          <w:lang w:eastAsia="zh-CN"/>
        </w:rPr>
        <w:t>）</w:t>
      </w:r>
      <w:r w:rsidRPr="006E249E">
        <w:rPr>
          <w:rFonts w:eastAsia="SimSun" w:cs="Arial" w:hint="eastAsia"/>
          <w:szCs w:val="22"/>
          <w:lang w:val="en-US" w:eastAsia="zh-CN"/>
        </w:rPr>
        <w:t>或其他已知认可的信息来源</w:t>
      </w:r>
      <w:r>
        <w:rPr>
          <w:rFonts w:eastAsia="SimSun" w:cs="Arial" w:hint="eastAsia"/>
          <w:szCs w:val="22"/>
          <w:lang w:val="en-US" w:eastAsia="zh-CN"/>
        </w:rPr>
        <w:t>予以</w:t>
      </w:r>
      <w:r w:rsidRPr="006E249E">
        <w:rPr>
          <w:rFonts w:eastAsia="SimSun" w:cs="Arial" w:hint="eastAsia"/>
          <w:szCs w:val="22"/>
          <w:lang w:val="en-US" w:eastAsia="zh-CN"/>
        </w:rPr>
        <w:t>确定。</w:t>
      </w:r>
      <w:r>
        <w:rPr>
          <w:rFonts w:eastAsia="SimSun" w:cs="Arial"/>
          <w:szCs w:val="22"/>
          <w:lang w:val="en-US" w:eastAsia="zh-CN"/>
        </w:rPr>
        <w:br w:type="page"/>
      </w:r>
    </w:p>
    <w:p w14:paraId="1C313CF7" w14:textId="77777777" w:rsidR="00BD79FB" w:rsidRPr="00AE3B2D" w:rsidRDefault="00BD79FB" w:rsidP="00BD79FB">
      <w:pPr>
        <w:tabs>
          <w:tab w:val="clear" w:pos="851"/>
          <w:tab w:val="left" w:pos="0"/>
        </w:tabs>
        <w:spacing w:before="240" w:after="120" w:line="360" w:lineRule="atLeast"/>
        <w:ind w:left="900" w:hanging="900"/>
        <w:rPr>
          <w:rFonts w:eastAsia="SimSun" w:cs="Arial"/>
          <w:b/>
          <w:bCs/>
          <w:szCs w:val="22"/>
          <w:lang w:eastAsia="zh-CN"/>
        </w:rPr>
      </w:pPr>
      <w:r w:rsidRPr="00AE3B2D">
        <w:rPr>
          <w:rFonts w:eastAsia="SimSun" w:cs="Arial"/>
          <w:b/>
          <w:bCs/>
          <w:szCs w:val="22"/>
          <w:lang w:eastAsia="zh-CN"/>
        </w:rPr>
        <w:t>21.7.3</w:t>
      </w:r>
      <w:r w:rsidRPr="00AE3B2D">
        <w:rPr>
          <w:rFonts w:eastAsia="SimSun" w:cs="Arial"/>
          <w:b/>
          <w:bCs/>
          <w:szCs w:val="22"/>
          <w:lang w:eastAsia="zh-CN"/>
        </w:rPr>
        <w:tab/>
      </w:r>
      <w:r>
        <w:rPr>
          <w:rFonts w:eastAsia="SimSun" w:cs="Arial" w:hint="eastAsia"/>
          <w:b/>
          <w:bCs/>
          <w:szCs w:val="22"/>
          <w:lang w:eastAsia="zh-CN"/>
        </w:rPr>
        <w:t>皮肤过敏</w:t>
      </w:r>
    </w:p>
    <w:p w14:paraId="27FC9A36" w14:textId="77777777" w:rsidR="00BD79FB" w:rsidRPr="00AE3B2D" w:rsidRDefault="00BD79FB" w:rsidP="00BD79FB">
      <w:pPr>
        <w:tabs>
          <w:tab w:val="clear" w:pos="851"/>
          <w:tab w:val="left" w:pos="900"/>
        </w:tabs>
        <w:spacing w:before="240" w:after="120" w:line="360" w:lineRule="atLeast"/>
        <w:rPr>
          <w:rFonts w:eastAsia="SimSun" w:cs="Arial"/>
          <w:i/>
          <w:iCs/>
          <w:szCs w:val="22"/>
          <w:lang w:eastAsia="zh-CN"/>
        </w:rPr>
      </w:pPr>
      <w:r w:rsidRPr="00AE3B2D">
        <w:rPr>
          <w:rFonts w:eastAsia="SimSun" w:cs="Arial"/>
          <w:szCs w:val="22"/>
          <w:lang w:eastAsia="zh-CN"/>
        </w:rPr>
        <w:t>21.7.3.1</w:t>
      </w:r>
      <w:r w:rsidRPr="00AE3B2D">
        <w:rPr>
          <w:rFonts w:eastAsia="SimSun" w:cs="Arial"/>
          <w:szCs w:val="22"/>
          <w:lang w:eastAsia="zh-CN"/>
        </w:rPr>
        <w:tab/>
      </w:r>
      <w:r>
        <w:rPr>
          <w:rFonts w:eastAsia="SimSun" w:cs="Arial" w:hint="eastAsia"/>
          <w:szCs w:val="22"/>
          <w:lang w:eastAsia="zh-CN"/>
        </w:rPr>
        <w:t>某货品被分类为</w:t>
      </w:r>
      <w:r w:rsidRPr="00AE3B2D">
        <w:rPr>
          <w:rFonts w:eastAsia="SimSun" w:cs="Arial" w:hint="eastAsia"/>
          <w:i/>
          <w:szCs w:val="22"/>
          <w:lang w:eastAsia="zh-CN"/>
        </w:rPr>
        <w:t>皮肤过敏剂</w:t>
      </w:r>
      <w:r>
        <w:rPr>
          <w:rFonts w:eastAsia="SimSun" w:cs="Arial" w:hint="eastAsia"/>
          <w:szCs w:val="22"/>
          <w:lang w:eastAsia="zh-CN"/>
        </w:rPr>
        <w:t>：</w:t>
      </w:r>
    </w:p>
    <w:p w14:paraId="20B4D23A" w14:textId="77777777" w:rsidR="00BD79FB" w:rsidRPr="009B182A" w:rsidRDefault="00BD79FB" w:rsidP="00BD79FB">
      <w:pPr>
        <w:tabs>
          <w:tab w:val="clear" w:pos="851"/>
        </w:tabs>
        <w:spacing w:before="240" w:after="120" w:line="360" w:lineRule="atLeast"/>
        <w:ind w:left="900"/>
        <w:rPr>
          <w:rFonts w:eastAsia="SimSun" w:cs="Arial"/>
          <w:szCs w:val="22"/>
          <w:lang w:val="en-US" w:eastAsia="zh-CN"/>
        </w:rPr>
      </w:pPr>
      <w:r w:rsidRPr="009B182A">
        <w:rPr>
          <w:rFonts w:eastAsia="SimSun" w:cs="Arial" w:hint="eastAsia"/>
          <w:szCs w:val="22"/>
          <w:lang w:val="en-US" w:eastAsia="zh-CN"/>
        </w:rPr>
        <w:t>.1</w:t>
      </w:r>
      <w:r w:rsidRPr="009B182A">
        <w:rPr>
          <w:rFonts w:eastAsia="SimSun" w:cs="Arial" w:hint="eastAsia"/>
          <w:szCs w:val="22"/>
          <w:lang w:val="en-US" w:eastAsia="zh-CN"/>
        </w:rPr>
        <w:tab/>
      </w:r>
      <w:r w:rsidRPr="009B182A">
        <w:rPr>
          <w:rFonts w:eastAsia="SimSun" w:cs="Arial" w:hint="eastAsia"/>
          <w:szCs w:val="22"/>
          <w:lang w:val="en-US" w:eastAsia="zh-CN"/>
        </w:rPr>
        <w:t>如果人类有证据证明相当数量的人在与该货品进行皮肤接触后诱发过敏；或</w:t>
      </w:r>
    </w:p>
    <w:p w14:paraId="53F1AEEB" w14:textId="77777777" w:rsidR="00BD79FB" w:rsidRPr="009B182A" w:rsidRDefault="00BD79FB" w:rsidP="00BD79FB">
      <w:pPr>
        <w:tabs>
          <w:tab w:val="clear" w:pos="851"/>
        </w:tabs>
        <w:spacing w:before="240" w:after="120" w:line="360" w:lineRule="atLeast"/>
        <w:ind w:left="900"/>
        <w:rPr>
          <w:rFonts w:eastAsia="SimSun" w:cs="Arial"/>
          <w:szCs w:val="22"/>
          <w:lang w:val="en-US" w:eastAsia="zh-CN"/>
        </w:rPr>
      </w:pPr>
      <w:r w:rsidRPr="009B182A">
        <w:rPr>
          <w:rFonts w:eastAsia="SimSun" w:cs="Arial" w:hint="eastAsia"/>
          <w:szCs w:val="22"/>
          <w:lang w:val="en-US" w:eastAsia="zh-CN"/>
        </w:rPr>
        <w:t>.2</w:t>
      </w:r>
      <w:r w:rsidRPr="009B182A">
        <w:rPr>
          <w:rFonts w:eastAsia="SimSun" w:cs="Arial" w:hint="eastAsia"/>
          <w:szCs w:val="22"/>
          <w:lang w:val="en-US" w:eastAsia="zh-CN"/>
        </w:rPr>
        <w:tab/>
      </w:r>
      <w:r w:rsidRPr="009B182A">
        <w:rPr>
          <w:rFonts w:eastAsia="SimSun" w:cs="Arial" w:hint="eastAsia"/>
          <w:szCs w:val="22"/>
          <w:lang w:val="en-US" w:eastAsia="zh-CN"/>
        </w:rPr>
        <w:t>通过适当的动物试验结果呈阳性。</w:t>
      </w:r>
    </w:p>
    <w:p w14:paraId="79D061E2" w14:textId="77777777" w:rsidR="00BD79FB" w:rsidRPr="00AE3B2D" w:rsidRDefault="00BD79FB" w:rsidP="00BD79FB">
      <w:pPr>
        <w:tabs>
          <w:tab w:val="clear" w:pos="851"/>
          <w:tab w:val="left" w:pos="900"/>
        </w:tabs>
        <w:spacing w:before="240" w:after="120" w:line="360" w:lineRule="atLeast"/>
        <w:rPr>
          <w:rFonts w:eastAsia="SimSun" w:cs="Arial"/>
          <w:szCs w:val="22"/>
          <w:lang w:eastAsia="zh-CN"/>
        </w:rPr>
      </w:pPr>
      <w:r w:rsidRPr="00AE3B2D">
        <w:rPr>
          <w:rFonts w:eastAsia="SimSun" w:cs="Arial"/>
          <w:szCs w:val="22"/>
          <w:lang w:eastAsia="zh-CN"/>
        </w:rPr>
        <w:t>21.7.3.2</w:t>
      </w:r>
      <w:r>
        <w:rPr>
          <w:rFonts w:eastAsia="SimSun" w:cs="Arial"/>
          <w:szCs w:val="22"/>
          <w:lang w:eastAsia="zh-CN"/>
        </w:rPr>
        <w:tab/>
      </w:r>
      <w:r w:rsidRPr="00AE3B2D">
        <w:rPr>
          <w:rFonts w:eastAsia="SimSun" w:cs="Arial"/>
          <w:bCs/>
          <w:szCs w:val="22"/>
          <w:lang w:eastAsia="zh-CN"/>
        </w:rPr>
        <w:t>GESAMP</w:t>
      </w:r>
      <w:r>
        <w:rPr>
          <w:rFonts w:eastAsia="SimSun" w:cs="Arial"/>
          <w:bCs/>
          <w:szCs w:val="22"/>
          <w:lang w:eastAsia="zh-CN"/>
        </w:rPr>
        <w:t>危害特性表</w:t>
      </w:r>
      <w:r>
        <w:rPr>
          <w:rFonts w:eastAsia="SimSun" w:cs="Arial" w:hint="eastAsia"/>
          <w:bCs/>
          <w:szCs w:val="22"/>
          <w:lang w:eastAsia="zh-CN"/>
        </w:rPr>
        <w:t>确定该货品的此种影响</w:t>
      </w:r>
      <w:r>
        <w:rPr>
          <w:rFonts w:eastAsia="SimSun" w:cs="Arial" w:hint="eastAsia"/>
          <w:szCs w:val="22"/>
          <w:lang w:eastAsia="zh-CN"/>
        </w:rPr>
        <w:t>（</w:t>
      </w:r>
      <w:r w:rsidRPr="00AE3B2D">
        <w:rPr>
          <w:rFonts w:eastAsia="SimSun" w:cs="Arial"/>
          <w:szCs w:val="22"/>
          <w:lang w:eastAsia="zh-CN"/>
        </w:rPr>
        <w:t>D3</w:t>
      </w:r>
      <w:r>
        <w:rPr>
          <w:rFonts w:eastAsia="SimSun" w:cs="Arial"/>
          <w:szCs w:val="22"/>
          <w:lang w:eastAsia="zh-CN"/>
        </w:rPr>
        <w:t xml:space="preserve"> </w:t>
      </w:r>
      <w:r w:rsidRPr="00AE3B2D">
        <w:rPr>
          <w:rFonts w:eastAsia="SimSun" w:cs="Arial"/>
          <w:szCs w:val="22"/>
          <w:lang w:eastAsia="zh-CN"/>
        </w:rPr>
        <w:t>=</w:t>
      </w:r>
      <w:r>
        <w:rPr>
          <w:rFonts w:eastAsia="SimSun" w:cs="Arial"/>
          <w:szCs w:val="22"/>
          <w:lang w:eastAsia="zh-CN"/>
        </w:rPr>
        <w:t xml:space="preserve"> </w:t>
      </w:r>
      <w:r w:rsidRPr="00AE3B2D">
        <w:rPr>
          <w:rFonts w:eastAsia="SimSun" w:cs="Arial"/>
          <w:szCs w:val="22"/>
          <w:lang w:eastAsia="zh-CN"/>
        </w:rPr>
        <w:t>Ss</w:t>
      </w:r>
      <w:r>
        <w:rPr>
          <w:rFonts w:eastAsia="SimSun" w:cs="Arial" w:hint="eastAsia"/>
          <w:szCs w:val="22"/>
          <w:lang w:eastAsia="zh-CN"/>
        </w:rPr>
        <w:t>）。</w:t>
      </w:r>
    </w:p>
    <w:p w14:paraId="4A480640" w14:textId="77777777" w:rsidR="00BD79FB" w:rsidRPr="00AE3B2D" w:rsidRDefault="00BD79FB" w:rsidP="00BD79FB">
      <w:pPr>
        <w:spacing w:before="240" w:after="120" w:line="360" w:lineRule="atLeast"/>
        <w:ind w:left="900" w:hanging="900"/>
        <w:rPr>
          <w:rFonts w:eastAsia="SimSun" w:cs="Arial"/>
          <w:b/>
          <w:bCs/>
          <w:szCs w:val="22"/>
          <w:lang w:eastAsia="zh-CN"/>
        </w:rPr>
      </w:pPr>
      <w:r w:rsidRPr="00AE3B2D">
        <w:rPr>
          <w:rFonts w:eastAsia="SimSun" w:cs="Arial"/>
          <w:b/>
          <w:bCs/>
          <w:szCs w:val="22"/>
          <w:lang w:eastAsia="zh-CN"/>
        </w:rPr>
        <w:t>21.7.4</w:t>
      </w:r>
      <w:r w:rsidRPr="00AE3B2D">
        <w:rPr>
          <w:rFonts w:eastAsia="SimSun" w:cs="Arial"/>
          <w:b/>
          <w:bCs/>
          <w:szCs w:val="22"/>
          <w:lang w:eastAsia="zh-CN"/>
        </w:rPr>
        <w:tab/>
      </w:r>
      <w:r>
        <w:rPr>
          <w:rFonts w:eastAsia="SimSun" w:cs="Arial" w:hint="eastAsia"/>
          <w:b/>
          <w:bCs/>
          <w:szCs w:val="22"/>
          <w:lang w:eastAsia="zh-CN"/>
        </w:rPr>
        <w:t>呼吸道过敏</w:t>
      </w:r>
    </w:p>
    <w:p w14:paraId="4824957F" w14:textId="77777777" w:rsidR="00BD79FB" w:rsidRPr="00AE3B2D" w:rsidRDefault="00BD79FB" w:rsidP="00BD79FB">
      <w:pPr>
        <w:spacing w:before="240" w:after="120" w:line="360" w:lineRule="atLeast"/>
        <w:ind w:left="900" w:hanging="900"/>
        <w:rPr>
          <w:rFonts w:eastAsia="SimSun" w:cs="Arial"/>
          <w:i/>
          <w:iCs/>
          <w:szCs w:val="22"/>
          <w:lang w:eastAsia="zh-CN"/>
        </w:rPr>
      </w:pPr>
      <w:r w:rsidRPr="00AE3B2D">
        <w:rPr>
          <w:rFonts w:eastAsia="SimSun" w:cs="Arial"/>
          <w:szCs w:val="22"/>
          <w:lang w:eastAsia="zh-CN"/>
        </w:rPr>
        <w:t>21.7.4.1</w:t>
      </w:r>
      <w:r w:rsidRPr="00AE3B2D">
        <w:rPr>
          <w:rFonts w:eastAsia="SimSun" w:cs="Arial"/>
          <w:szCs w:val="22"/>
          <w:lang w:eastAsia="zh-CN"/>
        </w:rPr>
        <w:tab/>
      </w:r>
      <w:r w:rsidRPr="00D11A53">
        <w:rPr>
          <w:rFonts w:eastAsia="SimSun" w:cs="Arial" w:hint="eastAsia"/>
          <w:szCs w:val="22"/>
          <w:lang w:eastAsia="zh-CN"/>
        </w:rPr>
        <w:t>某货品被分类为</w:t>
      </w:r>
      <w:r w:rsidRPr="00AE3B2D">
        <w:rPr>
          <w:rFonts w:eastAsia="SimSun" w:cs="Arial" w:hint="eastAsia"/>
          <w:i/>
          <w:szCs w:val="22"/>
          <w:lang w:eastAsia="zh-CN"/>
        </w:rPr>
        <w:t>呼吸道过敏剂</w:t>
      </w:r>
      <w:r w:rsidRPr="00AE3B2D">
        <w:rPr>
          <w:rFonts w:eastAsia="SimSun" w:cs="Arial" w:hint="eastAsia"/>
          <w:i/>
          <w:iCs/>
          <w:szCs w:val="22"/>
          <w:lang w:eastAsia="zh-CN"/>
        </w:rPr>
        <w:t>：</w:t>
      </w:r>
    </w:p>
    <w:p w14:paraId="3E881795" w14:textId="77777777" w:rsidR="00BD79FB" w:rsidRPr="00AE3B2D" w:rsidRDefault="00BD79FB" w:rsidP="00BD79FB">
      <w:pPr>
        <w:tabs>
          <w:tab w:val="clear" w:pos="851"/>
          <w:tab w:val="left" w:pos="1620"/>
        </w:tabs>
        <w:spacing w:before="240" w:after="120" w:line="360" w:lineRule="atLeast"/>
        <w:ind w:left="900"/>
        <w:rPr>
          <w:rFonts w:eastAsia="SimSun" w:cs="Arial"/>
          <w:szCs w:val="22"/>
          <w:lang w:eastAsia="zh-CN"/>
        </w:rPr>
      </w:pPr>
      <w:r w:rsidRPr="00AE3B2D">
        <w:rPr>
          <w:rFonts w:eastAsia="SimSun" w:cs="Arial"/>
          <w:szCs w:val="22"/>
          <w:lang w:eastAsia="zh-CN"/>
        </w:rPr>
        <w:t>.1</w:t>
      </w:r>
      <w:r w:rsidRPr="00AE3B2D">
        <w:rPr>
          <w:rFonts w:eastAsia="SimSun" w:cs="Arial"/>
          <w:szCs w:val="22"/>
          <w:lang w:eastAsia="zh-CN"/>
        </w:rPr>
        <w:tab/>
      </w:r>
      <w:r w:rsidRPr="00D11A53">
        <w:rPr>
          <w:rFonts w:eastAsia="SimSun" w:cs="Arial" w:hint="eastAsia"/>
          <w:szCs w:val="22"/>
          <w:lang w:val="en-US" w:eastAsia="zh-CN"/>
        </w:rPr>
        <w:t>如果人类有证据证明该物质会导致具体的呼吸道过敏症状</w:t>
      </w:r>
      <w:r>
        <w:rPr>
          <w:rFonts w:eastAsia="SimSun" w:cs="Arial" w:hint="eastAsia"/>
          <w:szCs w:val="22"/>
          <w:lang w:val="en-US" w:eastAsia="zh-CN"/>
        </w:rPr>
        <w:t>；</w:t>
      </w:r>
      <w:r>
        <w:rPr>
          <w:rFonts w:eastAsia="SimSun" w:cs="Arial"/>
          <w:szCs w:val="22"/>
          <w:lang w:eastAsia="zh-CN"/>
        </w:rPr>
        <w:t>和</w:t>
      </w:r>
      <w:r>
        <w:rPr>
          <w:rFonts w:eastAsia="SimSun" w:cs="Arial" w:hint="eastAsia"/>
          <w:szCs w:val="22"/>
          <w:lang w:eastAsia="zh-CN"/>
        </w:rPr>
        <w:t>（</w:t>
      </w:r>
      <w:r>
        <w:rPr>
          <w:rFonts w:eastAsia="SimSun" w:cs="Arial"/>
          <w:szCs w:val="22"/>
          <w:lang w:eastAsia="zh-CN"/>
        </w:rPr>
        <w:t>或</w:t>
      </w:r>
      <w:r>
        <w:rPr>
          <w:rFonts w:eastAsia="SimSun" w:cs="Arial" w:hint="eastAsia"/>
          <w:szCs w:val="22"/>
          <w:lang w:eastAsia="zh-CN"/>
        </w:rPr>
        <w:t>）</w:t>
      </w:r>
    </w:p>
    <w:p w14:paraId="05FD7EEE" w14:textId="77777777" w:rsidR="00BD79FB" w:rsidRPr="00AE3B2D" w:rsidRDefault="00BD79FB" w:rsidP="00BD79FB">
      <w:pPr>
        <w:tabs>
          <w:tab w:val="clear" w:pos="851"/>
          <w:tab w:val="left" w:pos="1620"/>
        </w:tabs>
        <w:spacing w:before="240" w:after="120" w:line="360" w:lineRule="atLeast"/>
        <w:ind w:left="900"/>
        <w:rPr>
          <w:rFonts w:eastAsia="SimSun" w:cs="Arial"/>
          <w:szCs w:val="22"/>
          <w:lang w:eastAsia="zh-CN"/>
        </w:rPr>
      </w:pPr>
      <w:r w:rsidRPr="00AE3B2D">
        <w:rPr>
          <w:rFonts w:eastAsia="SimSun" w:cs="Arial"/>
          <w:szCs w:val="22"/>
          <w:lang w:eastAsia="zh-CN"/>
        </w:rPr>
        <w:t>.2</w:t>
      </w:r>
      <w:r w:rsidRPr="00AE3B2D">
        <w:rPr>
          <w:rFonts w:eastAsia="SimSun" w:cs="Arial"/>
          <w:szCs w:val="22"/>
          <w:lang w:eastAsia="zh-CN"/>
        </w:rPr>
        <w:tab/>
      </w:r>
      <w:r w:rsidRPr="003D7D6D">
        <w:rPr>
          <w:rFonts w:eastAsia="SimSun" w:cs="Arial" w:hint="eastAsia"/>
          <w:szCs w:val="22"/>
          <w:lang w:eastAsia="zh-CN"/>
        </w:rPr>
        <w:t>从适当的实验中得到确实的数据</w:t>
      </w:r>
      <w:r>
        <w:rPr>
          <w:rFonts w:eastAsia="SimSun" w:cs="Arial" w:hint="eastAsia"/>
          <w:szCs w:val="22"/>
          <w:lang w:eastAsia="zh-CN"/>
        </w:rPr>
        <w:t>；</w:t>
      </w:r>
      <w:r>
        <w:rPr>
          <w:rFonts w:eastAsia="SimSun" w:cs="Arial"/>
          <w:szCs w:val="22"/>
          <w:lang w:eastAsia="zh-CN"/>
        </w:rPr>
        <w:t>和</w:t>
      </w:r>
      <w:r>
        <w:rPr>
          <w:rFonts w:eastAsia="SimSun" w:cs="Arial" w:hint="eastAsia"/>
          <w:szCs w:val="22"/>
          <w:lang w:eastAsia="zh-CN"/>
        </w:rPr>
        <w:t>（</w:t>
      </w:r>
      <w:r>
        <w:rPr>
          <w:rFonts w:eastAsia="SimSun" w:cs="Arial"/>
          <w:szCs w:val="22"/>
          <w:lang w:eastAsia="zh-CN"/>
        </w:rPr>
        <w:t>或</w:t>
      </w:r>
      <w:r>
        <w:rPr>
          <w:rFonts w:eastAsia="SimSun" w:cs="Arial" w:hint="eastAsia"/>
          <w:szCs w:val="22"/>
          <w:lang w:eastAsia="zh-CN"/>
        </w:rPr>
        <w:t>）</w:t>
      </w:r>
    </w:p>
    <w:p w14:paraId="68FB3518" w14:textId="77777777" w:rsidR="00BD79FB" w:rsidRPr="00AE3B2D" w:rsidRDefault="00BD79FB" w:rsidP="00BD79FB">
      <w:pPr>
        <w:tabs>
          <w:tab w:val="clear" w:pos="851"/>
          <w:tab w:val="left" w:pos="1620"/>
        </w:tabs>
        <w:spacing w:before="240" w:after="120" w:line="360" w:lineRule="atLeast"/>
        <w:ind w:left="1620" w:hanging="720"/>
        <w:rPr>
          <w:rFonts w:eastAsia="SimSun" w:cs="Arial"/>
          <w:szCs w:val="22"/>
          <w:lang w:eastAsia="zh-CN"/>
        </w:rPr>
      </w:pPr>
      <w:r w:rsidRPr="00AE3B2D">
        <w:rPr>
          <w:rFonts w:eastAsia="SimSun" w:cs="Arial"/>
          <w:szCs w:val="22"/>
          <w:lang w:eastAsia="zh-CN"/>
        </w:rPr>
        <w:t>.3</w:t>
      </w:r>
      <w:r w:rsidRPr="00AE3B2D">
        <w:rPr>
          <w:rFonts w:eastAsia="SimSun" w:cs="Arial"/>
          <w:szCs w:val="22"/>
          <w:lang w:eastAsia="zh-CN"/>
        </w:rPr>
        <w:tab/>
      </w:r>
      <w:r>
        <w:rPr>
          <w:rFonts w:eastAsia="SimSun" w:cs="Arial" w:hint="eastAsia"/>
          <w:szCs w:val="22"/>
          <w:lang w:eastAsia="zh-CN"/>
        </w:rPr>
        <w:t>该货品没有</w:t>
      </w:r>
      <w:r>
        <w:rPr>
          <w:rFonts w:eastAsia="SimSun" w:cs="Arial" w:hint="eastAsia"/>
          <w:szCs w:val="22"/>
          <w:lang w:eastAsia="zh-CN"/>
        </w:rPr>
        <w:t>G</w:t>
      </w:r>
      <w:r>
        <w:rPr>
          <w:rFonts w:eastAsia="SimSun" w:cs="Arial"/>
          <w:szCs w:val="22"/>
          <w:lang w:eastAsia="zh-CN"/>
        </w:rPr>
        <w:t>ESAMP</w:t>
      </w:r>
      <w:r>
        <w:rPr>
          <w:rFonts w:eastAsia="SimSun" w:cs="Arial" w:hint="eastAsia"/>
          <w:szCs w:val="22"/>
          <w:lang w:eastAsia="zh-CN"/>
        </w:rPr>
        <w:t>危害特性表，并确定为皮肤过敏剂，且无证据表明无呼吸道过敏剂。</w:t>
      </w:r>
    </w:p>
    <w:p w14:paraId="0830C23F" w14:textId="77777777" w:rsidR="00BD79FB" w:rsidRPr="00AE3B2D" w:rsidRDefault="00BD79FB" w:rsidP="00BD79FB">
      <w:pPr>
        <w:tabs>
          <w:tab w:val="clear" w:pos="851"/>
        </w:tabs>
        <w:spacing w:before="240" w:after="120" w:line="360" w:lineRule="atLeast"/>
        <w:ind w:left="900" w:hanging="900"/>
        <w:rPr>
          <w:rFonts w:eastAsia="SimSun" w:cs="Arial"/>
          <w:szCs w:val="22"/>
          <w:lang w:eastAsia="zh-CN"/>
        </w:rPr>
      </w:pPr>
      <w:r w:rsidRPr="00AE3B2D">
        <w:rPr>
          <w:rFonts w:eastAsia="SimSun" w:cs="Arial"/>
          <w:szCs w:val="22"/>
          <w:lang w:eastAsia="zh-CN"/>
        </w:rPr>
        <w:t>21.7.4.2</w:t>
      </w:r>
      <w:r w:rsidRPr="00AE3B2D">
        <w:rPr>
          <w:rFonts w:eastAsia="SimSun" w:cs="Arial"/>
          <w:szCs w:val="22"/>
          <w:lang w:eastAsia="zh-CN"/>
        </w:rPr>
        <w:tab/>
      </w:r>
      <w:r w:rsidRPr="00721DED">
        <w:rPr>
          <w:rFonts w:eastAsia="SimSun" w:cs="Arial" w:hint="eastAsia"/>
          <w:szCs w:val="22"/>
          <w:lang w:val="en-US" w:eastAsia="zh-CN"/>
        </w:rPr>
        <w:t>这种影响可通过</w:t>
      </w:r>
      <w:r w:rsidRPr="00721DED">
        <w:rPr>
          <w:rFonts w:eastAsia="SimSun" w:cs="Arial" w:hint="eastAsia"/>
          <w:szCs w:val="22"/>
          <w:lang w:val="en-US" w:eastAsia="zh-CN"/>
        </w:rPr>
        <w:t>GESAMP</w:t>
      </w:r>
      <w:r>
        <w:rPr>
          <w:rFonts w:eastAsia="SimSun" w:cs="Arial" w:hint="eastAsia"/>
          <w:szCs w:val="22"/>
          <w:lang w:val="en-US" w:eastAsia="zh-CN"/>
        </w:rPr>
        <w:t>危害特性表</w:t>
      </w:r>
      <w:r w:rsidRPr="00721DED">
        <w:rPr>
          <w:rFonts w:eastAsia="SimSun" w:cs="Arial" w:hint="eastAsia"/>
          <w:szCs w:val="22"/>
          <w:lang w:val="en-US" w:eastAsia="zh-CN"/>
        </w:rPr>
        <w:t>等级</w:t>
      </w:r>
      <w:r>
        <w:rPr>
          <w:rFonts w:eastAsia="SimSun" w:cs="Arial" w:hint="eastAsia"/>
          <w:szCs w:val="22"/>
          <w:lang w:eastAsia="zh-CN"/>
        </w:rPr>
        <w:t>（</w:t>
      </w:r>
      <w:r w:rsidRPr="00721DED">
        <w:rPr>
          <w:rFonts w:eastAsia="SimSun" w:cs="Arial"/>
          <w:szCs w:val="22"/>
          <w:lang w:eastAsia="zh-CN"/>
        </w:rPr>
        <w:t>D3 = Sr</w:t>
      </w:r>
      <w:r>
        <w:rPr>
          <w:rFonts w:eastAsia="SimSun" w:cs="Arial" w:hint="eastAsia"/>
          <w:szCs w:val="22"/>
          <w:lang w:eastAsia="zh-CN"/>
        </w:rPr>
        <w:t>）</w:t>
      </w:r>
      <w:r w:rsidRPr="00721DED">
        <w:rPr>
          <w:rFonts w:eastAsia="SimSun" w:cs="Arial" w:hint="eastAsia"/>
          <w:szCs w:val="22"/>
          <w:lang w:val="en-US" w:eastAsia="zh-CN"/>
        </w:rPr>
        <w:t>或其他已知认可的信息</w:t>
      </w:r>
      <w:r>
        <w:rPr>
          <w:rFonts w:eastAsia="SimSun" w:cs="Arial" w:hint="eastAsia"/>
          <w:szCs w:val="22"/>
          <w:lang w:val="en-US" w:eastAsia="zh-CN"/>
        </w:rPr>
        <w:t>（如无特性表）</w:t>
      </w:r>
      <w:r w:rsidRPr="00721DED">
        <w:rPr>
          <w:rFonts w:eastAsia="SimSun" w:cs="Arial" w:hint="eastAsia"/>
          <w:szCs w:val="22"/>
          <w:lang w:val="en-US" w:eastAsia="zh-CN"/>
        </w:rPr>
        <w:t>来源予以确定。</w:t>
      </w:r>
    </w:p>
    <w:p w14:paraId="5198AD46" w14:textId="77777777" w:rsidR="00BD79FB" w:rsidRPr="00AE3B2D" w:rsidRDefault="00BD79FB" w:rsidP="00BD79FB">
      <w:pPr>
        <w:tabs>
          <w:tab w:val="clear" w:pos="851"/>
        </w:tabs>
        <w:spacing w:before="240" w:after="240" w:line="360" w:lineRule="atLeast"/>
        <w:ind w:left="900" w:hanging="900"/>
        <w:rPr>
          <w:rFonts w:eastAsia="SimSun" w:cs="Arial"/>
          <w:b/>
          <w:bCs/>
          <w:szCs w:val="22"/>
        </w:rPr>
      </w:pPr>
      <w:r w:rsidRPr="00AE3B2D">
        <w:rPr>
          <w:rFonts w:eastAsia="SimSun" w:cs="Arial"/>
          <w:b/>
          <w:bCs/>
          <w:szCs w:val="22"/>
        </w:rPr>
        <w:t>21.7.5</w:t>
      </w:r>
      <w:r w:rsidRPr="00AE3B2D">
        <w:rPr>
          <w:rFonts w:eastAsia="SimSun" w:cs="Arial"/>
          <w:b/>
          <w:bCs/>
          <w:szCs w:val="22"/>
        </w:rPr>
        <w:tab/>
      </w:r>
      <w:r>
        <w:rPr>
          <w:rFonts w:eastAsia="SimSun" w:cs="Arial" w:hint="eastAsia"/>
          <w:b/>
          <w:bCs/>
          <w:szCs w:val="22"/>
          <w:lang w:eastAsia="zh-CN"/>
        </w:rPr>
        <w:t>腐蚀皮肤</w:t>
      </w:r>
      <w:r>
        <w:rPr>
          <w:rStyle w:val="FootnoteReference"/>
          <w:rFonts w:eastAsia="SimSun" w:cs="Arial"/>
          <w:b/>
          <w:bCs/>
          <w:szCs w:val="22"/>
          <w:lang w:eastAsia="zh-CN"/>
        </w:rPr>
        <w:footnoteReference w:customMarkFollows="1" w:id="3"/>
        <w:t>3</w:t>
      </w:r>
    </w:p>
    <w:tbl>
      <w:tblPr>
        <w:tblW w:w="8172" w:type="dxa"/>
        <w:tblInd w:w="897" w:type="dxa"/>
        <w:tblLayout w:type="fixed"/>
        <w:tblCellMar>
          <w:left w:w="0" w:type="dxa"/>
          <w:right w:w="0" w:type="dxa"/>
        </w:tblCellMar>
        <w:tblLook w:val="0000" w:firstRow="0" w:lastRow="0" w:firstColumn="0" w:lastColumn="0" w:noHBand="0" w:noVBand="0"/>
      </w:tblPr>
      <w:tblGrid>
        <w:gridCol w:w="2786"/>
        <w:gridCol w:w="2835"/>
        <w:gridCol w:w="2551"/>
      </w:tblGrid>
      <w:tr w:rsidR="00BD79FB" w:rsidRPr="00F90723" w14:paraId="1106299B" w14:textId="77777777" w:rsidTr="00796510">
        <w:trPr>
          <w:trHeight w:hRule="exact" w:val="748"/>
        </w:trPr>
        <w:tc>
          <w:tcPr>
            <w:tcW w:w="2786" w:type="dxa"/>
            <w:tcBorders>
              <w:top w:val="single" w:sz="2" w:space="0" w:color="auto"/>
              <w:left w:val="single" w:sz="2" w:space="0" w:color="auto"/>
              <w:bottom w:val="single" w:sz="2" w:space="0" w:color="auto"/>
              <w:right w:val="single" w:sz="2" w:space="0" w:color="auto"/>
            </w:tcBorders>
          </w:tcPr>
          <w:p w14:paraId="693C2DB8" w14:textId="77777777" w:rsidR="00BD79FB" w:rsidRPr="00AE3B2D" w:rsidRDefault="00BD79FB" w:rsidP="00796510">
            <w:pPr>
              <w:tabs>
                <w:tab w:val="clear" w:pos="851"/>
                <w:tab w:val="left" w:pos="156"/>
              </w:tabs>
              <w:ind w:left="1134" w:hanging="1036"/>
              <w:jc w:val="center"/>
              <w:rPr>
                <w:rFonts w:eastAsia="SimSun" w:cs="Arial"/>
                <w:b/>
                <w:bCs/>
                <w:szCs w:val="22"/>
              </w:rPr>
            </w:pPr>
            <w:r>
              <w:rPr>
                <w:rFonts w:eastAsia="SimSun" w:cs="Arial" w:hint="eastAsia"/>
                <w:b/>
                <w:bCs/>
                <w:szCs w:val="22"/>
                <w:lang w:eastAsia="zh-CN"/>
              </w:rPr>
              <w:t>危害级别</w:t>
            </w:r>
          </w:p>
        </w:tc>
        <w:tc>
          <w:tcPr>
            <w:tcW w:w="2835" w:type="dxa"/>
            <w:tcBorders>
              <w:top w:val="single" w:sz="2" w:space="0" w:color="auto"/>
              <w:left w:val="single" w:sz="2" w:space="0" w:color="auto"/>
              <w:bottom w:val="single" w:sz="2" w:space="0" w:color="auto"/>
              <w:right w:val="single" w:sz="2" w:space="0" w:color="auto"/>
            </w:tcBorders>
          </w:tcPr>
          <w:p w14:paraId="44B2DD23" w14:textId="77777777" w:rsidR="00BD79FB" w:rsidRDefault="00BD79FB" w:rsidP="00796510">
            <w:pPr>
              <w:tabs>
                <w:tab w:val="clear" w:pos="851"/>
              </w:tabs>
              <w:jc w:val="center"/>
              <w:rPr>
                <w:rFonts w:eastAsia="SimSun" w:cs="Arial"/>
                <w:b/>
                <w:bCs/>
                <w:szCs w:val="22"/>
                <w:lang w:eastAsia="zh-CN"/>
              </w:rPr>
            </w:pPr>
            <w:r w:rsidRPr="00E82454">
              <w:rPr>
                <w:rFonts w:eastAsia="SimSun" w:cs="Arial" w:hint="eastAsia"/>
                <w:b/>
                <w:bCs/>
                <w:szCs w:val="22"/>
                <w:lang w:eastAsia="zh-CN"/>
              </w:rPr>
              <w:t>导致皮肤</w:t>
            </w:r>
            <w:r>
              <w:rPr>
                <w:rFonts w:eastAsia="SimSun" w:cs="Arial" w:hint="eastAsia"/>
                <w:b/>
                <w:bCs/>
                <w:szCs w:val="22"/>
                <w:lang w:eastAsia="zh-CN"/>
              </w:rPr>
              <w:t>完全</w:t>
            </w:r>
            <w:r w:rsidRPr="00E82454">
              <w:rPr>
                <w:rFonts w:eastAsia="SimSun" w:cs="Arial" w:hint="eastAsia"/>
                <w:b/>
                <w:bCs/>
                <w:szCs w:val="22"/>
                <w:lang w:eastAsia="zh-CN"/>
              </w:rPr>
              <w:t>坏死的</w:t>
            </w:r>
          </w:p>
          <w:p w14:paraId="1CDA53C5" w14:textId="77777777" w:rsidR="00BD79FB" w:rsidRPr="00AE3B2D" w:rsidRDefault="00BD79FB" w:rsidP="00796510">
            <w:pPr>
              <w:tabs>
                <w:tab w:val="clear" w:pos="851"/>
              </w:tabs>
              <w:jc w:val="center"/>
              <w:rPr>
                <w:rFonts w:eastAsia="SimSun" w:cs="Arial"/>
                <w:b/>
                <w:bCs/>
                <w:szCs w:val="22"/>
                <w:lang w:eastAsia="zh-CN"/>
              </w:rPr>
            </w:pPr>
            <w:r>
              <w:rPr>
                <w:rFonts w:eastAsia="SimSun" w:cs="Arial" w:hint="eastAsia"/>
                <w:b/>
                <w:bCs/>
                <w:szCs w:val="22"/>
                <w:lang w:eastAsia="zh-CN"/>
              </w:rPr>
              <w:t>接触</w:t>
            </w:r>
            <w:r w:rsidRPr="00E82454">
              <w:rPr>
                <w:rFonts w:eastAsia="SimSun" w:cs="Arial" w:hint="eastAsia"/>
                <w:b/>
                <w:bCs/>
                <w:szCs w:val="22"/>
                <w:lang w:eastAsia="zh-CN"/>
              </w:rPr>
              <w:t>时间</w:t>
            </w:r>
          </w:p>
        </w:tc>
        <w:tc>
          <w:tcPr>
            <w:tcW w:w="2551" w:type="dxa"/>
            <w:tcBorders>
              <w:top w:val="single" w:sz="2" w:space="0" w:color="auto"/>
              <w:left w:val="single" w:sz="2" w:space="0" w:color="auto"/>
              <w:bottom w:val="single" w:sz="2" w:space="0" w:color="auto"/>
              <w:right w:val="single" w:sz="2" w:space="0" w:color="auto"/>
            </w:tcBorders>
          </w:tcPr>
          <w:p w14:paraId="7ECC6E0D" w14:textId="77777777" w:rsidR="00BD79FB" w:rsidRPr="00AE3B2D" w:rsidRDefault="00BD79FB" w:rsidP="00796510">
            <w:pPr>
              <w:tabs>
                <w:tab w:val="clear" w:pos="851"/>
              </w:tabs>
              <w:ind w:left="1134" w:hanging="1134"/>
              <w:jc w:val="center"/>
              <w:rPr>
                <w:rFonts w:eastAsia="SimSun" w:cs="Arial"/>
                <w:b/>
                <w:bCs/>
                <w:szCs w:val="22"/>
              </w:rPr>
            </w:pPr>
            <w:r w:rsidRPr="00AE3B2D">
              <w:rPr>
                <w:rFonts w:eastAsia="SimSun" w:cs="Arial"/>
                <w:b/>
                <w:bCs/>
                <w:szCs w:val="22"/>
              </w:rPr>
              <w:t>GESAMP</w:t>
            </w:r>
          </w:p>
          <w:p w14:paraId="03A6DF7D" w14:textId="77777777" w:rsidR="00BD79FB" w:rsidRPr="00AE3B2D" w:rsidRDefault="00BD79FB" w:rsidP="00796510">
            <w:pPr>
              <w:tabs>
                <w:tab w:val="clear" w:pos="851"/>
              </w:tabs>
              <w:ind w:left="1134" w:hanging="1134"/>
              <w:jc w:val="center"/>
              <w:rPr>
                <w:rFonts w:eastAsia="SimSun" w:cs="Arial"/>
                <w:b/>
                <w:bCs/>
                <w:szCs w:val="22"/>
              </w:rPr>
            </w:pPr>
            <w:r w:rsidRPr="00681083">
              <w:rPr>
                <w:rFonts w:eastAsia="SimSun" w:cs="Arial"/>
                <w:b/>
                <w:bCs/>
                <w:szCs w:val="22"/>
              </w:rPr>
              <w:t>危害特性表</w:t>
            </w:r>
            <w:r w:rsidRPr="00681083">
              <w:rPr>
                <w:rFonts w:eastAsia="SimSun" w:cs="Arial" w:hint="eastAsia"/>
                <w:b/>
                <w:bCs/>
                <w:szCs w:val="22"/>
              </w:rPr>
              <w:t>等级</w:t>
            </w:r>
            <w:r w:rsidRPr="00AE3B2D">
              <w:rPr>
                <w:rFonts w:eastAsia="SimSun" w:cs="Arial"/>
                <w:b/>
                <w:bCs/>
                <w:szCs w:val="22"/>
              </w:rPr>
              <w:t>(D1)</w:t>
            </w:r>
          </w:p>
          <w:p w14:paraId="33D86E24" w14:textId="77777777" w:rsidR="00BD79FB" w:rsidRPr="00AE3B2D" w:rsidRDefault="00BD79FB" w:rsidP="00796510">
            <w:pPr>
              <w:tabs>
                <w:tab w:val="clear" w:pos="851"/>
              </w:tabs>
              <w:ind w:left="1134" w:hanging="1134"/>
              <w:jc w:val="center"/>
              <w:rPr>
                <w:rFonts w:eastAsia="SimSun" w:cs="Arial"/>
                <w:b/>
                <w:bCs/>
                <w:szCs w:val="22"/>
              </w:rPr>
            </w:pPr>
          </w:p>
        </w:tc>
      </w:tr>
      <w:tr w:rsidR="00BD79FB" w:rsidRPr="00F90723" w14:paraId="37B106D6" w14:textId="77777777" w:rsidTr="00796510">
        <w:trPr>
          <w:trHeight w:hRule="exact" w:val="350"/>
        </w:trPr>
        <w:tc>
          <w:tcPr>
            <w:tcW w:w="2786" w:type="dxa"/>
            <w:tcBorders>
              <w:top w:val="single" w:sz="2" w:space="0" w:color="auto"/>
              <w:left w:val="single" w:sz="2" w:space="0" w:color="auto"/>
              <w:bottom w:val="single" w:sz="2" w:space="0" w:color="auto"/>
              <w:right w:val="single" w:sz="2" w:space="0" w:color="auto"/>
            </w:tcBorders>
            <w:vAlign w:val="center"/>
          </w:tcPr>
          <w:p w14:paraId="3476E092" w14:textId="77777777" w:rsidR="00BD79FB" w:rsidRPr="00AE3B2D" w:rsidRDefault="00BD79FB" w:rsidP="00796510">
            <w:pPr>
              <w:tabs>
                <w:tab w:val="clear" w:pos="851"/>
                <w:tab w:val="left" w:pos="156"/>
              </w:tabs>
              <w:ind w:left="1134" w:hanging="1036"/>
              <w:rPr>
                <w:rFonts w:eastAsia="SimSun" w:cs="Arial"/>
                <w:szCs w:val="22"/>
              </w:rPr>
            </w:pPr>
            <w:r>
              <w:rPr>
                <w:rFonts w:eastAsia="SimSun" w:cs="Arial" w:hint="eastAsia"/>
                <w:szCs w:val="22"/>
                <w:lang w:eastAsia="zh-CN"/>
              </w:rPr>
              <w:t>严重腐蚀皮肤</w:t>
            </w:r>
          </w:p>
        </w:tc>
        <w:tc>
          <w:tcPr>
            <w:tcW w:w="2835" w:type="dxa"/>
            <w:tcBorders>
              <w:top w:val="single" w:sz="2" w:space="0" w:color="auto"/>
              <w:left w:val="single" w:sz="2" w:space="0" w:color="auto"/>
              <w:bottom w:val="single" w:sz="2" w:space="0" w:color="auto"/>
              <w:right w:val="single" w:sz="2" w:space="0" w:color="auto"/>
            </w:tcBorders>
            <w:vAlign w:val="center"/>
          </w:tcPr>
          <w:p w14:paraId="4F9222E5"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hint="eastAsia"/>
                <w:szCs w:val="22"/>
              </w:rPr>
              <w:t>≤</w:t>
            </w:r>
            <w:r w:rsidRPr="00AE3B2D">
              <w:rPr>
                <w:rFonts w:eastAsia="SimSun" w:cs="Arial"/>
                <w:szCs w:val="22"/>
              </w:rPr>
              <w:t xml:space="preserve"> 3</w:t>
            </w:r>
            <w:r>
              <w:rPr>
                <w:rFonts w:eastAsia="SimSun" w:cs="Arial" w:hint="eastAsia"/>
                <w:szCs w:val="22"/>
                <w:lang w:eastAsia="zh-CN"/>
              </w:rPr>
              <w:t>分钟</w:t>
            </w:r>
          </w:p>
        </w:tc>
        <w:tc>
          <w:tcPr>
            <w:tcW w:w="2551" w:type="dxa"/>
            <w:tcBorders>
              <w:top w:val="single" w:sz="2" w:space="0" w:color="auto"/>
              <w:left w:val="single" w:sz="2" w:space="0" w:color="auto"/>
              <w:bottom w:val="single" w:sz="2" w:space="0" w:color="auto"/>
              <w:right w:val="single" w:sz="2" w:space="0" w:color="auto"/>
            </w:tcBorders>
            <w:vAlign w:val="center"/>
          </w:tcPr>
          <w:p w14:paraId="34518D93"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3C</w:t>
            </w:r>
          </w:p>
        </w:tc>
      </w:tr>
      <w:tr w:rsidR="00BD79FB" w:rsidRPr="00F90723" w14:paraId="5B7FC8BE" w14:textId="77777777" w:rsidTr="00796510">
        <w:trPr>
          <w:trHeight w:hRule="exact" w:val="351"/>
        </w:trPr>
        <w:tc>
          <w:tcPr>
            <w:tcW w:w="2786" w:type="dxa"/>
            <w:tcBorders>
              <w:top w:val="single" w:sz="2" w:space="0" w:color="auto"/>
              <w:left w:val="single" w:sz="2" w:space="0" w:color="auto"/>
              <w:bottom w:val="single" w:sz="2" w:space="0" w:color="auto"/>
              <w:right w:val="single" w:sz="2" w:space="0" w:color="auto"/>
            </w:tcBorders>
            <w:vAlign w:val="center"/>
          </w:tcPr>
          <w:p w14:paraId="1D600FB1" w14:textId="77777777" w:rsidR="00BD79FB" w:rsidRPr="00AE3B2D" w:rsidRDefault="00BD79FB" w:rsidP="00796510">
            <w:pPr>
              <w:tabs>
                <w:tab w:val="clear" w:pos="851"/>
                <w:tab w:val="left" w:pos="156"/>
              </w:tabs>
              <w:ind w:left="1134" w:hanging="1036"/>
              <w:rPr>
                <w:rFonts w:eastAsia="SimSun" w:cs="Arial"/>
                <w:szCs w:val="22"/>
              </w:rPr>
            </w:pPr>
            <w:r>
              <w:rPr>
                <w:rFonts w:eastAsia="SimSun" w:cs="Arial" w:hint="eastAsia"/>
                <w:szCs w:val="22"/>
                <w:lang w:eastAsia="zh-CN"/>
              </w:rPr>
              <w:t>高度腐蚀皮肤</w:t>
            </w:r>
          </w:p>
        </w:tc>
        <w:tc>
          <w:tcPr>
            <w:tcW w:w="2835" w:type="dxa"/>
            <w:tcBorders>
              <w:top w:val="single" w:sz="2" w:space="0" w:color="auto"/>
              <w:left w:val="single" w:sz="2" w:space="0" w:color="auto"/>
              <w:bottom w:val="single" w:sz="2" w:space="0" w:color="auto"/>
              <w:right w:val="single" w:sz="2" w:space="0" w:color="auto"/>
            </w:tcBorders>
            <w:vAlign w:val="center"/>
          </w:tcPr>
          <w:p w14:paraId="0946CBE0" w14:textId="77777777" w:rsidR="00BD79FB" w:rsidRPr="00AE3B2D" w:rsidRDefault="00BD79FB" w:rsidP="00796510">
            <w:pPr>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 xml:space="preserve"> 3</w:t>
            </w:r>
            <w:r>
              <w:rPr>
                <w:rFonts w:eastAsia="SimSun" w:cs="Arial" w:hint="eastAsia"/>
                <w:szCs w:val="22"/>
                <w:lang w:eastAsia="zh-CN"/>
              </w:rPr>
              <w:t>分钟</w:t>
            </w:r>
            <w:r w:rsidRPr="00AE3B2D">
              <w:rPr>
                <w:rFonts w:eastAsia="SimSun" w:cs="Arial"/>
                <w:szCs w:val="22"/>
              </w:rPr>
              <w:t xml:space="preserve"> </w:t>
            </w:r>
            <w:r w:rsidRPr="002968F5">
              <w:rPr>
                <w:rFonts w:asciiTheme="minorEastAsia" w:hAnsiTheme="minorEastAsia" w:cs="Arial"/>
                <w:szCs w:val="22"/>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1</w:t>
            </w:r>
            <w:r>
              <w:rPr>
                <w:rFonts w:eastAsia="SimSun" w:cs="Arial" w:hint="eastAsia"/>
                <w:szCs w:val="22"/>
                <w:lang w:eastAsia="zh-CN"/>
              </w:rPr>
              <w:t>小时</w:t>
            </w:r>
          </w:p>
        </w:tc>
        <w:tc>
          <w:tcPr>
            <w:tcW w:w="2551" w:type="dxa"/>
            <w:tcBorders>
              <w:top w:val="single" w:sz="2" w:space="0" w:color="auto"/>
              <w:left w:val="single" w:sz="2" w:space="0" w:color="auto"/>
              <w:bottom w:val="single" w:sz="2" w:space="0" w:color="auto"/>
              <w:right w:val="single" w:sz="2" w:space="0" w:color="auto"/>
            </w:tcBorders>
            <w:vAlign w:val="center"/>
          </w:tcPr>
          <w:p w14:paraId="7C080A4B"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 xml:space="preserve">3B </w:t>
            </w:r>
          </w:p>
        </w:tc>
      </w:tr>
      <w:tr w:rsidR="00BD79FB" w:rsidRPr="00F90723" w14:paraId="5E2217C7" w14:textId="77777777" w:rsidTr="00796510">
        <w:trPr>
          <w:trHeight w:hRule="exact" w:val="360"/>
        </w:trPr>
        <w:tc>
          <w:tcPr>
            <w:tcW w:w="2786" w:type="dxa"/>
            <w:tcBorders>
              <w:top w:val="single" w:sz="2" w:space="0" w:color="auto"/>
              <w:left w:val="single" w:sz="2" w:space="0" w:color="auto"/>
              <w:bottom w:val="single" w:sz="2" w:space="0" w:color="auto"/>
              <w:right w:val="single" w:sz="2" w:space="0" w:color="auto"/>
            </w:tcBorders>
            <w:vAlign w:val="center"/>
          </w:tcPr>
          <w:p w14:paraId="504517A2" w14:textId="77777777" w:rsidR="00BD79FB" w:rsidRPr="00AE3B2D" w:rsidRDefault="00BD79FB" w:rsidP="00796510">
            <w:pPr>
              <w:tabs>
                <w:tab w:val="clear" w:pos="851"/>
                <w:tab w:val="left" w:pos="156"/>
              </w:tabs>
              <w:ind w:left="1134" w:hanging="1036"/>
              <w:rPr>
                <w:rFonts w:eastAsia="SimSun" w:cs="Arial"/>
                <w:szCs w:val="22"/>
              </w:rPr>
            </w:pPr>
            <w:r>
              <w:rPr>
                <w:rFonts w:eastAsia="SimSun" w:cs="Arial" w:hint="eastAsia"/>
                <w:szCs w:val="22"/>
                <w:lang w:eastAsia="zh-CN"/>
              </w:rPr>
              <w:t>轻度腐蚀皮肤</w:t>
            </w:r>
          </w:p>
        </w:tc>
        <w:tc>
          <w:tcPr>
            <w:tcW w:w="2835" w:type="dxa"/>
            <w:tcBorders>
              <w:top w:val="single" w:sz="2" w:space="0" w:color="auto"/>
              <w:left w:val="single" w:sz="2" w:space="0" w:color="auto"/>
              <w:bottom w:val="single" w:sz="2" w:space="0" w:color="auto"/>
              <w:right w:val="single" w:sz="2" w:space="0" w:color="auto"/>
            </w:tcBorders>
            <w:vAlign w:val="center"/>
          </w:tcPr>
          <w:p w14:paraId="05A8904D" w14:textId="77777777" w:rsidR="00BD79FB" w:rsidRPr="00AE3B2D" w:rsidRDefault="00BD79FB" w:rsidP="00796510">
            <w:pPr>
              <w:tabs>
                <w:tab w:val="clear" w:pos="851"/>
              </w:tabs>
              <w:ind w:left="1134" w:hanging="1134"/>
              <w:jc w:val="center"/>
              <w:rPr>
                <w:rFonts w:eastAsia="SimSun" w:cs="Arial"/>
                <w:szCs w:val="22"/>
              </w:rPr>
            </w:pPr>
            <w:r w:rsidRPr="0093215E">
              <w:rPr>
                <w:rFonts w:eastAsia="SimSun" w:cs="Arial" w:hint="eastAsia"/>
                <w:szCs w:val="22"/>
                <w:lang w:val="en-US"/>
              </w:rPr>
              <w:t>＞</w:t>
            </w:r>
            <w:r w:rsidRPr="00AE3B2D">
              <w:rPr>
                <w:rFonts w:eastAsia="SimSun" w:cs="Arial"/>
                <w:szCs w:val="22"/>
              </w:rPr>
              <w:t>1</w:t>
            </w:r>
            <w:r>
              <w:rPr>
                <w:rFonts w:eastAsia="SimSun" w:cs="Arial" w:hint="eastAsia"/>
                <w:szCs w:val="22"/>
                <w:lang w:eastAsia="zh-CN"/>
              </w:rPr>
              <w:t>小时</w:t>
            </w:r>
            <w:r w:rsidRPr="00AE3B2D">
              <w:rPr>
                <w:rFonts w:eastAsia="SimSun" w:cs="Arial"/>
                <w:szCs w:val="22"/>
              </w:rPr>
              <w:t xml:space="preserve"> </w:t>
            </w:r>
            <w:r w:rsidRPr="002968F5">
              <w:rPr>
                <w:rFonts w:asciiTheme="minorEastAsia" w:hAnsiTheme="minorEastAsia" w:cs="Arial"/>
                <w:szCs w:val="22"/>
              </w:rPr>
              <w:t xml:space="preserve">- </w:t>
            </w:r>
            <w:r w:rsidRPr="00AE3B2D">
              <w:rPr>
                <w:rFonts w:eastAsia="SimSun" w:cs="Arial" w:hint="eastAsia"/>
                <w:szCs w:val="22"/>
              </w:rPr>
              <w:t>≤</w:t>
            </w:r>
            <w:r w:rsidRPr="00AE3B2D">
              <w:rPr>
                <w:rFonts w:eastAsia="SimSun" w:cs="Arial"/>
                <w:szCs w:val="22"/>
              </w:rPr>
              <w:t xml:space="preserve"> 4</w:t>
            </w:r>
            <w:r>
              <w:rPr>
                <w:rFonts w:eastAsia="SimSun" w:cs="Arial" w:hint="eastAsia"/>
                <w:szCs w:val="22"/>
                <w:lang w:eastAsia="zh-CN"/>
              </w:rPr>
              <w:t>小时</w:t>
            </w:r>
          </w:p>
        </w:tc>
        <w:tc>
          <w:tcPr>
            <w:tcW w:w="2551" w:type="dxa"/>
            <w:tcBorders>
              <w:top w:val="single" w:sz="2" w:space="0" w:color="auto"/>
              <w:left w:val="single" w:sz="2" w:space="0" w:color="auto"/>
              <w:bottom w:val="single" w:sz="2" w:space="0" w:color="auto"/>
              <w:right w:val="single" w:sz="2" w:space="0" w:color="auto"/>
            </w:tcBorders>
            <w:vAlign w:val="center"/>
          </w:tcPr>
          <w:p w14:paraId="2EB48369" w14:textId="77777777" w:rsidR="00BD79FB" w:rsidRPr="00AE3B2D" w:rsidRDefault="00BD79FB" w:rsidP="00796510">
            <w:pPr>
              <w:tabs>
                <w:tab w:val="clear" w:pos="851"/>
              </w:tabs>
              <w:ind w:left="1134" w:hanging="1134"/>
              <w:jc w:val="center"/>
              <w:rPr>
                <w:rFonts w:eastAsia="SimSun" w:cs="Arial"/>
                <w:szCs w:val="22"/>
              </w:rPr>
            </w:pPr>
            <w:r w:rsidRPr="00AE3B2D">
              <w:rPr>
                <w:rFonts w:eastAsia="SimSun" w:cs="Arial"/>
                <w:szCs w:val="22"/>
              </w:rPr>
              <w:t>3A</w:t>
            </w:r>
          </w:p>
        </w:tc>
      </w:tr>
    </w:tbl>
    <w:p w14:paraId="5CF715D1" w14:textId="77777777" w:rsidR="00BD79FB" w:rsidRDefault="00BD79FB" w:rsidP="00BD79FB">
      <w:pPr>
        <w:tabs>
          <w:tab w:val="clear" w:pos="851"/>
          <w:tab w:val="left" w:pos="1136"/>
        </w:tabs>
        <w:adjustRightInd w:val="0"/>
        <w:spacing w:before="240" w:line="360" w:lineRule="atLeast"/>
        <w:ind w:left="850"/>
        <w:rPr>
          <w:rFonts w:eastAsia="SimSun" w:cs="Arial"/>
          <w:bCs/>
          <w:szCs w:val="22"/>
          <w:lang w:eastAsia="zh-CN"/>
        </w:rPr>
      </w:pPr>
      <w:r w:rsidRPr="0093215E">
        <w:rPr>
          <w:rFonts w:eastAsia="SimSun" w:cs="Arial" w:hint="eastAsia"/>
          <w:b/>
          <w:i/>
          <w:iCs/>
          <w:szCs w:val="22"/>
          <w:lang w:eastAsia="zh-CN"/>
        </w:rPr>
        <w:t>注释</w:t>
      </w:r>
      <w:r>
        <w:rPr>
          <w:rFonts w:eastAsia="SimSun" w:cs="Arial" w:hint="eastAsia"/>
          <w:bCs/>
          <w:szCs w:val="22"/>
          <w:lang w:eastAsia="zh-CN"/>
        </w:rPr>
        <w:t>：</w:t>
      </w:r>
      <w:r w:rsidRPr="0093215E">
        <w:rPr>
          <w:rFonts w:eastAsia="SimSun" w:cs="Arial" w:hint="eastAsia"/>
          <w:bCs/>
          <w:szCs w:val="22"/>
          <w:lang w:val="en-US" w:eastAsia="zh-CN"/>
        </w:rPr>
        <w:t>GESAMP</w:t>
      </w:r>
      <w:r w:rsidRPr="0093215E">
        <w:rPr>
          <w:rFonts w:eastAsia="SimSun" w:cs="Arial" w:hint="eastAsia"/>
          <w:bCs/>
          <w:szCs w:val="22"/>
          <w:lang w:val="en-US" w:eastAsia="zh-CN"/>
        </w:rPr>
        <w:t>危害特性表</w:t>
      </w:r>
      <w:r w:rsidRPr="0093215E">
        <w:rPr>
          <w:rFonts w:eastAsia="SimSun" w:cs="Arial" w:hint="eastAsia"/>
          <w:bCs/>
          <w:szCs w:val="22"/>
          <w:lang w:val="en-US" w:eastAsia="zh-CN"/>
        </w:rPr>
        <w:t>D1</w:t>
      </w:r>
      <w:r w:rsidRPr="0093215E">
        <w:rPr>
          <w:rFonts w:eastAsia="SimSun" w:cs="Arial" w:hint="eastAsia"/>
          <w:bCs/>
          <w:szCs w:val="22"/>
          <w:lang w:val="en-US" w:eastAsia="zh-CN"/>
        </w:rPr>
        <w:t>栏中等级为</w:t>
      </w:r>
      <w:r w:rsidRPr="0093215E">
        <w:rPr>
          <w:rFonts w:eastAsia="SimSun" w:cs="Arial" w:hint="eastAsia"/>
          <w:bCs/>
          <w:szCs w:val="22"/>
          <w:lang w:val="en-US" w:eastAsia="zh-CN"/>
        </w:rPr>
        <w:t>3</w:t>
      </w:r>
      <w:r>
        <w:rPr>
          <w:rFonts w:eastAsia="SimSun" w:cs="Arial" w:hint="eastAsia"/>
          <w:bCs/>
          <w:szCs w:val="22"/>
          <w:lang w:val="en-US" w:eastAsia="zh-CN"/>
        </w:rPr>
        <w:t>或</w:t>
      </w:r>
      <w:r>
        <w:rPr>
          <w:rFonts w:eastAsia="SimSun" w:cs="Arial" w:hint="eastAsia"/>
          <w:bCs/>
          <w:szCs w:val="22"/>
          <w:lang w:val="en-US" w:eastAsia="zh-CN"/>
        </w:rPr>
        <w:t>(</w:t>
      </w:r>
      <w:r>
        <w:rPr>
          <w:rFonts w:eastAsia="SimSun" w:cs="Arial"/>
          <w:bCs/>
          <w:szCs w:val="22"/>
          <w:lang w:val="en-US" w:eastAsia="zh-CN"/>
        </w:rPr>
        <w:t>3)</w:t>
      </w:r>
      <w:r w:rsidRPr="0093215E">
        <w:rPr>
          <w:rFonts w:eastAsia="SimSun" w:cs="Arial" w:hint="eastAsia"/>
          <w:bCs/>
          <w:szCs w:val="22"/>
          <w:lang w:val="en-US" w:eastAsia="zh-CN"/>
        </w:rPr>
        <w:t>，不附加字母</w:t>
      </w:r>
      <w:r>
        <w:rPr>
          <w:rFonts w:eastAsia="SimSun" w:cs="Arial" w:hint="eastAsia"/>
          <w:bCs/>
          <w:szCs w:val="22"/>
          <w:lang w:val="en-US" w:eastAsia="zh-CN"/>
        </w:rPr>
        <w:t>（</w:t>
      </w:r>
      <w:r w:rsidRPr="0093215E">
        <w:rPr>
          <w:rFonts w:eastAsia="SimSun" w:cs="Arial" w:hint="eastAsia"/>
          <w:bCs/>
          <w:szCs w:val="22"/>
          <w:lang w:val="en-US" w:eastAsia="zh-CN"/>
        </w:rPr>
        <w:t>A</w:t>
      </w:r>
      <w:r w:rsidRPr="0093215E">
        <w:rPr>
          <w:rFonts w:eastAsia="SimSun" w:cs="Arial" w:hint="eastAsia"/>
          <w:bCs/>
          <w:szCs w:val="22"/>
          <w:lang w:val="en-US" w:eastAsia="zh-CN"/>
        </w:rPr>
        <w:t>、</w:t>
      </w:r>
      <w:r w:rsidRPr="0093215E">
        <w:rPr>
          <w:rFonts w:eastAsia="SimSun" w:cs="Arial" w:hint="eastAsia"/>
          <w:bCs/>
          <w:szCs w:val="22"/>
          <w:lang w:val="en-US" w:eastAsia="zh-CN"/>
        </w:rPr>
        <w:t>B</w:t>
      </w:r>
      <w:r w:rsidRPr="0093215E">
        <w:rPr>
          <w:rFonts w:eastAsia="SimSun" w:cs="Arial" w:hint="eastAsia"/>
          <w:bCs/>
          <w:szCs w:val="22"/>
          <w:lang w:val="en-US" w:eastAsia="zh-CN"/>
        </w:rPr>
        <w:t>或</w:t>
      </w:r>
      <w:r w:rsidRPr="0093215E">
        <w:rPr>
          <w:rFonts w:eastAsia="SimSun" w:cs="Arial" w:hint="eastAsia"/>
          <w:bCs/>
          <w:szCs w:val="22"/>
          <w:lang w:val="en-US" w:eastAsia="zh-CN"/>
        </w:rPr>
        <w:t>C</w:t>
      </w:r>
      <w:r>
        <w:rPr>
          <w:rFonts w:eastAsia="SimSun" w:cs="Arial" w:hint="eastAsia"/>
          <w:bCs/>
          <w:szCs w:val="22"/>
          <w:lang w:val="en-US" w:eastAsia="zh-CN"/>
        </w:rPr>
        <w:t>）</w:t>
      </w:r>
      <w:r w:rsidRPr="0093215E">
        <w:rPr>
          <w:rFonts w:eastAsia="SimSun" w:cs="Arial" w:hint="eastAsia"/>
          <w:bCs/>
          <w:szCs w:val="22"/>
          <w:lang w:val="en-US" w:eastAsia="zh-CN"/>
        </w:rPr>
        <w:t>，意为未明确其腐蚀强度。在此情况下，等级</w:t>
      </w:r>
      <w:r w:rsidRPr="0093215E">
        <w:rPr>
          <w:rFonts w:eastAsia="SimSun" w:cs="Arial" w:hint="eastAsia"/>
          <w:bCs/>
          <w:szCs w:val="22"/>
          <w:lang w:val="en-US" w:eastAsia="zh-CN"/>
        </w:rPr>
        <w:t>3</w:t>
      </w:r>
      <w:r>
        <w:rPr>
          <w:rFonts w:eastAsia="SimSun" w:cs="Arial" w:hint="eastAsia"/>
          <w:bCs/>
          <w:szCs w:val="22"/>
          <w:lang w:val="en-US" w:eastAsia="zh-CN"/>
        </w:rPr>
        <w:t>或</w:t>
      </w:r>
      <w:r>
        <w:rPr>
          <w:rFonts w:eastAsia="SimSun" w:cs="Arial" w:hint="eastAsia"/>
          <w:bCs/>
          <w:szCs w:val="22"/>
          <w:lang w:val="en-US" w:eastAsia="zh-CN"/>
        </w:rPr>
        <w:t>(</w:t>
      </w:r>
      <w:r>
        <w:rPr>
          <w:rFonts w:eastAsia="SimSun" w:cs="Arial"/>
          <w:bCs/>
          <w:szCs w:val="22"/>
          <w:lang w:val="en-US" w:eastAsia="zh-CN"/>
        </w:rPr>
        <w:t>3)</w:t>
      </w:r>
      <w:r w:rsidRPr="0093215E">
        <w:rPr>
          <w:rFonts w:eastAsia="SimSun" w:cs="Arial" w:hint="eastAsia"/>
          <w:bCs/>
          <w:szCs w:val="22"/>
          <w:lang w:val="en-US" w:eastAsia="zh-CN"/>
        </w:rPr>
        <w:t>理解为</w:t>
      </w:r>
      <w:r>
        <w:rPr>
          <w:rFonts w:eastAsia="SimSun" w:cs="Arial" w:hint="eastAsia"/>
          <w:bCs/>
          <w:szCs w:val="22"/>
          <w:lang w:val="en-US" w:eastAsia="zh-CN"/>
        </w:rPr>
        <w:t>等同</w:t>
      </w:r>
      <w:r w:rsidRPr="0093215E">
        <w:rPr>
          <w:rFonts w:eastAsia="SimSun" w:cs="Arial" w:hint="eastAsia"/>
          <w:bCs/>
          <w:szCs w:val="22"/>
          <w:lang w:val="en-US" w:eastAsia="zh-CN"/>
        </w:rPr>
        <w:t>于</w:t>
      </w:r>
      <w:r>
        <w:rPr>
          <w:rFonts w:eastAsia="SimSun" w:cs="Arial" w:hint="eastAsia"/>
          <w:bCs/>
          <w:szCs w:val="22"/>
          <w:lang w:val="en-US" w:eastAsia="zh-CN"/>
        </w:rPr>
        <w:t>为</w:t>
      </w:r>
      <w:r w:rsidRPr="0093215E">
        <w:rPr>
          <w:rFonts w:eastAsia="SimSun" w:cs="Arial" w:hint="eastAsia"/>
          <w:bCs/>
          <w:szCs w:val="22"/>
          <w:lang w:val="en-US" w:eastAsia="zh-CN"/>
        </w:rPr>
        <w:t>等级</w:t>
      </w:r>
      <w:r w:rsidRPr="0093215E">
        <w:rPr>
          <w:rFonts w:eastAsia="SimSun" w:cs="Arial" w:hint="eastAsia"/>
          <w:bCs/>
          <w:szCs w:val="22"/>
          <w:lang w:val="en-US" w:eastAsia="zh-CN"/>
        </w:rPr>
        <w:t>3</w:t>
      </w:r>
      <w:r>
        <w:rPr>
          <w:rFonts w:eastAsia="SimSun" w:cs="Arial"/>
          <w:bCs/>
          <w:szCs w:val="22"/>
          <w:lang w:val="en-US" w:eastAsia="zh-CN"/>
        </w:rPr>
        <w:t>B</w:t>
      </w:r>
      <w:r w:rsidRPr="0093215E">
        <w:rPr>
          <w:rFonts w:eastAsia="SimSun" w:cs="Arial" w:hint="eastAsia"/>
          <w:bCs/>
          <w:szCs w:val="22"/>
          <w:lang w:val="en-US" w:eastAsia="zh-CN"/>
        </w:rPr>
        <w:t>指定的运输</w:t>
      </w:r>
      <w:r>
        <w:rPr>
          <w:rFonts w:eastAsia="SimSun" w:cs="Arial" w:hint="eastAsia"/>
          <w:bCs/>
          <w:szCs w:val="22"/>
          <w:lang w:val="en-US" w:eastAsia="zh-CN"/>
        </w:rPr>
        <w:t>要求</w:t>
      </w:r>
      <w:r w:rsidRPr="0093215E">
        <w:rPr>
          <w:rFonts w:eastAsia="SimSun" w:cs="Arial" w:hint="eastAsia"/>
          <w:bCs/>
          <w:szCs w:val="22"/>
          <w:lang w:val="en-US" w:eastAsia="zh-CN"/>
        </w:rPr>
        <w:t>。</w:t>
      </w:r>
      <w:r>
        <w:rPr>
          <w:rFonts w:eastAsia="SimSun" w:cs="Arial"/>
          <w:bCs/>
          <w:szCs w:val="22"/>
          <w:lang w:eastAsia="zh-CN"/>
        </w:rPr>
        <w:br w:type="page"/>
      </w:r>
    </w:p>
    <w:p w14:paraId="0E0CDBAE" w14:textId="77777777" w:rsidR="00BD79FB" w:rsidRPr="00AE3B2D" w:rsidRDefault="00BD79FB" w:rsidP="00BD79FB">
      <w:pPr>
        <w:tabs>
          <w:tab w:val="clear" w:pos="851"/>
          <w:tab w:val="left" w:pos="900"/>
        </w:tabs>
        <w:spacing w:before="240" w:after="240" w:line="360" w:lineRule="atLeast"/>
        <w:rPr>
          <w:rFonts w:eastAsia="SimSun" w:cs="Arial"/>
          <w:b/>
          <w:bCs/>
          <w:szCs w:val="22"/>
          <w:lang w:eastAsia="zh-CN"/>
        </w:rPr>
      </w:pPr>
      <w:r w:rsidRPr="00AE3B2D">
        <w:rPr>
          <w:rFonts w:eastAsia="SimSun" w:cs="Arial"/>
          <w:b/>
          <w:bCs/>
          <w:szCs w:val="22"/>
          <w:lang w:eastAsia="zh-CN"/>
        </w:rPr>
        <w:t>21.7.6</w:t>
      </w:r>
      <w:r w:rsidRPr="00AE3B2D">
        <w:rPr>
          <w:rFonts w:eastAsia="SimSun" w:cs="Arial"/>
          <w:b/>
          <w:bCs/>
          <w:szCs w:val="22"/>
          <w:lang w:eastAsia="zh-CN"/>
        </w:rPr>
        <w:tab/>
      </w:r>
      <w:r>
        <w:rPr>
          <w:rFonts w:eastAsia="SimSun" w:cs="Arial" w:hint="eastAsia"/>
          <w:b/>
          <w:bCs/>
          <w:szCs w:val="22"/>
          <w:lang w:eastAsia="zh-CN"/>
        </w:rPr>
        <w:t>与水反应物质</w:t>
      </w:r>
    </w:p>
    <w:p w14:paraId="1E545324" w14:textId="77777777" w:rsidR="00BD79FB" w:rsidRPr="00AE3B2D" w:rsidRDefault="00BD79FB" w:rsidP="00BD79FB">
      <w:pPr>
        <w:tabs>
          <w:tab w:val="clear" w:pos="851"/>
          <w:tab w:val="left" w:pos="900"/>
        </w:tabs>
        <w:spacing w:before="240" w:after="240" w:line="360" w:lineRule="atLeast"/>
        <w:rPr>
          <w:rFonts w:eastAsia="SimSun" w:cs="Arial"/>
          <w:szCs w:val="22"/>
          <w:lang w:eastAsia="zh-CN"/>
        </w:rPr>
      </w:pPr>
      <w:r w:rsidRPr="00AE3B2D">
        <w:rPr>
          <w:rFonts w:eastAsia="SimSun" w:cs="Arial"/>
          <w:szCs w:val="22"/>
          <w:lang w:eastAsia="zh-CN"/>
        </w:rPr>
        <w:t>21.7.6.1</w:t>
      </w:r>
      <w:r w:rsidRPr="00AE3B2D">
        <w:rPr>
          <w:rFonts w:eastAsia="SimSun" w:cs="Arial"/>
          <w:szCs w:val="22"/>
          <w:lang w:eastAsia="zh-CN"/>
        </w:rPr>
        <w:tab/>
      </w:r>
      <w:r>
        <w:rPr>
          <w:rFonts w:eastAsia="SimSun" w:cs="Arial" w:hint="eastAsia"/>
          <w:szCs w:val="22"/>
          <w:lang w:eastAsia="zh-CN"/>
        </w:rPr>
        <w:t>这些物质按以下分类：</w:t>
      </w:r>
    </w:p>
    <w:tbl>
      <w:tblPr>
        <w:tblW w:w="8172" w:type="dxa"/>
        <w:tblInd w:w="897" w:type="dxa"/>
        <w:tblLayout w:type="fixed"/>
        <w:tblCellMar>
          <w:left w:w="0" w:type="dxa"/>
          <w:right w:w="0" w:type="dxa"/>
        </w:tblCellMar>
        <w:tblLook w:val="0000" w:firstRow="0" w:lastRow="0" w:firstColumn="0" w:lastColumn="0" w:noHBand="0" w:noVBand="0"/>
      </w:tblPr>
      <w:tblGrid>
        <w:gridCol w:w="1980"/>
        <w:gridCol w:w="6192"/>
      </w:tblGrid>
      <w:tr w:rsidR="00BD79FB" w:rsidRPr="00F90723" w14:paraId="40B1C125" w14:textId="77777777" w:rsidTr="00796510">
        <w:tc>
          <w:tcPr>
            <w:tcW w:w="1980" w:type="dxa"/>
            <w:tcBorders>
              <w:top w:val="single" w:sz="2" w:space="0" w:color="auto"/>
              <w:left w:val="single" w:sz="2" w:space="0" w:color="auto"/>
              <w:bottom w:val="single" w:sz="2" w:space="0" w:color="auto"/>
              <w:right w:val="single" w:sz="2" w:space="0" w:color="auto"/>
            </w:tcBorders>
            <w:vAlign w:val="center"/>
          </w:tcPr>
          <w:p w14:paraId="24065702" w14:textId="77777777" w:rsidR="00BD79FB" w:rsidRPr="00AE3B2D" w:rsidRDefault="00BD79FB" w:rsidP="00796510">
            <w:pPr>
              <w:tabs>
                <w:tab w:val="clear" w:pos="851"/>
              </w:tabs>
              <w:ind w:left="1134" w:hanging="1134"/>
              <w:jc w:val="center"/>
              <w:rPr>
                <w:rFonts w:eastAsia="SimSun" w:cs="Arial"/>
                <w:b/>
                <w:bCs/>
                <w:szCs w:val="22"/>
              </w:rPr>
            </w:pPr>
            <w:r>
              <w:rPr>
                <w:rFonts w:eastAsia="SimSun" w:cs="Arial" w:hint="eastAsia"/>
                <w:b/>
                <w:bCs/>
                <w:szCs w:val="22"/>
                <w:lang w:eastAsia="zh-CN"/>
              </w:rPr>
              <w:t>与水反应指数</w:t>
            </w:r>
            <w:r w:rsidRPr="00AE3B2D">
              <w:rPr>
                <w:rFonts w:eastAsia="SimSun" w:cs="Arial"/>
                <w:b/>
                <w:bCs/>
                <w:szCs w:val="22"/>
              </w:rPr>
              <w:t>(WRI)</w:t>
            </w:r>
          </w:p>
        </w:tc>
        <w:tc>
          <w:tcPr>
            <w:tcW w:w="6192" w:type="dxa"/>
            <w:tcBorders>
              <w:top w:val="single" w:sz="2" w:space="0" w:color="auto"/>
              <w:left w:val="single" w:sz="2" w:space="0" w:color="auto"/>
              <w:bottom w:val="single" w:sz="2" w:space="0" w:color="auto"/>
              <w:right w:val="single" w:sz="2" w:space="0" w:color="auto"/>
            </w:tcBorders>
            <w:vAlign w:val="center"/>
          </w:tcPr>
          <w:p w14:paraId="2244B3C8" w14:textId="77777777" w:rsidR="00BD79FB" w:rsidRPr="00AE3B2D" w:rsidRDefault="00BD79FB" w:rsidP="00796510">
            <w:pPr>
              <w:tabs>
                <w:tab w:val="clear" w:pos="851"/>
              </w:tabs>
              <w:jc w:val="center"/>
              <w:rPr>
                <w:rFonts w:eastAsia="SimSun" w:cs="Arial"/>
                <w:b/>
                <w:bCs/>
                <w:szCs w:val="22"/>
              </w:rPr>
            </w:pPr>
            <w:r>
              <w:rPr>
                <w:rFonts w:eastAsia="SimSun" w:cs="Arial" w:hint="eastAsia"/>
                <w:b/>
                <w:bCs/>
                <w:szCs w:val="22"/>
                <w:lang w:eastAsia="zh-CN"/>
              </w:rPr>
              <w:t>定义</w:t>
            </w:r>
          </w:p>
        </w:tc>
      </w:tr>
      <w:tr w:rsidR="00BD79FB" w:rsidRPr="00F90723" w14:paraId="135CE12F" w14:textId="77777777" w:rsidTr="00796510">
        <w:tc>
          <w:tcPr>
            <w:tcW w:w="1980" w:type="dxa"/>
            <w:tcBorders>
              <w:top w:val="single" w:sz="2" w:space="0" w:color="auto"/>
              <w:left w:val="single" w:sz="2" w:space="0" w:color="auto"/>
              <w:bottom w:val="single" w:sz="2" w:space="0" w:color="auto"/>
              <w:right w:val="single" w:sz="2" w:space="0" w:color="auto"/>
            </w:tcBorders>
            <w:vAlign w:val="center"/>
          </w:tcPr>
          <w:p w14:paraId="7E4B78D6" w14:textId="77777777" w:rsidR="00BD79FB" w:rsidRPr="00AE3B2D" w:rsidRDefault="00BD79FB" w:rsidP="00796510">
            <w:pPr>
              <w:tabs>
                <w:tab w:val="clear" w:pos="851"/>
              </w:tabs>
              <w:jc w:val="center"/>
              <w:rPr>
                <w:rFonts w:eastAsia="SimSun" w:cs="Arial"/>
                <w:szCs w:val="22"/>
              </w:rPr>
            </w:pPr>
            <w:r w:rsidRPr="00AE3B2D">
              <w:rPr>
                <w:rFonts w:eastAsia="SimSun" w:cs="Arial"/>
                <w:szCs w:val="22"/>
              </w:rPr>
              <w:t>3</w:t>
            </w:r>
          </w:p>
        </w:tc>
        <w:tc>
          <w:tcPr>
            <w:tcW w:w="6192" w:type="dxa"/>
            <w:tcBorders>
              <w:top w:val="single" w:sz="2" w:space="0" w:color="auto"/>
              <w:left w:val="single" w:sz="2" w:space="0" w:color="auto"/>
              <w:bottom w:val="single" w:sz="2" w:space="0" w:color="auto"/>
              <w:right w:val="single" w:sz="2" w:space="0" w:color="auto"/>
            </w:tcBorders>
            <w:vAlign w:val="center"/>
          </w:tcPr>
          <w:p w14:paraId="3067A620" w14:textId="77777777" w:rsidR="00BD79FB" w:rsidRPr="00AE3B2D" w:rsidRDefault="00BD79FB" w:rsidP="00796510">
            <w:pPr>
              <w:tabs>
                <w:tab w:val="clear" w:pos="851"/>
              </w:tabs>
              <w:ind w:left="271" w:right="283"/>
              <w:rPr>
                <w:rFonts w:eastAsia="SimSun" w:cs="Arial"/>
                <w:szCs w:val="22"/>
                <w:lang w:eastAsia="zh-CN"/>
              </w:rPr>
            </w:pPr>
            <w:r>
              <w:rPr>
                <w:rFonts w:eastAsia="SimSun" w:cs="Arial" w:hint="eastAsia"/>
                <w:szCs w:val="22"/>
                <w:lang w:eastAsia="zh-CN"/>
              </w:rPr>
              <w:t>接触水后发生剧烈反应并产生大量易燃、有毒或腐蚀性气体或烟雾的化学品</w:t>
            </w:r>
          </w:p>
        </w:tc>
      </w:tr>
      <w:tr w:rsidR="00BD79FB" w:rsidRPr="00F90723" w14:paraId="6F8B8386" w14:textId="77777777" w:rsidTr="00796510">
        <w:tc>
          <w:tcPr>
            <w:tcW w:w="1980" w:type="dxa"/>
            <w:tcBorders>
              <w:top w:val="single" w:sz="2" w:space="0" w:color="auto"/>
              <w:left w:val="single" w:sz="2" w:space="0" w:color="auto"/>
              <w:bottom w:val="single" w:sz="2" w:space="0" w:color="auto"/>
              <w:right w:val="single" w:sz="2" w:space="0" w:color="auto"/>
            </w:tcBorders>
            <w:vAlign w:val="center"/>
          </w:tcPr>
          <w:p w14:paraId="6D378D75" w14:textId="77777777" w:rsidR="00BD79FB" w:rsidRPr="00AE3B2D" w:rsidRDefault="00BD79FB" w:rsidP="00796510">
            <w:pPr>
              <w:tabs>
                <w:tab w:val="clear" w:pos="851"/>
              </w:tabs>
              <w:jc w:val="center"/>
              <w:rPr>
                <w:rFonts w:eastAsia="SimSun" w:cs="Arial"/>
                <w:szCs w:val="22"/>
              </w:rPr>
            </w:pPr>
            <w:r w:rsidRPr="00AE3B2D">
              <w:rPr>
                <w:rFonts w:eastAsia="SimSun" w:cs="Arial"/>
                <w:szCs w:val="22"/>
              </w:rPr>
              <w:t>2</w:t>
            </w:r>
          </w:p>
        </w:tc>
        <w:tc>
          <w:tcPr>
            <w:tcW w:w="6192" w:type="dxa"/>
            <w:tcBorders>
              <w:top w:val="single" w:sz="2" w:space="0" w:color="auto"/>
              <w:left w:val="single" w:sz="2" w:space="0" w:color="auto"/>
              <w:bottom w:val="single" w:sz="2" w:space="0" w:color="auto"/>
              <w:right w:val="single" w:sz="2" w:space="0" w:color="auto"/>
            </w:tcBorders>
            <w:vAlign w:val="center"/>
          </w:tcPr>
          <w:p w14:paraId="073AA2FD" w14:textId="77777777" w:rsidR="00BD79FB" w:rsidRPr="00AE3B2D" w:rsidRDefault="00BD79FB" w:rsidP="00796510">
            <w:pPr>
              <w:tabs>
                <w:tab w:val="clear" w:pos="851"/>
              </w:tabs>
              <w:ind w:left="271" w:right="283"/>
              <w:rPr>
                <w:rFonts w:eastAsia="SimSun" w:cs="Arial"/>
                <w:szCs w:val="22"/>
                <w:lang w:eastAsia="zh-CN"/>
              </w:rPr>
            </w:pPr>
            <w:r w:rsidRPr="00681083">
              <w:rPr>
                <w:rFonts w:eastAsia="SimSun" w:cs="Arial" w:hint="eastAsia"/>
                <w:szCs w:val="22"/>
                <w:lang w:val="en-US" w:eastAsia="zh-CN"/>
              </w:rPr>
              <w:t>接触水后可能产生有毒、易燃或有腐蚀性气体或气雾的任何化学品</w:t>
            </w:r>
          </w:p>
        </w:tc>
      </w:tr>
      <w:tr w:rsidR="00BD79FB" w:rsidRPr="00F90723" w14:paraId="1A0FA962" w14:textId="77777777" w:rsidTr="00796510">
        <w:tc>
          <w:tcPr>
            <w:tcW w:w="1980" w:type="dxa"/>
            <w:tcBorders>
              <w:top w:val="single" w:sz="2" w:space="0" w:color="auto"/>
              <w:left w:val="single" w:sz="2" w:space="0" w:color="auto"/>
              <w:bottom w:val="single" w:sz="2" w:space="0" w:color="auto"/>
              <w:right w:val="single" w:sz="2" w:space="0" w:color="auto"/>
            </w:tcBorders>
            <w:vAlign w:val="center"/>
          </w:tcPr>
          <w:p w14:paraId="56418DAF" w14:textId="77777777" w:rsidR="00BD79FB" w:rsidRPr="00AE3B2D" w:rsidRDefault="00BD79FB" w:rsidP="00796510">
            <w:pPr>
              <w:tabs>
                <w:tab w:val="clear" w:pos="851"/>
              </w:tabs>
              <w:jc w:val="center"/>
              <w:rPr>
                <w:rFonts w:eastAsia="SimSun" w:cs="Arial"/>
                <w:szCs w:val="22"/>
              </w:rPr>
            </w:pPr>
            <w:r w:rsidRPr="00AE3B2D">
              <w:rPr>
                <w:rFonts w:eastAsia="SimSun" w:cs="Arial"/>
                <w:szCs w:val="22"/>
              </w:rPr>
              <w:t>1</w:t>
            </w:r>
          </w:p>
        </w:tc>
        <w:tc>
          <w:tcPr>
            <w:tcW w:w="6192" w:type="dxa"/>
            <w:tcBorders>
              <w:top w:val="single" w:sz="2" w:space="0" w:color="auto"/>
              <w:left w:val="single" w:sz="2" w:space="0" w:color="auto"/>
              <w:bottom w:val="single" w:sz="2" w:space="0" w:color="auto"/>
              <w:right w:val="single" w:sz="2" w:space="0" w:color="auto"/>
            </w:tcBorders>
            <w:vAlign w:val="center"/>
          </w:tcPr>
          <w:p w14:paraId="2BE562E5" w14:textId="77777777" w:rsidR="00BD79FB" w:rsidRPr="00AE3B2D" w:rsidRDefault="00BD79FB" w:rsidP="00796510">
            <w:pPr>
              <w:tabs>
                <w:tab w:val="clear" w:pos="851"/>
              </w:tabs>
              <w:ind w:left="271" w:right="283"/>
              <w:rPr>
                <w:rFonts w:eastAsia="SimSun" w:cs="Arial"/>
                <w:szCs w:val="22"/>
                <w:lang w:eastAsia="zh-CN"/>
              </w:rPr>
            </w:pPr>
            <w:r w:rsidRPr="00681083">
              <w:rPr>
                <w:rFonts w:eastAsia="SimSun" w:cs="Arial" w:hint="eastAsia"/>
                <w:szCs w:val="22"/>
                <w:lang w:val="en-US" w:eastAsia="zh-CN"/>
              </w:rPr>
              <w:t>接触水后可能发热或产生无毒、不易燃或无腐蚀性气体的任何化学品</w:t>
            </w:r>
          </w:p>
        </w:tc>
      </w:tr>
      <w:tr w:rsidR="00BD79FB" w:rsidRPr="00F90723" w14:paraId="2F02B9F0" w14:textId="77777777" w:rsidTr="00796510">
        <w:tc>
          <w:tcPr>
            <w:tcW w:w="1980" w:type="dxa"/>
            <w:tcBorders>
              <w:top w:val="single" w:sz="2" w:space="0" w:color="auto"/>
              <w:left w:val="single" w:sz="2" w:space="0" w:color="auto"/>
              <w:bottom w:val="single" w:sz="2" w:space="0" w:color="auto"/>
              <w:right w:val="single" w:sz="2" w:space="0" w:color="auto"/>
            </w:tcBorders>
            <w:vAlign w:val="center"/>
          </w:tcPr>
          <w:p w14:paraId="65E1E54C" w14:textId="77777777" w:rsidR="00BD79FB" w:rsidRPr="00AE3B2D" w:rsidRDefault="00BD79FB" w:rsidP="00796510">
            <w:pPr>
              <w:tabs>
                <w:tab w:val="clear" w:pos="851"/>
              </w:tabs>
              <w:jc w:val="center"/>
              <w:rPr>
                <w:rFonts w:eastAsia="SimSun" w:cs="Arial"/>
                <w:szCs w:val="22"/>
              </w:rPr>
            </w:pPr>
            <w:r w:rsidRPr="00AE3B2D">
              <w:rPr>
                <w:rFonts w:eastAsia="SimSun" w:cs="Arial"/>
                <w:szCs w:val="22"/>
              </w:rPr>
              <w:t>0</w:t>
            </w:r>
          </w:p>
        </w:tc>
        <w:tc>
          <w:tcPr>
            <w:tcW w:w="6192" w:type="dxa"/>
            <w:tcBorders>
              <w:top w:val="single" w:sz="2" w:space="0" w:color="auto"/>
              <w:left w:val="single" w:sz="2" w:space="0" w:color="auto"/>
              <w:bottom w:val="single" w:sz="2" w:space="0" w:color="auto"/>
              <w:right w:val="single" w:sz="2" w:space="0" w:color="auto"/>
            </w:tcBorders>
            <w:vAlign w:val="center"/>
          </w:tcPr>
          <w:p w14:paraId="26268681" w14:textId="77777777" w:rsidR="00BD79FB" w:rsidRPr="00AE3B2D" w:rsidRDefault="00BD79FB" w:rsidP="00796510">
            <w:pPr>
              <w:tabs>
                <w:tab w:val="clear" w:pos="851"/>
              </w:tabs>
              <w:ind w:left="271" w:right="283"/>
              <w:rPr>
                <w:rFonts w:eastAsia="SimSun" w:cs="Arial"/>
                <w:szCs w:val="22"/>
                <w:lang w:eastAsia="zh-CN"/>
              </w:rPr>
            </w:pPr>
            <w:r w:rsidRPr="00681083">
              <w:rPr>
                <w:rFonts w:eastAsia="SimSun" w:cs="Arial" w:hint="eastAsia"/>
                <w:szCs w:val="22"/>
                <w:lang w:val="en-US" w:eastAsia="zh-CN"/>
              </w:rPr>
              <w:t>接触水后不发生</w:t>
            </w:r>
            <w:r w:rsidRPr="00681083">
              <w:rPr>
                <w:rFonts w:eastAsia="SimSun" w:cs="Arial" w:hint="eastAsia"/>
                <w:szCs w:val="22"/>
                <w:lang w:val="en-US" w:eastAsia="zh-CN"/>
              </w:rPr>
              <w:t>1</w:t>
            </w:r>
            <w:r>
              <w:rPr>
                <w:rFonts w:eastAsia="SimSun" w:cs="Arial" w:hint="eastAsia"/>
                <w:szCs w:val="22"/>
                <w:lang w:val="en-US" w:eastAsia="zh-CN"/>
              </w:rPr>
              <w:t>、</w:t>
            </w:r>
            <w:r w:rsidRPr="00681083">
              <w:rPr>
                <w:rFonts w:eastAsia="SimSun" w:cs="Arial" w:hint="eastAsia"/>
                <w:szCs w:val="22"/>
                <w:lang w:val="en-US" w:eastAsia="zh-CN"/>
              </w:rPr>
              <w:t>2</w:t>
            </w:r>
            <w:r>
              <w:rPr>
                <w:rFonts w:eastAsia="SimSun" w:cs="Arial" w:hint="eastAsia"/>
                <w:szCs w:val="22"/>
                <w:lang w:val="en-US" w:eastAsia="zh-CN"/>
              </w:rPr>
              <w:t>和</w:t>
            </w:r>
            <w:r>
              <w:rPr>
                <w:rFonts w:eastAsia="SimSun" w:cs="Arial" w:hint="eastAsia"/>
                <w:szCs w:val="22"/>
                <w:lang w:val="en-US" w:eastAsia="zh-CN"/>
              </w:rPr>
              <w:t>3</w:t>
            </w:r>
            <w:r>
              <w:rPr>
                <w:rFonts w:eastAsia="SimSun" w:cs="Arial" w:hint="eastAsia"/>
                <w:szCs w:val="22"/>
                <w:lang w:val="en-US" w:eastAsia="zh-CN"/>
              </w:rPr>
              <w:t>中</w:t>
            </w:r>
            <w:r w:rsidRPr="00681083">
              <w:rPr>
                <w:rFonts w:eastAsia="SimSun" w:cs="Arial" w:hint="eastAsia"/>
                <w:szCs w:val="22"/>
                <w:lang w:val="en-US" w:eastAsia="zh-CN"/>
              </w:rPr>
              <w:t>反应的化学品</w:t>
            </w:r>
          </w:p>
        </w:tc>
      </w:tr>
    </w:tbl>
    <w:p w14:paraId="16A3F313" w14:textId="77777777" w:rsidR="00BD79FB" w:rsidRPr="00AE3B2D" w:rsidRDefault="00BD79FB" w:rsidP="00BD79FB">
      <w:pPr>
        <w:tabs>
          <w:tab w:val="clear" w:pos="851"/>
          <w:tab w:val="left" w:pos="900"/>
        </w:tabs>
        <w:spacing w:before="240" w:after="120" w:line="360" w:lineRule="atLeast"/>
        <w:rPr>
          <w:rFonts w:eastAsia="SimSun" w:cs="Arial"/>
          <w:b/>
          <w:bCs/>
          <w:szCs w:val="22"/>
          <w:lang w:eastAsia="zh-CN"/>
        </w:rPr>
      </w:pPr>
      <w:r w:rsidRPr="00AE3B2D">
        <w:rPr>
          <w:rFonts w:eastAsia="SimSun" w:cs="Arial"/>
          <w:b/>
          <w:bCs/>
          <w:szCs w:val="22"/>
          <w:lang w:eastAsia="zh-CN"/>
        </w:rPr>
        <w:t>21.7.7</w:t>
      </w:r>
      <w:r w:rsidRPr="00AE3B2D">
        <w:rPr>
          <w:rFonts w:eastAsia="SimSun" w:cs="Arial"/>
          <w:b/>
          <w:bCs/>
          <w:szCs w:val="22"/>
          <w:lang w:eastAsia="zh-CN"/>
        </w:rPr>
        <w:tab/>
      </w:r>
      <w:r>
        <w:rPr>
          <w:rFonts w:eastAsia="SimSun" w:cs="Arial" w:hint="eastAsia"/>
          <w:b/>
          <w:bCs/>
          <w:szCs w:val="22"/>
          <w:lang w:eastAsia="zh-CN"/>
        </w:rPr>
        <w:t>与空气反应物质</w:t>
      </w:r>
    </w:p>
    <w:p w14:paraId="2AB0CCF0" w14:textId="77777777" w:rsidR="00BD79FB" w:rsidRPr="00BF50AD" w:rsidRDefault="00BD79FB" w:rsidP="00BD79FB">
      <w:pPr>
        <w:tabs>
          <w:tab w:val="clear" w:pos="851"/>
          <w:tab w:val="left" w:pos="900"/>
        </w:tabs>
        <w:spacing w:before="240" w:after="120" w:line="360" w:lineRule="atLeast"/>
        <w:rPr>
          <w:rFonts w:eastAsia="SimSun" w:cs="Arial"/>
          <w:szCs w:val="22"/>
          <w:lang w:val="en-US" w:eastAsia="zh-CN"/>
        </w:rPr>
      </w:pPr>
      <w:r w:rsidRPr="00AE3B2D">
        <w:rPr>
          <w:rFonts w:eastAsia="SimSun" w:cs="Arial"/>
          <w:szCs w:val="22"/>
          <w:lang w:eastAsia="zh-CN"/>
        </w:rPr>
        <w:t>21.7.7.1</w:t>
      </w:r>
      <w:r>
        <w:rPr>
          <w:rFonts w:eastAsia="SimSun" w:cs="Arial"/>
          <w:szCs w:val="22"/>
          <w:lang w:eastAsia="zh-CN"/>
        </w:rPr>
        <w:tab/>
      </w:r>
      <w:r w:rsidRPr="00BF50AD">
        <w:rPr>
          <w:rFonts w:eastAsia="SimSun" w:cs="Arial" w:hint="eastAsia"/>
          <w:szCs w:val="22"/>
          <w:lang w:val="en-US" w:eastAsia="zh-CN"/>
        </w:rPr>
        <w:t>空气反应物质是指与空气发生反应并造成潜在危险的货品，例如形成可能会引起爆炸反应的过氧化物。</w:t>
      </w:r>
    </w:p>
    <w:p w14:paraId="5BB2CD08" w14:textId="77777777" w:rsidR="00BD79FB" w:rsidRDefault="00BD79FB" w:rsidP="00BD79FB">
      <w:pPr>
        <w:tabs>
          <w:tab w:val="clear" w:pos="851"/>
          <w:tab w:val="left" w:pos="900"/>
        </w:tabs>
        <w:spacing w:before="240" w:line="360" w:lineRule="atLeast"/>
        <w:rPr>
          <w:rFonts w:eastAsia="SimSun" w:cs="Arial"/>
          <w:b/>
          <w:bCs/>
          <w:szCs w:val="22"/>
          <w:lang w:val="en-US" w:eastAsia="zh-CN"/>
        </w:rPr>
      </w:pPr>
      <w:r w:rsidRPr="00AE3B2D">
        <w:rPr>
          <w:rFonts w:eastAsia="SimSun" w:cs="Arial"/>
          <w:b/>
          <w:bCs/>
          <w:szCs w:val="22"/>
          <w:lang w:eastAsia="zh-CN"/>
        </w:rPr>
        <w:t>21.7.8</w:t>
      </w:r>
      <w:r w:rsidRPr="00AE3B2D">
        <w:rPr>
          <w:rFonts w:eastAsia="SimSun" w:cs="Arial"/>
          <w:b/>
          <w:bCs/>
          <w:szCs w:val="22"/>
          <w:lang w:eastAsia="zh-CN"/>
        </w:rPr>
        <w:tab/>
      </w:r>
      <w:r w:rsidRPr="00BF50AD">
        <w:rPr>
          <w:rFonts w:eastAsia="SimSun" w:cs="Arial" w:hint="eastAsia"/>
          <w:b/>
          <w:bCs/>
          <w:szCs w:val="22"/>
          <w:lang w:val="en-US" w:eastAsia="zh-CN"/>
        </w:rPr>
        <w:t>电气设备－温度等级</w:t>
      </w:r>
    </w:p>
    <w:p w14:paraId="75708E6F" w14:textId="77777777" w:rsidR="00BD79FB" w:rsidRPr="00AE3B2D" w:rsidRDefault="00BD79FB" w:rsidP="00BD79FB">
      <w:pPr>
        <w:tabs>
          <w:tab w:val="clear" w:pos="851"/>
          <w:tab w:val="left" w:pos="900"/>
        </w:tabs>
        <w:spacing w:after="120"/>
        <w:ind w:left="907"/>
        <w:rPr>
          <w:rFonts w:eastAsia="SimSun" w:cs="Arial"/>
          <w:bCs/>
          <w:szCs w:val="22"/>
          <w:lang w:val="en-US" w:eastAsia="zh-CN"/>
        </w:rPr>
      </w:pPr>
      <w:r>
        <w:rPr>
          <w:rFonts w:eastAsia="SimSun" w:cs="Arial" w:hint="eastAsia"/>
          <w:bCs/>
          <w:szCs w:val="22"/>
          <w:lang w:val="en-US" w:eastAsia="zh-CN"/>
        </w:rPr>
        <w:t>（</w:t>
      </w:r>
      <w:r w:rsidRPr="00AE3B2D">
        <w:rPr>
          <w:rFonts w:eastAsia="SimSun" w:cs="Arial" w:hint="eastAsia"/>
          <w:bCs/>
          <w:szCs w:val="22"/>
          <w:lang w:val="en-US" w:eastAsia="zh-CN"/>
        </w:rPr>
        <w:t>闪点≤</w:t>
      </w:r>
      <w:r w:rsidRPr="00AE3B2D">
        <w:rPr>
          <w:rFonts w:eastAsia="SimSun" w:cs="Arial" w:hint="eastAsia"/>
          <w:bCs/>
          <w:szCs w:val="22"/>
          <w:lang w:val="en-US" w:eastAsia="zh-CN"/>
        </w:rPr>
        <w:t>60</w:t>
      </w:r>
      <w:r w:rsidRPr="005553B5">
        <w:rPr>
          <w:rFonts w:eastAsia="SimSun" w:cs="Arial"/>
          <w:szCs w:val="22"/>
          <w:vertAlign w:val="superscript"/>
          <w:lang w:eastAsia="zh-CN"/>
        </w:rPr>
        <w:t>o</w:t>
      </w:r>
      <w:r w:rsidRPr="005553B5">
        <w:rPr>
          <w:rFonts w:eastAsia="SimSun" w:cs="Arial"/>
          <w:szCs w:val="22"/>
          <w:lang w:eastAsia="zh-CN"/>
        </w:rPr>
        <w:t>C</w:t>
      </w:r>
      <w:r w:rsidRPr="00AE3B2D">
        <w:rPr>
          <w:rFonts w:eastAsia="SimSun" w:cs="Arial" w:hint="eastAsia"/>
          <w:bCs/>
          <w:szCs w:val="22"/>
          <w:lang w:val="en-US" w:eastAsia="zh-CN"/>
        </w:rPr>
        <w:t>或被加热至距闪点</w:t>
      </w:r>
      <w:r w:rsidRPr="00AE3B2D">
        <w:rPr>
          <w:rFonts w:eastAsia="SimSun" w:cs="Arial" w:hint="eastAsia"/>
          <w:bCs/>
          <w:szCs w:val="22"/>
          <w:lang w:val="en-US" w:eastAsia="zh-CN"/>
        </w:rPr>
        <w:t>15</w:t>
      </w:r>
      <w:r w:rsidRPr="005553B5">
        <w:rPr>
          <w:rFonts w:eastAsia="SimSun" w:cs="Arial"/>
          <w:szCs w:val="22"/>
          <w:vertAlign w:val="superscript"/>
          <w:lang w:eastAsia="zh-CN"/>
        </w:rPr>
        <w:t>o</w:t>
      </w:r>
      <w:r w:rsidRPr="005553B5">
        <w:rPr>
          <w:rFonts w:eastAsia="SimSun" w:cs="Arial"/>
          <w:szCs w:val="22"/>
          <w:lang w:eastAsia="zh-CN"/>
        </w:rPr>
        <w:t>C</w:t>
      </w:r>
      <w:r w:rsidRPr="00AE3B2D">
        <w:rPr>
          <w:rFonts w:eastAsia="SimSun" w:cs="Arial" w:hint="eastAsia"/>
          <w:bCs/>
          <w:szCs w:val="22"/>
          <w:lang w:val="en-US" w:eastAsia="zh-CN"/>
        </w:rPr>
        <w:t>内的货品</w:t>
      </w:r>
      <w:r>
        <w:rPr>
          <w:rFonts w:eastAsia="SimSun" w:cs="Arial" w:hint="eastAsia"/>
          <w:bCs/>
          <w:szCs w:val="22"/>
          <w:lang w:val="en-US" w:eastAsia="zh-CN"/>
        </w:rPr>
        <w:t>）</w:t>
      </w:r>
    </w:p>
    <w:p w14:paraId="7A15330E" w14:textId="77777777" w:rsidR="00BD79FB" w:rsidRPr="00B90D3F" w:rsidRDefault="00BD79FB" w:rsidP="00BD79FB">
      <w:pPr>
        <w:tabs>
          <w:tab w:val="clear" w:pos="851"/>
          <w:tab w:val="left" w:pos="900"/>
        </w:tabs>
        <w:spacing w:before="240" w:after="120" w:line="360" w:lineRule="atLeast"/>
        <w:rPr>
          <w:rFonts w:eastAsia="SimSun" w:cs="Arial"/>
          <w:szCs w:val="22"/>
          <w:lang w:val="en-US" w:eastAsia="zh-CN"/>
        </w:rPr>
      </w:pPr>
      <w:r w:rsidRPr="00AE3B2D">
        <w:rPr>
          <w:rFonts w:eastAsia="SimSun" w:cs="Arial"/>
          <w:szCs w:val="22"/>
          <w:lang w:eastAsia="zh-CN"/>
        </w:rPr>
        <w:t>21.7.8.1</w:t>
      </w:r>
      <w:r w:rsidRPr="00AE3B2D">
        <w:rPr>
          <w:rFonts w:eastAsia="SimSun" w:cs="Arial"/>
          <w:szCs w:val="22"/>
          <w:lang w:eastAsia="zh-CN"/>
        </w:rPr>
        <w:tab/>
      </w:r>
      <w:r w:rsidRPr="00B90D3F">
        <w:rPr>
          <w:rFonts w:eastAsia="SimSun" w:cs="Arial" w:hint="eastAsia"/>
          <w:szCs w:val="22"/>
          <w:lang w:val="en-US" w:eastAsia="zh-CN"/>
        </w:rPr>
        <w:t>国际电工委员会</w:t>
      </w:r>
      <w:r>
        <w:rPr>
          <w:rFonts w:eastAsia="SimSun" w:cs="Arial" w:hint="eastAsia"/>
          <w:szCs w:val="22"/>
          <w:lang w:val="en-US" w:eastAsia="zh-CN"/>
        </w:rPr>
        <w:t>（</w:t>
      </w:r>
      <w:r w:rsidRPr="00B90D3F">
        <w:rPr>
          <w:rFonts w:eastAsia="SimSun" w:cs="Arial" w:hint="eastAsia"/>
          <w:szCs w:val="22"/>
          <w:lang w:val="en-US" w:eastAsia="zh-CN"/>
        </w:rPr>
        <w:t>IEC</w:t>
      </w:r>
      <w:r>
        <w:rPr>
          <w:rFonts w:eastAsia="SimSun" w:cs="Arial" w:hint="eastAsia"/>
          <w:szCs w:val="22"/>
          <w:lang w:val="en-US" w:eastAsia="zh-CN"/>
        </w:rPr>
        <w:t>）</w:t>
      </w:r>
      <w:r w:rsidRPr="00B90D3F">
        <w:rPr>
          <w:rFonts w:eastAsia="SimSun" w:cs="Arial" w:hint="eastAsia"/>
          <w:szCs w:val="22"/>
          <w:lang w:val="en-US" w:eastAsia="zh-CN"/>
        </w:rPr>
        <w:t>定义的温度等级如下：</w:t>
      </w:r>
    </w:p>
    <w:p w14:paraId="1A548E4F" w14:textId="77777777" w:rsidR="00BD79FB" w:rsidRPr="00B90D3F" w:rsidRDefault="00BD79FB" w:rsidP="00BD79FB">
      <w:pPr>
        <w:tabs>
          <w:tab w:val="clear" w:pos="851"/>
          <w:tab w:val="left" w:pos="900"/>
        </w:tabs>
        <w:spacing w:before="240" w:after="120" w:line="360" w:lineRule="atLeast"/>
        <w:ind w:left="900"/>
        <w:rPr>
          <w:rFonts w:eastAsia="SimSun" w:cs="Arial"/>
          <w:iCs/>
          <w:szCs w:val="22"/>
          <w:lang w:val="en-US" w:eastAsia="zh-CN"/>
        </w:rPr>
      </w:pPr>
      <w:r>
        <w:rPr>
          <w:rFonts w:eastAsia="SimSun" w:cs="Arial" w:hint="eastAsia"/>
          <w:iCs/>
          <w:szCs w:val="22"/>
          <w:lang w:val="en-US" w:eastAsia="zh-CN"/>
        </w:rPr>
        <w:t>“</w:t>
      </w:r>
      <w:r w:rsidRPr="00B90D3F">
        <w:rPr>
          <w:rFonts w:eastAsia="SimSun" w:cs="Arial" w:hint="eastAsia"/>
          <w:iCs/>
          <w:szCs w:val="22"/>
          <w:lang w:val="en-US" w:eastAsia="zh-CN"/>
        </w:rPr>
        <w:t>在设备额定功率</w:t>
      </w:r>
      <w:r>
        <w:rPr>
          <w:rFonts w:eastAsia="SimSun" w:cs="Arial" w:hint="eastAsia"/>
          <w:iCs/>
          <w:szCs w:val="22"/>
          <w:lang w:val="en-US" w:eastAsia="zh-CN"/>
        </w:rPr>
        <w:t>（</w:t>
      </w:r>
      <w:r w:rsidRPr="00B90D3F">
        <w:rPr>
          <w:rFonts w:eastAsia="SimSun" w:cs="Arial" w:hint="eastAsia"/>
          <w:iCs/>
          <w:szCs w:val="22"/>
          <w:lang w:val="en-US" w:eastAsia="zh-CN"/>
        </w:rPr>
        <w:t>或有关的任何已知过载</w:t>
      </w:r>
      <w:r>
        <w:rPr>
          <w:rFonts w:eastAsia="SimSun" w:cs="Arial" w:hint="eastAsia"/>
          <w:iCs/>
          <w:szCs w:val="22"/>
          <w:lang w:val="en-US" w:eastAsia="zh-CN"/>
        </w:rPr>
        <w:t>）</w:t>
      </w:r>
      <w:r w:rsidRPr="00B90D3F">
        <w:rPr>
          <w:rFonts w:eastAsia="SimSun" w:cs="Arial" w:hint="eastAsia"/>
          <w:iCs/>
          <w:szCs w:val="22"/>
          <w:lang w:val="en-US" w:eastAsia="zh-CN"/>
        </w:rPr>
        <w:t>的实际工作状态下，任何表面的任何部位达到的最高温度，如果暴露于爆炸性空气可能产生危险。</w:t>
      </w:r>
      <w:r>
        <w:rPr>
          <w:rFonts w:eastAsia="SimSun" w:cs="Arial" w:hint="eastAsia"/>
          <w:iCs/>
          <w:szCs w:val="22"/>
          <w:lang w:val="en-US" w:eastAsia="zh-CN"/>
        </w:rPr>
        <w:t>”</w:t>
      </w:r>
    </w:p>
    <w:p w14:paraId="38E427AB" w14:textId="77777777" w:rsidR="00BD79FB" w:rsidRPr="00B90D3F" w:rsidRDefault="00BD79FB" w:rsidP="00BD79FB">
      <w:pPr>
        <w:tabs>
          <w:tab w:val="clear" w:pos="851"/>
          <w:tab w:val="left" w:pos="900"/>
        </w:tabs>
        <w:spacing w:before="240" w:after="120" w:line="360" w:lineRule="atLeast"/>
        <w:rPr>
          <w:rFonts w:eastAsia="SimSun" w:cs="Arial"/>
          <w:szCs w:val="22"/>
          <w:lang w:val="en-US" w:eastAsia="zh-CN"/>
        </w:rPr>
      </w:pPr>
      <w:r w:rsidRPr="00AE3B2D">
        <w:rPr>
          <w:rFonts w:eastAsia="SimSun" w:cs="Arial"/>
          <w:szCs w:val="22"/>
          <w:lang w:eastAsia="zh-CN"/>
        </w:rPr>
        <w:t>21.7.8.2</w:t>
      </w:r>
      <w:r w:rsidRPr="00AE3B2D">
        <w:rPr>
          <w:rFonts w:eastAsia="SimSun" w:cs="Arial"/>
          <w:szCs w:val="22"/>
          <w:lang w:eastAsia="zh-CN"/>
        </w:rPr>
        <w:tab/>
      </w:r>
      <w:r w:rsidRPr="00B90D3F">
        <w:rPr>
          <w:rFonts w:eastAsia="SimSun" w:cs="Arial" w:hint="eastAsia"/>
          <w:szCs w:val="22"/>
          <w:lang w:val="en-US" w:eastAsia="zh-CN"/>
        </w:rPr>
        <w:t>电气装置温度等级的确定通过选择最接近但低于货品自燃温度的最大表面温度</w:t>
      </w:r>
      <w:r>
        <w:rPr>
          <w:rFonts w:eastAsia="SimSun" w:cs="Arial" w:hint="eastAsia"/>
          <w:szCs w:val="22"/>
          <w:lang w:val="en-US" w:eastAsia="zh-CN"/>
        </w:rPr>
        <w:t>（</w:t>
      </w:r>
      <w:r w:rsidRPr="00B90D3F">
        <w:rPr>
          <w:rFonts w:eastAsia="SimSun" w:cs="Arial" w:hint="eastAsia"/>
          <w:szCs w:val="22"/>
          <w:lang w:val="en-US" w:eastAsia="zh-CN"/>
        </w:rPr>
        <w:t>见</w:t>
      </w:r>
      <w:r>
        <w:rPr>
          <w:rFonts w:eastAsia="SimSun" w:cs="Arial" w:hint="eastAsia"/>
          <w:szCs w:val="22"/>
          <w:lang w:val="en-US" w:eastAsia="zh-CN"/>
        </w:rPr>
        <w:t>第</w:t>
      </w:r>
      <w:r w:rsidRPr="00B90D3F">
        <w:rPr>
          <w:rFonts w:eastAsia="SimSun" w:cs="Arial" w:hint="eastAsia"/>
          <w:szCs w:val="22"/>
          <w:lang w:val="en-US" w:eastAsia="zh-CN"/>
        </w:rPr>
        <w:t>21.4.9.1.1</w:t>
      </w:r>
      <w:r w:rsidRPr="00B90D3F">
        <w:rPr>
          <w:rFonts w:eastAsia="SimSun" w:cs="Arial" w:hint="eastAsia"/>
          <w:szCs w:val="22"/>
          <w:lang w:val="en-US" w:eastAsia="zh-CN"/>
        </w:rPr>
        <w:t>段</w:t>
      </w:r>
      <w:r>
        <w:rPr>
          <w:rFonts w:eastAsia="SimSun" w:cs="Arial" w:hint="eastAsia"/>
          <w:szCs w:val="22"/>
          <w:lang w:val="en-US" w:eastAsia="zh-CN"/>
        </w:rPr>
        <w:t>）。</w:t>
      </w:r>
    </w:p>
    <w:p w14:paraId="23D2A317" w14:textId="77777777" w:rsidR="00BD79FB" w:rsidRDefault="00BD79FB" w:rsidP="00BD79FB">
      <w:pPr>
        <w:tabs>
          <w:tab w:val="clear" w:pos="851"/>
          <w:tab w:val="left" w:pos="900"/>
          <w:tab w:val="left" w:pos="1136"/>
        </w:tabs>
        <w:spacing w:before="240" w:line="360" w:lineRule="atLeast"/>
        <w:rPr>
          <w:rFonts w:eastAsia="SimSun" w:cs="Arial"/>
          <w:b/>
          <w:bCs/>
          <w:szCs w:val="22"/>
          <w:lang w:val="en-US" w:eastAsia="zh-CN"/>
        </w:rPr>
      </w:pPr>
      <w:r w:rsidRPr="00AE3B2D">
        <w:rPr>
          <w:rFonts w:eastAsia="SimSun" w:cs="Arial"/>
          <w:b/>
          <w:bCs/>
          <w:szCs w:val="22"/>
          <w:lang w:eastAsia="zh-CN"/>
        </w:rPr>
        <w:t>21.7.9</w:t>
      </w:r>
      <w:r w:rsidRPr="00AE3B2D">
        <w:rPr>
          <w:rFonts w:eastAsia="SimSun" w:cs="Arial"/>
          <w:b/>
          <w:bCs/>
          <w:szCs w:val="22"/>
          <w:lang w:eastAsia="zh-CN"/>
        </w:rPr>
        <w:tab/>
      </w:r>
      <w:r w:rsidRPr="00B90D3F">
        <w:rPr>
          <w:rFonts w:eastAsia="SimSun" w:cs="Arial" w:hint="eastAsia"/>
          <w:b/>
          <w:bCs/>
          <w:szCs w:val="22"/>
          <w:lang w:val="en-US" w:eastAsia="zh-CN"/>
        </w:rPr>
        <w:t>电气设备－设备组</w:t>
      </w:r>
    </w:p>
    <w:p w14:paraId="62C76645" w14:textId="77777777" w:rsidR="00BD79FB" w:rsidRPr="00AE3B2D" w:rsidRDefault="00BD79FB" w:rsidP="00BD79FB">
      <w:pPr>
        <w:tabs>
          <w:tab w:val="clear" w:pos="851"/>
          <w:tab w:val="decimal" w:pos="532"/>
          <w:tab w:val="left" w:pos="900"/>
          <w:tab w:val="left" w:pos="1136"/>
        </w:tabs>
        <w:spacing w:after="120"/>
        <w:rPr>
          <w:rFonts w:eastAsia="SimSun" w:cs="Arial"/>
          <w:bCs/>
          <w:szCs w:val="22"/>
          <w:lang w:val="en-US" w:eastAsia="zh-CN"/>
        </w:rPr>
      </w:pPr>
      <w:r>
        <w:rPr>
          <w:rFonts w:eastAsia="SimSun" w:cs="Arial"/>
          <w:b/>
          <w:bCs/>
          <w:szCs w:val="22"/>
          <w:lang w:val="en-US" w:eastAsia="zh-CN"/>
        </w:rPr>
        <w:tab/>
      </w:r>
      <w:r>
        <w:rPr>
          <w:rFonts w:eastAsia="SimSun" w:cs="Arial"/>
          <w:b/>
          <w:bCs/>
          <w:szCs w:val="22"/>
          <w:lang w:val="en-US" w:eastAsia="zh-CN"/>
        </w:rPr>
        <w:tab/>
      </w:r>
      <w:r>
        <w:rPr>
          <w:rFonts w:eastAsia="SimSun" w:cs="Arial" w:hint="eastAsia"/>
          <w:b/>
          <w:bCs/>
          <w:szCs w:val="22"/>
          <w:lang w:val="en-US" w:eastAsia="zh-CN"/>
        </w:rPr>
        <w:t>（</w:t>
      </w:r>
      <w:r w:rsidRPr="00AE3B2D">
        <w:rPr>
          <w:rFonts w:eastAsia="SimSun" w:cs="Arial" w:hint="eastAsia"/>
          <w:bCs/>
          <w:szCs w:val="22"/>
          <w:lang w:val="en-US" w:eastAsia="zh-CN"/>
        </w:rPr>
        <w:t>闪点≤</w:t>
      </w:r>
      <w:r w:rsidRPr="00AE3B2D">
        <w:rPr>
          <w:rFonts w:eastAsia="SimSun" w:cs="Arial" w:hint="eastAsia"/>
          <w:bCs/>
          <w:szCs w:val="22"/>
          <w:lang w:val="en-US" w:eastAsia="zh-CN"/>
        </w:rPr>
        <w:t>60</w:t>
      </w:r>
      <w:r w:rsidRPr="005553B5">
        <w:rPr>
          <w:rFonts w:eastAsia="SimSun" w:cs="Arial"/>
          <w:szCs w:val="22"/>
          <w:vertAlign w:val="superscript"/>
          <w:lang w:eastAsia="zh-CN"/>
        </w:rPr>
        <w:t>o</w:t>
      </w:r>
      <w:r w:rsidRPr="005553B5">
        <w:rPr>
          <w:rFonts w:eastAsia="SimSun" w:cs="Arial"/>
          <w:szCs w:val="22"/>
          <w:lang w:eastAsia="zh-CN"/>
        </w:rPr>
        <w:t>C</w:t>
      </w:r>
      <w:r w:rsidRPr="00AE3B2D">
        <w:rPr>
          <w:rFonts w:eastAsia="SimSun" w:cs="Arial" w:hint="eastAsia"/>
          <w:bCs/>
          <w:szCs w:val="22"/>
          <w:lang w:val="en-US" w:eastAsia="zh-CN"/>
        </w:rPr>
        <w:t>的货品</w:t>
      </w:r>
      <w:r>
        <w:rPr>
          <w:rFonts w:eastAsia="SimSun" w:cs="Arial" w:hint="eastAsia"/>
          <w:bCs/>
          <w:szCs w:val="22"/>
          <w:lang w:val="en-US" w:eastAsia="zh-CN"/>
        </w:rPr>
        <w:t>）</w:t>
      </w:r>
    </w:p>
    <w:p w14:paraId="16AB58C2" w14:textId="77777777" w:rsidR="00BD79FB" w:rsidRPr="00533307" w:rsidRDefault="00BD79FB" w:rsidP="00BD79FB">
      <w:pPr>
        <w:tabs>
          <w:tab w:val="clear" w:pos="851"/>
          <w:tab w:val="left" w:pos="900"/>
        </w:tabs>
        <w:spacing w:before="240" w:after="120" w:line="360" w:lineRule="atLeast"/>
        <w:rPr>
          <w:rFonts w:eastAsia="SimSun" w:cs="Arial"/>
          <w:szCs w:val="22"/>
          <w:lang w:val="en-US" w:eastAsia="zh-CN"/>
        </w:rPr>
      </w:pPr>
      <w:r w:rsidRPr="00AE3B2D">
        <w:rPr>
          <w:rFonts w:eastAsia="SimSun" w:cs="Arial"/>
          <w:szCs w:val="22"/>
          <w:lang w:eastAsia="zh-CN"/>
        </w:rPr>
        <w:t>21.7.9.1</w:t>
      </w:r>
      <w:r w:rsidRPr="00AE3B2D">
        <w:rPr>
          <w:rFonts w:eastAsia="SimSun" w:cs="Arial"/>
          <w:szCs w:val="22"/>
          <w:lang w:eastAsia="zh-CN"/>
        </w:rPr>
        <w:tab/>
      </w:r>
      <w:r w:rsidRPr="00533307">
        <w:rPr>
          <w:rFonts w:eastAsia="SimSun" w:cs="Arial" w:hint="eastAsia"/>
          <w:szCs w:val="22"/>
          <w:lang w:val="en-US" w:eastAsia="zh-CN"/>
        </w:rPr>
        <w:t>此处指固有安全和在爆炸气体空气中使用的相关电气装置，</w:t>
      </w:r>
      <w:r w:rsidRPr="00533307">
        <w:rPr>
          <w:rFonts w:eastAsia="SimSun" w:cs="Arial" w:hint="eastAsia"/>
          <w:szCs w:val="22"/>
          <w:lang w:val="en-US" w:eastAsia="zh-CN"/>
        </w:rPr>
        <w:t>IEC</w:t>
      </w:r>
      <w:r w:rsidRPr="00533307">
        <w:rPr>
          <w:rFonts w:eastAsia="SimSun" w:cs="Arial" w:hint="eastAsia"/>
          <w:szCs w:val="22"/>
          <w:lang w:val="en-US" w:eastAsia="zh-CN"/>
        </w:rPr>
        <w:t>将其分为以下两组：</w:t>
      </w:r>
    </w:p>
    <w:p w14:paraId="4678CF56" w14:textId="77777777" w:rsidR="00BD79FB" w:rsidRPr="00533307" w:rsidRDefault="00BD79FB" w:rsidP="00BD79FB">
      <w:pPr>
        <w:tabs>
          <w:tab w:val="clear" w:pos="851"/>
          <w:tab w:val="left" w:pos="1980"/>
        </w:tabs>
        <w:spacing w:before="240" w:after="120" w:line="360" w:lineRule="atLeast"/>
        <w:ind w:left="900"/>
        <w:rPr>
          <w:rFonts w:eastAsia="SimSun" w:cs="Arial"/>
          <w:szCs w:val="22"/>
          <w:lang w:val="en-US" w:eastAsia="zh-CN"/>
        </w:rPr>
      </w:pPr>
      <w:r w:rsidRPr="00533307">
        <w:rPr>
          <w:rFonts w:eastAsia="SimSun" w:cs="Arial" w:hint="eastAsia"/>
          <w:szCs w:val="22"/>
          <w:lang w:val="en-US" w:eastAsia="zh-CN"/>
        </w:rPr>
        <w:t>第</w:t>
      </w:r>
      <w:r w:rsidRPr="00533307">
        <w:rPr>
          <w:rFonts w:eastAsia="SimSun" w:cs="Arial" w:hint="eastAsia"/>
          <w:szCs w:val="22"/>
          <w:lang w:val="en-US" w:eastAsia="zh-CN"/>
        </w:rPr>
        <w:t>I</w:t>
      </w:r>
      <w:r w:rsidRPr="00533307">
        <w:rPr>
          <w:rFonts w:eastAsia="SimSun" w:cs="Arial" w:hint="eastAsia"/>
          <w:szCs w:val="22"/>
          <w:lang w:val="en-US" w:eastAsia="zh-CN"/>
        </w:rPr>
        <w:t>组：</w:t>
      </w:r>
      <w:r>
        <w:rPr>
          <w:rFonts w:eastAsia="SimSun" w:cs="Arial"/>
          <w:szCs w:val="22"/>
          <w:lang w:val="en-US" w:eastAsia="zh-CN"/>
        </w:rPr>
        <w:tab/>
      </w:r>
      <w:r w:rsidRPr="00533307">
        <w:rPr>
          <w:rFonts w:eastAsia="SimSun" w:cs="Arial" w:hint="eastAsia"/>
          <w:szCs w:val="22"/>
          <w:lang w:val="en-US" w:eastAsia="zh-CN"/>
        </w:rPr>
        <w:t>容易产生甲烷的矿物</w:t>
      </w:r>
      <w:r>
        <w:rPr>
          <w:rFonts w:eastAsia="SimSun" w:cs="Arial" w:hint="eastAsia"/>
          <w:szCs w:val="22"/>
          <w:lang w:val="en-US" w:eastAsia="zh-CN"/>
        </w:rPr>
        <w:t>（国际海事组织</w:t>
      </w:r>
      <w:r w:rsidRPr="00533307">
        <w:rPr>
          <w:rFonts w:eastAsia="SimSun" w:cs="Arial" w:hint="eastAsia"/>
          <w:szCs w:val="22"/>
          <w:lang w:val="en-US" w:eastAsia="zh-CN"/>
        </w:rPr>
        <w:t>不</w:t>
      </w:r>
      <w:r>
        <w:rPr>
          <w:rFonts w:eastAsia="SimSun" w:cs="Arial" w:hint="eastAsia"/>
          <w:szCs w:val="22"/>
          <w:lang w:val="en-US" w:eastAsia="zh-CN"/>
        </w:rPr>
        <w:t>采</w:t>
      </w:r>
      <w:r w:rsidRPr="00533307">
        <w:rPr>
          <w:rFonts w:eastAsia="SimSun" w:cs="Arial" w:hint="eastAsia"/>
          <w:szCs w:val="22"/>
          <w:lang w:val="en-US" w:eastAsia="zh-CN"/>
        </w:rPr>
        <w:t>用</w:t>
      </w:r>
      <w:r>
        <w:rPr>
          <w:rFonts w:eastAsia="SimSun" w:cs="Arial" w:hint="eastAsia"/>
          <w:szCs w:val="22"/>
          <w:lang w:val="en-US" w:eastAsia="zh-CN"/>
        </w:rPr>
        <w:t>）</w:t>
      </w:r>
      <w:r w:rsidRPr="00533307">
        <w:rPr>
          <w:rFonts w:eastAsia="SimSun" w:cs="Arial" w:hint="eastAsia"/>
          <w:szCs w:val="22"/>
          <w:lang w:val="en-US" w:eastAsia="zh-CN"/>
        </w:rPr>
        <w:t>；</w:t>
      </w:r>
      <w:r>
        <w:rPr>
          <w:rFonts w:eastAsia="SimSun" w:cs="Arial" w:hint="eastAsia"/>
          <w:szCs w:val="22"/>
          <w:lang w:val="en-US" w:eastAsia="zh-CN"/>
        </w:rPr>
        <w:t>和</w:t>
      </w:r>
    </w:p>
    <w:p w14:paraId="23B6ED50" w14:textId="77777777" w:rsidR="00BD79FB" w:rsidRPr="00533307" w:rsidRDefault="00BD79FB" w:rsidP="00BD79FB">
      <w:pPr>
        <w:tabs>
          <w:tab w:val="clear" w:pos="851"/>
        </w:tabs>
        <w:spacing w:before="240" w:after="120" w:line="360" w:lineRule="atLeast"/>
        <w:ind w:left="1980" w:hanging="1080"/>
        <w:rPr>
          <w:rFonts w:eastAsia="SimSun" w:cs="Arial"/>
          <w:szCs w:val="22"/>
          <w:lang w:val="en-US" w:eastAsia="zh-CN"/>
        </w:rPr>
      </w:pPr>
      <w:r>
        <w:rPr>
          <w:rFonts w:eastAsia="SimSun" w:cs="Arial" w:hint="eastAsia"/>
          <w:szCs w:val="22"/>
          <w:lang w:eastAsia="zh-CN"/>
        </w:rPr>
        <w:t>第</w:t>
      </w:r>
      <w:r w:rsidRPr="00AE3B2D">
        <w:rPr>
          <w:rFonts w:eastAsia="SimSun" w:cs="Arial"/>
          <w:szCs w:val="22"/>
          <w:lang w:eastAsia="zh-CN"/>
        </w:rPr>
        <w:t>II</w:t>
      </w:r>
      <w:r>
        <w:rPr>
          <w:rFonts w:eastAsia="SimSun" w:cs="Arial" w:hint="eastAsia"/>
          <w:szCs w:val="22"/>
          <w:lang w:eastAsia="zh-CN"/>
        </w:rPr>
        <w:t>组：</w:t>
      </w:r>
      <w:r>
        <w:rPr>
          <w:rFonts w:eastAsia="SimSun" w:cs="Arial"/>
          <w:szCs w:val="22"/>
          <w:lang w:eastAsia="zh-CN"/>
        </w:rPr>
        <w:tab/>
      </w:r>
      <w:r w:rsidRPr="00533307">
        <w:rPr>
          <w:rFonts w:eastAsia="SimSun" w:cs="Arial" w:hint="eastAsia"/>
          <w:szCs w:val="22"/>
          <w:lang w:val="en-US" w:eastAsia="zh-CN"/>
        </w:rPr>
        <w:t>其它行业用的装置设备－根据最大试验安全上限</w:t>
      </w:r>
      <w:r>
        <w:rPr>
          <w:rFonts w:eastAsia="SimSun" w:cs="Arial" w:hint="eastAsia"/>
          <w:szCs w:val="22"/>
          <w:lang w:val="en-US" w:eastAsia="zh-CN"/>
        </w:rPr>
        <w:t>（</w:t>
      </w:r>
      <w:r w:rsidRPr="00533307">
        <w:rPr>
          <w:rFonts w:eastAsia="SimSun" w:cs="Arial" w:hint="eastAsia"/>
          <w:szCs w:val="22"/>
          <w:lang w:val="en-US" w:eastAsia="zh-CN"/>
        </w:rPr>
        <w:t>MESG</w:t>
      </w:r>
      <w:r>
        <w:rPr>
          <w:rFonts w:eastAsia="SimSun" w:cs="Arial" w:hint="eastAsia"/>
          <w:szCs w:val="22"/>
          <w:lang w:val="en-US" w:eastAsia="zh-CN"/>
        </w:rPr>
        <w:t>）和（或）</w:t>
      </w:r>
      <w:r w:rsidRPr="00533307">
        <w:rPr>
          <w:rFonts w:eastAsia="SimSun" w:cs="Arial" w:hint="eastAsia"/>
          <w:szCs w:val="22"/>
          <w:lang w:val="en-US" w:eastAsia="zh-CN"/>
        </w:rPr>
        <w:t>气体</w:t>
      </w:r>
      <w:r w:rsidRPr="00533307">
        <w:rPr>
          <w:rFonts w:eastAsia="SimSun" w:cs="Arial" w:hint="eastAsia"/>
          <w:szCs w:val="22"/>
          <w:lang w:val="en-US" w:eastAsia="zh-CN"/>
        </w:rPr>
        <w:t>/</w:t>
      </w:r>
      <w:r w:rsidRPr="00533307">
        <w:rPr>
          <w:rFonts w:eastAsia="SimSun" w:cs="Arial" w:hint="eastAsia"/>
          <w:szCs w:val="22"/>
          <w:lang w:val="en-US" w:eastAsia="zh-CN"/>
        </w:rPr>
        <w:t>蒸气的最小引燃电流</w:t>
      </w:r>
      <w:r>
        <w:rPr>
          <w:rFonts w:eastAsia="SimSun" w:cs="Arial" w:hint="eastAsia"/>
          <w:szCs w:val="22"/>
          <w:lang w:val="en-US" w:eastAsia="zh-CN"/>
        </w:rPr>
        <w:t>（</w:t>
      </w:r>
      <w:r w:rsidRPr="00533307">
        <w:rPr>
          <w:rFonts w:eastAsia="SimSun" w:cs="Arial" w:hint="eastAsia"/>
          <w:szCs w:val="22"/>
          <w:lang w:val="en-US" w:eastAsia="zh-CN"/>
        </w:rPr>
        <w:t>MIC</w:t>
      </w:r>
      <w:r>
        <w:rPr>
          <w:rFonts w:eastAsia="SimSun" w:cs="Arial" w:hint="eastAsia"/>
          <w:szCs w:val="22"/>
          <w:lang w:val="en-US" w:eastAsia="zh-CN"/>
        </w:rPr>
        <w:t>）</w:t>
      </w:r>
      <w:r w:rsidRPr="00533307">
        <w:rPr>
          <w:rFonts w:eastAsia="SimSun" w:cs="Arial" w:hint="eastAsia"/>
          <w:szCs w:val="22"/>
          <w:lang w:val="en-US" w:eastAsia="zh-CN"/>
        </w:rPr>
        <w:t>进一步分为</w:t>
      </w:r>
      <w:r w:rsidRPr="00533307">
        <w:rPr>
          <w:rFonts w:eastAsia="SimSun" w:cs="Arial" w:hint="eastAsia"/>
          <w:szCs w:val="22"/>
          <w:lang w:val="en-US" w:eastAsia="zh-CN"/>
        </w:rPr>
        <w:t>IIA</w:t>
      </w:r>
      <w:r w:rsidRPr="00533307">
        <w:rPr>
          <w:rFonts w:eastAsia="SimSun" w:cs="Arial" w:hint="eastAsia"/>
          <w:szCs w:val="22"/>
          <w:lang w:val="en-US" w:eastAsia="zh-CN"/>
        </w:rPr>
        <w:t>、</w:t>
      </w:r>
      <w:r w:rsidRPr="00533307">
        <w:rPr>
          <w:rFonts w:eastAsia="SimSun" w:cs="Arial" w:hint="eastAsia"/>
          <w:szCs w:val="22"/>
          <w:lang w:val="en-US" w:eastAsia="zh-CN"/>
        </w:rPr>
        <w:t>IIB</w:t>
      </w:r>
      <w:r w:rsidRPr="00533307">
        <w:rPr>
          <w:rFonts w:eastAsia="SimSun" w:cs="Arial" w:hint="eastAsia"/>
          <w:szCs w:val="22"/>
          <w:lang w:val="en-US" w:eastAsia="zh-CN"/>
        </w:rPr>
        <w:t>和</w:t>
      </w:r>
      <w:r w:rsidRPr="00533307">
        <w:rPr>
          <w:rFonts w:eastAsia="SimSun" w:cs="Arial" w:hint="eastAsia"/>
          <w:szCs w:val="22"/>
          <w:lang w:val="en-US" w:eastAsia="zh-CN"/>
        </w:rPr>
        <w:t>IIC</w:t>
      </w:r>
      <w:r w:rsidRPr="00533307">
        <w:rPr>
          <w:rFonts w:eastAsia="SimSun" w:cs="Arial" w:hint="eastAsia"/>
          <w:szCs w:val="22"/>
          <w:lang w:val="en-US" w:eastAsia="zh-CN"/>
        </w:rPr>
        <w:t>组。</w:t>
      </w:r>
    </w:p>
    <w:p w14:paraId="3BBACC16" w14:textId="77777777" w:rsidR="00BD79FB" w:rsidRDefault="00BD79FB" w:rsidP="00BD79FB">
      <w:pPr>
        <w:tabs>
          <w:tab w:val="clear" w:pos="851"/>
          <w:tab w:val="left" w:pos="900"/>
        </w:tabs>
        <w:spacing w:before="240" w:after="120" w:line="360" w:lineRule="atLeast"/>
        <w:rPr>
          <w:rFonts w:eastAsia="SimSun" w:cs="Arial"/>
          <w:szCs w:val="22"/>
          <w:lang w:eastAsia="zh-CN"/>
        </w:rPr>
      </w:pPr>
      <w:r w:rsidRPr="00AE3B2D">
        <w:rPr>
          <w:rFonts w:eastAsia="SimSun" w:cs="Arial"/>
          <w:szCs w:val="22"/>
          <w:lang w:eastAsia="zh-CN"/>
        </w:rPr>
        <w:t>21.7.9.2</w:t>
      </w:r>
      <w:r w:rsidRPr="00AE3B2D">
        <w:rPr>
          <w:rFonts w:eastAsia="SimSun" w:cs="Arial"/>
          <w:szCs w:val="22"/>
          <w:lang w:eastAsia="zh-CN"/>
        </w:rPr>
        <w:tab/>
      </w:r>
      <w:r w:rsidRPr="000008F0">
        <w:rPr>
          <w:rFonts w:eastAsia="SimSun" w:cs="Arial" w:hint="eastAsia"/>
          <w:szCs w:val="22"/>
          <w:lang w:val="en-US" w:eastAsia="zh-CN"/>
        </w:rPr>
        <w:t>该特性无法从该货品的其它相关数据中获取；必须经过测量或经过同一系列相关货品的归类</w:t>
      </w:r>
      <w:r>
        <w:rPr>
          <w:rFonts w:eastAsia="SimSun" w:cs="Arial" w:hint="eastAsia"/>
          <w:szCs w:val="22"/>
          <w:lang w:val="en-US" w:eastAsia="zh-CN"/>
        </w:rPr>
        <w:t>予以</w:t>
      </w:r>
      <w:r w:rsidRPr="000008F0">
        <w:rPr>
          <w:rFonts w:eastAsia="SimSun" w:cs="Arial" w:hint="eastAsia"/>
          <w:szCs w:val="22"/>
          <w:lang w:val="en-US" w:eastAsia="zh-CN"/>
        </w:rPr>
        <w:t>确定</w:t>
      </w:r>
      <w:r>
        <w:rPr>
          <w:rFonts w:eastAsia="SimSun" w:cs="Arial" w:hint="eastAsia"/>
          <w:szCs w:val="22"/>
          <w:lang w:eastAsia="zh-CN"/>
        </w:rPr>
        <w:t>。</w:t>
      </w:r>
      <w:r>
        <w:rPr>
          <w:rFonts w:eastAsia="SimSun" w:cs="Arial"/>
          <w:szCs w:val="22"/>
          <w:lang w:eastAsia="zh-CN"/>
        </w:rPr>
        <w:br w:type="page"/>
      </w:r>
    </w:p>
    <w:p w14:paraId="08344069" w14:textId="77777777" w:rsidR="00BD79FB" w:rsidRPr="00AE3B2D" w:rsidRDefault="00BD79FB" w:rsidP="00BD79FB">
      <w:pPr>
        <w:tabs>
          <w:tab w:val="clear" w:pos="851"/>
          <w:tab w:val="left" w:pos="900"/>
        </w:tabs>
        <w:spacing w:before="240" w:after="120" w:line="360" w:lineRule="atLeast"/>
        <w:rPr>
          <w:rFonts w:eastAsia="SimSun" w:cs="Arial"/>
          <w:b/>
          <w:bCs/>
          <w:szCs w:val="22"/>
          <w:lang w:eastAsia="zh-CN"/>
        </w:rPr>
      </w:pPr>
      <w:r w:rsidRPr="00AE3B2D">
        <w:rPr>
          <w:rFonts w:eastAsia="SimSun" w:cs="Arial"/>
          <w:b/>
          <w:bCs/>
          <w:szCs w:val="22"/>
          <w:lang w:eastAsia="zh-CN"/>
        </w:rPr>
        <w:t>21.7.10</w:t>
      </w:r>
      <w:r w:rsidRPr="00AE3B2D">
        <w:rPr>
          <w:rFonts w:eastAsia="SimSun" w:cs="Arial"/>
          <w:b/>
          <w:bCs/>
          <w:szCs w:val="22"/>
          <w:lang w:eastAsia="zh-CN"/>
        </w:rPr>
        <w:tab/>
      </w:r>
      <w:r>
        <w:rPr>
          <w:rFonts w:eastAsia="SimSun" w:cs="Arial" w:hint="eastAsia"/>
          <w:b/>
          <w:bCs/>
          <w:szCs w:val="22"/>
          <w:lang w:eastAsia="zh-CN"/>
        </w:rPr>
        <w:t>特殊载运控制条件</w:t>
      </w:r>
    </w:p>
    <w:p w14:paraId="5797BC82" w14:textId="77777777" w:rsidR="00BD79FB" w:rsidRPr="00AE3B2D" w:rsidRDefault="00BD79FB" w:rsidP="00BD79FB">
      <w:pPr>
        <w:tabs>
          <w:tab w:val="clear" w:pos="851"/>
          <w:tab w:val="left" w:pos="1080"/>
        </w:tabs>
        <w:spacing w:before="240" w:after="120" w:line="360" w:lineRule="atLeast"/>
        <w:ind w:right="72"/>
        <w:rPr>
          <w:rFonts w:eastAsia="SimSun" w:cs="Arial"/>
          <w:szCs w:val="22"/>
          <w:lang w:eastAsia="zh-CN"/>
        </w:rPr>
      </w:pPr>
      <w:r w:rsidRPr="00AE3B2D">
        <w:rPr>
          <w:rFonts w:eastAsia="SimSun" w:cs="Arial"/>
          <w:szCs w:val="22"/>
          <w:lang w:eastAsia="zh-CN"/>
        </w:rPr>
        <w:t>21.7.10.1</w:t>
      </w:r>
      <w:r>
        <w:rPr>
          <w:rFonts w:eastAsia="SimSun" w:cs="Arial"/>
          <w:szCs w:val="22"/>
          <w:lang w:eastAsia="zh-CN"/>
        </w:rPr>
        <w:tab/>
      </w:r>
      <w:r w:rsidRPr="00F773BC">
        <w:rPr>
          <w:rFonts w:eastAsia="SimSun" w:cs="Arial" w:hint="eastAsia"/>
          <w:szCs w:val="22"/>
          <w:lang w:val="en-US" w:eastAsia="zh-CN"/>
        </w:rPr>
        <w:t>特殊载运控制条件系指为了避免危险反应而采取的特殊措施，包括：</w:t>
      </w:r>
    </w:p>
    <w:p w14:paraId="7327A230" w14:textId="77777777" w:rsidR="00BD79FB" w:rsidRPr="00902DF6" w:rsidRDefault="00BD79FB" w:rsidP="00BD79FB">
      <w:pPr>
        <w:tabs>
          <w:tab w:val="clear" w:pos="851"/>
          <w:tab w:val="left" w:pos="900"/>
        </w:tabs>
        <w:snapToGrid w:val="0"/>
        <w:spacing w:before="240" w:after="120" w:line="360" w:lineRule="atLeast"/>
        <w:ind w:left="1620" w:right="72" w:hanging="1620"/>
        <w:rPr>
          <w:rFonts w:eastAsia="SimSun" w:cs="Arial"/>
          <w:szCs w:val="22"/>
          <w:lang w:val="en-US" w:eastAsia="zh-CN"/>
        </w:rPr>
      </w:pPr>
      <w:r>
        <w:rPr>
          <w:rFonts w:eastAsia="SimSun" w:cs="Arial"/>
          <w:b/>
          <w:szCs w:val="22"/>
          <w:lang w:val="en-US" w:eastAsia="zh-CN"/>
        </w:rPr>
        <w:tab/>
      </w:r>
      <w:r w:rsidRPr="00386599">
        <w:rPr>
          <w:rFonts w:eastAsia="SimSun" w:cs="Arial" w:hint="eastAsia"/>
          <w:szCs w:val="22"/>
          <w:lang w:val="en-US" w:eastAsia="zh-CN"/>
        </w:rPr>
        <w:t>.1</w:t>
      </w:r>
      <w:r w:rsidRPr="00902DF6">
        <w:rPr>
          <w:rFonts w:eastAsia="SimSun" w:cs="Arial" w:hint="eastAsia"/>
          <w:b/>
          <w:szCs w:val="22"/>
          <w:lang w:val="en-US" w:eastAsia="zh-CN"/>
        </w:rPr>
        <w:tab/>
      </w:r>
      <w:r w:rsidRPr="00252614">
        <w:rPr>
          <w:rFonts w:eastAsia="SimSun" w:cs="Arial" w:hint="eastAsia"/>
          <w:i/>
          <w:szCs w:val="22"/>
          <w:lang w:val="en-US" w:eastAsia="zh-CN"/>
        </w:rPr>
        <w:t>抑制</w:t>
      </w:r>
      <w:r w:rsidRPr="00386599">
        <w:rPr>
          <w:rFonts w:eastAsia="SimSun" w:cs="Arial" w:hint="eastAsia"/>
          <w:szCs w:val="22"/>
          <w:lang w:val="en-US" w:eastAsia="zh-CN"/>
        </w:rPr>
        <w:t>：</w:t>
      </w:r>
      <w:r w:rsidRPr="00902DF6">
        <w:rPr>
          <w:rFonts w:eastAsia="SimSun" w:cs="Arial" w:hint="eastAsia"/>
          <w:szCs w:val="22"/>
          <w:lang w:val="en-US" w:eastAsia="zh-CN"/>
        </w:rPr>
        <w:t>加入某种化合物</w:t>
      </w:r>
      <w:r>
        <w:rPr>
          <w:rFonts w:eastAsia="SimSun" w:cs="Arial" w:hint="eastAsia"/>
          <w:szCs w:val="22"/>
          <w:lang w:val="en-US" w:eastAsia="zh-CN"/>
        </w:rPr>
        <w:t>（</w:t>
      </w:r>
      <w:r w:rsidRPr="00902DF6">
        <w:rPr>
          <w:rFonts w:eastAsia="SimSun" w:cs="Arial" w:hint="eastAsia"/>
          <w:szCs w:val="22"/>
          <w:lang w:val="en-US" w:eastAsia="zh-CN"/>
        </w:rPr>
        <w:t>通常为有机物</w:t>
      </w:r>
      <w:r>
        <w:rPr>
          <w:rFonts w:eastAsia="SimSun" w:cs="Arial" w:hint="eastAsia"/>
          <w:szCs w:val="22"/>
          <w:lang w:val="en-US" w:eastAsia="zh-CN"/>
        </w:rPr>
        <w:t>）</w:t>
      </w:r>
      <w:r w:rsidRPr="00902DF6">
        <w:rPr>
          <w:rFonts w:eastAsia="SimSun" w:cs="Arial" w:hint="eastAsia"/>
          <w:szCs w:val="22"/>
          <w:lang w:val="en-US" w:eastAsia="zh-CN"/>
        </w:rPr>
        <w:t>来延缓或阻止一种不良化学反应，如腐蚀、氧化或聚合；</w:t>
      </w:r>
    </w:p>
    <w:p w14:paraId="5285F8E8" w14:textId="77777777" w:rsidR="00BD79FB" w:rsidRPr="00902DF6" w:rsidRDefault="00BD79FB" w:rsidP="00BD79FB">
      <w:pPr>
        <w:tabs>
          <w:tab w:val="clear" w:pos="851"/>
          <w:tab w:val="left" w:pos="900"/>
        </w:tabs>
        <w:snapToGrid w:val="0"/>
        <w:spacing w:before="240" w:after="120" w:line="360" w:lineRule="atLeast"/>
        <w:ind w:left="1620" w:right="72" w:hanging="1620"/>
        <w:rPr>
          <w:rFonts w:eastAsia="SimSun" w:cs="Arial"/>
          <w:szCs w:val="22"/>
          <w:lang w:val="en-US" w:eastAsia="zh-CN"/>
        </w:rPr>
      </w:pPr>
      <w:r>
        <w:rPr>
          <w:rFonts w:eastAsia="SimSun" w:cs="Arial"/>
          <w:b/>
          <w:szCs w:val="22"/>
          <w:lang w:val="en-US" w:eastAsia="zh-CN"/>
        </w:rPr>
        <w:tab/>
      </w:r>
      <w:r w:rsidRPr="00386599">
        <w:rPr>
          <w:rFonts w:eastAsia="SimSun" w:cs="Arial" w:hint="eastAsia"/>
          <w:szCs w:val="22"/>
          <w:lang w:val="en-US" w:eastAsia="zh-CN"/>
        </w:rPr>
        <w:t>.2</w:t>
      </w:r>
      <w:r w:rsidRPr="00902DF6">
        <w:rPr>
          <w:rFonts w:eastAsia="SimSun" w:cs="Arial" w:hint="eastAsia"/>
          <w:b/>
          <w:szCs w:val="22"/>
          <w:lang w:val="en-US" w:eastAsia="zh-CN"/>
        </w:rPr>
        <w:tab/>
      </w:r>
      <w:r w:rsidRPr="00252614">
        <w:rPr>
          <w:rFonts w:eastAsia="SimSun" w:cs="Arial" w:hint="eastAsia"/>
          <w:i/>
          <w:szCs w:val="22"/>
          <w:lang w:val="en-US" w:eastAsia="zh-CN"/>
        </w:rPr>
        <w:t>稳定</w:t>
      </w:r>
      <w:r w:rsidRPr="00386599">
        <w:rPr>
          <w:rFonts w:eastAsia="SimSun" w:cs="Arial" w:hint="eastAsia"/>
          <w:szCs w:val="22"/>
          <w:lang w:val="en-US" w:eastAsia="zh-CN"/>
        </w:rPr>
        <w:t>：</w:t>
      </w:r>
      <w:r w:rsidRPr="00902DF6">
        <w:rPr>
          <w:rFonts w:eastAsia="SimSun" w:cs="Arial" w:hint="eastAsia"/>
          <w:szCs w:val="22"/>
          <w:lang w:val="en-US" w:eastAsia="zh-CN"/>
        </w:rPr>
        <w:t>加入某种物质</w:t>
      </w:r>
      <w:r>
        <w:rPr>
          <w:rFonts w:eastAsia="SimSun" w:cs="Arial" w:hint="eastAsia"/>
          <w:szCs w:val="22"/>
          <w:lang w:val="en-US" w:eastAsia="zh-CN"/>
        </w:rPr>
        <w:t>（</w:t>
      </w:r>
      <w:r w:rsidRPr="00902DF6">
        <w:rPr>
          <w:rFonts w:eastAsia="SimSun" w:cs="Arial" w:hint="eastAsia"/>
          <w:szCs w:val="22"/>
          <w:lang w:val="en-US" w:eastAsia="zh-CN"/>
        </w:rPr>
        <w:t>稳定剂</w:t>
      </w:r>
      <w:r>
        <w:rPr>
          <w:rFonts w:eastAsia="SimSun" w:cs="Arial" w:hint="eastAsia"/>
          <w:szCs w:val="22"/>
          <w:lang w:val="en-US" w:eastAsia="zh-CN"/>
        </w:rPr>
        <w:t>）</w:t>
      </w:r>
      <w:r w:rsidRPr="00902DF6">
        <w:rPr>
          <w:rFonts w:eastAsia="SimSun" w:cs="Arial" w:hint="eastAsia"/>
          <w:szCs w:val="22"/>
          <w:lang w:val="en-US" w:eastAsia="zh-CN"/>
        </w:rPr>
        <w:t>来避免化合物、混合物或溶剂改变形态或化学特性。这种稳定剂可延缓反应速率、保持化学平衡、防止氧化、保持颜料和其它成分的乳化状态或防止胶体颗粒沉淀；</w:t>
      </w:r>
    </w:p>
    <w:p w14:paraId="78AAC4A7" w14:textId="77777777" w:rsidR="00BD79FB" w:rsidRPr="00902DF6" w:rsidRDefault="00BD79FB" w:rsidP="00BD79FB">
      <w:pPr>
        <w:tabs>
          <w:tab w:val="clear" w:pos="851"/>
          <w:tab w:val="left" w:pos="900"/>
        </w:tabs>
        <w:snapToGrid w:val="0"/>
        <w:spacing w:before="240" w:after="120" w:line="360" w:lineRule="atLeast"/>
        <w:ind w:left="1620" w:right="72" w:hanging="1620"/>
        <w:rPr>
          <w:rFonts w:eastAsia="SimSun" w:cs="Arial"/>
          <w:szCs w:val="22"/>
          <w:lang w:val="en-US" w:eastAsia="zh-CN"/>
        </w:rPr>
      </w:pPr>
      <w:r>
        <w:rPr>
          <w:rFonts w:eastAsia="SimSun" w:cs="Arial"/>
          <w:b/>
          <w:szCs w:val="22"/>
          <w:lang w:val="en-US" w:eastAsia="zh-CN"/>
        </w:rPr>
        <w:tab/>
      </w:r>
      <w:r w:rsidRPr="00386599">
        <w:rPr>
          <w:rFonts w:eastAsia="SimSun" w:cs="Arial" w:hint="eastAsia"/>
          <w:szCs w:val="22"/>
          <w:lang w:val="en-US" w:eastAsia="zh-CN"/>
        </w:rPr>
        <w:t>.3</w:t>
      </w:r>
      <w:r w:rsidRPr="00902DF6">
        <w:rPr>
          <w:rFonts w:eastAsia="SimSun" w:cs="Arial" w:hint="eastAsia"/>
          <w:b/>
          <w:szCs w:val="22"/>
          <w:lang w:val="en-US" w:eastAsia="zh-CN"/>
        </w:rPr>
        <w:tab/>
      </w:r>
      <w:r w:rsidRPr="00252614">
        <w:rPr>
          <w:rFonts w:eastAsia="SimSun" w:cs="Arial" w:hint="eastAsia"/>
          <w:i/>
          <w:szCs w:val="22"/>
          <w:lang w:val="en-US" w:eastAsia="zh-CN"/>
        </w:rPr>
        <w:t>惰化</w:t>
      </w:r>
      <w:r w:rsidRPr="00386599">
        <w:rPr>
          <w:rFonts w:eastAsia="SimSun" w:cs="Arial" w:hint="eastAsia"/>
          <w:szCs w:val="22"/>
          <w:lang w:val="en-US" w:eastAsia="zh-CN"/>
        </w:rPr>
        <w:t>：</w:t>
      </w:r>
      <w:r w:rsidRPr="00902DF6">
        <w:rPr>
          <w:rFonts w:eastAsia="SimSun" w:cs="Arial" w:hint="eastAsia"/>
          <w:szCs w:val="22"/>
          <w:lang w:val="en-US" w:eastAsia="zh-CN"/>
        </w:rPr>
        <w:t>在液舱的液面以上空间加入一种气体</w:t>
      </w:r>
      <w:r>
        <w:rPr>
          <w:rFonts w:eastAsia="SimSun" w:cs="Arial" w:hint="eastAsia"/>
          <w:szCs w:val="22"/>
          <w:lang w:val="en-US" w:eastAsia="zh-CN"/>
        </w:rPr>
        <w:t>（</w:t>
      </w:r>
      <w:r w:rsidRPr="00902DF6">
        <w:rPr>
          <w:rFonts w:eastAsia="SimSun" w:cs="Arial" w:hint="eastAsia"/>
          <w:szCs w:val="22"/>
          <w:lang w:val="en-US" w:eastAsia="zh-CN"/>
        </w:rPr>
        <w:t>通常</w:t>
      </w:r>
      <w:r>
        <w:rPr>
          <w:rFonts w:eastAsia="SimSun" w:cs="Arial" w:hint="eastAsia"/>
          <w:szCs w:val="22"/>
          <w:lang w:val="en-US" w:eastAsia="zh-CN"/>
        </w:rPr>
        <w:t>为</w:t>
      </w:r>
      <w:r w:rsidRPr="00902DF6">
        <w:rPr>
          <w:rFonts w:eastAsia="SimSun" w:cs="Arial" w:hint="eastAsia"/>
          <w:szCs w:val="22"/>
          <w:lang w:val="en-US" w:eastAsia="zh-CN"/>
        </w:rPr>
        <w:t>氮气</w:t>
      </w:r>
      <w:r>
        <w:rPr>
          <w:rFonts w:eastAsia="SimSun" w:cs="Arial" w:hint="eastAsia"/>
          <w:szCs w:val="22"/>
          <w:lang w:val="en-US" w:eastAsia="zh-CN"/>
        </w:rPr>
        <w:t>）</w:t>
      </w:r>
      <w:r w:rsidRPr="00902DF6">
        <w:rPr>
          <w:rFonts w:eastAsia="SimSun" w:cs="Arial" w:hint="eastAsia"/>
          <w:szCs w:val="22"/>
          <w:lang w:val="en-US" w:eastAsia="zh-CN"/>
        </w:rPr>
        <w:t>，以防止形成可燃性货物</w:t>
      </w:r>
      <w:r w:rsidRPr="00902DF6">
        <w:rPr>
          <w:rFonts w:eastAsia="SimSun" w:cs="Arial" w:hint="eastAsia"/>
          <w:szCs w:val="22"/>
          <w:lang w:val="en-US" w:eastAsia="zh-CN"/>
        </w:rPr>
        <w:t>/</w:t>
      </w:r>
      <w:r w:rsidRPr="00902DF6">
        <w:rPr>
          <w:rFonts w:eastAsia="SimSun" w:cs="Arial" w:hint="eastAsia"/>
          <w:szCs w:val="22"/>
          <w:lang w:val="en-US" w:eastAsia="zh-CN"/>
        </w:rPr>
        <w:t>气体混合物；</w:t>
      </w:r>
    </w:p>
    <w:p w14:paraId="4A473BD8" w14:textId="77777777" w:rsidR="00BD79FB" w:rsidRPr="00902DF6" w:rsidRDefault="00BD79FB" w:rsidP="00BD79FB">
      <w:pPr>
        <w:tabs>
          <w:tab w:val="clear" w:pos="851"/>
          <w:tab w:val="left" w:pos="900"/>
        </w:tabs>
        <w:snapToGrid w:val="0"/>
        <w:spacing w:before="240" w:after="120" w:line="360" w:lineRule="atLeast"/>
        <w:ind w:left="1620" w:right="72" w:hanging="1620"/>
        <w:rPr>
          <w:rFonts w:eastAsia="SimSun" w:cs="Arial"/>
          <w:szCs w:val="22"/>
          <w:lang w:val="en-US" w:eastAsia="zh-CN"/>
        </w:rPr>
      </w:pPr>
      <w:r>
        <w:rPr>
          <w:rFonts w:eastAsia="SimSun" w:cs="Arial"/>
          <w:b/>
          <w:szCs w:val="22"/>
          <w:lang w:val="en-US" w:eastAsia="zh-CN"/>
        </w:rPr>
        <w:tab/>
      </w:r>
      <w:r w:rsidRPr="00386599">
        <w:rPr>
          <w:rFonts w:eastAsia="SimSun" w:cs="Arial" w:hint="eastAsia"/>
          <w:szCs w:val="22"/>
          <w:lang w:val="en-US" w:eastAsia="zh-CN"/>
        </w:rPr>
        <w:t>.4</w:t>
      </w:r>
      <w:r w:rsidRPr="00902DF6">
        <w:rPr>
          <w:rFonts w:eastAsia="SimSun" w:cs="Arial" w:hint="eastAsia"/>
          <w:b/>
          <w:szCs w:val="22"/>
          <w:lang w:val="en-US" w:eastAsia="zh-CN"/>
        </w:rPr>
        <w:tab/>
      </w:r>
      <w:r w:rsidRPr="00252614">
        <w:rPr>
          <w:rFonts w:eastAsia="SimSun" w:cs="Arial" w:hint="eastAsia"/>
          <w:i/>
          <w:szCs w:val="22"/>
          <w:lang w:val="en-US" w:eastAsia="zh-CN"/>
        </w:rPr>
        <w:t>温度控制</w:t>
      </w:r>
      <w:r w:rsidRPr="00386599">
        <w:rPr>
          <w:rFonts w:eastAsia="SimSun" w:cs="Arial" w:hint="eastAsia"/>
          <w:szCs w:val="22"/>
          <w:lang w:val="en-US" w:eastAsia="zh-CN"/>
        </w:rPr>
        <w:t>：</w:t>
      </w:r>
      <w:r w:rsidRPr="00902DF6">
        <w:rPr>
          <w:rFonts w:eastAsia="SimSun" w:cs="Arial" w:hint="eastAsia"/>
          <w:bCs/>
          <w:szCs w:val="22"/>
          <w:lang w:val="en-US" w:eastAsia="zh-CN"/>
        </w:rPr>
        <w:t>将</w:t>
      </w:r>
      <w:r w:rsidRPr="00902DF6">
        <w:rPr>
          <w:rFonts w:eastAsia="SimSun" w:cs="Arial" w:hint="eastAsia"/>
          <w:szCs w:val="22"/>
          <w:lang w:val="en-US" w:eastAsia="zh-CN"/>
        </w:rPr>
        <w:t>货物温度保持在特定范围内，以避免有害反应或者使液体保持低粘度，以便由泵输送货物；</w:t>
      </w:r>
      <w:r>
        <w:rPr>
          <w:rFonts w:eastAsia="SimSun" w:cs="Arial" w:hint="eastAsia"/>
          <w:szCs w:val="22"/>
          <w:lang w:val="en-US" w:eastAsia="zh-CN"/>
        </w:rPr>
        <w:t>和</w:t>
      </w:r>
    </w:p>
    <w:p w14:paraId="29CFAD01" w14:textId="77777777" w:rsidR="00BD79FB" w:rsidRPr="00902DF6" w:rsidRDefault="00BD79FB" w:rsidP="00BD79FB">
      <w:pPr>
        <w:tabs>
          <w:tab w:val="clear" w:pos="851"/>
          <w:tab w:val="left" w:pos="900"/>
        </w:tabs>
        <w:snapToGrid w:val="0"/>
        <w:spacing w:before="240" w:after="120" w:line="360" w:lineRule="atLeast"/>
        <w:ind w:left="1620" w:right="72" w:hanging="1620"/>
        <w:rPr>
          <w:rFonts w:eastAsia="SimSun" w:cs="Arial"/>
          <w:szCs w:val="22"/>
          <w:lang w:val="en-US" w:eastAsia="zh-CN"/>
        </w:rPr>
      </w:pPr>
      <w:r>
        <w:rPr>
          <w:rFonts w:eastAsia="SimSun" w:cs="Arial"/>
          <w:b/>
          <w:szCs w:val="22"/>
          <w:lang w:val="en-US" w:eastAsia="zh-CN"/>
        </w:rPr>
        <w:tab/>
      </w:r>
      <w:r w:rsidRPr="00386599">
        <w:rPr>
          <w:rFonts w:eastAsia="SimSun" w:cs="Arial" w:hint="eastAsia"/>
          <w:szCs w:val="22"/>
          <w:lang w:val="en-US" w:eastAsia="zh-CN"/>
        </w:rPr>
        <w:t>.5</w:t>
      </w:r>
      <w:r w:rsidRPr="00902DF6">
        <w:rPr>
          <w:rFonts w:eastAsia="SimSun" w:cs="Arial" w:hint="eastAsia"/>
          <w:b/>
          <w:szCs w:val="22"/>
          <w:lang w:val="en-US" w:eastAsia="zh-CN"/>
        </w:rPr>
        <w:tab/>
      </w:r>
      <w:r w:rsidRPr="00252614">
        <w:rPr>
          <w:rFonts w:eastAsia="SimSun" w:cs="Arial" w:hint="eastAsia"/>
          <w:i/>
          <w:szCs w:val="22"/>
          <w:lang w:val="en-US" w:eastAsia="zh-CN"/>
        </w:rPr>
        <w:t>衬垫和透气</w:t>
      </w:r>
      <w:r w:rsidRPr="00386599">
        <w:rPr>
          <w:rFonts w:eastAsia="SimSun" w:cs="Arial" w:hint="eastAsia"/>
          <w:szCs w:val="22"/>
          <w:lang w:val="en-US" w:eastAsia="zh-CN"/>
        </w:rPr>
        <w:t>：</w:t>
      </w:r>
      <w:r w:rsidRPr="00902DF6">
        <w:rPr>
          <w:rFonts w:eastAsia="SimSun" w:cs="Arial" w:hint="eastAsia"/>
          <w:szCs w:val="22"/>
          <w:lang w:val="en-US" w:eastAsia="zh-CN"/>
        </w:rPr>
        <w:t>仅适用于具体情况下的具体货物。</w:t>
      </w:r>
    </w:p>
    <w:p w14:paraId="1F2CC98B" w14:textId="77777777" w:rsidR="00BD79FB" w:rsidRPr="00AE3B2D" w:rsidRDefault="00BD79FB" w:rsidP="00BD79FB">
      <w:pPr>
        <w:tabs>
          <w:tab w:val="clear" w:pos="851"/>
          <w:tab w:val="left" w:pos="900"/>
        </w:tabs>
        <w:spacing w:before="240" w:after="120" w:line="360" w:lineRule="atLeast"/>
        <w:rPr>
          <w:rFonts w:eastAsia="SimSun" w:cs="Arial"/>
          <w:b/>
          <w:bCs/>
          <w:szCs w:val="22"/>
          <w:lang w:eastAsia="zh-CN"/>
        </w:rPr>
      </w:pPr>
      <w:r w:rsidRPr="00AE3B2D">
        <w:rPr>
          <w:rFonts w:eastAsia="SimSun" w:cs="Arial"/>
          <w:b/>
          <w:bCs/>
          <w:szCs w:val="22"/>
          <w:lang w:eastAsia="zh-CN"/>
        </w:rPr>
        <w:t>21.7.11</w:t>
      </w:r>
      <w:r w:rsidRPr="00AE3B2D">
        <w:rPr>
          <w:rFonts w:eastAsia="SimSun" w:cs="Arial"/>
          <w:b/>
          <w:bCs/>
          <w:szCs w:val="22"/>
          <w:lang w:eastAsia="zh-CN"/>
        </w:rPr>
        <w:tab/>
      </w:r>
      <w:r>
        <w:rPr>
          <w:rFonts w:eastAsia="SimSun" w:cs="Arial" w:hint="eastAsia"/>
          <w:b/>
          <w:bCs/>
          <w:szCs w:val="22"/>
          <w:lang w:eastAsia="zh-CN"/>
        </w:rPr>
        <w:t>易燃货物</w:t>
      </w:r>
    </w:p>
    <w:p w14:paraId="143CAC98" w14:textId="77777777" w:rsidR="00BD79FB" w:rsidRPr="00AE3B2D" w:rsidRDefault="00BD79FB" w:rsidP="00BD79FB">
      <w:pPr>
        <w:tabs>
          <w:tab w:val="clear" w:pos="851"/>
          <w:tab w:val="left" w:pos="1080"/>
        </w:tabs>
        <w:spacing w:before="240" w:after="240" w:line="360" w:lineRule="atLeast"/>
        <w:ind w:left="1418" w:hanging="1418"/>
        <w:rPr>
          <w:rFonts w:eastAsia="SimSun" w:cs="Arial"/>
          <w:szCs w:val="22"/>
          <w:lang w:eastAsia="zh-CN"/>
        </w:rPr>
      </w:pPr>
      <w:r w:rsidRPr="00AE3B2D">
        <w:rPr>
          <w:rFonts w:eastAsia="SimSun" w:cs="Arial"/>
          <w:szCs w:val="22"/>
          <w:lang w:eastAsia="zh-CN"/>
        </w:rPr>
        <w:t>21.7.11.1</w:t>
      </w:r>
      <w:r>
        <w:rPr>
          <w:rFonts w:eastAsia="SimSun" w:cs="Arial"/>
          <w:szCs w:val="22"/>
          <w:lang w:eastAsia="zh-CN"/>
        </w:rPr>
        <w:tab/>
      </w:r>
      <w:r>
        <w:rPr>
          <w:rFonts w:eastAsia="SimSun" w:cs="Arial" w:hint="eastAsia"/>
          <w:szCs w:val="22"/>
          <w:lang w:val="en-US" w:eastAsia="zh-CN"/>
        </w:rPr>
        <w:t>按照</w:t>
      </w:r>
      <w:r w:rsidRPr="005C1418">
        <w:rPr>
          <w:rFonts w:eastAsia="SimSun" w:cs="Arial" w:hint="eastAsia"/>
          <w:szCs w:val="22"/>
          <w:lang w:val="en-US" w:eastAsia="zh-CN"/>
        </w:rPr>
        <w:t>以下</w:t>
      </w:r>
      <w:r>
        <w:rPr>
          <w:rFonts w:eastAsia="SimSun" w:cs="Arial" w:hint="eastAsia"/>
          <w:szCs w:val="22"/>
          <w:lang w:val="en-US" w:eastAsia="zh-CN"/>
        </w:rPr>
        <w:t>衡准</w:t>
      </w:r>
      <w:r w:rsidRPr="005C1418">
        <w:rPr>
          <w:rFonts w:eastAsia="SimSun" w:cs="Arial" w:hint="eastAsia"/>
          <w:szCs w:val="22"/>
          <w:lang w:val="en-US" w:eastAsia="zh-CN"/>
        </w:rPr>
        <w:t>将货物确定为易燃：</w:t>
      </w:r>
    </w:p>
    <w:tbl>
      <w:tblPr>
        <w:tblW w:w="7415" w:type="dxa"/>
        <w:jc w:val="center"/>
        <w:tblLayout w:type="fixed"/>
        <w:tblCellMar>
          <w:left w:w="0" w:type="dxa"/>
          <w:right w:w="0" w:type="dxa"/>
        </w:tblCellMar>
        <w:tblLook w:val="0000" w:firstRow="0" w:lastRow="0" w:firstColumn="0" w:lastColumn="0" w:noHBand="0" w:noVBand="0"/>
      </w:tblPr>
      <w:tblGrid>
        <w:gridCol w:w="3686"/>
        <w:gridCol w:w="3729"/>
      </w:tblGrid>
      <w:tr w:rsidR="00BD79FB" w:rsidRPr="00F90723" w14:paraId="5685BA1B" w14:textId="77777777" w:rsidTr="00796510">
        <w:trPr>
          <w:trHeight w:hRule="exact" w:val="484"/>
          <w:jc w:val="center"/>
        </w:trPr>
        <w:tc>
          <w:tcPr>
            <w:tcW w:w="3686" w:type="dxa"/>
            <w:tcBorders>
              <w:top w:val="single" w:sz="2" w:space="0" w:color="auto"/>
              <w:left w:val="single" w:sz="2" w:space="0" w:color="auto"/>
              <w:bottom w:val="single" w:sz="2" w:space="0" w:color="auto"/>
              <w:right w:val="single" w:sz="2" w:space="0" w:color="auto"/>
            </w:tcBorders>
            <w:vAlign w:val="center"/>
          </w:tcPr>
          <w:p w14:paraId="76B6078D" w14:textId="77777777" w:rsidR="00BD79FB" w:rsidRPr="00AE3B2D" w:rsidRDefault="00BD79FB" w:rsidP="00796510">
            <w:pPr>
              <w:keepNext/>
              <w:tabs>
                <w:tab w:val="clear" w:pos="851"/>
              </w:tabs>
              <w:ind w:left="1134" w:hanging="995"/>
              <w:jc w:val="left"/>
              <w:rPr>
                <w:rFonts w:eastAsia="SimSun" w:cs="Arial"/>
                <w:b/>
                <w:bCs/>
                <w:szCs w:val="22"/>
                <w:lang w:eastAsia="zh-CN"/>
              </w:rPr>
            </w:pPr>
            <w:r>
              <w:rPr>
                <w:rFonts w:eastAsia="SimSun" w:cs="Arial" w:hint="eastAsia"/>
                <w:b/>
                <w:bCs/>
                <w:szCs w:val="22"/>
                <w:lang w:eastAsia="zh-CN"/>
              </w:rPr>
              <w:t>《国际散化规则》的表述</w:t>
            </w:r>
          </w:p>
        </w:tc>
        <w:tc>
          <w:tcPr>
            <w:tcW w:w="3729" w:type="dxa"/>
            <w:tcBorders>
              <w:top w:val="single" w:sz="2" w:space="0" w:color="auto"/>
              <w:left w:val="single" w:sz="2" w:space="0" w:color="auto"/>
              <w:bottom w:val="single" w:sz="2" w:space="0" w:color="auto"/>
              <w:right w:val="single" w:sz="2" w:space="0" w:color="auto"/>
            </w:tcBorders>
            <w:vAlign w:val="center"/>
          </w:tcPr>
          <w:p w14:paraId="404C9F3D" w14:textId="77777777" w:rsidR="00BD79FB" w:rsidRPr="00AE3B2D" w:rsidRDefault="00BD79FB" w:rsidP="00796510">
            <w:pPr>
              <w:keepNext/>
              <w:tabs>
                <w:tab w:val="clear" w:pos="851"/>
              </w:tabs>
              <w:ind w:left="1134" w:hanging="1134"/>
              <w:jc w:val="center"/>
              <w:rPr>
                <w:rFonts w:eastAsia="SimSun" w:cs="Arial"/>
                <w:b/>
                <w:bCs/>
                <w:szCs w:val="22"/>
              </w:rPr>
            </w:pPr>
            <w:r>
              <w:rPr>
                <w:rFonts w:eastAsia="SimSun" w:cs="Arial" w:hint="eastAsia"/>
                <w:b/>
                <w:bCs/>
                <w:szCs w:val="22"/>
                <w:lang w:eastAsia="zh-CN"/>
              </w:rPr>
              <w:t>闪点（摄氏度）</w:t>
            </w:r>
          </w:p>
        </w:tc>
      </w:tr>
      <w:tr w:rsidR="00BD79FB" w:rsidRPr="00F90723" w14:paraId="69252DF2" w14:textId="77777777" w:rsidTr="00796510">
        <w:trPr>
          <w:trHeight w:hRule="exact" w:val="471"/>
          <w:jc w:val="center"/>
        </w:trPr>
        <w:tc>
          <w:tcPr>
            <w:tcW w:w="3686" w:type="dxa"/>
            <w:tcBorders>
              <w:top w:val="single" w:sz="2" w:space="0" w:color="auto"/>
              <w:left w:val="single" w:sz="2" w:space="0" w:color="auto"/>
              <w:bottom w:val="single" w:sz="2" w:space="0" w:color="auto"/>
              <w:right w:val="single" w:sz="2" w:space="0" w:color="auto"/>
            </w:tcBorders>
            <w:vAlign w:val="center"/>
          </w:tcPr>
          <w:p w14:paraId="63417A91" w14:textId="77777777" w:rsidR="00BD79FB" w:rsidRPr="00AE3B2D" w:rsidRDefault="00BD79FB" w:rsidP="00796510">
            <w:pPr>
              <w:keepNext/>
              <w:tabs>
                <w:tab w:val="clear" w:pos="851"/>
              </w:tabs>
              <w:ind w:left="1134" w:hanging="995"/>
              <w:jc w:val="left"/>
              <w:rPr>
                <w:rFonts w:eastAsia="SimSun" w:cs="Arial"/>
                <w:szCs w:val="22"/>
              </w:rPr>
            </w:pPr>
            <w:r>
              <w:rPr>
                <w:rFonts w:eastAsia="SimSun" w:cs="Arial" w:hint="eastAsia"/>
                <w:szCs w:val="22"/>
                <w:lang w:eastAsia="zh-CN"/>
              </w:rPr>
              <w:t>高易燃</w:t>
            </w:r>
          </w:p>
        </w:tc>
        <w:tc>
          <w:tcPr>
            <w:tcW w:w="3729" w:type="dxa"/>
            <w:tcBorders>
              <w:top w:val="single" w:sz="2" w:space="0" w:color="auto"/>
              <w:left w:val="single" w:sz="2" w:space="0" w:color="auto"/>
              <w:bottom w:val="single" w:sz="2" w:space="0" w:color="auto"/>
              <w:right w:val="single" w:sz="2" w:space="0" w:color="auto"/>
            </w:tcBorders>
            <w:vAlign w:val="center"/>
          </w:tcPr>
          <w:p w14:paraId="620807EE" w14:textId="77777777" w:rsidR="00BD79FB" w:rsidRPr="00AE3B2D" w:rsidRDefault="00BD79FB" w:rsidP="00796510">
            <w:pPr>
              <w:keepNext/>
              <w:tabs>
                <w:tab w:val="clear" w:pos="851"/>
              </w:tabs>
              <w:ind w:left="1134" w:hanging="1134"/>
              <w:jc w:val="center"/>
              <w:rPr>
                <w:rFonts w:eastAsia="SimSun" w:cs="Arial"/>
                <w:szCs w:val="22"/>
              </w:rPr>
            </w:pPr>
            <w:r w:rsidRPr="00CD076F">
              <w:rPr>
                <w:rFonts w:eastAsia="SimSun" w:cs="Arial" w:hint="eastAsia"/>
                <w:szCs w:val="22"/>
              </w:rPr>
              <w:t>＜</w:t>
            </w:r>
            <w:r w:rsidRPr="00AE3B2D">
              <w:rPr>
                <w:rFonts w:eastAsia="SimSun" w:cs="Arial"/>
                <w:szCs w:val="22"/>
              </w:rPr>
              <w:t xml:space="preserve"> 23</w:t>
            </w:r>
          </w:p>
        </w:tc>
      </w:tr>
      <w:tr w:rsidR="00BD79FB" w:rsidRPr="00F90723" w14:paraId="553DD309" w14:textId="77777777" w:rsidTr="00796510">
        <w:trPr>
          <w:trHeight w:hRule="exact" w:val="480"/>
          <w:jc w:val="center"/>
        </w:trPr>
        <w:tc>
          <w:tcPr>
            <w:tcW w:w="3686" w:type="dxa"/>
            <w:tcBorders>
              <w:top w:val="single" w:sz="2" w:space="0" w:color="auto"/>
              <w:left w:val="single" w:sz="2" w:space="0" w:color="auto"/>
              <w:bottom w:val="single" w:sz="2" w:space="0" w:color="auto"/>
              <w:right w:val="single" w:sz="2" w:space="0" w:color="auto"/>
            </w:tcBorders>
            <w:vAlign w:val="center"/>
          </w:tcPr>
          <w:p w14:paraId="526079C0" w14:textId="77777777" w:rsidR="00BD79FB" w:rsidRPr="00AE3B2D" w:rsidRDefault="00BD79FB" w:rsidP="00796510">
            <w:pPr>
              <w:keepNext/>
              <w:tabs>
                <w:tab w:val="clear" w:pos="851"/>
              </w:tabs>
              <w:ind w:left="1134" w:hanging="995"/>
              <w:jc w:val="left"/>
              <w:rPr>
                <w:rFonts w:eastAsia="SimSun" w:cs="Arial"/>
                <w:szCs w:val="22"/>
              </w:rPr>
            </w:pPr>
            <w:r>
              <w:rPr>
                <w:rFonts w:eastAsia="SimSun" w:cs="Arial" w:hint="eastAsia"/>
                <w:szCs w:val="22"/>
                <w:lang w:eastAsia="zh-CN"/>
              </w:rPr>
              <w:t>易燃</w:t>
            </w:r>
          </w:p>
        </w:tc>
        <w:tc>
          <w:tcPr>
            <w:tcW w:w="3729" w:type="dxa"/>
            <w:tcBorders>
              <w:top w:val="single" w:sz="2" w:space="0" w:color="auto"/>
              <w:left w:val="single" w:sz="2" w:space="0" w:color="auto"/>
              <w:bottom w:val="single" w:sz="2" w:space="0" w:color="auto"/>
              <w:right w:val="single" w:sz="2" w:space="0" w:color="auto"/>
            </w:tcBorders>
            <w:vAlign w:val="center"/>
          </w:tcPr>
          <w:p w14:paraId="5A2B969C" w14:textId="77777777" w:rsidR="00BD79FB" w:rsidRPr="00AE3B2D" w:rsidRDefault="00BD79FB" w:rsidP="00796510">
            <w:pPr>
              <w:keepNext/>
              <w:tabs>
                <w:tab w:val="clear" w:pos="851"/>
              </w:tabs>
              <w:ind w:left="1134" w:hanging="1134"/>
              <w:jc w:val="center"/>
              <w:rPr>
                <w:rFonts w:eastAsia="SimSun" w:cs="Arial"/>
                <w:szCs w:val="22"/>
              </w:rPr>
            </w:pPr>
            <w:r w:rsidRPr="00CD076F">
              <w:rPr>
                <w:rFonts w:eastAsia="SimSun" w:cs="Arial" w:hint="eastAsia"/>
                <w:bCs/>
                <w:szCs w:val="22"/>
                <w:lang w:val="en-US"/>
              </w:rPr>
              <w:t>≤</w:t>
            </w:r>
            <w:r w:rsidRPr="002A7CF1">
              <w:rPr>
                <w:rFonts w:eastAsia="SimSun" w:cs="Arial"/>
                <w:szCs w:val="22"/>
              </w:rPr>
              <w:t xml:space="preserve"> 60 </w:t>
            </w:r>
            <w:r>
              <w:rPr>
                <w:rFonts w:eastAsia="SimSun" w:cs="Arial" w:hint="eastAsia"/>
                <w:szCs w:val="22"/>
                <w:lang w:eastAsia="zh-CN"/>
              </w:rPr>
              <w:t>但</w:t>
            </w:r>
            <w:r w:rsidRPr="00CD076F">
              <w:rPr>
                <w:rFonts w:eastAsia="SimSun" w:cs="Arial" w:hint="eastAsia"/>
                <w:bCs/>
                <w:szCs w:val="22"/>
              </w:rPr>
              <w:t>≥</w:t>
            </w:r>
            <w:r w:rsidRPr="002A7CF1">
              <w:rPr>
                <w:rFonts w:eastAsia="SimSun" w:cs="Arial"/>
                <w:szCs w:val="22"/>
              </w:rPr>
              <w:t xml:space="preserve"> 23</w:t>
            </w:r>
          </w:p>
        </w:tc>
      </w:tr>
    </w:tbl>
    <w:p w14:paraId="3FD5DD7B" w14:textId="77777777" w:rsidR="00BD79FB" w:rsidRPr="005C1418" w:rsidRDefault="00BD79FB" w:rsidP="00BD79FB">
      <w:pPr>
        <w:tabs>
          <w:tab w:val="clear" w:pos="851"/>
          <w:tab w:val="left" w:pos="1080"/>
          <w:tab w:val="left" w:pos="1418"/>
        </w:tabs>
        <w:spacing w:before="240" w:after="120" w:line="360" w:lineRule="atLeast"/>
        <w:rPr>
          <w:rFonts w:eastAsia="SimSun" w:cs="Arial"/>
          <w:szCs w:val="22"/>
          <w:lang w:val="en-US" w:eastAsia="zh-CN"/>
        </w:rPr>
      </w:pPr>
      <w:r w:rsidRPr="00AE3B2D">
        <w:rPr>
          <w:rFonts w:eastAsia="SimSun" w:cs="Arial"/>
          <w:szCs w:val="22"/>
          <w:lang w:eastAsia="zh-CN"/>
        </w:rPr>
        <w:t>21.7.11.2</w:t>
      </w:r>
      <w:r>
        <w:rPr>
          <w:rFonts w:eastAsia="SimSun" w:cs="Arial"/>
          <w:szCs w:val="22"/>
          <w:lang w:eastAsia="zh-CN"/>
        </w:rPr>
        <w:tab/>
      </w:r>
      <w:r w:rsidRPr="005C1418">
        <w:rPr>
          <w:rFonts w:eastAsia="SimSun" w:cs="Arial" w:hint="eastAsia"/>
          <w:szCs w:val="22"/>
          <w:lang w:val="en-US" w:eastAsia="zh-CN"/>
        </w:rPr>
        <w:t>应该注意到，需要测量混合物和水溶液的闪点，除非其所有成分均为非易燃物质。</w:t>
      </w:r>
    </w:p>
    <w:p w14:paraId="0A9E9007" w14:textId="77777777" w:rsidR="00BD79FB" w:rsidRPr="00AE3B2D" w:rsidRDefault="00BD79FB" w:rsidP="00BD79FB">
      <w:pPr>
        <w:tabs>
          <w:tab w:val="clear" w:pos="851"/>
          <w:tab w:val="left" w:pos="1080"/>
          <w:tab w:val="left" w:pos="1418"/>
        </w:tabs>
        <w:spacing w:before="240" w:after="120" w:line="360" w:lineRule="atLeast"/>
        <w:rPr>
          <w:rFonts w:eastAsia="SimSun" w:cs="Arial"/>
          <w:szCs w:val="22"/>
          <w:lang w:eastAsia="zh-CN"/>
        </w:rPr>
      </w:pPr>
      <w:r w:rsidRPr="00AE3B2D">
        <w:rPr>
          <w:rFonts w:eastAsia="SimSun" w:cs="Arial"/>
          <w:szCs w:val="22"/>
          <w:lang w:eastAsia="zh-CN"/>
        </w:rPr>
        <w:t>21.7.11.3</w:t>
      </w:r>
      <w:r>
        <w:rPr>
          <w:rFonts w:eastAsia="SimSun" w:cs="Arial"/>
          <w:szCs w:val="22"/>
          <w:lang w:eastAsia="zh-CN"/>
        </w:rPr>
        <w:tab/>
      </w:r>
      <w:r w:rsidRPr="005C1418">
        <w:rPr>
          <w:rFonts w:eastAsia="SimSun" w:cs="Arial" w:hint="eastAsia"/>
          <w:szCs w:val="22"/>
          <w:lang w:val="en-US" w:eastAsia="zh-CN"/>
        </w:rPr>
        <w:t>应该注意到，闪点低于</w:t>
      </w:r>
      <w:r w:rsidRPr="005C1418">
        <w:rPr>
          <w:rFonts w:eastAsia="SimSun" w:cs="Arial" w:hint="eastAsia"/>
          <w:szCs w:val="22"/>
          <w:lang w:val="en-US" w:eastAsia="zh-CN"/>
        </w:rPr>
        <w:t>60</w:t>
      </w:r>
      <w:r w:rsidRPr="00B33A7D">
        <w:rPr>
          <w:rFonts w:cs="Arial"/>
          <w:szCs w:val="22"/>
          <w:lang w:eastAsia="zh-CN"/>
        </w:rPr>
        <w:t>°C</w:t>
      </w:r>
      <w:r w:rsidRPr="005C1418">
        <w:rPr>
          <w:rFonts w:eastAsia="SimSun" w:cs="Arial" w:hint="eastAsia"/>
          <w:szCs w:val="22"/>
          <w:lang w:val="en-US" w:eastAsia="zh-CN"/>
        </w:rPr>
        <w:t>散装液体货物的载运要受《</w:t>
      </w:r>
      <w:r>
        <w:rPr>
          <w:rFonts w:eastAsia="SimSun" w:cs="Arial" w:hint="eastAsia"/>
          <w:szCs w:val="22"/>
          <w:lang w:val="en-US" w:eastAsia="zh-CN"/>
        </w:rPr>
        <w:t>安全</w:t>
      </w:r>
      <w:r w:rsidRPr="005C1418">
        <w:rPr>
          <w:rFonts w:eastAsia="SimSun" w:cs="Arial" w:hint="eastAsia"/>
          <w:szCs w:val="22"/>
          <w:lang w:val="en-US" w:eastAsia="zh-CN"/>
        </w:rPr>
        <w:t>公约》其他规定的约束。</w:t>
      </w:r>
    </w:p>
    <w:p w14:paraId="000815F1" w14:textId="77777777" w:rsidR="00BD79FB" w:rsidRPr="00AE3B2D" w:rsidRDefault="00BD79FB" w:rsidP="00BD79FB">
      <w:pPr>
        <w:tabs>
          <w:tab w:val="clear" w:pos="851"/>
          <w:tab w:val="left" w:pos="900"/>
        </w:tabs>
        <w:spacing w:before="240" w:after="120" w:line="360" w:lineRule="atLeast"/>
        <w:jc w:val="left"/>
        <w:rPr>
          <w:rFonts w:eastAsia="SimSun" w:cs="Arial"/>
          <w:b/>
          <w:bCs/>
          <w:szCs w:val="22"/>
          <w:lang w:eastAsia="zh-CN"/>
        </w:rPr>
      </w:pPr>
      <w:r w:rsidRPr="00AE3B2D">
        <w:rPr>
          <w:rFonts w:eastAsia="SimSun" w:cs="Arial"/>
          <w:b/>
          <w:bCs/>
          <w:szCs w:val="22"/>
          <w:lang w:eastAsia="zh-CN"/>
        </w:rPr>
        <w:t>21.7.12</w:t>
      </w:r>
      <w:r w:rsidRPr="00AE3B2D">
        <w:rPr>
          <w:rFonts w:eastAsia="SimSun" w:cs="Arial"/>
          <w:b/>
          <w:bCs/>
          <w:szCs w:val="22"/>
          <w:lang w:eastAsia="zh-CN"/>
        </w:rPr>
        <w:tab/>
      </w:r>
      <w:r w:rsidRPr="00B56D2F">
        <w:rPr>
          <w:rFonts w:eastAsia="SimSun" w:cs="Arial"/>
          <w:b/>
          <w:bCs/>
          <w:szCs w:val="22"/>
          <w:lang w:eastAsia="zh-CN"/>
        </w:rPr>
        <w:t>SVC/LC</w:t>
      </w:r>
      <w:r w:rsidRPr="00B56D2F">
        <w:rPr>
          <w:rFonts w:eastAsia="SimSun" w:cs="Arial"/>
          <w:b/>
          <w:bCs/>
          <w:szCs w:val="22"/>
          <w:vertAlign w:val="subscript"/>
          <w:lang w:eastAsia="zh-CN"/>
        </w:rPr>
        <w:t>50</w:t>
      </w:r>
      <w:r w:rsidRPr="00B56D2F">
        <w:rPr>
          <w:rFonts w:eastAsia="SimSun" w:cs="Arial" w:hint="eastAsia"/>
          <w:b/>
          <w:bCs/>
          <w:szCs w:val="22"/>
          <w:lang w:eastAsia="zh-CN"/>
        </w:rPr>
        <w:t>比值法的</w:t>
      </w:r>
      <w:r>
        <w:rPr>
          <w:rFonts w:eastAsia="SimSun" w:cs="Arial" w:hint="eastAsia"/>
          <w:b/>
          <w:bCs/>
          <w:szCs w:val="22"/>
          <w:lang w:eastAsia="zh-CN"/>
        </w:rPr>
        <w:t>应用</w:t>
      </w:r>
    </w:p>
    <w:p w14:paraId="513E7745" w14:textId="77777777" w:rsidR="00BD79FB" w:rsidRDefault="00BD79FB" w:rsidP="00BD79FB">
      <w:pPr>
        <w:tabs>
          <w:tab w:val="clear" w:pos="851"/>
          <w:tab w:val="left" w:pos="1080"/>
          <w:tab w:val="left" w:pos="1418"/>
        </w:tabs>
        <w:spacing w:before="240" w:after="120" w:line="360" w:lineRule="atLeast"/>
        <w:rPr>
          <w:rFonts w:eastAsia="SimSun" w:cs="Arial"/>
          <w:szCs w:val="22"/>
          <w:lang w:val="en-US" w:eastAsia="zh-CN"/>
        </w:rPr>
      </w:pPr>
      <w:r w:rsidRPr="00AE3B2D">
        <w:rPr>
          <w:rFonts w:eastAsia="SimSun" w:cs="Arial"/>
          <w:szCs w:val="22"/>
          <w:lang w:eastAsia="zh-CN"/>
        </w:rPr>
        <w:t>21.7.12.1</w:t>
      </w:r>
      <w:r>
        <w:rPr>
          <w:rFonts w:eastAsia="SimSun" w:cs="Arial"/>
          <w:szCs w:val="22"/>
          <w:lang w:eastAsia="zh-CN"/>
        </w:rPr>
        <w:tab/>
      </w:r>
      <w:r w:rsidRPr="008B789D">
        <w:rPr>
          <w:rFonts w:eastAsia="SimSun" w:cs="Arial" w:hint="eastAsia"/>
          <w:szCs w:val="22"/>
          <w:lang w:val="en-US" w:eastAsia="zh-CN"/>
        </w:rPr>
        <w:t>如果物质的蒸气压力和分子量已知，估算的封闭空间</w:t>
      </w:r>
      <w:r>
        <w:rPr>
          <w:rFonts w:eastAsia="SimSun" w:cs="Arial" w:hint="eastAsia"/>
          <w:szCs w:val="22"/>
          <w:lang w:val="en-US" w:eastAsia="zh-CN"/>
        </w:rPr>
        <w:t>（</w:t>
      </w:r>
      <w:r w:rsidRPr="008B789D">
        <w:rPr>
          <w:rFonts w:eastAsia="SimSun" w:cs="Arial" w:hint="eastAsia"/>
          <w:szCs w:val="22"/>
          <w:lang w:val="en-US" w:eastAsia="zh-CN"/>
        </w:rPr>
        <w:t>如液货舱</w:t>
      </w:r>
      <w:r>
        <w:rPr>
          <w:rFonts w:eastAsia="SimSun" w:cs="Arial" w:hint="eastAsia"/>
          <w:szCs w:val="22"/>
          <w:lang w:val="en-US" w:eastAsia="zh-CN"/>
        </w:rPr>
        <w:t>）</w:t>
      </w:r>
      <w:r w:rsidRPr="008B789D">
        <w:rPr>
          <w:rFonts w:eastAsia="SimSun" w:cs="Arial" w:hint="eastAsia"/>
          <w:szCs w:val="22"/>
          <w:lang w:val="en-US" w:eastAsia="zh-CN"/>
        </w:rPr>
        <w:t>的最大蒸气浓度可以算出。称为“饱和蒸气浓度”</w:t>
      </w:r>
      <w:r>
        <w:rPr>
          <w:rFonts w:eastAsia="SimSun" w:cs="Arial" w:hint="eastAsia"/>
          <w:szCs w:val="22"/>
          <w:lang w:val="en-US" w:eastAsia="zh-CN"/>
        </w:rPr>
        <w:t>（</w:t>
      </w:r>
      <w:r w:rsidRPr="008B789D">
        <w:rPr>
          <w:rFonts w:eastAsia="SimSun" w:cs="Arial" w:hint="eastAsia"/>
          <w:szCs w:val="22"/>
          <w:lang w:val="en-US" w:eastAsia="zh-CN"/>
        </w:rPr>
        <w:t>SVC</w:t>
      </w:r>
      <w:r>
        <w:rPr>
          <w:rFonts w:eastAsia="SimSun" w:cs="Arial" w:hint="eastAsia"/>
          <w:szCs w:val="22"/>
          <w:lang w:val="en-US" w:eastAsia="zh-CN"/>
        </w:rPr>
        <w:t>）</w:t>
      </w:r>
      <w:r w:rsidRPr="008B789D">
        <w:rPr>
          <w:rFonts w:eastAsia="SimSun" w:cs="Arial" w:hint="eastAsia"/>
          <w:szCs w:val="22"/>
          <w:lang w:val="en-US" w:eastAsia="zh-CN"/>
        </w:rPr>
        <w:t>。</w:t>
      </w:r>
    </w:p>
    <w:p w14:paraId="64727F29" w14:textId="77777777" w:rsidR="00BD79FB" w:rsidRDefault="00BD79FB" w:rsidP="00BD79FB">
      <w:pPr>
        <w:tabs>
          <w:tab w:val="clear" w:pos="851"/>
          <w:tab w:val="left" w:pos="1080"/>
          <w:tab w:val="left" w:pos="1418"/>
        </w:tabs>
        <w:spacing w:before="240" w:after="120" w:line="360" w:lineRule="atLeast"/>
        <w:rPr>
          <w:rFonts w:eastAsia="SimSun" w:cs="Arial"/>
          <w:szCs w:val="22"/>
          <w:lang w:val="en-US" w:eastAsia="zh-CN"/>
        </w:rPr>
      </w:pPr>
      <w:r>
        <w:rPr>
          <w:rFonts w:eastAsia="SimSun" w:cs="Arial"/>
          <w:szCs w:val="22"/>
          <w:lang w:val="en-US" w:eastAsia="zh-CN"/>
        </w:rPr>
        <w:br w:type="page"/>
      </w:r>
    </w:p>
    <w:p w14:paraId="1785415B" w14:textId="77777777" w:rsidR="00BD79FB" w:rsidRDefault="00BD79FB" w:rsidP="00BD79FB">
      <w:pPr>
        <w:tabs>
          <w:tab w:val="clear" w:pos="851"/>
          <w:tab w:val="left" w:pos="1080"/>
        </w:tabs>
        <w:spacing w:before="240" w:after="120" w:line="360" w:lineRule="atLeast"/>
        <w:rPr>
          <w:rFonts w:eastAsia="SimSun" w:cs="Arial"/>
          <w:szCs w:val="22"/>
          <w:lang w:eastAsia="zh-CN"/>
        </w:rPr>
      </w:pPr>
      <w:r w:rsidRPr="00AE3B2D" w:rsidDel="005E17DA">
        <w:rPr>
          <w:rFonts w:eastAsia="SimSun" w:cs="Arial"/>
          <w:szCs w:val="22"/>
          <w:lang w:eastAsia="zh-CN"/>
        </w:rPr>
        <w:t>21.7.12.2</w:t>
      </w:r>
      <w:r>
        <w:rPr>
          <w:rFonts w:eastAsia="SimSun" w:cs="Arial"/>
          <w:szCs w:val="22"/>
          <w:lang w:eastAsia="zh-CN"/>
        </w:rPr>
        <w:tab/>
      </w:r>
      <w:r w:rsidRPr="008B789D">
        <w:rPr>
          <w:rFonts w:eastAsia="SimSun" w:cs="Arial" w:hint="eastAsia"/>
          <w:szCs w:val="22"/>
          <w:lang w:eastAsia="zh-CN"/>
        </w:rPr>
        <w:t>危害系数</w:t>
      </w:r>
      <w:r w:rsidRPr="008B789D">
        <w:rPr>
          <w:rFonts w:eastAsia="SimSun" w:cs="Arial" w:hint="eastAsia"/>
          <w:szCs w:val="22"/>
          <w:lang w:eastAsia="zh-CN"/>
        </w:rPr>
        <w:t>SVC/LC</w:t>
      </w:r>
      <w:r w:rsidRPr="00AE3B2D">
        <w:rPr>
          <w:rFonts w:eastAsia="SimSun" w:cs="Arial" w:hint="eastAsia"/>
          <w:szCs w:val="22"/>
          <w:vertAlign w:val="subscript"/>
          <w:lang w:eastAsia="zh-CN"/>
        </w:rPr>
        <w:t xml:space="preserve">50 </w:t>
      </w:r>
      <w:r>
        <w:rPr>
          <w:rStyle w:val="FootnoteReference"/>
          <w:rFonts w:eastAsia="SimSun" w:cs="Arial"/>
          <w:szCs w:val="22"/>
          <w:lang w:eastAsia="zh-CN"/>
        </w:rPr>
        <w:footnoteReference w:customMarkFollows="1" w:id="4"/>
        <w:t>4</w:t>
      </w:r>
      <w:r w:rsidRPr="008B789D">
        <w:rPr>
          <w:rFonts w:eastAsia="SimSun" w:cs="Arial" w:hint="eastAsia"/>
          <w:szCs w:val="22"/>
          <w:lang w:eastAsia="zh-CN"/>
        </w:rPr>
        <w:t>是从液态源</w:t>
      </w:r>
      <w:r>
        <w:rPr>
          <w:rFonts w:eastAsia="SimSun" w:cs="Arial" w:hint="eastAsia"/>
          <w:szCs w:val="22"/>
          <w:lang w:eastAsia="zh-CN"/>
        </w:rPr>
        <w:t>（</w:t>
      </w:r>
      <w:r w:rsidRPr="008B789D">
        <w:rPr>
          <w:rFonts w:eastAsia="SimSun" w:cs="Arial" w:hint="eastAsia"/>
          <w:szCs w:val="22"/>
          <w:lang w:eastAsia="zh-CN"/>
        </w:rPr>
        <w:t>泄漏、溢出或货舱通风</w:t>
      </w:r>
      <w:r>
        <w:rPr>
          <w:rFonts w:eastAsia="SimSun" w:cs="Arial" w:hint="eastAsia"/>
          <w:szCs w:val="22"/>
          <w:lang w:eastAsia="zh-CN"/>
        </w:rPr>
        <w:t>）</w:t>
      </w:r>
      <w:r w:rsidRPr="008B789D">
        <w:rPr>
          <w:rFonts w:eastAsia="SimSun" w:cs="Arial" w:hint="eastAsia"/>
          <w:szCs w:val="22"/>
          <w:lang w:eastAsia="zh-CN"/>
        </w:rPr>
        <w:t>产生的蒸气达到危险浓度的速度的物质特性值，且可用于确定有关吸入毒性的特殊运输要求。</w:t>
      </w:r>
    </w:p>
    <w:p w14:paraId="6E290464" w14:textId="77777777" w:rsidR="00BD79FB" w:rsidRDefault="00BD79FB" w:rsidP="00BD79FB">
      <w:pPr>
        <w:tabs>
          <w:tab w:val="clear" w:pos="851"/>
          <w:tab w:val="left" w:pos="1418"/>
        </w:tabs>
        <w:spacing w:before="240" w:after="120" w:line="360" w:lineRule="atLeast"/>
        <w:rPr>
          <w:rFonts w:eastAsia="SimSun" w:cs="Arial"/>
          <w:szCs w:val="22"/>
          <w:lang w:eastAsia="zh-CN"/>
        </w:rPr>
      </w:pPr>
      <w:r w:rsidRPr="00AE3B2D">
        <w:rPr>
          <w:rFonts w:eastAsia="SimSun" w:cs="Arial"/>
          <w:szCs w:val="22"/>
          <w:lang w:eastAsia="zh-CN"/>
        </w:rPr>
        <w:t>21.7.12.3</w:t>
      </w:r>
      <w:r w:rsidRPr="00A71D80">
        <w:rPr>
          <w:rFonts w:eastAsia="SimSun" w:cs="Arial" w:hint="eastAsia"/>
          <w:szCs w:val="22"/>
          <w:lang w:eastAsia="zh-CN"/>
        </w:rPr>
        <w:t>如果固体物质在水溶液中运输，固体的蒸气压力</w:t>
      </w:r>
      <w:r>
        <w:rPr>
          <w:rStyle w:val="FootnoteReference"/>
          <w:rFonts w:eastAsia="SimSun" w:cs="Arial"/>
          <w:szCs w:val="22"/>
          <w:lang w:eastAsia="zh-CN"/>
        </w:rPr>
        <w:footnoteReference w:customMarkFollows="1" w:id="5"/>
        <w:t>5</w:t>
      </w:r>
      <w:r w:rsidRPr="00A71D80">
        <w:rPr>
          <w:rFonts w:eastAsia="SimSun" w:cs="Arial" w:hint="eastAsia"/>
          <w:szCs w:val="22"/>
          <w:lang w:eastAsia="zh-CN"/>
        </w:rPr>
        <w:t>而不是水可用于计算</w:t>
      </w:r>
      <w:r w:rsidRPr="00A71D80">
        <w:rPr>
          <w:rFonts w:eastAsia="SimSun" w:cs="Arial" w:hint="eastAsia"/>
          <w:szCs w:val="22"/>
          <w:lang w:eastAsia="zh-CN"/>
        </w:rPr>
        <w:t>SVC/LC</w:t>
      </w:r>
      <w:r w:rsidRPr="00AE3B2D">
        <w:rPr>
          <w:rFonts w:eastAsia="SimSun" w:cs="Arial" w:hint="eastAsia"/>
          <w:szCs w:val="22"/>
          <w:vertAlign w:val="subscript"/>
          <w:lang w:eastAsia="zh-CN"/>
        </w:rPr>
        <w:t>50</w:t>
      </w:r>
      <w:r w:rsidRPr="00A71D80">
        <w:rPr>
          <w:rFonts w:eastAsia="SimSun" w:cs="Arial" w:hint="eastAsia"/>
          <w:szCs w:val="22"/>
          <w:lang w:eastAsia="zh-CN"/>
        </w:rPr>
        <w:t>比值。</w:t>
      </w:r>
    </w:p>
    <w:p w14:paraId="369A6358" w14:textId="77777777" w:rsidR="00BD79FB" w:rsidRPr="00AE3B2D" w:rsidRDefault="00BD79FB" w:rsidP="00BD79FB">
      <w:pPr>
        <w:tabs>
          <w:tab w:val="clear" w:pos="851"/>
        </w:tabs>
        <w:spacing w:before="240" w:after="120" w:line="360" w:lineRule="atLeast"/>
        <w:ind w:left="993" w:hanging="993"/>
        <w:rPr>
          <w:rFonts w:eastAsia="SimSun" w:cs="Arial"/>
          <w:b/>
          <w:szCs w:val="22"/>
          <w:lang w:eastAsia="zh-CN"/>
        </w:rPr>
      </w:pPr>
      <w:r w:rsidRPr="00AE3B2D">
        <w:rPr>
          <w:rFonts w:eastAsia="SimSun" w:cs="Arial"/>
          <w:b/>
          <w:szCs w:val="22"/>
          <w:lang w:eastAsia="zh-CN"/>
        </w:rPr>
        <w:t>21.7.12.4</w:t>
      </w:r>
      <w:r w:rsidRPr="00AE3B2D">
        <w:rPr>
          <w:rFonts w:eastAsia="SimSun" w:cs="Arial"/>
          <w:b/>
          <w:szCs w:val="22"/>
          <w:lang w:eastAsia="zh-CN"/>
        </w:rPr>
        <w:tab/>
      </w:r>
      <w:r w:rsidRPr="00780F64">
        <w:rPr>
          <w:rFonts w:eastAsia="SimSun" w:cs="Arial"/>
          <w:b/>
          <w:szCs w:val="22"/>
          <w:lang w:eastAsia="zh-CN"/>
        </w:rPr>
        <w:t>SVC/LC</w:t>
      </w:r>
      <w:r w:rsidRPr="00780F64">
        <w:rPr>
          <w:rFonts w:eastAsia="SimSun" w:cs="Arial"/>
          <w:b/>
          <w:szCs w:val="22"/>
          <w:vertAlign w:val="subscript"/>
          <w:lang w:eastAsia="zh-CN"/>
        </w:rPr>
        <w:t>50</w:t>
      </w:r>
      <w:r w:rsidRPr="00780F64">
        <w:rPr>
          <w:rFonts w:eastAsia="SimSun" w:cs="Arial" w:hint="eastAsia"/>
          <w:b/>
          <w:szCs w:val="22"/>
          <w:lang w:eastAsia="zh-CN"/>
        </w:rPr>
        <w:t>比值法在指定船型和舱型的运用</w:t>
      </w:r>
    </w:p>
    <w:p w14:paraId="5BE1F9EA" w14:textId="77777777" w:rsidR="00BD79FB" w:rsidRPr="00780F64" w:rsidRDefault="00BD79FB" w:rsidP="00BD79FB">
      <w:pPr>
        <w:tabs>
          <w:tab w:val="clear" w:pos="851"/>
          <w:tab w:val="left" w:pos="1418"/>
        </w:tabs>
        <w:spacing w:before="240" w:after="120" w:line="360" w:lineRule="atLeast"/>
        <w:rPr>
          <w:rFonts w:eastAsia="SimSun" w:cs="Arial"/>
          <w:bCs/>
          <w:szCs w:val="22"/>
          <w:lang w:eastAsia="zh-CN"/>
        </w:rPr>
      </w:pPr>
      <w:r w:rsidRPr="00AE3B2D">
        <w:rPr>
          <w:rFonts w:eastAsia="SimSun" w:cs="Arial"/>
          <w:szCs w:val="22"/>
          <w:lang w:eastAsia="zh-CN"/>
        </w:rPr>
        <w:t>21.7.12.4.1</w:t>
      </w:r>
      <w:r w:rsidRPr="00780F64">
        <w:rPr>
          <w:rFonts w:eastAsia="SimSun" w:cs="Arial" w:hint="eastAsia"/>
          <w:szCs w:val="22"/>
          <w:lang w:val="en-US" w:eastAsia="zh-CN"/>
        </w:rPr>
        <w:t>对于</w:t>
      </w:r>
      <w:r>
        <w:rPr>
          <w:rFonts w:eastAsia="SimSun" w:cs="Arial" w:hint="eastAsia"/>
          <w:szCs w:val="22"/>
          <w:lang w:val="en-US" w:eastAsia="zh-CN"/>
        </w:rPr>
        <w:t>第</w:t>
      </w:r>
      <w:r w:rsidRPr="00780F64">
        <w:rPr>
          <w:rFonts w:eastAsia="SimSun" w:cs="Arial" w:hint="eastAsia"/>
          <w:szCs w:val="22"/>
          <w:lang w:val="en-US" w:eastAsia="zh-CN"/>
        </w:rPr>
        <w:t>21.4.5</w:t>
      </w:r>
      <w:r w:rsidRPr="00780F64">
        <w:rPr>
          <w:rFonts w:eastAsia="SimSun" w:cs="Arial" w:hint="eastAsia"/>
          <w:szCs w:val="22"/>
          <w:lang w:val="en-US" w:eastAsia="zh-CN"/>
        </w:rPr>
        <w:t>和</w:t>
      </w:r>
      <w:r w:rsidRPr="00780F64">
        <w:rPr>
          <w:rFonts w:eastAsia="SimSun" w:cs="Arial" w:hint="eastAsia"/>
          <w:szCs w:val="22"/>
          <w:lang w:val="en-US" w:eastAsia="zh-CN"/>
        </w:rPr>
        <w:t>21.4.6</w:t>
      </w:r>
      <w:r>
        <w:rPr>
          <w:rFonts w:eastAsia="SimSun" w:cs="Arial" w:hint="eastAsia"/>
          <w:szCs w:val="22"/>
          <w:lang w:val="en-US" w:eastAsia="zh-CN"/>
        </w:rPr>
        <w:t>段中所列的</w:t>
      </w:r>
      <w:r w:rsidRPr="00780F64">
        <w:rPr>
          <w:rFonts w:eastAsia="SimSun" w:cs="Arial" w:hint="eastAsia"/>
          <w:szCs w:val="22"/>
          <w:lang w:val="en-US" w:eastAsia="zh-CN"/>
        </w:rPr>
        <w:t>指定船型和舱型，可选择运用</w:t>
      </w:r>
      <w:r w:rsidRPr="00780F64">
        <w:rPr>
          <w:rFonts w:eastAsia="SimSun" w:cs="Arial"/>
          <w:bCs/>
          <w:szCs w:val="22"/>
          <w:lang w:eastAsia="zh-CN"/>
        </w:rPr>
        <w:t>SVC/LC</w:t>
      </w:r>
      <w:r w:rsidRPr="00780F64">
        <w:rPr>
          <w:rFonts w:eastAsia="SimSun" w:cs="Arial"/>
          <w:bCs/>
          <w:szCs w:val="22"/>
          <w:vertAlign w:val="subscript"/>
          <w:lang w:eastAsia="zh-CN"/>
        </w:rPr>
        <w:t>50</w:t>
      </w:r>
      <w:r w:rsidRPr="00780F64">
        <w:rPr>
          <w:rFonts w:eastAsia="SimSun" w:cs="Arial" w:hint="eastAsia"/>
          <w:bCs/>
          <w:szCs w:val="22"/>
          <w:lang w:eastAsia="zh-CN"/>
        </w:rPr>
        <w:t>比值法。该方法在使用中，须使用</w:t>
      </w:r>
      <w:r w:rsidRPr="00780F64">
        <w:rPr>
          <w:rFonts w:eastAsia="SimSun" w:cs="Arial" w:hint="eastAsia"/>
          <w:bCs/>
          <w:szCs w:val="22"/>
          <w:lang w:val="en-US" w:eastAsia="zh-CN"/>
        </w:rPr>
        <w:t>20</w:t>
      </w:r>
      <w:r w:rsidRPr="00780F64">
        <w:rPr>
          <w:rFonts w:eastAsia="SimSun" w:cs="Arial"/>
          <w:bCs/>
          <w:szCs w:val="22"/>
          <w:lang w:eastAsia="zh-CN"/>
        </w:rPr>
        <w:t>°C</w:t>
      </w:r>
      <w:r w:rsidRPr="00780F64">
        <w:rPr>
          <w:rFonts w:eastAsia="SimSun" w:cs="Arial" w:hint="eastAsia"/>
          <w:bCs/>
          <w:szCs w:val="22"/>
          <w:lang w:eastAsia="zh-CN"/>
        </w:rPr>
        <w:t>的蒸气压力以计算</w:t>
      </w:r>
      <w:r w:rsidRPr="00780F64">
        <w:rPr>
          <w:rFonts w:eastAsia="SimSun" w:cs="Arial"/>
          <w:bCs/>
          <w:szCs w:val="22"/>
          <w:lang w:eastAsia="zh-CN"/>
        </w:rPr>
        <w:t>SVC/LC</w:t>
      </w:r>
      <w:r w:rsidRPr="00780F64">
        <w:rPr>
          <w:rFonts w:eastAsia="SimSun" w:cs="Arial"/>
          <w:bCs/>
          <w:szCs w:val="22"/>
          <w:vertAlign w:val="subscript"/>
          <w:lang w:eastAsia="zh-CN"/>
        </w:rPr>
        <w:t>50</w:t>
      </w:r>
      <w:r w:rsidRPr="00780F64">
        <w:rPr>
          <w:rFonts w:eastAsia="SimSun" w:cs="Arial" w:hint="eastAsia"/>
          <w:bCs/>
          <w:szCs w:val="22"/>
          <w:lang w:eastAsia="zh-CN"/>
        </w:rPr>
        <w:t>比值。</w:t>
      </w:r>
    </w:p>
    <w:p w14:paraId="073D62C6" w14:textId="77777777" w:rsidR="00BD79FB" w:rsidRDefault="00BD79FB" w:rsidP="00BD79FB">
      <w:pPr>
        <w:tabs>
          <w:tab w:val="clear" w:pos="851"/>
          <w:tab w:val="left" w:pos="1418"/>
        </w:tabs>
        <w:spacing w:before="240" w:after="120" w:line="360" w:lineRule="atLeast"/>
        <w:ind w:left="1418" w:hanging="1418"/>
        <w:rPr>
          <w:rFonts w:eastAsia="SimSun" w:cs="Arial"/>
          <w:szCs w:val="22"/>
          <w:lang w:eastAsia="zh-CN"/>
        </w:rPr>
      </w:pPr>
      <w:r w:rsidRPr="00AE3B2D">
        <w:rPr>
          <w:rFonts w:eastAsia="SimSun" w:cs="Arial"/>
          <w:szCs w:val="22"/>
          <w:lang w:eastAsia="zh-CN"/>
        </w:rPr>
        <w:t>21.7.12.4.2</w:t>
      </w:r>
      <w:r w:rsidRPr="00AE3B2D">
        <w:rPr>
          <w:rFonts w:eastAsia="SimSun" w:cs="Arial"/>
          <w:szCs w:val="22"/>
          <w:lang w:eastAsia="zh-CN"/>
        </w:rPr>
        <w:tab/>
      </w:r>
      <w:r>
        <w:rPr>
          <w:rFonts w:eastAsia="SimSun" w:cs="Arial" w:hint="eastAsia"/>
          <w:szCs w:val="22"/>
          <w:lang w:eastAsia="zh-CN"/>
        </w:rPr>
        <w:t>一种</w:t>
      </w:r>
      <w:r w:rsidRPr="00FA40BA">
        <w:rPr>
          <w:rFonts w:eastAsia="SimSun" w:cs="Arial" w:hint="eastAsia"/>
          <w:szCs w:val="22"/>
          <w:lang w:val="en-US" w:eastAsia="zh-CN"/>
        </w:rPr>
        <w:t>物质的</w:t>
      </w:r>
      <w:r w:rsidRPr="00FA40BA">
        <w:rPr>
          <w:rFonts w:eastAsia="SimSun" w:cs="Arial"/>
          <w:szCs w:val="22"/>
          <w:lang w:eastAsia="zh-CN"/>
        </w:rPr>
        <w:t>SVC</w:t>
      </w:r>
      <w:r>
        <w:rPr>
          <w:rFonts w:eastAsia="SimSun" w:cs="Arial"/>
          <w:szCs w:val="22"/>
          <w:lang w:eastAsia="zh-CN"/>
        </w:rPr>
        <w:t xml:space="preserve"> (</w:t>
      </w:r>
      <w:r w:rsidRPr="00FA40BA">
        <w:rPr>
          <w:rFonts w:eastAsia="SimSun" w:cs="Arial"/>
          <w:szCs w:val="22"/>
          <w:lang w:eastAsia="zh-CN"/>
        </w:rPr>
        <w:t>mg/L</w:t>
      </w:r>
      <w:r>
        <w:rPr>
          <w:rFonts w:eastAsia="SimSun" w:cs="Arial"/>
          <w:szCs w:val="22"/>
          <w:lang w:eastAsia="zh-CN"/>
        </w:rPr>
        <w:t xml:space="preserve">) </w:t>
      </w:r>
      <w:r w:rsidRPr="00FA40BA">
        <w:rPr>
          <w:rFonts w:eastAsia="SimSun" w:cs="Arial" w:hint="eastAsia"/>
          <w:szCs w:val="22"/>
          <w:lang w:eastAsia="zh-CN"/>
        </w:rPr>
        <w:t>应</w:t>
      </w:r>
      <w:r>
        <w:rPr>
          <w:rFonts w:eastAsia="SimSun" w:cs="Arial" w:hint="eastAsia"/>
          <w:szCs w:val="22"/>
          <w:lang w:eastAsia="zh-CN"/>
        </w:rPr>
        <w:t>按以下</w:t>
      </w:r>
      <w:r w:rsidRPr="00FA40BA">
        <w:rPr>
          <w:rFonts w:eastAsia="SimSun" w:cs="Arial" w:hint="eastAsia"/>
          <w:szCs w:val="22"/>
          <w:lang w:eastAsia="zh-CN"/>
        </w:rPr>
        <w:t>计算：</w:t>
      </w:r>
    </w:p>
    <w:p w14:paraId="5902F475" w14:textId="77777777" w:rsidR="00BD79FB" w:rsidRPr="00FA40BA" w:rsidRDefault="00BD79FB" w:rsidP="00BD79FB">
      <w:pPr>
        <w:tabs>
          <w:tab w:val="clear" w:pos="851"/>
          <w:tab w:val="left" w:pos="1440"/>
        </w:tabs>
        <w:spacing w:before="360" w:after="240" w:line="360" w:lineRule="atLeast"/>
        <w:ind w:left="1411"/>
        <w:rPr>
          <w:rFonts w:eastAsia="SimSun" w:cs="Arial"/>
          <w:szCs w:val="22"/>
          <w:lang w:eastAsia="zh-CN"/>
        </w:rPr>
      </w:pPr>
      <w:r w:rsidRPr="00AE3B2D">
        <w:rPr>
          <w:rFonts w:eastAsia="SimSun" w:cs="Arial"/>
          <w:position w:val="-32"/>
          <w:szCs w:val="22"/>
        </w:rPr>
        <w:object w:dxaOrig="7620" w:dyaOrig="980" w14:anchorId="1FE98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5pt;height:50.45pt" o:ole="">
            <v:imagedata r:id="rId23" o:title=""/>
          </v:shape>
          <o:OLEObject Type="Embed" ProgID="Equation.3" ShapeID="_x0000_i1025" DrawAspect="Content" ObjectID="_1652007577" r:id="rId24"/>
        </w:object>
      </w:r>
      <w:r w:rsidRPr="00FA40BA">
        <w:rPr>
          <w:rFonts w:eastAsia="SimSun" w:cs="Arial" w:hint="eastAsia"/>
          <w:szCs w:val="22"/>
          <w:lang w:eastAsia="zh-CN"/>
        </w:rPr>
        <w:t>式中：</w:t>
      </w:r>
      <w:r w:rsidRPr="00FA40BA">
        <w:rPr>
          <w:rFonts w:eastAsia="SimSun" w:cs="Arial" w:hint="eastAsia"/>
          <w:szCs w:val="22"/>
          <w:lang w:val="en-US" w:eastAsia="zh-CN"/>
        </w:rPr>
        <w:t>M</w:t>
      </w:r>
      <w:r w:rsidRPr="00FA40BA">
        <w:rPr>
          <w:rFonts w:eastAsia="SimSun" w:cs="Arial" w:hint="eastAsia"/>
          <w:szCs w:val="22"/>
          <w:vertAlign w:val="subscript"/>
          <w:lang w:val="en-US" w:eastAsia="zh-CN"/>
        </w:rPr>
        <w:t>W</w:t>
      </w:r>
      <w:r w:rsidRPr="00FA40BA">
        <w:rPr>
          <w:rFonts w:eastAsia="SimSun" w:cs="Arial" w:hint="eastAsia"/>
          <w:szCs w:val="22"/>
          <w:lang w:val="en-US" w:eastAsia="zh-CN"/>
        </w:rPr>
        <w:t>是物质的分子量。</w:t>
      </w:r>
    </w:p>
    <w:p w14:paraId="616924FD" w14:textId="77777777" w:rsidR="00BD79FB" w:rsidRDefault="00BD79FB" w:rsidP="00BD79FB">
      <w:pPr>
        <w:tabs>
          <w:tab w:val="clear" w:pos="851"/>
        </w:tabs>
        <w:spacing w:before="240" w:after="240" w:line="360" w:lineRule="atLeast"/>
        <w:ind w:left="1411" w:hanging="1411"/>
        <w:rPr>
          <w:rFonts w:eastAsia="SimSun" w:cs="Arial"/>
          <w:bCs/>
          <w:szCs w:val="22"/>
          <w:lang w:eastAsia="zh-CN"/>
        </w:rPr>
      </w:pPr>
      <w:r w:rsidRPr="00AE3B2D">
        <w:rPr>
          <w:rFonts w:eastAsia="SimSun" w:cs="Arial"/>
          <w:szCs w:val="22"/>
          <w:lang w:eastAsia="zh-CN"/>
        </w:rPr>
        <w:t>21.7.12.4.3</w:t>
      </w:r>
      <w:r w:rsidRPr="00AE3B2D">
        <w:rPr>
          <w:rFonts w:eastAsia="SimSun" w:cs="Arial"/>
          <w:szCs w:val="22"/>
          <w:lang w:eastAsia="zh-CN"/>
        </w:rPr>
        <w:tab/>
      </w:r>
      <w:r w:rsidRPr="007B374C">
        <w:rPr>
          <w:rFonts w:eastAsia="SimSun" w:cs="Arial"/>
          <w:bCs/>
          <w:szCs w:val="22"/>
          <w:lang w:eastAsia="zh-CN"/>
        </w:rPr>
        <w:t>SVC/LC</w:t>
      </w:r>
      <w:r w:rsidRPr="007B374C">
        <w:rPr>
          <w:rFonts w:eastAsia="SimSun" w:cs="Arial"/>
          <w:bCs/>
          <w:szCs w:val="22"/>
          <w:vertAlign w:val="subscript"/>
          <w:lang w:eastAsia="zh-CN"/>
        </w:rPr>
        <w:t>50</w:t>
      </w:r>
      <w:r w:rsidRPr="007B374C">
        <w:rPr>
          <w:rFonts w:eastAsia="SimSun" w:cs="Arial" w:hint="eastAsia"/>
          <w:bCs/>
          <w:szCs w:val="22"/>
          <w:lang w:eastAsia="zh-CN"/>
        </w:rPr>
        <w:t>比值应</w:t>
      </w:r>
      <w:r>
        <w:rPr>
          <w:rFonts w:eastAsia="SimSun" w:cs="Arial" w:hint="eastAsia"/>
          <w:bCs/>
          <w:szCs w:val="22"/>
          <w:lang w:eastAsia="zh-CN"/>
        </w:rPr>
        <w:t>按以下</w:t>
      </w:r>
      <w:r w:rsidRPr="007B374C">
        <w:rPr>
          <w:rFonts w:eastAsia="SimSun" w:cs="Arial" w:hint="eastAsia"/>
          <w:bCs/>
          <w:szCs w:val="22"/>
          <w:lang w:eastAsia="zh-CN"/>
        </w:rPr>
        <w:t>计算：</w:t>
      </w:r>
    </w:p>
    <w:p w14:paraId="19BCDAC0" w14:textId="77777777" w:rsidR="00BD79FB" w:rsidRPr="00AE3B2D" w:rsidRDefault="00BD79FB" w:rsidP="00BD79FB">
      <w:pPr>
        <w:tabs>
          <w:tab w:val="clear" w:pos="851"/>
        </w:tabs>
        <w:ind w:left="1418"/>
        <w:rPr>
          <w:rFonts w:eastAsia="SimSun" w:cs="Arial"/>
          <w:bCs/>
          <w:szCs w:val="22"/>
        </w:rPr>
      </w:pPr>
      <w:r w:rsidRPr="00AE3B2D">
        <w:rPr>
          <w:rFonts w:eastAsia="SimSun" w:cs="Arial"/>
          <w:position w:val="-30"/>
          <w:szCs w:val="22"/>
        </w:rPr>
        <w:object w:dxaOrig="2900" w:dyaOrig="680" w14:anchorId="5DC335B9">
          <v:shape id="_x0000_i1026" type="#_x0000_t75" style="width:2in;height:36.35pt" o:ole="">
            <v:imagedata r:id="rId25" o:title=""/>
          </v:shape>
          <o:OLEObject Type="Embed" ProgID="Equation.3" ShapeID="_x0000_i1026" DrawAspect="Content" ObjectID="_1652007578" r:id="rId26"/>
        </w:object>
      </w:r>
    </w:p>
    <w:p w14:paraId="7D20AD3F" w14:textId="77777777" w:rsidR="00BD79FB" w:rsidRDefault="00BD79FB" w:rsidP="00BD79FB">
      <w:pPr>
        <w:tabs>
          <w:tab w:val="clear" w:pos="851"/>
          <w:tab w:val="left" w:pos="1418"/>
        </w:tabs>
        <w:spacing w:before="240" w:after="240" w:line="360" w:lineRule="atLeast"/>
        <w:jc w:val="left"/>
        <w:rPr>
          <w:rFonts w:eastAsia="SimSun" w:cs="Arial"/>
          <w:b/>
          <w:bCs/>
          <w:szCs w:val="22"/>
          <w:lang w:eastAsia="zh-CN"/>
        </w:rPr>
      </w:pPr>
      <w:r w:rsidRPr="00AE3B2D">
        <w:rPr>
          <w:rFonts w:eastAsia="SimSun" w:cs="Arial"/>
          <w:b/>
          <w:bCs/>
          <w:szCs w:val="22"/>
          <w:lang w:eastAsia="zh-CN"/>
        </w:rPr>
        <w:t>21.7.12.5</w:t>
      </w:r>
      <w:r>
        <w:rPr>
          <w:rFonts w:eastAsia="SimSun" w:cs="Arial"/>
          <w:b/>
          <w:bCs/>
          <w:szCs w:val="22"/>
          <w:lang w:eastAsia="zh-CN"/>
        </w:rPr>
        <w:t xml:space="preserve"> </w:t>
      </w:r>
      <w:r w:rsidRPr="007B374C">
        <w:rPr>
          <w:rFonts w:eastAsia="SimSun" w:cs="Arial"/>
          <w:b/>
          <w:bCs/>
          <w:szCs w:val="22"/>
          <w:lang w:eastAsia="zh-CN"/>
        </w:rPr>
        <w:t>SVC/LC</w:t>
      </w:r>
      <w:r w:rsidRPr="007B374C">
        <w:rPr>
          <w:rFonts w:eastAsia="SimSun" w:cs="Arial"/>
          <w:b/>
          <w:bCs/>
          <w:szCs w:val="22"/>
          <w:vertAlign w:val="subscript"/>
          <w:lang w:eastAsia="zh-CN"/>
        </w:rPr>
        <w:t>50</w:t>
      </w:r>
      <w:r w:rsidRPr="007B374C">
        <w:rPr>
          <w:rFonts w:eastAsia="SimSun" w:cs="Arial" w:hint="eastAsia"/>
          <w:b/>
          <w:bCs/>
          <w:szCs w:val="22"/>
          <w:lang w:eastAsia="zh-CN"/>
        </w:rPr>
        <w:t>比值</w:t>
      </w:r>
      <w:r>
        <w:rPr>
          <w:rFonts w:eastAsia="SimSun" w:cs="Arial" w:hint="eastAsia"/>
          <w:b/>
          <w:bCs/>
          <w:szCs w:val="22"/>
          <w:lang w:eastAsia="zh-CN"/>
        </w:rPr>
        <w:t>法</w:t>
      </w:r>
      <w:r w:rsidRPr="007B374C">
        <w:rPr>
          <w:rFonts w:eastAsia="SimSun" w:cs="Arial" w:hint="eastAsia"/>
          <w:b/>
          <w:bCs/>
          <w:szCs w:val="22"/>
          <w:lang w:eastAsia="zh-CN"/>
        </w:rPr>
        <w:t>在指定运输要求的运用</w:t>
      </w:r>
    </w:p>
    <w:p w14:paraId="69A33E40" w14:textId="77777777" w:rsidR="00BD79FB" w:rsidRPr="00C33125" w:rsidRDefault="00BD79FB" w:rsidP="00BD79FB">
      <w:pPr>
        <w:tabs>
          <w:tab w:val="clear" w:pos="851"/>
          <w:tab w:val="left" w:pos="1260"/>
        </w:tabs>
        <w:spacing w:before="240" w:after="240" w:line="360" w:lineRule="atLeast"/>
        <w:rPr>
          <w:rFonts w:eastAsia="SimSun" w:cs="Arial"/>
          <w:bCs/>
          <w:szCs w:val="22"/>
          <w:lang w:eastAsia="zh-CN"/>
        </w:rPr>
      </w:pPr>
      <w:r w:rsidRPr="00AE3B2D">
        <w:rPr>
          <w:rFonts w:eastAsia="SimSun" w:cs="Arial"/>
          <w:szCs w:val="22"/>
          <w:lang w:eastAsia="zh-CN"/>
        </w:rPr>
        <w:t>21.7.12.5.1</w:t>
      </w:r>
      <w:r>
        <w:rPr>
          <w:rFonts w:eastAsia="SimSun" w:cs="Arial"/>
          <w:szCs w:val="22"/>
          <w:lang w:eastAsia="zh-CN"/>
        </w:rPr>
        <w:tab/>
      </w:r>
      <w:r w:rsidRPr="00C33125">
        <w:rPr>
          <w:rFonts w:eastAsia="SimSun" w:cs="Arial" w:hint="eastAsia"/>
          <w:szCs w:val="22"/>
          <w:lang w:val="en-US" w:eastAsia="zh-CN"/>
        </w:rPr>
        <w:t>对于</w:t>
      </w:r>
      <w:r>
        <w:rPr>
          <w:rFonts w:eastAsia="SimSun" w:cs="Arial" w:hint="eastAsia"/>
          <w:szCs w:val="22"/>
          <w:lang w:val="en-US" w:eastAsia="zh-CN"/>
        </w:rPr>
        <w:t>第</w:t>
      </w:r>
      <w:r w:rsidRPr="00C33125">
        <w:rPr>
          <w:rFonts w:eastAsia="SimSun" w:cs="Arial" w:hint="eastAsia"/>
          <w:szCs w:val="22"/>
          <w:lang w:val="en-US" w:eastAsia="zh-CN"/>
        </w:rPr>
        <w:t>21.7.12.5.5</w:t>
      </w:r>
      <w:r>
        <w:rPr>
          <w:rFonts w:eastAsia="SimSun" w:cs="Arial" w:hint="eastAsia"/>
          <w:szCs w:val="22"/>
          <w:lang w:val="en-US" w:eastAsia="zh-CN"/>
        </w:rPr>
        <w:t>段</w:t>
      </w:r>
      <w:r w:rsidRPr="00C33125">
        <w:rPr>
          <w:rFonts w:eastAsia="SimSun" w:cs="Arial" w:hint="eastAsia"/>
          <w:szCs w:val="22"/>
          <w:lang w:val="en-US" w:eastAsia="zh-CN"/>
        </w:rPr>
        <w:t>中列出的运输要求，可选择运用</w:t>
      </w:r>
      <w:r w:rsidRPr="00C33125">
        <w:rPr>
          <w:rFonts w:eastAsia="SimSun" w:cs="Arial"/>
          <w:bCs/>
          <w:szCs w:val="22"/>
          <w:lang w:eastAsia="zh-CN"/>
        </w:rPr>
        <w:t>SVC/LC</w:t>
      </w:r>
      <w:r w:rsidRPr="00C33125">
        <w:rPr>
          <w:rFonts w:eastAsia="SimSun" w:cs="Arial"/>
          <w:bCs/>
          <w:szCs w:val="22"/>
          <w:vertAlign w:val="subscript"/>
          <w:lang w:eastAsia="zh-CN"/>
        </w:rPr>
        <w:t>50</w:t>
      </w:r>
      <w:r w:rsidRPr="00C33125">
        <w:rPr>
          <w:rFonts w:eastAsia="SimSun" w:cs="Arial" w:hint="eastAsia"/>
          <w:szCs w:val="22"/>
          <w:lang w:val="en-US" w:eastAsia="zh-CN"/>
        </w:rPr>
        <w:t>比值法。如果</w:t>
      </w:r>
      <w:r w:rsidRPr="00C33125">
        <w:rPr>
          <w:rFonts w:eastAsia="SimSun" w:cs="Arial"/>
          <w:bCs/>
          <w:szCs w:val="22"/>
          <w:lang w:eastAsia="zh-CN"/>
        </w:rPr>
        <w:t>SVC/LC</w:t>
      </w:r>
      <w:r w:rsidRPr="00C33125">
        <w:rPr>
          <w:rFonts w:eastAsia="SimSun" w:cs="Arial"/>
          <w:bCs/>
          <w:szCs w:val="22"/>
          <w:vertAlign w:val="subscript"/>
          <w:lang w:eastAsia="zh-CN"/>
        </w:rPr>
        <w:t>50</w:t>
      </w:r>
      <w:r w:rsidRPr="00C33125">
        <w:rPr>
          <w:rFonts w:eastAsia="SimSun" w:cs="Arial" w:hint="eastAsia"/>
          <w:szCs w:val="22"/>
          <w:lang w:val="en-US" w:eastAsia="zh-CN"/>
        </w:rPr>
        <w:t>比值法运用于指定这些运输要求，</w:t>
      </w:r>
      <w:r w:rsidRPr="00C33125">
        <w:rPr>
          <w:rFonts w:eastAsia="SimSun" w:cs="Arial" w:hint="eastAsia"/>
          <w:bCs/>
          <w:szCs w:val="22"/>
          <w:lang w:eastAsia="zh-CN"/>
        </w:rPr>
        <w:t>须使用</w:t>
      </w:r>
      <w:r w:rsidRPr="00C33125">
        <w:rPr>
          <w:rFonts w:eastAsia="SimSun" w:cs="Arial" w:hint="eastAsia"/>
          <w:bCs/>
          <w:szCs w:val="22"/>
          <w:lang w:val="en-US" w:eastAsia="zh-CN"/>
        </w:rPr>
        <w:t>40</w:t>
      </w:r>
      <w:r w:rsidRPr="00C33125">
        <w:rPr>
          <w:rFonts w:eastAsia="SimSun" w:cs="Arial"/>
          <w:bCs/>
          <w:szCs w:val="22"/>
          <w:lang w:eastAsia="zh-CN"/>
        </w:rPr>
        <w:t>°C</w:t>
      </w:r>
      <w:r w:rsidRPr="00C33125">
        <w:rPr>
          <w:rFonts w:eastAsia="SimSun" w:cs="Arial" w:hint="eastAsia"/>
          <w:bCs/>
          <w:szCs w:val="22"/>
          <w:lang w:eastAsia="zh-CN"/>
        </w:rPr>
        <w:t>的蒸气压力以计算</w:t>
      </w:r>
      <w:r w:rsidRPr="00C33125">
        <w:rPr>
          <w:rFonts w:eastAsia="SimSun" w:cs="Arial"/>
          <w:bCs/>
          <w:szCs w:val="22"/>
          <w:lang w:eastAsia="zh-CN"/>
        </w:rPr>
        <w:t>SVC/LC</w:t>
      </w:r>
      <w:r w:rsidRPr="00C33125">
        <w:rPr>
          <w:rFonts w:eastAsia="SimSun" w:cs="Arial"/>
          <w:bCs/>
          <w:szCs w:val="22"/>
          <w:vertAlign w:val="subscript"/>
          <w:lang w:eastAsia="zh-CN"/>
        </w:rPr>
        <w:t>50</w:t>
      </w:r>
      <w:r w:rsidRPr="00C33125">
        <w:rPr>
          <w:rFonts w:eastAsia="SimSun" w:cs="Arial" w:hint="eastAsia"/>
          <w:bCs/>
          <w:szCs w:val="22"/>
          <w:lang w:eastAsia="zh-CN"/>
        </w:rPr>
        <w:t>比值。如果载运温度高于</w:t>
      </w:r>
      <w:r w:rsidRPr="00C33125">
        <w:rPr>
          <w:rFonts w:eastAsia="SimSun" w:cs="Arial" w:hint="eastAsia"/>
          <w:bCs/>
          <w:szCs w:val="22"/>
          <w:lang w:val="en-US" w:eastAsia="zh-CN"/>
        </w:rPr>
        <w:t>40</w:t>
      </w:r>
      <w:r w:rsidRPr="00C33125">
        <w:rPr>
          <w:rFonts w:eastAsia="SimSun" w:cs="Arial"/>
          <w:bCs/>
          <w:szCs w:val="22"/>
          <w:lang w:eastAsia="zh-CN"/>
        </w:rPr>
        <w:t>°C</w:t>
      </w:r>
      <w:r w:rsidRPr="00C33125">
        <w:rPr>
          <w:rFonts w:eastAsia="SimSun" w:cs="Arial" w:hint="eastAsia"/>
          <w:bCs/>
          <w:szCs w:val="22"/>
          <w:lang w:eastAsia="zh-CN"/>
        </w:rPr>
        <w:t>，那么应使用该温度计算</w:t>
      </w:r>
      <w:r w:rsidRPr="00C33125">
        <w:rPr>
          <w:rFonts w:eastAsia="SimSun" w:cs="Arial"/>
          <w:bCs/>
          <w:szCs w:val="22"/>
          <w:lang w:eastAsia="zh-CN"/>
        </w:rPr>
        <w:t>SVC/LC</w:t>
      </w:r>
      <w:r w:rsidRPr="00C33125">
        <w:rPr>
          <w:rFonts w:eastAsia="SimSun" w:cs="Arial"/>
          <w:bCs/>
          <w:szCs w:val="22"/>
          <w:vertAlign w:val="subscript"/>
          <w:lang w:eastAsia="zh-CN"/>
        </w:rPr>
        <w:t>50</w:t>
      </w:r>
      <w:r w:rsidRPr="00C33125">
        <w:rPr>
          <w:rFonts w:eastAsia="SimSun" w:cs="Arial" w:hint="eastAsia"/>
          <w:bCs/>
          <w:szCs w:val="22"/>
          <w:lang w:eastAsia="zh-CN"/>
        </w:rPr>
        <w:t>比值。</w:t>
      </w:r>
    </w:p>
    <w:p w14:paraId="3697FA89" w14:textId="77777777" w:rsidR="00BD79FB" w:rsidRPr="00867ABE" w:rsidRDefault="00BD79FB" w:rsidP="00BD79FB">
      <w:pPr>
        <w:tabs>
          <w:tab w:val="clear" w:pos="851"/>
          <w:tab w:val="left" w:pos="1260"/>
          <w:tab w:val="left" w:pos="1701"/>
        </w:tabs>
        <w:spacing w:before="240" w:after="240" w:line="360" w:lineRule="atLeast"/>
        <w:rPr>
          <w:rFonts w:eastAsia="SimSun" w:cs="Arial"/>
          <w:szCs w:val="22"/>
          <w:shd w:val="clear" w:color="auto" w:fill="FFFFFF" w:themeFill="background1"/>
          <w:lang w:eastAsia="zh-CN"/>
        </w:rPr>
      </w:pPr>
      <w:r w:rsidRPr="00AE3B2D">
        <w:rPr>
          <w:rFonts w:eastAsia="SimSun" w:cs="Arial"/>
          <w:szCs w:val="22"/>
          <w:lang w:eastAsia="zh-CN"/>
        </w:rPr>
        <w:t>21.7.12.5.2</w:t>
      </w:r>
      <w:r w:rsidRPr="00AE3B2D">
        <w:rPr>
          <w:rFonts w:eastAsia="SimSun" w:cs="Arial"/>
          <w:szCs w:val="22"/>
          <w:shd w:val="clear" w:color="auto" w:fill="FFFFFF" w:themeFill="background1"/>
          <w:lang w:eastAsia="zh-CN"/>
        </w:rPr>
        <w:tab/>
      </w:r>
      <w:r w:rsidRPr="00C33125">
        <w:rPr>
          <w:rFonts w:eastAsia="SimSun" w:cs="Arial" w:hint="eastAsia"/>
          <w:szCs w:val="22"/>
          <w:shd w:val="clear" w:color="auto" w:fill="FFFFFF" w:themeFill="background1"/>
          <w:lang w:eastAsia="zh-CN"/>
        </w:rPr>
        <w:t>一种</w:t>
      </w:r>
      <w:r w:rsidRPr="00C33125">
        <w:rPr>
          <w:rFonts w:eastAsia="SimSun" w:cs="Arial" w:hint="eastAsia"/>
          <w:szCs w:val="22"/>
          <w:shd w:val="clear" w:color="auto" w:fill="FFFFFF" w:themeFill="background1"/>
          <w:lang w:val="en-US" w:eastAsia="zh-CN"/>
        </w:rPr>
        <w:t>物质的</w:t>
      </w:r>
      <w:r w:rsidRPr="00C33125">
        <w:rPr>
          <w:rFonts w:eastAsia="SimSun" w:cs="Arial"/>
          <w:szCs w:val="22"/>
          <w:shd w:val="clear" w:color="auto" w:fill="FFFFFF" w:themeFill="background1"/>
          <w:lang w:eastAsia="zh-CN"/>
        </w:rPr>
        <w:t>SVC</w:t>
      </w:r>
      <w:r>
        <w:rPr>
          <w:rFonts w:eastAsia="SimSun" w:cs="Arial"/>
          <w:szCs w:val="22"/>
          <w:shd w:val="clear" w:color="auto" w:fill="FFFFFF" w:themeFill="background1"/>
          <w:lang w:eastAsia="zh-CN"/>
        </w:rPr>
        <w:t xml:space="preserve"> (</w:t>
      </w:r>
      <w:r w:rsidRPr="00C33125">
        <w:rPr>
          <w:rFonts w:eastAsia="SimSun" w:cs="Arial"/>
          <w:szCs w:val="22"/>
          <w:shd w:val="clear" w:color="auto" w:fill="FFFFFF" w:themeFill="background1"/>
          <w:lang w:eastAsia="zh-CN"/>
        </w:rPr>
        <w:t>mg/L</w:t>
      </w:r>
      <w:r>
        <w:rPr>
          <w:rFonts w:eastAsia="SimSun" w:cs="Arial"/>
          <w:szCs w:val="22"/>
          <w:shd w:val="clear" w:color="auto" w:fill="FFFFFF" w:themeFill="background1"/>
          <w:lang w:eastAsia="zh-CN"/>
        </w:rPr>
        <w:t xml:space="preserve">) </w:t>
      </w:r>
      <w:r w:rsidRPr="00C33125">
        <w:rPr>
          <w:rFonts w:eastAsia="SimSun" w:cs="Arial" w:hint="eastAsia"/>
          <w:szCs w:val="22"/>
          <w:shd w:val="clear" w:color="auto" w:fill="FFFFFF" w:themeFill="background1"/>
          <w:lang w:eastAsia="zh-CN"/>
        </w:rPr>
        <w:t>应按以下计算：</w:t>
      </w:r>
    </w:p>
    <w:p w14:paraId="7F733913" w14:textId="77777777" w:rsidR="00BD79FB" w:rsidRPr="00AE3B2D" w:rsidRDefault="00BD79FB" w:rsidP="00BD79FB">
      <w:pPr>
        <w:tabs>
          <w:tab w:val="clear" w:pos="851"/>
          <w:tab w:val="left" w:pos="1701"/>
        </w:tabs>
        <w:ind w:left="1418"/>
        <w:rPr>
          <w:rFonts w:eastAsia="SimSun" w:cs="Arial"/>
          <w:szCs w:val="22"/>
        </w:rPr>
      </w:pPr>
      <w:r w:rsidRPr="00AE3B2D">
        <w:rPr>
          <w:rFonts w:eastAsia="SimSun" w:cs="Arial"/>
          <w:position w:val="-32"/>
          <w:szCs w:val="22"/>
        </w:rPr>
        <w:object w:dxaOrig="7740" w:dyaOrig="980" w14:anchorId="24F0F53E">
          <v:shape id="_x0000_i1027" type="#_x0000_t75" style="width:381.55pt;height:50.45pt" o:ole="">
            <v:imagedata r:id="rId27" o:title=""/>
          </v:shape>
          <o:OLEObject Type="Embed" ProgID="Equation.3" ShapeID="_x0000_i1027" DrawAspect="Content" ObjectID="_1652007579" r:id="rId28"/>
        </w:object>
      </w:r>
    </w:p>
    <w:p w14:paraId="02618FE8" w14:textId="77777777" w:rsidR="00BD79FB" w:rsidRPr="00C33125" w:rsidRDefault="00BD79FB" w:rsidP="00BD79FB">
      <w:pPr>
        <w:tabs>
          <w:tab w:val="clear" w:pos="851"/>
          <w:tab w:val="left" w:pos="1701"/>
        </w:tabs>
        <w:spacing w:before="240"/>
        <w:ind w:left="1418"/>
        <w:rPr>
          <w:rFonts w:eastAsia="SimSun" w:cs="Arial"/>
          <w:szCs w:val="22"/>
          <w:lang w:eastAsia="zh-CN"/>
        </w:rPr>
      </w:pPr>
      <w:r w:rsidRPr="00C33125">
        <w:rPr>
          <w:rFonts w:eastAsia="SimSun" w:cs="Arial" w:hint="eastAsia"/>
          <w:szCs w:val="22"/>
          <w:lang w:eastAsia="zh-CN"/>
        </w:rPr>
        <w:t>式中：</w:t>
      </w:r>
      <w:r w:rsidRPr="00C33125">
        <w:rPr>
          <w:rFonts w:eastAsia="SimSun" w:cs="Arial" w:hint="eastAsia"/>
          <w:szCs w:val="22"/>
          <w:lang w:val="en-US" w:eastAsia="zh-CN"/>
        </w:rPr>
        <w:t>M</w:t>
      </w:r>
      <w:r w:rsidRPr="00C33125">
        <w:rPr>
          <w:rFonts w:eastAsia="SimSun" w:cs="Arial" w:hint="eastAsia"/>
          <w:szCs w:val="22"/>
          <w:vertAlign w:val="subscript"/>
          <w:lang w:val="en-US" w:eastAsia="zh-CN"/>
        </w:rPr>
        <w:t>W</w:t>
      </w:r>
      <w:r w:rsidRPr="00C33125">
        <w:rPr>
          <w:rFonts w:eastAsia="SimSun" w:cs="Arial" w:hint="eastAsia"/>
          <w:szCs w:val="22"/>
          <w:lang w:val="en-US" w:eastAsia="zh-CN"/>
        </w:rPr>
        <w:t>是物质的分子量。</w:t>
      </w:r>
    </w:p>
    <w:p w14:paraId="73DA7073" w14:textId="77777777" w:rsidR="00BD79FB" w:rsidRDefault="00BD79FB" w:rsidP="00BD79FB">
      <w:pPr>
        <w:tabs>
          <w:tab w:val="clear" w:pos="851"/>
        </w:tabs>
        <w:spacing w:before="240" w:after="240"/>
        <w:ind w:left="1260" w:hanging="1260"/>
        <w:rPr>
          <w:rFonts w:eastAsia="SimSun" w:cs="Arial"/>
          <w:szCs w:val="22"/>
          <w:lang w:eastAsia="zh-CN"/>
        </w:rPr>
      </w:pPr>
      <w:r w:rsidRPr="00AE3B2D">
        <w:rPr>
          <w:rFonts w:eastAsia="SimSun" w:cs="Arial"/>
          <w:szCs w:val="22"/>
          <w:lang w:eastAsia="zh-CN"/>
        </w:rPr>
        <w:t>21.7.12.5.3</w:t>
      </w:r>
      <w:r w:rsidRPr="00AE3B2D">
        <w:rPr>
          <w:rFonts w:eastAsia="SimSun" w:cs="Arial"/>
          <w:szCs w:val="22"/>
          <w:lang w:eastAsia="zh-CN"/>
        </w:rPr>
        <w:tab/>
      </w:r>
      <w:r w:rsidRPr="00C33125">
        <w:rPr>
          <w:rFonts w:eastAsia="SimSun" w:cs="Arial"/>
          <w:bCs/>
          <w:szCs w:val="22"/>
          <w:lang w:eastAsia="zh-CN"/>
        </w:rPr>
        <w:t>SVC/LC</w:t>
      </w:r>
      <w:r w:rsidRPr="00C33125">
        <w:rPr>
          <w:rFonts w:eastAsia="SimSun" w:cs="Arial"/>
          <w:bCs/>
          <w:szCs w:val="22"/>
          <w:vertAlign w:val="subscript"/>
          <w:lang w:eastAsia="zh-CN"/>
        </w:rPr>
        <w:t>50</w:t>
      </w:r>
      <w:r w:rsidRPr="00C33125">
        <w:rPr>
          <w:rFonts w:eastAsia="SimSun" w:cs="Arial" w:hint="eastAsia"/>
          <w:bCs/>
          <w:szCs w:val="22"/>
          <w:lang w:eastAsia="zh-CN"/>
        </w:rPr>
        <w:t>比值应按以下计算：</w:t>
      </w:r>
    </w:p>
    <w:p w14:paraId="1E18DC53" w14:textId="77777777" w:rsidR="00BD79FB" w:rsidRPr="00AE3B2D" w:rsidRDefault="00BD79FB" w:rsidP="00BD79FB">
      <w:pPr>
        <w:tabs>
          <w:tab w:val="clear" w:pos="851"/>
        </w:tabs>
        <w:ind w:left="1418"/>
        <w:rPr>
          <w:rFonts w:eastAsia="SimSun" w:cs="Arial"/>
          <w:bCs/>
          <w:szCs w:val="22"/>
        </w:rPr>
      </w:pPr>
      <w:r w:rsidRPr="00AE3B2D">
        <w:rPr>
          <w:rFonts w:eastAsia="SimSun" w:cs="Arial"/>
          <w:position w:val="-30"/>
          <w:szCs w:val="22"/>
        </w:rPr>
        <w:object w:dxaOrig="2900" w:dyaOrig="680" w14:anchorId="4AFD08BD">
          <v:shape id="_x0000_i1028" type="#_x0000_t75" style="width:2in;height:36.35pt" o:ole="">
            <v:imagedata r:id="rId25" o:title=""/>
          </v:shape>
          <o:OLEObject Type="Embed" ProgID="Equation.3" ShapeID="_x0000_i1028" DrawAspect="Content" ObjectID="_1652007580" r:id="rId29"/>
        </w:object>
      </w:r>
    </w:p>
    <w:p w14:paraId="3AC91FF7" w14:textId="77777777" w:rsidR="004331F3" w:rsidRPr="00BD79FB" w:rsidRDefault="004331F3" w:rsidP="004331F3">
      <w:pPr>
        <w:tabs>
          <w:tab w:val="clear" w:pos="851"/>
        </w:tabs>
        <w:ind w:left="1134" w:hanging="1134"/>
        <w:rPr>
          <w:rFonts w:eastAsia="SimSun" w:cs="Arial"/>
          <w:b/>
          <w:bCs/>
          <w:szCs w:val="22"/>
          <w:lang w:val="en-US" w:eastAsia="zh-CN"/>
        </w:rPr>
      </w:pPr>
    </w:p>
    <w:p w14:paraId="50DC08F7" w14:textId="77777777" w:rsidR="00BD79FB" w:rsidRPr="00796F48" w:rsidRDefault="00BD79FB" w:rsidP="00BD79FB">
      <w:pPr>
        <w:tabs>
          <w:tab w:val="clear" w:pos="851"/>
          <w:tab w:val="left" w:pos="1260"/>
        </w:tabs>
        <w:spacing w:before="240" w:after="120" w:line="360" w:lineRule="atLeast"/>
        <w:rPr>
          <w:rFonts w:eastAsia="SimSun" w:cs="Arial"/>
          <w:bCs/>
          <w:szCs w:val="22"/>
          <w:lang w:eastAsia="zh-CN"/>
        </w:rPr>
      </w:pPr>
      <w:r w:rsidRPr="00AE3B2D">
        <w:rPr>
          <w:rFonts w:eastAsia="SimSun" w:cs="Arial"/>
          <w:szCs w:val="22"/>
          <w:lang w:eastAsia="zh-CN"/>
        </w:rPr>
        <w:t>21.7.12.5.</w:t>
      </w:r>
      <w:r>
        <w:rPr>
          <w:rFonts w:eastAsia="SimSun" w:cs="Arial"/>
          <w:szCs w:val="22"/>
          <w:lang w:eastAsia="zh-CN"/>
        </w:rPr>
        <w:t>4</w:t>
      </w:r>
      <w:r>
        <w:rPr>
          <w:rFonts w:eastAsia="SimSun" w:cs="Arial"/>
          <w:szCs w:val="22"/>
          <w:lang w:eastAsia="zh-CN"/>
        </w:rPr>
        <w:tab/>
      </w:r>
      <w:r>
        <w:rPr>
          <w:rFonts w:eastAsia="SimSun" w:cs="Arial" w:hint="eastAsia"/>
          <w:szCs w:val="22"/>
          <w:lang w:val="en-US" w:eastAsia="zh-CN"/>
        </w:rPr>
        <w:t>第</w:t>
      </w:r>
      <w:r w:rsidRPr="00796F48">
        <w:rPr>
          <w:rFonts w:eastAsia="SimSun" w:cs="Arial" w:hint="eastAsia"/>
          <w:szCs w:val="22"/>
          <w:lang w:val="en-US" w:eastAsia="zh-CN"/>
        </w:rPr>
        <w:t>21.7.12.5.2</w:t>
      </w:r>
      <w:r>
        <w:rPr>
          <w:rFonts w:eastAsia="SimSun" w:cs="Arial" w:hint="eastAsia"/>
          <w:szCs w:val="22"/>
          <w:lang w:val="en-US" w:eastAsia="zh-CN"/>
        </w:rPr>
        <w:t>段</w:t>
      </w:r>
      <w:r w:rsidRPr="00796F48">
        <w:rPr>
          <w:rFonts w:eastAsia="SimSun" w:cs="Arial" w:hint="eastAsia"/>
          <w:szCs w:val="22"/>
          <w:lang w:val="en-US" w:eastAsia="zh-CN"/>
        </w:rPr>
        <w:t>中给出的</w:t>
      </w:r>
      <w:r w:rsidRPr="00796F48">
        <w:rPr>
          <w:rFonts w:eastAsia="SimSun" w:cs="Arial"/>
          <w:bCs/>
          <w:szCs w:val="22"/>
          <w:lang w:eastAsia="zh-CN"/>
        </w:rPr>
        <w:t>SVC</w:t>
      </w:r>
      <w:r>
        <w:rPr>
          <w:rFonts w:eastAsia="SimSun" w:cs="Arial"/>
          <w:bCs/>
          <w:szCs w:val="22"/>
          <w:lang w:eastAsia="zh-CN"/>
        </w:rPr>
        <w:t xml:space="preserve"> </w:t>
      </w:r>
      <w:r w:rsidRPr="00796F48">
        <w:rPr>
          <w:rFonts w:eastAsia="SimSun" w:cs="Arial" w:hint="eastAsia"/>
          <w:bCs/>
          <w:szCs w:val="22"/>
          <w:lang w:eastAsia="zh-CN"/>
        </w:rPr>
        <w:t>(</w:t>
      </w:r>
      <w:r w:rsidRPr="00796F48">
        <w:rPr>
          <w:rFonts w:eastAsia="SimSun" w:cs="Arial"/>
          <w:bCs/>
          <w:szCs w:val="22"/>
          <w:lang w:eastAsia="zh-CN"/>
        </w:rPr>
        <w:t>mg/L</w:t>
      </w:r>
      <w:r w:rsidRPr="00796F48">
        <w:rPr>
          <w:rFonts w:eastAsia="SimSun" w:cs="Arial" w:hint="eastAsia"/>
          <w:bCs/>
          <w:szCs w:val="22"/>
          <w:lang w:eastAsia="zh-CN"/>
        </w:rPr>
        <w:t>)</w:t>
      </w:r>
      <w:r>
        <w:rPr>
          <w:rFonts w:eastAsia="SimSun" w:cs="Arial"/>
          <w:bCs/>
          <w:szCs w:val="22"/>
          <w:lang w:eastAsia="zh-CN"/>
        </w:rPr>
        <w:t xml:space="preserve"> </w:t>
      </w:r>
      <w:r w:rsidRPr="00796F48">
        <w:rPr>
          <w:rFonts w:eastAsia="SimSun" w:cs="Arial" w:hint="eastAsia"/>
          <w:bCs/>
          <w:szCs w:val="22"/>
          <w:lang w:eastAsia="zh-CN"/>
        </w:rPr>
        <w:t>公式是</w:t>
      </w:r>
      <w:r w:rsidRPr="00796F48">
        <w:rPr>
          <w:rFonts w:eastAsia="SimSun" w:cs="Arial" w:hint="eastAsia"/>
          <w:bCs/>
          <w:szCs w:val="22"/>
          <w:lang w:val="en-US" w:eastAsia="zh-CN"/>
        </w:rPr>
        <w:t>40</w:t>
      </w:r>
      <w:r w:rsidRPr="00796F48">
        <w:rPr>
          <w:rFonts w:eastAsia="SimSun" w:cs="Arial"/>
          <w:bCs/>
          <w:szCs w:val="22"/>
          <w:lang w:eastAsia="zh-CN"/>
        </w:rPr>
        <w:t>°C</w:t>
      </w:r>
      <w:r w:rsidRPr="00796F48">
        <w:rPr>
          <w:rFonts w:eastAsia="SimSun" w:cs="Arial" w:hint="eastAsia"/>
          <w:bCs/>
          <w:szCs w:val="22"/>
          <w:lang w:eastAsia="zh-CN"/>
        </w:rPr>
        <w:t>时的计算标准。当使用更高温度下的蒸气压力进行计算时，公式必须相应地修正。</w:t>
      </w:r>
    </w:p>
    <w:p w14:paraId="2450DB73" w14:textId="77777777" w:rsidR="00BD79FB" w:rsidRPr="00796F48" w:rsidRDefault="00BD79FB" w:rsidP="00BD79FB">
      <w:pPr>
        <w:tabs>
          <w:tab w:val="clear" w:pos="851"/>
          <w:tab w:val="left" w:pos="1260"/>
        </w:tabs>
        <w:spacing w:before="240" w:after="120" w:line="360" w:lineRule="atLeast"/>
        <w:rPr>
          <w:rFonts w:eastAsia="SimSun" w:cs="Arial"/>
          <w:szCs w:val="22"/>
          <w:lang w:eastAsia="nb-NO"/>
        </w:rPr>
      </w:pPr>
      <w:r w:rsidRPr="00AE3B2D">
        <w:rPr>
          <w:rFonts w:eastAsia="SimSun" w:cs="Arial"/>
          <w:szCs w:val="22"/>
          <w:lang w:eastAsia="nb-NO"/>
        </w:rPr>
        <w:t>21.7.12.5.5</w:t>
      </w:r>
      <w:r w:rsidRPr="00AE3B2D">
        <w:rPr>
          <w:rFonts w:eastAsia="SimSun" w:cs="Arial"/>
          <w:szCs w:val="22"/>
          <w:lang w:eastAsia="nb-NO"/>
        </w:rPr>
        <w:tab/>
      </w:r>
      <w:r w:rsidRPr="00796F48">
        <w:rPr>
          <w:rFonts w:eastAsia="SimSun" w:cs="Arial" w:hint="eastAsia"/>
          <w:szCs w:val="22"/>
          <w:lang w:val="en-US" w:eastAsia="nb-NO"/>
        </w:rPr>
        <w:t>对于下列运输要求，在</w:t>
      </w:r>
      <w:r w:rsidRPr="00796F48">
        <w:rPr>
          <w:rFonts w:eastAsia="SimSun" w:cs="Arial" w:hint="eastAsia"/>
          <w:szCs w:val="22"/>
          <w:lang w:val="en-US" w:eastAsia="nb-NO"/>
        </w:rPr>
        <w:t>40</w:t>
      </w:r>
      <w:r w:rsidRPr="00796F48">
        <w:rPr>
          <w:rFonts w:eastAsia="SimSun" w:cs="Arial"/>
          <w:bCs/>
          <w:szCs w:val="22"/>
          <w:lang w:eastAsia="nb-NO"/>
        </w:rPr>
        <w:t>°C</w:t>
      </w:r>
      <w:r w:rsidRPr="00796F48">
        <w:rPr>
          <w:rFonts w:eastAsia="SimSun" w:cs="Arial" w:hint="eastAsia"/>
          <w:bCs/>
          <w:szCs w:val="22"/>
          <w:lang w:eastAsia="nb-NO"/>
        </w:rPr>
        <w:t>或更高温度下计算</w:t>
      </w:r>
      <w:r w:rsidRPr="00796F48">
        <w:rPr>
          <w:rFonts w:eastAsia="SimSun" w:cs="Arial"/>
          <w:szCs w:val="22"/>
          <w:lang w:eastAsia="nb-NO"/>
        </w:rPr>
        <w:t>SVC/LC</w:t>
      </w:r>
      <w:r w:rsidRPr="00796F48">
        <w:rPr>
          <w:rFonts w:eastAsia="SimSun" w:cs="Arial"/>
          <w:szCs w:val="22"/>
          <w:vertAlign w:val="subscript"/>
          <w:lang w:eastAsia="nb-NO"/>
        </w:rPr>
        <w:t>50</w:t>
      </w:r>
      <w:r w:rsidRPr="00796F48">
        <w:rPr>
          <w:rFonts w:eastAsia="SimSun" w:cs="Arial" w:hint="eastAsia"/>
          <w:szCs w:val="22"/>
          <w:lang w:eastAsia="nb-NO"/>
        </w:rPr>
        <w:t>比值法，可作为</w:t>
      </w:r>
      <w:r>
        <w:rPr>
          <w:rFonts w:eastAsia="SimSun" w:cs="Arial" w:hint="eastAsia"/>
          <w:szCs w:val="22"/>
          <w:lang w:eastAsia="zh-CN"/>
        </w:rPr>
        <w:t>第</w:t>
      </w:r>
      <w:r w:rsidRPr="00796F48">
        <w:rPr>
          <w:rFonts w:eastAsia="SimSun" w:cs="Arial" w:hint="eastAsia"/>
          <w:szCs w:val="22"/>
          <w:lang w:val="en-US" w:eastAsia="nb-NO"/>
        </w:rPr>
        <w:t>21.4</w:t>
      </w:r>
      <w:r w:rsidRPr="00796F48">
        <w:rPr>
          <w:rFonts w:eastAsia="SimSun" w:cs="Arial" w:hint="eastAsia"/>
          <w:szCs w:val="22"/>
          <w:lang w:val="en-US" w:eastAsia="nb-NO"/>
        </w:rPr>
        <w:t>和</w:t>
      </w:r>
      <w:r w:rsidRPr="00796F48">
        <w:rPr>
          <w:rFonts w:eastAsia="SimSun" w:cs="Arial" w:hint="eastAsia"/>
          <w:szCs w:val="22"/>
          <w:lang w:val="en-US" w:eastAsia="nb-NO"/>
        </w:rPr>
        <w:t>21.5</w:t>
      </w:r>
      <w:r>
        <w:rPr>
          <w:rFonts w:eastAsia="SimSun" w:cs="Arial" w:hint="eastAsia"/>
          <w:szCs w:val="22"/>
          <w:lang w:val="en-US" w:eastAsia="zh-CN"/>
        </w:rPr>
        <w:t>段</w:t>
      </w:r>
      <w:r w:rsidRPr="00796F48">
        <w:rPr>
          <w:rFonts w:eastAsia="SimSun" w:cs="Arial" w:hint="eastAsia"/>
          <w:szCs w:val="22"/>
          <w:lang w:val="en-US" w:eastAsia="nb-NO"/>
        </w:rPr>
        <w:t>给出的急性吸入毒性的替代：</w:t>
      </w:r>
    </w:p>
    <w:p w14:paraId="4CFF9DF3" w14:textId="77777777" w:rsidR="00BD79FB" w:rsidRPr="00AE3B2D" w:rsidRDefault="00BD79FB" w:rsidP="00BD79FB">
      <w:pPr>
        <w:tabs>
          <w:tab w:val="clear" w:pos="851"/>
          <w:tab w:val="left" w:pos="1980"/>
        </w:tabs>
        <w:spacing w:before="240" w:after="120" w:line="360" w:lineRule="atLeast"/>
        <w:ind w:left="1980" w:hanging="720"/>
        <w:rPr>
          <w:rFonts w:eastAsia="SimSun" w:cs="Arial"/>
          <w:b/>
          <w:bCs/>
          <w:szCs w:val="22"/>
          <w:lang w:eastAsia="zh-CN"/>
        </w:rPr>
      </w:pPr>
      <w:r w:rsidRPr="00AE3B2D">
        <w:rPr>
          <w:rFonts w:eastAsia="SimSun" w:cs="Arial"/>
          <w:szCs w:val="22"/>
          <w:lang w:eastAsia="nb-NO"/>
        </w:rPr>
        <w:t>1</w:t>
      </w:r>
      <w:r w:rsidRPr="00AE3B2D">
        <w:rPr>
          <w:rFonts w:eastAsia="SimSun" w:cs="Arial"/>
          <w:szCs w:val="22"/>
          <w:lang w:eastAsia="nb-NO"/>
        </w:rPr>
        <w:tab/>
      </w:r>
      <w:r w:rsidRPr="00AE3B2D">
        <w:rPr>
          <w:rFonts w:eastAsia="SimSun" w:cs="Arial"/>
          <w:b/>
          <w:bCs/>
          <w:i/>
          <w:iCs/>
          <w:spacing w:val="4"/>
          <w:szCs w:val="22"/>
          <w:lang w:eastAsia="zh-CN"/>
        </w:rPr>
        <w:t>g</w:t>
      </w:r>
      <w:r w:rsidRPr="00AE3B2D">
        <w:rPr>
          <w:rFonts w:eastAsia="SimSun" w:cs="Arial" w:hint="eastAsia"/>
          <w:b/>
          <w:bCs/>
          <w:iCs/>
          <w:spacing w:val="4"/>
          <w:szCs w:val="22"/>
          <w:lang w:eastAsia="zh-CN"/>
        </w:rPr>
        <w:t>栏</w:t>
      </w:r>
      <w:r>
        <w:rPr>
          <w:rFonts w:eastAsia="SimSun" w:cs="Arial" w:hint="eastAsia"/>
          <w:b/>
          <w:bCs/>
          <w:i/>
          <w:iCs/>
          <w:spacing w:val="14"/>
          <w:szCs w:val="22"/>
          <w:lang w:val="en-US" w:eastAsia="zh-CN"/>
        </w:rPr>
        <w:t xml:space="preserve"> </w:t>
      </w:r>
      <w:r>
        <w:rPr>
          <w:lang w:eastAsia="zh-CN"/>
        </w:rPr>
        <w:t xml:space="preserve">– </w:t>
      </w:r>
      <w:r w:rsidRPr="00AE3B2D">
        <w:rPr>
          <w:rFonts w:eastAsia="SimSun" w:cs="Arial" w:hint="eastAsia"/>
          <w:b/>
          <w:bCs/>
          <w:iCs/>
          <w:spacing w:val="14"/>
          <w:szCs w:val="22"/>
          <w:lang w:val="en-US" w:eastAsia="zh-CN"/>
        </w:rPr>
        <w:t>液货舱通风</w:t>
      </w:r>
    </w:p>
    <w:p w14:paraId="055B3E96" w14:textId="77777777" w:rsidR="00BD79FB" w:rsidRPr="009E448D" w:rsidRDefault="00BD79FB" w:rsidP="00BD79FB">
      <w:pPr>
        <w:tabs>
          <w:tab w:val="clear" w:pos="851"/>
          <w:tab w:val="left" w:pos="720"/>
          <w:tab w:val="left" w:pos="1440"/>
          <w:tab w:val="left" w:pos="1980"/>
          <w:tab w:val="left" w:pos="2160"/>
          <w:tab w:val="left" w:pos="2880"/>
        </w:tabs>
        <w:spacing w:before="240" w:after="120" w:line="360" w:lineRule="atLeast"/>
        <w:ind w:left="1980" w:hanging="720"/>
        <w:rPr>
          <w:rFonts w:eastAsia="SimSun" w:cs="Arial"/>
          <w:szCs w:val="22"/>
          <w:shd w:val="clear" w:color="auto" w:fill="FFFFFF" w:themeFill="background1"/>
          <w:lang w:eastAsia="nb-NO"/>
        </w:rPr>
      </w:pPr>
      <w:r>
        <w:rPr>
          <w:rFonts w:eastAsia="SimSun" w:cs="Arial"/>
          <w:szCs w:val="22"/>
          <w:shd w:val="clear" w:color="auto" w:fill="FFFFFF" w:themeFill="background1"/>
          <w:lang w:eastAsia="nb-NO"/>
        </w:rPr>
        <w:tab/>
      </w:r>
      <w:r>
        <w:rPr>
          <w:rFonts w:eastAsia="SimSun" w:cs="Arial"/>
          <w:szCs w:val="22"/>
          <w:shd w:val="clear" w:color="auto" w:fill="FFFFFF" w:themeFill="background1"/>
          <w:lang w:eastAsia="nb-NO"/>
        </w:rPr>
        <w:tab/>
      </w:r>
      <w:r w:rsidRPr="009E448D">
        <w:rPr>
          <w:rFonts w:eastAsia="SimSun" w:cs="Arial" w:hint="eastAsia"/>
          <w:szCs w:val="22"/>
          <w:shd w:val="clear" w:color="auto" w:fill="FFFFFF" w:themeFill="background1"/>
          <w:lang w:eastAsia="nb-NO"/>
        </w:rPr>
        <w:t>仅基于吸入危害的控制</w:t>
      </w:r>
      <w:r>
        <w:rPr>
          <w:rFonts w:eastAsia="SimSun" w:cs="Arial" w:hint="eastAsia"/>
          <w:szCs w:val="22"/>
          <w:shd w:val="clear" w:color="auto" w:fill="FFFFFF" w:themeFill="background1"/>
          <w:lang w:eastAsia="zh-CN"/>
        </w:rPr>
        <w:t>式</w:t>
      </w:r>
      <w:r w:rsidRPr="009E448D">
        <w:rPr>
          <w:rFonts w:eastAsia="SimSun" w:cs="Arial" w:hint="eastAsia"/>
          <w:szCs w:val="22"/>
          <w:shd w:val="clear" w:color="auto" w:fill="FFFFFF" w:themeFill="background1"/>
          <w:lang w:eastAsia="nb-NO"/>
        </w:rPr>
        <w:t>通风布置不适用，如果：</w:t>
      </w:r>
    </w:p>
    <w:p w14:paraId="187CA2AA" w14:textId="77777777" w:rsidR="00BD79FB" w:rsidRPr="00AE3B2D" w:rsidRDefault="00BD79FB" w:rsidP="00BD79FB">
      <w:pPr>
        <w:shd w:val="clear" w:color="auto" w:fill="FFFFFF" w:themeFill="background1"/>
        <w:tabs>
          <w:tab w:val="clear" w:pos="851"/>
          <w:tab w:val="left" w:pos="1980"/>
        </w:tabs>
        <w:spacing w:before="240" w:after="120" w:line="360" w:lineRule="atLeast"/>
        <w:ind w:left="1980" w:right="-144"/>
        <w:rPr>
          <w:rFonts w:eastAsia="SimSun" w:cs="Arial"/>
          <w:szCs w:val="22"/>
          <w:lang w:eastAsia="nb-NO"/>
        </w:rPr>
      </w:pPr>
      <w:r>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 xml:space="preserve">/ATE </w:t>
      </w:r>
      <w:r w:rsidRPr="00AE3B2D">
        <w:rPr>
          <w:rFonts w:eastAsia="SimSun" w:cs="Arial" w:hint="eastAsia"/>
          <w:szCs w:val="22"/>
          <w:shd w:val="clear" w:color="auto" w:fill="FFFFFF" w:themeFill="background1"/>
          <w:lang w:eastAsia="nb-NO"/>
        </w:rPr>
        <w:t>≤</w:t>
      </w:r>
      <w:r w:rsidRPr="00AE3B2D">
        <w:rPr>
          <w:rFonts w:eastAsia="SimSun" w:cs="Arial"/>
          <w:szCs w:val="22"/>
          <w:shd w:val="clear" w:color="auto" w:fill="FFFFFF" w:themeFill="background1"/>
          <w:lang w:eastAsia="nb-NO"/>
        </w:rPr>
        <w:t xml:space="preserve"> 10 mg/L/4h</w:t>
      </w:r>
      <w:r>
        <w:rPr>
          <w:rFonts w:eastAsia="SimSun" w:cs="Arial" w:hint="eastAsia"/>
          <w:szCs w:val="22"/>
          <w:shd w:val="clear" w:color="auto" w:fill="FFFFFF" w:themeFill="background1"/>
          <w:lang w:eastAsia="zh-CN"/>
        </w:rPr>
        <w:t>（</w:t>
      </w:r>
      <w:r w:rsidRPr="00AE3B2D">
        <w:rPr>
          <w:rFonts w:eastAsia="SimSun" w:cs="Arial"/>
          <w:szCs w:val="22"/>
          <w:shd w:val="clear" w:color="auto" w:fill="FFFFFF" w:themeFill="background1"/>
          <w:lang w:eastAsia="nb-NO"/>
        </w:rPr>
        <w:t>C3 = 2, 3</w:t>
      </w:r>
      <w:r>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lang w:eastAsia="nb-NO"/>
        </w:rPr>
        <w:t>4</w:t>
      </w:r>
      <w:r>
        <w:rPr>
          <w:rFonts w:eastAsia="SimSun" w:cs="Arial" w:hint="eastAsia"/>
          <w:szCs w:val="22"/>
          <w:shd w:val="clear" w:color="auto" w:fill="FFFFFF" w:themeFill="background1"/>
          <w:lang w:eastAsia="zh-CN"/>
        </w:rPr>
        <w:t>）和</w:t>
      </w:r>
      <w:r w:rsidRPr="00AE3B2D">
        <w:rPr>
          <w:rFonts w:eastAsia="SimSun" w:cs="Arial"/>
          <w:szCs w:val="22"/>
          <w:shd w:val="clear" w:color="auto" w:fill="FFFFFF" w:themeFill="background1"/>
          <w:lang w:eastAsia="nb-NO"/>
        </w:rPr>
        <w:t>SVC/LC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 xml:space="preserve"> </w:t>
      </w:r>
      <w:r w:rsidRPr="002968F5">
        <w:rPr>
          <w:rFonts w:eastAsia="SimSun" w:cs="Arial" w:hint="eastAsia"/>
          <w:szCs w:val="22"/>
          <w:shd w:val="clear" w:color="auto" w:fill="FFFFFF" w:themeFill="background1"/>
          <w:lang w:eastAsia="nb-NO"/>
        </w:rPr>
        <w:t>＜</w:t>
      </w:r>
      <w:r w:rsidRPr="00AE3B2D">
        <w:rPr>
          <w:rFonts w:eastAsia="SimSun" w:cs="Arial"/>
          <w:szCs w:val="22"/>
          <w:shd w:val="clear" w:color="auto" w:fill="FFFFFF" w:themeFill="background1"/>
          <w:lang w:eastAsia="nb-NO"/>
        </w:rPr>
        <w:t> 0.2</w:t>
      </w:r>
    </w:p>
    <w:p w14:paraId="007900A5" w14:textId="77777777" w:rsidR="00BD79FB" w:rsidRPr="00AE3B2D" w:rsidRDefault="00BD79FB" w:rsidP="00BD79FB">
      <w:pPr>
        <w:tabs>
          <w:tab w:val="clear" w:pos="851"/>
          <w:tab w:val="left" w:pos="1980"/>
        </w:tabs>
        <w:spacing w:before="240" w:after="120" w:line="360" w:lineRule="atLeast"/>
        <w:ind w:left="1980" w:hanging="720"/>
        <w:rPr>
          <w:rFonts w:eastAsia="SimSun" w:cs="Arial"/>
          <w:szCs w:val="22"/>
          <w:lang w:eastAsia="nb-NO"/>
        </w:rPr>
      </w:pPr>
      <w:r w:rsidRPr="00AE3B2D">
        <w:rPr>
          <w:rFonts w:eastAsia="SimSun" w:cs="Arial"/>
          <w:szCs w:val="22"/>
          <w:lang w:eastAsia="nb-NO"/>
        </w:rPr>
        <w:t>.2</w:t>
      </w:r>
      <w:r>
        <w:rPr>
          <w:rFonts w:eastAsia="SimSun" w:cs="Arial"/>
          <w:b/>
          <w:i/>
          <w:szCs w:val="22"/>
          <w:lang w:eastAsia="nb-NO"/>
        </w:rPr>
        <w:tab/>
      </w:r>
      <w:r w:rsidRPr="00AE3B2D">
        <w:rPr>
          <w:rFonts w:eastAsia="SimSun" w:cs="Arial"/>
          <w:b/>
          <w:i/>
          <w:szCs w:val="22"/>
          <w:lang w:eastAsia="nb-NO"/>
        </w:rPr>
        <w:t>j</w:t>
      </w:r>
      <w:r w:rsidRPr="00AE3B2D">
        <w:rPr>
          <w:rFonts w:eastAsia="SimSun" w:cs="Arial"/>
          <w:b/>
          <w:szCs w:val="22"/>
          <w:lang w:eastAsia="nb-NO"/>
        </w:rPr>
        <w:t xml:space="preserve"> </w:t>
      </w:r>
      <w:r>
        <w:rPr>
          <w:rFonts w:eastAsia="SimSun" w:cs="Arial" w:hint="eastAsia"/>
          <w:b/>
          <w:szCs w:val="22"/>
          <w:lang w:eastAsia="zh-CN"/>
        </w:rPr>
        <w:t>栏</w:t>
      </w:r>
      <w:r>
        <w:rPr>
          <w:rFonts w:eastAsia="SimSun" w:cs="Arial" w:hint="eastAsia"/>
          <w:b/>
          <w:bCs/>
          <w:i/>
          <w:iCs/>
          <w:szCs w:val="22"/>
          <w:lang w:val="en-US" w:eastAsia="zh-CN"/>
        </w:rPr>
        <w:t xml:space="preserve"> </w:t>
      </w:r>
      <w:r>
        <w:rPr>
          <w:lang w:eastAsia="zh-CN"/>
        </w:rPr>
        <w:t xml:space="preserve">– </w:t>
      </w:r>
      <w:r>
        <w:rPr>
          <w:rFonts w:eastAsia="SimSun" w:cs="Arial" w:hint="eastAsia"/>
          <w:b/>
          <w:szCs w:val="22"/>
          <w:lang w:eastAsia="zh-CN"/>
        </w:rPr>
        <w:t>测量</w:t>
      </w:r>
    </w:p>
    <w:p w14:paraId="3D1A65DA" w14:textId="77777777" w:rsidR="00BD79FB" w:rsidRPr="009E448D" w:rsidRDefault="00BD79FB" w:rsidP="00BD79FB">
      <w:pPr>
        <w:shd w:val="clear" w:color="auto" w:fill="FFFFFF" w:themeFill="background1"/>
        <w:tabs>
          <w:tab w:val="clear" w:pos="851"/>
          <w:tab w:val="left" w:pos="1141"/>
          <w:tab w:val="left" w:pos="1980"/>
        </w:tabs>
        <w:spacing w:before="240" w:after="120" w:line="360" w:lineRule="atLeast"/>
        <w:ind w:left="1980" w:hanging="720"/>
        <w:rPr>
          <w:rFonts w:eastAsia="SimSun" w:cs="Arial"/>
          <w:bCs/>
          <w:iCs/>
          <w:spacing w:val="-2"/>
          <w:szCs w:val="22"/>
          <w:lang w:eastAsia="zh-CN"/>
        </w:rPr>
      </w:pPr>
      <w:r>
        <w:rPr>
          <w:rFonts w:eastAsia="SimSun" w:cs="Arial"/>
          <w:bCs/>
          <w:iCs/>
          <w:spacing w:val="-2"/>
          <w:szCs w:val="22"/>
          <w:lang w:eastAsia="zh-CN"/>
        </w:rPr>
        <w:tab/>
      </w:r>
      <w:r w:rsidRPr="009E448D">
        <w:rPr>
          <w:rFonts w:eastAsia="SimSun" w:cs="Arial" w:hint="eastAsia"/>
          <w:bCs/>
          <w:iCs/>
          <w:spacing w:val="-2"/>
          <w:szCs w:val="22"/>
          <w:lang w:eastAsia="zh-CN"/>
        </w:rPr>
        <w:t>仅基于吸入危害的封闭式测量不适用，如果：</w:t>
      </w:r>
    </w:p>
    <w:p w14:paraId="38C2209B" w14:textId="77777777" w:rsidR="00BD79FB" w:rsidRPr="00AE3B2D" w:rsidRDefault="00BD79FB" w:rsidP="00BD79FB">
      <w:pPr>
        <w:tabs>
          <w:tab w:val="clear" w:pos="851"/>
          <w:tab w:val="left" w:pos="1980"/>
        </w:tabs>
        <w:spacing w:before="240" w:after="120" w:line="360" w:lineRule="atLeast"/>
        <w:ind w:left="1980"/>
        <w:rPr>
          <w:rFonts w:eastAsia="SimSun" w:cs="Arial"/>
          <w:szCs w:val="22"/>
        </w:rPr>
      </w:pPr>
      <w:r>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/ATE</w:t>
      </w:r>
      <w:r w:rsidRPr="00AE3B2D">
        <w:rPr>
          <w:rFonts w:eastAsia="SimSun" w:cs="Arial"/>
          <w:szCs w:val="22"/>
          <w:shd w:val="clear" w:color="auto" w:fill="FFFFFF" w:themeFill="background1"/>
          <w:vertAlign w:val="subscript"/>
        </w:rPr>
        <w:t xml:space="preserve"> </w:t>
      </w:r>
      <w:r w:rsidRPr="00AE3B2D">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2 mg/L/4h</w:t>
      </w:r>
      <w:r>
        <w:rPr>
          <w:rFonts w:eastAsia="SimSun" w:cs="Arial" w:hint="eastAsia"/>
          <w:szCs w:val="22"/>
          <w:shd w:val="clear" w:color="auto" w:fill="FFFFFF" w:themeFill="background1"/>
          <w:lang w:eastAsia="zh-CN"/>
        </w:rPr>
        <w:t>（</w:t>
      </w:r>
      <w:r w:rsidRPr="00AE3B2D">
        <w:rPr>
          <w:rFonts w:eastAsia="SimSun" w:cs="Arial"/>
          <w:szCs w:val="22"/>
          <w:shd w:val="clear" w:color="auto" w:fill="FFFFFF" w:themeFill="background1"/>
        </w:rPr>
        <w:t>C3 = 3</w:t>
      </w:r>
      <w:r>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rPr>
        <w:t>4</w:t>
      </w:r>
      <w:r>
        <w:rPr>
          <w:rFonts w:eastAsia="SimSun" w:cs="Arial" w:hint="eastAsia"/>
          <w:szCs w:val="22"/>
          <w:shd w:val="clear" w:color="auto" w:fill="FFFFFF" w:themeFill="background1"/>
          <w:lang w:eastAsia="zh-CN"/>
        </w:rPr>
        <w:t>）和</w:t>
      </w:r>
      <w:r w:rsidRPr="00AE3B2D">
        <w:rPr>
          <w:rFonts w:eastAsia="SimSun" w:cs="Arial"/>
          <w:szCs w:val="22"/>
          <w:shd w:val="clear" w:color="auto" w:fill="FFFFFF" w:themeFill="background1"/>
        </w:rPr>
        <w:t>SVC</w:t>
      </w:r>
      <w:r w:rsidRPr="00AE3B2D">
        <w:rPr>
          <w:rFonts w:eastAsia="SimSun" w:cs="Arial"/>
          <w:szCs w:val="22"/>
        </w:rPr>
        <w:t>/LC</w:t>
      </w:r>
      <w:r w:rsidRPr="00AE3B2D">
        <w:rPr>
          <w:rFonts w:eastAsia="SimSun" w:cs="Arial"/>
          <w:szCs w:val="22"/>
          <w:vertAlign w:val="subscript"/>
        </w:rPr>
        <w:t xml:space="preserve">50 </w:t>
      </w:r>
      <w:r w:rsidRPr="002968F5">
        <w:rPr>
          <w:rFonts w:eastAsia="SimSun" w:cs="Arial" w:hint="eastAsia"/>
          <w:szCs w:val="22"/>
        </w:rPr>
        <w:t>＜</w:t>
      </w:r>
      <w:r w:rsidRPr="002968F5">
        <w:rPr>
          <w:rFonts w:eastAsia="SimSun" w:cs="Arial"/>
          <w:szCs w:val="22"/>
        </w:rPr>
        <w:t xml:space="preserve"> </w:t>
      </w:r>
      <w:r w:rsidRPr="00AE3B2D">
        <w:rPr>
          <w:rFonts w:eastAsia="SimSun" w:cs="Arial"/>
          <w:szCs w:val="22"/>
        </w:rPr>
        <w:t>0.2</w:t>
      </w:r>
      <w:r>
        <w:rPr>
          <w:rFonts w:eastAsia="SimSun" w:cs="Arial" w:hint="eastAsia"/>
          <w:szCs w:val="22"/>
          <w:lang w:eastAsia="zh-CN"/>
        </w:rPr>
        <w:t>，但限制式测量适用。</w:t>
      </w:r>
    </w:p>
    <w:p w14:paraId="0A69B965" w14:textId="77777777" w:rsidR="00BD79FB" w:rsidRPr="009E448D" w:rsidRDefault="00BD79FB" w:rsidP="00BD79FB">
      <w:pPr>
        <w:tabs>
          <w:tab w:val="clear" w:pos="851"/>
          <w:tab w:val="left" w:pos="1980"/>
        </w:tabs>
        <w:spacing w:before="240" w:after="120" w:line="360" w:lineRule="atLeast"/>
        <w:ind w:left="1980" w:hanging="720"/>
        <w:rPr>
          <w:rFonts w:eastAsia="SimSun" w:cs="Arial"/>
          <w:bCs/>
          <w:iCs/>
          <w:spacing w:val="-2"/>
          <w:szCs w:val="22"/>
          <w:lang w:eastAsia="zh-CN"/>
        </w:rPr>
      </w:pPr>
      <w:r>
        <w:rPr>
          <w:rFonts w:eastAsia="SimSun" w:cs="Arial"/>
          <w:bCs/>
          <w:iCs/>
          <w:spacing w:val="-2"/>
          <w:szCs w:val="22"/>
        </w:rPr>
        <w:tab/>
      </w:r>
      <w:r w:rsidRPr="009E448D">
        <w:rPr>
          <w:rFonts w:eastAsia="SimSun" w:cs="Arial" w:hint="eastAsia"/>
          <w:bCs/>
          <w:iCs/>
          <w:spacing w:val="-2"/>
          <w:szCs w:val="22"/>
          <w:lang w:eastAsia="zh-CN"/>
        </w:rPr>
        <w:t>仅基于吸入危害的限制性测量不适用，如果：</w:t>
      </w:r>
    </w:p>
    <w:p w14:paraId="14FA1E6D" w14:textId="77777777" w:rsidR="00BD79FB" w:rsidRPr="00AE3B2D" w:rsidRDefault="00BD79FB" w:rsidP="00BD79FB">
      <w:pPr>
        <w:tabs>
          <w:tab w:val="clear" w:pos="851"/>
          <w:tab w:val="left" w:pos="1980"/>
        </w:tabs>
        <w:spacing w:before="240" w:after="120" w:line="360" w:lineRule="atLeast"/>
        <w:ind w:left="1980"/>
        <w:rPr>
          <w:rFonts w:eastAsia="SimSun" w:cs="Arial"/>
          <w:szCs w:val="22"/>
          <w:shd w:val="clear" w:color="auto" w:fill="FFFFFF" w:themeFill="background1"/>
        </w:rPr>
      </w:pPr>
      <w:r>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/ATE</w:t>
      </w:r>
      <w:r w:rsidRPr="00AE3B2D">
        <w:rPr>
          <w:rFonts w:eastAsia="SimSun" w:cs="Arial"/>
          <w:szCs w:val="22"/>
          <w:shd w:val="clear" w:color="auto" w:fill="FFFFFF" w:themeFill="background1"/>
          <w:vertAlign w:val="subscript"/>
        </w:rPr>
        <w:t xml:space="preserve"> </w:t>
      </w:r>
      <w:r w:rsidRPr="002968F5">
        <w:rPr>
          <w:rFonts w:eastAsia="SimSun" w:cs="Arial" w:hint="eastAsia"/>
          <w:szCs w:val="22"/>
          <w:shd w:val="clear" w:color="auto" w:fill="FFFFFF" w:themeFill="background1"/>
          <w:lang w:val="en-US"/>
        </w:rPr>
        <w:t>＞</w:t>
      </w:r>
      <w:r w:rsidRPr="00AE3B2D">
        <w:rPr>
          <w:rFonts w:eastAsia="SimSun" w:cs="Arial"/>
          <w:szCs w:val="22"/>
          <w:shd w:val="clear" w:color="auto" w:fill="FFFFFF" w:themeFill="background1"/>
        </w:rPr>
        <w:t xml:space="preserve"> 2 </w:t>
      </w:r>
      <w:r w:rsidRPr="002968F5">
        <w:rPr>
          <w:rFonts w:asciiTheme="minorEastAsia" w:hAnsiTheme="minorEastAsia" w:cs="Arial"/>
          <w:szCs w:val="22"/>
          <w:shd w:val="clear" w:color="auto" w:fill="FFFFFF" w:themeFill="background1"/>
        </w:rPr>
        <w:t>-</w:t>
      </w:r>
      <w:r w:rsidRPr="00AE3B2D">
        <w:rPr>
          <w:rFonts w:eastAsia="SimSun" w:cs="Arial"/>
          <w:szCs w:val="22"/>
        </w:rPr>
        <w:t xml:space="preserve"> </w:t>
      </w:r>
      <w:r w:rsidRPr="00AE3B2D">
        <w:rPr>
          <w:rFonts w:eastAsia="SimSun" w:cs="Arial" w:hint="eastAsia"/>
          <w:szCs w:val="22"/>
        </w:rPr>
        <w:t>≤</w:t>
      </w:r>
      <w:r w:rsidRPr="00AE3B2D">
        <w:rPr>
          <w:rFonts w:eastAsia="SimSun" w:cs="Arial"/>
          <w:szCs w:val="22"/>
        </w:rPr>
        <w:t xml:space="preserve"> 10 mg/L/4h (C3 = 2)</w:t>
      </w:r>
      <w:r>
        <w:rPr>
          <w:rFonts w:eastAsia="SimSun" w:cs="Arial" w:hint="eastAsia"/>
          <w:szCs w:val="22"/>
          <w:lang w:eastAsia="zh-CN"/>
        </w:rPr>
        <w:t>和</w:t>
      </w:r>
      <w:r w:rsidRPr="00AE3B2D">
        <w:rPr>
          <w:rFonts w:eastAsia="SimSun" w:cs="Arial"/>
          <w:szCs w:val="22"/>
        </w:rPr>
        <w:t>SVC/</w:t>
      </w:r>
      <w:r w:rsidRPr="00AE3B2D">
        <w:rPr>
          <w:rFonts w:eastAsia="SimSun" w:cs="Arial"/>
          <w:szCs w:val="22"/>
          <w:shd w:val="clear" w:color="auto" w:fill="FFFFFF" w:themeFill="background1"/>
        </w:rPr>
        <w:t>LC</w:t>
      </w:r>
      <w:r w:rsidRPr="00AE3B2D">
        <w:rPr>
          <w:rFonts w:eastAsia="SimSun" w:cs="Arial"/>
          <w:szCs w:val="22"/>
          <w:shd w:val="clear" w:color="auto" w:fill="FFFFFF" w:themeFill="background1"/>
          <w:vertAlign w:val="subscript"/>
        </w:rPr>
        <w:t xml:space="preserve">50 </w:t>
      </w:r>
      <w:r w:rsidRPr="002968F5">
        <w:rPr>
          <w:rFonts w:eastAsia="SimSun" w:cs="Arial" w:hint="eastAsia"/>
          <w:szCs w:val="22"/>
          <w:shd w:val="clear" w:color="auto" w:fill="FFFFFF" w:themeFill="background1"/>
        </w:rPr>
        <w:t>＜</w:t>
      </w:r>
      <w:r w:rsidRPr="002968F5">
        <w:rPr>
          <w:rFonts w:eastAsia="SimSun" w:cs="Arial"/>
          <w:szCs w:val="22"/>
          <w:shd w:val="clear" w:color="auto" w:fill="FFFFFF" w:themeFill="background1"/>
        </w:rPr>
        <w:t xml:space="preserve"> </w:t>
      </w:r>
      <w:r w:rsidRPr="00AE3B2D">
        <w:rPr>
          <w:rFonts w:eastAsia="SimSun" w:cs="Arial"/>
          <w:szCs w:val="22"/>
          <w:shd w:val="clear" w:color="auto" w:fill="FFFFFF" w:themeFill="background1"/>
        </w:rPr>
        <w:t>0.2</w:t>
      </w:r>
    </w:p>
    <w:p w14:paraId="5A6E010E" w14:textId="77777777" w:rsidR="00BD79FB" w:rsidRPr="00AE3B2D" w:rsidRDefault="00BD79FB" w:rsidP="00BD79FB">
      <w:pPr>
        <w:tabs>
          <w:tab w:val="clear" w:pos="851"/>
          <w:tab w:val="left" w:pos="1980"/>
        </w:tabs>
        <w:spacing w:before="240" w:after="120" w:line="360" w:lineRule="atLeast"/>
        <w:ind w:left="1980" w:hanging="720"/>
        <w:rPr>
          <w:rFonts w:eastAsia="SimSun" w:cs="Arial"/>
          <w:szCs w:val="22"/>
          <w:lang w:eastAsia="nb-NO"/>
        </w:rPr>
      </w:pPr>
      <w:r w:rsidRPr="00AE3B2D">
        <w:rPr>
          <w:rFonts w:eastAsia="SimSun" w:cs="Arial"/>
          <w:szCs w:val="22"/>
          <w:lang w:eastAsia="nb-NO"/>
        </w:rPr>
        <w:t>.3</w:t>
      </w:r>
      <w:r w:rsidRPr="00AE3B2D">
        <w:rPr>
          <w:rFonts w:eastAsia="SimSun" w:cs="Arial"/>
          <w:szCs w:val="22"/>
          <w:lang w:eastAsia="nb-NO"/>
        </w:rPr>
        <w:tab/>
      </w:r>
      <w:r w:rsidRPr="00AE3B2D">
        <w:rPr>
          <w:rFonts w:eastAsia="SimSun" w:cs="Arial"/>
          <w:b/>
          <w:i/>
          <w:szCs w:val="22"/>
          <w:lang w:eastAsia="nb-NO"/>
        </w:rPr>
        <w:t>k</w:t>
      </w:r>
      <w:r>
        <w:rPr>
          <w:rFonts w:eastAsia="SimSun" w:cs="Arial"/>
          <w:b/>
          <w:i/>
          <w:szCs w:val="22"/>
          <w:lang w:eastAsia="nb-NO"/>
        </w:rPr>
        <w:t xml:space="preserve"> </w:t>
      </w:r>
      <w:r w:rsidRPr="00AE3B2D">
        <w:rPr>
          <w:rFonts w:eastAsia="SimSun" w:cs="Arial" w:hint="eastAsia"/>
          <w:b/>
          <w:szCs w:val="22"/>
          <w:lang w:eastAsia="zh-CN"/>
        </w:rPr>
        <w:t>栏</w:t>
      </w:r>
      <w:r>
        <w:rPr>
          <w:rFonts w:eastAsia="SimSun" w:cs="Arial" w:hint="eastAsia"/>
          <w:b/>
          <w:bCs/>
          <w:i/>
          <w:iCs/>
          <w:szCs w:val="22"/>
          <w:lang w:val="en-US" w:eastAsia="zh-CN"/>
        </w:rPr>
        <w:t xml:space="preserve"> </w:t>
      </w:r>
      <w:r>
        <w:t xml:space="preserve">– </w:t>
      </w:r>
      <w:r>
        <w:rPr>
          <w:rFonts w:eastAsia="SimSun" w:cs="Arial" w:hint="eastAsia"/>
          <w:b/>
          <w:szCs w:val="22"/>
          <w:lang w:eastAsia="zh-CN"/>
        </w:rPr>
        <w:t>蒸汽探测</w:t>
      </w:r>
    </w:p>
    <w:p w14:paraId="492B5E89" w14:textId="77777777" w:rsidR="00BD79FB" w:rsidRPr="00BC60C2" w:rsidRDefault="00BD79FB" w:rsidP="00BD79FB">
      <w:pPr>
        <w:shd w:val="clear" w:color="auto" w:fill="FFFFFF" w:themeFill="background1"/>
        <w:tabs>
          <w:tab w:val="clear" w:pos="851"/>
          <w:tab w:val="left" w:pos="1980"/>
        </w:tabs>
        <w:spacing w:before="240" w:after="120" w:line="360" w:lineRule="atLeast"/>
        <w:ind w:left="1980" w:hanging="720"/>
        <w:rPr>
          <w:rFonts w:eastAsia="SimSun" w:cs="Arial"/>
          <w:szCs w:val="22"/>
          <w:lang w:eastAsia="zh-CN"/>
        </w:rPr>
      </w:pPr>
      <w:r>
        <w:rPr>
          <w:rFonts w:eastAsia="SimSun" w:cs="Arial"/>
          <w:szCs w:val="22"/>
          <w:lang w:eastAsia="zh-CN"/>
        </w:rPr>
        <w:tab/>
      </w:r>
      <w:r w:rsidRPr="00BC60C2">
        <w:rPr>
          <w:rFonts w:eastAsia="SimSun" w:cs="Arial" w:hint="eastAsia"/>
          <w:szCs w:val="22"/>
          <w:lang w:eastAsia="zh-CN"/>
        </w:rPr>
        <w:t>仅基于吸入危害的有毒蒸气探测布置不适用，如果：</w:t>
      </w:r>
    </w:p>
    <w:p w14:paraId="1FD68F8E" w14:textId="77777777" w:rsidR="00BD79FB" w:rsidRPr="00AE3B2D" w:rsidRDefault="00BD79FB" w:rsidP="00BD79FB">
      <w:pPr>
        <w:tabs>
          <w:tab w:val="clear" w:pos="851"/>
          <w:tab w:val="left" w:pos="1980"/>
        </w:tabs>
        <w:spacing w:before="240" w:after="120" w:line="360" w:lineRule="atLeast"/>
        <w:ind w:left="1980"/>
        <w:rPr>
          <w:rFonts w:eastAsia="SimSun" w:cs="Arial"/>
          <w:szCs w:val="22"/>
        </w:rPr>
      </w:pPr>
      <w:r>
        <w:rPr>
          <w:rFonts w:eastAsia="SimSun" w:cs="Arial" w:hint="eastAsia"/>
          <w:spacing w:val="-2"/>
          <w:szCs w:val="22"/>
          <w:shd w:val="clear" w:color="auto" w:fill="FFFFFF" w:themeFill="background1"/>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/ATE</w:t>
      </w:r>
      <w:r w:rsidRPr="00AE3B2D">
        <w:rPr>
          <w:rFonts w:eastAsia="SimSun" w:cs="Arial"/>
          <w:spacing w:val="-2"/>
          <w:szCs w:val="22"/>
          <w:shd w:val="clear" w:color="auto" w:fill="FFFFFF" w:themeFill="background1"/>
        </w:rPr>
        <w:t xml:space="preserve"> </w:t>
      </w:r>
      <w:r w:rsidRPr="00AE3B2D">
        <w:rPr>
          <w:rFonts w:eastAsia="SimSun" w:cs="Arial" w:hint="eastAsia"/>
          <w:spacing w:val="-2"/>
          <w:szCs w:val="22"/>
          <w:shd w:val="clear" w:color="auto" w:fill="FFFFFF" w:themeFill="background1"/>
        </w:rPr>
        <w:t>≤</w:t>
      </w:r>
      <w:r w:rsidRPr="00AE3B2D">
        <w:rPr>
          <w:rFonts w:eastAsia="SimSun" w:cs="Arial"/>
          <w:spacing w:val="-2"/>
          <w:szCs w:val="22"/>
          <w:shd w:val="clear" w:color="auto" w:fill="FFFFFF" w:themeFill="background1"/>
        </w:rPr>
        <w:t xml:space="preserve"> 10</w:t>
      </w:r>
      <w:r w:rsidRPr="00AE3B2D">
        <w:rPr>
          <w:rFonts w:eastAsia="SimSun" w:cs="Arial"/>
          <w:spacing w:val="-2"/>
          <w:szCs w:val="22"/>
        </w:rPr>
        <w:t xml:space="preserve"> </w:t>
      </w:r>
      <w:r w:rsidRPr="00AE3B2D">
        <w:rPr>
          <w:rFonts w:eastAsia="SimSun" w:cs="Arial"/>
          <w:spacing w:val="-2"/>
          <w:szCs w:val="22"/>
          <w:shd w:val="clear" w:color="auto" w:fill="FFFFFF" w:themeFill="background1"/>
        </w:rPr>
        <w:t>mg</w:t>
      </w:r>
      <w:r w:rsidRPr="00AE3B2D">
        <w:rPr>
          <w:rFonts w:eastAsia="SimSun" w:cs="Arial"/>
          <w:szCs w:val="22"/>
          <w:shd w:val="clear" w:color="auto" w:fill="FFFFFF" w:themeFill="background1"/>
        </w:rPr>
        <w:t>/L/</w:t>
      </w:r>
      <w:r w:rsidRPr="00AE3B2D">
        <w:rPr>
          <w:rFonts w:eastAsia="SimSun" w:cs="Arial"/>
          <w:spacing w:val="-2"/>
          <w:szCs w:val="22"/>
          <w:shd w:val="clear" w:color="auto" w:fill="FFFFFF" w:themeFill="background1"/>
        </w:rPr>
        <w:t>4h</w:t>
      </w:r>
      <w:r>
        <w:rPr>
          <w:rFonts w:eastAsia="SimSun" w:cs="Arial" w:hint="eastAsia"/>
          <w:spacing w:val="-2"/>
          <w:szCs w:val="22"/>
          <w:shd w:val="clear" w:color="auto" w:fill="FFFFFF" w:themeFill="background1"/>
          <w:lang w:eastAsia="zh-CN"/>
        </w:rPr>
        <w:t>（</w:t>
      </w:r>
      <w:r w:rsidRPr="00AE3B2D">
        <w:rPr>
          <w:rFonts w:eastAsia="SimSun" w:cs="Arial"/>
          <w:spacing w:val="-2"/>
          <w:szCs w:val="22"/>
          <w:shd w:val="clear" w:color="auto" w:fill="FFFFFF" w:themeFill="background1"/>
        </w:rPr>
        <w:t>C3 = 2, 3</w:t>
      </w:r>
      <w:r>
        <w:rPr>
          <w:rFonts w:eastAsia="SimSun" w:cs="Arial" w:hint="eastAsia"/>
          <w:szCs w:val="22"/>
          <w:shd w:val="clear" w:color="auto" w:fill="FFFFFF" w:themeFill="background1"/>
          <w:lang w:eastAsia="zh-CN"/>
        </w:rPr>
        <w:t>或</w:t>
      </w:r>
      <w:r w:rsidRPr="00AE3B2D">
        <w:rPr>
          <w:rFonts w:eastAsia="SimSun" w:cs="Arial"/>
          <w:spacing w:val="-2"/>
          <w:szCs w:val="22"/>
          <w:shd w:val="clear" w:color="auto" w:fill="FFFFFF" w:themeFill="background1"/>
        </w:rPr>
        <w:t>4</w:t>
      </w:r>
      <w:r>
        <w:rPr>
          <w:rFonts w:eastAsia="SimSun" w:cs="Arial" w:hint="eastAsia"/>
          <w:spacing w:val="-2"/>
          <w:szCs w:val="22"/>
          <w:shd w:val="clear" w:color="auto" w:fill="FFFFFF" w:themeFill="background1"/>
          <w:lang w:eastAsia="zh-CN"/>
        </w:rPr>
        <w:t>）</w:t>
      </w:r>
      <w:r>
        <w:rPr>
          <w:rFonts w:eastAsia="SimSun" w:cs="Arial" w:hint="eastAsia"/>
          <w:szCs w:val="22"/>
          <w:lang w:eastAsia="zh-CN"/>
        </w:rPr>
        <w:t>和</w:t>
      </w:r>
      <w:r w:rsidRPr="00AE3B2D">
        <w:rPr>
          <w:rFonts w:eastAsia="SimSun" w:cs="Arial"/>
          <w:szCs w:val="22"/>
        </w:rPr>
        <w:t>SVC/LC</w:t>
      </w:r>
      <w:r w:rsidRPr="00AE3B2D">
        <w:rPr>
          <w:rFonts w:eastAsia="SimSun" w:cs="Arial"/>
          <w:szCs w:val="22"/>
          <w:vertAlign w:val="subscript"/>
        </w:rPr>
        <w:t xml:space="preserve">50 </w:t>
      </w:r>
      <w:r w:rsidRPr="002968F5">
        <w:rPr>
          <w:rFonts w:eastAsia="SimSun" w:cs="Arial" w:hint="eastAsia"/>
          <w:szCs w:val="22"/>
        </w:rPr>
        <w:t>＜</w:t>
      </w:r>
      <w:r w:rsidRPr="002968F5">
        <w:rPr>
          <w:rFonts w:eastAsia="SimSun" w:cs="Arial"/>
          <w:szCs w:val="22"/>
        </w:rPr>
        <w:t xml:space="preserve"> </w:t>
      </w:r>
      <w:r w:rsidRPr="00AE3B2D">
        <w:rPr>
          <w:rFonts w:eastAsia="SimSun" w:cs="Arial"/>
          <w:szCs w:val="22"/>
        </w:rPr>
        <w:t>0.2</w:t>
      </w:r>
    </w:p>
    <w:p w14:paraId="054DEFA4" w14:textId="77777777" w:rsidR="00BD79FB" w:rsidRPr="00AE3B2D" w:rsidRDefault="00BD79FB" w:rsidP="00BD79FB">
      <w:pPr>
        <w:tabs>
          <w:tab w:val="left" w:pos="1980"/>
        </w:tabs>
        <w:spacing w:before="240" w:after="120" w:line="360" w:lineRule="atLeast"/>
        <w:ind w:left="1980" w:hanging="720"/>
        <w:rPr>
          <w:rFonts w:eastAsia="SimSun" w:cs="Arial"/>
          <w:szCs w:val="22"/>
          <w:lang w:eastAsia="nb-NO"/>
        </w:rPr>
      </w:pPr>
      <w:r w:rsidRPr="00AE3B2D">
        <w:rPr>
          <w:rFonts w:eastAsia="SimSun" w:cs="Arial"/>
          <w:szCs w:val="22"/>
          <w:lang w:eastAsia="nb-NO"/>
        </w:rPr>
        <w:t>.4</w:t>
      </w:r>
      <w:r w:rsidRPr="00AE3B2D">
        <w:rPr>
          <w:rFonts w:eastAsia="SimSun" w:cs="Arial"/>
          <w:szCs w:val="22"/>
          <w:lang w:eastAsia="nb-NO"/>
        </w:rPr>
        <w:tab/>
      </w:r>
      <w:r w:rsidRPr="00AE3B2D">
        <w:rPr>
          <w:rFonts w:eastAsia="SimSun" w:cs="Arial"/>
          <w:b/>
          <w:i/>
          <w:szCs w:val="22"/>
          <w:lang w:eastAsia="nb-NO"/>
        </w:rPr>
        <w:t>n</w:t>
      </w:r>
      <w:r>
        <w:rPr>
          <w:rFonts w:eastAsia="SimSun" w:cs="Arial"/>
          <w:b/>
          <w:i/>
          <w:szCs w:val="22"/>
          <w:lang w:eastAsia="nb-NO"/>
        </w:rPr>
        <w:t xml:space="preserve"> </w:t>
      </w:r>
      <w:r w:rsidRPr="00AE3B2D">
        <w:rPr>
          <w:rFonts w:eastAsia="SimSun" w:cs="Arial" w:hint="eastAsia"/>
          <w:b/>
          <w:szCs w:val="22"/>
          <w:lang w:eastAsia="zh-CN"/>
        </w:rPr>
        <w:t>栏</w:t>
      </w:r>
      <w:r>
        <w:rPr>
          <w:rFonts w:eastAsia="SimSun" w:cs="Arial" w:hint="eastAsia"/>
          <w:b/>
          <w:bCs/>
          <w:i/>
          <w:iCs/>
          <w:szCs w:val="22"/>
          <w:lang w:val="en-US" w:eastAsia="zh-CN"/>
        </w:rPr>
        <w:t xml:space="preserve"> </w:t>
      </w:r>
      <w:r>
        <w:t xml:space="preserve">– </w:t>
      </w:r>
      <w:r>
        <w:rPr>
          <w:rFonts w:eastAsia="SimSun" w:cs="Arial" w:hint="eastAsia"/>
          <w:b/>
          <w:szCs w:val="22"/>
          <w:lang w:eastAsia="zh-CN"/>
        </w:rPr>
        <w:t>应急设备</w:t>
      </w:r>
    </w:p>
    <w:p w14:paraId="19EF0AC5" w14:textId="77777777" w:rsidR="00BD79FB" w:rsidRPr="00AE3B2D" w:rsidRDefault="00BD79FB" w:rsidP="00BD79FB">
      <w:pPr>
        <w:tabs>
          <w:tab w:val="clear" w:pos="851"/>
          <w:tab w:val="left" w:pos="1980"/>
        </w:tabs>
        <w:spacing w:before="240" w:after="120" w:line="360" w:lineRule="atLeast"/>
        <w:ind w:left="1980"/>
        <w:rPr>
          <w:rFonts w:eastAsia="SimSun" w:cs="Arial"/>
          <w:szCs w:val="22"/>
        </w:rPr>
      </w:pPr>
      <w:r>
        <w:rPr>
          <w:rFonts w:eastAsia="SimSun" w:cs="Arial" w:hint="eastAsia"/>
          <w:spacing w:val="-2"/>
          <w:szCs w:val="22"/>
          <w:shd w:val="clear" w:color="auto" w:fill="FFFFFF" w:themeFill="background1"/>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/ATE</w:t>
      </w:r>
      <w:r w:rsidRPr="00AE3B2D">
        <w:rPr>
          <w:rFonts w:eastAsia="SimSun" w:cs="Arial"/>
          <w:spacing w:val="-2"/>
          <w:szCs w:val="22"/>
          <w:shd w:val="clear" w:color="auto" w:fill="FFFFFF" w:themeFill="background1"/>
        </w:rPr>
        <w:t xml:space="preserve"> </w:t>
      </w:r>
      <w:r w:rsidRPr="00AE3B2D">
        <w:rPr>
          <w:rFonts w:eastAsia="SimSun" w:cs="Arial" w:hint="eastAsia"/>
          <w:spacing w:val="-2"/>
          <w:szCs w:val="22"/>
          <w:shd w:val="clear" w:color="auto" w:fill="FFFFFF" w:themeFill="background1"/>
        </w:rPr>
        <w:t>≤</w:t>
      </w:r>
      <w:r w:rsidRPr="00AE3B2D">
        <w:rPr>
          <w:rFonts w:eastAsia="SimSun" w:cs="Arial"/>
          <w:spacing w:val="-2"/>
          <w:szCs w:val="22"/>
          <w:shd w:val="clear" w:color="auto" w:fill="FFFFFF" w:themeFill="background1"/>
        </w:rPr>
        <w:t xml:space="preserve"> 2 mg</w:t>
      </w:r>
      <w:r w:rsidRPr="00AE3B2D">
        <w:rPr>
          <w:rFonts w:eastAsia="SimSun" w:cs="Arial"/>
          <w:szCs w:val="22"/>
          <w:shd w:val="clear" w:color="auto" w:fill="FFFFFF" w:themeFill="background1"/>
        </w:rPr>
        <w:t>/L/</w:t>
      </w:r>
      <w:r w:rsidRPr="00AE3B2D">
        <w:rPr>
          <w:rFonts w:eastAsia="SimSun" w:cs="Arial"/>
          <w:spacing w:val="-2"/>
          <w:szCs w:val="22"/>
          <w:shd w:val="clear" w:color="auto" w:fill="FFFFFF" w:themeFill="background1"/>
        </w:rPr>
        <w:t>4h</w:t>
      </w:r>
      <w:r>
        <w:rPr>
          <w:rFonts w:eastAsia="SimSun" w:cs="Arial" w:hint="eastAsia"/>
          <w:spacing w:val="-2"/>
          <w:szCs w:val="22"/>
          <w:shd w:val="clear" w:color="auto" w:fill="FFFFFF" w:themeFill="background1"/>
          <w:lang w:eastAsia="zh-CN"/>
        </w:rPr>
        <w:t>（</w:t>
      </w:r>
      <w:r w:rsidRPr="00AE3B2D">
        <w:rPr>
          <w:rFonts w:eastAsia="SimSun" w:cs="Arial"/>
          <w:spacing w:val="-2"/>
          <w:szCs w:val="22"/>
          <w:shd w:val="clear" w:color="auto" w:fill="FFFFFF" w:themeFill="background1"/>
        </w:rPr>
        <w:t>C3 = 3</w:t>
      </w:r>
      <w:r>
        <w:rPr>
          <w:rFonts w:eastAsia="SimSun" w:cs="Arial" w:hint="eastAsia"/>
          <w:szCs w:val="22"/>
          <w:shd w:val="clear" w:color="auto" w:fill="FFFFFF" w:themeFill="background1"/>
          <w:lang w:eastAsia="zh-CN"/>
        </w:rPr>
        <w:t>或</w:t>
      </w:r>
      <w:r w:rsidRPr="00AE3B2D">
        <w:rPr>
          <w:rFonts w:eastAsia="SimSun" w:cs="Arial"/>
          <w:spacing w:val="-2"/>
          <w:szCs w:val="22"/>
          <w:shd w:val="clear" w:color="auto" w:fill="FFFFFF" w:themeFill="background1"/>
        </w:rPr>
        <w:t>4</w:t>
      </w:r>
      <w:r>
        <w:rPr>
          <w:rFonts w:eastAsia="SimSun" w:cs="Arial" w:hint="eastAsia"/>
          <w:spacing w:val="-2"/>
          <w:szCs w:val="22"/>
          <w:shd w:val="clear" w:color="auto" w:fill="FFFFFF" w:themeFill="background1"/>
          <w:lang w:eastAsia="zh-CN"/>
        </w:rPr>
        <w:t>）</w:t>
      </w:r>
      <w:r>
        <w:rPr>
          <w:rFonts w:eastAsia="SimSun" w:cs="Arial" w:hint="eastAsia"/>
          <w:szCs w:val="22"/>
          <w:lang w:eastAsia="zh-CN"/>
        </w:rPr>
        <w:t>和</w:t>
      </w:r>
      <w:r w:rsidRPr="00AE3B2D">
        <w:rPr>
          <w:rFonts w:eastAsia="SimSun" w:cs="Arial"/>
          <w:szCs w:val="22"/>
        </w:rPr>
        <w:t>SVC/LC</w:t>
      </w:r>
      <w:r w:rsidRPr="00AE3B2D">
        <w:rPr>
          <w:rFonts w:eastAsia="SimSun" w:cs="Arial"/>
          <w:szCs w:val="22"/>
          <w:vertAlign w:val="subscript"/>
        </w:rPr>
        <w:t xml:space="preserve">50 </w:t>
      </w:r>
      <w:r w:rsidRPr="002968F5">
        <w:rPr>
          <w:rFonts w:eastAsia="SimSun" w:cs="Arial" w:hint="eastAsia"/>
          <w:szCs w:val="22"/>
        </w:rPr>
        <w:t>＜</w:t>
      </w:r>
      <w:r w:rsidRPr="002968F5">
        <w:rPr>
          <w:rFonts w:eastAsia="SimSun" w:cs="Arial"/>
          <w:szCs w:val="22"/>
        </w:rPr>
        <w:t xml:space="preserve"> </w:t>
      </w:r>
      <w:r w:rsidRPr="00AE3B2D">
        <w:rPr>
          <w:rFonts w:eastAsia="SimSun" w:cs="Arial"/>
          <w:szCs w:val="22"/>
        </w:rPr>
        <w:t>0.2</w:t>
      </w:r>
    </w:p>
    <w:p w14:paraId="027CF725" w14:textId="77777777" w:rsidR="00BD79FB" w:rsidRPr="00AE3B2D" w:rsidRDefault="00BD79FB" w:rsidP="00BD79FB">
      <w:pPr>
        <w:tabs>
          <w:tab w:val="clear" w:pos="851"/>
          <w:tab w:val="left" w:pos="1980"/>
        </w:tabs>
        <w:spacing w:before="240" w:after="120" w:line="360" w:lineRule="atLeast"/>
        <w:ind w:left="1980" w:hanging="720"/>
        <w:rPr>
          <w:rFonts w:eastAsia="SimSun" w:cs="Arial"/>
          <w:szCs w:val="22"/>
          <w:lang w:eastAsia="nb-NO"/>
        </w:rPr>
      </w:pPr>
      <w:r w:rsidRPr="00AE3B2D">
        <w:rPr>
          <w:rFonts w:eastAsia="SimSun" w:cs="Arial"/>
          <w:szCs w:val="22"/>
          <w:lang w:eastAsia="nb-NO"/>
        </w:rPr>
        <w:t>.5</w:t>
      </w:r>
      <w:r w:rsidRPr="00AE3B2D">
        <w:rPr>
          <w:rFonts w:eastAsia="SimSun" w:cs="Arial"/>
          <w:szCs w:val="22"/>
          <w:lang w:eastAsia="nb-NO"/>
        </w:rPr>
        <w:tab/>
      </w:r>
      <w:r w:rsidRPr="00AE3B2D">
        <w:rPr>
          <w:rFonts w:eastAsia="SimSun" w:cs="Arial"/>
          <w:b/>
          <w:i/>
          <w:szCs w:val="22"/>
          <w:lang w:eastAsia="nb-NO"/>
        </w:rPr>
        <w:t>o</w:t>
      </w:r>
      <w:r w:rsidRPr="00AE3B2D">
        <w:rPr>
          <w:rFonts w:eastAsia="SimSun" w:cs="Arial"/>
          <w:b/>
          <w:szCs w:val="22"/>
          <w:lang w:eastAsia="nb-NO"/>
        </w:rPr>
        <w:t xml:space="preserve"> </w:t>
      </w:r>
      <w:r>
        <w:rPr>
          <w:rFonts w:eastAsia="SimSun" w:cs="Arial" w:hint="eastAsia"/>
          <w:b/>
          <w:szCs w:val="22"/>
          <w:lang w:eastAsia="zh-CN"/>
        </w:rPr>
        <w:t>栏</w:t>
      </w:r>
      <w:r>
        <w:rPr>
          <w:rFonts w:eastAsia="SimSun" w:cs="Arial" w:hint="eastAsia"/>
          <w:b/>
          <w:bCs/>
          <w:i/>
          <w:iCs/>
          <w:szCs w:val="22"/>
          <w:lang w:val="en-US" w:eastAsia="zh-CN"/>
        </w:rPr>
        <w:t xml:space="preserve"> </w:t>
      </w:r>
      <w:r>
        <w:rPr>
          <w:lang w:eastAsia="zh-CN"/>
        </w:rPr>
        <w:t xml:space="preserve">– </w:t>
      </w:r>
      <w:r w:rsidRPr="009E448D">
        <w:rPr>
          <w:rFonts w:eastAsia="SimSun" w:cs="Arial" w:hint="eastAsia"/>
          <w:b/>
          <w:bCs/>
          <w:szCs w:val="22"/>
          <w:lang w:val="en-US" w:eastAsia="nb-NO"/>
        </w:rPr>
        <w:t>第</w:t>
      </w:r>
      <w:r>
        <w:rPr>
          <w:rFonts w:eastAsia="SimSun" w:cs="Arial" w:hint="eastAsia"/>
          <w:b/>
          <w:bCs/>
          <w:szCs w:val="22"/>
          <w:lang w:val="en-US" w:eastAsia="zh-CN"/>
        </w:rPr>
        <w:t>十五</w:t>
      </w:r>
      <w:r w:rsidRPr="009E448D">
        <w:rPr>
          <w:rFonts w:eastAsia="SimSun" w:cs="Arial" w:hint="eastAsia"/>
          <w:b/>
          <w:bCs/>
          <w:szCs w:val="22"/>
          <w:lang w:val="en-US" w:eastAsia="nb-NO"/>
        </w:rPr>
        <w:t>章</w:t>
      </w:r>
      <w:r>
        <w:rPr>
          <w:rFonts w:eastAsia="SimSun" w:cs="Arial" w:hint="eastAsia"/>
          <w:b/>
          <w:bCs/>
          <w:szCs w:val="22"/>
          <w:lang w:val="en-US" w:eastAsia="zh-CN"/>
        </w:rPr>
        <w:t>中</w:t>
      </w:r>
      <w:r w:rsidRPr="009E448D">
        <w:rPr>
          <w:rFonts w:eastAsia="SimSun" w:cs="Arial" w:hint="eastAsia"/>
          <w:b/>
          <w:bCs/>
          <w:szCs w:val="22"/>
          <w:lang w:val="en-US" w:eastAsia="nb-NO"/>
        </w:rPr>
        <w:t>的特殊要求</w:t>
      </w:r>
    </w:p>
    <w:p w14:paraId="0F21F62D" w14:textId="77777777" w:rsidR="00BD79FB" w:rsidRPr="00BC60C2" w:rsidRDefault="00BD79FB" w:rsidP="00BD79FB">
      <w:pPr>
        <w:tabs>
          <w:tab w:val="clear" w:pos="851"/>
          <w:tab w:val="left" w:pos="1141"/>
          <w:tab w:val="left" w:pos="1980"/>
        </w:tabs>
        <w:spacing w:before="240" w:after="120" w:line="360" w:lineRule="atLeast"/>
        <w:ind w:left="1980"/>
        <w:rPr>
          <w:rFonts w:eastAsia="SimSun" w:cs="Arial"/>
          <w:bCs/>
          <w:iCs/>
          <w:spacing w:val="-2"/>
          <w:szCs w:val="22"/>
          <w:lang w:eastAsia="zh-CN"/>
        </w:rPr>
      </w:pPr>
      <w:r w:rsidRPr="00BC60C2">
        <w:rPr>
          <w:rFonts w:eastAsia="SimSun" w:cs="Arial" w:hint="eastAsia"/>
          <w:bCs/>
          <w:iCs/>
          <w:spacing w:val="-2"/>
          <w:szCs w:val="22"/>
          <w:lang w:eastAsia="zh-CN"/>
        </w:rPr>
        <w:t>仅基于吸入毒性的</w:t>
      </w:r>
      <w:r>
        <w:rPr>
          <w:rFonts w:eastAsia="SimSun" w:cs="Arial" w:hint="eastAsia"/>
          <w:bCs/>
          <w:iCs/>
          <w:spacing w:val="-2"/>
          <w:szCs w:val="22"/>
          <w:lang w:eastAsia="zh-CN"/>
        </w:rPr>
        <w:t>第</w:t>
      </w:r>
      <w:r w:rsidRPr="00BC60C2">
        <w:rPr>
          <w:rFonts w:eastAsia="SimSun" w:cs="Arial"/>
          <w:bCs/>
          <w:iCs/>
          <w:spacing w:val="-2"/>
          <w:szCs w:val="22"/>
          <w:lang w:eastAsia="zh-CN"/>
        </w:rPr>
        <w:t>15</w:t>
      </w:r>
      <w:r w:rsidRPr="00BC60C2">
        <w:rPr>
          <w:rFonts w:eastAsia="SimSun" w:cs="Arial" w:hint="eastAsia"/>
          <w:bCs/>
          <w:iCs/>
          <w:spacing w:val="-2"/>
          <w:szCs w:val="22"/>
          <w:lang w:eastAsia="zh-CN"/>
        </w:rPr>
        <w:t>.</w:t>
      </w:r>
      <w:r w:rsidRPr="00BC60C2">
        <w:rPr>
          <w:rFonts w:eastAsia="SimSun" w:cs="Arial"/>
          <w:bCs/>
          <w:iCs/>
          <w:spacing w:val="-2"/>
          <w:szCs w:val="22"/>
          <w:lang w:eastAsia="zh-CN"/>
        </w:rPr>
        <w:t>12.1</w:t>
      </w:r>
      <w:r w:rsidRPr="00BC60C2">
        <w:rPr>
          <w:rFonts w:eastAsia="SimSun" w:cs="Arial" w:hint="eastAsia"/>
          <w:bCs/>
          <w:iCs/>
          <w:spacing w:val="-2"/>
          <w:szCs w:val="22"/>
          <w:lang w:eastAsia="zh-CN"/>
        </w:rPr>
        <w:t>和</w:t>
      </w:r>
      <w:r w:rsidRPr="00BC60C2">
        <w:rPr>
          <w:rFonts w:eastAsia="SimSun" w:cs="Arial"/>
          <w:bCs/>
          <w:iCs/>
          <w:spacing w:val="-2"/>
          <w:szCs w:val="22"/>
          <w:lang w:eastAsia="zh-CN"/>
        </w:rPr>
        <w:t>15.12.2</w:t>
      </w:r>
      <w:r>
        <w:rPr>
          <w:rFonts w:eastAsia="SimSun" w:cs="Arial" w:hint="eastAsia"/>
          <w:bCs/>
          <w:iCs/>
          <w:spacing w:val="-2"/>
          <w:szCs w:val="22"/>
          <w:lang w:eastAsia="zh-CN"/>
        </w:rPr>
        <w:t>段</w:t>
      </w:r>
      <w:r w:rsidRPr="00BC60C2">
        <w:rPr>
          <w:rFonts w:eastAsia="SimSun" w:cs="Arial" w:hint="eastAsia"/>
          <w:bCs/>
          <w:iCs/>
          <w:spacing w:val="-2"/>
          <w:szCs w:val="22"/>
          <w:lang w:eastAsia="zh-CN"/>
        </w:rPr>
        <w:t>不适用，如果：</w:t>
      </w:r>
    </w:p>
    <w:p w14:paraId="24EDC483" w14:textId="77777777" w:rsidR="00BD79FB" w:rsidRPr="00AE3B2D" w:rsidRDefault="00BD79FB" w:rsidP="00BD79FB">
      <w:pPr>
        <w:tabs>
          <w:tab w:val="clear" w:pos="851"/>
          <w:tab w:val="left" w:pos="1980"/>
        </w:tabs>
        <w:spacing w:before="240" w:after="120" w:line="360" w:lineRule="atLeast"/>
        <w:ind w:left="1980"/>
        <w:rPr>
          <w:rFonts w:eastAsia="SimSun" w:cs="Arial"/>
          <w:bCs/>
          <w:iCs/>
          <w:spacing w:val="14"/>
          <w:szCs w:val="22"/>
        </w:rPr>
      </w:pPr>
      <w:r>
        <w:rPr>
          <w:rFonts w:eastAsia="SimSun" w:cs="Arial" w:hint="eastAsia"/>
          <w:szCs w:val="22"/>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/ATE</w:t>
      </w:r>
      <w:r w:rsidRPr="00AE3B2D">
        <w:rPr>
          <w:rFonts w:eastAsia="SimSun" w:cs="Arial"/>
          <w:szCs w:val="22"/>
          <w:shd w:val="clear" w:color="auto" w:fill="FFFFFF" w:themeFill="background1"/>
          <w:vertAlign w:val="subscript"/>
        </w:rPr>
        <w:t xml:space="preserve"> </w:t>
      </w:r>
      <w:r w:rsidRPr="00AE3B2D">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2 mg/L/4h</w:t>
      </w:r>
      <w:r>
        <w:rPr>
          <w:rFonts w:eastAsia="SimSun" w:cs="Arial" w:hint="eastAsia"/>
          <w:szCs w:val="22"/>
          <w:shd w:val="clear" w:color="auto" w:fill="FFFFFF" w:themeFill="background1"/>
          <w:lang w:eastAsia="zh-CN"/>
        </w:rPr>
        <w:t>（</w:t>
      </w:r>
      <w:r w:rsidRPr="00AE3B2D">
        <w:rPr>
          <w:rFonts w:eastAsia="SimSun" w:cs="Arial"/>
          <w:szCs w:val="22"/>
          <w:shd w:val="clear" w:color="auto" w:fill="FFFFFF" w:themeFill="background1"/>
        </w:rPr>
        <w:t>C3 = 3</w:t>
      </w:r>
      <w:r>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rPr>
        <w:t>4</w:t>
      </w:r>
      <w:r>
        <w:rPr>
          <w:rFonts w:eastAsia="SimSun" w:cs="Arial" w:hint="eastAsia"/>
          <w:szCs w:val="22"/>
          <w:shd w:val="clear" w:color="auto" w:fill="FFFFFF" w:themeFill="background1"/>
          <w:lang w:eastAsia="zh-CN"/>
        </w:rPr>
        <w:t>）和</w:t>
      </w:r>
      <w:r w:rsidRPr="00AE3B2D">
        <w:rPr>
          <w:rFonts w:eastAsia="SimSun" w:cs="Arial"/>
          <w:szCs w:val="22"/>
          <w:shd w:val="clear" w:color="auto" w:fill="FFFFFF" w:themeFill="background1"/>
        </w:rPr>
        <w:t>SVC/</w:t>
      </w:r>
      <w:r w:rsidRPr="00AE3B2D">
        <w:rPr>
          <w:rFonts w:eastAsia="SimSun" w:cs="Arial"/>
          <w:szCs w:val="22"/>
        </w:rPr>
        <w:t>LC</w:t>
      </w:r>
      <w:r w:rsidRPr="00AE3B2D">
        <w:rPr>
          <w:rFonts w:eastAsia="SimSun" w:cs="Arial"/>
          <w:szCs w:val="22"/>
          <w:vertAlign w:val="subscript"/>
        </w:rPr>
        <w:t xml:space="preserve">50 </w:t>
      </w:r>
      <w:r w:rsidRPr="008060C8">
        <w:rPr>
          <w:rFonts w:eastAsia="SimSun" w:cs="Arial" w:hint="eastAsia"/>
          <w:szCs w:val="22"/>
        </w:rPr>
        <w:t>＜</w:t>
      </w:r>
      <w:r w:rsidRPr="00AE3B2D">
        <w:rPr>
          <w:rFonts w:eastAsia="SimSun" w:cs="Arial"/>
          <w:szCs w:val="22"/>
        </w:rPr>
        <w:t xml:space="preserve"> 0.2</w:t>
      </w:r>
    </w:p>
    <w:p w14:paraId="5098ADDB" w14:textId="77777777" w:rsidR="00BD79FB" w:rsidRPr="00BC60C2" w:rsidRDefault="00BD79FB" w:rsidP="00BD79FB">
      <w:pPr>
        <w:tabs>
          <w:tab w:val="clear" w:pos="851"/>
          <w:tab w:val="left" w:pos="1980"/>
        </w:tabs>
        <w:spacing w:before="240" w:after="120" w:line="360" w:lineRule="atLeast"/>
        <w:ind w:left="1980"/>
        <w:rPr>
          <w:rFonts w:eastAsia="SimSun" w:cs="Arial"/>
          <w:bCs/>
          <w:iCs/>
          <w:spacing w:val="14"/>
          <w:szCs w:val="22"/>
          <w:lang w:eastAsia="zh-CN"/>
        </w:rPr>
      </w:pPr>
      <w:r w:rsidRPr="00BC60C2">
        <w:rPr>
          <w:rFonts w:eastAsia="SimSun" w:cs="Arial" w:hint="eastAsia"/>
          <w:bCs/>
          <w:iCs/>
          <w:spacing w:val="14"/>
          <w:szCs w:val="22"/>
          <w:lang w:eastAsia="zh-CN"/>
        </w:rPr>
        <w:t>仅基于吸入毒性的</w:t>
      </w:r>
      <w:r>
        <w:rPr>
          <w:rFonts w:eastAsia="SimSun" w:cs="Arial" w:hint="eastAsia"/>
          <w:bCs/>
          <w:iCs/>
          <w:spacing w:val="14"/>
          <w:szCs w:val="22"/>
          <w:lang w:eastAsia="zh-CN"/>
        </w:rPr>
        <w:t>第</w:t>
      </w:r>
      <w:r w:rsidRPr="00BC60C2">
        <w:rPr>
          <w:rFonts w:eastAsia="SimSun" w:cs="Arial"/>
          <w:bCs/>
          <w:iCs/>
          <w:spacing w:val="14"/>
          <w:szCs w:val="22"/>
          <w:lang w:eastAsia="zh-CN"/>
        </w:rPr>
        <w:t>15.12.3</w:t>
      </w:r>
      <w:r w:rsidRPr="00BC60C2">
        <w:rPr>
          <w:rFonts w:eastAsia="SimSun" w:cs="Arial" w:hint="eastAsia"/>
          <w:bCs/>
          <w:iCs/>
          <w:spacing w:val="14"/>
          <w:szCs w:val="22"/>
          <w:lang w:eastAsia="zh-CN"/>
        </w:rPr>
        <w:t>和</w:t>
      </w:r>
      <w:r w:rsidRPr="00BC60C2">
        <w:rPr>
          <w:rFonts w:eastAsia="SimSun" w:cs="Arial"/>
          <w:bCs/>
          <w:iCs/>
          <w:spacing w:val="14"/>
          <w:szCs w:val="22"/>
          <w:lang w:eastAsia="zh-CN"/>
        </w:rPr>
        <w:t>15.12.4</w:t>
      </w:r>
      <w:r>
        <w:rPr>
          <w:rFonts w:eastAsia="SimSun" w:cs="Arial" w:hint="eastAsia"/>
          <w:bCs/>
          <w:iCs/>
          <w:spacing w:val="14"/>
          <w:szCs w:val="22"/>
          <w:lang w:eastAsia="zh-CN"/>
        </w:rPr>
        <w:t>段</w:t>
      </w:r>
      <w:r w:rsidRPr="00BC60C2">
        <w:rPr>
          <w:rFonts w:eastAsia="SimSun" w:cs="Arial" w:hint="eastAsia"/>
          <w:bCs/>
          <w:iCs/>
          <w:spacing w:val="14"/>
          <w:szCs w:val="22"/>
          <w:lang w:eastAsia="zh-CN"/>
        </w:rPr>
        <w:t>不适用，如果：</w:t>
      </w:r>
    </w:p>
    <w:p w14:paraId="0C52835A" w14:textId="77777777" w:rsidR="00BD79FB" w:rsidRPr="00AE3B2D" w:rsidRDefault="00BD79FB" w:rsidP="00BD79FB">
      <w:pPr>
        <w:tabs>
          <w:tab w:val="clear" w:pos="851"/>
          <w:tab w:val="left" w:pos="1980"/>
        </w:tabs>
        <w:spacing w:before="240" w:after="120" w:line="360" w:lineRule="atLeast"/>
        <w:ind w:left="1980"/>
        <w:rPr>
          <w:rFonts w:eastAsia="SimSun" w:cs="Arial"/>
          <w:szCs w:val="22"/>
        </w:rPr>
      </w:pPr>
      <w:r>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/ATE</w:t>
      </w:r>
      <w:r w:rsidRPr="00AE3B2D">
        <w:rPr>
          <w:rFonts w:eastAsia="SimSun" w:cs="Arial"/>
          <w:szCs w:val="22"/>
          <w:shd w:val="clear" w:color="auto" w:fill="FFFFFF" w:themeFill="background1"/>
          <w:vertAlign w:val="subscript"/>
        </w:rPr>
        <w:t xml:space="preserve"> </w:t>
      </w:r>
      <w:r w:rsidRPr="00AE3B2D">
        <w:rPr>
          <w:rFonts w:eastAsia="SimSun" w:cs="Arial"/>
          <w:szCs w:val="22"/>
          <w:shd w:val="clear" w:color="auto" w:fill="FFFFFF" w:themeFill="background1"/>
        </w:rPr>
        <w:t xml:space="preserve">&gt;2 </w:t>
      </w:r>
      <w:r w:rsidRPr="008060C8">
        <w:rPr>
          <w:rFonts w:asciiTheme="minorEastAsia" w:hAnsiTheme="minorEastAsia" w:cs="Arial"/>
          <w:szCs w:val="22"/>
          <w:shd w:val="clear" w:color="auto" w:fill="FFFFFF" w:themeFill="background1"/>
        </w:rPr>
        <w:t>-</w:t>
      </w:r>
      <w:r w:rsidRPr="00AE3B2D">
        <w:rPr>
          <w:rFonts w:eastAsia="SimSun" w:cs="Arial"/>
          <w:szCs w:val="22"/>
          <w:shd w:val="clear" w:color="auto" w:fill="FFFFFF" w:themeFill="background1"/>
        </w:rPr>
        <w:t xml:space="preserve"> </w:t>
      </w:r>
      <w:r w:rsidRPr="00AE3B2D">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10 mg/L/4h (C3 = 2)</w:t>
      </w:r>
      <w:r>
        <w:rPr>
          <w:rFonts w:eastAsia="SimSun" w:cs="Arial" w:hint="eastAsia"/>
          <w:szCs w:val="22"/>
          <w:shd w:val="clear" w:color="auto" w:fill="FFFFFF" w:themeFill="background1"/>
          <w:lang w:eastAsia="zh-CN"/>
        </w:rPr>
        <w:t>和</w:t>
      </w:r>
      <w:r w:rsidRPr="00AE3B2D">
        <w:rPr>
          <w:rFonts w:eastAsia="SimSun" w:cs="Arial"/>
          <w:szCs w:val="22"/>
          <w:shd w:val="clear" w:color="auto" w:fill="FFFFFF" w:themeFill="background1"/>
        </w:rPr>
        <w:t>SVC/LC</w:t>
      </w:r>
      <w:r w:rsidRPr="00AE3B2D">
        <w:rPr>
          <w:rFonts w:eastAsia="SimSun" w:cs="Arial"/>
          <w:szCs w:val="22"/>
          <w:shd w:val="clear" w:color="auto" w:fill="FFFFFF" w:themeFill="background1"/>
          <w:vertAlign w:val="subscript"/>
        </w:rPr>
        <w:t xml:space="preserve">50 </w:t>
      </w:r>
      <w:r w:rsidRPr="008060C8">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0.2</w:t>
      </w:r>
    </w:p>
    <w:p w14:paraId="5485D089" w14:textId="77777777" w:rsidR="00BD79FB" w:rsidRPr="00BC60C2" w:rsidRDefault="00BD79FB" w:rsidP="00BD79FB">
      <w:pPr>
        <w:tabs>
          <w:tab w:val="clear" w:pos="851"/>
          <w:tab w:val="left" w:pos="1980"/>
        </w:tabs>
        <w:spacing w:before="240" w:after="120" w:line="360" w:lineRule="atLeast"/>
        <w:ind w:left="1980"/>
        <w:rPr>
          <w:rFonts w:eastAsia="SimSun" w:cs="Arial"/>
          <w:szCs w:val="22"/>
          <w:lang w:eastAsia="zh-CN"/>
        </w:rPr>
      </w:pPr>
      <w:r w:rsidRPr="00BC60C2">
        <w:rPr>
          <w:rFonts w:eastAsia="SimSun" w:cs="Arial" w:hint="eastAsia"/>
          <w:szCs w:val="22"/>
          <w:lang w:eastAsia="zh-CN"/>
        </w:rPr>
        <w:t>仅基于吸入毒性的</w:t>
      </w:r>
      <w:r>
        <w:rPr>
          <w:rFonts w:eastAsia="SimSun" w:cs="Arial" w:hint="eastAsia"/>
          <w:szCs w:val="22"/>
          <w:lang w:eastAsia="zh-CN"/>
        </w:rPr>
        <w:t>第</w:t>
      </w:r>
      <w:r w:rsidRPr="00BC60C2">
        <w:rPr>
          <w:rFonts w:eastAsia="SimSun" w:cs="Arial"/>
          <w:szCs w:val="22"/>
          <w:lang w:eastAsia="zh-CN"/>
        </w:rPr>
        <w:t>15.17</w:t>
      </w:r>
      <w:r>
        <w:rPr>
          <w:rFonts w:eastAsia="SimSun" w:cs="Arial" w:hint="eastAsia"/>
          <w:szCs w:val="22"/>
          <w:lang w:eastAsia="zh-CN"/>
        </w:rPr>
        <w:t>段</w:t>
      </w:r>
      <w:r w:rsidRPr="00BC60C2">
        <w:rPr>
          <w:rFonts w:eastAsia="SimSun" w:cs="Arial" w:hint="eastAsia"/>
          <w:szCs w:val="22"/>
          <w:lang w:eastAsia="zh-CN"/>
        </w:rPr>
        <w:t>不适用，如果：</w:t>
      </w:r>
    </w:p>
    <w:p w14:paraId="2C9E047E" w14:textId="77777777" w:rsidR="00044AC7" w:rsidRPr="00AE3B2D" w:rsidRDefault="00044AC7" w:rsidP="00044AC7">
      <w:pPr>
        <w:tabs>
          <w:tab w:val="clear" w:pos="851"/>
          <w:tab w:val="left" w:pos="1980"/>
        </w:tabs>
        <w:spacing w:before="240" w:after="120" w:line="360" w:lineRule="atLeast"/>
        <w:ind w:left="1980"/>
        <w:rPr>
          <w:rFonts w:eastAsia="SimSun" w:cs="Arial"/>
          <w:szCs w:val="22"/>
        </w:rPr>
      </w:pPr>
      <w:r>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/ATE</w:t>
      </w:r>
      <w:r w:rsidRPr="00AE3B2D">
        <w:rPr>
          <w:rFonts w:eastAsia="SimSun" w:cs="Arial"/>
          <w:szCs w:val="22"/>
          <w:shd w:val="clear" w:color="auto" w:fill="FFFFFF" w:themeFill="background1"/>
          <w:vertAlign w:val="subscript"/>
        </w:rPr>
        <w:t xml:space="preserve"> </w:t>
      </w:r>
      <w:r w:rsidRPr="00AE3B2D">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0.5</w:t>
      </w:r>
      <w:r w:rsidRPr="00AE3B2D">
        <w:rPr>
          <w:rFonts w:eastAsia="SimSun" w:cs="Arial"/>
          <w:szCs w:val="22"/>
        </w:rPr>
        <w:t xml:space="preserve"> mg/L/4h (C3 = 4)</w:t>
      </w:r>
      <w:r>
        <w:rPr>
          <w:rFonts w:eastAsia="SimSun" w:cs="Arial" w:hint="eastAsia"/>
          <w:szCs w:val="22"/>
          <w:lang w:eastAsia="zh-CN"/>
        </w:rPr>
        <w:t>和</w:t>
      </w:r>
      <w:r w:rsidRPr="00AE3B2D">
        <w:rPr>
          <w:rFonts w:eastAsia="SimSun" w:cs="Arial"/>
          <w:szCs w:val="22"/>
        </w:rPr>
        <w:t>SVC/LC</w:t>
      </w:r>
      <w:r w:rsidRPr="00AE3B2D">
        <w:rPr>
          <w:rFonts w:eastAsia="SimSun" w:cs="Arial"/>
          <w:szCs w:val="22"/>
          <w:vertAlign w:val="subscript"/>
        </w:rPr>
        <w:t xml:space="preserve">50 </w:t>
      </w:r>
      <w:r w:rsidRPr="008060C8">
        <w:rPr>
          <w:rFonts w:eastAsia="SimSun" w:cs="Arial" w:hint="eastAsia"/>
          <w:szCs w:val="22"/>
        </w:rPr>
        <w:t>＜</w:t>
      </w:r>
      <w:r w:rsidRPr="00AE3B2D">
        <w:rPr>
          <w:rFonts w:eastAsia="SimSun" w:cs="Arial"/>
          <w:szCs w:val="22"/>
        </w:rPr>
        <w:t xml:space="preserve"> 0.2</w:t>
      </w:r>
    </w:p>
    <w:p w14:paraId="451F1EC1" w14:textId="77777777" w:rsidR="00044AC7" w:rsidRPr="00BC60C2" w:rsidRDefault="00044AC7" w:rsidP="00044AC7">
      <w:pPr>
        <w:tabs>
          <w:tab w:val="clear" w:pos="851"/>
          <w:tab w:val="left" w:pos="1980"/>
        </w:tabs>
        <w:spacing w:before="240" w:after="120" w:line="360" w:lineRule="atLeast"/>
        <w:ind w:left="1980"/>
        <w:rPr>
          <w:rFonts w:eastAsia="SimSun" w:cs="Arial"/>
          <w:szCs w:val="22"/>
          <w:lang w:eastAsia="zh-CN"/>
        </w:rPr>
      </w:pPr>
      <w:r w:rsidRPr="00BC60C2">
        <w:rPr>
          <w:rFonts w:eastAsia="SimSun" w:cs="Arial" w:hint="eastAsia"/>
          <w:szCs w:val="22"/>
          <w:lang w:eastAsia="zh-CN"/>
        </w:rPr>
        <w:t>仅基于吸入毒性的</w:t>
      </w:r>
      <w:r>
        <w:rPr>
          <w:rFonts w:eastAsia="SimSun" w:cs="Arial" w:hint="eastAsia"/>
          <w:szCs w:val="22"/>
          <w:lang w:eastAsia="zh-CN"/>
        </w:rPr>
        <w:t>第</w:t>
      </w:r>
      <w:r w:rsidRPr="00BC60C2">
        <w:rPr>
          <w:rFonts w:eastAsia="SimSun" w:cs="Arial"/>
          <w:szCs w:val="22"/>
          <w:lang w:eastAsia="zh-CN"/>
        </w:rPr>
        <w:t>15.1</w:t>
      </w:r>
      <w:r w:rsidRPr="00BC60C2">
        <w:rPr>
          <w:rFonts w:eastAsia="SimSun" w:cs="Arial" w:hint="eastAsia"/>
          <w:szCs w:val="22"/>
          <w:lang w:val="en-US" w:eastAsia="zh-CN"/>
        </w:rPr>
        <w:t>8</w:t>
      </w:r>
      <w:r>
        <w:rPr>
          <w:rFonts w:eastAsia="SimSun" w:cs="Arial" w:hint="eastAsia"/>
          <w:szCs w:val="22"/>
          <w:lang w:val="en-US" w:eastAsia="zh-CN"/>
        </w:rPr>
        <w:t>段</w:t>
      </w:r>
      <w:r w:rsidRPr="00BC60C2">
        <w:rPr>
          <w:rFonts w:eastAsia="SimSun" w:cs="Arial" w:hint="eastAsia"/>
          <w:szCs w:val="22"/>
          <w:lang w:eastAsia="zh-CN"/>
        </w:rPr>
        <w:t>不适用，如果：</w:t>
      </w:r>
    </w:p>
    <w:p w14:paraId="55EBA8CE" w14:textId="77777777" w:rsidR="00044AC7" w:rsidRPr="00AE3B2D" w:rsidRDefault="00044AC7" w:rsidP="00044AC7">
      <w:pPr>
        <w:tabs>
          <w:tab w:val="clear" w:pos="851"/>
          <w:tab w:val="left" w:pos="1980"/>
        </w:tabs>
        <w:spacing w:before="240" w:after="120" w:line="360" w:lineRule="atLeast"/>
        <w:ind w:left="1980"/>
        <w:rPr>
          <w:rFonts w:eastAsia="SimSun" w:cs="Arial"/>
          <w:szCs w:val="22"/>
        </w:rPr>
      </w:pPr>
      <w:r>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/ATE</w:t>
      </w:r>
      <w:r w:rsidRPr="00AE3B2D">
        <w:rPr>
          <w:rFonts w:eastAsia="SimSun" w:cs="Arial"/>
          <w:szCs w:val="22"/>
          <w:shd w:val="clear" w:color="auto" w:fill="FFFFFF" w:themeFill="background1"/>
          <w:vertAlign w:val="subscript"/>
        </w:rPr>
        <w:t xml:space="preserve"> </w:t>
      </w:r>
      <w:r w:rsidRPr="00AE3B2D">
        <w:rPr>
          <w:rFonts w:eastAsia="SimSun" w:cs="Arial" w:hint="eastAsia"/>
          <w:szCs w:val="22"/>
          <w:shd w:val="clear" w:color="auto" w:fill="FFFFFF" w:themeFill="background1"/>
        </w:rPr>
        <w:t>≤</w:t>
      </w:r>
      <w:r w:rsidRPr="00AE3B2D">
        <w:rPr>
          <w:rFonts w:eastAsia="SimSun" w:cs="Arial"/>
          <w:szCs w:val="22"/>
          <w:shd w:val="clear" w:color="auto" w:fill="FFFFFF" w:themeFill="background1"/>
        </w:rPr>
        <w:t xml:space="preserve"> 0.</w:t>
      </w:r>
      <w:r w:rsidRPr="00AE3B2D">
        <w:rPr>
          <w:rFonts w:eastAsia="SimSun" w:cs="Arial"/>
          <w:szCs w:val="22"/>
        </w:rPr>
        <w:t>5 mg/L/4h (C3 = 4)</w:t>
      </w:r>
      <w:r>
        <w:rPr>
          <w:rFonts w:eastAsia="SimSun" w:cs="Arial" w:hint="eastAsia"/>
          <w:szCs w:val="22"/>
          <w:lang w:eastAsia="zh-CN"/>
        </w:rPr>
        <w:t>和</w:t>
      </w:r>
      <w:r w:rsidRPr="00AE3B2D">
        <w:rPr>
          <w:rFonts w:eastAsia="SimSun" w:cs="Arial"/>
          <w:szCs w:val="22"/>
        </w:rPr>
        <w:t>SVC/LC</w:t>
      </w:r>
      <w:r w:rsidRPr="00AE3B2D">
        <w:rPr>
          <w:rFonts w:eastAsia="SimSun" w:cs="Arial"/>
          <w:szCs w:val="22"/>
          <w:vertAlign w:val="subscript"/>
        </w:rPr>
        <w:t xml:space="preserve">50 </w:t>
      </w:r>
      <w:r w:rsidRPr="008060C8">
        <w:rPr>
          <w:rFonts w:eastAsia="SimSun" w:cs="Arial" w:hint="eastAsia"/>
          <w:szCs w:val="22"/>
        </w:rPr>
        <w:t>＜</w:t>
      </w:r>
      <w:r w:rsidRPr="00AE3B2D">
        <w:rPr>
          <w:rFonts w:eastAsia="SimSun" w:cs="Arial"/>
          <w:szCs w:val="22"/>
        </w:rPr>
        <w:t xml:space="preserve"> 0.2</w:t>
      </w:r>
    </w:p>
    <w:p w14:paraId="4CB7C6BE" w14:textId="77777777" w:rsidR="00044AC7" w:rsidRPr="00BC60C2" w:rsidRDefault="00044AC7" w:rsidP="00044AC7">
      <w:pPr>
        <w:tabs>
          <w:tab w:val="clear" w:pos="851"/>
          <w:tab w:val="left" w:pos="1980"/>
        </w:tabs>
        <w:spacing w:before="240" w:after="120" w:line="360" w:lineRule="atLeast"/>
        <w:ind w:left="1980"/>
        <w:rPr>
          <w:rFonts w:eastAsia="SimSun" w:cs="Arial"/>
          <w:szCs w:val="22"/>
          <w:lang w:eastAsia="zh-CN"/>
        </w:rPr>
      </w:pPr>
      <w:r w:rsidRPr="00BC60C2">
        <w:rPr>
          <w:rFonts w:eastAsia="SimSun" w:cs="Arial" w:hint="eastAsia"/>
          <w:szCs w:val="22"/>
          <w:lang w:eastAsia="zh-CN"/>
        </w:rPr>
        <w:t>仅基于吸入毒性的</w:t>
      </w:r>
      <w:r>
        <w:rPr>
          <w:rFonts w:eastAsia="SimSun" w:cs="Arial" w:hint="eastAsia"/>
          <w:szCs w:val="22"/>
          <w:lang w:eastAsia="zh-CN"/>
        </w:rPr>
        <w:t>第</w:t>
      </w:r>
      <w:r w:rsidRPr="00BC60C2">
        <w:rPr>
          <w:rFonts w:eastAsia="SimSun" w:cs="Arial"/>
          <w:szCs w:val="22"/>
          <w:lang w:eastAsia="zh-CN"/>
        </w:rPr>
        <w:t>15.1</w:t>
      </w:r>
      <w:r>
        <w:rPr>
          <w:rFonts w:eastAsia="SimSun" w:cs="Arial"/>
          <w:szCs w:val="22"/>
          <w:lang w:val="en-US" w:eastAsia="zh-CN"/>
        </w:rPr>
        <w:t>9</w:t>
      </w:r>
      <w:r>
        <w:rPr>
          <w:rFonts w:eastAsia="SimSun" w:cs="Arial" w:hint="eastAsia"/>
          <w:szCs w:val="22"/>
          <w:lang w:val="en-US" w:eastAsia="zh-CN"/>
        </w:rPr>
        <w:t>段</w:t>
      </w:r>
      <w:r w:rsidRPr="00BC60C2">
        <w:rPr>
          <w:rFonts w:eastAsia="SimSun" w:cs="Arial" w:hint="eastAsia"/>
          <w:szCs w:val="22"/>
          <w:lang w:eastAsia="zh-CN"/>
        </w:rPr>
        <w:t>不适用，如果：</w:t>
      </w:r>
    </w:p>
    <w:p w14:paraId="4150540B" w14:textId="77777777" w:rsidR="00044AC7" w:rsidRPr="00AE3B2D" w:rsidRDefault="00044AC7" w:rsidP="00044AC7">
      <w:pPr>
        <w:tabs>
          <w:tab w:val="clear" w:pos="851"/>
          <w:tab w:val="left" w:pos="1980"/>
        </w:tabs>
        <w:spacing w:before="240" w:after="120" w:line="360" w:lineRule="atLeast"/>
        <w:ind w:left="1980"/>
        <w:rPr>
          <w:rFonts w:eastAsia="SimSun" w:cs="Arial"/>
          <w:szCs w:val="22"/>
        </w:rPr>
      </w:pPr>
      <w:r>
        <w:rPr>
          <w:rFonts w:eastAsia="SimSun" w:cs="Arial" w:hint="eastAsia"/>
          <w:szCs w:val="22"/>
          <w:shd w:val="clear" w:color="auto" w:fill="FFFFFF" w:themeFill="background1"/>
          <w:lang w:eastAsia="zh-CN"/>
        </w:rPr>
        <w:t>吸入剂量</w:t>
      </w:r>
      <w:r w:rsidRPr="00AE3B2D">
        <w:rPr>
          <w:rFonts w:eastAsia="SimSun" w:cs="Arial"/>
          <w:szCs w:val="22"/>
          <w:shd w:val="clear" w:color="auto" w:fill="FFFFFF" w:themeFill="background1"/>
          <w:lang w:eastAsia="nb-NO"/>
        </w:rPr>
        <w:t>LC</w:t>
      </w:r>
      <w:r w:rsidRPr="00AE3B2D">
        <w:rPr>
          <w:rFonts w:eastAsia="SimSun" w:cs="Arial"/>
          <w:szCs w:val="22"/>
          <w:shd w:val="clear" w:color="auto" w:fill="FFFFFF" w:themeFill="background1"/>
          <w:vertAlign w:val="subscript"/>
          <w:lang w:eastAsia="nb-NO"/>
        </w:rPr>
        <w:t>50</w:t>
      </w:r>
      <w:r w:rsidRPr="00AE3B2D">
        <w:rPr>
          <w:rFonts w:eastAsia="SimSun" w:cs="Arial"/>
          <w:szCs w:val="22"/>
          <w:shd w:val="clear" w:color="auto" w:fill="FFFFFF" w:themeFill="background1"/>
          <w:lang w:eastAsia="nb-NO"/>
        </w:rPr>
        <w:t>/ATE</w:t>
      </w:r>
      <w:r w:rsidRPr="00AE3B2D">
        <w:rPr>
          <w:rFonts w:eastAsia="SimSun" w:cs="Arial"/>
          <w:szCs w:val="22"/>
          <w:shd w:val="clear" w:color="auto" w:fill="FFFFFF" w:themeFill="background1"/>
          <w:vertAlign w:val="subscript"/>
        </w:rPr>
        <w:t xml:space="preserve"> </w:t>
      </w:r>
      <w:r w:rsidRPr="00AE3B2D">
        <w:rPr>
          <w:rFonts w:eastAsia="SimSun" w:cs="Arial" w:hint="eastAsia"/>
          <w:szCs w:val="22"/>
          <w:shd w:val="clear" w:color="auto" w:fill="FFFFFF" w:themeFill="background1"/>
        </w:rPr>
        <w:t>≤</w:t>
      </w:r>
      <w:r w:rsidRPr="00AE3B2D">
        <w:rPr>
          <w:rFonts w:eastAsia="SimSun" w:cs="Arial"/>
          <w:szCs w:val="22"/>
        </w:rPr>
        <w:t xml:space="preserve"> 2 mg/</w:t>
      </w:r>
      <w:r w:rsidRPr="00AE3B2D">
        <w:rPr>
          <w:rFonts w:eastAsia="SimSun" w:cs="Arial"/>
          <w:iCs/>
          <w:szCs w:val="22"/>
        </w:rPr>
        <w:t>L</w:t>
      </w:r>
      <w:r w:rsidRPr="00AE3B2D">
        <w:rPr>
          <w:rFonts w:eastAsia="SimSun" w:cs="Arial"/>
          <w:szCs w:val="22"/>
        </w:rPr>
        <w:t>/</w:t>
      </w:r>
      <w:r w:rsidRPr="00AE3B2D">
        <w:rPr>
          <w:rFonts w:eastAsia="SimSun" w:cs="Arial"/>
          <w:szCs w:val="22"/>
          <w:shd w:val="clear" w:color="auto" w:fill="FFFFFF" w:themeFill="background1"/>
        </w:rPr>
        <w:t>4h</w:t>
      </w:r>
      <w:r>
        <w:rPr>
          <w:rFonts w:eastAsia="SimSun" w:cs="Arial" w:hint="eastAsia"/>
          <w:szCs w:val="22"/>
          <w:shd w:val="clear" w:color="auto" w:fill="FFFFFF" w:themeFill="background1"/>
          <w:lang w:eastAsia="zh-CN"/>
        </w:rPr>
        <w:t>（</w:t>
      </w:r>
      <w:r w:rsidRPr="00AE3B2D">
        <w:rPr>
          <w:rFonts w:eastAsia="SimSun" w:cs="Arial"/>
          <w:szCs w:val="22"/>
          <w:shd w:val="clear" w:color="auto" w:fill="FFFFFF" w:themeFill="background1"/>
        </w:rPr>
        <w:t>C3 = 3</w:t>
      </w:r>
      <w:r>
        <w:rPr>
          <w:rFonts w:eastAsia="SimSun" w:cs="Arial" w:hint="eastAsia"/>
          <w:szCs w:val="22"/>
          <w:shd w:val="clear" w:color="auto" w:fill="FFFFFF" w:themeFill="background1"/>
          <w:lang w:eastAsia="zh-CN"/>
        </w:rPr>
        <w:t>或</w:t>
      </w:r>
      <w:r w:rsidRPr="00AE3B2D">
        <w:rPr>
          <w:rFonts w:eastAsia="SimSun" w:cs="Arial"/>
          <w:szCs w:val="22"/>
          <w:shd w:val="clear" w:color="auto" w:fill="FFFFFF" w:themeFill="background1"/>
        </w:rPr>
        <w:t>4</w:t>
      </w:r>
      <w:r>
        <w:rPr>
          <w:rFonts w:eastAsia="SimSun" w:cs="Arial" w:hint="eastAsia"/>
          <w:szCs w:val="22"/>
          <w:shd w:val="clear" w:color="auto" w:fill="FFFFFF" w:themeFill="background1"/>
          <w:lang w:eastAsia="zh-CN"/>
        </w:rPr>
        <w:t>）和</w:t>
      </w:r>
      <w:r w:rsidRPr="00AE3B2D">
        <w:rPr>
          <w:rFonts w:eastAsia="SimSun" w:cs="Arial"/>
          <w:szCs w:val="22"/>
          <w:shd w:val="clear" w:color="auto" w:fill="FFFFFF" w:themeFill="background1"/>
        </w:rPr>
        <w:t>SVC</w:t>
      </w:r>
      <w:r w:rsidRPr="00AE3B2D">
        <w:rPr>
          <w:rFonts w:eastAsia="SimSun" w:cs="Arial"/>
          <w:szCs w:val="22"/>
        </w:rPr>
        <w:t>/LC</w:t>
      </w:r>
      <w:r w:rsidRPr="00AE3B2D">
        <w:rPr>
          <w:rFonts w:eastAsia="SimSun" w:cs="Arial"/>
          <w:szCs w:val="22"/>
          <w:vertAlign w:val="subscript"/>
        </w:rPr>
        <w:t>50 </w:t>
      </w:r>
      <w:r w:rsidRPr="008060C8">
        <w:rPr>
          <w:rFonts w:eastAsia="SimSun" w:cs="Arial" w:hint="eastAsia"/>
          <w:szCs w:val="22"/>
        </w:rPr>
        <w:t>＜</w:t>
      </w:r>
      <w:r w:rsidRPr="00AE3B2D">
        <w:rPr>
          <w:rFonts w:eastAsia="SimSun" w:cs="Arial"/>
          <w:szCs w:val="22"/>
        </w:rPr>
        <w:t> 0.2</w:t>
      </w:r>
      <w:r>
        <w:rPr>
          <w:rFonts w:eastAsia="SimSun" w:cs="Arial" w:hint="eastAsia"/>
          <w:szCs w:val="22"/>
          <w:lang w:eastAsia="zh-CN"/>
        </w:rPr>
        <w:t>，但第</w:t>
      </w:r>
      <w:r w:rsidRPr="00AE3B2D">
        <w:rPr>
          <w:rFonts w:eastAsia="SimSun" w:cs="Arial"/>
          <w:szCs w:val="22"/>
        </w:rPr>
        <w:t>15.19.6</w:t>
      </w:r>
      <w:r>
        <w:rPr>
          <w:rFonts w:eastAsia="SimSun" w:cs="Arial" w:hint="eastAsia"/>
          <w:szCs w:val="22"/>
          <w:lang w:eastAsia="zh-CN"/>
        </w:rPr>
        <w:t>段适用</w:t>
      </w:r>
    </w:p>
    <w:p w14:paraId="41B50EDA" w14:textId="77777777" w:rsidR="00044AC7" w:rsidRPr="00BC60C2" w:rsidRDefault="00044AC7" w:rsidP="00044AC7">
      <w:pPr>
        <w:tabs>
          <w:tab w:val="clear" w:pos="851"/>
          <w:tab w:val="left" w:pos="1980"/>
        </w:tabs>
        <w:spacing w:before="240" w:after="120" w:line="360" w:lineRule="atLeast"/>
        <w:ind w:left="1980"/>
        <w:rPr>
          <w:rFonts w:eastAsia="SimSun" w:cs="Arial"/>
          <w:szCs w:val="22"/>
          <w:lang w:eastAsia="zh-CN"/>
        </w:rPr>
      </w:pPr>
      <w:r w:rsidRPr="00BC60C2">
        <w:rPr>
          <w:rFonts w:eastAsia="SimSun" w:cs="Arial" w:hint="eastAsia"/>
          <w:szCs w:val="22"/>
          <w:lang w:eastAsia="zh-CN"/>
        </w:rPr>
        <w:t>仅基于吸入毒性的</w:t>
      </w:r>
      <w:r>
        <w:rPr>
          <w:rFonts w:eastAsia="SimSun" w:cs="Arial" w:hint="eastAsia"/>
          <w:szCs w:val="22"/>
          <w:lang w:eastAsia="zh-CN"/>
        </w:rPr>
        <w:t>第</w:t>
      </w:r>
      <w:r w:rsidRPr="00BC60C2">
        <w:rPr>
          <w:rFonts w:eastAsia="SimSun" w:cs="Arial"/>
          <w:szCs w:val="22"/>
          <w:lang w:eastAsia="zh-CN"/>
        </w:rPr>
        <w:t>15.1</w:t>
      </w:r>
      <w:r>
        <w:rPr>
          <w:rFonts w:eastAsia="SimSun" w:cs="Arial"/>
          <w:szCs w:val="22"/>
          <w:lang w:val="en-US" w:eastAsia="zh-CN"/>
        </w:rPr>
        <w:t>9.6</w:t>
      </w:r>
      <w:r>
        <w:rPr>
          <w:rFonts w:eastAsia="SimSun" w:cs="Arial" w:hint="eastAsia"/>
          <w:szCs w:val="22"/>
          <w:lang w:val="en-US" w:eastAsia="zh-CN"/>
        </w:rPr>
        <w:t>段</w:t>
      </w:r>
      <w:r w:rsidRPr="00BC60C2">
        <w:rPr>
          <w:rFonts w:eastAsia="SimSun" w:cs="Arial" w:hint="eastAsia"/>
          <w:szCs w:val="22"/>
          <w:lang w:eastAsia="zh-CN"/>
        </w:rPr>
        <w:t>不适用，如果：</w:t>
      </w:r>
    </w:p>
    <w:p w14:paraId="5A078767" w14:textId="77777777" w:rsidR="00044AC7" w:rsidRPr="00AE3B2D" w:rsidRDefault="00044AC7" w:rsidP="00044AC7">
      <w:pPr>
        <w:tabs>
          <w:tab w:val="clear" w:pos="851"/>
          <w:tab w:val="left" w:pos="1980"/>
        </w:tabs>
        <w:spacing w:before="240" w:after="120" w:line="360" w:lineRule="atLeast"/>
        <w:ind w:left="1980"/>
        <w:rPr>
          <w:rFonts w:eastAsia="SimSun" w:cs="Arial"/>
          <w:color w:val="000000" w:themeColor="text1"/>
          <w:spacing w:val="-2"/>
          <w:szCs w:val="22"/>
        </w:rPr>
      </w:pPr>
      <w:r>
        <w:rPr>
          <w:rFonts w:eastAsia="SimSun" w:cs="Arial" w:hint="eastAsia"/>
          <w:color w:val="000000" w:themeColor="text1"/>
          <w:spacing w:val="-2"/>
          <w:szCs w:val="22"/>
          <w:shd w:val="clear" w:color="auto" w:fill="FFFFFF" w:themeFill="background1"/>
          <w:lang w:eastAsia="zh-CN"/>
        </w:rPr>
        <w:t>吸入剂量</w:t>
      </w:r>
      <w:r w:rsidRPr="00AE3B2D">
        <w:rPr>
          <w:rFonts w:eastAsia="SimSun" w:cs="Arial"/>
          <w:color w:val="000000" w:themeColor="text1"/>
          <w:spacing w:val="-2"/>
          <w:szCs w:val="22"/>
          <w:shd w:val="clear" w:color="auto" w:fill="FFFFFF" w:themeFill="background1"/>
          <w:lang w:eastAsia="nb-NO"/>
        </w:rPr>
        <w:t>LC</w:t>
      </w:r>
      <w:r w:rsidRPr="00AE3B2D">
        <w:rPr>
          <w:rFonts w:eastAsia="SimSun" w:cs="Arial"/>
          <w:color w:val="000000" w:themeColor="text1"/>
          <w:spacing w:val="-2"/>
          <w:szCs w:val="22"/>
          <w:shd w:val="clear" w:color="auto" w:fill="FFFFFF" w:themeFill="background1"/>
          <w:vertAlign w:val="subscript"/>
          <w:lang w:eastAsia="nb-NO"/>
        </w:rPr>
        <w:t>50</w:t>
      </w:r>
      <w:r w:rsidRPr="00AE3B2D">
        <w:rPr>
          <w:rFonts w:eastAsia="SimSun" w:cs="Arial"/>
          <w:color w:val="000000" w:themeColor="text1"/>
          <w:spacing w:val="-2"/>
          <w:szCs w:val="22"/>
          <w:shd w:val="clear" w:color="auto" w:fill="FFFFFF" w:themeFill="background1"/>
          <w:lang w:eastAsia="nb-NO"/>
        </w:rPr>
        <w:t>/ATE</w:t>
      </w:r>
      <w:r w:rsidRPr="00AE3B2D">
        <w:rPr>
          <w:rFonts w:eastAsia="SimSun" w:cs="Arial"/>
          <w:color w:val="000000" w:themeColor="text1"/>
          <w:spacing w:val="-2"/>
          <w:szCs w:val="22"/>
          <w:shd w:val="clear" w:color="auto" w:fill="FFFFFF" w:themeFill="background1"/>
          <w:vertAlign w:val="subscript"/>
        </w:rPr>
        <w:t xml:space="preserve"> </w:t>
      </w:r>
      <w:r w:rsidRPr="0028113A">
        <w:rPr>
          <w:rFonts w:eastAsia="SimSun" w:cs="Arial" w:hint="eastAsia"/>
          <w:color w:val="000000" w:themeColor="text1"/>
          <w:spacing w:val="-2"/>
          <w:szCs w:val="22"/>
          <w:shd w:val="clear" w:color="auto" w:fill="FFFFFF" w:themeFill="background1"/>
          <w:lang w:val="en-US"/>
        </w:rPr>
        <w:t>＞</w:t>
      </w:r>
      <w:r w:rsidRPr="00AE3B2D">
        <w:rPr>
          <w:rFonts w:eastAsia="SimSun" w:cs="Arial"/>
          <w:color w:val="000000" w:themeColor="text1"/>
          <w:spacing w:val="-2"/>
          <w:szCs w:val="22"/>
          <w:shd w:val="clear" w:color="auto" w:fill="FFFFFF" w:themeFill="background1"/>
        </w:rPr>
        <w:t xml:space="preserve"> 2</w:t>
      </w:r>
      <w:r w:rsidRPr="00AE3B2D">
        <w:rPr>
          <w:rFonts w:eastAsia="SimSun" w:cs="Arial"/>
          <w:color w:val="000000" w:themeColor="text1"/>
          <w:spacing w:val="-2"/>
          <w:szCs w:val="22"/>
        </w:rPr>
        <w:t xml:space="preserve"> </w:t>
      </w:r>
      <w:r w:rsidRPr="0028113A">
        <w:rPr>
          <w:rFonts w:asciiTheme="minorEastAsia" w:hAnsiTheme="minorEastAsia" w:cs="Arial"/>
          <w:color w:val="000000" w:themeColor="text1"/>
          <w:spacing w:val="-2"/>
          <w:szCs w:val="22"/>
        </w:rPr>
        <w:t>-</w:t>
      </w:r>
      <w:r w:rsidRPr="00AE3B2D">
        <w:rPr>
          <w:rFonts w:eastAsia="SimSun" w:cs="Arial"/>
          <w:color w:val="000000" w:themeColor="text1"/>
          <w:spacing w:val="-2"/>
          <w:szCs w:val="22"/>
        </w:rPr>
        <w:t xml:space="preserve"> </w:t>
      </w:r>
      <w:r w:rsidRPr="00AE3B2D">
        <w:rPr>
          <w:rFonts w:eastAsia="SimSun" w:cs="Arial" w:hint="eastAsia"/>
          <w:color w:val="000000" w:themeColor="text1"/>
          <w:spacing w:val="-2"/>
          <w:szCs w:val="22"/>
        </w:rPr>
        <w:t>≤</w:t>
      </w:r>
      <w:r w:rsidRPr="00AE3B2D">
        <w:rPr>
          <w:rFonts w:eastAsia="SimSun" w:cs="Arial"/>
          <w:color w:val="000000" w:themeColor="text1"/>
          <w:spacing w:val="-2"/>
          <w:szCs w:val="22"/>
        </w:rPr>
        <w:t xml:space="preserve"> 10 mg/L/4h (C3 = 2)</w:t>
      </w:r>
      <w:r>
        <w:rPr>
          <w:rFonts w:eastAsia="SimSun" w:cs="Arial" w:hint="eastAsia"/>
          <w:color w:val="000000" w:themeColor="text1"/>
          <w:spacing w:val="-2"/>
          <w:szCs w:val="22"/>
          <w:lang w:eastAsia="zh-CN"/>
        </w:rPr>
        <w:t>和</w:t>
      </w:r>
      <w:r w:rsidRPr="00AE3B2D">
        <w:rPr>
          <w:rFonts w:eastAsia="SimSun" w:cs="Arial"/>
          <w:color w:val="000000" w:themeColor="text1"/>
          <w:spacing w:val="-2"/>
          <w:szCs w:val="22"/>
        </w:rPr>
        <w:t>SVC/LC</w:t>
      </w:r>
      <w:r w:rsidRPr="00AE3B2D">
        <w:rPr>
          <w:rFonts w:eastAsia="SimSun" w:cs="Arial"/>
          <w:color w:val="000000" w:themeColor="text1"/>
          <w:spacing w:val="-2"/>
          <w:szCs w:val="22"/>
          <w:vertAlign w:val="subscript"/>
        </w:rPr>
        <w:t>50 </w:t>
      </w:r>
      <w:r w:rsidRPr="008060C8">
        <w:rPr>
          <w:rFonts w:eastAsia="SimSun" w:cs="Arial" w:hint="eastAsia"/>
          <w:color w:val="000000" w:themeColor="text1"/>
          <w:spacing w:val="-2"/>
          <w:szCs w:val="22"/>
        </w:rPr>
        <w:t>＜</w:t>
      </w:r>
      <w:r w:rsidRPr="00AE3B2D">
        <w:rPr>
          <w:rFonts w:eastAsia="SimSun" w:cs="Arial"/>
          <w:color w:val="000000" w:themeColor="text1"/>
          <w:spacing w:val="-2"/>
          <w:szCs w:val="22"/>
        </w:rPr>
        <w:t> 0.2</w:t>
      </w:r>
      <w:r>
        <w:rPr>
          <w:rFonts w:eastAsia="SimSun" w:cs="Arial" w:hint="eastAsia"/>
          <w:color w:val="000000" w:themeColor="text1"/>
          <w:spacing w:val="-2"/>
          <w:szCs w:val="22"/>
          <w:lang w:eastAsia="zh-CN"/>
        </w:rPr>
        <w:t>”</w:t>
      </w:r>
    </w:p>
    <w:p w14:paraId="6DE25BD3" w14:textId="77777777" w:rsidR="00DD0F68" w:rsidRPr="00AE3B2D" w:rsidRDefault="00044AC7" w:rsidP="00044AC7">
      <w:pPr>
        <w:tabs>
          <w:tab w:val="clear" w:pos="851"/>
        </w:tabs>
        <w:spacing w:before="360" w:after="120" w:line="360" w:lineRule="atLeast"/>
        <w:jc w:val="center"/>
        <w:rPr>
          <w:rFonts w:eastAsia="SimSun"/>
        </w:rPr>
      </w:pPr>
      <w:r>
        <w:rPr>
          <w:rFonts w:eastAsia="SimSun"/>
          <w:b/>
          <w:szCs w:val="24"/>
          <w:lang w:eastAsia="zh-CN"/>
        </w:rPr>
        <w:t>___________</w:t>
      </w:r>
    </w:p>
    <w:sectPr w:rsidR="00DD0F68" w:rsidRPr="00AE3B2D" w:rsidSect="002E5215">
      <w:headerReference w:type="even" r:id="rId30"/>
      <w:headerReference w:type="default" r:id="rId31"/>
      <w:footerReference w:type="even" r:id="rId32"/>
      <w:footerReference w:type="default" r:id="rId33"/>
      <w:headerReference w:type="first" r:id="rId34"/>
      <w:footerReference w:type="first" r:id="rId35"/>
      <w:pgSz w:w="11906" w:h="16838" w:code="9"/>
      <w:pgMar w:top="1134" w:right="1418" w:bottom="1418" w:left="1418" w:header="851" w:footer="851"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498F7" w14:textId="77777777" w:rsidR="000C75FC" w:rsidRDefault="000C75FC">
      <w:r>
        <w:separator/>
      </w:r>
    </w:p>
  </w:endnote>
  <w:endnote w:type="continuationSeparator" w:id="0">
    <w:p w14:paraId="0ABC8CBB" w14:textId="77777777" w:rsidR="000C75FC" w:rsidRDefault="000C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INHJGH+TimesNewRoman">
    <w:altName w:val="Times New Roman"/>
    <w:panose1 w:val="00000000000000000000"/>
    <w:charset w:val="00"/>
    <w:family w:val="roman"/>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HYHeadLine-Medium">
    <w:altName w:val="Arial Unicode MS"/>
    <w:charset w:val="81"/>
    <w:family w:val="roman"/>
    <w:pitch w:val="variable"/>
    <w:sig w:usb0="00000000" w:usb1="09D77CF9" w:usb2="00000010" w:usb3="00000000" w:csb0="00080000"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UI Gothic">
    <w:panose1 w:val="020B0600070205080204"/>
    <w:charset w:val="80"/>
    <w:family w:val="auto"/>
    <w:pitch w:val="variable"/>
    <w:sig w:usb0="E00002FF" w:usb1="6AC7FDFB" w:usb2="08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PNJEKP+Arial,Bold">
    <w:altName w:val="Dotum"/>
    <w:panose1 w:val="00000000000000000000"/>
    <w:charset w:val="81"/>
    <w:family w:val="swiss"/>
    <w:notTrueType/>
    <w:pitch w:val="default"/>
    <w:sig w:usb0="00000001" w:usb1="09060000" w:usb2="00000010" w:usb3="00000000" w:csb0="00080000" w:csb1="00000000"/>
  </w:font>
  <w:font w:name="Times">
    <w:panose1 w:val="00000500000000020000"/>
    <w:charset w:val="00"/>
    <w:family w:val="auto"/>
    <w:pitch w:val="variable"/>
    <w:sig w:usb0="00000003" w:usb1="00000000" w:usb2="00000000" w:usb3="00000000" w:csb0="00000001" w:csb1="00000000"/>
  </w:font>
  <w:font w:name="NNFAEL+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Optima LT Std">
    <w:altName w:val="Optima"/>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C08F" w14:textId="4D26C285" w:rsidR="00796510" w:rsidRPr="00B5526A" w:rsidRDefault="00796510" w:rsidP="007154C7">
    <w:pPr>
      <w:pStyle w:val="Footer"/>
      <w:rPr>
        <w:lang w:val="pt-PT"/>
      </w:rPr>
    </w:pPr>
    <w:r>
      <w:rPr>
        <w:lang w:val="en-US"/>
      </w:rPr>
      <w:fldChar w:fldCharType="begin"/>
    </w:r>
    <w:r w:rsidRPr="00B5526A">
      <w:rPr>
        <w:lang w:val="pt-PT"/>
      </w:rPr>
      <w:instrText xml:space="preserve"> FILENAME \p </w:instrText>
    </w:r>
    <w:r>
      <w:rPr>
        <w:lang w:val="en-US"/>
      </w:rPr>
      <w:fldChar w:fldCharType="separate"/>
    </w:r>
    <w:r>
      <w:rPr>
        <w:noProof/>
        <w:lang w:val="pt-PT"/>
      </w:rPr>
      <w:t>J:\CHINESE\J\12025.docx</w:t>
    </w:r>
    <w:r>
      <w:rPr>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2765" w14:textId="77777777" w:rsidR="00796510" w:rsidRDefault="00796510" w:rsidP="001124B2">
    <w:pPr>
      <w:pStyle w:val="Footer"/>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BE2BB" w14:textId="77777777" w:rsidR="00796510" w:rsidRDefault="0079651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FA07" w14:textId="77777777" w:rsidR="00796510" w:rsidRDefault="00796510" w:rsidP="001124B2">
    <w:pPr>
      <w:pStyle w:val="Footer"/>
      <w:rPr>
        <w:lang w:val="en-US"/>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6F2C" w14:textId="77777777" w:rsidR="00796510" w:rsidRDefault="00796510">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8924" w14:textId="77777777" w:rsidR="00796510" w:rsidRPr="00862395" w:rsidRDefault="00796510" w:rsidP="00AE6BCA">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2537" w14:textId="77777777" w:rsidR="00796510" w:rsidRPr="004F1FC4" w:rsidRDefault="00796510" w:rsidP="004F1FC4">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5405" w14:textId="77777777" w:rsidR="00796510" w:rsidRPr="00862395" w:rsidRDefault="00796510" w:rsidP="00862395">
    <w:pPr>
      <w:pStyle w:val="Footer"/>
      <w:pBdr>
        <w:top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24E0" w14:textId="77777777" w:rsidR="000C75FC" w:rsidRDefault="000C75FC">
      <w:r>
        <w:separator/>
      </w:r>
    </w:p>
  </w:footnote>
  <w:footnote w:type="continuationSeparator" w:id="0">
    <w:p w14:paraId="7829EA00" w14:textId="77777777" w:rsidR="000C75FC" w:rsidRDefault="000C75FC">
      <w:r>
        <w:continuationSeparator/>
      </w:r>
    </w:p>
  </w:footnote>
  <w:footnote w:id="1">
    <w:p w14:paraId="5FD5D367" w14:textId="77777777" w:rsidR="00796510" w:rsidRPr="00D70F9A" w:rsidRDefault="00796510" w:rsidP="004331F3">
      <w:pPr>
        <w:pStyle w:val="FootnoteText"/>
        <w:shd w:val="clear" w:color="auto" w:fill="FFFFFF" w:themeFill="background1"/>
        <w:rPr>
          <w:szCs w:val="18"/>
          <w:lang w:eastAsia="zh-CN"/>
        </w:rPr>
      </w:pPr>
      <w:r>
        <w:rPr>
          <w:rStyle w:val="FootnoteReference"/>
          <w:lang w:eastAsia="zh-CN"/>
        </w:rPr>
        <w:t>1</w:t>
      </w:r>
      <w:r>
        <w:rPr>
          <w:lang w:eastAsia="zh-CN"/>
        </w:rPr>
        <w:t xml:space="preserve"> </w:t>
      </w:r>
      <w:r w:rsidRPr="00D70F9A">
        <w:rPr>
          <w:szCs w:val="18"/>
          <w:lang w:eastAsia="zh-CN"/>
        </w:rPr>
        <w:tab/>
      </w:r>
      <w:r w:rsidRPr="00767F32">
        <w:rPr>
          <w:rFonts w:cs="Arial" w:hint="eastAsia"/>
          <w:szCs w:val="18"/>
          <w:shd w:val="clear" w:color="auto" w:fill="FFFFFF" w:themeFill="background1"/>
          <w:lang w:eastAsia="zh-CN"/>
        </w:rPr>
        <w:t>如果</w:t>
      </w:r>
      <w:r w:rsidRPr="00767F32">
        <w:rPr>
          <w:rFonts w:cs="Arial" w:hint="eastAsia"/>
          <w:szCs w:val="18"/>
          <w:shd w:val="clear" w:color="auto" w:fill="FFFFFF" w:themeFill="background1"/>
          <w:lang w:eastAsia="zh-CN"/>
        </w:rPr>
        <w:t>D3</w:t>
      </w:r>
      <w:r w:rsidRPr="00767F32">
        <w:rPr>
          <w:rFonts w:cs="Arial" w:hint="eastAsia"/>
          <w:szCs w:val="18"/>
          <w:shd w:val="clear" w:color="auto" w:fill="FFFFFF" w:themeFill="background1"/>
          <w:lang w:eastAsia="zh-CN"/>
        </w:rPr>
        <w:t>包括这些字母或字母的组合，则适用。</w:t>
      </w:r>
    </w:p>
  </w:footnote>
  <w:footnote w:id="2">
    <w:p w14:paraId="291C0EFB" w14:textId="77777777" w:rsidR="00796510" w:rsidRDefault="00796510" w:rsidP="00AE3B2D">
      <w:pPr>
        <w:pStyle w:val="FootnoteText"/>
        <w:snapToGrid w:val="0"/>
        <w:rPr>
          <w:lang w:eastAsia="zh-CN"/>
        </w:rPr>
      </w:pPr>
      <w:r>
        <w:rPr>
          <w:rStyle w:val="FootnoteReference"/>
          <w:lang w:eastAsia="zh-CN"/>
        </w:rPr>
        <w:t>2</w:t>
      </w:r>
      <w:r>
        <w:rPr>
          <w:lang w:eastAsia="zh-CN"/>
        </w:rPr>
        <w:t xml:space="preserve"> </w:t>
      </w:r>
      <w:r>
        <w:rPr>
          <w:lang w:eastAsia="zh-CN"/>
        </w:rPr>
        <w:tab/>
      </w:r>
      <w:r w:rsidRPr="001A310A">
        <w:rPr>
          <w:rFonts w:cs="Arial" w:hint="eastAsia"/>
          <w:szCs w:val="18"/>
          <w:shd w:val="clear" w:color="auto" w:fill="FFFFFF" w:themeFill="background1"/>
          <w:lang w:eastAsia="zh-CN"/>
        </w:rPr>
        <w:t>如果</w:t>
      </w:r>
      <w:r w:rsidRPr="001A310A">
        <w:rPr>
          <w:rFonts w:cs="Arial" w:hint="eastAsia"/>
          <w:szCs w:val="18"/>
          <w:shd w:val="clear" w:color="auto" w:fill="FFFFFF" w:themeFill="background1"/>
          <w:lang w:eastAsia="zh-CN"/>
        </w:rPr>
        <w:t>D3</w:t>
      </w:r>
      <w:r w:rsidRPr="001A310A">
        <w:rPr>
          <w:rFonts w:cs="Arial" w:hint="eastAsia"/>
          <w:szCs w:val="18"/>
          <w:shd w:val="clear" w:color="auto" w:fill="FFFFFF" w:themeFill="background1"/>
          <w:lang w:eastAsia="zh-CN"/>
        </w:rPr>
        <w:t>包括这些字母或字母的组合，则适用。</w:t>
      </w:r>
    </w:p>
  </w:footnote>
  <w:footnote w:id="3">
    <w:p w14:paraId="347770A0" w14:textId="77777777" w:rsidR="00796510" w:rsidRPr="00120783" w:rsidRDefault="00796510" w:rsidP="00BD79FB">
      <w:pPr>
        <w:pStyle w:val="FootnoteText"/>
        <w:rPr>
          <w:lang w:eastAsia="zh-CN"/>
        </w:rPr>
      </w:pPr>
      <w:r>
        <w:rPr>
          <w:rStyle w:val="FootnoteReference"/>
          <w:lang w:eastAsia="zh-CN"/>
        </w:rPr>
        <w:t>3</w:t>
      </w:r>
      <w:r>
        <w:rPr>
          <w:lang w:eastAsia="zh-CN"/>
        </w:rPr>
        <w:t xml:space="preserve"> </w:t>
      </w:r>
      <w:r>
        <w:rPr>
          <w:lang w:eastAsia="zh-CN"/>
        </w:rPr>
        <w:tab/>
      </w:r>
      <w:r w:rsidRPr="00B90D3F">
        <w:rPr>
          <w:rFonts w:hint="eastAsia"/>
          <w:lang w:eastAsia="zh-CN"/>
        </w:rPr>
        <w:t>货品对皮肤有腐蚀性也确定具有吸入腐蚀性。</w:t>
      </w:r>
    </w:p>
  </w:footnote>
  <w:footnote w:id="4">
    <w:p w14:paraId="652881DD" w14:textId="77777777" w:rsidR="00796510" w:rsidRDefault="00796510" w:rsidP="00BD79FB">
      <w:pPr>
        <w:pStyle w:val="FootnoteText"/>
        <w:rPr>
          <w:lang w:eastAsia="zh-CN"/>
        </w:rPr>
      </w:pPr>
      <w:r>
        <w:rPr>
          <w:rStyle w:val="FootnoteReference"/>
          <w:lang w:eastAsia="zh-CN"/>
        </w:rPr>
        <w:t>4</w:t>
      </w:r>
      <w:r>
        <w:rPr>
          <w:lang w:eastAsia="zh-CN"/>
        </w:rPr>
        <w:t xml:space="preserve"> </w:t>
      </w:r>
      <w:r>
        <w:rPr>
          <w:lang w:eastAsia="zh-CN"/>
        </w:rPr>
        <w:tab/>
      </w:r>
      <w:r w:rsidRPr="00155B45">
        <w:rPr>
          <w:lang w:eastAsia="zh-CN"/>
        </w:rPr>
        <w:t>ATE</w:t>
      </w:r>
      <w:r w:rsidRPr="00155B45">
        <w:rPr>
          <w:rFonts w:hint="eastAsia"/>
          <w:lang w:eastAsia="zh-CN"/>
        </w:rPr>
        <w:t>值可认为相当于</w:t>
      </w:r>
      <w:r w:rsidRPr="00155B45">
        <w:rPr>
          <w:lang w:eastAsia="zh-CN"/>
        </w:rPr>
        <w:t>LC</w:t>
      </w:r>
      <w:r w:rsidRPr="00155B45">
        <w:rPr>
          <w:vertAlign w:val="subscript"/>
          <w:lang w:eastAsia="zh-CN"/>
        </w:rPr>
        <w:t>50</w:t>
      </w:r>
      <w:r w:rsidRPr="00155B45">
        <w:rPr>
          <w:rFonts w:hint="eastAsia"/>
          <w:lang w:eastAsia="zh-CN"/>
        </w:rPr>
        <w:t>值。见</w:t>
      </w:r>
      <w:r>
        <w:rPr>
          <w:rFonts w:hint="eastAsia"/>
          <w:lang w:eastAsia="zh-CN"/>
        </w:rPr>
        <w:t>第</w:t>
      </w:r>
      <w:r w:rsidRPr="00155B45">
        <w:rPr>
          <w:lang w:eastAsia="zh-CN"/>
        </w:rPr>
        <w:t>21.7.1</w:t>
      </w:r>
      <w:r>
        <w:rPr>
          <w:rFonts w:hint="eastAsia"/>
          <w:lang w:eastAsia="zh-CN"/>
        </w:rPr>
        <w:t>段</w:t>
      </w:r>
      <w:r w:rsidRPr="00155B45">
        <w:rPr>
          <w:rFonts w:hint="eastAsia"/>
          <w:lang w:eastAsia="zh-CN"/>
        </w:rPr>
        <w:t>。</w:t>
      </w:r>
    </w:p>
  </w:footnote>
  <w:footnote w:id="5">
    <w:p w14:paraId="5E0AF006" w14:textId="77777777" w:rsidR="00796510" w:rsidRPr="00AE3B2D" w:rsidRDefault="00796510" w:rsidP="00BD79FB">
      <w:pPr>
        <w:pStyle w:val="FootnoteText"/>
        <w:rPr>
          <w:lang w:eastAsia="zh-CN"/>
        </w:rPr>
      </w:pPr>
      <w:r>
        <w:rPr>
          <w:rStyle w:val="FootnoteReference"/>
          <w:lang w:eastAsia="zh-CN"/>
        </w:rPr>
        <w:t>5</w:t>
      </w:r>
      <w:r>
        <w:rPr>
          <w:lang w:eastAsia="zh-CN"/>
        </w:rPr>
        <w:t xml:space="preserve"> </w:t>
      </w:r>
      <w:r>
        <w:rPr>
          <w:lang w:eastAsia="zh-CN"/>
        </w:rPr>
        <w:tab/>
      </w:r>
      <w:r w:rsidRPr="00CD6809">
        <w:rPr>
          <w:rFonts w:hint="eastAsia"/>
          <w:lang w:eastAsia="zh-CN"/>
        </w:rPr>
        <w:t>如果该数值不可获得，可使用估计值。</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14A3" w14:textId="77777777" w:rsidR="00796510" w:rsidRDefault="00796510" w:rsidP="0054433B">
    <w:pPr>
      <w:pStyle w:val="Header"/>
    </w:pPr>
  </w:p>
  <w:p w14:paraId="438C79AC" w14:textId="77777777" w:rsidR="00796510" w:rsidRDefault="007965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1A3C" w14:textId="77777777" w:rsidR="00796510" w:rsidRDefault="00796510" w:rsidP="00DC3293">
    <w:pPr>
      <w:pStyle w:val="Header"/>
      <w:jc w:val="center"/>
    </w:pPr>
    <w:r>
      <w:rPr>
        <w:rFonts w:hint="eastAsia"/>
        <w:lang w:eastAsia="zh-CN"/>
      </w:rPr>
      <w:t>-</w:t>
    </w:r>
    <w:r>
      <w:t xml:space="preserve"> </w:t>
    </w:r>
  </w:p>
  <w:p w14:paraId="3BF033E8" w14:textId="77777777" w:rsidR="00796510" w:rsidRPr="00287BB9" w:rsidRDefault="00796510" w:rsidP="005A2268">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08EB" w14:textId="77777777" w:rsidR="00796510" w:rsidRDefault="00796510">
    <w:pPr>
      <w:pStyle w:val="Header"/>
    </w:pPr>
  </w:p>
  <w:p w14:paraId="3CDBC9C8" w14:textId="77777777" w:rsidR="00796510" w:rsidRDefault="0079651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417B" w14:textId="77777777" w:rsidR="00796510" w:rsidRDefault="00796510" w:rsidP="0054433B">
    <w:pPr>
      <w:pStyle w:val="Header"/>
      <w:jc w:val="center"/>
    </w:pPr>
    <w:r>
      <w:rPr>
        <w:rFonts w:hint="eastAsia"/>
        <w:lang w:eastAsia="zh-CN"/>
      </w:rPr>
      <w:t>-</w:t>
    </w:r>
    <w:r>
      <w:t xml:space="preserve"> </w:t>
    </w:r>
    <w:r>
      <w:fldChar w:fldCharType="begin"/>
    </w:r>
    <w:r>
      <w:instrText>PAGE   \* MERGEFORMAT</w:instrText>
    </w:r>
    <w:r>
      <w:fldChar w:fldCharType="separate"/>
    </w:r>
    <w:r w:rsidR="00381EC4" w:rsidRPr="00381EC4">
      <w:rPr>
        <w:noProof/>
        <w:lang w:val="zh-CN" w:eastAsia="zh-CN"/>
      </w:rPr>
      <w:t>48</w:t>
    </w:r>
    <w:r>
      <w:fldChar w:fldCharType="end"/>
    </w:r>
    <w:r>
      <w:t xml:space="preserve"> </w:t>
    </w:r>
    <w:r>
      <w:rPr>
        <w:rFonts w:hint="eastAsia"/>
        <w:lang w:eastAsia="zh-CN"/>
      </w:rPr>
      <w:t>-</w:t>
    </w:r>
  </w:p>
  <w:p w14:paraId="28FAF94E" w14:textId="77777777" w:rsidR="00796510" w:rsidRDefault="0079651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E438" w14:textId="77777777" w:rsidR="00796510" w:rsidRDefault="00796510" w:rsidP="0089079E">
    <w:pPr>
      <w:pStyle w:val="Header"/>
      <w:jc w:val="center"/>
    </w:pPr>
    <w:r>
      <w:rPr>
        <w:rFonts w:hint="eastAsia"/>
        <w:lang w:eastAsia="zh-CN"/>
      </w:rPr>
      <w:t>-</w:t>
    </w:r>
    <w:r>
      <w:t xml:space="preserve"> </w:t>
    </w:r>
    <w:r>
      <w:fldChar w:fldCharType="begin"/>
    </w:r>
    <w:r>
      <w:instrText>PAGE   \* MERGEFORMAT</w:instrText>
    </w:r>
    <w:r>
      <w:fldChar w:fldCharType="separate"/>
    </w:r>
    <w:r w:rsidR="00381EC4" w:rsidRPr="00381EC4">
      <w:rPr>
        <w:noProof/>
        <w:lang w:val="zh-CN" w:eastAsia="zh-CN"/>
      </w:rPr>
      <w:t>47</w:t>
    </w:r>
    <w:r>
      <w:fldChar w:fldCharType="end"/>
    </w:r>
    <w:r>
      <w:t xml:space="preserve"> </w:t>
    </w:r>
    <w:r>
      <w:rPr>
        <w:rFonts w:hint="eastAsia"/>
        <w:lang w:eastAsia="zh-CN"/>
      </w:rPr>
      <w:t>-</w:t>
    </w:r>
  </w:p>
  <w:p w14:paraId="02891CC0" w14:textId="77777777" w:rsidR="00796510" w:rsidRPr="00287BB9" w:rsidRDefault="00796510" w:rsidP="005A2268">
    <w:pPr>
      <w:pStyle w:val="Header"/>
      <w:jc w:val="righ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9D95D" w14:textId="77777777" w:rsidR="00796510" w:rsidRDefault="00796510">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E9B3" w14:textId="77777777" w:rsidR="00796510" w:rsidRDefault="00796510" w:rsidP="002E5215">
    <w:pPr>
      <w:pStyle w:val="Header"/>
      <w:jc w:val="center"/>
    </w:pPr>
    <w:r>
      <w:rPr>
        <w:rFonts w:hint="eastAsia"/>
        <w:lang w:eastAsia="zh-CN"/>
      </w:rPr>
      <w:t>-</w:t>
    </w:r>
    <w:r>
      <w:t xml:space="preserve"> </w:t>
    </w:r>
    <w:r>
      <w:fldChar w:fldCharType="begin"/>
    </w:r>
    <w:r>
      <w:instrText>PAGE   \* MERGEFORMAT</w:instrText>
    </w:r>
    <w:r>
      <w:fldChar w:fldCharType="separate"/>
    </w:r>
    <w:r>
      <w:rPr>
        <w:lang w:val="zh-CN" w:eastAsia="zh-CN"/>
      </w:rPr>
      <w:t>1</w:t>
    </w:r>
    <w:r>
      <w:fldChar w:fldCharType="end"/>
    </w:r>
    <w:r>
      <w:t xml:space="preserve"> </w:t>
    </w:r>
    <w:r>
      <w:rPr>
        <w:rFonts w:hint="eastAsia"/>
        <w:lang w:eastAsia="zh-CN"/>
      </w:rPr>
      <w:t>-</w:t>
    </w:r>
  </w:p>
  <w:p w14:paraId="6DAE5323" w14:textId="77777777" w:rsidR="00796510" w:rsidRPr="00862395" w:rsidRDefault="00796510" w:rsidP="002B7E4F">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2C265" w14:textId="77777777" w:rsidR="00796510" w:rsidRDefault="00796510" w:rsidP="002E5215">
    <w:pPr>
      <w:pStyle w:val="Header"/>
      <w:jc w:val="center"/>
    </w:pPr>
    <w:r>
      <w:rPr>
        <w:rFonts w:hint="eastAsia"/>
        <w:lang w:eastAsia="zh-CN"/>
      </w:rPr>
      <w:t>-</w:t>
    </w:r>
    <w:r>
      <w:t xml:space="preserve"> </w:t>
    </w:r>
    <w:r>
      <w:fldChar w:fldCharType="begin"/>
    </w:r>
    <w:r>
      <w:instrText>PAGE   \* MERGEFORMAT</w:instrText>
    </w:r>
    <w:r>
      <w:fldChar w:fldCharType="separate"/>
    </w:r>
    <w:r>
      <w:rPr>
        <w:lang w:val="zh-CN" w:eastAsia="zh-CN"/>
      </w:rPr>
      <w:t>1</w:t>
    </w:r>
    <w:r>
      <w:fldChar w:fldCharType="end"/>
    </w:r>
    <w:r>
      <w:t xml:space="preserve"> </w:t>
    </w:r>
    <w:r>
      <w:rPr>
        <w:rFonts w:hint="eastAsia"/>
        <w:lang w:eastAsia="zh-CN"/>
      </w:rPr>
      <w:t>-</w:t>
    </w:r>
  </w:p>
  <w:p w14:paraId="44987841" w14:textId="77777777" w:rsidR="00796510" w:rsidRPr="00862395" w:rsidRDefault="00796510" w:rsidP="005C12B1">
    <w:pPr>
      <w:pStyle w:val="Header"/>
      <w:jc w:val="right"/>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5F14" w14:textId="77777777" w:rsidR="00796510" w:rsidRDefault="00796510" w:rsidP="002E5215">
    <w:pPr>
      <w:pStyle w:val="Header"/>
      <w:jc w:val="center"/>
    </w:pPr>
    <w:r>
      <w:rPr>
        <w:rFonts w:hint="eastAsia"/>
        <w:lang w:eastAsia="zh-CN"/>
      </w:rPr>
      <w:t>-</w:t>
    </w:r>
    <w:r>
      <w:t xml:space="preserve"> </w:t>
    </w:r>
    <w:r>
      <w:fldChar w:fldCharType="begin"/>
    </w:r>
    <w:r>
      <w:instrText>PAGE   \* MERGEFORMAT</w:instrText>
    </w:r>
    <w:r>
      <w:fldChar w:fldCharType="separate"/>
    </w:r>
    <w:r>
      <w:rPr>
        <w:lang w:val="zh-CN" w:eastAsia="zh-CN"/>
      </w:rPr>
      <w:t>1</w:t>
    </w:r>
    <w:r>
      <w:fldChar w:fldCharType="end"/>
    </w:r>
    <w:r>
      <w:t xml:space="preserve"> </w:t>
    </w:r>
    <w:r>
      <w:rPr>
        <w:rFonts w:hint="eastAsia"/>
        <w:lang w:eastAsia="zh-CN"/>
      </w:rPr>
      <w:t>-</w:t>
    </w:r>
  </w:p>
  <w:p w14:paraId="516E67CB" w14:textId="77777777" w:rsidR="00796510" w:rsidRPr="00862395" w:rsidRDefault="00796510" w:rsidP="00F100E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294B"/>
    <w:multiLevelType w:val="multilevel"/>
    <w:tmpl w:val="DD12B33A"/>
    <w:lvl w:ilvl="0">
      <w:start w:val="1"/>
      <w:numFmt w:val="decimal"/>
      <w:pStyle w:val="aHeadingNumbered-1"/>
      <w:lvlText w:val="%1"/>
      <w:lvlJc w:val="left"/>
      <w:pPr>
        <w:tabs>
          <w:tab w:val="num" w:pos="851"/>
        </w:tabs>
        <w:ind w:left="851" w:hanging="851"/>
      </w:pPr>
      <w:rPr>
        <w:rFonts w:ascii="Times New Roman Bold" w:hAnsi="Times New Roman Bold" w:hint="default"/>
        <w:b/>
        <w:i w:val="0"/>
        <w:sz w:val="24"/>
      </w:rPr>
    </w:lvl>
    <w:lvl w:ilvl="1">
      <w:start w:val="1"/>
      <w:numFmt w:val="decimal"/>
      <w:pStyle w:val="aHeadingNumbered-2"/>
      <w:lvlText w:val="%1.%2"/>
      <w:lvlJc w:val="left"/>
      <w:pPr>
        <w:tabs>
          <w:tab w:val="num" w:pos="360"/>
        </w:tabs>
        <w:ind w:left="0" w:firstLine="0"/>
      </w:pPr>
      <w:rPr>
        <w:rFonts w:ascii="Times New Roman" w:hAnsi="Times New Roman" w:hint="default"/>
        <w:b w:val="0"/>
        <w:i w:val="0"/>
        <w:sz w:val="24"/>
      </w:rPr>
    </w:lvl>
    <w:lvl w:ilvl="2">
      <w:start w:val="1"/>
      <w:numFmt w:val="decimal"/>
      <w:lvlText w:val=".%3"/>
      <w:lvlJc w:val="left"/>
      <w:pPr>
        <w:tabs>
          <w:tab w:val="num" w:pos="1418"/>
        </w:tabs>
        <w:ind w:left="1418" w:hanging="567"/>
      </w:pPr>
      <w:rPr>
        <w:rFonts w:ascii="Times New Roman" w:hAnsi="Times New Roman" w:hint="default"/>
        <w:b w:val="0"/>
        <w:i w:val="0"/>
        <w:sz w:val="24"/>
      </w:rPr>
    </w:lvl>
    <w:lvl w:ilvl="3">
      <w:start w:val="1"/>
      <w:numFmt w:val="decimal"/>
      <w:lvlText w:val=".%4"/>
      <w:lvlJc w:val="left"/>
      <w:pPr>
        <w:tabs>
          <w:tab w:val="num" w:pos="1985"/>
        </w:tabs>
        <w:ind w:left="1985" w:hanging="567"/>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4791DA8"/>
    <w:multiLevelType w:val="multilevel"/>
    <w:tmpl w:val="11E61C7A"/>
    <w:styleLink w:val="IMOAlllevels"/>
    <w:lvl w:ilvl="0">
      <w:start w:val="1"/>
      <w:numFmt w:val="decimal"/>
      <w:lvlText w:val="%1"/>
      <w:lvlJc w:val="left"/>
      <w:pPr>
        <w:ind w:left="720" w:hanging="720"/>
      </w:pPr>
      <w:rPr>
        <w:rFonts w:ascii="Times New Roman" w:hAnsi="Times New Roman" w:cs="Times New Roman" w:hint="default"/>
        <w:b/>
        <w:i w:val="0"/>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righ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
    <w:nsid w:val="1BC7577B"/>
    <w:multiLevelType w:val="hybridMultilevel"/>
    <w:tmpl w:val="8CBEC3AC"/>
    <w:lvl w:ilvl="0" w:tplc="E81AED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113220"/>
    <w:multiLevelType w:val="hybridMultilevel"/>
    <w:tmpl w:val="1F2E9B9C"/>
    <w:lvl w:ilvl="0" w:tplc="357C2B8C">
      <w:start w:val="1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91E3D"/>
    <w:multiLevelType w:val="hybridMultilevel"/>
    <w:tmpl w:val="E76A5774"/>
    <w:lvl w:ilvl="0" w:tplc="D57ED514">
      <w:start w:val="1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754E6"/>
    <w:multiLevelType w:val="hybridMultilevel"/>
    <w:tmpl w:val="241A86AE"/>
    <w:lvl w:ilvl="0" w:tplc="A976A38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915C31"/>
    <w:multiLevelType w:val="multilevel"/>
    <w:tmpl w:val="1B063712"/>
    <w:lvl w:ilvl="0">
      <w:start w:val="1"/>
      <w:numFmt w:val="decimal"/>
      <w:pStyle w:val="List3"/>
      <w:lvlText w:val="%1.0"/>
      <w:lvlJc w:val="left"/>
      <w:pPr>
        <w:tabs>
          <w:tab w:val="num" w:pos="864"/>
        </w:tabs>
        <w:ind w:left="864" w:hanging="581"/>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lvlText w:val="%1.%2.%3.%4.%5"/>
      <w:lvlJc w:val="left"/>
      <w:pPr>
        <w:tabs>
          <w:tab w:val="num" w:pos="1291"/>
        </w:tabs>
        <w:ind w:left="1291" w:hanging="1008"/>
      </w:pPr>
    </w:lvl>
    <w:lvl w:ilvl="5">
      <w:start w:val="1"/>
      <w:numFmt w:val="decimal"/>
      <w:lvlText w:val="%1.%2.%3.%4.%5.%6"/>
      <w:lvlJc w:val="left"/>
      <w:pPr>
        <w:tabs>
          <w:tab w:val="num" w:pos="1435"/>
        </w:tabs>
        <w:ind w:left="1435" w:hanging="1152"/>
      </w:pPr>
    </w:lvl>
    <w:lvl w:ilvl="6">
      <w:start w:val="1"/>
      <w:numFmt w:val="decimal"/>
      <w:lvlText w:val="%1.%2.%3.%4.%5.%6.%7"/>
      <w:lvlJc w:val="left"/>
      <w:pPr>
        <w:tabs>
          <w:tab w:val="num" w:pos="1579"/>
        </w:tabs>
        <w:ind w:left="1579" w:hanging="1296"/>
      </w:pPr>
    </w:lvl>
    <w:lvl w:ilvl="7">
      <w:start w:val="1"/>
      <w:numFmt w:val="decimal"/>
      <w:lvlText w:val="%1.%2.%3.%4.%5.%6.%7.%8"/>
      <w:lvlJc w:val="left"/>
      <w:pPr>
        <w:tabs>
          <w:tab w:val="num" w:pos="1723"/>
        </w:tabs>
        <w:ind w:left="1723" w:hanging="1440"/>
      </w:pPr>
    </w:lvl>
    <w:lvl w:ilvl="8">
      <w:start w:val="1"/>
      <w:numFmt w:val="decimal"/>
      <w:lvlText w:val="%1.%2.%3.%4.%5.%6.%7.%8.%9"/>
      <w:lvlJc w:val="left"/>
      <w:pPr>
        <w:tabs>
          <w:tab w:val="num" w:pos="1867"/>
        </w:tabs>
        <w:ind w:left="1867" w:hanging="1584"/>
      </w:pPr>
    </w:lvl>
  </w:abstractNum>
  <w:abstractNum w:abstractNumId="7">
    <w:nsid w:val="4CC56141"/>
    <w:multiLevelType w:val="multilevel"/>
    <w:tmpl w:val="3BAA5CCA"/>
    <w:lvl w:ilvl="0">
      <w:start w:val="1"/>
      <w:numFmt w:val="decimal"/>
      <w:pStyle w:val="3"/>
      <w:lvlText w:val="%1"/>
      <w:lvlJc w:val="left"/>
      <w:pPr>
        <w:ind w:left="425" w:hanging="425"/>
      </w:pPr>
      <w:rPr>
        <w:color w:val="auto"/>
        <w:lang w:val="en-G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8E33256"/>
    <w:multiLevelType w:val="hybridMultilevel"/>
    <w:tmpl w:val="F82EAA5A"/>
    <w:lvl w:ilvl="0" w:tplc="78DE483E">
      <w:start w:val="1"/>
      <w:numFmt w:val="lowerRoman"/>
      <w:pStyle w:val="aHeadingNumbered-level1"/>
      <w:lvlText w:val="%1."/>
      <w:lvlJc w:val="left"/>
      <w:pPr>
        <w:tabs>
          <w:tab w:val="num" w:pos="2306"/>
        </w:tabs>
        <w:ind w:left="2306" w:hanging="720"/>
      </w:pPr>
    </w:lvl>
    <w:lvl w:ilvl="1" w:tplc="08090019">
      <w:start w:val="1"/>
      <w:numFmt w:val="lowerLetter"/>
      <w:lvlText w:val="%2."/>
      <w:lvlJc w:val="left"/>
      <w:pPr>
        <w:tabs>
          <w:tab w:val="num" w:pos="2666"/>
        </w:tabs>
        <w:ind w:left="2666" w:hanging="360"/>
      </w:pPr>
    </w:lvl>
    <w:lvl w:ilvl="2" w:tplc="0809001B">
      <w:start w:val="1"/>
      <w:numFmt w:val="lowerRoman"/>
      <w:lvlText w:val="%3."/>
      <w:lvlJc w:val="right"/>
      <w:pPr>
        <w:tabs>
          <w:tab w:val="num" w:pos="3386"/>
        </w:tabs>
        <w:ind w:left="3386" w:hanging="180"/>
      </w:pPr>
    </w:lvl>
    <w:lvl w:ilvl="3" w:tplc="0809000F">
      <w:start w:val="1"/>
      <w:numFmt w:val="decimal"/>
      <w:lvlText w:val="%4."/>
      <w:lvlJc w:val="left"/>
      <w:pPr>
        <w:tabs>
          <w:tab w:val="num" w:pos="4106"/>
        </w:tabs>
        <w:ind w:left="4106" w:hanging="360"/>
      </w:pPr>
    </w:lvl>
    <w:lvl w:ilvl="4" w:tplc="08090019">
      <w:start w:val="1"/>
      <w:numFmt w:val="lowerLetter"/>
      <w:lvlText w:val="%5."/>
      <w:lvlJc w:val="left"/>
      <w:pPr>
        <w:tabs>
          <w:tab w:val="num" w:pos="4826"/>
        </w:tabs>
        <w:ind w:left="4826" w:hanging="360"/>
      </w:pPr>
    </w:lvl>
    <w:lvl w:ilvl="5" w:tplc="0809001B">
      <w:start w:val="1"/>
      <w:numFmt w:val="lowerRoman"/>
      <w:lvlText w:val="%6."/>
      <w:lvlJc w:val="right"/>
      <w:pPr>
        <w:tabs>
          <w:tab w:val="num" w:pos="5546"/>
        </w:tabs>
        <w:ind w:left="5546" w:hanging="180"/>
      </w:pPr>
    </w:lvl>
    <w:lvl w:ilvl="6" w:tplc="0809000F">
      <w:start w:val="1"/>
      <w:numFmt w:val="decimal"/>
      <w:lvlText w:val="%7."/>
      <w:lvlJc w:val="left"/>
      <w:pPr>
        <w:tabs>
          <w:tab w:val="num" w:pos="6266"/>
        </w:tabs>
        <w:ind w:left="6266" w:hanging="360"/>
      </w:pPr>
    </w:lvl>
    <w:lvl w:ilvl="7" w:tplc="08090019">
      <w:start w:val="1"/>
      <w:numFmt w:val="lowerLetter"/>
      <w:lvlText w:val="%8."/>
      <w:lvlJc w:val="left"/>
      <w:pPr>
        <w:tabs>
          <w:tab w:val="num" w:pos="6986"/>
        </w:tabs>
        <w:ind w:left="6986" w:hanging="360"/>
      </w:pPr>
    </w:lvl>
    <w:lvl w:ilvl="8" w:tplc="0809001B">
      <w:start w:val="1"/>
      <w:numFmt w:val="lowerRoman"/>
      <w:lvlText w:val="%9."/>
      <w:lvlJc w:val="right"/>
      <w:pPr>
        <w:tabs>
          <w:tab w:val="num" w:pos="7706"/>
        </w:tabs>
        <w:ind w:left="7706" w:hanging="180"/>
      </w:pPr>
    </w:lvl>
  </w:abstractNum>
  <w:abstractNum w:abstractNumId="9">
    <w:nsid w:val="5EC901DF"/>
    <w:multiLevelType w:val="singleLevel"/>
    <w:tmpl w:val="45E610E0"/>
    <w:lvl w:ilvl="0">
      <w:start w:val="1"/>
      <w:numFmt w:val="bullet"/>
      <w:pStyle w:val="Appendix1"/>
      <w:lvlText w:val=""/>
      <w:lvlJc w:val="left"/>
      <w:pPr>
        <w:tabs>
          <w:tab w:val="num" w:pos="360"/>
        </w:tabs>
        <w:ind w:left="360" w:hanging="360"/>
      </w:pPr>
      <w:rPr>
        <w:rFonts w:ascii="Symbol" w:hAnsi="Symbol" w:hint="default"/>
      </w:rPr>
    </w:lvl>
  </w:abstractNum>
  <w:abstractNum w:abstractNumId="10">
    <w:nsid w:val="63CF41DC"/>
    <w:multiLevelType w:val="hybridMultilevel"/>
    <w:tmpl w:val="32565934"/>
    <w:lvl w:ilvl="0" w:tplc="4C8AAA2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21C3"/>
    <w:multiLevelType w:val="hybridMultilevel"/>
    <w:tmpl w:val="3DD4806C"/>
    <w:lvl w:ilvl="0" w:tplc="099047A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627B92"/>
    <w:multiLevelType w:val="hybridMultilevel"/>
    <w:tmpl w:val="856AB208"/>
    <w:lvl w:ilvl="0" w:tplc="B798B4B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CE0D11"/>
    <w:multiLevelType w:val="hybridMultilevel"/>
    <w:tmpl w:val="F020A0A2"/>
    <w:lvl w:ilvl="0" w:tplc="32B6D690">
      <w:start w:val="1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1"/>
  </w:num>
  <w:num w:numId="6">
    <w:abstractNumId w:val="9"/>
  </w:num>
  <w:num w:numId="7">
    <w:abstractNumId w:val="10"/>
  </w:num>
  <w:num w:numId="8">
    <w:abstractNumId w:val="11"/>
  </w:num>
  <w:num w:numId="9">
    <w:abstractNumId w:val="2"/>
  </w:num>
  <w:num w:numId="10">
    <w:abstractNumId w:val="5"/>
  </w:num>
  <w:num w:numId="11">
    <w:abstractNumId w:val="12"/>
  </w:num>
  <w:num w:numId="12">
    <w:abstractNumId w:val="3"/>
  </w:num>
  <w:num w:numId="13">
    <w:abstractNumId w:val="13"/>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no" w:val="19"/>
    <w:docVar w:name="AskAnnex" w:val="No"/>
    <w:docVar w:name="Div" w:val="  "/>
    <w:docVar w:name="SingleAnnex" w:val="No"/>
    <w:docVar w:name="Symbol" w:val="MSC 100/20/Add.1"/>
  </w:docVars>
  <w:rsids>
    <w:rsidRoot w:val="00BA007A"/>
    <w:rsid w:val="00000424"/>
    <w:rsid w:val="0000064A"/>
    <w:rsid w:val="00000897"/>
    <w:rsid w:val="000008F0"/>
    <w:rsid w:val="0000108E"/>
    <w:rsid w:val="00002F6A"/>
    <w:rsid w:val="00003581"/>
    <w:rsid w:val="00003945"/>
    <w:rsid w:val="00003D11"/>
    <w:rsid w:val="00003F66"/>
    <w:rsid w:val="000056EB"/>
    <w:rsid w:val="000069BD"/>
    <w:rsid w:val="00007109"/>
    <w:rsid w:val="000104D3"/>
    <w:rsid w:val="000116D8"/>
    <w:rsid w:val="00011E88"/>
    <w:rsid w:val="00013310"/>
    <w:rsid w:val="0001342C"/>
    <w:rsid w:val="0001365F"/>
    <w:rsid w:val="000142A7"/>
    <w:rsid w:val="000148B9"/>
    <w:rsid w:val="00017BB4"/>
    <w:rsid w:val="000202B2"/>
    <w:rsid w:val="0002237C"/>
    <w:rsid w:val="0002242E"/>
    <w:rsid w:val="00024A57"/>
    <w:rsid w:val="00026CB1"/>
    <w:rsid w:val="00030129"/>
    <w:rsid w:val="000303F1"/>
    <w:rsid w:val="0003111F"/>
    <w:rsid w:val="00034E49"/>
    <w:rsid w:val="00036A34"/>
    <w:rsid w:val="000403B3"/>
    <w:rsid w:val="00043A77"/>
    <w:rsid w:val="00044AC7"/>
    <w:rsid w:val="00047623"/>
    <w:rsid w:val="0005082A"/>
    <w:rsid w:val="0005085F"/>
    <w:rsid w:val="000510C1"/>
    <w:rsid w:val="00052186"/>
    <w:rsid w:val="000530A8"/>
    <w:rsid w:val="0005534F"/>
    <w:rsid w:val="00055996"/>
    <w:rsid w:val="00056455"/>
    <w:rsid w:val="00057875"/>
    <w:rsid w:val="00060C87"/>
    <w:rsid w:val="00060ED6"/>
    <w:rsid w:val="00062FA6"/>
    <w:rsid w:val="000632F2"/>
    <w:rsid w:val="0006494B"/>
    <w:rsid w:val="00064F74"/>
    <w:rsid w:val="00065664"/>
    <w:rsid w:val="00067AC6"/>
    <w:rsid w:val="00071C84"/>
    <w:rsid w:val="0007221B"/>
    <w:rsid w:val="00074787"/>
    <w:rsid w:val="00075AC2"/>
    <w:rsid w:val="0007610F"/>
    <w:rsid w:val="0008035A"/>
    <w:rsid w:val="00081CAA"/>
    <w:rsid w:val="00083537"/>
    <w:rsid w:val="00084187"/>
    <w:rsid w:val="00085129"/>
    <w:rsid w:val="000852D7"/>
    <w:rsid w:val="000859AC"/>
    <w:rsid w:val="00086E77"/>
    <w:rsid w:val="00087B6C"/>
    <w:rsid w:val="00087FA2"/>
    <w:rsid w:val="000919D9"/>
    <w:rsid w:val="000939D5"/>
    <w:rsid w:val="00093CB2"/>
    <w:rsid w:val="00094132"/>
    <w:rsid w:val="0009657E"/>
    <w:rsid w:val="00097FCE"/>
    <w:rsid w:val="000A0483"/>
    <w:rsid w:val="000A0DC7"/>
    <w:rsid w:val="000A2ED4"/>
    <w:rsid w:val="000A463C"/>
    <w:rsid w:val="000A465F"/>
    <w:rsid w:val="000A5D0F"/>
    <w:rsid w:val="000A682F"/>
    <w:rsid w:val="000B2CBD"/>
    <w:rsid w:val="000B37D4"/>
    <w:rsid w:val="000B4F77"/>
    <w:rsid w:val="000B538A"/>
    <w:rsid w:val="000C16F6"/>
    <w:rsid w:val="000C21E1"/>
    <w:rsid w:val="000C52B9"/>
    <w:rsid w:val="000C690F"/>
    <w:rsid w:val="000C75FC"/>
    <w:rsid w:val="000D0060"/>
    <w:rsid w:val="000D0514"/>
    <w:rsid w:val="000D16A5"/>
    <w:rsid w:val="000D301A"/>
    <w:rsid w:val="000D54BB"/>
    <w:rsid w:val="000D562B"/>
    <w:rsid w:val="000D6167"/>
    <w:rsid w:val="000D6B94"/>
    <w:rsid w:val="000E0199"/>
    <w:rsid w:val="000E0765"/>
    <w:rsid w:val="000E0A68"/>
    <w:rsid w:val="000E15A2"/>
    <w:rsid w:val="000E36BF"/>
    <w:rsid w:val="000E3701"/>
    <w:rsid w:val="000E3862"/>
    <w:rsid w:val="000E4D44"/>
    <w:rsid w:val="000E614A"/>
    <w:rsid w:val="000E6992"/>
    <w:rsid w:val="000E74D8"/>
    <w:rsid w:val="000E7C9B"/>
    <w:rsid w:val="000F0E0F"/>
    <w:rsid w:val="000F2EEB"/>
    <w:rsid w:val="000F5A2B"/>
    <w:rsid w:val="000F6807"/>
    <w:rsid w:val="000F70F3"/>
    <w:rsid w:val="000F784D"/>
    <w:rsid w:val="00100D4E"/>
    <w:rsid w:val="00101B7A"/>
    <w:rsid w:val="00102037"/>
    <w:rsid w:val="00102A08"/>
    <w:rsid w:val="00103DEB"/>
    <w:rsid w:val="00103DFD"/>
    <w:rsid w:val="001042EF"/>
    <w:rsid w:val="0010719F"/>
    <w:rsid w:val="001071FE"/>
    <w:rsid w:val="00110953"/>
    <w:rsid w:val="0011167C"/>
    <w:rsid w:val="001124B2"/>
    <w:rsid w:val="0011286E"/>
    <w:rsid w:val="00112DF9"/>
    <w:rsid w:val="001150D2"/>
    <w:rsid w:val="001157F0"/>
    <w:rsid w:val="00115DBE"/>
    <w:rsid w:val="00116AE3"/>
    <w:rsid w:val="00116E8F"/>
    <w:rsid w:val="00117A17"/>
    <w:rsid w:val="00120783"/>
    <w:rsid w:val="00120826"/>
    <w:rsid w:val="00121791"/>
    <w:rsid w:val="001238C5"/>
    <w:rsid w:val="0012399D"/>
    <w:rsid w:val="00123C03"/>
    <w:rsid w:val="00123C48"/>
    <w:rsid w:val="00125112"/>
    <w:rsid w:val="001267C5"/>
    <w:rsid w:val="0012708A"/>
    <w:rsid w:val="00127587"/>
    <w:rsid w:val="00127A87"/>
    <w:rsid w:val="001303F2"/>
    <w:rsid w:val="00130D0C"/>
    <w:rsid w:val="0013139A"/>
    <w:rsid w:val="00133F48"/>
    <w:rsid w:val="00134D0C"/>
    <w:rsid w:val="00136306"/>
    <w:rsid w:val="00137738"/>
    <w:rsid w:val="00137AF4"/>
    <w:rsid w:val="00137CFB"/>
    <w:rsid w:val="00137D76"/>
    <w:rsid w:val="00141829"/>
    <w:rsid w:val="00141C8A"/>
    <w:rsid w:val="00142B60"/>
    <w:rsid w:val="0014561F"/>
    <w:rsid w:val="0014598D"/>
    <w:rsid w:val="00147816"/>
    <w:rsid w:val="00147A5C"/>
    <w:rsid w:val="00154B65"/>
    <w:rsid w:val="00155B45"/>
    <w:rsid w:val="00155B7B"/>
    <w:rsid w:val="00155C8F"/>
    <w:rsid w:val="00156327"/>
    <w:rsid w:val="00156B9A"/>
    <w:rsid w:val="00156D13"/>
    <w:rsid w:val="001572D1"/>
    <w:rsid w:val="001579ED"/>
    <w:rsid w:val="001606E9"/>
    <w:rsid w:val="00161966"/>
    <w:rsid w:val="00162217"/>
    <w:rsid w:val="00162327"/>
    <w:rsid w:val="00162347"/>
    <w:rsid w:val="00162890"/>
    <w:rsid w:val="0016464C"/>
    <w:rsid w:val="00165CB4"/>
    <w:rsid w:val="0016674F"/>
    <w:rsid w:val="0016738C"/>
    <w:rsid w:val="001679C5"/>
    <w:rsid w:val="00171CA3"/>
    <w:rsid w:val="00172683"/>
    <w:rsid w:val="0017341D"/>
    <w:rsid w:val="00173470"/>
    <w:rsid w:val="00173BB5"/>
    <w:rsid w:val="001749D3"/>
    <w:rsid w:val="00180F08"/>
    <w:rsid w:val="00181893"/>
    <w:rsid w:val="00181D5F"/>
    <w:rsid w:val="001823E0"/>
    <w:rsid w:val="00183180"/>
    <w:rsid w:val="00183BEA"/>
    <w:rsid w:val="00185CAF"/>
    <w:rsid w:val="00187A80"/>
    <w:rsid w:val="00190AD2"/>
    <w:rsid w:val="00190F49"/>
    <w:rsid w:val="00190F4B"/>
    <w:rsid w:val="00191163"/>
    <w:rsid w:val="001917B7"/>
    <w:rsid w:val="00191CBF"/>
    <w:rsid w:val="00192885"/>
    <w:rsid w:val="001966AD"/>
    <w:rsid w:val="00196F1E"/>
    <w:rsid w:val="001A05C3"/>
    <w:rsid w:val="001A0CEA"/>
    <w:rsid w:val="001A0D5F"/>
    <w:rsid w:val="001A232B"/>
    <w:rsid w:val="001A310A"/>
    <w:rsid w:val="001A4858"/>
    <w:rsid w:val="001A5790"/>
    <w:rsid w:val="001A609E"/>
    <w:rsid w:val="001A69D8"/>
    <w:rsid w:val="001A6F4A"/>
    <w:rsid w:val="001A773B"/>
    <w:rsid w:val="001A7C21"/>
    <w:rsid w:val="001B10E2"/>
    <w:rsid w:val="001B3EA2"/>
    <w:rsid w:val="001B6248"/>
    <w:rsid w:val="001B6D98"/>
    <w:rsid w:val="001B712C"/>
    <w:rsid w:val="001B7CF4"/>
    <w:rsid w:val="001C0789"/>
    <w:rsid w:val="001C1206"/>
    <w:rsid w:val="001C1FA8"/>
    <w:rsid w:val="001C2577"/>
    <w:rsid w:val="001C34C2"/>
    <w:rsid w:val="001C3B75"/>
    <w:rsid w:val="001C3C84"/>
    <w:rsid w:val="001C5058"/>
    <w:rsid w:val="001C6453"/>
    <w:rsid w:val="001C64E3"/>
    <w:rsid w:val="001C6CD5"/>
    <w:rsid w:val="001D0457"/>
    <w:rsid w:val="001D30B1"/>
    <w:rsid w:val="001D453C"/>
    <w:rsid w:val="001D4B92"/>
    <w:rsid w:val="001D4D21"/>
    <w:rsid w:val="001D56BB"/>
    <w:rsid w:val="001D5769"/>
    <w:rsid w:val="001D6278"/>
    <w:rsid w:val="001D6BEC"/>
    <w:rsid w:val="001D7ABA"/>
    <w:rsid w:val="001D7B01"/>
    <w:rsid w:val="001E1C67"/>
    <w:rsid w:val="001E2946"/>
    <w:rsid w:val="001E2B5C"/>
    <w:rsid w:val="001E33BE"/>
    <w:rsid w:val="001E34BC"/>
    <w:rsid w:val="001E3BDB"/>
    <w:rsid w:val="001E4583"/>
    <w:rsid w:val="001E7EAA"/>
    <w:rsid w:val="001E7F6B"/>
    <w:rsid w:val="001F0009"/>
    <w:rsid w:val="001F1FDE"/>
    <w:rsid w:val="001F374C"/>
    <w:rsid w:val="001F414D"/>
    <w:rsid w:val="001F4794"/>
    <w:rsid w:val="001F47F1"/>
    <w:rsid w:val="001F4C8A"/>
    <w:rsid w:val="001F4CA8"/>
    <w:rsid w:val="001F618B"/>
    <w:rsid w:val="001F7125"/>
    <w:rsid w:val="001F71FE"/>
    <w:rsid w:val="00200211"/>
    <w:rsid w:val="00200B77"/>
    <w:rsid w:val="00200F6B"/>
    <w:rsid w:val="00202904"/>
    <w:rsid w:val="002029CB"/>
    <w:rsid w:val="0020314A"/>
    <w:rsid w:val="00203DDA"/>
    <w:rsid w:val="00204EEC"/>
    <w:rsid w:val="00205A17"/>
    <w:rsid w:val="002067DB"/>
    <w:rsid w:val="0020771E"/>
    <w:rsid w:val="00207E58"/>
    <w:rsid w:val="00210055"/>
    <w:rsid w:val="00210928"/>
    <w:rsid w:val="00211376"/>
    <w:rsid w:val="002114E0"/>
    <w:rsid w:val="002119DF"/>
    <w:rsid w:val="0021223A"/>
    <w:rsid w:val="00213214"/>
    <w:rsid w:val="00213471"/>
    <w:rsid w:val="0021420F"/>
    <w:rsid w:val="0021537D"/>
    <w:rsid w:val="00215620"/>
    <w:rsid w:val="00216471"/>
    <w:rsid w:val="00216B95"/>
    <w:rsid w:val="00217D88"/>
    <w:rsid w:val="00217E04"/>
    <w:rsid w:val="00221A1E"/>
    <w:rsid w:val="00222011"/>
    <w:rsid w:val="00222171"/>
    <w:rsid w:val="002241FA"/>
    <w:rsid w:val="00224EB5"/>
    <w:rsid w:val="002279E5"/>
    <w:rsid w:val="00227F62"/>
    <w:rsid w:val="00230B8C"/>
    <w:rsid w:val="00230DFD"/>
    <w:rsid w:val="00231325"/>
    <w:rsid w:val="002316A1"/>
    <w:rsid w:val="00231A30"/>
    <w:rsid w:val="00231E2F"/>
    <w:rsid w:val="00231EA7"/>
    <w:rsid w:val="00231F31"/>
    <w:rsid w:val="00232401"/>
    <w:rsid w:val="00232938"/>
    <w:rsid w:val="0023361E"/>
    <w:rsid w:val="00234308"/>
    <w:rsid w:val="002343F6"/>
    <w:rsid w:val="00235024"/>
    <w:rsid w:val="00236728"/>
    <w:rsid w:val="00237DB3"/>
    <w:rsid w:val="00242C6A"/>
    <w:rsid w:val="002432DD"/>
    <w:rsid w:val="00243FA9"/>
    <w:rsid w:val="0024486F"/>
    <w:rsid w:val="00245064"/>
    <w:rsid w:val="002460A8"/>
    <w:rsid w:val="00246C6F"/>
    <w:rsid w:val="00252CFA"/>
    <w:rsid w:val="0025300D"/>
    <w:rsid w:val="00253236"/>
    <w:rsid w:val="00254085"/>
    <w:rsid w:val="00256761"/>
    <w:rsid w:val="002577B1"/>
    <w:rsid w:val="00257CD1"/>
    <w:rsid w:val="00260B90"/>
    <w:rsid w:val="00260CEB"/>
    <w:rsid w:val="00261958"/>
    <w:rsid w:val="00262078"/>
    <w:rsid w:val="0026240A"/>
    <w:rsid w:val="00262F7A"/>
    <w:rsid w:val="002644F4"/>
    <w:rsid w:val="002659B5"/>
    <w:rsid w:val="00266364"/>
    <w:rsid w:val="002666D2"/>
    <w:rsid w:val="00267A11"/>
    <w:rsid w:val="00270BE1"/>
    <w:rsid w:val="002716B6"/>
    <w:rsid w:val="00272802"/>
    <w:rsid w:val="00272B4E"/>
    <w:rsid w:val="0027379D"/>
    <w:rsid w:val="002745F1"/>
    <w:rsid w:val="002762AE"/>
    <w:rsid w:val="00277E31"/>
    <w:rsid w:val="002804D4"/>
    <w:rsid w:val="0028113A"/>
    <w:rsid w:val="00282443"/>
    <w:rsid w:val="00282534"/>
    <w:rsid w:val="0028270C"/>
    <w:rsid w:val="0028463C"/>
    <w:rsid w:val="002851A6"/>
    <w:rsid w:val="002857BC"/>
    <w:rsid w:val="00285A0A"/>
    <w:rsid w:val="0028735D"/>
    <w:rsid w:val="00287655"/>
    <w:rsid w:val="00287BB9"/>
    <w:rsid w:val="00290C71"/>
    <w:rsid w:val="00290E6D"/>
    <w:rsid w:val="002916BA"/>
    <w:rsid w:val="00291EB6"/>
    <w:rsid w:val="00291FA2"/>
    <w:rsid w:val="00293995"/>
    <w:rsid w:val="002943F0"/>
    <w:rsid w:val="0029445A"/>
    <w:rsid w:val="002953AD"/>
    <w:rsid w:val="00295F2D"/>
    <w:rsid w:val="00296309"/>
    <w:rsid w:val="002968F5"/>
    <w:rsid w:val="0029730D"/>
    <w:rsid w:val="002975D1"/>
    <w:rsid w:val="00297CAE"/>
    <w:rsid w:val="002A0C18"/>
    <w:rsid w:val="002A21BE"/>
    <w:rsid w:val="002A440D"/>
    <w:rsid w:val="002A5372"/>
    <w:rsid w:val="002A5D36"/>
    <w:rsid w:val="002A6AA0"/>
    <w:rsid w:val="002A71F1"/>
    <w:rsid w:val="002A7BB7"/>
    <w:rsid w:val="002A7CF1"/>
    <w:rsid w:val="002B0AFF"/>
    <w:rsid w:val="002B2843"/>
    <w:rsid w:val="002B35B6"/>
    <w:rsid w:val="002B5E3B"/>
    <w:rsid w:val="002B637E"/>
    <w:rsid w:val="002B7687"/>
    <w:rsid w:val="002B7E4F"/>
    <w:rsid w:val="002C05AB"/>
    <w:rsid w:val="002C260A"/>
    <w:rsid w:val="002C3DFD"/>
    <w:rsid w:val="002C41DB"/>
    <w:rsid w:val="002C5B7F"/>
    <w:rsid w:val="002D0025"/>
    <w:rsid w:val="002D0BC3"/>
    <w:rsid w:val="002D1031"/>
    <w:rsid w:val="002D126E"/>
    <w:rsid w:val="002D2008"/>
    <w:rsid w:val="002D2AB8"/>
    <w:rsid w:val="002D3109"/>
    <w:rsid w:val="002D4926"/>
    <w:rsid w:val="002D6A29"/>
    <w:rsid w:val="002D7720"/>
    <w:rsid w:val="002D7932"/>
    <w:rsid w:val="002D7A74"/>
    <w:rsid w:val="002D7E9A"/>
    <w:rsid w:val="002E1DE7"/>
    <w:rsid w:val="002E26B3"/>
    <w:rsid w:val="002E2ABA"/>
    <w:rsid w:val="002E2ADE"/>
    <w:rsid w:val="002E2DA5"/>
    <w:rsid w:val="002E5215"/>
    <w:rsid w:val="002E5324"/>
    <w:rsid w:val="002E53AE"/>
    <w:rsid w:val="002E7435"/>
    <w:rsid w:val="002E7647"/>
    <w:rsid w:val="002E7D48"/>
    <w:rsid w:val="002F001B"/>
    <w:rsid w:val="002F00FA"/>
    <w:rsid w:val="002F3634"/>
    <w:rsid w:val="002F41E1"/>
    <w:rsid w:val="002F48AC"/>
    <w:rsid w:val="002F4B85"/>
    <w:rsid w:val="002F6A28"/>
    <w:rsid w:val="002F7AA1"/>
    <w:rsid w:val="00300ECE"/>
    <w:rsid w:val="003011E6"/>
    <w:rsid w:val="003011EE"/>
    <w:rsid w:val="00307304"/>
    <w:rsid w:val="00310C69"/>
    <w:rsid w:val="00311027"/>
    <w:rsid w:val="00312224"/>
    <w:rsid w:val="00312683"/>
    <w:rsid w:val="003126D2"/>
    <w:rsid w:val="0031444D"/>
    <w:rsid w:val="0031613D"/>
    <w:rsid w:val="00317130"/>
    <w:rsid w:val="00317545"/>
    <w:rsid w:val="00320F5A"/>
    <w:rsid w:val="003217CB"/>
    <w:rsid w:val="003225CD"/>
    <w:rsid w:val="00322E37"/>
    <w:rsid w:val="00325CE7"/>
    <w:rsid w:val="00325F55"/>
    <w:rsid w:val="003262CF"/>
    <w:rsid w:val="00326EA4"/>
    <w:rsid w:val="003302D8"/>
    <w:rsid w:val="0033378C"/>
    <w:rsid w:val="003338D6"/>
    <w:rsid w:val="00334123"/>
    <w:rsid w:val="00334E36"/>
    <w:rsid w:val="003354AD"/>
    <w:rsid w:val="00335512"/>
    <w:rsid w:val="0033560E"/>
    <w:rsid w:val="0033648E"/>
    <w:rsid w:val="003368AD"/>
    <w:rsid w:val="00340B64"/>
    <w:rsid w:val="003415EB"/>
    <w:rsid w:val="00341642"/>
    <w:rsid w:val="00343C4E"/>
    <w:rsid w:val="003446C3"/>
    <w:rsid w:val="0034470A"/>
    <w:rsid w:val="00344C5B"/>
    <w:rsid w:val="00345399"/>
    <w:rsid w:val="00345EB6"/>
    <w:rsid w:val="0034638F"/>
    <w:rsid w:val="00346AC9"/>
    <w:rsid w:val="00347F8C"/>
    <w:rsid w:val="00350032"/>
    <w:rsid w:val="00350CD3"/>
    <w:rsid w:val="00352FA8"/>
    <w:rsid w:val="00355C4A"/>
    <w:rsid w:val="00355DDD"/>
    <w:rsid w:val="003566A1"/>
    <w:rsid w:val="00356832"/>
    <w:rsid w:val="00357D88"/>
    <w:rsid w:val="003619B4"/>
    <w:rsid w:val="00361F7F"/>
    <w:rsid w:val="00366021"/>
    <w:rsid w:val="003678B9"/>
    <w:rsid w:val="003703F2"/>
    <w:rsid w:val="00370511"/>
    <w:rsid w:val="003706D3"/>
    <w:rsid w:val="00370927"/>
    <w:rsid w:val="00371500"/>
    <w:rsid w:val="0037196A"/>
    <w:rsid w:val="00372A02"/>
    <w:rsid w:val="00373050"/>
    <w:rsid w:val="003735D9"/>
    <w:rsid w:val="003774A9"/>
    <w:rsid w:val="00381A16"/>
    <w:rsid w:val="00381EC4"/>
    <w:rsid w:val="00381F67"/>
    <w:rsid w:val="003834D5"/>
    <w:rsid w:val="003842AF"/>
    <w:rsid w:val="00384E79"/>
    <w:rsid w:val="003854B4"/>
    <w:rsid w:val="00385A73"/>
    <w:rsid w:val="00385C7F"/>
    <w:rsid w:val="0038655C"/>
    <w:rsid w:val="00386AAF"/>
    <w:rsid w:val="00386EC2"/>
    <w:rsid w:val="00387541"/>
    <w:rsid w:val="00387D35"/>
    <w:rsid w:val="00390976"/>
    <w:rsid w:val="00390B2A"/>
    <w:rsid w:val="00391C28"/>
    <w:rsid w:val="003927BB"/>
    <w:rsid w:val="00392C90"/>
    <w:rsid w:val="003930DA"/>
    <w:rsid w:val="00395E04"/>
    <w:rsid w:val="00395FF3"/>
    <w:rsid w:val="003961FD"/>
    <w:rsid w:val="0039725B"/>
    <w:rsid w:val="003A1CC0"/>
    <w:rsid w:val="003A1F0E"/>
    <w:rsid w:val="003A4C3B"/>
    <w:rsid w:val="003A52E7"/>
    <w:rsid w:val="003A56E8"/>
    <w:rsid w:val="003A5760"/>
    <w:rsid w:val="003A5B11"/>
    <w:rsid w:val="003A635F"/>
    <w:rsid w:val="003A63F6"/>
    <w:rsid w:val="003A6767"/>
    <w:rsid w:val="003A6B1D"/>
    <w:rsid w:val="003A7242"/>
    <w:rsid w:val="003A72EE"/>
    <w:rsid w:val="003A73A0"/>
    <w:rsid w:val="003B0691"/>
    <w:rsid w:val="003B09B0"/>
    <w:rsid w:val="003B1391"/>
    <w:rsid w:val="003B1746"/>
    <w:rsid w:val="003B4296"/>
    <w:rsid w:val="003B4D9F"/>
    <w:rsid w:val="003B5421"/>
    <w:rsid w:val="003B599F"/>
    <w:rsid w:val="003B7995"/>
    <w:rsid w:val="003B7F0C"/>
    <w:rsid w:val="003C1DE4"/>
    <w:rsid w:val="003C3B7B"/>
    <w:rsid w:val="003C4E93"/>
    <w:rsid w:val="003C5DB3"/>
    <w:rsid w:val="003C61AA"/>
    <w:rsid w:val="003C6441"/>
    <w:rsid w:val="003C767D"/>
    <w:rsid w:val="003C7BEE"/>
    <w:rsid w:val="003D0561"/>
    <w:rsid w:val="003D298C"/>
    <w:rsid w:val="003D2CDB"/>
    <w:rsid w:val="003D2FFC"/>
    <w:rsid w:val="003D3603"/>
    <w:rsid w:val="003D443A"/>
    <w:rsid w:val="003D574C"/>
    <w:rsid w:val="003D5D4C"/>
    <w:rsid w:val="003D6148"/>
    <w:rsid w:val="003D6166"/>
    <w:rsid w:val="003D695E"/>
    <w:rsid w:val="003D7D6D"/>
    <w:rsid w:val="003E018B"/>
    <w:rsid w:val="003E02E5"/>
    <w:rsid w:val="003E0929"/>
    <w:rsid w:val="003E245B"/>
    <w:rsid w:val="003E2898"/>
    <w:rsid w:val="003E3C0E"/>
    <w:rsid w:val="003E4AA1"/>
    <w:rsid w:val="003E56FE"/>
    <w:rsid w:val="003E721E"/>
    <w:rsid w:val="003F06B9"/>
    <w:rsid w:val="003F35EF"/>
    <w:rsid w:val="003F4E46"/>
    <w:rsid w:val="003F673A"/>
    <w:rsid w:val="003F6FAD"/>
    <w:rsid w:val="003F7C88"/>
    <w:rsid w:val="003F7ED5"/>
    <w:rsid w:val="0040034E"/>
    <w:rsid w:val="00400D3A"/>
    <w:rsid w:val="00401716"/>
    <w:rsid w:val="004027D0"/>
    <w:rsid w:val="0040320E"/>
    <w:rsid w:val="00403782"/>
    <w:rsid w:val="00403844"/>
    <w:rsid w:val="004046E2"/>
    <w:rsid w:val="00405B4B"/>
    <w:rsid w:val="004071CA"/>
    <w:rsid w:val="00410FE5"/>
    <w:rsid w:val="00412551"/>
    <w:rsid w:val="00412842"/>
    <w:rsid w:val="00413561"/>
    <w:rsid w:val="00414749"/>
    <w:rsid w:val="00414BD2"/>
    <w:rsid w:val="00417247"/>
    <w:rsid w:val="00417625"/>
    <w:rsid w:val="004204EB"/>
    <w:rsid w:val="00423583"/>
    <w:rsid w:val="00423927"/>
    <w:rsid w:val="004255B6"/>
    <w:rsid w:val="0042562C"/>
    <w:rsid w:val="00426462"/>
    <w:rsid w:val="004267F6"/>
    <w:rsid w:val="00426968"/>
    <w:rsid w:val="00427582"/>
    <w:rsid w:val="00430122"/>
    <w:rsid w:val="00430D4F"/>
    <w:rsid w:val="0043108C"/>
    <w:rsid w:val="004331F3"/>
    <w:rsid w:val="00433B90"/>
    <w:rsid w:val="004345DD"/>
    <w:rsid w:val="004349FF"/>
    <w:rsid w:val="004367AE"/>
    <w:rsid w:val="00437C4F"/>
    <w:rsid w:val="00437FC7"/>
    <w:rsid w:val="00440E74"/>
    <w:rsid w:val="00441D6A"/>
    <w:rsid w:val="00442EC0"/>
    <w:rsid w:val="00444309"/>
    <w:rsid w:val="004500A9"/>
    <w:rsid w:val="00451573"/>
    <w:rsid w:val="004529C8"/>
    <w:rsid w:val="00453271"/>
    <w:rsid w:val="0045340D"/>
    <w:rsid w:val="00453A6B"/>
    <w:rsid w:val="004541E3"/>
    <w:rsid w:val="00455784"/>
    <w:rsid w:val="00455F91"/>
    <w:rsid w:val="00456928"/>
    <w:rsid w:val="00456C59"/>
    <w:rsid w:val="00457759"/>
    <w:rsid w:val="00457D5F"/>
    <w:rsid w:val="004608A8"/>
    <w:rsid w:val="0046113D"/>
    <w:rsid w:val="00462234"/>
    <w:rsid w:val="004634EF"/>
    <w:rsid w:val="00466ED7"/>
    <w:rsid w:val="004674FB"/>
    <w:rsid w:val="00470000"/>
    <w:rsid w:val="0047110D"/>
    <w:rsid w:val="00471287"/>
    <w:rsid w:val="00471442"/>
    <w:rsid w:val="00471BEC"/>
    <w:rsid w:val="0047334B"/>
    <w:rsid w:val="00473703"/>
    <w:rsid w:val="00474794"/>
    <w:rsid w:val="00474E26"/>
    <w:rsid w:val="00475730"/>
    <w:rsid w:val="004763A0"/>
    <w:rsid w:val="00477FE2"/>
    <w:rsid w:val="00480170"/>
    <w:rsid w:val="004813DF"/>
    <w:rsid w:val="00481DB1"/>
    <w:rsid w:val="00481E42"/>
    <w:rsid w:val="00481EF0"/>
    <w:rsid w:val="00483878"/>
    <w:rsid w:val="0048393B"/>
    <w:rsid w:val="00483B46"/>
    <w:rsid w:val="00483F80"/>
    <w:rsid w:val="004858F3"/>
    <w:rsid w:val="00485DA0"/>
    <w:rsid w:val="0048705E"/>
    <w:rsid w:val="0049052B"/>
    <w:rsid w:val="00491185"/>
    <w:rsid w:val="00494E2F"/>
    <w:rsid w:val="004965F7"/>
    <w:rsid w:val="0049743F"/>
    <w:rsid w:val="0049765A"/>
    <w:rsid w:val="004A0894"/>
    <w:rsid w:val="004A2A32"/>
    <w:rsid w:val="004A4A37"/>
    <w:rsid w:val="004A4FBF"/>
    <w:rsid w:val="004A504E"/>
    <w:rsid w:val="004A5F95"/>
    <w:rsid w:val="004A73C3"/>
    <w:rsid w:val="004B071D"/>
    <w:rsid w:val="004B3EC0"/>
    <w:rsid w:val="004B4DB4"/>
    <w:rsid w:val="004B5963"/>
    <w:rsid w:val="004B5B91"/>
    <w:rsid w:val="004B64AF"/>
    <w:rsid w:val="004B68A6"/>
    <w:rsid w:val="004B6970"/>
    <w:rsid w:val="004C1019"/>
    <w:rsid w:val="004C1310"/>
    <w:rsid w:val="004C1F44"/>
    <w:rsid w:val="004C4A00"/>
    <w:rsid w:val="004C4BD6"/>
    <w:rsid w:val="004C55B2"/>
    <w:rsid w:val="004C669C"/>
    <w:rsid w:val="004C7107"/>
    <w:rsid w:val="004C7BE7"/>
    <w:rsid w:val="004D0266"/>
    <w:rsid w:val="004D0946"/>
    <w:rsid w:val="004D1356"/>
    <w:rsid w:val="004D2304"/>
    <w:rsid w:val="004D32CB"/>
    <w:rsid w:val="004D4471"/>
    <w:rsid w:val="004D45B9"/>
    <w:rsid w:val="004D7B0C"/>
    <w:rsid w:val="004E14FF"/>
    <w:rsid w:val="004E169F"/>
    <w:rsid w:val="004E1CF7"/>
    <w:rsid w:val="004E291F"/>
    <w:rsid w:val="004E3181"/>
    <w:rsid w:val="004E45D7"/>
    <w:rsid w:val="004E4F67"/>
    <w:rsid w:val="004E6203"/>
    <w:rsid w:val="004E6859"/>
    <w:rsid w:val="004E68BD"/>
    <w:rsid w:val="004E7D23"/>
    <w:rsid w:val="004F020B"/>
    <w:rsid w:val="004F020D"/>
    <w:rsid w:val="004F02A8"/>
    <w:rsid w:val="004F0777"/>
    <w:rsid w:val="004F0868"/>
    <w:rsid w:val="004F0A60"/>
    <w:rsid w:val="004F0CB0"/>
    <w:rsid w:val="004F1D56"/>
    <w:rsid w:val="004F1FC4"/>
    <w:rsid w:val="004F3311"/>
    <w:rsid w:val="004F34D1"/>
    <w:rsid w:val="004F351E"/>
    <w:rsid w:val="004F4A9E"/>
    <w:rsid w:val="004F4CA1"/>
    <w:rsid w:val="004F67BA"/>
    <w:rsid w:val="004F7CEC"/>
    <w:rsid w:val="005005CB"/>
    <w:rsid w:val="00500804"/>
    <w:rsid w:val="00500E13"/>
    <w:rsid w:val="00500ECD"/>
    <w:rsid w:val="005018C5"/>
    <w:rsid w:val="005024DA"/>
    <w:rsid w:val="00502FCC"/>
    <w:rsid w:val="00504039"/>
    <w:rsid w:val="005049BB"/>
    <w:rsid w:val="00505E35"/>
    <w:rsid w:val="0050658F"/>
    <w:rsid w:val="00506F79"/>
    <w:rsid w:val="00507604"/>
    <w:rsid w:val="00507958"/>
    <w:rsid w:val="00507F64"/>
    <w:rsid w:val="00510DF8"/>
    <w:rsid w:val="005114C1"/>
    <w:rsid w:val="0051151F"/>
    <w:rsid w:val="005129A3"/>
    <w:rsid w:val="005130EE"/>
    <w:rsid w:val="005137D7"/>
    <w:rsid w:val="0051425B"/>
    <w:rsid w:val="005142AF"/>
    <w:rsid w:val="0051474C"/>
    <w:rsid w:val="00515C03"/>
    <w:rsid w:val="00515E53"/>
    <w:rsid w:val="00516D99"/>
    <w:rsid w:val="00517260"/>
    <w:rsid w:val="00517D62"/>
    <w:rsid w:val="005200C8"/>
    <w:rsid w:val="00520A5E"/>
    <w:rsid w:val="00521156"/>
    <w:rsid w:val="00524356"/>
    <w:rsid w:val="00524AE4"/>
    <w:rsid w:val="005271F9"/>
    <w:rsid w:val="00531BBB"/>
    <w:rsid w:val="00531FED"/>
    <w:rsid w:val="0053207C"/>
    <w:rsid w:val="005323EA"/>
    <w:rsid w:val="00532B2F"/>
    <w:rsid w:val="00533307"/>
    <w:rsid w:val="00533748"/>
    <w:rsid w:val="0053387A"/>
    <w:rsid w:val="00533A49"/>
    <w:rsid w:val="00534A55"/>
    <w:rsid w:val="00535092"/>
    <w:rsid w:val="005353B5"/>
    <w:rsid w:val="00535903"/>
    <w:rsid w:val="00540715"/>
    <w:rsid w:val="00540A33"/>
    <w:rsid w:val="00541B38"/>
    <w:rsid w:val="0054305A"/>
    <w:rsid w:val="00543B7B"/>
    <w:rsid w:val="0054433B"/>
    <w:rsid w:val="005449A9"/>
    <w:rsid w:val="0054565E"/>
    <w:rsid w:val="005459D7"/>
    <w:rsid w:val="00546709"/>
    <w:rsid w:val="00550512"/>
    <w:rsid w:val="00550A00"/>
    <w:rsid w:val="00552BF7"/>
    <w:rsid w:val="00552C38"/>
    <w:rsid w:val="00552C5F"/>
    <w:rsid w:val="00552DE0"/>
    <w:rsid w:val="0055335B"/>
    <w:rsid w:val="005553B5"/>
    <w:rsid w:val="00556020"/>
    <w:rsid w:val="00556565"/>
    <w:rsid w:val="005573CE"/>
    <w:rsid w:val="0055795C"/>
    <w:rsid w:val="0056184C"/>
    <w:rsid w:val="005621B5"/>
    <w:rsid w:val="00564312"/>
    <w:rsid w:val="0057085E"/>
    <w:rsid w:val="00570BCA"/>
    <w:rsid w:val="005712C3"/>
    <w:rsid w:val="00571F92"/>
    <w:rsid w:val="005731B9"/>
    <w:rsid w:val="00573CA2"/>
    <w:rsid w:val="00574CE9"/>
    <w:rsid w:val="005764C5"/>
    <w:rsid w:val="0058167A"/>
    <w:rsid w:val="00581948"/>
    <w:rsid w:val="005822ED"/>
    <w:rsid w:val="0058251F"/>
    <w:rsid w:val="00582FFC"/>
    <w:rsid w:val="00584E4D"/>
    <w:rsid w:val="00586698"/>
    <w:rsid w:val="0059036B"/>
    <w:rsid w:val="0059139B"/>
    <w:rsid w:val="005916D1"/>
    <w:rsid w:val="00591897"/>
    <w:rsid w:val="00592591"/>
    <w:rsid w:val="00593007"/>
    <w:rsid w:val="005934DE"/>
    <w:rsid w:val="0059429E"/>
    <w:rsid w:val="005949ED"/>
    <w:rsid w:val="00594AF3"/>
    <w:rsid w:val="00594DB5"/>
    <w:rsid w:val="005953FE"/>
    <w:rsid w:val="00595711"/>
    <w:rsid w:val="005969A3"/>
    <w:rsid w:val="005A02EA"/>
    <w:rsid w:val="005A2268"/>
    <w:rsid w:val="005A35A8"/>
    <w:rsid w:val="005A36D7"/>
    <w:rsid w:val="005A3950"/>
    <w:rsid w:val="005A5AED"/>
    <w:rsid w:val="005A6381"/>
    <w:rsid w:val="005B0BD9"/>
    <w:rsid w:val="005B220F"/>
    <w:rsid w:val="005B275A"/>
    <w:rsid w:val="005B440B"/>
    <w:rsid w:val="005B530B"/>
    <w:rsid w:val="005B68D4"/>
    <w:rsid w:val="005B7101"/>
    <w:rsid w:val="005B792A"/>
    <w:rsid w:val="005B7C31"/>
    <w:rsid w:val="005C0A8C"/>
    <w:rsid w:val="005C103F"/>
    <w:rsid w:val="005C12B1"/>
    <w:rsid w:val="005C1418"/>
    <w:rsid w:val="005C1824"/>
    <w:rsid w:val="005C1B7D"/>
    <w:rsid w:val="005C295E"/>
    <w:rsid w:val="005C3627"/>
    <w:rsid w:val="005C3E59"/>
    <w:rsid w:val="005C429B"/>
    <w:rsid w:val="005C4467"/>
    <w:rsid w:val="005C49C7"/>
    <w:rsid w:val="005C5AA6"/>
    <w:rsid w:val="005C6757"/>
    <w:rsid w:val="005C71A8"/>
    <w:rsid w:val="005D0749"/>
    <w:rsid w:val="005D0D9F"/>
    <w:rsid w:val="005D1C4F"/>
    <w:rsid w:val="005D36E4"/>
    <w:rsid w:val="005D4758"/>
    <w:rsid w:val="005D64CA"/>
    <w:rsid w:val="005D682C"/>
    <w:rsid w:val="005D69EC"/>
    <w:rsid w:val="005E17F6"/>
    <w:rsid w:val="005E2B5E"/>
    <w:rsid w:val="005E3320"/>
    <w:rsid w:val="005E33BA"/>
    <w:rsid w:val="005E3B06"/>
    <w:rsid w:val="005E44CA"/>
    <w:rsid w:val="005E70A4"/>
    <w:rsid w:val="005F289E"/>
    <w:rsid w:val="005F2DDD"/>
    <w:rsid w:val="005F3436"/>
    <w:rsid w:val="005F6007"/>
    <w:rsid w:val="005F7A7C"/>
    <w:rsid w:val="0060193D"/>
    <w:rsid w:val="006023D4"/>
    <w:rsid w:val="00602E6F"/>
    <w:rsid w:val="00603045"/>
    <w:rsid w:val="006031AA"/>
    <w:rsid w:val="006065C2"/>
    <w:rsid w:val="00606D88"/>
    <w:rsid w:val="006073B8"/>
    <w:rsid w:val="00607600"/>
    <w:rsid w:val="00614A80"/>
    <w:rsid w:val="00614B0B"/>
    <w:rsid w:val="0061583B"/>
    <w:rsid w:val="00616371"/>
    <w:rsid w:val="006164CE"/>
    <w:rsid w:val="006202D3"/>
    <w:rsid w:val="00620387"/>
    <w:rsid w:val="006227C6"/>
    <w:rsid w:val="00623A9E"/>
    <w:rsid w:val="00624B01"/>
    <w:rsid w:val="00624C95"/>
    <w:rsid w:val="00624FC1"/>
    <w:rsid w:val="006253F3"/>
    <w:rsid w:val="00626917"/>
    <w:rsid w:val="00630963"/>
    <w:rsid w:val="00631DAE"/>
    <w:rsid w:val="0063352D"/>
    <w:rsid w:val="006359CC"/>
    <w:rsid w:val="00637DBD"/>
    <w:rsid w:val="00640EB4"/>
    <w:rsid w:val="00641B53"/>
    <w:rsid w:val="00641D4A"/>
    <w:rsid w:val="0064223E"/>
    <w:rsid w:val="006422B5"/>
    <w:rsid w:val="00642531"/>
    <w:rsid w:val="0064309B"/>
    <w:rsid w:val="006430C5"/>
    <w:rsid w:val="00643837"/>
    <w:rsid w:val="00644164"/>
    <w:rsid w:val="00645BA7"/>
    <w:rsid w:val="00645D63"/>
    <w:rsid w:val="00646354"/>
    <w:rsid w:val="00646602"/>
    <w:rsid w:val="00647F06"/>
    <w:rsid w:val="006513A9"/>
    <w:rsid w:val="006517F6"/>
    <w:rsid w:val="00653424"/>
    <w:rsid w:val="00653433"/>
    <w:rsid w:val="006546E9"/>
    <w:rsid w:val="0065489B"/>
    <w:rsid w:val="00655BB2"/>
    <w:rsid w:val="00657257"/>
    <w:rsid w:val="006605DD"/>
    <w:rsid w:val="00660712"/>
    <w:rsid w:val="00663284"/>
    <w:rsid w:val="00664843"/>
    <w:rsid w:val="00664CAF"/>
    <w:rsid w:val="006669EC"/>
    <w:rsid w:val="00671A94"/>
    <w:rsid w:val="00671AC6"/>
    <w:rsid w:val="00672C99"/>
    <w:rsid w:val="006754BF"/>
    <w:rsid w:val="00675E3E"/>
    <w:rsid w:val="00680458"/>
    <w:rsid w:val="00681083"/>
    <w:rsid w:val="00681FEE"/>
    <w:rsid w:val="006820CE"/>
    <w:rsid w:val="006835DD"/>
    <w:rsid w:val="00684083"/>
    <w:rsid w:val="00684321"/>
    <w:rsid w:val="00684804"/>
    <w:rsid w:val="00684ED6"/>
    <w:rsid w:val="00685163"/>
    <w:rsid w:val="00686268"/>
    <w:rsid w:val="006875B0"/>
    <w:rsid w:val="00690A40"/>
    <w:rsid w:val="00690C37"/>
    <w:rsid w:val="00691914"/>
    <w:rsid w:val="00691BE3"/>
    <w:rsid w:val="00692292"/>
    <w:rsid w:val="00692302"/>
    <w:rsid w:val="00692C4C"/>
    <w:rsid w:val="00693235"/>
    <w:rsid w:val="0069405F"/>
    <w:rsid w:val="006947A6"/>
    <w:rsid w:val="0069483A"/>
    <w:rsid w:val="00695611"/>
    <w:rsid w:val="006964D3"/>
    <w:rsid w:val="006A042F"/>
    <w:rsid w:val="006A24C4"/>
    <w:rsid w:val="006A2872"/>
    <w:rsid w:val="006A4507"/>
    <w:rsid w:val="006A4FE6"/>
    <w:rsid w:val="006A6114"/>
    <w:rsid w:val="006A6E6A"/>
    <w:rsid w:val="006A74BF"/>
    <w:rsid w:val="006A7795"/>
    <w:rsid w:val="006B00DC"/>
    <w:rsid w:val="006B0D1B"/>
    <w:rsid w:val="006B20DD"/>
    <w:rsid w:val="006B25C3"/>
    <w:rsid w:val="006B32A7"/>
    <w:rsid w:val="006C0BA3"/>
    <w:rsid w:val="006C10BD"/>
    <w:rsid w:val="006C1E7C"/>
    <w:rsid w:val="006C3DD9"/>
    <w:rsid w:val="006C4B18"/>
    <w:rsid w:val="006C4F0B"/>
    <w:rsid w:val="006C5355"/>
    <w:rsid w:val="006C650A"/>
    <w:rsid w:val="006C6F3F"/>
    <w:rsid w:val="006C70B2"/>
    <w:rsid w:val="006C7249"/>
    <w:rsid w:val="006C7853"/>
    <w:rsid w:val="006D0481"/>
    <w:rsid w:val="006D0A31"/>
    <w:rsid w:val="006D173A"/>
    <w:rsid w:val="006D3E89"/>
    <w:rsid w:val="006D4865"/>
    <w:rsid w:val="006D5123"/>
    <w:rsid w:val="006D58D5"/>
    <w:rsid w:val="006D653A"/>
    <w:rsid w:val="006E08F5"/>
    <w:rsid w:val="006E0B2B"/>
    <w:rsid w:val="006E1659"/>
    <w:rsid w:val="006E1B6B"/>
    <w:rsid w:val="006E249E"/>
    <w:rsid w:val="006E2F48"/>
    <w:rsid w:val="006E346E"/>
    <w:rsid w:val="006E4630"/>
    <w:rsid w:val="006E4910"/>
    <w:rsid w:val="006E59A8"/>
    <w:rsid w:val="006E5A0B"/>
    <w:rsid w:val="006E61CF"/>
    <w:rsid w:val="006E649A"/>
    <w:rsid w:val="006E662F"/>
    <w:rsid w:val="006E7D7C"/>
    <w:rsid w:val="006F1A3C"/>
    <w:rsid w:val="006F1B11"/>
    <w:rsid w:val="006F1C75"/>
    <w:rsid w:val="006F2748"/>
    <w:rsid w:val="006F2E62"/>
    <w:rsid w:val="006F34F4"/>
    <w:rsid w:val="006F3A39"/>
    <w:rsid w:val="006F701B"/>
    <w:rsid w:val="0070017D"/>
    <w:rsid w:val="00703F7E"/>
    <w:rsid w:val="00704D19"/>
    <w:rsid w:val="007050D6"/>
    <w:rsid w:val="007056E1"/>
    <w:rsid w:val="0070570B"/>
    <w:rsid w:val="00705A4E"/>
    <w:rsid w:val="007068C2"/>
    <w:rsid w:val="00710733"/>
    <w:rsid w:val="0071140B"/>
    <w:rsid w:val="00711650"/>
    <w:rsid w:val="007118A3"/>
    <w:rsid w:val="00713114"/>
    <w:rsid w:val="007146B9"/>
    <w:rsid w:val="00714C56"/>
    <w:rsid w:val="007154C7"/>
    <w:rsid w:val="007158D7"/>
    <w:rsid w:val="00715989"/>
    <w:rsid w:val="00715CEC"/>
    <w:rsid w:val="00716821"/>
    <w:rsid w:val="00717DE7"/>
    <w:rsid w:val="00720127"/>
    <w:rsid w:val="00720A72"/>
    <w:rsid w:val="00720DF4"/>
    <w:rsid w:val="00721381"/>
    <w:rsid w:val="00721DED"/>
    <w:rsid w:val="0072212A"/>
    <w:rsid w:val="00722F5D"/>
    <w:rsid w:val="00723321"/>
    <w:rsid w:val="00724306"/>
    <w:rsid w:val="00724412"/>
    <w:rsid w:val="00725617"/>
    <w:rsid w:val="0073086A"/>
    <w:rsid w:val="00730CB0"/>
    <w:rsid w:val="00730E42"/>
    <w:rsid w:val="00731C7B"/>
    <w:rsid w:val="0073462A"/>
    <w:rsid w:val="00734855"/>
    <w:rsid w:val="0073580C"/>
    <w:rsid w:val="007360DF"/>
    <w:rsid w:val="00736BE4"/>
    <w:rsid w:val="00737794"/>
    <w:rsid w:val="007418FE"/>
    <w:rsid w:val="007422B8"/>
    <w:rsid w:val="007422CB"/>
    <w:rsid w:val="00743EF1"/>
    <w:rsid w:val="00744373"/>
    <w:rsid w:val="00745B14"/>
    <w:rsid w:val="00746314"/>
    <w:rsid w:val="00746835"/>
    <w:rsid w:val="0074701D"/>
    <w:rsid w:val="00747070"/>
    <w:rsid w:val="00751239"/>
    <w:rsid w:val="007517AD"/>
    <w:rsid w:val="00752857"/>
    <w:rsid w:val="00752B7E"/>
    <w:rsid w:val="00753132"/>
    <w:rsid w:val="007537F6"/>
    <w:rsid w:val="00756A2F"/>
    <w:rsid w:val="007579CD"/>
    <w:rsid w:val="00757DA8"/>
    <w:rsid w:val="00761590"/>
    <w:rsid w:val="00762387"/>
    <w:rsid w:val="007623E2"/>
    <w:rsid w:val="00764586"/>
    <w:rsid w:val="00765432"/>
    <w:rsid w:val="00766026"/>
    <w:rsid w:val="007666AE"/>
    <w:rsid w:val="0076711D"/>
    <w:rsid w:val="00767F32"/>
    <w:rsid w:val="00770DCD"/>
    <w:rsid w:val="007745D7"/>
    <w:rsid w:val="00775AE1"/>
    <w:rsid w:val="00776B00"/>
    <w:rsid w:val="00777400"/>
    <w:rsid w:val="007807FD"/>
    <w:rsid w:val="00780F64"/>
    <w:rsid w:val="00782A12"/>
    <w:rsid w:val="00783309"/>
    <w:rsid w:val="0078770A"/>
    <w:rsid w:val="00787761"/>
    <w:rsid w:val="00787EDA"/>
    <w:rsid w:val="0079288A"/>
    <w:rsid w:val="00792C58"/>
    <w:rsid w:val="00793AF7"/>
    <w:rsid w:val="00794E63"/>
    <w:rsid w:val="0079515C"/>
    <w:rsid w:val="007959D4"/>
    <w:rsid w:val="00795E2B"/>
    <w:rsid w:val="00796473"/>
    <w:rsid w:val="00796510"/>
    <w:rsid w:val="007966BB"/>
    <w:rsid w:val="00796F48"/>
    <w:rsid w:val="007A0448"/>
    <w:rsid w:val="007A0647"/>
    <w:rsid w:val="007A14BB"/>
    <w:rsid w:val="007A1F69"/>
    <w:rsid w:val="007A2135"/>
    <w:rsid w:val="007A321C"/>
    <w:rsid w:val="007A3D4E"/>
    <w:rsid w:val="007A3EED"/>
    <w:rsid w:val="007A490E"/>
    <w:rsid w:val="007A4CBE"/>
    <w:rsid w:val="007A5034"/>
    <w:rsid w:val="007A6346"/>
    <w:rsid w:val="007A7176"/>
    <w:rsid w:val="007B0CFE"/>
    <w:rsid w:val="007B0F11"/>
    <w:rsid w:val="007B135D"/>
    <w:rsid w:val="007B2002"/>
    <w:rsid w:val="007B374C"/>
    <w:rsid w:val="007B5BB5"/>
    <w:rsid w:val="007C0464"/>
    <w:rsid w:val="007C0D47"/>
    <w:rsid w:val="007C0DFB"/>
    <w:rsid w:val="007C16EE"/>
    <w:rsid w:val="007C1972"/>
    <w:rsid w:val="007C2848"/>
    <w:rsid w:val="007C4A59"/>
    <w:rsid w:val="007C4D3A"/>
    <w:rsid w:val="007C5BF2"/>
    <w:rsid w:val="007C6B3A"/>
    <w:rsid w:val="007D0634"/>
    <w:rsid w:val="007D173C"/>
    <w:rsid w:val="007D1AEF"/>
    <w:rsid w:val="007D3362"/>
    <w:rsid w:val="007D41AA"/>
    <w:rsid w:val="007D4941"/>
    <w:rsid w:val="007E0470"/>
    <w:rsid w:val="007E0C88"/>
    <w:rsid w:val="007E39FF"/>
    <w:rsid w:val="007E3E80"/>
    <w:rsid w:val="007E46CB"/>
    <w:rsid w:val="007E6B71"/>
    <w:rsid w:val="007F1D66"/>
    <w:rsid w:val="007F37EF"/>
    <w:rsid w:val="007F395A"/>
    <w:rsid w:val="007F3C4F"/>
    <w:rsid w:val="007F4382"/>
    <w:rsid w:val="007F4656"/>
    <w:rsid w:val="007F4B00"/>
    <w:rsid w:val="007F5364"/>
    <w:rsid w:val="007F5AEE"/>
    <w:rsid w:val="007F5CC2"/>
    <w:rsid w:val="007F5E5C"/>
    <w:rsid w:val="007F697F"/>
    <w:rsid w:val="007F726A"/>
    <w:rsid w:val="007F77AE"/>
    <w:rsid w:val="008009F8"/>
    <w:rsid w:val="00801233"/>
    <w:rsid w:val="008013F0"/>
    <w:rsid w:val="00801799"/>
    <w:rsid w:val="00801F9F"/>
    <w:rsid w:val="00802DA3"/>
    <w:rsid w:val="00803BBC"/>
    <w:rsid w:val="008043BA"/>
    <w:rsid w:val="008050BD"/>
    <w:rsid w:val="008060C8"/>
    <w:rsid w:val="00807255"/>
    <w:rsid w:val="0080744C"/>
    <w:rsid w:val="00807556"/>
    <w:rsid w:val="00810E06"/>
    <w:rsid w:val="0081242D"/>
    <w:rsid w:val="008155C0"/>
    <w:rsid w:val="0081561B"/>
    <w:rsid w:val="0081691B"/>
    <w:rsid w:val="00816BFA"/>
    <w:rsid w:val="0081738D"/>
    <w:rsid w:val="0082026A"/>
    <w:rsid w:val="00820A4D"/>
    <w:rsid w:val="00821026"/>
    <w:rsid w:val="00822896"/>
    <w:rsid w:val="0082428A"/>
    <w:rsid w:val="0082429A"/>
    <w:rsid w:val="00827D73"/>
    <w:rsid w:val="00830432"/>
    <w:rsid w:val="0083396D"/>
    <w:rsid w:val="00833CC5"/>
    <w:rsid w:val="008340FB"/>
    <w:rsid w:val="00834D6A"/>
    <w:rsid w:val="008400A4"/>
    <w:rsid w:val="00840196"/>
    <w:rsid w:val="008404B5"/>
    <w:rsid w:val="0084133B"/>
    <w:rsid w:val="008428DE"/>
    <w:rsid w:val="0084302F"/>
    <w:rsid w:val="008434FE"/>
    <w:rsid w:val="00844FBD"/>
    <w:rsid w:val="00846859"/>
    <w:rsid w:val="00847150"/>
    <w:rsid w:val="00847642"/>
    <w:rsid w:val="008506BB"/>
    <w:rsid w:val="0085074D"/>
    <w:rsid w:val="00851545"/>
    <w:rsid w:val="0085337F"/>
    <w:rsid w:val="00853396"/>
    <w:rsid w:val="00854274"/>
    <w:rsid w:val="00855C7D"/>
    <w:rsid w:val="00855F84"/>
    <w:rsid w:val="00857B69"/>
    <w:rsid w:val="008618C9"/>
    <w:rsid w:val="00861D3D"/>
    <w:rsid w:val="00862395"/>
    <w:rsid w:val="00862AA7"/>
    <w:rsid w:val="00862E27"/>
    <w:rsid w:val="008638E6"/>
    <w:rsid w:val="00866A62"/>
    <w:rsid w:val="00867ABE"/>
    <w:rsid w:val="00870326"/>
    <w:rsid w:val="0087117C"/>
    <w:rsid w:val="0087162F"/>
    <w:rsid w:val="00871833"/>
    <w:rsid w:val="00871B4D"/>
    <w:rsid w:val="00871FD9"/>
    <w:rsid w:val="0087207D"/>
    <w:rsid w:val="008724E5"/>
    <w:rsid w:val="00872558"/>
    <w:rsid w:val="008739C0"/>
    <w:rsid w:val="00873B82"/>
    <w:rsid w:val="00874C15"/>
    <w:rsid w:val="00876AA8"/>
    <w:rsid w:val="00876F98"/>
    <w:rsid w:val="00877122"/>
    <w:rsid w:val="00877E9A"/>
    <w:rsid w:val="00881280"/>
    <w:rsid w:val="00881EDE"/>
    <w:rsid w:val="008833F5"/>
    <w:rsid w:val="00885161"/>
    <w:rsid w:val="008852F4"/>
    <w:rsid w:val="00887532"/>
    <w:rsid w:val="0089079E"/>
    <w:rsid w:val="00890FB3"/>
    <w:rsid w:val="0089121F"/>
    <w:rsid w:val="008926D3"/>
    <w:rsid w:val="0089295C"/>
    <w:rsid w:val="00893E77"/>
    <w:rsid w:val="008943C6"/>
    <w:rsid w:val="00895056"/>
    <w:rsid w:val="00895D66"/>
    <w:rsid w:val="00896234"/>
    <w:rsid w:val="00896DCA"/>
    <w:rsid w:val="008977BC"/>
    <w:rsid w:val="00897BC5"/>
    <w:rsid w:val="008A05D6"/>
    <w:rsid w:val="008A094A"/>
    <w:rsid w:val="008A198F"/>
    <w:rsid w:val="008A1C0D"/>
    <w:rsid w:val="008A28AD"/>
    <w:rsid w:val="008A2AD7"/>
    <w:rsid w:val="008A5507"/>
    <w:rsid w:val="008A6EB6"/>
    <w:rsid w:val="008B1536"/>
    <w:rsid w:val="008B19C9"/>
    <w:rsid w:val="008B1DE9"/>
    <w:rsid w:val="008B2D84"/>
    <w:rsid w:val="008B4C04"/>
    <w:rsid w:val="008B4E79"/>
    <w:rsid w:val="008B5253"/>
    <w:rsid w:val="008B6AFD"/>
    <w:rsid w:val="008B6BE1"/>
    <w:rsid w:val="008B6D49"/>
    <w:rsid w:val="008B6E4A"/>
    <w:rsid w:val="008B789D"/>
    <w:rsid w:val="008B7D3A"/>
    <w:rsid w:val="008C0112"/>
    <w:rsid w:val="008C21FE"/>
    <w:rsid w:val="008C270F"/>
    <w:rsid w:val="008C3691"/>
    <w:rsid w:val="008C5529"/>
    <w:rsid w:val="008C611F"/>
    <w:rsid w:val="008C6D71"/>
    <w:rsid w:val="008C73D4"/>
    <w:rsid w:val="008C7720"/>
    <w:rsid w:val="008C7B8C"/>
    <w:rsid w:val="008D03E0"/>
    <w:rsid w:val="008D0519"/>
    <w:rsid w:val="008D1B85"/>
    <w:rsid w:val="008D41F4"/>
    <w:rsid w:val="008D47AD"/>
    <w:rsid w:val="008D4EFD"/>
    <w:rsid w:val="008D50A0"/>
    <w:rsid w:val="008D5464"/>
    <w:rsid w:val="008D79A9"/>
    <w:rsid w:val="008D7CAA"/>
    <w:rsid w:val="008E2675"/>
    <w:rsid w:val="008E2975"/>
    <w:rsid w:val="008E2A66"/>
    <w:rsid w:val="008E2B5C"/>
    <w:rsid w:val="008E2F6F"/>
    <w:rsid w:val="008E355F"/>
    <w:rsid w:val="008E3E8B"/>
    <w:rsid w:val="008E685F"/>
    <w:rsid w:val="008E6E7C"/>
    <w:rsid w:val="008E7A4F"/>
    <w:rsid w:val="008F1548"/>
    <w:rsid w:val="008F4E24"/>
    <w:rsid w:val="008F6CDA"/>
    <w:rsid w:val="008F7945"/>
    <w:rsid w:val="00901175"/>
    <w:rsid w:val="0090172E"/>
    <w:rsid w:val="00902DF6"/>
    <w:rsid w:val="00904D54"/>
    <w:rsid w:val="009058E7"/>
    <w:rsid w:val="0090593E"/>
    <w:rsid w:val="00905E2A"/>
    <w:rsid w:val="0090650E"/>
    <w:rsid w:val="009069E4"/>
    <w:rsid w:val="0091055F"/>
    <w:rsid w:val="00912416"/>
    <w:rsid w:val="00912986"/>
    <w:rsid w:val="0091374B"/>
    <w:rsid w:val="00913B4C"/>
    <w:rsid w:val="00914B36"/>
    <w:rsid w:val="009154FB"/>
    <w:rsid w:val="0091689E"/>
    <w:rsid w:val="00917117"/>
    <w:rsid w:val="00922FD9"/>
    <w:rsid w:val="00923CD1"/>
    <w:rsid w:val="00923EA7"/>
    <w:rsid w:val="009241C0"/>
    <w:rsid w:val="00924DA4"/>
    <w:rsid w:val="00924DE9"/>
    <w:rsid w:val="009260BB"/>
    <w:rsid w:val="00926173"/>
    <w:rsid w:val="00926211"/>
    <w:rsid w:val="0092656E"/>
    <w:rsid w:val="00930069"/>
    <w:rsid w:val="00930FBA"/>
    <w:rsid w:val="0093134C"/>
    <w:rsid w:val="0093215E"/>
    <w:rsid w:val="00934CE4"/>
    <w:rsid w:val="0094015B"/>
    <w:rsid w:val="009402B4"/>
    <w:rsid w:val="009408C7"/>
    <w:rsid w:val="00940C2A"/>
    <w:rsid w:val="0094226A"/>
    <w:rsid w:val="009423B3"/>
    <w:rsid w:val="00942F2C"/>
    <w:rsid w:val="0094335D"/>
    <w:rsid w:val="00943E71"/>
    <w:rsid w:val="00944146"/>
    <w:rsid w:val="00944BEA"/>
    <w:rsid w:val="0094661C"/>
    <w:rsid w:val="00946F2D"/>
    <w:rsid w:val="009523E8"/>
    <w:rsid w:val="00952BB1"/>
    <w:rsid w:val="0095316B"/>
    <w:rsid w:val="00953221"/>
    <w:rsid w:val="009548DB"/>
    <w:rsid w:val="00957A69"/>
    <w:rsid w:val="00961908"/>
    <w:rsid w:val="0096207B"/>
    <w:rsid w:val="00962146"/>
    <w:rsid w:val="00962384"/>
    <w:rsid w:val="00962C3A"/>
    <w:rsid w:val="00962EA4"/>
    <w:rsid w:val="0096309E"/>
    <w:rsid w:val="00963484"/>
    <w:rsid w:val="00963D06"/>
    <w:rsid w:val="009640A4"/>
    <w:rsid w:val="00964307"/>
    <w:rsid w:val="00965D2C"/>
    <w:rsid w:val="00966822"/>
    <w:rsid w:val="0096704E"/>
    <w:rsid w:val="009679F9"/>
    <w:rsid w:val="009702B2"/>
    <w:rsid w:val="009703CC"/>
    <w:rsid w:val="00974517"/>
    <w:rsid w:val="0097463C"/>
    <w:rsid w:val="0097604E"/>
    <w:rsid w:val="00977033"/>
    <w:rsid w:val="00977231"/>
    <w:rsid w:val="00981A43"/>
    <w:rsid w:val="00981B7A"/>
    <w:rsid w:val="00982AC6"/>
    <w:rsid w:val="009855CE"/>
    <w:rsid w:val="009862B6"/>
    <w:rsid w:val="009867DA"/>
    <w:rsid w:val="00987A4F"/>
    <w:rsid w:val="009909CB"/>
    <w:rsid w:val="009913B9"/>
    <w:rsid w:val="00991D9A"/>
    <w:rsid w:val="0099222D"/>
    <w:rsid w:val="00992A75"/>
    <w:rsid w:val="00995094"/>
    <w:rsid w:val="00995369"/>
    <w:rsid w:val="00995502"/>
    <w:rsid w:val="00995744"/>
    <w:rsid w:val="00997224"/>
    <w:rsid w:val="0099759F"/>
    <w:rsid w:val="00997B4E"/>
    <w:rsid w:val="009A0910"/>
    <w:rsid w:val="009A118E"/>
    <w:rsid w:val="009A2802"/>
    <w:rsid w:val="009A293B"/>
    <w:rsid w:val="009A3251"/>
    <w:rsid w:val="009A47A5"/>
    <w:rsid w:val="009A480D"/>
    <w:rsid w:val="009A48A5"/>
    <w:rsid w:val="009A534E"/>
    <w:rsid w:val="009A567E"/>
    <w:rsid w:val="009A6812"/>
    <w:rsid w:val="009A7599"/>
    <w:rsid w:val="009A7FA1"/>
    <w:rsid w:val="009B0ACD"/>
    <w:rsid w:val="009B12BF"/>
    <w:rsid w:val="009B182A"/>
    <w:rsid w:val="009B23E1"/>
    <w:rsid w:val="009B248C"/>
    <w:rsid w:val="009B35D4"/>
    <w:rsid w:val="009B5475"/>
    <w:rsid w:val="009B6432"/>
    <w:rsid w:val="009C067F"/>
    <w:rsid w:val="009C0CFA"/>
    <w:rsid w:val="009C1D03"/>
    <w:rsid w:val="009C2077"/>
    <w:rsid w:val="009C23C3"/>
    <w:rsid w:val="009C3EC0"/>
    <w:rsid w:val="009C5922"/>
    <w:rsid w:val="009C5EE0"/>
    <w:rsid w:val="009C6396"/>
    <w:rsid w:val="009C7912"/>
    <w:rsid w:val="009C7F3E"/>
    <w:rsid w:val="009D1121"/>
    <w:rsid w:val="009D1AEC"/>
    <w:rsid w:val="009D1E2F"/>
    <w:rsid w:val="009D2E2A"/>
    <w:rsid w:val="009D3727"/>
    <w:rsid w:val="009D4EBD"/>
    <w:rsid w:val="009D541D"/>
    <w:rsid w:val="009D6673"/>
    <w:rsid w:val="009D6BC8"/>
    <w:rsid w:val="009D77F3"/>
    <w:rsid w:val="009E0D30"/>
    <w:rsid w:val="009E15BA"/>
    <w:rsid w:val="009E2098"/>
    <w:rsid w:val="009E448D"/>
    <w:rsid w:val="009E58CE"/>
    <w:rsid w:val="009E58F4"/>
    <w:rsid w:val="009E632A"/>
    <w:rsid w:val="009E65B5"/>
    <w:rsid w:val="009E7306"/>
    <w:rsid w:val="009F40E9"/>
    <w:rsid w:val="009F48B9"/>
    <w:rsid w:val="009F5049"/>
    <w:rsid w:val="009F5C6D"/>
    <w:rsid w:val="009F7282"/>
    <w:rsid w:val="00A011CC"/>
    <w:rsid w:val="00A0176A"/>
    <w:rsid w:val="00A019FD"/>
    <w:rsid w:val="00A02605"/>
    <w:rsid w:val="00A07275"/>
    <w:rsid w:val="00A076A4"/>
    <w:rsid w:val="00A07DEC"/>
    <w:rsid w:val="00A12128"/>
    <w:rsid w:val="00A12C05"/>
    <w:rsid w:val="00A134B9"/>
    <w:rsid w:val="00A15913"/>
    <w:rsid w:val="00A15F09"/>
    <w:rsid w:val="00A16C0A"/>
    <w:rsid w:val="00A16DB1"/>
    <w:rsid w:val="00A17E0A"/>
    <w:rsid w:val="00A17E29"/>
    <w:rsid w:val="00A20085"/>
    <w:rsid w:val="00A203E4"/>
    <w:rsid w:val="00A20991"/>
    <w:rsid w:val="00A21707"/>
    <w:rsid w:val="00A22B2D"/>
    <w:rsid w:val="00A233F7"/>
    <w:rsid w:val="00A26BA7"/>
    <w:rsid w:val="00A26D8B"/>
    <w:rsid w:val="00A279DA"/>
    <w:rsid w:val="00A30521"/>
    <w:rsid w:val="00A30846"/>
    <w:rsid w:val="00A313E9"/>
    <w:rsid w:val="00A313FC"/>
    <w:rsid w:val="00A32BE0"/>
    <w:rsid w:val="00A32E4E"/>
    <w:rsid w:val="00A34E18"/>
    <w:rsid w:val="00A35129"/>
    <w:rsid w:val="00A369F7"/>
    <w:rsid w:val="00A36F68"/>
    <w:rsid w:val="00A3761E"/>
    <w:rsid w:val="00A4063F"/>
    <w:rsid w:val="00A434ED"/>
    <w:rsid w:val="00A4422A"/>
    <w:rsid w:val="00A44B86"/>
    <w:rsid w:val="00A44EDE"/>
    <w:rsid w:val="00A45E00"/>
    <w:rsid w:val="00A465E5"/>
    <w:rsid w:val="00A4719C"/>
    <w:rsid w:val="00A47856"/>
    <w:rsid w:val="00A50172"/>
    <w:rsid w:val="00A51DA8"/>
    <w:rsid w:val="00A54036"/>
    <w:rsid w:val="00A557D2"/>
    <w:rsid w:val="00A55F3A"/>
    <w:rsid w:val="00A579BD"/>
    <w:rsid w:val="00A57BF1"/>
    <w:rsid w:val="00A600AB"/>
    <w:rsid w:val="00A6175C"/>
    <w:rsid w:val="00A61FE4"/>
    <w:rsid w:val="00A622C6"/>
    <w:rsid w:val="00A6244A"/>
    <w:rsid w:val="00A62482"/>
    <w:rsid w:val="00A64934"/>
    <w:rsid w:val="00A64EDA"/>
    <w:rsid w:val="00A657DD"/>
    <w:rsid w:val="00A6611F"/>
    <w:rsid w:val="00A661C2"/>
    <w:rsid w:val="00A66980"/>
    <w:rsid w:val="00A71D80"/>
    <w:rsid w:val="00A73130"/>
    <w:rsid w:val="00A731A0"/>
    <w:rsid w:val="00A7378C"/>
    <w:rsid w:val="00A7512F"/>
    <w:rsid w:val="00A75B77"/>
    <w:rsid w:val="00A75EC4"/>
    <w:rsid w:val="00A76193"/>
    <w:rsid w:val="00A8069F"/>
    <w:rsid w:val="00A82A9B"/>
    <w:rsid w:val="00A82E3F"/>
    <w:rsid w:val="00A83250"/>
    <w:rsid w:val="00A849A8"/>
    <w:rsid w:val="00A85B52"/>
    <w:rsid w:val="00A86902"/>
    <w:rsid w:val="00A86939"/>
    <w:rsid w:val="00A86F45"/>
    <w:rsid w:val="00A871E1"/>
    <w:rsid w:val="00A877F6"/>
    <w:rsid w:val="00A905D3"/>
    <w:rsid w:val="00A9179B"/>
    <w:rsid w:val="00A91F70"/>
    <w:rsid w:val="00A92F26"/>
    <w:rsid w:val="00A9480E"/>
    <w:rsid w:val="00A964DB"/>
    <w:rsid w:val="00A96F53"/>
    <w:rsid w:val="00AA10B3"/>
    <w:rsid w:val="00AA2019"/>
    <w:rsid w:val="00AA287D"/>
    <w:rsid w:val="00AA2ADE"/>
    <w:rsid w:val="00AA2D78"/>
    <w:rsid w:val="00AA5248"/>
    <w:rsid w:val="00AA5B68"/>
    <w:rsid w:val="00AA69C1"/>
    <w:rsid w:val="00AA6E6D"/>
    <w:rsid w:val="00AA6E7E"/>
    <w:rsid w:val="00AA7F6F"/>
    <w:rsid w:val="00AB0FB1"/>
    <w:rsid w:val="00AB0FF8"/>
    <w:rsid w:val="00AB1038"/>
    <w:rsid w:val="00AB2DD2"/>
    <w:rsid w:val="00AB3A7F"/>
    <w:rsid w:val="00AB3D46"/>
    <w:rsid w:val="00AB68FA"/>
    <w:rsid w:val="00AB77C5"/>
    <w:rsid w:val="00AC0223"/>
    <w:rsid w:val="00AC0477"/>
    <w:rsid w:val="00AC0F0C"/>
    <w:rsid w:val="00AC0FC6"/>
    <w:rsid w:val="00AC15CF"/>
    <w:rsid w:val="00AC2606"/>
    <w:rsid w:val="00AC294F"/>
    <w:rsid w:val="00AC2F07"/>
    <w:rsid w:val="00AC415C"/>
    <w:rsid w:val="00AC4B17"/>
    <w:rsid w:val="00AC4E00"/>
    <w:rsid w:val="00AC562B"/>
    <w:rsid w:val="00AC6BA7"/>
    <w:rsid w:val="00AC6CD4"/>
    <w:rsid w:val="00AD23B4"/>
    <w:rsid w:val="00AD3A78"/>
    <w:rsid w:val="00AD3CDB"/>
    <w:rsid w:val="00AD3E77"/>
    <w:rsid w:val="00AD4384"/>
    <w:rsid w:val="00AD4E32"/>
    <w:rsid w:val="00AD52BD"/>
    <w:rsid w:val="00AD577C"/>
    <w:rsid w:val="00AD6C60"/>
    <w:rsid w:val="00AD7561"/>
    <w:rsid w:val="00AD7920"/>
    <w:rsid w:val="00AE191C"/>
    <w:rsid w:val="00AE205F"/>
    <w:rsid w:val="00AE2C1C"/>
    <w:rsid w:val="00AE2DFE"/>
    <w:rsid w:val="00AE30A9"/>
    <w:rsid w:val="00AE3B2D"/>
    <w:rsid w:val="00AE4641"/>
    <w:rsid w:val="00AE63C0"/>
    <w:rsid w:val="00AE6A2D"/>
    <w:rsid w:val="00AE6BCA"/>
    <w:rsid w:val="00AE7BF4"/>
    <w:rsid w:val="00AF0457"/>
    <w:rsid w:val="00AF3452"/>
    <w:rsid w:val="00AF4219"/>
    <w:rsid w:val="00AF529C"/>
    <w:rsid w:val="00B00FF2"/>
    <w:rsid w:val="00B010FD"/>
    <w:rsid w:val="00B0202A"/>
    <w:rsid w:val="00B025C2"/>
    <w:rsid w:val="00B04515"/>
    <w:rsid w:val="00B0594D"/>
    <w:rsid w:val="00B05F9B"/>
    <w:rsid w:val="00B06473"/>
    <w:rsid w:val="00B065FF"/>
    <w:rsid w:val="00B0678F"/>
    <w:rsid w:val="00B06F67"/>
    <w:rsid w:val="00B07444"/>
    <w:rsid w:val="00B07485"/>
    <w:rsid w:val="00B07895"/>
    <w:rsid w:val="00B07A9D"/>
    <w:rsid w:val="00B11BCE"/>
    <w:rsid w:val="00B1263F"/>
    <w:rsid w:val="00B1264A"/>
    <w:rsid w:val="00B12DD7"/>
    <w:rsid w:val="00B13101"/>
    <w:rsid w:val="00B13BC8"/>
    <w:rsid w:val="00B141FC"/>
    <w:rsid w:val="00B14393"/>
    <w:rsid w:val="00B14693"/>
    <w:rsid w:val="00B15C4A"/>
    <w:rsid w:val="00B15E2A"/>
    <w:rsid w:val="00B17316"/>
    <w:rsid w:val="00B1797D"/>
    <w:rsid w:val="00B20245"/>
    <w:rsid w:val="00B2081D"/>
    <w:rsid w:val="00B2154B"/>
    <w:rsid w:val="00B2261F"/>
    <w:rsid w:val="00B23CE8"/>
    <w:rsid w:val="00B25E07"/>
    <w:rsid w:val="00B27D8E"/>
    <w:rsid w:val="00B30127"/>
    <w:rsid w:val="00B311B9"/>
    <w:rsid w:val="00B317FD"/>
    <w:rsid w:val="00B32952"/>
    <w:rsid w:val="00B32D14"/>
    <w:rsid w:val="00B32EE1"/>
    <w:rsid w:val="00B33088"/>
    <w:rsid w:val="00B33704"/>
    <w:rsid w:val="00B33788"/>
    <w:rsid w:val="00B33C5F"/>
    <w:rsid w:val="00B342F5"/>
    <w:rsid w:val="00B351D3"/>
    <w:rsid w:val="00B370E5"/>
    <w:rsid w:val="00B37FEB"/>
    <w:rsid w:val="00B401A7"/>
    <w:rsid w:val="00B4024A"/>
    <w:rsid w:val="00B41873"/>
    <w:rsid w:val="00B419D0"/>
    <w:rsid w:val="00B44A04"/>
    <w:rsid w:val="00B44E9E"/>
    <w:rsid w:val="00B44F1E"/>
    <w:rsid w:val="00B47D59"/>
    <w:rsid w:val="00B502AA"/>
    <w:rsid w:val="00B502F1"/>
    <w:rsid w:val="00B5073B"/>
    <w:rsid w:val="00B51074"/>
    <w:rsid w:val="00B5165D"/>
    <w:rsid w:val="00B516C5"/>
    <w:rsid w:val="00B51790"/>
    <w:rsid w:val="00B5398A"/>
    <w:rsid w:val="00B543FE"/>
    <w:rsid w:val="00B547C2"/>
    <w:rsid w:val="00B55778"/>
    <w:rsid w:val="00B55EFC"/>
    <w:rsid w:val="00B567D5"/>
    <w:rsid w:val="00B56D2F"/>
    <w:rsid w:val="00B56D40"/>
    <w:rsid w:val="00B604F9"/>
    <w:rsid w:val="00B61A20"/>
    <w:rsid w:val="00B61D73"/>
    <w:rsid w:val="00B61E1E"/>
    <w:rsid w:val="00B62C56"/>
    <w:rsid w:val="00B66CE5"/>
    <w:rsid w:val="00B6708B"/>
    <w:rsid w:val="00B71515"/>
    <w:rsid w:val="00B71ECC"/>
    <w:rsid w:val="00B72E84"/>
    <w:rsid w:val="00B735B2"/>
    <w:rsid w:val="00B7442B"/>
    <w:rsid w:val="00B748E1"/>
    <w:rsid w:val="00B7553E"/>
    <w:rsid w:val="00B75935"/>
    <w:rsid w:val="00B76562"/>
    <w:rsid w:val="00B76B92"/>
    <w:rsid w:val="00B804FE"/>
    <w:rsid w:val="00B80687"/>
    <w:rsid w:val="00B80D4E"/>
    <w:rsid w:val="00B81A03"/>
    <w:rsid w:val="00B82285"/>
    <w:rsid w:val="00B82D22"/>
    <w:rsid w:val="00B8381A"/>
    <w:rsid w:val="00B84BBE"/>
    <w:rsid w:val="00B8547C"/>
    <w:rsid w:val="00B859C0"/>
    <w:rsid w:val="00B863CE"/>
    <w:rsid w:val="00B86ABB"/>
    <w:rsid w:val="00B86DEA"/>
    <w:rsid w:val="00B90D3F"/>
    <w:rsid w:val="00B91382"/>
    <w:rsid w:val="00B920D2"/>
    <w:rsid w:val="00B9227B"/>
    <w:rsid w:val="00B926BD"/>
    <w:rsid w:val="00B93500"/>
    <w:rsid w:val="00B938FD"/>
    <w:rsid w:val="00B940F2"/>
    <w:rsid w:val="00B94632"/>
    <w:rsid w:val="00B94C0C"/>
    <w:rsid w:val="00B964FC"/>
    <w:rsid w:val="00B968C4"/>
    <w:rsid w:val="00BA007A"/>
    <w:rsid w:val="00BA28F3"/>
    <w:rsid w:val="00BA308D"/>
    <w:rsid w:val="00BA57A6"/>
    <w:rsid w:val="00BA5D08"/>
    <w:rsid w:val="00BB0572"/>
    <w:rsid w:val="00BB21DA"/>
    <w:rsid w:val="00BB3637"/>
    <w:rsid w:val="00BB5236"/>
    <w:rsid w:val="00BB64E5"/>
    <w:rsid w:val="00BB69D0"/>
    <w:rsid w:val="00BB77C8"/>
    <w:rsid w:val="00BB7EB3"/>
    <w:rsid w:val="00BC0061"/>
    <w:rsid w:val="00BC0250"/>
    <w:rsid w:val="00BC0ED1"/>
    <w:rsid w:val="00BC2405"/>
    <w:rsid w:val="00BC2FEE"/>
    <w:rsid w:val="00BC3485"/>
    <w:rsid w:val="00BC3A91"/>
    <w:rsid w:val="00BC3B75"/>
    <w:rsid w:val="00BC3EF4"/>
    <w:rsid w:val="00BC4175"/>
    <w:rsid w:val="00BC4FD1"/>
    <w:rsid w:val="00BC55DD"/>
    <w:rsid w:val="00BC5870"/>
    <w:rsid w:val="00BC60C2"/>
    <w:rsid w:val="00BD4B52"/>
    <w:rsid w:val="00BD5416"/>
    <w:rsid w:val="00BD5611"/>
    <w:rsid w:val="00BD570C"/>
    <w:rsid w:val="00BD6984"/>
    <w:rsid w:val="00BD7166"/>
    <w:rsid w:val="00BD73A9"/>
    <w:rsid w:val="00BD746C"/>
    <w:rsid w:val="00BD79FB"/>
    <w:rsid w:val="00BE041B"/>
    <w:rsid w:val="00BE0B42"/>
    <w:rsid w:val="00BE17EB"/>
    <w:rsid w:val="00BE18FC"/>
    <w:rsid w:val="00BE2357"/>
    <w:rsid w:val="00BE40BC"/>
    <w:rsid w:val="00BE796B"/>
    <w:rsid w:val="00BF0121"/>
    <w:rsid w:val="00BF05BF"/>
    <w:rsid w:val="00BF0F9C"/>
    <w:rsid w:val="00BF1027"/>
    <w:rsid w:val="00BF17E1"/>
    <w:rsid w:val="00BF2D18"/>
    <w:rsid w:val="00BF50AD"/>
    <w:rsid w:val="00BF67FA"/>
    <w:rsid w:val="00BF7796"/>
    <w:rsid w:val="00BF7FDB"/>
    <w:rsid w:val="00C005C1"/>
    <w:rsid w:val="00C01C79"/>
    <w:rsid w:val="00C041B4"/>
    <w:rsid w:val="00C05020"/>
    <w:rsid w:val="00C05B33"/>
    <w:rsid w:val="00C06798"/>
    <w:rsid w:val="00C06C3D"/>
    <w:rsid w:val="00C06CB3"/>
    <w:rsid w:val="00C077EF"/>
    <w:rsid w:val="00C07A9F"/>
    <w:rsid w:val="00C07B8B"/>
    <w:rsid w:val="00C11B3F"/>
    <w:rsid w:val="00C11DC0"/>
    <w:rsid w:val="00C16CBA"/>
    <w:rsid w:val="00C20649"/>
    <w:rsid w:val="00C20820"/>
    <w:rsid w:val="00C245FE"/>
    <w:rsid w:val="00C24D4F"/>
    <w:rsid w:val="00C25247"/>
    <w:rsid w:val="00C263C8"/>
    <w:rsid w:val="00C3077F"/>
    <w:rsid w:val="00C31117"/>
    <w:rsid w:val="00C31CB0"/>
    <w:rsid w:val="00C33125"/>
    <w:rsid w:val="00C331AC"/>
    <w:rsid w:val="00C34001"/>
    <w:rsid w:val="00C34395"/>
    <w:rsid w:val="00C37DAE"/>
    <w:rsid w:val="00C401A0"/>
    <w:rsid w:val="00C421F5"/>
    <w:rsid w:val="00C46D51"/>
    <w:rsid w:val="00C476DB"/>
    <w:rsid w:val="00C47B65"/>
    <w:rsid w:val="00C50A8C"/>
    <w:rsid w:val="00C51A24"/>
    <w:rsid w:val="00C52498"/>
    <w:rsid w:val="00C546DA"/>
    <w:rsid w:val="00C54C61"/>
    <w:rsid w:val="00C54E13"/>
    <w:rsid w:val="00C562E2"/>
    <w:rsid w:val="00C57C14"/>
    <w:rsid w:val="00C57D1D"/>
    <w:rsid w:val="00C606E7"/>
    <w:rsid w:val="00C61C43"/>
    <w:rsid w:val="00C65883"/>
    <w:rsid w:val="00C65B08"/>
    <w:rsid w:val="00C6746A"/>
    <w:rsid w:val="00C705FC"/>
    <w:rsid w:val="00C727AC"/>
    <w:rsid w:val="00C73F34"/>
    <w:rsid w:val="00C74C0B"/>
    <w:rsid w:val="00C74C86"/>
    <w:rsid w:val="00C75214"/>
    <w:rsid w:val="00C752A4"/>
    <w:rsid w:val="00C77CED"/>
    <w:rsid w:val="00C803DE"/>
    <w:rsid w:val="00C81731"/>
    <w:rsid w:val="00C81DAE"/>
    <w:rsid w:val="00C82C15"/>
    <w:rsid w:val="00C82C5D"/>
    <w:rsid w:val="00C8357F"/>
    <w:rsid w:val="00C849F3"/>
    <w:rsid w:val="00C85F25"/>
    <w:rsid w:val="00C86205"/>
    <w:rsid w:val="00C87F5A"/>
    <w:rsid w:val="00C90133"/>
    <w:rsid w:val="00C90F6C"/>
    <w:rsid w:val="00C91572"/>
    <w:rsid w:val="00C917E9"/>
    <w:rsid w:val="00C91A0B"/>
    <w:rsid w:val="00C91CFB"/>
    <w:rsid w:val="00C91EAD"/>
    <w:rsid w:val="00C92C5D"/>
    <w:rsid w:val="00C936FB"/>
    <w:rsid w:val="00C94541"/>
    <w:rsid w:val="00CA08A7"/>
    <w:rsid w:val="00CA0F34"/>
    <w:rsid w:val="00CA11FA"/>
    <w:rsid w:val="00CA1CC9"/>
    <w:rsid w:val="00CA2260"/>
    <w:rsid w:val="00CA2A7D"/>
    <w:rsid w:val="00CA39F6"/>
    <w:rsid w:val="00CA3B29"/>
    <w:rsid w:val="00CA5DD0"/>
    <w:rsid w:val="00CA64BF"/>
    <w:rsid w:val="00CA6949"/>
    <w:rsid w:val="00CA7547"/>
    <w:rsid w:val="00CA7651"/>
    <w:rsid w:val="00CA7833"/>
    <w:rsid w:val="00CA7843"/>
    <w:rsid w:val="00CB08F1"/>
    <w:rsid w:val="00CB5262"/>
    <w:rsid w:val="00CB5699"/>
    <w:rsid w:val="00CC03D0"/>
    <w:rsid w:val="00CC0487"/>
    <w:rsid w:val="00CC10A2"/>
    <w:rsid w:val="00CC1CAD"/>
    <w:rsid w:val="00CC20E4"/>
    <w:rsid w:val="00CC2657"/>
    <w:rsid w:val="00CC2C90"/>
    <w:rsid w:val="00CC2DCE"/>
    <w:rsid w:val="00CC37CA"/>
    <w:rsid w:val="00CC558A"/>
    <w:rsid w:val="00CC5601"/>
    <w:rsid w:val="00CC61B0"/>
    <w:rsid w:val="00CC733E"/>
    <w:rsid w:val="00CC77BD"/>
    <w:rsid w:val="00CD076F"/>
    <w:rsid w:val="00CD0C37"/>
    <w:rsid w:val="00CD3D34"/>
    <w:rsid w:val="00CD5935"/>
    <w:rsid w:val="00CD5E00"/>
    <w:rsid w:val="00CD6809"/>
    <w:rsid w:val="00CD6AD9"/>
    <w:rsid w:val="00CD6C17"/>
    <w:rsid w:val="00CD7DC8"/>
    <w:rsid w:val="00CD7F5B"/>
    <w:rsid w:val="00CE02B3"/>
    <w:rsid w:val="00CE27ED"/>
    <w:rsid w:val="00CE340E"/>
    <w:rsid w:val="00CE4E6F"/>
    <w:rsid w:val="00CE66F1"/>
    <w:rsid w:val="00CE691D"/>
    <w:rsid w:val="00CF0090"/>
    <w:rsid w:val="00CF0385"/>
    <w:rsid w:val="00CF2A3F"/>
    <w:rsid w:val="00CF32CE"/>
    <w:rsid w:val="00CF3F70"/>
    <w:rsid w:val="00CF5210"/>
    <w:rsid w:val="00CF5BBA"/>
    <w:rsid w:val="00CF5E71"/>
    <w:rsid w:val="00D003C1"/>
    <w:rsid w:val="00D02BA3"/>
    <w:rsid w:val="00D03A45"/>
    <w:rsid w:val="00D03A68"/>
    <w:rsid w:val="00D05ABF"/>
    <w:rsid w:val="00D05B73"/>
    <w:rsid w:val="00D06334"/>
    <w:rsid w:val="00D06B59"/>
    <w:rsid w:val="00D06CBA"/>
    <w:rsid w:val="00D10A7E"/>
    <w:rsid w:val="00D11A53"/>
    <w:rsid w:val="00D12332"/>
    <w:rsid w:val="00D12538"/>
    <w:rsid w:val="00D1291A"/>
    <w:rsid w:val="00D13D45"/>
    <w:rsid w:val="00D14AF5"/>
    <w:rsid w:val="00D15B43"/>
    <w:rsid w:val="00D15BE8"/>
    <w:rsid w:val="00D15C4B"/>
    <w:rsid w:val="00D15D28"/>
    <w:rsid w:val="00D162F9"/>
    <w:rsid w:val="00D169F4"/>
    <w:rsid w:val="00D17A69"/>
    <w:rsid w:val="00D2050A"/>
    <w:rsid w:val="00D20659"/>
    <w:rsid w:val="00D20A9F"/>
    <w:rsid w:val="00D20B2E"/>
    <w:rsid w:val="00D21D6A"/>
    <w:rsid w:val="00D2463F"/>
    <w:rsid w:val="00D2471E"/>
    <w:rsid w:val="00D2513C"/>
    <w:rsid w:val="00D2539A"/>
    <w:rsid w:val="00D26438"/>
    <w:rsid w:val="00D26A61"/>
    <w:rsid w:val="00D30A78"/>
    <w:rsid w:val="00D338CD"/>
    <w:rsid w:val="00D34357"/>
    <w:rsid w:val="00D351E3"/>
    <w:rsid w:val="00D3570F"/>
    <w:rsid w:val="00D35A30"/>
    <w:rsid w:val="00D4017C"/>
    <w:rsid w:val="00D401D5"/>
    <w:rsid w:val="00D403E7"/>
    <w:rsid w:val="00D41C18"/>
    <w:rsid w:val="00D42E21"/>
    <w:rsid w:val="00D445FA"/>
    <w:rsid w:val="00D44DAC"/>
    <w:rsid w:val="00D45A67"/>
    <w:rsid w:val="00D46B44"/>
    <w:rsid w:val="00D47B09"/>
    <w:rsid w:val="00D47F1F"/>
    <w:rsid w:val="00D51CEB"/>
    <w:rsid w:val="00D51E73"/>
    <w:rsid w:val="00D5248A"/>
    <w:rsid w:val="00D52892"/>
    <w:rsid w:val="00D53230"/>
    <w:rsid w:val="00D5371B"/>
    <w:rsid w:val="00D54E03"/>
    <w:rsid w:val="00D55596"/>
    <w:rsid w:val="00D555BC"/>
    <w:rsid w:val="00D56554"/>
    <w:rsid w:val="00D57EEC"/>
    <w:rsid w:val="00D6054D"/>
    <w:rsid w:val="00D6120B"/>
    <w:rsid w:val="00D61C81"/>
    <w:rsid w:val="00D62FD4"/>
    <w:rsid w:val="00D63518"/>
    <w:rsid w:val="00D644CC"/>
    <w:rsid w:val="00D64789"/>
    <w:rsid w:val="00D65732"/>
    <w:rsid w:val="00D664ED"/>
    <w:rsid w:val="00D6758F"/>
    <w:rsid w:val="00D67AA0"/>
    <w:rsid w:val="00D70458"/>
    <w:rsid w:val="00D7156A"/>
    <w:rsid w:val="00D72189"/>
    <w:rsid w:val="00D7432E"/>
    <w:rsid w:val="00D7459A"/>
    <w:rsid w:val="00D7492E"/>
    <w:rsid w:val="00D74B41"/>
    <w:rsid w:val="00D75A03"/>
    <w:rsid w:val="00D76800"/>
    <w:rsid w:val="00D76CFA"/>
    <w:rsid w:val="00D80470"/>
    <w:rsid w:val="00D80DD6"/>
    <w:rsid w:val="00D80F10"/>
    <w:rsid w:val="00D815EF"/>
    <w:rsid w:val="00D81A5F"/>
    <w:rsid w:val="00D82B3C"/>
    <w:rsid w:val="00D830CA"/>
    <w:rsid w:val="00D848E7"/>
    <w:rsid w:val="00D85548"/>
    <w:rsid w:val="00D86648"/>
    <w:rsid w:val="00D8704D"/>
    <w:rsid w:val="00D90697"/>
    <w:rsid w:val="00D90A21"/>
    <w:rsid w:val="00D916A8"/>
    <w:rsid w:val="00D92FE3"/>
    <w:rsid w:val="00D93316"/>
    <w:rsid w:val="00D93AF6"/>
    <w:rsid w:val="00D94560"/>
    <w:rsid w:val="00D9631A"/>
    <w:rsid w:val="00D968F2"/>
    <w:rsid w:val="00D9706F"/>
    <w:rsid w:val="00DA1C75"/>
    <w:rsid w:val="00DA304F"/>
    <w:rsid w:val="00DB0F81"/>
    <w:rsid w:val="00DB280A"/>
    <w:rsid w:val="00DB3382"/>
    <w:rsid w:val="00DB42F0"/>
    <w:rsid w:val="00DB4E54"/>
    <w:rsid w:val="00DB50AA"/>
    <w:rsid w:val="00DB54B1"/>
    <w:rsid w:val="00DC09AD"/>
    <w:rsid w:val="00DC3293"/>
    <w:rsid w:val="00DC3B89"/>
    <w:rsid w:val="00DC518C"/>
    <w:rsid w:val="00DC7C52"/>
    <w:rsid w:val="00DD0F68"/>
    <w:rsid w:val="00DD1B1B"/>
    <w:rsid w:val="00DD1D54"/>
    <w:rsid w:val="00DD7065"/>
    <w:rsid w:val="00DD7657"/>
    <w:rsid w:val="00DE0E51"/>
    <w:rsid w:val="00DE19A1"/>
    <w:rsid w:val="00DE1C1E"/>
    <w:rsid w:val="00DE28A5"/>
    <w:rsid w:val="00DE428E"/>
    <w:rsid w:val="00DE54FD"/>
    <w:rsid w:val="00DE6A22"/>
    <w:rsid w:val="00DE6C7D"/>
    <w:rsid w:val="00DE6E83"/>
    <w:rsid w:val="00DF1B97"/>
    <w:rsid w:val="00DF3760"/>
    <w:rsid w:val="00DF3924"/>
    <w:rsid w:val="00DF4DF7"/>
    <w:rsid w:val="00DF509C"/>
    <w:rsid w:val="00DF603A"/>
    <w:rsid w:val="00DF7114"/>
    <w:rsid w:val="00DF787F"/>
    <w:rsid w:val="00E02002"/>
    <w:rsid w:val="00E020D2"/>
    <w:rsid w:val="00E02A90"/>
    <w:rsid w:val="00E03E2C"/>
    <w:rsid w:val="00E070C1"/>
    <w:rsid w:val="00E11D95"/>
    <w:rsid w:val="00E132DD"/>
    <w:rsid w:val="00E15702"/>
    <w:rsid w:val="00E172D5"/>
    <w:rsid w:val="00E20BF1"/>
    <w:rsid w:val="00E21049"/>
    <w:rsid w:val="00E221E0"/>
    <w:rsid w:val="00E22311"/>
    <w:rsid w:val="00E233B0"/>
    <w:rsid w:val="00E233C1"/>
    <w:rsid w:val="00E24158"/>
    <w:rsid w:val="00E241A0"/>
    <w:rsid w:val="00E24823"/>
    <w:rsid w:val="00E25ACE"/>
    <w:rsid w:val="00E25FB5"/>
    <w:rsid w:val="00E30D4E"/>
    <w:rsid w:val="00E32094"/>
    <w:rsid w:val="00E32155"/>
    <w:rsid w:val="00E322B8"/>
    <w:rsid w:val="00E32682"/>
    <w:rsid w:val="00E3575D"/>
    <w:rsid w:val="00E35881"/>
    <w:rsid w:val="00E358EE"/>
    <w:rsid w:val="00E36414"/>
    <w:rsid w:val="00E36670"/>
    <w:rsid w:val="00E36FCE"/>
    <w:rsid w:val="00E4077C"/>
    <w:rsid w:val="00E40B76"/>
    <w:rsid w:val="00E40E8B"/>
    <w:rsid w:val="00E41DED"/>
    <w:rsid w:val="00E4407B"/>
    <w:rsid w:val="00E45B6F"/>
    <w:rsid w:val="00E461CE"/>
    <w:rsid w:val="00E479E3"/>
    <w:rsid w:val="00E47BBB"/>
    <w:rsid w:val="00E5107C"/>
    <w:rsid w:val="00E523AE"/>
    <w:rsid w:val="00E52AEA"/>
    <w:rsid w:val="00E55E1C"/>
    <w:rsid w:val="00E560C2"/>
    <w:rsid w:val="00E56AC2"/>
    <w:rsid w:val="00E57E41"/>
    <w:rsid w:val="00E60C8E"/>
    <w:rsid w:val="00E60F21"/>
    <w:rsid w:val="00E61ADB"/>
    <w:rsid w:val="00E62657"/>
    <w:rsid w:val="00E629B1"/>
    <w:rsid w:val="00E62BB4"/>
    <w:rsid w:val="00E62F61"/>
    <w:rsid w:val="00E63043"/>
    <w:rsid w:val="00E634F2"/>
    <w:rsid w:val="00E636AC"/>
    <w:rsid w:val="00E6414C"/>
    <w:rsid w:val="00E64188"/>
    <w:rsid w:val="00E65B4B"/>
    <w:rsid w:val="00E670FA"/>
    <w:rsid w:val="00E703FA"/>
    <w:rsid w:val="00E7041D"/>
    <w:rsid w:val="00E7133A"/>
    <w:rsid w:val="00E71E88"/>
    <w:rsid w:val="00E725C7"/>
    <w:rsid w:val="00E74923"/>
    <w:rsid w:val="00E756C4"/>
    <w:rsid w:val="00E75D1A"/>
    <w:rsid w:val="00E80F80"/>
    <w:rsid w:val="00E82193"/>
    <w:rsid w:val="00E82454"/>
    <w:rsid w:val="00E82A84"/>
    <w:rsid w:val="00E82AEB"/>
    <w:rsid w:val="00E82CFE"/>
    <w:rsid w:val="00E82D40"/>
    <w:rsid w:val="00E83506"/>
    <w:rsid w:val="00E8401E"/>
    <w:rsid w:val="00E84CFA"/>
    <w:rsid w:val="00E8516D"/>
    <w:rsid w:val="00E8519B"/>
    <w:rsid w:val="00E86247"/>
    <w:rsid w:val="00E867C8"/>
    <w:rsid w:val="00E90330"/>
    <w:rsid w:val="00E92388"/>
    <w:rsid w:val="00E941EE"/>
    <w:rsid w:val="00E9422F"/>
    <w:rsid w:val="00E94FAA"/>
    <w:rsid w:val="00E9742C"/>
    <w:rsid w:val="00E97827"/>
    <w:rsid w:val="00EA0ECC"/>
    <w:rsid w:val="00EA3564"/>
    <w:rsid w:val="00EA3887"/>
    <w:rsid w:val="00EA392D"/>
    <w:rsid w:val="00EA4506"/>
    <w:rsid w:val="00EA61CA"/>
    <w:rsid w:val="00EA7051"/>
    <w:rsid w:val="00EA7241"/>
    <w:rsid w:val="00EB200B"/>
    <w:rsid w:val="00EB280E"/>
    <w:rsid w:val="00EB3DAA"/>
    <w:rsid w:val="00EB443E"/>
    <w:rsid w:val="00EB5760"/>
    <w:rsid w:val="00EC01BF"/>
    <w:rsid w:val="00EC059B"/>
    <w:rsid w:val="00EC1DC2"/>
    <w:rsid w:val="00EC209E"/>
    <w:rsid w:val="00EC20E8"/>
    <w:rsid w:val="00EC4D9B"/>
    <w:rsid w:val="00EC641E"/>
    <w:rsid w:val="00EC64D6"/>
    <w:rsid w:val="00EC71E9"/>
    <w:rsid w:val="00ED0D53"/>
    <w:rsid w:val="00ED1A14"/>
    <w:rsid w:val="00ED1D27"/>
    <w:rsid w:val="00ED2D5F"/>
    <w:rsid w:val="00ED2E2E"/>
    <w:rsid w:val="00ED30D4"/>
    <w:rsid w:val="00ED3A16"/>
    <w:rsid w:val="00ED3D9A"/>
    <w:rsid w:val="00ED3E72"/>
    <w:rsid w:val="00ED5FC9"/>
    <w:rsid w:val="00EE197E"/>
    <w:rsid w:val="00EE1AA5"/>
    <w:rsid w:val="00EE38B9"/>
    <w:rsid w:val="00EE3B2C"/>
    <w:rsid w:val="00EE3ECF"/>
    <w:rsid w:val="00EE6D89"/>
    <w:rsid w:val="00EF0EE8"/>
    <w:rsid w:val="00EF10BB"/>
    <w:rsid w:val="00EF15DF"/>
    <w:rsid w:val="00EF242A"/>
    <w:rsid w:val="00EF25C2"/>
    <w:rsid w:val="00EF5DB8"/>
    <w:rsid w:val="00EF6212"/>
    <w:rsid w:val="00EF6234"/>
    <w:rsid w:val="00F00999"/>
    <w:rsid w:val="00F00ACA"/>
    <w:rsid w:val="00F0135B"/>
    <w:rsid w:val="00F01365"/>
    <w:rsid w:val="00F01BF9"/>
    <w:rsid w:val="00F01C33"/>
    <w:rsid w:val="00F0254F"/>
    <w:rsid w:val="00F031C4"/>
    <w:rsid w:val="00F03419"/>
    <w:rsid w:val="00F03E8A"/>
    <w:rsid w:val="00F047CA"/>
    <w:rsid w:val="00F05C31"/>
    <w:rsid w:val="00F06B4F"/>
    <w:rsid w:val="00F06E6A"/>
    <w:rsid w:val="00F100E1"/>
    <w:rsid w:val="00F111EF"/>
    <w:rsid w:val="00F15DCC"/>
    <w:rsid w:val="00F17064"/>
    <w:rsid w:val="00F17248"/>
    <w:rsid w:val="00F173D0"/>
    <w:rsid w:val="00F175AA"/>
    <w:rsid w:val="00F1760B"/>
    <w:rsid w:val="00F1787D"/>
    <w:rsid w:val="00F17B6D"/>
    <w:rsid w:val="00F17D06"/>
    <w:rsid w:val="00F20016"/>
    <w:rsid w:val="00F2174F"/>
    <w:rsid w:val="00F217C8"/>
    <w:rsid w:val="00F22638"/>
    <w:rsid w:val="00F22AF6"/>
    <w:rsid w:val="00F22B20"/>
    <w:rsid w:val="00F25A2B"/>
    <w:rsid w:val="00F25B7B"/>
    <w:rsid w:val="00F26D86"/>
    <w:rsid w:val="00F307D6"/>
    <w:rsid w:val="00F311F1"/>
    <w:rsid w:val="00F3241E"/>
    <w:rsid w:val="00F329DD"/>
    <w:rsid w:val="00F33144"/>
    <w:rsid w:val="00F334A6"/>
    <w:rsid w:val="00F3548A"/>
    <w:rsid w:val="00F35628"/>
    <w:rsid w:val="00F35C66"/>
    <w:rsid w:val="00F3641B"/>
    <w:rsid w:val="00F3658B"/>
    <w:rsid w:val="00F374CB"/>
    <w:rsid w:val="00F40634"/>
    <w:rsid w:val="00F40F3A"/>
    <w:rsid w:val="00F41429"/>
    <w:rsid w:val="00F41AB9"/>
    <w:rsid w:val="00F45189"/>
    <w:rsid w:val="00F45AC5"/>
    <w:rsid w:val="00F45B27"/>
    <w:rsid w:val="00F45C78"/>
    <w:rsid w:val="00F46712"/>
    <w:rsid w:val="00F4740D"/>
    <w:rsid w:val="00F507FD"/>
    <w:rsid w:val="00F50962"/>
    <w:rsid w:val="00F51487"/>
    <w:rsid w:val="00F520CD"/>
    <w:rsid w:val="00F522C8"/>
    <w:rsid w:val="00F531F0"/>
    <w:rsid w:val="00F54158"/>
    <w:rsid w:val="00F54C0C"/>
    <w:rsid w:val="00F54C15"/>
    <w:rsid w:val="00F55353"/>
    <w:rsid w:val="00F55DE4"/>
    <w:rsid w:val="00F562C1"/>
    <w:rsid w:val="00F5674B"/>
    <w:rsid w:val="00F56E52"/>
    <w:rsid w:val="00F56F98"/>
    <w:rsid w:val="00F57F0F"/>
    <w:rsid w:val="00F600B4"/>
    <w:rsid w:val="00F60D7E"/>
    <w:rsid w:val="00F613C2"/>
    <w:rsid w:val="00F61BE0"/>
    <w:rsid w:val="00F620CE"/>
    <w:rsid w:val="00F633A3"/>
    <w:rsid w:val="00F6485A"/>
    <w:rsid w:val="00F64AFA"/>
    <w:rsid w:val="00F65131"/>
    <w:rsid w:val="00F6613F"/>
    <w:rsid w:val="00F66433"/>
    <w:rsid w:val="00F66790"/>
    <w:rsid w:val="00F677CE"/>
    <w:rsid w:val="00F67FAF"/>
    <w:rsid w:val="00F7182B"/>
    <w:rsid w:val="00F71B79"/>
    <w:rsid w:val="00F729F6"/>
    <w:rsid w:val="00F72B32"/>
    <w:rsid w:val="00F731B8"/>
    <w:rsid w:val="00F73572"/>
    <w:rsid w:val="00F73A34"/>
    <w:rsid w:val="00F741C3"/>
    <w:rsid w:val="00F752C7"/>
    <w:rsid w:val="00F76179"/>
    <w:rsid w:val="00F76740"/>
    <w:rsid w:val="00F772CD"/>
    <w:rsid w:val="00F773BC"/>
    <w:rsid w:val="00F777FE"/>
    <w:rsid w:val="00F8012C"/>
    <w:rsid w:val="00F83966"/>
    <w:rsid w:val="00F83F3D"/>
    <w:rsid w:val="00F8409F"/>
    <w:rsid w:val="00F86A43"/>
    <w:rsid w:val="00F875AA"/>
    <w:rsid w:val="00F87E42"/>
    <w:rsid w:val="00F902FC"/>
    <w:rsid w:val="00F90723"/>
    <w:rsid w:val="00F94124"/>
    <w:rsid w:val="00F94C10"/>
    <w:rsid w:val="00F978F5"/>
    <w:rsid w:val="00FA032B"/>
    <w:rsid w:val="00FA13D4"/>
    <w:rsid w:val="00FA1D80"/>
    <w:rsid w:val="00FA302D"/>
    <w:rsid w:val="00FA3779"/>
    <w:rsid w:val="00FA40BA"/>
    <w:rsid w:val="00FA43ED"/>
    <w:rsid w:val="00FA4CA7"/>
    <w:rsid w:val="00FA520A"/>
    <w:rsid w:val="00FA770E"/>
    <w:rsid w:val="00FA774F"/>
    <w:rsid w:val="00FA7ED1"/>
    <w:rsid w:val="00FB19F2"/>
    <w:rsid w:val="00FB36BA"/>
    <w:rsid w:val="00FB4EA9"/>
    <w:rsid w:val="00FB5524"/>
    <w:rsid w:val="00FB5E04"/>
    <w:rsid w:val="00FB659A"/>
    <w:rsid w:val="00FB6F3A"/>
    <w:rsid w:val="00FB7D72"/>
    <w:rsid w:val="00FB7DFA"/>
    <w:rsid w:val="00FC02B8"/>
    <w:rsid w:val="00FC0B28"/>
    <w:rsid w:val="00FC0DB8"/>
    <w:rsid w:val="00FC1D61"/>
    <w:rsid w:val="00FC3C54"/>
    <w:rsid w:val="00FC4EC8"/>
    <w:rsid w:val="00FC57DF"/>
    <w:rsid w:val="00FC746C"/>
    <w:rsid w:val="00FC751B"/>
    <w:rsid w:val="00FC79F7"/>
    <w:rsid w:val="00FC7FEB"/>
    <w:rsid w:val="00FD2609"/>
    <w:rsid w:val="00FD336F"/>
    <w:rsid w:val="00FD7DFC"/>
    <w:rsid w:val="00FE0BF4"/>
    <w:rsid w:val="00FE112E"/>
    <w:rsid w:val="00FE23EB"/>
    <w:rsid w:val="00FE241F"/>
    <w:rsid w:val="00FE28AC"/>
    <w:rsid w:val="00FE2DF9"/>
    <w:rsid w:val="00FE2F24"/>
    <w:rsid w:val="00FE3E42"/>
    <w:rsid w:val="00FE504C"/>
    <w:rsid w:val="00FE5436"/>
    <w:rsid w:val="00FE685A"/>
    <w:rsid w:val="00FE6DBF"/>
    <w:rsid w:val="00FE7FCA"/>
    <w:rsid w:val="00FF1A0E"/>
    <w:rsid w:val="00FF1D41"/>
    <w:rsid w:val="00FF279A"/>
    <w:rsid w:val="00FF34F8"/>
    <w:rsid w:val="00FF48F9"/>
    <w:rsid w:val="00FF5A54"/>
    <w:rsid w:val="00FF5C33"/>
    <w:rsid w:val="00FF6679"/>
    <w:rsid w:val="00FF78AD"/>
    <w:rsid w:val="00FF7E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8DE04"/>
  <w15:chartTrackingRefBased/>
  <w15:docId w15:val="{934DF80F-3020-436D-959A-CB1CE149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241"/>
    <w:pPr>
      <w:tabs>
        <w:tab w:val="left" w:pos="851"/>
      </w:tabs>
      <w:jc w:val="both"/>
    </w:pPr>
    <w:rPr>
      <w:rFonts w:ascii="Arial" w:hAnsi="Arial"/>
      <w:sz w:val="22"/>
      <w:lang w:eastAsia="en-US"/>
    </w:rPr>
  </w:style>
  <w:style w:type="paragraph" w:styleId="Heading1">
    <w:name w:val="heading 1"/>
    <w:basedOn w:val="Normal"/>
    <w:next w:val="Normal"/>
    <w:link w:val="Heading1Char"/>
    <w:uiPriority w:val="9"/>
    <w:qFormat/>
    <w:pPr>
      <w:outlineLvl w:val="0"/>
    </w:pPr>
  </w:style>
  <w:style w:type="paragraph" w:styleId="Heading2">
    <w:name w:val="heading 2"/>
    <w:aliases w:val="Heading 2 Char1 Char,Heading 2 Char Char Char,Heading 2 Char Char Char Char Char Char Char Char Char Char Char Char Char,Heading 2 Char Char Char Char Char Char Char Char Char Char Char Char Char Char Char Char,heading 2"/>
    <w:basedOn w:val="Normal"/>
    <w:next w:val="Normal"/>
    <w:link w:val="Heading2Char"/>
    <w:uiPriority w:val="9"/>
    <w:qFormat/>
    <w:pPr>
      <w:outlineLvl w:val="1"/>
    </w:pPr>
  </w:style>
  <w:style w:type="paragraph" w:styleId="Heading3">
    <w:name w:val="heading 3"/>
    <w:aliases w:val="Heading 3 Char Char Char,heading 3"/>
    <w:basedOn w:val="Normal"/>
    <w:next w:val="Normal"/>
    <w:link w:val="Heading3Char"/>
    <w:qFormat/>
    <w:pPr>
      <w:outlineLvl w:val="2"/>
    </w:pPr>
  </w:style>
  <w:style w:type="paragraph" w:styleId="Heading4">
    <w:name w:val="heading 4"/>
    <w:aliases w:val="heading 4,Überschrift 42 Char Char Char Char,Überschrift 4 Char Char Char Char Char Char Char Char Char Char Char Char1 Char Char Char Char,Überschrift 41 Char Char Char Char Char Char,h4,H4,T4,DE Title 4"/>
    <w:basedOn w:val="Normal"/>
    <w:next w:val="Normal"/>
    <w:link w:val="Heading4Char"/>
    <w:qFormat/>
    <w:pPr>
      <w:outlineLvl w:val="3"/>
    </w:pPr>
  </w:style>
  <w:style w:type="paragraph" w:styleId="Heading5">
    <w:name w:val="heading 5"/>
    <w:aliases w:val="ECA Heading 5,h5"/>
    <w:basedOn w:val="Normal"/>
    <w:link w:val="Heading5Char"/>
    <w:uiPriority w:val="9"/>
    <w:qFormat/>
    <w:rsid w:val="004331F3"/>
    <w:pPr>
      <w:tabs>
        <w:tab w:val="clear" w:pos="851"/>
      </w:tabs>
      <w:spacing w:before="100" w:beforeAutospacing="1" w:after="100" w:afterAutospacing="1"/>
      <w:jc w:val="left"/>
      <w:outlineLvl w:val="4"/>
    </w:pPr>
    <w:rPr>
      <w:rFonts w:ascii="Times New Roman" w:hAnsi="Times New Roman"/>
      <w:b/>
      <w:bCs/>
      <w:sz w:val="20"/>
      <w:lang w:eastAsia="en-GB"/>
    </w:rPr>
  </w:style>
  <w:style w:type="paragraph" w:styleId="Heading6">
    <w:name w:val="heading 6"/>
    <w:basedOn w:val="Normal"/>
    <w:next w:val="Normal"/>
    <w:link w:val="Heading6Char"/>
    <w:unhideWhenUsed/>
    <w:qFormat/>
    <w:rsid w:val="004331F3"/>
    <w:pPr>
      <w:spacing w:before="240" w:after="60"/>
      <w:ind w:left="1134"/>
      <w:outlineLvl w:val="5"/>
    </w:pPr>
    <w:rPr>
      <w:rFonts w:eastAsia="Calibri"/>
      <w:bCs/>
      <w:szCs w:val="22"/>
      <w:lang w:eastAsia="zh-CN"/>
    </w:rPr>
  </w:style>
  <w:style w:type="paragraph" w:styleId="Heading7">
    <w:name w:val="heading 7"/>
    <w:basedOn w:val="Normal"/>
    <w:next w:val="Normal"/>
    <w:link w:val="Heading7Char"/>
    <w:unhideWhenUsed/>
    <w:qFormat/>
    <w:rsid w:val="004331F3"/>
    <w:pPr>
      <w:tabs>
        <w:tab w:val="clear" w:pos="851"/>
      </w:tabs>
      <w:spacing w:before="240" w:after="60" w:line="360" w:lineRule="auto"/>
      <w:ind w:left="851" w:hanging="851"/>
      <w:outlineLvl w:val="6"/>
    </w:pPr>
    <w:rPr>
      <w:rFonts w:ascii="Calibri" w:hAnsi="Calibri"/>
      <w:sz w:val="24"/>
      <w:szCs w:val="24"/>
      <w:lang w:eastAsia="zh-CN"/>
    </w:rPr>
  </w:style>
  <w:style w:type="paragraph" w:styleId="Heading8">
    <w:name w:val="heading 8"/>
    <w:basedOn w:val="Normal"/>
    <w:next w:val="Normal"/>
    <w:link w:val="Heading8Char"/>
    <w:qFormat/>
    <w:rsid w:val="004331F3"/>
    <w:pPr>
      <w:tabs>
        <w:tab w:val="clear" w:pos="851"/>
      </w:tabs>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A2268"/>
    <w:pPr>
      <w:tabs>
        <w:tab w:val="clear" w:pos="851"/>
      </w:tabs>
      <w:spacing w:before="240" w:after="60"/>
      <w:outlineLvl w:val="8"/>
    </w:pPr>
    <w:rPr>
      <w:rFonts w:cs="Arial"/>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aliases w:val="Char, Char,6_G"/>
    <w:basedOn w:val="Normal"/>
    <w:link w:val="HeaderChar"/>
    <w:uiPriority w:val="99"/>
    <w:pPr>
      <w:tabs>
        <w:tab w:val="center" w:pos="4153"/>
        <w:tab w:val="right" w:pos="8306"/>
      </w:tabs>
    </w:pPr>
  </w:style>
  <w:style w:type="paragraph" w:styleId="Footer">
    <w:name w:val="footer"/>
    <w:basedOn w:val="Normal"/>
    <w:link w:val="FooterChar"/>
    <w:rsid w:val="00FF7C33"/>
    <w:pPr>
      <w:tabs>
        <w:tab w:val="center" w:pos="4153"/>
        <w:tab w:val="right" w:pos="8306"/>
      </w:tabs>
    </w:pPr>
    <w:rPr>
      <w:sz w:val="18"/>
    </w:rPr>
  </w:style>
  <w:style w:type="table" w:styleId="TableGrid">
    <w:name w:val="Table Grid"/>
    <w:basedOn w:val="TableNormal"/>
    <w:rsid w:val="00F726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aliases w:val="Footnote Reference/,Appel note de bas de p,4_G"/>
    <w:qFormat/>
    <w:rsid w:val="00334BF4"/>
    <w:rPr>
      <w:rFonts w:ascii="Arial" w:hAnsi="Arial"/>
      <w:sz w:val="22"/>
      <w:vertAlign w:val="superscript"/>
    </w:rPr>
  </w:style>
  <w:style w:type="paragraph" w:styleId="FootnoteText">
    <w:name w:val="footnote text"/>
    <w:aliases w:val="DNV-FT,DNV-FT Char Char,fn,footnote text,Char1,ft,ALTS FOOTNOTE,Footnote Text Char1,Footnote Text Char Char1,Footnote Text Char4 Char Char,Footnote Text Char1 Char1 Char1 Char,Footnote Text Char Char1 Char1 Char Char,Schriftart: 9 pt,5_G"/>
    <w:basedOn w:val="Normal"/>
    <w:link w:val="FootnoteTextChar"/>
    <w:qFormat/>
    <w:rsid w:val="0083733C"/>
    <w:pPr>
      <w:tabs>
        <w:tab w:val="clear" w:pos="851"/>
        <w:tab w:val="left" w:pos="567"/>
      </w:tabs>
      <w:ind w:left="567" w:hanging="567"/>
    </w:pPr>
    <w:rPr>
      <w:sz w:val="18"/>
    </w:rPr>
  </w:style>
  <w:style w:type="character" w:styleId="PlaceholderText">
    <w:name w:val="Placeholder Text"/>
    <w:basedOn w:val="DefaultParagraphFont"/>
    <w:uiPriority w:val="99"/>
    <w:semiHidden/>
    <w:rsid w:val="00551D98"/>
    <w:rPr>
      <w:color w:val="808080"/>
    </w:rPr>
  </w:style>
  <w:style w:type="paragraph" w:styleId="Revision">
    <w:name w:val="Revision"/>
    <w:hidden/>
    <w:uiPriority w:val="99"/>
    <w:semiHidden/>
    <w:rsid w:val="00BA007A"/>
    <w:rPr>
      <w:rFonts w:ascii="Arial" w:hAnsi="Arial"/>
      <w:sz w:val="22"/>
      <w:lang w:eastAsia="en-US"/>
    </w:rPr>
  </w:style>
  <w:style w:type="paragraph" w:styleId="BalloonText">
    <w:name w:val="Balloon Text"/>
    <w:basedOn w:val="Normal"/>
    <w:link w:val="BalloonTextChar"/>
    <w:uiPriority w:val="99"/>
    <w:unhideWhenUsed/>
    <w:rsid w:val="00BA007A"/>
    <w:rPr>
      <w:rFonts w:ascii="Segoe UI" w:hAnsi="Segoe UI" w:cs="Segoe UI"/>
      <w:sz w:val="18"/>
      <w:szCs w:val="18"/>
    </w:rPr>
  </w:style>
  <w:style w:type="character" w:customStyle="1" w:styleId="BalloonTextChar">
    <w:name w:val="Balloon Text Char"/>
    <w:basedOn w:val="DefaultParagraphFont"/>
    <w:link w:val="BalloonText"/>
    <w:uiPriority w:val="99"/>
    <w:rsid w:val="00BA007A"/>
    <w:rPr>
      <w:rFonts w:ascii="Segoe UI" w:hAnsi="Segoe UI" w:cs="Segoe UI"/>
      <w:sz w:val="18"/>
      <w:szCs w:val="18"/>
      <w:lang w:eastAsia="en-US"/>
    </w:rPr>
  </w:style>
  <w:style w:type="character" w:customStyle="1" w:styleId="FootnoteTextChar">
    <w:name w:val="Footnote Text Char"/>
    <w:aliases w:val="DNV-FT Char,DNV-FT Char Char Char,fn Char,footnote text Char,Char1 Char,ft Char,ALTS FOOTNOTE Char,Footnote Text Char1 Char,Footnote Text Char Char1 Char,Footnote Text Char4 Char Char Char,Footnote Text Char1 Char1 Char1 Char Char"/>
    <w:basedOn w:val="DefaultParagraphFont"/>
    <w:link w:val="FootnoteText"/>
    <w:rsid w:val="00EC71E9"/>
    <w:rPr>
      <w:rFonts w:ascii="Arial" w:hAnsi="Arial"/>
      <w:sz w:val="18"/>
      <w:lang w:eastAsia="en-US"/>
    </w:rPr>
  </w:style>
  <w:style w:type="character" w:customStyle="1" w:styleId="BodyTextIndent2Char">
    <w:name w:val="Body Text Indent 2 Char"/>
    <w:basedOn w:val="DefaultParagraphFont"/>
    <w:link w:val="BodyTextIndent2"/>
    <w:rsid w:val="00EC71E9"/>
    <w:rPr>
      <w:rFonts w:ascii="Arial" w:hAnsi="Arial"/>
      <w:sz w:val="22"/>
      <w:lang w:eastAsia="en-US"/>
    </w:rPr>
  </w:style>
  <w:style w:type="paragraph" w:styleId="BodyTextIndent2">
    <w:name w:val="Body Text Indent 2"/>
    <w:basedOn w:val="Normal"/>
    <w:link w:val="BodyTextIndent2Char"/>
    <w:unhideWhenUsed/>
    <w:rsid w:val="00EC71E9"/>
    <w:pPr>
      <w:spacing w:after="120" w:line="480" w:lineRule="auto"/>
      <w:ind w:left="283"/>
    </w:pPr>
  </w:style>
  <w:style w:type="character" w:customStyle="1" w:styleId="BodyTextIndent2Char1">
    <w:name w:val="Body Text Indent 2 Char1"/>
    <w:basedOn w:val="DefaultParagraphFont"/>
    <w:uiPriority w:val="99"/>
    <w:semiHidden/>
    <w:rsid w:val="00EC71E9"/>
    <w:rPr>
      <w:rFonts w:ascii="Arial" w:hAnsi="Arial"/>
      <w:sz w:val="22"/>
      <w:lang w:eastAsia="en-US"/>
    </w:rPr>
  </w:style>
  <w:style w:type="paragraph" w:customStyle="1" w:styleId="Default">
    <w:name w:val="Default"/>
    <w:link w:val="DefaultChar"/>
    <w:rsid w:val="00EC71E9"/>
    <w:pPr>
      <w:widowControl w:val="0"/>
      <w:autoSpaceDE w:val="0"/>
      <w:autoSpaceDN w:val="0"/>
      <w:adjustRightInd w:val="0"/>
    </w:pPr>
    <w:rPr>
      <w:rFonts w:ascii="INHJGH+TimesNewRoman" w:hAnsi="INHJGH+TimesNewRoman" w:cs="INHJGH+TimesNewRoman"/>
      <w:color w:val="000000"/>
      <w:sz w:val="24"/>
      <w:szCs w:val="24"/>
      <w:lang w:val="en-US" w:eastAsia="en-US"/>
    </w:rPr>
  </w:style>
  <w:style w:type="character" w:customStyle="1" w:styleId="DefaultChar">
    <w:name w:val="Default Char"/>
    <w:link w:val="Default"/>
    <w:rsid w:val="00EC71E9"/>
    <w:rPr>
      <w:rFonts w:ascii="INHJGH+TimesNewRoman" w:hAnsi="INHJGH+TimesNewRoman" w:cs="INHJGH+TimesNewRoman"/>
      <w:color w:val="000000"/>
      <w:sz w:val="24"/>
      <w:szCs w:val="24"/>
      <w:lang w:val="en-US" w:eastAsia="en-US"/>
    </w:rPr>
  </w:style>
  <w:style w:type="character" w:customStyle="1" w:styleId="Heading5Char">
    <w:name w:val="Heading 5 Char"/>
    <w:aliases w:val="ECA Heading 5 Char1,h5 Char"/>
    <w:basedOn w:val="DefaultParagraphFont"/>
    <w:link w:val="Heading5"/>
    <w:uiPriority w:val="9"/>
    <w:rsid w:val="004331F3"/>
    <w:rPr>
      <w:b/>
      <w:bCs/>
      <w:lang w:eastAsia="en-GB"/>
    </w:rPr>
  </w:style>
  <w:style w:type="character" w:customStyle="1" w:styleId="Heading6Char">
    <w:name w:val="Heading 6 Char"/>
    <w:basedOn w:val="DefaultParagraphFont"/>
    <w:link w:val="Heading6"/>
    <w:rsid w:val="004331F3"/>
    <w:rPr>
      <w:rFonts w:ascii="Arial" w:eastAsia="Calibri" w:hAnsi="Arial"/>
      <w:bCs/>
      <w:sz w:val="22"/>
      <w:szCs w:val="22"/>
    </w:rPr>
  </w:style>
  <w:style w:type="character" w:customStyle="1" w:styleId="Heading7Char">
    <w:name w:val="Heading 7 Char"/>
    <w:basedOn w:val="DefaultParagraphFont"/>
    <w:link w:val="Heading7"/>
    <w:rsid w:val="004331F3"/>
    <w:rPr>
      <w:rFonts w:ascii="Calibri" w:hAnsi="Calibri"/>
      <w:sz w:val="24"/>
      <w:szCs w:val="24"/>
    </w:rPr>
  </w:style>
  <w:style w:type="character" w:customStyle="1" w:styleId="Heading8Char">
    <w:name w:val="Heading 8 Char"/>
    <w:basedOn w:val="DefaultParagraphFont"/>
    <w:link w:val="Heading8"/>
    <w:rsid w:val="004331F3"/>
    <w:rPr>
      <w:i/>
      <w:iCs/>
      <w:sz w:val="24"/>
      <w:szCs w:val="24"/>
      <w:lang w:eastAsia="en-US"/>
    </w:rPr>
  </w:style>
  <w:style w:type="paragraph" w:styleId="BodyText">
    <w:name w:val="Body Text"/>
    <w:aliases w:val="DNV-Body"/>
    <w:basedOn w:val="Normal"/>
    <w:link w:val="BodyTextChar"/>
    <w:uiPriority w:val="99"/>
    <w:rsid w:val="004331F3"/>
    <w:pPr>
      <w:spacing w:after="120"/>
    </w:pPr>
    <w:rPr>
      <w:snapToGrid w:val="0"/>
    </w:rPr>
  </w:style>
  <w:style w:type="character" w:customStyle="1" w:styleId="BodyTextChar">
    <w:name w:val="Body Text Char"/>
    <w:aliases w:val="DNV-Body Char"/>
    <w:basedOn w:val="DefaultParagraphFont"/>
    <w:link w:val="BodyText"/>
    <w:uiPriority w:val="99"/>
    <w:rsid w:val="004331F3"/>
    <w:rPr>
      <w:rFonts w:ascii="Arial" w:hAnsi="Arial"/>
      <w:snapToGrid w:val="0"/>
      <w:sz w:val="22"/>
      <w:lang w:eastAsia="en-US"/>
    </w:rPr>
  </w:style>
  <w:style w:type="character" w:customStyle="1" w:styleId="Heading4Char">
    <w:name w:val="Heading 4 Char"/>
    <w:aliases w:val="heading 4 Char,Überschrift 42 Char Char Char Char Char,Überschrift 4 Char Char Char Char Char Char Char Char Char Char Char Char1 Char Char Char Char Char,Überschrift 41 Char Char Char Char Char Char Char,h4 Char,H4 Char,T4 Char"/>
    <w:basedOn w:val="DefaultParagraphFont"/>
    <w:link w:val="Heading4"/>
    <w:rsid w:val="004331F3"/>
    <w:rPr>
      <w:rFonts w:ascii="Arial" w:hAnsi="Arial"/>
      <w:sz w:val="22"/>
      <w:lang w:eastAsia="en-US"/>
    </w:rPr>
  </w:style>
  <w:style w:type="character" w:customStyle="1" w:styleId="HeaderChar">
    <w:name w:val="Header Char"/>
    <w:aliases w:val="Char Char, Char Char,6_G Char"/>
    <w:basedOn w:val="DefaultParagraphFont"/>
    <w:link w:val="Header"/>
    <w:uiPriority w:val="99"/>
    <w:rsid w:val="004331F3"/>
    <w:rPr>
      <w:rFonts w:ascii="Arial" w:hAnsi="Arial"/>
      <w:sz w:val="22"/>
      <w:lang w:eastAsia="en-US"/>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List Paragraph1"/>
    <w:basedOn w:val="Normal"/>
    <w:link w:val="ListParagraphChar"/>
    <w:uiPriority w:val="34"/>
    <w:qFormat/>
    <w:rsid w:val="004331F3"/>
    <w:pPr>
      <w:tabs>
        <w:tab w:val="clear" w:pos="851"/>
      </w:tabs>
      <w:ind w:left="720"/>
      <w:contextualSpacing/>
      <w:jc w:val="left"/>
    </w:pPr>
    <w:rPr>
      <w:rFonts w:ascii="Times New Roman" w:hAnsi="Times New Roman"/>
      <w:sz w:val="24"/>
      <w:szCs w:val="24"/>
      <w:lang w:val="en-US"/>
    </w:rPr>
  </w:style>
  <w:style w:type="paragraph" w:customStyle="1" w:styleId="CharCharChar1">
    <w:name w:val="Char Char Char1"/>
    <w:basedOn w:val="Normal"/>
    <w:rsid w:val="004331F3"/>
    <w:pPr>
      <w:jc w:val="left"/>
    </w:pPr>
    <w:rPr>
      <w:szCs w:val="24"/>
      <w:lang w:val="pl-PL" w:eastAsia="pl-PL"/>
    </w:rPr>
  </w:style>
  <w:style w:type="character" w:customStyle="1" w:styleId="Heading1Char">
    <w:name w:val="Heading 1 Char"/>
    <w:basedOn w:val="DefaultParagraphFont"/>
    <w:link w:val="Heading1"/>
    <w:uiPriority w:val="9"/>
    <w:rsid w:val="004331F3"/>
    <w:rPr>
      <w:rFonts w:ascii="Arial" w:hAnsi="Arial"/>
      <w:sz w:val="22"/>
      <w:lang w:eastAsia="en-US"/>
    </w:rPr>
  </w:style>
  <w:style w:type="character" w:customStyle="1" w:styleId="hvr">
    <w:name w:val="hvr"/>
    <w:basedOn w:val="DefaultParagraphFont"/>
    <w:rsid w:val="004331F3"/>
  </w:style>
  <w:style w:type="character" w:customStyle="1" w:styleId="apple-converted-space">
    <w:name w:val="apple-converted-space"/>
    <w:basedOn w:val="DefaultParagraphFont"/>
    <w:rsid w:val="004331F3"/>
  </w:style>
  <w:style w:type="character" w:styleId="CommentReference">
    <w:name w:val="annotation reference"/>
    <w:basedOn w:val="DefaultParagraphFont"/>
    <w:uiPriority w:val="99"/>
    <w:unhideWhenUsed/>
    <w:rsid w:val="004331F3"/>
    <w:rPr>
      <w:sz w:val="16"/>
      <w:szCs w:val="16"/>
    </w:rPr>
  </w:style>
  <w:style w:type="paragraph" w:styleId="CommentText">
    <w:name w:val="annotation text"/>
    <w:basedOn w:val="Normal"/>
    <w:link w:val="CommentTextChar"/>
    <w:uiPriority w:val="99"/>
    <w:unhideWhenUsed/>
    <w:rsid w:val="004331F3"/>
    <w:rPr>
      <w:sz w:val="20"/>
    </w:rPr>
  </w:style>
  <w:style w:type="character" w:customStyle="1" w:styleId="CommentTextChar">
    <w:name w:val="Comment Text Char"/>
    <w:basedOn w:val="DefaultParagraphFont"/>
    <w:link w:val="CommentText"/>
    <w:uiPriority w:val="99"/>
    <w:rsid w:val="004331F3"/>
    <w:rPr>
      <w:rFonts w:ascii="Arial" w:hAnsi="Arial"/>
      <w:lang w:eastAsia="en-US"/>
    </w:rPr>
  </w:style>
  <w:style w:type="paragraph" w:styleId="CommentSubject">
    <w:name w:val="annotation subject"/>
    <w:basedOn w:val="CommentText"/>
    <w:next w:val="CommentText"/>
    <w:link w:val="CommentSubjectChar"/>
    <w:uiPriority w:val="99"/>
    <w:unhideWhenUsed/>
    <w:rsid w:val="004331F3"/>
    <w:rPr>
      <w:b/>
      <w:bCs/>
    </w:rPr>
  </w:style>
  <w:style w:type="character" w:customStyle="1" w:styleId="CommentSubjectChar">
    <w:name w:val="Comment Subject Char"/>
    <w:basedOn w:val="CommentTextChar"/>
    <w:link w:val="CommentSubject"/>
    <w:uiPriority w:val="99"/>
    <w:rsid w:val="004331F3"/>
    <w:rPr>
      <w:rFonts w:ascii="Arial" w:hAnsi="Arial"/>
      <w:b/>
      <w:bCs/>
      <w:lang w:eastAsia="en-US"/>
    </w:rPr>
  </w:style>
  <w:style w:type="paragraph" w:styleId="BodyText3">
    <w:name w:val="Body Text 3"/>
    <w:basedOn w:val="Normal"/>
    <w:link w:val="BodyText3Char"/>
    <w:unhideWhenUsed/>
    <w:rsid w:val="004331F3"/>
    <w:pPr>
      <w:spacing w:after="120"/>
    </w:pPr>
    <w:rPr>
      <w:sz w:val="16"/>
      <w:szCs w:val="16"/>
    </w:rPr>
  </w:style>
  <w:style w:type="character" w:customStyle="1" w:styleId="BodyText3Char">
    <w:name w:val="Body Text 3 Char"/>
    <w:basedOn w:val="DefaultParagraphFont"/>
    <w:link w:val="BodyText3"/>
    <w:rsid w:val="004331F3"/>
    <w:rPr>
      <w:rFonts w:ascii="Arial" w:hAnsi="Arial"/>
      <w:sz w:val="16"/>
      <w:szCs w:val="16"/>
      <w:lang w:eastAsia="en-US"/>
    </w:rPr>
  </w:style>
  <w:style w:type="character" w:customStyle="1" w:styleId="Heading5Char1">
    <w:name w:val="Heading 5 Char1"/>
    <w:aliases w:val="ECA Heading 5 Char,h5 Char1"/>
    <w:locked/>
    <w:rsid w:val="004331F3"/>
    <w:rPr>
      <w:b/>
      <w:bCs/>
      <w:i/>
      <w:iCs/>
      <w:sz w:val="24"/>
      <w:szCs w:val="26"/>
      <w:lang w:val="en-US" w:eastAsia="ar-SA"/>
    </w:rPr>
  </w:style>
  <w:style w:type="paragraph" w:styleId="BodyTextIndent">
    <w:name w:val="Body Text Indent"/>
    <w:aliases w:val="FR Body Text Indent"/>
    <w:basedOn w:val="Normal"/>
    <w:link w:val="BodyTextIndentChar"/>
    <w:uiPriority w:val="99"/>
    <w:unhideWhenUsed/>
    <w:rsid w:val="004331F3"/>
    <w:pPr>
      <w:spacing w:after="120"/>
      <w:ind w:left="283"/>
    </w:pPr>
  </w:style>
  <w:style w:type="character" w:customStyle="1" w:styleId="BodyTextIndentChar">
    <w:name w:val="Body Text Indent Char"/>
    <w:aliases w:val="FR Body Text Indent Char"/>
    <w:basedOn w:val="DefaultParagraphFont"/>
    <w:link w:val="BodyTextIndent"/>
    <w:uiPriority w:val="99"/>
    <w:rsid w:val="004331F3"/>
    <w:rPr>
      <w:rFonts w:ascii="Arial" w:hAnsi="Arial"/>
      <w:sz w:val="22"/>
      <w:lang w:eastAsia="en-US"/>
    </w:rPr>
  </w:style>
  <w:style w:type="paragraph" w:styleId="PlainText">
    <w:name w:val="Plain Text"/>
    <w:basedOn w:val="Normal"/>
    <w:link w:val="PlainTextChar"/>
    <w:unhideWhenUsed/>
    <w:rsid w:val="004331F3"/>
    <w:pPr>
      <w:tabs>
        <w:tab w:val="clear" w:pos="851"/>
      </w:tabs>
      <w:jc w:val="left"/>
    </w:pPr>
    <w:rPr>
      <w:rFonts w:ascii="Calibri" w:eastAsiaTheme="minorHAnsi" w:hAnsi="Calibri" w:cstheme="minorBidi"/>
      <w:szCs w:val="21"/>
    </w:rPr>
  </w:style>
  <w:style w:type="character" w:customStyle="1" w:styleId="PlainTextChar">
    <w:name w:val="Plain Text Char"/>
    <w:basedOn w:val="DefaultParagraphFont"/>
    <w:link w:val="PlainText"/>
    <w:rsid w:val="004331F3"/>
    <w:rPr>
      <w:rFonts w:ascii="Calibri" w:eastAsiaTheme="minorHAnsi" w:hAnsi="Calibri" w:cstheme="minorBidi"/>
      <w:sz w:val="22"/>
      <w:szCs w:val="21"/>
      <w:lang w:eastAsia="en-US"/>
    </w:rPr>
  </w:style>
  <w:style w:type="character" w:customStyle="1" w:styleId="Heading2Char">
    <w:name w:val="Heading 2 Char"/>
    <w:aliases w:val="Heading 2 Char1 Char Char1,Heading 2 Char Char Char Char1,Heading 2 Char Char Char Char Char Char Char Char Char Char Char Char Char Char1,Heading 2 Char Char Char Char Char Char Char Char Char Char Char Char Char Char Char Char Char"/>
    <w:basedOn w:val="DefaultParagraphFont"/>
    <w:link w:val="Heading2"/>
    <w:uiPriority w:val="9"/>
    <w:rsid w:val="004331F3"/>
    <w:rPr>
      <w:rFonts w:ascii="Arial" w:hAnsi="Arial"/>
      <w:sz w:val="22"/>
      <w:lang w:eastAsia="en-US"/>
    </w:rPr>
  </w:style>
  <w:style w:type="character" w:styleId="LineNumber">
    <w:name w:val="line number"/>
    <w:basedOn w:val="DefaultParagraphFont"/>
    <w:uiPriority w:val="99"/>
    <w:semiHidden/>
    <w:unhideWhenUsed/>
    <w:rsid w:val="004331F3"/>
  </w:style>
  <w:style w:type="character" w:styleId="Hyperlink">
    <w:name w:val="Hyperlink"/>
    <w:basedOn w:val="DefaultParagraphFont"/>
    <w:uiPriority w:val="99"/>
    <w:unhideWhenUsed/>
    <w:rsid w:val="004331F3"/>
    <w:rPr>
      <w:color w:val="0563C1" w:themeColor="hyperlink"/>
      <w:u w:val="single"/>
    </w:rPr>
  </w:style>
  <w:style w:type="paragraph" w:styleId="TOC1">
    <w:name w:val="toc 1"/>
    <w:basedOn w:val="Normal"/>
    <w:next w:val="Normal"/>
    <w:autoRedefine/>
    <w:uiPriority w:val="39"/>
    <w:unhideWhenUsed/>
    <w:rsid w:val="004331F3"/>
    <w:pPr>
      <w:tabs>
        <w:tab w:val="clear" w:pos="851"/>
        <w:tab w:val="left" w:pos="1418"/>
        <w:tab w:val="right" w:pos="9070"/>
      </w:tabs>
      <w:spacing w:line="360" w:lineRule="auto"/>
      <w:ind w:left="1418" w:hanging="1418"/>
      <w:jc w:val="left"/>
    </w:pPr>
    <w:rPr>
      <w:b/>
    </w:rPr>
  </w:style>
  <w:style w:type="character" w:customStyle="1" w:styleId="FooterChar">
    <w:name w:val="Footer Char"/>
    <w:basedOn w:val="DefaultParagraphFont"/>
    <w:link w:val="Footer"/>
    <w:rsid w:val="004331F3"/>
    <w:rPr>
      <w:rFonts w:ascii="Arial" w:hAnsi="Arial"/>
      <w:sz w:val="18"/>
      <w:lang w:eastAsia="en-US"/>
    </w:rPr>
  </w:style>
  <w:style w:type="paragraph" w:styleId="NormalWeb">
    <w:name w:val="Normal (Web)"/>
    <w:basedOn w:val="Normal"/>
    <w:uiPriority w:val="99"/>
    <w:unhideWhenUsed/>
    <w:rsid w:val="004331F3"/>
    <w:pPr>
      <w:tabs>
        <w:tab w:val="clear" w:pos="851"/>
      </w:tabs>
      <w:spacing w:before="100" w:beforeAutospacing="1" w:after="100" w:afterAutospacing="1"/>
      <w:jc w:val="left"/>
    </w:pPr>
    <w:rPr>
      <w:rFonts w:ascii="Times New Roman" w:hAnsi="Times New Roman"/>
      <w:sz w:val="24"/>
      <w:szCs w:val="24"/>
      <w:lang w:eastAsia="en-GB"/>
    </w:rPr>
  </w:style>
  <w:style w:type="paragraph" w:styleId="BodyTextIndent3">
    <w:name w:val="Body Text Indent 3"/>
    <w:basedOn w:val="Normal"/>
    <w:link w:val="BodyTextIndent3Char"/>
    <w:uiPriority w:val="99"/>
    <w:unhideWhenUsed/>
    <w:rsid w:val="004331F3"/>
    <w:pPr>
      <w:spacing w:after="120"/>
      <w:ind w:left="283"/>
    </w:pPr>
    <w:rPr>
      <w:sz w:val="16"/>
      <w:szCs w:val="16"/>
    </w:rPr>
  </w:style>
  <w:style w:type="character" w:customStyle="1" w:styleId="BodyTextIndent3Char">
    <w:name w:val="Body Text Indent 3 Char"/>
    <w:basedOn w:val="DefaultParagraphFont"/>
    <w:link w:val="BodyTextIndent3"/>
    <w:uiPriority w:val="99"/>
    <w:rsid w:val="004331F3"/>
    <w:rPr>
      <w:rFonts w:ascii="Arial" w:hAnsi="Arial"/>
      <w:sz w:val="16"/>
      <w:szCs w:val="16"/>
      <w:lang w:eastAsia="en-US"/>
    </w:rPr>
  </w:style>
  <w:style w:type="paragraph" w:styleId="TOC3">
    <w:name w:val="toc 3"/>
    <w:basedOn w:val="Normal"/>
    <w:next w:val="Normal"/>
    <w:autoRedefine/>
    <w:uiPriority w:val="39"/>
    <w:unhideWhenUsed/>
    <w:rsid w:val="004331F3"/>
    <w:pPr>
      <w:tabs>
        <w:tab w:val="clear" w:pos="851"/>
      </w:tabs>
      <w:spacing w:after="100"/>
      <w:ind w:left="440"/>
    </w:pPr>
  </w:style>
  <w:style w:type="table" w:customStyle="1" w:styleId="TableGrid1">
    <w:name w:val="Table Grid1"/>
    <w:basedOn w:val="TableNormal"/>
    <w:next w:val="TableGrid"/>
    <w:uiPriority w:val="59"/>
    <w:rsid w:val="004331F3"/>
    <w:pPr>
      <w:jc w:val="both"/>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7">
    <w:name w:val="CM37"/>
    <w:basedOn w:val="Normal"/>
    <w:next w:val="Normal"/>
    <w:rsid w:val="004331F3"/>
    <w:pPr>
      <w:widowControl w:val="0"/>
      <w:tabs>
        <w:tab w:val="clear" w:pos="851"/>
      </w:tabs>
      <w:autoSpaceDE w:val="0"/>
      <w:autoSpaceDN w:val="0"/>
      <w:adjustRightInd w:val="0"/>
      <w:spacing w:after="280"/>
      <w:jc w:val="left"/>
    </w:pPr>
    <w:rPr>
      <w:rFonts w:ascii="Times New Roman" w:hAnsi="Times New Roman"/>
      <w:sz w:val="24"/>
      <w:szCs w:val="24"/>
      <w:lang w:val="en-US"/>
    </w:rPr>
  </w:style>
  <w:style w:type="paragraph" w:styleId="Date">
    <w:name w:val="Date"/>
    <w:basedOn w:val="Normal"/>
    <w:next w:val="Normal"/>
    <w:link w:val="DateChar"/>
    <w:rsid w:val="004331F3"/>
    <w:pPr>
      <w:widowControl w:val="0"/>
      <w:tabs>
        <w:tab w:val="clear" w:pos="851"/>
      </w:tabs>
    </w:pPr>
    <w:rPr>
      <w:rFonts w:ascii="Times New Roman" w:eastAsia="MS Mincho" w:hAnsi="Times New Roman"/>
      <w:kern w:val="2"/>
      <w:szCs w:val="24"/>
      <w:lang w:val="en-US" w:eastAsia="ja-JP"/>
    </w:rPr>
  </w:style>
  <w:style w:type="character" w:customStyle="1" w:styleId="DateChar">
    <w:name w:val="Date Char"/>
    <w:basedOn w:val="DefaultParagraphFont"/>
    <w:link w:val="Date"/>
    <w:rsid w:val="004331F3"/>
    <w:rPr>
      <w:rFonts w:eastAsia="MS Mincho"/>
      <w:kern w:val="2"/>
      <w:sz w:val="22"/>
      <w:szCs w:val="24"/>
      <w:lang w:val="en-US" w:eastAsia="ja-JP"/>
    </w:rPr>
  </w:style>
  <w:style w:type="table" w:styleId="ListTable2">
    <w:name w:val="List Table 2"/>
    <w:basedOn w:val="TableNormal"/>
    <w:uiPriority w:val="47"/>
    <w:rsid w:val="004331F3"/>
    <w:rPr>
      <w:lang w:eastAsia="en-GB"/>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4331F3"/>
    <w:rPr>
      <w:color w:val="800080"/>
      <w:u w:val="single"/>
    </w:rPr>
  </w:style>
  <w:style w:type="paragraph" w:customStyle="1" w:styleId="font5">
    <w:name w:val="font5"/>
    <w:basedOn w:val="Normal"/>
    <w:rsid w:val="004331F3"/>
    <w:pPr>
      <w:tabs>
        <w:tab w:val="clear" w:pos="851"/>
      </w:tabs>
      <w:spacing w:before="100" w:beforeAutospacing="1" w:after="100" w:afterAutospacing="1"/>
      <w:jc w:val="left"/>
    </w:pPr>
    <w:rPr>
      <w:rFonts w:cs="Arial"/>
      <w:szCs w:val="22"/>
      <w:lang w:val="pt-PT" w:eastAsia="pt-PT"/>
    </w:rPr>
  </w:style>
  <w:style w:type="paragraph" w:customStyle="1" w:styleId="font6">
    <w:name w:val="font6"/>
    <w:basedOn w:val="Normal"/>
    <w:rsid w:val="004331F3"/>
    <w:pPr>
      <w:tabs>
        <w:tab w:val="clear" w:pos="851"/>
      </w:tabs>
      <w:spacing w:before="100" w:beforeAutospacing="1" w:after="100" w:afterAutospacing="1"/>
      <w:jc w:val="left"/>
    </w:pPr>
    <w:rPr>
      <w:rFonts w:cs="Arial"/>
      <w:color w:val="FF0000"/>
      <w:szCs w:val="22"/>
      <w:lang w:val="pt-PT" w:eastAsia="pt-PT"/>
    </w:rPr>
  </w:style>
  <w:style w:type="paragraph" w:customStyle="1" w:styleId="font7">
    <w:name w:val="font7"/>
    <w:basedOn w:val="Normal"/>
    <w:rsid w:val="004331F3"/>
    <w:pPr>
      <w:tabs>
        <w:tab w:val="clear" w:pos="851"/>
      </w:tabs>
      <w:spacing w:before="100" w:beforeAutospacing="1" w:after="100" w:afterAutospacing="1"/>
      <w:jc w:val="left"/>
    </w:pPr>
    <w:rPr>
      <w:rFonts w:cs="Arial"/>
      <w:szCs w:val="22"/>
      <w:lang w:val="pt-PT" w:eastAsia="pt-PT"/>
    </w:rPr>
  </w:style>
  <w:style w:type="paragraph" w:customStyle="1" w:styleId="font8">
    <w:name w:val="font8"/>
    <w:basedOn w:val="Normal"/>
    <w:rsid w:val="004331F3"/>
    <w:pPr>
      <w:tabs>
        <w:tab w:val="clear" w:pos="851"/>
      </w:tabs>
      <w:spacing w:before="100" w:beforeAutospacing="1" w:after="100" w:afterAutospacing="1"/>
      <w:jc w:val="left"/>
    </w:pPr>
    <w:rPr>
      <w:rFonts w:cs="Arial"/>
      <w:szCs w:val="22"/>
      <w:lang w:val="pt-PT" w:eastAsia="pt-PT"/>
    </w:rPr>
  </w:style>
  <w:style w:type="paragraph" w:customStyle="1" w:styleId="font9">
    <w:name w:val="font9"/>
    <w:basedOn w:val="Normal"/>
    <w:rsid w:val="004331F3"/>
    <w:pPr>
      <w:tabs>
        <w:tab w:val="clear" w:pos="851"/>
      </w:tabs>
      <w:spacing w:before="100" w:beforeAutospacing="1" w:after="100" w:afterAutospacing="1"/>
      <w:jc w:val="left"/>
    </w:pPr>
    <w:rPr>
      <w:rFonts w:cs="Arial"/>
      <w:color w:val="FF0000"/>
      <w:szCs w:val="22"/>
      <w:lang w:val="pt-PT" w:eastAsia="pt-PT"/>
    </w:rPr>
  </w:style>
  <w:style w:type="paragraph" w:customStyle="1" w:styleId="xl68">
    <w:name w:val="xl68"/>
    <w:basedOn w:val="Normal"/>
    <w:rsid w:val="004331F3"/>
    <w:pPr>
      <w:pBdr>
        <w:top w:val="single" w:sz="4" w:space="0" w:color="auto"/>
        <w:left w:val="single" w:sz="4" w:space="0" w:color="auto"/>
        <w:bottom w:val="single" w:sz="4" w:space="0" w:color="auto"/>
      </w:pBdr>
      <w:tabs>
        <w:tab w:val="clear" w:pos="851"/>
      </w:tabs>
      <w:spacing w:before="100" w:beforeAutospacing="1" w:after="100" w:afterAutospacing="1"/>
      <w:jc w:val="left"/>
      <w:textAlignment w:val="top"/>
    </w:pPr>
    <w:rPr>
      <w:rFonts w:cs="Arial"/>
      <w:szCs w:val="22"/>
      <w:lang w:val="pt-PT" w:eastAsia="pt-PT"/>
    </w:rPr>
  </w:style>
  <w:style w:type="paragraph" w:customStyle="1" w:styleId="xl69">
    <w:name w:val="xl69"/>
    <w:basedOn w:val="Normal"/>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textAlignment w:val="top"/>
    </w:pPr>
    <w:rPr>
      <w:rFonts w:cs="Arial"/>
      <w:szCs w:val="22"/>
      <w:lang w:val="pt-PT" w:eastAsia="pt-PT"/>
    </w:rPr>
  </w:style>
  <w:style w:type="paragraph" w:customStyle="1" w:styleId="xl70">
    <w:name w:val="xl70"/>
    <w:basedOn w:val="Normal"/>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textAlignment w:val="top"/>
    </w:pPr>
    <w:rPr>
      <w:rFonts w:cs="Arial"/>
      <w:szCs w:val="22"/>
      <w:lang w:val="pt-PT" w:eastAsia="pt-PT"/>
    </w:rPr>
  </w:style>
  <w:style w:type="paragraph" w:customStyle="1" w:styleId="xl71">
    <w:name w:val="xl71"/>
    <w:basedOn w:val="Normal"/>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textAlignment w:val="top"/>
    </w:pPr>
    <w:rPr>
      <w:rFonts w:cs="Arial"/>
      <w:szCs w:val="22"/>
      <w:lang w:val="pt-PT" w:eastAsia="pt-PT"/>
    </w:rPr>
  </w:style>
  <w:style w:type="paragraph" w:customStyle="1" w:styleId="xl72">
    <w:name w:val="xl72"/>
    <w:basedOn w:val="Normal"/>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textAlignment w:val="top"/>
    </w:pPr>
    <w:rPr>
      <w:rFonts w:cs="Arial"/>
      <w:szCs w:val="22"/>
      <w:lang w:val="pt-PT" w:eastAsia="pt-PT"/>
    </w:rPr>
  </w:style>
  <w:style w:type="paragraph" w:customStyle="1" w:styleId="xl73">
    <w:name w:val="xl73"/>
    <w:basedOn w:val="Normal"/>
    <w:rsid w:val="004331F3"/>
    <w:pPr>
      <w:pBdr>
        <w:top w:val="single" w:sz="4" w:space="0" w:color="auto"/>
        <w:left w:val="single" w:sz="4" w:space="0" w:color="auto"/>
        <w:bottom w:val="single" w:sz="4" w:space="0" w:color="auto"/>
        <w:right w:val="single" w:sz="4" w:space="0" w:color="auto"/>
      </w:pBdr>
      <w:shd w:val="clear" w:color="000000" w:fill="FFFFFF"/>
      <w:tabs>
        <w:tab w:val="clear" w:pos="851"/>
      </w:tabs>
      <w:spacing w:before="100" w:beforeAutospacing="1" w:after="100" w:afterAutospacing="1"/>
      <w:jc w:val="left"/>
    </w:pPr>
    <w:rPr>
      <w:rFonts w:cs="Arial"/>
      <w:szCs w:val="22"/>
      <w:lang w:val="pt-PT" w:eastAsia="pt-PT"/>
    </w:rPr>
  </w:style>
  <w:style w:type="paragraph" w:customStyle="1" w:styleId="xl74">
    <w:name w:val="xl74"/>
    <w:basedOn w:val="Normal"/>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textAlignment w:val="top"/>
    </w:pPr>
    <w:rPr>
      <w:rFonts w:cs="Arial"/>
      <w:szCs w:val="22"/>
      <w:lang w:val="pt-PT" w:eastAsia="pt-PT"/>
    </w:rPr>
  </w:style>
  <w:style w:type="paragraph" w:customStyle="1" w:styleId="xl75">
    <w:name w:val="xl75"/>
    <w:basedOn w:val="Normal"/>
    <w:rsid w:val="004331F3"/>
    <w:pPr>
      <w:pBdr>
        <w:top w:val="single" w:sz="4" w:space="0" w:color="auto"/>
        <w:left w:val="single" w:sz="4" w:space="0" w:color="auto"/>
        <w:bottom w:val="single" w:sz="4" w:space="0" w:color="auto"/>
        <w:right w:val="single" w:sz="4" w:space="0" w:color="auto"/>
      </w:pBdr>
      <w:shd w:val="clear" w:color="000000" w:fill="FFFFFF"/>
      <w:tabs>
        <w:tab w:val="clear" w:pos="851"/>
      </w:tabs>
      <w:spacing w:before="100" w:beforeAutospacing="1" w:after="100" w:afterAutospacing="1"/>
      <w:jc w:val="left"/>
      <w:textAlignment w:val="top"/>
    </w:pPr>
    <w:rPr>
      <w:rFonts w:cs="Arial"/>
      <w:szCs w:val="22"/>
      <w:lang w:val="pt-PT" w:eastAsia="pt-PT"/>
    </w:rPr>
  </w:style>
  <w:style w:type="paragraph" w:customStyle="1" w:styleId="xl76">
    <w:name w:val="xl76"/>
    <w:basedOn w:val="Normal"/>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cs="Arial"/>
      <w:szCs w:val="22"/>
      <w:lang w:val="pt-PT" w:eastAsia="pt-PT"/>
    </w:rPr>
  </w:style>
  <w:style w:type="paragraph" w:customStyle="1" w:styleId="xl77">
    <w:name w:val="xl77"/>
    <w:basedOn w:val="Normal"/>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cs="Arial"/>
      <w:color w:val="FF0000"/>
      <w:szCs w:val="22"/>
      <w:lang w:val="pt-PT" w:eastAsia="pt-PT"/>
    </w:rPr>
  </w:style>
  <w:style w:type="paragraph" w:customStyle="1" w:styleId="xl78">
    <w:name w:val="xl78"/>
    <w:basedOn w:val="Normal"/>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cs="Arial"/>
      <w:szCs w:val="22"/>
      <w:lang w:val="pt-PT" w:eastAsia="pt-PT"/>
    </w:rPr>
  </w:style>
  <w:style w:type="paragraph" w:customStyle="1" w:styleId="xl79">
    <w:name w:val="xl79"/>
    <w:basedOn w:val="Normal"/>
    <w:rsid w:val="004331F3"/>
    <w:pPr>
      <w:pBdr>
        <w:top w:val="single" w:sz="4" w:space="0" w:color="auto"/>
        <w:left w:val="single" w:sz="4" w:space="0" w:color="auto"/>
        <w:bottom w:val="single" w:sz="4" w:space="0" w:color="auto"/>
        <w:right w:val="single" w:sz="4" w:space="0" w:color="auto"/>
      </w:pBdr>
      <w:shd w:val="clear" w:color="000000" w:fill="FFFFFF"/>
      <w:tabs>
        <w:tab w:val="clear" w:pos="851"/>
      </w:tabs>
      <w:spacing w:before="100" w:beforeAutospacing="1" w:after="100" w:afterAutospacing="1"/>
      <w:jc w:val="left"/>
      <w:textAlignment w:val="top"/>
    </w:pPr>
    <w:rPr>
      <w:rFonts w:cs="Arial"/>
      <w:szCs w:val="22"/>
      <w:lang w:val="pt-PT" w:eastAsia="pt-PT"/>
    </w:rPr>
  </w:style>
  <w:style w:type="paragraph" w:customStyle="1" w:styleId="xl80">
    <w:name w:val="xl80"/>
    <w:basedOn w:val="Normal"/>
    <w:rsid w:val="004331F3"/>
    <w:pPr>
      <w:pBdr>
        <w:top w:val="single" w:sz="4" w:space="0" w:color="auto"/>
        <w:left w:val="single" w:sz="4" w:space="0" w:color="auto"/>
        <w:bottom w:val="single" w:sz="4" w:space="0" w:color="auto"/>
        <w:right w:val="single" w:sz="4" w:space="0" w:color="auto"/>
      </w:pBdr>
      <w:shd w:val="clear" w:color="000000" w:fill="FFFFFF"/>
      <w:tabs>
        <w:tab w:val="clear" w:pos="851"/>
      </w:tabs>
      <w:spacing w:before="100" w:beforeAutospacing="1" w:after="100" w:afterAutospacing="1"/>
      <w:jc w:val="left"/>
      <w:textAlignment w:val="top"/>
    </w:pPr>
    <w:rPr>
      <w:rFonts w:cs="Arial"/>
      <w:color w:val="FF0000"/>
      <w:szCs w:val="22"/>
      <w:lang w:val="pt-PT" w:eastAsia="pt-PT"/>
    </w:rPr>
  </w:style>
  <w:style w:type="paragraph" w:customStyle="1" w:styleId="xl81">
    <w:name w:val="xl81"/>
    <w:basedOn w:val="Normal"/>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textAlignment w:val="top"/>
    </w:pPr>
    <w:rPr>
      <w:rFonts w:cs="Arial"/>
      <w:color w:val="FF0000"/>
      <w:szCs w:val="22"/>
      <w:lang w:val="pt-PT" w:eastAsia="pt-PT"/>
    </w:rPr>
  </w:style>
  <w:style w:type="paragraph" w:customStyle="1" w:styleId="xl82">
    <w:name w:val="xl82"/>
    <w:basedOn w:val="Normal"/>
    <w:rsid w:val="004331F3"/>
    <w:pPr>
      <w:pBdr>
        <w:top w:val="single" w:sz="4" w:space="0" w:color="auto"/>
        <w:left w:val="single" w:sz="4" w:space="0" w:color="auto"/>
        <w:bottom w:val="single" w:sz="4" w:space="0" w:color="auto"/>
        <w:right w:val="single" w:sz="4" w:space="0" w:color="auto"/>
      </w:pBdr>
      <w:shd w:val="clear" w:color="000000" w:fill="FFFFFF"/>
      <w:tabs>
        <w:tab w:val="clear" w:pos="851"/>
      </w:tabs>
      <w:spacing w:before="100" w:beforeAutospacing="1" w:after="100" w:afterAutospacing="1"/>
      <w:jc w:val="left"/>
      <w:textAlignment w:val="top"/>
    </w:pPr>
    <w:rPr>
      <w:rFonts w:cs="Arial"/>
      <w:color w:val="FF0000"/>
      <w:szCs w:val="22"/>
      <w:lang w:val="pt-PT" w:eastAsia="pt-PT"/>
    </w:rPr>
  </w:style>
  <w:style w:type="paragraph" w:customStyle="1" w:styleId="xl83">
    <w:name w:val="xl83"/>
    <w:basedOn w:val="Normal"/>
    <w:rsid w:val="004331F3"/>
    <w:pPr>
      <w:pBdr>
        <w:top w:val="single" w:sz="4" w:space="0" w:color="auto"/>
        <w:left w:val="single" w:sz="4" w:space="0" w:color="auto"/>
        <w:bottom w:val="single" w:sz="4" w:space="0" w:color="auto"/>
        <w:right w:val="single" w:sz="4" w:space="0" w:color="auto"/>
      </w:pBdr>
      <w:shd w:val="clear" w:color="000000" w:fill="D9D9D9"/>
      <w:tabs>
        <w:tab w:val="clear" w:pos="851"/>
      </w:tabs>
      <w:spacing w:before="100" w:beforeAutospacing="1" w:after="100" w:afterAutospacing="1"/>
      <w:jc w:val="left"/>
      <w:textAlignment w:val="top"/>
    </w:pPr>
    <w:rPr>
      <w:rFonts w:cs="Arial"/>
      <w:szCs w:val="22"/>
      <w:lang w:val="pt-PT" w:eastAsia="pt-PT"/>
    </w:rPr>
  </w:style>
  <w:style w:type="paragraph" w:customStyle="1" w:styleId="xl84">
    <w:name w:val="xl84"/>
    <w:basedOn w:val="Normal"/>
    <w:rsid w:val="004331F3"/>
    <w:pPr>
      <w:pBdr>
        <w:top w:val="single" w:sz="4" w:space="0" w:color="auto"/>
        <w:left w:val="single" w:sz="4" w:space="0" w:color="auto"/>
        <w:bottom w:val="single" w:sz="4" w:space="0" w:color="auto"/>
      </w:pBdr>
      <w:shd w:val="clear" w:color="000000" w:fill="BFBFBF"/>
      <w:tabs>
        <w:tab w:val="clear" w:pos="851"/>
      </w:tabs>
      <w:spacing w:before="100" w:beforeAutospacing="1" w:after="100" w:afterAutospacing="1"/>
      <w:jc w:val="center"/>
      <w:textAlignment w:val="top"/>
    </w:pPr>
    <w:rPr>
      <w:rFonts w:cs="Arial"/>
      <w:b/>
      <w:bCs/>
      <w:szCs w:val="22"/>
      <w:lang w:val="pt-PT" w:eastAsia="pt-PT"/>
    </w:rPr>
  </w:style>
  <w:style w:type="paragraph" w:customStyle="1" w:styleId="xl85">
    <w:name w:val="xl85"/>
    <w:basedOn w:val="Normal"/>
    <w:rsid w:val="004331F3"/>
    <w:pPr>
      <w:pBdr>
        <w:top w:val="single" w:sz="4" w:space="0" w:color="auto"/>
        <w:left w:val="single" w:sz="4" w:space="0" w:color="auto"/>
        <w:bottom w:val="single" w:sz="4" w:space="0" w:color="auto"/>
        <w:right w:val="single" w:sz="4" w:space="0" w:color="auto"/>
      </w:pBdr>
      <w:shd w:val="clear" w:color="000000" w:fill="BFBFBF"/>
      <w:tabs>
        <w:tab w:val="clear" w:pos="851"/>
      </w:tabs>
      <w:spacing w:before="100" w:beforeAutospacing="1" w:after="100" w:afterAutospacing="1"/>
      <w:jc w:val="center"/>
      <w:textAlignment w:val="top"/>
    </w:pPr>
    <w:rPr>
      <w:rFonts w:cs="Arial"/>
      <w:b/>
      <w:bCs/>
      <w:szCs w:val="22"/>
      <w:lang w:val="pt-PT" w:eastAsia="pt-PT"/>
    </w:rPr>
  </w:style>
  <w:style w:type="paragraph" w:customStyle="1" w:styleId="xl86">
    <w:name w:val="xl86"/>
    <w:basedOn w:val="Normal"/>
    <w:rsid w:val="004331F3"/>
    <w:pPr>
      <w:pBdr>
        <w:top w:val="single" w:sz="4" w:space="0" w:color="auto"/>
        <w:left w:val="single" w:sz="4" w:space="0" w:color="auto"/>
        <w:bottom w:val="single" w:sz="4" w:space="0" w:color="auto"/>
        <w:right w:val="single" w:sz="4" w:space="0" w:color="auto"/>
      </w:pBdr>
      <w:shd w:val="clear" w:color="000000" w:fill="BFBFBF"/>
      <w:tabs>
        <w:tab w:val="clear" w:pos="851"/>
      </w:tabs>
      <w:spacing w:before="100" w:beforeAutospacing="1" w:after="100" w:afterAutospacing="1"/>
      <w:jc w:val="left"/>
      <w:textAlignment w:val="top"/>
    </w:pPr>
    <w:rPr>
      <w:rFonts w:cs="Arial"/>
      <w:color w:val="FF0000"/>
      <w:szCs w:val="22"/>
      <w:lang w:val="pt-PT" w:eastAsia="pt-PT"/>
    </w:rPr>
  </w:style>
  <w:style w:type="paragraph" w:customStyle="1" w:styleId="xl87">
    <w:name w:val="xl87"/>
    <w:basedOn w:val="Normal"/>
    <w:rsid w:val="004331F3"/>
    <w:pPr>
      <w:pBdr>
        <w:top w:val="single" w:sz="4" w:space="0" w:color="auto"/>
        <w:left w:val="single" w:sz="4" w:space="0" w:color="auto"/>
        <w:bottom w:val="single" w:sz="4" w:space="0" w:color="auto"/>
      </w:pBdr>
      <w:shd w:val="clear" w:color="000000" w:fill="BFBFBF"/>
      <w:tabs>
        <w:tab w:val="clear" w:pos="851"/>
      </w:tabs>
      <w:spacing w:before="100" w:beforeAutospacing="1" w:after="100" w:afterAutospacing="1"/>
      <w:jc w:val="left"/>
      <w:textAlignment w:val="top"/>
    </w:pPr>
    <w:rPr>
      <w:rFonts w:cs="Arial"/>
      <w:color w:val="FF0000"/>
      <w:szCs w:val="22"/>
      <w:lang w:val="pt-PT" w:eastAsia="pt-PT"/>
    </w:rPr>
  </w:style>
  <w:style w:type="paragraph" w:customStyle="1" w:styleId="xl88">
    <w:name w:val="xl88"/>
    <w:basedOn w:val="Normal"/>
    <w:rsid w:val="004331F3"/>
    <w:pPr>
      <w:pBdr>
        <w:top w:val="single" w:sz="4" w:space="0" w:color="auto"/>
        <w:left w:val="single" w:sz="4" w:space="0" w:color="auto"/>
        <w:bottom w:val="single" w:sz="4" w:space="0" w:color="auto"/>
        <w:right w:val="single" w:sz="4" w:space="0" w:color="auto"/>
      </w:pBdr>
      <w:shd w:val="clear" w:color="000000" w:fill="BFBFBF"/>
      <w:tabs>
        <w:tab w:val="clear" w:pos="851"/>
      </w:tabs>
      <w:spacing w:before="100" w:beforeAutospacing="1" w:after="100" w:afterAutospacing="1"/>
      <w:jc w:val="left"/>
      <w:textAlignment w:val="top"/>
    </w:pPr>
    <w:rPr>
      <w:rFonts w:cs="Arial"/>
      <w:color w:val="FF0000"/>
      <w:szCs w:val="22"/>
      <w:lang w:val="pt-PT" w:eastAsia="pt-PT"/>
    </w:rPr>
  </w:style>
  <w:style w:type="paragraph" w:customStyle="1" w:styleId="xl89">
    <w:name w:val="xl89"/>
    <w:basedOn w:val="Normal"/>
    <w:rsid w:val="004331F3"/>
    <w:pPr>
      <w:pBdr>
        <w:top w:val="single" w:sz="4" w:space="0" w:color="auto"/>
        <w:left w:val="single" w:sz="4" w:space="0" w:color="auto"/>
        <w:bottom w:val="single" w:sz="4" w:space="0" w:color="auto"/>
        <w:right w:val="single" w:sz="4" w:space="0" w:color="auto"/>
      </w:pBdr>
      <w:shd w:val="clear" w:color="000000" w:fill="BFBFBF"/>
      <w:tabs>
        <w:tab w:val="clear" w:pos="851"/>
      </w:tabs>
      <w:spacing w:before="100" w:beforeAutospacing="1" w:after="100" w:afterAutospacing="1"/>
      <w:jc w:val="left"/>
      <w:textAlignment w:val="top"/>
    </w:pPr>
    <w:rPr>
      <w:rFonts w:cs="Arial"/>
      <w:szCs w:val="22"/>
      <w:lang w:val="pt-PT" w:eastAsia="pt-PT"/>
    </w:rPr>
  </w:style>
  <w:style w:type="paragraph" w:customStyle="1" w:styleId="xl90">
    <w:name w:val="xl90"/>
    <w:basedOn w:val="Normal"/>
    <w:rsid w:val="004331F3"/>
    <w:pPr>
      <w:pBdr>
        <w:top w:val="single" w:sz="4" w:space="0" w:color="auto"/>
        <w:left w:val="single" w:sz="4" w:space="0" w:color="auto"/>
        <w:bottom w:val="single" w:sz="4" w:space="0" w:color="auto"/>
        <w:right w:val="single" w:sz="4" w:space="0" w:color="auto"/>
      </w:pBdr>
      <w:shd w:val="clear" w:color="000000" w:fill="BFBFBF"/>
      <w:tabs>
        <w:tab w:val="clear" w:pos="851"/>
      </w:tabs>
      <w:spacing w:before="100" w:beforeAutospacing="1" w:after="100" w:afterAutospacing="1"/>
      <w:jc w:val="left"/>
      <w:textAlignment w:val="top"/>
    </w:pPr>
    <w:rPr>
      <w:rFonts w:cs="Arial"/>
      <w:color w:val="FF0000"/>
      <w:szCs w:val="22"/>
      <w:lang w:val="pt-PT" w:eastAsia="pt-PT"/>
    </w:rPr>
  </w:style>
  <w:style w:type="paragraph" w:customStyle="1" w:styleId="xl91">
    <w:name w:val="xl91"/>
    <w:basedOn w:val="Normal"/>
    <w:rsid w:val="004331F3"/>
    <w:pPr>
      <w:pBdr>
        <w:top w:val="single" w:sz="4" w:space="0" w:color="auto"/>
        <w:left w:val="single" w:sz="4" w:space="0" w:color="auto"/>
        <w:bottom w:val="single" w:sz="4" w:space="0" w:color="auto"/>
        <w:right w:val="single" w:sz="4" w:space="0" w:color="auto"/>
      </w:pBdr>
      <w:shd w:val="clear" w:color="000000" w:fill="BFBFBF"/>
      <w:tabs>
        <w:tab w:val="clear" w:pos="851"/>
      </w:tabs>
      <w:spacing w:before="100" w:beforeAutospacing="1" w:after="100" w:afterAutospacing="1"/>
      <w:jc w:val="left"/>
      <w:textAlignment w:val="top"/>
    </w:pPr>
    <w:rPr>
      <w:rFonts w:cs="Arial"/>
      <w:szCs w:val="22"/>
      <w:lang w:val="pt-PT" w:eastAsia="pt-PT"/>
    </w:rPr>
  </w:style>
  <w:style w:type="paragraph" w:customStyle="1" w:styleId="xl92">
    <w:name w:val="xl92"/>
    <w:basedOn w:val="Normal"/>
    <w:rsid w:val="004331F3"/>
    <w:pPr>
      <w:pBdr>
        <w:top w:val="single" w:sz="4" w:space="0" w:color="auto"/>
        <w:left w:val="single" w:sz="4" w:space="0" w:color="auto"/>
        <w:bottom w:val="single" w:sz="4" w:space="0" w:color="auto"/>
        <w:right w:val="single" w:sz="4" w:space="0" w:color="auto"/>
      </w:pBdr>
      <w:shd w:val="clear" w:color="000000" w:fill="BFBFBF"/>
      <w:tabs>
        <w:tab w:val="clear" w:pos="851"/>
      </w:tabs>
      <w:spacing w:before="100" w:beforeAutospacing="1" w:after="100" w:afterAutospacing="1"/>
      <w:jc w:val="left"/>
      <w:textAlignment w:val="top"/>
    </w:pPr>
    <w:rPr>
      <w:rFonts w:cs="Arial"/>
      <w:color w:val="FF0000"/>
      <w:szCs w:val="22"/>
      <w:lang w:val="pt-PT" w:eastAsia="pt-PT"/>
    </w:rPr>
  </w:style>
  <w:style w:type="numbering" w:customStyle="1" w:styleId="NoList1">
    <w:name w:val="No List1"/>
    <w:next w:val="NoList"/>
    <w:uiPriority w:val="99"/>
    <w:semiHidden/>
    <w:unhideWhenUsed/>
    <w:rsid w:val="004331F3"/>
  </w:style>
  <w:style w:type="paragraph" w:styleId="BlockText">
    <w:name w:val="Block Text"/>
    <w:basedOn w:val="Normal"/>
    <w:rsid w:val="004331F3"/>
    <w:pPr>
      <w:tabs>
        <w:tab w:val="clear" w:pos="851"/>
        <w:tab w:val="left" w:pos="720"/>
        <w:tab w:val="left" w:pos="3240"/>
        <w:tab w:val="left" w:pos="5760"/>
      </w:tabs>
      <w:ind w:left="5760" w:right="-335" w:hanging="5760"/>
      <w:jc w:val="left"/>
    </w:pPr>
    <w:rPr>
      <w:rFonts w:ascii="Times New Roman" w:hAnsi="Times New Roman"/>
      <w:b/>
      <w:snapToGrid w:val="0"/>
      <w:sz w:val="24"/>
    </w:rPr>
  </w:style>
  <w:style w:type="paragraph" w:customStyle="1" w:styleId="aHeadingNumbered-1">
    <w:name w:val="aHeading Numbered-1"/>
    <w:basedOn w:val="Normal"/>
    <w:next w:val="aHeadingNumbered-2"/>
    <w:rsid w:val="004331F3"/>
    <w:pPr>
      <w:numPr>
        <w:numId w:val="1"/>
      </w:numPr>
      <w:tabs>
        <w:tab w:val="left" w:pos="1701"/>
      </w:tabs>
      <w:spacing w:after="240"/>
    </w:pPr>
    <w:rPr>
      <w:rFonts w:ascii="Times New Roman" w:hAnsi="Times New Roman"/>
      <w:b/>
      <w:bCs/>
      <w:caps/>
      <w:sz w:val="24"/>
    </w:rPr>
  </w:style>
  <w:style w:type="paragraph" w:customStyle="1" w:styleId="aHeadingNumbered-2">
    <w:name w:val="aHeading Numbered-2"/>
    <w:basedOn w:val="aHeadingNumbered-1"/>
    <w:rsid w:val="004331F3"/>
    <w:pPr>
      <w:numPr>
        <w:ilvl w:val="1"/>
      </w:numPr>
      <w:tabs>
        <w:tab w:val="clear" w:pos="1701"/>
        <w:tab w:val="left" w:pos="1418"/>
        <w:tab w:val="left" w:pos="1985"/>
        <w:tab w:val="left" w:pos="2552"/>
      </w:tabs>
    </w:pPr>
    <w:rPr>
      <w:b w:val="0"/>
      <w:caps w:val="0"/>
    </w:rPr>
  </w:style>
  <w:style w:type="paragraph" w:customStyle="1" w:styleId="AddToTOC">
    <w:name w:val="AddToTOC"/>
    <w:basedOn w:val="Normal"/>
    <w:next w:val="Normal"/>
    <w:rsid w:val="004331F3"/>
    <w:pPr>
      <w:tabs>
        <w:tab w:val="clear" w:pos="851"/>
      </w:tabs>
      <w:outlineLvl w:val="0"/>
    </w:pPr>
    <w:rPr>
      <w:rFonts w:ascii="Times New Roman" w:hAnsi="Times New Roman"/>
      <w:b/>
      <w:sz w:val="24"/>
    </w:rPr>
  </w:style>
  <w:style w:type="character" w:customStyle="1" w:styleId="Heading3Char">
    <w:name w:val="Heading 3 Char"/>
    <w:aliases w:val="Heading 3 Char Char Char Char,heading 3 Char"/>
    <w:basedOn w:val="DefaultParagraphFont"/>
    <w:link w:val="Heading3"/>
    <w:rsid w:val="004331F3"/>
    <w:rPr>
      <w:rFonts w:ascii="Arial" w:hAnsi="Arial"/>
      <w:sz w:val="22"/>
      <w:lang w:eastAsia="en-US"/>
    </w:rPr>
  </w:style>
  <w:style w:type="table" w:customStyle="1" w:styleId="TableGrid2">
    <w:name w:val="Table Grid2"/>
    <w:basedOn w:val="TableNormal"/>
    <w:next w:val="TableGrid"/>
    <w:uiPriority w:val="39"/>
    <w:rsid w:val="004331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331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331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4331F3"/>
    <w:pPr>
      <w:tabs>
        <w:tab w:val="clear" w:pos="851"/>
      </w:tabs>
      <w:jc w:val="left"/>
    </w:pPr>
    <w:rPr>
      <w:rFonts w:ascii="Gill Sans MT" w:hAnsi="Gill Sans MT"/>
      <w:b/>
      <w:bCs/>
      <w:sz w:val="20"/>
      <w:lang w:eastAsia="en-GB"/>
    </w:rPr>
  </w:style>
  <w:style w:type="paragraph" w:styleId="NoSpacing">
    <w:name w:val="No Spacing"/>
    <w:link w:val="NoSpacingChar"/>
    <w:uiPriority w:val="1"/>
    <w:qFormat/>
    <w:rsid w:val="004331F3"/>
    <w:rPr>
      <w:rFonts w:ascii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4331F3"/>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uiPriority w:val="99"/>
    <w:semiHidden/>
    <w:unhideWhenUsed/>
    <w:rsid w:val="004331F3"/>
    <w:pPr>
      <w:tabs>
        <w:tab w:val="clear" w:pos="851"/>
      </w:tabs>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4331F3"/>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4331F3"/>
    <w:rPr>
      <w:vertAlign w:val="superscript"/>
    </w:rPr>
  </w:style>
  <w:style w:type="character" w:styleId="HTMLTypewriter">
    <w:name w:val="HTML Typewriter"/>
    <w:uiPriority w:val="99"/>
    <w:unhideWhenUsed/>
    <w:rsid w:val="004331F3"/>
    <w:rPr>
      <w:rFonts w:ascii="Courier New" w:eastAsia="Calibri" w:hAnsi="Courier New" w:cs="Courier New" w:hint="default"/>
      <w:sz w:val="20"/>
      <w:szCs w:val="20"/>
    </w:rPr>
  </w:style>
  <w:style w:type="paragraph" w:customStyle="1" w:styleId="EmptyLayoutCell">
    <w:name w:val="EmptyLayoutCell"/>
    <w:basedOn w:val="Normal"/>
    <w:rsid w:val="004331F3"/>
    <w:pPr>
      <w:tabs>
        <w:tab w:val="clear" w:pos="851"/>
      </w:tabs>
      <w:jc w:val="left"/>
    </w:pPr>
    <w:rPr>
      <w:rFonts w:ascii="Times New Roman" w:hAnsi="Times New Roman"/>
      <w:sz w:val="2"/>
      <w:lang w:val="en-US"/>
    </w:rPr>
  </w:style>
  <w:style w:type="paragraph" w:styleId="HTMLPreformatted">
    <w:name w:val="HTML Preformatted"/>
    <w:basedOn w:val="Normal"/>
    <w:link w:val="HTMLPreformattedChar"/>
    <w:uiPriority w:val="99"/>
    <w:unhideWhenUsed/>
    <w:rsid w:val="004331F3"/>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PreformattedChar">
    <w:name w:val="HTML Preformatted Char"/>
    <w:basedOn w:val="DefaultParagraphFont"/>
    <w:link w:val="HTMLPreformatted"/>
    <w:uiPriority w:val="99"/>
    <w:rsid w:val="004331F3"/>
    <w:rPr>
      <w:rFonts w:ascii="Courier New" w:hAnsi="Courier New"/>
      <w:lang w:eastAsia="en-US"/>
    </w:rPr>
  </w:style>
  <w:style w:type="paragraph" w:customStyle="1" w:styleId="msonormal0">
    <w:name w:val="msonormal"/>
    <w:basedOn w:val="Normal"/>
    <w:uiPriority w:val="99"/>
    <w:rsid w:val="004331F3"/>
    <w:pPr>
      <w:tabs>
        <w:tab w:val="clear" w:pos="851"/>
      </w:tabs>
      <w:spacing w:before="100" w:beforeAutospacing="1" w:after="100" w:afterAutospacing="1"/>
      <w:jc w:val="left"/>
    </w:pPr>
    <w:rPr>
      <w:rFonts w:ascii="Times New Roman" w:eastAsia="MS Mincho" w:hAnsi="Times New Roman"/>
      <w:sz w:val="24"/>
      <w:szCs w:val="24"/>
      <w:lang w:eastAsia="en-GB"/>
    </w:rPr>
  </w:style>
  <w:style w:type="paragraph" w:styleId="TOC4">
    <w:name w:val="toc 4"/>
    <w:basedOn w:val="Normal"/>
    <w:next w:val="Normal"/>
    <w:autoRedefine/>
    <w:unhideWhenUsed/>
    <w:rsid w:val="004331F3"/>
    <w:pPr>
      <w:tabs>
        <w:tab w:val="clear" w:pos="851"/>
        <w:tab w:val="left" w:pos="1680"/>
        <w:tab w:val="right" w:leader="underscore" w:pos="9060"/>
      </w:tabs>
      <w:ind w:left="720"/>
      <w:jc w:val="left"/>
    </w:pPr>
    <w:rPr>
      <w:rFonts w:ascii="Times New Roman" w:eastAsia="MS Mincho" w:hAnsi="Times New Roman"/>
      <w:sz w:val="20"/>
      <w:szCs w:val="24"/>
      <w:lang w:eastAsia="en-GB"/>
    </w:rPr>
  </w:style>
  <w:style w:type="character" w:customStyle="1" w:styleId="FootnoteTextChar2">
    <w:name w:val="Footnote Text Char2"/>
    <w:aliases w:val="DNV-FT Char1,DNV-FT Char Char Char1,fn Char1,footnote text Char1,Char1 Char1,ft Char1,ALTS FOOTNOTE Char1,Footnote Text Char1 Char1,Footnote Text Char Char1 Char1,Footnote Text Char4 Char Char Char1,Schriftart: 9 pt Char,5_G Char"/>
    <w:basedOn w:val="DefaultParagraphFont"/>
    <w:uiPriority w:val="99"/>
    <w:semiHidden/>
    <w:rsid w:val="004331F3"/>
    <w:rPr>
      <w:rFonts w:ascii="Arial" w:hAnsi="Arial" w:cs="Arial" w:hint="default"/>
      <w:lang w:eastAsia="en-US"/>
    </w:rPr>
  </w:style>
  <w:style w:type="character" w:customStyle="1" w:styleId="HeaderChar1">
    <w:name w:val="Header Char1"/>
    <w:aliases w:val="Char Char1,6_G Char1"/>
    <w:basedOn w:val="DefaultParagraphFont"/>
    <w:uiPriority w:val="99"/>
    <w:semiHidden/>
    <w:rsid w:val="004331F3"/>
    <w:rPr>
      <w:rFonts w:ascii="Arial" w:hAnsi="Arial"/>
      <w:sz w:val="22"/>
      <w:lang w:eastAsia="en-US"/>
    </w:rPr>
  </w:style>
  <w:style w:type="paragraph" w:styleId="List3">
    <w:name w:val="List 3"/>
    <w:basedOn w:val="BodyText"/>
    <w:unhideWhenUsed/>
    <w:rsid w:val="004331F3"/>
    <w:pPr>
      <w:numPr>
        <w:numId w:val="2"/>
      </w:numPr>
      <w:tabs>
        <w:tab w:val="clear" w:pos="864"/>
        <w:tab w:val="num" w:pos="1286"/>
      </w:tabs>
      <w:spacing w:after="0"/>
      <w:ind w:left="1286" w:hanging="360"/>
      <w:jc w:val="left"/>
    </w:pPr>
    <w:rPr>
      <w:rFonts w:ascii="Times New Roman" w:hAnsi="Times New Roman"/>
      <w:snapToGrid/>
      <w:color w:val="000000"/>
      <w:lang w:val="en-CA"/>
    </w:rPr>
  </w:style>
  <w:style w:type="paragraph" w:styleId="Title">
    <w:name w:val="Title"/>
    <w:basedOn w:val="Normal"/>
    <w:link w:val="TitleChar"/>
    <w:qFormat/>
    <w:rsid w:val="004331F3"/>
    <w:pPr>
      <w:tabs>
        <w:tab w:val="clear" w:pos="851"/>
      </w:tabs>
      <w:jc w:val="center"/>
    </w:pPr>
    <w:rPr>
      <w:rFonts w:eastAsia="MS Mincho" w:cs="Arial"/>
      <w:b/>
      <w:sz w:val="24"/>
      <w:szCs w:val="24"/>
      <w:lang w:eastAsia="de-DE"/>
    </w:rPr>
  </w:style>
  <w:style w:type="character" w:customStyle="1" w:styleId="TitleChar">
    <w:name w:val="Title Char"/>
    <w:basedOn w:val="DefaultParagraphFont"/>
    <w:link w:val="Title"/>
    <w:rsid w:val="004331F3"/>
    <w:rPr>
      <w:rFonts w:ascii="Arial" w:eastAsia="MS Mincho" w:hAnsi="Arial" w:cs="Arial"/>
      <w:b/>
      <w:sz w:val="24"/>
      <w:szCs w:val="24"/>
      <w:lang w:eastAsia="de-DE"/>
    </w:rPr>
  </w:style>
  <w:style w:type="character" w:customStyle="1" w:styleId="BodyTextIndentChar1">
    <w:name w:val="Body Text Indent Char1"/>
    <w:aliases w:val="FR Body Text Indent Char1"/>
    <w:basedOn w:val="DefaultParagraphFont"/>
    <w:semiHidden/>
    <w:rsid w:val="004331F3"/>
    <w:rPr>
      <w:rFonts w:ascii="Arial" w:hAnsi="Arial"/>
      <w:sz w:val="22"/>
      <w:lang w:eastAsia="en-US"/>
    </w:rPr>
  </w:style>
  <w:style w:type="paragraph" w:styleId="BodyText2">
    <w:name w:val="Body Text 2"/>
    <w:basedOn w:val="Normal"/>
    <w:link w:val="BodyText2Char"/>
    <w:unhideWhenUsed/>
    <w:rsid w:val="004331F3"/>
    <w:pPr>
      <w:tabs>
        <w:tab w:val="clear" w:pos="851"/>
      </w:tabs>
      <w:spacing w:after="120" w:line="480" w:lineRule="auto"/>
      <w:jc w:val="left"/>
    </w:pPr>
    <w:rPr>
      <w:rFonts w:ascii="Calibri" w:hAnsi="Calibri"/>
      <w:szCs w:val="22"/>
      <w:lang w:val="en-US"/>
    </w:rPr>
  </w:style>
  <w:style w:type="character" w:customStyle="1" w:styleId="BodyText2Char">
    <w:name w:val="Body Text 2 Char"/>
    <w:basedOn w:val="DefaultParagraphFont"/>
    <w:link w:val="BodyText2"/>
    <w:rsid w:val="004331F3"/>
    <w:rPr>
      <w:rFonts w:ascii="Calibri" w:hAnsi="Calibri"/>
      <w:sz w:val="22"/>
      <w:szCs w:val="22"/>
      <w:lang w:val="en-US" w:eastAsia="en-US"/>
    </w:rPr>
  </w:style>
  <w:style w:type="paragraph" w:styleId="DocumentMap">
    <w:name w:val="Document Map"/>
    <w:basedOn w:val="Normal"/>
    <w:link w:val="DocumentMapChar"/>
    <w:uiPriority w:val="99"/>
    <w:semiHidden/>
    <w:unhideWhenUsed/>
    <w:rsid w:val="004331F3"/>
    <w:rPr>
      <w:rFonts w:ascii="Tahoma" w:eastAsia="MS Mincho" w:hAnsi="Tahoma" w:cs="Tahoma"/>
      <w:sz w:val="16"/>
      <w:szCs w:val="16"/>
      <w:lang w:eastAsia="en-GB"/>
    </w:rPr>
  </w:style>
  <w:style w:type="character" w:customStyle="1" w:styleId="DocumentMapChar">
    <w:name w:val="Document Map Char"/>
    <w:basedOn w:val="DefaultParagraphFont"/>
    <w:link w:val="DocumentMap"/>
    <w:uiPriority w:val="99"/>
    <w:semiHidden/>
    <w:rsid w:val="004331F3"/>
    <w:rPr>
      <w:rFonts w:ascii="Tahoma" w:eastAsia="MS Mincho" w:hAnsi="Tahoma" w:cs="Tahoma"/>
      <w:sz w:val="16"/>
      <w:szCs w:val="16"/>
      <w:lang w:eastAsia="en-GB"/>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basedOn w:val="DefaultParagraphFont"/>
    <w:link w:val="ListParagraph"/>
    <w:qFormat/>
    <w:locked/>
    <w:rsid w:val="004331F3"/>
    <w:rPr>
      <w:sz w:val="24"/>
      <w:szCs w:val="24"/>
      <w:lang w:val="en-US" w:eastAsia="en-US"/>
    </w:rPr>
  </w:style>
  <w:style w:type="paragraph" w:styleId="TOCHeading">
    <w:name w:val="TOC Heading"/>
    <w:basedOn w:val="Heading1"/>
    <w:next w:val="Normal"/>
    <w:uiPriority w:val="39"/>
    <w:semiHidden/>
    <w:unhideWhenUsed/>
    <w:qFormat/>
    <w:rsid w:val="004331F3"/>
    <w:pPr>
      <w:keepNext/>
      <w:keepLines/>
      <w:tabs>
        <w:tab w:val="clear" w:pos="851"/>
      </w:tabs>
      <w:spacing w:before="480" w:line="276" w:lineRule="auto"/>
      <w:jc w:val="left"/>
      <w:outlineLvl w:val="9"/>
    </w:pPr>
    <w:rPr>
      <w:rFonts w:ascii="Cambria" w:eastAsia="MS Mincho" w:hAnsi="Cambria"/>
      <w:b/>
      <w:bCs/>
      <w:color w:val="365F91"/>
      <w:sz w:val="28"/>
      <w:szCs w:val="28"/>
      <w:lang w:val="en-US"/>
    </w:rPr>
  </w:style>
  <w:style w:type="paragraph" w:customStyle="1" w:styleId="Footnote">
    <w:name w:val="Footnote"/>
    <w:basedOn w:val="Normal"/>
    <w:next w:val="FootnoteText"/>
    <w:rsid w:val="004331F3"/>
    <w:pPr>
      <w:ind w:left="567" w:hanging="567"/>
    </w:pPr>
    <w:rPr>
      <w:sz w:val="18"/>
    </w:rPr>
  </w:style>
  <w:style w:type="paragraph" w:customStyle="1" w:styleId="nip31">
    <w:name w:val="nip31"/>
    <w:basedOn w:val="Normal"/>
    <w:rsid w:val="004331F3"/>
    <w:pPr>
      <w:tabs>
        <w:tab w:val="clear" w:pos="851"/>
      </w:tabs>
      <w:spacing w:after="60"/>
      <w:ind w:left="600"/>
      <w:jc w:val="left"/>
    </w:pPr>
    <w:rPr>
      <w:rFonts w:ascii="Times New Roman" w:hAnsi="Times New Roman"/>
      <w:sz w:val="24"/>
      <w:szCs w:val="24"/>
      <w:lang w:eastAsia="en-GB"/>
    </w:rPr>
  </w:style>
  <w:style w:type="paragraph" w:customStyle="1" w:styleId="Listenabsatz1">
    <w:name w:val="Listenabsatz1"/>
    <w:basedOn w:val="Normal"/>
    <w:uiPriority w:val="34"/>
    <w:qFormat/>
    <w:rsid w:val="004331F3"/>
    <w:pPr>
      <w:tabs>
        <w:tab w:val="clear" w:pos="851"/>
      </w:tabs>
      <w:spacing w:after="200" w:line="276" w:lineRule="auto"/>
      <w:ind w:left="720"/>
      <w:contextualSpacing/>
      <w:jc w:val="left"/>
    </w:pPr>
    <w:rPr>
      <w:rFonts w:ascii="Calibri" w:eastAsia="Calibri" w:hAnsi="Calibri"/>
      <w:szCs w:val="22"/>
      <w:lang w:val="en-IE"/>
    </w:rPr>
  </w:style>
  <w:style w:type="paragraph" w:customStyle="1" w:styleId="Normal1">
    <w:name w:val="Normal+1"/>
    <w:basedOn w:val="Normal"/>
    <w:next w:val="Normal"/>
    <w:uiPriority w:val="99"/>
    <w:rsid w:val="004331F3"/>
    <w:pPr>
      <w:tabs>
        <w:tab w:val="clear" w:pos="851"/>
      </w:tabs>
      <w:autoSpaceDE w:val="0"/>
      <w:autoSpaceDN w:val="0"/>
      <w:adjustRightInd w:val="0"/>
      <w:jc w:val="left"/>
    </w:pPr>
    <w:rPr>
      <w:rFonts w:eastAsia="Calibri" w:cs="Arial"/>
      <w:sz w:val="24"/>
      <w:szCs w:val="24"/>
      <w:lang w:val="en-IE"/>
    </w:rPr>
  </w:style>
  <w:style w:type="paragraph" w:customStyle="1" w:styleId="CM7">
    <w:name w:val="CM7"/>
    <w:basedOn w:val="Default"/>
    <w:next w:val="Default"/>
    <w:uiPriority w:val="99"/>
    <w:rsid w:val="004331F3"/>
    <w:pPr>
      <w:spacing w:after="245"/>
    </w:pPr>
    <w:rPr>
      <w:rFonts w:ascii="Arial" w:hAnsi="Arial" w:cs="Arial"/>
      <w:color w:val="auto"/>
    </w:rPr>
  </w:style>
  <w:style w:type="paragraph" w:customStyle="1" w:styleId="CM8">
    <w:name w:val="CM8"/>
    <w:basedOn w:val="Default"/>
    <w:next w:val="Default"/>
    <w:uiPriority w:val="99"/>
    <w:rsid w:val="004331F3"/>
    <w:pPr>
      <w:spacing w:after="503"/>
    </w:pPr>
    <w:rPr>
      <w:rFonts w:ascii="Arial" w:hAnsi="Arial" w:cs="Arial"/>
      <w:color w:val="auto"/>
    </w:rPr>
  </w:style>
  <w:style w:type="paragraph" w:customStyle="1" w:styleId="ISO-1">
    <w:name w:val="ISO-1字"/>
    <w:basedOn w:val="Normal"/>
    <w:qFormat/>
    <w:rsid w:val="004331F3"/>
    <w:pPr>
      <w:tabs>
        <w:tab w:val="clear" w:pos="851"/>
      </w:tabs>
      <w:spacing w:after="240" w:line="230" w:lineRule="atLeast"/>
      <w:ind w:left="403"/>
    </w:pPr>
    <w:rPr>
      <w:rFonts w:eastAsia="MS Gothic" w:cs="Arial"/>
      <w:lang w:eastAsia="ja-JP"/>
    </w:rPr>
  </w:style>
  <w:style w:type="paragraph" w:customStyle="1" w:styleId="ColorfulList-Accent11">
    <w:name w:val="Colorful List - Accent 11"/>
    <w:basedOn w:val="Normal"/>
    <w:uiPriority w:val="34"/>
    <w:qFormat/>
    <w:rsid w:val="004331F3"/>
    <w:pPr>
      <w:tabs>
        <w:tab w:val="clear" w:pos="851"/>
      </w:tabs>
      <w:ind w:leftChars="400" w:left="840"/>
    </w:pPr>
    <w:rPr>
      <w:rFonts w:ascii="Times New Roman" w:eastAsia="MS Mincho" w:hAnsi="Times New Roman"/>
      <w:sz w:val="24"/>
    </w:rPr>
  </w:style>
  <w:style w:type="paragraph" w:customStyle="1" w:styleId="1">
    <w:name w:val="1字(ぶら下げ)"/>
    <w:basedOn w:val="Normal"/>
    <w:uiPriority w:val="99"/>
    <w:qFormat/>
    <w:rsid w:val="004331F3"/>
    <w:pPr>
      <w:widowControl w:val="0"/>
      <w:tabs>
        <w:tab w:val="clear" w:pos="851"/>
      </w:tabs>
      <w:ind w:leftChars="100" w:left="440" w:hangingChars="100" w:hanging="220"/>
    </w:pPr>
    <w:rPr>
      <w:rFonts w:eastAsia="MS Gothic"/>
    </w:rPr>
  </w:style>
  <w:style w:type="paragraph" w:customStyle="1" w:styleId="Textkrper1">
    <w:name w:val="Textkörper1"/>
    <w:basedOn w:val="Normal"/>
    <w:uiPriority w:val="99"/>
    <w:rsid w:val="004331F3"/>
    <w:pPr>
      <w:tabs>
        <w:tab w:val="clear" w:pos="851"/>
      </w:tabs>
      <w:spacing w:after="240"/>
      <w:jc w:val="left"/>
    </w:pPr>
    <w:rPr>
      <w:rFonts w:eastAsia="MS Mincho"/>
      <w:szCs w:val="24"/>
      <w:lang w:eastAsia="de-DE"/>
    </w:rPr>
  </w:style>
  <w:style w:type="paragraph" w:customStyle="1" w:styleId="ColorfulShading-Accent11">
    <w:name w:val="Colorful Shading - Accent 11"/>
    <w:uiPriority w:val="99"/>
    <w:semiHidden/>
    <w:rsid w:val="004331F3"/>
    <w:rPr>
      <w:rFonts w:ascii="Arial" w:eastAsia="MS Mincho" w:hAnsi="Arial"/>
      <w:sz w:val="22"/>
      <w:lang w:eastAsia="en-US"/>
    </w:rPr>
  </w:style>
  <w:style w:type="character" w:customStyle="1" w:styleId="30">
    <w:name w:val="スタイル3 (文字)"/>
    <w:link w:val="3"/>
    <w:locked/>
    <w:rsid w:val="004331F3"/>
    <w:rPr>
      <w:rFonts w:ascii="Arial" w:eastAsia="MS Mincho" w:hAnsi="Arial" w:cs="Arial"/>
      <w:color w:val="000000"/>
      <w:kern w:val="2"/>
      <w:sz w:val="22"/>
      <w:szCs w:val="22"/>
      <w:lang w:eastAsia="en-US"/>
    </w:rPr>
  </w:style>
  <w:style w:type="paragraph" w:customStyle="1" w:styleId="3">
    <w:name w:val="スタイル3"/>
    <w:basedOn w:val="ColorfulList-Accent11"/>
    <w:link w:val="30"/>
    <w:qFormat/>
    <w:rsid w:val="004331F3"/>
    <w:pPr>
      <w:widowControl w:val="0"/>
      <w:numPr>
        <w:numId w:val="3"/>
      </w:numPr>
      <w:ind w:leftChars="0" w:left="0"/>
    </w:pPr>
    <w:rPr>
      <w:rFonts w:ascii="Arial" w:hAnsi="Arial" w:cs="Arial"/>
      <w:color w:val="000000"/>
      <w:kern w:val="2"/>
      <w:sz w:val="22"/>
      <w:szCs w:val="22"/>
    </w:rPr>
  </w:style>
  <w:style w:type="paragraph" w:customStyle="1" w:styleId="10">
    <w:name w:val="スタイル1"/>
    <w:basedOn w:val="Normal"/>
    <w:qFormat/>
    <w:rsid w:val="004331F3"/>
    <w:pPr>
      <w:widowControl w:val="0"/>
      <w:tabs>
        <w:tab w:val="clear" w:pos="851"/>
      </w:tabs>
      <w:jc w:val="left"/>
    </w:pPr>
    <w:rPr>
      <w:rFonts w:ascii="Times New Roman" w:eastAsia="MS Mincho" w:hAnsi="Times New Roman"/>
      <w:kern w:val="2"/>
      <w:sz w:val="24"/>
      <w:szCs w:val="22"/>
      <w:lang w:val="en-US" w:eastAsia="ja-JP"/>
    </w:rPr>
  </w:style>
  <w:style w:type="paragraph" w:customStyle="1" w:styleId="aHeadingNumbered-level1">
    <w:name w:val="aHeading Numbered-level 1"/>
    <w:basedOn w:val="Normal"/>
    <w:rsid w:val="004331F3"/>
    <w:pPr>
      <w:numPr>
        <w:numId w:val="4"/>
      </w:numPr>
      <w:spacing w:after="240" w:line="480" w:lineRule="auto"/>
    </w:pPr>
    <w:rPr>
      <w:rFonts w:ascii="Times New Roman Bold" w:hAnsi="Times New Roman Bold"/>
      <w:b/>
      <w:bCs/>
      <w:caps/>
      <w:sz w:val="24"/>
      <w:szCs w:val="24"/>
    </w:rPr>
  </w:style>
  <w:style w:type="paragraph" w:customStyle="1" w:styleId="CharCharChar1CharChar">
    <w:name w:val="Char Char Char1 Char Char"/>
    <w:basedOn w:val="Normal"/>
    <w:rsid w:val="004331F3"/>
    <w:pPr>
      <w:tabs>
        <w:tab w:val="clear" w:pos="851"/>
      </w:tabs>
      <w:spacing w:line="360" w:lineRule="auto"/>
      <w:ind w:left="851" w:hanging="851"/>
    </w:pPr>
    <w:rPr>
      <w:rFonts w:ascii="Times New Roman" w:eastAsia="MS Mincho" w:hAnsi="Times New Roman"/>
      <w:sz w:val="24"/>
      <w:szCs w:val="24"/>
      <w:lang w:val="pl-PL" w:eastAsia="pl-PL"/>
    </w:rPr>
  </w:style>
  <w:style w:type="paragraph" w:customStyle="1" w:styleId="a">
    <w:name w:val="(文字) (文字)"/>
    <w:basedOn w:val="Normal"/>
    <w:rsid w:val="004331F3"/>
    <w:pPr>
      <w:tabs>
        <w:tab w:val="clear" w:pos="851"/>
      </w:tabs>
      <w:spacing w:line="360" w:lineRule="auto"/>
      <w:ind w:left="851" w:hanging="851"/>
    </w:pPr>
    <w:rPr>
      <w:rFonts w:ascii="Times New Roman" w:eastAsia="MS Mincho" w:hAnsi="Times New Roman"/>
      <w:sz w:val="24"/>
      <w:szCs w:val="24"/>
      <w:lang w:val="pl-PL" w:eastAsia="pl-PL"/>
    </w:rPr>
  </w:style>
  <w:style w:type="paragraph" w:customStyle="1" w:styleId="Standard">
    <w:name w:val="Standard"/>
    <w:rsid w:val="004331F3"/>
    <w:pPr>
      <w:autoSpaceDE w:val="0"/>
      <w:autoSpaceDN w:val="0"/>
      <w:adjustRightInd w:val="0"/>
      <w:spacing w:line="360" w:lineRule="auto"/>
      <w:ind w:left="851" w:hanging="851"/>
      <w:jc w:val="both"/>
    </w:pPr>
    <w:rPr>
      <w:rFonts w:ascii="Arial" w:eastAsia="SimSun" w:hAnsi="Arial"/>
      <w:sz w:val="24"/>
      <w:szCs w:val="24"/>
    </w:rPr>
  </w:style>
  <w:style w:type="paragraph" w:customStyle="1" w:styleId="CharChar2CharCharChar">
    <w:name w:val="Char Char2 Char Char Char"/>
    <w:basedOn w:val="Normal"/>
    <w:rsid w:val="004331F3"/>
    <w:pPr>
      <w:tabs>
        <w:tab w:val="clear" w:pos="851"/>
      </w:tabs>
      <w:spacing w:line="360" w:lineRule="auto"/>
      <w:ind w:left="851" w:hanging="851"/>
    </w:pPr>
    <w:rPr>
      <w:rFonts w:ascii="Times New Roman" w:eastAsia="MS Mincho" w:hAnsi="Times New Roman"/>
      <w:sz w:val="24"/>
      <w:szCs w:val="24"/>
      <w:lang w:val="pl-PL" w:eastAsia="pl-PL"/>
    </w:rPr>
  </w:style>
  <w:style w:type="paragraph" w:customStyle="1" w:styleId="xmsonormal">
    <w:name w:val="x_msonormal"/>
    <w:basedOn w:val="Normal"/>
    <w:rsid w:val="004331F3"/>
    <w:pPr>
      <w:tabs>
        <w:tab w:val="clear" w:pos="851"/>
      </w:tabs>
      <w:jc w:val="left"/>
    </w:pPr>
    <w:rPr>
      <w:rFonts w:ascii="Times New Roman" w:eastAsia="Calibri" w:hAnsi="Times New Roman"/>
      <w:sz w:val="24"/>
      <w:szCs w:val="24"/>
      <w:lang w:eastAsia="en-GB"/>
    </w:rPr>
  </w:style>
  <w:style w:type="paragraph" w:customStyle="1" w:styleId="TegnTegnCharCharChar">
    <w:name w:val="Tegn Tegn Char Char Char"/>
    <w:basedOn w:val="Normal"/>
    <w:rsid w:val="004331F3"/>
    <w:pPr>
      <w:tabs>
        <w:tab w:val="clear" w:pos="851"/>
      </w:tabs>
      <w:jc w:val="left"/>
    </w:pPr>
    <w:rPr>
      <w:rFonts w:ascii="Times New Roman" w:eastAsia="MS Mincho" w:hAnsi="Times New Roman"/>
      <w:sz w:val="24"/>
      <w:szCs w:val="24"/>
      <w:lang w:val="pl-PL" w:eastAsia="pl-PL"/>
    </w:rPr>
  </w:style>
  <w:style w:type="paragraph" w:customStyle="1" w:styleId="TegnTegn">
    <w:name w:val="Tegn Tegn"/>
    <w:basedOn w:val="Normal"/>
    <w:rsid w:val="004331F3"/>
    <w:pPr>
      <w:tabs>
        <w:tab w:val="clear" w:pos="851"/>
      </w:tabs>
      <w:jc w:val="left"/>
    </w:pPr>
    <w:rPr>
      <w:rFonts w:ascii="Times New Roman" w:eastAsia="MS Mincho" w:hAnsi="Times New Roman"/>
      <w:sz w:val="24"/>
      <w:szCs w:val="24"/>
      <w:lang w:val="pl-PL" w:eastAsia="pl-PL"/>
    </w:rPr>
  </w:style>
  <w:style w:type="paragraph" w:customStyle="1" w:styleId="Char1CharCharChar">
    <w:name w:val="Char1 Char Char Char"/>
    <w:basedOn w:val="Normal"/>
    <w:rsid w:val="004331F3"/>
    <w:pPr>
      <w:tabs>
        <w:tab w:val="clear" w:pos="851"/>
      </w:tabs>
      <w:jc w:val="left"/>
    </w:pPr>
    <w:rPr>
      <w:rFonts w:ascii="Times New Roman" w:eastAsia="MS Mincho" w:hAnsi="Times New Roman"/>
      <w:sz w:val="24"/>
      <w:szCs w:val="24"/>
      <w:lang w:val="pl-PL" w:eastAsia="pl-PL"/>
    </w:rPr>
  </w:style>
  <w:style w:type="paragraph" w:customStyle="1" w:styleId="txt1">
    <w:name w:val="txt1"/>
    <w:aliases w:val="5,Text1"/>
    <w:basedOn w:val="Normal"/>
    <w:rsid w:val="004331F3"/>
    <w:pPr>
      <w:tabs>
        <w:tab w:val="clear" w:pos="851"/>
      </w:tabs>
      <w:spacing w:after="240" w:line="360" w:lineRule="auto"/>
      <w:jc w:val="left"/>
    </w:pPr>
    <w:rPr>
      <w:rFonts w:ascii="Arial Narrow" w:eastAsia="MS Mincho" w:hAnsi="Arial Narrow"/>
      <w:szCs w:val="22"/>
      <w:lang w:val="de-DE" w:eastAsia="de-DE"/>
    </w:rPr>
  </w:style>
  <w:style w:type="paragraph" w:customStyle="1" w:styleId="NumDocPara">
    <w:name w:val="Num©Doc Para"/>
    <w:basedOn w:val="Normal"/>
    <w:rsid w:val="004331F3"/>
    <w:pPr>
      <w:widowControl w:val="0"/>
      <w:tabs>
        <w:tab w:val="clear" w:pos="851"/>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napToGrid w:val="0"/>
      <w:jc w:val="left"/>
    </w:pPr>
    <w:rPr>
      <w:rFonts w:ascii="Times New Roman" w:eastAsia="MS Mincho" w:hAnsi="Times New Roman"/>
      <w:szCs w:val="22"/>
      <w:lang w:val="en-US" w:eastAsia="en-GB"/>
    </w:rPr>
  </w:style>
  <w:style w:type="paragraph" w:customStyle="1" w:styleId="Style1">
    <w:name w:val="Style1"/>
    <w:basedOn w:val="Normal"/>
    <w:rsid w:val="004331F3"/>
    <w:pPr>
      <w:tabs>
        <w:tab w:val="clear" w:pos="851"/>
      </w:tabs>
      <w:jc w:val="left"/>
    </w:pPr>
    <w:rPr>
      <w:rFonts w:ascii="Times New Roman" w:eastAsia="MS Mincho" w:hAnsi="Times New Roman"/>
      <w:szCs w:val="22"/>
      <w:lang w:eastAsia="en-GB"/>
    </w:rPr>
  </w:style>
  <w:style w:type="paragraph" w:customStyle="1" w:styleId="11">
    <w:name w:val="1"/>
    <w:aliases w:val="2,3"/>
    <w:basedOn w:val="Normal"/>
    <w:rsid w:val="004331F3"/>
    <w:pPr>
      <w:widowControl w:val="0"/>
      <w:tabs>
        <w:tab w:val="clear" w:pos="851"/>
      </w:tabs>
      <w:autoSpaceDE w:val="0"/>
      <w:autoSpaceDN w:val="0"/>
      <w:adjustRightInd w:val="0"/>
      <w:ind w:firstLine="720"/>
      <w:jc w:val="left"/>
    </w:pPr>
    <w:rPr>
      <w:rFonts w:ascii="Times New Roman" w:eastAsia="SimSun" w:hAnsi="Times New Roman"/>
      <w:sz w:val="24"/>
      <w:szCs w:val="24"/>
      <w:lang w:val="en-US" w:eastAsia="zh-CN"/>
    </w:rPr>
  </w:style>
  <w:style w:type="paragraph" w:customStyle="1" w:styleId="12">
    <w:name w:val="リスト段落1"/>
    <w:basedOn w:val="Normal"/>
    <w:uiPriority w:val="34"/>
    <w:qFormat/>
    <w:rsid w:val="004331F3"/>
    <w:pPr>
      <w:tabs>
        <w:tab w:val="clear" w:pos="851"/>
      </w:tabs>
      <w:ind w:left="720"/>
      <w:jc w:val="left"/>
    </w:pPr>
    <w:rPr>
      <w:rFonts w:eastAsia="MS Mincho" w:cs="Arial"/>
      <w:sz w:val="20"/>
      <w:szCs w:val="22"/>
      <w:lang w:val="en-US" w:eastAsia="en-GB"/>
    </w:rPr>
  </w:style>
  <w:style w:type="paragraph" w:customStyle="1" w:styleId="Style5">
    <w:name w:val="Style5"/>
    <w:basedOn w:val="Normal"/>
    <w:rsid w:val="004331F3"/>
    <w:pPr>
      <w:tabs>
        <w:tab w:val="clear" w:pos="851"/>
      </w:tabs>
    </w:pPr>
    <w:rPr>
      <w:rFonts w:ascii="Times New Roman" w:eastAsia="MS Mincho" w:hAnsi="Times New Roman"/>
      <w:sz w:val="24"/>
      <w:szCs w:val="22"/>
      <w:lang w:eastAsia="en-GB"/>
    </w:rPr>
  </w:style>
  <w:style w:type="paragraph" w:customStyle="1" w:styleId="AutoCorrect">
    <w:name w:val="AutoCorrect"/>
    <w:rsid w:val="004331F3"/>
    <w:rPr>
      <w:rFonts w:ascii="Arial" w:eastAsia="MS Mincho" w:hAnsi="Arial"/>
      <w:sz w:val="24"/>
      <w:szCs w:val="24"/>
      <w:lang w:eastAsia="en-US"/>
    </w:rPr>
  </w:style>
  <w:style w:type="paragraph" w:customStyle="1" w:styleId="PageXofY">
    <w:name w:val="Page X of Y"/>
    <w:rsid w:val="004331F3"/>
    <w:rPr>
      <w:rFonts w:ascii="Arial" w:eastAsia="MS Mincho" w:hAnsi="Arial"/>
      <w:sz w:val="24"/>
      <w:szCs w:val="24"/>
      <w:lang w:eastAsia="en-US"/>
    </w:rPr>
  </w:style>
  <w:style w:type="paragraph" w:customStyle="1" w:styleId="Createdby">
    <w:name w:val="Created by"/>
    <w:rsid w:val="004331F3"/>
    <w:rPr>
      <w:rFonts w:ascii="Arial" w:eastAsia="MS Mincho" w:hAnsi="Arial"/>
      <w:sz w:val="24"/>
      <w:szCs w:val="24"/>
      <w:lang w:eastAsia="en-US"/>
    </w:rPr>
  </w:style>
  <w:style w:type="paragraph" w:customStyle="1" w:styleId="Createdon">
    <w:name w:val="Created on"/>
    <w:rsid w:val="004331F3"/>
    <w:rPr>
      <w:rFonts w:ascii="Arial" w:eastAsia="MS Mincho" w:hAnsi="Arial"/>
      <w:sz w:val="24"/>
      <w:szCs w:val="24"/>
      <w:lang w:eastAsia="en-US"/>
    </w:rPr>
  </w:style>
  <w:style w:type="paragraph" w:customStyle="1" w:styleId="Lastprinted">
    <w:name w:val="Last printed"/>
    <w:rsid w:val="004331F3"/>
    <w:rPr>
      <w:rFonts w:ascii="Arial" w:eastAsia="MS Mincho" w:hAnsi="Arial"/>
      <w:sz w:val="24"/>
      <w:szCs w:val="24"/>
      <w:lang w:eastAsia="en-US"/>
    </w:rPr>
  </w:style>
  <w:style w:type="paragraph" w:customStyle="1" w:styleId="Lastsavedby">
    <w:name w:val="Last saved by"/>
    <w:rsid w:val="004331F3"/>
    <w:rPr>
      <w:rFonts w:ascii="Arial" w:eastAsia="MS Mincho" w:hAnsi="Arial"/>
      <w:sz w:val="24"/>
      <w:szCs w:val="24"/>
      <w:lang w:eastAsia="en-US"/>
    </w:rPr>
  </w:style>
  <w:style w:type="paragraph" w:customStyle="1" w:styleId="Filename">
    <w:name w:val="Filename"/>
    <w:rsid w:val="004331F3"/>
    <w:rPr>
      <w:rFonts w:ascii="Arial" w:eastAsia="MS Mincho" w:hAnsi="Arial"/>
      <w:sz w:val="24"/>
      <w:szCs w:val="24"/>
      <w:lang w:eastAsia="en-US"/>
    </w:rPr>
  </w:style>
  <w:style w:type="paragraph" w:customStyle="1" w:styleId="Filenameandpath">
    <w:name w:val="Filename and path"/>
    <w:rsid w:val="004331F3"/>
    <w:rPr>
      <w:rFonts w:ascii="Arial" w:eastAsia="MS Mincho" w:hAnsi="Arial"/>
      <w:sz w:val="24"/>
      <w:szCs w:val="24"/>
      <w:lang w:eastAsia="en-US"/>
    </w:rPr>
  </w:style>
  <w:style w:type="paragraph" w:customStyle="1" w:styleId="AuthorPageDate">
    <w:name w:val="Author  Page #  Date"/>
    <w:rsid w:val="004331F3"/>
    <w:rPr>
      <w:rFonts w:ascii="Arial" w:eastAsia="MS Mincho" w:hAnsi="Arial"/>
      <w:sz w:val="24"/>
      <w:szCs w:val="24"/>
      <w:lang w:eastAsia="en-US"/>
    </w:rPr>
  </w:style>
  <w:style w:type="paragraph" w:customStyle="1" w:styleId="ConfidentialPageDate">
    <w:name w:val="Confidential  Page #  Date"/>
    <w:rsid w:val="004331F3"/>
    <w:rPr>
      <w:rFonts w:ascii="Arial" w:eastAsia="MS Mincho" w:hAnsi="Arial"/>
      <w:sz w:val="24"/>
      <w:szCs w:val="24"/>
      <w:lang w:eastAsia="en-US"/>
    </w:rPr>
  </w:style>
  <w:style w:type="paragraph" w:customStyle="1" w:styleId="aHeadingNumbered-level2">
    <w:name w:val="aHeading Numbered-level 2"/>
    <w:basedOn w:val="aHeadingNumbered-level1"/>
    <w:rsid w:val="004331F3"/>
    <w:pPr>
      <w:numPr>
        <w:numId w:val="0"/>
      </w:numPr>
      <w:tabs>
        <w:tab w:val="num" w:pos="360"/>
        <w:tab w:val="left" w:pos="1701"/>
      </w:tabs>
      <w:spacing w:line="360" w:lineRule="auto"/>
    </w:pPr>
    <w:rPr>
      <w:rFonts w:ascii="Times New Roman" w:eastAsia="MS Mincho" w:hAnsi="Times New Roman"/>
      <w:b w:val="0"/>
      <w:caps w:val="0"/>
      <w:lang w:eastAsia="en-GB"/>
    </w:rPr>
  </w:style>
  <w:style w:type="paragraph" w:customStyle="1" w:styleId="Style">
    <w:name w:val="Style"/>
    <w:rsid w:val="004331F3"/>
    <w:pPr>
      <w:widowControl w:val="0"/>
      <w:jc w:val="both"/>
    </w:pPr>
    <w:rPr>
      <w:rFonts w:ascii="Arial" w:eastAsia="MS Mincho" w:hAnsi="Arial"/>
      <w:sz w:val="24"/>
      <w:szCs w:val="22"/>
      <w:lang w:eastAsia="en-US"/>
    </w:rPr>
  </w:style>
  <w:style w:type="paragraph" w:customStyle="1" w:styleId="CharChar11">
    <w:name w:val="Char Char11"/>
    <w:basedOn w:val="Normal"/>
    <w:rsid w:val="004331F3"/>
    <w:pPr>
      <w:tabs>
        <w:tab w:val="clear" w:pos="851"/>
      </w:tabs>
      <w:jc w:val="left"/>
    </w:pPr>
    <w:rPr>
      <w:rFonts w:ascii="Times New Roman" w:eastAsia="MS Mincho" w:hAnsi="Times New Roman"/>
      <w:sz w:val="24"/>
      <w:szCs w:val="24"/>
      <w:lang w:val="pl-PL" w:eastAsia="pl-PL"/>
    </w:rPr>
  </w:style>
  <w:style w:type="paragraph" w:customStyle="1" w:styleId="s0">
    <w:name w:val="s0"/>
    <w:rsid w:val="004331F3"/>
    <w:pPr>
      <w:widowControl w:val="0"/>
      <w:autoSpaceDE w:val="0"/>
      <w:autoSpaceDN w:val="0"/>
      <w:adjustRightInd w:val="0"/>
    </w:pPr>
    <w:rPr>
      <w:rFonts w:ascii="HYHeadLine-Medium" w:eastAsia="HYHeadLine-Medium" w:hAnsi="Arial"/>
      <w:sz w:val="24"/>
      <w:szCs w:val="24"/>
      <w:lang w:val="en-US" w:eastAsia="ko-KR"/>
    </w:rPr>
  </w:style>
  <w:style w:type="paragraph" w:customStyle="1" w:styleId="0">
    <w:name w:val="段落0字下げ"/>
    <w:basedOn w:val="Normal"/>
    <w:rsid w:val="004331F3"/>
    <w:pPr>
      <w:widowControl w:val="0"/>
      <w:tabs>
        <w:tab w:val="clear" w:pos="851"/>
      </w:tabs>
      <w:suppressAutoHyphens/>
    </w:pPr>
    <w:rPr>
      <w:rFonts w:eastAsia="MS Gothic" w:cs="Arial"/>
      <w:kern w:val="2"/>
      <w:szCs w:val="22"/>
      <w:lang w:val="en-US" w:eastAsia="ar-SA"/>
    </w:rPr>
  </w:style>
  <w:style w:type="paragraph" w:customStyle="1" w:styleId="Lijstalinea1">
    <w:name w:val="Lijstalinea1"/>
    <w:basedOn w:val="Normal"/>
    <w:rsid w:val="004331F3"/>
    <w:pPr>
      <w:widowControl w:val="0"/>
      <w:tabs>
        <w:tab w:val="clear" w:pos="851"/>
      </w:tabs>
      <w:suppressAutoHyphens/>
      <w:spacing w:before="60" w:after="60" w:line="300" w:lineRule="auto"/>
      <w:ind w:left="720"/>
    </w:pPr>
    <w:rPr>
      <w:rFonts w:eastAsia="MS Mincho" w:cs="Arial"/>
      <w:kern w:val="2"/>
      <w:szCs w:val="22"/>
      <w:lang w:eastAsia="ar-SA"/>
    </w:rPr>
  </w:style>
  <w:style w:type="paragraph" w:customStyle="1" w:styleId="Style268435463">
    <w:name w:val="Style268435463"/>
    <w:rsid w:val="004331F3"/>
    <w:pPr>
      <w:autoSpaceDE w:val="0"/>
      <w:autoSpaceDN w:val="0"/>
      <w:adjustRightInd w:val="0"/>
      <w:jc w:val="both"/>
    </w:pPr>
    <w:rPr>
      <w:rFonts w:ascii="Arial" w:eastAsia="Calibri" w:hAnsi="Arial" w:cs="Arial"/>
      <w:sz w:val="24"/>
      <w:szCs w:val="24"/>
      <w:lang w:eastAsia="en-GB"/>
    </w:rPr>
  </w:style>
  <w:style w:type="paragraph" w:customStyle="1" w:styleId="AnnexNumber">
    <w:name w:val="AnnexNumber"/>
    <w:basedOn w:val="Normal"/>
    <w:next w:val="Normal"/>
    <w:rsid w:val="004331F3"/>
    <w:pPr>
      <w:tabs>
        <w:tab w:val="clear" w:pos="851"/>
      </w:tabs>
      <w:jc w:val="center"/>
      <w:outlineLvl w:val="1"/>
    </w:pPr>
    <w:rPr>
      <w:rFonts w:ascii="Times New Roman" w:eastAsia="MS Mincho" w:hAnsi="Times New Roman"/>
      <w:b/>
      <w:caps/>
      <w:sz w:val="24"/>
    </w:rPr>
  </w:style>
  <w:style w:type="paragraph" w:customStyle="1" w:styleId="TabelTekst">
    <w:name w:val="TabelTekst"/>
    <w:basedOn w:val="Normal"/>
    <w:rsid w:val="004331F3"/>
    <w:pPr>
      <w:keepLines/>
      <w:tabs>
        <w:tab w:val="clear" w:pos="851"/>
      </w:tabs>
      <w:jc w:val="left"/>
    </w:pPr>
    <w:rPr>
      <w:rFonts w:ascii="Times New Roman" w:hAnsi="Times New Roman"/>
      <w:sz w:val="24"/>
      <w:lang w:val="da-DK"/>
    </w:rPr>
  </w:style>
  <w:style w:type="paragraph" w:customStyle="1" w:styleId="font0">
    <w:name w:val="font0"/>
    <w:basedOn w:val="Normal"/>
    <w:uiPriority w:val="99"/>
    <w:rsid w:val="004331F3"/>
    <w:pPr>
      <w:tabs>
        <w:tab w:val="clear" w:pos="851"/>
      </w:tabs>
      <w:spacing w:before="100" w:beforeAutospacing="1" w:after="100" w:afterAutospacing="1"/>
      <w:jc w:val="left"/>
    </w:pPr>
    <w:rPr>
      <w:rFonts w:ascii="Calibri" w:hAnsi="Calibri" w:cs="Calibri"/>
      <w:color w:val="000000"/>
      <w:sz w:val="20"/>
      <w:lang w:eastAsia="ja-JP"/>
    </w:rPr>
  </w:style>
  <w:style w:type="paragraph" w:customStyle="1" w:styleId="font10">
    <w:name w:val="font10"/>
    <w:basedOn w:val="Normal"/>
    <w:uiPriority w:val="99"/>
    <w:rsid w:val="004331F3"/>
    <w:pPr>
      <w:tabs>
        <w:tab w:val="clear" w:pos="851"/>
      </w:tabs>
      <w:spacing w:before="100" w:beforeAutospacing="1" w:after="100" w:afterAutospacing="1"/>
      <w:jc w:val="left"/>
    </w:pPr>
    <w:rPr>
      <w:rFonts w:ascii="Calibri" w:hAnsi="Calibri" w:cs="Calibri"/>
      <w:b/>
      <w:bCs/>
      <w:sz w:val="20"/>
      <w:lang w:eastAsia="ja-JP"/>
    </w:rPr>
  </w:style>
  <w:style w:type="paragraph" w:customStyle="1" w:styleId="font11">
    <w:name w:val="font11"/>
    <w:basedOn w:val="Normal"/>
    <w:uiPriority w:val="99"/>
    <w:rsid w:val="004331F3"/>
    <w:pPr>
      <w:tabs>
        <w:tab w:val="clear" w:pos="851"/>
      </w:tabs>
      <w:spacing w:before="100" w:beforeAutospacing="1" w:after="100" w:afterAutospacing="1"/>
      <w:jc w:val="left"/>
    </w:pPr>
    <w:rPr>
      <w:rFonts w:ascii="Calibri" w:hAnsi="Calibri" w:cs="Calibri"/>
      <w:sz w:val="16"/>
      <w:szCs w:val="16"/>
      <w:lang w:eastAsia="ja-JP"/>
    </w:rPr>
  </w:style>
  <w:style w:type="paragraph" w:customStyle="1" w:styleId="font12">
    <w:name w:val="font12"/>
    <w:basedOn w:val="Normal"/>
    <w:uiPriority w:val="99"/>
    <w:rsid w:val="004331F3"/>
    <w:pPr>
      <w:tabs>
        <w:tab w:val="clear" w:pos="851"/>
      </w:tabs>
      <w:spacing w:before="100" w:beforeAutospacing="1" w:after="100" w:afterAutospacing="1"/>
      <w:jc w:val="left"/>
    </w:pPr>
    <w:rPr>
      <w:rFonts w:ascii="Calibri" w:hAnsi="Calibri" w:cs="Calibri"/>
      <w:sz w:val="20"/>
      <w:lang w:eastAsia="ja-JP"/>
    </w:rPr>
  </w:style>
  <w:style w:type="paragraph" w:customStyle="1" w:styleId="font13">
    <w:name w:val="font13"/>
    <w:basedOn w:val="Normal"/>
    <w:uiPriority w:val="99"/>
    <w:rsid w:val="004331F3"/>
    <w:pPr>
      <w:tabs>
        <w:tab w:val="clear" w:pos="851"/>
      </w:tabs>
      <w:spacing w:before="100" w:beforeAutospacing="1" w:after="100" w:afterAutospacing="1"/>
      <w:jc w:val="left"/>
    </w:pPr>
    <w:rPr>
      <w:rFonts w:ascii="Calibri" w:hAnsi="Calibri" w:cs="Calibri"/>
      <w:sz w:val="20"/>
      <w:lang w:eastAsia="ja-JP"/>
    </w:rPr>
  </w:style>
  <w:style w:type="paragraph" w:customStyle="1" w:styleId="font14">
    <w:name w:val="font14"/>
    <w:basedOn w:val="Normal"/>
    <w:uiPriority w:val="99"/>
    <w:rsid w:val="004331F3"/>
    <w:pPr>
      <w:tabs>
        <w:tab w:val="clear" w:pos="851"/>
      </w:tabs>
      <w:spacing w:before="100" w:beforeAutospacing="1" w:after="100" w:afterAutospacing="1"/>
      <w:jc w:val="left"/>
    </w:pPr>
    <w:rPr>
      <w:rFonts w:ascii="Calibri" w:hAnsi="Calibri" w:cs="Calibri"/>
      <w:sz w:val="16"/>
      <w:szCs w:val="16"/>
      <w:lang w:eastAsia="ja-JP"/>
    </w:rPr>
  </w:style>
  <w:style w:type="paragraph" w:customStyle="1" w:styleId="font15">
    <w:name w:val="font15"/>
    <w:basedOn w:val="Normal"/>
    <w:uiPriority w:val="99"/>
    <w:rsid w:val="004331F3"/>
    <w:pPr>
      <w:tabs>
        <w:tab w:val="clear" w:pos="851"/>
      </w:tabs>
      <w:spacing w:before="100" w:beforeAutospacing="1" w:after="100" w:afterAutospacing="1"/>
      <w:jc w:val="left"/>
    </w:pPr>
    <w:rPr>
      <w:rFonts w:ascii="Calibri" w:hAnsi="Calibri" w:cs="Calibri"/>
      <w:b/>
      <w:bCs/>
      <w:sz w:val="24"/>
      <w:szCs w:val="24"/>
      <w:lang w:eastAsia="ja-JP"/>
    </w:rPr>
  </w:style>
  <w:style w:type="paragraph" w:customStyle="1" w:styleId="font16">
    <w:name w:val="font16"/>
    <w:basedOn w:val="Normal"/>
    <w:uiPriority w:val="99"/>
    <w:rsid w:val="004331F3"/>
    <w:pPr>
      <w:tabs>
        <w:tab w:val="clear" w:pos="851"/>
      </w:tabs>
      <w:spacing w:before="100" w:beforeAutospacing="1" w:after="100" w:afterAutospacing="1"/>
      <w:jc w:val="left"/>
    </w:pPr>
    <w:rPr>
      <w:rFonts w:ascii="Calibri" w:hAnsi="Calibri" w:cs="Calibri"/>
      <w:b/>
      <w:bCs/>
      <w:sz w:val="24"/>
      <w:szCs w:val="24"/>
      <w:lang w:eastAsia="ja-JP"/>
    </w:rPr>
  </w:style>
  <w:style w:type="paragraph" w:customStyle="1" w:styleId="font17">
    <w:name w:val="font17"/>
    <w:basedOn w:val="Normal"/>
    <w:uiPriority w:val="99"/>
    <w:rsid w:val="004331F3"/>
    <w:pPr>
      <w:tabs>
        <w:tab w:val="clear" w:pos="851"/>
      </w:tabs>
      <w:spacing w:before="100" w:beforeAutospacing="1" w:after="100" w:afterAutospacing="1"/>
      <w:jc w:val="left"/>
    </w:pPr>
    <w:rPr>
      <w:rFonts w:ascii="Calibri" w:hAnsi="Calibri" w:cs="Calibri"/>
      <w:b/>
      <w:bCs/>
      <w:sz w:val="20"/>
      <w:lang w:eastAsia="ja-JP"/>
    </w:rPr>
  </w:style>
  <w:style w:type="paragraph" w:customStyle="1" w:styleId="font18">
    <w:name w:val="font18"/>
    <w:basedOn w:val="Normal"/>
    <w:uiPriority w:val="99"/>
    <w:rsid w:val="004331F3"/>
    <w:pPr>
      <w:tabs>
        <w:tab w:val="clear" w:pos="851"/>
      </w:tabs>
      <w:spacing w:before="100" w:beforeAutospacing="1" w:after="100" w:afterAutospacing="1"/>
      <w:jc w:val="left"/>
    </w:pPr>
    <w:rPr>
      <w:rFonts w:ascii="Calibri" w:hAnsi="Calibri" w:cs="Calibri"/>
      <w:b/>
      <w:bCs/>
      <w:sz w:val="20"/>
      <w:u w:val="single"/>
      <w:lang w:eastAsia="ja-JP"/>
    </w:rPr>
  </w:style>
  <w:style w:type="paragraph" w:customStyle="1" w:styleId="xl65">
    <w:name w:val="xl65"/>
    <w:basedOn w:val="Normal"/>
    <w:uiPriority w:val="99"/>
    <w:rsid w:val="004331F3"/>
    <w:pP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66">
    <w:name w:val="xl66"/>
    <w:basedOn w:val="Normal"/>
    <w:uiPriority w:val="99"/>
    <w:rsid w:val="004331F3"/>
    <w:pPr>
      <w:tabs>
        <w:tab w:val="clear" w:pos="851"/>
      </w:tabs>
      <w:spacing w:before="100" w:beforeAutospacing="1" w:after="100" w:afterAutospacing="1"/>
      <w:jc w:val="right"/>
    </w:pPr>
    <w:rPr>
      <w:rFonts w:ascii="Times New Roman" w:hAnsi="Times New Roman"/>
      <w:sz w:val="24"/>
      <w:szCs w:val="24"/>
      <w:lang w:eastAsia="ja-JP"/>
    </w:rPr>
  </w:style>
  <w:style w:type="paragraph" w:customStyle="1" w:styleId="xl67">
    <w:name w:val="xl67"/>
    <w:basedOn w:val="Normal"/>
    <w:uiPriority w:val="99"/>
    <w:rsid w:val="004331F3"/>
    <w:pPr>
      <w:tabs>
        <w:tab w:val="clear" w:pos="851"/>
      </w:tabs>
      <w:spacing w:before="100" w:beforeAutospacing="1" w:after="100" w:afterAutospacing="1"/>
      <w:jc w:val="center"/>
    </w:pPr>
    <w:rPr>
      <w:rFonts w:ascii="Times New Roman" w:hAnsi="Times New Roman"/>
      <w:sz w:val="24"/>
      <w:szCs w:val="24"/>
      <w:lang w:eastAsia="ja-JP"/>
    </w:rPr>
  </w:style>
  <w:style w:type="paragraph" w:customStyle="1" w:styleId="xl93">
    <w:name w:val="xl93"/>
    <w:basedOn w:val="Normal"/>
    <w:uiPriority w:val="99"/>
    <w:rsid w:val="004331F3"/>
    <w:pPr>
      <w:pBdr>
        <w:bottom w:val="single" w:sz="4" w:space="0" w:color="auto"/>
      </w:pBdr>
      <w:tabs>
        <w:tab w:val="clear" w:pos="851"/>
      </w:tabs>
      <w:spacing w:before="100" w:beforeAutospacing="1" w:after="100" w:afterAutospacing="1"/>
      <w:jc w:val="right"/>
    </w:pPr>
    <w:rPr>
      <w:rFonts w:ascii="Times New Roman" w:hAnsi="Times New Roman"/>
      <w:sz w:val="24"/>
      <w:szCs w:val="24"/>
      <w:lang w:eastAsia="ja-JP"/>
    </w:rPr>
  </w:style>
  <w:style w:type="paragraph" w:customStyle="1" w:styleId="xl94">
    <w:name w:val="xl94"/>
    <w:basedOn w:val="Normal"/>
    <w:uiPriority w:val="99"/>
    <w:rsid w:val="004331F3"/>
    <w:pPr>
      <w:pBdr>
        <w:bottom w:val="single" w:sz="4" w:space="0" w:color="auto"/>
      </w:pBdr>
      <w:tabs>
        <w:tab w:val="clear" w:pos="851"/>
      </w:tabs>
      <w:spacing w:before="100" w:beforeAutospacing="1" w:after="100" w:afterAutospacing="1"/>
      <w:jc w:val="center"/>
    </w:pPr>
    <w:rPr>
      <w:rFonts w:ascii="Times New Roman" w:hAnsi="Times New Roman"/>
      <w:b/>
      <w:bCs/>
      <w:sz w:val="24"/>
      <w:szCs w:val="24"/>
      <w:lang w:eastAsia="ja-JP"/>
    </w:rPr>
  </w:style>
  <w:style w:type="paragraph" w:customStyle="1" w:styleId="xl95">
    <w:name w:val="xl95"/>
    <w:basedOn w:val="Normal"/>
    <w:uiPriority w:val="99"/>
    <w:rsid w:val="004331F3"/>
    <w:pPr>
      <w:tabs>
        <w:tab w:val="clear" w:pos="851"/>
      </w:tabs>
      <w:spacing w:before="100" w:beforeAutospacing="1" w:after="100" w:afterAutospacing="1"/>
      <w:jc w:val="center"/>
    </w:pPr>
    <w:rPr>
      <w:rFonts w:ascii="Times New Roman" w:hAnsi="Times New Roman"/>
      <w:sz w:val="24"/>
      <w:szCs w:val="24"/>
      <w:lang w:eastAsia="ja-JP"/>
    </w:rPr>
  </w:style>
  <w:style w:type="paragraph" w:customStyle="1" w:styleId="xl96">
    <w:name w:val="xl96"/>
    <w:basedOn w:val="Normal"/>
    <w:uiPriority w:val="99"/>
    <w:rsid w:val="004331F3"/>
    <w:pPr>
      <w:pBdr>
        <w:right w:val="single" w:sz="4" w:space="0" w:color="auto"/>
      </w:pBdr>
      <w:tabs>
        <w:tab w:val="clear" w:pos="851"/>
      </w:tabs>
      <w:spacing w:before="100" w:beforeAutospacing="1" w:after="100" w:afterAutospacing="1"/>
      <w:jc w:val="center"/>
    </w:pPr>
    <w:rPr>
      <w:rFonts w:ascii="Times New Roman" w:hAnsi="Times New Roman"/>
      <w:sz w:val="24"/>
      <w:szCs w:val="24"/>
      <w:lang w:eastAsia="ja-JP"/>
    </w:rPr>
  </w:style>
  <w:style w:type="paragraph" w:customStyle="1" w:styleId="xl97">
    <w:name w:val="xl97"/>
    <w:basedOn w:val="Normal"/>
    <w:uiPriority w:val="99"/>
    <w:rsid w:val="004331F3"/>
    <w:pPr>
      <w:pBdr>
        <w:left w:val="single" w:sz="4" w:space="0" w:color="auto"/>
      </w:pBdr>
      <w:tabs>
        <w:tab w:val="clear" w:pos="851"/>
      </w:tabs>
      <w:spacing w:before="100" w:beforeAutospacing="1" w:after="100" w:afterAutospacing="1"/>
      <w:jc w:val="right"/>
    </w:pPr>
    <w:rPr>
      <w:rFonts w:ascii="Times New Roman" w:hAnsi="Times New Roman"/>
      <w:b/>
      <w:bCs/>
      <w:sz w:val="24"/>
      <w:szCs w:val="24"/>
      <w:lang w:eastAsia="ja-JP"/>
    </w:rPr>
  </w:style>
  <w:style w:type="paragraph" w:customStyle="1" w:styleId="xl98">
    <w:name w:val="xl98"/>
    <w:basedOn w:val="Normal"/>
    <w:uiPriority w:val="99"/>
    <w:rsid w:val="004331F3"/>
    <w:pPr>
      <w:tabs>
        <w:tab w:val="clear" w:pos="851"/>
      </w:tabs>
      <w:spacing w:before="100" w:beforeAutospacing="1" w:after="100" w:afterAutospacing="1"/>
      <w:jc w:val="right"/>
    </w:pPr>
    <w:rPr>
      <w:rFonts w:ascii="Times New Roman" w:hAnsi="Times New Roman"/>
      <w:sz w:val="24"/>
      <w:szCs w:val="24"/>
      <w:lang w:eastAsia="ja-JP"/>
    </w:rPr>
  </w:style>
  <w:style w:type="paragraph" w:customStyle="1" w:styleId="xl99">
    <w:name w:val="xl99"/>
    <w:basedOn w:val="Normal"/>
    <w:uiPriority w:val="99"/>
    <w:rsid w:val="004331F3"/>
    <w:pPr>
      <w:pBdr>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00">
    <w:name w:val="xl100"/>
    <w:basedOn w:val="Normal"/>
    <w:uiPriority w:val="99"/>
    <w:rsid w:val="004331F3"/>
    <w:pPr>
      <w:pBdr>
        <w:bottom w:val="single" w:sz="4" w:space="0" w:color="auto"/>
      </w:pBdr>
      <w:tabs>
        <w:tab w:val="clear" w:pos="851"/>
      </w:tabs>
      <w:spacing w:before="100" w:beforeAutospacing="1" w:after="100" w:afterAutospacing="1"/>
      <w:jc w:val="right"/>
    </w:pPr>
    <w:rPr>
      <w:rFonts w:ascii="Times New Roman" w:hAnsi="Times New Roman"/>
      <w:color w:val="FFC000"/>
      <w:sz w:val="24"/>
      <w:szCs w:val="24"/>
      <w:lang w:eastAsia="ja-JP"/>
    </w:rPr>
  </w:style>
  <w:style w:type="paragraph" w:customStyle="1" w:styleId="xl101">
    <w:name w:val="xl101"/>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ascii="Times New Roman" w:hAnsi="Times New Roman"/>
      <w:b/>
      <w:bCs/>
      <w:sz w:val="24"/>
      <w:szCs w:val="24"/>
      <w:lang w:eastAsia="ja-JP"/>
    </w:rPr>
  </w:style>
  <w:style w:type="paragraph" w:customStyle="1" w:styleId="xl102">
    <w:name w:val="xl102"/>
    <w:basedOn w:val="Normal"/>
    <w:uiPriority w:val="99"/>
    <w:rsid w:val="004331F3"/>
    <w:pPr>
      <w:pBdr>
        <w:top w:val="single" w:sz="4" w:space="0" w:color="auto"/>
        <w:left w:val="single" w:sz="4" w:space="0" w:color="auto"/>
        <w:bottom w:val="single" w:sz="4" w:space="0" w:color="auto"/>
      </w:pBdr>
      <w:tabs>
        <w:tab w:val="clear" w:pos="851"/>
      </w:tabs>
      <w:spacing w:before="100" w:beforeAutospacing="1" w:after="100" w:afterAutospacing="1"/>
      <w:jc w:val="center"/>
    </w:pPr>
    <w:rPr>
      <w:rFonts w:ascii="Times New Roman" w:hAnsi="Times New Roman"/>
      <w:b/>
      <w:bCs/>
      <w:sz w:val="24"/>
      <w:szCs w:val="24"/>
      <w:lang w:eastAsia="ja-JP"/>
    </w:rPr>
  </w:style>
  <w:style w:type="paragraph" w:customStyle="1" w:styleId="xl103">
    <w:name w:val="xl103"/>
    <w:basedOn w:val="Normal"/>
    <w:uiPriority w:val="99"/>
    <w:rsid w:val="004331F3"/>
    <w:pPr>
      <w:pBdr>
        <w:top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b/>
      <w:bCs/>
      <w:sz w:val="24"/>
      <w:szCs w:val="24"/>
      <w:lang w:eastAsia="ja-JP"/>
    </w:rPr>
  </w:style>
  <w:style w:type="paragraph" w:customStyle="1" w:styleId="xl104">
    <w:name w:val="xl104"/>
    <w:basedOn w:val="Normal"/>
    <w:uiPriority w:val="99"/>
    <w:rsid w:val="004331F3"/>
    <w:pPr>
      <w:pBdr>
        <w:top w:val="single" w:sz="4" w:space="0" w:color="auto"/>
        <w:left w:val="single" w:sz="4" w:space="0" w:color="auto"/>
        <w:bottom w:val="single" w:sz="4" w:space="0" w:color="auto"/>
      </w:pBdr>
      <w:tabs>
        <w:tab w:val="clear" w:pos="851"/>
      </w:tabs>
      <w:spacing w:before="100" w:beforeAutospacing="1" w:after="100" w:afterAutospacing="1"/>
      <w:jc w:val="center"/>
    </w:pPr>
    <w:rPr>
      <w:rFonts w:ascii="Times New Roman" w:hAnsi="Times New Roman"/>
      <w:sz w:val="24"/>
      <w:szCs w:val="24"/>
      <w:lang w:eastAsia="ja-JP"/>
    </w:rPr>
  </w:style>
  <w:style w:type="paragraph" w:customStyle="1" w:styleId="xl105">
    <w:name w:val="xl105"/>
    <w:basedOn w:val="Normal"/>
    <w:uiPriority w:val="99"/>
    <w:rsid w:val="004331F3"/>
    <w:pPr>
      <w:pBdr>
        <w:top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sz w:val="24"/>
      <w:szCs w:val="24"/>
      <w:lang w:eastAsia="ja-JP"/>
    </w:rPr>
  </w:style>
  <w:style w:type="paragraph" w:customStyle="1" w:styleId="xl106">
    <w:name w:val="xl106"/>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07">
    <w:name w:val="xl107"/>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08">
    <w:name w:val="xl108"/>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sz w:val="24"/>
      <w:szCs w:val="24"/>
      <w:lang w:eastAsia="ja-JP"/>
    </w:rPr>
  </w:style>
  <w:style w:type="paragraph" w:customStyle="1" w:styleId="xl109">
    <w:name w:val="xl109"/>
    <w:basedOn w:val="Normal"/>
    <w:uiPriority w:val="99"/>
    <w:rsid w:val="004331F3"/>
    <w:pPr>
      <w:pBdr>
        <w:top w:val="single" w:sz="4" w:space="0" w:color="auto"/>
        <w:left w:val="single" w:sz="4" w:space="0" w:color="auto"/>
        <w:bottom w:val="single" w:sz="4" w:space="0" w:color="auto"/>
      </w:pBdr>
      <w:tabs>
        <w:tab w:val="clear" w:pos="851"/>
      </w:tabs>
      <w:spacing w:before="100" w:beforeAutospacing="1" w:after="100" w:afterAutospacing="1"/>
      <w:jc w:val="center"/>
    </w:pPr>
    <w:rPr>
      <w:rFonts w:ascii="Times New Roman" w:hAnsi="Times New Roman"/>
      <w:sz w:val="24"/>
      <w:szCs w:val="24"/>
      <w:lang w:eastAsia="ja-JP"/>
    </w:rPr>
  </w:style>
  <w:style w:type="paragraph" w:customStyle="1" w:styleId="xl110">
    <w:name w:val="xl110"/>
    <w:basedOn w:val="Normal"/>
    <w:uiPriority w:val="99"/>
    <w:rsid w:val="004331F3"/>
    <w:pPr>
      <w:pBdr>
        <w:top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sz w:val="24"/>
      <w:szCs w:val="24"/>
      <w:lang w:eastAsia="ja-JP"/>
    </w:rPr>
  </w:style>
  <w:style w:type="paragraph" w:customStyle="1" w:styleId="xl111">
    <w:name w:val="xl111"/>
    <w:basedOn w:val="Normal"/>
    <w:uiPriority w:val="99"/>
    <w:rsid w:val="004331F3"/>
    <w:pPr>
      <w:pBdr>
        <w:top w:val="single" w:sz="4" w:space="0" w:color="auto"/>
        <w:left w:val="single" w:sz="4" w:space="0" w:color="auto"/>
        <w:bottom w:val="single" w:sz="4" w:space="0" w:color="auto"/>
      </w:pBdr>
      <w:tabs>
        <w:tab w:val="clear" w:pos="851"/>
      </w:tabs>
      <w:spacing w:before="100" w:beforeAutospacing="1" w:after="100" w:afterAutospacing="1"/>
      <w:jc w:val="center"/>
    </w:pPr>
    <w:rPr>
      <w:rFonts w:ascii="Times New Roman" w:hAnsi="Times New Roman"/>
      <w:sz w:val="16"/>
      <w:szCs w:val="16"/>
      <w:lang w:eastAsia="ja-JP"/>
    </w:rPr>
  </w:style>
  <w:style w:type="paragraph" w:customStyle="1" w:styleId="xl112">
    <w:name w:val="xl112"/>
    <w:basedOn w:val="Normal"/>
    <w:uiPriority w:val="99"/>
    <w:rsid w:val="004331F3"/>
    <w:pPr>
      <w:pBdr>
        <w:top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sz w:val="16"/>
      <w:szCs w:val="16"/>
      <w:lang w:eastAsia="ja-JP"/>
    </w:rPr>
  </w:style>
  <w:style w:type="paragraph" w:customStyle="1" w:styleId="xl113">
    <w:name w:val="xl113"/>
    <w:basedOn w:val="Normal"/>
    <w:uiPriority w:val="99"/>
    <w:rsid w:val="004331F3"/>
    <w:pPr>
      <w:pBdr>
        <w:top w:val="single" w:sz="4" w:space="0" w:color="auto"/>
        <w:left w:val="single" w:sz="4" w:space="0" w:color="auto"/>
        <w:bottom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14">
    <w:name w:val="xl114"/>
    <w:basedOn w:val="Normal"/>
    <w:uiPriority w:val="99"/>
    <w:rsid w:val="004331F3"/>
    <w:pPr>
      <w:pBdr>
        <w:top w:val="single" w:sz="4" w:space="0" w:color="auto"/>
        <w:bottom w:val="single" w:sz="4" w:space="0" w:color="auto"/>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15">
    <w:name w:val="xl115"/>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sz w:val="16"/>
      <w:szCs w:val="16"/>
      <w:lang w:eastAsia="ja-JP"/>
    </w:rPr>
  </w:style>
  <w:style w:type="paragraph" w:customStyle="1" w:styleId="xl116">
    <w:name w:val="xl116"/>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ascii="Times New Roman" w:hAnsi="Times New Roman"/>
      <w:sz w:val="18"/>
      <w:szCs w:val="18"/>
      <w:lang w:eastAsia="ja-JP"/>
    </w:rPr>
  </w:style>
  <w:style w:type="paragraph" w:customStyle="1" w:styleId="xl117">
    <w:name w:val="xl117"/>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ascii="Times New Roman" w:hAnsi="Times New Roman"/>
      <w:sz w:val="18"/>
      <w:szCs w:val="18"/>
      <w:lang w:eastAsia="ja-JP"/>
    </w:rPr>
  </w:style>
  <w:style w:type="paragraph" w:customStyle="1" w:styleId="xl118">
    <w:name w:val="xl118"/>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b/>
      <w:bCs/>
      <w:sz w:val="24"/>
      <w:szCs w:val="24"/>
      <w:lang w:eastAsia="ja-JP"/>
    </w:rPr>
  </w:style>
  <w:style w:type="paragraph" w:customStyle="1" w:styleId="xl119">
    <w:name w:val="xl119"/>
    <w:basedOn w:val="Normal"/>
    <w:uiPriority w:val="99"/>
    <w:rsid w:val="004331F3"/>
    <w:pPr>
      <w:pBdr>
        <w:top w:val="single" w:sz="4" w:space="0" w:color="auto"/>
        <w:left w:val="single" w:sz="4" w:space="0" w:color="auto"/>
        <w:bottom w:val="single" w:sz="4" w:space="0" w:color="auto"/>
      </w:pBdr>
      <w:tabs>
        <w:tab w:val="clear" w:pos="851"/>
      </w:tabs>
      <w:spacing w:before="100" w:beforeAutospacing="1" w:after="100" w:afterAutospacing="1"/>
      <w:jc w:val="center"/>
    </w:pPr>
    <w:rPr>
      <w:rFonts w:ascii="Times New Roman" w:hAnsi="Times New Roman"/>
      <w:b/>
      <w:bCs/>
      <w:sz w:val="24"/>
      <w:szCs w:val="24"/>
      <w:lang w:eastAsia="ja-JP"/>
    </w:rPr>
  </w:style>
  <w:style w:type="paragraph" w:customStyle="1" w:styleId="xl120">
    <w:name w:val="xl120"/>
    <w:basedOn w:val="Normal"/>
    <w:uiPriority w:val="99"/>
    <w:rsid w:val="004331F3"/>
    <w:pPr>
      <w:pBdr>
        <w:top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b/>
      <w:bCs/>
      <w:sz w:val="24"/>
      <w:szCs w:val="24"/>
      <w:lang w:eastAsia="ja-JP"/>
    </w:rPr>
  </w:style>
  <w:style w:type="paragraph" w:customStyle="1" w:styleId="xl121">
    <w:name w:val="xl121"/>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sz w:val="24"/>
      <w:szCs w:val="24"/>
      <w:lang w:eastAsia="ja-JP"/>
    </w:rPr>
  </w:style>
  <w:style w:type="paragraph" w:customStyle="1" w:styleId="xl122">
    <w:name w:val="xl122"/>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center"/>
    </w:pPr>
    <w:rPr>
      <w:rFonts w:ascii="Times New Roman" w:hAnsi="Times New Roman"/>
      <w:b/>
      <w:bCs/>
      <w:sz w:val="24"/>
      <w:szCs w:val="24"/>
      <w:lang w:eastAsia="ja-JP"/>
    </w:rPr>
  </w:style>
  <w:style w:type="paragraph" w:customStyle="1" w:styleId="xl123">
    <w:name w:val="xl123"/>
    <w:basedOn w:val="Normal"/>
    <w:uiPriority w:val="99"/>
    <w:rsid w:val="004331F3"/>
    <w:pPr>
      <w:pBdr>
        <w:top w:val="single" w:sz="4" w:space="0" w:color="auto"/>
        <w:lef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24">
    <w:name w:val="xl124"/>
    <w:basedOn w:val="Normal"/>
    <w:uiPriority w:val="99"/>
    <w:rsid w:val="004331F3"/>
    <w:pPr>
      <w:pBdr>
        <w:top w:val="single" w:sz="4" w:space="0" w:color="auto"/>
      </w:pBdr>
      <w:tabs>
        <w:tab w:val="clear" w:pos="851"/>
      </w:tabs>
      <w:spacing w:before="100" w:beforeAutospacing="1" w:after="100" w:afterAutospacing="1"/>
      <w:jc w:val="left"/>
    </w:pPr>
    <w:rPr>
      <w:rFonts w:ascii="Times New Roman" w:hAnsi="Times New Roman"/>
      <w:color w:val="00B050"/>
      <w:sz w:val="24"/>
      <w:szCs w:val="24"/>
      <w:lang w:eastAsia="ja-JP"/>
    </w:rPr>
  </w:style>
  <w:style w:type="paragraph" w:customStyle="1" w:styleId="xl125">
    <w:name w:val="xl125"/>
    <w:basedOn w:val="Normal"/>
    <w:uiPriority w:val="99"/>
    <w:rsid w:val="004331F3"/>
    <w:pPr>
      <w:pBdr>
        <w:top w:val="single" w:sz="4" w:space="0" w:color="auto"/>
      </w:pBdr>
      <w:tabs>
        <w:tab w:val="clear" w:pos="851"/>
      </w:tabs>
      <w:spacing w:before="100" w:beforeAutospacing="1" w:after="100" w:afterAutospacing="1"/>
      <w:jc w:val="left"/>
    </w:pPr>
    <w:rPr>
      <w:rFonts w:ascii="Times New Roman" w:hAnsi="Times New Roman"/>
      <w:color w:val="0070C0"/>
      <w:sz w:val="24"/>
      <w:szCs w:val="24"/>
      <w:lang w:eastAsia="ja-JP"/>
    </w:rPr>
  </w:style>
  <w:style w:type="paragraph" w:customStyle="1" w:styleId="xl126">
    <w:name w:val="xl126"/>
    <w:basedOn w:val="Normal"/>
    <w:uiPriority w:val="99"/>
    <w:rsid w:val="004331F3"/>
    <w:pPr>
      <w:pBdr>
        <w:top w:val="single" w:sz="4" w:space="0" w:color="auto"/>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27">
    <w:name w:val="xl127"/>
    <w:basedOn w:val="Normal"/>
    <w:uiPriority w:val="99"/>
    <w:rsid w:val="004331F3"/>
    <w:pPr>
      <w:tabs>
        <w:tab w:val="clear" w:pos="851"/>
      </w:tabs>
      <w:spacing w:before="100" w:beforeAutospacing="1" w:after="100" w:afterAutospacing="1"/>
      <w:jc w:val="left"/>
    </w:pPr>
    <w:rPr>
      <w:rFonts w:ascii="Times New Roman" w:hAnsi="Times New Roman"/>
      <w:color w:val="00B050"/>
      <w:sz w:val="24"/>
      <w:szCs w:val="24"/>
      <w:lang w:eastAsia="ja-JP"/>
    </w:rPr>
  </w:style>
  <w:style w:type="paragraph" w:customStyle="1" w:styleId="xl128">
    <w:name w:val="xl128"/>
    <w:basedOn w:val="Normal"/>
    <w:uiPriority w:val="99"/>
    <w:rsid w:val="004331F3"/>
    <w:pPr>
      <w:pBdr>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29">
    <w:name w:val="xl129"/>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30">
    <w:name w:val="xl130"/>
    <w:basedOn w:val="Normal"/>
    <w:uiPriority w:val="99"/>
    <w:rsid w:val="004331F3"/>
    <w:pPr>
      <w:tabs>
        <w:tab w:val="clear" w:pos="851"/>
      </w:tabs>
      <w:spacing w:before="100" w:beforeAutospacing="1" w:after="100" w:afterAutospacing="1"/>
      <w:jc w:val="left"/>
    </w:pPr>
    <w:rPr>
      <w:rFonts w:ascii="Times New Roman" w:hAnsi="Times New Roman"/>
      <w:color w:val="FF0000"/>
      <w:sz w:val="24"/>
      <w:szCs w:val="24"/>
      <w:lang w:eastAsia="ja-JP"/>
    </w:rPr>
  </w:style>
  <w:style w:type="paragraph" w:customStyle="1" w:styleId="xl131">
    <w:name w:val="xl131"/>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sz w:val="24"/>
      <w:szCs w:val="24"/>
      <w:lang w:eastAsia="ja-JP"/>
    </w:rPr>
  </w:style>
  <w:style w:type="paragraph" w:customStyle="1" w:styleId="xl132">
    <w:name w:val="xl132"/>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sz w:val="24"/>
      <w:szCs w:val="24"/>
      <w:lang w:eastAsia="ja-JP"/>
    </w:rPr>
  </w:style>
  <w:style w:type="paragraph" w:customStyle="1" w:styleId="xl133">
    <w:name w:val="xl133"/>
    <w:basedOn w:val="Normal"/>
    <w:uiPriority w:val="99"/>
    <w:rsid w:val="004331F3"/>
    <w:pP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34">
    <w:name w:val="xl134"/>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sz w:val="24"/>
      <w:szCs w:val="24"/>
      <w:lang w:eastAsia="ja-JP"/>
    </w:rPr>
  </w:style>
  <w:style w:type="paragraph" w:customStyle="1" w:styleId="xl135">
    <w:name w:val="xl135"/>
    <w:basedOn w:val="Normal"/>
    <w:uiPriority w:val="99"/>
    <w:rsid w:val="004331F3"/>
    <w:pPr>
      <w:pBdr>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36">
    <w:name w:val="xl136"/>
    <w:basedOn w:val="Normal"/>
    <w:uiPriority w:val="99"/>
    <w:rsid w:val="004331F3"/>
    <w:pPr>
      <w:pBdr>
        <w:right w:val="single" w:sz="4" w:space="0" w:color="auto"/>
      </w:pBdr>
      <w:tabs>
        <w:tab w:val="clear" w:pos="851"/>
      </w:tabs>
      <w:spacing w:before="100" w:beforeAutospacing="1" w:after="100" w:afterAutospacing="1"/>
      <w:jc w:val="left"/>
    </w:pPr>
    <w:rPr>
      <w:rFonts w:ascii="Times New Roman" w:hAnsi="Times New Roman"/>
      <w:color w:val="FF0000"/>
      <w:sz w:val="24"/>
      <w:szCs w:val="24"/>
      <w:lang w:eastAsia="ja-JP"/>
    </w:rPr>
  </w:style>
  <w:style w:type="paragraph" w:customStyle="1" w:styleId="xl137">
    <w:name w:val="xl137"/>
    <w:basedOn w:val="Normal"/>
    <w:uiPriority w:val="99"/>
    <w:rsid w:val="004331F3"/>
    <w:pPr>
      <w:pBdr>
        <w:bottom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38">
    <w:name w:val="xl138"/>
    <w:basedOn w:val="Normal"/>
    <w:uiPriority w:val="99"/>
    <w:rsid w:val="004331F3"/>
    <w:pPr>
      <w:pBdr>
        <w:left w:val="single" w:sz="4" w:space="0" w:color="auto"/>
        <w:bottom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39">
    <w:name w:val="xl139"/>
    <w:basedOn w:val="Normal"/>
    <w:uiPriority w:val="99"/>
    <w:rsid w:val="004331F3"/>
    <w:pPr>
      <w:pBdr>
        <w:bottom w:val="single" w:sz="4" w:space="0" w:color="auto"/>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40">
    <w:name w:val="xl140"/>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41">
    <w:name w:val="xl141"/>
    <w:basedOn w:val="Normal"/>
    <w:uiPriority w:val="99"/>
    <w:rsid w:val="004331F3"/>
    <w:pPr>
      <w:pBdr>
        <w:top w:val="single" w:sz="4" w:space="0" w:color="auto"/>
        <w:bottom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42">
    <w:name w:val="xl142"/>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color w:val="FF0000"/>
      <w:sz w:val="24"/>
      <w:szCs w:val="24"/>
      <w:lang w:eastAsia="ja-JP"/>
    </w:rPr>
  </w:style>
  <w:style w:type="paragraph" w:customStyle="1" w:styleId="xl143">
    <w:name w:val="xl143"/>
    <w:basedOn w:val="Normal"/>
    <w:uiPriority w:val="99"/>
    <w:rsid w:val="004331F3"/>
    <w:pPr>
      <w:pBdr>
        <w:bottom w:val="single" w:sz="4" w:space="0" w:color="auto"/>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44">
    <w:name w:val="xl144"/>
    <w:basedOn w:val="Normal"/>
    <w:uiPriority w:val="99"/>
    <w:rsid w:val="004331F3"/>
    <w:pP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45">
    <w:name w:val="xl145"/>
    <w:basedOn w:val="Normal"/>
    <w:uiPriority w:val="99"/>
    <w:rsid w:val="004331F3"/>
    <w:pPr>
      <w:pBdr>
        <w:bottom w:val="single" w:sz="4" w:space="0" w:color="auto"/>
      </w:pBdr>
      <w:tabs>
        <w:tab w:val="clear" w:pos="851"/>
      </w:tabs>
      <w:spacing w:before="100" w:beforeAutospacing="1" w:after="100" w:afterAutospacing="1"/>
      <w:jc w:val="left"/>
    </w:pPr>
    <w:rPr>
      <w:rFonts w:ascii="Times New Roman" w:hAnsi="Times New Roman"/>
      <w:color w:val="00B0F0"/>
      <w:sz w:val="24"/>
      <w:szCs w:val="24"/>
      <w:lang w:eastAsia="ja-JP"/>
    </w:rPr>
  </w:style>
  <w:style w:type="paragraph" w:customStyle="1" w:styleId="xl146">
    <w:name w:val="xl146"/>
    <w:basedOn w:val="Normal"/>
    <w:uiPriority w:val="99"/>
    <w:rsid w:val="004331F3"/>
    <w:pPr>
      <w:pBdr>
        <w:top w:val="single" w:sz="4" w:space="0" w:color="auto"/>
        <w:bottom w:val="single" w:sz="4" w:space="0" w:color="auto"/>
      </w:pBdr>
      <w:tabs>
        <w:tab w:val="clear" w:pos="851"/>
      </w:tabs>
      <w:spacing w:before="100" w:beforeAutospacing="1" w:after="100" w:afterAutospacing="1"/>
      <w:jc w:val="left"/>
    </w:pPr>
    <w:rPr>
      <w:rFonts w:ascii="Times New Roman" w:hAnsi="Times New Roman"/>
      <w:color w:val="00B050"/>
      <w:sz w:val="24"/>
      <w:szCs w:val="24"/>
      <w:lang w:eastAsia="ja-JP"/>
    </w:rPr>
  </w:style>
  <w:style w:type="paragraph" w:customStyle="1" w:styleId="xl147">
    <w:name w:val="xl147"/>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48">
    <w:name w:val="xl148"/>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sz w:val="14"/>
      <w:szCs w:val="14"/>
      <w:lang w:eastAsia="ja-JP"/>
    </w:rPr>
  </w:style>
  <w:style w:type="paragraph" w:customStyle="1" w:styleId="xl149">
    <w:name w:val="xl149"/>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50">
    <w:name w:val="xl150"/>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sz w:val="24"/>
      <w:szCs w:val="24"/>
      <w:lang w:eastAsia="ja-JP"/>
    </w:rPr>
  </w:style>
  <w:style w:type="paragraph" w:customStyle="1" w:styleId="xl151">
    <w:name w:val="xl151"/>
    <w:basedOn w:val="Normal"/>
    <w:uiPriority w:val="99"/>
    <w:rsid w:val="004331F3"/>
    <w:pPr>
      <w:pBdr>
        <w:bottom w:val="single" w:sz="4" w:space="0" w:color="auto"/>
      </w:pBdr>
      <w:tabs>
        <w:tab w:val="clear" w:pos="851"/>
      </w:tabs>
      <w:spacing w:before="100" w:beforeAutospacing="1" w:after="100" w:afterAutospacing="1"/>
      <w:jc w:val="left"/>
    </w:pPr>
    <w:rPr>
      <w:rFonts w:ascii="Times New Roman" w:hAnsi="Times New Roman"/>
      <w:b/>
      <w:bCs/>
      <w:sz w:val="24"/>
      <w:szCs w:val="24"/>
      <w:lang w:eastAsia="ja-JP"/>
    </w:rPr>
  </w:style>
  <w:style w:type="paragraph" w:customStyle="1" w:styleId="xl152">
    <w:name w:val="xl152"/>
    <w:basedOn w:val="Normal"/>
    <w:uiPriority w:val="99"/>
    <w:rsid w:val="004331F3"/>
    <w:pPr>
      <w:pBdr>
        <w:bottom w:val="single" w:sz="4" w:space="0" w:color="auto"/>
      </w:pBdr>
      <w:tabs>
        <w:tab w:val="clear" w:pos="851"/>
      </w:tabs>
      <w:spacing w:before="100" w:beforeAutospacing="1" w:after="100" w:afterAutospacing="1"/>
      <w:jc w:val="left"/>
    </w:pPr>
    <w:rPr>
      <w:rFonts w:ascii="Times New Roman" w:hAnsi="Times New Roman"/>
      <w:sz w:val="16"/>
      <w:szCs w:val="16"/>
      <w:lang w:eastAsia="ja-JP"/>
    </w:rPr>
  </w:style>
  <w:style w:type="paragraph" w:customStyle="1" w:styleId="xl153">
    <w:name w:val="xl153"/>
    <w:basedOn w:val="Normal"/>
    <w:uiPriority w:val="99"/>
    <w:rsid w:val="004331F3"/>
    <w:pPr>
      <w:tabs>
        <w:tab w:val="clear" w:pos="851"/>
      </w:tabs>
      <w:spacing w:before="100" w:beforeAutospacing="1" w:after="100" w:afterAutospacing="1"/>
      <w:jc w:val="left"/>
    </w:pPr>
    <w:rPr>
      <w:rFonts w:ascii="Times New Roman" w:hAnsi="Times New Roman"/>
      <w:sz w:val="16"/>
      <w:szCs w:val="16"/>
      <w:lang w:eastAsia="ja-JP"/>
    </w:rPr>
  </w:style>
  <w:style w:type="paragraph" w:customStyle="1" w:styleId="xl154">
    <w:name w:val="xl154"/>
    <w:basedOn w:val="Normal"/>
    <w:uiPriority w:val="99"/>
    <w:rsid w:val="004331F3"/>
    <w:pPr>
      <w:tabs>
        <w:tab w:val="clear" w:pos="851"/>
      </w:tabs>
      <w:spacing w:before="100" w:beforeAutospacing="1" w:after="100" w:afterAutospacing="1"/>
      <w:jc w:val="left"/>
    </w:pPr>
    <w:rPr>
      <w:rFonts w:ascii="Times New Roman" w:hAnsi="Times New Roman"/>
      <w:sz w:val="16"/>
      <w:szCs w:val="16"/>
      <w:lang w:eastAsia="ja-JP"/>
    </w:rPr>
  </w:style>
  <w:style w:type="paragraph" w:customStyle="1" w:styleId="xl155">
    <w:name w:val="xl155"/>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color w:val="7030A0"/>
      <w:sz w:val="18"/>
      <w:szCs w:val="18"/>
      <w:lang w:eastAsia="ja-JP"/>
    </w:rPr>
  </w:style>
  <w:style w:type="paragraph" w:customStyle="1" w:styleId="xl156">
    <w:name w:val="xl156"/>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sz w:val="14"/>
      <w:szCs w:val="14"/>
      <w:lang w:eastAsia="ja-JP"/>
    </w:rPr>
  </w:style>
  <w:style w:type="paragraph" w:customStyle="1" w:styleId="xl157">
    <w:name w:val="xl157"/>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sz w:val="16"/>
      <w:szCs w:val="16"/>
      <w:lang w:eastAsia="ja-JP"/>
    </w:rPr>
  </w:style>
  <w:style w:type="paragraph" w:customStyle="1" w:styleId="xl158">
    <w:name w:val="xl158"/>
    <w:basedOn w:val="Normal"/>
    <w:uiPriority w:val="99"/>
    <w:rsid w:val="004331F3"/>
    <w:pPr>
      <w:pBdr>
        <w:top w:val="single" w:sz="4" w:space="0" w:color="auto"/>
        <w:bottom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59">
    <w:name w:val="xl159"/>
    <w:basedOn w:val="Normal"/>
    <w:uiPriority w:val="99"/>
    <w:rsid w:val="004331F3"/>
    <w:pPr>
      <w:tabs>
        <w:tab w:val="clear" w:pos="851"/>
      </w:tabs>
      <w:spacing w:before="100" w:beforeAutospacing="1" w:after="100" w:afterAutospacing="1"/>
      <w:jc w:val="left"/>
    </w:pPr>
    <w:rPr>
      <w:rFonts w:ascii="Times New Roman" w:hAnsi="Times New Roman"/>
      <w:b/>
      <w:bCs/>
      <w:sz w:val="24"/>
      <w:szCs w:val="24"/>
      <w:lang w:eastAsia="ja-JP"/>
    </w:rPr>
  </w:style>
  <w:style w:type="paragraph" w:customStyle="1" w:styleId="xl160">
    <w:name w:val="xl160"/>
    <w:basedOn w:val="Normal"/>
    <w:uiPriority w:val="99"/>
    <w:rsid w:val="004331F3"/>
    <w:pP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62">
    <w:name w:val="xl162"/>
    <w:basedOn w:val="Normal"/>
    <w:uiPriority w:val="99"/>
    <w:rsid w:val="004331F3"/>
    <w:pPr>
      <w:pBdr>
        <w:top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63">
    <w:name w:val="xl163"/>
    <w:basedOn w:val="Normal"/>
    <w:uiPriority w:val="99"/>
    <w:rsid w:val="004331F3"/>
    <w:pPr>
      <w:pBdr>
        <w:top w:val="single" w:sz="4" w:space="0" w:color="auto"/>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64">
    <w:name w:val="xl164"/>
    <w:basedOn w:val="Normal"/>
    <w:uiPriority w:val="99"/>
    <w:rsid w:val="004331F3"/>
    <w:pPr>
      <w:tabs>
        <w:tab w:val="clear" w:pos="851"/>
      </w:tabs>
      <w:spacing w:before="100" w:beforeAutospacing="1" w:after="100" w:afterAutospacing="1"/>
      <w:jc w:val="left"/>
    </w:pPr>
    <w:rPr>
      <w:rFonts w:ascii="Times New Roman" w:hAnsi="Times New Roman"/>
      <w:b/>
      <w:bCs/>
      <w:color w:val="0070C0"/>
      <w:sz w:val="24"/>
      <w:szCs w:val="24"/>
      <w:lang w:eastAsia="ja-JP"/>
    </w:rPr>
  </w:style>
  <w:style w:type="paragraph" w:customStyle="1" w:styleId="xl165">
    <w:name w:val="xl165"/>
    <w:basedOn w:val="Normal"/>
    <w:uiPriority w:val="99"/>
    <w:rsid w:val="004331F3"/>
    <w:pPr>
      <w:tabs>
        <w:tab w:val="clear" w:pos="851"/>
      </w:tabs>
      <w:spacing w:before="100" w:beforeAutospacing="1" w:after="100" w:afterAutospacing="1"/>
      <w:jc w:val="left"/>
    </w:pPr>
    <w:rPr>
      <w:rFonts w:ascii="Times New Roman" w:hAnsi="Times New Roman"/>
      <w:color w:val="0070C0"/>
      <w:sz w:val="24"/>
      <w:szCs w:val="24"/>
      <w:lang w:eastAsia="ja-JP"/>
    </w:rPr>
  </w:style>
  <w:style w:type="paragraph" w:customStyle="1" w:styleId="xl166">
    <w:name w:val="xl166"/>
    <w:basedOn w:val="Normal"/>
    <w:uiPriority w:val="99"/>
    <w:rsid w:val="004331F3"/>
    <w:pPr>
      <w:pBdr>
        <w:bottom w:val="single" w:sz="4" w:space="0" w:color="auto"/>
      </w:pBdr>
      <w:tabs>
        <w:tab w:val="clear" w:pos="851"/>
      </w:tabs>
      <w:spacing w:before="100" w:beforeAutospacing="1" w:after="100" w:afterAutospacing="1"/>
      <w:jc w:val="left"/>
    </w:pPr>
    <w:rPr>
      <w:rFonts w:ascii="Times New Roman" w:hAnsi="Times New Roman"/>
      <w:color w:val="0070C0"/>
      <w:sz w:val="24"/>
      <w:szCs w:val="24"/>
      <w:lang w:eastAsia="ja-JP"/>
    </w:rPr>
  </w:style>
  <w:style w:type="paragraph" w:customStyle="1" w:styleId="xl167">
    <w:name w:val="xl167"/>
    <w:basedOn w:val="Normal"/>
    <w:uiPriority w:val="99"/>
    <w:rsid w:val="004331F3"/>
    <w:pP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68">
    <w:name w:val="xl168"/>
    <w:basedOn w:val="Normal"/>
    <w:uiPriority w:val="99"/>
    <w:rsid w:val="004331F3"/>
    <w:pPr>
      <w:pBdr>
        <w:bottom w:val="single" w:sz="4" w:space="0" w:color="auto"/>
      </w:pBdr>
      <w:tabs>
        <w:tab w:val="clear" w:pos="851"/>
      </w:tabs>
      <w:spacing w:before="100" w:beforeAutospacing="1" w:after="100" w:afterAutospacing="1"/>
      <w:jc w:val="left"/>
    </w:pPr>
    <w:rPr>
      <w:rFonts w:ascii="Times New Roman" w:hAnsi="Times New Roman"/>
      <w:sz w:val="24"/>
      <w:szCs w:val="24"/>
      <w:u w:val="single"/>
      <w:lang w:eastAsia="ja-JP"/>
    </w:rPr>
  </w:style>
  <w:style w:type="paragraph" w:customStyle="1" w:styleId="xl169">
    <w:name w:val="xl169"/>
    <w:basedOn w:val="Normal"/>
    <w:uiPriority w:val="99"/>
    <w:rsid w:val="004331F3"/>
    <w:pPr>
      <w:tabs>
        <w:tab w:val="clear" w:pos="851"/>
      </w:tabs>
      <w:spacing w:before="100" w:beforeAutospacing="1" w:after="100" w:afterAutospacing="1"/>
      <w:jc w:val="left"/>
    </w:pPr>
    <w:rPr>
      <w:rFonts w:ascii="Times New Roman" w:hAnsi="Times New Roman"/>
      <w:color w:val="FFC000"/>
      <w:sz w:val="24"/>
      <w:szCs w:val="24"/>
      <w:lang w:eastAsia="ja-JP"/>
    </w:rPr>
  </w:style>
  <w:style w:type="paragraph" w:customStyle="1" w:styleId="xl170">
    <w:name w:val="xl170"/>
    <w:basedOn w:val="Normal"/>
    <w:uiPriority w:val="99"/>
    <w:rsid w:val="004331F3"/>
    <w:pPr>
      <w:pBdr>
        <w:left w:val="single" w:sz="4" w:space="0" w:color="auto"/>
        <w:bottom w:val="single" w:sz="4" w:space="0" w:color="auto"/>
      </w:pBdr>
      <w:tabs>
        <w:tab w:val="clear" w:pos="851"/>
      </w:tabs>
      <w:spacing w:before="100" w:beforeAutospacing="1" w:after="100" w:afterAutospacing="1"/>
      <w:jc w:val="left"/>
    </w:pPr>
    <w:rPr>
      <w:rFonts w:ascii="Times New Roman" w:hAnsi="Times New Roman"/>
      <w:b/>
      <w:bCs/>
      <w:sz w:val="24"/>
      <w:szCs w:val="24"/>
      <w:lang w:eastAsia="ja-JP"/>
    </w:rPr>
  </w:style>
  <w:style w:type="paragraph" w:customStyle="1" w:styleId="xl171">
    <w:name w:val="xl171"/>
    <w:basedOn w:val="Normal"/>
    <w:uiPriority w:val="99"/>
    <w:rsid w:val="004331F3"/>
    <w:pPr>
      <w:pBdr>
        <w:bottom w:val="single" w:sz="4" w:space="0" w:color="auto"/>
      </w:pBdr>
      <w:tabs>
        <w:tab w:val="clear" w:pos="851"/>
      </w:tabs>
      <w:spacing w:before="100" w:beforeAutospacing="1" w:after="100" w:afterAutospacing="1"/>
      <w:jc w:val="left"/>
    </w:pPr>
    <w:rPr>
      <w:rFonts w:ascii="Times New Roman" w:hAnsi="Times New Roman"/>
      <w:color w:val="FFC000"/>
      <w:sz w:val="24"/>
      <w:szCs w:val="24"/>
      <w:lang w:eastAsia="ja-JP"/>
    </w:rPr>
  </w:style>
  <w:style w:type="paragraph" w:customStyle="1" w:styleId="xl172">
    <w:name w:val="xl172"/>
    <w:basedOn w:val="Normal"/>
    <w:uiPriority w:val="99"/>
    <w:rsid w:val="004331F3"/>
    <w:pPr>
      <w:pBdr>
        <w:top w:val="single" w:sz="4" w:space="0" w:color="auto"/>
        <w:left w:val="single" w:sz="4" w:space="0" w:color="auto"/>
      </w:pBdr>
      <w:tabs>
        <w:tab w:val="clear" w:pos="851"/>
      </w:tabs>
      <w:spacing w:before="100" w:beforeAutospacing="1" w:after="100" w:afterAutospacing="1"/>
      <w:jc w:val="left"/>
    </w:pPr>
    <w:rPr>
      <w:rFonts w:ascii="Times New Roman" w:hAnsi="Times New Roman"/>
      <w:b/>
      <w:bCs/>
      <w:color w:val="00B050"/>
      <w:sz w:val="24"/>
      <w:szCs w:val="24"/>
      <w:lang w:eastAsia="ja-JP"/>
    </w:rPr>
  </w:style>
  <w:style w:type="paragraph" w:customStyle="1" w:styleId="xl173">
    <w:name w:val="xl173"/>
    <w:basedOn w:val="Normal"/>
    <w:uiPriority w:val="99"/>
    <w:rsid w:val="004331F3"/>
    <w:pPr>
      <w:pBdr>
        <w:top w:val="single" w:sz="4" w:space="0" w:color="auto"/>
      </w:pBdr>
      <w:tabs>
        <w:tab w:val="clear" w:pos="851"/>
      </w:tabs>
      <w:spacing w:before="100" w:beforeAutospacing="1" w:after="100" w:afterAutospacing="1"/>
      <w:jc w:val="left"/>
    </w:pPr>
    <w:rPr>
      <w:rFonts w:ascii="Times New Roman" w:hAnsi="Times New Roman"/>
      <w:b/>
      <w:bCs/>
      <w:color w:val="00B050"/>
      <w:sz w:val="24"/>
      <w:szCs w:val="24"/>
      <w:lang w:eastAsia="ja-JP"/>
    </w:rPr>
  </w:style>
  <w:style w:type="paragraph" w:customStyle="1" w:styleId="xl174">
    <w:name w:val="xl174"/>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color w:val="0070C0"/>
      <w:sz w:val="24"/>
      <w:szCs w:val="24"/>
      <w:lang w:eastAsia="ja-JP"/>
    </w:rPr>
  </w:style>
  <w:style w:type="paragraph" w:customStyle="1" w:styleId="xl175">
    <w:name w:val="xl175"/>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ascii="Times New Roman" w:hAnsi="Times New Roman"/>
      <w:color w:val="0070C0"/>
      <w:sz w:val="24"/>
      <w:szCs w:val="24"/>
      <w:lang w:eastAsia="ja-JP"/>
    </w:rPr>
  </w:style>
  <w:style w:type="paragraph" w:customStyle="1" w:styleId="xl176">
    <w:name w:val="xl176"/>
    <w:basedOn w:val="Normal"/>
    <w:uiPriority w:val="99"/>
    <w:rsid w:val="004331F3"/>
    <w:pPr>
      <w:pBdr>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77">
    <w:name w:val="xl177"/>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color w:val="00B050"/>
      <w:sz w:val="24"/>
      <w:szCs w:val="24"/>
      <w:lang w:eastAsia="ja-JP"/>
    </w:rPr>
  </w:style>
  <w:style w:type="paragraph" w:customStyle="1" w:styleId="xl178">
    <w:name w:val="xl178"/>
    <w:basedOn w:val="Normal"/>
    <w:uiPriority w:val="99"/>
    <w:rsid w:val="004331F3"/>
    <w:pPr>
      <w:pBdr>
        <w:right w:val="single" w:sz="4" w:space="0" w:color="auto"/>
      </w:pBdr>
      <w:tabs>
        <w:tab w:val="clear" w:pos="851"/>
      </w:tabs>
      <w:spacing w:before="100" w:beforeAutospacing="1" w:after="100" w:afterAutospacing="1"/>
      <w:jc w:val="left"/>
    </w:pPr>
    <w:rPr>
      <w:rFonts w:ascii="Times New Roman" w:hAnsi="Times New Roman"/>
      <w:color w:val="00B050"/>
      <w:sz w:val="24"/>
      <w:szCs w:val="24"/>
      <w:lang w:eastAsia="ja-JP"/>
    </w:rPr>
  </w:style>
  <w:style w:type="paragraph" w:customStyle="1" w:styleId="xl179">
    <w:name w:val="xl179"/>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sz w:val="16"/>
      <w:szCs w:val="16"/>
      <w:lang w:eastAsia="ja-JP"/>
    </w:rPr>
  </w:style>
  <w:style w:type="paragraph" w:customStyle="1" w:styleId="xl180">
    <w:name w:val="xl180"/>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sz w:val="14"/>
      <w:szCs w:val="14"/>
      <w:lang w:eastAsia="ja-JP"/>
    </w:rPr>
  </w:style>
  <w:style w:type="paragraph" w:customStyle="1" w:styleId="xl181">
    <w:name w:val="xl181"/>
    <w:basedOn w:val="Normal"/>
    <w:uiPriority w:val="99"/>
    <w:rsid w:val="004331F3"/>
    <w:pPr>
      <w:pBdr>
        <w:left w:val="single" w:sz="4" w:space="0" w:color="auto"/>
      </w:pBdr>
      <w:tabs>
        <w:tab w:val="clear" w:pos="851"/>
      </w:tabs>
      <w:spacing w:before="100" w:beforeAutospacing="1" w:after="100" w:afterAutospacing="1"/>
      <w:jc w:val="left"/>
    </w:pPr>
    <w:rPr>
      <w:rFonts w:ascii="Times New Roman" w:hAnsi="Times New Roman"/>
      <w:b/>
      <w:bCs/>
      <w:sz w:val="18"/>
      <w:szCs w:val="18"/>
      <w:lang w:eastAsia="ja-JP"/>
    </w:rPr>
  </w:style>
  <w:style w:type="paragraph" w:customStyle="1" w:styleId="xl182">
    <w:name w:val="xl182"/>
    <w:basedOn w:val="Normal"/>
    <w:uiPriority w:val="99"/>
    <w:rsid w:val="004331F3"/>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xl183">
    <w:name w:val="xl183"/>
    <w:basedOn w:val="Normal"/>
    <w:uiPriority w:val="99"/>
    <w:rsid w:val="004331F3"/>
    <w:pPr>
      <w:pBdr>
        <w:left w:val="single" w:sz="4" w:space="0" w:color="auto"/>
        <w:bottom w:val="single" w:sz="4" w:space="0" w:color="auto"/>
      </w:pBdr>
      <w:tabs>
        <w:tab w:val="clear" w:pos="851"/>
      </w:tabs>
      <w:spacing w:before="100" w:beforeAutospacing="1" w:after="100" w:afterAutospacing="1"/>
      <w:jc w:val="left"/>
    </w:pPr>
    <w:rPr>
      <w:rFonts w:ascii="Times New Roman" w:hAnsi="Times New Roman"/>
      <w:sz w:val="24"/>
      <w:szCs w:val="24"/>
      <w:lang w:eastAsia="ja-JP"/>
    </w:rPr>
  </w:style>
  <w:style w:type="paragraph" w:customStyle="1" w:styleId="FaxText">
    <w:name w:val="FaxText"/>
    <w:basedOn w:val="Normal"/>
    <w:uiPriority w:val="99"/>
    <w:rsid w:val="004331F3"/>
    <w:pPr>
      <w:tabs>
        <w:tab w:val="clear" w:pos="851"/>
      </w:tabs>
      <w:spacing w:after="240"/>
      <w:jc w:val="left"/>
    </w:pPr>
    <w:rPr>
      <w:rFonts w:ascii="Arial Narrow" w:hAnsi="Arial Narrow"/>
      <w:sz w:val="24"/>
    </w:rPr>
  </w:style>
  <w:style w:type="paragraph" w:customStyle="1" w:styleId="FR4">
    <w:name w:val="FR4"/>
    <w:uiPriority w:val="99"/>
    <w:rsid w:val="004331F3"/>
    <w:pPr>
      <w:widowControl w:val="0"/>
      <w:autoSpaceDE w:val="0"/>
      <w:autoSpaceDN w:val="0"/>
      <w:adjustRightInd w:val="0"/>
      <w:spacing w:before="500" w:line="256" w:lineRule="auto"/>
      <w:ind w:right="1000"/>
      <w:jc w:val="center"/>
    </w:pPr>
    <w:rPr>
      <w:rFonts w:ascii="Arial" w:hAnsi="Arial" w:cs="Arial"/>
      <w:sz w:val="28"/>
      <w:szCs w:val="28"/>
      <w:lang w:val="en-US" w:eastAsia="el-GR"/>
    </w:rPr>
  </w:style>
  <w:style w:type="paragraph" w:customStyle="1" w:styleId="FR5">
    <w:name w:val="FR5"/>
    <w:uiPriority w:val="99"/>
    <w:rsid w:val="004331F3"/>
    <w:pPr>
      <w:widowControl w:val="0"/>
      <w:autoSpaceDE w:val="0"/>
      <w:autoSpaceDN w:val="0"/>
      <w:adjustRightInd w:val="0"/>
      <w:spacing w:before="420" w:line="316" w:lineRule="auto"/>
      <w:jc w:val="both"/>
    </w:pPr>
    <w:rPr>
      <w:sz w:val="18"/>
      <w:szCs w:val="18"/>
      <w:lang w:val="en-US" w:eastAsia="el-GR"/>
    </w:rPr>
  </w:style>
  <w:style w:type="paragraph" w:customStyle="1" w:styleId="FR3">
    <w:name w:val="FR3"/>
    <w:uiPriority w:val="99"/>
    <w:rsid w:val="004331F3"/>
    <w:pPr>
      <w:widowControl w:val="0"/>
      <w:autoSpaceDE w:val="0"/>
      <w:autoSpaceDN w:val="0"/>
      <w:adjustRightInd w:val="0"/>
      <w:spacing w:before="160"/>
    </w:pPr>
    <w:rPr>
      <w:b/>
      <w:bCs/>
      <w:sz w:val="28"/>
      <w:szCs w:val="28"/>
      <w:lang w:val="en-US" w:eastAsia="el-GR"/>
    </w:rPr>
  </w:style>
  <w:style w:type="paragraph" w:customStyle="1" w:styleId="Style3">
    <w:name w:val="Style 3"/>
    <w:uiPriority w:val="99"/>
    <w:rsid w:val="004331F3"/>
    <w:pPr>
      <w:widowControl w:val="0"/>
      <w:autoSpaceDE w:val="0"/>
      <w:autoSpaceDN w:val="0"/>
      <w:spacing w:before="252"/>
      <w:jc w:val="center"/>
    </w:pPr>
    <w:rPr>
      <w:rFonts w:ascii="Garamond" w:hAnsi="Garamond" w:cs="Garamond"/>
      <w:sz w:val="22"/>
      <w:szCs w:val="22"/>
      <w:lang w:val="en-US" w:eastAsia="en-US"/>
    </w:rPr>
  </w:style>
  <w:style w:type="paragraph" w:customStyle="1" w:styleId="Body">
    <w:name w:val="Body"/>
    <w:rsid w:val="004331F3"/>
    <w:rPr>
      <w:rFonts w:ascii="Calibri" w:eastAsia="Calibri" w:hAnsi="Calibri" w:cs="Calibri"/>
      <w:color w:val="000000"/>
      <w:sz w:val="24"/>
      <w:szCs w:val="24"/>
      <w:u w:color="000000"/>
      <w:lang w:val="en-US" w:eastAsia="en-US"/>
    </w:rPr>
  </w:style>
  <w:style w:type="character" w:customStyle="1" w:styleId="CharChar4">
    <w:name w:val="Char Char4"/>
    <w:rsid w:val="004331F3"/>
    <w:rPr>
      <w:rFonts w:ascii="Cambria" w:hAnsi="Cambria" w:hint="default"/>
      <w:b/>
      <w:bCs/>
      <w:i/>
      <w:iCs/>
      <w:sz w:val="28"/>
      <w:szCs w:val="28"/>
    </w:rPr>
  </w:style>
  <w:style w:type="character" w:customStyle="1" w:styleId="CharChar3">
    <w:name w:val="Char Char3"/>
    <w:rsid w:val="004331F3"/>
    <w:rPr>
      <w:lang w:val="en-IE" w:eastAsia="en-US"/>
    </w:rPr>
  </w:style>
  <w:style w:type="character" w:customStyle="1" w:styleId="FontStyle30">
    <w:name w:val="Font Style30"/>
    <w:uiPriority w:val="99"/>
    <w:rsid w:val="004331F3"/>
    <w:rPr>
      <w:rFonts w:ascii="Arial" w:hAnsi="Arial" w:cs="Arial" w:hint="default"/>
      <w:sz w:val="20"/>
      <w:szCs w:val="20"/>
    </w:rPr>
  </w:style>
  <w:style w:type="character" w:customStyle="1" w:styleId="a0">
    <w:name w:val="吹き出し (文字)"/>
    <w:uiPriority w:val="99"/>
    <w:rsid w:val="004331F3"/>
    <w:rPr>
      <w:rFonts w:ascii="Arial" w:eastAsia="MS Gothic" w:hAnsi="Arial" w:cs="Arial" w:hint="default"/>
      <w:sz w:val="18"/>
      <w:lang w:val="en-GB" w:eastAsia="en-US"/>
    </w:rPr>
  </w:style>
  <w:style w:type="character" w:customStyle="1" w:styleId="a1">
    <w:name w:val="日付 (文字)"/>
    <w:rsid w:val="004331F3"/>
    <w:rPr>
      <w:rFonts w:ascii="Arial" w:hAnsi="Arial" w:cs="Arial" w:hint="default"/>
      <w:sz w:val="22"/>
      <w:lang w:val="en-GB" w:eastAsia="en-US"/>
    </w:rPr>
  </w:style>
  <w:style w:type="character" w:customStyle="1" w:styleId="a2">
    <w:name w:val="コメント文字列 (文字)"/>
    <w:uiPriority w:val="99"/>
    <w:rsid w:val="004331F3"/>
    <w:rPr>
      <w:rFonts w:ascii="Arial" w:eastAsia="MS Mincho" w:hAnsi="Arial" w:cs="Arial" w:hint="default"/>
      <w:w w:val="103"/>
      <w:lang w:val="en-GB" w:eastAsia="en-US"/>
    </w:rPr>
  </w:style>
  <w:style w:type="character" w:customStyle="1" w:styleId="a3">
    <w:name w:val="脚注文字列 (文字)"/>
    <w:aliases w:val="DNV-FT (文字),DNV-FT Char Char (文字),footnote text (文字),Char1 (文字),fn (文字),ft (文字),ALTS FOOTNOTE (文字),Footnote Text Char1 (文字),Footnote Text Char Char1 (文字),Footnote Text Char4 Char Char (文字),Footnote Text Char1 Char1 Char1 Char (文字)"/>
    <w:rsid w:val="004331F3"/>
    <w:rPr>
      <w:rFonts w:ascii="Arial" w:hAnsi="Arial" w:cs="Times New Roman" w:hint="default"/>
      <w:sz w:val="18"/>
      <w:lang w:val="en-GB" w:eastAsia="en-US"/>
    </w:rPr>
  </w:style>
  <w:style w:type="character" w:customStyle="1" w:styleId="13">
    <w:name w:val="1字(ぶら下げ) (文字)"/>
    <w:uiPriority w:val="99"/>
    <w:rsid w:val="004331F3"/>
    <w:rPr>
      <w:rFonts w:ascii="Arial" w:eastAsia="MS Gothic" w:hAnsi="Arial" w:cs="Times New Roman" w:hint="default"/>
      <w:sz w:val="22"/>
    </w:rPr>
  </w:style>
  <w:style w:type="character" w:customStyle="1" w:styleId="a4">
    <w:name w:val="太字"/>
    <w:uiPriority w:val="99"/>
    <w:qFormat/>
    <w:rsid w:val="004331F3"/>
    <w:rPr>
      <w:rFonts w:ascii="Arial" w:eastAsia="MS Gothic" w:hAnsi="Arial" w:cs="Arial" w:hint="default"/>
      <w:b/>
      <w:bCs w:val="0"/>
    </w:rPr>
  </w:style>
  <w:style w:type="character" w:customStyle="1" w:styleId="a5">
    <w:name w:val="コメント内容 (文字)"/>
    <w:semiHidden/>
    <w:rsid w:val="004331F3"/>
    <w:rPr>
      <w:rFonts w:ascii="Arial" w:eastAsia="MS Mincho" w:hAnsi="Arial" w:cs="Helvetica" w:hint="default"/>
      <w:b/>
      <w:bCs/>
      <w:w w:val="103"/>
      <w:sz w:val="22"/>
      <w:lang w:val="en-GB" w:eastAsia="en-US"/>
    </w:rPr>
  </w:style>
  <w:style w:type="character" w:customStyle="1" w:styleId="st1">
    <w:name w:val="st1"/>
    <w:rsid w:val="004331F3"/>
  </w:style>
  <w:style w:type="character" w:customStyle="1" w:styleId="vessel1">
    <w:name w:val="vessel1"/>
    <w:rsid w:val="004331F3"/>
    <w:rPr>
      <w:b/>
      <w:bCs/>
    </w:rPr>
  </w:style>
  <w:style w:type="character" w:customStyle="1" w:styleId="BodyTextIndent3Char1">
    <w:name w:val="Body Text Indent 3 Char1"/>
    <w:uiPriority w:val="99"/>
    <w:semiHidden/>
    <w:rsid w:val="004331F3"/>
    <w:rPr>
      <w:rFonts w:ascii="Arial" w:hAnsi="Arial" w:cs="Arial" w:hint="default"/>
      <w:sz w:val="16"/>
      <w:szCs w:val="16"/>
      <w:lang w:eastAsia="en-US"/>
    </w:rPr>
  </w:style>
  <w:style w:type="character" w:customStyle="1" w:styleId="PlainTextChar1">
    <w:name w:val="Plain Text Char1"/>
    <w:uiPriority w:val="99"/>
    <w:semiHidden/>
    <w:rsid w:val="004331F3"/>
    <w:rPr>
      <w:rFonts w:ascii="Courier New" w:hAnsi="Courier New" w:cs="Courier New" w:hint="default"/>
      <w:lang w:eastAsia="en-US"/>
    </w:rPr>
  </w:style>
  <w:style w:type="character" w:customStyle="1" w:styleId="DocumentMapChar1">
    <w:name w:val="Document Map Char1"/>
    <w:uiPriority w:val="99"/>
    <w:semiHidden/>
    <w:rsid w:val="004331F3"/>
    <w:rPr>
      <w:rFonts w:ascii="Tahoma" w:hAnsi="Tahoma" w:cs="Tahoma" w:hint="default"/>
      <w:sz w:val="16"/>
      <w:szCs w:val="16"/>
      <w:lang w:eastAsia="en-US"/>
    </w:rPr>
  </w:style>
  <w:style w:type="character" w:customStyle="1" w:styleId="31">
    <w:name w:val="本文インデント 3 (文字)1"/>
    <w:uiPriority w:val="99"/>
    <w:semiHidden/>
    <w:rsid w:val="004331F3"/>
    <w:rPr>
      <w:rFonts w:ascii="Arial" w:hAnsi="Arial" w:cs="Arial" w:hint="default"/>
      <w:sz w:val="16"/>
      <w:szCs w:val="16"/>
      <w:lang w:val="en-GB" w:eastAsia="en-US"/>
    </w:rPr>
  </w:style>
  <w:style w:type="character" w:customStyle="1" w:styleId="14">
    <w:name w:val="書式なし (文字)1"/>
    <w:uiPriority w:val="99"/>
    <w:semiHidden/>
    <w:rsid w:val="004331F3"/>
    <w:rPr>
      <w:rFonts w:ascii="MS Mincho" w:eastAsia="MS Mincho" w:hAnsi="Courier New" w:cs="Courier New" w:hint="eastAsia"/>
      <w:sz w:val="21"/>
      <w:szCs w:val="21"/>
      <w:lang w:val="en-GB" w:eastAsia="en-US"/>
    </w:rPr>
  </w:style>
  <w:style w:type="character" w:customStyle="1" w:styleId="15">
    <w:name w:val="見出しマップ (文字)1"/>
    <w:uiPriority w:val="99"/>
    <w:semiHidden/>
    <w:rsid w:val="004331F3"/>
    <w:rPr>
      <w:rFonts w:ascii="MS UI Gothic" w:eastAsia="MS UI Gothic" w:hAnsi="Arial" w:hint="eastAsia"/>
      <w:sz w:val="18"/>
      <w:szCs w:val="18"/>
      <w:lang w:val="en-GB" w:eastAsia="en-US"/>
    </w:rPr>
  </w:style>
  <w:style w:type="character" w:customStyle="1" w:styleId="FootnoteReference1">
    <w:name w:val="Footnote Reference1"/>
    <w:rsid w:val="004331F3"/>
    <w:rPr>
      <w:vertAlign w:val="superscript"/>
    </w:rPr>
  </w:style>
  <w:style w:type="character" w:customStyle="1" w:styleId="FootnoteCharacters">
    <w:name w:val="Footnote Characters"/>
    <w:rsid w:val="004331F3"/>
  </w:style>
  <w:style w:type="character" w:customStyle="1" w:styleId="BodyTextChar1">
    <w:name w:val="Body Text Char1"/>
    <w:aliases w:val="DNV-Body Char1"/>
    <w:basedOn w:val="DefaultParagraphFont"/>
    <w:semiHidden/>
    <w:rsid w:val="004331F3"/>
    <w:rPr>
      <w:rFonts w:ascii="Arial" w:hAnsi="Arial" w:cs="Arial" w:hint="default"/>
      <w:sz w:val="22"/>
      <w:lang w:eastAsia="en-US"/>
    </w:rPr>
  </w:style>
  <w:style w:type="character" w:customStyle="1" w:styleId="CommentTextChar1">
    <w:name w:val="Comment Text Char1"/>
    <w:basedOn w:val="DefaultParagraphFont"/>
    <w:uiPriority w:val="99"/>
    <w:semiHidden/>
    <w:rsid w:val="004331F3"/>
    <w:rPr>
      <w:rFonts w:ascii="Arial" w:hAnsi="Arial" w:cs="Arial" w:hint="default"/>
      <w:lang w:eastAsia="en-US"/>
    </w:rPr>
  </w:style>
  <w:style w:type="character" w:customStyle="1" w:styleId="CommentSubjectChar1">
    <w:name w:val="Comment Subject Char1"/>
    <w:basedOn w:val="CommentTextChar1"/>
    <w:uiPriority w:val="99"/>
    <w:semiHidden/>
    <w:rsid w:val="004331F3"/>
    <w:rPr>
      <w:rFonts w:ascii="Arial" w:hAnsi="Arial" w:cs="Arial" w:hint="default"/>
      <w:b/>
      <w:bCs/>
      <w:lang w:eastAsia="en-US"/>
    </w:rPr>
  </w:style>
  <w:style w:type="character" w:customStyle="1" w:styleId="Sascha">
    <w:name w:val="Sascha"/>
    <w:qFormat/>
    <w:rsid w:val="004331F3"/>
    <w:rPr>
      <w:rFonts w:ascii="Arial" w:hAnsi="Arial" w:cs="Arial" w:hint="default"/>
      <w:caps w:val="0"/>
      <w:smallCaps w:val="0"/>
      <w:strike w:val="0"/>
      <w:dstrike w:val="0"/>
      <w:vanish w:val="0"/>
      <w:webHidden w:val="0"/>
      <w:color w:val="auto"/>
      <w:spacing w:val="0"/>
      <w:w w:val="100"/>
      <w:position w:val="0"/>
      <w:sz w:val="22"/>
      <w:szCs w:val="22"/>
      <w:u w:val="none"/>
      <w:effect w:val="none"/>
      <w:vertAlign w:val="baseline"/>
      <w:specVanish w:val="0"/>
    </w:rPr>
  </w:style>
  <w:style w:type="character" w:customStyle="1" w:styleId="CharacterStyle1">
    <w:name w:val="Character Style 1"/>
    <w:rsid w:val="004331F3"/>
    <w:rPr>
      <w:rFonts w:ascii="Garamond" w:hAnsi="Garamond" w:hint="default"/>
      <w:sz w:val="22"/>
    </w:rPr>
  </w:style>
  <w:style w:type="table" w:customStyle="1" w:styleId="TableGrid21">
    <w:name w:val="Table Grid21"/>
    <w:basedOn w:val="TableNormal"/>
    <w:rsid w:val="004331F3"/>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4331F3"/>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rsid w:val="004331F3"/>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4331F3"/>
    <w:pPr>
      <w:jc w:val="both"/>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4331F3"/>
    <w:pPr>
      <w:jc w:val="both"/>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4331F3"/>
    <w:pPr>
      <w:jc w:val="both"/>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rsid w:val="004331F3"/>
    <w:pPr>
      <w:jc w:val="both"/>
    </w:pPr>
    <w:rPr>
      <w:rFonts w:ascii="Arial" w:eastAsia="MS Mincho"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TableNormal"/>
    <w:rsid w:val="004331F3"/>
    <w:rPr>
      <w:rFonts w:ascii="Arial" w:eastAsia="MS Mincho"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rsid w:val="004331F3"/>
    <w:pPr>
      <w:jc w:val="both"/>
    </w:pPr>
    <w:rPr>
      <w:rFonts w:ascii="Arial" w:eastAsia="MS Mincho"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rsid w:val="004331F3"/>
    <w:pPr>
      <w:jc w:val="both"/>
    </w:pPr>
    <w:rPr>
      <w:rFonts w:ascii="Arial" w:eastAsia="MS Mincho"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rsid w:val="004331F3"/>
    <w:pPr>
      <w:jc w:val="both"/>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rsid w:val="004331F3"/>
    <w:pPr>
      <w:jc w:val="both"/>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4331F3"/>
    <w:pPr>
      <w:jc w:val="both"/>
    </w:pPr>
    <w:rPr>
      <w:rFonts w:ascii="Arial" w:eastAsia="MS Mincho"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4331F3"/>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uiPriority w:val="39"/>
    <w:rsid w:val="004331F3"/>
    <w:rPr>
      <w:rFonts w:ascii="Calibri" w:eastAsia="SimSun" w:hAnsi="Calibri" w:cs="Arial"/>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rsid w:val="004331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4331F3"/>
    <w:pPr>
      <w:jc w:val="both"/>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rsid w:val="004331F3"/>
    <w:pPr>
      <w:jc w:val="both"/>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rsid w:val="004331F3"/>
    <w:pPr>
      <w:jc w:val="both"/>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rsid w:val="004331F3"/>
    <w:pPr>
      <w:jc w:val="both"/>
    </w:pPr>
    <w:rPr>
      <w:rFonts w:ascii="Arial" w:eastAsia="MS Mincho"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
    <w:name w:val="Tabellenraster11"/>
    <w:basedOn w:val="TableNormal"/>
    <w:rsid w:val="004331F3"/>
    <w:rPr>
      <w:rFonts w:ascii="Arial" w:eastAsia="MS Mincho"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rsid w:val="004331F3"/>
    <w:pPr>
      <w:jc w:val="both"/>
    </w:pPr>
    <w:rPr>
      <w:rFonts w:ascii="Arial" w:eastAsia="MS Mincho"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rsid w:val="004331F3"/>
    <w:pPr>
      <w:jc w:val="both"/>
    </w:pPr>
    <w:rPr>
      <w:rFonts w:ascii="Arial" w:eastAsia="MS Mincho"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rsid w:val="004331F3"/>
    <w:pPr>
      <w:jc w:val="both"/>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rsid w:val="004331F3"/>
    <w:pPr>
      <w:jc w:val="both"/>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rsid w:val="004331F3"/>
    <w:pPr>
      <w:jc w:val="both"/>
    </w:pPr>
    <w:rPr>
      <w:rFonts w:ascii="Arial" w:eastAsia="MS Mincho"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2"/>
    <w:basedOn w:val="Normal"/>
    <w:rsid w:val="004331F3"/>
    <w:pPr>
      <w:tabs>
        <w:tab w:val="clear" w:pos="851"/>
      </w:tabs>
      <w:jc w:val="left"/>
    </w:pPr>
    <w:rPr>
      <w:rFonts w:ascii="Times New Roman" w:eastAsia="MS Mincho" w:hAnsi="Times New Roman"/>
      <w:sz w:val="24"/>
      <w:szCs w:val="24"/>
      <w:lang w:val="pl-PL" w:eastAsia="pl-PL"/>
    </w:rPr>
  </w:style>
  <w:style w:type="numbering" w:customStyle="1" w:styleId="IMOAlllevels">
    <w:name w:val="IMO All levels"/>
    <w:uiPriority w:val="99"/>
    <w:rsid w:val="004331F3"/>
    <w:pPr>
      <w:numPr>
        <w:numId w:val="5"/>
      </w:numPr>
    </w:pPr>
  </w:style>
  <w:style w:type="table" w:customStyle="1" w:styleId="TableGrid15">
    <w:name w:val="Table Grid15"/>
    <w:basedOn w:val="TableNormal"/>
    <w:uiPriority w:val="59"/>
    <w:rsid w:val="004331F3"/>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331F3"/>
  </w:style>
  <w:style w:type="character" w:styleId="Emphasis">
    <w:name w:val="Emphasis"/>
    <w:uiPriority w:val="20"/>
    <w:qFormat/>
    <w:rsid w:val="004331F3"/>
    <w:rPr>
      <w:i/>
      <w:iCs/>
    </w:rPr>
  </w:style>
  <w:style w:type="numbering" w:customStyle="1" w:styleId="NoList11">
    <w:name w:val="No List11"/>
    <w:next w:val="NoList"/>
    <w:semiHidden/>
    <w:rsid w:val="004331F3"/>
  </w:style>
  <w:style w:type="character" w:styleId="Strong">
    <w:name w:val="Strong"/>
    <w:qFormat/>
    <w:rsid w:val="004331F3"/>
    <w:rPr>
      <w:b/>
      <w:bCs/>
    </w:rPr>
  </w:style>
  <w:style w:type="numbering" w:customStyle="1" w:styleId="NoList111">
    <w:name w:val="No List111"/>
    <w:next w:val="NoList"/>
    <w:uiPriority w:val="99"/>
    <w:semiHidden/>
    <w:unhideWhenUsed/>
    <w:rsid w:val="004331F3"/>
  </w:style>
  <w:style w:type="numbering" w:customStyle="1" w:styleId="NoList1111">
    <w:name w:val="No List1111"/>
    <w:next w:val="NoList"/>
    <w:uiPriority w:val="99"/>
    <w:semiHidden/>
    <w:rsid w:val="004331F3"/>
  </w:style>
  <w:style w:type="numbering" w:customStyle="1" w:styleId="NoList11111">
    <w:name w:val="No List11111"/>
    <w:next w:val="NoList"/>
    <w:uiPriority w:val="99"/>
    <w:semiHidden/>
    <w:unhideWhenUsed/>
    <w:rsid w:val="004331F3"/>
  </w:style>
  <w:style w:type="numbering" w:customStyle="1" w:styleId="NoList111111">
    <w:name w:val="No List111111"/>
    <w:next w:val="NoList"/>
    <w:uiPriority w:val="99"/>
    <w:semiHidden/>
    <w:unhideWhenUsed/>
    <w:rsid w:val="004331F3"/>
  </w:style>
  <w:style w:type="numbering" w:customStyle="1" w:styleId="NoList21">
    <w:name w:val="No List21"/>
    <w:next w:val="NoList"/>
    <w:uiPriority w:val="99"/>
    <w:semiHidden/>
    <w:unhideWhenUsed/>
    <w:rsid w:val="004331F3"/>
  </w:style>
  <w:style w:type="numbering" w:customStyle="1" w:styleId="NoList12">
    <w:name w:val="No List12"/>
    <w:next w:val="NoList"/>
    <w:semiHidden/>
    <w:unhideWhenUsed/>
    <w:rsid w:val="004331F3"/>
  </w:style>
  <w:style w:type="numbering" w:customStyle="1" w:styleId="NoList112">
    <w:name w:val="No List112"/>
    <w:next w:val="NoList"/>
    <w:uiPriority w:val="99"/>
    <w:semiHidden/>
    <w:rsid w:val="004331F3"/>
  </w:style>
  <w:style w:type="numbering" w:customStyle="1" w:styleId="NoList1111111">
    <w:name w:val="No List1111111"/>
    <w:next w:val="NoList"/>
    <w:uiPriority w:val="99"/>
    <w:semiHidden/>
    <w:unhideWhenUsed/>
    <w:rsid w:val="004331F3"/>
  </w:style>
  <w:style w:type="numbering" w:customStyle="1" w:styleId="NoList3">
    <w:name w:val="No List3"/>
    <w:next w:val="NoList"/>
    <w:uiPriority w:val="99"/>
    <w:semiHidden/>
    <w:unhideWhenUsed/>
    <w:rsid w:val="004331F3"/>
  </w:style>
  <w:style w:type="numbering" w:customStyle="1" w:styleId="NoList4">
    <w:name w:val="No List4"/>
    <w:next w:val="NoList"/>
    <w:uiPriority w:val="99"/>
    <w:semiHidden/>
    <w:unhideWhenUsed/>
    <w:rsid w:val="004331F3"/>
  </w:style>
  <w:style w:type="numbering" w:customStyle="1" w:styleId="NoList13">
    <w:name w:val="No List13"/>
    <w:next w:val="NoList"/>
    <w:uiPriority w:val="99"/>
    <w:semiHidden/>
    <w:rsid w:val="004331F3"/>
  </w:style>
  <w:style w:type="numbering" w:customStyle="1" w:styleId="NoList113">
    <w:name w:val="No List113"/>
    <w:next w:val="NoList"/>
    <w:uiPriority w:val="99"/>
    <w:semiHidden/>
    <w:rsid w:val="004331F3"/>
  </w:style>
  <w:style w:type="numbering" w:customStyle="1" w:styleId="NoList1112">
    <w:name w:val="No List1112"/>
    <w:next w:val="NoList"/>
    <w:uiPriority w:val="99"/>
    <w:semiHidden/>
    <w:unhideWhenUsed/>
    <w:rsid w:val="004331F3"/>
  </w:style>
  <w:style w:type="numbering" w:customStyle="1" w:styleId="NoList5">
    <w:name w:val="No List5"/>
    <w:next w:val="NoList"/>
    <w:uiPriority w:val="99"/>
    <w:semiHidden/>
    <w:unhideWhenUsed/>
    <w:rsid w:val="004331F3"/>
  </w:style>
  <w:style w:type="numbering" w:customStyle="1" w:styleId="NoList14">
    <w:name w:val="No List14"/>
    <w:next w:val="NoList"/>
    <w:uiPriority w:val="99"/>
    <w:semiHidden/>
    <w:rsid w:val="004331F3"/>
  </w:style>
  <w:style w:type="numbering" w:customStyle="1" w:styleId="NoList114">
    <w:name w:val="No List114"/>
    <w:next w:val="NoList"/>
    <w:uiPriority w:val="99"/>
    <w:semiHidden/>
    <w:unhideWhenUsed/>
    <w:rsid w:val="004331F3"/>
  </w:style>
  <w:style w:type="numbering" w:customStyle="1" w:styleId="NoList1113">
    <w:name w:val="No List1113"/>
    <w:next w:val="NoList"/>
    <w:uiPriority w:val="99"/>
    <w:semiHidden/>
    <w:unhideWhenUsed/>
    <w:rsid w:val="004331F3"/>
  </w:style>
  <w:style w:type="numbering" w:customStyle="1" w:styleId="NoList211">
    <w:name w:val="No List211"/>
    <w:next w:val="NoList"/>
    <w:uiPriority w:val="99"/>
    <w:semiHidden/>
    <w:unhideWhenUsed/>
    <w:rsid w:val="004331F3"/>
  </w:style>
  <w:style w:type="numbering" w:customStyle="1" w:styleId="NoList121">
    <w:name w:val="No List121"/>
    <w:next w:val="NoList"/>
    <w:semiHidden/>
    <w:unhideWhenUsed/>
    <w:rsid w:val="004331F3"/>
  </w:style>
  <w:style w:type="numbering" w:customStyle="1" w:styleId="NoList1121">
    <w:name w:val="No List1121"/>
    <w:next w:val="NoList"/>
    <w:uiPriority w:val="99"/>
    <w:semiHidden/>
    <w:rsid w:val="004331F3"/>
  </w:style>
  <w:style w:type="numbering" w:customStyle="1" w:styleId="NoList11111111">
    <w:name w:val="No List11111111"/>
    <w:next w:val="NoList"/>
    <w:uiPriority w:val="99"/>
    <w:semiHidden/>
    <w:unhideWhenUsed/>
    <w:rsid w:val="004331F3"/>
  </w:style>
  <w:style w:type="numbering" w:customStyle="1" w:styleId="NoList31">
    <w:name w:val="No List31"/>
    <w:next w:val="NoList"/>
    <w:uiPriority w:val="99"/>
    <w:semiHidden/>
    <w:unhideWhenUsed/>
    <w:rsid w:val="004331F3"/>
  </w:style>
  <w:style w:type="numbering" w:customStyle="1" w:styleId="NoList41">
    <w:name w:val="No List41"/>
    <w:next w:val="NoList"/>
    <w:uiPriority w:val="99"/>
    <w:semiHidden/>
    <w:unhideWhenUsed/>
    <w:rsid w:val="004331F3"/>
  </w:style>
  <w:style w:type="numbering" w:customStyle="1" w:styleId="NoList131">
    <w:name w:val="No List131"/>
    <w:next w:val="NoList"/>
    <w:uiPriority w:val="99"/>
    <w:semiHidden/>
    <w:rsid w:val="004331F3"/>
  </w:style>
  <w:style w:type="numbering" w:customStyle="1" w:styleId="NoList1131">
    <w:name w:val="No List1131"/>
    <w:next w:val="NoList"/>
    <w:uiPriority w:val="99"/>
    <w:semiHidden/>
    <w:rsid w:val="004331F3"/>
  </w:style>
  <w:style w:type="numbering" w:customStyle="1" w:styleId="NoList11121">
    <w:name w:val="No List11121"/>
    <w:next w:val="NoList"/>
    <w:uiPriority w:val="99"/>
    <w:semiHidden/>
    <w:unhideWhenUsed/>
    <w:rsid w:val="004331F3"/>
  </w:style>
  <w:style w:type="numbering" w:customStyle="1" w:styleId="NoList6">
    <w:name w:val="No List6"/>
    <w:next w:val="NoList"/>
    <w:uiPriority w:val="99"/>
    <w:semiHidden/>
    <w:unhideWhenUsed/>
    <w:rsid w:val="004331F3"/>
  </w:style>
  <w:style w:type="numbering" w:customStyle="1" w:styleId="NoList15">
    <w:name w:val="No List15"/>
    <w:next w:val="NoList"/>
    <w:uiPriority w:val="99"/>
    <w:semiHidden/>
    <w:rsid w:val="004331F3"/>
  </w:style>
  <w:style w:type="numbering" w:customStyle="1" w:styleId="NoList115">
    <w:name w:val="No List115"/>
    <w:next w:val="NoList"/>
    <w:uiPriority w:val="99"/>
    <w:semiHidden/>
    <w:unhideWhenUsed/>
    <w:rsid w:val="004331F3"/>
  </w:style>
  <w:style w:type="numbering" w:customStyle="1" w:styleId="NoList1114">
    <w:name w:val="No List1114"/>
    <w:next w:val="NoList"/>
    <w:uiPriority w:val="99"/>
    <w:semiHidden/>
    <w:unhideWhenUsed/>
    <w:rsid w:val="004331F3"/>
  </w:style>
  <w:style w:type="numbering" w:customStyle="1" w:styleId="NoList22">
    <w:name w:val="No List22"/>
    <w:next w:val="NoList"/>
    <w:uiPriority w:val="99"/>
    <w:semiHidden/>
    <w:unhideWhenUsed/>
    <w:rsid w:val="004331F3"/>
  </w:style>
  <w:style w:type="numbering" w:customStyle="1" w:styleId="NoList122">
    <w:name w:val="No List122"/>
    <w:next w:val="NoList"/>
    <w:semiHidden/>
    <w:unhideWhenUsed/>
    <w:rsid w:val="004331F3"/>
  </w:style>
  <w:style w:type="numbering" w:customStyle="1" w:styleId="NoList1122">
    <w:name w:val="No List1122"/>
    <w:next w:val="NoList"/>
    <w:uiPriority w:val="99"/>
    <w:semiHidden/>
    <w:rsid w:val="004331F3"/>
  </w:style>
  <w:style w:type="numbering" w:customStyle="1" w:styleId="NoList11112">
    <w:name w:val="No List11112"/>
    <w:next w:val="NoList"/>
    <w:uiPriority w:val="99"/>
    <w:semiHidden/>
    <w:unhideWhenUsed/>
    <w:rsid w:val="004331F3"/>
  </w:style>
  <w:style w:type="numbering" w:customStyle="1" w:styleId="NoList32">
    <w:name w:val="No List32"/>
    <w:next w:val="NoList"/>
    <w:uiPriority w:val="99"/>
    <w:semiHidden/>
    <w:unhideWhenUsed/>
    <w:rsid w:val="004331F3"/>
  </w:style>
  <w:style w:type="numbering" w:customStyle="1" w:styleId="NoList42">
    <w:name w:val="No List42"/>
    <w:next w:val="NoList"/>
    <w:uiPriority w:val="99"/>
    <w:semiHidden/>
    <w:unhideWhenUsed/>
    <w:rsid w:val="004331F3"/>
  </w:style>
  <w:style w:type="numbering" w:customStyle="1" w:styleId="NoList132">
    <w:name w:val="No List132"/>
    <w:next w:val="NoList"/>
    <w:uiPriority w:val="99"/>
    <w:semiHidden/>
    <w:rsid w:val="004331F3"/>
  </w:style>
  <w:style w:type="numbering" w:customStyle="1" w:styleId="NoList1132">
    <w:name w:val="No List1132"/>
    <w:next w:val="NoList"/>
    <w:uiPriority w:val="99"/>
    <w:semiHidden/>
    <w:rsid w:val="004331F3"/>
  </w:style>
  <w:style w:type="numbering" w:customStyle="1" w:styleId="NoList11122">
    <w:name w:val="No List11122"/>
    <w:next w:val="NoList"/>
    <w:uiPriority w:val="99"/>
    <w:semiHidden/>
    <w:unhideWhenUsed/>
    <w:rsid w:val="004331F3"/>
  </w:style>
  <w:style w:type="numbering" w:customStyle="1" w:styleId="NoList51">
    <w:name w:val="No List51"/>
    <w:next w:val="NoList"/>
    <w:uiPriority w:val="99"/>
    <w:semiHidden/>
    <w:unhideWhenUsed/>
    <w:rsid w:val="004331F3"/>
  </w:style>
  <w:style w:type="numbering" w:customStyle="1" w:styleId="NoList141">
    <w:name w:val="No List141"/>
    <w:next w:val="NoList"/>
    <w:uiPriority w:val="99"/>
    <w:semiHidden/>
    <w:rsid w:val="004331F3"/>
  </w:style>
  <w:style w:type="numbering" w:customStyle="1" w:styleId="NoList1141">
    <w:name w:val="No List1141"/>
    <w:next w:val="NoList"/>
    <w:uiPriority w:val="99"/>
    <w:semiHidden/>
    <w:unhideWhenUsed/>
    <w:rsid w:val="004331F3"/>
  </w:style>
  <w:style w:type="numbering" w:customStyle="1" w:styleId="NoList11131">
    <w:name w:val="No List11131"/>
    <w:next w:val="NoList"/>
    <w:uiPriority w:val="99"/>
    <w:semiHidden/>
    <w:unhideWhenUsed/>
    <w:rsid w:val="004331F3"/>
  </w:style>
  <w:style w:type="numbering" w:customStyle="1" w:styleId="NoList2111">
    <w:name w:val="No List2111"/>
    <w:next w:val="NoList"/>
    <w:uiPriority w:val="99"/>
    <w:semiHidden/>
    <w:unhideWhenUsed/>
    <w:rsid w:val="004331F3"/>
  </w:style>
  <w:style w:type="numbering" w:customStyle="1" w:styleId="NoList1211">
    <w:name w:val="No List1211"/>
    <w:next w:val="NoList"/>
    <w:semiHidden/>
    <w:unhideWhenUsed/>
    <w:rsid w:val="004331F3"/>
  </w:style>
  <w:style w:type="numbering" w:customStyle="1" w:styleId="NoList11211">
    <w:name w:val="No List11211"/>
    <w:next w:val="NoList"/>
    <w:uiPriority w:val="99"/>
    <w:semiHidden/>
    <w:rsid w:val="004331F3"/>
  </w:style>
  <w:style w:type="numbering" w:customStyle="1" w:styleId="NoList111112">
    <w:name w:val="No List111112"/>
    <w:next w:val="NoList"/>
    <w:uiPriority w:val="99"/>
    <w:semiHidden/>
    <w:unhideWhenUsed/>
    <w:rsid w:val="004331F3"/>
  </w:style>
  <w:style w:type="numbering" w:customStyle="1" w:styleId="NoList311">
    <w:name w:val="No List311"/>
    <w:next w:val="NoList"/>
    <w:uiPriority w:val="99"/>
    <w:semiHidden/>
    <w:unhideWhenUsed/>
    <w:rsid w:val="004331F3"/>
  </w:style>
  <w:style w:type="numbering" w:customStyle="1" w:styleId="NoList411">
    <w:name w:val="No List411"/>
    <w:next w:val="NoList"/>
    <w:uiPriority w:val="99"/>
    <w:semiHidden/>
    <w:unhideWhenUsed/>
    <w:rsid w:val="004331F3"/>
  </w:style>
  <w:style w:type="numbering" w:customStyle="1" w:styleId="NoList1311">
    <w:name w:val="No List1311"/>
    <w:next w:val="NoList"/>
    <w:uiPriority w:val="99"/>
    <w:semiHidden/>
    <w:rsid w:val="004331F3"/>
  </w:style>
  <w:style w:type="numbering" w:customStyle="1" w:styleId="NoList11311">
    <w:name w:val="No List11311"/>
    <w:next w:val="NoList"/>
    <w:uiPriority w:val="99"/>
    <w:semiHidden/>
    <w:rsid w:val="004331F3"/>
  </w:style>
  <w:style w:type="numbering" w:customStyle="1" w:styleId="NoList111211">
    <w:name w:val="No List111211"/>
    <w:next w:val="NoList"/>
    <w:uiPriority w:val="99"/>
    <w:semiHidden/>
    <w:unhideWhenUsed/>
    <w:rsid w:val="004331F3"/>
  </w:style>
  <w:style w:type="numbering" w:customStyle="1" w:styleId="NoList7">
    <w:name w:val="No List7"/>
    <w:next w:val="NoList"/>
    <w:uiPriority w:val="99"/>
    <w:semiHidden/>
    <w:unhideWhenUsed/>
    <w:rsid w:val="004331F3"/>
  </w:style>
  <w:style w:type="numbering" w:customStyle="1" w:styleId="NoList8">
    <w:name w:val="No List8"/>
    <w:next w:val="NoList"/>
    <w:uiPriority w:val="99"/>
    <w:semiHidden/>
    <w:unhideWhenUsed/>
    <w:rsid w:val="004331F3"/>
  </w:style>
  <w:style w:type="numbering" w:customStyle="1" w:styleId="NoList9">
    <w:name w:val="No List9"/>
    <w:next w:val="NoList"/>
    <w:uiPriority w:val="99"/>
    <w:semiHidden/>
    <w:unhideWhenUsed/>
    <w:rsid w:val="004331F3"/>
  </w:style>
  <w:style w:type="numbering" w:customStyle="1" w:styleId="IMOAlllevels1">
    <w:name w:val="IMO All levels1"/>
    <w:uiPriority w:val="99"/>
    <w:rsid w:val="004331F3"/>
  </w:style>
  <w:style w:type="numbering" w:customStyle="1" w:styleId="NoList16">
    <w:name w:val="No List16"/>
    <w:next w:val="NoList"/>
    <w:semiHidden/>
    <w:rsid w:val="004331F3"/>
  </w:style>
  <w:style w:type="numbering" w:customStyle="1" w:styleId="NoList116">
    <w:name w:val="No List116"/>
    <w:next w:val="NoList"/>
    <w:uiPriority w:val="99"/>
    <w:semiHidden/>
    <w:unhideWhenUsed/>
    <w:rsid w:val="004331F3"/>
  </w:style>
  <w:style w:type="numbering" w:customStyle="1" w:styleId="NoList1115">
    <w:name w:val="No List1115"/>
    <w:next w:val="NoList"/>
    <w:uiPriority w:val="99"/>
    <w:semiHidden/>
    <w:rsid w:val="004331F3"/>
  </w:style>
  <w:style w:type="numbering" w:customStyle="1" w:styleId="NoList11113">
    <w:name w:val="No List11113"/>
    <w:next w:val="NoList"/>
    <w:uiPriority w:val="99"/>
    <w:semiHidden/>
    <w:unhideWhenUsed/>
    <w:rsid w:val="004331F3"/>
  </w:style>
  <w:style w:type="numbering" w:customStyle="1" w:styleId="NoList111113">
    <w:name w:val="No List111113"/>
    <w:next w:val="NoList"/>
    <w:uiPriority w:val="99"/>
    <w:semiHidden/>
    <w:unhideWhenUsed/>
    <w:rsid w:val="004331F3"/>
  </w:style>
  <w:style w:type="numbering" w:customStyle="1" w:styleId="NoList23">
    <w:name w:val="No List23"/>
    <w:next w:val="NoList"/>
    <w:uiPriority w:val="99"/>
    <w:semiHidden/>
    <w:unhideWhenUsed/>
    <w:rsid w:val="004331F3"/>
  </w:style>
  <w:style w:type="numbering" w:customStyle="1" w:styleId="NoList123">
    <w:name w:val="No List123"/>
    <w:next w:val="NoList"/>
    <w:semiHidden/>
    <w:unhideWhenUsed/>
    <w:rsid w:val="004331F3"/>
  </w:style>
  <w:style w:type="numbering" w:customStyle="1" w:styleId="NoList1123">
    <w:name w:val="No List1123"/>
    <w:next w:val="NoList"/>
    <w:uiPriority w:val="99"/>
    <w:semiHidden/>
    <w:rsid w:val="004331F3"/>
  </w:style>
  <w:style w:type="numbering" w:customStyle="1" w:styleId="NoList1111112">
    <w:name w:val="No List1111112"/>
    <w:next w:val="NoList"/>
    <w:uiPriority w:val="99"/>
    <w:semiHidden/>
    <w:unhideWhenUsed/>
    <w:rsid w:val="004331F3"/>
  </w:style>
  <w:style w:type="numbering" w:customStyle="1" w:styleId="NoList33">
    <w:name w:val="No List33"/>
    <w:next w:val="NoList"/>
    <w:uiPriority w:val="99"/>
    <w:semiHidden/>
    <w:unhideWhenUsed/>
    <w:rsid w:val="004331F3"/>
  </w:style>
  <w:style w:type="numbering" w:customStyle="1" w:styleId="NoList43">
    <w:name w:val="No List43"/>
    <w:next w:val="NoList"/>
    <w:uiPriority w:val="99"/>
    <w:semiHidden/>
    <w:unhideWhenUsed/>
    <w:rsid w:val="004331F3"/>
  </w:style>
  <w:style w:type="numbering" w:customStyle="1" w:styleId="NoList133">
    <w:name w:val="No List133"/>
    <w:next w:val="NoList"/>
    <w:uiPriority w:val="99"/>
    <w:semiHidden/>
    <w:rsid w:val="004331F3"/>
  </w:style>
  <w:style w:type="numbering" w:customStyle="1" w:styleId="NoList1133">
    <w:name w:val="No List1133"/>
    <w:next w:val="NoList"/>
    <w:uiPriority w:val="99"/>
    <w:semiHidden/>
    <w:rsid w:val="004331F3"/>
  </w:style>
  <w:style w:type="numbering" w:customStyle="1" w:styleId="NoList11123">
    <w:name w:val="No List11123"/>
    <w:next w:val="NoList"/>
    <w:uiPriority w:val="99"/>
    <w:semiHidden/>
    <w:unhideWhenUsed/>
    <w:rsid w:val="004331F3"/>
  </w:style>
  <w:style w:type="numbering" w:customStyle="1" w:styleId="NoList52">
    <w:name w:val="No List52"/>
    <w:next w:val="NoList"/>
    <w:uiPriority w:val="99"/>
    <w:semiHidden/>
    <w:unhideWhenUsed/>
    <w:rsid w:val="004331F3"/>
  </w:style>
  <w:style w:type="numbering" w:customStyle="1" w:styleId="NoList142">
    <w:name w:val="No List142"/>
    <w:next w:val="NoList"/>
    <w:uiPriority w:val="99"/>
    <w:semiHidden/>
    <w:rsid w:val="004331F3"/>
  </w:style>
  <w:style w:type="numbering" w:customStyle="1" w:styleId="NoList1142">
    <w:name w:val="No List1142"/>
    <w:next w:val="NoList"/>
    <w:uiPriority w:val="99"/>
    <w:semiHidden/>
    <w:unhideWhenUsed/>
    <w:rsid w:val="004331F3"/>
  </w:style>
  <w:style w:type="numbering" w:customStyle="1" w:styleId="NoList11132">
    <w:name w:val="No List11132"/>
    <w:next w:val="NoList"/>
    <w:uiPriority w:val="99"/>
    <w:semiHidden/>
    <w:unhideWhenUsed/>
    <w:rsid w:val="004331F3"/>
  </w:style>
  <w:style w:type="numbering" w:customStyle="1" w:styleId="NoList212">
    <w:name w:val="No List212"/>
    <w:next w:val="NoList"/>
    <w:uiPriority w:val="99"/>
    <w:semiHidden/>
    <w:unhideWhenUsed/>
    <w:rsid w:val="004331F3"/>
  </w:style>
  <w:style w:type="numbering" w:customStyle="1" w:styleId="NoList1212">
    <w:name w:val="No List1212"/>
    <w:next w:val="NoList"/>
    <w:semiHidden/>
    <w:unhideWhenUsed/>
    <w:rsid w:val="004331F3"/>
  </w:style>
  <w:style w:type="numbering" w:customStyle="1" w:styleId="NoList11212">
    <w:name w:val="No List11212"/>
    <w:next w:val="NoList"/>
    <w:uiPriority w:val="99"/>
    <w:semiHidden/>
    <w:rsid w:val="004331F3"/>
  </w:style>
  <w:style w:type="numbering" w:customStyle="1" w:styleId="NoList11111112">
    <w:name w:val="No List11111112"/>
    <w:next w:val="NoList"/>
    <w:uiPriority w:val="99"/>
    <w:semiHidden/>
    <w:unhideWhenUsed/>
    <w:rsid w:val="004331F3"/>
  </w:style>
  <w:style w:type="numbering" w:customStyle="1" w:styleId="NoList312">
    <w:name w:val="No List312"/>
    <w:next w:val="NoList"/>
    <w:uiPriority w:val="99"/>
    <w:semiHidden/>
    <w:unhideWhenUsed/>
    <w:rsid w:val="004331F3"/>
  </w:style>
  <w:style w:type="numbering" w:customStyle="1" w:styleId="NoList412">
    <w:name w:val="No List412"/>
    <w:next w:val="NoList"/>
    <w:uiPriority w:val="99"/>
    <w:semiHidden/>
    <w:unhideWhenUsed/>
    <w:rsid w:val="004331F3"/>
  </w:style>
  <w:style w:type="numbering" w:customStyle="1" w:styleId="NoList1312">
    <w:name w:val="No List1312"/>
    <w:next w:val="NoList"/>
    <w:uiPriority w:val="99"/>
    <w:semiHidden/>
    <w:rsid w:val="004331F3"/>
  </w:style>
  <w:style w:type="numbering" w:customStyle="1" w:styleId="NoList11312">
    <w:name w:val="No List11312"/>
    <w:next w:val="NoList"/>
    <w:uiPriority w:val="99"/>
    <w:semiHidden/>
    <w:rsid w:val="004331F3"/>
  </w:style>
  <w:style w:type="numbering" w:customStyle="1" w:styleId="NoList111212">
    <w:name w:val="No List111212"/>
    <w:next w:val="NoList"/>
    <w:uiPriority w:val="99"/>
    <w:semiHidden/>
    <w:unhideWhenUsed/>
    <w:rsid w:val="004331F3"/>
  </w:style>
  <w:style w:type="numbering" w:customStyle="1" w:styleId="NoList61">
    <w:name w:val="No List61"/>
    <w:next w:val="NoList"/>
    <w:uiPriority w:val="99"/>
    <w:semiHidden/>
    <w:unhideWhenUsed/>
    <w:rsid w:val="004331F3"/>
  </w:style>
  <w:style w:type="numbering" w:customStyle="1" w:styleId="NoList151">
    <w:name w:val="No List151"/>
    <w:next w:val="NoList"/>
    <w:uiPriority w:val="99"/>
    <w:semiHidden/>
    <w:rsid w:val="004331F3"/>
  </w:style>
  <w:style w:type="numbering" w:customStyle="1" w:styleId="NoList1151">
    <w:name w:val="No List1151"/>
    <w:next w:val="NoList"/>
    <w:uiPriority w:val="99"/>
    <w:semiHidden/>
    <w:unhideWhenUsed/>
    <w:rsid w:val="004331F3"/>
  </w:style>
  <w:style w:type="numbering" w:customStyle="1" w:styleId="NoList11141">
    <w:name w:val="No List11141"/>
    <w:next w:val="NoList"/>
    <w:uiPriority w:val="99"/>
    <w:semiHidden/>
    <w:unhideWhenUsed/>
    <w:rsid w:val="004331F3"/>
  </w:style>
  <w:style w:type="numbering" w:customStyle="1" w:styleId="NoList221">
    <w:name w:val="No List221"/>
    <w:next w:val="NoList"/>
    <w:uiPriority w:val="99"/>
    <w:semiHidden/>
    <w:unhideWhenUsed/>
    <w:rsid w:val="004331F3"/>
  </w:style>
  <w:style w:type="numbering" w:customStyle="1" w:styleId="NoList1221">
    <w:name w:val="No List1221"/>
    <w:next w:val="NoList"/>
    <w:semiHidden/>
    <w:unhideWhenUsed/>
    <w:rsid w:val="004331F3"/>
  </w:style>
  <w:style w:type="numbering" w:customStyle="1" w:styleId="NoList11221">
    <w:name w:val="No List11221"/>
    <w:next w:val="NoList"/>
    <w:uiPriority w:val="99"/>
    <w:semiHidden/>
    <w:rsid w:val="004331F3"/>
  </w:style>
  <w:style w:type="numbering" w:customStyle="1" w:styleId="NoList111121">
    <w:name w:val="No List111121"/>
    <w:next w:val="NoList"/>
    <w:uiPriority w:val="99"/>
    <w:semiHidden/>
    <w:unhideWhenUsed/>
    <w:rsid w:val="004331F3"/>
  </w:style>
  <w:style w:type="numbering" w:customStyle="1" w:styleId="NoList321">
    <w:name w:val="No List321"/>
    <w:next w:val="NoList"/>
    <w:uiPriority w:val="99"/>
    <w:semiHidden/>
    <w:unhideWhenUsed/>
    <w:rsid w:val="004331F3"/>
  </w:style>
  <w:style w:type="numbering" w:customStyle="1" w:styleId="NoList421">
    <w:name w:val="No List421"/>
    <w:next w:val="NoList"/>
    <w:uiPriority w:val="99"/>
    <w:semiHidden/>
    <w:unhideWhenUsed/>
    <w:rsid w:val="004331F3"/>
  </w:style>
  <w:style w:type="numbering" w:customStyle="1" w:styleId="NoList1321">
    <w:name w:val="No List1321"/>
    <w:next w:val="NoList"/>
    <w:uiPriority w:val="99"/>
    <w:semiHidden/>
    <w:rsid w:val="004331F3"/>
  </w:style>
  <w:style w:type="numbering" w:customStyle="1" w:styleId="NoList11321">
    <w:name w:val="No List11321"/>
    <w:next w:val="NoList"/>
    <w:uiPriority w:val="99"/>
    <w:semiHidden/>
    <w:rsid w:val="004331F3"/>
  </w:style>
  <w:style w:type="numbering" w:customStyle="1" w:styleId="NoList111221">
    <w:name w:val="No List111221"/>
    <w:next w:val="NoList"/>
    <w:uiPriority w:val="99"/>
    <w:semiHidden/>
    <w:unhideWhenUsed/>
    <w:rsid w:val="004331F3"/>
  </w:style>
  <w:style w:type="numbering" w:customStyle="1" w:styleId="NoList511">
    <w:name w:val="No List511"/>
    <w:next w:val="NoList"/>
    <w:uiPriority w:val="99"/>
    <w:semiHidden/>
    <w:unhideWhenUsed/>
    <w:rsid w:val="004331F3"/>
  </w:style>
  <w:style w:type="numbering" w:customStyle="1" w:styleId="NoList1411">
    <w:name w:val="No List1411"/>
    <w:next w:val="NoList"/>
    <w:uiPriority w:val="99"/>
    <w:semiHidden/>
    <w:rsid w:val="004331F3"/>
  </w:style>
  <w:style w:type="numbering" w:customStyle="1" w:styleId="NoList11411">
    <w:name w:val="No List11411"/>
    <w:next w:val="NoList"/>
    <w:uiPriority w:val="99"/>
    <w:semiHidden/>
    <w:unhideWhenUsed/>
    <w:rsid w:val="004331F3"/>
  </w:style>
  <w:style w:type="numbering" w:customStyle="1" w:styleId="NoList111311">
    <w:name w:val="No List111311"/>
    <w:next w:val="NoList"/>
    <w:uiPriority w:val="99"/>
    <w:semiHidden/>
    <w:unhideWhenUsed/>
    <w:rsid w:val="004331F3"/>
  </w:style>
  <w:style w:type="numbering" w:customStyle="1" w:styleId="NoList2112">
    <w:name w:val="No List2112"/>
    <w:next w:val="NoList"/>
    <w:uiPriority w:val="99"/>
    <w:semiHidden/>
    <w:unhideWhenUsed/>
    <w:rsid w:val="004331F3"/>
  </w:style>
  <w:style w:type="numbering" w:customStyle="1" w:styleId="NoList12111">
    <w:name w:val="No List12111"/>
    <w:next w:val="NoList"/>
    <w:semiHidden/>
    <w:unhideWhenUsed/>
    <w:rsid w:val="004331F3"/>
  </w:style>
  <w:style w:type="numbering" w:customStyle="1" w:styleId="NoList112111">
    <w:name w:val="No List112111"/>
    <w:next w:val="NoList"/>
    <w:uiPriority w:val="99"/>
    <w:semiHidden/>
    <w:rsid w:val="004331F3"/>
  </w:style>
  <w:style w:type="numbering" w:customStyle="1" w:styleId="NoList1111121">
    <w:name w:val="No List1111121"/>
    <w:next w:val="NoList"/>
    <w:uiPriority w:val="99"/>
    <w:semiHidden/>
    <w:unhideWhenUsed/>
    <w:rsid w:val="004331F3"/>
  </w:style>
  <w:style w:type="numbering" w:customStyle="1" w:styleId="NoList3111">
    <w:name w:val="No List3111"/>
    <w:next w:val="NoList"/>
    <w:uiPriority w:val="99"/>
    <w:semiHidden/>
    <w:unhideWhenUsed/>
    <w:rsid w:val="004331F3"/>
  </w:style>
  <w:style w:type="numbering" w:customStyle="1" w:styleId="NoList4111">
    <w:name w:val="No List4111"/>
    <w:next w:val="NoList"/>
    <w:uiPriority w:val="99"/>
    <w:semiHidden/>
    <w:unhideWhenUsed/>
    <w:rsid w:val="004331F3"/>
  </w:style>
  <w:style w:type="numbering" w:customStyle="1" w:styleId="NoList13111">
    <w:name w:val="No List13111"/>
    <w:next w:val="NoList"/>
    <w:uiPriority w:val="99"/>
    <w:semiHidden/>
    <w:rsid w:val="004331F3"/>
  </w:style>
  <w:style w:type="numbering" w:customStyle="1" w:styleId="NoList113111">
    <w:name w:val="No List113111"/>
    <w:next w:val="NoList"/>
    <w:uiPriority w:val="99"/>
    <w:semiHidden/>
    <w:rsid w:val="004331F3"/>
  </w:style>
  <w:style w:type="numbering" w:customStyle="1" w:styleId="NoList1112111">
    <w:name w:val="No List1112111"/>
    <w:next w:val="NoList"/>
    <w:uiPriority w:val="99"/>
    <w:semiHidden/>
    <w:unhideWhenUsed/>
    <w:rsid w:val="004331F3"/>
  </w:style>
  <w:style w:type="numbering" w:customStyle="1" w:styleId="NoList71">
    <w:name w:val="No List71"/>
    <w:next w:val="NoList"/>
    <w:uiPriority w:val="99"/>
    <w:semiHidden/>
    <w:unhideWhenUsed/>
    <w:rsid w:val="004331F3"/>
  </w:style>
  <w:style w:type="character" w:customStyle="1" w:styleId="Heading9Char">
    <w:name w:val="Heading 9 Char"/>
    <w:basedOn w:val="DefaultParagraphFont"/>
    <w:link w:val="Heading9"/>
    <w:rsid w:val="005A2268"/>
    <w:rPr>
      <w:rFonts w:ascii="Arial" w:hAnsi="Arial" w:cs="Arial"/>
      <w:snapToGrid w:val="0"/>
      <w:sz w:val="22"/>
      <w:szCs w:val="22"/>
      <w:lang w:eastAsia="en-US"/>
    </w:rPr>
  </w:style>
  <w:style w:type="paragraph" w:customStyle="1" w:styleId="CharChar2CharCharCharCharCharCharChar">
    <w:name w:val="Char Char2 Char Char Char Char Char Char Char (文字) (文字)"/>
    <w:basedOn w:val="Normal"/>
    <w:rsid w:val="005A2268"/>
    <w:pPr>
      <w:tabs>
        <w:tab w:val="clear" w:pos="851"/>
      </w:tabs>
      <w:jc w:val="left"/>
    </w:pPr>
    <w:rPr>
      <w:rFonts w:ascii="Times New Roman" w:eastAsia="MS Mincho" w:hAnsi="Times New Roman"/>
      <w:sz w:val="24"/>
      <w:szCs w:val="24"/>
      <w:lang w:val="pl-PL" w:eastAsia="pl-PL"/>
    </w:rPr>
  </w:style>
  <w:style w:type="paragraph" w:customStyle="1" w:styleId="IMOnumbered">
    <w:name w:val="IMO numbered"/>
    <w:basedOn w:val="Normal"/>
    <w:qFormat/>
    <w:rsid w:val="005A2268"/>
    <w:pPr>
      <w:tabs>
        <w:tab w:val="clear" w:pos="851"/>
        <w:tab w:val="num" w:pos="360"/>
      </w:tabs>
      <w:autoSpaceDE w:val="0"/>
      <w:autoSpaceDN w:val="0"/>
      <w:adjustRightInd w:val="0"/>
      <w:spacing w:after="200"/>
      <w:ind w:left="357" w:hanging="357"/>
    </w:pPr>
    <w:rPr>
      <w:rFonts w:ascii="TimesNewRoman,Bold" w:hAnsi="TimesNewRoman,Bold" w:cs="TimesNewRoman,Bold"/>
      <w:bCs/>
      <w:sz w:val="24"/>
      <w:szCs w:val="24"/>
    </w:rPr>
  </w:style>
  <w:style w:type="paragraph" w:customStyle="1" w:styleId="CharChar2CharCharCharCharCharChar">
    <w:name w:val="Char Char2 Char Char Char Char Char Char"/>
    <w:basedOn w:val="Normal"/>
    <w:rsid w:val="005A2268"/>
    <w:pPr>
      <w:tabs>
        <w:tab w:val="clear" w:pos="851"/>
      </w:tabs>
      <w:jc w:val="left"/>
    </w:pPr>
    <w:rPr>
      <w:rFonts w:ascii="Times New Roman" w:hAnsi="Times New Roman"/>
      <w:sz w:val="24"/>
      <w:szCs w:val="24"/>
      <w:lang w:val="pl-PL" w:eastAsia="pl-PL"/>
    </w:rPr>
  </w:style>
  <w:style w:type="paragraph" w:customStyle="1" w:styleId="Style0">
    <w:name w:val="Style0"/>
    <w:rsid w:val="005A2268"/>
    <w:rPr>
      <w:rFonts w:ascii="Arial" w:hAnsi="Arial" w:cs="Arial"/>
      <w:snapToGrid w:val="0"/>
      <w:sz w:val="24"/>
      <w:szCs w:val="24"/>
      <w:lang w:val="en-US" w:eastAsia="en-US"/>
    </w:rPr>
  </w:style>
  <w:style w:type="character" w:customStyle="1" w:styleId="cataloguedetail-doctitle">
    <w:name w:val="cataloguedetail-doctitle"/>
    <w:basedOn w:val="DefaultParagraphFont"/>
    <w:rsid w:val="005A2268"/>
  </w:style>
  <w:style w:type="paragraph" w:customStyle="1" w:styleId="CM85">
    <w:name w:val="CM85"/>
    <w:basedOn w:val="Default"/>
    <w:next w:val="Default"/>
    <w:rsid w:val="005A2268"/>
    <w:pPr>
      <w:spacing w:after="285"/>
    </w:pPr>
    <w:rPr>
      <w:rFonts w:ascii="PNJEKP+Arial,Bold" w:eastAsia="PNJEKP+Arial,Bold" w:hAnsi="Times New Roman" w:cs="Times New Roman"/>
      <w:color w:val="auto"/>
      <w:lang w:eastAsia="zh-CN"/>
    </w:rPr>
  </w:style>
  <w:style w:type="paragraph" w:customStyle="1" w:styleId="CM82">
    <w:name w:val="CM82"/>
    <w:basedOn w:val="Default"/>
    <w:next w:val="Default"/>
    <w:rsid w:val="005A2268"/>
    <w:pPr>
      <w:spacing w:after="548"/>
    </w:pPr>
    <w:rPr>
      <w:rFonts w:ascii="PNJEKP+Arial,Bold" w:eastAsia="PNJEKP+Arial,Bold" w:hAnsi="Times New Roman" w:cs="Times New Roman"/>
      <w:color w:val="auto"/>
      <w:lang w:eastAsia="zh-CN"/>
    </w:rPr>
  </w:style>
  <w:style w:type="character" w:customStyle="1" w:styleId="Heading2Char1">
    <w:name w:val="Heading 2 Char1"/>
    <w:aliases w:val="Heading 2 Char Char,Heading 2 Char1 Char Char,Heading 2 Char Char Char Char,Heading 2 Char Char Char Char Char Char Char Char Char Char Char Char Char Char"/>
    <w:basedOn w:val="DefaultParagraphFont"/>
    <w:rsid w:val="005A2268"/>
    <w:rPr>
      <w:rFonts w:ascii="Arial" w:hAnsi="Arial" w:cs="Arial"/>
      <w:b/>
      <w:bCs/>
      <w:i/>
      <w:iCs/>
      <w:noProof w:val="0"/>
      <w:sz w:val="28"/>
      <w:szCs w:val="28"/>
      <w:lang w:val="nb-NO" w:eastAsia="nb-NO" w:bidi="ar-SA"/>
    </w:rPr>
  </w:style>
  <w:style w:type="paragraph" w:styleId="NormalIndent">
    <w:name w:val="Normal Indent"/>
    <w:basedOn w:val="Normal"/>
    <w:rsid w:val="005A2268"/>
    <w:pPr>
      <w:widowControl w:val="0"/>
      <w:tabs>
        <w:tab w:val="clear" w:pos="851"/>
      </w:tabs>
      <w:ind w:firstLineChars="200" w:firstLine="420"/>
    </w:pPr>
    <w:rPr>
      <w:rFonts w:ascii="Times New Roman" w:eastAsia="SimSun" w:hAnsi="Times New Roman"/>
      <w:kern w:val="2"/>
      <w:sz w:val="21"/>
      <w:szCs w:val="24"/>
      <w:lang w:val="en-US" w:eastAsia="zh-CN"/>
    </w:rPr>
  </w:style>
  <w:style w:type="paragraph" w:customStyle="1" w:styleId="StyleCaptionCentered">
    <w:name w:val="Style Caption + Centered"/>
    <w:basedOn w:val="Caption"/>
    <w:rsid w:val="005A2268"/>
    <w:pPr>
      <w:spacing w:before="120" w:after="120"/>
      <w:jc w:val="center"/>
    </w:pPr>
    <w:rPr>
      <w:rFonts w:ascii="Arial" w:eastAsia="SimSun" w:hAnsi="Arial"/>
      <w:sz w:val="24"/>
      <w:lang w:eastAsia="nb-NO"/>
    </w:rPr>
  </w:style>
  <w:style w:type="paragraph" w:customStyle="1" w:styleId="CM21">
    <w:name w:val="CM21"/>
    <w:basedOn w:val="Default"/>
    <w:next w:val="Default"/>
    <w:rsid w:val="005A2268"/>
    <w:pPr>
      <w:spacing w:after="270"/>
    </w:pPr>
    <w:rPr>
      <w:rFonts w:ascii="Times" w:hAnsi="Times" w:cs="Times New Roman"/>
      <w:color w:val="auto"/>
      <w:lang w:val="el-GR" w:eastAsia="el-GR"/>
    </w:rPr>
  </w:style>
  <w:style w:type="paragraph" w:customStyle="1" w:styleId="OmniPage2">
    <w:name w:val="OmniPage #2"/>
    <w:basedOn w:val="Normal"/>
    <w:rsid w:val="005A2268"/>
    <w:pPr>
      <w:tabs>
        <w:tab w:val="clear" w:pos="851"/>
      </w:tabs>
      <w:spacing w:line="260" w:lineRule="exact"/>
      <w:jc w:val="left"/>
    </w:pPr>
    <w:rPr>
      <w:rFonts w:ascii="Times New Roman" w:hAnsi="Times New Roman"/>
      <w:sz w:val="20"/>
      <w:lang w:val="en-US"/>
    </w:rPr>
  </w:style>
  <w:style w:type="paragraph" w:styleId="Subtitle">
    <w:name w:val="Subtitle"/>
    <w:basedOn w:val="Normal"/>
    <w:link w:val="SubtitleChar"/>
    <w:qFormat/>
    <w:rsid w:val="005A2268"/>
    <w:pPr>
      <w:tabs>
        <w:tab w:val="clear" w:pos="851"/>
      </w:tabs>
      <w:jc w:val="center"/>
    </w:pPr>
    <w:rPr>
      <w:rFonts w:ascii="Times New Roman" w:hAnsi="Times New Roman"/>
      <w:b/>
      <w:sz w:val="24"/>
      <w:lang w:val="fr-FR"/>
    </w:rPr>
  </w:style>
  <w:style w:type="character" w:customStyle="1" w:styleId="SubtitleChar">
    <w:name w:val="Subtitle Char"/>
    <w:basedOn w:val="DefaultParagraphFont"/>
    <w:link w:val="Subtitle"/>
    <w:rsid w:val="005A2268"/>
    <w:rPr>
      <w:b/>
      <w:sz w:val="24"/>
      <w:lang w:val="fr-FR" w:eastAsia="en-US"/>
    </w:rPr>
  </w:style>
  <w:style w:type="paragraph" w:customStyle="1" w:styleId="Betrifft">
    <w:name w:val="Betrifft"/>
    <w:basedOn w:val="Normal"/>
    <w:rsid w:val="005A2268"/>
    <w:pPr>
      <w:tabs>
        <w:tab w:val="clear" w:pos="851"/>
      </w:tabs>
      <w:spacing w:before="480"/>
      <w:jc w:val="left"/>
    </w:pPr>
    <w:rPr>
      <w:rFonts w:eastAsia="MS Mincho"/>
      <w:sz w:val="24"/>
    </w:rPr>
  </w:style>
  <w:style w:type="paragraph" w:customStyle="1" w:styleId="Standardowy">
    <w:name w:val="Standardowy"/>
    <w:rsid w:val="005A2268"/>
    <w:rPr>
      <w:rFonts w:ascii="Arial" w:hAnsi="Arial"/>
      <w:snapToGrid w:val="0"/>
      <w:sz w:val="24"/>
      <w:lang w:eastAsia="en-US"/>
    </w:rPr>
  </w:style>
  <w:style w:type="paragraph" w:customStyle="1" w:styleId="enumlev1">
    <w:name w:val="enumlev1"/>
    <w:basedOn w:val="Normal"/>
    <w:link w:val="enumlev1Char"/>
    <w:rsid w:val="005A2268"/>
    <w:pPr>
      <w:tabs>
        <w:tab w:val="clear" w:pos="851"/>
        <w:tab w:val="left" w:pos="794"/>
        <w:tab w:val="left" w:pos="1191"/>
        <w:tab w:val="left" w:pos="1588"/>
        <w:tab w:val="left" w:pos="1985"/>
      </w:tabs>
      <w:overflowPunct w:val="0"/>
      <w:autoSpaceDE w:val="0"/>
      <w:autoSpaceDN w:val="0"/>
      <w:adjustRightInd w:val="0"/>
      <w:spacing w:before="80"/>
      <w:ind w:left="794" w:hanging="794"/>
      <w:jc w:val="left"/>
      <w:textAlignment w:val="baseline"/>
    </w:pPr>
    <w:rPr>
      <w:rFonts w:ascii="Times New Roman" w:eastAsia="SimSun" w:hAnsi="Times New Roman"/>
      <w:sz w:val="24"/>
      <w:szCs w:val="24"/>
    </w:rPr>
  </w:style>
  <w:style w:type="character" w:customStyle="1" w:styleId="enumlev1Char">
    <w:name w:val="enumlev1 Char"/>
    <w:basedOn w:val="DefaultParagraphFont"/>
    <w:link w:val="enumlev1"/>
    <w:rsid w:val="005A2268"/>
    <w:rPr>
      <w:rFonts w:eastAsia="SimSun"/>
      <w:sz w:val="24"/>
      <w:szCs w:val="24"/>
      <w:lang w:eastAsia="en-US"/>
    </w:rPr>
  </w:style>
  <w:style w:type="paragraph" w:customStyle="1" w:styleId="CM11">
    <w:name w:val="CM11"/>
    <w:basedOn w:val="Normal"/>
    <w:next w:val="Normal"/>
    <w:rsid w:val="005A2268"/>
    <w:pPr>
      <w:widowControl w:val="0"/>
      <w:tabs>
        <w:tab w:val="clear" w:pos="851"/>
      </w:tabs>
      <w:autoSpaceDE w:val="0"/>
      <w:autoSpaceDN w:val="0"/>
      <w:adjustRightInd w:val="0"/>
      <w:spacing w:after="548"/>
      <w:jc w:val="left"/>
    </w:pPr>
    <w:rPr>
      <w:rFonts w:ascii="NNFAEL+Arial,Bold" w:eastAsia="SimSun" w:hAnsi="NNFAEL+Arial,Bold"/>
      <w:sz w:val="24"/>
      <w:szCs w:val="24"/>
      <w:lang w:val="en-US" w:eastAsia="zh-CN"/>
    </w:rPr>
  </w:style>
  <w:style w:type="paragraph" w:customStyle="1" w:styleId="Appendix1">
    <w:name w:val="Appendix 1"/>
    <w:basedOn w:val="Normal"/>
    <w:rsid w:val="005A2268"/>
    <w:pPr>
      <w:numPr>
        <w:numId w:val="6"/>
      </w:numPr>
      <w:tabs>
        <w:tab w:val="clear" w:pos="360"/>
        <w:tab w:val="clear" w:pos="851"/>
      </w:tabs>
      <w:spacing w:after="120"/>
      <w:ind w:left="4680" w:hanging="4680"/>
    </w:pPr>
    <w:rPr>
      <w:rFonts w:ascii="Times New Roman" w:hAnsi="Times New Roman"/>
      <w:szCs w:val="22"/>
    </w:rPr>
  </w:style>
  <w:style w:type="paragraph" w:customStyle="1" w:styleId="Style2">
    <w:name w:val="Style 2"/>
    <w:basedOn w:val="Normal"/>
    <w:rsid w:val="005A2268"/>
    <w:pPr>
      <w:widowControl w:val="0"/>
      <w:tabs>
        <w:tab w:val="clear" w:pos="851"/>
      </w:tabs>
    </w:pPr>
    <w:rPr>
      <w:rFonts w:ascii="Times New Roman" w:hAnsi="Times New Roman"/>
      <w:noProof/>
      <w:color w:val="000000"/>
      <w:sz w:val="20"/>
      <w:lang w:val="en-US" w:eastAsia="zh-CN"/>
    </w:rPr>
  </w:style>
  <w:style w:type="paragraph" w:customStyle="1" w:styleId="CM28">
    <w:name w:val="CM28"/>
    <w:basedOn w:val="Normal"/>
    <w:next w:val="Normal"/>
    <w:rsid w:val="005A2268"/>
    <w:pPr>
      <w:widowControl w:val="0"/>
      <w:tabs>
        <w:tab w:val="clear" w:pos="851"/>
      </w:tabs>
      <w:autoSpaceDE w:val="0"/>
      <w:autoSpaceDN w:val="0"/>
      <w:adjustRightInd w:val="0"/>
      <w:spacing w:after="255"/>
      <w:jc w:val="left"/>
    </w:pPr>
    <w:rPr>
      <w:rFonts w:ascii="Times New Roman" w:hAnsi="Times New Roman"/>
      <w:sz w:val="24"/>
      <w:szCs w:val="24"/>
      <w:lang w:val="en-US"/>
    </w:rPr>
  </w:style>
  <w:style w:type="paragraph" w:customStyle="1" w:styleId="Art">
    <w:name w:val="Art_#"/>
    <w:basedOn w:val="Normal"/>
    <w:next w:val="Normal"/>
    <w:rsid w:val="005A2268"/>
    <w:pPr>
      <w:tabs>
        <w:tab w:val="clear" w:pos="851"/>
      </w:tabs>
      <w:autoSpaceDE w:val="0"/>
      <w:autoSpaceDN w:val="0"/>
      <w:spacing w:before="624"/>
      <w:jc w:val="center"/>
    </w:pPr>
    <w:rPr>
      <w:rFonts w:ascii="Times New Roman" w:hAnsi="Times New Roman"/>
      <w:caps/>
      <w:sz w:val="24"/>
      <w:szCs w:val="24"/>
    </w:rPr>
  </w:style>
  <w:style w:type="paragraph" w:customStyle="1" w:styleId="EmptyCellLayoutStyle">
    <w:name w:val="EmptyCellLayoutStyle"/>
    <w:rsid w:val="00641B53"/>
    <w:pPr>
      <w:spacing w:after="160" w:line="259" w:lineRule="auto"/>
    </w:pPr>
    <w:rPr>
      <w:sz w:val="2"/>
      <w:lang w:eastAsia="en-GB"/>
    </w:rPr>
  </w:style>
  <w:style w:type="character" w:customStyle="1" w:styleId="hps">
    <w:name w:val="hps"/>
    <w:uiPriority w:val="99"/>
    <w:rsid w:val="00DF509C"/>
    <w:rPr>
      <w:rFonts w:cs="Times New Roman"/>
    </w:rPr>
  </w:style>
  <w:style w:type="paragraph" w:customStyle="1" w:styleId="16">
    <w:name w:val="Обычный1"/>
    <w:uiPriority w:val="99"/>
    <w:rsid w:val="00DF509C"/>
    <w:pPr>
      <w:spacing w:line="276" w:lineRule="auto"/>
    </w:pPr>
    <w:rPr>
      <w:rFonts w:ascii="Arial" w:hAnsi="Arial" w:cs="Arial"/>
      <w:color w:val="000000"/>
      <w:sz w:val="22"/>
      <w:szCs w:val="22"/>
      <w:lang w:val="en-US" w:eastAsia="en-US"/>
    </w:rPr>
  </w:style>
  <w:style w:type="character" w:customStyle="1" w:styleId="emailstyle19">
    <w:name w:val="emailstyle19"/>
    <w:rsid w:val="00DF509C"/>
    <w:rPr>
      <w:rFonts w:ascii="Arial" w:hAnsi="Arial" w:cs="Arial"/>
      <w:color w:val="000000"/>
    </w:rPr>
  </w:style>
  <w:style w:type="paragraph" w:customStyle="1" w:styleId="CharChar4CharCharCharCharChar">
    <w:name w:val="Char Char4 Char Char Char Char Char"/>
    <w:basedOn w:val="Normal"/>
    <w:rsid w:val="00ED1A14"/>
    <w:pPr>
      <w:tabs>
        <w:tab w:val="clear" w:pos="851"/>
      </w:tabs>
      <w:jc w:val="left"/>
    </w:pPr>
    <w:rPr>
      <w:rFonts w:ascii="Times New Roman" w:eastAsia="SimSun" w:hAnsi="Times New Roman"/>
      <w:sz w:val="24"/>
      <w:szCs w:val="24"/>
      <w:lang w:val="pl-PL" w:eastAsia="pl-PL"/>
    </w:rPr>
  </w:style>
  <w:style w:type="numbering" w:customStyle="1" w:styleId="NoList10">
    <w:name w:val="No List10"/>
    <w:next w:val="NoList"/>
    <w:uiPriority w:val="99"/>
    <w:semiHidden/>
    <w:unhideWhenUsed/>
    <w:rsid w:val="007A490E"/>
  </w:style>
  <w:style w:type="table" w:customStyle="1" w:styleId="TableGrid7">
    <w:name w:val="Table Grid7"/>
    <w:basedOn w:val="TableNormal"/>
    <w:next w:val="TableGrid"/>
    <w:uiPriority w:val="59"/>
    <w:rsid w:val="007A490E"/>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VIregulation">
    <w:name w:val="Annex VI regulation"/>
    <w:basedOn w:val="Heading2"/>
    <w:link w:val="AnnexVIregulationChar"/>
    <w:qFormat/>
    <w:rsid w:val="007A490E"/>
    <w:pPr>
      <w:keepNext/>
      <w:keepLines/>
      <w:tabs>
        <w:tab w:val="clear" w:pos="851"/>
      </w:tabs>
      <w:spacing w:before="40" w:line="259" w:lineRule="auto"/>
      <w:jc w:val="left"/>
    </w:pPr>
    <w:rPr>
      <w:rFonts w:asciiTheme="majorHAnsi" w:eastAsiaTheme="majorEastAsia" w:hAnsiTheme="majorHAnsi" w:cstheme="majorBidi"/>
      <w:b/>
      <w:color w:val="2E74B5" w:themeColor="accent1" w:themeShade="BF"/>
      <w:sz w:val="28"/>
      <w:szCs w:val="28"/>
      <w:lang w:val="en-US"/>
    </w:rPr>
  </w:style>
  <w:style w:type="character" w:customStyle="1" w:styleId="AnnexVIregulationChar">
    <w:name w:val="Annex VI regulation Char"/>
    <w:basedOn w:val="DefaultParagraphFont"/>
    <w:link w:val="AnnexVIregulation"/>
    <w:rsid w:val="007A490E"/>
    <w:rPr>
      <w:rFonts w:asciiTheme="majorHAnsi" w:eastAsiaTheme="majorEastAsia" w:hAnsiTheme="majorHAnsi" w:cstheme="majorBidi"/>
      <w:b/>
      <w:color w:val="2E74B5" w:themeColor="accent1" w:themeShade="BF"/>
      <w:sz w:val="28"/>
      <w:szCs w:val="28"/>
      <w:lang w:val="en-US" w:eastAsia="en-US"/>
    </w:rPr>
  </w:style>
  <w:style w:type="table" w:customStyle="1" w:styleId="TableGrid16">
    <w:name w:val="Table Grid16"/>
    <w:basedOn w:val="TableNormal"/>
    <w:next w:val="TableGrid"/>
    <w:uiPriority w:val="59"/>
    <w:rsid w:val="007A490E"/>
    <w:pPr>
      <w:jc w:val="both"/>
    </w:pPr>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1">
    <w:name w:val="List Table 21"/>
    <w:basedOn w:val="TableNormal"/>
    <w:next w:val="ListTable2"/>
    <w:uiPriority w:val="47"/>
    <w:rsid w:val="007A490E"/>
    <w:rPr>
      <w:rFonts w:eastAsia="SimSun"/>
      <w:lang w:eastAsia="en-GB"/>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7">
    <w:name w:val="No List17"/>
    <w:next w:val="NoList"/>
    <w:uiPriority w:val="99"/>
    <w:semiHidden/>
    <w:unhideWhenUsed/>
    <w:rsid w:val="007A490E"/>
  </w:style>
  <w:style w:type="paragraph" w:customStyle="1" w:styleId="nBodytext">
    <w:name w:val="n (Body_text)"/>
    <w:basedOn w:val="Normal"/>
    <w:uiPriority w:val="99"/>
    <w:rsid w:val="007A490E"/>
    <w:pPr>
      <w:tabs>
        <w:tab w:val="clear" w:pos="851"/>
        <w:tab w:val="left" w:pos="920"/>
      </w:tabs>
      <w:autoSpaceDE w:val="0"/>
      <w:autoSpaceDN w:val="0"/>
      <w:adjustRightInd w:val="0"/>
      <w:spacing w:before="160" w:line="250" w:lineRule="atLeast"/>
      <w:ind w:left="920" w:hanging="920"/>
      <w:textAlignment w:val="center"/>
    </w:pPr>
    <w:rPr>
      <w:rFonts w:ascii="Optima LT Std" w:eastAsia="SimSun" w:hAnsi="Optima LT Std" w:cs="Optima LT Std"/>
      <w:color w:val="000000"/>
      <w:sz w:val="21"/>
      <w:szCs w:val="21"/>
      <w:lang w:eastAsia="en-GB"/>
    </w:rPr>
  </w:style>
  <w:style w:type="paragraph" w:customStyle="1" w:styleId="nBodytextBodytextlessspace">
    <w:name w:val="n (Body_text:Body_text_less_space)"/>
    <w:basedOn w:val="nBodytext"/>
    <w:uiPriority w:val="99"/>
    <w:rsid w:val="007A490E"/>
    <w:pPr>
      <w:spacing w:before="120"/>
    </w:pPr>
  </w:style>
  <w:style w:type="paragraph" w:customStyle="1" w:styleId="in1Bodytext">
    <w:name w:val="in1 (Body_text)"/>
    <w:basedOn w:val="Normal"/>
    <w:uiPriority w:val="99"/>
    <w:rsid w:val="007A490E"/>
    <w:pPr>
      <w:tabs>
        <w:tab w:val="clear" w:pos="851"/>
        <w:tab w:val="left" w:pos="1400"/>
        <w:tab w:val="left" w:pos="1440"/>
        <w:tab w:val="left" w:pos="1680"/>
        <w:tab w:val="left" w:pos="1920"/>
        <w:tab w:val="left" w:pos="2160"/>
        <w:tab w:val="left" w:pos="2400"/>
      </w:tabs>
      <w:autoSpaceDE w:val="0"/>
      <w:autoSpaceDN w:val="0"/>
      <w:adjustRightInd w:val="0"/>
      <w:spacing w:before="120" w:line="250" w:lineRule="atLeast"/>
      <w:ind w:left="1400" w:hanging="480"/>
      <w:textAlignment w:val="center"/>
    </w:pPr>
    <w:rPr>
      <w:rFonts w:ascii="Optima LT Std" w:eastAsia="SimSun" w:hAnsi="Optima LT Std" w:cs="Optima LT Std"/>
      <w:color w:val="000000"/>
      <w:sz w:val="21"/>
      <w:szCs w:val="21"/>
      <w:lang w:eastAsia="en-GB"/>
    </w:rPr>
  </w:style>
  <w:style w:type="character" w:customStyle="1" w:styleId="Italic">
    <w:name w:val="Italic"/>
    <w:uiPriority w:val="99"/>
    <w:rsid w:val="007A490E"/>
    <w:rPr>
      <w:rFonts w:ascii="Optima LT Std" w:hAnsi="Optima LT Std" w:cs="Optima LT Std"/>
      <w:i/>
      <w:iCs/>
    </w:rPr>
  </w:style>
  <w:style w:type="character" w:customStyle="1" w:styleId="Superscript">
    <w:name w:val="Superscript"/>
    <w:uiPriority w:val="99"/>
    <w:rsid w:val="007A490E"/>
    <w:rPr>
      <w:vertAlign w:val="superscript"/>
    </w:rPr>
  </w:style>
  <w:style w:type="paragraph" w:customStyle="1" w:styleId="CharCharChar0">
    <w:name w:val="Char Char Char"/>
    <w:basedOn w:val="Normal"/>
    <w:rsid w:val="007A490E"/>
    <w:pPr>
      <w:widowControl w:val="0"/>
      <w:tabs>
        <w:tab w:val="clear" w:pos="851"/>
      </w:tabs>
      <w:suppressAutoHyphens/>
    </w:pPr>
    <w:rPr>
      <w:rFonts w:ascii="Times New Roman" w:eastAsia="Times New Roman" w:hAnsi="Times New Roman"/>
      <w:spacing w:val="6"/>
      <w:kern w:val="1"/>
      <w:sz w:val="21"/>
      <w:szCs w:val="21"/>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875">
      <w:bodyDiv w:val="1"/>
      <w:marLeft w:val="0"/>
      <w:marRight w:val="0"/>
      <w:marTop w:val="0"/>
      <w:marBottom w:val="0"/>
      <w:divBdr>
        <w:top w:val="none" w:sz="0" w:space="0" w:color="auto"/>
        <w:left w:val="none" w:sz="0" w:space="0" w:color="auto"/>
        <w:bottom w:val="none" w:sz="0" w:space="0" w:color="auto"/>
        <w:right w:val="none" w:sz="0" w:space="0" w:color="auto"/>
      </w:divBdr>
    </w:div>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97987086">
      <w:bodyDiv w:val="1"/>
      <w:marLeft w:val="0"/>
      <w:marRight w:val="0"/>
      <w:marTop w:val="0"/>
      <w:marBottom w:val="0"/>
      <w:divBdr>
        <w:top w:val="none" w:sz="0" w:space="0" w:color="auto"/>
        <w:left w:val="none" w:sz="0" w:space="0" w:color="auto"/>
        <w:bottom w:val="none" w:sz="0" w:space="0" w:color="auto"/>
        <w:right w:val="none" w:sz="0" w:space="0" w:color="auto"/>
      </w:divBdr>
    </w:div>
    <w:div w:id="116339831">
      <w:bodyDiv w:val="1"/>
      <w:marLeft w:val="0"/>
      <w:marRight w:val="0"/>
      <w:marTop w:val="0"/>
      <w:marBottom w:val="0"/>
      <w:divBdr>
        <w:top w:val="none" w:sz="0" w:space="0" w:color="auto"/>
        <w:left w:val="none" w:sz="0" w:space="0" w:color="auto"/>
        <w:bottom w:val="none" w:sz="0" w:space="0" w:color="auto"/>
        <w:right w:val="none" w:sz="0" w:space="0" w:color="auto"/>
      </w:divBdr>
    </w:div>
    <w:div w:id="128865830">
      <w:bodyDiv w:val="1"/>
      <w:marLeft w:val="0"/>
      <w:marRight w:val="0"/>
      <w:marTop w:val="0"/>
      <w:marBottom w:val="0"/>
      <w:divBdr>
        <w:top w:val="none" w:sz="0" w:space="0" w:color="auto"/>
        <w:left w:val="none" w:sz="0" w:space="0" w:color="auto"/>
        <w:bottom w:val="none" w:sz="0" w:space="0" w:color="auto"/>
        <w:right w:val="none" w:sz="0" w:space="0" w:color="auto"/>
      </w:divBdr>
    </w:div>
    <w:div w:id="170225087">
      <w:bodyDiv w:val="1"/>
      <w:marLeft w:val="0"/>
      <w:marRight w:val="0"/>
      <w:marTop w:val="0"/>
      <w:marBottom w:val="0"/>
      <w:divBdr>
        <w:top w:val="none" w:sz="0" w:space="0" w:color="auto"/>
        <w:left w:val="none" w:sz="0" w:space="0" w:color="auto"/>
        <w:bottom w:val="none" w:sz="0" w:space="0" w:color="auto"/>
        <w:right w:val="none" w:sz="0" w:space="0" w:color="auto"/>
      </w:divBdr>
    </w:div>
    <w:div w:id="174079588">
      <w:bodyDiv w:val="1"/>
      <w:marLeft w:val="0"/>
      <w:marRight w:val="0"/>
      <w:marTop w:val="0"/>
      <w:marBottom w:val="0"/>
      <w:divBdr>
        <w:top w:val="none" w:sz="0" w:space="0" w:color="auto"/>
        <w:left w:val="none" w:sz="0" w:space="0" w:color="auto"/>
        <w:bottom w:val="none" w:sz="0" w:space="0" w:color="auto"/>
        <w:right w:val="none" w:sz="0" w:space="0" w:color="auto"/>
      </w:divBdr>
    </w:div>
    <w:div w:id="180290930">
      <w:bodyDiv w:val="1"/>
      <w:marLeft w:val="0"/>
      <w:marRight w:val="0"/>
      <w:marTop w:val="0"/>
      <w:marBottom w:val="0"/>
      <w:divBdr>
        <w:top w:val="none" w:sz="0" w:space="0" w:color="auto"/>
        <w:left w:val="none" w:sz="0" w:space="0" w:color="auto"/>
        <w:bottom w:val="none" w:sz="0" w:space="0" w:color="auto"/>
        <w:right w:val="none" w:sz="0" w:space="0" w:color="auto"/>
      </w:divBdr>
    </w:div>
    <w:div w:id="205222709">
      <w:bodyDiv w:val="1"/>
      <w:marLeft w:val="0"/>
      <w:marRight w:val="0"/>
      <w:marTop w:val="0"/>
      <w:marBottom w:val="0"/>
      <w:divBdr>
        <w:top w:val="none" w:sz="0" w:space="0" w:color="auto"/>
        <w:left w:val="none" w:sz="0" w:space="0" w:color="auto"/>
        <w:bottom w:val="none" w:sz="0" w:space="0" w:color="auto"/>
        <w:right w:val="none" w:sz="0" w:space="0" w:color="auto"/>
      </w:divBdr>
    </w:div>
    <w:div w:id="210575118">
      <w:bodyDiv w:val="1"/>
      <w:marLeft w:val="0"/>
      <w:marRight w:val="0"/>
      <w:marTop w:val="0"/>
      <w:marBottom w:val="0"/>
      <w:divBdr>
        <w:top w:val="none" w:sz="0" w:space="0" w:color="auto"/>
        <w:left w:val="none" w:sz="0" w:space="0" w:color="auto"/>
        <w:bottom w:val="none" w:sz="0" w:space="0" w:color="auto"/>
        <w:right w:val="none" w:sz="0" w:space="0" w:color="auto"/>
      </w:divBdr>
    </w:div>
    <w:div w:id="218512943">
      <w:bodyDiv w:val="1"/>
      <w:marLeft w:val="0"/>
      <w:marRight w:val="0"/>
      <w:marTop w:val="0"/>
      <w:marBottom w:val="0"/>
      <w:divBdr>
        <w:top w:val="none" w:sz="0" w:space="0" w:color="auto"/>
        <w:left w:val="none" w:sz="0" w:space="0" w:color="auto"/>
        <w:bottom w:val="none" w:sz="0" w:space="0" w:color="auto"/>
        <w:right w:val="none" w:sz="0" w:space="0" w:color="auto"/>
      </w:divBdr>
    </w:div>
    <w:div w:id="237593085">
      <w:bodyDiv w:val="1"/>
      <w:marLeft w:val="0"/>
      <w:marRight w:val="0"/>
      <w:marTop w:val="0"/>
      <w:marBottom w:val="0"/>
      <w:divBdr>
        <w:top w:val="none" w:sz="0" w:space="0" w:color="auto"/>
        <w:left w:val="none" w:sz="0" w:space="0" w:color="auto"/>
        <w:bottom w:val="none" w:sz="0" w:space="0" w:color="auto"/>
        <w:right w:val="none" w:sz="0" w:space="0" w:color="auto"/>
      </w:divBdr>
    </w:div>
    <w:div w:id="342323492">
      <w:bodyDiv w:val="1"/>
      <w:marLeft w:val="0"/>
      <w:marRight w:val="0"/>
      <w:marTop w:val="0"/>
      <w:marBottom w:val="0"/>
      <w:divBdr>
        <w:top w:val="none" w:sz="0" w:space="0" w:color="auto"/>
        <w:left w:val="none" w:sz="0" w:space="0" w:color="auto"/>
        <w:bottom w:val="none" w:sz="0" w:space="0" w:color="auto"/>
        <w:right w:val="none" w:sz="0" w:space="0" w:color="auto"/>
      </w:divBdr>
    </w:div>
    <w:div w:id="422343128">
      <w:bodyDiv w:val="1"/>
      <w:marLeft w:val="0"/>
      <w:marRight w:val="0"/>
      <w:marTop w:val="0"/>
      <w:marBottom w:val="0"/>
      <w:divBdr>
        <w:top w:val="none" w:sz="0" w:space="0" w:color="auto"/>
        <w:left w:val="none" w:sz="0" w:space="0" w:color="auto"/>
        <w:bottom w:val="none" w:sz="0" w:space="0" w:color="auto"/>
        <w:right w:val="none" w:sz="0" w:space="0" w:color="auto"/>
      </w:divBdr>
    </w:div>
    <w:div w:id="432165510">
      <w:bodyDiv w:val="1"/>
      <w:marLeft w:val="0"/>
      <w:marRight w:val="0"/>
      <w:marTop w:val="0"/>
      <w:marBottom w:val="0"/>
      <w:divBdr>
        <w:top w:val="none" w:sz="0" w:space="0" w:color="auto"/>
        <w:left w:val="none" w:sz="0" w:space="0" w:color="auto"/>
        <w:bottom w:val="none" w:sz="0" w:space="0" w:color="auto"/>
        <w:right w:val="none" w:sz="0" w:space="0" w:color="auto"/>
      </w:divBdr>
    </w:div>
    <w:div w:id="439616594">
      <w:bodyDiv w:val="1"/>
      <w:marLeft w:val="0"/>
      <w:marRight w:val="0"/>
      <w:marTop w:val="0"/>
      <w:marBottom w:val="0"/>
      <w:divBdr>
        <w:top w:val="none" w:sz="0" w:space="0" w:color="auto"/>
        <w:left w:val="none" w:sz="0" w:space="0" w:color="auto"/>
        <w:bottom w:val="none" w:sz="0" w:space="0" w:color="auto"/>
        <w:right w:val="none" w:sz="0" w:space="0" w:color="auto"/>
      </w:divBdr>
    </w:div>
    <w:div w:id="459765390">
      <w:bodyDiv w:val="1"/>
      <w:marLeft w:val="0"/>
      <w:marRight w:val="0"/>
      <w:marTop w:val="0"/>
      <w:marBottom w:val="0"/>
      <w:divBdr>
        <w:top w:val="none" w:sz="0" w:space="0" w:color="auto"/>
        <w:left w:val="none" w:sz="0" w:space="0" w:color="auto"/>
        <w:bottom w:val="none" w:sz="0" w:space="0" w:color="auto"/>
        <w:right w:val="none" w:sz="0" w:space="0" w:color="auto"/>
      </w:divBdr>
    </w:div>
    <w:div w:id="462965557">
      <w:bodyDiv w:val="1"/>
      <w:marLeft w:val="0"/>
      <w:marRight w:val="0"/>
      <w:marTop w:val="0"/>
      <w:marBottom w:val="0"/>
      <w:divBdr>
        <w:top w:val="none" w:sz="0" w:space="0" w:color="auto"/>
        <w:left w:val="none" w:sz="0" w:space="0" w:color="auto"/>
        <w:bottom w:val="none" w:sz="0" w:space="0" w:color="auto"/>
        <w:right w:val="none" w:sz="0" w:space="0" w:color="auto"/>
      </w:divBdr>
    </w:div>
    <w:div w:id="483199126">
      <w:bodyDiv w:val="1"/>
      <w:marLeft w:val="0"/>
      <w:marRight w:val="0"/>
      <w:marTop w:val="0"/>
      <w:marBottom w:val="0"/>
      <w:divBdr>
        <w:top w:val="none" w:sz="0" w:space="0" w:color="auto"/>
        <w:left w:val="none" w:sz="0" w:space="0" w:color="auto"/>
        <w:bottom w:val="none" w:sz="0" w:space="0" w:color="auto"/>
        <w:right w:val="none" w:sz="0" w:space="0" w:color="auto"/>
      </w:divBdr>
    </w:div>
    <w:div w:id="497841132">
      <w:bodyDiv w:val="1"/>
      <w:marLeft w:val="0"/>
      <w:marRight w:val="0"/>
      <w:marTop w:val="0"/>
      <w:marBottom w:val="0"/>
      <w:divBdr>
        <w:top w:val="none" w:sz="0" w:space="0" w:color="auto"/>
        <w:left w:val="none" w:sz="0" w:space="0" w:color="auto"/>
        <w:bottom w:val="none" w:sz="0" w:space="0" w:color="auto"/>
        <w:right w:val="none" w:sz="0" w:space="0" w:color="auto"/>
      </w:divBdr>
      <w:divsChild>
        <w:div w:id="573247276">
          <w:marLeft w:val="0"/>
          <w:marRight w:val="0"/>
          <w:marTop w:val="75"/>
          <w:marBottom w:val="0"/>
          <w:divBdr>
            <w:top w:val="none" w:sz="0" w:space="0" w:color="auto"/>
            <w:left w:val="none" w:sz="0" w:space="0" w:color="auto"/>
            <w:bottom w:val="none" w:sz="0" w:space="0" w:color="auto"/>
            <w:right w:val="none" w:sz="0" w:space="0" w:color="auto"/>
          </w:divBdr>
        </w:div>
      </w:divsChild>
    </w:div>
    <w:div w:id="506096695">
      <w:bodyDiv w:val="1"/>
      <w:marLeft w:val="0"/>
      <w:marRight w:val="0"/>
      <w:marTop w:val="0"/>
      <w:marBottom w:val="0"/>
      <w:divBdr>
        <w:top w:val="none" w:sz="0" w:space="0" w:color="auto"/>
        <w:left w:val="none" w:sz="0" w:space="0" w:color="auto"/>
        <w:bottom w:val="none" w:sz="0" w:space="0" w:color="auto"/>
        <w:right w:val="none" w:sz="0" w:space="0" w:color="auto"/>
      </w:divBdr>
    </w:div>
    <w:div w:id="507059525">
      <w:bodyDiv w:val="1"/>
      <w:marLeft w:val="0"/>
      <w:marRight w:val="0"/>
      <w:marTop w:val="0"/>
      <w:marBottom w:val="0"/>
      <w:divBdr>
        <w:top w:val="none" w:sz="0" w:space="0" w:color="auto"/>
        <w:left w:val="none" w:sz="0" w:space="0" w:color="auto"/>
        <w:bottom w:val="none" w:sz="0" w:space="0" w:color="auto"/>
        <w:right w:val="none" w:sz="0" w:space="0" w:color="auto"/>
      </w:divBdr>
    </w:div>
    <w:div w:id="525677530">
      <w:bodyDiv w:val="1"/>
      <w:marLeft w:val="0"/>
      <w:marRight w:val="0"/>
      <w:marTop w:val="0"/>
      <w:marBottom w:val="0"/>
      <w:divBdr>
        <w:top w:val="none" w:sz="0" w:space="0" w:color="auto"/>
        <w:left w:val="none" w:sz="0" w:space="0" w:color="auto"/>
        <w:bottom w:val="none" w:sz="0" w:space="0" w:color="auto"/>
        <w:right w:val="none" w:sz="0" w:space="0" w:color="auto"/>
      </w:divBdr>
    </w:div>
    <w:div w:id="532303161">
      <w:bodyDiv w:val="1"/>
      <w:marLeft w:val="0"/>
      <w:marRight w:val="0"/>
      <w:marTop w:val="0"/>
      <w:marBottom w:val="0"/>
      <w:divBdr>
        <w:top w:val="none" w:sz="0" w:space="0" w:color="auto"/>
        <w:left w:val="none" w:sz="0" w:space="0" w:color="auto"/>
        <w:bottom w:val="none" w:sz="0" w:space="0" w:color="auto"/>
        <w:right w:val="none" w:sz="0" w:space="0" w:color="auto"/>
      </w:divBdr>
    </w:div>
    <w:div w:id="581715710">
      <w:bodyDiv w:val="1"/>
      <w:marLeft w:val="0"/>
      <w:marRight w:val="0"/>
      <w:marTop w:val="0"/>
      <w:marBottom w:val="0"/>
      <w:divBdr>
        <w:top w:val="none" w:sz="0" w:space="0" w:color="auto"/>
        <w:left w:val="none" w:sz="0" w:space="0" w:color="auto"/>
        <w:bottom w:val="none" w:sz="0" w:space="0" w:color="auto"/>
        <w:right w:val="none" w:sz="0" w:space="0" w:color="auto"/>
      </w:divBdr>
    </w:div>
    <w:div w:id="618101789">
      <w:bodyDiv w:val="1"/>
      <w:marLeft w:val="0"/>
      <w:marRight w:val="0"/>
      <w:marTop w:val="0"/>
      <w:marBottom w:val="0"/>
      <w:divBdr>
        <w:top w:val="none" w:sz="0" w:space="0" w:color="auto"/>
        <w:left w:val="none" w:sz="0" w:space="0" w:color="auto"/>
        <w:bottom w:val="none" w:sz="0" w:space="0" w:color="auto"/>
        <w:right w:val="none" w:sz="0" w:space="0" w:color="auto"/>
      </w:divBdr>
    </w:div>
    <w:div w:id="631401109">
      <w:bodyDiv w:val="1"/>
      <w:marLeft w:val="0"/>
      <w:marRight w:val="0"/>
      <w:marTop w:val="0"/>
      <w:marBottom w:val="0"/>
      <w:divBdr>
        <w:top w:val="none" w:sz="0" w:space="0" w:color="auto"/>
        <w:left w:val="none" w:sz="0" w:space="0" w:color="auto"/>
        <w:bottom w:val="none" w:sz="0" w:space="0" w:color="auto"/>
        <w:right w:val="none" w:sz="0" w:space="0" w:color="auto"/>
      </w:divBdr>
    </w:div>
    <w:div w:id="657882109">
      <w:bodyDiv w:val="1"/>
      <w:marLeft w:val="0"/>
      <w:marRight w:val="0"/>
      <w:marTop w:val="0"/>
      <w:marBottom w:val="0"/>
      <w:divBdr>
        <w:top w:val="none" w:sz="0" w:space="0" w:color="auto"/>
        <w:left w:val="none" w:sz="0" w:space="0" w:color="auto"/>
        <w:bottom w:val="none" w:sz="0" w:space="0" w:color="auto"/>
        <w:right w:val="none" w:sz="0" w:space="0" w:color="auto"/>
      </w:divBdr>
    </w:div>
    <w:div w:id="667943527">
      <w:bodyDiv w:val="1"/>
      <w:marLeft w:val="0"/>
      <w:marRight w:val="0"/>
      <w:marTop w:val="0"/>
      <w:marBottom w:val="0"/>
      <w:divBdr>
        <w:top w:val="none" w:sz="0" w:space="0" w:color="auto"/>
        <w:left w:val="none" w:sz="0" w:space="0" w:color="auto"/>
        <w:bottom w:val="none" w:sz="0" w:space="0" w:color="auto"/>
        <w:right w:val="none" w:sz="0" w:space="0" w:color="auto"/>
      </w:divBdr>
    </w:div>
    <w:div w:id="701176426">
      <w:bodyDiv w:val="1"/>
      <w:marLeft w:val="0"/>
      <w:marRight w:val="0"/>
      <w:marTop w:val="0"/>
      <w:marBottom w:val="0"/>
      <w:divBdr>
        <w:top w:val="none" w:sz="0" w:space="0" w:color="auto"/>
        <w:left w:val="none" w:sz="0" w:space="0" w:color="auto"/>
        <w:bottom w:val="none" w:sz="0" w:space="0" w:color="auto"/>
        <w:right w:val="none" w:sz="0" w:space="0" w:color="auto"/>
      </w:divBdr>
    </w:div>
    <w:div w:id="716395757">
      <w:bodyDiv w:val="1"/>
      <w:marLeft w:val="0"/>
      <w:marRight w:val="0"/>
      <w:marTop w:val="0"/>
      <w:marBottom w:val="0"/>
      <w:divBdr>
        <w:top w:val="none" w:sz="0" w:space="0" w:color="auto"/>
        <w:left w:val="none" w:sz="0" w:space="0" w:color="auto"/>
        <w:bottom w:val="none" w:sz="0" w:space="0" w:color="auto"/>
        <w:right w:val="none" w:sz="0" w:space="0" w:color="auto"/>
      </w:divBdr>
    </w:div>
    <w:div w:id="738476021">
      <w:bodyDiv w:val="1"/>
      <w:marLeft w:val="0"/>
      <w:marRight w:val="0"/>
      <w:marTop w:val="0"/>
      <w:marBottom w:val="0"/>
      <w:divBdr>
        <w:top w:val="none" w:sz="0" w:space="0" w:color="auto"/>
        <w:left w:val="none" w:sz="0" w:space="0" w:color="auto"/>
        <w:bottom w:val="none" w:sz="0" w:space="0" w:color="auto"/>
        <w:right w:val="none" w:sz="0" w:space="0" w:color="auto"/>
      </w:divBdr>
    </w:div>
    <w:div w:id="758142933">
      <w:bodyDiv w:val="1"/>
      <w:marLeft w:val="0"/>
      <w:marRight w:val="0"/>
      <w:marTop w:val="0"/>
      <w:marBottom w:val="0"/>
      <w:divBdr>
        <w:top w:val="none" w:sz="0" w:space="0" w:color="auto"/>
        <w:left w:val="none" w:sz="0" w:space="0" w:color="auto"/>
        <w:bottom w:val="none" w:sz="0" w:space="0" w:color="auto"/>
        <w:right w:val="none" w:sz="0" w:space="0" w:color="auto"/>
      </w:divBdr>
    </w:div>
    <w:div w:id="792677964">
      <w:bodyDiv w:val="1"/>
      <w:marLeft w:val="0"/>
      <w:marRight w:val="0"/>
      <w:marTop w:val="0"/>
      <w:marBottom w:val="0"/>
      <w:divBdr>
        <w:top w:val="none" w:sz="0" w:space="0" w:color="auto"/>
        <w:left w:val="none" w:sz="0" w:space="0" w:color="auto"/>
        <w:bottom w:val="none" w:sz="0" w:space="0" w:color="auto"/>
        <w:right w:val="none" w:sz="0" w:space="0" w:color="auto"/>
      </w:divBdr>
    </w:div>
    <w:div w:id="817962598">
      <w:bodyDiv w:val="1"/>
      <w:marLeft w:val="0"/>
      <w:marRight w:val="0"/>
      <w:marTop w:val="0"/>
      <w:marBottom w:val="0"/>
      <w:divBdr>
        <w:top w:val="none" w:sz="0" w:space="0" w:color="auto"/>
        <w:left w:val="none" w:sz="0" w:space="0" w:color="auto"/>
        <w:bottom w:val="none" w:sz="0" w:space="0" w:color="auto"/>
        <w:right w:val="none" w:sz="0" w:space="0" w:color="auto"/>
      </w:divBdr>
    </w:div>
    <w:div w:id="864443030">
      <w:bodyDiv w:val="1"/>
      <w:marLeft w:val="0"/>
      <w:marRight w:val="0"/>
      <w:marTop w:val="0"/>
      <w:marBottom w:val="0"/>
      <w:divBdr>
        <w:top w:val="none" w:sz="0" w:space="0" w:color="auto"/>
        <w:left w:val="none" w:sz="0" w:space="0" w:color="auto"/>
        <w:bottom w:val="none" w:sz="0" w:space="0" w:color="auto"/>
        <w:right w:val="none" w:sz="0" w:space="0" w:color="auto"/>
      </w:divBdr>
    </w:div>
    <w:div w:id="902060485">
      <w:bodyDiv w:val="1"/>
      <w:marLeft w:val="0"/>
      <w:marRight w:val="0"/>
      <w:marTop w:val="0"/>
      <w:marBottom w:val="0"/>
      <w:divBdr>
        <w:top w:val="none" w:sz="0" w:space="0" w:color="auto"/>
        <w:left w:val="none" w:sz="0" w:space="0" w:color="auto"/>
        <w:bottom w:val="none" w:sz="0" w:space="0" w:color="auto"/>
        <w:right w:val="none" w:sz="0" w:space="0" w:color="auto"/>
      </w:divBdr>
    </w:div>
    <w:div w:id="905721202">
      <w:bodyDiv w:val="1"/>
      <w:marLeft w:val="0"/>
      <w:marRight w:val="0"/>
      <w:marTop w:val="0"/>
      <w:marBottom w:val="0"/>
      <w:divBdr>
        <w:top w:val="none" w:sz="0" w:space="0" w:color="auto"/>
        <w:left w:val="none" w:sz="0" w:space="0" w:color="auto"/>
        <w:bottom w:val="none" w:sz="0" w:space="0" w:color="auto"/>
        <w:right w:val="none" w:sz="0" w:space="0" w:color="auto"/>
      </w:divBdr>
    </w:div>
    <w:div w:id="941449524">
      <w:bodyDiv w:val="1"/>
      <w:marLeft w:val="0"/>
      <w:marRight w:val="0"/>
      <w:marTop w:val="0"/>
      <w:marBottom w:val="0"/>
      <w:divBdr>
        <w:top w:val="none" w:sz="0" w:space="0" w:color="auto"/>
        <w:left w:val="none" w:sz="0" w:space="0" w:color="auto"/>
        <w:bottom w:val="none" w:sz="0" w:space="0" w:color="auto"/>
        <w:right w:val="none" w:sz="0" w:space="0" w:color="auto"/>
      </w:divBdr>
    </w:div>
    <w:div w:id="983122915">
      <w:bodyDiv w:val="1"/>
      <w:marLeft w:val="0"/>
      <w:marRight w:val="0"/>
      <w:marTop w:val="0"/>
      <w:marBottom w:val="0"/>
      <w:divBdr>
        <w:top w:val="none" w:sz="0" w:space="0" w:color="auto"/>
        <w:left w:val="none" w:sz="0" w:space="0" w:color="auto"/>
        <w:bottom w:val="none" w:sz="0" w:space="0" w:color="auto"/>
        <w:right w:val="none" w:sz="0" w:space="0" w:color="auto"/>
      </w:divBdr>
    </w:div>
    <w:div w:id="1048411163">
      <w:bodyDiv w:val="1"/>
      <w:marLeft w:val="0"/>
      <w:marRight w:val="0"/>
      <w:marTop w:val="0"/>
      <w:marBottom w:val="0"/>
      <w:divBdr>
        <w:top w:val="none" w:sz="0" w:space="0" w:color="auto"/>
        <w:left w:val="none" w:sz="0" w:space="0" w:color="auto"/>
        <w:bottom w:val="none" w:sz="0" w:space="0" w:color="auto"/>
        <w:right w:val="none" w:sz="0" w:space="0" w:color="auto"/>
      </w:divBdr>
    </w:div>
    <w:div w:id="1090547511">
      <w:bodyDiv w:val="1"/>
      <w:marLeft w:val="0"/>
      <w:marRight w:val="0"/>
      <w:marTop w:val="0"/>
      <w:marBottom w:val="0"/>
      <w:divBdr>
        <w:top w:val="none" w:sz="0" w:space="0" w:color="auto"/>
        <w:left w:val="none" w:sz="0" w:space="0" w:color="auto"/>
        <w:bottom w:val="none" w:sz="0" w:space="0" w:color="auto"/>
        <w:right w:val="none" w:sz="0" w:space="0" w:color="auto"/>
      </w:divBdr>
    </w:div>
    <w:div w:id="1126898762">
      <w:bodyDiv w:val="1"/>
      <w:marLeft w:val="0"/>
      <w:marRight w:val="0"/>
      <w:marTop w:val="0"/>
      <w:marBottom w:val="0"/>
      <w:divBdr>
        <w:top w:val="none" w:sz="0" w:space="0" w:color="auto"/>
        <w:left w:val="none" w:sz="0" w:space="0" w:color="auto"/>
        <w:bottom w:val="none" w:sz="0" w:space="0" w:color="auto"/>
        <w:right w:val="none" w:sz="0" w:space="0" w:color="auto"/>
      </w:divBdr>
    </w:div>
    <w:div w:id="1144587502">
      <w:bodyDiv w:val="1"/>
      <w:marLeft w:val="0"/>
      <w:marRight w:val="0"/>
      <w:marTop w:val="0"/>
      <w:marBottom w:val="0"/>
      <w:divBdr>
        <w:top w:val="none" w:sz="0" w:space="0" w:color="auto"/>
        <w:left w:val="none" w:sz="0" w:space="0" w:color="auto"/>
        <w:bottom w:val="none" w:sz="0" w:space="0" w:color="auto"/>
        <w:right w:val="none" w:sz="0" w:space="0" w:color="auto"/>
      </w:divBdr>
    </w:div>
    <w:div w:id="1180581915">
      <w:bodyDiv w:val="1"/>
      <w:marLeft w:val="0"/>
      <w:marRight w:val="0"/>
      <w:marTop w:val="0"/>
      <w:marBottom w:val="0"/>
      <w:divBdr>
        <w:top w:val="none" w:sz="0" w:space="0" w:color="auto"/>
        <w:left w:val="none" w:sz="0" w:space="0" w:color="auto"/>
        <w:bottom w:val="none" w:sz="0" w:space="0" w:color="auto"/>
        <w:right w:val="none" w:sz="0" w:space="0" w:color="auto"/>
      </w:divBdr>
    </w:div>
    <w:div w:id="1232277456">
      <w:bodyDiv w:val="1"/>
      <w:marLeft w:val="0"/>
      <w:marRight w:val="0"/>
      <w:marTop w:val="0"/>
      <w:marBottom w:val="0"/>
      <w:divBdr>
        <w:top w:val="none" w:sz="0" w:space="0" w:color="auto"/>
        <w:left w:val="none" w:sz="0" w:space="0" w:color="auto"/>
        <w:bottom w:val="none" w:sz="0" w:space="0" w:color="auto"/>
        <w:right w:val="none" w:sz="0" w:space="0" w:color="auto"/>
      </w:divBdr>
    </w:div>
    <w:div w:id="1241063956">
      <w:bodyDiv w:val="1"/>
      <w:marLeft w:val="0"/>
      <w:marRight w:val="0"/>
      <w:marTop w:val="0"/>
      <w:marBottom w:val="0"/>
      <w:divBdr>
        <w:top w:val="none" w:sz="0" w:space="0" w:color="auto"/>
        <w:left w:val="none" w:sz="0" w:space="0" w:color="auto"/>
        <w:bottom w:val="none" w:sz="0" w:space="0" w:color="auto"/>
        <w:right w:val="none" w:sz="0" w:space="0" w:color="auto"/>
      </w:divBdr>
    </w:div>
    <w:div w:id="1256405492">
      <w:bodyDiv w:val="1"/>
      <w:marLeft w:val="0"/>
      <w:marRight w:val="0"/>
      <w:marTop w:val="0"/>
      <w:marBottom w:val="0"/>
      <w:divBdr>
        <w:top w:val="none" w:sz="0" w:space="0" w:color="auto"/>
        <w:left w:val="none" w:sz="0" w:space="0" w:color="auto"/>
        <w:bottom w:val="none" w:sz="0" w:space="0" w:color="auto"/>
        <w:right w:val="none" w:sz="0" w:space="0" w:color="auto"/>
      </w:divBdr>
    </w:div>
    <w:div w:id="1308705811">
      <w:bodyDiv w:val="1"/>
      <w:marLeft w:val="0"/>
      <w:marRight w:val="0"/>
      <w:marTop w:val="0"/>
      <w:marBottom w:val="0"/>
      <w:divBdr>
        <w:top w:val="none" w:sz="0" w:space="0" w:color="auto"/>
        <w:left w:val="none" w:sz="0" w:space="0" w:color="auto"/>
        <w:bottom w:val="none" w:sz="0" w:space="0" w:color="auto"/>
        <w:right w:val="none" w:sz="0" w:space="0" w:color="auto"/>
      </w:divBdr>
    </w:div>
    <w:div w:id="1354071645">
      <w:bodyDiv w:val="1"/>
      <w:marLeft w:val="0"/>
      <w:marRight w:val="0"/>
      <w:marTop w:val="0"/>
      <w:marBottom w:val="0"/>
      <w:divBdr>
        <w:top w:val="none" w:sz="0" w:space="0" w:color="auto"/>
        <w:left w:val="none" w:sz="0" w:space="0" w:color="auto"/>
        <w:bottom w:val="none" w:sz="0" w:space="0" w:color="auto"/>
        <w:right w:val="none" w:sz="0" w:space="0" w:color="auto"/>
      </w:divBdr>
    </w:div>
    <w:div w:id="1360618244">
      <w:bodyDiv w:val="1"/>
      <w:marLeft w:val="0"/>
      <w:marRight w:val="0"/>
      <w:marTop w:val="0"/>
      <w:marBottom w:val="0"/>
      <w:divBdr>
        <w:top w:val="none" w:sz="0" w:space="0" w:color="auto"/>
        <w:left w:val="none" w:sz="0" w:space="0" w:color="auto"/>
        <w:bottom w:val="none" w:sz="0" w:space="0" w:color="auto"/>
        <w:right w:val="none" w:sz="0" w:space="0" w:color="auto"/>
      </w:divBdr>
    </w:div>
    <w:div w:id="1374694024">
      <w:bodyDiv w:val="1"/>
      <w:marLeft w:val="0"/>
      <w:marRight w:val="0"/>
      <w:marTop w:val="0"/>
      <w:marBottom w:val="0"/>
      <w:divBdr>
        <w:top w:val="none" w:sz="0" w:space="0" w:color="auto"/>
        <w:left w:val="none" w:sz="0" w:space="0" w:color="auto"/>
        <w:bottom w:val="none" w:sz="0" w:space="0" w:color="auto"/>
        <w:right w:val="none" w:sz="0" w:space="0" w:color="auto"/>
      </w:divBdr>
    </w:div>
    <w:div w:id="1374959267">
      <w:bodyDiv w:val="1"/>
      <w:marLeft w:val="0"/>
      <w:marRight w:val="0"/>
      <w:marTop w:val="0"/>
      <w:marBottom w:val="0"/>
      <w:divBdr>
        <w:top w:val="none" w:sz="0" w:space="0" w:color="auto"/>
        <w:left w:val="none" w:sz="0" w:space="0" w:color="auto"/>
        <w:bottom w:val="none" w:sz="0" w:space="0" w:color="auto"/>
        <w:right w:val="none" w:sz="0" w:space="0" w:color="auto"/>
      </w:divBdr>
    </w:div>
    <w:div w:id="1393308203">
      <w:bodyDiv w:val="1"/>
      <w:marLeft w:val="0"/>
      <w:marRight w:val="0"/>
      <w:marTop w:val="0"/>
      <w:marBottom w:val="0"/>
      <w:divBdr>
        <w:top w:val="none" w:sz="0" w:space="0" w:color="auto"/>
        <w:left w:val="none" w:sz="0" w:space="0" w:color="auto"/>
        <w:bottom w:val="none" w:sz="0" w:space="0" w:color="auto"/>
        <w:right w:val="none" w:sz="0" w:space="0" w:color="auto"/>
      </w:divBdr>
    </w:div>
    <w:div w:id="1395811687">
      <w:bodyDiv w:val="1"/>
      <w:marLeft w:val="0"/>
      <w:marRight w:val="0"/>
      <w:marTop w:val="0"/>
      <w:marBottom w:val="0"/>
      <w:divBdr>
        <w:top w:val="none" w:sz="0" w:space="0" w:color="auto"/>
        <w:left w:val="none" w:sz="0" w:space="0" w:color="auto"/>
        <w:bottom w:val="none" w:sz="0" w:space="0" w:color="auto"/>
        <w:right w:val="none" w:sz="0" w:space="0" w:color="auto"/>
      </w:divBdr>
    </w:div>
    <w:div w:id="1406342033">
      <w:bodyDiv w:val="1"/>
      <w:marLeft w:val="0"/>
      <w:marRight w:val="0"/>
      <w:marTop w:val="0"/>
      <w:marBottom w:val="0"/>
      <w:divBdr>
        <w:top w:val="none" w:sz="0" w:space="0" w:color="auto"/>
        <w:left w:val="none" w:sz="0" w:space="0" w:color="auto"/>
        <w:bottom w:val="none" w:sz="0" w:space="0" w:color="auto"/>
        <w:right w:val="none" w:sz="0" w:space="0" w:color="auto"/>
      </w:divBdr>
    </w:div>
    <w:div w:id="1408764149">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63815312">
      <w:bodyDiv w:val="1"/>
      <w:marLeft w:val="0"/>
      <w:marRight w:val="0"/>
      <w:marTop w:val="0"/>
      <w:marBottom w:val="0"/>
      <w:divBdr>
        <w:top w:val="none" w:sz="0" w:space="0" w:color="auto"/>
        <w:left w:val="none" w:sz="0" w:space="0" w:color="auto"/>
        <w:bottom w:val="none" w:sz="0" w:space="0" w:color="auto"/>
        <w:right w:val="none" w:sz="0" w:space="0" w:color="auto"/>
      </w:divBdr>
    </w:div>
    <w:div w:id="1470366707">
      <w:bodyDiv w:val="1"/>
      <w:marLeft w:val="0"/>
      <w:marRight w:val="0"/>
      <w:marTop w:val="0"/>
      <w:marBottom w:val="0"/>
      <w:divBdr>
        <w:top w:val="none" w:sz="0" w:space="0" w:color="auto"/>
        <w:left w:val="none" w:sz="0" w:space="0" w:color="auto"/>
        <w:bottom w:val="none" w:sz="0" w:space="0" w:color="auto"/>
        <w:right w:val="none" w:sz="0" w:space="0" w:color="auto"/>
      </w:divBdr>
    </w:div>
    <w:div w:id="1489440872">
      <w:bodyDiv w:val="1"/>
      <w:marLeft w:val="0"/>
      <w:marRight w:val="0"/>
      <w:marTop w:val="0"/>
      <w:marBottom w:val="0"/>
      <w:divBdr>
        <w:top w:val="none" w:sz="0" w:space="0" w:color="auto"/>
        <w:left w:val="none" w:sz="0" w:space="0" w:color="auto"/>
        <w:bottom w:val="none" w:sz="0" w:space="0" w:color="auto"/>
        <w:right w:val="none" w:sz="0" w:space="0" w:color="auto"/>
      </w:divBdr>
    </w:div>
    <w:div w:id="1551501866">
      <w:bodyDiv w:val="1"/>
      <w:marLeft w:val="0"/>
      <w:marRight w:val="0"/>
      <w:marTop w:val="0"/>
      <w:marBottom w:val="0"/>
      <w:divBdr>
        <w:top w:val="none" w:sz="0" w:space="0" w:color="auto"/>
        <w:left w:val="none" w:sz="0" w:space="0" w:color="auto"/>
        <w:bottom w:val="none" w:sz="0" w:space="0" w:color="auto"/>
        <w:right w:val="none" w:sz="0" w:space="0" w:color="auto"/>
      </w:divBdr>
    </w:div>
    <w:div w:id="1619291845">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 w:id="1799225510">
      <w:bodyDiv w:val="1"/>
      <w:marLeft w:val="0"/>
      <w:marRight w:val="0"/>
      <w:marTop w:val="0"/>
      <w:marBottom w:val="0"/>
      <w:divBdr>
        <w:top w:val="none" w:sz="0" w:space="0" w:color="auto"/>
        <w:left w:val="none" w:sz="0" w:space="0" w:color="auto"/>
        <w:bottom w:val="none" w:sz="0" w:space="0" w:color="auto"/>
        <w:right w:val="none" w:sz="0" w:space="0" w:color="auto"/>
      </w:divBdr>
    </w:div>
    <w:div w:id="1809739106">
      <w:bodyDiv w:val="1"/>
      <w:marLeft w:val="0"/>
      <w:marRight w:val="0"/>
      <w:marTop w:val="0"/>
      <w:marBottom w:val="0"/>
      <w:divBdr>
        <w:top w:val="none" w:sz="0" w:space="0" w:color="auto"/>
        <w:left w:val="none" w:sz="0" w:space="0" w:color="auto"/>
        <w:bottom w:val="none" w:sz="0" w:space="0" w:color="auto"/>
        <w:right w:val="none" w:sz="0" w:space="0" w:color="auto"/>
      </w:divBdr>
    </w:div>
    <w:div w:id="1813398527">
      <w:bodyDiv w:val="1"/>
      <w:marLeft w:val="0"/>
      <w:marRight w:val="0"/>
      <w:marTop w:val="0"/>
      <w:marBottom w:val="0"/>
      <w:divBdr>
        <w:top w:val="none" w:sz="0" w:space="0" w:color="auto"/>
        <w:left w:val="none" w:sz="0" w:space="0" w:color="auto"/>
        <w:bottom w:val="none" w:sz="0" w:space="0" w:color="auto"/>
        <w:right w:val="none" w:sz="0" w:space="0" w:color="auto"/>
      </w:divBdr>
    </w:div>
    <w:div w:id="1824664987">
      <w:bodyDiv w:val="1"/>
      <w:marLeft w:val="0"/>
      <w:marRight w:val="0"/>
      <w:marTop w:val="0"/>
      <w:marBottom w:val="0"/>
      <w:divBdr>
        <w:top w:val="none" w:sz="0" w:space="0" w:color="auto"/>
        <w:left w:val="none" w:sz="0" w:space="0" w:color="auto"/>
        <w:bottom w:val="none" w:sz="0" w:space="0" w:color="auto"/>
        <w:right w:val="none" w:sz="0" w:space="0" w:color="auto"/>
      </w:divBdr>
    </w:div>
    <w:div w:id="1844735275">
      <w:bodyDiv w:val="1"/>
      <w:marLeft w:val="0"/>
      <w:marRight w:val="0"/>
      <w:marTop w:val="0"/>
      <w:marBottom w:val="0"/>
      <w:divBdr>
        <w:top w:val="none" w:sz="0" w:space="0" w:color="auto"/>
        <w:left w:val="none" w:sz="0" w:space="0" w:color="auto"/>
        <w:bottom w:val="none" w:sz="0" w:space="0" w:color="auto"/>
        <w:right w:val="none" w:sz="0" w:space="0" w:color="auto"/>
      </w:divBdr>
    </w:div>
    <w:div w:id="1884249335">
      <w:bodyDiv w:val="1"/>
      <w:marLeft w:val="0"/>
      <w:marRight w:val="0"/>
      <w:marTop w:val="0"/>
      <w:marBottom w:val="0"/>
      <w:divBdr>
        <w:top w:val="none" w:sz="0" w:space="0" w:color="auto"/>
        <w:left w:val="none" w:sz="0" w:space="0" w:color="auto"/>
        <w:bottom w:val="none" w:sz="0" w:space="0" w:color="auto"/>
        <w:right w:val="none" w:sz="0" w:space="0" w:color="auto"/>
      </w:divBdr>
    </w:div>
    <w:div w:id="1886067636">
      <w:bodyDiv w:val="1"/>
      <w:marLeft w:val="0"/>
      <w:marRight w:val="0"/>
      <w:marTop w:val="0"/>
      <w:marBottom w:val="0"/>
      <w:divBdr>
        <w:top w:val="none" w:sz="0" w:space="0" w:color="auto"/>
        <w:left w:val="none" w:sz="0" w:space="0" w:color="auto"/>
        <w:bottom w:val="none" w:sz="0" w:space="0" w:color="auto"/>
        <w:right w:val="none" w:sz="0" w:space="0" w:color="auto"/>
      </w:divBdr>
    </w:div>
    <w:div w:id="1907304600">
      <w:bodyDiv w:val="1"/>
      <w:marLeft w:val="0"/>
      <w:marRight w:val="0"/>
      <w:marTop w:val="0"/>
      <w:marBottom w:val="0"/>
      <w:divBdr>
        <w:top w:val="none" w:sz="0" w:space="0" w:color="auto"/>
        <w:left w:val="none" w:sz="0" w:space="0" w:color="auto"/>
        <w:bottom w:val="none" w:sz="0" w:space="0" w:color="auto"/>
        <w:right w:val="none" w:sz="0" w:space="0" w:color="auto"/>
      </w:divBdr>
    </w:div>
    <w:div w:id="1916470320">
      <w:bodyDiv w:val="1"/>
      <w:marLeft w:val="0"/>
      <w:marRight w:val="0"/>
      <w:marTop w:val="0"/>
      <w:marBottom w:val="0"/>
      <w:divBdr>
        <w:top w:val="none" w:sz="0" w:space="0" w:color="auto"/>
        <w:left w:val="none" w:sz="0" w:space="0" w:color="auto"/>
        <w:bottom w:val="none" w:sz="0" w:space="0" w:color="auto"/>
        <w:right w:val="none" w:sz="0" w:space="0" w:color="auto"/>
      </w:divBdr>
    </w:div>
    <w:div w:id="1966227872">
      <w:bodyDiv w:val="1"/>
      <w:marLeft w:val="0"/>
      <w:marRight w:val="0"/>
      <w:marTop w:val="0"/>
      <w:marBottom w:val="0"/>
      <w:divBdr>
        <w:top w:val="none" w:sz="0" w:space="0" w:color="auto"/>
        <w:left w:val="none" w:sz="0" w:space="0" w:color="auto"/>
        <w:bottom w:val="none" w:sz="0" w:space="0" w:color="auto"/>
        <w:right w:val="none" w:sz="0" w:space="0" w:color="auto"/>
      </w:divBdr>
    </w:div>
    <w:div w:id="1966958100">
      <w:bodyDiv w:val="1"/>
      <w:marLeft w:val="0"/>
      <w:marRight w:val="0"/>
      <w:marTop w:val="0"/>
      <w:marBottom w:val="0"/>
      <w:divBdr>
        <w:top w:val="none" w:sz="0" w:space="0" w:color="auto"/>
        <w:left w:val="none" w:sz="0" w:space="0" w:color="auto"/>
        <w:bottom w:val="none" w:sz="0" w:space="0" w:color="auto"/>
        <w:right w:val="none" w:sz="0" w:space="0" w:color="auto"/>
      </w:divBdr>
    </w:div>
    <w:div w:id="1987540170">
      <w:bodyDiv w:val="1"/>
      <w:marLeft w:val="0"/>
      <w:marRight w:val="0"/>
      <w:marTop w:val="0"/>
      <w:marBottom w:val="0"/>
      <w:divBdr>
        <w:top w:val="none" w:sz="0" w:space="0" w:color="auto"/>
        <w:left w:val="none" w:sz="0" w:space="0" w:color="auto"/>
        <w:bottom w:val="none" w:sz="0" w:space="0" w:color="auto"/>
        <w:right w:val="none" w:sz="0" w:space="0" w:color="auto"/>
      </w:divBdr>
    </w:div>
    <w:div w:id="1992832355">
      <w:bodyDiv w:val="1"/>
      <w:marLeft w:val="0"/>
      <w:marRight w:val="0"/>
      <w:marTop w:val="0"/>
      <w:marBottom w:val="0"/>
      <w:divBdr>
        <w:top w:val="none" w:sz="0" w:space="0" w:color="auto"/>
        <w:left w:val="none" w:sz="0" w:space="0" w:color="auto"/>
        <w:bottom w:val="none" w:sz="0" w:space="0" w:color="auto"/>
        <w:right w:val="none" w:sz="0" w:space="0" w:color="auto"/>
      </w:divBdr>
    </w:div>
    <w:div w:id="2045054364">
      <w:bodyDiv w:val="1"/>
      <w:marLeft w:val="0"/>
      <w:marRight w:val="0"/>
      <w:marTop w:val="0"/>
      <w:marBottom w:val="0"/>
      <w:divBdr>
        <w:top w:val="none" w:sz="0" w:space="0" w:color="auto"/>
        <w:left w:val="none" w:sz="0" w:space="0" w:color="auto"/>
        <w:bottom w:val="none" w:sz="0" w:space="0" w:color="auto"/>
        <w:right w:val="none" w:sz="0" w:space="0" w:color="auto"/>
      </w:divBdr>
    </w:div>
    <w:div w:id="2104061697">
      <w:bodyDiv w:val="1"/>
      <w:marLeft w:val="0"/>
      <w:marRight w:val="0"/>
      <w:marTop w:val="0"/>
      <w:marBottom w:val="0"/>
      <w:divBdr>
        <w:top w:val="none" w:sz="0" w:space="0" w:color="auto"/>
        <w:left w:val="none" w:sz="0" w:space="0" w:color="auto"/>
        <w:bottom w:val="none" w:sz="0" w:space="0" w:color="auto"/>
        <w:right w:val="none" w:sz="0" w:space="0" w:color="auto"/>
      </w:divBdr>
    </w:div>
    <w:div w:id="21322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image" Target="media/image1.wmf"/><Relationship Id="rId24" Type="http://schemas.openxmlformats.org/officeDocument/2006/relationships/oleObject" Target="embeddings/oleObject1.bin"/><Relationship Id="rId25" Type="http://schemas.openxmlformats.org/officeDocument/2006/relationships/image" Target="media/image2.wmf"/><Relationship Id="rId26" Type="http://schemas.openxmlformats.org/officeDocument/2006/relationships/oleObject" Target="embeddings/oleObject2.bin"/><Relationship Id="rId27" Type="http://schemas.openxmlformats.org/officeDocument/2006/relationships/image" Target="media/image3.wmf"/><Relationship Id="rId28" Type="http://schemas.openxmlformats.org/officeDocument/2006/relationships/oleObject" Target="embeddings/oleObject3.bin"/><Relationship Id="rId29" Type="http://schemas.openxmlformats.org/officeDocument/2006/relationships/oleObject" Target="embeddings/oleObject4.bin"/><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footer" Target="footer6.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footer" Target="footer7.xml"/><Relationship Id="rId34" Type="http://schemas.openxmlformats.org/officeDocument/2006/relationships/header" Target="header9.xml"/><Relationship Id="rId35"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2.xm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kinso\AppData\Roaming\Microsoft\Templates\Meeting%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72" ma:contentTypeDescription="Meeting Document Content Type" ma:contentTypeScope="" ma:versionID="1c62674bc1e17234f9e65f2a12adcf93">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2e5b7b7b244685776ea3c0b622aece15"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Subtitle" minOccurs="0"/>
                <xsd:element ref="ns4:IMOBody"/>
                <xsd:element ref="ns3:Session" minOccurs="0"/>
                <xsd:element ref="ns3:Agenda" minOccurs="0"/>
                <xsd:element ref="ns4:SubAgenda" minOccurs="0"/>
                <xsd:element ref="ns3:Instruction" minOccurs="0"/>
                <xsd:element ref="ns3: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1"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Subtitle" ma:index="3" nillable="true" ma:displayName="Subtitle" ma:internalName="Subtitle">
      <xsd:simpleType>
        <xsd:restriction base="dms:Text"/>
      </xsd:simpleType>
    </xsd:element>
    <xsd:element name="Session" ma:index="5" nillable="true" ma:displayName="Session" ma:internalName="Session">
      <xsd:simpleType>
        <xsd:restriction base="dms:Number"/>
      </xsd:simpleType>
    </xsd:element>
    <xsd:element name="Agenda" ma:index="6" nillable="true" ma:displayName="Agenda Item" ma:internalName="Agenda" ma:readOnly="false">
      <xsd:simpleType>
        <xsd:restriction base="dms:Text">
          <xsd:maxLength value="255"/>
        </xsd:restriction>
      </xsd:simpleType>
    </xsd:element>
    <xsd:element name="Instruction" ma:index="8" nillable="true" ma:displayName="Instructions Comments" ma:internalName="Instruction">
      <xsd:simpleType>
        <xsd:restriction base="dms:Text"/>
      </xsd:simpleType>
    </xsd:element>
    <xsd:element name="DocId" ma:index="9" nillable="true" ma:displayName="Document ID" ma:default="0" ma:internalName="Doc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IMOBody" ma:index="4" ma:displayName="IMO Body" ma:format="Dropdown" ma:internalName="IMOBody" ma:readOnly="false">
      <xsd:simpleType>
        <xsd:restriction base="dms:Choice">
          <xsd:enumeration value="A"/>
          <xsd:enumeration value="C"/>
          <xsd:enumeration value="C/ES"/>
          <xsd:enumeration value="C/L"/>
          <xsd:enumeration value="CCC"/>
          <xsd:enumeration value="Circ"/>
          <xsd:enumeration value="FAL"/>
          <xsd:enumeration value="HTW"/>
          <xsd:enumeration value="III"/>
          <xsd:enumeration value="J"/>
          <xsd:enumeration value="LC"/>
          <xsd:enumeration value="LEG"/>
          <xsd:enumeration value="LP-CG"/>
          <xsd:enumeration value="MEPC"/>
          <xsd:enumeration value="MSC"/>
          <xsd:enumeration value="NCSR"/>
          <xsd:enumeration value="NV"/>
          <xsd:enumeration value="PPR"/>
          <xsd:enumeration value="SDC"/>
          <xsd:enumeration value="SSE"/>
          <xsd:enumeration value="TC"/>
          <xsd:enumeration value="Others"/>
        </xsd:restriction>
      </xsd:simpleType>
    </xsd:element>
    <xsd:element name="SubAgenda" ma:index="7" nillable="true" ma:displayName="Sub Agenda Item" ma:internalName="SubAgend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https://edocs.imo.org/Submission/Forms/Meeting Document/ef93735f59646e59customXsn.xsn</xsnLocation>
  <cached>True</cached>
  <openByDefault>True</openByDefault>
  <xsnScope>https://edocs.imo.org/Submission</xsnScope>
</customXsn>
</file>

<file path=customXml/item4.xml><?xml version="1.0" encoding="utf-8"?>
<p:properties xmlns:p="http://schemas.microsoft.com/office/2006/metadata/properties" xmlns:xsi="http://www.w3.org/2001/XMLSchema-instance" xmlns:pc="http://schemas.microsoft.com/office/infopath/2007/PartnerControls">
  <documentManagement>
    <IMOBody xmlns="eaeb6e44-4365-46b5-8242-0e78ea891166">MSC</IMOBody>
    <DocId xmlns="ff111082-ee85-4580-901d-b2f6bc5dfa2c">0</DocId>
    <Session xmlns="ff111082-ee85-4580-901d-b2f6bc5dfa2c">100</Session>
    <SubAgenda xmlns="eaeb6e44-4365-46b5-8242-0e78ea891166" xsi:nil="true"/>
    <DocSymbol xmlns="FF111082-EE85-4580-901D-B2F6BC5DFA2C">MEPC 74/18/Add.2</DocSymbol>
    <Instruction xmlns="ff111082-ee85-4580-901d-b2f6bc5dfa2c" xsi:nil="true"/>
    <Subtitle xmlns="ff111082-ee85-4580-901d-b2f6bc5dfa2c" xsi:nil="true"/>
    <Agenda xmlns="ff111082-ee85-4580-901d-b2f6bc5dfa2c">20</Agend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ED99-9AEB-48A3-9D1B-3A535E6EFBCF}">
  <ds:schemaRefs>
    <ds:schemaRef ds:uri="http://schemas.microsoft.com/sharepoint/v3/contenttype/forms"/>
  </ds:schemaRefs>
</ds:datastoreItem>
</file>

<file path=customXml/itemProps2.xml><?xml version="1.0" encoding="utf-8"?>
<ds:datastoreItem xmlns:ds="http://schemas.openxmlformats.org/officeDocument/2006/customXml" ds:itemID="{0F69ECE6-0DF8-448B-AE7F-C9A4BAA2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2CEF2-8A1D-4AC5-A176-A3E956D7DFA8}">
  <ds:schemaRefs>
    <ds:schemaRef ds:uri="http://schemas.microsoft.com/office/2006/metadata/customXsn"/>
  </ds:schemaRefs>
</ds:datastoreItem>
</file>

<file path=customXml/itemProps4.xml><?xml version="1.0" encoding="utf-8"?>
<ds:datastoreItem xmlns:ds="http://schemas.openxmlformats.org/officeDocument/2006/customXml" ds:itemID="{8F89F644-3A9A-4506-8904-8387A31F5232}">
  <ds:schemaRefs>
    <ds:schemaRef ds:uri="http://schemas.microsoft.com/office/2006/metadata/properties"/>
    <ds:schemaRef ds:uri="http://schemas.microsoft.com/office/infopath/2007/PartnerControls"/>
    <ds:schemaRef ds:uri="eaeb6e44-4365-46b5-8242-0e78ea891166"/>
    <ds:schemaRef ds:uri="ff111082-ee85-4580-901d-b2f6bc5dfa2c"/>
    <ds:schemaRef ds:uri="FF111082-EE85-4580-901D-B2F6BC5DFA2C"/>
  </ds:schemaRefs>
</ds:datastoreItem>
</file>

<file path=customXml/itemProps5.xml><?xml version="1.0" encoding="utf-8"?>
<ds:datastoreItem xmlns:ds="http://schemas.openxmlformats.org/officeDocument/2006/customXml" ds:itemID="{AF699433-82CD-B94E-B78E-D94B874D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C:\Users\ratkinso\AppData\Roaming\Microsoft\Templates\Meeting (E).dotm</Template>
  <TotalTime>0</TotalTime>
  <Pages>50</Pages>
  <Words>18874</Words>
  <Characters>107582</Characters>
  <Application>Microsoft Macintosh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Stiles</dc:creator>
  <cp:keywords/>
  <cp:lastModifiedBy>kevinxu97@outlook.com</cp:lastModifiedBy>
  <cp:revision>2</cp:revision>
  <cp:lastPrinted>2019-11-18T10:47:00Z</cp:lastPrinted>
  <dcterms:created xsi:type="dcterms:W3CDTF">2020-05-26T13:11:00Z</dcterms:created>
  <dcterms:modified xsi:type="dcterms:W3CDTF">2020-05-26T13:11:00Z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